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77777777" w:rsidR="00180419" w:rsidRDefault="00A85465" w:rsidP="00562866">
      <w:pPr>
        <w:rPr>
          <w:rFonts w:ascii="Gill Sans MT" w:hAnsi="Gill Sans MT" w:cs="Arial"/>
          <w:b/>
          <w:i/>
          <w:iCs/>
          <w:color w:val="003876"/>
          <w:sz w:val="96"/>
          <w:szCs w:val="160"/>
          <w:lang w:val="en-GB" w:eastAsia="en-GB"/>
        </w:rPr>
      </w:pPr>
      <w:r>
        <w:rPr>
          <w:rFonts w:ascii="Gill Sans MT" w:hAnsi="Gill Sans MT" w:cs="Arial"/>
          <w:b/>
          <w:i/>
          <w:iCs/>
          <w:color w:val="003876"/>
          <w:sz w:val="96"/>
          <w:szCs w:val="160"/>
          <w:lang w:val="en-GB" w:eastAsia="en-GB"/>
        </w:rPr>
        <w:pict w14:anchorId="200B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7pt;height:151.45pt">
            <v:imagedata r:id="rId12" o:title="Blue horizontal"/>
          </v:shape>
        </w:pict>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0F5A157A" w:rsidR="00180419" w:rsidRPr="00180419" w:rsidRDefault="00CB1F0E"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4B5AD915" w:rsidR="004217BA" w:rsidRPr="00523221" w:rsidRDefault="00E90ECD" w:rsidP="004217BA">
      <w:pPr>
        <w:rPr>
          <w:rFonts w:ascii="Arial" w:hAnsi="Arial" w:cs="Arial"/>
          <w:b/>
          <w:i/>
          <w:color w:val="002060"/>
          <w:sz w:val="56"/>
          <w:szCs w:val="56"/>
        </w:rPr>
      </w:pPr>
      <w:r>
        <w:rPr>
          <w:rFonts w:ascii="Arial" w:hAnsi="Arial" w:cs="Arial"/>
          <w:b/>
          <w:i/>
          <w:color w:val="002060"/>
          <w:sz w:val="56"/>
          <w:szCs w:val="24"/>
        </w:rPr>
        <w:t>22 October</w:t>
      </w:r>
      <w:r w:rsidR="00B26BE4">
        <w:rPr>
          <w:rFonts w:ascii="Arial" w:hAnsi="Arial" w:cs="Arial"/>
          <w:b/>
          <w:i/>
          <w:color w:val="002060"/>
          <w:sz w:val="56"/>
          <w:szCs w:val="56"/>
        </w:rPr>
        <w:t xml:space="preserve"> 201</w:t>
      </w:r>
      <w:r w:rsidR="00B47128">
        <w:rPr>
          <w:rFonts w:ascii="Arial" w:hAnsi="Arial" w:cs="Arial"/>
          <w:b/>
          <w:i/>
          <w:color w:val="002060"/>
          <w:sz w:val="56"/>
          <w:szCs w:val="56"/>
        </w:rPr>
        <w:t>9</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01A3D9D2"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05E8051E" w14:textId="3119005F"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2730173C" w14:textId="7AF812DD"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19F89FB9" w14:textId="7214445C"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0E8F7A8E" w14:textId="315D5A40"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655C19B9" w14:textId="1953AB32"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39DB609A" w14:textId="3015B9B4"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4C820C5A" w14:textId="3420A9FE" w:rsidR="002C0E91" w:rsidRDefault="002C0E91" w:rsidP="00562866">
      <w:pPr>
        <w:tabs>
          <w:tab w:val="left" w:pos="720"/>
          <w:tab w:val="left" w:pos="1440"/>
          <w:tab w:val="left" w:pos="2410"/>
          <w:tab w:val="left" w:pos="2977"/>
          <w:tab w:val="right" w:pos="8335"/>
          <w:tab w:val="right" w:pos="8505"/>
        </w:tabs>
        <w:rPr>
          <w:rFonts w:ascii="Arial" w:hAnsi="Arial" w:cs="Arial"/>
        </w:rPr>
      </w:pPr>
    </w:p>
    <w:p w14:paraId="603982DA" w14:textId="77777777" w:rsidR="002C0E91" w:rsidRDefault="002C0E91" w:rsidP="002C0E91">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195DBC0A" w14:textId="77777777" w:rsidR="002C0E91" w:rsidRDefault="002C0E91" w:rsidP="002C0E91">
      <w:pPr>
        <w:tabs>
          <w:tab w:val="left" w:pos="720"/>
          <w:tab w:val="left" w:pos="1440"/>
          <w:tab w:val="left" w:pos="2410"/>
          <w:tab w:val="left" w:pos="2977"/>
          <w:tab w:val="right" w:pos="8335"/>
          <w:tab w:val="right" w:pos="8505"/>
        </w:tabs>
        <w:jc w:val="both"/>
        <w:rPr>
          <w:rFonts w:ascii="Arial" w:hAnsi="Arial" w:cs="Arial"/>
        </w:rPr>
      </w:pPr>
    </w:p>
    <w:p w14:paraId="3C03931D" w14:textId="77777777" w:rsidR="002C0E91" w:rsidRDefault="002C0E91" w:rsidP="002C0E91">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702FA450" w14:textId="77777777" w:rsidR="002C0E91" w:rsidRDefault="002C0E91" w:rsidP="002C0E91">
      <w:pPr>
        <w:tabs>
          <w:tab w:val="left" w:pos="720"/>
          <w:tab w:val="left" w:pos="1440"/>
          <w:tab w:val="left" w:pos="2410"/>
          <w:tab w:val="left" w:pos="2977"/>
          <w:tab w:val="right" w:pos="8335"/>
          <w:tab w:val="right" w:pos="8505"/>
        </w:tabs>
        <w:jc w:val="both"/>
        <w:rPr>
          <w:rFonts w:ascii="Arial" w:hAnsi="Arial" w:cs="Arial"/>
        </w:rPr>
      </w:pPr>
    </w:p>
    <w:p w14:paraId="6EBF76AA" w14:textId="77777777" w:rsidR="002C0E91" w:rsidRDefault="002C0E91" w:rsidP="002C0E91">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6F517918" w14:textId="7C691C17" w:rsidR="00EA0718" w:rsidRDefault="00180419" w:rsidP="00EA0718">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6767A4A0" w14:textId="77777777" w:rsidR="00EA0718" w:rsidRPr="00EA0718" w:rsidRDefault="00EA0718" w:rsidP="00EA0718">
      <w:pPr>
        <w:tabs>
          <w:tab w:val="left" w:pos="720"/>
          <w:tab w:val="left" w:pos="1440"/>
          <w:tab w:val="left" w:pos="2410"/>
          <w:tab w:val="left" w:pos="2977"/>
          <w:tab w:val="right" w:pos="8335"/>
          <w:tab w:val="right" w:pos="8505"/>
        </w:tabs>
        <w:jc w:val="center"/>
        <w:rPr>
          <w:rFonts w:ascii="Arial" w:hAnsi="Arial" w:cs="Arial"/>
          <w:b/>
        </w:rPr>
      </w:pPr>
    </w:p>
    <w:p w14:paraId="105E00D0" w14:textId="6F493807" w:rsidR="00A33CAB" w:rsidRPr="00A33CAB" w:rsidRDefault="00EA0718" w:rsidP="00A33CAB">
      <w:pPr>
        <w:pStyle w:val="TOC2"/>
        <w:rPr>
          <w:rFonts w:ascii="Arial" w:eastAsiaTheme="minorEastAsia" w:hAnsi="Arial" w:cs="Arial"/>
          <w:szCs w:val="24"/>
          <w:lang w:eastAsia="en-AU"/>
        </w:rPr>
      </w:pPr>
      <w:r w:rsidRPr="00A33CAB">
        <w:rPr>
          <w:rFonts w:ascii="Arial" w:hAnsi="Arial" w:cs="Arial"/>
          <w:szCs w:val="24"/>
        </w:rPr>
        <w:fldChar w:fldCharType="begin"/>
      </w:r>
      <w:r w:rsidRPr="00A33CAB">
        <w:rPr>
          <w:rFonts w:ascii="Arial" w:hAnsi="Arial" w:cs="Arial"/>
          <w:szCs w:val="24"/>
        </w:rPr>
        <w:instrText xml:space="preserve"> TOC \o "1-3" \h \z \u </w:instrText>
      </w:r>
      <w:r w:rsidRPr="00A33CAB">
        <w:rPr>
          <w:rFonts w:ascii="Arial" w:hAnsi="Arial" w:cs="Arial"/>
          <w:szCs w:val="24"/>
        </w:rPr>
        <w:fldChar w:fldCharType="separate"/>
      </w:r>
      <w:hyperlink w:anchor="_Toc24370520" w:history="1">
        <w:r w:rsidR="00A33CAB" w:rsidRPr="00A33CAB">
          <w:rPr>
            <w:rStyle w:val="Hyperlink"/>
            <w:rFonts w:ascii="Arial" w:hAnsi="Arial" w:cs="Arial"/>
            <w:szCs w:val="24"/>
          </w:rPr>
          <w:t>Declaration of Opening</w:t>
        </w:r>
        <w:r w:rsidR="00A33CAB" w:rsidRPr="00A33CAB">
          <w:rPr>
            <w:rFonts w:ascii="Arial" w:hAnsi="Arial" w:cs="Arial"/>
            <w:webHidden/>
            <w:szCs w:val="24"/>
          </w:rPr>
          <w:tab/>
        </w:r>
        <w:r w:rsidR="00A33CAB" w:rsidRPr="00A33CAB">
          <w:rPr>
            <w:rFonts w:ascii="Arial" w:hAnsi="Arial" w:cs="Arial"/>
            <w:webHidden/>
            <w:szCs w:val="24"/>
          </w:rPr>
          <w:fldChar w:fldCharType="begin"/>
        </w:r>
        <w:r w:rsidR="00A33CAB" w:rsidRPr="00A33CAB">
          <w:rPr>
            <w:rFonts w:ascii="Arial" w:hAnsi="Arial" w:cs="Arial"/>
            <w:webHidden/>
            <w:szCs w:val="24"/>
          </w:rPr>
          <w:instrText xml:space="preserve"> PAGEREF _Toc24370520 \h </w:instrText>
        </w:r>
        <w:r w:rsidR="00A33CAB" w:rsidRPr="00A33CAB">
          <w:rPr>
            <w:rFonts w:ascii="Arial" w:hAnsi="Arial" w:cs="Arial"/>
            <w:webHidden/>
            <w:szCs w:val="24"/>
          </w:rPr>
        </w:r>
        <w:r w:rsidR="00A33CAB" w:rsidRPr="00A33CAB">
          <w:rPr>
            <w:rFonts w:ascii="Arial" w:hAnsi="Arial" w:cs="Arial"/>
            <w:webHidden/>
            <w:szCs w:val="24"/>
          </w:rPr>
          <w:fldChar w:fldCharType="separate"/>
        </w:r>
        <w:r w:rsidR="00411D46">
          <w:rPr>
            <w:rFonts w:ascii="Arial" w:hAnsi="Arial" w:cs="Arial"/>
            <w:webHidden/>
            <w:szCs w:val="24"/>
          </w:rPr>
          <w:t>4</w:t>
        </w:r>
        <w:r w:rsidR="00A33CAB" w:rsidRPr="00A33CAB">
          <w:rPr>
            <w:rFonts w:ascii="Arial" w:hAnsi="Arial" w:cs="Arial"/>
            <w:webHidden/>
            <w:szCs w:val="24"/>
          </w:rPr>
          <w:fldChar w:fldCharType="end"/>
        </w:r>
      </w:hyperlink>
    </w:p>
    <w:p w14:paraId="0151D3BA" w14:textId="1D0143A5" w:rsidR="00A33CAB" w:rsidRPr="00A33CAB" w:rsidRDefault="00A33CAB" w:rsidP="00A33CAB">
      <w:pPr>
        <w:pStyle w:val="TOC2"/>
        <w:rPr>
          <w:rFonts w:ascii="Arial" w:eastAsiaTheme="minorEastAsia" w:hAnsi="Arial" w:cs="Arial"/>
          <w:szCs w:val="24"/>
          <w:lang w:eastAsia="en-AU"/>
        </w:rPr>
      </w:pPr>
      <w:hyperlink w:anchor="_Toc24370521" w:history="1">
        <w:r w:rsidRPr="00A33CAB">
          <w:rPr>
            <w:rStyle w:val="Hyperlink"/>
            <w:rFonts w:ascii="Arial" w:hAnsi="Arial" w:cs="Arial"/>
            <w:szCs w:val="24"/>
          </w:rPr>
          <w:t>Present and Apologies and Leave Of Absence (Previously Approved)</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4</w:t>
        </w:r>
        <w:r w:rsidRPr="00A33CAB">
          <w:rPr>
            <w:rFonts w:ascii="Arial" w:hAnsi="Arial" w:cs="Arial"/>
            <w:webHidden/>
            <w:szCs w:val="24"/>
          </w:rPr>
          <w:fldChar w:fldCharType="end"/>
        </w:r>
      </w:hyperlink>
    </w:p>
    <w:p w14:paraId="3B3447D5" w14:textId="3A3ACD4F" w:rsidR="00A33CAB" w:rsidRPr="00A33CAB" w:rsidRDefault="00A33CAB" w:rsidP="00A33CAB">
      <w:pPr>
        <w:pStyle w:val="TOC2"/>
        <w:rPr>
          <w:rFonts w:ascii="Arial" w:eastAsiaTheme="minorEastAsia" w:hAnsi="Arial" w:cs="Arial"/>
          <w:szCs w:val="24"/>
          <w:lang w:eastAsia="en-AU"/>
        </w:rPr>
      </w:pPr>
      <w:hyperlink w:anchor="_Toc24370522" w:history="1">
        <w:r w:rsidRPr="00A33CAB">
          <w:rPr>
            <w:rStyle w:val="Hyperlink"/>
            <w:rFonts w:ascii="Arial" w:hAnsi="Arial" w:cs="Arial"/>
            <w:szCs w:val="24"/>
          </w:rPr>
          <w:t>1.</w:t>
        </w:r>
        <w:r w:rsidRPr="00A33CAB">
          <w:rPr>
            <w:rFonts w:ascii="Arial" w:eastAsiaTheme="minorEastAsia" w:hAnsi="Arial" w:cs="Arial"/>
            <w:szCs w:val="24"/>
            <w:lang w:eastAsia="en-AU"/>
          </w:rPr>
          <w:tab/>
        </w:r>
        <w:r w:rsidRPr="00A33CAB">
          <w:rPr>
            <w:rStyle w:val="Hyperlink"/>
            <w:rFonts w:ascii="Arial" w:hAnsi="Arial" w:cs="Arial"/>
            <w:szCs w:val="24"/>
          </w:rPr>
          <w:t>Election of the Deputy Mayor</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_Toc24370522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5</w:t>
        </w:r>
        <w:r w:rsidRPr="00A33CAB">
          <w:rPr>
            <w:rFonts w:ascii="Arial" w:hAnsi="Arial" w:cs="Arial"/>
            <w:webHidden/>
            <w:szCs w:val="24"/>
          </w:rPr>
          <w:fldChar w:fldCharType="end"/>
        </w:r>
      </w:hyperlink>
    </w:p>
    <w:p w14:paraId="5FB4983C" w14:textId="2E2E2DCD" w:rsidR="00A33CAB" w:rsidRPr="00A33CAB" w:rsidRDefault="00A33CAB" w:rsidP="00A33CAB">
      <w:pPr>
        <w:pStyle w:val="TOC2"/>
        <w:rPr>
          <w:rFonts w:ascii="Arial" w:eastAsiaTheme="minorEastAsia" w:hAnsi="Arial" w:cs="Arial"/>
          <w:szCs w:val="24"/>
          <w:lang w:eastAsia="en-AU"/>
        </w:rPr>
      </w:pPr>
      <w:hyperlink w:anchor="_Toc24370523" w:history="1">
        <w:r w:rsidRPr="00A33CAB">
          <w:rPr>
            <w:rStyle w:val="Hyperlink"/>
            <w:rFonts w:ascii="Arial" w:hAnsi="Arial" w:cs="Arial"/>
            <w:szCs w:val="24"/>
          </w:rPr>
          <w:t>1.1</w:t>
        </w:r>
        <w:r w:rsidRPr="00A33CAB">
          <w:rPr>
            <w:rFonts w:ascii="Arial" w:eastAsiaTheme="minorEastAsia" w:hAnsi="Arial" w:cs="Arial"/>
            <w:szCs w:val="24"/>
            <w:lang w:eastAsia="en-AU"/>
          </w:rPr>
          <w:tab/>
        </w:r>
        <w:r w:rsidRPr="00A33CAB">
          <w:rPr>
            <w:rStyle w:val="Hyperlink"/>
            <w:rFonts w:ascii="Arial" w:hAnsi="Arial" w:cs="Arial"/>
            <w:szCs w:val="24"/>
          </w:rPr>
          <w:t>Election of Deputy Mayor</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_Toc24370523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5</w:t>
        </w:r>
        <w:r w:rsidRPr="00A33CAB">
          <w:rPr>
            <w:rFonts w:ascii="Arial" w:hAnsi="Arial" w:cs="Arial"/>
            <w:webHidden/>
            <w:szCs w:val="24"/>
          </w:rPr>
          <w:fldChar w:fldCharType="end"/>
        </w:r>
      </w:hyperlink>
    </w:p>
    <w:p w14:paraId="2E4123A5" w14:textId="5E526AE3" w:rsidR="00A33CAB" w:rsidRPr="00A33CAB" w:rsidRDefault="00A33CAB" w:rsidP="00A33CAB">
      <w:pPr>
        <w:pStyle w:val="TOC2"/>
        <w:rPr>
          <w:rFonts w:ascii="Arial" w:eastAsiaTheme="minorEastAsia" w:hAnsi="Arial" w:cs="Arial"/>
          <w:szCs w:val="24"/>
          <w:lang w:eastAsia="en-AU"/>
        </w:rPr>
      </w:pPr>
      <w:hyperlink w:anchor="_Toc24370524" w:history="1">
        <w:r w:rsidRPr="00A33CAB">
          <w:rPr>
            <w:rStyle w:val="Hyperlink"/>
            <w:rFonts w:ascii="Arial" w:hAnsi="Arial" w:cs="Arial"/>
            <w:szCs w:val="24"/>
          </w:rPr>
          <w:t>2.</w:t>
        </w:r>
        <w:r w:rsidRPr="00A33CAB">
          <w:rPr>
            <w:rFonts w:ascii="Arial" w:eastAsiaTheme="minorEastAsia" w:hAnsi="Arial" w:cs="Arial"/>
            <w:szCs w:val="24"/>
            <w:lang w:eastAsia="en-AU"/>
          </w:rPr>
          <w:tab/>
        </w:r>
        <w:r w:rsidRPr="00A33CAB">
          <w:rPr>
            <w:rStyle w:val="Hyperlink"/>
            <w:rFonts w:ascii="Arial" w:hAnsi="Arial" w:cs="Arial"/>
            <w:szCs w:val="24"/>
          </w:rPr>
          <w:t>Public Question Time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_Toc24370524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w:t>
        </w:r>
        <w:r w:rsidRPr="00A33CAB">
          <w:rPr>
            <w:rFonts w:ascii="Arial" w:hAnsi="Arial" w:cs="Arial"/>
            <w:webHidden/>
            <w:szCs w:val="24"/>
          </w:rPr>
          <w:fldChar w:fldCharType="end"/>
        </w:r>
      </w:hyperlink>
    </w:p>
    <w:p w14:paraId="14012F5C" w14:textId="70A2389F" w:rsidR="00A33CAB" w:rsidRPr="00A33CAB" w:rsidRDefault="00A33CAB" w:rsidP="00A33CAB">
      <w:pPr>
        <w:pStyle w:val="TOC2"/>
        <w:rPr>
          <w:rFonts w:ascii="Arial" w:eastAsiaTheme="minorEastAsia" w:hAnsi="Arial" w:cs="Arial"/>
          <w:szCs w:val="24"/>
          <w:lang w:eastAsia="en-AU"/>
        </w:rPr>
      </w:pPr>
      <w:hyperlink w:anchor="_Toc24370525" w:history="1">
        <w:r w:rsidRPr="00A33CAB">
          <w:rPr>
            <w:rStyle w:val="Hyperlink"/>
            <w:rFonts w:ascii="Arial" w:hAnsi="Arial" w:cs="Arial"/>
            <w:szCs w:val="24"/>
          </w:rPr>
          <w:t>3.</w:t>
        </w:r>
        <w:r w:rsidRPr="00A33CAB">
          <w:rPr>
            <w:rFonts w:ascii="Arial" w:eastAsiaTheme="minorEastAsia" w:hAnsi="Arial" w:cs="Arial"/>
            <w:szCs w:val="24"/>
            <w:lang w:eastAsia="en-AU"/>
          </w:rPr>
          <w:tab/>
        </w:r>
        <w:r w:rsidRPr="00A33CAB">
          <w:rPr>
            <w:rStyle w:val="Hyperlink"/>
            <w:rFonts w:ascii="Arial" w:hAnsi="Arial" w:cs="Arial"/>
            <w:szCs w:val="24"/>
          </w:rPr>
          <w:t>Addresses by Members of the Public</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_Toc24370525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w:t>
        </w:r>
        <w:r w:rsidRPr="00A33CAB">
          <w:rPr>
            <w:rFonts w:ascii="Arial" w:hAnsi="Arial" w:cs="Arial"/>
            <w:webHidden/>
            <w:szCs w:val="24"/>
          </w:rPr>
          <w:fldChar w:fldCharType="end"/>
        </w:r>
      </w:hyperlink>
    </w:p>
    <w:p w14:paraId="0C829BAA" w14:textId="67614E15" w:rsidR="00A33CAB" w:rsidRPr="00A33CAB" w:rsidRDefault="00A33CAB" w:rsidP="00A33CAB">
      <w:pPr>
        <w:pStyle w:val="TOC2"/>
        <w:rPr>
          <w:rFonts w:ascii="Arial" w:eastAsiaTheme="minorEastAsia" w:hAnsi="Arial" w:cs="Arial"/>
          <w:szCs w:val="24"/>
          <w:lang w:eastAsia="en-AU"/>
        </w:rPr>
      </w:pPr>
      <w:hyperlink w:anchor="_Toc24370526" w:history="1">
        <w:r w:rsidRPr="00A33CAB">
          <w:rPr>
            <w:rStyle w:val="Hyperlink"/>
            <w:rFonts w:ascii="Arial" w:hAnsi="Arial" w:cs="Arial"/>
            <w:szCs w:val="24"/>
          </w:rPr>
          <w:t>4.</w:t>
        </w:r>
        <w:r w:rsidRPr="00A33CAB">
          <w:rPr>
            <w:rFonts w:ascii="Arial" w:eastAsiaTheme="minorEastAsia" w:hAnsi="Arial" w:cs="Arial"/>
            <w:szCs w:val="24"/>
            <w:lang w:eastAsia="en-AU"/>
          </w:rPr>
          <w:tab/>
        </w:r>
        <w:r w:rsidRPr="00A33CAB">
          <w:rPr>
            <w:rStyle w:val="Hyperlink"/>
            <w:rFonts w:ascii="Arial" w:hAnsi="Arial" w:cs="Arial"/>
            <w:szCs w:val="24"/>
          </w:rPr>
          <w:t>Requests for Leave of Absence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_Toc24370526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w:t>
        </w:r>
        <w:r w:rsidRPr="00A33CAB">
          <w:rPr>
            <w:rFonts w:ascii="Arial" w:hAnsi="Arial" w:cs="Arial"/>
            <w:webHidden/>
            <w:szCs w:val="24"/>
          </w:rPr>
          <w:fldChar w:fldCharType="end"/>
        </w:r>
      </w:hyperlink>
    </w:p>
    <w:p w14:paraId="099A87ED" w14:textId="064B712C" w:rsidR="00A33CAB" w:rsidRPr="00A33CAB" w:rsidRDefault="00A33CAB" w:rsidP="00A33CAB">
      <w:pPr>
        <w:pStyle w:val="TOC2"/>
        <w:rPr>
          <w:rFonts w:ascii="Arial" w:eastAsiaTheme="minorEastAsia" w:hAnsi="Arial" w:cs="Arial"/>
          <w:szCs w:val="24"/>
          <w:lang w:eastAsia="en-AU"/>
        </w:rPr>
      </w:pPr>
      <w:hyperlink w:anchor="_Toc24370527" w:history="1">
        <w:r w:rsidRPr="00A33CAB">
          <w:rPr>
            <w:rStyle w:val="Hyperlink"/>
            <w:rFonts w:ascii="Arial" w:hAnsi="Arial" w:cs="Arial"/>
            <w:szCs w:val="24"/>
          </w:rPr>
          <w:t>5.</w:t>
        </w:r>
        <w:r w:rsidRPr="00A33CAB">
          <w:rPr>
            <w:rFonts w:ascii="Arial" w:eastAsiaTheme="minorEastAsia" w:hAnsi="Arial" w:cs="Arial"/>
            <w:szCs w:val="24"/>
            <w:lang w:eastAsia="en-AU"/>
          </w:rPr>
          <w:tab/>
        </w:r>
        <w:r w:rsidRPr="00A33CAB">
          <w:rPr>
            <w:rStyle w:val="Hyperlink"/>
            <w:rFonts w:ascii="Arial" w:hAnsi="Arial" w:cs="Arial"/>
            <w:szCs w:val="24"/>
          </w:rPr>
          <w:t>Petitions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_Toc24370527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w:t>
        </w:r>
        <w:r w:rsidRPr="00A33CAB">
          <w:rPr>
            <w:rFonts w:ascii="Arial" w:hAnsi="Arial" w:cs="Arial"/>
            <w:webHidden/>
            <w:szCs w:val="24"/>
          </w:rPr>
          <w:fldChar w:fldCharType="end"/>
        </w:r>
      </w:hyperlink>
    </w:p>
    <w:p w14:paraId="085D474C" w14:textId="3FE02491" w:rsidR="00A33CAB" w:rsidRPr="00A33CAB" w:rsidRDefault="00A33CAB" w:rsidP="00A33CAB">
      <w:pPr>
        <w:pStyle w:val="TOC2"/>
        <w:rPr>
          <w:rFonts w:ascii="Arial" w:eastAsiaTheme="minorEastAsia" w:hAnsi="Arial" w:cs="Arial"/>
          <w:szCs w:val="24"/>
          <w:lang w:eastAsia="en-AU"/>
        </w:rPr>
      </w:pPr>
      <w:hyperlink w:anchor="_Toc24370528" w:history="1">
        <w:r w:rsidRPr="00A33CAB">
          <w:rPr>
            <w:rStyle w:val="Hyperlink"/>
            <w:rFonts w:ascii="Arial" w:hAnsi="Arial" w:cs="Arial"/>
            <w:szCs w:val="24"/>
          </w:rPr>
          <w:t>6.</w:t>
        </w:r>
        <w:r w:rsidRPr="00A33CAB">
          <w:rPr>
            <w:rFonts w:ascii="Arial" w:eastAsiaTheme="minorEastAsia" w:hAnsi="Arial" w:cs="Arial"/>
            <w:szCs w:val="24"/>
            <w:lang w:eastAsia="en-AU"/>
          </w:rPr>
          <w:tab/>
        </w:r>
        <w:r w:rsidRPr="00A33CAB">
          <w:rPr>
            <w:rStyle w:val="Hyperlink"/>
            <w:rFonts w:ascii="Arial" w:hAnsi="Arial" w:cs="Arial"/>
            <w:szCs w:val="24"/>
          </w:rPr>
          <w:t>Disclosures of Financial Interest</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_Toc24370528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7D84EAEC" w14:textId="1619030D" w:rsidR="00A33CAB" w:rsidRPr="00A33CAB" w:rsidRDefault="00A33CAB" w:rsidP="00A33CAB">
      <w:pPr>
        <w:pStyle w:val="TOC2"/>
        <w:rPr>
          <w:rFonts w:ascii="Arial" w:eastAsiaTheme="minorEastAsia" w:hAnsi="Arial" w:cs="Arial"/>
          <w:szCs w:val="24"/>
          <w:lang w:eastAsia="en-AU"/>
        </w:rPr>
      </w:pPr>
      <w:hyperlink w:anchor="_Toc24370529" w:history="1">
        <w:r w:rsidRPr="00A33CAB">
          <w:rPr>
            <w:rStyle w:val="Hyperlink"/>
            <w:rFonts w:ascii="Arial" w:hAnsi="Arial" w:cs="Arial"/>
            <w:szCs w:val="24"/>
          </w:rPr>
          <w:t>6.1</w:t>
        </w:r>
        <w:r w:rsidRPr="00A33CAB">
          <w:rPr>
            <w:rFonts w:ascii="Arial" w:eastAsiaTheme="minorEastAsia" w:hAnsi="Arial" w:cs="Arial"/>
            <w:szCs w:val="24"/>
            <w:lang w:eastAsia="en-AU"/>
          </w:rPr>
          <w:tab/>
        </w:r>
        <w:r w:rsidRPr="00A33CAB">
          <w:rPr>
            <w:rStyle w:val="Hyperlink"/>
            <w:rFonts w:ascii="Arial" w:hAnsi="Arial" w:cs="Arial"/>
            <w:szCs w:val="24"/>
          </w:rPr>
          <w:t>Councillor Bennett – 14.6 - Metro West JDAP Application – (Lot 684) No. 135 Broadway, Nedlands – Serviced Apartment and cafe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_Toc24370529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6F356867" w14:textId="2ADF33F3" w:rsidR="00A33CAB" w:rsidRPr="00A33CAB" w:rsidRDefault="00A33CAB" w:rsidP="00A33CAB">
      <w:pPr>
        <w:pStyle w:val="TOC2"/>
        <w:rPr>
          <w:rFonts w:ascii="Arial" w:eastAsiaTheme="minorEastAsia" w:hAnsi="Arial" w:cs="Arial"/>
          <w:szCs w:val="24"/>
          <w:lang w:eastAsia="en-AU"/>
        </w:rPr>
      </w:pPr>
      <w:hyperlink w:anchor="_Toc24370530" w:history="1">
        <w:r w:rsidRPr="00A33CAB">
          <w:rPr>
            <w:rStyle w:val="Hyperlink"/>
            <w:rFonts w:ascii="Arial" w:hAnsi="Arial" w:cs="Arial"/>
            <w:szCs w:val="24"/>
          </w:rPr>
          <w:t>7.</w:t>
        </w:r>
        <w:r w:rsidRPr="00A33CAB">
          <w:rPr>
            <w:rFonts w:ascii="Arial" w:eastAsiaTheme="minorEastAsia" w:hAnsi="Arial" w:cs="Arial"/>
            <w:szCs w:val="24"/>
            <w:lang w:eastAsia="en-AU"/>
          </w:rPr>
          <w:tab/>
        </w:r>
        <w:r w:rsidRPr="00A33CAB">
          <w:rPr>
            <w:rStyle w:val="Hyperlink"/>
            <w:rFonts w:ascii="Arial" w:hAnsi="Arial" w:cs="Arial"/>
            <w:szCs w:val="24"/>
          </w:rPr>
          <w:t>Disclosures of Interests Affecting Impartiality</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_Toc24370530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6EF31D3E" w14:textId="48E7073D" w:rsidR="00A33CAB" w:rsidRPr="00A33CAB" w:rsidRDefault="00A33CAB" w:rsidP="00A33CAB">
      <w:pPr>
        <w:pStyle w:val="TOC2"/>
        <w:rPr>
          <w:rFonts w:ascii="Arial" w:eastAsiaTheme="minorEastAsia" w:hAnsi="Arial" w:cs="Arial"/>
          <w:szCs w:val="24"/>
          <w:lang w:eastAsia="en-AU"/>
        </w:rPr>
      </w:pPr>
      <w:hyperlink w:anchor="_Toc24370531" w:history="1">
        <w:r w:rsidRPr="00A33CAB">
          <w:rPr>
            <w:rStyle w:val="Hyperlink"/>
            <w:rFonts w:ascii="Arial" w:hAnsi="Arial" w:cs="Arial"/>
            <w:szCs w:val="24"/>
          </w:rPr>
          <w:t>8.</w:t>
        </w:r>
        <w:r w:rsidRPr="00A33CAB">
          <w:rPr>
            <w:rFonts w:ascii="Arial" w:eastAsiaTheme="minorEastAsia" w:hAnsi="Arial" w:cs="Arial"/>
            <w:szCs w:val="24"/>
            <w:lang w:eastAsia="en-AU"/>
          </w:rPr>
          <w:tab/>
        </w:r>
        <w:r w:rsidRPr="00A33CAB">
          <w:rPr>
            <w:rStyle w:val="Hyperlink"/>
            <w:rFonts w:ascii="Arial" w:hAnsi="Arial" w:cs="Arial"/>
            <w:szCs w:val="24"/>
          </w:rPr>
          <w:t>Declarations by Members That They Have Not Given Due Consideration to Papers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7FB5CE07" w14:textId="3A454E15" w:rsidR="00A33CAB" w:rsidRPr="00A33CAB" w:rsidRDefault="00A33CAB" w:rsidP="00A33CAB">
      <w:pPr>
        <w:pStyle w:val="TOC2"/>
        <w:rPr>
          <w:rFonts w:ascii="Arial" w:eastAsiaTheme="minorEastAsia" w:hAnsi="Arial" w:cs="Arial"/>
          <w:szCs w:val="24"/>
          <w:lang w:eastAsia="en-AU"/>
        </w:rPr>
      </w:pPr>
      <w:hyperlink w:anchor="_Toc24370532" w:history="1">
        <w:r w:rsidRPr="00A33CAB">
          <w:rPr>
            <w:rStyle w:val="Hyperlink"/>
            <w:rFonts w:ascii="Arial" w:hAnsi="Arial" w:cs="Arial"/>
            <w:szCs w:val="24"/>
          </w:rPr>
          <w:t>9.</w:t>
        </w:r>
        <w:r w:rsidRPr="00A33CAB">
          <w:rPr>
            <w:rFonts w:ascii="Arial" w:eastAsiaTheme="minorEastAsia" w:hAnsi="Arial" w:cs="Arial"/>
            <w:szCs w:val="24"/>
            <w:lang w:eastAsia="en-AU"/>
          </w:rPr>
          <w:tab/>
        </w:r>
        <w:r w:rsidRPr="00A33CAB">
          <w:rPr>
            <w:rStyle w:val="Hyperlink"/>
            <w:rFonts w:ascii="Arial" w:hAnsi="Arial" w:cs="Arial"/>
            <w:szCs w:val="24"/>
          </w:rPr>
          <w:t>Confirmation of Minutes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_Toc24370532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7CADE224" w14:textId="698433E6" w:rsidR="00A33CAB" w:rsidRPr="00A33CAB" w:rsidRDefault="00A33CAB" w:rsidP="00A33CAB">
      <w:pPr>
        <w:pStyle w:val="TOC2"/>
        <w:rPr>
          <w:rFonts w:ascii="Arial" w:eastAsiaTheme="minorEastAsia" w:hAnsi="Arial" w:cs="Arial"/>
          <w:szCs w:val="24"/>
          <w:lang w:eastAsia="en-AU"/>
        </w:rPr>
      </w:pPr>
      <w:hyperlink w:anchor="_Toc24370533" w:history="1">
        <w:r w:rsidRPr="00A33CAB">
          <w:rPr>
            <w:rStyle w:val="Hyperlink"/>
            <w:rFonts w:ascii="Arial" w:hAnsi="Arial" w:cs="Arial"/>
            <w:szCs w:val="24"/>
          </w:rPr>
          <w:t>9.1</w:t>
        </w:r>
        <w:r w:rsidRPr="00A33CAB">
          <w:rPr>
            <w:rFonts w:ascii="Arial" w:eastAsiaTheme="minorEastAsia" w:hAnsi="Arial" w:cs="Arial"/>
            <w:szCs w:val="24"/>
            <w:lang w:eastAsia="en-AU"/>
          </w:rPr>
          <w:tab/>
        </w:r>
        <w:r w:rsidRPr="00A33CAB">
          <w:rPr>
            <w:rStyle w:val="Hyperlink"/>
            <w:rFonts w:ascii="Arial" w:hAnsi="Arial" w:cs="Arial"/>
            <w:szCs w:val="24"/>
          </w:rPr>
          <w:t>Ordinary Council Meeting 24 September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_Toc24370533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8</w:t>
        </w:r>
        <w:r w:rsidRPr="00A33CAB">
          <w:rPr>
            <w:rFonts w:ascii="Arial" w:hAnsi="Arial" w:cs="Arial"/>
            <w:webHidden/>
            <w:szCs w:val="24"/>
          </w:rPr>
          <w:fldChar w:fldCharType="end"/>
        </w:r>
      </w:hyperlink>
    </w:p>
    <w:p w14:paraId="35C98C2B" w14:textId="02327BF1" w:rsidR="00A33CAB" w:rsidRPr="00A33CAB" w:rsidRDefault="00A33CAB" w:rsidP="00A33CAB">
      <w:pPr>
        <w:pStyle w:val="TOC2"/>
        <w:rPr>
          <w:rFonts w:ascii="Arial" w:eastAsiaTheme="minorEastAsia" w:hAnsi="Arial" w:cs="Arial"/>
          <w:szCs w:val="24"/>
          <w:lang w:eastAsia="en-AU"/>
        </w:rPr>
      </w:pPr>
      <w:hyperlink w:anchor="_Toc24370534" w:history="1">
        <w:r w:rsidRPr="00A33CAB">
          <w:rPr>
            <w:rStyle w:val="Hyperlink"/>
            <w:rFonts w:ascii="Arial" w:hAnsi="Arial" w:cs="Arial"/>
            <w:szCs w:val="24"/>
          </w:rPr>
          <w:t>10.</w:t>
        </w:r>
        <w:r w:rsidRPr="00A33CAB">
          <w:rPr>
            <w:rFonts w:ascii="Arial" w:eastAsiaTheme="minorEastAsia" w:hAnsi="Arial" w:cs="Arial"/>
            <w:szCs w:val="24"/>
            <w:lang w:eastAsia="en-AU"/>
          </w:rPr>
          <w:tab/>
        </w:r>
        <w:r w:rsidRPr="00A33CAB">
          <w:rPr>
            <w:rStyle w:val="Hyperlink"/>
            <w:rFonts w:ascii="Arial" w:hAnsi="Arial" w:cs="Arial"/>
            <w:szCs w:val="24"/>
          </w:rPr>
          <w:t>Announcements of the Presiding Member without discussion</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_Toc24370534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9</w:t>
        </w:r>
        <w:r w:rsidRPr="00A33CAB">
          <w:rPr>
            <w:rFonts w:ascii="Arial" w:hAnsi="Arial" w:cs="Arial"/>
            <w:webHidden/>
            <w:szCs w:val="24"/>
          </w:rPr>
          <w:fldChar w:fldCharType="end"/>
        </w:r>
      </w:hyperlink>
    </w:p>
    <w:p w14:paraId="101328AA" w14:textId="003E2755" w:rsidR="00A33CAB" w:rsidRPr="00A33CAB" w:rsidRDefault="00A33CAB" w:rsidP="00A33CAB">
      <w:pPr>
        <w:pStyle w:val="TOC2"/>
        <w:rPr>
          <w:rFonts w:ascii="Arial" w:eastAsiaTheme="minorEastAsia" w:hAnsi="Arial" w:cs="Arial"/>
          <w:szCs w:val="24"/>
          <w:lang w:eastAsia="en-AU"/>
        </w:rPr>
      </w:pPr>
      <w:hyperlink w:anchor="_Toc24370535" w:history="1">
        <w:r w:rsidRPr="00A33CAB">
          <w:rPr>
            <w:rStyle w:val="Hyperlink"/>
            <w:rFonts w:ascii="Arial" w:hAnsi="Arial" w:cs="Arial"/>
            <w:szCs w:val="24"/>
          </w:rPr>
          <w:t>11.</w:t>
        </w:r>
        <w:r w:rsidRPr="00A33CAB">
          <w:rPr>
            <w:rFonts w:ascii="Arial" w:eastAsiaTheme="minorEastAsia" w:hAnsi="Arial" w:cs="Arial"/>
            <w:szCs w:val="24"/>
            <w:lang w:eastAsia="en-AU"/>
          </w:rPr>
          <w:tab/>
        </w:r>
        <w:r w:rsidRPr="00A33CAB">
          <w:rPr>
            <w:rStyle w:val="Hyperlink"/>
            <w:rFonts w:ascii="Arial" w:hAnsi="Arial" w:cs="Arial"/>
            <w:szCs w:val="24"/>
          </w:rPr>
          <w:t>Members announcements without discussion</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_Toc24370535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9</w:t>
        </w:r>
        <w:r w:rsidRPr="00A33CAB">
          <w:rPr>
            <w:rFonts w:ascii="Arial" w:hAnsi="Arial" w:cs="Arial"/>
            <w:webHidden/>
            <w:szCs w:val="24"/>
          </w:rPr>
          <w:fldChar w:fldCharType="end"/>
        </w:r>
      </w:hyperlink>
    </w:p>
    <w:p w14:paraId="4A0BA978" w14:textId="641D1FEC" w:rsidR="00A33CAB" w:rsidRPr="00A33CAB" w:rsidRDefault="00A33CAB" w:rsidP="00A33CAB">
      <w:pPr>
        <w:pStyle w:val="TOC2"/>
        <w:rPr>
          <w:rFonts w:ascii="Arial" w:eastAsiaTheme="minorEastAsia" w:hAnsi="Arial" w:cs="Arial"/>
          <w:szCs w:val="24"/>
          <w:lang w:eastAsia="en-AU"/>
        </w:rPr>
      </w:pPr>
      <w:hyperlink w:anchor="_Toc24370536" w:history="1">
        <w:r w:rsidRPr="00A33CAB">
          <w:rPr>
            <w:rStyle w:val="Hyperlink"/>
            <w:rFonts w:ascii="Arial" w:hAnsi="Arial" w:cs="Arial"/>
            <w:szCs w:val="24"/>
          </w:rPr>
          <w:t>11.1</w:t>
        </w:r>
        <w:r w:rsidRPr="00A33CAB">
          <w:rPr>
            <w:rFonts w:ascii="Arial" w:eastAsiaTheme="minorEastAsia" w:hAnsi="Arial" w:cs="Arial"/>
            <w:szCs w:val="24"/>
            <w:lang w:eastAsia="en-AU"/>
          </w:rPr>
          <w:tab/>
        </w:r>
        <w:r w:rsidRPr="00A33CAB">
          <w:rPr>
            <w:rStyle w:val="Hyperlink"/>
            <w:rFonts w:ascii="Arial" w:hAnsi="Arial" w:cs="Arial"/>
            <w:szCs w:val="24"/>
          </w:rPr>
          <w:t>Councillor Smyth - URISA-SSSI International Exchange Program</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_Toc24370536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9</w:t>
        </w:r>
        <w:r w:rsidRPr="00A33CAB">
          <w:rPr>
            <w:rFonts w:ascii="Arial" w:hAnsi="Arial" w:cs="Arial"/>
            <w:webHidden/>
            <w:szCs w:val="24"/>
          </w:rPr>
          <w:fldChar w:fldCharType="end"/>
        </w:r>
      </w:hyperlink>
    </w:p>
    <w:p w14:paraId="3C7144C6" w14:textId="640EF758" w:rsidR="00A33CAB" w:rsidRPr="00A33CAB" w:rsidRDefault="00A33CAB" w:rsidP="00A33CAB">
      <w:pPr>
        <w:pStyle w:val="TOC2"/>
        <w:rPr>
          <w:rFonts w:ascii="Arial" w:eastAsiaTheme="minorEastAsia" w:hAnsi="Arial" w:cs="Arial"/>
          <w:szCs w:val="24"/>
          <w:lang w:eastAsia="en-AU"/>
        </w:rPr>
      </w:pPr>
      <w:hyperlink w:anchor="_Toc24370537" w:history="1">
        <w:r w:rsidRPr="00A33CAB">
          <w:rPr>
            <w:rStyle w:val="Hyperlink"/>
            <w:rFonts w:ascii="Arial" w:hAnsi="Arial" w:cs="Arial"/>
            <w:szCs w:val="24"/>
            <w:lang w:eastAsia="en-AU"/>
          </w:rPr>
          <w:t>11.2</w:t>
        </w:r>
        <w:r w:rsidRPr="00A33CAB">
          <w:rPr>
            <w:rFonts w:ascii="Arial" w:eastAsiaTheme="minorEastAsia" w:hAnsi="Arial" w:cs="Arial"/>
            <w:szCs w:val="24"/>
            <w:lang w:eastAsia="en-AU"/>
          </w:rPr>
          <w:tab/>
        </w:r>
        <w:r w:rsidRPr="00A33CAB">
          <w:rPr>
            <w:rStyle w:val="Hyperlink"/>
            <w:rFonts w:ascii="Arial" w:hAnsi="Arial" w:cs="Arial"/>
            <w:szCs w:val="24"/>
          </w:rPr>
          <w:t>Councillor</w:t>
        </w:r>
        <w:r w:rsidRPr="00A33CAB">
          <w:rPr>
            <w:rStyle w:val="Hyperlink"/>
            <w:rFonts w:ascii="Arial" w:hAnsi="Arial" w:cs="Arial"/>
            <w:szCs w:val="24"/>
            <w:lang w:eastAsia="en-AU"/>
          </w:rPr>
          <w:t xml:space="preserve"> Hay</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_Toc24370537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10</w:t>
        </w:r>
        <w:r w:rsidRPr="00A33CAB">
          <w:rPr>
            <w:rFonts w:ascii="Arial" w:hAnsi="Arial" w:cs="Arial"/>
            <w:webHidden/>
            <w:szCs w:val="24"/>
          </w:rPr>
          <w:fldChar w:fldCharType="end"/>
        </w:r>
      </w:hyperlink>
    </w:p>
    <w:p w14:paraId="60683426" w14:textId="362EC994" w:rsidR="00A33CAB" w:rsidRPr="00A33CAB" w:rsidRDefault="00A33CAB" w:rsidP="00A33CAB">
      <w:pPr>
        <w:pStyle w:val="TOC2"/>
        <w:rPr>
          <w:rFonts w:ascii="Arial" w:eastAsiaTheme="minorEastAsia" w:hAnsi="Arial" w:cs="Arial"/>
          <w:szCs w:val="24"/>
          <w:lang w:eastAsia="en-AU"/>
        </w:rPr>
      </w:pPr>
      <w:hyperlink w:anchor="_Toc24370538" w:history="1">
        <w:r w:rsidRPr="00A33CAB">
          <w:rPr>
            <w:rStyle w:val="Hyperlink"/>
            <w:rFonts w:ascii="Arial" w:hAnsi="Arial" w:cs="Arial"/>
            <w:szCs w:val="24"/>
          </w:rPr>
          <w:t>11.3</w:t>
        </w:r>
        <w:r w:rsidRPr="00A33CAB">
          <w:rPr>
            <w:rFonts w:ascii="Arial" w:eastAsiaTheme="minorEastAsia" w:hAnsi="Arial" w:cs="Arial"/>
            <w:szCs w:val="24"/>
            <w:lang w:eastAsia="en-AU"/>
          </w:rPr>
          <w:tab/>
        </w:r>
        <w:r w:rsidRPr="00A33CAB">
          <w:rPr>
            <w:rStyle w:val="Hyperlink"/>
            <w:rFonts w:ascii="Arial" w:hAnsi="Arial" w:cs="Arial"/>
            <w:szCs w:val="24"/>
          </w:rPr>
          <w:t>Councillor Hassell</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_Toc24370538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11</w:t>
        </w:r>
        <w:r w:rsidRPr="00A33CAB">
          <w:rPr>
            <w:rFonts w:ascii="Arial" w:hAnsi="Arial" w:cs="Arial"/>
            <w:webHidden/>
            <w:szCs w:val="24"/>
          </w:rPr>
          <w:fldChar w:fldCharType="end"/>
        </w:r>
      </w:hyperlink>
    </w:p>
    <w:p w14:paraId="18A575F1" w14:textId="3589EDAC" w:rsidR="00A33CAB" w:rsidRPr="00A33CAB" w:rsidRDefault="00A33CAB" w:rsidP="00A33CAB">
      <w:pPr>
        <w:pStyle w:val="TOC2"/>
        <w:rPr>
          <w:rFonts w:ascii="Arial" w:eastAsiaTheme="minorEastAsia" w:hAnsi="Arial" w:cs="Arial"/>
          <w:szCs w:val="24"/>
          <w:lang w:eastAsia="en-AU"/>
        </w:rPr>
      </w:pPr>
      <w:hyperlink w:anchor="_Toc24370539" w:history="1">
        <w:r w:rsidRPr="00A33CAB">
          <w:rPr>
            <w:rStyle w:val="Hyperlink"/>
            <w:rFonts w:ascii="Arial" w:hAnsi="Arial" w:cs="Arial"/>
            <w:szCs w:val="24"/>
          </w:rPr>
          <w:t>11.4</w:t>
        </w:r>
        <w:r w:rsidRPr="00A33CAB">
          <w:rPr>
            <w:rFonts w:ascii="Arial" w:eastAsiaTheme="minorEastAsia" w:hAnsi="Arial" w:cs="Arial"/>
            <w:szCs w:val="24"/>
            <w:lang w:eastAsia="en-AU"/>
          </w:rPr>
          <w:tab/>
        </w:r>
        <w:r w:rsidRPr="00A33CAB">
          <w:rPr>
            <w:rStyle w:val="Hyperlink"/>
            <w:rFonts w:ascii="Arial" w:hAnsi="Arial" w:cs="Arial"/>
            <w:szCs w:val="24"/>
          </w:rPr>
          <w:t>Councillor Hodsdon</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_Toc24370539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11</w:t>
        </w:r>
        <w:r w:rsidRPr="00A33CAB">
          <w:rPr>
            <w:rFonts w:ascii="Arial" w:hAnsi="Arial" w:cs="Arial"/>
            <w:webHidden/>
            <w:szCs w:val="24"/>
          </w:rPr>
          <w:fldChar w:fldCharType="end"/>
        </w:r>
      </w:hyperlink>
    </w:p>
    <w:p w14:paraId="1EAA53C1" w14:textId="6281C9B4" w:rsidR="00A33CAB" w:rsidRPr="00A33CAB" w:rsidRDefault="00A33CAB" w:rsidP="00A33CAB">
      <w:pPr>
        <w:pStyle w:val="TOC2"/>
        <w:rPr>
          <w:rFonts w:ascii="Arial" w:eastAsiaTheme="minorEastAsia" w:hAnsi="Arial" w:cs="Arial"/>
          <w:szCs w:val="24"/>
          <w:lang w:eastAsia="en-AU"/>
        </w:rPr>
      </w:pPr>
      <w:hyperlink w:anchor="_Toc24370540" w:history="1">
        <w:r w:rsidRPr="00A33CAB">
          <w:rPr>
            <w:rStyle w:val="Hyperlink"/>
            <w:rFonts w:ascii="Arial" w:hAnsi="Arial" w:cs="Arial"/>
            <w:szCs w:val="24"/>
          </w:rPr>
          <w:t>12.</w:t>
        </w:r>
        <w:r w:rsidRPr="00A33CAB">
          <w:rPr>
            <w:rFonts w:ascii="Arial" w:eastAsiaTheme="minorEastAsia" w:hAnsi="Arial" w:cs="Arial"/>
            <w:szCs w:val="24"/>
            <w:lang w:eastAsia="en-AU"/>
          </w:rPr>
          <w:tab/>
        </w:r>
        <w:r w:rsidRPr="00A33CAB">
          <w:rPr>
            <w:rStyle w:val="Hyperlink"/>
            <w:rFonts w:ascii="Arial" w:hAnsi="Arial" w:cs="Arial"/>
            <w:szCs w:val="24"/>
          </w:rPr>
          <w:t>Matters for which the meeting may be closed</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_Toc24370540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11</w:t>
        </w:r>
        <w:r w:rsidRPr="00A33CAB">
          <w:rPr>
            <w:rFonts w:ascii="Arial" w:hAnsi="Arial" w:cs="Arial"/>
            <w:webHidden/>
            <w:szCs w:val="24"/>
          </w:rPr>
          <w:fldChar w:fldCharType="end"/>
        </w:r>
      </w:hyperlink>
    </w:p>
    <w:p w14:paraId="075BC53E" w14:textId="0607F49F" w:rsidR="00A33CAB" w:rsidRPr="00A33CAB" w:rsidRDefault="00A33CAB" w:rsidP="00A33CAB">
      <w:pPr>
        <w:pStyle w:val="TOC2"/>
        <w:rPr>
          <w:rFonts w:ascii="Arial" w:eastAsiaTheme="minorEastAsia" w:hAnsi="Arial" w:cs="Arial"/>
          <w:szCs w:val="24"/>
          <w:lang w:eastAsia="en-AU"/>
        </w:rPr>
      </w:pPr>
      <w:hyperlink w:anchor="_Toc24370541" w:history="1">
        <w:r w:rsidRPr="00A33CAB">
          <w:rPr>
            <w:rStyle w:val="Hyperlink"/>
            <w:rFonts w:ascii="Arial" w:hAnsi="Arial" w:cs="Arial"/>
            <w:szCs w:val="24"/>
          </w:rPr>
          <w:t>13.</w:t>
        </w:r>
        <w:r w:rsidRPr="00A33CAB">
          <w:rPr>
            <w:rFonts w:ascii="Arial" w:eastAsiaTheme="minorEastAsia" w:hAnsi="Arial" w:cs="Arial"/>
            <w:szCs w:val="24"/>
            <w:lang w:eastAsia="en-AU"/>
          </w:rPr>
          <w:tab/>
        </w:r>
        <w:r w:rsidRPr="00A33CAB">
          <w:rPr>
            <w:rStyle w:val="Hyperlink"/>
            <w:rFonts w:ascii="Arial" w:hAnsi="Arial" w:cs="Arial"/>
            <w:szCs w:val="24"/>
          </w:rPr>
          <w:t>Divisional reports and minutes of Council committees and administrative liaison working groups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12</w:t>
        </w:r>
        <w:r w:rsidRPr="00A33CAB">
          <w:rPr>
            <w:rFonts w:ascii="Arial" w:hAnsi="Arial" w:cs="Arial"/>
            <w:webHidden/>
            <w:szCs w:val="24"/>
          </w:rPr>
          <w:fldChar w:fldCharType="end"/>
        </w:r>
      </w:hyperlink>
    </w:p>
    <w:p w14:paraId="66AAA2DA" w14:textId="0AFB5282" w:rsidR="00A33CAB" w:rsidRPr="00A33CAB" w:rsidRDefault="00A33CAB" w:rsidP="00A33CAB">
      <w:pPr>
        <w:pStyle w:val="TOC2"/>
        <w:rPr>
          <w:rFonts w:ascii="Arial" w:eastAsiaTheme="minorEastAsia" w:hAnsi="Arial" w:cs="Arial"/>
          <w:szCs w:val="24"/>
          <w:lang w:eastAsia="en-AU"/>
        </w:rPr>
      </w:pPr>
      <w:hyperlink w:anchor="_Toc24370542" w:history="1">
        <w:r w:rsidRPr="00A33CAB">
          <w:rPr>
            <w:rStyle w:val="Hyperlink"/>
            <w:rFonts w:ascii="Arial" w:hAnsi="Arial" w:cs="Arial"/>
            <w:szCs w:val="24"/>
          </w:rPr>
          <w:t>13.1</w:t>
        </w:r>
        <w:r w:rsidRPr="00A33CAB">
          <w:rPr>
            <w:rFonts w:ascii="Arial" w:eastAsiaTheme="minorEastAsia" w:hAnsi="Arial" w:cs="Arial"/>
            <w:szCs w:val="24"/>
            <w:lang w:eastAsia="en-AU"/>
          </w:rPr>
          <w:tab/>
        </w:r>
        <w:r w:rsidRPr="00A33CAB">
          <w:rPr>
            <w:rStyle w:val="Hyperlink"/>
            <w:rFonts w:ascii="Arial" w:hAnsi="Arial" w:cs="Arial"/>
            <w:szCs w:val="24"/>
          </w:rPr>
          <w:t>Minutes of Council Committees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_Toc24370542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12</w:t>
        </w:r>
        <w:r w:rsidRPr="00A33CAB">
          <w:rPr>
            <w:rFonts w:ascii="Arial" w:hAnsi="Arial" w:cs="Arial"/>
            <w:webHidden/>
            <w:szCs w:val="24"/>
          </w:rPr>
          <w:fldChar w:fldCharType="end"/>
        </w:r>
      </w:hyperlink>
    </w:p>
    <w:p w14:paraId="3B368267" w14:textId="15DA5F72" w:rsidR="00A33CAB" w:rsidRPr="00A33CAB" w:rsidRDefault="00A33CAB" w:rsidP="00A33CAB">
      <w:pPr>
        <w:pStyle w:val="TOC2"/>
        <w:rPr>
          <w:rFonts w:ascii="Arial" w:eastAsiaTheme="minorEastAsia" w:hAnsi="Arial" w:cs="Arial"/>
          <w:szCs w:val="24"/>
          <w:lang w:eastAsia="en-AU"/>
        </w:rPr>
      </w:pPr>
      <w:hyperlink w:anchor="_Toc24370543" w:history="1">
        <w:r w:rsidRPr="00A33CAB">
          <w:rPr>
            <w:rStyle w:val="Hyperlink"/>
            <w:rFonts w:ascii="Arial" w:hAnsi="Arial" w:cs="Arial"/>
            <w:szCs w:val="24"/>
          </w:rPr>
          <w:t>13.2</w:t>
        </w:r>
        <w:r w:rsidRPr="00A33CAB">
          <w:rPr>
            <w:rFonts w:ascii="Arial" w:eastAsiaTheme="minorEastAsia" w:hAnsi="Arial" w:cs="Arial"/>
            <w:szCs w:val="24"/>
            <w:lang w:eastAsia="en-AU"/>
          </w:rPr>
          <w:tab/>
        </w:r>
        <w:r w:rsidRPr="00A33CAB">
          <w:rPr>
            <w:rStyle w:val="Hyperlink"/>
            <w:rFonts w:ascii="Arial" w:hAnsi="Arial" w:cs="Arial"/>
            <w:szCs w:val="24"/>
          </w:rPr>
          <w:t>Planning &amp; Development Report No’s PD41.19 (copy attached)</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_Toc24370543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13</w:t>
        </w:r>
        <w:r w:rsidRPr="00A33CAB">
          <w:rPr>
            <w:rFonts w:ascii="Arial" w:hAnsi="Arial" w:cs="Arial"/>
            <w:webHidden/>
            <w:szCs w:val="24"/>
          </w:rPr>
          <w:fldChar w:fldCharType="end"/>
        </w:r>
      </w:hyperlink>
    </w:p>
    <w:p w14:paraId="5E390C55" w14:textId="222B7CCC" w:rsidR="00A33CAB" w:rsidRPr="00A33CAB" w:rsidRDefault="00A33CAB" w:rsidP="00A33CAB">
      <w:pPr>
        <w:pStyle w:val="TOC2"/>
        <w:rPr>
          <w:rFonts w:ascii="Arial" w:eastAsiaTheme="minorEastAsia" w:hAnsi="Arial" w:cs="Arial"/>
          <w:szCs w:val="24"/>
          <w:lang w:eastAsia="en-AU"/>
        </w:rPr>
      </w:pPr>
      <w:hyperlink w:anchor="_Toc24370544" w:history="1">
        <w:r w:rsidRPr="00A33CAB">
          <w:rPr>
            <w:rStyle w:val="Hyperlink"/>
            <w:rFonts w:ascii="Arial" w:hAnsi="Arial" w:cs="Arial"/>
            <w:szCs w:val="24"/>
          </w:rPr>
          <w:t>PD41.19</w:t>
        </w:r>
        <w:r w:rsidRPr="00A33CAB">
          <w:rPr>
            <w:rFonts w:ascii="Arial" w:hAnsi="Arial" w:cs="Arial"/>
            <w:webHidden/>
            <w:szCs w:val="24"/>
          </w:rPr>
          <w:tab/>
        </w:r>
      </w:hyperlink>
      <w:hyperlink w:anchor="_Toc24370545" w:history="1">
        <w:r w:rsidRPr="00A33CAB">
          <w:rPr>
            <w:rStyle w:val="Hyperlink"/>
            <w:rFonts w:ascii="Arial" w:hAnsi="Arial" w:cs="Arial"/>
            <w:szCs w:val="24"/>
          </w:rPr>
          <w:t>No. 37 Philip Rd, Dalkeith - Covered Structure for Boat / Trailer Storage to Single House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_Toc24370545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13</w:t>
        </w:r>
        <w:r w:rsidRPr="00A33CAB">
          <w:rPr>
            <w:rFonts w:ascii="Arial" w:hAnsi="Arial" w:cs="Arial"/>
            <w:webHidden/>
            <w:szCs w:val="24"/>
          </w:rPr>
          <w:fldChar w:fldCharType="end"/>
        </w:r>
      </w:hyperlink>
    </w:p>
    <w:p w14:paraId="4D9AFE7B" w14:textId="5925B506" w:rsidR="00A33CAB" w:rsidRPr="00A33CAB" w:rsidRDefault="00A33CAB" w:rsidP="00A33CAB">
      <w:pPr>
        <w:pStyle w:val="TOC2"/>
        <w:rPr>
          <w:rFonts w:ascii="Arial" w:eastAsiaTheme="minorEastAsia" w:hAnsi="Arial" w:cs="Arial"/>
          <w:szCs w:val="24"/>
          <w:lang w:eastAsia="en-AU"/>
        </w:rPr>
      </w:pPr>
      <w:hyperlink w:anchor="_Toc24370546" w:history="1">
        <w:r w:rsidRPr="00A33CAB">
          <w:rPr>
            <w:rStyle w:val="Hyperlink"/>
            <w:rFonts w:ascii="Arial" w:hAnsi="Arial" w:cs="Arial"/>
            <w:szCs w:val="24"/>
          </w:rPr>
          <w:t>13.3</w:t>
        </w:r>
        <w:r w:rsidRPr="00A33CAB">
          <w:rPr>
            <w:rFonts w:ascii="Arial" w:eastAsiaTheme="minorEastAsia" w:hAnsi="Arial" w:cs="Arial"/>
            <w:szCs w:val="24"/>
            <w:lang w:eastAsia="en-AU"/>
          </w:rPr>
          <w:tab/>
        </w:r>
        <w:r w:rsidRPr="00A33CAB">
          <w:rPr>
            <w:rStyle w:val="Hyperlink"/>
            <w:rFonts w:ascii="Arial" w:hAnsi="Arial" w:cs="Arial"/>
            <w:szCs w:val="24"/>
          </w:rPr>
          <w:t>Technical Services Report No’s TS20.19 to TS21.19 (copy attached)</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_Toc24370546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16</w:t>
        </w:r>
        <w:r w:rsidRPr="00A33CAB">
          <w:rPr>
            <w:rFonts w:ascii="Arial" w:hAnsi="Arial" w:cs="Arial"/>
            <w:webHidden/>
            <w:szCs w:val="24"/>
          </w:rPr>
          <w:fldChar w:fldCharType="end"/>
        </w:r>
      </w:hyperlink>
    </w:p>
    <w:p w14:paraId="4E219A36" w14:textId="5CF8C9C2" w:rsidR="00A33CAB" w:rsidRPr="00A33CAB" w:rsidRDefault="00A33CAB" w:rsidP="00A33CAB">
      <w:pPr>
        <w:pStyle w:val="TOC2"/>
        <w:rPr>
          <w:rFonts w:ascii="Arial" w:eastAsiaTheme="minorEastAsia" w:hAnsi="Arial" w:cs="Arial"/>
          <w:szCs w:val="24"/>
          <w:lang w:eastAsia="en-AU"/>
        </w:rPr>
      </w:pPr>
      <w:hyperlink w:anchor="_Toc24370547" w:history="1">
        <w:r w:rsidRPr="00A33CAB">
          <w:rPr>
            <w:rStyle w:val="Hyperlink"/>
            <w:rFonts w:ascii="Arial" w:hAnsi="Arial" w:cs="Arial"/>
            <w:szCs w:val="24"/>
          </w:rPr>
          <w:t xml:space="preserve">TS20.19 </w:t>
        </w:r>
        <w:r w:rsidRPr="00A33CAB">
          <w:rPr>
            <w:rFonts w:ascii="Arial" w:eastAsiaTheme="minorEastAsia" w:hAnsi="Arial" w:cs="Arial"/>
            <w:szCs w:val="24"/>
            <w:lang w:eastAsia="en-AU"/>
          </w:rPr>
          <w:tab/>
        </w:r>
        <w:r w:rsidRPr="00A33CAB">
          <w:rPr>
            <w:rStyle w:val="Hyperlink"/>
            <w:rFonts w:ascii="Arial" w:hAnsi="Arial" w:cs="Arial"/>
            <w:szCs w:val="24"/>
          </w:rPr>
          <w:t>Railway Aberdare Intersection Improvement</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_Toc24370547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16</w:t>
        </w:r>
        <w:r w:rsidRPr="00A33CAB">
          <w:rPr>
            <w:rFonts w:ascii="Arial" w:hAnsi="Arial" w:cs="Arial"/>
            <w:webHidden/>
            <w:szCs w:val="24"/>
          </w:rPr>
          <w:fldChar w:fldCharType="end"/>
        </w:r>
      </w:hyperlink>
    </w:p>
    <w:p w14:paraId="7A25E82C" w14:textId="57D9A248" w:rsidR="00A33CAB" w:rsidRPr="00A33CAB" w:rsidRDefault="00A33CAB" w:rsidP="00A33CAB">
      <w:pPr>
        <w:pStyle w:val="TOC2"/>
        <w:rPr>
          <w:rFonts w:ascii="Arial" w:eastAsiaTheme="minorEastAsia" w:hAnsi="Arial" w:cs="Arial"/>
          <w:szCs w:val="24"/>
          <w:lang w:eastAsia="en-AU"/>
        </w:rPr>
      </w:pPr>
      <w:hyperlink w:anchor="_Toc24370548" w:history="1">
        <w:r w:rsidRPr="00A33CAB">
          <w:rPr>
            <w:rStyle w:val="Hyperlink"/>
            <w:rFonts w:ascii="Arial" w:hAnsi="Arial" w:cs="Arial"/>
            <w:szCs w:val="24"/>
          </w:rPr>
          <w:t>TS21.19</w:t>
        </w:r>
        <w:r w:rsidRPr="00A33CAB">
          <w:rPr>
            <w:rFonts w:ascii="Arial" w:eastAsiaTheme="minorEastAsia" w:hAnsi="Arial" w:cs="Arial"/>
            <w:szCs w:val="24"/>
            <w:lang w:eastAsia="en-AU"/>
          </w:rPr>
          <w:tab/>
        </w:r>
        <w:r w:rsidRPr="00A33CAB">
          <w:rPr>
            <w:rStyle w:val="Hyperlink"/>
            <w:rFonts w:ascii="Arial" w:hAnsi="Arial" w:cs="Arial"/>
            <w:szCs w:val="24"/>
          </w:rPr>
          <w:t>Land Sale to City of Nedlands and Grant of Easements to Water Corporation</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_Toc24370548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18</w:t>
        </w:r>
        <w:r w:rsidRPr="00A33CAB">
          <w:rPr>
            <w:rFonts w:ascii="Arial" w:hAnsi="Arial" w:cs="Arial"/>
            <w:webHidden/>
            <w:szCs w:val="24"/>
          </w:rPr>
          <w:fldChar w:fldCharType="end"/>
        </w:r>
      </w:hyperlink>
    </w:p>
    <w:p w14:paraId="1B48E908" w14:textId="7CB14C0F" w:rsidR="00A33CAB" w:rsidRPr="00A33CAB" w:rsidRDefault="00A33CAB" w:rsidP="00A33CAB">
      <w:pPr>
        <w:pStyle w:val="TOC2"/>
        <w:rPr>
          <w:rFonts w:ascii="Arial" w:eastAsiaTheme="minorEastAsia" w:hAnsi="Arial" w:cs="Arial"/>
          <w:szCs w:val="24"/>
          <w:lang w:eastAsia="en-AU"/>
        </w:rPr>
      </w:pPr>
      <w:hyperlink w:anchor="_Toc24370549" w:history="1">
        <w:r w:rsidRPr="00A33CAB">
          <w:rPr>
            <w:rStyle w:val="Hyperlink"/>
            <w:rFonts w:ascii="Arial" w:hAnsi="Arial" w:cs="Arial"/>
            <w:szCs w:val="24"/>
          </w:rPr>
          <w:t>13.4</w:t>
        </w:r>
        <w:r w:rsidRPr="00A33CAB">
          <w:rPr>
            <w:rFonts w:ascii="Arial" w:eastAsiaTheme="minorEastAsia" w:hAnsi="Arial" w:cs="Arial"/>
            <w:szCs w:val="24"/>
            <w:lang w:eastAsia="en-AU"/>
          </w:rPr>
          <w:tab/>
        </w:r>
        <w:r w:rsidRPr="00A33CAB">
          <w:rPr>
            <w:rStyle w:val="Hyperlink"/>
            <w:rFonts w:ascii="Arial" w:hAnsi="Arial" w:cs="Arial"/>
            <w:szCs w:val="24"/>
          </w:rPr>
          <w:t>Corporate &amp; Strategy Report No’s CPS15.19 to CPS17.19 (copy attached)</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_Toc24370549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21</w:t>
        </w:r>
        <w:r w:rsidRPr="00A33CAB">
          <w:rPr>
            <w:rFonts w:ascii="Arial" w:hAnsi="Arial" w:cs="Arial"/>
            <w:webHidden/>
            <w:szCs w:val="24"/>
          </w:rPr>
          <w:fldChar w:fldCharType="end"/>
        </w:r>
      </w:hyperlink>
    </w:p>
    <w:p w14:paraId="572093EC" w14:textId="33A5240E" w:rsidR="00A33CAB" w:rsidRPr="00A33CAB" w:rsidRDefault="00A33CAB" w:rsidP="00A33CAB">
      <w:pPr>
        <w:pStyle w:val="TOC2"/>
        <w:rPr>
          <w:rFonts w:ascii="Arial" w:eastAsiaTheme="minorEastAsia" w:hAnsi="Arial" w:cs="Arial"/>
          <w:szCs w:val="24"/>
          <w:lang w:eastAsia="en-AU"/>
        </w:rPr>
      </w:pPr>
      <w:hyperlink w:anchor="_Toc24370550" w:history="1">
        <w:r w:rsidRPr="00A33CAB">
          <w:rPr>
            <w:rStyle w:val="Hyperlink"/>
            <w:rFonts w:ascii="Arial" w:eastAsia="MS Gothic" w:hAnsi="Arial" w:cs="Arial"/>
            <w:szCs w:val="24"/>
          </w:rPr>
          <w:t>CPS15.19</w:t>
        </w:r>
        <w:r w:rsidRPr="00A33CAB">
          <w:rPr>
            <w:rFonts w:ascii="Arial" w:eastAsiaTheme="minorEastAsia" w:hAnsi="Arial" w:cs="Arial"/>
            <w:szCs w:val="24"/>
            <w:lang w:eastAsia="en-AU"/>
          </w:rPr>
          <w:tab/>
        </w:r>
        <w:r w:rsidRPr="00A33CAB">
          <w:rPr>
            <w:rStyle w:val="Hyperlink"/>
            <w:rFonts w:ascii="Arial" w:eastAsia="MS Gothic" w:hAnsi="Arial" w:cs="Arial"/>
            <w:szCs w:val="24"/>
          </w:rPr>
          <w:t>List of Accounts Paid – August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_Toc24370550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21</w:t>
        </w:r>
        <w:r w:rsidRPr="00A33CAB">
          <w:rPr>
            <w:rFonts w:ascii="Arial" w:hAnsi="Arial" w:cs="Arial"/>
            <w:webHidden/>
            <w:szCs w:val="24"/>
          </w:rPr>
          <w:fldChar w:fldCharType="end"/>
        </w:r>
      </w:hyperlink>
    </w:p>
    <w:p w14:paraId="17D7B188" w14:textId="78328D05" w:rsidR="00A33CAB" w:rsidRPr="00A33CAB" w:rsidRDefault="00A33CAB" w:rsidP="00A33CAB">
      <w:pPr>
        <w:pStyle w:val="TOC2"/>
        <w:rPr>
          <w:rFonts w:ascii="Arial" w:eastAsiaTheme="minorEastAsia" w:hAnsi="Arial" w:cs="Arial"/>
          <w:szCs w:val="24"/>
          <w:lang w:eastAsia="en-AU"/>
        </w:rPr>
      </w:pPr>
      <w:hyperlink w:anchor="_Toc24370551" w:history="1">
        <w:r w:rsidRPr="00A33CAB">
          <w:rPr>
            <w:rStyle w:val="Hyperlink"/>
            <w:rFonts w:ascii="Arial" w:eastAsia="MS Gothic" w:hAnsi="Arial" w:cs="Arial"/>
            <w:szCs w:val="24"/>
          </w:rPr>
          <w:t xml:space="preserve">CPS16.19 </w:t>
        </w:r>
        <w:r w:rsidRPr="00A33CAB">
          <w:rPr>
            <w:rFonts w:ascii="Arial" w:eastAsiaTheme="minorEastAsia" w:hAnsi="Arial" w:cs="Arial"/>
            <w:szCs w:val="24"/>
            <w:lang w:eastAsia="en-AU"/>
          </w:rPr>
          <w:tab/>
        </w:r>
        <w:r w:rsidRPr="00A33CAB">
          <w:rPr>
            <w:rStyle w:val="Hyperlink"/>
            <w:rFonts w:ascii="Arial" w:eastAsia="MS Gothic" w:hAnsi="Arial" w:cs="Arial"/>
            <w:szCs w:val="24"/>
          </w:rPr>
          <w:t>Western Suburbs Cricket Club Inc. – Management Licence of John Leckie Pavilion Clubrooms – Reserve 1670</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22</w:t>
        </w:r>
        <w:r w:rsidRPr="00A33CAB">
          <w:rPr>
            <w:rFonts w:ascii="Arial" w:hAnsi="Arial" w:cs="Arial"/>
            <w:webHidden/>
            <w:szCs w:val="24"/>
          </w:rPr>
          <w:fldChar w:fldCharType="end"/>
        </w:r>
      </w:hyperlink>
    </w:p>
    <w:p w14:paraId="48C27E5B" w14:textId="5FCE95B2" w:rsidR="00A33CAB" w:rsidRPr="00A33CAB" w:rsidRDefault="00A33CAB" w:rsidP="00A33CAB">
      <w:pPr>
        <w:pStyle w:val="TOC2"/>
        <w:rPr>
          <w:rFonts w:ascii="Arial" w:eastAsiaTheme="minorEastAsia" w:hAnsi="Arial" w:cs="Arial"/>
          <w:szCs w:val="24"/>
          <w:lang w:eastAsia="en-AU"/>
        </w:rPr>
      </w:pPr>
      <w:hyperlink w:anchor="_Toc24370552" w:history="1">
        <w:r w:rsidRPr="00A33CAB">
          <w:rPr>
            <w:rStyle w:val="Hyperlink"/>
            <w:rFonts w:ascii="Arial" w:eastAsia="MS Gothic" w:hAnsi="Arial" w:cs="Arial"/>
            <w:szCs w:val="24"/>
          </w:rPr>
          <w:t xml:space="preserve">CPS17.19 </w:t>
        </w:r>
        <w:r w:rsidRPr="00A33CAB">
          <w:rPr>
            <w:rFonts w:ascii="Arial" w:eastAsiaTheme="minorEastAsia" w:hAnsi="Arial" w:cs="Arial"/>
            <w:szCs w:val="24"/>
            <w:lang w:eastAsia="en-AU"/>
          </w:rPr>
          <w:tab/>
        </w:r>
        <w:r w:rsidRPr="00A33CAB">
          <w:rPr>
            <w:rStyle w:val="Hyperlink"/>
            <w:rFonts w:ascii="Arial" w:eastAsia="MS Gothic" w:hAnsi="Arial" w:cs="Arial"/>
            <w:szCs w:val="24"/>
          </w:rPr>
          <w:t>Suburban Lions Hockey Club Inc. Management Licence of J.C. Smith Pavilion, Melvista Oval, Nedlands (Reserve 1669)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_Toc24370552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23</w:t>
        </w:r>
        <w:r w:rsidRPr="00A33CAB">
          <w:rPr>
            <w:rFonts w:ascii="Arial" w:hAnsi="Arial" w:cs="Arial"/>
            <w:webHidden/>
            <w:szCs w:val="24"/>
          </w:rPr>
          <w:fldChar w:fldCharType="end"/>
        </w:r>
      </w:hyperlink>
    </w:p>
    <w:p w14:paraId="68763BA1" w14:textId="402EDF0B" w:rsidR="00A33CAB" w:rsidRPr="00A33CAB" w:rsidRDefault="00A33CAB" w:rsidP="00A33CAB">
      <w:pPr>
        <w:pStyle w:val="TOC2"/>
        <w:rPr>
          <w:rFonts w:ascii="Arial" w:eastAsiaTheme="minorEastAsia" w:hAnsi="Arial" w:cs="Arial"/>
          <w:szCs w:val="24"/>
          <w:lang w:eastAsia="en-AU"/>
        </w:rPr>
      </w:pPr>
      <w:hyperlink w:anchor="_Toc24370553" w:history="1">
        <w:r w:rsidRPr="00A33CAB">
          <w:rPr>
            <w:rStyle w:val="Hyperlink"/>
            <w:rFonts w:ascii="Arial" w:hAnsi="Arial" w:cs="Arial"/>
            <w:szCs w:val="24"/>
          </w:rPr>
          <w:t>14.</w:t>
        </w:r>
        <w:r w:rsidRPr="00A33CAB">
          <w:rPr>
            <w:rFonts w:ascii="Arial" w:eastAsiaTheme="minorEastAsia" w:hAnsi="Arial" w:cs="Arial"/>
            <w:szCs w:val="24"/>
            <w:lang w:eastAsia="en-AU"/>
          </w:rPr>
          <w:tab/>
        </w:r>
        <w:r w:rsidRPr="00A33CAB">
          <w:rPr>
            <w:rStyle w:val="Hyperlink"/>
            <w:rFonts w:ascii="Arial" w:hAnsi="Arial" w:cs="Arial"/>
            <w:szCs w:val="24"/>
          </w:rPr>
          <w:t>Reports by the Chief Executive Officer</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_Toc24370553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24</w:t>
        </w:r>
        <w:r w:rsidRPr="00A33CAB">
          <w:rPr>
            <w:rFonts w:ascii="Arial" w:hAnsi="Arial" w:cs="Arial"/>
            <w:webHidden/>
            <w:szCs w:val="24"/>
          </w:rPr>
          <w:fldChar w:fldCharType="end"/>
        </w:r>
      </w:hyperlink>
    </w:p>
    <w:p w14:paraId="1ADA6FC6" w14:textId="7496161D" w:rsidR="00A33CAB" w:rsidRPr="00A33CAB" w:rsidRDefault="00A33CAB" w:rsidP="00A33CAB">
      <w:pPr>
        <w:pStyle w:val="TOC2"/>
        <w:rPr>
          <w:rFonts w:ascii="Arial" w:eastAsiaTheme="minorEastAsia" w:hAnsi="Arial" w:cs="Arial"/>
          <w:szCs w:val="24"/>
          <w:lang w:eastAsia="en-AU"/>
        </w:rPr>
      </w:pPr>
      <w:hyperlink w:anchor="_Toc24370554" w:history="1">
        <w:r w:rsidRPr="00A33CAB">
          <w:rPr>
            <w:rStyle w:val="Hyperlink"/>
            <w:rFonts w:ascii="Arial" w:hAnsi="Arial" w:cs="Arial"/>
            <w:szCs w:val="24"/>
          </w:rPr>
          <w:t>14.1</w:t>
        </w:r>
        <w:r w:rsidRPr="00A33CAB">
          <w:rPr>
            <w:rFonts w:ascii="Arial" w:eastAsiaTheme="minorEastAsia" w:hAnsi="Arial" w:cs="Arial"/>
            <w:szCs w:val="24"/>
            <w:lang w:eastAsia="en-AU"/>
          </w:rPr>
          <w:tab/>
        </w:r>
        <w:r w:rsidRPr="00A33CAB">
          <w:rPr>
            <w:rStyle w:val="Hyperlink"/>
            <w:rFonts w:ascii="Arial" w:hAnsi="Arial" w:cs="Arial"/>
            <w:szCs w:val="24"/>
          </w:rPr>
          <w:t>Common Seal Register Report – September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_Toc24370554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24</w:t>
        </w:r>
        <w:r w:rsidRPr="00A33CAB">
          <w:rPr>
            <w:rFonts w:ascii="Arial" w:hAnsi="Arial" w:cs="Arial"/>
            <w:webHidden/>
            <w:szCs w:val="24"/>
          </w:rPr>
          <w:fldChar w:fldCharType="end"/>
        </w:r>
      </w:hyperlink>
    </w:p>
    <w:p w14:paraId="48FEC211" w14:textId="42C42334" w:rsidR="00A33CAB" w:rsidRPr="00A33CAB" w:rsidRDefault="00A33CAB" w:rsidP="00A33CAB">
      <w:pPr>
        <w:pStyle w:val="TOC2"/>
        <w:rPr>
          <w:rFonts w:ascii="Arial" w:eastAsiaTheme="minorEastAsia" w:hAnsi="Arial" w:cs="Arial"/>
          <w:szCs w:val="24"/>
          <w:lang w:eastAsia="en-AU"/>
        </w:rPr>
      </w:pPr>
      <w:hyperlink w:anchor="_Toc24370555" w:history="1">
        <w:r w:rsidRPr="00A33CAB">
          <w:rPr>
            <w:rStyle w:val="Hyperlink"/>
            <w:rFonts w:ascii="Arial" w:hAnsi="Arial" w:cs="Arial"/>
            <w:szCs w:val="24"/>
          </w:rPr>
          <w:t>14.2</w:t>
        </w:r>
        <w:r w:rsidRPr="00A33CAB">
          <w:rPr>
            <w:rFonts w:ascii="Arial" w:eastAsiaTheme="minorEastAsia" w:hAnsi="Arial" w:cs="Arial"/>
            <w:szCs w:val="24"/>
            <w:lang w:eastAsia="en-AU"/>
          </w:rPr>
          <w:tab/>
        </w:r>
        <w:r w:rsidRPr="00A33CAB">
          <w:rPr>
            <w:rStyle w:val="Hyperlink"/>
            <w:rFonts w:ascii="Arial" w:hAnsi="Arial" w:cs="Arial"/>
            <w:szCs w:val="24"/>
          </w:rPr>
          <w:t>List of Delegated Authorities – September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_Toc24370555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25</w:t>
        </w:r>
        <w:r w:rsidRPr="00A33CAB">
          <w:rPr>
            <w:rFonts w:ascii="Arial" w:hAnsi="Arial" w:cs="Arial"/>
            <w:webHidden/>
            <w:szCs w:val="24"/>
          </w:rPr>
          <w:fldChar w:fldCharType="end"/>
        </w:r>
      </w:hyperlink>
    </w:p>
    <w:p w14:paraId="7067D66C" w14:textId="562225C6" w:rsidR="00A33CAB" w:rsidRPr="00A33CAB" w:rsidRDefault="00A33CAB" w:rsidP="00A33CAB">
      <w:pPr>
        <w:pStyle w:val="TOC2"/>
        <w:rPr>
          <w:rFonts w:ascii="Arial" w:eastAsiaTheme="minorEastAsia" w:hAnsi="Arial" w:cs="Arial"/>
          <w:szCs w:val="24"/>
          <w:lang w:eastAsia="en-AU"/>
        </w:rPr>
      </w:pPr>
      <w:hyperlink w:anchor="_Toc24370556" w:history="1">
        <w:r w:rsidRPr="00A33CAB">
          <w:rPr>
            <w:rStyle w:val="Hyperlink"/>
            <w:rFonts w:ascii="Arial" w:hAnsi="Arial" w:cs="Arial"/>
            <w:szCs w:val="24"/>
          </w:rPr>
          <w:t>14.3</w:t>
        </w:r>
        <w:r w:rsidRPr="00A33CAB">
          <w:rPr>
            <w:rFonts w:ascii="Arial" w:eastAsiaTheme="minorEastAsia" w:hAnsi="Arial" w:cs="Arial"/>
            <w:szCs w:val="24"/>
            <w:lang w:eastAsia="en-AU"/>
          </w:rPr>
          <w:tab/>
        </w:r>
        <w:r w:rsidRPr="00A33CAB">
          <w:rPr>
            <w:rStyle w:val="Hyperlink"/>
            <w:rFonts w:ascii="Arial" w:hAnsi="Arial" w:cs="Arial"/>
            <w:szCs w:val="24"/>
          </w:rPr>
          <w:t>Monthly Financial Report – September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_Toc24370556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35</w:t>
        </w:r>
        <w:r w:rsidRPr="00A33CAB">
          <w:rPr>
            <w:rFonts w:ascii="Arial" w:hAnsi="Arial" w:cs="Arial"/>
            <w:webHidden/>
            <w:szCs w:val="24"/>
          </w:rPr>
          <w:fldChar w:fldCharType="end"/>
        </w:r>
      </w:hyperlink>
    </w:p>
    <w:p w14:paraId="5A99DBAD" w14:textId="39C87D42" w:rsidR="00A33CAB" w:rsidRPr="00A33CAB" w:rsidRDefault="00A33CAB" w:rsidP="00A33CAB">
      <w:pPr>
        <w:pStyle w:val="TOC2"/>
        <w:rPr>
          <w:rFonts w:ascii="Arial" w:eastAsiaTheme="minorEastAsia" w:hAnsi="Arial" w:cs="Arial"/>
          <w:szCs w:val="24"/>
          <w:lang w:eastAsia="en-AU"/>
        </w:rPr>
      </w:pPr>
      <w:hyperlink w:anchor="_Toc24370557" w:history="1">
        <w:r w:rsidRPr="00A33CAB">
          <w:rPr>
            <w:rStyle w:val="Hyperlink"/>
            <w:rFonts w:ascii="Arial" w:hAnsi="Arial" w:cs="Arial"/>
            <w:szCs w:val="24"/>
          </w:rPr>
          <w:t>14.4</w:t>
        </w:r>
        <w:r w:rsidRPr="00A33CAB">
          <w:rPr>
            <w:rFonts w:ascii="Arial" w:eastAsiaTheme="minorEastAsia" w:hAnsi="Arial" w:cs="Arial"/>
            <w:szCs w:val="24"/>
            <w:lang w:eastAsia="en-AU"/>
          </w:rPr>
          <w:tab/>
        </w:r>
        <w:r w:rsidRPr="00A33CAB">
          <w:rPr>
            <w:rStyle w:val="Hyperlink"/>
            <w:rFonts w:ascii="Arial" w:hAnsi="Arial" w:cs="Arial"/>
            <w:szCs w:val="24"/>
          </w:rPr>
          <w:t>Monthly Investment Report – September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_Toc24370557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39</w:t>
        </w:r>
        <w:r w:rsidRPr="00A33CAB">
          <w:rPr>
            <w:rFonts w:ascii="Arial" w:hAnsi="Arial" w:cs="Arial"/>
            <w:webHidden/>
            <w:szCs w:val="24"/>
          </w:rPr>
          <w:fldChar w:fldCharType="end"/>
        </w:r>
      </w:hyperlink>
    </w:p>
    <w:p w14:paraId="5B8D7228" w14:textId="762A88E0" w:rsidR="00A33CAB" w:rsidRPr="00A33CAB" w:rsidRDefault="00A33CAB" w:rsidP="00A33CAB">
      <w:pPr>
        <w:pStyle w:val="TOC2"/>
        <w:rPr>
          <w:rFonts w:ascii="Arial" w:eastAsiaTheme="minorEastAsia" w:hAnsi="Arial" w:cs="Arial"/>
          <w:szCs w:val="24"/>
          <w:lang w:eastAsia="en-AU"/>
        </w:rPr>
      </w:pPr>
      <w:hyperlink w:anchor="_Toc24370558" w:history="1">
        <w:r w:rsidRPr="00A33CAB">
          <w:rPr>
            <w:rStyle w:val="Hyperlink"/>
            <w:rFonts w:ascii="Arial" w:hAnsi="Arial" w:cs="Arial"/>
            <w:szCs w:val="24"/>
          </w:rPr>
          <w:t>14.5</w:t>
        </w:r>
        <w:r w:rsidRPr="00A33CAB">
          <w:rPr>
            <w:rFonts w:ascii="Arial" w:eastAsiaTheme="minorEastAsia" w:hAnsi="Arial" w:cs="Arial"/>
            <w:szCs w:val="24"/>
            <w:lang w:eastAsia="en-AU"/>
          </w:rPr>
          <w:tab/>
        </w:r>
        <w:r w:rsidRPr="00A33CAB">
          <w:rPr>
            <w:rStyle w:val="Hyperlink"/>
            <w:rFonts w:ascii="Arial" w:hAnsi="Arial" w:cs="Arial"/>
            <w:szCs w:val="24"/>
          </w:rPr>
          <w:t>Execution of caveat removal and re-lodgement to allow transfer of property ownership</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_Toc24370558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42</w:t>
        </w:r>
        <w:r w:rsidRPr="00A33CAB">
          <w:rPr>
            <w:rFonts w:ascii="Arial" w:hAnsi="Arial" w:cs="Arial"/>
            <w:webHidden/>
            <w:szCs w:val="24"/>
          </w:rPr>
          <w:fldChar w:fldCharType="end"/>
        </w:r>
      </w:hyperlink>
    </w:p>
    <w:p w14:paraId="5C616177" w14:textId="067DE143" w:rsidR="00A33CAB" w:rsidRPr="00A33CAB" w:rsidRDefault="00A33CAB" w:rsidP="00A33CAB">
      <w:pPr>
        <w:pStyle w:val="TOC2"/>
        <w:rPr>
          <w:rFonts w:ascii="Arial" w:eastAsiaTheme="minorEastAsia" w:hAnsi="Arial" w:cs="Arial"/>
          <w:szCs w:val="24"/>
          <w:lang w:eastAsia="en-AU"/>
        </w:rPr>
      </w:pPr>
      <w:hyperlink w:anchor="_Toc24370559" w:history="1">
        <w:r w:rsidRPr="00A33CAB">
          <w:rPr>
            <w:rStyle w:val="Hyperlink"/>
            <w:rFonts w:ascii="Arial" w:hAnsi="Arial" w:cs="Arial"/>
            <w:szCs w:val="24"/>
          </w:rPr>
          <w:t>14.6</w:t>
        </w:r>
        <w:r w:rsidRPr="00A33CAB">
          <w:rPr>
            <w:rFonts w:ascii="Arial" w:eastAsiaTheme="minorEastAsia" w:hAnsi="Arial" w:cs="Arial"/>
            <w:szCs w:val="24"/>
            <w:lang w:eastAsia="en-AU"/>
          </w:rPr>
          <w:tab/>
        </w:r>
        <w:r w:rsidRPr="00A33CAB">
          <w:rPr>
            <w:rStyle w:val="Hyperlink"/>
            <w:rFonts w:ascii="Arial" w:hAnsi="Arial" w:cs="Arial"/>
            <w:szCs w:val="24"/>
          </w:rPr>
          <w:t>Metro West JDAP Application – (Lot 684) No. 135 Broadway, Nedlands – Serviced Apartment and cafe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_Toc24370559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45</w:t>
        </w:r>
        <w:r w:rsidRPr="00A33CAB">
          <w:rPr>
            <w:rFonts w:ascii="Arial" w:hAnsi="Arial" w:cs="Arial"/>
            <w:webHidden/>
            <w:szCs w:val="24"/>
          </w:rPr>
          <w:fldChar w:fldCharType="end"/>
        </w:r>
      </w:hyperlink>
    </w:p>
    <w:p w14:paraId="1EE4F284" w14:textId="3B60BF3A" w:rsidR="00A33CAB" w:rsidRPr="00A33CAB" w:rsidRDefault="00A33CAB" w:rsidP="00A33CAB">
      <w:pPr>
        <w:pStyle w:val="TOC2"/>
        <w:rPr>
          <w:rFonts w:ascii="Arial" w:eastAsiaTheme="minorEastAsia" w:hAnsi="Arial" w:cs="Arial"/>
          <w:szCs w:val="24"/>
          <w:lang w:eastAsia="en-AU"/>
        </w:rPr>
      </w:pPr>
      <w:hyperlink w:anchor="_Toc24370560" w:history="1">
        <w:r w:rsidRPr="00A33CAB">
          <w:rPr>
            <w:rStyle w:val="Hyperlink"/>
            <w:rFonts w:ascii="Arial" w:hAnsi="Arial" w:cs="Arial"/>
            <w:szCs w:val="24"/>
          </w:rPr>
          <w:t>15.1</w:t>
        </w:r>
        <w:r w:rsidRPr="00A33CAB">
          <w:rPr>
            <w:rFonts w:ascii="Arial" w:eastAsiaTheme="minorEastAsia" w:hAnsi="Arial" w:cs="Arial"/>
            <w:szCs w:val="24"/>
            <w:lang w:eastAsia="en-AU"/>
          </w:rPr>
          <w:tab/>
        </w:r>
        <w:r w:rsidRPr="00A33CAB">
          <w:rPr>
            <w:rStyle w:val="Hyperlink"/>
            <w:rFonts w:ascii="Arial" w:hAnsi="Arial" w:cs="Arial"/>
            <w:szCs w:val="24"/>
          </w:rPr>
          <w:t>Committee of the Whole of Council (Council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_Toc24370560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49</w:t>
        </w:r>
        <w:r w:rsidRPr="00A33CAB">
          <w:rPr>
            <w:rFonts w:ascii="Arial" w:hAnsi="Arial" w:cs="Arial"/>
            <w:webHidden/>
            <w:szCs w:val="24"/>
          </w:rPr>
          <w:fldChar w:fldCharType="end"/>
        </w:r>
      </w:hyperlink>
    </w:p>
    <w:p w14:paraId="50387517" w14:textId="2E0B1CC3" w:rsidR="00A33CAB" w:rsidRPr="00A33CAB" w:rsidRDefault="00A33CAB" w:rsidP="00A33CAB">
      <w:pPr>
        <w:pStyle w:val="TOC2"/>
        <w:rPr>
          <w:rFonts w:ascii="Arial" w:eastAsiaTheme="minorEastAsia" w:hAnsi="Arial" w:cs="Arial"/>
          <w:szCs w:val="24"/>
          <w:lang w:eastAsia="en-AU"/>
        </w:rPr>
      </w:pPr>
      <w:hyperlink w:anchor="_Toc24370561" w:history="1">
        <w:r w:rsidRPr="00A33CAB">
          <w:rPr>
            <w:rStyle w:val="Hyperlink"/>
            <w:rFonts w:ascii="Arial" w:hAnsi="Arial" w:cs="Arial"/>
            <w:szCs w:val="24"/>
          </w:rPr>
          <w:t>15.2</w:t>
        </w:r>
        <w:r w:rsidRPr="00A33CAB">
          <w:rPr>
            <w:rFonts w:ascii="Arial" w:eastAsiaTheme="minorEastAsia" w:hAnsi="Arial" w:cs="Arial"/>
            <w:szCs w:val="24"/>
            <w:lang w:eastAsia="en-AU"/>
          </w:rPr>
          <w:tab/>
        </w:r>
        <w:r w:rsidRPr="00A33CAB">
          <w:rPr>
            <w:rStyle w:val="Hyperlink"/>
            <w:rFonts w:ascii="Arial" w:hAnsi="Arial" w:cs="Arial"/>
            <w:szCs w:val="24"/>
          </w:rPr>
          <w:t>Audit &amp; Risk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52</w:t>
        </w:r>
        <w:r w:rsidRPr="00A33CAB">
          <w:rPr>
            <w:rFonts w:ascii="Arial" w:hAnsi="Arial" w:cs="Arial"/>
            <w:webHidden/>
            <w:szCs w:val="24"/>
          </w:rPr>
          <w:fldChar w:fldCharType="end"/>
        </w:r>
      </w:hyperlink>
    </w:p>
    <w:p w14:paraId="20F0C39B" w14:textId="75135B4E" w:rsidR="00A33CAB" w:rsidRPr="00A33CAB" w:rsidRDefault="00A33CAB" w:rsidP="00A33CAB">
      <w:pPr>
        <w:pStyle w:val="TOC2"/>
        <w:rPr>
          <w:rFonts w:ascii="Arial" w:eastAsiaTheme="minorEastAsia" w:hAnsi="Arial" w:cs="Arial"/>
          <w:szCs w:val="24"/>
          <w:lang w:eastAsia="en-AU"/>
        </w:rPr>
      </w:pPr>
      <w:hyperlink w:anchor="_Toc24370562" w:history="1">
        <w:r w:rsidRPr="00A33CAB">
          <w:rPr>
            <w:rStyle w:val="Hyperlink"/>
            <w:rFonts w:ascii="Arial" w:hAnsi="Arial" w:cs="Arial"/>
            <w:szCs w:val="24"/>
          </w:rPr>
          <w:t>15.3</w:t>
        </w:r>
        <w:r w:rsidRPr="00A33CAB">
          <w:rPr>
            <w:rFonts w:ascii="Arial" w:eastAsiaTheme="minorEastAsia" w:hAnsi="Arial" w:cs="Arial"/>
            <w:szCs w:val="24"/>
            <w:lang w:eastAsia="en-AU"/>
          </w:rPr>
          <w:tab/>
        </w:r>
        <w:r w:rsidRPr="00A33CAB">
          <w:rPr>
            <w:rStyle w:val="Hyperlink"/>
            <w:rFonts w:ascii="Arial" w:hAnsi="Arial" w:cs="Arial"/>
            <w:szCs w:val="24"/>
          </w:rPr>
          <w:t>Chief Executive Officer’s Performance Review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_Toc24370562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57</w:t>
        </w:r>
        <w:r w:rsidRPr="00A33CAB">
          <w:rPr>
            <w:rFonts w:ascii="Arial" w:hAnsi="Arial" w:cs="Arial"/>
            <w:webHidden/>
            <w:szCs w:val="24"/>
          </w:rPr>
          <w:fldChar w:fldCharType="end"/>
        </w:r>
      </w:hyperlink>
    </w:p>
    <w:p w14:paraId="4F8CD964" w14:textId="367E7B32" w:rsidR="00A33CAB" w:rsidRPr="00A33CAB" w:rsidRDefault="00A33CAB" w:rsidP="00A33CAB">
      <w:pPr>
        <w:pStyle w:val="TOC2"/>
        <w:rPr>
          <w:rFonts w:ascii="Arial" w:eastAsiaTheme="minorEastAsia" w:hAnsi="Arial" w:cs="Arial"/>
          <w:szCs w:val="24"/>
          <w:lang w:eastAsia="en-AU"/>
        </w:rPr>
      </w:pPr>
      <w:hyperlink w:anchor="_Toc24370563" w:history="1">
        <w:r w:rsidRPr="00A33CAB">
          <w:rPr>
            <w:rStyle w:val="Hyperlink"/>
            <w:rFonts w:ascii="Arial" w:hAnsi="Arial" w:cs="Arial"/>
            <w:szCs w:val="24"/>
          </w:rPr>
          <w:t>15.4</w:t>
        </w:r>
        <w:r w:rsidRPr="00A33CAB">
          <w:rPr>
            <w:rFonts w:ascii="Arial" w:eastAsiaTheme="minorEastAsia" w:hAnsi="Arial" w:cs="Arial"/>
            <w:szCs w:val="24"/>
            <w:lang w:eastAsia="en-AU"/>
          </w:rPr>
          <w:tab/>
        </w:r>
        <w:r w:rsidRPr="00A33CAB">
          <w:rPr>
            <w:rStyle w:val="Hyperlink"/>
            <w:rFonts w:ascii="Arial" w:hAnsi="Arial" w:cs="Arial"/>
            <w:szCs w:val="24"/>
          </w:rPr>
          <w:t>Arts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_Toc24370563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60</w:t>
        </w:r>
        <w:r w:rsidRPr="00A33CAB">
          <w:rPr>
            <w:rFonts w:ascii="Arial" w:hAnsi="Arial" w:cs="Arial"/>
            <w:webHidden/>
            <w:szCs w:val="24"/>
          </w:rPr>
          <w:fldChar w:fldCharType="end"/>
        </w:r>
      </w:hyperlink>
    </w:p>
    <w:p w14:paraId="697CA120" w14:textId="61F86411" w:rsidR="00A33CAB" w:rsidRPr="00A33CAB" w:rsidRDefault="00A33CAB" w:rsidP="00A33CAB">
      <w:pPr>
        <w:pStyle w:val="TOC2"/>
        <w:rPr>
          <w:rFonts w:ascii="Arial" w:eastAsiaTheme="minorEastAsia" w:hAnsi="Arial" w:cs="Arial"/>
          <w:szCs w:val="24"/>
          <w:lang w:eastAsia="en-AU"/>
        </w:rPr>
      </w:pPr>
      <w:hyperlink w:anchor="_Toc24370564" w:history="1">
        <w:r w:rsidRPr="00A33CAB">
          <w:rPr>
            <w:rStyle w:val="Hyperlink"/>
            <w:rFonts w:ascii="Arial" w:hAnsi="Arial" w:cs="Arial"/>
            <w:szCs w:val="24"/>
          </w:rPr>
          <w:t>15.5</w:t>
        </w:r>
        <w:r w:rsidRPr="00A33CAB">
          <w:rPr>
            <w:rFonts w:ascii="Arial" w:eastAsiaTheme="minorEastAsia" w:hAnsi="Arial" w:cs="Arial"/>
            <w:szCs w:val="24"/>
            <w:lang w:eastAsia="en-AU"/>
          </w:rPr>
          <w:tab/>
        </w:r>
        <w:r w:rsidRPr="00A33CAB">
          <w:rPr>
            <w:rStyle w:val="Hyperlink"/>
            <w:rFonts w:ascii="Arial" w:hAnsi="Arial" w:cs="Arial"/>
            <w:szCs w:val="24"/>
          </w:rPr>
          <w:t>Captain Stirling Hub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_Toc24370564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64</w:t>
        </w:r>
        <w:r w:rsidRPr="00A33CAB">
          <w:rPr>
            <w:rFonts w:ascii="Arial" w:hAnsi="Arial" w:cs="Arial"/>
            <w:webHidden/>
            <w:szCs w:val="24"/>
          </w:rPr>
          <w:fldChar w:fldCharType="end"/>
        </w:r>
      </w:hyperlink>
    </w:p>
    <w:p w14:paraId="6D3E339F" w14:textId="26755128" w:rsidR="00A33CAB" w:rsidRPr="00A33CAB" w:rsidRDefault="00A33CAB" w:rsidP="00A33CAB">
      <w:pPr>
        <w:pStyle w:val="TOC2"/>
        <w:rPr>
          <w:rFonts w:ascii="Arial" w:eastAsiaTheme="minorEastAsia" w:hAnsi="Arial" w:cs="Arial"/>
          <w:szCs w:val="24"/>
          <w:lang w:eastAsia="en-AU"/>
        </w:rPr>
      </w:pPr>
      <w:hyperlink w:anchor="_Toc24370565" w:history="1">
        <w:r w:rsidRPr="00A33CAB">
          <w:rPr>
            <w:rStyle w:val="Hyperlink"/>
            <w:rFonts w:ascii="Arial" w:hAnsi="Arial" w:cs="Arial"/>
            <w:szCs w:val="24"/>
          </w:rPr>
          <w:t>16.1</w:t>
        </w:r>
        <w:r w:rsidRPr="00A33CAB">
          <w:rPr>
            <w:rFonts w:ascii="Arial" w:eastAsiaTheme="minorEastAsia" w:hAnsi="Arial" w:cs="Arial"/>
            <w:szCs w:val="24"/>
            <w:lang w:eastAsia="en-AU"/>
          </w:rPr>
          <w:tab/>
        </w:r>
        <w:r w:rsidRPr="00A33CAB">
          <w:rPr>
            <w:rStyle w:val="Hyperlink"/>
            <w:rFonts w:ascii="Arial" w:hAnsi="Arial" w:cs="Arial"/>
            <w:szCs w:val="24"/>
          </w:rPr>
          <w:t>Lake Claremont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_Toc24370565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68</w:t>
        </w:r>
        <w:r w:rsidRPr="00A33CAB">
          <w:rPr>
            <w:rFonts w:ascii="Arial" w:hAnsi="Arial" w:cs="Arial"/>
            <w:webHidden/>
            <w:szCs w:val="24"/>
          </w:rPr>
          <w:fldChar w:fldCharType="end"/>
        </w:r>
      </w:hyperlink>
    </w:p>
    <w:p w14:paraId="064F434A" w14:textId="77D9829E" w:rsidR="00A33CAB" w:rsidRPr="00A33CAB" w:rsidRDefault="00A33CAB" w:rsidP="00A33CAB">
      <w:pPr>
        <w:pStyle w:val="TOC2"/>
        <w:rPr>
          <w:rFonts w:ascii="Arial" w:eastAsiaTheme="minorEastAsia" w:hAnsi="Arial" w:cs="Arial"/>
          <w:szCs w:val="24"/>
          <w:lang w:eastAsia="en-AU"/>
        </w:rPr>
      </w:pPr>
      <w:hyperlink w:anchor="_Toc24370566" w:history="1">
        <w:r w:rsidRPr="00A33CAB">
          <w:rPr>
            <w:rStyle w:val="Hyperlink"/>
            <w:rFonts w:ascii="Arial" w:hAnsi="Arial" w:cs="Arial"/>
            <w:szCs w:val="24"/>
          </w:rPr>
          <w:t>16.2</w:t>
        </w:r>
        <w:r w:rsidRPr="00A33CAB">
          <w:rPr>
            <w:rFonts w:ascii="Arial" w:eastAsiaTheme="minorEastAsia" w:hAnsi="Arial" w:cs="Arial"/>
            <w:szCs w:val="24"/>
            <w:lang w:eastAsia="en-AU"/>
          </w:rPr>
          <w:tab/>
        </w:r>
        <w:r w:rsidRPr="00A33CAB">
          <w:rPr>
            <w:rStyle w:val="Hyperlink"/>
            <w:rFonts w:ascii="Arial" w:hAnsi="Arial" w:cs="Arial"/>
            <w:szCs w:val="24"/>
          </w:rPr>
          <w:t>Development Assessment Panels – City of Nedlands Nomination of Members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_Toc24370566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69</w:t>
        </w:r>
        <w:r w:rsidRPr="00A33CAB">
          <w:rPr>
            <w:rFonts w:ascii="Arial" w:hAnsi="Arial" w:cs="Arial"/>
            <w:webHidden/>
            <w:szCs w:val="24"/>
          </w:rPr>
          <w:fldChar w:fldCharType="end"/>
        </w:r>
      </w:hyperlink>
    </w:p>
    <w:p w14:paraId="29D53059" w14:textId="1292F6FA" w:rsidR="00A33CAB" w:rsidRPr="00A33CAB" w:rsidRDefault="00A33CAB" w:rsidP="00A33CAB">
      <w:pPr>
        <w:pStyle w:val="TOC2"/>
        <w:rPr>
          <w:rFonts w:ascii="Arial" w:eastAsiaTheme="minorEastAsia" w:hAnsi="Arial" w:cs="Arial"/>
          <w:szCs w:val="24"/>
          <w:lang w:eastAsia="en-AU"/>
        </w:rPr>
      </w:pPr>
      <w:hyperlink w:anchor="_Toc24370567" w:history="1">
        <w:r w:rsidRPr="00A33CAB">
          <w:rPr>
            <w:rStyle w:val="Hyperlink"/>
            <w:rFonts w:ascii="Arial" w:hAnsi="Arial" w:cs="Arial"/>
            <w:szCs w:val="24"/>
          </w:rPr>
          <w:t>18.</w:t>
        </w:r>
        <w:r w:rsidRPr="00A33CAB">
          <w:rPr>
            <w:rFonts w:ascii="Arial" w:eastAsiaTheme="minorEastAsia" w:hAnsi="Arial" w:cs="Arial"/>
            <w:szCs w:val="24"/>
            <w:lang w:eastAsia="en-AU"/>
          </w:rPr>
          <w:tab/>
        </w:r>
        <w:r w:rsidRPr="00A33CAB">
          <w:rPr>
            <w:rStyle w:val="Hyperlink"/>
            <w:rFonts w:ascii="Arial" w:hAnsi="Arial" w:cs="Arial"/>
            <w:szCs w:val="24"/>
          </w:rPr>
          <w:t>Elected members notices of motion given at the meeting for consideration at the following ordinary meeting on November 2019</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_Toc24370567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72</w:t>
        </w:r>
        <w:r w:rsidRPr="00A33CAB">
          <w:rPr>
            <w:rFonts w:ascii="Arial" w:hAnsi="Arial" w:cs="Arial"/>
            <w:webHidden/>
            <w:szCs w:val="24"/>
          </w:rPr>
          <w:fldChar w:fldCharType="end"/>
        </w:r>
      </w:hyperlink>
    </w:p>
    <w:p w14:paraId="72AC7E3A" w14:textId="0D609F5B" w:rsidR="00A33CAB" w:rsidRPr="00A33CAB" w:rsidRDefault="00A33CAB" w:rsidP="00A33CAB">
      <w:pPr>
        <w:pStyle w:val="TOC2"/>
        <w:rPr>
          <w:rFonts w:ascii="Arial" w:eastAsiaTheme="minorEastAsia" w:hAnsi="Arial" w:cs="Arial"/>
          <w:szCs w:val="24"/>
          <w:lang w:eastAsia="en-AU"/>
        </w:rPr>
      </w:pPr>
      <w:hyperlink w:anchor="_Toc24370568" w:history="1">
        <w:r w:rsidRPr="00A33CAB">
          <w:rPr>
            <w:rStyle w:val="Hyperlink"/>
            <w:rFonts w:ascii="Arial" w:hAnsi="Arial" w:cs="Arial"/>
            <w:szCs w:val="24"/>
          </w:rPr>
          <w:t>18.1</w:t>
        </w:r>
        <w:r w:rsidRPr="00A33CAB">
          <w:rPr>
            <w:rFonts w:ascii="Arial" w:eastAsiaTheme="minorEastAsia" w:hAnsi="Arial" w:cs="Arial"/>
            <w:szCs w:val="24"/>
            <w:lang w:eastAsia="en-AU"/>
          </w:rPr>
          <w:tab/>
        </w:r>
        <w:r w:rsidRPr="00A33CAB">
          <w:rPr>
            <w:rStyle w:val="Hyperlink"/>
            <w:rFonts w:ascii="Arial" w:hAnsi="Arial" w:cs="Arial"/>
            <w:szCs w:val="24"/>
          </w:rPr>
          <w:t>Councillor Smyth - Proposal for a Smart City Committee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_Toc24370568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72</w:t>
        </w:r>
        <w:r w:rsidRPr="00A33CAB">
          <w:rPr>
            <w:rFonts w:ascii="Arial" w:hAnsi="Arial" w:cs="Arial"/>
            <w:webHidden/>
            <w:szCs w:val="24"/>
          </w:rPr>
          <w:fldChar w:fldCharType="end"/>
        </w:r>
      </w:hyperlink>
    </w:p>
    <w:p w14:paraId="5E73643D" w14:textId="520741D7" w:rsidR="00A33CAB" w:rsidRPr="00A33CAB" w:rsidRDefault="00A33CAB" w:rsidP="00A33CAB">
      <w:pPr>
        <w:pStyle w:val="TOC2"/>
        <w:rPr>
          <w:rFonts w:ascii="Arial" w:eastAsiaTheme="minorEastAsia" w:hAnsi="Arial" w:cs="Arial"/>
          <w:szCs w:val="24"/>
          <w:lang w:eastAsia="en-AU"/>
        </w:rPr>
      </w:pPr>
      <w:hyperlink w:anchor="_Toc24370569" w:history="1">
        <w:r w:rsidRPr="00A33CAB">
          <w:rPr>
            <w:rStyle w:val="Hyperlink"/>
            <w:rFonts w:ascii="Arial" w:hAnsi="Arial" w:cs="Arial"/>
            <w:szCs w:val="24"/>
          </w:rPr>
          <w:t>19.</w:t>
        </w:r>
        <w:r w:rsidRPr="00A33CAB">
          <w:rPr>
            <w:rFonts w:ascii="Arial" w:eastAsiaTheme="minorEastAsia" w:hAnsi="Arial" w:cs="Arial"/>
            <w:szCs w:val="24"/>
            <w:lang w:eastAsia="en-AU"/>
          </w:rPr>
          <w:tab/>
        </w:r>
        <w:r w:rsidRPr="00A33CAB">
          <w:rPr>
            <w:rStyle w:val="Hyperlink"/>
            <w:rFonts w:ascii="Arial" w:hAnsi="Arial" w:cs="Arial"/>
            <w:szCs w:val="24"/>
          </w:rPr>
          <w:t>Urgent Business Approved By the Presiding Member or By Decision</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_Toc24370569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73</w:t>
        </w:r>
        <w:r w:rsidRPr="00A33CAB">
          <w:rPr>
            <w:rFonts w:ascii="Arial" w:hAnsi="Arial" w:cs="Arial"/>
            <w:webHidden/>
            <w:szCs w:val="24"/>
          </w:rPr>
          <w:fldChar w:fldCharType="end"/>
        </w:r>
      </w:hyperlink>
    </w:p>
    <w:p w14:paraId="0BD96B07" w14:textId="6D5AC4DC" w:rsidR="00A33CAB" w:rsidRPr="00A33CAB" w:rsidRDefault="00A33CAB" w:rsidP="00A33CAB">
      <w:pPr>
        <w:pStyle w:val="TOC2"/>
        <w:rPr>
          <w:rFonts w:ascii="Arial" w:eastAsiaTheme="minorEastAsia" w:hAnsi="Arial" w:cs="Arial"/>
          <w:szCs w:val="24"/>
          <w:lang w:eastAsia="en-AU"/>
        </w:rPr>
      </w:pPr>
      <w:hyperlink w:anchor="_Toc24370570" w:history="1">
        <w:r w:rsidRPr="00A33CAB">
          <w:rPr>
            <w:rStyle w:val="Hyperlink"/>
            <w:rFonts w:ascii="Arial" w:hAnsi="Arial" w:cs="Arial"/>
            <w:szCs w:val="24"/>
          </w:rPr>
          <w:t>20.</w:t>
        </w:r>
        <w:r w:rsidRPr="00A33CAB">
          <w:rPr>
            <w:rFonts w:ascii="Arial" w:eastAsiaTheme="minorEastAsia" w:hAnsi="Arial" w:cs="Arial"/>
            <w:szCs w:val="24"/>
            <w:lang w:eastAsia="en-AU"/>
          </w:rPr>
          <w:tab/>
        </w:r>
        <w:r w:rsidRPr="00A33CAB">
          <w:rPr>
            <w:rStyle w:val="Hyperlink"/>
            <w:rFonts w:ascii="Arial" w:hAnsi="Arial" w:cs="Arial"/>
            <w:szCs w:val="24"/>
          </w:rPr>
          <w:t>Confidential Items</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_Toc24370570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73</w:t>
        </w:r>
        <w:r w:rsidRPr="00A33CAB">
          <w:rPr>
            <w:rFonts w:ascii="Arial" w:hAnsi="Arial" w:cs="Arial"/>
            <w:webHidden/>
            <w:szCs w:val="24"/>
          </w:rPr>
          <w:fldChar w:fldCharType="end"/>
        </w:r>
      </w:hyperlink>
    </w:p>
    <w:p w14:paraId="2EEBB07A" w14:textId="6522C0AF" w:rsidR="00A33CAB" w:rsidRPr="00A33CAB" w:rsidRDefault="00A33CAB" w:rsidP="00A33CAB">
      <w:pPr>
        <w:pStyle w:val="TOC2"/>
        <w:rPr>
          <w:rFonts w:ascii="Arial" w:eastAsiaTheme="minorEastAsia" w:hAnsi="Arial" w:cs="Arial"/>
          <w:szCs w:val="24"/>
          <w:lang w:eastAsia="en-AU"/>
        </w:rPr>
      </w:pPr>
      <w:hyperlink w:anchor="_Toc24370571" w:history="1">
        <w:r w:rsidRPr="00A33CAB">
          <w:rPr>
            <w:rStyle w:val="Hyperlink"/>
            <w:rFonts w:ascii="Arial" w:hAnsi="Arial" w:cs="Arial"/>
            <w:szCs w:val="24"/>
          </w:rPr>
          <w:t>Declaration of Closure</w:t>
        </w:r>
        <w:r w:rsidRPr="00A33CAB">
          <w:rPr>
            <w:rFonts w:ascii="Arial" w:hAnsi="Arial" w:cs="Arial"/>
            <w:webHidden/>
            <w:szCs w:val="24"/>
          </w:rPr>
          <w:tab/>
        </w:r>
        <w:r w:rsidRPr="00A33CAB">
          <w:rPr>
            <w:rFonts w:ascii="Arial" w:hAnsi="Arial" w:cs="Arial"/>
            <w:webHidden/>
            <w:szCs w:val="24"/>
          </w:rPr>
          <w:fldChar w:fldCharType="begin"/>
        </w:r>
        <w:r w:rsidRPr="00A33CAB">
          <w:rPr>
            <w:rFonts w:ascii="Arial" w:hAnsi="Arial" w:cs="Arial"/>
            <w:webHidden/>
            <w:szCs w:val="24"/>
          </w:rPr>
          <w:instrText xml:space="preserve"> PAGEREF _Toc24370571 \h </w:instrText>
        </w:r>
        <w:r w:rsidRPr="00A33CAB">
          <w:rPr>
            <w:rFonts w:ascii="Arial" w:hAnsi="Arial" w:cs="Arial"/>
            <w:webHidden/>
            <w:szCs w:val="24"/>
          </w:rPr>
        </w:r>
        <w:r w:rsidRPr="00A33CAB">
          <w:rPr>
            <w:rFonts w:ascii="Arial" w:hAnsi="Arial" w:cs="Arial"/>
            <w:webHidden/>
            <w:szCs w:val="24"/>
          </w:rPr>
          <w:fldChar w:fldCharType="separate"/>
        </w:r>
        <w:r w:rsidR="00411D46">
          <w:rPr>
            <w:rFonts w:ascii="Arial" w:hAnsi="Arial" w:cs="Arial"/>
            <w:webHidden/>
            <w:szCs w:val="24"/>
          </w:rPr>
          <w:t>73</w:t>
        </w:r>
        <w:r w:rsidRPr="00A33CAB">
          <w:rPr>
            <w:rFonts w:ascii="Arial" w:hAnsi="Arial" w:cs="Arial"/>
            <w:webHidden/>
            <w:szCs w:val="24"/>
          </w:rPr>
          <w:fldChar w:fldCharType="end"/>
        </w:r>
      </w:hyperlink>
    </w:p>
    <w:p w14:paraId="239F8070" w14:textId="3864DC23" w:rsidR="00EA0718" w:rsidRDefault="00EA0718" w:rsidP="00A33CAB">
      <w:pPr>
        <w:pStyle w:val="TOC2"/>
      </w:pPr>
      <w:r w:rsidRPr="00A33CAB">
        <w:rPr>
          <w:rFonts w:ascii="Arial" w:hAnsi="Arial" w:cs="Arial"/>
          <w:szCs w:val="24"/>
        </w:rPr>
        <w:fldChar w:fldCharType="end"/>
      </w:r>
    </w:p>
    <w:p w14:paraId="200BBFFA" w14:textId="018891E4"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headerReference w:type="first" r:id="rId15"/>
          <w:footerReference w:type="first" r:id="rId16"/>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2AD324A4" w:rsidR="00D05D60" w:rsidRPr="00180419" w:rsidRDefault="002C0E91"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Minutes </w:t>
      </w:r>
      <w:r w:rsidR="00180419" w:rsidRPr="00180419">
        <w:rPr>
          <w:rFonts w:ascii="Arial" w:hAnsi="Arial" w:cs="Arial"/>
          <w:b/>
          <w:szCs w:val="24"/>
        </w:rPr>
        <w:t>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00180419" w:rsidRPr="00180419">
        <w:rPr>
          <w:rFonts w:ascii="Arial" w:hAnsi="Arial" w:cs="Arial"/>
          <w:b/>
          <w:szCs w:val="24"/>
        </w:rPr>
        <w:t xml:space="preserve">eeting of Council held in the Council </w:t>
      </w:r>
      <w:r w:rsidR="00887FA3">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B26BE4">
        <w:rPr>
          <w:rFonts w:ascii="Arial" w:hAnsi="Arial" w:cs="Arial"/>
          <w:b/>
          <w:szCs w:val="24"/>
        </w:rPr>
        <w:t xml:space="preserve">Tuesday </w:t>
      </w:r>
      <w:r w:rsidR="00346280">
        <w:rPr>
          <w:rFonts w:ascii="Arial" w:hAnsi="Arial" w:cs="Arial"/>
          <w:b/>
          <w:szCs w:val="24"/>
        </w:rPr>
        <w:t>22 October 2019</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24370520"/>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27467EA8"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311231">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and dr</w:t>
      </w:r>
      <w:r w:rsidR="00311231">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24370521"/>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1"/>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FEE1768" w14:textId="77777777" w:rsidR="00211A56" w:rsidRPr="006D752D" w:rsidRDefault="00211A56" w:rsidP="00E87EFE">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6C04DDCD" w14:textId="29FAC4CF"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w:t>
      </w:r>
      <w:r w:rsidR="006F70BC">
        <w:rPr>
          <w:rFonts w:ascii="Arial" w:hAnsi="Arial" w:cs="Arial"/>
          <w:szCs w:val="24"/>
        </w:rPr>
        <w:t xml:space="preserve"> J O</w:t>
      </w:r>
      <w:r>
        <w:rPr>
          <w:rFonts w:ascii="Arial" w:hAnsi="Arial" w:cs="Arial"/>
          <w:szCs w:val="24"/>
        </w:rPr>
        <w:t xml:space="preserve"> Bennett</w:t>
      </w:r>
      <w:r w:rsidRPr="006D752D">
        <w:rPr>
          <w:rFonts w:ascii="Arial" w:hAnsi="Arial" w:cs="Arial"/>
          <w:szCs w:val="24"/>
        </w:rPr>
        <w:tab/>
        <w:t>Dalkeith Ward</w:t>
      </w:r>
    </w:p>
    <w:p w14:paraId="11BDE667"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3D3CCAAB" w14:textId="77777777" w:rsidR="00211A56" w:rsidRDefault="00211A56" w:rsidP="00E87EFE">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6037E660"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5B8DCC10"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69DA5DD2"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t>Melvista Ward</w:t>
      </w:r>
    </w:p>
    <w:p w14:paraId="794E4396"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t xml:space="preserve">Melvista Ward </w:t>
      </w:r>
    </w:p>
    <w:p w14:paraId="4A83CCD3"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t>Melvista Ward</w:t>
      </w:r>
    </w:p>
    <w:p w14:paraId="3D5593E4"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1717787C"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7A75DAAD"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16531071" w14:textId="77777777" w:rsidR="00211A56" w:rsidRPr="006D752D" w:rsidRDefault="00211A56" w:rsidP="00E87EFE">
      <w:pPr>
        <w:tabs>
          <w:tab w:val="left" w:pos="1985"/>
          <w:tab w:val="right" w:pos="8335"/>
        </w:tabs>
        <w:jc w:val="both"/>
        <w:rPr>
          <w:rFonts w:ascii="Arial" w:hAnsi="Arial" w:cs="Arial"/>
          <w:szCs w:val="24"/>
        </w:rPr>
      </w:pPr>
      <w:r>
        <w:rPr>
          <w:rFonts w:ascii="Arial" w:hAnsi="Arial" w:cs="Arial"/>
          <w:szCs w:val="24"/>
        </w:rPr>
        <w:tab/>
      </w:r>
    </w:p>
    <w:p w14:paraId="0BAA809E" w14:textId="77777777" w:rsidR="00211A56" w:rsidRPr="006D752D" w:rsidRDefault="00211A56" w:rsidP="00E87EFE">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2714DE67" w14:textId="508C6B30"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Mrs</w:t>
      </w:r>
      <w:r>
        <w:rPr>
          <w:rFonts w:ascii="Arial" w:hAnsi="Arial" w:cs="Arial"/>
          <w:szCs w:val="24"/>
        </w:rPr>
        <w:t xml:space="preserve"> V Jayaraman</w:t>
      </w:r>
      <w:r w:rsidRPr="006D752D">
        <w:rPr>
          <w:rFonts w:ascii="Arial" w:hAnsi="Arial" w:cs="Arial"/>
          <w:szCs w:val="24"/>
        </w:rPr>
        <w:tab/>
      </w:r>
      <w:r>
        <w:rPr>
          <w:rFonts w:ascii="Arial" w:hAnsi="Arial" w:cs="Arial"/>
          <w:szCs w:val="24"/>
        </w:rPr>
        <w:t xml:space="preserve">Acting </w:t>
      </w:r>
      <w:r w:rsidRPr="006D752D">
        <w:rPr>
          <w:rFonts w:ascii="Arial" w:hAnsi="Arial" w:cs="Arial"/>
          <w:szCs w:val="24"/>
        </w:rPr>
        <w:t>Director Corporate &amp; Strategy</w:t>
      </w:r>
    </w:p>
    <w:p w14:paraId="66A4E750"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5F4AD65B"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550E4948" w14:textId="77777777" w:rsidR="00211A56" w:rsidRPr="006D752D" w:rsidRDefault="00211A56" w:rsidP="00E87EFE">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201E4266" w14:textId="77777777" w:rsidR="00211A56" w:rsidRPr="006D752D" w:rsidRDefault="00211A56" w:rsidP="00E87EFE">
      <w:pPr>
        <w:jc w:val="both"/>
        <w:rPr>
          <w:rFonts w:ascii="Arial" w:hAnsi="Arial" w:cs="Arial"/>
          <w:szCs w:val="24"/>
        </w:rPr>
      </w:pPr>
    </w:p>
    <w:p w14:paraId="43E60478" w14:textId="7E987CFB" w:rsidR="00211A56" w:rsidRPr="006D752D" w:rsidRDefault="00211A56" w:rsidP="00E87EFE">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F26B69">
        <w:rPr>
          <w:rFonts w:ascii="Arial" w:hAnsi="Arial" w:cs="Arial"/>
          <w:szCs w:val="24"/>
        </w:rPr>
        <w:t>37</w:t>
      </w:r>
      <w:r w:rsidRPr="006D752D">
        <w:rPr>
          <w:rFonts w:ascii="Arial" w:hAnsi="Arial" w:cs="Arial"/>
          <w:szCs w:val="24"/>
        </w:rPr>
        <w:t xml:space="preserve"> members of the public present.</w:t>
      </w:r>
    </w:p>
    <w:p w14:paraId="6A463905" w14:textId="77777777" w:rsidR="00211A56" w:rsidRPr="006D752D" w:rsidRDefault="00211A56" w:rsidP="00E87EFE">
      <w:pPr>
        <w:tabs>
          <w:tab w:val="left" w:pos="1985"/>
          <w:tab w:val="right" w:pos="8335"/>
        </w:tabs>
        <w:jc w:val="both"/>
        <w:rPr>
          <w:rFonts w:ascii="Arial" w:hAnsi="Arial" w:cs="Arial"/>
          <w:szCs w:val="24"/>
        </w:rPr>
      </w:pPr>
    </w:p>
    <w:p w14:paraId="23067552" w14:textId="77777777" w:rsidR="00211A56" w:rsidRPr="006D752D" w:rsidRDefault="00211A56" w:rsidP="00E87EFE">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t>The Post Newspaper representative.</w:t>
      </w:r>
    </w:p>
    <w:p w14:paraId="49CF91F8" w14:textId="77777777" w:rsidR="00211A56" w:rsidRPr="006D752D" w:rsidRDefault="00211A56" w:rsidP="00E87EFE">
      <w:pPr>
        <w:tabs>
          <w:tab w:val="left" w:pos="1985"/>
        </w:tabs>
        <w:ind w:left="1985" w:hanging="1985"/>
        <w:jc w:val="both"/>
        <w:rPr>
          <w:rFonts w:ascii="Arial" w:hAnsi="Arial" w:cs="Arial"/>
          <w:szCs w:val="24"/>
        </w:rPr>
      </w:pPr>
    </w:p>
    <w:p w14:paraId="3B1FC65D" w14:textId="0385A4F9" w:rsidR="00211A56" w:rsidRPr="006D752D" w:rsidRDefault="00211A56" w:rsidP="00E87EFE">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sidR="00B0497B">
        <w:rPr>
          <w:rFonts w:ascii="Arial" w:hAnsi="Arial" w:cs="Arial"/>
          <w:szCs w:val="24"/>
        </w:rPr>
        <w:t>Nil.</w:t>
      </w:r>
      <w:r w:rsidRPr="006D752D">
        <w:rPr>
          <w:rFonts w:ascii="Arial" w:hAnsi="Arial" w:cs="Arial"/>
          <w:szCs w:val="24"/>
        </w:rPr>
        <w:t>.</w:t>
      </w:r>
    </w:p>
    <w:p w14:paraId="4D09AD82" w14:textId="77777777" w:rsidR="00211A56" w:rsidRPr="006D752D" w:rsidRDefault="00211A56" w:rsidP="00E87EFE">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07523842" w14:textId="77777777" w:rsidR="00211A56" w:rsidRPr="006D752D" w:rsidRDefault="00211A56" w:rsidP="00E87EFE">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78450242" w14:textId="0B0FE187" w:rsidR="00211A56" w:rsidRPr="006D752D" w:rsidRDefault="00211A56" w:rsidP="00E87EFE">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Pr="00211A56">
        <w:rPr>
          <w:rFonts w:ascii="Arial" w:hAnsi="Arial" w:cs="Arial"/>
          <w:szCs w:val="24"/>
        </w:rPr>
        <w:t>Mrs L M Driscoll</w:t>
      </w:r>
      <w:r w:rsidRPr="00211A56">
        <w:rPr>
          <w:rFonts w:ascii="Arial" w:hAnsi="Arial" w:cs="Arial"/>
          <w:szCs w:val="24"/>
        </w:rPr>
        <w:tab/>
        <w:t>Director Corporate &amp; Strategy</w:t>
      </w:r>
    </w:p>
    <w:p w14:paraId="200BC013" w14:textId="799FBBA1"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07C18522"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61D1124" w14:textId="442756DD" w:rsidR="0013161D" w:rsidRDefault="0013161D"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43C2C62" w14:textId="037F8C1D" w:rsidR="0013161D" w:rsidRDefault="0013161D"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F2EE636" w14:textId="77777777" w:rsidR="0013161D" w:rsidRPr="00180419" w:rsidRDefault="0013161D"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200BC017" w14:textId="77777777" w:rsidR="00562866" w:rsidRDefault="00562866" w:rsidP="00765E9D">
      <w:pPr>
        <w:pStyle w:val="BodyText"/>
        <w:rPr>
          <w:rFonts w:ascii="Arial" w:hAnsi="Arial" w:cs="Arial"/>
          <w:sz w:val="22"/>
          <w:szCs w:val="24"/>
        </w:rPr>
      </w:pPr>
    </w:p>
    <w:p w14:paraId="200BC018" w14:textId="25480E6A"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Members of the public who attend Council meetings should not act immediately on anything they hear at the meetings, without first seeking clarification of Council’s position. For example</w:t>
      </w:r>
      <w:r w:rsidR="00D93675">
        <w:rPr>
          <w:rFonts w:ascii="Arial" w:hAnsi="Arial" w:cs="Arial"/>
          <w:i w:val="0"/>
          <w:snapToGrid/>
          <w:sz w:val="22"/>
          <w:szCs w:val="24"/>
        </w:rPr>
        <w:t>,</w:t>
      </w:r>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499EAE07" w14:textId="77777777" w:rsidR="0013161D" w:rsidRDefault="0013161D" w:rsidP="00765E9D">
      <w:pPr>
        <w:tabs>
          <w:tab w:val="left" w:pos="720"/>
          <w:tab w:val="left" w:pos="1440"/>
          <w:tab w:val="left" w:pos="2410"/>
          <w:tab w:val="left" w:pos="2977"/>
          <w:tab w:val="right" w:pos="8335"/>
          <w:tab w:val="right" w:pos="8505"/>
        </w:tabs>
        <w:jc w:val="both"/>
        <w:rPr>
          <w:rFonts w:ascii="Arial" w:hAnsi="Arial" w:cs="Arial"/>
          <w:szCs w:val="24"/>
        </w:rPr>
      </w:pPr>
    </w:p>
    <w:p w14:paraId="20713CC2" w14:textId="16AB96CC" w:rsidR="00901681" w:rsidRPr="00C7340E" w:rsidRDefault="00C7340E" w:rsidP="00C7340E">
      <w:pPr>
        <w:pStyle w:val="Heading1"/>
        <w:numPr>
          <w:ilvl w:val="0"/>
          <w:numId w:val="1"/>
        </w:numPr>
        <w:tabs>
          <w:tab w:val="clear" w:pos="720"/>
          <w:tab w:val="left" w:pos="0"/>
        </w:tabs>
        <w:spacing w:before="0" w:after="0"/>
        <w:ind w:left="0" w:hanging="851"/>
        <w:rPr>
          <w:rFonts w:ascii="Arial" w:hAnsi="Arial" w:cs="Arial"/>
          <w:sz w:val="24"/>
          <w:szCs w:val="22"/>
          <w:u w:val="none"/>
        </w:rPr>
      </w:pPr>
      <w:bookmarkStart w:id="2" w:name="_Toc24370522"/>
      <w:r w:rsidRPr="00C7340E">
        <w:rPr>
          <w:rFonts w:ascii="Arial" w:hAnsi="Arial" w:cs="Arial"/>
          <w:caps w:val="0"/>
          <w:sz w:val="24"/>
          <w:szCs w:val="22"/>
          <w:u w:val="none"/>
        </w:rPr>
        <w:t xml:space="preserve">Election </w:t>
      </w:r>
      <w:r>
        <w:rPr>
          <w:rFonts w:ascii="Arial" w:hAnsi="Arial" w:cs="Arial"/>
          <w:caps w:val="0"/>
          <w:sz w:val="24"/>
          <w:szCs w:val="22"/>
          <w:u w:val="none"/>
        </w:rPr>
        <w:t>of the</w:t>
      </w:r>
      <w:r w:rsidRPr="00C7340E">
        <w:rPr>
          <w:rFonts w:ascii="Arial" w:hAnsi="Arial" w:cs="Arial"/>
          <w:caps w:val="0"/>
          <w:sz w:val="24"/>
          <w:szCs w:val="22"/>
          <w:u w:val="none"/>
        </w:rPr>
        <w:t xml:space="preserve"> Deputy Mayor</w:t>
      </w:r>
      <w:bookmarkEnd w:id="2"/>
    </w:p>
    <w:p w14:paraId="75CFDEF8" w14:textId="42A9C80E" w:rsidR="00901681" w:rsidRDefault="00901681"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1574865" w14:textId="77777777" w:rsidR="007D13BD" w:rsidRPr="007D13BD" w:rsidRDefault="007D13BD" w:rsidP="007D13BD">
      <w:pPr>
        <w:pStyle w:val="Heading2"/>
        <w:numPr>
          <w:ilvl w:val="1"/>
          <w:numId w:val="1"/>
        </w:numPr>
        <w:tabs>
          <w:tab w:val="clear" w:pos="720"/>
          <w:tab w:val="num" w:pos="0"/>
        </w:tabs>
        <w:spacing w:before="0" w:after="0"/>
        <w:ind w:left="0" w:hanging="851"/>
        <w:rPr>
          <w:rFonts w:ascii="Arial" w:hAnsi="Arial" w:cs="Arial"/>
          <w:b w:val="0"/>
          <w:bCs/>
          <w:sz w:val="24"/>
          <w:szCs w:val="22"/>
          <w:u w:val="none"/>
        </w:rPr>
      </w:pPr>
      <w:bookmarkStart w:id="3" w:name="_Toc496080233"/>
      <w:bookmarkStart w:id="4" w:name="_Toc24370523"/>
      <w:r w:rsidRPr="007D13BD">
        <w:rPr>
          <w:rFonts w:ascii="Arial" w:hAnsi="Arial" w:cs="Arial"/>
          <w:bCs/>
          <w:sz w:val="24"/>
          <w:szCs w:val="22"/>
          <w:u w:val="none"/>
        </w:rPr>
        <w:t>Election of Deputy Mayor</w:t>
      </w:r>
      <w:bookmarkEnd w:id="3"/>
      <w:bookmarkEnd w:id="4"/>
    </w:p>
    <w:p w14:paraId="0C80F7BA" w14:textId="77777777" w:rsidR="007D13BD" w:rsidRDefault="007D13BD" w:rsidP="007D13BD"/>
    <w:tbl>
      <w:tblPr>
        <w:tblStyle w:val="TableGrid"/>
        <w:tblW w:w="0" w:type="auto"/>
        <w:tblInd w:w="108" w:type="dxa"/>
        <w:tblLook w:val="04A0" w:firstRow="1" w:lastRow="0" w:firstColumn="1" w:lastColumn="0" w:noHBand="0" w:noVBand="1"/>
      </w:tblPr>
      <w:tblGrid>
        <w:gridCol w:w="2189"/>
        <w:gridCol w:w="6232"/>
      </w:tblGrid>
      <w:tr w:rsidR="007D13BD" w:rsidRPr="008A1B93" w14:paraId="42CB1530" w14:textId="77777777" w:rsidTr="007D13BD">
        <w:tc>
          <w:tcPr>
            <w:tcW w:w="2189" w:type="dxa"/>
          </w:tcPr>
          <w:p w14:paraId="4AAC546A" w14:textId="77777777" w:rsidR="007D13BD" w:rsidRPr="00FA5E59" w:rsidRDefault="007D13BD" w:rsidP="00E87EFE">
            <w:pPr>
              <w:jc w:val="both"/>
              <w:rPr>
                <w:rFonts w:ascii="Arial" w:hAnsi="Arial" w:cs="Arial"/>
                <w:b/>
                <w:szCs w:val="24"/>
              </w:rPr>
            </w:pPr>
            <w:r w:rsidRPr="00FA5E59">
              <w:rPr>
                <w:rFonts w:ascii="Arial" w:hAnsi="Arial" w:cs="Arial"/>
                <w:b/>
                <w:szCs w:val="24"/>
              </w:rPr>
              <w:t>Council</w:t>
            </w:r>
          </w:p>
        </w:tc>
        <w:tc>
          <w:tcPr>
            <w:tcW w:w="6232" w:type="dxa"/>
          </w:tcPr>
          <w:p w14:paraId="502F548A" w14:textId="77777777" w:rsidR="007D13BD" w:rsidRPr="00FA5E59" w:rsidRDefault="007D13BD" w:rsidP="00E87EFE">
            <w:pPr>
              <w:jc w:val="both"/>
              <w:rPr>
                <w:rFonts w:ascii="Arial" w:hAnsi="Arial" w:cs="Arial"/>
                <w:szCs w:val="24"/>
              </w:rPr>
            </w:pPr>
            <w:r>
              <w:rPr>
                <w:rFonts w:ascii="Arial" w:hAnsi="Arial" w:cs="Arial"/>
                <w:szCs w:val="24"/>
              </w:rPr>
              <w:t>22 October 2019</w:t>
            </w:r>
          </w:p>
        </w:tc>
      </w:tr>
      <w:tr w:rsidR="007D13BD" w:rsidRPr="008A1B93" w14:paraId="65648867" w14:textId="77777777" w:rsidTr="007D13BD">
        <w:tc>
          <w:tcPr>
            <w:tcW w:w="2189" w:type="dxa"/>
          </w:tcPr>
          <w:p w14:paraId="03F8B13A" w14:textId="77777777" w:rsidR="007D13BD" w:rsidRPr="00FA5E59" w:rsidRDefault="007D13BD" w:rsidP="00E87EFE">
            <w:pPr>
              <w:jc w:val="both"/>
              <w:rPr>
                <w:rFonts w:ascii="Arial" w:hAnsi="Arial" w:cs="Arial"/>
                <w:b/>
                <w:szCs w:val="24"/>
              </w:rPr>
            </w:pPr>
            <w:r w:rsidRPr="00FA5E59">
              <w:rPr>
                <w:rFonts w:ascii="Arial" w:hAnsi="Arial" w:cs="Arial"/>
                <w:b/>
                <w:szCs w:val="24"/>
              </w:rPr>
              <w:t>Applicant</w:t>
            </w:r>
          </w:p>
        </w:tc>
        <w:tc>
          <w:tcPr>
            <w:tcW w:w="6232" w:type="dxa"/>
          </w:tcPr>
          <w:p w14:paraId="76B3A8ED" w14:textId="77777777" w:rsidR="007D13BD" w:rsidRPr="00FA5E59" w:rsidRDefault="007D13BD" w:rsidP="00E87EFE">
            <w:pPr>
              <w:jc w:val="both"/>
              <w:rPr>
                <w:rFonts w:ascii="Arial" w:hAnsi="Arial" w:cs="Arial"/>
                <w:szCs w:val="24"/>
              </w:rPr>
            </w:pPr>
            <w:r w:rsidRPr="00FA5E59">
              <w:rPr>
                <w:rFonts w:ascii="Arial" w:hAnsi="Arial" w:cs="Arial"/>
                <w:szCs w:val="24"/>
              </w:rPr>
              <w:t xml:space="preserve">City of Nedlands </w:t>
            </w:r>
          </w:p>
        </w:tc>
      </w:tr>
      <w:tr w:rsidR="007D13BD" w:rsidRPr="008A1B93" w14:paraId="60FD4073" w14:textId="77777777" w:rsidTr="007D13BD">
        <w:tc>
          <w:tcPr>
            <w:tcW w:w="2189" w:type="dxa"/>
          </w:tcPr>
          <w:p w14:paraId="5CD1BE71" w14:textId="77777777" w:rsidR="007D13BD" w:rsidRPr="00FA5E59" w:rsidRDefault="007D13BD" w:rsidP="00E87EFE">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7583EBE2" w14:textId="77777777" w:rsidR="007D13BD" w:rsidRPr="00FA5E59" w:rsidRDefault="007D13BD" w:rsidP="00E87EFE">
            <w:pPr>
              <w:jc w:val="both"/>
              <w:rPr>
                <w:rFonts w:ascii="Arial" w:hAnsi="Arial" w:cs="Arial"/>
                <w:szCs w:val="32"/>
                <w:lang w:val="en-US"/>
              </w:rPr>
            </w:pPr>
            <w:r w:rsidRPr="00FA5E59">
              <w:rPr>
                <w:rFonts w:ascii="Arial" w:hAnsi="Arial" w:cs="Arial"/>
                <w:szCs w:val="24"/>
              </w:rPr>
              <w:t xml:space="preserve"> </w:t>
            </w:r>
            <w:r>
              <w:rPr>
                <w:rFonts w:ascii="Arial" w:hAnsi="Arial" w:cs="Arial"/>
                <w:szCs w:val="24"/>
              </w:rPr>
              <w:t>Nil.</w:t>
            </w:r>
          </w:p>
        </w:tc>
      </w:tr>
      <w:tr w:rsidR="007D13BD" w:rsidRPr="008A1B93" w14:paraId="3B19F088" w14:textId="77777777" w:rsidTr="007D13BD">
        <w:tc>
          <w:tcPr>
            <w:tcW w:w="2189" w:type="dxa"/>
          </w:tcPr>
          <w:p w14:paraId="6E9E65A6" w14:textId="77777777" w:rsidR="007D13BD" w:rsidRPr="00FA5E59" w:rsidRDefault="007D13BD" w:rsidP="00E87EFE">
            <w:pPr>
              <w:jc w:val="both"/>
              <w:rPr>
                <w:rFonts w:ascii="Arial" w:hAnsi="Arial" w:cs="Arial"/>
                <w:b/>
                <w:szCs w:val="24"/>
              </w:rPr>
            </w:pPr>
            <w:r>
              <w:rPr>
                <w:rFonts w:ascii="Arial" w:hAnsi="Arial" w:cs="Arial"/>
                <w:b/>
                <w:szCs w:val="24"/>
              </w:rPr>
              <w:t>CEO</w:t>
            </w:r>
          </w:p>
        </w:tc>
        <w:tc>
          <w:tcPr>
            <w:tcW w:w="6232" w:type="dxa"/>
          </w:tcPr>
          <w:p w14:paraId="4DAE8465" w14:textId="77777777" w:rsidR="007D13BD" w:rsidRPr="00FA5E59" w:rsidRDefault="007D13BD" w:rsidP="00E87EFE">
            <w:pPr>
              <w:jc w:val="both"/>
              <w:rPr>
                <w:rFonts w:ascii="Arial" w:hAnsi="Arial" w:cs="Arial"/>
                <w:szCs w:val="24"/>
              </w:rPr>
            </w:pPr>
            <w:r>
              <w:rPr>
                <w:rFonts w:ascii="Arial" w:hAnsi="Arial" w:cs="Arial"/>
                <w:szCs w:val="24"/>
              </w:rPr>
              <w:t>Mark Goodlet</w:t>
            </w:r>
          </w:p>
        </w:tc>
      </w:tr>
      <w:tr w:rsidR="007D13BD" w:rsidRPr="008A1B93" w14:paraId="61B12E54" w14:textId="77777777" w:rsidTr="007D13BD">
        <w:tc>
          <w:tcPr>
            <w:tcW w:w="2189" w:type="dxa"/>
          </w:tcPr>
          <w:p w14:paraId="6D2D6313" w14:textId="77777777" w:rsidR="007D13BD" w:rsidRPr="00FA5E59" w:rsidRDefault="007D13BD" w:rsidP="00E87EFE">
            <w:pPr>
              <w:jc w:val="both"/>
              <w:rPr>
                <w:rFonts w:ascii="Arial" w:hAnsi="Arial" w:cs="Arial"/>
                <w:b/>
                <w:szCs w:val="24"/>
              </w:rPr>
            </w:pPr>
            <w:r>
              <w:rPr>
                <w:rFonts w:ascii="Arial" w:hAnsi="Arial" w:cs="Arial"/>
                <w:b/>
                <w:szCs w:val="24"/>
              </w:rPr>
              <w:t>Attachments</w:t>
            </w:r>
          </w:p>
        </w:tc>
        <w:tc>
          <w:tcPr>
            <w:tcW w:w="6232" w:type="dxa"/>
          </w:tcPr>
          <w:p w14:paraId="013ECFA9" w14:textId="77777777" w:rsidR="007D13BD" w:rsidRPr="00FA5E59" w:rsidRDefault="007D13BD" w:rsidP="00E87EFE">
            <w:pPr>
              <w:jc w:val="both"/>
              <w:rPr>
                <w:rFonts w:ascii="Arial" w:hAnsi="Arial" w:cs="Arial"/>
                <w:szCs w:val="24"/>
              </w:rPr>
            </w:pPr>
            <w:r>
              <w:rPr>
                <w:rFonts w:ascii="Arial" w:hAnsi="Arial" w:cs="Arial"/>
                <w:szCs w:val="32"/>
                <w:lang w:val="en-US"/>
              </w:rPr>
              <w:t>Nil.</w:t>
            </w:r>
          </w:p>
        </w:tc>
      </w:tr>
    </w:tbl>
    <w:p w14:paraId="256F02C0" w14:textId="6CAB4AFF" w:rsidR="0013161D" w:rsidRDefault="0013161D" w:rsidP="007D13BD">
      <w:pPr>
        <w:jc w:val="both"/>
        <w:rPr>
          <w:rFonts w:ascii="Arial" w:hAnsi="Arial" w:cs="Arial"/>
        </w:rPr>
      </w:pPr>
      <w:bookmarkStart w:id="5" w:name="_Hlk21938616"/>
    </w:p>
    <w:p w14:paraId="1A74EB49" w14:textId="555FFE2A" w:rsidR="00292EB1" w:rsidRDefault="00D23D64" w:rsidP="00E87EFE">
      <w:pPr>
        <w:jc w:val="both"/>
        <w:rPr>
          <w:rFonts w:ascii="Arial" w:hAnsi="Arial" w:cs="Arial"/>
          <w:szCs w:val="24"/>
        </w:rPr>
      </w:pPr>
      <w:r>
        <w:rPr>
          <w:rFonts w:ascii="Arial" w:hAnsi="Arial" w:cs="Arial"/>
          <w:szCs w:val="24"/>
        </w:rPr>
        <w:t>Nominati</w:t>
      </w:r>
      <w:r w:rsidR="00292EB1">
        <w:rPr>
          <w:rFonts w:ascii="Arial" w:hAnsi="Arial" w:cs="Arial"/>
          <w:szCs w:val="24"/>
        </w:rPr>
        <w:t xml:space="preserve">ons </w:t>
      </w:r>
      <w:r w:rsidR="00F06BF7">
        <w:rPr>
          <w:rFonts w:ascii="Arial" w:hAnsi="Arial" w:cs="Arial"/>
          <w:szCs w:val="24"/>
        </w:rPr>
        <w:t xml:space="preserve">were received for </w:t>
      </w:r>
      <w:r w:rsidR="00292EB1">
        <w:rPr>
          <w:rFonts w:ascii="Arial" w:hAnsi="Arial" w:cs="Arial"/>
          <w:szCs w:val="24"/>
        </w:rPr>
        <w:t>Councillor Hassell</w:t>
      </w:r>
      <w:r w:rsidR="00F06BF7">
        <w:rPr>
          <w:rFonts w:ascii="Arial" w:hAnsi="Arial" w:cs="Arial"/>
          <w:szCs w:val="24"/>
        </w:rPr>
        <w:t xml:space="preserve"> and Councillor Smyth.</w:t>
      </w:r>
    </w:p>
    <w:p w14:paraId="5EA67A02" w14:textId="33A37605" w:rsidR="00F06BF7" w:rsidRDefault="00F06BF7" w:rsidP="00E87EFE">
      <w:pPr>
        <w:jc w:val="both"/>
        <w:rPr>
          <w:rFonts w:ascii="Arial" w:hAnsi="Arial" w:cs="Arial"/>
          <w:szCs w:val="24"/>
        </w:rPr>
      </w:pPr>
    </w:p>
    <w:p w14:paraId="20F368BF" w14:textId="555AC157" w:rsidR="00F06BF7" w:rsidRDefault="00F06BF7" w:rsidP="00E87EFE">
      <w:pPr>
        <w:jc w:val="both"/>
        <w:rPr>
          <w:rFonts w:ascii="Arial" w:hAnsi="Arial" w:cs="Arial"/>
          <w:szCs w:val="24"/>
        </w:rPr>
      </w:pPr>
      <w:r>
        <w:rPr>
          <w:rFonts w:ascii="Arial" w:hAnsi="Arial" w:cs="Arial"/>
          <w:szCs w:val="24"/>
        </w:rPr>
        <w:t>Councillor Hassell and Councillor Smyth accepted the nominations.</w:t>
      </w:r>
    </w:p>
    <w:p w14:paraId="15B8156D" w14:textId="6E8ADC65" w:rsidR="00F06BF7" w:rsidRDefault="00F06BF7" w:rsidP="00E87EFE">
      <w:pPr>
        <w:jc w:val="both"/>
        <w:rPr>
          <w:rFonts w:ascii="Arial" w:hAnsi="Arial" w:cs="Arial"/>
          <w:szCs w:val="24"/>
        </w:rPr>
      </w:pPr>
    </w:p>
    <w:p w14:paraId="6036054D" w14:textId="77777777" w:rsidR="00AC6877" w:rsidRDefault="00AC6877" w:rsidP="00E87EFE">
      <w:pPr>
        <w:jc w:val="both"/>
        <w:rPr>
          <w:rFonts w:ascii="Arial" w:hAnsi="Arial" w:cs="Arial"/>
          <w:szCs w:val="24"/>
        </w:rPr>
      </w:pPr>
    </w:p>
    <w:p w14:paraId="2C4CED8F" w14:textId="1376497F" w:rsidR="00AC6877" w:rsidRPr="00AC6877" w:rsidRDefault="005A718E" w:rsidP="00E87EFE">
      <w:pPr>
        <w:jc w:val="both"/>
        <w:rPr>
          <w:rFonts w:ascii="Arial" w:hAnsi="Arial" w:cs="Arial"/>
          <w:b/>
          <w:bCs/>
          <w:szCs w:val="24"/>
        </w:rPr>
      </w:pPr>
      <w:r>
        <w:rPr>
          <w:rFonts w:ascii="Arial" w:hAnsi="Arial" w:cs="Arial"/>
          <w:b/>
          <w:bCs/>
          <w:noProof/>
          <w:szCs w:val="24"/>
        </w:rPr>
        <w:pict w14:anchorId="3BEE3D8A">
          <v:rect id="_x0000_s1044" style="position:absolute;left:0;text-align:left;margin-left:-.6pt;margin-top:1.2pt;width:416.25pt;height:70.5pt;z-index:-251652608" fillcolor="#d8d8d8 [2732]" stroked="f"/>
        </w:pict>
      </w:r>
      <w:r w:rsidR="00AC6877" w:rsidRPr="00AC6877">
        <w:rPr>
          <w:rFonts w:ascii="Arial" w:hAnsi="Arial" w:cs="Arial"/>
          <w:b/>
          <w:bCs/>
          <w:szCs w:val="24"/>
        </w:rPr>
        <w:t xml:space="preserve">Council Resolution </w:t>
      </w:r>
    </w:p>
    <w:p w14:paraId="3060041F" w14:textId="77777777" w:rsidR="00AC6877" w:rsidRDefault="00AC6877" w:rsidP="00E87EFE">
      <w:pPr>
        <w:jc w:val="both"/>
        <w:rPr>
          <w:rFonts w:ascii="Arial" w:hAnsi="Arial" w:cs="Arial"/>
          <w:szCs w:val="24"/>
        </w:rPr>
      </w:pPr>
    </w:p>
    <w:p w14:paraId="2A42453C" w14:textId="563D018A" w:rsidR="00A16103" w:rsidRPr="00F26B69" w:rsidRDefault="00F26B69" w:rsidP="00A16103">
      <w:pPr>
        <w:jc w:val="both"/>
        <w:rPr>
          <w:rFonts w:ascii="Arial" w:hAnsi="Arial" w:cs="Arial"/>
          <w:b/>
          <w:bCs/>
          <w:szCs w:val="24"/>
        </w:rPr>
      </w:pPr>
      <w:r w:rsidRPr="00F26B69">
        <w:rPr>
          <w:rFonts w:ascii="Arial" w:hAnsi="Arial" w:cs="Arial"/>
          <w:b/>
          <w:bCs/>
          <w:szCs w:val="24"/>
        </w:rPr>
        <w:t xml:space="preserve">A secret ballot was taken and following counting of the votes </w:t>
      </w:r>
      <w:r w:rsidR="00A16103" w:rsidRPr="00F26B69">
        <w:rPr>
          <w:rFonts w:ascii="Arial" w:hAnsi="Arial" w:cs="Arial"/>
          <w:b/>
          <w:bCs/>
          <w:szCs w:val="24"/>
        </w:rPr>
        <w:t xml:space="preserve">Councillor </w:t>
      </w:r>
      <w:r w:rsidRPr="00F26B69">
        <w:rPr>
          <w:rFonts w:ascii="Arial" w:hAnsi="Arial" w:cs="Arial"/>
          <w:b/>
          <w:bCs/>
          <w:szCs w:val="24"/>
        </w:rPr>
        <w:t>Hassell</w:t>
      </w:r>
      <w:r w:rsidR="00A16103" w:rsidRPr="00F26B69">
        <w:rPr>
          <w:rFonts w:ascii="Arial" w:hAnsi="Arial" w:cs="Arial"/>
          <w:b/>
          <w:bCs/>
          <w:szCs w:val="24"/>
        </w:rPr>
        <w:t xml:space="preserve"> </w:t>
      </w:r>
      <w:r w:rsidRPr="00F26B69">
        <w:rPr>
          <w:rFonts w:ascii="Arial" w:hAnsi="Arial" w:cs="Arial"/>
          <w:b/>
          <w:bCs/>
          <w:szCs w:val="24"/>
        </w:rPr>
        <w:t>was</w:t>
      </w:r>
      <w:r w:rsidR="00A16103" w:rsidRPr="00F26B69">
        <w:rPr>
          <w:rFonts w:ascii="Arial" w:hAnsi="Arial" w:cs="Arial"/>
          <w:b/>
          <w:bCs/>
          <w:szCs w:val="24"/>
        </w:rPr>
        <w:t xml:space="preserve"> appointed as the Deputy Mayor </w:t>
      </w:r>
      <w:r w:rsidR="00D23D64" w:rsidRPr="00F26B69">
        <w:rPr>
          <w:rFonts w:ascii="Arial" w:hAnsi="Arial" w:cs="Arial"/>
          <w:b/>
          <w:bCs/>
          <w:szCs w:val="24"/>
        </w:rPr>
        <w:t xml:space="preserve">for a </w:t>
      </w:r>
      <w:r w:rsidR="00C102EE" w:rsidRPr="00F26B69">
        <w:rPr>
          <w:rFonts w:ascii="Arial" w:hAnsi="Arial" w:cs="Arial"/>
          <w:b/>
          <w:bCs/>
          <w:szCs w:val="24"/>
        </w:rPr>
        <w:t>two-year</w:t>
      </w:r>
      <w:r w:rsidR="00D23D64" w:rsidRPr="00F26B69">
        <w:rPr>
          <w:rFonts w:ascii="Arial" w:hAnsi="Arial" w:cs="Arial"/>
          <w:b/>
          <w:bCs/>
          <w:szCs w:val="24"/>
        </w:rPr>
        <w:t xml:space="preserve"> term ending 21 October 2021.</w:t>
      </w:r>
    </w:p>
    <w:p w14:paraId="138B0364" w14:textId="2FA92997" w:rsidR="00A16103" w:rsidRDefault="00A16103" w:rsidP="007D13BD">
      <w:pPr>
        <w:jc w:val="both"/>
        <w:rPr>
          <w:rFonts w:ascii="Arial" w:hAnsi="Arial" w:cs="Arial"/>
        </w:rPr>
      </w:pPr>
    </w:p>
    <w:p w14:paraId="07AD62B2" w14:textId="77777777" w:rsidR="00617999" w:rsidRDefault="00617999" w:rsidP="007D13BD">
      <w:pPr>
        <w:jc w:val="both"/>
        <w:rPr>
          <w:rFonts w:ascii="Arial" w:hAnsi="Arial" w:cs="Arial"/>
        </w:rPr>
      </w:pPr>
    </w:p>
    <w:p w14:paraId="13B9F845" w14:textId="5B82010C" w:rsidR="007D13BD" w:rsidRPr="003A351D" w:rsidRDefault="007D13BD" w:rsidP="007D13BD">
      <w:pPr>
        <w:jc w:val="both"/>
        <w:rPr>
          <w:rFonts w:ascii="Arial" w:hAnsi="Arial" w:cs="Arial"/>
        </w:rPr>
      </w:pPr>
      <w:r w:rsidRPr="003A351D">
        <w:rPr>
          <w:rFonts w:ascii="Arial" w:hAnsi="Arial" w:cs="Arial"/>
        </w:rPr>
        <w:t>The election of a Deputy Mayor is based on First Past the Post and is to be conducted in accordance with</w:t>
      </w:r>
      <w:r>
        <w:rPr>
          <w:rFonts w:ascii="Arial" w:hAnsi="Arial" w:cs="Arial"/>
        </w:rPr>
        <w:t xml:space="preserve"> the Local Government Act 1995, section 2.15, s</w:t>
      </w:r>
      <w:r w:rsidRPr="003A351D">
        <w:rPr>
          <w:rFonts w:ascii="Arial" w:hAnsi="Arial" w:cs="Arial"/>
        </w:rPr>
        <w:t xml:space="preserve">chedule 2.3 </w:t>
      </w:r>
      <w:r>
        <w:rPr>
          <w:rFonts w:ascii="Arial" w:hAnsi="Arial" w:cs="Arial"/>
        </w:rPr>
        <w:t>c</w:t>
      </w:r>
      <w:r w:rsidRPr="003A351D">
        <w:rPr>
          <w:rFonts w:ascii="Arial" w:hAnsi="Arial" w:cs="Arial"/>
        </w:rPr>
        <w:t>lauses 4, 7 and 8 of the Local Government Act 1995 and voting will be by secret ballot. NOTE: There is no provision for proxy voting. The Chief Executive Officer (CEO) will be the Returning Officer for this election.</w:t>
      </w:r>
    </w:p>
    <w:p w14:paraId="607621F1" w14:textId="2AF5B230" w:rsidR="007D13BD" w:rsidRDefault="007D13BD" w:rsidP="007D13BD">
      <w:pPr>
        <w:jc w:val="both"/>
        <w:rPr>
          <w:rFonts w:ascii="Arial" w:hAnsi="Arial" w:cs="Arial"/>
        </w:rPr>
      </w:pPr>
    </w:p>
    <w:p w14:paraId="704861E8" w14:textId="77777777" w:rsidR="00AC6877" w:rsidRDefault="00AC6877" w:rsidP="00432658">
      <w:pPr>
        <w:jc w:val="both"/>
        <w:rPr>
          <w:rFonts w:ascii="Arial" w:hAnsi="Arial" w:cs="Arial"/>
          <w:szCs w:val="24"/>
        </w:rPr>
      </w:pPr>
    </w:p>
    <w:p w14:paraId="07D7FCD5" w14:textId="77777777" w:rsidR="00AC6877" w:rsidRDefault="00AC6877" w:rsidP="00432658">
      <w:pPr>
        <w:jc w:val="both"/>
        <w:rPr>
          <w:rFonts w:ascii="Arial" w:hAnsi="Arial" w:cs="Arial"/>
          <w:szCs w:val="24"/>
        </w:rPr>
      </w:pPr>
    </w:p>
    <w:p w14:paraId="3BF37FAC" w14:textId="77777777" w:rsidR="00AC6877" w:rsidRDefault="00AC6877" w:rsidP="00432658">
      <w:pPr>
        <w:jc w:val="both"/>
        <w:rPr>
          <w:rFonts w:ascii="Arial" w:hAnsi="Arial" w:cs="Arial"/>
          <w:szCs w:val="24"/>
        </w:rPr>
      </w:pPr>
    </w:p>
    <w:p w14:paraId="4832A299" w14:textId="77777777" w:rsidR="00AC6877" w:rsidRDefault="00AC6877" w:rsidP="00432658">
      <w:pPr>
        <w:jc w:val="both"/>
        <w:rPr>
          <w:rFonts w:ascii="Arial" w:hAnsi="Arial" w:cs="Arial"/>
          <w:szCs w:val="24"/>
        </w:rPr>
      </w:pPr>
    </w:p>
    <w:p w14:paraId="3432B2BB" w14:textId="77777777" w:rsidR="00AC6877" w:rsidRDefault="00AC6877" w:rsidP="00432658">
      <w:pPr>
        <w:jc w:val="both"/>
        <w:rPr>
          <w:rFonts w:ascii="Arial" w:hAnsi="Arial" w:cs="Arial"/>
          <w:szCs w:val="24"/>
        </w:rPr>
      </w:pPr>
    </w:p>
    <w:p w14:paraId="3D365211" w14:textId="77777777" w:rsidR="00AC6877" w:rsidRDefault="00AC6877" w:rsidP="00432658">
      <w:pPr>
        <w:jc w:val="both"/>
        <w:rPr>
          <w:rFonts w:ascii="Arial" w:hAnsi="Arial" w:cs="Arial"/>
          <w:szCs w:val="24"/>
        </w:rPr>
      </w:pPr>
    </w:p>
    <w:p w14:paraId="12E1D997" w14:textId="17FF6E47" w:rsidR="00432B25" w:rsidRPr="00796EEF" w:rsidRDefault="00432B25" w:rsidP="00432658">
      <w:pPr>
        <w:jc w:val="both"/>
        <w:rPr>
          <w:rFonts w:ascii="Arial" w:hAnsi="Arial" w:cs="Arial"/>
          <w:szCs w:val="24"/>
        </w:rPr>
      </w:pPr>
      <w:r w:rsidRPr="00796EEF">
        <w:rPr>
          <w:rFonts w:ascii="Arial" w:hAnsi="Arial" w:cs="Arial"/>
          <w:szCs w:val="24"/>
        </w:rPr>
        <w:lastRenderedPageBreak/>
        <w:t xml:space="preserve">Local Government Act 1995, </w:t>
      </w:r>
      <w:r w:rsidR="00432658" w:rsidRPr="00796EEF">
        <w:rPr>
          <w:rFonts w:ascii="Arial" w:hAnsi="Arial" w:cs="Arial"/>
          <w:szCs w:val="24"/>
        </w:rPr>
        <w:t>Schedule 2.3</w:t>
      </w:r>
      <w:r w:rsidR="000A3684" w:rsidRPr="00796EEF">
        <w:rPr>
          <w:rFonts w:ascii="Arial" w:hAnsi="Arial" w:cs="Arial"/>
          <w:szCs w:val="24"/>
        </w:rPr>
        <w:t xml:space="preserve"> states:</w:t>
      </w:r>
    </w:p>
    <w:p w14:paraId="071FAF8C" w14:textId="77777777" w:rsidR="00796EEF" w:rsidRPr="000A3684" w:rsidRDefault="00796EEF" w:rsidP="00432658">
      <w:pPr>
        <w:jc w:val="both"/>
        <w:rPr>
          <w:rFonts w:ascii="Arial" w:hAnsi="Arial" w:cs="Arial"/>
          <w:b/>
          <w:bCs/>
          <w:szCs w:val="24"/>
        </w:rPr>
      </w:pPr>
    </w:p>
    <w:p w14:paraId="0A27D59F" w14:textId="77777777" w:rsidR="00432B25" w:rsidRPr="00796EEF" w:rsidRDefault="00432B25" w:rsidP="00796EEF">
      <w:pPr>
        <w:jc w:val="both"/>
        <w:rPr>
          <w:rFonts w:ascii="Arial" w:hAnsi="Arial" w:cs="Arial"/>
          <w:b/>
          <w:bCs/>
          <w:szCs w:val="24"/>
        </w:rPr>
      </w:pPr>
      <w:bookmarkStart w:id="6" w:name="_Toc19185935"/>
      <w:r w:rsidRPr="00796EEF">
        <w:rPr>
          <w:rStyle w:val="CharSClsNo"/>
          <w:rFonts w:ascii="Arial" w:hAnsi="Arial" w:cs="Arial"/>
          <w:b/>
          <w:bCs/>
          <w:sz w:val="24"/>
          <w:szCs w:val="24"/>
        </w:rPr>
        <w:t>8</w:t>
      </w:r>
      <w:r w:rsidRPr="00796EEF">
        <w:rPr>
          <w:rFonts w:ascii="Arial" w:hAnsi="Arial" w:cs="Arial"/>
          <w:b/>
          <w:bCs/>
          <w:szCs w:val="24"/>
        </w:rPr>
        <w:t>.</w:t>
      </w:r>
      <w:r w:rsidRPr="00796EEF">
        <w:rPr>
          <w:rFonts w:ascii="Arial" w:hAnsi="Arial" w:cs="Arial"/>
          <w:b/>
          <w:bCs/>
          <w:szCs w:val="24"/>
        </w:rPr>
        <w:tab/>
        <w:t>How deputy mayor or deputy president is elected</w:t>
      </w:r>
      <w:bookmarkEnd w:id="6"/>
    </w:p>
    <w:p w14:paraId="02295E55" w14:textId="77777777" w:rsidR="00796EEF" w:rsidRPr="00432658" w:rsidRDefault="00796EEF" w:rsidP="00796EEF">
      <w:pPr>
        <w:pStyle w:val="yHeading5"/>
        <w:spacing w:before="0"/>
        <w:jc w:val="both"/>
        <w:outlineLvl w:val="0"/>
        <w:rPr>
          <w:rFonts w:ascii="Arial" w:hAnsi="Arial" w:cs="Arial"/>
          <w:sz w:val="24"/>
          <w:szCs w:val="24"/>
        </w:rPr>
      </w:pPr>
    </w:p>
    <w:p w14:paraId="353AF367" w14:textId="76F14935"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council is to elect a councillor (other than the mayor or president) to fill the office.</w:t>
      </w:r>
    </w:p>
    <w:p w14:paraId="2AAAF58E" w14:textId="77777777" w:rsidR="005853BE" w:rsidRDefault="005853BE" w:rsidP="005853BE">
      <w:pPr>
        <w:pStyle w:val="ySubsection"/>
        <w:tabs>
          <w:tab w:val="clear" w:pos="595"/>
          <w:tab w:val="clear" w:pos="879"/>
        </w:tabs>
        <w:spacing w:before="0"/>
        <w:ind w:left="1140" w:firstLine="0"/>
        <w:jc w:val="both"/>
        <w:rPr>
          <w:rFonts w:ascii="Arial" w:hAnsi="Arial" w:cs="Arial"/>
          <w:sz w:val="24"/>
          <w:szCs w:val="24"/>
        </w:rPr>
      </w:pPr>
    </w:p>
    <w:p w14:paraId="31988A90" w14:textId="43F486B7"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election is to be conducted in accordance with the procedure prescribed by the mayor or president, or if he or she is not present, by the CEO.</w:t>
      </w:r>
    </w:p>
    <w:p w14:paraId="054BB1E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44088F7A" w14:textId="68473F2B"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Nominations for the office are to be given to the person conducting the election in writing before the meeting or during the meeting before the close of nominations.</w:t>
      </w:r>
    </w:p>
    <w:p w14:paraId="5A902E2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17751B02" w14:textId="4058A793" w:rsidR="00432B25" w:rsidRDefault="00432B25" w:rsidP="00796EEF">
      <w:pPr>
        <w:pStyle w:val="ySubsection"/>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(3a)</w:t>
      </w:r>
      <w:r w:rsidRPr="00432658">
        <w:rPr>
          <w:rFonts w:ascii="Arial" w:hAnsi="Arial" w:cs="Arial"/>
          <w:sz w:val="24"/>
          <w:szCs w:val="24"/>
        </w:rPr>
        <w:tab/>
        <w:t>Nominations close at the meeting at a time announced by the person conducting the election, which is to be a sufficient time after the announcement by that person that nominations are about to close to allow for any nominations made to be dealt with.</w:t>
      </w:r>
    </w:p>
    <w:p w14:paraId="698046FE"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0299CD7C" w14:textId="523A4658"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If a councillor is nominated by another councillor the person conducting the election is not to accept the nomination unless the nominee has advised the person conducting the election, orally or in writing, that he or she is willing to be nominated for the office.</w:t>
      </w:r>
    </w:p>
    <w:p w14:paraId="54120442" w14:textId="77777777" w:rsidR="005853BE" w:rsidRPr="00432658" w:rsidRDefault="005853BE" w:rsidP="005853BE">
      <w:pPr>
        <w:pStyle w:val="ySubsection"/>
        <w:tabs>
          <w:tab w:val="clear" w:pos="595"/>
          <w:tab w:val="clear" w:pos="879"/>
        </w:tabs>
        <w:spacing w:before="0"/>
        <w:ind w:left="1140" w:firstLine="0"/>
        <w:jc w:val="both"/>
        <w:rPr>
          <w:rFonts w:ascii="Arial" w:hAnsi="Arial" w:cs="Arial"/>
          <w:sz w:val="24"/>
          <w:szCs w:val="24"/>
        </w:rPr>
      </w:pPr>
    </w:p>
    <w:p w14:paraId="616CB289" w14:textId="4B2C543D"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The council members are to vote on the matter by secret ballot as if they were electors voting at an election.</w:t>
      </w:r>
    </w:p>
    <w:p w14:paraId="220A1D39" w14:textId="4D1899FD"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Subject to clause 9(1) the votes cast under subclause (5) are to be counted, and the successful candidate determined, in accordance with Schedule 4.1 as if those votes were votes cast at an election.</w:t>
      </w:r>
    </w:p>
    <w:p w14:paraId="43EAC271" w14:textId="77777777" w:rsidR="005853BE" w:rsidRDefault="005853BE" w:rsidP="00796EEF">
      <w:pPr>
        <w:pStyle w:val="ySubsection"/>
        <w:tabs>
          <w:tab w:val="clear" w:pos="595"/>
          <w:tab w:val="clear" w:pos="879"/>
        </w:tabs>
        <w:spacing w:before="0"/>
        <w:ind w:left="1134" w:hanging="567"/>
        <w:jc w:val="both"/>
        <w:rPr>
          <w:rFonts w:ascii="Arial" w:hAnsi="Arial" w:cs="Arial"/>
          <w:sz w:val="24"/>
          <w:szCs w:val="24"/>
        </w:rPr>
      </w:pPr>
    </w:p>
    <w:p w14:paraId="790FC9F4" w14:textId="658F89F7" w:rsidR="00432B25" w:rsidRDefault="00432B25" w:rsidP="00B67772">
      <w:pPr>
        <w:pStyle w:val="ySubsection"/>
        <w:numPr>
          <w:ilvl w:val="0"/>
          <w:numId w:val="51"/>
        </w:numPr>
        <w:tabs>
          <w:tab w:val="clear" w:pos="595"/>
          <w:tab w:val="clear" w:pos="879"/>
        </w:tabs>
        <w:spacing w:before="0"/>
        <w:jc w:val="both"/>
        <w:rPr>
          <w:rFonts w:ascii="Arial" w:hAnsi="Arial" w:cs="Arial"/>
          <w:sz w:val="24"/>
          <w:szCs w:val="24"/>
        </w:rPr>
      </w:pPr>
      <w:r w:rsidRPr="00432658">
        <w:rPr>
          <w:rFonts w:ascii="Arial" w:hAnsi="Arial" w:cs="Arial"/>
          <w:sz w:val="24"/>
          <w:szCs w:val="24"/>
        </w:rPr>
        <w:t>As soon as is practicable after the result of the election is known, the person conducting the election is to declare and give notice of the result in accordance with regulations, if any.</w:t>
      </w:r>
    </w:p>
    <w:p w14:paraId="25814709" w14:textId="77777777" w:rsidR="005853BE" w:rsidRDefault="005853BE" w:rsidP="005853BE">
      <w:pPr>
        <w:pStyle w:val="ySubsection"/>
        <w:tabs>
          <w:tab w:val="clear" w:pos="595"/>
          <w:tab w:val="clear" w:pos="879"/>
        </w:tabs>
        <w:spacing w:before="0"/>
        <w:ind w:left="0" w:firstLine="0"/>
        <w:jc w:val="both"/>
        <w:rPr>
          <w:rFonts w:ascii="Arial" w:hAnsi="Arial" w:cs="Arial"/>
          <w:sz w:val="24"/>
          <w:szCs w:val="24"/>
        </w:rPr>
      </w:pPr>
    </w:p>
    <w:p w14:paraId="0083F1CF" w14:textId="77777777" w:rsidR="00432B25" w:rsidRPr="005853BE" w:rsidRDefault="00432B25" w:rsidP="00B67772">
      <w:pPr>
        <w:ind w:left="567" w:hanging="567"/>
        <w:jc w:val="both"/>
        <w:rPr>
          <w:rFonts w:ascii="Arial" w:hAnsi="Arial" w:cs="Arial"/>
          <w:b/>
          <w:bCs/>
          <w:szCs w:val="24"/>
        </w:rPr>
      </w:pPr>
      <w:bookmarkStart w:id="7" w:name="_Toc19185936"/>
      <w:r w:rsidRPr="005853BE">
        <w:rPr>
          <w:rStyle w:val="CharSClsNo"/>
          <w:rFonts w:ascii="Arial" w:hAnsi="Arial" w:cs="Arial"/>
          <w:b/>
          <w:bCs/>
          <w:sz w:val="24"/>
          <w:szCs w:val="24"/>
        </w:rPr>
        <w:t>9</w:t>
      </w:r>
      <w:r w:rsidRPr="005853BE">
        <w:rPr>
          <w:rFonts w:ascii="Arial" w:hAnsi="Arial" w:cs="Arial"/>
          <w:b/>
          <w:bCs/>
          <w:szCs w:val="24"/>
        </w:rPr>
        <w:t>.</w:t>
      </w:r>
      <w:r w:rsidRPr="005853BE">
        <w:rPr>
          <w:rFonts w:ascii="Arial" w:hAnsi="Arial" w:cs="Arial"/>
          <w:b/>
          <w:bCs/>
          <w:szCs w:val="24"/>
        </w:rPr>
        <w:tab/>
        <w:t>Votes may be cast a second time</w:t>
      </w:r>
      <w:bookmarkEnd w:id="7"/>
    </w:p>
    <w:p w14:paraId="396C10A4" w14:textId="77777777" w:rsidR="005853BE" w:rsidRPr="00432658" w:rsidRDefault="005853BE" w:rsidP="00796EEF">
      <w:pPr>
        <w:jc w:val="both"/>
        <w:rPr>
          <w:rFonts w:ascii="Arial" w:hAnsi="Arial" w:cs="Arial"/>
          <w:szCs w:val="24"/>
        </w:rPr>
      </w:pPr>
    </w:p>
    <w:p w14:paraId="60E04EF7" w14:textId="475FB2E4"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14:paraId="5183C66A" w14:textId="77777777" w:rsidR="005853BE" w:rsidRPr="00432658" w:rsidRDefault="005853BE" w:rsidP="005853BE">
      <w:pPr>
        <w:pStyle w:val="ySubsection"/>
        <w:tabs>
          <w:tab w:val="clear" w:pos="595"/>
          <w:tab w:val="clear" w:pos="879"/>
        </w:tabs>
        <w:spacing w:before="0"/>
        <w:ind w:left="1497" w:firstLine="0"/>
        <w:jc w:val="both"/>
        <w:rPr>
          <w:rFonts w:ascii="Arial" w:hAnsi="Arial" w:cs="Arial"/>
          <w:sz w:val="24"/>
          <w:szCs w:val="24"/>
        </w:rPr>
      </w:pPr>
    </w:p>
    <w:p w14:paraId="18423F7D" w14:textId="7F7D9D30"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Any nomination for the office may be withdrawn, and further nominations may be made, before or when the special meeting is held.</w:t>
      </w:r>
    </w:p>
    <w:p w14:paraId="25F33D26"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408A509D" w14:textId="683F9B2C" w:rsidR="00432B25"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 xml:space="preserve">When the special meeting is held the </w:t>
      </w:r>
      <w:r w:rsidR="005853BE">
        <w:rPr>
          <w:rFonts w:ascii="Arial" w:hAnsi="Arial" w:cs="Arial"/>
          <w:sz w:val="24"/>
          <w:szCs w:val="24"/>
        </w:rPr>
        <w:t>c</w:t>
      </w:r>
      <w:r w:rsidRPr="00432658">
        <w:rPr>
          <w:rFonts w:ascii="Arial" w:hAnsi="Arial" w:cs="Arial"/>
          <w:sz w:val="24"/>
          <w:szCs w:val="24"/>
        </w:rPr>
        <w:t>ouncil members are to vote again on the matter by secret ballot as if they were voting at an election.</w:t>
      </w:r>
    </w:p>
    <w:p w14:paraId="60CFE03E" w14:textId="77777777" w:rsidR="005853BE" w:rsidRPr="00432658" w:rsidRDefault="005853BE" w:rsidP="005853BE">
      <w:pPr>
        <w:pStyle w:val="ySubsection"/>
        <w:tabs>
          <w:tab w:val="clear" w:pos="595"/>
          <w:tab w:val="clear" w:pos="879"/>
        </w:tabs>
        <w:spacing w:before="0"/>
        <w:ind w:left="0" w:firstLine="0"/>
        <w:jc w:val="both"/>
        <w:rPr>
          <w:rFonts w:ascii="Arial" w:hAnsi="Arial" w:cs="Arial"/>
          <w:sz w:val="24"/>
          <w:szCs w:val="24"/>
        </w:rPr>
      </w:pPr>
    </w:p>
    <w:p w14:paraId="15436557" w14:textId="423200D9" w:rsidR="00432B25" w:rsidRPr="00432658" w:rsidRDefault="00432B25" w:rsidP="00B67772">
      <w:pPr>
        <w:pStyle w:val="ySubsection"/>
        <w:numPr>
          <w:ilvl w:val="0"/>
          <w:numId w:val="52"/>
        </w:numPr>
        <w:tabs>
          <w:tab w:val="clear" w:pos="595"/>
          <w:tab w:val="clear" w:pos="879"/>
        </w:tabs>
        <w:spacing w:before="0"/>
        <w:ind w:left="1134" w:hanging="567"/>
        <w:jc w:val="both"/>
        <w:rPr>
          <w:rFonts w:ascii="Arial" w:hAnsi="Arial" w:cs="Arial"/>
          <w:sz w:val="24"/>
          <w:szCs w:val="24"/>
        </w:rPr>
      </w:pPr>
      <w:r w:rsidRPr="00432658">
        <w:rPr>
          <w:rFonts w:ascii="Arial" w:hAnsi="Arial" w:cs="Arial"/>
          <w:sz w:val="24"/>
          <w:szCs w:val="24"/>
        </w:rPr>
        <w:t>The votes cast under subclause (3) are to be counted, and the successful candidate determined, under Schedule 4.1 as if those votes were votes cast at an election.</w:t>
      </w:r>
    </w:p>
    <w:p w14:paraId="5285B43A" w14:textId="77777777" w:rsidR="007D13BD" w:rsidRDefault="007D13BD" w:rsidP="007D13BD">
      <w:pPr>
        <w:jc w:val="both"/>
        <w:rPr>
          <w:rFonts w:ascii="Arial" w:hAnsi="Arial" w:cs="Arial"/>
        </w:rPr>
      </w:pPr>
    </w:p>
    <w:p w14:paraId="1AAC7497" w14:textId="77777777" w:rsidR="00B67772" w:rsidRPr="00512FC2" w:rsidRDefault="00B67772" w:rsidP="007D13BD">
      <w:pPr>
        <w:jc w:val="both"/>
        <w:rPr>
          <w:rFonts w:ascii="Arial" w:hAnsi="Arial" w:cs="Arial"/>
        </w:rPr>
      </w:pPr>
    </w:p>
    <w:p w14:paraId="6E5FEC6F" w14:textId="77777777" w:rsidR="007D13BD" w:rsidRPr="00512FC2" w:rsidRDefault="007D13BD" w:rsidP="007D13BD">
      <w:pPr>
        <w:jc w:val="both"/>
        <w:rPr>
          <w:rFonts w:ascii="Arial" w:hAnsi="Arial" w:cs="Arial"/>
          <w:b/>
        </w:rPr>
      </w:pPr>
      <w:r w:rsidRPr="00512FC2">
        <w:rPr>
          <w:rFonts w:ascii="Arial" w:hAnsi="Arial" w:cs="Arial"/>
          <w:b/>
        </w:rPr>
        <w:t>Ballot Result</w:t>
      </w:r>
    </w:p>
    <w:p w14:paraId="70FE5695" w14:textId="77777777" w:rsidR="007D13BD" w:rsidRPr="00512FC2" w:rsidRDefault="007D13BD" w:rsidP="007D13BD">
      <w:pPr>
        <w:jc w:val="both"/>
        <w:rPr>
          <w:rFonts w:ascii="Arial" w:hAnsi="Arial" w:cs="Arial"/>
          <w:b/>
        </w:rPr>
      </w:pPr>
    </w:p>
    <w:p w14:paraId="684C807F" w14:textId="77777777" w:rsidR="007D13BD" w:rsidRPr="00512FC2" w:rsidRDefault="007D13BD" w:rsidP="007D13BD">
      <w:pPr>
        <w:jc w:val="both"/>
        <w:rPr>
          <w:rFonts w:ascii="Arial" w:hAnsi="Arial" w:cs="Arial"/>
          <w:b/>
        </w:rPr>
      </w:pPr>
      <w:r w:rsidRPr="00512FC2">
        <w:rPr>
          <w:rFonts w:ascii="Arial" w:hAnsi="Arial" w:cs="Arial"/>
          <w:b/>
        </w:rPr>
        <w:t>Following the ballot result, the successful Councillor will be appointed and sworn into the position of Deputy Mayor for a term ending immediately prior to the next Local Gov</w:t>
      </w:r>
      <w:r>
        <w:rPr>
          <w:rFonts w:ascii="Arial" w:hAnsi="Arial" w:cs="Arial"/>
          <w:b/>
        </w:rPr>
        <w:t>ernment Election in October 2021.</w:t>
      </w:r>
    </w:p>
    <w:bookmarkEnd w:id="5"/>
    <w:p w14:paraId="59EA7767" w14:textId="71851521" w:rsidR="007D13BD" w:rsidRDefault="007D13BD" w:rsidP="007D13BD"/>
    <w:p w14:paraId="198897B0" w14:textId="77777777" w:rsidR="00AC6877" w:rsidRPr="0041556A" w:rsidRDefault="00AC6877" w:rsidP="007D13BD"/>
    <w:p w14:paraId="200BC01D" w14:textId="30DB8B8B"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24370524"/>
      <w:r w:rsidRPr="00180419">
        <w:rPr>
          <w:rFonts w:ascii="Arial" w:hAnsi="Arial" w:cs="Arial"/>
          <w:caps w:val="0"/>
          <w:sz w:val="24"/>
          <w:szCs w:val="24"/>
          <w:u w:val="none"/>
        </w:rPr>
        <w:t>Public Question Time</w:t>
      </w:r>
      <w:bookmarkEnd w:id="8"/>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1C129384" w:rsidR="00683A50" w:rsidRPr="00765E9D" w:rsidRDefault="00A21719"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24370525"/>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9"/>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0933931A" w:rsidR="00355804" w:rsidRDefault="00C7546C" w:rsidP="00C7546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Mrs Robyn Hancock, </w:t>
      </w:r>
      <w:r w:rsidR="007574B4">
        <w:rPr>
          <w:rFonts w:ascii="Arial" w:hAnsi="Arial" w:cs="Arial"/>
        </w:rPr>
        <w:t>66 Kingsway, Nedlands</w:t>
      </w:r>
      <w:r w:rsidR="007574B4">
        <w:rPr>
          <w:rFonts w:ascii="Arial" w:hAnsi="Arial" w:cs="Arial"/>
        </w:rPr>
        <w:tab/>
        <w:t>14.6</w:t>
      </w:r>
    </w:p>
    <w:p w14:paraId="1A9F0F49" w14:textId="1FC8C879" w:rsidR="007574B4" w:rsidRPr="007574B4" w:rsidRDefault="007574B4" w:rsidP="00C7546C">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7574B4">
        <w:rPr>
          <w:rFonts w:ascii="Arial" w:hAnsi="Arial" w:cs="Arial"/>
          <w:sz w:val="22"/>
          <w:szCs w:val="18"/>
        </w:rPr>
        <w:t xml:space="preserve">(spoke in </w:t>
      </w:r>
      <w:r w:rsidR="00B0497B">
        <w:rPr>
          <w:rFonts w:ascii="Arial" w:hAnsi="Arial" w:cs="Arial"/>
          <w:sz w:val="22"/>
          <w:szCs w:val="18"/>
        </w:rPr>
        <w:t>support of the recommendation</w:t>
      </w:r>
      <w:r w:rsidRPr="007574B4">
        <w:rPr>
          <w:rFonts w:ascii="Arial" w:hAnsi="Arial" w:cs="Arial"/>
          <w:sz w:val="22"/>
          <w:szCs w:val="18"/>
        </w:rPr>
        <w:t>)</w:t>
      </w:r>
    </w:p>
    <w:p w14:paraId="75285A38" w14:textId="0D43B61B" w:rsidR="007574B4" w:rsidRDefault="007574B4" w:rsidP="00C7546C">
      <w:pPr>
        <w:numPr>
          <w:ilvl w:val="12"/>
          <w:numId w:val="0"/>
        </w:numPr>
        <w:tabs>
          <w:tab w:val="left" w:pos="1440"/>
          <w:tab w:val="left" w:pos="2410"/>
          <w:tab w:val="left" w:pos="2977"/>
          <w:tab w:val="right" w:pos="8335"/>
          <w:tab w:val="right" w:pos="8505"/>
        </w:tabs>
        <w:jc w:val="both"/>
        <w:rPr>
          <w:rFonts w:ascii="Arial" w:hAnsi="Arial" w:cs="Arial"/>
        </w:rPr>
      </w:pPr>
    </w:p>
    <w:p w14:paraId="79ADE8E5" w14:textId="1FCC9726" w:rsidR="00B0497B" w:rsidRDefault="00B0497B" w:rsidP="00C7546C">
      <w:pPr>
        <w:numPr>
          <w:ilvl w:val="12"/>
          <w:numId w:val="0"/>
        </w:numPr>
        <w:tabs>
          <w:tab w:val="left" w:pos="1440"/>
          <w:tab w:val="left" w:pos="2410"/>
          <w:tab w:val="left" w:pos="2977"/>
          <w:tab w:val="right" w:pos="8335"/>
          <w:tab w:val="right" w:pos="8505"/>
        </w:tabs>
        <w:jc w:val="both"/>
        <w:rPr>
          <w:rFonts w:ascii="Arial" w:hAnsi="Arial" w:cs="Arial"/>
        </w:rPr>
      </w:pPr>
    </w:p>
    <w:p w14:paraId="06CF4D52" w14:textId="661091C9" w:rsidR="00B0497B" w:rsidRDefault="00B0497B" w:rsidP="00C7546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Ms Bronwyn Stuckey, 26 Kingsway, Nedlands</w:t>
      </w:r>
      <w:r>
        <w:rPr>
          <w:rFonts w:ascii="Arial" w:hAnsi="Arial" w:cs="Arial"/>
        </w:rPr>
        <w:tab/>
        <w:t>14.6</w:t>
      </w:r>
    </w:p>
    <w:p w14:paraId="24B5C2DC" w14:textId="438222A8" w:rsidR="00B0497B" w:rsidRDefault="00B0497B" w:rsidP="00C7546C">
      <w:pPr>
        <w:numPr>
          <w:ilvl w:val="12"/>
          <w:numId w:val="0"/>
        </w:numPr>
        <w:tabs>
          <w:tab w:val="left" w:pos="1440"/>
          <w:tab w:val="left" w:pos="2410"/>
          <w:tab w:val="left" w:pos="2977"/>
          <w:tab w:val="right" w:pos="8335"/>
          <w:tab w:val="right" w:pos="8505"/>
        </w:tabs>
        <w:jc w:val="both"/>
        <w:rPr>
          <w:rFonts w:ascii="Arial" w:hAnsi="Arial" w:cs="Arial"/>
        </w:rPr>
      </w:pPr>
      <w:r w:rsidRPr="00B0497B">
        <w:rPr>
          <w:rFonts w:ascii="Arial" w:hAnsi="Arial" w:cs="Arial"/>
          <w:sz w:val="22"/>
          <w:szCs w:val="18"/>
        </w:rPr>
        <w:t>(spoke in support of the recommendation)</w:t>
      </w:r>
    </w:p>
    <w:p w14:paraId="200BC027" w14:textId="727860A5" w:rsidR="00562866" w:rsidRDefault="00562866" w:rsidP="00B0497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F207D13" w14:textId="515901B0" w:rsidR="00B0497B" w:rsidRDefault="00B0497B" w:rsidP="00B0497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EA2AEAD" w14:textId="2954BE80" w:rsidR="00B0497B" w:rsidRDefault="00B0497B" w:rsidP="00B0497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Clive Willis, 57 Kingsway, Nedlands</w:t>
      </w:r>
      <w:r>
        <w:rPr>
          <w:rFonts w:ascii="Arial" w:hAnsi="Arial" w:cs="Arial"/>
          <w:szCs w:val="24"/>
        </w:rPr>
        <w:tab/>
        <w:t>14.6</w:t>
      </w:r>
    </w:p>
    <w:p w14:paraId="331CEEA5" w14:textId="435C9607" w:rsidR="00B0497B" w:rsidRDefault="00B0497B" w:rsidP="00B0497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B0497B">
        <w:rPr>
          <w:rFonts w:ascii="Arial" w:hAnsi="Arial" w:cs="Arial"/>
          <w:sz w:val="22"/>
          <w:szCs w:val="22"/>
        </w:rPr>
        <w:t xml:space="preserve">(spoke in </w:t>
      </w:r>
      <w:r w:rsidR="00E87EFE">
        <w:rPr>
          <w:rFonts w:ascii="Arial" w:hAnsi="Arial" w:cs="Arial"/>
          <w:sz w:val="22"/>
          <w:szCs w:val="22"/>
        </w:rPr>
        <w:t xml:space="preserve">support of </w:t>
      </w:r>
      <w:r w:rsidRPr="00B0497B">
        <w:rPr>
          <w:rFonts w:ascii="Arial" w:hAnsi="Arial" w:cs="Arial"/>
          <w:sz w:val="22"/>
          <w:szCs w:val="22"/>
        </w:rPr>
        <w:t>the recommendation)</w:t>
      </w:r>
    </w:p>
    <w:p w14:paraId="210E9280" w14:textId="77777777" w:rsidR="00B0497B" w:rsidRDefault="00B0497B" w:rsidP="00B0497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24370526"/>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10"/>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75F440A0" w:rsidR="00355804" w:rsidRDefault="007B3ECA" w:rsidP="007B3ECA">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24370527"/>
      <w:r w:rsidRPr="00355804">
        <w:rPr>
          <w:rFonts w:ascii="Arial" w:hAnsi="Arial" w:cs="Arial"/>
          <w:caps w:val="0"/>
          <w:sz w:val="24"/>
          <w:szCs w:val="24"/>
          <w:u w:val="none"/>
        </w:rPr>
        <w:t>Petitions</w:t>
      </w:r>
      <w:bookmarkEnd w:id="11"/>
    </w:p>
    <w:p w14:paraId="200BC02F" w14:textId="77777777" w:rsidR="00355804" w:rsidRPr="00F510A9" w:rsidRDefault="00355804" w:rsidP="00355804">
      <w:pPr>
        <w:ind w:left="720"/>
        <w:rPr>
          <w:rFonts w:ascii="Arial" w:hAnsi="Arial" w:cs="Arial"/>
        </w:rPr>
      </w:pPr>
    </w:p>
    <w:p w14:paraId="200BC030" w14:textId="27399075" w:rsidR="00355804" w:rsidRPr="00F510A9" w:rsidRDefault="007B3ECA" w:rsidP="007B3ECA">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200BC031" w14:textId="5A62999D"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13ABFB0C" w14:textId="1BD1A6F8" w:rsidR="00AC6877" w:rsidRDefault="00AC6877"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4FF3708" w14:textId="77777777" w:rsidR="00AC6877" w:rsidRDefault="00AC6877"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24370528"/>
      <w:r w:rsidRPr="00180419">
        <w:rPr>
          <w:rFonts w:ascii="Arial" w:hAnsi="Arial" w:cs="Arial"/>
          <w:caps w:val="0"/>
          <w:sz w:val="24"/>
          <w:szCs w:val="24"/>
          <w:u w:val="none"/>
        </w:rPr>
        <w:lastRenderedPageBreak/>
        <w:t>Disclosures of Financial Interest</w:t>
      </w:r>
      <w:bookmarkEnd w:id="12"/>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0224A5CD"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remind</w:t>
      </w:r>
      <w:r w:rsidR="00640160">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331176A8" w14:textId="77777777" w:rsidR="00D5134C" w:rsidRPr="009A127C" w:rsidRDefault="00D5134C" w:rsidP="00E87EFE">
      <w:pPr>
        <w:pStyle w:val="Heading2"/>
        <w:numPr>
          <w:ilvl w:val="0"/>
          <w:numId w:val="0"/>
        </w:numPr>
        <w:spacing w:before="0"/>
        <w:ind w:left="720"/>
        <w:rPr>
          <w:rFonts w:ascii="Arial" w:hAnsi="Arial" w:cs="Arial"/>
          <w:b w:val="0"/>
          <w:sz w:val="24"/>
          <w:szCs w:val="24"/>
          <w:u w:val="none"/>
        </w:rPr>
      </w:pPr>
    </w:p>
    <w:p w14:paraId="6A4FFBCB" w14:textId="0C3F568D" w:rsidR="004C4B1D" w:rsidRPr="009A127C" w:rsidRDefault="004C4B1D" w:rsidP="004C4B1D">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3" w:name="_Toc24370529"/>
      <w:r w:rsidRPr="009A127C">
        <w:rPr>
          <w:rFonts w:ascii="Arial" w:hAnsi="Arial" w:cs="Arial"/>
          <w:sz w:val="24"/>
          <w:szCs w:val="24"/>
          <w:u w:val="none"/>
        </w:rPr>
        <w:t xml:space="preserve">Councillor </w:t>
      </w:r>
      <w:r w:rsidR="00AC6877">
        <w:rPr>
          <w:rFonts w:ascii="Arial" w:hAnsi="Arial" w:cs="Arial"/>
          <w:sz w:val="24"/>
          <w:szCs w:val="24"/>
          <w:u w:val="none"/>
        </w:rPr>
        <w:t>Bennett</w:t>
      </w:r>
      <w:r w:rsidRPr="009A127C">
        <w:rPr>
          <w:rFonts w:ascii="Arial" w:hAnsi="Arial" w:cs="Arial"/>
          <w:sz w:val="24"/>
          <w:szCs w:val="24"/>
          <w:u w:val="none"/>
        </w:rPr>
        <w:t xml:space="preserve"> – </w:t>
      </w:r>
      <w:r w:rsidR="00AC6877">
        <w:rPr>
          <w:rFonts w:ascii="Arial" w:hAnsi="Arial" w:cs="Arial"/>
          <w:sz w:val="24"/>
          <w:szCs w:val="24"/>
          <w:u w:val="none"/>
        </w:rPr>
        <w:t xml:space="preserve">14.6 </w:t>
      </w:r>
      <w:r w:rsidRPr="009A127C">
        <w:rPr>
          <w:rFonts w:ascii="Arial" w:hAnsi="Arial" w:cs="Arial"/>
          <w:sz w:val="24"/>
          <w:szCs w:val="24"/>
          <w:u w:val="none"/>
        </w:rPr>
        <w:t xml:space="preserve">- </w:t>
      </w:r>
      <w:r w:rsidR="00AC6877" w:rsidRPr="00AC6877">
        <w:rPr>
          <w:rFonts w:ascii="Arial" w:hAnsi="Arial" w:cs="Arial"/>
          <w:sz w:val="24"/>
          <w:szCs w:val="24"/>
          <w:u w:val="none"/>
        </w:rPr>
        <w:t>Metro West JDAP Application – (Lot 684) No. 135 Broadway, Nedlands – Serviced Apartment and cafe</w:t>
      </w:r>
      <w:bookmarkEnd w:id="13"/>
    </w:p>
    <w:p w14:paraId="197B8692" w14:textId="77777777" w:rsidR="004C4B1D" w:rsidRPr="009A127C" w:rsidRDefault="004C4B1D" w:rsidP="00E87EFE">
      <w:pPr>
        <w:pStyle w:val="Heading2"/>
        <w:numPr>
          <w:ilvl w:val="0"/>
          <w:numId w:val="0"/>
        </w:numPr>
        <w:spacing w:before="0"/>
        <w:ind w:left="720"/>
        <w:rPr>
          <w:rFonts w:ascii="Arial" w:hAnsi="Arial" w:cs="Arial"/>
          <w:b w:val="0"/>
          <w:sz w:val="24"/>
          <w:szCs w:val="24"/>
          <w:u w:val="none"/>
        </w:rPr>
      </w:pPr>
    </w:p>
    <w:p w14:paraId="1E03883D" w14:textId="7A5C7EAB" w:rsidR="00E87EFE" w:rsidRDefault="00E87EFE" w:rsidP="00E87EFE">
      <w:pPr>
        <w:numPr>
          <w:ilvl w:val="12"/>
          <w:numId w:val="0"/>
        </w:numPr>
        <w:jc w:val="both"/>
        <w:rPr>
          <w:rFonts w:ascii="Arial" w:hAnsi="Arial" w:cs="Arial"/>
          <w:sz w:val="28"/>
          <w:szCs w:val="28"/>
          <w:lang w:eastAsia="en-AU"/>
        </w:rPr>
      </w:pPr>
      <w:r>
        <w:rPr>
          <w:rFonts w:ascii="Arial" w:hAnsi="Arial" w:cs="Arial"/>
          <w:szCs w:val="24"/>
        </w:rPr>
        <w:t xml:space="preserve">Councillor Bennett disclosed a </w:t>
      </w:r>
      <w:r w:rsidRPr="001A37B7">
        <w:rPr>
          <w:rFonts w:ascii="Arial" w:hAnsi="Arial" w:cs="Arial"/>
          <w:szCs w:val="24"/>
        </w:rPr>
        <w:t>financial/proximity</w:t>
      </w:r>
      <w:r w:rsidR="00AC6877">
        <w:rPr>
          <w:rFonts w:ascii="Arial" w:hAnsi="Arial" w:cs="Arial"/>
          <w:szCs w:val="24"/>
        </w:rPr>
        <w:t xml:space="preserve"> </w:t>
      </w:r>
      <w:r w:rsidRPr="001A37B7">
        <w:rPr>
          <w:rFonts w:ascii="Arial" w:hAnsi="Arial" w:cs="Arial"/>
          <w:szCs w:val="24"/>
        </w:rPr>
        <w:t>financial</w:t>
      </w:r>
      <w:r>
        <w:rPr>
          <w:rFonts w:ascii="Arial" w:hAnsi="Arial" w:cs="Arial"/>
          <w:szCs w:val="24"/>
        </w:rPr>
        <w:t xml:space="preserve"> interest in Item 14.6 – Metro West JDAP Application – (Lot 684) No. 135 Broadway, Nedlands – Serviced Apartment and café. </w:t>
      </w:r>
      <w:r w:rsidR="00AC6877">
        <w:rPr>
          <w:rFonts w:ascii="Arial" w:hAnsi="Arial" w:cs="Arial"/>
          <w:szCs w:val="24"/>
        </w:rPr>
        <w:t xml:space="preserve">His </w:t>
      </w:r>
      <w:r>
        <w:rPr>
          <w:rFonts w:ascii="Arial" w:hAnsi="Arial" w:cs="Arial"/>
          <w:szCs w:val="24"/>
        </w:rPr>
        <w:t xml:space="preserve">interest being that </w:t>
      </w:r>
      <w:r w:rsidR="00AC6877">
        <w:rPr>
          <w:rFonts w:ascii="Arial" w:hAnsi="Arial" w:cs="Arial"/>
          <w:szCs w:val="24"/>
        </w:rPr>
        <w:t>he lives next door</w:t>
      </w:r>
      <w:r>
        <w:rPr>
          <w:rFonts w:ascii="Arial" w:hAnsi="Arial" w:cs="Arial"/>
          <w:szCs w:val="24"/>
        </w:rPr>
        <w:t>. Councillor Bennett declared that he would leave the room during discussion on this item.</w:t>
      </w:r>
    </w:p>
    <w:p w14:paraId="48C31A68" w14:textId="77777777" w:rsidR="004C4B1D" w:rsidRPr="009A127C" w:rsidRDefault="004C4B1D" w:rsidP="00E87EFE">
      <w:pPr>
        <w:pStyle w:val="BodyTextIndent"/>
        <w:tabs>
          <w:tab w:val="clear" w:pos="720"/>
        </w:tabs>
        <w:ind w:left="0"/>
        <w:rPr>
          <w:rFonts w:ascii="Arial" w:hAnsi="Arial" w:cs="Arial"/>
          <w:szCs w:val="24"/>
        </w:rPr>
      </w:pPr>
    </w:p>
    <w:p w14:paraId="200BC039" w14:textId="2C57D923" w:rsidR="00562866" w:rsidRDefault="00562866" w:rsidP="006053A2">
      <w:pPr>
        <w:pStyle w:val="BodyTextIndent"/>
        <w:tabs>
          <w:tab w:val="clear" w:pos="720"/>
        </w:tabs>
        <w:ind w:left="0"/>
        <w:rPr>
          <w:rFonts w:ascii="Arial" w:hAnsi="Arial" w:cs="Arial"/>
          <w:sz w:val="22"/>
          <w:szCs w:val="24"/>
        </w:rPr>
      </w:pPr>
    </w:p>
    <w:p w14:paraId="200BC03C" w14:textId="5DEF1DEC"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24370530"/>
      <w:r w:rsidRPr="00180419">
        <w:rPr>
          <w:rFonts w:ascii="Arial" w:hAnsi="Arial" w:cs="Arial"/>
          <w:caps w:val="0"/>
          <w:sz w:val="24"/>
          <w:szCs w:val="24"/>
          <w:u w:val="none"/>
        </w:rPr>
        <w:t>Disclosures of Interests Affecting Impartiality</w:t>
      </w:r>
      <w:bookmarkEnd w:id="14"/>
    </w:p>
    <w:p w14:paraId="200BC03D" w14:textId="77777777" w:rsidR="00D05D60" w:rsidRPr="00562866" w:rsidRDefault="00D05D60" w:rsidP="00765E9D">
      <w:pPr>
        <w:pStyle w:val="BodyTextIndent"/>
        <w:rPr>
          <w:rFonts w:ascii="Arial" w:hAnsi="Arial" w:cs="Arial"/>
          <w:szCs w:val="24"/>
        </w:rPr>
      </w:pPr>
    </w:p>
    <w:p w14:paraId="200BC03E" w14:textId="1A7E0FD0"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remind</w:t>
      </w:r>
      <w:r w:rsidR="00640160">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2CB736F8" w14:textId="77777777" w:rsidR="00640160" w:rsidRPr="009A127C" w:rsidRDefault="00640160" w:rsidP="00E87EFE">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200BC046" w14:textId="2D697FA0" w:rsidR="00D05D60" w:rsidRPr="00562866" w:rsidRDefault="00D05D60" w:rsidP="006053A2">
      <w:pPr>
        <w:pStyle w:val="BodyTextIndent"/>
        <w:tabs>
          <w:tab w:val="clear" w:pos="720"/>
        </w:tabs>
        <w:ind w:left="0"/>
        <w:rPr>
          <w:rFonts w:ascii="Arial" w:hAnsi="Arial" w:cs="Arial"/>
          <w:sz w:val="22"/>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24370531"/>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15"/>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489077B2" w:rsidR="00D05D60" w:rsidRPr="00180419" w:rsidRDefault="00640160"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24370532"/>
      <w:r w:rsidRPr="00180419">
        <w:rPr>
          <w:rFonts w:ascii="Arial" w:hAnsi="Arial" w:cs="Arial"/>
          <w:caps w:val="0"/>
          <w:sz w:val="24"/>
          <w:szCs w:val="24"/>
          <w:u w:val="none"/>
        </w:rPr>
        <w:t>Confirmation of Minutes</w:t>
      </w:r>
      <w:bookmarkEnd w:id="16"/>
    </w:p>
    <w:p w14:paraId="200BC04F" w14:textId="3DCEAEFF" w:rsidR="00562866" w:rsidRPr="00562866" w:rsidRDefault="00562866" w:rsidP="00765E9D">
      <w:pPr>
        <w:jc w:val="both"/>
      </w:pPr>
    </w:p>
    <w:p w14:paraId="200BC050" w14:textId="299CB682"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7" w:name="_Toc24370533"/>
      <w:r>
        <w:rPr>
          <w:rFonts w:ascii="Arial" w:hAnsi="Arial" w:cs="Arial"/>
          <w:sz w:val="24"/>
          <w:szCs w:val="24"/>
          <w:u w:val="none"/>
        </w:rPr>
        <w:t xml:space="preserve">Ordinary Council </w:t>
      </w:r>
      <w:r w:rsidR="00A24CF1">
        <w:rPr>
          <w:rFonts w:ascii="Arial" w:hAnsi="Arial" w:cs="Arial"/>
          <w:sz w:val="24"/>
          <w:szCs w:val="24"/>
          <w:u w:val="none"/>
        </w:rPr>
        <w:t>M</w:t>
      </w:r>
      <w:r w:rsidR="00477C38" w:rsidRPr="00180419">
        <w:rPr>
          <w:rFonts w:ascii="Arial" w:hAnsi="Arial" w:cs="Arial"/>
          <w:sz w:val="24"/>
          <w:szCs w:val="24"/>
          <w:u w:val="none"/>
        </w:rPr>
        <w:t xml:space="preserve">eeting </w:t>
      </w:r>
      <w:r w:rsidR="00167610">
        <w:rPr>
          <w:rFonts w:ascii="Arial" w:hAnsi="Arial" w:cs="Arial"/>
          <w:sz w:val="24"/>
          <w:szCs w:val="24"/>
          <w:u w:val="none"/>
        </w:rPr>
        <w:t>24 September 2019</w:t>
      </w:r>
      <w:bookmarkEnd w:id="17"/>
    </w:p>
    <w:p w14:paraId="200BC051" w14:textId="3D1C34DE" w:rsidR="00477C38" w:rsidRDefault="005A718E"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noProof/>
          <w:szCs w:val="24"/>
        </w:rPr>
        <w:pict w14:anchorId="3BEE3D8A">
          <v:rect id="_x0000_s1045" style="position:absolute;left:0;text-align:left;margin-left:-1.35pt;margin-top:14.65pt;width:416.25pt;height:83.25pt;z-index:-251651584" fillcolor="#d8d8d8" stroked="f"/>
        </w:pict>
      </w:r>
    </w:p>
    <w:p w14:paraId="6B123164" w14:textId="18AF279F" w:rsidR="00640160" w:rsidRPr="006D752D" w:rsidRDefault="00640160" w:rsidP="00E87EFE">
      <w:pPr>
        <w:jc w:val="both"/>
        <w:rPr>
          <w:rFonts w:ascii="Arial" w:hAnsi="Arial" w:cs="Arial"/>
          <w:szCs w:val="24"/>
        </w:rPr>
      </w:pPr>
      <w:r w:rsidRPr="006D752D">
        <w:rPr>
          <w:rFonts w:ascii="Arial" w:hAnsi="Arial" w:cs="Arial"/>
          <w:szCs w:val="24"/>
        </w:rPr>
        <w:t xml:space="preserve">Moved – Councillor </w:t>
      </w:r>
      <w:r w:rsidR="00E87EFE">
        <w:rPr>
          <w:rFonts w:ascii="Arial" w:hAnsi="Arial" w:cs="Arial"/>
          <w:szCs w:val="24"/>
        </w:rPr>
        <w:t>Smyth</w:t>
      </w:r>
    </w:p>
    <w:p w14:paraId="2E141262" w14:textId="77777777" w:rsidR="00E87EFE" w:rsidRDefault="00640160" w:rsidP="00E87EFE">
      <w:pPr>
        <w:rPr>
          <w:rFonts w:ascii="Arial" w:hAnsi="Arial" w:cs="Arial"/>
          <w:szCs w:val="24"/>
          <w:lang w:val="en-US"/>
        </w:rPr>
      </w:pPr>
      <w:r w:rsidRPr="006D752D">
        <w:rPr>
          <w:rFonts w:ascii="Arial" w:hAnsi="Arial" w:cs="Arial"/>
          <w:szCs w:val="24"/>
        </w:rPr>
        <w:t xml:space="preserve">Seconded – Councillor </w:t>
      </w:r>
      <w:r w:rsidR="00E87EFE">
        <w:rPr>
          <w:rFonts w:ascii="Arial" w:hAnsi="Arial" w:cs="Arial"/>
          <w:szCs w:val="24"/>
          <w:lang w:val="en-US"/>
        </w:rPr>
        <w:t>Hodsdon</w:t>
      </w:r>
    </w:p>
    <w:p w14:paraId="28744BD0" w14:textId="77777777" w:rsidR="00640160" w:rsidRPr="006D752D" w:rsidRDefault="00640160" w:rsidP="00E87EFE">
      <w:pPr>
        <w:jc w:val="both"/>
        <w:rPr>
          <w:rFonts w:ascii="Arial" w:hAnsi="Arial" w:cs="Arial"/>
          <w:szCs w:val="24"/>
        </w:rPr>
      </w:pPr>
    </w:p>
    <w:p w14:paraId="0E0FFD35" w14:textId="29418F61" w:rsidR="00640160" w:rsidRPr="00640160" w:rsidRDefault="00640160" w:rsidP="00640160">
      <w:pPr>
        <w:numPr>
          <w:ilvl w:val="12"/>
          <w:numId w:val="0"/>
        </w:numPr>
        <w:tabs>
          <w:tab w:val="left" w:pos="1440"/>
          <w:tab w:val="left" w:pos="2410"/>
          <w:tab w:val="left" w:pos="2977"/>
          <w:tab w:val="right" w:pos="8335"/>
          <w:tab w:val="right" w:pos="8505"/>
        </w:tabs>
        <w:jc w:val="both"/>
        <w:rPr>
          <w:rFonts w:ascii="Arial" w:hAnsi="Arial" w:cs="Arial"/>
          <w:b/>
          <w:bCs/>
          <w:szCs w:val="24"/>
        </w:rPr>
      </w:pPr>
      <w:r w:rsidRPr="00640160">
        <w:rPr>
          <w:rFonts w:ascii="Arial" w:hAnsi="Arial" w:cs="Arial"/>
          <w:b/>
          <w:bCs/>
          <w:szCs w:val="24"/>
        </w:rPr>
        <w:t>The Minutes of the Ordinary Council Meeting held 24 September 2019 be confirmed.</w:t>
      </w:r>
    </w:p>
    <w:p w14:paraId="3295FE2C" w14:textId="489ADEDA" w:rsidR="00E87EFE" w:rsidRPr="006D752D" w:rsidRDefault="00E87EFE" w:rsidP="00E87EFE">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7767FED7" w14:textId="23709F24" w:rsidR="00640160" w:rsidRPr="006D752D" w:rsidRDefault="00640160" w:rsidP="00E87EFE">
      <w:pPr>
        <w:jc w:val="right"/>
        <w:rPr>
          <w:rFonts w:ascii="Arial" w:hAnsi="Arial" w:cs="Arial"/>
          <w:b/>
          <w:szCs w:val="24"/>
        </w:rPr>
      </w:pPr>
    </w:p>
    <w:p w14:paraId="3F1E7541" w14:textId="1D978781" w:rsidR="00640160" w:rsidRDefault="00640160"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9362086" w14:textId="0C8AAB85" w:rsidR="00AC6877"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EE2C3F1" w14:textId="5048B6ED" w:rsidR="00AC6877"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109E7F03" w14:textId="6821FF99" w:rsidR="00AC6877"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B578BC3" w14:textId="0CB4F9D1" w:rsidR="00AC6877"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15E06DF7" w14:textId="369915F4" w:rsidR="00AC6877"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9EC0689" w14:textId="77777777" w:rsidR="00AC6877" w:rsidRPr="00180419" w:rsidRDefault="00AC6877" w:rsidP="006401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00BC055" w14:textId="38DD51CA"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8" w:name="_Toc24370534"/>
      <w:r w:rsidRPr="009E2D4C">
        <w:rPr>
          <w:rFonts w:ascii="Arial" w:hAnsi="Arial" w:cs="Arial"/>
          <w:caps w:val="0"/>
          <w:sz w:val="24"/>
          <w:szCs w:val="24"/>
          <w:u w:val="none"/>
        </w:rPr>
        <w:lastRenderedPageBreak/>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8"/>
    </w:p>
    <w:p w14:paraId="200BC056" w14:textId="77777777" w:rsidR="009E2D4C" w:rsidRPr="00F510A9" w:rsidRDefault="009E2D4C" w:rsidP="009E2D4C">
      <w:pPr>
        <w:pStyle w:val="BodyTextIndent2"/>
        <w:rPr>
          <w:rFonts w:ascii="Arial" w:hAnsi="Arial" w:cs="Arial"/>
        </w:rPr>
      </w:pPr>
    </w:p>
    <w:p w14:paraId="0FDE98BC" w14:textId="12618FF9" w:rsidR="00AC6877" w:rsidRPr="00AC6877" w:rsidRDefault="00AC6877" w:rsidP="00AC6877">
      <w:pPr>
        <w:jc w:val="both"/>
        <w:rPr>
          <w:rFonts w:ascii="Arial" w:hAnsi="Arial" w:cs="Arial"/>
        </w:rPr>
      </w:pPr>
      <w:r w:rsidRPr="00AC6877">
        <w:rPr>
          <w:rFonts w:ascii="Arial" w:hAnsi="Arial" w:cs="Arial"/>
        </w:rPr>
        <w:t>I’d like to take this opportunity to welcome to our Council three new members; Cr Rebecca Coghlan for Melvista Ward, Cr Rajah Senat</w:t>
      </w:r>
      <w:r>
        <w:rPr>
          <w:rFonts w:ascii="Arial" w:hAnsi="Arial" w:cs="Arial"/>
        </w:rPr>
        <w:t>h</w:t>
      </w:r>
      <w:r w:rsidRPr="00AC6877">
        <w:rPr>
          <w:rFonts w:ascii="Arial" w:hAnsi="Arial" w:cs="Arial"/>
        </w:rPr>
        <w:t>irajah for Melvista Ward and Cr Fergus Bennet for Dalkeith Ward.  It’s a pleasure to have you on board and I wish you all the best for your term.</w:t>
      </w:r>
    </w:p>
    <w:p w14:paraId="69962B37" w14:textId="77777777" w:rsidR="00AC6877" w:rsidRPr="00AC6877" w:rsidRDefault="00AC6877" w:rsidP="00AC6877">
      <w:pPr>
        <w:jc w:val="both"/>
        <w:rPr>
          <w:rFonts w:ascii="Arial" w:hAnsi="Arial" w:cs="Arial"/>
        </w:rPr>
      </w:pPr>
    </w:p>
    <w:p w14:paraId="4104C70B" w14:textId="36FDB279" w:rsidR="00AC6877" w:rsidRPr="00AC6877" w:rsidRDefault="00AC6877" w:rsidP="00AC6877">
      <w:pPr>
        <w:jc w:val="both"/>
        <w:rPr>
          <w:rFonts w:ascii="Arial" w:hAnsi="Arial" w:cs="Arial"/>
        </w:rPr>
      </w:pPr>
      <w:r w:rsidRPr="00AC6877">
        <w:rPr>
          <w:rFonts w:ascii="Arial" w:hAnsi="Arial" w:cs="Arial"/>
        </w:rPr>
        <w:t>Congratulations to C</w:t>
      </w:r>
      <w:r>
        <w:rPr>
          <w:rFonts w:ascii="Arial" w:hAnsi="Arial" w:cs="Arial"/>
        </w:rPr>
        <w:t>ouncillo</w:t>
      </w:r>
      <w:r w:rsidRPr="00AC6877">
        <w:rPr>
          <w:rFonts w:ascii="Arial" w:hAnsi="Arial" w:cs="Arial"/>
        </w:rPr>
        <w:t>rs Leo McManus, Andrew Mangano and John Wetherall in being re-elected to your Wards.  I wish you all the best for your term.</w:t>
      </w:r>
    </w:p>
    <w:p w14:paraId="6F54BBEC" w14:textId="77777777" w:rsidR="00AC6877" w:rsidRPr="00AC6877" w:rsidRDefault="00AC6877" w:rsidP="00AC6877">
      <w:pPr>
        <w:jc w:val="both"/>
        <w:rPr>
          <w:rFonts w:ascii="Arial" w:hAnsi="Arial" w:cs="Arial"/>
        </w:rPr>
      </w:pPr>
    </w:p>
    <w:p w14:paraId="20BA3F27" w14:textId="348DE011" w:rsidR="00AC6877" w:rsidRPr="00AC6877" w:rsidRDefault="00AC6877" w:rsidP="00AC6877">
      <w:pPr>
        <w:jc w:val="both"/>
        <w:rPr>
          <w:rFonts w:ascii="Arial" w:hAnsi="Arial" w:cs="Arial"/>
        </w:rPr>
      </w:pPr>
      <w:r w:rsidRPr="00AC6877">
        <w:rPr>
          <w:rFonts w:ascii="Arial" w:hAnsi="Arial" w:cs="Arial"/>
        </w:rPr>
        <w:t>Commiserations to our former Mayor Max Hipkins, and C</w:t>
      </w:r>
      <w:r>
        <w:rPr>
          <w:rFonts w:ascii="Arial" w:hAnsi="Arial" w:cs="Arial"/>
        </w:rPr>
        <w:t>ouncillo</w:t>
      </w:r>
      <w:r w:rsidRPr="00AC6877">
        <w:rPr>
          <w:rFonts w:ascii="Arial" w:hAnsi="Arial" w:cs="Arial"/>
        </w:rPr>
        <w:t xml:space="preserve">rs Toni James, Ian Argyle and Nigel Shaw who were not re-elected to their positions.  Your many years of combined service have had a positive impact on our City, and we thank you for your efforts while on Council.  </w:t>
      </w:r>
    </w:p>
    <w:p w14:paraId="24157CBB" w14:textId="77777777" w:rsidR="00AC6877" w:rsidRPr="00AC6877" w:rsidRDefault="00AC6877" w:rsidP="00AC6877">
      <w:pPr>
        <w:jc w:val="both"/>
        <w:rPr>
          <w:rFonts w:ascii="Arial" w:hAnsi="Arial" w:cs="Arial"/>
        </w:rPr>
      </w:pPr>
    </w:p>
    <w:p w14:paraId="675EE94C" w14:textId="77777777" w:rsidR="00AC6877" w:rsidRPr="00AC6877" w:rsidRDefault="00AC6877" w:rsidP="00AC6877">
      <w:pPr>
        <w:jc w:val="both"/>
        <w:rPr>
          <w:rFonts w:ascii="Arial" w:hAnsi="Arial" w:cs="Arial"/>
        </w:rPr>
      </w:pPr>
      <w:r w:rsidRPr="00AC6877">
        <w:rPr>
          <w:rFonts w:ascii="Arial" w:hAnsi="Arial" w:cs="Arial"/>
        </w:rPr>
        <w:t>To those other candidates who campaigned hard but missed out on being elected, I congratulate you for putting yourselves forward.  It is not an easy task.</w:t>
      </w:r>
    </w:p>
    <w:p w14:paraId="3F2900DF" w14:textId="77777777" w:rsidR="00AC6877" w:rsidRPr="00AC6877" w:rsidRDefault="00AC6877" w:rsidP="00AC6877">
      <w:pPr>
        <w:jc w:val="both"/>
        <w:rPr>
          <w:rFonts w:ascii="Arial" w:hAnsi="Arial" w:cs="Arial"/>
        </w:rPr>
      </w:pPr>
    </w:p>
    <w:p w14:paraId="231332F2" w14:textId="77777777" w:rsidR="00AC6877" w:rsidRPr="00AC6877" w:rsidRDefault="00AC6877" w:rsidP="00AC6877">
      <w:pPr>
        <w:jc w:val="both"/>
        <w:rPr>
          <w:rFonts w:ascii="Arial" w:hAnsi="Arial" w:cs="Arial"/>
        </w:rPr>
      </w:pPr>
      <w:r w:rsidRPr="00AC6877">
        <w:rPr>
          <w:rFonts w:ascii="Arial" w:hAnsi="Arial" w:cs="Arial"/>
        </w:rPr>
        <w:t>The biggest take home for me from the recent Local Government elections was the low voter turnout.  This is a concern.  Some say it may be due to the growing dissatisfaction with politics in the country, the timing of the elections clashing with school holidays, various high profile dismissals of Councils such as the City of Perth, and the 20 year review of the Local Government Act that is bringing into focus the weaknesses of our system of local government and arguments about what is the role of local government.</w:t>
      </w:r>
    </w:p>
    <w:p w14:paraId="32962FC7" w14:textId="77777777" w:rsidR="00AC6877" w:rsidRPr="00AC6877" w:rsidRDefault="00AC6877" w:rsidP="00AC6877">
      <w:pPr>
        <w:jc w:val="both"/>
        <w:rPr>
          <w:rFonts w:ascii="Arial" w:hAnsi="Arial" w:cs="Arial"/>
        </w:rPr>
      </w:pPr>
    </w:p>
    <w:p w14:paraId="46B3B22B" w14:textId="77777777" w:rsidR="00AC6877" w:rsidRPr="00AC6877" w:rsidRDefault="00AC6877" w:rsidP="00AC6877">
      <w:pPr>
        <w:jc w:val="both"/>
        <w:rPr>
          <w:rFonts w:ascii="Arial" w:hAnsi="Arial" w:cs="Arial"/>
        </w:rPr>
      </w:pPr>
      <w:r w:rsidRPr="00AC6877">
        <w:rPr>
          <w:rFonts w:ascii="Arial" w:hAnsi="Arial" w:cs="Arial"/>
        </w:rPr>
        <w:t>To those who did vote, thank you for having your say.  I and my fellow Councillors look forward to serving you to the best of our abilities including respecting, listening and learning from one another. We will strive to form good relationships and work together with our neighbours and State government to deal strategically with land planning and infrastructure issues.  In everything we do, we will put the people first.</w:t>
      </w:r>
    </w:p>
    <w:p w14:paraId="76C70365" w14:textId="77777777" w:rsidR="00AC6877" w:rsidRPr="00AC6877" w:rsidRDefault="00AC6877" w:rsidP="00AC6877">
      <w:pPr>
        <w:jc w:val="both"/>
        <w:rPr>
          <w:rFonts w:ascii="Arial" w:hAnsi="Arial" w:cs="Arial"/>
        </w:rPr>
      </w:pPr>
    </w:p>
    <w:p w14:paraId="4BDA297C" w14:textId="575B36EE" w:rsidR="00AC6877" w:rsidRDefault="00AC6877" w:rsidP="00AC6877">
      <w:pPr>
        <w:jc w:val="both"/>
        <w:rPr>
          <w:rFonts w:ascii="Arial" w:hAnsi="Arial" w:cs="Arial"/>
        </w:rPr>
      </w:pPr>
      <w:r w:rsidRPr="00AC6877">
        <w:rPr>
          <w:rFonts w:ascii="Arial" w:hAnsi="Arial" w:cs="Arial"/>
        </w:rPr>
        <w:t xml:space="preserve">Thank you.  </w:t>
      </w:r>
    </w:p>
    <w:p w14:paraId="61571C61" w14:textId="65E89FDC" w:rsidR="00AC6877" w:rsidRDefault="00AC6877" w:rsidP="00AC6877">
      <w:pPr>
        <w:jc w:val="both"/>
        <w:rPr>
          <w:rFonts w:ascii="Arial" w:hAnsi="Arial" w:cs="Arial"/>
        </w:rPr>
      </w:pPr>
    </w:p>
    <w:p w14:paraId="2849A6F8" w14:textId="77777777" w:rsidR="00AC6877" w:rsidRPr="00AC6877" w:rsidRDefault="00AC6877" w:rsidP="00AC6877">
      <w:pPr>
        <w:jc w:val="both"/>
        <w:rPr>
          <w:rFonts w:ascii="Arial" w:hAnsi="Arial" w:cs="Arial"/>
        </w:rPr>
      </w:pPr>
    </w:p>
    <w:p w14:paraId="200BC05A" w14:textId="427D2E04"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9" w:name="_Toc24370535"/>
      <w:r w:rsidRPr="009E2D4C">
        <w:rPr>
          <w:rFonts w:ascii="Arial" w:hAnsi="Arial" w:cs="Arial"/>
          <w:caps w:val="0"/>
          <w:sz w:val="24"/>
          <w:szCs w:val="24"/>
          <w:u w:val="none"/>
        </w:rPr>
        <w:t>Members announcements without discussion</w:t>
      </w:r>
      <w:bookmarkEnd w:id="19"/>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4AB166D1" w14:textId="16C8A003" w:rsidR="000A398B" w:rsidRDefault="000A398B" w:rsidP="00643714">
      <w:pPr>
        <w:pStyle w:val="Heading2"/>
        <w:numPr>
          <w:ilvl w:val="1"/>
          <w:numId w:val="1"/>
        </w:numPr>
        <w:tabs>
          <w:tab w:val="clear" w:pos="720"/>
          <w:tab w:val="num" w:pos="0"/>
        </w:tabs>
        <w:spacing w:before="0" w:after="0"/>
        <w:ind w:left="0" w:hanging="851"/>
        <w:rPr>
          <w:rFonts w:ascii="Arial" w:hAnsi="Arial" w:cs="Arial"/>
          <w:b w:val="0"/>
          <w:bCs/>
          <w:szCs w:val="24"/>
        </w:rPr>
      </w:pPr>
      <w:bookmarkStart w:id="20" w:name="_Toc24370536"/>
      <w:r w:rsidRPr="000A398B">
        <w:rPr>
          <w:rFonts w:ascii="Arial" w:hAnsi="Arial" w:cs="Arial"/>
          <w:sz w:val="24"/>
          <w:szCs w:val="24"/>
          <w:u w:val="none"/>
        </w:rPr>
        <w:t>Councillor Smyth - URISA-SSSI International Exchange Program</w:t>
      </w:r>
      <w:bookmarkEnd w:id="20"/>
    </w:p>
    <w:p w14:paraId="142BA9DE" w14:textId="77777777" w:rsidR="000A398B" w:rsidRPr="000A398B" w:rsidRDefault="000A398B" w:rsidP="000A398B">
      <w:pPr>
        <w:jc w:val="both"/>
        <w:rPr>
          <w:rFonts w:ascii="Arial" w:hAnsi="Arial" w:cs="Arial"/>
          <w:b/>
          <w:bCs/>
          <w:szCs w:val="24"/>
        </w:rPr>
      </w:pPr>
    </w:p>
    <w:p w14:paraId="12C23E7D" w14:textId="29AF44B2" w:rsidR="000A398B" w:rsidRPr="000A398B" w:rsidRDefault="000A398B" w:rsidP="000A398B">
      <w:pPr>
        <w:jc w:val="both"/>
        <w:rPr>
          <w:rFonts w:ascii="Arial" w:hAnsi="Arial" w:cs="Arial"/>
          <w:szCs w:val="24"/>
        </w:rPr>
      </w:pPr>
      <w:r w:rsidRPr="000A398B">
        <w:rPr>
          <w:rFonts w:ascii="Arial" w:hAnsi="Arial" w:cs="Arial"/>
          <w:szCs w:val="24"/>
        </w:rPr>
        <w:t>[Urban &amp; Regional Information Systems Association (URISA) and Surveying &amp; Spatial Sciences Institute</w:t>
      </w:r>
      <w:r>
        <w:rPr>
          <w:rFonts w:ascii="Arial" w:hAnsi="Arial" w:cs="Arial"/>
          <w:szCs w:val="24"/>
        </w:rPr>
        <w:t xml:space="preserve"> </w:t>
      </w:r>
      <w:r w:rsidRPr="000A398B">
        <w:rPr>
          <w:rFonts w:ascii="Arial" w:hAnsi="Arial" w:cs="Arial"/>
          <w:szCs w:val="24"/>
        </w:rPr>
        <w:t>(SSSI)]</w:t>
      </w:r>
    </w:p>
    <w:p w14:paraId="40E3FDBA" w14:textId="77777777" w:rsidR="000A398B" w:rsidRPr="000A398B" w:rsidRDefault="000A398B" w:rsidP="000A398B">
      <w:pPr>
        <w:jc w:val="both"/>
        <w:rPr>
          <w:rFonts w:ascii="Arial" w:hAnsi="Arial" w:cs="Arial"/>
          <w:szCs w:val="24"/>
        </w:rPr>
      </w:pPr>
    </w:p>
    <w:p w14:paraId="0589AAE1" w14:textId="24226136" w:rsidR="000A398B" w:rsidRDefault="000A398B" w:rsidP="000A398B">
      <w:pPr>
        <w:jc w:val="both"/>
        <w:rPr>
          <w:rFonts w:ascii="Arial" w:hAnsi="Arial" w:cs="Arial"/>
          <w:szCs w:val="24"/>
        </w:rPr>
      </w:pPr>
      <w:r>
        <w:rPr>
          <w:rFonts w:ascii="Arial" w:hAnsi="Arial" w:cs="Arial"/>
          <w:szCs w:val="24"/>
        </w:rPr>
        <w:t>Councillor</w:t>
      </w:r>
      <w:r w:rsidRPr="000A398B">
        <w:rPr>
          <w:rFonts w:ascii="Arial" w:hAnsi="Arial" w:cs="Arial"/>
          <w:szCs w:val="24"/>
        </w:rPr>
        <w:t xml:space="preserve"> Smyth advised that she attended the</w:t>
      </w:r>
      <w:r w:rsidRPr="000A398B">
        <w:rPr>
          <w:rFonts w:ascii="Arial" w:hAnsi="Arial" w:cs="Arial"/>
          <w:b/>
          <w:bCs/>
          <w:szCs w:val="24"/>
        </w:rPr>
        <w:t xml:space="preserve"> GIS-Pro 2019 Conference </w:t>
      </w:r>
      <w:r w:rsidRPr="000A398B">
        <w:rPr>
          <w:rFonts w:ascii="Arial" w:hAnsi="Arial" w:cs="Arial"/>
          <w:szCs w:val="24"/>
        </w:rPr>
        <w:t>in New Orleans,</w:t>
      </w:r>
      <w:r w:rsidRPr="000A398B">
        <w:rPr>
          <w:rFonts w:ascii="Arial" w:hAnsi="Arial" w:cs="Arial"/>
          <w:b/>
          <w:bCs/>
          <w:szCs w:val="24"/>
        </w:rPr>
        <w:t xml:space="preserve"> </w:t>
      </w:r>
      <w:r w:rsidRPr="000A398B">
        <w:rPr>
          <w:rFonts w:ascii="Arial" w:hAnsi="Arial" w:cs="Arial"/>
          <w:szCs w:val="24"/>
        </w:rPr>
        <w:t>Louisiana USA held September 28 to October 2, 2019.</w:t>
      </w:r>
    </w:p>
    <w:p w14:paraId="2DDAAA75" w14:textId="77777777" w:rsidR="000A398B" w:rsidRPr="000A398B" w:rsidRDefault="000A398B" w:rsidP="000A398B">
      <w:pPr>
        <w:jc w:val="both"/>
        <w:rPr>
          <w:rFonts w:ascii="Arial" w:hAnsi="Arial" w:cs="Arial"/>
          <w:sz w:val="22"/>
          <w:szCs w:val="22"/>
        </w:rPr>
      </w:pPr>
    </w:p>
    <w:p w14:paraId="0D6D3935" w14:textId="77777777" w:rsidR="000A398B" w:rsidRPr="000A398B" w:rsidRDefault="000A398B" w:rsidP="000A398B">
      <w:pPr>
        <w:jc w:val="both"/>
        <w:rPr>
          <w:rFonts w:ascii="Arial" w:hAnsi="Arial" w:cs="Arial"/>
        </w:rPr>
      </w:pPr>
      <w:r w:rsidRPr="000A398B">
        <w:rPr>
          <w:rFonts w:ascii="Arial" w:hAnsi="Arial" w:cs="Arial"/>
        </w:rPr>
        <w:lastRenderedPageBreak/>
        <w:t xml:space="preserve">This conference is run by the North American based </w:t>
      </w:r>
      <w:r w:rsidRPr="000A398B">
        <w:rPr>
          <w:rFonts w:ascii="Arial" w:hAnsi="Arial" w:cs="Arial"/>
          <w:b/>
          <w:bCs/>
          <w:szCs w:val="24"/>
        </w:rPr>
        <w:t>Urban &amp; Regional Information Systems Association (URISA),</w:t>
      </w:r>
      <w:r w:rsidRPr="000A398B">
        <w:rPr>
          <w:rFonts w:ascii="Arial" w:hAnsi="Arial" w:cs="Arial"/>
        </w:rPr>
        <w:t xml:space="preserve"> the lead voice for Spatial Science professionals in the Urban and Regional Planning field.</w:t>
      </w:r>
    </w:p>
    <w:p w14:paraId="323853F6" w14:textId="2C9F75BD" w:rsidR="000A398B" w:rsidRDefault="000A398B" w:rsidP="000A398B">
      <w:pPr>
        <w:jc w:val="both"/>
        <w:rPr>
          <w:rFonts w:ascii="Arial" w:hAnsi="Arial" w:cs="Arial"/>
          <w:color w:val="000000"/>
          <w:szCs w:val="24"/>
          <w:lang w:eastAsia="en-AU"/>
        </w:rPr>
      </w:pPr>
      <w:r w:rsidRPr="000A398B">
        <w:rPr>
          <w:rFonts w:ascii="Arial" w:hAnsi="Arial" w:cs="Arial"/>
          <w:szCs w:val="24"/>
        </w:rPr>
        <w:t xml:space="preserve">Kerry was selected as the Australian delegate for the URISA-SSSI International Exchange Program.  She was invited in her capacity as National Chair of the Spatial Information &amp; Cartography Commission </w:t>
      </w:r>
      <w:r w:rsidRPr="000A398B">
        <w:rPr>
          <w:rFonts w:ascii="Arial" w:hAnsi="Arial" w:cs="Arial"/>
          <w:color w:val="000000"/>
          <w:szCs w:val="24"/>
        </w:rPr>
        <w:t>and</w:t>
      </w:r>
      <w:r w:rsidRPr="000A398B">
        <w:rPr>
          <w:rFonts w:ascii="Arial" w:hAnsi="Arial" w:cs="Arial"/>
          <w:color w:val="000000"/>
          <w:szCs w:val="24"/>
          <w:lang w:eastAsia="en-AU"/>
        </w:rPr>
        <w:t xml:space="preserve"> delivered an opening address at the URISA Industry Awards lunch.</w:t>
      </w:r>
    </w:p>
    <w:p w14:paraId="7C749E6F" w14:textId="77777777" w:rsidR="000A398B" w:rsidRPr="000A398B" w:rsidRDefault="000A398B" w:rsidP="000A398B">
      <w:pPr>
        <w:jc w:val="both"/>
        <w:rPr>
          <w:rFonts w:ascii="Arial" w:hAnsi="Arial" w:cs="Arial"/>
          <w:color w:val="000000"/>
          <w:szCs w:val="24"/>
          <w:lang w:eastAsia="en-AU"/>
        </w:rPr>
      </w:pPr>
    </w:p>
    <w:p w14:paraId="35F9D691" w14:textId="0244A2A8" w:rsidR="000A398B" w:rsidRDefault="000A398B" w:rsidP="000A398B">
      <w:pPr>
        <w:jc w:val="both"/>
        <w:rPr>
          <w:rFonts w:ascii="Arial" w:hAnsi="Arial" w:cs="Arial"/>
          <w:szCs w:val="24"/>
        </w:rPr>
      </w:pPr>
      <w:r w:rsidRPr="000A398B">
        <w:rPr>
          <w:rFonts w:ascii="Arial" w:hAnsi="Arial" w:cs="Arial"/>
          <w:szCs w:val="24"/>
        </w:rPr>
        <w:t xml:space="preserve">In addition to the Conference and other strategic meetings, </w:t>
      </w:r>
      <w:r>
        <w:rPr>
          <w:rFonts w:ascii="Arial" w:hAnsi="Arial" w:cs="Arial"/>
          <w:szCs w:val="24"/>
        </w:rPr>
        <w:t>Councillor Smyth</w:t>
      </w:r>
      <w:r w:rsidRPr="000A398B">
        <w:rPr>
          <w:rFonts w:ascii="Arial" w:hAnsi="Arial" w:cs="Arial"/>
          <w:szCs w:val="24"/>
        </w:rPr>
        <w:t xml:space="preserve"> attended two half day Masterclass Workshops:</w:t>
      </w:r>
    </w:p>
    <w:p w14:paraId="1E20B0EB" w14:textId="77777777" w:rsidR="000A398B" w:rsidRPr="000A398B" w:rsidRDefault="000A398B" w:rsidP="000A398B">
      <w:pPr>
        <w:jc w:val="both"/>
        <w:rPr>
          <w:rFonts w:ascii="Arial" w:hAnsi="Arial" w:cs="Arial"/>
          <w:szCs w:val="24"/>
        </w:rPr>
      </w:pPr>
    </w:p>
    <w:p w14:paraId="4CA9361E" w14:textId="77777777" w:rsidR="000A398B" w:rsidRPr="000A398B" w:rsidRDefault="000A398B" w:rsidP="000A398B">
      <w:pPr>
        <w:pStyle w:val="ListParagraph"/>
        <w:numPr>
          <w:ilvl w:val="0"/>
          <w:numId w:val="53"/>
        </w:numPr>
        <w:spacing w:after="0" w:line="240" w:lineRule="auto"/>
        <w:ind w:left="567" w:hanging="567"/>
        <w:contextualSpacing w:val="0"/>
        <w:jc w:val="both"/>
        <w:rPr>
          <w:rFonts w:ascii="Arial" w:eastAsia="Times New Roman" w:hAnsi="Arial" w:cs="Arial"/>
          <w:sz w:val="24"/>
          <w:szCs w:val="24"/>
          <w:lang w:eastAsia="en-AU"/>
        </w:rPr>
      </w:pPr>
      <w:r w:rsidRPr="000A398B">
        <w:rPr>
          <w:rFonts w:ascii="Arial" w:eastAsia="Times New Roman" w:hAnsi="Arial" w:cs="Arial"/>
          <w:sz w:val="24"/>
          <w:szCs w:val="24"/>
          <w:lang w:eastAsia="en-AU"/>
        </w:rPr>
        <w:t>Introduction to GIS for Equity and Social Justice</w:t>
      </w:r>
    </w:p>
    <w:p w14:paraId="128DF4A4" w14:textId="77777777" w:rsidR="000A398B" w:rsidRPr="000A398B" w:rsidRDefault="000A398B" w:rsidP="000A398B">
      <w:pPr>
        <w:pStyle w:val="ListParagraph"/>
        <w:numPr>
          <w:ilvl w:val="0"/>
          <w:numId w:val="53"/>
        </w:numPr>
        <w:spacing w:after="0" w:line="240" w:lineRule="auto"/>
        <w:ind w:left="567" w:hanging="567"/>
        <w:contextualSpacing w:val="0"/>
        <w:jc w:val="both"/>
        <w:rPr>
          <w:rFonts w:ascii="Arial" w:eastAsia="Times New Roman" w:hAnsi="Arial" w:cs="Arial"/>
          <w:sz w:val="24"/>
          <w:szCs w:val="24"/>
        </w:rPr>
      </w:pPr>
      <w:r w:rsidRPr="000A398B">
        <w:rPr>
          <w:rFonts w:ascii="Arial" w:eastAsia="Times New Roman" w:hAnsi="Arial" w:cs="Arial"/>
          <w:sz w:val="24"/>
          <w:szCs w:val="24"/>
          <w:lang w:eastAsia="en-AU"/>
        </w:rPr>
        <w:t>Building Community Using Geospatial Tools</w:t>
      </w:r>
    </w:p>
    <w:p w14:paraId="6AEF05F3" w14:textId="77777777" w:rsidR="000A398B" w:rsidRPr="000A398B" w:rsidRDefault="000A398B" w:rsidP="000A398B">
      <w:pPr>
        <w:jc w:val="both"/>
        <w:rPr>
          <w:rFonts w:ascii="Arial" w:eastAsia="Calibri" w:hAnsi="Arial" w:cs="Arial"/>
          <w:color w:val="000000"/>
          <w:szCs w:val="24"/>
          <w:lang w:eastAsia="en-AU"/>
        </w:rPr>
      </w:pPr>
    </w:p>
    <w:p w14:paraId="6EC43B54" w14:textId="49F95E31" w:rsidR="000A398B" w:rsidRDefault="000A398B" w:rsidP="000A398B">
      <w:pPr>
        <w:jc w:val="both"/>
        <w:rPr>
          <w:rFonts w:ascii="Arial" w:hAnsi="Arial" w:cs="Arial"/>
          <w:color w:val="000000"/>
          <w:szCs w:val="24"/>
          <w:lang w:eastAsia="en-AU"/>
        </w:rPr>
      </w:pPr>
      <w:r w:rsidRPr="000A398B">
        <w:rPr>
          <w:rFonts w:ascii="Arial" w:hAnsi="Arial" w:cs="Arial"/>
          <w:color w:val="000000"/>
          <w:szCs w:val="24"/>
          <w:lang w:eastAsia="en-AU"/>
        </w:rPr>
        <w:t>I also invested 3 extra days at my own expense to visit:</w:t>
      </w:r>
    </w:p>
    <w:p w14:paraId="7E9F497A" w14:textId="77777777" w:rsidR="000A398B" w:rsidRPr="000A398B" w:rsidRDefault="000A398B" w:rsidP="000A398B">
      <w:pPr>
        <w:jc w:val="both"/>
        <w:rPr>
          <w:rFonts w:ascii="Arial" w:hAnsi="Arial" w:cs="Arial"/>
          <w:color w:val="000000"/>
          <w:szCs w:val="24"/>
          <w:lang w:eastAsia="en-AU"/>
        </w:rPr>
      </w:pPr>
    </w:p>
    <w:p w14:paraId="7924EFB0" w14:textId="77777777"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Densification of housing in the historic Garden District of La Fayette;</w:t>
      </w:r>
    </w:p>
    <w:p w14:paraId="190C1B9D" w14:textId="77777777"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Building re-purposing in the Old Warehouse District for Art Gallery and Museum precinct;</w:t>
      </w:r>
    </w:p>
    <w:p w14:paraId="008C2670" w14:textId="49BD95FC"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Heritage and tourism initiatives in the Historic French Quarter;</w:t>
      </w:r>
    </w:p>
    <w:p w14:paraId="1BAB4658" w14:textId="092FB014"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Recovery progress after the devastation of Hurri</w:t>
      </w:r>
      <w:r w:rsidR="006259A5">
        <w:rPr>
          <w:rFonts w:ascii="Arial" w:eastAsia="Times New Roman" w:hAnsi="Arial" w:cs="Arial"/>
          <w:color w:val="000000"/>
          <w:sz w:val="24"/>
          <w:szCs w:val="24"/>
          <w:lang w:eastAsia="en-AU"/>
        </w:rPr>
        <w:t>c</w:t>
      </w:r>
      <w:r w:rsidRPr="000A398B">
        <w:rPr>
          <w:rFonts w:ascii="Arial" w:eastAsia="Times New Roman" w:hAnsi="Arial" w:cs="Arial"/>
          <w:color w:val="000000"/>
          <w:sz w:val="24"/>
          <w:szCs w:val="24"/>
          <w:lang w:eastAsia="en-AU"/>
        </w:rPr>
        <w:t>ane Katrina in 2005;</w:t>
      </w:r>
    </w:p>
    <w:p w14:paraId="14B66588" w14:textId="14C716FA"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 xml:space="preserve">The economic </w:t>
      </w:r>
      <w:r w:rsidR="00826EB2" w:rsidRPr="000A398B">
        <w:rPr>
          <w:rFonts w:ascii="Arial" w:eastAsia="Times New Roman" w:hAnsi="Arial" w:cs="Arial"/>
          <w:color w:val="000000"/>
          <w:sz w:val="24"/>
          <w:szCs w:val="24"/>
          <w:lang w:eastAsia="en-AU"/>
        </w:rPr>
        <w:t>drawcard</w:t>
      </w:r>
      <w:r w:rsidRPr="000A398B">
        <w:rPr>
          <w:rFonts w:ascii="Arial" w:eastAsia="Times New Roman" w:hAnsi="Arial" w:cs="Arial"/>
          <w:color w:val="000000"/>
          <w:sz w:val="24"/>
          <w:szCs w:val="24"/>
          <w:lang w:eastAsia="en-AU"/>
        </w:rPr>
        <w:t xml:space="preserve"> of the American WW2 Museum (3</w:t>
      </w:r>
      <w:r w:rsidRPr="000A398B">
        <w:rPr>
          <w:rFonts w:ascii="Arial" w:eastAsia="Times New Roman" w:hAnsi="Arial" w:cs="Arial"/>
          <w:color w:val="000000"/>
          <w:sz w:val="24"/>
          <w:szCs w:val="24"/>
          <w:vertAlign w:val="superscript"/>
          <w:lang w:eastAsia="en-AU"/>
        </w:rPr>
        <w:t>rd</w:t>
      </w:r>
      <w:r w:rsidRPr="000A398B">
        <w:rPr>
          <w:rFonts w:ascii="Arial" w:eastAsia="Times New Roman" w:hAnsi="Arial" w:cs="Arial"/>
          <w:color w:val="000000"/>
          <w:sz w:val="24"/>
          <w:szCs w:val="24"/>
          <w:lang w:eastAsia="en-AU"/>
        </w:rPr>
        <w:t xml:space="preserve"> most visited museum in USA)</w:t>
      </w:r>
    </w:p>
    <w:p w14:paraId="3461BCEE" w14:textId="1B2ADED8" w:rsidR="000A398B" w:rsidRPr="000A398B" w:rsidRDefault="000A398B" w:rsidP="000A398B">
      <w:pPr>
        <w:pStyle w:val="ListParagraph"/>
        <w:numPr>
          <w:ilvl w:val="0"/>
          <w:numId w:val="54"/>
        </w:numPr>
        <w:spacing w:after="0" w:line="240" w:lineRule="auto"/>
        <w:ind w:left="567" w:hanging="567"/>
        <w:contextualSpacing w:val="0"/>
        <w:jc w:val="both"/>
        <w:rPr>
          <w:rFonts w:ascii="Arial" w:eastAsia="Times New Roman" w:hAnsi="Arial" w:cs="Arial"/>
          <w:color w:val="000000"/>
          <w:sz w:val="24"/>
          <w:szCs w:val="24"/>
          <w:lang w:eastAsia="en-AU"/>
        </w:rPr>
      </w:pPr>
      <w:r w:rsidRPr="000A398B">
        <w:rPr>
          <w:rFonts w:ascii="Arial" w:eastAsia="Times New Roman" w:hAnsi="Arial" w:cs="Arial"/>
          <w:color w:val="000000"/>
          <w:sz w:val="24"/>
          <w:szCs w:val="24"/>
          <w:lang w:eastAsia="en-AU"/>
        </w:rPr>
        <w:t>The re-commission</w:t>
      </w:r>
      <w:r w:rsidR="008129C7">
        <w:rPr>
          <w:rFonts w:ascii="Arial" w:eastAsia="Times New Roman" w:hAnsi="Arial" w:cs="Arial"/>
          <w:color w:val="000000"/>
          <w:sz w:val="24"/>
          <w:szCs w:val="24"/>
          <w:lang w:eastAsia="en-AU"/>
        </w:rPr>
        <w:t>ing</w:t>
      </w:r>
      <w:r w:rsidRPr="000A398B">
        <w:rPr>
          <w:rFonts w:ascii="Arial" w:eastAsia="Times New Roman" w:hAnsi="Arial" w:cs="Arial"/>
          <w:color w:val="000000"/>
          <w:sz w:val="24"/>
          <w:szCs w:val="24"/>
          <w:lang w:eastAsia="en-AU"/>
        </w:rPr>
        <w:t xml:space="preserve"> of previously de-commissioned light rail system known as Street Cars.</w:t>
      </w:r>
    </w:p>
    <w:p w14:paraId="2499C03B" w14:textId="77777777" w:rsidR="000A398B" w:rsidRPr="000A398B" w:rsidRDefault="000A398B" w:rsidP="000A398B">
      <w:pPr>
        <w:jc w:val="both"/>
        <w:rPr>
          <w:rFonts w:ascii="Arial" w:eastAsia="Calibri" w:hAnsi="Arial" w:cs="Arial"/>
          <w:color w:val="000000"/>
          <w:szCs w:val="24"/>
          <w:lang w:eastAsia="en-AU"/>
        </w:rPr>
      </w:pPr>
    </w:p>
    <w:p w14:paraId="39705763" w14:textId="77777777" w:rsidR="000A398B" w:rsidRPr="000A398B" w:rsidRDefault="000A398B" w:rsidP="000A398B">
      <w:pPr>
        <w:jc w:val="both"/>
        <w:rPr>
          <w:rFonts w:ascii="Arial" w:hAnsi="Arial" w:cs="Arial"/>
          <w:color w:val="000000"/>
          <w:szCs w:val="24"/>
          <w:lang w:eastAsia="en-AU"/>
        </w:rPr>
      </w:pPr>
      <w:r w:rsidRPr="000A398B">
        <w:rPr>
          <w:rFonts w:ascii="Arial" w:hAnsi="Arial" w:cs="Arial"/>
          <w:color w:val="000000"/>
          <w:szCs w:val="24"/>
          <w:lang w:eastAsia="en-AU"/>
        </w:rPr>
        <w:t>This exchange was funded jointly by the host and guest organisations, URISA &amp; SSSI.  No City of Nedlands funding was involved in this exchange, however significant benefits were gained (both tangible and intangible) through exposure to local planning problems and solutions in geographical and culturally diverse locations.</w:t>
      </w:r>
    </w:p>
    <w:p w14:paraId="25D538C9" w14:textId="77777777" w:rsidR="000A398B" w:rsidRPr="000A398B" w:rsidRDefault="000A398B" w:rsidP="000A398B">
      <w:pPr>
        <w:jc w:val="both"/>
        <w:rPr>
          <w:rFonts w:ascii="Arial" w:hAnsi="Arial" w:cs="Arial"/>
          <w:color w:val="000000"/>
          <w:szCs w:val="24"/>
          <w:lang w:eastAsia="en-AU"/>
        </w:rPr>
      </w:pPr>
    </w:p>
    <w:p w14:paraId="7FF041A5" w14:textId="4A14E551" w:rsidR="000A398B" w:rsidRDefault="000A398B" w:rsidP="000A398B">
      <w:pPr>
        <w:jc w:val="both"/>
        <w:rPr>
          <w:rFonts w:ascii="Arial" w:hAnsi="Arial" w:cs="Arial"/>
          <w:color w:val="000000"/>
          <w:szCs w:val="24"/>
          <w:lang w:eastAsia="en-AU"/>
        </w:rPr>
      </w:pPr>
      <w:r w:rsidRPr="000A398B">
        <w:rPr>
          <w:rFonts w:ascii="Arial" w:hAnsi="Arial" w:cs="Arial"/>
          <w:color w:val="000000"/>
          <w:szCs w:val="24"/>
          <w:lang w:eastAsia="en-AU"/>
        </w:rPr>
        <w:t>Summary Comments</w:t>
      </w:r>
    </w:p>
    <w:p w14:paraId="1EAE3144" w14:textId="77777777" w:rsidR="00826EB2" w:rsidRPr="000A398B" w:rsidRDefault="00826EB2" w:rsidP="000A398B">
      <w:pPr>
        <w:jc w:val="both"/>
        <w:rPr>
          <w:rFonts w:ascii="Arial" w:hAnsi="Arial" w:cs="Arial"/>
          <w:color w:val="000000"/>
          <w:szCs w:val="24"/>
          <w:lang w:eastAsia="en-AU"/>
        </w:rPr>
      </w:pPr>
    </w:p>
    <w:p w14:paraId="6F49C33C" w14:textId="55679C57" w:rsidR="00BF6907" w:rsidRDefault="000A398B" w:rsidP="000A398B">
      <w:pPr>
        <w:jc w:val="both"/>
        <w:rPr>
          <w:rFonts w:ascii="Arial" w:hAnsi="Arial" w:cs="Arial"/>
          <w:color w:val="000000"/>
          <w:szCs w:val="24"/>
          <w:lang w:eastAsia="en-AU"/>
        </w:rPr>
      </w:pPr>
      <w:r w:rsidRPr="000A398B">
        <w:rPr>
          <w:rFonts w:ascii="Arial" w:hAnsi="Arial" w:cs="Arial"/>
          <w:color w:val="000000"/>
          <w:szCs w:val="24"/>
          <w:lang w:eastAsia="en-AU"/>
        </w:rPr>
        <w:t>It was remarkable to observe both Urban Decay and Urban Renewal in a City that is built largely below sea level in a geographical region that is seasonally under threat of hur</w:t>
      </w:r>
      <w:r>
        <w:rPr>
          <w:rFonts w:ascii="Arial" w:hAnsi="Arial" w:cs="Arial"/>
          <w:color w:val="000000"/>
          <w:szCs w:val="24"/>
          <w:lang w:eastAsia="en-AU"/>
        </w:rPr>
        <w:t>r</w:t>
      </w:r>
      <w:r w:rsidRPr="000A398B">
        <w:rPr>
          <w:rFonts w:ascii="Arial" w:hAnsi="Arial" w:cs="Arial"/>
          <w:color w:val="000000"/>
          <w:szCs w:val="24"/>
          <w:lang w:eastAsia="en-AU"/>
        </w:rPr>
        <w:t>icanes and flooding.  Their recovery from Hurricane Katrina demonstrates the resilience of a City and its people along with the importance of Local Government leadership and commitment.</w:t>
      </w:r>
    </w:p>
    <w:p w14:paraId="02E58628" w14:textId="3A586A1F" w:rsidR="00AC6877" w:rsidRDefault="00AC6877" w:rsidP="000A398B">
      <w:pPr>
        <w:jc w:val="both"/>
        <w:rPr>
          <w:rFonts w:ascii="Arial" w:hAnsi="Arial" w:cs="Arial"/>
          <w:color w:val="000000"/>
          <w:szCs w:val="24"/>
          <w:lang w:eastAsia="en-AU"/>
        </w:rPr>
      </w:pPr>
    </w:p>
    <w:p w14:paraId="6CEC0CF0" w14:textId="77777777" w:rsidR="00AC6877" w:rsidRDefault="00AC6877" w:rsidP="000A398B">
      <w:pPr>
        <w:jc w:val="both"/>
        <w:rPr>
          <w:rFonts w:ascii="Arial" w:hAnsi="Arial" w:cs="Arial"/>
          <w:color w:val="000000"/>
          <w:szCs w:val="24"/>
          <w:lang w:eastAsia="en-AU"/>
        </w:rPr>
      </w:pPr>
    </w:p>
    <w:p w14:paraId="40ABA742" w14:textId="7DFE9CAD" w:rsidR="000A398B" w:rsidRDefault="00BF6907" w:rsidP="00BF6907">
      <w:pPr>
        <w:pStyle w:val="Heading2"/>
        <w:numPr>
          <w:ilvl w:val="1"/>
          <w:numId w:val="1"/>
        </w:numPr>
        <w:tabs>
          <w:tab w:val="clear" w:pos="720"/>
          <w:tab w:val="num" w:pos="0"/>
        </w:tabs>
        <w:spacing w:before="0" w:after="0"/>
        <w:ind w:left="0" w:hanging="851"/>
        <w:rPr>
          <w:rFonts w:ascii="Arial" w:hAnsi="Arial" w:cs="Arial"/>
          <w:color w:val="000000"/>
          <w:szCs w:val="24"/>
          <w:lang w:eastAsia="en-AU"/>
        </w:rPr>
      </w:pPr>
      <w:bookmarkStart w:id="21" w:name="_Toc24370537"/>
      <w:r w:rsidRPr="00BF6907">
        <w:rPr>
          <w:rFonts w:ascii="Arial" w:hAnsi="Arial" w:cs="Arial"/>
          <w:sz w:val="24"/>
          <w:szCs w:val="24"/>
          <w:u w:val="none"/>
        </w:rPr>
        <w:t>Councillor</w:t>
      </w:r>
      <w:r w:rsidRPr="00BF6907">
        <w:rPr>
          <w:rFonts w:ascii="Arial" w:hAnsi="Arial" w:cs="Arial"/>
          <w:color w:val="000000"/>
          <w:sz w:val="24"/>
          <w:szCs w:val="22"/>
          <w:u w:val="none"/>
          <w:lang w:eastAsia="en-AU"/>
        </w:rPr>
        <w:t xml:space="preserve"> Hay</w:t>
      </w:r>
      <w:bookmarkEnd w:id="21"/>
    </w:p>
    <w:p w14:paraId="1D8FB9D9" w14:textId="36B956B0" w:rsidR="00BF6907" w:rsidRDefault="00BF6907" w:rsidP="000A398B">
      <w:pPr>
        <w:jc w:val="both"/>
        <w:rPr>
          <w:rFonts w:ascii="Arial" w:hAnsi="Arial" w:cs="Arial"/>
          <w:color w:val="000000"/>
          <w:szCs w:val="24"/>
          <w:lang w:eastAsia="en-AU"/>
        </w:rPr>
      </w:pPr>
    </w:p>
    <w:p w14:paraId="3F521F55" w14:textId="47EACE4C" w:rsidR="00AC6877" w:rsidRPr="00AC6877" w:rsidRDefault="00AC6877" w:rsidP="00AC6877">
      <w:pPr>
        <w:jc w:val="both"/>
        <w:rPr>
          <w:rFonts w:ascii="Arial" w:hAnsi="Arial" w:cs="Arial"/>
          <w:color w:val="000000"/>
          <w:szCs w:val="24"/>
          <w:lang w:eastAsia="en-AU"/>
        </w:rPr>
      </w:pPr>
      <w:r>
        <w:rPr>
          <w:rFonts w:ascii="Arial" w:hAnsi="Arial" w:cs="Arial"/>
          <w:color w:val="000000"/>
          <w:szCs w:val="24"/>
          <w:lang w:eastAsia="en-AU"/>
        </w:rPr>
        <w:t xml:space="preserve">Councillor Hay advised of the passing of </w:t>
      </w:r>
      <w:r w:rsidRPr="00AC6877">
        <w:rPr>
          <w:rFonts w:ascii="Arial" w:hAnsi="Arial" w:cs="Arial"/>
          <w:color w:val="000000"/>
          <w:szCs w:val="24"/>
          <w:lang w:eastAsia="en-AU"/>
        </w:rPr>
        <w:t>Mrs Jea</w:t>
      </w:r>
      <w:r w:rsidR="00A85465">
        <w:rPr>
          <w:rFonts w:ascii="Arial" w:hAnsi="Arial" w:cs="Arial"/>
          <w:color w:val="000000"/>
          <w:szCs w:val="24"/>
          <w:lang w:eastAsia="en-AU"/>
        </w:rPr>
        <w:t>nne</w:t>
      </w:r>
      <w:r w:rsidRPr="00AC6877">
        <w:rPr>
          <w:rFonts w:ascii="Arial" w:hAnsi="Arial" w:cs="Arial"/>
          <w:color w:val="000000"/>
          <w:szCs w:val="24"/>
          <w:lang w:eastAsia="en-AU"/>
        </w:rPr>
        <w:t xml:space="preserve"> Black</w:t>
      </w:r>
      <w:r>
        <w:rPr>
          <w:rFonts w:ascii="Arial" w:hAnsi="Arial" w:cs="Arial"/>
          <w:color w:val="000000"/>
          <w:szCs w:val="24"/>
          <w:lang w:eastAsia="en-AU"/>
        </w:rPr>
        <w:t>, a long-term resident at the age of</w:t>
      </w:r>
      <w:r w:rsidRPr="00AC6877">
        <w:rPr>
          <w:rFonts w:ascii="Arial" w:hAnsi="Arial" w:cs="Arial"/>
          <w:color w:val="000000"/>
          <w:szCs w:val="24"/>
          <w:lang w:eastAsia="en-AU"/>
        </w:rPr>
        <w:t xml:space="preserve"> 99</w:t>
      </w:r>
      <w:r>
        <w:rPr>
          <w:rFonts w:ascii="Arial" w:hAnsi="Arial" w:cs="Arial"/>
          <w:color w:val="000000"/>
          <w:szCs w:val="24"/>
          <w:lang w:eastAsia="en-AU"/>
        </w:rPr>
        <w:t xml:space="preserve">. </w:t>
      </w:r>
      <w:r w:rsidRPr="00AC6877">
        <w:rPr>
          <w:rFonts w:ascii="Arial" w:hAnsi="Arial" w:cs="Arial"/>
          <w:color w:val="000000"/>
          <w:szCs w:val="24"/>
          <w:lang w:eastAsia="en-AU"/>
        </w:rPr>
        <w:t>Mrs Black has lived in the city for over 60 years.</w:t>
      </w:r>
    </w:p>
    <w:p w14:paraId="4C88D8E5" w14:textId="77777777" w:rsidR="00AC6877" w:rsidRPr="00AC6877" w:rsidRDefault="00AC6877" w:rsidP="00AC6877">
      <w:pPr>
        <w:jc w:val="both"/>
        <w:rPr>
          <w:rFonts w:ascii="Arial" w:hAnsi="Arial" w:cs="Arial"/>
          <w:color w:val="000000"/>
          <w:szCs w:val="24"/>
          <w:lang w:eastAsia="en-AU"/>
        </w:rPr>
      </w:pPr>
    </w:p>
    <w:p w14:paraId="4C4340A2" w14:textId="54537ABC" w:rsidR="00BF6907" w:rsidRDefault="00BF6907" w:rsidP="000A398B">
      <w:pPr>
        <w:jc w:val="both"/>
        <w:rPr>
          <w:rFonts w:ascii="Arial" w:hAnsi="Arial" w:cs="Arial"/>
          <w:color w:val="000000"/>
          <w:szCs w:val="24"/>
          <w:lang w:eastAsia="en-AU"/>
        </w:rPr>
      </w:pPr>
    </w:p>
    <w:p w14:paraId="21986600" w14:textId="77777777" w:rsidR="00AC6877" w:rsidRDefault="00AC6877" w:rsidP="000A398B">
      <w:pPr>
        <w:jc w:val="both"/>
        <w:rPr>
          <w:rFonts w:ascii="Arial" w:hAnsi="Arial" w:cs="Arial"/>
          <w:color w:val="000000"/>
          <w:szCs w:val="24"/>
          <w:lang w:eastAsia="en-AU"/>
        </w:rPr>
      </w:pPr>
    </w:p>
    <w:p w14:paraId="206F1FD7" w14:textId="77777777" w:rsidR="00BF6907" w:rsidRDefault="00BF6907" w:rsidP="000A398B">
      <w:pPr>
        <w:jc w:val="both"/>
        <w:rPr>
          <w:rFonts w:ascii="Arial" w:hAnsi="Arial" w:cs="Arial"/>
          <w:color w:val="000000"/>
          <w:szCs w:val="24"/>
          <w:lang w:eastAsia="en-AU"/>
        </w:rPr>
      </w:pPr>
      <w:bookmarkStart w:id="22" w:name="_GoBack"/>
      <w:bookmarkEnd w:id="22"/>
    </w:p>
    <w:p w14:paraId="301EF128" w14:textId="75907AF4" w:rsidR="00BF6907" w:rsidRDefault="00BF6907" w:rsidP="00BF6907">
      <w:pPr>
        <w:pStyle w:val="Heading2"/>
        <w:numPr>
          <w:ilvl w:val="1"/>
          <w:numId w:val="1"/>
        </w:numPr>
        <w:tabs>
          <w:tab w:val="clear" w:pos="720"/>
          <w:tab w:val="num" w:pos="0"/>
        </w:tabs>
        <w:spacing w:before="0" w:after="0"/>
        <w:ind w:left="0" w:hanging="851"/>
        <w:rPr>
          <w:rFonts w:ascii="Arial" w:hAnsi="Arial" w:cs="Arial"/>
        </w:rPr>
      </w:pPr>
      <w:bookmarkStart w:id="23" w:name="_Toc24370538"/>
      <w:r w:rsidRPr="00BF6907">
        <w:rPr>
          <w:rFonts w:ascii="Arial" w:hAnsi="Arial" w:cs="Arial"/>
          <w:sz w:val="24"/>
          <w:szCs w:val="24"/>
          <w:u w:val="none"/>
        </w:rPr>
        <w:lastRenderedPageBreak/>
        <w:t>Councillor Hassell</w:t>
      </w:r>
      <w:bookmarkEnd w:id="23"/>
    </w:p>
    <w:p w14:paraId="200BC05F" w14:textId="62254715" w:rsidR="00D80CEC" w:rsidRDefault="00D80CEC" w:rsidP="00BF690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1C97E125" w14:textId="0DAF4A7C"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r w:rsidRPr="00AC6877">
        <w:rPr>
          <w:rFonts w:ascii="Arial" w:hAnsi="Arial" w:cs="Arial"/>
        </w:rPr>
        <w:t>The Deputy Mayor supported and enlarged upon the remarks made in acknowledgment of the service of the past Mayor and Councillors, making the point that there are not many thanks given for the work done and the financial rewards are slight, so it is in effect a community service task.</w:t>
      </w:r>
    </w:p>
    <w:p w14:paraId="18C9262E" w14:textId="77777777" w:rsidR="00AC6877" w:rsidRP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09A51C11" w14:textId="77CA6FD9"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r w:rsidRPr="00AC6877">
        <w:rPr>
          <w:rFonts w:ascii="Arial" w:hAnsi="Arial" w:cs="Arial"/>
        </w:rPr>
        <w:t>He also reflected that the low voter turnout is not unusual in places where voting is not compulsory. So, for example, from recollection Margaret Thatcher was elected originally on a 28% vote.</w:t>
      </w:r>
    </w:p>
    <w:p w14:paraId="2C31E06E" w14:textId="77777777" w:rsidR="00AC6877" w:rsidRP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1F877ADC" w14:textId="107B9489" w:rsidR="00526ADF"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r w:rsidRPr="00AC6877">
        <w:rPr>
          <w:rFonts w:ascii="Arial" w:hAnsi="Arial" w:cs="Arial"/>
        </w:rPr>
        <w:t>He observed that all parties have worked for the good of Nedlands, and hopefully that will continue.</w:t>
      </w:r>
    </w:p>
    <w:p w14:paraId="6FFE0490" w14:textId="77777777"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110706E4" w14:textId="55A00D94" w:rsidR="00526ADF" w:rsidRDefault="00526ADF" w:rsidP="00BF690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5E65C964" w14:textId="7C536815" w:rsidR="00526ADF" w:rsidRDefault="00526ADF" w:rsidP="00526ADF">
      <w:pPr>
        <w:pStyle w:val="Heading2"/>
        <w:numPr>
          <w:ilvl w:val="1"/>
          <w:numId w:val="1"/>
        </w:numPr>
        <w:tabs>
          <w:tab w:val="clear" w:pos="720"/>
          <w:tab w:val="num" w:pos="0"/>
        </w:tabs>
        <w:spacing w:before="0" w:after="0"/>
        <w:ind w:left="0" w:hanging="851"/>
        <w:rPr>
          <w:rFonts w:ascii="Arial" w:hAnsi="Arial" w:cs="Arial"/>
        </w:rPr>
      </w:pPr>
      <w:bookmarkStart w:id="24" w:name="_Toc24370539"/>
      <w:r w:rsidRPr="00BF6907">
        <w:rPr>
          <w:rFonts w:ascii="Arial" w:hAnsi="Arial" w:cs="Arial"/>
          <w:sz w:val="24"/>
          <w:szCs w:val="24"/>
          <w:u w:val="none"/>
        </w:rPr>
        <w:t>Councillor H</w:t>
      </w:r>
      <w:r>
        <w:rPr>
          <w:rFonts w:ascii="Arial" w:hAnsi="Arial" w:cs="Arial"/>
          <w:sz w:val="24"/>
          <w:szCs w:val="24"/>
          <w:u w:val="none"/>
        </w:rPr>
        <w:t>odsdon</w:t>
      </w:r>
      <w:bookmarkEnd w:id="24"/>
    </w:p>
    <w:p w14:paraId="7835BBCE" w14:textId="26CCFA59" w:rsidR="00526ADF" w:rsidRDefault="00526ADF" w:rsidP="00BF690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5C8CD3FD" w14:textId="5E9140CD"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Councillor Hodsdon advised he attended the </w:t>
      </w:r>
      <w:r w:rsidRPr="00AC6877">
        <w:rPr>
          <w:rFonts w:ascii="Arial" w:hAnsi="Arial" w:cs="Arial"/>
        </w:rPr>
        <w:t xml:space="preserve">QE2 master plan meeting at Perkin </w:t>
      </w:r>
      <w:r>
        <w:rPr>
          <w:rFonts w:ascii="Arial" w:hAnsi="Arial" w:cs="Arial"/>
        </w:rPr>
        <w:t xml:space="preserve">Institute. </w:t>
      </w:r>
    </w:p>
    <w:p w14:paraId="056FD0BE" w14:textId="2DA7BB74"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16CF0DFC" w14:textId="38EF6303" w:rsidR="00AC6877" w:rsidRP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Councillor Hodsdon </w:t>
      </w:r>
      <w:r w:rsidR="006009E0">
        <w:rPr>
          <w:rFonts w:ascii="Arial" w:hAnsi="Arial" w:cs="Arial"/>
        </w:rPr>
        <w:t>advised the main points were as follows:</w:t>
      </w:r>
    </w:p>
    <w:p w14:paraId="6BC57F2C" w14:textId="77777777" w:rsidR="006009E0" w:rsidRDefault="006009E0"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70B65319" w14:textId="005FD76C" w:rsidR="00AC6877" w:rsidRPr="00AC6877" w:rsidRDefault="00AC6877" w:rsidP="006009E0">
      <w:pPr>
        <w:numPr>
          <w:ilvl w:val="0"/>
          <w:numId w:val="60"/>
        </w:numPr>
        <w:ind w:left="567" w:hanging="567"/>
        <w:jc w:val="both"/>
        <w:rPr>
          <w:rFonts w:ascii="Arial" w:hAnsi="Arial" w:cs="Arial"/>
        </w:rPr>
      </w:pPr>
      <w:r w:rsidRPr="00AC6877">
        <w:rPr>
          <w:rFonts w:ascii="Arial" w:hAnsi="Arial" w:cs="Arial"/>
        </w:rPr>
        <w:t xml:space="preserve">The King Edward Hospital is likely to move to the QE2 site. The state government has a budget allocation of 3 million dollars for viability planning. Their stated intention is to use the Funds from the sale of the TAB for the building of the new hospital. Given the extra traffic this will generate coupled with the already 15ooo/day visits to the hospital and close to 25ooo/day to UWA it is very important to negotiate with relevant authorities to provide a set of suitable public transport </w:t>
      </w:r>
      <w:r w:rsidR="006009E0" w:rsidRPr="00AC6877">
        <w:rPr>
          <w:rFonts w:ascii="Arial" w:hAnsi="Arial" w:cs="Arial"/>
        </w:rPr>
        <w:t>alternatives</w:t>
      </w:r>
      <w:r w:rsidRPr="00AC6877">
        <w:rPr>
          <w:rFonts w:ascii="Arial" w:hAnsi="Arial" w:cs="Arial"/>
        </w:rPr>
        <w:t xml:space="preserve"> (light rail or underground). </w:t>
      </w:r>
    </w:p>
    <w:p w14:paraId="1D9EDB1F" w14:textId="77777777" w:rsidR="00AC6877" w:rsidRP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7249039C" w14:textId="662415C3" w:rsidR="00AC6877" w:rsidRPr="00AC6877" w:rsidRDefault="00AC6877" w:rsidP="006009E0">
      <w:pPr>
        <w:numPr>
          <w:ilvl w:val="0"/>
          <w:numId w:val="60"/>
        </w:numPr>
        <w:ind w:left="567" w:hanging="567"/>
        <w:jc w:val="both"/>
        <w:rPr>
          <w:rFonts w:ascii="Arial" w:hAnsi="Arial" w:cs="Arial"/>
        </w:rPr>
      </w:pPr>
      <w:r w:rsidRPr="00AC6877">
        <w:rPr>
          <w:rFonts w:ascii="Arial" w:hAnsi="Arial" w:cs="Arial"/>
        </w:rPr>
        <w:t xml:space="preserve">The built form was in my opinion very positive with the likely outcome being a decrease in the buildings and parking </w:t>
      </w:r>
      <w:r w:rsidR="006009E0" w:rsidRPr="00AC6877">
        <w:rPr>
          <w:rFonts w:ascii="Arial" w:hAnsi="Arial" w:cs="Arial"/>
        </w:rPr>
        <w:t>footprint</w:t>
      </w:r>
      <w:r w:rsidRPr="00AC6877">
        <w:rPr>
          <w:rFonts w:ascii="Arial" w:hAnsi="Arial" w:cs="Arial"/>
        </w:rPr>
        <w:t xml:space="preserve"> and an increase in the green space.</w:t>
      </w:r>
    </w:p>
    <w:p w14:paraId="761C5F38" w14:textId="002C84A9" w:rsidR="00AC6877" w:rsidRDefault="00AC6877" w:rsidP="00AC6877">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3B61EB4F" w14:textId="7A53684F" w:rsidR="00A50E64" w:rsidRDefault="00AC6877" w:rsidP="00A50E64">
      <w:pPr>
        <w:numPr>
          <w:ilvl w:val="12"/>
          <w:numId w:val="0"/>
        </w:numPr>
        <w:tabs>
          <w:tab w:val="left" w:pos="720"/>
          <w:tab w:val="left" w:pos="1440"/>
          <w:tab w:val="left" w:pos="2410"/>
          <w:tab w:val="left" w:pos="2977"/>
          <w:tab w:val="right" w:pos="8335"/>
          <w:tab w:val="right" w:pos="8505"/>
        </w:tabs>
        <w:jc w:val="both"/>
        <w:rPr>
          <w:rFonts w:ascii="Arial" w:hAnsi="Arial" w:cs="Arial"/>
        </w:rPr>
      </w:pPr>
      <w:r w:rsidRPr="00AC6877">
        <w:rPr>
          <w:rFonts w:ascii="Arial" w:hAnsi="Arial" w:cs="Arial"/>
        </w:rPr>
        <w:t xml:space="preserve">The need to be involved in any future planning and may </w:t>
      </w:r>
      <w:r w:rsidR="006009E0" w:rsidRPr="00AC6877">
        <w:rPr>
          <w:rFonts w:ascii="Arial" w:hAnsi="Arial" w:cs="Arial"/>
        </w:rPr>
        <w:t>affect</w:t>
      </w:r>
      <w:r w:rsidRPr="00AC6877">
        <w:rPr>
          <w:rFonts w:ascii="Arial" w:hAnsi="Arial" w:cs="Arial"/>
        </w:rPr>
        <w:t xml:space="preserve"> traffic numbers, parking issues and ancillary uses that boarder this area. There may be zoning and land use considerations</w:t>
      </w:r>
      <w:r w:rsidR="00A50E64">
        <w:rPr>
          <w:rFonts w:ascii="Arial" w:hAnsi="Arial" w:cs="Arial"/>
        </w:rPr>
        <w:t>.</w:t>
      </w:r>
    </w:p>
    <w:p w14:paraId="6CD59BFA" w14:textId="59CDBAA2" w:rsidR="00A50E64" w:rsidRDefault="00A50E64" w:rsidP="00A50E64">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447DB996" w14:textId="77777777" w:rsidR="00A50E64" w:rsidRDefault="00A50E64" w:rsidP="00A50E64">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200BC061" w14:textId="2855B026" w:rsidR="009368F4" w:rsidRPr="006053A2" w:rsidRDefault="00A50E64" w:rsidP="00A50E64">
      <w:pPr>
        <w:pStyle w:val="Heading1"/>
        <w:numPr>
          <w:ilvl w:val="0"/>
          <w:numId w:val="1"/>
        </w:numPr>
        <w:tabs>
          <w:tab w:val="clear" w:pos="720"/>
          <w:tab w:val="left" w:pos="0"/>
        </w:tabs>
        <w:spacing w:before="0" w:after="0"/>
        <w:ind w:left="0" w:hanging="851"/>
        <w:rPr>
          <w:rFonts w:ascii="Arial" w:hAnsi="Arial" w:cs="Arial"/>
          <w:caps w:val="0"/>
          <w:szCs w:val="24"/>
        </w:rPr>
      </w:pPr>
      <w:bookmarkStart w:id="25" w:name="_Toc24370540"/>
      <w:r w:rsidRPr="00A50E64">
        <w:rPr>
          <w:rFonts w:ascii="Arial" w:hAnsi="Arial" w:cs="Arial"/>
          <w:caps w:val="0"/>
          <w:sz w:val="24"/>
          <w:szCs w:val="24"/>
          <w:u w:val="none"/>
        </w:rPr>
        <w:t>Matters</w:t>
      </w:r>
      <w:r w:rsidRPr="00A50E64">
        <w:rPr>
          <w:rFonts w:ascii="Arial" w:hAnsi="Arial" w:cs="Arial"/>
          <w:caps w:val="0"/>
          <w:sz w:val="24"/>
          <w:szCs w:val="22"/>
          <w:u w:val="none"/>
        </w:rPr>
        <w:t xml:space="preserve"> </w:t>
      </w:r>
      <w:r>
        <w:rPr>
          <w:rFonts w:ascii="Arial" w:hAnsi="Arial" w:cs="Arial"/>
          <w:caps w:val="0"/>
          <w:sz w:val="24"/>
          <w:szCs w:val="22"/>
          <w:u w:val="none"/>
        </w:rPr>
        <w:t>f</w:t>
      </w:r>
      <w:r w:rsidRPr="00A50E64">
        <w:rPr>
          <w:rFonts w:ascii="Arial" w:hAnsi="Arial" w:cs="Arial"/>
          <w:caps w:val="0"/>
          <w:sz w:val="24"/>
          <w:szCs w:val="22"/>
          <w:u w:val="none"/>
        </w:rPr>
        <w:t xml:space="preserve">or </w:t>
      </w:r>
      <w:r>
        <w:rPr>
          <w:rFonts w:ascii="Arial" w:hAnsi="Arial" w:cs="Arial"/>
          <w:caps w:val="0"/>
          <w:sz w:val="24"/>
          <w:szCs w:val="22"/>
          <w:u w:val="none"/>
        </w:rPr>
        <w:t>w</w:t>
      </w:r>
      <w:r w:rsidRPr="00A50E64">
        <w:rPr>
          <w:rFonts w:ascii="Arial" w:hAnsi="Arial" w:cs="Arial"/>
          <w:caps w:val="0"/>
          <w:sz w:val="24"/>
          <w:szCs w:val="22"/>
          <w:u w:val="none"/>
        </w:rPr>
        <w:t xml:space="preserve">hich </w:t>
      </w:r>
      <w:r>
        <w:rPr>
          <w:rFonts w:ascii="Arial" w:hAnsi="Arial" w:cs="Arial"/>
          <w:caps w:val="0"/>
          <w:sz w:val="24"/>
          <w:szCs w:val="22"/>
          <w:u w:val="none"/>
        </w:rPr>
        <w:t>t</w:t>
      </w:r>
      <w:r w:rsidRPr="00A50E64">
        <w:rPr>
          <w:rFonts w:ascii="Arial" w:hAnsi="Arial" w:cs="Arial"/>
          <w:caps w:val="0"/>
          <w:sz w:val="24"/>
          <w:szCs w:val="22"/>
          <w:u w:val="none"/>
        </w:rPr>
        <w:t xml:space="preserve">he </w:t>
      </w:r>
      <w:r>
        <w:rPr>
          <w:rFonts w:ascii="Arial" w:hAnsi="Arial" w:cs="Arial"/>
          <w:caps w:val="0"/>
          <w:sz w:val="24"/>
          <w:szCs w:val="22"/>
          <w:u w:val="none"/>
        </w:rPr>
        <w:t>m</w:t>
      </w:r>
      <w:r w:rsidRPr="00A50E64">
        <w:rPr>
          <w:rFonts w:ascii="Arial" w:hAnsi="Arial" w:cs="Arial"/>
          <w:caps w:val="0"/>
          <w:sz w:val="24"/>
          <w:szCs w:val="22"/>
          <w:u w:val="none"/>
        </w:rPr>
        <w:t xml:space="preserve">eeting </w:t>
      </w:r>
      <w:r>
        <w:rPr>
          <w:rFonts w:ascii="Arial" w:hAnsi="Arial" w:cs="Arial"/>
          <w:caps w:val="0"/>
          <w:sz w:val="24"/>
          <w:szCs w:val="22"/>
          <w:u w:val="none"/>
        </w:rPr>
        <w:t>m</w:t>
      </w:r>
      <w:r w:rsidRPr="00A50E64">
        <w:rPr>
          <w:rFonts w:ascii="Arial" w:hAnsi="Arial" w:cs="Arial"/>
          <w:caps w:val="0"/>
          <w:sz w:val="24"/>
          <w:szCs w:val="22"/>
          <w:u w:val="none"/>
        </w:rPr>
        <w:t xml:space="preserve">ay </w:t>
      </w:r>
      <w:r>
        <w:rPr>
          <w:rFonts w:ascii="Arial" w:hAnsi="Arial" w:cs="Arial"/>
          <w:caps w:val="0"/>
          <w:sz w:val="24"/>
          <w:szCs w:val="22"/>
          <w:u w:val="none"/>
        </w:rPr>
        <w:t>b</w:t>
      </w:r>
      <w:r w:rsidRPr="00A50E64">
        <w:rPr>
          <w:rFonts w:ascii="Arial" w:hAnsi="Arial" w:cs="Arial"/>
          <w:caps w:val="0"/>
          <w:sz w:val="24"/>
          <w:szCs w:val="22"/>
          <w:u w:val="none"/>
        </w:rPr>
        <w:t xml:space="preserve">e </w:t>
      </w:r>
      <w:r>
        <w:rPr>
          <w:rFonts w:ascii="Arial" w:hAnsi="Arial" w:cs="Arial"/>
          <w:caps w:val="0"/>
          <w:sz w:val="24"/>
          <w:szCs w:val="22"/>
          <w:u w:val="none"/>
        </w:rPr>
        <w:t>c</w:t>
      </w:r>
      <w:r w:rsidRPr="00A50E64">
        <w:rPr>
          <w:rFonts w:ascii="Arial" w:hAnsi="Arial" w:cs="Arial"/>
          <w:caps w:val="0"/>
          <w:sz w:val="24"/>
          <w:szCs w:val="22"/>
          <w:u w:val="none"/>
        </w:rPr>
        <w:t>losed</w:t>
      </w:r>
      <w:bookmarkEnd w:id="25"/>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641A8AE7" w:rsidR="009E2D4C" w:rsidRDefault="009E2D4C" w:rsidP="00640160">
      <w:pPr>
        <w:jc w:val="both"/>
        <w:rPr>
          <w:rFonts w:ascii="Arial" w:hAnsi="Arial" w:cs="Arial"/>
          <w:szCs w:val="24"/>
        </w:rPr>
      </w:pPr>
    </w:p>
    <w:p w14:paraId="694FA6B8" w14:textId="01EEFC6D" w:rsidR="00640160" w:rsidRDefault="00640160" w:rsidP="00640160">
      <w:pPr>
        <w:jc w:val="both"/>
        <w:rPr>
          <w:rFonts w:ascii="Arial" w:hAnsi="Arial" w:cs="Arial"/>
          <w:szCs w:val="24"/>
        </w:rPr>
      </w:pPr>
      <w:r>
        <w:rPr>
          <w:rFonts w:ascii="Arial" w:hAnsi="Arial" w:cs="Arial"/>
          <w:szCs w:val="24"/>
        </w:rPr>
        <w:t>Nil.</w:t>
      </w:r>
    </w:p>
    <w:p w14:paraId="485686E9" w14:textId="77777777" w:rsidR="00640160" w:rsidRPr="009E2D4C" w:rsidRDefault="00640160" w:rsidP="00640160">
      <w:pPr>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6" w:name="_Toc24370541"/>
      <w:r w:rsidRPr="009E2D4C">
        <w:rPr>
          <w:rFonts w:ascii="Arial" w:hAnsi="Arial" w:cs="Arial"/>
          <w:caps w:val="0"/>
          <w:sz w:val="24"/>
          <w:szCs w:val="24"/>
          <w:u w:val="none"/>
        </w:rPr>
        <w:lastRenderedPageBreak/>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26"/>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7" w:name="_Toc24370542"/>
      <w:r>
        <w:rPr>
          <w:rFonts w:ascii="Arial" w:hAnsi="Arial" w:cs="Arial"/>
          <w:sz w:val="24"/>
          <w:szCs w:val="24"/>
          <w:u w:val="none"/>
        </w:rPr>
        <w:t>Minutes of Council Committees</w:t>
      </w:r>
      <w:bookmarkEnd w:id="27"/>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66B6CA87" w:rsidR="009E2D4C" w:rsidRDefault="005A718E" w:rsidP="006053A2">
      <w:pPr>
        <w:tabs>
          <w:tab w:val="left" w:pos="1440"/>
          <w:tab w:val="left" w:pos="2410"/>
          <w:tab w:val="left" w:pos="2977"/>
          <w:tab w:val="right" w:pos="8505"/>
        </w:tabs>
        <w:jc w:val="both"/>
        <w:rPr>
          <w:rFonts w:ascii="Arial" w:hAnsi="Arial" w:cs="Arial"/>
          <w:b/>
          <w:i/>
          <w:szCs w:val="24"/>
        </w:rPr>
      </w:pPr>
      <w:r>
        <w:rPr>
          <w:rFonts w:ascii="Arial" w:hAnsi="Arial" w:cs="Arial"/>
          <w:noProof/>
          <w:szCs w:val="24"/>
        </w:rPr>
        <w:pict w14:anchorId="3BEE3D8A">
          <v:rect id="_x0000_s1046" style="position:absolute;left:0;text-align:left;margin-left:-1.35pt;margin-top:13.25pt;width:417pt;height:219pt;z-index:-251650560" fillcolor="#d8d8d8" stroked="f"/>
        </w:pict>
      </w:r>
    </w:p>
    <w:p w14:paraId="382E5501" w14:textId="0A10CA7E" w:rsidR="00640160" w:rsidRPr="006D752D" w:rsidRDefault="00640160" w:rsidP="00E87EFE">
      <w:pPr>
        <w:jc w:val="both"/>
        <w:rPr>
          <w:rFonts w:ascii="Arial" w:hAnsi="Arial" w:cs="Arial"/>
          <w:szCs w:val="24"/>
        </w:rPr>
      </w:pPr>
      <w:r w:rsidRPr="006D752D">
        <w:rPr>
          <w:rFonts w:ascii="Arial" w:hAnsi="Arial" w:cs="Arial"/>
          <w:szCs w:val="24"/>
        </w:rPr>
        <w:t xml:space="preserve">Moved – Councillor </w:t>
      </w:r>
      <w:r w:rsidR="00526ADF">
        <w:rPr>
          <w:rFonts w:ascii="Arial" w:hAnsi="Arial" w:cs="Arial"/>
          <w:szCs w:val="24"/>
        </w:rPr>
        <w:t>Hay</w:t>
      </w:r>
    </w:p>
    <w:p w14:paraId="647FD091" w14:textId="0C7E382A" w:rsidR="00640160" w:rsidRPr="006D752D" w:rsidRDefault="00640160" w:rsidP="00E87EFE">
      <w:pPr>
        <w:jc w:val="both"/>
        <w:rPr>
          <w:rFonts w:ascii="Arial" w:hAnsi="Arial" w:cs="Arial"/>
          <w:szCs w:val="24"/>
        </w:rPr>
      </w:pPr>
      <w:r w:rsidRPr="006D752D">
        <w:rPr>
          <w:rFonts w:ascii="Arial" w:hAnsi="Arial" w:cs="Arial"/>
          <w:szCs w:val="24"/>
        </w:rPr>
        <w:t xml:space="preserve">Seconded – Councillor </w:t>
      </w:r>
      <w:r w:rsidR="00526ADF">
        <w:rPr>
          <w:rFonts w:ascii="Arial" w:hAnsi="Arial" w:cs="Arial"/>
          <w:szCs w:val="24"/>
        </w:rPr>
        <w:t>Hodsdon</w:t>
      </w:r>
    </w:p>
    <w:p w14:paraId="16713647" w14:textId="77777777" w:rsidR="00640160" w:rsidRPr="006D752D" w:rsidRDefault="00640160" w:rsidP="00E87EFE">
      <w:pPr>
        <w:jc w:val="both"/>
        <w:rPr>
          <w:rFonts w:ascii="Arial" w:hAnsi="Arial" w:cs="Arial"/>
          <w:szCs w:val="24"/>
        </w:rPr>
      </w:pPr>
    </w:p>
    <w:p w14:paraId="200BC06C" w14:textId="7C55F41B" w:rsid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be received:</w:t>
      </w:r>
    </w:p>
    <w:p w14:paraId="0AB4B138" w14:textId="77777777" w:rsidR="00EC74FB" w:rsidRPr="009E2D4C" w:rsidRDefault="00EC74FB" w:rsidP="006053A2">
      <w:pPr>
        <w:tabs>
          <w:tab w:val="left" w:pos="1440"/>
          <w:tab w:val="left" w:pos="2410"/>
          <w:tab w:val="left" w:pos="2977"/>
          <w:tab w:val="right" w:pos="8505"/>
        </w:tabs>
        <w:jc w:val="both"/>
        <w:rPr>
          <w:rFonts w:ascii="Arial" w:hAnsi="Arial" w:cs="Arial"/>
          <w:b/>
          <w:szCs w:val="24"/>
        </w:rPr>
      </w:pPr>
    </w:p>
    <w:p w14:paraId="6404BD65" w14:textId="77777777" w:rsidR="00EC74FB" w:rsidRPr="009E2D4C" w:rsidRDefault="00EC74FB" w:rsidP="00EC74FB">
      <w:pPr>
        <w:tabs>
          <w:tab w:val="left" w:pos="1440"/>
          <w:tab w:val="left" w:pos="2410"/>
          <w:tab w:val="left" w:pos="2977"/>
          <w:tab w:val="right" w:pos="8222"/>
        </w:tabs>
        <w:rPr>
          <w:rFonts w:ascii="Arial" w:hAnsi="Arial" w:cs="Arial"/>
          <w:b/>
          <w:szCs w:val="24"/>
        </w:rPr>
      </w:pPr>
      <w:r>
        <w:rPr>
          <w:rFonts w:ascii="Arial" w:hAnsi="Arial" w:cs="Arial"/>
          <w:b/>
          <w:szCs w:val="24"/>
        </w:rPr>
        <w:t xml:space="preserve">Arts </w:t>
      </w:r>
      <w:r w:rsidRPr="009E2D4C">
        <w:rPr>
          <w:rFonts w:ascii="Arial" w:hAnsi="Arial" w:cs="Arial"/>
          <w:b/>
          <w:szCs w:val="24"/>
        </w:rPr>
        <w:t>Committee</w:t>
      </w:r>
      <w:r w:rsidRPr="009E2D4C">
        <w:rPr>
          <w:rFonts w:ascii="Arial" w:hAnsi="Arial" w:cs="Arial"/>
          <w:b/>
          <w:szCs w:val="24"/>
        </w:rPr>
        <w:tab/>
      </w:r>
      <w:r>
        <w:rPr>
          <w:rFonts w:ascii="Arial" w:hAnsi="Arial" w:cs="Arial"/>
          <w:b/>
          <w:szCs w:val="24"/>
        </w:rPr>
        <w:tab/>
      </w:r>
      <w:r>
        <w:rPr>
          <w:rFonts w:ascii="Arial" w:hAnsi="Arial" w:cs="Arial"/>
          <w:b/>
          <w:szCs w:val="24"/>
        </w:rPr>
        <w:tab/>
        <w:t>7 October 2019</w:t>
      </w:r>
    </w:p>
    <w:p w14:paraId="24E2C1EE" w14:textId="77777777" w:rsidR="00EC74FB" w:rsidRPr="009E2D4C" w:rsidRDefault="00EC74FB" w:rsidP="00EC74FB">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8 October 2019</w:t>
      </w:r>
    </w:p>
    <w:p w14:paraId="03D42D25" w14:textId="77777777" w:rsidR="00EC74FB" w:rsidRDefault="00EC74FB" w:rsidP="006053A2">
      <w:pPr>
        <w:tabs>
          <w:tab w:val="left" w:pos="1440"/>
          <w:tab w:val="left" w:pos="2410"/>
          <w:tab w:val="left" w:pos="2977"/>
          <w:tab w:val="right" w:pos="8222"/>
        </w:tabs>
        <w:rPr>
          <w:rFonts w:ascii="Arial" w:hAnsi="Arial" w:cs="Arial"/>
          <w:b/>
          <w:szCs w:val="24"/>
        </w:rPr>
      </w:pPr>
    </w:p>
    <w:p w14:paraId="200BC070" w14:textId="2E942174" w:rsidR="009E2D4C" w:rsidRPr="009E2D4C" w:rsidRDefault="005A31C7" w:rsidP="006053A2">
      <w:pPr>
        <w:tabs>
          <w:tab w:val="left" w:pos="1440"/>
          <w:tab w:val="left" w:pos="2410"/>
          <w:tab w:val="left" w:pos="2977"/>
          <w:tab w:val="right" w:pos="8222"/>
        </w:tabs>
        <w:rPr>
          <w:rFonts w:ascii="Arial" w:hAnsi="Arial" w:cs="Arial"/>
          <w:b/>
          <w:szCs w:val="24"/>
        </w:rPr>
      </w:pPr>
      <w:r>
        <w:rPr>
          <w:rFonts w:ascii="Arial" w:hAnsi="Arial" w:cs="Arial"/>
          <w:b/>
          <w:szCs w:val="24"/>
        </w:rPr>
        <w:t xml:space="preserve">Audit &amp; Risk </w:t>
      </w:r>
      <w:r w:rsidR="009E2D4C" w:rsidRPr="009E2D4C">
        <w:rPr>
          <w:rFonts w:ascii="Arial" w:hAnsi="Arial" w:cs="Arial"/>
          <w:b/>
          <w:szCs w:val="24"/>
        </w:rPr>
        <w:t>Committee</w:t>
      </w:r>
      <w:r w:rsidR="009E2D4C" w:rsidRPr="009E2D4C">
        <w:rPr>
          <w:rFonts w:ascii="Arial" w:hAnsi="Arial" w:cs="Arial"/>
          <w:b/>
          <w:szCs w:val="24"/>
        </w:rPr>
        <w:tab/>
      </w:r>
      <w:r w:rsidR="009E5692">
        <w:rPr>
          <w:rFonts w:ascii="Arial" w:hAnsi="Arial" w:cs="Arial"/>
          <w:b/>
          <w:szCs w:val="24"/>
        </w:rPr>
        <w:tab/>
      </w:r>
      <w:r>
        <w:rPr>
          <w:rFonts w:ascii="Arial" w:hAnsi="Arial" w:cs="Arial"/>
          <w:b/>
          <w:szCs w:val="24"/>
        </w:rPr>
        <w:t>7 October 2019</w:t>
      </w:r>
    </w:p>
    <w:p w14:paraId="200BC071" w14:textId="0C8BC957" w:rsidR="009E2D4C" w:rsidRDefault="005A31C7" w:rsidP="006053A2">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009E2D4C" w:rsidRPr="009E2D4C">
        <w:rPr>
          <w:rFonts w:ascii="Arial" w:hAnsi="Arial" w:cs="Arial"/>
          <w:sz w:val="22"/>
          <w:szCs w:val="24"/>
        </w:rPr>
        <w:t xml:space="preserve">irculated to Councillors on </w:t>
      </w:r>
      <w:r w:rsidR="00F42F8F">
        <w:rPr>
          <w:rFonts w:ascii="Arial" w:hAnsi="Arial" w:cs="Arial"/>
          <w:sz w:val="22"/>
          <w:szCs w:val="24"/>
        </w:rPr>
        <w:t>9 October 2019</w:t>
      </w:r>
    </w:p>
    <w:p w14:paraId="60563E39" w14:textId="77777777" w:rsidR="00EC74FB" w:rsidRDefault="00EC74FB" w:rsidP="005A31C7">
      <w:pPr>
        <w:tabs>
          <w:tab w:val="left" w:pos="1440"/>
          <w:tab w:val="left" w:pos="2410"/>
          <w:tab w:val="left" w:pos="2977"/>
          <w:tab w:val="right" w:pos="8222"/>
        </w:tabs>
        <w:rPr>
          <w:rFonts w:ascii="Arial" w:hAnsi="Arial" w:cs="Arial"/>
          <w:b/>
          <w:szCs w:val="24"/>
        </w:rPr>
      </w:pPr>
    </w:p>
    <w:p w14:paraId="39791942" w14:textId="7DD49B49" w:rsidR="005A31C7" w:rsidRPr="009E2D4C" w:rsidRDefault="005A31C7" w:rsidP="005A31C7">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t>8 October 2019</w:t>
      </w:r>
    </w:p>
    <w:p w14:paraId="75CABA3C" w14:textId="77777777" w:rsidR="005A31C7" w:rsidRPr="009E2D4C" w:rsidRDefault="005A31C7" w:rsidP="005A31C7">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14 October 2019</w:t>
      </w:r>
    </w:p>
    <w:p w14:paraId="200BC072" w14:textId="679DF08A" w:rsid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38518D2" w14:textId="1756C1CD" w:rsidR="00526ADF" w:rsidRPr="006D752D" w:rsidRDefault="00526ADF" w:rsidP="00526ADF">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028415B9" w14:textId="3EBAE8E3" w:rsidR="00640160" w:rsidRPr="006D752D" w:rsidRDefault="00640160" w:rsidP="00640160">
      <w:pPr>
        <w:jc w:val="right"/>
        <w:rPr>
          <w:rFonts w:ascii="Arial" w:hAnsi="Arial" w:cs="Arial"/>
          <w:b/>
          <w:szCs w:val="24"/>
        </w:rPr>
      </w:pPr>
    </w:p>
    <w:p w14:paraId="3121C430" w14:textId="77777777" w:rsidR="00EC74FB" w:rsidRPr="009E2D4C" w:rsidRDefault="00EC74FB" w:rsidP="009E2D4C">
      <w:pPr>
        <w:tabs>
          <w:tab w:val="left" w:pos="720"/>
          <w:tab w:val="left" w:pos="1440"/>
          <w:tab w:val="left" w:pos="2410"/>
          <w:tab w:val="left" w:pos="2977"/>
          <w:tab w:val="right" w:pos="8222"/>
        </w:tabs>
        <w:ind w:left="720"/>
        <w:rPr>
          <w:rFonts w:ascii="Arial" w:hAnsi="Arial" w:cs="Arial"/>
          <w:b/>
          <w:szCs w:val="24"/>
        </w:rPr>
      </w:pPr>
    </w:p>
    <w:p w14:paraId="200BC074" w14:textId="6E9AFE47"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w:t>
      </w:r>
      <w:r w:rsidR="00BD613B">
        <w:rPr>
          <w:rFonts w:ascii="Arial" w:hAnsi="Arial" w:cs="Arial"/>
          <w:b/>
          <w:szCs w:val="24"/>
        </w:rPr>
        <w:t>3</w:t>
      </w:r>
      <w:r w:rsidRPr="009E2D4C">
        <w:rPr>
          <w:rFonts w:ascii="Arial" w:hAnsi="Arial" w:cs="Arial"/>
          <w:b/>
          <w:szCs w:val="24"/>
        </w:rPr>
        <w:t>.2, 1</w:t>
      </w:r>
      <w:r w:rsidR="00BD613B">
        <w:rPr>
          <w:rFonts w:ascii="Arial" w:hAnsi="Arial" w:cs="Arial"/>
          <w:b/>
          <w:szCs w:val="24"/>
        </w:rPr>
        <w:t>3</w:t>
      </w:r>
      <w:r w:rsidRPr="009E2D4C">
        <w:rPr>
          <w:rFonts w:ascii="Arial" w:hAnsi="Arial" w:cs="Arial"/>
          <w:b/>
          <w:szCs w:val="24"/>
        </w:rPr>
        <w:t>.3</w:t>
      </w:r>
      <w:r w:rsidR="00715BF2">
        <w:rPr>
          <w:rFonts w:ascii="Arial" w:hAnsi="Arial" w:cs="Arial"/>
          <w:b/>
          <w:szCs w:val="24"/>
        </w:rPr>
        <w:t xml:space="preserve"> and</w:t>
      </w:r>
      <w:r w:rsidRPr="009E2D4C">
        <w:rPr>
          <w:rFonts w:ascii="Arial" w:hAnsi="Arial" w:cs="Arial"/>
          <w:b/>
          <w:szCs w:val="24"/>
        </w:rPr>
        <w:t xml:space="preserve"> 1</w:t>
      </w:r>
      <w:r w:rsidR="00BD613B">
        <w:rPr>
          <w:rFonts w:ascii="Arial" w:hAnsi="Arial" w:cs="Arial"/>
          <w:b/>
          <w:szCs w:val="24"/>
        </w:rPr>
        <w:t>3</w:t>
      </w:r>
      <w:r w:rsidRPr="009E2D4C">
        <w:rPr>
          <w:rFonts w:ascii="Arial" w:hAnsi="Arial" w:cs="Arial"/>
          <w:b/>
          <w:szCs w:val="24"/>
        </w:rPr>
        <w:t xml:space="preserve">.4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200BC075" w14:textId="033D14CC" w:rsidR="0070410F" w:rsidRDefault="0070410F" w:rsidP="00765E9D">
      <w:pPr>
        <w:ind w:left="720"/>
        <w:jc w:val="both"/>
        <w:rPr>
          <w:rFonts w:ascii="Arial" w:hAnsi="Arial" w:cs="Arial"/>
          <w:szCs w:val="24"/>
        </w:rPr>
      </w:pPr>
    </w:p>
    <w:p w14:paraId="59539905" w14:textId="77777777" w:rsidR="00A50E64" w:rsidRDefault="00A50E64" w:rsidP="00765E9D">
      <w:pPr>
        <w:ind w:left="720"/>
        <w:jc w:val="both"/>
        <w:rPr>
          <w:rFonts w:ascii="Arial" w:hAnsi="Arial" w:cs="Arial"/>
          <w:szCs w:val="24"/>
        </w:rPr>
      </w:pPr>
    </w:p>
    <w:p w14:paraId="22467B03" w14:textId="0A1C8593" w:rsidR="00640160" w:rsidRPr="00526ADF" w:rsidRDefault="00A50E64" w:rsidP="00E87EFE">
      <w:pPr>
        <w:tabs>
          <w:tab w:val="left" w:pos="720"/>
          <w:tab w:val="left" w:pos="1440"/>
          <w:tab w:val="left" w:pos="2410"/>
          <w:tab w:val="left" w:pos="2977"/>
          <w:tab w:val="right" w:pos="8222"/>
        </w:tabs>
        <w:jc w:val="both"/>
        <w:rPr>
          <w:rFonts w:ascii="Arial" w:hAnsi="Arial" w:cs="Arial"/>
          <w:b/>
          <w:szCs w:val="24"/>
        </w:rPr>
      </w:pPr>
      <w:r>
        <w:rPr>
          <w:rFonts w:ascii="Arial" w:hAnsi="Arial" w:cs="Arial"/>
          <w:szCs w:val="24"/>
        </w:rPr>
        <w:t xml:space="preserve">The Presiding Member removed </w:t>
      </w:r>
      <w:proofErr w:type="spellStart"/>
      <w:r>
        <w:rPr>
          <w:rFonts w:ascii="Arial" w:hAnsi="Arial" w:cs="Arial"/>
          <w:szCs w:val="24"/>
        </w:rPr>
        <w:t>en</w:t>
      </w:r>
      <w:proofErr w:type="spellEnd"/>
      <w:r>
        <w:rPr>
          <w:rFonts w:ascii="Arial" w:hAnsi="Arial" w:cs="Arial"/>
          <w:szCs w:val="24"/>
        </w:rPr>
        <w:t>-bloc voting to give the new Councillors a chance to discuss each item from the Committee Meeting if they wished as they were not present at the Council Committee Meeting.</w:t>
      </w:r>
    </w:p>
    <w:p w14:paraId="04E9DE90" w14:textId="77777777" w:rsidR="00640160" w:rsidRPr="006D752D" w:rsidRDefault="00640160" w:rsidP="00E87EFE">
      <w:pPr>
        <w:tabs>
          <w:tab w:val="left" w:pos="720"/>
          <w:tab w:val="left" w:pos="1440"/>
          <w:tab w:val="left" w:pos="2410"/>
          <w:tab w:val="left" w:pos="2977"/>
          <w:tab w:val="right" w:pos="8222"/>
        </w:tabs>
        <w:jc w:val="both"/>
        <w:rPr>
          <w:rFonts w:ascii="Arial" w:hAnsi="Arial" w:cs="Arial"/>
          <w:b/>
          <w:szCs w:val="24"/>
        </w:rPr>
      </w:pPr>
    </w:p>
    <w:p w14:paraId="164B8FFF" w14:textId="0512DAF1" w:rsidR="00640160" w:rsidRDefault="00640160" w:rsidP="00765E9D">
      <w:pPr>
        <w:ind w:left="720"/>
        <w:jc w:val="both"/>
        <w:rPr>
          <w:rFonts w:ascii="Arial" w:hAnsi="Arial" w:cs="Arial"/>
          <w:szCs w:val="24"/>
        </w:rPr>
      </w:pPr>
    </w:p>
    <w:p w14:paraId="200BC076" w14:textId="77777777" w:rsidR="00A53BD3" w:rsidRPr="00180419" w:rsidRDefault="00A53BD3" w:rsidP="00765E9D">
      <w:pPr>
        <w:ind w:left="720"/>
        <w:jc w:val="both"/>
        <w:rPr>
          <w:rFonts w:ascii="Arial" w:hAnsi="Arial" w:cs="Arial"/>
          <w:szCs w:val="24"/>
        </w:rPr>
      </w:pPr>
    </w:p>
    <w:p w14:paraId="200BC077" w14:textId="00C42241"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8" w:name="_Toc24370543"/>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6259E9">
        <w:rPr>
          <w:rFonts w:ascii="Arial" w:hAnsi="Arial" w:cs="Arial"/>
          <w:sz w:val="24"/>
          <w:szCs w:val="24"/>
          <w:u w:val="none"/>
        </w:rPr>
        <w:t>41.19</w:t>
      </w:r>
      <w:r w:rsidR="00012C59">
        <w:rPr>
          <w:rFonts w:ascii="Arial" w:hAnsi="Arial" w:cs="Arial"/>
          <w:sz w:val="24"/>
          <w:szCs w:val="24"/>
          <w:u w:val="none"/>
        </w:rPr>
        <w:t xml:space="preserve"> (copy attached)</w:t>
      </w:r>
      <w:bookmarkEnd w:id="28"/>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208"/>
      </w:tblGrid>
      <w:tr w:rsidR="00864CC9" w:rsidRPr="00257AC1" w14:paraId="1B75B3ED" w14:textId="77777777" w:rsidTr="00E87EFE">
        <w:tc>
          <w:tcPr>
            <w:tcW w:w="2297" w:type="dxa"/>
            <w:tcBorders>
              <w:bottom w:val="single" w:sz="4" w:space="0" w:color="auto"/>
              <w:right w:val="nil"/>
            </w:tcBorders>
            <w:shd w:val="clear" w:color="auto" w:fill="auto"/>
          </w:tcPr>
          <w:p w14:paraId="7D8D9263" w14:textId="77777777" w:rsidR="00864CC9" w:rsidRPr="00257AC1" w:rsidRDefault="00864CC9" w:rsidP="00E87EFE">
            <w:pPr>
              <w:keepNext/>
              <w:keepLines/>
              <w:contextualSpacing/>
              <w:jc w:val="both"/>
              <w:outlineLvl w:val="0"/>
              <w:rPr>
                <w:rFonts w:ascii="Arial" w:hAnsi="Arial" w:cs="Arial"/>
                <w:b/>
                <w:bCs/>
                <w:sz w:val="28"/>
                <w:szCs w:val="28"/>
              </w:rPr>
            </w:pPr>
            <w:bookmarkStart w:id="29" w:name="_Toc20208938"/>
            <w:bookmarkStart w:id="30" w:name="_Toc21416599"/>
            <w:bookmarkStart w:id="31" w:name="_Toc21590366"/>
            <w:bookmarkStart w:id="32" w:name="_Toc22205778"/>
            <w:bookmarkStart w:id="33" w:name="_Toc24370544"/>
            <w:r w:rsidRPr="00257AC1">
              <w:rPr>
                <w:rFonts w:ascii="Arial" w:hAnsi="Arial" w:cs="Arial"/>
                <w:b/>
                <w:bCs/>
                <w:sz w:val="28"/>
                <w:szCs w:val="28"/>
              </w:rPr>
              <w:t>PD41.19</w:t>
            </w:r>
            <w:bookmarkEnd w:id="29"/>
            <w:bookmarkEnd w:id="30"/>
            <w:bookmarkEnd w:id="31"/>
            <w:bookmarkEnd w:id="32"/>
            <w:bookmarkEnd w:id="33"/>
          </w:p>
        </w:tc>
        <w:tc>
          <w:tcPr>
            <w:tcW w:w="6208" w:type="dxa"/>
            <w:tcBorders>
              <w:left w:val="nil"/>
              <w:bottom w:val="single" w:sz="4" w:space="0" w:color="auto"/>
            </w:tcBorders>
            <w:shd w:val="clear" w:color="auto" w:fill="auto"/>
          </w:tcPr>
          <w:p w14:paraId="3B35D694" w14:textId="77777777" w:rsidR="00864CC9" w:rsidRPr="00257AC1" w:rsidRDefault="00864CC9" w:rsidP="00E87EFE">
            <w:pPr>
              <w:keepNext/>
              <w:keepLines/>
              <w:contextualSpacing/>
              <w:jc w:val="both"/>
              <w:outlineLvl w:val="0"/>
              <w:rPr>
                <w:rFonts w:ascii="Arial" w:hAnsi="Arial" w:cs="Arial"/>
                <w:b/>
                <w:bCs/>
                <w:sz w:val="28"/>
                <w:szCs w:val="28"/>
              </w:rPr>
            </w:pPr>
            <w:bookmarkStart w:id="34" w:name="_Toc20208939"/>
            <w:bookmarkStart w:id="35" w:name="_Toc21590367"/>
            <w:bookmarkStart w:id="36" w:name="_Toc24370545"/>
            <w:r w:rsidRPr="00257AC1">
              <w:rPr>
                <w:rFonts w:ascii="Arial" w:hAnsi="Arial" w:cs="Arial"/>
                <w:b/>
                <w:bCs/>
                <w:color w:val="000000"/>
                <w:sz w:val="28"/>
                <w:szCs w:val="32"/>
              </w:rPr>
              <w:t>No. 37 Philip Rd, Dalkeith - Covered Structure for Boat / Trailer Storage to Single House</w:t>
            </w:r>
            <w:bookmarkEnd w:id="34"/>
            <w:bookmarkEnd w:id="35"/>
            <w:bookmarkEnd w:id="36"/>
          </w:p>
        </w:tc>
      </w:tr>
      <w:tr w:rsidR="00864CC9" w:rsidRPr="00257AC1" w14:paraId="24EB8461" w14:textId="77777777" w:rsidTr="00E87EFE">
        <w:tc>
          <w:tcPr>
            <w:tcW w:w="8505" w:type="dxa"/>
            <w:gridSpan w:val="2"/>
            <w:tcBorders>
              <w:left w:val="nil"/>
              <w:right w:val="nil"/>
            </w:tcBorders>
            <w:shd w:val="clear" w:color="auto" w:fill="auto"/>
          </w:tcPr>
          <w:p w14:paraId="0D843B81" w14:textId="77777777" w:rsidR="00864CC9" w:rsidRPr="00257AC1" w:rsidRDefault="00864CC9" w:rsidP="00E87EFE">
            <w:pPr>
              <w:contextualSpacing/>
              <w:jc w:val="both"/>
              <w:rPr>
                <w:rFonts w:ascii="Arial" w:eastAsia="Calibri" w:hAnsi="Arial" w:cs="Arial"/>
                <w:szCs w:val="22"/>
                <w:highlight w:val="yellow"/>
              </w:rPr>
            </w:pPr>
          </w:p>
        </w:tc>
      </w:tr>
      <w:tr w:rsidR="00864CC9" w:rsidRPr="00257AC1" w14:paraId="32960BA8" w14:textId="77777777" w:rsidTr="00E87EFE">
        <w:tc>
          <w:tcPr>
            <w:tcW w:w="2297" w:type="dxa"/>
            <w:shd w:val="clear" w:color="auto" w:fill="auto"/>
          </w:tcPr>
          <w:p w14:paraId="7A423FC5"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Committee</w:t>
            </w:r>
          </w:p>
        </w:tc>
        <w:tc>
          <w:tcPr>
            <w:tcW w:w="6208" w:type="dxa"/>
            <w:shd w:val="clear" w:color="auto" w:fill="auto"/>
          </w:tcPr>
          <w:p w14:paraId="5A957428" w14:textId="77777777" w:rsidR="00864CC9" w:rsidRPr="00257AC1" w:rsidRDefault="00864CC9" w:rsidP="00E87EFE">
            <w:pPr>
              <w:contextualSpacing/>
              <w:jc w:val="both"/>
              <w:rPr>
                <w:rFonts w:ascii="Arial" w:eastAsia="Calibri" w:hAnsi="Arial" w:cs="Arial"/>
                <w:iCs/>
                <w:szCs w:val="24"/>
              </w:rPr>
            </w:pPr>
            <w:r w:rsidRPr="00257AC1">
              <w:rPr>
                <w:rFonts w:ascii="Arial" w:eastAsia="Calibri" w:hAnsi="Arial" w:cs="Arial"/>
                <w:iCs/>
                <w:color w:val="000000"/>
                <w:szCs w:val="24"/>
              </w:rPr>
              <w:t>8 October 2019</w:t>
            </w:r>
          </w:p>
        </w:tc>
      </w:tr>
      <w:tr w:rsidR="00864CC9" w:rsidRPr="00257AC1" w14:paraId="17624AD3" w14:textId="77777777" w:rsidTr="00E87EFE">
        <w:tc>
          <w:tcPr>
            <w:tcW w:w="2297" w:type="dxa"/>
            <w:shd w:val="clear" w:color="auto" w:fill="auto"/>
          </w:tcPr>
          <w:p w14:paraId="4149FFCD"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Council</w:t>
            </w:r>
          </w:p>
        </w:tc>
        <w:tc>
          <w:tcPr>
            <w:tcW w:w="6208" w:type="dxa"/>
            <w:shd w:val="clear" w:color="auto" w:fill="auto"/>
          </w:tcPr>
          <w:p w14:paraId="4EE73829" w14:textId="77777777" w:rsidR="00864CC9" w:rsidRPr="00257AC1" w:rsidRDefault="00864CC9" w:rsidP="00E87EFE">
            <w:pPr>
              <w:contextualSpacing/>
              <w:jc w:val="both"/>
              <w:rPr>
                <w:rFonts w:ascii="Arial" w:eastAsia="Calibri" w:hAnsi="Arial" w:cs="Arial"/>
                <w:iCs/>
                <w:szCs w:val="24"/>
              </w:rPr>
            </w:pPr>
            <w:r w:rsidRPr="00257AC1">
              <w:rPr>
                <w:rFonts w:ascii="Arial" w:eastAsia="Calibri" w:hAnsi="Arial" w:cs="Arial"/>
                <w:iCs/>
                <w:color w:val="000000"/>
                <w:szCs w:val="24"/>
              </w:rPr>
              <w:t>22 October 2019</w:t>
            </w:r>
          </w:p>
        </w:tc>
      </w:tr>
      <w:tr w:rsidR="00864CC9" w:rsidRPr="00257AC1" w14:paraId="5F69FD08" w14:textId="77777777" w:rsidTr="00E87EFE">
        <w:tc>
          <w:tcPr>
            <w:tcW w:w="2297" w:type="dxa"/>
            <w:shd w:val="clear" w:color="auto" w:fill="auto"/>
          </w:tcPr>
          <w:p w14:paraId="30DD3088"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Applicant</w:t>
            </w:r>
          </w:p>
        </w:tc>
        <w:tc>
          <w:tcPr>
            <w:tcW w:w="6208" w:type="dxa"/>
            <w:shd w:val="clear" w:color="auto" w:fill="auto"/>
          </w:tcPr>
          <w:p w14:paraId="309BADDE" w14:textId="77777777" w:rsidR="00864CC9" w:rsidRPr="00257AC1" w:rsidRDefault="00864CC9" w:rsidP="00E87EFE">
            <w:pPr>
              <w:contextualSpacing/>
              <w:jc w:val="both"/>
              <w:rPr>
                <w:rFonts w:ascii="Arial" w:eastAsia="Calibri" w:hAnsi="Arial" w:cs="Arial"/>
                <w:iCs/>
                <w:szCs w:val="24"/>
              </w:rPr>
            </w:pPr>
            <w:r w:rsidRPr="00257AC1">
              <w:rPr>
                <w:rFonts w:ascii="Arial" w:eastAsia="Calibri" w:hAnsi="Arial" w:cs="Arial"/>
                <w:iCs/>
                <w:color w:val="000000"/>
                <w:szCs w:val="24"/>
              </w:rPr>
              <w:t>Complete Approvals</w:t>
            </w:r>
          </w:p>
        </w:tc>
      </w:tr>
      <w:tr w:rsidR="00864CC9" w:rsidRPr="00257AC1" w14:paraId="48AEE80C" w14:textId="77777777" w:rsidTr="00E87EFE">
        <w:tc>
          <w:tcPr>
            <w:tcW w:w="2297" w:type="dxa"/>
            <w:shd w:val="clear" w:color="auto" w:fill="auto"/>
          </w:tcPr>
          <w:p w14:paraId="001CFE84"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Landowner</w:t>
            </w:r>
          </w:p>
        </w:tc>
        <w:tc>
          <w:tcPr>
            <w:tcW w:w="6208" w:type="dxa"/>
            <w:shd w:val="clear" w:color="auto" w:fill="auto"/>
          </w:tcPr>
          <w:p w14:paraId="735CC2ED" w14:textId="77777777" w:rsidR="00864CC9" w:rsidRPr="00257AC1" w:rsidRDefault="00864CC9" w:rsidP="00E87EFE">
            <w:pPr>
              <w:contextualSpacing/>
              <w:jc w:val="both"/>
              <w:rPr>
                <w:rFonts w:ascii="Arial" w:eastAsia="Calibri" w:hAnsi="Arial" w:cs="Arial"/>
                <w:iCs/>
                <w:szCs w:val="24"/>
              </w:rPr>
            </w:pPr>
            <w:r w:rsidRPr="00257AC1">
              <w:rPr>
                <w:rFonts w:ascii="Arial" w:eastAsia="Calibri" w:hAnsi="Arial" w:cs="Arial"/>
                <w:iCs/>
                <w:color w:val="000000"/>
                <w:szCs w:val="24"/>
              </w:rPr>
              <w:t>Toby and Kathleen Leys</w:t>
            </w:r>
          </w:p>
        </w:tc>
      </w:tr>
      <w:tr w:rsidR="00864CC9" w:rsidRPr="00257AC1" w14:paraId="0F01B9E5" w14:textId="77777777" w:rsidTr="00E87EFE">
        <w:tc>
          <w:tcPr>
            <w:tcW w:w="2297" w:type="dxa"/>
            <w:shd w:val="clear" w:color="auto" w:fill="auto"/>
          </w:tcPr>
          <w:p w14:paraId="7908F670"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Director</w:t>
            </w:r>
          </w:p>
        </w:tc>
        <w:tc>
          <w:tcPr>
            <w:tcW w:w="6208" w:type="dxa"/>
            <w:shd w:val="clear" w:color="auto" w:fill="auto"/>
            <w:vAlign w:val="center"/>
          </w:tcPr>
          <w:p w14:paraId="67E31DF9" w14:textId="77777777" w:rsidR="00864CC9" w:rsidRPr="00257AC1" w:rsidRDefault="00864CC9" w:rsidP="00E87EFE">
            <w:pPr>
              <w:contextualSpacing/>
              <w:jc w:val="both"/>
              <w:rPr>
                <w:rFonts w:ascii="Arial" w:eastAsia="Calibri" w:hAnsi="Arial" w:cs="Arial"/>
                <w:szCs w:val="24"/>
              </w:rPr>
            </w:pPr>
            <w:r w:rsidRPr="00257AC1">
              <w:rPr>
                <w:rFonts w:ascii="Arial" w:eastAsia="Calibri" w:hAnsi="Arial" w:cs="Arial"/>
                <w:color w:val="000000"/>
                <w:szCs w:val="24"/>
              </w:rPr>
              <w:t xml:space="preserve">Peter Mickleson – Director Planning &amp; Development </w:t>
            </w:r>
          </w:p>
        </w:tc>
      </w:tr>
      <w:tr w:rsidR="00864CC9" w:rsidRPr="00257AC1" w14:paraId="6F28ADED" w14:textId="77777777" w:rsidTr="00E87EFE">
        <w:tc>
          <w:tcPr>
            <w:tcW w:w="2297" w:type="dxa"/>
            <w:shd w:val="clear" w:color="auto" w:fill="auto"/>
          </w:tcPr>
          <w:p w14:paraId="504530E6"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 xml:space="preserve">Employee Disclosure under </w:t>
            </w:r>
            <w:r w:rsidRPr="00257AC1">
              <w:rPr>
                <w:rFonts w:ascii="Arial" w:eastAsia="Calibri" w:hAnsi="Arial" w:cs="Arial"/>
                <w:b/>
                <w:i/>
                <w:szCs w:val="24"/>
              </w:rPr>
              <w:t>section 5.70 Local Government Act 1995</w:t>
            </w:r>
          </w:p>
        </w:tc>
        <w:tc>
          <w:tcPr>
            <w:tcW w:w="6208" w:type="dxa"/>
            <w:shd w:val="clear" w:color="auto" w:fill="auto"/>
            <w:vAlign w:val="center"/>
          </w:tcPr>
          <w:p w14:paraId="0971D5ED" w14:textId="77777777" w:rsidR="00864CC9" w:rsidRPr="00257AC1" w:rsidRDefault="00864CC9" w:rsidP="00E87EFE">
            <w:pPr>
              <w:contextualSpacing/>
              <w:jc w:val="both"/>
              <w:rPr>
                <w:rFonts w:ascii="Arial" w:eastAsia="Calibri" w:hAnsi="Arial" w:cs="Arial"/>
                <w:szCs w:val="24"/>
              </w:rPr>
            </w:pPr>
            <w:r w:rsidRPr="00257AC1">
              <w:rPr>
                <w:rFonts w:ascii="Arial" w:eastAsia="Calibri" w:hAnsi="Arial" w:cs="Arial"/>
                <w:color w:val="000000"/>
                <w:szCs w:val="24"/>
              </w:rPr>
              <w:t>Nil.</w:t>
            </w:r>
          </w:p>
        </w:tc>
      </w:tr>
      <w:tr w:rsidR="00864CC9" w:rsidRPr="00257AC1" w14:paraId="3A0BF5A2" w14:textId="77777777" w:rsidTr="00E87EFE">
        <w:tc>
          <w:tcPr>
            <w:tcW w:w="2297" w:type="dxa"/>
            <w:shd w:val="clear" w:color="auto" w:fill="auto"/>
          </w:tcPr>
          <w:p w14:paraId="06A54C38" w14:textId="77777777" w:rsidR="00864CC9" w:rsidRPr="00257AC1" w:rsidRDefault="00864CC9" w:rsidP="00E87EFE">
            <w:pPr>
              <w:contextualSpacing/>
              <w:jc w:val="both"/>
              <w:rPr>
                <w:rFonts w:ascii="Arial" w:eastAsia="Calibri" w:hAnsi="Arial" w:cs="Arial"/>
                <w:b/>
                <w:color w:val="000000"/>
                <w:szCs w:val="24"/>
              </w:rPr>
            </w:pPr>
            <w:r w:rsidRPr="00257AC1">
              <w:rPr>
                <w:rFonts w:ascii="Arial" w:eastAsia="Calibri" w:hAnsi="Arial" w:cs="Arial"/>
                <w:b/>
                <w:color w:val="000000"/>
                <w:szCs w:val="24"/>
              </w:rPr>
              <w:t>Report Type</w:t>
            </w:r>
          </w:p>
          <w:p w14:paraId="0E69C236" w14:textId="77777777" w:rsidR="00864CC9" w:rsidRPr="00257AC1" w:rsidRDefault="00864CC9" w:rsidP="00E87EFE">
            <w:pPr>
              <w:contextualSpacing/>
              <w:jc w:val="both"/>
              <w:rPr>
                <w:rFonts w:ascii="Arial" w:eastAsia="Calibri" w:hAnsi="Arial" w:cs="Arial"/>
                <w:b/>
                <w:color w:val="000000"/>
                <w:szCs w:val="24"/>
              </w:rPr>
            </w:pPr>
          </w:p>
          <w:p w14:paraId="0A4C3822"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color w:val="000000"/>
                <w:szCs w:val="22"/>
              </w:rPr>
              <w:t>Quasi-Judicial</w:t>
            </w:r>
            <w:r w:rsidRPr="00257AC1">
              <w:rPr>
                <w:rFonts w:ascii="Arial" w:eastAsia="Calibri" w:hAnsi="Arial" w:cs="Arial"/>
                <w:b/>
                <w:szCs w:val="24"/>
              </w:rPr>
              <w:t xml:space="preserve"> </w:t>
            </w:r>
          </w:p>
        </w:tc>
        <w:tc>
          <w:tcPr>
            <w:tcW w:w="6208" w:type="dxa"/>
            <w:shd w:val="clear" w:color="auto" w:fill="auto"/>
            <w:vAlign w:val="center"/>
          </w:tcPr>
          <w:p w14:paraId="291231C4" w14:textId="77777777" w:rsidR="00864CC9" w:rsidRPr="00257AC1" w:rsidRDefault="00864CC9" w:rsidP="00E87EFE">
            <w:pPr>
              <w:autoSpaceDE w:val="0"/>
              <w:autoSpaceDN w:val="0"/>
              <w:adjustRightInd w:val="0"/>
              <w:contextualSpacing/>
              <w:jc w:val="both"/>
              <w:rPr>
                <w:rFonts w:ascii="Arial" w:eastAsia="Calibri" w:hAnsi="Arial" w:cs="Arial"/>
                <w:color w:val="000000"/>
                <w:szCs w:val="24"/>
              </w:rPr>
            </w:pPr>
            <w:r w:rsidRPr="00257AC1">
              <w:rPr>
                <w:rFonts w:ascii="Arial" w:eastAsia="Calibri" w:hAnsi="Arial" w:cs="Arial"/>
                <w:color w:val="000000"/>
                <w:szCs w:val="22"/>
              </w:rPr>
              <w:t xml:space="preserve">When Council determines an application/matter that directly affects a </w:t>
            </w:r>
            <w:r w:rsidRPr="00257AC1">
              <w:rPr>
                <w:rFonts w:ascii="Arial,Italic" w:eastAsia="Calibri" w:hAnsi="Arial,Italic" w:cs="Arial,Italic"/>
                <w:color w:val="000000"/>
                <w:szCs w:val="22"/>
              </w:rPr>
              <w:t xml:space="preserve">person’s right and interests. The judicial character arises from the </w:t>
            </w:r>
            <w:r w:rsidRPr="00257AC1">
              <w:rPr>
                <w:rFonts w:ascii="Arial" w:eastAsia="Calibri" w:hAnsi="Arial" w:cs="Arial"/>
                <w:color w:val="000000"/>
                <w:szCs w:val="22"/>
              </w:rPr>
              <w:t>obligation to abide by the principles of natural justice. Examples of Quasi-Judicial authority include town planning applications and other decisions that may be appealable to the State Administrative Tribunal.</w:t>
            </w:r>
          </w:p>
        </w:tc>
      </w:tr>
      <w:tr w:rsidR="00864CC9" w:rsidRPr="00257AC1" w14:paraId="09EA5590" w14:textId="77777777" w:rsidTr="00E87EFE">
        <w:tc>
          <w:tcPr>
            <w:tcW w:w="2297" w:type="dxa"/>
            <w:shd w:val="clear" w:color="auto" w:fill="auto"/>
          </w:tcPr>
          <w:p w14:paraId="77DB21FD"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Reference</w:t>
            </w:r>
          </w:p>
        </w:tc>
        <w:tc>
          <w:tcPr>
            <w:tcW w:w="6208" w:type="dxa"/>
            <w:shd w:val="clear" w:color="auto" w:fill="auto"/>
          </w:tcPr>
          <w:p w14:paraId="2CB3D475" w14:textId="77777777" w:rsidR="00864CC9" w:rsidRPr="00257AC1" w:rsidRDefault="00864CC9" w:rsidP="00E87EFE">
            <w:pPr>
              <w:contextualSpacing/>
              <w:jc w:val="both"/>
              <w:rPr>
                <w:rFonts w:ascii="Arial" w:eastAsia="Calibri" w:hAnsi="Arial" w:cs="Arial"/>
                <w:szCs w:val="24"/>
              </w:rPr>
            </w:pPr>
            <w:r w:rsidRPr="00257AC1">
              <w:rPr>
                <w:rFonts w:ascii="Arial" w:eastAsia="Calibri" w:hAnsi="Arial" w:cs="Arial"/>
                <w:color w:val="000000"/>
                <w:szCs w:val="24"/>
              </w:rPr>
              <w:t>DA19/36345</w:t>
            </w:r>
          </w:p>
        </w:tc>
      </w:tr>
      <w:tr w:rsidR="00864CC9" w:rsidRPr="00257AC1" w14:paraId="3F77CDF9" w14:textId="77777777" w:rsidTr="00E87EFE">
        <w:tc>
          <w:tcPr>
            <w:tcW w:w="2297" w:type="dxa"/>
            <w:tcBorders>
              <w:bottom w:val="single" w:sz="4" w:space="0" w:color="auto"/>
            </w:tcBorders>
            <w:shd w:val="clear" w:color="auto" w:fill="auto"/>
          </w:tcPr>
          <w:p w14:paraId="7DE12C9B"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Previous Item</w:t>
            </w:r>
          </w:p>
        </w:tc>
        <w:tc>
          <w:tcPr>
            <w:tcW w:w="6208" w:type="dxa"/>
            <w:tcBorders>
              <w:bottom w:val="single" w:sz="4" w:space="0" w:color="auto"/>
            </w:tcBorders>
            <w:shd w:val="clear" w:color="auto" w:fill="auto"/>
          </w:tcPr>
          <w:p w14:paraId="42793876" w14:textId="77777777" w:rsidR="00864CC9" w:rsidRPr="00257AC1" w:rsidRDefault="00864CC9" w:rsidP="00E87EFE">
            <w:pPr>
              <w:contextualSpacing/>
              <w:jc w:val="both"/>
              <w:rPr>
                <w:rFonts w:ascii="Arial" w:eastAsia="Calibri" w:hAnsi="Arial" w:cs="Arial"/>
                <w:szCs w:val="24"/>
              </w:rPr>
            </w:pPr>
            <w:r w:rsidRPr="00257AC1">
              <w:rPr>
                <w:rFonts w:ascii="Arial" w:eastAsia="Calibri" w:hAnsi="Arial" w:cs="Arial"/>
                <w:color w:val="000000"/>
                <w:szCs w:val="24"/>
              </w:rPr>
              <w:t>Nil</w:t>
            </w:r>
          </w:p>
        </w:tc>
      </w:tr>
      <w:tr w:rsidR="00864CC9" w:rsidRPr="00257AC1" w14:paraId="33BAB485" w14:textId="77777777" w:rsidTr="00E87EFE">
        <w:tc>
          <w:tcPr>
            <w:tcW w:w="2297" w:type="dxa"/>
            <w:tcBorders>
              <w:bottom w:val="single" w:sz="4" w:space="0" w:color="auto"/>
            </w:tcBorders>
            <w:shd w:val="clear" w:color="auto" w:fill="auto"/>
          </w:tcPr>
          <w:p w14:paraId="7225B1C1"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Delegation</w:t>
            </w:r>
          </w:p>
        </w:tc>
        <w:tc>
          <w:tcPr>
            <w:tcW w:w="6208" w:type="dxa"/>
            <w:tcBorders>
              <w:bottom w:val="single" w:sz="4" w:space="0" w:color="auto"/>
            </w:tcBorders>
            <w:shd w:val="clear" w:color="auto" w:fill="auto"/>
          </w:tcPr>
          <w:p w14:paraId="2B213353" w14:textId="77777777" w:rsidR="00864CC9" w:rsidRPr="00257AC1" w:rsidRDefault="00864CC9" w:rsidP="00E87EFE">
            <w:pPr>
              <w:contextualSpacing/>
              <w:jc w:val="both"/>
              <w:rPr>
                <w:rFonts w:ascii="Arial" w:eastAsia="Calibri" w:hAnsi="Arial" w:cs="Arial"/>
                <w:color w:val="000000"/>
                <w:szCs w:val="24"/>
              </w:rPr>
            </w:pPr>
            <w:r w:rsidRPr="00257AC1">
              <w:rPr>
                <w:rFonts w:ascii="Arial" w:eastAsia="Calibri" w:hAnsi="Arial" w:cs="Arial"/>
                <w:color w:val="000000"/>
                <w:szCs w:val="22"/>
              </w:rPr>
              <w:t>In accordance with the City’s Instrument of Delegation, Council is requested to determine the application due to the development proposal being contrary with the City’s working practice.</w:t>
            </w:r>
          </w:p>
        </w:tc>
      </w:tr>
      <w:tr w:rsidR="00864CC9" w:rsidRPr="00257AC1" w14:paraId="1DEF6FD9" w14:textId="77777777" w:rsidTr="00E87EFE">
        <w:trPr>
          <w:trHeight w:val="386"/>
        </w:trPr>
        <w:tc>
          <w:tcPr>
            <w:tcW w:w="2297" w:type="dxa"/>
            <w:tcBorders>
              <w:bottom w:val="single" w:sz="4" w:space="0" w:color="auto"/>
            </w:tcBorders>
            <w:shd w:val="clear" w:color="auto" w:fill="auto"/>
          </w:tcPr>
          <w:p w14:paraId="1CAC2317" w14:textId="77777777" w:rsidR="00864CC9" w:rsidRPr="00257AC1" w:rsidRDefault="00864CC9" w:rsidP="00E87EFE">
            <w:pPr>
              <w:contextualSpacing/>
              <w:jc w:val="both"/>
              <w:rPr>
                <w:rFonts w:ascii="Arial" w:eastAsia="Calibri" w:hAnsi="Arial" w:cs="Arial"/>
                <w:b/>
                <w:szCs w:val="24"/>
              </w:rPr>
            </w:pPr>
            <w:r w:rsidRPr="00257AC1">
              <w:rPr>
                <w:rFonts w:ascii="Arial" w:eastAsia="Calibri" w:hAnsi="Arial" w:cs="Arial"/>
                <w:b/>
                <w:szCs w:val="24"/>
              </w:rPr>
              <w:t>Attachments</w:t>
            </w:r>
          </w:p>
        </w:tc>
        <w:tc>
          <w:tcPr>
            <w:tcW w:w="6208" w:type="dxa"/>
            <w:tcBorders>
              <w:bottom w:val="single" w:sz="4" w:space="0" w:color="auto"/>
            </w:tcBorders>
            <w:shd w:val="clear" w:color="auto" w:fill="auto"/>
            <w:vAlign w:val="center"/>
          </w:tcPr>
          <w:p w14:paraId="12CAFBDB" w14:textId="77777777" w:rsidR="00864CC9" w:rsidRPr="00257AC1" w:rsidRDefault="00864CC9" w:rsidP="00B67772">
            <w:pPr>
              <w:numPr>
                <w:ilvl w:val="0"/>
                <w:numId w:val="5"/>
              </w:numPr>
              <w:ind w:left="461" w:hanging="461"/>
              <w:contextualSpacing/>
              <w:rPr>
                <w:rFonts w:ascii="Arial" w:eastAsia="Calibri" w:hAnsi="Arial" w:cs="Arial"/>
                <w:color w:val="000000"/>
                <w:szCs w:val="24"/>
              </w:rPr>
            </w:pPr>
            <w:r w:rsidRPr="00257AC1">
              <w:rPr>
                <w:rFonts w:ascii="Arial" w:eastAsia="Calibri" w:hAnsi="Arial" w:cs="Arial"/>
                <w:color w:val="000000"/>
                <w:szCs w:val="24"/>
              </w:rPr>
              <w:t>Plans (Confidential)</w:t>
            </w:r>
          </w:p>
          <w:p w14:paraId="102CB383" w14:textId="77777777" w:rsidR="00864CC9" w:rsidRPr="00257AC1" w:rsidRDefault="00864CC9" w:rsidP="00B67772">
            <w:pPr>
              <w:numPr>
                <w:ilvl w:val="0"/>
                <w:numId w:val="5"/>
              </w:numPr>
              <w:ind w:left="461" w:hanging="461"/>
              <w:contextualSpacing/>
              <w:rPr>
                <w:rFonts w:ascii="Arial" w:eastAsia="Calibri" w:hAnsi="Arial" w:cs="Arial"/>
                <w:color w:val="000000"/>
                <w:szCs w:val="24"/>
              </w:rPr>
            </w:pPr>
            <w:r w:rsidRPr="00257AC1">
              <w:rPr>
                <w:rFonts w:ascii="Arial" w:eastAsia="Calibri" w:hAnsi="Arial" w:cs="Arial"/>
                <w:color w:val="000000"/>
                <w:szCs w:val="24"/>
              </w:rPr>
              <w:t>Assessment (Confidential).</w:t>
            </w:r>
          </w:p>
        </w:tc>
      </w:tr>
    </w:tbl>
    <w:p w14:paraId="05A2A7B6" w14:textId="5A996C86" w:rsidR="00864CC9" w:rsidRDefault="00864CC9" w:rsidP="00864CC9">
      <w:pPr>
        <w:contextualSpacing/>
        <w:jc w:val="both"/>
        <w:rPr>
          <w:rFonts w:ascii="Arial" w:eastAsia="Calibri" w:hAnsi="Arial" w:cs="Arial"/>
          <w:szCs w:val="32"/>
        </w:rPr>
      </w:pPr>
    </w:p>
    <w:p w14:paraId="553D208B" w14:textId="3E12FFC4" w:rsidR="00967965" w:rsidRPr="006D752D" w:rsidRDefault="00967965" w:rsidP="00E87EFE">
      <w:pPr>
        <w:jc w:val="both"/>
        <w:rPr>
          <w:rFonts w:ascii="Arial" w:hAnsi="Arial" w:cs="Arial"/>
          <w:b/>
          <w:szCs w:val="24"/>
        </w:rPr>
      </w:pPr>
      <w:r w:rsidRPr="006D752D">
        <w:rPr>
          <w:rFonts w:ascii="Arial" w:hAnsi="Arial" w:cs="Arial"/>
          <w:b/>
          <w:szCs w:val="24"/>
        </w:rPr>
        <w:t xml:space="preserve">Regulation 11(da) </w:t>
      </w:r>
      <w:r w:rsidR="00A50E64">
        <w:rPr>
          <w:rFonts w:ascii="Arial" w:hAnsi="Arial" w:cs="Arial"/>
          <w:b/>
          <w:szCs w:val="24"/>
        </w:rPr>
        <w:t>–</w:t>
      </w:r>
      <w:r w:rsidRPr="006D752D">
        <w:rPr>
          <w:rFonts w:ascii="Arial" w:hAnsi="Arial" w:cs="Arial"/>
          <w:b/>
          <w:szCs w:val="24"/>
        </w:rPr>
        <w:t xml:space="preserve"> </w:t>
      </w:r>
      <w:r w:rsidR="00A50E64">
        <w:rPr>
          <w:rFonts w:ascii="Arial" w:hAnsi="Arial" w:cs="Arial"/>
          <w:b/>
          <w:szCs w:val="24"/>
        </w:rPr>
        <w:t>Not Applicable – Recommendation Adopted</w:t>
      </w:r>
    </w:p>
    <w:p w14:paraId="25165C46" w14:textId="77777777" w:rsidR="00967965" w:rsidRPr="006D752D" w:rsidRDefault="00967965" w:rsidP="00E87EFE">
      <w:pPr>
        <w:jc w:val="both"/>
        <w:rPr>
          <w:rFonts w:ascii="Arial" w:hAnsi="Arial" w:cs="Arial"/>
          <w:szCs w:val="24"/>
        </w:rPr>
      </w:pPr>
    </w:p>
    <w:p w14:paraId="65DEB2DC" w14:textId="6091743F" w:rsidR="00967965" w:rsidRPr="006D752D" w:rsidRDefault="00967965" w:rsidP="00E87EFE">
      <w:pPr>
        <w:jc w:val="both"/>
        <w:rPr>
          <w:rFonts w:ascii="Arial" w:hAnsi="Arial" w:cs="Arial"/>
          <w:szCs w:val="24"/>
        </w:rPr>
      </w:pPr>
      <w:r w:rsidRPr="006D752D">
        <w:rPr>
          <w:rFonts w:ascii="Arial" w:hAnsi="Arial" w:cs="Arial"/>
          <w:szCs w:val="24"/>
        </w:rPr>
        <w:t xml:space="preserve">Moved – Councillor </w:t>
      </w:r>
      <w:r w:rsidR="00526ADF">
        <w:rPr>
          <w:rFonts w:ascii="Arial" w:hAnsi="Arial" w:cs="Arial"/>
          <w:szCs w:val="24"/>
        </w:rPr>
        <w:t>Mangano</w:t>
      </w:r>
    </w:p>
    <w:p w14:paraId="2B807C10" w14:textId="3713CBBF" w:rsidR="00967965" w:rsidRPr="006D752D" w:rsidRDefault="00967965" w:rsidP="00E87EFE">
      <w:pPr>
        <w:jc w:val="both"/>
        <w:rPr>
          <w:rFonts w:ascii="Arial" w:hAnsi="Arial" w:cs="Arial"/>
          <w:szCs w:val="24"/>
        </w:rPr>
      </w:pPr>
      <w:r w:rsidRPr="006D752D">
        <w:rPr>
          <w:rFonts w:ascii="Arial" w:hAnsi="Arial" w:cs="Arial"/>
          <w:szCs w:val="24"/>
        </w:rPr>
        <w:t xml:space="preserve">Seconded – Councillor </w:t>
      </w:r>
      <w:r w:rsidR="00526ADF">
        <w:rPr>
          <w:rFonts w:ascii="Arial" w:hAnsi="Arial" w:cs="Arial"/>
          <w:szCs w:val="24"/>
        </w:rPr>
        <w:t>Hassell</w:t>
      </w:r>
    </w:p>
    <w:p w14:paraId="7B2438FE" w14:textId="77777777" w:rsidR="00967965" w:rsidRPr="006D752D" w:rsidRDefault="00967965" w:rsidP="00E87EFE">
      <w:pPr>
        <w:jc w:val="both"/>
        <w:rPr>
          <w:rFonts w:ascii="Arial" w:hAnsi="Arial" w:cs="Arial"/>
          <w:szCs w:val="24"/>
        </w:rPr>
      </w:pPr>
    </w:p>
    <w:p w14:paraId="37AB578B" w14:textId="7120E75F" w:rsidR="00967965" w:rsidRPr="006D752D" w:rsidRDefault="00967965" w:rsidP="00E87EF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34A3F4B" w14:textId="77777777" w:rsidR="00967965" w:rsidRPr="006D752D" w:rsidRDefault="00967965" w:rsidP="00E87EFE">
      <w:pPr>
        <w:jc w:val="both"/>
        <w:rPr>
          <w:rFonts w:ascii="Arial" w:hAnsi="Arial" w:cs="Arial"/>
          <w:szCs w:val="24"/>
        </w:rPr>
      </w:pPr>
      <w:r w:rsidRPr="006D752D">
        <w:rPr>
          <w:rFonts w:ascii="Arial" w:hAnsi="Arial" w:cs="Arial"/>
          <w:szCs w:val="24"/>
        </w:rPr>
        <w:t>(Printed below for ease of reference)</w:t>
      </w:r>
    </w:p>
    <w:p w14:paraId="126B0B3F" w14:textId="1F4EEF6E" w:rsidR="00967965" w:rsidRPr="006D752D" w:rsidRDefault="00526ADF" w:rsidP="00E87EFE">
      <w:pPr>
        <w:jc w:val="right"/>
        <w:rPr>
          <w:rFonts w:ascii="Arial" w:hAnsi="Arial" w:cs="Arial"/>
          <w:b/>
          <w:szCs w:val="24"/>
        </w:rPr>
      </w:pPr>
      <w:r>
        <w:rPr>
          <w:rFonts w:ascii="Arial" w:hAnsi="Arial" w:cs="Arial"/>
          <w:b/>
          <w:szCs w:val="24"/>
        </w:rPr>
        <w:t>CARRIED 10/2</w:t>
      </w:r>
    </w:p>
    <w:p w14:paraId="2F9B320D" w14:textId="138970B4" w:rsidR="00967965" w:rsidRPr="006D752D" w:rsidRDefault="00967965" w:rsidP="00E87EFE">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26ADF">
        <w:rPr>
          <w:rFonts w:ascii="Arial" w:hAnsi="Arial" w:cs="Arial"/>
          <w:b/>
          <w:szCs w:val="24"/>
        </w:rPr>
        <w:t>Mangano &amp; Hay</w:t>
      </w:r>
      <w:r w:rsidRPr="006D752D">
        <w:rPr>
          <w:rFonts w:ascii="Arial" w:hAnsi="Arial" w:cs="Arial"/>
          <w:b/>
          <w:szCs w:val="24"/>
        </w:rPr>
        <w:t>)</w:t>
      </w:r>
    </w:p>
    <w:p w14:paraId="4AE5389B" w14:textId="62C5B1A6" w:rsidR="00967965" w:rsidRDefault="00967965" w:rsidP="00864CC9">
      <w:pPr>
        <w:contextualSpacing/>
        <w:jc w:val="both"/>
        <w:rPr>
          <w:rFonts w:ascii="Arial" w:eastAsia="Calibri" w:hAnsi="Arial" w:cs="Arial"/>
          <w:szCs w:val="32"/>
        </w:rPr>
      </w:pPr>
    </w:p>
    <w:p w14:paraId="693526E0" w14:textId="212598EC" w:rsidR="00864CC9" w:rsidRPr="00351A54" w:rsidRDefault="005A718E" w:rsidP="00864CC9">
      <w:pPr>
        <w:contextualSpacing/>
        <w:jc w:val="both"/>
        <w:rPr>
          <w:rFonts w:ascii="Arial" w:eastAsia="Calibri" w:hAnsi="Arial" w:cs="Arial"/>
          <w:b/>
          <w:color w:val="000000"/>
          <w:sz w:val="28"/>
          <w:szCs w:val="28"/>
        </w:rPr>
      </w:pPr>
      <w:r>
        <w:rPr>
          <w:rFonts w:ascii="Arial" w:eastAsia="Calibri" w:hAnsi="Arial" w:cs="Arial"/>
          <w:b/>
          <w:noProof/>
          <w:color w:val="000000"/>
          <w:sz w:val="28"/>
          <w:szCs w:val="28"/>
        </w:rPr>
        <w:lastRenderedPageBreak/>
        <w:pict w14:anchorId="3BEE3D8A">
          <v:rect id="_x0000_s1047" style="position:absolute;left:0;text-align:left;margin-left:-.6pt;margin-top:0;width:416.25pt;height:668.25pt;z-index:-251649536" fillcolor="#d8d8d8" stroked="f"/>
        </w:pict>
      </w:r>
      <w:r w:rsidR="00A50E64">
        <w:rPr>
          <w:rFonts w:ascii="Arial" w:eastAsia="Calibri" w:hAnsi="Arial" w:cs="Arial"/>
          <w:b/>
          <w:color w:val="000000"/>
          <w:sz w:val="28"/>
          <w:szCs w:val="28"/>
        </w:rPr>
        <w:t xml:space="preserve">Council Resolution / </w:t>
      </w:r>
      <w:r w:rsidR="00864CC9" w:rsidRPr="00351A54">
        <w:rPr>
          <w:rFonts w:ascii="Arial" w:eastAsia="Calibri" w:hAnsi="Arial" w:cs="Arial"/>
          <w:b/>
          <w:color w:val="000000"/>
          <w:sz w:val="28"/>
          <w:szCs w:val="28"/>
        </w:rPr>
        <w:t>Committee Recommendation / Recommendation to Committee</w:t>
      </w:r>
    </w:p>
    <w:p w14:paraId="37215CE1" w14:textId="77777777" w:rsidR="00864CC9" w:rsidRPr="00351A54" w:rsidRDefault="00864CC9" w:rsidP="00864CC9">
      <w:pPr>
        <w:contextualSpacing/>
        <w:jc w:val="both"/>
        <w:rPr>
          <w:rFonts w:ascii="Arial" w:eastAsia="Calibri" w:hAnsi="Arial" w:cs="Arial"/>
          <w:color w:val="000000"/>
          <w:szCs w:val="24"/>
        </w:rPr>
      </w:pPr>
    </w:p>
    <w:p w14:paraId="15F50719" w14:textId="69BD812E" w:rsidR="00864CC9" w:rsidRPr="00351A54" w:rsidRDefault="00864CC9" w:rsidP="00864CC9">
      <w:pPr>
        <w:contextualSpacing/>
        <w:jc w:val="both"/>
        <w:rPr>
          <w:rFonts w:ascii="Arial" w:eastAsia="Calibri" w:hAnsi="Arial" w:cs="Arial"/>
          <w:b/>
          <w:color w:val="000000"/>
          <w:szCs w:val="24"/>
        </w:rPr>
      </w:pPr>
      <w:r w:rsidRPr="00351A54">
        <w:rPr>
          <w:rFonts w:ascii="Arial" w:eastAsia="Calibri" w:hAnsi="Arial" w:cs="Arial"/>
          <w:b/>
          <w:color w:val="000000"/>
          <w:szCs w:val="24"/>
        </w:rPr>
        <w:t>Council approves the development application dated 5 May 2019 to install a covered boat/trailer parking structure at (Lot 291) 37 Philip Rd, Dalkeith, with the following conditions and advice notes</w:t>
      </w:r>
      <w:r w:rsidR="00C463D9">
        <w:rPr>
          <w:rFonts w:ascii="Arial" w:eastAsia="Calibri" w:hAnsi="Arial" w:cs="Arial"/>
          <w:b/>
          <w:color w:val="000000"/>
          <w:szCs w:val="24"/>
        </w:rPr>
        <w:t>:</w:t>
      </w:r>
      <w:r w:rsidRPr="00351A54">
        <w:rPr>
          <w:rFonts w:ascii="Arial" w:eastAsia="Calibri" w:hAnsi="Arial" w:cs="Arial"/>
          <w:b/>
          <w:color w:val="000000"/>
          <w:szCs w:val="24"/>
        </w:rPr>
        <w:t xml:space="preserve"> </w:t>
      </w:r>
    </w:p>
    <w:p w14:paraId="741DF803" w14:textId="3CAB2F8C" w:rsidR="00864CC9" w:rsidRDefault="00864CC9" w:rsidP="00864CC9">
      <w:pPr>
        <w:contextualSpacing/>
        <w:jc w:val="both"/>
        <w:rPr>
          <w:rFonts w:ascii="Arial" w:eastAsia="Calibri" w:hAnsi="Arial" w:cs="Arial"/>
          <w:b/>
          <w:bCs/>
          <w:color w:val="000000"/>
          <w:szCs w:val="24"/>
        </w:rPr>
      </w:pPr>
    </w:p>
    <w:p w14:paraId="3CC07231" w14:textId="77777777" w:rsidR="00864CC9" w:rsidRPr="00351A54" w:rsidRDefault="00864CC9" w:rsidP="00864CC9">
      <w:pPr>
        <w:contextualSpacing/>
        <w:jc w:val="both"/>
        <w:rPr>
          <w:rFonts w:ascii="Arial" w:eastAsia="Calibri" w:hAnsi="Arial" w:cs="Arial"/>
          <w:b/>
          <w:bCs/>
          <w:color w:val="000000"/>
          <w:szCs w:val="24"/>
        </w:rPr>
      </w:pPr>
      <w:r w:rsidRPr="00351A54">
        <w:rPr>
          <w:rFonts w:ascii="Arial" w:eastAsia="Calibri" w:hAnsi="Arial" w:cs="Arial"/>
          <w:b/>
          <w:bCs/>
          <w:color w:val="000000"/>
          <w:szCs w:val="24"/>
        </w:rPr>
        <w:t>Conditions:</w:t>
      </w:r>
    </w:p>
    <w:p w14:paraId="3DE9993E" w14:textId="77777777" w:rsidR="00864CC9" w:rsidRPr="00351A54" w:rsidRDefault="00864CC9" w:rsidP="00864CC9">
      <w:pPr>
        <w:contextualSpacing/>
        <w:jc w:val="both"/>
        <w:rPr>
          <w:rFonts w:ascii="Arial" w:eastAsia="Calibri" w:hAnsi="Arial" w:cs="Arial"/>
          <w:b/>
          <w:bCs/>
          <w:color w:val="000000"/>
          <w:szCs w:val="24"/>
        </w:rPr>
      </w:pPr>
    </w:p>
    <w:p w14:paraId="45A8B863"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The development shall at all times comply with the application and the approved plans, subject to any modifications required as a consequence of any condition(s) of this approval.</w:t>
      </w:r>
    </w:p>
    <w:p w14:paraId="74B69823" w14:textId="77777777" w:rsidR="00864CC9" w:rsidRPr="00351A54" w:rsidRDefault="00864CC9" w:rsidP="00864CC9">
      <w:pPr>
        <w:ind w:left="567" w:hanging="567"/>
        <w:contextualSpacing/>
        <w:jc w:val="both"/>
        <w:rPr>
          <w:rFonts w:ascii="Arial" w:hAnsi="Arial" w:cs="Arial"/>
          <w:b/>
          <w:bCs/>
          <w:szCs w:val="24"/>
        </w:rPr>
      </w:pPr>
    </w:p>
    <w:p w14:paraId="1BF75F51"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This development approval </w:t>
      </w:r>
      <w:r w:rsidRPr="00351A54">
        <w:rPr>
          <w:rFonts w:ascii="Arial" w:hAnsi="Arial" w:cs="Arial"/>
          <w:b/>
          <w:bCs/>
          <w:color w:val="000000"/>
          <w:szCs w:val="24"/>
        </w:rPr>
        <w:t>only pertains to the addition of a covered boat/trailer parking structure, as indicated on the plans attached to this approval.</w:t>
      </w:r>
    </w:p>
    <w:p w14:paraId="7C106FC7" w14:textId="77777777" w:rsidR="00864CC9" w:rsidRPr="00351A54" w:rsidRDefault="00864CC9" w:rsidP="00864CC9">
      <w:pPr>
        <w:ind w:left="567" w:hanging="567"/>
        <w:contextualSpacing/>
        <w:jc w:val="both"/>
        <w:rPr>
          <w:rFonts w:ascii="Arial" w:eastAsia="Calibri" w:hAnsi="Arial" w:cs="Arial"/>
          <w:b/>
          <w:bCs/>
          <w:szCs w:val="22"/>
        </w:rPr>
      </w:pPr>
    </w:p>
    <w:p w14:paraId="1D9D1ED4"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All sides of the boat/trailer covered parking structure shall remain open and shall not accommodate a door.</w:t>
      </w:r>
    </w:p>
    <w:p w14:paraId="2FB47678" w14:textId="77777777" w:rsidR="00864CC9" w:rsidRPr="00351A54" w:rsidRDefault="00864CC9" w:rsidP="00864CC9">
      <w:pPr>
        <w:ind w:left="567" w:hanging="567"/>
        <w:contextualSpacing/>
        <w:rPr>
          <w:rFonts w:ascii="Arial" w:hAnsi="Arial" w:cs="Arial"/>
          <w:b/>
          <w:bCs/>
          <w:szCs w:val="24"/>
        </w:rPr>
      </w:pPr>
    </w:p>
    <w:p w14:paraId="3931B010"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All footings and structures shall be constructed wholly inside the site boundaries of the property’s Certificate of Title. </w:t>
      </w:r>
    </w:p>
    <w:p w14:paraId="423C20D1" w14:textId="086EE3CB" w:rsidR="00864CC9" w:rsidRPr="00351A54" w:rsidRDefault="00864CC9" w:rsidP="00864CC9">
      <w:pPr>
        <w:ind w:left="567" w:hanging="567"/>
        <w:contextualSpacing/>
        <w:rPr>
          <w:rFonts w:ascii="Arial" w:hAnsi="Arial" w:cs="Arial"/>
          <w:b/>
          <w:bCs/>
          <w:szCs w:val="24"/>
        </w:rPr>
      </w:pPr>
    </w:p>
    <w:p w14:paraId="17C3C4F3"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All stormwater from the development, which includes permeable and non-permeable areas shall be contained onsite.</w:t>
      </w:r>
    </w:p>
    <w:p w14:paraId="4C675BA5" w14:textId="77777777" w:rsidR="00864CC9" w:rsidRPr="00351A54" w:rsidRDefault="00864CC9" w:rsidP="00864CC9">
      <w:pPr>
        <w:ind w:left="567" w:hanging="567"/>
        <w:contextualSpacing/>
        <w:rPr>
          <w:rFonts w:ascii="Arial" w:hAnsi="Arial" w:cs="Arial"/>
          <w:b/>
          <w:bCs/>
          <w:szCs w:val="24"/>
        </w:rPr>
      </w:pPr>
    </w:p>
    <w:p w14:paraId="343399B7" w14:textId="77777777" w:rsidR="00864CC9" w:rsidRPr="00351A54" w:rsidRDefault="00864CC9" w:rsidP="00B67772">
      <w:pPr>
        <w:numPr>
          <w:ilvl w:val="0"/>
          <w:numId w:val="6"/>
        </w:numPr>
        <w:ind w:left="567" w:hanging="567"/>
        <w:contextualSpacing/>
        <w:jc w:val="both"/>
        <w:rPr>
          <w:rFonts w:ascii="Arial" w:hAnsi="Arial" w:cs="Arial"/>
          <w:b/>
          <w:bCs/>
          <w:szCs w:val="24"/>
        </w:rPr>
      </w:pPr>
      <w:r w:rsidRPr="00351A54">
        <w:rPr>
          <w:rFonts w:ascii="Arial" w:hAnsi="Arial" w:cs="Arial"/>
          <w:b/>
          <w:bCs/>
          <w:szCs w:val="24"/>
        </w:rPr>
        <w:t xml:space="preserve">The boat/trailer covered parking structure shall be used for the storage of a boat and/or trailer only. No motor vehicles are to be parked within the boat/trailer covered parking structure area. </w:t>
      </w:r>
    </w:p>
    <w:p w14:paraId="3A9CD3FA" w14:textId="77777777" w:rsidR="00864CC9" w:rsidRPr="00351A54" w:rsidRDefault="00864CC9" w:rsidP="00864CC9">
      <w:pPr>
        <w:contextualSpacing/>
        <w:jc w:val="both"/>
        <w:rPr>
          <w:rFonts w:ascii="Arial" w:eastAsia="Calibri" w:hAnsi="Arial" w:cs="Arial"/>
          <w:color w:val="000000"/>
          <w:szCs w:val="24"/>
        </w:rPr>
      </w:pPr>
    </w:p>
    <w:p w14:paraId="2D7CF723" w14:textId="77777777" w:rsidR="00864CC9" w:rsidRPr="00351A54" w:rsidRDefault="00864CC9" w:rsidP="00864CC9">
      <w:pPr>
        <w:contextualSpacing/>
        <w:jc w:val="both"/>
        <w:rPr>
          <w:rFonts w:ascii="Arial" w:hAnsi="Arial" w:cs="Arial"/>
          <w:b/>
          <w:color w:val="000000"/>
          <w:szCs w:val="24"/>
        </w:rPr>
      </w:pPr>
      <w:r w:rsidRPr="00351A54">
        <w:rPr>
          <w:rFonts w:ascii="Arial" w:hAnsi="Arial" w:cs="Arial"/>
          <w:b/>
          <w:color w:val="000000"/>
          <w:szCs w:val="24"/>
        </w:rPr>
        <w:t>Advice Notes specific to this proposal:</w:t>
      </w:r>
    </w:p>
    <w:p w14:paraId="2E21C0F9" w14:textId="5777BEF2" w:rsidR="00864CC9" w:rsidRPr="00351A54" w:rsidRDefault="00864CC9" w:rsidP="00864CC9">
      <w:pPr>
        <w:contextualSpacing/>
        <w:jc w:val="both"/>
        <w:rPr>
          <w:rFonts w:ascii="Arial" w:eastAsia="Calibri" w:hAnsi="Arial" w:cs="Arial"/>
          <w:b/>
          <w:color w:val="000000"/>
          <w:szCs w:val="24"/>
        </w:rPr>
      </w:pPr>
    </w:p>
    <w:p w14:paraId="5FF4E054"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 xml:space="preserve">Any boats and/or trailers proposed to be stored within the boat/trailer covered parking structure area are to be manually manoeuvred (by hand) into the storage area and not by motor vehicle. </w:t>
      </w:r>
    </w:p>
    <w:p w14:paraId="504EE87B" w14:textId="77777777" w:rsidR="00864CC9" w:rsidRPr="00351A54" w:rsidRDefault="00864CC9" w:rsidP="00864CC9">
      <w:pPr>
        <w:ind w:left="567" w:hanging="567"/>
        <w:contextualSpacing/>
        <w:jc w:val="both"/>
        <w:rPr>
          <w:rFonts w:ascii="Arial" w:hAnsi="Arial" w:cs="Arial"/>
          <w:b/>
          <w:szCs w:val="24"/>
        </w:rPr>
      </w:pPr>
      <w:r w:rsidRPr="00351A54">
        <w:rPr>
          <w:rFonts w:ascii="Arial" w:hAnsi="Arial" w:cs="Arial"/>
          <w:b/>
          <w:szCs w:val="24"/>
        </w:rPr>
        <w:t xml:space="preserve"> </w:t>
      </w:r>
    </w:p>
    <w:p w14:paraId="7E399B16"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p w14:paraId="02FF841F" w14:textId="77777777" w:rsidR="00864CC9" w:rsidRPr="00351A54" w:rsidRDefault="00864CC9" w:rsidP="00864CC9">
      <w:pPr>
        <w:ind w:left="567" w:hanging="567"/>
        <w:contextualSpacing/>
        <w:jc w:val="both"/>
        <w:rPr>
          <w:rFonts w:ascii="Arial" w:eastAsia="Calibri" w:hAnsi="Arial" w:cs="Arial"/>
          <w:b/>
          <w:szCs w:val="22"/>
        </w:rPr>
      </w:pPr>
    </w:p>
    <w:p w14:paraId="1F7C46BF" w14:textId="77777777" w:rsidR="00864CC9" w:rsidRPr="00351A54" w:rsidRDefault="00864CC9" w:rsidP="00B67772">
      <w:pPr>
        <w:numPr>
          <w:ilvl w:val="0"/>
          <w:numId w:val="7"/>
        </w:numPr>
        <w:ind w:left="567" w:hanging="567"/>
        <w:contextualSpacing/>
        <w:jc w:val="both"/>
        <w:rPr>
          <w:rFonts w:ascii="Arial" w:eastAsia="Calibri" w:hAnsi="Arial" w:cs="Arial"/>
          <w:b/>
          <w:szCs w:val="24"/>
        </w:rPr>
      </w:pPr>
      <w:r w:rsidRPr="00351A54">
        <w:rPr>
          <w:rFonts w:ascii="Arial" w:hAnsi="Arial" w:cs="Arial"/>
          <w:b/>
          <w:szCs w:val="24"/>
        </w:rPr>
        <w:t>Any development in the nature-strip (verge), including footpaths, will require a Nature-Strip Improvement Application and/or a Crossover Permit to be lodged with, and approved by, the City’s Technical Services department, prior to construction commencing.</w:t>
      </w:r>
    </w:p>
    <w:p w14:paraId="7DB2CAAD" w14:textId="77777777" w:rsidR="00864CC9" w:rsidRPr="00351A54" w:rsidRDefault="00864CC9" w:rsidP="00864CC9">
      <w:pPr>
        <w:ind w:left="567" w:hanging="567"/>
        <w:contextualSpacing/>
        <w:rPr>
          <w:rFonts w:ascii="Arial" w:eastAsia="Calibri" w:hAnsi="Arial" w:cs="Arial"/>
          <w:b/>
          <w:szCs w:val="22"/>
        </w:rPr>
      </w:pPr>
    </w:p>
    <w:p w14:paraId="4F165605" w14:textId="7F9F1BBA" w:rsidR="00864CC9" w:rsidRPr="00351A54" w:rsidRDefault="005A718E" w:rsidP="00B67772">
      <w:pPr>
        <w:numPr>
          <w:ilvl w:val="0"/>
          <w:numId w:val="7"/>
        </w:numPr>
        <w:ind w:left="567" w:hanging="567"/>
        <w:contextualSpacing/>
        <w:jc w:val="both"/>
        <w:rPr>
          <w:rFonts w:ascii="Arial" w:eastAsia="Calibri" w:hAnsi="Arial" w:cs="Arial"/>
          <w:b/>
          <w:szCs w:val="24"/>
        </w:rPr>
      </w:pPr>
      <w:r>
        <w:rPr>
          <w:rFonts w:ascii="Arial" w:hAnsi="Arial" w:cs="Arial"/>
          <w:b/>
          <w:noProof/>
          <w:szCs w:val="24"/>
        </w:rPr>
        <w:lastRenderedPageBreak/>
        <w:pict w14:anchorId="3BEE3D8A">
          <v:rect id="_x0000_s1048" style="position:absolute;left:0;text-align:left;margin-left:.15pt;margin-top:0;width:416.25pt;height:249pt;z-index:-251648512" fillcolor="#d8d8d8" stroked="f"/>
        </w:pict>
      </w:r>
      <w:r w:rsidR="00864CC9" w:rsidRPr="00351A54">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Improvement approval.</w:t>
      </w:r>
    </w:p>
    <w:p w14:paraId="11408B95" w14:textId="1EAA2020" w:rsidR="00C463D9" w:rsidRPr="00351A54" w:rsidRDefault="00C463D9" w:rsidP="00864CC9">
      <w:pPr>
        <w:ind w:left="567" w:hanging="567"/>
        <w:contextualSpacing/>
        <w:jc w:val="both"/>
        <w:rPr>
          <w:rFonts w:ascii="Arial" w:eastAsia="Calibri" w:hAnsi="Arial" w:cs="Arial"/>
          <w:b/>
          <w:szCs w:val="22"/>
        </w:rPr>
      </w:pPr>
    </w:p>
    <w:p w14:paraId="31FCAEEA" w14:textId="77777777" w:rsidR="00864CC9" w:rsidRPr="00351A54" w:rsidRDefault="00864CC9" w:rsidP="00B67772">
      <w:pPr>
        <w:numPr>
          <w:ilvl w:val="0"/>
          <w:numId w:val="7"/>
        </w:numPr>
        <w:ind w:left="567" w:hanging="567"/>
        <w:contextualSpacing/>
        <w:jc w:val="both"/>
        <w:rPr>
          <w:rFonts w:ascii="Arial" w:eastAsia="Calibri" w:hAnsi="Arial" w:cs="Arial"/>
          <w:b/>
          <w:szCs w:val="24"/>
        </w:rPr>
      </w:pPr>
      <w:r w:rsidRPr="00351A54">
        <w:rPr>
          <w:rFonts w:ascii="Arial"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351A54">
        <w:rPr>
          <w:rFonts w:ascii="Arial" w:hAnsi="Arial" w:cs="Arial"/>
          <w:b/>
          <w:szCs w:val="24"/>
          <w:vertAlign w:val="superscript"/>
        </w:rPr>
        <w:t>3</w:t>
      </w:r>
      <w:r w:rsidRPr="00351A54">
        <w:rPr>
          <w:rFonts w:ascii="Arial" w:hAnsi="Arial" w:cs="Arial"/>
          <w:b/>
          <w:szCs w:val="24"/>
        </w:rPr>
        <w:t xml:space="preserve"> for every 80m</w:t>
      </w:r>
      <w:r w:rsidRPr="00351A54">
        <w:rPr>
          <w:rFonts w:ascii="Arial" w:hAnsi="Arial" w:cs="Arial"/>
          <w:b/>
          <w:szCs w:val="24"/>
          <w:vertAlign w:val="superscript"/>
        </w:rPr>
        <w:t>2</w:t>
      </w:r>
      <w:r w:rsidRPr="00351A54">
        <w:rPr>
          <w:rFonts w:ascii="Arial" w:hAnsi="Arial" w:cs="Arial"/>
          <w:b/>
          <w:szCs w:val="24"/>
        </w:rPr>
        <w:t xml:space="preserve"> of calculated surface area of the development.</w:t>
      </w:r>
    </w:p>
    <w:p w14:paraId="45CF11B6" w14:textId="77777777" w:rsidR="00864CC9" w:rsidRPr="00351A54" w:rsidRDefault="00864CC9" w:rsidP="00864CC9">
      <w:pPr>
        <w:ind w:left="567" w:hanging="567"/>
        <w:contextualSpacing/>
        <w:jc w:val="both"/>
        <w:rPr>
          <w:rFonts w:ascii="Arial" w:eastAsia="Calibri" w:hAnsi="Arial" w:cs="Arial"/>
          <w:b/>
          <w:szCs w:val="22"/>
        </w:rPr>
      </w:pPr>
    </w:p>
    <w:p w14:paraId="33E750A1" w14:textId="77777777" w:rsidR="00864CC9" w:rsidRPr="00351A54" w:rsidRDefault="00864CC9" w:rsidP="00B67772">
      <w:pPr>
        <w:numPr>
          <w:ilvl w:val="0"/>
          <w:numId w:val="7"/>
        </w:numPr>
        <w:ind w:left="567" w:hanging="567"/>
        <w:contextualSpacing/>
        <w:jc w:val="both"/>
        <w:rPr>
          <w:rFonts w:ascii="Arial" w:hAnsi="Arial" w:cs="Arial"/>
          <w:b/>
          <w:szCs w:val="24"/>
        </w:rPr>
      </w:pPr>
      <w:r w:rsidRPr="00351A54">
        <w:rPr>
          <w:rFonts w:ascii="Arial"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4C0CFE57" w14:textId="77777777" w:rsidR="00864CC9" w:rsidRDefault="00864CC9" w:rsidP="00864CC9">
      <w:pPr>
        <w:tabs>
          <w:tab w:val="left" w:pos="0"/>
          <w:tab w:val="left" w:pos="1701"/>
          <w:tab w:val="left" w:pos="2410"/>
          <w:tab w:val="left" w:pos="2977"/>
          <w:tab w:val="right" w:pos="8505"/>
        </w:tabs>
        <w:jc w:val="both"/>
        <w:rPr>
          <w:rFonts w:ascii="Arial" w:hAnsi="Arial" w:cs="Arial"/>
          <w:szCs w:val="24"/>
        </w:rPr>
      </w:pPr>
    </w:p>
    <w:p w14:paraId="29861EE2" w14:textId="77777777" w:rsidR="00864CC9" w:rsidRDefault="00864CC9" w:rsidP="00864CC9">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195B7E53" w14:textId="77777777" w:rsidR="00864CC9" w:rsidRPr="00465A04" w:rsidRDefault="00864CC9" w:rsidP="00864CC9">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105EE81B" w:rsidR="00085B7F" w:rsidRPr="00465A04" w:rsidRDefault="00864CC9" w:rsidP="00C463D9">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37" w:name="_Toc24370546"/>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677116">
        <w:rPr>
          <w:rFonts w:ascii="Arial" w:hAnsi="Arial" w:cs="Arial"/>
          <w:sz w:val="24"/>
          <w:szCs w:val="24"/>
          <w:u w:val="none"/>
        </w:rPr>
        <w:t>20.19</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715BF2">
        <w:rPr>
          <w:rFonts w:ascii="Arial" w:hAnsi="Arial" w:cs="Arial"/>
          <w:sz w:val="24"/>
          <w:szCs w:val="24"/>
          <w:u w:val="none"/>
        </w:rPr>
        <w:t>21.19</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37"/>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677116" w:rsidRPr="00CE7FEA" w14:paraId="291D7123" w14:textId="77777777" w:rsidTr="00E87EFE">
        <w:tc>
          <w:tcPr>
            <w:tcW w:w="9134" w:type="dxa"/>
            <w:shd w:val="clear" w:color="auto" w:fill="auto"/>
          </w:tcPr>
          <w:p w14:paraId="5DE158ED" w14:textId="77777777" w:rsidR="00677116" w:rsidRPr="00CE7FEA" w:rsidRDefault="00677116" w:rsidP="00E87EFE">
            <w:pPr>
              <w:keepNext/>
              <w:keepLines/>
              <w:ind w:left="2304" w:hanging="2304"/>
              <w:outlineLvl w:val="0"/>
              <w:rPr>
                <w:rFonts w:ascii="Arial" w:hAnsi="Arial" w:cs="Arial"/>
                <w:b/>
                <w:bCs/>
                <w:sz w:val="28"/>
                <w:szCs w:val="28"/>
              </w:rPr>
            </w:pPr>
            <w:bookmarkStart w:id="38" w:name="_Toc20490508"/>
            <w:bookmarkStart w:id="39" w:name="_Toc21590369"/>
            <w:bookmarkStart w:id="40" w:name="_Toc24370547"/>
            <w:r w:rsidRPr="00CE7FEA">
              <w:rPr>
                <w:rFonts w:ascii="Arial" w:hAnsi="Arial" w:cs="Arial"/>
                <w:b/>
                <w:bCs/>
                <w:sz w:val="28"/>
                <w:szCs w:val="28"/>
              </w:rPr>
              <w:t xml:space="preserve">TS20.19 </w:t>
            </w:r>
            <w:r w:rsidRPr="00CE7FEA">
              <w:rPr>
                <w:rFonts w:ascii="Arial" w:hAnsi="Arial" w:cs="Arial"/>
                <w:b/>
                <w:bCs/>
                <w:sz w:val="28"/>
                <w:szCs w:val="28"/>
              </w:rPr>
              <w:tab/>
              <w:t>Railway Aberdare Intersection Improvement</w:t>
            </w:r>
            <w:bookmarkEnd w:id="38"/>
            <w:bookmarkEnd w:id="39"/>
            <w:bookmarkEnd w:id="40"/>
          </w:p>
        </w:tc>
      </w:tr>
    </w:tbl>
    <w:p w14:paraId="698A1AE9" w14:textId="77777777" w:rsidR="00677116" w:rsidRPr="00257AC1" w:rsidRDefault="00677116" w:rsidP="0067711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53"/>
      </w:tblGrid>
      <w:tr w:rsidR="00677116" w:rsidRPr="00CE7FEA" w14:paraId="1AEC6AA9" w14:textId="77777777" w:rsidTr="00E87EFE">
        <w:tc>
          <w:tcPr>
            <w:tcW w:w="2268" w:type="dxa"/>
            <w:shd w:val="clear" w:color="auto" w:fill="auto"/>
          </w:tcPr>
          <w:p w14:paraId="72375C9F"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50E922E4" w14:textId="77777777" w:rsidR="00677116" w:rsidRPr="00CE7FEA" w:rsidRDefault="00677116" w:rsidP="00E87EFE">
            <w:pPr>
              <w:rPr>
                <w:rFonts w:ascii="Arial" w:eastAsia="Calibri" w:hAnsi="Arial" w:cs="Arial"/>
                <w:szCs w:val="28"/>
              </w:rPr>
            </w:pPr>
            <w:r w:rsidRPr="00CE7FEA">
              <w:rPr>
                <w:rFonts w:ascii="Arial" w:eastAsia="Calibri" w:hAnsi="Arial" w:cs="Arial"/>
                <w:szCs w:val="28"/>
              </w:rPr>
              <w:t>8 October 2019</w:t>
            </w:r>
          </w:p>
        </w:tc>
      </w:tr>
      <w:tr w:rsidR="00677116" w:rsidRPr="00CE7FEA" w14:paraId="2163CD76" w14:textId="77777777" w:rsidTr="00E87EFE">
        <w:tc>
          <w:tcPr>
            <w:tcW w:w="2268" w:type="dxa"/>
            <w:shd w:val="clear" w:color="auto" w:fill="auto"/>
          </w:tcPr>
          <w:p w14:paraId="7AC48319"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5FE64EA4" w14:textId="77777777" w:rsidR="00677116" w:rsidRPr="00CE7FEA" w:rsidRDefault="00677116" w:rsidP="00E87EFE">
            <w:pPr>
              <w:rPr>
                <w:rFonts w:ascii="Arial" w:eastAsia="Calibri" w:hAnsi="Arial" w:cs="Arial"/>
                <w:szCs w:val="28"/>
              </w:rPr>
            </w:pPr>
            <w:r w:rsidRPr="00CE7FEA">
              <w:rPr>
                <w:rFonts w:ascii="Arial" w:eastAsia="Calibri" w:hAnsi="Arial" w:cs="Arial"/>
                <w:szCs w:val="28"/>
              </w:rPr>
              <w:t>22 October 2019</w:t>
            </w:r>
          </w:p>
        </w:tc>
      </w:tr>
      <w:tr w:rsidR="00677116" w:rsidRPr="00CE7FEA" w14:paraId="3CEE9FDC" w14:textId="77777777" w:rsidTr="00E87EFE">
        <w:tc>
          <w:tcPr>
            <w:tcW w:w="2268" w:type="dxa"/>
            <w:shd w:val="clear" w:color="auto" w:fill="auto"/>
          </w:tcPr>
          <w:p w14:paraId="0CCDE037"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511F683C" w14:textId="77777777" w:rsidR="00677116" w:rsidRPr="00CE7FEA" w:rsidRDefault="00677116" w:rsidP="00E87EFE">
            <w:pPr>
              <w:rPr>
                <w:rFonts w:ascii="Arial" w:eastAsia="Calibri" w:hAnsi="Arial" w:cs="Arial"/>
                <w:szCs w:val="28"/>
              </w:rPr>
            </w:pPr>
            <w:r w:rsidRPr="00CE7FEA">
              <w:rPr>
                <w:rFonts w:ascii="Arial" w:eastAsia="Calibri" w:hAnsi="Arial" w:cs="Arial"/>
                <w:szCs w:val="28"/>
              </w:rPr>
              <w:t>City of Nedlands</w:t>
            </w:r>
          </w:p>
        </w:tc>
      </w:tr>
      <w:tr w:rsidR="00677116" w:rsidRPr="00CE7FEA" w14:paraId="34CBA265" w14:textId="77777777" w:rsidTr="00E87EFE">
        <w:tc>
          <w:tcPr>
            <w:tcW w:w="2268" w:type="dxa"/>
            <w:shd w:val="clear" w:color="auto" w:fill="auto"/>
          </w:tcPr>
          <w:p w14:paraId="2977A180"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6D7B7886" w14:textId="77777777" w:rsidR="00677116" w:rsidRPr="00CE7FEA" w:rsidRDefault="00677116" w:rsidP="00E87EFE">
            <w:pPr>
              <w:rPr>
                <w:rFonts w:ascii="Arial" w:eastAsia="Calibri" w:hAnsi="Arial" w:cs="Arial"/>
                <w:szCs w:val="28"/>
                <w:lang w:val="en-GB" w:eastAsia="en-AU"/>
              </w:rPr>
            </w:pPr>
            <w:r w:rsidRPr="00CE7FEA">
              <w:rPr>
                <w:rFonts w:ascii="Arial" w:eastAsia="Calibri" w:hAnsi="Arial" w:cs="Arial"/>
                <w:szCs w:val="28"/>
                <w:lang w:val="en-GB" w:eastAsia="en-AU"/>
              </w:rPr>
              <w:t>Nil.</w:t>
            </w:r>
          </w:p>
        </w:tc>
      </w:tr>
      <w:tr w:rsidR="00677116" w:rsidRPr="00CE7FEA" w14:paraId="3408B985" w14:textId="77777777" w:rsidTr="00E87EFE">
        <w:tc>
          <w:tcPr>
            <w:tcW w:w="2268" w:type="dxa"/>
            <w:shd w:val="clear" w:color="auto" w:fill="auto"/>
          </w:tcPr>
          <w:p w14:paraId="0321BDF5"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40811B7F" w14:textId="77777777" w:rsidR="00677116" w:rsidRPr="00CE7FEA" w:rsidRDefault="00677116" w:rsidP="00E87EFE">
            <w:pPr>
              <w:rPr>
                <w:rFonts w:ascii="Arial" w:eastAsia="Calibri" w:hAnsi="Arial" w:cs="Arial"/>
                <w:szCs w:val="28"/>
              </w:rPr>
            </w:pPr>
            <w:r w:rsidRPr="00CE7FEA">
              <w:rPr>
                <w:rFonts w:ascii="Arial" w:eastAsia="Calibri" w:hAnsi="Arial" w:cs="Arial"/>
                <w:szCs w:val="28"/>
              </w:rPr>
              <w:t>Jim Duff – Director Technical Services</w:t>
            </w:r>
          </w:p>
        </w:tc>
      </w:tr>
      <w:tr w:rsidR="00677116" w:rsidRPr="00CE7FEA" w14:paraId="5FB77610" w14:textId="77777777" w:rsidTr="00E87EFE">
        <w:tc>
          <w:tcPr>
            <w:tcW w:w="2268" w:type="dxa"/>
            <w:shd w:val="clear" w:color="auto" w:fill="auto"/>
          </w:tcPr>
          <w:p w14:paraId="4DC200C0" w14:textId="77777777" w:rsidR="00677116" w:rsidRPr="00CE7FEA" w:rsidRDefault="00677116" w:rsidP="00E87EFE">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26A3B2FF" w14:textId="77777777" w:rsidR="00677116" w:rsidRPr="00CE7FEA" w:rsidRDefault="00677116" w:rsidP="00B67772">
            <w:pPr>
              <w:numPr>
                <w:ilvl w:val="0"/>
                <w:numId w:val="8"/>
              </w:numPr>
              <w:ind w:left="426" w:hanging="426"/>
              <w:rPr>
                <w:rFonts w:ascii="Arial" w:eastAsia="Calibri" w:hAnsi="Arial" w:cs="Arial"/>
                <w:szCs w:val="28"/>
                <w:lang w:val="en-US"/>
              </w:rPr>
            </w:pPr>
            <w:r w:rsidRPr="00CE7FEA">
              <w:rPr>
                <w:rFonts w:ascii="Arial" w:eastAsia="Calibri" w:hAnsi="Arial" w:cs="Arial"/>
                <w:szCs w:val="28"/>
                <w:lang w:val="en-US"/>
              </w:rPr>
              <w:t>Railway Road/</w:t>
            </w:r>
            <w:proofErr w:type="spellStart"/>
            <w:r w:rsidRPr="00CE7FEA">
              <w:rPr>
                <w:rFonts w:ascii="Arial" w:eastAsia="Calibri" w:hAnsi="Arial" w:cs="Arial"/>
                <w:szCs w:val="28"/>
                <w:lang w:val="en-US"/>
              </w:rPr>
              <w:t>Aberdare</w:t>
            </w:r>
            <w:proofErr w:type="spellEnd"/>
            <w:r w:rsidRPr="00CE7FEA">
              <w:rPr>
                <w:rFonts w:ascii="Arial" w:eastAsia="Calibri" w:hAnsi="Arial" w:cs="Arial"/>
                <w:szCs w:val="28"/>
                <w:lang w:val="en-US"/>
              </w:rPr>
              <w:t xml:space="preserve"> Road Concept Design</w:t>
            </w:r>
          </w:p>
          <w:p w14:paraId="7116B407" w14:textId="77777777" w:rsidR="00677116" w:rsidRPr="00CE7FEA" w:rsidRDefault="00677116" w:rsidP="00B67772">
            <w:pPr>
              <w:numPr>
                <w:ilvl w:val="0"/>
                <w:numId w:val="8"/>
              </w:numPr>
              <w:ind w:left="426" w:hanging="426"/>
              <w:rPr>
                <w:rFonts w:ascii="Arial" w:eastAsia="Calibri" w:hAnsi="Arial" w:cs="Arial"/>
                <w:szCs w:val="28"/>
                <w:lang w:val="en-US"/>
              </w:rPr>
            </w:pPr>
            <w:proofErr w:type="spellStart"/>
            <w:r w:rsidRPr="00CE7FEA">
              <w:rPr>
                <w:rFonts w:ascii="Arial" w:eastAsia="Calibri" w:hAnsi="Arial" w:cs="Arial"/>
                <w:szCs w:val="28"/>
                <w:lang w:val="en-US"/>
              </w:rPr>
              <w:t>Aberdare</w:t>
            </w:r>
            <w:proofErr w:type="spellEnd"/>
            <w:r w:rsidRPr="00CE7FEA">
              <w:rPr>
                <w:rFonts w:ascii="Arial" w:eastAsia="Calibri" w:hAnsi="Arial" w:cs="Arial"/>
                <w:szCs w:val="28"/>
                <w:lang w:val="en-US"/>
              </w:rPr>
              <w:t xml:space="preserve"> Road Land Availability Map</w:t>
            </w:r>
          </w:p>
          <w:p w14:paraId="0F05771E" w14:textId="77777777" w:rsidR="00677116" w:rsidRPr="00CE7FEA" w:rsidRDefault="00677116" w:rsidP="00B67772">
            <w:pPr>
              <w:numPr>
                <w:ilvl w:val="0"/>
                <w:numId w:val="8"/>
              </w:numPr>
              <w:ind w:left="426" w:hanging="426"/>
              <w:rPr>
                <w:rFonts w:ascii="Arial" w:eastAsia="Calibri" w:hAnsi="Arial" w:cs="Arial"/>
                <w:szCs w:val="28"/>
                <w:lang w:val="en-US"/>
              </w:rPr>
            </w:pPr>
            <w:r w:rsidRPr="00CE7FEA">
              <w:rPr>
                <w:rFonts w:ascii="Arial" w:eastAsia="Calibri" w:hAnsi="Arial" w:cs="Arial"/>
                <w:szCs w:val="28"/>
                <w:lang w:val="en-US"/>
              </w:rPr>
              <w:t>Key Stakeholder Endorsements</w:t>
            </w:r>
          </w:p>
        </w:tc>
      </w:tr>
    </w:tbl>
    <w:p w14:paraId="1C393E8C" w14:textId="092BC019" w:rsidR="00677116" w:rsidRDefault="00677116" w:rsidP="00677116">
      <w:pPr>
        <w:jc w:val="both"/>
        <w:rPr>
          <w:rFonts w:ascii="Arial" w:eastAsia="Calibri" w:hAnsi="Arial" w:cs="Arial"/>
          <w:b/>
          <w:szCs w:val="32"/>
          <w:lang w:val="en-US"/>
        </w:rPr>
      </w:pPr>
    </w:p>
    <w:p w14:paraId="20A5CF2F" w14:textId="51707BF1" w:rsidR="00967965" w:rsidRPr="006D752D" w:rsidRDefault="00967965" w:rsidP="00967965">
      <w:pPr>
        <w:jc w:val="both"/>
        <w:rPr>
          <w:rFonts w:ascii="Arial" w:hAnsi="Arial" w:cs="Arial"/>
          <w:b/>
          <w:szCs w:val="24"/>
        </w:rPr>
      </w:pPr>
      <w:r w:rsidRPr="006D752D">
        <w:rPr>
          <w:rFonts w:ascii="Arial" w:hAnsi="Arial" w:cs="Arial"/>
          <w:b/>
          <w:szCs w:val="24"/>
        </w:rPr>
        <w:t xml:space="preserve">Regulation 11(da) </w:t>
      </w:r>
      <w:r w:rsidR="00A50E64">
        <w:rPr>
          <w:rFonts w:ascii="Arial" w:hAnsi="Arial" w:cs="Arial"/>
          <w:b/>
          <w:szCs w:val="24"/>
        </w:rPr>
        <w:t>–</w:t>
      </w:r>
      <w:r w:rsidRPr="006D752D">
        <w:rPr>
          <w:rFonts w:ascii="Arial" w:hAnsi="Arial" w:cs="Arial"/>
          <w:b/>
          <w:szCs w:val="24"/>
        </w:rPr>
        <w:t xml:space="preserve"> </w:t>
      </w:r>
      <w:r w:rsidR="00A50E64">
        <w:rPr>
          <w:rFonts w:ascii="Arial" w:hAnsi="Arial" w:cs="Arial"/>
          <w:b/>
          <w:szCs w:val="24"/>
        </w:rPr>
        <w:t>Not Applicable – Recommendation Adopted</w:t>
      </w:r>
    </w:p>
    <w:p w14:paraId="140A08EE" w14:textId="77777777" w:rsidR="00967965" w:rsidRPr="006D752D" w:rsidRDefault="00967965" w:rsidP="00967965">
      <w:pPr>
        <w:jc w:val="both"/>
        <w:rPr>
          <w:rFonts w:ascii="Arial" w:hAnsi="Arial" w:cs="Arial"/>
          <w:szCs w:val="24"/>
        </w:rPr>
      </w:pPr>
    </w:p>
    <w:p w14:paraId="6005578B" w14:textId="49FA7204" w:rsidR="00967965" w:rsidRPr="006D752D" w:rsidRDefault="00967965" w:rsidP="00967965">
      <w:pPr>
        <w:jc w:val="both"/>
        <w:rPr>
          <w:rFonts w:ascii="Arial" w:hAnsi="Arial" w:cs="Arial"/>
          <w:szCs w:val="24"/>
        </w:rPr>
      </w:pPr>
      <w:r w:rsidRPr="006D752D">
        <w:rPr>
          <w:rFonts w:ascii="Arial" w:hAnsi="Arial" w:cs="Arial"/>
          <w:szCs w:val="24"/>
        </w:rPr>
        <w:t xml:space="preserve">Moved – Councillor </w:t>
      </w:r>
      <w:r w:rsidR="00526ADF">
        <w:rPr>
          <w:rFonts w:ascii="Arial" w:hAnsi="Arial" w:cs="Arial"/>
          <w:szCs w:val="24"/>
        </w:rPr>
        <w:t>Wetherall</w:t>
      </w:r>
    </w:p>
    <w:p w14:paraId="47FC5B78" w14:textId="775C972C" w:rsidR="00967965" w:rsidRPr="006D752D" w:rsidRDefault="00967965" w:rsidP="00967965">
      <w:pPr>
        <w:jc w:val="both"/>
        <w:rPr>
          <w:rFonts w:ascii="Arial" w:hAnsi="Arial" w:cs="Arial"/>
          <w:szCs w:val="24"/>
        </w:rPr>
      </w:pPr>
      <w:r w:rsidRPr="006D752D">
        <w:rPr>
          <w:rFonts w:ascii="Arial" w:hAnsi="Arial" w:cs="Arial"/>
          <w:szCs w:val="24"/>
        </w:rPr>
        <w:t xml:space="preserve">Seconded – Councillor </w:t>
      </w:r>
      <w:r w:rsidR="00526ADF">
        <w:rPr>
          <w:rFonts w:ascii="Arial" w:hAnsi="Arial" w:cs="Arial"/>
          <w:szCs w:val="24"/>
        </w:rPr>
        <w:t>Hodsdon</w:t>
      </w:r>
    </w:p>
    <w:p w14:paraId="374DDA9E" w14:textId="77777777" w:rsidR="00967965" w:rsidRPr="006D752D" w:rsidRDefault="00967965" w:rsidP="00967965">
      <w:pPr>
        <w:jc w:val="both"/>
        <w:rPr>
          <w:rFonts w:ascii="Arial" w:hAnsi="Arial" w:cs="Arial"/>
          <w:szCs w:val="24"/>
        </w:rPr>
      </w:pPr>
    </w:p>
    <w:p w14:paraId="40C8B8F0" w14:textId="77777777" w:rsidR="00967965" w:rsidRPr="006D752D" w:rsidRDefault="00967965" w:rsidP="0096796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F6BAB59" w14:textId="77777777" w:rsidR="00967965" w:rsidRPr="006D752D" w:rsidRDefault="00967965" w:rsidP="00967965">
      <w:pPr>
        <w:jc w:val="both"/>
        <w:rPr>
          <w:rFonts w:ascii="Arial" w:hAnsi="Arial" w:cs="Arial"/>
          <w:szCs w:val="24"/>
        </w:rPr>
      </w:pPr>
      <w:r w:rsidRPr="006D752D">
        <w:rPr>
          <w:rFonts w:ascii="Arial" w:hAnsi="Arial" w:cs="Arial"/>
          <w:szCs w:val="24"/>
        </w:rPr>
        <w:t>(Printed below for ease of reference)</w:t>
      </w:r>
    </w:p>
    <w:p w14:paraId="10995F35" w14:textId="11BA48F2" w:rsidR="00967965" w:rsidRPr="006D752D" w:rsidRDefault="00526ADF" w:rsidP="00967965">
      <w:pPr>
        <w:jc w:val="right"/>
        <w:rPr>
          <w:rFonts w:ascii="Arial" w:hAnsi="Arial" w:cs="Arial"/>
          <w:b/>
          <w:szCs w:val="24"/>
        </w:rPr>
      </w:pPr>
      <w:r>
        <w:rPr>
          <w:rFonts w:ascii="Arial" w:hAnsi="Arial" w:cs="Arial"/>
          <w:b/>
          <w:szCs w:val="24"/>
        </w:rPr>
        <w:t>CARRIED 10/2</w:t>
      </w:r>
    </w:p>
    <w:p w14:paraId="66E6410E" w14:textId="319CF089" w:rsidR="00967965" w:rsidRPr="006D752D" w:rsidRDefault="00967965" w:rsidP="00967965">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26ADF">
        <w:rPr>
          <w:rFonts w:ascii="Arial" w:hAnsi="Arial" w:cs="Arial"/>
          <w:b/>
          <w:szCs w:val="24"/>
        </w:rPr>
        <w:t xml:space="preserve">Bennett </w:t>
      </w:r>
      <w:r w:rsidR="00A50E64">
        <w:rPr>
          <w:rFonts w:ascii="Arial" w:hAnsi="Arial" w:cs="Arial"/>
          <w:b/>
          <w:szCs w:val="24"/>
        </w:rPr>
        <w:t xml:space="preserve">&amp; </w:t>
      </w:r>
      <w:r w:rsidR="00526ADF">
        <w:rPr>
          <w:rFonts w:ascii="Arial" w:hAnsi="Arial" w:cs="Arial"/>
          <w:b/>
          <w:szCs w:val="24"/>
        </w:rPr>
        <w:t>Hay</w:t>
      </w:r>
      <w:r w:rsidRPr="006D752D">
        <w:rPr>
          <w:rFonts w:ascii="Arial" w:hAnsi="Arial" w:cs="Arial"/>
          <w:b/>
          <w:szCs w:val="24"/>
        </w:rPr>
        <w:t>)</w:t>
      </w:r>
    </w:p>
    <w:p w14:paraId="6E752F55" w14:textId="705B9CBD" w:rsidR="00967965" w:rsidRDefault="00967965" w:rsidP="00677116">
      <w:pPr>
        <w:jc w:val="both"/>
        <w:rPr>
          <w:rFonts w:ascii="Arial" w:eastAsia="Calibri" w:hAnsi="Arial" w:cs="Arial"/>
          <w:b/>
          <w:szCs w:val="32"/>
          <w:lang w:val="en-US"/>
        </w:rPr>
      </w:pPr>
    </w:p>
    <w:p w14:paraId="0598FECB" w14:textId="6CC487A4" w:rsidR="00967965" w:rsidRPr="00257AC1" w:rsidRDefault="005A718E" w:rsidP="00677116">
      <w:pPr>
        <w:jc w:val="both"/>
        <w:rPr>
          <w:rFonts w:ascii="Arial" w:eastAsia="Calibri" w:hAnsi="Arial" w:cs="Arial"/>
          <w:b/>
          <w:szCs w:val="32"/>
          <w:lang w:val="en-US"/>
        </w:rPr>
      </w:pPr>
      <w:r>
        <w:rPr>
          <w:rFonts w:ascii="Arial" w:eastAsia="Calibri" w:hAnsi="Arial" w:cs="Arial"/>
          <w:b/>
          <w:noProof/>
          <w:sz w:val="28"/>
          <w:szCs w:val="32"/>
          <w:lang w:val="en-US"/>
        </w:rPr>
        <w:pict w14:anchorId="3BEE3D8A">
          <v:rect id="_x0000_s1049" style="position:absolute;left:0;text-align:left;margin-left:.15pt;margin-top:12.75pt;width:416.25pt;height:201pt;z-index:-251647488" fillcolor="#d8d8d8" stroked="f"/>
        </w:pict>
      </w:r>
    </w:p>
    <w:p w14:paraId="0D6D56DA" w14:textId="0FB80636" w:rsidR="00677116" w:rsidRDefault="00A50E64" w:rsidP="00677116">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677116">
        <w:rPr>
          <w:rFonts w:ascii="Arial" w:eastAsia="Calibri" w:hAnsi="Arial" w:cs="Arial"/>
          <w:b/>
          <w:sz w:val="28"/>
          <w:szCs w:val="32"/>
          <w:lang w:val="en-US"/>
        </w:rPr>
        <w:t>Committee Recommendation</w:t>
      </w:r>
    </w:p>
    <w:p w14:paraId="36A9AD15" w14:textId="77777777" w:rsidR="00677116" w:rsidRDefault="00677116" w:rsidP="00677116">
      <w:pPr>
        <w:jc w:val="both"/>
        <w:rPr>
          <w:rFonts w:ascii="Arial" w:eastAsia="Calibri" w:hAnsi="Arial" w:cs="Arial"/>
          <w:b/>
          <w:sz w:val="28"/>
          <w:szCs w:val="32"/>
          <w:lang w:val="en-US"/>
        </w:rPr>
      </w:pPr>
    </w:p>
    <w:p w14:paraId="2661C7D6" w14:textId="77777777" w:rsidR="00677116" w:rsidRPr="00257AC1" w:rsidRDefault="00677116" w:rsidP="00677116">
      <w:pPr>
        <w:jc w:val="both"/>
        <w:rPr>
          <w:rFonts w:ascii="Arial" w:eastAsia="Calibri" w:hAnsi="Arial" w:cs="Arial"/>
          <w:b/>
          <w:szCs w:val="32"/>
          <w:lang w:val="en-US"/>
        </w:rPr>
      </w:pPr>
      <w:r w:rsidRPr="00257AC1">
        <w:rPr>
          <w:rFonts w:ascii="Arial" w:eastAsia="Calibri" w:hAnsi="Arial" w:cs="Arial"/>
          <w:b/>
          <w:szCs w:val="32"/>
          <w:lang w:val="en-US"/>
        </w:rPr>
        <w:t>Council:</w:t>
      </w:r>
    </w:p>
    <w:p w14:paraId="103C21FB" w14:textId="77777777" w:rsidR="00677116" w:rsidRPr="00257AC1" w:rsidRDefault="00677116" w:rsidP="00677116">
      <w:pPr>
        <w:jc w:val="both"/>
        <w:rPr>
          <w:rFonts w:ascii="Arial" w:eastAsia="Calibri" w:hAnsi="Arial" w:cs="Arial"/>
          <w:b/>
          <w:szCs w:val="32"/>
          <w:lang w:val="en-US"/>
        </w:rPr>
      </w:pPr>
    </w:p>
    <w:p w14:paraId="6DF0475D" w14:textId="77777777" w:rsidR="00677116" w:rsidRPr="00257AC1" w:rsidRDefault="00677116" w:rsidP="00677116">
      <w:pPr>
        <w:ind w:left="567" w:hanging="567"/>
        <w:jc w:val="both"/>
        <w:rPr>
          <w:rFonts w:ascii="Arial" w:eastAsia="Calibri" w:hAnsi="Arial" w:cs="Arial"/>
          <w:b/>
          <w:szCs w:val="24"/>
          <w:lang w:val="en-GB"/>
        </w:rPr>
      </w:pPr>
      <w:r w:rsidRPr="00257AC1">
        <w:rPr>
          <w:rFonts w:ascii="Arial" w:eastAsia="Calibri" w:hAnsi="Arial" w:cs="Arial"/>
          <w:b/>
          <w:szCs w:val="24"/>
          <w:lang w:val="en-GB"/>
        </w:rPr>
        <w:t>1.</w:t>
      </w:r>
      <w:r w:rsidRPr="00257AC1">
        <w:rPr>
          <w:rFonts w:ascii="Arial" w:eastAsia="Calibri" w:hAnsi="Arial" w:cs="Arial"/>
          <w:b/>
          <w:szCs w:val="24"/>
          <w:lang w:val="en-GB"/>
        </w:rPr>
        <w:tab/>
        <w:t>Support</w:t>
      </w:r>
      <w:r>
        <w:rPr>
          <w:rFonts w:ascii="Arial" w:eastAsia="Calibri" w:hAnsi="Arial" w:cs="Arial"/>
          <w:b/>
          <w:szCs w:val="24"/>
          <w:lang w:val="en-GB"/>
        </w:rPr>
        <w:t>s</w:t>
      </w:r>
      <w:r w:rsidRPr="00257AC1">
        <w:rPr>
          <w:rFonts w:ascii="Arial" w:eastAsia="Calibri" w:hAnsi="Arial" w:cs="Arial"/>
          <w:b/>
          <w:szCs w:val="24"/>
          <w:lang w:val="en-GB"/>
        </w:rPr>
        <w:t xml:space="preserve"> progressing the concept design to detailed construction drawings for Black Spot funding submission, provided the City of Subiaco endorses the project;</w:t>
      </w:r>
    </w:p>
    <w:p w14:paraId="35EEA8EE" w14:textId="77777777" w:rsidR="00677116" w:rsidRPr="00257AC1" w:rsidRDefault="00677116" w:rsidP="00677116">
      <w:pPr>
        <w:ind w:left="567" w:hanging="567"/>
        <w:jc w:val="both"/>
        <w:rPr>
          <w:rFonts w:ascii="Arial" w:eastAsia="Calibri" w:hAnsi="Arial" w:cs="Arial"/>
          <w:b/>
          <w:szCs w:val="24"/>
          <w:lang w:val="en-GB"/>
        </w:rPr>
      </w:pPr>
    </w:p>
    <w:p w14:paraId="1FD38CE7" w14:textId="77777777" w:rsidR="00677116" w:rsidRPr="00257AC1" w:rsidRDefault="00677116" w:rsidP="00677116">
      <w:pPr>
        <w:ind w:left="567" w:hanging="567"/>
        <w:jc w:val="both"/>
        <w:rPr>
          <w:rFonts w:ascii="Arial" w:eastAsia="Calibri" w:hAnsi="Arial" w:cs="Arial"/>
          <w:b/>
          <w:szCs w:val="24"/>
          <w:lang w:val="en-GB"/>
        </w:rPr>
      </w:pPr>
      <w:r w:rsidRPr="00257AC1">
        <w:rPr>
          <w:rFonts w:ascii="Arial" w:eastAsia="Calibri" w:hAnsi="Arial" w:cs="Arial"/>
          <w:b/>
          <w:szCs w:val="24"/>
          <w:lang w:val="en-GB"/>
        </w:rPr>
        <w:t>2.</w:t>
      </w:r>
      <w:r w:rsidRPr="00257AC1">
        <w:rPr>
          <w:rFonts w:ascii="Arial" w:eastAsia="Calibri" w:hAnsi="Arial" w:cs="Arial"/>
          <w:b/>
          <w:szCs w:val="24"/>
          <w:lang w:val="en-GB"/>
        </w:rPr>
        <w:tab/>
        <w:t xml:space="preserve">To include the Railway Road/Aberdare Road intersection improvement project as part of the 2021/22 budget, provided the City of Subiaco endorses the project; </w:t>
      </w:r>
    </w:p>
    <w:p w14:paraId="11D1369D" w14:textId="77777777" w:rsidR="00677116" w:rsidRPr="00257AC1" w:rsidRDefault="00677116" w:rsidP="00677116">
      <w:pPr>
        <w:ind w:left="720" w:hanging="720"/>
        <w:jc w:val="both"/>
        <w:rPr>
          <w:rFonts w:ascii="Arial" w:eastAsia="Calibri" w:hAnsi="Arial" w:cs="Arial"/>
          <w:b/>
          <w:szCs w:val="24"/>
          <w:lang w:val="en-GB"/>
        </w:rPr>
      </w:pPr>
    </w:p>
    <w:p w14:paraId="2228DD75" w14:textId="77777777" w:rsidR="00677116" w:rsidRDefault="00677116" w:rsidP="00B67772">
      <w:pPr>
        <w:numPr>
          <w:ilvl w:val="0"/>
          <w:numId w:val="5"/>
        </w:numPr>
        <w:ind w:left="567" w:hanging="567"/>
        <w:jc w:val="both"/>
        <w:rPr>
          <w:rFonts w:ascii="Arial" w:eastAsia="Calibri" w:hAnsi="Arial" w:cs="Arial"/>
          <w:b/>
          <w:szCs w:val="24"/>
          <w:lang w:val="en-GB"/>
        </w:rPr>
      </w:pPr>
      <w:r w:rsidRPr="00257AC1">
        <w:rPr>
          <w:rFonts w:ascii="Arial" w:eastAsia="Calibri" w:hAnsi="Arial" w:cs="Arial"/>
          <w:b/>
          <w:szCs w:val="24"/>
          <w:lang w:val="en-GB"/>
        </w:rPr>
        <w:t>Approve</w:t>
      </w:r>
      <w:r>
        <w:rPr>
          <w:rFonts w:ascii="Arial" w:eastAsia="Calibri" w:hAnsi="Arial" w:cs="Arial"/>
          <w:b/>
          <w:szCs w:val="24"/>
          <w:lang w:val="en-GB"/>
        </w:rPr>
        <w:t>s</w:t>
      </w:r>
      <w:r w:rsidRPr="00257AC1">
        <w:rPr>
          <w:rFonts w:ascii="Arial" w:eastAsia="Calibri" w:hAnsi="Arial" w:cs="Arial"/>
          <w:b/>
          <w:szCs w:val="24"/>
          <w:lang w:val="en-GB"/>
        </w:rPr>
        <w:t xml:space="preserve"> the tree removal as detailed in </w:t>
      </w:r>
      <w:r>
        <w:rPr>
          <w:rFonts w:ascii="Arial" w:eastAsia="Calibri" w:hAnsi="Arial" w:cs="Arial"/>
          <w:b/>
          <w:szCs w:val="24"/>
          <w:lang w:val="en-GB"/>
        </w:rPr>
        <w:t>Table 2</w:t>
      </w:r>
      <w:r w:rsidRPr="00257AC1">
        <w:rPr>
          <w:rFonts w:ascii="Arial" w:eastAsia="Calibri" w:hAnsi="Arial" w:cs="Arial"/>
          <w:b/>
          <w:szCs w:val="24"/>
          <w:lang w:val="en-GB"/>
        </w:rPr>
        <w:t xml:space="preserve"> within the City of Nedlands to facilitate construction</w:t>
      </w:r>
      <w:r>
        <w:rPr>
          <w:rFonts w:ascii="Arial" w:eastAsia="Calibri" w:hAnsi="Arial" w:cs="Arial"/>
          <w:b/>
          <w:szCs w:val="24"/>
          <w:lang w:val="en-GB"/>
        </w:rPr>
        <w:t>; and</w:t>
      </w:r>
    </w:p>
    <w:p w14:paraId="14C4A2BB" w14:textId="77777777" w:rsidR="00677116" w:rsidRDefault="00677116" w:rsidP="00677116">
      <w:pPr>
        <w:ind w:left="720"/>
        <w:jc w:val="both"/>
        <w:rPr>
          <w:rFonts w:ascii="Arial" w:eastAsia="Calibri" w:hAnsi="Arial" w:cs="Arial"/>
          <w:b/>
          <w:szCs w:val="24"/>
          <w:lang w:val="en-GB"/>
        </w:rPr>
      </w:pPr>
    </w:p>
    <w:p w14:paraId="56A38F83" w14:textId="51DE80D9" w:rsidR="00677116" w:rsidRPr="00853CD3" w:rsidRDefault="005A718E" w:rsidP="00B67772">
      <w:pPr>
        <w:numPr>
          <w:ilvl w:val="0"/>
          <w:numId w:val="5"/>
        </w:numPr>
        <w:ind w:left="567" w:hanging="567"/>
        <w:jc w:val="both"/>
        <w:rPr>
          <w:rFonts w:ascii="Arial" w:eastAsia="Calibri" w:hAnsi="Arial" w:cs="Arial"/>
          <w:b/>
          <w:szCs w:val="24"/>
          <w:lang w:val="en-GB"/>
        </w:rPr>
      </w:pPr>
      <w:r>
        <w:rPr>
          <w:rFonts w:ascii="Arial" w:eastAsia="Calibri" w:hAnsi="Arial" w:cs="Arial"/>
          <w:b/>
          <w:noProof/>
          <w:szCs w:val="24"/>
          <w:lang w:val="en-GB"/>
        </w:rPr>
        <w:lastRenderedPageBreak/>
        <w:pict w14:anchorId="3BEE3D8A">
          <v:rect id="_x0000_s1050" style="position:absolute;left:0;text-align:left;margin-left:-.6pt;margin-top:0;width:416.25pt;height:30pt;z-index:-251646464" fillcolor="#d8d8d8" stroked="f"/>
        </w:pict>
      </w:r>
      <w:r w:rsidR="00677116" w:rsidRPr="00853CD3">
        <w:rPr>
          <w:rFonts w:ascii="Arial" w:eastAsia="Calibri" w:hAnsi="Arial" w:cs="Arial"/>
          <w:b/>
          <w:szCs w:val="24"/>
          <w:lang w:val="en-GB"/>
        </w:rPr>
        <w:t>That any trees not shown orange on the plan which require removal require Council approval.</w:t>
      </w:r>
    </w:p>
    <w:p w14:paraId="5BC57B8A" w14:textId="588A6F59" w:rsidR="00677116" w:rsidRPr="00257AC1" w:rsidRDefault="00677116" w:rsidP="00677116">
      <w:pPr>
        <w:ind w:left="720"/>
        <w:jc w:val="both"/>
        <w:rPr>
          <w:rFonts w:ascii="Arial" w:eastAsia="Calibri" w:hAnsi="Arial" w:cs="Arial"/>
          <w:b/>
          <w:szCs w:val="24"/>
          <w:lang w:val="en-GB"/>
        </w:rPr>
      </w:pPr>
    </w:p>
    <w:p w14:paraId="718AFF5A" w14:textId="77777777" w:rsidR="00715BF2" w:rsidRDefault="00715BF2" w:rsidP="00677116">
      <w:pPr>
        <w:jc w:val="both"/>
        <w:rPr>
          <w:rFonts w:ascii="Arial" w:eastAsia="Calibri" w:hAnsi="Arial" w:cs="Arial"/>
          <w:b/>
          <w:sz w:val="28"/>
          <w:szCs w:val="32"/>
          <w:lang w:val="en-US"/>
        </w:rPr>
      </w:pPr>
    </w:p>
    <w:p w14:paraId="1293DA1C" w14:textId="77777777" w:rsidR="00677116" w:rsidRPr="00853CD3" w:rsidRDefault="00677116" w:rsidP="00677116">
      <w:pPr>
        <w:jc w:val="both"/>
        <w:rPr>
          <w:rFonts w:ascii="Arial" w:eastAsia="Calibri" w:hAnsi="Arial" w:cs="Arial"/>
          <w:bCs/>
          <w:sz w:val="28"/>
          <w:szCs w:val="32"/>
          <w:lang w:val="en-US"/>
        </w:rPr>
      </w:pPr>
      <w:r w:rsidRPr="00853CD3">
        <w:rPr>
          <w:rFonts w:ascii="Arial" w:eastAsia="Calibri" w:hAnsi="Arial" w:cs="Arial"/>
          <w:bCs/>
          <w:sz w:val="28"/>
          <w:szCs w:val="32"/>
          <w:lang w:val="en-US"/>
        </w:rPr>
        <w:t>Recommendation to Committee</w:t>
      </w:r>
    </w:p>
    <w:p w14:paraId="4D23273B" w14:textId="77777777" w:rsidR="00677116" w:rsidRPr="00853CD3" w:rsidRDefault="00677116" w:rsidP="00677116">
      <w:pPr>
        <w:jc w:val="both"/>
        <w:rPr>
          <w:rFonts w:ascii="Arial" w:eastAsia="Calibri" w:hAnsi="Arial" w:cs="Arial"/>
          <w:bCs/>
          <w:szCs w:val="32"/>
          <w:lang w:val="en-US"/>
        </w:rPr>
      </w:pPr>
    </w:p>
    <w:p w14:paraId="58A4F213" w14:textId="77777777" w:rsidR="00677116" w:rsidRPr="00853CD3" w:rsidRDefault="00677116" w:rsidP="00677116">
      <w:pPr>
        <w:jc w:val="both"/>
        <w:rPr>
          <w:rFonts w:ascii="Arial" w:eastAsia="Calibri" w:hAnsi="Arial" w:cs="Arial"/>
          <w:bCs/>
          <w:szCs w:val="32"/>
          <w:lang w:val="en-US"/>
        </w:rPr>
      </w:pPr>
      <w:r w:rsidRPr="00853CD3">
        <w:rPr>
          <w:rFonts w:ascii="Arial" w:eastAsia="Calibri" w:hAnsi="Arial" w:cs="Arial"/>
          <w:bCs/>
          <w:szCs w:val="32"/>
          <w:lang w:val="en-US"/>
        </w:rPr>
        <w:t>Council:</w:t>
      </w:r>
    </w:p>
    <w:p w14:paraId="4AE7B578" w14:textId="77777777" w:rsidR="00677116" w:rsidRPr="00853CD3" w:rsidRDefault="00677116" w:rsidP="00677116">
      <w:pPr>
        <w:jc w:val="both"/>
        <w:rPr>
          <w:rFonts w:ascii="Arial" w:eastAsia="Calibri" w:hAnsi="Arial" w:cs="Arial"/>
          <w:bCs/>
          <w:szCs w:val="32"/>
          <w:lang w:val="en-US"/>
        </w:rPr>
      </w:pPr>
    </w:p>
    <w:p w14:paraId="36298C05"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1.</w:t>
      </w:r>
      <w:r w:rsidRPr="00853CD3">
        <w:rPr>
          <w:rFonts w:ascii="Arial" w:eastAsia="Calibri" w:hAnsi="Arial" w:cs="Arial"/>
          <w:bCs/>
          <w:szCs w:val="24"/>
          <w:lang w:val="en-GB"/>
        </w:rPr>
        <w:tab/>
        <w:t>Supports progressing the concept design to detailed construction drawings for Black Spot funding submission, provided the City of Subiaco endorses the project;</w:t>
      </w:r>
    </w:p>
    <w:p w14:paraId="72ED63F8" w14:textId="77777777" w:rsidR="00677116" w:rsidRPr="00853CD3" w:rsidRDefault="00677116" w:rsidP="00677116">
      <w:pPr>
        <w:jc w:val="both"/>
        <w:rPr>
          <w:rFonts w:ascii="Arial" w:eastAsia="Calibri" w:hAnsi="Arial" w:cs="Arial"/>
          <w:bCs/>
          <w:szCs w:val="24"/>
          <w:lang w:val="en-GB"/>
        </w:rPr>
      </w:pPr>
    </w:p>
    <w:p w14:paraId="18211E3A"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2.</w:t>
      </w:r>
      <w:r w:rsidRPr="00853CD3">
        <w:rPr>
          <w:rFonts w:ascii="Arial" w:eastAsia="Calibri" w:hAnsi="Arial" w:cs="Arial"/>
          <w:bCs/>
          <w:szCs w:val="24"/>
          <w:lang w:val="en-GB"/>
        </w:rPr>
        <w:tab/>
        <w:t>To include the Railway Road/Aberdare Road intersection improvement project as part of the 2021/22 budget, provided the City of Subiaco endorses the project; and</w:t>
      </w:r>
    </w:p>
    <w:p w14:paraId="499157BC" w14:textId="77777777" w:rsidR="00677116" w:rsidRPr="00853CD3" w:rsidRDefault="00677116" w:rsidP="00677116">
      <w:pPr>
        <w:ind w:left="720" w:hanging="720"/>
        <w:jc w:val="both"/>
        <w:rPr>
          <w:rFonts w:ascii="Arial" w:eastAsia="Calibri" w:hAnsi="Arial" w:cs="Arial"/>
          <w:bCs/>
          <w:szCs w:val="24"/>
          <w:lang w:val="en-GB"/>
        </w:rPr>
      </w:pPr>
    </w:p>
    <w:p w14:paraId="67DF97C5" w14:textId="77777777" w:rsidR="00677116" w:rsidRPr="00853CD3" w:rsidRDefault="00677116" w:rsidP="00677116">
      <w:pPr>
        <w:ind w:left="720" w:hanging="720"/>
        <w:jc w:val="both"/>
        <w:rPr>
          <w:rFonts w:ascii="Arial" w:eastAsia="Calibri" w:hAnsi="Arial" w:cs="Arial"/>
          <w:bCs/>
          <w:szCs w:val="24"/>
          <w:lang w:val="en-GB"/>
        </w:rPr>
      </w:pPr>
      <w:r w:rsidRPr="00853CD3">
        <w:rPr>
          <w:rFonts w:ascii="Arial" w:eastAsia="Calibri" w:hAnsi="Arial" w:cs="Arial"/>
          <w:bCs/>
          <w:szCs w:val="24"/>
          <w:lang w:val="en-GB"/>
        </w:rPr>
        <w:t>3.</w:t>
      </w:r>
      <w:r w:rsidRPr="00853CD3">
        <w:rPr>
          <w:rFonts w:ascii="Arial" w:eastAsia="Calibri" w:hAnsi="Arial" w:cs="Arial"/>
          <w:bCs/>
          <w:szCs w:val="24"/>
          <w:lang w:val="en-GB"/>
        </w:rPr>
        <w:tab/>
        <w:t>Approves the tree removal as detailed in Table 2 within the City of Nedlands to facilitate construction.</w:t>
      </w:r>
    </w:p>
    <w:p w14:paraId="07CE3D8E" w14:textId="77777777" w:rsidR="00677116" w:rsidRDefault="00677116" w:rsidP="00677116">
      <w:pPr>
        <w:tabs>
          <w:tab w:val="left" w:pos="1701"/>
          <w:tab w:val="left" w:pos="2410"/>
          <w:tab w:val="left" w:pos="2977"/>
          <w:tab w:val="right" w:pos="8505"/>
        </w:tabs>
        <w:ind w:left="1701" w:hanging="1701"/>
        <w:jc w:val="both"/>
        <w:rPr>
          <w:rFonts w:ascii="Arial" w:hAnsi="Arial" w:cs="Arial"/>
          <w:szCs w:val="24"/>
        </w:rPr>
      </w:pPr>
    </w:p>
    <w:p w14:paraId="79F46BF5" w14:textId="5D207F8B" w:rsidR="00970405" w:rsidRDefault="00970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094B9E" w:rsidRPr="00CE7FEA" w14:paraId="7B284B1C" w14:textId="77777777" w:rsidTr="00970405">
        <w:tc>
          <w:tcPr>
            <w:tcW w:w="8421" w:type="dxa"/>
            <w:shd w:val="clear" w:color="auto" w:fill="auto"/>
          </w:tcPr>
          <w:p w14:paraId="360F11BD" w14:textId="5BB6414F" w:rsidR="00094B9E" w:rsidRPr="00CE7FEA" w:rsidRDefault="00677116" w:rsidP="00E87EFE">
            <w:pPr>
              <w:keepNext/>
              <w:keepLines/>
              <w:ind w:left="2304" w:hanging="2304"/>
              <w:outlineLvl w:val="0"/>
              <w:rPr>
                <w:rFonts w:ascii="Arial" w:hAnsi="Arial" w:cs="Arial"/>
                <w:b/>
                <w:bCs/>
                <w:sz w:val="28"/>
                <w:szCs w:val="28"/>
              </w:rPr>
            </w:pPr>
            <w:r>
              <w:rPr>
                <w:rFonts w:ascii="Arial" w:hAnsi="Arial" w:cs="Arial"/>
                <w:szCs w:val="24"/>
              </w:rPr>
              <w:br w:type="page"/>
            </w:r>
            <w:bookmarkStart w:id="41" w:name="_Toc20490509"/>
            <w:bookmarkStart w:id="42" w:name="_Toc21590370"/>
            <w:bookmarkStart w:id="43" w:name="_Toc24370548"/>
            <w:r w:rsidR="00094B9E" w:rsidRPr="007064C7">
              <w:rPr>
                <w:rFonts w:ascii="Arial" w:hAnsi="Arial" w:cs="Arial"/>
                <w:b/>
                <w:bCs/>
                <w:sz w:val="28"/>
                <w:szCs w:val="28"/>
              </w:rPr>
              <w:t>TS21.19</w:t>
            </w:r>
            <w:r w:rsidR="00094B9E" w:rsidRPr="007064C7">
              <w:rPr>
                <w:rFonts w:ascii="Arial" w:hAnsi="Arial" w:cs="Arial"/>
                <w:b/>
                <w:bCs/>
                <w:sz w:val="28"/>
                <w:szCs w:val="28"/>
              </w:rPr>
              <w:tab/>
            </w:r>
            <w:bookmarkEnd w:id="41"/>
            <w:r w:rsidR="00094B9E" w:rsidRPr="007064C7">
              <w:rPr>
                <w:rFonts w:ascii="Arial" w:hAnsi="Arial" w:cs="Arial"/>
                <w:b/>
                <w:bCs/>
                <w:sz w:val="28"/>
                <w:szCs w:val="28"/>
              </w:rPr>
              <w:t>Land Sale to City of Nedlands and Grant of Easements to Water Corporation</w:t>
            </w:r>
            <w:bookmarkEnd w:id="42"/>
            <w:bookmarkEnd w:id="43"/>
          </w:p>
        </w:tc>
      </w:tr>
    </w:tbl>
    <w:p w14:paraId="53D66E00" w14:textId="77777777" w:rsidR="00094B9E" w:rsidRPr="00257AC1" w:rsidRDefault="00094B9E" w:rsidP="00094B9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53"/>
      </w:tblGrid>
      <w:tr w:rsidR="00094B9E" w:rsidRPr="00CE7FEA" w14:paraId="3C332D22" w14:textId="77777777" w:rsidTr="00E87EFE">
        <w:tc>
          <w:tcPr>
            <w:tcW w:w="2268" w:type="dxa"/>
            <w:shd w:val="clear" w:color="auto" w:fill="auto"/>
          </w:tcPr>
          <w:p w14:paraId="6446E784"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0F2C93EA" w14:textId="77777777" w:rsidR="00094B9E" w:rsidRPr="00CE7FEA" w:rsidRDefault="00094B9E" w:rsidP="00E87EFE">
            <w:pPr>
              <w:rPr>
                <w:rFonts w:ascii="Arial" w:eastAsia="Calibri" w:hAnsi="Arial" w:cs="Arial"/>
                <w:szCs w:val="28"/>
              </w:rPr>
            </w:pPr>
            <w:r w:rsidRPr="00CE7FEA">
              <w:rPr>
                <w:rFonts w:ascii="Arial" w:eastAsia="Calibri" w:hAnsi="Arial" w:cs="Arial"/>
                <w:szCs w:val="28"/>
              </w:rPr>
              <w:t>8 October 2019</w:t>
            </w:r>
          </w:p>
        </w:tc>
      </w:tr>
      <w:tr w:rsidR="00094B9E" w:rsidRPr="00CE7FEA" w14:paraId="6CE8D97B" w14:textId="77777777" w:rsidTr="00E87EFE">
        <w:tc>
          <w:tcPr>
            <w:tcW w:w="2268" w:type="dxa"/>
            <w:shd w:val="clear" w:color="auto" w:fill="auto"/>
          </w:tcPr>
          <w:p w14:paraId="125742E0"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38AD56D4" w14:textId="77777777" w:rsidR="00094B9E" w:rsidRPr="00CE7FEA" w:rsidRDefault="00094B9E" w:rsidP="00E87EFE">
            <w:pPr>
              <w:rPr>
                <w:rFonts w:ascii="Arial" w:eastAsia="Calibri" w:hAnsi="Arial" w:cs="Arial"/>
                <w:szCs w:val="28"/>
              </w:rPr>
            </w:pPr>
            <w:r w:rsidRPr="00CE7FEA">
              <w:rPr>
                <w:rFonts w:ascii="Arial" w:eastAsia="Calibri" w:hAnsi="Arial" w:cs="Arial"/>
                <w:szCs w:val="28"/>
              </w:rPr>
              <w:t>22 October 2019</w:t>
            </w:r>
          </w:p>
        </w:tc>
      </w:tr>
      <w:tr w:rsidR="00094B9E" w:rsidRPr="00CE7FEA" w14:paraId="1B5E6AA0" w14:textId="77777777" w:rsidTr="00E87EFE">
        <w:tc>
          <w:tcPr>
            <w:tcW w:w="2268" w:type="dxa"/>
            <w:shd w:val="clear" w:color="auto" w:fill="auto"/>
          </w:tcPr>
          <w:p w14:paraId="3BEC350D"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6FBC06D1" w14:textId="77777777" w:rsidR="00094B9E" w:rsidRPr="00CE7FEA" w:rsidRDefault="00094B9E" w:rsidP="00E87EFE">
            <w:pPr>
              <w:rPr>
                <w:rFonts w:ascii="Arial" w:eastAsia="Calibri" w:hAnsi="Arial" w:cs="Arial"/>
                <w:szCs w:val="28"/>
              </w:rPr>
            </w:pPr>
            <w:r w:rsidRPr="00CE7FEA">
              <w:rPr>
                <w:rFonts w:ascii="Arial" w:eastAsia="Calibri" w:hAnsi="Arial" w:cs="Arial"/>
                <w:szCs w:val="28"/>
              </w:rPr>
              <w:t>City of Nedlands</w:t>
            </w:r>
          </w:p>
        </w:tc>
      </w:tr>
      <w:tr w:rsidR="00094B9E" w:rsidRPr="00CE7FEA" w14:paraId="27C49A0D" w14:textId="77777777" w:rsidTr="00E87EFE">
        <w:tc>
          <w:tcPr>
            <w:tcW w:w="2268" w:type="dxa"/>
            <w:shd w:val="clear" w:color="auto" w:fill="auto"/>
          </w:tcPr>
          <w:p w14:paraId="102D48C8"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344DCD2A" w14:textId="77777777" w:rsidR="00094B9E" w:rsidRPr="00CE7FEA" w:rsidRDefault="00094B9E" w:rsidP="00E87EFE">
            <w:pPr>
              <w:rPr>
                <w:rFonts w:ascii="Arial" w:eastAsia="Calibri" w:hAnsi="Arial" w:cs="Arial"/>
                <w:szCs w:val="28"/>
                <w:lang w:val="en-GB" w:eastAsia="en-AU"/>
              </w:rPr>
            </w:pPr>
            <w:r w:rsidRPr="00CE7FEA">
              <w:rPr>
                <w:rFonts w:ascii="Arial" w:eastAsia="Calibri" w:hAnsi="Arial" w:cs="Arial"/>
                <w:szCs w:val="28"/>
                <w:lang w:val="en-GB" w:eastAsia="en-AU"/>
              </w:rPr>
              <w:t>Nil.</w:t>
            </w:r>
          </w:p>
        </w:tc>
      </w:tr>
      <w:tr w:rsidR="00094B9E" w:rsidRPr="00CE7FEA" w14:paraId="0109EF25" w14:textId="77777777" w:rsidTr="00E87EFE">
        <w:tc>
          <w:tcPr>
            <w:tcW w:w="2268" w:type="dxa"/>
            <w:shd w:val="clear" w:color="auto" w:fill="auto"/>
          </w:tcPr>
          <w:p w14:paraId="3C56BDBD"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66B9CD68" w14:textId="77777777" w:rsidR="00094B9E" w:rsidRPr="00CE7FEA" w:rsidRDefault="00094B9E" w:rsidP="00E87EFE">
            <w:pPr>
              <w:rPr>
                <w:rFonts w:ascii="Arial" w:eastAsia="Calibri" w:hAnsi="Arial" w:cs="Arial"/>
                <w:szCs w:val="28"/>
              </w:rPr>
            </w:pPr>
            <w:r w:rsidRPr="00CE7FEA">
              <w:rPr>
                <w:rFonts w:ascii="Arial" w:eastAsia="Calibri" w:hAnsi="Arial" w:cs="Arial"/>
                <w:szCs w:val="28"/>
              </w:rPr>
              <w:t xml:space="preserve">Jim Duff – Director Technical Services </w:t>
            </w:r>
          </w:p>
        </w:tc>
      </w:tr>
      <w:tr w:rsidR="00094B9E" w:rsidRPr="00CE7FEA" w14:paraId="441EA696" w14:textId="77777777" w:rsidTr="00E87EFE">
        <w:tc>
          <w:tcPr>
            <w:tcW w:w="2268" w:type="dxa"/>
            <w:shd w:val="clear" w:color="auto" w:fill="auto"/>
          </w:tcPr>
          <w:p w14:paraId="7528022E" w14:textId="77777777" w:rsidR="00094B9E" w:rsidRPr="00CE7FEA" w:rsidRDefault="00094B9E" w:rsidP="00E87EFE">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1AE89135"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Copy of Contract of Sale Documents including Grant of Easements.</w:t>
            </w:r>
          </w:p>
          <w:p w14:paraId="67174BE2"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50 on Deposited Plan 9602, No.56 Dalkeith Road, Nedlands.</w:t>
            </w:r>
          </w:p>
          <w:p w14:paraId="03C70EB2"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Drainage map of Lots 50 and 51 Dalkeith Road, Nedlands.</w:t>
            </w:r>
          </w:p>
          <w:p w14:paraId="068B843B"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116 on Deposited Plan 231114, No. 80 Melvista Avenue, Dalkeith (Hackett Road Main Sewer).</w:t>
            </w:r>
          </w:p>
          <w:p w14:paraId="315C7C70" w14:textId="77777777" w:rsidR="00094B9E" w:rsidRPr="00CE7FEA" w:rsidRDefault="00094B9E" w:rsidP="00B67772">
            <w:pPr>
              <w:numPr>
                <w:ilvl w:val="0"/>
                <w:numId w:val="9"/>
              </w:numPr>
              <w:ind w:left="394" w:hanging="394"/>
              <w:contextualSpacing/>
              <w:rPr>
                <w:rFonts w:ascii="Arial" w:eastAsia="Calibri" w:hAnsi="Arial" w:cs="Arial"/>
                <w:szCs w:val="28"/>
                <w:lang w:val="en-US"/>
              </w:rPr>
            </w:pPr>
            <w:r w:rsidRPr="00CE7FEA">
              <w:rPr>
                <w:rFonts w:ascii="Arial" w:eastAsia="Calibri" w:hAnsi="Arial" w:cs="Arial"/>
                <w:szCs w:val="28"/>
                <w:lang w:val="en-US"/>
              </w:rPr>
              <w:t>Map of Lot 1 on Diagram 24967, No. 290 Marine Parade, Swanbourne (Cottesloe Main Sewer).</w:t>
            </w:r>
          </w:p>
        </w:tc>
      </w:tr>
    </w:tbl>
    <w:p w14:paraId="66E9906C" w14:textId="02DB7EC0" w:rsidR="00094B9E" w:rsidRDefault="00094B9E" w:rsidP="00094B9E">
      <w:pPr>
        <w:jc w:val="both"/>
        <w:rPr>
          <w:rFonts w:ascii="Arial" w:eastAsia="Calibri" w:hAnsi="Arial" w:cs="Arial"/>
          <w:b/>
          <w:szCs w:val="32"/>
          <w:lang w:val="en-US"/>
        </w:rPr>
      </w:pPr>
    </w:p>
    <w:p w14:paraId="6B563E50" w14:textId="0F8A0E40" w:rsidR="00967965" w:rsidRPr="006D752D" w:rsidRDefault="00967965" w:rsidP="00967965">
      <w:pPr>
        <w:jc w:val="both"/>
        <w:rPr>
          <w:rFonts w:ascii="Arial" w:hAnsi="Arial" w:cs="Arial"/>
          <w:b/>
          <w:szCs w:val="24"/>
        </w:rPr>
      </w:pPr>
      <w:r w:rsidRPr="00426ECA">
        <w:rPr>
          <w:rFonts w:ascii="Arial" w:hAnsi="Arial" w:cs="Arial"/>
          <w:b/>
          <w:szCs w:val="24"/>
        </w:rPr>
        <w:t xml:space="preserve">Regulation 11(da) </w:t>
      </w:r>
      <w:r w:rsidR="00426ECA" w:rsidRPr="00426ECA">
        <w:rPr>
          <w:rFonts w:ascii="Arial" w:hAnsi="Arial" w:cs="Arial"/>
          <w:b/>
          <w:szCs w:val="24"/>
        </w:rPr>
        <w:t>–</w:t>
      </w:r>
      <w:r w:rsidRPr="00426ECA">
        <w:rPr>
          <w:rFonts w:ascii="Arial" w:hAnsi="Arial" w:cs="Arial"/>
          <w:b/>
          <w:szCs w:val="24"/>
        </w:rPr>
        <w:t xml:space="preserve"> </w:t>
      </w:r>
      <w:r w:rsidR="00426ECA">
        <w:rPr>
          <w:rFonts w:ascii="Arial" w:hAnsi="Arial" w:cs="Arial"/>
          <w:b/>
          <w:szCs w:val="24"/>
        </w:rPr>
        <w:t>Council agreed that all relevant approval should be obtained prior to any work being carried out.</w:t>
      </w:r>
    </w:p>
    <w:p w14:paraId="66A18330" w14:textId="77777777" w:rsidR="00967965" w:rsidRPr="006D752D" w:rsidRDefault="00967965" w:rsidP="00967965">
      <w:pPr>
        <w:jc w:val="both"/>
        <w:rPr>
          <w:rFonts w:ascii="Arial" w:hAnsi="Arial" w:cs="Arial"/>
          <w:szCs w:val="24"/>
        </w:rPr>
      </w:pPr>
    </w:p>
    <w:p w14:paraId="5D32B9A7" w14:textId="74341923" w:rsidR="00967965" w:rsidRPr="006D752D" w:rsidRDefault="00967965" w:rsidP="00967965">
      <w:pPr>
        <w:jc w:val="both"/>
        <w:rPr>
          <w:rFonts w:ascii="Arial" w:hAnsi="Arial" w:cs="Arial"/>
          <w:szCs w:val="24"/>
        </w:rPr>
      </w:pPr>
      <w:r w:rsidRPr="006D752D">
        <w:rPr>
          <w:rFonts w:ascii="Arial" w:hAnsi="Arial" w:cs="Arial"/>
          <w:szCs w:val="24"/>
        </w:rPr>
        <w:t xml:space="preserve">Moved – Councillor </w:t>
      </w:r>
      <w:r w:rsidR="00526ADF">
        <w:rPr>
          <w:rFonts w:ascii="Arial" w:hAnsi="Arial" w:cs="Arial"/>
          <w:szCs w:val="24"/>
        </w:rPr>
        <w:t>Wetherall</w:t>
      </w:r>
    </w:p>
    <w:p w14:paraId="7E09271D" w14:textId="7FE7E777" w:rsidR="00967965" w:rsidRPr="006D752D" w:rsidRDefault="00967965" w:rsidP="00967965">
      <w:pPr>
        <w:jc w:val="both"/>
        <w:rPr>
          <w:rFonts w:ascii="Arial" w:hAnsi="Arial" w:cs="Arial"/>
          <w:szCs w:val="24"/>
        </w:rPr>
      </w:pPr>
      <w:r w:rsidRPr="006D752D">
        <w:rPr>
          <w:rFonts w:ascii="Arial" w:hAnsi="Arial" w:cs="Arial"/>
          <w:szCs w:val="24"/>
        </w:rPr>
        <w:t xml:space="preserve">Seconded – Councillor </w:t>
      </w:r>
      <w:r w:rsidR="00526ADF">
        <w:rPr>
          <w:rFonts w:ascii="Arial" w:hAnsi="Arial" w:cs="Arial"/>
          <w:szCs w:val="24"/>
        </w:rPr>
        <w:t>Mangano</w:t>
      </w:r>
    </w:p>
    <w:p w14:paraId="402E6F82" w14:textId="77777777" w:rsidR="00967965" w:rsidRPr="006D752D" w:rsidRDefault="00967965" w:rsidP="00967965">
      <w:pPr>
        <w:jc w:val="both"/>
        <w:rPr>
          <w:rFonts w:ascii="Arial" w:hAnsi="Arial" w:cs="Arial"/>
          <w:szCs w:val="24"/>
        </w:rPr>
      </w:pPr>
    </w:p>
    <w:p w14:paraId="50789E53" w14:textId="30D4E0B6" w:rsidR="00967965" w:rsidRPr="006D752D" w:rsidRDefault="00967965" w:rsidP="0096796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r w:rsidR="00F118C0">
        <w:rPr>
          <w:rFonts w:ascii="Arial" w:hAnsi="Arial" w:cs="Arial"/>
          <w:b/>
          <w:szCs w:val="24"/>
        </w:rPr>
        <w:t xml:space="preserve"> subject to the addition of the following clause 4:</w:t>
      </w:r>
    </w:p>
    <w:p w14:paraId="196DA140" w14:textId="77777777" w:rsidR="00F118C0" w:rsidRDefault="00F118C0" w:rsidP="00967965">
      <w:pPr>
        <w:jc w:val="right"/>
        <w:rPr>
          <w:rFonts w:ascii="Arial" w:hAnsi="Arial" w:cs="Arial"/>
          <w:szCs w:val="24"/>
        </w:rPr>
      </w:pPr>
    </w:p>
    <w:p w14:paraId="1DCFD703" w14:textId="77777777" w:rsidR="00F118C0" w:rsidRPr="006D0BC3" w:rsidRDefault="00F118C0" w:rsidP="00F118C0">
      <w:pPr>
        <w:ind w:left="567" w:hanging="567"/>
        <w:jc w:val="both"/>
        <w:rPr>
          <w:rFonts w:ascii="Arial" w:hAnsi="Arial" w:cs="Arial"/>
          <w:b/>
          <w:bCs/>
          <w:sz w:val="20"/>
        </w:rPr>
      </w:pPr>
      <w:r>
        <w:rPr>
          <w:rFonts w:ascii="Arial" w:hAnsi="Arial" w:cs="Arial"/>
          <w:b/>
          <w:bCs/>
        </w:rPr>
        <w:t xml:space="preserve">4. </w:t>
      </w:r>
      <w:r>
        <w:rPr>
          <w:rFonts w:ascii="Arial" w:hAnsi="Arial" w:cs="Arial"/>
          <w:b/>
          <w:bCs/>
        </w:rPr>
        <w:tab/>
      </w:r>
      <w:r w:rsidRPr="006D0BC3">
        <w:rPr>
          <w:rFonts w:ascii="Arial" w:hAnsi="Arial" w:cs="Arial"/>
          <w:b/>
          <w:bCs/>
        </w:rPr>
        <w:t>The following additional clause be added to the Easement Deeds (under Section 3 – Grantees Covenants)</w:t>
      </w:r>
    </w:p>
    <w:p w14:paraId="497861DC" w14:textId="77777777" w:rsidR="00F118C0" w:rsidRPr="006D0BC3" w:rsidRDefault="00F118C0" w:rsidP="00F118C0">
      <w:pPr>
        <w:jc w:val="both"/>
        <w:rPr>
          <w:rFonts w:ascii="Arial" w:hAnsi="Arial" w:cs="Arial"/>
          <w:b/>
          <w:bCs/>
        </w:rPr>
      </w:pPr>
    </w:p>
    <w:p w14:paraId="2A4F119C" w14:textId="77777777" w:rsidR="00F118C0" w:rsidRPr="006D0BC3" w:rsidRDefault="00F118C0" w:rsidP="00F118C0">
      <w:pPr>
        <w:ind w:left="567"/>
        <w:jc w:val="both"/>
        <w:rPr>
          <w:rFonts w:ascii="Arial" w:hAnsi="Arial" w:cs="Arial"/>
          <w:b/>
          <w:bCs/>
        </w:rPr>
      </w:pPr>
      <w:r w:rsidRPr="006D0BC3">
        <w:rPr>
          <w:rFonts w:ascii="Arial" w:hAnsi="Arial" w:cs="Arial"/>
          <w:b/>
          <w:bCs/>
        </w:rPr>
        <w:t>“Prior to the Grantee’s Work being carried out, the Grantee will seek all relevant approvals relating to the Grantee’s Work, including environmental approvals and any other approval required under the Water Services Act”.</w:t>
      </w:r>
    </w:p>
    <w:p w14:paraId="5292496F" w14:textId="7AC5702D" w:rsidR="00967965" w:rsidRPr="006D752D" w:rsidRDefault="00B61849" w:rsidP="00967965">
      <w:pPr>
        <w:jc w:val="right"/>
        <w:rPr>
          <w:rFonts w:ascii="Arial" w:hAnsi="Arial" w:cs="Arial"/>
          <w:b/>
          <w:szCs w:val="24"/>
        </w:rPr>
      </w:pPr>
      <w:r>
        <w:rPr>
          <w:rFonts w:ascii="Arial" w:hAnsi="Arial" w:cs="Arial"/>
          <w:b/>
          <w:szCs w:val="24"/>
        </w:rPr>
        <w:t>CARRIED 9/3</w:t>
      </w:r>
    </w:p>
    <w:p w14:paraId="51181192" w14:textId="28428B4F" w:rsidR="00967965" w:rsidRPr="006D752D" w:rsidRDefault="00967965" w:rsidP="00967965">
      <w:pPr>
        <w:jc w:val="right"/>
        <w:rPr>
          <w:rFonts w:ascii="Arial" w:hAnsi="Arial" w:cs="Arial"/>
          <w:b/>
          <w:szCs w:val="24"/>
        </w:rPr>
      </w:pPr>
      <w:r w:rsidRPr="006D752D">
        <w:rPr>
          <w:rFonts w:ascii="Arial" w:hAnsi="Arial" w:cs="Arial"/>
          <w:b/>
          <w:szCs w:val="24"/>
        </w:rPr>
        <w:t xml:space="preserve">(Against: Crs. </w:t>
      </w:r>
      <w:r w:rsidR="00B61849">
        <w:rPr>
          <w:rFonts w:ascii="Arial" w:hAnsi="Arial" w:cs="Arial"/>
          <w:b/>
          <w:szCs w:val="24"/>
        </w:rPr>
        <w:t>Horley Bennett &amp; Smyth</w:t>
      </w:r>
      <w:r w:rsidRPr="006D752D">
        <w:rPr>
          <w:rFonts w:ascii="Arial" w:hAnsi="Arial" w:cs="Arial"/>
          <w:b/>
          <w:szCs w:val="24"/>
        </w:rPr>
        <w:t>)</w:t>
      </w:r>
    </w:p>
    <w:p w14:paraId="399A30FD" w14:textId="411C0EE8" w:rsidR="00967965" w:rsidRDefault="00967965" w:rsidP="00094B9E">
      <w:pPr>
        <w:jc w:val="both"/>
        <w:rPr>
          <w:rFonts w:ascii="Arial" w:eastAsia="Calibri" w:hAnsi="Arial" w:cs="Arial"/>
          <w:b/>
          <w:szCs w:val="32"/>
          <w:lang w:val="en-US"/>
        </w:rPr>
      </w:pPr>
    </w:p>
    <w:p w14:paraId="6C74ADD3" w14:textId="71BD71B8" w:rsidR="00967965" w:rsidRDefault="00967965" w:rsidP="00094B9E">
      <w:pPr>
        <w:jc w:val="both"/>
        <w:rPr>
          <w:rFonts w:ascii="Arial" w:eastAsia="Calibri" w:hAnsi="Arial" w:cs="Arial"/>
          <w:b/>
          <w:szCs w:val="32"/>
          <w:lang w:val="en-US"/>
        </w:rPr>
      </w:pPr>
    </w:p>
    <w:p w14:paraId="1B239CDD" w14:textId="0EA94A56" w:rsidR="00F118C0" w:rsidRDefault="00F118C0" w:rsidP="00094B9E">
      <w:pPr>
        <w:jc w:val="both"/>
        <w:rPr>
          <w:rFonts w:ascii="Arial" w:eastAsia="Calibri" w:hAnsi="Arial" w:cs="Arial"/>
          <w:b/>
          <w:szCs w:val="32"/>
          <w:lang w:val="en-US"/>
        </w:rPr>
      </w:pPr>
    </w:p>
    <w:p w14:paraId="0F958F80" w14:textId="77777777" w:rsidR="00EF144C" w:rsidRDefault="00EF144C" w:rsidP="00094B9E">
      <w:pPr>
        <w:jc w:val="both"/>
        <w:rPr>
          <w:rFonts w:ascii="Arial" w:eastAsia="Calibri" w:hAnsi="Arial" w:cs="Arial"/>
          <w:b/>
          <w:szCs w:val="32"/>
          <w:lang w:val="en-US"/>
        </w:rPr>
      </w:pPr>
    </w:p>
    <w:p w14:paraId="70F632C6" w14:textId="28C734B8" w:rsidR="00A50E64" w:rsidRDefault="00A50E64" w:rsidP="00094B9E">
      <w:pPr>
        <w:jc w:val="both"/>
        <w:rPr>
          <w:rFonts w:ascii="Arial" w:eastAsia="Calibri" w:hAnsi="Arial" w:cs="Arial"/>
          <w:b/>
          <w:szCs w:val="32"/>
          <w:lang w:val="en-US"/>
        </w:rPr>
      </w:pPr>
    </w:p>
    <w:p w14:paraId="45696E57" w14:textId="77777777" w:rsidR="00F118C0" w:rsidRPr="00257AC1" w:rsidRDefault="00F118C0" w:rsidP="00094B9E">
      <w:pPr>
        <w:jc w:val="both"/>
        <w:rPr>
          <w:rFonts w:ascii="Arial" w:eastAsia="Calibri" w:hAnsi="Arial" w:cs="Arial"/>
          <w:b/>
          <w:szCs w:val="32"/>
          <w:lang w:val="en-US"/>
        </w:rPr>
      </w:pPr>
    </w:p>
    <w:p w14:paraId="3BC0CED0" w14:textId="06858532" w:rsidR="00094B9E" w:rsidRPr="00A50E64" w:rsidRDefault="005A718E" w:rsidP="00094B9E">
      <w:pPr>
        <w:jc w:val="both"/>
        <w:rPr>
          <w:rFonts w:ascii="Arial" w:eastAsia="Calibri" w:hAnsi="Arial" w:cs="Arial"/>
          <w:b/>
          <w:sz w:val="32"/>
          <w:szCs w:val="36"/>
          <w:lang w:val="en-US"/>
        </w:rPr>
      </w:pPr>
      <w:r>
        <w:rPr>
          <w:rFonts w:ascii="Arial" w:eastAsia="Calibri" w:hAnsi="Arial" w:cs="Arial"/>
          <w:b/>
          <w:noProof/>
          <w:sz w:val="32"/>
          <w:szCs w:val="36"/>
          <w:lang w:val="en-US"/>
        </w:rPr>
        <w:pict w14:anchorId="3BEE3D8A">
          <v:rect id="_x0000_s1051" style="position:absolute;left:0;text-align:left;margin-left:.15pt;margin-top:.75pt;width:416.25pt;height:542.25pt;z-index:-251645440" fillcolor="#d8d8d8" stroked="f"/>
        </w:pict>
      </w:r>
      <w:r w:rsidR="00A50E64" w:rsidRPr="00A50E64">
        <w:rPr>
          <w:rFonts w:ascii="Arial" w:eastAsia="Calibri" w:hAnsi="Arial" w:cs="Arial"/>
          <w:b/>
          <w:sz w:val="32"/>
          <w:szCs w:val="36"/>
          <w:lang w:val="en-US"/>
        </w:rPr>
        <w:t>Council Resolution</w:t>
      </w:r>
    </w:p>
    <w:p w14:paraId="2207EE58" w14:textId="77777777" w:rsidR="00A50E64" w:rsidRPr="00257AC1" w:rsidRDefault="00A50E64" w:rsidP="00094B9E">
      <w:pPr>
        <w:jc w:val="both"/>
        <w:rPr>
          <w:rFonts w:ascii="Arial" w:eastAsia="Calibri" w:hAnsi="Arial" w:cs="Arial"/>
          <w:b/>
          <w:sz w:val="28"/>
          <w:szCs w:val="32"/>
          <w:lang w:val="en-US"/>
        </w:rPr>
      </w:pPr>
    </w:p>
    <w:p w14:paraId="73D4B82E" w14:textId="77777777" w:rsidR="00094B9E" w:rsidRPr="00257AC1" w:rsidRDefault="00094B9E" w:rsidP="00094B9E">
      <w:pPr>
        <w:jc w:val="both"/>
        <w:rPr>
          <w:rFonts w:ascii="Arial" w:eastAsia="Calibri" w:hAnsi="Arial" w:cs="Arial"/>
          <w:b/>
          <w:szCs w:val="32"/>
          <w:lang w:val="en-US"/>
        </w:rPr>
      </w:pPr>
      <w:r w:rsidRPr="00257AC1">
        <w:rPr>
          <w:rFonts w:ascii="Arial" w:eastAsia="Calibri" w:hAnsi="Arial" w:cs="Arial"/>
          <w:b/>
          <w:szCs w:val="32"/>
          <w:lang w:val="en-US"/>
        </w:rPr>
        <w:t>Council</w:t>
      </w:r>
      <w:r>
        <w:rPr>
          <w:rFonts w:ascii="Arial" w:eastAsia="Calibri" w:hAnsi="Arial" w:cs="Arial"/>
          <w:b/>
          <w:szCs w:val="32"/>
          <w:lang w:val="en-US"/>
        </w:rPr>
        <w:t>:</w:t>
      </w:r>
    </w:p>
    <w:p w14:paraId="42AAA1A4" w14:textId="77777777" w:rsidR="00094B9E" w:rsidRPr="00257AC1" w:rsidRDefault="00094B9E" w:rsidP="00094B9E">
      <w:pPr>
        <w:jc w:val="both"/>
        <w:rPr>
          <w:rFonts w:ascii="Arial" w:eastAsia="Calibri" w:hAnsi="Arial" w:cs="Arial"/>
          <w:b/>
          <w:szCs w:val="32"/>
          <w:lang w:val="en-US"/>
        </w:rPr>
      </w:pPr>
    </w:p>
    <w:p w14:paraId="2707DDD5" w14:textId="77777777" w:rsidR="00094B9E" w:rsidRPr="00257AC1" w:rsidRDefault="00094B9E" w:rsidP="00B67772">
      <w:pPr>
        <w:numPr>
          <w:ilvl w:val="0"/>
          <w:numId w:val="10"/>
        </w:numPr>
        <w:spacing w:after="200" w:line="276" w:lineRule="auto"/>
        <w:ind w:left="567"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Contract of Sale between the Water Corporation (ABN 28 003 434 917) and the City of Nedlands for Lot 50 Dalkeith Road, Nedlands (Lot 50) at a cost of $1:</w:t>
      </w:r>
    </w:p>
    <w:p w14:paraId="73D5F244" w14:textId="77777777" w:rsidR="00094B9E" w:rsidRPr="00257AC1" w:rsidRDefault="00094B9E" w:rsidP="00094B9E">
      <w:pPr>
        <w:ind w:left="567" w:hanging="567"/>
        <w:contextualSpacing/>
        <w:jc w:val="both"/>
        <w:rPr>
          <w:rFonts w:ascii="Arial" w:eastAsia="Calibri" w:hAnsi="Arial" w:cs="Arial"/>
          <w:b/>
          <w:szCs w:val="24"/>
          <w:lang w:val="en-GB"/>
        </w:rPr>
      </w:pPr>
    </w:p>
    <w:p w14:paraId="71BC1C40" w14:textId="6990AA74" w:rsidR="00094B9E" w:rsidRPr="00257AC1" w:rsidRDefault="00094B9E" w:rsidP="00B67772">
      <w:pPr>
        <w:numPr>
          <w:ilvl w:val="1"/>
          <w:numId w:val="10"/>
        </w:numPr>
        <w:spacing w:after="200" w:line="276" w:lineRule="auto"/>
        <w:ind w:left="1134"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application of the Council Common Seal (the seal) by the Chief Executive Officer to the Contract in triplicate; and</w:t>
      </w:r>
    </w:p>
    <w:p w14:paraId="5894C5B3" w14:textId="77777777" w:rsidR="00094B9E" w:rsidRPr="00257AC1" w:rsidRDefault="00094B9E" w:rsidP="00094B9E">
      <w:pPr>
        <w:ind w:left="1134" w:hanging="567"/>
        <w:jc w:val="both"/>
        <w:rPr>
          <w:rFonts w:ascii="Arial" w:eastAsia="Calibri" w:hAnsi="Arial" w:cs="Arial"/>
          <w:b/>
          <w:szCs w:val="24"/>
          <w:lang w:val="en-GB"/>
        </w:rPr>
      </w:pPr>
      <w:r w:rsidRPr="00257AC1">
        <w:rPr>
          <w:rFonts w:ascii="Arial" w:eastAsia="Calibri" w:hAnsi="Arial" w:cs="Arial"/>
          <w:b/>
          <w:szCs w:val="24"/>
          <w:lang w:val="en-GB"/>
        </w:rPr>
        <w:t xml:space="preserve"> </w:t>
      </w:r>
    </w:p>
    <w:p w14:paraId="5E714702" w14:textId="77777777" w:rsidR="00094B9E" w:rsidRPr="00257AC1" w:rsidRDefault="00094B9E" w:rsidP="00B67772">
      <w:pPr>
        <w:numPr>
          <w:ilvl w:val="1"/>
          <w:numId w:val="10"/>
        </w:numPr>
        <w:spacing w:after="200" w:line="276" w:lineRule="auto"/>
        <w:ind w:left="1134" w:hanging="567"/>
        <w:contextualSpacing/>
        <w:jc w:val="both"/>
        <w:rPr>
          <w:rFonts w:ascii="Arial" w:eastAsia="Calibri" w:hAnsi="Arial" w:cs="Arial"/>
          <w:b/>
          <w:szCs w:val="24"/>
          <w:lang w:val="en-GB"/>
        </w:rPr>
      </w:pPr>
      <w:r w:rsidRPr="00257AC1">
        <w:rPr>
          <w:rFonts w:ascii="Arial" w:eastAsia="Calibri" w:hAnsi="Arial" w:cs="Arial"/>
          <w:b/>
          <w:szCs w:val="24"/>
          <w:lang w:val="en-GB"/>
        </w:rPr>
        <w:t xml:space="preserve">directs the Mayor and </w:t>
      </w:r>
      <w:r>
        <w:rPr>
          <w:rFonts w:ascii="Arial" w:eastAsia="Calibri" w:hAnsi="Arial" w:cs="Arial"/>
          <w:b/>
          <w:szCs w:val="24"/>
          <w:lang w:val="en-GB"/>
        </w:rPr>
        <w:t>Chief Executive Officer</w:t>
      </w:r>
      <w:r w:rsidRPr="00257AC1">
        <w:rPr>
          <w:rFonts w:ascii="Arial" w:eastAsia="Calibri" w:hAnsi="Arial" w:cs="Arial"/>
          <w:b/>
          <w:szCs w:val="24"/>
          <w:lang w:val="en-GB"/>
        </w:rPr>
        <w:t xml:space="preserve"> to execute the Contract documentation in triplicate by way of signing</w:t>
      </w:r>
      <w:r>
        <w:rPr>
          <w:rFonts w:ascii="Arial" w:eastAsia="Calibri" w:hAnsi="Arial" w:cs="Arial"/>
          <w:b/>
          <w:szCs w:val="24"/>
          <w:lang w:val="en-GB"/>
        </w:rPr>
        <w:t>; and</w:t>
      </w:r>
    </w:p>
    <w:p w14:paraId="3ABDEF8B" w14:textId="77777777" w:rsidR="00094B9E" w:rsidRPr="00257AC1" w:rsidRDefault="00094B9E" w:rsidP="00094B9E">
      <w:pPr>
        <w:ind w:left="567" w:hanging="567"/>
        <w:contextualSpacing/>
        <w:rPr>
          <w:rFonts w:ascii="Arial" w:eastAsia="Calibri" w:hAnsi="Arial" w:cs="Arial"/>
          <w:b/>
          <w:szCs w:val="24"/>
          <w:lang w:val="en-GB"/>
        </w:rPr>
      </w:pPr>
    </w:p>
    <w:p w14:paraId="239B7CD7" w14:textId="77777777" w:rsidR="00094B9E" w:rsidRPr="00257AC1" w:rsidRDefault="00094B9E" w:rsidP="00B67772">
      <w:pPr>
        <w:numPr>
          <w:ilvl w:val="0"/>
          <w:numId w:val="10"/>
        </w:numPr>
        <w:spacing w:after="200" w:line="276" w:lineRule="auto"/>
        <w:ind w:left="567" w:hanging="567"/>
        <w:contextualSpacing/>
        <w:jc w:val="both"/>
        <w:rPr>
          <w:rFonts w:ascii="Arial" w:eastAsia="Calibri" w:hAnsi="Arial" w:cs="Arial"/>
          <w:b/>
          <w:szCs w:val="24"/>
          <w:lang w:val="en-GB"/>
        </w:rPr>
      </w:pPr>
      <w:r w:rsidRPr="00257AC1">
        <w:rPr>
          <w:rFonts w:ascii="Arial" w:eastAsia="Calibri" w:hAnsi="Arial" w:cs="Arial"/>
          <w:b/>
          <w:szCs w:val="24"/>
          <w:lang w:val="en-GB"/>
        </w:rPr>
        <w:t>Approves the application of the seal by the C</w:t>
      </w:r>
      <w:r>
        <w:rPr>
          <w:rFonts w:ascii="Arial" w:eastAsia="Calibri" w:hAnsi="Arial" w:cs="Arial"/>
          <w:b/>
          <w:szCs w:val="24"/>
          <w:lang w:val="en-GB"/>
        </w:rPr>
        <w:t>hief Executive Officer</w:t>
      </w:r>
      <w:r w:rsidRPr="00257AC1">
        <w:rPr>
          <w:rFonts w:ascii="Arial" w:eastAsia="Calibri" w:hAnsi="Arial" w:cs="Arial"/>
          <w:b/>
          <w:szCs w:val="24"/>
          <w:lang w:val="en-GB"/>
        </w:rPr>
        <w:t xml:space="preserve"> on the Grant of Easements for:</w:t>
      </w:r>
    </w:p>
    <w:p w14:paraId="1F1119AD" w14:textId="77777777" w:rsidR="00094B9E" w:rsidRPr="00257AC1" w:rsidRDefault="00094B9E" w:rsidP="00094B9E">
      <w:pPr>
        <w:jc w:val="both"/>
        <w:rPr>
          <w:rFonts w:ascii="Arial" w:eastAsia="Calibri" w:hAnsi="Arial" w:cs="Arial"/>
          <w:b/>
          <w:szCs w:val="24"/>
          <w:lang w:val="en-GB"/>
        </w:rPr>
      </w:pPr>
    </w:p>
    <w:p w14:paraId="6E12C5F4"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 on Diagram 24967, No.290 Marine Parade, Swanbourne (Lot 1)</w:t>
      </w:r>
      <w:r>
        <w:rPr>
          <w:rFonts w:ascii="Arial" w:eastAsia="Calibri" w:hAnsi="Arial" w:cs="Arial"/>
          <w:b/>
          <w:szCs w:val="24"/>
          <w:lang w:val="en-GB"/>
        </w:rPr>
        <w:t>;</w:t>
      </w:r>
      <w:r w:rsidRPr="00257AC1">
        <w:rPr>
          <w:rFonts w:ascii="Arial" w:eastAsia="Calibri" w:hAnsi="Arial" w:cs="Arial"/>
          <w:b/>
          <w:szCs w:val="24"/>
          <w:lang w:val="en-GB"/>
        </w:rPr>
        <w:t xml:space="preserve"> and</w:t>
      </w:r>
    </w:p>
    <w:p w14:paraId="6141261D"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116 on Deposited Plan No.80 Melvista Avenue, Dalkeith (Lot 116)</w:t>
      </w:r>
      <w:r>
        <w:rPr>
          <w:rFonts w:ascii="Arial" w:eastAsia="Calibri" w:hAnsi="Arial" w:cs="Arial"/>
          <w:b/>
          <w:szCs w:val="24"/>
          <w:lang w:val="en-GB"/>
        </w:rPr>
        <w:t>; and</w:t>
      </w:r>
    </w:p>
    <w:p w14:paraId="1B6005C6" w14:textId="77777777" w:rsidR="00094B9E" w:rsidRPr="00257AC1" w:rsidRDefault="00094B9E" w:rsidP="00094B9E">
      <w:pPr>
        <w:ind w:left="567" w:hanging="567"/>
        <w:contextualSpacing/>
        <w:rPr>
          <w:rFonts w:ascii="Arial" w:eastAsia="Calibri" w:hAnsi="Arial" w:cs="Arial"/>
          <w:b/>
          <w:szCs w:val="24"/>
          <w:lang w:val="en-GB"/>
        </w:rPr>
      </w:pPr>
    </w:p>
    <w:p w14:paraId="4DCA2B3C" w14:textId="77777777" w:rsidR="00094B9E" w:rsidRPr="00257AC1" w:rsidRDefault="00094B9E" w:rsidP="00B67772">
      <w:pPr>
        <w:numPr>
          <w:ilvl w:val="0"/>
          <w:numId w:val="10"/>
        </w:numPr>
        <w:spacing w:after="200" w:line="276" w:lineRule="auto"/>
        <w:ind w:left="567" w:hanging="567"/>
        <w:contextualSpacing/>
        <w:rPr>
          <w:rFonts w:ascii="Arial" w:eastAsia="Calibri" w:hAnsi="Arial" w:cs="Arial"/>
          <w:b/>
          <w:szCs w:val="24"/>
          <w:lang w:val="en-GB"/>
        </w:rPr>
      </w:pPr>
      <w:r>
        <w:rPr>
          <w:rFonts w:ascii="Arial" w:eastAsia="Calibri" w:hAnsi="Arial" w:cs="Arial"/>
          <w:b/>
          <w:szCs w:val="24"/>
          <w:lang w:val="en-GB"/>
        </w:rPr>
        <w:t>D</w:t>
      </w:r>
      <w:r w:rsidRPr="00257AC1">
        <w:rPr>
          <w:rFonts w:ascii="Arial" w:eastAsia="Calibri" w:hAnsi="Arial" w:cs="Arial"/>
          <w:b/>
          <w:szCs w:val="24"/>
          <w:lang w:val="en-GB"/>
        </w:rPr>
        <w:t>irects the Mayor and Chief Executive Officer to execute the Grant of Easement documentation in triplicate by way of signing for:</w:t>
      </w:r>
    </w:p>
    <w:p w14:paraId="5FE98060" w14:textId="77777777" w:rsidR="00094B9E" w:rsidRPr="00257AC1" w:rsidRDefault="00094B9E" w:rsidP="00094B9E">
      <w:pPr>
        <w:ind w:left="567"/>
        <w:contextualSpacing/>
        <w:rPr>
          <w:rFonts w:ascii="Arial" w:eastAsia="Calibri" w:hAnsi="Arial" w:cs="Arial"/>
          <w:b/>
          <w:szCs w:val="24"/>
          <w:lang w:val="en-GB"/>
        </w:rPr>
      </w:pPr>
    </w:p>
    <w:p w14:paraId="1BEECC14" w14:textId="77777777" w:rsidR="00094B9E" w:rsidRPr="00257AC1"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 and</w:t>
      </w:r>
    </w:p>
    <w:p w14:paraId="3317CFA4" w14:textId="30DE844D" w:rsidR="00094B9E" w:rsidRDefault="00094B9E" w:rsidP="00B67772">
      <w:pPr>
        <w:numPr>
          <w:ilvl w:val="1"/>
          <w:numId w:val="10"/>
        </w:numPr>
        <w:spacing w:after="200" w:line="276" w:lineRule="auto"/>
        <w:ind w:left="1134" w:hanging="567"/>
        <w:contextualSpacing/>
        <w:rPr>
          <w:rFonts w:ascii="Arial" w:eastAsia="Calibri" w:hAnsi="Arial" w:cs="Arial"/>
          <w:b/>
          <w:szCs w:val="24"/>
          <w:lang w:val="en-GB"/>
        </w:rPr>
      </w:pPr>
      <w:r w:rsidRPr="00257AC1">
        <w:rPr>
          <w:rFonts w:ascii="Arial" w:eastAsia="Calibri" w:hAnsi="Arial" w:cs="Arial"/>
          <w:b/>
          <w:szCs w:val="24"/>
          <w:lang w:val="en-GB"/>
        </w:rPr>
        <w:t>Lot 116.</w:t>
      </w:r>
    </w:p>
    <w:p w14:paraId="63863FD5" w14:textId="304BC19F" w:rsidR="00970405" w:rsidRDefault="00970405" w:rsidP="00970405">
      <w:pPr>
        <w:spacing w:after="200" w:line="276" w:lineRule="auto"/>
        <w:ind w:left="1134"/>
        <w:contextualSpacing/>
        <w:rPr>
          <w:rFonts w:ascii="Arial" w:eastAsia="Calibri" w:hAnsi="Arial" w:cs="Arial"/>
          <w:b/>
          <w:szCs w:val="24"/>
          <w:lang w:val="en-GB"/>
        </w:rPr>
      </w:pPr>
    </w:p>
    <w:p w14:paraId="650DBE68" w14:textId="77777777" w:rsidR="00F118C0" w:rsidRPr="006D0BC3" w:rsidRDefault="00F118C0" w:rsidP="00F118C0">
      <w:pPr>
        <w:ind w:left="567" w:hanging="567"/>
        <w:jc w:val="both"/>
        <w:rPr>
          <w:rFonts w:ascii="Arial" w:hAnsi="Arial" w:cs="Arial"/>
          <w:b/>
          <w:bCs/>
          <w:sz w:val="20"/>
        </w:rPr>
      </w:pPr>
      <w:r>
        <w:rPr>
          <w:rFonts w:ascii="Arial" w:hAnsi="Arial" w:cs="Arial"/>
          <w:b/>
          <w:bCs/>
        </w:rPr>
        <w:t xml:space="preserve">4. </w:t>
      </w:r>
      <w:r>
        <w:rPr>
          <w:rFonts w:ascii="Arial" w:hAnsi="Arial" w:cs="Arial"/>
          <w:b/>
          <w:bCs/>
        </w:rPr>
        <w:tab/>
      </w:r>
      <w:r w:rsidRPr="006D0BC3">
        <w:rPr>
          <w:rFonts w:ascii="Arial" w:hAnsi="Arial" w:cs="Arial"/>
          <w:b/>
          <w:bCs/>
        </w:rPr>
        <w:t>The following additional clause be added to the Easement Deeds (under Section 3 – Grantees Covenants)</w:t>
      </w:r>
    </w:p>
    <w:p w14:paraId="5B4E79E4" w14:textId="77777777" w:rsidR="00F118C0" w:rsidRPr="006D0BC3" w:rsidRDefault="00F118C0" w:rsidP="00F118C0">
      <w:pPr>
        <w:jc w:val="both"/>
        <w:rPr>
          <w:rFonts w:ascii="Arial" w:hAnsi="Arial" w:cs="Arial"/>
          <w:b/>
          <w:bCs/>
        </w:rPr>
      </w:pPr>
    </w:p>
    <w:p w14:paraId="6CA6FF0F" w14:textId="77777777" w:rsidR="00F118C0" w:rsidRPr="006D0BC3" w:rsidRDefault="00F118C0" w:rsidP="00F118C0">
      <w:pPr>
        <w:ind w:left="567"/>
        <w:jc w:val="both"/>
        <w:rPr>
          <w:rFonts w:ascii="Arial" w:hAnsi="Arial" w:cs="Arial"/>
          <w:b/>
          <w:bCs/>
        </w:rPr>
      </w:pPr>
      <w:r w:rsidRPr="006D0BC3">
        <w:rPr>
          <w:rFonts w:ascii="Arial" w:hAnsi="Arial" w:cs="Arial"/>
          <w:b/>
          <w:bCs/>
        </w:rPr>
        <w:t>“Prior to the Grantee’s Work being carried out, the Grantee will seek all relevant approvals relating to the Grantee’s Work, including environmental approvals and any other approval required under the Water Services Act”.</w:t>
      </w:r>
    </w:p>
    <w:p w14:paraId="654FB22C" w14:textId="5CE76956" w:rsidR="00970405" w:rsidRDefault="00970405" w:rsidP="00970405">
      <w:pPr>
        <w:spacing w:after="200" w:line="276" w:lineRule="auto"/>
        <w:ind w:left="1134"/>
        <w:contextualSpacing/>
        <w:rPr>
          <w:rFonts w:ascii="Arial" w:eastAsia="Calibri" w:hAnsi="Arial" w:cs="Arial"/>
          <w:b/>
          <w:szCs w:val="24"/>
          <w:lang w:val="en-GB"/>
        </w:rPr>
      </w:pPr>
    </w:p>
    <w:p w14:paraId="34C0F02B" w14:textId="68CA78FC" w:rsidR="00EF144C" w:rsidRDefault="00EF144C" w:rsidP="00970405">
      <w:pPr>
        <w:spacing w:after="200" w:line="276" w:lineRule="auto"/>
        <w:ind w:left="1134"/>
        <w:contextualSpacing/>
        <w:rPr>
          <w:rFonts w:ascii="Arial" w:eastAsia="Calibri" w:hAnsi="Arial" w:cs="Arial"/>
          <w:b/>
          <w:szCs w:val="24"/>
          <w:lang w:val="en-GB"/>
        </w:rPr>
      </w:pPr>
    </w:p>
    <w:p w14:paraId="3A9053CF" w14:textId="4DEBF421" w:rsidR="00EF144C" w:rsidRDefault="00EF144C" w:rsidP="00970405">
      <w:pPr>
        <w:spacing w:after="200" w:line="276" w:lineRule="auto"/>
        <w:ind w:left="1134"/>
        <w:contextualSpacing/>
        <w:rPr>
          <w:rFonts w:ascii="Arial" w:eastAsia="Calibri" w:hAnsi="Arial" w:cs="Arial"/>
          <w:b/>
          <w:szCs w:val="24"/>
          <w:lang w:val="en-GB"/>
        </w:rPr>
      </w:pPr>
    </w:p>
    <w:p w14:paraId="70017E36" w14:textId="0453D0DC" w:rsidR="00EF144C" w:rsidRDefault="00EF144C" w:rsidP="00970405">
      <w:pPr>
        <w:spacing w:after="200" w:line="276" w:lineRule="auto"/>
        <w:ind w:left="1134"/>
        <w:contextualSpacing/>
        <w:rPr>
          <w:rFonts w:ascii="Arial" w:eastAsia="Calibri" w:hAnsi="Arial" w:cs="Arial"/>
          <w:b/>
          <w:szCs w:val="24"/>
          <w:lang w:val="en-GB"/>
        </w:rPr>
      </w:pPr>
    </w:p>
    <w:p w14:paraId="1E80497D" w14:textId="3A8FF16A" w:rsidR="00EF144C" w:rsidRDefault="00EF144C" w:rsidP="00970405">
      <w:pPr>
        <w:spacing w:after="200" w:line="276" w:lineRule="auto"/>
        <w:ind w:left="1134"/>
        <w:contextualSpacing/>
        <w:rPr>
          <w:rFonts w:ascii="Arial" w:eastAsia="Calibri" w:hAnsi="Arial" w:cs="Arial"/>
          <w:b/>
          <w:szCs w:val="24"/>
          <w:lang w:val="en-GB"/>
        </w:rPr>
      </w:pPr>
    </w:p>
    <w:p w14:paraId="3F2D4168" w14:textId="4632FAB6" w:rsidR="00EF144C" w:rsidRDefault="00EF144C" w:rsidP="00970405">
      <w:pPr>
        <w:spacing w:after="200" w:line="276" w:lineRule="auto"/>
        <w:ind w:left="1134"/>
        <w:contextualSpacing/>
        <w:rPr>
          <w:rFonts w:ascii="Arial" w:eastAsia="Calibri" w:hAnsi="Arial" w:cs="Arial"/>
          <w:b/>
          <w:szCs w:val="24"/>
          <w:lang w:val="en-GB"/>
        </w:rPr>
      </w:pPr>
    </w:p>
    <w:p w14:paraId="2CC90058" w14:textId="361EFCD9" w:rsidR="00EF144C" w:rsidRDefault="00EF144C" w:rsidP="00970405">
      <w:pPr>
        <w:spacing w:after="200" w:line="276" w:lineRule="auto"/>
        <w:ind w:left="1134"/>
        <w:contextualSpacing/>
        <w:rPr>
          <w:rFonts w:ascii="Arial" w:eastAsia="Calibri" w:hAnsi="Arial" w:cs="Arial"/>
          <w:b/>
          <w:szCs w:val="24"/>
          <w:lang w:val="en-GB"/>
        </w:rPr>
      </w:pPr>
    </w:p>
    <w:p w14:paraId="5DD6D23E" w14:textId="77777777" w:rsidR="00EF144C" w:rsidRDefault="00EF144C" w:rsidP="00970405">
      <w:pPr>
        <w:spacing w:after="200" w:line="276" w:lineRule="auto"/>
        <w:ind w:left="1134"/>
        <w:contextualSpacing/>
        <w:rPr>
          <w:rFonts w:ascii="Arial" w:eastAsia="Calibri" w:hAnsi="Arial" w:cs="Arial"/>
          <w:b/>
          <w:szCs w:val="24"/>
          <w:lang w:val="en-GB"/>
        </w:rPr>
      </w:pPr>
    </w:p>
    <w:p w14:paraId="15BBE346" w14:textId="77777777" w:rsidR="00A50E64" w:rsidRDefault="00A50E64" w:rsidP="00970405">
      <w:pPr>
        <w:spacing w:after="200" w:line="276" w:lineRule="auto"/>
        <w:ind w:left="1134"/>
        <w:contextualSpacing/>
        <w:rPr>
          <w:rFonts w:ascii="Arial" w:eastAsia="Calibri" w:hAnsi="Arial" w:cs="Arial"/>
          <w:b/>
          <w:szCs w:val="24"/>
          <w:lang w:val="en-GB"/>
        </w:rPr>
      </w:pPr>
    </w:p>
    <w:p w14:paraId="540A2AB2" w14:textId="77777777" w:rsidR="00A50E64" w:rsidRPr="00EF144C" w:rsidRDefault="00A50E64" w:rsidP="00A50E64">
      <w:pPr>
        <w:jc w:val="both"/>
        <w:rPr>
          <w:rFonts w:ascii="Arial" w:eastAsia="Calibri" w:hAnsi="Arial" w:cs="Arial"/>
          <w:bCs/>
          <w:sz w:val="28"/>
          <w:szCs w:val="32"/>
          <w:lang w:val="en-US"/>
        </w:rPr>
      </w:pPr>
      <w:r w:rsidRPr="00EF144C">
        <w:rPr>
          <w:rFonts w:ascii="Arial" w:eastAsia="Calibri" w:hAnsi="Arial" w:cs="Arial"/>
          <w:bCs/>
          <w:sz w:val="28"/>
          <w:szCs w:val="32"/>
          <w:lang w:val="en-US"/>
        </w:rPr>
        <w:lastRenderedPageBreak/>
        <w:t>Committee Recommendation / Recommendation to Committee</w:t>
      </w:r>
    </w:p>
    <w:p w14:paraId="2514DEFC" w14:textId="77777777" w:rsidR="00A50E64" w:rsidRPr="00EF144C" w:rsidRDefault="00A50E64" w:rsidP="00A50E64">
      <w:pPr>
        <w:jc w:val="both"/>
        <w:rPr>
          <w:rFonts w:ascii="Arial" w:eastAsia="Calibri" w:hAnsi="Arial" w:cs="Arial"/>
          <w:bCs/>
          <w:szCs w:val="32"/>
          <w:lang w:val="en-US"/>
        </w:rPr>
      </w:pPr>
    </w:p>
    <w:p w14:paraId="2CBB27BD" w14:textId="77777777" w:rsidR="00A50E64" w:rsidRPr="00EF144C" w:rsidRDefault="00A50E64" w:rsidP="00A50E64">
      <w:pPr>
        <w:jc w:val="both"/>
        <w:rPr>
          <w:rFonts w:ascii="Arial" w:eastAsia="Calibri" w:hAnsi="Arial" w:cs="Arial"/>
          <w:bCs/>
          <w:szCs w:val="32"/>
          <w:lang w:val="en-US"/>
        </w:rPr>
      </w:pPr>
      <w:r w:rsidRPr="00EF144C">
        <w:rPr>
          <w:rFonts w:ascii="Arial" w:eastAsia="Calibri" w:hAnsi="Arial" w:cs="Arial"/>
          <w:bCs/>
          <w:szCs w:val="32"/>
          <w:lang w:val="en-US"/>
        </w:rPr>
        <w:t>Council:</w:t>
      </w:r>
    </w:p>
    <w:p w14:paraId="22F04E5C" w14:textId="77777777" w:rsidR="00A50E64" w:rsidRPr="00EF144C" w:rsidRDefault="00A50E64" w:rsidP="00A50E64">
      <w:pPr>
        <w:jc w:val="both"/>
        <w:rPr>
          <w:rFonts w:ascii="Arial" w:eastAsia="Calibri" w:hAnsi="Arial" w:cs="Arial"/>
          <w:bCs/>
          <w:szCs w:val="32"/>
          <w:lang w:val="en-US"/>
        </w:rPr>
      </w:pPr>
    </w:p>
    <w:p w14:paraId="77FAEAF2" w14:textId="77777777" w:rsidR="00A50E64" w:rsidRPr="00EF144C" w:rsidRDefault="00A50E64" w:rsidP="00A50E64">
      <w:pPr>
        <w:numPr>
          <w:ilvl w:val="0"/>
          <w:numId w:val="65"/>
        </w:numPr>
        <w:spacing w:after="200" w:line="276" w:lineRule="auto"/>
        <w:ind w:left="567" w:hanging="567"/>
        <w:contextualSpacing/>
        <w:jc w:val="both"/>
        <w:rPr>
          <w:rFonts w:ascii="Arial" w:eastAsia="Calibri" w:hAnsi="Arial" w:cs="Arial"/>
          <w:bCs/>
          <w:szCs w:val="24"/>
          <w:lang w:val="en-GB"/>
        </w:rPr>
      </w:pPr>
      <w:r w:rsidRPr="00EF144C">
        <w:rPr>
          <w:rFonts w:ascii="Arial" w:eastAsia="Calibri" w:hAnsi="Arial" w:cs="Arial"/>
          <w:bCs/>
          <w:szCs w:val="24"/>
          <w:lang w:val="en-GB"/>
        </w:rPr>
        <w:t>approves the Contract of Sale between the Water Corporation (ABN 28 003 434 917) and the City of Nedlands for Lot 50 Dalkeith Road, Nedlands (Lot 50) at a cost of $1:</w:t>
      </w:r>
    </w:p>
    <w:p w14:paraId="701449B6" w14:textId="77777777" w:rsidR="00A50E64" w:rsidRPr="00EF144C" w:rsidRDefault="00A50E64" w:rsidP="00A50E64">
      <w:pPr>
        <w:ind w:left="567" w:hanging="567"/>
        <w:contextualSpacing/>
        <w:jc w:val="both"/>
        <w:rPr>
          <w:rFonts w:ascii="Arial" w:eastAsia="Calibri" w:hAnsi="Arial" w:cs="Arial"/>
          <w:bCs/>
          <w:szCs w:val="24"/>
          <w:lang w:val="en-GB"/>
        </w:rPr>
      </w:pPr>
    </w:p>
    <w:p w14:paraId="555CB870" w14:textId="77777777" w:rsidR="00A50E64" w:rsidRPr="00EF144C" w:rsidRDefault="00A50E64" w:rsidP="00A50E64">
      <w:pPr>
        <w:numPr>
          <w:ilvl w:val="1"/>
          <w:numId w:val="65"/>
        </w:numPr>
        <w:spacing w:after="200" w:line="276" w:lineRule="auto"/>
        <w:ind w:left="1134" w:hanging="567"/>
        <w:contextualSpacing/>
        <w:jc w:val="both"/>
        <w:rPr>
          <w:rFonts w:ascii="Arial" w:eastAsia="Calibri" w:hAnsi="Arial" w:cs="Arial"/>
          <w:bCs/>
          <w:szCs w:val="24"/>
          <w:lang w:val="en-GB"/>
        </w:rPr>
      </w:pPr>
      <w:r w:rsidRPr="00EF144C">
        <w:rPr>
          <w:rFonts w:ascii="Arial" w:eastAsia="Calibri" w:hAnsi="Arial" w:cs="Arial"/>
          <w:bCs/>
          <w:szCs w:val="24"/>
          <w:lang w:val="en-GB"/>
        </w:rPr>
        <w:t>approves the application of the Council Common Seal (the seal) by the Chief Executive Officer to the Contract in triplicate; and</w:t>
      </w:r>
    </w:p>
    <w:p w14:paraId="611C7B20" w14:textId="77777777" w:rsidR="00A50E64" w:rsidRPr="00EF144C" w:rsidRDefault="00A50E64" w:rsidP="00A50E64">
      <w:pPr>
        <w:ind w:left="1134" w:hanging="567"/>
        <w:jc w:val="both"/>
        <w:rPr>
          <w:rFonts w:ascii="Arial" w:eastAsia="Calibri" w:hAnsi="Arial" w:cs="Arial"/>
          <w:bCs/>
          <w:szCs w:val="24"/>
          <w:lang w:val="en-GB"/>
        </w:rPr>
      </w:pPr>
      <w:r w:rsidRPr="00EF144C">
        <w:rPr>
          <w:rFonts w:ascii="Arial" w:eastAsia="Calibri" w:hAnsi="Arial" w:cs="Arial"/>
          <w:bCs/>
          <w:szCs w:val="24"/>
          <w:lang w:val="en-GB"/>
        </w:rPr>
        <w:t xml:space="preserve"> </w:t>
      </w:r>
    </w:p>
    <w:p w14:paraId="1CAC5DAF" w14:textId="77777777" w:rsidR="00A50E64" w:rsidRPr="00EF144C" w:rsidRDefault="00A50E64" w:rsidP="00A50E64">
      <w:pPr>
        <w:numPr>
          <w:ilvl w:val="1"/>
          <w:numId w:val="65"/>
        </w:numPr>
        <w:spacing w:after="200" w:line="276" w:lineRule="auto"/>
        <w:ind w:left="1134" w:hanging="567"/>
        <w:contextualSpacing/>
        <w:jc w:val="both"/>
        <w:rPr>
          <w:rFonts w:ascii="Arial" w:eastAsia="Calibri" w:hAnsi="Arial" w:cs="Arial"/>
          <w:bCs/>
          <w:szCs w:val="24"/>
          <w:lang w:val="en-GB"/>
        </w:rPr>
      </w:pPr>
      <w:r w:rsidRPr="00EF144C">
        <w:rPr>
          <w:rFonts w:ascii="Arial" w:eastAsia="Calibri" w:hAnsi="Arial" w:cs="Arial"/>
          <w:bCs/>
          <w:szCs w:val="24"/>
          <w:lang w:val="en-GB"/>
        </w:rPr>
        <w:t>directs the Mayor and Chief Executive Officer to execute the Contract documentation in triplicate by way of signing; and</w:t>
      </w:r>
    </w:p>
    <w:p w14:paraId="1B92BAFF" w14:textId="77777777" w:rsidR="00A50E64" w:rsidRPr="00EF144C" w:rsidRDefault="00A50E64" w:rsidP="00A50E64">
      <w:pPr>
        <w:ind w:left="567" w:hanging="567"/>
        <w:contextualSpacing/>
        <w:rPr>
          <w:rFonts w:ascii="Arial" w:eastAsia="Calibri" w:hAnsi="Arial" w:cs="Arial"/>
          <w:bCs/>
          <w:szCs w:val="24"/>
          <w:lang w:val="en-GB"/>
        </w:rPr>
      </w:pPr>
    </w:p>
    <w:p w14:paraId="671C99DB" w14:textId="77777777" w:rsidR="00A50E64" w:rsidRPr="00EF144C" w:rsidRDefault="00A50E64" w:rsidP="00A50E64">
      <w:pPr>
        <w:numPr>
          <w:ilvl w:val="0"/>
          <w:numId w:val="65"/>
        </w:numPr>
        <w:spacing w:after="200" w:line="276" w:lineRule="auto"/>
        <w:ind w:left="567" w:hanging="567"/>
        <w:contextualSpacing/>
        <w:jc w:val="both"/>
        <w:rPr>
          <w:rFonts w:ascii="Arial" w:eastAsia="Calibri" w:hAnsi="Arial" w:cs="Arial"/>
          <w:bCs/>
          <w:szCs w:val="24"/>
          <w:lang w:val="en-GB"/>
        </w:rPr>
      </w:pPr>
      <w:r w:rsidRPr="00EF144C">
        <w:rPr>
          <w:rFonts w:ascii="Arial" w:eastAsia="Calibri" w:hAnsi="Arial" w:cs="Arial"/>
          <w:bCs/>
          <w:szCs w:val="24"/>
          <w:lang w:val="en-GB"/>
        </w:rPr>
        <w:t>Approves the application of the seal by the Chief Executive Officer on the Grant of Easements for:</w:t>
      </w:r>
    </w:p>
    <w:p w14:paraId="4F4762DD" w14:textId="77777777" w:rsidR="00A50E64" w:rsidRPr="00EF144C" w:rsidRDefault="00A50E64" w:rsidP="00A50E64">
      <w:pPr>
        <w:jc w:val="both"/>
        <w:rPr>
          <w:rFonts w:ascii="Arial" w:eastAsia="Calibri" w:hAnsi="Arial" w:cs="Arial"/>
          <w:bCs/>
          <w:szCs w:val="24"/>
          <w:lang w:val="en-GB"/>
        </w:rPr>
      </w:pPr>
    </w:p>
    <w:p w14:paraId="00A89F3E" w14:textId="77777777" w:rsidR="00A50E64" w:rsidRPr="00EF144C" w:rsidRDefault="00A50E64" w:rsidP="00A50E64">
      <w:pPr>
        <w:numPr>
          <w:ilvl w:val="1"/>
          <w:numId w:val="65"/>
        </w:numPr>
        <w:spacing w:after="200" w:line="276" w:lineRule="auto"/>
        <w:ind w:left="1134" w:hanging="567"/>
        <w:contextualSpacing/>
        <w:rPr>
          <w:rFonts w:ascii="Arial" w:eastAsia="Calibri" w:hAnsi="Arial" w:cs="Arial"/>
          <w:bCs/>
          <w:szCs w:val="24"/>
          <w:lang w:val="en-GB"/>
        </w:rPr>
      </w:pPr>
      <w:r w:rsidRPr="00EF144C">
        <w:rPr>
          <w:rFonts w:ascii="Arial" w:eastAsia="Calibri" w:hAnsi="Arial" w:cs="Arial"/>
          <w:bCs/>
          <w:szCs w:val="24"/>
          <w:lang w:val="en-GB"/>
        </w:rPr>
        <w:t>Lot 1 on Diagram 24967, No.290 Marine Parade, Swanbourne (Lot 1); and</w:t>
      </w:r>
    </w:p>
    <w:p w14:paraId="5FF1B0AA" w14:textId="77777777" w:rsidR="00A50E64" w:rsidRPr="00EF144C" w:rsidRDefault="00A50E64" w:rsidP="00A50E64">
      <w:pPr>
        <w:numPr>
          <w:ilvl w:val="1"/>
          <w:numId w:val="65"/>
        </w:numPr>
        <w:spacing w:after="200" w:line="276" w:lineRule="auto"/>
        <w:ind w:left="1134" w:hanging="567"/>
        <w:contextualSpacing/>
        <w:rPr>
          <w:rFonts w:ascii="Arial" w:eastAsia="Calibri" w:hAnsi="Arial" w:cs="Arial"/>
          <w:bCs/>
          <w:szCs w:val="24"/>
          <w:lang w:val="en-GB"/>
        </w:rPr>
      </w:pPr>
      <w:r w:rsidRPr="00EF144C">
        <w:rPr>
          <w:rFonts w:ascii="Arial" w:eastAsia="Calibri" w:hAnsi="Arial" w:cs="Arial"/>
          <w:bCs/>
          <w:szCs w:val="24"/>
          <w:lang w:val="en-GB"/>
        </w:rPr>
        <w:t>Lot 116 on Deposited Plan No.80 Melvista Avenue, Dalkeith (Lot 116); and</w:t>
      </w:r>
    </w:p>
    <w:p w14:paraId="56134ADD" w14:textId="77777777" w:rsidR="00A50E64" w:rsidRPr="00EF144C" w:rsidRDefault="00A50E64" w:rsidP="00A50E64">
      <w:pPr>
        <w:ind w:left="567" w:hanging="567"/>
        <w:contextualSpacing/>
        <w:rPr>
          <w:rFonts w:ascii="Arial" w:eastAsia="Calibri" w:hAnsi="Arial" w:cs="Arial"/>
          <w:bCs/>
          <w:szCs w:val="24"/>
          <w:lang w:val="en-GB"/>
        </w:rPr>
      </w:pPr>
    </w:p>
    <w:p w14:paraId="3D2BF52C" w14:textId="77777777" w:rsidR="00A50E64" w:rsidRPr="00EF144C" w:rsidRDefault="00A50E64" w:rsidP="00A50E64">
      <w:pPr>
        <w:numPr>
          <w:ilvl w:val="0"/>
          <w:numId w:val="65"/>
        </w:numPr>
        <w:spacing w:after="200" w:line="276" w:lineRule="auto"/>
        <w:ind w:left="567" w:hanging="567"/>
        <w:contextualSpacing/>
        <w:rPr>
          <w:rFonts w:ascii="Arial" w:eastAsia="Calibri" w:hAnsi="Arial" w:cs="Arial"/>
          <w:bCs/>
          <w:szCs w:val="24"/>
          <w:lang w:val="en-GB"/>
        </w:rPr>
      </w:pPr>
      <w:r w:rsidRPr="00EF144C">
        <w:rPr>
          <w:rFonts w:ascii="Arial" w:eastAsia="Calibri" w:hAnsi="Arial" w:cs="Arial"/>
          <w:bCs/>
          <w:szCs w:val="24"/>
          <w:lang w:val="en-GB"/>
        </w:rPr>
        <w:t>Directs the Mayor and Chief Executive Officer to execute the Grant of Easement documentation in triplicate by way of signing for:</w:t>
      </w:r>
    </w:p>
    <w:p w14:paraId="5A69809C" w14:textId="77777777" w:rsidR="00A50E64" w:rsidRPr="00EF144C" w:rsidRDefault="00A50E64" w:rsidP="00A50E64">
      <w:pPr>
        <w:ind w:left="567"/>
        <w:contextualSpacing/>
        <w:rPr>
          <w:rFonts w:ascii="Arial" w:eastAsia="Calibri" w:hAnsi="Arial" w:cs="Arial"/>
          <w:bCs/>
          <w:szCs w:val="24"/>
          <w:lang w:val="en-GB"/>
        </w:rPr>
      </w:pPr>
    </w:p>
    <w:p w14:paraId="1C77C288" w14:textId="77777777" w:rsidR="00A50E64" w:rsidRPr="00EF144C" w:rsidRDefault="00A50E64" w:rsidP="00A50E64">
      <w:pPr>
        <w:numPr>
          <w:ilvl w:val="1"/>
          <w:numId w:val="65"/>
        </w:numPr>
        <w:spacing w:after="200" w:line="276" w:lineRule="auto"/>
        <w:ind w:left="1134" w:hanging="567"/>
        <w:contextualSpacing/>
        <w:rPr>
          <w:rFonts w:ascii="Arial" w:eastAsia="Calibri" w:hAnsi="Arial" w:cs="Arial"/>
          <w:bCs/>
          <w:szCs w:val="24"/>
          <w:lang w:val="en-GB"/>
        </w:rPr>
      </w:pPr>
      <w:r w:rsidRPr="00EF144C">
        <w:rPr>
          <w:rFonts w:ascii="Arial" w:eastAsia="Calibri" w:hAnsi="Arial" w:cs="Arial"/>
          <w:bCs/>
          <w:szCs w:val="24"/>
          <w:lang w:val="en-GB"/>
        </w:rPr>
        <w:t>Lot 1, and</w:t>
      </w:r>
    </w:p>
    <w:p w14:paraId="396E976D" w14:textId="77777777" w:rsidR="00A50E64" w:rsidRPr="00EF144C" w:rsidRDefault="00A50E64" w:rsidP="00A50E64">
      <w:pPr>
        <w:numPr>
          <w:ilvl w:val="1"/>
          <w:numId w:val="65"/>
        </w:numPr>
        <w:spacing w:after="200" w:line="276" w:lineRule="auto"/>
        <w:ind w:left="1134" w:hanging="567"/>
        <w:contextualSpacing/>
        <w:rPr>
          <w:rFonts w:ascii="Arial" w:eastAsia="Calibri" w:hAnsi="Arial" w:cs="Arial"/>
          <w:bCs/>
          <w:szCs w:val="24"/>
          <w:lang w:val="en-GB"/>
        </w:rPr>
      </w:pPr>
      <w:r w:rsidRPr="00EF144C">
        <w:rPr>
          <w:rFonts w:ascii="Arial" w:eastAsia="Calibri" w:hAnsi="Arial" w:cs="Arial"/>
          <w:bCs/>
          <w:szCs w:val="24"/>
          <w:lang w:val="en-GB"/>
        </w:rPr>
        <w:t>Lot 116.</w:t>
      </w:r>
    </w:p>
    <w:p w14:paraId="78B85E64" w14:textId="77777777" w:rsidR="00A50E64" w:rsidRDefault="00A50E64" w:rsidP="00970405">
      <w:pPr>
        <w:spacing w:after="200" w:line="276" w:lineRule="auto"/>
        <w:ind w:left="1134"/>
        <w:contextualSpacing/>
        <w:rPr>
          <w:rFonts w:ascii="Arial" w:eastAsia="Calibri" w:hAnsi="Arial" w:cs="Arial"/>
          <w:b/>
          <w:szCs w:val="24"/>
          <w:lang w:val="en-GB"/>
        </w:rPr>
      </w:pPr>
    </w:p>
    <w:p w14:paraId="0E1C3406" w14:textId="04A5481C" w:rsidR="00677116" w:rsidRDefault="00677116" w:rsidP="00094B9E">
      <w:pPr>
        <w:tabs>
          <w:tab w:val="left" w:pos="1701"/>
          <w:tab w:val="left" w:pos="2410"/>
          <w:tab w:val="left" w:pos="2977"/>
          <w:tab w:val="right" w:pos="8505"/>
        </w:tabs>
        <w:jc w:val="both"/>
        <w:rPr>
          <w:rFonts w:ascii="Arial" w:hAnsi="Arial" w:cs="Arial"/>
          <w:szCs w:val="24"/>
        </w:rPr>
      </w:pP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2825DF6E" w:rsidR="00D05D60" w:rsidRPr="00465A04" w:rsidRDefault="00D80CEC" w:rsidP="00791750">
      <w:pPr>
        <w:pStyle w:val="Heading2"/>
        <w:numPr>
          <w:ilvl w:val="1"/>
          <w:numId w:val="1"/>
        </w:numPr>
        <w:tabs>
          <w:tab w:val="clear" w:pos="720"/>
          <w:tab w:val="num" w:pos="0"/>
        </w:tabs>
        <w:spacing w:before="0" w:after="0"/>
        <w:ind w:left="0" w:hanging="851"/>
        <w:rPr>
          <w:rFonts w:ascii="Arial" w:hAnsi="Arial" w:cs="Arial"/>
          <w:sz w:val="24"/>
          <w:szCs w:val="24"/>
          <w:u w:val="none"/>
        </w:rPr>
      </w:pPr>
      <w:r w:rsidRPr="00791750">
        <w:rPr>
          <w:rFonts w:ascii="Arial" w:hAnsi="Arial" w:cs="Arial"/>
          <w:sz w:val="24"/>
          <w:szCs w:val="24"/>
          <w:u w:val="none"/>
        </w:rPr>
        <w:br w:type="page"/>
      </w:r>
      <w:bookmarkStart w:id="44" w:name="_Toc24370549"/>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15.19</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17.19</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44"/>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D55976" w:rsidRPr="00CE7FEA" w14:paraId="36041E51" w14:textId="77777777" w:rsidTr="00E87EFE">
        <w:tc>
          <w:tcPr>
            <w:tcW w:w="8421" w:type="dxa"/>
            <w:shd w:val="clear" w:color="auto" w:fill="auto"/>
          </w:tcPr>
          <w:p w14:paraId="74107276" w14:textId="77777777" w:rsidR="00D55976" w:rsidRPr="00CE7FEA" w:rsidRDefault="00D55976" w:rsidP="00E87EFE">
            <w:pPr>
              <w:keepNext/>
              <w:keepLines/>
              <w:ind w:left="2268" w:hanging="2268"/>
              <w:outlineLvl w:val="0"/>
              <w:rPr>
                <w:rFonts w:ascii="Arial" w:eastAsia="MS Gothic" w:hAnsi="Arial" w:cs="Arial"/>
                <w:b/>
                <w:bCs/>
                <w:sz w:val="28"/>
                <w:szCs w:val="28"/>
              </w:rPr>
            </w:pPr>
            <w:bookmarkStart w:id="45" w:name="_Toc19797400"/>
            <w:bookmarkStart w:id="46" w:name="_Toc21590372"/>
            <w:bookmarkStart w:id="47" w:name="_Toc24370550"/>
            <w:r w:rsidRPr="00CE7FEA">
              <w:rPr>
                <w:rFonts w:ascii="Arial" w:eastAsia="MS Gothic" w:hAnsi="Arial" w:cs="Arial"/>
                <w:b/>
                <w:bCs/>
                <w:sz w:val="28"/>
                <w:szCs w:val="28"/>
              </w:rPr>
              <w:t>CPS15.19</w:t>
            </w:r>
            <w:r w:rsidRPr="00CE7FEA">
              <w:rPr>
                <w:rFonts w:ascii="Arial" w:eastAsia="MS Gothic" w:hAnsi="Arial" w:cs="Arial"/>
                <w:b/>
                <w:bCs/>
                <w:sz w:val="28"/>
                <w:szCs w:val="28"/>
              </w:rPr>
              <w:tab/>
              <w:t>List of Accounts Paid – August 2019</w:t>
            </w:r>
            <w:bookmarkEnd w:id="45"/>
            <w:bookmarkEnd w:id="46"/>
            <w:bookmarkEnd w:id="47"/>
          </w:p>
        </w:tc>
      </w:tr>
    </w:tbl>
    <w:p w14:paraId="570BD03B"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246"/>
      </w:tblGrid>
      <w:tr w:rsidR="00D55976" w:rsidRPr="00CE7FEA" w14:paraId="0E4A3881" w14:textId="77777777" w:rsidTr="00E87EFE">
        <w:tc>
          <w:tcPr>
            <w:tcW w:w="2175" w:type="dxa"/>
            <w:shd w:val="clear" w:color="auto" w:fill="auto"/>
          </w:tcPr>
          <w:p w14:paraId="7B405A38"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Committee</w:t>
            </w:r>
          </w:p>
        </w:tc>
        <w:tc>
          <w:tcPr>
            <w:tcW w:w="6246" w:type="dxa"/>
            <w:shd w:val="clear" w:color="auto" w:fill="auto"/>
          </w:tcPr>
          <w:p w14:paraId="6ED22109"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8 October 2019</w:t>
            </w:r>
          </w:p>
        </w:tc>
      </w:tr>
      <w:tr w:rsidR="00D55976" w:rsidRPr="00CE7FEA" w14:paraId="69F38CBF" w14:textId="77777777" w:rsidTr="00E87EFE">
        <w:tc>
          <w:tcPr>
            <w:tcW w:w="2175" w:type="dxa"/>
            <w:shd w:val="clear" w:color="auto" w:fill="auto"/>
          </w:tcPr>
          <w:p w14:paraId="5066656F"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Council</w:t>
            </w:r>
          </w:p>
        </w:tc>
        <w:tc>
          <w:tcPr>
            <w:tcW w:w="6246" w:type="dxa"/>
            <w:shd w:val="clear" w:color="auto" w:fill="auto"/>
          </w:tcPr>
          <w:p w14:paraId="034E327D"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22 October 2019</w:t>
            </w:r>
          </w:p>
        </w:tc>
      </w:tr>
      <w:tr w:rsidR="00D55976" w:rsidRPr="00CE7FEA" w14:paraId="4BA1477B" w14:textId="77777777" w:rsidTr="00E87EFE">
        <w:tc>
          <w:tcPr>
            <w:tcW w:w="2175" w:type="dxa"/>
            <w:shd w:val="clear" w:color="auto" w:fill="auto"/>
          </w:tcPr>
          <w:p w14:paraId="3F6B6317"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Applicant</w:t>
            </w:r>
          </w:p>
        </w:tc>
        <w:tc>
          <w:tcPr>
            <w:tcW w:w="6246" w:type="dxa"/>
            <w:shd w:val="clear" w:color="auto" w:fill="auto"/>
          </w:tcPr>
          <w:p w14:paraId="15C542D3"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 xml:space="preserve">City of Nedlands </w:t>
            </w:r>
          </w:p>
        </w:tc>
      </w:tr>
      <w:tr w:rsidR="00D55976" w:rsidRPr="00CE7FEA" w14:paraId="528513AC" w14:textId="77777777" w:rsidTr="00E87EFE">
        <w:tc>
          <w:tcPr>
            <w:tcW w:w="2175" w:type="dxa"/>
            <w:shd w:val="clear" w:color="auto" w:fill="auto"/>
          </w:tcPr>
          <w:p w14:paraId="054027AF"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246" w:type="dxa"/>
            <w:shd w:val="clear" w:color="auto" w:fill="auto"/>
          </w:tcPr>
          <w:p w14:paraId="093F0A91"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Nil.</w:t>
            </w:r>
          </w:p>
        </w:tc>
      </w:tr>
      <w:tr w:rsidR="00D55976" w:rsidRPr="00CE7FEA" w14:paraId="268CBDE5" w14:textId="77777777" w:rsidTr="00E87EFE">
        <w:tc>
          <w:tcPr>
            <w:tcW w:w="2175" w:type="dxa"/>
            <w:shd w:val="clear" w:color="auto" w:fill="auto"/>
          </w:tcPr>
          <w:p w14:paraId="565093C3"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Director</w:t>
            </w:r>
          </w:p>
        </w:tc>
        <w:tc>
          <w:tcPr>
            <w:tcW w:w="6246" w:type="dxa"/>
            <w:shd w:val="clear" w:color="auto" w:fill="auto"/>
          </w:tcPr>
          <w:p w14:paraId="6C41775B"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4C83A794" w14:textId="77777777" w:rsidTr="00E87EFE">
        <w:tc>
          <w:tcPr>
            <w:tcW w:w="2175" w:type="dxa"/>
            <w:shd w:val="clear" w:color="auto" w:fill="auto"/>
          </w:tcPr>
          <w:p w14:paraId="005DB9F6"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Attachments</w:t>
            </w:r>
          </w:p>
        </w:tc>
        <w:tc>
          <w:tcPr>
            <w:tcW w:w="6246" w:type="dxa"/>
            <w:shd w:val="clear" w:color="auto" w:fill="auto"/>
          </w:tcPr>
          <w:p w14:paraId="26B3B596" w14:textId="77777777" w:rsidR="00D55976" w:rsidRPr="00CE7FEA" w:rsidRDefault="00D55976" w:rsidP="00B67772">
            <w:pPr>
              <w:numPr>
                <w:ilvl w:val="0"/>
                <w:numId w:val="11"/>
              </w:numPr>
              <w:ind w:left="409" w:hanging="426"/>
              <w:rPr>
                <w:rFonts w:ascii="Arial" w:eastAsia="Calibri" w:hAnsi="Arial" w:cs="Arial"/>
                <w:szCs w:val="28"/>
                <w:lang w:val="en-US"/>
              </w:rPr>
            </w:pPr>
            <w:r w:rsidRPr="00CE7FEA">
              <w:rPr>
                <w:rFonts w:ascii="Arial" w:eastAsia="Calibri" w:hAnsi="Arial" w:cs="Arial"/>
                <w:szCs w:val="28"/>
                <w:lang w:val="en-US"/>
              </w:rPr>
              <w:t>Creditor Payment Listing August 2019</w:t>
            </w:r>
          </w:p>
          <w:p w14:paraId="5749FD34" w14:textId="77777777" w:rsidR="00D55976" w:rsidRPr="00CE7FEA" w:rsidRDefault="00D55976" w:rsidP="00B67772">
            <w:pPr>
              <w:numPr>
                <w:ilvl w:val="0"/>
                <w:numId w:val="11"/>
              </w:numPr>
              <w:ind w:left="426" w:hanging="426"/>
              <w:rPr>
                <w:rFonts w:ascii="Arial" w:eastAsia="Calibri" w:hAnsi="Arial" w:cs="Arial"/>
                <w:szCs w:val="28"/>
                <w:lang w:val="en-US"/>
              </w:rPr>
            </w:pPr>
            <w:r w:rsidRPr="00CE7FEA">
              <w:rPr>
                <w:rFonts w:ascii="Arial" w:eastAsia="Calibri" w:hAnsi="Arial" w:cs="Arial"/>
                <w:szCs w:val="28"/>
                <w:lang w:val="en-US"/>
              </w:rPr>
              <w:t>Purchasing Card Payments August 2019 (29 July 2019 – 27 August 2019)</w:t>
            </w:r>
          </w:p>
        </w:tc>
      </w:tr>
    </w:tbl>
    <w:p w14:paraId="71C0C3FC" w14:textId="533D65CC" w:rsidR="00D55976" w:rsidRDefault="00D55976" w:rsidP="00D55976">
      <w:pPr>
        <w:jc w:val="both"/>
        <w:rPr>
          <w:rFonts w:ascii="Arial" w:eastAsia="Calibri" w:hAnsi="Arial" w:cs="Arial"/>
          <w:b/>
          <w:szCs w:val="32"/>
          <w:lang w:val="en-US"/>
        </w:rPr>
      </w:pPr>
    </w:p>
    <w:p w14:paraId="75B566E9" w14:textId="3BA079E8" w:rsidR="00967965" w:rsidRPr="006D752D" w:rsidRDefault="00967965" w:rsidP="00967965">
      <w:pPr>
        <w:jc w:val="both"/>
        <w:rPr>
          <w:rFonts w:ascii="Arial" w:hAnsi="Arial" w:cs="Arial"/>
          <w:b/>
          <w:szCs w:val="24"/>
        </w:rPr>
      </w:pPr>
      <w:r w:rsidRPr="006D752D">
        <w:rPr>
          <w:rFonts w:ascii="Arial" w:hAnsi="Arial" w:cs="Arial"/>
          <w:b/>
          <w:szCs w:val="24"/>
        </w:rPr>
        <w:t xml:space="preserve">Regulation 11(da) </w:t>
      </w:r>
      <w:r w:rsidR="00EF144C">
        <w:rPr>
          <w:rFonts w:ascii="Arial" w:hAnsi="Arial" w:cs="Arial"/>
          <w:b/>
          <w:szCs w:val="24"/>
        </w:rPr>
        <w:t>–</w:t>
      </w:r>
      <w:r w:rsidRPr="006D752D">
        <w:rPr>
          <w:rFonts w:ascii="Arial" w:hAnsi="Arial" w:cs="Arial"/>
          <w:b/>
          <w:szCs w:val="24"/>
        </w:rPr>
        <w:t xml:space="preserve"> </w:t>
      </w:r>
      <w:r w:rsidR="00EF144C">
        <w:rPr>
          <w:rFonts w:ascii="Arial" w:hAnsi="Arial" w:cs="Arial"/>
          <w:b/>
          <w:szCs w:val="24"/>
        </w:rPr>
        <w:t>Not Applicable – Recommendation Adopted</w:t>
      </w:r>
    </w:p>
    <w:p w14:paraId="4B39FDF1" w14:textId="77777777" w:rsidR="00967965" w:rsidRPr="006D752D" w:rsidRDefault="00967965" w:rsidP="00967965">
      <w:pPr>
        <w:jc w:val="both"/>
        <w:rPr>
          <w:rFonts w:ascii="Arial" w:hAnsi="Arial" w:cs="Arial"/>
          <w:szCs w:val="24"/>
        </w:rPr>
      </w:pPr>
    </w:p>
    <w:p w14:paraId="0ACFE5CA" w14:textId="21A6EF73" w:rsidR="00967965" w:rsidRPr="006D752D" w:rsidRDefault="00967965" w:rsidP="00967965">
      <w:pPr>
        <w:jc w:val="both"/>
        <w:rPr>
          <w:rFonts w:ascii="Arial" w:hAnsi="Arial" w:cs="Arial"/>
          <w:szCs w:val="24"/>
        </w:rPr>
      </w:pPr>
      <w:r w:rsidRPr="006D752D">
        <w:rPr>
          <w:rFonts w:ascii="Arial" w:hAnsi="Arial" w:cs="Arial"/>
          <w:szCs w:val="24"/>
        </w:rPr>
        <w:t xml:space="preserve">Moved – Councillor </w:t>
      </w:r>
      <w:r w:rsidR="00B61849">
        <w:rPr>
          <w:rFonts w:ascii="Arial" w:hAnsi="Arial" w:cs="Arial"/>
          <w:szCs w:val="24"/>
        </w:rPr>
        <w:t>Hassell</w:t>
      </w:r>
    </w:p>
    <w:p w14:paraId="0A77AC4A" w14:textId="77777777" w:rsidR="00B61849" w:rsidRPr="00063E4E" w:rsidRDefault="00967965" w:rsidP="00DE0EC5">
      <w:pPr>
        <w:rPr>
          <w:lang w:val="en-US"/>
        </w:rPr>
      </w:pPr>
      <w:r w:rsidRPr="006D752D">
        <w:rPr>
          <w:rFonts w:ascii="Arial" w:hAnsi="Arial" w:cs="Arial"/>
          <w:szCs w:val="24"/>
        </w:rPr>
        <w:t xml:space="preserve">Seconded – Councillor </w:t>
      </w:r>
      <w:r w:rsidR="00B61849">
        <w:rPr>
          <w:rFonts w:ascii="Arial" w:hAnsi="Arial" w:cs="Arial"/>
          <w:szCs w:val="24"/>
          <w:lang w:val="en-US"/>
        </w:rPr>
        <w:t>Wetherall</w:t>
      </w:r>
    </w:p>
    <w:p w14:paraId="2E1F5785" w14:textId="77777777" w:rsidR="00967965" w:rsidRPr="006D752D" w:rsidRDefault="00967965" w:rsidP="00967965">
      <w:pPr>
        <w:jc w:val="both"/>
        <w:rPr>
          <w:rFonts w:ascii="Arial" w:hAnsi="Arial" w:cs="Arial"/>
          <w:szCs w:val="24"/>
        </w:rPr>
      </w:pPr>
    </w:p>
    <w:p w14:paraId="036D4C28" w14:textId="77777777" w:rsidR="00967965" w:rsidRPr="006D752D" w:rsidRDefault="00967965" w:rsidP="0096796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30F4EE9" w14:textId="77777777" w:rsidR="00967965" w:rsidRPr="006D752D" w:rsidRDefault="00967965" w:rsidP="00967965">
      <w:pPr>
        <w:jc w:val="both"/>
        <w:rPr>
          <w:rFonts w:ascii="Arial" w:hAnsi="Arial" w:cs="Arial"/>
          <w:szCs w:val="24"/>
        </w:rPr>
      </w:pPr>
      <w:r w:rsidRPr="006D752D">
        <w:rPr>
          <w:rFonts w:ascii="Arial" w:hAnsi="Arial" w:cs="Arial"/>
          <w:szCs w:val="24"/>
        </w:rPr>
        <w:t>(Printed below for ease of reference)</w:t>
      </w:r>
    </w:p>
    <w:p w14:paraId="048D283D" w14:textId="54182255" w:rsidR="00B61849" w:rsidRPr="006D752D" w:rsidRDefault="00B61849" w:rsidP="00DE0EC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4D52F2D9" w14:textId="324869FC" w:rsidR="00967965" w:rsidRPr="006D752D" w:rsidRDefault="00967965" w:rsidP="00967965">
      <w:pPr>
        <w:jc w:val="right"/>
        <w:rPr>
          <w:rFonts w:ascii="Arial" w:hAnsi="Arial" w:cs="Arial"/>
          <w:b/>
          <w:szCs w:val="24"/>
        </w:rPr>
      </w:pPr>
    </w:p>
    <w:p w14:paraId="75771D8B" w14:textId="18FFE4C3" w:rsidR="00967965" w:rsidRDefault="00967965" w:rsidP="00D55976">
      <w:pPr>
        <w:jc w:val="both"/>
        <w:rPr>
          <w:rFonts w:ascii="Arial" w:eastAsia="Calibri" w:hAnsi="Arial" w:cs="Arial"/>
          <w:b/>
          <w:szCs w:val="32"/>
          <w:lang w:val="en-US"/>
        </w:rPr>
      </w:pPr>
    </w:p>
    <w:p w14:paraId="2BF7DEBD" w14:textId="1F16B2BA" w:rsidR="00967965" w:rsidRPr="00072A92" w:rsidRDefault="005A718E" w:rsidP="00D55976">
      <w:pPr>
        <w:jc w:val="both"/>
        <w:rPr>
          <w:rFonts w:ascii="Arial" w:eastAsia="Calibri" w:hAnsi="Arial" w:cs="Arial"/>
          <w:b/>
          <w:szCs w:val="32"/>
          <w:lang w:val="en-US"/>
        </w:rPr>
      </w:pPr>
      <w:r>
        <w:rPr>
          <w:rFonts w:ascii="Arial" w:eastAsia="Calibri" w:hAnsi="Arial" w:cs="Arial"/>
          <w:b/>
          <w:noProof/>
          <w:sz w:val="28"/>
          <w:szCs w:val="32"/>
          <w:lang w:val="en-US"/>
        </w:rPr>
        <w:pict w14:anchorId="3BEE3D8A">
          <v:rect id="_x0000_s1052" style="position:absolute;left:0;text-align:left;margin-left:-.6pt;margin-top:12pt;width:416.25pt;height:76.5pt;z-index:-251644416" fillcolor="#d8d8d8" stroked="f"/>
        </w:pict>
      </w:r>
    </w:p>
    <w:p w14:paraId="14B5BF50" w14:textId="02CD4366" w:rsidR="00D55976" w:rsidRPr="00072A92" w:rsidRDefault="00EF144C" w:rsidP="00D55976">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D55976">
        <w:rPr>
          <w:rFonts w:ascii="Arial" w:eastAsia="Calibri" w:hAnsi="Arial" w:cs="Arial"/>
          <w:b/>
          <w:sz w:val="28"/>
          <w:szCs w:val="32"/>
          <w:lang w:val="en-US"/>
        </w:rPr>
        <w:t xml:space="preserve">Committee Recommendation / </w:t>
      </w:r>
      <w:r w:rsidR="00D55976" w:rsidRPr="00072A92">
        <w:rPr>
          <w:rFonts w:ascii="Arial" w:eastAsia="Calibri" w:hAnsi="Arial" w:cs="Arial"/>
          <w:b/>
          <w:sz w:val="28"/>
          <w:szCs w:val="32"/>
          <w:lang w:val="en-US"/>
        </w:rPr>
        <w:t>Recommendation to Committee</w:t>
      </w:r>
    </w:p>
    <w:p w14:paraId="1B792287" w14:textId="77777777" w:rsidR="00D55976" w:rsidRPr="00072A92" w:rsidRDefault="00D55976" w:rsidP="00D55976">
      <w:pPr>
        <w:jc w:val="both"/>
        <w:rPr>
          <w:rFonts w:ascii="Arial" w:eastAsia="Calibri" w:hAnsi="Arial" w:cs="Arial"/>
          <w:b/>
          <w:szCs w:val="32"/>
          <w:lang w:val="en-US"/>
        </w:rPr>
      </w:pPr>
    </w:p>
    <w:p w14:paraId="112E4CF1" w14:textId="77777777" w:rsidR="00D55976" w:rsidRPr="00072A92" w:rsidRDefault="00D55976" w:rsidP="00D55976">
      <w:pPr>
        <w:jc w:val="both"/>
        <w:rPr>
          <w:rFonts w:ascii="Arial" w:eastAsia="Calibri" w:hAnsi="Arial" w:cs="Arial"/>
          <w:b/>
          <w:szCs w:val="32"/>
          <w:lang w:val="en-US"/>
        </w:rPr>
      </w:pPr>
      <w:r w:rsidRPr="00072A92">
        <w:rPr>
          <w:rFonts w:ascii="Arial" w:eastAsia="Calibri" w:hAnsi="Arial" w:cs="Arial"/>
          <w:b/>
          <w:szCs w:val="32"/>
          <w:lang w:val="en-US"/>
        </w:rPr>
        <w:t>Council receives the List of Accounts Paid for the month of August</w:t>
      </w:r>
      <w:r w:rsidRPr="00072A92">
        <w:rPr>
          <w:rFonts w:ascii="Arial" w:eastAsia="Calibri" w:hAnsi="Arial" w:cs="Arial"/>
          <w:b/>
          <w:szCs w:val="24"/>
        </w:rPr>
        <w:t xml:space="preserve"> 2019</w:t>
      </w:r>
      <w:r w:rsidRPr="00072A92">
        <w:rPr>
          <w:rFonts w:ascii="Arial" w:eastAsia="Calibri" w:hAnsi="Arial" w:cs="Arial"/>
          <w:szCs w:val="24"/>
        </w:rPr>
        <w:t xml:space="preserve"> </w:t>
      </w:r>
      <w:r w:rsidRPr="00072A92">
        <w:rPr>
          <w:rFonts w:ascii="Arial" w:eastAsia="Calibri" w:hAnsi="Arial" w:cs="Arial"/>
          <w:b/>
          <w:szCs w:val="24"/>
        </w:rPr>
        <w:t>(refer to attachments).</w:t>
      </w:r>
    </w:p>
    <w:p w14:paraId="384A805C" w14:textId="77777777" w:rsidR="00D55976" w:rsidRDefault="00D55976" w:rsidP="00D55976">
      <w:pPr>
        <w:tabs>
          <w:tab w:val="left" w:pos="1701"/>
          <w:tab w:val="left" w:pos="2410"/>
          <w:tab w:val="left" w:pos="2977"/>
          <w:tab w:val="right" w:pos="8505"/>
        </w:tabs>
        <w:jc w:val="both"/>
        <w:rPr>
          <w:rFonts w:ascii="Arial" w:hAnsi="Arial" w:cs="Arial"/>
          <w:szCs w:val="24"/>
        </w:rPr>
      </w:pPr>
    </w:p>
    <w:p w14:paraId="1D2B15DA" w14:textId="77777777" w:rsidR="00D55976" w:rsidRDefault="00D55976" w:rsidP="00D55976">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D55976" w:rsidRPr="00CE7FEA" w14:paraId="187CA90E" w14:textId="77777777" w:rsidTr="00E87EFE">
        <w:tc>
          <w:tcPr>
            <w:tcW w:w="9134" w:type="dxa"/>
            <w:shd w:val="clear" w:color="auto" w:fill="auto"/>
          </w:tcPr>
          <w:p w14:paraId="18F20A2A" w14:textId="77777777" w:rsidR="00D55976" w:rsidRPr="00CE7FEA" w:rsidRDefault="00D55976" w:rsidP="00E87EFE">
            <w:pPr>
              <w:keepNext/>
              <w:keepLines/>
              <w:ind w:left="2304" w:hanging="2268"/>
              <w:outlineLvl w:val="0"/>
              <w:rPr>
                <w:rFonts w:ascii="Arial" w:eastAsia="MS Gothic" w:hAnsi="Arial" w:cs="Arial"/>
                <w:b/>
                <w:bCs/>
                <w:sz w:val="28"/>
                <w:szCs w:val="28"/>
              </w:rPr>
            </w:pPr>
            <w:bookmarkStart w:id="48" w:name="_Toc19797401"/>
            <w:bookmarkStart w:id="49" w:name="_Toc21590373"/>
            <w:bookmarkStart w:id="50" w:name="_Toc24370551"/>
            <w:r w:rsidRPr="00CE7FEA">
              <w:rPr>
                <w:rFonts w:ascii="Arial" w:eastAsia="MS Gothic" w:hAnsi="Arial" w:cs="Arial"/>
                <w:b/>
                <w:bCs/>
                <w:sz w:val="28"/>
                <w:szCs w:val="28"/>
              </w:rPr>
              <w:t xml:space="preserve">CPS16.19 </w:t>
            </w:r>
            <w:r w:rsidRPr="00CE7FEA">
              <w:rPr>
                <w:rFonts w:ascii="Arial" w:eastAsia="MS Gothic" w:hAnsi="Arial" w:cs="Arial"/>
                <w:b/>
                <w:bCs/>
                <w:sz w:val="28"/>
                <w:szCs w:val="28"/>
              </w:rPr>
              <w:tab/>
              <w:t>Western Suburbs Cricket Club Inc. – Management Licence of John Leckie Pavilion Clubrooms – Reserve 1670</w:t>
            </w:r>
            <w:bookmarkEnd w:id="48"/>
            <w:bookmarkEnd w:id="49"/>
            <w:bookmarkEnd w:id="50"/>
          </w:p>
        </w:tc>
      </w:tr>
    </w:tbl>
    <w:p w14:paraId="016E2F9E"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53"/>
      </w:tblGrid>
      <w:tr w:rsidR="00D55976" w:rsidRPr="00CE7FEA" w14:paraId="37FC99C1" w14:textId="77777777" w:rsidTr="00E87EFE">
        <w:tc>
          <w:tcPr>
            <w:tcW w:w="2268" w:type="dxa"/>
            <w:shd w:val="clear" w:color="auto" w:fill="auto"/>
          </w:tcPr>
          <w:p w14:paraId="7B257658"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Committee</w:t>
            </w:r>
          </w:p>
        </w:tc>
        <w:tc>
          <w:tcPr>
            <w:tcW w:w="6153" w:type="dxa"/>
            <w:shd w:val="clear" w:color="auto" w:fill="auto"/>
          </w:tcPr>
          <w:p w14:paraId="673A05C7"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8 October 2019</w:t>
            </w:r>
          </w:p>
        </w:tc>
      </w:tr>
      <w:tr w:rsidR="00D55976" w:rsidRPr="00CE7FEA" w14:paraId="56C3EACB" w14:textId="77777777" w:rsidTr="00E87EFE">
        <w:tc>
          <w:tcPr>
            <w:tcW w:w="2268" w:type="dxa"/>
            <w:shd w:val="clear" w:color="auto" w:fill="auto"/>
          </w:tcPr>
          <w:p w14:paraId="70A3619E"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Council</w:t>
            </w:r>
          </w:p>
        </w:tc>
        <w:tc>
          <w:tcPr>
            <w:tcW w:w="6153" w:type="dxa"/>
            <w:shd w:val="clear" w:color="auto" w:fill="auto"/>
          </w:tcPr>
          <w:p w14:paraId="46E4E8CD"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22 October 2019</w:t>
            </w:r>
          </w:p>
        </w:tc>
      </w:tr>
      <w:tr w:rsidR="00D55976" w:rsidRPr="00CE7FEA" w14:paraId="1013EBC6" w14:textId="77777777" w:rsidTr="00E87EFE">
        <w:tc>
          <w:tcPr>
            <w:tcW w:w="2268" w:type="dxa"/>
            <w:shd w:val="clear" w:color="auto" w:fill="auto"/>
          </w:tcPr>
          <w:p w14:paraId="35136449"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Applicant</w:t>
            </w:r>
          </w:p>
        </w:tc>
        <w:tc>
          <w:tcPr>
            <w:tcW w:w="6153" w:type="dxa"/>
            <w:shd w:val="clear" w:color="auto" w:fill="auto"/>
          </w:tcPr>
          <w:p w14:paraId="43FB05A2"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City of Nedlands</w:t>
            </w:r>
          </w:p>
        </w:tc>
      </w:tr>
      <w:tr w:rsidR="00D55976" w:rsidRPr="00CE7FEA" w14:paraId="37B97C0A" w14:textId="77777777" w:rsidTr="00E87EFE">
        <w:tc>
          <w:tcPr>
            <w:tcW w:w="2268" w:type="dxa"/>
            <w:shd w:val="clear" w:color="auto" w:fill="auto"/>
          </w:tcPr>
          <w:p w14:paraId="6748CF30"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153" w:type="dxa"/>
            <w:shd w:val="clear" w:color="auto" w:fill="auto"/>
          </w:tcPr>
          <w:p w14:paraId="6F41507B" w14:textId="77777777" w:rsidR="00D55976" w:rsidRPr="00CE7FEA" w:rsidRDefault="00D55976" w:rsidP="00E87EFE">
            <w:pPr>
              <w:spacing w:before="120" w:line="260" w:lineRule="atLeast"/>
              <w:rPr>
                <w:rFonts w:ascii="Arial" w:eastAsia="Calibri" w:hAnsi="Arial" w:cs="Arial"/>
                <w:szCs w:val="28"/>
                <w:lang w:eastAsia="en-AU"/>
              </w:rPr>
            </w:pPr>
            <w:r w:rsidRPr="00CE7FEA">
              <w:rPr>
                <w:rFonts w:ascii="Arial" w:eastAsia="Calibri" w:hAnsi="Arial" w:cs="Arial"/>
                <w:szCs w:val="28"/>
                <w:lang w:eastAsia="en-AU"/>
              </w:rPr>
              <w:t>Nil.</w:t>
            </w:r>
          </w:p>
        </w:tc>
      </w:tr>
      <w:tr w:rsidR="00D55976" w:rsidRPr="00CE7FEA" w14:paraId="01F99039" w14:textId="77777777" w:rsidTr="00E87EFE">
        <w:tc>
          <w:tcPr>
            <w:tcW w:w="2268" w:type="dxa"/>
            <w:shd w:val="clear" w:color="auto" w:fill="auto"/>
          </w:tcPr>
          <w:p w14:paraId="61D86120"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Director</w:t>
            </w:r>
          </w:p>
        </w:tc>
        <w:tc>
          <w:tcPr>
            <w:tcW w:w="6153" w:type="dxa"/>
            <w:shd w:val="clear" w:color="auto" w:fill="auto"/>
          </w:tcPr>
          <w:p w14:paraId="4512EC21"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2749B075" w14:textId="77777777" w:rsidTr="00E87EFE">
        <w:tc>
          <w:tcPr>
            <w:tcW w:w="2268" w:type="dxa"/>
            <w:shd w:val="clear" w:color="auto" w:fill="auto"/>
          </w:tcPr>
          <w:p w14:paraId="5E1E9334"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Attachments</w:t>
            </w:r>
          </w:p>
        </w:tc>
        <w:tc>
          <w:tcPr>
            <w:tcW w:w="6153" w:type="dxa"/>
            <w:shd w:val="clear" w:color="auto" w:fill="auto"/>
          </w:tcPr>
          <w:p w14:paraId="56020A15" w14:textId="77777777" w:rsidR="00D55976" w:rsidRPr="00CE7FEA" w:rsidRDefault="00D55976" w:rsidP="00B67772">
            <w:pPr>
              <w:numPr>
                <w:ilvl w:val="0"/>
                <w:numId w:val="12"/>
              </w:numPr>
              <w:ind w:left="317"/>
              <w:rPr>
                <w:rFonts w:ascii="Arial" w:eastAsia="Calibri" w:hAnsi="Arial" w:cs="Arial"/>
                <w:szCs w:val="28"/>
                <w:lang w:val="en-US"/>
              </w:rPr>
            </w:pPr>
            <w:r w:rsidRPr="00CE7FEA">
              <w:rPr>
                <w:rFonts w:ascii="Arial" w:eastAsia="Calibri" w:hAnsi="Arial" w:cs="Arial"/>
                <w:szCs w:val="28"/>
                <w:lang w:val="en-US"/>
              </w:rPr>
              <w:t xml:space="preserve">Draft Management Licence </w:t>
            </w:r>
          </w:p>
        </w:tc>
      </w:tr>
    </w:tbl>
    <w:p w14:paraId="51033066" w14:textId="77777777" w:rsidR="00D55976" w:rsidRDefault="00D55976" w:rsidP="00D55976">
      <w:pPr>
        <w:jc w:val="both"/>
        <w:rPr>
          <w:rFonts w:ascii="Arial" w:eastAsia="Calibri" w:hAnsi="Arial" w:cs="Arial"/>
          <w:b/>
          <w:szCs w:val="32"/>
          <w:lang w:val="en-US"/>
        </w:rPr>
      </w:pPr>
    </w:p>
    <w:p w14:paraId="5F28C097" w14:textId="759F00D0" w:rsidR="00967965" w:rsidRPr="006D752D" w:rsidRDefault="00967965" w:rsidP="00967965">
      <w:pPr>
        <w:jc w:val="both"/>
        <w:rPr>
          <w:rFonts w:ascii="Arial" w:hAnsi="Arial" w:cs="Arial"/>
          <w:b/>
          <w:szCs w:val="24"/>
        </w:rPr>
      </w:pPr>
      <w:r w:rsidRPr="006D752D">
        <w:rPr>
          <w:rFonts w:ascii="Arial" w:hAnsi="Arial" w:cs="Arial"/>
          <w:b/>
          <w:szCs w:val="24"/>
        </w:rPr>
        <w:t xml:space="preserve">Regulation 11(da) </w:t>
      </w:r>
      <w:r w:rsidR="0026456A">
        <w:rPr>
          <w:rFonts w:ascii="Arial" w:hAnsi="Arial" w:cs="Arial"/>
          <w:b/>
          <w:szCs w:val="24"/>
        </w:rPr>
        <w:t>–</w:t>
      </w:r>
      <w:r w:rsidRPr="006D752D">
        <w:rPr>
          <w:rFonts w:ascii="Arial" w:hAnsi="Arial" w:cs="Arial"/>
          <w:b/>
          <w:szCs w:val="24"/>
        </w:rPr>
        <w:t xml:space="preserve"> </w:t>
      </w:r>
      <w:r w:rsidR="0026456A">
        <w:rPr>
          <w:rFonts w:ascii="Arial" w:hAnsi="Arial" w:cs="Arial"/>
          <w:b/>
          <w:szCs w:val="24"/>
        </w:rPr>
        <w:t>Not Applicable – Recommendation Adopted</w:t>
      </w:r>
    </w:p>
    <w:p w14:paraId="39714915" w14:textId="77777777" w:rsidR="00967965" w:rsidRPr="006D752D" w:rsidRDefault="00967965" w:rsidP="00967965">
      <w:pPr>
        <w:jc w:val="both"/>
        <w:rPr>
          <w:rFonts w:ascii="Arial" w:hAnsi="Arial" w:cs="Arial"/>
          <w:szCs w:val="24"/>
        </w:rPr>
      </w:pPr>
    </w:p>
    <w:p w14:paraId="2604FFEE" w14:textId="77777777" w:rsidR="00B61849" w:rsidRDefault="00967965" w:rsidP="00DE0EC5">
      <w:pPr>
        <w:rPr>
          <w:rFonts w:ascii="Arial" w:hAnsi="Arial" w:cs="Arial"/>
          <w:szCs w:val="24"/>
          <w:lang w:val="en-US"/>
        </w:rPr>
      </w:pPr>
      <w:r w:rsidRPr="006D752D">
        <w:rPr>
          <w:rFonts w:ascii="Arial" w:hAnsi="Arial" w:cs="Arial"/>
          <w:szCs w:val="24"/>
        </w:rPr>
        <w:t xml:space="preserve">Moved – Councillor </w:t>
      </w:r>
      <w:r w:rsidR="00B61849">
        <w:rPr>
          <w:rFonts w:ascii="Arial" w:hAnsi="Arial" w:cs="Arial"/>
          <w:szCs w:val="24"/>
          <w:lang w:val="en-US"/>
        </w:rPr>
        <w:t>McManus</w:t>
      </w:r>
    </w:p>
    <w:p w14:paraId="5224208E" w14:textId="77777777" w:rsidR="00B61849" w:rsidRDefault="00967965" w:rsidP="00DE0EC5">
      <w:pPr>
        <w:rPr>
          <w:rFonts w:ascii="Arial" w:hAnsi="Arial" w:cs="Arial"/>
          <w:szCs w:val="24"/>
          <w:lang w:val="en-US"/>
        </w:rPr>
      </w:pPr>
      <w:r w:rsidRPr="006D752D">
        <w:rPr>
          <w:rFonts w:ascii="Arial" w:hAnsi="Arial" w:cs="Arial"/>
          <w:szCs w:val="24"/>
        </w:rPr>
        <w:t xml:space="preserve">Seconded – Councillor </w:t>
      </w:r>
      <w:r w:rsidR="00B61849">
        <w:rPr>
          <w:rFonts w:ascii="Arial" w:hAnsi="Arial" w:cs="Arial"/>
          <w:szCs w:val="24"/>
          <w:lang w:val="en-US"/>
        </w:rPr>
        <w:t>Hodsdon</w:t>
      </w:r>
    </w:p>
    <w:p w14:paraId="1D309803" w14:textId="77777777" w:rsidR="00967965" w:rsidRPr="006D752D" w:rsidRDefault="00967965" w:rsidP="00967965">
      <w:pPr>
        <w:jc w:val="both"/>
        <w:rPr>
          <w:rFonts w:ascii="Arial" w:hAnsi="Arial" w:cs="Arial"/>
          <w:szCs w:val="24"/>
        </w:rPr>
      </w:pPr>
    </w:p>
    <w:p w14:paraId="6C445EDE" w14:textId="77777777" w:rsidR="00967965" w:rsidRPr="006D752D" w:rsidRDefault="00967965" w:rsidP="0096796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5F848D6" w14:textId="77777777" w:rsidR="00967965" w:rsidRPr="006D752D" w:rsidRDefault="00967965" w:rsidP="00967965">
      <w:pPr>
        <w:jc w:val="both"/>
        <w:rPr>
          <w:rFonts w:ascii="Arial" w:hAnsi="Arial" w:cs="Arial"/>
          <w:szCs w:val="24"/>
        </w:rPr>
      </w:pPr>
      <w:r w:rsidRPr="006D752D">
        <w:rPr>
          <w:rFonts w:ascii="Arial" w:hAnsi="Arial" w:cs="Arial"/>
          <w:szCs w:val="24"/>
        </w:rPr>
        <w:t>(Printed below for ease of reference)</w:t>
      </w:r>
    </w:p>
    <w:p w14:paraId="710EF9A7" w14:textId="328B59BC" w:rsidR="00967965" w:rsidRPr="006D752D" w:rsidRDefault="00B61849" w:rsidP="00967965">
      <w:pPr>
        <w:jc w:val="right"/>
        <w:rPr>
          <w:rFonts w:ascii="Arial" w:hAnsi="Arial" w:cs="Arial"/>
          <w:b/>
          <w:szCs w:val="24"/>
        </w:rPr>
      </w:pPr>
      <w:r>
        <w:rPr>
          <w:rFonts w:ascii="Arial" w:hAnsi="Arial" w:cs="Arial"/>
          <w:b/>
          <w:szCs w:val="24"/>
        </w:rPr>
        <w:t>CARRIED 11/1</w:t>
      </w:r>
    </w:p>
    <w:p w14:paraId="668C798C" w14:textId="6FEF216C" w:rsidR="00967965" w:rsidRPr="006D752D" w:rsidRDefault="00967965" w:rsidP="00967965">
      <w:pPr>
        <w:jc w:val="right"/>
        <w:rPr>
          <w:rFonts w:ascii="Arial" w:hAnsi="Arial" w:cs="Arial"/>
          <w:b/>
          <w:szCs w:val="24"/>
        </w:rPr>
      </w:pPr>
      <w:r w:rsidRPr="006D752D">
        <w:rPr>
          <w:rFonts w:ascii="Arial" w:hAnsi="Arial" w:cs="Arial"/>
          <w:b/>
          <w:szCs w:val="24"/>
        </w:rPr>
        <w:t xml:space="preserve">(Against: Cr. </w:t>
      </w:r>
      <w:r w:rsidR="00B61849">
        <w:rPr>
          <w:rFonts w:ascii="Arial" w:hAnsi="Arial" w:cs="Arial"/>
          <w:b/>
          <w:szCs w:val="24"/>
        </w:rPr>
        <w:t>Horley</w:t>
      </w:r>
      <w:r w:rsidRPr="006D752D">
        <w:rPr>
          <w:rFonts w:ascii="Arial" w:hAnsi="Arial" w:cs="Arial"/>
          <w:b/>
          <w:szCs w:val="24"/>
        </w:rPr>
        <w:t>)</w:t>
      </w:r>
    </w:p>
    <w:p w14:paraId="0264A63B" w14:textId="75C4CA76" w:rsidR="00D55976" w:rsidRDefault="00D55976" w:rsidP="00D55976">
      <w:pPr>
        <w:jc w:val="both"/>
        <w:rPr>
          <w:rFonts w:ascii="Arial" w:eastAsia="Calibri" w:hAnsi="Arial" w:cs="Arial"/>
          <w:b/>
          <w:szCs w:val="32"/>
          <w:lang w:val="en-US"/>
        </w:rPr>
      </w:pPr>
    </w:p>
    <w:p w14:paraId="3E4128AC" w14:textId="1998109F" w:rsidR="00967965" w:rsidRDefault="005A718E" w:rsidP="00D55976">
      <w:pPr>
        <w:jc w:val="both"/>
        <w:rPr>
          <w:rFonts w:ascii="Arial" w:eastAsia="Calibri" w:hAnsi="Arial" w:cs="Arial"/>
          <w:b/>
          <w:szCs w:val="32"/>
          <w:lang w:val="en-US"/>
        </w:rPr>
      </w:pPr>
      <w:r>
        <w:rPr>
          <w:rFonts w:ascii="Arial" w:hAnsi="Arial" w:cs="Arial"/>
          <w:b/>
          <w:bCs/>
          <w:noProof/>
          <w:sz w:val="28"/>
          <w:szCs w:val="28"/>
        </w:rPr>
        <w:pict w14:anchorId="7692DB83">
          <v:rect id="_x0000_s1042" style="position:absolute;left:0;text-align:left;margin-left:-.2pt;margin-top:12.7pt;width:417.15pt;height:47.3pt;z-index:-251653632" fillcolor="#bfbfbf" stroked="f"/>
        </w:pict>
      </w:r>
    </w:p>
    <w:p w14:paraId="59903338" w14:textId="772CEACE" w:rsidR="00D55976" w:rsidRPr="00853CD3" w:rsidRDefault="0026456A" w:rsidP="00D55976">
      <w:pPr>
        <w:jc w:val="both"/>
        <w:rPr>
          <w:rFonts w:ascii="Arial" w:hAnsi="Arial" w:cs="Arial"/>
          <w:b/>
          <w:bCs/>
          <w:sz w:val="28"/>
          <w:szCs w:val="28"/>
        </w:rPr>
      </w:pPr>
      <w:r>
        <w:rPr>
          <w:rFonts w:ascii="Arial" w:hAnsi="Arial" w:cs="Arial"/>
          <w:b/>
          <w:bCs/>
          <w:sz w:val="28"/>
          <w:szCs w:val="28"/>
        </w:rPr>
        <w:t xml:space="preserve">Council Resolution / </w:t>
      </w:r>
      <w:r w:rsidR="00D55976" w:rsidRPr="00853CD3">
        <w:rPr>
          <w:rFonts w:ascii="Arial" w:hAnsi="Arial" w:cs="Arial"/>
          <w:b/>
          <w:bCs/>
          <w:sz w:val="28"/>
          <w:szCs w:val="28"/>
        </w:rPr>
        <w:t xml:space="preserve">Committee Recommendation </w:t>
      </w:r>
    </w:p>
    <w:p w14:paraId="0C09D1C6" w14:textId="77777777" w:rsidR="00D55976" w:rsidRPr="006D752D" w:rsidRDefault="00D55976" w:rsidP="00D55976">
      <w:pPr>
        <w:jc w:val="both"/>
        <w:rPr>
          <w:rFonts w:ascii="Arial" w:hAnsi="Arial" w:cs="Arial"/>
          <w:szCs w:val="24"/>
        </w:rPr>
      </w:pPr>
    </w:p>
    <w:p w14:paraId="6FC15804" w14:textId="77777777" w:rsidR="00D55976" w:rsidRDefault="00D55976" w:rsidP="00D55976">
      <w:pPr>
        <w:jc w:val="both"/>
        <w:rPr>
          <w:rFonts w:ascii="Arial" w:hAnsi="Arial" w:cs="Arial"/>
          <w:b/>
          <w:szCs w:val="24"/>
        </w:rPr>
      </w:pPr>
      <w:r w:rsidRPr="006D752D">
        <w:rPr>
          <w:rFonts w:ascii="Arial" w:hAnsi="Arial" w:cs="Arial"/>
          <w:b/>
          <w:szCs w:val="24"/>
        </w:rPr>
        <w:t xml:space="preserve">That the </w:t>
      </w:r>
      <w:r>
        <w:rPr>
          <w:rFonts w:ascii="Arial" w:hAnsi="Arial" w:cs="Arial"/>
          <w:b/>
          <w:szCs w:val="24"/>
        </w:rPr>
        <w:t>item be deferred to the November meetings.</w:t>
      </w:r>
    </w:p>
    <w:p w14:paraId="675A8F68" w14:textId="77777777" w:rsidR="00D55976" w:rsidRPr="006D752D" w:rsidRDefault="00D55976" w:rsidP="00D55976">
      <w:pPr>
        <w:jc w:val="both"/>
        <w:rPr>
          <w:rFonts w:ascii="Arial" w:hAnsi="Arial" w:cs="Arial"/>
          <w:szCs w:val="24"/>
        </w:rPr>
      </w:pPr>
    </w:p>
    <w:p w14:paraId="3BF27372" w14:textId="77777777" w:rsidR="00D55976" w:rsidRDefault="00D55976" w:rsidP="00D55976">
      <w:pPr>
        <w:jc w:val="both"/>
        <w:rPr>
          <w:rFonts w:ascii="Arial" w:eastAsia="Calibri" w:hAnsi="Arial" w:cs="Arial"/>
          <w:bCs/>
          <w:sz w:val="28"/>
          <w:szCs w:val="32"/>
          <w:lang w:val="en-US"/>
        </w:rPr>
      </w:pPr>
    </w:p>
    <w:p w14:paraId="5F43B667" w14:textId="77777777" w:rsidR="00D55976" w:rsidRPr="00853CD3" w:rsidRDefault="00D55976" w:rsidP="00D55976">
      <w:pPr>
        <w:jc w:val="both"/>
        <w:rPr>
          <w:rFonts w:ascii="Arial" w:eastAsia="Calibri" w:hAnsi="Arial" w:cs="Arial"/>
          <w:bCs/>
          <w:sz w:val="28"/>
          <w:szCs w:val="32"/>
          <w:lang w:val="en-US"/>
        </w:rPr>
      </w:pPr>
      <w:r w:rsidRPr="00853CD3">
        <w:rPr>
          <w:rFonts w:ascii="Arial" w:eastAsia="Calibri" w:hAnsi="Arial" w:cs="Arial"/>
          <w:bCs/>
          <w:sz w:val="28"/>
          <w:szCs w:val="32"/>
          <w:lang w:val="en-US"/>
        </w:rPr>
        <w:t>Recommendation to Committee</w:t>
      </w:r>
    </w:p>
    <w:p w14:paraId="43B96D07" w14:textId="77777777" w:rsidR="00D55976" w:rsidRPr="00853CD3" w:rsidRDefault="00D55976" w:rsidP="00D55976">
      <w:pPr>
        <w:jc w:val="both"/>
        <w:rPr>
          <w:rFonts w:ascii="Arial" w:eastAsia="Calibri" w:hAnsi="Arial" w:cs="Arial"/>
          <w:bCs/>
          <w:szCs w:val="32"/>
          <w:lang w:val="en-US"/>
        </w:rPr>
      </w:pPr>
    </w:p>
    <w:p w14:paraId="3B9876B1" w14:textId="77777777" w:rsidR="00D55976" w:rsidRPr="00853CD3" w:rsidRDefault="00D55976" w:rsidP="00D55976">
      <w:pPr>
        <w:jc w:val="both"/>
        <w:rPr>
          <w:rFonts w:ascii="Arial" w:eastAsia="Calibri" w:hAnsi="Arial" w:cs="Arial"/>
          <w:bCs/>
          <w:szCs w:val="32"/>
          <w:lang w:val="en-US"/>
        </w:rPr>
      </w:pPr>
      <w:r w:rsidRPr="00853CD3">
        <w:rPr>
          <w:rFonts w:ascii="Arial" w:eastAsia="Calibri" w:hAnsi="Arial" w:cs="Arial"/>
          <w:bCs/>
          <w:szCs w:val="32"/>
          <w:lang w:val="en-US"/>
        </w:rPr>
        <w:t>Council:</w:t>
      </w:r>
    </w:p>
    <w:p w14:paraId="630E3346" w14:textId="77777777" w:rsidR="00D55976" w:rsidRPr="00853CD3" w:rsidRDefault="00D55976" w:rsidP="00D55976">
      <w:pPr>
        <w:jc w:val="both"/>
        <w:rPr>
          <w:rFonts w:ascii="Arial" w:eastAsia="Calibri" w:hAnsi="Arial" w:cs="Arial"/>
          <w:bCs/>
          <w:szCs w:val="32"/>
          <w:lang w:val="en-US"/>
        </w:rPr>
      </w:pPr>
    </w:p>
    <w:p w14:paraId="32D1EF81" w14:textId="77777777" w:rsidR="00D55976" w:rsidRPr="00853CD3" w:rsidRDefault="00D55976" w:rsidP="00D55976">
      <w:pPr>
        <w:ind w:left="720" w:hanging="720"/>
        <w:jc w:val="both"/>
        <w:rPr>
          <w:rFonts w:ascii="Arial" w:eastAsia="Calibri" w:hAnsi="Arial" w:cs="Arial"/>
          <w:bCs/>
          <w:szCs w:val="24"/>
          <w:lang w:val="en-GB"/>
        </w:rPr>
      </w:pPr>
      <w:r w:rsidRPr="00853CD3">
        <w:rPr>
          <w:rFonts w:ascii="Arial" w:eastAsia="Calibri" w:hAnsi="Arial" w:cs="Arial"/>
          <w:bCs/>
          <w:szCs w:val="24"/>
          <w:lang w:val="en-GB"/>
        </w:rPr>
        <w:t>1.</w:t>
      </w:r>
      <w:r w:rsidRPr="00853CD3">
        <w:rPr>
          <w:rFonts w:ascii="Arial" w:eastAsia="Calibri" w:hAnsi="Arial" w:cs="Arial"/>
          <w:bCs/>
          <w:szCs w:val="24"/>
          <w:lang w:val="en-GB"/>
        </w:rPr>
        <w:tab/>
        <w:t>endorses the draft management licence by Western Suburbs Cricket Club Inc. for a portion of John Leckie Pavilion, College Park, 100 Princess Road, Nedlands as per Attachment 1; and</w:t>
      </w:r>
    </w:p>
    <w:p w14:paraId="3ADDF0FE" w14:textId="77777777" w:rsidR="00D55976" w:rsidRPr="00853CD3" w:rsidRDefault="00D55976" w:rsidP="00D55976">
      <w:pPr>
        <w:jc w:val="both"/>
        <w:rPr>
          <w:rFonts w:ascii="Arial" w:eastAsia="Calibri" w:hAnsi="Arial" w:cs="Arial"/>
          <w:bCs/>
          <w:szCs w:val="24"/>
          <w:lang w:val="en-GB"/>
        </w:rPr>
      </w:pPr>
    </w:p>
    <w:p w14:paraId="6F7324E6" w14:textId="77777777" w:rsidR="00D55976" w:rsidRPr="00853CD3" w:rsidRDefault="00D55976" w:rsidP="00D55976">
      <w:pPr>
        <w:ind w:left="720" w:hanging="720"/>
        <w:jc w:val="both"/>
        <w:rPr>
          <w:rFonts w:ascii="Arial" w:hAnsi="Arial" w:cs="Arial"/>
          <w:bCs/>
          <w:szCs w:val="24"/>
        </w:rPr>
      </w:pPr>
      <w:r w:rsidRPr="00853CD3">
        <w:rPr>
          <w:rFonts w:ascii="Arial" w:eastAsia="Calibri" w:hAnsi="Arial" w:cs="Arial"/>
          <w:bCs/>
          <w:szCs w:val="24"/>
          <w:lang w:val="en-GB"/>
        </w:rPr>
        <w:t>2.</w:t>
      </w:r>
      <w:r w:rsidRPr="00853CD3">
        <w:rPr>
          <w:rFonts w:ascii="Arial" w:eastAsia="Calibri" w:hAnsi="Arial" w:cs="Arial"/>
          <w:bCs/>
          <w:szCs w:val="24"/>
          <w:lang w:val="en-GB"/>
        </w:rPr>
        <w:tab/>
        <w:t>requests that after receiving the Minister for Lands consent to the management licence, the Mayor and Chief Executive Officer sign the agreement and apply the City’s common seal.</w:t>
      </w:r>
    </w:p>
    <w:p w14:paraId="2F5B8996" w14:textId="77777777" w:rsidR="00D55976" w:rsidRDefault="00D55976" w:rsidP="00D55976">
      <w:pPr>
        <w:tabs>
          <w:tab w:val="left" w:pos="1701"/>
          <w:tab w:val="left" w:pos="2410"/>
          <w:tab w:val="left" w:pos="2977"/>
          <w:tab w:val="right" w:pos="8505"/>
        </w:tabs>
        <w:ind w:left="1701" w:hanging="1701"/>
        <w:jc w:val="both"/>
        <w:rPr>
          <w:rFonts w:ascii="Arial" w:hAnsi="Arial" w:cs="Arial"/>
          <w:szCs w:val="24"/>
        </w:rPr>
      </w:pPr>
      <w:r w:rsidRPr="00853CD3">
        <w:rPr>
          <w:rFonts w:ascii="Arial" w:hAnsi="Arial" w:cs="Arial"/>
          <w:bCs/>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D55976" w:rsidRPr="00CE7FEA" w14:paraId="2CAD431C" w14:textId="77777777" w:rsidTr="00E87EFE">
        <w:tc>
          <w:tcPr>
            <w:tcW w:w="9134" w:type="dxa"/>
            <w:shd w:val="clear" w:color="auto" w:fill="auto"/>
          </w:tcPr>
          <w:p w14:paraId="65BA070C" w14:textId="77777777" w:rsidR="00D55976" w:rsidRPr="00CE7FEA" w:rsidRDefault="00D55976" w:rsidP="00E87EFE">
            <w:pPr>
              <w:keepNext/>
              <w:keepLines/>
              <w:ind w:left="2304" w:hanging="2304"/>
              <w:outlineLvl w:val="0"/>
              <w:rPr>
                <w:rFonts w:ascii="Arial" w:eastAsia="MS Gothic" w:hAnsi="Arial" w:cs="Arial"/>
                <w:b/>
                <w:bCs/>
                <w:sz w:val="28"/>
                <w:szCs w:val="28"/>
              </w:rPr>
            </w:pPr>
            <w:bookmarkStart w:id="51" w:name="_Toc19797402"/>
            <w:bookmarkStart w:id="52" w:name="_Toc21590374"/>
            <w:bookmarkStart w:id="53" w:name="_Toc24370552"/>
            <w:r w:rsidRPr="00CE7FEA">
              <w:rPr>
                <w:rFonts w:ascii="Arial" w:eastAsia="MS Gothic" w:hAnsi="Arial" w:cs="Arial"/>
                <w:b/>
                <w:bCs/>
                <w:sz w:val="28"/>
                <w:szCs w:val="28"/>
              </w:rPr>
              <w:t xml:space="preserve">CPS17.19 </w:t>
            </w:r>
            <w:r w:rsidRPr="00CE7FEA">
              <w:rPr>
                <w:rFonts w:ascii="Arial" w:eastAsia="MS Gothic" w:hAnsi="Arial" w:cs="Arial"/>
                <w:b/>
                <w:bCs/>
                <w:sz w:val="28"/>
                <w:szCs w:val="28"/>
              </w:rPr>
              <w:tab/>
              <w:t>Suburban Lions Hockey Club Inc. Management Licence of J.C. Smith Pavilion, Melvista Oval, Nedlands (Reserve 1669)</w:t>
            </w:r>
            <w:bookmarkEnd w:id="51"/>
            <w:bookmarkEnd w:id="52"/>
            <w:bookmarkEnd w:id="53"/>
          </w:p>
        </w:tc>
      </w:tr>
    </w:tbl>
    <w:p w14:paraId="0DF4444B" w14:textId="77777777" w:rsidR="00D55976" w:rsidRPr="00072A92" w:rsidRDefault="00D55976" w:rsidP="00D55976">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11"/>
      </w:tblGrid>
      <w:tr w:rsidR="00D55976" w:rsidRPr="00CE7FEA" w14:paraId="008E0F9B" w14:textId="77777777" w:rsidTr="00E87EFE">
        <w:tc>
          <w:tcPr>
            <w:tcW w:w="2410" w:type="dxa"/>
            <w:shd w:val="clear" w:color="auto" w:fill="auto"/>
          </w:tcPr>
          <w:p w14:paraId="6EECB0C8"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Committee</w:t>
            </w:r>
          </w:p>
        </w:tc>
        <w:tc>
          <w:tcPr>
            <w:tcW w:w="6011" w:type="dxa"/>
            <w:shd w:val="clear" w:color="auto" w:fill="auto"/>
          </w:tcPr>
          <w:p w14:paraId="0946EA10"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8 October 2019</w:t>
            </w:r>
          </w:p>
        </w:tc>
      </w:tr>
      <w:tr w:rsidR="00D55976" w:rsidRPr="00CE7FEA" w14:paraId="51C2BFE1" w14:textId="77777777" w:rsidTr="00E87EFE">
        <w:tc>
          <w:tcPr>
            <w:tcW w:w="2410" w:type="dxa"/>
            <w:shd w:val="clear" w:color="auto" w:fill="auto"/>
          </w:tcPr>
          <w:p w14:paraId="64F94BBA"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Council</w:t>
            </w:r>
          </w:p>
        </w:tc>
        <w:tc>
          <w:tcPr>
            <w:tcW w:w="6011" w:type="dxa"/>
            <w:shd w:val="clear" w:color="auto" w:fill="auto"/>
          </w:tcPr>
          <w:p w14:paraId="4ADB1508"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22 October 2019</w:t>
            </w:r>
          </w:p>
        </w:tc>
      </w:tr>
      <w:tr w:rsidR="00D55976" w:rsidRPr="00CE7FEA" w14:paraId="4D48A966" w14:textId="77777777" w:rsidTr="00E87EFE">
        <w:tc>
          <w:tcPr>
            <w:tcW w:w="2410" w:type="dxa"/>
            <w:shd w:val="clear" w:color="auto" w:fill="auto"/>
          </w:tcPr>
          <w:p w14:paraId="3747EAC3"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Applicant</w:t>
            </w:r>
          </w:p>
        </w:tc>
        <w:tc>
          <w:tcPr>
            <w:tcW w:w="6011" w:type="dxa"/>
            <w:shd w:val="clear" w:color="auto" w:fill="auto"/>
          </w:tcPr>
          <w:p w14:paraId="5D061461"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 xml:space="preserve">City of Nedlands </w:t>
            </w:r>
          </w:p>
        </w:tc>
      </w:tr>
      <w:tr w:rsidR="00D55976" w:rsidRPr="00CE7FEA" w14:paraId="26D9D547" w14:textId="77777777" w:rsidTr="00E87EFE">
        <w:tc>
          <w:tcPr>
            <w:tcW w:w="2410" w:type="dxa"/>
            <w:shd w:val="clear" w:color="auto" w:fill="auto"/>
          </w:tcPr>
          <w:p w14:paraId="779797ED"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 xml:space="preserve">Employee Disclosure under </w:t>
            </w:r>
            <w:r w:rsidRPr="00CE7FEA">
              <w:rPr>
                <w:rFonts w:ascii="Arial" w:eastAsia="Calibri" w:hAnsi="Arial" w:cs="Arial"/>
                <w:b/>
                <w:i/>
                <w:szCs w:val="28"/>
              </w:rPr>
              <w:t>section 5.70 Local Government Act 1995</w:t>
            </w:r>
          </w:p>
        </w:tc>
        <w:tc>
          <w:tcPr>
            <w:tcW w:w="6011" w:type="dxa"/>
            <w:shd w:val="clear" w:color="auto" w:fill="auto"/>
          </w:tcPr>
          <w:p w14:paraId="0DAC5231" w14:textId="77777777" w:rsidR="00D55976" w:rsidRPr="00CE7FEA" w:rsidRDefault="00D55976" w:rsidP="00E87EFE">
            <w:pPr>
              <w:spacing w:before="120" w:line="260" w:lineRule="atLeast"/>
              <w:rPr>
                <w:rFonts w:ascii="Arial" w:eastAsia="Calibri" w:hAnsi="Arial" w:cs="Arial"/>
                <w:szCs w:val="28"/>
                <w:lang w:eastAsia="en-AU"/>
              </w:rPr>
            </w:pPr>
            <w:r w:rsidRPr="00CE7FEA">
              <w:rPr>
                <w:rFonts w:ascii="Arial" w:eastAsia="Calibri" w:hAnsi="Arial" w:cs="Arial"/>
                <w:szCs w:val="28"/>
                <w:lang w:eastAsia="en-AU"/>
              </w:rPr>
              <w:t>Nil.</w:t>
            </w:r>
          </w:p>
        </w:tc>
      </w:tr>
      <w:tr w:rsidR="00D55976" w:rsidRPr="00CE7FEA" w14:paraId="6492DDFC" w14:textId="77777777" w:rsidTr="00E87EFE">
        <w:tc>
          <w:tcPr>
            <w:tcW w:w="2410" w:type="dxa"/>
            <w:shd w:val="clear" w:color="auto" w:fill="auto"/>
          </w:tcPr>
          <w:p w14:paraId="0DD7D678"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Director</w:t>
            </w:r>
          </w:p>
        </w:tc>
        <w:tc>
          <w:tcPr>
            <w:tcW w:w="6011" w:type="dxa"/>
            <w:shd w:val="clear" w:color="auto" w:fill="auto"/>
          </w:tcPr>
          <w:p w14:paraId="2C4B6C9F" w14:textId="77777777" w:rsidR="00D55976" w:rsidRPr="00CE7FEA" w:rsidRDefault="00D55976" w:rsidP="00E87EFE">
            <w:pPr>
              <w:rPr>
                <w:rFonts w:ascii="Arial" w:eastAsia="Calibri" w:hAnsi="Arial" w:cs="Arial"/>
                <w:szCs w:val="28"/>
              </w:rPr>
            </w:pPr>
            <w:r w:rsidRPr="00CE7FEA">
              <w:rPr>
                <w:rFonts w:ascii="Arial" w:eastAsia="Calibri" w:hAnsi="Arial" w:cs="Arial"/>
                <w:szCs w:val="28"/>
              </w:rPr>
              <w:t>Lorraine Driscoll – Director Corporate &amp; Strategy</w:t>
            </w:r>
          </w:p>
        </w:tc>
      </w:tr>
      <w:tr w:rsidR="00D55976" w:rsidRPr="00CE7FEA" w14:paraId="56458C54" w14:textId="77777777" w:rsidTr="00E87EFE">
        <w:tc>
          <w:tcPr>
            <w:tcW w:w="2410" w:type="dxa"/>
            <w:shd w:val="clear" w:color="auto" w:fill="auto"/>
          </w:tcPr>
          <w:p w14:paraId="715AFEA9" w14:textId="77777777" w:rsidR="00D55976" w:rsidRPr="00CE7FEA" w:rsidRDefault="00D55976" w:rsidP="00E87EFE">
            <w:pPr>
              <w:rPr>
                <w:rFonts w:ascii="Arial" w:eastAsia="Calibri" w:hAnsi="Arial" w:cs="Arial"/>
                <w:b/>
                <w:szCs w:val="28"/>
              </w:rPr>
            </w:pPr>
            <w:r w:rsidRPr="00CE7FEA">
              <w:rPr>
                <w:rFonts w:ascii="Arial" w:eastAsia="Calibri" w:hAnsi="Arial" w:cs="Arial"/>
                <w:b/>
                <w:szCs w:val="28"/>
              </w:rPr>
              <w:t>Attachments</w:t>
            </w:r>
          </w:p>
        </w:tc>
        <w:tc>
          <w:tcPr>
            <w:tcW w:w="6011" w:type="dxa"/>
            <w:shd w:val="clear" w:color="auto" w:fill="auto"/>
          </w:tcPr>
          <w:p w14:paraId="4AE88BBC" w14:textId="77777777" w:rsidR="00D55976" w:rsidRPr="00CE7FEA" w:rsidRDefault="00D55976" w:rsidP="00B67772">
            <w:pPr>
              <w:numPr>
                <w:ilvl w:val="0"/>
                <w:numId w:val="13"/>
              </w:numPr>
              <w:ind w:left="309" w:hanging="309"/>
              <w:rPr>
                <w:rFonts w:ascii="Arial" w:eastAsia="Calibri" w:hAnsi="Arial" w:cs="Arial"/>
                <w:szCs w:val="28"/>
                <w:lang w:val="en-US"/>
              </w:rPr>
            </w:pPr>
            <w:r w:rsidRPr="00CE7FEA">
              <w:rPr>
                <w:rFonts w:ascii="Arial" w:eastAsia="Calibri" w:hAnsi="Arial" w:cs="Arial"/>
                <w:szCs w:val="28"/>
                <w:lang w:val="en-US"/>
              </w:rPr>
              <w:t>Draft Management Licence</w:t>
            </w:r>
          </w:p>
        </w:tc>
      </w:tr>
    </w:tbl>
    <w:p w14:paraId="452554F9" w14:textId="64C21464" w:rsidR="00D55976" w:rsidRDefault="00D55976" w:rsidP="00D55976">
      <w:pPr>
        <w:ind w:left="-851"/>
        <w:jc w:val="both"/>
        <w:rPr>
          <w:rFonts w:ascii="Arial" w:eastAsia="Calibri" w:hAnsi="Arial" w:cs="Arial"/>
          <w:bCs/>
          <w:szCs w:val="32"/>
          <w:lang w:val="en-US"/>
        </w:rPr>
      </w:pPr>
    </w:p>
    <w:p w14:paraId="69CE7620" w14:textId="1EC0CCED" w:rsidR="00967965" w:rsidRPr="006D752D" w:rsidRDefault="00967965" w:rsidP="00967965">
      <w:pPr>
        <w:jc w:val="both"/>
        <w:rPr>
          <w:rFonts w:ascii="Arial" w:hAnsi="Arial" w:cs="Arial"/>
          <w:b/>
          <w:szCs w:val="24"/>
        </w:rPr>
      </w:pPr>
      <w:r w:rsidRPr="006D752D">
        <w:rPr>
          <w:rFonts w:ascii="Arial" w:hAnsi="Arial" w:cs="Arial"/>
          <w:b/>
          <w:szCs w:val="24"/>
        </w:rPr>
        <w:t xml:space="preserve">Regulation 11(da) </w:t>
      </w:r>
      <w:r w:rsidR="0026456A">
        <w:rPr>
          <w:rFonts w:ascii="Arial" w:hAnsi="Arial" w:cs="Arial"/>
          <w:b/>
          <w:szCs w:val="24"/>
        </w:rPr>
        <w:t>–</w:t>
      </w:r>
      <w:r w:rsidRPr="006D752D">
        <w:rPr>
          <w:rFonts w:ascii="Arial" w:hAnsi="Arial" w:cs="Arial"/>
          <w:b/>
          <w:szCs w:val="24"/>
        </w:rPr>
        <w:t xml:space="preserve"> </w:t>
      </w:r>
      <w:r w:rsidR="0026456A">
        <w:rPr>
          <w:rFonts w:ascii="Arial" w:hAnsi="Arial" w:cs="Arial"/>
          <w:b/>
          <w:szCs w:val="24"/>
        </w:rPr>
        <w:t>Not Applicable – Recommendation Adopted</w:t>
      </w:r>
    </w:p>
    <w:p w14:paraId="30968749" w14:textId="77777777" w:rsidR="00967965" w:rsidRPr="006D752D" w:rsidRDefault="00967965" w:rsidP="00967965">
      <w:pPr>
        <w:jc w:val="both"/>
        <w:rPr>
          <w:rFonts w:ascii="Arial" w:hAnsi="Arial" w:cs="Arial"/>
          <w:szCs w:val="24"/>
        </w:rPr>
      </w:pPr>
    </w:p>
    <w:p w14:paraId="19D0D74F" w14:textId="1319C934" w:rsidR="00967965" w:rsidRPr="006D752D" w:rsidRDefault="00967965" w:rsidP="00967965">
      <w:pPr>
        <w:jc w:val="both"/>
        <w:rPr>
          <w:rFonts w:ascii="Arial" w:hAnsi="Arial" w:cs="Arial"/>
          <w:szCs w:val="24"/>
        </w:rPr>
      </w:pPr>
      <w:r w:rsidRPr="006D752D">
        <w:rPr>
          <w:rFonts w:ascii="Arial" w:hAnsi="Arial" w:cs="Arial"/>
          <w:szCs w:val="24"/>
        </w:rPr>
        <w:t xml:space="preserve">Moved – Councillor </w:t>
      </w:r>
      <w:r w:rsidR="00B61849">
        <w:rPr>
          <w:rFonts w:ascii="Arial" w:hAnsi="Arial" w:cs="Arial"/>
          <w:szCs w:val="24"/>
        </w:rPr>
        <w:t>Hassell</w:t>
      </w:r>
    </w:p>
    <w:p w14:paraId="7BE0B8BA" w14:textId="033789CC" w:rsidR="00967965" w:rsidRPr="006D752D" w:rsidRDefault="00967965" w:rsidP="00967965">
      <w:pPr>
        <w:jc w:val="both"/>
        <w:rPr>
          <w:rFonts w:ascii="Arial" w:hAnsi="Arial" w:cs="Arial"/>
          <w:szCs w:val="24"/>
        </w:rPr>
      </w:pPr>
      <w:r w:rsidRPr="006D752D">
        <w:rPr>
          <w:rFonts w:ascii="Arial" w:hAnsi="Arial" w:cs="Arial"/>
          <w:szCs w:val="24"/>
        </w:rPr>
        <w:t xml:space="preserve">Seconded – Councillor </w:t>
      </w:r>
      <w:r w:rsidR="00B61849">
        <w:rPr>
          <w:rFonts w:ascii="Arial" w:hAnsi="Arial" w:cs="Arial"/>
          <w:szCs w:val="24"/>
        </w:rPr>
        <w:t>Hodsdon</w:t>
      </w:r>
    </w:p>
    <w:p w14:paraId="771BBF43" w14:textId="77777777" w:rsidR="00967965" w:rsidRPr="006D752D" w:rsidRDefault="00967965" w:rsidP="00967965">
      <w:pPr>
        <w:jc w:val="both"/>
        <w:rPr>
          <w:rFonts w:ascii="Arial" w:hAnsi="Arial" w:cs="Arial"/>
          <w:szCs w:val="24"/>
        </w:rPr>
      </w:pPr>
    </w:p>
    <w:p w14:paraId="7E856BBE" w14:textId="77777777" w:rsidR="00967965" w:rsidRPr="006D752D" w:rsidRDefault="00967965" w:rsidP="0096796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F834258" w14:textId="77777777" w:rsidR="00967965" w:rsidRPr="006D752D" w:rsidRDefault="00967965" w:rsidP="00967965">
      <w:pPr>
        <w:jc w:val="both"/>
        <w:rPr>
          <w:rFonts w:ascii="Arial" w:hAnsi="Arial" w:cs="Arial"/>
          <w:szCs w:val="24"/>
        </w:rPr>
      </w:pPr>
      <w:r w:rsidRPr="006D752D">
        <w:rPr>
          <w:rFonts w:ascii="Arial" w:hAnsi="Arial" w:cs="Arial"/>
          <w:szCs w:val="24"/>
        </w:rPr>
        <w:t>(Printed below for ease of reference)</w:t>
      </w:r>
    </w:p>
    <w:p w14:paraId="3D7EDFFC" w14:textId="10FAC0A5" w:rsidR="00B61849" w:rsidRPr="006D752D" w:rsidRDefault="00B61849" w:rsidP="00DE0EC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49952094" w14:textId="63B8A42B" w:rsidR="00967965" w:rsidRPr="006D752D" w:rsidRDefault="00967965" w:rsidP="00967965">
      <w:pPr>
        <w:jc w:val="right"/>
        <w:rPr>
          <w:rFonts w:ascii="Arial" w:hAnsi="Arial" w:cs="Arial"/>
          <w:b/>
          <w:szCs w:val="24"/>
        </w:rPr>
      </w:pPr>
    </w:p>
    <w:p w14:paraId="04952C3B" w14:textId="7675B50A" w:rsidR="00967965" w:rsidRDefault="005A718E" w:rsidP="00D55976">
      <w:pPr>
        <w:ind w:left="-851"/>
        <w:jc w:val="both"/>
        <w:rPr>
          <w:rFonts w:ascii="Arial" w:eastAsia="Calibri" w:hAnsi="Arial" w:cs="Arial"/>
          <w:bCs/>
          <w:szCs w:val="32"/>
          <w:lang w:val="en-US"/>
        </w:rPr>
      </w:pPr>
      <w:r>
        <w:rPr>
          <w:rFonts w:ascii="Arial" w:hAnsi="Arial" w:cs="Arial"/>
          <w:b/>
          <w:bCs/>
          <w:noProof/>
          <w:sz w:val="28"/>
          <w:szCs w:val="28"/>
        </w:rPr>
        <w:pict w14:anchorId="7692DB83">
          <v:rect id="_x0000_s1041" style="position:absolute;left:0;text-align:left;margin-left:.55pt;margin-top:11.35pt;width:417.15pt;height:47.25pt;z-index:-251654656" fillcolor="#bfbfbf" stroked="f"/>
        </w:pict>
      </w:r>
    </w:p>
    <w:p w14:paraId="1C441E31" w14:textId="2479F9ED" w:rsidR="00D55976" w:rsidRPr="008115C2" w:rsidRDefault="0026456A" w:rsidP="0026456A">
      <w:pPr>
        <w:ind w:left="-851" w:firstLine="851"/>
        <w:jc w:val="both"/>
        <w:rPr>
          <w:rFonts w:ascii="Arial" w:hAnsi="Arial" w:cs="Arial"/>
          <w:b/>
          <w:bCs/>
          <w:sz w:val="28"/>
          <w:szCs w:val="28"/>
        </w:rPr>
      </w:pPr>
      <w:r>
        <w:rPr>
          <w:rFonts w:ascii="Arial" w:hAnsi="Arial" w:cs="Arial"/>
          <w:b/>
          <w:bCs/>
          <w:sz w:val="28"/>
          <w:szCs w:val="28"/>
        </w:rPr>
        <w:t xml:space="preserve">Council Resolution / </w:t>
      </w:r>
      <w:r w:rsidR="00D55976" w:rsidRPr="008115C2">
        <w:rPr>
          <w:rFonts w:ascii="Arial" w:hAnsi="Arial" w:cs="Arial"/>
          <w:b/>
          <w:bCs/>
          <w:sz w:val="28"/>
          <w:szCs w:val="28"/>
        </w:rPr>
        <w:t>Committee Recommendation</w:t>
      </w:r>
    </w:p>
    <w:p w14:paraId="7C4702E2" w14:textId="77777777" w:rsidR="00D55976" w:rsidRPr="006D752D" w:rsidRDefault="00D55976" w:rsidP="00D55976">
      <w:pPr>
        <w:jc w:val="both"/>
        <w:rPr>
          <w:rFonts w:ascii="Arial" w:hAnsi="Arial" w:cs="Arial"/>
          <w:szCs w:val="24"/>
        </w:rPr>
      </w:pPr>
    </w:p>
    <w:p w14:paraId="4B468413" w14:textId="77777777" w:rsidR="00D55976" w:rsidRDefault="00D55976" w:rsidP="00D55976">
      <w:pPr>
        <w:rPr>
          <w:rFonts w:ascii="Arial" w:hAnsi="Arial" w:cs="Arial"/>
          <w:b/>
          <w:szCs w:val="24"/>
        </w:rPr>
      </w:pPr>
      <w:r w:rsidRPr="006D752D">
        <w:rPr>
          <w:rFonts w:ascii="Arial" w:hAnsi="Arial" w:cs="Arial"/>
          <w:b/>
          <w:szCs w:val="24"/>
        </w:rPr>
        <w:t xml:space="preserve">That the </w:t>
      </w:r>
      <w:r>
        <w:rPr>
          <w:rFonts w:ascii="Arial" w:hAnsi="Arial" w:cs="Arial"/>
          <w:b/>
          <w:szCs w:val="24"/>
        </w:rPr>
        <w:t>item be deferred to the November meetings.</w:t>
      </w:r>
      <w:r w:rsidRPr="006D752D">
        <w:rPr>
          <w:rFonts w:ascii="Arial" w:hAnsi="Arial" w:cs="Arial"/>
          <w:b/>
          <w:szCs w:val="24"/>
        </w:rPr>
        <w:t xml:space="preserve"> </w:t>
      </w:r>
    </w:p>
    <w:p w14:paraId="6B459D00" w14:textId="77777777" w:rsidR="00D55976" w:rsidRDefault="00D55976" w:rsidP="00D55976">
      <w:pPr>
        <w:rPr>
          <w:rFonts w:ascii="Arial" w:hAnsi="Arial" w:cs="Arial"/>
          <w:b/>
          <w:szCs w:val="24"/>
        </w:rPr>
      </w:pPr>
    </w:p>
    <w:p w14:paraId="57982549" w14:textId="77777777" w:rsidR="00D55976" w:rsidRPr="006D752D" w:rsidRDefault="00D55976" w:rsidP="00D55976">
      <w:pPr>
        <w:jc w:val="right"/>
        <w:rPr>
          <w:rFonts w:ascii="Arial" w:hAnsi="Arial" w:cs="Arial"/>
          <w:b/>
          <w:szCs w:val="24"/>
        </w:rPr>
      </w:pPr>
    </w:p>
    <w:p w14:paraId="02DB3CA3" w14:textId="77777777" w:rsidR="00D55976" w:rsidRPr="008115C2" w:rsidRDefault="00D55976" w:rsidP="00D55976">
      <w:pPr>
        <w:jc w:val="both"/>
        <w:rPr>
          <w:rFonts w:ascii="Arial" w:eastAsia="Calibri" w:hAnsi="Arial" w:cs="Arial"/>
          <w:bCs/>
          <w:sz w:val="28"/>
          <w:szCs w:val="32"/>
          <w:lang w:val="en-US"/>
        </w:rPr>
      </w:pPr>
      <w:r w:rsidRPr="008115C2">
        <w:rPr>
          <w:rFonts w:ascii="Arial" w:eastAsia="Calibri" w:hAnsi="Arial" w:cs="Arial"/>
          <w:bCs/>
          <w:sz w:val="28"/>
          <w:szCs w:val="32"/>
          <w:lang w:val="en-US"/>
        </w:rPr>
        <w:t>Recommendation to Committee</w:t>
      </w:r>
    </w:p>
    <w:p w14:paraId="2FB1E7E6" w14:textId="77777777" w:rsidR="00D55976" w:rsidRPr="008115C2" w:rsidRDefault="00D55976" w:rsidP="00D55976">
      <w:pPr>
        <w:jc w:val="both"/>
        <w:rPr>
          <w:rFonts w:ascii="Arial" w:eastAsia="Calibri" w:hAnsi="Arial" w:cs="Arial"/>
          <w:bCs/>
          <w:szCs w:val="32"/>
          <w:lang w:val="en-US"/>
        </w:rPr>
      </w:pPr>
    </w:p>
    <w:p w14:paraId="571A1C40" w14:textId="77777777" w:rsidR="00D55976" w:rsidRPr="008115C2" w:rsidRDefault="00D55976" w:rsidP="00D55976">
      <w:pPr>
        <w:jc w:val="both"/>
        <w:rPr>
          <w:rFonts w:ascii="Arial" w:eastAsia="Calibri" w:hAnsi="Arial" w:cs="Arial"/>
          <w:bCs/>
          <w:szCs w:val="32"/>
          <w:lang w:val="en-US"/>
        </w:rPr>
      </w:pPr>
      <w:r w:rsidRPr="008115C2">
        <w:rPr>
          <w:rFonts w:ascii="Arial" w:eastAsia="Calibri" w:hAnsi="Arial" w:cs="Arial"/>
          <w:bCs/>
          <w:szCs w:val="32"/>
          <w:lang w:val="en-US"/>
        </w:rPr>
        <w:t>Council:</w:t>
      </w:r>
    </w:p>
    <w:p w14:paraId="1FBAAED9" w14:textId="77777777" w:rsidR="00D55976" w:rsidRPr="008115C2" w:rsidRDefault="00D55976" w:rsidP="00D55976">
      <w:pPr>
        <w:jc w:val="both"/>
        <w:rPr>
          <w:rFonts w:ascii="Arial" w:eastAsia="Calibri" w:hAnsi="Arial" w:cs="Arial"/>
          <w:bCs/>
          <w:szCs w:val="32"/>
          <w:lang w:val="en-US"/>
        </w:rPr>
      </w:pPr>
    </w:p>
    <w:p w14:paraId="57D28E60" w14:textId="77777777" w:rsidR="00D55976" w:rsidRPr="008115C2" w:rsidRDefault="00D55976" w:rsidP="00D55976">
      <w:pPr>
        <w:ind w:left="720" w:hanging="720"/>
        <w:jc w:val="both"/>
        <w:rPr>
          <w:rFonts w:ascii="Arial" w:eastAsia="Calibri" w:hAnsi="Arial" w:cs="Arial"/>
          <w:bCs/>
          <w:szCs w:val="24"/>
          <w:lang w:val="en-GB"/>
        </w:rPr>
      </w:pPr>
      <w:r w:rsidRPr="008115C2">
        <w:rPr>
          <w:rFonts w:ascii="Arial" w:eastAsia="Calibri" w:hAnsi="Arial" w:cs="Arial"/>
          <w:bCs/>
          <w:szCs w:val="24"/>
          <w:lang w:val="en-GB"/>
        </w:rPr>
        <w:t>1.</w:t>
      </w:r>
      <w:r w:rsidRPr="008115C2">
        <w:rPr>
          <w:rFonts w:ascii="Arial" w:eastAsia="Calibri" w:hAnsi="Arial" w:cs="Arial"/>
          <w:bCs/>
          <w:szCs w:val="24"/>
          <w:lang w:val="en-GB"/>
        </w:rPr>
        <w:tab/>
        <w:t>endorses the draft management licence by Suburban Lions Hockey Club Inc. for J.C. Smith Pavilion, 140 Melvista Avenue, Nedlands as per Attachment 1; and</w:t>
      </w:r>
    </w:p>
    <w:p w14:paraId="43ACE705" w14:textId="77777777" w:rsidR="00D55976" w:rsidRPr="008115C2" w:rsidRDefault="00D55976" w:rsidP="00D55976">
      <w:pPr>
        <w:jc w:val="both"/>
        <w:rPr>
          <w:rFonts w:ascii="Arial" w:eastAsia="Calibri" w:hAnsi="Arial" w:cs="Arial"/>
          <w:bCs/>
          <w:szCs w:val="24"/>
          <w:lang w:val="en-GB"/>
        </w:rPr>
      </w:pPr>
    </w:p>
    <w:p w14:paraId="5B27851B" w14:textId="77777777" w:rsidR="00D55976" w:rsidRPr="008115C2" w:rsidRDefault="00D55976" w:rsidP="00D55976">
      <w:pPr>
        <w:ind w:left="720" w:hanging="720"/>
        <w:jc w:val="both"/>
        <w:rPr>
          <w:rFonts w:ascii="Arial" w:eastAsia="Calibri" w:hAnsi="Arial" w:cs="Arial"/>
          <w:bCs/>
          <w:szCs w:val="32"/>
          <w:lang w:val="en-US"/>
        </w:rPr>
      </w:pPr>
      <w:r w:rsidRPr="008115C2">
        <w:rPr>
          <w:rFonts w:ascii="Arial" w:eastAsia="Calibri" w:hAnsi="Arial" w:cs="Arial"/>
          <w:bCs/>
          <w:szCs w:val="24"/>
          <w:lang w:val="en-GB"/>
        </w:rPr>
        <w:t>2.</w:t>
      </w:r>
      <w:r w:rsidRPr="008115C2">
        <w:rPr>
          <w:rFonts w:ascii="Arial" w:eastAsia="Calibri" w:hAnsi="Arial" w:cs="Arial"/>
          <w:bCs/>
          <w:szCs w:val="24"/>
          <w:lang w:val="en-GB"/>
        </w:rPr>
        <w:tab/>
        <w:t>requests that after receiving the Minister for Lands consent to the management licence, the Mayor and Chief Executive Officer sign the agreement and apply the City’s common seal.</w:t>
      </w:r>
    </w:p>
    <w:p w14:paraId="7B103767" w14:textId="77777777" w:rsidR="00162798" w:rsidRDefault="00162798" w:rsidP="00D55976">
      <w:pPr>
        <w:numPr>
          <w:ilvl w:val="12"/>
          <w:numId w:val="0"/>
        </w:numPr>
        <w:tabs>
          <w:tab w:val="left" w:pos="720"/>
          <w:tab w:val="left" w:pos="1440"/>
          <w:tab w:val="left" w:pos="2410"/>
          <w:tab w:val="left" w:pos="2977"/>
          <w:tab w:val="right" w:pos="8335"/>
          <w:tab w:val="right" w:pos="8505"/>
        </w:tabs>
        <w:jc w:val="both"/>
        <w:rPr>
          <w:rFonts w:ascii="Arial" w:hAnsi="Arial" w:cs="Arial"/>
          <w:b/>
          <w:szCs w:val="24"/>
        </w:rPr>
        <w:sectPr w:rsidR="00162798" w:rsidSect="00162798">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pPr>
    </w:p>
    <w:p w14:paraId="200BC093" w14:textId="3696300B"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54" w:name="_Toc24370553"/>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54"/>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28985701"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5" w:name="_Toc24370554"/>
      <w:r w:rsidRPr="00012C59">
        <w:rPr>
          <w:rFonts w:ascii="Arial" w:hAnsi="Arial" w:cs="Arial"/>
          <w:sz w:val="24"/>
          <w:szCs w:val="24"/>
          <w:u w:val="none"/>
        </w:rPr>
        <w:t xml:space="preserve">Common Seal Register Report </w:t>
      </w:r>
      <w:r w:rsidR="00D32D2E">
        <w:rPr>
          <w:rFonts w:ascii="Arial" w:hAnsi="Arial" w:cs="Arial"/>
          <w:sz w:val="24"/>
          <w:szCs w:val="24"/>
          <w:u w:val="none"/>
        </w:rPr>
        <w:t>–</w:t>
      </w:r>
      <w:r w:rsidRPr="00012C59">
        <w:rPr>
          <w:rFonts w:ascii="Arial" w:hAnsi="Arial" w:cs="Arial"/>
          <w:sz w:val="24"/>
          <w:szCs w:val="24"/>
          <w:u w:val="none"/>
        </w:rPr>
        <w:t xml:space="preserve"> </w:t>
      </w:r>
      <w:r w:rsidR="00D32D2E">
        <w:rPr>
          <w:rFonts w:ascii="Arial" w:hAnsi="Arial" w:cs="Arial"/>
          <w:sz w:val="24"/>
          <w:szCs w:val="24"/>
          <w:u w:val="none"/>
        </w:rPr>
        <w:t>September 2019</w:t>
      </w:r>
      <w:bookmarkEnd w:id="55"/>
    </w:p>
    <w:p w14:paraId="6DB96CBC" w14:textId="540D30D2" w:rsidR="00967965" w:rsidRDefault="005A718E" w:rsidP="00967965">
      <w:pPr>
        <w:jc w:val="both"/>
        <w:rPr>
          <w:rFonts w:ascii="Arial" w:hAnsi="Arial" w:cs="Arial"/>
          <w:b/>
        </w:rPr>
      </w:pPr>
      <w:r>
        <w:rPr>
          <w:rFonts w:ascii="Arial" w:hAnsi="Arial" w:cs="Arial"/>
          <w:noProof/>
          <w:szCs w:val="24"/>
        </w:rPr>
        <w:pict w14:anchorId="3BEE3D8A">
          <v:rect id="_x0000_s1054" style="position:absolute;left:0;text-align:left;margin-left:-1.5pt;margin-top:14.25pt;width:699.75pt;height:68.25pt;z-index:-251642368" fillcolor="#d8d8d8" stroked="f"/>
        </w:pict>
      </w:r>
    </w:p>
    <w:p w14:paraId="3182AF6D" w14:textId="0A0D4BC1" w:rsidR="00967965" w:rsidRPr="006D752D" w:rsidRDefault="00967965" w:rsidP="00E87EFE">
      <w:pPr>
        <w:jc w:val="both"/>
        <w:rPr>
          <w:rFonts w:ascii="Arial" w:hAnsi="Arial" w:cs="Arial"/>
          <w:szCs w:val="24"/>
        </w:rPr>
      </w:pPr>
      <w:r w:rsidRPr="006D752D">
        <w:rPr>
          <w:rFonts w:ascii="Arial" w:hAnsi="Arial" w:cs="Arial"/>
          <w:szCs w:val="24"/>
        </w:rPr>
        <w:t xml:space="preserve">Moved – Councillor </w:t>
      </w:r>
      <w:r w:rsidR="00B61849">
        <w:rPr>
          <w:rFonts w:ascii="Arial" w:hAnsi="Arial" w:cs="Arial"/>
          <w:szCs w:val="24"/>
        </w:rPr>
        <w:t>Hassell</w:t>
      </w:r>
    </w:p>
    <w:p w14:paraId="7D90B612" w14:textId="0E16BBF1" w:rsidR="00967965" w:rsidRPr="006D752D" w:rsidRDefault="00967965" w:rsidP="00E87EFE">
      <w:pPr>
        <w:jc w:val="both"/>
        <w:rPr>
          <w:rFonts w:ascii="Arial" w:hAnsi="Arial" w:cs="Arial"/>
          <w:szCs w:val="24"/>
        </w:rPr>
      </w:pPr>
      <w:r w:rsidRPr="006D752D">
        <w:rPr>
          <w:rFonts w:ascii="Arial" w:hAnsi="Arial" w:cs="Arial"/>
          <w:szCs w:val="24"/>
        </w:rPr>
        <w:t xml:space="preserve">Seconded – Councillor </w:t>
      </w:r>
      <w:r w:rsidR="00B61849">
        <w:rPr>
          <w:rFonts w:ascii="Arial" w:hAnsi="Arial" w:cs="Arial"/>
          <w:szCs w:val="24"/>
        </w:rPr>
        <w:t>Hay</w:t>
      </w:r>
    </w:p>
    <w:p w14:paraId="33A5C9B3" w14:textId="77777777" w:rsidR="00967965" w:rsidRPr="006D752D" w:rsidRDefault="00967965" w:rsidP="00E87EFE">
      <w:pPr>
        <w:jc w:val="both"/>
        <w:rPr>
          <w:rFonts w:ascii="Arial" w:hAnsi="Arial" w:cs="Arial"/>
          <w:szCs w:val="24"/>
        </w:rPr>
      </w:pPr>
    </w:p>
    <w:p w14:paraId="45A1CA52" w14:textId="1FD1FB85" w:rsidR="00967965" w:rsidRPr="00967965" w:rsidRDefault="00967965" w:rsidP="00967965">
      <w:pPr>
        <w:jc w:val="both"/>
        <w:rPr>
          <w:rFonts w:ascii="Arial" w:hAnsi="Arial" w:cs="Arial"/>
          <w:b/>
          <w:bCs/>
        </w:rPr>
      </w:pPr>
      <w:r w:rsidRPr="00967965">
        <w:rPr>
          <w:rFonts w:ascii="Arial" w:hAnsi="Arial" w:cs="Arial"/>
          <w:b/>
          <w:bCs/>
        </w:rPr>
        <w:t xml:space="preserve">The attached Common Seal Register Report for the month of </w:t>
      </w:r>
      <w:r w:rsidRPr="00967965">
        <w:rPr>
          <w:rFonts w:ascii="Arial" w:hAnsi="Arial" w:cs="Arial"/>
          <w:b/>
          <w:bCs/>
          <w:szCs w:val="24"/>
        </w:rPr>
        <w:t>September 2019</w:t>
      </w:r>
      <w:r w:rsidRPr="00967965">
        <w:rPr>
          <w:rFonts w:ascii="Arial" w:hAnsi="Arial" w:cs="Arial"/>
          <w:b/>
          <w:bCs/>
        </w:rPr>
        <w:t xml:space="preserve"> be received.</w:t>
      </w:r>
    </w:p>
    <w:p w14:paraId="4B26E124" w14:textId="3DCA33F6" w:rsidR="00B61849" w:rsidRPr="006D752D" w:rsidRDefault="00B61849" w:rsidP="00DE0EC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5CAD6755" w14:textId="2E749FE5" w:rsidR="00967965" w:rsidRPr="006D752D" w:rsidRDefault="00967965" w:rsidP="00E87EFE">
      <w:pPr>
        <w:jc w:val="right"/>
        <w:rPr>
          <w:rFonts w:ascii="Arial" w:hAnsi="Arial" w:cs="Arial"/>
          <w:b/>
          <w:szCs w:val="24"/>
        </w:rPr>
      </w:pPr>
    </w:p>
    <w:p w14:paraId="124835AA" w14:textId="72ED21BC" w:rsidR="00C760AF" w:rsidRDefault="00D32D2E" w:rsidP="00C760AF">
      <w:pPr>
        <w:jc w:val="both"/>
        <w:rPr>
          <w:rFonts w:ascii="Arial" w:hAnsi="Arial" w:cs="Arial"/>
          <w:b/>
        </w:rPr>
      </w:pPr>
      <w:r>
        <w:rPr>
          <w:rFonts w:ascii="Arial" w:hAnsi="Arial" w:cs="Arial"/>
          <w:b/>
          <w:szCs w:val="24"/>
        </w:rPr>
        <w:t>September 2019</w:t>
      </w:r>
    </w:p>
    <w:p w14:paraId="773F8635" w14:textId="77777777" w:rsidR="00C760AF" w:rsidRDefault="00C760AF" w:rsidP="00C760AF">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C760AF" w:rsidRPr="007E5C7D" w14:paraId="56F36C45" w14:textId="77777777" w:rsidTr="00E87EFE">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5B0C9C15" w14:textId="77777777" w:rsidR="00C760AF" w:rsidRPr="007E5C7D" w:rsidRDefault="00C760AF" w:rsidP="00E87EFE">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DCCC326" w14:textId="77777777" w:rsidR="00C760AF" w:rsidRPr="007E5C7D" w:rsidRDefault="00C760AF" w:rsidP="00E87EFE">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3674367" w14:textId="77777777" w:rsidR="00C760AF" w:rsidRPr="007E5C7D" w:rsidRDefault="00C760AF" w:rsidP="00E87EFE">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2B917B8B" w14:textId="77777777" w:rsidR="00C760AF" w:rsidRPr="007E5C7D" w:rsidRDefault="00C760AF" w:rsidP="00E87EFE">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073D5506" w14:textId="77777777" w:rsidR="00C760AF" w:rsidRPr="007E5C7D" w:rsidRDefault="00C760AF" w:rsidP="00E87EFE">
            <w:pPr>
              <w:ind w:right="68"/>
              <w:rPr>
                <w:rFonts w:ascii="Arial" w:hAnsi="Arial" w:cs="Arial"/>
                <w:b/>
                <w:bCs/>
              </w:rPr>
            </w:pPr>
            <w:r w:rsidRPr="007E5C7D">
              <w:rPr>
                <w:rFonts w:ascii="Arial" w:hAnsi="Arial" w:cs="Arial"/>
                <w:b/>
                <w:bCs/>
              </w:rPr>
              <w:t>REASON FOR USE</w:t>
            </w:r>
          </w:p>
        </w:tc>
      </w:tr>
      <w:tr w:rsidR="00C760AF" w:rsidRPr="007E5C7D" w14:paraId="43644EE6" w14:textId="77777777" w:rsidTr="00E87EFE">
        <w:trPr>
          <w:trHeight w:val="870"/>
          <w:tblHeader/>
        </w:trPr>
        <w:tc>
          <w:tcPr>
            <w:tcW w:w="1418" w:type="dxa"/>
            <w:tcBorders>
              <w:top w:val="single" w:sz="4" w:space="0" w:color="auto"/>
              <w:left w:val="single" w:sz="4" w:space="0" w:color="auto"/>
              <w:bottom w:val="single" w:sz="4" w:space="0" w:color="auto"/>
              <w:right w:val="single" w:sz="4" w:space="0" w:color="auto"/>
            </w:tcBorders>
          </w:tcPr>
          <w:p w14:paraId="538D6988" w14:textId="2CB72110" w:rsidR="00C760AF" w:rsidRPr="00854CB3" w:rsidRDefault="00F24842" w:rsidP="00E87EFE">
            <w:pPr>
              <w:ind w:right="68"/>
              <w:rPr>
                <w:rFonts w:ascii="Arial" w:hAnsi="Arial" w:cs="Arial"/>
                <w:bCs/>
              </w:rPr>
            </w:pPr>
            <w:r>
              <w:rPr>
                <w:rFonts w:ascii="Arial" w:hAnsi="Arial" w:cs="Arial"/>
                <w:bCs/>
              </w:rPr>
              <w:t>929</w:t>
            </w:r>
          </w:p>
        </w:tc>
        <w:tc>
          <w:tcPr>
            <w:tcW w:w="2410" w:type="dxa"/>
            <w:tcBorders>
              <w:top w:val="single" w:sz="4" w:space="0" w:color="auto"/>
              <w:left w:val="single" w:sz="4" w:space="0" w:color="auto"/>
              <w:bottom w:val="single" w:sz="4" w:space="0" w:color="auto"/>
              <w:right w:val="single" w:sz="4" w:space="0" w:color="auto"/>
            </w:tcBorders>
          </w:tcPr>
          <w:p w14:paraId="731677C5" w14:textId="6AC947E0" w:rsidR="00C760AF" w:rsidRPr="00854CB3" w:rsidRDefault="002F4995" w:rsidP="00E87EFE">
            <w:pPr>
              <w:ind w:right="68"/>
              <w:rPr>
                <w:rFonts w:ascii="Arial" w:hAnsi="Arial" w:cs="Arial"/>
                <w:bCs/>
              </w:rPr>
            </w:pPr>
            <w:r>
              <w:rPr>
                <w:rFonts w:ascii="Arial" w:hAnsi="Arial" w:cs="Arial"/>
                <w:bCs/>
              </w:rPr>
              <w:t>2 September 2019</w:t>
            </w:r>
          </w:p>
        </w:tc>
        <w:tc>
          <w:tcPr>
            <w:tcW w:w="1984" w:type="dxa"/>
            <w:tcBorders>
              <w:top w:val="single" w:sz="4" w:space="0" w:color="auto"/>
              <w:left w:val="single" w:sz="4" w:space="0" w:color="auto"/>
              <w:bottom w:val="single" w:sz="4" w:space="0" w:color="auto"/>
              <w:right w:val="single" w:sz="4" w:space="0" w:color="auto"/>
            </w:tcBorders>
          </w:tcPr>
          <w:p w14:paraId="3FFDB9F3" w14:textId="0401E273" w:rsidR="00C760AF" w:rsidRPr="00854CB3" w:rsidRDefault="002F4995" w:rsidP="00E87EFE">
            <w:pPr>
              <w:ind w:right="68"/>
              <w:rPr>
                <w:rFonts w:ascii="Arial" w:hAnsi="Arial" w:cs="Arial"/>
                <w:bCs/>
              </w:rPr>
            </w:pPr>
            <w:r w:rsidRPr="002F4995">
              <w:rPr>
                <w:rFonts w:ascii="Arial" w:hAnsi="Arial" w:cs="Arial"/>
                <w:bCs/>
              </w:rPr>
              <w:t>Technical Services</w:t>
            </w:r>
          </w:p>
        </w:tc>
        <w:tc>
          <w:tcPr>
            <w:tcW w:w="3402" w:type="dxa"/>
            <w:tcBorders>
              <w:top w:val="single" w:sz="4" w:space="0" w:color="auto"/>
              <w:left w:val="single" w:sz="4" w:space="0" w:color="auto"/>
              <w:bottom w:val="single" w:sz="4" w:space="0" w:color="auto"/>
              <w:right w:val="single" w:sz="4" w:space="0" w:color="auto"/>
            </w:tcBorders>
          </w:tcPr>
          <w:p w14:paraId="46FA64FF" w14:textId="47546082" w:rsidR="00C760AF" w:rsidRPr="00854CB3" w:rsidRDefault="002F4995" w:rsidP="00E87EFE">
            <w:pPr>
              <w:ind w:right="68"/>
              <w:rPr>
                <w:rFonts w:ascii="Arial" w:hAnsi="Arial" w:cs="Arial"/>
                <w:bCs/>
              </w:rPr>
            </w:pPr>
            <w:r w:rsidRPr="002F4995">
              <w:rPr>
                <w:rFonts w:ascii="Arial" w:hAnsi="Arial" w:cs="Arial"/>
                <w:bCs/>
              </w:rPr>
              <w:t>Council Meeting 27 August 2019 Report No. TS18.19</w:t>
            </w:r>
          </w:p>
        </w:tc>
        <w:tc>
          <w:tcPr>
            <w:tcW w:w="4565" w:type="dxa"/>
            <w:tcBorders>
              <w:top w:val="single" w:sz="4" w:space="0" w:color="auto"/>
              <w:left w:val="single" w:sz="4" w:space="0" w:color="auto"/>
              <w:bottom w:val="single" w:sz="4" w:space="0" w:color="auto"/>
              <w:right w:val="single" w:sz="4" w:space="0" w:color="auto"/>
            </w:tcBorders>
          </w:tcPr>
          <w:p w14:paraId="0F0163F4" w14:textId="1EF40F82" w:rsidR="00C760AF" w:rsidRPr="00806A90" w:rsidRDefault="0096544A" w:rsidP="00E87EFE">
            <w:pPr>
              <w:ind w:right="68"/>
              <w:jc w:val="both"/>
              <w:rPr>
                <w:rFonts w:ascii="Arial" w:hAnsi="Arial" w:cs="Arial"/>
                <w:bCs/>
              </w:rPr>
            </w:pPr>
            <w:r w:rsidRPr="0096544A">
              <w:rPr>
                <w:rFonts w:ascii="Arial" w:hAnsi="Arial" w:cs="Arial"/>
                <w:bCs/>
              </w:rPr>
              <w:t>Seal Certification - Seal No. 929 Deed of Easement in Gross - Lot 182 on Plan 21826 between the Water Corporation (Grantor) and the City of Nedlands (Grantee) (3 copies)</w:t>
            </w:r>
          </w:p>
        </w:tc>
      </w:tr>
      <w:tr w:rsidR="00F24842" w:rsidRPr="007E5C7D" w14:paraId="3FEDA728" w14:textId="77777777" w:rsidTr="00E87EFE">
        <w:trPr>
          <w:trHeight w:val="870"/>
          <w:tblHeader/>
        </w:trPr>
        <w:tc>
          <w:tcPr>
            <w:tcW w:w="1418" w:type="dxa"/>
            <w:tcBorders>
              <w:top w:val="single" w:sz="4" w:space="0" w:color="auto"/>
              <w:left w:val="single" w:sz="4" w:space="0" w:color="auto"/>
              <w:bottom w:val="single" w:sz="4" w:space="0" w:color="auto"/>
              <w:right w:val="single" w:sz="4" w:space="0" w:color="auto"/>
            </w:tcBorders>
          </w:tcPr>
          <w:p w14:paraId="7A339D6D" w14:textId="027B3737" w:rsidR="00F24842" w:rsidRPr="00854CB3" w:rsidRDefault="00F24842" w:rsidP="00F24842">
            <w:pPr>
              <w:ind w:right="68"/>
              <w:rPr>
                <w:rFonts w:ascii="Arial" w:hAnsi="Arial" w:cs="Arial"/>
                <w:bCs/>
              </w:rPr>
            </w:pPr>
            <w:r>
              <w:rPr>
                <w:rFonts w:ascii="Arial" w:hAnsi="Arial" w:cs="Arial"/>
                <w:bCs/>
              </w:rPr>
              <w:t>930</w:t>
            </w:r>
          </w:p>
        </w:tc>
        <w:tc>
          <w:tcPr>
            <w:tcW w:w="2410" w:type="dxa"/>
            <w:tcBorders>
              <w:top w:val="single" w:sz="4" w:space="0" w:color="auto"/>
              <w:left w:val="single" w:sz="4" w:space="0" w:color="auto"/>
              <w:bottom w:val="single" w:sz="4" w:space="0" w:color="auto"/>
              <w:right w:val="single" w:sz="4" w:space="0" w:color="auto"/>
            </w:tcBorders>
          </w:tcPr>
          <w:p w14:paraId="292B5091" w14:textId="28013160" w:rsidR="00F24842" w:rsidRPr="00854CB3" w:rsidRDefault="00F24842" w:rsidP="00F24842">
            <w:pPr>
              <w:ind w:right="68"/>
              <w:rPr>
                <w:rFonts w:ascii="Arial" w:hAnsi="Arial" w:cs="Arial"/>
                <w:bCs/>
              </w:rPr>
            </w:pPr>
            <w:r>
              <w:rPr>
                <w:rFonts w:ascii="Arial" w:hAnsi="Arial" w:cs="Arial"/>
                <w:bCs/>
              </w:rPr>
              <w:t>10 September 2019</w:t>
            </w:r>
          </w:p>
        </w:tc>
        <w:tc>
          <w:tcPr>
            <w:tcW w:w="1984" w:type="dxa"/>
            <w:tcBorders>
              <w:top w:val="single" w:sz="4" w:space="0" w:color="auto"/>
              <w:left w:val="single" w:sz="4" w:space="0" w:color="auto"/>
              <w:bottom w:val="single" w:sz="4" w:space="0" w:color="auto"/>
              <w:right w:val="single" w:sz="4" w:space="0" w:color="auto"/>
            </w:tcBorders>
          </w:tcPr>
          <w:p w14:paraId="7DBE88CA" w14:textId="41A08ECA" w:rsidR="00F24842" w:rsidRPr="00854CB3" w:rsidRDefault="00F24842" w:rsidP="00F24842">
            <w:pPr>
              <w:ind w:right="68"/>
              <w:rPr>
                <w:rFonts w:ascii="Arial" w:hAnsi="Arial" w:cs="Arial"/>
                <w:bCs/>
              </w:rPr>
            </w:pPr>
            <w:r w:rsidRPr="00F24842">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11929D7B" w14:textId="4792B61F" w:rsidR="00F24842" w:rsidRPr="00854CB3" w:rsidRDefault="00F24842" w:rsidP="00F24842">
            <w:pPr>
              <w:ind w:right="68"/>
              <w:rPr>
                <w:rFonts w:ascii="Arial" w:hAnsi="Arial" w:cs="Arial"/>
                <w:bCs/>
              </w:rPr>
            </w:pPr>
            <w:r w:rsidRPr="00F24842">
              <w:rPr>
                <w:rFonts w:ascii="Arial" w:hAnsi="Arial" w:cs="Arial"/>
                <w:bCs/>
              </w:rPr>
              <w:t>Council Meeting 27 August 2019 - PD33.19 - Scheme Amendment No. 1 – Amendment to Clause 32.4(5)</w:t>
            </w:r>
            <w:r w:rsidRPr="00F24842">
              <w:rPr>
                <w:rFonts w:ascii="Arial" w:hAnsi="Arial" w:cs="Arial"/>
                <w:bCs/>
              </w:rPr>
              <w:tab/>
            </w:r>
          </w:p>
        </w:tc>
        <w:tc>
          <w:tcPr>
            <w:tcW w:w="4565" w:type="dxa"/>
            <w:tcBorders>
              <w:top w:val="single" w:sz="4" w:space="0" w:color="auto"/>
              <w:left w:val="single" w:sz="4" w:space="0" w:color="auto"/>
              <w:bottom w:val="single" w:sz="4" w:space="0" w:color="auto"/>
              <w:right w:val="single" w:sz="4" w:space="0" w:color="auto"/>
            </w:tcBorders>
          </w:tcPr>
          <w:p w14:paraId="40B020F8" w14:textId="62619BD3" w:rsidR="00F24842" w:rsidRPr="00806A90" w:rsidRDefault="00F24842" w:rsidP="00F24842">
            <w:pPr>
              <w:ind w:right="68"/>
              <w:jc w:val="both"/>
              <w:rPr>
                <w:rFonts w:ascii="Arial" w:hAnsi="Arial" w:cs="Arial"/>
                <w:bCs/>
              </w:rPr>
            </w:pPr>
            <w:r w:rsidRPr="00032784">
              <w:rPr>
                <w:rFonts w:ascii="Arial" w:hAnsi="Arial" w:cs="Arial"/>
                <w:bCs/>
              </w:rPr>
              <w:t>Seal Certification - Seal No. 930 - Form 6B Documentation for Scheme Amendment No. 1 – Amendment to Clause 32.4(5) to be submitted to Western Australian Planning Commission for endorsement.</w:t>
            </w:r>
            <w:r w:rsidRPr="00032784">
              <w:rPr>
                <w:rFonts w:ascii="Arial" w:hAnsi="Arial" w:cs="Arial"/>
                <w:bCs/>
              </w:rPr>
              <w:tab/>
              <w:t>(2 copies)</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002CDC54"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6" w:name="_Toc24370555"/>
      <w:r w:rsidR="00012C59" w:rsidRPr="00012C59">
        <w:rPr>
          <w:rFonts w:ascii="Arial" w:hAnsi="Arial" w:cs="Arial"/>
          <w:sz w:val="24"/>
          <w:szCs w:val="24"/>
          <w:u w:val="none"/>
        </w:rPr>
        <w:lastRenderedPageBreak/>
        <w:t xml:space="preserve">List of Delegated Authorities </w:t>
      </w:r>
      <w:r w:rsidR="002F4995">
        <w:rPr>
          <w:rFonts w:ascii="Arial" w:hAnsi="Arial" w:cs="Arial"/>
          <w:sz w:val="24"/>
          <w:szCs w:val="24"/>
          <w:u w:val="none"/>
        </w:rPr>
        <w:t>–</w:t>
      </w:r>
      <w:r w:rsidR="00012C59" w:rsidRPr="00012C59">
        <w:rPr>
          <w:rFonts w:ascii="Arial" w:hAnsi="Arial" w:cs="Arial"/>
          <w:sz w:val="24"/>
          <w:szCs w:val="24"/>
          <w:u w:val="none"/>
        </w:rPr>
        <w:t xml:space="preserve"> </w:t>
      </w:r>
      <w:r w:rsidR="002F4995">
        <w:rPr>
          <w:rFonts w:ascii="Arial" w:hAnsi="Arial" w:cs="Arial"/>
          <w:sz w:val="24"/>
          <w:szCs w:val="24"/>
          <w:u w:val="none"/>
        </w:rPr>
        <w:t>September 2019</w:t>
      </w:r>
      <w:bookmarkEnd w:id="56"/>
    </w:p>
    <w:p w14:paraId="200BC09C" w14:textId="16E475EA" w:rsidR="00012C59" w:rsidRDefault="00012C59" w:rsidP="00967965">
      <w:pPr>
        <w:jc w:val="both"/>
        <w:rPr>
          <w:rFonts w:ascii="Arial" w:hAnsi="Arial" w:cs="Arial"/>
        </w:rPr>
      </w:pPr>
    </w:p>
    <w:p w14:paraId="650DFD49" w14:textId="6DE516BB" w:rsidR="00B61849" w:rsidRPr="00063E4E" w:rsidRDefault="005A718E" w:rsidP="00DE0EC5">
      <w:pPr>
        <w:rPr>
          <w:rFonts w:ascii="Arial" w:hAnsi="Arial" w:cs="Arial"/>
          <w:szCs w:val="24"/>
          <w:lang w:val="en-US"/>
        </w:rPr>
      </w:pPr>
      <w:r>
        <w:rPr>
          <w:rFonts w:ascii="Arial" w:hAnsi="Arial" w:cs="Arial"/>
          <w:noProof/>
          <w:szCs w:val="24"/>
        </w:rPr>
        <w:pict w14:anchorId="3BEE3D8A">
          <v:rect id="_x0000_s1053" style="position:absolute;margin-left:0;margin-top:1.05pt;width:698.25pt;height:67.5pt;z-index:-251643392" fillcolor="#d8d8d8" stroked="f"/>
        </w:pict>
      </w:r>
      <w:r w:rsidR="00967965" w:rsidRPr="006D752D">
        <w:rPr>
          <w:rFonts w:ascii="Arial" w:hAnsi="Arial" w:cs="Arial"/>
          <w:szCs w:val="24"/>
        </w:rPr>
        <w:t xml:space="preserve">Moved – Councillor </w:t>
      </w:r>
      <w:r w:rsidR="00B61849">
        <w:rPr>
          <w:rFonts w:ascii="Arial" w:hAnsi="Arial" w:cs="Arial"/>
          <w:szCs w:val="24"/>
        </w:rPr>
        <w:t>Senathirajah</w:t>
      </w:r>
    </w:p>
    <w:p w14:paraId="3BFC0D9D" w14:textId="714DA885" w:rsidR="00967965" w:rsidRPr="006D752D" w:rsidRDefault="00967965" w:rsidP="00967965">
      <w:pPr>
        <w:jc w:val="both"/>
        <w:rPr>
          <w:rFonts w:ascii="Arial" w:hAnsi="Arial" w:cs="Arial"/>
          <w:szCs w:val="24"/>
        </w:rPr>
      </w:pPr>
      <w:r w:rsidRPr="006D752D">
        <w:rPr>
          <w:rFonts w:ascii="Arial" w:hAnsi="Arial" w:cs="Arial"/>
          <w:szCs w:val="24"/>
        </w:rPr>
        <w:t xml:space="preserve">Seconded – Councillor </w:t>
      </w:r>
      <w:r w:rsidR="00B61849">
        <w:rPr>
          <w:rFonts w:ascii="Arial" w:hAnsi="Arial" w:cs="Arial"/>
          <w:szCs w:val="24"/>
        </w:rPr>
        <w:t>Hay</w:t>
      </w:r>
    </w:p>
    <w:p w14:paraId="558C4C14" w14:textId="77777777" w:rsidR="00967965" w:rsidRDefault="00967965" w:rsidP="00967965">
      <w:pPr>
        <w:jc w:val="both"/>
        <w:rPr>
          <w:rFonts w:ascii="Arial" w:hAnsi="Arial" w:cs="Arial"/>
        </w:rPr>
      </w:pPr>
    </w:p>
    <w:p w14:paraId="200BC09D" w14:textId="3020D0DE" w:rsidR="00012C59" w:rsidRDefault="00012C59" w:rsidP="009E5692">
      <w:pPr>
        <w:jc w:val="both"/>
        <w:rPr>
          <w:rFonts w:ascii="Arial" w:hAnsi="Arial" w:cs="Arial"/>
          <w:b/>
          <w:bCs/>
        </w:rPr>
      </w:pPr>
      <w:r w:rsidRPr="00967965">
        <w:rPr>
          <w:rFonts w:ascii="Arial" w:hAnsi="Arial" w:cs="Arial"/>
          <w:b/>
          <w:bCs/>
        </w:rPr>
        <w:t xml:space="preserve">The attached List of Delegated Authorities for the month of </w:t>
      </w:r>
      <w:r w:rsidR="002F4995" w:rsidRPr="00967965">
        <w:rPr>
          <w:rFonts w:ascii="Arial" w:hAnsi="Arial" w:cs="Arial"/>
          <w:b/>
          <w:bCs/>
          <w:szCs w:val="24"/>
        </w:rPr>
        <w:t>September 2019</w:t>
      </w:r>
      <w:r w:rsidRPr="00967965">
        <w:rPr>
          <w:rFonts w:ascii="Arial" w:hAnsi="Arial" w:cs="Arial"/>
          <w:b/>
          <w:bCs/>
          <w:szCs w:val="24"/>
        </w:rPr>
        <w:t xml:space="preserve"> </w:t>
      </w:r>
      <w:r w:rsidRPr="00967965">
        <w:rPr>
          <w:rFonts w:ascii="Arial" w:hAnsi="Arial" w:cs="Arial"/>
          <w:b/>
          <w:bCs/>
        </w:rPr>
        <w:t>is to be received.</w:t>
      </w:r>
    </w:p>
    <w:p w14:paraId="1CF41AAC" w14:textId="0A54A781" w:rsidR="00B61849" w:rsidRPr="006D752D" w:rsidRDefault="00B61849" w:rsidP="00DE0EC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4D05BFA" w14:textId="134A1AD5" w:rsidR="00967965" w:rsidRPr="006D752D" w:rsidRDefault="00967965" w:rsidP="00967965">
      <w:pPr>
        <w:jc w:val="right"/>
        <w:rPr>
          <w:rFonts w:ascii="Arial" w:hAnsi="Arial" w:cs="Arial"/>
          <w:b/>
          <w:szCs w:val="24"/>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98"/>
        <w:gridCol w:w="2605"/>
        <w:gridCol w:w="2380"/>
        <w:gridCol w:w="1694"/>
        <w:gridCol w:w="2393"/>
      </w:tblGrid>
      <w:tr w:rsidR="003F7256" w14:paraId="3101DB6B" w14:textId="77777777" w:rsidTr="0001769C">
        <w:trPr>
          <w:trHeight w:val="1331"/>
        </w:trPr>
        <w:tc>
          <w:tcPr>
            <w:tcW w:w="1418" w:type="dxa"/>
            <w:tcBorders>
              <w:top w:val="single" w:sz="4" w:space="0" w:color="auto"/>
              <w:left w:val="single" w:sz="4" w:space="0" w:color="auto"/>
              <w:bottom w:val="single" w:sz="4" w:space="0" w:color="auto"/>
              <w:right w:val="single" w:sz="4" w:space="0" w:color="auto"/>
            </w:tcBorders>
            <w:shd w:val="clear" w:color="auto" w:fill="1F497D"/>
          </w:tcPr>
          <w:p w14:paraId="7393534D" w14:textId="77777777" w:rsidR="003F7256" w:rsidRDefault="003F7256" w:rsidP="00E87EFE">
            <w:pPr>
              <w:pStyle w:val="Header"/>
              <w:rPr>
                <w:rFonts w:ascii="Arial" w:hAnsi="Arial" w:cs="Arial"/>
                <w:b/>
                <w:color w:val="FFFFFF"/>
                <w:szCs w:val="24"/>
              </w:rPr>
            </w:pPr>
            <w:r>
              <w:rPr>
                <w:rFonts w:ascii="Arial" w:hAnsi="Arial" w:cs="Arial"/>
                <w:b/>
                <w:color w:val="FFFFFF"/>
                <w:szCs w:val="24"/>
              </w:rPr>
              <w:t>Date of use of delegation of authority</w:t>
            </w:r>
          </w:p>
        </w:tc>
        <w:tc>
          <w:tcPr>
            <w:tcW w:w="3798" w:type="dxa"/>
            <w:tcBorders>
              <w:top w:val="single" w:sz="4" w:space="0" w:color="auto"/>
              <w:left w:val="single" w:sz="4" w:space="0" w:color="auto"/>
              <w:bottom w:val="single" w:sz="4" w:space="0" w:color="auto"/>
              <w:right w:val="single" w:sz="4" w:space="0" w:color="auto"/>
            </w:tcBorders>
            <w:shd w:val="clear" w:color="auto" w:fill="1F497D"/>
            <w:hideMark/>
          </w:tcPr>
          <w:p w14:paraId="75EFA482" w14:textId="77777777" w:rsidR="003F7256" w:rsidRDefault="003F7256" w:rsidP="00E87EFE">
            <w:pPr>
              <w:pStyle w:val="Header"/>
              <w:rPr>
                <w:rFonts w:ascii="Arial" w:hAnsi="Arial" w:cs="Arial"/>
                <w:b/>
                <w:color w:val="FFFFFF"/>
                <w:szCs w:val="24"/>
              </w:rPr>
            </w:pPr>
            <w:r>
              <w:rPr>
                <w:rFonts w:ascii="Arial" w:hAnsi="Arial" w:cs="Arial"/>
                <w:b/>
                <w:color w:val="FFFFFF"/>
                <w:szCs w:val="24"/>
              </w:rPr>
              <w:t>Title</w:t>
            </w:r>
          </w:p>
        </w:tc>
        <w:tc>
          <w:tcPr>
            <w:tcW w:w="2605" w:type="dxa"/>
            <w:tcBorders>
              <w:top w:val="single" w:sz="4" w:space="0" w:color="auto"/>
              <w:left w:val="single" w:sz="4" w:space="0" w:color="auto"/>
              <w:bottom w:val="single" w:sz="4" w:space="0" w:color="auto"/>
              <w:right w:val="single" w:sz="4" w:space="0" w:color="auto"/>
            </w:tcBorders>
            <w:shd w:val="clear" w:color="auto" w:fill="1F497D"/>
            <w:hideMark/>
          </w:tcPr>
          <w:p w14:paraId="05871308" w14:textId="77777777" w:rsidR="003F7256" w:rsidRDefault="003F7256" w:rsidP="00E87EFE">
            <w:pPr>
              <w:pStyle w:val="Header"/>
              <w:rPr>
                <w:rFonts w:ascii="Arial" w:hAnsi="Arial" w:cs="Arial"/>
                <w:b/>
                <w:color w:val="FFFFFF"/>
                <w:szCs w:val="24"/>
              </w:rPr>
            </w:pPr>
            <w:r>
              <w:rPr>
                <w:rFonts w:ascii="Arial" w:hAnsi="Arial" w:cs="Arial"/>
                <w:b/>
                <w:color w:val="FFFFFF"/>
                <w:szCs w:val="24"/>
              </w:rPr>
              <w:t>Position exercising delegated authority</w:t>
            </w:r>
          </w:p>
        </w:tc>
        <w:tc>
          <w:tcPr>
            <w:tcW w:w="2380" w:type="dxa"/>
            <w:tcBorders>
              <w:top w:val="single" w:sz="4" w:space="0" w:color="auto"/>
              <w:left w:val="single" w:sz="4" w:space="0" w:color="auto"/>
              <w:bottom w:val="single" w:sz="4" w:space="0" w:color="auto"/>
              <w:right w:val="single" w:sz="4" w:space="0" w:color="auto"/>
            </w:tcBorders>
            <w:shd w:val="clear" w:color="auto" w:fill="1F497D"/>
            <w:hideMark/>
          </w:tcPr>
          <w:p w14:paraId="29F1BA80" w14:textId="77777777" w:rsidR="003F7256" w:rsidRDefault="003F7256" w:rsidP="00E87EFE">
            <w:pPr>
              <w:pStyle w:val="Header"/>
              <w:rPr>
                <w:rFonts w:ascii="Arial" w:hAnsi="Arial" w:cs="Arial"/>
                <w:b/>
                <w:color w:val="FFFFFF"/>
                <w:szCs w:val="24"/>
              </w:rPr>
            </w:pPr>
            <w:r>
              <w:rPr>
                <w:rFonts w:ascii="Arial" w:hAnsi="Arial" w:cs="Arial"/>
                <w:b/>
                <w:color w:val="FFFFFF"/>
                <w:szCs w:val="24"/>
              </w:rPr>
              <w:t>Act</w:t>
            </w:r>
          </w:p>
        </w:tc>
        <w:tc>
          <w:tcPr>
            <w:tcW w:w="1694" w:type="dxa"/>
            <w:tcBorders>
              <w:top w:val="single" w:sz="4" w:space="0" w:color="auto"/>
              <w:left w:val="single" w:sz="4" w:space="0" w:color="auto"/>
              <w:bottom w:val="single" w:sz="4" w:space="0" w:color="auto"/>
              <w:right w:val="single" w:sz="4" w:space="0" w:color="auto"/>
            </w:tcBorders>
            <w:shd w:val="clear" w:color="auto" w:fill="1F497D"/>
            <w:hideMark/>
          </w:tcPr>
          <w:p w14:paraId="398C9ADD" w14:textId="77777777" w:rsidR="003F7256" w:rsidRDefault="003F7256" w:rsidP="00E87EFE">
            <w:pPr>
              <w:pStyle w:val="Header"/>
              <w:rPr>
                <w:rFonts w:ascii="Arial" w:hAnsi="Arial" w:cs="Arial"/>
                <w:b/>
                <w:color w:val="FFFFFF"/>
                <w:szCs w:val="24"/>
              </w:rPr>
            </w:pPr>
            <w:r>
              <w:rPr>
                <w:rFonts w:ascii="Arial" w:hAnsi="Arial" w:cs="Arial"/>
                <w:b/>
                <w:color w:val="FFFFFF"/>
                <w:szCs w:val="24"/>
              </w:rPr>
              <w:t>Section of Act</w:t>
            </w:r>
          </w:p>
        </w:tc>
        <w:tc>
          <w:tcPr>
            <w:tcW w:w="2393" w:type="dxa"/>
            <w:tcBorders>
              <w:top w:val="single" w:sz="4" w:space="0" w:color="auto"/>
              <w:left w:val="single" w:sz="4" w:space="0" w:color="auto"/>
              <w:bottom w:val="single" w:sz="4" w:space="0" w:color="auto"/>
              <w:right w:val="single" w:sz="4" w:space="0" w:color="auto"/>
            </w:tcBorders>
            <w:shd w:val="clear" w:color="auto" w:fill="1F497D"/>
            <w:hideMark/>
          </w:tcPr>
          <w:p w14:paraId="621DEC5F" w14:textId="77777777" w:rsidR="003F7256" w:rsidRDefault="003F7256" w:rsidP="00E87EFE">
            <w:pPr>
              <w:pStyle w:val="Header"/>
              <w:rPr>
                <w:rFonts w:ascii="Arial" w:hAnsi="Arial" w:cs="Arial"/>
                <w:b/>
                <w:color w:val="FFFFFF"/>
                <w:szCs w:val="24"/>
              </w:rPr>
            </w:pPr>
            <w:r>
              <w:rPr>
                <w:rFonts w:ascii="Arial" w:hAnsi="Arial" w:cs="Arial"/>
                <w:b/>
                <w:color w:val="FFFFFF"/>
                <w:szCs w:val="24"/>
              </w:rPr>
              <w:t>Applicant / CoN / Property Owner / Other</w:t>
            </w:r>
          </w:p>
        </w:tc>
      </w:tr>
      <w:tr w:rsidR="003F7256" w14:paraId="7AFD344E" w14:textId="77777777" w:rsidTr="000641E7">
        <w:trPr>
          <w:trHeight w:val="359"/>
        </w:trPr>
        <w:tc>
          <w:tcPr>
            <w:tcW w:w="14288" w:type="dxa"/>
            <w:gridSpan w:val="6"/>
            <w:tcBorders>
              <w:top w:val="single" w:sz="4" w:space="0" w:color="auto"/>
              <w:left w:val="single" w:sz="4" w:space="0" w:color="auto"/>
              <w:bottom w:val="single" w:sz="4" w:space="0" w:color="auto"/>
              <w:right w:val="single" w:sz="4" w:space="0" w:color="auto"/>
            </w:tcBorders>
            <w:shd w:val="clear" w:color="auto" w:fill="548DD4"/>
            <w:hideMark/>
          </w:tcPr>
          <w:p w14:paraId="2F4B68B8" w14:textId="5469FD26" w:rsidR="003F7256" w:rsidRDefault="003F7256" w:rsidP="00E87EFE">
            <w:pPr>
              <w:pStyle w:val="Header"/>
              <w:jc w:val="center"/>
              <w:rPr>
                <w:rFonts w:ascii="Arial" w:hAnsi="Arial" w:cs="Arial"/>
                <w:b/>
                <w:color w:val="FFFFFF"/>
                <w:szCs w:val="24"/>
              </w:rPr>
            </w:pPr>
            <w:r>
              <w:rPr>
                <w:rFonts w:ascii="Arial" w:hAnsi="Arial" w:cs="Arial"/>
                <w:b/>
                <w:color w:val="FFFFFF"/>
                <w:sz w:val="36"/>
                <w:szCs w:val="40"/>
              </w:rPr>
              <w:t>Month</w:t>
            </w:r>
            <w:r w:rsidRPr="00806009">
              <w:rPr>
                <w:rFonts w:ascii="Arial" w:hAnsi="Arial" w:cs="Arial"/>
                <w:b/>
                <w:color w:val="FFFFFF"/>
                <w:sz w:val="36"/>
                <w:szCs w:val="40"/>
              </w:rPr>
              <w:t xml:space="preserve"> </w:t>
            </w:r>
            <w:r>
              <w:rPr>
                <w:rFonts w:ascii="Arial" w:hAnsi="Arial" w:cs="Arial"/>
                <w:b/>
                <w:color w:val="FFFFFF"/>
                <w:sz w:val="36"/>
                <w:szCs w:val="40"/>
              </w:rPr>
              <w:t>Year</w:t>
            </w:r>
          </w:p>
        </w:tc>
      </w:tr>
      <w:tr w:rsidR="006666FE" w14:paraId="6892A4AB" w14:textId="77777777" w:rsidTr="0001769C">
        <w:tc>
          <w:tcPr>
            <w:tcW w:w="1418" w:type="dxa"/>
            <w:tcBorders>
              <w:top w:val="single" w:sz="4" w:space="0" w:color="auto"/>
              <w:left w:val="single" w:sz="4" w:space="0" w:color="auto"/>
              <w:bottom w:val="single" w:sz="4" w:space="0" w:color="auto"/>
              <w:right w:val="single" w:sz="4" w:space="0" w:color="auto"/>
            </w:tcBorders>
          </w:tcPr>
          <w:p w14:paraId="5ECC8FE4" w14:textId="5EB498D9"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68B90BE5" w14:textId="5158AD13" w:rsidR="006666FE" w:rsidRPr="006666FE" w:rsidRDefault="006666FE" w:rsidP="006666FE">
            <w:pPr>
              <w:pStyle w:val="Header"/>
              <w:rPr>
                <w:rFonts w:ascii="Arial" w:hAnsi="Arial" w:cs="Arial"/>
                <w:b/>
                <w:color w:val="FFFFFF"/>
                <w:szCs w:val="24"/>
              </w:rPr>
            </w:pPr>
            <w:r w:rsidRPr="006666FE">
              <w:rPr>
                <w:rFonts w:ascii="Arial" w:hAnsi="Arial" w:cs="Arial"/>
              </w:rPr>
              <w:t>Approval to write off minor debts August 2019 - $319.63</w:t>
            </w:r>
          </w:p>
        </w:tc>
        <w:tc>
          <w:tcPr>
            <w:tcW w:w="2605" w:type="dxa"/>
            <w:tcBorders>
              <w:top w:val="single" w:sz="4" w:space="0" w:color="auto"/>
              <w:left w:val="single" w:sz="4" w:space="0" w:color="auto"/>
              <w:bottom w:val="single" w:sz="4" w:space="0" w:color="auto"/>
              <w:right w:val="single" w:sz="4" w:space="0" w:color="auto"/>
            </w:tcBorders>
          </w:tcPr>
          <w:p w14:paraId="0BC0EF9E" w14:textId="51F48F7D" w:rsidR="006666FE" w:rsidRPr="006666FE" w:rsidRDefault="006666FE" w:rsidP="006666FE">
            <w:pPr>
              <w:pStyle w:val="Header"/>
              <w:rPr>
                <w:rFonts w:ascii="Arial" w:hAnsi="Arial" w:cs="Arial"/>
                <w:b/>
                <w:color w:val="FFFFFF"/>
                <w:szCs w:val="24"/>
              </w:rPr>
            </w:pPr>
            <w:r w:rsidRPr="006666FE">
              <w:rPr>
                <w:rFonts w:ascii="Arial" w:hAnsi="Arial" w:cs="Arial"/>
              </w:rPr>
              <w:t>Chief Executive Officer</w:t>
            </w:r>
          </w:p>
        </w:tc>
        <w:tc>
          <w:tcPr>
            <w:tcW w:w="2380" w:type="dxa"/>
            <w:tcBorders>
              <w:top w:val="single" w:sz="4" w:space="0" w:color="auto"/>
              <w:left w:val="single" w:sz="4" w:space="0" w:color="auto"/>
              <w:bottom w:val="single" w:sz="4" w:space="0" w:color="auto"/>
              <w:right w:val="single" w:sz="4" w:space="0" w:color="auto"/>
            </w:tcBorders>
          </w:tcPr>
          <w:p w14:paraId="03B540B1" w14:textId="2E31833B" w:rsidR="006666FE" w:rsidRPr="006666FE" w:rsidRDefault="006666FE" w:rsidP="006666FE">
            <w:pPr>
              <w:pStyle w:val="Header"/>
              <w:rPr>
                <w:rFonts w:ascii="Arial" w:hAnsi="Arial" w:cs="Arial"/>
                <w:b/>
                <w:color w:val="FFFFFF"/>
                <w:szCs w:val="24"/>
              </w:rPr>
            </w:pPr>
            <w:r w:rsidRPr="006666FE">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B7F73EE" w14:textId="3C843996" w:rsidR="006666FE" w:rsidRPr="006666FE" w:rsidRDefault="006666FE" w:rsidP="006666FE">
            <w:pPr>
              <w:pStyle w:val="Header"/>
              <w:rPr>
                <w:rFonts w:ascii="Arial" w:hAnsi="Arial" w:cs="Arial"/>
                <w:b/>
                <w:color w:val="FFFFFF"/>
                <w:szCs w:val="24"/>
              </w:rPr>
            </w:pPr>
            <w:r w:rsidRPr="006666FE">
              <w:rPr>
                <w:rFonts w:ascii="Arial" w:hAnsi="Arial" w:cs="Arial"/>
              </w:rPr>
              <w:t>Section 6.12</w:t>
            </w:r>
          </w:p>
        </w:tc>
        <w:tc>
          <w:tcPr>
            <w:tcW w:w="2393" w:type="dxa"/>
            <w:tcBorders>
              <w:top w:val="single" w:sz="4" w:space="0" w:color="auto"/>
              <w:left w:val="single" w:sz="4" w:space="0" w:color="auto"/>
              <w:bottom w:val="single" w:sz="4" w:space="0" w:color="auto"/>
              <w:right w:val="single" w:sz="4" w:space="0" w:color="auto"/>
            </w:tcBorders>
          </w:tcPr>
          <w:p w14:paraId="6ED7D1A5" w14:textId="77777777" w:rsidR="006666FE" w:rsidRPr="006666FE" w:rsidRDefault="006666FE" w:rsidP="006666FE">
            <w:pPr>
              <w:pStyle w:val="Header"/>
              <w:rPr>
                <w:rFonts w:ascii="Arial" w:hAnsi="Arial" w:cs="Arial"/>
                <w:b/>
                <w:color w:val="FFFFFF"/>
                <w:szCs w:val="24"/>
              </w:rPr>
            </w:pPr>
          </w:p>
        </w:tc>
      </w:tr>
      <w:tr w:rsidR="006666FE" w14:paraId="38278BA5" w14:textId="77777777" w:rsidTr="0001769C">
        <w:tc>
          <w:tcPr>
            <w:tcW w:w="1418" w:type="dxa"/>
            <w:tcBorders>
              <w:top w:val="single" w:sz="4" w:space="0" w:color="auto"/>
              <w:left w:val="single" w:sz="4" w:space="0" w:color="auto"/>
              <w:bottom w:val="single" w:sz="4" w:space="0" w:color="auto"/>
              <w:right w:val="single" w:sz="4" w:space="0" w:color="auto"/>
            </w:tcBorders>
          </w:tcPr>
          <w:p w14:paraId="5CC42C88" w14:textId="37A21073"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62D4E469" w14:textId="5F5DE743" w:rsidR="006666FE" w:rsidRPr="006666FE" w:rsidRDefault="006666FE" w:rsidP="006666FE">
            <w:pPr>
              <w:pStyle w:val="Header"/>
              <w:rPr>
                <w:rFonts w:ascii="Arial" w:hAnsi="Arial" w:cs="Arial"/>
                <w:b/>
                <w:color w:val="FFFFFF"/>
                <w:szCs w:val="24"/>
              </w:rPr>
            </w:pPr>
            <w:r w:rsidRPr="006666FE">
              <w:rPr>
                <w:rFonts w:ascii="Arial" w:hAnsi="Arial" w:cs="Arial"/>
              </w:rPr>
              <w:t>(APP) - DA19-36299 - 80 Dalkeith Rd, Nedlands - Addition (Front Fence) to Single Dwelling</w:t>
            </w:r>
          </w:p>
        </w:tc>
        <w:tc>
          <w:tcPr>
            <w:tcW w:w="2605" w:type="dxa"/>
            <w:tcBorders>
              <w:top w:val="single" w:sz="4" w:space="0" w:color="auto"/>
              <w:left w:val="single" w:sz="4" w:space="0" w:color="auto"/>
              <w:bottom w:val="single" w:sz="4" w:space="0" w:color="auto"/>
              <w:right w:val="single" w:sz="4" w:space="0" w:color="auto"/>
            </w:tcBorders>
          </w:tcPr>
          <w:p w14:paraId="181BCCF5" w14:textId="307DED3A" w:rsidR="006666FE" w:rsidRPr="006666FE" w:rsidRDefault="006666FE" w:rsidP="006666FE">
            <w:pPr>
              <w:pStyle w:val="Header"/>
              <w:rPr>
                <w:rFonts w:ascii="Arial" w:hAnsi="Arial" w:cs="Arial"/>
                <w:b/>
                <w:color w:val="FFFFFF"/>
                <w:szCs w:val="24"/>
              </w:rPr>
            </w:pPr>
            <w:r w:rsidRPr="006666FE">
              <w:rPr>
                <w:rFonts w:ascii="Arial" w:hAnsi="Arial" w:cs="Arial"/>
              </w:rPr>
              <w:t>Senior Statutory Planning Officer</w:t>
            </w:r>
          </w:p>
        </w:tc>
        <w:tc>
          <w:tcPr>
            <w:tcW w:w="2380" w:type="dxa"/>
            <w:tcBorders>
              <w:top w:val="single" w:sz="4" w:space="0" w:color="auto"/>
              <w:left w:val="single" w:sz="4" w:space="0" w:color="auto"/>
              <w:bottom w:val="single" w:sz="4" w:space="0" w:color="auto"/>
              <w:right w:val="single" w:sz="4" w:space="0" w:color="auto"/>
            </w:tcBorders>
          </w:tcPr>
          <w:p w14:paraId="7D929576" w14:textId="6A029585" w:rsidR="006666FE" w:rsidRPr="006666FE" w:rsidRDefault="006666FE" w:rsidP="006666FE">
            <w:pPr>
              <w:pStyle w:val="Header"/>
              <w:rPr>
                <w:rFonts w:ascii="Arial" w:hAnsi="Arial" w:cs="Arial"/>
                <w:b/>
                <w:i/>
                <w:color w:val="FFFFFF"/>
                <w:szCs w:val="24"/>
              </w:rPr>
            </w:pPr>
            <w:r w:rsidRPr="006666FE">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B7CD47D" w14:textId="002F0C27" w:rsidR="006666FE" w:rsidRPr="006666FE" w:rsidRDefault="006666FE" w:rsidP="006666FE">
            <w:pPr>
              <w:pStyle w:val="Header"/>
              <w:rPr>
                <w:rFonts w:ascii="Arial" w:hAnsi="Arial" w:cs="Arial"/>
                <w:b/>
                <w:color w:val="FFFFFF"/>
                <w:szCs w:val="24"/>
              </w:rPr>
            </w:pPr>
            <w:r w:rsidRPr="006666FE">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21F5C5F" w14:textId="27F1D8CF" w:rsidR="006666FE" w:rsidRPr="006666FE" w:rsidRDefault="006666FE" w:rsidP="006666FE">
            <w:pPr>
              <w:pStyle w:val="Header"/>
              <w:rPr>
                <w:rFonts w:ascii="Arial" w:hAnsi="Arial" w:cs="Arial"/>
                <w:b/>
                <w:color w:val="FFFFFF"/>
                <w:szCs w:val="24"/>
              </w:rPr>
            </w:pPr>
            <w:r w:rsidRPr="006666FE">
              <w:rPr>
                <w:rFonts w:ascii="Arial" w:hAnsi="Arial" w:cs="Arial"/>
              </w:rPr>
              <w:t>Elite Compliance Pty Ltd</w:t>
            </w:r>
          </w:p>
        </w:tc>
      </w:tr>
      <w:tr w:rsidR="006666FE" w14:paraId="1B9659B8" w14:textId="77777777" w:rsidTr="0001769C">
        <w:tc>
          <w:tcPr>
            <w:tcW w:w="1418" w:type="dxa"/>
            <w:tcBorders>
              <w:top w:val="single" w:sz="4" w:space="0" w:color="auto"/>
              <w:left w:val="single" w:sz="4" w:space="0" w:color="auto"/>
              <w:bottom w:val="single" w:sz="4" w:space="0" w:color="auto"/>
              <w:right w:val="single" w:sz="4" w:space="0" w:color="auto"/>
            </w:tcBorders>
          </w:tcPr>
          <w:p w14:paraId="4DCE41D9" w14:textId="0417503A" w:rsidR="006666FE" w:rsidRPr="006666FE" w:rsidRDefault="006666FE" w:rsidP="006666FE">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7CC0F6BA" w14:textId="0D6D6677" w:rsidR="006666FE" w:rsidRPr="006666FE" w:rsidRDefault="006666FE" w:rsidP="006666FE">
            <w:pPr>
              <w:pStyle w:val="Header"/>
              <w:rPr>
                <w:rFonts w:ascii="Arial" w:hAnsi="Arial" w:cs="Arial"/>
                <w:b/>
                <w:color w:val="FFFFFF"/>
                <w:szCs w:val="24"/>
              </w:rPr>
            </w:pPr>
            <w:r w:rsidRPr="006666FE">
              <w:rPr>
                <w:rFonts w:ascii="Arial" w:hAnsi="Arial" w:cs="Arial"/>
              </w:rPr>
              <w:t>BA49619 -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11C626B3" w14:textId="390088D8" w:rsidR="006666FE" w:rsidRPr="006666FE" w:rsidRDefault="006666FE" w:rsidP="006666FE">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79C74E81" w14:textId="648EA759" w:rsidR="006666FE" w:rsidRPr="006666FE" w:rsidRDefault="006666FE" w:rsidP="006666FE">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E1BB4E1" w14:textId="5B8412EF" w:rsidR="006666FE" w:rsidRPr="006666FE" w:rsidRDefault="0061290B" w:rsidP="006666FE">
            <w:pPr>
              <w:pStyle w:val="Header"/>
              <w:rPr>
                <w:rFonts w:ascii="Arial" w:hAnsi="Arial" w:cs="Arial"/>
                <w:b/>
                <w:color w:val="FFFFFF"/>
                <w:szCs w:val="24"/>
              </w:rPr>
            </w:pPr>
            <w:r>
              <w:rPr>
                <w:rFonts w:ascii="Arial" w:hAnsi="Arial" w:cs="Arial"/>
              </w:rPr>
              <w:t>s</w:t>
            </w:r>
            <w:r w:rsidR="006666FE" w:rsidRPr="006666FE">
              <w:rPr>
                <w:rFonts w:ascii="Arial" w:hAnsi="Arial" w:cs="Arial"/>
              </w:rPr>
              <w:t>20.1</w:t>
            </w:r>
          </w:p>
        </w:tc>
        <w:tc>
          <w:tcPr>
            <w:tcW w:w="2393" w:type="dxa"/>
            <w:tcBorders>
              <w:top w:val="single" w:sz="4" w:space="0" w:color="auto"/>
              <w:left w:val="single" w:sz="4" w:space="0" w:color="auto"/>
              <w:bottom w:val="single" w:sz="4" w:space="0" w:color="auto"/>
              <w:right w:val="single" w:sz="4" w:space="0" w:color="auto"/>
            </w:tcBorders>
          </w:tcPr>
          <w:p w14:paraId="37F70C0E" w14:textId="39F69FA0" w:rsidR="006666FE" w:rsidRPr="006666FE" w:rsidRDefault="006666FE" w:rsidP="006666FE">
            <w:pPr>
              <w:pStyle w:val="Header"/>
              <w:rPr>
                <w:rFonts w:ascii="Arial" w:hAnsi="Arial" w:cs="Arial"/>
                <w:b/>
                <w:color w:val="FFFFFF"/>
                <w:szCs w:val="24"/>
              </w:rPr>
            </w:pPr>
            <w:r w:rsidRPr="006666FE">
              <w:rPr>
                <w:rFonts w:ascii="Arial" w:hAnsi="Arial" w:cs="Arial"/>
              </w:rPr>
              <w:t>J D Sparks</w:t>
            </w:r>
          </w:p>
        </w:tc>
      </w:tr>
      <w:tr w:rsidR="0061290B" w14:paraId="1488C32B" w14:textId="77777777" w:rsidTr="0001769C">
        <w:tc>
          <w:tcPr>
            <w:tcW w:w="1418" w:type="dxa"/>
            <w:tcBorders>
              <w:top w:val="single" w:sz="4" w:space="0" w:color="auto"/>
              <w:left w:val="single" w:sz="4" w:space="0" w:color="auto"/>
              <w:bottom w:val="single" w:sz="4" w:space="0" w:color="auto"/>
              <w:right w:val="single" w:sz="4" w:space="0" w:color="auto"/>
            </w:tcBorders>
          </w:tcPr>
          <w:p w14:paraId="6902E293" w14:textId="45568834"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2EBB1385" w14:textId="23B40CE2" w:rsidR="0061290B" w:rsidRPr="006666FE" w:rsidRDefault="0061290B" w:rsidP="0061290B">
            <w:pPr>
              <w:pStyle w:val="Header"/>
              <w:rPr>
                <w:rFonts w:ascii="Arial" w:hAnsi="Arial" w:cs="Arial"/>
                <w:b/>
                <w:color w:val="FFFFFF"/>
                <w:szCs w:val="24"/>
              </w:rPr>
            </w:pPr>
            <w:r w:rsidRPr="006666FE">
              <w:rPr>
                <w:rFonts w:ascii="Arial" w:hAnsi="Arial" w:cs="Arial"/>
              </w:rPr>
              <w:t>BA49420 -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59E8A14B" w14:textId="4D5EF359" w:rsidR="0061290B" w:rsidRPr="006666FE" w:rsidRDefault="0061290B" w:rsidP="0061290B">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C809B21" w14:textId="4EAA6E7B"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CCC1581" w14:textId="21722A67"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3C61F1DF" w14:textId="41939F1B" w:rsidR="0061290B" w:rsidRPr="006666FE" w:rsidRDefault="0061290B" w:rsidP="0061290B">
            <w:pPr>
              <w:pStyle w:val="Header"/>
              <w:rPr>
                <w:rFonts w:ascii="Arial" w:hAnsi="Arial" w:cs="Arial"/>
                <w:b/>
                <w:color w:val="FFFFFF"/>
                <w:szCs w:val="24"/>
              </w:rPr>
            </w:pPr>
            <w:r w:rsidRPr="006666FE">
              <w:rPr>
                <w:rFonts w:ascii="Arial" w:hAnsi="Arial" w:cs="Arial"/>
              </w:rPr>
              <w:t>The Carport Company</w:t>
            </w:r>
          </w:p>
        </w:tc>
      </w:tr>
      <w:tr w:rsidR="0061290B" w14:paraId="109E4E6C" w14:textId="77777777" w:rsidTr="0001769C">
        <w:tc>
          <w:tcPr>
            <w:tcW w:w="1418" w:type="dxa"/>
            <w:tcBorders>
              <w:top w:val="single" w:sz="4" w:space="0" w:color="auto"/>
              <w:left w:val="single" w:sz="4" w:space="0" w:color="auto"/>
              <w:bottom w:val="single" w:sz="4" w:space="0" w:color="auto"/>
              <w:right w:val="single" w:sz="4" w:space="0" w:color="auto"/>
            </w:tcBorders>
          </w:tcPr>
          <w:p w14:paraId="20F1051B" w14:textId="574B9803"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595D91EE" w14:textId="0A1396B1" w:rsidR="0061290B" w:rsidRPr="006666FE" w:rsidRDefault="0061290B" w:rsidP="0061290B">
            <w:pPr>
              <w:pStyle w:val="Header"/>
              <w:rPr>
                <w:rFonts w:ascii="Arial" w:hAnsi="Arial" w:cs="Arial"/>
                <w:b/>
                <w:color w:val="FFFFFF"/>
                <w:szCs w:val="24"/>
              </w:rPr>
            </w:pPr>
            <w:r w:rsidRPr="006666FE">
              <w:rPr>
                <w:rFonts w:ascii="Arial" w:hAnsi="Arial" w:cs="Arial"/>
              </w:rPr>
              <w:t>BA49310 - Certified building permit - Carport</w:t>
            </w:r>
          </w:p>
        </w:tc>
        <w:tc>
          <w:tcPr>
            <w:tcW w:w="2605" w:type="dxa"/>
            <w:tcBorders>
              <w:top w:val="single" w:sz="4" w:space="0" w:color="auto"/>
              <w:left w:val="single" w:sz="4" w:space="0" w:color="auto"/>
              <w:bottom w:val="single" w:sz="4" w:space="0" w:color="auto"/>
              <w:right w:val="single" w:sz="4" w:space="0" w:color="auto"/>
            </w:tcBorders>
          </w:tcPr>
          <w:p w14:paraId="75B44F58" w14:textId="2C88B17C" w:rsidR="0061290B" w:rsidRPr="006666FE" w:rsidRDefault="0061290B" w:rsidP="0061290B">
            <w:pPr>
              <w:pStyle w:val="Header"/>
              <w:rPr>
                <w:rFonts w:ascii="Arial" w:hAnsi="Arial" w:cs="Arial"/>
                <w:b/>
                <w:color w:val="FFFFFF"/>
                <w:szCs w:val="24"/>
              </w:rPr>
            </w:pPr>
            <w:r w:rsidRPr="006666FE">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154D4C9" w14:textId="130DA9D5"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E73F990" w14:textId="02C51A9E"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5239DB49" w14:textId="3C66F974" w:rsidR="0061290B" w:rsidRPr="006666FE" w:rsidRDefault="0061290B" w:rsidP="0061290B">
            <w:pPr>
              <w:pStyle w:val="Header"/>
              <w:rPr>
                <w:rFonts w:ascii="Arial" w:hAnsi="Arial" w:cs="Arial"/>
                <w:b/>
                <w:color w:val="FFFFFF"/>
                <w:szCs w:val="24"/>
              </w:rPr>
            </w:pPr>
            <w:r w:rsidRPr="006666FE">
              <w:rPr>
                <w:rFonts w:ascii="Arial" w:hAnsi="Arial" w:cs="Arial"/>
              </w:rPr>
              <w:t>The Carport Company</w:t>
            </w:r>
          </w:p>
        </w:tc>
      </w:tr>
      <w:tr w:rsidR="0061290B" w14:paraId="0DF4642F" w14:textId="77777777" w:rsidTr="0001769C">
        <w:tc>
          <w:tcPr>
            <w:tcW w:w="1418" w:type="dxa"/>
            <w:tcBorders>
              <w:top w:val="single" w:sz="4" w:space="0" w:color="auto"/>
              <w:left w:val="single" w:sz="4" w:space="0" w:color="auto"/>
              <w:bottom w:val="single" w:sz="4" w:space="0" w:color="auto"/>
              <w:right w:val="single" w:sz="4" w:space="0" w:color="auto"/>
            </w:tcBorders>
          </w:tcPr>
          <w:p w14:paraId="1DD6B113" w14:textId="557CBE2B" w:rsidR="0061290B" w:rsidRPr="006666FE" w:rsidRDefault="0061290B" w:rsidP="0061290B">
            <w:pPr>
              <w:pStyle w:val="Header"/>
              <w:rPr>
                <w:rFonts w:ascii="Arial" w:hAnsi="Arial" w:cs="Arial"/>
                <w:b/>
                <w:color w:val="FFFFFF"/>
                <w:szCs w:val="24"/>
              </w:rPr>
            </w:pPr>
            <w:r w:rsidRPr="006666FE">
              <w:rPr>
                <w:rFonts w:ascii="Arial" w:hAnsi="Arial" w:cs="Arial"/>
              </w:rPr>
              <w:t>2/09/2019</w:t>
            </w:r>
          </w:p>
        </w:tc>
        <w:tc>
          <w:tcPr>
            <w:tcW w:w="3798" w:type="dxa"/>
            <w:tcBorders>
              <w:top w:val="single" w:sz="4" w:space="0" w:color="auto"/>
              <w:left w:val="single" w:sz="4" w:space="0" w:color="auto"/>
              <w:bottom w:val="single" w:sz="4" w:space="0" w:color="auto"/>
              <w:right w:val="single" w:sz="4" w:space="0" w:color="auto"/>
            </w:tcBorders>
          </w:tcPr>
          <w:p w14:paraId="5053D914" w14:textId="2D984818" w:rsidR="0061290B" w:rsidRPr="006666FE" w:rsidRDefault="0061290B" w:rsidP="0061290B">
            <w:pPr>
              <w:pStyle w:val="Header"/>
              <w:rPr>
                <w:rFonts w:ascii="Arial" w:hAnsi="Arial" w:cs="Arial"/>
                <w:b/>
                <w:color w:val="FFFFFF"/>
                <w:szCs w:val="24"/>
              </w:rPr>
            </w:pPr>
            <w:r w:rsidRPr="006666FE">
              <w:rPr>
                <w:rFonts w:ascii="Arial" w:hAnsi="Arial" w:cs="Arial"/>
              </w:rPr>
              <w:t>BA49564 -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B5E467A" w14:textId="77777777" w:rsidR="0061290B" w:rsidRDefault="0061290B" w:rsidP="0061290B">
            <w:pPr>
              <w:pStyle w:val="Header"/>
              <w:rPr>
                <w:rFonts w:ascii="Arial" w:hAnsi="Arial" w:cs="Arial"/>
              </w:rPr>
            </w:pPr>
            <w:r w:rsidRPr="006666FE">
              <w:rPr>
                <w:rFonts w:ascii="Arial" w:hAnsi="Arial" w:cs="Arial"/>
              </w:rPr>
              <w:t>Manager Building Services</w:t>
            </w:r>
          </w:p>
          <w:p w14:paraId="3BBBB06E" w14:textId="663070A5" w:rsidR="00426ECA" w:rsidRPr="006666FE" w:rsidRDefault="00426ECA" w:rsidP="0061290B">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2A6C2F79" w14:textId="5338EC30" w:rsidR="0061290B" w:rsidRPr="006666FE" w:rsidRDefault="0061290B" w:rsidP="0061290B">
            <w:pPr>
              <w:pStyle w:val="Header"/>
              <w:rPr>
                <w:rFonts w:ascii="Arial" w:hAnsi="Arial" w:cs="Arial"/>
                <w:b/>
                <w:i/>
                <w:color w:val="FFFFFF"/>
                <w:szCs w:val="24"/>
              </w:rPr>
            </w:pPr>
            <w:r w:rsidRPr="006666FE">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36601B0" w14:textId="75310631" w:rsidR="0061290B" w:rsidRPr="006666FE" w:rsidRDefault="0061290B" w:rsidP="0061290B">
            <w:pPr>
              <w:pStyle w:val="Header"/>
              <w:rPr>
                <w:rFonts w:ascii="Arial" w:hAnsi="Arial" w:cs="Arial"/>
                <w:b/>
                <w:color w:val="FFFFFF"/>
                <w:szCs w:val="24"/>
              </w:rPr>
            </w:pPr>
            <w:r w:rsidRPr="00661CE9">
              <w:rPr>
                <w:rFonts w:ascii="Arial" w:hAnsi="Arial" w:cs="Arial"/>
              </w:rPr>
              <w:t>s20.1</w:t>
            </w:r>
          </w:p>
        </w:tc>
        <w:tc>
          <w:tcPr>
            <w:tcW w:w="2393" w:type="dxa"/>
            <w:tcBorders>
              <w:top w:val="single" w:sz="4" w:space="0" w:color="auto"/>
              <w:left w:val="single" w:sz="4" w:space="0" w:color="auto"/>
              <w:bottom w:val="single" w:sz="4" w:space="0" w:color="auto"/>
              <w:right w:val="single" w:sz="4" w:space="0" w:color="auto"/>
            </w:tcBorders>
          </w:tcPr>
          <w:p w14:paraId="4B5B706A" w14:textId="5FAC20E8" w:rsidR="0061290B" w:rsidRPr="006666FE" w:rsidRDefault="0061290B" w:rsidP="0061290B">
            <w:pPr>
              <w:pStyle w:val="Header"/>
              <w:rPr>
                <w:rFonts w:ascii="Arial" w:hAnsi="Arial" w:cs="Arial"/>
                <w:b/>
                <w:color w:val="FFFFFF"/>
                <w:szCs w:val="24"/>
              </w:rPr>
            </w:pPr>
            <w:r w:rsidRPr="006666FE">
              <w:rPr>
                <w:rFonts w:ascii="Arial" w:hAnsi="Arial" w:cs="Arial"/>
              </w:rPr>
              <w:t>Grant Allen Construction</w:t>
            </w:r>
          </w:p>
        </w:tc>
      </w:tr>
      <w:tr w:rsidR="0061290B" w14:paraId="68768910" w14:textId="77777777" w:rsidTr="0001769C">
        <w:tc>
          <w:tcPr>
            <w:tcW w:w="1418" w:type="dxa"/>
            <w:tcBorders>
              <w:top w:val="single" w:sz="4" w:space="0" w:color="auto"/>
              <w:left w:val="single" w:sz="4" w:space="0" w:color="auto"/>
              <w:bottom w:val="single" w:sz="4" w:space="0" w:color="auto"/>
              <w:right w:val="single" w:sz="4" w:space="0" w:color="auto"/>
            </w:tcBorders>
          </w:tcPr>
          <w:p w14:paraId="643FE716" w14:textId="69775BF1" w:rsidR="0061290B" w:rsidRPr="00487C17" w:rsidRDefault="0061290B" w:rsidP="0061290B">
            <w:pPr>
              <w:pStyle w:val="Header"/>
              <w:rPr>
                <w:rFonts w:ascii="Arial" w:hAnsi="Arial" w:cs="Arial"/>
                <w:b/>
                <w:color w:val="FFFFFF"/>
                <w:szCs w:val="24"/>
              </w:rPr>
            </w:pPr>
            <w:r w:rsidRPr="00487C17">
              <w:rPr>
                <w:rFonts w:ascii="Arial" w:hAnsi="Arial" w:cs="Arial"/>
                <w:szCs w:val="24"/>
              </w:rPr>
              <w:lastRenderedPageBreak/>
              <w:t>2/09/2019</w:t>
            </w:r>
          </w:p>
        </w:tc>
        <w:tc>
          <w:tcPr>
            <w:tcW w:w="3798" w:type="dxa"/>
            <w:tcBorders>
              <w:top w:val="single" w:sz="4" w:space="0" w:color="auto"/>
              <w:left w:val="single" w:sz="4" w:space="0" w:color="auto"/>
              <w:bottom w:val="single" w:sz="4" w:space="0" w:color="auto"/>
              <w:right w:val="single" w:sz="4" w:space="0" w:color="auto"/>
            </w:tcBorders>
          </w:tcPr>
          <w:p w14:paraId="02912883" w14:textId="7CBA2D0D" w:rsidR="0061290B" w:rsidRPr="00487C17" w:rsidRDefault="0061290B" w:rsidP="0061290B">
            <w:pPr>
              <w:pStyle w:val="Header"/>
              <w:rPr>
                <w:rFonts w:ascii="Arial" w:hAnsi="Arial" w:cs="Arial"/>
                <w:b/>
                <w:color w:val="FFFFFF"/>
                <w:szCs w:val="24"/>
              </w:rPr>
            </w:pPr>
            <w:r w:rsidRPr="00487C17">
              <w:rPr>
                <w:rFonts w:ascii="Arial" w:hAnsi="Arial" w:cs="Arial"/>
                <w:szCs w:val="24"/>
              </w:rPr>
              <w:t>BA49605 - Certified building permit - Office fitout</w:t>
            </w:r>
          </w:p>
        </w:tc>
        <w:tc>
          <w:tcPr>
            <w:tcW w:w="2605" w:type="dxa"/>
            <w:tcBorders>
              <w:top w:val="single" w:sz="4" w:space="0" w:color="auto"/>
              <w:left w:val="single" w:sz="4" w:space="0" w:color="auto"/>
              <w:bottom w:val="single" w:sz="4" w:space="0" w:color="auto"/>
              <w:right w:val="single" w:sz="4" w:space="0" w:color="auto"/>
            </w:tcBorders>
          </w:tcPr>
          <w:p w14:paraId="15CBE430" w14:textId="12EAD6B3"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9FDBA90" w14:textId="563B5AE8"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5EB0ED7" w14:textId="24D16D18"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A5107E" w14:textId="396D4078" w:rsidR="0061290B" w:rsidRPr="00487C17" w:rsidRDefault="0061290B" w:rsidP="0061290B">
            <w:pPr>
              <w:pStyle w:val="Header"/>
              <w:rPr>
                <w:rFonts w:ascii="Arial" w:hAnsi="Arial" w:cs="Arial"/>
                <w:b/>
                <w:color w:val="FFFFFF"/>
                <w:szCs w:val="24"/>
              </w:rPr>
            </w:pPr>
            <w:r w:rsidRPr="00487C17">
              <w:rPr>
                <w:rFonts w:ascii="Arial" w:hAnsi="Arial" w:cs="Arial"/>
                <w:szCs w:val="24"/>
              </w:rPr>
              <w:t>Dawn Express Partitioning and Construction Pty Ltd</w:t>
            </w:r>
          </w:p>
        </w:tc>
      </w:tr>
      <w:tr w:rsidR="006666FE" w14:paraId="5B465EB6" w14:textId="77777777" w:rsidTr="0001769C">
        <w:tc>
          <w:tcPr>
            <w:tcW w:w="1418" w:type="dxa"/>
            <w:tcBorders>
              <w:top w:val="single" w:sz="4" w:space="0" w:color="auto"/>
              <w:left w:val="single" w:sz="4" w:space="0" w:color="auto"/>
              <w:bottom w:val="single" w:sz="4" w:space="0" w:color="auto"/>
              <w:right w:val="single" w:sz="4" w:space="0" w:color="auto"/>
            </w:tcBorders>
          </w:tcPr>
          <w:p w14:paraId="71092731" w14:textId="2F4F06C0" w:rsidR="006666FE" w:rsidRPr="00487C17" w:rsidRDefault="006666FE" w:rsidP="006666FE">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073183FB" w14:textId="5F1B70E1" w:rsidR="006666FE" w:rsidRPr="00487C17" w:rsidRDefault="006666FE" w:rsidP="006666FE">
            <w:pPr>
              <w:pStyle w:val="Header"/>
              <w:rPr>
                <w:rFonts w:ascii="Arial" w:hAnsi="Arial" w:cs="Arial"/>
                <w:b/>
                <w:color w:val="FFFFFF"/>
                <w:szCs w:val="24"/>
              </w:rPr>
            </w:pPr>
            <w:r w:rsidRPr="00487C17">
              <w:rPr>
                <w:rFonts w:ascii="Arial" w:hAnsi="Arial" w:cs="Arial"/>
                <w:szCs w:val="24"/>
              </w:rPr>
              <w:t xml:space="preserve">BA49551 - Certified </w:t>
            </w:r>
            <w:r w:rsidR="00B33CA9" w:rsidRPr="00487C17">
              <w:rPr>
                <w:rFonts w:ascii="Arial" w:hAnsi="Arial" w:cs="Arial"/>
                <w:szCs w:val="24"/>
              </w:rPr>
              <w:t xml:space="preserve">building </w:t>
            </w:r>
            <w:r w:rsidRPr="00487C17">
              <w:rPr>
                <w:rFonts w:ascii="Arial" w:hAnsi="Arial" w:cs="Arial"/>
                <w:szCs w:val="24"/>
              </w:rPr>
              <w:t>permit - Alterations</w:t>
            </w:r>
          </w:p>
        </w:tc>
        <w:tc>
          <w:tcPr>
            <w:tcW w:w="2605" w:type="dxa"/>
            <w:tcBorders>
              <w:top w:val="single" w:sz="4" w:space="0" w:color="auto"/>
              <w:left w:val="single" w:sz="4" w:space="0" w:color="auto"/>
              <w:bottom w:val="single" w:sz="4" w:space="0" w:color="auto"/>
              <w:right w:val="single" w:sz="4" w:space="0" w:color="auto"/>
            </w:tcBorders>
          </w:tcPr>
          <w:p w14:paraId="11A0ED5B" w14:textId="18A74175" w:rsidR="006666FE" w:rsidRPr="00487C17" w:rsidRDefault="006666FE" w:rsidP="006666FE">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5BE863C" w14:textId="6386F706" w:rsidR="006666FE" w:rsidRPr="00487C17" w:rsidRDefault="006666FE" w:rsidP="006666FE">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930A541" w14:textId="326B366C" w:rsidR="006666FE" w:rsidRPr="00487C17" w:rsidRDefault="0061290B" w:rsidP="006666FE">
            <w:pPr>
              <w:pStyle w:val="Header"/>
              <w:rPr>
                <w:rFonts w:ascii="Arial" w:hAnsi="Arial" w:cs="Arial"/>
                <w:b/>
                <w:color w:val="FFFFFF"/>
                <w:szCs w:val="24"/>
              </w:rPr>
            </w:pPr>
            <w:r w:rsidRPr="00487C17">
              <w:rPr>
                <w:rFonts w:ascii="Arial" w:hAnsi="Arial" w:cs="Arial"/>
                <w:szCs w:val="24"/>
              </w:rPr>
              <w:t>s</w:t>
            </w:r>
            <w:r w:rsidR="006666FE"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A409950" w14:textId="0F77171B" w:rsidR="006666FE" w:rsidRPr="00487C17" w:rsidRDefault="006666FE" w:rsidP="006666FE">
            <w:pPr>
              <w:pStyle w:val="Header"/>
              <w:rPr>
                <w:rFonts w:ascii="Arial" w:hAnsi="Arial" w:cs="Arial"/>
                <w:b/>
                <w:color w:val="FFFFFF"/>
                <w:szCs w:val="24"/>
              </w:rPr>
            </w:pPr>
            <w:r w:rsidRPr="00487C17">
              <w:rPr>
                <w:rFonts w:ascii="Arial" w:hAnsi="Arial" w:cs="Arial"/>
                <w:szCs w:val="24"/>
              </w:rPr>
              <w:t>Minchin and Sim Pty Ltd</w:t>
            </w:r>
          </w:p>
        </w:tc>
      </w:tr>
      <w:tr w:rsidR="0061290B" w14:paraId="1D6D7E6D" w14:textId="77777777" w:rsidTr="0001769C">
        <w:tc>
          <w:tcPr>
            <w:tcW w:w="1418" w:type="dxa"/>
            <w:tcBorders>
              <w:top w:val="single" w:sz="4" w:space="0" w:color="auto"/>
              <w:left w:val="single" w:sz="4" w:space="0" w:color="auto"/>
              <w:bottom w:val="single" w:sz="4" w:space="0" w:color="auto"/>
              <w:right w:val="single" w:sz="4" w:space="0" w:color="auto"/>
            </w:tcBorders>
          </w:tcPr>
          <w:p w14:paraId="69BC6DE3" w14:textId="258785C1" w:rsidR="0061290B" w:rsidRPr="00487C17" w:rsidRDefault="0061290B" w:rsidP="0061290B">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7CD08C48" w14:textId="5B23111B" w:rsidR="0061290B" w:rsidRPr="00487C17" w:rsidRDefault="0061290B" w:rsidP="0061290B">
            <w:pPr>
              <w:pStyle w:val="Header"/>
              <w:rPr>
                <w:rFonts w:ascii="Arial" w:hAnsi="Arial" w:cs="Arial"/>
                <w:b/>
                <w:color w:val="FFFFFF"/>
                <w:szCs w:val="24"/>
              </w:rPr>
            </w:pPr>
            <w:r w:rsidRPr="00487C17">
              <w:rPr>
                <w:rFonts w:ascii="Arial" w:hAnsi="Arial" w:cs="Arial"/>
                <w:szCs w:val="24"/>
              </w:rPr>
              <w:t>BA49432 - Demolition permit - Partial</w:t>
            </w:r>
          </w:p>
        </w:tc>
        <w:tc>
          <w:tcPr>
            <w:tcW w:w="2605" w:type="dxa"/>
            <w:tcBorders>
              <w:top w:val="single" w:sz="4" w:space="0" w:color="auto"/>
              <w:left w:val="single" w:sz="4" w:space="0" w:color="auto"/>
              <w:bottom w:val="single" w:sz="4" w:space="0" w:color="auto"/>
              <w:right w:val="single" w:sz="4" w:space="0" w:color="auto"/>
            </w:tcBorders>
          </w:tcPr>
          <w:p w14:paraId="67A298CB" w14:textId="6B542A66"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3CCA0A6" w14:textId="16EB72FC"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C3BF8A4" w14:textId="61A6DEA0" w:rsidR="0061290B" w:rsidRPr="00487C17" w:rsidRDefault="0061290B" w:rsidP="0061290B">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63BE7A7A" w14:textId="59B778FD" w:rsidR="0061290B" w:rsidRPr="00487C17" w:rsidRDefault="0061290B" w:rsidP="0061290B">
            <w:pPr>
              <w:pStyle w:val="Header"/>
              <w:rPr>
                <w:rFonts w:ascii="Arial" w:hAnsi="Arial" w:cs="Arial"/>
                <w:b/>
                <w:color w:val="FFFFFF"/>
                <w:szCs w:val="24"/>
              </w:rPr>
            </w:pPr>
            <w:r w:rsidRPr="00487C17">
              <w:rPr>
                <w:rFonts w:ascii="Arial" w:hAnsi="Arial" w:cs="Arial"/>
                <w:szCs w:val="24"/>
              </w:rPr>
              <w:t>Chapex Site Services Pty Ltd</w:t>
            </w:r>
          </w:p>
        </w:tc>
      </w:tr>
      <w:tr w:rsidR="0061290B" w14:paraId="1975A918" w14:textId="77777777" w:rsidTr="0001769C">
        <w:tc>
          <w:tcPr>
            <w:tcW w:w="1418" w:type="dxa"/>
            <w:tcBorders>
              <w:top w:val="single" w:sz="4" w:space="0" w:color="auto"/>
              <w:left w:val="single" w:sz="4" w:space="0" w:color="auto"/>
              <w:bottom w:val="single" w:sz="4" w:space="0" w:color="auto"/>
              <w:right w:val="single" w:sz="4" w:space="0" w:color="auto"/>
            </w:tcBorders>
          </w:tcPr>
          <w:p w14:paraId="5BA6E63C" w14:textId="6EA96C15" w:rsidR="0061290B" w:rsidRPr="00487C17" w:rsidRDefault="0061290B" w:rsidP="0061290B">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2CDB6483" w14:textId="74A44A3A" w:rsidR="0061290B" w:rsidRPr="00487C17" w:rsidRDefault="0061290B" w:rsidP="0061290B">
            <w:pPr>
              <w:pStyle w:val="Header"/>
              <w:rPr>
                <w:rFonts w:ascii="Arial" w:hAnsi="Arial" w:cs="Arial"/>
                <w:b/>
                <w:color w:val="FFFFFF"/>
                <w:szCs w:val="24"/>
              </w:rPr>
            </w:pPr>
            <w:r w:rsidRPr="00487C17">
              <w:rPr>
                <w:rFonts w:ascii="Arial" w:hAnsi="Arial" w:cs="Arial"/>
                <w:szCs w:val="24"/>
              </w:rPr>
              <w:t>BA49679 -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77ABD1D3" w14:textId="5DC082C9"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59D7C7F" w14:textId="3D6652A1"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5BDDCE4" w14:textId="487C526A"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FCFFEFA" w14:textId="6162493F" w:rsidR="0061290B" w:rsidRPr="00487C17" w:rsidRDefault="0061290B" w:rsidP="0061290B">
            <w:pPr>
              <w:pStyle w:val="Header"/>
              <w:rPr>
                <w:rFonts w:ascii="Arial" w:hAnsi="Arial" w:cs="Arial"/>
                <w:b/>
                <w:color w:val="FFFFFF"/>
                <w:szCs w:val="24"/>
              </w:rPr>
            </w:pPr>
            <w:r w:rsidRPr="00487C17">
              <w:rPr>
                <w:rFonts w:ascii="Arial" w:hAnsi="Arial" w:cs="Arial"/>
                <w:szCs w:val="24"/>
              </w:rPr>
              <w:t>Amerex Pty Ltd</w:t>
            </w:r>
          </w:p>
        </w:tc>
      </w:tr>
      <w:tr w:rsidR="0061290B" w14:paraId="61C0B7CF" w14:textId="77777777" w:rsidTr="0001769C">
        <w:tc>
          <w:tcPr>
            <w:tcW w:w="1418" w:type="dxa"/>
            <w:tcBorders>
              <w:top w:val="single" w:sz="4" w:space="0" w:color="auto"/>
              <w:left w:val="single" w:sz="4" w:space="0" w:color="auto"/>
              <w:bottom w:val="single" w:sz="4" w:space="0" w:color="auto"/>
              <w:right w:val="single" w:sz="4" w:space="0" w:color="auto"/>
            </w:tcBorders>
          </w:tcPr>
          <w:p w14:paraId="3BB89B82" w14:textId="12A0EFE0"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4329BE6" w14:textId="431F0CC3" w:rsidR="0061290B" w:rsidRPr="00487C17" w:rsidRDefault="0061290B" w:rsidP="0061290B">
            <w:pPr>
              <w:pStyle w:val="Header"/>
              <w:rPr>
                <w:rFonts w:ascii="Arial" w:hAnsi="Arial" w:cs="Arial"/>
                <w:b/>
                <w:color w:val="FFFFFF"/>
                <w:szCs w:val="24"/>
              </w:rPr>
            </w:pPr>
            <w:r w:rsidRPr="00487C17">
              <w:rPr>
                <w:rFonts w:ascii="Arial" w:hAnsi="Arial" w:cs="Arial"/>
                <w:szCs w:val="24"/>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14939FF2" w14:textId="19396B03" w:rsidR="0061290B" w:rsidRPr="00487C17" w:rsidRDefault="0061290B" w:rsidP="0061290B">
            <w:pPr>
              <w:pStyle w:val="Header"/>
              <w:rPr>
                <w:rFonts w:ascii="Arial" w:hAnsi="Arial" w:cs="Arial"/>
                <w:b/>
                <w:color w:val="FFFFFF"/>
                <w:szCs w:val="24"/>
              </w:rPr>
            </w:pPr>
            <w:r w:rsidRPr="00487C17">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7E6BD523" w14:textId="4ACB0138" w:rsidR="0061290B" w:rsidRPr="00487C17" w:rsidRDefault="0061290B" w:rsidP="0061290B">
            <w:pPr>
              <w:pStyle w:val="Header"/>
              <w:rPr>
                <w:rFonts w:ascii="Arial" w:hAnsi="Arial" w:cs="Arial"/>
                <w:b/>
                <w:i/>
                <w:color w:val="FFFFFF"/>
                <w:szCs w:val="24"/>
              </w:rPr>
            </w:pPr>
            <w:r w:rsidRPr="00487C17">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09DC91D6" w14:textId="68FAA4D9" w:rsidR="0061290B" w:rsidRPr="00487C17" w:rsidRDefault="0061290B" w:rsidP="0061290B">
            <w:pPr>
              <w:pStyle w:val="Header"/>
              <w:rPr>
                <w:rFonts w:ascii="Arial" w:hAnsi="Arial" w:cs="Arial"/>
                <w:b/>
                <w:color w:val="FFFFFF"/>
                <w:szCs w:val="24"/>
              </w:rPr>
            </w:pPr>
            <w:r w:rsidRPr="00487C17">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6DD3646E" w14:textId="7292FB0F" w:rsidR="0061290B" w:rsidRPr="00487C17" w:rsidRDefault="0061290B" w:rsidP="0061290B">
            <w:pPr>
              <w:pStyle w:val="Header"/>
              <w:rPr>
                <w:rFonts w:ascii="Arial" w:hAnsi="Arial" w:cs="Arial"/>
                <w:b/>
                <w:color w:val="FFFFFF"/>
                <w:szCs w:val="24"/>
              </w:rPr>
            </w:pPr>
            <w:r w:rsidRPr="00487C17">
              <w:rPr>
                <w:rFonts w:ascii="Arial" w:hAnsi="Arial" w:cs="Arial"/>
                <w:szCs w:val="24"/>
              </w:rPr>
              <w:t>Jacqui Criddle</w:t>
            </w:r>
          </w:p>
        </w:tc>
      </w:tr>
      <w:tr w:rsidR="0061290B" w14:paraId="16EA9566" w14:textId="77777777" w:rsidTr="0001769C">
        <w:tc>
          <w:tcPr>
            <w:tcW w:w="1418" w:type="dxa"/>
            <w:tcBorders>
              <w:top w:val="single" w:sz="4" w:space="0" w:color="auto"/>
              <w:left w:val="single" w:sz="4" w:space="0" w:color="auto"/>
              <w:bottom w:val="single" w:sz="4" w:space="0" w:color="auto"/>
              <w:right w:val="single" w:sz="4" w:space="0" w:color="auto"/>
            </w:tcBorders>
          </w:tcPr>
          <w:p w14:paraId="59412F26" w14:textId="0BB673AD"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4BABC64" w14:textId="718065D2" w:rsidR="0061290B" w:rsidRPr="00487C17" w:rsidRDefault="0061290B" w:rsidP="0061290B">
            <w:pPr>
              <w:pStyle w:val="Header"/>
              <w:rPr>
                <w:rFonts w:ascii="Arial" w:hAnsi="Arial" w:cs="Arial"/>
                <w:b/>
                <w:color w:val="FFFFFF"/>
                <w:szCs w:val="24"/>
              </w:rPr>
            </w:pPr>
            <w:r w:rsidRPr="00487C17">
              <w:rPr>
                <w:rFonts w:ascii="Arial" w:hAnsi="Arial" w:cs="Arial"/>
                <w:szCs w:val="24"/>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7ADA1E45" w14:textId="65CF2F69" w:rsidR="0061290B" w:rsidRPr="00487C17" w:rsidRDefault="0061290B" w:rsidP="0061290B">
            <w:pPr>
              <w:pStyle w:val="Header"/>
              <w:rPr>
                <w:rFonts w:ascii="Arial" w:hAnsi="Arial" w:cs="Arial"/>
                <w:b/>
                <w:color w:val="FFFFFF"/>
                <w:szCs w:val="24"/>
              </w:rPr>
            </w:pPr>
            <w:r w:rsidRPr="00487C17">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C82405" w14:textId="585AAE61" w:rsidR="0061290B" w:rsidRPr="00487C17" w:rsidRDefault="0061290B" w:rsidP="0061290B">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51A9D79" w14:textId="29E093E9" w:rsidR="0061290B" w:rsidRPr="00487C17" w:rsidRDefault="0061290B" w:rsidP="0061290B">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17F3A4" w14:textId="27970EDD" w:rsidR="0061290B" w:rsidRPr="00487C17" w:rsidRDefault="0061290B" w:rsidP="0061290B">
            <w:pPr>
              <w:pStyle w:val="Header"/>
              <w:rPr>
                <w:rFonts w:ascii="Arial" w:hAnsi="Arial" w:cs="Arial"/>
                <w:b/>
                <w:color w:val="FFFFFF"/>
                <w:szCs w:val="24"/>
              </w:rPr>
            </w:pPr>
            <w:r w:rsidRPr="00487C17">
              <w:rPr>
                <w:rFonts w:ascii="Arial" w:hAnsi="Arial" w:cs="Arial"/>
                <w:szCs w:val="24"/>
              </w:rPr>
              <w:t>Mike Richardson Architect</w:t>
            </w:r>
          </w:p>
        </w:tc>
      </w:tr>
      <w:tr w:rsidR="0061290B" w14:paraId="0D83AB86" w14:textId="77777777" w:rsidTr="0001769C">
        <w:tc>
          <w:tcPr>
            <w:tcW w:w="1418" w:type="dxa"/>
            <w:tcBorders>
              <w:top w:val="single" w:sz="4" w:space="0" w:color="auto"/>
              <w:left w:val="single" w:sz="4" w:space="0" w:color="auto"/>
              <w:bottom w:val="single" w:sz="4" w:space="0" w:color="auto"/>
              <w:right w:val="single" w:sz="4" w:space="0" w:color="auto"/>
            </w:tcBorders>
          </w:tcPr>
          <w:p w14:paraId="249CF96D" w14:textId="6921F71E"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35199228" w14:textId="57123B00" w:rsidR="0061290B" w:rsidRPr="00487C17" w:rsidRDefault="0061290B" w:rsidP="0061290B">
            <w:pPr>
              <w:pStyle w:val="Header"/>
              <w:rPr>
                <w:rFonts w:ascii="Arial" w:hAnsi="Arial" w:cs="Arial"/>
                <w:b/>
                <w:color w:val="FFFFFF"/>
                <w:szCs w:val="24"/>
              </w:rPr>
            </w:pPr>
            <w:r w:rsidRPr="00487C17">
              <w:rPr>
                <w:rFonts w:ascii="Arial" w:hAnsi="Arial" w:cs="Arial"/>
                <w:szCs w:val="24"/>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3108CDEB" w14:textId="716E4790"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9D06B7D" w14:textId="2EBC53FA"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BB88051" w14:textId="184579C2"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01F581A" w14:textId="1B632C3A" w:rsidR="0061290B" w:rsidRPr="00487C17" w:rsidRDefault="0061290B" w:rsidP="0061290B">
            <w:pPr>
              <w:pStyle w:val="Header"/>
              <w:rPr>
                <w:rFonts w:ascii="Arial" w:hAnsi="Arial" w:cs="Arial"/>
                <w:b/>
                <w:color w:val="FFFFFF"/>
                <w:szCs w:val="24"/>
              </w:rPr>
            </w:pPr>
            <w:r w:rsidRPr="00487C17">
              <w:rPr>
                <w:rFonts w:ascii="Arial" w:hAnsi="Arial" w:cs="Arial"/>
                <w:szCs w:val="24"/>
              </w:rPr>
              <w:t>G M Holt</w:t>
            </w:r>
          </w:p>
        </w:tc>
      </w:tr>
      <w:tr w:rsidR="0061290B" w14:paraId="4C903705" w14:textId="77777777" w:rsidTr="0001769C">
        <w:tc>
          <w:tcPr>
            <w:tcW w:w="1418" w:type="dxa"/>
            <w:tcBorders>
              <w:top w:val="single" w:sz="4" w:space="0" w:color="auto"/>
              <w:left w:val="single" w:sz="4" w:space="0" w:color="auto"/>
              <w:bottom w:val="single" w:sz="4" w:space="0" w:color="auto"/>
              <w:right w:val="single" w:sz="4" w:space="0" w:color="auto"/>
            </w:tcBorders>
          </w:tcPr>
          <w:p w14:paraId="44C0641E" w14:textId="46A463D8" w:rsidR="0061290B" w:rsidRPr="00487C17" w:rsidRDefault="0061290B" w:rsidP="0061290B">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23CDBD86" w14:textId="2B9726D8" w:rsidR="0061290B" w:rsidRPr="00487C17" w:rsidRDefault="0061290B" w:rsidP="0061290B">
            <w:pPr>
              <w:pStyle w:val="Header"/>
              <w:rPr>
                <w:rFonts w:ascii="Arial" w:hAnsi="Arial" w:cs="Arial"/>
                <w:b/>
                <w:color w:val="FFFFFF"/>
                <w:szCs w:val="24"/>
              </w:rPr>
            </w:pPr>
            <w:r w:rsidRPr="00487C17">
              <w:rPr>
                <w:rFonts w:ascii="Arial" w:hAnsi="Arial" w:cs="Arial"/>
                <w:szCs w:val="24"/>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6EC835D" w14:textId="60B9E9FC"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A785DC7" w14:textId="57524741"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6B270B6" w14:textId="0A84793C" w:rsidR="0061290B" w:rsidRPr="00487C17" w:rsidRDefault="0061290B" w:rsidP="0061290B">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169AD2A8" w14:textId="172BA680" w:rsidR="0061290B" w:rsidRPr="00487C17" w:rsidRDefault="0061290B" w:rsidP="0061290B">
            <w:pPr>
              <w:pStyle w:val="Header"/>
              <w:rPr>
                <w:rFonts w:ascii="Arial" w:hAnsi="Arial" w:cs="Arial"/>
                <w:b/>
                <w:color w:val="FFFFFF"/>
                <w:szCs w:val="24"/>
              </w:rPr>
            </w:pPr>
            <w:r w:rsidRPr="00487C17">
              <w:rPr>
                <w:rFonts w:ascii="Arial" w:hAnsi="Arial" w:cs="Arial"/>
                <w:szCs w:val="24"/>
              </w:rPr>
              <w:t>Brajkovich Demolition and Salavage Pty Ltd</w:t>
            </w:r>
          </w:p>
        </w:tc>
      </w:tr>
      <w:tr w:rsidR="0061290B" w14:paraId="4E0698E8" w14:textId="77777777" w:rsidTr="0001769C">
        <w:tc>
          <w:tcPr>
            <w:tcW w:w="1418" w:type="dxa"/>
            <w:tcBorders>
              <w:top w:val="single" w:sz="4" w:space="0" w:color="auto"/>
              <w:left w:val="single" w:sz="4" w:space="0" w:color="auto"/>
              <w:bottom w:val="single" w:sz="4" w:space="0" w:color="auto"/>
              <w:right w:val="single" w:sz="4" w:space="0" w:color="auto"/>
            </w:tcBorders>
          </w:tcPr>
          <w:p w14:paraId="3BDA9F4C" w14:textId="009F3CB8"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4D1E03E5" w14:textId="77E90581" w:rsidR="0061290B" w:rsidRPr="00487C17" w:rsidRDefault="0061290B" w:rsidP="0061290B">
            <w:pPr>
              <w:pStyle w:val="Header"/>
              <w:rPr>
                <w:rFonts w:ascii="Arial" w:hAnsi="Arial" w:cs="Arial"/>
                <w:b/>
                <w:color w:val="FFFFFF"/>
                <w:szCs w:val="24"/>
              </w:rPr>
            </w:pPr>
            <w:r w:rsidRPr="00487C17">
              <w:rPr>
                <w:rFonts w:ascii="Arial" w:hAnsi="Arial" w:cs="Arial"/>
                <w:szCs w:val="24"/>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13884781" w14:textId="41851B94" w:rsidR="0061290B" w:rsidRPr="00487C17" w:rsidRDefault="0061290B" w:rsidP="0061290B">
            <w:pPr>
              <w:pStyle w:val="Header"/>
              <w:rPr>
                <w:rFonts w:ascii="Arial" w:hAnsi="Arial" w:cs="Arial"/>
                <w:b/>
                <w:color w:val="FFFFFF"/>
                <w:szCs w:val="24"/>
              </w:rPr>
            </w:pPr>
            <w:r w:rsidRPr="00487C17">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E2BD523" w14:textId="2A7FC992" w:rsidR="0061290B" w:rsidRPr="00487C17" w:rsidRDefault="0061290B" w:rsidP="0061290B">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9C7F2D" w14:textId="0364A07D" w:rsidR="0061290B" w:rsidRPr="00487C17" w:rsidRDefault="0061290B" w:rsidP="0061290B">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8C7A4B5" w14:textId="466D8299" w:rsidR="0061290B" w:rsidRPr="00487C17" w:rsidRDefault="0061290B" w:rsidP="0061290B">
            <w:pPr>
              <w:pStyle w:val="Header"/>
              <w:rPr>
                <w:rFonts w:ascii="Arial" w:hAnsi="Arial" w:cs="Arial"/>
                <w:b/>
                <w:color w:val="FFFFFF"/>
                <w:szCs w:val="24"/>
              </w:rPr>
            </w:pPr>
            <w:r w:rsidRPr="00487C17">
              <w:rPr>
                <w:rFonts w:ascii="Arial" w:hAnsi="Arial" w:cs="Arial"/>
                <w:szCs w:val="24"/>
              </w:rPr>
              <w:t>Dorian Morelli</w:t>
            </w:r>
          </w:p>
        </w:tc>
      </w:tr>
      <w:tr w:rsidR="0061290B" w14:paraId="6FBD2897" w14:textId="77777777" w:rsidTr="0001769C">
        <w:tc>
          <w:tcPr>
            <w:tcW w:w="1418" w:type="dxa"/>
            <w:tcBorders>
              <w:top w:val="single" w:sz="4" w:space="0" w:color="auto"/>
              <w:left w:val="single" w:sz="4" w:space="0" w:color="auto"/>
              <w:bottom w:val="single" w:sz="4" w:space="0" w:color="auto"/>
              <w:right w:val="single" w:sz="4" w:space="0" w:color="auto"/>
            </w:tcBorders>
          </w:tcPr>
          <w:p w14:paraId="306AB244" w14:textId="72380158"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8459C7E" w14:textId="69987E09" w:rsidR="0061290B" w:rsidRPr="00487C17" w:rsidRDefault="0061290B" w:rsidP="0061290B">
            <w:pPr>
              <w:pStyle w:val="Header"/>
              <w:rPr>
                <w:rFonts w:ascii="Arial" w:hAnsi="Arial" w:cs="Arial"/>
                <w:b/>
                <w:color w:val="FFFFFF"/>
                <w:szCs w:val="24"/>
              </w:rPr>
            </w:pPr>
            <w:r w:rsidRPr="00487C17">
              <w:rPr>
                <w:rFonts w:ascii="Arial" w:hAnsi="Arial" w:cs="Arial"/>
                <w:szCs w:val="24"/>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719153AE" w14:textId="1A27FCDC"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F44261B" w14:textId="0B1C3262"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476C93B" w14:textId="4D154D75"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C1293CD" w14:textId="5A8EA349" w:rsidR="0061290B" w:rsidRPr="00487C17" w:rsidRDefault="0061290B" w:rsidP="0061290B">
            <w:pPr>
              <w:pStyle w:val="Header"/>
              <w:rPr>
                <w:rFonts w:ascii="Arial" w:hAnsi="Arial" w:cs="Arial"/>
                <w:b/>
                <w:color w:val="FFFFFF"/>
                <w:szCs w:val="24"/>
              </w:rPr>
            </w:pPr>
            <w:r w:rsidRPr="00487C17">
              <w:rPr>
                <w:rFonts w:ascii="Arial" w:hAnsi="Arial" w:cs="Arial"/>
                <w:szCs w:val="24"/>
              </w:rPr>
              <w:t>Marquee Homes Pty Ltd</w:t>
            </w:r>
          </w:p>
        </w:tc>
      </w:tr>
      <w:tr w:rsidR="0061290B" w14:paraId="06948735" w14:textId="77777777" w:rsidTr="0001769C">
        <w:tc>
          <w:tcPr>
            <w:tcW w:w="1418" w:type="dxa"/>
            <w:tcBorders>
              <w:top w:val="single" w:sz="4" w:space="0" w:color="auto"/>
              <w:left w:val="single" w:sz="4" w:space="0" w:color="auto"/>
              <w:bottom w:val="single" w:sz="4" w:space="0" w:color="auto"/>
              <w:right w:val="single" w:sz="4" w:space="0" w:color="auto"/>
            </w:tcBorders>
          </w:tcPr>
          <w:p w14:paraId="1631AED0" w14:textId="2D1B0302" w:rsidR="0061290B" w:rsidRPr="00487C17" w:rsidRDefault="0061290B" w:rsidP="0061290B">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B0C16B1" w14:textId="004F3541" w:rsidR="0061290B" w:rsidRPr="00487C17" w:rsidRDefault="0061290B" w:rsidP="0061290B">
            <w:pPr>
              <w:pStyle w:val="Header"/>
              <w:rPr>
                <w:rFonts w:ascii="Arial" w:hAnsi="Arial" w:cs="Arial"/>
                <w:b/>
                <w:color w:val="FFFFFF"/>
                <w:szCs w:val="24"/>
              </w:rPr>
            </w:pPr>
            <w:r w:rsidRPr="00487C17">
              <w:rPr>
                <w:rFonts w:ascii="Arial" w:hAnsi="Arial" w:cs="Arial"/>
                <w:szCs w:val="24"/>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69CF2F75" w14:textId="79BAA3B3"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C5C8D52" w14:textId="082706DD"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A65942" w14:textId="2BF41D1D" w:rsidR="0061290B" w:rsidRPr="00487C17" w:rsidRDefault="0061290B" w:rsidP="0061290B">
            <w:pPr>
              <w:pStyle w:val="Header"/>
              <w:rPr>
                <w:rFonts w:ascii="Arial" w:hAnsi="Arial" w:cs="Arial"/>
                <w:b/>
                <w:color w:val="FFFFFF"/>
                <w:szCs w:val="24"/>
              </w:rPr>
            </w:pPr>
            <w:r w:rsidRPr="00487C17">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9BB03FB" w14:textId="30ADA01B" w:rsidR="0061290B" w:rsidRPr="00487C17" w:rsidRDefault="0061290B" w:rsidP="0061290B">
            <w:pPr>
              <w:pStyle w:val="Header"/>
              <w:rPr>
                <w:rFonts w:ascii="Arial" w:hAnsi="Arial" w:cs="Arial"/>
                <w:b/>
                <w:color w:val="FFFFFF"/>
                <w:szCs w:val="24"/>
              </w:rPr>
            </w:pPr>
            <w:r w:rsidRPr="00487C17">
              <w:rPr>
                <w:rFonts w:ascii="Arial" w:hAnsi="Arial" w:cs="Arial"/>
                <w:szCs w:val="24"/>
              </w:rPr>
              <w:t>Barefoot Renovations Pty Ltd</w:t>
            </w:r>
          </w:p>
        </w:tc>
      </w:tr>
      <w:tr w:rsidR="0061290B" w14:paraId="76F1B237" w14:textId="77777777" w:rsidTr="0001769C">
        <w:tc>
          <w:tcPr>
            <w:tcW w:w="1418" w:type="dxa"/>
            <w:tcBorders>
              <w:top w:val="single" w:sz="4" w:space="0" w:color="auto"/>
              <w:left w:val="single" w:sz="4" w:space="0" w:color="auto"/>
              <w:bottom w:val="single" w:sz="4" w:space="0" w:color="auto"/>
              <w:right w:val="single" w:sz="4" w:space="0" w:color="auto"/>
            </w:tcBorders>
          </w:tcPr>
          <w:p w14:paraId="066135E6" w14:textId="51F4D8A2" w:rsidR="0061290B" w:rsidRPr="00487C17" w:rsidRDefault="0061290B" w:rsidP="0061290B">
            <w:pPr>
              <w:pStyle w:val="Header"/>
              <w:rPr>
                <w:rFonts w:ascii="Arial" w:hAnsi="Arial" w:cs="Arial"/>
                <w:b/>
                <w:color w:val="FFFFFF"/>
                <w:szCs w:val="24"/>
              </w:rPr>
            </w:pPr>
            <w:r w:rsidRPr="00487C17">
              <w:rPr>
                <w:rFonts w:ascii="Arial" w:hAnsi="Arial" w:cs="Arial"/>
                <w:szCs w:val="24"/>
              </w:rPr>
              <w:lastRenderedPageBreak/>
              <w:t>5/09/2019</w:t>
            </w:r>
          </w:p>
        </w:tc>
        <w:tc>
          <w:tcPr>
            <w:tcW w:w="3798" w:type="dxa"/>
            <w:tcBorders>
              <w:top w:val="single" w:sz="4" w:space="0" w:color="auto"/>
              <w:left w:val="single" w:sz="4" w:space="0" w:color="auto"/>
              <w:bottom w:val="single" w:sz="4" w:space="0" w:color="auto"/>
              <w:right w:val="single" w:sz="4" w:space="0" w:color="auto"/>
            </w:tcBorders>
          </w:tcPr>
          <w:p w14:paraId="5A5D7698" w14:textId="3927B145" w:rsidR="0061290B" w:rsidRPr="00487C17" w:rsidRDefault="0061290B" w:rsidP="0061290B">
            <w:pPr>
              <w:pStyle w:val="Header"/>
              <w:rPr>
                <w:rFonts w:ascii="Arial" w:hAnsi="Arial" w:cs="Arial"/>
                <w:b/>
                <w:color w:val="FFFFFF"/>
                <w:szCs w:val="24"/>
              </w:rPr>
            </w:pPr>
            <w:r w:rsidRPr="00487C17">
              <w:rPr>
                <w:rFonts w:ascii="Arial" w:hAnsi="Arial" w:cs="Arial"/>
                <w:szCs w:val="24"/>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4E9B8E58" w14:textId="42C8658E" w:rsidR="0061290B" w:rsidRPr="00487C17" w:rsidRDefault="0061290B" w:rsidP="0061290B">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B099BD" w14:textId="1CECC8FD" w:rsidR="0061290B" w:rsidRPr="00487C17" w:rsidRDefault="0061290B" w:rsidP="0061290B">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06C458" w14:textId="7191B8A8" w:rsidR="0061290B" w:rsidRPr="00487C17" w:rsidRDefault="00487C17" w:rsidP="0061290B">
            <w:pPr>
              <w:pStyle w:val="Header"/>
              <w:rPr>
                <w:rFonts w:ascii="Arial" w:hAnsi="Arial" w:cs="Arial"/>
                <w:b/>
                <w:color w:val="FFFFFF"/>
                <w:szCs w:val="24"/>
              </w:rPr>
            </w:pPr>
            <w:r>
              <w:rPr>
                <w:rFonts w:ascii="Arial" w:hAnsi="Arial" w:cs="Arial"/>
                <w:szCs w:val="24"/>
              </w:rPr>
              <w:t>s</w:t>
            </w:r>
            <w:r w:rsidR="0061290B"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811F058" w14:textId="77777777" w:rsidR="0061290B" w:rsidRDefault="0061290B" w:rsidP="0061290B">
            <w:pPr>
              <w:pStyle w:val="Header"/>
              <w:rPr>
                <w:rFonts w:ascii="Arial" w:hAnsi="Arial" w:cs="Arial"/>
                <w:szCs w:val="24"/>
              </w:rPr>
            </w:pPr>
            <w:r w:rsidRPr="00487C17">
              <w:rPr>
                <w:rFonts w:ascii="Arial" w:hAnsi="Arial" w:cs="Arial"/>
                <w:szCs w:val="24"/>
              </w:rPr>
              <w:t>Tangent Nominees Pty Ltd</w:t>
            </w:r>
          </w:p>
          <w:p w14:paraId="68A75841" w14:textId="1368D722" w:rsidR="000641E7" w:rsidRPr="00487C17" w:rsidRDefault="000641E7" w:rsidP="0061290B">
            <w:pPr>
              <w:pStyle w:val="Header"/>
              <w:rPr>
                <w:rFonts w:ascii="Arial" w:hAnsi="Arial" w:cs="Arial"/>
                <w:b/>
                <w:color w:val="FFFFFF"/>
                <w:szCs w:val="24"/>
              </w:rPr>
            </w:pPr>
          </w:p>
        </w:tc>
      </w:tr>
      <w:tr w:rsidR="00487C17" w14:paraId="1FF0F978" w14:textId="77777777" w:rsidTr="0001769C">
        <w:tc>
          <w:tcPr>
            <w:tcW w:w="1418" w:type="dxa"/>
            <w:tcBorders>
              <w:top w:val="single" w:sz="4" w:space="0" w:color="auto"/>
              <w:left w:val="single" w:sz="4" w:space="0" w:color="auto"/>
              <w:bottom w:val="single" w:sz="4" w:space="0" w:color="auto"/>
              <w:right w:val="single" w:sz="4" w:space="0" w:color="auto"/>
            </w:tcBorders>
          </w:tcPr>
          <w:p w14:paraId="123BB00F" w14:textId="40885E2E" w:rsidR="00487C17" w:rsidRPr="00487C17" w:rsidRDefault="00487C17" w:rsidP="00487C17">
            <w:pPr>
              <w:pStyle w:val="Header"/>
              <w:rPr>
                <w:rFonts w:ascii="Arial" w:hAnsi="Arial" w:cs="Arial"/>
                <w:b/>
                <w:color w:val="FFFFFF"/>
                <w:szCs w:val="24"/>
              </w:rPr>
            </w:pPr>
            <w:r w:rsidRPr="00487C17">
              <w:rPr>
                <w:rFonts w:ascii="Arial" w:hAnsi="Arial" w:cs="Arial"/>
                <w:szCs w:val="24"/>
              </w:rPr>
              <w:t>3/09/2019</w:t>
            </w:r>
          </w:p>
        </w:tc>
        <w:tc>
          <w:tcPr>
            <w:tcW w:w="3798" w:type="dxa"/>
            <w:tcBorders>
              <w:top w:val="single" w:sz="4" w:space="0" w:color="auto"/>
              <w:left w:val="single" w:sz="4" w:space="0" w:color="auto"/>
              <w:bottom w:val="single" w:sz="4" w:space="0" w:color="auto"/>
              <w:right w:val="single" w:sz="4" w:space="0" w:color="auto"/>
            </w:tcBorders>
          </w:tcPr>
          <w:p w14:paraId="16DDDEE2" w14:textId="4A91EF31" w:rsidR="00487C17" w:rsidRPr="00487C17" w:rsidRDefault="00487C17" w:rsidP="00487C17">
            <w:pPr>
              <w:pStyle w:val="Header"/>
              <w:rPr>
                <w:rFonts w:ascii="Arial" w:hAnsi="Arial" w:cs="Arial"/>
                <w:b/>
                <w:color w:val="FFFFFF"/>
                <w:szCs w:val="24"/>
              </w:rPr>
            </w:pPr>
            <w:r w:rsidRPr="00487C17">
              <w:rPr>
                <w:rFonts w:ascii="Arial" w:hAnsi="Arial" w:cs="Arial"/>
                <w:szCs w:val="24"/>
              </w:rPr>
              <w:t>BA49679 -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8BC36C0" w14:textId="5B91F487"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78D5BDC" w14:textId="095ED50F"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09E748" w14:textId="096866D9" w:rsidR="00487C17" w:rsidRPr="00487C17" w:rsidRDefault="00487C17" w:rsidP="00487C17">
            <w:pPr>
              <w:pStyle w:val="Header"/>
              <w:rPr>
                <w:rFonts w:ascii="Arial" w:hAnsi="Arial" w:cs="Arial"/>
                <w:b/>
                <w:color w:val="FFFFFF"/>
                <w:szCs w:val="24"/>
              </w:rPr>
            </w:pPr>
            <w:r>
              <w:rPr>
                <w:rFonts w:ascii="Arial" w:hAnsi="Arial" w:cs="Arial"/>
                <w:szCs w:val="24"/>
              </w:rPr>
              <w:t>s</w:t>
            </w:r>
            <w:r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37FA7F43" w14:textId="71BC1735" w:rsidR="00487C17" w:rsidRPr="00487C17" w:rsidRDefault="00487C17" w:rsidP="00487C17">
            <w:pPr>
              <w:pStyle w:val="Header"/>
              <w:rPr>
                <w:rFonts w:ascii="Arial" w:hAnsi="Arial" w:cs="Arial"/>
                <w:b/>
                <w:color w:val="FFFFFF"/>
                <w:szCs w:val="24"/>
              </w:rPr>
            </w:pPr>
            <w:r w:rsidRPr="00487C17">
              <w:rPr>
                <w:rFonts w:ascii="Arial" w:hAnsi="Arial" w:cs="Arial"/>
                <w:szCs w:val="24"/>
              </w:rPr>
              <w:t>Amerex Pty Ltd</w:t>
            </w:r>
          </w:p>
        </w:tc>
      </w:tr>
      <w:tr w:rsidR="00487C17" w14:paraId="7BF6FC58" w14:textId="77777777" w:rsidTr="0001769C">
        <w:tc>
          <w:tcPr>
            <w:tcW w:w="1418" w:type="dxa"/>
            <w:tcBorders>
              <w:top w:val="single" w:sz="4" w:space="0" w:color="auto"/>
              <w:left w:val="single" w:sz="4" w:space="0" w:color="auto"/>
              <w:bottom w:val="single" w:sz="4" w:space="0" w:color="auto"/>
              <w:right w:val="single" w:sz="4" w:space="0" w:color="auto"/>
            </w:tcBorders>
          </w:tcPr>
          <w:p w14:paraId="1086DBC6" w14:textId="57D33441"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20A9F992" w14:textId="5C887FF2" w:rsidR="00487C17" w:rsidRPr="00487C17" w:rsidRDefault="00487C17" w:rsidP="00487C17">
            <w:pPr>
              <w:pStyle w:val="Header"/>
              <w:rPr>
                <w:rFonts w:ascii="Arial" w:hAnsi="Arial" w:cs="Arial"/>
                <w:b/>
                <w:color w:val="FFFFFF"/>
                <w:szCs w:val="24"/>
              </w:rPr>
            </w:pPr>
            <w:r w:rsidRPr="00487C17">
              <w:rPr>
                <w:rFonts w:ascii="Arial" w:hAnsi="Arial" w:cs="Arial"/>
                <w:szCs w:val="24"/>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33D82A2F" w14:textId="7BA15B0D" w:rsidR="00487C17" w:rsidRPr="00487C17" w:rsidRDefault="00487C17" w:rsidP="00487C17">
            <w:pPr>
              <w:pStyle w:val="Header"/>
              <w:rPr>
                <w:rFonts w:ascii="Arial" w:hAnsi="Arial" w:cs="Arial"/>
                <w:b/>
                <w:color w:val="FFFFFF"/>
                <w:szCs w:val="24"/>
              </w:rPr>
            </w:pPr>
            <w:r w:rsidRPr="00487C17">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6D7263E" w14:textId="782EF063" w:rsidR="00487C17" w:rsidRPr="00487C17" w:rsidRDefault="00487C17" w:rsidP="00487C17">
            <w:pPr>
              <w:pStyle w:val="Header"/>
              <w:rPr>
                <w:rFonts w:ascii="Arial" w:hAnsi="Arial" w:cs="Arial"/>
                <w:b/>
                <w:i/>
                <w:color w:val="FFFFFF"/>
                <w:szCs w:val="24"/>
              </w:rPr>
            </w:pPr>
            <w:r w:rsidRPr="00487C17">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06E2D1D9" w14:textId="3BC9111B" w:rsidR="00487C17" w:rsidRPr="00487C17" w:rsidRDefault="00487C17" w:rsidP="00487C17">
            <w:pPr>
              <w:pStyle w:val="Header"/>
              <w:rPr>
                <w:rFonts w:ascii="Arial" w:hAnsi="Arial" w:cs="Arial"/>
                <w:b/>
                <w:color w:val="FFFFFF"/>
                <w:szCs w:val="24"/>
              </w:rPr>
            </w:pPr>
            <w:r w:rsidRPr="00487C17">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6992396" w14:textId="2BA21E7D" w:rsidR="00487C17" w:rsidRPr="00487C17" w:rsidRDefault="00487C17" w:rsidP="00487C17">
            <w:pPr>
              <w:pStyle w:val="Header"/>
              <w:rPr>
                <w:rFonts w:ascii="Arial" w:hAnsi="Arial" w:cs="Arial"/>
                <w:b/>
                <w:color w:val="FFFFFF"/>
                <w:szCs w:val="24"/>
              </w:rPr>
            </w:pPr>
            <w:r w:rsidRPr="00487C17">
              <w:rPr>
                <w:rFonts w:ascii="Arial" w:hAnsi="Arial" w:cs="Arial"/>
                <w:szCs w:val="24"/>
              </w:rPr>
              <w:t>Jacqui Criddle</w:t>
            </w:r>
          </w:p>
        </w:tc>
      </w:tr>
      <w:tr w:rsidR="00487C17" w14:paraId="0A673351" w14:textId="77777777" w:rsidTr="0001769C">
        <w:tc>
          <w:tcPr>
            <w:tcW w:w="1418" w:type="dxa"/>
            <w:tcBorders>
              <w:top w:val="single" w:sz="4" w:space="0" w:color="auto"/>
              <w:left w:val="single" w:sz="4" w:space="0" w:color="auto"/>
              <w:bottom w:val="single" w:sz="4" w:space="0" w:color="auto"/>
              <w:right w:val="single" w:sz="4" w:space="0" w:color="auto"/>
            </w:tcBorders>
          </w:tcPr>
          <w:p w14:paraId="79361BBC" w14:textId="0578678C"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2BD2FBF3" w14:textId="772919EE" w:rsidR="00487C17" w:rsidRPr="00487C17" w:rsidRDefault="00487C17" w:rsidP="00487C17">
            <w:pPr>
              <w:pStyle w:val="Header"/>
              <w:rPr>
                <w:rFonts w:ascii="Arial" w:hAnsi="Arial" w:cs="Arial"/>
                <w:b/>
                <w:color w:val="FFFFFF"/>
                <w:szCs w:val="24"/>
              </w:rPr>
            </w:pPr>
            <w:r w:rsidRPr="00487C17">
              <w:rPr>
                <w:rFonts w:ascii="Arial" w:hAnsi="Arial" w:cs="Arial"/>
                <w:szCs w:val="24"/>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58186E78" w14:textId="7ED4C8E0" w:rsidR="00487C17" w:rsidRPr="00487C17" w:rsidRDefault="00487C17" w:rsidP="00487C17">
            <w:pPr>
              <w:pStyle w:val="Header"/>
              <w:rPr>
                <w:rFonts w:ascii="Arial" w:hAnsi="Arial" w:cs="Arial"/>
                <w:b/>
                <w:color w:val="FFFFFF"/>
                <w:szCs w:val="24"/>
              </w:rPr>
            </w:pPr>
            <w:r w:rsidRPr="00487C17">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C52DF97" w14:textId="442B3EAC" w:rsidR="00487C17" w:rsidRPr="00487C17" w:rsidRDefault="00487C17" w:rsidP="00487C17">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2587035" w14:textId="4A102BB8" w:rsidR="00487C17" w:rsidRPr="00487C17" w:rsidRDefault="00487C17" w:rsidP="00487C17">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5D57E9E" w14:textId="696A0683" w:rsidR="00487C17" w:rsidRPr="00487C17" w:rsidRDefault="00487C17" w:rsidP="00487C17">
            <w:pPr>
              <w:pStyle w:val="Header"/>
              <w:rPr>
                <w:rFonts w:ascii="Arial" w:hAnsi="Arial" w:cs="Arial"/>
                <w:b/>
                <w:color w:val="FFFFFF"/>
                <w:szCs w:val="24"/>
              </w:rPr>
            </w:pPr>
            <w:r w:rsidRPr="00487C17">
              <w:rPr>
                <w:rFonts w:ascii="Arial" w:hAnsi="Arial" w:cs="Arial"/>
                <w:szCs w:val="24"/>
              </w:rPr>
              <w:t>Mike Richardson Architect</w:t>
            </w:r>
          </w:p>
        </w:tc>
      </w:tr>
      <w:tr w:rsidR="00487C17" w14:paraId="5B7B513C" w14:textId="77777777" w:rsidTr="0001769C">
        <w:tc>
          <w:tcPr>
            <w:tcW w:w="1418" w:type="dxa"/>
            <w:tcBorders>
              <w:top w:val="single" w:sz="4" w:space="0" w:color="auto"/>
              <w:left w:val="single" w:sz="4" w:space="0" w:color="auto"/>
              <w:bottom w:val="single" w:sz="4" w:space="0" w:color="auto"/>
              <w:right w:val="single" w:sz="4" w:space="0" w:color="auto"/>
            </w:tcBorders>
          </w:tcPr>
          <w:p w14:paraId="058F9F18" w14:textId="2388B32C"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71D7199C" w14:textId="4E4E61D2" w:rsidR="00487C17" w:rsidRPr="00487C17" w:rsidRDefault="00487C17" w:rsidP="00487C17">
            <w:pPr>
              <w:pStyle w:val="Header"/>
              <w:rPr>
                <w:rFonts w:ascii="Arial" w:hAnsi="Arial" w:cs="Arial"/>
                <w:b/>
                <w:color w:val="FFFFFF"/>
                <w:szCs w:val="24"/>
              </w:rPr>
            </w:pPr>
            <w:r w:rsidRPr="00487C17">
              <w:rPr>
                <w:rFonts w:ascii="Arial" w:hAnsi="Arial" w:cs="Arial"/>
                <w:szCs w:val="24"/>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63FE5C5B" w14:textId="300B9007"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029F231" w14:textId="46A1351C"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43D0130" w14:textId="49E83A2F" w:rsidR="00487C17" w:rsidRPr="00487C17" w:rsidRDefault="00487C17" w:rsidP="00487C17">
            <w:pPr>
              <w:pStyle w:val="Header"/>
              <w:rPr>
                <w:rFonts w:ascii="Arial" w:hAnsi="Arial" w:cs="Arial"/>
                <w:b/>
                <w:color w:val="FFFFFF"/>
                <w:szCs w:val="24"/>
              </w:rPr>
            </w:pPr>
            <w:r>
              <w:rPr>
                <w:rFonts w:ascii="Arial" w:hAnsi="Arial" w:cs="Arial"/>
                <w:szCs w:val="24"/>
              </w:rPr>
              <w:t>s</w:t>
            </w:r>
            <w:r w:rsidRPr="00487C17">
              <w:rPr>
                <w:rFonts w:ascii="Arial" w:hAnsi="Arial" w:cs="Arial"/>
                <w:szCs w:val="24"/>
              </w:rPr>
              <w:t>20.1</w:t>
            </w:r>
          </w:p>
        </w:tc>
        <w:tc>
          <w:tcPr>
            <w:tcW w:w="2393" w:type="dxa"/>
            <w:tcBorders>
              <w:top w:val="single" w:sz="4" w:space="0" w:color="auto"/>
              <w:left w:val="single" w:sz="4" w:space="0" w:color="auto"/>
              <w:bottom w:val="single" w:sz="4" w:space="0" w:color="auto"/>
              <w:right w:val="single" w:sz="4" w:space="0" w:color="auto"/>
            </w:tcBorders>
          </w:tcPr>
          <w:p w14:paraId="436381E7" w14:textId="79FF91AD" w:rsidR="00487C17" w:rsidRPr="00487C17" w:rsidRDefault="00487C17" w:rsidP="00487C17">
            <w:pPr>
              <w:pStyle w:val="Header"/>
              <w:rPr>
                <w:rFonts w:ascii="Arial" w:hAnsi="Arial" w:cs="Arial"/>
                <w:b/>
                <w:color w:val="FFFFFF"/>
                <w:szCs w:val="24"/>
              </w:rPr>
            </w:pPr>
            <w:r w:rsidRPr="00487C17">
              <w:rPr>
                <w:rFonts w:ascii="Arial" w:hAnsi="Arial" w:cs="Arial"/>
                <w:szCs w:val="24"/>
              </w:rPr>
              <w:t>G M Holt</w:t>
            </w:r>
          </w:p>
        </w:tc>
      </w:tr>
      <w:tr w:rsidR="00487C17" w14:paraId="466EA588" w14:textId="77777777" w:rsidTr="0001769C">
        <w:tc>
          <w:tcPr>
            <w:tcW w:w="1418" w:type="dxa"/>
            <w:tcBorders>
              <w:top w:val="single" w:sz="4" w:space="0" w:color="auto"/>
              <w:left w:val="single" w:sz="4" w:space="0" w:color="auto"/>
              <w:bottom w:val="single" w:sz="4" w:space="0" w:color="auto"/>
              <w:right w:val="single" w:sz="4" w:space="0" w:color="auto"/>
            </w:tcBorders>
          </w:tcPr>
          <w:p w14:paraId="18A19024" w14:textId="5C848811" w:rsidR="00487C17" w:rsidRPr="00487C17" w:rsidRDefault="00487C17" w:rsidP="00487C17">
            <w:pPr>
              <w:pStyle w:val="Header"/>
              <w:rPr>
                <w:rFonts w:ascii="Arial" w:hAnsi="Arial" w:cs="Arial"/>
                <w:b/>
                <w:color w:val="FFFFFF"/>
                <w:szCs w:val="24"/>
              </w:rPr>
            </w:pPr>
            <w:r w:rsidRPr="00487C17">
              <w:rPr>
                <w:rFonts w:ascii="Arial" w:hAnsi="Arial" w:cs="Arial"/>
                <w:szCs w:val="24"/>
              </w:rPr>
              <w:t>4/09/2019</w:t>
            </w:r>
          </w:p>
        </w:tc>
        <w:tc>
          <w:tcPr>
            <w:tcW w:w="3798" w:type="dxa"/>
            <w:tcBorders>
              <w:top w:val="single" w:sz="4" w:space="0" w:color="auto"/>
              <w:left w:val="single" w:sz="4" w:space="0" w:color="auto"/>
              <w:bottom w:val="single" w:sz="4" w:space="0" w:color="auto"/>
              <w:right w:val="single" w:sz="4" w:space="0" w:color="auto"/>
            </w:tcBorders>
          </w:tcPr>
          <w:p w14:paraId="0923694F" w14:textId="6364D581" w:rsidR="00487C17" w:rsidRPr="00487C17" w:rsidRDefault="00487C17" w:rsidP="00487C17">
            <w:pPr>
              <w:pStyle w:val="Header"/>
              <w:rPr>
                <w:rFonts w:ascii="Arial" w:hAnsi="Arial" w:cs="Arial"/>
                <w:b/>
                <w:color w:val="FFFFFF"/>
                <w:szCs w:val="24"/>
              </w:rPr>
            </w:pPr>
            <w:r w:rsidRPr="00487C17">
              <w:rPr>
                <w:rFonts w:ascii="Arial" w:hAnsi="Arial" w:cs="Arial"/>
                <w:szCs w:val="24"/>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E8B9FF7" w14:textId="2E5FB432"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D849D46" w14:textId="28909F15"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3925867" w14:textId="4F33B5F4" w:rsidR="00487C17" w:rsidRPr="00487C17" w:rsidRDefault="00487C17" w:rsidP="00487C17">
            <w:pPr>
              <w:pStyle w:val="Header"/>
              <w:rPr>
                <w:rFonts w:ascii="Arial" w:hAnsi="Arial" w:cs="Arial"/>
                <w:b/>
                <w:color w:val="FFFFFF"/>
                <w:szCs w:val="24"/>
              </w:rPr>
            </w:pPr>
            <w:r w:rsidRPr="00487C17">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40563651" w14:textId="0DD83CDE" w:rsidR="00487C17" w:rsidRPr="00487C17" w:rsidRDefault="00487C17" w:rsidP="00487C17">
            <w:pPr>
              <w:pStyle w:val="Header"/>
              <w:rPr>
                <w:rFonts w:ascii="Arial" w:hAnsi="Arial" w:cs="Arial"/>
                <w:b/>
                <w:color w:val="FFFFFF"/>
                <w:szCs w:val="24"/>
              </w:rPr>
            </w:pPr>
            <w:r w:rsidRPr="00487C17">
              <w:rPr>
                <w:rFonts w:ascii="Arial" w:hAnsi="Arial" w:cs="Arial"/>
                <w:szCs w:val="24"/>
              </w:rPr>
              <w:t>Brajkovich Demolition and Salavage Pty Ltd</w:t>
            </w:r>
          </w:p>
        </w:tc>
      </w:tr>
      <w:tr w:rsidR="00487C17" w14:paraId="38FFF3CE" w14:textId="77777777" w:rsidTr="0001769C">
        <w:tc>
          <w:tcPr>
            <w:tcW w:w="1418" w:type="dxa"/>
            <w:tcBorders>
              <w:top w:val="single" w:sz="4" w:space="0" w:color="auto"/>
              <w:left w:val="single" w:sz="4" w:space="0" w:color="auto"/>
              <w:bottom w:val="single" w:sz="4" w:space="0" w:color="auto"/>
              <w:right w:val="single" w:sz="4" w:space="0" w:color="auto"/>
            </w:tcBorders>
          </w:tcPr>
          <w:p w14:paraId="4EEB6002" w14:textId="3BA3C15A"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36CF061E" w14:textId="143D7616" w:rsidR="00487C17" w:rsidRPr="00487C17" w:rsidRDefault="00487C17" w:rsidP="00487C17">
            <w:pPr>
              <w:pStyle w:val="Header"/>
              <w:rPr>
                <w:rFonts w:ascii="Arial" w:hAnsi="Arial" w:cs="Arial"/>
                <w:b/>
                <w:color w:val="FFFFFF"/>
                <w:szCs w:val="24"/>
              </w:rPr>
            </w:pPr>
            <w:r w:rsidRPr="00487C17">
              <w:rPr>
                <w:rFonts w:ascii="Arial" w:hAnsi="Arial" w:cs="Arial"/>
                <w:szCs w:val="24"/>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3F2A7B20" w14:textId="14E7DC0C" w:rsidR="00487C17" w:rsidRPr="00487C17" w:rsidRDefault="00487C17" w:rsidP="00487C17">
            <w:pPr>
              <w:pStyle w:val="Header"/>
              <w:rPr>
                <w:rFonts w:ascii="Arial" w:hAnsi="Arial" w:cs="Arial"/>
                <w:b/>
                <w:color w:val="FFFFFF"/>
                <w:szCs w:val="24"/>
              </w:rPr>
            </w:pPr>
            <w:r w:rsidRPr="00487C17">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5BC24660" w14:textId="1DF178BA" w:rsidR="00487C17" w:rsidRPr="00487C17" w:rsidRDefault="00487C17" w:rsidP="00487C17">
            <w:pPr>
              <w:pStyle w:val="Header"/>
              <w:rPr>
                <w:rFonts w:ascii="Arial" w:hAnsi="Arial" w:cs="Arial"/>
                <w:b/>
                <w:i/>
                <w:color w:val="FFFFFF"/>
                <w:szCs w:val="24"/>
              </w:rPr>
            </w:pPr>
            <w:r w:rsidRPr="00487C17">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712C337" w14:textId="53B12C2B" w:rsidR="00487C17" w:rsidRPr="00487C17" w:rsidRDefault="00487C17" w:rsidP="00487C17">
            <w:pPr>
              <w:pStyle w:val="Header"/>
              <w:rPr>
                <w:rFonts w:ascii="Arial" w:hAnsi="Arial" w:cs="Arial"/>
                <w:b/>
                <w:color w:val="FFFFFF"/>
                <w:szCs w:val="24"/>
              </w:rPr>
            </w:pPr>
            <w:r w:rsidRPr="00487C17">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5D7F5DD" w14:textId="4EF85B17" w:rsidR="00487C17" w:rsidRPr="00487C17" w:rsidRDefault="00487C17" w:rsidP="00487C17">
            <w:pPr>
              <w:pStyle w:val="Header"/>
              <w:rPr>
                <w:rFonts w:ascii="Arial" w:hAnsi="Arial" w:cs="Arial"/>
                <w:b/>
                <w:color w:val="FFFFFF"/>
                <w:szCs w:val="24"/>
              </w:rPr>
            </w:pPr>
            <w:r w:rsidRPr="00487C17">
              <w:rPr>
                <w:rFonts w:ascii="Arial" w:hAnsi="Arial" w:cs="Arial"/>
                <w:szCs w:val="24"/>
              </w:rPr>
              <w:t>Dorian Morelli</w:t>
            </w:r>
          </w:p>
        </w:tc>
      </w:tr>
      <w:tr w:rsidR="00487C17" w14:paraId="66C3D7C4" w14:textId="77777777" w:rsidTr="0001769C">
        <w:tc>
          <w:tcPr>
            <w:tcW w:w="1418" w:type="dxa"/>
            <w:tcBorders>
              <w:top w:val="single" w:sz="4" w:space="0" w:color="auto"/>
              <w:left w:val="single" w:sz="4" w:space="0" w:color="auto"/>
              <w:bottom w:val="single" w:sz="4" w:space="0" w:color="auto"/>
              <w:right w:val="single" w:sz="4" w:space="0" w:color="auto"/>
            </w:tcBorders>
          </w:tcPr>
          <w:p w14:paraId="4E38FB7A" w14:textId="28CB69A8"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7B1468C2" w14:textId="1EA125E1" w:rsidR="00487C17" w:rsidRPr="00487C17" w:rsidRDefault="00487C17" w:rsidP="00487C17">
            <w:pPr>
              <w:pStyle w:val="Header"/>
              <w:rPr>
                <w:rFonts w:ascii="Arial" w:hAnsi="Arial" w:cs="Arial"/>
                <w:b/>
                <w:color w:val="FFFFFF"/>
                <w:szCs w:val="24"/>
              </w:rPr>
            </w:pPr>
            <w:r w:rsidRPr="00487C17">
              <w:rPr>
                <w:rFonts w:ascii="Arial" w:hAnsi="Arial" w:cs="Arial"/>
                <w:szCs w:val="24"/>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903DAD4" w14:textId="2736E608"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3EED6B4" w14:textId="00238AB7"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CAF6924" w14:textId="6E5FD9F0" w:rsidR="00487C17" w:rsidRPr="00487C17" w:rsidRDefault="00487C17" w:rsidP="00487C17">
            <w:pPr>
              <w:pStyle w:val="Header"/>
              <w:rPr>
                <w:rFonts w:ascii="Arial" w:hAnsi="Arial" w:cs="Arial"/>
                <w:b/>
                <w:color w:val="FFFFFF"/>
                <w:szCs w:val="24"/>
              </w:rPr>
            </w:pPr>
            <w:r w:rsidRPr="00343DA3">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0617B4B" w14:textId="3BAC8B3D" w:rsidR="00487C17" w:rsidRPr="00487C17" w:rsidRDefault="00487C17" w:rsidP="00487C17">
            <w:pPr>
              <w:pStyle w:val="Header"/>
              <w:rPr>
                <w:rFonts w:ascii="Arial" w:hAnsi="Arial" w:cs="Arial"/>
                <w:b/>
                <w:color w:val="FFFFFF"/>
                <w:szCs w:val="24"/>
              </w:rPr>
            </w:pPr>
            <w:r w:rsidRPr="00487C17">
              <w:rPr>
                <w:rFonts w:ascii="Arial" w:hAnsi="Arial" w:cs="Arial"/>
                <w:szCs w:val="24"/>
              </w:rPr>
              <w:t>Marquee Homes Pty Ltd</w:t>
            </w:r>
          </w:p>
        </w:tc>
      </w:tr>
      <w:tr w:rsidR="00487C17" w14:paraId="652C8F77" w14:textId="77777777" w:rsidTr="0001769C">
        <w:tc>
          <w:tcPr>
            <w:tcW w:w="1418" w:type="dxa"/>
            <w:tcBorders>
              <w:top w:val="single" w:sz="4" w:space="0" w:color="auto"/>
              <w:left w:val="single" w:sz="4" w:space="0" w:color="auto"/>
              <w:bottom w:val="single" w:sz="4" w:space="0" w:color="auto"/>
              <w:right w:val="single" w:sz="4" w:space="0" w:color="auto"/>
            </w:tcBorders>
          </w:tcPr>
          <w:p w14:paraId="02396D39" w14:textId="65667C66" w:rsidR="00487C17" w:rsidRPr="00487C17" w:rsidRDefault="00487C17" w:rsidP="00487C17">
            <w:pPr>
              <w:pStyle w:val="Header"/>
              <w:rPr>
                <w:rFonts w:ascii="Arial" w:hAnsi="Arial" w:cs="Arial"/>
                <w:b/>
                <w:color w:val="FFFFFF"/>
                <w:szCs w:val="24"/>
              </w:rPr>
            </w:pPr>
            <w:r w:rsidRPr="00487C17">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701FD036" w14:textId="27BF3BB5" w:rsidR="00487C17" w:rsidRPr="00487C17" w:rsidRDefault="00487C17" w:rsidP="00487C17">
            <w:pPr>
              <w:pStyle w:val="Header"/>
              <w:rPr>
                <w:rFonts w:ascii="Arial" w:hAnsi="Arial" w:cs="Arial"/>
                <w:b/>
                <w:color w:val="FFFFFF"/>
                <w:szCs w:val="24"/>
              </w:rPr>
            </w:pPr>
            <w:r w:rsidRPr="00487C17">
              <w:rPr>
                <w:rFonts w:ascii="Arial" w:hAnsi="Arial" w:cs="Arial"/>
                <w:szCs w:val="24"/>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0F83A3C7" w14:textId="6E6262BF" w:rsidR="00487C17" w:rsidRPr="00487C17" w:rsidRDefault="00487C17" w:rsidP="00487C17">
            <w:pPr>
              <w:pStyle w:val="Header"/>
              <w:rPr>
                <w:rFonts w:ascii="Arial" w:hAnsi="Arial" w:cs="Arial"/>
                <w:b/>
                <w:color w:val="FFFFFF"/>
                <w:szCs w:val="24"/>
              </w:rPr>
            </w:pPr>
            <w:r w:rsidRPr="00487C17">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82ED2F3" w14:textId="4F732AFA" w:rsidR="00487C17" w:rsidRPr="00487C17" w:rsidRDefault="00487C17" w:rsidP="00487C17">
            <w:pPr>
              <w:pStyle w:val="Header"/>
              <w:rPr>
                <w:rFonts w:ascii="Arial" w:hAnsi="Arial" w:cs="Arial"/>
                <w:b/>
                <w:i/>
                <w:color w:val="FFFFFF"/>
                <w:szCs w:val="24"/>
              </w:rPr>
            </w:pPr>
            <w:r w:rsidRPr="00487C17">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5F7CF5" w14:textId="11EF4222" w:rsidR="00487C17" w:rsidRPr="00487C17" w:rsidRDefault="00487C17" w:rsidP="00487C17">
            <w:pPr>
              <w:pStyle w:val="Header"/>
              <w:rPr>
                <w:rFonts w:ascii="Arial" w:hAnsi="Arial" w:cs="Arial"/>
                <w:b/>
                <w:color w:val="FFFFFF"/>
                <w:szCs w:val="24"/>
              </w:rPr>
            </w:pPr>
            <w:r w:rsidRPr="00343DA3">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49A430" w14:textId="33D796C1" w:rsidR="00487C17" w:rsidRPr="00487C17" w:rsidRDefault="00487C17" w:rsidP="00487C17">
            <w:pPr>
              <w:pStyle w:val="Header"/>
              <w:rPr>
                <w:rFonts w:ascii="Arial" w:hAnsi="Arial" w:cs="Arial"/>
                <w:b/>
                <w:color w:val="FFFFFF"/>
                <w:szCs w:val="24"/>
              </w:rPr>
            </w:pPr>
            <w:r w:rsidRPr="00487C17">
              <w:rPr>
                <w:rFonts w:ascii="Arial" w:hAnsi="Arial" w:cs="Arial"/>
                <w:szCs w:val="24"/>
              </w:rPr>
              <w:t>Barefoot REnovations Pty Ltd</w:t>
            </w:r>
          </w:p>
        </w:tc>
      </w:tr>
      <w:tr w:rsidR="00487C17" w14:paraId="1D992F11" w14:textId="77777777" w:rsidTr="0001769C">
        <w:tc>
          <w:tcPr>
            <w:tcW w:w="1418" w:type="dxa"/>
            <w:tcBorders>
              <w:top w:val="single" w:sz="4" w:space="0" w:color="auto"/>
              <w:left w:val="single" w:sz="4" w:space="0" w:color="auto"/>
              <w:bottom w:val="single" w:sz="4" w:space="0" w:color="auto"/>
              <w:right w:val="single" w:sz="4" w:space="0" w:color="auto"/>
            </w:tcBorders>
          </w:tcPr>
          <w:p w14:paraId="7988B3C0" w14:textId="70BF3C02" w:rsidR="00487C17" w:rsidRPr="00730B79" w:rsidRDefault="00487C17" w:rsidP="00487C17">
            <w:pPr>
              <w:pStyle w:val="Header"/>
              <w:rPr>
                <w:rFonts w:ascii="Arial" w:hAnsi="Arial" w:cs="Arial"/>
                <w:b/>
                <w:color w:val="FFFFFF"/>
                <w:szCs w:val="24"/>
              </w:rPr>
            </w:pPr>
            <w:r w:rsidRPr="00730B79">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0C64BFB2" w14:textId="736E0705" w:rsidR="00487C17" w:rsidRPr="00730B79" w:rsidRDefault="00487C17" w:rsidP="00487C17">
            <w:pPr>
              <w:pStyle w:val="Header"/>
              <w:rPr>
                <w:rFonts w:ascii="Arial" w:hAnsi="Arial" w:cs="Arial"/>
                <w:b/>
                <w:color w:val="FFFFFF"/>
                <w:szCs w:val="24"/>
              </w:rPr>
            </w:pPr>
            <w:r w:rsidRPr="00730B79">
              <w:rPr>
                <w:rFonts w:ascii="Arial" w:hAnsi="Arial" w:cs="Arial"/>
                <w:szCs w:val="24"/>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101AB55B" w14:textId="5F10330A"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BAC258B" w14:textId="0B82F9F3"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6293C42" w14:textId="0C3A5D9B"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6F98612" w14:textId="4C1BC3B4" w:rsidR="00487C17" w:rsidRPr="00730B79" w:rsidRDefault="00487C17" w:rsidP="00487C17">
            <w:pPr>
              <w:pStyle w:val="Header"/>
              <w:rPr>
                <w:rFonts w:ascii="Arial" w:hAnsi="Arial" w:cs="Arial"/>
                <w:b/>
                <w:color w:val="FFFFFF"/>
                <w:szCs w:val="24"/>
              </w:rPr>
            </w:pPr>
            <w:r w:rsidRPr="00730B79">
              <w:rPr>
                <w:rFonts w:ascii="Arial" w:hAnsi="Arial" w:cs="Arial"/>
                <w:szCs w:val="24"/>
              </w:rPr>
              <w:t>Tangent Nominees Pty Ltd</w:t>
            </w:r>
          </w:p>
        </w:tc>
      </w:tr>
      <w:tr w:rsidR="00487C17" w14:paraId="03C6E6FA" w14:textId="77777777" w:rsidTr="0001769C">
        <w:tc>
          <w:tcPr>
            <w:tcW w:w="1418" w:type="dxa"/>
            <w:tcBorders>
              <w:top w:val="single" w:sz="4" w:space="0" w:color="auto"/>
              <w:left w:val="single" w:sz="4" w:space="0" w:color="auto"/>
              <w:bottom w:val="single" w:sz="4" w:space="0" w:color="auto"/>
              <w:right w:val="single" w:sz="4" w:space="0" w:color="auto"/>
            </w:tcBorders>
          </w:tcPr>
          <w:p w14:paraId="18AF6071" w14:textId="602FAAE7" w:rsidR="00487C17" w:rsidRPr="00730B79" w:rsidRDefault="00487C17" w:rsidP="00487C17">
            <w:pPr>
              <w:pStyle w:val="Header"/>
              <w:rPr>
                <w:rFonts w:ascii="Arial" w:hAnsi="Arial" w:cs="Arial"/>
                <w:b/>
                <w:color w:val="FFFFFF"/>
                <w:szCs w:val="24"/>
              </w:rPr>
            </w:pPr>
            <w:r w:rsidRPr="00730B79">
              <w:rPr>
                <w:rFonts w:ascii="Arial" w:hAnsi="Arial" w:cs="Arial"/>
                <w:szCs w:val="24"/>
              </w:rPr>
              <w:t>5/09/2019</w:t>
            </w:r>
          </w:p>
        </w:tc>
        <w:tc>
          <w:tcPr>
            <w:tcW w:w="3798" w:type="dxa"/>
            <w:tcBorders>
              <w:top w:val="single" w:sz="4" w:space="0" w:color="auto"/>
              <w:left w:val="single" w:sz="4" w:space="0" w:color="auto"/>
              <w:bottom w:val="single" w:sz="4" w:space="0" w:color="auto"/>
              <w:right w:val="single" w:sz="4" w:space="0" w:color="auto"/>
            </w:tcBorders>
          </w:tcPr>
          <w:p w14:paraId="1B138A8C" w14:textId="1FBC49F2" w:rsidR="00487C17" w:rsidRPr="00730B79" w:rsidRDefault="00487C17" w:rsidP="00487C17">
            <w:pPr>
              <w:pStyle w:val="Header"/>
              <w:rPr>
                <w:rFonts w:ascii="Arial" w:hAnsi="Arial" w:cs="Arial"/>
                <w:b/>
                <w:color w:val="FFFFFF"/>
                <w:szCs w:val="24"/>
              </w:rPr>
            </w:pPr>
            <w:r w:rsidRPr="00730B79">
              <w:rPr>
                <w:rFonts w:ascii="Arial" w:hAnsi="Arial" w:cs="Arial"/>
                <w:szCs w:val="24"/>
              </w:rPr>
              <w:t>BA49693 -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57B6D8E0" w14:textId="156D7D38" w:rsidR="00487C17" w:rsidRPr="00730B79" w:rsidRDefault="00487C17" w:rsidP="00487C17">
            <w:pPr>
              <w:pStyle w:val="Header"/>
              <w:rPr>
                <w:rFonts w:ascii="Arial" w:hAnsi="Arial" w:cs="Arial"/>
                <w:b/>
                <w:color w:val="FFFFFF"/>
                <w:szCs w:val="24"/>
              </w:rPr>
            </w:pPr>
            <w:r w:rsidRPr="00730B79">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CAAF62C" w14:textId="24697894"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5B2C5EE" w14:textId="23865669"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6603466" w14:textId="25323BC9" w:rsidR="00487C17" w:rsidRPr="00730B79" w:rsidRDefault="00487C17" w:rsidP="00487C17">
            <w:pPr>
              <w:pStyle w:val="Header"/>
              <w:rPr>
                <w:rFonts w:ascii="Arial" w:hAnsi="Arial" w:cs="Arial"/>
                <w:b/>
                <w:color w:val="FFFFFF"/>
                <w:szCs w:val="24"/>
              </w:rPr>
            </w:pPr>
            <w:r w:rsidRPr="00730B79">
              <w:rPr>
                <w:rFonts w:ascii="Arial" w:hAnsi="Arial" w:cs="Arial"/>
                <w:szCs w:val="24"/>
              </w:rPr>
              <w:t>Nexus Home Improvements</w:t>
            </w:r>
          </w:p>
        </w:tc>
      </w:tr>
      <w:tr w:rsidR="00487C17" w14:paraId="446A96F9" w14:textId="77777777" w:rsidTr="0001769C">
        <w:tc>
          <w:tcPr>
            <w:tcW w:w="1418" w:type="dxa"/>
            <w:tcBorders>
              <w:top w:val="single" w:sz="4" w:space="0" w:color="auto"/>
              <w:left w:val="single" w:sz="4" w:space="0" w:color="auto"/>
              <w:bottom w:val="single" w:sz="4" w:space="0" w:color="auto"/>
              <w:right w:val="single" w:sz="4" w:space="0" w:color="auto"/>
            </w:tcBorders>
          </w:tcPr>
          <w:p w14:paraId="0097C7F6" w14:textId="132C597A" w:rsidR="00487C17" w:rsidRPr="00730B79" w:rsidRDefault="00487C17" w:rsidP="00487C17">
            <w:pPr>
              <w:pStyle w:val="Header"/>
              <w:rPr>
                <w:rFonts w:ascii="Arial" w:hAnsi="Arial" w:cs="Arial"/>
                <w:b/>
                <w:color w:val="FFFFFF"/>
                <w:szCs w:val="24"/>
              </w:rPr>
            </w:pPr>
            <w:r w:rsidRPr="00730B79">
              <w:rPr>
                <w:rFonts w:ascii="Arial" w:hAnsi="Arial" w:cs="Arial"/>
                <w:szCs w:val="24"/>
              </w:rPr>
              <w:lastRenderedPageBreak/>
              <w:t>6/09/2019</w:t>
            </w:r>
          </w:p>
        </w:tc>
        <w:tc>
          <w:tcPr>
            <w:tcW w:w="3798" w:type="dxa"/>
            <w:tcBorders>
              <w:top w:val="single" w:sz="4" w:space="0" w:color="auto"/>
              <w:left w:val="single" w:sz="4" w:space="0" w:color="auto"/>
              <w:bottom w:val="single" w:sz="4" w:space="0" w:color="auto"/>
              <w:right w:val="single" w:sz="4" w:space="0" w:color="auto"/>
            </w:tcBorders>
          </w:tcPr>
          <w:p w14:paraId="59DED240" w14:textId="27714D6D" w:rsidR="00487C17" w:rsidRPr="00730B79" w:rsidRDefault="00487C17" w:rsidP="00487C17">
            <w:pPr>
              <w:pStyle w:val="Header"/>
              <w:rPr>
                <w:rFonts w:ascii="Arial" w:hAnsi="Arial" w:cs="Arial"/>
                <w:b/>
                <w:color w:val="FFFFFF"/>
                <w:szCs w:val="24"/>
              </w:rPr>
            </w:pPr>
            <w:r w:rsidRPr="00730B79">
              <w:rPr>
                <w:rFonts w:ascii="Arial" w:hAnsi="Arial" w:cs="Arial"/>
                <w:szCs w:val="24"/>
              </w:rPr>
              <w:t>(APP) - DA19-38243 - 26 Mayfair St, Mt C - Additions (Patio and Carport) to Single House</w:t>
            </w:r>
          </w:p>
        </w:tc>
        <w:tc>
          <w:tcPr>
            <w:tcW w:w="2605" w:type="dxa"/>
            <w:tcBorders>
              <w:top w:val="single" w:sz="4" w:space="0" w:color="auto"/>
              <w:left w:val="single" w:sz="4" w:space="0" w:color="auto"/>
              <w:bottom w:val="single" w:sz="4" w:space="0" w:color="auto"/>
              <w:right w:val="single" w:sz="4" w:space="0" w:color="auto"/>
            </w:tcBorders>
          </w:tcPr>
          <w:p w14:paraId="5434CFB2" w14:textId="40B4199A" w:rsidR="00487C17" w:rsidRPr="00730B79" w:rsidRDefault="00487C17" w:rsidP="00487C17">
            <w:pPr>
              <w:pStyle w:val="Header"/>
              <w:rPr>
                <w:rFonts w:ascii="Arial" w:hAnsi="Arial" w:cs="Arial"/>
                <w:b/>
                <w:color w:val="FFFFFF"/>
                <w:szCs w:val="24"/>
              </w:rPr>
            </w:pPr>
            <w:r w:rsidRPr="00730B79">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0910BAEE" w14:textId="4891D58C" w:rsidR="002071F0" w:rsidRPr="002071F0" w:rsidRDefault="00487C17" w:rsidP="00487C17">
            <w:pPr>
              <w:pStyle w:val="Header"/>
              <w:rPr>
                <w:rFonts w:ascii="Arial" w:hAnsi="Arial" w:cs="Arial"/>
                <w:szCs w:val="24"/>
              </w:rPr>
            </w:pPr>
            <w:r w:rsidRPr="00730B79">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1DFF914" w14:textId="363D1676" w:rsidR="00487C17" w:rsidRPr="00730B79" w:rsidRDefault="00487C17" w:rsidP="00487C17">
            <w:pPr>
              <w:pStyle w:val="Header"/>
              <w:rPr>
                <w:rFonts w:ascii="Arial" w:hAnsi="Arial" w:cs="Arial"/>
                <w:b/>
                <w:color w:val="FFFFFF"/>
                <w:szCs w:val="24"/>
              </w:rPr>
            </w:pPr>
            <w:r w:rsidRPr="00730B79">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8634C14" w14:textId="60937DA3" w:rsidR="00487C17" w:rsidRPr="00730B79" w:rsidRDefault="00487C17" w:rsidP="00487C17">
            <w:pPr>
              <w:pStyle w:val="Header"/>
              <w:rPr>
                <w:rFonts w:ascii="Arial" w:hAnsi="Arial" w:cs="Arial"/>
                <w:b/>
                <w:color w:val="FFFFFF"/>
                <w:szCs w:val="24"/>
              </w:rPr>
            </w:pPr>
            <w:r w:rsidRPr="00730B79">
              <w:rPr>
                <w:rFonts w:ascii="Arial" w:hAnsi="Arial" w:cs="Arial"/>
                <w:szCs w:val="24"/>
              </w:rPr>
              <w:t>Complete Approvals</w:t>
            </w:r>
          </w:p>
        </w:tc>
      </w:tr>
      <w:tr w:rsidR="00487C17" w14:paraId="2742D8C2" w14:textId="77777777" w:rsidTr="0001769C">
        <w:tc>
          <w:tcPr>
            <w:tcW w:w="1418" w:type="dxa"/>
            <w:tcBorders>
              <w:top w:val="single" w:sz="4" w:space="0" w:color="auto"/>
              <w:left w:val="single" w:sz="4" w:space="0" w:color="auto"/>
              <w:bottom w:val="single" w:sz="4" w:space="0" w:color="auto"/>
              <w:right w:val="single" w:sz="4" w:space="0" w:color="auto"/>
            </w:tcBorders>
          </w:tcPr>
          <w:p w14:paraId="482EA406" w14:textId="1547CF14"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405764A7" w14:textId="7EDFE537" w:rsidR="00487C17" w:rsidRPr="00730B79" w:rsidRDefault="00487C17" w:rsidP="00487C17">
            <w:pPr>
              <w:pStyle w:val="Header"/>
              <w:rPr>
                <w:rFonts w:ascii="Arial" w:hAnsi="Arial" w:cs="Arial"/>
                <w:b/>
                <w:color w:val="FFFFFF"/>
                <w:szCs w:val="24"/>
              </w:rPr>
            </w:pPr>
            <w:r w:rsidRPr="00730B79">
              <w:rPr>
                <w:rFonts w:ascii="Arial" w:hAnsi="Arial" w:cs="Arial"/>
                <w:szCs w:val="24"/>
              </w:rPr>
              <w:t>(APP) - DA19-36848 - 110 Clement St, Swanbourne - Single House</w:t>
            </w:r>
          </w:p>
        </w:tc>
        <w:tc>
          <w:tcPr>
            <w:tcW w:w="2605" w:type="dxa"/>
            <w:tcBorders>
              <w:top w:val="single" w:sz="4" w:space="0" w:color="auto"/>
              <w:left w:val="single" w:sz="4" w:space="0" w:color="auto"/>
              <w:bottom w:val="single" w:sz="4" w:space="0" w:color="auto"/>
              <w:right w:val="single" w:sz="4" w:space="0" w:color="auto"/>
            </w:tcBorders>
          </w:tcPr>
          <w:p w14:paraId="73BD38C6" w14:textId="6E695C99" w:rsidR="00487C17" w:rsidRPr="00730B79" w:rsidRDefault="00487C17" w:rsidP="00487C17">
            <w:pPr>
              <w:pStyle w:val="Header"/>
              <w:rPr>
                <w:rFonts w:ascii="Arial" w:hAnsi="Arial" w:cs="Arial"/>
                <w:b/>
                <w:color w:val="FFFFFF"/>
                <w:szCs w:val="24"/>
              </w:rPr>
            </w:pPr>
            <w:r w:rsidRPr="00730B79">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D380987" w14:textId="5B124FE4" w:rsidR="00487C17" w:rsidRPr="00730B79" w:rsidRDefault="00487C17" w:rsidP="00487C17">
            <w:pPr>
              <w:pStyle w:val="Header"/>
              <w:rPr>
                <w:rFonts w:ascii="Arial" w:hAnsi="Arial" w:cs="Arial"/>
                <w:b/>
                <w:i/>
                <w:color w:val="FFFFFF"/>
                <w:szCs w:val="24"/>
              </w:rPr>
            </w:pPr>
            <w:r w:rsidRPr="00730B79">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9D254CA" w14:textId="688FD6D6" w:rsidR="00487C17" w:rsidRPr="00730B79" w:rsidRDefault="00487C17" w:rsidP="00487C17">
            <w:pPr>
              <w:pStyle w:val="Header"/>
              <w:rPr>
                <w:rFonts w:ascii="Arial" w:hAnsi="Arial" w:cs="Arial"/>
                <w:b/>
                <w:color w:val="FFFFFF"/>
                <w:szCs w:val="24"/>
              </w:rPr>
            </w:pPr>
            <w:r w:rsidRPr="00730B79">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050B8D92" w14:textId="36ED352F" w:rsidR="00487C17" w:rsidRPr="00730B79" w:rsidRDefault="00487C17" w:rsidP="00487C17">
            <w:pPr>
              <w:pStyle w:val="Header"/>
              <w:rPr>
                <w:rFonts w:ascii="Arial" w:hAnsi="Arial" w:cs="Arial"/>
                <w:b/>
                <w:color w:val="FFFFFF"/>
                <w:szCs w:val="24"/>
              </w:rPr>
            </w:pPr>
            <w:r w:rsidRPr="00730B79">
              <w:rPr>
                <w:rFonts w:ascii="Arial" w:hAnsi="Arial" w:cs="Arial"/>
                <w:szCs w:val="24"/>
              </w:rPr>
              <w:t>Capella Const</w:t>
            </w:r>
            <w:r w:rsidR="00576207">
              <w:rPr>
                <w:rFonts w:ascii="Arial" w:hAnsi="Arial" w:cs="Arial"/>
                <w:szCs w:val="24"/>
              </w:rPr>
              <w:t>r</w:t>
            </w:r>
            <w:r w:rsidRPr="00730B79">
              <w:rPr>
                <w:rFonts w:ascii="Arial" w:hAnsi="Arial" w:cs="Arial"/>
                <w:szCs w:val="24"/>
              </w:rPr>
              <w:t>u</w:t>
            </w:r>
            <w:r w:rsidR="00576207">
              <w:rPr>
                <w:rFonts w:ascii="Arial" w:hAnsi="Arial" w:cs="Arial"/>
                <w:szCs w:val="24"/>
              </w:rPr>
              <w:t>c</w:t>
            </w:r>
            <w:r w:rsidRPr="00730B79">
              <w:rPr>
                <w:rFonts w:ascii="Arial" w:hAnsi="Arial" w:cs="Arial"/>
                <w:szCs w:val="24"/>
              </w:rPr>
              <w:t xml:space="preserve">tions Pty </w:t>
            </w:r>
          </w:p>
        </w:tc>
      </w:tr>
      <w:tr w:rsidR="00487C17" w14:paraId="4399B0A8" w14:textId="77777777" w:rsidTr="0001769C">
        <w:tc>
          <w:tcPr>
            <w:tcW w:w="1418" w:type="dxa"/>
            <w:tcBorders>
              <w:top w:val="single" w:sz="4" w:space="0" w:color="auto"/>
              <w:left w:val="single" w:sz="4" w:space="0" w:color="auto"/>
              <w:bottom w:val="single" w:sz="4" w:space="0" w:color="auto"/>
              <w:right w:val="single" w:sz="4" w:space="0" w:color="auto"/>
            </w:tcBorders>
          </w:tcPr>
          <w:p w14:paraId="4F771422" w14:textId="1B4613A7"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264C385E" w14:textId="6A6CBE5D" w:rsidR="00487C17" w:rsidRPr="00730B79" w:rsidRDefault="00487C17" w:rsidP="00487C17">
            <w:pPr>
              <w:pStyle w:val="Header"/>
              <w:rPr>
                <w:rFonts w:ascii="Arial" w:hAnsi="Arial" w:cs="Arial"/>
                <w:b/>
                <w:color w:val="FFFFFF"/>
                <w:szCs w:val="24"/>
              </w:rPr>
            </w:pPr>
            <w:r w:rsidRPr="00730B79">
              <w:rPr>
                <w:rFonts w:ascii="Arial" w:hAnsi="Arial" w:cs="Arial"/>
                <w:szCs w:val="24"/>
              </w:rPr>
              <w:t>BA49839 -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4A974BDB" w14:textId="77777777" w:rsidR="00487C17" w:rsidRDefault="00487C17" w:rsidP="00487C17">
            <w:pPr>
              <w:pStyle w:val="Header"/>
              <w:rPr>
                <w:rFonts w:ascii="Arial" w:hAnsi="Arial" w:cs="Arial"/>
                <w:szCs w:val="24"/>
              </w:rPr>
            </w:pPr>
            <w:r w:rsidRPr="00730B79">
              <w:rPr>
                <w:rFonts w:ascii="Arial" w:hAnsi="Arial" w:cs="Arial"/>
                <w:szCs w:val="24"/>
              </w:rPr>
              <w:t>Manager Building Services</w:t>
            </w:r>
          </w:p>
          <w:p w14:paraId="551B23B9" w14:textId="322EDB14" w:rsidR="00426ECA" w:rsidRPr="00730B79" w:rsidRDefault="00426ECA" w:rsidP="00487C17">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0D36452E" w14:textId="0AF7B549"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608A86F" w14:textId="183EDB81"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32A967" w14:textId="0001DAD1" w:rsidR="00487C17" w:rsidRPr="00730B79" w:rsidRDefault="00487C17" w:rsidP="00487C17">
            <w:pPr>
              <w:pStyle w:val="Header"/>
              <w:rPr>
                <w:rFonts w:ascii="Arial" w:hAnsi="Arial" w:cs="Arial"/>
                <w:b/>
                <w:color w:val="FFFFFF"/>
                <w:szCs w:val="24"/>
              </w:rPr>
            </w:pPr>
            <w:r w:rsidRPr="00730B79">
              <w:rPr>
                <w:rFonts w:ascii="Arial" w:hAnsi="Arial" w:cs="Arial"/>
                <w:szCs w:val="24"/>
              </w:rPr>
              <w:t>Mercedes Group Pty Ltd</w:t>
            </w:r>
          </w:p>
        </w:tc>
      </w:tr>
      <w:tr w:rsidR="00487C17" w14:paraId="71349C01" w14:textId="77777777" w:rsidTr="0001769C">
        <w:tc>
          <w:tcPr>
            <w:tcW w:w="1418" w:type="dxa"/>
            <w:tcBorders>
              <w:top w:val="single" w:sz="4" w:space="0" w:color="auto"/>
              <w:left w:val="single" w:sz="4" w:space="0" w:color="auto"/>
              <w:bottom w:val="single" w:sz="4" w:space="0" w:color="auto"/>
              <w:right w:val="single" w:sz="4" w:space="0" w:color="auto"/>
            </w:tcBorders>
          </w:tcPr>
          <w:p w14:paraId="7A1AE782" w14:textId="62343DC5" w:rsidR="00487C17" w:rsidRPr="00730B79" w:rsidRDefault="00487C17" w:rsidP="00487C17">
            <w:pPr>
              <w:pStyle w:val="Header"/>
              <w:rPr>
                <w:rFonts w:ascii="Arial" w:hAnsi="Arial" w:cs="Arial"/>
                <w:b/>
                <w:color w:val="FFFFFF"/>
                <w:szCs w:val="24"/>
              </w:rPr>
            </w:pPr>
            <w:r w:rsidRPr="00730B79">
              <w:rPr>
                <w:rFonts w:ascii="Arial" w:hAnsi="Arial" w:cs="Arial"/>
                <w:szCs w:val="24"/>
              </w:rPr>
              <w:t>6/09/2019</w:t>
            </w:r>
          </w:p>
        </w:tc>
        <w:tc>
          <w:tcPr>
            <w:tcW w:w="3798" w:type="dxa"/>
            <w:tcBorders>
              <w:top w:val="single" w:sz="4" w:space="0" w:color="auto"/>
              <w:left w:val="single" w:sz="4" w:space="0" w:color="auto"/>
              <w:bottom w:val="single" w:sz="4" w:space="0" w:color="auto"/>
              <w:right w:val="single" w:sz="4" w:space="0" w:color="auto"/>
            </w:tcBorders>
          </w:tcPr>
          <w:p w14:paraId="75305531" w14:textId="0932911A" w:rsidR="00487C17" w:rsidRPr="00730B79" w:rsidRDefault="00487C17" w:rsidP="00487C17">
            <w:pPr>
              <w:pStyle w:val="Header"/>
              <w:rPr>
                <w:rFonts w:ascii="Arial" w:hAnsi="Arial" w:cs="Arial"/>
                <w:b/>
                <w:color w:val="FFFFFF"/>
                <w:szCs w:val="24"/>
              </w:rPr>
            </w:pPr>
            <w:r w:rsidRPr="00730B79">
              <w:rPr>
                <w:rFonts w:ascii="Arial" w:hAnsi="Arial" w:cs="Arial"/>
                <w:szCs w:val="24"/>
              </w:rPr>
              <w:t>BA49579 -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0C519E34" w14:textId="77777777" w:rsidR="00487C17" w:rsidRDefault="00487C17" w:rsidP="00487C17">
            <w:pPr>
              <w:pStyle w:val="Header"/>
              <w:rPr>
                <w:rFonts w:ascii="Arial" w:hAnsi="Arial" w:cs="Arial"/>
                <w:szCs w:val="24"/>
              </w:rPr>
            </w:pPr>
            <w:r w:rsidRPr="00730B79">
              <w:rPr>
                <w:rFonts w:ascii="Arial" w:hAnsi="Arial" w:cs="Arial"/>
                <w:szCs w:val="24"/>
              </w:rPr>
              <w:t>Manager Building Services</w:t>
            </w:r>
          </w:p>
          <w:p w14:paraId="5A413974" w14:textId="1DBA3A0C" w:rsidR="00426ECA" w:rsidRPr="00730B79" w:rsidRDefault="00426ECA" w:rsidP="00487C17">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1345EC56" w14:textId="24CA31EC" w:rsidR="00487C17" w:rsidRPr="00730B79" w:rsidRDefault="00487C17" w:rsidP="00487C17">
            <w:pPr>
              <w:pStyle w:val="Header"/>
              <w:rPr>
                <w:rFonts w:ascii="Arial" w:hAnsi="Arial" w:cs="Arial"/>
                <w:b/>
                <w:i/>
                <w:color w:val="FFFFFF"/>
                <w:szCs w:val="24"/>
              </w:rPr>
            </w:pPr>
            <w:r w:rsidRPr="00730B79">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C8866DF" w14:textId="104E4FBE" w:rsidR="00487C17" w:rsidRPr="00730B79" w:rsidRDefault="00487C17" w:rsidP="00487C17">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7DF6BBB" w14:textId="5B84CFA9" w:rsidR="00487C17" w:rsidRPr="00730B79" w:rsidRDefault="00487C17" w:rsidP="00487C17">
            <w:pPr>
              <w:pStyle w:val="Header"/>
              <w:rPr>
                <w:rFonts w:ascii="Arial" w:hAnsi="Arial" w:cs="Arial"/>
                <w:b/>
                <w:color w:val="FFFFFF"/>
                <w:szCs w:val="24"/>
              </w:rPr>
            </w:pPr>
            <w:r w:rsidRPr="00730B79">
              <w:rPr>
                <w:rFonts w:ascii="Arial" w:hAnsi="Arial" w:cs="Arial"/>
                <w:szCs w:val="24"/>
              </w:rPr>
              <w:t>Plunkett Homes</w:t>
            </w:r>
          </w:p>
        </w:tc>
      </w:tr>
      <w:tr w:rsidR="00487C17" w14:paraId="0E1EA78D" w14:textId="77777777" w:rsidTr="0001769C">
        <w:tc>
          <w:tcPr>
            <w:tcW w:w="1418" w:type="dxa"/>
            <w:tcBorders>
              <w:top w:val="single" w:sz="4" w:space="0" w:color="auto"/>
              <w:left w:val="single" w:sz="4" w:space="0" w:color="auto"/>
              <w:bottom w:val="single" w:sz="4" w:space="0" w:color="auto"/>
              <w:right w:val="single" w:sz="4" w:space="0" w:color="auto"/>
            </w:tcBorders>
          </w:tcPr>
          <w:p w14:paraId="0A51BF9D" w14:textId="111F65A2" w:rsidR="00487C17" w:rsidRPr="00730B79" w:rsidRDefault="00487C17" w:rsidP="00487C17">
            <w:pPr>
              <w:pStyle w:val="Header"/>
              <w:rPr>
                <w:rFonts w:ascii="Arial" w:hAnsi="Arial" w:cs="Arial"/>
                <w:b/>
                <w:color w:val="FFFFFF"/>
                <w:szCs w:val="24"/>
              </w:rPr>
            </w:pPr>
            <w:r w:rsidRPr="00730B79">
              <w:rPr>
                <w:rFonts w:ascii="Arial" w:hAnsi="Arial" w:cs="Arial"/>
                <w:szCs w:val="24"/>
              </w:rPr>
              <w:t>9/09/2019</w:t>
            </w:r>
          </w:p>
        </w:tc>
        <w:tc>
          <w:tcPr>
            <w:tcW w:w="3798" w:type="dxa"/>
            <w:tcBorders>
              <w:top w:val="single" w:sz="4" w:space="0" w:color="auto"/>
              <w:left w:val="single" w:sz="4" w:space="0" w:color="auto"/>
              <w:bottom w:val="single" w:sz="4" w:space="0" w:color="auto"/>
              <w:right w:val="single" w:sz="4" w:space="0" w:color="auto"/>
            </w:tcBorders>
          </w:tcPr>
          <w:p w14:paraId="7D309737" w14:textId="7C8AA627" w:rsidR="00487C17" w:rsidRPr="00730B79" w:rsidRDefault="00487C17" w:rsidP="00487C17">
            <w:pPr>
              <w:pStyle w:val="Header"/>
              <w:rPr>
                <w:rFonts w:ascii="Arial" w:hAnsi="Arial" w:cs="Arial"/>
                <w:b/>
                <w:color w:val="FFFFFF"/>
                <w:szCs w:val="24"/>
              </w:rPr>
            </w:pPr>
            <w:r w:rsidRPr="00730B79">
              <w:rPr>
                <w:rFonts w:ascii="Arial" w:hAnsi="Arial" w:cs="Arial"/>
                <w:szCs w:val="24"/>
              </w:rPr>
              <w:t>3039313 -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4C260720" w14:textId="6E15301C" w:rsidR="00487C17" w:rsidRPr="00730B79" w:rsidRDefault="00487C17" w:rsidP="00487C17">
            <w:pPr>
              <w:pStyle w:val="Header"/>
              <w:rPr>
                <w:rFonts w:ascii="Arial" w:hAnsi="Arial" w:cs="Arial"/>
                <w:b/>
                <w:color w:val="FFFFFF"/>
                <w:szCs w:val="24"/>
              </w:rPr>
            </w:pPr>
            <w:r w:rsidRPr="00730B79">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69EC3110" w14:textId="3DE38B72" w:rsidR="00487C17" w:rsidRPr="00730B79" w:rsidRDefault="00487C17" w:rsidP="00487C17">
            <w:pPr>
              <w:pStyle w:val="Header"/>
              <w:rPr>
                <w:rFonts w:ascii="Arial" w:hAnsi="Arial" w:cs="Arial"/>
                <w:b/>
                <w:i/>
                <w:color w:val="FFFFFF"/>
                <w:szCs w:val="24"/>
              </w:rPr>
            </w:pPr>
            <w:r w:rsidRPr="00730B79">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252315DF" w14:textId="5D697632" w:rsidR="00487C17" w:rsidRPr="00730B79" w:rsidRDefault="00487C17" w:rsidP="00487C17">
            <w:pPr>
              <w:pStyle w:val="Header"/>
              <w:rPr>
                <w:rFonts w:ascii="Arial" w:hAnsi="Arial" w:cs="Arial"/>
                <w:b/>
                <w:color w:val="FFFFFF"/>
                <w:szCs w:val="24"/>
              </w:rPr>
            </w:pPr>
            <w:r w:rsidRPr="00730B79">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E0AC46F" w14:textId="31E83794" w:rsidR="00487C17" w:rsidRPr="00730B79" w:rsidRDefault="00487C17" w:rsidP="00487C17">
            <w:pPr>
              <w:pStyle w:val="Header"/>
              <w:rPr>
                <w:rFonts w:ascii="Arial" w:hAnsi="Arial" w:cs="Arial"/>
                <w:b/>
                <w:color w:val="FFFFFF"/>
                <w:szCs w:val="24"/>
              </w:rPr>
            </w:pPr>
            <w:r w:rsidRPr="00730B79">
              <w:rPr>
                <w:rFonts w:ascii="Arial" w:hAnsi="Arial" w:cs="Arial"/>
                <w:szCs w:val="24"/>
              </w:rPr>
              <w:t>Philippa Lavell-Lee</w:t>
            </w:r>
          </w:p>
        </w:tc>
      </w:tr>
      <w:tr w:rsidR="002E071A" w14:paraId="11C6E8B3" w14:textId="77777777" w:rsidTr="0001769C">
        <w:tc>
          <w:tcPr>
            <w:tcW w:w="1418" w:type="dxa"/>
            <w:tcBorders>
              <w:top w:val="single" w:sz="4" w:space="0" w:color="auto"/>
              <w:left w:val="single" w:sz="4" w:space="0" w:color="auto"/>
              <w:bottom w:val="single" w:sz="4" w:space="0" w:color="auto"/>
              <w:right w:val="single" w:sz="4" w:space="0" w:color="auto"/>
            </w:tcBorders>
          </w:tcPr>
          <w:p w14:paraId="490E7BCD" w14:textId="4565826C"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4BB04E6C" w14:textId="6249477E" w:rsidR="002E071A" w:rsidRPr="00730B79" w:rsidRDefault="002E071A" w:rsidP="002E071A">
            <w:pPr>
              <w:pStyle w:val="Header"/>
              <w:rPr>
                <w:rFonts w:ascii="Arial" w:hAnsi="Arial" w:cs="Arial"/>
                <w:b/>
                <w:color w:val="FFFFFF"/>
                <w:szCs w:val="24"/>
              </w:rPr>
            </w:pPr>
            <w:r w:rsidRPr="00730B79">
              <w:rPr>
                <w:rFonts w:ascii="Arial" w:hAnsi="Arial" w:cs="Arial"/>
              </w:rPr>
              <w:t>3042547 -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45BD751A" w14:textId="304899F2"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1042478E" w14:textId="6C46A557"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9BFD5A5" w14:textId="6D41DEEF"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2F740A96" w14:textId="1312590F" w:rsidR="002E071A" w:rsidRPr="00730B79" w:rsidRDefault="002E071A" w:rsidP="002E071A">
            <w:pPr>
              <w:pStyle w:val="Header"/>
              <w:rPr>
                <w:rFonts w:ascii="Arial" w:hAnsi="Arial" w:cs="Arial"/>
                <w:b/>
                <w:color w:val="FFFFFF"/>
                <w:szCs w:val="24"/>
              </w:rPr>
            </w:pPr>
            <w:r w:rsidRPr="00730B79">
              <w:rPr>
                <w:rFonts w:ascii="Arial" w:hAnsi="Arial" w:cs="Arial"/>
              </w:rPr>
              <w:t>Jacqui Criddle</w:t>
            </w:r>
          </w:p>
        </w:tc>
      </w:tr>
      <w:tr w:rsidR="002E071A" w14:paraId="1FA1AD73" w14:textId="77777777" w:rsidTr="0001769C">
        <w:tc>
          <w:tcPr>
            <w:tcW w:w="1418" w:type="dxa"/>
            <w:tcBorders>
              <w:top w:val="single" w:sz="4" w:space="0" w:color="auto"/>
              <w:left w:val="single" w:sz="4" w:space="0" w:color="auto"/>
              <w:bottom w:val="single" w:sz="4" w:space="0" w:color="auto"/>
              <w:right w:val="single" w:sz="4" w:space="0" w:color="auto"/>
            </w:tcBorders>
          </w:tcPr>
          <w:p w14:paraId="16D9C417" w14:textId="41EF4D05"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3B446E83" w14:textId="146A97FA" w:rsidR="002E071A" w:rsidRPr="00730B79" w:rsidRDefault="002E071A" w:rsidP="002E071A">
            <w:pPr>
              <w:pStyle w:val="Header"/>
              <w:rPr>
                <w:rFonts w:ascii="Arial" w:hAnsi="Arial" w:cs="Arial"/>
                <w:b/>
                <w:color w:val="FFFFFF"/>
                <w:szCs w:val="24"/>
              </w:rPr>
            </w:pPr>
            <w:r w:rsidRPr="00730B79">
              <w:rPr>
                <w:rFonts w:ascii="Arial" w:hAnsi="Arial" w:cs="Arial"/>
              </w:rPr>
              <w:t>(APP) - DA19-37369 - 68 Watkins Rd, Dalkeith - Additions to Single House</w:t>
            </w:r>
          </w:p>
        </w:tc>
        <w:tc>
          <w:tcPr>
            <w:tcW w:w="2605" w:type="dxa"/>
            <w:tcBorders>
              <w:top w:val="single" w:sz="4" w:space="0" w:color="auto"/>
              <w:left w:val="single" w:sz="4" w:space="0" w:color="auto"/>
              <w:bottom w:val="single" w:sz="4" w:space="0" w:color="auto"/>
              <w:right w:val="single" w:sz="4" w:space="0" w:color="auto"/>
            </w:tcBorders>
          </w:tcPr>
          <w:p w14:paraId="4B506E5B" w14:textId="58551F8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7A67FEF" w14:textId="54A71904"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986DCB8" w14:textId="29779748"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45CE8A6F" w14:textId="6BF35D0D" w:rsidR="002E071A" w:rsidRPr="00730B79" w:rsidRDefault="002E071A" w:rsidP="002E071A">
            <w:pPr>
              <w:pStyle w:val="Header"/>
              <w:rPr>
                <w:rFonts w:ascii="Arial" w:hAnsi="Arial" w:cs="Arial"/>
                <w:b/>
                <w:color w:val="FFFFFF"/>
                <w:szCs w:val="24"/>
              </w:rPr>
            </w:pPr>
            <w:r w:rsidRPr="00730B79">
              <w:rPr>
                <w:rFonts w:ascii="Arial" w:hAnsi="Arial" w:cs="Arial"/>
              </w:rPr>
              <w:t>Mike Richardson Architect</w:t>
            </w:r>
          </w:p>
        </w:tc>
      </w:tr>
      <w:tr w:rsidR="002E071A" w14:paraId="717EE929" w14:textId="77777777" w:rsidTr="0001769C">
        <w:tc>
          <w:tcPr>
            <w:tcW w:w="1418" w:type="dxa"/>
            <w:tcBorders>
              <w:top w:val="single" w:sz="4" w:space="0" w:color="auto"/>
              <w:left w:val="single" w:sz="4" w:space="0" w:color="auto"/>
              <w:bottom w:val="single" w:sz="4" w:space="0" w:color="auto"/>
              <w:right w:val="single" w:sz="4" w:space="0" w:color="auto"/>
            </w:tcBorders>
          </w:tcPr>
          <w:p w14:paraId="1887E88D" w14:textId="7245A8E4"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30F11F8C" w14:textId="756D25B1" w:rsidR="002E071A" w:rsidRPr="00730B79" w:rsidRDefault="002E071A" w:rsidP="002E071A">
            <w:pPr>
              <w:pStyle w:val="Header"/>
              <w:rPr>
                <w:rFonts w:ascii="Arial" w:hAnsi="Arial" w:cs="Arial"/>
                <w:b/>
                <w:color w:val="FFFFFF"/>
                <w:szCs w:val="24"/>
              </w:rPr>
            </w:pPr>
            <w:r w:rsidRPr="00730B79">
              <w:rPr>
                <w:rFonts w:ascii="Arial" w:hAnsi="Arial" w:cs="Arial"/>
              </w:rPr>
              <w:t>BA49858 - Uncertified building permit - Pool Barrier</w:t>
            </w:r>
          </w:p>
        </w:tc>
        <w:tc>
          <w:tcPr>
            <w:tcW w:w="2605" w:type="dxa"/>
            <w:tcBorders>
              <w:top w:val="single" w:sz="4" w:space="0" w:color="auto"/>
              <w:left w:val="single" w:sz="4" w:space="0" w:color="auto"/>
              <w:bottom w:val="single" w:sz="4" w:space="0" w:color="auto"/>
              <w:right w:val="single" w:sz="4" w:space="0" w:color="auto"/>
            </w:tcBorders>
          </w:tcPr>
          <w:p w14:paraId="2D540BC9" w14:textId="774BE2AC"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C54F444" w14:textId="3543C590"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22B8ACD" w14:textId="737659D2"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B78B9DB" w14:textId="68C30A83" w:rsidR="002E071A" w:rsidRPr="00730B79" w:rsidRDefault="002E071A" w:rsidP="002E071A">
            <w:pPr>
              <w:pStyle w:val="Header"/>
              <w:rPr>
                <w:rFonts w:ascii="Arial" w:hAnsi="Arial" w:cs="Arial"/>
                <w:b/>
                <w:color w:val="FFFFFF"/>
                <w:szCs w:val="24"/>
              </w:rPr>
            </w:pPr>
            <w:r w:rsidRPr="00730B79">
              <w:rPr>
                <w:rFonts w:ascii="Arial" w:hAnsi="Arial" w:cs="Arial"/>
              </w:rPr>
              <w:t>G M Holt</w:t>
            </w:r>
          </w:p>
        </w:tc>
      </w:tr>
      <w:tr w:rsidR="002E071A" w14:paraId="650764FA" w14:textId="77777777" w:rsidTr="0001769C">
        <w:tc>
          <w:tcPr>
            <w:tcW w:w="1418" w:type="dxa"/>
            <w:tcBorders>
              <w:top w:val="single" w:sz="4" w:space="0" w:color="auto"/>
              <w:left w:val="single" w:sz="4" w:space="0" w:color="auto"/>
              <w:bottom w:val="single" w:sz="4" w:space="0" w:color="auto"/>
              <w:right w:val="single" w:sz="4" w:space="0" w:color="auto"/>
            </w:tcBorders>
          </w:tcPr>
          <w:p w14:paraId="2CC3CB99" w14:textId="1D771F87" w:rsidR="002E071A" w:rsidRPr="00730B79" w:rsidRDefault="002E071A" w:rsidP="002E071A">
            <w:pPr>
              <w:pStyle w:val="Header"/>
              <w:rPr>
                <w:rFonts w:ascii="Arial" w:hAnsi="Arial" w:cs="Arial"/>
                <w:b/>
                <w:color w:val="FFFFFF"/>
                <w:szCs w:val="24"/>
              </w:rPr>
            </w:pPr>
            <w:r w:rsidRPr="00730B79">
              <w:rPr>
                <w:rFonts w:ascii="Arial" w:hAnsi="Arial" w:cs="Arial"/>
              </w:rPr>
              <w:t>4/09/2019</w:t>
            </w:r>
          </w:p>
        </w:tc>
        <w:tc>
          <w:tcPr>
            <w:tcW w:w="3798" w:type="dxa"/>
            <w:tcBorders>
              <w:top w:val="single" w:sz="4" w:space="0" w:color="auto"/>
              <w:left w:val="single" w:sz="4" w:space="0" w:color="auto"/>
              <w:bottom w:val="single" w:sz="4" w:space="0" w:color="auto"/>
              <w:right w:val="single" w:sz="4" w:space="0" w:color="auto"/>
            </w:tcBorders>
          </w:tcPr>
          <w:p w14:paraId="6E66703D" w14:textId="7E015302" w:rsidR="002E071A" w:rsidRPr="00730B79" w:rsidRDefault="002E071A" w:rsidP="002E071A">
            <w:pPr>
              <w:pStyle w:val="Header"/>
              <w:rPr>
                <w:rFonts w:ascii="Arial" w:hAnsi="Arial" w:cs="Arial"/>
                <w:b/>
                <w:color w:val="FFFFFF"/>
                <w:szCs w:val="24"/>
              </w:rPr>
            </w:pPr>
            <w:r w:rsidRPr="00730B79">
              <w:rPr>
                <w:rFonts w:ascii="Arial" w:hAnsi="Arial" w:cs="Arial"/>
              </w:rPr>
              <w:t>BA49748 -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6AECD52F" w14:textId="13DA732F"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1ABB6430" w14:textId="3E818480"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1FF3F82" w14:textId="09C505B5" w:rsidR="002E071A" w:rsidRPr="00730B79" w:rsidRDefault="002E071A" w:rsidP="002E071A">
            <w:pPr>
              <w:pStyle w:val="Header"/>
              <w:rPr>
                <w:rFonts w:ascii="Arial" w:hAnsi="Arial" w:cs="Arial"/>
                <w:b/>
                <w:color w:val="FFFFFF"/>
                <w:szCs w:val="24"/>
              </w:rPr>
            </w:pPr>
            <w:r w:rsidRPr="00730B79">
              <w:rPr>
                <w:rFonts w:ascii="Arial" w:hAnsi="Arial" w:cs="Arial"/>
              </w:rPr>
              <w:t>s21.1</w:t>
            </w:r>
          </w:p>
        </w:tc>
        <w:tc>
          <w:tcPr>
            <w:tcW w:w="2393" w:type="dxa"/>
            <w:tcBorders>
              <w:top w:val="single" w:sz="4" w:space="0" w:color="auto"/>
              <w:left w:val="single" w:sz="4" w:space="0" w:color="auto"/>
              <w:bottom w:val="single" w:sz="4" w:space="0" w:color="auto"/>
              <w:right w:val="single" w:sz="4" w:space="0" w:color="auto"/>
            </w:tcBorders>
          </w:tcPr>
          <w:p w14:paraId="58342F4C" w14:textId="451E0F82" w:rsidR="002E071A" w:rsidRPr="00730B79" w:rsidRDefault="002E071A" w:rsidP="002E071A">
            <w:pPr>
              <w:pStyle w:val="Header"/>
              <w:rPr>
                <w:rFonts w:ascii="Arial" w:hAnsi="Arial" w:cs="Arial"/>
                <w:b/>
                <w:color w:val="FFFFFF"/>
                <w:szCs w:val="24"/>
              </w:rPr>
            </w:pPr>
            <w:r w:rsidRPr="00730B79">
              <w:rPr>
                <w:rFonts w:ascii="Arial" w:hAnsi="Arial" w:cs="Arial"/>
              </w:rPr>
              <w:t>Brajkovich Demolition and Salvage Pty Ltd</w:t>
            </w:r>
          </w:p>
        </w:tc>
      </w:tr>
      <w:tr w:rsidR="002E071A" w14:paraId="60A458C5" w14:textId="77777777" w:rsidTr="0001769C">
        <w:tc>
          <w:tcPr>
            <w:tcW w:w="1418" w:type="dxa"/>
            <w:tcBorders>
              <w:top w:val="single" w:sz="4" w:space="0" w:color="auto"/>
              <w:left w:val="single" w:sz="4" w:space="0" w:color="auto"/>
              <w:bottom w:val="single" w:sz="4" w:space="0" w:color="auto"/>
              <w:right w:val="single" w:sz="4" w:space="0" w:color="auto"/>
            </w:tcBorders>
          </w:tcPr>
          <w:p w14:paraId="67B9BA03" w14:textId="40159C84" w:rsidR="002E071A" w:rsidRPr="00730B79" w:rsidRDefault="002E071A" w:rsidP="002E071A">
            <w:pPr>
              <w:pStyle w:val="Header"/>
              <w:rPr>
                <w:rFonts w:ascii="Arial" w:hAnsi="Arial" w:cs="Arial"/>
                <w:b/>
                <w:color w:val="FFFFFF"/>
                <w:szCs w:val="24"/>
              </w:rPr>
            </w:pPr>
            <w:r w:rsidRPr="00730B79">
              <w:rPr>
                <w:rFonts w:ascii="Arial" w:hAnsi="Arial" w:cs="Arial"/>
              </w:rPr>
              <w:lastRenderedPageBreak/>
              <w:t>5/09/2019</w:t>
            </w:r>
          </w:p>
        </w:tc>
        <w:tc>
          <w:tcPr>
            <w:tcW w:w="3798" w:type="dxa"/>
            <w:tcBorders>
              <w:top w:val="single" w:sz="4" w:space="0" w:color="auto"/>
              <w:left w:val="single" w:sz="4" w:space="0" w:color="auto"/>
              <w:bottom w:val="single" w:sz="4" w:space="0" w:color="auto"/>
              <w:right w:val="single" w:sz="4" w:space="0" w:color="auto"/>
            </w:tcBorders>
          </w:tcPr>
          <w:p w14:paraId="5B21F435" w14:textId="18224AA6" w:rsidR="002E071A" w:rsidRPr="00730B79" w:rsidRDefault="002E071A" w:rsidP="002E071A">
            <w:pPr>
              <w:pStyle w:val="Header"/>
              <w:rPr>
                <w:rFonts w:ascii="Arial" w:hAnsi="Arial" w:cs="Arial"/>
                <w:b/>
                <w:color w:val="FFFFFF"/>
                <w:szCs w:val="24"/>
              </w:rPr>
            </w:pPr>
            <w:r w:rsidRPr="00730B79">
              <w:rPr>
                <w:rFonts w:ascii="Arial" w:hAnsi="Arial" w:cs="Arial"/>
              </w:rPr>
              <w:t>(APP) - DA19-35817 - 51B Haldane St, Mt C - Single House</w:t>
            </w:r>
          </w:p>
        </w:tc>
        <w:tc>
          <w:tcPr>
            <w:tcW w:w="2605" w:type="dxa"/>
            <w:tcBorders>
              <w:top w:val="single" w:sz="4" w:space="0" w:color="auto"/>
              <w:left w:val="single" w:sz="4" w:space="0" w:color="auto"/>
              <w:bottom w:val="single" w:sz="4" w:space="0" w:color="auto"/>
              <w:right w:val="single" w:sz="4" w:space="0" w:color="auto"/>
            </w:tcBorders>
          </w:tcPr>
          <w:p w14:paraId="40A27D68" w14:textId="76967BD9" w:rsidR="002E071A" w:rsidRPr="00730B79" w:rsidRDefault="002E071A" w:rsidP="002E071A">
            <w:pPr>
              <w:pStyle w:val="Header"/>
              <w:rPr>
                <w:rFonts w:ascii="Arial" w:hAnsi="Arial" w:cs="Arial"/>
                <w:b/>
                <w:color w:val="FFFFFF"/>
                <w:szCs w:val="24"/>
              </w:rPr>
            </w:pPr>
            <w:r w:rsidRPr="00730B79">
              <w:rPr>
                <w:rFonts w:ascii="Arial" w:hAnsi="Arial" w:cs="Arial"/>
              </w:rPr>
              <w:t>Manager Planning</w:t>
            </w:r>
          </w:p>
        </w:tc>
        <w:tc>
          <w:tcPr>
            <w:tcW w:w="2380" w:type="dxa"/>
            <w:tcBorders>
              <w:top w:val="single" w:sz="4" w:space="0" w:color="auto"/>
              <w:left w:val="single" w:sz="4" w:space="0" w:color="auto"/>
              <w:bottom w:val="single" w:sz="4" w:space="0" w:color="auto"/>
              <w:right w:val="single" w:sz="4" w:space="0" w:color="auto"/>
            </w:tcBorders>
          </w:tcPr>
          <w:p w14:paraId="34B1C4B1" w14:textId="061A20DB"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D37FD6" w14:textId="336B302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26DBFDCD" w14:textId="322208CD" w:rsidR="002E071A" w:rsidRPr="00730B79" w:rsidRDefault="002E071A" w:rsidP="002E071A">
            <w:pPr>
              <w:pStyle w:val="Header"/>
              <w:rPr>
                <w:rFonts w:ascii="Arial" w:hAnsi="Arial" w:cs="Arial"/>
                <w:b/>
                <w:color w:val="FFFFFF"/>
                <w:szCs w:val="24"/>
              </w:rPr>
            </w:pPr>
            <w:r w:rsidRPr="00730B79">
              <w:rPr>
                <w:rFonts w:ascii="Arial" w:hAnsi="Arial" w:cs="Arial"/>
              </w:rPr>
              <w:t>Dorian Morelli</w:t>
            </w:r>
          </w:p>
        </w:tc>
      </w:tr>
      <w:tr w:rsidR="00730B79" w14:paraId="5641956B" w14:textId="77777777" w:rsidTr="0001769C">
        <w:tc>
          <w:tcPr>
            <w:tcW w:w="1418" w:type="dxa"/>
            <w:tcBorders>
              <w:top w:val="single" w:sz="4" w:space="0" w:color="auto"/>
              <w:left w:val="single" w:sz="4" w:space="0" w:color="auto"/>
              <w:bottom w:val="single" w:sz="4" w:space="0" w:color="auto"/>
              <w:right w:val="single" w:sz="4" w:space="0" w:color="auto"/>
            </w:tcBorders>
          </w:tcPr>
          <w:p w14:paraId="1BEE595B" w14:textId="5EB87DC2"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21E6BF18" w14:textId="66BD5AC9" w:rsidR="00730B79" w:rsidRPr="00730B79" w:rsidRDefault="00730B79" w:rsidP="00730B79">
            <w:pPr>
              <w:pStyle w:val="Header"/>
              <w:rPr>
                <w:rFonts w:ascii="Arial" w:hAnsi="Arial" w:cs="Arial"/>
                <w:b/>
                <w:color w:val="FFFFFF"/>
                <w:szCs w:val="24"/>
              </w:rPr>
            </w:pPr>
            <w:r w:rsidRPr="00730B79">
              <w:rPr>
                <w:rFonts w:ascii="Arial" w:hAnsi="Arial" w:cs="Arial"/>
              </w:rPr>
              <w:t>BA49344 -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2C3DB6B0" w14:textId="0950ACA9"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69655E7" w14:textId="76FC887D"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06A6232" w14:textId="6F62387D"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C460BDA" w14:textId="7CB7F6D6" w:rsidR="00730B79" w:rsidRPr="00730B79" w:rsidRDefault="00730B79" w:rsidP="00730B79">
            <w:pPr>
              <w:pStyle w:val="Header"/>
              <w:rPr>
                <w:rFonts w:ascii="Arial" w:hAnsi="Arial" w:cs="Arial"/>
                <w:b/>
                <w:color w:val="FFFFFF"/>
                <w:szCs w:val="24"/>
              </w:rPr>
            </w:pPr>
            <w:r w:rsidRPr="00730B79">
              <w:rPr>
                <w:rFonts w:ascii="Arial" w:hAnsi="Arial" w:cs="Arial"/>
              </w:rPr>
              <w:t>Marquee Homes Pty Ltd</w:t>
            </w:r>
          </w:p>
        </w:tc>
      </w:tr>
      <w:tr w:rsidR="00730B79" w14:paraId="1BD83F9C" w14:textId="77777777" w:rsidTr="0001769C">
        <w:tc>
          <w:tcPr>
            <w:tcW w:w="1418" w:type="dxa"/>
            <w:tcBorders>
              <w:top w:val="single" w:sz="4" w:space="0" w:color="auto"/>
              <w:left w:val="single" w:sz="4" w:space="0" w:color="auto"/>
              <w:bottom w:val="single" w:sz="4" w:space="0" w:color="auto"/>
              <w:right w:val="single" w:sz="4" w:space="0" w:color="auto"/>
            </w:tcBorders>
          </w:tcPr>
          <w:p w14:paraId="2D0E0104" w14:textId="38856109"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0D49B373" w14:textId="6FE86252" w:rsidR="00730B79" w:rsidRPr="00730B79" w:rsidRDefault="00730B79" w:rsidP="00730B79">
            <w:pPr>
              <w:pStyle w:val="Header"/>
              <w:rPr>
                <w:rFonts w:ascii="Arial" w:hAnsi="Arial" w:cs="Arial"/>
                <w:b/>
                <w:color w:val="FFFFFF"/>
                <w:szCs w:val="24"/>
              </w:rPr>
            </w:pPr>
            <w:r w:rsidRPr="00730B79">
              <w:rPr>
                <w:rFonts w:ascii="Arial" w:hAnsi="Arial" w:cs="Arial"/>
              </w:rPr>
              <w:t>BA48119 - Certified building permit - Alterations</w:t>
            </w:r>
          </w:p>
        </w:tc>
        <w:tc>
          <w:tcPr>
            <w:tcW w:w="2605" w:type="dxa"/>
            <w:tcBorders>
              <w:top w:val="single" w:sz="4" w:space="0" w:color="auto"/>
              <w:left w:val="single" w:sz="4" w:space="0" w:color="auto"/>
              <w:bottom w:val="single" w:sz="4" w:space="0" w:color="auto"/>
              <w:right w:val="single" w:sz="4" w:space="0" w:color="auto"/>
            </w:tcBorders>
          </w:tcPr>
          <w:p w14:paraId="5C989A23" w14:textId="77777777" w:rsidR="00730B79" w:rsidRDefault="00730B79" w:rsidP="00730B79">
            <w:pPr>
              <w:pStyle w:val="Header"/>
              <w:rPr>
                <w:rFonts w:ascii="Arial" w:hAnsi="Arial" w:cs="Arial"/>
              </w:rPr>
            </w:pPr>
            <w:r w:rsidRPr="00730B79">
              <w:rPr>
                <w:rFonts w:ascii="Arial" w:hAnsi="Arial" w:cs="Arial"/>
              </w:rPr>
              <w:t>Manager Building Services</w:t>
            </w:r>
          </w:p>
          <w:p w14:paraId="5F75F0B5" w14:textId="49870A07" w:rsidR="002071F0" w:rsidRPr="00730B79" w:rsidRDefault="002071F0" w:rsidP="00730B79">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4AA036DB" w14:textId="3C612320"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F6546FF" w14:textId="67D28329"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B61A3DD" w14:textId="6BD6664A" w:rsidR="00730B79" w:rsidRPr="00730B79" w:rsidRDefault="00730B79" w:rsidP="00730B79">
            <w:pPr>
              <w:pStyle w:val="Header"/>
              <w:rPr>
                <w:rFonts w:ascii="Arial" w:hAnsi="Arial" w:cs="Arial"/>
                <w:b/>
                <w:color w:val="FFFFFF"/>
                <w:szCs w:val="24"/>
              </w:rPr>
            </w:pPr>
            <w:r w:rsidRPr="00730B79">
              <w:rPr>
                <w:rFonts w:ascii="Arial" w:hAnsi="Arial" w:cs="Arial"/>
              </w:rPr>
              <w:t>Barefoot R</w:t>
            </w:r>
            <w:r w:rsidR="00576207">
              <w:rPr>
                <w:rFonts w:ascii="Arial" w:hAnsi="Arial" w:cs="Arial"/>
              </w:rPr>
              <w:t>e</w:t>
            </w:r>
            <w:r w:rsidRPr="00730B79">
              <w:rPr>
                <w:rFonts w:ascii="Arial" w:hAnsi="Arial" w:cs="Arial"/>
              </w:rPr>
              <w:t>novations Pty Ltd</w:t>
            </w:r>
          </w:p>
        </w:tc>
      </w:tr>
      <w:tr w:rsidR="00730B79" w14:paraId="05C454A8" w14:textId="77777777" w:rsidTr="0001769C">
        <w:tc>
          <w:tcPr>
            <w:tcW w:w="1418" w:type="dxa"/>
            <w:tcBorders>
              <w:top w:val="single" w:sz="4" w:space="0" w:color="auto"/>
              <w:left w:val="single" w:sz="4" w:space="0" w:color="auto"/>
              <w:bottom w:val="single" w:sz="4" w:space="0" w:color="auto"/>
              <w:right w:val="single" w:sz="4" w:space="0" w:color="auto"/>
            </w:tcBorders>
          </w:tcPr>
          <w:p w14:paraId="520D13EB" w14:textId="7600D89E"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5AC20CD0" w14:textId="19832D2C" w:rsidR="00730B79" w:rsidRPr="00730B79" w:rsidRDefault="00730B79" w:rsidP="00730B79">
            <w:pPr>
              <w:pStyle w:val="Header"/>
              <w:rPr>
                <w:rFonts w:ascii="Arial" w:hAnsi="Arial" w:cs="Arial"/>
                <w:b/>
                <w:color w:val="FFFFFF"/>
                <w:szCs w:val="24"/>
              </w:rPr>
            </w:pPr>
            <w:r w:rsidRPr="00730B79">
              <w:rPr>
                <w:rFonts w:ascii="Arial" w:hAnsi="Arial" w:cs="Arial"/>
              </w:rPr>
              <w:t>BA49763 -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1727DB9" w14:textId="5868A98E"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04E0D35" w14:textId="423D8BBF"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D5D6C6A" w14:textId="72A89217"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4150743" w14:textId="463BEFB1" w:rsidR="00730B79" w:rsidRPr="00730B79" w:rsidRDefault="00730B79" w:rsidP="00730B79">
            <w:pPr>
              <w:pStyle w:val="Header"/>
              <w:rPr>
                <w:rFonts w:ascii="Arial" w:hAnsi="Arial" w:cs="Arial"/>
                <w:b/>
                <w:color w:val="FFFFFF"/>
                <w:szCs w:val="24"/>
              </w:rPr>
            </w:pPr>
            <w:r w:rsidRPr="00730B79">
              <w:rPr>
                <w:rFonts w:ascii="Arial" w:hAnsi="Arial" w:cs="Arial"/>
              </w:rPr>
              <w:t>Tangent Nominees Pty Ltd</w:t>
            </w:r>
          </w:p>
        </w:tc>
      </w:tr>
      <w:tr w:rsidR="00730B79" w14:paraId="1AAF6AE8" w14:textId="77777777" w:rsidTr="0001769C">
        <w:tc>
          <w:tcPr>
            <w:tcW w:w="1418" w:type="dxa"/>
            <w:tcBorders>
              <w:top w:val="single" w:sz="4" w:space="0" w:color="auto"/>
              <w:left w:val="single" w:sz="4" w:space="0" w:color="auto"/>
              <w:bottom w:val="single" w:sz="4" w:space="0" w:color="auto"/>
              <w:right w:val="single" w:sz="4" w:space="0" w:color="auto"/>
            </w:tcBorders>
          </w:tcPr>
          <w:p w14:paraId="57F0772A" w14:textId="04674221" w:rsidR="00730B79" w:rsidRPr="00730B79" w:rsidRDefault="00730B79" w:rsidP="00730B79">
            <w:pPr>
              <w:pStyle w:val="Header"/>
              <w:rPr>
                <w:rFonts w:ascii="Arial" w:hAnsi="Arial" w:cs="Arial"/>
                <w:b/>
                <w:color w:val="FFFFFF"/>
                <w:szCs w:val="24"/>
              </w:rPr>
            </w:pPr>
            <w:r w:rsidRPr="00730B79">
              <w:rPr>
                <w:rFonts w:ascii="Arial" w:hAnsi="Arial" w:cs="Arial"/>
              </w:rPr>
              <w:t>5/09/2019</w:t>
            </w:r>
          </w:p>
        </w:tc>
        <w:tc>
          <w:tcPr>
            <w:tcW w:w="3798" w:type="dxa"/>
            <w:tcBorders>
              <w:top w:val="single" w:sz="4" w:space="0" w:color="auto"/>
              <w:left w:val="single" w:sz="4" w:space="0" w:color="auto"/>
              <w:bottom w:val="single" w:sz="4" w:space="0" w:color="auto"/>
              <w:right w:val="single" w:sz="4" w:space="0" w:color="auto"/>
            </w:tcBorders>
          </w:tcPr>
          <w:p w14:paraId="3F1860B2" w14:textId="0860A3E3" w:rsidR="00730B79" w:rsidRPr="00730B79" w:rsidRDefault="00730B79" w:rsidP="00730B79">
            <w:pPr>
              <w:pStyle w:val="Header"/>
              <w:rPr>
                <w:rFonts w:ascii="Arial" w:hAnsi="Arial" w:cs="Arial"/>
                <w:b/>
                <w:color w:val="FFFFFF"/>
                <w:szCs w:val="24"/>
              </w:rPr>
            </w:pPr>
            <w:r w:rsidRPr="00730B79">
              <w:rPr>
                <w:rFonts w:ascii="Arial" w:hAnsi="Arial" w:cs="Arial"/>
              </w:rPr>
              <w:t>BA49693 -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25426FB9" w14:textId="7E7C0245"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0C4C4A2" w14:textId="767003DB"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7B825B7" w14:textId="4785BEA2" w:rsidR="00730B79" w:rsidRPr="00730B79" w:rsidRDefault="00730B79" w:rsidP="00730B79">
            <w:pPr>
              <w:pStyle w:val="Header"/>
              <w:rPr>
                <w:rFonts w:ascii="Arial" w:hAnsi="Arial" w:cs="Arial"/>
                <w:b/>
                <w:color w:val="FFFFFF"/>
                <w:szCs w:val="24"/>
              </w:rPr>
            </w:pPr>
            <w:r w:rsidRPr="00A94D00">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E8B8D11" w14:textId="30D102B2" w:rsidR="00730B79" w:rsidRPr="00730B79" w:rsidRDefault="00730B79" w:rsidP="00730B79">
            <w:pPr>
              <w:pStyle w:val="Header"/>
              <w:rPr>
                <w:rFonts w:ascii="Arial" w:hAnsi="Arial" w:cs="Arial"/>
                <w:b/>
                <w:color w:val="FFFFFF"/>
                <w:szCs w:val="24"/>
              </w:rPr>
            </w:pPr>
            <w:r w:rsidRPr="00730B79">
              <w:rPr>
                <w:rFonts w:ascii="Arial" w:hAnsi="Arial" w:cs="Arial"/>
              </w:rPr>
              <w:t>Nexus Home Improvements</w:t>
            </w:r>
          </w:p>
        </w:tc>
      </w:tr>
      <w:tr w:rsidR="002E071A" w14:paraId="3203BD08" w14:textId="77777777" w:rsidTr="0001769C">
        <w:tc>
          <w:tcPr>
            <w:tcW w:w="1418" w:type="dxa"/>
            <w:tcBorders>
              <w:top w:val="single" w:sz="4" w:space="0" w:color="auto"/>
              <w:left w:val="single" w:sz="4" w:space="0" w:color="auto"/>
              <w:bottom w:val="single" w:sz="4" w:space="0" w:color="auto"/>
              <w:right w:val="single" w:sz="4" w:space="0" w:color="auto"/>
            </w:tcBorders>
          </w:tcPr>
          <w:p w14:paraId="56A4F812" w14:textId="5D614586" w:rsidR="002E071A" w:rsidRPr="00730B79" w:rsidRDefault="002E071A" w:rsidP="002E071A">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11CDAC10" w14:textId="77B4FDDE" w:rsidR="002E071A" w:rsidRPr="00730B79" w:rsidRDefault="002E071A" w:rsidP="002E071A">
            <w:pPr>
              <w:pStyle w:val="Header"/>
              <w:rPr>
                <w:rFonts w:ascii="Arial" w:hAnsi="Arial" w:cs="Arial"/>
                <w:b/>
                <w:color w:val="FFFFFF"/>
                <w:szCs w:val="24"/>
              </w:rPr>
            </w:pPr>
            <w:r w:rsidRPr="00730B79">
              <w:rPr>
                <w:rFonts w:ascii="Arial" w:hAnsi="Arial" w:cs="Arial"/>
              </w:rPr>
              <w:t>(APP) - DA19-38243 - 26 Mayfair St, Mt C - Additions (Patio and Carport) to Single House</w:t>
            </w:r>
          </w:p>
        </w:tc>
        <w:tc>
          <w:tcPr>
            <w:tcW w:w="2605" w:type="dxa"/>
            <w:tcBorders>
              <w:top w:val="single" w:sz="4" w:space="0" w:color="auto"/>
              <w:left w:val="single" w:sz="4" w:space="0" w:color="auto"/>
              <w:bottom w:val="single" w:sz="4" w:space="0" w:color="auto"/>
              <w:right w:val="single" w:sz="4" w:space="0" w:color="auto"/>
            </w:tcBorders>
          </w:tcPr>
          <w:p w14:paraId="1A4E919F" w14:textId="757C25D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53352FE4" w14:textId="36C443B5"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3A7B2155" w14:textId="22663CD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20BA9C1D" w14:textId="4737CB08" w:rsidR="002E071A" w:rsidRPr="00730B79" w:rsidRDefault="002E071A" w:rsidP="002E071A">
            <w:pPr>
              <w:pStyle w:val="Header"/>
              <w:rPr>
                <w:rFonts w:ascii="Arial" w:hAnsi="Arial" w:cs="Arial"/>
                <w:b/>
                <w:color w:val="FFFFFF"/>
                <w:szCs w:val="24"/>
              </w:rPr>
            </w:pPr>
            <w:r w:rsidRPr="00730B79">
              <w:rPr>
                <w:rFonts w:ascii="Arial" w:hAnsi="Arial" w:cs="Arial"/>
              </w:rPr>
              <w:t>Complete Approvals</w:t>
            </w:r>
          </w:p>
        </w:tc>
      </w:tr>
      <w:tr w:rsidR="002E071A" w14:paraId="3BA4545F" w14:textId="77777777" w:rsidTr="0001769C">
        <w:tc>
          <w:tcPr>
            <w:tcW w:w="1418" w:type="dxa"/>
            <w:tcBorders>
              <w:top w:val="single" w:sz="4" w:space="0" w:color="auto"/>
              <w:left w:val="single" w:sz="4" w:space="0" w:color="auto"/>
              <w:bottom w:val="single" w:sz="4" w:space="0" w:color="auto"/>
              <w:right w:val="single" w:sz="4" w:space="0" w:color="auto"/>
            </w:tcBorders>
          </w:tcPr>
          <w:p w14:paraId="5477B419" w14:textId="4274D915" w:rsidR="002E071A" w:rsidRPr="00730B79" w:rsidRDefault="002E071A" w:rsidP="002E071A">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0F44F4E8" w14:textId="17B8D90B" w:rsidR="002E071A" w:rsidRPr="00730B79" w:rsidRDefault="002E071A" w:rsidP="002E071A">
            <w:pPr>
              <w:pStyle w:val="Header"/>
              <w:rPr>
                <w:rFonts w:ascii="Arial" w:hAnsi="Arial" w:cs="Arial"/>
                <w:b/>
                <w:color w:val="FFFFFF"/>
                <w:szCs w:val="24"/>
              </w:rPr>
            </w:pPr>
            <w:r w:rsidRPr="00730B79">
              <w:rPr>
                <w:rFonts w:ascii="Arial" w:hAnsi="Arial" w:cs="Arial"/>
              </w:rPr>
              <w:t>(APP) - DA19-36848 - 110 Clement St, Swanbourne - Single House</w:t>
            </w:r>
          </w:p>
        </w:tc>
        <w:tc>
          <w:tcPr>
            <w:tcW w:w="2605" w:type="dxa"/>
            <w:tcBorders>
              <w:top w:val="single" w:sz="4" w:space="0" w:color="auto"/>
              <w:left w:val="single" w:sz="4" w:space="0" w:color="auto"/>
              <w:bottom w:val="single" w:sz="4" w:space="0" w:color="auto"/>
              <w:right w:val="single" w:sz="4" w:space="0" w:color="auto"/>
            </w:tcBorders>
          </w:tcPr>
          <w:p w14:paraId="6374293E" w14:textId="296B2961"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7A5F1BDE" w14:textId="0F1F326D"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DBD0684" w14:textId="3ADE3E5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47AFBAF6" w14:textId="6C787E67" w:rsidR="002E071A" w:rsidRPr="00730B79" w:rsidRDefault="002E071A" w:rsidP="002E071A">
            <w:pPr>
              <w:pStyle w:val="Header"/>
              <w:rPr>
                <w:rFonts w:ascii="Arial" w:hAnsi="Arial" w:cs="Arial"/>
                <w:b/>
                <w:color w:val="FFFFFF"/>
                <w:szCs w:val="24"/>
              </w:rPr>
            </w:pPr>
            <w:r w:rsidRPr="00730B79">
              <w:rPr>
                <w:rFonts w:ascii="Arial" w:hAnsi="Arial" w:cs="Arial"/>
              </w:rPr>
              <w:t>Capella Const</w:t>
            </w:r>
            <w:r w:rsidR="00576207">
              <w:rPr>
                <w:rFonts w:ascii="Arial" w:hAnsi="Arial" w:cs="Arial"/>
              </w:rPr>
              <w:t>ruc</w:t>
            </w:r>
            <w:r w:rsidRPr="00730B79">
              <w:rPr>
                <w:rFonts w:ascii="Arial" w:hAnsi="Arial" w:cs="Arial"/>
              </w:rPr>
              <w:t xml:space="preserve">tions Pty </w:t>
            </w:r>
          </w:p>
        </w:tc>
      </w:tr>
      <w:tr w:rsidR="00730B79" w14:paraId="5EC61363" w14:textId="77777777" w:rsidTr="0001769C">
        <w:tc>
          <w:tcPr>
            <w:tcW w:w="1418" w:type="dxa"/>
            <w:tcBorders>
              <w:top w:val="single" w:sz="4" w:space="0" w:color="auto"/>
              <w:left w:val="single" w:sz="4" w:space="0" w:color="auto"/>
              <w:bottom w:val="single" w:sz="4" w:space="0" w:color="auto"/>
              <w:right w:val="single" w:sz="4" w:space="0" w:color="auto"/>
            </w:tcBorders>
          </w:tcPr>
          <w:p w14:paraId="38A40F2B" w14:textId="316EB964" w:rsidR="00730B79" w:rsidRPr="00730B79" w:rsidRDefault="00730B79" w:rsidP="00730B79">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08E6B087" w14:textId="7FCB1175" w:rsidR="00730B79" w:rsidRPr="00730B79" w:rsidRDefault="00730B79" w:rsidP="00730B79">
            <w:pPr>
              <w:pStyle w:val="Header"/>
              <w:rPr>
                <w:rFonts w:ascii="Arial" w:hAnsi="Arial" w:cs="Arial"/>
                <w:b/>
                <w:color w:val="FFFFFF"/>
                <w:szCs w:val="24"/>
              </w:rPr>
            </w:pPr>
            <w:r w:rsidRPr="00730B79">
              <w:rPr>
                <w:rFonts w:ascii="Arial" w:hAnsi="Arial" w:cs="Arial"/>
              </w:rPr>
              <w:t>BA49839 - Certified building permit - Addition</w:t>
            </w:r>
          </w:p>
        </w:tc>
        <w:tc>
          <w:tcPr>
            <w:tcW w:w="2605" w:type="dxa"/>
            <w:tcBorders>
              <w:top w:val="single" w:sz="4" w:space="0" w:color="auto"/>
              <w:left w:val="single" w:sz="4" w:space="0" w:color="auto"/>
              <w:bottom w:val="single" w:sz="4" w:space="0" w:color="auto"/>
              <w:right w:val="single" w:sz="4" w:space="0" w:color="auto"/>
            </w:tcBorders>
          </w:tcPr>
          <w:p w14:paraId="150EDE99" w14:textId="2C69B76E"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767E45DB" w14:textId="6EAECF99"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54ADE30" w14:textId="7075C3A4" w:rsidR="00730B79" w:rsidRPr="00730B79" w:rsidRDefault="00730B79" w:rsidP="00730B79">
            <w:pPr>
              <w:pStyle w:val="Header"/>
              <w:rPr>
                <w:rFonts w:ascii="Arial" w:hAnsi="Arial" w:cs="Arial"/>
                <w:b/>
                <w:color w:val="FFFFFF"/>
                <w:szCs w:val="24"/>
              </w:rPr>
            </w:pPr>
            <w:r w:rsidRPr="00D653DF">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3ACC8E" w14:textId="32CA38BB" w:rsidR="00730B79" w:rsidRPr="00730B79" w:rsidRDefault="00730B79" w:rsidP="00730B79">
            <w:pPr>
              <w:pStyle w:val="Header"/>
              <w:rPr>
                <w:rFonts w:ascii="Arial" w:hAnsi="Arial" w:cs="Arial"/>
                <w:b/>
                <w:color w:val="FFFFFF"/>
                <w:szCs w:val="24"/>
              </w:rPr>
            </w:pPr>
            <w:r w:rsidRPr="00730B79">
              <w:rPr>
                <w:rFonts w:ascii="Arial" w:hAnsi="Arial" w:cs="Arial"/>
              </w:rPr>
              <w:t>Mercedes Group Pty Ltd</w:t>
            </w:r>
          </w:p>
        </w:tc>
      </w:tr>
      <w:tr w:rsidR="00730B79" w14:paraId="7B4DE87C" w14:textId="77777777" w:rsidTr="0001769C">
        <w:tc>
          <w:tcPr>
            <w:tcW w:w="1418" w:type="dxa"/>
            <w:tcBorders>
              <w:top w:val="single" w:sz="4" w:space="0" w:color="auto"/>
              <w:left w:val="single" w:sz="4" w:space="0" w:color="auto"/>
              <w:bottom w:val="single" w:sz="4" w:space="0" w:color="auto"/>
              <w:right w:val="single" w:sz="4" w:space="0" w:color="auto"/>
            </w:tcBorders>
          </w:tcPr>
          <w:p w14:paraId="6FE2B8D2" w14:textId="12EF341B" w:rsidR="00730B79" w:rsidRPr="00730B79" w:rsidRDefault="00730B79" w:rsidP="00730B79">
            <w:pPr>
              <w:pStyle w:val="Header"/>
              <w:rPr>
                <w:rFonts w:ascii="Arial" w:hAnsi="Arial" w:cs="Arial"/>
                <w:b/>
                <w:color w:val="FFFFFF"/>
                <w:szCs w:val="24"/>
              </w:rPr>
            </w:pPr>
            <w:r w:rsidRPr="00730B79">
              <w:rPr>
                <w:rFonts w:ascii="Arial" w:hAnsi="Arial" w:cs="Arial"/>
              </w:rPr>
              <w:t>6/09/2019</w:t>
            </w:r>
          </w:p>
        </w:tc>
        <w:tc>
          <w:tcPr>
            <w:tcW w:w="3798" w:type="dxa"/>
            <w:tcBorders>
              <w:top w:val="single" w:sz="4" w:space="0" w:color="auto"/>
              <w:left w:val="single" w:sz="4" w:space="0" w:color="auto"/>
              <w:bottom w:val="single" w:sz="4" w:space="0" w:color="auto"/>
              <w:right w:val="single" w:sz="4" w:space="0" w:color="auto"/>
            </w:tcBorders>
          </w:tcPr>
          <w:p w14:paraId="67D933CB" w14:textId="7DAE9EEF" w:rsidR="00730B79" w:rsidRPr="00730B79" w:rsidRDefault="00730B79" w:rsidP="00730B79">
            <w:pPr>
              <w:pStyle w:val="Header"/>
              <w:rPr>
                <w:rFonts w:ascii="Arial" w:hAnsi="Arial" w:cs="Arial"/>
                <w:b/>
                <w:color w:val="FFFFFF"/>
                <w:szCs w:val="24"/>
              </w:rPr>
            </w:pPr>
            <w:r w:rsidRPr="00730B79">
              <w:rPr>
                <w:rFonts w:ascii="Arial" w:hAnsi="Arial" w:cs="Arial"/>
              </w:rPr>
              <w:t>BA49579 -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89603E7" w14:textId="77777777" w:rsidR="00730B79" w:rsidRDefault="00730B79" w:rsidP="00730B79">
            <w:pPr>
              <w:pStyle w:val="Header"/>
              <w:rPr>
                <w:rFonts w:ascii="Arial" w:hAnsi="Arial" w:cs="Arial"/>
              </w:rPr>
            </w:pPr>
            <w:r w:rsidRPr="00730B79">
              <w:rPr>
                <w:rFonts w:ascii="Arial" w:hAnsi="Arial" w:cs="Arial"/>
              </w:rPr>
              <w:t>Manager Building Services</w:t>
            </w:r>
          </w:p>
          <w:p w14:paraId="12A4D4FB" w14:textId="655E2A9F" w:rsidR="002071F0" w:rsidRPr="00730B79" w:rsidRDefault="002071F0" w:rsidP="00730B79">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588B59AE" w14:textId="3702A888"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4FC4066" w14:textId="42DD1156" w:rsidR="00730B79" w:rsidRPr="00730B79" w:rsidRDefault="00730B79" w:rsidP="00730B79">
            <w:pPr>
              <w:pStyle w:val="Header"/>
              <w:rPr>
                <w:rFonts w:ascii="Arial" w:hAnsi="Arial" w:cs="Arial"/>
                <w:b/>
                <w:color w:val="FFFFFF"/>
                <w:szCs w:val="24"/>
              </w:rPr>
            </w:pPr>
            <w:r w:rsidRPr="00D653DF">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C3F813E" w14:textId="64C930E4" w:rsidR="00730B79" w:rsidRPr="00730B79" w:rsidRDefault="00730B79" w:rsidP="00730B79">
            <w:pPr>
              <w:pStyle w:val="Header"/>
              <w:rPr>
                <w:rFonts w:ascii="Arial" w:hAnsi="Arial" w:cs="Arial"/>
                <w:b/>
                <w:color w:val="FFFFFF"/>
                <w:szCs w:val="24"/>
              </w:rPr>
            </w:pPr>
            <w:r w:rsidRPr="00730B79">
              <w:rPr>
                <w:rFonts w:ascii="Arial" w:hAnsi="Arial" w:cs="Arial"/>
              </w:rPr>
              <w:t>Plunkett Homes</w:t>
            </w:r>
          </w:p>
        </w:tc>
      </w:tr>
      <w:tr w:rsidR="002E071A" w14:paraId="5C5B17BF" w14:textId="77777777" w:rsidTr="0001769C">
        <w:tc>
          <w:tcPr>
            <w:tcW w:w="1418" w:type="dxa"/>
            <w:tcBorders>
              <w:top w:val="single" w:sz="4" w:space="0" w:color="auto"/>
              <w:left w:val="single" w:sz="4" w:space="0" w:color="auto"/>
              <w:bottom w:val="single" w:sz="4" w:space="0" w:color="auto"/>
              <w:right w:val="single" w:sz="4" w:space="0" w:color="auto"/>
            </w:tcBorders>
          </w:tcPr>
          <w:p w14:paraId="76DCC964" w14:textId="15659317" w:rsidR="002E071A" w:rsidRPr="00730B79" w:rsidRDefault="002E071A" w:rsidP="002E071A">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0F26F459" w14:textId="74C8A149" w:rsidR="002E071A" w:rsidRPr="00730B79" w:rsidRDefault="002E071A" w:rsidP="002E071A">
            <w:pPr>
              <w:pStyle w:val="Header"/>
              <w:rPr>
                <w:rFonts w:ascii="Arial" w:hAnsi="Arial" w:cs="Arial"/>
                <w:b/>
                <w:color w:val="FFFFFF"/>
                <w:szCs w:val="24"/>
              </w:rPr>
            </w:pPr>
            <w:r w:rsidRPr="00730B79">
              <w:rPr>
                <w:rFonts w:ascii="Arial" w:hAnsi="Arial" w:cs="Arial"/>
              </w:rPr>
              <w:t>3039313 -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478A6EA" w14:textId="4FE055BF"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3A83BC6" w14:textId="6C464D56"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809C975" w14:textId="6011CAFC"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5A8285FD" w14:textId="25A5115F" w:rsidR="002E071A" w:rsidRPr="00730B79" w:rsidRDefault="002E071A" w:rsidP="002E071A">
            <w:pPr>
              <w:pStyle w:val="Header"/>
              <w:rPr>
                <w:rFonts w:ascii="Arial" w:hAnsi="Arial" w:cs="Arial"/>
                <w:b/>
                <w:color w:val="FFFFFF"/>
                <w:szCs w:val="24"/>
              </w:rPr>
            </w:pPr>
            <w:r w:rsidRPr="00730B79">
              <w:rPr>
                <w:rFonts w:ascii="Arial" w:hAnsi="Arial" w:cs="Arial"/>
              </w:rPr>
              <w:t>Philippa Lavell-Lee</w:t>
            </w:r>
          </w:p>
        </w:tc>
      </w:tr>
      <w:tr w:rsidR="00730B79" w14:paraId="63432627" w14:textId="77777777" w:rsidTr="0001769C">
        <w:tc>
          <w:tcPr>
            <w:tcW w:w="1418" w:type="dxa"/>
            <w:tcBorders>
              <w:top w:val="single" w:sz="4" w:space="0" w:color="auto"/>
              <w:left w:val="single" w:sz="4" w:space="0" w:color="auto"/>
              <w:bottom w:val="single" w:sz="4" w:space="0" w:color="auto"/>
              <w:right w:val="single" w:sz="4" w:space="0" w:color="auto"/>
            </w:tcBorders>
          </w:tcPr>
          <w:p w14:paraId="2DAAD640" w14:textId="48982B99" w:rsidR="00730B79" w:rsidRPr="00730B79" w:rsidRDefault="00730B79" w:rsidP="00730B79">
            <w:pPr>
              <w:pStyle w:val="Header"/>
              <w:rPr>
                <w:rFonts w:ascii="Arial" w:hAnsi="Arial" w:cs="Arial"/>
                <w:b/>
                <w:color w:val="FFFFFF"/>
                <w:szCs w:val="24"/>
              </w:rPr>
            </w:pPr>
            <w:r w:rsidRPr="00730B79">
              <w:rPr>
                <w:rFonts w:ascii="Arial" w:hAnsi="Arial" w:cs="Arial"/>
              </w:rPr>
              <w:lastRenderedPageBreak/>
              <w:t>9/09/2019</w:t>
            </w:r>
          </w:p>
        </w:tc>
        <w:tc>
          <w:tcPr>
            <w:tcW w:w="3798" w:type="dxa"/>
            <w:tcBorders>
              <w:top w:val="single" w:sz="4" w:space="0" w:color="auto"/>
              <w:left w:val="single" w:sz="4" w:space="0" w:color="auto"/>
              <w:bottom w:val="single" w:sz="4" w:space="0" w:color="auto"/>
              <w:right w:val="single" w:sz="4" w:space="0" w:color="auto"/>
            </w:tcBorders>
          </w:tcPr>
          <w:p w14:paraId="0DEA2341" w14:textId="10CD6E5E" w:rsidR="00730B79" w:rsidRPr="00730B79" w:rsidRDefault="00730B79" w:rsidP="00730B79">
            <w:pPr>
              <w:pStyle w:val="Header"/>
              <w:rPr>
                <w:rFonts w:ascii="Arial" w:hAnsi="Arial" w:cs="Arial"/>
                <w:b/>
                <w:color w:val="FFFFFF"/>
                <w:szCs w:val="24"/>
              </w:rPr>
            </w:pPr>
            <w:r w:rsidRPr="00730B79">
              <w:rPr>
                <w:rFonts w:ascii="Arial" w:hAnsi="Arial" w:cs="Arial"/>
              </w:rPr>
              <w:t>BA49869 - Certified building permit - Office</w:t>
            </w:r>
          </w:p>
        </w:tc>
        <w:tc>
          <w:tcPr>
            <w:tcW w:w="2605" w:type="dxa"/>
            <w:tcBorders>
              <w:top w:val="single" w:sz="4" w:space="0" w:color="auto"/>
              <w:left w:val="single" w:sz="4" w:space="0" w:color="auto"/>
              <w:bottom w:val="single" w:sz="4" w:space="0" w:color="auto"/>
              <w:right w:val="single" w:sz="4" w:space="0" w:color="auto"/>
            </w:tcBorders>
          </w:tcPr>
          <w:p w14:paraId="6A572B75" w14:textId="340FC133"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D2B2636" w14:textId="5B738C14"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B659F03" w14:textId="59630E18"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492152D" w14:textId="5E538DFB" w:rsidR="00730B79" w:rsidRPr="00730B79" w:rsidRDefault="00730B79" w:rsidP="00730B79">
            <w:pPr>
              <w:pStyle w:val="Header"/>
              <w:rPr>
                <w:rFonts w:ascii="Arial" w:hAnsi="Arial" w:cs="Arial"/>
                <w:b/>
                <w:color w:val="FFFFFF"/>
                <w:szCs w:val="24"/>
              </w:rPr>
            </w:pPr>
            <w:r w:rsidRPr="00730B79">
              <w:rPr>
                <w:rFonts w:ascii="Arial" w:hAnsi="Arial" w:cs="Arial"/>
              </w:rPr>
              <w:t>Greared Construction Pty Ltd</w:t>
            </w:r>
          </w:p>
        </w:tc>
      </w:tr>
      <w:tr w:rsidR="00730B79" w14:paraId="0B8C1BE1" w14:textId="77777777" w:rsidTr="0001769C">
        <w:tc>
          <w:tcPr>
            <w:tcW w:w="1418" w:type="dxa"/>
            <w:tcBorders>
              <w:top w:val="single" w:sz="4" w:space="0" w:color="auto"/>
              <w:left w:val="single" w:sz="4" w:space="0" w:color="auto"/>
              <w:bottom w:val="single" w:sz="4" w:space="0" w:color="auto"/>
              <w:right w:val="single" w:sz="4" w:space="0" w:color="auto"/>
            </w:tcBorders>
          </w:tcPr>
          <w:p w14:paraId="221B98F6" w14:textId="467ACB26" w:rsidR="00730B79" w:rsidRPr="00730B79" w:rsidRDefault="00730B79" w:rsidP="00730B79">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17C7D356" w14:textId="6FD03908" w:rsidR="00730B79" w:rsidRPr="00730B79" w:rsidRDefault="00730B79" w:rsidP="00730B79">
            <w:pPr>
              <w:pStyle w:val="Header"/>
              <w:rPr>
                <w:rFonts w:ascii="Arial" w:hAnsi="Arial" w:cs="Arial"/>
                <w:b/>
                <w:color w:val="FFFFFF"/>
                <w:szCs w:val="24"/>
              </w:rPr>
            </w:pPr>
            <w:r w:rsidRPr="00730B79">
              <w:rPr>
                <w:rFonts w:ascii="Arial" w:hAnsi="Arial" w:cs="Arial"/>
              </w:rPr>
              <w:t>BA49993 - Certified building permit - Amendments</w:t>
            </w:r>
          </w:p>
        </w:tc>
        <w:tc>
          <w:tcPr>
            <w:tcW w:w="2605" w:type="dxa"/>
            <w:tcBorders>
              <w:top w:val="single" w:sz="4" w:space="0" w:color="auto"/>
              <w:left w:val="single" w:sz="4" w:space="0" w:color="auto"/>
              <w:bottom w:val="single" w:sz="4" w:space="0" w:color="auto"/>
              <w:right w:val="single" w:sz="4" w:space="0" w:color="auto"/>
            </w:tcBorders>
          </w:tcPr>
          <w:p w14:paraId="68034608" w14:textId="2228EC02"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0A29F29" w14:textId="16F2C532"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9C0C434" w14:textId="271A59F9"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333F6B3" w14:textId="2F2A5895" w:rsidR="00730B79" w:rsidRPr="00730B79" w:rsidRDefault="00730B79" w:rsidP="00730B79">
            <w:pPr>
              <w:pStyle w:val="Header"/>
              <w:rPr>
                <w:rFonts w:ascii="Arial" w:hAnsi="Arial" w:cs="Arial"/>
                <w:b/>
                <w:color w:val="FFFFFF"/>
                <w:szCs w:val="24"/>
              </w:rPr>
            </w:pPr>
            <w:r w:rsidRPr="00730B79">
              <w:rPr>
                <w:rFonts w:ascii="Arial" w:hAnsi="Arial" w:cs="Arial"/>
              </w:rPr>
              <w:t>Imperial Homes</w:t>
            </w:r>
          </w:p>
        </w:tc>
      </w:tr>
      <w:tr w:rsidR="00730B79" w14:paraId="0FADE92A" w14:textId="77777777" w:rsidTr="0001769C">
        <w:tc>
          <w:tcPr>
            <w:tcW w:w="1418" w:type="dxa"/>
            <w:tcBorders>
              <w:top w:val="single" w:sz="4" w:space="0" w:color="auto"/>
              <w:left w:val="single" w:sz="4" w:space="0" w:color="auto"/>
              <w:bottom w:val="single" w:sz="4" w:space="0" w:color="auto"/>
              <w:right w:val="single" w:sz="4" w:space="0" w:color="auto"/>
            </w:tcBorders>
          </w:tcPr>
          <w:p w14:paraId="19163AF7" w14:textId="06952107" w:rsidR="00730B79" w:rsidRPr="00730B79" w:rsidRDefault="00730B79" w:rsidP="00730B79">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04E0E05D" w14:textId="2220B54E" w:rsidR="00730B79" w:rsidRPr="00730B79" w:rsidRDefault="00730B79" w:rsidP="00730B79">
            <w:pPr>
              <w:pStyle w:val="Header"/>
              <w:rPr>
                <w:rFonts w:ascii="Arial" w:hAnsi="Arial" w:cs="Arial"/>
                <w:b/>
                <w:color w:val="FFFFFF"/>
                <w:szCs w:val="24"/>
              </w:rPr>
            </w:pPr>
            <w:r w:rsidRPr="00730B79">
              <w:rPr>
                <w:rFonts w:ascii="Arial" w:hAnsi="Arial" w:cs="Arial"/>
              </w:rPr>
              <w:t>BA49920 -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420BFFF7" w14:textId="5BD827CF"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16778B3" w14:textId="0E7C0C11"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98E604A" w14:textId="779735F7" w:rsidR="00730B79" w:rsidRPr="00730B79" w:rsidRDefault="00730B79" w:rsidP="00730B79">
            <w:pPr>
              <w:pStyle w:val="Header"/>
              <w:rPr>
                <w:rFonts w:ascii="Arial" w:hAnsi="Arial" w:cs="Arial"/>
                <w:b/>
                <w:color w:val="FFFFFF"/>
                <w:szCs w:val="24"/>
              </w:rPr>
            </w:pPr>
            <w:r w:rsidRPr="009856E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610DAFD" w14:textId="1984FBC7" w:rsidR="00730B79" w:rsidRPr="00730B79" w:rsidRDefault="00730B79" w:rsidP="00730B79">
            <w:pPr>
              <w:pStyle w:val="Header"/>
              <w:rPr>
                <w:rFonts w:ascii="Arial" w:hAnsi="Arial" w:cs="Arial"/>
                <w:b/>
                <w:color w:val="FFFFFF"/>
                <w:szCs w:val="24"/>
              </w:rPr>
            </w:pPr>
            <w:r w:rsidRPr="00730B79">
              <w:rPr>
                <w:rFonts w:ascii="Arial" w:hAnsi="Arial" w:cs="Arial"/>
              </w:rPr>
              <w:t>Mass Group WA</w:t>
            </w:r>
          </w:p>
        </w:tc>
      </w:tr>
      <w:tr w:rsidR="002E071A" w14:paraId="1E0884F8" w14:textId="77777777" w:rsidTr="0001769C">
        <w:tc>
          <w:tcPr>
            <w:tcW w:w="1418" w:type="dxa"/>
            <w:tcBorders>
              <w:top w:val="single" w:sz="4" w:space="0" w:color="auto"/>
              <w:left w:val="single" w:sz="4" w:space="0" w:color="auto"/>
              <w:bottom w:val="single" w:sz="4" w:space="0" w:color="auto"/>
              <w:right w:val="single" w:sz="4" w:space="0" w:color="auto"/>
            </w:tcBorders>
          </w:tcPr>
          <w:p w14:paraId="1DD6AE27" w14:textId="1DBBB346" w:rsidR="002E071A" w:rsidRPr="00730B79" w:rsidRDefault="002E071A" w:rsidP="002E071A">
            <w:pPr>
              <w:pStyle w:val="Header"/>
              <w:rPr>
                <w:rFonts w:ascii="Arial" w:hAnsi="Arial" w:cs="Arial"/>
                <w:b/>
                <w:color w:val="FFFFFF"/>
                <w:szCs w:val="24"/>
              </w:rPr>
            </w:pPr>
            <w:r w:rsidRPr="00730B79">
              <w:rPr>
                <w:rFonts w:ascii="Arial" w:hAnsi="Arial" w:cs="Arial"/>
              </w:rPr>
              <w:t>9/09/2019</w:t>
            </w:r>
          </w:p>
        </w:tc>
        <w:tc>
          <w:tcPr>
            <w:tcW w:w="3798" w:type="dxa"/>
            <w:tcBorders>
              <w:top w:val="single" w:sz="4" w:space="0" w:color="auto"/>
              <w:left w:val="single" w:sz="4" w:space="0" w:color="auto"/>
              <w:bottom w:val="single" w:sz="4" w:space="0" w:color="auto"/>
              <w:right w:val="single" w:sz="4" w:space="0" w:color="auto"/>
            </w:tcBorders>
          </w:tcPr>
          <w:p w14:paraId="4FE3C2FE" w14:textId="44D93DD3" w:rsidR="002E071A" w:rsidRPr="00730B79" w:rsidRDefault="002E071A" w:rsidP="002E071A">
            <w:pPr>
              <w:pStyle w:val="Header"/>
              <w:rPr>
                <w:rFonts w:ascii="Arial" w:hAnsi="Arial" w:cs="Arial"/>
                <w:b/>
                <w:color w:val="FFFFFF"/>
                <w:szCs w:val="24"/>
              </w:rPr>
            </w:pPr>
            <w:r w:rsidRPr="00730B79">
              <w:rPr>
                <w:rFonts w:ascii="Arial" w:hAnsi="Arial" w:cs="Arial"/>
              </w:rPr>
              <w:t>BA50031 - Demolition permit - Dwelling</w:t>
            </w:r>
          </w:p>
        </w:tc>
        <w:tc>
          <w:tcPr>
            <w:tcW w:w="2605" w:type="dxa"/>
            <w:tcBorders>
              <w:top w:val="single" w:sz="4" w:space="0" w:color="auto"/>
              <w:left w:val="single" w:sz="4" w:space="0" w:color="auto"/>
              <w:bottom w:val="single" w:sz="4" w:space="0" w:color="auto"/>
              <w:right w:val="single" w:sz="4" w:space="0" w:color="auto"/>
            </w:tcBorders>
          </w:tcPr>
          <w:p w14:paraId="6FBC6648" w14:textId="5D25A6BC" w:rsidR="002E071A" w:rsidRPr="00730B79" w:rsidRDefault="002E071A" w:rsidP="002E071A">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9ACDA75" w14:textId="087A6765"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7458F8C" w14:textId="5ADD5326" w:rsidR="002E071A" w:rsidRPr="00730B79" w:rsidRDefault="002E071A" w:rsidP="002E071A">
            <w:pPr>
              <w:pStyle w:val="Header"/>
              <w:rPr>
                <w:rFonts w:ascii="Arial" w:hAnsi="Arial" w:cs="Arial"/>
                <w:b/>
                <w:color w:val="FFFFFF"/>
                <w:szCs w:val="24"/>
              </w:rPr>
            </w:pPr>
            <w:r w:rsidRPr="00730B79">
              <w:rPr>
                <w:rFonts w:ascii="Arial" w:hAnsi="Arial" w:cs="Arial"/>
              </w:rPr>
              <w:t>s21.1</w:t>
            </w:r>
          </w:p>
        </w:tc>
        <w:tc>
          <w:tcPr>
            <w:tcW w:w="2393" w:type="dxa"/>
            <w:tcBorders>
              <w:top w:val="single" w:sz="4" w:space="0" w:color="auto"/>
              <w:left w:val="single" w:sz="4" w:space="0" w:color="auto"/>
              <w:bottom w:val="single" w:sz="4" w:space="0" w:color="auto"/>
              <w:right w:val="single" w:sz="4" w:space="0" w:color="auto"/>
            </w:tcBorders>
          </w:tcPr>
          <w:p w14:paraId="72A0CDEA" w14:textId="77CBC140" w:rsidR="002E071A" w:rsidRPr="00730B79" w:rsidRDefault="002E071A" w:rsidP="002E071A">
            <w:pPr>
              <w:pStyle w:val="Header"/>
              <w:rPr>
                <w:rFonts w:ascii="Arial" w:hAnsi="Arial" w:cs="Arial"/>
                <w:b/>
                <w:color w:val="FFFFFF"/>
                <w:szCs w:val="24"/>
              </w:rPr>
            </w:pPr>
            <w:r w:rsidRPr="00730B79">
              <w:rPr>
                <w:rFonts w:ascii="Arial" w:hAnsi="Arial" w:cs="Arial"/>
              </w:rPr>
              <w:t>Brajkovich Demolition and Salvage Pty Ltd</w:t>
            </w:r>
          </w:p>
        </w:tc>
      </w:tr>
      <w:tr w:rsidR="002E071A" w14:paraId="2915A560" w14:textId="77777777" w:rsidTr="0001769C">
        <w:tc>
          <w:tcPr>
            <w:tcW w:w="1418" w:type="dxa"/>
            <w:tcBorders>
              <w:top w:val="single" w:sz="4" w:space="0" w:color="auto"/>
              <w:left w:val="single" w:sz="4" w:space="0" w:color="auto"/>
              <w:bottom w:val="single" w:sz="4" w:space="0" w:color="auto"/>
              <w:right w:val="single" w:sz="4" w:space="0" w:color="auto"/>
            </w:tcBorders>
          </w:tcPr>
          <w:p w14:paraId="47E1D46B" w14:textId="5EC1BC65"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3D9EDACC" w14:textId="49654A2E" w:rsidR="002E071A" w:rsidRPr="00730B79" w:rsidRDefault="002E071A" w:rsidP="002E071A">
            <w:pPr>
              <w:pStyle w:val="Header"/>
              <w:rPr>
                <w:rFonts w:ascii="Arial" w:hAnsi="Arial" w:cs="Arial"/>
                <w:b/>
                <w:color w:val="FFFFFF"/>
                <w:szCs w:val="24"/>
              </w:rPr>
            </w:pPr>
            <w:r w:rsidRPr="00730B79">
              <w:rPr>
                <w:rFonts w:ascii="Arial" w:hAnsi="Arial" w:cs="Arial"/>
              </w:rPr>
              <w:t>(APP) - DA19-37387 - 83 Birkdale St, Floreat - Patio</w:t>
            </w:r>
          </w:p>
        </w:tc>
        <w:tc>
          <w:tcPr>
            <w:tcW w:w="2605" w:type="dxa"/>
            <w:tcBorders>
              <w:top w:val="single" w:sz="4" w:space="0" w:color="auto"/>
              <w:left w:val="single" w:sz="4" w:space="0" w:color="auto"/>
              <w:bottom w:val="single" w:sz="4" w:space="0" w:color="auto"/>
              <w:right w:val="single" w:sz="4" w:space="0" w:color="auto"/>
            </w:tcBorders>
          </w:tcPr>
          <w:p w14:paraId="123C9A5B" w14:textId="4DDB983B"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9FA4B28" w14:textId="7C6C013F"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2221CEA" w14:textId="5678CAB7"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01BC1F9E" w14:textId="7305BFFE" w:rsidR="002E071A" w:rsidRPr="00730B79" w:rsidRDefault="002E071A" w:rsidP="002E071A">
            <w:pPr>
              <w:pStyle w:val="Header"/>
              <w:rPr>
                <w:rFonts w:ascii="Arial" w:hAnsi="Arial" w:cs="Arial"/>
                <w:b/>
                <w:color w:val="FFFFFF"/>
                <w:szCs w:val="24"/>
              </w:rPr>
            </w:pPr>
            <w:r w:rsidRPr="00730B79">
              <w:rPr>
                <w:rFonts w:ascii="Arial" w:hAnsi="Arial" w:cs="Arial"/>
              </w:rPr>
              <w:t>Allstyle Patios</w:t>
            </w:r>
          </w:p>
        </w:tc>
      </w:tr>
      <w:tr w:rsidR="002E071A" w14:paraId="66247D85" w14:textId="77777777" w:rsidTr="0001769C">
        <w:tc>
          <w:tcPr>
            <w:tcW w:w="1418" w:type="dxa"/>
            <w:tcBorders>
              <w:top w:val="single" w:sz="4" w:space="0" w:color="auto"/>
              <w:left w:val="single" w:sz="4" w:space="0" w:color="auto"/>
              <w:bottom w:val="single" w:sz="4" w:space="0" w:color="auto"/>
              <w:right w:val="single" w:sz="4" w:space="0" w:color="auto"/>
            </w:tcBorders>
          </w:tcPr>
          <w:p w14:paraId="3E761777" w14:textId="3EA37A98"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536EF490" w14:textId="20A2F4DC" w:rsidR="002E071A" w:rsidRPr="00730B79" w:rsidRDefault="002E071A" w:rsidP="002E071A">
            <w:pPr>
              <w:pStyle w:val="Header"/>
              <w:rPr>
                <w:rFonts w:ascii="Arial" w:hAnsi="Arial" w:cs="Arial"/>
                <w:b/>
                <w:color w:val="FFFFFF"/>
                <w:szCs w:val="24"/>
              </w:rPr>
            </w:pPr>
            <w:r w:rsidRPr="00730B79">
              <w:rPr>
                <w:rFonts w:ascii="Arial" w:hAnsi="Arial" w:cs="Arial"/>
              </w:rPr>
              <w:t>(APP) - DA19-37458 - 33 Tyrell St, Nedlands - Over-height Dividing Fence</w:t>
            </w:r>
          </w:p>
        </w:tc>
        <w:tc>
          <w:tcPr>
            <w:tcW w:w="2605" w:type="dxa"/>
            <w:tcBorders>
              <w:top w:val="single" w:sz="4" w:space="0" w:color="auto"/>
              <w:left w:val="single" w:sz="4" w:space="0" w:color="auto"/>
              <w:bottom w:val="single" w:sz="4" w:space="0" w:color="auto"/>
              <w:right w:val="single" w:sz="4" w:space="0" w:color="auto"/>
            </w:tcBorders>
          </w:tcPr>
          <w:p w14:paraId="62A92B53" w14:textId="26985505" w:rsidR="002E071A" w:rsidRPr="00730B79" w:rsidRDefault="002E071A" w:rsidP="002E071A">
            <w:pPr>
              <w:pStyle w:val="Header"/>
              <w:rPr>
                <w:rFonts w:ascii="Arial" w:hAnsi="Arial" w:cs="Arial"/>
                <w:b/>
                <w:color w:val="FFFFFF"/>
                <w:szCs w:val="24"/>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0EF00864" w14:textId="3D026407"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97E93C2" w14:textId="1FC437C3"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7F7527D" w14:textId="459BF7CD" w:rsidR="002E071A" w:rsidRPr="00730B79" w:rsidRDefault="002E071A" w:rsidP="002E071A">
            <w:pPr>
              <w:pStyle w:val="Header"/>
              <w:rPr>
                <w:rFonts w:ascii="Arial" w:hAnsi="Arial" w:cs="Arial"/>
                <w:b/>
                <w:color w:val="FFFFFF"/>
                <w:szCs w:val="24"/>
              </w:rPr>
            </w:pPr>
            <w:r w:rsidRPr="00730B79">
              <w:rPr>
                <w:rFonts w:ascii="Arial" w:hAnsi="Arial" w:cs="Arial"/>
              </w:rPr>
              <w:t>T J Cogan</w:t>
            </w:r>
          </w:p>
        </w:tc>
      </w:tr>
      <w:tr w:rsidR="002E071A" w14:paraId="442262BE" w14:textId="77777777" w:rsidTr="0001769C">
        <w:tc>
          <w:tcPr>
            <w:tcW w:w="1418" w:type="dxa"/>
            <w:tcBorders>
              <w:top w:val="single" w:sz="4" w:space="0" w:color="auto"/>
              <w:left w:val="single" w:sz="4" w:space="0" w:color="auto"/>
              <w:bottom w:val="single" w:sz="4" w:space="0" w:color="auto"/>
              <w:right w:val="single" w:sz="4" w:space="0" w:color="auto"/>
            </w:tcBorders>
          </w:tcPr>
          <w:p w14:paraId="20F037C0" w14:textId="0B7E43A6"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3A9791D3" w14:textId="05F5F86C" w:rsidR="002E071A" w:rsidRPr="00730B79" w:rsidRDefault="002E071A" w:rsidP="002E071A">
            <w:pPr>
              <w:pStyle w:val="Header"/>
              <w:rPr>
                <w:rFonts w:ascii="Arial" w:hAnsi="Arial" w:cs="Arial"/>
                <w:b/>
                <w:color w:val="FFFFFF"/>
                <w:szCs w:val="24"/>
              </w:rPr>
            </w:pPr>
            <w:r w:rsidRPr="00730B79">
              <w:rPr>
                <w:rFonts w:ascii="Arial" w:hAnsi="Arial" w:cs="Arial"/>
              </w:rPr>
              <w:t>(APP) - DA19-35880 - 53 Kirwan St, Floreat - Additions (Carport) to Single House</w:t>
            </w:r>
          </w:p>
        </w:tc>
        <w:tc>
          <w:tcPr>
            <w:tcW w:w="2605" w:type="dxa"/>
            <w:tcBorders>
              <w:top w:val="single" w:sz="4" w:space="0" w:color="auto"/>
              <w:left w:val="single" w:sz="4" w:space="0" w:color="auto"/>
              <w:bottom w:val="single" w:sz="4" w:space="0" w:color="auto"/>
              <w:right w:val="single" w:sz="4" w:space="0" w:color="auto"/>
            </w:tcBorders>
          </w:tcPr>
          <w:p w14:paraId="63C213A8" w14:textId="4847F4CA" w:rsidR="002E071A" w:rsidRPr="00730B79" w:rsidRDefault="002E071A" w:rsidP="002E071A">
            <w:pPr>
              <w:pStyle w:val="Header"/>
              <w:rPr>
                <w:rFonts w:ascii="Arial" w:hAnsi="Arial" w:cs="Arial"/>
                <w:b/>
                <w:color w:val="FFFFFF"/>
                <w:szCs w:val="24"/>
              </w:rPr>
            </w:pPr>
            <w:r w:rsidRPr="00730B79">
              <w:rPr>
                <w:rFonts w:ascii="Arial" w:hAnsi="Arial" w:cs="Arial"/>
              </w:rPr>
              <w:t>Manager Planning</w:t>
            </w:r>
          </w:p>
        </w:tc>
        <w:tc>
          <w:tcPr>
            <w:tcW w:w="2380" w:type="dxa"/>
            <w:tcBorders>
              <w:top w:val="single" w:sz="4" w:space="0" w:color="auto"/>
              <w:left w:val="single" w:sz="4" w:space="0" w:color="auto"/>
              <w:bottom w:val="single" w:sz="4" w:space="0" w:color="auto"/>
              <w:right w:val="single" w:sz="4" w:space="0" w:color="auto"/>
            </w:tcBorders>
          </w:tcPr>
          <w:p w14:paraId="2779033A" w14:textId="0B86D402"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87D90D3" w14:textId="4E801669"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429D6CE" w14:textId="22E89123" w:rsidR="002E071A" w:rsidRPr="00730B79" w:rsidRDefault="002E071A" w:rsidP="002E071A">
            <w:pPr>
              <w:pStyle w:val="Header"/>
              <w:rPr>
                <w:rFonts w:ascii="Arial" w:hAnsi="Arial" w:cs="Arial"/>
                <w:b/>
                <w:color w:val="FFFFFF"/>
                <w:szCs w:val="24"/>
              </w:rPr>
            </w:pPr>
            <w:r w:rsidRPr="00730B79">
              <w:rPr>
                <w:rFonts w:ascii="Arial" w:hAnsi="Arial" w:cs="Arial"/>
              </w:rPr>
              <w:t>Mr J Del Dosso</w:t>
            </w:r>
          </w:p>
        </w:tc>
      </w:tr>
      <w:tr w:rsidR="002E071A" w14:paraId="273A766C" w14:textId="77777777" w:rsidTr="0001769C">
        <w:tc>
          <w:tcPr>
            <w:tcW w:w="1418" w:type="dxa"/>
            <w:tcBorders>
              <w:top w:val="single" w:sz="4" w:space="0" w:color="auto"/>
              <w:left w:val="single" w:sz="4" w:space="0" w:color="auto"/>
              <w:bottom w:val="single" w:sz="4" w:space="0" w:color="auto"/>
              <w:right w:val="single" w:sz="4" w:space="0" w:color="auto"/>
            </w:tcBorders>
          </w:tcPr>
          <w:p w14:paraId="7632FEEB" w14:textId="4F14C122"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1D6A6CCB" w14:textId="6A4211E3" w:rsidR="002E071A" w:rsidRPr="00730B79" w:rsidRDefault="002E071A" w:rsidP="002E071A">
            <w:pPr>
              <w:pStyle w:val="Header"/>
              <w:rPr>
                <w:rFonts w:ascii="Arial" w:hAnsi="Arial" w:cs="Arial"/>
                <w:b/>
                <w:color w:val="FFFFFF"/>
                <w:szCs w:val="24"/>
              </w:rPr>
            </w:pPr>
            <w:r w:rsidRPr="00730B79">
              <w:rPr>
                <w:rFonts w:ascii="Arial" w:hAnsi="Arial" w:cs="Arial"/>
              </w:rPr>
              <w:t>DA19-35609 - 16 Walpole St Swanbourne - Two Storey Single Dwelling</w:t>
            </w:r>
          </w:p>
        </w:tc>
        <w:tc>
          <w:tcPr>
            <w:tcW w:w="2605" w:type="dxa"/>
            <w:tcBorders>
              <w:top w:val="single" w:sz="4" w:space="0" w:color="auto"/>
              <w:left w:val="single" w:sz="4" w:space="0" w:color="auto"/>
              <w:bottom w:val="single" w:sz="4" w:space="0" w:color="auto"/>
              <w:right w:val="single" w:sz="4" w:space="0" w:color="auto"/>
            </w:tcBorders>
          </w:tcPr>
          <w:p w14:paraId="16DC5F1F" w14:textId="03B517D2" w:rsidR="002E071A" w:rsidRPr="00730B79" w:rsidRDefault="002E071A" w:rsidP="002E071A">
            <w:pPr>
              <w:pStyle w:val="Header"/>
              <w:rPr>
                <w:rFonts w:ascii="Arial" w:hAnsi="Arial" w:cs="Arial"/>
                <w:b/>
                <w:color w:val="FFFFFF"/>
                <w:szCs w:val="24"/>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1F39E4A8" w14:textId="555F8B69"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0B05C3F2" w14:textId="4D7416DB"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773AD641" w14:textId="799DB5FB" w:rsidR="002E071A" w:rsidRPr="00730B79" w:rsidRDefault="002E071A" w:rsidP="002E071A">
            <w:pPr>
              <w:pStyle w:val="Header"/>
              <w:rPr>
                <w:rFonts w:ascii="Arial" w:hAnsi="Arial" w:cs="Arial"/>
                <w:b/>
                <w:color w:val="FFFFFF"/>
                <w:szCs w:val="24"/>
              </w:rPr>
            </w:pPr>
            <w:r w:rsidRPr="00730B79">
              <w:rPr>
                <w:rFonts w:ascii="Arial" w:hAnsi="Arial" w:cs="Arial"/>
              </w:rPr>
              <w:t xml:space="preserve">Coast Homes WA Pty Ltd </w:t>
            </w:r>
          </w:p>
        </w:tc>
      </w:tr>
      <w:tr w:rsidR="002E071A" w14:paraId="5E1DF23D" w14:textId="77777777" w:rsidTr="0001769C">
        <w:tc>
          <w:tcPr>
            <w:tcW w:w="1418" w:type="dxa"/>
            <w:tcBorders>
              <w:top w:val="single" w:sz="4" w:space="0" w:color="auto"/>
              <w:left w:val="single" w:sz="4" w:space="0" w:color="auto"/>
              <w:bottom w:val="single" w:sz="4" w:space="0" w:color="auto"/>
              <w:right w:val="single" w:sz="4" w:space="0" w:color="auto"/>
            </w:tcBorders>
          </w:tcPr>
          <w:p w14:paraId="08DDDBFD" w14:textId="325B6A00"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424D28B7" w14:textId="77FE59BD" w:rsidR="002E071A" w:rsidRPr="00730B79" w:rsidRDefault="002E071A" w:rsidP="002E071A">
            <w:pPr>
              <w:pStyle w:val="Header"/>
              <w:rPr>
                <w:rFonts w:ascii="Arial" w:hAnsi="Arial" w:cs="Arial"/>
                <w:b/>
                <w:color w:val="FFFFFF"/>
                <w:szCs w:val="24"/>
              </w:rPr>
            </w:pPr>
            <w:r w:rsidRPr="00730B79">
              <w:rPr>
                <w:rFonts w:ascii="Arial" w:hAnsi="Arial" w:cs="Arial"/>
              </w:rPr>
              <w:t>DA19-37395 - 67 Stirling Hwy - Additions to Carport and Car park</w:t>
            </w:r>
          </w:p>
        </w:tc>
        <w:tc>
          <w:tcPr>
            <w:tcW w:w="2605" w:type="dxa"/>
            <w:tcBorders>
              <w:top w:val="single" w:sz="4" w:space="0" w:color="auto"/>
              <w:left w:val="single" w:sz="4" w:space="0" w:color="auto"/>
              <w:bottom w:val="single" w:sz="4" w:space="0" w:color="auto"/>
              <w:right w:val="single" w:sz="4" w:space="0" w:color="auto"/>
            </w:tcBorders>
          </w:tcPr>
          <w:p w14:paraId="251FC9FA" w14:textId="73C59C65" w:rsidR="002E071A" w:rsidRPr="00730B79" w:rsidRDefault="002E071A" w:rsidP="002E071A">
            <w:pPr>
              <w:pStyle w:val="Header"/>
              <w:rPr>
                <w:rFonts w:ascii="Arial" w:hAnsi="Arial" w:cs="Arial"/>
                <w:b/>
                <w:color w:val="FFFFFF"/>
                <w:szCs w:val="24"/>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4F9438F6" w14:textId="7F0DCEE4" w:rsidR="002E071A" w:rsidRPr="00730B79" w:rsidRDefault="002E071A" w:rsidP="002E071A">
            <w:pPr>
              <w:pStyle w:val="Header"/>
              <w:rPr>
                <w:rFonts w:ascii="Arial" w:hAnsi="Arial" w:cs="Arial"/>
                <w:b/>
                <w:i/>
                <w:color w:val="FFFFFF"/>
                <w:szCs w:val="24"/>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045A179A" w14:textId="4FC6F8F0" w:rsidR="002E071A" w:rsidRPr="00730B79" w:rsidRDefault="002E071A" w:rsidP="002E071A">
            <w:pPr>
              <w:pStyle w:val="Header"/>
              <w:rPr>
                <w:rFonts w:ascii="Arial" w:hAnsi="Arial" w:cs="Arial"/>
                <w:b/>
                <w:color w:val="FFFFFF"/>
                <w:szCs w:val="24"/>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0F482772" w14:textId="1F48EF9F" w:rsidR="002E071A" w:rsidRPr="00730B79" w:rsidRDefault="002E071A" w:rsidP="002E071A">
            <w:pPr>
              <w:pStyle w:val="Header"/>
              <w:rPr>
                <w:rFonts w:ascii="Arial" w:hAnsi="Arial" w:cs="Arial"/>
                <w:b/>
                <w:color w:val="FFFFFF"/>
                <w:szCs w:val="24"/>
              </w:rPr>
            </w:pPr>
            <w:r w:rsidRPr="00730B79">
              <w:rPr>
                <w:rFonts w:ascii="Arial" w:hAnsi="Arial" w:cs="Arial"/>
              </w:rPr>
              <w:t>Mr M Sinden</w:t>
            </w:r>
          </w:p>
        </w:tc>
      </w:tr>
      <w:tr w:rsidR="002E071A" w14:paraId="419618B1" w14:textId="77777777" w:rsidTr="0001769C">
        <w:tc>
          <w:tcPr>
            <w:tcW w:w="1418" w:type="dxa"/>
            <w:tcBorders>
              <w:top w:val="single" w:sz="4" w:space="0" w:color="auto"/>
              <w:left w:val="single" w:sz="4" w:space="0" w:color="auto"/>
              <w:bottom w:val="single" w:sz="4" w:space="0" w:color="auto"/>
              <w:right w:val="single" w:sz="4" w:space="0" w:color="auto"/>
            </w:tcBorders>
          </w:tcPr>
          <w:p w14:paraId="3DE30658" w14:textId="4C1D77D5" w:rsidR="002E071A" w:rsidRPr="00730B79" w:rsidRDefault="002E071A" w:rsidP="002E071A">
            <w:pPr>
              <w:pStyle w:val="Header"/>
              <w:rPr>
                <w:rFonts w:ascii="Arial" w:hAnsi="Arial" w:cs="Arial"/>
                <w:b/>
                <w:color w:val="FFFFFF"/>
                <w:szCs w:val="24"/>
              </w:rPr>
            </w:pPr>
            <w:r w:rsidRPr="00730B79">
              <w:rPr>
                <w:rFonts w:ascii="Arial" w:hAnsi="Arial" w:cs="Arial"/>
              </w:rPr>
              <w:t>10/09/2019</w:t>
            </w:r>
          </w:p>
        </w:tc>
        <w:tc>
          <w:tcPr>
            <w:tcW w:w="3798" w:type="dxa"/>
            <w:tcBorders>
              <w:top w:val="single" w:sz="4" w:space="0" w:color="auto"/>
              <w:left w:val="single" w:sz="4" w:space="0" w:color="auto"/>
              <w:bottom w:val="single" w:sz="4" w:space="0" w:color="auto"/>
              <w:right w:val="single" w:sz="4" w:space="0" w:color="auto"/>
            </w:tcBorders>
          </w:tcPr>
          <w:p w14:paraId="4977454B" w14:textId="218B14C0" w:rsidR="002E071A" w:rsidRPr="00730B79" w:rsidRDefault="002E071A" w:rsidP="002E071A">
            <w:pPr>
              <w:pStyle w:val="Header"/>
              <w:rPr>
                <w:rFonts w:ascii="Arial" w:hAnsi="Arial" w:cs="Arial"/>
                <w:b/>
                <w:color w:val="FFFFFF"/>
                <w:szCs w:val="24"/>
              </w:rPr>
            </w:pPr>
            <w:r w:rsidRPr="00730B79">
              <w:rPr>
                <w:rFonts w:ascii="Arial" w:hAnsi="Arial" w:cs="Arial"/>
              </w:rPr>
              <w:t>BA48926 - Certified building permit - Amendments</w:t>
            </w:r>
          </w:p>
        </w:tc>
        <w:tc>
          <w:tcPr>
            <w:tcW w:w="2605" w:type="dxa"/>
            <w:tcBorders>
              <w:top w:val="single" w:sz="4" w:space="0" w:color="auto"/>
              <w:left w:val="single" w:sz="4" w:space="0" w:color="auto"/>
              <w:bottom w:val="single" w:sz="4" w:space="0" w:color="auto"/>
              <w:right w:val="single" w:sz="4" w:space="0" w:color="auto"/>
            </w:tcBorders>
          </w:tcPr>
          <w:p w14:paraId="7C04484A" w14:textId="77777777" w:rsidR="002E071A" w:rsidRDefault="002E071A" w:rsidP="002E071A">
            <w:pPr>
              <w:pStyle w:val="Header"/>
              <w:rPr>
                <w:rFonts w:ascii="Arial" w:hAnsi="Arial" w:cs="Arial"/>
              </w:rPr>
            </w:pPr>
            <w:r w:rsidRPr="00730B79">
              <w:rPr>
                <w:rFonts w:ascii="Arial" w:hAnsi="Arial" w:cs="Arial"/>
              </w:rPr>
              <w:t>Manager Building Services</w:t>
            </w:r>
          </w:p>
          <w:p w14:paraId="7FAA3A97" w14:textId="2945F63D" w:rsidR="00426ECA" w:rsidRPr="00730B79" w:rsidRDefault="00426ECA" w:rsidP="002E071A">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4096A5B9" w14:textId="144666E3"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E606F37" w14:textId="6336EC97"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9775FD" w14:textId="6B0F6764" w:rsidR="002E071A" w:rsidRPr="00730B79" w:rsidRDefault="002E071A" w:rsidP="002E071A">
            <w:pPr>
              <w:pStyle w:val="Header"/>
              <w:rPr>
                <w:rFonts w:ascii="Arial" w:hAnsi="Arial" w:cs="Arial"/>
                <w:b/>
                <w:color w:val="FFFFFF"/>
                <w:szCs w:val="24"/>
              </w:rPr>
            </w:pPr>
            <w:r w:rsidRPr="00730B79">
              <w:rPr>
                <w:rFonts w:ascii="Arial" w:hAnsi="Arial" w:cs="Arial"/>
              </w:rPr>
              <w:t>Ricciardello Nominees</w:t>
            </w:r>
          </w:p>
        </w:tc>
      </w:tr>
      <w:tr w:rsidR="002E071A" w14:paraId="5279E25F" w14:textId="77777777" w:rsidTr="0001769C">
        <w:tc>
          <w:tcPr>
            <w:tcW w:w="1418" w:type="dxa"/>
            <w:tcBorders>
              <w:top w:val="single" w:sz="4" w:space="0" w:color="auto"/>
              <w:left w:val="single" w:sz="4" w:space="0" w:color="auto"/>
              <w:bottom w:val="single" w:sz="4" w:space="0" w:color="auto"/>
              <w:right w:val="single" w:sz="4" w:space="0" w:color="auto"/>
            </w:tcBorders>
          </w:tcPr>
          <w:p w14:paraId="363E1777" w14:textId="48FE4F41" w:rsidR="002E071A" w:rsidRPr="00730B79" w:rsidRDefault="002E071A" w:rsidP="002E071A">
            <w:pPr>
              <w:pStyle w:val="Header"/>
              <w:rPr>
                <w:rFonts w:ascii="Arial" w:hAnsi="Arial" w:cs="Arial"/>
                <w:b/>
                <w:color w:val="FFFFFF"/>
                <w:szCs w:val="24"/>
              </w:rPr>
            </w:pPr>
            <w:r w:rsidRPr="00730B79">
              <w:rPr>
                <w:rFonts w:ascii="Arial" w:hAnsi="Arial" w:cs="Arial"/>
              </w:rPr>
              <w:lastRenderedPageBreak/>
              <w:t>11/09/2019</w:t>
            </w:r>
          </w:p>
        </w:tc>
        <w:tc>
          <w:tcPr>
            <w:tcW w:w="3798" w:type="dxa"/>
            <w:tcBorders>
              <w:top w:val="single" w:sz="4" w:space="0" w:color="auto"/>
              <w:left w:val="single" w:sz="4" w:space="0" w:color="auto"/>
              <w:bottom w:val="single" w:sz="4" w:space="0" w:color="auto"/>
              <w:right w:val="single" w:sz="4" w:space="0" w:color="auto"/>
            </w:tcBorders>
          </w:tcPr>
          <w:p w14:paraId="07170FEB" w14:textId="5F33480E" w:rsidR="002E071A" w:rsidRPr="00730B79" w:rsidRDefault="002E071A" w:rsidP="002E071A">
            <w:pPr>
              <w:pStyle w:val="Header"/>
              <w:rPr>
                <w:rFonts w:ascii="Arial" w:hAnsi="Arial" w:cs="Arial"/>
                <w:b/>
                <w:color w:val="FFFFFF"/>
                <w:szCs w:val="24"/>
              </w:rPr>
            </w:pPr>
            <w:r w:rsidRPr="00730B79">
              <w:rPr>
                <w:rFonts w:ascii="Arial" w:hAnsi="Arial" w:cs="Arial"/>
              </w:rPr>
              <w:t>BA46719 -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27E27729" w14:textId="77777777" w:rsidR="002E071A" w:rsidRDefault="002E071A" w:rsidP="002E071A">
            <w:pPr>
              <w:pStyle w:val="Header"/>
              <w:rPr>
                <w:rFonts w:ascii="Arial" w:hAnsi="Arial" w:cs="Arial"/>
              </w:rPr>
            </w:pPr>
            <w:r w:rsidRPr="00730B79">
              <w:rPr>
                <w:rFonts w:ascii="Arial" w:hAnsi="Arial" w:cs="Arial"/>
              </w:rPr>
              <w:t>Manager Building Services</w:t>
            </w:r>
          </w:p>
          <w:p w14:paraId="1ACA5C20" w14:textId="5E20B591" w:rsidR="002071F0" w:rsidRPr="00730B79" w:rsidRDefault="002071F0" w:rsidP="002E071A">
            <w:pPr>
              <w:pStyle w:val="Header"/>
              <w:rPr>
                <w:rFonts w:ascii="Arial" w:hAnsi="Arial" w:cs="Arial"/>
                <w:b/>
                <w:color w:val="FFFFFF"/>
                <w:szCs w:val="24"/>
              </w:rPr>
            </w:pPr>
          </w:p>
        </w:tc>
        <w:tc>
          <w:tcPr>
            <w:tcW w:w="2380" w:type="dxa"/>
            <w:tcBorders>
              <w:top w:val="single" w:sz="4" w:space="0" w:color="auto"/>
              <w:left w:val="single" w:sz="4" w:space="0" w:color="auto"/>
              <w:bottom w:val="single" w:sz="4" w:space="0" w:color="auto"/>
              <w:right w:val="single" w:sz="4" w:space="0" w:color="auto"/>
            </w:tcBorders>
          </w:tcPr>
          <w:p w14:paraId="603D027A" w14:textId="7AD06973" w:rsidR="002E071A" w:rsidRPr="00730B79" w:rsidRDefault="002E071A" w:rsidP="002E071A">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F94EDC5" w14:textId="4173BCFC" w:rsidR="002E071A" w:rsidRPr="00730B79" w:rsidRDefault="00730B79" w:rsidP="002E071A">
            <w:pPr>
              <w:pStyle w:val="Header"/>
              <w:rPr>
                <w:rFonts w:ascii="Arial" w:hAnsi="Arial" w:cs="Arial"/>
                <w:b/>
                <w:color w:val="FFFFFF"/>
                <w:szCs w:val="24"/>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F72642D" w14:textId="108DD799" w:rsidR="002E071A" w:rsidRPr="00730B79" w:rsidRDefault="002E071A" w:rsidP="002E071A">
            <w:pPr>
              <w:pStyle w:val="Header"/>
              <w:rPr>
                <w:rFonts w:ascii="Arial" w:hAnsi="Arial" w:cs="Arial"/>
                <w:b/>
                <w:color w:val="FFFFFF"/>
                <w:szCs w:val="24"/>
              </w:rPr>
            </w:pPr>
            <w:r w:rsidRPr="00730B79">
              <w:rPr>
                <w:rFonts w:ascii="Arial" w:hAnsi="Arial" w:cs="Arial"/>
              </w:rPr>
              <w:t>The Patio Factory</w:t>
            </w:r>
          </w:p>
        </w:tc>
      </w:tr>
      <w:tr w:rsidR="002E071A" w14:paraId="1CCDE092" w14:textId="77777777" w:rsidTr="0001769C">
        <w:tc>
          <w:tcPr>
            <w:tcW w:w="1418" w:type="dxa"/>
            <w:tcBorders>
              <w:top w:val="single" w:sz="4" w:space="0" w:color="auto"/>
              <w:left w:val="single" w:sz="4" w:space="0" w:color="auto"/>
              <w:bottom w:val="single" w:sz="4" w:space="0" w:color="auto"/>
              <w:right w:val="single" w:sz="4" w:space="0" w:color="auto"/>
            </w:tcBorders>
          </w:tcPr>
          <w:p w14:paraId="28EE300E" w14:textId="2C94B564" w:rsidR="002E071A" w:rsidRPr="00730B79" w:rsidRDefault="002E071A" w:rsidP="002E071A">
            <w:pPr>
              <w:pStyle w:val="Header"/>
              <w:rPr>
                <w:rFonts w:ascii="Arial" w:hAnsi="Arial" w:cs="Arial"/>
                <w:b/>
                <w:color w:val="FFFFFF"/>
                <w:szCs w:val="24"/>
              </w:rPr>
            </w:pPr>
            <w:r w:rsidRPr="00730B79">
              <w:rPr>
                <w:rFonts w:ascii="Arial" w:hAnsi="Arial" w:cs="Arial"/>
              </w:rPr>
              <w:t>12/09/2019</w:t>
            </w:r>
          </w:p>
        </w:tc>
        <w:tc>
          <w:tcPr>
            <w:tcW w:w="3798" w:type="dxa"/>
            <w:tcBorders>
              <w:top w:val="single" w:sz="4" w:space="0" w:color="auto"/>
              <w:left w:val="single" w:sz="4" w:space="0" w:color="auto"/>
              <w:bottom w:val="single" w:sz="4" w:space="0" w:color="auto"/>
              <w:right w:val="single" w:sz="4" w:space="0" w:color="auto"/>
            </w:tcBorders>
          </w:tcPr>
          <w:p w14:paraId="54B63EE2" w14:textId="5FFF88A1" w:rsidR="002E071A" w:rsidRPr="00730B79" w:rsidRDefault="002E071A" w:rsidP="002E071A">
            <w:pPr>
              <w:pStyle w:val="Header"/>
              <w:rPr>
                <w:rFonts w:ascii="Arial" w:hAnsi="Arial" w:cs="Arial"/>
                <w:b/>
                <w:color w:val="FFFFFF"/>
                <w:szCs w:val="24"/>
              </w:rPr>
            </w:pPr>
            <w:r w:rsidRPr="00730B79">
              <w:rPr>
                <w:rFonts w:ascii="Arial" w:hAnsi="Arial" w:cs="Arial"/>
              </w:rPr>
              <w:t>3040879 -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E974DF9" w14:textId="69297761" w:rsidR="002E071A" w:rsidRPr="00730B79" w:rsidRDefault="002E071A" w:rsidP="002E071A">
            <w:pPr>
              <w:pStyle w:val="Header"/>
              <w:rPr>
                <w:rFonts w:ascii="Arial" w:hAnsi="Arial" w:cs="Arial"/>
                <w:b/>
                <w:color w:val="FFFFFF"/>
                <w:szCs w:val="24"/>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3D973C8C" w14:textId="76D5BDD8" w:rsidR="002E071A" w:rsidRPr="00730B79" w:rsidRDefault="002E071A" w:rsidP="002E071A">
            <w:pPr>
              <w:pStyle w:val="Header"/>
              <w:rPr>
                <w:rFonts w:ascii="Arial" w:hAnsi="Arial" w:cs="Arial"/>
                <w:b/>
                <w:i/>
                <w:color w:val="FFFFFF"/>
                <w:szCs w:val="24"/>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DFAA0B2" w14:textId="00E1001C" w:rsidR="002E071A" w:rsidRPr="00730B79" w:rsidRDefault="002E071A" w:rsidP="002E071A">
            <w:pPr>
              <w:pStyle w:val="Header"/>
              <w:rPr>
                <w:rFonts w:ascii="Arial" w:hAnsi="Arial" w:cs="Arial"/>
                <w:b/>
                <w:color w:val="FFFFFF"/>
                <w:szCs w:val="24"/>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42F3C4B3" w14:textId="52CDD05E" w:rsidR="002E071A" w:rsidRPr="00730B79" w:rsidRDefault="002E071A" w:rsidP="002E071A">
            <w:pPr>
              <w:pStyle w:val="Header"/>
              <w:rPr>
                <w:rFonts w:ascii="Arial" w:hAnsi="Arial" w:cs="Arial"/>
                <w:b/>
                <w:color w:val="FFFFFF"/>
                <w:szCs w:val="24"/>
              </w:rPr>
            </w:pPr>
            <w:r w:rsidRPr="00730B79">
              <w:rPr>
                <w:rFonts w:ascii="Arial" w:hAnsi="Arial" w:cs="Arial"/>
              </w:rPr>
              <w:t>Ranjini Weerasooriya</w:t>
            </w:r>
          </w:p>
        </w:tc>
      </w:tr>
      <w:tr w:rsidR="00730B79" w14:paraId="7E3FD7D0" w14:textId="77777777" w:rsidTr="0001769C">
        <w:tc>
          <w:tcPr>
            <w:tcW w:w="1418" w:type="dxa"/>
            <w:tcBorders>
              <w:top w:val="single" w:sz="4" w:space="0" w:color="auto"/>
              <w:left w:val="single" w:sz="4" w:space="0" w:color="auto"/>
              <w:bottom w:val="single" w:sz="4" w:space="0" w:color="auto"/>
              <w:right w:val="single" w:sz="4" w:space="0" w:color="auto"/>
            </w:tcBorders>
          </w:tcPr>
          <w:p w14:paraId="212CF6D7" w14:textId="3CBF87B5" w:rsidR="00730B79" w:rsidRPr="00730B79" w:rsidRDefault="00730B79" w:rsidP="00730B79">
            <w:pPr>
              <w:pStyle w:val="Header"/>
              <w:rPr>
                <w:rFonts w:ascii="Arial" w:hAnsi="Arial" w:cs="Arial"/>
                <w:b/>
                <w:color w:val="FFFFFF"/>
                <w:szCs w:val="24"/>
              </w:rPr>
            </w:pPr>
            <w:r w:rsidRPr="00730B79">
              <w:rPr>
                <w:rFonts w:ascii="Arial" w:hAnsi="Arial" w:cs="Arial"/>
              </w:rPr>
              <w:t>12/09/2019</w:t>
            </w:r>
          </w:p>
        </w:tc>
        <w:tc>
          <w:tcPr>
            <w:tcW w:w="3798" w:type="dxa"/>
            <w:tcBorders>
              <w:top w:val="single" w:sz="4" w:space="0" w:color="auto"/>
              <w:left w:val="single" w:sz="4" w:space="0" w:color="auto"/>
              <w:bottom w:val="single" w:sz="4" w:space="0" w:color="auto"/>
              <w:right w:val="single" w:sz="4" w:space="0" w:color="auto"/>
            </w:tcBorders>
          </w:tcPr>
          <w:p w14:paraId="5506599D" w14:textId="1AC5FCBA" w:rsidR="00730B79" w:rsidRPr="00730B79" w:rsidRDefault="00730B79" w:rsidP="00730B79">
            <w:pPr>
              <w:pStyle w:val="Header"/>
              <w:rPr>
                <w:rFonts w:ascii="Arial" w:hAnsi="Arial" w:cs="Arial"/>
                <w:b/>
                <w:color w:val="FFFFFF"/>
                <w:szCs w:val="24"/>
              </w:rPr>
            </w:pPr>
            <w:r w:rsidRPr="00730B79">
              <w:rPr>
                <w:rFonts w:ascii="Arial" w:hAnsi="Arial" w:cs="Arial"/>
              </w:rPr>
              <w:t>BA50167 - Certified building permit - Amendment</w:t>
            </w:r>
          </w:p>
        </w:tc>
        <w:tc>
          <w:tcPr>
            <w:tcW w:w="2605" w:type="dxa"/>
            <w:tcBorders>
              <w:top w:val="single" w:sz="4" w:space="0" w:color="auto"/>
              <w:left w:val="single" w:sz="4" w:space="0" w:color="auto"/>
              <w:bottom w:val="single" w:sz="4" w:space="0" w:color="auto"/>
              <w:right w:val="single" w:sz="4" w:space="0" w:color="auto"/>
            </w:tcBorders>
          </w:tcPr>
          <w:p w14:paraId="6FA8CF1F" w14:textId="387D3A78"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A1ED877" w14:textId="3738F1B3"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C631EFA" w14:textId="314AFBA0"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1A83D2E" w14:textId="0EDEE10D" w:rsidR="00730B79" w:rsidRPr="00730B79" w:rsidRDefault="00730B79" w:rsidP="00730B79">
            <w:pPr>
              <w:pStyle w:val="Header"/>
              <w:rPr>
                <w:rFonts w:ascii="Arial" w:hAnsi="Arial" w:cs="Arial"/>
                <w:b/>
                <w:color w:val="FFFFFF"/>
                <w:szCs w:val="24"/>
              </w:rPr>
            </w:pPr>
            <w:r w:rsidRPr="00730B79">
              <w:rPr>
                <w:rFonts w:ascii="Arial" w:hAnsi="Arial" w:cs="Arial"/>
              </w:rPr>
              <w:t>Bright Blue Holdings Pty Ltd</w:t>
            </w:r>
          </w:p>
        </w:tc>
      </w:tr>
      <w:tr w:rsidR="00730B79" w14:paraId="19748046" w14:textId="77777777" w:rsidTr="0001769C">
        <w:tc>
          <w:tcPr>
            <w:tcW w:w="1418" w:type="dxa"/>
            <w:tcBorders>
              <w:top w:val="single" w:sz="4" w:space="0" w:color="auto"/>
              <w:left w:val="single" w:sz="4" w:space="0" w:color="auto"/>
              <w:bottom w:val="single" w:sz="4" w:space="0" w:color="auto"/>
              <w:right w:val="single" w:sz="4" w:space="0" w:color="auto"/>
            </w:tcBorders>
          </w:tcPr>
          <w:p w14:paraId="7247390D" w14:textId="176C648D" w:rsidR="00730B79" w:rsidRPr="00730B79" w:rsidRDefault="00730B79" w:rsidP="00730B79">
            <w:pPr>
              <w:pStyle w:val="Header"/>
              <w:rPr>
                <w:rFonts w:ascii="Arial" w:hAnsi="Arial" w:cs="Arial"/>
                <w:b/>
                <w:color w:val="FFFFFF"/>
                <w:szCs w:val="24"/>
              </w:rPr>
            </w:pPr>
            <w:r w:rsidRPr="00730B79">
              <w:rPr>
                <w:rFonts w:ascii="Arial" w:hAnsi="Arial" w:cs="Arial"/>
              </w:rPr>
              <w:t>12/09/2019</w:t>
            </w:r>
          </w:p>
        </w:tc>
        <w:tc>
          <w:tcPr>
            <w:tcW w:w="3798" w:type="dxa"/>
            <w:tcBorders>
              <w:top w:val="single" w:sz="4" w:space="0" w:color="auto"/>
              <w:left w:val="single" w:sz="4" w:space="0" w:color="auto"/>
              <w:bottom w:val="single" w:sz="4" w:space="0" w:color="auto"/>
              <w:right w:val="single" w:sz="4" w:space="0" w:color="auto"/>
            </w:tcBorders>
          </w:tcPr>
          <w:p w14:paraId="3164968B" w14:textId="345A2ADF" w:rsidR="00730B79" w:rsidRPr="00730B79" w:rsidRDefault="00730B79" w:rsidP="00730B79">
            <w:pPr>
              <w:pStyle w:val="Header"/>
              <w:rPr>
                <w:rFonts w:ascii="Arial" w:hAnsi="Arial" w:cs="Arial"/>
                <w:b/>
                <w:color w:val="FFFFFF"/>
                <w:szCs w:val="24"/>
              </w:rPr>
            </w:pPr>
            <w:r w:rsidRPr="00730B79">
              <w:rPr>
                <w:rFonts w:ascii="Arial" w:hAnsi="Arial" w:cs="Arial"/>
              </w:rPr>
              <w:t>BA42175 -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7AF01ED8" w14:textId="022B88F4"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8DC4831" w14:textId="5B31A73F"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5CA663A" w14:textId="43CD66FF"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0C0A487" w14:textId="1C680A8A" w:rsidR="00730B79" w:rsidRPr="00730B79" w:rsidRDefault="00730B79" w:rsidP="00730B79">
            <w:pPr>
              <w:pStyle w:val="Header"/>
              <w:rPr>
                <w:rFonts w:ascii="Arial" w:hAnsi="Arial" w:cs="Arial"/>
                <w:b/>
                <w:color w:val="FFFFFF"/>
                <w:szCs w:val="24"/>
              </w:rPr>
            </w:pPr>
            <w:r w:rsidRPr="00730B79">
              <w:rPr>
                <w:rFonts w:ascii="Arial" w:hAnsi="Arial" w:cs="Arial"/>
              </w:rPr>
              <w:t>Action Sheds Australia Pty Ltd</w:t>
            </w:r>
          </w:p>
        </w:tc>
      </w:tr>
      <w:tr w:rsidR="00730B79" w14:paraId="286FA9B3" w14:textId="77777777" w:rsidTr="0001769C">
        <w:tc>
          <w:tcPr>
            <w:tcW w:w="1418" w:type="dxa"/>
            <w:tcBorders>
              <w:top w:val="single" w:sz="4" w:space="0" w:color="auto"/>
              <w:left w:val="single" w:sz="4" w:space="0" w:color="auto"/>
              <w:bottom w:val="single" w:sz="4" w:space="0" w:color="auto"/>
              <w:right w:val="single" w:sz="4" w:space="0" w:color="auto"/>
            </w:tcBorders>
          </w:tcPr>
          <w:p w14:paraId="2569BDDF" w14:textId="5E69234D" w:rsidR="00730B79" w:rsidRPr="00730B79" w:rsidRDefault="00730B79" w:rsidP="00730B79">
            <w:pPr>
              <w:pStyle w:val="Header"/>
              <w:rPr>
                <w:rFonts w:ascii="Arial" w:hAnsi="Arial" w:cs="Arial"/>
                <w:b/>
                <w:color w:val="FFFFFF"/>
                <w:szCs w:val="24"/>
              </w:rPr>
            </w:pPr>
            <w:r w:rsidRPr="00730B79">
              <w:rPr>
                <w:rFonts w:ascii="Arial" w:hAnsi="Arial" w:cs="Arial"/>
              </w:rPr>
              <w:t>13/09/2019</w:t>
            </w:r>
          </w:p>
        </w:tc>
        <w:tc>
          <w:tcPr>
            <w:tcW w:w="3798" w:type="dxa"/>
            <w:tcBorders>
              <w:top w:val="single" w:sz="4" w:space="0" w:color="auto"/>
              <w:left w:val="single" w:sz="4" w:space="0" w:color="auto"/>
              <w:bottom w:val="single" w:sz="4" w:space="0" w:color="auto"/>
              <w:right w:val="single" w:sz="4" w:space="0" w:color="auto"/>
            </w:tcBorders>
          </w:tcPr>
          <w:p w14:paraId="64A5CF94" w14:textId="027C32A5" w:rsidR="00730B79" w:rsidRPr="00730B79" w:rsidRDefault="00730B79" w:rsidP="00730B79">
            <w:pPr>
              <w:pStyle w:val="Header"/>
              <w:rPr>
                <w:rFonts w:ascii="Arial" w:hAnsi="Arial" w:cs="Arial"/>
                <w:b/>
                <w:color w:val="FFFFFF"/>
                <w:szCs w:val="24"/>
              </w:rPr>
            </w:pPr>
            <w:r w:rsidRPr="00730B79">
              <w:rPr>
                <w:rFonts w:ascii="Arial" w:hAnsi="Arial" w:cs="Arial"/>
              </w:rPr>
              <w:t>BA49663 - Uncertified building permit - Fence</w:t>
            </w:r>
          </w:p>
        </w:tc>
        <w:tc>
          <w:tcPr>
            <w:tcW w:w="2605" w:type="dxa"/>
            <w:tcBorders>
              <w:top w:val="single" w:sz="4" w:space="0" w:color="auto"/>
              <w:left w:val="single" w:sz="4" w:space="0" w:color="auto"/>
              <w:bottom w:val="single" w:sz="4" w:space="0" w:color="auto"/>
              <w:right w:val="single" w:sz="4" w:space="0" w:color="auto"/>
            </w:tcBorders>
          </w:tcPr>
          <w:p w14:paraId="48194A1D" w14:textId="71AF861B"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D3D2337" w14:textId="75B8B36B"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D7C9EF0" w14:textId="0BA79F9C"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EA529A" w14:textId="17ADE23A" w:rsidR="00730B79" w:rsidRPr="00730B79" w:rsidRDefault="00730B79" w:rsidP="00730B79">
            <w:pPr>
              <w:pStyle w:val="Header"/>
              <w:rPr>
                <w:rFonts w:ascii="Arial" w:hAnsi="Arial" w:cs="Arial"/>
                <w:b/>
                <w:color w:val="FFFFFF"/>
                <w:szCs w:val="24"/>
              </w:rPr>
            </w:pPr>
            <w:r w:rsidRPr="00730B79">
              <w:rPr>
                <w:rFonts w:ascii="Arial" w:hAnsi="Arial" w:cs="Arial"/>
              </w:rPr>
              <w:t>North Side Fencing</w:t>
            </w:r>
          </w:p>
        </w:tc>
      </w:tr>
      <w:tr w:rsidR="00730B79" w14:paraId="1AD40A18" w14:textId="77777777" w:rsidTr="0001769C">
        <w:tc>
          <w:tcPr>
            <w:tcW w:w="1418" w:type="dxa"/>
            <w:tcBorders>
              <w:top w:val="single" w:sz="4" w:space="0" w:color="auto"/>
              <w:left w:val="single" w:sz="4" w:space="0" w:color="auto"/>
              <w:bottom w:val="single" w:sz="4" w:space="0" w:color="auto"/>
              <w:right w:val="single" w:sz="4" w:space="0" w:color="auto"/>
            </w:tcBorders>
          </w:tcPr>
          <w:p w14:paraId="5ECE0401" w14:textId="04CC8020" w:rsidR="00730B79" w:rsidRPr="00730B79" w:rsidRDefault="00730B79" w:rsidP="00730B79">
            <w:pPr>
              <w:pStyle w:val="Header"/>
              <w:rPr>
                <w:rFonts w:ascii="Arial" w:hAnsi="Arial" w:cs="Arial"/>
                <w:b/>
                <w:color w:val="FFFFFF"/>
                <w:szCs w:val="24"/>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07C7B3F" w14:textId="345BEFD1" w:rsidR="00730B79" w:rsidRPr="00730B79" w:rsidRDefault="00730B79" w:rsidP="00730B79">
            <w:pPr>
              <w:pStyle w:val="Header"/>
              <w:rPr>
                <w:rFonts w:ascii="Arial" w:hAnsi="Arial" w:cs="Arial"/>
                <w:b/>
                <w:color w:val="FFFFFF"/>
                <w:szCs w:val="24"/>
              </w:rPr>
            </w:pPr>
            <w:r w:rsidRPr="00730B79">
              <w:rPr>
                <w:rFonts w:ascii="Arial" w:hAnsi="Arial" w:cs="Arial"/>
              </w:rPr>
              <w:t>BA50249 - Certified building permit - Mental Health Unit and Carpark</w:t>
            </w:r>
          </w:p>
        </w:tc>
        <w:tc>
          <w:tcPr>
            <w:tcW w:w="2605" w:type="dxa"/>
            <w:tcBorders>
              <w:top w:val="single" w:sz="4" w:space="0" w:color="auto"/>
              <w:left w:val="single" w:sz="4" w:space="0" w:color="auto"/>
              <w:bottom w:val="single" w:sz="4" w:space="0" w:color="auto"/>
              <w:right w:val="single" w:sz="4" w:space="0" w:color="auto"/>
            </w:tcBorders>
          </w:tcPr>
          <w:p w14:paraId="6290F467" w14:textId="460BF480" w:rsidR="00730B79" w:rsidRPr="00730B79" w:rsidRDefault="00730B79" w:rsidP="00730B79">
            <w:pPr>
              <w:pStyle w:val="Header"/>
              <w:rPr>
                <w:rFonts w:ascii="Arial" w:hAnsi="Arial" w:cs="Arial"/>
                <w:b/>
                <w:color w:val="FFFFFF"/>
                <w:szCs w:val="24"/>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DFD0F6C" w14:textId="53AFA897" w:rsidR="00730B79" w:rsidRPr="00730B79" w:rsidRDefault="00730B79" w:rsidP="00730B79">
            <w:pPr>
              <w:pStyle w:val="Header"/>
              <w:rPr>
                <w:rFonts w:ascii="Arial" w:hAnsi="Arial" w:cs="Arial"/>
                <w:b/>
                <w:i/>
                <w:color w:val="FFFFFF"/>
                <w:szCs w:val="24"/>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04593AE" w14:textId="58391497" w:rsidR="00730B79" w:rsidRPr="00730B79" w:rsidRDefault="00730B79" w:rsidP="00730B79">
            <w:pPr>
              <w:pStyle w:val="Header"/>
              <w:rPr>
                <w:rFonts w:ascii="Arial" w:hAnsi="Arial" w:cs="Arial"/>
                <w:b/>
                <w:color w:val="FFFFFF"/>
                <w:szCs w:val="24"/>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83F2DFD" w14:textId="7B2769A5" w:rsidR="00730B79" w:rsidRPr="00730B79" w:rsidRDefault="00730B79" w:rsidP="00730B79">
            <w:pPr>
              <w:pStyle w:val="Header"/>
              <w:rPr>
                <w:rFonts w:ascii="Arial" w:hAnsi="Arial" w:cs="Arial"/>
                <w:b/>
                <w:color w:val="FFFFFF"/>
                <w:szCs w:val="24"/>
              </w:rPr>
            </w:pPr>
            <w:r w:rsidRPr="00730B79">
              <w:rPr>
                <w:rFonts w:ascii="Arial" w:hAnsi="Arial" w:cs="Arial"/>
              </w:rPr>
              <w:t>Georgiou Group Pty Ltd</w:t>
            </w:r>
          </w:p>
        </w:tc>
      </w:tr>
      <w:tr w:rsidR="00730B79" w14:paraId="2654B867" w14:textId="77777777" w:rsidTr="0001769C">
        <w:tc>
          <w:tcPr>
            <w:tcW w:w="1418" w:type="dxa"/>
            <w:tcBorders>
              <w:top w:val="single" w:sz="4" w:space="0" w:color="auto"/>
              <w:left w:val="single" w:sz="4" w:space="0" w:color="auto"/>
              <w:bottom w:val="single" w:sz="4" w:space="0" w:color="auto"/>
              <w:right w:val="single" w:sz="4" w:space="0" w:color="auto"/>
            </w:tcBorders>
          </w:tcPr>
          <w:p w14:paraId="66180D24" w14:textId="34398E24"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43BD0E78" w14:textId="1F0EB7B3" w:rsidR="00730B79" w:rsidRPr="00730B79" w:rsidRDefault="00730B79" w:rsidP="00730B79">
            <w:pPr>
              <w:pStyle w:val="Header"/>
              <w:rPr>
                <w:rFonts w:ascii="Arial" w:hAnsi="Arial" w:cs="Arial"/>
              </w:rPr>
            </w:pPr>
            <w:r w:rsidRPr="00730B79">
              <w:rPr>
                <w:rFonts w:ascii="Arial" w:hAnsi="Arial" w:cs="Arial"/>
              </w:rPr>
              <w:t>BA49893 - Uncertified building permit - Shed</w:t>
            </w:r>
          </w:p>
        </w:tc>
        <w:tc>
          <w:tcPr>
            <w:tcW w:w="2605" w:type="dxa"/>
            <w:tcBorders>
              <w:top w:val="single" w:sz="4" w:space="0" w:color="auto"/>
              <w:left w:val="single" w:sz="4" w:space="0" w:color="auto"/>
              <w:bottom w:val="single" w:sz="4" w:space="0" w:color="auto"/>
              <w:right w:val="single" w:sz="4" w:space="0" w:color="auto"/>
            </w:tcBorders>
          </w:tcPr>
          <w:p w14:paraId="46E0FD1E" w14:textId="12A9FF7C"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5B347A" w14:textId="1EBAE707"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5F8F83A" w14:textId="11C98CAC"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B577C9F" w14:textId="74F295A4" w:rsidR="00730B79" w:rsidRPr="00730B79" w:rsidRDefault="00730B79" w:rsidP="00730B79">
            <w:pPr>
              <w:pStyle w:val="Header"/>
              <w:rPr>
                <w:rFonts w:ascii="Arial" w:hAnsi="Arial" w:cs="Arial"/>
              </w:rPr>
            </w:pPr>
            <w:r w:rsidRPr="00730B79">
              <w:rPr>
                <w:rFonts w:ascii="Arial" w:hAnsi="Arial" w:cs="Arial"/>
              </w:rPr>
              <w:t>Shedbuild WA</w:t>
            </w:r>
          </w:p>
        </w:tc>
      </w:tr>
      <w:tr w:rsidR="00730B79" w14:paraId="6DEC2269" w14:textId="77777777" w:rsidTr="0001769C">
        <w:tc>
          <w:tcPr>
            <w:tcW w:w="1418" w:type="dxa"/>
            <w:tcBorders>
              <w:top w:val="single" w:sz="4" w:space="0" w:color="auto"/>
              <w:left w:val="single" w:sz="4" w:space="0" w:color="auto"/>
              <w:bottom w:val="single" w:sz="4" w:space="0" w:color="auto"/>
              <w:right w:val="single" w:sz="4" w:space="0" w:color="auto"/>
            </w:tcBorders>
          </w:tcPr>
          <w:p w14:paraId="6A2F1E44" w14:textId="1963B90E"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CA91183" w14:textId="21BF1E09" w:rsidR="00730B79" w:rsidRPr="00730B79" w:rsidRDefault="00730B79" w:rsidP="00730B79">
            <w:pPr>
              <w:pStyle w:val="Header"/>
              <w:rPr>
                <w:rFonts w:ascii="Arial" w:hAnsi="Arial" w:cs="Arial"/>
              </w:rPr>
            </w:pPr>
            <w:r w:rsidRPr="00730B79">
              <w:rPr>
                <w:rFonts w:ascii="Arial" w:hAnsi="Arial" w:cs="Arial"/>
              </w:rPr>
              <w:t>BA47856 - Certified building permit - Carports</w:t>
            </w:r>
          </w:p>
        </w:tc>
        <w:tc>
          <w:tcPr>
            <w:tcW w:w="2605" w:type="dxa"/>
            <w:tcBorders>
              <w:top w:val="single" w:sz="4" w:space="0" w:color="auto"/>
              <w:left w:val="single" w:sz="4" w:space="0" w:color="auto"/>
              <w:bottom w:val="single" w:sz="4" w:space="0" w:color="auto"/>
              <w:right w:val="single" w:sz="4" w:space="0" w:color="auto"/>
            </w:tcBorders>
          </w:tcPr>
          <w:p w14:paraId="6D119D43" w14:textId="3BF011D7"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7CB08E7" w14:textId="03E94564"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3215F9C" w14:textId="67A25A2E"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25DA768" w14:textId="57A5357A" w:rsidR="00730B79" w:rsidRPr="00730B79" w:rsidRDefault="00730B79" w:rsidP="00730B79">
            <w:pPr>
              <w:pStyle w:val="Header"/>
              <w:rPr>
                <w:rFonts w:ascii="Arial" w:hAnsi="Arial" w:cs="Arial"/>
              </w:rPr>
            </w:pPr>
            <w:r w:rsidRPr="00730B79">
              <w:rPr>
                <w:rFonts w:ascii="Arial" w:hAnsi="Arial" w:cs="Arial"/>
              </w:rPr>
              <w:t>Great Aussie Patios</w:t>
            </w:r>
          </w:p>
        </w:tc>
      </w:tr>
      <w:tr w:rsidR="00730B79" w14:paraId="5C053BA0" w14:textId="77777777" w:rsidTr="0001769C">
        <w:tc>
          <w:tcPr>
            <w:tcW w:w="1418" w:type="dxa"/>
            <w:tcBorders>
              <w:top w:val="single" w:sz="4" w:space="0" w:color="auto"/>
              <w:left w:val="single" w:sz="4" w:space="0" w:color="auto"/>
              <w:bottom w:val="single" w:sz="4" w:space="0" w:color="auto"/>
              <w:right w:val="single" w:sz="4" w:space="0" w:color="auto"/>
            </w:tcBorders>
          </w:tcPr>
          <w:p w14:paraId="10303358" w14:textId="780177C3"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242E6594" w14:textId="6B5C6A00" w:rsidR="00730B79" w:rsidRPr="00730B79" w:rsidRDefault="00730B79" w:rsidP="00730B79">
            <w:pPr>
              <w:pStyle w:val="Header"/>
              <w:rPr>
                <w:rFonts w:ascii="Arial" w:hAnsi="Arial" w:cs="Arial"/>
              </w:rPr>
            </w:pPr>
            <w:r w:rsidRPr="00730B79">
              <w:rPr>
                <w:rFonts w:ascii="Arial" w:hAnsi="Arial" w:cs="Arial"/>
              </w:rPr>
              <w:t>BA45786 - Certified building permit - Fence</w:t>
            </w:r>
          </w:p>
        </w:tc>
        <w:tc>
          <w:tcPr>
            <w:tcW w:w="2605" w:type="dxa"/>
            <w:tcBorders>
              <w:top w:val="single" w:sz="4" w:space="0" w:color="auto"/>
              <w:left w:val="single" w:sz="4" w:space="0" w:color="auto"/>
              <w:bottom w:val="single" w:sz="4" w:space="0" w:color="auto"/>
              <w:right w:val="single" w:sz="4" w:space="0" w:color="auto"/>
            </w:tcBorders>
          </w:tcPr>
          <w:p w14:paraId="22FB917F" w14:textId="535B6D12"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809677E" w14:textId="75743B1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BD402A7" w14:textId="453AEB8B"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F7664C8" w14:textId="01C17755" w:rsidR="00730B79" w:rsidRPr="00730B79" w:rsidRDefault="00730B79" w:rsidP="00730B79">
            <w:pPr>
              <w:pStyle w:val="Header"/>
              <w:rPr>
                <w:rFonts w:ascii="Arial" w:hAnsi="Arial" w:cs="Arial"/>
              </w:rPr>
            </w:pPr>
            <w:r w:rsidRPr="00730B79">
              <w:rPr>
                <w:rFonts w:ascii="Arial" w:hAnsi="Arial" w:cs="Arial"/>
              </w:rPr>
              <w:t>A J Grant Group</w:t>
            </w:r>
          </w:p>
        </w:tc>
      </w:tr>
      <w:tr w:rsidR="00730B79" w14:paraId="1EA49A8B" w14:textId="77777777" w:rsidTr="0001769C">
        <w:tc>
          <w:tcPr>
            <w:tcW w:w="1418" w:type="dxa"/>
            <w:tcBorders>
              <w:top w:val="single" w:sz="4" w:space="0" w:color="auto"/>
              <w:left w:val="single" w:sz="4" w:space="0" w:color="auto"/>
              <w:bottom w:val="single" w:sz="4" w:space="0" w:color="auto"/>
              <w:right w:val="single" w:sz="4" w:space="0" w:color="auto"/>
            </w:tcBorders>
          </w:tcPr>
          <w:p w14:paraId="31486D08" w14:textId="760B994B"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428BA3DF" w14:textId="3604D2E7" w:rsidR="00730B79" w:rsidRPr="00730B79" w:rsidRDefault="00730B79" w:rsidP="00730B79">
            <w:pPr>
              <w:pStyle w:val="Header"/>
              <w:rPr>
                <w:rFonts w:ascii="Arial" w:hAnsi="Arial" w:cs="Arial"/>
              </w:rPr>
            </w:pPr>
            <w:r w:rsidRPr="00730B79">
              <w:rPr>
                <w:rFonts w:ascii="Arial" w:hAnsi="Arial" w:cs="Arial"/>
              </w:rPr>
              <w:t>BA50072 - Certified building permit - Additions</w:t>
            </w:r>
          </w:p>
        </w:tc>
        <w:tc>
          <w:tcPr>
            <w:tcW w:w="2605" w:type="dxa"/>
            <w:tcBorders>
              <w:top w:val="single" w:sz="4" w:space="0" w:color="auto"/>
              <w:left w:val="single" w:sz="4" w:space="0" w:color="auto"/>
              <w:bottom w:val="single" w:sz="4" w:space="0" w:color="auto"/>
              <w:right w:val="single" w:sz="4" w:space="0" w:color="auto"/>
            </w:tcBorders>
          </w:tcPr>
          <w:p w14:paraId="021A854C" w14:textId="721BADAC" w:rsidR="00730B79"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E785B92" w14:textId="2AE2A3CF"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A5DDB43" w14:textId="25FCAD24" w:rsidR="00730B79" w:rsidRPr="00730B79" w:rsidRDefault="00730B79" w:rsidP="00730B79">
            <w:pPr>
              <w:pStyle w:val="Header"/>
              <w:rPr>
                <w:rFonts w:ascii="Arial" w:hAnsi="Arial" w:cs="Arial"/>
              </w:rPr>
            </w:pPr>
            <w:r w:rsidRPr="00EC2468">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DB18768" w14:textId="31502559" w:rsidR="00730B79" w:rsidRPr="00730B79" w:rsidRDefault="00730B79" w:rsidP="00730B79">
            <w:pPr>
              <w:pStyle w:val="Header"/>
              <w:rPr>
                <w:rFonts w:ascii="Arial" w:hAnsi="Arial" w:cs="Arial"/>
              </w:rPr>
            </w:pPr>
            <w:r w:rsidRPr="00730B79">
              <w:rPr>
                <w:rFonts w:ascii="Arial" w:hAnsi="Arial" w:cs="Arial"/>
              </w:rPr>
              <w:t>Australian R</w:t>
            </w:r>
            <w:r w:rsidR="002071F0">
              <w:rPr>
                <w:rFonts w:ascii="Arial" w:hAnsi="Arial" w:cs="Arial"/>
              </w:rPr>
              <w:t>e</w:t>
            </w:r>
            <w:r w:rsidRPr="00730B79">
              <w:rPr>
                <w:rFonts w:ascii="Arial" w:hAnsi="Arial" w:cs="Arial"/>
              </w:rPr>
              <w:t>novations Group Pty Ltd</w:t>
            </w:r>
          </w:p>
        </w:tc>
      </w:tr>
      <w:tr w:rsidR="00730B79" w14:paraId="66B070E3" w14:textId="77777777" w:rsidTr="0001769C">
        <w:tc>
          <w:tcPr>
            <w:tcW w:w="1418" w:type="dxa"/>
            <w:tcBorders>
              <w:top w:val="single" w:sz="4" w:space="0" w:color="auto"/>
              <w:left w:val="single" w:sz="4" w:space="0" w:color="auto"/>
              <w:bottom w:val="single" w:sz="4" w:space="0" w:color="auto"/>
              <w:right w:val="single" w:sz="4" w:space="0" w:color="auto"/>
            </w:tcBorders>
          </w:tcPr>
          <w:p w14:paraId="4C3C1F0C" w14:textId="295DE8F9" w:rsidR="00730B79" w:rsidRPr="00730B79" w:rsidRDefault="00730B79" w:rsidP="00730B79">
            <w:pPr>
              <w:pStyle w:val="Header"/>
              <w:rPr>
                <w:rFonts w:ascii="Arial" w:hAnsi="Arial" w:cs="Arial"/>
              </w:rPr>
            </w:pPr>
            <w:r w:rsidRPr="00730B79">
              <w:rPr>
                <w:rFonts w:ascii="Arial" w:hAnsi="Arial" w:cs="Arial"/>
              </w:rPr>
              <w:t>16/09/2019</w:t>
            </w:r>
          </w:p>
        </w:tc>
        <w:tc>
          <w:tcPr>
            <w:tcW w:w="3798" w:type="dxa"/>
            <w:tcBorders>
              <w:top w:val="single" w:sz="4" w:space="0" w:color="auto"/>
              <w:left w:val="single" w:sz="4" w:space="0" w:color="auto"/>
              <w:bottom w:val="single" w:sz="4" w:space="0" w:color="auto"/>
              <w:right w:val="single" w:sz="4" w:space="0" w:color="auto"/>
            </w:tcBorders>
          </w:tcPr>
          <w:p w14:paraId="397FF497" w14:textId="12BF6317" w:rsidR="00730B79" w:rsidRPr="00730B79" w:rsidRDefault="00730B79" w:rsidP="00730B79">
            <w:pPr>
              <w:pStyle w:val="Header"/>
              <w:rPr>
                <w:rFonts w:ascii="Arial" w:hAnsi="Arial" w:cs="Arial"/>
              </w:rPr>
            </w:pPr>
            <w:r w:rsidRPr="00730B79">
              <w:rPr>
                <w:rFonts w:ascii="Arial" w:hAnsi="Arial" w:cs="Arial"/>
              </w:rPr>
              <w:t>BA50664 - Occupancy permit - Office Fitout</w:t>
            </w:r>
          </w:p>
        </w:tc>
        <w:tc>
          <w:tcPr>
            <w:tcW w:w="2605" w:type="dxa"/>
            <w:tcBorders>
              <w:top w:val="single" w:sz="4" w:space="0" w:color="auto"/>
              <w:left w:val="single" w:sz="4" w:space="0" w:color="auto"/>
              <w:bottom w:val="single" w:sz="4" w:space="0" w:color="auto"/>
              <w:right w:val="single" w:sz="4" w:space="0" w:color="auto"/>
            </w:tcBorders>
          </w:tcPr>
          <w:p w14:paraId="7CD7078A" w14:textId="1ABF8225" w:rsidR="0001769C" w:rsidRPr="00730B79" w:rsidRDefault="00730B79" w:rsidP="00730B79">
            <w:pPr>
              <w:pStyle w:val="Header"/>
              <w:rPr>
                <w:rFonts w:ascii="Arial" w:hAnsi="Arial" w:cs="Arial"/>
              </w:rPr>
            </w:pPr>
            <w:r w:rsidRPr="00730B79">
              <w:rPr>
                <w:rFonts w:ascii="Arial" w:hAnsi="Arial" w:cs="Arial"/>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0492C4C" w14:textId="36656EB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235407D" w14:textId="6C563DEC" w:rsidR="00730B79" w:rsidRPr="00730B79" w:rsidRDefault="00730B79" w:rsidP="00730B79">
            <w:pPr>
              <w:pStyle w:val="Header"/>
              <w:rPr>
                <w:rFonts w:ascii="Arial" w:hAnsi="Arial" w:cs="Arial"/>
              </w:rPr>
            </w:pPr>
            <w:r w:rsidRPr="00730B79">
              <w:rPr>
                <w:rFonts w:ascii="Arial" w:hAnsi="Arial" w:cs="Arial"/>
              </w:rPr>
              <w:t>s58.1</w:t>
            </w:r>
          </w:p>
        </w:tc>
        <w:tc>
          <w:tcPr>
            <w:tcW w:w="2393" w:type="dxa"/>
            <w:tcBorders>
              <w:top w:val="single" w:sz="4" w:space="0" w:color="auto"/>
              <w:left w:val="single" w:sz="4" w:space="0" w:color="auto"/>
              <w:bottom w:val="single" w:sz="4" w:space="0" w:color="auto"/>
              <w:right w:val="single" w:sz="4" w:space="0" w:color="auto"/>
            </w:tcBorders>
          </w:tcPr>
          <w:p w14:paraId="7FF7F64A" w14:textId="43926AD7" w:rsidR="00730B79" w:rsidRPr="00730B79" w:rsidRDefault="00730B79" w:rsidP="00730B79">
            <w:pPr>
              <w:pStyle w:val="Header"/>
              <w:rPr>
                <w:rFonts w:ascii="Arial" w:hAnsi="Arial" w:cs="Arial"/>
              </w:rPr>
            </w:pPr>
            <w:r w:rsidRPr="00730B79">
              <w:rPr>
                <w:rFonts w:ascii="Arial" w:hAnsi="Arial" w:cs="Arial"/>
              </w:rPr>
              <w:t>MSA Group Pty Ltd</w:t>
            </w:r>
          </w:p>
        </w:tc>
      </w:tr>
      <w:tr w:rsidR="00730B79" w14:paraId="1139DB5D" w14:textId="77777777" w:rsidTr="0001769C">
        <w:tc>
          <w:tcPr>
            <w:tcW w:w="1418" w:type="dxa"/>
            <w:tcBorders>
              <w:top w:val="single" w:sz="4" w:space="0" w:color="auto"/>
              <w:left w:val="single" w:sz="4" w:space="0" w:color="auto"/>
              <w:bottom w:val="single" w:sz="4" w:space="0" w:color="auto"/>
              <w:right w:val="single" w:sz="4" w:space="0" w:color="auto"/>
            </w:tcBorders>
          </w:tcPr>
          <w:p w14:paraId="5B327EAB" w14:textId="6319875B"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3B325F81" w14:textId="656A9250" w:rsidR="00730B79" w:rsidRPr="00730B79" w:rsidRDefault="00730B79" w:rsidP="00730B79">
            <w:pPr>
              <w:pStyle w:val="Header"/>
              <w:rPr>
                <w:rFonts w:ascii="Arial" w:hAnsi="Arial" w:cs="Arial"/>
              </w:rPr>
            </w:pPr>
            <w:r w:rsidRPr="00730B79">
              <w:rPr>
                <w:rFonts w:ascii="Arial" w:hAnsi="Arial" w:cs="Arial"/>
              </w:rPr>
              <w:t>BA50560 - Certified Building Permit - Shed</w:t>
            </w:r>
          </w:p>
        </w:tc>
        <w:tc>
          <w:tcPr>
            <w:tcW w:w="2605" w:type="dxa"/>
            <w:tcBorders>
              <w:top w:val="single" w:sz="4" w:space="0" w:color="auto"/>
              <w:left w:val="single" w:sz="4" w:space="0" w:color="auto"/>
              <w:bottom w:val="single" w:sz="4" w:space="0" w:color="auto"/>
              <w:right w:val="single" w:sz="4" w:space="0" w:color="auto"/>
            </w:tcBorders>
          </w:tcPr>
          <w:p w14:paraId="1686BB98" w14:textId="447BE240"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9D786FE" w14:textId="5FA38D43"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C6290C4" w14:textId="0F4633DC" w:rsidR="00730B79" w:rsidRPr="00730B79" w:rsidRDefault="00730B79" w:rsidP="00730B79">
            <w:pPr>
              <w:pStyle w:val="Header"/>
              <w:rPr>
                <w:rFonts w:ascii="Arial" w:hAnsi="Arial" w:cs="Arial"/>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C58AEE2" w14:textId="620FBBC3" w:rsidR="00730B79" w:rsidRPr="00730B79" w:rsidRDefault="00730B79" w:rsidP="00730B79">
            <w:pPr>
              <w:pStyle w:val="Header"/>
              <w:rPr>
                <w:rFonts w:ascii="Arial" w:hAnsi="Arial" w:cs="Arial"/>
              </w:rPr>
            </w:pPr>
            <w:r w:rsidRPr="00730B79">
              <w:rPr>
                <w:rFonts w:ascii="Arial" w:hAnsi="Arial" w:cs="Arial"/>
              </w:rPr>
              <w:t>Adantino Pty Ltd t/as Outdoor World Wangara</w:t>
            </w:r>
          </w:p>
        </w:tc>
      </w:tr>
      <w:tr w:rsidR="00730B79" w14:paraId="4EDE34B2" w14:textId="77777777" w:rsidTr="0001769C">
        <w:tc>
          <w:tcPr>
            <w:tcW w:w="1418" w:type="dxa"/>
            <w:tcBorders>
              <w:top w:val="single" w:sz="4" w:space="0" w:color="auto"/>
              <w:left w:val="single" w:sz="4" w:space="0" w:color="auto"/>
              <w:bottom w:val="single" w:sz="4" w:space="0" w:color="auto"/>
              <w:right w:val="single" w:sz="4" w:space="0" w:color="auto"/>
            </w:tcBorders>
          </w:tcPr>
          <w:p w14:paraId="050F639E" w14:textId="10A300EF" w:rsidR="00730B79" w:rsidRPr="00730B79" w:rsidRDefault="00730B79" w:rsidP="00730B79">
            <w:pPr>
              <w:pStyle w:val="Header"/>
              <w:rPr>
                <w:rFonts w:ascii="Arial" w:hAnsi="Arial" w:cs="Arial"/>
              </w:rPr>
            </w:pPr>
            <w:r w:rsidRPr="00730B79">
              <w:rPr>
                <w:rFonts w:ascii="Arial" w:hAnsi="Arial" w:cs="Arial"/>
              </w:rPr>
              <w:lastRenderedPageBreak/>
              <w:t>17/09/2019</w:t>
            </w:r>
          </w:p>
        </w:tc>
        <w:tc>
          <w:tcPr>
            <w:tcW w:w="3798" w:type="dxa"/>
            <w:tcBorders>
              <w:top w:val="single" w:sz="4" w:space="0" w:color="auto"/>
              <w:left w:val="single" w:sz="4" w:space="0" w:color="auto"/>
              <w:bottom w:val="single" w:sz="4" w:space="0" w:color="auto"/>
              <w:right w:val="single" w:sz="4" w:space="0" w:color="auto"/>
            </w:tcBorders>
          </w:tcPr>
          <w:p w14:paraId="3A6D6609" w14:textId="5867832D" w:rsidR="00730B79" w:rsidRPr="00730B79" w:rsidRDefault="00730B79" w:rsidP="00730B79">
            <w:pPr>
              <w:pStyle w:val="Header"/>
              <w:rPr>
                <w:rFonts w:ascii="Arial" w:hAnsi="Arial" w:cs="Arial"/>
              </w:rPr>
            </w:pPr>
            <w:r w:rsidRPr="00730B79">
              <w:rPr>
                <w:rFonts w:ascii="Arial" w:hAnsi="Arial" w:cs="Arial"/>
              </w:rPr>
              <w:t>BA50457 -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11F0459B" w14:textId="16203196"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49AB1915" w14:textId="6C1B11F8"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3EE294C" w14:textId="367CAA6B" w:rsidR="00730B79" w:rsidRPr="00730B79" w:rsidRDefault="00730B79" w:rsidP="00730B79">
            <w:pPr>
              <w:pStyle w:val="Header"/>
              <w:rPr>
                <w:rFonts w:ascii="Arial" w:hAnsi="Arial" w:cs="Arial"/>
              </w:rPr>
            </w:pPr>
            <w:r w:rsidRPr="00DA6B1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2B32D51" w14:textId="77C5AE19" w:rsidR="00730B79" w:rsidRPr="00730B79" w:rsidRDefault="00730B79" w:rsidP="00730B79">
            <w:pPr>
              <w:pStyle w:val="Header"/>
              <w:rPr>
                <w:rFonts w:ascii="Arial" w:hAnsi="Arial" w:cs="Arial"/>
              </w:rPr>
            </w:pPr>
            <w:r w:rsidRPr="00730B79">
              <w:rPr>
                <w:rFonts w:ascii="Arial" w:hAnsi="Arial" w:cs="Arial"/>
              </w:rPr>
              <w:t>Ventura Homes</w:t>
            </w:r>
          </w:p>
        </w:tc>
      </w:tr>
      <w:tr w:rsidR="00730B79" w14:paraId="0532A7E7" w14:textId="77777777" w:rsidTr="0001769C">
        <w:tc>
          <w:tcPr>
            <w:tcW w:w="1418" w:type="dxa"/>
            <w:tcBorders>
              <w:top w:val="single" w:sz="4" w:space="0" w:color="auto"/>
              <w:left w:val="single" w:sz="4" w:space="0" w:color="auto"/>
              <w:bottom w:val="single" w:sz="4" w:space="0" w:color="auto"/>
              <w:right w:val="single" w:sz="4" w:space="0" w:color="auto"/>
            </w:tcBorders>
          </w:tcPr>
          <w:p w14:paraId="195D9F70" w14:textId="75B4F090"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37BA3FC3" w14:textId="397DAB57" w:rsidR="00730B79" w:rsidRPr="00730B79" w:rsidRDefault="00730B79" w:rsidP="00730B79">
            <w:pPr>
              <w:pStyle w:val="Header"/>
              <w:rPr>
                <w:rFonts w:ascii="Arial" w:hAnsi="Arial" w:cs="Arial"/>
              </w:rPr>
            </w:pPr>
            <w:r w:rsidRPr="00730B79">
              <w:rPr>
                <w:rFonts w:ascii="Arial" w:hAnsi="Arial" w:cs="Arial"/>
              </w:rPr>
              <w:t>BA50609 - Demolition Permit - Clearance of site</w:t>
            </w:r>
          </w:p>
        </w:tc>
        <w:tc>
          <w:tcPr>
            <w:tcW w:w="2605" w:type="dxa"/>
            <w:tcBorders>
              <w:top w:val="single" w:sz="4" w:space="0" w:color="auto"/>
              <w:left w:val="single" w:sz="4" w:space="0" w:color="auto"/>
              <w:bottom w:val="single" w:sz="4" w:space="0" w:color="auto"/>
              <w:right w:val="single" w:sz="4" w:space="0" w:color="auto"/>
            </w:tcBorders>
          </w:tcPr>
          <w:p w14:paraId="31183689" w14:textId="77777777" w:rsidR="00730B79" w:rsidRDefault="00730B79" w:rsidP="00730B79">
            <w:pPr>
              <w:pStyle w:val="Header"/>
              <w:rPr>
                <w:rFonts w:ascii="Arial" w:hAnsi="Arial" w:cs="Arial"/>
              </w:rPr>
            </w:pPr>
            <w:r w:rsidRPr="00730B79">
              <w:rPr>
                <w:rFonts w:ascii="Arial" w:hAnsi="Arial" w:cs="Arial"/>
              </w:rPr>
              <w:t>A/Manager Building Services</w:t>
            </w:r>
          </w:p>
          <w:p w14:paraId="138B2F60" w14:textId="77777777" w:rsidR="0001769C" w:rsidRDefault="0001769C" w:rsidP="00730B79">
            <w:pPr>
              <w:pStyle w:val="Header"/>
              <w:rPr>
                <w:rFonts w:ascii="Arial" w:hAnsi="Arial" w:cs="Arial"/>
              </w:rPr>
            </w:pPr>
          </w:p>
          <w:p w14:paraId="7F2CFEE4" w14:textId="3BC8705B"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7C3B75F9" w14:textId="49BD311F"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029C91F" w14:textId="65031262" w:rsidR="00730B79" w:rsidRPr="00730B79" w:rsidRDefault="00730B79" w:rsidP="00730B79">
            <w:pPr>
              <w:pStyle w:val="Header"/>
              <w:rPr>
                <w:rFonts w:ascii="Arial" w:hAnsi="Arial" w:cs="Arial"/>
              </w:rPr>
            </w:pPr>
            <w:r w:rsidRPr="00DA6B1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E1560E3" w14:textId="2CC47EAF" w:rsidR="00730B79" w:rsidRPr="00730B79" w:rsidRDefault="00730B79" w:rsidP="00730B79">
            <w:pPr>
              <w:pStyle w:val="Header"/>
              <w:rPr>
                <w:rFonts w:ascii="Arial" w:hAnsi="Arial" w:cs="Arial"/>
              </w:rPr>
            </w:pPr>
            <w:r w:rsidRPr="00730B79">
              <w:rPr>
                <w:rFonts w:ascii="Arial" w:hAnsi="Arial" w:cs="Arial"/>
              </w:rPr>
              <w:t>AAA Demolition &amp; Tree Services</w:t>
            </w:r>
          </w:p>
        </w:tc>
      </w:tr>
      <w:tr w:rsidR="00730B79" w14:paraId="3CA6013D" w14:textId="77777777" w:rsidTr="0001769C">
        <w:tc>
          <w:tcPr>
            <w:tcW w:w="1418" w:type="dxa"/>
            <w:tcBorders>
              <w:top w:val="single" w:sz="4" w:space="0" w:color="auto"/>
              <w:left w:val="single" w:sz="4" w:space="0" w:color="auto"/>
              <w:bottom w:val="single" w:sz="4" w:space="0" w:color="auto"/>
              <w:right w:val="single" w:sz="4" w:space="0" w:color="auto"/>
            </w:tcBorders>
          </w:tcPr>
          <w:p w14:paraId="6984E3CB" w14:textId="093CDA04" w:rsidR="00730B79" w:rsidRPr="00730B79" w:rsidRDefault="00730B79" w:rsidP="00730B79">
            <w:pPr>
              <w:pStyle w:val="Header"/>
              <w:rPr>
                <w:rFonts w:ascii="Arial" w:hAnsi="Arial" w:cs="Arial"/>
              </w:rPr>
            </w:pPr>
            <w:r w:rsidRPr="00730B79">
              <w:rPr>
                <w:rFonts w:ascii="Arial" w:hAnsi="Arial" w:cs="Arial"/>
              </w:rPr>
              <w:t>17/09/2019</w:t>
            </w:r>
          </w:p>
        </w:tc>
        <w:tc>
          <w:tcPr>
            <w:tcW w:w="3798" w:type="dxa"/>
            <w:tcBorders>
              <w:top w:val="single" w:sz="4" w:space="0" w:color="auto"/>
              <w:left w:val="single" w:sz="4" w:space="0" w:color="auto"/>
              <w:bottom w:val="single" w:sz="4" w:space="0" w:color="auto"/>
              <w:right w:val="single" w:sz="4" w:space="0" w:color="auto"/>
            </w:tcBorders>
          </w:tcPr>
          <w:p w14:paraId="2A23DDEE" w14:textId="7E848824" w:rsidR="00730B79" w:rsidRPr="00730B79" w:rsidRDefault="00730B79" w:rsidP="00730B79">
            <w:pPr>
              <w:pStyle w:val="Header"/>
              <w:rPr>
                <w:rFonts w:ascii="Arial" w:hAnsi="Arial" w:cs="Arial"/>
              </w:rPr>
            </w:pPr>
            <w:r w:rsidRPr="00730B79">
              <w:rPr>
                <w:rFonts w:ascii="Arial" w:hAnsi="Arial" w:cs="Arial"/>
              </w:rPr>
              <w:t>3040533 -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3D05BE9D" w14:textId="3D67D23A" w:rsidR="00730B79" w:rsidRPr="00730B79" w:rsidRDefault="00730B79" w:rsidP="00730B79">
            <w:pPr>
              <w:pStyle w:val="Header"/>
              <w:rPr>
                <w:rFonts w:ascii="Arial" w:hAnsi="Arial" w:cs="Arial"/>
              </w:rPr>
            </w:pPr>
            <w:r w:rsidRPr="00730B79">
              <w:rPr>
                <w:rFonts w:ascii="Arial" w:hAnsi="Arial" w:cs="Arial"/>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06E6DFF" w14:textId="52F8CC5E" w:rsidR="00730B79" w:rsidRPr="00730B79" w:rsidRDefault="00730B79" w:rsidP="00730B79">
            <w:pPr>
              <w:pStyle w:val="Header"/>
              <w:rPr>
                <w:rFonts w:ascii="Arial" w:hAnsi="Arial" w:cs="Arial"/>
              </w:rPr>
            </w:pPr>
            <w:r w:rsidRPr="00730B79">
              <w:rPr>
                <w:rFonts w:ascii="Arial" w:hAnsi="Arial" w:cs="Arial"/>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477E84C3" w14:textId="2DC50F10" w:rsidR="00730B79" w:rsidRPr="00730B79" w:rsidRDefault="00730B79" w:rsidP="00730B79">
            <w:pPr>
              <w:pStyle w:val="Header"/>
              <w:rPr>
                <w:rFonts w:ascii="Arial" w:hAnsi="Arial" w:cs="Arial"/>
              </w:rPr>
            </w:pPr>
            <w:r w:rsidRPr="00730B79">
              <w:rPr>
                <w:rFonts w:ascii="Arial" w:hAnsi="Arial" w:cs="Arial"/>
              </w:rPr>
              <w:t>9.20/6.12(1)</w:t>
            </w:r>
          </w:p>
        </w:tc>
        <w:tc>
          <w:tcPr>
            <w:tcW w:w="2393" w:type="dxa"/>
            <w:tcBorders>
              <w:top w:val="single" w:sz="4" w:space="0" w:color="auto"/>
              <w:left w:val="single" w:sz="4" w:space="0" w:color="auto"/>
              <w:bottom w:val="single" w:sz="4" w:space="0" w:color="auto"/>
              <w:right w:val="single" w:sz="4" w:space="0" w:color="auto"/>
            </w:tcBorders>
          </w:tcPr>
          <w:p w14:paraId="5BB7FE5C" w14:textId="7BDF9547" w:rsidR="00730B79" w:rsidRPr="00730B79" w:rsidRDefault="00730B79" w:rsidP="00730B79">
            <w:pPr>
              <w:pStyle w:val="Header"/>
              <w:rPr>
                <w:rFonts w:ascii="Arial" w:hAnsi="Arial" w:cs="Arial"/>
              </w:rPr>
            </w:pPr>
            <w:r w:rsidRPr="00730B79">
              <w:rPr>
                <w:rFonts w:ascii="Arial" w:hAnsi="Arial" w:cs="Arial"/>
              </w:rPr>
              <w:t>Liza Kneebone</w:t>
            </w:r>
          </w:p>
        </w:tc>
      </w:tr>
      <w:tr w:rsidR="00730B79" w14:paraId="3AE9FFAC" w14:textId="77777777" w:rsidTr="0001769C">
        <w:tc>
          <w:tcPr>
            <w:tcW w:w="1418" w:type="dxa"/>
            <w:tcBorders>
              <w:top w:val="single" w:sz="4" w:space="0" w:color="auto"/>
              <w:left w:val="single" w:sz="4" w:space="0" w:color="auto"/>
              <w:bottom w:val="single" w:sz="4" w:space="0" w:color="auto"/>
              <w:right w:val="single" w:sz="4" w:space="0" w:color="auto"/>
            </w:tcBorders>
          </w:tcPr>
          <w:p w14:paraId="36A0244C" w14:textId="4B6EB509"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389D3EDE" w14:textId="7123F801" w:rsidR="00730B79" w:rsidRPr="00730B79" w:rsidRDefault="00730B79" w:rsidP="00730B79">
            <w:pPr>
              <w:pStyle w:val="Header"/>
              <w:rPr>
                <w:rFonts w:ascii="Arial" w:hAnsi="Arial" w:cs="Arial"/>
              </w:rPr>
            </w:pPr>
            <w:r w:rsidRPr="00730B79">
              <w:rPr>
                <w:rFonts w:ascii="Arial" w:hAnsi="Arial" w:cs="Arial"/>
              </w:rPr>
              <w:t>DA19-37413 - 4 Langham St, Nedlands - Demolition Single House and Ancillary Dwelling</w:t>
            </w:r>
          </w:p>
        </w:tc>
        <w:tc>
          <w:tcPr>
            <w:tcW w:w="2605" w:type="dxa"/>
            <w:tcBorders>
              <w:top w:val="single" w:sz="4" w:space="0" w:color="auto"/>
              <w:left w:val="single" w:sz="4" w:space="0" w:color="auto"/>
              <w:bottom w:val="single" w:sz="4" w:space="0" w:color="auto"/>
              <w:right w:val="single" w:sz="4" w:space="0" w:color="auto"/>
            </w:tcBorders>
          </w:tcPr>
          <w:p w14:paraId="03819A87" w14:textId="0BEE211F" w:rsidR="00730B79" w:rsidRPr="00730B79" w:rsidRDefault="00730B79" w:rsidP="00730B79">
            <w:pPr>
              <w:pStyle w:val="Header"/>
              <w:rPr>
                <w:rFonts w:ascii="Arial" w:hAnsi="Arial" w:cs="Arial"/>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1E11D249" w14:textId="49796553"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2CBCF890" w14:textId="5130EA6E"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68986F12" w14:textId="5C9E7086" w:rsidR="00730B79" w:rsidRPr="00730B79" w:rsidRDefault="00730B79" w:rsidP="00730B79">
            <w:pPr>
              <w:pStyle w:val="Header"/>
              <w:rPr>
                <w:rFonts w:ascii="Arial" w:hAnsi="Arial" w:cs="Arial"/>
              </w:rPr>
            </w:pPr>
            <w:r w:rsidRPr="00730B79">
              <w:rPr>
                <w:rFonts w:ascii="Arial" w:hAnsi="Arial" w:cs="Arial"/>
              </w:rPr>
              <w:t xml:space="preserve">Coast Homes WA Pty Ltd </w:t>
            </w:r>
          </w:p>
        </w:tc>
      </w:tr>
      <w:tr w:rsidR="00730B79" w14:paraId="000647D7" w14:textId="77777777" w:rsidTr="0001769C">
        <w:tc>
          <w:tcPr>
            <w:tcW w:w="1418" w:type="dxa"/>
            <w:tcBorders>
              <w:top w:val="single" w:sz="4" w:space="0" w:color="auto"/>
              <w:left w:val="single" w:sz="4" w:space="0" w:color="auto"/>
              <w:bottom w:val="single" w:sz="4" w:space="0" w:color="auto"/>
              <w:right w:val="single" w:sz="4" w:space="0" w:color="auto"/>
            </w:tcBorders>
          </w:tcPr>
          <w:p w14:paraId="773EE16C" w14:textId="454FBA78"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425ADE33" w14:textId="1EB155C1" w:rsidR="00730B79" w:rsidRPr="00730B79" w:rsidRDefault="00730B79" w:rsidP="00730B79">
            <w:pPr>
              <w:pStyle w:val="Header"/>
              <w:rPr>
                <w:rFonts w:ascii="Arial" w:hAnsi="Arial" w:cs="Arial"/>
              </w:rPr>
            </w:pPr>
            <w:r w:rsidRPr="00730B79">
              <w:rPr>
                <w:rFonts w:ascii="Arial" w:hAnsi="Arial" w:cs="Arial"/>
              </w:rPr>
              <w:t>DA19-37864 - 67 Alderbury St, Floreat - Additions to Patio</w:t>
            </w:r>
          </w:p>
        </w:tc>
        <w:tc>
          <w:tcPr>
            <w:tcW w:w="2605" w:type="dxa"/>
            <w:tcBorders>
              <w:top w:val="single" w:sz="4" w:space="0" w:color="auto"/>
              <w:left w:val="single" w:sz="4" w:space="0" w:color="auto"/>
              <w:bottom w:val="single" w:sz="4" w:space="0" w:color="auto"/>
              <w:right w:val="single" w:sz="4" w:space="0" w:color="auto"/>
            </w:tcBorders>
          </w:tcPr>
          <w:p w14:paraId="330B2F02" w14:textId="14337D85" w:rsidR="00730B79" w:rsidRPr="00730B79" w:rsidRDefault="00730B79" w:rsidP="00730B79">
            <w:pPr>
              <w:pStyle w:val="Header"/>
              <w:rPr>
                <w:rFonts w:ascii="Arial" w:hAnsi="Arial" w:cs="Arial"/>
              </w:rPr>
            </w:pPr>
            <w:r w:rsidRPr="00730B79">
              <w:rPr>
                <w:rFonts w:ascii="Arial" w:hAnsi="Arial" w:cs="Arial"/>
              </w:rPr>
              <w:t>A/Director Planning and Development</w:t>
            </w:r>
          </w:p>
        </w:tc>
        <w:tc>
          <w:tcPr>
            <w:tcW w:w="2380" w:type="dxa"/>
            <w:tcBorders>
              <w:top w:val="single" w:sz="4" w:space="0" w:color="auto"/>
              <w:left w:val="single" w:sz="4" w:space="0" w:color="auto"/>
              <w:bottom w:val="single" w:sz="4" w:space="0" w:color="auto"/>
              <w:right w:val="single" w:sz="4" w:space="0" w:color="auto"/>
            </w:tcBorders>
          </w:tcPr>
          <w:p w14:paraId="4F172975" w14:textId="166317D5"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469E3D27" w14:textId="729608EA"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F9CDE3B" w14:textId="00E0DE3D" w:rsidR="00730B79" w:rsidRPr="00730B79" w:rsidRDefault="00730B79" w:rsidP="00730B79">
            <w:pPr>
              <w:pStyle w:val="Header"/>
              <w:rPr>
                <w:rFonts w:ascii="Arial" w:hAnsi="Arial" w:cs="Arial"/>
              </w:rPr>
            </w:pPr>
            <w:r w:rsidRPr="00730B79">
              <w:rPr>
                <w:rFonts w:ascii="Arial" w:hAnsi="Arial" w:cs="Arial"/>
              </w:rPr>
              <w:t>B Trovato</w:t>
            </w:r>
          </w:p>
        </w:tc>
      </w:tr>
      <w:tr w:rsidR="00730B79" w14:paraId="74862EA5" w14:textId="77777777" w:rsidTr="0001769C">
        <w:tc>
          <w:tcPr>
            <w:tcW w:w="1418" w:type="dxa"/>
            <w:tcBorders>
              <w:top w:val="single" w:sz="4" w:space="0" w:color="auto"/>
              <w:left w:val="single" w:sz="4" w:space="0" w:color="auto"/>
              <w:bottom w:val="single" w:sz="4" w:space="0" w:color="auto"/>
              <w:right w:val="single" w:sz="4" w:space="0" w:color="auto"/>
            </w:tcBorders>
          </w:tcPr>
          <w:p w14:paraId="18F7E8D0" w14:textId="4DBA8CEC" w:rsidR="00730B79" w:rsidRPr="00730B79" w:rsidRDefault="00730B79" w:rsidP="00730B79">
            <w:pPr>
              <w:pStyle w:val="Header"/>
              <w:rPr>
                <w:rFonts w:ascii="Arial" w:hAnsi="Arial" w:cs="Arial"/>
              </w:rPr>
            </w:pPr>
            <w:r w:rsidRPr="00730B79">
              <w:rPr>
                <w:rFonts w:ascii="Arial" w:hAnsi="Arial" w:cs="Arial"/>
              </w:rPr>
              <w:t>18/09/2019</w:t>
            </w:r>
          </w:p>
        </w:tc>
        <w:tc>
          <w:tcPr>
            <w:tcW w:w="3798" w:type="dxa"/>
            <w:tcBorders>
              <w:top w:val="single" w:sz="4" w:space="0" w:color="auto"/>
              <w:left w:val="single" w:sz="4" w:space="0" w:color="auto"/>
              <w:bottom w:val="single" w:sz="4" w:space="0" w:color="auto"/>
              <w:right w:val="single" w:sz="4" w:space="0" w:color="auto"/>
            </w:tcBorders>
          </w:tcPr>
          <w:p w14:paraId="79AB22D7" w14:textId="08BD0D82" w:rsidR="00730B79" w:rsidRPr="00730B79" w:rsidRDefault="00730B79" w:rsidP="00730B79">
            <w:pPr>
              <w:pStyle w:val="Header"/>
              <w:rPr>
                <w:rFonts w:ascii="Arial" w:hAnsi="Arial" w:cs="Arial"/>
              </w:rPr>
            </w:pPr>
            <w:r w:rsidRPr="00730B79">
              <w:rPr>
                <w:rFonts w:ascii="Arial" w:hAnsi="Arial" w:cs="Arial"/>
              </w:rPr>
              <w:t>DA19-38189 - 63 Philip Rd, Dalkeith - Additions to Upper Floor</w:t>
            </w:r>
          </w:p>
        </w:tc>
        <w:tc>
          <w:tcPr>
            <w:tcW w:w="2605" w:type="dxa"/>
            <w:tcBorders>
              <w:top w:val="single" w:sz="4" w:space="0" w:color="auto"/>
              <w:left w:val="single" w:sz="4" w:space="0" w:color="auto"/>
              <w:bottom w:val="single" w:sz="4" w:space="0" w:color="auto"/>
              <w:right w:val="single" w:sz="4" w:space="0" w:color="auto"/>
            </w:tcBorders>
          </w:tcPr>
          <w:p w14:paraId="3564838C" w14:textId="57BBF603"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C176BFF" w14:textId="60D9BD5C" w:rsidR="00730B79" w:rsidRPr="00730B79" w:rsidRDefault="00730B79" w:rsidP="00730B79">
            <w:pPr>
              <w:pStyle w:val="Header"/>
              <w:rPr>
                <w:rFonts w:ascii="Arial" w:hAnsi="Arial" w:cs="Arial"/>
              </w:rPr>
            </w:pPr>
            <w:r w:rsidRPr="00730B79">
              <w:rPr>
                <w:rFonts w:ascii="Arial" w:hAnsi="Arial" w:cs="Arial"/>
              </w:rPr>
              <w:t>Planning and Development</w:t>
            </w:r>
          </w:p>
        </w:tc>
        <w:tc>
          <w:tcPr>
            <w:tcW w:w="1694" w:type="dxa"/>
            <w:tcBorders>
              <w:top w:val="single" w:sz="4" w:space="0" w:color="auto"/>
              <w:left w:val="single" w:sz="4" w:space="0" w:color="auto"/>
              <w:bottom w:val="single" w:sz="4" w:space="0" w:color="auto"/>
              <w:right w:val="single" w:sz="4" w:space="0" w:color="auto"/>
            </w:tcBorders>
          </w:tcPr>
          <w:p w14:paraId="5997032E" w14:textId="1C425E52"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1161EB22" w14:textId="392938D8" w:rsidR="00730B79" w:rsidRPr="00730B79" w:rsidRDefault="00730B79" w:rsidP="00730B79">
            <w:pPr>
              <w:pStyle w:val="Header"/>
              <w:rPr>
                <w:rFonts w:ascii="Arial" w:hAnsi="Arial" w:cs="Arial"/>
              </w:rPr>
            </w:pPr>
            <w:r w:rsidRPr="00730B79">
              <w:rPr>
                <w:rFonts w:ascii="Arial" w:hAnsi="Arial" w:cs="Arial"/>
              </w:rPr>
              <w:t>Summit Homes Group</w:t>
            </w:r>
          </w:p>
        </w:tc>
      </w:tr>
      <w:tr w:rsidR="00730B79" w14:paraId="72CF77B3" w14:textId="77777777" w:rsidTr="0001769C">
        <w:tc>
          <w:tcPr>
            <w:tcW w:w="1418" w:type="dxa"/>
            <w:tcBorders>
              <w:top w:val="single" w:sz="4" w:space="0" w:color="auto"/>
              <w:left w:val="single" w:sz="4" w:space="0" w:color="auto"/>
              <w:bottom w:val="single" w:sz="4" w:space="0" w:color="auto"/>
              <w:right w:val="single" w:sz="4" w:space="0" w:color="auto"/>
            </w:tcBorders>
          </w:tcPr>
          <w:p w14:paraId="6AAED2C7" w14:textId="7D769420"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4FD91B98" w14:textId="491D91C6" w:rsidR="00730B79" w:rsidRPr="00730B79" w:rsidRDefault="00730B79" w:rsidP="00730B79">
            <w:pPr>
              <w:pStyle w:val="Header"/>
              <w:rPr>
                <w:rFonts w:ascii="Arial" w:hAnsi="Arial" w:cs="Arial"/>
              </w:rPr>
            </w:pPr>
            <w:r w:rsidRPr="00730B79">
              <w:rPr>
                <w:rFonts w:ascii="Arial" w:hAnsi="Arial" w:cs="Arial"/>
              </w:rPr>
              <w:t>(APP) DA19-38952 - 20 Jubaea Grdns - Addition (Patio) to Single House</w:t>
            </w:r>
          </w:p>
        </w:tc>
        <w:tc>
          <w:tcPr>
            <w:tcW w:w="2605" w:type="dxa"/>
            <w:tcBorders>
              <w:top w:val="single" w:sz="4" w:space="0" w:color="auto"/>
              <w:left w:val="single" w:sz="4" w:space="0" w:color="auto"/>
              <w:bottom w:val="single" w:sz="4" w:space="0" w:color="auto"/>
              <w:right w:val="single" w:sz="4" w:space="0" w:color="auto"/>
            </w:tcBorders>
          </w:tcPr>
          <w:p w14:paraId="5704875C" w14:textId="0E6E4667"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3C9B8E6" w14:textId="378F9F5B"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CC73FA6" w14:textId="1BE139E8"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12E192F5" w14:textId="2A773693" w:rsidR="00730B79" w:rsidRPr="00730B79" w:rsidRDefault="00730B79" w:rsidP="00730B79">
            <w:pPr>
              <w:pStyle w:val="Header"/>
              <w:rPr>
                <w:rFonts w:ascii="Arial" w:hAnsi="Arial" w:cs="Arial"/>
              </w:rPr>
            </w:pPr>
            <w:r w:rsidRPr="00730B79">
              <w:rPr>
                <w:rFonts w:ascii="Arial" w:hAnsi="Arial" w:cs="Arial"/>
              </w:rPr>
              <w:t>Complete Approvals</w:t>
            </w:r>
          </w:p>
        </w:tc>
      </w:tr>
      <w:tr w:rsidR="00730B79" w14:paraId="2904FA68" w14:textId="77777777" w:rsidTr="0001769C">
        <w:tc>
          <w:tcPr>
            <w:tcW w:w="1418" w:type="dxa"/>
            <w:tcBorders>
              <w:top w:val="single" w:sz="4" w:space="0" w:color="auto"/>
              <w:left w:val="single" w:sz="4" w:space="0" w:color="auto"/>
              <w:bottom w:val="single" w:sz="4" w:space="0" w:color="auto"/>
              <w:right w:val="single" w:sz="4" w:space="0" w:color="auto"/>
            </w:tcBorders>
          </w:tcPr>
          <w:p w14:paraId="0CB568FD" w14:textId="3A756F35"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26897772" w14:textId="46381ADF" w:rsidR="00730B79" w:rsidRPr="00730B79" w:rsidRDefault="00730B79" w:rsidP="00730B79">
            <w:pPr>
              <w:pStyle w:val="Header"/>
              <w:rPr>
                <w:rFonts w:ascii="Arial" w:hAnsi="Arial" w:cs="Arial"/>
              </w:rPr>
            </w:pPr>
            <w:r w:rsidRPr="00730B79">
              <w:rPr>
                <w:rFonts w:ascii="Arial" w:hAnsi="Arial" w:cs="Arial"/>
              </w:rPr>
              <w:t>BA49115 - 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63A5F555" w14:textId="77777777" w:rsidR="00730B79" w:rsidRDefault="00730B79" w:rsidP="00730B79">
            <w:pPr>
              <w:pStyle w:val="Header"/>
              <w:rPr>
                <w:rFonts w:ascii="Arial" w:hAnsi="Arial" w:cs="Arial"/>
              </w:rPr>
            </w:pPr>
            <w:r w:rsidRPr="00730B79">
              <w:rPr>
                <w:rFonts w:ascii="Arial" w:hAnsi="Arial" w:cs="Arial"/>
              </w:rPr>
              <w:t>A/Manager Building Services</w:t>
            </w:r>
          </w:p>
          <w:p w14:paraId="02B81979" w14:textId="061EB8D8"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6BB5EE40" w14:textId="4C301C6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D820F67" w14:textId="693999A2"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195C074" w14:textId="7A421B2A" w:rsidR="00730B79" w:rsidRPr="00730B79" w:rsidRDefault="00730B79" w:rsidP="00730B79">
            <w:pPr>
              <w:pStyle w:val="Header"/>
              <w:rPr>
                <w:rFonts w:ascii="Arial" w:hAnsi="Arial" w:cs="Arial"/>
              </w:rPr>
            </w:pPr>
            <w:r w:rsidRPr="00730B79">
              <w:rPr>
                <w:rFonts w:ascii="Arial" w:hAnsi="Arial" w:cs="Arial"/>
              </w:rPr>
              <w:t>Barrier Reef Pools Perth</w:t>
            </w:r>
          </w:p>
        </w:tc>
      </w:tr>
      <w:tr w:rsidR="00730B79" w14:paraId="1C9867A0" w14:textId="77777777" w:rsidTr="0001769C">
        <w:tc>
          <w:tcPr>
            <w:tcW w:w="1418" w:type="dxa"/>
            <w:tcBorders>
              <w:top w:val="single" w:sz="4" w:space="0" w:color="auto"/>
              <w:left w:val="single" w:sz="4" w:space="0" w:color="auto"/>
              <w:bottom w:val="single" w:sz="4" w:space="0" w:color="auto"/>
              <w:right w:val="single" w:sz="4" w:space="0" w:color="auto"/>
            </w:tcBorders>
          </w:tcPr>
          <w:p w14:paraId="49521E9C" w14:textId="5519082D"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6E6D2B86" w14:textId="3C5B922C" w:rsidR="00730B79" w:rsidRPr="00730B79" w:rsidRDefault="00730B79" w:rsidP="00730B79">
            <w:pPr>
              <w:pStyle w:val="Header"/>
              <w:rPr>
                <w:rFonts w:ascii="Arial" w:hAnsi="Arial" w:cs="Arial"/>
              </w:rPr>
            </w:pPr>
            <w:r w:rsidRPr="00730B79">
              <w:rPr>
                <w:rFonts w:ascii="Arial" w:hAnsi="Arial" w:cs="Arial"/>
              </w:rPr>
              <w:t>BA49792 - Uncertified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780C2CC7" w14:textId="77777777" w:rsidR="00730B79" w:rsidRDefault="00730B79" w:rsidP="00730B79">
            <w:pPr>
              <w:pStyle w:val="Header"/>
              <w:rPr>
                <w:rFonts w:ascii="Arial" w:hAnsi="Arial" w:cs="Arial"/>
              </w:rPr>
            </w:pPr>
            <w:r w:rsidRPr="00730B79">
              <w:rPr>
                <w:rFonts w:ascii="Arial" w:hAnsi="Arial" w:cs="Arial"/>
              </w:rPr>
              <w:t>A/Manager Building Services</w:t>
            </w:r>
          </w:p>
          <w:p w14:paraId="6D2BA040" w14:textId="3A48059D"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3DAF98BB" w14:textId="3D22E852"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48323EA" w14:textId="48273B3A"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60583A8" w14:textId="0C652E73" w:rsidR="00730B79" w:rsidRPr="00730B79" w:rsidRDefault="00730B79" w:rsidP="00730B79">
            <w:pPr>
              <w:pStyle w:val="Header"/>
              <w:rPr>
                <w:rFonts w:ascii="Arial" w:hAnsi="Arial" w:cs="Arial"/>
              </w:rPr>
            </w:pPr>
            <w:r w:rsidRPr="00730B79">
              <w:rPr>
                <w:rFonts w:ascii="Arial" w:hAnsi="Arial" w:cs="Arial"/>
              </w:rPr>
              <w:t>Barrier Reef Pools Perth</w:t>
            </w:r>
          </w:p>
        </w:tc>
      </w:tr>
      <w:tr w:rsidR="00730B79" w14:paraId="20016C79" w14:textId="77777777" w:rsidTr="0001769C">
        <w:tc>
          <w:tcPr>
            <w:tcW w:w="1418" w:type="dxa"/>
            <w:tcBorders>
              <w:top w:val="single" w:sz="4" w:space="0" w:color="auto"/>
              <w:left w:val="single" w:sz="4" w:space="0" w:color="auto"/>
              <w:bottom w:val="single" w:sz="4" w:space="0" w:color="auto"/>
              <w:right w:val="single" w:sz="4" w:space="0" w:color="auto"/>
            </w:tcBorders>
          </w:tcPr>
          <w:p w14:paraId="2957E560" w14:textId="20B39B11" w:rsidR="00730B79" w:rsidRPr="00730B79" w:rsidRDefault="00730B79" w:rsidP="00730B79">
            <w:pPr>
              <w:pStyle w:val="Header"/>
              <w:rPr>
                <w:rFonts w:ascii="Arial" w:hAnsi="Arial" w:cs="Arial"/>
              </w:rPr>
            </w:pPr>
            <w:r w:rsidRPr="00730B79">
              <w:rPr>
                <w:rFonts w:ascii="Arial" w:hAnsi="Arial" w:cs="Arial"/>
              </w:rPr>
              <w:t>19/09/2019</w:t>
            </w:r>
          </w:p>
        </w:tc>
        <w:tc>
          <w:tcPr>
            <w:tcW w:w="3798" w:type="dxa"/>
            <w:tcBorders>
              <w:top w:val="single" w:sz="4" w:space="0" w:color="auto"/>
              <w:left w:val="single" w:sz="4" w:space="0" w:color="auto"/>
              <w:bottom w:val="single" w:sz="4" w:space="0" w:color="auto"/>
              <w:right w:val="single" w:sz="4" w:space="0" w:color="auto"/>
            </w:tcBorders>
          </w:tcPr>
          <w:p w14:paraId="2C07500B" w14:textId="255091E0" w:rsidR="00730B79" w:rsidRPr="00730B79" w:rsidRDefault="00730B79" w:rsidP="00730B79">
            <w:pPr>
              <w:pStyle w:val="Header"/>
              <w:rPr>
                <w:rFonts w:ascii="Arial" w:hAnsi="Arial" w:cs="Arial"/>
              </w:rPr>
            </w:pPr>
            <w:r w:rsidRPr="00730B79">
              <w:rPr>
                <w:rFonts w:ascii="Arial" w:hAnsi="Arial" w:cs="Arial"/>
              </w:rPr>
              <w:t>BA50571 - Certified Building Permit - Re-roof dwelling</w:t>
            </w:r>
          </w:p>
        </w:tc>
        <w:tc>
          <w:tcPr>
            <w:tcW w:w="2605" w:type="dxa"/>
            <w:tcBorders>
              <w:top w:val="single" w:sz="4" w:space="0" w:color="auto"/>
              <w:left w:val="single" w:sz="4" w:space="0" w:color="auto"/>
              <w:bottom w:val="single" w:sz="4" w:space="0" w:color="auto"/>
              <w:right w:val="single" w:sz="4" w:space="0" w:color="auto"/>
            </w:tcBorders>
          </w:tcPr>
          <w:p w14:paraId="2F968A5E" w14:textId="1EF908C8"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D46FFDB" w14:textId="52D2A24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67D247E0" w14:textId="48791EB1"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91C5BFB" w14:textId="6DE222E7" w:rsidR="00730B79" w:rsidRPr="00730B79" w:rsidRDefault="00730B79" w:rsidP="00730B79">
            <w:pPr>
              <w:pStyle w:val="Header"/>
              <w:rPr>
                <w:rFonts w:ascii="Arial" w:hAnsi="Arial" w:cs="Arial"/>
              </w:rPr>
            </w:pPr>
            <w:r w:rsidRPr="00730B79">
              <w:rPr>
                <w:rFonts w:ascii="Arial" w:hAnsi="Arial" w:cs="Arial"/>
              </w:rPr>
              <w:t>The Roof &amp; Wall Doctor PTY LTD</w:t>
            </w:r>
          </w:p>
        </w:tc>
      </w:tr>
      <w:tr w:rsidR="00730B79" w14:paraId="3730C8DE" w14:textId="77777777" w:rsidTr="0001769C">
        <w:tc>
          <w:tcPr>
            <w:tcW w:w="1418" w:type="dxa"/>
            <w:tcBorders>
              <w:top w:val="single" w:sz="4" w:space="0" w:color="auto"/>
              <w:left w:val="single" w:sz="4" w:space="0" w:color="auto"/>
              <w:bottom w:val="single" w:sz="4" w:space="0" w:color="auto"/>
              <w:right w:val="single" w:sz="4" w:space="0" w:color="auto"/>
            </w:tcBorders>
          </w:tcPr>
          <w:p w14:paraId="71427B55" w14:textId="1761E6BD" w:rsidR="00730B79" w:rsidRPr="00730B79" w:rsidRDefault="00730B79" w:rsidP="00730B79">
            <w:pPr>
              <w:pStyle w:val="Header"/>
              <w:rPr>
                <w:rFonts w:ascii="Arial" w:hAnsi="Arial" w:cs="Arial"/>
              </w:rPr>
            </w:pPr>
            <w:r w:rsidRPr="00730B79">
              <w:rPr>
                <w:rFonts w:ascii="Arial" w:hAnsi="Arial" w:cs="Arial"/>
              </w:rPr>
              <w:lastRenderedPageBreak/>
              <w:t>20/09/2019</w:t>
            </w:r>
          </w:p>
        </w:tc>
        <w:tc>
          <w:tcPr>
            <w:tcW w:w="3798" w:type="dxa"/>
            <w:tcBorders>
              <w:top w:val="single" w:sz="4" w:space="0" w:color="auto"/>
              <w:left w:val="single" w:sz="4" w:space="0" w:color="auto"/>
              <w:bottom w:val="single" w:sz="4" w:space="0" w:color="auto"/>
              <w:right w:val="single" w:sz="4" w:space="0" w:color="auto"/>
            </w:tcBorders>
          </w:tcPr>
          <w:p w14:paraId="1E824E69" w14:textId="21DDAD04" w:rsidR="00730B79" w:rsidRPr="00730B79" w:rsidRDefault="00730B79" w:rsidP="00730B79">
            <w:pPr>
              <w:pStyle w:val="Header"/>
              <w:rPr>
                <w:rFonts w:ascii="Arial" w:hAnsi="Arial" w:cs="Arial"/>
              </w:rPr>
            </w:pPr>
            <w:r w:rsidRPr="00730B79">
              <w:rPr>
                <w:rFonts w:ascii="Arial" w:hAnsi="Arial" w:cs="Arial"/>
              </w:rPr>
              <w:t>BA50495 - Certified Building Permit - Swimming Pool</w:t>
            </w:r>
          </w:p>
        </w:tc>
        <w:tc>
          <w:tcPr>
            <w:tcW w:w="2605" w:type="dxa"/>
            <w:tcBorders>
              <w:top w:val="single" w:sz="4" w:space="0" w:color="auto"/>
              <w:left w:val="single" w:sz="4" w:space="0" w:color="auto"/>
              <w:bottom w:val="single" w:sz="4" w:space="0" w:color="auto"/>
              <w:right w:val="single" w:sz="4" w:space="0" w:color="auto"/>
            </w:tcBorders>
          </w:tcPr>
          <w:p w14:paraId="0806E698" w14:textId="50432973"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BC8FD89" w14:textId="3B9A070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8B3199B" w14:textId="07DB425A"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9EA28EC" w14:textId="634BA2C7" w:rsidR="00730B79" w:rsidRPr="00730B79" w:rsidRDefault="00730B79" w:rsidP="00730B79">
            <w:pPr>
              <w:pStyle w:val="Header"/>
              <w:rPr>
                <w:rFonts w:ascii="Arial" w:hAnsi="Arial" w:cs="Arial"/>
              </w:rPr>
            </w:pPr>
            <w:r w:rsidRPr="00730B79">
              <w:rPr>
                <w:rFonts w:ascii="Arial" w:hAnsi="Arial" w:cs="Arial"/>
              </w:rPr>
              <w:t>Aquatic Leisure Technologies Pty Ltd</w:t>
            </w:r>
          </w:p>
        </w:tc>
      </w:tr>
      <w:tr w:rsidR="00730B79" w14:paraId="638C394F" w14:textId="77777777" w:rsidTr="0001769C">
        <w:tc>
          <w:tcPr>
            <w:tcW w:w="1418" w:type="dxa"/>
            <w:tcBorders>
              <w:top w:val="single" w:sz="4" w:space="0" w:color="auto"/>
              <w:left w:val="single" w:sz="4" w:space="0" w:color="auto"/>
              <w:bottom w:val="single" w:sz="4" w:space="0" w:color="auto"/>
              <w:right w:val="single" w:sz="4" w:space="0" w:color="auto"/>
            </w:tcBorders>
          </w:tcPr>
          <w:p w14:paraId="1C2603EF" w14:textId="67B09258"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797196CD" w14:textId="7BEB22F1" w:rsidR="00730B79" w:rsidRPr="00730B79" w:rsidRDefault="00730B79" w:rsidP="00730B79">
            <w:pPr>
              <w:pStyle w:val="Header"/>
              <w:rPr>
                <w:rFonts w:ascii="Arial" w:hAnsi="Arial" w:cs="Arial"/>
              </w:rPr>
            </w:pPr>
            <w:r w:rsidRPr="00730B79">
              <w:rPr>
                <w:rFonts w:ascii="Arial" w:hAnsi="Arial" w:cs="Arial"/>
              </w:rPr>
              <w:t>BA50009 - Uncertified Building Permit - Pool &amp; Barrier</w:t>
            </w:r>
          </w:p>
        </w:tc>
        <w:tc>
          <w:tcPr>
            <w:tcW w:w="2605" w:type="dxa"/>
            <w:tcBorders>
              <w:top w:val="single" w:sz="4" w:space="0" w:color="auto"/>
              <w:left w:val="single" w:sz="4" w:space="0" w:color="auto"/>
              <w:bottom w:val="single" w:sz="4" w:space="0" w:color="auto"/>
              <w:right w:val="single" w:sz="4" w:space="0" w:color="auto"/>
            </w:tcBorders>
          </w:tcPr>
          <w:p w14:paraId="502DC543" w14:textId="77777777" w:rsidR="00730B79" w:rsidRDefault="00730B79" w:rsidP="00730B79">
            <w:pPr>
              <w:pStyle w:val="Header"/>
              <w:rPr>
                <w:rFonts w:ascii="Arial" w:hAnsi="Arial" w:cs="Arial"/>
              </w:rPr>
            </w:pPr>
            <w:r w:rsidRPr="00730B79">
              <w:rPr>
                <w:rFonts w:ascii="Arial" w:hAnsi="Arial" w:cs="Arial"/>
              </w:rPr>
              <w:t>A/Manager Building Services</w:t>
            </w:r>
          </w:p>
          <w:p w14:paraId="15B33268" w14:textId="70C1A6ED"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6A1840B" w14:textId="05077B52"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4D535FAE" w14:textId="21F9103E" w:rsidR="00730B79" w:rsidRPr="00730B79" w:rsidRDefault="00730B79" w:rsidP="00730B79">
            <w:pPr>
              <w:pStyle w:val="Header"/>
              <w:rPr>
                <w:rFonts w:ascii="Arial" w:hAnsi="Arial" w:cs="Arial"/>
              </w:rPr>
            </w:pPr>
            <w:r w:rsidRPr="003430D1">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28A6D35" w14:textId="6481B43B" w:rsidR="00730B79" w:rsidRPr="00730B79" w:rsidRDefault="00730B79" w:rsidP="00730B79">
            <w:pPr>
              <w:pStyle w:val="Header"/>
              <w:rPr>
                <w:rFonts w:ascii="Arial" w:hAnsi="Arial" w:cs="Arial"/>
              </w:rPr>
            </w:pPr>
            <w:r w:rsidRPr="00730B79">
              <w:rPr>
                <w:rFonts w:ascii="Arial" w:hAnsi="Arial" w:cs="Arial"/>
              </w:rPr>
              <w:t>Micheal O'Halloran</w:t>
            </w:r>
          </w:p>
        </w:tc>
      </w:tr>
      <w:tr w:rsidR="00730B79" w14:paraId="0E169AE5" w14:textId="77777777" w:rsidTr="0001769C">
        <w:tc>
          <w:tcPr>
            <w:tcW w:w="1418" w:type="dxa"/>
            <w:tcBorders>
              <w:top w:val="single" w:sz="4" w:space="0" w:color="auto"/>
              <w:left w:val="single" w:sz="4" w:space="0" w:color="auto"/>
              <w:bottom w:val="single" w:sz="4" w:space="0" w:color="auto"/>
              <w:right w:val="single" w:sz="4" w:space="0" w:color="auto"/>
            </w:tcBorders>
          </w:tcPr>
          <w:p w14:paraId="4F611848" w14:textId="5EEC1ABE"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5AED68F5" w14:textId="22CAC6AA" w:rsidR="00730B79" w:rsidRPr="00730B79" w:rsidRDefault="00730B79" w:rsidP="00730B79">
            <w:pPr>
              <w:pStyle w:val="Header"/>
              <w:rPr>
                <w:rFonts w:ascii="Arial" w:hAnsi="Arial" w:cs="Arial"/>
              </w:rPr>
            </w:pPr>
            <w:r w:rsidRPr="00730B79">
              <w:rPr>
                <w:rFonts w:ascii="Arial" w:hAnsi="Arial" w:cs="Arial"/>
              </w:rPr>
              <w:t>BA51533 - Demolition Permit - Dwellings</w:t>
            </w:r>
          </w:p>
        </w:tc>
        <w:tc>
          <w:tcPr>
            <w:tcW w:w="2605" w:type="dxa"/>
            <w:tcBorders>
              <w:top w:val="single" w:sz="4" w:space="0" w:color="auto"/>
              <w:left w:val="single" w:sz="4" w:space="0" w:color="auto"/>
              <w:bottom w:val="single" w:sz="4" w:space="0" w:color="auto"/>
              <w:right w:val="single" w:sz="4" w:space="0" w:color="auto"/>
            </w:tcBorders>
          </w:tcPr>
          <w:p w14:paraId="60E060EF" w14:textId="583420DA"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1AF39A2D" w14:textId="62DD34C4"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E6E72AA" w14:textId="77D66DB6"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3E318DB8" w14:textId="7E4822FA" w:rsidR="00730B79" w:rsidRPr="00730B79" w:rsidRDefault="00730B79" w:rsidP="00730B79">
            <w:pPr>
              <w:pStyle w:val="Header"/>
              <w:rPr>
                <w:rFonts w:ascii="Arial" w:hAnsi="Arial" w:cs="Arial"/>
              </w:rPr>
            </w:pPr>
            <w:r w:rsidRPr="00730B79">
              <w:rPr>
                <w:rFonts w:ascii="Arial" w:hAnsi="Arial" w:cs="Arial"/>
              </w:rPr>
              <w:t>Brajkovich Demolition &amp; Salvage (WA) Pty Ltd</w:t>
            </w:r>
          </w:p>
        </w:tc>
      </w:tr>
      <w:tr w:rsidR="00730B79" w14:paraId="68A40E80" w14:textId="77777777" w:rsidTr="0001769C">
        <w:tc>
          <w:tcPr>
            <w:tcW w:w="1418" w:type="dxa"/>
            <w:tcBorders>
              <w:top w:val="single" w:sz="4" w:space="0" w:color="auto"/>
              <w:left w:val="single" w:sz="4" w:space="0" w:color="auto"/>
              <w:bottom w:val="single" w:sz="4" w:space="0" w:color="auto"/>
              <w:right w:val="single" w:sz="4" w:space="0" w:color="auto"/>
            </w:tcBorders>
          </w:tcPr>
          <w:p w14:paraId="24A14094" w14:textId="3072C75C"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59373060" w14:textId="3E56D5AF" w:rsidR="00730B79" w:rsidRPr="00730B79" w:rsidRDefault="00730B79" w:rsidP="00730B79">
            <w:pPr>
              <w:pStyle w:val="Header"/>
              <w:rPr>
                <w:rFonts w:ascii="Arial" w:hAnsi="Arial" w:cs="Arial"/>
              </w:rPr>
            </w:pPr>
            <w:r w:rsidRPr="00730B79">
              <w:rPr>
                <w:rFonts w:ascii="Arial" w:hAnsi="Arial" w:cs="Arial"/>
              </w:rPr>
              <w:t>BA51293 - Demolition Permit - Dwelling</w:t>
            </w:r>
          </w:p>
        </w:tc>
        <w:tc>
          <w:tcPr>
            <w:tcW w:w="2605" w:type="dxa"/>
            <w:tcBorders>
              <w:top w:val="single" w:sz="4" w:space="0" w:color="auto"/>
              <w:left w:val="single" w:sz="4" w:space="0" w:color="auto"/>
              <w:bottom w:val="single" w:sz="4" w:space="0" w:color="auto"/>
              <w:right w:val="single" w:sz="4" w:space="0" w:color="auto"/>
            </w:tcBorders>
          </w:tcPr>
          <w:p w14:paraId="12AB6B3B" w14:textId="77777777" w:rsidR="00730B79" w:rsidRDefault="00730B79" w:rsidP="00730B79">
            <w:pPr>
              <w:pStyle w:val="Header"/>
              <w:rPr>
                <w:rFonts w:ascii="Arial" w:hAnsi="Arial" w:cs="Arial"/>
              </w:rPr>
            </w:pPr>
            <w:r w:rsidRPr="00730B79">
              <w:rPr>
                <w:rFonts w:ascii="Arial" w:hAnsi="Arial" w:cs="Arial"/>
              </w:rPr>
              <w:t>A/Manager Building Services</w:t>
            </w:r>
          </w:p>
          <w:p w14:paraId="3547BF13" w14:textId="06F57C3A"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C79FA78" w14:textId="3EC26A58"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E8A9AC6" w14:textId="52462DE5"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766054D9" w14:textId="32F5D75E" w:rsidR="00730B79" w:rsidRPr="00730B79" w:rsidRDefault="00730B79" w:rsidP="00730B79">
            <w:pPr>
              <w:pStyle w:val="Header"/>
              <w:rPr>
                <w:rFonts w:ascii="Arial" w:hAnsi="Arial" w:cs="Arial"/>
              </w:rPr>
            </w:pPr>
            <w:r w:rsidRPr="00730B79">
              <w:rPr>
                <w:rFonts w:ascii="Arial" w:hAnsi="Arial" w:cs="Arial"/>
              </w:rPr>
              <w:t>Vinsan Contracting Pty Ltd</w:t>
            </w:r>
          </w:p>
        </w:tc>
      </w:tr>
      <w:tr w:rsidR="00730B79" w14:paraId="0A87356D" w14:textId="77777777" w:rsidTr="0001769C">
        <w:tc>
          <w:tcPr>
            <w:tcW w:w="1418" w:type="dxa"/>
            <w:tcBorders>
              <w:top w:val="single" w:sz="4" w:space="0" w:color="auto"/>
              <w:left w:val="single" w:sz="4" w:space="0" w:color="auto"/>
              <w:bottom w:val="single" w:sz="4" w:space="0" w:color="auto"/>
              <w:right w:val="single" w:sz="4" w:space="0" w:color="auto"/>
            </w:tcBorders>
          </w:tcPr>
          <w:p w14:paraId="7BBAC036" w14:textId="1C5403B9" w:rsidR="00730B79" w:rsidRPr="00730B79" w:rsidRDefault="00730B79" w:rsidP="00730B79">
            <w:pPr>
              <w:pStyle w:val="Header"/>
              <w:rPr>
                <w:rFonts w:ascii="Arial" w:hAnsi="Arial" w:cs="Arial"/>
              </w:rPr>
            </w:pPr>
            <w:r w:rsidRPr="00730B79">
              <w:rPr>
                <w:rFonts w:ascii="Arial" w:hAnsi="Arial" w:cs="Arial"/>
              </w:rPr>
              <w:t>20/09/2019</w:t>
            </w:r>
          </w:p>
        </w:tc>
        <w:tc>
          <w:tcPr>
            <w:tcW w:w="3798" w:type="dxa"/>
            <w:tcBorders>
              <w:top w:val="single" w:sz="4" w:space="0" w:color="auto"/>
              <w:left w:val="single" w:sz="4" w:space="0" w:color="auto"/>
              <w:bottom w:val="single" w:sz="4" w:space="0" w:color="auto"/>
              <w:right w:val="single" w:sz="4" w:space="0" w:color="auto"/>
            </w:tcBorders>
          </w:tcPr>
          <w:p w14:paraId="466CC34A" w14:textId="5E1F8A20" w:rsidR="00730B79" w:rsidRPr="00730B79" w:rsidRDefault="00730B79" w:rsidP="00730B79">
            <w:pPr>
              <w:pStyle w:val="Header"/>
              <w:rPr>
                <w:rFonts w:ascii="Arial" w:hAnsi="Arial" w:cs="Arial"/>
              </w:rPr>
            </w:pPr>
            <w:r w:rsidRPr="00730B79">
              <w:rPr>
                <w:rFonts w:ascii="Arial" w:hAnsi="Arial" w:cs="Arial"/>
              </w:rPr>
              <w:t>BA50618 -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2F73E88F" w14:textId="77777777" w:rsidR="00730B79" w:rsidRDefault="00730B79" w:rsidP="00730B79">
            <w:pPr>
              <w:pStyle w:val="Header"/>
              <w:rPr>
                <w:rFonts w:ascii="Arial" w:hAnsi="Arial" w:cs="Arial"/>
              </w:rPr>
            </w:pPr>
            <w:r w:rsidRPr="00730B79">
              <w:rPr>
                <w:rFonts w:ascii="Arial" w:hAnsi="Arial" w:cs="Arial"/>
              </w:rPr>
              <w:t>A/Manager Building Services</w:t>
            </w:r>
          </w:p>
          <w:p w14:paraId="558CC878" w14:textId="553D65B6"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4F39497" w14:textId="3703B6E0"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5F981508" w14:textId="63D1ADD2" w:rsidR="00730B79" w:rsidRPr="00730B79" w:rsidRDefault="00730B79" w:rsidP="00730B79">
            <w:pPr>
              <w:pStyle w:val="Header"/>
              <w:rPr>
                <w:rFonts w:ascii="Arial" w:hAnsi="Arial" w:cs="Arial"/>
              </w:rPr>
            </w:pPr>
            <w:r w:rsidRPr="00730B79">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6BCC3D" w14:textId="1575732D" w:rsidR="00730B79" w:rsidRPr="00730B79" w:rsidRDefault="00730B79" w:rsidP="00730B79">
            <w:pPr>
              <w:pStyle w:val="Header"/>
              <w:rPr>
                <w:rFonts w:ascii="Arial" w:hAnsi="Arial" w:cs="Arial"/>
              </w:rPr>
            </w:pPr>
            <w:r w:rsidRPr="00730B79">
              <w:rPr>
                <w:rFonts w:ascii="Arial" w:hAnsi="Arial" w:cs="Arial"/>
              </w:rPr>
              <w:t>Mr M J McDermott</w:t>
            </w:r>
          </w:p>
        </w:tc>
      </w:tr>
      <w:tr w:rsidR="00730B79" w14:paraId="10591E0E" w14:textId="77777777" w:rsidTr="0001769C">
        <w:tc>
          <w:tcPr>
            <w:tcW w:w="1418" w:type="dxa"/>
            <w:tcBorders>
              <w:top w:val="single" w:sz="4" w:space="0" w:color="auto"/>
              <w:left w:val="single" w:sz="4" w:space="0" w:color="auto"/>
              <w:bottom w:val="single" w:sz="4" w:space="0" w:color="auto"/>
              <w:right w:val="single" w:sz="4" w:space="0" w:color="auto"/>
            </w:tcBorders>
          </w:tcPr>
          <w:p w14:paraId="10B58E2B" w14:textId="55D045DC" w:rsidR="00730B79" w:rsidRPr="00730B79" w:rsidRDefault="00730B79" w:rsidP="00730B79">
            <w:pPr>
              <w:pStyle w:val="Header"/>
              <w:rPr>
                <w:rFonts w:ascii="Arial" w:hAnsi="Arial" w:cs="Arial"/>
              </w:rPr>
            </w:pPr>
            <w:r w:rsidRPr="00730B79">
              <w:rPr>
                <w:rFonts w:ascii="Arial" w:hAnsi="Arial" w:cs="Arial"/>
              </w:rPr>
              <w:t>23/09/2019</w:t>
            </w:r>
          </w:p>
        </w:tc>
        <w:tc>
          <w:tcPr>
            <w:tcW w:w="3798" w:type="dxa"/>
            <w:tcBorders>
              <w:top w:val="single" w:sz="4" w:space="0" w:color="auto"/>
              <w:left w:val="single" w:sz="4" w:space="0" w:color="auto"/>
              <w:bottom w:val="single" w:sz="4" w:space="0" w:color="auto"/>
              <w:right w:val="single" w:sz="4" w:space="0" w:color="auto"/>
            </w:tcBorders>
          </w:tcPr>
          <w:p w14:paraId="201BC597" w14:textId="3214F1D3" w:rsidR="00730B79" w:rsidRPr="00730B79" w:rsidRDefault="00730B79" w:rsidP="00730B79">
            <w:pPr>
              <w:pStyle w:val="Header"/>
              <w:rPr>
                <w:rFonts w:ascii="Arial" w:hAnsi="Arial" w:cs="Arial"/>
              </w:rPr>
            </w:pPr>
            <w:r w:rsidRPr="00730B79">
              <w:rPr>
                <w:rFonts w:ascii="Arial" w:hAnsi="Arial" w:cs="Arial"/>
              </w:rPr>
              <w:t>(APP) - DA19-36637 - 15 Beecham Rd, Mt Claremont - Single House</w:t>
            </w:r>
          </w:p>
        </w:tc>
        <w:tc>
          <w:tcPr>
            <w:tcW w:w="2605" w:type="dxa"/>
            <w:tcBorders>
              <w:top w:val="single" w:sz="4" w:space="0" w:color="auto"/>
              <w:left w:val="single" w:sz="4" w:space="0" w:color="auto"/>
              <w:bottom w:val="single" w:sz="4" w:space="0" w:color="auto"/>
              <w:right w:val="single" w:sz="4" w:space="0" w:color="auto"/>
            </w:tcBorders>
          </w:tcPr>
          <w:p w14:paraId="6477EDA5" w14:textId="688DEA84" w:rsidR="00730B79" w:rsidRPr="00730B79" w:rsidRDefault="00730B79" w:rsidP="00730B79">
            <w:pPr>
              <w:pStyle w:val="Header"/>
              <w:rPr>
                <w:rFonts w:ascii="Arial" w:hAnsi="Arial" w:cs="Arial"/>
              </w:rPr>
            </w:pPr>
            <w:r w:rsidRPr="00730B79">
              <w:rPr>
                <w:rFonts w:ascii="Arial" w:hAnsi="Arial" w:cs="Arial"/>
              </w:rPr>
              <w:t xml:space="preserve">A/Director Planning &amp; Development </w:t>
            </w:r>
          </w:p>
        </w:tc>
        <w:tc>
          <w:tcPr>
            <w:tcW w:w="2380" w:type="dxa"/>
            <w:tcBorders>
              <w:top w:val="single" w:sz="4" w:space="0" w:color="auto"/>
              <w:left w:val="single" w:sz="4" w:space="0" w:color="auto"/>
              <w:bottom w:val="single" w:sz="4" w:space="0" w:color="auto"/>
              <w:right w:val="single" w:sz="4" w:space="0" w:color="auto"/>
            </w:tcBorders>
          </w:tcPr>
          <w:p w14:paraId="67E4D132" w14:textId="276AB301"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03A477A" w14:textId="4361FA2A"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66D4E4C4" w14:textId="20C6FE11" w:rsidR="00730B79" w:rsidRPr="00730B79" w:rsidRDefault="00730B79" w:rsidP="00730B79">
            <w:pPr>
              <w:pStyle w:val="Header"/>
              <w:rPr>
                <w:rFonts w:ascii="Arial" w:hAnsi="Arial" w:cs="Arial"/>
              </w:rPr>
            </w:pPr>
            <w:r w:rsidRPr="00730B79">
              <w:rPr>
                <w:rFonts w:ascii="Arial" w:hAnsi="Arial" w:cs="Arial"/>
              </w:rPr>
              <w:t>Exclusive Residence Pty Ltd</w:t>
            </w:r>
          </w:p>
        </w:tc>
      </w:tr>
      <w:tr w:rsidR="00730B79" w14:paraId="4C932AED" w14:textId="77777777" w:rsidTr="0001769C">
        <w:tc>
          <w:tcPr>
            <w:tcW w:w="1418" w:type="dxa"/>
            <w:tcBorders>
              <w:top w:val="single" w:sz="4" w:space="0" w:color="auto"/>
              <w:left w:val="single" w:sz="4" w:space="0" w:color="auto"/>
              <w:bottom w:val="single" w:sz="4" w:space="0" w:color="auto"/>
              <w:right w:val="single" w:sz="4" w:space="0" w:color="auto"/>
            </w:tcBorders>
          </w:tcPr>
          <w:p w14:paraId="6037CDA2" w14:textId="0D0D9FBB" w:rsidR="00730B79" w:rsidRPr="00730B79" w:rsidRDefault="00730B79" w:rsidP="00730B79">
            <w:pPr>
              <w:pStyle w:val="Header"/>
              <w:rPr>
                <w:rFonts w:ascii="Arial" w:hAnsi="Arial" w:cs="Arial"/>
              </w:rPr>
            </w:pPr>
            <w:r w:rsidRPr="00730B79">
              <w:rPr>
                <w:rFonts w:ascii="Arial" w:hAnsi="Arial" w:cs="Arial"/>
              </w:rPr>
              <w:t>23/09/2019</w:t>
            </w:r>
          </w:p>
        </w:tc>
        <w:tc>
          <w:tcPr>
            <w:tcW w:w="3798" w:type="dxa"/>
            <w:tcBorders>
              <w:top w:val="single" w:sz="4" w:space="0" w:color="auto"/>
              <w:left w:val="single" w:sz="4" w:space="0" w:color="auto"/>
              <w:bottom w:val="single" w:sz="4" w:space="0" w:color="auto"/>
              <w:right w:val="single" w:sz="4" w:space="0" w:color="auto"/>
            </w:tcBorders>
          </w:tcPr>
          <w:p w14:paraId="57D8A4DB" w14:textId="5EB57C55" w:rsidR="00730B79" w:rsidRPr="00730B79" w:rsidRDefault="00730B79" w:rsidP="00730B79">
            <w:pPr>
              <w:pStyle w:val="Header"/>
              <w:rPr>
                <w:rFonts w:ascii="Arial" w:hAnsi="Arial" w:cs="Arial"/>
              </w:rPr>
            </w:pPr>
            <w:r w:rsidRPr="00730B79">
              <w:rPr>
                <w:rFonts w:ascii="Arial" w:hAnsi="Arial" w:cs="Arial"/>
              </w:rPr>
              <w:t>BA50758 - Certified Building Permit - Car park &amp; Consulting rooms</w:t>
            </w:r>
          </w:p>
        </w:tc>
        <w:tc>
          <w:tcPr>
            <w:tcW w:w="2605" w:type="dxa"/>
            <w:tcBorders>
              <w:top w:val="single" w:sz="4" w:space="0" w:color="auto"/>
              <w:left w:val="single" w:sz="4" w:space="0" w:color="auto"/>
              <w:bottom w:val="single" w:sz="4" w:space="0" w:color="auto"/>
              <w:right w:val="single" w:sz="4" w:space="0" w:color="auto"/>
            </w:tcBorders>
          </w:tcPr>
          <w:p w14:paraId="2D3939B4" w14:textId="736FB9F1"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767878F" w14:textId="203D566D"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29C83245" w14:textId="00DB4E9D" w:rsidR="00730B79" w:rsidRPr="00730B79" w:rsidRDefault="00730B79" w:rsidP="00730B79">
            <w:pPr>
              <w:pStyle w:val="Header"/>
              <w:rPr>
                <w:rFonts w:ascii="Arial" w:hAnsi="Arial" w:cs="Arial"/>
              </w:rPr>
            </w:pPr>
            <w:r w:rsidRPr="00F3115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03D5930" w14:textId="0A8C480E" w:rsidR="00730B79" w:rsidRPr="00730B79" w:rsidRDefault="00730B79" w:rsidP="00730B79">
            <w:pPr>
              <w:pStyle w:val="Header"/>
              <w:rPr>
                <w:rFonts w:ascii="Arial" w:hAnsi="Arial" w:cs="Arial"/>
              </w:rPr>
            </w:pPr>
            <w:r w:rsidRPr="00730B79">
              <w:rPr>
                <w:rFonts w:ascii="Arial" w:hAnsi="Arial" w:cs="Arial"/>
              </w:rPr>
              <w:t>Brad Pike - John Massey Group Building Surveyors</w:t>
            </w:r>
          </w:p>
        </w:tc>
      </w:tr>
      <w:tr w:rsidR="00730B79" w14:paraId="323F6A46" w14:textId="77777777" w:rsidTr="0001769C">
        <w:tc>
          <w:tcPr>
            <w:tcW w:w="1418" w:type="dxa"/>
            <w:tcBorders>
              <w:top w:val="single" w:sz="4" w:space="0" w:color="auto"/>
              <w:left w:val="single" w:sz="4" w:space="0" w:color="auto"/>
              <w:bottom w:val="single" w:sz="4" w:space="0" w:color="auto"/>
              <w:right w:val="single" w:sz="4" w:space="0" w:color="auto"/>
            </w:tcBorders>
          </w:tcPr>
          <w:p w14:paraId="169CA2E9" w14:textId="42B4FB75"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122286E2" w14:textId="341F7E16" w:rsidR="00730B79" w:rsidRPr="00730B79" w:rsidRDefault="00730B79" w:rsidP="00730B79">
            <w:pPr>
              <w:pStyle w:val="Header"/>
              <w:rPr>
                <w:rFonts w:ascii="Arial" w:hAnsi="Arial" w:cs="Arial"/>
              </w:rPr>
            </w:pPr>
            <w:r w:rsidRPr="00730B79">
              <w:rPr>
                <w:rFonts w:ascii="Arial" w:hAnsi="Arial" w:cs="Arial"/>
              </w:rPr>
              <w:t>BA49486 - Uncertified Building Permit - Carport</w:t>
            </w:r>
          </w:p>
        </w:tc>
        <w:tc>
          <w:tcPr>
            <w:tcW w:w="2605" w:type="dxa"/>
            <w:tcBorders>
              <w:top w:val="single" w:sz="4" w:space="0" w:color="auto"/>
              <w:left w:val="single" w:sz="4" w:space="0" w:color="auto"/>
              <w:bottom w:val="single" w:sz="4" w:space="0" w:color="auto"/>
              <w:right w:val="single" w:sz="4" w:space="0" w:color="auto"/>
            </w:tcBorders>
          </w:tcPr>
          <w:p w14:paraId="2FFD7B07" w14:textId="77777777" w:rsidR="00730B79" w:rsidRDefault="00730B79" w:rsidP="00730B79">
            <w:pPr>
              <w:pStyle w:val="Header"/>
              <w:rPr>
                <w:rFonts w:ascii="Arial" w:hAnsi="Arial" w:cs="Arial"/>
              </w:rPr>
            </w:pPr>
            <w:r w:rsidRPr="00730B79">
              <w:rPr>
                <w:rFonts w:ascii="Arial" w:hAnsi="Arial" w:cs="Arial"/>
              </w:rPr>
              <w:t>A/Manager Building Services</w:t>
            </w:r>
          </w:p>
          <w:p w14:paraId="519D5575" w14:textId="03856843"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1BE43CAD" w14:textId="04E35512"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DF88427" w14:textId="1DC00DDF" w:rsidR="00730B79" w:rsidRPr="00730B79" w:rsidRDefault="00730B79" w:rsidP="00730B79">
            <w:pPr>
              <w:pStyle w:val="Header"/>
              <w:rPr>
                <w:rFonts w:ascii="Arial" w:hAnsi="Arial" w:cs="Arial"/>
              </w:rPr>
            </w:pPr>
            <w:r w:rsidRPr="00F3115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1F294B2" w14:textId="511C29B5" w:rsidR="00730B79" w:rsidRPr="00730B79" w:rsidRDefault="00730B79" w:rsidP="00730B79">
            <w:pPr>
              <w:pStyle w:val="Header"/>
              <w:rPr>
                <w:rFonts w:ascii="Arial" w:hAnsi="Arial" w:cs="Arial"/>
              </w:rPr>
            </w:pPr>
            <w:r w:rsidRPr="00730B79">
              <w:rPr>
                <w:rFonts w:ascii="Arial" w:hAnsi="Arial" w:cs="Arial"/>
              </w:rPr>
              <w:t>Philip Nikulinsky Architect</w:t>
            </w:r>
          </w:p>
        </w:tc>
      </w:tr>
      <w:tr w:rsidR="00730B79" w14:paraId="48373DE7" w14:textId="77777777" w:rsidTr="0001769C">
        <w:tc>
          <w:tcPr>
            <w:tcW w:w="1418" w:type="dxa"/>
            <w:tcBorders>
              <w:top w:val="single" w:sz="4" w:space="0" w:color="auto"/>
              <w:left w:val="single" w:sz="4" w:space="0" w:color="auto"/>
              <w:bottom w:val="single" w:sz="4" w:space="0" w:color="auto"/>
              <w:right w:val="single" w:sz="4" w:space="0" w:color="auto"/>
            </w:tcBorders>
          </w:tcPr>
          <w:p w14:paraId="3C958062" w14:textId="4078F885"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4E6B11D5" w14:textId="7BE2D224" w:rsidR="00730B79" w:rsidRPr="00730B79" w:rsidRDefault="00730B79" w:rsidP="00730B79">
            <w:pPr>
              <w:pStyle w:val="Header"/>
              <w:rPr>
                <w:rFonts w:ascii="Arial" w:hAnsi="Arial" w:cs="Arial"/>
              </w:rPr>
            </w:pPr>
            <w:r w:rsidRPr="00730B79">
              <w:rPr>
                <w:rFonts w:ascii="Arial" w:hAnsi="Arial" w:cs="Arial"/>
              </w:rPr>
              <w:t>BA50712 - Demolition Permit - Dwelling</w:t>
            </w:r>
          </w:p>
        </w:tc>
        <w:tc>
          <w:tcPr>
            <w:tcW w:w="2605" w:type="dxa"/>
            <w:tcBorders>
              <w:top w:val="single" w:sz="4" w:space="0" w:color="auto"/>
              <w:left w:val="single" w:sz="4" w:space="0" w:color="auto"/>
              <w:bottom w:val="single" w:sz="4" w:space="0" w:color="auto"/>
              <w:right w:val="single" w:sz="4" w:space="0" w:color="auto"/>
            </w:tcBorders>
          </w:tcPr>
          <w:p w14:paraId="7977C9CB" w14:textId="77777777" w:rsidR="00730B79" w:rsidRDefault="00730B79" w:rsidP="00730B79">
            <w:pPr>
              <w:pStyle w:val="Header"/>
              <w:rPr>
                <w:rFonts w:ascii="Arial" w:hAnsi="Arial" w:cs="Arial"/>
              </w:rPr>
            </w:pPr>
            <w:r w:rsidRPr="00730B79">
              <w:rPr>
                <w:rFonts w:ascii="Arial" w:hAnsi="Arial" w:cs="Arial"/>
              </w:rPr>
              <w:t>A/Manager Building Services</w:t>
            </w:r>
          </w:p>
          <w:p w14:paraId="7C97F73C" w14:textId="0CAD8FF1" w:rsidR="0001769C" w:rsidRPr="00730B79" w:rsidRDefault="0001769C" w:rsidP="00730B79">
            <w:pPr>
              <w:pStyle w:val="Header"/>
              <w:rPr>
                <w:rFonts w:ascii="Arial" w:hAnsi="Arial" w:cs="Arial"/>
              </w:rPr>
            </w:pPr>
          </w:p>
        </w:tc>
        <w:tc>
          <w:tcPr>
            <w:tcW w:w="2380" w:type="dxa"/>
            <w:tcBorders>
              <w:top w:val="single" w:sz="4" w:space="0" w:color="auto"/>
              <w:left w:val="single" w:sz="4" w:space="0" w:color="auto"/>
              <w:bottom w:val="single" w:sz="4" w:space="0" w:color="auto"/>
              <w:right w:val="single" w:sz="4" w:space="0" w:color="auto"/>
            </w:tcBorders>
          </w:tcPr>
          <w:p w14:paraId="6CF4B759" w14:textId="12DCBACE"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032AC999" w14:textId="0FA3B594"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1B84943A" w14:textId="7C867F3D" w:rsidR="00730B79" w:rsidRPr="00730B79" w:rsidRDefault="00730B79" w:rsidP="00730B79">
            <w:pPr>
              <w:pStyle w:val="Header"/>
              <w:rPr>
                <w:rFonts w:ascii="Arial" w:hAnsi="Arial" w:cs="Arial"/>
              </w:rPr>
            </w:pPr>
            <w:r w:rsidRPr="00730B79">
              <w:rPr>
                <w:rFonts w:ascii="Arial" w:hAnsi="Arial" w:cs="Arial"/>
              </w:rPr>
              <w:t>Maxbay Pty Ltd</w:t>
            </w:r>
          </w:p>
        </w:tc>
      </w:tr>
      <w:tr w:rsidR="00730B79" w14:paraId="69229D12" w14:textId="77777777" w:rsidTr="0001769C">
        <w:tc>
          <w:tcPr>
            <w:tcW w:w="1418" w:type="dxa"/>
            <w:tcBorders>
              <w:top w:val="single" w:sz="4" w:space="0" w:color="auto"/>
              <w:left w:val="single" w:sz="4" w:space="0" w:color="auto"/>
              <w:bottom w:val="single" w:sz="4" w:space="0" w:color="auto"/>
              <w:right w:val="single" w:sz="4" w:space="0" w:color="auto"/>
            </w:tcBorders>
          </w:tcPr>
          <w:p w14:paraId="284FA765" w14:textId="4ECC4ABC" w:rsidR="00730B79" w:rsidRPr="00730B79" w:rsidRDefault="00730B79" w:rsidP="00730B79">
            <w:pPr>
              <w:pStyle w:val="Header"/>
              <w:rPr>
                <w:rFonts w:ascii="Arial" w:hAnsi="Arial" w:cs="Arial"/>
              </w:rPr>
            </w:pPr>
            <w:r w:rsidRPr="00730B79">
              <w:rPr>
                <w:rFonts w:ascii="Arial" w:hAnsi="Arial" w:cs="Arial"/>
              </w:rPr>
              <w:lastRenderedPageBreak/>
              <w:t>24/09/2019</w:t>
            </w:r>
          </w:p>
        </w:tc>
        <w:tc>
          <w:tcPr>
            <w:tcW w:w="3798" w:type="dxa"/>
            <w:tcBorders>
              <w:top w:val="single" w:sz="4" w:space="0" w:color="auto"/>
              <w:left w:val="single" w:sz="4" w:space="0" w:color="auto"/>
              <w:bottom w:val="single" w:sz="4" w:space="0" w:color="auto"/>
              <w:right w:val="single" w:sz="4" w:space="0" w:color="auto"/>
            </w:tcBorders>
          </w:tcPr>
          <w:p w14:paraId="12D59840" w14:textId="0E5BE6A4" w:rsidR="00730B79" w:rsidRPr="00730B79" w:rsidRDefault="00730B79" w:rsidP="00730B79">
            <w:pPr>
              <w:pStyle w:val="Header"/>
              <w:rPr>
                <w:rFonts w:ascii="Arial" w:hAnsi="Arial" w:cs="Arial"/>
              </w:rPr>
            </w:pPr>
            <w:r w:rsidRPr="00730B79">
              <w:rPr>
                <w:rFonts w:ascii="Arial" w:hAnsi="Arial" w:cs="Arial"/>
              </w:rPr>
              <w:t>BA50110 - Uncertified Building Permit - Alfresco</w:t>
            </w:r>
          </w:p>
        </w:tc>
        <w:tc>
          <w:tcPr>
            <w:tcW w:w="2605" w:type="dxa"/>
            <w:tcBorders>
              <w:top w:val="single" w:sz="4" w:space="0" w:color="auto"/>
              <w:left w:val="single" w:sz="4" w:space="0" w:color="auto"/>
              <w:bottom w:val="single" w:sz="4" w:space="0" w:color="auto"/>
              <w:right w:val="single" w:sz="4" w:space="0" w:color="auto"/>
            </w:tcBorders>
          </w:tcPr>
          <w:p w14:paraId="273E7876" w14:textId="76ABDAF8"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22A01CF6" w14:textId="39FC618B"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383D7E4" w14:textId="542C6C5E"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20.1</w:t>
            </w:r>
          </w:p>
        </w:tc>
        <w:tc>
          <w:tcPr>
            <w:tcW w:w="2393" w:type="dxa"/>
            <w:tcBorders>
              <w:top w:val="single" w:sz="4" w:space="0" w:color="auto"/>
              <w:left w:val="single" w:sz="4" w:space="0" w:color="auto"/>
              <w:bottom w:val="single" w:sz="4" w:space="0" w:color="auto"/>
              <w:right w:val="single" w:sz="4" w:space="0" w:color="auto"/>
            </w:tcBorders>
          </w:tcPr>
          <w:p w14:paraId="23FE2D75" w14:textId="2D14F4C4" w:rsidR="00730B79" w:rsidRPr="00730B79" w:rsidRDefault="00730B79" w:rsidP="00730B79">
            <w:pPr>
              <w:pStyle w:val="Header"/>
              <w:rPr>
                <w:rFonts w:ascii="Arial" w:hAnsi="Arial" w:cs="Arial"/>
              </w:rPr>
            </w:pPr>
            <w:r w:rsidRPr="00730B79">
              <w:rPr>
                <w:rFonts w:ascii="Arial" w:hAnsi="Arial" w:cs="Arial"/>
              </w:rPr>
              <w:t>Arutha Pty Ltd</w:t>
            </w:r>
          </w:p>
        </w:tc>
      </w:tr>
      <w:tr w:rsidR="00730B79" w14:paraId="7C27F570" w14:textId="77777777" w:rsidTr="0001769C">
        <w:tc>
          <w:tcPr>
            <w:tcW w:w="1418" w:type="dxa"/>
            <w:tcBorders>
              <w:top w:val="single" w:sz="4" w:space="0" w:color="auto"/>
              <w:left w:val="single" w:sz="4" w:space="0" w:color="auto"/>
              <w:bottom w:val="single" w:sz="4" w:space="0" w:color="auto"/>
              <w:right w:val="single" w:sz="4" w:space="0" w:color="auto"/>
            </w:tcBorders>
          </w:tcPr>
          <w:p w14:paraId="0AC9F644" w14:textId="17FEC12C" w:rsidR="00730B79" w:rsidRPr="00730B79" w:rsidRDefault="00730B79" w:rsidP="00730B79">
            <w:pPr>
              <w:pStyle w:val="Header"/>
              <w:rPr>
                <w:rFonts w:ascii="Arial" w:hAnsi="Arial" w:cs="Arial"/>
              </w:rPr>
            </w:pPr>
            <w:r w:rsidRPr="00730B79">
              <w:rPr>
                <w:rFonts w:ascii="Arial" w:hAnsi="Arial" w:cs="Arial"/>
              </w:rPr>
              <w:t>24/09/2019</w:t>
            </w:r>
          </w:p>
        </w:tc>
        <w:tc>
          <w:tcPr>
            <w:tcW w:w="3798" w:type="dxa"/>
            <w:tcBorders>
              <w:top w:val="single" w:sz="4" w:space="0" w:color="auto"/>
              <w:left w:val="single" w:sz="4" w:space="0" w:color="auto"/>
              <w:bottom w:val="single" w:sz="4" w:space="0" w:color="auto"/>
              <w:right w:val="single" w:sz="4" w:space="0" w:color="auto"/>
            </w:tcBorders>
          </w:tcPr>
          <w:p w14:paraId="00F94ABA" w14:textId="234570C7" w:rsidR="00730B79" w:rsidRPr="00730B79" w:rsidRDefault="00730B79" w:rsidP="00730B79">
            <w:pPr>
              <w:pStyle w:val="Header"/>
              <w:rPr>
                <w:rFonts w:ascii="Arial" w:hAnsi="Arial" w:cs="Arial"/>
              </w:rPr>
            </w:pPr>
            <w:r w:rsidRPr="00730B79">
              <w:rPr>
                <w:rFonts w:ascii="Arial" w:hAnsi="Arial" w:cs="Arial"/>
              </w:rPr>
              <w:t>BA51605 - Verge Materials Permit - 82 Stanley</w:t>
            </w:r>
          </w:p>
        </w:tc>
        <w:tc>
          <w:tcPr>
            <w:tcW w:w="2605" w:type="dxa"/>
            <w:tcBorders>
              <w:top w:val="single" w:sz="4" w:space="0" w:color="auto"/>
              <w:left w:val="single" w:sz="4" w:space="0" w:color="auto"/>
              <w:bottom w:val="single" w:sz="4" w:space="0" w:color="auto"/>
              <w:right w:val="single" w:sz="4" w:space="0" w:color="auto"/>
            </w:tcBorders>
          </w:tcPr>
          <w:p w14:paraId="76B461A3" w14:textId="3A045A2F"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112A088" w14:textId="54049963" w:rsidR="00730B79" w:rsidRPr="00730B79" w:rsidRDefault="00730B79" w:rsidP="00730B79">
            <w:pPr>
              <w:pStyle w:val="Header"/>
              <w:rPr>
                <w:rFonts w:ascii="Arial" w:hAnsi="Arial" w:cs="Arial"/>
              </w:rPr>
            </w:pPr>
            <w:r w:rsidRPr="00730B79">
              <w:rPr>
                <w:rFonts w:ascii="Arial" w:hAnsi="Arial" w:cs="Arial"/>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42A5393A" w14:textId="4F7D3C69" w:rsidR="00730B79" w:rsidRPr="00730B79" w:rsidRDefault="00730B79" w:rsidP="00730B79">
            <w:pPr>
              <w:pStyle w:val="Header"/>
              <w:rPr>
                <w:rFonts w:ascii="Arial" w:hAnsi="Arial" w:cs="Arial"/>
              </w:rPr>
            </w:pPr>
            <w:r w:rsidRPr="00730B79">
              <w:rPr>
                <w:rFonts w:ascii="Arial" w:hAnsi="Arial" w:cs="Arial"/>
              </w:rPr>
              <w:t>6-1</w:t>
            </w:r>
          </w:p>
        </w:tc>
        <w:tc>
          <w:tcPr>
            <w:tcW w:w="2393" w:type="dxa"/>
            <w:tcBorders>
              <w:top w:val="single" w:sz="4" w:space="0" w:color="auto"/>
              <w:left w:val="single" w:sz="4" w:space="0" w:color="auto"/>
              <w:bottom w:val="single" w:sz="4" w:space="0" w:color="auto"/>
              <w:right w:val="single" w:sz="4" w:space="0" w:color="auto"/>
            </w:tcBorders>
          </w:tcPr>
          <w:p w14:paraId="57914C46" w14:textId="128372FF" w:rsidR="00730B79" w:rsidRPr="00730B79" w:rsidRDefault="00730B79" w:rsidP="00730B79">
            <w:pPr>
              <w:pStyle w:val="Header"/>
              <w:rPr>
                <w:rFonts w:ascii="Arial" w:hAnsi="Arial" w:cs="Arial"/>
              </w:rPr>
            </w:pPr>
            <w:r w:rsidRPr="00730B79">
              <w:rPr>
                <w:rFonts w:ascii="Arial" w:hAnsi="Arial" w:cs="Arial"/>
              </w:rPr>
              <w:t>Australian Renovation Group Pty Ltd</w:t>
            </w:r>
          </w:p>
        </w:tc>
      </w:tr>
      <w:tr w:rsidR="00730B79" w14:paraId="2296BBCD" w14:textId="77777777" w:rsidTr="0001769C">
        <w:tc>
          <w:tcPr>
            <w:tcW w:w="1418" w:type="dxa"/>
            <w:tcBorders>
              <w:top w:val="single" w:sz="4" w:space="0" w:color="auto"/>
              <w:left w:val="single" w:sz="4" w:space="0" w:color="auto"/>
              <w:bottom w:val="single" w:sz="4" w:space="0" w:color="auto"/>
              <w:right w:val="single" w:sz="4" w:space="0" w:color="auto"/>
            </w:tcBorders>
          </w:tcPr>
          <w:p w14:paraId="55F646BE" w14:textId="57DF54DC" w:rsidR="00730B79" w:rsidRPr="00730B79" w:rsidRDefault="00730B79" w:rsidP="00730B79">
            <w:pPr>
              <w:pStyle w:val="Header"/>
              <w:rPr>
                <w:rFonts w:ascii="Arial" w:hAnsi="Arial" w:cs="Arial"/>
              </w:rPr>
            </w:pPr>
            <w:r w:rsidRPr="00730B79">
              <w:rPr>
                <w:rFonts w:ascii="Arial" w:hAnsi="Arial" w:cs="Arial"/>
              </w:rPr>
              <w:t>25/09/2019</w:t>
            </w:r>
          </w:p>
        </w:tc>
        <w:tc>
          <w:tcPr>
            <w:tcW w:w="3798" w:type="dxa"/>
            <w:tcBorders>
              <w:top w:val="single" w:sz="4" w:space="0" w:color="auto"/>
              <w:left w:val="single" w:sz="4" w:space="0" w:color="auto"/>
              <w:bottom w:val="single" w:sz="4" w:space="0" w:color="auto"/>
              <w:right w:val="single" w:sz="4" w:space="0" w:color="auto"/>
            </w:tcBorders>
          </w:tcPr>
          <w:p w14:paraId="6404C31C" w14:textId="2DC76CEA" w:rsidR="00730B79" w:rsidRPr="00730B79" w:rsidRDefault="00730B79" w:rsidP="00730B79">
            <w:pPr>
              <w:pStyle w:val="Header"/>
              <w:rPr>
                <w:rFonts w:ascii="Arial" w:hAnsi="Arial" w:cs="Arial"/>
              </w:rPr>
            </w:pPr>
            <w:r w:rsidRPr="00730B79">
              <w:rPr>
                <w:rFonts w:ascii="Arial" w:hAnsi="Arial" w:cs="Arial"/>
              </w:rPr>
              <w:t>BA51548 - Demolition Permit - dwelling</w:t>
            </w:r>
          </w:p>
        </w:tc>
        <w:tc>
          <w:tcPr>
            <w:tcW w:w="2605" w:type="dxa"/>
            <w:tcBorders>
              <w:top w:val="single" w:sz="4" w:space="0" w:color="auto"/>
              <w:left w:val="single" w:sz="4" w:space="0" w:color="auto"/>
              <w:bottom w:val="single" w:sz="4" w:space="0" w:color="auto"/>
              <w:right w:val="single" w:sz="4" w:space="0" w:color="auto"/>
            </w:tcBorders>
          </w:tcPr>
          <w:p w14:paraId="25BDEC14" w14:textId="56AA238D"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2168C1E" w14:textId="5822AA3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360A0E00" w14:textId="690FA638" w:rsidR="00730B79" w:rsidRPr="00730B79" w:rsidRDefault="00730B79" w:rsidP="00730B79">
            <w:pPr>
              <w:pStyle w:val="Header"/>
              <w:rPr>
                <w:rFonts w:ascii="Arial" w:hAnsi="Arial" w:cs="Arial"/>
              </w:rPr>
            </w:pPr>
            <w:r>
              <w:rPr>
                <w:rFonts w:ascii="Arial" w:hAnsi="Arial" w:cs="Arial"/>
              </w:rPr>
              <w:t>s</w:t>
            </w:r>
            <w:r w:rsidRPr="00730B79">
              <w:rPr>
                <w:rFonts w:ascii="Arial" w:hAnsi="Arial" w:cs="Arial"/>
              </w:rPr>
              <w:t>21.1</w:t>
            </w:r>
          </w:p>
        </w:tc>
        <w:tc>
          <w:tcPr>
            <w:tcW w:w="2393" w:type="dxa"/>
            <w:tcBorders>
              <w:top w:val="single" w:sz="4" w:space="0" w:color="auto"/>
              <w:left w:val="single" w:sz="4" w:space="0" w:color="auto"/>
              <w:bottom w:val="single" w:sz="4" w:space="0" w:color="auto"/>
              <w:right w:val="single" w:sz="4" w:space="0" w:color="auto"/>
            </w:tcBorders>
          </w:tcPr>
          <w:p w14:paraId="3AC7EB32" w14:textId="1596BCEB" w:rsidR="00730B79" w:rsidRPr="00730B79" w:rsidRDefault="00730B79" w:rsidP="00730B79">
            <w:pPr>
              <w:pStyle w:val="Header"/>
              <w:rPr>
                <w:rFonts w:ascii="Arial" w:hAnsi="Arial" w:cs="Arial"/>
              </w:rPr>
            </w:pPr>
            <w:r w:rsidRPr="00730B79">
              <w:rPr>
                <w:rFonts w:ascii="Arial" w:hAnsi="Arial" w:cs="Arial"/>
              </w:rPr>
              <w:t>Hazelton Property Group Pty Ltd</w:t>
            </w:r>
          </w:p>
        </w:tc>
      </w:tr>
      <w:tr w:rsidR="00730B79" w14:paraId="60B28A41" w14:textId="77777777" w:rsidTr="0001769C">
        <w:tc>
          <w:tcPr>
            <w:tcW w:w="1418" w:type="dxa"/>
            <w:tcBorders>
              <w:top w:val="single" w:sz="4" w:space="0" w:color="auto"/>
              <w:left w:val="single" w:sz="4" w:space="0" w:color="auto"/>
              <w:bottom w:val="single" w:sz="4" w:space="0" w:color="auto"/>
              <w:right w:val="single" w:sz="4" w:space="0" w:color="auto"/>
            </w:tcBorders>
          </w:tcPr>
          <w:p w14:paraId="0E782476" w14:textId="52DA509F" w:rsidR="00730B79" w:rsidRPr="00730B79" w:rsidRDefault="00730B79" w:rsidP="00730B79">
            <w:pPr>
              <w:pStyle w:val="Header"/>
              <w:rPr>
                <w:rFonts w:ascii="Arial" w:hAnsi="Arial" w:cs="Arial"/>
              </w:rPr>
            </w:pPr>
            <w:r w:rsidRPr="00730B79">
              <w:rPr>
                <w:rFonts w:ascii="Arial" w:hAnsi="Arial" w:cs="Arial"/>
              </w:rPr>
              <w:t>26/09/2019</w:t>
            </w:r>
          </w:p>
        </w:tc>
        <w:tc>
          <w:tcPr>
            <w:tcW w:w="3798" w:type="dxa"/>
            <w:tcBorders>
              <w:top w:val="single" w:sz="4" w:space="0" w:color="auto"/>
              <w:left w:val="single" w:sz="4" w:space="0" w:color="auto"/>
              <w:bottom w:val="single" w:sz="4" w:space="0" w:color="auto"/>
              <w:right w:val="single" w:sz="4" w:space="0" w:color="auto"/>
            </w:tcBorders>
          </w:tcPr>
          <w:p w14:paraId="321B7751" w14:textId="1C53C805" w:rsidR="00730B79" w:rsidRPr="00730B79" w:rsidRDefault="00730B79" w:rsidP="00730B79">
            <w:pPr>
              <w:pStyle w:val="Header"/>
              <w:rPr>
                <w:rFonts w:ascii="Arial" w:hAnsi="Arial" w:cs="Arial"/>
              </w:rPr>
            </w:pPr>
            <w:r w:rsidRPr="00730B79">
              <w:rPr>
                <w:rFonts w:ascii="Arial" w:hAnsi="Arial" w:cs="Arial"/>
              </w:rPr>
              <w:t>BA50516 - Uncertified Building Permit - Spa &amp; Spa-Pool Barrier</w:t>
            </w:r>
          </w:p>
        </w:tc>
        <w:tc>
          <w:tcPr>
            <w:tcW w:w="2605" w:type="dxa"/>
            <w:tcBorders>
              <w:top w:val="single" w:sz="4" w:space="0" w:color="auto"/>
              <w:left w:val="single" w:sz="4" w:space="0" w:color="auto"/>
              <w:bottom w:val="single" w:sz="4" w:space="0" w:color="auto"/>
              <w:right w:val="single" w:sz="4" w:space="0" w:color="auto"/>
            </w:tcBorders>
          </w:tcPr>
          <w:p w14:paraId="62BD3DF5" w14:textId="552D1CA4"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10FED08D" w14:textId="3EB09B97"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1A935DF5" w14:textId="2B89CD60"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2884457" w14:textId="7B8FFFB6" w:rsidR="00730B79" w:rsidRPr="00730B79" w:rsidRDefault="00730B79" w:rsidP="00730B79">
            <w:pPr>
              <w:pStyle w:val="Header"/>
              <w:rPr>
                <w:rFonts w:ascii="Arial" w:hAnsi="Arial" w:cs="Arial"/>
              </w:rPr>
            </w:pPr>
            <w:r w:rsidRPr="00730B79">
              <w:rPr>
                <w:rFonts w:ascii="Arial" w:hAnsi="Arial" w:cs="Arial"/>
              </w:rPr>
              <w:t>Aquatic Leisure Technologies Pty Ltd</w:t>
            </w:r>
          </w:p>
        </w:tc>
      </w:tr>
      <w:tr w:rsidR="00730B79" w14:paraId="3B9E4E15" w14:textId="77777777" w:rsidTr="0001769C">
        <w:tc>
          <w:tcPr>
            <w:tcW w:w="1418" w:type="dxa"/>
            <w:tcBorders>
              <w:top w:val="single" w:sz="4" w:space="0" w:color="auto"/>
              <w:left w:val="single" w:sz="4" w:space="0" w:color="auto"/>
              <w:bottom w:val="single" w:sz="4" w:space="0" w:color="auto"/>
              <w:right w:val="single" w:sz="4" w:space="0" w:color="auto"/>
            </w:tcBorders>
          </w:tcPr>
          <w:p w14:paraId="458BE54B" w14:textId="5E51E892" w:rsidR="00730B79" w:rsidRPr="00730B79" w:rsidRDefault="00730B79" w:rsidP="00730B79">
            <w:pPr>
              <w:pStyle w:val="Header"/>
              <w:rPr>
                <w:rFonts w:ascii="Arial" w:hAnsi="Arial" w:cs="Arial"/>
              </w:rPr>
            </w:pPr>
            <w:r w:rsidRPr="00730B79">
              <w:rPr>
                <w:rFonts w:ascii="Arial" w:hAnsi="Arial" w:cs="Arial"/>
              </w:rPr>
              <w:t>26/09/2019</w:t>
            </w:r>
          </w:p>
        </w:tc>
        <w:tc>
          <w:tcPr>
            <w:tcW w:w="3798" w:type="dxa"/>
            <w:tcBorders>
              <w:top w:val="single" w:sz="4" w:space="0" w:color="auto"/>
              <w:left w:val="single" w:sz="4" w:space="0" w:color="auto"/>
              <w:bottom w:val="single" w:sz="4" w:space="0" w:color="auto"/>
              <w:right w:val="single" w:sz="4" w:space="0" w:color="auto"/>
            </w:tcBorders>
          </w:tcPr>
          <w:p w14:paraId="22E836B4" w14:textId="075401D5" w:rsidR="00730B79" w:rsidRPr="00730B79" w:rsidRDefault="00730B79" w:rsidP="00730B79">
            <w:pPr>
              <w:pStyle w:val="Header"/>
              <w:rPr>
                <w:rFonts w:ascii="Arial" w:hAnsi="Arial" w:cs="Arial"/>
              </w:rPr>
            </w:pPr>
            <w:r w:rsidRPr="00730B79">
              <w:rPr>
                <w:rFonts w:ascii="Arial" w:hAnsi="Arial" w:cs="Arial"/>
              </w:rPr>
              <w:t>BA47161 -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418763AB" w14:textId="3CD70539"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02076D84" w14:textId="1FF0221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20124FC" w14:textId="58A35726"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F4D50E" w14:textId="70E76838" w:rsidR="00730B79" w:rsidRPr="00730B79" w:rsidRDefault="00730B79" w:rsidP="00730B79">
            <w:pPr>
              <w:pStyle w:val="Header"/>
              <w:rPr>
                <w:rFonts w:ascii="Arial" w:hAnsi="Arial" w:cs="Arial"/>
              </w:rPr>
            </w:pPr>
            <w:r w:rsidRPr="00730B79">
              <w:rPr>
                <w:rFonts w:ascii="Arial" w:hAnsi="Arial" w:cs="Arial"/>
              </w:rPr>
              <w:t>Basilia Trovato</w:t>
            </w:r>
          </w:p>
        </w:tc>
      </w:tr>
      <w:tr w:rsidR="00730B79" w14:paraId="3D939ED1" w14:textId="77777777" w:rsidTr="0001769C">
        <w:tc>
          <w:tcPr>
            <w:tcW w:w="1418" w:type="dxa"/>
            <w:tcBorders>
              <w:top w:val="single" w:sz="4" w:space="0" w:color="auto"/>
              <w:left w:val="single" w:sz="4" w:space="0" w:color="auto"/>
              <w:bottom w:val="single" w:sz="4" w:space="0" w:color="auto"/>
              <w:right w:val="single" w:sz="4" w:space="0" w:color="auto"/>
            </w:tcBorders>
          </w:tcPr>
          <w:p w14:paraId="14D2ECBD" w14:textId="7896329D" w:rsidR="00730B79" w:rsidRPr="00730B79" w:rsidRDefault="00730B79" w:rsidP="00730B79">
            <w:pPr>
              <w:pStyle w:val="Header"/>
              <w:rPr>
                <w:rFonts w:ascii="Arial" w:hAnsi="Arial" w:cs="Arial"/>
              </w:rPr>
            </w:pPr>
            <w:r w:rsidRPr="00730B79">
              <w:rPr>
                <w:rFonts w:ascii="Arial" w:hAnsi="Arial" w:cs="Arial"/>
              </w:rPr>
              <w:t>27/09/2019</w:t>
            </w:r>
          </w:p>
        </w:tc>
        <w:tc>
          <w:tcPr>
            <w:tcW w:w="3798" w:type="dxa"/>
            <w:tcBorders>
              <w:top w:val="single" w:sz="4" w:space="0" w:color="auto"/>
              <w:left w:val="single" w:sz="4" w:space="0" w:color="auto"/>
              <w:bottom w:val="single" w:sz="4" w:space="0" w:color="auto"/>
              <w:right w:val="single" w:sz="4" w:space="0" w:color="auto"/>
            </w:tcBorders>
          </w:tcPr>
          <w:p w14:paraId="7AD0D072" w14:textId="35209E0F" w:rsidR="00730B79" w:rsidRPr="00730B79" w:rsidRDefault="00730B79" w:rsidP="00730B79">
            <w:pPr>
              <w:pStyle w:val="Header"/>
              <w:rPr>
                <w:rFonts w:ascii="Arial" w:hAnsi="Arial" w:cs="Arial"/>
              </w:rPr>
            </w:pPr>
            <w:r w:rsidRPr="00730B79">
              <w:rPr>
                <w:rFonts w:ascii="Arial" w:hAnsi="Arial" w:cs="Arial"/>
              </w:rPr>
              <w:t>BA50727 - Certified Building Permit - Pool</w:t>
            </w:r>
          </w:p>
        </w:tc>
        <w:tc>
          <w:tcPr>
            <w:tcW w:w="2605" w:type="dxa"/>
            <w:tcBorders>
              <w:top w:val="single" w:sz="4" w:space="0" w:color="auto"/>
              <w:left w:val="single" w:sz="4" w:space="0" w:color="auto"/>
              <w:bottom w:val="single" w:sz="4" w:space="0" w:color="auto"/>
              <w:right w:val="single" w:sz="4" w:space="0" w:color="auto"/>
            </w:tcBorders>
          </w:tcPr>
          <w:p w14:paraId="37D991B0" w14:textId="3F5C6404" w:rsidR="00730B79" w:rsidRPr="00730B79" w:rsidRDefault="00730B79" w:rsidP="00730B79">
            <w:pPr>
              <w:pStyle w:val="Header"/>
              <w:rPr>
                <w:rFonts w:ascii="Arial" w:hAnsi="Arial" w:cs="Arial"/>
              </w:rPr>
            </w:pPr>
            <w:r w:rsidRPr="00730B79">
              <w:rPr>
                <w:rFonts w:ascii="Arial" w:hAnsi="Arial" w:cs="Arial"/>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30B6D28C" w14:textId="5675BAA1" w:rsidR="00730B79" w:rsidRPr="00730B79" w:rsidRDefault="00730B79" w:rsidP="00730B79">
            <w:pPr>
              <w:pStyle w:val="Header"/>
              <w:rPr>
                <w:rFonts w:ascii="Arial" w:hAnsi="Arial" w:cs="Arial"/>
              </w:rPr>
            </w:pPr>
            <w:r w:rsidRPr="00730B79">
              <w:rPr>
                <w:rFonts w:ascii="Arial" w:hAnsi="Arial" w:cs="Arial"/>
              </w:rPr>
              <w:t>Building Act 2011</w:t>
            </w:r>
          </w:p>
        </w:tc>
        <w:tc>
          <w:tcPr>
            <w:tcW w:w="1694" w:type="dxa"/>
            <w:tcBorders>
              <w:top w:val="single" w:sz="4" w:space="0" w:color="auto"/>
              <w:left w:val="single" w:sz="4" w:space="0" w:color="auto"/>
              <w:bottom w:val="single" w:sz="4" w:space="0" w:color="auto"/>
              <w:right w:val="single" w:sz="4" w:space="0" w:color="auto"/>
            </w:tcBorders>
          </w:tcPr>
          <w:p w14:paraId="70B814E1" w14:textId="4CE11860" w:rsidR="00730B79" w:rsidRPr="00730B79" w:rsidRDefault="00730B79" w:rsidP="00730B79">
            <w:pPr>
              <w:pStyle w:val="Header"/>
              <w:rPr>
                <w:rFonts w:ascii="Arial" w:hAnsi="Arial" w:cs="Arial"/>
              </w:rPr>
            </w:pPr>
            <w:r w:rsidRPr="00E410A2">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105FBA4" w14:textId="07E97E3E" w:rsidR="00730B79" w:rsidRPr="00730B79" w:rsidRDefault="00730B79" w:rsidP="00730B79">
            <w:pPr>
              <w:pStyle w:val="Header"/>
              <w:rPr>
                <w:rFonts w:ascii="Arial" w:hAnsi="Arial" w:cs="Arial"/>
              </w:rPr>
            </w:pPr>
            <w:r w:rsidRPr="00730B79">
              <w:rPr>
                <w:rFonts w:ascii="Arial" w:hAnsi="Arial" w:cs="Arial"/>
              </w:rPr>
              <w:t>Quality Dolphin Pools</w:t>
            </w:r>
          </w:p>
        </w:tc>
      </w:tr>
      <w:tr w:rsidR="00730B79" w14:paraId="20F6B9E8" w14:textId="77777777" w:rsidTr="0001769C">
        <w:tc>
          <w:tcPr>
            <w:tcW w:w="1418" w:type="dxa"/>
            <w:tcBorders>
              <w:top w:val="single" w:sz="4" w:space="0" w:color="auto"/>
              <w:left w:val="single" w:sz="4" w:space="0" w:color="auto"/>
              <w:bottom w:val="single" w:sz="4" w:space="0" w:color="auto"/>
              <w:right w:val="single" w:sz="4" w:space="0" w:color="auto"/>
            </w:tcBorders>
          </w:tcPr>
          <w:p w14:paraId="26ECED5A" w14:textId="239CC5CD" w:rsidR="00730B79" w:rsidRPr="00730B79" w:rsidRDefault="00730B79" w:rsidP="00730B79">
            <w:pPr>
              <w:pStyle w:val="Header"/>
              <w:rPr>
                <w:rFonts w:ascii="Arial" w:hAnsi="Arial" w:cs="Arial"/>
              </w:rPr>
            </w:pPr>
            <w:r w:rsidRPr="00730B79">
              <w:rPr>
                <w:rFonts w:ascii="Arial" w:hAnsi="Arial" w:cs="Arial"/>
              </w:rPr>
              <w:t>29/09/2019</w:t>
            </w:r>
          </w:p>
        </w:tc>
        <w:tc>
          <w:tcPr>
            <w:tcW w:w="3798" w:type="dxa"/>
            <w:tcBorders>
              <w:top w:val="single" w:sz="4" w:space="0" w:color="auto"/>
              <w:left w:val="single" w:sz="4" w:space="0" w:color="auto"/>
              <w:bottom w:val="single" w:sz="4" w:space="0" w:color="auto"/>
              <w:right w:val="single" w:sz="4" w:space="0" w:color="auto"/>
            </w:tcBorders>
          </w:tcPr>
          <w:p w14:paraId="6A5A4C3E" w14:textId="505D0291" w:rsidR="00730B79" w:rsidRPr="00730B79" w:rsidRDefault="00730B79" w:rsidP="00730B79">
            <w:pPr>
              <w:pStyle w:val="Header"/>
              <w:rPr>
                <w:rFonts w:ascii="Arial" w:hAnsi="Arial" w:cs="Arial"/>
              </w:rPr>
            </w:pPr>
            <w:r w:rsidRPr="00730B79">
              <w:rPr>
                <w:rFonts w:ascii="Arial" w:hAnsi="Arial" w:cs="Arial"/>
              </w:rPr>
              <w:t>(APP) - DA19-38527 - 13 Robinson St, Nedlands - Addition to Single House</w:t>
            </w:r>
          </w:p>
        </w:tc>
        <w:tc>
          <w:tcPr>
            <w:tcW w:w="2605" w:type="dxa"/>
            <w:tcBorders>
              <w:top w:val="single" w:sz="4" w:space="0" w:color="auto"/>
              <w:left w:val="single" w:sz="4" w:space="0" w:color="auto"/>
              <w:bottom w:val="single" w:sz="4" w:space="0" w:color="auto"/>
              <w:right w:val="single" w:sz="4" w:space="0" w:color="auto"/>
            </w:tcBorders>
          </w:tcPr>
          <w:p w14:paraId="252BC95B" w14:textId="1B385E41" w:rsidR="00730B79" w:rsidRPr="00730B79" w:rsidRDefault="00730B79" w:rsidP="00730B79">
            <w:pPr>
              <w:pStyle w:val="Header"/>
              <w:rPr>
                <w:rFonts w:ascii="Arial" w:hAnsi="Arial" w:cs="Arial"/>
              </w:rPr>
            </w:pPr>
            <w:r w:rsidRPr="00730B79">
              <w:rPr>
                <w:rFonts w:ascii="Arial" w:hAnsi="Arial" w:cs="Arial"/>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BD871F1" w14:textId="5C849477" w:rsidR="00730B79" w:rsidRPr="00730B79" w:rsidRDefault="00730B79" w:rsidP="00730B79">
            <w:pPr>
              <w:pStyle w:val="Header"/>
              <w:rPr>
                <w:rFonts w:ascii="Arial" w:hAnsi="Arial" w:cs="Arial"/>
              </w:rPr>
            </w:pPr>
            <w:r w:rsidRPr="00730B79">
              <w:rPr>
                <w:rFonts w:ascii="Arial" w:hAnsi="Arial" w:cs="Arial"/>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97E1C6" w14:textId="6540838D" w:rsidR="00730B79" w:rsidRPr="00730B79" w:rsidRDefault="00730B79" w:rsidP="00730B79">
            <w:pPr>
              <w:pStyle w:val="Header"/>
              <w:rPr>
                <w:rFonts w:ascii="Arial" w:hAnsi="Arial" w:cs="Arial"/>
              </w:rPr>
            </w:pPr>
            <w:r w:rsidRPr="00730B79">
              <w:rPr>
                <w:rFonts w:ascii="Arial" w:hAnsi="Arial" w:cs="Arial"/>
              </w:rPr>
              <w:t>Regulation 82</w:t>
            </w:r>
          </w:p>
        </w:tc>
        <w:tc>
          <w:tcPr>
            <w:tcW w:w="2393" w:type="dxa"/>
            <w:tcBorders>
              <w:top w:val="single" w:sz="4" w:space="0" w:color="auto"/>
              <w:left w:val="single" w:sz="4" w:space="0" w:color="auto"/>
              <w:bottom w:val="single" w:sz="4" w:space="0" w:color="auto"/>
              <w:right w:val="single" w:sz="4" w:space="0" w:color="auto"/>
            </w:tcBorders>
          </w:tcPr>
          <w:p w14:paraId="32BD3DC0" w14:textId="7703AEC2" w:rsidR="00730B79" w:rsidRPr="00730B79" w:rsidRDefault="00730B79" w:rsidP="00730B79">
            <w:pPr>
              <w:pStyle w:val="Header"/>
              <w:rPr>
                <w:rFonts w:ascii="Arial" w:hAnsi="Arial" w:cs="Arial"/>
              </w:rPr>
            </w:pPr>
            <w:r w:rsidRPr="00730B79">
              <w:rPr>
                <w:rFonts w:ascii="Arial" w:hAnsi="Arial" w:cs="Arial"/>
              </w:rPr>
              <w:t>Outdoor World Wangara</w:t>
            </w:r>
          </w:p>
        </w:tc>
      </w:tr>
    </w:tbl>
    <w:p w14:paraId="4CA7158B" w14:textId="32428A06" w:rsidR="003F7256" w:rsidRDefault="003F7256" w:rsidP="009E5692">
      <w:pPr>
        <w:jc w:val="both"/>
        <w:rPr>
          <w:rFonts w:ascii="Arial" w:hAnsi="Arial" w:cs="Arial"/>
        </w:rPr>
        <w:sectPr w:rsidR="003F7256" w:rsidSect="00162798">
          <w:headerReference w:type="first" r:id="rId21"/>
          <w:pgSz w:w="16840" w:h="11907" w:orient="landscape" w:code="9"/>
          <w:pgMar w:top="1797" w:right="1440" w:bottom="1797" w:left="1440" w:header="720" w:footer="720" w:gutter="0"/>
          <w:paperSrc w:first="260" w:other="260"/>
          <w:cols w:space="720"/>
          <w:docGrid w:linePitch="326"/>
        </w:sectPr>
      </w:pPr>
    </w:p>
    <w:p w14:paraId="200BC09F" w14:textId="77B1C179" w:rsidR="00012C59" w:rsidRPr="00012C59" w:rsidRDefault="0060663B"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7" w:name="_Toc24370556"/>
      <w:r>
        <w:rPr>
          <w:rFonts w:ascii="Arial" w:hAnsi="Arial" w:cs="Arial"/>
          <w:sz w:val="24"/>
          <w:szCs w:val="24"/>
          <w:u w:val="none"/>
        </w:rPr>
        <w:lastRenderedPageBreak/>
        <w:t xml:space="preserve">Monthly Financial Report </w:t>
      </w:r>
      <w:r w:rsidR="003348DB">
        <w:rPr>
          <w:rFonts w:ascii="Arial" w:hAnsi="Arial" w:cs="Arial"/>
          <w:sz w:val="24"/>
          <w:szCs w:val="24"/>
          <w:u w:val="none"/>
        </w:rPr>
        <w:t>–</w:t>
      </w:r>
      <w:r>
        <w:rPr>
          <w:rFonts w:ascii="Arial" w:hAnsi="Arial" w:cs="Arial"/>
          <w:sz w:val="24"/>
          <w:szCs w:val="24"/>
          <w:u w:val="none"/>
        </w:rPr>
        <w:t xml:space="preserve"> </w:t>
      </w:r>
      <w:r w:rsidR="005508C0">
        <w:rPr>
          <w:rFonts w:ascii="Arial" w:hAnsi="Arial" w:cs="Arial"/>
          <w:sz w:val="24"/>
          <w:szCs w:val="24"/>
          <w:u w:val="none"/>
        </w:rPr>
        <w:t>September</w:t>
      </w:r>
      <w:r w:rsidR="003348DB">
        <w:rPr>
          <w:rFonts w:ascii="Arial" w:hAnsi="Arial" w:cs="Arial"/>
          <w:sz w:val="24"/>
          <w:szCs w:val="24"/>
          <w:u w:val="none"/>
        </w:rPr>
        <w:t xml:space="preserve"> 2019</w:t>
      </w:r>
      <w:bookmarkEnd w:id="57"/>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229"/>
      </w:tblGrid>
      <w:tr w:rsidR="00A84170" w:rsidRPr="008A1B93" w14:paraId="1F344909" w14:textId="77777777" w:rsidTr="00E82EED">
        <w:tc>
          <w:tcPr>
            <w:tcW w:w="2268" w:type="dxa"/>
            <w:shd w:val="clear" w:color="auto" w:fill="auto"/>
          </w:tcPr>
          <w:p w14:paraId="2D272194" w14:textId="77777777" w:rsidR="00A84170" w:rsidRPr="00E82EED" w:rsidRDefault="00A84170" w:rsidP="00E82EED">
            <w:pPr>
              <w:jc w:val="both"/>
              <w:rPr>
                <w:rFonts w:ascii="Arial" w:hAnsi="Arial" w:cs="Arial"/>
                <w:b/>
                <w:szCs w:val="24"/>
              </w:rPr>
            </w:pPr>
            <w:r w:rsidRPr="00E82EED">
              <w:rPr>
                <w:rFonts w:ascii="Arial" w:hAnsi="Arial" w:cs="Arial"/>
                <w:b/>
                <w:szCs w:val="24"/>
              </w:rPr>
              <w:t>Council</w:t>
            </w:r>
          </w:p>
        </w:tc>
        <w:tc>
          <w:tcPr>
            <w:tcW w:w="6866" w:type="dxa"/>
            <w:shd w:val="clear" w:color="auto" w:fill="auto"/>
          </w:tcPr>
          <w:p w14:paraId="513FFF5C" w14:textId="77777777" w:rsidR="00A84170" w:rsidRPr="00E82EED" w:rsidRDefault="00A84170" w:rsidP="00E82EED">
            <w:pPr>
              <w:jc w:val="both"/>
              <w:rPr>
                <w:rFonts w:ascii="Arial" w:hAnsi="Arial" w:cs="Arial"/>
                <w:szCs w:val="24"/>
                <w:highlight w:val="yellow"/>
              </w:rPr>
            </w:pPr>
            <w:r w:rsidRPr="00E82EED">
              <w:rPr>
                <w:rFonts w:ascii="Arial" w:hAnsi="Arial" w:cs="Arial"/>
                <w:szCs w:val="24"/>
              </w:rPr>
              <w:t>22 October 2019</w:t>
            </w:r>
          </w:p>
        </w:tc>
      </w:tr>
      <w:tr w:rsidR="00A84170" w:rsidRPr="008A1B93" w14:paraId="50578A69" w14:textId="77777777" w:rsidTr="00E82EED">
        <w:tc>
          <w:tcPr>
            <w:tcW w:w="2268" w:type="dxa"/>
            <w:shd w:val="clear" w:color="auto" w:fill="auto"/>
          </w:tcPr>
          <w:p w14:paraId="33E2A53A" w14:textId="77777777" w:rsidR="00A84170" w:rsidRPr="00E82EED" w:rsidRDefault="00A84170" w:rsidP="00E82EED">
            <w:pPr>
              <w:jc w:val="both"/>
              <w:rPr>
                <w:rFonts w:ascii="Arial" w:hAnsi="Arial" w:cs="Arial"/>
                <w:b/>
                <w:szCs w:val="24"/>
              </w:rPr>
            </w:pPr>
            <w:r w:rsidRPr="00E82EED">
              <w:rPr>
                <w:rFonts w:ascii="Arial" w:hAnsi="Arial" w:cs="Arial"/>
                <w:b/>
                <w:szCs w:val="24"/>
              </w:rPr>
              <w:t>Applicant</w:t>
            </w:r>
          </w:p>
        </w:tc>
        <w:tc>
          <w:tcPr>
            <w:tcW w:w="6866" w:type="dxa"/>
            <w:shd w:val="clear" w:color="auto" w:fill="auto"/>
          </w:tcPr>
          <w:p w14:paraId="18E97C70" w14:textId="77777777" w:rsidR="00A84170" w:rsidRPr="00E82EED" w:rsidRDefault="00A84170" w:rsidP="00E82EED">
            <w:pPr>
              <w:jc w:val="both"/>
              <w:rPr>
                <w:rFonts w:ascii="Arial" w:hAnsi="Arial" w:cs="Arial"/>
                <w:szCs w:val="24"/>
              </w:rPr>
            </w:pPr>
            <w:r w:rsidRPr="00E82EED">
              <w:rPr>
                <w:rFonts w:ascii="Arial" w:hAnsi="Arial" w:cs="Arial"/>
                <w:szCs w:val="24"/>
              </w:rPr>
              <w:t>City of Nedlands</w:t>
            </w:r>
          </w:p>
        </w:tc>
      </w:tr>
      <w:tr w:rsidR="00A84170" w:rsidRPr="008A1B93" w14:paraId="5FD31A80" w14:textId="77777777" w:rsidTr="00E82EED">
        <w:tc>
          <w:tcPr>
            <w:tcW w:w="2268" w:type="dxa"/>
            <w:shd w:val="clear" w:color="auto" w:fill="auto"/>
          </w:tcPr>
          <w:p w14:paraId="4965C10D" w14:textId="77777777" w:rsidR="00A84170" w:rsidRPr="00E82EED" w:rsidRDefault="00A84170" w:rsidP="00E82EED">
            <w:pPr>
              <w:jc w:val="both"/>
              <w:rPr>
                <w:rFonts w:ascii="Arial" w:hAnsi="Arial" w:cs="Arial"/>
                <w:b/>
                <w:szCs w:val="24"/>
              </w:rPr>
            </w:pPr>
            <w:r w:rsidRPr="00E82EED">
              <w:rPr>
                <w:rFonts w:ascii="Arial" w:eastAsia="Calibri" w:hAnsi="Arial" w:cs="Arial"/>
                <w:b/>
                <w:szCs w:val="24"/>
              </w:rPr>
              <w:t>Employee Disclosure under section 5.70 Local Government Act</w:t>
            </w:r>
          </w:p>
        </w:tc>
        <w:tc>
          <w:tcPr>
            <w:tcW w:w="6866" w:type="dxa"/>
            <w:shd w:val="clear" w:color="auto" w:fill="auto"/>
          </w:tcPr>
          <w:p w14:paraId="5FABE092" w14:textId="77777777" w:rsidR="00A84170" w:rsidRPr="00E82EED" w:rsidRDefault="00A84170" w:rsidP="00E82EED">
            <w:pPr>
              <w:jc w:val="both"/>
              <w:rPr>
                <w:rFonts w:ascii="Arial" w:hAnsi="Arial" w:cs="Arial"/>
                <w:szCs w:val="24"/>
              </w:rPr>
            </w:pPr>
            <w:r w:rsidRPr="00E82EED">
              <w:rPr>
                <w:rFonts w:ascii="Arial" w:hAnsi="Arial" w:cs="Arial"/>
                <w:szCs w:val="24"/>
              </w:rPr>
              <w:t>Nil</w:t>
            </w:r>
          </w:p>
        </w:tc>
      </w:tr>
      <w:tr w:rsidR="00A84170" w:rsidRPr="008A1B93" w14:paraId="4541F8FB" w14:textId="77777777" w:rsidTr="00E82EED">
        <w:tc>
          <w:tcPr>
            <w:tcW w:w="2268" w:type="dxa"/>
            <w:shd w:val="clear" w:color="auto" w:fill="auto"/>
          </w:tcPr>
          <w:p w14:paraId="40AC9C0F" w14:textId="77777777" w:rsidR="00A84170" w:rsidRPr="00E82EED" w:rsidRDefault="00A84170" w:rsidP="00E82EED">
            <w:pPr>
              <w:jc w:val="both"/>
              <w:rPr>
                <w:rFonts w:ascii="Arial" w:hAnsi="Arial" w:cs="Arial"/>
                <w:b/>
                <w:szCs w:val="24"/>
              </w:rPr>
            </w:pPr>
            <w:r w:rsidRPr="00E82EED">
              <w:rPr>
                <w:rFonts w:ascii="Arial" w:hAnsi="Arial" w:cs="Arial"/>
                <w:b/>
                <w:szCs w:val="24"/>
              </w:rPr>
              <w:t>Director</w:t>
            </w:r>
          </w:p>
        </w:tc>
        <w:tc>
          <w:tcPr>
            <w:tcW w:w="6866" w:type="dxa"/>
            <w:shd w:val="clear" w:color="auto" w:fill="auto"/>
          </w:tcPr>
          <w:p w14:paraId="38EBB315" w14:textId="77777777" w:rsidR="00A84170" w:rsidRPr="00E82EED" w:rsidRDefault="00A84170" w:rsidP="00E82EED">
            <w:pPr>
              <w:jc w:val="both"/>
              <w:rPr>
                <w:rFonts w:ascii="Arial" w:hAnsi="Arial" w:cs="Arial"/>
                <w:szCs w:val="24"/>
              </w:rPr>
            </w:pPr>
            <w:r w:rsidRPr="00E82EED">
              <w:rPr>
                <w:rFonts w:ascii="Arial" w:hAnsi="Arial" w:cs="Arial"/>
                <w:szCs w:val="24"/>
              </w:rPr>
              <w:t>Lorraine Driscoll – Director Corporate &amp; Strategy</w:t>
            </w:r>
          </w:p>
        </w:tc>
      </w:tr>
      <w:tr w:rsidR="00A84170" w:rsidRPr="008A1B93" w14:paraId="68C4B772" w14:textId="77777777" w:rsidTr="00E82EED">
        <w:tc>
          <w:tcPr>
            <w:tcW w:w="2268" w:type="dxa"/>
            <w:shd w:val="clear" w:color="auto" w:fill="auto"/>
          </w:tcPr>
          <w:p w14:paraId="0EF9928C" w14:textId="77777777" w:rsidR="00A84170" w:rsidRPr="00E82EED" w:rsidRDefault="00A84170" w:rsidP="00E82EED">
            <w:pPr>
              <w:jc w:val="both"/>
              <w:rPr>
                <w:rFonts w:ascii="Arial" w:hAnsi="Arial" w:cs="Arial"/>
                <w:b/>
                <w:szCs w:val="24"/>
              </w:rPr>
            </w:pPr>
            <w:r w:rsidRPr="00E82EED">
              <w:rPr>
                <w:rFonts w:ascii="Arial" w:hAnsi="Arial" w:cs="Arial"/>
                <w:b/>
                <w:szCs w:val="24"/>
              </w:rPr>
              <w:t>CEO</w:t>
            </w:r>
          </w:p>
        </w:tc>
        <w:tc>
          <w:tcPr>
            <w:tcW w:w="6866" w:type="dxa"/>
            <w:shd w:val="clear" w:color="auto" w:fill="auto"/>
          </w:tcPr>
          <w:p w14:paraId="1777C4C7" w14:textId="77777777" w:rsidR="00A84170" w:rsidRPr="00E82EED" w:rsidRDefault="00A84170" w:rsidP="00E82EED">
            <w:pPr>
              <w:jc w:val="both"/>
              <w:rPr>
                <w:rFonts w:ascii="Arial" w:hAnsi="Arial" w:cs="Arial"/>
                <w:szCs w:val="24"/>
              </w:rPr>
            </w:pPr>
            <w:r w:rsidRPr="00E82EED">
              <w:rPr>
                <w:rFonts w:ascii="Arial" w:hAnsi="Arial" w:cs="Arial"/>
                <w:szCs w:val="24"/>
              </w:rPr>
              <w:t>Mark Goodlet</w:t>
            </w:r>
          </w:p>
        </w:tc>
      </w:tr>
      <w:tr w:rsidR="00A84170" w:rsidRPr="008A1B93" w14:paraId="6D7E8B9A" w14:textId="77777777" w:rsidTr="00E82EED">
        <w:tc>
          <w:tcPr>
            <w:tcW w:w="2268" w:type="dxa"/>
            <w:shd w:val="clear" w:color="auto" w:fill="auto"/>
          </w:tcPr>
          <w:p w14:paraId="5DBE703F" w14:textId="77777777" w:rsidR="00A84170" w:rsidRPr="00E82EED" w:rsidRDefault="00A84170" w:rsidP="00E82EED">
            <w:pPr>
              <w:jc w:val="both"/>
              <w:rPr>
                <w:rFonts w:ascii="Arial" w:hAnsi="Arial" w:cs="Arial"/>
                <w:b/>
                <w:szCs w:val="24"/>
              </w:rPr>
            </w:pPr>
            <w:r w:rsidRPr="00E82EED">
              <w:rPr>
                <w:rFonts w:ascii="Arial" w:hAnsi="Arial" w:cs="Arial"/>
                <w:b/>
                <w:szCs w:val="24"/>
              </w:rPr>
              <w:t>Attachments</w:t>
            </w:r>
          </w:p>
        </w:tc>
        <w:tc>
          <w:tcPr>
            <w:tcW w:w="6866" w:type="dxa"/>
            <w:shd w:val="clear" w:color="auto" w:fill="auto"/>
          </w:tcPr>
          <w:p w14:paraId="6DE506F0" w14:textId="77777777" w:rsidR="00A84170" w:rsidRPr="00E82EED" w:rsidRDefault="00A84170" w:rsidP="00B67772">
            <w:pPr>
              <w:numPr>
                <w:ilvl w:val="0"/>
                <w:numId w:val="14"/>
              </w:numPr>
              <w:ind w:left="395" w:hanging="426"/>
              <w:jc w:val="both"/>
              <w:rPr>
                <w:rFonts w:ascii="Arial" w:hAnsi="Arial" w:cs="Arial"/>
                <w:szCs w:val="32"/>
                <w:lang w:val="en-US"/>
              </w:rPr>
            </w:pPr>
            <w:r w:rsidRPr="00E82EED">
              <w:rPr>
                <w:rFonts w:ascii="Arial" w:hAnsi="Arial" w:cs="Arial"/>
                <w:szCs w:val="32"/>
                <w:lang w:val="en-US"/>
              </w:rPr>
              <w:t>Financial Summary (Operating) by Business Units – 30 September 2019</w:t>
            </w:r>
          </w:p>
          <w:p w14:paraId="06480E2A"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32"/>
                <w:lang w:val="en-US"/>
              </w:rPr>
              <w:t>Capital Works &amp; Acquisitions – 30 September 2019</w:t>
            </w:r>
          </w:p>
          <w:p w14:paraId="1554272B"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 xml:space="preserve">Statement of Net Current Assets </w:t>
            </w:r>
            <w:r w:rsidRPr="00E82EED">
              <w:rPr>
                <w:rFonts w:ascii="Arial" w:hAnsi="Arial" w:cs="Arial"/>
                <w:szCs w:val="32"/>
                <w:lang w:val="en-US"/>
              </w:rPr>
              <w:t>– 30 September 2019</w:t>
            </w:r>
          </w:p>
          <w:p w14:paraId="586F6227"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 xml:space="preserve">Statement of Financial Activity </w:t>
            </w:r>
            <w:r w:rsidRPr="00E82EED">
              <w:rPr>
                <w:rFonts w:ascii="Arial" w:hAnsi="Arial" w:cs="Arial"/>
                <w:szCs w:val="32"/>
                <w:lang w:val="en-US"/>
              </w:rPr>
              <w:t>– 30 September 2019</w:t>
            </w:r>
          </w:p>
          <w:p w14:paraId="44156196"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Borrowings – 30 September 2019</w:t>
            </w:r>
          </w:p>
          <w:p w14:paraId="034D9528"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Statement of Financial Position – 30 September 2019</w:t>
            </w:r>
          </w:p>
          <w:p w14:paraId="525FD4F4"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Operating Income &amp; Expenditure by Reporting Activity – 30 September 2019</w:t>
            </w:r>
          </w:p>
          <w:p w14:paraId="4179820A" w14:textId="77777777" w:rsidR="00A84170" w:rsidRPr="00E82EED" w:rsidRDefault="00A84170" w:rsidP="00B67772">
            <w:pPr>
              <w:numPr>
                <w:ilvl w:val="0"/>
                <w:numId w:val="14"/>
              </w:numPr>
              <w:ind w:left="426" w:hanging="426"/>
              <w:jc w:val="both"/>
              <w:rPr>
                <w:rFonts w:ascii="Arial" w:hAnsi="Arial" w:cs="Arial"/>
                <w:szCs w:val="24"/>
              </w:rPr>
            </w:pPr>
            <w:r w:rsidRPr="00E82EED">
              <w:rPr>
                <w:rFonts w:ascii="Arial" w:hAnsi="Arial" w:cs="Arial"/>
                <w:szCs w:val="24"/>
              </w:rPr>
              <w:t>Operating Income by Reporting Nature &amp; Type – 30 September 2019</w:t>
            </w:r>
          </w:p>
        </w:tc>
      </w:tr>
    </w:tbl>
    <w:p w14:paraId="2ABE8836" w14:textId="4987AE8E" w:rsidR="00A84170" w:rsidRDefault="00A84170" w:rsidP="00A84170">
      <w:pPr>
        <w:jc w:val="both"/>
        <w:rPr>
          <w:rFonts w:ascii="Arial" w:hAnsi="Arial" w:cs="Arial"/>
          <w:b/>
          <w:szCs w:val="32"/>
          <w:lang w:val="en-US"/>
        </w:rPr>
      </w:pPr>
    </w:p>
    <w:p w14:paraId="257B6FE6" w14:textId="50103794" w:rsidR="00E110BD" w:rsidRPr="006D752D" w:rsidRDefault="00E110BD" w:rsidP="00E87EFE">
      <w:pPr>
        <w:jc w:val="both"/>
        <w:rPr>
          <w:rFonts w:ascii="Arial" w:hAnsi="Arial" w:cs="Arial"/>
          <w:b/>
          <w:szCs w:val="24"/>
        </w:rPr>
      </w:pPr>
      <w:r w:rsidRPr="006D752D">
        <w:rPr>
          <w:rFonts w:ascii="Arial" w:hAnsi="Arial" w:cs="Arial"/>
          <w:b/>
          <w:szCs w:val="24"/>
        </w:rPr>
        <w:t xml:space="preserve">Regulation 11(da) </w:t>
      </w:r>
      <w:r w:rsidR="00426ECA">
        <w:rPr>
          <w:rFonts w:ascii="Arial" w:hAnsi="Arial" w:cs="Arial"/>
          <w:b/>
          <w:szCs w:val="24"/>
        </w:rPr>
        <w:t>–</w:t>
      </w:r>
      <w:r w:rsidRPr="006D752D">
        <w:rPr>
          <w:rFonts w:ascii="Arial" w:hAnsi="Arial" w:cs="Arial"/>
          <w:b/>
          <w:szCs w:val="24"/>
        </w:rPr>
        <w:t xml:space="preserve"> </w:t>
      </w:r>
      <w:r w:rsidR="00426ECA">
        <w:rPr>
          <w:rFonts w:ascii="Arial" w:hAnsi="Arial" w:cs="Arial"/>
          <w:b/>
          <w:szCs w:val="24"/>
        </w:rPr>
        <w:t>Not Applicable – Recommendation Adopted</w:t>
      </w:r>
    </w:p>
    <w:p w14:paraId="0B80A1DA" w14:textId="77777777" w:rsidR="00E110BD" w:rsidRPr="006D752D" w:rsidRDefault="00E110BD" w:rsidP="00E87EFE">
      <w:pPr>
        <w:jc w:val="both"/>
        <w:rPr>
          <w:rFonts w:ascii="Arial" w:hAnsi="Arial" w:cs="Arial"/>
          <w:szCs w:val="24"/>
        </w:rPr>
      </w:pPr>
    </w:p>
    <w:p w14:paraId="60CDD843" w14:textId="167072DF" w:rsidR="00E110BD" w:rsidRPr="006D752D" w:rsidRDefault="00E110BD" w:rsidP="00E87EFE">
      <w:pPr>
        <w:jc w:val="both"/>
        <w:rPr>
          <w:rFonts w:ascii="Arial" w:hAnsi="Arial" w:cs="Arial"/>
          <w:szCs w:val="24"/>
        </w:rPr>
      </w:pPr>
      <w:r w:rsidRPr="006D752D">
        <w:rPr>
          <w:rFonts w:ascii="Arial" w:hAnsi="Arial" w:cs="Arial"/>
          <w:szCs w:val="24"/>
        </w:rPr>
        <w:t xml:space="preserve">Moved – Councillor </w:t>
      </w:r>
      <w:r w:rsidR="00DE0EC5">
        <w:rPr>
          <w:rFonts w:ascii="Arial" w:hAnsi="Arial" w:cs="Arial"/>
          <w:szCs w:val="24"/>
        </w:rPr>
        <w:t>Hassell</w:t>
      </w:r>
    </w:p>
    <w:p w14:paraId="7C787804" w14:textId="77777777" w:rsidR="00DE0EC5" w:rsidRPr="00063E4E" w:rsidRDefault="00E110BD" w:rsidP="00DE0EC5">
      <w:pPr>
        <w:rPr>
          <w:rFonts w:ascii="Arial" w:hAnsi="Arial" w:cs="Arial"/>
          <w:szCs w:val="24"/>
          <w:lang w:val="en-US"/>
        </w:rPr>
      </w:pPr>
      <w:r w:rsidRPr="006D752D">
        <w:rPr>
          <w:rFonts w:ascii="Arial" w:hAnsi="Arial" w:cs="Arial"/>
          <w:szCs w:val="24"/>
        </w:rPr>
        <w:t xml:space="preserve">Seconded – Councillor </w:t>
      </w:r>
      <w:r w:rsidR="00DE0EC5">
        <w:rPr>
          <w:rFonts w:ascii="Arial" w:hAnsi="Arial" w:cs="Arial"/>
          <w:szCs w:val="24"/>
        </w:rPr>
        <w:t>Senathirajah</w:t>
      </w:r>
    </w:p>
    <w:p w14:paraId="7A7430EE" w14:textId="77777777" w:rsidR="00E110BD" w:rsidRPr="006D752D" w:rsidRDefault="00E110BD" w:rsidP="00E87EFE">
      <w:pPr>
        <w:jc w:val="both"/>
        <w:rPr>
          <w:rFonts w:ascii="Arial" w:hAnsi="Arial" w:cs="Arial"/>
          <w:szCs w:val="24"/>
        </w:rPr>
      </w:pPr>
    </w:p>
    <w:p w14:paraId="568614AB" w14:textId="32272FFD" w:rsidR="00E110BD" w:rsidRPr="006D752D" w:rsidRDefault="00E110BD" w:rsidP="00E87EF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0D3C7D9" w14:textId="77777777" w:rsidR="00E110BD" w:rsidRPr="006D752D" w:rsidRDefault="00E110BD" w:rsidP="00E87EFE">
      <w:pPr>
        <w:jc w:val="both"/>
        <w:rPr>
          <w:rFonts w:ascii="Arial" w:hAnsi="Arial" w:cs="Arial"/>
          <w:szCs w:val="24"/>
        </w:rPr>
      </w:pPr>
      <w:r w:rsidRPr="006D752D">
        <w:rPr>
          <w:rFonts w:ascii="Arial" w:hAnsi="Arial" w:cs="Arial"/>
          <w:szCs w:val="24"/>
        </w:rPr>
        <w:t>(Printed below for ease of reference)</w:t>
      </w:r>
    </w:p>
    <w:p w14:paraId="3835CCF3" w14:textId="596F7600" w:rsidR="00DE0EC5" w:rsidRPr="006D752D" w:rsidRDefault="00DE0EC5" w:rsidP="00DE0EC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242BEABE" w14:textId="35A5E458" w:rsidR="00E110BD" w:rsidRDefault="00E110BD" w:rsidP="00E87EFE">
      <w:pPr>
        <w:jc w:val="right"/>
        <w:rPr>
          <w:rFonts w:ascii="Arial" w:hAnsi="Arial" w:cs="Arial"/>
          <w:b/>
          <w:szCs w:val="24"/>
        </w:rPr>
      </w:pPr>
    </w:p>
    <w:p w14:paraId="556DE94A" w14:textId="5A9E8416" w:rsidR="00E110BD" w:rsidRPr="006D752D" w:rsidRDefault="005A718E" w:rsidP="00E87EFE">
      <w:pPr>
        <w:jc w:val="right"/>
        <w:rPr>
          <w:rFonts w:ascii="Arial" w:hAnsi="Arial" w:cs="Arial"/>
          <w:b/>
          <w:szCs w:val="24"/>
        </w:rPr>
      </w:pPr>
      <w:r>
        <w:rPr>
          <w:rFonts w:ascii="Arial" w:hAnsi="Arial" w:cs="Arial"/>
          <w:b/>
          <w:noProof/>
          <w:sz w:val="28"/>
          <w:szCs w:val="32"/>
          <w:lang w:val="en-US"/>
        </w:rPr>
        <w:pict w14:anchorId="3BEE3D8A">
          <v:rect id="_x0000_s1055" style="position:absolute;left:0;text-align:left;margin-left:-.6pt;margin-top:12.3pt;width:416.25pt;height:48.75pt;z-index:-251641344" fillcolor="#d8d8d8" stroked="f"/>
        </w:pict>
      </w:r>
    </w:p>
    <w:p w14:paraId="21FCE036" w14:textId="6C56D7B7" w:rsidR="00E110BD" w:rsidRPr="00AD73CC" w:rsidRDefault="00426ECA" w:rsidP="00E110BD">
      <w:pPr>
        <w:jc w:val="both"/>
        <w:rPr>
          <w:rFonts w:ascii="Arial" w:hAnsi="Arial" w:cs="Arial"/>
          <w:b/>
          <w:sz w:val="28"/>
          <w:szCs w:val="32"/>
          <w:lang w:val="en-US"/>
        </w:rPr>
      </w:pPr>
      <w:r>
        <w:rPr>
          <w:rFonts w:ascii="Arial" w:hAnsi="Arial" w:cs="Arial"/>
          <w:b/>
          <w:sz w:val="28"/>
          <w:szCs w:val="32"/>
          <w:lang w:val="en-US"/>
        </w:rPr>
        <w:t xml:space="preserve">Council Resolution / </w:t>
      </w:r>
      <w:r w:rsidR="00E110BD" w:rsidRPr="00AD73CC">
        <w:rPr>
          <w:rFonts w:ascii="Arial" w:hAnsi="Arial" w:cs="Arial"/>
          <w:b/>
          <w:sz w:val="28"/>
          <w:szCs w:val="32"/>
          <w:lang w:val="en-US"/>
        </w:rPr>
        <w:t>Recommendation to C</w:t>
      </w:r>
      <w:r w:rsidR="00E110BD">
        <w:rPr>
          <w:rFonts w:ascii="Arial" w:hAnsi="Arial" w:cs="Arial"/>
          <w:b/>
          <w:sz w:val="28"/>
          <w:szCs w:val="32"/>
          <w:lang w:val="en-US"/>
        </w:rPr>
        <w:t>ouncil</w:t>
      </w:r>
    </w:p>
    <w:p w14:paraId="7D324B3C" w14:textId="77777777" w:rsidR="00E110BD" w:rsidRPr="00AD73CC" w:rsidRDefault="00E110BD" w:rsidP="00E110BD">
      <w:pPr>
        <w:jc w:val="both"/>
        <w:rPr>
          <w:rFonts w:ascii="Arial" w:hAnsi="Arial" w:cs="Arial"/>
          <w:b/>
          <w:szCs w:val="32"/>
          <w:lang w:val="en-US"/>
        </w:rPr>
      </w:pPr>
    </w:p>
    <w:p w14:paraId="0D7D31EA" w14:textId="77777777" w:rsidR="00E110BD" w:rsidRPr="00CF2198" w:rsidRDefault="00E110BD" w:rsidP="00E110BD">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30 September 2019. </w:t>
      </w:r>
    </w:p>
    <w:p w14:paraId="75406CDA" w14:textId="749B9738" w:rsidR="00E110BD" w:rsidRDefault="00E110BD" w:rsidP="00A84170">
      <w:pPr>
        <w:jc w:val="both"/>
        <w:rPr>
          <w:rFonts w:ascii="Arial" w:hAnsi="Arial" w:cs="Arial"/>
          <w:b/>
          <w:szCs w:val="32"/>
          <w:lang w:val="en-US"/>
        </w:rPr>
      </w:pPr>
    </w:p>
    <w:p w14:paraId="1005294C" w14:textId="77777777" w:rsidR="00E110BD" w:rsidRDefault="00E110BD" w:rsidP="00A84170">
      <w:pPr>
        <w:jc w:val="both"/>
        <w:rPr>
          <w:rFonts w:ascii="Arial" w:hAnsi="Arial" w:cs="Arial"/>
          <w:b/>
          <w:szCs w:val="32"/>
          <w:lang w:val="en-US"/>
        </w:rPr>
      </w:pPr>
    </w:p>
    <w:p w14:paraId="6A7C3D6E"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Executive Summary</w:t>
      </w:r>
    </w:p>
    <w:p w14:paraId="3B4D9F8B" w14:textId="77777777" w:rsidR="00A84170" w:rsidRPr="00AD73CC" w:rsidRDefault="00A84170" w:rsidP="00A84170">
      <w:pPr>
        <w:jc w:val="both"/>
        <w:rPr>
          <w:rFonts w:ascii="Arial" w:hAnsi="Arial" w:cs="Arial"/>
          <w:b/>
          <w:szCs w:val="32"/>
          <w:lang w:val="en-US"/>
        </w:rPr>
      </w:pPr>
    </w:p>
    <w:p w14:paraId="2BEE77A1" w14:textId="77777777" w:rsidR="00A84170" w:rsidRPr="000312CA" w:rsidRDefault="00A84170" w:rsidP="00A84170">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729CF660" w14:textId="77777777" w:rsidR="00A84170" w:rsidRPr="00AD73CC" w:rsidRDefault="00A84170" w:rsidP="00A84170">
      <w:pPr>
        <w:jc w:val="both"/>
        <w:rPr>
          <w:rFonts w:ascii="Arial" w:hAnsi="Arial" w:cs="Arial"/>
          <w:b/>
          <w:sz w:val="28"/>
          <w:szCs w:val="32"/>
          <w:lang w:val="en-US"/>
        </w:rPr>
      </w:pPr>
      <w:r>
        <w:rPr>
          <w:rFonts w:ascii="Arial" w:hAnsi="Arial" w:cs="Arial"/>
          <w:b/>
          <w:sz w:val="28"/>
          <w:szCs w:val="32"/>
          <w:lang w:val="en-US"/>
        </w:rPr>
        <w:lastRenderedPageBreak/>
        <w:t>Discussion/Overview</w:t>
      </w:r>
    </w:p>
    <w:p w14:paraId="0AA4B23F" w14:textId="77777777" w:rsidR="00A84170" w:rsidRDefault="00A84170" w:rsidP="00A84170">
      <w:pPr>
        <w:jc w:val="both"/>
        <w:rPr>
          <w:rFonts w:ascii="Arial" w:hAnsi="Arial" w:cs="Arial"/>
          <w:szCs w:val="32"/>
          <w:lang w:val="en-US"/>
        </w:rPr>
      </w:pPr>
    </w:p>
    <w:p w14:paraId="6B56C79E" w14:textId="77777777" w:rsidR="00A84170" w:rsidRPr="002F5D2B" w:rsidRDefault="00A84170" w:rsidP="00A84170">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44BA5924" w14:textId="77777777" w:rsidR="00A84170" w:rsidRDefault="00A84170" w:rsidP="00A84170">
      <w:pPr>
        <w:jc w:val="both"/>
        <w:rPr>
          <w:rFonts w:ascii="Arial" w:hAnsi="Arial" w:cs="Arial"/>
          <w:szCs w:val="24"/>
          <w:lang w:val="en-US"/>
        </w:rPr>
      </w:pPr>
    </w:p>
    <w:p w14:paraId="36F902BC" w14:textId="77777777" w:rsidR="00A84170" w:rsidRDefault="00A84170" w:rsidP="00A84170">
      <w:pPr>
        <w:jc w:val="both"/>
        <w:rPr>
          <w:rFonts w:ascii="Arial" w:hAnsi="Arial" w:cs="Arial"/>
          <w:szCs w:val="32"/>
        </w:rPr>
      </w:pPr>
      <w:r w:rsidRPr="002F5D2B">
        <w:rPr>
          <w:rFonts w:ascii="Arial" w:hAnsi="Arial" w:cs="Arial"/>
          <w:szCs w:val="32"/>
        </w:rPr>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9EAB93F" w14:textId="77777777" w:rsidR="00A84170" w:rsidRDefault="00A84170" w:rsidP="00A84170">
      <w:pPr>
        <w:jc w:val="both"/>
        <w:rPr>
          <w:rFonts w:ascii="Arial" w:hAnsi="Arial" w:cs="Arial"/>
          <w:szCs w:val="24"/>
          <w:lang w:val="en-US"/>
        </w:rPr>
      </w:pPr>
    </w:p>
    <w:p w14:paraId="0CD15C4A" w14:textId="77777777" w:rsidR="00A84170" w:rsidRDefault="00A84170" w:rsidP="00A84170">
      <w:pPr>
        <w:jc w:val="both"/>
        <w:rPr>
          <w:rFonts w:ascii="Arial" w:hAnsi="Arial" w:cs="Arial"/>
          <w:szCs w:val="24"/>
          <w:lang w:val="en-US"/>
        </w:rPr>
      </w:pPr>
      <w:r w:rsidRPr="007F4682">
        <w:rPr>
          <w:rFonts w:ascii="Arial" w:hAnsi="Arial" w:cs="Arial"/>
          <w:szCs w:val="24"/>
          <w:lang w:val="en-US"/>
        </w:rPr>
        <w:t xml:space="preserve">This report gives an overview of the revenue and expenses of the City for the </w:t>
      </w:r>
      <w:r>
        <w:rPr>
          <w:rFonts w:ascii="Arial" w:hAnsi="Arial" w:cs="Arial"/>
          <w:szCs w:val="24"/>
          <w:lang w:val="en-US"/>
        </w:rPr>
        <w:t>year to date 30 September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together with a Statement </w:t>
      </w:r>
      <w:r>
        <w:rPr>
          <w:rFonts w:ascii="Arial" w:hAnsi="Arial" w:cs="Arial"/>
          <w:szCs w:val="24"/>
          <w:lang w:val="en-US"/>
        </w:rPr>
        <w:t xml:space="preserve">of Net Current Assets </w:t>
      </w:r>
      <w:r w:rsidRPr="007F4682">
        <w:rPr>
          <w:rFonts w:ascii="Arial" w:hAnsi="Arial" w:cs="Arial"/>
          <w:szCs w:val="24"/>
          <w:lang w:val="en-US"/>
        </w:rPr>
        <w:t xml:space="preserve">as at </w:t>
      </w:r>
      <w:r>
        <w:rPr>
          <w:rFonts w:ascii="Arial" w:hAnsi="Arial" w:cs="Arial"/>
          <w:szCs w:val="24"/>
          <w:lang w:val="en-US"/>
        </w:rPr>
        <w:t>30 September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w:t>
      </w:r>
    </w:p>
    <w:p w14:paraId="56CE316A" w14:textId="77777777" w:rsidR="00A84170" w:rsidRPr="00AD73CC" w:rsidRDefault="00A84170" w:rsidP="00A84170">
      <w:pPr>
        <w:jc w:val="both"/>
        <w:rPr>
          <w:rFonts w:ascii="Arial" w:hAnsi="Arial" w:cs="Arial"/>
          <w:b/>
          <w:szCs w:val="32"/>
          <w:lang w:val="en-US"/>
        </w:rPr>
      </w:pPr>
    </w:p>
    <w:p w14:paraId="3F4A81A1" w14:textId="77777777" w:rsidR="00A84170" w:rsidRPr="0063775B" w:rsidRDefault="00A84170" w:rsidP="00A84170">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September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29.6 </w:t>
      </w:r>
      <w:r w:rsidRPr="0063775B">
        <w:rPr>
          <w:rFonts w:ascii="Arial" w:hAnsi="Arial" w:cs="Arial"/>
          <w:szCs w:val="32"/>
        </w:rPr>
        <w:t xml:space="preserve">M </w:t>
      </w:r>
      <w:bookmarkStart w:id="58"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318k</w:t>
      </w:r>
      <w:r w:rsidRPr="0063775B">
        <w:rPr>
          <w:rFonts w:ascii="Arial" w:hAnsi="Arial" w:cs="Arial"/>
          <w:szCs w:val="32"/>
        </w:rPr>
        <w:t xml:space="preserve"> favourable variance compared to the year-to-date budget. </w:t>
      </w:r>
      <w:bookmarkEnd w:id="58"/>
    </w:p>
    <w:p w14:paraId="285BDA54" w14:textId="77777777" w:rsidR="00A84170" w:rsidRPr="0063775B" w:rsidRDefault="00A84170" w:rsidP="00A84170">
      <w:pPr>
        <w:jc w:val="both"/>
        <w:rPr>
          <w:rFonts w:ascii="Arial" w:hAnsi="Arial" w:cs="Arial"/>
          <w:szCs w:val="32"/>
        </w:rPr>
      </w:pPr>
    </w:p>
    <w:p w14:paraId="66D37E03" w14:textId="77777777" w:rsidR="00A84170" w:rsidRDefault="00A84170" w:rsidP="00A84170">
      <w:pPr>
        <w:jc w:val="both"/>
        <w:rPr>
          <w:rFonts w:ascii="Arial" w:hAnsi="Arial" w:cs="Arial"/>
          <w:szCs w:val="32"/>
        </w:rPr>
      </w:pPr>
      <w:r w:rsidRPr="0063775B">
        <w:rPr>
          <w:rFonts w:ascii="Arial" w:hAnsi="Arial" w:cs="Arial"/>
          <w:szCs w:val="32"/>
        </w:rPr>
        <w:t xml:space="preserve">The operating expense at the end of </w:t>
      </w:r>
      <w:r>
        <w:rPr>
          <w:rFonts w:ascii="Arial" w:hAnsi="Arial" w:cs="Arial"/>
          <w:szCs w:val="32"/>
        </w:rPr>
        <w:t>September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6.6 </w:t>
      </w:r>
      <w:r w:rsidRPr="000D25CF">
        <w:rPr>
          <w:rFonts w:ascii="Arial" w:hAnsi="Arial" w:cs="Arial"/>
          <w:szCs w:val="32"/>
        </w:rPr>
        <w:t>M</w:t>
      </w:r>
      <w:r w:rsidRPr="0063775B">
        <w:rPr>
          <w:rFonts w:ascii="Arial" w:hAnsi="Arial" w:cs="Arial"/>
          <w:szCs w:val="32"/>
        </w:rPr>
        <w:t>, which represents $</w:t>
      </w:r>
      <w:r>
        <w:rPr>
          <w:rFonts w:ascii="Arial" w:hAnsi="Arial" w:cs="Arial"/>
          <w:szCs w:val="32"/>
        </w:rPr>
        <w:t>316k</w:t>
      </w:r>
      <w:r w:rsidRPr="0063775B">
        <w:rPr>
          <w:rFonts w:ascii="Arial" w:hAnsi="Arial" w:cs="Arial"/>
          <w:szCs w:val="32"/>
        </w:rPr>
        <w:t xml:space="preserve"> favourable variance compared to the year-to-date budget.</w:t>
      </w:r>
    </w:p>
    <w:p w14:paraId="5A962D74" w14:textId="77777777" w:rsidR="00A84170" w:rsidRPr="002F5D2B" w:rsidRDefault="00A84170" w:rsidP="00A84170">
      <w:pPr>
        <w:jc w:val="both"/>
        <w:rPr>
          <w:rFonts w:ascii="Arial" w:hAnsi="Arial" w:cs="Arial"/>
          <w:szCs w:val="32"/>
        </w:rPr>
      </w:pPr>
    </w:p>
    <w:p w14:paraId="4E5A985A" w14:textId="77777777" w:rsidR="00A84170" w:rsidRDefault="00A84170" w:rsidP="00A84170">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04938D0A" w14:textId="77777777" w:rsidR="00A84170" w:rsidRDefault="00A84170" w:rsidP="00A84170">
      <w:pPr>
        <w:jc w:val="both"/>
        <w:rPr>
          <w:rFonts w:ascii="Arial" w:hAnsi="Arial" w:cs="Arial"/>
          <w:b/>
          <w:szCs w:val="32"/>
        </w:rPr>
      </w:pPr>
    </w:p>
    <w:p w14:paraId="2B967208" w14:textId="77777777" w:rsidR="00A84170" w:rsidRPr="002F5D2B" w:rsidRDefault="00A84170" w:rsidP="00A84170">
      <w:pPr>
        <w:jc w:val="both"/>
        <w:rPr>
          <w:rFonts w:ascii="Arial" w:hAnsi="Arial" w:cs="Arial"/>
          <w:b/>
          <w:szCs w:val="32"/>
        </w:rPr>
      </w:pPr>
      <w:r w:rsidRPr="002F5D2B">
        <w:rPr>
          <w:rFonts w:ascii="Arial" w:hAnsi="Arial" w:cs="Arial"/>
          <w:b/>
          <w:szCs w:val="32"/>
        </w:rPr>
        <w:t>Governance</w:t>
      </w:r>
    </w:p>
    <w:p w14:paraId="45A155A0" w14:textId="77777777" w:rsidR="00A84170" w:rsidRDefault="00A84170" w:rsidP="00A84170">
      <w:pPr>
        <w:jc w:val="both"/>
        <w:rPr>
          <w:rFonts w:ascii="Arial" w:hAnsi="Arial" w:cs="Arial"/>
          <w:b/>
          <w:szCs w:val="32"/>
        </w:rPr>
      </w:pPr>
    </w:p>
    <w:p w14:paraId="670298F7" w14:textId="1882BA5E" w:rsidR="00A84170" w:rsidRPr="00A84170" w:rsidRDefault="00A84170" w:rsidP="00A84170">
      <w:pPr>
        <w:jc w:val="both"/>
        <w:rPr>
          <w:rFonts w:ascii="Arial" w:hAnsi="Arial" w:cs="Arial"/>
          <w:szCs w:val="32"/>
        </w:rPr>
      </w:pPr>
      <w:r w:rsidRPr="00A84170">
        <w:rPr>
          <w:rFonts w:ascii="Arial" w:hAnsi="Arial" w:cs="Arial"/>
          <w:szCs w:val="32"/>
        </w:rPr>
        <w:t>Expenditure:</w:t>
      </w:r>
      <w:r>
        <w:rPr>
          <w:rFonts w:ascii="Arial" w:hAnsi="Arial" w:cs="Arial"/>
          <w:szCs w:val="32"/>
        </w:rPr>
        <w:tab/>
      </w:r>
      <w:r w:rsidRPr="00A84170">
        <w:rPr>
          <w:rFonts w:ascii="Arial" w:hAnsi="Arial" w:cs="Arial"/>
          <w:szCs w:val="32"/>
        </w:rPr>
        <w:tab/>
        <w:t xml:space="preserve">Favourable variance of </w:t>
      </w:r>
      <w:r w:rsidRPr="00A84170">
        <w:rPr>
          <w:rFonts w:ascii="Arial" w:hAnsi="Arial" w:cs="Arial"/>
          <w:szCs w:val="32"/>
        </w:rPr>
        <w:tab/>
        <w:t>$ 270,984</w:t>
      </w:r>
    </w:p>
    <w:p w14:paraId="69B32441" w14:textId="6A345913" w:rsidR="00A84170" w:rsidRP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Unfavourable variance of</w:t>
      </w:r>
      <w:r w:rsidRPr="00A84170">
        <w:rPr>
          <w:rFonts w:ascii="Arial" w:hAnsi="Arial" w:cs="Arial"/>
          <w:szCs w:val="32"/>
        </w:rPr>
        <w:tab/>
        <w:t>$ (66,923)</w:t>
      </w:r>
    </w:p>
    <w:p w14:paraId="53BAE25E" w14:textId="77777777" w:rsidR="00A84170" w:rsidRPr="002F5D2B" w:rsidRDefault="00A84170" w:rsidP="00A84170">
      <w:pPr>
        <w:jc w:val="both"/>
        <w:rPr>
          <w:rFonts w:ascii="Arial" w:hAnsi="Arial" w:cs="Arial"/>
          <w:szCs w:val="32"/>
        </w:rPr>
      </w:pPr>
    </w:p>
    <w:p w14:paraId="438B13E1" w14:textId="77777777" w:rsidR="00A84170" w:rsidRPr="00F61940" w:rsidRDefault="00A84170" w:rsidP="00A84170">
      <w:pPr>
        <w:jc w:val="both"/>
        <w:rPr>
          <w:rFonts w:ascii="Arial" w:hAnsi="Arial" w:cs="Arial"/>
          <w:szCs w:val="32"/>
        </w:rPr>
      </w:pPr>
      <w:bookmarkStart w:id="59" w:name="_Hlk490556413"/>
      <w:r w:rsidRPr="00F61940">
        <w:rPr>
          <w:rFonts w:ascii="Arial" w:hAnsi="Arial" w:cs="Arial"/>
          <w:szCs w:val="32"/>
        </w:rPr>
        <w:t>The favourable expenditure variance is mainly due to special projects</w:t>
      </w:r>
      <w:r>
        <w:rPr>
          <w:rFonts w:ascii="Arial" w:hAnsi="Arial" w:cs="Arial"/>
          <w:szCs w:val="32"/>
        </w:rPr>
        <w:t xml:space="preserve"> and professional fees of </w:t>
      </w:r>
      <w:r w:rsidRPr="00F61940">
        <w:rPr>
          <w:rFonts w:ascii="Arial" w:hAnsi="Arial" w:cs="Arial"/>
          <w:szCs w:val="32"/>
        </w:rPr>
        <w:t>$</w:t>
      </w:r>
      <w:r>
        <w:rPr>
          <w:rFonts w:ascii="Arial" w:hAnsi="Arial" w:cs="Arial"/>
          <w:szCs w:val="32"/>
        </w:rPr>
        <w:t>171</w:t>
      </w:r>
      <w:r w:rsidRPr="00F61940">
        <w:rPr>
          <w:rFonts w:ascii="Arial" w:hAnsi="Arial" w:cs="Arial"/>
          <w:szCs w:val="32"/>
        </w:rPr>
        <w:t>k</w:t>
      </w:r>
      <w:r>
        <w:rPr>
          <w:rFonts w:ascii="Arial" w:hAnsi="Arial" w:cs="Arial"/>
          <w:szCs w:val="32"/>
        </w:rPr>
        <w:t xml:space="preserve"> not incurred yet. Salary and other employee costs in HR, Governance and Communications are lower by $89k due to timing differences and will even out during the year. </w:t>
      </w:r>
    </w:p>
    <w:p w14:paraId="49866F83" w14:textId="77777777" w:rsidR="00A84170" w:rsidRDefault="00A84170" w:rsidP="00A84170">
      <w:pPr>
        <w:jc w:val="both"/>
        <w:rPr>
          <w:rFonts w:ascii="Arial" w:hAnsi="Arial" w:cs="Arial"/>
          <w:szCs w:val="32"/>
        </w:rPr>
      </w:pPr>
    </w:p>
    <w:bookmarkEnd w:id="59"/>
    <w:p w14:paraId="4570C716" w14:textId="77777777" w:rsidR="00A84170" w:rsidRPr="00F61940" w:rsidRDefault="00A84170" w:rsidP="00A84170">
      <w:pPr>
        <w:jc w:val="both"/>
        <w:rPr>
          <w:rFonts w:ascii="Arial" w:hAnsi="Arial" w:cs="Arial"/>
          <w:szCs w:val="32"/>
        </w:rPr>
      </w:pPr>
      <w:r w:rsidRPr="00683023">
        <w:rPr>
          <w:rFonts w:ascii="Arial" w:hAnsi="Arial" w:cs="Arial"/>
          <w:szCs w:val="32"/>
        </w:rPr>
        <w:t xml:space="preserve">The unfavourable revenue variance is due to </w:t>
      </w:r>
      <w:r>
        <w:rPr>
          <w:rFonts w:ascii="Arial" w:hAnsi="Arial" w:cs="Arial"/>
          <w:szCs w:val="32"/>
        </w:rPr>
        <w:t>timing difference of</w:t>
      </w:r>
      <w:r w:rsidRPr="00683023">
        <w:rPr>
          <w:rFonts w:ascii="Arial" w:hAnsi="Arial" w:cs="Arial"/>
          <w:szCs w:val="32"/>
        </w:rPr>
        <w:t xml:space="preserve"> </w:t>
      </w:r>
      <w:r>
        <w:rPr>
          <w:rFonts w:ascii="Arial" w:hAnsi="Arial" w:cs="Arial"/>
          <w:szCs w:val="32"/>
        </w:rPr>
        <w:t>WESROC Invoice to other Western Suburbs.</w:t>
      </w:r>
    </w:p>
    <w:p w14:paraId="1292704F" w14:textId="77777777" w:rsidR="00A84170" w:rsidRPr="00F61940" w:rsidRDefault="00A84170" w:rsidP="00A84170">
      <w:pPr>
        <w:jc w:val="both"/>
        <w:rPr>
          <w:rFonts w:ascii="Arial" w:hAnsi="Arial" w:cs="Arial"/>
          <w:szCs w:val="32"/>
        </w:rPr>
      </w:pPr>
    </w:p>
    <w:p w14:paraId="16EB4DF5" w14:textId="77777777" w:rsidR="00A84170" w:rsidRPr="00F61940" w:rsidRDefault="00A84170" w:rsidP="00A84170">
      <w:pPr>
        <w:jc w:val="both"/>
        <w:rPr>
          <w:rFonts w:ascii="Arial" w:hAnsi="Arial" w:cs="Arial"/>
          <w:b/>
          <w:szCs w:val="32"/>
        </w:rPr>
      </w:pPr>
      <w:r w:rsidRPr="00F61940">
        <w:rPr>
          <w:rFonts w:ascii="Arial" w:hAnsi="Arial" w:cs="Arial"/>
          <w:b/>
          <w:szCs w:val="32"/>
        </w:rPr>
        <w:t>Corporate and Strategy</w:t>
      </w:r>
    </w:p>
    <w:p w14:paraId="5C1A7FE0" w14:textId="77777777" w:rsidR="00A84170" w:rsidRPr="00F61940" w:rsidRDefault="00A84170" w:rsidP="00A84170">
      <w:pPr>
        <w:jc w:val="both"/>
        <w:rPr>
          <w:rFonts w:ascii="Arial" w:hAnsi="Arial" w:cs="Arial"/>
          <w:b/>
          <w:szCs w:val="32"/>
        </w:rPr>
      </w:pPr>
    </w:p>
    <w:p w14:paraId="08D20122" w14:textId="6A195E43" w:rsidR="00A84170" w:rsidRPr="00A84170" w:rsidRDefault="00A84170" w:rsidP="00A84170">
      <w:pPr>
        <w:jc w:val="both"/>
        <w:rPr>
          <w:rFonts w:ascii="Arial" w:hAnsi="Arial" w:cs="Arial"/>
          <w:szCs w:val="32"/>
        </w:rPr>
      </w:pPr>
      <w:r w:rsidRPr="00A84170">
        <w:rPr>
          <w:rFonts w:ascii="Arial" w:hAnsi="Arial" w:cs="Arial"/>
          <w:szCs w:val="32"/>
        </w:rPr>
        <w:t>Expenditure:</w:t>
      </w:r>
      <w:r>
        <w:rPr>
          <w:rFonts w:ascii="Arial" w:hAnsi="Arial" w:cs="Arial"/>
          <w:szCs w:val="32"/>
        </w:rPr>
        <w:tab/>
      </w:r>
      <w:r w:rsidRPr="00A84170">
        <w:rPr>
          <w:rFonts w:ascii="Arial" w:hAnsi="Arial" w:cs="Arial"/>
          <w:szCs w:val="32"/>
        </w:rPr>
        <w:tab/>
        <w:t xml:space="preserve">Favourable variance of </w:t>
      </w:r>
      <w:r w:rsidRPr="00A84170">
        <w:rPr>
          <w:rFonts w:ascii="Arial" w:hAnsi="Arial" w:cs="Arial"/>
          <w:szCs w:val="32"/>
        </w:rPr>
        <w:tab/>
        <w:t>$ 370,607</w:t>
      </w:r>
    </w:p>
    <w:p w14:paraId="314EF81E" w14:textId="6A42308A" w:rsid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Favourable variance of</w:t>
      </w:r>
      <w:r w:rsidRPr="00A84170">
        <w:rPr>
          <w:rFonts w:ascii="Arial" w:hAnsi="Arial" w:cs="Arial"/>
          <w:szCs w:val="32"/>
        </w:rPr>
        <w:tab/>
        <w:t>$ 211,912</w:t>
      </w:r>
    </w:p>
    <w:p w14:paraId="28F56B12" w14:textId="77777777" w:rsidR="00A84170" w:rsidRPr="00F61940" w:rsidRDefault="00A84170" w:rsidP="00A84170">
      <w:pPr>
        <w:jc w:val="both"/>
        <w:rPr>
          <w:rFonts w:ascii="Arial" w:hAnsi="Arial" w:cs="Arial"/>
          <w:szCs w:val="32"/>
        </w:rPr>
      </w:pPr>
    </w:p>
    <w:p w14:paraId="3D9175FC" w14:textId="77777777" w:rsidR="00A84170" w:rsidRDefault="00A84170" w:rsidP="00A84170">
      <w:pPr>
        <w:jc w:val="both"/>
        <w:rPr>
          <w:rFonts w:ascii="Arial" w:hAnsi="Arial" w:cs="Arial"/>
          <w:szCs w:val="32"/>
        </w:rPr>
      </w:pPr>
      <w:r>
        <w:rPr>
          <w:rFonts w:ascii="Arial" w:hAnsi="Arial" w:cs="Arial"/>
          <w:szCs w:val="32"/>
        </w:rPr>
        <w:t xml:space="preserve">Favourable expenditure variance is mainly due to timing difference in the use of ICT, Finance and Shared services professional fees and ICT Expenses of $265k.  Salaries are lower by $95k due to timing difference and positions not filled.  </w:t>
      </w:r>
    </w:p>
    <w:p w14:paraId="10680B48" w14:textId="77777777" w:rsidR="00A84170" w:rsidRPr="00F61940" w:rsidRDefault="00A84170" w:rsidP="00A84170">
      <w:pPr>
        <w:jc w:val="both"/>
        <w:rPr>
          <w:rFonts w:ascii="Arial" w:hAnsi="Arial" w:cs="Arial"/>
          <w:szCs w:val="32"/>
        </w:rPr>
      </w:pPr>
    </w:p>
    <w:p w14:paraId="02858E9E" w14:textId="77777777" w:rsidR="00A84170" w:rsidRDefault="00A84170" w:rsidP="00A84170">
      <w:pPr>
        <w:jc w:val="both"/>
        <w:rPr>
          <w:rFonts w:ascii="Arial" w:hAnsi="Arial" w:cs="Arial"/>
          <w:szCs w:val="32"/>
        </w:rPr>
      </w:pPr>
      <w:r>
        <w:rPr>
          <w:rFonts w:ascii="Arial" w:hAnsi="Arial" w:cs="Arial"/>
          <w:szCs w:val="32"/>
        </w:rPr>
        <w:t>Favourable</w:t>
      </w:r>
      <w:r w:rsidRPr="00F61940">
        <w:rPr>
          <w:rFonts w:ascii="Arial" w:hAnsi="Arial" w:cs="Arial"/>
          <w:szCs w:val="32"/>
        </w:rPr>
        <w:t xml:space="preserve"> revenue variance is due to</w:t>
      </w:r>
      <w:r>
        <w:rPr>
          <w:rFonts w:ascii="Arial" w:hAnsi="Arial" w:cs="Arial"/>
          <w:szCs w:val="32"/>
        </w:rPr>
        <w:t xml:space="preserve"> timing difference of rate income of $243k, offset by lesser interest income of $46k.</w:t>
      </w:r>
    </w:p>
    <w:p w14:paraId="668847D4" w14:textId="77777777" w:rsidR="00A84170" w:rsidRDefault="00A84170" w:rsidP="00A84170">
      <w:pPr>
        <w:jc w:val="both"/>
        <w:rPr>
          <w:rFonts w:ascii="Arial" w:hAnsi="Arial" w:cs="Arial"/>
          <w:szCs w:val="32"/>
        </w:rPr>
      </w:pPr>
      <w:r>
        <w:rPr>
          <w:rFonts w:ascii="Arial" w:hAnsi="Arial" w:cs="Arial"/>
          <w:szCs w:val="32"/>
        </w:rPr>
        <w:lastRenderedPageBreak/>
        <w:t>The annual budget for Rates is $24.477m compared to Rates levied YTD is $24.411m.</w:t>
      </w:r>
    </w:p>
    <w:p w14:paraId="1538826F" w14:textId="084D162C" w:rsidR="00A84170" w:rsidRDefault="00A84170" w:rsidP="00A84170">
      <w:pPr>
        <w:jc w:val="both"/>
        <w:rPr>
          <w:rFonts w:ascii="Arial" w:hAnsi="Arial" w:cs="Arial"/>
          <w:szCs w:val="32"/>
        </w:rPr>
      </w:pPr>
    </w:p>
    <w:p w14:paraId="33F09DD0" w14:textId="77777777" w:rsidR="00A84170" w:rsidRPr="00F61940" w:rsidRDefault="00A84170" w:rsidP="00A84170">
      <w:pPr>
        <w:jc w:val="both"/>
        <w:rPr>
          <w:rFonts w:ascii="Arial" w:hAnsi="Arial" w:cs="Arial"/>
          <w:b/>
          <w:szCs w:val="32"/>
        </w:rPr>
      </w:pPr>
      <w:r w:rsidRPr="00F61940">
        <w:rPr>
          <w:rFonts w:ascii="Arial" w:hAnsi="Arial" w:cs="Arial"/>
          <w:b/>
          <w:szCs w:val="32"/>
        </w:rPr>
        <w:t>Community Development</w:t>
      </w:r>
      <w:r>
        <w:rPr>
          <w:rFonts w:ascii="Arial" w:hAnsi="Arial" w:cs="Arial"/>
          <w:b/>
          <w:szCs w:val="32"/>
        </w:rPr>
        <w:t xml:space="preserve"> and Services</w:t>
      </w:r>
    </w:p>
    <w:p w14:paraId="30E304F6" w14:textId="77777777" w:rsidR="00A84170" w:rsidRPr="00F61940" w:rsidRDefault="00A84170" w:rsidP="00A84170">
      <w:pPr>
        <w:jc w:val="both"/>
        <w:rPr>
          <w:rFonts w:ascii="Arial" w:hAnsi="Arial" w:cs="Arial"/>
          <w:b/>
          <w:szCs w:val="32"/>
        </w:rPr>
      </w:pPr>
    </w:p>
    <w:p w14:paraId="4365C4FA" w14:textId="3E996158" w:rsidR="00A84170" w:rsidRPr="00A84170" w:rsidRDefault="00A84170" w:rsidP="00A84170">
      <w:pPr>
        <w:jc w:val="both"/>
        <w:rPr>
          <w:rFonts w:ascii="Arial" w:hAnsi="Arial" w:cs="Arial"/>
          <w:bCs/>
          <w:szCs w:val="32"/>
        </w:rPr>
      </w:pPr>
      <w:r w:rsidRPr="00A84170">
        <w:rPr>
          <w:rFonts w:ascii="Arial" w:hAnsi="Arial" w:cs="Arial"/>
          <w:bCs/>
          <w:szCs w:val="32"/>
        </w:rPr>
        <w:t>Expenditure: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Favourable variance of </w:t>
      </w:r>
      <w:r w:rsidRPr="00A84170">
        <w:rPr>
          <w:rFonts w:ascii="Arial" w:hAnsi="Arial" w:cs="Arial"/>
          <w:bCs/>
          <w:szCs w:val="32"/>
        </w:rPr>
        <w:tab/>
        <w:t xml:space="preserve"> $162,770</w:t>
      </w:r>
    </w:p>
    <w:p w14:paraId="43795BB6" w14:textId="06335D0B" w:rsidR="00A84170" w:rsidRDefault="00A84170" w:rsidP="00A84170">
      <w:pPr>
        <w:jc w:val="both"/>
        <w:rPr>
          <w:rFonts w:ascii="Arial" w:hAnsi="Arial" w:cs="Arial"/>
          <w:bCs/>
          <w:szCs w:val="32"/>
        </w:rPr>
      </w:pPr>
      <w:r w:rsidRPr="00A84170">
        <w:rPr>
          <w:rFonts w:ascii="Arial" w:hAnsi="Arial" w:cs="Arial"/>
          <w:bCs/>
          <w:szCs w:val="32"/>
        </w:rPr>
        <w:t>Revenue:</w:t>
      </w:r>
      <w:r w:rsidRPr="00A84170">
        <w:rPr>
          <w:rFonts w:ascii="Arial" w:hAnsi="Arial" w:cs="Arial"/>
          <w:bCs/>
          <w:szCs w:val="32"/>
        </w:rPr>
        <w:tab/>
      </w:r>
      <w:r w:rsidRPr="00A84170">
        <w:rPr>
          <w:rFonts w:ascii="Arial" w:hAnsi="Arial" w:cs="Arial"/>
          <w:bCs/>
          <w:szCs w:val="32"/>
        </w:rPr>
        <w:tab/>
        <w:t>Favourable variance of</w:t>
      </w:r>
      <w:r w:rsidRPr="00A84170">
        <w:rPr>
          <w:rFonts w:ascii="Arial" w:hAnsi="Arial" w:cs="Arial"/>
          <w:bCs/>
          <w:szCs w:val="32"/>
        </w:rPr>
        <w:tab/>
        <w:t xml:space="preserve">  $111,305</w:t>
      </w:r>
    </w:p>
    <w:p w14:paraId="7B852996" w14:textId="77777777" w:rsidR="00A84170" w:rsidRPr="00A84170" w:rsidRDefault="00A84170" w:rsidP="00A84170">
      <w:pPr>
        <w:jc w:val="both"/>
        <w:rPr>
          <w:rFonts w:ascii="Arial" w:hAnsi="Arial" w:cs="Arial"/>
          <w:bCs/>
          <w:szCs w:val="32"/>
        </w:rPr>
      </w:pPr>
    </w:p>
    <w:p w14:paraId="21C02BF6" w14:textId="77777777" w:rsidR="00A84170" w:rsidRDefault="00A84170" w:rsidP="00A84170">
      <w:pPr>
        <w:jc w:val="both"/>
        <w:rPr>
          <w:rFonts w:ascii="Arial" w:hAnsi="Arial" w:cs="Arial"/>
          <w:szCs w:val="32"/>
        </w:rPr>
      </w:pPr>
      <w:bookmarkStart w:id="60" w:name="_Hlk490559608"/>
      <w:r w:rsidRPr="00F61940">
        <w:rPr>
          <w:rFonts w:ascii="Arial" w:hAnsi="Arial" w:cs="Arial"/>
          <w:szCs w:val="32"/>
        </w:rPr>
        <w:t xml:space="preserve">The favourable expenditure variance is mainly due to expenses not expended yet for </w:t>
      </w:r>
      <w:r>
        <w:rPr>
          <w:rFonts w:ascii="Arial" w:hAnsi="Arial" w:cs="Arial"/>
          <w:szCs w:val="32"/>
        </w:rPr>
        <w:t>special projects</w:t>
      </w:r>
      <w:r w:rsidRPr="00F61940">
        <w:rPr>
          <w:rFonts w:ascii="Arial" w:hAnsi="Arial" w:cs="Arial"/>
          <w:szCs w:val="32"/>
        </w:rPr>
        <w:t xml:space="preserve"> of $</w:t>
      </w:r>
      <w:r>
        <w:rPr>
          <w:rFonts w:ascii="Arial" w:hAnsi="Arial" w:cs="Arial"/>
          <w:szCs w:val="32"/>
        </w:rPr>
        <w:t>16</w:t>
      </w:r>
      <w:r w:rsidRPr="00F61940">
        <w:rPr>
          <w:rFonts w:ascii="Arial" w:hAnsi="Arial" w:cs="Arial"/>
          <w:szCs w:val="32"/>
        </w:rPr>
        <w:t>k</w:t>
      </w:r>
      <w:r>
        <w:rPr>
          <w:rFonts w:ascii="Arial" w:hAnsi="Arial" w:cs="Arial"/>
          <w:szCs w:val="32"/>
        </w:rPr>
        <w:t xml:space="preserve"> and Tresillian tutuor fees of $14k</w:t>
      </w:r>
      <w:r w:rsidRPr="00F61940">
        <w:rPr>
          <w:rFonts w:ascii="Arial" w:hAnsi="Arial" w:cs="Arial"/>
          <w:szCs w:val="32"/>
        </w:rPr>
        <w:t xml:space="preserve">. </w:t>
      </w:r>
      <w:r>
        <w:rPr>
          <w:rFonts w:ascii="Arial" w:hAnsi="Arial" w:cs="Arial"/>
          <w:szCs w:val="32"/>
        </w:rPr>
        <w:t>Salaries are lower by</w:t>
      </w:r>
      <w:r w:rsidRPr="00F61940">
        <w:rPr>
          <w:rFonts w:ascii="Arial" w:hAnsi="Arial" w:cs="Arial"/>
          <w:szCs w:val="32"/>
        </w:rPr>
        <w:t xml:space="preserve"> $</w:t>
      </w:r>
      <w:r>
        <w:rPr>
          <w:rFonts w:ascii="Arial" w:hAnsi="Arial" w:cs="Arial"/>
          <w:szCs w:val="32"/>
        </w:rPr>
        <w:t>105</w:t>
      </w:r>
      <w:r w:rsidRPr="00F61940">
        <w:rPr>
          <w:rFonts w:ascii="Arial" w:hAnsi="Arial" w:cs="Arial"/>
          <w:szCs w:val="32"/>
        </w:rPr>
        <w:t>k mainly due to positions not filled yet, and timing differences.</w:t>
      </w:r>
    </w:p>
    <w:p w14:paraId="646343D9" w14:textId="77777777" w:rsidR="00A84170" w:rsidRDefault="00A84170" w:rsidP="00A84170">
      <w:pPr>
        <w:jc w:val="both"/>
        <w:rPr>
          <w:rFonts w:ascii="Arial" w:hAnsi="Arial" w:cs="Arial"/>
          <w:szCs w:val="32"/>
        </w:rPr>
      </w:pPr>
    </w:p>
    <w:p w14:paraId="4F2EC09C" w14:textId="77777777" w:rsidR="00A84170" w:rsidRPr="00F61940" w:rsidRDefault="00A84170" w:rsidP="00A84170">
      <w:pPr>
        <w:jc w:val="both"/>
        <w:rPr>
          <w:rFonts w:ascii="Arial" w:hAnsi="Arial" w:cs="Arial"/>
          <w:szCs w:val="32"/>
        </w:rPr>
      </w:pPr>
      <w:r>
        <w:rPr>
          <w:rFonts w:ascii="Arial" w:hAnsi="Arial" w:cs="Arial"/>
          <w:szCs w:val="32"/>
        </w:rPr>
        <w:t>Favourable expenditure variance is mainly due to increase in fees &amp; charges income from Tresillian, Positive Ageing and PRCC of $119k.</w:t>
      </w:r>
    </w:p>
    <w:bookmarkEnd w:id="60"/>
    <w:p w14:paraId="4FA00646" w14:textId="77777777" w:rsidR="00A84170" w:rsidRPr="00F61940" w:rsidRDefault="00A84170" w:rsidP="00A84170">
      <w:pPr>
        <w:jc w:val="both"/>
        <w:rPr>
          <w:rFonts w:ascii="Arial" w:hAnsi="Arial" w:cs="Arial"/>
          <w:szCs w:val="32"/>
        </w:rPr>
      </w:pPr>
    </w:p>
    <w:p w14:paraId="491D90F5" w14:textId="77777777" w:rsidR="00A84170" w:rsidRPr="00F61940" w:rsidRDefault="00A84170" w:rsidP="00A84170">
      <w:pPr>
        <w:jc w:val="both"/>
        <w:rPr>
          <w:rFonts w:ascii="Arial" w:hAnsi="Arial" w:cs="Arial"/>
          <w:b/>
          <w:szCs w:val="32"/>
        </w:rPr>
      </w:pPr>
      <w:r w:rsidRPr="00F61940">
        <w:rPr>
          <w:rFonts w:ascii="Arial" w:hAnsi="Arial" w:cs="Arial"/>
          <w:b/>
          <w:szCs w:val="32"/>
        </w:rPr>
        <w:t>Planning and Development</w:t>
      </w:r>
    </w:p>
    <w:p w14:paraId="0C9E3473" w14:textId="77777777" w:rsidR="00A84170" w:rsidRPr="00A84170" w:rsidRDefault="00A84170" w:rsidP="00A84170">
      <w:pPr>
        <w:jc w:val="both"/>
        <w:rPr>
          <w:rFonts w:ascii="Arial" w:hAnsi="Arial" w:cs="Arial"/>
          <w:szCs w:val="32"/>
        </w:rPr>
      </w:pPr>
    </w:p>
    <w:p w14:paraId="2C4ED833" w14:textId="4D01D140" w:rsidR="00A84170" w:rsidRPr="00A84170" w:rsidRDefault="00A84170" w:rsidP="00A84170">
      <w:pPr>
        <w:jc w:val="both"/>
        <w:rPr>
          <w:rFonts w:ascii="Arial" w:hAnsi="Arial" w:cs="Arial"/>
          <w:szCs w:val="32"/>
        </w:rPr>
      </w:pPr>
      <w:r w:rsidRPr="00A84170">
        <w:rPr>
          <w:rFonts w:ascii="Arial" w:hAnsi="Arial" w:cs="Arial"/>
          <w:szCs w:val="32"/>
        </w:rPr>
        <w:t>Expenditure:</w:t>
      </w:r>
      <w:r w:rsidRPr="00A84170">
        <w:rPr>
          <w:rFonts w:ascii="Arial" w:hAnsi="Arial" w:cs="Arial"/>
          <w:szCs w:val="32"/>
        </w:rPr>
        <w:tab/>
      </w:r>
      <w:r>
        <w:rPr>
          <w:rFonts w:ascii="Arial" w:hAnsi="Arial" w:cs="Arial"/>
          <w:szCs w:val="32"/>
        </w:rPr>
        <w:tab/>
      </w:r>
      <w:r w:rsidRPr="00A84170">
        <w:rPr>
          <w:rFonts w:ascii="Arial" w:hAnsi="Arial" w:cs="Arial"/>
          <w:szCs w:val="32"/>
        </w:rPr>
        <w:t xml:space="preserve">Favourable variance of </w:t>
      </w:r>
      <w:r w:rsidRPr="00A84170">
        <w:rPr>
          <w:rFonts w:ascii="Arial" w:hAnsi="Arial" w:cs="Arial"/>
          <w:szCs w:val="32"/>
        </w:rPr>
        <w:tab/>
        <w:t>$ 281,450</w:t>
      </w:r>
    </w:p>
    <w:p w14:paraId="67C8EDBF" w14:textId="59C5741E" w:rsidR="00A84170" w:rsidRPr="00A84170" w:rsidRDefault="00A84170" w:rsidP="00A84170">
      <w:pPr>
        <w:jc w:val="both"/>
        <w:rPr>
          <w:rFonts w:ascii="Arial" w:hAnsi="Arial" w:cs="Arial"/>
          <w:szCs w:val="32"/>
        </w:rPr>
      </w:pPr>
      <w:r w:rsidRPr="00A84170">
        <w:rPr>
          <w:rFonts w:ascii="Arial" w:hAnsi="Arial" w:cs="Arial"/>
          <w:szCs w:val="32"/>
        </w:rPr>
        <w:t>Revenue:</w:t>
      </w:r>
      <w:r w:rsidRPr="00A84170">
        <w:rPr>
          <w:rFonts w:ascii="Arial" w:hAnsi="Arial" w:cs="Arial"/>
          <w:szCs w:val="32"/>
        </w:rPr>
        <w:tab/>
      </w:r>
      <w:r>
        <w:rPr>
          <w:rFonts w:ascii="Arial" w:hAnsi="Arial" w:cs="Arial"/>
          <w:szCs w:val="32"/>
        </w:rPr>
        <w:tab/>
      </w:r>
      <w:r w:rsidRPr="00A84170">
        <w:rPr>
          <w:rFonts w:ascii="Arial" w:hAnsi="Arial" w:cs="Arial"/>
          <w:szCs w:val="32"/>
        </w:rPr>
        <w:t>Favourable variance of</w:t>
      </w:r>
      <w:r w:rsidRPr="00A84170">
        <w:rPr>
          <w:rFonts w:ascii="Arial" w:hAnsi="Arial" w:cs="Arial"/>
          <w:szCs w:val="32"/>
        </w:rPr>
        <w:tab/>
        <w:t xml:space="preserve"> $ 107,109</w:t>
      </w:r>
    </w:p>
    <w:p w14:paraId="59C21E08" w14:textId="2255B4B2" w:rsidR="00A84170" w:rsidRDefault="00A84170" w:rsidP="00A84170">
      <w:pPr>
        <w:jc w:val="both"/>
        <w:rPr>
          <w:rFonts w:ascii="Arial" w:hAnsi="Arial" w:cs="Arial"/>
          <w:szCs w:val="32"/>
        </w:rPr>
      </w:pPr>
      <w:r w:rsidRPr="00A84170">
        <w:rPr>
          <w:rFonts w:ascii="Arial" w:hAnsi="Arial" w:cs="Arial"/>
          <w:szCs w:val="32"/>
        </w:rPr>
        <w:tab/>
      </w:r>
      <w:r w:rsidRPr="00A84170">
        <w:rPr>
          <w:rFonts w:ascii="Arial" w:hAnsi="Arial" w:cs="Arial"/>
          <w:szCs w:val="32"/>
        </w:rPr>
        <w:tab/>
      </w:r>
    </w:p>
    <w:p w14:paraId="4C0654FD" w14:textId="534903C9" w:rsidR="00A84170" w:rsidRPr="00F61940" w:rsidRDefault="00A84170" w:rsidP="00A84170">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Strategic projects, Professional fees, Environmental other expenses, OPRL activities and Ranger services other expenses of</w:t>
      </w:r>
      <w:r w:rsidRPr="00F61940">
        <w:rPr>
          <w:rFonts w:ascii="Arial" w:hAnsi="Arial" w:cs="Arial"/>
          <w:szCs w:val="32"/>
        </w:rPr>
        <w:t xml:space="preserve"> $</w:t>
      </w:r>
      <w:r>
        <w:rPr>
          <w:rFonts w:ascii="Arial" w:hAnsi="Arial" w:cs="Arial"/>
          <w:szCs w:val="32"/>
        </w:rPr>
        <w:t>145</w:t>
      </w:r>
      <w:r w:rsidRPr="00F61940">
        <w:rPr>
          <w:rFonts w:ascii="Arial" w:hAnsi="Arial" w:cs="Arial"/>
          <w:szCs w:val="32"/>
        </w:rPr>
        <w:t>k</w:t>
      </w:r>
      <w:r>
        <w:rPr>
          <w:rFonts w:ascii="Arial" w:hAnsi="Arial" w:cs="Arial"/>
          <w:szCs w:val="32"/>
        </w:rPr>
        <w:t>. Salaries are lower by</w:t>
      </w:r>
      <w:r w:rsidRPr="00F61940">
        <w:rPr>
          <w:rFonts w:ascii="Arial" w:hAnsi="Arial" w:cs="Arial"/>
          <w:szCs w:val="32"/>
        </w:rPr>
        <w:t xml:space="preserve"> $</w:t>
      </w:r>
      <w:r>
        <w:rPr>
          <w:rFonts w:ascii="Arial" w:hAnsi="Arial" w:cs="Arial"/>
          <w:szCs w:val="32"/>
        </w:rPr>
        <w:t>109</w:t>
      </w:r>
      <w:r w:rsidRPr="00F61940">
        <w:rPr>
          <w:rFonts w:ascii="Arial" w:hAnsi="Arial" w:cs="Arial"/>
          <w:szCs w:val="32"/>
        </w:rPr>
        <w:t xml:space="preserve">k mainly due to positions not </w:t>
      </w:r>
      <w:r>
        <w:rPr>
          <w:rFonts w:ascii="Arial" w:hAnsi="Arial" w:cs="Arial"/>
          <w:szCs w:val="32"/>
        </w:rPr>
        <w:t>backfilled</w:t>
      </w:r>
      <w:r w:rsidRPr="00F61940">
        <w:rPr>
          <w:rFonts w:ascii="Arial" w:hAnsi="Arial" w:cs="Arial"/>
          <w:szCs w:val="32"/>
        </w:rPr>
        <w:t>, and timing differences.</w:t>
      </w:r>
      <w:r>
        <w:rPr>
          <w:rFonts w:ascii="Arial" w:hAnsi="Arial" w:cs="Arial"/>
          <w:szCs w:val="32"/>
        </w:rPr>
        <w:t xml:space="preserve"> </w:t>
      </w:r>
    </w:p>
    <w:p w14:paraId="29F73C36" w14:textId="77777777" w:rsidR="00A84170" w:rsidRDefault="00A84170" w:rsidP="00A84170">
      <w:pPr>
        <w:jc w:val="both"/>
        <w:rPr>
          <w:rFonts w:ascii="Arial" w:hAnsi="Arial" w:cs="Arial"/>
          <w:szCs w:val="32"/>
        </w:rPr>
      </w:pPr>
    </w:p>
    <w:p w14:paraId="0CCDB657" w14:textId="77777777" w:rsidR="00A84170" w:rsidRPr="0097606B" w:rsidRDefault="00A84170" w:rsidP="00A84170">
      <w:pPr>
        <w:jc w:val="both"/>
        <w:rPr>
          <w:rFonts w:ascii="Arial" w:hAnsi="Arial" w:cs="Arial"/>
          <w:szCs w:val="32"/>
        </w:rPr>
      </w:pPr>
      <w:r w:rsidRPr="0097606B">
        <w:rPr>
          <w:rFonts w:ascii="Arial" w:hAnsi="Arial" w:cs="Arial"/>
          <w:szCs w:val="32"/>
        </w:rPr>
        <w:t xml:space="preserve">Favourable revenue variance is mainly due to higher income on </w:t>
      </w:r>
      <w:r>
        <w:rPr>
          <w:rFonts w:ascii="Arial" w:hAnsi="Arial" w:cs="Arial"/>
          <w:szCs w:val="32"/>
        </w:rPr>
        <w:t>fees and charges for Town Planning and Environmental</w:t>
      </w:r>
      <w:r w:rsidRPr="0097606B">
        <w:rPr>
          <w:rFonts w:ascii="Arial" w:hAnsi="Arial" w:cs="Arial"/>
          <w:szCs w:val="32"/>
        </w:rPr>
        <w:t xml:space="preserve"> </w:t>
      </w:r>
      <w:r>
        <w:rPr>
          <w:rFonts w:ascii="Arial" w:hAnsi="Arial" w:cs="Arial"/>
          <w:szCs w:val="32"/>
        </w:rPr>
        <w:t xml:space="preserve">Health </w:t>
      </w:r>
      <w:r w:rsidRPr="0097606B">
        <w:rPr>
          <w:rFonts w:ascii="Arial" w:hAnsi="Arial" w:cs="Arial"/>
          <w:szCs w:val="32"/>
        </w:rPr>
        <w:t>of $</w:t>
      </w:r>
      <w:r>
        <w:rPr>
          <w:rFonts w:ascii="Arial" w:hAnsi="Arial" w:cs="Arial"/>
          <w:szCs w:val="32"/>
        </w:rPr>
        <w:t>105</w:t>
      </w:r>
      <w:r w:rsidRPr="0097606B">
        <w:rPr>
          <w:rFonts w:ascii="Arial" w:hAnsi="Arial" w:cs="Arial"/>
          <w:szCs w:val="32"/>
        </w:rPr>
        <w:t>K</w:t>
      </w:r>
      <w:r>
        <w:rPr>
          <w:rFonts w:ascii="Arial" w:hAnsi="Arial" w:cs="Arial"/>
          <w:szCs w:val="32"/>
        </w:rPr>
        <w:t>.</w:t>
      </w:r>
    </w:p>
    <w:p w14:paraId="4AD8EF76" w14:textId="77777777" w:rsidR="00A84170" w:rsidRPr="00F61940" w:rsidRDefault="00A84170" w:rsidP="00A84170">
      <w:pPr>
        <w:jc w:val="both"/>
        <w:rPr>
          <w:rFonts w:ascii="Arial" w:hAnsi="Arial" w:cs="Arial"/>
          <w:szCs w:val="32"/>
        </w:rPr>
      </w:pPr>
    </w:p>
    <w:p w14:paraId="7F67631F" w14:textId="77777777" w:rsidR="00A84170" w:rsidRPr="00F61940" w:rsidRDefault="00A84170" w:rsidP="00A84170">
      <w:pPr>
        <w:jc w:val="both"/>
        <w:rPr>
          <w:rFonts w:ascii="Arial" w:hAnsi="Arial" w:cs="Arial"/>
          <w:b/>
          <w:szCs w:val="32"/>
        </w:rPr>
      </w:pPr>
      <w:r w:rsidRPr="00F61940">
        <w:rPr>
          <w:rFonts w:ascii="Arial" w:hAnsi="Arial" w:cs="Arial"/>
          <w:b/>
          <w:szCs w:val="32"/>
        </w:rPr>
        <w:t>Technical Services</w:t>
      </w:r>
    </w:p>
    <w:p w14:paraId="3C52939F" w14:textId="77777777" w:rsidR="00A84170" w:rsidRPr="00F61940" w:rsidRDefault="00A84170" w:rsidP="00A84170">
      <w:pPr>
        <w:jc w:val="both"/>
        <w:rPr>
          <w:rFonts w:ascii="Arial" w:hAnsi="Arial" w:cs="Arial"/>
          <w:b/>
          <w:szCs w:val="32"/>
        </w:rPr>
      </w:pPr>
    </w:p>
    <w:p w14:paraId="1F5E74F1" w14:textId="69CC58C2" w:rsidR="00A84170" w:rsidRPr="00A84170" w:rsidRDefault="00A84170" w:rsidP="00A84170">
      <w:pPr>
        <w:jc w:val="both"/>
        <w:rPr>
          <w:rFonts w:ascii="Arial" w:hAnsi="Arial" w:cs="Arial"/>
          <w:bCs/>
          <w:szCs w:val="32"/>
        </w:rPr>
      </w:pPr>
      <w:r w:rsidRPr="00A84170">
        <w:rPr>
          <w:rFonts w:ascii="Arial" w:hAnsi="Arial" w:cs="Arial"/>
          <w:bCs/>
          <w:szCs w:val="32"/>
        </w:rPr>
        <w:t>Expenditure: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Unfavourable variance of  </w:t>
      </w:r>
      <w:r w:rsidRPr="00A84170">
        <w:rPr>
          <w:rFonts w:ascii="Arial" w:hAnsi="Arial" w:cs="Arial"/>
          <w:bCs/>
          <w:szCs w:val="32"/>
        </w:rPr>
        <w:tab/>
        <w:t>$ (769,745)</w:t>
      </w:r>
    </w:p>
    <w:p w14:paraId="441613E8" w14:textId="4BBBA6F5" w:rsidR="00A84170" w:rsidRDefault="00A84170" w:rsidP="00A84170">
      <w:pPr>
        <w:jc w:val="both"/>
        <w:rPr>
          <w:rFonts w:ascii="Arial" w:hAnsi="Arial" w:cs="Arial"/>
          <w:bCs/>
          <w:szCs w:val="32"/>
        </w:rPr>
      </w:pPr>
      <w:r w:rsidRPr="00A84170">
        <w:rPr>
          <w:rFonts w:ascii="Arial" w:hAnsi="Arial" w:cs="Arial"/>
          <w:bCs/>
          <w:szCs w:val="32"/>
        </w:rPr>
        <w:t>Revenue:</w:t>
      </w:r>
      <w:r w:rsidRPr="00A84170">
        <w:rPr>
          <w:rFonts w:ascii="Arial" w:hAnsi="Arial" w:cs="Arial"/>
          <w:bCs/>
          <w:szCs w:val="32"/>
        </w:rPr>
        <w:tab/>
      </w:r>
      <w:r>
        <w:rPr>
          <w:rFonts w:ascii="Arial" w:hAnsi="Arial" w:cs="Arial"/>
          <w:bCs/>
          <w:szCs w:val="32"/>
        </w:rPr>
        <w:tab/>
      </w:r>
      <w:r w:rsidRPr="00A84170">
        <w:rPr>
          <w:rFonts w:ascii="Arial" w:hAnsi="Arial" w:cs="Arial"/>
          <w:bCs/>
          <w:szCs w:val="32"/>
        </w:rPr>
        <w:t xml:space="preserve">Unfavourable variance  of  </w:t>
      </w:r>
      <w:r w:rsidRPr="00A84170">
        <w:rPr>
          <w:rFonts w:ascii="Arial" w:hAnsi="Arial" w:cs="Arial"/>
          <w:bCs/>
          <w:szCs w:val="32"/>
        </w:rPr>
        <w:tab/>
        <w:t>$   (45,546)</w:t>
      </w:r>
    </w:p>
    <w:p w14:paraId="7900D09A" w14:textId="77777777" w:rsidR="00A84170" w:rsidRPr="00A84170" w:rsidRDefault="00A84170" w:rsidP="00A84170">
      <w:pPr>
        <w:jc w:val="both"/>
        <w:rPr>
          <w:rFonts w:ascii="Arial" w:hAnsi="Arial" w:cs="Arial"/>
          <w:bCs/>
          <w:szCs w:val="32"/>
        </w:rPr>
      </w:pPr>
    </w:p>
    <w:p w14:paraId="1E068400" w14:textId="3AAECF4B" w:rsidR="00A84170" w:rsidRDefault="00A84170" w:rsidP="00A84170">
      <w:pPr>
        <w:jc w:val="both"/>
        <w:rPr>
          <w:rFonts w:ascii="Arial" w:hAnsi="Arial" w:cs="Arial"/>
          <w:szCs w:val="32"/>
        </w:rPr>
      </w:pPr>
      <w:r>
        <w:rPr>
          <w:rFonts w:ascii="Arial" w:hAnsi="Arial" w:cs="Arial"/>
          <w:szCs w:val="32"/>
        </w:rPr>
        <w:t>The un</w:t>
      </w:r>
      <w:r w:rsidRPr="007B61CC">
        <w:rPr>
          <w:rFonts w:ascii="Arial" w:hAnsi="Arial" w:cs="Arial"/>
          <w:szCs w:val="32"/>
        </w:rPr>
        <w:t xml:space="preserve">favourable </w:t>
      </w:r>
      <w:r>
        <w:rPr>
          <w:rFonts w:ascii="Arial" w:hAnsi="Arial" w:cs="Arial"/>
          <w:szCs w:val="32"/>
        </w:rPr>
        <w:t xml:space="preserve">expenditure </w:t>
      </w:r>
      <w:r w:rsidRPr="007B61CC">
        <w:rPr>
          <w:rFonts w:ascii="Arial" w:hAnsi="Arial" w:cs="Arial"/>
          <w:szCs w:val="32"/>
        </w:rPr>
        <w:t xml:space="preserve">variance </w:t>
      </w:r>
      <w:r>
        <w:rPr>
          <w:rFonts w:ascii="Arial" w:hAnsi="Arial" w:cs="Arial"/>
          <w:szCs w:val="32"/>
        </w:rPr>
        <w:t xml:space="preserve">mainly due to UGP refund from Western Power of $842k budgeted in 2019/20. However, the refund has since been accrued in 2018/19 as the refund was confirmed in June 2019 and relates to expenses incurred in 2017/18 and 2018/19 and will be adjusted during the midyear budget review. </w:t>
      </w:r>
    </w:p>
    <w:p w14:paraId="7B02A9DF" w14:textId="77777777" w:rsidR="00A84170" w:rsidRDefault="00A84170" w:rsidP="00A84170">
      <w:pPr>
        <w:jc w:val="both"/>
        <w:rPr>
          <w:rFonts w:ascii="Arial" w:hAnsi="Arial" w:cs="Arial"/>
          <w:szCs w:val="32"/>
        </w:rPr>
      </w:pPr>
    </w:p>
    <w:p w14:paraId="303BC0DB" w14:textId="77777777" w:rsidR="00A84170" w:rsidRDefault="00A84170" w:rsidP="00A84170">
      <w:pPr>
        <w:jc w:val="both"/>
        <w:rPr>
          <w:rFonts w:ascii="Arial" w:hAnsi="Arial" w:cs="Arial"/>
          <w:szCs w:val="32"/>
        </w:rPr>
      </w:pPr>
      <w:r>
        <w:rPr>
          <w:rFonts w:ascii="Arial" w:hAnsi="Arial" w:cs="Arial"/>
          <w:szCs w:val="32"/>
        </w:rPr>
        <w:t>Maintenance and utilities expense for Plant, Parks, Building Maintenance, Waste minimisation and Street road are lower by $775k which are off-set by a lower on-cost charge of $918k, arising due to timing difference and will even out over the remaining year.</w:t>
      </w:r>
    </w:p>
    <w:p w14:paraId="7F625A4F" w14:textId="77777777" w:rsidR="00A84170" w:rsidRDefault="00A84170" w:rsidP="00A84170">
      <w:pPr>
        <w:jc w:val="both"/>
        <w:rPr>
          <w:rFonts w:ascii="Arial" w:hAnsi="Arial" w:cs="Arial"/>
          <w:szCs w:val="32"/>
        </w:rPr>
      </w:pPr>
    </w:p>
    <w:p w14:paraId="7B2F9736" w14:textId="77777777" w:rsidR="00A84170" w:rsidRPr="007B61CC" w:rsidRDefault="00A84170" w:rsidP="00A84170">
      <w:pPr>
        <w:jc w:val="both"/>
        <w:rPr>
          <w:rFonts w:ascii="Arial" w:hAnsi="Arial" w:cs="Arial"/>
          <w:szCs w:val="32"/>
        </w:rPr>
      </w:pPr>
      <w:r>
        <w:rPr>
          <w:rFonts w:ascii="Arial" w:hAnsi="Arial" w:cs="Arial"/>
          <w:szCs w:val="32"/>
        </w:rPr>
        <w:t xml:space="preserve">Salaries and other employee cost are lower by $144k and insurance lower by $39k due to timing difference. </w:t>
      </w:r>
    </w:p>
    <w:p w14:paraId="6BC8DF09" w14:textId="77777777" w:rsidR="00A84170" w:rsidRPr="00681251" w:rsidRDefault="00A84170" w:rsidP="00A84170">
      <w:pPr>
        <w:jc w:val="both"/>
        <w:rPr>
          <w:rFonts w:ascii="Arial" w:hAnsi="Arial" w:cs="Arial"/>
          <w:szCs w:val="32"/>
          <w:highlight w:val="yellow"/>
        </w:rPr>
      </w:pPr>
    </w:p>
    <w:p w14:paraId="1421562E" w14:textId="77777777" w:rsidR="00A84170" w:rsidRDefault="00A84170" w:rsidP="00A84170">
      <w:pPr>
        <w:jc w:val="both"/>
        <w:rPr>
          <w:rFonts w:ascii="Arial" w:hAnsi="Arial" w:cs="Arial"/>
          <w:szCs w:val="32"/>
        </w:rPr>
      </w:pPr>
      <w:r>
        <w:rPr>
          <w:rFonts w:ascii="Arial" w:hAnsi="Arial" w:cs="Arial"/>
          <w:szCs w:val="32"/>
        </w:rPr>
        <w:t>Small unf</w:t>
      </w:r>
      <w:r w:rsidRPr="00234079">
        <w:rPr>
          <w:rFonts w:ascii="Arial" w:hAnsi="Arial" w:cs="Arial"/>
          <w:szCs w:val="32"/>
        </w:rPr>
        <w:t xml:space="preserve">avourable variance is </w:t>
      </w:r>
      <w:r>
        <w:rPr>
          <w:rFonts w:ascii="Arial" w:hAnsi="Arial" w:cs="Arial"/>
          <w:szCs w:val="32"/>
        </w:rPr>
        <w:t>mainly due to less Waste management Fees &amp; Charges of $23k and timing difference of street roads grant income of $23k.</w:t>
      </w:r>
    </w:p>
    <w:p w14:paraId="5DF3EA91" w14:textId="5F534CEE" w:rsidR="00A84170" w:rsidRDefault="00A84170" w:rsidP="00A84170">
      <w:pPr>
        <w:jc w:val="both"/>
        <w:rPr>
          <w:rFonts w:ascii="Arial" w:hAnsi="Arial" w:cs="Arial"/>
          <w:szCs w:val="32"/>
        </w:rPr>
      </w:pPr>
      <w:r>
        <w:rPr>
          <w:rFonts w:ascii="Arial" w:hAnsi="Arial" w:cs="Arial"/>
          <w:szCs w:val="32"/>
        </w:rPr>
        <w:t xml:space="preserve"> </w:t>
      </w:r>
    </w:p>
    <w:p w14:paraId="717A9DEE" w14:textId="77777777" w:rsidR="00A84170" w:rsidRPr="00994FD5" w:rsidRDefault="00A84170" w:rsidP="00A84170">
      <w:pPr>
        <w:jc w:val="both"/>
        <w:rPr>
          <w:rFonts w:ascii="Arial" w:hAnsi="Arial" w:cs="Arial"/>
          <w:b/>
          <w:szCs w:val="32"/>
        </w:rPr>
      </w:pPr>
      <w:r w:rsidRPr="00994FD5">
        <w:rPr>
          <w:rFonts w:ascii="Arial" w:hAnsi="Arial" w:cs="Arial"/>
          <w:b/>
          <w:szCs w:val="32"/>
        </w:rPr>
        <w:lastRenderedPageBreak/>
        <w:t>Borrowings</w:t>
      </w:r>
    </w:p>
    <w:p w14:paraId="0809AAD3" w14:textId="77777777" w:rsidR="00A84170" w:rsidRPr="00994FD5" w:rsidRDefault="00A84170" w:rsidP="00A84170">
      <w:pPr>
        <w:jc w:val="both"/>
        <w:rPr>
          <w:rFonts w:ascii="Arial" w:hAnsi="Arial" w:cs="Arial"/>
          <w:szCs w:val="32"/>
        </w:rPr>
      </w:pPr>
    </w:p>
    <w:p w14:paraId="75EB21C3" w14:textId="77777777" w:rsidR="00A84170" w:rsidRDefault="00A84170" w:rsidP="00A84170">
      <w:pPr>
        <w:jc w:val="both"/>
        <w:rPr>
          <w:rFonts w:ascii="Arial" w:hAnsi="Arial" w:cs="Arial"/>
          <w:szCs w:val="32"/>
        </w:rPr>
      </w:pPr>
      <w:r w:rsidRPr="00994FD5">
        <w:rPr>
          <w:rFonts w:ascii="Arial" w:hAnsi="Arial" w:cs="Arial"/>
          <w:szCs w:val="32"/>
        </w:rPr>
        <w:t xml:space="preserve">At </w:t>
      </w:r>
      <w:r>
        <w:rPr>
          <w:rFonts w:ascii="Arial" w:hAnsi="Arial" w:cs="Arial"/>
          <w:szCs w:val="32"/>
        </w:rPr>
        <w:t>30 September</w:t>
      </w:r>
      <w:r w:rsidRPr="00994FD5">
        <w:rPr>
          <w:rFonts w:ascii="Arial" w:hAnsi="Arial" w:cs="Arial"/>
          <w:szCs w:val="32"/>
        </w:rPr>
        <w:t xml:space="preserve"> 201</w:t>
      </w:r>
      <w:r>
        <w:rPr>
          <w:rFonts w:ascii="Arial" w:hAnsi="Arial" w:cs="Arial"/>
          <w:szCs w:val="32"/>
        </w:rPr>
        <w:t>9</w:t>
      </w:r>
      <w:r w:rsidRPr="00994FD5">
        <w:rPr>
          <w:rFonts w:ascii="Arial" w:hAnsi="Arial" w:cs="Arial"/>
          <w:szCs w:val="32"/>
        </w:rPr>
        <w:t xml:space="preserve">, we have a balance of borrowings of </w:t>
      </w:r>
      <w:r w:rsidRPr="00A67E66">
        <w:rPr>
          <w:rFonts w:ascii="Arial" w:hAnsi="Arial" w:cs="Arial"/>
          <w:szCs w:val="32"/>
        </w:rPr>
        <w:t>$</w:t>
      </w:r>
      <w:r>
        <w:rPr>
          <w:rFonts w:ascii="Arial" w:hAnsi="Arial" w:cs="Arial"/>
          <w:szCs w:val="32"/>
        </w:rPr>
        <w:t xml:space="preserve">7 </w:t>
      </w:r>
      <w:r w:rsidRPr="00994FD5">
        <w:rPr>
          <w:rFonts w:ascii="Arial" w:hAnsi="Arial" w:cs="Arial"/>
          <w:szCs w:val="32"/>
        </w:rPr>
        <w:t xml:space="preserve">M. </w:t>
      </w:r>
      <w:r>
        <w:rPr>
          <w:rFonts w:ascii="Arial" w:hAnsi="Arial" w:cs="Arial"/>
          <w:szCs w:val="32"/>
        </w:rPr>
        <w:t xml:space="preserve">There were no additional borrowings for the year in </w:t>
      </w:r>
      <w:r w:rsidRPr="00994FD5">
        <w:rPr>
          <w:rFonts w:ascii="Arial" w:hAnsi="Arial" w:cs="Arial"/>
          <w:szCs w:val="32"/>
        </w:rPr>
        <w:t>201</w:t>
      </w:r>
      <w:r>
        <w:rPr>
          <w:rFonts w:ascii="Arial" w:hAnsi="Arial" w:cs="Arial"/>
          <w:szCs w:val="32"/>
        </w:rPr>
        <w:t>9</w:t>
      </w:r>
      <w:r w:rsidRPr="00994FD5">
        <w:rPr>
          <w:rFonts w:ascii="Arial" w:hAnsi="Arial" w:cs="Arial"/>
          <w:szCs w:val="32"/>
        </w:rPr>
        <w:t>/</w:t>
      </w:r>
      <w:r>
        <w:rPr>
          <w:rFonts w:ascii="Arial" w:hAnsi="Arial" w:cs="Arial"/>
          <w:szCs w:val="32"/>
        </w:rPr>
        <w:t>20</w:t>
      </w:r>
      <w:r w:rsidRPr="00994FD5">
        <w:rPr>
          <w:rFonts w:ascii="Arial" w:hAnsi="Arial" w:cs="Arial"/>
          <w:szCs w:val="32"/>
        </w:rPr>
        <w:t xml:space="preserve"> budget </w:t>
      </w:r>
      <w:r>
        <w:rPr>
          <w:rFonts w:ascii="Arial" w:hAnsi="Arial" w:cs="Arial"/>
          <w:szCs w:val="32"/>
        </w:rPr>
        <w:t>and the estimated loan balance as at 30 June 2020 is $5.9 M.</w:t>
      </w:r>
    </w:p>
    <w:p w14:paraId="587B301F" w14:textId="77777777" w:rsidR="00A84170" w:rsidRDefault="00A84170" w:rsidP="00A84170">
      <w:pPr>
        <w:jc w:val="both"/>
        <w:rPr>
          <w:rFonts w:ascii="Arial" w:hAnsi="Arial" w:cs="Arial"/>
          <w:szCs w:val="32"/>
        </w:rPr>
      </w:pPr>
    </w:p>
    <w:p w14:paraId="46F26D26" w14:textId="77777777" w:rsidR="00A84170" w:rsidRDefault="00A84170" w:rsidP="00A84170">
      <w:pPr>
        <w:jc w:val="both"/>
        <w:rPr>
          <w:rFonts w:ascii="Arial" w:hAnsi="Arial" w:cs="Arial"/>
          <w:b/>
          <w:szCs w:val="32"/>
        </w:rPr>
      </w:pPr>
      <w:r>
        <w:rPr>
          <w:rFonts w:ascii="Arial" w:hAnsi="Arial" w:cs="Arial"/>
          <w:b/>
          <w:szCs w:val="32"/>
        </w:rPr>
        <w:t>Net Current Assets Statement</w:t>
      </w:r>
    </w:p>
    <w:p w14:paraId="5D5221CC" w14:textId="77777777" w:rsidR="00A84170" w:rsidRDefault="00A84170" w:rsidP="00A84170">
      <w:pPr>
        <w:jc w:val="both"/>
        <w:rPr>
          <w:rFonts w:ascii="Arial" w:hAnsi="Arial" w:cs="Arial"/>
          <w:szCs w:val="32"/>
        </w:rPr>
      </w:pPr>
    </w:p>
    <w:p w14:paraId="32E76487" w14:textId="77777777" w:rsidR="00A84170" w:rsidRDefault="00A84170" w:rsidP="00A84170">
      <w:pPr>
        <w:jc w:val="both"/>
        <w:rPr>
          <w:rFonts w:ascii="Arial" w:hAnsi="Arial" w:cs="Arial"/>
          <w:szCs w:val="32"/>
        </w:rPr>
      </w:pPr>
      <w:r>
        <w:rPr>
          <w:rFonts w:ascii="Arial" w:hAnsi="Arial" w:cs="Arial"/>
          <w:szCs w:val="32"/>
        </w:rPr>
        <w:t>At 30 September 2019, net current assets were $27 M compared to $28 M as at 30 September 2018. This is mainly due to lower receivable of $427k due to lower UGP service charge and lower payables by $404k.</w:t>
      </w:r>
    </w:p>
    <w:p w14:paraId="72086B94" w14:textId="77777777" w:rsidR="00A84170" w:rsidRDefault="00A84170" w:rsidP="00A84170">
      <w:pPr>
        <w:jc w:val="both"/>
        <w:rPr>
          <w:rFonts w:ascii="Arial" w:hAnsi="Arial" w:cs="Arial"/>
          <w:b/>
          <w:szCs w:val="32"/>
        </w:rPr>
      </w:pPr>
    </w:p>
    <w:p w14:paraId="4813F31E" w14:textId="77777777" w:rsidR="00A84170" w:rsidRPr="002F5D2B" w:rsidRDefault="00A84170" w:rsidP="00A84170">
      <w:pPr>
        <w:jc w:val="both"/>
        <w:rPr>
          <w:rFonts w:ascii="Arial" w:hAnsi="Arial" w:cs="Arial"/>
          <w:b/>
          <w:szCs w:val="32"/>
        </w:rPr>
      </w:pPr>
      <w:r w:rsidRPr="002F5D2B">
        <w:rPr>
          <w:rFonts w:ascii="Arial" w:hAnsi="Arial" w:cs="Arial"/>
          <w:b/>
          <w:szCs w:val="32"/>
        </w:rPr>
        <w:t>Capital Works Programme</w:t>
      </w:r>
    </w:p>
    <w:p w14:paraId="4062A488" w14:textId="77777777" w:rsidR="00A84170" w:rsidRPr="002F5D2B" w:rsidRDefault="00A84170" w:rsidP="00A84170">
      <w:pPr>
        <w:jc w:val="both"/>
        <w:rPr>
          <w:rFonts w:ascii="Arial" w:hAnsi="Arial" w:cs="Arial"/>
          <w:b/>
          <w:szCs w:val="32"/>
        </w:rPr>
      </w:pPr>
    </w:p>
    <w:p w14:paraId="234EDF0F" w14:textId="77777777" w:rsidR="00A84170" w:rsidRDefault="00A84170" w:rsidP="00A84170">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September, the </w:t>
      </w:r>
      <w:r w:rsidRPr="00A46085">
        <w:rPr>
          <w:rFonts w:ascii="Arial" w:hAnsi="Arial" w:cs="Arial"/>
          <w:szCs w:val="32"/>
        </w:rPr>
        <w:t>expenditure</w:t>
      </w:r>
      <w:r>
        <w:rPr>
          <w:rFonts w:ascii="Arial" w:hAnsi="Arial" w:cs="Arial"/>
          <w:szCs w:val="32"/>
        </w:rPr>
        <w:t xml:space="preserve"> on capital works were $1.08 M with further commitments of </w:t>
      </w:r>
      <w:r w:rsidRPr="00BF1AE7">
        <w:rPr>
          <w:rFonts w:ascii="Arial" w:hAnsi="Arial" w:cs="Arial"/>
          <w:szCs w:val="32"/>
        </w:rPr>
        <w:t>$</w:t>
      </w:r>
      <w:r>
        <w:rPr>
          <w:rFonts w:ascii="Arial" w:hAnsi="Arial" w:cs="Arial"/>
          <w:szCs w:val="32"/>
        </w:rPr>
        <w:t xml:space="preserve">3 M which is 32% of a total budget of $12.8 M. </w:t>
      </w:r>
    </w:p>
    <w:p w14:paraId="23CFFA46" w14:textId="71A9AA43" w:rsidR="00A84170" w:rsidRDefault="00A84170" w:rsidP="00A84170">
      <w:pPr>
        <w:jc w:val="both"/>
        <w:rPr>
          <w:rFonts w:ascii="Arial" w:hAnsi="Arial" w:cs="Arial"/>
          <w:szCs w:val="32"/>
        </w:rPr>
      </w:pPr>
    </w:p>
    <w:p w14:paraId="14F5B65E" w14:textId="77777777" w:rsidR="00A84170" w:rsidRDefault="00A84170" w:rsidP="00A84170">
      <w:pPr>
        <w:jc w:val="both"/>
        <w:rPr>
          <w:rFonts w:ascii="Arial" w:hAnsi="Arial" w:cs="Arial"/>
          <w:szCs w:val="32"/>
        </w:rPr>
      </w:pPr>
    </w:p>
    <w:p w14:paraId="7CC10F44" w14:textId="77777777" w:rsidR="00A84170" w:rsidRPr="007337AB" w:rsidRDefault="00A84170" w:rsidP="00A84170">
      <w:pPr>
        <w:jc w:val="both"/>
        <w:rPr>
          <w:rFonts w:ascii="Arial" w:hAnsi="Arial" w:cs="Arial"/>
          <w:b/>
          <w:sz w:val="28"/>
          <w:szCs w:val="28"/>
          <w:lang w:val="en-US"/>
        </w:rPr>
      </w:pPr>
      <w:r w:rsidRPr="007337AB">
        <w:rPr>
          <w:rFonts w:ascii="Arial" w:hAnsi="Arial" w:cs="Arial"/>
          <w:b/>
          <w:sz w:val="28"/>
          <w:szCs w:val="28"/>
          <w:lang w:val="en-US"/>
        </w:rPr>
        <w:t>Conclusion</w:t>
      </w:r>
    </w:p>
    <w:p w14:paraId="15739A9E" w14:textId="77777777" w:rsidR="00A84170" w:rsidRDefault="00A84170" w:rsidP="00A84170">
      <w:pPr>
        <w:jc w:val="both"/>
        <w:rPr>
          <w:rFonts w:ascii="Arial" w:hAnsi="Arial" w:cs="Arial"/>
          <w:szCs w:val="32"/>
        </w:rPr>
      </w:pPr>
    </w:p>
    <w:p w14:paraId="0EFF5D11" w14:textId="77777777" w:rsidR="00A84170" w:rsidRDefault="00A84170" w:rsidP="00A84170">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30 September</w:t>
      </w:r>
      <w:r w:rsidRPr="00DE32AF">
        <w:rPr>
          <w:rFonts w:ascii="Arial" w:hAnsi="Arial" w:cs="Arial"/>
          <w:szCs w:val="32"/>
        </w:rPr>
        <w:t xml:space="preserve"> 201</w:t>
      </w:r>
      <w:r>
        <w:rPr>
          <w:rFonts w:ascii="Arial" w:hAnsi="Arial" w:cs="Arial"/>
          <w:szCs w:val="32"/>
        </w:rPr>
        <w:t>9</w:t>
      </w:r>
      <w:r w:rsidRPr="00DE32AF">
        <w:rPr>
          <w:rFonts w:ascii="Arial" w:hAnsi="Arial" w:cs="Arial"/>
          <w:szCs w:val="32"/>
        </w:rPr>
        <w:t xml:space="preserve"> indicates that operating expenses are under the year-to-date budget by </w:t>
      </w:r>
      <w:r>
        <w:rPr>
          <w:rFonts w:ascii="Arial" w:hAnsi="Arial" w:cs="Arial"/>
          <w:szCs w:val="32"/>
        </w:rPr>
        <w:t>4.5% or $316k</w:t>
      </w:r>
      <w:r w:rsidRPr="00DE32AF">
        <w:rPr>
          <w:rFonts w:ascii="Arial" w:hAnsi="Arial" w:cs="Arial"/>
          <w:szCs w:val="32"/>
        </w:rPr>
        <w:t>, while revenue is above the Budget</w:t>
      </w:r>
      <w:r>
        <w:rPr>
          <w:rFonts w:ascii="Arial" w:hAnsi="Arial" w:cs="Arial"/>
          <w:szCs w:val="32"/>
        </w:rPr>
        <w:t xml:space="preserve"> by 1.1% or $318k</w:t>
      </w:r>
      <w:r w:rsidRPr="00DE32AF">
        <w:rPr>
          <w:rFonts w:ascii="Arial" w:hAnsi="Arial" w:cs="Arial"/>
          <w:szCs w:val="32"/>
        </w:rPr>
        <w:t>.</w:t>
      </w:r>
    </w:p>
    <w:p w14:paraId="75A21B75" w14:textId="77777777" w:rsidR="00A84170" w:rsidRDefault="00A84170" w:rsidP="00A84170">
      <w:pPr>
        <w:jc w:val="both"/>
        <w:rPr>
          <w:rFonts w:ascii="Arial" w:hAnsi="Arial" w:cs="Arial"/>
          <w:b/>
          <w:szCs w:val="32"/>
          <w:lang w:val="en-US"/>
        </w:rPr>
      </w:pPr>
    </w:p>
    <w:p w14:paraId="67043FE1" w14:textId="77777777" w:rsidR="00A84170" w:rsidRPr="00AD73CC" w:rsidRDefault="00A84170" w:rsidP="00A84170">
      <w:pPr>
        <w:jc w:val="both"/>
        <w:rPr>
          <w:rFonts w:ascii="Arial" w:hAnsi="Arial" w:cs="Arial"/>
          <w:b/>
          <w:szCs w:val="32"/>
          <w:lang w:val="en-US"/>
        </w:rPr>
      </w:pPr>
      <w:r w:rsidRPr="00AD73CC">
        <w:rPr>
          <w:rFonts w:ascii="Arial" w:hAnsi="Arial" w:cs="Arial"/>
          <w:b/>
          <w:szCs w:val="32"/>
          <w:lang w:val="en-US"/>
        </w:rPr>
        <w:t>Key Relevant Previous Council Decisions:</w:t>
      </w:r>
    </w:p>
    <w:p w14:paraId="291375A1" w14:textId="77777777" w:rsidR="00A84170" w:rsidRPr="00AD73CC" w:rsidRDefault="00A84170" w:rsidP="00A84170">
      <w:pPr>
        <w:jc w:val="both"/>
        <w:rPr>
          <w:rFonts w:ascii="Arial" w:hAnsi="Arial" w:cs="Arial"/>
          <w:szCs w:val="32"/>
          <w:lang w:val="en-US"/>
        </w:rPr>
      </w:pPr>
    </w:p>
    <w:p w14:paraId="6A9461A0" w14:textId="77777777" w:rsidR="00A84170" w:rsidRPr="00AD73CC" w:rsidRDefault="00A84170" w:rsidP="00A84170">
      <w:pPr>
        <w:jc w:val="both"/>
        <w:rPr>
          <w:rFonts w:ascii="Arial" w:hAnsi="Arial" w:cs="Arial"/>
          <w:szCs w:val="32"/>
          <w:lang w:val="en-US"/>
        </w:rPr>
      </w:pPr>
      <w:r>
        <w:rPr>
          <w:rFonts w:ascii="Arial" w:hAnsi="Arial" w:cs="Arial"/>
          <w:szCs w:val="32"/>
          <w:lang w:val="en-US"/>
        </w:rPr>
        <w:t>Nil.</w:t>
      </w:r>
    </w:p>
    <w:p w14:paraId="5972238C" w14:textId="77777777" w:rsidR="00A84170" w:rsidRPr="00AD73CC" w:rsidRDefault="00A84170" w:rsidP="00A84170">
      <w:pPr>
        <w:jc w:val="both"/>
        <w:rPr>
          <w:rFonts w:ascii="Arial" w:hAnsi="Arial" w:cs="Arial"/>
          <w:szCs w:val="32"/>
          <w:lang w:val="en-US"/>
        </w:rPr>
      </w:pPr>
    </w:p>
    <w:p w14:paraId="0ACA8555" w14:textId="77777777" w:rsidR="00A84170" w:rsidRDefault="00A84170" w:rsidP="00A84170">
      <w:pPr>
        <w:jc w:val="both"/>
        <w:rPr>
          <w:rFonts w:ascii="Arial" w:hAnsi="Arial" w:cs="Arial"/>
          <w:b/>
          <w:sz w:val="28"/>
          <w:szCs w:val="32"/>
          <w:lang w:val="en-US"/>
        </w:rPr>
      </w:pPr>
    </w:p>
    <w:p w14:paraId="1669CEB2"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Consultation</w:t>
      </w:r>
    </w:p>
    <w:p w14:paraId="742B3AB5" w14:textId="77777777" w:rsidR="00A84170" w:rsidRPr="00AD73CC" w:rsidRDefault="00A84170" w:rsidP="00A84170">
      <w:pPr>
        <w:jc w:val="both"/>
        <w:rPr>
          <w:rFonts w:ascii="Arial" w:hAnsi="Arial" w:cs="Arial"/>
          <w:b/>
          <w:szCs w:val="32"/>
          <w:lang w:val="en-US"/>
        </w:rPr>
      </w:pPr>
    </w:p>
    <w:p w14:paraId="39782CDD" w14:textId="77777777" w:rsidR="00A84170" w:rsidRPr="003665D9" w:rsidRDefault="00A84170" w:rsidP="00A84170">
      <w:pPr>
        <w:tabs>
          <w:tab w:val="left" w:pos="4820"/>
        </w:tabs>
        <w:jc w:val="both"/>
        <w:rPr>
          <w:rFonts w:ascii="Arial" w:hAnsi="Arial" w:cs="Arial"/>
          <w:szCs w:val="32"/>
          <w:lang w:val="en-US"/>
        </w:rPr>
      </w:pPr>
      <w:r>
        <w:rPr>
          <w:rFonts w:ascii="Arial" w:hAnsi="Arial" w:cs="Arial"/>
          <w:szCs w:val="32"/>
          <w:lang w:val="en-US"/>
        </w:rPr>
        <w:t>N/A</w:t>
      </w:r>
    </w:p>
    <w:p w14:paraId="525DDE8B" w14:textId="77777777" w:rsidR="00A84170" w:rsidRDefault="00A84170" w:rsidP="00A84170">
      <w:pPr>
        <w:jc w:val="both"/>
        <w:rPr>
          <w:rFonts w:ascii="Arial" w:hAnsi="Arial" w:cs="Arial"/>
          <w:szCs w:val="32"/>
          <w:lang w:val="en-US"/>
        </w:rPr>
      </w:pPr>
    </w:p>
    <w:p w14:paraId="762F668A" w14:textId="77777777" w:rsidR="00A84170" w:rsidRPr="00AD73CC" w:rsidRDefault="00A84170" w:rsidP="00A84170">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37DB97E" w14:textId="77777777" w:rsidR="00A84170" w:rsidRPr="00AD73CC" w:rsidRDefault="00A84170" w:rsidP="00A84170">
      <w:pPr>
        <w:jc w:val="both"/>
        <w:rPr>
          <w:rFonts w:ascii="Arial" w:hAnsi="Arial" w:cs="Arial"/>
          <w:b/>
          <w:szCs w:val="32"/>
          <w:lang w:val="en-US"/>
        </w:rPr>
      </w:pPr>
    </w:p>
    <w:p w14:paraId="5941C5E7" w14:textId="77777777" w:rsidR="00A84170" w:rsidRDefault="00A84170" w:rsidP="00A84170">
      <w:pPr>
        <w:jc w:val="both"/>
        <w:rPr>
          <w:rFonts w:ascii="Arial" w:hAnsi="Arial" w:cs="Arial"/>
          <w:szCs w:val="32"/>
          <w:lang w:val="en-US"/>
        </w:rPr>
      </w:pPr>
      <w:r w:rsidRPr="003665D9">
        <w:rPr>
          <w:rFonts w:ascii="Arial" w:hAnsi="Arial" w:cs="Arial"/>
          <w:szCs w:val="32"/>
          <w:lang w:val="en-US"/>
        </w:rPr>
        <w:t>As outlined in the Monthly Financial Report.</w:t>
      </w:r>
    </w:p>
    <w:p w14:paraId="4B52126C" w14:textId="77777777" w:rsidR="00A84170" w:rsidRDefault="00A84170" w:rsidP="00A84170">
      <w:pPr>
        <w:rPr>
          <w:rFonts w:ascii="Arial" w:hAnsi="Arial" w:cs="Arial"/>
          <w:b/>
          <w:sz w:val="28"/>
          <w:szCs w:val="32"/>
          <w:lang w:val="en-US"/>
        </w:rPr>
      </w:pPr>
      <w:r>
        <w:rPr>
          <w:rFonts w:ascii="Arial" w:hAnsi="Arial" w:cs="Arial"/>
          <w:b/>
          <w:sz w:val="28"/>
          <w:szCs w:val="32"/>
          <w:lang w:val="en-US"/>
        </w:rPr>
        <w:br w:type="page"/>
      </w:r>
    </w:p>
    <w:p w14:paraId="69946A45" w14:textId="468882BE" w:rsidR="003348DB" w:rsidRPr="00012C59" w:rsidRDefault="003348DB" w:rsidP="003348D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1" w:name="_Toc24370557"/>
      <w:r>
        <w:rPr>
          <w:rFonts w:ascii="Arial" w:hAnsi="Arial" w:cs="Arial"/>
          <w:sz w:val="24"/>
          <w:szCs w:val="24"/>
          <w:u w:val="none"/>
        </w:rPr>
        <w:t xml:space="preserve">Monthly Investment Report – </w:t>
      </w:r>
      <w:r w:rsidR="005508C0">
        <w:rPr>
          <w:rFonts w:ascii="Arial" w:hAnsi="Arial" w:cs="Arial"/>
          <w:sz w:val="24"/>
          <w:szCs w:val="24"/>
          <w:u w:val="none"/>
        </w:rPr>
        <w:t>September</w:t>
      </w:r>
      <w:r>
        <w:rPr>
          <w:rFonts w:ascii="Arial" w:hAnsi="Arial" w:cs="Arial"/>
          <w:sz w:val="24"/>
          <w:szCs w:val="24"/>
          <w:u w:val="none"/>
        </w:rPr>
        <w:t xml:space="preserve"> 2019</w:t>
      </w:r>
      <w:bookmarkEnd w:id="61"/>
    </w:p>
    <w:p w14:paraId="7DBDD465"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4"/>
      </w:tblGrid>
      <w:tr w:rsidR="005508C0" w:rsidRPr="005508C0" w14:paraId="17F0E23E" w14:textId="77777777" w:rsidTr="00E82EED">
        <w:tc>
          <w:tcPr>
            <w:tcW w:w="2127" w:type="dxa"/>
            <w:shd w:val="clear" w:color="auto" w:fill="auto"/>
          </w:tcPr>
          <w:p w14:paraId="32B1B94D"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Council</w:t>
            </w:r>
          </w:p>
        </w:tc>
        <w:tc>
          <w:tcPr>
            <w:tcW w:w="6294" w:type="dxa"/>
            <w:shd w:val="clear" w:color="auto" w:fill="auto"/>
          </w:tcPr>
          <w:p w14:paraId="671E7EBC"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22 October 2019</w:t>
            </w:r>
          </w:p>
        </w:tc>
      </w:tr>
      <w:tr w:rsidR="005508C0" w:rsidRPr="005508C0" w14:paraId="1F25FC1A" w14:textId="77777777" w:rsidTr="00E82EED">
        <w:tc>
          <w:tcPr>
            <w:tcW w:w="2127" w:type="dxa"/>
            <w:shd w:val="clear" w:color="auto" w:fill="auto"/>
          </w:tcPr>
          <w:p w14:paraId="0F24263D"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Applicant</w:t>
            </w:r>
          </w:p>
        </w:tc>
        <w:tc>
          <w:tcPr>
            <w:tcW w:w="6294" w:type="dxa"/>
            <w:shd w:val="clear" w:color="auto" w:fill="auto"/>
          </w:tcPr>
          <w:p w14:paraId="78DBB119"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City of Nedlands</w:t>
            </w:r>
          </w:p>
        </w:tc>
      </w:tr>
      <w:tr w:rsidR="005508C0" w:rsidRPr="005508C0" w14:paraId="5D923F1E" w14:textId="77777777" w:rsidTr="00E82EED">
        <w:tc>
          <w:tcPr>
            <w:tcW w:w="2127" w:type="dxa"/>
            <w:shd w:val="clear" w:color="auto" w:fill="auto"/>
          </w:tcPr>
          <w:p w14:paraId="0F453A34"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b/>
                <w:sz w:val="22"/>
                <w:szCs w:val="24"/>
                <w:lang w:val="en-GB"/>
              </w:rPr>
              <w:t>Employee Disclosure under section 5.70 Local Government Act</w:t>
            </w:r>
          </w:p>
        </w:tc>
        <w:tc>
          <w:tcPr>
            <w:tcW w:w="6294" w:type="dxa"/>
            <w:shd w:val="clear" w:color="auto" w:fill="auto"/>
          </w:tcPr>
          <w:p w14:paraId="6DD69EAD"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sz w:val="22"/>
                <w:szCs w:val="24"/>
                <w:lang w:val="en-GB"/>
              </w:rPr>
              <w:t>Nil.</w:t>
            </w:r>
          </w:p>
        </w:tc>
      </w:tr>
      <w:tr w:rsidR="005508C0" w:rsidRPr="005508C0" w14:paraId="0B9D16D0" w14:textId="77777777" w:rsidTr="00E82EED">
        <w:tc>
          <w:tcPr>
            <w:tcW w:w="2127" w:type="dxa"/>
            <w:shd w:val="clear" w:color="auto" w:fill="auto"/>
          </w:tcPr>
          <w:p w14:paraId="4E8C4DDF"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Director</w:t>
            </w:r>
          </w:p>
        </w:tc>
        <w:tc>
          <w:tcPr>
            <w:tcW w:w="6294" w:type="dxa"/>
            <w:shd w:val="clear" w:color="auto" w:fill="auto"/>
          </w:tcPr>
          <w:p w14:paraId="77943408" w14:textId="77777777" w:rsidR="005508C0" w:rsidRPr="00E82EED" w:rsidRDefault="005508C0" w:rsidP="005508C0">
            <w:pPr>
              <w:rPr>
                <w:rFonts w:ascii="Arial" w:eastAsia="Calibri" w:hAnsi="Arial" w:cs="Arial"/>
                <w:sz w:val="22"/>
                <w:szCs w:val="24"/>
                <w:lang w:val="en-GB"/>
              </w:rPr>
            </w:pPr>
            <w:r w:rsidRPr="00E82EED">
              <w:rPr>
                <w:rFonts w:ascii="Arial" w:eastAsia="Calibri" w:hAnsi="Arial" w:cs="Arial"/>
                <w:sz w:val="22"/>
                <w:szCs w:val="24"/>
                <w:lang w:val="en-GB"/>
              </w:rPr>
              <w:t>Lorraine Driscoll – Director Corporate &amp; Strategy</w:t>
            </w:r>
          </w:p>
        </w:tc>
      </w:tr>
      <w:tr w:rsidR="005508C0" w:rsidRPr="005508C0" w14:paraId="0775B83B" w14:textId="77777777" w:rsidTr="00E82EED">
        <w:tc>
          <w:tcPr>
            <w:tcW w:w="2127" w:type="dxa"/>
            <w:shd w:val="clear" w:color="auto" w:fill="auto"/>
          </w:tcPr>
          <w:p w14:paraId="2480DF70"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CEO</w:t>
            </w:r>
          </w:p>
        </w:tc>
        <w:tc>
          <w:tcPr>
            <w:tcW w:w="6294" w:type="dxa"/>
            <w:shd w:val="clear" w:color="auto" w:fill="auto"/>
          </w:tcPr>
          <w:p w14:paraId="7F08962A" w14:textId="77777777" w:rsidR="005508C0" w:rsidRPr="00E82EED" w:rsidRDefault="005508C0" w:rsidP="005508C0">
            <w:pPr>
              <w:rPr>
                <w:rFonts w:ascii="Arial" w:eastAsia="Calibri" w:hAnsi="Arial" w:cs="Arial"/>
                <w:sz w:val="22"/>
                <w:szCs w:val="32"/>
                <w:lang w:val="en-US"/>
              </w:rPr>
            </w:pPr>
            <w:r w:rsidRPr="00E82EED">
              <w:rPr>
                <w:rFonts w:ascii="Arial" w:eastAsia="Calibri" w:hAnsi="Arial" w:cs="Arial"/>
                <w:sz w:val="22"/>
                <w:szCs w:val="32"/>
                <w:lang w:val="en-US"/>
              </w:rPr>
              <w:t>Mark Goodlet</w:t>
            </w:r>
          </w:p>
        </w:tc>
      </w:tr>
      <w:tr w:rsidR="005508C0" w:rsidRPr="005508C0" w14:paraId="0CD6B62A" w14:textId="77777777" w:rsidTr="00E82EED">
        <w:tc>
          <w:tcPr>
            <w:tcW w:w="2127" w:type="dxa"/>
            <w:shd w:val="clear" w:color="auto" w:fill="auto"/>
          </w:tcPr>
          <w:p w14:paraId="4A29635C" w14:textId="77777777" w:rsidR="005508C0" w:rsidRPr="00E82EED" w:rsidRDefault="005508C0" w:rsidP="005508C0">
            <w:pPr>
              <w:rPr>
                <w:rFonts w:ascii="Arial" w:eastAsia="Calibri" w:hAnsi="Arial" w:cs="Arial"/>
                <w:b/>
                <w:sz w:val="22"/>
                <w:szCs w:val="24"/>
                <w:lang w:val="en-GB"/>
              </w:rPr>
            </w:pPr>
            <w:r w:rsidRPr="00E82EED">
              <w:rPr>
                <w:rFonts w:ascii="Arial" w:eastAsia="Calibri" w:hAnsi="Arial" w:cs="Arial"/>
                <w:b/>
                <w:sz w:val="22"/>
                <w:szCs w:val="24"/>
                <w:lang w:val="en-GB"/>
              </w:rPr>
              <w:t>Attachments</w:t>
            </w:r>
          </w:p>
        </w:tc>
        <w:tc>
          <w:tcPr>
            <w:tcW w:w="6294" w:type="dxa"/>
            <w:shd w:val="clear" w:color="auto" w:fill="auto"/>
          </w:tcPr>
          <w:p w14:paraId="30D5958B" w14:textId="5F22C7BC" w:rsidR="005508C0" w:rsidRPr="00E82EED" w:rsidRDefault="005508C0" w:rsidP="00B67772">
            <w:pPr>
              <w:numPr>
                <w:ilvl w:val="0"/>
                <w:numId w:val="15"/>
              </w:numPr>
              <w:ind w:left="253" w:hanging="253"/>
              <w:rPr>
                <w:rFonts w:ascii="Arial" w:eastAsia="Calibri" w:hAnsi="Arial" w:cs="Arial"/>
                <w:sz w:val="22"/>
                <w:szCs w:val="32"/>
                <w:lang w:val="en-US"/>
              </w:rPr>
            </w:pPr>
            <w:r w:rsidRPr="00E82EED">
              <w:rPr>
                <w:rFonts w:ascii="Arial" w:eastAsia="Calibri" w:hAnsi="Arial" w:cs="Arial"/>
                <w:sz w:val="22"/>
                <w:szCs w:val="32"/>
                <w:lang w:val="en-US"/>
              </w:rPr>
              <w:t>Investment Report for the period ended 30 September 2019</w:t>
            </w:r>
          </w:p>
        </w:tc>
      </w:tr>
    </w:tbl>
    <w:p w14:paraId="2417135F" w14:textId="4E393632" w:rsidR="005508C0" w:rsidRDefault="005508C0" w:rsidP="005508C0">
      <w:pPr>
        <w:jc w:val="both"/>
        <w:rPr>
          <w:rFonts w:ascii="Arial" w:eastAsia="Calibri" w:hAnsi="Arial" w:cs="Arial"/>
          <w:szCs w:val="24"/>
        </w:rPr>
      </w:pPr>
    </w:p>
    <w:p w14:paraId="689232CD" w14:textId="0483EFCE" w:rsidR="00755DAF" w:rsidRPr="006D752D" w:rsidRDefault="00755DAF" w:rsidP="00755DAF">
      <w:pPr>
        <w:jc w:val="both"/>
        <w:rPr>
          <w:rFonts w:ascii="Arial" w:hAnsi="Arial" w:cs="Arial"/>
          <w:b/>
          <w:szCs w:val="24"/>
        </w:rPr>
      </w:pPr>
      <w:r w:rsidRPr="006D752D">
        <w:rPr>
          <w:rFonts w:ascii="Arial" w:hAnsi="Arial" w:cs="Arial"/>
          <w:b/>
          <w:szCs w:val="24"/>
        </w:rPr>
        <w:t xml:space="preserve">Regulation 11(da) </w:t>
      </w:r>
      <w:r w:rsidR="00426ECA">
        <w:rPr>
          <w:rFonts w:ascii="Arial" w:hAnsi="Arial" w:cs="Arial"/>
          <w:b/>
          <w:szCs w:val="24"/>
        </w:rPr>
        <w:t>–</w:t>
      </w:r>
      <w:r w:rsidRPr="006D752D">
        <w:rPr>
          <w:rFonts w:ascii="Arial" w:hAnsi="Arial" w:cs="Arial"/>
          <w:b/>
          <w:szCs w:val="24"/>
        </w:rPr>
        <w:t xml:space="preserve"> </w:t>
      </w:r>
      <w:r w:rsidR="00426ECA">
        <w:rPr>
          <w:rFonts w:ascii="Arial" w:hAnsi="Arial" w:cs="Arial"/>
          <w:b/>
          <w:szCs w:val="24"/>
        </w:rPr>
        <w:t>Not Applicable – Recommendation Adopted</w:t>
      </w:r>
    </w:p>
    <w:p w14:paraId="4BB3C7ED" w14:textId="77777777" w:rsidR="00755DAF" w:rsidRPr="006D752D" w:rsidRDefault="00755DAF" w:rsidP="00755DAF">
      <w:pPr>
        <w:jc w:val="both"/>
        <w:rPr>
          <w:rFonts w:ascii="Arial" w:hAnsi="Arial" w:cs="Arial"/>
          <w:szCs w:val="24"/>
        </w:rPr>
      </w:pPr>
    </w:p>
    <w:p w14:paraId="20CE7F93" w14:textId="77777777" w:rsidR="00DE0EC5" w:rsidRDefault="00755DAF" w:rsidP="00DE0EC5">
      <w:pPr>
        <w:rPr>
          <w:rFonts w:ascii="Arial" w:hAnsi="Arial" w:cs="Arial"/>
          <w:szCs w:val="24"/>
          <w:lang w:val="en-US"/>
        </w:rPr>
      </w:pPr>
      <w:r w:rsidRPr="006D752D">
        <w:rPr>
          <w:rFonts w:ascii="Arial" w:hAnsi="Arial" w:cs="Arial"/>
          <w:szCs w:val="24"/>
        </w:rPr>
        <w:t xml:space="preserve">Moved – Councillor </w:t>
      </w:r>
      <w:r w:rsidR="00DE0EC5">
        <w:rPr>
          <w:rFonts w:ascii="Arial" w:hAnsi="Arial" w:cs="Arial"/>
          <w:szCs w:val="24"/>
          <w:lang w:val="en-US"/>
        </w:rPr>
        <w:t>McManus</w:t>
      </w:r>
    </w:p>
    <w:p w14:paraId="6A406D4A" w14:textId="77777777" w:rsidR="00DE0EC5" w:rsidRPr="00063E4E" w:rsidRDefault="00755DAF" w:rsidP="00DE0EC5">
      <w:pPr>
        <w:rPr>
          <w:rFonts w:ascii="Arial" w:hAnsi="Arial" w:cs="Arial"/>
          <w:szCs w:val="24"/>
          <w:lang w:val="en-US"/>
        </w:rPr>
      </w:pPr>
      <w:r w:rsidRPr="006D752D">
        <w:rPr>
          <w:rFonts w:ascii="Arial" w:hAnsi="Arial" w:cs="Arial"/>
          <w:szCs w:val="24"/>
        </w:rPr>
        <w:t xml:space="preserve">Seconded – Councillor </w:t>
      </w:r>
      <w:r w:rsidR="00DE0EC5">
        <w:rPr>
          <w:rFonts w:ascii="Arial" w:hAnsi="Arial" w:cs="Arial"/>
          <w:szCs w:val="24"/>
        </w:rPr>
        <w:t>Senathirajah</w:t>
      </w:r>
    </w:p>
    <w:p w14:paraId="30F2F898" w14:textId="77777777" w:rsidR="00755DAF" w:rsidRPr="006D752D" w:rsidRDefault="00755DAF" w:rsidP="00755DAF">
      <w:pPr>
        <w:jc w:val="both"/>
        <w:rPr>
          <w:rFonts w:ascii="Arial" w:hAnsi="Arial" w:cs="Arial"/>
          <w:szCs w:val="24"/>
        </w:rPr>
      </w:pPr>
    </w:p>
    <w:p w14:paraId="7437A234" w14:textId="77777777" w:rsidR="00755DAF" w:rsidRPr="006D752D" w:rsidRDefault="00755DAF" w:rsidP="00755DA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5568D92" w14:textId="77777777" w:rsidR="00755DAF" w:rsidRPr="006D752D" w:rsidRDefault="00755DAF" w:rsidP="00755DAF">
      <w:pPr>
        <w:jc w:val="both"/>
        <w:rPr>
          <w:rFonts w:ascii="Arial" w:hAnsi="Arial" w:cs="Arial"/>
          <w:szCs w:val="24"/>
        </w:rPr>
      </w:pPr>
      <w:r w:rsidRPr="006D752D">
        <w:rPr>
          <w:rFonts w:ascii="Arial" w:hAnsi="Arial" w:cs="Arial"/>
          <w:szCs w:val="24"/>
        </w:rPr>
        <w:t>(Printed below for ease of reference)</w:t>
      </w:r>
    </w:p>
    <w:p w14:paraId="39A2FECB" w14:textId="77777777" w:rsidR="00985B13" w:rsidRPr="006D752D" w:rsidRDefault="00985B13" w:rsidP="00985B13">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50D0203D" w14:textId="5B71B53A" w:rsidR="00755DAF" w:rsidRDefault="00755DAF" w:rsidP="00755DAF">
      <w:pPr>
        <w:jc w:val="right"/>
        <w:rPr>
          <w:rFonts w:ascii="Arial" w:hAnsi="Arial" w:cs="Arial"/>
          <w:b/>
          <w:szCs w:val="24"/>
        </w:rPr>
      </w:pPr>
    </w:p>
    <w:p w14:paraId="34424F95" w14:textId="77777777" w:rsidR="00755DAF" w:rsidRDefault="00755DAF" w:rsidP="00755DAF">
      <w:pPr>
        <w:jc w:val="right"/>
        <w:rPr>
          <w:rFonts w:ascii="Arial" w:hAnsi="Arial" w:cs="Arial"/>
          <w:b/>
          <w:szCs w:val="24"/>
        </w:rPr>
      </w:pPr>
    </w:p>
    <w:p w14:paraId="40187A69" w14:textId="4592557C" w:rsidR="00755DAF" w:rsidRPr="005508C0" w:rsidRDefault="005A718E" w:rsidP="00755DAF">
      <w:pPr>
        <w:jc w:val="both"/>
        <w:rPr>
          <w:rFonts w:ascii="Arial" w:eastAsia="Calibri" w:hAnsi="Arial" w:cs="Arial"/>
          <w:b/>
          <w:sz w:val="28"/>
          <w:szCs w:val="32"/>
          <w:lang w:val="en-US"/>
        </w:rPr>
      </w:pPr>
      <w:r>
        <w:rPr>
          <w:rFonts w:ascii="Arial" w:eastAsia="Calibri" w:hAnsi="Arial" w:cs="Arial"/>
          <w:b/>
          <w:noProof/>
          <w:sz w:val="28"/>
          <w:szCs w:val="32"/>
          <w:lang w:val="en-US"/>
        </w:rPr>
        <w:pict w14:anchorId="3BEE3D8A">
          <v:rect id="_x0000_s1056" style="position:absolute;left:0;text-align:left;margin-left:.9pt;margin-top:.65pt;width:416.25pt;height:57pt;z-index:-251640320" fillcolor="#d8d8d8" stroked="f"/>
        </w:pict>
      </w:r>
      <w:r w:rsidR="00426ECA">
        <w:rPr>
          <w:rFonts w:ascii="Arial" w:eastAsia="Calibri" w:hAnsi="Arial" w:cs="Arial"/>
          <w:b/>
          <w:sz w:val="28"/>
          <w:szCs w:val="32"/>
          <w:lang w:val="en-US"/>
        </w:rPr>
        <w:t xml:space="preserve">Council Resolution / </w:t>
      </w:r>
      <w:r w:rsidR="00755DAF" w:rsidRPr="005508C0">
        <w:rPr>
          <w:rFonts w:ascii="Arial" w:eastAsia="Calibri" w:hAnsi="Arial" w:cs="Arial"/>
          <w:b/>
          <w:sz w:val="28"/>
          <w:szCs w:val="32"/>
          <w:lang w:val="en-US"/>
        </w:rPr>
        <w:t>Recommendation to Council</w:t>
      </w:r>
    </w:p>
    <w:p w14:paraId="061CDAF3" w14:textId="77777777" w:rsidR="00755DAF" w:rsidRPr="005508C0" w:rsidRDefault="00755DAF" w:rsidP="00755DAF">
      <w:pPr>
        <w:jc w:val="both"/>
        <w:rPr>
          <w:rFonts w:ascii="Arial" w:eastAsia="Calibri" w:hAnsi="Arial" w:cs="Arial"/>
          <w:b/>
          <w:szCs w:val="32"/>
          <w:lang w:val="en-US"/>
        </w:rPr>
      </w:pPr>
    </w:p>
    <w:p w14:paraId="1C0856B9" w14:textId="77777777" w:rsidR="00755DAF" w:rsidRPr="005508C0" w:rsidRDefault="00755DAF" w:rsidP="00755DAF">
      <w:pPr>
        <w:jc w:val="both"/>
        <w:rPr>
          <w:rFonts w:ascii="Arial" w:eastAsia="Calibri" w:hAnsi="Arial" w:cs="Arial"/>
          <w:b/>
          <w:szCs w:val="32"/>
          <w:lang w:val="en-US"/>
        </w:rPr>
      </w:pPr>
      <w:r w:rsidRPr="005508C0">
        <w:rPr>
          <w:rFonts w:ascii="Arial" w:eastAsia="Calibri" w:hAnsi="Arial" w:cs="Arial"/>
          <w:b/>
          <w:szCs w:val="32"/>
          <w:lang w:val="en-US"/>
        </w:rPr>
        <w:t>Council receives the Investment Report for the period ended 30 September 2019.</w:t>
      </w:r>
    </w:p>
    <w:p w14:paraId="03E0F7E1" w14:textId="6EF3D4FA" w:rsidR="00755DAF" w:rsidRDefault="00755DAF" w:rsidP="005508C0">
      <w:pPr>
        <w:jc w:val="both"/>
        <w:rPr>
          <w:rFonts w:ascii="Arial" w:eastAsia="Calibri" w:hAnsi="Arial" w:cs="Arial"/>
          <w:szCs w:val="24"/>
        </w:rPr>
      </w:pPr>
    </w:p>
    <w:p w14:paraId="1B3E7076" w14:textId="77777777" w:rsidR="00755DAF" w:rsidRPr="005508C0" w:rsidRDefault="00755DAF" w:rsidP="005508C0">
      <w:pPr>
        <w:jc w:val="both"/>
        <w:rPr>
          <w:rFonts w:ascii="Arial" w:eastAsia="Calibri" w:hAnsi="Arial" w:cs="Arial"/>
          <w:szCs w:val="24"/>
        </w:rPr>
      </w:pPr>
    </w:p>
    <w:p w14:paraId="244EDA23"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Executive Summary</w:t>
      </w:r>
    </w:p>
    <w:p w14:paraId="00133428" w14:textId="77777777" w:rsidR="005508C0" w:rsidRPr="005508C0" w:rsidRDefault="005508C0" w:rsidP="005508C0">
      <w:pPr>
        <w:jc w:val="both"/>
        <w:rPr>
          <w:rFonts w:ascii="Arial" w:eastAsia="Calibri" w:hAnsi="Arial" w:cs="Arial"/>
          <w:b/>
          <w:szCs w:val="32"/>
          <w:lang w:val="en-US"/>
        </w:rPr>
      </w:pPr>
    </w:p>
    <w:p w14:paraId="7BC481EC" w14:textId="77777777" w:rsidR="005508C0" w:rsidRPr="005508C0" w:rsidRDefault="005508C0" w:rsidP="005508C0">
      <w:pPr>
        <w:autoSpaceDE w:val="0"/>
        <w:autoSpaceDN w:val="0"/>
        <w:adjustRightInd w:val="0"/>
        <w:rPr>
          <w:rFonts w:ascii="Arial" w:eastAsia="Calibri" w:hAnsi="Arial" w:cs="Arial"/>
          <w:b/>
          <w:sz w:val="28"/>
          <w:szCs w:val="32"/>
          <w:lang w:val="en-US"/>
        </w:rPr>
      </w:pPr>
      <w:r w:rsidRPr="005508C0">
        <w:rPr>
          <w:rFonts w:ascii="Arial" w:eastAsia="Calibri" w:hAnsi="Arial" w:cs="Arial"/>
          <w:szCs w:val="24"/>
          <w:lang w:val="en-GB"/>
        </w:rPr>
        <w:t>In accordance with the Council’s Investment Policy, Administration is required to present a summary of investments to Council on a monthly basis.</w:t>
      </w:r>
    </w:p>
    <w:p w14:paraId="3CB93F0F" w14:textId="09C43622" w:rsidR="005508C0" w:rsidRDefault="005508C0" w:rsidP="005508C0">
      <w:pPr>
        <w:jc w:val="both"/>
        <w:rPr>
          <w:rFonts w:ascii="Arial" w:eastAsia="Calibri" w:hAnsi="Arial" w:cs="Arial"/>
          <w:b/>
          <w:sz w:val="28"/>
          <w:szCs w:val="32"/>
          <w:lang w:val="en-US"/>
        </w:rPr>
      </w:pPr>
    </w:p>
    <w:p w14:paraId="737228F6"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Discussion/Overview</w:t>
      </w:r>
    </w:p>
    <w:p w14:paraId="7D9A5648" w14:textId="00472CE7" w:rsidR="005508C0" w:rsidRPr="005508C0" w:rsidRDefault="005508C0" w:rsidP="005508C0">
      <w:pPr>
        <w:jc w:val="both"/>
        <w:rPr>
          <w:rFonts w:ascii="Arial" w:eastAsia="Calibri" w:hAnsi="Arial" w:cs="Arial"/>
          <w:b/>
          <w:sz w:val="28"/>
          <w:szCs w:val="32"/>
          <w:lang w:val="en-US"/>
        </w:rPr>
      </w:pPr>
    </w:p>
    <w:p w14:paraId="24ECFE2C" w14:textId="77777777" w:rsidR="005508C0" w:rsidRPr="005508C0" w:rsidRDefault="005508C0" w:rsidP="005508C0">
      <w:pPr>
        <w:jc w:val="both"/>
        <w:rPr>
          <w:rFonts w:ascii="Arial" w:eastAsia="Calibri" w:hAnsi="Arial" w:cs="Arial"/>
          <w:szCs w:val="24"/>
          <w:lang w:val="en-US"/>
        </w:rPr>
      </w:pPr>
      <w:r w:rsidRPr="005508C0">
        <w:rPr>
          <w:rFonts w:ascii="Arial" w:eastAsia="Calibri" w:hAnsi="Arial" w:cs="Arial"/>
          <w:szCs w:val="24"/>
          <w:lang w:val="en-US"/>
        </w:rPr>
        <w:t>Council’s Investment of Funds report meets the requirements of Section 6.14 of the Local Government Act 1995.</w:t>
      </w:r>
    </w:p>
    <w:p w14:paraId="32DF94C2" w14:textId="77777777" w:rsidR="005508C0" w:rsidRPr="005508C0" w:rsidRDefault="005508C0" w:rsidP="005508C0">
      <w:pPr>
        <w:jc w:val="both"/>
        <w:rPr>
          <w:rFonts w:ascii="Arial" w:eastAsia="Calibri" w:hAnsi="Arial" w:cs="Arial"/>
          <w:b/>
          <w:sz w:val="28"/>
          <w:szCs w:val="32"/>
          <w:lang w:val="en-US"/>
        </w:rPr>
      </w:pPr>
    </w:p>
    <w:p w14:paraId="465AA7D9"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 and optimum yields without compromising on risk management.</w:t>
      </w:r>
    </w:p>
    <w:p w14:paraId="1EE613B7" w14:textId="19E65F66" w:rsidR="005508C0" w:rsidRDefault="005508C0" w:rsidP="005508C0">
      <w:pPr>
        <w:jc w:val="both"/>
        <w:rPr>
          <w:rFonts w:ascii="Arial" w:eastAsia="Calibri" w:hAnsi="Arial" w:cs="Arial"/>
          <w:b/>
          <w:szCs w:val="32"/>
          <w:lang w:val="en-US"/>
        </w:rPr>
      </w:pPr>
    </w:p>
    <w:p w14:paraId="35E69CC1" w14:textId="6B1863A4" w:rsidR="00426ECA" w:rsidRDefault="00426ECA" w:rsidP="005508C0">
      <w:pPr>
        <w:jc w:val="both"/>
        <w:rPr>
          <w:rFonts w:ascii="Arial" w:eastAsia="Calibri" w:hAnsi="Arial" w:cs="Arial"/>
          <w:b/>
          <w:szCs w:val="32"/>
          <w:lang w:val="en-US"/>
        </w:rPr>
      </w:pPr>
    </w:p>
    <w:p w14:paraId="21B36804" w14:textId="7AAA2868" w:rsidR="00426ECA" w:rsidRDefault="00426ECA" w:rsidP="005508C0">
      <w:pPr>
        <w:jc w:val="both"/>
        <w:rPr>
          <w:rFonts w:ascii="Arial" w:eastAsia="Calibri" w:hAnsi="Arial" w:cs="Arial"/>
          <w:b/>
          <w:szCs w:val="32"/>
          <w:lang w:val="en-US"/>
        </w:rPr>
      </w:pPr>
    </w:p>
    <w:p w14:paraId="6CDD1E81" w14:textId="77777777" w:rsidR="00426ECA" w:rsidRPr="005508C0" w:rsidRDefault="00426ECA" w:rsidP="005508C0">
      <w:pPr>
        <w:jc w:val="both"/>
        <w:rPr>
          <w:rFonts w:ascii="Arial" w:eastAsia="Calibri" w:hAnsi="Arial" w:cs="Arial"/>
          <w:b/>
          <w:szCs w:val="32"/>
          <w:lang w:val="en-US"/>
        </w:rPr>
      </w:pPr>
    </w:p>
    <w:p w14:paraId="7B8F0BD3" w14:textId="77777777" w:rsidR="005508C0" w:rsidRPr="005508C0" w:rsidRDefault="005508C0" w:rsidP="005508C0">
      <w:pPr>
        <w:jc w:val="both"/>
        <w:rPr>
          <w:rFonts w:ascii="Arial" w:eastAsia="Calibri" w:hAnsi="Arial" w:cs="Arial"/>
          <w:bCs/>
          <w:szCs w:val="32"/>
        </w:rPr>
      </w:pPr>
      <w:r w:rsidRPr="005508C0">
        <w:rPr>
          <w:rFonts w:ascii="Arial" w:eastAsia="Calibri" w:hAnsi="Arial" w:cs="Arial"/>
          <w:szCs w:val="32"/>
        </w:rPr>
        <w:lastRenderedPageBreak/>
        <w:t xml:space="preserve">The Investment Summary shows that as at 30 September </w:t>
      </w:r>
      <w:r w:rsidRPr="005508C0">
        <w:rPr>
          <w:rFonts w:ascii="Arial" w:eastAsia="Calibri" w:hAnsi="Arial" w:cs="Arial"/>
          <w:bCs/>
          <w:szCs w:val="32"/>
        </w:rPr>
        <w:t>2019</w:t>
      </w:r>
      <w:r w:rsidRPr="005508C0">
        <w:rPr>
          <w:rFonts w:ascii="Arial" w:eastAsia="Calibri" w:hAnsi="Arial" w:cs="Arial"/>
          <w:szCs w:val="32"/>
        </w:rPr>
        <w:t xml:space="preserve"> the City held the following funds in investments:</w:t>
      </w:r>
    </w:p>
    <w:p w14:paraId="39C58E45" w14:textId="77777777" w:rsidR="005508C0" w:rsidRPr="005508C0" w:rsidRDefault="005508C0" w:rsidP="005508C0">
      <w:pPr>
        <w:jc w:val="both"/>
        <w:rPr>
          <w:rFonts w:ascii="Arial" w:eastAsia="Calibri" w:hAnsi="Arial" w:cs="Arial"/>
          <w:szCs w:val="32"/>
        </w:rPr>
      </w:pPr>
    </w:p>
    <w:p w14:paraId="6AEFC734" w14:textId="77777777" w:rsidR="005508C0" w:rsidRPr="005508C0" w:rsidRDefault="005508C0" w:rsidP="005508C0">
      <w:pPr>
        <w:tabs>
          <w:tab w:val="left" w:pos="2127"/>
          <w:tab w:val="right" w:pos="3969"/>
        </w:tabs>
        <w:jc w:val="both"/>
        <w:rPr>
          <w:rFonts w:ascii="Arial" w:eastAsia="Calibri" w:hAnsi="Arial" w:cs="Arial"/>
          <w:szCs w:val="32"/>
        </w:rPr>
      </w:pPr>
      <w:r w:rsidRPr="005508C0">
        <w:rPr>
          <w:rFonts w:ascii="Arial" w:eastAsia="Calibri" w:hAnsi="Arial" w:cs="Arial"/>
          <w:szCs w:val="32"/>
        </w:rPr>
        <w:t>Municipal Funds</w:t>
      </w:r>
      <w:r w:rsidRPr="005508C0">
        <w:rPr>
          <w:rFonts w:ascii="Arial" w:eastAsia="Calibri" w:hAnsi="Arial" w:cs="Arial"/>
          <w:szCs w:val="32"/>
        </w:rPr>
        <w:tab/>
        <w:t xml:space="preserve">$ </w:t>
      </w:r>
      <w:r w:rsidRPr="005508C0">
        <w:rPr>
          <w:rFonts w:ascii="Arial" w:eastAsia="Calibri" w:hAnsi="Arial" w:cs="Arial"/>
          <w:szCs w:val="32"/>
        </w:rPr>
        <w:tab/>
        <w:t>15,051,187.09</w:t>
      </w:r>
    </w:p>
    <w:p w14:paraId="0BBA0370" w14:textId="77777777" w:rsidR="005508C0" w:rsidRPr="005508C0" w:rsidRDefault="005508C0" w:rsidP="005508C0">
      <w:pPr>
        <w:tabs>
          <w:tab w:val="left" w:pos="2127"/>
          <w:tab w:val="right" w:pos="3969"/>
        </w:tabs>
        <w:jc w:val="both"/>
        <w:rPr>
          <w:rFonts w:ascii="Arial" w:eastAsia="Calibri" w:hAnsi="Arial" w:cs="Arial"/>
          <w:szCs w:val="32"/>
          <w:u w:val="single"/>
        </w:rPr>
      </w:pPr>
      <w:r w:rsidRPr="005508C0">
        <w:rPr>
          <w:rFonts w:ascii="Arial" w:eastAsia="Calibri" w:hAnsi="Arial" w:cs="Arial"/>
          <w:szCs w:val="32"/>
        </w:rPr>
        <w:t>Reserve Funds</w:t>
      </w:r>
      <w:r w:rsidRPr="005508C0">
        <w:rPr>
          <w:rFonts w:ascii="Arial" w:eastAsia="Calibri" w:hAnsi="Arial" w:cs="Arial"/>
          <w:szCs w:val="32"/>
        </w:rPr>
        <w:tab/>
      </w:r>
      <w:r w:rsidRPr="005508C0">
        <w:rPr>
          <w:rFonts w:ascii="Arial" w:eastAsia="Calibri" w:hAnsi="Arial" w:cs="Arial"/>
          <w:szCs w:val="32"/>
          <w:u w:val="single"/>
        </w:rPr>
        <w:t xml:space="preserve">$ </w:t>
      </w:r>
      <w:r w:rsidRPr="005508C0">
        <w:rPr>
          <w:rFonts w:ascii="Arial" w:eastAsia="Calibri" w:hAnsi="Arial" w:cs="Arial"/>
          <w:szCs w:val="32"/>
          <w:u w:val="single"/>
        </w:rPr>
        <w:tab/>
        <w:t>6,585,966.16</w:t>
      </w:r>
    </w:p>
    <w:p w14:paraId="7A22A8BD" w14:textId="77777777" w:rsidR="005508C0" w:rsidRPr="005508C0" w:rsidRDefault="005508C0" w:rsidP="005508C0">
      <w:pPr>
        <w:tabs>
          <w:tab w:val="left" w:pos="2127"/>
          <w:tab w:val="right" w:pos="3969"/>
        </w:tabs>
        <w:jc w:val="both"/>
        <w:rPr>
          <w:rFonts w:ascii="Arial" w:eastAsia="Calibri" w:hAnsi="Arial" w:cs="Arial"/>
          <w:szCs w:val="32"/>
          <w:u w:val="double"/>
        </w:rPr>
      </w:pPr>
      <w:r w:rsidRPr="005508C0">
        <w:rPr>
          <w:rFonts w:ascii="Arial" w:eastAsia="Calibri" w:hAnsi="Arial" w:cs="Arial"/>
          <w:szCs w:val="32"/>
        </w:rPr>
        <w:t>Total</w:t>
      </w:r>
      <w:r w:rsidRPr="005508C0">
        <w:rPr>
          <w:rFonts w:ascii="Arial" w:eastAsia="Calibri" w:hAnsi="Arial" w:cs="Arial"/>
          <w:szCs w:val="32"/>
        </w:rPr>
        <w:tab/>
      </w:r>
      <w:r w:rsidRPr="005508C0">
        <w:rPr>
          <w:rFonts w:ascii="Arial" w:eastAsia="Calibri" w:hAnsi="Arial" w:cs="Arial"/>
          <w:szCs w:val="32"/>
          <w:u w:val="double"/>
        </w:rPr>
        <w:t xml:space="preserve">$ </w:t>
      </w:r>
      <w:r w:rsidRPr="005508C0">
        <w:rPr>
          <w:rFonts w:ascii="Arial" w:eastAsia="Calibri" w:hAnsi="Arial" w:cs="Arial"/>
          <w:szCs w:val="32"/>
          <w:u w:val="double"/>
        </w:rPr>
        <w:tab/>
        <w:t xml:space="preserve">21,637,153.24 </w:t>
      </w:r>
    </w:p>
    <w:p w14:paraId="1EB05EB0" w14:textId="77777777" w:rsidR="005508C0" w:rsidRPr="005508C0" w:rsidRDefault="005508C0" w:rsidP="005508C0">
      <w:pPr>
        <w:tabs>
          <w:tab w:val="left" w:pos="2127"/>
          <w:tab w:val="right" w:pos="3969"/>
        </w:tabs>
        <w:jc w:val="both"/>
        <w:rPr>
          <w:rFonts w:ascii="Arial" w:eastAsia="Calibri" w:hAnsi="Arial" w:cs="Arial"/>
          <w:szCs w:val="32"/>
        </w:rPr>
      </w:pPr>
    </w:p>
    <w:p w14:paraId="6F2D3B82" w14:textId="71C8257A" w:rsidR="005508C0" w:rsidRDefault="005508C0" w:rsidP="005508C0">
      <w:pPr>
        <w:jc w:val="both"/>
        <w:rPr>
          <w:rFonts w:ascii="Arial" w:eastAsia="Calibri" w:hAnsi="Arial" w:cs="Arial"/>
          <w:szCs w:val="32"/>
        </w:rPr>
      </w:pPr>
      <w:r w:rsidRPr="005508C0">
        <w:rPr>
          <w:rFonts w:ascii="Arial" w:eastAsia="Calibri" w:hAnsi="Arial" w:cs="Arial"/>
          <w:szCs w:val="32"/>
        </w:rPr>
        <w:t>The total interest earned from investments as at 30 September 2019 was $46,382.32.</w:t>
      </w:r>
    </w:p>
    <w:p w14:paraId="2652A3F2" w14:textId="4B6840AC" w:rsidR="005508C0" w:rsidRDefault="005508C0" w:rsidP="005508C0">
      <w:pPr>
        <w:jc w:val="both"/>
        <w:rPr>
          <w:rFonts w:ascii="Arial" w:eastAsia="Calibri" w:hAnsi="Arial" w:cs="Arial"/>
          <w:szCs w:val="32"/>
        </w:rPr>
      </w:pPr>
    </w:p>
    <w:p w14:paraId="3550E58F"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The Investment Portfolio comprises holdings in the following institutions:</w:t>
      </w:r>
    </w:p>
    <w:p w14:paraId="7B83782F" w14:textId="77777777" w:rsidR="005508C0" w:rsidRPr="005508C0" w:rsidRDefault="005508C0" w:rsidP="005508C0">
      <w:pPr>
        <w:jc w:val="both"/>
        <w:rPr>
          <w:rFonts w:ascii="Arial" w:eastAsia="Calibri" w:hAnsi="Arial" w:cs="Arial"/>
          <w:szCs w:val="3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2126"/>
        <w:gridCol w:w="1985"/>
      </w:tblGrid>
      <w:tr w:rsidR="005508C0" w:rsidRPr="005508C0" w14:paraId="6CEE5BB7" w14:textId="77777777" w:rsidTr="005508C0">
        <w:tc>
          <w:tcPr>
            <w:tcW w:w="1843" w:type="dxa"/>
            <w:vAlign w:val="center"/>
          </w:tcPr>
          <w:p w14:paraId="7EBE367F"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szCs w:val="32"/>
              </w:rPr>
              <w:br w:type="page"/>
            </w:r>
            <w:r w:rsidRPr="005508C0">
              <w:rPr>
                <w:rFonts w:ascii="Arial" w:eastAsia="Calibri" w:hAnsi="Arial" w:cs="Arial"/>
                <w:b/>
                <w:szCs w:val="32"/>
              </w:rPr>
              <w:t>Financial Institution</w:t>
            </w:r>
          </w:p>
        </w:tc>
        <w:tc>
          <w:tcPr>
            <w:tcW w:w="2268" w:type="dxa"/>
            <w:vAlign w:val="center"/>
          </w:tcPr>
          <w:p w14:paraId="623DA5BD"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Funds Invested</w:t>
            </w:r>
          </w:p>
        </w:tc>
        <w:tc>
          <w:tcPr>
            <w:tcW w:w="2126" w:type="dxa"/>
            <w:vAlign w:val="center"/>
          </w:tcPr>
          <w:p w14:paraId="720C2A62"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Interest Rate</w:t>
            </w:r>
          </w:p>
        </w:tc>
        <w:tc>
          <w:tcPr>
            <w:tcW w:w="1985" w:type="dxa"/>
            <w:vAlign w:val="center"/>
          </w:tcPr>
          <w:p w14:paraId="57C2F2ED"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Proportion of Portfolio</w:t>
            </w:r>
          </w:p>
        </w:tc>
      </w:tr>
      <w:tr w:rsidR="005508C0" w:rsidRPr="005508C0" w14:paraId="37F66DE6" w14:textId="77777777" w:rsidTr="005508C0">
        <w:trPr>
          <w:trHeight w:val="397"/>
        </w:trPr>
        <w:tc>
          <w:tcPr>
            <w:tcW w:w="1843" w:type="dxa"/>
            <w:vAlign w:val="center"/>
          </w:tcPr>
          <w:p w14:paraId="0F4171B8"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NAB</w:t>
            </w:r>
          </w:p>
        </w:tc>
        <w:tc>
          <w:tcPr>
            <w:tcW w:w="2268" w:type="dxa"/>
            <w:vAlign w:val="center"/>
          </w:tcPr>
          <w:p w14:paraId="5CB46B98"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$6,197,679.78</w:t>
            </w:r>
          </w:p>
        </w:tc>
        <w:tc>
          <w:tcPr>
            <w:tcW w:w="2126" w:type="dxa"/>
            <w:vAlign w:val="center"/>
          </w:tcPr>
          <w:p w14:paraId="1090989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1.40% - 2.73%</w:t>
            </w:r>
          </w:p>
        </w:tc>
        <w:tc>
          <w:tcPr>
            <w:tcW w:w="1985" w:type="dxa"/>
            <w:vAlign w:val="center"/>
          </w:tcPr>
          <w:p w14:paraId="163986D6"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28.64%</w:t>
            </w:r>
          </w:p>
        </w:tc>
      </w:tr>
      <w:tr w:rsidR="005508C0" w:rsidRPr="005508C0" w14:paraId="1CD5317E" w14:textId="77777777" w:rsidTr="005508C0">
        <w:trPr>
          <w:trHeight w:val="397"/>
        </w:trPr>
        <w:tc>
          <w:tcPr>
            <w:tcW w:w="1843" w:type="dxa"/>
            <w:vAlign w:val="center"/>
          </w:tcPr>
          <w:p w14:paraId="03E2E634"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Westpac</w:t>
            </w:r>
          </w:p>
        </w:tc>
        <w:tc>
          <w:tcPr>
            <w:tcW w:w="2268" w:type="dxa"/>
            <w:vAlign w:val="center"/>
          </w:tcPr>
          <w:p w14:paraId="32A5FD9B"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$8,591,203.17</w:t>
            </w:r>
          </w:p>
        </w:tc>
        <w:tc>
          <w:tcPr>
            <w:tcW w:w="2126" w:type="dxa"/>
            <w:vAlign w:val="center"/>
          </w:tcPr>
          <w:p w14:paraId="24FEFD4D"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1.75% - 2.50%</w:t>
            </w:r>
          </w:p>
        </w:tc>
        <w:tc>
          <w:tcPr>
            <w:tcW w:w="1985" w:type="dxa"/>
            <w:vAlign w:val="center"/>
          </w:tcPr>
          <w:p w14:paraId="65482C37"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39.71%</w:t>
            </w:r>
          </w:p>
        </w:tc>
      </w:tr>
      <w:tr w:rsidR="005508C0" w:rsidRPr="005508C0" w14:paraId="5219055E" w14:textId="77777777" w:rsidTr="005508C0">
        <w:trPr>
          <w:trHeight w:val="397"/>
        </w:trPr>
        <w:tc>
          <w:tcPr>
            <w:tcW w:w="1843" w:type="dxa"/>
            <w:vAlign w:val="center"/>
          </w:tcPr>
          <w:p w14:paraId="39D87DC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ANZ</w:t>
            </w:r>
          </w:p>
        </w:tc>
        <w:tc>
          <w:tcPr>
            <w:tcW w:w="2268" w:type="dxa"/>
            <w:vAlign w:val="center"/>
          </w:tcPr>
          <w:p w14:paraId="415CF376"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$2,182,049.73</w:t>
            </w:r>
          </w:p>
        </w:tc>
        <w:tc>
          <w:tcPr>
            <w:tcW w:w="2126" w:type="dxa"/>
            <w:vAlign w:val="center"/>
          </w:tcPr>
          <w:p w14:paraId="25F4BF00"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 xml:space="preserve">1.64%-2.20% </w:t>
            </w:r>
          </w:p>
        </w:tc>
        <w:tc>
          <w:tcPr>
            <w:tcW w:w="1985" w:type="dxa"/>
            <w:vAlign w:val="center"/>
          </w:tcPr>
          <w:p w14:paraId="39502144"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 xml:space="preserve"> 10.08%</w:t>
            </w:r>
          </w:p>
        </w:tc>
      </w:tr>
      <w:tr w:rsidR="005508C0" w:rsidRPr="005508C0" w14:paraId="77F67066" w14:textId="77777777" w:rsidTr="005508C0">
        <w:trPr>
          <w:trHeight w:val="397"/>
        </w:trPr>
        <w:tc>
          <w:tcPr>
            <w:tcW w:w="1843" w:type="dxa"/>
            <w:vAlign w:val="center"/>
          </w:tcPr>
          <w:p w14:paraId="24EFD4EC"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CBA</w:t>
            </w:r>
          </w:p>
        </w:tc>
        <w:tc>
          <w:tcPr>
            <w:tcW w:w="2268" w:type="dxa"/>
            <w:vAlign w:val="center"/>
          </w:tcPr>
          <w:p w14:paraId="1FC8192F" w14:textId="77777777" w:rsidR="005508C0" w:rsidRPr="005508C0" w:rsidRDefault="005508C0" w:rsidP="005508C0">
            <w:pPr>
              <w:tabs>
                <w:tab w:val="right" w:pos="1734"/>
              </w:tabs>
              <w:jc w:val="right"/>
              <w:rPr>
                <w:rFonts w:ascii="Arial" w:eastAsia="Calibri" w:hAnsi="Arial" w:cs="Arial"/>
                <w:szCs w:val="32"/>
              </w:rPr>
            </w:pPr>
            <w:r w:rsidRPr="005508C0">
              <w:rPr>
                <w:rFonts w:ascii="Arial" w:eastAsia="Calibri" w:hAnsi="Arial" w:cs="Arial"/>
                <w:szCs w:val="32"/>
              </w:rPr>
              <w:t>$4,666,220.57</w:t>
            </w:r>
          </w:p>
        </w:tc>
        <w:tc>
          <w:tcPr>
            <w:tcW w:w="2126" w:type="dxa"/>
            <w:vAlign w:val="center"/>
          </w:tcPr>
          <w:p w14:paraId="5A7AE36F"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1.56% - 2.38%</w:t>
            </w:r>
          </w:p>
        </w:tc>
        <w:tc>
          <w:tcPr>
            <w:tcW w:w="1985" w:type="dxa"/>
            <w:vAlign w:val="center"/>
          </w:tcPr>
          <w:p w14:paraId="3773FE7A" w14:textId="77777777" w:rsidR="005508C0" w:rsidRPr="005508C0" w:rsidRDefault="005508C0" w:rsidP="005508C0">
            <w:pPr>
              <w:jc w:val="center"/>
              <w:rPr>
                <w:rFonts w:ascii="Arial" w:eastAsia="Calibri" w:hAnsi="Arial" w:cs="Arial"/>
                <w:szCs w:val="32"/>
              </w:rPr>
            </w:pPr>
            <w:r w:rsidRPr="005508C0">
              <w:rPr>
                <w:rFonts w:ascii="Arial" w:eastAsia="Calibri" w:hAnsi="Arial" w:cs="Arial"/>
                <w:szCs w:val="32"/>
              </w:rPr>
              <w:t>21.57%</w:t>
            </w:r>
          </w:p>
        </w:tc>
      </w:tr>
      <w:tr w:rsidR="005508C0" w:rsidRPr="005508C0" w14:paraId="31C73EAC" w14:textId="77777777" w:rsidTr="005508C0">
        <w:trPr>
          <w:trHeight w:val="397"/>
        </w:trPr>
        <w:tc>
          <w:tcPr>
            <w:tcW w:w="1843" w:type="dxa"/>
            <w:vAlign w:val="center"/>
          </w:tcPr>
          <w:p w14:paraId="4442F057"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t>Total</w:t>
            </w:r>
          </w:p>
        </w:tc>
        <w:tc>
          <w:tcPr>
            <w:tcW w:w="2268" w:type="dxa"/>
            <w:vAlign w:val="center"/>
          </w:tcPr>
          <w:p w14:paraId="570B1A09" w14:textId="77777777" w:rsidR="005508C0" w:rsidRPr="005508C0" w:rsidRDefault="005508C0" w:rsidP="005508C0">
            <w:pPr>
              <w:tabs>
                <w:tab w:val="right" w:pos="1734"/>
              </w:tabs>
              <w:jc w:val="right"/>
              <w:rPr>
                <w:rFonts w:ascii="Arial" w:eastAsia="Calibri" w:hAnsi="Arial" w:cs="Arial"/>
                <w:b/>
                <w:szCs w:val="32"/>
              </w:rPr>
            </w:pPr>
            <w:r w:rsidRPr="005508C0">
              <w:rPr>
                <w:rFonts w:ascii="Arial" w:eastAsia="Calibri" w:hAnsi="Arial" w:cs="Arial"/>
                <w:b/>
                <w:szCs w:val="32"/>
              </w:rPr>
              <w:t>$21,637,153.25</w:t>
            </w:r>
          </w:p>
        </w:tc>
        <w:tc>
          <w:tcPr>
            <w:tcW w:w="2126" w:type="dxa"/>
            <w:vAlign w:val="center"/>
          </w:tcPr>
          <w:p w14:paraId="5FF2C2B4" w14:textId="77777777" w:rsidR="005508C0" w:rsidRPr="005508C0" w:rsidRDefault="005508C0" w:rsidP="005508C0">
            <w:pPr>
              <w:jc w:val="both"/>
              <w:rPr>
                <w:rFonts w:ascii="Arial" w:eastAsia="Calibri" w:hAnsi="Arial" w:cs="Arial"/>
                <w:b/>
                <w:szCs w:val="32"/>
              </w:rPr>
            </w:pPr>
          </w:p>
        </w:tc>
        <w:tc>
          <w:tcPr>
            <w:tcW w:w="1985" w:type="dxa"/>
            <w:vAlign w:val="center"/>
          </w:tcPr>
          <w:p w14:paraId="7F2461C2" w14:textId="77777777" w:rsidR="005508C0" w:rsidRPr="005508C0" w:rsidRDefault="005508C0" w:rsidP="005508C0">
            <w:pPr>
              <w:jc w:val="center"/>
              <w:rPr>
                <w:rFonts w:ascii="Arial" w:eastAsia="Calibri" w:hAnsi="Arial" w:cs="Arial"/>
                <w:b/>
                <w:szCs w:val="32"/>
              </w:rPr>
            </w:pPr>
            <w:r w:rsidRPr="005508C0">
              <w:rPr>
                <w:rFonts w:ascii="Arial" w:eastAsia="Calibri" w:hAnsi="Arial" w:cs="Arial"/>
                <w:b/>
                <w:szCs w:val="32"/>
              </w:rPr>
              <w:fldChar w:fldCharType="begin"/>
            </w:r>
            <w:r w:rsidRPr="005508C0">
              <w:rPr>
                <w:rFonts w:ascii="Arial" w:eastAsia="Calibri" w:hAnsi="Arial" w:cs="Arial"/>
                <w:b/>
                <w:szCs w:val="32"/>
              </w:rPr>
              <w:instrText xml:space="preserve"> =SUM(ABOVE)*100 \# "0.00%" </w:instrText>
            </w:r>
            <w:r w:rsidRPr="005508C0">
              <w:rPr>
                <w:rFonts w:ascii="Arial" w:eastAsia="Calibri" w:hAnsi="Arial" w:cs="Arial"/>
                <w:b/>
                <w:szCs w:val="32"/>
              </w:rPr>
              <w:fldChar w:fldCharType="separate"/>
            </w:r>
            <w:r w:rsidRPr="005508C0">
              <w:rPr>
                <w:rFonts w:ascii="Arial" w:eastAsia="Calibri" w:hAnsi="Arial" w:cs="Arial"/>
                <w:b/>
                <w:szCs w:val="32"/>
              </w:rPr>
              <w:t>100.00%</w:t>
            </w:r>
            <w:r w:rsidRPr="005508C0">
              <w:rPr>
                <w:rFonts w:ascii="Arial" w:eastAsia="Calibri" w:hAnsi="Arial" w:cs="Arial"/>
                <w:szCs w:val="32"/>
              </w:rPr>
              <w:fldChar w:fldCharType="end"/>
            </w:r>
          </w:p>
        </w:tc>
      </w:tr>
    </w:tbl>
    <w:p w14:paraId="43BC153D" w14:textId="77777777" w:rsidR="005508C0" w:rsidRPr="005508C0" w:rsidRDefault="005508C0" w:rsidP="005508C0">
      <w:pPr>
        <w:jc w:val="both"/>
        <w:rPr>
          <w:rFonts w:ascii="Calibri" w:eastAsia="Calibri" w:hAnsi="Calibri"/>
          <w:noProof/>
          <w:sz w:val="22"/>
          <w:szCs w:val="22"/>
          <w:lang w:val="en-GB"/>
        </w:rPr>
      </w:pPr>
    </w:p>
    <w:p w14:paraId="313C64FE" w14:textId="1212C7A3" w:rsidR="005508C0" w:rsidRPr="005508C0" w:rsidRDefault="005A718E" w:rsidP="005508C0">
      <w:pPr>
        <w:jc w:val="both"/>
        <w:rPr>
          <w:rFonts w:ascii="Calibri" w:eastAsia="Calibri" w:hAnsi="Calibri"/>
          <w:noProof/>
          <w:sz w:val="22"/>
          <w:szCs w:val="22"/>
          <w:lang w:val="en-GB"/>
        </w:rPr>
      </w:pPr>
      <w:r>
        <w:rPr>
          <w:noProof/>
        </w:rPr>
        <w:pict w14:anchorId="677ADBD5">
          <v:shape id="Chart 1" o:spid="_x0000_s1036" type="#_x0000_t75" style="position:absolute;left:0;text-align:left;margin-left:-.5pt;margin-top:1.7pt;width:416.35pt;height:243.85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">
            <v:imagedata r:id="rId22" o:title=""/>
            <o:lock v:ext="edit" aspectratio="f"/>
          </v:shape>
        </w:pict>
      </w:r>
      <w:r w:rsidR="005508C0" w:rsidRPr="005508C0">
        <w:rPr>
          <w:rFonts w:ascii="Arial" w:eastAsia="Calibri" w:hAnsi="Arial" w:cs="Arial"/>
          <w:b/>
          <w:sz w:val="28"/>
          <w:szCs w:val="32"/>
          <w:lang w:val="en-US"/>
        </w:rPr>
        <w:t xml:space="preserve">  </w:t>
      </w:r>
    </w:p>
    <w:p w14:paraId="74FB2D53" w14:textId="77777777" w:rsidR="005508C0" w:rsidRPr="005508C0" w:rsidRDefault="005508C0" w:rsidP="005508C0">
      <w:pPr>
        <w:jc w:val="both"/>
        <w:rPr>
          <w:rFonts w:ascii="Calibri" w:eastAsia="Calibri" w:hAnsi="Calibri"/>
          <w:noProof/>
          <w:sz w:val="22"/>
          <w:szCs w:val="22"/>
          <w:lang w:val="en-GB"/>
        </w:rPr>
      </w:pPr>
    </w:p>
    <w:p w14:paraId="6306CD2D" w14:textId="77777777" w:rsidR="005508C0" w:rsidRPr="005508C0" w:rsidRDefault="005508C0" w:rsidP="005508C0">
      <w:pPr>
        <w:jc w:val="both"/>
        <w:rPr>
          <w:rFonts w:ascii="Calibri" w:eastAsia="Calibri" w:hAnsi="Calibri"/>
          <w:noProof/>
          <w:sz w:val="22"/>
          <w:szCs w:val="22"/>
          <w:lang w:val="en-GB"/>
        </w:rPr>
      </w:pPr>
    </w:p>
    <w:p w14:paraId="16FA134A" w14:textId="77777777" w:rsidR="005508C0" w:rsidRPr="005508C0" w:rsidRDefault="005508C0" w:rsidP="005508C0">
      <w:pPr>
        <w:jc w:val="both"/>
        <w:rPr>
          <w:rFonts w:ascii="Calibri" w:eastAsia="Calibri" w:hAnsi="Calibri"/>
          <w:noProof/>
          <w:sz w:val="22"/>
          <w:szCs w:val="22"/>
          <w:lang w:val="en-GB"/>
        </w:rPr>
      </w:pPr>
    </w:p>
    <w:p w14:paraId="12C2AC7E" w14:textId="77777777" w:rsidR="005508C0" w:rsidRPr="005508C0" w:rsidRDefault="005508C0" w:rsidP="005508C0">
      <w:pPr>
        <w:jc w:val="both"/>
        <w:rPr>
          <w:rFonts w:ascii="Calibri" w:eastAsia="Calibri" w:hAnsi="Calibri"/>
          <w:noProof/>
          <w:sz w:val="22"/>
          <w:szCs w:val="22"/>
          <w:lang w:val="en-GB"/>
        </w:rPr>
      </w:pPr>
    </w:p>
    <w:p w14:paraId="51601080" w14:textId="77777777" w:rsidR="005508C0" w:rsidRPr="005508C0" w:rsidRDefault="005508C0" w:rsidP="005508C0">
      <w:pPr>
        <w:jc w:val="both"/>
        <w:rPr>
          <w:rFonts w:ascii="Calibri" w:eastAsia="Calibri" w:hAnsi="Calibri"/>
          <w:noProof/>
          <w:sz w:val="22"/>
          <w:szCs w:val="22"/>
          <w:lang w:val="en-GB"/>
        </w:rPr>
      </w:pPr>
    </w:p>
    <w:p w14:paraId="6D65D736" w14:textId="77777777" w:rsidR="005508C0" w:rsidRPr="005508C0" w:rsidRDefault="005508C0" w:rsidP="005508C0">
      <w:pPr>
        <w:jc w:val="both"/>
        <w:rPr>
          <w:rFonts w:ascii="Calibri" w:eastAsia="Calibri" w:hAnsi="Calibri"/>
          <w:noProof/>
          <w:sz w:val="22"/>
          <w:szCs w:val="22"/>
          <w:lang w:val="en-GB"/>
        </w:rPr>
      </w:pPr>
    </w:p>
    <w:p w14:paraId="76FE3537" w14:textId="77777777" w:rsidR="005508C0" w:rsidRPr="005508C0" w:rsidRDefault="005508C0" w:rsidP="005508C0">
      <w:pPr>
        <w:jc w:val="both"/>
        <w:rPr>
          <w:rFonts w:ascii="Calibri" w:eastAsia="Calibri" w:hAnsi="Calibri"/>
          <w:noProof/>
          <w:sz w:val="22"/>
          <w:szCs w:val="22"/>
          <w:lang w:val="en-GB"/>
        </w:rPr>
      </w:pPr>
    </w:p>
    <w:p w14:paraId="114C6FE7" w14:textId="77777777" w:rsidR="005508C0" w:rsidRPr="005508C0" w:rsidRDefault="005508C0" w:rsidP="005508C0">
      <w:pPr>
        <w:jc w:val="both"/>
        <w:rPr>
          <w:rFonts w:ascii="Calibri" w:eastAsia="Calibri" w:hAnsi="Calibri"/>
          <w:noProof/>
          <w:sz w:val="22"/>
          <w:szCs w:val="22"/>
          <w:lang w:val="en-GB"/>
        </w:rPr>
      </w:pPr>
    </w:p>
    <w:p w14:paraId="3C6D9A34" w14:textId="77777777" w:rsidR="005508C0" w:rsidRPr="005508C0" w:rsidRDefault="005508C0" w:rsidP="005508C0">
      <w:pPr>
        <w:jc w:val="both"/>
        <w:rPr>
          <w:rFonts w:ascii="Calibri" w:eastAsia="Calibri" w:hAnsi="Calibri"/>
          <w:noProof/>
          <w:sz w:val="22"/>
          <w:szCs w:val="22"/>
          <w:lang w:val="en-GB"/>
        </w:rPr>
      </w:pPr>
    </w:p>
    <w:p w14:paraId="53C199F3" w14:textId="77777777" w:rsidR="005508C0" w:rsidRPr="005508C0" w:rsidRDefault="005508C0" w:rsidP="005508C0">
      <w:pPr>
        <w:jc w:val="both"/>
        <w:rPr>
          <w:rFonts w:ascii="Calibri" w:eastAsia="Calibri" w:hAnsi="Calibri"/>
          <w:noProof/>
          <w:sz w:val="22"/>
          <w:szCs w:val="22"/>
          <w:lang w:val="en-GB"/>
        </w:rPr>
      </w:pPr>
    </w:p>
    <w:p w14:paraId="453BF00B" w14:textId="77777777" w:rsidR="005508C0" w:rsidRPr="005508C0" w:rsidRDefault="005508C0" w:rsidP="005508C0">
      <w:pPr>
        <w:jc w:val="both"/>
        <w:rPr>
          <w:rFonts w:ascii="Calibri" w:eastAsia="Calibri" w:hAnsi="Calibri"/>
          <w:noProof/>
          <w:sz w:val="22"/>
          <w:szCs w:val="22"/>
          <w:lang w:val="en-GB"/>
        </w:rPr>
      </w:pPr>
    </w:p>
    <w:p w14:paraId="2774BE00" w14:textId="77777777" w:rsidR="005508C0" w:rsidRPr="005508C0" w:rsidRDefault="005508C0" w:rsidP="005508C0">
      <w:pPr>
        <w:jc w:val="both"/>
        <w:rPr>
          <w:rFonts w:ascii="Calibri" w:eastAsia="Calibri" w:hAnsi="Calibri"/>
          <w:noProof/>
          <w:sz w:val="22"/>
          <w:szCs w:val="22"/>
          <w:lang w:val="en-GB"/>
        </w:rPr>
      </w:pPr>
    </w:p>
    <w:p w14:paraId="44A9BDF9" w14:textId="77777777" w:rsidR="005508C0" w:rsidRPr="005508C0" w:rsidRDefault="005508C0" w:rsidP="005508C0">
      <w:pPr>
        <w:jc w:val="both"/>
        <w:rPr>
          <w:rFonts w:ascii="Calibri" w:eastAsia="Calibri" w:hAnsi="Calibri"/>
          <w:noProof/>
          <w:sz w:val="22"/>
          <w:szCs w:val="22"/>
          <w:lang w:val="en-GB"/>
        </w:rPr>
      </w:pPr>
    </w:p>
    <w:p w14:paraId="3EE9C73C" w14:textId="77777777" w:rsidR="005508C0" w:rsidRPr="005508C0" w:rsidRDefault="005508C0" w:rsidP="005508C0">
      <w:pPr>
        <w:jc w:val="both"/>
        <w:rPr>
          <w:rFonts w:ascii="Calibri" w:eastAsia="Calibri" w:hAnsi="Calibri"/>
          <w:noProof/>
          <w:sz w:val="22"/>
          <w:szCs w:val="22"/>
          <w:lang w:val="en-GB"/>
        </w:rPr>
      </w:pPr>
    </w:p>
    <w:p w14:paraId="298D111B" w14:textId="77777777" w:rsidR="005508C0" w:rsidRPr="005508C0" w:rsidRDefault="005508C0" w:rsidP="005508C0">
      <w:pPr>
        <w:jc w:val="both"/>
        <w:rPr>
          <w:rFonts w:ascii="Calibri" w:eastAsia="Calibri" w:hAnsi="Calibri"/>
          <w:noProof/>
          <w:sz w:val="22"/>
          <w:szCs w:val="22"/>
          <w:lang w:val="en-GB"/>
        </w:rPr>
      </w:pPr>
    </w:p>
    <w:p w14:paraId="23D5F727" w14:textId="77777777" w:rsidR="005508C0" w:rsidRPr="005508C0" w:rsidRDefault="005508C0" w:rsidP="005508C0">
      <w:pPr>
        <w:jc w:val="both"/>
        <w:rPr>
          <w:rFonts w:ascii="Calibri" w:eastAsia="Calibri" w:hAnsi="Calibri"/>
          <w:noProof/>
          <w:sz w:val="22"/>
          <w:szCs w:val="22"/>
          <w:lang w:val="en-GB"/>
        </w:rPr>
      </w:pPr>
    </w:p>
    <w:p w14:paraId="62774B70" w14:textId="77777777" w:rsidR="005508C0" w:rsidRPr="005508C0" w:rsidRDefault="005508C0" w:rsidP="005508C0">
      <w:pPr>
        <w:jc w:val="both"/>
        <w:rPr>
          <w:rFonts w:ascii="Arial" w:eastAsia="Calibri" w:hAnsi="Arial" w:cs="Arial"/>
          <w:b/>
          <w:sz w:val="28"/>
          <w:szCs w:val="32"/>
          <w:lang w:val="en-US"/>
        </w:rPr>
      </w:pPr>
    </w:p>
    <w:p w14:paraId="1595F157" w14:textId="77777777" w:rsidR="005508C0" w:rsidRPr="005508C0" w:rsidRDefault="005508C0" w:rsidP="005508C0">
      <w:pPr>
        <w:jc w:val="both"/>
        <w:rPr>
          <w:rFonts w:ascii="Arial" w:eastAsia="Calibri" w:hAnsi="Arial" w:cs="Arial"/>
          <w:b/>
          <w:sz w:val="28"/>
          <w:szCs w:val="32"/>
          <w:lang w:val="en-US"/>
        </w:rPr>
      </w:pPr>
    </w:p>
    <w:p w14:paraId="34584E6E" w14:textId="77777777" w:rsidR="005508C0" w:rsidRPr="005508C0" w:rsidRDefault="005508C0" w:rsidP="005508C0">
      <w:pPr>
        <w:jc w:val="both"/>
        <w:rPr>
          <w:rFonts w:ascii="Arial" w:eastAsia="Calibri" w:hAnsi="Arial" w:cs="Arial"/>
          <w:b/>
          <w:sz w:val="28"/>
          <w:szCs w:val="32"/>
          <w:lang w:val="en-US"/>
        </w:rPr>
      </w:pPr>
    </w:p>
    <w:p w14:paraId="3AC591CD"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Conclusion</w:t>
      </w:r>
    </w:p>
    <w:p w14:paraId="48773605" w14:textId="77777777" w:rsidR="005508C0" w:rsidRPr="005508C0" w:rsidRDefault="005508C0" w:rsidP="005508C0">
      <w:pPr>
        <w:jc w:val="both"/>
        <w:rPr>
          <w:rFonts w:ascii="Arial" w:eastAsia="Calibri" w:hAnsi="Arial" w:cs="Arial"/>
          <w:b/>
          <w:szCs w:val="32"/>
          <w:lang w:val="en-US"/>
        </w:rPr>
      </w:pPr>
    </w:p>
    <w:p w14:paraId="206041C6"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 xml:space="preserve">The Investment Report is presented to Council. </w:t>
      </w:r>
    </w:p>
    <w:p w14:paraId="27C8083F" w14:textId="77777777" w:rsidR="005508C0" w:rsidRPr="005508C0" w:rsidRDefault="005508C0" w:rsidP="005508C0">
      <w:pPr>
        <w:jc w:val="both"/>
        <w:rPr>
          <w:rFonts w:ascii="Arial" w:eastAsia="Calibri" w:hAnsi="Arial" w:cs="Arial"/>
          <w:szCs w:val="24"/>
        </w:rPr>
      </w:pPr>
    </w:p>
    <w:p w14:paraId="3FF11F05" w14:textId="77777777" w:rsidR="005508C0" w:rsidRPr="005508C0" w:rsidRDefault="005508C0" w:rsidP="005508C0">
      <w:pPr>
        <w:jc w:val="both"/>
        <w:rPr>
          <w:rFonts w:ascii="Arial" w:eastAsia="Calibri" w:hAnsi="Arial" w:cs="Arial"/>
          <w:b/>
          <w:szCs w:val="32"/>
          <w:lang w:val="en-US"/>
        </w:rPr>
      </w:pPr>
      <w:r w:rsidRPr="005508C0">
        <w:rPr>
          <w:rFonts w:ascii="Arial" w:eastAsia="Calibri" w:hAnsi="Arial" w:cs="Arial"/>
          <w:b/>
          <w:szCs w:val="32"/>
          <w:lang w:val="en-US"/>
        </w:rPr>
        <w:t>Key Relevant Previous Council Decisions:</w:t>
      </w:r>
    </w:p>
    <w:p w14:paraId="203FDD42" w14:textId="77777777" w:rsidR="005508C0" w:rsidRPr="005508C0" w:rsidRDefault="005508C0" w:rsidP="005508C0">
      <w:pPr>
        <w:jc w:val="both"/>
        <w:rPr>
          <w:rFonts w:ascii="Arial" w:eastAsia="Calibri" w:hAnsi="Arial" w:cs="Arial"/>
          <w:szCs w:val="32"/>
          <w:lang w:val="en-US"/>
        </w:rPr>
      </w:pPr>
    </w:p>
    <w:p w14:paraId="4D17E9AB"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Nil.</w:t>
      </w:r>
    </w:p>
    <w:p w14:paraId="34AA4C81"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b/>
          <w:sz w:val="28"/>
          <w:szCs w:val="32"/>
          <w:lang w:val="en-US"/>
        </w:rPr>
        <w:lastRenderedPageBreak/>
        <w:t>Consultation</w:t>
      </w:r>
    </w:p>
    <w:p w14:paraId="0445C6CF" w14:textId="77777777" w:rsidR="005508C0" w:rsidRPr="005508C0" w:rsidRDefault="005508C0" w:rsidP="005508C0">
      <w:pPr>
        <w:jc w:val="both"/>
        <w:rPr>
          <w:rFonts w:ascii="Arial" w:eastAsia="Calibri" w:hAnsi="Arial" w:cs="Arial"/>
          <w:b/>
          <w:szCs w:val="32"/>
          <w:lang w:val="en-US"/>
        </w:rPr>
      </w:pPr>
    </w:p>
    <w:p w14:paraId="03E8B3CB"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Required by legislation:</w:t>
      </w:r>
      <w:r w:rsidRPr="005508C0">
        <w:rPr>
          <w:rFonts w:ascii="Arial" w:eastAsia="Calibri" w:hAnsi="Arial" w:cs="Arial"/>
          <w:szCs w:val="32"/>
          <w:lang w:val="en-US"/>
        </w:rPr>
        <w:tab/>
      </w:r>
      <w:r w:rsidRPr="005508C0">
        <w:rPr>
          <w:rFonts w:ascii="Arial" w:eastAsia="Calibri" w:hAnsi="Arial" w:cs="Arial"/>
          <w:szCs w:val="32"/>
          <w:lang w:val="en-US"/>
        </w:rPr>
        <w:tab/>
      </w:r>
      <w:r w:rsidRPr="005508C0">
        <w:rPr>
          <w:rFonts w:ascii="Arial" w:eastAsia="Calibri" w:hAnsi="Arial" w:cs="Arial"/>
          <w:szCs w:val="32"/>
          <w:lang w:val="en-US"/>
        </w:rPr>
        <w:tab/>
      </w:r>
      <w:r w:rsidRPr="005508C0">
        <w:rPr>
          <w:rFonts w:ascii="Arial" w:eastAsia="Calibri" w:hAnsi="Arial" w:cs="Arial"/>
          <w:szCs w:val="32"/>
          <w:lang w:val="en-US"/>
        </w:rPr>
        <w:tab/>
        <w:t xml:space="preserve">Yes </w:t>
      </w:r>
      <w:r w:rsidRPr="005508C0">
        <w:rPr>
          <w:rFonts w:ascii="Arial" w:eastAsia="Calibri" w:hAnsi="Arial" w:cs="Arial"/>
          <w:szCs w:val="32"/>
          <w:lang w:val="en-US"/>
        </w:rPr>
        <w:fldChar w:fldCharType="begin">
          <w:ffData>
            <w:name w:val="Check1"/>
            <w:enabled/>
            <w:calcOnExit w:val="0"/>
            <w:checkBox>
              <w:sizeAuto/>
              <w:default w:val="0"/>
            </w:checkBox>
          </w:ffData>
        </w:fldChar>
      </w:r>
      <w:r w:rsidRPr="005508C0">
        <w:rPr>
          <w:rFonts w:ascii="Arial" w:eastAsia="Calibri" w:hAnsi="Arial" w:cs="Arial"/>
          <w:szCs w:val="32"/>
          <w:lang w:val="en-US"/>
        </w:rPr>
        <w:instrText xml:space="preserve"> FORMCHECKBOX </w:instrText>
      </w:r>
      <w:r w:rsidR="005A718E">
        <w:rPr>
          <w:rFonts w:ascii="Arial" w:eastAsia="Calibri" w:hAnsi="Arial" w:cs="Arial"/>
          <w:szCs w:val="32"/>
          <w:lang w:val="en-US"/>
        </w:rPr>
      </w:r>
      <w:r w:rsidR="005A718E">
        <w:rPr>
          <w:rFonts w:ascii="Arial" w:eastAsia="Calibri" w:hAnsi="Arial" w:cs="Arial"/>
          <w:szCs w:val="32"/>
          <w:lang w:val="en-US"/>
        </w:rPr>
        <w:fldChar w:fldCharType="separate"/>
      </w:r>
      <w:r w:rsidRPr="005508C0">
        <w:rPr>
          <w:rFonts w:ascii="Arial" w:eastAsia="Calibri" w:hAnsi="Arial" w:cs="Arial"/>
          <w:szCs w:val="32"/>
        </w:rPr>
        <w:fldChar w:fldCharType="end"/>
      </w:r>
      <w:r w:rsidRPr="005508C0">
        <w:rPr>
          <w:rFonts w:ascii="Arial" w:eastAsia="Calibri" w:hAnsi="Arial" w:cs="Arial"/>
          <w:szCs w:val="32"/>
          <w:lang w:val="en-US"/>
        </w:rPr>
        <w:tab/>
        <w:t xml:space="preserve">No </w:t>
      </w:r>
      <w:r w:rsidRPr="005508C0">
        <w:rPr>
          <w:rFonts w:ascii="Arial" w:eastAsia="Calibri" w:hAnsi="Arial" w:cs="Arial"/>
          <w:szCs w:val="32"/>
          <w:lang w:val="en-US"/>
        </w:rPr>
        <w:fldChar w:fldCharType="begin">
          <w:ffData>
            <w:name w:val=""/>
            <w:enabled/>
            <w:calcOnExit w:val="0"/>
            <w:checkBox>
              <w:sizeAuto/>
              <w:default w:val="1"/>
            </w:checkBox>
          </w:ffData>
        </w:fldChar>
      </w:r>
      <w:r w:rsidRPr="005508C0">
        <w:rPr>
          <w:rFonts w:ascii="Arial" w:eastAsia="Calibri" w:hAnsi="Arial" w:cs="Arial"/>
          <w:szCs w:val="32"/>
          <w:lang w:val="en-US"/>
        </w:rPr>
        <w:instrText xml:space="preserve"> FORMCHECKBOX </w:instrText>
      </w:r>
      <w:r w:rsidR="005A718E">
        <w:rPr>
          <w:rFonts w:ascii="Arial" w:eastAsia="Calibri" w:hAnsi="Arial" w:cs="Arial"/>
          <w:szCs w:val="32"/>
          <w:lang w:val="en-US"/>
        </w:rPr>
      </w:r>
      <w:r w:rsidR="005A718E">
        <w:rPr>
          <w:rFonts w:ascii="Arial" w:eastAsia="Calibri" w:hAnsi="Arial" w:cs="Arial"/>
          <w:szCs w:val="32"/>
          <w:lang w:val="en-US"/>
        </w:rPr>
        <w:fldChar w:fldCharType="separate"/>
      </w:r>
      <w:r w:rsidRPr="005508C0">
        <w:rPr>
          <w:rFonts w:ascii="Arial" w:eastAsia="Calibri" w:hAnsi="Arial" w:cs="Arial"/>
          <w:szCs w:val="32"/>
          <w:lang w:val="en-US"/>
        </w:rPr>
        <w:fldChar w:fldCharType="end"/>
      </w:r>
    </w:p>
    <w:p w14:paraId="114615E4" w14:textId="77777777" w:rsidR="005508C0" w:rsidRPr="005508C0" w:rsidRDefault="005508C0" w:rsidP="005508C0">
      <w:pPr>
        <w:jc w:val="both"/>
        <w:rPr>
          <w:rFonts w:ascii="Arial" w:eastAsia="Calibri" w:hAnsi="Arial" w:cs="Arial"/>
          <w:szCs w:val="32"/>
          <w:lang w:val="en-US"/>
        </w:rPr>
      </w:pPr>
      <w:r w:rsidRPr="005508C0">
        <w:rPr>
          <w:rFonts w:ascii="Arial" w:eastAsia="Calibri" w:hAnsi="Arial" w:cs="Arial"/>
          <w:szCs w:val="32"/>
          <w:lang w:val="en-US"/>
        </w:rPr>
        <w:t xml:space="preserve">Required by City of Redlands policy: </w:t>
      </w:r>
      <w:r w:rsidRPr="005508C0">
        <w:rPr>
          <w:rFonts w:ascii="Arial" w:eastAsia="Calibri" w:hAnsi="Arial" w:cs="Arial"/>
          <w:szCs w:val="32"/>
          <w:lang w:val="en-US"/>
        </w:rPr>
        <w:tab/>
      </w:r>
      <w:r w:rsidRPr="005508C0">
        <w:rPr>
          <w:rFonts w:ascii="Arial" w:eastAsia="Calibri" w:hAnsi="Arial" w:cs="Arial"/>
          <w:szCs w:val="32"/>
          <w:lang w:val="en-US"/>
        </w:rPr>
        <w:tab/>
        <w:t xml:space="preserve">Yes </w:t>
      </w:r>
      <w:r w:rsidRPr="005508C0">
        <w:rPr>
          <w:rFonts w:ascii="Arial" w:eastAsia="Calibri" w:hAnsi="Arial" w:cs="Arial"/>
          <w:szCs w:val="32"/>
          <w:lang w:val="en-US"/>
        </w:rPr>
        <w:fldChar w:fldCharType="begin">
          <w:ffData>
            <w:name w:val="Check1"/>
            <w:enabled/>
            <w:calcOnExit w:val="0"/>
            <w:checkBox>
              <w:sizeAuto/>
              <w:default w:val="0"/>
            </w:checkBox>
          </w:ffData>
        </w:fldChar>
      </w:r>
      <w:r w:rsidRPr="005508C0">
        <w:rPr>
          <w:rFonts w:ascii="Arial" w:eastAsia="Calibri" w:hAnsi="Arial" w:cs="Arial"/>
          <w:szCs w:val="32"/>
          <w:lang w:val="en-US"/>
        </w:rPr>
        <w:instrText xml:space="preserve"> FORMCHECKBOX </w:instrText>
      </w:r>
      <w:r w:rsidR="005A718E">
        <w:rPr>
          <w:rFonts w:ascii="Arial" w:eastAsia="Calibri" w:hAnsi="Arial" w:cs="Arial"/>
          <w:szCs w:val="32"/>
          <w:lang w:val="en-US"/>
        </w:rPr>
      </w:r>
      <w:r w:rsidR="005A718E">
        <w:rPr>
          <w:rFonts w:ascii="Arial" w:eastAsia="Calibri" w:hAnsi="Arial" w:cs="Arial"/>
          <w:szCs w:val="32"/>
          <w:lang w:val="en-US"/>
        </w:rPr>
        <w:fldChar w:fldCharType="separate"/>
      </w:r>
      <w:r w:rsidRPr="005508C0">
        <w:rPr>
          <w:rFonts w:ascii="Arial" w:eastAsia="Calibri" w:hAnsi="Arial" w:cs="Arial"/>
          <w:szCs w:val="32"/>
        </w:rPr>
        <w:fldChar w:fldCharType="end"/>
      </w:r>
      <w:r w:rsidRPr="005508C0">
        <w:rPr>
          <w:rFonts w:ascii="Arial" w:eastAsia="Calibri" w:hAnsi="Arial" w:cs="Arial"/>
          <w:szCs w:val="32"/>
          <w:lang w:val="en-US"/>
        </w:rPr>
        <w:tab/>
        <w:t xml:space="preserve">No </w:t>
      </w:r>
      <w:r w:rsidRPr="005508C0">
        <w:rPr>
          <w:rFonts w:ascii="Arial" w:eastAsia="Calibri" w:hAnsi="Arial" w:cs="Arial"/>
          <w:szCs w:val="32"/>
          <w:lang w:val="en-US"/>
        </w:rPr>
        <w:fldChar w:fldCharType="begin">
          <w:ffData>
            <w:name w:val=""/>
            <w:enabled/>
            <w:calcOnExit w:val="0"/>
            <w:checkBox>
              <w:sizeAuto/>
              <w:default w:val="1"/>
            </w:checkBox>
          </w:ffData>
        </w:fldChar>
      </w:r>
      <w:r w:rsidRPr="005508C0">
        <w:rPr>
          <w:rFonts w:ascii="Arial" w:eastAsia="Calibri" w:hAnsi="Arial" w:cs="Arial"/>
          <w:szCs w:val="32"/>
          <w:lang w:val="en-US"/>
        </w:rPr>
        <w:instrText xml:space="preserve"> FORMCHECKBOX </w:instrText>
      </w:r>
      <w:r w:rsidR="005A718E">
        <w:rPr>
          <w:rFonts w:ascii="Arial" w:eastAsia="Calibri" w:hAnsi="Arial" w:cs="Arial"/>
          <w:szCs w:val="32"/>
          <w:lang w:val="en-US"/>
        </w:rPr>
      </w:r>
      <w:r w:rsidR="005A718E">
        <w:rPr>
          <w:rFonts w:ascii="Arial" w:eastAsia="Calibri" w:hAnsi="Arial" w:cs="Arial"/>
          <w:szCs w:val="32"/>
          <w:lang w:val="en-US"/>
        </w:rPr>
        <w:fldChar w:fldCharType="separate"/>
      </w:r>
      <w:r w:rsidRPr="005508C0">
        <w:rPr>
          <w:rFonts w:ascii="Arial" w:eastAsia="Calibri" w:hAnsi="Arial" w:cs="Arial"/>
          <w:szCs w:val="32"/>
          <w:lang w:val="en-US"/>
        </w:rPr>
        <w:fldChar w:fldCharType="end"/>
      </w:r>
    </w:p>
    <w:p w14:paraId="48C28692" w14:textId="77777777" w:rsidR="005508C0" w:rsidRPr="005508C0" w:rsidRDefault="005508C0" w:rsidP="005508C0">
      <w:pPr>
        <w:rPr>
          <w:rFonts w:ascii="Arial" w:eastAsia="Calibri" w:hAnsi="Arial" w:cs="Arial"/>
          <w:b/>
          <w:sz w:val="28"/>
          <w:szCs w:val="32"/>
          <w:lang w:val="en-US"/>
        </w:rPr>
      </w:pPr>
    </w:p>
    <w:p w14:paraId="69B17876" w14:textId="77777777" w:rsidR="005508C0" w:rsidRPr="005508C0" w:rsidRDefault="005508C0" w:rsidP="005508C0">
      <w:pPr>
        <w:rPr>
          <w:rFonts w:ascii="Arial" w:eastAsia="Calibri" w:hAnsi="Arial" w:cs="Arial"/>
          <w:b/>
          <w:sz w:val="28"/>
          <w:szCs w:val="32"/>
          <w:lang w:val="en-US"/>
        </w:rPr>
      </w:pPr>
    </w:p>
    <w:p w14:paraId="58673682" w14:textId="77777777" w:rsidR="005508C0" w:rsidRPr="005508C0" w:rsidRDefault="005508C0" w:rsidP="005508C0">
      <w:pPr>
        <w:jc w:val="both"/>
        <w:rPr>
          <w:rFonts w:ascii="Arial" w:eastAsia="Calibri" w:hAnsi="Arial" w:cs="Arial"/>
          <w:b/>
          <w:sz w:val="28"/>
          <w:szCs w:val="32"/>
          <w:lang w:val="en-US"/>
        </w:rPr>
      </w:pPr>
      <w:r w:rsidRPr="005508C0">
        <w:rPr>
          <w:rFonts w:ascii="Arial" w:eastAsia="Calibri" w:hAnsi="Arial" w:cs="Arial"/>
          <w:b/>
          <w:sz w:val="28"/>
          <w:szCs w:val="32"/>
          <w:lang w:val="en-US"/>
        </w:rPr>
        <w:t>Budget/Financial Implications</w:t>
      </w:r>
    </w:p>
    <w:p w14:paraId="0AA30BCC" w14:textId="77777777" w:rsidR="005508C0" w:rsidRPr="005508C0" w:rsidRDefault="005508C0" w:rsidP="005508C0">
      <w:pPr>
        <w:jc w:val="both"/>
        <w:rPr>
          <w:rFonts w:ascii="Arial" w:eastAsia="Calibri" w:hAnsi="Arial" w:cs="Arial"/>
          <w:szCs w:val="32"/>
        </w:rPr>
      </w:pPr>
      <w:r w:rsidRPr="005508C0">
        <w:rPr>
          <w:rFonts w:ascii="Arial" w:eastAsia="Calibri" w:hAnsi="Arial" w:cs="Arial"/>
          <w:szCs w:val="32"/>
        </w:rPr>
        <w:t>Investment income is steady as per budget.</w:t>
      </w:r>
    </w:p>
    <w:p w14:paraId="614D6540" w14:textId="426D8A0A" w:rsidR="003348DB" w:rsidRPr="00012C59" w:rsidRDefault="005E3221" w:rsidP="003348D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2" w:name="_Toc24370558"/>
      <w:r w:rsidR="003462F0" w:rsidRPr="003462F0">
        <w:rPr>
          <w:rFonts w:ascii="Arial" w:hAnsi="Arial" w:cs="Arial"/>
          <w:sz w:val="24"/>
          <w:szCs w:val="24"/>
          <w:u w:val="none"/>
        </w:rPr>
        <w:lastRenderedPageBreak/>
        <w:t>Execution of caveat removal and re-lodgement to allow transfer of property ownership</w:t>
      </w:r>
      <w:bookmarkEnd w:id="62"/>
    </w:p>
    <w:p w14:paraId="713234AB"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5858"/>
      </w:tblGrid>
      <w:tr w:rsidR="00140FA0" w:rsidRPr="008A1B93" w14:paraId="327452CD" w14:textId="77777777" w:rsidTr="00E82EED">
        <w:tc>
          <w:tcPr>
            <w:tcW w:w="2652" w:type="dxa"/>
            <w:shd w:val="clear" w:color="auto" w:fill="auto"/>
          </w:tcPr>
          <w:p w14:paraId="7FC70C31" w14:textId="77777777" w:rsidR="00140FA0" w:rsidRPr="00E82EED" w:rsidRDefault="00140FA0" w:rsidP="00E82EED">
            <w:pPr>
              <w:jc w:val="both"/>
              <w:rPr>
                <w:rFonts w:ascii="Arial" w:hAnsi="Arial" w:cs="Arial"/>
                <w:b/>
                <w:szCs w:val="24"/>
              </w:rPr>
            </w:pPr>
            <w:r w:rsidRPr="00E82EED">
              <w:rPr>
                <w:rFonts w:ascii="Arial" w:hAnsi="Arial" w:cs="Arial"/>
                <w:b/>
                <w:szCs w:val="24"/>
              </w:rPr>
              <w:t>Council</w:t>
            </w:r>
          </w:p>
        </w:tc>
        <w:tc>
          <w:tcPr>
            <w:tcW w:w="6256" w:type="dxa"/>
            <w:shd w:val="clear" w:color="auto" w:fill="auto"/>
          </w:tcPr>
          <w:p w14:paraId="122BB967" w14:textId="77777777" w:rsidR="00140FA0" w:rsidRPr="00E82EED" w:rsidRDefault="00140FA0" w:rsidP="00E82EED">
            <w:pPr>
              <w:jc w:val="both"/>
              <w:rPr>
                <w:rFonts w:ascii="Arial" w:hAnsi="Arial" w:cs="Arial"/>
                <w:szCs w:val="24"/>
              </w:rPr>
            </w:pPr>
            <w:r w:rsidRPr="00E82EED">
              <w:rPr>
                <w:rFonts w:ascii="Arial" w:hAnsi="Arial" w:cs="Arial"/>
                <w:szCs w:val="24"/>
              </w:rPr>
              <w:t>22 October 2019</w:t>
            </w:r>
          </w:p>
        </w:tc>
      </w:tr>
      <w:tr w:rsidR="00140FA0" w:rsidRPr="008A1B93" w14:paraId="04978D4A" w14:textId="77777777" w:rsidTr="00E82EED">
        <w:tc>
          <w:tcPr>
            <w:tcW w:w="2652" w:type="dxa"/>
            <w:shd w:val="clear" w:color="auto" w:fill="auto"/>
          </w:tcPr>
          <w:p w14:paraId="339946A9" w14:textId="77777777" w:rsidR="00140FA0" w:rsidRPr="00E82EED" w:rsidRDefault="00140FA0" w:rsidP="00E82EED">
            <w:pPr>
              <w:jc w:val="both"/>
              <w:rPr>
                <w:rFonts w:ascii="Arial" w:hAnsi="Arial" w:cs="Arial"/>
                <w:b/>
                <w:szCs w:val="24"/>
              </w:rPr>
            </w:pPr>
            <w:r w:rsidRPr="00E82EED">
              <w:rPr>
                <w:rFonts w:ascii="Arial" w:hAnsi="Arial" w:cs="Arial"/>
                <w:b/>
                <w:szCs w:val="24"/>
              </w:rPr>
              <w:t>Applicant</w:t>
            </w:r>
          </w:p>
        </w:tc>
        <w:tc>
          <w:tcPr>
            <w:tcW w:w="6256" w:type="dxa"/>
            <w:shd w:val="clear" w:color="auto" w:fill="auto"/>
          </w:tcPr>
          <w:p w14:paraId="1A38801D" w14:textId="77777777" w:rsidR="00140FA0" w:rsidRPr="00E82EED" w:rsidRDefault="00140FA0" w:rsidP="00E82EED">
            <w:pPr>
              <w:jc w:val="both"/>
              <w:rPr>
                <w:rFonts w:ascii="Arial" w:hAnsi="Arial" w:cs="Arial"/>
                <w:szCs w:val="24"/>
              </w:rPr>
            </w:pPr>
            <w:r w:rsidRPr="00E82EED">
              <w:rPr>
                <w:rFonts w:ascii="Arial" w:hAnsi="Arial" w:cs="Arial"/>
                <w:szCs w:val="24"/>
              </w:rPr>
              <w:t xml:space="preserve">City of Nedlands </w:t>
            </w:r>
          </w:p>
        </w:tc>
      </w:tr>
      <w:tr w:rsidR="00140FA0" w:rsidRPr="008A1B93" w14:paraId="150FA31C" w14:textId="77777777" w:rsidTr="00E82EED">
        <w:tc>
          <w:tcPr>
            <w:tcW w:w="2652" w:type="dxa"/>
            <w:shd w:val="clear" w:color="auto" w:fill="auto"/>
          </w:tcPr>
          <w:p w14:paraId="4513FE90" w14:textId="77777777" w:rsidR="00140FA0" w:rsidRPr="00E82EED" w:rsidRDefault="00140FA0" w:rsidP="00E82EED">
            <w:pPr>
              <w:jc w:val="both"/>
              <w:rPr>
                <w:rFonts w:ascii="Arial" w:hAnsi="Arial" w:cs="Arial"/>
                <w:b/>
                <w:szCs w:val="24"/>
              </w:rPr>
            </w:pPr>
            <w:r w:rsidRPr="00E82EED">
              <w:rPr>
                <w:rFonts w:ascii="Arial" w:hAnsi="Arial" w:cs="Arial"/>
                <w:b/>
                <w:szCs w:val="24"/>
              </w:rPr>
              <w:t xml:space="preserve">Employee Disclosure under </w:t>
            </w:r>
            <w:r w:rsidRPr="00E82EED">
              <w:rPr>
                <w:rFonts w:ascii="Arial" w:hAnsi="Arial" w:cs="Arial"/>
                <w:b/>
                <w:i/>
                <w:szCs w:val="24"/>
              </w:rPr>
              <w:t>section 5.70 Local Government Act 1995</w:t>
            </w:r>
          </w:p>
        </w:tc>
        <w:tc>
          <w:tcPr>
            <w:tcW w:w="6256" w:type="dxa"/>
            <w:shd w:val="clear" w:color="auto" w:fill="auto"/>
          </w:tcPr>
          <w:p w14:paraId="2B19BA5F" w14:textId="77777777" w:rsidR="00140FA0" w:rsidRPr="00E82EED" w:rsidRDefault="00140FA0" w:rsidP="00E82EED">
            <w:pPr>
              <w:pStyle w:val="Subsection"/>
              <w:tabs>
                <w:tab w:val="clear" w:pos="595"/>
                <w:tab w:val="clear" w:pos="879"/>
              </w:tabs>
              <w:spacing w:before="120"/>
              <w:ind w:left="0" w:firstLine="0"/>
              <w:rPr>
                <w:rFonts w:ascii="Arial" w:hAnsi="Arial" w:cs="Arial"/>
                <w:szCs w:val="24"/>
              </w:rPr>
            </w:pPr>
            <w:r w:rsidRPr="00E82EED">
              <w:rPr>
                <w:rFonts w:ascii="Arial" w:hAnsi="Arial" w:cs="Arial"/>
                <w:szCs w:val="24"/>
              </w:rPr>
              <w:t>Nil</w:t>
            </w:r>
          </w:p>
        </w:tc>
      </w:tr>
      <w:tr w:rsidR="00140FA0" w:rsidRPr="008A1B93" w14:paraId="0E51E72B" w14:textId="77777777" w:rsidTr="00E82EED">
        <w:tc>
          <w:tcPr>
            <w:tcW w:w="2652" w:type="dxa"/>
            <w:shd w:val="clear" w:color="auto" w:fill="auto"/>
          </w:tcPr>
          <w:p w14:paraId="13F11F6C" w14:textId="77777777" w:rsidR="00140FA0" w:rsidRPr="00E82EED" w:rsidRDefault="00140FA0" w:rsidP="00E82EED">
            <w:pPr>
              <w:jc w:val="both"/>
              <w:rPr>
                <w:rFonts w:ascii="Arial" w:hAnsi="Arial" w:cs="Arial"/>
                <w:b/>
                <w:szCs w:val="24"/>
              </w:rPr>
            </w:pPr>
            <w:r w:rsidRPr="00E82EED">
              <w:rPr>
                <w:rFonts w:ascii="Arial" w:hAnsi="Arial" w:cs="Arial"/>
                <w:b/>
                <w:szCs w:val="24"/>
              </w:rPr>
              <w:t>Director</w:t>
            </w:r>
          </w:p>
        </w:tc>
        <w:tc>
          <w:tcPr>
            <w:tcW w:w="6256" w:type="dxa"/>
            <w:shd w:val="clear" w:color="auto" w:fill="auto"/>
          </w:tcPr>
          <w:p w14:paraId="244F3932" w14:textId="4EA46AF7" w:rsidR="00140FA0" w:rsidRPr="00E82EED" w:rsidRDefault="00140FA0" w:rsidP="00E82EED">
            <w:pPr>
              <w:jc w:val="both"/>
              <w:rPr>
                <w:rFonts w:ascii="Arial" w:hAnsi="Arial" w:cs="Arial"/>
                <w:szCs w:val="24"/>
              </w:rPr>
            </w:pPr>
            <w:r w:rsidRPr="00E82EED">
              <w:rPr>
                <w:rFonts w:ascii="Arial" w:hAnsi="Arial" w:cs="Arial"/>
                <w:szCs w:val="24"/>
              </w:rPr>
              <w:t>Peter Mick</w:t>
            </w:r>
            <w:r w:rsidR="00B61BC0">
              <w:rPr>
                <w:rFonts w:ascii="Arial" w:hAnsi="Arial" w:cs="Arial"/>
                <w:szCs w:val="24"/>
              </w:rPr>
              <w:t>le</w:t>
            </w:r>
            <w:r w:rsidRPr="00E82EED">
              <w:rPr>
                <w:rFonts w:ascii="Arial" w:hAnsi="Arial" w:cs="Arial"/>
                <w:szCs w:val="24"/>
              </w:rPr>
              <w:t>son</w:t>
            </w:r>
          </w:p>
        </w:tc>
      </w:tr>
      <w:tr w:rsidR="00140FA0" w:rsidRPr="008A1B93" w14:paraId="7A390E38" w14:textId="77777777" w:rsidTr="00E82EED">
        <w:tc>
          <w:tcPr>
            <w:tcW w:w="2652" w:type="dxa"/>
            <w:shd w:val="clear" w:color="auto" w:fill="auto"/>
          </w:tcPr>
          <w:p w14:paraId="771E1257" w14:textId="77777777" w:rsidR="00140FA0" w:rsidRPr="00E82EED" w:rsidRDefault="00140FA0" w:rsidP="00E82EED">
            <w:pPr>
              <w:jc w:val="both"/>
              <w:rPr>
                <w:rFonts w:ascii="Arial" w:hAnsi="Arial" w:cs="Arial"/>
                <w:b/>
                <w:szCs w:val="24"/>
              </w:rPr>
            </w:pPr>
            <w:r w:rsidRPr="00E82EED">
              <w:rPr>
                <w:rFonts w:ascii="Arial" w:hAnsi="Arial" w:cs="Arial"/>
                <w:b/>
                <w:szCs w:val="24"/>
              </w:rPr>
              <w:t>CEO</w:t>
            </w:r>
          </w:p>
        </w:tc>
        <w:tc>
          <w:tcPr>
            <w:tcW w:w="6256" w:type="dxa"/>
            <w:shd w:val="clear" w:color="auto" w:fill="auto"/>
          </w:tcPr>
          <w:p w14:paraId="57B29CDF" w14:textId="77777777" w:rsidR="00140FA0" w:rsidRPr="00E82EED" w:rsidRDefault="00140FA0" w:rsidP="00E82EED">
            <w:pPr>
              <w:jc w:val="both"/>
              <w:rPr>
                <w:rFonts w:ascii="Arial" w:hAnsi="Arial" w:cs="Arial"/>
                <w:szCs w:val="24"/>
              </w:rPr>
            </w:pPr>
            <w:r w:rsidRPr="00E82EED">
              <w:rPr>
                <w:rFonts w:ascii="Arial" w:hAnsi="Arial" w:cs="Arial"/>
                <w:szCs w:val="24"/>
              </w:rPr>
              <w:t>Mark Goodlet</w:t>
            </w:r>
          </w:p>
        </w:tc>
      </w:tr>
      <w:tr w:rsidR="00140FA0" w:rsidRPr="008A1B93" w14:paraId="4CD222F9" w14:textId="77777777" w:rsidTr="00E82EED">
        <w:tc>
          <w:tcPr>
            <w:tcW w:w="2652" w:type="dxa"/>
            <w:shd w:val="clear" w:color="auto" w:fill="auto"/>
          </w:tcPr>
          <w:p w14:paraId="79E37A2B" w14:textId="77777777" w:rsidR="00140FA0" w:rsidRPr="00E82EED" w:rsidRDefault="00140FA0" w:rsidP="00E82EED">
            <w:pPr>
              <w:jc w:val="both"/>
              <w:rPr>
                <w:rFonts w:ascii="Arial" w:hAnsi="Arial" w:cs="Arial"/>
                <w:b/>
                <w:szCs w:val="24"/>
              </w:rPr>
            </w:pPr>
            <w:r w:rsidRPr="00E82EED">
              <w:rPr>
                <w:rFonts w:ascii="Arial" w:hAnsi="Arial" w:cs="Arial"/>
                <w:b/>
                <w:szCs w:val="24"/>
              </w:rPr>
              <w:t>Attachments</w:t>
            </w:r>
          </w:p>
        </w:tc>
        <w:tc>
          <w:tcPr>
            <w:tcW w:w="6256" w:type="dxa"/>
            <w:shd w:val="clear" w:color="auto" w:fill="auto"/>
          </w:tcPr>
          <w:p w14:paraId="26D2BF54" w14:textId="77777777" w:rsidR="00140FA0" w:rsidRPr="00E82EED" w:rsidRDefault="00140FA0" w:rsidP="00B67772">
            <w:pPr>
              <w:pStyle w:val="ListParagraph"/>
              <w:numPr>
                <w:ilvl w:val="0"/>
                <w:numId w:val="16"/>
              </w:numPr>
              <w:spacing w:after="0" w:line="240" w:lineRule="auto"/>
              <w:ind w:left="394" w:hanging="394"/>
              <w:jc w:val="both"/>
              <w:rPr>
                <w:rFonts w:ascii="Arial" w:hAnsi="Arial" w:cs="Arial"/>
                <w:sz w:val="24"/>
                <w:szCs w:val="32"/>
                <w:lang w:val="en-US"/>
              </w:rPr>
            </w:pPr>
            <w:r w:rsidRPr="00E82EED">
              <w:rPr>
                <w:rFonts w:ascii="Arial" w:hAnsi="Arial" w:cs="Arial"/>
                <w:sz w:val="24"/>
                <w:szCs w:val="32"/>
                <w:lang w:val="en-US"/>
              </w:rPr>
              <w:t>Confidential - Deed Documents</w:t>
            </w:r>
          </w:p>
          <w:p w14:paraId="7E02CF28" w14:textId="77777777" w:rsidR="00140FA0" w:rsidRPr="00E82EED" w:rsidRDefault="00140FA0" w:rsidP="00B67772">
            <w:pPr>
              <w:pStyle w:val="ListParagraph"/>
              <w:numPr>
                <w:ilvl w:val="0"/>
                <w:numId w:val="16"/>
              </w:numPr>
              <w:spacing w:after="0" w:line="240" w:lineRule="auto"/>
              <w:ind w:left="394" w:hanging="394"/>
              <w:jc w:val="both"/>
              <w:rPr>
                <w:rFonts w:ascii="Arial" w:hAnsi="Arial" w:cs="Arial"/>
                <w:sz w:val="24"/>
                <w:szCs w:val="32"/>
                <w:lang w:val="en-US"/>
              </w:rPr>
            </w:pPr>
            <w:r w:rsidRPr="00E82EED">
              <w:rPr>
                <w:rFonts w:ascii="Arial" w:hAnsi="Arial" w:cs="Arial"/>
                <w:sz w:val="24"/>
                <w:szCs w:val="32"/>
                <w:lang w:val="en-US"/>
              </w:rPr>
              <w:t>Confidential - Withdrawal of Caveat: Landgate Form</w:t>
            </w:r>
          </w:p>
        </w:tc>
      </w:tr>
    </w:tbl>
    <w:p w14:paraId="34948499" w14:textId="5E618B4F" w:rsidR="00140FA0" w:rsidRDefault="00140FA0" w:rsidP="00140FA0">
      <w:pPr>
        <w:jc w:val="both"/>
        <w:rPr>
          <w:rFonts w:ascii="Arial" w:hAnsi="Arial" w:cs="Arial"/>
          <w:b/>
          <w:szCs w:val="32"/>
          <w:lang w:val="en-US"/>
        </w:rPr>
      </w:pPr>
    </w:p>
    <w:p w14:paraId="75149D43" w14:textId="6D7EB2EE" w:rsidR="00755DAF" w:rsidRPr="006D752D" w:rsidRDefault="00755DAF" w:rsidP="00755DAF">
      <w:pPr>
        <w:jc w:val="both"/>
        <w:rPr>
          <w:rFonts w:ascii="Arial" w:hAnsi="Arial" w:cs="Arial"/>
          <w:b/>
          <w:szCs w:val="24"/>
        </w:rPr>
      </w:pPr>
      <w:r w:rsidRPr="006D752D">
        <w:rPr>
          <w:rFonts w:ascii="Arial" w:hAnsi="Arial" w:cs="Arial"/>
          <w:b/>
          <w:szCs w:val="24"/>
        </w:rPr>
        <w:t xml:space="preserve">Regulation 11(da) </w:t>
      </w:r>
      <w:r w:rsidR="00426ECA">
        <w:rPr>
          <w:rFonts w:ascii="Arial" w:hAnsi="Arial" w:cs="Arial"/>
          <w:b/>
          <w:szCs w:val="24"/>
        </w:rPr>
        <w:t>–</w:t>
      </w:r>
      <w:r w:rsidRPr="006D752D">
        <w:rPr>
          <w:rFonts w:ascii="Arial" w:hAnsi="Arial" w:cs="Arial"/>
          <w:b/>
          <w:szCs w:val="24"/>
        </w:rPr>
        <w:t xml:space="preserve"> </w:t>
      </w:r>
      <w:r w:rsidR="00426ECA">
        <w:rPr>
          <w:rFonts w:ascii="Arial" w:hAnsi="Arial" w:cs="Arial"/>
          <w:b/>
          <w:szCs w:val="24"/>
        </w:rPr>
        <w:t>Not Applicable – Recommendation Adopted</w:t>
      </w:r>
    </w:p>
    <w:p w14:paraId="32E200F6" w14:textId="77777777" w:rsidR="00755DAF" w:rsidRPr="006D752D" w:rsidRDefault="00755DAF" w:rsidP="00755DAF">
      <w:pPr>
        <w:jc w:val="both"/>
        <w:rPr>
          <w:rFonts w:ascii="Arial" w:hAnsi="Arial" w:cs="Arial"/>
          <w:szCs w:val="24"/>
        </w:rPr>
      </w:pPr>
    </w:p>
    <w:p w14:paraId="234BAD51" w14:textId="7024CC03" w:rsidR="00755DAF" w:rsidRPr="006D752D" w:rsidRDefault="00755DAF" w:rsidP="00755DAF">
      <w:pPr>
        <w:jc w:val="both"/>
        <w:rPr>
          <w:rFonts w:ascii="Arial" w:hAnsi="Arial" w:cs="Arial"/>
          <w:szCs w:val="24"/>
        </w:rPr>
      </w:pPr>
      <w:r w:rsidRPr="006D752D">
        <w:rPr>
          <w:rFonts w:ascii="Arial" w:hAnsi="Arial" w:cs="Arial"/>
          <w:szCs w:val="24"/>
        </w:rPr>
        <w:t xml:space="preserve">Moved – Councillor </w:t>
      </w:r>
      <w:r w:rsidR="005D3CD6">
        <w:rPr>
          <w:rFonts w:ascii="Arial" w:hAnsi="Arial" w:cs="Arial"/>
          <w:szCs w:val="24"/>
        </w:rPr>
        <w:t>Hassell</w:t>
      </w:r>
    </w:p>
    <w:p w14:paraId="2CEEE4CC" w14:textId="77777777" w:rsidR="005D3CD6" w:rsidRPr="006D752D" w:rsidRDefault="00755DAF" w:rsidP="005D3CD6">
      <w:pPr>
        <w:rPr>
          <w:rFonts w:ascii="Arial" w:hAnsi="Arial" w:cs="Arial"/>
          <w:b/>
          <w:szCs w:val="24"/>
        </w:rPr>
      </w:pPr>
      <w:r w:rsidRPr="006D752D">
        <w:rPr>
          <w:rFonts w:ascii="Arial" w:hAnsi="Arial" w:cs="Arial"/>
          <w:szCs w:val="24"/>
        </w:rPr>
        <w:t xml:space="preserve">Seconded – Councillor </w:t>
      </w:r>
      <w:r w:rsidR="005D3CD6" w:rsidRPr="005D3CD6">
        <w:rPr>
          <w:rFonts w:ascii="Arial" w:hAnsi="Arial" w:cs="Arial"/>
          <w:bCs/>
          <w:szCs w:val="24"/>
        </w:rPr>
        <w:t>Senathirajah</w:t>
      </w:r>
    </w:p>
    <w:p w14:paraId="2944CF00" w14:textId="6D6A954F" w:rsidR="00755DAF" w:rsidRPr="006D752D" w:rsidRDefault="00755DAF" w:rsidP="00755DAF">
      <w:pPr>
        <w:jc w:val="both"/>
        <w:rPr>
          <w:rFonts w:ascii="Arial" w:hAnsi="Arial" w:cs="Arial"/>
          <w:szCs w:val="24"/>
        </w:rPr>
      </w:pPr>
    </w:p>
    <w:p w14:paraId="771EDCDE" w14:textId="77777777" w:rsidR="00755DAF" w:rsidRPr="006D752D" w:rsidRDefault="00755DAF" w:rsidP="00755DA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60C2742" w14:textId="774609A5" w:rsidR="00755DAF" w:rsidRDefault="00755DAF" w:rsidP="00755DAF">
      <w:pPr>
        <w:jc w:val="both"/>
        <w:rPr>
          <w:rFonts w:ascii="Arial" w:hAnsi="Arial" w:cs="Arial"/>
          <w:szCs w:val="24"/>
        </w:rPr>
      </w:pPr>
      <w:r w:rsidRPr="006D752D">
        <w:rPr>
          <w:rFonts w:ascii="Arial" w:hAnsi="Arial" w:cs="Arial"/>
          <w:szCs w:val="24"/>
        </w:rPr>
        <w:t>(Printed below for ease of reference)</w:t>
      </w:r>
    </w:p>
    <w:p w14:paraId="54ED05F6" w14:textId="240A947F" w:rsidR="00CF5E2F" w:rsidRDefault="00CF5E2F" w:rsidP="00755DAF">
      <w:pPr>
        <w:jc w:val="both"/>
        <w:rPr>
          <w:rFonts w:ascii="Arial" w:hAnsi="Arial" w:cs="Arial"/>
          <w:szCs w:val="24"/>
        </w:rPr>
      </w:pPr>
    </w:p>
    <w:p w14:paraId="44EF95B7" w14:textId="364F758F" w:rsidR="00CF5E2F" w:rsidRDefault="00CF5E2F" w:rsidP="00755DAF">
      <w:pPr>
        <w:jc w:val="both"/>
        <w:rPr>
          <w:rFonts w:ascii="Arial" w:hAnsi="Arial" w:cs="Arial"/>
          <w:szCs w:val="24"/>
        </w:rPr>
      </w:pPr>
    </w:p>
    <w:p w14:paraId="215DADE4" w14:textId="35F8ADC5" w:rsidR="00CF5E2F" w:rsidRDefault="00CF5E2F" w:rsidP="00CF5E2F">
      <w:pPr>
        <w:ind w:left="-851"/>
        <w:jc w:val="both"/>
        <w:rPr>
          <w:rFonts w:ascii="Arial" w:hAnsi="Arial" w:cs="Arial"/>
          <w:szCs w:val="24"/>
        </w:rPr>
      </w:pPr>
      <w:r>
        <w:rPr>
          <w:rFonts w:ascii="Arial" w:hAnsi="Arial" w:cs="Arial"/>
          <w:szCs w:val="24"/>
        </w:rPr>
        <w:t>Councillor Coghlan returned to the meeting at 8.44 pm.</w:t>
      </w:r>
    </w:p>
    <w:p w14:paraId="202F35DC" w14:textId="30A35125" w:rsidR="00CF5E2F" w:rsidRDefault="00CF5E2F" w:rsidP="00CF5E2F">
      <w:pPr>
        <w:ind w:left="-851"/>
        <w:jc w:val="both"/>
        <w:rPr>
          <w:rFonts w:ascii="Arial" w:hAnsi="Arial" w:cs="Arial"/>
          <w:szCs w:val="24"/>
        </w:rPr>
      </w:pPr>
    </w:p>
    <w:p w14:paraId="046CB583" w14:textId="77777777" w:rsidR="00426ECA" w:rsidRPr="006D752D" w:rsidRDefault="00426ECA" w:rsidP="00CF5E2F">
      <w:pPr>
        <w:ind w:left="-851"/>
        <w:jc w:val="both"/>
        <w:rPr>
          <w:rFonts w:ascii="Arial" w:hAnsi="Arial" w:cs="Arial"/>
          <w:szCs w:val="24"/>
        </w:rPr>
      </w:pPr>
    </w:p>
    <w:p w14:paraId="4B4AFD7F" w14:textId="3714A74B" w:rsidR="00755DAF" w:rsidRPr="006D752D" w:rsidRDefault="00687DC1" w:rsidP="00755DAF">
      <w:pPr>
        <w:jc w:val="right"/>
        <w:rPr>
          <w:rFonts w:ascii="Arial" w:hAnsi="Arial" w:cs="Arial"/>
          <w:b/>
          <w:szCs w:val="24"/>
        </w:rPr>
      </w:pPr>
      <w:r>
        <w:rPr>
          <w:rFonts w:ascii="Arial" w:hAnsi="Arial" w:cs="Arial"/>
          <w:b/>
          <w:szCs w:val="24"/>
        </w:rPr>
        <w:t>CARRIED 10/2</w:t>
      </w:r>
    </w:p>
    <w:p w14:paraId="16EBC7FB" w14:textId="26FC7148" w:rsidR="00755DAF" w:rsidRDefault="00755DAF" w:rsidP="00755DAF">
      <w:pPr>
        <w:jc w:val="right"/>
        <w:rPr>
          <w:rFonts w:ascii="Arial" w:hAnsi="Arial" w:cs="Arial"/>
          <w:b/>
          <w:szCs w:val="24"/>
        </w:rPr>
      </w:pPr>
      <w:r w:rsidRPr="006D752D">
        <w:rPr>
          <w:rFonts w:ascii="Arial" w:hAnsi="Arial" w:cs="Arial"/>
          <w:b/>
          <w:szCs w:val="24"/>
        </w:rPr>
        <w:t xml:space="preserve">(Against: Crs. </w:t>
      </w:r>
      <w:r w:rsidR="00687DC1">
        <w:rPr>
          <w:rFonts w:ascii="Arial" w:hAnsi="Arial" w:cs="Arial"/>
          <w:b/>
          <w:szCs w:val="24"/>
        </w:rPr>
        <w:t>Smyth &amp; Bennett</w:t>
      </w:r>
      <w:r w:rsidRPr="006D752D">
        <w:rPr>
          <w:rFonts w:ascii="Arial" w:hAnsi="Arial" w:cs="Arial"/>
          <w:b/>
          <w:szCs w:val="24"/>
        </w:rPr>
        <w:t>)</w:t>
      </w:r>
    </w:p>
    <w:p w14:paraId="56E22308" w14:textId="77777777" w:rsidR="00755DAF" w:rsidRDefault="00755DAF" w:rsidP="00755DAF">
      <w:pPr>
        <w:jc w:val="both"/>
        <w:rPr>
          <w:rFonts w:ascii="Arial" w:hAnsi="Arial" w:cs="Arial"/>
          <w:b/>
          <w:sz w:val="28"/>
          <w:szCs w:val="32"/>
          <w:lang w:val="en-US"/>
        </w:rPr>
      </w:pPr>
    </w:p>
    <w:p w14:paraId="4EAC79D5" w14:textId="08DA8721" w:rsidR="00755DAF" w:rsidRDefault="005A718E" w:rsidP="00755DAF">
      <w:pPr>
        <w:jc w:val="both"/>
        <w:rPr>
          <w:rFonts w:ascii="Arial" w:hAnsi="Arial" w:cs="Arial"/>
          <w:b/>
          <w:sz w:val="28"/>
          <w:szCs w:val="32"/>
          <w:lang w:val="en-US"/>
        </w:rPr>
      </w:pPr>
      <w:r>
        <w:rPr>
          <w:rFonts w:ascii="Arial" w:hAnsi="Arial" w:cs="Arial"/>
          <w:b/>
          <w:noProof/>
          <w:sz w:val="28"/>
          <w:szCs w:val="32"/>
          <w:lang w:val="en-US"/>
        </w:rPr>
        <w:pict w14:anchorId="3BEE3D8A">
          <v:rect id="_x0000_s1057" style="position:absolute;left:0;text-align:left;margin-left:.15pt;margin-top:14.95pt;width:416.25pt;height:2in;z-index:-251639296" fillcolor="#d8d8d8" stroked="f"/>
        </w:pict>
      </w:r>
    </w:p>
    <w:p w14:paraId="60F356A1" w14:textId="1D80A573" w:rsidR="00755DAF" w:rsidRPr="00AD73CC" w:rsidRDefault="00426ECA" w:rsidP="00755DAF">
      <w:pPr>
        <w:jc w:val="both"/>
        <w:rPr>
          <w:rFonts w:ascii="Arial" w:hAnsi="Arial" w:cs="Arial"/>
          <w:b/>
          <w:sz w:val="28"/>
          <w:szCs w:val="32"/>
          <w:lang w:val="en-US"/>
        </w:rPr>
      </w:pPr>
      <w:r>
        <w:rPr>
          <w:rFonts w:ascii="Arial" w:hAnsi="Arial" w:cs="Arial"/>
          <w:b/>
          <w:sz w:val="28"/>
          <w:szCs w:val="32"/>
          <w:lang w:val="en-US"/>
        </w:rPr>
        <w:t xml:space="preserve">Council Resolution / </w:t>
      </w:r>
      <w:r w:rsidR="00755DAF" w:rsidRPr="00AD73CC">
        <w:rPr>
          <w:rFonts w:ascii="Arial" w:hAnsi="Arial" w:cs="Arial"/>
          <w:b/>
          <w:sz w:val="28"/>
          <w:szCs w:val="32"/>
          <w:lang w:val="en-US"/>
        </w:rPr>
        <w:t>Recommendation to Co</w:t>
      </w:r>
      <w:r w:rsidR="00755DAF">
        <w:rPr>
          <w:rFonts w:ascii="Arial" w:hAnsi="Arial" w:cs="Arial"/>
          <w:b/>
          <w:sz w:val="28"/>
          <w:szCs w:val="32"/>
          <w:lang w:val="en-US"/>
        </w:rPr>
        <w:t>uncil</w:t>
      </w:r>
    </w:p>
    <w:p w14:paraId="724F376D" w14:textId="77777777" w:rsidR="00755DAF" w:rsidRPr="00AD73CC" w:rsidRDefault="00755DAF" w:rsidP="00755DAF">
      <w:pPr>
        <w:jc w:val="both"/>
        <w:rPr>
          <w:rFonts w:ascii="Arial" w:hAnsi="Arial" w:cs="Arial"/>
          <w:b/>
          <w:szCs w:val="32"/>
          <w:lang w:val="en-US"/>
        </w:rPr>
      </w:pPr>
    </w:p>
    <w:p w14:paraId="640E41BD" w14:textId="77777777" w:rsidR="00755DAF" w:rsidRPr="008C4095" w:rsidRDefault="00755DAF" w:rsidP="00755DAF">
      <w:pPr>
        <w:jc w:val="both"/>
        <w:rPr>
          <w:rFonts w:ascii="Arial" w:hAnsi="Arial" w:cs="Arial"/>
          <w:b/>
          <w:szCs w:val="32"/>
          <w:lang w:val="en-US"/>
        </w:rPr>
      </w:pPr>
      <w:r w:rsidRPr="008C4095">
        <w:rPr>
          <w:rFonts w:ascii="Arial" w:hAnsi="Arial" w:cs="Arial"/>
          <w:b/>
          <w:szCs w:val="32"/>
          <w:lang w:val="en-US"/>
        </w:rPr>
        <w:t>Council</w:t>
      </w:r>
      <w:r>
        <w:rPr>
          <w:rFonts w:ascii="Arial" w:hAnsi="Arial" w:cs="Arial"/>
          <w:b/>
          <w:szCs w:val="32"/>
          <w:lang w:val="en-US"/>
        </w:rPr>
        <w:t>:</w:t>
      </w:r>
    </w:p>
    <w:p w14:paraId="11FCD44B" w14:textId="155C1691" w:rsidR="00755DAF" w:rsidRPr="008C4095" w:rsidRDefault="00755DAF" w:rsidP="00755DAF">
      <w:pPr>
        <w:jc w:val="both"/>
        <w:rPr>
          <w:rFonts w:ascii="Arial" w:hAnsi="Arial" w:cs="Arial"/>
          <w:b/>
          <w:szCs w:val="32"/>
          <w:lang w:val="en-US"/>
        </w:rPr>
      </w:pPr>
    </w:p>
    <w:p w14:paraId="2B68F28D" w14:textId="4EE348E9" w:rsidR="00755DAF" w:rsidRDefault="00755DAF" w:rsidP="00755DAF">
      <w:pPr>
        <w:pStyle w:val="ListParagraph"/>
        <w:numPr>
          <w:ilvl w:val="0"/>
          <w:numId w:val="18"/>
        </w:numPr>
        <w:spacing w:after="0" w:line="240" w:lineRule="auto"/>
        <w:ind w:left="567" w:hanging="567"/>
        <w:jc w:val="both"/>
        <w:rPr>
          <w:rFonts w:ascii="Arial" w:hAnsi="Arial" w:cs="Arial"/>
          <w:b/>
          <w:sz w:val="24"/>
          <w:szCs w:val="24"/>
        </w:rPr>
      </w:pPr>
      <w:r w:rsidRPr="008C4095">
        <w:rPr>
          <w:rFonts w:ascii="Arial" w:hAnsi="Arial" w:cs="Arial"/>
          <w:b/>
          <w:sz w:val="24"/>
          <w:szCs w:val="24"/>
        </w:rPr>
        <w:t xml:space="preserve">approves the affixing of the City of Nedlands Common Seal (seal) by the CEO on the deed documentation to temporarily remove the caveat </w:t>
      </w:r>
      <w:r w:rsidRPr="00BF0636">
        <w:rPr>
          <w:rFonts w:ascii="Arial" w:hAnsi="Arial" w:cs="Arial"/>
          <w:b/>
          <w:sz w:val="24"/>
          <w:szCs w:val="24"/>
        </w:rPr>
        <w:t xml:space="preserve">on </w:t>
      </w:r>
      <w:r w:rsidR="00B206A5" w:rsidRPr="00BF0636">
        <w:rPr>
          <w:rFonts w:ascii="Arial" w:hAnsi="Arial" w:cs="Arial"/>
          <w:b/>
          <w:sz w:val="24"/>
          <w:szCs w:val="24"/>
        </w:rPr>
        <w:t>Lot 15 (No 30) The Avenue, Nedlands</w:t>
      </w:r>
      <w:r w:rsidRPr="00BF0636">
        <w:rPr>
          <w:rFonts w:ascii="Arial" w:hAnsi="Arial" w:cs="Arial"/>
          <w:b/>
          <w:sz w:val="24"/>
          <w:szCs w:val="24"/>
        </w:rPr>
        <w:t>;</w:t>
      </w:r>
      <w:r w:rsidRPr="008C4095">
        <w:rPr>
          <w:rFonts w:ascii="Arial" w:hAnsi="Arial" w:cs="Arial"/>
          <w:b/>
          <w:sz w:val="24"/>
          <w:szCs w:val="24"/>
        </w:rPr>
        <w:t xml:space="preserve"> and</w:t>
      </w:r>
    </w:p>
    <w:p w14:paraId="742DD2A0" w14:textId="77777777" w:rsidR="00755DAF" w:rsidRDefault="00755DAF" w:rsidP="00755DAF">
      <w:pPr>
        <w:ind w:left="426" w:hanging="426"/>
        <w:jc w:val="both"/>
        <w:rPr>
          <w:rFonts w:ascii="Arial" w:hAnsi="Arial" w:cs="Arial"/>
          <w:b/>
          <w:szCs w:val="24"/>
        </w:rPr>
      </w:pPr>
    </w:p>
    <w:p w14:paraId="1CF6484D" w14:textId="77777777" w:rsidR="00755DAF" w:rsidRPr="00C50910" w:rsidRDefault="00755DAF" w:rsidP="00755DAF">
      <w:pPr>
        <w:pStyle w:val="ListParagraph"/>
        <w:numPr>
          <w:ilvl w:val="0"/>
          <w:numId w:val="18"/>
        </w:numPr>
        <w:spacing w:after="0" w:line="240" w:lineRule="auto"/>
        <w:ind w:left="567" w:hanging="567"/>
        <w:jc w:val="both"/>
        <w:rPr>
          <w:rFonts w:ascii="Arial" w:hAnsi="Arial" w:cs="Arial"/>
          <w:b/>
          <w:sz w:val="24"/>
          <w:szCs w:val="24"/>
        </w:rPr>
      </w:pPr>
      <w:r w:rsidRPr="00C50910">
        <w:rPr>
          <w:rFonts w:ascii="Arial" w:hAnsi="Arial" w:cs="Arial"/>
          <w:b/>
          <w:sz w:val="24"/>
          <w:szCs w:val="24"/>
        </w:rPr>
        <w:t>directs the Mayor and Chief Executive Officer (CEO) to execute the</w:t>
      </w:r>
      <w:r>
        <w:rPr>
          <w:rFonts w:ascii="Arial" w:hAnsi="Arial" w:cs="Arial"/>
          <w:b/>
          <w:sz w:val="24"/>
          <w:szCs w:val="24"/>
        </w:rPr>
        <w:t xml:space="preserve"> </w:t>
      </w:r>
      <w:r w:rsidRPr="00C50910">
        <w:rPr>
          <w:rFonts w:ascii="Arial" w:hAnsi="Arial" w:cs="Arial"/>
          <w:b/>
          <w:sz w:val="24"/>
          <w:szCs w:val="24"/>
        </w:rPr>
        <w:t>deed documentation in triplicate by way of signing.</w:t>
      </w:r>
    </w:p>
    <w:p w14:paraId="5F2A4E8F" w14:textId="49CAC0D0" w:rsidR="00755DAF" w:rsidRDefault="00755DAF" w:rsidP="00140FA0">
      <w:pPr>
        <w:jc w:val="both"/>
        <w:rPr>
          <w:rFonts w:ascii="Arial" w:hAnsi="Arial" w:cs="Arial"/>
          <w:b/>
          <w:szCs w:val="32"/>
          <w:lang w:val="en-US"/>
        </w:rPr>
      </w:pPr>
    </w:p>
    <w:p w14:paraId="0253BCA4" w14:textId="77777777" w:rsidR="00755DAF" w:rsidRDefault="00755DAF" w:rsidP="00140FA0">
      <w:pPr>
        <w:jc w:val="both"/>
        <w:rPr>
          <w:rFonts w:ascii="Arial" w:hAnsi="Arial" w:cs="Arial"/>
          <w:b/>
          <w:szCs w:val="32"/>
          <w:lang w:val="en-US"/>
        </w:rPr>
      </w:pPr>
    </w:p>
    <w:p w14:paraId="40AFA8C4"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Executive Summary</w:t>
      </w:r>
    </w:p>
    <w:p w14:paraId="2DEA301C" w14:textId="77777777" w:rsidR="00140FA0" w:rsidRPr="00AD73CC" w:rsidRDefault="00140FA0" w:rsidP="00140FA0">
      <w:pPr>
        <w:jc w:val="both"/>
        <w:rPr>
          <w:rFonts w:ascii="Arial" w:hAnsi="Arial" w:cs="Arial"/>
          <w:b/>
          <w:szCs w:val="32"/>
          <w:lang w:val="en-US"/>
        </w:rPr>
      </w:pPr>
    </w:p>
    <w:p w14:paraId="0C4471E6"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xml:space="preserve">The purpose of this report is to grant application of the Common Seal to enable the temporary withdrawal of a caveat on a property to facilitate the transfer of fifty percent (50%) of the Land and to register a Surrender of </w:t>
      </w:r>
      <w:r>
        <w:rPr>
          <w:rStyle w:val="normaltextrun"/>
          <w:rFonts w:ascii="Arial" w:hAnsi="Arial" w:cs="Arial"/>
          <w:lang w:val="en-US"/>
        </w:rPr>
        <w:lastRenderedPageBreak/>
        <w:t xml:space="preserve">Lease,  a Discharge of Mortgage and new Lease over the land for the property at Lot 500 (No. 30) The Avenue, Nedlands. </w:t>
      </w:r>
    </w:p>
    <w:p w14:paraId="38D24239"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5434AFD"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sidRPr="4542385E">
        <w:rPr>
          <w:rStyle w:val="normaltextrun"/>
          <w:rFonts w:ascii="Arial" w:hAnsi="Arial" w:cs="Arial"/>
          <w:lang w:val="en-US"/>
        </w:rPr>
        <w:t>The confidential documents provided to Council are deed documents to be executed by the City to enable the transfer of fifty percent (50%) to the other party listed in the deed document. The City of Nedlands Caveat L510432 is proposed to be temporarily withdrawn and then re-lodged following the transfer of the property. </w:t>
      </w:r>
      <w:r w:rsidRPr="4542385E">
        <w:rPr>
          <w:rStyle w:val="eop"/>
          <w:rFonts w:ascii="Arial" w:hAnsi="Arial" w:cs="Arial"/>
        </w:rPr>
        <w:t> Caveat L510432 encumbers the land in favour of the City</w:t>
      </w:r>
      <w:r>
        <w:rPr>
          <w:rStyle w:val="eop"/>
          <w:rFonts w:ascii="Arial" w:hAnsi="Arial" w:cs="Arial"/>
        </w:rPr>
        <w:t xml:space="preserve"> of Nedlands</w:t>
      </w:r>
      <w:r w:rsidRPr="4542385E">
        <w:rPr>
          <w:rStyle w:val="eop"/>
          <w:rFonts w:ascii="Arial" w:hAnsi="Arial" w:cs="Arial"/>
        </w:rPr>
        <w:t xml:space="preserve"> and is supported by the terms of a deed dated 14 December 2010 between the transferor and the City of Nedlands. See</w:t>
      </w:r>
      <w:r>
        <w:rPr>
          <w:rStyle w:val="eop"/>
          <w:rFonts w:ascii="Arial" w:hAnsi="Arial" w:cs="Arial"/>
        </w:rPr>
        <w:t xml:space="preserve"> Annexure 1 of</w:t>
      </w:r>
      <w:r w:rsidRPr="4542385E">
        <w:rPr>
          <w:rStyle w:val="eop"/>
          <w:rFonts w:ascii="Arial" w:hAnsi="Arial" w:cs="Arial"/>
        </w:rPr>
        <w:t xml:space="preserve"> Attachment 1.</w:t>
      </w:r>
    </w:p>
    <w:p w14:paraId="31A0B449"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D312F67" w14:textId="77777777" w:rsidR="00140FA0" w:rsidRDefault="00140FA0" w:rsidP="00140FA0">
      <w:pPr>
        <w:pStyle w:val="paragraph"/>
        <w:spacing w:before="0" w:beforeAutospacing="0" w:after="0" w:afterAutospacing="0"/>
        <w:jc w:val="both"/>
        <w:textAlignment w:val="baseline"/>
        <w:rPr>
          <w:rStyle w:val="normaltextrun"/>
          <w:rFonts w:ascii="Arial" w:hAnsi="Arial" w:cs="Arial"/>
          <w:lang w:val="en-US"/>
        </w:rPr>
      </w:pPr>
      <w:r>
        <w:rPr>
          <w:rStyle w:val="normaltextrun"/>
          <w:rFonts w:ascii="Arial" w:hAnsi="Arial" w:cs="Arial"/>
          <w:lang w:val="en-US"/>
        </w:rPr>
        <w:t>The deed document has been vetted by the City’s legal representatives- McLeod’s Barristers and Solicitors.</w:t>
      </w:r>
    </w:p>
    <w:p w14:paraId="62F48F48" w14:textId="77777777" w:rsidR="00140FA0" w:rsidRDefault="00140FA0" w:rsidP="00140FA0">
      <w:pPr>
        <w:pStyle w:val="paragraph"/>
        <w:spacing w:before="0" w:beforeAutospacing="0" w:after="0" w:afterAutospacing="0"/>
        <w:jc w:val="both"/>
        <w:textAlignment w:val="baseline"/>
        <w:rPr>
          <w:rStyle w:val="normaltextrun"/>
          <w:rFonts w:ascii="Arial" w:hAnsi="Arial" w:cs="Arial"/>
          <w:lang w:val="en-US"/>
        </w:rPr>
      </w:pPr>
    </w:p>
    <w:p w14:paraId="5B29A993" w14:textId="77777777" w:rsidR="00140FA0" w:rsidRDefault="00140FA0" w:rsidP="00140F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xml:space="preserve">It is recommended that council affix the Common Seal to enable to temporary withdrawal of a caveat on the subject property to facilitate the transfer of property ownership. </w:t>
      </w:r>
    </w:p>
    <w:p w14:paraId="156DF2FA" w14:textId="77777777" w:rsidR="00140FA0" w:rsidRDefault="00140FA0" w:rsidP="00140FA0">
      <w:pPr>
        <w:jc w:val="both"/>
        <w:rPr>
          <w:rFonts w:ascii="Arial" w:hAnsi="Arial" w:cs="Arial"/>
          <w:b/>
          <w:szCs w:val="32"/>
          <w:lang w:val="en-US"/>
        </w:rPr>
      </w:pPr>
    </w:p>
    <w:p w14:paraId="0D559719" w14:textId="77777777" w:rsidR="00140FA0" w:rsidRPr="00AD73CC" w:rsidRDefault="00140FA0" w:rsidP="00140FA0">
      <w:pPr>
        <w:jc w:val="both"/>
        <w:rPr>
          <w:rFonts w:ascii="Arial" w:hAnsi="Arial" w:cs="Arial"/>
          <w:b/>
          <w:sz w:val="28"/>
          <w:szCs w:val="32"/>
          <w:lang w:val="en-US"/>
        </w:rPr>
      </w:pPr>
      <w:r>
        <w:rPr>
          <w:rFonts w:ascii="Arial" w:hAnsi="Arial" w:cs="Arial"/>
          <w:b/>
          <w:sz w:val="28"/>
          <w:szCs w:val="32"/>
          <w:lang w:val="en-US"/>
        </w:rPr>
        <w:t>Discussion/Overview</w:t>
      </w:r>
    </w:p>
    <w:p w14:paraId="2792513B" w14:textId="77777777" w:rsidR="00140FA0" w:rsidRDefault="00140FA0" w:rsidP="00140FA0">
      <w:pPr>
        <w:jc w:val="both"/>
        <w:rPr>
          <w:rFonts w:ascii="Arial" w:hAnsi="Arial" w:cs="Arial"/>
          <w:szCs w:val="32"/>
          <w:lang w:val="en-US"/>
        </w:rPr>
      </w:pPr>
    </w:p>
    <w:p w14:paraId="33431249" w14:textId="77777777" w:rsidR="00140FA0" w:rsidRPr="00C50910" w:rsidRDefault="00140FA0" w:rsidP="00140FA0">
      <w:pPr>
        <w:jc w:val="both"/>
        <w:rPr>
          <w:rFonts w:ascii="Arial" w:hAnsi="Arial" w:cs="Arial"/>
          <w:b/>
          <w:bCs/>
          <w:szCs w:val="32"/>
        </w:rPr>
      </w:pPr>
      <w:r w:rsidRPr="00C50910">
        <w:rPr>
          <w:rFonts w:ascii="Arial" w:hAnsi="Arial" w:cs="Arial"/>
          <w:b/>
          <w:bCs/>
          <w:szCs w:val="32"/>
        </w:rPr>
        <w:t xml:space="preserve">Background </w:t>
      </w:r>
    </w:p>
    <w:p w14:paraId="2F2149CC" w14:textId="77777777" w:rsidR="00140FA0" w:rsidRDefault="00140FA0" w:rsidP="00140FA0">
      <w:pPr>
        <w:jc w:val="both"/>
        <w:rPr>
          <w:rFonts w:ascii="Arial" w:hAnsi="Arial" w:cs="Arial"/>
          <w:szCs w:val="32"/>
        </w:rPr>
      </w:pPr>
    </w:p>
    <w:p w14:paraId="2B18D155" w14:textId="77777777" w:rsidR="00140FA0" w:rsidRPr="008612D8" w:rsidRDefault="00140FA0" w:rsidP="00140FA0">
      <w:pPr>
        <w:jc w:val="both"/>
        <w:rPr>
          <w:rFonts w:ascii="Arial" w:hAnsi="Arial" w:cs="Arial"/>
          <w:sz w:val="28"/>
          <w:szCs w:val="36"/>
        </w:rPr>
      </w:pPr>
      <w:r w:rsidRPr="008612D8">
        <w:rPr>
          <w:rFonts w:ascii="Arial" w:hAnsi="Arial" w:cs="Arial"/>
          <w:szCs w:val="24"/>
        </w:rPr>
        <w:t>The City has agreed to temporarily withdraw the caveat from at Lot 500 (No. 30) The Avenue, Nedlands subject to the buyers entering into the deed</w:t>
      </w:r>
      <w:r>
        <w:rPr>
          <w:rFonts w:ascii="Arial" w:hAnsi="Arial" w:cs="Arial"/>
          <w:szCs w:val="24"/>
        </w:rPr>
        <w:t xml:space="preserve">. The temporary withdrawal of the caveat will facilitate the transfer of property ownership. Following the transfer of the property, the caveat will be relodged over the property. The City is </w:t>
      </w:r>
      <w:r w:rsidRPr="008612D8">
        <w:rPr>
          <w:rFonts w:ascii="Arial" w:hAnsi="Arial" w:cs="Arial"/>
          <w:szCs w:val="24"/>
        </w:rPr>
        <w:t xml:space="preserve">entitled to relodge its absolute caveat over </w:t>
      </w:r>
      <w:r>
        <w:rPr>
          <w:rFonts w:ascii="Arial" w:hAnsi="Arial" w:cs="Arial"/>
          <w:szCs w:val="24"/>
        </w:rPr>
        <w:t>the subject property</w:t>
      </w:r>
      <w:r w:rsidRPr="008612D8">
        <w:rPr>
          <w:rFonts w:ascii="Arial" w:hAnsi="Arial" w:cs="Arial"/>
          <w:szCs w:val="24"/>
        </w:rPr>
        <w:t xml:space="preserve"> following</w:t>
      </w:r>
      <w:r>
        <w:rPr>
          <w:rFonts w:ascii="Arial" w:hAnsi="Arial" w:cs="Arial"/>
          <w:szCs w:val="24"/>
        </w:rPr>
        <w:t xml:space="preserve"> the</w:t>
      </w:r>
      <w:r w:rsidRPr="008612D8">
        <w:rPr>
          <w:rFonts w:ascii="Arial" w:hAnsi="Arial" w:cs="Arial"/>
          <w:szCs w:val="24"/>
        </w:rPr>
        <w:t xml:space="preserve"> transfer</w:t>
      </w:r>
      <w:r>
        <w:rPr>
          <w:rFonts w:ascii="Arial" w:hAnsi="Arial" w:cs="Arial"/>
          <w:szCs w:val="24"/>
        </w:rPr>
        <w:t>.</w:t>
      </w:r>
    </w:p>
    <w:p w14:paraId="72236286" w14:textId="77777777" w:rsidR="00140FA0" w:rsidRDefault="00140FA0" w:rsidP="00140FA0">
      <w:pPr>
        <w:jc w:val="both"/>
        <w:rPr>
          <w:rFonts w:ascii="Arial" w:hAnsi="Arial" w:cs="Arial"/>
          <w:b/>
          <w:bCs/>
          <w:szCs w:val="32"/>
        </w:rPr>
      </w:pPr>
    </w:p>
    <w:p w14:paraId="528794CE" w14:textId="77777777" w:rsidR="00140FA0" w:rsidRPr="00C50910" w:rsidRDefault="00140FA0" w:rsidP="00140FA0">
      <w:pPr>
        <w:jc w:val="both"/>
        <w:rPr>
          <w:rFonts w:ascii="Arial" w:hAnsi="Arial" w:cs="Arial"/>
          <w:b/>
          <w:bCs/>
          <w:szCs w:val="32"/>
        </w:rPr>
      </w:pPr>
      <w:r w:rsidRPr="00C50910">
        <w:rPr>
          <w:rFonts w:ascii="Arial" w:hAnsi="Arial" w:cs="Arial"/>
          <w:b/>
          <w:bCs/>
          <w:szCs w:val="32"/>
        </w:rPr>
        <w:t xml:space="preserve">Action </w:t>
      </w:r>
    </w:p>
    <w:p w14:paraId="366492DB" w14:textId="77777777" w:rsidR="00140FA0" w:rsidRDefault="00140FA0" w:rsidP="00140FA0">
      <w:pPr>
        <w:jc w:val="both"/>
        <w:rPr>
          <w:rFonts w:ascii="Arial" w:hAnsi="Arial" w:cs="Arial"/>
          <w:szCs w:val="32"/>
        </w:rPr>
      </w:pPr>
    </w:p>
    <w:p w14:paraId="4B62A43D" w14:textId="77777777" w:rsidR="00140FA0" w:rsidRDefault="00140FA0" w:rsidP="00140FA0">
      <w:pPr>
        <w:jc w:val="both"/>
        <w:rPr>
          <w:rFonts w:ascii="Arial" w:hAnsi="Arial" w:cs="Arial"/>
          <w:szCs w:val="24"/>
        </w:rPr>
      </w:pPr>
      <w:r w:rsidRPr="008C0F10">
        <w:rPr>
          <w:rFonts w:ascii="Arial" w:hAnsi="Arial" w:cs="Arial"/>
          <w:szCs w:val="24"/>
        </w:rPr>
        <w:t>McLeod’s Solicitors and Barristers (McLeod’s)</w:t>
      </w:r>
      <w:r>
        <w:rPr>
          <w:rFonts w:ascii="Arial" w:hAnsi="Arial" w:cs="Arial"/>
          <w:szCs w:val="24"/>
        </w:rPr>
        <w:t xml:space="preserve"> as the City’s legal representatives</w:t>
      </w:r>
      <w:r w:rsidRPr="008C0F10">
        <w:rPr>
          <w:rFonts w:ascii="Arial" w:hAnsi="Arial" w:cs="Arial"/>
          <w:szCs w:val="24"/>
        </w:rPr>
        <w:t xml:space="preserve"> </w:t>
      </w:r>
      <w:r>
        <w:rPr>
          <w:rFonts w:ascii="Arial" w:hAnsi="Arial" w:cs="Arial"/>
          <w:szCs w:val="24"/>
        </w:rPr>
        <w:t xml:space="preserve">have </w:t>
      </w:r>
      <w:r w:rsidRPr="008C0F10">
        <w:rPr>
          <w:rFonts w:ascii="Arial" w:hAnsi="Arial" w:cs="Arial"/>
          <w:szCs w:val="24"/>
        </w:rPr>
        <w:t>emailed</w:t>
      </w:r>
      <w:r>
        <w:rPr>
          <w:rFonts w:ascii="Arial" w:hAnsi="Arial" w:cs="Arial"/>
          <w:szCs w:val="24"/>
        </w:rPr>
        <w:t xml:space="preserve"> a request for</w:t>
      </w:r>
      <w:r w:rsidRPr="008C0F10">
        <w:rPr>
          <w:rFonts w:ascii="Arial" w:hAnsi="Arial" w:cs="Arial"/>
          <w:szCs w:val="24"/>
        </w:rPr>
        <w:t xml:space="preserve"> the </w:t>
      </w:r>
      <w:r>
        <w:rPr>
          <w:rFonts w:ascii="Arial" w:hAnsi="Arial" w:cs="Arial"/>
          <w:szCs w:val="24"/>
        </w:rPr>
        <w:t xml:space="preserve">withdrawal of caveat and deed </w:t>
      </w:r>
      <w:r w:rsidRPr="008C0F10">
        <w:rPr>
          <w:rFonts w:ascii="Arial" w:hAnsi="Arial" w:cs="Arial"/>
          <w:szCs w:val="24"/>
        </w:rPr>
        <w:t xml:space="preserve">documents to the City on </w:t>
      </w:r>
      <w:r>
        <w:rPr>
          <w:rFonts w:ascii="Arial" w:hAnsi="Arial" w:cs="Arial"/>
          <w:szCs w:val="24"/>
        </w:rPr>
        <w:t>1 October</w:t>
      </w:r>
      <w:r w:rsidRPr="008C0F10">
        <w:rPr>
          <w:rFonts w:ascii="Arial" w:hAnsi="Arial" w:cs="Arial"/>
          <w:szCs w:val="24"/>
        </w:rPr>
        <w:t xml:space="preserve"> 2019. </w:t>
      </w:r>
    </w:p>
    <w:p w14:paraId="22439958" w14:textId="77777777" w:rsidR="00140FA0" w:rsidRPr="008612D8" w:rsidRDefault="00140FA0" w:rsidP="00140FA0">
      <w:pPr>
        <w:jc w:val="both"/>
        <w:rPr>
          <w:rFonts w:ascii="Arial" w:hAnsi="Arial" w:cs="Arial"/>
          <w:sz w:val="28"/>
          <w:szCs w:val="28"/>
        </w:rPr>
      </w:pPr>
      <w:r w:rsidRPr="008612D8">
        <w:rPr>
          <w:rFonts w:ascii="Arial" w:hAnsi="Arial" w:cs="Arial"/>
          <w:szCs w:val="24"/>
        </w:rPr>
        <w:t xml:space="preserve">Once approved by Council, the seal will be applied to the deed documents in triplicate in presence of the Mayor and CEO, who are then required to sign the easement documents. At this point the documentation is </w:t>
      </w:r>
      <w:r>
        <w:rPr>
          <w:rFonts w:ascii="Arial" w:hAnsi="Arial" w:cs="Arial"/>
          <w:szCs w:val="24"/>
        </w:rPr>
        <w:t>deemed</w:t>
      </w:r>
      <w:r w:rsidRPr="008612D8">
        <w:rPr>
          <w:rFonts w:ascii="Arial" w:hAnsi="Arial" w:cs="Arial"/>
          <w:szCs w:val="24"/>
        </w:rPr>
        <w:t xml:space="preserve"> to be executed. Once executed, the deed documents will be then be collected by McLeod’s. On receipt, McLeod’s will arrange for the temporary withdrawal of the caveat of the titles by lodging of the documents at Landgate.</w:t>
      </w:r>
    </w:p>
    <w:p w14:paraId="165E8F00" w14:textId="77777777" w:rsidR="00140FA0" w:rsidRPr="008C0F10" w:rsidRDefault="00140FA0" w:rsidP="00140FA0">
      <w:pPr>
        <w:jc w:val="both"/>
        <w:rPr>
          <w:rFonts w:ascii="Arial" w:hAnsi="Arial" w:cs="Arial"/>
          <w:b/>
          <w:bCs/>
          <w:szCs w:val="32"/>
        </w:rPr>
      </w:pPr>
    </w:p>
    <w:p w14:paraId="44A0B829" w14:textId="77777777" w:rsidR="00140FA0" w:rsidRDefault="00140FA0" w:rsidP="00140FA0">
      <w:pPr>
        <w:jc w:val="both"/>
        <w:rPr>
          <w:rFonts w:ascii="Arial" w:hAnsi="Arial" w:cs="Arial"/>
          <w:szCs w:val="32"/>
        </w:rPr>
      </w:pPr>
      <w:r w:rsidRPr="008C0F10">
        <w:rPr>
          <w:rFonts w:ascii="Arial" w:hAnsi="Arial" w:cs="Arial"/>
          <w:b/>
          <w:bCs/>
          <w:szCs w:val="32"/>
        </w:rPr>
        <w:t>Legislation</w:t>
      </w:r>
      <w:r w:rsidRPr="00C50910">
        <w:rPr>
          <w:rFonts w:ascii="Arial" w:hAnsi="Arial" w:cs="Arial"/>
          <w:szCs w:val="32"/>
        </w:rPr>
        <w:t xml:space="preserve"> </w:t>
      </w:r>
    </w:p>
    <w:p w14:paraId="64C5C978" w14:textId="77777777" w:rsidR="00140FA0" w:rsidRDefault="00140FA0" w:rsidP="00140FA0">
      <w:pPr>
        <w:jc w:val="both"/>
        <w:rPr>
          <w:rFonts w:ascii="Arial" w:hAnsi="Arial" w:cs="Arial"/>
          <w:szCs w:val="32"/>
        </w:rPr>
      </w:pPr>
    </w:p>
    <w:p w14:paraId="12CEF2DD" w14:textId="64DBD846" w:rsidR="00140FA0" w:rsidRDefault="00140FA0" w:rsidP="00140FA0">
      <w:pPr>
        <w:jc w:val="both"/>
        <w:rPr>
          <w:rFonts w:ascii="Arial" w:hAnsi="Arial" w:cs="Arial"/>
          <w:szCs w:val="24"/>
        </w:rPr>
      </w:pPr>
      <w:r w:rsidRPr="008C0F10">
        <w:rPr>
          <w:rFonts w:ascii="Arial" w:hAnsi="Arial" w:cs="Arial"/>
          <w:szCs w:val="24"/>
        </w:rPr>
        <w:t xml:space="preserve">The Local Government Act 1995 states: </w:t>
      </w:r>
    </w:p>
    <w:p w14:paraId="6104ED9D" w14:textId="77777777" w:rsidR="00EB0B83" w:rsidRPr="008C0F10" w:rsidRDefault="00EB0B83" w:rsidP="00140FA0">
      <w:pPr>
        <w:jc w:val="both"/>
        <w:rPr>
          <w:rFonts w:ascii="Arial" w:hAnsi="Arial" w:cs="Arial"/>
          <w:szCs w:val="24"/>
        </w:rPr>
      </w:pPr>
    </w:p>
    <w:p w14:paraId="2847BBD6" w14:textId="34B112DE" w:rsidR="00140FA0" w:rsidRDefault="00140FA0" w:rsidP="00EB0B83">
      <w:pPr>
        <w:jc w:val="both"/>
        <w:rPr>
          <w:rFonts w:ascii="Arial" w:hAnsi="Arial" w:cs="Arial"/>
          <w:szCs w:val="24"/>
        </w:rPr>
      </w:pPr>
      <w:r w:rsidRPr="008C0F10">
        <w:rPr>
          <w:rFonts w:ascii="Arial" w:hAnsi="Arial" w:cs="Arial"/>
          <w:szCs w:val="24"/>
        </w:rPr>
        <w:t xml:space="preserve">9.49A.Execution of documents </w:t>
      </w:r>
    </w:p>
    <w:p w14:paraId="082D9A2E" w14:textId="77777777" w:rsidR="00EB0B83" w:rsidRPr="008C0F10" w:rsidRDefault="00EB0B83" w:rsidP="00EB0B83">
      <w:pPr>
        <w:jc w:val="both"/>
        <w:rPr>
          <w:rFonts w:ascii="Arial" w:hAnsi="Arial" w:cs="Arial"/>
          <w:szCs w:val="24"/>
        </w:rPr>
      </w:pPr>
    </w:p>
    <w:p w14:paraId="62FDD961" w14:textId="05D3FCA5" w:rsidR="00140FA0" w:rsidRDefault="00140FA0" w:rsidP="00EB0B83">
      <w:pPr>
        <w:ind w:left="1134" w:hanging="567"/>
        <w:jc w:val="both"/>
        <w:rPr>
          <w:rFonts w:ascii="Arial" w:hAnsi="Arial" w:cs="Arial"/>
          <w:szCs w:val="24"/>
        </w:rPr>
      </w:pPr>
      <w:r w:rsidRPr="008C0F10">
        <w:rPr>
          <w:rFonts w:ascii="Arial" w:hAnsi="Arial" w:cs="Arial"/>
          <w:szCs w:val="24"/>
        </w:rPr>
        <w:t xml:space="preserve">(1) </w:t>
      </w:r>
      <w:r w:rsidR="00EB0B83">
        <w:rPr>
          <w:rFonts w:ascii="Arial" w:hAnsi="Arial" w:cs="Arial"/>
          <w:szCs w:val="24"/>
        </w:rPr>
        <w:tab/>
      </w:r>
      <w:r w:rsidRPr="008C0F10">
        <w:rPr>
          <w:rFonts w:ascii="Arial" w:hAnsi="Arial" w:cs="Arial"/>
          <w:szCs w:val="24"/>
        </w:rPr>
        <w:t>A document is duly executed by a local government if —</w:t>
      </w:r>
    </w:p>
    <w:p w14:paraId="30900A81" w14:textId="77777777" w:rsidR="00EB0B83" w:rsidRPr="008C0F10" w:rsidRDefault="00EB0B83" w:rsidP="00EB0B83">
      <w:pPr>
        <w:ind w:left="1134" w:hanging="567"/>
        <w:jc w:val="both"/>
        <w:rPr>
          <w:rFonts w:ascii="Arial" w:hAnsi="Arial" w:cs="Arial"/>
          <w:szCs w:val="24"/>
        </w:rPr>
      </w:pPr>
    </w:p>
    <w:p w14:paraId="3F8959DF" w14:textId="77777777" w:rsidR="00140FA0" w:rsidRDefault="00140FA0" w:rsidP="00EB0B83">
      <w:pPr>
        <w:ind w:left="1701" w:hanging="567"/>
        <w:jc w:val="both"/>
        <w:rPr>
          <w:rFonts w:ascii="Arial" w:hAnsi="Arial" w:cs="Arial"/>
          <w:szCs w:val="24"/>
        </w:rPr>
      </w:pPr>
      <w:r w:rsidRPr="008C0F10">
        <w:rPr>
          <w:rFonts w:ascii="Arial" w:hAnsi="Arial" w:cs="Arial"/>
          <w:szCs w:val="24"/>
        </w:rPr>
        <w:lastRenderedPageBreak/>
        <w:t xml:space="preserve">(a) the common seal of the local government is affixed to it in accordance with subsections (2) and (3); or </w:t>
      </w:r>
    </w:p>
    <w:p w14:paraId="13498E9D" w14:textId="55379806" w:rsidR="00140FA0" w:rsidRDefault="00140FA0" w:rsidP="00140FA0">
      <w:pPr>
        <w:ind w:left="1560" w:hanging="426"/>
        <w:jc w:val="both"/>
        <w:rPr>
          <w:rFonts w:ascii="Arial" w:hAnsi="Arial" w:cs="Arial"/>
          <w:szCs w:val="24"/>
        </w:rPr>
      </w:pPr>
      <w:r w:rsidRPr="008C0F10">
        <w:rPr>
          <w:rFonts w:ascii="Arial" w:hAnsi="Arial" w:cs="Arial"/>
          <w:szCs w:val="24"/>
        </w:rPr>
        <w:t xml:space="preserve">(b) it is signed on behalf of the local government by a person or persons authorised under subsection (4) to do so. </w:t>
      </w:r>
    </w:p>
    <w:p w14:paraId="50D0140B" w14:textId="77777777" w:rsidR="00EB0B83" w:rsidRDefault="00EB0B83" w:rsidP="00140FA0">
      <w:pPr>
        <w:ind w:left="1560" w:hanging="426"/>
        <w:jc w:val="both"/>
        <w:rPr>
          <w:rFonts w:ascii="Arial" w:hAnsi="Arial" w:cs="Arial"/>
          <w:szCs w:val="24"/>
        </w:rPr>
      </w:pPr>
    </w:p>
    <w:p w14:paraId="07F0E545" w14:textId="599DB91E" w:rsidR="00140FA0" w:rsidRDefault="00140FA0" w:rsidP="00EB0B83">
      <w:pPr>
        <w:ind w:left="1134" w:hanging="567"/>
        <w:jc w:val="both"/>
        <w:rPr>
          <w:rFonts w:ascii="Arial" w:hAnsi="Arial" w:cs="Arial"/>
          <w:szCs w:val="24"/>
        </w:rPr>
      </w:pPr>
      <w:r w:rsidRPr="008C0F10">
        <w:rPr>
          <w:rFonts w:ascii="Arial" w:hAnsi="Arial" w:cs="Arial"/>
          <w:szCs w:val="24"/>
        </w:rPr>
        <w:t xml:space="preserve">(2) </w:t>
      </w:r>
      <w:r w:rsidR="00EB0B83">
        <w:rPr>
          <w:rFonts w:ascii="Arial" w:hAnsi="Arial" w:cs="Arial"/>
          <w:szCs w:val="24"/>
        </w:rPr>
        <w:tab/>
      </w:r>
      <w:r w:rsidRPr="008C0F10">
        <w:rPr>
          <w:rFonts w:ascii="Arial" w:hAnsi="Arial" w:cs="Arial"/>
          <w:szCs w:val="24"/>
        </w:rPr>
        <w:t xml:space="preserve">The common seal of a local government is not to be affixed to any document except as authorised by the local government. </w:t>
      </w:r>
    </w:p>
    <w:p w14:paraId="12D3ACE9" w14:textId="77777777" w:rsidR="00EB0B83" w:rsidRDefault="00EB0B83" w:rsidP="00EB0B83">
      <w:pPr>
        <w:ind w:left="1134" w:hanging="567"/>
        <w:jc w:val="both"/>
        <w:rPr>
          <w:rFonts w:ascii="Arial" w:hAnsi="Arial" w:cs="Arial"/>
          <w:szCs w:val="24"/>
        </w:rPr>
      </w:pPr>
    </w:p>
    <w:p w14:paraId="3F983F70" w14:textId="6DC4B365" w:rsidR="00140FA0" w:rsidRDefault="00140FA0" w:rsidP="00EB0B83">
      <w:pPr>
        <w:ind w:left="1134" w:hanging="567"/>
        <w:jc w:val="both"/>
        <w:rPr>
          <w:rFonts w:ascii="Arial" w:hAnsi="Arial" w:cs="Arial"/>
          <w:szCs w:val="24"/>
        </w:rPr>
      </w:pPr>
      <w:r w:rsidRPr="008C0F10">
        <w:rPr>
          <w:rFonts w:ascii="Arial" w:hAnsi="Arial" w:cs="Arial"/>
          <w:szCs w:val="24"/>
        </w:rPr>
        <w:t xml:space="preserve">(3) </w:t>
      </w:r>
      <w:r w:rsidR="00EB0B83">
        <w:rPr>
          <w:rFonts w:ascii="Arial" w:hAnsi="Arial" w:cs="Arial"/>
          <w:szCs w:val="24"/>
        </w:rPr>
        <w:tab/>
      </w:r>
      <w:r w:rsidRPr="008C0F10">
        <w:rPr>
          <w:rFonts w:ascii="Arial" w:hAnsi="Arial" w:cs="Arial"/>
          <w:szCs w:val="24"/>
        </w:rPr>
        <w:t>The common seal of the local government is to be affixed to a document in the presence of —</w:t>
      </w:r>
    </w:p>
    <w:p w14:paraId="2E232B78" w14:textId="77777777" w:rsidR="00EB0B83" w:rsidRDefault="00EB0B83" w:rsidP="00EB0B83">
      <w:pPr>
        <w:ind w:left="1134" w:hanging="567"/>
        <w:jc w:val="both"/>
        <w:rPr>
          <w:rFonts w:ascii="Arial" w:hAnsi="Arial" w:cs="Arial"/>
          <w:szCs w:val="24"/>
        </w:rPr>
      </w:pPr>
    </w:p>
    <w:p w14:paraId="4EC68E71" w14:textId="77777777" w:rsidR="00140FA0" w:rsidRDefault="00140FA0" w:rsidP="00EB0B83">
      <w:pPr>
        <w:ind w:left="1701" w:hanging="567"/>
        <w:jc w:val="both"/>
        <w:rPr>
          <w:rFonts w:ascii="Arial" w:hAnsi="Arial" w:cs="Arial"/>
          <w:szCs w:val="24"/>
        </w:rPr>
      </w:pPr>
      <w:r w:rsidRPr="008C0F10">
        <w:rPr>
          <w:rFonts w:ascii="Arial" w:hAnsi="Arial" w:cs="Arial"/>
          <w:szCs w:val="24"/>
        </w:rPr>
        <w:t xml:space="preserve">(a) the mayor or president; and </w:t>
      </w:r>
    </w:p>
    <w:p w14:paraId="32536E54" w14:textId="5D9D2788" w:rsidR="00140FA0" w:rsidRDefault="00140FA0" w:rsidP="00EB0B83">
      <w:pPr>
        <w:ind w:left="1701" w:hanging="567"/>
        <w:jc w:val="both"/>
        <w:rPr>
          <w:rFonts w:ascii="Arial" w:hAnsi="Arial" w:cs="Arial"/>
          <w:szCs w:val="24"/>
        </w:rPr>
      </w:pPr>
      <w:r w:rsidRPr="008C0F10">
        <w:rPr>
          <w:rFonts w:ascii="Arial" w:hAnsi="Arial" w:cs="Arial"/>
          <w:szCs w:val="24"/>
        </w:rPr>
        <w:t>(b) the chief executive officer or a senior employee authorised by the</w:t>
      </w:r>
      <w:r>
        <w:rPr>
          <w:rFonts w:ascii="Arial" w:hAnsi="Arial" w:cs="Arial"/>
          <w:szCs w:val="24"/>
        </w:rPr>
        <w:t xml:space="preserve"> </w:t>
      </w:r>
      <w:r w:rsidRPr="008C0F10">
        <w:rPr>
          <w:rFonts w:ascii="Arial" w:hAnsi="Arial" w:cs="Arial"/>
          <w:szCs w:val="24"/>
        </w:rPr>
        <w:t xml:space="preserve">chief executive officer, each of whom is to sign the document to attest that the common seal was so affixed. </w:t>
      </w:r>
    </w:p>
    <w:p w14:paraId="710271C8" w14:textId="77777777" w:rsidR="00EB0B83" w:rsidRDefault="00EB0B83" w:rsidP="00EB0B83">
      <w:pPr>
        <w:ind w:left="1701" w:hanging="567"/>
        <w:jc w:val="both"/>
        <w:rPr>
          <w:rFonts w:ascii="Arial" w:hAnsi="Arial" w:cs="Arial"/>
          <w:szCs w:val="24"/>
        </w:rPr>
      </w:pPr>
    </w:p>
    <w:p w14:paraId="45BC47DC" w14:textId="4D8728DD" w:rsidR="00140FA0" w:rsidRDefault="00140FA0" w:rsidP="00EB0B83">
      <w:pPr>
        <w:ind w:left="1134" w:hanging="567"/>
        <w:jc w:val="both"/>
        <w:rPr>
          <w:rFonts w:ascii="Arial" w:hAnsi="Arial" w:cs="Arial"/>
          <w:szCs w:val="24"/>
        </w:rPr>
      </w:pPr>
      <w:r w:rsidRPr="008C0F10">
        <w:rPr>
          <w:rFonts w:ascii="Arial" w:hAnsi="Arial" w:cs="Arial"/>
          <w:szCs w:val="24"/>
        </w:rPr>
        <w:t xml:space="preserve">(4) </w:t>
      </w:r>
      <w:r w:rsidR="00EB0B83">
        <w:rPr>
          <w:rFonts w:ascii="Arial" w:hAnsi="Arial" w:cs="Arial"/>
          <w:szCs w:val="24"/>
        </w:rPr>
        <w:tab/>
      </w:r>
      <w:r w:rsidRPr="008C0F10">
        <w:rPr>
          <w:rFonts w:ascii="Arial" w:hAnsi="Arial" w:cs="Arial"/>
          <w:szCs w:val="24"/>
        </w:rPr>
        <w:t xml:space="preserve">A local government may, by resolution, authorise the chief executive officer, another employee or an agent of the local government to sign documents on behalf of the local government, either generally or subject to conditions or restrictions specified in the authorisation. </w:t>
      </w:r>
    </w:p>
    <w:p w14:paraId="631D975D" w14:textId="77777777" w:rsidR="00140FA0" w:rsidRDefault="00140FA0" w:rsidP="00140FA0">
      <w:pPr>
        <w:jc w:val="both"/>
        <w:rPr>
          <w:rFonts w:ascii="Arial" w:hAnsi="Arial" w:cs="Arial"/>
          <w:szCs w:val="24"/>
        </w:rPr>
      </w:pPr>
    </w:p>
    <w:p w14:paraId="0144BFD4" w14:textId="77777777" w:rsidR="00140FA0" w:rsidRPr="00044CCA" w:rsidRDefault="00140FA0" w:rsidP="00140FA0">
      <w:pPr>
        <w:ind w:left="414" w:hanging="414"/>
        <w:jc w:val="both"/>
        <w:rPr>
          <w:rFonts w:ascii="Arial" w:hAnsi="Arial" w:cs="Arial"/>
          <w:b/>
          <w:bCs/>
          <w:sz w:val="28"/>
          <w:szCs w:val="28"/>
        </w:rPr>
      </w:pPr>
      <w:r w:rsidRPr="00044CCA">
        <w:rPr>
          <w:rFonts w:ascii="Arial" w:hAnsi="Arial" w:cs="Arial"/>
          <w:b/>
          <w:bCs/>
          <w:sz w:val="28"/>
          <w:szCs w:val="28"/>
        </w:rPr>
        <w:t xml:space="preserve">Key Relevant Previous Council Decisions: </w:t>
      </w:r>
    </w:p>
    <w:p w14:paraId="457FD0DA" w14:textId="03689E4B" w:rsidR="00140FA0" w:rsidRPr="008C0F10" w:rsidRDefault="00140FA0" w:rsidP="00140FA0">
      <w:pPr>
        <w:ind w:left="414" w:hanging="414"/>
        <w:jc w:val="both"/>
        <w:rPr>
          <w:rFonts w:ascii="Arial" w:hAnsi="Arial" w:cs="Arial"/>
          <w:szCs w:val="24"/>
        </w:rPr>
      </w:pPr>
      <w:r w:rsidRPr="008C0F10">
        <w:rPr>
          <w:rFonts w:ascii="Arial" w:hAnsi="Arial" w:cs="Arial"/>
          <w:szCs w:val="24"/>
        </w:rPr>
        <w:t>Nil</w:t>
      </w:r>
      <w:r w:rsidR="00EB0B83">
        <w:rPr>
          <w:rFonts w:ascii="Arial" w:hAnsi="Arial" w:cs="Arial"/>
          <w:szCs w:val="24"/>
        </w:rPr>
        <w:t>.</w:t>
      </w:r>
    </w:p>
    <w:p w14:paraId="537C14CF" w14:textId="77777777" w:rsidR="00140FA0" w:rsidRPr="00AD73CC" w:rsidRDefault="00140FA0" w:rsidP="00140FA0">
      <w:pPr>
        <w:jc w:val="both"/>
        <w:rPr>
          <w:rFonts w:ascii="Arial" w:hAnsi="Arial" w:cs="Arial"/>
          <w:szCs w:val="32"/>
          <w:lang w:val="en-US"/>
        </w:rPr>
      </w:pPr>
    </w:p>
    <w:p w14:paraId="5A3737CB"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Consultation</w:t>
      </w:r>
    </w:p>
    <w:p w14:paraId="1364447C" w14:textId="77777777" w:rsidR="00140FA0" w:rsidRPr="00AD73CC" w:rsidRDefault="00140FA0" w:rsidP="00140FA0">
      <w:pPr>
        <w:jc w:val="both"/>
        <w:rPr>
          <w:rFonts w:ascii="Arial" w:hAnsi="Arial" w:cs="Arial"/>
          <w:b/>
          <w:szCs w:val="32"/>
          <w:lang w:val="en-US"/>
        </w:rPr>
      </w:pPr>
    </w:p>
    <w:p w14:paraId="08A40571" w14:textId="5F8D55D2" w:rsidR="00140FA0" w:rsidRPr="008C0F10" w:rsidRDefault="00140FA0" w:rsidP="00140FA0">
      <w:pPr>
        <w:ind w:left="414" w:hanging="414"/>
        <w:jc w:val="both"/>
        <w:rPr>
          <w:rFonts w:ascii="Arial" w:hAnsi="Arial" w:cs="Arial"/>
          <w:szCs w:val="24"/>
        </w:rPr>
      </w:pPr>
      <w:r w:rsidRPr="008C0F10">
        <w:rPr>
          <w:rFonts w:ascii="Arial" w:hAnsi="Arial" w:cs="Arial"/>
          <w:szCs w:val="24"/>
        </w:rPr>
        <w:t>Nil</w:t>
      </w:r>
      <w:r w:rsidR="00EB0B83">
        <w:rPr>
          <w:rFonts w:ascii="Arial" w:hAnsi="Arial" w:cs="Arial"/>
          <w:szCs w:val="24"/>
        </w:rPr>
        <w:t>.</w:t>
      </w:r>
    </w:p>
    <w:p w14:paraId="177182F7" w14:textId="77777777" w:rsidR="00140FA0" w:rsidRPr="00AD73CC" w:rsidRDefault="00140FA0" w:rsidP="00140FA0">
      <w:pPr>
        <w:jc w:val="both"/>
        <w:rPr>
          <w:rFonts w:ascii="Arial" w:hAnsi="Arial" w:cs="Arial"/>
          <w:szCs w:val="32"/>
          <w:lang w:val="en-US"/>
        </w:rPr>
      </w:pPr>
    </w:p>
    <w:p w14:paraId="78B9F912" w14:textId="77777777" w:rsidR="00140FA0" w:rsidRPr="00AD73CC" w:rsidRDefault="00140FA0" w:rsidP="00140FA0">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195225A" w14:textId="77777777" w:rsidR="00140FA0" w:rsidRPr="00AD73CC" w:rsidRDefault="00140FA0" w:rsidP="00140FA0">
      <w:pPr>
        <w:jc w:val="both"/>
        <w:rPr>
          <w:rFonts w:ascii="Arial" w:hAnsi="Arial" w:cs="Arial"/>
          <w:b/>
          <w:szCs w:val="32"/>
          <w:lang w:val="en-US"/>
        </w:rPr>
      </w:pPr>
    </w:p>
    <w:p w14:paraId="21537F15" w14:textId="16476526" w:rsidR="00140FA0" w:rsidRDefault="00140FA0" w:rsidP="00140FA0">
      <w:pPr>
        <w:jc w:val="both"/>
        <w:rPr>
          <w:rFonts w:ascii="Arial" w:hAnsi="Arial" w:cs="Arial"/>
          <w:szCs w:val="24"/>
          <w:lang w:val="en-US"/>
        </w:rPr>
      </w:pPr>
      <w:r w:rsidRPr="008C0F10">
        <w:rPr>
          <w:rFonts w:ascii="Arial" w:hAnsi="Arial" w:cs="Arial"/>
          <w:szCs w:val="24"/>
          <w:lang w:val="en-US"/>
        </w:rPr>
        <w:t xml:space="preserve">Legal and lodgment fees for the execution are at the expense of the landowner of No. </w:t>
      </w:r>
      <w:r>
        <w:rPr>
          <w:rFonts w:ascii="Arial" w:hAnsi="Arial" w:cs="Arial"/>
          <w:szCs w:val="24"/>
          <w:lang w:val="en-US"/>
        </w:rPr>
        <w:t>30 The Avenue, Nedlands. The owners shall pay the reasonable costs of the City’s solicitors for:</w:t>
      </w:r>
    </w:p>
    <w:p w14:paraId="4C003261" w14:textId="77777777" w:rsidR="00EB0B83" w:rsidRDefault="00EB0B83" w:rsidP="00140FA0">
      <w:pPr>
        <w:jc w:val="both"/>
        <w:rPr>
          <w:rFonts w:ascii="Arial" w:hAnsi="Arial" w:cs="Arial"/>
          <w:szCs w:val="24"/>
          <w:lang w:val="en-US"/>
        </w:rPr>
      </w:pPr>
    </w:p>
    <w:p w14:paraId="1B3F1ECD" w14:textId="77777777" w:rsidR="00140FA0" w:rsidRDefault="00140FA0" w:rsidP="00B67772">
      <w:pPr>
        <w:pStyle w:val="ListParagraph"/>
        <w:numPr>
          <w:ilvl w:val="0"/>
          <w:numId w:val="17"/>
        </w:numPr>
        <w:spacing w:after="0"/>
        <w:ind w:left="567" w:hanging="567"/>
        <w:jc w:val="both"/>
        <w:rPr>
          <w:rFonts w:ascii="Arial" w:hAnsi="Arial" w:cs="Arial"/>
          <w:sz w:val="24"/>
          <w:szCs w:val="24"/>
          <w:lang w:val="en-US"/>
        </w:rPr>
      </w:pPr>
      <w:r>
        <w:rPr>
          <w:rFonts w:ascii="Arial" w:hAnsi="Arial" w:cs="Arial"/>
          <w:sz w:val="24"/>
          <w:szCs w:val="24"/>
          <w:lang w:val="en-US"/>
        </w:rPr>
        <w:t>The preparation (including preliminary drafts), execution and stamping of this Deed and all stamp duties payable hereon; and</w:t>
      </w:r>
    </w:p>
    <w:p w14:paraId="5F8D4D9A" w14:textId="77777777" w:rsidR="00140FA0" w:rsidRPr="0078521D" w:rsidRDefault="00140FA0" w:rsidP="00B67772">
      <w:pPr>
        <w:pStyle w:val="ListParagraph"/>
        <w:numPr>
          <w:ilvl w:val="0"/>
          <w:numId w:val="17"/>
        </w:numPr>
        <w:spacing w:after="0"/>
        <w:ind w:left="567" w:hanging="567"/>
        <w:jc w:val="both"/>
        <w:rPr>
          <w:rFonts w:ascii="Arial" w:hAnsi="Arial" w:cs="Arial"/>
          <w:sz w:val="24"/>
          <w:szCs w:val="24"/>
          <w:lang w:val="en-US"/>
        </w:rPr>
      </w:pPr>
      <w:r>
        <w:rPr>
          <w:rFonts w:ascii="Arial" w:hAnsi="Arial" w:cs="Arial"/>
          <w:sz w:val="24"/>
          <w:szCs w:val="24"/>
          <w:lang w:val="en-US"/>
        </w:rPr>
        <w:t>The preparation and lodging of any caveat lodge pursuant to the terms of this Deed and any withdrawal or replacement thereof.</w:t>
      </w:r>
    </w:p>
    <w:p w14:paraId="4AE6F073" w14:textId="4C224A6E" w:rsidR="00140FA0" w:rsidRDefault="00140FA0" w:rsidP="00140FA0">
      <w:pPr>
        <w:jc w:val="both"/>
        <w:rPr>
          <w:rFonts w:ascii="Arial" w:hAnsi="Arial" w:cs="Arial"/>
          <w:b/>
          <w:bCs/>
          <w:sz w:val="28"/>
          <w:szCs w:val="28"/>
        </w:rPr>
      </w:pPr>
      <w:r>
        <w:rPr>
          <w:rFonts w:ascii="Arial" w:hAnsi="Arial" w:cs="Arial"/>
          <w:szCs w:val="24"/>
          <w:lang w:val="en-US"/>
        </w:rPr>
        <w:br/>
      </w:r>
      <w:r w:rsidRPr="00044CCA">
        <w:rPr>
          <w:rFonts w:ascii="Arial" w:hAnsi="Arial" w:cs="Arial"/>
          <w:b/>
          <w:bCs/>
          <w:sz w:val="28"/>
          <w:szCs w:val="28"/>
        </w:rPr>
        <w:t xml:space="preserve">Conclusion </w:t>
      </w:r>
    </w:p>
    <w:p w14:paraId="5A8E4270" w14:textId="77777777" w:rsidR="00EB0B83" w:rsidRPr="008C0F10" w:rsidRDefault="00EB0B83" w:rsidP="00140FA0">
      <w:pPr>
        <w:jc w:val="both"/>
        <w:rPr>
          <w:rFonts w:ascii="Arial" w:hAnsi="Arial" w:cs="Arial"/>
          <w:b/>
          <w:bCs/>
          <w:szCs w:val="24"/>
        </w:rPr>
      </w:pPr>
    </w:p>
    <w:p w14:paraId="18A34E03" w14:textId="77777777" w:rsidR="00140FA0" w:rsidRPr="008C0F10" w:rsidRDefault="00140FA0" w:rsidP="00140FA0">
      <w:pPr>
        <w:jc w:val="both"/>
        <w:rPr>
          <w:rFonts w:ascii="Arial" w:hAnsi="Arial" w:cs="Arial"/>
          <w:b/>
          <w:sz w:val="28"/>
          <w:szCs w:val="28"/>
          <w:lang w:val="en-US"/>
        </w:rPr>
      </w:pPr>
      <w:r w:rsidRPr="008C0F10">
        <w:rPr>
          <w:rFonts w:ascii="Arial" w:hAnsi="Arial" w:cs="Arial"/>
          <w:szCs w:val="24"/>
        </w:rPr>
        <w:t>The withdrawal of the caveats is required to facilitate a property transaction between the deed parties. The application of the common seal by the City will enable the temporary removal of the caveat which will be placed back on the title once the transaction has occurred.</w:t>
      </w:r>
    </w:p>
    <w:p w14:paraId="2546B578" w14:textId="77777777" w:rsidR="003348DB" w:rsidRDefault="003348DB" w:rsidP="003348DB">
      <w:pPr>
        <w:numPr>
          <w:ilvl w:val="12"/>
          <w:numId w:val="0"/>
        </w:numPr>
        <w:tabs>
          <w:tab w:val="left" w:pos="1440"/>
          <w:tab w:val="left" w:pos="2410"/>
          <w:tab w:val="left" w:pos="2977"/>
          <w:tab w:val="right" w:pos="8335"/>
          <w:tab w:val="right" w:pos="8505"/>
        </w:tabs>
        <w:jc w:val="both"/>
        <w:rPr>
          <w:rFonts w:ascii="Arial" w:hAnsi="Arial" w:cs="Arial"/>
          <w:szCs w:val="24"/>
        </w:rPr>
      </w:pPr>
    </w:p>
    <w:p w14:paraId="6FBBE0F7" w14:textId="7F556D62" w:rsidR="003348DB" w:rsidRPr="00012C59" w:rsidRDefault="005E3221" w:rsidP="003348D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3" w:name="_Toc24370559"/>
      <w:r w:rsidR="00332F9C" w:rsidRPr="00332F9C">
        <w:rPr>
          <w:rFonts w:ascii="Arial" w:hAnsi="Arial" w:cs="Arial"/>
          <w:sz w:val="24"/>
          <w:szCs w:val="24"/>
          <w:u w:val="none"/>
        </w:rPr>
        <w:lastRenderedPageBreak/>
        <w:t>Metro West JDAP Application – (Lot 684) No. 135 Broadway, Nedlands – Serviced Apartment and cafe</w:t>
      </w:r>
      <w:bookmarkEnd w:id="63"/>
    </w:p>
    <w:p w14:paraId="15B25014"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558"/>
      </w:tblGrid>
      <w:tr w:rsidR="009B481D" w:rsidRPr="00F67C46" w14:paraId="39A1860D" w14:textId="77777777" w:rsidTr="00E87EFE">
        <w:tc>
          <w:tcPr>
            <w:tcW w:w="1872" w:type="dxa"/>
            <w:shd w:val="clear" w:color="auto" w:fill="auto"/>
          </w:tcPr>
          <w:p w14:paraId="592926E5" w14:textId="77777777" w:rsidR="009B481D" w:rsidRPr="00D527D4" w:rsidRDefault="009B481D" w:rsidP="00E87EFE">
            <w:pPr>
              <w:jc w:val="both"/>
              <w:rPr>
                <w:rFonts w:ascii="Arial" w:eastAsia="Calibri" w:hAnsi="Arial" w:cs="Arial"/>
                <w:b/>
                <w:szCs w:val="24"/>
              </w:rPr>
            </w:pPr>
            <w:r w:rsidRPr="00D527D4">
              <w:rPr>
                <w:rFonts w:ascii="Arial" w:eastAsia="Calibri" w:hAnsi="Arial" w:cs="Arial"/>
                <w:b/>
                <w:szCs w:val="24"/>
              </w:rPr>
              <w:t>Co</w:t>
            </w:r>
            <w:r>
              <w:rPr>
                <w:rFonts w:ascii="Arial" w:eastAsia="Calibri" w:hAnsi="Arial" w:cs="Arial"/>
                <w:b/>
                <w:szCs w:val="24"/>
              </w:rPr>
              <w:t>uncil</w:t>
            </w:r>
          </w:p>
        </w:tc>
        <w:tc>
          <w:tcPr>
            <w:tcW w:w="6776" w:type="dxa"/>
            <w:shd w:val="clear" w:color="auto" w:fill="auto"/>
          </w:tcPr>
          <w:p w14:paraId="1AC60459" w14:textId="77777777" w:rsidR="009B481D" w:rsidRPr="00D527D4" w:rsidRDefault="009B481D" w:rsidP="00E87EFE">
            <w:pPr>
              <w:jc w:val="both"/>
              <w:rPr>
                <w:rFonts w:ascii="Arial" w:eastAsia="Calibri" w:hAnsi="Arial" w:cs="Arial"/>
                <w:szCs w:val="24"/>
              </w:rPr>
            </w:pPr>
            <w:r>
              <w:rPr>
                <w:rFonts w:ascii="Arial" w:eastAsia="Calibri" w:hAnsi="Arial" w:cs="Arial"/>
                <w:szCs w:val="24"/>
              </w:rPr>
              <w:t>22 October</w:t>
            </w:r>
            <w:r w:rsidRPr="00D527D4">
              <w:rPr>
                <w:rFonts w:ascii="Arial" w:eastAsia="Calibri" w:hAnsi="Arial" w:cs="Arial"/>
                <w:szCs w:val="24"/>
              </w:rPr>
              <w:t xml:space="preserve"> 201</w:t>
            </w:r>
            <w:r>
              <w:rPr>
                <w:rFonts w:ascii="Arial" w:eastAsia="Calibri" w:hAnsi="Arial" w:cs="Arial"/>
                <w:szCs w:val="24"/>
              </w:rPr>
              <w:t>9</w:t>
            </w:r>
          </w:p>
        </w:tc>
      </w:tr>
      <w:tr w:rsidR="009B481D" w:rsidRPr="00F67C46" w14:paraId="7105DEF2" w14:textId="77777777" w:rsidTr="00E87EFE">
        <w:tc>
          <w:tcPr>
            <w:tcW w:w="1872" w:type="dxa"/>
            <w:shd w:val="clear" w:color="auto" w:fill="auto"/>
          </w:tcPr>
          <w:p w14:paraId="04A071A6" w14:textId="77777777" w:rsidR="009B481D" w:rsidRPr="00D527D4" w:rsidRDefault="009B481D" w:rsidP="00E87EFE">
            <w:pPr>
              <w:jc w:val="both"/>
              <w:rPr>
                <w:rFonts w:ascii="Arial" w:eastAsia="Calibri" w:hAnsi="Arial" w:cs="Arial"/>
                <w:b/>
                <w:szCs w:val="24"/>
              </w:rPr>
            </w:pPr>
            <w:r w:rsidRPr="00D527D4">
              <w:rPr>
                <w:rFonts w:ascii="Arial" w:eastAsia="Calibri" w:hAnsi="Arial" w:cs="Arial"/>
                <w:b/>
                <w:szCs w:val="24"/>
              </w:rPr>
              <w:t>Applicant</w:t>
            </w:r>
          </w:p>
        </w:tc>
        <w:tc>
          <w:tcPr>
            <w:tcW w:w="6776" w:type="dxa"/>
            <w:shd w:val="clear" w:color="auto" w:fill="auto"/>
          </w:tcPr>
          <w:p w14:paraId="1A34A760" w14:textId="77777777" w:rsidR="009B481D" w:rsidRPr="00D527D4" w:rsidRDefault="009B481D" w:rsidP="00E87EFE">
            <w:pPr>
              <w:jc w:val="both"/>
              <w:rPr>
                <w:rFonts w:ascii="Arial" w:eastAsia="Calibri" w:hAnsi="Arial" w:cs="Arial"/>
                <w:szCs w:val="24"/>
              </w:rPr>
            </w:pPr>
            <w:r w:rsidRPr="00B92249">
              <w:rPr>
                <w:rFonts w:ascii="Arial" w:eastAsia="Calibri" w:hAnsi="Arial" w:cs="Arial"/>
                <w:szCs w:val="24"/>
              </w:rPr>
              <w:t>Urbanista Town Planning, Peter Mrdja</w:t>
            </w:r>
          </w:p>
        </w:tc>
      </w:tr>
      <w:tr w:rsidR="009B481D" w:rsidRPr="00F67C46" w14:paraId="3648F253" w14:textId="77777777" w:rsidTr="00E87EFE">
        <w:tc>
          <w:tcPr>
            <w:tcW w:w="1872" w:type="dxa"/>
            <w:shd w:val="clear" w:color="auto" w:fill="auto"/>
          </w:tcPr>
          <w:p w14:paraId="0946D849" w14:textId="77777777" w:rsidR="009B481D" w:rsidRPr="00F67C46" w:rsidRDefault="009B481D" w:rsidP="00E87EFE">
            <w:pPr>
              <w:jc w:val="both"/>
              <w:rPr>
                <w:rFonts w:ascii="Arial" w:eastAsia="Calibri" w:hAnsi="Arial" w:cs="Arial"/>
                <w:b/>
                <w:szCs w:val="24"/>
              </w:rPr>
            </w:pPr>
            <w:r w:rsidRPr="00F67C46">
              <w:rPr>
                <w:rFonts w:ascii="Arial" w:eastAsia="Calibri" w:hAnsi="Arial" w:cs="Arial"/>
                <w:b/>
                <w:szCs w:val="24"/>
              </w:rPr>
              <w:t>Landowner</w:t>
            </w:r>
          </w:p>
        </w:tc>
        <w:tc>
          <w:tcPr>
            <w:tcW w:w="6776" w:type="dxa"/>
            <w:shd w:val="clear" w:color="auto" w:fill="auto"/>
          </w:tcPr>
          <w:p w14:paraId="7DE4316C" w14:textId="77777777" w:rsidR="009B481D" w:rsidRPr="00F67C46" w:rsidRDefault="009B481D" w:rsidP="00E87EFE">
            <w:pPr>
              <w:jc w:val="both"/>
              <w:rPr>
                <w:rFonts w:ascii="Arial" w:eastAsia="Calibri" w:hAnsi="Arial" w:cs="Arial"/>
                <w:szCs w:val="24"/>
              </w:rPr>
            </w:pPr>
            <w:r>
              <w:rPr>
                <w:rFonts w:ascii="Arial" w:eastAsia="Calibri" w:hAnsi="Arial" w:cs="Arial"/>
                <w:szCs w:val="24"/>
              </w:rPr>
              <w:t>Cedar Cove PTY LTD</w:t>
            </w:r>
          </w:p>
        </w:tc>
      </w:tr>
      <w:tr w:rsidR="009B481D" w:rsidRPr="00F67C46" w14:paraId="7DE35E69" w14:textId="77777777" w:rsidTr="00E87EFE">
        <w:tc>
          <w:tcPr>
            <w:tcW w:w="1872" w:type="dxa"/>
            <w:shd w:val="clear" w:color="auto" w:fill="auto"/>
          </w:tcPr>
          <w:p w14:paraId="278517D2" w14:textId="77777777" w:rsidR="009B481D" w:rsidRPr="00F67C46" w:rsidRDefault="009B481D" w:rsidP="00E87EFE">
            <w:pPr>
              <w:jc w:val="both"/>
              <w:rPr>
                <w:rFonts w:ascii="Arial" w:eastAsia="Calibri" w:hAnsi="Arial" w:cs="Arial"/>
                <w:b/>
                <w:szCs w:val="24"/>
              </w:rPr>
            </w:pPr>
            <w:r w:rsidRPr="00F67C46">
              <w:rPr>
                <w:rFonts w:ascii="Arial" w:eastAsia="Calibri" w:hAnsi="Arial" w:cs="Arial"/>
                <w:b/>
                <w:szCs w:val="24"/>
              </w:rPr>
              <w:t>Director</w:t>
            </w:r>
          </w:p>
        </w:tc>
        <w:tc>
          <w:tcPr>
            <w:tcW w:w="6776" w:type="dxa"/>
            <w:shd w:val="clear" w:color="auto" w:fill="auto"/>
            <w:vAlign w:val="center"/>
          </w:tcPr>
          <w:p w14:paraId="37EF9993" w14:textId="77777777" w:rsidR="009B481D" w:rsidRPr="00F67C46" w:rsidRDefault="009B481D" w:rsidP="00E87EFE">
            <w:pPr>
              <w:jc w:val="both"/>
              <w:rPr>
                <w:rFonts w:ascii="Arial" w:eastAsia="Calibri" w:hAnsi="Arial" w:cs="Arial"/>
                <w:szCs w:val="24"/>
              </w:rPr>
            </w:pPr>
            <w:r w:rsidRPr="00F67C46">
              <w:rPr>
                <w:rFonts w:ascii="Arial" w:eastAsia="Calibri" w:hAnsi="Arial" w:cs="Arial"/>
                <w:szCs w:val="24"/>
              </w:rPr>
              <w:t xml:space="preserve">Peter Mickleson – Director Planning &amp; Development </w:t>
            </w:r>
          </w:p>
        </w:tc>
      </w:tr>
      <w:tr w:rsidR="009B481D" w:rsidRPr="00F67C46" w14:paraId="444D5A55" w14:textId="77777777" w:rsidTr="00E87EFE">
        <w:tc>
          <w:tcPr>
            <w:tcW w:w="1872" w:type="dxa"/>
            <w:shd w:val="clear" w:color="auto" w:fill="auto"/>
          </w:tcPr>
          <w:p w14:paraId="16A9E353" w14:textId="77777777" w:rsidR="009B481D" w:rsidRPr="00F67C46" w:rsidRDefault="009B481D" w:rsidP="00E87EFE">
            <w:pPr>
              <w:jc w:val="both"/>
              <w:rPr>
                <w:rFonts w:ascii="Arial" w:eastAsia="Calibri" w:hAnsi="Arial" w:cs="Arial"/>
                <w:b/>
                <w:szCs w:val="24"/>
              </w:rPr>
            </w:pPr>
            <w:r w:rsidRPr="00EB74A7">
              <w:rPr>
                <w:rStyle w:val="normaltextrun1"/>
                <w:rFonts w:ascii="Arial" w:hAnsi="Arial" w:cs="Arial"/>
                <w:b/>
                <w:bCs/>
                <w:szCs w:val="24"/>
              </w:rPr>
              <w:t xml:space="preserve">Employee Disclosure under </w:t>
            </w:r>
            <w:r w:rsidRPr="00EB74A7">
              <w:rPr>
                <w:rStyle w:val="normaltextrun1"/>
                <w:rFonts w:ascii="Arial" w:hAnsi="Arial" w:cs="Arial"/>
                <w:b/>
                <w:bCs/>
                <w:i/>
                <w:iCs/>
                <w:szCs w:val="24"/>
              </w:rPr>
              <w:t>section 5.70 Local Government Act 1995</w:t>
            </w:r>
            <w:r w:rsidRPr="00EB74A7">
              <w:rPr>
                <w:rStyle w:val="eop"/>
                <w:rFonts w:ascii="Arial" w:hAnsi="Arial" w:cs="Arial"/>
                <w:szCs w:val="24"/>
              </w:rPr>
              <w:t> </w:t>
            </w:r>
          </w:p>
        </w:tc>
        <w:tc>
          <w:tcPr>
            <w:tcW w:w="6776" w:type="dxa"/>
            <w:shd w:val="clear" w:color="auto" w:fill="auto"/>
            <w:vAlign w:val="center"/>
          </w:tcPr>
          <w:p w14:paraId="0E82A053" w14:textId="77777777" w:rsidR="009B481D" w:rsidRPr="00F67C46" w:rsidRDefault="009B481D" w:rsidP="00E87EFE">
            <w:pPr>
              <w:jc w:val="both"/>
              <w:rPr>
                <w:rFonts w:ascii="Arial" w:eastAsia="Calibri" w:hAnsi="Arial" w:cs="Arial"/>
                <w:szCs w:val="24"/>
              </w:rPr>
            </w:pPr>
            <w:r>
              <w:rPr>
                <w:rFonts w:ascii="Arial" w:eastAsia="Calibri" w:hAnsi="Arial" w:cs="Arial"/>
                <w:szCs w:val="24"/>
              </w:rPr>
              <w:t xml:space="preserve">Nil. </w:t>
            </w:r>
          </w:p>
        </w:tc>
      </w:tr>
      <w:tr w:rsidR="009B481D" w:rsidRPr="00F67C46" w14:paraId="3D331450" w14:textId="77777777" w:rsidTr="00E87EFE">
        <w:tc>
          <w:tcPr>
            <w:tcW w:w="1872" w:type="dxa"/>
            <w:shd w:val="clear" w:color="auto" w:fill="auto"/>
          </w:tcPr>
          <w:p w14:paraId="668F41F9" w14:textId="77777777" w:rsidR="009B481D" w:rsidRPr="009B481D" w:rsidRDefault="009B481D" w:rsidP="00E87EFE">
            <w:pPr>
              <w:jc w:val="both"/>
              <w:rPr>
                <w:rFonts w:ascii="Arial" w:eastAsia="Calibri" w:hAnsi="Arial" w:cs="Arial"/>
                <w:b/>
                <w:color w:val="000000"/>
                <w:szCs w:val="24"/>
              </w:rPr>
            </w:pPr>
            <w:r w:rsidRPr="009B481D">
              <w:rPr>
                <w:rFonts w:ascii="Arial" w:eastAsia="Calibri" w:hAnsi="Arial" w:cs="Arial"/>
                <w:b/>
                <w:color w:val="000000"/>
                <w:szCs w:val="24"/>
              </w:rPr>
              <w:t>Report Type</w:t>
            </w:r>
          </w:p>
          <w:p w14:paraId="20E2D828" w14:textId="77777777" w:rsidR="009B481D" w:rsidRPr="009B481D" w:rsidRDefault="009B481D" w:rsidP="00E87EFE">
            <w:pPr>
              <w:jc w:val="both"/>
              <w:rPr>
                <w:rFonts w:ascii="Arial" w:eastAsia="Calibri" w:hAnsi="Arial" w:cs="Arial"/>
                <w:b/>
                <w:color w:val="000000"/>
              </w:rPr>
            </w:pPr>
          </w:p>
          <w:p w14:paraId="398B432F" w14:textId="77777777" w:rsidR="009B481D" w:rsidRPr="00F67C46" w:rsidRDefault="009B481D" w:rsidP="00E87EFE">
            <w:pPr>
              <w:jc w:val="both"/>
              <w:rPr>
                <w:rFonts w:ascii="Arial" w:eastAsia="Calibri" w:hAnsi="Arial" w:cs="Arial"/>
                <w:b/>
                <w:szCs w:val="24"/>
              </w:rPr>
            </w:pPr>
            <w:r w:rsidRPr="009B481D">
              <w:rPr>
                <w:rFonts w:ascii="Arial" w:hAnsi="Arial" w:cs="Arial"/>
                <w:color w:val="000000"/>
              </w:rPr>
              <w:t>Information Purposes</w:t>
            </w:r>
          </w:p>
        </w:tc>
        <w:tc>
          <w:tcPr>
            <w:tcW w:w="6776" w:type="dxa"/>
            <w:shd w:val="clear" w:color="auto" w:fill="auto"/>
            <w:vAlign w:val="center"/>
          </w:tcPr>
          <w:p w14:paraId="2E9D34F2" w14:textId="77777777" w:rsidR="009B481D" w:rsidRPr="009B481D" w:rsidRDefault="009B481D" w:rsidP="00E87EFE">
            <w:pPr>
              <w:autoSpaceDE w:val="0"/>
              <w:autoSpaceDN w:val="0"/>
              <w:adjustRightInd w:val="0"/>
              <w:jc w:val="both"/>
              <w:rPr>
                <w:rFonts w:ascii="Arial" w:hAnsi="Arial" w:cs="Arial"/>
                <w:color w:val="000000"/>
              </w:rPr>
            </w:pPr>
          </w:p>
          <w:p w14:paraId="6004FDB5" w14:textId="77777777" w:rsidR="009B481D" w:rsidRPr="009B481D" w:rsidRDefault="009B481D" w:rsidP="00E87EFE">
            <w:pPr>
              <w:autoSpaceDE w:val="0"/>
              <w:autoSpaceDN w:val="0"/>
              <w:adjustRightInd w:val="0"/>
              <w:jc w:val="both"/>
              <w:rPr>
                <w:rFonts w:ascii="Arial" w:hAnsi="Arial" w:cs="Arial"/>
                <w:color w:val="000000"/>
              </w:rPr>
            </w:pPr>
          </w:p>
          <w:p w14:paraId="3A85E1C5" w14:textId="77777777" w:rsidR="009B481D" w:rsidRPr="009B481D" w:rsidRDefault="009B481D" w:rsidP="00E87EFE">
            <w:pPr>
              <w:autoSpaceDE w:val="0"/>
              <w:autoSpaceDN w:val="0"/>
              <w:adjustRightInd w:val="0"/>
              <w:jc w:val="both"/>
              <w:rPr>
                <w:rFonts w:ascii="Arial" w:hAnsi="Arial" w:cs="Arial"/>
                <w:color w:val="000000"/>
              </w:rPr>
            </w:pPr>
            <w:r w:rsidRPr="009B481D">
              <w:rPr>
                <w:rFonts w:ascii="Arial" w:hAnsi="Arial" w:cs="Arial"/>
                <w:color w:val="000000"/>
              </w:rPr>
              <w:t>Item provided to Council for information purposes only and does not require a decision of Council (i.e. - for 'noting').</w:t>
            </w:r>
          </w:p>
        </w:tc>
      </w:tr>
      <w:tr w:rsidR="009B481D" w:rsidRPr="00F67C46" w14:paraId="5CA45B9F" w14:textId="77777777" w:rsidTr="00E87EFE">
        <w:tc>
          <w:tcPr>
            <w:tcW w:w="1872" w:type="dxa"/>
            <w:shd w:val="clear" w:color="auto" w:fill="auto"/>
          </w:tcPr>
          <w:p w14:paraId="6B9F216B" w14:textId="77777777" w:rsidR="009B481D" w:rsidRPr="00F67C46" w:rsidRDefault="009B481D" w:rsidP="00E87EFE">
            <w:pPr>
              <w:jc w:val="both"/>
              <w:rPr>
                <w:rFonts w:ascii="Arial" w:eastAsia="Calibri" w:hAnsi="Arial" w:cs="Arial"/>
                <w:b/>
                <w:szCs w:val="24"/>
              </w:rPr>
            </w:pPr>
            <w:r w:rsidRPr="00F67C46">
              <w:rPr>
                <w:rFonts w:ascii="Arial" w:eastAsia="Calibri" w:hAnsi="Arial" w:cs="Arial"/>
                <w:b/>
                <w:szCs w:val="24"/>
              </w:rPr>
              <w:t>Reference</w:t>
            </w:r>
          </w:p>
        </w:tc>
        <w:tc>
          <w:tcPr>
            <w:tcW w:w="6776" w:type="dxa"/>
            <w:shd w:val="clear" w:color="auto" w:fill="auto"/>
          </w:tcPr>
          <w:p w14:paraId="52D1F656" w14:textId="77777777" w:rsidR="009B481D" w:rsidRPr="00D527D4" w:rsidRDefault="009B481D" w:rsidP="00E87EFE">
            <w:pPr>
              <w:jc w:val="both"/>
              <w:rPr>
                <w:rFonts w:ascii="Arial" w:eastAsia="Calibri" w:hAnsi="Arial" w:cs="Arial"/>
                <w:szCs w:val="24"/>
              </w:rPr>
            </w:pPr>
            <w:r w:rsidRPr="00D527D4">
              <w:rPr>
                <w:rFonts w:ascii="Arial" w:eastAsia="Calibri" w:hAnsi="Arial" w:cs="Arial"/>
                <w:szCs w:val="24"/>
              </w:rPr>
              <w:t>DA</w:t>
            </w:r>
            <w:r>
              <w:rPr>
                <w:rFonts w:ascii="Arial" w:eastAsia="Calibri" w:hAnsi="Arial" w:cs="Arial"/>
                <w:szCs w:val="24"/>
              </w:rPr>
              <w:t>19/38621</w:t>
            </w:r>
          </w:p>
          <w:p w14:paraId="5BE433CE" w14:textId="77777777" w:rsidR="009B481D" w:rsidRPr="002B32AF" w:rsidRDefault="009B481D" w:rsidP="00E87EFE">
            <w:pPr>
              <w:jc w:val="both"/>
              <w:rPr>
                <w:rFonts w:ascii="Arial" w:eastAsia="Calibri" w:hAnsi="Arial" w:cs="Arial"/>
                <w:i/>
                <w:szCs w:val="24"/>
              </w:rPr>
            </w:pPr>
            <w:r w:rsidRPr="00D527D4">
              <w:rPr>
                <w:rFonts w:ascii="Arial" w:eastAsia="Calibri" w:hAnsi="Arial" w:cs="Arial"/>
                <w:szCs w:val="24"/>
              </w:rPr>
              <w:t>DAP/1</w:t>
            </w:r>
            <w:r>
              <w:rPr>
                <w:rFonts w:ascii="Arial" w:eastAsia="Calibri" w:hAnsi="Arial" w:cs="Arial"/>
                <w:szCs w:val="24"/>
              </w:rPr>
              <w:t>9/01655</w:t>
            </w:r>
          </w:p>
        </w:tc>
      </w:tr>
      <w:tr w:rsidR="009B481D" w:rsidRPr="00F67C46" w14:paraId="5CE97D9C" w14:textId="77777777" w:rsidTr="00E87EFE">
        <w:tc>
          <w:tcPr>
            <w:tcW w:w="1872" w:type="dxa"/>
            <w:shd w:val="clear" w:color="auto" w:fill="auto"/>
          </w:tcPr>
          <w:p w14:paraId="285BD148" w14:textId="77777777" w:rsidR="009B481D" w:rsidRPr="00F67C46" w:rsidRDefault="009B481D" w:rsidP="00E87EFE">
            <w:pPr>
              <w:jc w:val="both"/>
              <w:rPr>
                <w:rFonts w:ascii="Arial" w:eastAsia="Calibri" w:hAnsi="Arial" w:cs="Arial"/>
                <w:b/>
                <w:szCs w:val="24"/>
              </w:rPr>
            </w:pPr>
            <w:r w:rsidRPr="00F67C46">
              <w:rPr>
                <w:rFonts w:ascii="Arial" w:eastAsia="Calibri" w:hAnsi="Arial" w:cs="Arial"/>
                <w:b/>
                <w:szCs w:val="24"/>
              </w:rPr>
              <w:t>Previous Item</w:t>
            </w:r>
          </w:p>
        </w:tc>
        <w:tc>
          <w:tcPr>
            <w:tcW w:w="6776" w:type="dxa"/>
            <w:shd w:val="clear" w:color="auto" w:fill="auto"/>
          </w:tcPr>
          <w:p w14:paraId="65788DEC" w14:textId="77777777" w:rsidR="009B481D" w:rsidRPr="00D527D4" w:rsidRDefault="009B481D" w:rsidP="00E87EFE">
            <w:pPr>
              <w:jc w:val="both"/>
              <w:rPr>
                <w:rFonts w:ascii="Arial" w:eastAsia="Calibri" w:hAnsi="Arial" w:cs="Arial"/>
                <w:szCs w:val="24"/>
              </w:rPr>
            </w:pPr>
            <w:r w:rsidRPr="00D527D4">
              <w:rPr>
                <w:rFonts w:ascii="Arial" w:hAnsi="Arial" w:cs="Arial"/>
                <w:szCs w:val="24"/>
              </w:rPr>
              <w:t xml:space="preserve">Nil. </w:t>
            </w:r>
          </w:p>
        </w:tc>
      </w:tr>
      <w:tr w:rsidR="009B481D" w:rsidRPr="00F67C46" w14:paraId="0C66BE11" w14:textId="77777777" w:rsidTr="00E87EFE">
        <w:tc>
          <w:tcPr>
            <w:tcW w:w="1872" w:type="dxa"/>
            <w:tcBorders>
              <w:bottom w:val="single" w:sz="4" w:space="0" w:color="auto"/>
            </w:tcBorders>
            <w:shd w:val="clear" w:color="auto" w:fill="auto"/>
          </w:tcPr>
          <w:p w14:paraId="0484B293" w14:textId="77777777" w:rsidR="009B481D" w:rsidRPr="00F67C46" w:rsidRDefault="009B481D" w:rsidP="00E87EFE">
            <w:pPr>
              <w:jc w:val="both"/>
              <w:rPr>
                <w:rFonts w:ascii="Arial" w:eastAsia="Calibri" w:hAnsi="Arial" w:cs="Arial"/>
                <w:b/>
                <w:szCs w:val="24"/>
              </w:rPr>
            </w:pPr>
            <w:r>
              <w:rPr>
                <w:rFonts w:ascii="Arial" w:eastAsia="Calibri" w:hAnsi="Arial" w:cs="Arial"/>
                <w:b/>
                <w:szCs w:val="24"/>
              </w:rPr>
              <w:t>Attachments</w:t>
            </w:r>
          </w:p>
        </w:tc>
        <w:tc>
          <w:tcPr>
            <w:tcW w:w="6776" w:type="dxa"/>
            <w:tcBorders>
              <w:bottom w:val="single" w:sz="4" w:space="0" w:color="auto"/>
            </w:tcBorders>
            <w:shd w:val="clear" w:color="auto" w:fill="auto"/>
          </w:tcPr>
          <w:p w14:paraId="71C37044" w14:textId="77777777" w:rsidR="009B481D" w:rsidRDefault="009B481D" w:rsidP="00B67772">
            <w:pPr>
              <w:pStyle w:val="ListParagraph"/>
              <w:numPr>
                <w:ilvl w:val="0"/>
                <w:numId w:val="19"/>
              </w:numPr>
              <w:spacing w:after="0" w:line="240" w:lineRule="auto"/>
              <w:ind w:left="462" w:hanging="462"/>
              <w:jc w:val="both"/>
              <w:rPr>
                <w:rFonts w:ascii="Arial" w:hAnsi="Arial" w:cs="Arial"/>
                <w:sz w:val="24"/>
                <w:szCs w:val="24"/>
                <w:lang w:val="en-AU"/>
              </w:rPr>
            </w:pPr>
            <w:r>
              <w:rPr>
                <w:rFonts w:ascii="Arial" w:hAnsi="Arial" w:cs="Arial"/>
                <w:sz w:val="24"/>
                <w:szCs w:val="24"/>
                <w:lang w:val="en-AU"/>
              </w:rPr>
              <w:t>Responsible Authority Report and attachments</w:t>
            </w:r>
          </w:p>
          <w:p w14:paraId="71B6C9C0" w14:textId="77777777" w:rsidR="009B481D" w:rsidRPr="0033187B" w:rsidRDefault="009B481D" w:rsidP="00B67772">
            <w:pPr>
              <w:pStyle w:val="ListParagraph"/>
              <w:numPr>
                <w:ilvl w:val="0"/>
                <w:numId w:val="19"/>
              </w:numPr>
              <w:spacing w:after="0" w:line="240" w:lineRule="auto"/>
              <w:ind w:left="462" w:hanging="462"/>
              <w:jc w:val="both"/>
              <w:rPr>
                <w:rFonts w:ascii="Arial" w:hAnsi="Arial" w:cs="Arial"/>
                <w:sz w:val="24"/>
                <w:szCs w:val="24"/>
                <w:lang w:val="en-AU"/>
              </w:rPr>
            </w:pPr>
            <w:r>
              <w:rPr>
                <w:rFonts w:ascii="Arial" w:hAnsi="Arial" w:cs="Arial"/>
                <w:sz w:val="24"/>
                <w:szCs w:val="24"/>
                <w:lang w:val="en-AU"/>
              </w:rPr>
              <w:t>Submissions Received - CONFIDENTIAL</w:t>
            </w:r>
          </w:p>
        </w:tc>
      </w:tr>
    </w:tbl>
    <w:p w14:paraId="5C965AA1" w14:textId="1C2032B0" w:rsidR="009B481D" w:rsidRDefault="009B481D" w:rsidP="009B481D">
      <w:pPr>
        <w:jc w:val="both"/>
        <w:rPr>
          <w:rFonts w:ascii="Arial" w:hAnsi="Arial" w:cs="Arial"/>
          <w:szCs w:val="32"/>
        </w:rPr>
      </w:pPr>
    </w:p>
    <w:p w14:paraId="1A455432" w14:textId="72870232" w:rsidR="00952780" w:rsidRPr="00952780" w:rsidRDefault="00952780" w:rsidP="009B481D">
      <w:pPr>
        <w:jc w:val="both"/>
        <w:rPr>
          <w:rFonts w:ascii="Arial" w:hAnsi="Arial" w:cs="Arial"/>
          <w:b/>
          <w:bCs/>
          <w:szCs w:val="32"/>
        </w:rPr>
      </w:pPr>
      <w:r w:rsidRPr="00952780">
        <w:rPr>
          <w:rFonts w:ascii="Arial" w:hAnsi="Arial" w:cs="Arial"/>
          <w:b/>
          <w:bCs/>
          <w:szCs w:val="32"/>
        </w:rPr>
        <w:t>Councillor Bennett – Proximity Interest</w:t>
      </w:r>
    </w:p>
    <w:p w14:paraId="406C2CC1" w14:textId="4661F855" w:rsidR="00952780" w:rsidRDefault="00952780" w:rsidP="009B481D">
      <w:pPr>
        <w:jc w:val="both"/>
        <w:rPr>
          <w:rFonts w:ascii="Arial" w:hAnsi="Arial" w:cs="Arial"/>
          <w:szCs w:val="32"/>
        </w:rPr>
      </w:pPr>
    </w:p>
    <w:p w14:paraId="48E61041" w14:textId="427C323A" w:rsidR="00952780" w:rsidRDefault="00952780" w:rsidP="00952780">
      <w:pPr>
        <w:numPr>
          <w:ilvl w:val="12"/>
          <w:numId w:val="0"/>
        </w:numPr>
        <w:jc w:val="both"/>
        <w:rPr>
          <w:rFonts w:ascii="Arial" w:hAnsi="Arial" w:cs="Arial"/>
          <w:sz w:val="28"/>
          <w:szCs w:val="28"/>
          <w:lang w:eastAsia="en-AU"/>
        </w:rPr>
      </w:pPr>
      <w:bookmarkStart w:id="64" w:name="_Hlk22664308"/>
      <w:r>
        <w:rPr>
          <w:rFonts w:ascii="Arial" w:hAnsi="Arial" w:cs="Arial"/>
          <w:szCs w:val="24"/>
        </w:rPr>
        <w:t xml:space="preserve">Councillor Bennett disclosed a </w:t>
      </w:r>
      <w:r w:rsidRPr="001A37B7">
        <w:rPr>
          <w:rFonts w:ascii="Arial" w:hAnsi="Arial" w:cs="Arial"/>
          <w:szCs w:val="24"/>
        </w:rPr>
        <w:t>proximity</w:t>
      </w:r>
      <w:r>
        <w:rPr>
          <w:rFonts w:ascii="Arial" w:hAnsi="Arial" w:cs="Arial"/>
          <w:szCs w:val="24"/>
        </w:rPr>
        <w:t xml:space="preserve"> interest in Item 14.6 – Metro West JDAP Application – (Lot 684) No. 135 Broadway, Nedlands – Serviced Apartment and café. His interest being that he lives next door. Councillor Bennett declared that he would leave the room during discussion on this item.</w:t>
      </w:r>
    </w:p>
    <w:bookmarkEnd w:id="64"/>
    <w:p w14:paraId="2DFC25CA" w14:textId="22BE7E01" w:rsidR="00952780" w:rsidRDefault="00952780" w:rsidP="009B481D">
      <w:pPr>
        <w:jc w:val="both"/>
        <w:rPr>
          <w:rFonts w:ascii="Arial" w:hAnsi="Arial" w:cs="Arial"/>
          <w:szCs w:val="32"/>
        </w:rPr>
      </w:pPr>
    </w:p>
    <w:p w14:paraId="7726A56D" w14:textId="77777777" w:rsidR="00952780" w:rsidRDefault="00952780" w:rsidP="009B481D">
      <w:pPr>
        <w:jc w:val="both"/>
        <w:rPr>
          <w:rFonts w:ascii="Arial" w:hAnsi="Arial" w:cs="Arial"/>
          <w:szCs w:val="32"/>
        </w:rPr>
      </w:pPr>
    </w:p>
    <w:p w14:paraId="7CC5B920" w14:textId="39709EA4" w:rsidR="00952780" w:rsidRDefault="00952780" w:rsidP="00952780">
      <w:pPr>
        <w:ind w:left="-851"/>
        <w:jc w:val="both"/>
        <w:rPr>
          <w:rFonts w:ascii="Arial" w:hAnsi="Arial" w:cs="Arial"/>
          <w:szCs w:val="32"/>
        </w:rPr>
      </w:pPr>
      <w:r>
        <w:rPr>
          <w:rFonts w:ascii="Arial" w:hAnsi="Arial" w:cs="Arial"/>
          <w:szCs w:val="32"/>
        </w:rPr>
        <w:t>Councillor Bennett left the room at 7.56 pm.</w:t>
      </w:r>
    </w:p>
    <w:p w14:paraId="0F6A52CC" w14:textId="20A55124" w:rsidR="00952780" w:rsidRDefault="00952780" w:rsidP="009B481D">
      <w:pPr>
        <w:jc w:val="both"/>
        <w:rPr>
          <w:rFonts w:ascii="Arial" w:hAnsi="Arial" w:cs="Arial"/>
          <w:szCs w:val="32"/>
        </w:rPr>
      </w:pPr>
    </w:p>
    <w:p w14:paraId="0126A660" w14:textId="3C0F871E" w:rsidR="00952780" w:rsidRDefault="005A718E" w:rsidP="009B481D">
      <w:pPr>
        <w:jc w:val="both"/>
        <w:rPr>
          <w:rFonts w:ascii="Arial" w:hAnsi="Arial" w:cs="Arial"/>
          <w:szCs w:val="32"/>
        </w:rPr>
      </w:pPr>
      <w:r>
        <w:rPr>
          <w:rFonts w:ascii="Arial" w:hAnsi="Arial" w:cs="Arial"/>
          <w:noProof/>
          <w:szCs w:val="24"/>
        </w:rPr>
        <w:pict w14:anchorId="7692DB83">
          <v:rect id="_x0000_s1039" style="position:absolute;left:0;text-align:left;margin-left:-1.6pt;margin-top:15.45pt;width:417.15pt;height:111.2pt;z-index:-251656704" fillcolor="#bfbfbf" stroked="f"/>
        </w:pict>
      </w:r>
    </w:p>
    <w:p w14:paraId="586EE726" w14:textId="1E52C5A0" w:rsidR="00063A8A" w:rsidRPr="00063A8A" w:rsidRDefault="00063A8A" w:rsidP="00952780">
      <w:pPr>
        <w:jc w:val="both"/>
        <w:rPr>
          <w:rFonts w:ascii="Arial" w:hAnsi="Arial" w:cs="Arial"/>
          <w:szCs w:val="24"/>
          <w:u w:val="single"/>
        </w:rPr>
      </w:pPr>
      <w:r w:rsidRPr="00063A8A">
        <w:rPr>
          <w:rFonts w:ascii="Arial" w:hAnsi="Arial" w:cs="Arial"/>
          <w:szCs w:val="24"/>
          <w:u w:val="single"/>
        </w:rPr>
        <w:t>Procedural Motion</w:t>
      </w:r>
    </w:p>
    <w:p w14:paraId="6F47F935" w14:textId="5D85287B" w:rsidR="00952780" w:rsidRPr="006D752D" w:rsidRDefault="00952780" w:rsidP="0095278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37304FD4" w14:textId="322BC176" w:rsidR="00952780" w:rsidRPr="006D752D" w:rsidRDefault="00952780" w:rsidP="0095278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53734F4E" w14:textId="77777777" w:rsidR="00952780" w:rsidRPr="006D752D" w:rsidRDefault="00952780" w:rsidP="00952780">
      <w:pPr>
        <w:jc w:val="both"/>
        <w:rPr>
          <w:rFonts w:ascii="Arial" w:hAnsi="Arial" w:cs="Arial"/>
          <w:szCs w:val="24"/>
        </w:rPr>
      </w:pPr>
    </w:p>
    <w:p w14:paraId="32D9708B" w14:textId="6F742986" w:rsidR="00952780" w:rsidRPr="006D752D" w:rsidRDefault="00952780" w:rsidP="00952780">
      <w:pPr>
        <w:rPr>
          <w:rFonts w:ascii="Arial" w:hAnsi="Arial" w:cs="Arial"/>
          <w:szCs w:val="24"/>
        </w:rPr>
      </w:pPr>
      <w:r>
        <w:rPr>
          <w:rFonts w:ascii="Arial" w:hAnsi="Arial" w:cs="Arial"/>
          <w:b/>
          <w:szCs w:val="24"/>
        </w:rPr>
        <w:t xml:space="preserve">That Council permit Councillor </w:t>
      </w:r>
      <w:r w:rsidRPr="003C60C8">
        <w:rPr>
          <w:rFonts w:ascii="Arial" w:hAnsi="Arial" w:cs="Arial"/>
          <w:b/>
          <w:bCs/>
          <w:szCs w:val="24"/>
          <w:lang w:val="en-US"/>
        </w:rPr>
        <w:t>Bennett</w:t>
      </w:r>
      <w:r>
        <w:rPr>
          <w:rFonts w:ascii="Arial" w:hAnsi="Arial" w:cs="Arial"/>
          <w:b/>
          <w:bCs/>
          <w:szCs w:val="24"/>
          <w:lang w:val="en-US"/>
        </w:rPr>
        <w:t xml:space="preserve"> to return to the room to observe only the debate and decision-making on this item.</w:t>
      </w:r>
    </w:p>
    <w:p w14:paraId="5ABF45FB" w14:textId="2C6F11ED" w:rsidR="00952780" w:rsidRPr="006D752D" w:rsidRDefault="00B206A5" w:rsidP="00952780">
      <w:pPr>
        <w:jc w:val="right"/>
        <w:rPr>
          <w:rFonts w:ascii="Arial" w:hAnsi="Arial" w:cs="Arial"/>
          <w:b/>
          <w:szCs w:val="24"/>
        </w:rPr>
      </w:pPr>
      <w:r>
        <w:rPr>
          <w:rFonts w:ascii="Arial" w:hAnsi="Arial" w:cs="Arial"/>
          <w:b/>
          <w:szCs w:val="24"/>
        </w:rPr>
        <w:t>CARRIED 9/2</w:t>
      </w:r>
    </w:p>
    <w:p w14:paraId="5A202A99" w14:textId="58A4BAE3" w:rsidR="00B206A5" w:rsidRPr="00063E4E" w:rsidRDefault="00952780" w:rsidP="00B206A5">
      <w:pPr>
        <w:jc w:val="right"/>
        <w:rPr>
          <w:rFonts w:ascii="Arial" w:hAnsi="Arial" w:cs="Arial"/>
          <w:szCs w:val="24"/>
          <w:lang w:val="en-US"/>
        </w:rPr>
      </w:pPr>
      <w:r w:rsidRPr="006D752D">
        <w:rPr>
          <w:rFonts w:ascii="Arial" w:hAnsi="Arial" w:cs="Arial"/>
          <w:b/>
          <w:szCs w:val="24"/>
        </w:rPr>
        <w:t xml:space="preserve">(Against: Crs. </w:t>
      </w:r>
      <w:r w:rsidR="00B206A5" w:rsidRPr="00B206A5">
        <w:rPr>
          <w:rFonts w:ascii="Arial" w:hAnsi="Arial" w:cs="Arial"/>
          <w:b/>
          <w:szCs w:val="24"/>
        </w:rPr>
        <w:t>Hay</w:t>
      </w:r>
      <w:r w:rsidR="00063A8A">
        <w:rPr>
          <w:rFonts w:ascii="Arial" w:hAnsi="Arial" w:cs="Arial"/>
          <w:b/>
          <w:szCs w:val="24"/>
        </w:rPr>
        <w:t xml:space="preserve"> &amp;</w:t>
      </w:r>
      <w:r w:rsidR="00B206A5" w:rsidRPr="00B206A5">
        <w:rPr>
          <w:rFonts w:ascii="Arial" w:hAnsi="Arial" w:cs="Arial"/>
          <w:b/>
          <w:szCs w:val="24"/>
        </w:rPr>
        <w:t xml:space="preserve"> Senathirajah</w:t>
      </w:r>
      <w:r w:rsidR="00B206A5">
        <w:rPr>
          <w:rFonts w:ascii="Arial" w:hAnsi="Arial" w:cs="Arial"/>
          <w:b/>
          <w:szCs w:val="24"/>
        </w:rPr>
        <w:t>)</w:t>
      </w:r>
    </w:p>
    <w:p w14:paraId="76ECA4F1" w14:textId="1592D88D" w:rsidR="00952780" w:rsidRDefault="00952780" w:rsidP="00B206A5">
      <w:pPr>
        <w:rPr>
          <w:rFonts w:ascii="Arial" w:hAnsi="Arial" w:cs="Arial"/>
          <w:b/>
          <w:szCs w:val="24"/>
        </w:rPr>
      </w:pPr>
    </w:p>
    <w:p w14:paraId="3D8A5611" w14:textId="4D98BC97" w:rsidR="00B206A5" w:rsidRDefault="00B206A5" w:rsidP="00B206A5">
      <w:pPr>
        <w:rPr>
          <w:rFonts w:ascii="Arial" w:hAnsi="Arial" w:cs="Arial"/>
          <w:b/>
          <w:szCs w:val="24"/>
        </w:rPr>
      </w:pPr>
    </w:p>
    <w:p w14:paraId="7787DAB3" w14:textId="4F9FFE28" w:rsidR="00B206A5" w:rsidRPr="00B206A5" w:rsidRDefault="00B206A5" w:rsidP="00B206A5">
      <w:pPr>
        <w:ind w:left="-851"/>
        <w:rPr>
          <w:rFonts w:ascii="Arial" w:hAnsi="Arial" w:cs="Arial"/>
          <w:bCs/>
          <w:szCs w:val="24"/>
        </w:rPr>
      </w:pPr>
      <w:r w:rsidRPr="00B206A5">
        <w:rPr>
          <w:rFonts w:ascii="Arial" w:hAnsi="Arial" w:cs="Arial"/>
          <w:bCs/>
          <w:szCs w:val="24"/>
        </w:rPr>
        <w:t>Councillor Bennett returned to the room at 8.04 pm.</w:t>
      </w:r>
    </w:p>
    <w:p w14:paraId="47E61B13" w14:textId="77777777" w:rsidR="00B206A5" w:rsidRPr="006D752D" w:rsidRDefault="00B206A5" w:rsidP="00B206A5">
      <w:pPr>
        <w:rPr>
          <w:rFonts w:ascii="Arial" w:hAnsi="Arial" w:cs="Arial"/>
          <w:b/>
          <w:szCs w:val="24"/>
        </w:rPr>
      </w:pPr>
    </w:p>
    <w:p w14:paraId="2F2EA75F" w14:textId="2E90E607" w:rsidR="00952780" w:rsidRDefault="00952780" w:rsidP="009B481D">
      <w:pPr>
        <w:jc w:val="both"/>
        <w:rPr>
          <w:rFonts w:ascii="Arial" w:hAnsi="Arial" w:cs="Arial"/>
          <w:szCs w:val="32"/>
        </w:rPr>
      </w:pPr>
    </w:p>
    <w:p w14:paraId="07D577FC" w14:textId="2368B612" w:rsidR="00B206A5" w:rsidRDefault="00B206A5" w:rsidP="009B481D">
      <w:pPr>
        <w:jc w:val="both"/>
        <w:rPr>
          <w:rFonts w:ascii="Arial" w:hAnsi="Arial" w:cs="Arial"/>
          <w:szCs w:val="32"/>
        </w:rPr>
      </w:pPr>
    </w:p>
    <w:p w14:paraId="031D9ADF" w14:textId="21CB17AF" w:rsidR="00B206A5" w:rsidRDefault="00B206A5" w:rsidP="009B481D">
      <w:pPr>
        <w:jc w:val="both"/>
        <w:rPr>
          <w:rFonts w:ascii="Arial" w:hAnsi="Arial" w:cs="Arial"/>
          <w:szCs w:val="32"/>
        </w:rPr>
      </w:pPr>
    </w:p>
    <w:p w14:paraId="075850AC" w14:textId="621B9486" w:rsidR="00B206A5" w:rsidRDefault="00B206A5" w:rsidP="009B481D">
      <w:pPr>
        <w:jc w:val="both"/>
        <w:rPr>
          <w:rFonts w:ascii="Arial" w:hAnsi="Arial" w:cs="Arial"/>
          <w:szCs w:val="32"/>
        </w:rPr>
      </w:pPr>
    </w:p>
    <w:p w14:paraId="3C55DBC4" w14:textId="700D1AB5" w:rsidR="00755DAF" w:rsidRPr="006D752D" w:rsidRDefault="00755DAF" w:rsidP="00755DAF">
      <w:pPr>
        <w:jc w:val="both"/>
        <w:rPr>
          <w:rFonts w:ascii="Arial" w:hAnsi="Arial" w:cs="Arial"/>
          <w:b/>
          <w:szCs w:val="24"/>
        </w:rPr>
      </w:pPr>
      <w:r w:rsidRPr="006D752D">
        <w:rPr>
          <w:rFonts w:ascii="Arial" w:hAnsi="Arial" w:cs="Arial"/>
          <w:b/>
          <w:szCs w:val="24"/>
        </w:rPr>
        <w:lastRenderedPageBreak/>
        <w:t xml:space="preserve">Regulation 11(da) </w:t>
      </w:r>
      <w:r w:rsidR="00063A8A">
        <w:rPr>
          <w:rFonts w:ascii="Arial" w:hAnsi="Arial" w:cs="Arial"/>
          <w:b/>
          <w:szCs w:val="24"/>
        </w:rPr>
        <w:t>–</w:t>
      </w:r>
      <w:r w:rsidRPr="006D752D">
        <w:rPr>
          <w:rFonts w:ascii="Arial" w:hAnsi="Arial" w:cs="Arial"/>
          <w:b/>
          <w:szCs w:val="24"/>
        </w:rPr>
        <w:t xml:space="preserve"> </w:t>
      </w:r>
      <w:r w:rsidR="00063A8A">
        <w:rPr>
          <w:rFonts w:ascii="Arial" w:hAnsi="Arial" w:cs="Arial"/>
          <w:b/>
          <w:szCs w:val="24"/>
        </w:rPr>
        <w:t>Not Applicable – Recommendation Adopted</w:t>
      </w:r>
    </w:p>
    <w:p w14:paraId="44DCB8C2" w14:textId="77777777" w:rsidR="00755DAF" w:rsidRPr="006D752D" w:rsidRDefault="00755DAF" w:rsidP="00755DAF">
      <w:pPr>
        <w:jc w:val="both"/>
        <w:rPr>
          <w:rFonts w:ascii="Arial" w:hAnsi="Arial" w:cs="Arial"/>
          <w:szCs w:val="24"/>
        </w:rPr>
      </w:pPr>
    </w:p>
    <w:p w14:paraId="62A8BA0C" w14:textId="4E69C1A8" w:rsidR="00755DAF" w:rsidRPr="006D752D" w:rsidRDefault="00755DAF" w:rsidP="00755DAF">
      <w:pPr>
        <w:jc w:val="both"/>
        <w:rPr>
          <w:rFonts w:ascii="Arial" w:hAnsi="Arial" w:cs="Arial"/>
          <w:szCs w:val="24"/>
        </w:rPr>
      </w:pPr>
      <w:r w:rsidRPr="006D752D">
        <w:rPr>
          <w:rFonts w:ascii="Arial" w:hAnsi="Arial" w:cs="Arial"/>
          <w:szCs w:val="24"/>
        </w:rPr>
        <w:t xml:space="preserve">Moved – Councillor </w:t>
      </w:r>
      <w:r w:rsidR="00B206A5">
        <w:rPr>
          <w:rFonts w:ascii="Arial" w:hAnsi="Arial" w:cs="Arial"/>
          <w:szCs w:val="24"/>
        </w:rPr>
        <w:t>Hassell</w:t>
      </w:r>
    </w:p>
    <w:p w14:paraId="5ADABA33" w14:textId="77777777" w:rsidR="00B206A5" w:rsidRPr="00063E4E" w:rsidRDefault="00755DAF" w:rsidP="00B206A5">
      <w:pPr>
        <w:rPr>
          <w:rFonts w:ascii="Arial" w:hAnsi="Arial" w:cs="Arial"/>
          <w:szCs w:val="24"/>
          <w:lang w:val="en-US"/>
        </w:rPr>
      </w:pPr>
      <w:r w:rsidRPr="006D752D">
        <w:rPr>
          <w:rFonts w:ascii="Arial" w:hAnsi="Arial" w:cs="Arial"/>
          <w:szCs w:val="24"/>
        </w:rPr>
        <w:t xml:space="preserve">Seconded – Councillor </w:t>
      </w:r>
      <w:r w:rsidR="00B206A5">
        <w:rPr>
          <w:rFonts w:ascii="Arial" w:hAnsi="Arial" w:cs="Arial"/>
          <w:szCs w:val="24"/>
        </w:rPr>
        <w:t>Senathirajah</w:t>
      </w:r>
    </w:p>
    <w:p w14:paraId="6F06D273" w14:textId="77777777" w:rsidR="00755DAF" w:rsidRPr="006D752D" w:rsidRDefault="00755DAF" w:rsidP="00755DAF">
      <w:pPr>
        <w:jc w:val="both"/>
        <w:rPr>
          <w:rFonts w:ascii="Arial" w:hAnsi="Arial" w:cs="Arial"/>
          <w:szCs w:val="24"/>
        </w:rPr>
      </w:pPr>
    </w:p>
    <w:p w14:paraId="73C46D66" w14:textId="77777777" w:rsidR="00755DAF" w:rsidRPr="006D752D" w:rsidRDefault="00755DAF" w:rsidP="00755DA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1A5EA59" w14:textId="6DEE0AC8" w:rsidR="00755DAF" w:rsidRDefault="00755DAF" w:rsidP="00755DAF">
      <w:pPr>
        <w:jc w:val="both"/>
        <w:rPr>
          <w:rFonts w:ascii="Arial" w:hAnsi="Arial" w:cs="Arial"/>
          <w:szCs w:val="24"/>
        </w:rPr>
      </w:pPr>
      <w:r w:rsidRPr="006D752D">
        <w:rPr>
          <w:rFonts w:ascii="Arial" w:hAnsi="Arial" w:cs="Arial"/>
          <w:szCs w:val="24"/>
        </w:rPr>
        <w:t>(Printed below for ease of reference)</w:t>
      </w:r>
    </w:p>
    <w:p w14:paraId="602099CF" w14:textId="5DB97D7A" w:rsidR="00B206A5" w:rsidRDefault="00B206A5" w:rsidP="00755DAF">
      <w:pPr>
        <w:jc w:val="both"/>
        <w:rPr>
          <w:rFonts w:ascii="Arial" w:hAnsi="Arial" w:cs="Arial"/>
          <w:szCs w:val="24"/>
        </w:rPr>
      </w:pPr>
    </w:p>
    <w:p w14:paraId="300FA503" w14:textId="633A28F2" w:rsidR="00B206A5" w:rsidRDefault="00B206A5" w:rsidP="00755DAF">
      <w:pPr>
        <w:jc w:val="both"/>
        <w:rPr>
          <w:rFonts w:ascii="Arial" w:hAnsi="Arial" w:cs="Arial"/>
          <w:szCs w:val="24"/>
        </w:rPr>
      </w:pPr>
    </w:p>
    <w:p w14:paraId="5F79219A" w14:textId="77777777" w:rsidR="00B206A5" w:rsidRPr="006D752D" w:rsidRDefault="00B206A5" w:rsidP="00B206A5">
      <w:pPr>
        <w:rPr>
          <w:rFonts w:ascii="Arial" w:hAnsi="Arial" w:cs="Arial"/>
          <w:szCs w:val="24"/>
        </w:rPr>
      </w:pPr>
      <w:r w:rsidRPr="006D752D">
        <w:rPr>
          <w:rFonts w:ascii="Arial" w:hAnsi="Arial" w:cs="Arial"/>
          <w:szCs w:val="24"/>
          <w:u w:val="single"/>
        </w:rPr>
        <w:t>Amendment</w:t>
      </w:r>
    </w:p>
    <w:p w14:paraId="450B09CE" w14:textId="01DEFA7F" w:rsidR="00B206A5" w:rsidRPr="006D752D" w:rsidRDefault="00B206A5" w:rsidP="00B206A5">
      <w:pPr>
        <w:rPr>
          <w:rFonts w:ascii="Arial" w:hAnsi="Arial" w:cs="Arial"/>
          <w:szCs w:val="24"/>
        </w:rPr>
      </w:pPr>
      <w:r w:rsidRPr="006D752D">
        <w:rPr>
          <w:rFonts w:ascii="Arial" w:hAnsi="Arial" w:cs="Arial"/>
          <w:szCs w:val="24"/>
        </w:rPr>
        <w:t xml:space="preserve">Moved - Councillor </w:t>
      </w:r>
      <w:r>
        <w:rPr>
          <w:rFonts w:ascii="Arial" w:hAnsi="Arial" w:cs="Arial"/>
          <w:szCs w:val="24"/>
        </w:rPr>
        <w:t>Mangano</w:t>
      </w:r>
    </w:p>
    <w:p w14:paraId="5383FD26" w14:textId="18E8C474" w:rsidR="00B206A5" w:rsidRPr="006D752D" w:rsidRDefault="00B206A5" w:rsidP="00B206A5">
      <w:pPr>
        <w:rPr>
          <w:rFonts w:ascii="Arial" w:hAnsi="Arial" w:cs="Arial"/>
          <w:szCs w:val="24"/>
        </w:rPr>
      </w:pPr>
      <w:r w:rsidRPr="006D752D">
        <w:rPr>
          <w:rFonts w:ascii="Arial" w:hAnsi="Arial" w:cs="Arial"/>
          <w:szCs w:val="24"/>
        </w:rPr>
        <w:t xml:space="preserve">Seconded - Councillor </w:t>
      </w:r>
      <w:r w:rsidR="006B6997">
        <w:rPr>
          <w:rFonts w:ascii="Arial" w:hAnsi="Arial" w:cs="Arial"/>
          <w:szCs w:val="24"/>
        </w:rPr>
        <w:t>Horley</w:t>
      </w:r>
    </w:p>
    <w:p w14:paraId="0993886E" w14:textId="308EBBFF" w:rsidR="00B206A5" w:rsidRDefault="00B206A5" w:rsidP="00B206A5">
      <w:pPr>
        <w:rPr>
          <w:rFonts w:ascii="Arial" w:hAnsi="Arial" w:cs="Arial"/>
          <w:szCs w:val="24"/>
        </w:rPr>
      </w:pPr>
    </w:p>
    <w:p w14:paraId="7BE58D78" w14:textId="395287F5" w:rsidR="00B206A5" w:rsidRPr="00A77F89" w:rsidRDefault="00B206A5" w:rsidP="00B206A5">
      <w:pPr>
        <w:jc w:val="both"/>
        <w:rPr>
          <w:rFonts w:ascii="Arial" w:hAnsi="Arial" w:cs="Arial"/>
          <w:bCs/>
          <w:szCs w:val="24"/>
        </w:rPr>
      </w:pPr>
      <w:r w:rsidRPr="00A77F89">
        <w:rPr>
          <w:rFonts w:ascii="Arial" w:hAnsi="Arial" w:cs="Arial"/>
          <w:bCs/>
          <w:szCs w:val="24"/>
        </w:rPr>
        <w:t xml:space="preserve">That </w:t>
      </w:r>
      <w:r w:rsidR="00E65119" w:rsidRPr="00A77F89">
        <w:rPr>
          <w:rFonts w:ascii="Arial" w:hAnsi="Arial" w:cs="Arial"/>
          <w:bCs/>
          <w:szCs w:val="24"/>
        </w:rPr>
        <w:t xml:space="preserve">Council as representatives of the Community </w:t>
      </w:r>
      <w:r w:rsidR="006B6997" w:rsidRPr="00A77F89">
        <w:rPr>
          <w:rFonts w:ascii="Arial" w:hAnsi="Arial" w:cs="Arial"/>
          <w:bCs/>
          <w:szCs w:val="24"/>
        </w:rPr>
        <w:t xml:space="preserve">provide comment that relays Community concerns about amenity, height, bulk and scale and </w:t>
      </w:r>
      <w:r w:rsidR="00E65119" w:rsidRPr="00A77F89">
        <w:rPr>
          <w:rFonts w:ascii="Arial" w:hAnsi="Arial" w:cs="Arial"/>
          <w:bCs/>
          <w:szCs w:val="24"/>
        </w:rPr>
        <w:t>resolves that four storeys or equivalent in metres above the street level, is the maximum permissible building height</w:t>
      </w:r>
      <w:r w:rsidR="006B6997" w:rsidRPr="00A77F89">
        <w:rPr>
          <w:rFonts w:ascii="Arial" w:hAnsi="Arial" w:cs="Arial"/>
          <w:bCs/>
          <w:szCs w:val="24"/>
        </w:rPr>
        <w:t xml:space="preserve"> at 135 Broadway, Nedlands</w:t>
      </w:r>
      <w:r w:rsidR="00E65119" w:rsidRPr="00A77F89">
        <w:rPr>
          <w:rFonts w:ascii="Arial" w:hAnsi="Arial" w:cs="Arial"/>
          <w:bCs/>
          <w:szCs w:val="24"/>
        </w:rPr>
        <w:t>.</w:t>
      </w:r>
    </w:p>
    <w:p w14:paraId="30712690" w14:textId="77777777" w:rsidR="00B206A5" w:rsidRPr="00A77F89" w:rsidRDefault="00B206A5" w:rsidP="00B206A5">
      <w:pPr>
        <w:jc w:val="right"/>
        <w:rPr>
          <w:rFonts w:ascii="Arial" w:hAnsi="Arial" w:cs="Arial"/>
          <w:bCs/>
          <w:szCs w:val="24"/>
        </w:rPr>
      </w:pPr>
    </w:p>
    <w:p w14:paraId="7FE1206D" w14:textId="623C98D0" w:rsidR="00B206A5" w:rsidRPr="00A77F89" w:rsidRDefault="00B206A5" w:rsidP="00B206A5">
      <w:pPr>
        <w:jc w:val="both"/>
        <w:rPr>
          <w:rFonts w:ascii="Arial" w:hAnsi="Arial" w:cs="Arial"/>
          <w:bCs/>
          <w:szCs w:val="24"/>
        </w:rPr>
      </w:pPr>
      <w:r w:rsidRPr="00A77F89">
        <w:rPr>
          <w:rFonts w:ascii="Arial" w:hAnsi="Arial" w:cs="Arial"/>
          <w:bCs/>
          <w:szCs w:val="24"/>
        </w:rPr>
        <w:t xml:space="preserve">The AMENDMENT was PUT and was </w:t>
      </w:r>
    </w:p>
    <w:p w14:paraId="7AA5E5B0" w14:textId="05A26732" w:rsidR="00B206A5" w:rsidRPr="00A77F89" w:rsidRDefault="00A77F89" w:rsidP="00B206A5">
      <w:pPr>
        <w:jc w:val="right"/>
        <w:rPr>
          <w:rFonts w:ascii="Arial" w:hAnsi="Arial" w:cs="Arial"/>
          <w:bCs/>
          <w:szCs w:val="24"/>
        </w:rPr>
      </w:pPr>
      <w:r w:rsidRPr="00A77F89">
        <w:rPr>
          <w:rFonts w:ascii="Arial" w:hAnsi="Arial" w:cs="Arial"/>
          <w:bCs/>
          <w:szCs w:val="24"/>
        </w:rPr>
        <w:t>Lost 5/6</w:t>
      </w:r>
    </w:p>
    <w:p w14:paraId="28B81FCA" w14:textId="425D9B24" w:rsidR="00A77F89" w:rsidRPr="00A77F89" w:rsidRDefault="00B206A5" w:rsidP="00A77F89">
      <w:pPr>
        <w:jc w:val="right"/>
        <w:rPr>
          <w:rFonts w:ascii="Arial" w:hAnsi="Arial" w:cs="Arial"/>
          <w:bCs/>
          <w:szCs w:val="24"/>
        </w:rPr>
      </w:pPr>
      <w:r w:rsidRPr="00A77F89">
        <w:rPr>
          <w:rFonts w:ascii="Arial" w:hAnsi="Arial" w:cs="Arial"/>
          <w:bCs/>
          <w:szCs w:val="24"/>
        </w:rPr>
        <w:t xml:space="preserve">(Against: </w:t>
      </w:r>
      <w:r w:rsidR="00A77F89" w:rsidRPr="00A77F89">
        <w:rPr>
          <w:rFonts w:ascii="Arial" w:hAnsi="Arial" w:cs="Arial"/>
          <w:bCs/>
          <w:szCs w:val="24"/>
        </w:rPr>
        <w:t xml:space="preserve">Mayor de Lacy </w:t>
      </w:r>
      <w:r w:rsidRPr="00A77F89">
        <w:rPr>
          <w:rFonts w:ascii="Arial" w:hAnsi="Arial" w:cs="Arial"/>
          <w:bCs/>
          <w:szCs w:val="24"/>
        </w:rPr>
        <w:t xml:space="preserve">Crs. </w:t>
      </w:r>
      <w:r w:rsidR="00A77F89" w:rsidRPr="00A77F89">
        <w:rPr>
          <w:rFonts w:ascii="Arial" w:hAnsi="Arial" w:cs="Arial"/>
          <w:bCs/>
          <w:szCs w:val="24"/>
        </w:rPr>
        <w:t>Horley McManus Coghlan Hay &amp; Senathirajah)</w:t>
      </w:r>
    </w:p>
    <w:p w14:paraId="496986F3" w14:textId="62F69CFD" w:rsidR="00B206A5" w:rsidRDefault="00B206A5" w:rsidP="00B206A5">
      <w:pPr>
        <w:jc w:val="right"/>
        <w:rPr>
          <w:rFonts w:ascii="Arial" w:hAnsi="Arial" w:cs="Arial"/>
          <w:b/>
          <w:szCs w:val="24"/>
        </w:rPr>
      </w:pPr>
    </w:p>
    <w:p w14:paraId="29F1858E" w14:textId="319D64CA" w:rsidR="00A77F89" w:rsidRDefault="00A77F89" w:rsidP="00B206A5">
      <w:pPr>
        <w:jc w:val="right"/>
        <w:rPr>
          <w:rFonts w:ascii="Arial" w:hAnsi="Arial" w:cs="Arial"/>
          <w:b/>
          <w:szCs w:val="24"/>
        </w:rPr>
      </w:pPr>
    </w:p>
    <w:p w14:paraId="7E3068CE" w14:textId="41C67C14" w:rsidR="00A77F89" w:rsidRDefault="005A718E" w:rsidP="00B206A5">
      <w:pPr>
        <w:jc w:val="right"/>
        <w:rPr>
          <w:rFonts w:ascii="Arial" w:hAnsi="Arial" w:cs="Arial"/>
          <w:b/>
          <w:szCs w:val="24"/>
        </w:rPr>
      </w:pPr>
      <w:r>
        <w:rPr>
          <w:rFonts w:ascii="Arial" w:hAnsi="Arial" w:cs="Arial"/>
          <w:b/>
          <w:noProof/>
          <w:szCs w:val="24"/>
        </w:rPr>
        <w:pict w14:anchorId="7692DB83">
          <v:rect id="_x0000_s1038" style="position:absolute;left:0;text-align:left;margin-left:-1.95pt;margin-top:14.05pt;width:417.15pt;height:100.6pt;z-index:-251657728" fillcolor="#bfbfbf [2412]" stroked="f"/>
        </w:pict>
      </w:r>
    </w:p>
    <w:p w14:paraId="6D9362E3" w14:textId="2A934CF1" w:rsidR="00A77F89" w:rsidRPr="006D752D" w:rsidRDefault="00A77F89" w:rsidP="00A77F89">
      <w:pPr>
        <w:rPr>
          <w:rFonts w:ascii="Arial" w:hAnsi="Arial" w:cs="Arial"/>
          <w:szCs w:val="24"/>
          <w:u w:val="single"/>
        </w:rPr>
      </w:pPr>
      <w:r w:rsidRPr="006D752D">
        <w:rPr>
          <w:rFonts w:ascii="Arial" w:hAnsi="Arial" w:cs="Arial"/>
          <w:szCs w:val="24"/>
          <w:u w:val="single"/>
        </w:rPr>
        <w:t>Put Motion</w:t>
      </w:r>
    </w:p>
    <w:p w14:paraId="4A4596CD" w14:textId="50C720CC" w:rsidR="00A77F89" w:rsidRPr="006D752D" w:rsidRDefault="00A77F89" w:rsidP="00A77F89">
      <w:pPr>
        <w:tabs>
          <w:tab w:val="left" w:pos="1985"/>
        </w:tabs>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6AB70585" w14:textId="4441641F" w:rsidR="00A77F89" w:rsidRPr="006D752D" w:rsidRDefault="00A77F89" w:rsidP="00A77F89">
      <w:pPr>
        <w:tabs>
          <w:tab w:val="left" w:pos="1985"/>
        </w:tabs>
        <w:rPr>
          <w:rFonts w:ascii="Arial" w:hAnsi="Arial" w:cs="Arial"/>
          <w:szCs w:val="24"/>
        </w:rPr>
      </w:pPr>
      <w:r w:rsidRPr="006D752D">
        <w:rPr>
          <w:rFonts w:ascii="Arial" w:hAnsi="Arial" w:cs="Arial"/>
          <w:szCs w:val="24"/>
        </w:rPr>
        <w:t xml:space="preserve">Seconded - Councillor </w:t>
      </w:r>
      <w:r>
        <w:rPr>
          <w:rFonts w:ascii="Arial" w:hAnsi="Arial" w:cs="Arial"/>
          <w:szCs w:val="24"/>
        </w:rPr>
        <w:t>McManus</w:t>
      </w:r>
    </w:p>
    <w:p w14:paraId="0A5BB15C" w14:textId="77777777" w:rsidR="00A77F89" w:rsidRPr="006D752D" w:rsidRDefault="00A77F89" w:rsidP="00A77F89">
      <w:pPr>
        <w:rPr>
          <w:rFonts w:ascii="Arial" w:hAnsi="Arial" w:cs="Arial"/>
          <w:szCs w:val="24"/>
          <w:u w:val="single"/>
        </w:rPr>
      </w:pPr>
    </w:p>
    <w:p w14:paraId="7AAFDB6D" w14:textId="77777777" w:rsidR="00A77F89" w:rsidRPr="006D752D" w:rsidRDefault="00A77F89" w:rsidP="00A77F89">
      <w:pPr>
        <w:tabs>
          <w:tab w:val="left" w:pos="1985"/>
        </w:tabs>
        <w:jc w:val="both"/>
        <w:rPr>
          <w:rFonts w:ascii="Arial" w:hAnsi="Arial" w:cs="Arial"/>
          <w:b/>
          <w:szCs w:val="24"/>
        </w:rPr>
      </w:pPr>
      <w:r>
        <w:rPr>
          <w:rFonts w:ascii="Arial" w:hAnsi="Arial" w:cs="Arial"/>
          <w:b/>
          <w:szCs w:val="24"/>
        </w:rPr>
        <w:t>That the M</w:t>
      </w:r>
      <w:r w:rsidRPr="006D752D">
        <w:rPr>
          <w:rFonts w:ascii="Arial" w:hAnsi="Arial" w:cs="Arial"/>
          <w:b/>
          <w:szCs w:val="24"/>
        </w:rPr>
        <w:t>otion be put.</w:t>
      </w:r>
    </w:p>
    <w:p w14:paraId="7620224A" w14:textId="78FA6F22" w:rsidR="00A77F89" w:rsidRPr="006D752D" w:rsidRDefault="00A77F89" w:rsidP="00A77F89">
      <w:pPr>
        <w:jc w:val="right"/>
        <w:rPr>
          <w:rFonts w:ascii="Arial" w:hAnsi="Arial" w:cs="Arial"/>
          <w:b/>
          <w:szCs w:val="24"/>
        </w:rPr>
      </w:pPr>
      <w:r>
        <w:rPr>
          <w:rFonts w:ascii="Arial" w:hAnsi="Arial" w:cs="Arial"/>
          <w:b/>
          <w:szCs w:val="24"/>
        </w:rPr>
        <w:t xml:space="preserve">CARRIED </w:t>
      </w:r>
      <w:r w:rsidR="00B87447">
        <w:rPr>
          <w:rFonts w:ascii="Arial" w:hAnsi="Arial" w:cs="Arial"/>
          <w:b/>
          <w:szCs w:val="24"/>
        </w:rPr>
        <w:t>9</w:t>
      </w:r>
      <w:r>
        <w:rPr>
          <w:rFonts w:ascii="Arial" w:hAnsi="Arial" w:cs="Arial"/>
          <w:b/>
          <w:szCs w:val="24"/>
        </w:rPr>
        <w:t>/2</w:t>
      </w:r>
    </w:p>
    <w:p w14:paraId="49D07A00" w14:textId="7F28DB18" w:rsidR="00A77F89" w:rsidRDefault="00A77F89" w:rsidP="00A77F89">
      <w:pPr>
        <w:jc w:val="right"/>
        <w:rPr>
          <w:rFonts w:ascii="Arial" w:hAnsi="Arial" w:cs="Arial"/>
          <w:b/>
          <w:szCs w:val="24"/>
        </w:rPr>
      </w:pPr>
      <w:r w:rsidRPr="006D752D">
        <w:rPr>
          <w:rFonts w:ascii="Arial" w:hAnsi="Arial" w:cs="Arial"/>
          <w:b/>
          <w:szCs w:val="24"/>
        </w:rPr>
        <w:t xml:space="preserve">(Against: Crs. </w:t>
      </w:r>
      <w:r>
        <w:rPr>
          <w:rFonts w:ascii="Arial" w:hAnsi="Arial" w:cs="Arial"/>
          <w:b/>
          <w:szCs w:val="24"/>
        </w:rPr>
        <w:t>Smyth &amp; Mangano</w:t>
      </w:r>
      <w:r w:rsidRPr="006D752D">
        <w:rPr>
          <w:rFonts w:ascii="Arial" w:hAnsi="Arial" w:cs="Arial"/>
          <w:b/>
          <w:szCs w:val="24"/>
        </w:rPr>
        <w:t>)</w:t>
      </w:r>
    </w:p>
    <w:p w14:paraId="4781EFF7" w14:textId="02420A74" w:rsidR="00A77F89" w:rsidRPr="006D752D" w:rsidRDefault="00A77F89" w:rsidP="00A77F89">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633B9AE6" w14:textId="5726262D" w:rsidR="00A77F89" w:rsidRPr="006D752D" w:rsidRDefault="00A77F89" w:rsidP="00063A8A">
      <w:pPr>
        <w:jc w:val="right"/>
        <w:rPr>
          <w:rFonts w:ascii="Arial" w:hAnsi="Arial" w:cs="Arial"/>
          <w:b/>
          <w:szCs w:val="24"/>
        </w:rPr>
      </w:pPr>
    </w:p>
    <w:p w14:paraId="4941C958" w14:textId="681E06C5" w:rsidR="00B206A5" w:rsidRPr="00A77F89" w:rsidRDefault="00A77F89" w:rsidP="00755DAF">
      <w:pPr>
        <w:jc w:val="both"/>
        <w:rPr>
          <w:rFonts w:ascii="Arial" w:hAnsi="Arial" w:cs="Arial"/>
          <w:b/>
          <w:bCs/>
          <w:szCs w:val="24"/>
        </w:rPr>
      </w:pPr>
      <w:r w:rsidRPr="00A77F89">
        <w:rPr>
          <w:rFonts w:ascii="Arial" w:hAnsi="Arial" w:cs="Arial"/>
          <w:b/>
          <w:bCs/>
          <w:szCs w:val="24"/>
        </w:rPr>
        <w:t>The Original Motion was PUT and was</w:t>
      </w:r>
    </w:p>
    <w:p w14:paraId="13C5F996" w14:textId="5CC733F8" w:rsidR="005D3CD6" w:rsidRPr="006D752D" w:rsidRDefault="005D3CD6" w:rsidP="00E57353">
      <w:pPr>
        <w:jc w:val="right"/>
        <w:rPr>
          <w:rFonts w:ascii="Arial" w:hAnsi="Arial" w:cs="Arial"/>
          <w:b/>
          <w:szCs w:val="24"/>
        </w:rPr>
      </w:pPr>
      <w:r w:rsidRPr="006D752D">
        <w:rPr>
          <w:rFonts w:ascii="Arial" w:hAnsi="Arial" w:cs="Arial"/>
          <w:b/>
          <w:szCs w:val="24"/>
        </w:rPr>
        <w:t>CARRIED UNANIMOUSLY 1</w:t>
      </w:r>
      <w:r w:rsidR="00B87447">
        <w:rPr>
          <w:rFonts w:ascii="Arial" w:hAnsi="Arial" w:cs="Arial"/>
          <w:b/>
          <w:szCs w:val="24"/>
        </w:rPr>
        <w:t>1</w:t>
      </w:r>
      <w:r w:rsidRPr="006D752D">
        <w:rPr>
          <w:rFonts w:ascii="Arial" w:hAnsi="Arial" w:cs="Arial"/>
          <w:b/>
          <w:szCs w:val="24"/>
        </w:rPr>
        <w:t>/-</w:t>
      </w:r>
    </w:p>
    <w:p w14:paraId="651C41C1" w14:textId="6E42CD2C" w:rsidR="00755DAF" w:rsidRPr="006D752D" w:rsidRDefault="00755DAF" w:rsidP="00755DAF">
      <w:pPr>
        <w:jc w:val="right"/>
        <w:rPr>
          <w:rFonts w:ascii="Arial" w:hAnsi="Arial" w:cs="Arial"/>
          <w:b/>
          <w:szCs w:val="24"/>
        </w:rPr>
      </w:pPr>
    </w:p>
    <w:p w14:paraId="47CE0D29" w14:textId="6FFB9017" w:rsidR="00755DAF" w:rsidRDefault="005A718E" w:rsidP="00755DAF">
      <w:pPr>
        <w:pStyle w:val="ListParagraph"/>
        <w:spacing w:after="0" w:line="240" w:lineRule="auto"/>
        <w:ind w:left="0"/>
        <w:jc w:val="both"/>
        <w:rPr>
          <w:rFonts w:ascii="Arial" w:hAnsi="Arial" w:cs="Arial"/>
          <w:b/>
          <w:sz w:val="28"/>
          <w:szCs w:val="28"/>
          <w:lang w:val="en-AU"/>
        </w:rPr>
      </w:pPr>
      <w:r>
        <w:rPr>
          <w:rFonts w:ascii="Arial" w:hAnsi="Arial" w:cs="Arial"/>
          <w:b/>
          <w:noProof/>
          <w:sz w:val="28"/>
          <w:szCs w:val="28"/>
          <w:lang w:val="en-AU"/>
        </w:rPr>
        <w:pict w14:anchorId="7692DB83">
          <v:rect id="_x0000_s1040" style="position:absolute;left:0;text-align:left;margin-left:-1.95pt;margin-top:16.1pt;width:417.15pt;height:105.9pt;z-index:-251655680" fillcolor="#bfbfbf" stroked="f"/>
        </w:pict>
      </w:r>
    </w:p>
    <w:p w14:paraId="3E6FA92F" w14:textId="6001B1B9" w:rsidR="00755DAF" w:rsidRDefault="00063A8A" w:rsidP="00755DAF">
      <w:pPr>
        <w:pStyle w:val="ListParagraph"/>
        <w:spacing w:after="0" w:line="240" w:lineRule="auto"/>
        <w:ind w:left="0"/>
        <w:jc w:val="both"/>
        <w:rPr>
          <w:rFonts w:ascii="Arial" w:hAnsi="Arial" w:cs="Arial"/>
          <w:b/>
          <w:sz w:val="28"/>
          <w:szCs w:val="28"/>
          <w:lang w:val="en-AU"/>
        </w:rPr>
      </w:pPr>
      <w:r>
        <w:rPr>
          <w:rFonts w:ascii="Arial" w:hAnsi="Arial" w:cs="Arial"/>
          <w:b/>
          <w:sz w:val="28"/>
          <w:szCs w:val="28"/>
          <w:lang w:val="en-AU"/>
        </w:rPr>
        <w:t xml:space="preserve">Council Resolution / </w:t>
      </w:r>
      <w:r w:rsidR="00755DAF" w:rsidRPr="00E3695A">
        <w:rPr>
          <w:rFonts w:ascii="Arial" w:hAnsi="Arial" w:cs="Arial"/>
          <w:b/>
          <w:sz w:val="28"/>
          <w:szCs w:val="28"/>
          <w:lang w:val="en-AU"/>
        </w:rPr>
        <w:t>Recommendation to Co</w:t>
      </w:r>
      <w:r w:rsidR="00755DAF">
        <w:rPr>
          <w:rFonts w:ascii="Arial" w:hAnsi="Arial" w:cs="Arial"/>
          <w:b/>
          <w:sz w:val="28"/>
          <w:szCs w:val="28"/>
          <w:lang w:val="en-AU"/>
        </w:rPr>
        <w:t>uncil</w:t>
      </w:r>
    </w:p>
    <w:p w14:paraId="5CBA4C9C" w14:textId="77777777" w:rsidR="00755DAF" w:rsidRDefault="00755DAF" w:rsidP="00755DAF">
      <w:pPr>
        <w:jc w:val="both"/>
        <w:rPr>
          <w:rFonts w:ascii="Arial" w:hAnsi="Arial" w:cs="Arial"/>
          <w:b/>
          <w:sz w:val="28"/>
          <w:szCs w:val="28"/>
        </w:rPr>
      </w:pPr>
    </w:p>
    <w:p w14:paraId="7219E305" w14:textId="77777777" w:rsidR="00755DAF" w:rsidRPr="00D527D4" w:rsidRDefault="00755DAF" w:rsidP="00755DAF">
      <w:pPr>
        <w:jc w:val="both"/>
        <w:rPr>
          <w:rFonts w:ascii="Arial" w:hAnsi="Arial" w:cs="Arial"/>
          <w:b/>
          <w:szCs w:val="28"/>
        </w:rPr>
      </w:pPr>
      <w:r w:rsidRPr="00D527D4">
        <w:rPr>
          <w:rFonts w:ascii="Arial" w:hAnsi="Arial" w:cs="Arial"/>
          <w:b/>
          <w:szCs w:val="28"/>
        </w:rPr>
        <w:t xml:space="preserve">Council recommends to the Metropolitan West Joint Development Assessment Panel that the application (reference </w:t>
      </w:r>
      <w:r w:rsidRPr="00D27CB4">
        <w:rPr>
          <w:rFonts w:ascii="Arial" w:eastAsia="Calibri" w:hAnsi="Arial" w:cs="Arial"/>
          <w:b/>
          <w:bCs/>
          <w:szCs w:val="24"/>
        </w:rPr>
        <w:t>DAP/19/01655</w:t>
      </w:r>
      <w:r w:rsidRPr="00D527D4">
        <w:rPr>
          <w:rFonts w:ascii="Arial" w:hAnsi="Arial" w:cs="Arial"/>
          <w:b/>
          <w:szCs w:val="28"/>
        </w:rPr>
        <w:t xml:space="preserve">) for </w:t>
      </w:r>
      <w:r>
        <w:rPr>
          <w:rFonts w:ascii="Arial" w:hAnsi="Arial" w:cs="Arial"/>
          <w:b/>
          <w:szCs w:val="28"/>
        </w:rPr>
        <w:t>Serviced apartments and cafe a</w:t>
      </w:r>
      <w:r w:rsidRPr="00D527D4">
        <w:rPr>
          <w:rFonts w:ascii="Arial" w:hAnsi="Arial" w:cs="Arial"/>
          <w:b/>
          <w:szCs w:val="28"/>
        </w:rPr>
        <w:t>t (Lot</w:t>
      </w:r>
      <w:r>
        <w:rPr>
          <w:rFonts w:ascii="Arial" w:hAnsi="Arial" w:cs="Arial"/>
          <w:b/>
          <w:szCs w:val="28"/>
        </w:rPr>
        <w:t xml:space="preserve"> 684</w:t>
      </w:r>
      <w:r w:rsidRPr="00D527D4">
        <w:rPr>
          <w:rFonts w:ascii="Arial" w:hAnsi="Arial" w:cs="Arial"/>
          <w:b/>
          <w:szCs w:val="28"/>
        </w:rPr>
        <w:t xml:space="preserve">) No. </w:t>
      </w:r>
      <w:r>
        <w:rPr>
          <w:rFonts w:ascii="Arial" w:hAnsi="Arial" w:cs="Arial"/>
          <w:b/>
          <w:szCs w:val="28"/>
        </w:rPr>
        <w:t>135 Broadway</w:t>
      </w:r>
      <w:r w:rsidRPr="00D527D4">
        <w:rPr>
          <w:rFonts w:ascii="Arial" w:hAnsi="Arial" w:cs="Arial"/>
          <w:b/>
          <w:szCs w:val="28"/>
        </w:rPr>
        <w:t xml:space="preserve">, Nedlands, be </w:t>
      </w:r>
      <w:r>
        <w:rPr>
          <w:rFonts w:ascii="Arial" w:hAnsi="Arial" w:cs="Arial"/>
          <w:b/>
          <w:szCs w:val="28"/>
        </w:rPr>
        <w:t xml:space="preserve">refused for the reasons </w:t>
      </w:r>
      <w:r w:rsidRPr="00D527D4">
        <w:rPr>
          <w:rFonts w:ascii="Arial" w:hAnsi="Arial" w:cs="Arial"/>
          <w:b/>
          <w:szCs w:val="28"/>
        </w:rPr>
        <w:t xml:space="preserve">contained in the Responsible Authority Report (dated </w:t>
      </w:r>
      <w:r>
        <w:rPr>
          <w:rFonts w:ascii="Arial" w:hAnsi="Arial" w:cs="Arial"/>
          <w:b/>
          <w:szCs w:val="28"/>
        </w:rPr>
        <w:t>11 October 2019</w:t>
      </w:r>
      <w:r w:rsidRPr="00D527D4">
        <w:rPr>
          <w:rFonts w:ascii="Arial" w:hAnsi="Arial" w:cs="Arial"/>
          <w:b/>
          <w:szCs w:val="28"/>
        </w:rPr>
        <w:t>).</w:t>
      </w:r>
    </w:p>
    <w:p w14:paraId="5D450822" w14:textId="46DBB5DC" w:rsidR="00755DAF" w:rsidRDefault="00755DAF" w:rsidP="009B481D">
      <w:pPr>
        <w:jc w:val="both"/>
        <w:rPr>
          <w:rFonts w:ascii="Arial" w:hAnsi="Arial" w:cs="Arial"/>
          <w:szCs w:val="32"/>
        </w:rPr>
      </w:pPr>
    </w:p>
    <w:p w14:paraId="43DB7063" w14:textId="04339F92" w:rsidR="00B206A5" w:rsidRDefault="00B206A5" w:rsidP="009B481D">
      <w:pPr>
        <w:pStyle w:val="ListParagraph"/>
        <w:spacing w:after="0" w:line="240" w:lineRule="auto"/>
        <w:ind w:left="0"/>
        <w:jc w:val="both"/>
        <w:rPr>
          <w:rFonts w:ascii="Arial" w:hAnsi="Arial" w:cs="Arial"/>
          <w:b/>
          <w:sz w:val="28"/>
          <w:szCs w:val="28"/>
          <w:lang w:val="en-AU"/>
        </w:rPr>
      </w:pPr>
    </w:p>
    <w:p w14:paraId="4B7D514C" w14:textId="21A49F5C" w:rsidR="005D3CD6" w:rsidRDefault="005D3CD6" w:rsidP="009B481D">
      <w:pPr>
        <w:pStyle w:val="ListParagraph"/>
        <w:spacing w:after="0" w:line="240" w:lineRule="auto"/>
        <w:ind w:left="0"/>
        <w:jc w:val="both"/>
        <w:rPr>
          <w:rFonts w:ascii="Arial" w:hAnsi="Arial" w:cs="Arial"/>
          <w:b/>
          <w:sz w:val="28"/>
          <w:szCs w:val="28"/>
          <w:lang w:val="en-AU"/>
        </w:rPr>
      </w:pPr>
    </w:p>
    <w:p w14:paraId="43826297" w14:textId="7C0D1058" w:rsidR="005D3CD6" w:rsidRDefault="005D3CD6" w:rsidP="009B481D">
      <w:pPr>
        <w:pStyle w:val="ListParagraph"/>
        <w:spacing w:after="0" w:line="240" w:lineRule="auto"/>
        <w:ind w:left="0"/>
        <w:jc w:val="both"/>
        <w:rPr>
          <w:rFonts w:ascii="Arial" w:hAnsi="Arial" w:cs="Arial"/>
          <w:b/>
          <w:sz w:val="28"/>
          <w:szCs w:val="28"/>
          <w:lang w:val="en-AU"/>
        </w:rPr>
      </w:pPr>
    </w:p>
    <w:p w14:paraId="1C3909D7" w14:textId="77777777" w:rsidR="005D3CD6" w:rsidRDefault="005D3CD6" w:rsidP="009B481D">
      <w:pPr>
        <w:pStyle w:val="ListParagraph"/>
        <w:spacing w:after="0" w:line="240" w:lineRule="auto"/>
        <w:ind w:left="0"/>
        <w:jc w:val="both"/>
        <w:rPr>
          <w:rFonts w:ascii="Arial" w:hAnsi="Arial" w:cs="Arial"/>
          <w:b/>
          <w:sz w:val="28"/>
          <w:szCs w:val="28"/>
          <w:lang w:val="en-AU"/>
        </w:rPr>
      </w:pPr>
    </w:p>
    <w:p w14:paraId="0F1FC522" w14:textId="764B5A7D" w:rsidR="009B481D" w:rsidRPr="0006599C" w:rsidRDefault="009B481D" w:rsidP="009B481D">
      <w:pPr>
        <w:pStyle w:val="ListParagraph"/>
        <w:spacing w:after="0" w:line="240" w:lineRule="auto"/>
        <w:ind w:left="0"/>
        <w:jc w:val="both"/>
        <w:rPr>
          <w:rFonts w:ascii="Arial" w:hAnsi="Arial" w:cs="Arial"/>
          <w:b/>
          <w:sz w:val="28"/>
          <w:szCs w:val="28"/>
          <w:lang w:val="en-AU"/>
        </w:rPr>
      </w:pPr>
      <w:r w:rsidRPr="0006599C">
        <w:rPr>
          <w:rFonts w:ascii="Arial" w:hAnsi="Arial" w:cs="Arial"/>
          <w:b/>
          <w:sz w:val="28"/>
          <w:szCs w:val="28"/>
          <w:lang w:val="en-AU"/>
        </w:rPr>
        <w:lastRenderedPageBreak/>
        <w:t>Executive Summary</w:t>
      </w:r>
    </w:p>
    <w:p w14:paraId="50DA5961" w14:textId="77777777" w:rsidR="009B481D" w:rsidRPr="00E3695A" w:rsidRDefault="009B481D" w:rsidP="009B481D">
      <w:pPr>
        <w:jc w:val="both"/>
        <w:rPr>
          <w:rFonts w:ascii="Arial" w:hAnsi="Arial" w:cs="Arial"/>
          <w:szCs w:val="32"/>
        </w:rPr>
      </w:pPr>
    </w:p>
    <w:p w14:paraId="63A3C8A2" w14:textId="77777777" w:rsidR="009B481D" w:rsidRPr="00D527D4" w:rsidRDefault="009B481D" w:rsidP="009B481D">
      <w:pPr>
        <w:jc w:val="both"/>
        <w:rPr>
          <w:rFonts w:ascii="Arial" w:hAnsi="Arial" w:cs="Arial"/>
          <w:szCs w:val="24"/>
        </w:rPr>
      </w:pPr>
      <w:r>
        <w:rPr>
          <w:rFonts w:ascii="Arial" w:hAnsi="Arial" w:cs="Arial"/>
          <w:szCs w:val="24"/>
        </w:rPr>
        <w:t>In accordance with</w:t>
      </w:r>
      <w:r w:rsidRPr="00D527D4">
        <w:rPr>
          <w:rFonts w:ascii="Arial" w:hAnsi="Arial" w:cs="Arial"/>
          <w:szCs w:val="24"/>
        </w:rPr>
        <w:t xml:space="preserve"> the Planning and Development (Development Assessment Panels) Regulations 201</w:t>
      </w:r>
      <w:r>
        <w:rPr>
          <w:rFonts w:ascii="Arial" w:hAnsi="Arial" w:cs="Arial"/>
          <w:szCs w:val="24"/>
        </w:rPr>
        <w:t>1,</w:t>
      </w:r>
      <w:r w:rsidRPr="00D527D4">
        <w:rPr>
          <w:rFonts w:ascii="Arial" w:hAnsi="Arial" w:cs="Arial"/>
          <w:szCs w:val="24"/>
        </w:rPr>
        <w:t xml:space="preserve"> Administration is required to provide a Responsible Authority Report (RAR) to the Joint Development Assessment Panel (JDAP).  Council views can also be submitted as a separate submission.  The purpose of this report is to obtain Council’s submission.</w:t>
      </w:r>
    </w:p>
    <w:p w14:paraId="1D54EC5C" w14:textId="77777777" w:rsidR="009B481D" w:rsidRDefault="009B481D" w:rsidP="009B481D">
      <w:pPr>
        <w:jc w:val="both"/>
        <w:rPr>
          <w:rFonts w:ascii="Arial" w:hAnsi="Arial" w:cs="Arial"/>
          <w:szCs w:val="24"/>
        </w:rPr>
      </w:pPr>
    </w:p>
    <w:p w14:paraId="5DFC4269" w14:textId="77777777" w:rsidR="009B481D" w:rsidRPr="000D07AA" w:rsidRDefault="009B481D" w:rsidP="009B481D">
      <w:pPr>
        <w:jc w:val="both"/>
        <w:rPr>
          <w:rFonts w:ascii="Arial" w:eastAsia="Arial" w:hAnsi="Arial" w:cs="Arial"/>
          <w:szCs w:val="24"/>
        </w:rPr>
      </w:pPr>
      <w:r w:rsidRPr="225A591E">
        <w:rPr>
          <w:rFonts w:ascii="Arial" w:eastAsia="Arial" w:hAnsi="Arial" w:cs="Arial"/>
          <w:szCs w:val="24"/>
        </w:rPr>
        <w:t xml:space="preserve">The development </w:t>
      </w:r>
      <w:r>
        <w:rPr>
          <w:rFonts w:ascii="Arial" w:eastAsia="Arial" w:hAnsi="Arial" w:cs="Arial"/>
          <w:szCs w:val="24"/>
        </w:rPr>
        <w:t xml:space="preserve">consists of </w:t>
      </w:r>
      <w:r w:rsidRPr="225A591E">
        <w:rPr>
          <w:rFonts w:ascii="Arial" w:eastAsia="Arial" w:hAnsi="Arial" w:cs="Arial"/>
          <w:szCs w:val="24"/>
        </w:rPr>
        <w:t xml:space="preserve">the following: </w:t>
      </w:r>
    </w:p>
    <w:p w14:paraId="318CB0CE" w14:textId="77777777" w:rsidR="009B481D" w:rsidRPr="000D07AA" w:rsidRDefault="009B481D" w:rsidP="009B481D">
      <w:pPr>
        <w:jc w:val="both"/>
        <w:rPr>
          <w:rFonts w:ascii="Arial" w:hAnsi="Arial" w:cs="Arial"/>
          <w:szCs w:val="24"/>
        </w:rPr>
      </w:pPr>
    </w:p>
    <w:p w14:paraId="7D678F92" w14:textId="01A1B27C" w:rsidR="009B481D" w:rsidRDefault="009B481D" w:rsidP="009B481D">
      <w:pPr>
        <w:jc w:val="both"/>
        <w:rPr>
          <w:rFonts w:ascii="Arial" w:eastAsia="Arial" w:hAnsi="Arial" w:cs="Arial"/>
          <w:szCs w:val="24"/>
        </w:rPr>
      </w:pPr>
      <w:r w:rsidRPr="00954C77">
        <w:rPr>
          <w:rFonts w:ascii="Arial" w:eastAsia="Arial" w:hAnsi="Arial" w:cs="Arial"/>
          <w:szCs w:val="24"/>
        </w:rPr>
        <w:t>Ground Floor</w:t>
      </w:r>
    </w:p>
    <w:p w14:paraId="3348ECD4" w14:textId="77777777" w:rsidR="009B481D" w:rsidRPr="00954C77" w:rsidRDefault="009B481D" w:rsidP="009B481D">
      <w:pPr>
        <w:jc w:val="both"/>
        <w:rPr>
          <w:rFonts w:ascii="Arial" w:eastAsia="Arial" w:hAnsi="Arial" w:cs="Arial"/>
          <w:szCs w:val="24"/>
        </w:rPr>
      </w:pPr>
    </w:p>
    <w:p w14:paraId="08FBD1D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Café (75.8m</w:t>
      </w:r>
      <w:r w:rsidRPr="00144E9A">
        <w:rPr>
          <w:rFonts w:ascii="Arial" w:eastAsia="Arial" w:hAnsi="Arial" w:cs="Arial"/>
          <w:sz w:val="24"/>
          <w:szCs w:val="24"/>
          <w:vertAlign w:val="superscript"/>
          <w:lang w:val="en-AU"/>
        </w:rPr>
        <w:t>2</w:t>
      </w:r>
      <w:r w:rsidRPr="00954C77">
        <w:rPr>
          <w:rFonts w:ascii="Arial" w:eastAsia="Arial" w:hAnsi="Arial" w:cs="Arial"/>
          <w:sz w:val="24"/>
          <w:szCs w:val="24"/>
          <w:lang w:val="en-AU"/>
        </w:rPr>
        <w:t xml:space="preserve">) </w:t>
      </w:r>
    </w:p>
    <w:p w14:paraId="3FAE246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Lobby, reception and office.</w:t>
      </w:r>
    </w:p>
    <w:p w14:paraId="16B79AED"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5 car parking bays </w:t>
      </w:r>
    </w:p>
    <w:p w14:paraId="1CBF3437"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4 visitor bicycle bays</w:t>
      </w:r>
    </w:p>
    <w:p w14:paraId="6E42EBB5"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Bin store area</w:t>
      </w:r>
    </w:p>
    <w:p w14:paraId="185974C5"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Transformer room</w:t>
      </w:r>
    </w:p>
    <w:p w14:paraId="3AE16057"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Other building services </w:t>
      </w:r>
    </w:p>
    <w:p w14:paraId="7339BAFA" w14:textId="77777777" w:rsidR="009B481D" w:rsidRPr="00954C77" w:rsidRDefault="009B481D" w:rsidP="009B481D">
      <w:pPr>
        <w:jc w:val="both"/>
        <w:rPr>
          <w:rFonts w:ascii="Arial" w:eastAsia="Arial" w:hAnsi="Arial" w:cs="Arial"/>
          <w:szCs w:val="24"/>
        </w:rPr>
      </w:pPr>
    </w:p>
    <w:p w14:paraId="08C6ECB4" w14:textId="0689C15F" w:rsidR="009B481D" w:rsidRDefault="009B481D" w:rsidP="009B481D">
      <w:pPr>
        <w:jc w:val="both"/>
        <w:rPr>
          <w:rFonts w:ascii="Arial" w:eastAsia="Arial" w:hAnsi="Arial" w:cs="Arial"/>
          <w:szCs w:val="24"/>
        </w:rPr>
      </w:pPr>
      <w:r w:rsidRPr="00954C77">
        <w:rPr>
          <w:rFonts w:ascii="Arial" w:eastAsia="Arial" w:hAnsi="Arial" w:cs="Arial"/>
          <w:szCs w:val="24"/>
        </w:rPr>
        <w:t>First floor</w:t>
      </w:r>
    </w:p>
    <w:p w14:paraId="6DCC1BF8" w14:textId="77777777" w:rsidR="009B481D" w:rsidRPr="00954C77" w:rsidRDefault="009B481D" w:rsidP="009B481D">
      <w:pPr>
        <w:jc w:val="both"/>
        <w:rPr>
          <w:rFonts w:ascii="Arial" w:eastAsia="Arial" w:hAnsi="Arial" w:cs="Arial"/>
          <w:szCs w:val="24"/>
        </w:rPr>
      </w:pPr>
    </w:p>
    <w:p w14:paraId="52736DD0"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16 car parking bays</w:t>
      </w:r>
    </w:p>
    <w:p w14:paraId="314895C9"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 motorcycle parking bay</w:t>
      </w:r>
    </w:p>
    <w:p w14:paraId="48A715F6"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12 bicycle parking bays</w:t>
      </w:r>
    </w:p>
    <w:p w14:paraId="4D026551" w14:textId="77777777" w:rsidR="009B481D" w:rsidRPr="00954C77" w:rsidRDefault="009B481D" w:rsidP="009B481D">
      <w:pPr>
        <w:jc w:val="both"/>
        <w:rPr>
          <w:rFonts w:ascii="Arial" w:eastAsia="Arial" w:hAnsi="Arial" w:cs="Arial"/>
          <w:szCs w:val="24"/>
        </w:rPr>
      </w:pPr>
    </w:p>
    <w:p w14:paraId="6FF5C44B" w14:textId="4A59FDB7" w:rsidR="009B481D" w:rsidRDefault="009B481D" w:rsidP="009B481D">
      <w:pPr>
        <w:jc w:val="both"/>
        <w:rPr>
          <w:rFonts w:ascii="Arial" w:eastAsia="Arial" w:hAnsi="Arial" w:cs="Arial"/>
          <w:szCs w:val="24"/>
        </w:rPr>
      </w:pPr>
      <w:r w:rsidRPr="00954C77">
        <w:rPr>
          <w:rFonts w:ascii="Arial" w:eastAsia="Arial" w:hAnsi="Arial" w:cs="Arial"/>
          <w:szCs w:val="24"/>
        </w:rPr>
        <w:t>Second floor</w:t>
      </w:r>
    </w:p>
    <w:p w14:paraId="796742CC" w14:textId="77777777" w:rsidR="009B481D" w:rsidRPr="00954C77" w:rsidRDefault="009B481D" w:rsidP="009B481D">
      <w:pPr>
        <w:jc w:val="both"/>
        <w:rPr>
          <w:rFonts w:ascii="Arial" w:eastAsia="Arial" w:hAnsi="Arial" w:cs="Arial"/>
          <w:szCs w:val="24"/>
        </w:rPr>
      </w:pPr>
    </w:p>
    <w:p w14:paraId="4278525A"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6 x 1-bedroom serviced apartment units; 1 of which is noted as having universal access, and 4 of which are ‘dual key’ (which allows single or dual occupancy depending on the needs of the guests).</w:t>
      </w:r>
    </w:p>
    <w:p w14:paraId="1CFC301F"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Gym</w:t>
      </w:r>
    </w:p>
    <w:p w14:paraId="11CEDE8B"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Lounge</w:t>
      </w:r>
    </w:p>
    <w:p w14:paraId="483C46B3"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Courtyard</w:t>
      </w:r>
    </w:p>
    <w:p w14:paraId="4B711073" w14:textId="77777777" w:rsidR="009B481D" w:rsidRPr="00954C77" w:rsidRDefault="009B481D" w:rsidP="009B481D">
      <w:pPr>
        <w:jc w:val="both"/>
        <w:rPr>
          <w:rFonts w:ascii="Arial" w:eastAsia="Arial" w:hAnsi="Arial" w:cs="Arial"/>
          <w:szCs w:val="24"/>
        </w:rPr>
      </w:pPr>
    </w:p>
    <w:p w14:paraId="4B90FA4C" w14:textId="097A8CD7" w:rsidR="009B481D" w:rsidRDefault="009B481D" w:rsidP="009B481D">
      <w:pPr>
        <w:jc w:val="both"/>
        <w:rPr>
          <w:rFonts w:ascii="Arial" w:eastAsia="Arial" w:hAnsi="Arial" w:cs="Arial"/>
          <w:szCs w:val="24"/>
        </w:rPr>
      </w:pPr>
      <w:r w:rsidRPr="00954C77">
        <w:rPr>
          <w:rFonts w:ascii="Arial" w:eastAsia="Arial" w:hAnsi="Arial" w:cs="Arial"/>
          <w:szCs w:val="24"/>
        </w:rPr>
        <w:t>Third to Fifth Floor</w:t>
      </w:r>
    </w:p>
    <w:p w14:paraId="3D79C9FB" w14:textId="77777777" w:rsidR="009B481D" w:rsidRPr="00954C77" w:rsidRDefault="009B481D" w:rsidP="009B481D">
      <w:pPr>
        <w:jc w:val="both"/>
        <w:rPr>
          <w:rFonts w:ascii="Arial" w:eastAsia="Arial" w:hAnsi="Arial" w:cs="Arial"/>
          <w:szCs w:val="24"/>
        </w:rPr>
      </w:pPr>
    </w:p>
    <w:p w14:paraId="13DF0C61"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2 x 2-bedroom serviced apartment units</w:t>
      </w:r>
    </w:p>
    <w:p w14:paraId="6EEAA5C0"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4 x 1-bedroom serviced apartment units, all of which are ‘dual key’.</w:t>
      </w:r>
    </w:p>
    <w:p w14:paraId="3AE59FA6" w14:textId="77777777" w:rsidR="009B481D" w:rsidRPr="00954C77" w:rsidRDefault="009B481D" w:rsidP="009B481D">
      <w:pPr>
        <w:jc w:val="both"/>
        <w:rPr>
          <w:rFonts w:ascii="Arial" w:eastAsia="Arial" w:hAnsi="Arial" w:cs="Arial"/>
          <w:szCs w:val="24"/>
        </w:rPr>
      </w:pPr>
    </w:p>
    <w:p w14:paraId="162A8889" w14:textId="04466CAB" w:rsidR="009B481D" w:rsidRDefault="009B481D" w:rsidP="009B481D">
      <w:pPr>
        <w:jc w:val="both"/>
        <w:rPr>
          <w:rFonts w:ascii="Arial" w:eastAsia="Arial" w:hAnsi="Arial" w:cs="Arial"/>
          <w:szCs w:val="24"/>
        </w:rPr>
      </w:pPr>
      <w:r w:rsidRPr="00954C77">
        <w:rPr>
          <w:rFonts w:ascii="Arial" w:eastAsia="Arial" w:hAnsi="Arial" w:cs="Arial"/>
          <w:szCs w:val="24"/>
        </w:rPr>
        <w:t>Sixth Floor</w:t>
      </w:r>
    </w:p>
    <w:p w14:paraId="1CC37E5E" w14:textId="77777777" w:rsidR="009B481D" w:rsidRPr="00954C77" w:rsidRDefault="009B481D" w:rsidP="009B481D">
      <w:pPr>
        <w:jc w:val="both"/>
        <w:rPr>
          <w:rFonts w:ascii="Arial" w:eastAsia="Arial" w:hAnsi="Arial" w:cs="Arial"/>
          <w:szCs w:val="24"/>
        </w:rPr>
      </w:pPr>
    </w:p>
    <w:p w14:paraId="78C4B274" w14:textId="77777777" w:rsidR="009B481D" w:rsidRPr="00954C77"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2 x 2-bedroom apartments</w:t>
      </w:r>
    </w:p>
    <w:p w14:paraId="2CFEFF4F" w14:textId="77777777" w:rsidR="009B481D" w:rsidRPr="009B481D" w:rsidRDefault="009B481D" w:rsidP="00B67772">
      <w:pPr>
        <w:pStyle w:val="ListParagraph"/>
        <w:numPr>
          <w:ilvl w:val="0"/>
          <w:numId w:val="20"/>
        </w:numPr>
        <w:spacing w:after="0" w:line="240" w:lineRule="auto"/>
        <w:ind w:left="567" w:hanging="567"/>
        <w:jc w:val="both"/>
        <w:rPr>
          <w:rFonts w:ascii="Arial" w:eastAsia="Arial" w:hAnsi="Arial" w:cs="Arial"/>
          <w:sz w:val="24"/>
          <w:szCs w:val="24"/>
          <w:lang w:val="en-AU"/>
        </w:rPr>
      </w:pPr>
      <w:r w:rsidRPr="00954C77">
        <w:rPr>
          <w:rFonts w:ascii="Arial" w:eastAsia="Arial" w:hAnsi="Arial" w:cs="Arial"/>
          <w:sz w:val="24"/>
          <w:szCs w:val="24"/>
          <w:lang w:val="en-AU"/>
        </w:rPr>
        <w:t xml:space="preserve">Roof terrace </w:t>
      </w:r>
    </w:p>
    <w:p w14:paraId="4D953438" w14:textId="77777777" w:rsidR="009B481D" w:rsidRPr="00CF41F5" w:rsidRDefault="009B481D" w:rsidP="009B481D">
      <w:pPr>
        <w:pStyle w:val="ListParagraph"/>
        <w:spacing w:after="0" w:line="240" w:lineRule="auto"/>
        <w:jc w:val="both"/>
        <w:rPr>
          <w:rFonts w:ascii="Arial" w:hAnsi="Arial" w:cs="Arial"/>
          <w:sz w:val="24"/>
          <w:szCs w:val="24"/>
          <w:lang w:val="en-AU"/>
        </w:rPr>
      </w:pPr>
    </w:p>
    <w:p w14:paraId="75BD1FED" w14:textId="77777777" w:rsidR="009B481D" w:rsidRPr="009B481D" w:rsidRDefault="009B481D" w:rsidP="009B481D">
      <w:pPr>
        <w:jc w:val="both"/>
        <w:rPr>
          <w:rFonts w:ascii="Arial" w:hAnsi="Arial" w:cs="Arial"/>
          <w:szCs w:val="24"/>
        </w:rPr>
      </w:pPr>
      <w:r w:rsidRPr="009B481D">
        <w:rPr>
          <w:rFonts w:ascii="Arial" w:hAnsi="Arial" w:cs="Arial"/>
          <w:szCs w:val="24"/>
        </w:rPr>
        <w:t>The RAR and supporting attachments outline the proposal in detail (see Attachment 1)</w:t>
      </w:r>
    </w:p>
    <w:p w14:paraId="737EB89C" w14:textId="77777777" w:rsidR="009B481D" w:rsidRDefault="009B481D" w:rsidP="009B481D">
      <w:pPr>
        <w:jc w:val="both"/>
        <w:rPr>
          <w:rFonts w:ascii="Arial" w:hAnsi="Arial" w:cs="Arial"/>
          <w:szCs w:val="24"/>
        </w:rPr>
      </w:pPr>
    </w:p>
    <w:p w14:paraId="5F7D4011" w14:textId="77777777" w:rsidR="009B481D" w:rsidRPr="00D527D4" w:rsidRDefault="009B481D" w:rsidP="009B481D">
      <w:pPr>
        <w:jc w:val="both"/>
        <w:rPr>
          <w:rFonts w:ascii="Arial" w:hAnsi="Arial" w:cs="Arial"/>
          <w:szCs w:val="24"/>
        </w:rPr>
      </w:pPr>
      <w:r>
        <w:rPr>
          <w:rFonts w:ascii="Arial" w:hAnsi="Arial" w:cs="Arial"/>
          <w:szCs w:val="24"/>
        </w:rPr>
        <w:lastRenderedPageBreak/>
        <w:t>Following a Request for Further information sent by Administration on 18 September 2019, amended plans were received at 5:00pm on Thursday 3 October 2019. Due to the reporting timelines, the City has not finalised the RAR and supporting attachments. However, Administration does not foresee any material changes to the RAR report or the RAR recommendation.</w:t>
      </w:r>
    </w:p>
    <w:p w14:paraId="630FAEB4" w14:textId="281851C0" w:rsidR="009B481D" w:rsidRDefault="009B481D" w:rsidP="009B481D">
      <w:pPr>
        <w:jc w:val="both"/>
        <w:rPr>
          <w:rFonts w:ascii="Arial" w:hAnsi="Arial" w:cs="Arial"/>
          <w:szCs w:val="24"/>
        </w:rPr>
      </w:pPr>
    </w:p>
    <w:p w14:paraId="4804F7C2" w14:textId="77777777" w:rsidR="009B481D" w:rsidRPr="00E3695A" w:rsidRDefault="009B481D" w:rsidP="009B481D">
      <w:pPr>
        <w:jc w:val="both"/>
        <w:rPr>
          <w:rFonts w:ascii="Arial" w:hAnsi="Arial" w:cs="Arial"/>
          <w:szCs w:val="24"/>
        </w:rPr>
      </w:pPr>
    </w:p>
    <w:p w14:paraId="6F4AEAA3" w14:textId="77777777" w:rsidR="009B481D" w:rsidRPr="00E3695A" w:rsidRDefault="009B481D" w:rsidP="009B481D">
      <w:pPr>
        <w:jc w:val="both"/>
        <w:rPr>
          <w:rFonts w:ascii="Arial" w:hAnsi="Arial" w:cs="Arial"/>
          <w:szCs w:val="24"/>
        </w:rPr>
      </w:pPr>
    </w:p>
    <w:p w14:paraId="0FE50DC1" w14:textId="77777777" w:rsidR="003348DB" w:rsidRDefault="003348DB"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2" w14:textId="41961313" w:rsidR="006053A2" w:rsidRDefault="00504097" w:rsidP="00504097">
      <w:pPr>
        <w:numPr>
          <w:ilvl w:val="0"/>
          <w:numId w:val="1"/>
        </w:numPr>
        <w:tabs>
          <w:tab w:val="clear" w:pos="720"/>
        </w:tabs>
        <w:ind w:left="0" w:hanging="851"/>
        <w:rPr>
          <w:rFonts w:ascii="Arial" w:hAnsi="Arial" w:cs="Arial"/>
          <w:b/>
          <w:kern w:val="28"/>
          <w:szCs w:val="24"/>
        </w:rPr>
      </w:pPr>
      <w:r>
        <w:rPr>
          <w:rFonts w:ascii="Arial" w:hAnsi="Arial" w:cs="Arial"/>
          <w:b/>
          <w:kern w:val="28"/>
          <w:szCs w:val="24"/>
        </w:rPr>
        <w:br w:type="page"/>
      </w:r>
      <w:r w:rsidRPr="00504097">
        <w:rPr>
          <w:rFonts w:ascii="Arial" w:hAnsi="Arial" w:cs="Arial"/>
          <w:b/>
          <w:kern w:val="28"/>
          <w:szCs w:val="24"/>
        </w:rPr>
        <w:lastRenderedPageBreak/>
        <w:t>Appointment Committee</w:t>
      </w:r>
      <w:r>
        <w:rPr>
          <w:rFonts w:ascii="Arial" w:hAnsi="Arial" w:cs="Arial"/>
          <w:b/>
          <w:kern w:val="28"/>
          <w:szCs w:val="24"/>
        </w:rPr>
        <w:t>s</w:t>
      </w:r>
      <w:r w:rsidRPr="00504097">
        <w:rPr>
          <w:rFonts w:ascii="Arial" w:hAnsi="Arial" w:cs="Arial"/>
          <w:b/>
          <w:kern w:val="28"/>
          <w:szCs w:val="24"/>
        </w:rPr>
        <w:t xml:space="preserve"> </w:t>
      </w:r>
      <w:r>
        <w:rPr>
          <w:rFonts w:ascii="Arial" w:hAnsi="Arial" w:cs="Arial"/>
          <w:b/>
          <w:kern w:val="28"/>
          <w:szCs w:val="24"/>
        </w:rPr>
        <w:t>o</w:t>
      </w:r>
      <w:r w:rsidRPr="00504097">
        <w:rPr>
          <w:rFonts w:ascii="Arial" w:hAnsi="Arial" w:cs="Arial"/>
          <w:b/>
          <w:kern w:val="28"/>
          <w:szCs w:val="24"/>
        </w:rPr>
        <w:t>f Council</w:t>
      </w:r>
    </w:p>
    <w:p w14:paraId="3566A582" w14:textId="44DFC679" w:rsidR="007315F7" w:rsidRDefault="007315F7" w:rsidP="007315F7">
      <w:pPr>
        <w:rPr>
          <w:rFonts w:ascii="Arial" w:hAnsi="Arial" w:cs="Arial"/>
          <w:b/>
          <w:kern w:val="28"/>
          <w:szCs w:val="24"/>
        </w:rPr>
      </w:pPr>
    </w:p>
    <w:p w14:paraId="230CEABD" w14:textId="6B32A9C6" w:rsidR="007315F7" w:rsidRDefault="00D9358D" w:rsidP="007315F7">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5" w:name="_Toc267402111"/>
      <w:bookmarkStart w:id="66" w:name="_Toc24370560"/>
      <w:r>
        <w:rPr>
          <w:rFonts w:ascii="Arial" w:hAnsi="Arial" w:cs="Arial"/>
          <w:sz w:val="24"/>
          <w:szCs w:val="24"/>
          <w:u w:val="none"/>
        </w:rPr>
        <w:t>Committee of the Whole of Council (Council Committee)</w:t>
      </w:r>
      <w:bookmarkEnd w:id="66"/>
    </w:p>
    <w:p w14:paraId="11A8012D" w14:textId="242106CA" w:rsidR="00185636" w:rsidRDefault="00185636" w:rsidP="00185636"/>
    <w:tbl>
      <w:tblPr>
        <w:tblStyle w:val="TableGrid"/>
        <w:tblW w:w="0" w:type="auto"/>
        <w:tblInd w:w="108" w:type="dxa"/>
        <w:tblLook w:val="04A0" w:firstRow="1" w:lastRow="0" w:firstColumn="1" w:lastColumn="0" w:noHBand="0" w:noVBand="1"/>
      </w:tblPr>
      <w:tblGrid>
        <w:gridCol w:w="2189"/>
        <w:gridCol w:w="6232"/>
      </w:tblGrid>
      <w:tr w:rsidR="00A20E78" w:rsidRPr="008A1B93" w14:paraId="0C41FA2F" w14:textId="77777777" w:rsidTr="00C13FF4">
        <w:tc>
          <w:tcPr>
            <w:tcW w:w="2189" w:type="dxa"/>
          </w:tcPr>
          <w:p w14:paraId="6A928853" w14:textId="77777777" w:rsidR="00A20E78" w:rsidRPr="00512FC2" w:rsidRDefault="00A20E78" w:rsidP="00E87EFE">
            <w:pPr>
              <w:jc w:val="both"/>
              <w:rPr>
                <w:rFonts w:ascii="Arial" w:hAnsi="Arial" w:cs="Arial"/>
                <w:b/>
                <w:szCs w:val="24"/>
              </w:rPr>
            </w:pPr>
            <w:r w:rsidRPr="00FA5E59">
              <w:rPr>
                <w:rFonts w:ascii="Arial" w:hAnsi="Arial" w:cs="Arial"/>
                <w:b/>
                <w:szCs w:val="24"/>
              </w:rPr>
              <w:t>Council</w:t>
            </w:r>
          </w:p>
        </w:tc>
        <w:tc>
          <w:tcPr>
            <w:tcW w:w="6232" w:type="dxa"/>
          </w:tcPr>
          <w:p w14:paraId="1284D091" w14:textId="77777777" w:rsidR="00A20E78" w:rsidRPr="00512FC2" w:rsidRDefault="00A20E78" w:rsidP="00E87EFE">
            <w:pPr>
              <w:jc w:val="both"/>
              <w:rPr>
                <w:rFonts w:ascii="Arial" w:hAnsi="Arial" w:cs="Arial"/>
                <w:szCs w:val="24"/>
              </w:rPr>
            </w:pPr>
            <w:r>
              <w:rPr>
                <w:rFonts w:ascii="Arial" w:hAnsi="Arial" w:cs="Arial"/>
                <w:szCs w:val="24"/>
              </w:rPr>
              <w:t>22 October 2019</w:t>
            </w:r>
          </w:p>
        </w:tc>
      </w:tr>
      <w:tr w:rsidR="00A20E78" w:rsidRPr="008A1B93" w14:paraId="415E0F9E" w14:textId="77777777" w:rsidTr="00C13FF4">
        <w:tc>
          <w:tcPr>
            <w:tcW w:w="2189" w:type="dxa"/>
          </w:tcPr>
          <w:p w14:paraId="5A2796B1" w14:textId="77777777" w:rsidR="00A20E78" w:rsidRPr="00512FC2" w:rsidRDefault="00A20E78" w:rsidP="00E87EFE">
            <w:pPr>
              <w:jc w:val="both"/>
              <w:rPr>
                <w:rFonts w:ascii="Arial" w:hAnsi="Arial" w:cs="Arial"/>
                <w:b/>
                <w:szCs w:val="24"/>
              </w:rPr>
            </w:pPr>
            <w:r w:rsidRPr="00FA5E59">
              <w:rPr>
                <w:rFonts w:ascii="Arial" w:hAnsi="Arial" w:cs="Arial"/>
                <w:b/>
                <w:szCs w:val="24"/>
              </w:rPr>
              <w:t>Applicant</w:t>
            </w:r>
          </w:p>
        </w:tc>
        <w:tc>
          <w:tcPr>
            <w:tcW w:w="6232" w:type="dxa"/>
          </w:tcPr>
          <w:p w14:paraId="3BCCF84A" w14:textId="77777777" w:rsidR="00A20E78" w:rsidRPr="00512FC2" w:rsidRDefault="00A20E78" w:rsidP="00E87EFE">
            <w:pPr>
              <w:jc w:val="both"/>
              <w:rPr>
                <w:rFonts w:ascii="Arial" w:hAnsi="Arial" w:cs="Arial"/>
                <w:szCs w:val="24"/>
              </w:rPr>
            </w:pPr>
            <w:r w:rsidRPr="00FA5E59">
              <w:rPr>
                <w:rFonts w:ascii="Arial" w:hAnsi="Arial" w:cs="Arial"/>
                <w:szCs w:val="24"/>
              </w:rPr>
              <w:t xml:space="preserve">City of Nedlands </w:t>
            </w:r>
          </w:p>
        </w:tc>
      </w:tr>
      <w:tr w:rsidR="00A20E78" w:rsidRPr="008A1B93" w14:paraId="1FBBC1DF" w14:textId="77777777" w:rsidTr="00C13FF4">
        <w:tc>
          <w:tcPr>
            <w:tcW w:w="2189" w:type="dxa"/>
          </w:tcPr>
          <w:p w14:paraId="5089E6FB" w14:textId="77777777" w:rsidR="00A20E78" w:rsidRPr="00512FC2" w:rsidRDefault="00A20E78" w:rsidP="00E87EFE">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556F0911" w14:textId="77777777" w:rsidR="00A20E78" w:rsidRPr="00512FC2" w:rsidRDefault="00A20E78" w:rsidP="00E87EFE">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A20E78" w:rsidRPr="008A1B93" w14:paraId="24AA4086" w14:textId="77777777" w:rsidTr="00C13FF4">
        <w:tc>
          <w:tcPr>
            <w:tcW w:w="2189" w:type="dxa"/>
          </w:tcPr>
          <w:p w14:paraId="010942AF" w14:textId="77777777" w:rsidR="00A20E78" w:rsidRPr="00512FC2" w:rsidRDefault="00A20E78" w:rsidP="00E87EFE">
            <w:pPr>
              <w:jc w:val="both"/>
              <w:rPr>
                <w:rFonts w:ascii="Arial" w:hAnsi="Arial" w:cs="Arial"/>
                <w:b/>
                <w:szCs w:val="24"/>
              </w:rPr>
            </w:pPr>
            <w:r>
              <w:rPr>
                <w:rFonts w:ascii="Arial" w:hAnsi="Arial" w:cs="Arial"/>
                <w:b/>
                <w:szCs w:val="24"/>
              </w:rPr>
              <w:t>CEO</w:t>
            </w:r>
          </w:p>
        </w:tc>
        <w:tc>
          <w:tcPr>
            <w:tcW w:w="6232" w:type="dxa"/>
          </w:tcPr>
          <w:p w14:paraId="5B4FEFAA" w14:textId="77777777" w:rsidR="00A20E78" w:rsidRPr="00512FC2" w:rsidRDefault="00A20E78" w:rsidP="00E87EFE">
            <w:pPr>
              <w:jc w:val="both"/>
              <w:rPr>
                <w:rFonts w:ascii="Arial" w:hAnsi="Arial" w:cs="Arial"/>
                <w:szCs w:val="24"/>
              </w:rPr>
            </w:pPr>
            <w:r>
              <w:rPr>
                <w:rFonts w:ascii="Arial" w:hAnsi="Arial" w:cs="Arial"/>
                <w:szCs w:val="24"/>
              </w:rPr>
              <w:t>Mark Goodlet</w:t>
            </w:r>
          </w:p>
        </w:tc>
      </w:tr>
      <w:tr w:rsidR="00A20E78" w:rsidRPr="008A1B93" w14:paraId="54FC3404" w14:textId="77777777" w:rsidTr="00C13FF4">
        <w:tc>
          <w:tcPr>
            <w:tcW w:w="2189" w:type="dxa"/>
          </w:tcPr>
          <w:p w14:paraId="327A2BF9" w14:textId="77777777" w:rsidR="00A20E78" w:rsidRPr="00512FC2" w:rsidRDefault="00A20E78" w:rsidP="00E87EFE">
            <w:pPr>
              <w:jc w:val="both"/>
              <w:rPr>
                <w:rFonts w:ascii="Arial" w:hAnsi="Arial" w:cs="Arial"/>
                <w:b/>
                <w:szCs w:val="24"/>
              </w:rPr>
            </w:pPr>
            <w:r>
              <w:rPr>
                <w:rFonts w:ascii="Arial" w:hAnsi="Arial" w:cs="Arial"/>
                <w:b/>
                <w:szCs w:val="24"/>
              </w:rPr>
              <w:t>Attachments</w:t>
            </w:r>
          </w:p>
        </w:tc>
        <w:tc>
          <w:tcPr>
            <w:tcW w:w="6232" w:type="dxa"/>
          </w:tcPr>
          <w:p w14:paraId="13F5BA63" w14:textId="77777777" w:rsidR="00A20E78" w:rsidRPr="00512FC2" w:rsidRDefault="00A20E78" w:rsidP="00E87EFE">
            <w:pPr>
              <w:jc w:val="both"/>
              <w:rPr>
                <w:rFonts w:ascii="Arial" w:hAnsi="Arial" w:cs="Arial"/>
                <w:szCs w:val="32"/>
                <w:lang w:val="en-US"/>
              </w:rPr>
            </w:pPr>
            <w:r>
              <w:rPr>
                <w:rFonts w:ascii="Arial" w:hAnsi="Arial" w:cs="Arial"/>
                <w:szCs w:val="32"/>
                <w:lang w:val="en-US"/>
              </w:rPr>
              <w:t>Nil.</w:t>
            </w:r>
          </w:p>
        </w:tc>
      </w:tr>
    </w:tbl>
    <w:p w14:paraId="287E6A3C" w14:textId="77777777" w:rsidR="00EB01BF" w:rsidRDefault="00EB01BF" w:rsidP="0047156F">
      <w:pPr>
        <w:jc w:val="both"/>
        <w:rPr>
          <w:rFonts w:ascii="Arial" w:hAnsi="Arial" w:cs="Arial"/>
          <w:b/>
          <w:szCs w:val="24"/>
        </w:rPr>
      </w:pPr>
    </w:p>
    <w:p w14:paraId="74DB9AA1" w14:textId="3627EDD8" w:rsidR="0047156F" w:rsidRPr="006D752D" w:rsidRDefault="0047156F" w:rsidP="0047156F">
      <w:pPr>
        <w:jc w:val="both"/>
        <w:rPr>
          <w:rFonts w:ascii="Arial" w:hAnsi="Arial" w:cs="Arial"/>
          <w:b/>
          <w:szCs w:val="24"/>
        </w:rPr>
      </w:pPr>
      <w:r w:rsidRPr="006D752D">
        <w:rPr>
          <w:rFonts w:ascii="Arial" w:hAnsi="Arial" w:cs="Arial"/>
          <w:b/>
          <w:szCs w:val="24"/>
        </w:rPr>
        <w:t xml:space="preserve">Regulation 11(da) </w:t>
      </w:r>
      <w:r w:rsidR="00426ECA">
        <w:rPr>
          <w:rFonts w:ascii="Arial" w:hAnsi="Arial" w:cs="Arial"/>
          <w:b/>
          <w:szCs w:val="24"/>
        </w:rPr>
        <w:t>–</w:t>
      </w:r>
      <w:r w:rsidRPr="006D752D">
        <w:rPr>
          <w:rFonts w:ascii="Arial" w:hAnsi="Arial" w:cs="Arial"/>
          <w:b/>
          <w:szCs w:val="24"/>
        </w:rPr>
        <w:t xml:space="preserve"> </w:t>
      </w:r>
      <w:r w:rsidR="00426ECA">
        <w:rPr>
          <w:rFonts w:ascii="Arial" w:hAnsi="Arial" w:cs="Arial"/>
          <w:b/>
          <w:szCs w:val="24"/>
        </w:rPr>
        <w:t>Not Applicable – Recommendation Adopted</w:t>
      </w:r>
    </w:p>
    <w:p w14:paraId="27C7F7A5" w14:textId="77777777" w:rsidR="0047156F" w:rsidRPr="006D752D" w:rsidRDefault="0047156F" w:rsidP="0047156F">
      <w:pPr>
        <w:jc w:val="both"/>
        <w:rPr>
          <w:rFonts w:ascii="Arial" w:hAnsi="Arial" w:cs="Arial"/>
          <w:szCs w:val="24"/>
        </w:rPr>
      </w:pPr>
    </w:p>
    <w:p w14:paraId="3D7430CF" w14:textId="331A99F9" w:rsidR="0047156F" w:rsidRPr="006D752D" w:rsidRDefault="0047156F" w:rsidP="0047156F">
      <w:pPr>
        <w:jc w:val="both"/>
        <w:rPr>
          <w:rFonts w:ascii="Arial" w:hAnsi="Arial" w:cs="Arial"/>
          <w:szCs w:val="24"/>
        </w:rPr>
      </w:pPr>
      <w:r w:rsidRPr="006D752D">
        <w:rPr>
          <w:rFonts w:ascii="Arial" w:hAnsi="Arial" w:cs="Arial"/>
          <w:szCs w:val="24"/>
        </w:rPr>
        <w:t xml:space="preserve">Moved – Councillor </w:t>
      </w:r>
      <w:r w:rsidR="00687DC1">
        <w:rPr>
          <w:rFonts w:ascii="Arial" w:hAnsi="Arial" w:cs="Arial"/>
          <w:szCs w:val="24"/>
        </w:rPr>
        <w:t>Wetherall</w:t>
      </w:r>
    </w:p>
    <w:p w14:paraId="2D81540F" w14:textId="7FF8B5DE" w:rsidR="0047156F" w:rsidRPr="006D752D" w:rsidRDefault="0047156F" w:rsidP="0047156F">
      <w:pPr>
        <w:jc w:val="both"/>
        <w:rPr>
          <w:rFonts w:ascii="Arial" w:hAnsi="Arial" w:cs="Arial"/>
          <w:szCs w:val="24"/>
        </w:rPr>
      </w:pPr>
      <w:r w:rsidRPr="006D752D">
        <w:rPr>
          <w:rFonts w:ascii="Arial" w:hAnsi="Arial" w:cs="Arial"/>
          <w:szCs w:val="24"/>
        </w:rPr>
        <w:t xml:space="preserve">Seconded – Councillor </w:t>
      </w:r>
      <w:r w:rsidR="00687DC1">
        <w:rPr>
          <w:rFonts w:ascii="Arial" w:hAnsi="Arial" w:cs="Arial"/>
          <w:szCs w:val="24"/>
        </w:rPr>
        <w:t>McManus</w:t>
      </w:r>
    </w:p>
    <w:p w14:paraId="55829BA4" w14:textId="77777777" w:rsidR="0047156F" w:rsidRPr="006D752D" w:rsidRDefault="0047156F" w:rsidP="0047156F">
      <w:pPr>
        <w:jc w:val="both"/>
        <w:rPr>
          <w:rFonts w:ascii="Arial" w:hAnsi="Arial" w:cs="Arial"/>
          <w:szCs w:val="24"/>
        </w:rPr>
      </w:pPr>
    </w:p>
    <w:p w14:paraId="0E99B467" w14:textId="77777777" w:rsidR="0047156F" w:rsidRPr="006D752D" w:rsidRDefault="0047156F" w:rsidP="0047156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9AA9462" w14:textId="77777777" w:rsidR="0047156F" w:rsidRPr="006D752D" w:rsidRDefault="0047156F" w:rsidP="0047156F">
      <w:pPr>
        <w:jc w:val="both"/>
        <w:rPr>
          <w:rFonts w:ascii="Arial" w:hAnsi="Arial" w:cs="Arial"/>
          <w:szCs w:val="24"/>
        </w:rPr>
      </w:pPr>
      <w:r w:rsidRPr="006D752D">
        <w:rPr>
          <w:rFonts w:ascii="Arial" w:hAnsi="Arial" w:cs="Arial"/>
          <w:szCs w:val="24"/>
        </w:rPr>
        <w:t>(Printed below for ease of reference)</w:t>
      </w:r>
    </w:p>
    <w:p w14:paraId="600B3995" w14:textId="1B9679C4" w:rsidR="0047156F" w:rsidRPr="006D752D" w:rsidRDefault="00A20E5E" w:rsidP="0047156F">
      <w:pPr>
        <w:jc w:val="right"/>
        <w:rPr>
          <w:rFonts w:ascii="Arial" w:hAnsi="Arial" w:cs="Arial"/>
          <w:b/>
          <w:szCs w:val="24"/>
        </w:rPr>
      </w:pPr>
      <w:r>
        <w:rPr>
          <w:rFonts w:ascii="Arial" w:hAnsi="Arial" w:cs="Arial"/>
          <w:b/>
          <w:szCs w:val="24"/>
        </w:rPr>
        <w:t>CARRIED 11/1</w:t>
      </w:r>
    </w:p>
    <w:p w14:paraId="29ACFBFF" w14:textId="76CA274C" w:rsidR="0047156F" w:rsidRDefault="0047156F" w:rsidP="0047156F">
      <w:pPr>
        <w:jc w:val="right"/>
        <w:rPr>
          <w:rFonts w:ascii="Arial" w:hAnsi="Arial" w:cs="Arial"/>
          <w:b/>
          <w:szCs w:val="24"/>
        </w:rPr>
      </w:pPr>
      <w:r w:rsidRPr="006D752D">
        <w:rPr>
          <w:rFonts w:ascii="Arial" w:hAnsi="Arial" w:cs="Arial"/>
          <w:b/>
          <w:szCs w:val="24"/>
        </w:rPr>
        <w:t xml:space="preserve">(Against: Cr. </w:t>
      </w:r>
      <w:r w:rsidR="00A20E5E">
        <w:rPr>
          <w:rFonts w:ascii="Arial" w:hAnsi="Arial" w:cs="Arial"/>
          <w:b/>
          <w:szCs w:val="24"/>
        </w:rPr>
        <w:t>Horley</w:t>
      </w:r>
      <w:r w:rsidRPr="006D752D">
        <w:rPr>
          <w:rFonts w:ascii="Arial" w:hAnsi="Arial" w:cs="Arial"/>
          <w:b/>
          <w:szCs w:val="24"/>
        </w:rPr>
        <w:t>)</w:t>
      </w:r>
    </w:p>
    <w:p w14:paraId="6A64654D" w14:textId="77777777" w:rsidR="00A20E78" w:rsidRDefault="00A20E78" w:rsidP="00A20E78">
      <w:pPr>
        <w:jc w:val="both"/>
        <w:rPr>
          <w:rFonts w:ascii="Arial" w:hAnsi="Arial" w:cs="Arial"/>
          <w:b/>
          <w:szCs w:val="32"/>
          <w:lang w:val="en-US"/>
        </w:rPr>
      </w:pPr>
    </w:p>
    <w:p w14:paraId="28D78CB9" w14:textId="42DA879A" w:rsidR="00C13FF4" w:rsidRPr="002B6884" w:rsidRDefault="005A718E" w:rsidP="00A20E78">
      <w:pPr>
        <w:jc w:val="both"/>
        <w:rPr>
          <w:rFonts w:ascii="Arial" w:hAnsi="Arial" w:cs="Arial"/>
          <w:b/>
          <w:szCs w:val="32"/>
          <w:lang w:val="en-US"/>
        </w:rPr>
      </w:pPr>
      <w:r>
        <w:rPr>
          <w:rFonts w:ascii="Arial" w:hAnsi="Arial" w:cs="Arial"/>
          <w:b/>
          <w:noProof/>
          <w:sz w:val="28"/>
          <w:szCs w:val="32"/>
          <w:lang w:val="en-US"/>
        </w:rPr>
        <w:pict w14:anchorId="3BEE3D8A">
          <v:rect id="_x0000_s1058" style="position:absolute;left:0;text-align:left;margin-left:-1.35pt;margin-top:12.8pt;width:420pt;height:156pt;z-index:-251638272" fillcolor="#d8d8d8" stroked="f"/>
        </w:pict>
      </w:r>
    </w:p>
    <w:p w14:paraId="4F08B8F1" w14:textId="6BBF302C" w:rsidR="00A20E78" w:rsidRPr="002B6884" w:rsidRDefault="00426ECA" w:rsidP="00A20E78">
      <w:pPr>
        <w:jc w:val="both"/>
        <w:rPr>
          <w:rFonts w:ascii="Arial" w:hAnsi="Arial" w:cs="Arial"/>
          <w:b/>
          <w:sz w:val="28"/>
          <w:szCs w:val="32"/>
          <w:lang w:val="en-US"/>
        </w:rPr>
      </w:pPr>
      <w:r>
        <w:rPr>
          <w:rFonts w:ascii="Arial" w:hAnsi="Arial" w:cs="Arial"/>
          <w:b/>
          <w:sz w:val="28"/>
          <w:szCs w:val="32"/>
          <w:lang w:val="en-US"/>
        </w:rPr>
        <w:t xml:space="preserve">Council Resolution / </w:t>
      </w:r>
      <w:r w:rsidR="00A20E78" w:rsidRPr="002B6884">
        <w:rPr>
          <w:rFonts w:ascii="Arial" w:hAnsi="Arial" w:cs="Arial"/>
          <w:b/>
          <w:sz w:val="28"/>
          <w:szCs w:val="32"/>
          <w:lang w:val="en-US"/>
        </w:rPr>
        <w:t>Recommendation to Council</w:t>
      </w:r>
    </w:p>
    <w:p w14:paraId="1CABDB75" w14:textId="77777777" w:rsidR="00A20E78" w:rsidRPr="002B6884" w:rsidRDefault="00A20E78" w:rsidP="00A20E78">
      <w:pPr>
        <w:jc w:val="both"/>
        <w:rPr>
          <w:rFonts w:ascii="Arial" w:hAnsi="Arial" w:cs="Arial"/>
          <w:b/>
          <w:szCs w:val="32"/>
          <w:lang w:val="en-US"/>
        </w:rPr>
      </w:pPr>
    </w:p>
    <w:p w14:paraId="080ECC2F" w14:textId="77777777" w:rsidR="00A20E78" w:rsidRPr="002B6884" w:rsidRDefault="00A20E78" w:rsidP="00A20E78">
      <w:pPr>
        <w:jc w:val="both"/>
        <w:rPr>
          <w:rFonts w:ascii="Arial" w:hAnsi="Arial" w:cs="Arial"/>
          <w:b/>
        </w:rPr>
      </w:pPr>
      <w:r w:rsidRPr="002B6884">
        <w:rPr>
          <w:rFonts w:ascii="Arial" w:hAnsi="Arial" w:cs="Arial"/>
          <w:b/>
        </w:rPr>
        <w:t>Council:</w:t>
      </w:r>
    </w:p>
    <w:p w14:paraId="3ABBCEC9" w14:textId="77777777" w:rsidR="00A20E78" w:rsidRPr="002B6884" w:rsidRDefault="00A20E78" w:rsidP="00A20E78">
      <w:pPr>
        <w:ind w:left="720"/>
        <w:jc w:val="both"/>
        <w:rPr>
          <w:rFonts w:ascii="Arial" w:hAnsi="Arial" w:cs="Arial"/>
          <w:b/>
        </w:rPr>
      </w:pPr>
    </w:p>
    <w:p w14:paraId="51F8D933" w14:textId="77777777" w:rsidR="00A20E78" w:rsidRPr="002B6884" w:rsidRDefault="00A20E78" w:rsidP="00B67772">
      <w:pPr>
        <w:pStyle w:val="ListParagraph"/>
        <w:numPr>
          <w:ilvl w:val="0"/>
          <w:numId w:val="22"/>
        </w:numPr>
        <w:spacing w:after="0" w:line="240" w:lineRule="auto"/>
        <w:ind w:left="426" w:hanging="426"/>
        <w:jc w:val="both"/>
        <w:rPr>
          <w:rFonts w:ascii="Arial" w:eastAsia="Times New Roman" w:hAnsi="Arial" w:cs="Arial"/>
          <w:b/>
          <w:bCs/>
          <w:sz w:val="24"/>
          <w:szCs w:val="24"/>
        </w:rPr>
      </w:pPr>
      <w:r w:rsidRPr="002B6884">
        <w:rPr>
          <w:rFonts w:ascii="Arial" w:eastAsia="Times New Roman" w:hAnsi="Arial" w:cs="Arial"/>
          <w:b/>
          <w:bCs/>
          <w:sz w:val="24"/>
          <w:szCs w:val="24"/>
        </w:rPr>
        <w:t xml:space="preserve">appoints the Mayor, Deputy Mayor and all Councillors to the Committee of the Whole of Council (Council Committee) for a period ending immediately prior to the next Local Government Elections in 2021. </w:t>
      </w:r>
    </w:p>
    <w:p w14:paraId="52B14DBF" w14:textId="77777777" w:rsidR="00A20E78" w:rsidRPr="002B6884" w:rsidRDefault="00A20E78" w:rsidP="00A20E78">
      <w:pPr>
        <w:ind w:left="709" w:hanging="425"/>
        <w:jc w:val="both"/>
        <w:rPr>
          <w:rFonts w:ascii="Arial" w:hAnsi="Arial" w:cs="Arial"/>
          <w:b/>
        </w:rPr>
      </w:pPr>
    </w:p>
    <w:p w14:paraId="77007884" w14:textId="7D33AF57" w:rsidR="00A20E78" w:rsidRPr="002B6884" w:rsidRDefault="00A20E78" w:rsidP="00B67772">
      <w:pPr>
        <w:pStyle w:val="ListParagraph"/>
        <w:numPr>
          <w:ilvl w:val="0"/>
          <w:numId w:val="22"/>
        </w:numPr>
        <w:spacing w:after="0" w:line="240" w:lineRule="auto"/>
        <w:ind w:left="426" w:hanging="426"/>
        <w:jc w:val="both"/>
        <w:rPr>
          <w:rFonts w:ascii="Arial" w:eastAsia="Times New Roman" w:hAnsi="Arial" w:cs="Arial"/>
          <w:b/>
          <w:sz w:val="24"/>
          <w:szCs w:val="20"/>
        </w:rPr>
      </w:pPr>
      <w:r w:rsidRPr="002B6884">
        <w:rPr>
          <w:rFonts w:ascii="Arial" w:eastAsia="Times New Roman" w:hAnsi="Arial" w:cs="Arial"/>
          <w:b/>
          <w:sz w:val="24"/>
          <w:szCs w:val="20"/>
        </w:rPr>
        <w:t>adopts the Terms of Reference of the Committee of the whole Council (Council Committee) as below.</w:t>
      </w:r>
    </w:p>
    <w:p w14:paraId="681C61E0" w14:textId="77777777" w:rsidR="00A20E78" w:rsidRPr="002B6884" w:rsidRDefault="00A20E78" w:rsidP="00A20E78">
      <w:pPr>
        <w:jc w:val="both"/>
        <w:rPr>
          <w:rFonts w:ascii="Arial" w:hAnsi="Arial" w:cs="Arial"/>
          <w:b/>
        </w:rPr>
      </w:pPr>
    </w:p>
    <w:p w14:paraId="23E3CD61" w14:textId="77777777" w:rsidR="00A20E78" w:rsidRPr="002B6884" w:rsidRDefault="00A20E78" w:rsidP="00A20E78">
      <w:pPr>
        <w:ind w:left="720"/>
        <w:jc w:val="right"/>
        <w:rPr>
          <w:rFonts w:ascii="Arial" w:hAnsi="Arial" w:cs="Arial"/>
          <w:b/>
        </w:rPr>
      </w:pPr>
      <w:r w:rsidRPr="002B6884">
        <w:rPr>
          <w:rFonts w:ascii="Arial" w:hAnsi="Arial" w:cs="Arial"/>
          <w:b/>
        </w:rPr>
        <w:t>ABSOLUTE MAJORITY VOTE REQUIRED</w:t>
      </w:r>
    </w:p>
    <w:p w14:paraId="43AB9468" w14:textId="286922FD" w:rsidR="00755DAF" w:rsidRDefault="00755DAF" w:rsidP="00755DAF">
      <w:pPr>
        <w:jc w:val="both"/>
        <w:rPr>
          <w:rFonts w:ascii="Arial" w:hAnsi="Arial" w:cs="Arial"/>
          <w:b/>
          <w:sz w:val="28"/>
          <w:szCs w:val="32"/>
          <w:lang w:val="en-US"/>
        </w:rPr>
      </w:pPr>
    </w:p>
    <w:p w14:paraId="64700924" w14:textId="77777777" w:rsidR="00755DAF" w:rsidRDefault="00755DAF" w:rsidP="00755DAF">
      <w:pPr>
        <w:jc w:val="both"/>
        <w:rPr>
          <w:rFonts w:ascii="Arial" w:hAnsi="Arial" w:cs="Arial"/>
          <w:b/>
          <w:sz w:val="28"/>
          <w:szCs w:val="32"/>
          <w:lang w:val="en-US"/>
        </w:rPr>
      </w:pPr>
    </w:p>
    <w:p w14:paraId="0787C45B" w14:textId="5DE56048" w:rsidR="00755DAF" w:rsidRPr="002B6884" w:rsidRDefault="00755DAF" w:rsidP="00755DAF">
      <w:pPr>
        <w:jc w:val="both"/>
        <w:rPr>
          <w:rFonts w:ascii="Arial" w:hAnsi="Arial" w:cs="Arial"/>
          <w:b/>
          <w:sz w:val="28"/>
          <w:szCs w:val="32"/>
          <w:lang w:val="en-US"/>
        </w:rPr>
      </w:pPr>
      <w:r w:rsidRPr="002B6884">
        <w:rPr>
          <w:rFonts w:ascii="Arial" w:hAnsi="Arial" w:cs="Arial"/>
          <w:b/>
          <w:sz w:val="28"/>
          <w:szCs w:val="32"/>
          <w:lang w:val="en-US"/>
        </w:rPr>
        <w:t>Executive Summary</w:t>
      </w:r>
    </w:p>
    <w:p w14:paraId="7E849505" w14:textId="77777777" w:rsidR="00755DAF" w:rsidRPr="002B6884" w:rsidRDefault="00755DAF" w:rsidP="00755DAF">
      <w:pPr>
        <w:jc w:val="both"/>
        <w:rPr>
          <w:rFonts w:ascii="Arial" w:hAnsi="Arial" w:cs="Arial"/>
          <w:b/>
          <w:szCs w:val="32"/>
          <w:lang w:val="en-US"/>
        </w:rPr>
      </w:pPr>
    </w:p>
    <w:p w14:paraId="3F55E956" w14:textId="77777777" w:rsidR="00755DAF" w:rsidRPr="002B6884" w:rsidRDefault="00755DAF" w:rsidP="00755DAF">
      <w:pPr>
        <w:jc w:val="both"/>
        <w:rPr>
          <w:rFonts w:ascii="Arial" w:hAnsi="Arial" w:cs="Arial"/>
          <w:lang w:val="en-US"/>
        </w:rPr>
      </w:pPr>
      <w:r w:rsidRPr="002B6884">
        <w:rPr>
          <w:rFonts w:ascii="Arial" w:hAnsi="Arial" w:cs="Arial"/>
          <w:lang w:val="en-US"/>
        </w:rPr>
        <w:t>The purpose of this Report is to appoint members of the Committee of the Whole of Council (Council Committee) and adopt the terms of reference.</w:t>
      </w:r>
    </w:p>
    <w:p w14:paraId="754AD781" w14:textId="77777777" w:rsidR="00A20E78" w:rsidRDefault="00A20E78" w:rsidP="00A20E78">
      <w:pPr>
        <w:jc w:val="both"/>
        <w:rPr>
          <w:rFonts w:ascii="Arial" w:hAnsi="Arial" w:cs="Arial"/>
          <w:b/>
          <w:szCs w:val="32"/>
          <w:lang w:val="en-US"/>
        </w:rPr>
      </w:pPr>
    </w:p>
    <w:p w14:paraId="25315CCD" w14:textId="143BAA2C" w:rsidR="00C13FF4" w:rsidRDefault="00C13FF4" w:rsidP="00A20E78">
      <w:pPr>
        <w:jc w:val="both"/>
        <w:rPr>
          <w:rFonts w:ascii="Arial" w:hAnsi="Arial" w:cs="Arial"/>
          <w:b/>
          <w:szCs w:val="32"/>
          <w:lang w:val="en-US"/>
        </w:rPr>
      </w:pPr>
    </w:p>
    <w:p w14:paraId="4FFC224A" w14:textId="16BC5597" w:rsidR="00EB01BF" w:rsidRDefault="00EB01BF" w:rsidP="00A20E78">
      <w:pPr>
        <w:jc w:val="both"/>
        <w:rPr>
          <w:rFonts w:ascii="Arial" w:hAnsi="Arial" w:cs="Arial"/>
          <w:b/>
          <w:szCs w:val="32"/>
          <w:lang w:val="en-US"/>
        </w:rPr>
      </w:pPr>
    </w:p>
    <w:p w14:paraId="522C3A20" w14:textId="77777777" w:rsidR="00EB01BF" w:rsidRPr="002B6884" w:rsidRDefault="00EB01BF" w:rsidP="00A20E78">
      <w:pPr>
        <w:jc w:val="both"/>
        <w:rPr>
          <w:rFonts w:ascii="Arial" w:hAnsi="Arial" w:cs="Arial"/>
          <w:b/>
          <w:szCs w:val="32"/>
          <w:lang w:val="en-US"/>
        </w:rPr>
      </w:pPr>
    </w:p>
    <w:p w14:paraId="023AE153"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lastRenderedPageBreak/>
        <w:t>Discussion/Overview</w:t>
      </w:r>
    </w:p>
    <w:p w14:paraId="27E2EB7F" w14:textId="77777777" w:rsidR="00A20E78" w:rsidRPr="002B6884" w:rsidRDefault="00A20E78" w:rsidP="00A20E78">
      <w:pPr>
        <w:jc w:val="both"/>
        <w:rPr>
          <w:rFonts w:ascii="Arial" w:hAnsi="Arial" w:cs="Arial"/>
          <w:szCs w:val="32"/>
          <w:lang w:val="en-US"/>
        </w:rPr>
      </w:pPr>
    </w:p>
    <w:p w14:paraId="47711F69" w14:textId="77777777" w:rsidR="00A20E78" w:rsidRPr="002B6884" w:rsidRDefault="00A20E78" w:rsidP="00A20E78">
      <w:pPr>
        <w:jc w:val="both"/>
        <w:rPr>
          <w:rFonts w:ascii="Arial" w:hAnsi="Arial" w:cs="Arial"/>
          <w:b/>
          <w:sz w:val="28"/>
          <w:szCs w:val="32"/>
          <w:lang w:val="en-US"/>
        </w:rPr>
      </w:pPr>
      <w:r w:rsidRPr="002B6884">
        <w:rPr>
          <w:rFonts w:ascii="Arial" w:hAnsi="Arial" w:cs="Arial"/>
          <w:b/>
          <w:sz w:val="28"/>
          <w:szCs w:val="32"/>
          <w:lang w:val="en-US"/>
        </w:rPr>
        <w:t>Background</w:t>
      </w:r>
    </w:p>
    <w:p w14:paraId="59CED96F" w14:textId="77777777" w:rsidR="00A20E78" w:rsidRPr="002B6884" w:rsidRDefault="00A20E78" w:rsidP="00A20E78">
      <w:pPr>
        <w:jc w:val="both"/>
        <w:rPr>
          <w:rFonts w:ascii="Arial" w:hAnsi="Arial" w:cs="Arial"/>
          <w:b/>
          <w:szCs w:val="32"/>
          <w:lang w:val="en-US"/>
        </w:rPr>
      </w:pPr>
    </w:p>
    <w:p w14:paraId="6F784C71" w14:textId="77777777" w:rsidR="00A20E78" w:rsidRPr="002B6884" w:rsidRDefault="00A20E78" w:rsidP="00A20E78">
      <w:pPr>
        <w:jc w:val="both"/>
        <w:rPr>
          <w:rFonts w:ascii="Arial" w:hAnsi="Arial" w:cs="Arial"/>
          <w:szCs w:val="32"/>
          <w:lang w:val="en-US"/>
        </w:rPr>
      </w:pPr>
      <w:r w:rsidRPr="002B6884">
        <w:rPr>
          <w:rFonts w:ascii="Arial" w:hAnsi="Arial" w:cs="Arial"/>
          <w:szCs w:val="32"/>
          <w:lang w:val="en-US"/>
        </w:rPr>
        <w:t>The committee of the Whole of Council (Council Committee) consists of all Councillors and meetings on the Second Tuesday of every Month.</w:t>
      </w:r>
    </w:p>
    <w:p w14:paraId="75197213" w14:textId="77777777" w:rsidR="00A20E78" w:rsidRDefault="00A20E78" w:rsidP="00A20E78">
      <w:pPr>
        <w:jc w:val="both"/>
        <w:rPr>
          <w:rFonts w:ascii="Arial" w:hAnsi="Arial" w:cs="Arial"/>
          <w:szCs w:val="32"/>
          <w:lang w:val="en-US"/>
        </w:rPr>
      </w:pPr>
    </w:p>
    <w:p w14:paraId="10C8C498" w14:textId="5C9AFC52" w:rsidR="00A20E78" w:rsidRPr="002B6884" w:rsidRDefault="00A20E78" w:rsidP="00A20E78">
      <w:pPr>
        <w:jc w:val="both"/>
        <w:rPr>
          <w:rFonts w:ascii="Arial" w:hAnsi="Arial" w:cs="Arial"/>
          <w:b/>
          <w:sz w:val="28"/>
          <w:szCs w:val="28"/>
        </w:rPr>
      </w:pPr>
      <w:r w:rsidRPr="002B6884">
        <w:rPr>
          <w:rFonts w:ascii="Arial" w:hAnsi="Arial" w:cs="Arial"/>
          <w:b/>
          <w:sz w:val="28"/>
          <w:szCs w:val="28"/>
          <w:lang w:val="en-US"/>
        </w:rPr>
        <w:t xml:space="preserve">Terms of Reference for the </w:t>
      </w:r>
      <w:r w:rsidRPr="002B6884">
        <w:rPr>
          <w:rFonts w:ascii="Arial" w:hAnsi="Arial" w:cs="Arial"/>
          <w:b/>
          <w:sz w:val="28"/>
          <w:szCs w:val="28"/>
        </w:rPr>
        <w:t>Committee of the Whole of Council (Council Committee)</w:t>
      </w:r>
    </w:p>
    <w:p w14:paraId="012AC195" w14:textId="77777777" w:rsidR="00A20E78" w:rsidRPr="002B6884" w:rsidRDefault="00A20E78" w:rsidP="00A20E78">
      <w:pPr>
        <w:jc w:val="both"/>
        <w:rPr>
          <w:rFonts w:ascii="Arial" w:hAnsi="Arial" w:cs="Arial"/>
          <w:b/>
          <w:szCs w:val="32"/>
          <w:lang w:val="en-US"/>
        </w:rPr>
      </w:pPr>
    </w:p>
    <w:p w14:paraId="605113BE" w14:textId="77777777" w:rsidR="00A20E78" w:rsidRPr="002B6884" w:rsidRDefault="00A20E78" w:rsidP="00A20E78">
      <w:pPr>
        <w:numPr>
          <w:ilvl w:val="12"/>
          <w:numId w:val="0"/>
        </w:numPr>
        <w:tabs>
          <w:tab w:val="left" w:pos="1440"/>
          <w:tab w:val="left" w:pos="2410"/>
          <w:tab w:val="left" w:pos="2977"/>
          <w:tab w:val="right" w:pos="8335"/>
          <w:tab w:val="right" w:pos="8505"/>
        </w:tabs>
        <w:jc w:val="both"/>
        <w:rPr>
          <w:rFonts w:ascii="Arial" w:hAnsi="Arial" w:cs="Arial"/>
          <w:b/>
          <w:iCs/>
        </w:rPr>
      </w:pPr>
      <w:r w:rsidRPr="002B6884">
        <w:rPr>
          <w:rFonts w:ascii="Arial" w:hAnsi="Arial" w:cs="Arial"/>
          <w:b/>
          <w:iCs/>
        </w:rPr>
        <w:t>Purpose</w:t>
      </w:r>
    </w:p>
    <w:p w14:paraId="216F5D15" w14:textId="77777777" w:rsidR="00A20E78" w:rsidRPr="002B6884" w:rsidRDefault="00A20E78" w:rsidP="00A20E78">
      <w:pPr>
        <w:numPr>
          <w:ilvl w:val="12"/>
          <w:numId w:val="0"/>
        </w:numPr>
        <w:tabs>
          <w:tab w:val="left" w:pos="1440"/>
          <w:tab w:val="left" w:pos="2410"/>
          <w:tab w:val="left" w:pos="2977"/>
          <w:tab w:val="right" w:pos="8335"/>
          <w:tab w:val="right" w:pos="8505"/>
        </w:tabs>
        <w:jc w:val="both"/>
        <w:rPr>
          <w:rFonts w:ascii="Arial" w:hAnsi="Arial" w:cs="Arial"/>
          <w:iCs/>
          <w:u w:val="single"/>
        </w:rPr>
      </w:pPr>
    </w:p>
    <w:p w14:paraId="4852B3A3" w14:textId="77777777" w:rsidR="00A20E78" w:rsidRPr="002B6884" w:rsidRDefault="00A20E78" w:rsidP="00A20E78">
      <w:pPr>
        <w:jc w:val="both"/>
        <w:rPr>
          <w:rFonts w:ascii="Arial" w:hAnsi="Arial" w:cs="Arial"/>
        </w:rPr>
      </w:pPr>
      <w:r w:rsidRPr="002B6884">
        <w:rPr>
          <w:rFonts w:ascii="Arial" w:eastAsia="Arial Unicode MS" w:hAnsi="Arial" w:cs="Arial"/>
        </w:rPr>
        <w:t>The Committee of the Whole of Council will consider matters presented to it by the Council administration and only make recommendations to Council to enable the necessary or convenient proper management of the Council functions of the Local Government Act 1995, the Planning and Development Act 2005 and other relevant legislation as amended from time to time.</w:t>
      </w:r>
    </w:p>
    <w:p w14:paraId="44345720" w14:textId="77777777" w:rsidR="00C13FF4" w:rsidRDefault="00C13FF4"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p>
    <w:p w14:paraId="27C25938" w14:textId="0C98279D" w:rsidR="00A20E78" w:rsidRPr="002B6884" w:rsidRDefault="00A20E78"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r w:rsidRPr="002B6884">
        <w:rPr>
          <w:rFonts w:ascii="Arial" w:hAnsi="Arial" w:cs="Arial"/>
          <w:b/>
          <w:iCs/>
        </w:rPr>
        <w:t>Scope</w:t>
      </w:r>
    </w:p>
    <w:p w14:paraId="65E58D7C" w14:textId="77777777" w:rsidR="00A20E78" w:rsidRPr="002B6884" w:rsidRDefault="00A20E78" w:rsidP="00A20E78">
      <w:pPr>
        <w:numPr>
          <w:ilvl w:val="12"/>
          <w:numId w:val="0"/>
        </w:numPr>
        <w:tabs>
          <w:tab w:val="left" w:pos="993"/>
          <w:tab w:val="left" w:pos="1440"/>
          <w:tab w:val="left" w:pos="2410"/>
          <w:tab w:val="left" w:pos="2977"/>
          <w:tab w:val="right" w:pos="8335"/>
          <w:tab w:val="right" w:pos="8505"/>
        </w:tabs>
        <w:ind w:left="284" w:hanging="284"/>
        <w:jc w:val="both"/>
        <w:rPr>
          <w:rFonts w:ascii="Arial" w:hAnsi="Arial" w:cs="Arial"/>
          <w:b/>
          <w:iCs/>
        </w:rPr>
      </w:pPr>
    </w:p>
    <w:p w14:paraId="3271CD93" w14:textId="77777777" w:rsidR="00A20E78" w:rsidRPr="002B6884" w:rsidRDefault="00A20E78" w:rsidP="00A20E78">
      <w:pPr>
        <w:tabs>
          <w:tab w:val="left" w:pos="993"/>
        </w:tabs>
        <w:ind w:left="567" w:hanging="567"/>
        <w:jc w:val="both"/>
        <w:rPr>
          <w:rFonts w:ascii="Arial" w:eastAsia="Arial Unicode MS" w:hAnsi="Arial" w:cs="Arial"/>
          <w:szCs w:val="24"/>
        </w:rPr>
      </w:pPr>
      <w:r w:rsidRPr="002B6884">
        <w:rPr>
          <w:rFonts w:ascii="Arial" w:eastAsia="Arial Unicode MS" w:hAnsi="Arial" w:cs="Arial"/>
          <w:szCs w:val="24"/>
        </w:rPr>
        <w:t>1.</w:t>
      </w:r>
      <w:r w:rsidRPr="002B6884">
        <w:rPr>
          <w:rFonts w:ascii="Arial" w:eastAsia="Arial Unicode MS" w:hAnsi="Arial" w:cs="Arial"/>
          <w:szCs w:val="24"/>
        </w:rPr>
        <w:tab/>
        <w:t>This Committee is established by Council in accordance with the Local Government Act 1995, section 5.8.</w:t>
      </w:r>
    </w:p>
    <w:p w14:paraId="52E86016" w14:textId="77777777" w:rsidR="00A20E78" w:rsidRPr="002B6884" w:rsidRDefault="00A20E78" w:rsidP="00A20E78">
      <w:pPr>
        <w:tabs>
          <w:tab w:val="left" w:pos="993"/>
        </w:tabs>
        <w:ind w:left="567" w:hanging="567"/>
        <w:jc w:val="both"/>
        <w:rPr>
          <w:rFonts w:ascii="Arial" w:eastAsia="Arial Unicode MS" w:hAnsi="Arial" w:cs="Arial"/>
          <w:szCs w:val="24"/>
        </w:rPr>
      </w:pPr>
    </w:p>
    <w:p w14:paraId="37BB041C" w14:textId="77777777" w:rsidR="00A20E78" w:rsidRPr="002B6884" w:rsidRDefault="00A20E78" w:rsidP="00A20E78">
      <w:pPr>
        <w:tabs>
          <w:tab w:val="left" w:pos="709"/>
        </w:tabs>
        <w:ind w:left="567" w:hanging="567"/>
        <w:jc w:val="both"/>
        <w:rPr>
          <w:rFonts w:ascii="Arial" w:hAnsi="Arial" w:cs="Arial"/>
          <w:szCs w:val="24"/>
        </w:rPr>
      </w:pPr>
      <w:r w:rsidRPr="002B6884">
        <w:rPr>
          <w:rFonts w:ascii="Arial" w:eastAsia="Arial Unicode MS" w:hAnsi="Arial" w:cs="Arial"/>
          <w:szCs w:val="24"/>
        </w:rPr>
        <w:t>2.</w:t>
      </w:r>
      <w:r w:rsidRPr="002B6884">
        <w:rPr>
          <w:rFonts w:ascii="Arial" w:eastAsia="Arial Unicode MS" w:hAnsi="Arial" w:cs="Arial"/>
          <w:szCs w:val="24"/>
        </w:rPr>
        <w:tab/>
        <w:t>Clause 3.2</w:t>
      </w:r>
      <w:r w:rsidRPr="002B6884">
        <w:rPr>
          <w:rFonts w:ascii="Arial" w:hAnsi="Arial" w:cs="Arial"/>
          <w:szCs w:val="24"/>
        </w:rPr>
        <w:t>(4) of Council’s Standing Orders further states:</w:t>
      </w:r>
    </w:p>
    <w:p w14:paraId="1C997107" w14:textId="77777777" w:rsidR="00A20E78" w:rsidRPr="002B6884" w:rsidRDefault="00A20E78" w:rsidP="00A20E78">
      <w:pPr>
        <w:tabs>
          <w:tab w:val="left" w:pos="709"/>
        </w:tabs>
        <w:ind w:left="567" w:hanging="567"/>
        <w:jc w:val="both"/>
        <w:rPr>
          <w:rFonts w:ascii="Arial" w:hAnsi="Arial" w:cs="Arial"/>
          <w:szCs w:val="24"/>
        </w:rPr>
      </w:pPr>
    </w:p>
    <w:p w14:paraId="4591DEA0" w14:textId="77777777" w:rsidR="00A20E78" w:rsidRPr="002B6884" w:rsidRDefault="00A20E78" w:rsidP="00A20E78">
      <w:pPr>
        <w:ind w:left="567"/>
        <w:jc w:val="both"/>
        <w:rPr>
          <w:rFonts w:ascii="Arial" w:hAnsi="Arial" w:cs="Arial"/>
          <w:szCs w:val="24"/>
        </w:rPr>
      </w:pPr>
      <w:r w:rsidRPr="002B6884">
        <w:rPr>
          <w:rFonts w:ascii="Arial" w:hAnsi="Arial" w:cs="Arial"/>
          <w:szCs w:val="24"/>
        </w:rPr>
        <w:t>“Unle</w:t>
      </w:r>
      <w:r w:rsidRPr="002B6884">
        <w:rPr>
          <w:rFonts w:ascii="Arial" w:eastAsia="Arial Unicode MS" w:hAnsi="Arial" w:cs="Arial"/>
          <w:szCs w:val="24"/>
        </w:rPr>
        <w:t>ss stated otherwise in the Terms of Reference of that Committee, the procedure for meetings of Committees and the order of business shall be the same as the procedure</w:t>
      </w:r>
      <w:r w:rsidRPr="002B6884">
        <w:rPr>
          <w:rFonts w:ascii="Arial" w:hAnsi="Arial" w:cs="Arial"/>
          <w:szCs w:val="24"/>
        </w:rPr>
        <w:t xml:space="preserve"> and the order of business for Council meetings”.</w:t>
      </w:r>
    </w:p>
    <w:p w14:paraId="08168C1A" w14:textId="77777777" w:rsidR="00A20E78" w:rsidRPr="002B6884" w:rsidRDefault="00A20E78" w:rsidP="00A20E78">
      <w:pPr>
        <w:tabs>
          <w:tab w:val="left" w:pos="720"/>
          <w:tab w:val="left" w:pos="1134"/>
        </w:tabs>
        <w:ind w:left="1134" w:hanging="414"/>
        <w:jc w:val="both"/>
        <w:rPr>
          <w:rFonts w:ascii="Arial" w:hAnsi="Arial" w:cs="Arial"/>
          <w:i/>
          <w:szCs w:val="24"/>
        </w:rPr>
      </w:pPr>
    </w:p>
    <w:p w14:paraId="64096B1B" w14:textId="77777777" w:rsidR="00A20E78" w:rsidRPr="002B6884" w:rsidRDefault="00A20E78" w:rsidP="00A20E78">
      <w:pPr>
        <w:ind w:left="567" w:hanging="567"/>
        <w:jc w:val="both"/>
        <w:rPr>
          <w:rFonts w:ascii="Arial" w:hAnsi="Arial" w:cs="Arial"/>
          <w:b/>
        </w:rPr>
      </w:pPr>
      <w:r w:rsidRPr="002B6884">
        <w:rPr>
          <w:rFonts w:ascii="Arial" w:hAnsi="Arial" w:cs="Arial"/>
          <w:b/>
        </w:rPr>
        <w:t>Under these Terms of Reference</w:t>
      </w:r>
    </w:p>
    <w:p w14:paraId="585EC459" w14:textId="77777777" w:rsidR="00A20E78" w:rsidRPr="002B6884" w:rsidRDefault="00A20E78" w:rsidP="00A20E78">
      <w:pPr>
        <w:ind w:left="567" w:hanging="567"/>
        <w:jc w:val="both"/>
        <w:rPr>
          <w:rFonts w:ascii="Arial" w:hAnsi="Arial" w:cs="Arial"/>
          <w:b/>
        </w:rPr>
      </w:pPr>
    </w:p>
    <w:p w14:paraId="469F667E" w14:textId="77777777" w:rsidR="00A20E78" w:rsidRPr="002B6884" w:rsidRDefault="00A20E78" w:rsidP="00B67772">
      <w:pPr>
        <w:pStyle w:val="ListParagraph"/>
        <w:numPr>
          <w:ilvl w:val="3"/>
          <w:numId w:val="21"/>
        </w:numPr>
        <w:spacing w:after="0" w:line="240" w:lineRule="auto"/>
        <w:ind w:left="567" w:hanging="567"/>
        <w:jc w:val="both"/>
        <w:rPr>
          <w:rFonts w:ascii="Arial" w:eastAsia="Times New Roman" w:hAnsi="Arial" w:cs="Arial"/>
          <w:sz w:val="24"/>
          <w:szCs w:val="24"/>
        </w:rPr>
      </w:pPr>
      <w:r w:rsidRPr="002B6884">
        <w:rPr>
          <w:rFonts w:ascii="Arial" w:eastAsia="Times New Roman" w:hAnsi="Arial" w:cs="Arial"/>
          <w:sz w:val="24"/>
          <w:szCs w:val="24"/>
        </w:rPr>
        <w:t xml:space="preserve">The Presiding Member may invite any members of the public who have prior to the meeting commencing requested, as required under Clause 3.4 of Council’s Standing Orders, to address the Committee on a particular item just prior to the item being considered by Committee.  If the Presiding Member invites the speaker/s forward to address the Committee, then it must also be before the item has been moved and seconded. </w:t>
      </w:r>
    </w:p>
    <w:p w14:paraId="6C2BD9A5" w14:textId="77777777" w:rsidR="00A20E78" w:rsidRPr="002B6884" w:rsidRDefault="00A20E78" w:rsidP="00A20E78">
      <w:pPr>
        <w:ind w:left="2520"/>
        <w:jc w:val="both"/>
        <w:rPr>
          <w:rFonts w:ascii="Arial" w:hAnsi="Arial" w:cs="Arial"/>
          <w:szCs w:val="24"/>
        </w:rPr>
      </w:pPr>
    </w:p>
    <w:p w14:paraId="69498207" w14:textId="77777777" w:rsidR="00A20E78" w:rsidRPr="002B6884" w:rsidRDefault="00A20E78" w:rsidP="00B67772">
      <w:pPr>
        <w:pStyle w:val="ListParagraph"/>
        <w:numPr>
          <w:ilvl w:val="3"/>
          <w:numId w:val="21"/>
        </w:numPr>
        <w:spacing w:after="0" w:line="240" w:lineRule="auto"/>
        <w:ind w:left="567" w:hanging="567"/>
        <w:jc w:val="both"/>
        <w:rPr>
          <w:rFonts w:ascii="Arial" w:hAnsi="Arial" w:cs="Arial"/>
          <w:sz w:val="24"/>
          <w:szCs w:val="24"/>
        </w:rPr>
      </w:pPr>
      <w:r w:rsidRPr="002B6884">
        <w:rPr>
          <w:rFonts w:ascii="Arial" w:eastAsia="Times New Roman" w:hAnsi="Arial" w:cs="Arial"/>
          <w:sz w:val="24"/>
          <w:szCs w:val="24"/>
        </w:rPr>
        <w:t>Committee members and Staff are not required to rise when speaking in a Committee meeting; and</w:t>
      </w:r>
    </w:p>
    <w:p w14:paraId="440E46BF" w14:textId="77777777" w:rsidR="00A20E78" w:rsidRPr="002B6884" w:rsidRDefault="00A20E78" w:rsidP="00A20E78">
      <w:pPr>
        <w:ind w:left="2520"/>
        <w:jc w:val="both"/>
        <w:rPr>
          <w:rFonts w:ascii="Arial" w:hAnsi="Arial" w:cs="Arial"/>
          <w:szCs w:val="24"/>
        </w:rPr>
      </w:pPr>
    </w:p>
    <w:p w14:paraId="72BCDF0E" w14:textId="77777777" w:rsidR="00A20E78" w:rsidRPr="002B6884" w:rsidRDefault="00A20E78" w:rsidP="00B67772">
      <w:pPr>
        <w:pStyle w:val="ListParagraph"/>
        <w:numPr>
          <w:ilvl w:val="3"/>
          <w:numId w:val="21"/>
        </w:numPr>
        <w:spacing w:after="0" w:line="240" w:lineRule="auto"/>
        <w:ind w:left="567" w:hanging="567"/>
        <w:jc w:val="both"/>
        <w:rPr>
          <w:rFonts w:ascii="Arial" w:hAnsi="Arial" w:cs="Arial"/>
          <w:sz w:val="24"/>
          <w:szCs w:val="24"/>
        </w:rPr>
      </w:pPr>
      <w:r w:rsidRPr="002B6884">
        <w:rPr>
          <w:rFonts w:ascii="Arial" w:eastAsia="Times New Roman" w:hAnsi="Arial" w:cs="Arial"/>
          <w:sz w:val="24"/>
          <w:szCs w:val="24"/>
        </w:rPr>
        <w:t>A Committee member may speak more than once on a matter, but no more than twice on a matter, unless so agreed to by the Presiding member.</w:t>
      </w:r>
    </w:p>
    <w:p w14:paraId="52C61BD6" w14:textId="71458E43" w:rsidR="00A20E78" w:rsidRDefault="00A20E78" w:rsidP="00A20E78">
      <w:pPr>
        <w:ind w:left="2520"/>
        <w:jc w:val="both"/>
        <w:rPr>
          <w:rFonts w:ascii="Arial" w:hAnsi="Arial" w:cs="Arial"/>
          <w:i/>
          <w:iCs/>
        </w:rPr>
      </w:pPr>
    </w:p>
    <w:p w14:paraId="146FA20B" w14:textId="19A843A9" w:rsidR="00EB01BF" w:rsidRDefault="00EB01BF" w:rsidP="00A20E78">
      <w:pPr>
        <w:ind w:left="2520"/>
        <w:jc w:val="both"/>
        <w:rPr>
          <w:rFonts w:ascii="Arial" w:hAnsi="Arial" w:cs="Arial"/>
          <w:i/>
          <w:iCs/>
        </w:rPr>
      </w:pPr>
    </w:p>
    <w:p w14:paraId="67385EB1" w14:textId="77777777" w:rsidR="00EB01BF" w:rsidRPr="002B6884" w:rsidRDefault="00EB01BF" w:rsidP="00A20E78">
      <w:pPr>
        <w:ind w:left="2520"/>
        <w:jc w:val="both"/>
        <w:rPr>
          <w:rFonts w:ascii="Arial" w:hAnsi="Arial" w:cs="Arial"/>
          <w:i/>
          <w:iCs/>
        </w:rPr>
      </w:pPr>
    </w:p>
    <w:p w14:paraId="1526D569" w14:textId="77777777" w:rsidR="00A20E78" w:rsidRPr="002B6884" w:rsidRDefault="00A20E78" w:rsidP="00A20E78">
      <w:pPr>
        <w:tabs>
          <w:tab w:val="left" w:pos="567"/>
        </w:tabs>
        <w:ind w:left="567" w:hanging="567"/>
        <w:jc w:val="both"/>
        <w:rPr>
          <w:rFonts w:ascii="Arial" w:hAnsi="Arial" w:cs="Arial"/>
          <w:b/>
        </w:rPr>
      </w:pPr>
      <w:r w:rsidRPr="002B6884">
        <w:rPr>
          <w:rFonts w:ascii="Arial" w:hAnsi="Arial" w:cs="Arial"/>
          <w:b/>
        </w:rPr>
        <w:lastRenderedPageBreak/>
        <w:t>Membership</w:t>
      </w:r>
    </w:p>
    <w:p w14:paraId="0DD5C981" w14:textId="77777777" w:rsidR="00A20E78" w:rsidRPr="002B6884" w:rsidRDefault="00A20E78" w:rsidP="00A20E78">
      <w:pPr>
        <w:tabs>
          <w:tab w:val="left" w:pos="567"/>
        </w:tabs>
        <w:jc w:val="both"/>
        <w:rPr>
          <w:rFonts w:ascii="Arial" w:hAnsi="Arial" w:cs="Arial"/>
        </w:rPr>
      </w:pPr>
    </w:p>
    <w:p w14:paraId="5DA021B8" w14:textId="77777777" w:rsidR="00A20E78" w:rsidRPr="002B6884" w:rsidRDefault="00A20E78" w:rsidP="00B67772">
      <w:pPr>
        <w:numPr>
          <w:ilvl w:val="0"/>
          <w:numId w:val="23"/>
        </w:numPr>
        <w:tabs>
          <w:tab w:val="left" w:pos="567"/>
          <w:tab w:val="num" w:pos="1440"/>
        </w:tabs>
        <w:ind w:left="567" w:hanging="567"/>
        <w:jc w:val="both"/>
        <w:rPr>
          <w:rFonts w:ascii="Arial" w:hAnsi="Arial" w:cs="Arial"/>
          <w:szCs w:val="24"/>
        </w:rPr>
      </w:pPr>
      <w:r w:rsidRPr="002B6884">
        <w:rPr>
          <w:rFonts w:ascii="Arial" w:hAnsi="Arial" w:cs="Arial"/>
          <w:szCs w:val="24"/>
        </w:rPr>
        <w:t>The Mayor, Deputy Mayor and all Councillors will be members of the Council Committee.</w:t>
      </w:r>
    </w:p>
    <w:p w14:paraId="633A7119" w14:textId="77777777" w:rsidR="00A20E78" w:rsidRPr="002B6884" w:rsidRDefault="00A20E78" w:rsidP="00A20E78">
      <w:pPr>
        <w:tabs>
          <w:tab w:val="left" w:pos="567"/>
        </w:tabs>
        <w:ind w:left="360"/>
        <w:jc w:val="both"/>
        <w:rPr>
          <w:rFonts w:ascii="Arial" w:hAnsi="Arial" w:cs="Arial"/>
          <w:szCs w:val="24"/>
        </w:rPr>
      </w:pPr>
    </w:p>
    <w:p w14:paraId="5411C371" w14:textId="77777777" w:rsidR="00A20E78" w:rsidRPr="002B6884" w:rsidRDefault="00A20E78" w:rsidP="00B67772">
      <w:pPr>
        <w:numPr>
          <w:ilvl w:val="0"/>
          <w:numId w:val="23"/>
        </w:numPr>
        <w:tabs>
          <w:tab w:val="left" w:pos="567"/>
        </w:tabs>
        <w:ind w:left="567" w:hanging="567"/>
        <w:jc w:val="both"/>
        <w:rPr>
          <w:rFonts w:ascii="Arial" w:hAnsi="Arial" w:cs="Arial"/>
          <w:szCs w:val="24"/>
        </w:rPr>
      </w:pPr>
      <w:r w:rsidRPr="002B6884">
        <w:rPr>
          <w:rFonts w:ascii="Arial" w:hAnsi="Arial" w:cs="Arial"/>
          <w:szCs w:val="24"/>
        </w:rPr>
        <w:t>Meetings of the Committee shall be open to the public, except where the Committee decides by resolution to conduct its business or any specified part thereof behind closed doors, in which case provisions of clause 3.12 inclusive of Council Standing Orders apply.</w:t>
      </w:r>
    </w:p>
    <w:p w14:paraId="4883AD74" w14:textId="77777777" w:rsidR="00A20E78" w:rsidRPr="002B6884" w:rsidRDefault="00A20E78" w:rsidP="00A20E78">
      <w:pPr>
        <w:tabs>
          <w:tab w:val="left" w:pos="567"/>
        </w:tabs>
        <w:ind w:left="567" w:hanging="567"/>
        <w:jc w:val="both"/>
        <w:rPr>
          <w:rFonts w:ascii="Arial" w:hAnsi="Arial" w:cs="Arial"/>
          <w:b/>
        </w:rPr>
      </w:pPr>
    </w:p>
    <w:p w14:paraId="7EA20817" w14:textId="77777777" w:rsidR="00A20E78" w:rsidRPr="002B6884" w:rsidRDefault="00A20E78" w:rsidP="00A20E78">
      <w:pPr>
        <w:tabs>
          <w:tab w:val="left" w:pos="567"/>
        </w:tabs>
        <w:ind w:left="567" w:hanging="567"/>
        <w:jc w:val="both"/>
        <w:rPr>
          <w:rFonts w:ascii="Arial" w:hAnsi="Arial" w:cs="Arial"/>
          <w:b/>
        </w:rPr>
      </w:pPr>
      <w:r w:rsidRPr="002B6884">
        <w:rPr>
          <w:rFonts w:ascii="Arial" w:hAnsi="Arial" w:cs="Arial"/>
          <w:b/>
        </w:rPr>
        <w:t>Meetings</w:t>
      </w:r>
    </w:p>
    <w:p w14:paraId="291D491A" w14:textId="77777777" w:rsidR="00A20E78" w:rsidRPr="002B6884" w:rsidRDefault="00A20E78" w:rsidP="00A20E78">
      <w:pPr>
        <w:tabs>
          <w:tab w:val="left" w:pos="567"/>
        </w:tabs>
        <w:ind w:left="567" w:hanging="567"/>
        <w:jc w:val="both"/>
        <w:rPr>
          <w:rFonts w:ascii="Arial" w:hAnsi="Arial" w:cs="Arial"/>
          <w:b/>
        </w:rPr>
      </w:pPr>
    </w:p>
    <w:p w14:paraId="638A2FE7" w14:textId="77777777" w:rsidR="00A20E78" w:rsidRPr="002B6884" w:rsidRDefault="00A20E78" w:rsidP="00B67772">
      <w:pPr>
        <w:pStyle w:val="ListParagraph"/>
        <w:numPr>
          <w:ilvl w:val="0"/>
          <w:numId w:val="24"/>
        </w:numPr>
        <w:tabs>
          <w:tab w:val="clear" w:pos="720"/>
          <w:tab w:val="num" w:pos="567"/>
          <w:tab w:val="num" w:pos="1440"/>
        </w:tabs>
        <w:spacing w:after="0" w:line="240" w:lineRule="auto"/>
        <w:ind w:left="567" w:hanging="567"/>
        <w:jc w:val="both"/>
        <w:rPr>
          <w:rFonts w:ascii="Arial" w:hAnsi="Arial" w:cs="Arial"/>
          <w:sz w:val="24"/>
          <w:szCs w:val="24"/>
        </w:rPr>
      </w:pPr>
      <w:r w:rsidRPr="002B6884">
        <w:rPr>
          <w:rFonts w:ascii="Arial" w:hAnsi="Arial" w:cs="Arial"/>
          <w:sz w:val="24"/>
          <w:szCs w:val="24"/>
        </w:rPr>
        <w:t>The Council Committee operates under Council’s Standing Orders Local Law.</w:t>
      </w:r>
    </w:p>
    <w:p w14:paraId="475C995E" w14:textId="77777777" w:rsidR="00A20E78" w:rsidRPr="002B6884" w:rsidRDefault="00A20E78" w:rsidP="00A20E78">
      <w:pPr>
        <w:tabs>
          <w:tab w:val="left" w:pos="567"/>
        </w:tabs>
        <w:ind w:left="567" w:hanging="567"/>
        <w:jc w:val="both"/>
        <w:rPr>
          <w:rFonts w:ascii="Arial" w:hAnsi="Arial" w:cs="Arial"/>
          <w:b/>
          <w:szCs w:val="24"/>
        </w:rPr>
      </w:pPr>
    </w:p>
    <w:p w14:paraId="46748CEE" w14:textId="77777777" w:rsidR="00A20E78" w:rsidRDefault="00A20E78" w:rsidP="00B67772">
      <w:pPr>
        <w:numPr>
          <w:ilvl w:val="0"/>
          <w:numId w:val="24"/>
        </w:numPr>
        <w:tabs>
          <w:tab w:val="left" w:pos="567"/>
          <w:tab w:val="num" w:pos="1440"/>
        </w:tabs>
        <w:ind w:left="567" w:hanging="567"/>
        <w:jc w:val="both"/>
        <w:rPr>
          <w:rFonts w:ascii="Arial" w:hAnsi="Arial" w:cs="Arial"/>
          <w:szCs w:val="24"/>
        </w:rPr>
      </w:pPr>
      <w:r w:rsidRPr="002B6884">
        <w:rPr>
          <w:rFonts w:ascii="Arial" w:hAnsi="Arial" w:cs="Arial"/>
          <w:szCs w:val="24"/>
        </w:rPr>
        <w:t>The Council Committee will meet on the second Tuesday of each month, except for December when the meeting will be held on the first Tuesday of the month, in January when no meeting will be held, or as otherwise determined by Council.</w:t>
      </w:r>
    </w:p>
    <w:p w14:paraId="004F61E1" w14:textId="77777777" w:rsidR="00A20E78" w:rsidRDefault="00A20E78" w:rsidP="00A20E78">
      <w:pPr>
        <w:pStyle w:val="ListParagraph"/>
        <w:rPr>
          <w:rFonts w:ascii="Arial" w:hAnsi="Arial" w:cs="Arial"/>
          <w:szCs w:val="24"/>
        </w:rPr>
      </w:pPr>
    </w:p>
    <w:p w14:paraId="006A98EF" w14:textId="77777777" w:rsidR="00A20E78" w:rsidRPr="00644D02" w:rsidRDefault="00A20E78" w:rsidP="00B67772">
      <w:pPr>
        <w:pStyle w:val="ListParagraph"/>
        <w:numPr>
          <w:ilvl w:val="0"/>
          <w:numId w:val="24"/>
        </w:numPr>
        <w:tabs>
          <w:tab w:val="clear" w:pos="720"/>
          <w:tab w:val="num" w:pos="567"/>
          <w:tab w:val="num" w:pos="1440"/>
        </w:tabs>
        <w:spacing w:after="0" w:line="240" w:lineRule="auto"/>
        <w:ind w:left="567" w:hanging="567"/>
        <w:jc w:val="both"/>
        <w:rPr>
          <w:rFonts w:ascii="Arial" w:hAnsi="Arial" w:cs="Arial"/>
          <w:sz w:val="24"/>
          <w:szCs w:val="24"/>
        </w:rPr>
      </w:pPr>
      <w:r w:rsidRPr="00644D02">
        <w:rPr>
          <w:rFonts w:ascii="Arial" w:hAnsi="Arial" w:cs="Arial"/>
          <w:sz w:val="24"/>
          <w:szCs w:val="24"/>
        </w:rPr>
        <w:t xml:space="preserve">The quorum for a meeting will be 50% of the offices of the </w:t>
      </w:r>
      <w:r>
        <w:rPr>
          <w:rFonts w:ascii="Arial" w:hAnsi="Arial" w:cs="Arial"/>
          <w:sz w:val="24"/>
          <w:szCs w:val="24"/>
        </w:rPr>
        <w:t>Council</w:t>
      </w:r>
      <w:r w:rsidRPr="00644D02">
        <w:rPr>
          <w:rFonts w:ascii="Arial" w:hAnsi="Arial" w:cs="Arial"/>
          <w:sz w:val="24"/>
          <w:szCs w:val="24"/>
        </w:rPr>
        <w:t xml:space="preserve"> Committee as per </w:t>
      </w:r>
      <w:r>
        <w:rPr>
          <w:rFonts w:ascii="Arial" w:hAnsi="Arial" w:cs="Arial"/>
          <w:sz w:val="24"/>
          <w:szCs w:val="24"/>
        </w:rPr>
        <w:t>s</w:t>
      </w:r>
      <w:r w:rsidRPr="00644D02">
        <w:rPr>
          <w:rFonts w:ascii="Arial" w:hAnsi="Arial" w:cs="Arial"/>
          <w:sz w:val="24"/>
          <w:szCs w:val="24"/>
        </w:rPr>
        <w:t>ection 5.19 of the Local Government Act 1995.</w:t>
      </w:r>
    </w:p>
    <w:p w14:paraId="220E340C" w14:textId="15EF80D6" w:rsidR="00185636" w:rsidRDefault="00185636" w:rsidP="00185636"/>
    <w:p w14:paraId="2B04985A" w14:textId="6A558790" w:rsidR="00A20E5E" w:rsidRDefault="00A20E5E" w:rsidP="00185636"/>
    <w:p w14:paraId="6E3E9B77" w14:textId="14B24CB0" w:rsidR="00A20E5E" w:rsidRDefault="005A718E" w:rsidP="00185636">
      <w:r>
        <w:rPr>
          <w:rFonts w:ascii="Arial" w:hAnsi="Arial" w:cs="Arial"/>
          <w:noProof/>
          <w:szCs w:val="24"/>
        </w:rPr>
        <w:pict w14:anchorId="3BEE3D8A">
          <v:rect id="_x0000_s1059" style="position:absolute;margin-left:.9pt;margin-top:12.8pt;width:416.25pt;height:145.5pt;z-index:-251637248" fillcolor="#d8d8d8" stroked="f"/>
        </w:pict>
      </w:r>
    </w:p>
    <w:p w14:paraId="61B88E4D" w14:textId="678D2E1E" w:rsidR="00A20E5E" w:rsidRPr="006D752D" w:rsidRDefault="00A20E5E" w:rsidP="00A20E5E">
      <w:pPr>
        <w:jc w:val="both"/>
        <w:rPr>
          <w:rFonts w:ascii="Arial" w:hAnsi="Arial" w:cs="Arial"/>
          <w:szCs w:val="24"/>
        </w:rPr>
      </w:pPr>
      <w:r w:rsidRPr="006D752D">
        <w:rPr>
          <w:rFonts w:ascii="Arial" w:hAnsi="Arial" w:cs="Arial"/>
          <w:szCs w:val="24"/>
        </w:rPr>
        <w:t xml:space="preserve">Moved – </w:t>
      </w:r>
      <w:r>
        <w:rPr>
          <w:rFonts w:ascii="Arial" w:hAnsi="Arial" w:cs="Arial"/>
          <w:szCs w:val="24"/>
        </w:rPr>
        <w:t>Mayor de Lacy</w:t>
      </w:r>
    </w:p>
    <w:p w14:paraId="0038177D" w14:textId="71D9588C" w:rsidR="00A20E5E" w:rsidRPr="006D752D" w:rsidRDefault="00A20E5E" w:rsidP="00A20E5E">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Horley</w:t>
      </w:r>
    </w:p>
    <w:p w14:paraId="02E9BF06" w14:textId="73B57E11" w:rsidR="00A20E5E" w:rsidRDefault="00A20E5E" w:rsidP="00A20E5E">
      <w:pPr>
        <w:jc w:val="both"/>
        <w:rPr>
          <w:rFonts w:ascii="Arial" w:hAnsi="Arial" w:cs="Arial"/>
          <w:szCs w:val="24"/>
        </w:rPr>
      </w:pPr>
    </w:p>
    <w:p w14:paraId="141B01D3" w14:textId="75AE28FF" w:rsidR="00426ECA" w:rsidRPr="00426ECA" w:rsidRDefault="00426ECA" w:rsidP="00A20E5E">
      <w:pPr>
        <w:jc w:val="both"/>
        <w:rPr>
          <w:rFonts w:ascii="Arial" w:hAnsi="Arial" w:cs="Arial"/>
          <w:b/>
          <w:bCs/>
          <w:sz w:val="28"/>
          <w:szCs w:val="28"/>
        </w:rPr>
      </w:pPr>
      <w:r w:rsidRPr="00426ECA">
        <w:rPr>
          <w:rFonts w:ascii="Arial" w:hAnsi="Arial" w:cs="Arial"/>
          <w:b/>
          <w:bCs/>
          <w:sz w:val="28"/>
          <w:szCs w:val="28"/>
        </w:rPr>
        <w:t xml:space="preserve">Council Resolution </w:t>
      </w:r>
    </w:p>
    <w:p w14:paraId="3567C4AF" w14:textId="77777777" w:rsidR="00426ECA" w:rsidRPr="006D752D" w:rsidRDefault="00426ECA" w:rsidP="00A20E5E">
      <w:pPr>
        <w:jc w:val="both"/>
        <w:rPr>
          <w:rFonts w:ascii="Arial" w:hAnsi="Arial" w:cs="Arial"/>
          <w:szCs w:val="24"/>
        </w:rPr>
      </w:pPr>
    </w:p>
    <w:p w14:paraId="5C520DE4" w14:textId="6A068008" w:rsidR="00A20E5E" w:rsidRDefault="00A20E5E" w:rsidP="00A20E5E">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items 15.2 – 15.5 and items 16.1 – 16.2 be adjourned to a Special Council Meeting on Tuesday 5 November 2019 at 5.30 pm.</w:t>
      </w:r>
    </w:p>
    <w:p w14:paraId="166A9CEF" w14:textId="77777777" w:rsidR="006B0EA8" w:rsidRPr="006D752D" w:rsidRDefault="006B0EA8" w:rsidP="00A20E5E">
      <w:pPr>
        <w:jc w:val="both"/>
        <w:rPr>
          <w:rFonts w:ascii="Arial" w:hAnsi="Arial" w:cs="Arial"/>
          <w:szCs w:val="24"/>
        </w:rPr>
      </w:pPr>
    </w:p>
    <w:p w14:paraId="52EBBB55" w14:textId="31B43949" w:rsidR="00A20E5E" w:rsidRPr="006D752D" w:rsidRDefault="006B0EA8" w:rsidP="00A20E5E">
      <w:pPr>
        <w:jc w:val="right"/>
        <w:rPr>
          <w:rFonts w:ascii="Arial" w:hAnsi="Arial" w:cs="Arial"/>
          <w:b/>
          <w:szCs w:val="24"/>
        </w:rPr>
      </w:pPr>
      <w:r>
        <w:rPr>
          <w:rFonts w:ascii="Arial" w:hAnsi="Arial" w:cs="Arial"/>
          <w:b/>
          <w:szCs w:val="24"/>
        </w:rPr>
        <w:t>CARRIED ON THE CASTING VOTE 6/6</w:t>
      </w:r>
    </w:p>
    <w:p w14:paraId="387E8BCA" w14:textId="3FEA88E3" w:rsidR="00A20E5E" w:rsidRPr="006D752D" w:rsidRDefault="00A20E5E" w:rsidP="00A20E5E">
      <w:pPr>
        <w:jc w:val="right"/>
        <w:rPr>
          <w:rFonts w:ascii="Arial" w:hAnsi="Arial" w:cs="Arial"/>
          <w:b/>
          <w:szCs w:val="24"/>
        </w:rPr>
      </w:pPr>
      <w:r w:rsidRPr="006D752D">
        <w:rPr>
          <w:rFonts w:ascii="Arial" w:hAnsi="Arial" w:cs="Arial"/>
          <w:b/>
          <w:szCs w:val="24"/>
        </w:rPr>
        <w:t xml:space="preserve">(Against: Crs. </w:t>
      </w:r>
      <w:r w:rsidR="006B0EA8">
        <w:rPr>
          <w:rFonts w:ascii="Arial" w:hAnsi="Arial" w:cs="Arial"/>
          <w:b/>
          <w:szCs w:val="24"/>
        </w:rPr>
        <w:t>McManus Hassell Mangano Hodsdon Wetherall &amp; Hay</w:t>
      </w:r>
      <w:r w:rsidRPr="006D752D">
        <w:rPr>
          <w:rFonts w:ascii="Arial" w:hAnsi="Arial" w:cs="Arial"/>
          <w:b/>
          <w:szCs w:val="24"/>
        </w:rPr>
        <w:t>)</w:t>
      </w:r>
    </w:p>
    <w:p w14:paraId="7565E96A" w14:textId="77777777" w:rsidR="00A20E5E" w:rsidRDefault="00A20E5E" w:rsidP="00185636"/>
    <w:p w14:paraId="17989D41" w14:textId="3D07C782" w:rsidR="00185636" w:rsidRDefault="00185636" w:rsidP="00185636"/>
    <w:p w14:paraId="50EC3A01" w14:textId="54D57E36" w:rsidR="00185636" w:rsidRDefault="00185636" w:rsidP="00185636">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7" w:name="_Toc24370561"/>
      <w:r>
        <w:rPr>
          <w:rFonts w:ascii="Arial" w:hAnsi="Arial" w:cs="Arial"/>
          <w:sz w:val="24"/>
          <w:szCs w:val="24"/>
          <w:u w:val="none"/>
        </w:rPr>
        <w:lastRenderedPageBreak/>
        <w:t>Audit &amp; Risk Committee</w:t>
      </w:r>
      <w:bookmarkEnd w:id="67"/>
    </w:p>
    <w:p w14:paraId="793DBF99" w14:textId="117A2816" w:rsidR="00185636" w:rsidRDefault="00185636" w:rsidP="00185636"/>
    <w:tbl>
      <w:tblPr>
        <w:tblStyle w:val="TableGrid"/>
        <w:tblW w:w="0" w:type="auto"/>
        <w:tblInd w:w="108" w:type="dxa"/>
        <w:tblLook w:val="04A0" w:firstRow="1" w:lastRow="0" w:firstColumn="1" w:lastColumn="0" w:noHBand="0" w:noVBand="1"/>
      </w:tblPr>
      <w:tblGrid>
        <w:gridCol w:w="2189"/>
        <w:gridCol w:w="6232"/>
      </w:tblGrid>
      <w:tr w:rsidR="00196EC8" w:rsidRPr="008A1B93" w14:paraId="5A01FF9F" w14:textId="77777777" w:rsidTr="00196EC8">
        <w:tc>
          <w:tcPr>
            <w:tcW w:w="2189" w:type="dxa"/>
          </w:tcPr>
          <w:p w14:paraId="6BC413B0" w14:textId="77777777" w:rsidR="00196EC8" w:rsidRPr="00512FC2" w:rsidRDefault="00196EC8" w:rsidP="00E87EFE">
            <w:pPr>
              <w:jc w:val="both"/>
              <w:rPr>
                <w:rFonts w:ascii="Arial" w:hAnsi="Arial" w:cs="Arial"/>
                <w:b/>
                <w:szCs w:val="24"/>
              </w:rPr>
            </w:pPr>
            <w:r w:rsidRPr="00FA5E59">
              <w:rPr>
                <w:rFonts w:ascii="Arial" w:hAnsi="Arial" w:cs="Arial"/>
                <w:b/>
                <w:szCs w:val="24"/>
              </w:rPr>
              <w:t>Council</w:t>
            </w:r>
          </w:p>
        </w:tc>
        <w:tc>
          <w:tcPr>
            <w:tcW w:w="6232" w:type="dxa"/>
          </w:tcPr>
          <w:p w14:paraId="5C3435D4" w14:textId="77777777" w:rsidR="00196EC8" w:rsidRPr="00512FC2" w:rsidRDefault="00196EC8" w:rsidP="00E87EFE">
            <w:pPr>
              <w:jc w:val="both"/>
              <w:rPr>
                <w:rFonts w:ascii="Arial" w:hAnsi="Arial" w:cs="Arial"/>
                <w:szCs w:val="24"/>
              </w:rPr>
            </w:pPr>
            <w:r>
              <w:rPr>
                <w:rFonts w:ascii="Arial" w:hAnsi="Arial" w:cs="Arial"/>
                <w:szCs w:val="24"/>
              </w:rPr>
              <w:t>22 October 2019</w:t>
            </w:r>
          </w:p>
        </w:tc>
      </w:tr>
      <w:tr w:rsidR="00196EC8" w:rsidRPr="008A1B93" w14:paraId="4AFF88DA" w14:textId="77777777" w:rsidTr="00196EC8">
        <w:tc>
          <w:tcPr>
            <w:tcW w:w="2189" w:type="dxa"/>
          </w:tcPr>
          <w:p w14:paraId="19B86F66" w14:textId="77777777" w:rsidR="00196EC8" w:rsidRPr="00512FC2" w:rsidRDefault="00196EC8" w:rsidP="00E87EFE">
            <w:pPr>
              <w:jc w:val="both"/>
              <w:rPr>
                <w:rFonts w:ascii="Arial" w:hAnsi="Arial" w:cs="Arial"/>
                <w:b/>
                <w:szCs w:val="24"/>
              </w:rPr>
            </w:pPr>
            <w:r w:rsidRPr="00FA5E59">
              <w:rPr>
                <w:rFonts w:ascii="Arial" w:hAnsi="Arial" w:cs="Arial"/>
                <w:b/>
                <w:szCs w:val="24"/>
              </w:rPr>
              <w:t>Applicant</w:t>
            </w:r>
          </w:p>
        </w:tc>
        <w:tc>
          <w:tcPr>
            <w:tcW w:w="6232" w:type="dxa"/>
          </w:tcPr>
          <w:p w14:paraId="53966077" w14:textId="77777777" w:rsidR="00196EC8" w:rsidRPr="00512FC2" w:rsidRDefault="00196EC8" w:rsidP="00E87EFE">
            <w:pPr>
              <w:jc w:val="both"/>
              <w:rPr>
                <w:rFonts w:ascii="Arial" w:hAnsi="Arial" w:cs="Arial"/>
                <w:szCs w:val="24"/>
              </w:rPr>
            </w:pPr>
            <w:r w:rsidRPr="00FA5E59">
              <w:rPr>
                <w:rFonts w:ascii="Arial" w:hAnsi="Arial" w:cs="Arial"/>
                <w:szCs w:val="24"/>
              </w:rPr>
              <w:t xml:space="preserve">City of Nedlands </w:t>
            </w:r>
          </w:p>
        </w:tc>
      </w:tr>
      <w:tr w:rsidR="00196EC8" w:rsidRPr="008A1B93" w14:paraId="27091620" w14:textId="77777777" w:rsidTr="00196EC8">
        <w:tc>
          <w:tcPr>
            <w:tcW w:w="2189" w:type="dxa"/>
          </w:tcPr>
          <w:p w14:paraId="4831E1F2" w14:textId="77777777" w:rsidR="00196EC8" w:rsidRPr="00512FC2" w:rsidRDefault="00196EC8" w:rsidP="00E87EFE">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232" w:type="dxa"/>
          </w:tcPr>
          <w:p w14:paraId="3CB5D715" w14:textId="77777777" w:rsidR="00196EC8" w:rsidRPr="00512FC2" w:rsidRDefault="00196EC8" w:rsidP="00E87EFE">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196EC8" w:rsidRPr="008A1B93" w14:paraId="67A6542E" w14:textId="77777777" w:rsidTr="00196EC8">
        <w:tc>
          <w:tcPr>
            <w:tcW w:w="2189" w:type="dxa"/>
          </w:tcPr>
          <w:p w14:paraId="22A286C5" w14:textId="77777777" w:rsidR="00196EC8" w:rsidRPr="00512FC2" w:rsidRDefault="00196EC8" w:rsidP="00E87EFE">
            <w:pPr>
              <w:jc w:val="both"/>
              <w:rPr>
                <w:rFonts w:ascii="Arial" w:hAnsi="Arial" w:cs="Arial"/>
                <w:b/>
                <w:szCs w:val="24"/>
              </w:rPr>
            </w:pPr>
            <w:r>
              <w:rPr>
                <w:rFonts w:ascii="Arial" w:hAnsi="Arial" w:cs="Arial"/>
                <w:b/>
                <w:szCs w:val="24"/>
              </w:rPr>
              <w:t>CEO</w:t>
            </w:r>
          </w:p>
        </w:tc>
        <w:tc>
          <w:tcPr>
            <w:tcW w:w="6232" w:type="dxa"/>
          </w:tcPr>
          <w:p w14:paraId="5018EF6F" w14:textId="77777777" w:rsidR="00196EC8" w:rsidRPr="00512FC2" w:rsidRDefault="00196EC8" w:rsidP="00E87EFE">
            <w:pPr>
              <w:jc w:val="both"/>
              <w:rPr>
                <w:rFonts w:ascii="Arial" w:hAnsi="Arial" w:cs="Arial"/>
                <w:szCs w:val="24"/>
              </w:rPr>
            </w:pPr>
            <w:r>
              <w:rPr>
                <w:rFonts w:ascii="Arial" w:hAnsi="Arial" w:cs="Arial"/>
                <w:szCs w:val="24"/>
              </w:rPr>
              <w:t>Mark Goodlet</w:t>
            </w:r>
          </w:p>
        </w:tc>
      </w:tr>
      <w:tr w:rsidR="00196EC8" w:rsidRPr="008A1B93" w14:paraId="5EDC9501" w14:textId="77777777" w:rsidTr="00196EC8">
        <w:tc>
          <w:tcPr>
            <w:tcW w:w="2189" w:type="dxa"/>
          </w:tcPr>
          <w:p w14:paraId="72F86743" w14:textId="77777777" w:rsidR="00196EC8" w:rsidRPr="00512FC2" w:rsidRDefault="00196EC8" w:rsidP="00E87EFE">
            <w:pPr>
              <w:jc w:val="both"/>
              <w:rPr>
                <w:rFonts w:ascii="Arial" w:hAnsi="Arial" w:cs="Arial"/>
                <w:b/>
                <w:szCs w:val="24"/>
              </w:rPr>
            </w:pPr>
            <w:r>
              <w:rPr>
                <w:rFonts w:ascii="Arial" w:hAnsi="Arial" w:cs="Arial"/>
                <w:b/>
                <w:szCs w:val="24"/>
              </w:rPr>
              <w:t>Attachments</w:t>
            </w:r>
          </w:p>
        </w:tc>
        <w:tc>
          <w:tcPr>
            <w:tcW w:w="6232" w:type="dxa"/>
          </w:tcPr>
          <w:p w14:paraId="3E9E6D86" w14:textId="77777777" w:rsidR="00196EC8" w:rsidRPr="00512FC2" w:rsidRDefault="00196EC8" w:rsidP="00E87EFE">
            <w:pPr>
              <w:jc w:val="both"/>
              <w:rPr>
                <w:rFonts w:ascii="Arial" w:hAnsi="Arial" w:cs="Arial"/>
                <w:szCs w:val="32"/>
                <w:lang w:val="en-US"/>
              </w:rPr>
            </w:pPr>
            <w:r>
              <w:rPr>
                <w:rFonts w:ascii="Arial" w:hAnsi="Arial" w:cs="Arial"/>
                <w:szCs w:val="32"/>
                <w:lang w:val="en-US"/>
              </w:rPr>
              <w:t>Nil.</w:t>
            </w:r>
          </w:p>
        </w:tc>
      </w:tr>
    </w:tbl>
    <w:p w14:paraId="4F4D33B5" w14:textId="7895A442" w:rsidR="00196EC8" w:rsidRDefault="00196EC8" w:rsidP="00196EC8">
      <w:pPr>
        <w:jc w:val="both"/>
        <w:rPr>
          <w:rFonts w:ascii="Arial" w:hAnsi="Arial" w:cs="Arial"/>
          <w:b/>
          <w:szCs w:val="32"/>
          <w:lang w:val="en-US"/>
        </w:rPr>
      </w:pPr>
    </w:p>
    <w:p w14:paraId="0C28700A" w14:textId="77777777" w:rsidR="00196EC8" w:rsidRPr="00AD73CC" w:rsidRDefault="00196EC8" w:rsidP="00196EC8">
      <w:pPr>
        <w:jc w:val="both"/>
        <w:rPr>
          <w:rFonts w:ascii="Arial" w:hAnsi="Arial" w:cs="Arial"/>
          <w:b/>
          <w:sz w:val="28"/>
          <w:szCs w:val="32"/>
          <w:lang w:val="en-US"/>
        </w:rPr>
      </w:pPr>
      <w:r w:rsidRPr="00AD73CC">
        <w:rPr>
          <w:rFonts w:ascii="Arial" w:hAnsi="Arial" w:cs="Arial"/>
          <w:b/>
          <w:sz w:val="28"/>
          <w:szCs w:val="32"/>
          <w:lang w:val="en-US"/>
        </w:rPr>
        <w:t>Recommendation to Co</w:t>
      </w:r>
      <w:r>
        <w:rPr>
          <w:rFonts w:ascii="Arial" w:hAnsi="Arial" w:cs="Arial"/>
          <w:b/>
          <w:sz w:val="28"/>
          <w:szCs w:val="32"/>
          <w:lang w:val="en-US"/>
        </w:rPr>
        <w:t>uncil</w:t>
      </w:r>
    </w:p>
    <w:p w14:paraId="065EEC8E" w14:textId="77777777" w:rsidR="00196EC8" w:rsidRPr="00A030BD" w:rsidRDefault="00196EC8" w:rsidP="00196EC8">
      <w:pPr>
        <w:jc w:val="both"/>
        <w:rPr>
          <w:rFonts w:ascii="Arial" w:hAnsi="Arial" w:cs="Arial"/>
          <w:b/>
          <w:sz w:val="28"/>
          <w:szCs w:val="32"/>
          <w:lang w:val="en-US"/>
        </w:rPr>
      </w:pPr>
    </w:p>
    <w:p w14:paraId="02A5AA8D" w14:textId="77777777" w:rsidR="00196EC8" w:rsidRPr="00767FF7" w:rsidRDefault="00196EC8" w:rsidP="00196EC8">
      <w:pPr>
        <w:jc w:val="both"/>
        <w:rPr>
          <w:rFonts w:ascii="Arial" w:hAnsi="Arial" w:cs="Arial"/>
          <w:bCs/>
        </w:rPr>
      </w:pPr>
      <w:r w:rsidRPr="00767FF7">
        <w:rPr>
          <w:rFonts w:ascii="Arial" w:hAnsi="Arial" w:cs="Arial"/>
          <w:bCs/>
        </w:rPr>
        <w:t>Council:</w:t>
      </w:r>
    </w:p>
    <w:p w14:paraId="288CA815" w14:textId="77777777" w:rsidR="00196EC8" w:rsidRPr="00767FF7" w:rsidRDefault="00196EC8" w:rsidP="00196EC8">
      <w:pPr>
        <w:jc w:val="both"/>
        <w:rPr>
          <w:rFonts w:ascii="Arial" w:hAnsi="Arial" w:cs="Arial"/>
          <w:bCs/>
        </w:rPr>
      </w:pPr>
    </w:p>
    <w:p w14:paraId="371904B3" w14:textId="77777777" w:rsidR="00196EC8" w:rsidRPr="00767FF7" w:rsidRDefault="00196EC8" w:rsidP="00BF6907">
      <w:pPr>
        <w:numPr>
          <w:ilvl w:val="0"/>
          <w:numId w:val="56"/>
        </w:numPr>
        <w:tabs>
          <w:tab w:val="clear" w:pos="1440"/>
        </w:tabs>
        <w:ind w:left="567" w:hanging="567"/>
        <w:jc w:val="both"/>
        <w:rPr>
          <w:rFonts w:ascii="Arial" w:hAnsi="Arial" w:cs="Arial"/>
          <w:bCs/>
        </w:rPr>
      </w:pPr>
      <w:r w:rsidRPr="00767FF7">
        <w:rPr>
          <w:rFonts w:ascii="Arial" w:hAnsi="Arial" w:cs="Arial"/>
          <w:bCs/>
        </w:rPr>
        <w:t>appoints the Mayor and Councillors (four - one from each Ward) to the Audit &amp; Risk Committee for the period ending immediately prior to the next Local Government elections in 2021;</w:t>
      </w:r>
    </w:p>
    <w:p w14:paraId="55D6140D" w14:textId="77777777" w:rsidR="00196EC8" w:rsidRPr="00767FF7" w:rsidRDefault="00196EC8" w:rsidP="00196EC8">
      <w:pPr>
        <w:ind w:left="709"/>
        <w:jc w:val="both"/>
        <w:rPr>
          <w:rFonts w:ascii="Arial" w:hAnsi="Arial" w:cs="Arial"/>
          <w:bCs/>
        </w:rPr>
      </w:pPr>
    </w:p>
    <w:p w14:paraId="10CC2C70" w14:textId="77777777" w:rsidR="00196EC8" w:rsidRPr="00767FF7" w:rsidRDefault="00196EC8" w:rsidP="00BF6907">
      <w:pPr>
        <w:numPr>
          <w:ilvl w:val="0"/>
          <w:numId w:val="56"/>
        </w:numPr>
        <w:tabs>
          <w:tab w:val="clear" w:pos="1440"/>
        </w:tabs>
        <w:ind w:left="567" w:hanging="567"/>
        <w:jc w:val="both"/>
        <w:rPr>
          <w:rFonts w:ascii="Arial" w:hAnsi="Arial" w:cs="Arial"/>
          <w:bCs/>
        </w:rPr>
      </w:pPr>
      <w:r w:rsidRPr="00767FF7">
        <w:rPr>
          <w:rFonts w:ascii="Arial" w:hAnsi="Arial" w:cs="Arial"/>
          <w:bCs/>
        </w:rPr>
        <w:t>notes the CEO has called for expressions of interest from the Community for the Community Member; and</w:t>
      </w:r>
    </w:p>
    <w:p w14:paraId="03D185E1" w14:textId="77777777" w:rsidR="00196EC8" w:rsidRPr="00767FF7" w:rsidRDefault="00196EC8" w:rsidP="00FD08A7">
      <w:pPr>
        <w:ind w:left="567"/>
        <w:jc w:val="both"/>
        <w:rPr>
          <w:rFonts w:ascii="Arial" w:hAnsi="Arial" w:cs="Arial"/>
          <w:bCs/>
        </w:rPr>
      </w:pPr>
    </w:p>
    <w:p w14:paraId="1809BD44" w14:textId="77777777" w:rsidR="00196EC8" w:rsidRPr="00767FF7" w:rsidRDefault="00196EC8" w:rsidP="00BF6907">
      <w:pPr>
        <w:numPr>
          <w:ilvl w:val="0"/>
          <w:numId w:val="56"/>
        </w:numPr>
        <w:tabs>
          <w:tab w:val="clear" w:pos="1440"/>
        </w:tabs>
        <w:ind w:left="567" w:hanging="567"/>
        <w:jc w:val="both"/>
        <w:rPr>
          <w:rFonts w:ascii="Arial" w:hAnsi="Arial" w:cs="Arial"/>
          <w:bCs/>
        </w:rPr>
      </w:pPr>
      <w:r w:rsidRPr="00767FF7">
        <w:rPr>
          <w:rFonts w:ascii="Arial" w:hAnsi="Arial" w:cs="Arial"/>
          <w:bCs/>
        </w:rPr>
        <w:t>adopts the Terms of Reference of the Audit &amp; Risk Committee as below.</w:t>
      </w:r>
    </w:p>
    <w:p w14:paraId="6D50B986" w14:textId="77777777" w:rsidR="00196EC8" w:rsidRPr="00767FF7" w:rsidRDefault="00196EC8" w:rsidP="00196EC8">
      <w:pPr>
        <w:ind w:left="720"/>
        <w:jc w:val="right"/>
        <w:rPr>
          <w:rFonts w:ascii="Arial" w:hAnsi="Arial" w:cs="Arial"/>
          <w:bCs/>
        </w:rPr>
      </w:pPr>
      <w:bookmarkStart w:id="68" w:name="OLE_LINK5"/>
      <w:bookmarkStart w:id="69" w:name="OLE_LINK6"/>
      <w:r w:rsidRPr="00767FF7">
        <w:rPr>
          <w:rFonts w:ascii="Arial" w:hAnsi="Arial" w:cs="Arial"/>
          <w:bCs/>
        </w:rPr>
        <w:t>ABSOLUTE MAJORITY VOTE REQUIRED</w:t>
      </w:r>
    </w:p>
    <w:bookmarkEnd w:id="68"/>
    <w:bookmarkEnd w:id="69"/>
    <w:p w14:paraId="4CEA4383" w14:textId="342344E9" w:rsidR="00196EC8" w:rsidRDefault="00196EC8" w:rsidP="00196EC8">
      <w:pPr>
        <w:jc w:val="both"/>
        <w:rPr>
          <w:rFonts w:ascii="Arial" w:hAnsi="Arial" w:cs="Arial"/>
          <w:szCs w:val="32"/>
          <w:lang w:val="en-US"/>
        </w:rPr>
      </w:pPr>
    </w:p>
    <w:p w14:paraId="48177BB5" w14:textId="77777777" w:rsidR="00EB01BF" w:rsidRPr="00BF0F6C" w:rsidRDefault="00EB01BF" w:rsidP="00196EC8">
      <w:pPr>
        <w:jc w:val="both"/>
        <w:rPr>
          <w:rFonts w:ascii="Arial" w:hAnsi="Arial" w:cs="Arial"/>
          <w:szCs w:val="32"/>
          <w:lang w:val="en-US"/>
        </w:rPr>
      </w:pPr>
    </w:p>
    <w:p w14:paraId="4F4D81A1" w14:textId="77777777" w:rsidR="00EB01BF" w:rsidRPr="00AD73CC" w:rsidRDefault="00EB01BF" w:rsidP="00EB01BF">
      <w:pPr>
        <w:jc w:val="both"/>
        <w:rPr>
          <w:rFonts w:ascii="Arial" w:hAnsi="Arial" w:cs="Arial"/>
          <w:b/>
          <w:sz w:val="28"/>
          <w:szCs w:val="32"/>
          <w:lang w:val="en-US"/>
        </w:rPr>
      </w:pPr>
      <w:r w:rsidRPr="00AD73CC">
        <w:rPr>
          <w:rFonts w:ascii="Arial" w:hAnsi="Arial" w:cs="Arial"/>
          <w:b/>
          <w:sz w:val="28"/>
          <w:szCs w:val="32"/>
          <w:lang w:val="en-US"/>
        </w:rPr>
        <w:t>Executive Summary</w:t>
      </w:r>
    </w:p>
    <w:p w14:paraId="6B72CFD5" w14:textId="77777777" w:rsidR="00EB01BF" w:rsidRDefault="00EB01BF" w:rsidP="00EB01BF">
      <w:pPr>
        <w:jc w:val="both"/>
        <w:rPr>
          <w:rFonts w:ascii="Arial" w:hAnsi="Arial" w:cs="Arial"/>
          <w:b/>
          <w:szCs w:val="32"/>
          <w:lang w:val="en-US"/>
        </w:rPr>
      </w:pPr>
    </w:p>
    <w:p w14:paraId="2E9C101F" w14:textId="77777777" w:rsidR="00EB01BF" w:rsidRPr="00A030BD" w:rsidRDefault="00EB01BF" w:rsidP="00EB01BF">
      <w:pPr>
        <w:jc w:val="both"/>
        <w:rPr>
          <w:rFonts w:ascii="Arial" w:hAnsi="Arial" w:cs="Arial"/>
          <w:lang w:val="en-US"/>
        </w:rPr>
      </w:pPr>
      <w:r w:rsidRPr="4B5A59EB">
        <w:rPr>
          <w:rFonts w:ascii="Arial" w:hAnsi="Arial" w:cs="Arial"/>
          <w:lang w:val="en-US"/>
        </w:rPr>
        <w:t>The purpose of this report is to appoint Council members of the Audit and Risk Committee and adopt the terms of reference. Nominations for Community Members have been advertised and close on 28 October 2019 and will be presented to the Committee and Council for consideration.</w:t>
      </w:r>
    </w:p>
    <w:p w14:paraId="522CDFEA" w14:textId="77777777" w:rsidR="00196EC8" w:rsidRPr="00AD73CC" w:rsidRDefault="00196EC8" w:rsidP="00196EC8">
      <w:pPr>
        <w:jc w:val="both"/>
        <w:rPr>
          <w:rFonts w:ascii="Arial" w:hAnsi="Arial" w:cs="Arial"/>
          <w:b/>
          <w:szCs w:val="32"/>
          <w:lang w:val="en-US"/>
        </w:rPr>
      </w:pPr>
    </w:p>
    <w:p w14:paraId="1E97005B" w14:textId="77777777" w:rsidR="00196EC8" w:rsidRPr="00AD73CC" w:rsidRDefault="00196EC8" w:rsidP="00196EC8">
      <w:pPr>
        <w:jc w:val="both"/>
        <w:rPr>
          <w:rFonts w:ascii="Arial" w:hAnsi="Arial" w:cs="Arial"/>
          <w:b/>
          <w:sz w:val="28"/>
          <w:szCs w:val="32"/>
          <w:lang w:val="en-US"/>
        </w:rPr>
      </w:pPr>
      <w:r>
        <w:rPr>
          <w:rFonts w:ascii="Arial" w:hAnsi="Arial" w:cs="Arial"/>
          <w:b/>
          <w:sz w:val="28"/>
          <w:szCs w:val="32"/>
          <w:lang w:val="en-US"/>
        </w:rPr>
        <w:t>Discussion/Overview</w:t>
      </w:r>
    </w:p>
    <w:p w14:paraId="21F56F90" w14:textId="77777777" w:rsidR="00196EC8" w:rsidRDefault="00196EC8" w:rsidP="00196EC8">
      <w:pPr>
        <w:jc w:val="both"/>
        <w:rPr>
          <w:rFonts w:ascii="Arial" w:hAnsi="Arial" w:cs="Arial"/>
          <w:szCs w:val="32"/>
          <w:lang w:val="en-US"/>
        </w:rPr>
      </w:pPr>
    </w:p>
    <w:p w14:paraId="5FC5AC3F" w14:textId="77777777" w:rsidR="00196EC8" w:rsidRPr="00A030BD" w:rsidRDefault="00196EC8" w:rsidP="00196EC8">
      <w:pPr>
        <w:jc w:val="both"/>
        <w:rPr>
          <w:rFonts w:ascii="Arial" w:hAnsi="Arial" w:cs="Arial"/>
          <w:b/>
          <w:sz w:val="28"/>
          <w:szCs w:val="32"/>
          <w:lang w:val="en-US"/>
        </w:rPr>
      </w:pPr>
      <w:r w:rsidRPr="00A030BD">
        <w:rPr>
          <w:rFonts w:ascii="Arial" w:hAnsi="Arial" w:cs="Arial"/>
          <w:b/>
          <w:sz w:val="28"/>
          <w:szCs w:val="32"/>
          <w:lang w:val="en-US"/>
        </w:rPr>
        <w:t>Background</w:t>
      </w:r>
    </w:p>
    <w:p w14:paraId="3D6DCAEC" w14:textId="77777777" w:rsidR="00196EC8" w:rsidRPr="00A030BD" w:rsidRDefault="00196EC8" w:rsidP="00196EC8">
      <w:pPr>
        <w:rPr>
          <w:rFonts w:ascii="Arial" w:hAnsi="Arial"/>
        </w:rPr>
      </w:pPr>
    </w:p>
    <w:p w14:paraId="380E9800" w14:textId="77777777" w:rsidR="00196EC8" w:rsidRPr="00A030BD" w:rsidRDefault="00196EC8" w:rsidP="00196EC8">
      <w:pPr>
        <w:jc w:val="both"/>
        <w:rPr>
          <w:rFonts w:ascii="Arial" w:hAnsi="Arial"/>
        </w:rPr>
      </w:pPr>
      <w:r w:rsidRPr="00A030BD">
        <w:rPr>
          <w:rFonts w:ascii="Arial" w:hAnsi="Arial"/>
        </w:rPr>
        <w:t>The Audit &amp; Risk Committee meets from time to time on an as required basis. Previous members fo</w:t>
      </w:r>
      <w:r>
        <w:rPr>
          <w:rFonts w:ascii="Arial" w:hAnsi="Arial"/>
        </w:rPr>
        <w:t>r the period ending October 2019</w:t>
      </w:r>
      <w:r w:rsidRPr="00A030BD">
        <w:rPr>
          <w:rFonts w:ascii="Arial" w:hAnsi="Arial"/>
        </w:rPr>
        <w:t xml:space="preserve"> were the Mayor and Councillors Ar</w:t>
      </w:r>
      <w:r>
        <w:rPr>
          <w:rFonts w:ascii="Arial" w:hAnsi="Arial"/>
        </w:rPr>
        <w:t>gyle, McManus, Hodsdon and Hay</w:t>
      </w:r>
      <w:r w:rsidRPr="00A030BD">
        <w:rPr>
          <w:rFonts w:ascii="Arial" w:hAnsi="Arial"/>
        </w:rPr>
        <w:t>.</w:t>
      </w:r>
    </w:p>
    <w:p w14:paraId="22EA10CB" w14:textId="77777777" w:rsidR="00196EC8" w:rsidRPr="00A030BD" w:rsidRDefault="00196EC8" w:rsidP="00196EC8">
      <w:pPr>
        <w:jc w:val="both"/>
        <w:rPr>
          <w:rFonts w:ascii="Arial" w:hAnsi="Arial"/>
          <w:b/>
        </w:rPr>
      </w:pPr>
    </w:p>
    <w:p w14:paraId="0892F897" w14:textId="4E54B53F" w:rsidR="00196EC8" w:rsidRDefault="00196EC8" w:rsidP="00196EC8">
      <w:pPr>
        <w:jc w:val="both"/>
        <w:rPr>
          <w:rFonts w:ascii="Arial" w:hAnsi="Arial"/>
        </w:rPr>
      </w:pPr>
      <w:r>
        <w:rPr>
          <w:rFonts w:ascii="Arial" w:hAnsi="Arial" w:cs="Arial"/>
          <w:szCs w:val="24"/>
        </w:rPr>
        <w:t>Mr Paul Setchell and Mr Rajah Senathirajah were</w:t>
      </w:r>
      <w:r w:rsidRPr="00A030BD">
        <w:rPr>
          <w:rFonts w:ascii="Arial" w:hAnsi="Arial"/>
        </w:rPr>
        <w:t xml:space="preserve"> appointed a</w:t>
      </w:r>
      <w:r>
        <w:rPr>
          <w:rFonts w:ascii="Arial" w:hAnsi="Arial"/>
        </w:rPr>
        <w:t>s</w:t>
      </w:r>
      <w:r w:rsidRPr="00A030BD">
        <w:rPr>
          <w:rFonts w:ascii="Arial" w:hAnsi="Arial"/>
        </w:rPr>
        <w:t xml:space="preserve"> Community Member</w:t>
      </w:r>
      <w:r>
        <w:rPr>
          <w:rFonts w:ascii="Arial" w:hAnsi="Arial"/>
        </w:rPr>
        <w:t>s</w:t>
      </w:r>
      <w:r w:rsidRPr="00A030BD">
        <w:rPr>
          <w:rFonts w:ascii="Arial" w:hAnsi="Arial"/>
        </w:rPr>
        <w:t>.</w:t>
      </w:r>
      <w:r>
        <w:rPr>
          <w:rFonts w:ascii="Arial" w:hAnsi="Arial"/>
        </w:rPr>
        <w:t xml:space="preserve"> </w:t>
      </w:r>
    </w:p>
    <w:p w14:paraId="22BA0F1A" w14:textId="0A9DC55D" w:rsidR="00FD08A7" w:rsidRDefault="00FD08A7" w:rsidP="00196EC8">
      <w:pPr>
        <w:jc w:val="both"/>
        <w:rPr>
          <w:rFonts w:ascii="Arial" w:hAnsi="Arial"/>
        </w:rPr>
      </w:pPr>
    </w:p>
    <w:p w14:paraId="61A94365" w14:textId="64563540" w:rsidR="000959B2" w:rsidRDefault="000959B2" w:rsidP="00196EC8">
      <w:pPr>
        <w:jc w:val="both"/>
        <w:rPr>
          <w:rFonts w:ascii="Arial" w:hAnsi="Arial"/>
        </w:rPr>
      </w:pPr>
    </w:p>
    <w:p w14:paraId="5A45B2FD" w14:textId="77777777" w:rsidR="00767FF7" w:rsidRDefault="00767FF7" w:rsidP="00196EC8">
      <w:pPr>
        <w:jc w:val="both"/>
        <w:rPr>
          <w:rFonts w:ascii="Arial" w:hAnsi="Arial"/>
        </w:rPr>
      </w:pPr>
    </w:p>
    <w:p w14:paraId="3FD09A65" w14:textId="77777777" w:rsidR="000959B2" w:rsidRDefault="000959B2" w:rsidP="00196EC8">
      <w:pPr>
        <w:jc w:val="both"/>
        <w:rPr>
          <w:rFonts w:ascii="Arial" w:hAnsi="Arial"/>
        </w:rPr>
      </w:pPr>
    </w:p>
    <w:p w14:paraId="402E990F" w14:textId="7592EF33" w:rsidR="00196EC8" w:rsidRPr="00A030BD" w:rsidRDefault="00196EC8" w:rsidP="00196EC8">
      <w:pPr>
        <w:rPr>
          <w:rFonts w:ascii="Arial" w:hAnsi="Arial" w:cs="Arial"/>
          <w:b/>
          <w:bCs/>
          <w:sz w:val="28"/>
          <w:szCs w:val="24"/>
        </w:rPr>
      </w:pPr>
      <w:r w:rsidRPr="00A030BD">
        <w:rPr>
          <w:rFonts w:ascii="Arial" w:hAnsi="Arial" w:cs="Arial"/>
          <w:b/>
          <w:bCs/>
          <w:sz w:val="28"/>
          <w:szCs w:val="24"/>
        </w:rPr>
        <w:lastRenderedPageBreak/>
        <w:t>Terms of Reference of Audit &amp; Risk Management Committee</w:t>
      </w:r>
    </w:p>
    <w:p w14:paraId="56B2B46E" w14:textId="77777777" w:rsidR="00196EC8" w:rsidRPr="00A030BD" w:rsidRDefault="00196EC8" w:rsidP="00196EC8">
      <w:pPr>
        <w:autoSpaceDE w:val="0"/>
        <w:autoSpaceDN w:val="0"/>
        <w:adjustRightInd w:val="0"/>
        <w:rPr>
          <w:rFonts w:ascii="Arial" w:hAnsi="Arial" w:cs="Arial"/>
          <w:b/>
          <w:bCs/>
          <w:szCs w:val="24"/>
        </w:rPr>
      </w:pPr>
    </w:p>
    <w:p w14:paraId="20C0D3F4"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Purpose</w:t>
      </w:r>
    </w:p>
    <w:p w14:paraId="208FF203" w14:textId="77777777" w:rsidR="00196EC8" w:rsidRDefault="00196EC8" w:rsidP="00196EC8">
      <w:pPr>
        <w:autoSpaceDE w:val="0"/>
        <w:autoSpaceDN w:val="0"/>
        <w:adjustRightInd w:val="0"/>
        <w:jc w:val="both"/>
        <w:rPr>
          <w:rFonts w:ascii="Arial" w:hAnsi="Arial" w:cs="Arial"/>
          <w:b/>
          <w:bCs/>
          <w:szCs w:val="24"/>
        </w:rPr>
      </w:pPr>
    </w:p>
    <w:p w14:paraId="4D4423AC" w14:textId="77777777" w:rsidR="00196EC8" w:rsidRPr="00A030BD" w:rsidRDefault="00196EC8" w:rsidP="00196EC8">
      <w:pPr>
        <w:tabs>
          <w:tab w:val="left" w:pos="993"/>
        </w:tabs>
        <w:jc w:val="both"/>
        <w:rPr>
          <w:rFonts w:ascii="Arial" w:hAnsi="Arial" w:cs="Arial"/>
          <w:szCs w:val="24"/>
        </w:rPr>
      </w:pPr>
      <w:r w:rsidRPr="00290D5C">
        <w:rPr>
          <w:rFonts w:ascii="Arial" w:eastAsia="Arial Unicode MS" w:hAnsi="Arial" w:cs="Arial"/>
        </w:rPr>
        <w:t>This Committee is established</w:t>
      </w:r>
      <w:r>
        <w:rPr>
          <w:rFonts w:ascii="Arial" w:eastAsia="Arial Unicode MS" w:hAnsi="Arial" w:cs="Arial"/>
        </w:rPr>
        <w:t xml:space="preserve"> by Council</w:t>
      </w:r>
      <w:r w:rsidRPr="00290D5C">
        <w:rPr>
          <w:rFonts w:ascii="Arial" w:eastAsia="Arial Unicode MS" w:hAnsi="Arial" w:cs="Arial"/>
        </w:rPr>
        <w:t xml:space="preserve"> in accordance with </w:t>
      </w:r>
      <w:r>
        <w:rPr>
          <w:rFonts w:ascii="Arial" w:eastAsia="Arial Unicode MS" w:hAnsi="Arial" w:cs="Arial"/>
        </w:rPr>
        <w:t>the Local Government Act 1995, part 7, t</w:t>
      </w:r>
      <w:r w:rsidRPr="00A030BD">
        <w:rPr>
          <w:rFonts w:ascii="Arial" w:hAnsi="Arial" w:cs="Arial"/>
          <w:szCs w:val="24"/>
        </w:rPr>
        <w:t xml:space="preserve">o assist the Council </w:t>
      </w:r>
      <w:r>
        <w:rPr>
          <w:rFonts w:ascii="Arial" w:hAnsi="Arial" w:cs="Arial"/>
          <w:szCs w:val="24"/>
        </w:rPr>
        <w:t xml:space="preserve">under Regulation 16 of the Local Government (Audit) Regulations 1995 </w:t>
      </w:r>
      <w:r w:rsidRPr="00A030BD">
        <w:rPr>
          <w:rFonts w:ascii="Arial" w:hAnsi="Arial" w:cs="Arial"/>
          <w:szCs w:val="24"/>
        </w:rPr>
        <w:t>to discharge its responsibilities with regard to the exercise of due care, diligence and skill in relation to:</w:t>
      </w:r>
    </w:p>
    <w:p w14:paraId="4A195B5F" w14:textId="77777777" w:rsidR="00196EC8" w:rsidRPr="00A030BD" w:rsidRDefault="00196EC8" w:rsidP="00196EC8">
      <w:pPr>
        <w:autoSpaceDE w:val="0"/>
        <w:autoSpaceDN w:val="0"/>
        <w:adjustRightInd w:val="0"/>
        <w:jc w:val="both"/>
        <w:rPr>
          <w:rFonts w:ascii="Arial" w:hAnsi="Arial" w:cs="Arial"/>
          <w:szCs w:val="24"/>
        </w:rPr>
      </w:pPr>
    </w:p>
    <w:p w14:paraId="49D315D7" w14:textId="77777777" w:rsidR="00196EC8" w:rsidRPr="00A030BD" w:rsidRDefault="00196EC8" w:rsidP="00B67772">
      <w:pPr>
        <w:numPr>
          <w:ilvl w:val="0"/>
          <w:numId w:val="27"/>
        </w:numPr>
        <w:autoSpaceDE w:val="0"/>
        <w:autoSpaceDN w:val="0"/>
        <w:adjustRightInd w:val="0"/>
        <w:ind w:left="426"/>
        <w:jc w:val="both"/>
        <w:rPr>
          <w:rFonts w:ascii="Arial" w:hAnsi="Arial" w:cs="Arial"/>
          <w:szCs w:val="24"/>
        </w:rPr>
      </w:pPr>
      <w:r w:rsidRPr="00A030BD">
        <w:rPr>
          <w:rFonts w:ascii="Arial" w:hAnsi="Arial" w:cs="Arial"/>
          <w:szCs w:val="24"/>
        </w:rPr>
        <w:t>The reporting of financial information, the application of accounting policies, and the management of the financial affairs of the City,</w:t>
      </w:r>
    </w:p>
    <w:p w14:paraId="41F9BA23" w14:textId="77777777" w:rsidR="00196EC8" w:rsidRPr="00A030BD" w:rsidRDefault="00196EC8" w:rsidP="00B67772">
      <w:pPr>
        <w:numPr>
          <w:ilvl w:val="0"/>
          <w:numId w:val="27"/>
        </w:numPr>
        <w:autoSpaceDE w:val="0"/>
        <w:autoSpaceDN w:val="0"/>
        <w:adjustRightInd w:val="0"/>
        <w:ind w:left="426"/>
        <w:jc w:val="both"/>
        <w:rPr>
          <w:rFonts w:ascii="Arial" w:hAnsi="Arial" w:cs="Arial"/>
          <w:szCs w:val="24"/>
        </w:rPr>
      </w:pPr>
      <w:r w:rsidRPr="00A030BD">
        <w:rPr>
          <w:rFonts w:ascii="Arial" w:hAnsi="Arial" w:cs="Arial"/>
          <w:szCs w:val="24"/>
        </w:rPr>
        <w:t>The assessment of the adequacy of the management of Risk.</w:t>
      </w:r>
    </w:p>
    <w:p w14:paraId="2466B32C" w14:textId="77777777" w:rsidR="00196EC8" w:rsidRPr="00A030BD" w:rsidRDefault="00196EC8" w:rsidP="00196EC8">
      <w:pPr>
        <w:autoSpaceDE w:val="0"/>
        <w:autoSpaceDN w:val="0"/>
        <w:adjustRightInd w:val="0"/>
        <w:jc w:val="both"/>
        <w:rPr>
          <w:rFonts w:ascii="Arial" w:hAnsi="Arial" w:cs="Arial"/>
          <w:szCs w:val="24"/>
        </w:rPr>
      </w:pPr>
    </w:p>
    <w:p w14:paraId="12F46C63"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Scope</w:t>
      </w:r>
    </w:p>
    <w:p w14:paraId="45EEDDCB" w14:textId="77777777" w:rsidR="00196EC8" w:rsidRDefault="00196EC8" w:rsidP="00196EC8">
      <w:pPr>
        <w:autoSpaceDE w:val="0"/>
        <w:autoSpaceDN w:val="0"/>
        <w:adjustRightInd w:val="0"/>
        <w:jc w:val="both"/>
        <w:rPr>
          <w:rFonts w:ascii="Arial" w:hAnsi="Arial" w:cs="Arial"/>
          <w:b/>
          <w:bCs/>
          <w:szCs w:val="24"/>
        </w:rPr>
      </w:pPr>
    </w:p>
    <w:p w14:paraId="77BF87B0" w14:textId="77777777" w:rsidR="00196EC8" w:rsidRPr="00656450" w:rsidRDefault="00196EC8" w:rsidP="00196EC8">
      <w:pPr>
        <w:autoSpaceDE w:val="0"/>
        <w:autoSpaceDN w:val="0"/>
        <w:adjustRightInd w:val="0"/>
        <w:jc w:val="both"/>
        <w:rPr>
          <w:rStyle w:val="CharSectno"/>
          <w:rFonts w:ascii="Arial" w:hAnsi="Arial" w:cs="Arial"/>
          <w:b/>
          <w:bCs/>
        </w:rPr>
      </w:pPr>
      <w:bookmarkStart w:id="70" w:name="_Toc517856528"/>
      <w:bookmarkStart w:id="71" w:name="_Toc515361659"/>
      <w:bookmarkStart w:id="72" w:name="_Toc515359088"/>
      <w:r w:rsidRPr="00656450">
        <w:rPr>
          <w:rFonts w:ascii="Arial" w:hAnsi="Arial" w:cs="Arial"/>
          <w:b/>
          <w:bCs/>
          <w:szCs w:val="24"/>
        </w:rPr>
        <w:t>Local</w:t>
      </w:r>
      <w:r w:rsidRPr="00656450">
        <w:rPr>
          <w:rStyle w:val="CharSectno"/>
          <w:rFonts w:ascii="Arial" w:hAnsi="Arial" w:cs="Arial"/>
          <w:b/>
          <w:bCs/>
        </w:rPr>
        <w:t xml:space="preserve"> Government (Audit) Regulations 1995</w:t>
      </w:r>
    </w:p>
    <w:p w14:paraId="09C56E11" w14:textId="77777777" w:rsidR="00196EC8" w:rsidRPr="00656450" w:rsidRDefault="00196EC8" w:rsidP="00196EC8">
      <w:pPr>
        <w:autoSpaceDE w:val="0"/>
        <w:autoSpaceDN w:val="0"/>
        <w:adjustRightInd w:val="0"/>
        <w:jc w:val="both"/>
        <w:rPr>
          <w:rFonts w:ascii="Arial" w:hAnsi="Arial" w:cs="Arial"/>
          <w:szCs w:val="24"/>
        </w:rPr>
      </w:pPr>
    </w:p>
    <w:p w14:paraId="761C30DA" w14:textId="77777777" w:rsidR="00196EC8" w:rsidRPr="00656450" w:rsidRDefault="00196EC8" w:rsidP="00196EC8">
      <w:pPr>
        <w:autoSpaceDE w:val="0"/>
        <w:autoSpaceDN w:val="0"/>
        <w:adjustRightInd w:val="0"/>
        <w:jc w:val="both"/>
        <w:rPr>
          <w:rFonts w:ascii="Arial" w:hAnsi="Arial" w:cs="Arial"/>
          <w:b/>
          <w:bCs/>
          <w:szCs w:val="24"/>
        </w:rPr>
      </w:pPr>
      <w:r w:rsidRPr="00656450">
        <w:rPr>
          <w:rFonts w:ascii="Arial" w:hAnsi="Arial" w:cs="Arial"/>
          <w:b/>
          <w:bCs/>
          <w:szCs w:val="24"/>
        </w:rPr>
        <w:t>Regulation 16 - Functions of audit committee</w:t>
      </w:r>
      <w:bookmarkEnd w:id="70"/>
      <w:bookmarkEnd w:id="71"/>
      <w:bookmarkEnd w:id="72"/>
    </w:p>
    <w:p w14:paraId="328B219E" w14:textId="77777777" w:rsidR="00196EC8" w:rsidRPr="00656450" w:rsidRDefault="00196EC8" w:rsidP="00196EC8">
      <w:pPr>
        <w:autoSpaceDE w:val="0"/>
        <w:autoSpaceDN w:val="0"/>
        <w:adjustRightInd w:val="0"/>
        <w:jc w:val="both"/>
        <w:rPr>
          <w:rFonts w:ascii="Arial" w:hAnsi="Arial" w:cs="Arial"/>
          <w:b/>
          <w:bCs/>
          <w:szCs w:val="24"/>
        </w:rPr>
      </w:pPr>
    </w:p>
    <w:p w14:paraId="1E957F25" w14:textId="77777777" w:rsidR="00196EC8" w:rsidRDefault="00196EC8" w:rsidP="00196EC8">
      <w:pPr>
        <w:autoSpaceDE w:val="0"/>
        <w:autoSpaceDN w:val="0"/>
        <w:adjustRightInd w:val="0"/>
        <w:jc w:val="both"/>
        <w:rPr>
          <w:rFonts w:ascii="Arial" w:hAnsi="Arial" w:cs="Arial"/>
        </w:rPr>
      </w:pPr>
      <w:r w:rsidRPr="00656450">
        <w:rPr>
          <w:rFonts w:ascii="Arial" w:hAnsi="Arial" w:cs="Arial"/>
          <w:szCs w:val="24"/>
        </w:rPr>
        <w:t>An audit c</w:t>
      </w:r>
      <w:r w:rsidRPr="00656450">
        <w:rPr>
          <w:rFonts w:ascii="Arial" w:hAnsi="Arial" w:cs="Arial"/>
        </w:rPr>
        <w:t>ommittee has the following functions —</w:t>
      </w:r>
    </w:p>
    <w:p w14:paraId="683B72A0" w14:textId="77777777" w:rsidR="00196EC8" w:rsidRPr="00656450" w:rsidRDefault="00196EC8" w:rsidP="00196EC8">
      <w:pPr>
        <w:autoSpaceDE w:val="0"/>
        <w:autoSpaceDN w:val="0"/>
        <w:adjustRightInd w:val="0"/>
        <w:jc w:val="both"/>
        <w:rPr>
          <w:rFonts w:ascii="Arial" w:hAnsi="Arial" w:cs="Arial"/>
        </w:rPr>
      </w:pPr>
    </w:p>
    <w:p w14:paraId="4BA94934"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(a)</w:t>
      </w:r>
      <w:r w:rsidRPr="00656450">
        <w:rPr>
          <w:rFonts w:ascii="Arial" w:hAnsi="Arial" w:cs="Arial"/>
        </w:rPr>
        <w:tab/>
        <w:t>to guide and assist the local government in carrying out —</w:t>
      </w:r>
    </w:p>
    <w:p w14:paraId="386A2B01"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5C009A68"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its functions under Part 6 of the Act; and</w:t>
      </w:r>
    </w:p>
    <w:p w14:paraId="1E3067D7"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its functions relating to other audits and other matters related to financial management;</w:t>
      </w:r>
    </w:p>
    <w:p w14:paraId="420C77B3"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7358EAA3"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(b)</w:t>
      </w:r>
      <w:r w:rsidRPr="00656450">
        <w:rPr>
          <w:rFonts w:ascii="Arial" w:hAnsi="Arial" w:cs="Arial"/>
        </w:rPr>
        <w:tab/>
        <w:t xml:space="preserve">to guide and assist the local government in carrying out the local government’s functions in relation to audits conducted under Part 7 of the Act; </w:t>
      </w:r>
    </w:p>
    <w:p w14:paraId="352E5C89"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4EA0CE35"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b/>
          <w:bCs/>
        </w:rPr>
      </w:pPr>
      <w:r w:rsidRPr="00656450">
        <w:rPr>
          <w:rFonts w:ascii="Arial" w:hAnsi="Arial" w:cs="Arial"/>
        </w:rPr>
        <w:t>(c)</w:t>
      </w:r>
      <w:r w:rsidRPr="00656450">
        <w:rPr>
          <w:rFonts w:ascii="Arial" w:hAnsi="Arial" w:cs="Arial"/>
        </w:rPr>
        <w:tab/>
        <w:t xml:space="preserve">to review a report given to it by the CEO under regulation 17(3) (the </w:t>
      </w:r>
      <w:r w:rsidRPr="00656450">
        <w:rPr>
          <w:rStyle w:val="CharDefText"/>
          <w:rFonts w:ascii="Arial" w:hAnsi="Arial" w:cs="Arial"/>
          <w:bCs/>
        </w:rPr>
        <w:t>CEO’s report</w:t>
      </w:r>
      <w:r w:rsidRPr="00656450">
        <w:rPr>
          <w:rFonts w:ascii="Arial" w:hAnsi="Arial" w:cs="Arial"/>
        </w:rPr>
        <w:t>)</w:t>
      </w:r>
      <w:r w:rsidRPr="00656450">
        <w:rPr>
          <w:rFonts w:ascii="Arial" w:hAnsi="Arial" w:cs="Arial"/>
          <w:b/>
          <w:bCs/>
        </w:rPr>
        <w:t xml:space="preserve"> </w:t>
      </w:r>
      <w:r w:rsidRPr="00656450">
        <w:rPr>
          <w:rFonts w:ascii="Arial" w:hAnsi="Arial" w:cs="Arial"/>
        </w:rPr>
        <w:t>and is to —</w:t>
      </w:r>
      <w:r w:rsidRPr="00656450">
        <w:rPr>
          <w:rFonts w:ascii="Arial" w:hAnsi="Arial" w:cs="Arial"/>
          <w:b/>
          <w:bCs/>
        </w:rPr>
        <w:t xml:space="preserve"> </w:t>
      </w:r>
    </w:p>
    <w:p w14:paraId="0A13AA50"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b/>
          <w:bCs/>
        </w:rPr>
      </w:pPr>
    </w:p>
    <w:p w14:paraId="2F79777C"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report to the council the results of that review; and</w:t>
      </w:r>
    </w:p>
    <w:p w14:paraId="61E9A144"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give a copy of the CEO’s report to the council;</w:t>
      </w:r>
    </w:p>
    <w:p w14:paraId="5ADCAA02"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5E72F5AD"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(d)</w:t>
      </w:r>
      <w:r w:rsidRPr="00656450">
        <w:rPr>
          <w:rFonts w:ascii="Arial" w:hAnsi="Arial" w:cs="Arial"/>
        </w:rPr>
        <w:tab/>
        <w:t>to monitor and advise the CEO when the CEO is carrying out functions in relation to a review under —</w:t>
      </w:r>
    </w:p>
    <w:p w14:paraId="7B47DDB6"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0F119697"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w:t>
      </w:r>
      <w:r w:rsidRPr="00656450">
        <w:rPr>
          <w:rFonts w:ascii="Arial" w:hAnsi="Arial" w:cs="Arial"/>
        </w:rPr>
        <w:tab/>
        <w:t>regulation 17(1); and</w:t>
      </w:r>
    </w:p>
    <w:p w14:paraId="30CAE1EB"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 xml:space="preserve">the </w:t>
      </w:r>
      <w:r w:rsidRPr="00656450">
        <w:rPr>
          <w:rFonts w:ascii="Arial" w:hAnsi="Arial" w:cs="Arial"/>
          <w:i/>
        </w:rPr>
        <w:t xml:space="preserve">Local Government (Financial Management) Regulations 1996 </w:t>
      </w:r>
      <w:r w:rsidRPr="00656450">
        <w:rPr>
          <w:rFonts w:ascii="Arial" w:hAnsi="Arial" w:cs="Arial"/>
        </w:rPr>
        <w:t>regulation 5(2)(c);</w:t>
      </w:r>
    </w:p>
    <w:p w14:paraId="7249BDA6"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11FD7BE0"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(e)</w:t>
      </w:r>
      <w:r w:rsidRPr="00656450">
        <w:rPr>
          <w:rFonts w:ascii="Arial" w:hAnsi="Arial" w:cs="Arial"/>
        </w:rPr>
        <w:tab/>
        <w:t xml:space="preserve">to support the auditor of the local government to conduct an audit and carry out the auditor’s other duties under the Act in respect of the local government; </w:t>
      </w:r>
    </w:p>
    <w:p w14:paraId="4485E983"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p>
    <w:p w14:paraId="605C15B6" w14:textId="77777777" w:rsidR="00196EC8"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(f)</w:t>
      </w:r>
      <w:r w:rsidRPr="00656450">
        <w:rPr>
          <w:rFonts w:ascii="Arial" w:hAnsi="Arial" w:cs="Arial"/>
        </w:rPr>
        <w:tab/>
        <w:t>to oversee the implementation of any action that the local government —</w:t>
      </w:r>
    </w:p>
    <w:p w14:paraId="47B9E020"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p>
    <w:p w14:paraId="40D812E0"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lastRenderedPageBreak/>
        <w:t>(i)</w:t>
      </w:r>
      <w:r w:rsidRPr="00656450">
        <w:rPr>
          <w:rFonts w:ascii="Arial" w:hAnsi="Arial" w:cs="Arial"/>
        </w:rPr>
        <w:tab/>
        <w:t>is required to take by section 7.12A(3); and</w:t>
      </w:r>
    </w:p>
    <w:p w14:paraId="3C5900C1"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w:t>
      </w:r>
      <w:r w:rsidRPr="00656450">
        <w:rPr>
          <w:rFonts w:ascii="Arial" w:hAnsi="Arial" w:cs="Arial"/>
        </w:rPr>
        <w:tab/>
        <w:t>has stated it has taken or intends to take in a report prepared under section 7.12A(4)(a); and</w:t>
      </w:r>
    </w:p>
    <w:p w14:paraId="3D7EBCBD"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(iii)</w:t>
      </w:r>
      <w:r w:rsidRPr="00656450">
        <w:rPr>
          <w:rFonts w:ascii="Arial" w:hAnsi="Arial" w:cs="Arial"/>
        </w:rPr>
        <w:tab/>
        <w:t>has accepted should be taken following receipt of a report of a review conducted under regulation 17(1); and</w:t>
      </w:r>
    </w:p>
    <w:p w14:paraId="421B6338" w14:textId="77777777" w:rsidR="00196EC8" w:rsidRDefault="00196EC8" w:rsidP="00196EC8">
      <w:pPr>
        <w:pStyle w:val="Indenti"/>
        <w:tabs>
          <w:tab w:val="clear" w:pos="2041"/>
          <w:tab w:val="clear" w:pos="2325"/>
        </w:tabs>
        <w:spacing w:before="0" w:line="240" w:lineRule="auto"/>
        <w:ind w:left="1134" w:hanging="567"/>
        <w:jc w:val="both"/>
        <w:rPr>
          <w:rFonts w:ascii="Arial" w:hAnsi="Arial" w:cs="Arial"/>
        </w:rPr>
      </w:pPr>
      <w:r w:rsidRPr="00656450">
        <w:rPr>
          <w:rFonts w:ascii="Arial" w:hAnsi="Arial" w:cs="Arial"/>
        </w:rPr>
        <w:t>(iv)</w:t>
      </w:r>
      <w:r w:rsidRPr="00656450">
        <w:rPr>
          <w:rFonts w:ascii="Arial" w:hAnsi="Arial" w:cs="Arial"/>
        </w:rPr>
        <w:tab/>
        <w:t xml:space="preserve">has accepted should be taken following receipt of a report of a review conducted under the </w:t>
      </w:r>
      <w:r w:rsidRPr="00656450">
        <w:rPr>
          <w:rFonts w:ascii="Arial" w:hAnsi="Arial" w:cs="Arial"/>
          <w:i/>
        </w:rPr>
        <w:t>Local Government (Financial Management) Regulations 1996</w:t>
      </w:r>
      <w:r w:rsidRPr="00656450">
        <w:rPr>
          <w:rFonts w:ascii="Arial" w:hAnsi="Arial" w:cs="Arial"/>
        </w:rPr>
        <w:t xml:space="preserve"> regulation 5(2)(c);</w:t>
      </w:r>
    </w:p>
    <w:p w14:paraId="2FBA3CE7" w14:textId="77777777" w:rsidR="00196EC8" w:rsidRPr="00656450" w:rsidRDefault="00196EC8" w:rsidP="00196EC8">
      <w:pPr>
        <w:pStyle w:val="Indenti"/>
        <w:tabs>
          <w:tab w:val="clear" w:pos="2041"/>
          <w:tab w:val="clear" w:pos="2325"/>
        </w:tabs>
        <w:spacing w:before="0" w:line="240" w:lineRule="auto"/>
        <w:ind w:left="1134" w:hanging="567"/>
        <w:jc w:val="both"/>
        <w:rPr>
          <w:rFonts w:ascii="Arial" w:hAnsi="Arial" w:cs="Arial"/>
        </w:rPr>
      </w:pPr>
    </w:p>
    <w:p w14:paraId="16BF306E" w14:textId="77777777" w:rsidR="00196EC8" w:rsidRPr="00656450" w:rsidRDefault="00196EC8" w:rsidP="00196EC8">
      <w:pPr>
        <w:pStyle w:val="Indenta"/>
        <w:tabs>
          <w:tab w:val="clear" w:pos="1332"/>
          <w:tab w:val="clear" w:pos="1616"/>
        </w:tabs>
        <w:spacing w:before="0" w:line="240" w:lineRule="auto"/>
        <w:ind w:left="567" w:hanging="567"/>
        <w:jc w:val="both"/>
        <w:rPr>
          <w:rFonts w:ascii="Arial" w:hAnsi="Arial" w:cs="Arial"/>
        </w:rPr>
      </w:pPr>
      <w:r w:rsidRPr="00656450">
        <w:rPr>
          <w:rFonts w:ascii="Arial" w:hAnsi="Arial" w:cs="Arial"/>
        </w:rPr>
        <w:t>(g)</w:t>
      </w:r>
      <w:r w:rsidRPr="00656450">
        <w:rPr>
          <w:rFonts w:ascii="Arial" w:hAnsi="Arial" w:cs="Arial"/>
        </w:rPr>
        <w:tab/>
        <w:t>to perform any other function conferred on the audit committee by these regulations or another written law.</w:t>
      </w:r>
    </w:p>
    <w:p w14:paraId="3FB19C84" w14:textId="77777777" w:rsidR="00196EC8" w:rsidRDefault="00196EC8" w:rsidP="00196EC8">
      <w:pPr>
        <w:autoSpaceDE w:val="0"/>
        <w:autoSpaceDN w:val="0"/>
        <w:adjustRightInd w:val="0"/>
        <w:jc w:val="both"/>
        <w:rPr>
          <w:rFonts w:ascii="Arial" w:hAnsi="Arial" w:cs="Arial"/>
          <w:b/>
          <w:bCs/>
          <w:szCs w:val="24"/>
        </w:rPr>
      </w:pPr>
    </w:p>
    <w:p w14:paraId="52D64A13"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The committee shall have as its primary duties and responsibilities the following tasks:</w:t>
      </w:r>
    </w:p>
    <w:p w14:paraId="01E4A0E2" w14:textId="77777777" w:rsidR="00196EC8" w:rsidRPr="00A030BD" w:rsidRDefault="00196EC8" w:rsidP="00196EC8">
      <w:pPr>
        <w:autoSpaceDE w:val="0"/>
        <w:autoSpaceDN w:val="0"/>
        <w:adjustRightInd w:val="0"/>
        <w:jc w:val="both"/>
        <w:rPr>
          <w:rFonts w:ascii="Arial" w:hAnsi="Arial" w:cs="Arial"/>
          <w:szCs w:val="24"/>
        </w:rPr>
      </w:pPr>
    </w:p>
    <w:p w14:paraId="3AFCB9BF"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t>Audit</w:t>
      </w:r>
    </w:p>
    <w:p w14:paraId="0C6E9E59" w14:textId="77777777" w:rsidR="00196EC8" w:rsidRPr="00A030BD" w:rsidRDefault="00196EC8" w:rsidP="00196EC8">
      <w:pPr>
        <w:autoSpaceDE w:val="0"/>
        <w:autoSpaceDN w:val="0"/>
        <w:adjustRightInd w:val="0"/>
        <w:jc w:val="both"/>
        <w:rPr>
          <w:rFonts w:ascii="Arial" w:hAnsi="Arial" w:cs="Arial"/>
          <w:b/>
          <w:bCs/>
          <w:szCs w:val="24"/>
        </w:rPr>
      </w:pPr>
    </w:p>
    <w:p w14:paraId="0ABD6B2A"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1. </w:t>
      </w:r>
      <w:r w:rsidRPr="00160374">
        <w:rPr>
          <w:rFonts w:ascii="Arial" w:hAnsi="Arial" w:cs="Arial"/>
          <w:szCs w:val="24"/>
        </w:rPr>
        <w:tab/>
        <w:t>To consider and approve the brief for the provision of audit services;</w:t>
      </w:r>
    </w:p>
    <w:p w14:paraId="1FC4F1E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6180842E"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2. </w:t>
      </w:r>
      <w:r w:rsidRPr="00160374">
        <w:rPr>
          <w:rFonts w:ascii="Arial" w:hAnsi="Arial" w:cs="Arial"/>
          <w:szCs w:val="24"/>
        </w:rPr>
        <w:tab/>
        <w:t>To evaluate the responses to the request for the provision of audit services and to make a recommendation to Council on the appointment of an auditor;</w:t>
      </w:r>
    </w:p>
    <w:p w14:paraId="1A5BB613"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4B64B6D1"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3. </w:t>
      </w:r>
      <w:r w:rsidRPr="00160374">
        <w:rPr>
          <w:rFonts w:ascii="Arial" w:hAnsi="Arial" w:cs="Arial"/>
          <w:szCs w:val="24"/>
        </w:rPr>
        <w:tab/>
        <w:t>To meet with Council’s external auditors and review the Audit Plan prior to the conduct of the interim audit each year;</w:t>
      </w:r>
    </w:p>
    <w:p w14:paraId="71C64770"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5EAF99E2"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4. </w:t>
      </w:r>
      <w:r w:rsidRPr="00160374">
        <w:rPr>
          <w:rFonts w:ascii="Arial" w:hAnsi="Arial" w:cs="Arial"/>
          <w:szCs w:val="24"/>
        </w:rPr>
        <w:tab/>
        <w:t>To ensure that the audit is being conducted in accordance with the brief and the terms of appointment and that matters of concern to the Council and/or the Committee are being addressed;</w:t>
      </w:r>
    </w:p>
    <w:p w14:paraId="11AF593B"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0EFEF60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5. </w:t>
      </w:r>
      <w:r w:rsidRPr="00160374">
        <w:rPr>
          <w:rFonts w:ascii="Arial" w:hAnsi="Arial" w:cs="Arial"/>
          <w:szCs w:val="24"/>
        </w:rPr>
        <w:tab/>
        <w:t>Ensure that the Council’s financial affairs and systems and processes are being managed and reported in accordance with statutory requirements and Australian Accounting Standards;</w:t>
      </w:r>
    </w:p>
    <w:p w14:paraId="6630B92A"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763C658F"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6.</w:t>
      </w:r>
      <w:r w:rsidRPr="00160374">
        <w:rPr>
          <w:rFonts w:ascii="Arial" w:hAnsi="Arial" w:cs="Arial"/>
          <w:szCs w:val="24"/>
        </w:rPr>
        <w:tab/>
        <w:t>Ensure that relevant financial information is reported to Council in a form that meets the needs and expectations of Council, clearly setting out the key relevant financial data, such that the Council can confidently understand the financial performance of the Council’s affairs;</w:t>
      </w:r>
    </w:p>
    <w:p w14:paraId="06110EF9"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577808D9"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7. </w:t>
      </w:r>
      <w:r w:rsidRPr="00160374">
        <w:rPr>
          <w:rFonts w:ascii="Arial" w:hAnsi="Arial" w:cs="Arial"/>
          <w:szCs w:val="24"/>
        </w:rPr>
        <w:tab/>
        <w:t>Review the audit report and make appropriate recommendations to Council; and</w:t>
      </w:r>
    </w:p>
    <w:p w14:paraId="32F854FC"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7BE10D74"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r w:rsidRPr="00160374">
        <w:rPr>
          <w:rFonts w:ascii="Arial" w:hAnsi="Arial" w:cs="Arial"/>
          <w:szCs w:val="24"/>
        </w:rPr>
        <w:t xml:space="preserve">8. </w:t>
      </w:r>
      <w:r w:rsidRPr="00160374">
        <w:rPr>
          <w:rFonts w:ascii="Arial" w:hAnsi="Arial" w:cs="Arial"/>
          <w:szCs w:val="24"/>
        </w:rPr>
        <w:tab/>
        <w:t>Where appropriate and with the approval of Council seek advice and/or assistance in relation to matters pertaining to the audit or financial affairs of the City.</w:t>
      </w:r>
    </w:p>
    <w:p w14:paraId="03CE070B" w14:textId="77777777" w:rsidR="00196EC8" w:rsidRPr="00160374" w:rsidRDefault="00196EC8" w:rsidP="00196EC8">
      <w:pPr>
        <w:tabs>
          <w:tab w:val="left" w:pos="426"/>
        </w:tabs>
        <w:autoSpaceDE w:val="0"/>
        <w:autoSpaceDN w:val="0"/>
        <w:adjustRightInd w:val="0"/>
        <w:ind w:left="426" w:hanging="426"/>
        <w:jc w:val="both"/>
        <w:rPr>
          <w:rFonts w:ascii="Arial" w:hAnsi="Arial" w:cs="Arial"/>
          <w:szCs w:val="24"/>
        </w:rPr>
      </w:pPr>
    </w:p>
    <w:p w14:paraId="11F0D3B1" w14:textId="18C70E3E" w:rsidR="00196EC8" w:rsidRDefault="00196EC8" w:rsidP="0029419E">
      <w:pPr>
        <w:numPr>
          <w:ilvl w:val="0"/>
          <w:numId w:val="14"/>
        </w:numPr>
        <w:tabs>
          <w:tab w:val="left" w:pos="426"/>
        </w:tabs>
        <w:autoSpaceDE w:val="0"/>
        <w:autoSpaceDN w:val="0"/>
        <w:adjustRightInd w:val="0"/>
        <w:ind w:left="567" w:hanging="567"/>
        <w:jc w:val="both"/>
        <w:rPr>
          <w:rFonts w:ascii="Arial" w:hAnsi="Arial" w:cs="Arial"/>
          <w:szCs w:val="24"/>
        </w:rPr>
      </w:pPr>
      <w:r w:rsidRPr="00160374">
        <w:rPr>
          <w:rFonts w:ascii="Arial" w:hAnsi="Arial" w:cs="Arial"/>
          <w:szCs w:val="24"/>
        </w:rPr>
        <w:t>Monitor the implementation of the Audit Management Plan.</w:t>
      </w:r>
    </w:p>
    <w:p w14:paraId="08F421F3" w14:textId="40BFE1DE" w:rsidR="0029419E" w:rsidRDefault="0029419E" w:rsidP="0029419E">
      <w:pPr>
        <w:tabs>
          <w:tab w:val="left" w:pos="426"/>
        </w:tabs>
        <w:autoSpaceDE w:val="0"/>
        <w:autoSpaceDN w:val="0"/>
        <w:adjustRightInd w:val="0"/>
        <w:ind w:left="720"/>
        <w:jc w:val="both"/>
        <w:rPr>
          <w:rFonts w:ascii="Arial" w:hAnsi="Arial" w:cs="Arial"/>
          <w:szCs w:val="24"/>
        </w:rPr>
      </w:pPr>
    </w:p>
    <w:p w14:paraId="1C48DEF0" w14:textId="329D5622" w:rsidR="000959B2" w:rsidRDefault="000959B2" w:rsidP="0029419E">
      <w:pPr>
        <w:tabs>
          <w:tab w:val="left" w:pos="426"/>
        </w:tabs>
        <w:autoSpaceDE w:val="0"/>
        <w:autoSpaceDN w:val="0"/>
        <w:adjustRightInd w:val="0"/>
        <w:ind w:left="720"/>
        <w:jc w:val="both"/>
        <w:rPr>
          <w:rFonts w:ascii="Arial" w:hAnsi="Arial" w:cs="Arial"/>
          <w:szCs w:val="24"/>
        </w:rPr>
      </w:pPr>
    </w:p>
    <w:p w14:paraId="58FE31FD" w14:textId="2AD0965F" w:rsidR="000959B2" w:rsidRDefault="000959B2" w:rsidP="0029419E">
      <w:pPr>
        <w:tabs>
          <w:tab w:val="left" w:pos="426"/>
        </w:tabs>
        <w:autoSpaceDE w:val="0"/>
        <w:autoSpaceDN w:val="0"/>
        <w:adjustRightInd w:val="0"/>
        <w:ind w:left="720"/>
        <w:jc w:val="both"/>
        <w:rPr>
          <w:rFonts w:ascii="Arial" w:hAnsi="Arial" w:cs="Arial"/>
          <w:szCs w:val="24"/>
        </w:rPr>
      </w:pPr>
    </w:p>
    <w:p w14:paraId="1A4F9D5F" w14:textId="77777777" w:rsidR="00196EC8" w:rsidRPr="00A030BD" w:rsidRDefault="00196EC8" w:rsidP="00196EC8">
      <w:pPr>
        <w:autoSpaceDE w:val="0"/>
        <w:autoSpaceDN w:val="0"/>
        <w:adjustRightInd w:val="0"/>
        <w:jc w:val="both"/>
        <w:rPr>
          <w:rFonts w:ascii="Arial" w:hAnsi="Arial" w:cs="Arial"/>
          <w:b/>
          <w:bCs/>
          <w:szCs w:val="24"/>
        </w:rPr>
      </w:pPr>
      <w:r w:rsidRPr="00A030BD">
        <w:rPr>
          <w:rFonts w:ascii="Arial" w:hAnsi="Arial" w:cs="Arial"/>
          <w:b/>
          <w:bCs/>
          <w:szCs w:val="24"/>
        </w:rPr>
        <w:lastRenderedPageBreak/>
        <w:t>Risk Management</w:t>
      </w:r>
    </w:p>
    <w:p w14:paraId="7B550C8A" w14:textId="77777777" w:rsidR="00196EC8" w:rsidRPr="00A030BD" w:rsidRDefault="00196EC8" w:rsidP="00196EC8">
      <w:pPr>
        <w:autoSpaceDE w:val="0"/>
        <w:autoSpaceDN w:val="0"/>
        <w:adjustRightInd w:val="0"/>
        <w:jc w:val="both"/>
        <w:rPr>
          <w:rFonts w:ascii="Arial" w:hAnsi="Arial" w:cs="Arial"/>
          <w:b/>
          <w:bCs/>
          <w:szCs w:val="24"/>
        </w:rPr>
      </w:pPr>
    </w:p>
    <w:p w14:paraId="08CF11D5" w14:textId="1EA31234" w:rsidR="00196EC8" w:rsidRDefault="00196EC8" w:rsidP="00B67772">
      <w:pPr>
        <w:numPr>
          <w:ilvl w:val="6"/>
          <w:numId w:val="21"/>
        </w:numPr>
        <w:autoSpaceDE w:val="0"/>
        <w:autoSpaceDN w:val="0"/>
        <w:adjustRightInd w:val="0"/>
        <w:ind w:left="567" w:hanging="567"/>
        <w:jc w:val="both"/>
        <w:rPr>
          <w:rFonts w:ascii="Arial" w:hAnsi="Arial" w:cs="Arial"/>
          <w:szCs w:val="24"/>
        </w:rPr>
      </w:pPr>
      <w:r w:rsidRPr="00AA0668">
        <w:rPr>
          <w:rFonts w:ascii="Arial" w:hAnsi="Arial" w:cs="Arial"/>
          <w:szCs w:val="24"/>
        </w:rPr>
        <w:t>At least once every year consider a report in relation to the management of risk within the City of Nedlands and satisfy itself that appropriate controls and processes are in operation and are adequate for dealing with the risks that impact on the City.</w:t>
      </w:r>
    </w:p>
    <w:p w14:paraId="3252696C" w14:textId="77777777" w:rsidR="007B1F63" w:rsidRPr="00AA0668" w:rsidRDefault="007B1F63" w:rsidP="007B1F63">
      <w:pPr>
        <w:autoSpaceDE w:val="0"/>
        <w:autoSpaceDN w:val="0"/>
        <w:adjustRightInd w:val="0"/>
        <w:ind w:left="5040"/>
        <w:jc w:val="both"/>
        <w:rPr>
          <w:rFonts w:ascii="Arial" w:hAnsi="Arial" w:cs="Arial"/>
          <w:szCs w:val="24"/>
        </w:rPr>
      </w:pPr>
    </w:p>
    <w:p w14:paraId="12B36556" w14:textId="2795E328" w:rsidR="00196EC8" w:rsidRDefault="00196EC8" w:rsidP="00B67772">
      <w:pPr>
        <w:numPr>
          <w:ilvl w:val="6"/>
          <w:numId w:val="21"/>
        </w:numPr>
        <w:autoSpaceDE w:val="0"/>
        <w:autoSpaceDN w:val="0"/>
        <w:adjustRightInd w:val="0"/>
        <w:ind w:left="567" w:hanging="567"/>
        <w:jc w:val="both"/>
        <w:rPr>
          <w:rFonts w:ascii="Arial" w:hAnsi="Arial" w:cs="Arial"/>
          <w:szCs w:val="28"/>
        </w:rPr>
      </w:pPr>
      <w:r w:rsidRPr="006969C8">
        <w:rPr>
          <w:rFonts w:ascii="Arial" w:hAnsi="Arial" w:cs="Arial"/>
          <w:szCs w:val="28"/>
        </w:rPr>
        <w:t>To address any specific requests referred to it from Council in relation to issues of risk and risk management.</w:t>
      </w:r>
    </w:p>
    <w:p w14:paraId="532A18B2" w14:textId="77777777" w:rsidR="007B1F63" w:rsidRPr="007B1F63" w:rsidRDefault="007B1F63" w:rsidP="007B1F63">
      <w:pPr>
        <w:autoSpaceDE w:val="0"/>
        <w:autoSpaceDN w:val="0"/>
        <w:adjustRightInd w:val="0"/>
        <w:jc w:val="both"/>
        <w:rPr>
          <w:rFonts w:ascii="Arial" w:hAnsi="Arial" w:cs="Arial"/>
          <w:szCs w:val="28"/>
        </w:rPr>
      </w:pPr>
    </w:p>
    <w:p w14:paraId="07435D73" w14:textId="77777777" w:rsidR="00196EC8" w:rsidRPr="006969C8" w:rsidRDefault="00196EC8" w:rsidP="00B67772">
      <w:pPr>
        <w:numPr>
          <w:ilvl w:val="6"/>
          <w:numId w:val="21"/>
        </w:numPr>
        <w:autoSpaceDE w:val="0"/>
        <w:autoSpaceDN w:val="0"/>
        <w:adjustRightInd w:val="0"/>
        <w:ind w:left="567" w:hanging="567"/>
        <w:jc w:val="both"/>
        <w:rPr>
          <w:rFonts w:ascii="Arial" w:hAnsi="Arial" w:cs="Arial"/>
          <w:szCs w:val="28"/>
        </w:rPr>
      </w:pPr>
      <w:r w:rsidRPr="006969C8">
        <w:rPr>
          <w:rFonts w:ascii="Arial" w:hAnsi="Arial" w:cs="Arial"/>
          <w:szCs w:val="28"/>
        </w:rPr>
        <w:t>Monitor the implementation of the Strategic Risk Management Plan.</w:t>
      </w:r>
    </w:p>
    <w:p w14:paraId="3E64CA03" w14:textId="77777777" w:rsidR="00196EC8" w:rsidRPr="00A030BD" w:rsidRDefault="00196EC8" w:rsidP="00196EC8">
      <w:pPr>
        <w:autoSpaceDE w:val="0"/>
        <w:autoSpaceDN w:val="0"/>
        <w:adjustRightInd w:val="0"/>
        <w:ind w:left="284" w:hanging="284"/>
        <w:jc w:val="both"/>
        <w:rPr>
          <w:rFonts w:ascii="Arial" w:hAnsi="Arial" w:cs="Arial"/>
          <w:szCs w:val="24"/>
        </w:rPr>
      </w:pPr>
    </w:p>
    <w:p w14:paraId="3BA6A8A3" w14:textId="77777777" w:rsidR="00196EC8" w:rsidRPr="009D6E47" w:rsidRDefault="00196EC8" w:rsidP="00196EC8">
      <w:pPr>
        <w:autoSpaceDE w:val="0"/>
        <w:autoSpaceDN w:val="0"/>
        <w:adjustRightInd w:val="0"/>
        <w:ind w:left="284" w:hanging="284"/>
        <w:jc w:val="both"/>
        <w:rPr>
          <w:rFonts w:ascii="Arial" w:hAnsi="Arial" w:cs="Arial"/>
          <w:b/>
          <w:szCs w:val="24"/>
        </w:rPr>
      </w:pPr>
      <w:r w:rsidRPr="009D6E47">
        <w:rPr>
          <w:rFonts w:ascii="Arial" w:hAnsi="Arial" w:cs="Arial"/>
          <w:b/>
          <w:szCs w:val="24"/>
        </w:rPr>
        <w:t>Membership</w:t>
      </w:r>
    </w:p>
    <w:p w14:paraId="03A03D00" w14:textId="77777777" w:rsidR="00196EC8" w:rsidRDefault="00196EC8" w:rsidP="00196EC8">
      <w:pPr>
        <w:autoSpaceDE w:val="0"/>
        <w:autoSpaceDN w:val="0"/>
        <w:adjustRightInd w:val="0"/>
        <w:ind w:left="284" w:hanging="284"/>
        <w:jc w:val="both"/>
        <w:rPr>
          <w:rFonts w:ascii="Arial" w:hAnsi="Arial" w:cs="Arial"/>
          <w:szCs w:val="24"/>
        </w:rPr>
      </w:pPr>
    </w:p>
    <w:p w14:paraId="3550DCED"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The membership of the committee shall comprise the Mayor and one Councillor from each ward with the Councillors being determined by nomination and if necessary, a ballot conducted at a Council Meeting and up to two non-Councillor Members, being residents of The City of Nedlands.</w:t>
      </w:r>
    </w:p>
    <w:p w14:paraId="7A384537" w14:textId="77777777" w:rsidR="00196EC8" w:rsidRPr="00E7101A" w:rsidRDefault="00196EC8" w:rsidP="00196EC8">
      <w:pPr>
        <w:autoSpaceDE w:val="0"/>
        <w:autoSpaceDN w:val="0"/>
        <w:adjustRightInd w:val="0"/>
        <w:ind w:left="284" w:hanging="284"/>
        <w:jc w:val="both"/>
        <w:rPr>
          <w:rFonts w:ascii="Arial" w:hAnsi="Arial" w:cs="Arial"/>
          <w:szCs w:val="24"/>
        </w:rPr>
      </w:pPr>
    </w:p>
    <w:p w14:paraId="5BC43601"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Council may if it considers it appropriate appoint deputies to the members of the committee.</w:t>
      </w:r>
    </w:p>
    <w:p w14:paraId="1158BB47" w14:textId="77777777" w:rsidR="00196EC8" w:rsidRPr="00E7101A" w:rsidRDefault="00196EC8" w:rsidP="00196EC8">
      <w:pPr>
        <w:autoSpaceDE w:val="0"/>
        <w:autoSpaceDN w:val="0"/>
        <w:adjustRightInd w:val="0"/>
        <w:ind w:left="426" w:hanging="426"/>
        <w:jc w:val="both"/>
        <w:rPr>
          <w:rFonts w:ascii="Arial" w:hAnsi="Arial" w:cs="Arial"/>
          <w:szCs w:val="24"/>
        </w:rPr>
      </w:pPr>
    </w:p>
    <w:p w14:paraId="14155063"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If a vacancy on the committee occurs for whatever reason, then Council shall appoint a replacement in accordance with the same arrangements as for the original appointmen</w:t>
      </w:r>
      <w:r>
        <w:rPr>
          <w:rFonts w:ascii="Arial" w:hAnsi="Arial" w:cs="Arial"/>
          <w:sz w:val="24"/>
          <w:szCs w:val="24"/>
        </w:rPr>
        <w:t>t</w:t>
      </w:r>
      <w:r w:rsidRPr="00E7101A">
        <w:rPr>
          <w:rFonts w:ascii="Arial" w:hAnsi="Arial" w:cs="Arial"/>
          <w:sz w:val="24"/>
          <w:szCs w:val="24"/>
        </w:rPr>
        <w:t>.</w:t>
      </w:r>
    </w:p>
    <w:p w14:paraId="10B9A548" w14:textId="77777777" w:rsidR="00196EC8" w:rsidRPr="00E7101A" w:rsidRDefault="00196EC8" w:rsidP="00196EC8">
      <w:pPr>
        <w:pStyle w:val="ListParagraph"/>
        <w:ind w:left="567"/>
        <w:jc w:val="both"/>
        <w:rPr>
          <w:rFonts w:ascii="Arial" w:hAnsi="Arial" w:cs="Arial"/>
          <w:sz w:val="24"/>
          <w:szCs w:val="24"/>
        </w:rPr>
      </w:pPr>
    </w:p>
    <w:p w14:paraId="3D06814A"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 xml:space="preserve">The term of </w:t>
      </w:r>
      <w:r>
        <w:rPr>
          <w:rFonts w:ascii="Arial" w:hAnsi="Arial" w:cs="Arial"/>
          <w:sz w:val="24"/>
          <w:szCs w:val="24"/>
        </w:rPr>
        <w:t>the presiding member and committee members will expire</w:t>
      </w:r>
      <w:r w:rsidRPr="00E7101A">
        <w:rPr>
          <w:rFonts w:ascii="Arial" w:hAnsi="Arial" w:cs="Arial"/>
          <w:sz w:val="24"/>
          <w:szCs w:val="24"/>
        </w:rPr>
        <w:t xml:space="preserve"> immediately prior to the next ordinary Council election.</w:t>
      </w:r>
    </w:p>
    <w:p w14:paraId="3D9ACE52" w14:textId="67B898B9" w:rsidR="00196EC8" w:rsidRDefault="00196EC8" w:rsidP="00196EC8">
      <w:pPr>
        <w:autoSpaceDE w:val="0"/>
        <w:autoSpaceDN w:val="0"/>
        <w:adjustRightInd w:val="0"/>
        <w:ind w:left="426" w:hanging="426"/>
        <w:jc w:val="both"/>
        <w:rPr>
          <w:rFonts w:ascii="Arial" w:hAnsi="Arial" w:cs="Arial"/>
          <w:szCs w:val="24"/>
        </w:rPr>
      </w:pPr>
    </w:p>
    <w:p w14:paraId="2FC7E32D" w14:textId="77777777" w:rsidR="0029419E" w:rsidRPr="00E7101A" w:rsidRDefault="0029419E" w:rsidP="00196EC8">
      <w:pPr>
        <w:autoSpaceDE w:val="0"/>
        <w:autoSpaceDN w:val="0"/>
        <w:adjustRightInd w:val="0"/>
        <w:ind w:left="426" w:hanging="426"/>
        <w:jc w:val="both"/>
        <w:rPr>
          <w:rFonts w:ascii="Arial" w:hAnsi="Arial" w:cs="Arial"/>
          <w:szCs w:val="24"/>
        </w:rPr>
      </w:pPr>
    </w:p>
    <w:p w14:paraId="76EA02D7"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0A7BF742" w14:textId="77777777" w:rsidR="00196EC8" w:rsidRPr="00E7101A" w:rsidRDefault="00196EC8" w:rsidP="00196EC8">
      <w:pPr>
        <w:autoSpaceDE w:val="0"/>
        <w:autoSpaceDN w:val="0"/>
        <w:adjustRightInd w:val="0"/>
        <w:ind w:left="426" w:hanging="426"/>
        <w:jc w:val="both"/>
        <w:rPr>
          <w:rFonts w:ascii="Arial" w:hAnsi="Arial" w:cs="Arial"/>
          <w:szCs w:val="24"/>
        </w:rPr>
      </w:pPr>
    </w:p>
    <w:p w14:paraId="50C949E9"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 xml:space="preserve">Should the elected presiding member not be present during a meeting of the committee then a temporary presiding member shall be elected in accordance with </w:t>
      </w:r>
      <w:r>
        <w:rPr>
          <w:rFonts w:ascii="Arial" w:hAnsi="Arial" w:cs="Arial"/>
          <w:sz w:val="24"/>
          <w:szCs w:val="24"/>
        </w:rPr>
        <w:t>5</w:t>
      </w:r>
      <w:r w:rsidRPr="00E7101A">
        <w:rPr>
          <w:rFonts w:ascii="Arial" w:hAnsi="Arial" w:cs="Arial"/>
          <w:sz w:val="24"/>
          <w:szCs w:val="24"/>
        </w:rPr>
        <w:t xml:space="preserve"> above.</w:t>
      </w:r>
    </w:p>
    <w:p w14:paraId="55254C8E" w14:textId="77777777" w:rsidR="00196EC8" w:rsidRPr="00E7101A" w:rsidRDefault="00196EC8" w:rsidP="00196EC8">
      <w:pPr>
        <w:autoSpaceDE w:val="0"/>
        <w:autoSpaceDN w:val="0"/>
        <w:adjustRightInd w:val="0"/>
        <w:ind w:left="426" w:hanging="426"/>
        <w:jc w:val="both"/>
        <w:rPr>
          <w:rFonts w:ascii="Arial" w:hAnsi="Arial" w:cs="Arial"/>
          <w:szCs w:val="24"/>
        </w:rPr>
      </w:pPr>
    </w:p>
    <w:p w14:paraId="12F6C66B" w14:textId="77777777" w:rsidR="00196EC8" w:rsidRPr="00E7101A" w:rsidRDefault="00196EC8" w:rsidP="00B67772">
      <w:pPr>
        <w:pStyle w:val="ListParagraph"/>
        <w:numPr>
          <w:ilvl w:val="0"/>
          <w:numId w:val="28"/>
        </w:numPr>
        <w:spacing w:after="0" w:line="240" w:lineRule="auto"/>
        <w:ind w:left="567" w:hanging="567"/>
        <w:jc w:val="both"/>
        <w:rPr>
          <w:rFonts w:ascii="Arial" w:hAnsi="Arial" w:cs="Arial"/>
          <w:sz w:val="24"/>
          <w:szCs w:val="24"/>
        </w:rPr>
      </w:pPr>
      <w:r w:rsidRPr="00E7101A">
        <w:rPr>
          <w:rFonts w:ascii="Arial" w:hAnsi="Arial" w:cs="Arial"/>
          <w:sz w:val="24"/>
          <w:szCs w:val="24"/>
        </w:rPr>
        <w:t>Community members shall have appropriate qualifications in Audit and/or Risk.</w:t>
      </w:r>
    </w:p>
    <w:p w14:paraId="2026C0C1" w14:textId="77777777" w:rsidR="00196EC8" w:rsidRDefault="00196EC8" w:rsidP="00196EC8">
      <w:pPr>
        <w:autoSpaceDE w:val="0"/>
        <w:autoSpaceDN w:val="0"/>
        <w:adjustRightInd w:val="0"/>
        <w:ind w:left="284" w:hanging="284"/>
        <w:jc w:val="both"/>
        <w:rPr>
          <w:rFonts w:ascii="Arial" w:hAnsi="Arial" w:cs="Arial"/>
          <w:b/>
          <w:szCs w:val="24"/>
        </w:rPr>
      </w:pPr>
    </w:p>
    <w:p w14:paraId="09BD6357" w14:textId="77777777" w:rsidR="00196EC8" w:rsidRPr="00A030BD" w:rsidRDefault="00196EC8" w:rsidP="00196EC8">
      <w:pPr>
        <w:autoSpaceDE w:val="0"/>
        <w:autoSpaceDN w:val="0"/>
        <w:adjustRightInd w:val="0"/>
        <w:ind w:left="284" w:hanging="284"/>
        <w:jc w:val="both"/>
        <w:rPr>
          <w:rFonts w:ascii="Arial" w:hAnsi="Arial" w:cs="Arial"/>
          <w:b/>
          <w:szCs w:val="24"/>
        </w:rPr>
      </w:pPr>
      <w:r w:rsidRPr="00A030BD">
        <w:rPr>
          <w:rFonts w:ascii="Arial" w:hAnsi="Arial" w:cs="Arial"/>
          <w:b/>
          <w:szCs w:val="24"/>
        </w:rPr>
        <w:t>Staff</w:t>
      </w:r>
    </w:p>
    <w:p w14:paraId="4198AF10" w14:textId="77777777" w:rsidR="00196EC8" w:rsidRPr="00A030BD" w:rsidRDefault="00196EC8" w:rsidP="00196EC8">
      <w:pPr>
        <w:autoSpaceDE w:val="0"/>
        <w:autoSpaceDN w:val="0"/>
        <w:adjustRightInd w:val="0"/>
        <w:ind w:left="284" w:hanging="284"/>
        <w:jc w:val="both"/>
        <w:rPr>
          <w:rFonts w:ascii="Arial" w:hAnsi="Arial" w:cs="Arial"/>
          <w:szCs w:val="24"/>
        </w:rPr>
      </w:pPr>
    </w:p>
    <w:p w14:paraId="1980C3F8"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The following staff will attend committee meetings to provide technical support and advice:</w:t>
      </w:r>
    </w:p>
    <w:p w14:paraId="7BEABBAF" w14:textId="77777777" w:rsidR="00196EC8" w:rsidRPr="00A030BD" w:rsidRDefault="00196EC8" w:rsidP="00196EC8">
      <w:pPr>
        <w:autoSpaceDE w:val="0"/>
        <w:autoSpaceDN w:val="0"/>
        <w:adjustRightInd w:val="0"/>
        <w:ind w:left="567"/>
        <w:jc w:val="both"/>
        <w:rPr>
          <w:rFonts w:ascii="Arial" w:hAnsi="Arial" w:cs="Arial"/>
          <w:szCs w:val="24"/>
        </w:rPr>
      </w:pPr>
    </w:p>
    <w:p w14:paraId="772F2A6C"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t>Chief Executive Officer</w:t>
      </w:r>
    </w:p>
    <w:p w14:paraId="677B6931"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lastRenderedPageBreak/>
        <w:t xml:space="preserve">Director of Corporate </w:t>
      </w:r>
      <w:r>
        <w:rPr>
          <w:rFonts w:ascii="Arial" w:hAnsi="Arial" w:cs="Arial"/>
          <w:szCs w:val="24"/>
        </w:rPr>
        <w:t xml:space="preserve">&amp; </w:t>
      </w:r>
      <w:r w:rsidRPr="00A030BD">
        <w:rPr>
          <w:rFonts w:ascii="Arial" w:hAnsi="Arial" w:cs="Arial"/>
          <w:szCs w:val="24"/>
        </w:rPr>
        <w:t>Strategy</w:t>
      </w:r>
    </w:p>
    <w:p w14:paraId="047F75AA" w14:textId="77777777" w:rsidR="00196EC8" w:rsidRPr="00A030BD" w:rsidRDefault="00196EC8" w:rsidP="00B67772">
      <w:pPr>
        <w:numPr>
          <w:ilvl w:val="0"/>
          <w:numId w:val="26"/>
        </w:numPr>
        <w:autoSpaceDE w:val="0"/>
        <w:autoSpaceDN w:val="0"/>
        <w:adjustRightInd w:val="0"/>
        <w:ind w:left="567" w:hanging="567"/>
        <w:jc w:val="both"/>
        <w:rPr>
          <w:rFonts w:ascii="Arial" w:hAnsi="Arial" w:cs="Arial"/>
          <w:szCs w:val="24"/>
        </w:rPr>
      </w:pPr>
      <w:r w:rsidRPr="00A030BD">
        <w:rPr>
          <w:rFonts w:ascii="Arial" w:hAnsi="Arial" w:cs="Arial"/>
          <w:szCs w:val="24"/>
        </w:rPr>
        <w:t>Manager Fin</w:t>
      </w:r>
      <w:r>
        <w:rPr>
          <w:rFonts w:ascii="Arial" w:hAnsi="Arial" w:cs="Arial"/>
          <w:szCs w:val="24"/>
        </w:rPr>
        <w:t>ancial Services</w:t>
      </w:r>
    </w:p>
    <w:p w14:paraId="28D1ADB6" w14:textId="77777777" w:rsidR="00196EC8" w:rsidRPr="00A030BD" w:rsidRDefault="00196EC8" w:rsidP="00196EC8">
      <w:pPr>
        <w:autoSpaceDE w:val="0"/>
        <w:autoSpaceDN w:val="0"/>
        <w:adjustRightInd w:val="0"/>
        <w:jc w:val="both"/>
        <w:rPr>
          <w:rFonts w:ascii="Arial" w:hAnsi="Arial" w:cs="Arial"/>
          <w:szCs w:val="24"/>
        </w:rPr>
      </w:pPr>
    </w:p>
    <w:p w14:paraId="0F01E661" w14:textId="77777777" w:rsidR="00196EC8" w:rsidRPr="00A030BD" w:rsidRDefault="00196EC8" w:rsidP="00196EC8">
      <w:pPr>
        <w:autoSpaceDE w:val="0"/>
        <w:autoSpaceDN w:val="0"/>
        <w:adjustRightInd w:val="0"/>
        <w:jc w:val="both"/>
        <w:rPr>
          <w:rFonts w:ascii="Arial" w:hAnsi="Arial" w:cs="Arial"/>
          <w:szCs w:val="24"/>
        </w:rPr>
      </w:pPr>
      <w:r w:rsidRPr="00A030BD">
        <w:rPr>
          <w:rFonts w:ascii="Arial" w:hAnsi="Arial" w:cs="Arial"/>
          <w:szCs w:val="24"/>
        </w:rPr>
        <w:t>Other staff may attend committee meetings when requested by the Committee through the Chief Executive Officer.</w:t>
      </w:r>
    </w:p>
    <w:p w14:paraId="56EFC0BF" w14:textId="77777777" w:rsidR="00196EC8" w:rsidRDefault="00196EC8" w:rsidP="00196EC8">
      <w:pPr>
        <w:autoSpaceDE w:val="0"/>
        <w:autoSpaceDN w:val="0"/>
        <w:adjustRightInd w:val="0"/>
        <w:jc w:val="both"/>
        <w:rPr>
          <w:rFonts w:ascii="Arial" w:hAnsi="Arial" w:cs="Arial"/>
          <w:szCs w:val="24"/>
        </w:rPr>
      </w:pPr>
    </w:p>
    <w:p w14:paraId="147A41DE" w14:textId="77777777" w:rsidR="00196EC8" w:rsidRPr="00644D02" w:rsidRDefault="00196EC8" w:rsidP="00196EC8">
      <w:pPr>
        <w:autoSpaceDE w:val="0"/>
        <w:autoSpaceDN w:val="0"/>
        <w:adjustRightInd w:val="0"/>
        <w:jc w:val="both"/>
        <w:rPr>
          <w:rFonts w:ascii="Arial" w:hAnsi="Arial" w:cs="Arial"/>
          <w:b/>
          <w:bCs/>
          <w:szCs w:val="24"/>
        </w:rPr>
      </w:pPr>
      <w:r w:rsidRPr="00644D02">
        <w:rPr>
          <w:rFonts w:ascii="Arial" w:hAnsi="Arial" w:cs="Arial"/>
          <w:b/>
          <w:bCs/>
          <w:szCs w:val="24"/>
        </w:rPr>
        <w:t>Invitees/Attendees</w:t>
      </w:r>
    </w:p>
    <w:p w14:paraId="313DAFA6" w14:textId="77777777" w:rsidR="00196EC8" w:rsidRPr="00644D02" w:rsidRDefault="00196EC8" w:rsidP="00196EC8">
      <w:pPr>
        <w:autoSpaceDE w:val="0"/>
        <w:autoSpaceDN w:val="0"/>
        <w:adjustRightInd w:val="0"/>
        <w:jc w:val="both"/>
        <w:rPr>
          <w:rFonts w:ascii="Arial" w:hAnsi="Arial" w:cs="Arial"/>
          <w:b/>
          <w:bCs/>
          <w:szCs w:val="24"/>
        </w:rPr>
      </w:pPr>
    </w:p>
    <w:p w14:paraId="26885084" w14:textId="77777777" w:rsidR="00196EC8" w:rsidRPr="00644D02" w:rsidRDefault="00196EC8" w:rsidP="00196EC8">
      <w:pPr>
        <w:autoSpaceDE w:val="0"/>
        <w:autoSpaceDN w:val="0"/>
        <w:adjustRightInd w:val="0"/>
        <w:jc w:val="both"/>
        <w:rPr>
          <w:rFonts w:ascii="Arial" w:hAnsi="Arial" w:cs="Arial"/>
          <w:szCs w:val="24"/>
        </w:rPr>
      </w:pPr>
      <w:r w:rsidRPr="00644D02">
        <w:rPr>
          <w:rFonts w:ascii="Arial" w:hAnsi="Arial" w:cs="Arial"/>
          <w:szCs w:val="24"/>
        </w:rPr>
        <w:t>The Committee may invite relevant persons to attend and address or advise the committee, within the ambit of its scope and where necessary with the approval of Council (eg if authorisation of funding is required), as it sees fit including but not limited to:</w:t>
      </w:r>
    </w:p>
    <w:p w14:paraId="5685B04B" w14:textId="77777777" w:rsidR="00196EC8" w:rsidRPr="00644D02" w:rsidRDefault="00196EC8" w:rsidP="00196EC8">
      <w:pPr>
        <w:autoSpaceDE w:val="0"/>
        <w:autoSpaceDN w:val="0"/>
        <w:adjustRightInd w:val="0"/>
        <w:jc w:val="both"/>
        <w:rPr>
          <w:rFonts w:ascii="Arial" w:hAnsi="Arial" w:cs="Arial"/>
          <w:szCs w:val="24"/>
        </w:rPr>
      </w:pPr>
    </w:p>
    <w:p w14:paraId="61C90D01" w14:textId="77777777" w:rsidR="00196EC8" w:rsidRPr="00644D02" w:rsidRDefault="00196EC8" w:rsidP="00B67772">
      <w:pPr>
        <w:numPr>
          <w:ilvl w:val="0"/>
          <w:numId w:val="26"/>
        </w:numPr>
        <w:autoSpaceDE w:val="0"/>
        <w:autoSpaceDN w:val="0"/>
        <w:adjustRightInd w:val="0"/>
        <w:ind w:left="567" w:hanging="567"/>
        <w:jc w:val="both"/>
        <w:rPr>
          <w:rFonts w:ascii="Arial" w:hAnsi="Arial" w:cs="Arial"/>
          <w:szCs w:val="24"/>
        </w:rPr>
      </w:pPr>
      <w:r w:rsidRPr="00644D02">
        <w:rPr>
          <w:rFonts w:ascii="Arial" w:hAnsi="Arial" w:cs="Arial"/>
          <w:szCs w:val="24"/>
        </w:rPr>
        <w:t>The external auditor or his/her representative</w:t>
      </w:r>
    </w:p>
    <w:p w14:paraId="7904BE72" w14:textId="77777777" w:rsidR="00196EC8" w:rsidRPr="00644D02" w:rsidRDefault="00196EC8" w:rsidP="00B67772">
      <w:pPr>
        <w:numPr>
          <w:ilvl w:val="0"/>
          <w:numId w:val="26"/>
        </w:numPr>
        <w:autoSpaceDE w:val="0"/>
        <w:autoSpaceDN w:val="0"/>
        <w:adjustRightInd w:val="0"/>
        <w:ind w:left="567" w:hanging="567"/>
        <w:jc w:val="both"/>
        <w:rPr>
          <w:rFonts w:ascii="Arial" w:eastAsia="SymbolMT" w:hAnsi="Arial" w:cs="Arial"/>
          <w:szCs w:val="24"/>
        </w:rPr>
      </w:pPr>
      <w:r w:rsidRPr="00644D02">
        <w:rPr>
          <w:rFonts w:ascii="Arial" w:eastAsia="SymbolMT" w:hAnsi="Arial" w:cs="Arial"/>
          <w:szCs w:val="24"/>
        </w:rPr>
        <w:t>Internal auditors</w:t>
      </w:r>
    </w:p>
    <w:p w14:paraId="460B0882" w14:textId="77777777" w:rsidR="00196EC8" w:rsidRPr="00644D02" w:rsidRDefault="00196EC8" w:rsidP="00B67772">
      <w:pPr>
        <w:numPr>
          <w:ilvl w:val="0"/>
          <w:numId w:val="26"/>
        </w:numPr>
        <w:autoSpaceDE w:val="0"/>
        <w:autoSpaceDN w:val="0"/>
        <w:adjustRightInd w:val="0"/>
        <w:ind w:left="567" w:hanging="567"/>
        <w:jc w:val="both"/>
        <w:rPr>
          <w:rFonts w:ascii="Arial" w:eastAsia="SymbolMT" w:hAnsi="Arial" w:cs="Arial"/>
          <w:szCs w:val="24"/>
        </w:rPr>
      </w:pPr>
      <w:r w:rsidRPr="00644D02">
        <w:rPr>
          <w:rFonts w:ascii="Arial" w:eastAsia="SymbolMT" w:hAnsi="Arial" w:cs="Arial"/>
          <w:szCs w:val="24"/>
        </w:rPr>
        <w:t>Relevant consultants</w:t>
      </w:r>
    </w:p>
    <w:p w14:paraId="30524F0D" w14:textId="77777777" w:rsidR="00196EC8" w:rsidRPr="00644D02" w:rsidRDefault="00196EC8" w:rsidP="00196EC8">
      <w:pPr>
        <w:autoSpaceDE w:val="0"/>
        <w:autoSpaceDN w:val="0"/>
        <w:adjustRightInd w:val="0"/>
        <w:jc w:val="both"/>
        <w:rPr>
          <w:rFonts w:ascii="Arial" w:hAnsi="Arial" w:cs="Arial"/>
          <w:szCs w:val="24"/>
        </w:rPr>
      </w:pPr>
    </w:p>
    <w:p w14:paraId="60AF67CF" w14:textId="77777777" w:rsidR="00196EC8" w:rsidRPr="00644D02" w:rsidRDefault="00196EC8" w:rsidP="00196EC8">
      <w:pPr>
        <w:autoSpaceDE w:val="0"/>
        <w:autoSpaceDN w:val="0"/>
        <w:adjustRightInd w:val="0"/>
        <w:jc w:val="both"/>
        <w:rPr>
          <w:rFonts w:ascii="Arial" w:hAnsi="Arial" w:cs="Arial"/>
          <w:b/>
          <w:bCs/>
          <w:szCs w:val="24"/>
        </w:rPr>
      </w:pPr>
      <w:r w:rsidRPr="00644D02">
        <w:rPr>
          <w:rFonts w:ascii="Arial" w:hAnsi="Arial" w:cs="Arial"/>
          <w:b/>
          <w:bCs/>
          <w:szCs w:val="24"/>
        </w:rPr>
        <w:t>Meetings</w:t>
      </w:r>
    </w:p>
    <w:p w14:paraId="442E51FB" w14:textId="77777777" w:rsidR="00196EC8" w:rsidRDefault="00196EC8" w:rsidP="00196EC8">
      <w:pPr>
        <w:autoSpaceDE w:val="0"/>
        <w:autoSpaceDN w:val="0"/>
        <w:adjustRightInd w:val="0"/>
        <w:jc w:val="both"/>
        <w:rPr>
          <w:rFonts w:ascii="Arial" w:hAnsi="Arial" w:cs="Arial"/>
          <w:b/>
          <w:bCs/>
          <w:szCs w:val="24"/>
        </w:rPr>
      </w:pPr>
    </w:p>
    <w:p w14:paraId="400BE599" w14:textId="77777777" w:rsidR="00196EC8" w:rsidRPr="00C163A6"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bCs/>
          <w:sz w:val="24"/>
          <w:szCs w:val="28"/>
        </w:rPr>
      </w:pPr>
      <w:r w:rsidRPr="00C163A6">
        <w:rPr>
          <w:rFonts w:ascii="Arial" w:hAnsi="Arial" w:cs="Arial"/>
          <w:bCs/>
          <w:sz w:val="24"/>
          <w:szCs w:val="28"/>
        </w:rPr>
        <w:t>The Council Committee operates under the Council’s Standing Orders Local Law.</w:t>
      </w:r>
    </w:p>
    <w:p w14:paraId="2373E923" w14:textId="77777777" w:rsidR="00196EC8" w:rsidRPr="00644D02" w:rsidRDefault="00196EC8" w:rsidP="00196EC8">
      <w:pPr>
        <w:autoSpaceDE w:val="0"/>
        <w:autoSpaceDN w:val="0"/>
        <w:adjustRightInd w:val="0"/>
        <w:jc w:val="both"/>
        <w:rPr>
          <w:rFonts w:ascii="Arial" w:hAnsi="Arial" w:cs="Arial"/>
          <w:b/>
          <w:bCs/>
          <w:szCs w:val="24"/>
        </w:rPr>
      </w:pPr>
    </w:p>
    <w:p w14:paraId="30C3B34A" w14:textId="77777777" w:rsidR="00196EC8" w:rsidRPr="00644D02"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sz w:val="24"/>
          <w:szCs w:val="24"/>
        </w:rPr>
      </w:pPr>
      <w:r w:rsidRPr="00C163A6">
        <w:rPr>
          <w:rFonts w:ascii="Arial" w:hAnsi="Arial" w:cs="Arial"/>
          <w:bCs/>
          <w:sz w:val="24"/>
          <w:szCs w:val="28"/>
        </w:rPr>
        <w:t>The</w:t>
      </w:r>
      <w:r w:rsidRPr="00644D02">
        <w:rPr>
          <w:rFonts w:ascii="Arial" w:hAnsi="Arial" w:cs="Arial"/>
          <w:sz w:val="24"/>
          <w:szCs w:val="24"/>
        </w:rPr>
        <w:t xml:space="preserve"> Committee shall have flexibility in relation to when it needs to meet, but as a minimum shall meet twice a year. It is the responsibility of the presiding member to call the meetings of the committee. As a minimum the following business shall be conducted either at each or collectively over the two meetings:</w:t>
      </w:r>
    </w:p>
    <w:p w14:paraId="5EC1F3F9" w14:textId="77777777" w:rsidR="00196EC8" w:rsidRPr="00644D02" w:rsidRDefault="00196EC8" w:rsidP="00196EC8">
      <w:pPr>
        <w:autoSpaceDE w:val="0"/>
        <w:autoSpaceDN w:val="0"/>
        <w:adjustRightInd w:val="0"/>
        <w:jc w:val="both"/>
        <w:rPr>
          <w:rFonts w:ascii="Arial" w:hAnsi="Arial" w:cs="Arial"/>
          <w:szCs w:val="24"/>
        </w:rPr>
      </w:pPr>
    </w:p>
    <w:p w14:paraId="51B98C58"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Meet with the internal auditor with regards to the Audit Plan</w:t>
      </w:r>
    </w:p>
    <w:p w14:paraId="5649F398"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Consider a report in relation to the management of risk and review the insurance requirements of the City of Nedlands</w:t>
      </w:r>
    </w:p>
    <w:p w14:paraId="6E12F013" w14:textId="77777777" w:rsidR="00196EC8" w:rsidRPr="00D91BC2" w:rsidRDefault="00196EC8" w:rsidP="00B67772">
      <w:pPr>
        <w:numPr>
          <w:ilvl w:val="0"/>
          <w:numId w:val="26"/>
        </w:numPr>
        <w:tabs>
          <w:tab w:val="left" w:pos="1134"/>
        </w:tabs>
        <w:autoSpaceDE w:val="0"/>
        <w:autoSpaceDN w:val="0"/>
        <w:adjustRightInd w:val="0"/>
        <w:ind w:left="1134" w:hanging="567"/>
        <w:jc w:val="both"/>
        <w:rPr>
          <w:rFonts w:ascii="Arial" w:hAnsi="Arial" w:cs="Arial"/>
          <w:szCs w:val="24"/>
        </w:rPr>
      </w:pPr>
      <w:r w:rsidRPr="00D91BC2">
        <w:rPr>
          <w:rFonts w:ascii="Arial" w:hAnsi="Arial" w:cs="Arial"/>
          <w:szCs w:val="24"/>
        </w:rPr>
        <w:t>Meet with the auditor with regards to the Annual Audit and the issue of the interim and/or final Audit Report</w:t>
      </w:r>
    </w:p>
    <w:p w14:paraId="6790EB48" w14:textId="77777777" w:rsidR="00196EC8" w:rsidRPr="00644D02" w:rsidRDefault="00196EC8" w:rsidP="00196EC8">
      <w:pPr>
        <w:autoSpaceDE w:val="0"/>
        <w:autoSpaceDN w:val="0"/>
        <w:adjustRightInd w:val="0"/>
        <w:ind w:left="567"/>
        <w:jc w:val="both"/>
        <w:rPr>
          <w:rFonts w:ascii="Arial" w:eastAsia="SymbolMT" w:hAnsi="Arial" w:cs="Arial"/>
          <w:szCs w:val="24"/>
        </w:rPr>
      </w:pPr>
    </w:p>
    <w:p w14:paraId="3D9F1607" w14:textId="77777777" w:rsidR="00196EC8" w:rsidRPr="00644D02" w:rsidRDefault="00196EC8" w:rsidP="00B67772">
      <w:pPr>
        <w:pStyle w:val="ListParagraph"/>
        <w:numPr>
          <w:ilvl w:val="0"/>
          <w:numId w:val="29"/>
        </w:numPr>
        <w:autoSpaceDE w:val="0"/>
        <w:autoSpaceDN w:val="0"/>
        <w:adjustRightInd w:val="0"/>
        <w:spacing w:after="0" w:line="240" w:lineRule="auto"/>
        <w:ind w:left="567" w:hanging="567"/>
        <w:jc w:val="both"/>
        <w:rPr>
          <w:rFonts w:ascii="Arial" w:hAnsi="Arial" w:cs="Arial"/>
          <w:sz w:val="24"/>
          <w:szCs w:val="24"/>
        </w:rPr>
      </w:pPr>
      <w:r w:rsidRPr="007B1F63">
        <w:rPr>
          <w:rFonts w:ascii="Arial" w:hAnsi="Arial" w:cs="Arial"/>
          <w:bCs/>
          <w:sz w:val="24"/>
          <w:szCs w:val="28"/>
        </w:rPr>
        <w:t>The</w:t>
      </w:r>
      <w:r w:rsidRPr="00644D02">
        <w:rPr>
          <w:rFonts w:ascii="Arial" w:hAnsi="Arial" w:cs="Arial"/>
          <w:sz w:val="24"/>
          <w:szCs w:val="24"/>
        </w:rPr>
        <w:t xml:space="preserve"> quorum for a meeting will be 50% of the offices of the Audit &amp; Risk Committee as per </w:t>
      </w:r>
      <w:r>
        <w:rPr>
          <w:rFonts w:ascii="Arial" w:hAnsi="Arial" w:cs="Arial"/>
          <w:sz w:val="24"/>
          <w:szCs w:val="24"/>
        </w:rPr>
        <w:t>s</w:t>
      </w:r>
      <w:r w:rsidRPr="00644D02">
        <w:rPr>
          <w:rFonts w:ascii="Arial" w:hAnsi="Arial" w:cs="Arial"/>
          <w:sz w:val="24"/>
          <w:szCs w:val="24"/>
        </w:rPr>
        <w:t>ection 5.19 of the Local Government Act 1995.</w:t>
      </w:r>
    </w:p>
    <w:p w14:paraId="1B1CE176" w14:textId="77777777" w:rsidR="00196EC8" w:rsidRPr="00644D02" w:rsidRDefault="00196EC8" w:rsidP="00196EC8">
      <w:pPr>
        <w:autoSpaceDE w:val="0"/>
        <w:autoSpaceDN w:val="0"/>
        <w:adjustRightInd w:val="0"/>
        <w:ind w:left="270"/>
        <w:jc w:val="both"/>
        <w:rPr>
          <w:rFonts w:ascii="Arial" w:hAnsi="Arial" w:cs="Arial"/>
          <w:szCs w:val="24"/>
        </w:rPr>
      </w:pPr>
    </w:p>
    <w:p w14:paraId="3E023A51" w14:textId="77777777" w:rsidR="00196EC8" w:rsidRPr="00644D02" w:rsidRDefault="00196EC8" w:rsidP="00196EC8">
      <w:pPr>
        <w:autoSpaceDE w:val="0"/>
        <w:autoSpaceDN w:val="0"/>
        <w:adjustRightInd w:val="0"/>
        <w:jc w:val="both"/>
        <w:rPr>
          <w:rFonts w:ascii="Arial" w:hAnsi="Arial" w:cs="Arial"/>
          <w:b/>
          <w:szCs w:val="24"/>
        </w:rPr>
      </w:pPr>
      <w:r w:rsidRPr="00644D02">
        <w:rPr>
          <w:rFonts w:ascii="Arial" w:hAnsi="Arial" w:cs="Arial"/>
          <w:b/>
          <w:szCs w:val="24"/>
        </w:rPr>
        <w:t>Delegated Authority</w:t>
      </w:r>
    </w:p>
    <w:p w14:paraId="76841615" w14:textId="77777777" w:rsidR="00196EC8" w:rsidRPr="00644D02" w:rsidRDefault="00196EC8" w:rsidP="00196EC8">
      <w:pPr>
        <w:autoSpaceDE w:val="0"/>
        <w:autoSpaceDN w:val="0"/>
        <w:adjustRightInd w:val="0"/>
        <w:jc w:val="both"/>
        <w:rPr>
          <w:rFonts w:ascii="Arial" w:hAnsi="Arial" w:cs="Arial"/>
          <w:b/>
          <w:szCs w:val="24"/>
        </w:rPr>
      </w:pPr>
    </w:p>
    <w:p w14:paraId="4450099B" w14:textId="77777777" w:rsidR="00196EC8" w:rsidRPr="00644D02" w:rsidRDefault="00196EC8" w:rsidP="00196EC8">
      <w:pPr>
        <w:autoSpaceDE w:val="0"/>
        <w:autoSpaceDN w:val="0"/>
        <w:adjustRightInd w:val="0"/>
        <w:jc w:val="both"/>
        <w:rPr>
          <w:rFonts w:ascii="Arial" w:hAnsi="Arial" w:cs="Arial"/>
          <w:szCs w:val="24"/>
        </w:rPr>
      </w:pPr>
      <w:r w:rsidRPr="00644D02">
        <w:rPr>
          <w:rFonts w:ascii="Arial" w:hAnsi="Arial" w:cs="Arial"/>
          <w:szCs w:val="24"/>
        </w:rPr>
        <w:t>The Audit and Risk Committee will have delegated authority to meet with the auditor in accordance with Section 7.12A(2) of the Local Government Act 1995.</w:t>
      </w:r>
    </w:p>
    <w:p w14:paraId="4D8D6164" w14:textId="77777777" w:rsidR="00196EC8" w:rsidRPr="00076C09" w:rsidRDefault="00196EC8" w:rsidP="00196EC8">
      <w:pPr>
        <w:jc w:val="both"/>
      </w:pPr>
    </w:p>
    <w:p w14:paraId="43DE0A40" w14:textId="77777777" w:rsidR="00196EC8" w:rsidRDefault="00196EC8" w:rsidP="00196EC8">
      <w:pPr>
        <w:rPr>
          <w:rFonts w:ascii="Arial" w:hAnsi="Arial" w:cs="Arial"/>
          <w:caps/>
          <w:szCs w:val="24"/>
        </w:rPr>
      </w:pPr>
    </w:p>
    <w:p w14:paraId="166080CD" w14:textId="0F3A03C7" w:rsidR="00185636" w:rsidRDefault="00185636" w:rsidP="00185636"/>
    <w:p w14:paraId="5245BEE6" w14:textId="5F95BAE1" w:rsidR="00185636" w:rsidRDefault="00334727" w:rsidP="00185636">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73" w:name="_Toc24370562"/>
      <w:r w:rsidR="003B1682">
        <w:rPr>
          <w:rFonts w:ascii="Arial" w:hAnsi="Arial" w:cs="Arial"/>
          <w:sz w:val="24"/>
          <w:szCs w:val="24"/>
          <w:u w:val="none"/>
        </w:rPr>
        <w:lastRenderedPageBreak/>
        <w:t>Chief Executive Officer’s Performance Review Committee</w:t>
      </w:r>
      <w:bookmarkEnd w:id="73"/>
    </w:p>
    <w:p w14:paraId="39E5B1CF" w14:textId="3BE319D5" w:rsidR="003B1682" w:rsidRDefault="003B1682" w:rsidP="003B1682"/>
    <w:tbl>
      <w:tblPr>
        <w:tblStyle w:val="TableGrid2"/>
        <w:tblW w:w="0" w:type="auto"/>
        <w:tblInd w:w="108" w:type="dxa"/>
        <w:tblLook w:val="04A0" w:firstRow="1" w:lastRow="0" w:firstColumn="1" w:lastColumn="0" w:noHBand="0" w:noVBand="1"/>
      </w:tblPr>
      <w:tblGrid>
        <w:gridCol w:w="2182"/>
        <w:gridCol w:w="6239"/>
      </w:tblGrid>
      <w:tr w:rsidR="00C34E6C" w:rsidRPr="00C34E6C" w14:paraId="0FB4DD95" w14:textId="77777777" w:rsidTr="00C34E6C">
        <w:tc>
          <w:tcPr>
            <w:tcW w:w="2182" w:type="dxa"/>
          </w:tcPr>
          <w:p w14:paraId="65CF2A9C" w14:textId="77777777" w:rsidR="00C34E6C" w:rsidRPr="00C34E6C" w:rsidRDefault="00C34E6C" w:rsidP="00C34E6C">
            <w:pPr>
              <w:jc w:val="both"/>
              <w:rPr>
                <w:rFonts w:ascii="Arial" w:hAnsi="Arial" w:cs="Arial"/>
                <w:b/>
                <w:sz w:val="24"/>
                <w:szCs w:val="28"/>
              </w:rPr>
            </w:pPr>
            <w:r w:rsidRPr="00C34E6C">
              <w:rPr>
                <w:rFonts w:ascii="Arial" w:hAnsi="Arial" w:cs="Arial"/>
                <w:b/>
                <w:sz w:val="24"/>
                <w:szCs w:val="28"/>
              </w:rPr>
              <w:t>Council</w:t>
            </w:r>
          </w:p>
        </w:tc>
        <w:tc>
          <w:tcPr>
            <w:tcW w:w="6239" w:type="dxa"/>
          </w:tcPr>
          <w:p w14:paraId="57A27D7C" w14:textId="77777777" w:rsidR="00C34E6C" w:rsidRPr="00C34E6C" w:rsidRDefault="00C34E6C" w:rsidP="00C34E6C">
            <w:pPr>
              <w:jc w:val="both"/>
              <w:rPr>
                <w:rFonts w:ascii="Arial" w:hAnsi="Arial" w:cs="Arial"/>
                <w:sz w:val="24"/>
                <w:szCs w:val="28"/>
              </w:rPr>
            </w:pPr>
            <w:r w:rsidRPr="00C34E6C">
              <w:rPr>
                <w:rFonts w:ascii="Arial" w:hAnsi="Arial" w:cs="Arial"/>
                <w:sz w:val="24"/>
                <w:szCs w:val="28"/>
              </w:rPr>
              <w:t>22 October 2019</w:t>
            </w:r>
          </w:p>
        </w:tc>
      </w:tr>
      <w:tr w:rsidR="00C34E6C" w:rsidRPr="00C34E6C" w14:paraId="7C1F9A71" w14:textId="77777777" w:rsidTr="00C34E6C">
        <w:tc>
          <w:tcPr>
            <w:tcW w:w="2182" w:type="dxa"/>
          </w:tcPr>
          <w:p w14:paraId="28A5674F" w14:textId="77777777" w:rsidR="00C34E6C" w:rsidRPr="00C34E6C" w:rsidRDefault="00C34E6C" w:rsidP="00C34E6C">
            <w:pPr>
              <w:jc w:val="both"/>
              <w:rPr>
                <w:rFonts w:ascii="Arial" w:hAnsi="Arial" w:cs="Arial"/>
                <w:b/>
                <w:sz w:val="24"/>
                <w:szCs w:val="28"/>
              </w:rPr>
            </w:pPr>
            <w:r w:rsidRPr="00C34E6C">
              <w:rPr>
                <w:rFonts w:ascii="Arial" w:hAnsi="Arial" w:cs="Arial"/>
                <w:b/>
                <w:sz w:val="24"/>
                <w:szCs w:val="28"/>
              </w:rPr>
              <w:t>Applicant</w:t>
            </w:r>
          </w:p>
        </w:tc>
        <w:tc>
          <w:tcPr>
            <w:tcW w:w="6239" w:type="dxa"/>
          </w:tcPr>
          <w:p w14:paraId="6C7914CB" w14:textId="77777777" w:rsidR="00C34E6C" w:rsidRPr="00C34E6C" w:rsidRDefault="00C34E6C" w:rsidP="00C34E6C">
            <w:pPr>
              <w:jc w:val="both"/>
              <w:rPr>
                <w:rFonts w:ascii="Arial" w:hAnsi="Arial" w:cs="Arial"/>
                <w:sz w:val="24"/>
                <w:szCs w:val="28"/>
              </w:rPr>
            </w:pPr>
            <w:r w:rsidRPr="00C34E6C">
              <w:rPr>
                <w:rFonts w:ascii="Arial" w:hAnsi="Arial" w:cs="Arial"/>
                <w:sz w:val="24"/>
                <w:szCs w:val="28"/>
              </w:rPr>
              <w:t xml:space="preserve">City of Nedlands </w:t>
            </w:r>
          </w:p>
        </w:tc>
      </w:tr>
      <w:tr w:rsidR="00C34E6C" w:rsidRPr="00C34E6C" w14:paraId="3AFF7906" w14:textId="77777777" w:rsidTr="00C34E6C">
        <w:tc>
          <w:tcPr>
            <w:tcW w:w="2182" w:type="dxa"/>
          </w:tcPr>
          <w:p w14:paraId="6374D410" w14:textId="77777777" w:rsidR="00C34E6C" w:rsidRPr="00C34E6C" w:rsidRDefault="00C34E6C" w:rsidP="00C34E6C">
            <w:pPr>
              <w:jc w:val="both"/>
              <w:rPr>
                <w:rFonts w:ascii="Arial" w:hAnsi="Arial" w:cs="Arial"/>
                <w:b/>
                <w:sz w:val="24"/>
                <w:szCs w:val="28"/>
              </w:rPr>
            </w:pPr>
            <w:r w:rsidRPr="00C34E6C">
              <w:rPr>
                <w:rFonts w:ascii="Arial" w:hAnsi="Arial" w:cs="Arial"/>
                <w:b/>
                <w:sz w:val="24"/>
                <w:szCs w:val="28"/>
              </w:rPr>
              <w:t xml:space="preserve">Employee Disclosure under </w:t>
            </w:r>
            <w:r w:rsidRPr="00C34E6C">
              <w:rPr>
                <w:rFonts w:ascii="Arial" w:hAnsi="Arial" w:cs="Arial"/>
                <w:b/>
                <w:i/>
                <w:sz w:val="24"/>
                <w:szCs w:val="28"/>
              </w:rPr>
              <w:t>section 5.70 Local Government Act 1995</w:t>
            </w:r>
          </w:p>
        </w:tc>
        <w:tc>
          <w:tcPr>
            <w:tcW w:w="6239" w:type="dxa"/>
          </w:tcPr>
          <w:p w14:paraId="13F86320" w14:textId="77777777" w:rsidR="00C34E6C" w:rsidRPr="00C34E6C" w:rsidRDefault="00C34E6C" w:rsidP="00C34E6C">
            <w:pPr>
              <w:jc w:val="both"/>
              <w:rPr>
                <w:rFonts w:ascii="Arial" w:hAnsi="Arial" w:cs="Arial"/>
                <w:sz w:val="24"/>
                <w:szCs w:val="28"/>
              </w:rPr>
            </w:pPr>
            <w:r w:rsidRPr="00C34E6C">
              <w:rPr>
                <w:rFonts w:ascii="Arial" w:hAnsi="Arial" w:cs="Arial"/>
                <w:sz w:val="24"/>
                <w:szCs w:val="28"/>
              </w:rPr>
              <w:t xml:space="preserve"> Nil.</w:t>
            </w:r>
          </w:p>
        </w:tc>
      </w:tr>
      <w:tr w:rsidR="00C34E6C" w:rsidRPr="00C34E6C" w14:paraId="217D1205" w14:textId="77777777" w:rsidTr="00C34E6C">
        <w:tc>
          <w:tcPr>
            <w:tcW w:w="2182" w:type="dxa"/>
          </w:tcPr>
          <w:p w14:paraId="75D2B012" w14:textId="77777777" w:rsidR="00C34E6C" w:rsidRPr="00C34E6C" w:rsidRDefault="00C34E6C" w:rsidP="00C34E6C">
            <w:pPr>
              <w:jc w:val="both"/>
              <w:rPr>
                <w:rFonts w:ascii="Arial" w:hAnsi="Arial" w:cs="Arial"/>
                <w:b/>
                <w:sz w:val="24"/>
                <w:szCs w:val="28"/>
              </w:rPr>
            </w:pPr>
            <w:r w:rsidRPr="00C34E6C">
              <w:rPr>
                <w:rFonts w:ascii="Arial" w:hAnsi="Arial" w:cs="Arial"/>
                <w:b/>
                <w:sz w:val="24"/>
                <w:szCs w:val="28"/>
              </w:rPr>
              <w:t>CEO</w:t>
            </w:r>
          </w:p>
        </w:tc>
        <w:tc>
          <w:tcPr>
            <w:tcW w:w="6239" w:type="dxa"/>
          </w:tcPr>
          <w:p w14:paraId="2EB99B06" w14:textId="77777777" w:rsidR="00C34E6C" w:rsidRPr="00C34E6C" w:rsidRDefault="00C34E6C" w:rsidP="00C34E6C">
            <w:pPr>
              <w:jc w:val="both"/>
              <w:rPr>
                <w:rFonts w:ascii="Arial" w:hAnsi="Arial" w:cs="Arial"/>
                <w:sz w:val="24"/>
                <w:szCs w:val="28"/>
              </w:rPr>
            </w:pPr>
            <w:r w:rsidRPr="00C34E6C">
              <w:rPr>
                <w:rFonts w:ascii="Arial" w:hAnsi="Arial" w:cs="Arial"/>
                <w:sz w:val="24"/>
                <w:szCs w:val="28"/>
              </w:rPr>
              <w:t>Mark Goodlet</w:t>
            </w:r>
          </w:p>
        </w:tc>
      </w:tr>
      <w:tr w:rsidR="00C34E6C" w:rsidRPr="00C34E6C" w14:paraId="5265F6CF" w14:textId="77777777" w:rsidTr="00C34E6C">
        <w:tc>
          <w:tcPr>
            <w:tcW w:w="2182" w:type="dxa"/>
          </w:tcPr>
          <w:p w14:paraId="5628FF50" w14:textId="77777777" w:rsidR="00C34E6C" w:rsidRPr="00C34E6C" w:rsidRDefault="00C34E6C" w:rsidP="00C34E6C">
            <w:pPr>
              <w:jc w:val="both"/>
              <w:rPr>
                <w:rFonts w:ascii="Arial" w:hAnsi="Arial" w:cs="Arial"/>
                <w:b/>
                <w:sz w:val="24"/>
                <w:szCs w:val="28"/>
              </w:rPr>
            </w:pPr>
            <w:r w:rsidRPr="00C34E6C">
              <w:rPr>
                <w:rFonts w:ascii="Arial" w:hAnsi="Arial" w:cs="Arial"/>
                <w:b/>
                <w:sz w:val="24"/>
                <w:szCs w:val="28"/>
              </w:rPr>
              <w:t>Attachments</w:t>
            </w:r>
          </w:p>
        </w:tc>
        <w:tc>
          <w:tcPr>
            <w:tcW w:w="6239" w:type="dxa"/>
          </w:tcPr>
          <w:p w14:paraId="7DD7946C" w14:textId="77777777" w:rsidR="00C34E6C" w:rsidRPr="00C34E6C" w:rsidRDefault="00C34E6C" w:rsidP="00C34E6C">
            <w:pPr>
              <w:jc w:val="both"/>
              <w:rPr>
                <w:rFonts w:ascii="Arial" w:hAnsi="Arial" w:cs="Arial"/>
                <w:sz w:val="24"/>
                <w:szCs w:val="28"/>
                <w:lang w:val="en-US"/>
              </w:rPr>
            </w:pPr>
            <w:r w:rsidRPr="00C34E6C">
              <w:rPr>
                <w:rFonts w:ascii="Arial" w:hAnsi="Arial" w:cs="Arial"/>
                <w:sz w:val="24"/>
                <w:szCs w:val="28"/>
                <w:lang w:val="en-US"/>
              </w:rPr>
              <w:t>Nil.</w:t>
            </w:r>
          </w:p>
        </w:tc>
      </w:tr>
    </w:tbl>
    <w:p w14:paraId="2CBA3B8B" w14:textId="77777777" w:rsidR="00C34E6C" w:rsidRPr="00C34E6C" w:rsidRDefault="00C34E6C" w:rsidP="00C34E6C">
      <w:pPr>
        <w:jc w:val="both"/>
        <w:rPr>
          <w:rFonts w:ascii="Arial" w:hAnsi="Arial" w:cs="Arial"/>
          <w:b/>
          <w:szCs w:val="32"/>
          <w:lang w:val="en-US"/>
        </w:rPr>
      </w:pPr>
    </w:p>
    <w:p w14:paraId="57AEFF06" w14:textId="77777777" w:rsidR="00C34E6C" w:rsidRPr="00C34E6C" w:rsidRDefault="00C34E6C" w:rsidP="00C34E6C">
      <w:pPr>
        <w:rPr>
          <w:rFonts w:ascii="Arial" w:hAnsi="Arial" w:cs="Arial"/>
          <w:b/>
          <w:sz w:val="28"/>
          <w:szCs w:val="32"/>
        </w:rPr>
      </w:pPr>
      <w:r w:rsidRPr="00C34E6C">
        <w:rPr>
          <w:rFonts w:ascii="Arial" w:hAnsi="Arial" w:cs="Arial"/>
          <w:b/>
          <w:sz w:val="28"/>
          <w:szCs w:val="32"/>
          <w:lang w:val="en-US"/>
        </w:rPr>
        <w:t xml:space="preserve">Recommendation to </w:t>
      </w:r>
      <w:r w:rsidRPr="00C34E6C">
        <w:rPr>
          <w:rFonts w:ascii="Arial" w:hAnsi="Arial" w:cs="Arial"/>
          <w:b/>
          <w:sz w:val="28"/>
          <w:szCs w:val="32"/>
        </w:rPr>
        <w:t>Council</w:t>
      </w:r>
    </w:p>
    <w:p w14:paraId="6F7A6B55" w14:textId="77777777" w:rsidR="00C34E6C" w:rsidRPr="00C34E6C" w:rsidRDefault="00C34E6C" w:rsidP="00C34E6C">
      <w:pPr>
        <w:ind w:left="720"/>
        <w:rPr>
          <w:rFonts w:ascii="Arial" w:hAnsi="Arial" w:cs="Arial"/>
          <w:b/>
          <w:u w:val="single"/>
        </w:rPr>
      </w:pPr>
    </w:p>
    <w:p w14:paraId="46749A22" w14:textId="77777777" w:rsidR="00C34E6C" w:rsidRPr="00767FF7" w:rsidRDefault="00C34E6C" w:rsidP="00C34E6C">
      <w:pPr>
        <w:jc w:val="both"/>
        <w:rPr>
          <w:rFonts w:ascii="Arial" w:hAnsi="Arial" w:cs="Arial"/>
          <w:bCs/>
        </w:rPr>
      </w:pPr>
      <w:r w:rsidRPr="00767FF7">
        <w:rPr>
          <w:rFonts w:ascii="Arial" w:hAnsi="Arial" w:cs="Arial"/>
          <w:bCs/>
        </w:rPr>
        <w:t>Council:</w:t>
      </w:r>
    </w:p>
    <w:p w14:paraId="0249E6BE" w14:textId="77777777" w:rsidR="00C34E6C" w:rsidRPr="00767FF7" w:rsidRDefault="00C34E6C" w:rsidP="00C34E6C">
      <w:pPr>
        <w:ind w:left="720"/>
        <w:jc w:val="both"/>
        <w:rPr>
          <w:rFonts w:ascii="Arial" w:hAnsi="Arial" w:cs="Arial"/>
          <w:bCs/>
        </w:rPr>
      </w:pPr>
    </w:p>
    <w:p w14:paraId="6825B913" w14:textId="77777777" w:rsidR="00C34E6C" w:rsidRPr="00767FF7" w:rsidRDefault="00C34E6C" w:rsidP="00BF6907">
      <w:pPr>
        <w:numPr>
          <w:ilvl w:val="0"/>
          <w:numId w:val="57"/>
        </w:numPr>
        <w:ind w:left="567" w:hanging="567"/>
        <w:contextualSpacing/>
        <w:jc w:val="both"/>
        <w:rPr>
          <w:rFonts w:ascii="Arial" w:hAnsi="Arial" w:cs="Arial"/>
          <w:bCs/>
          <w:lang w:eastAsia="en-AU"/>
        </w:rPr>
      </w:pPr>
      <w:r w:rsidRPr="00767FF7">
        <w:rPr>
          <w:rFonts w:ascii="Arial" w:hAnsi="Arial" w:cs="Arial"/>
          <w:bCs/>
          <w:lang w:eastAsia="en-AU"/>
        </w:rPr>
        <w:t>appoints the Mayor and Councillors (four – one from each Ward) to the Chief Executive Officer’s Performance Review Committee for the period ending immediately prior to the next Local Government Elections in 2021; and</w:t>
      </w:r>
    </w:p>
    <w:p w14:paraId="0A39F4A3" w14:textId="77777777" w:rsidR="00C34E6C" w:rsidRPr="00767FF7" w:rsidRDefault="00C34E6C" w:rsidP="00C34E6C">
      <w:pPr>
        <w:ind w:left="709" w:hanging="425"/>
        <w:jc w:val="both"/>
        <w:rPr>
          <w:rFonts w:ascii="Arial" w:hAnsi="Arial" w:cs="Arial"/>
          <w:bCs/>
        </w:rPr>
      </w:pPr>
    </w:p>
    <w:p w14:paraId="6C6AB674" w14:textId="77777777" w:rsidR="00C34E6C" w:rsidRPr="00767FF7" w:rsidRDefault="00C34E6C" w:rsidP="00BF6907">
      <w:pPr>
        <w:numPr>
          <w:ilvl w:val="0"/>
          <w:numId w:val="57"/>
        </w:numPr>
        <w:ind w:left="426" w:hanging="426"/>
        <w:contextualSpacing/>
        <w:jc w:val="both"/>
        <w:rPr>
          <w:rFonts w:ascii="Arial" w:hAnsi="Arial" w:cs="Arial"/>
          <w:bCs/>
          <w:lang w:eastAsia="en-AU"/>
        </w:rPr>
      </w:pPr>
      <w:r w:rsidRPr="00767FF7">
        <w:rPr>
          <w:rFonts w:ascii="Arial" w:hAnsi="Arial" w:cs="Arial"/>
          <w:bCs/>
          <w:lang w:eastAsia="en-AU"/>
        </w:rPr>
        <w:t>adopts the Terms of Reference of the Chief Executive Officer’s Performance Review Committee as below.</w:t>
      </w:r>
    </w:p>
    <w:p w14:paraId="54E6648B" w14:textId="77777777" w:rsidR="00C34E6C" w:rsidRPr="00767FF7" w:rsidRDefault="00C34E6C" w:rsidP="00C34E6C">
      <w:pPr>
        <w:ind w:left="720"/>
        <w:jc w:val="both"/>
        <w:rPr>
          <w:rFonts w:ascii="Arial" w:hAnsi="Arial" w:cs="Arial"/>
          <w:bCs/>
        </w:rPr>
      </w:pPr>
    </w:p>
    <w:p w14:paraId="25AC119F" w14:textId="77777777" w:rsidR="00C34E6C" w:rsidRPr="00767FF7" w:rsidRDefault="00C34E6C" w:rsidP="00C34E6C">
      <w:pPr>
        <w:ind w:left="720"/>
        <w:jc w:val="right"/>
        <w:rPr>
          <w:rFonts w:ascii="Arial" w:hAnsi="Arial" w:cs="Arial"/>
          <w:bCs/>
        </w:rPr>
      </w:pPr>
      <w:r w:rsidRPr="00767FF7">
        <w:rPr>
          <w:rFonts w:ascii="Arial" w:hAnsi="Arial" w:cs="Arial"/>
          <w:bCs/>
        </w:rPr>
        <w:t>ABSOLUTE MAJORITY VOTE REQUIRED</w:t>
      </w:r>
    </w:p>
    <w:p w14:paraId="552CD488" w14:textId="4E6A96A1" w:rsidR="00C34E6C" w:rsidRDefault="00C34E6C" w:rsidP="00C34E6C">
      <w:pPr>
        <w:jc w:val="both"/>
        <w:rPr>
          <w:rFonts w:ascii="Arial" w:hAnsi="Arial" w:cs="Arial"/>
          <w:b/>
          <w:szCs w:val="32"/>
          <w:lang w:val="en-US"/>
        </w:rPr>
      </w:pPr>
    </w:p>
    <w:p w14:paraId="517F5648" w14:textId="77777777" w:rsidR="0090079D" w:rsidRDefault="0090079D" w:rsidP="00C34E6C">
      <w:pPr>
        <w:jc w:val="both"/>
        <w:rPr>
          <w:rFonts w:ascii="Arial" w:hAnsi="Arial" w:cs="Arial"/>
          <w:b/>
          <w:szCs w:val="32"/>
          <w:lang w:val="en-US"/>
        </w:rPr>
      </w:pPr>
    </w:p>
    <w:p w14:paraId="58B27ACB" w14:textId="77777777" w:rsidR="0029419E" w:rsidRPr="00C34E6C" w:rsidRDefault="0029419E" w:rsidP="0029419E">
      <w:pPr>
        <w:jc w:val="both"/>
        <w:rPr>
          <w:rFonts w:ascii="Arial" w:hAnsi="Arial" w:cs="Arial"/>
          <w:b/>
          <w:sz w:val="28"/>
          <w:szCs w:val="32"/>
          <w:lang w:val="en-US"/>
        </w:rPr>
      </w:pPr>
      <w:r w:rsidRPr="00C34E6C">
        <w:rPr>
          <w:rFonts w:ascii="Arial" w:hAnsi="Arial" w:cs="Arial"/>
          <w:b/>
          <w:sz w:val="28"/>
          <w:szCs w:val="32"/>
          <w:lang w:val="en-US"/>
        </w:rPr>
        <w:t>Executive Summary</w:t>
      </w:r>
    </w:p>
    <w:p w14:paraId="521D96E9" w14:textId="77777777" w:rsidR="0029419E" w:rsidRPr="00C34E6C" w:rsidRDefault="0029419E" w:rsidP="0029419E">
      <w:pPr>
        <w:jc w:val="both"/>
        <w:rPr>
          <w:rFonts w:ascii="Arial" w:hAnsi="Arial" w:cs="Arial"/>
          <w:b/>
          <w:szCs w:val="32"/>
          <w:lang w:val="en-US"/>
        </w:rPr>
      </w:pPr>
    </w:p>
    <w:p w14:paraId="54334854" w14:textId="77777777" w:rsidR="0029419E" w:rsidRPr="00C34E6C" w:rsidRDefault="0029419E" w:rsidP="0029419E">
      <w:pPr>
        <w:jc w:val="both"/>
        <w:rPr>
          <w:rFonts w:ascii="Arial" w:hAnsi="Arial" w:cs="Arial"/>
          <w:lang w:val="en-US"/>
        </w:rPr>
      </w:pPr>
      <w:r w:rsidRPr="00C34E6C">
        <w:rPr>
          <w:rFonts w:ascii="Arial" w:hAnsi="Arial" w:cs="Arial"/>
          <w:lang w:val="en-US"/>
        </w:rPr>
        <w:t>The purpose of this report is to appoint members of the Chief Executive Officer’s Performance Review Committee and adopt the terms of reference.</w:t>
      </w:r>
    </w:p>
    <w:p w14:paraId="306F18B7" w14:textId="77777777" w:rsidR="0029419E" w:rsidRPr="00C34E6C" w:rsidRDefault="0029419E" w:rsidP="00C34E6C">
      <w:pPr>
        <w:jc w:val="both"/>
        <w:rPr>
          <w:rFonts w:ascii="Arial" w:hAnsi="Arial" w:cs="Arial"/>
          <w:b/>
          <w:szCs w:val="32"/>
          <w:lang w:val="en-US"/>
        </w:rPr>
      </w:pPr>
    </w:p>
    <w:p w14:paraId="33E24218" w14:textId="77777777" w:rsidR="00C34E6C" w:rsidRPr="00C34E6C" w:rsidRDefault="00C34E6C" w:rsidP="00C34E6C">
      <w:pPr>
        <w:jc w:val="both"/>
        <w:rPr>
          <w:rFonts w:ascii="Arial" w:hAnsi="Arial" w:cs="Arial"/>
          <w:b/>
          <w:sz w:val="28"/>
          <w:szCs w:val="32"/>
          <w:lang w:val="en-US"/>
        </w:rPr>
      </w:pPr>
      <w:r w:rsidRPr="00C34E6C">
        <w:rPr>
          <w:rFonts w:ascii="Arial" w:hAnsi="Arial" w:cs="Arial"/>
          <w:b/>
          <w:sz w:val="28"/>
          <w:szCs w:val="32"/>
          <w:lang w:val="en-US"/>
        </w:rPr>
        <w:t>Discussion/Overview</w:t>
      </w:r>
    </w:p>
    <w:p w14:paraId="0A0E60A6" w14:textId="77777777" w:rsidR="00C34E6C" w:rsidRPr="00C34E6C" w:rsidRDefault="00C34E6C" w:rsidP="00C34E6C">
      <w:pPr>
        <w:jc w:val="both"/>
        <w:rPr>
          <w:rFonts w:ascii="Arial" w:hAnsi="Arial" w:cs="Arial"/>
          <w:b/>
          <w:sz w:val="28"/>
          <w:szCs w:val="32"/>
          <w:lang w:val="en-US"/>
        </w:rPr>
      </w:pPr>
    </w:p>
    <w:p w14:paraId="649E702F" w14:textId="77777777" w:rsidR="00C34E6C" w:rsidRPr="00C34E6C" w:rsidRDefault="00C34E6C" w:rsidP="00C34E6C">
      <w:pPr>
        <w:jc w:val="both"/>
        <w:rPr>
          <w:rFonts w:ascii="Arial" w:hAnsi="Arial" w:cs="Arial"/>
          <w:b/>
          <w:sz w:val="28"/>
          <w:szCs w:val="32"/>
          <w:lang w:val="en-US"/>
        </w:rPr>
      </w:pPr>
      <w:r w:rsidRPr="00C34E6C">
        <w:rPr>
          <w:rFonts w:ascii="Arial" w:hAnsi="Arial" w:cs="Arial"/>
          <w:b/>
          <w:sz w:val="28"/>
          <w:szCs w:val="32"/>
          <w:lang w:val="en-US"/>
        </w:rPr>
        <w:t>Background</w:t>
      </w:r>
    </w:p>
    <w:p w14:paraId="2D42978A" w14:textId="77777777" w:rsidR="00C34E6C" w:rsidRPr="00C34E6C" w:rsidRDefault="00C34E6C" w:rsidP="00C34E6C">
      <w:pPr>
        <w:jc w:val="both"/>
        <w:rPr>
          <w:rFonts w:ascii="Arial" w:hAnsi="Arial" w:cs="Arial"/>
          <w:szCs w:val="32"/>
          <w:lang w:val="en-US"/>
        </w:rPr>
      </w:pPr>
    </w:p>
    <w:p w14:paraId="6EBC4227" w14:textId="77777777" w:rsidR="00C34E6C" w:rsidRPr="00C34E6C" w:rsidRDefault="00C34E6C" w:rsidP="00C34E6C">
      <w:pPr>
        <w:jc w:val="both"/>
        <w:rPr>
          <w:rFonts w:ascii="Arial" w:hAnsi="Arial" w:cs="Arial"/>
        </w:rPr>
      </w:pPr>
      <w:r w:rsidRPr="00C34E6C">
        <w:rPr>
          <w:rFonts w:ascii="Arial" w:hAnsi="Arial" w:cs="Arial"/>
        </w:rPr>
        <w:t>The Chief Executive Officer’s Performance Review Committee meets from time to time on an as required basis.  Previous members for the period ending October 2019 were the Mayor and Councillors, McManus, Horley, Argyle, Wetherall, de Lacy and James.</w:t>
      </w:r>
    </w:p>
    <w:p w14:paraId="6EBC632A" w14:textId="77777777" w:rsidR="00C34E6C" w:rsidRDefault="00C34E6C" w:rsidP="00C34E6C">
      <w:pPr>
        <w:jc w:val="both"/>
        <w:rPr>
          <w:rFonts w:ascii="Arial" w:hAnsi="Arial" w:cs="Arial"/>
          <w:b/>
          <w:bCs/>
          <w:sz w:val="28"/>
          <w:szCs w:val="28"/>
          <w:lang w:val="en-US"/>
        </w:rPr>
      </w:pPr>
    </w:p>
    <w:p w14:paraId="39540EF4" w14:textId="77777777" w:rsidR="000959B2" w:rsidRDefault="000959B2" w:rsidP="00C34E6C">
      <w:pPr>
        <w:jc w:val="both"/>
        <w:rPr>
          <w:rFonts w:ascii="Arial" w:hAnsi="Arial" w:cs="Arial"/>
          <w:b/>
          <w:bCs/>
          <w:sz w:val="28"/>
          <w:szCs w:val="28"/>
          <w:lang w:val="en-US"/>
        </w:rPr>
      </w:pPr>
    </w:p>
    <w:p w14:paraId="558E1B92" w14:textId="77777777" w:rsidR="000959B2" w:rsidRDefault="000959B2" w:rsidP="00C34E6C">
      <w:pPr>
        <w:jc w:val="both"/>
        <w:rPr>
          <w:rFonts w:ascii="Arial" w:hAnsi="Arial" w:cs="Arial"/>
          <w:b/>
          <w:bCs/>
          <w:sz w:val="28"/>
          <w:szCs w:val="28"/>
          <w:lang w:val="en-US"/>
        </w:rPr>
      </w:pPr>
    </w:p>
    <w:p w14:paraId="59FE6D81" w14:textId="77777777" w:rsidR="000959B2" w:rsidRDefault="000959B2" w:rsidP="00C34E6C">
      <w:pPr>
        <w:jc w:val="both"/>
        <w:rPr>
          <w:rFonts w:ascii="Arial" w:hAnsi="Arial" w:cs="Arial"/>
          <w:b/>
          <w:bCs/>
          <w:sz w:val="28"/>
          <w:szCs w:val="28"/>
          <w:lang w:val="en-US"/>
        </w:rPr>
      </w:pPr>
    </w:p>
    <w:p w14:paraId="1044E66B" w14:textId="77777777" w:rsidR="000959B2" w:rsidRDefault="000959B2" w:rsidP="00C34E6C">
      <w:pPr>
        <w:jc w:val="both"/>
        <w:rPr>
          <w:rFonts w:ascii="Arial" w:hAnsi="Arial" w:cs="Arial"/>
          <w:b/>
          <w:bCs/>
          <w:sz w:val="28"/>
          <w:szCs w:val="28"/>
          <w:lang w:val="en-US"/>
        </w:rPr>
      </w:pPr>
    </w:p>
    <w:p w14:paraId="764AAAA6" w14:textId="77777777" w:rsidR="000959B2" w:rsidRDefault="000959B2" w:rsidP="00C34E6C">
      <w:pPr>
        <w:jc w:val="both"/>
        <w:rPr>
          <w:rFonts w:ascii="Arial" w:hAnsi="Arial" w:cs="Arial"/>
          <w:b/>
          <w:bCs/>
          <w:sz w:val="28"/>
          <w:szCs w:val="28"/>
          <w:lang w:val="en-US"/>
        </w:rPr>
      </w:pPr>
    </w:p>
    <w:p w14:paraId="651DEB44" w14:textId="3E4849F9" w:rsidR="00C34E6C" w:rsidRPr="00C34E6C" w:rsidRDefault="00C34E6C" w:rsidP="00C34E6C">
      <w:pPr>
        <w:jc w:val="both"/>
        <w:rPr>
          <w:rFonts w:ascii="Arial" w:hAnsi="Arial" w:cs="Arial"/>
          <w:b/>
          <w:sz w:val="28"/>
          <w:szCs w:val="28"/>
        </w:rPr>
      </w:pPr>
      <w:r w:rsidRPr="00C34E6C">
        <w:rPr>
          <w:rFonts w:ascii="Arial" w:hAnsi="Arial" w:cs="Arial"/>
          <w:b/>
          <w:bCs/>
          <w:sz w:val="28"/>
          <w:szCs w:val="28"/>
          <w:lang w:val="en-US"/>
        </w:rPr>
        <w:lastRenderedPageBreak/>
        <w:t xml:space="preserve">Terms of Reference for </w:t>
      </w:r>
      <w:r w:rsidRPr="00C34E6C">
        <w:rPr>
          <w:rFonts w:ascii="Arial" w:hAnsi="Arial" w:cs="Arial"/>
          <w:b/>
          <w:sz w:val="28"/>
          <w:szCs w:val="28"/>
        </w:rPr>
        <w:t>Chief Executive Officer’s Performance Review Committee</w:t>
      </w:r>
    </w:p>
    <w:p w14:paraId="47D779A7" w14:textId="77777777" w:rsidR="00C34E6C" w:rsidRPr="00C34E6C" w:rsidRDefault="00C34E6C" w:rsidP="00C34E6C">
      <w:pPr>
        <w:autoSpaceDE w:val="0"/>
        <w:autoSpaceDN w:val="0"/>
        <w:adjustRightInd w:val="0"/>
        <w:jc w:val="both"/>
        <w:rPr>
          <w:rFonts w:ascii="Arial" w:hAnsi="Arial" w:cs="Arial"/>
          <w:bCs/>
          <w:lang w:val="en-US"/>
        </w:rPr>
      </w:pPr>
    </w:p>
    <w:p w14:paraId="3062CF5D" w14:textId="77777777" w:rsidR="00C34E6C" w:rsidRPr="00C34E6C" w:rsidRDefault="00C34E6C" w:rsidP="00C34E6C">
      <w:pPr>
        <w:autoSpaceDE w:val="0"/>
        <w:autoSpaceDN w:val="0"/>
        <w:adjustRightInd w:val="0"/>
        <w:jc w:val="both"/>
        <w:rPr>
          <w:rFonts w:ascii="Arial" w:hAnsi="Arial" w:cs="Arial"/>
          <w:b/>
          <w:lang w:val="en-US"/>
        </w:rPr>
      </w:pPr>
      <w:r w:rsidRPr="00C34E6C">
        <w:rPr>
          <w:rFonts w:ascii="Arial" w:hAnsi="Arial" w:cs="Arial"/>
          <w:b/>
          <w:lang w:val="en-US"/>
        </w:rPr>
        <w:t>Purpose</w:t>
      </w:r>
    </w:p>
    <w:p w14:paraId="59B9F880" w14:textId="77777777" w:rsidR="00C34E6C" w:rsidRPr="00C34E6C" w:rsidRDefault="00C34E6C" w:rsidP="00C34E6C">
      <w:pPr>
        <w:autoSpaceDE w:val="0"/>
        <w:autoSpaceDN w:val="0"/>
        <w:adjustRightInd w:val="0"/>
        <w:jc w:val="both"/>
        <w:rPr>
          <w:rFonts w:ascii="Arial" w:hAnsi="Arial" w:cs="Arial"/>
          <w:bCs/>
          <w:lang w:val="en-US"/>
        </w:rPr>
      </w:pPr>
    </w:p>
    <w:p w14:paraId="4E7F3EE9"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Under delegated authority to manage the performance appraisal process of the Chief Executive Officer in order to meet both Council’s statutory obligations in accordance with the provisions of Section 5.38(1) of the Local Government Act 1995 and any terms and conditions of the employment contract of the Chief Executive Officer.</w:t>
      </w:r>
    </w:p>
    <w:p w14:paraId="029D4684" w14:textId="77777777" w:rsidR="00C34E6C" w:rsidRPr="00C34E6C" w:rsidRDefault="00C34E6C" w:rsidP="00C34E6C">
      <w:pPr>
        <w:autoSpaceDE w:val="0"/>
        <w:autoSpaceDN w:val="0"/>
        <w:adjustRightInd w:val="0"/>
        <w:ind w:left="720"/>
        <w:jc w:val="both"/>
        <w:rPr>
          <w:rFonts w:ascii="Arial" w:hAnsi="Arial" w:cs="Arial"/>
          <w:bCs/>
          <w:lang w:val="en-US"/>
        </w:rPr>
      </w:pPr>
    </w:p>
    <w:p w14:paraId="2D41A808" w14:textId="77777777" w:rsidR="00C34E6C" w:rsidRPr="00C34E6C" w:rsidRDefault="00C34E6C" w:rsidP="00C34E6C">
      <w:pPr>
        <w:autoSpaceDE w:val="0"/>
        <w:autoSpaceDN w:val="0"/>
        <w:adjustRightInd w:val="0"/>
        <w:jc w:val="both"/>
        <w:rPr>
          <w:rFonts w:ascii="Arial" w:hAnsi="Arial" w:cs="Arial"/>
          <w:b/>
          <w:lang w:val="en-US"/>
        </w:rPr>
      </w:pPr>
      <w:r w:rsidRPr="00C34E6C">
        <w:rPr>
          <w:rFonts w:ascii="Arial" w:hAnsi="Arial" w:cs="Arial"/>
          <w:b/>
          <w:lang w:val="en-US"/>
        </w:rPr>
        <w:t>Scope</w:t>
      </w:r>
    </w:p>
    <w:p w14:paraId="4AD80C47" w14:textId="77777777" w:rsidR="00C34E6C" w:rsidRPr="00C34E6C" w:rsidRDefault="00C34E6C" w:rsidP="00C34E6C">
      <w:pPr>
        <w:autoSpaceDE w:val="0"/>
        <w:autoSpaceDN w:val="0"/>
        <w:adjustRightInd w:val="0"/>
        <w:jc w:val="both"/>
        <w:rPr>
          <w:rFonts w:ascii="Arial" w:hAnsi="Arial" w:cs="Arial"/>
          <w:bCs/>
          <w:lang w:val="en-US"/>
        </w:rPr>
      </w:pPr>
    </w:p>
    <w:p w14:paraId="5D5BE3AC" w14:textId="77777777" w:rsidR="00C34E6C" w:rsidRPr="00C34E6C" w:rsidRDefault="00C34E6C" w:rsidP="00C34E6C">
      <w:pPr>
        <w:autoSpaceDE w:val="0"/>
        <w:autoSpaceDN w:val="0"/>
        <w:adjustRightInd w:val="0"/>
        <w:ind w:left="1418" w:hanging="1440"/>
        <w:rPr>
          <w:rFonts w:ascii="Arial" w:hAnsi="Arial" w:cs="Arial"/>
          <w:bCs/>
          <w:lang w:val="en-US"/>
        </w:rPr>
      </w:pPr>
      <w:r w:rsidRPr="00C34E6C">
        <w:rPr>
          <w:rFonts w:ascii="Arial" w:hAnsi="Arial" w:cs="Arial"/>
          <w:bCs/>
          <w:lang w:val="en-US"/>
        </w:rPr>
        <w:t>In managing the performance appraisal process, the Committee:</w:t>
      </w:r>
    </w:p>
    <w:p w14:paraId="293A1C32" w14:textId="77777777" w:rsidR="00C34E6C" w:rsidRPr="00C34E6C" w:rsidRDefault="00C34E6C" w:rsidP="00C34E6C">
      <w:pPr>
        <w:autoSpaceDE w:val="0"/>
        <w:autoSpaceDN w:val="0"/>
        <w:adjustRightInd w:val="0"/>
        <w:ind w:left="1418" w:hanging="1440"/>
        <w:rPr>
          <w:rFonts w:ascii="Arial" w:hAnsi="Arial" w:cs="Arial"/>
          <w:bCs/>
          <w:lang w:val="en-US"/>
        </w:rPr>
      </w:pPr>
    </w:p>
    <w:p w14:paraId="3558746B"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May recommend an independent consultant to Council for the purposes of conducting the performance appraisal;</w:t>
      </w:r>
    </w:p>
    <w:p w14:paraId="1D7706F0"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Is to determine and set in place, an appropriate performance appraisal process;</w:t>
      </w:r>
    </w:p>
    <w:p w14:paraId="7A51E566"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Is to make recommendations to Council regarding:</w:t>
      </w:r>
    </w:p>
    <w:p w14:paraId="32DA6D72" w14:textId="77777777" w:rsidR="00C34E6C" w:rsidRPr="00C34E6C" w:rsidRDefault="00C34E6C" w:rsidP="00C34E6C">
      <w:pPr>
        <w:ind w:left="1418"/>
        <w:rPr>
          <w:rFonts w:ascii="Arial" w:hAnsi="Arial" w:cs="Arial"/>
          <w:bCs/>
          <w:lang w:val="en-US"/>
        </w:rPr>
      </w:pPr>
    </w:p>
    <w:p w14:paraId="00A57DC4"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The setting of goals and objectives</w:t>
      </w:r>
    </w:p>
    <w:p w14:paraId="67D68963"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The measurement of key performance indicators (KPIs); and</w:t>
      </w:r>
    </w:p>
    <w:p w14:paraId="2C619C38" w14:textId="77777777" w:rsidR="00C34E6C" w:rsidRPr="00C34E6C" w:rsidRDefault="00C34E6C" w:rsidP="00B67772">
      <w:pPr>
        <w:numPr>
          <w:ilvl w:val="1"/>
          <w:numId w:val="31"/>
        </w:numPr>
        <w:autoSpaceDE w:val="0"/>
        <w:autoSpaceDN w:val="0"/>
        <w:adjustRightInd w:val="0"/>
        <w:ind w:left="851" w:hanging="284"/>
        <w:jc w:val="both"/>
        <w:rPr>
          <w:rFonts w:ascii="Arial" w:hAnsi="Arial" w:cs="Arial"/>
          <w:bCs/>
          <w:lang w:val="en-US"/>
        </w:rPr>
      </w:pPr>
      <w:r w:rsidRPr="00C34E6C">
        <w:rPr>
          <w:rFonts w:ascii="Arial" w:hAnsi="Arial" w:cs="Arial"/>
          <w:bCs/>
          <w:lang w:val="en-US"/>
        </w:rPr>
        <w:t>Changes to the remuneration package within the terms of the Chief Executive Officer’s contract; and</w:t>
      </w:r>
    </w:p>
    <w:p w14:paraId="37B2DBF2" w14:textId="77777777" w:rsidR="00C34E6C" w:rsidRPr="00C34E6C" w:rsidRDefault="00C34E6C" w:rsidP="00C34E6C">
      <w:pPr>
        <w:autoSpaceDE w:val="0"/>
        <w:autoSpaceDN w:val="0"/>
        <w:adjustRightInd w:val="0"/>
        <w:ind w:left="1418"/>
        <w:jc w:val="both"/>
        <w:rPr>
          <w:rFonts w:ascii="Arial" w:hAnsi="Arial" w:cs="Arial"/>
          <w:bCs/>
          <w:lang w:val="en-US"/>
        </w:rPr>
      </w:pPr>
    </w:p>
    <w:p w14:paraId="63ACB751" w14:textId="77777777" w:rsidR="00C34E6C" w:rsidRPr="00C34E6C" w:rsidRDefault="00C34E6C" w:rsidP="00B67772">
      <w:pPr>
        <w:numPr>
          <w:ilvl w:val="0"/>
          <w:numId w:val="31"/>
        </w:numPr>
        <w:autoSpaceDE w:val="0"/>
        <w:autoSpaceDN w:val="0"/>
        <w:adjustRightInd w:val="0"/>
        <w:ind w:left="567" w:hanging="567"/>
        <w:jc w:val="both"/>
        <w:rPr>
          <w:rFonts w:ascii="Arial" w:hAnsi="Arial" w:cs="Arial"/>
          <w:bCs/>
          <w:lang w:val="en-US"/>
        </w:rPr>
      </w:pPr>
      <w:r w:rsidRPr="00C34E6C">
        <w:rPr>
          <w:rFonts w:ascii="Arial" w:hAnsi="Arial" w:cs="Arial"/>
          <w:bCs/>
          <w:lang w:val="en-US"/>
        </w:rPr>
        <w:t>May draw on the resources and professional advice of the Manager Human Resources and any additional assistance that the Manager Human Resources may recommend to determine the process and plan and conduct the appraisal.</w:t>
      </w:r>
    </w:p>
    <w:p w14:paraId="7401878C" w14:textId="77777777" w:rsidR="00C34E6C" w:rsidRPr="00C34E6C" w:rsidRDefault="00C34E6C" w:rsidP="00C34E6C">
      <w:pPr>
        <w:autoSpaceDE w:val="0"/>
        <w:autoSpaceDN w:val="0"/>
        <w:adjustRightInd w:val="0"/>
        <w:ind w:left="2160" w:hanging="720"/>
        <w:rPr>
          <w:rFonts w:ascii="Arial" w:hAnsi="Arial" w:cs="Arial"/>
          <w:bCs/>
          <w:lang w:val="en-US"/>
        </w:rPr>
      </w:pPr>
    </w:p>
    <w:p w14:paraId="79B9FFFD"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Any goals, objectives, KPI measurement or remuneration package changes approved by Council must be acknowledged in writing by both the Mayor and the Chief Executive Officer.</w:t>
      </w:r>
    </w:p>
    <w:p w14:paraId="6F9E901B" w14:textId="77777777" w:rsidR="00C34E6C" w:rsidRPr="00C34E6C" w:rsidRDefault="00C34E6C" w:rsidP="00C34E6C">
      <w:pPr>
        <w:autoSpaceDE w:val="0"/>
        <w:autoSpaceDN w:val="0"/>
        <w:adjustRightInd w:val="0"/>
        <w:jc w:val="both"/>
        <w:rPr>
          <w:rFonts w:ascii="Arial" w:hAnsi="Arial" w:cs="Arial"/>
          <w:bCs/>
          <w:lang w:val="en-US"/>
        </w:rPr>
      </w:pPr>
    </w:p>
    <w:p w14:paraId="310B5E1C" w14:textId="77777777" w:rsidR="00C34E6C" w:rsidRPr="00C34E6C" w:rsidRDefault="00C34E6C" w:rsidP="00C34E6C">
      <w:pPr>
        <w:autoSpaceDE w:val="0"/>
        <w:autoSpaceDN w:val="0"/>
        <w:adjustRightInd w:val="0"/>
        <w:jc w:val="both"/>
        <w:rPr>
          <w:rFonts w:ascii="Arial" w:hAnsi="Arial" w:cs="Arial"/>
          <w:bCs/>
          <w:lang w:val="en-US"/>
        </w:rPr>
      </w:pPr>
      <w:r w:rsidRPr="00C34E6C">
        <w:rPr>
          <w:rFonts w:ascii="Arial" w:hAnsi="Arial" w:cs="Arial"/>
          <w:bCs/>
          <w:lang w:val="en-US"/>
        </w:rPr>
        <w:t>All Elected Members are to be briefed of the outcomes of the appraisal prior to any decision by Council.</w:t>
      </w:r>
    </w:p>
    <w:p w14:paraId="1C262D38" w14:textId="77777777" w:rsidR="00C34E6C" w:rsidRPr="00C34E6C" w:rsidRDefault="00C34E6C" w:rsidP="00C34E6C"/>
    <w:p w14:paraId="7FA17709" w14:textId="77777777" w:rsidR="00C34E6C" w:rsidRPr="00C34E6C" w:rsidRDefault="00C34E6C" w:rsidP="00C34E6C">
      <w:pPr>
        <w:autoSpaceDE w:val="0"/>
        <w:autoSpaceDN w:val="0"/>
        <w:adjustRightInd w:val="0"/>
        <w:ind w:left="284" w:hanging="284"/>
        <w:jc w:val="both"/>
        <w:rPr>
          <w:rFonts w:ascii="Arial" w:hAnsi="Arial" w:cs="Arial"/>
          <w:b/>
          <w:szCs w:val="24"/>
        </w:rPr>
      </w:pPr>
      <w:r w:rsidRPr="00C34E6C">
        <w:rPr>
          <w:rFonts w:ascii="Arial" w:hAnsi="Arial" w:cs="Arial"/>
          <w:b/>
          <w:szCs w:val="24"/>
        </w:rPr>
        <w:t>Membership</w:t>
      </w:r>
    </w:p>
    <w:p w14:paraId="70608F39" w14:textId="77777777" w:rsidR="00C34E6C" w:rsidRPr="00C34E6C" w:rsidRDefault="00C34E6C" w:rsidP="00C34E6C">
      <w:pPr>
        <w:autoSpaceDE w:val="0"/>
        <w:autoSpaceDN w:val="0"/>
        <w:adjustRightInd w:val="0"/>
        <w:ind w:left="284" w:hanging="284"/>
        <w:jc w:val="both"/>
        <w:rPr>
          <w:rFonts w:ascii="Arial" w:hAnsi="Arial" w:cs="Arial"/>
          <w:szCs w:val="24"/>
        </w:rPr>
      </w:pPr>
    </w:p>
    <w:p w14:paraId="436380C2"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membership of the committee shall comprise the Mayor and one Councillor from each ward with the Councillors being determined by nomination and if necessary, a ballot conducted at a Council Meeting.</w:t>
      </w:r>
    </w:p>
    <w:p w14:paraId="5B4F607A" w14:textId="77777777" w:rsidR="00C34E6C" w:rsidRPr="00C34E6C" w:rsidRDefault="00C34E6C" w:rsidP="00C34E6C">
      <w:pPr>
        <w:autoSpaceDE w:val="0"/>
        <w:autoSpaceDN w:val="0"/>
        <w:adjustRightInd w:val="0"/>
        <w:ind w:left="284" w:hanging="284"/>
        <w:jc w:val="both"/>
        <w:rPr>
          <w:rFonts w:ascii="Arial" w:hAnsi="Arial" w:cs="Arial"/>
          <w:szCs w:val="24"/>
        </w:rPr>
      </w:pPr>
    </w:p>
    <w:p w14:paraId="0F350589"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Council may if it considers it appropriate appoint deputies to the members of the committee.</w:t>
      </w:r>
    </w:p>
    <w:p w14:paraId="00220AC0" w14:textId="77777777" w:rsidR="00C34E6C" w:rsidRPr="00C34E6C" w:rsidRDefault="00C34E6C" w:rsidP="00C34E6C">
      <w:pPr>
        <w:autoSpaceDE w:val="0"/>
        <w:autoSpaceDN w:val="0"/>
        <w:adjustRightInd w:val="0"/>
        <w:ind w:left="426" w:hanging="426"/>
        <w:jc w:val="both"/>
        <w:rPr>
          <w:rFonts w:ascii="Arial" w:hAnsi="Arial" w:cs="Arial"/>
          <w:szCs w:val="24"/>
        </w:rPr>
      </w:pPr>
    </w:p>
    <w:p w14:paraId="35032125"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If a vacancy on the committee occurs for whatever reason, then Council shall appoint a replacement in accordance with the same arrangements as for the original appointment.</w:t>
      </w:r>
    </w:p>
    <w:p w14:paraId="541B6787" w14:textId="77777777" w:rsidR="00C34E6C" w:rsidRPr="00C34E6C" w:rsidRDefault="00C34E6C" w:rsidP="00C34E6C">
      <w:pPr>
        <w:ind w:left="567"/>
        <w:contextualSpacing/>
        <w:jc w:val="both"/>
        <w:rPr>
          <w:rFonts w:ascii="Arial" w:eastAsia="Calibri" w:hAnsi="Arial" w:cs="Arial"/>
          <w:szCs w:val="24"/>
          <w:lang w:eastAsia="en-AU"/>
        </w:rPr>
      </w:pPr>
    </w:p>
    <w:p w14:paraId="3A5F7B2A"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term of the presiding member and committee members will expire immediately prior to the next ordinary Council election.</w:t>
      </w:r>
    </w:p>
    <w:p w14:paraId="7C04BAEB" w14:textId="77777777" w:rsidR="00C34E6C" w:rsidRPr="00C34E6C" w:rsidRDefault="00C34E6C" w:rsidP="00C34E6C">
      <w:pPr>
        <w:autoSpaceDE w:val="0"/>
        <w:autoSpaceDN w:val="0"/>
        <w:adjustRightInd w:val="0"/>
        <w:ind w:left="426" w:hanging="426"/>
        <w:jc w:val="both"/>
        <w:rPr>
          <w:rFonts w:ascii="Arial" w:hAnsi="Arial" w:cs="Arial"/>
          <w:szCs w:val="24"/>
        </w:rPr>
      </w:pPr>
    </w:p>
    <w:p w14:paraId="5C83C035"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45718E64" w14:textId="77777777" w:rsidR="00C34E6C" w:rsidRPr="00C34E6C" w:rsidRDefault="00C34E6C" w:rsidP="00C34E6C">
      <w:pPr>
        <w:autoSpaceDE w:val="0"/>
        <w:autoSpaceDN w:val="0"/>
        <w:adjustRightInd w:val="0"/>
        <w:ind w:left="426" w:hanging="426"/>
        <w:jc w:val="both"/>
        <w:rPr>
          <w:rFonts w:ascii="Arial" w:hAnsi="Arial" w:cs="Arial"/>
          <w:szCs w:val="24"/>
        </w:rPr>
      </w:pPr>
    </w:p>
    <w:p w14:paraId="307063B4" w14:textId="77777777" w:rsidR="00C34E6C" w:rsidRPr="00C34E6C" w:rsidRDefault="00C34E6C" w:rsidP="00B67772">
      <w:pPr>
        <w:numPr>
          <w:ilvl w:val="0"/>
          <w:numId w:val="33"/>
        </w:numPr>
        <w:ind w:left="567" w:hanging="567"/>
        <w:contextualSpacing/>
        <w:jc w:val="both"/>
        <w:rPr>
          <w:rFonts w:ascii="Arial" w:eastAsia="Calibri" w:hAnsi="Arial" w:cs="Arial"/>
          <w:szCs w:val="24"/>
          <w:lang w:eastAsia="en-AU"/>
        </w:rPr>
      </w:pPr>
      <w:r w:rsidRPr="00C34E6C">
        <w:rPr>
          <w:rFonts w:ascii="Arial" w:eastAsia="Calibri" w:hAnsi="Arial" w:cs="Arial"/>
          <w:szCs w:val="24"/>
          <w:lang w:eastAsia="en-AU"/>
        </w:rPr>
        <w:t>Should the elected presiding member not be present during a meeting of the committee then a temporary presiding member shall be elected in accordance with 5 above.</w:t>
      </w:r>
    </w:p>
    <w:p w14:paraId="3BF57BFE" w14:textId="77777777" w:rsidR="00C34E6C" w:rsidRPr="00C34E6C" w:rsidRDefault="00C34E6C" w:rsidP="00C34E6C">
      <w:pPr>
        <w:jc w:val="both"/>
        <w:rPr>
          <w:rFonts w:ascii="Arial" w:hAnsi="Arial" w:cs="Arial"/>
          <w:szCs w:val="24"/>
        </w:rPr>
      </w:pPr>
    </w:p>
    <w:p w14:paraId="53A28987" w14:textId="77777777" w:rsidR="00C34E6C" w:rsidRPr="00C34E6C" w:rsidRDefault="00C34E6C" w:rsidP="00C34E6C">
      <w:pPr>
        <w:widowControl w:val="0"/>
        <w:autoSpaceDE w:val="0"/>
        <w:autoSpaceDN w:val="0"/>
        <w:adjustRightInd w:val="0"/>
        <w:spacing w:line="276" w:lineRule="exact"/>
        <w:jc w:val="both"/>
        <w:rPr>
          <w:rFonts w:ascii="Arial" w:hAnsi="Arial" w:cs="Arial"/>
          <w:b/>
        </w:rPr>
      </w:pPr>
      <w:r w:rsidRPr="00C34E6C">
        <w:rPr>
          <w:rFonts w:ascii="Arial" w:hAnsi="Arial" w:cs="Arial"/>
          <w:b/>
        </w:rPr>
        <w:t>Meetings</w:t>
      </w:r>
    </w:p>
    <w:p w14:paraId="1D82DA1C" w14:textId="77777777" w:rsidR="00C34E6C" w:rsidRPr="00C34E6C" w:rsidRDefault="00C34E6C" w:rsidP="00C34E6C">
      <w:pPr>
        <w:widowControl w:val="0"/>
        <w:autoSpaceDE w:val="0"/>
        <w:autoSpaceDN w:val="0"/>
        <w:adjustRightInd w:val="0"/>
        <w:spacing w:line="276" w:lineRule="exact"/>
        <w:jc w:val="both"/>
        <w:rPr>
          <w:rFonts w:ascii="Arial" w:hAnsi="Arial" w:cs="Arial"/>
          <w:b/>
          <w:sz w:val="20"/>
        </w:rPr>
      </w:pPr>
    </w:p>
    <w:p w14:paraId="3FF62463" w14:textId="77777777" w:rsidR="00C34E6C" w:rsidRPr="00C34E6C" w:rsidRDefault="00C34E6C" w:rsidP="00B67772">
      <w:pPr>
        <w:widowControl w:val="0"/>
        <w:numPr>
          <w:ilvl w:val="0"/>
          <w:numId w:val="32"/>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C34E6C">
        <w:rPr>
          <w:rFonts w:ascii="Arial" w:eastAsia="Calibri" w:hAnsi="Arial" w:cs="Arial"/>
          <w:bCs/>
          <w:szCs w:val="24"/>
          <w:lang w:eastAsia="en-AU"/>
        </w:rPr>
        <w:t>The Council Committee operates under the Council’s Standing Orders Local Law.</w:t>
      </w:r>
    </w:p>
    <w:p w14:paraId="60DEB6FD" w14:textId="77777777" w:rsidR="00C34E6C" w:rsidRPr="00C34E6C" w:rsidRDefault="00C34E6C" w:rsidP="00C34E6C">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5B1EFD9F" w14:textId="77777777" w:rsidR="00C34E6C" w:rsidRPr="00C34E6C" w:rsidRDefault="00C34E6C" w:rsidP="00B67772">
      <w:pPr>
        <w:widowControl w:val="0"/>
        <w:numPr>
          <w:ilvl w:val="0"/>
          <w:numId w:val="32"/>
        </w:numPr>
        <w:autoSpaceDE w:val="0"/>
        <w:autoSpaceDN w:val="0"/>
        <w:adjustRightInd w:val="0"/>
        <w:spacing w:line="276" w:lineRule="exact"/>
        <w:ind w:left="567" w:hanging="567"/>
        <w:contextualSpacing/>
        <w:jc w:val="both"/>
        <w:rPr>
          <w:rFonts w:ascii="Arial" w:hAnsi="Arial" w:cs="Arial"/>
          <w:b/>
        </w:rPr>
      </w:pPr>
      <w:r w:rsidRPr="00C34E6C">
        <w:rPr>
          <w:rFonts w:ascii="Arial" w:hAnsi="Arial" w:cs="Arial"/>
        </w:rPr>
        <w:t>The quorum for a meeting will be 50% of the offices of the Chief Executive Officer’s Performance Review Committee as per section 5.19 of the Local Government Act 1995.</w:t>
      </w:r>
    </w:p>
    <w:p w14:paraId="4EF4A450" w14:textId="77777777" w:rsidR="00C34E6C" w:rsidRPr="00C34E6C" w:rsidRDefault="00C34E6C" w:rsidP="00C34E6C">
      <w:pPr>
        <w:jc w:val="both"/>
        <w:rPr>
          <w:rFonts w:ascii="Arial" w:hAnsi="Arial" w:cs="Arial"/>
          <w:szCs w:val="24"/>
        </w:rPr>
      </w:pPr>
    </w:p>
    <w:p w14:paraId="1A506BF4" w14:textId="77777777" w:rsidR="00C34E6C" w:rsidRPr="00C34E6C" w:rsidRDefault="00C34E6C" w:rsidP="00C34E6C">
      <w:pPr>
        <w:autoSpaceDE w:val="0"/>
        <w:autoSpaceDN w:val="0"/>
        <w:adjustRightInd w:val="0"/>
        <w:ind w:left="284" w:hanging="284"/>
        <w:jc w:val="both"/>
        <w:rPr>
          <w:rFonts w:ascii="Arial" w:hAnsi="Arial" w:cs="Arial"/>
          <w:b/>
          <w:szCs w:val="24"/>
        </w:rPr>
      </w:pPr>
      <w:r w:rsidRPr="00C34E6C">
        <w:rPr>
          <w:rFonts w:ascii="Arial" w:hAnsi="Arial" w:cs="Arial"/>
          <w:b/>
          <w:szCs w:val="24"/>
        </w:rPr>
        <w:t>Staff</w:t>
      </w:r>
    </w:p>
    <w:p w14:paraId="1A4A2FC8" w14:textId="77777777" w:rsidR="00C34E6C" w:rsidRPr="00C34E6C" w:rsidRDefault="00C34E6C" w:rsidP="00C34E6C">
      <w:pPr>
        <w:autoSpaceDE w:val="0"/>
        <w:autoSpaceDN w:val="0"/>
        <w:adjustRightInd w:val="0"/>
        <w:ind w:left="284" w:hanging="284"/>
        <w:jc w:val="both"/>
        <w:rPr>
          <w:rFonts w:ascii="Arial" w:hAnsi="Arial" w:cs="Arial"/>
          <w:szCs w:val="24"/>
        </w:rPr>
      </w:pPr>
    </w:p>
    <w:p w14:paraId="2B17D1B7" w14:textId="77777777" w:rsidR="00C34E6C" w:rsidRPr="00C34E6C" w:rsidRDefault="00C34E6C" w:rsidP="00C34E6C">
      <w:pPr>
        <w:autoSpaceDE w:val="0"/>
        <w:autoSpaceDN w:val="0"/>
        <w:adjustRightInd w:val="0"/>
        <w:jc w:val="both"/>
        <w:rPr>
          <w:rFonts w:ascii="Arial" w:hAnsi="Arial" w:cs="Arial"/>
          <w:szCs w:val="24"/>
        </w:rPr>
      </w:pPr>
      <w:r w:rsidRPr="00C34E6C">
        <w:rPr>
          <w:rFonts w:ascii="Arial" w:hAnsi="Arial" w:cs="Arial"/>
          <w:szCs w:val="24"/>
        </w:rPr>
        <w:t>The following staff will attend committee meetings to provide technical support and advice:</w:t>
      </w:r>
    </w:p>
    <w:p w14:paraId="4BD52CF3" w14:textId="77777777" w:rsidR="00C34E6C" w:rsidRPr="00C34E6C" w:rsidRDefault="00C34E6C" w:rsidP="00C34E6C">
      <w:pPr>
        <w:autoSpaceDE w:val="0"/>
        <w:autoSpaceDN w:val="0"/>
        <w:adjustRightInd w:val="0"/>
        <w:jc w:val="both"/>
        <w:rPr>
          <w:rFonts w:ascii="Arial" w:hAnsi="Arial" w:cs="Arial"/>
          <w:szCs w:val="24"/>
        </w:rPr>
      </w:pPr>
    </w:p>
    <w:p w14:paraId="4C2A4D74"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Manager Human Resources</w:t>
      </w:r>
    </w:p>
    <w:p w14:paraId="0DEA398E"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Chief Executive Officer; (when invited)</w:t>
      </w:r>
    </w:p>
    <w:p w14:paraId="6DAEAAF7" w14:textId="77777777" w:rsidR="00C34E6C" w:rsidRPr="00C34E6C" w:rsidRDefault="00C34E6C" w:rsidP="00B67772">
      <w:pPr>
        <w:numPr>
          <w:ilvl w:val="0"/>
          <w:numId w:val="26"/>
        </w:numPr>
        <w:autoSpaceDE w:val="0"/>
        <w:autoSpaceDN w:val="0"/>
        <w:adjustRightInd w:val="0"/>
        <w:ind w:left="426"/>
        <w:jc w:val="both"/>
        <w:rPr>
          <w:rFonts w:ascii="Arial" w:eastAsia="SymbolMT" w:hAnsi="Arial" w:cs="Arial"/>
          <w:szCs w:val="24"/>
          <w:lang w:eastAsia="en-AU"/>
        </w:rPr>
      </w:pPr>
      <w:r w:rsidRPr="00C34E6C">
        <w:rPr>
          <w:rFonts w:ascii="Arial" w:eastAsia="SymbolMT" w:hAnsi="Arial" w:cs="Arial"/>
          <w:szCs w:val="24"/>
          <w:lang w:eastAsia="en-AU"/>
        </w:rPr>
        <w:t>Other staff may attend committee meetings when requested by the Committee through the Chief Executive Officer:</w:t>
      </w:r>
    </w:p>
    <w:p w14:paraId="6C775C6F" w14:textId="77777777" w:rsidR="00C34E6C" w:rsidRDefault="00C34E6C" w:rsidP="003B1682"/>
    <w:p w14:paraId="7354FF4B" w14:textId="0E2F4081" w:rsidR="003B1682" w:rsidRDefault="00334727" w:rsidP="003B168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74" w:name="_Toc24370563"/>
      <w:r w:rsidR="00DD49F9">
        <w:rPr>
          <w:rFonts w:ascii="Arial" w:hAnsi="Arial" w:cs="Arial"/>
          <w:sz w:val="24"/>
          <w:szCs w:val="24"/>
          <w:u w:val="none"/>
        </w:rPr>
        <w:lastRenderedPageBreak/>
        <w:t>Arts Committee</w:t>
      </w:r>
      <w:bookmarkEnd w:id="74"/>
    </w:p>
    <w:p w14:paraId="77EC0015" w14:textId="77777777" w:rsidR="002267C9" w:rsidRPr="002267C9" w:rsidRDefault="002267C9" w:rsidP="002267C9"/>
    <w:tbl>
      <w:tblPr>
        <w:tblStyle w:val="TableGrid3"/>
        <w:tblW w:w="8364" w:type="dxa"/>
        <w:tblInd w:w="108" w:type="dxa"/>
        <w:tblLook w:val="04A0" w:firstRow="1" w:lastRow="0" w:firstColumn="1" w:lastColumn="0" w:noHBand="0" w:noVBand="1"/>
      </w:tblPr>
      <w:tblGrid>
        <w:gridCol w:w="2164"/>
        <w:gridCol w:w="6200"/>
      </w:tblGrid>
      <w:tr w:rsidR="002267C9" w:rsidRPr="002267C9" w14:paraId="052AF780" w14:textId="77777777" w:rsidTr="002267C9">
        <w:tc>
          <w:tcPr>
            <w:tcW w:w="2164" w:type="dxa"/>
          </w:tcPr>
          <w:p w14:paraId="1BF39AB2" w14:textId="77777777" w:rsidR="002267C9" w:rsidRPr="002267C9" w:rsidRDefault="002267C9" w:rsidP="002267C9">
            <w:pPr>
              <w:jc w:val="both"/>
              <w:rPr>
                <w:rFonts w:ascii="Arial" w:hAnsi="Arial" w:cs="Arial"/>
                <w:b/>
                <w:sz w:val="24"/>
                <w:szCs w:val="28"/>
              </w:rPr>
            </w:pPr>
            <w:r w:rsidRPr="002267C9">
              <w:rPr>
                <w:rFonts w:ascii="Arial" w:hAnsi="Arial" w:cs="Arial"/>
                <w:b/>
                <w:sz w:val="24"/>
                <w:szCs w:val="28"/>
              </w:rPr>
              <w:t>Council</w:t>
            </w:r>
          </w:p>
        </w:tc>
        <w:tc>
          <w:tcPr>
            <w:tcW w:w="6200" w:type="dxa"/>
          </w:tcPr>
          <w:p w14:paraId="6B826A0A" w14:textId="77777777" w:rsidR="002267C9" w:rsidRPr="002267C9" w:rsidRDefault="002267C9" w:rsidP="002267C9">
            <w:pPr>
              <w:jc w:val="both"/>
              <w:rPr>
                <w:rFonts w:ascii="Arial" w:hAnsi="Arial" w:cs="Arial"/>
                <w:sz w:val="24"/>
                <w:szCs w:val="28"/>
              </w:rPr>
            </w:pPr>
            <w:r w:rsidRPr="002267C9">
              <w:rPr>
                <w:rFonts w:ascii="Arial" w:hAnsi="Arial" w:cs="Arial"/>
                <w:sz w:val="24"/>
                <w:szCs w:val="28"/>
              </w:rPr>
              <w:t>22 October 2019</w:t>
            </w:r>
          </w:p>
        </w:tc>
      </w:tr>
      <w:tr w:rsidR="002267C9" w:rsidRPr="002267C9" w14:paraId="3BF8A2B0" w14:textId="77777777" w:rsidTr="002267C9">
        <w:tc>
          <w:tcPr>
            <w:tcW w:w="2164" w:type="dxa"/>
          </w:tcPr>
          <w:p w14:paraId="5C659256" w14:textId="77777777" w:rsidR="002267C9" w:rsidRPr="002267C9" w:rsidRDefault="002267C9" w:rsidP="002267C9">
            <w:pPr>
              <w:jc w:val="both"/>
              <w:rPr>
                <w:rFonts w:ascii="Arial" w:hAnsi="Arial" w:cs="Arial"/>
                <w:b/>
                <w:sz w:val="24"/>
                <w:szCs w:val="28"/>
              </w:rPr>
            </w:pPr>
            <w:r w:rsidRPr="002267C9">
              <w:rPr>
                <w:rFonts w:ascii="Arial" w:hAnsi="Arial" w:cs="Arial"/>
                <w:b/>
                <w:sz w:val="24"/>
                <w:szCs w:val="28"/>
              </w:rPr>
              <w:t>Applicant</w:t>
            </w:r>
          </w:p>
        </w:tc>
        <w:tc>
          <w:tcPr>
            <w:tcW w:w="6200" w:type="dxa"/>
          </w:tcPr>
          <w:p w14:paraId="3FABC6DB" w14:textId="77777777" w:rsidR="002267C9" w:rsidRPr="002267C9" w:rsidRDefault="002267C9" w:rsidP="002267C9">
            <w:pPr>
              <w:jc w:val="both"/>
              <w:rPr>
                <w:rFonts w:ascii="Arial" w:hAnsi="Arial" w:cs="Arial"/>
                <w:sz w:val="24"/>
                <w:szCs w:val="28"/>
              </w:rPr>
            </w:pPr>
            <w:r w:rsidRPr="002267C9">
              <w:rPr>
                <w:rFonts w:ascii="Arial" w:hAnsi="Arial" w:cs="Arial"/>
                <w:sz w:val="24"/>
                <w:szCs w:val="28"/>
              </w:rPr>
              <w:t xml:space="preserve">City of Nedlands </w:t>
            </w:r>
          </w:p>
        </w:tc>
      </w:tr>
      <w:tr w:rsidR="002267C9" w:rsidRPr="002267C9" w14:paraId="09E8C3BD" w14:textId="77777777" w:rsidTr="002267C9">
        <w:tc>
          <w:tcPr>
            <w:tcW w:w="2164" w:type="dxa"/>
          </w:tcPr>
          <w:p w14:paraId="4C861FB1" w14:textId="77777777" w:rsidR="002267C9" w:rsidRPr="002267C9" w:rsidRDefault="002267C9" w:rsidP="002267C9">
            <w:pPr>
              <w:jc w:val="both"/>
              <w:rPr>
                <w:rFonts w:ascii="Arial" w:hAnsi="Arial" w:cs="Arial"/>
                <w:b/>
                <w:sz w:val="24"/>
                <w:szCs w:val="28"/>
              </w:rPr>
            </w:pPr>
            <w:r w:rsidRPr="002267C9">
              <w:rPr>
                <w:rFonts w:ascii="Arial" w:hAnsi="Arial" w:cs="Arial"/>
                <w:b/>
                <w:sz w:val="24"/>
                <w:szCs w:val="28"/>
              </w:rPr>
              <w:t xml:space="preserve">Employee Disclosure under </w:t>
            </w:r>
            <w:r w:rsidRPr="002267C9">
              <w:rPr>
                <w:rFonts w:ascii="Arial" w:hAnsi="Arial" w:cs="Arial"/>
                <w:b/>
                <w:i/>
                <w:sz w:val="24"/>
                <w:szCs w:val="28"/>
              </w:rPr>
              <w:t>section 5.70 Local Government Act 1995</w:t>
            </w:r>
          </w:p>
        </w:tc>
        <w:tc>
          <w:tcPr>
            <w:tcW w:w="6200" w:type="dxa"/>
          </w:tcPr>
          <w:p w14:paraId="507A9667" w14:textId="77777777" w:rsidR="002267C9" w:rsidRPr="002267C9" w:rsidRDefault="002267C9" w:rsidP="002267C9">
            <w:pPr>
              <w:jc w:val="both"/>
              <w:rPr>
                <w:rFonts w:ascii="Arial" w:hAnsi="Arial" w:cs="Arial"/>
                <w:sz w:val="24"/>
                <w:szCs w:val="28"/>
              </w:rPr>
            </w:pPr>
            <w:r w:rsidRPr="002267C9">
              <w:rPr>
                <w:rFonts w:ascii="Arial" w:hAnsi="Arial" w:cs="Arial"/>
                <w:sz w:val="24"/>
                <w:szCs w:val="28"/>
              </w:rPr>
              <w:t xml:space="preserve"> Nil.</w:t>
            </w:r>
          </w:p>
        </w:tc>
      </w:tr>
      <w:tr w:rsidR="002267C9" w:rsidRPr="002267C9" w14:paraId="1BC7F65D" w14:textId="77777777" w:rsidTr="002267C9">
        <w:tc>
          <w:tcPr>
            <w:tcW w:w="2164" w:type="dxa"/>
          </w:tcPr>
          <w:p w14:paraId="41A9E6BA" w14:textId="77777777" w:rsidR="002267C9" w:rsidRPr="002267C9" w:rsidRDefault="002267C9" w:rsidP="002267C9">
            <w:pPr>
              <w:jc w:val="both"/>
              <w:rPr>
                <w:rFonts w:ascii="Arial" w:hAnsi="Arial" w:cs="Arial"/>
                <w:b/>
                <w:sz w:val="24"/>
                <w:szCs w:val="28"/>
              </w:rPr>
            </w:pPr>
            <w:r w:rsidRPr="002267C9">
              <w:rPr>
                <w:rFonts w:ascii="Arial" w:hAnsi="Arial" w:cs="Arial"/>
                <w:b/>
                <w:sz w:val="24"/>
                <w:szCs w:val="28"/>
              </w:rPr>
              <w:t>CEO</w:t>
            </w:r>
          </w:p>
        </w:tc>
        <w:tc>
          <w:tcPr>
            <w:tcW w:w="6200" w:type="dxa"/>
          </w:tcPr>
          <w:p w14:paraId="2E0548D6" w14:textId="77777777" w:rsidR="002267C9" w:rsidRPr="002267C9" w:rsidRDefault="002267C9" w:rsidP="002267C9">
            <w:pPr>
              <w:jc w:val="both"/>
              <w:rPr>
                <w:rFonts w:ascii="Arial" w:hAnsi="Arial" w:cs="Arial"/>
                <w:sz w:val="24"/>
                <w:szCs w:val="28"/>
              </w:rPr>
            </w:pPr>
            <w:r w:rsidRPr="002267C9">
              <w:rPr>
                <w:rFonts w:ascii="Arial" w:hAnsi="Arial" w:cs="Arial"/>
                <w:sz w:val="24"/>
                <w:szCs w:val="28"/>
              </w:rPr>
              <w:t>Mark Goodlet</w:t>
            </w:r>
          </w:p>
        </w:tc>
      </w:tr>
      <w:tr w:rsidR="002267C9" w:rsidRPr="002267C9" w14:paraId="49EED66E" w14:textId="77777777" w:rsidTr="002267C9">
        <w:tc>
          <w:tcPr>
            <w:tcW w:w="2164" w:type="dxa"/>
          </w:tcPr>
          <w:p w14:paraId="6142FF3C" w14:textId="77777777" w:rsidR="002267C9" w:rsidRPr="002267C9" w:rsidRDefault="002267C9" w:rsidP="002267C9">
            <w:pPr>
              <w:jc w:val="both"/>
              <w:rPr>
                <w:rFonts w:ascii="Arial" w:hAnsi="Arial" w:cs="Arial"/>
                <w:b/>
                <w:sz w:val="24"/>
                <w:szCs w:val="28"/>
              </w:rPr>
            </w:pPr>
            <w:r w:rsidRPr="002267C9">
              <w:rPr>
                <w:rFonts w:ascii="Arial" w:hAnsi="Arial" w:cs="Arial"/>
                <w:b/>
                <w:sz w:val="24"/>
                <w:szCs w:val="28"/>
              </w:rPr>
              <w:t>Attachments</w:t>
            </w:r>
          </w:p>
        </w:tc>
        <w:tc>
          <w:tcPr>
            <w:tcW w:w="6200" w:type="dxa"/>
          </w:tcPr>
          <w:p w14:paraId="62469C80" w14:textId="77777777" w:rsidR="002267C9" w:rsidRPr="002267C9" w:rsidRDefault="002267C9" w:rsidP="00B67772">
            <w:pPr>
              <w:numPr>
                <w:ilvl w:val="0"/>
                <w:numId w:val="39"/>
              </w:numPr>
              <w:ind w:left="306" w:hanging="284"/>
              <w:contextualSpacing/>
              <w:jc w:val="both"/>
              <w:rPr>
                <w:rFonts w:ascii="Arial" w:hAnsi="Arial" w:cs="Arial"/>
                <w:sz w:val="24"/>
                <w:szCs w:val="28"/>
                <w:lang w:val="en-US" w:eastAsia="en-AU"/>
              </w:rPr>
            </w:pPr>
            <w:r w:rsidRPr="002267C9">
              <w:rPr>
                <w:rFonts w:ascii="Arial" w:hAnsi="Arial" w:cs="Arial"/>
                <w:sz w:val="24"/>
                <w:szCs w:val="28"/>
                <w:lang w:val="en-US" w:eastAsia="en-AU"/>
              </w:rPr>
              <w:t>Public Art Council Policy</w:t>
            </w:r>
          </w:p>
        </w:tc>
      </w:tr>
    </w:tbl>
    <w:p w14:paraId="6AA5246F" w14:textId="77777777" w:rsidR="002267C9" w:rsidRPr="002267C9" w:rsidRDefault="002267C9" w:rsidP="002267C9">
      <w:pPr>
        <w:jc w:val="both"/>
        <w:rPr>
          <w:rFonts w:ascii="Arial" w:hAnsi="Arial" w:cs="Arial"/>
          <w:b/>
          <w:szCs w:val="32"/>
          <w:lang w:val="en-US"/>
        </w:rPr>
      </w:pPr>
    </w:p>
    <w:p w14:paraId="1DBDDB06" w14:textId="77777777" w:rsidR="002267C9" w:rsidRPr="002267C9" w:rsidRDefault="002267C9" w:rsidP="002267C9">
      <w:pPr>
        <w:jc w:val="both"/>
        <w:rPr>
          <w:rFonts w:ascii="Arial" w:hAnsi="Arial" w:cs="Arial"/>
          <w:b/>
          <w:sz w:val="28"/>
        </w:rPr>
      </w:pPr>
      <w:r w:rsidRPr="002267C9">
        <w:rPr>
          <w:rFonts w:ascii="Arial" w:hAnsi="Arial" w:cs="Arial"/>
          <w:b/>
          <w:sz w:val="28"/>
        </w:rPr>
        <w:t>Recommendation to Council</w:t>
      </w:r>
    </w:p>
    <w:p w14:paraId="1788298F" w14:textId="77777777" w:rsidR="002267C9" w:rsidRPr="002267C9" w:rsidRDefault="002267C9" w:rsidP="002267C9">
      <w:pPr>
        <w:jc w:val="both"/>
        <w:rPr>
          <w:rFonts w:ascii="Arial" w:hAnsi="Arial" w:cs="Arial"/>
          <w:b/>
        </w:rPr>
      </w:pPr>
    </w:p>
    <w:p w14:paraId="5DAF0526" w14:textId="77777777" w:rsidR="002267C9" w:rsidRPr="00767FF7" w:rsidRDefault="002267C9" w:rsidP="002267C9">
      <w:pPr>
        <w:jc w:val="both"/>
        <w:rPr>
          <w:rFonts w:ascii="Arial" w:hAnsi="Arial" w:cs="Arial"/>
          <w:bCs/>
        </w:rPr>
      </w:pPr>
      <w:r w:rsidRPr="00767FF7">
        <w:rPr>
          <w:rFonts w:ascii="Arial" w:hAnsi="Arial" w:cs="Arial"/>
          <w:bCs/>
        </w:rPr>
        <w:t>Council:</w:t>
      </w:r>
    </w:p>
    <w:p w14:paraId="1E657778" w14:textId="77777777" w:rsidR="002267C9" w:rsidRPr="00767FF7" w:rsidRDefault="002267C9" w:rsidP="002267C9">
      <w:pPr>
        <w:ind w:left="720"/>
        <w:jc w:val="both"/>
        <w:rPr>
          <w:rFonts w:ascii="Arial" w:hAnsi="Arial" w:cs="Arial"/>
          <w:bCs/>
        </w:rPr>
      </w:pPr>
    </w:p>
    <w:p w14:paraId="35A50951" w14:textId="77777777" w:rsidR="002267C9" w:rsidRPr="00767FF7" w:rsidRDefault="002267C9" w:rsidP="00BF6907">
      <w:pPr>
        <w:numPr>
          <w:ilvl w:val="0"/>
          <w:numId w:val="58"/>
        </w:numPr>
        <w:ind w:left="567" w:hanging="567"/>
        <w:contextualSpacing/>
        <w:jc w:val="both"/>
        <w:rPr>
          <w:rFonts w:ascii="Arial" w:hAnsi="Arial" w:cs="Arial"/>
          <w:bCs/>
          <w:lang w:eastAsia="en-AU"/>
        </w:rPr>
      </w:pPr>
      <w:r w:rsidRPr="00767FF7">
        <w:rPr>
          <w:rFonts w:ascii="Arial" w:hAnsi="Arial" w:cs="Arial"/>
          <w:bCs/>
          <w:lang w:eastAsia="en-AU"/>
        </w:rPr>
        <w:t>appoints the Mayor and four (4) councillors to the Arts Committee;</w:t>
      </w:r>
    </w:p>
    <w:p w14:paraId="17633049" w14:textId="77777777" w:rsidR="002267C9" w:rsidRPr="00767FF7" w:rsidRDefault="002267C9" w:rsidP="002267C9">
      <w:pPr>
        <w:ind w:left="709" w:hanging="425"/>
        <w:jc w:val="both"/>
        <w:rPr>
          <w:rFonts w:ascii="Arial" w:hAnsi="Arial" w:cs="Arial"/>
          <w:bCs/>
        </w:rPr>
      </w:pPr>
    </w:p>
    <w:p w14:paraId="53401B6A" w14:textId="77777777" w:rsidR="002267C9" w:rsidRPr="00767FF7" w:rsidRDefault="002267C9" w:rsidP="00BF6907">
      <w:pPr>
        <w:numPr>
          <w:ilvl w:val="0"/>
          <w:numId w:val="58"/>
        </w:numPr>
        <w:ind w:left="426" w:hanging="426"/>
        <w:contextualSpacing/>
        <w:jc w:val="both"/>
        <w:rPr>
          <w:rFonts w:ascii="Arial" w:hAnsi="Arial" w:cs="Arial"/>
          <w:bCs/>
          <w:lang w:eastAsia="en-AU"/>
        </w:rPr>
      </w:pPr>
      <w:r w:rsidRPr="00767FF7">
        <w:rPr>
          <w:rFonts w:ascii="Arial" w:hAnsi="Arial" w:cs="Arial"/>
          <w:bCs/>
          <w:lang w:eastAsia="en-AU"/>
        </w:rPr>
        <w:t xml:space="preserve">notes the CEO has called for expressions of interest from the Community for the Community Member; </w:t>
      </w:r>
    </w:p>
    <w:p w14:paraId="5D688281" w14:textId="77777777" w:rsidR="002267C9" w:rsidRPr="00767FF7" w:rsidRDefault="002267C9" w:rsidP="002267C9">
      <w:pPr>
        <w:ind w:left="720"/>
        <w:contextualSpacing/>
        <w:rPr>
          <w:rFonts w:ascii="Arial" w:hAnsi="Arial" w:cs="Arial"/>
          <w:bCs/>
          <w:lang w:eastAsia="en-AU"/>
        </w:rPr>
      </w:pPr>
    </w:p>
    <w:p w14:paraId="0D637645" w14:textId="77777777" w:rsidR="002267C9" w:rsidRPr="00767FF7" w:rsidRDefault="002267C9" w:rsidP="00BF6907">
      <w:pPr>
        <w:numPr>
          <w:ilvl w:val="0"/>
          <w:numId w:val="58"/>
        </w:numPr>
        <w:ind w:left="426" w:hanging="426"/>
        <w:contextualSpacing/>
        <w:jc w:val="both"/>
        <w:rPr>
          <w:rFonts w:ascii="Arial" w:hAnsi="Arial" w:cs="Arial"/>
          <w:bCs/>
          <w:lang w:eastAsia="en-AU"/>
        </w:rPr>
      </w:pPr>
      <w:r w:rsidRPr="00767FF7">
        <w:rPr>
          <w:rFonts w:ascii="Arial" w:hAnsi="Arial" w:cs="Arial"/>
          <w:bCs/>
          <w:lang w:eastAsia="en-AU"/>
        </w:rPr>
        <w:t>adopts the Public Art Council Policy as per attachment 1; and</w:t>
      </w:r>
    </w:p>
    <w:p w14:paraId="3BBCDBA8" w14:textId="77777777" w:rsidR="002267C9" w:rsidRPr="00767FF7" w:rsidRDefault="002267C9" w:rsidP="002267C9">
      <w:pPr>
        <w:ind w:left="709" w:hanging="425"/>
        <w:jc w:val="both"/>
        <w:rPr>
          <w:rFonts w:ascii="Arial" w:hAnsi="Arial" w:cs="Arial"/>
          <w:bCs/>
        </w:rPr>
      </w:pPr>
    </w:p>
    <w:p w14:paraId="57438469" w14:textId="77777777" w:rsidR="002267C9" w:rsidRPr="00767FF7" w:rsidRDefault="002267C9" w:rsidP="00BF6907">
      <w:pPr>
        <w:numPr>
          <w:ilvl w:val="0"/>
          <w:numId w:val="58"/>
        </w:numPr>
        <w:ind w:left="426" w:hanging="426"/>
        <w:contextualSpacing/>
        <w:jc w:val="both"/>
        <w:rPr>
          <w:rFonts w:ascii="Arial" w:hAnsi="Arial" w:cs="Arial"/>
          <w:bCs/>
          <w:lang w:eastAsia="en-AU"/>
        </w:rPr>
      </w:pPr>
      <w:r w:rsidRPr="00767FF7">
        <w:rPr>
          <w:rFonts w:ascii="Arial" w:hAnsi="Arial" w:cs="Arial"/>
          <w:bCs/>
          <w:lang w:eastAsia="en-AU"/>
        </w:rPr>
        <w:t>adopts the Terms of Reference of the Arts Committee as below.</w:t>
      </w:r>
    </w:p>
    <w:p w14:paraId="543B9BD1" w14:textId="396120D7" w:rsidR="002267C9" w:rsidRDefault="002267C9" w:rsidP="002267C9">
      <w:pPr>
        <w:jc w:val="both"/>
        <w:rPr>
          <w:rFonts w:ascii="Arial" w:hAnsi="Arial" w:cs="Arial"/>
          <w:b/>
          <w:sz w:val="28"/>
        </w:rPr>
      </w:pPr>
    </w:p>
    <w:p w14:paraId="5A4CAD67" w14:textId="77777777" w:rsidR="0090079D" w:rsidRDefault="0090079D" w:rsidP="002267C9">
      <w:pPr>
        <w:jc w:val="both"/>
        <w:rPr>
          <w:rFonts w:ascii="Arial" w:hAnsi="Arial" w:cs="Arial"/>
          <w:b/>
          <w:sz w:val="28"/>
        </w:rPr>
      </w:pPr>
    </w:p>
    <w:p w14:paraId="1E89F90C" w14:textId="77777777" w:rsidR="0090079D" w:rsidRPr="002267C9" w:rsidRDefault="0090079D" w:rsidP="0090079D">
      <w:pPr>
        <w:jc w:val="both"/>
        <w:rPr>
          <w:rFonts w:ascii="Arial" w:hAnsi="Arial" w:cs="Arial"/>
          <w:b/>
          <w:sz w:val="28"/>
        </w:rPr>
      </w:pPr>
      <w:r w:rsidRPr="002267C9">
        <w:rPr>
          <w:rFonts w:ascii="Arial" w:hAnsi="Arial" w:cs="Arial"/>
          <w:b/>
          <w:sz w:val="28"/>
        </w:rPr>
        <w:t>Executive Summary</w:t>
      </w:r>
    </w:p>
    <w:p w14:paraId="2E2415F4" w14:textId="77777777" w:rsidR="0090079D" w:rsidRPr="002267C9" w:rsidRDefault="0090079D" w:rsidP="0090079D">
      <w:pPr>
        <w:jc w:val="both"/>
        <w:rPr>
          <w:rFonts w:ascii="Arial" w:hAnsi="Arial" w:cs="Arial"/>
          <w:b/>
        </w:rPr>
      </w:pPr>
    </w:p>
    <w:p w14:paraId="396B0E41" w14:textId="77777777" w:rsidR="0090079D" w:rsidRPr="002267C9" w:rsidRDefault="0090079D" w:rsidP="0090079D">
      <w:pPr>
        <w:jc w:val="both"/>
        <w:rPr>
          <w:rFonts w:ascii="Arial" w:hAnsi="Arial" w:cs="Arial"/>
        </w:rPr>
      </w:pPr>
      <w:r w:rsidRPr="002267C9">
        <w:rPr>
          <w:rFonts w:ascii="Arial" w:hAnsi="Arial" w:cs="Arial"/>
        </w:rPr>
        <w:t>The purpose of this report is to appoint Councillor members of the Arts Committee, adopt the Public Art Council Policy</w:t>
      </w:r>
      <w:r w:rsidRPr="002267C9">
        <w:rPr>
          <w:rFonts w:ascii="Arial" w:hAnsi="Arial" w:cs="Arial"/>
          <w:lang w:val="en-US"/>
        </w:rPr>
        <w:t xml:space="preserve"> and adopt the terms of reference</w:t>
      </w:r>
      <w:r w:rsidRPr="002267C9">
        <w:rPr>
          <w:rFonts w:ascii="Arial" w:hAnsi="Arial" w:cs="Arial"/>
        </w:rPr>
        <w:t xml:space="preserve">. A call for Expressions of Interest from </w:t>
      </w:r>
      <w:r w:rsidRPr="002267C9">
        <w:rPr>
          <w:rFonts w:ascii="Arial" w:hAnsi="Arial"/>
        </w:rPr>
        <w:t xml:space="preserve">Community Members has been advertised and will close on </w:t>
      </w:r>
      <w:r w:rsidRPr="002267C9">
        <w:rPr>
          <w:rFonts w:ascii="Arial" w:hAnsi="Arial" w:cs="Arial"/>
        </w:rPr>
        <w:t>28 October 2019</w:t>
      </w:r>
      <w:r w:rsidRPr="002267C9">
        <w:rPr>
          <w:rFonts w:ascii="Arial" w:hAnsi="Arial"/>
        </w:rPr>
        <w:t>, and then presented to the Arts Committee and Council for consideration.</w:t>
      </w:r>
    </w:p>
    <w:p w14:paraId="63885B3B" w14:textId="77777777" w:rsidR="002267C9" w:rsidRPr="002267C9" w:rsidRDefault="002267C9" w:rsidP="002267C9">
      <w:pPr>
        <w:jc w:val="both"/>
        <w:rPr>
          <w:rFonts w:ascii="Arial" w:hAnsi="Arial" w:cs="Arial"/>
          <w:b/>
          <w:sz w:val="28"/>
        </w:rPr>
      </w:pPr>
    </w:p>
    <w:p w14:paraId="0DD57B71" w14:textId="77777777" w:rsidR="002267C9" w:rsidRPr="002267C9" w:rsidRDefault="002267C9" w:rsidP="002267C9">
      <w:pPr>
        <w:jc w:val="both"/>
        <w:rPr>
          <w:rFonts w:ascii="Arial" w:hAnsi="Arial" w:cs="Arial"/>
          <w:b/>
          <w:sz w:val="28"/>
        </w:rPr>
      </w:pPr>
      <w:r w:rsidRPr="002267C9">
        <w:rPr>
          <w:rFonts w:ascii="Arial" w:hAnsi="Arial" w:cs="Arial"/>
          <w:b/>
          <w:sz w:val="28"/>
        </w:rPr>
        <w:t>Background</w:t>
      </w:r>
    </w:p>
    <w:p w14:paraId="51ED61B6" w14:textId="77777777" w:rsidR="002267C9" w:rsidRPr="002267C9" w:rsidRDefault="002267C9" w:rsidP="002267C9">
      <w:pPr>
        <w:jc w:val="both"/>
        <w:rPr>
          <w:rFonts w:ascii="Arial" w:hAnsi="Arial" w:cs="Arial"/>
          <w:b/>
        </w:rPr>
      </w:pPr>
    </w:p>
    <w:p w14:paraId="1ACA5DC8" w14:textId="77777777" w:rsidR="002267C9" w:rsidRPr="002267C9" w:rsidRDefault="002267C9" w:rsidP="002267C9">
      <w:pPr>
        <w:jc w:val="both"/>
        <w:rPr>
          <w:rFonts w:ascii="Arial" w:hAnsi="Arial" w:cs="Arial"/>
        </w:rPr>
      </w:pPr>
      <w:r w:rsidRPr="002267C9">
        <w:rPr>
          <w:rFonts w:ascii="Arial" w:hAnsi="Arial" w:cs="Arial"/>
        </w:rPr>
        <w:t xml:space="preserve">The Arts Committee was established in 2014 and meets from time to time. Current Councillor members for the period ending October 2019 are the Mayor and four Councillors, one from each ward being Councillors James, Hassell, Hodsdon and Wetherall. </w:t>
      </w:r>
    </w:p>
    <w:p w14:paraId="607C9340" w14:textId="77777777" w:rsidR="002267C9" w:rsidRPr="002267C9" w:rsidRDefault="002267C9" w:rsidP="002267C9">
      <w:pPr>
        <w:jc w:val="both"/>
        <w:rPr>
          <w:rFonts w:ascii="Arial" w:hAnsi="Arial" w:cs="Arial"/>
        </w:rPr>
      </w:pPr>
    </w:p>
    <w:p w14:paraId="2629F709" w14:textId="77777777" w:rsidR="002267C9" w:rsidRPr="002267C9" w:rsidRDefault="002267C9" w:rsidP="002267C9">
      <w:pPr>
        <w:jc w:val="both"/>
        <w:rPr>
          <w:rFonts w:ascii="Arial" w:hAnsi="Arial" w:cs="Arial"/>
        </w:rPr>
      </w:pPr>
      <w:r w:rsidRPr="002267C9">
        <w:rPr>
          <w:rFonts w:ascii="Arial" w:hAnsi="Arial" w:cs="Arial"/>
        </w:rPr>
        <w:t>The Public Art Council Policy was reviewed by the Arts Committee as per the Terms of Reference on the 7 October 2019 and is now presented as per attachment one with track changes showing the recommended changes. The changes recommended include the Selection Criteria for Public Art as previously developed and adopted by the Arts Committee.</w:t>
      </w:r>
    </w:p>
    <w:p w14:paraId="32F6E69E" w14:textId="3B49C454" w:rsidR="002267C9" w:rsidRDefault="002267C9" w:rsidP="002267C9">
      <w:pPr>
        <w:jc w:val="both"/>
        <w:rPr>
          <w:rFonts w:ascii="Arial" w:hAnsi="Arial" w:cs="Arial"/>
        </w:rPr>
      </w:pPr>
    </w:p>
    <w:p w14:paraId="17FDAB8D" w14:textId="77777777" w:rsidR="000959B2" w:rsidRPr="002267C9" w:rsidRDefault="000959B2" w:rsidP="002267C9">
      <w:pPr>
        <w:jc w:val="both"/>
        <w:rPr>
          <w:rFonts w:ascii="Arial" w:hAnsi="Arial" w:cs="Arial"/>
        </w:rPr>
      </w:pPr>
    </w:p>
    <w:p w14:paraId="7065D6A8" w14:textId="77777777" w:rsidR="002267C9" w:rsidRPr="002267C9" w:rsidRDefault="002267C9" w:rsidP="002267C9">
      <w:pPr>
        <w:jc w:val="both"/>
        <w:rPr>
          <w:rFonts w:ascii="Arial" w:hAnsi="Arial" w:cs="Arial"/>
          <w:b/>
          <w:sz w:val="28"/>
        </w:rPr>
      </w:pPr>
      <w:r w:rsidRPr="002267C9">
        <w:rPr>
          <w:rFonts w:ascii="Arial" w:hAnsi="Arial" w:cs="Arial"/>
          <w:b/>
          <w:sz w:val="28"/>
        </w:rPr>
        <w:lastRenderedPageBreak/>
        <w:t>Terms of Reference for the Art Committee</w:t>
      </w:r>
    </w:p>
    <w:p w14:paraId="0DE8D249" w14:textId="77777777" w:rsidR="002267C9" w:rsidRPr="002267C9" w:rsidRDefault="002267C9" w:rsidP="002267C9">
      <w:pPr>
        <w:jc w:val="both"/>
        <w:rPr>
          <w:rFonts w:ascii="Arial" w:hAnsi="Arial" w:cs="Arial"/>
        </w:rPr>
      </w:pPr>
    </w:p>
    <w:p w14:paraId="37D7F9AF" w14:textId="77777777" w:rsidR="002267C9" w:rsidRPr="002267C9" w:rsidRDefault="002267C9" w:rsidP="002267C9">
      <w:pPr>
        <w:widowControl w:val="0"/>
        <w:autoSpaceDE w:val="0"/>
        <w:autoSpaceDN w:val="0"/>
        <w:adjustRightInd w:val="0"/>
        <w:spacing w:line="309" w:lineRule="exact"/>
        <w:jc w:val="both"/>
        <w:rPr>
          <w:rFonts w:ascii="Arial" w:hAnsi="Arial" w:cs="Arial"/>
          <w:b/>
          <w:bCs/>
        </w:rPr>
      </w:pPr>
      <w:r w:rsidRPr="002267C9">
        <w:rPr>
          <w:rFonts w:ascii="Arial" w:hAnsi="Arial" w:cs="Arial"/>
          <w:b/>
        </w:rPr>
        <w:t>Purpose</w:t>
      </w:r>
    </w:p>
    <w:p w14:paraId="73928D22"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583D3408" w14:textId="77777777" w:rsidR="002267C9" w:rsidRPr="002267C9" w:rsidRDefault="002267C9" w:rsidP="002267C9">
      <w:pPr>
        <w:widowControl w:val="0"/>
        <w:autoSpaceDE w:val="0"/>
        <w:autoSpaceDN w:val="0"/>
        <w:adjustRightInd w:val="0"/>
        <w:spacing w:line="276" w:lineRule="exact"/>
        <w:jc w:val="both"/>
        <w:rPr>
          <w:rFonts w:ascii="Arial" w:hAnsi="Arial" w:cs="Arial"/>
          <w:b/>
          <w:bCs/>
        </w:rPr>
      </w:pPr>
      <w:r w:rsidRPr="002267C9">
        <w:rPr>
          <w:rFonts w:ascii="Arial" w:hAnsi="Arial" w:cs="Arial"/>
        </w:rPr>
        <w:t>The Arts Committee will be established under the Local Government Act</w:t>
      </w:r>
      <w:r w:rsidRPr="002267C9">
        <w:rPr>
          <w:rFonts w:ascii="Arial" w:hAnsi="Arial" w:cs="Arial"/>
          <w:b/>
          <w:bCs/>
        </w:rPr>
        <w:t xml:space="preserve"> </w:t>
      </w:r>
      <w:r w:rsidRPr="002267C9">
        <w:rPr>
          <w:rFonts w:ascii="Arial" w:hAnsi="Arial" w:cs="Arial"/>
          <w:bCs/>
        </w:rPr>
        <w:t>1995</w:t>
      </w:r>
      <w:r w:rsidRPr="002267C9">
        <w:rPr>
          <w:rFonts w:ascii="Arial" w:hAnsi="Arial" w:cs="Arial"/>
          <w:b/>
          <w:bCs/>
        </w:rPr>
        <w:t xml:space="preserve"> </w:t>
      </w:r>
      <w:r w:rsidRPr="002267C9">
        <w:rPr>
          <w:rFonts w:ascii="Arial" w:hAnsi="Arial" w:cs="Arial"/>
          <w:bCs/>
        </w:rPr>
        <w:t>t</w:t>
      </w:r>
      <w:r w:rsidRPr="002267C9">
        <w:rPr>
          <w:rFonts w:ascii="Arial" w:hAnsi="Arial" w:cs="Arial"/>
        </w:rPr>
        <w:t>o implement public art projects within the City of Nedlands.</w:t>
      </w:r>
    </w:p>
    <w:p w14:paraId="3F01F94A"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49C55251" w14:textId="77777777" w:rsidR="002267C9" w:rsidRPr="002267C9" w:rsidRDefault="002267C9" w:rsidP="002267C9">
      <w:pPr>
        <w:widowControl w:val="0"/>
        <w:autoSpaceDE w:val="0"/>
        <w:autoSpaceDN w:val="0"/>
        <w:adjustRightInd w:val="0"/>
        <w:spacing w:line="276" w:lineRule="exact"/>
        <w:jc w:val="both"/>
        <w:rPr>
          <w:rFonts w:ascii="Arial" w:hAnsi="Arial" w:cs="Arial"/>
          <w:b/>
        </w:rPr>
      </w:pPr>
      <w:r w:rsidRPr="002267C9">
        <w:rPr>
          <w:rFonts w:ascii="Arial" w:hAnsi="Arial" w:cs="Arial"/>
          <w:b/>
        </w:rPr>
        <w:t>Aim</w:t>
      </w:r>
    </w:p>
    <w:p w14:paraId="31F3BD60"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6EB4DE72"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To ensure that the City of Nedlands includes artworks of a high standard in the public domain.</w:t>
      </w:r>
    </w:p>
    <w:p w14:paraId="2BC69BB3" w14:textId="77777777" w:rsidR="002267C9" w:rsidRPr="002267C9" w:rsidRDefault="002267C9" w:rsidP="002267C9">
      <w:pPr>
        <w:widowControl w:val="0"/>
        <w:autoSpaceDE w:val="0"/>
        <w:autoSpaceDN w:val="0"/>
        <w:adjustRightInd w:val="0"/>
        <w:spacing w:line="276" w:lineRule="exact"/>
        <w:jc w:val="both"/>
        <w:rPr>
          <w:rFonts w:ascii="Arial" w:hAnsi="Arial" w:cs="Arial"/>
        </w:rPr>
      </w:pPr>
    </w:p>
    <w:p w14:paraId="7D4FE53C" w14:textId="77777777" w:rsidR="002267C9" w:rsidRPr="002267C9" w:rsidRDefault="002267C9" w:rsidP="002267C9">
      <w:pPr>
        <w:rPr>
          <w:rFonts w:ascii="Arial" w:hAnsi="Arial" w:cs="Arial"/>
          <w:b/>
        </w:rPr>
      </w:pPr>
      <w:r w:rsidRPr="002267C9">
        <w:rPr>
          <w:rFonts w:ascii="Arial" w:hAnsi="Arial" w:cs="Arial"/>
          <w:b/>
        </w:rPr>
        <w:t>Scope</w:t>
      </w:r>
    </w:p>
    <w:p w14:paraId="7D1A2C60" w14:textId="77777777" w:rsidR="002267C9" w:rsidRPr="002267C9" w:rsidRDefault="002267C9" w:rsidP="002267C9">
      <w:pPr>
        <w:jc w:val="both"/>
        <w:rPr>
          <w:rFonts w:ascii="Arial" w:hAnsi="Arial" w:cs="Arial"/>
        </w:rPr>
      </w:pPr>
    </w:p>
    <w:p w14:paraId="70254932" w14:textId="77777777" w:rsidR="002267C9" w:rsidRPr="002267C9" w:rsidRDefault="002267C9" w:rsidP="002267C9">
      <w:pPr>
        <w:jc w:val="both"/>
        <w:rPr>
          <w:rFonts w:ascii="Arial" w:hAnsi="Arial" w:cs="Arial"/>
        </w:rPr>
      </w:pPr>
      <w:r w:rsidRPr="002267C9">
        <w:rPr>
          <w:rFonts w:ascii="Arial" w:hAnsi="Arial" w:cs="Arial"/>
        </w:rPr>
        <w:t>The Committee will undertake the following within the City of Nedlands:</w:t>
      </w:r>
    </w:p>
    <w:p w14:paraId="6175F9C6" w14:textId="77777777" w:rsidR="002267C9" w:rsidRPr="002267C9" w:rsidRDefault="002267C9" w:rsidP="002267C9">
      <w:pPr>
        <w:ind w:left="426" w:hanging="426"/>
        <w:jc w:val="both"/>
        <w:rPr>
          <w:rFonts w:ascii="Arial" w:hAnsi="Arial" w:cs="Arial"/>
        </w:rPr>
      </w:pPr>
    </w:p>
    <w:p w14:paraId="05FC0F74"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Initiate, consider and decide on proposals for public artworks.</w:t>
      </w:r>
    </w:p>
    <w:p w14:paraId="31E9858C" w14:textId="77777777" w:rsidR="002267C9" w:rsidRPr="002267C9" w:rsidRDefault="002267C9" w:rsidP="002267C9">
      <w:pPr>
        <w:ind w:left="426"/>
        <w:contextualSpacing/>
        <w:jc w:val="both"/>
        <w:rPr>
          <w:rFonts w:ascii="Arial" w:hAnsi="Arial" w:cs="Arial"/>
        </w:rPr>
      </w:pPr>
    </w:p>
    <w:p w14:paraId="66B50C5F"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Oversee the implementation of public artworks.</w:t>
      </w:r>
    </w:p>
    <w:p w14:paraId="4AA88169" w14:textId="77777777" w:rsidR="002267C9" w:rsidRPr="002267C9" w:rsidRDefault="002267C9" w:rsidP="002267C9">
      <w:pPr>
        <w:ind w:left="720"/>
        <w:contextualSpacing/>
        <w:rPr>
          <w:rFonts w:ascii="Arial" w:eastAsia="Calibri" w:hAnsi="Arial" w:cs="Arial"/>
          <w:szCs w:val="24"/>
          <w:lang w:eastAsia="en-AU"/>
        </w:rPr>
      </w:pPr>
    </w:p>
    <w:p w14:paraId="3D797E60"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Consider external proposals for public artworks to be donated to the City of Nedlands.</w:t>
      </w:r>
    </w:p>
    <w:p w14:paraId="78F1EB8F" w14:textId="77777777" w:rsidR="002267C9" w:rsidRPr="002267C9" w:rsidRDefault="002267C9" w:rsidP="002267C9">
      <w:pPr>
        <w:ind w:left="720"/>
        <w:contextualSpacing/>
        <w:rPr>
          <w:rFonts w:ascii="Arial" w:eastAsia="Calibri" w:hAnsi="Arial" w:cs="Arial"/>
          <w:szCs w:val="24"/>
          <w:lang w:eastAsia="en-AU"/>
        </w:rPr>
      </w:pPr>
    </w:p>
    <w:p w14:paraId="73E6C01C"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Promote awareness of the City’s existing public artworks.</w:t>
      </w:r>
    </w:p>
    <w:p w14:paraId="7664F96A" w14:textId="77777777" w:rsidR="002267C9" w:rsidRPr="002267C9" w:rsidRDefault="002267C9" w:rsidP="002267C9">
      <w:pPr>
        <w:ind w:left="720"/>
        <w:contextualSpacing/>
        <w:rPr>
          <w:rFonts w:ascii="Arial" w:eastAsia="Calibri" w:hAnsi="Arial" w:cs="Arial"/>
          <w:szCs w:val="24"/>
          <w:lang w:eastAsia="en-AU"/>
        </w:rPr>
      </w:pPr>
    </w:p>
    <w:p w14:paraId="1AC15278"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Review the City’s art collection and make recommendations to Council on its conservation.</w:t>
      </w:r>
    </w:p>
    <w:p w14:paraId="05857BEC" w14:textId="77777777" w:rsidR="002267C9" w:rsidRPr="002267C9" w:rsidRDefault="002267C9" w:rsidP="002267C9">
      <w:pPr>
        <w:ind w:left="720"/>
        <w:contextualSpacing/>
        <w:rPr>
          <w:rFonts w:ascii="Arial" w:eastAsia="Calibri" w:hAnsi="Arial" w:cs="Arial"/>
          <w:szCs w:val="24"/>
          <w:lang w:eastAsia="en-AU"/>
        </w:rPr>
      </w:pPr>
    </w:p>
    <w:p w14:paraId="6CEFB44B"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Review Council’s Public Art Policy as required and make recommendations to Council on any proposed changes.</w:t>
      </w:r>
    </w:p>
    <w:p w14:paraId="42E49DDA" w14:textId="77777777" w:rsidR="002267C9" w:rsidRPr="002267C9" w:rsidRDefault="002267C9" w:rsidP="002267C9">
      <w:pPr>
        <w:contextualSpacing/>
        <w:jc w:val="both"/>
        <w:rPr>
          <w:rFonts w:ascii="Arial" w:hAnsi="Arial" w:cs="Arial"/>
        </w:rPr>
      </w:pPr>
    </w:p>
    <w:p w14:paraId="578890BB" w14:textId="77777777" w:rsidR="002267C9" w:rsidRPr="002267C9" w:rsidRDefault="002267C9" w:rsidP="00B67772">
      <w:pPr>
        <w:numPr>
          <w:ilvl w:val="0"/>
          <w:numId w:val="34"/>
        </w:numPr>
        <w:ind w:left="426" w:hanging="426"/>
        <w:contextualSpacing/>
        <w:jc w:val="both"/>
        <w:rPr>
          <w:rFonts w:ascii="Arial" w:hAnsi="Arial" w:cs="Arial"/>
        </w:rPr>
      </w:pPr>
      <w:r w:rsidRPr="002267C9">
        <w:rPr>
          <w:rFonts w:ascii="Arial" w:hAnsi="Arial" w:cs="Arial"/>
        </w:rPr>
        <w:t>Develop a draft Percent for Art Policy and make recommendation to Council on its adoption.</w:t>
      </w:r>
    </w:p>
    <w:p w14:paraId="2D253C4A" w14:textId="77777777" w:rsidR="002267C9" w:rsidRPr="002267C9" w:rsidRDefault="002267C9" w:rsidP="002267C9">
      <w:pPr>
        <w:ind w:left="720"/>
        <w:rPr>
          <w:rFonts w:ascii="Arial" w:hAnsi="Arial" w:cs="Arial"/>
        </w:rPr>
      </w:pPr>
    </w:p>
    <w:p w14:paraId="08869B02" w14:textId="77777777" w:rsidR="002267C9" w:rsidRPr="002267C9" w:rsidRDefault="002267C9" w:rsidP="002267C9">
      <w:pPr>
        <w:jc w:val="both"/>
        <w:rPr>
          <w:rFonts w:ascii="Arial" w:hAnsi="Arial" w:cs="Arial"/>
          <w:b/>
        </w:rPr>
      </w:pPr>
      <w:r w:rsidRPr="002267C9">
        <w:rPr>
          <w:rFonts w:ascii="Arial" w:hAnsi="Arial" w:cs="Arial"/>
          <w:b/>
        </w:rPr>
        <w:t>Procedure</w:t>
      </w:r>
    </w:p>
    <w:p w14:paraId="2EF55114" w14:textId="77777777" w:rsidR="002267C9" w:rsidRPr="002267C9" w:rsidRDefault="002267C9" w:rsidP="002267C9">
      <w:pPr>
        <w:jc w:val="both"/>
        <w:rPr>
          <w:rFonts w:ascii="Arial" w:hAnsi="Arial" w:cs="Arial"/>
          <w:b/>
          <w:sz w:val="20"/>
        </w:rPr>
      </w:pPr>
    </w:p>
    <w:p w14:paraId="14342C55" w14:textId="77777777" w:rsidR="002267C9" w:rsidRPr="002267C9" w:rsidRDefault="002267C9" w:rsidP="002267C9">
      <w:pPr>
        <w:jc w:val="both"/>
        <w:rPr>
          <w:rFonts w:ascii="Arial" w:hAnsi="Arial" w:cs="Arial"/>
        </w:rPr>
      </w:pPr>
      <w:r w:rsidRPr="002267C9">
        <w:rPr>
          <w:rFonts w:ascii="Arial" w:hAnsi="Arial" w:cs="Arial"/>
        </w:rPr>
        <w:t>After adoption of the City’s budget by Council each year and before commencing its work for the ensuing year the Committee shall:</w:t>
      </w:r>
    </w:p>
    <w:p w14:paraId="309577F8" w14:textId="77777777" w:rsidR="002267C9" w:rsidRPr="002267C9" w:rsidRDefault="002267C9" w:rsidP="002267C9">
      <w:pPr>
        <w:jc w:val="both"/>
        <w:rPr>
          <w:rFonts w:ascii="Arial" w:hAnsi="Arial" w:cs="Arial"/>
        </w:rPr>
      </w:pPr>
    </w:p>
    <w:p w14:paraId="71283CAF"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Consider the budget and any other available funds for art works to be acquired in the ensuing year.</w:t>
      </w:r>
    </w:p>
    <w:p w14:paraId="2FACEC61"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Formulate a plan of priorities and objectives for the year including the proposed siting of any public art works.</w:t>
      </w:r>
    </w:p>
    <w:p w14:paraId="17F500CF" w14:textId="77777777" w:rsidR="002267C9" w:rsidRPr="002267C9" w:rsidRDefault="002267C9" w:rsidP="00B67772">
      <w:pPr>
        <w:numPr>
          <w:ilvl w:val="0"/>
          <w:numId w:val="35"/>
        </w:numPr>
        <w:ind w:left="426" w:hanging="426"/>
        <w:contextualSpacing/>
        <w:jc w:val="both"/>
        <w:rPr>
          <w:rFonts w:ascii="Arial" w:hAnsi="Arial" w:cs="Arial"/>
        </w:rPr>
      </w:pPr>
      <w:r w:rsidRPr="002267C9">
        <w:rPr>
          <w:rFonts w:ascii="Arial" w:hAnsi="Arial" w:cs="Arial"/>
        </w:rPr>
        <w:t>Present that plan for review and amendment or approval by the Council.</w:t>
      </w:r>
    </w:p>
    <w:p w14:paraId="2D2CC830" w14:textId="77777777" w:rsidR="002267C9" w:rsidRPr="002267C9" w:rsidRDefault="002267C9" w:rsidP="002267C9">
      <w:pPr>
        <w:widowControl w:val="0"/>
        <w:autoSpaceDE w:val="0"/>
        <w:autoSpaceDN w:val="0"/>
        <w:adjustRightInd w:val="0"/>
        <w:jc w:val="both"/>
        <w:rPr>
          <w:rFonts w:ascii="Arial" w:hAnsi="Arial" w:cs="Arial"/>
          <w:sz w:val="20"/>
        </w:rPr>
      </w:pPr>
    </w:p>
    <w:p w14:paraId="2F9E7CD4" w14:textId="77777777" w:rsidR="000959B2" w:rsidRDefault="000959B2" w:rsidP="002267C9">
      <w:pPr>
        <w:widowControl w:val="0"/>
        <w:autoSpaceDE w:val="0"/>
        <w:autoSpaceDN w:val="0"/>
        <w:adjustRightInd w:val="0"/>
        <w:jc w:val="both"/>
        <w:rPr>
          <w:rFonts w:ascii="Arial" w:hAnsi="Arial" w:cs="Arial"/>
          <w:b/>
        </w:rPr>
      </w:pPr>
    </w:p>
    <w:p w14:paraId="00BBBD4A" w14:textId="77777777" w:rsidR="000959B2" w:rsidRDefault="000959B2" w:rsidP="002267C9">
      <w:pPr>
        <w:widowControl w:val="0"/>
        <w:autoSpaceDE w:val="0"/>
        <w:autoSpaceDN w:val="0"/>
        <w:adjustRightInd w:val="0"/>
        <w:jc w:val="both"/>
        <w:rPr>
          <w:rFonts w:ascii="Arial" w:hAnsi="Arial" w:cs="Arial"/>
          <w:b/>
        </w:rPr>
      </w:pPr>
    </w:p>
    <w:p w14:paraId="2B7D642A" w14:textId="77777777" w:rsidR="000959B2" w:rsidRDefault="000959B2" w:rsidP="002267C9">
      <w:pPr>
        <w:widowControl w:val="0"/>
        <w:autoSpaceDE w:val="0"/>
        <w:autoSpaceDN w:val="0"/>
        <w:adjustRightInd w:val="0"/>
        <w:jc w:val="both"/>
        <w:rPr>
          <w:rFonts w:ascii="Arial" w:hAnsi="Arial" w:cs="Arial"/>
          <w:b/>
        </w:rPr>
      </w:pPr>
    </w:p>
    <w:p w14:paraId="1CD3255E" w14:textId="77777777" w:rsidR="000959B2" w:rsidRDefault="000959B2" w:rsidP="002267C9">
      <w:pPr>
        <w:widowControl w:val="0"/>
        <w:autoSpaceDE w:val="0"/>
        <w:autoSpaceDN w:val="0"/>
        <w:adjustRightInd w:val="0"/>
        <w:jc w:val="both"/>
        <w:rPr>
          <w:rFonts w:ascii="Arial" w:hAnsi="Arial" w:cs="Arial"/>
          <w:b/>
        </w:rPr>
      </w:pPr>
    </w:p>
    <w:p w14:paraId="10A311B3" w14:textId="77777777" w:rsidR="000959B2" w:rsidRDefault="000959B2" w:rsidP="002267C9">
      <w:pPr>
        <w:widowControl w:val="0"/>
        <w:autoSpaceDE w:val="0"/>
        <w:autoSpaceDN w:val="0"/>
        <w:adjustRightInd w:val="0"/>
        <w:jc w:val="both"/>
        <w:rPr>
          <w:rFonts w:ascii="Arial" w:hAnsi="Arial" w:cs="Arial"/>
          <w:b/>
        </w:rPr>
      </w:pPr>
    </w:p>
    <w:p w14:paraId="18C5980E" w14:textId="6B4D542C" w:rsidR="002267C9" w:rsidRPr="002267C9" w:rsidRDefault="002267C9" w:rsidP="002267C9">
      <w:pPr>
        <w:widowControl w:val="0"/>
        <w:autoSpaceDE w:val="0"/>
        <w:autoSpaceDN w:val="0"/>
        <w:adjustRightInd w:val="0"/>
        <w:jc w:val="both"/>
        <w:rPr>
          <w:rFonts w:ascii="Arial" w:hAnsi="Arial" w:cs="Arial"/>
          <w:b/>
        </w:rPr>
      </w:pPr>
      <w:r w:rsidRPr="002267C9">
        <w:rPr>
          <w:rFonts w:ascii="Arial" w:hAnsi="Arial" w:cs="Arial"/>
          <w:b/>
        </w:rPr>
        <w:lastRenderedPageBreak/>
        <w:t>Delegated Authority</w:t>
      </w:r>
    </w:p>
    <w:p w14:paraId="6F670E99" w14:textId="77777777" w:rsidR="002267C9" w:rsidRPr="002267C9" w:rsidRDefault="002267C9" w:rsidP="002267C9">
      <w:pPr>
        <w:widowControl w:val="0"/>
        <w:autoSpaceDE w:val="0"/>
        <w:autoSpaceDN w:val="0"/>
        <w:adjustRightInd w:val="0"/>
        <w:spacing w:line="276" w:lineRule="exact"/>
        <w:jc w:val="both"/>
        <w:rPr>
          <w:rFonts w:ascii="Arial" w:hAnsi="Arial" w:cs="Arial"/>
          <w:sz w:val="20"/>
        </w:rPr>
      </w:pPr>
    </w:p>
    <w:p w14:paraId="5FA808A7" w14:textId="77777777" w:rsidR="002267C9" w:rsidRPr="002267C9" w:rsidRDefault="002267C9" w:rsidP="002267C9">
      <w:pPr>
        <w:widowControl w:val="0"/>
        <w:autoSpaceDE w:val="0"/>
        <w:autoSpaceDN w:val="0"/>
        <w:adjustRightInd w:val="0"/>
        <w:spacing w:line="292" w:lineRule="exact"/>
        <w:jc w:val="both"/>
        <w:rPr>
          <w:rFonts w:ascii="Arial" w:hAnsi="Arial" w:cs="Arial"/>
        </w:rPr>
      </w:pPr>
      <w:r w:rsidRPr="002267C9">
        <w:rPr>
          <w:rFonts w:ascii="Arial" w:hAnsi="Arial" w:cs="Arial"/>
        </w:rPr>
        <w:t>The Committee has delegated authority to implement public artworks of not more than $10,000 each to the value of up to, in all, the budget allocation approved by Council within the current financial year’s budget. Artworks over $10,000 shall be recommended to Council for approval.</w:t>
      </w:r>
    </w:p>
    <w:p w14:paraId="4C60DF49" w14:textId="77777777" w:rsidR="002267C9" w:rsidRPr="002267C9" w:rsidRDefault="002267C9" w:rsidP="002267C9">
      <w:pPr>
        <w:widowControl w:val="0"/>
        <w:autoSpaceDE w:val="0"/>
        <w:autoSpaceDN w:val="0"/>
        <w:adjustRightInd w:val="0"/>
        <w:spacing w:line="292" w:lineRule="exact"/>
        <w:jc w:val="both"/>
        <w:rPr>
          <w:rFonts w:ascii="Arial" w:hAnsi="Arial" w:cs="Arial"/>
        </w:rPr>
      </w:pPr>
    </w:p>
    <w:p w14:paraId="3B62CD95" w14:textId="77777777" w:rsidR="002267C9" w:rsidRPr="002267C9" w:rsidRDefault="002267C9" w:rsidP="002267C9">
      <w:pPr>
        <w:widowControl w:val="0"/>
        <w:autoSpaceDE w:val="0"/>
        <w:autoSpaceDN w:val="0"/>
        <w:adjustRightInd w:val="0"/>
        <w:spacing w:line="292" w:lineRule="exact"/>
        <w:jc w:val="both"/>
        <w:rPr>
          <w:rFonts w:ascii="Arial" w:hAnsi="Arial" w:cs="Arial"/>
          <w:b/>
        </w:rPr>
      </w:pPr>
      <w:r w:rsidRPr="002267C9">
        <w:rPr>
          <w:rFonts w:ascii="Arial" w:hAnsi="Arial" w:cs="Arial"/>
          <w:b/>
        </w:rPr>
        <w:t>Membership</w:t>
      </w:r>
    </w:p>
    <w:p w14:paraId="5875B3B4" w14:textId="77777777" w:rsidR="002267C9" w:rsidRPr="002267C9" w:rsidRDefault="002267C9" w:rsidP="002267C9">
      <w:pPr>
        <w:widowControl w:val="0"/>
        <w:autoSpaceDE w:val="0"/>
        <w:autoSpaceDN w:val="0"/>
        <w:adjustRightInd w:val="0"/>
        <w:spacing w:line="292" w:lineRule="exact"/>
        <w:jc w:val="both"/>
        <w:rPr>
          <w:rFonts w:ascii="Arial" w:hAnsi="Arial" w:cs="Arial"/>
          <w:sz w:val="20"/>
        </w:rPr>
      </w:pPr>
    </w:p>
    <w:p w14:paraId="367BF3C8" w14:textId="77777777" w:rsidR="002267C9" w:rsidRPr="002267C9" w:rsidRDefault="002267C9" w:rsidP="00B67772">
      <w:pPr>
        <w:widowControl w:val="0"/>
        <w:numPr>
          <w:ilvl w:val="0"/>
          <w:numId w:val="36"/>
        </w:numPr>
        <w:autoSpaceDE w:val="0"/>
        <w:autoSpaceDN w:val="0"/>
        <w:adjustRightInd w:val="0"/>
        <w:ind w:left="426" w:hanging="436"/>
        <w:contextualSpacing/>
        <w:jc w:val="both"/>
        <w:rPr>
          <w:rFonts w:ascii="Arial" w:hAnsi="Arial" w:cs="Arial"/>
        </w:rPr>
      </w:pPr>
      <w:r w:rsidRPr="002267C9">
        <w:rPr>
          <w:rFonts w:ascii="Arial" w:hAnsi="Arial" w:cs="Arial"/>
        </w:rPr>
        <w:t>Mayor and four Councillors, appointed by Council.</w:t>
      </w:r>
    </w:p>
    <w:p w14:paraId="4C440F01" w14:textId="77777777" w:rsidR="002267C9" w:rsidRPr="002267C9" w:rsidRDefault="002267C9" w:rsidP="002267C9">
      <w:pPr>
        <w:widowControl w:val="0"/>
        <w:autoSpaceDE w:val="0"/>
        <w:autoSpaceDN w:val="0"/>
        <w:adjustRightInd w:val="0"/>
        <w:ind w:left="426"/>
        <w:contextualSpacing/>
        <w:jc w:val="both"/>
        <w:rPr>
          <w:rFonts w:ascii="Arial" w:hAnsi="Arial" w:cs="Arial"/>
        </w:rPr>
      </w:pPr>
    </w:p>
    <w:p w14:paraId="6A0080E9"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Two community representatives with professional expertise in public art, who are residents of the City.</w:t>
      </w:r>
    </w:p>
    <w:p w14:paraId="305E6BE6" w14:textId="77777777" w:rsidR="002267C9" w:rsidRPr="002267C9" w:rsidRDefault="002267C9" w:rsidP="002267C9">
      <w:pPr>
        <w:ind w:left="720"/>
        <w:contextualSpacing/>
        <w:rPr>
          <w:rFonts w:ascii="Arial" w:eastAsia="Calibri" w:hAnsi="Arial" w:cs="Arial"/>
          <w:sz w:val="22"/>
          <w:szCs w:val="22"/>
          <w:lang w:eastAsia="en-AU"/>
        </w:rPr>
      </w:pPr>
    </w:p>
    <w:p w14:paraId="315E16B2"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One youth representative with an interest in public art, aged 12 – 25 years, who is a resident of the City.</w:t>
      </w:r>
    </w:p>
    <w:p w14:paraId="019970BA" w14:textId="77777777" w:rsidR="002267C9" w:rsidRPr="002267C9" w:rsidRDefault="002267C9" w:rsidP="002267C9">
      <w:pPr>
        <w:widowControl w:val="0"/>
        <w:autoSpaceDE w:val="0"/>
        <w:autoSpaceDN w:val="0"/>
        <w:adjustRightInd w:val="0"/>
        <w:spacing w:line="276" w:lineRule="exact"/>
        <w:contextualSpacing/>
        <w:jc w:val="both"/>
        <w:rPr>
          <w:rFonts w:ascii="Arial" w:hAnsi="Arial" w:cs="Arial"/>
        </w:rPr>
      </w:pPr>
    </w:p>
    <w:p w14:paraId="76863CAD" w14:textId="77777777" w:rsidR="002267C9" w:rsidRPr="002267C9" w:rsidRDefault="002267C9" w:rsidP="00B67772">
      <w:pPr>
        <w:widowControl w:val="0"/>
        <w:numPr>
          <w:ilvl w:val="0"/>
          <w:numId w:val="36"/>
        </w:numPr>
        <w:autoSpaceDE w:val="0"/>
        <w:autoSpaceDN w:val="0"/>
        <w:adjustRightInd w:val="0"/>
        <w:spacing w:line="276" w:lineRule="exact"/>
        <w:ind w:left="426" w:hanging="436"/>
        <w:contextualSpacing/>
        <w:jc w:val="both"/>
        <w:rPr>
          <w:rFonts w:ascii="Arial" w:hAnsi="Arial" w:cs="Arial"/>
        </w:rPr>
      </w:pPr>
      <w:r w:rsidRPr="002267C9">
        <w:rPr>
          <w:rFonts w:ascii="Arial" w:hAnsi="Arial" w:cs="Arial"/>
        </w:rPr>
        <w:t>Non-residents of the City of Nedlands may be appointed as non-voting members.</w:t>
      </w:r>
    </w:p>
    <w:p w14:paraId="16D2A007" w14:textId="77777777" w:rsidR="002267C9" w:rsidRPr="002267C9" w:rsidRDefault="002267C9" w:rsidP="002267C9">
      <w:pPr>
        <w:widowControl w:val="0"/>
        <w:autoSpaceDE w:val="0"/>
        <w:autoSpaceDN w:val="0"/>
        <w:adjustRightInd w:val="0"/>
        <w:spacing w:line="276" w:lineRule="exact"/>
        <w:jc w:val="both"/>
        <w:rPr>
          <w:rFonts w:ascii="Arial" w:hAnsi="Arial" w:cs="Arial"/>
          <w:sz w:val="20"/>
        </w:rPr>
      </w:pPr>
    </w:p>
    <w:p w14:paraId="2951F034" w14:textId="77777777" w:rsidR="002267C9" w:rsidRPr="002267C9" w:rsidRDefault="002267C9" w:rsidP="002267C9">
      <w:pPr>
        <w:widowControl w:val="0"/>
        <w:autoSpaceDE w:val="0"/>
        <w:autoSpaceDN w:val="0"/>
        <w:adjustRightInd w:val="0"/>
        <w:spacing w:line="276" w:lineRule="exact"/>
        <w:jc w:val="both"/>
        <w:rPr>
          <w:rFonts w:ascii="Arial" w:hAnsi="Arial" w:cs="Arial"/>
          <w:b/>
        </w:rPr>
      </w:pPr>
      <w:r w:rsidRPr="002267C9">
        <w:rPr>
          <w:rFonts w:ascii="Arial" w:hAnsi="Arial" w:cs="Arial"/>
          <w:b/>
        </w:rPr>
        <w:t>Meetings</w:t>
      </w:r>
    </w:p>
    <w:p w14:paraId="4778D58E" w14:textId="77777777" w:rsidR="002267C9" w:rsidRPr="002267C9" w:rsidRDefault="002267C9" w:rsidP="002267C9">
      <w:pPr>
        <w:widowControl w:val="0"/>
        <w:autoSpaceDE w:val="0"/>
        <w:autoSpaceDN w:val="0"/>
        <w:adjustRightInd w:val="0"/>
        <w:spacing w:line="276" w:lineRule="exact"/>
        <w:jc w:val="both"/>
        <w:rPr>
          <w:rFonts w:ascii="Arial" w:hAnsi="Arial" w:cs="Arial"/>
          <w:b/>
          <w:sz w:val="20"/>
        </w:rPr>
      </w:pPr>
    </w:p>
    <w:p w14:paraId="01A57A30"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The Council Committee operates under the Council’s Standing Orders Local Law.</w:t>
      </w:r>
    </w:p>
    <w:p w14:paraId="444D2F7F"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6023ED7C"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hAnsi="Arial" w:cs="Arial"/>
          <w:b/>
        </w:rPr>
      </w:pPr>
      <w:r w:rsidRPr="002267C9">
        <w:rPr>
          <w:rFonts w:ascii="Arial" w:hAnsi="Arial" w:cs="Arial"/>
        </w:rPr>
        <w:t>The quorum for a meeting will be 50% of the offices of the Arts Committee as per section 5.19 of the Local Government Act 1995.</w:t>
      </w:r>
    </w:p>
    <w:p w14:paraId="5D5A84E3" w14:textId="77777777" w:rsidR="002267C9" w:rsidRPr="002267C9" w:rsidRDefault="002267C9" w:rsidP="002267C9">
      <w:pPr>
        <w:widowControl w:val="0"/>
        <w:autoSpaceDE w:val="0"/>
        <w:autoSpaceDN w:val="0"/>
        <w:adjustRightInd w:val="0"/>
        <w:spacing w:line="276" w:lineRule="exact"/>
        <w:jc w:val="both"/>
        <w:rPr>
          <w:rFonts w:ascii="Arial" w:hAnsi="Arial" w:cs="Arial"/>
          <w:b/>
          <w:sz w:val="20"/>
        </w:rPr>
      </w:pPr>
    </w:p>
    <w:p w14:paraId="74A8E64F"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Meetings are open to community and Councillors.</w:t>
      </w:r>
    </w:p>
    <w:p w14:paraId="0E98497B"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0347B301"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Voting members are listed under Membership above.</w:t>
      </w:r>
    </w:p>
    <w:p w14:paraId="70AACD21"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638C6BCA"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Non-voting members may participate in all aspects of the meeting other than voting.</w:t>
      </w:r>
    </w:p>
    <w:p w14:paraId="1D101E72"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0E6CAAC6"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Non-voting attendees (as distinct from non-voting members) will have observer status.</w:t>
      </w:r>
    </w:p>
    <w:p w14:paraId="79E0199C" w14:textId="77777777" w:rsidR="002267C9" w:rsidRPr="002267C9" w:rsidRDefault="002267C9" w:rsidP="002267C9">
      <w:pPr>
        <w:widowControl w:val="0"/>
        <w:autoSpaceDE w:val="0"/>
        <w:autoSpaceDN w:val="0"/>
        <w:adjustRightInd w:val="0"/>
        <w:spacing w:line="276" w:lineRule="exact"/>
        <w:ind w:left="567"/>
        <w:contextualSpacing/>
        <w:jc w:val="both"/>
        <w:rPr>
          <w:rFonts w:ascii="Arial" w:eastAsia="Calibri" w:hAnsi="Arial" w:cs="Arial"/>
          <w:bCs/>
          <w:szCs w:val="24"/>
          <w:lang w:eastAsia="en-AU"/>
        </w:rPr>
      </w:pPr>
    </w:p>
    <w:p w14:paraId="254371E8" w14:textId="77777777" w:rsidR="002267C9" w:rsidRPr="002267C9" w:rsidRDefault="002267C9" w:rsidP="00B67772">
      <w:pPr>
        <w:widowControl w:val="0"/>
        <w:numPr>
          <w:ilvl w:val="0"/>
          <w:numId w:val="40"/>
        </w:numPr>
        <w:autoSpaceDE w:val="0"/>
        <w:autoSpaceDN w:val="0"/>
        <w:adjustRightInd w:val="0"/>
        <w:spacing w:line="276" w:lineRule="exact"/>
        <w:ind w:left="567" w:hanging="567"/>
        <w:contextualSpacing/>
        <w:jc w:val="both"/>
        <w:rPr>
          <w:rFonts w:ascii="Arial" w:eastAsia="Calibri" w:hAnsi="Arial" w:cs="Arial"/>
          <w:bCs/>
          <w:szCs w:val="24"/>
          <w:lang w:eastAsia="en-AU"/>
        </w:rPr>
      </w:pPr>
      <w:r w:rsidRPr="002267C9">
        <w:rPr>
          <w:rFonts w:ascii="Arial" w:eastAsia="Calibri" w:hAnsi="Arial" w:cs="Arial"/>
          <w:bCs/>
          <w:szCs w:val="24"/>
          <w:lang w:eastAsia="en-AU"/>
        </w:rPr>
        <w:t>Meetings with be held quarterly or as required.</w:t>
      </w:r>
    </w:p>
    <w:p w14:paraId="27758B0E" w14:textId="77777777" w:rsidR="002267C9" w:rsidRPr="002267C9" w:rsidRDefault="002267C9" w:rsidP="002267C9">
      <w:pPr>
        <w:widowControl w:val="0"/>
        <w:autoSpaceDE w:val="0"/>
        <w:autoSpaceDN w:val="0"/>
        <w:adjustRightInd w:val="0"/>
        <w:spacing w:line="276" w:lineRule="exact"/>
        <w:contextualSpacing/>
        <w:jc w:val="both"/>
        <w:rPr>
          <w:rFonts w:ascii="Arial" w:hAnsi="Arial" w:cs="Arial"/>
          <w:b/>
        </w:rPr>
      </w:pPr>
    </w:p>
    <w:p w14:paraId="63644D48" w14:textId="77777777" w:rsidR="002267C9" w:rsidRPr="002267C9" w:rsidRDefault="002267C9" w:rsidP="002267C9">
      <w:pPr>
        <w:jc w:val="both"/>
        <w:rPr>
          <w:rFonts w:ascii="Arial" w:hAnsi="Arial" w:cs="Arial"/>
          <w:b/>
        </w:rPr>
      </w:pPr>
      <w:r w:rsidRPr="002267C9">
        <w:rPr>
          <w:rFonts w:ascii="Arial" w:hAnsi="Arial" w:cs="Arial"/>
          <w:b/>
        </w:rPr>
        <w:t>Staff</w:t>
      </w:r>
    </w:p>
    <w:p w14:paraId="19F5C203" w14:textId="77777777" w:rsidR="002267C9" w:rsidRPr="002267C9" w:rsidRDefault="002267C9" w:rsidP="002267C9">
      <w:pPr>
        <w:jc w:val="both"/>
        <w:rPr>
          <w:rFonts w:ascii="Arial" w:hAnsi="Arial" w:cs="Arial"/>
          <w:b/>
        </w:rPr>
      </w:pPr>
    </w:p>
    <w:p w14:paraId="0420B46D"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The following staff will attend meetings to provide support and advice:</w:t>
      </w:r>
    </w:p>
    <w:p w14:paraId="75B66A13" w14:textId="77777777" w:rsidR="002267C9" w:rsidRPr="002267C9" w:rsidRDefault="002267C9" w:rsidP="002267C9">
      <w:pPr>
        <w:widowControl w:val="0"/>
        <w:autoSpaceDE w:val="0"/>
        <w:autoSpaceDN w:val="0"/>
        <w:adjustRightInd w:val="0"/>
        <w:spacing w:line="275" w:lineRule="exact"/>
        <w:jc w:val="both"/>
        <w:rPr>
          <w:rFonts w:ascii="Arial" w:hAnsi="Arial" w:cs="Arial"/>
        </w:rPr>
      </w:pPr>
    </w:p>
    <w:p w14:paraId="721048BF"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Manager Community Development, as required.</w:t>
      </w:r>
    </w:p>
    <w:p w14:paraId="75C3AC50"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Tresillian Arts Centre Coordinator, as required.</w:t>
      </w:r>
    </w:p>
    <w:p w14:paraId="6EB66CAD" w14:textId="77777777" w:rsidR="002267C9" w:rsidRPr="002267C9" w:rsidRDefault="002267C9" w:rsidP="00B67772">
      <w:pPr>
        <w:widowControl w:val="0"/>
        <w:numPr>
          <w:ilvl w:val="0"/>
          <w:numId w:val="37"/>
        </w:numPr>
        <w:autoSpaceDE w:val="0"/>
        <w:autoSpaceDN w:val="0"/>
        <w:adjustRightInd w:val="0"/>
        <w:spacing w:line="284" w:lineRule="exact"/>
        <w:ind w:left="426" w:hanging="426"/>
        <w:contextualSpacing/>
        <w:jc w:val="both"/>
        <w:rPr>
          <w:rFonts w:ascii="Arial" w:hAnsi="Arial" w:cs="Arial"/>
        </w:rPr>
      </w:pPr>
      <w:r w:rsidRPr="002267C9">
        <w:rPr>
          <w:rFonts w:ascii="Arial" w:hAnsi="Arial" w:cs="Arial"/>
        </w:rPr>
        <w:t>Any other officer, as required.</w:t>
      </w:r>
    </w:p>
    <w:p w14:paraId="67740D2D" w14:textId="5AEAC14A" w:rsidR="002267C9" w:rsidRDefault="002267C9" w:rsidP="002267C9">
      <w:pPr>
        <w:widowControl w:val="0"/>
        <w:autoSpaceDE w:val="0"/>
        <w:autoSpaceDN w:val="0"/>
        <w:adjustRightInd w:val="0"/>
        <w:spacing w:line="284" w:lineRule="exact"/>
        <w:jc w:val="both"/>
        <w:rPr>
          <w:rFonts w:ascii="Arial" w:hAnsi="Arial" w:cs="Arial"/>
        </w:rPr>
      </w:pPr>
    </w:p>
    <w:p w14:paraId="7B0615BC" w14:textId="337CD60B" w:rsidR="000959B2" w:rsidRDefault="000959B2" w:rsidP="002267C9">
      <w:pPr>
        <w:widowControl w:val="0"/>
        <w:autoSpaceDE w:val="0"/>
        <w:autoSpaceDN w:val="0"/>
        <w:adjustRightInd w:val="0"/>
        <w:spacing w:line="284" w:lineRule="exact"/>
        <w:jc w:val="both"/>
        <w:rPr>
          <w:rFonts w:ascii="Arial" w:hAnsi="Arial" w:cs="Arial"/>
        </w:rPr>
      </w:pPr>
    </w:p>
    <w:p w14:paraId="572C2A81" w14:textId="77777777" w:rsidR="000959B2" w:rsidRDefault="000959B2" w:rsidP="002267C9">
      <w:pPr>
        <w:widowControl w:val="0"/>
        <w:autoSpaceDE w:val="0"/>
        <w:autoSpaceDN w:val="0"/>
        <w:adjustRightInd w:val="0"/>
        <w:spacing w:line="284" w:lineRule="exact"/>
        <w:jc w:val="both"/>
        <w:rPr>
          <w:rFonts w:ascii="Arial" w:hAnsi="Arial" w:cs="Arial"/>
        </w:rPr>
      </w:pPr>
    </w:p>
    <w:p w14:paraId="6A2A5994" w14:textId="77777777" w:rsidR="002267C9" w:rsidRPr="002267C9" w:rsidRDefault="002267C9" w:rsidP="002267C9">
      <w:pPr>
        <w:widowControl w:val="0"/>
        <w:autoSpaceDE w:val="0"/>
        <w:autoSpaceDN w:val="0"/>
        <w:adjustRightInd w:val="0"/>
        <w:spacing w:line="284" w:lineRule="exact"/>
        <w:jc w:val="both"/>
        <w:rPr>
          <w:rFonts w:ascii="Arial" w:hAnsi="Arial" w:cs="Arial"/>
          <w:b/>
        </w:rPr>
      </w:pPr>
      <w:r w:rsidRPr="002267C9">
        <w:rPr>
          <w:rFonts w:ascii="Arial" w:hAnsi="Arial" w:cs="Arial"/>
          <w:b/>
        </w:rPr>
        <w:lastRenderedPageBreak/>
        <w:t>Terms of Reference</w:t>
      </w:r>
    </w:p>
    <w:p w14:paraId="75BB619F" w14:textId="77777777" w:rsidR="002267C9" w:rsidRPr="002267C9" w:rsidRDefault="002267C9" w:rsidP="002267C9">
      <w:pPr>
        <w:widowControl w:val="0"/>
        <w:autoSpaceDE w:val="0"/>
        <w:autoSpaceDN w:val="0"/>
        <w:adjustRightInd w:val="0"/>
        <w:spacing w:line="284" w:lineRule="exact"/>
        <w:jc w:val="both"/>
        <w:rPr>
          <w:rFonts w:ascii="Arial" w:hAnsi="Arial" w:cs="Arial"/>
          <w:b/>
        </w:rPr>
      </w:pPr>
    </w:p>
    <w:p w14:paraId="309D0F51" w14:textId="77777777" w:rsidR="002267C9" w:rsidRPr="002267C9" w:rsidRDefault="002267C9" w:rsidP="002267C9">
      <w:pPr>
        <w:widowControl w:val="0"/>
        <w:autoSpaceDE w:val="0"/>
        <w:autoSpaceDN w:val="0"/>
        <w:adjustRightInd w:val="0"/>
        <w:spacing w:line="276" w:lineRule="exact"/>
        <w:jc w:val="both"/>
        <w:rPr>
          <w:rFonts w:ascii="Arial" w:hAnsi="Arial" w:cs="Arial"/>
        </w:rPr>
      </w:pPr>
      <w:r w:rsidRPr="002267C9">
        <w:rPr>
          <w:rFonts w:ascii="Arial" w:hAnsi="Arial" w:cs="Arial"/>
        </w:rPr>
        <w:t>The Terms of Reference will be reviewed annually.</w:t>
      </w:r>
    </w:p>
    <w:p w14:paraId="1262CCBC" w14:textId="77777777" w:rsidR="003B1682" w:rsidRPr="003B1682" w:rsidRDefault="003B1682" w:rsidP="003B1682"/>
    <w:p w14:paraId="71F4820C" w14:textId="45CA4485" w:rsidR="0016083B" w:rsidRPr="008B055B" w:rsidRDefault="00334727" w:rsidP="0016083B">
      <w:pPr>
        <w:pStyle w:val="Heading2"/>
        <w:numPr>
          <w:ilvl w:val="1"/>
          <w:numId w:val="1"/>
        </w:numPr>
        <w:tabs>
          <w:tab w:val="clear" w:pos="720"/>
          <w:tab w:val="num" w:pos="0"/>
        </w:tabs>
        <w:spacing w:before="0" w:after="0"/>
        <w:ind w:left="0" w:hanging="851"/>
        <w:rPr>
          <w:rFonts w:ascii="Arial" w:hAnsi="Arial" w:cs="Arial"/>
          <w:sz w:val="22"/>
          <w:u w:val="none"/>
        </w:rPr>
      </w:pPr>
      <w:r>
        <w:rPr>
          <w:rFonts w:ascii="Arial" w:hAnsi="Arial" w:cs="Arial"/>
          <w:sz w:val="24"/>
          <w:szCs w:val="18"/>
          <w:u w:val="none"/>
        </w:rPr>
        <w:br w:type="page"/>
      </w:r>
      <w:bookmarkStart w:id="75" w:name="_Toc24370564"/>
      <w:r w:rsidR="0016083B" w:rsidRPr="008B055B">
        <w:rPr>
          <w:rFonts w:ascii="Arial" w:hAnsi="Arial" w:cs="Arial"/>
          <w:sz w:val="24"/>
          <w:szCs w:val="18"/>
          <w:u w:val="none"/>
        </w:rPr>
        <w:lastRenderedPageBreak/>
        <w:t>Captain Stirling Hub Committee</w:t>
      </w:r>
      <w:bookmarkEnd w:id="75"/>
    </w:p>
    <w:p w14:paraId="3FAFB1D3" w14:textId="77777777" w:rsidR="00185636" w:rsidRDefault="00185636" w:rsidP="00185636"/>
    <w:tbl>
      <w:tblPr>
        <w:tblStyle w:val="TableGrid4"/>
        <w:tblW w:w="8364" w:type="dxa"/>
        <w:tblInd w:w="108" w:type="dxa"/>
        <w:tblLook w:val="04A0" w:firstRow="1" w:lastRow="0" w:firstColumn="1" w:lastColumn="0" w:noHBand="0" w:noVBand="1"/>
      </w:tblPr>
      <w:tblGrid>
        <w:gridCol w:w="2164"/>
        <w:gridCol w:w="6200"/>
      </w:tblGrid>
      <w:tr w:rsidR="00D466B3" w:rsidRPr="00D466B3" w14:paraId="54C3F6AE" w14:textId="77777777" w:rsidTr="00D466B3">
        <w:tc>
          <w:tcPr>
            <w:tcW w:w="2164" w:type="dxa"/>
          </w:tcPr>
          <w:p w14:paraId="7FBA6D63" w14:textId="77777777" w:rsidR="00D466B3" w:rsidRPr="00D466B3" w:rsidRDefault="00D466B3" w:rsidP="00D466B3">
            <w:pPr>
              <w:jc w:val="both"/>
              <w:rPr>
                <w:rFonts w:ascii="Arial" w:hAnsi="Arial" w:cs="Arial"/>
                <w:b/>
                <w:sz w:val="24"/>
                <w:szCs w:val="28"/>
              </w:rPr>
            </w:pPr>
            <w:r w:rsidRPr="00D466B3">
              <w:rPr>
                <w:rFonts w:ascii="Arial" w:hAnsi="Arial" w:cs="Arial"/>
                <w:b/>
                <w:sz w:val="24"/>
                <w:szCs w:val="28"/>
              </w:rPr>
              <w:t>Council</w:t>
            </w:r>
          </w:p>
        </w:tc>
        <w:tc>
          <w:tcPr>
            <w:tcW w:w="6200" w:type="dxa"/>
          </w:tcPr>
          <w:p w14:paraId="2E036EF2" w14:textId="77777777" w:rsidR="00D466B3" w:rsidRPr="00D466B3" w:rsidRDefault="00D466B3" w:rsidP="00D466B3">
            <w:pPr>
              <w:jc w:val="both"/>
              <w:rPr>
                <w:rFonts w:ascii="Arial" w:hAnsi="Arial" w:cs="Arial"/>
                <w:sz w:val="24"/>
                <w:szCs w:val="28"/>
              </w:rPr>
            </w:pPr>
            <w:r w:rsidRPr="00D466B3">
              <w:rPr>
                <w:rFonts w:ascii="Arial" w:hAnsi="Arial" w:cs="Arial"/>
                <w:sz w:val="24"/>
                <w:szCs w:val="28"/>
              </w:rPr>
              <w:t>22 October 2019</w:t>
            </w:r>
          </w:p>
        </w:tc>
      </w:tr>
      <w:tr w:rsidR="00D466B3" w:rsidRPr="00D466B3" w14:paraId="01D9D7C6" w14:textId="77777777" w:rsidTr="00D466B3">
        <w:tc>
          <w:tcPr>
            <w:tcW w:w="2164" w:type="dxa"/>
          </w:tcPr>
          <w:p w14:paraId="7CDB56F6" w14:textId="77777777" w:rsidR="00D466B3" w:rsidRPr="00D466B3" w:rsidRDefault="00D466B3" w:rsidP="00D466B3">
            <w:pPr>
              <w:jc w:val="both"/>
              <w:rPr>
                <w:rFonts w:ascii="Arial" w:hAnsi="Arial" w:cs="Arial"/>
                <w:b/>
                <w:sz w:val="24"/>
                <w:szCs w:val="28"/>
              </w:rPr>
            </w:pPr>
            <w:r w:rsidRPr="00D466B3">
              <w:rPr>
                <w:rFonts w:ascii="Arial" w:hAnsi="Arial" w:cs="Arial"/>
                <w:b/>
                <w:sz w:val="24"/>
                <w:szCs w:val="28"/>
              </w:rPr>
              <w:t>Applicant</w:t>
            </w:r>
          </w:p>
        </w:tc>
        <w:tc>
          <w:tcPr>
            <w:tcW w:w="6200" w:type="dxa"/>
          </w:tcPr>
          <w:p w14:paraId="05A40ED6" w14:textId="77777777" w:rsidR="00D466B3" w:rsidRPr="00D466B3" w:rsidRDefault="00D466B3" w:rsidP="00D466B3">
            <w:pPr>
              <w:jc w:val="both"/>
              <w:rPr>
                <w:rFonts w:ascii="Arial" w:hAnsi="Arial" w:cs="Arial"/>
                <w:sz w:val="24"/>
                <w:szCs w:val="28"/>
              </w:rPr>
            </w:pPr>
            <w:r w:rsidRPr="00D466B3">
              <w:rPr>
                <w:rFonts w:ascii="Arial" w:hAnsi="Arial" w:cs="Arial"/>
                <w:sz w:val="24"/>
                <w:szCs w:val="28"/>
              </w:rPr>
              <w:t xml:space="preserve">City of Nedlands </w:t>
            </w:r>
          </w:p>
        </w:tc>
      </w:tr>
      <w:tr w:rsidR="00D466B3" w:rsidRPr="00D466B3" w14:paraId="4A23F15F" w14:textId="77777777" w:rsidTr="00D466B3">
        <w:tc>
          <w:tcPr>
            <w:tcW w:w="2164" w:type="dxa"/>
          </w:tcPr>
          <w:p w14:paraId="1D378AF8" w14:textId="77777777" w:rsidR="00D466B3" w:rsidRPr="00D466B3" w:rsidRDefault="00D466B3" w:rsidP="00D466B3">
            <w:pPr>
              <w:jc w:val="both"/>
              <w:rPr>
                <w:rFonts w:ascii="Arial" w:hAnsi="Arial" w:cs="Arial"/>
                <w:b/>
                <w:sz w:val="24"/>
                <w:szCs w:val="28"/>
              </w:rPr>
            </w:pPr>
            <w:r w:rsidRPr="00D466B3">
              <w:rPr>
                <w:rFonts w:ascii="Arial" w:hAnsi="Arial" w:cs="Arial"/>
                <w:b/>
                <w:sz w:val="24"/>
                <w:szCs w:val="28"/>
              </w:rPr>
              <w:t xml:space="preserve">Employee Disclosure under </w:t>
            </w:r>
            <w:r w:rsidRPr="00D466B3">
              <w:rPr>
                <w:rFonts w:ascii="Arial" w:hAnsi="Arial" w:cs="Arial"/>
                <w:b/>
                <w:i/>
                <w:sz w:val="24"/>
                <w:szCs w:val="28"/>
              </w:rPr>
              <w:t>section 5.70 Local Government Act 1995</w:t>
            </w:r>
          </w:p>
        </w:tc>
        <w:tc>
          <w:tcPr>
            <w:tcW w:w="6200" w:type="dxa"/>
          </w:tcPr>
          <w:p w14:paraId="76DAFCDF" w14:textId="77777777" w:rsidR="00D466B3" w:rsidRPr="00D466B3" w:rsidRDefault="00D466B3" w:rsidP="00D466B3">
            <w:pPr>
              <w:jc w:val="both"/>
              <w:rPr>
                <w:rFonts w:ascii="Arial" w:hAnsi="Arial" w:cs="Arial"/>
                <w:sz w:val="24"/>
                <w:szCs w:val="28"/>
              </w:rPr>
            </w:pPr>
            <w:r w:rsidRPr="00D466B3">
              <w:rPr>
                <w:rFonts w:ascii="Arial" w:hAnsi="Arial" w:cs="Arial"/>
                <w:sz w:val="24"/>
                <w:szCs w:val="28"/>
              </w:rPr>
              <w:t xml:space="preserve"> Nil.</w:t>
            </w:r>
          </w:p>
        </w:tc>
      </w:tr>
      <w:tr w:rsidR="00D466B3" w:rsidRPr="00D466B3" w14:paraId="255F01C0" w14:textId="77777777" w:rsidTr="00D466B3">
        <w:tc>
          <w:tcPr>
            <w:tcW w:w="2164" w:type="dxa"/>
          </w:tcPr>
          <w:p w14:paraId="5FEF94D0" w14:textId="77777777" w:rsidR="00D466B3" w:rsidRPr="00D466B3" w:rsidRDefault="00D466B3" w:rsidP="00D466B3">
            <w:pPr>
              <w:jc w:val="both"/>
              <w:rPr>
                <w:rFonts w:ascii="Arial" w:hAnsi="Arial" w:cs="Arial"/>
                <w:b/>
                <w:sz w:val="24"/>
                <w:szCs w:val="28"/>
              </w:rPr>
            </w:pPr>
            <w:r w:rsidRPr="00D466B3">
              <w:rPr>
                <w:rFonts w:ascii="Arial" w:hAnsi="Arial" w:cs="Arial"/>
                <w:b/>
                <w:sz w:val="24"/>
                <w:szCs w:val="28"/>
              </w:rPr>
              <w:t>CEO</w:t>
            </w:r>
          </w:p>
        </w:tc>
        <w:tc>
          <w:tcPr>
            <w:tcW w:w="6200" w:type="dxa"/>
          </w:tcPr>
          <w:p w14:paraId="052CDE76" w14:textId="77777777" w:rsidR="00D466B3" w:rsidRPr="00D466B3" w:rsidRDefault="00D466B3" w:rsidP="00D466B3">
            <w:pPr>
              <w:jc w:val="both"/>
              <w:rPr>
                <w:rFonts w:ascii="Arial" w:hAnsi="Arial" w:cs="Arial"/>
                <w:sz w:val="24"/>
                <w:szCs w:val="28"/>
              </w:rPr>
            </w:pPr>
            <w:r w:rsidRPr="00D466B3">
              <w:rPr>
                <w:rFonts w:ascii="Arial" w:hAnsi="Arial" w:cs="Arial"/>
                <w:sz w:val="24"/>
                <w:szCs w:val="28"/>
              </w:rPr>
              <w:t>Mark Goodlet</w:t>
            </w:r>
          </w:p>
        </w:tc>
      </w:tr>
      <w:tr w:rsidR="00D466B3" w:rsidRPr="00D466B3" w14:paraId="2DD9937A" w14:textId="77777777" w:rsidTr="00D466B3">
        <w:tc>
          <w:tcPr>
            <w:tcW w:w="2164" w:type="dxa"/>
          </w:tcPr>
          <w:p w14:paraId="48D2F505" w14:textId="77777777" w:rsidR="00D466B3" w:rsidRPr="00D466B3" w:rsidRDefault="00D466B3" w:rsidP="00D466B3">
            <w:pPr>
              <w:jc w:val="both"/>
              <w:rPr>
                <w:rFonts w:ascii="Arial" w:hAnsi="Arial" w:cs="Arial"/>
                <w:b/>
                <w:sz w:val="24"/>
                <w:szCs w:val="28"/>
              </w:rPr>
            </w:pPr>
            <w:r w:rsidRPr="00D466B3">
              <w:rPr>
                <w:rFonts w:ascii="Arial" w:hAnsi="Arial" w:cs="Arial"/>
                <w:b/>
                <w:sz w:val="24"/>
                <w:szCs w:val="28"/>
              </w:rPr>
              <w:t>Attachments</w:t>
            </w:r>
          </w:p>
        </w:tc>
        <w:tc>
          <w:tcPr>
            <w:tcW w:w="6200" w:type="dxa"/>
          </w:tcPr>
          <w:p w14:paraId="600EAB96" w14:textId="77777777" w:rsidR="00D466B3" w:rsidRPr="00D466B3" w:rsidRDefault="00D466B3" w:rsidP="00D466B3">
            <w:pPr>
              <w:jc w:val="both"/>
              <w:rPr>
                <w:rFonts w:ascii="Arial" w:hAnsi="Arial" w:cs="Arial"/>
                <w:sz w:val="24"/>
                <w:szCs w:val="28"/>
                <w:lang w:val="en-US"/>
              </w:rPr>
            </w:pPr>
            <w:r w:rsidRPr="00D466B3">
              <w:rPr>
                <w:rFonts w:ascii="Arial" w:hAnsi="Arial" w:cs="Arial"/>
                <w:sz w:val="24"/>
                <w:szCs w:val="28"/>
                <w:lang w:val="en-US"/>
              </w:rPr>
              <w:t>Nil.</w:t>
            </w:r>
          </w:p>
        </w:tc>
      </w:tr>
    </w:tbl>
    <w:p w14:paraId="0EFB7E13" w14:textId="3F0D2473" w:rsidR="00D466B3" w:rsidRDefault="00D466B3" w:rsidP="00D466B3">
      <w:pPr>
        <w:jc w:val="both"/>
        <w:rPr>
          <w:rFonts w:ascii="Arial" w:hAnsi="Arial" w:cs="Arial"/>
          <w:b/>
          <w:szCs w:val="32"/>
          <w:lang w:val="en-US"/>
        </w:rPr>
      </w:pPr>
    </w:p>
    <w:p w14:paraId="4822A664" w14:textId="77777777" w:rsidR="00D466B3" w:rsidRPr="00D466B3" w:rsidRDefault="00D466B3" w:rsidP="00D466B3">
      <w:pPr>
        <w:jc w:val="both"/>
        <w:rPr>
          <w:rFonts w:ascii="Arial" w:hAnsi="Arial" w:cs="Arial"/>
          <w:b/>
          <w:sz w:val="28"/>
        </w:rPr>
      </w:pPr>
      <w:r w:rsidRPr="00D466B3">
        <w:rPr>
          <w:rFonts w:ascii="Arial" w:hAnsi="Arial" w:cs="Arial"/>
          <w:b/>
          <w:sz w:val="28"/>
        </w:rPr>
        <w:t>Recommendation to Council</w:t>
      </w:r>
    </w:p>
    <w:p w14:paraId="74561C26" w14:textId="77777777" w:rsidR="00D466B3" w:rsidRPr="00767FF7" w:rsidRDefault="00D466B3" w:rsidP="00D466B3">
      <w:pPr>
        <w:jc w:val="both"/>
        <w:rPr>
          <w:rFonts w:ascii="Arial" w:hAnsi="Arial" w:cs="Arial"/>
        </w:rPr>
      </w:pPr>
    </w:p>
    <w:p w14:paraId="2682C522" w14:textId="77777777" w:rsidR="00D466B3" w:rsidRPr="00767FF7" w:rsidRDefault="00D466B3" w:rsidP="00D466B3">
      <w:pPr>
        <w:jc w:val="both"/>
        <w:rPr>
          <w:rFonts w:ascii="Arial" w:hAnsi="Arial" w:cs="Arial"/>
        </w:rPr>
      </w:pPr>
      <w:r w:rsidRPr="00767FF7">
        <w:rPr>
          <w:rFonts w:ascii="Arial" w:hAnsi="Arial" w:cs="Arial"/>
        </w:rPr>
        <w:t>Council:</w:t>
      </w:r>
    </w:p>
    <w:p w14:paraId="01D16F6A" w14:textId="77777777" w:rsidR="00D466B3" w:rsidRPr="00767FF7" w:rsidRDefault="00D466B3" w:rsidP="00D466B3">
      <w:pPr>
        <w:jc w:val="both"/>
        <w:rPr>
          <w:rFonts w:ascii="Arial" w:hAnsi="Arial" w:cs="Arial"/>
        </w:rPr>
      </w:pPr>
    </w:p>
    <w:p w14:paraId="5AABE29D" w14:textId="77777777" w:rsidR="00D466B3" w:rsidRPr="00767FF7" w:rsidRDefault="00D466B3" w:rsidP="00B67772">
      <w:pPr>
        <w:numPr>
          <w:ilvl w:val="0"/>
          <w:numId w:val="42"/>
        </w:numPr>
        <w:ind w:left="709" w:hanging="720"/>
        <w:jc w:val="both"/>
        <w:rPr>
          <w:rFonts w:ascii="Arial" w:hAnsi="Arial" w:cs="Arial"/>
          <w:szCs w:val="24"/>
        </w:rPr>
      </w:pPr>
      <w:r w:rsidRPr="00767FF7">
        <w:rPr>
          <w:rFonts w:ascii="Arial" w:hAnsi="Arial" w:cs="Arial"/>
        </w:rPr>
        <w:t>Disbands the Captain Stirling Hub Committee;</w:t>
      </w:r>
    </w:p>
    <w:p w14:paraId="0F218838" w14:textId="77777777" w:rsidR="00D466B3" w:rsidRPr="00767FF7" w:rsidRDefault="00D466B3" w:rsidP="00D466B3">
      <w:pPr>
        <w:ind w:left="-11"/>
        <w:jc w:val="both"/>
        <w:rPr>
          <w:rFonts w:ascii="Arial" w:hAnsi="Arial" w:cs="Arial"/>
          <w:szCs w:val="24"/>
        </w:rPr>
      </w:pPr>
    </w:p>
    <w:p w14:paraId="14737508" w14:textId="77777777" w:rsidR="00D466B3" w:rsidRPr="00767FF7" w:rsidRDefault="00D466B3" w:rsidP="00B67772">
      <w:pPr>
        <w:numPr>
          <w:ilvl w:val="0"/>
          <w:numId w:val="42"/>
        </w:numPr>
        <w:ind w:left="709" w:hanging="720"/>
        <w:jc w:val="both"/>
        <w:rPr>
          <w:rFonts w:ascii="Arial" w:hAnsi="Arial" w:cs="Arial"/>
          <w:szCs w:val="24"/>
        </w:rPr>
      </w:pPr>
      <w:r w:rsidRPr="00767FF7">
        <w:rPr>
          <w:rFonts w:ascii="Arial" w:hAnsi="Arial" w:cs="Arial"/>
        </w:rPr>
        <w:t>Establishes the Town Centre Precinct Advisory Group;</w:t>
      </w:r>
    </w:p>
    <w:p w14:paraId="2C5D7F96" w14:textId="77777777" w:rsidR="00D466B3" w:rsidRPr="00767FF7" w:rsidRDefault="00D466B3" w:rsidP="00D466B3">
      <w:pPr>
        <w:ind w:left="-11"/>
        <w:jc w:val="both"/>
        <w:rPr>
          <w:rFonts w:ascii="Arial" w:hAnsi="Arial" w:cs="Arial"/>
          <w:szCs w:val="24"/>
        </w:rPr>
      </w:pPr>
    </w:p>
    <w:p w14:paraId="19F46281" w14:textId="77777777" w:rsidR="00D466B3" w:rsidRPr="00767FF7" w:rsidRDefault="00D466B3" w:rsidP="00B67772">
      <w:pPr>
        <w:numPr>
          <w:ilvl w:val="0"/>
          <w:numId w:val="42"/>
        </w:numPr>
        <w:ind w:left="709" w:hanging="720"/>
        <w:jc w:val="both"/>
        <w:rPr>
          <w:rFonts w:ascii="Arial" w:hAnsi="Arial" w:cs="Arial"/>
          <w:szCs w:val="24"/>
        </w:rPr>
      </w:pPr>
      <w:r w:rsidRPr="00767FF7">
        <w:rPr>
          <w:rFonts w:ascii="Arial" w:hAnsi="Arial" w:cs="Arial"/>
        </w:rPr>
        <w:t>Appoints the following elected member (insert names) to the Captain Stirling Hub Advisory Group for the period ending immediately prior to the next Local Government elections in 2021;</w:t>
      </w:r>
    </w:p>
    <w:p w14:paraId="4F73AD81" w14:textId="77777777" w:rsidR="00D466B3" w:rsidRPr="00767FF7" w:rsidRDefault="00D466B3" w:rsidP="00D466B3">
      <w:pPr>
        <w:ind w:left="709"/>
        <w:jc w:val="both"/>
        <w:rPr>
          <w:rFonts w:ascii="Arial" w:hAnsi="Arial" w:cs="Arial"/>
        </w:rPr>
      </w:pPr>
    </w:p>
    <w:p w14:paraId="23D40203" w14:textId="77777777" w:rsidR="00D466B3" w:rsidRPr="00767FF7" w:rsidRDefault="00D466B3" w:rsidP="00B67772">
      <w:pPr>
        <w:numPr>
          <w:ilvl w:val="0"/>
          <w:numId w:val="42"/>
        </w:numPr>
        <w:ind w:left="709" w:hanging="720"/>
        <w:jc w:val="both"/>
        <w:rPr>
          <w:rFonts w:ascii="Arial" w:hAnsi="Arial" w:cs="Arial"/>
        </w:rPr>
      </w:pPr>
      <w:r w:rsidRPr="00767FF7">
        <w:rPr>
          <w:rFonts w:ascii="Arial" w:hAnsi="Arial" w:cs="Arial"/>
        </w:rPr>
        <w:t>instructs the CEO to call for expressions of interest from the Community for two Community Members; and</w:t>
      </w:r>
    </w:p>
    <w:p w14:paraId="175DDFE5" w14:textId="77777777" w:rsidR="00D466B3" w:rsidRPr="00767FF7" w:rsidRDefault="00D466B3" w:rsidP="00D466B3">
      <w:pPr>
        <w:ind w:left="720"/>
        <w:contextualSpacing/>
        <w:jc w:val="both"/>
        <w:rPr>
          <w:rFonts w:ascii="Arial" w:eastAsia="Calibri" w:hAnsi="Arial" w:cs="Arial"/>
          <w:szCs w:val="24"/>
          <w:lang w:eastAsia="en-AU"/>
        </w:rPr>
      </w:pPr>
    </w:p>
    <w:p w14:paraId="07630D84" w14:textId="77777777" w:rsidR="00D466B3" w:rsidRPr="00767FF7" w:rsidRDefault="00D466B3" w:rsidP="00B67772">
      <w:pPr>
        <w:numPr>
          <w:ilvl w:val="0"/>
          <w:numId w:val="42"/>
        </w:numPr>
        <w:ind w:left="709" w:hanging="720"/>
        <w:jc w:val="both"/>
        <w:rPr>
          <w:rFonts w:ascii="Arial" w:hAnsi="Arial" w:cs="Arial"/>
        </w:rPr>
      </w:pPr>
      <w:r w:rsidRPr="00767FF7">
        <w:rPr>
          <w:rFonts w:ascii="Arial" w:hAnsi="Arial" w:cs="Arial"/>
        </w:rPr>
        <w:t>adopts the Terms of Reference of the Captain Stirling Hub Advisory Group as below.</w:t>
      </w:r>
    </w:p>
    <w:p w14:paraId="7E0A32B4" w14:textId="77777777" w:rsidR="00D466B3" w:rsidRPr="00767FF7" w:rsidRDefault="00D466B3" w:rsidP="00D466B3">
      <w:pPr>
        <w:jc w:val="both"/>
        <w:rPr>
          <w:rFonts w:ascii="Arial" w:hAnsi="Arial" w:cs="Arial"/>
        </w:rPr>
      </w:pPr>
    </w:p>
    <w:p w14:paraId="6848149B" w14:textId="77777777" w:rsidR="00D466B3" w:rsidRPr="00767FF7" w:rsidRDefault="00D466B3" w:rsidP="00D466B3">
      <w:pPr>
        <w:ind w:left="720"/>
        <w:jc w:val="right"/>
        <w:rPr>
          <w:rFonts w:ascii="Arial" w:hAnsi="Arial" w:cs="Arial"/>
        </w:rPr>
      </w:pPr>
      <w:r w:rsidRPr="00767FF7">
        <w:rPr>
          <w:rFonts w:ascii="Arial" w:hAnsi="Arial" w:cs="Arial"/>
        </w:rPr>
        <w:t>ABSOLUTE MAJORITY VOTE REQUIRED</w:t>
      </w:r>
    </w:p>
    <w:p w14:paraId="304B69D5" w14:textId="77777777" w:rsidR="00D466B3" w:rsidRPr="00D466B3" w:rsidRDefault="00D466B3" w:rsidP="00D466B3">
      <w:pPr>
        <w:jc w:val="both"/>
        <w:rPr>
          <w:rFonts w:ascii="Arial" w:hAnsi="Arial" w:cs="Arial"/>
          <w:b/>
          <w:sz w:val="28"/>
        </w:rPr>
      </w:pPr>
    </w:p>
    <w:p w14:paraId="5827DCF4" w14:textId="77777777" w:rsidR="00D466B3" w:rsidRPr="00D466B3" w:rsidRDefault="00D466B3" w:rsidP="00D466B3">
      <w:pPr>
        <w:jc w:val="both"/>
        <w:rPr>
          <w:rFonts w:ascii="Arial" w:hAnsi="Arial" w:cs="Arial"/>
          <w:b/>
          <w:sz w:val="28"/>
        </w:rPr>
      </w:pPr>
    </w:p>
    <w:p w14:paraId="0C546EE9" w14:textId="77777777" w:rsidR="00D466B3" w:rsidRPr="00D466B3" w:rsidRDefault="00D466B3" w:rsidP="00D466B3">
      <w:pPr>
        <w:jc w:val="both"/>
        <w:rPr>
          <w:rFonts w:ascii="Arial" w:hAnsi="Arial" w:cs="Arial"/>
          <w:b/>
          <w:sz w:val="28"/>
        </w:rPr>
      </w:pPr>
      <w:r w:rsidRPr="00D466B3">
        <w:rPr>
          <w:rFonts w:ascii="Arial" w:hAnsi="Arial" w:cs="Arial"/>
          <w:b/>
          <w:sz w:val="28"/>
        </w:rPr>
        <w:t>Alternate Recommendation</w:t>
      </w:r>
    </w:p>
    <w:p w14:paraId="1E2F9433" w14:textId="77777777" w:rsidR="00D466B3" w:rsidRPr="00D466B3" w:rsidRDefault="00D466B3" w:rsidP="00D466B3">
      <w:pPr>
        <w:jc w:val="both"/>
        <w:rPr>
          <w:rFonts w:ascii="Arial" w:hAnsi="Arial" w:cs="Arial"/>
          <w:b/>
        </w:rPr>
      </w:pPr>
    </w:p>
    <w:p w14:paraId="35F2261B" w14:textId="59BD61DB" w:rsidR="00D466B3" w:rsidRPr="00D466B3" w:rsidRDefault="00D466B3" w:rsidP="00D466B3">
      <w:pPr>
        <w:jc w:val="both"/>
        <w:rPr>
          <w:rFonts w:ascii="Arial" w:hAnsi="Arial" w:cs="Arial"/>
          <w:b/>
          <w:bCs/>
          <w:szCs w:val="32"/>
          <w:lang w:val="en-US"/>
        </w:rPr>
      </w:pPr>
      <w:r w:rsidRPr="00D466B3">
        <w:rPr>
          <w:rFonts w:ascii="Arial" w:hAnsi="Arial" w:cs="Arial"/>
          <w:b/>
        </w:rPr>
        <w:t>Council instructs</w:t>
      </w:r>
      <w:r w:rsidRPr="00D466B3">
        <w:rPr>
          <w:rFonts w:ascii="Arial" w:hAnsi="Arial" w:cs="Arial"/>
          <w:b/>
          <w:bCs/>
          <w:szCs w:val="32"/>
          <w:lang w:val="en-US"/>
        </w:rPr>
        <w:t xml:space="preserve"> the Chief Executive Officer to provide a report to Council in December 2019 which considers appropriate Council representation for Strategic Planning matters including options of a formal committee, advisory group or other mechanisms, and proposed Terms of Reference.</w:t>
      </w:r>
    </w:p>
    <w:p w14:paraId="372260EF" w14:textId="77777777" w:rsidR="000959B2" w:rsidRDefault="000959B2" w:rsidP="000959B2">
      <w:pPr>
        <w:jc w:val="both"/>
        <w:rPr>
          <w:rFonts w:ascii="Arial" w:hAnsi="Arial" w:cs="Arial"/>
          <w:b/>
          <w:sz w:val="28"/>
        </w:rPr>
      </w:pPr>
    </w:p>
    <w:p w14:paraId="1DD51ABA" w14:textId="17F8996B" w:rsidR="000959B2" w:rsidRPr="00D466B3" w:rsidRDefault="000959B2" w:rsidP="000959B2">
      <w:pPr>
        <w:jc w:val="both"/>
        <w:rPr>
          <w:rFonts w:ascii="Arial" w:hAnsi="Arial" w:cs="Arial"/>
          <w:b/>
          <w:sz w:val="28"/>
        </w:rPr>
      </w:pPr>
      <w:r w:rsidRPr="00D466B3">
        <w:rPr>
          <w:rFonts w:ascii="Arial" w:hAnsi="Arial" w:cs="Arial"/>
          <w:b/>
          <w:sz w:val="28"/>
        </w:rPr>
        <w:t>Executive Summary</w:t>
      </w:r>
    </w:p>
    <w:p w14:paraId="136F0E44" w14:textId="77777777" w:rsidR="000959B2" w:rsidRPr="00D466B3" w:rsidRDefault="000959B2" w:rsidP="000959B2">
      <w:pPr>
        <w:jc w:val="both"/>
        <w:rPr>
          <w:rFonts w:ascii="Arial" w:hAnsi="Arial" w:cs="Arial"/>
          <w:b/>
        </w:rPr>
      </w:pPr>
    </w:p>
    <w:p w14:paraId="2682FF20" w14:textId="77777777" w:rsidR="000959B2" w:rsidRPr="00D466B3" w:rsidRDefault="000959B2" w:rsidP="000959B2">
      <w:pPr>
        <w:jc w:val="both"/>
        <w:rPr>
          <w:rFonts w:ascii="Arial" w:hAnsi="Arial" w:cs="Arial"/>
          <w:lang w:val="en-US"/>
        </w:rPr>
      </w:pPr>
      <w:r w:rsidRPr="00D466B3">
        <w:rPr>
          <w:rFonts w:ascii="Arial" w:hAnsi="Arial" w:cs="Arial"/>
          <w:lang w:val="en-US"/>
        </w:rPr>
        <w:t>The purpose of this Report is to appoint members of the Stirling Hub Committee and adopt the terms of reference.  An alternative recommendation is provided to allow Council to consider the most expedient Council mechanism for dealing with strategic matters relating to precincts.</w:t>
      </w:r>
    </w:p>
    <w:p w14:paraId="35A67D5C" w14:textId="77777777" w:rsidR="000A1A12" w:rsidRDefault="000A1A12" w:rsidP="00D466B3">
      <w:pPr>
        <w:jc w:val="both"/>
        <w:rPr>
          <w:rFonts w:ascii="Arial" w:hAnsi="Arial" w:cs="Arial"/>
          <w:b/>
          <w:sz w:val="28"/>
        </w:rPr>
      </w:pPr>
    </w:p>
    <w:p w14:paraId="6BC58C60" w14:textId="4F241121" w:rsidR="00D466B3" w:rsidRPr="00D466B3" w:rsidRDefault="00D466B3" w:rsidP="00D466B3">
      <w:pPr>
        <w:jc w:val="both"/>
        <w:rPr>
          <w:rFonts w:ascii="Arial" w:hAnsi="Arial" w:cs="Arial"/>
          <w:b/>
          <w:sz w:val="28"/>
        </w:rPr>
      </w:pPr>
      <w:r w:rsidRPr="00D466B3">
        <w:rPr>
          <w:rFonts w:ascii="Arial" w:hAnsi="Arial" w:cs="Arial"/>
          <w:b/>
          <w:sz w:val="28"/>
        </w:rPr>
        <w:lastRenderedPageBreak/>
        <w:t>Background</w:t>
      </w:r>
    </w:p>
    <w:p w14:paraId="14A71C9D" w14:textId="77777777" w:rsidR="00D466B3" w:rsidRPr="00D466B3" w:rsidRDefault="00D466B3" w:rsidP="00D466B3">
      <w:pPr>
        <w:jc w:val="both"/>
        <w:rPr>
          <w:rFonts w:ascii="Arial" w:hAnsi="Arial" w:cs="Arial"/>
          <w:b/>
          <w:bCs/>
        </w:rPr>
      </w:pPr>
    </w:p>
    <w:p w14:paraId="6A016F80" w14:textId="77777777" w:rsidR="00D466B3" w:rsidRPr="00D466B3" w:rsidRDefault="00D466B3" w:rsidP="00D466B3">
      <w:pPr>
        <w:jc w:val="both"/>
        <w:rPr>
          <w:rFonts w:ascii="Arial" w:hAnsi="Arial" w:cs="Arial"/>
        </w:rPr>
      </w:pPr>
      <w:r w:rsidRPr="00D466B3">
        <w:rPr>
          <w:rFonts w:ascii="Arial" w:hAnsi="Arial" w:cs="Arial"/>
        </w:rPr>
        <w:t>The Captain Stirling Hub Committee was established by Council on 25 May 2015.  It has operated as an advisory group rather than a Committee since then.</w:t>
      </w:r>
    </w:p>
    <w:p w14:paraId="541F71BE" w14:textId="77777777" w:rsidR="00D466B3" w:rsidRPr="00D466B3" w:rsidRDefault="00D466B3" w:rsidP="00D466B3">
      <w:pPr>
        <w:jc w:val="both"/>
        <w:rPr>
          <w:rFonts w:ascii="Arial" w:hAnsi="Arial" w:cs="Arial"/>
          <w:b/>
          <w:bCs/>
        </w:rPr>
      </w:pPr>
    </w:p>
    <w:p w14:paraId="555B639C" w14:textId="77777777" w:rsidR="00D466B3" w:rsidRPr="00D466B3" w:rsidRDefault="00D466B3" w:rsidP="00D466B3">
      <w:pPr>
        <w:jc w:val="both"/>
        <w:rPr>
          <w:rFonts w:ascii="Arial" w:hAnsi="Arial" w:cs="Arial"/>
          <w:szCs w:val="24"/>
          <w:lang w:val="en-US"/>
        </w:rPr>
      </w:pPr>
      <w:r w:rsidRPr="00D466B3">
        <w:rPr>
          <w:rFonts w:ascii="Arial" w:hAnsi="Arial" w:cs="Arial"/>
          <w:lang w:val="en-US"/>
        </w:rPr>
        <w:t xml:space="preserve">There are a number of precincts that require expedited strategic planning work.  It is proposed </w:t>
      </w:r>
      <w:r w:rsidRPr="00D466B3">
        <w:rPr>
          <w:rFonts w:ascii="Arial" w:hAnsi="Arial" w:cs="Arial"/>
          <w:szCs w:val="24"/>
          <w:lang w:val="en-US"/>
        </w:rPr>
        <w:t xml:space="preserve">that the Chief Executive Officer provide consideration of mechanisms for elected member participation in the engagement process for this work and report to Council in December 2019.  </w:t>
      </w:r>
    </w:p>
    <w:p w14:paraId="2E092C7E" w14:textId="77777777" w:rsidR="00D466B3" w:rsidRPr="00D466B3" w:rsidRDefault="00D466B3" w:rsidP="00D466B3">
      <w:pPr>
        <w:jc w:val="both"/>
        <w:rPr>
          <w:rFonts w:ascii="Arial" w:hAnsi="Arial" w:cs="Arial"/>
          <w:szCs w:val="24"/>
          <w:lang w:val="en-US"/>
        </w:rPr>
      </w:pPr>
    </w:p>
    <w:p w14:paraId="30FCA8EE" w14:textId="77777777" w:rsidR="00D466B3" w:rsidRPr="00D466B3" w:rsidRDefault="00D466B3" w:rsidP="00D466B3">
      <w:pPr>
        <w:jc w:val="both"/>
        <w:rPr>
          <w:rFonts w:ascii="Arial" w:hAnsi="Arial" w:cs="Arial"/>
          <w:szCs w:val="24"/>
          <w:lang w:val="en-US"/>
        </w:rPr>
      </w:pPr>
      <w:r w:rsidRPr="00D466B3">
        <w:rPr>
          <w:rFonts w:ascii="Arial" w:hAnsi="Arial" w:cs="Arial"/>
          <w:szCs w:val="24"/>
          <w:lang w:val="en-US"/>
        </w:rPr>
        <w:t>Matters to be considered included:</w:t>
      </w:r>
    </w:p>
    <w:p w14:paraId="67E96D0E" w14:textId="77777777" w:rsidR="00D466B3" w:rsidRPr="00D466B3" w:rsidRDefault="00D466B3" w:rsidP="00D466B3">
      <w:pPr>
        <w:jc w:val="both"/>
        <w:rPr>
          <w:rFonts w:ascii="Arial" w:hAnsi="Arial" w:cs="Arial"/>
          <w:szCs w:val="24"/>
          <w:lang w:val="en-US"/>
        </w:rPr>
      </w:pPr>
    </w:p>
    <w:p w14:paraId="01098D94"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Agility.  With the City prioritizing the development of the precinct policy work and the need for quick engagement, elected member engagement mechanism needs to be agile and responsive to the developing strategic planning work;</w:t>
      </w:r>
    </w:p>
    <w:p w14:paraId="668911EC"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The ability for all elected members to participate in the engagement process at a level of their choosing; and</w:t>
      </w:r>
    </w:p>
    <w:p w14:paraId="33817C8D" w14:textId="77777777" w:rsidR="00D466B3" w:rsidRPr="00D466B3" w:rsidRDefault="00D466B3" w:rsidP="00B67772">
      <w:pPr>
        <w:numPr>
          <w:ilvl w:val="0"/>
          <w:numId w:val="43"/>
        </w:numPr>
        <w:ind w:left="567" w:hanging="567"/>
        <w:contextualSpacing/>
        <w:jc w:val="both"/>
        <w:rPr>
          <w:rFonts w:ascii="Arial" w:eastAsia="Calibri" w:hAnsi="Arial" w:cs="Arial"/>
          <w:szCs w:val="24"/>
          <w:lang w:val="en-US" w:eastAsia="en-AU"/>
        </w:rPr>
      </w:pPr>
      <w:r w:rsidRPr="00D466B3">
        <w:rPr>
          <w:rFonts w:ascii="Arial" w:eastAsia="Calibri" w:hAnsi="Arial" w:cs="Arial"/>
          <w:szCs w:val="24"/>
          <w:lang w:val="en-US" w:eastAsia="en-AU"/>
        </w:rPr>
        <w:t xml:space="preserve">Whether the mechanism is the same for each precinct or area varies depending on the location or the nature of the strategic planning matter.  </w:t>
      </w:r>
    </w:p>
    <w:p w14:paraId="09940F28" w14:textId="77777777" w:rsidR="00D466B3" w:rsidRPr="00D466B3" w:rsidRDefault="00D466B3" w:rsidP="00D466B3">
      <w:pPr>
        <w:jc w:val="both"/>
        <w:rPr>
          <w:rFonts w:ascii="Arial" w:hAnsi="Arial" w:cs="Arial"/>
          <w:szCs w:val="24"/>
          <w:lang w:val="en-US"/>
        </w:rPr>
      </w:pPr>
    </w:p>
    <w:p w14:paraId="10163485" w14:textId="77777777" w:rsidR="00D466B3" w:rsidRPr="00D466B3" w:rsidRDefault="00D466B3" w:rsidP="00D466B3">
      <w:pPr>
        <w:jc w:val="both"/>
        <w:rPr>
          <w:rFonts w:ascii="Arial" w:hAnsi="Arial" w:cs="Arial"/>
          <w:szCs w:val="24"/>
          <w:lang w:val="en-US"/>
        </w:rPr>
      </w:pPr>
      <w:r w:rsidRPr="00D466B3">
        <w:rPr>
          <w:rFonts w:ascii="Arial" w:hAnsi="Arial" w:cs="Arial"/>
          <w:szCs w:val="24"/>
          <w:lang w:val="en-US"/>
        </w:rPr>
        <w:t xml:space="preserve">It is vital to Council decision making and for efficient and effective development of the strategic planning processes that there are not two disconnected strategic planning processes occurring concurrently.  </w:t>
      </w:r>
    </w:p>
    <w:p w14:paraId="3EE994A1" w14:textId="77777777" w:rsidR="00D466B3" w:rsidRPr="00D466B3" w:rsidRDefault="00D466B3" w:rsidP="00D466B3">
      <w:pPr>
        <w:jc w:val="both"/>
        <w:rPr>
          <w:rFonts w:ascii="Arial" w:hAnsi="Arial" w:cs="Arial"/>
          <w:szCs w:val="32"/>
          <w:lang w:val="en-US"/>
        </w:rPr>
      </w:pPr>
    </w:p>
    <w:p w14:paraId="21F7B4D0" w14:textId="77777777" w:rsidR="00D466B3" w:rsidRPr="00D466B3" w:rsidRDefault="00D466B3" w:rsidP="00D466B3">
      <w:pPr>
        <w:jc w:val="both"/>
        <w:rPr>
          <w:rFonts w:ascii="Arial" w:hAnsi="Arial" w:cs="Arial"/>
          <w:lang w:val="en-US"/>
        </w:rPr>
      </w:pPr>
      <w:r w:rsidRPr="00D466B3">
        <w:rPr>
          <w:rFonts w:ascii="Arial" w:hAnsi="Arial" w:cs="Arial"/>
          <w:lang w:val="en-US"/>
        </w:rPr>
        <w:t xml:space="preserve">The alternative recommendation is provided for Council to consider the best mechanism for it to progress the broader strategic planning issues across the City of Nedlands.  </w:t>
      </w:r>
    </w:p>
    <w:p w14:paraId="36E05E9D" w14:textId="77777777" w:rsidR="00D466B3" w:rsidRPr="00D466B3" w:rsidRDefault="00D466B3" w:rsidP="00D466B3">
      <w:pPr>
        <w:jc w:val="both"/>
        <w:rPr>
          <w:rFonts w:ascii="Arial" w:hAnsi="Arial" w:cs="Arial"/>
          <w:b/>
          <w:sz w:val="28"/>
        </w:rPr>
      </w:pPr>
    </w:p>
    <w:p w14:paraId="589A78B6" w14:textId="77777777" w:rsidR="00D466B3" w:rsidRPr="00D466B3" w:rsidRDefault="00D466B3" w:rsidP="00D466B3">
      <w:pPr>
        <w:jc w:val="both"/>
        <w:rPr>
          <w:rFonts w:ascii="Arial" w:hAnsi="Arial" w:cs="Arial"/>
          <w:b/>
        </w:rPr>
      </w:pPr>
      <w:r w:rsidRPr="00D466B3">
        <w:rPr>
          <w:rFonts w:ascii="Arial" w:hAnsi="Arial" w:cs="Arial"/>
          <w:b/>
        </w:rPr>
        <w:t>Previous Council Decisions</w:t>
      </w:r>
    </w:p>
    <w:p w14:paraId="3915C97D" w14:textId="77777777" w:rsidR="00D466B3" w:rsidRPr="00D466B3" w:rsidRDefault="00D466B3" w:rsidP="00D466B3">
      <w:pPr>
        <w:jc w:val="both"/>
        <w:rPr>
          <w:rFonts w:ascii="Arial" w:hAnsi="Arial" w:cs="Arial"/>
          <w:b/>
        </w:rPr>
      </w:pPr>
    </w:p>
    <w:p w14:paraId="13DFA56B" w14:textId="77777777" w:rsidR="00D466B3" w:rsidRPr="00D466B3" w:rsidRDefault="00D466B3" w:rsidP="00D466B3">
      <w:pPr>
        <w:jc w:val="both"/>
        <w:rPr>
          <w:rFonts w:ascii="Arial" w:hAnsi="Arial" w:cs="Arial"/>
          <w:bCs/>
        </w:rPr>
      </w:pPr>
      <w:r w:rsidRPr="00D466B3">
        <w:rPr>
          <w:rFonts w:ascii="Arial" w:hAnsi="Arial" w:cs="Arial"/>
          <w:bCs/>
        </w:rPr>
        <w:t>At the Council Meeting of 26</w:t>
      </w:r>
      <w:r w:rsidRPr="00D466B3">
        <w:rPr>
          <w:rFonts w:ascii="Arial" w:hAnsi="Arial" w:cs="Arial"/>
          <w:bCs/>
          <w:vertAlign w:val="superscript"/>
        </w:rPr>
        <w:t>th</w:t>
      </w:r>
      <w:r w:rsidRPr="00D466B3">
        <w:rPr>
          <w:rFonts w:ascii="Arial" w:hAnsi="Arial" w:cs="Arial"/>
          <w:bCs/>
        </w:rPr>
        <w:t xml:space="preserve"> May 2015 Council resolved the following:</w:t>
      </w:r>
    </w:p>
    <w:p w14:paraId="05D9A7A8" w14:textId="77777777" w:rsidR="00D466B3" w:rsidRPr="00D466B3" w:rsidRDefault="00D466B3" w:rsidP="00D466B3">
      <w:pPr>
        <w:jc w:val="both"/>
        <w:rPr>
          <w:rFonts w:ascii="Arial" w:hAnsi="Arial" w:cs="Arial"/>
          <w:bCs/>
        </w:rPr>
      </w:pPr>
    </w:p>
    <w:p w14:paraId="0A018AD6" w14:textId="77777777" w:rsidR="00D466B3" w:rsidRPr="00D466B3" w:rsidRDefault="00D466B3" w:rsidP="00D466B3">
      <w:pPr>
        <w:jc w:val="both"/>
        <w:rPr>
          <w:rFonts w:ascii="Arial" w:hAnsi="Arial" w:cs="Arial"/>
          <w:bCs/>
        </w:rPr>
      </w:pPr>
      <w:r w:rsidRPr="00D466B3">
        <w:rPr>
          <w:rFonts w:ascii="Arial" w:hAnsi="Arial" w:cs="Arial"/>
          <w:bCs/>
        </w:rPr>
        <w:t>“Council Resolution</w:t>
      </w:r>
    </w:p>
    <w:p w14:paraId="7837ED0F" w14:textId="77777777" w:rsidR="00D466B3" w:rsidRPr="00D466B3" w:rsidRDefault="00D466B3" w:rsidP="00D466B3">
      <w:pPr>
        <w:jc w:val="both"/>
        <w:rPr>
          <w:rFonts w:ascii="Arial" w:hAnsi="Arial" w:cs="Arial"/>
          <w:bCs/>
          <w:u w:val="single"/>
        </w:rPr>
      </w:pPr>
    </w:p>
    <w:p w14:paraId="148E56EE"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The City establishes a Steering Committee for the purpose of the Captain Stirling Local Hub Study, comprising of 2 Melvista Ward members; 2 Community members and the Mayor, ex-officio plus a Councillor from the Hollywood ward;</w:t>
      </w:r>
    </w:p>
    <w:p w14:paraId="33A9B351" w14:textId="77777777" w:rsidR="00D466B3" w:rsidRPr="00D466B3" w:rsidRDefault="00D466B3" w:rsidP="00D466B3">
      <w:pPr>
        <w:ind w:left="720" w:hanging="720"/>
        <w:contextualSpacing/>
        <w:jc w:val="both"/>
        <w:rPr>
          <w:rFonts w:ascii="Arial" w:eastAsia="Calibri" w:hAnsi="Arial" w:cs="Arial"/>
          <w:bCs/>
          <w:szCs w:val="24"/>
          <w:lang w:eastAsia="en-AU"/>
        </w:rPr>
      </w:pPr>
    </w:p>
    <w:p w14:paraId="1050EF83"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That the establishment of the Steering Committee, development of its terms of reference and its activation will occur at a time that best fits with the processes around the completion of the Local Planning Strategy and Town Planning Scheme No.3; and</w:t>
      </w:r>
    </w:p>
    <w:p w14:paraId="0C013A34" w14:textId="77777777" w:rsidR="00D466B3" w:rsidRPr="00D466B3" w:rsidRDefault="00D466B3" w:rsidP="00D466B3">
      <w:pPr>
        <w:ind w:left="720" w:hanging="720"/>
        <w:jc w:val="both"/>
        <w:rPr>
          <w:rFonts w:ascii="Arial" w:hAnsi="Arial" w:cs="Arial"/>
          <w:bCs/>
          <w:szCs w:val="24"/>
        </w:rPr>
      </w:pPr>
    </w:p>
    <w:p w14:paraId="2622868D" w14:textId="77777777" w:rsidR="00D466B3" w:rsidRPr="00D466B3" w:rsidRDefault="00D466B3" w:rsidP="00B67772">
      <w:pPr>
        <w:numPr>
          <w:ilvl w:val="0"/>
          <w:numId w:val="41"/>
        </w:numPr>
        <w:ind w:hanging="720"/>
        <w:contextualSpacing/>
        <w:jc w:val="both"/>
        <w:rPr>
          <w:rFonts w:ascii="Arial" w:eastAsia="Calibri" w:hAnsi="Arial" w:cs="Arial"/>
          <w:bCs/>
          <w:szCs w:val="24"/>
          <w:lang w:eastAsia="en-AU"/>
        </w:rPr>
      </w:pPr>
      <w:r w:rsidRPr="00D466B3">
        <w:rPr>
          <w:rFonts w:ascii="Arial" w:eastAsia="Calibri" w:hAnsi="Arial" w:cs="Arial"/>
          <w:bCs/>
          <w:szCs w:val="24"/>
          <w:lang w:eastAsia="en-AU"/>
        </w:rPr>
        <w:t>That the Steering Committee comprise of Mayor Hipkins; Councillors James, Hay and Wetherall and the Committee appoint Community Members.”</w:t>
      </w:r>
    </w:p>
    <w:p w14:paraId="1590A8C4" w14:textId="77777777" w:rsidR="00D466B3" w:rsidRPr="00D466B3" w:rsidRDefault="00D466B3" w:rsidP="00D466B3">
      <w:pPr>
        <w:jc w:val="both"/>
        <w:rPr>
          <w:rFonts w:ascii="Arial" w:hAnsi="Arial" w:cs="Arial"/>
          <w:b/>
        </w:rPr>
      </w:pPr>
    </w:p>
    <w:p w14:paraId="7EF06748" w14:textId="77777777" w:rsidR="00D466B3" w:rsidRPr="00D466B3" w:rsidRDefault="00D466B3" w:rsidP="00D466B3">
      <w:pPr>
        <w:jc w:val="both"/>
        <w:rPr>
          <w:rFonts w:ascii="Arial" w:hAnsi="Arial" w:cs="Arial"/>
          <w:b/>
          <w:bCs/>
          <w:szCs w:val="32"/>
          <w:lang w:val="en-US"/>
        </w:rPr>
      </w:pPr>
      <w:r w:rsidRPr="00D466B3">
        <w:rPr>
          <w:rFonts w:ascii="Arial" w:hAnsi="Arial" w:cs="Arial"/>
          <w:b/>
          <w:bCs/>
          <w:szCs w:val="32"/>
          <w:lang w:val="en-US"/>
        </w:rPr>
        <w:lastRenderedPageBreak/>
        <w:t>Terms of Reference</w:t>
      </w:r>
    </w:p>
    <w:p w14:paraId="67B72D30" w14:textId="77777777" w:rsidR="00D466B3" w:rsidRPr="00D466B3" w:rsidRDefault="00D466B3" w:rsidP="00D466B3">
      <w:pPr>
        <w:jc w:val="both"/>
        <w:rPr>
          <w:rFonts w:ascii="Arial" w:hAnsi="Arial" w:cs="Arial"/>
          <w:szCs w:val="32"/>
          <w:lang w:val="en-US"/>
        </w:rPr>
      </w:pPr>
    </w:p>
    <w:p w14:paraId="794D8A56" w14:textId="77777777" w:rsidR="00D466B3" w:rsidRPr="00D466B3" w:rsidRDefault="00D466B3" w:rsidP="00D466B3">
      <w:pPr>
        <w:jc w:val="both"/>
        <w:rPr>
          <w:rFonts w:ascii="Arial" w:hAnsi="Arial" w:cs="Arial"/>
          <w:szCs w:val="32"/>
          <w:lang w:val="en-US"/>
        </w:rPr>
      </w:pPr>
      <w:r w:rsidRPr="00D466B3">
        <w:rPr>
          <w:rFonts w:ascii="Arial" w:hAnsi="Arial" w:cs="Arial"/>
          <w:szCs w:val="32"/>
          <w:lang w:val="en-US"/>
        </w:rPr>
        <w:t>The current Captain Stirling Hub Committee terms of reference have not been endorsed by Council.  However, they have been agreed by the Committee, as follows:</w:t>
      </w:r>
    </w:p>
    <w:p w14:paraId="2EC107C5" w14:textId="77777777" w:rsidR="00D466B3" w:rsidRPr="00D466B3" w:rsidRDefault="00D466B3" w:rsidP="00D466B3">
      <w:pPr>
        <w:autoSpaceDE w:val="0"/>
        <w:autoSpaceDN w:val="0"/>
        <w:adjustRightInd w:val="0"/>
        <w:jc w:val="both"/>
        <w:rPr>
          <w:rFonts w:ascii="Arial" w:hAnsi="Arial" w:cs="Arial"/>
          <w:b/>
          <w:bCs/>
          <w:szCs w:val="24"/>
        </w:rPr>
      </w:pPr>
    </w:p>
    <w:p w14:paraId="3E53D43A" w14:textId="77777777" w:rsidR="00D466B3" w:rsidRPr="00D466B3" w:rsidRDefault="00D466B3" w:rsidP="00D466B3">
      <w:pPr>
        <w:autoSpaceDE w:val="0"/>
        <w:autoSpaceDN w:val="0"/>
        <w:adjustRightInd w:val="0"/>
        <w:jc w:val="both"/>
        <w:rPr>
          <w:rFonts w:ascii="Arial" w:hAnsi="Arial" w:cs="Arial"/>
          <w:bCs/>
          <w:szCs w:val="24"/>
        </w:rPr>
      </w:pPr>
      <w:r w:rsidRPr="00D466B3">
        <w:rPr>
          <w:rFonts w:ascii="Arial" w:hAnsi="Arial" w:cs="Arial"/>
          <w:bCs/>
          <w:szCs w:val="24"/>
        </w:rPr>
        <w:t>“</w:t>
      </w:r>
      <w:r w:rsidRPr="00D466B3">
        <w:rPr>
          <w:rFonts w:ascii="Arial" w:hAnsi="Arial" w:cs="Arial"/>
          <w:b/>
          <w:szCs w:val="24"/>
        </w:rPr>
        <w:t xml:space="preserve">Status </w:t>
      </w:r>
    </w:p>
    <w:p w14:paraId="31018FBC" w14:textId="77777777" w:rsidR="00D466B3" w:rsidRPr="00D466B3" w:rsidRDefault="00D466B3" w:rsidP="00D466B3">
      <w:pPr>
        <w:autoSpaceDE w:val="0"/>
        <w:autoSpaceDN w:val="0"/>
        <w:adjustRightInd w:val="0"/>
        <w:jc w:val="both"/>
        <w:rPr>
          <w:rFonts w:ascii="Arial" w:hAnsi="Arial" w:cs="Arial"/>
          <w:bCs/>
          <w:szCs w:val="24"/>
          <w:u w:val="single"/>
        </w:rPr>
      </w:pPr>
    </w:p>
    <w:p w14:paraId="23F3F0E5" w14:textId="77777777" w:rsidR="00D466B3" w:rsidRPr="00D466B3" w:rsidRDefault="00D466B3" w:rsidP="00D466B3">
      <w:pPr>
        <w:autoSpaceDE w:val="0"/>
        <w:autoSpaceDN w:val="0"/>
        <w:adjustRightInd w:val="0"/>
        <w:jc w:val="both"/>
        <w:rPr>
          <w:rFonts w:ascii="Arial" w:hAnsi="Arial" w:cs="Arial"/>
          <w:szCs w:val="24"/>
        </w:rPr>
      </w:pPr>
      <w:r w:rsidRPr="00D466B3">
        <w:rPr>
          <w:rFonts w:ascii="Arial" w:hAnsi="Arial" w:cs="Arial"/>
          <w:szCs w:val="24"/>
        </w:rPr>
        <w:t xml:space="preserve">As an informal advisory committee, the committee can determine its own terms of reference and </w:t>
      </w:r>
      <w:r w:rsidRPr="00D466B3">
        <w:rPr>
          <w:rFonts w:ascii="Arial" w:hAnsi="Arial" w:cs="Arial"/>
          <w:i/>
          <w:szCs w:val="24"/>
        </w:rPr>
        <w:t xml:space="preserve">modus operandi, </w:t>
      </w:r>
      <w:r w:rsidRPr="00D466B3">
        <w:rPr>
          <w:rFonts w:ascii="Arial" w:hAnsi="Arial" w:cs="Arial"/>
          <w:szCs w:val="24"/>
        </w:rPr>
        <w:t>without the need to comply with the Council Standing Orders or other requirements of the Local Government Act 1995.</w:t>
      </w:r>
    </w:p>
    <w:p w14:paraId="606D539C" w14:textId="77777777" w:rsidR="00D466B3" w:rsidRPr="00D466B3" w:rsidRDefault="00D466B3" w:rsidP="00D466B3">
      <w:pPr>
        <w:autoSpaceDE w:val="0"/>
        <w:autoSpaceDN w:val="0"/>
        <w:adjustRightInd w:val="0"/>
        <w:jc w:val="both"/>
        <w:rPr>
          <w:rFonts w:ascii="Arial" w:hAnsi="Arial" w:cs="Arial"/>
          <w:bCs/>
          <w:szCs w:val="24"/>
          <w:u w:val="single"/>
        </w:rPr>
      </w:pPr>
    </w:p>
    <w:p w14:paraId="5D2D8061"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Purpose</w:t>
      </w:r>
    </w:p>
    <w:p w14:paraId="35A2FAFB" w14:textId="77777777" w:rsidR="00D466B3" w:rsidRPr="00D466B3" w:rsidRDefault="00D466B3" w:rsidP="00D466B3">
      <w:pPr>
        <w:autoSpaceDE w:val="0"/>
        <w:autoSpaceDN w:val="0"/>
        <w:adjustRightInd w:val="0"/>
        <w:jc w:val="both"/>
        <w:rPr>
          <w:rFonts w:ascii="Arial" w:hAnsi="Arial" w:cs="Arial"/>
          <w:b/>
          <w:bCs/>
          <w:szCs w:val="24"/>
        </w:rPr>
      </w:pPr>
    </w:p>
    <w:p w14:paraId="48833EAF" w14:textId="77777777" w:rsidR="00D466B3" w:rsidRPr="00D466B3" w:rsidRDefault="00D466B3" w:rsidP="00D466B3">
      <w:pPr>
        <w:autoSpaceDE w:val="0"/>
        <w:autoSpaceDN w:val="0"/>
        <w:adjustRightInd w:val="0"/>
        <w:jc w:val="both"/>
        <w:rPr>
          <w:rFonts w:ascii="Arial" w:hAnsi="Arial" w:cs="Arial"/>
          <w:szCs w:val="24"/>
        </w:rPr>
      </w:pPr>
      <w:r w:rsidRPr="00D466B3">
        <w:rPr>
          <w:rFonts w:ascii="Arial" w:hAnsi="Arial" w:cs="Arial"/>
          <w:szCs w:val="24"/>
        </w:rPr>
        <w:t>To provide advice to Council with regard to the planning of the Captain Stirling Local Hub.</w:t>
      </w:r>
    </w:p>
    <w:p w14:paraId="6E088EB2" w14:textId="77777777" w:rsidR="00D466B3" w:rsidRPr="00D466B3" w:rsidRDefault="00D466B3" w:rsidP="00D466B3">
      <w:pPr>
        <w:jc w:val="both"/>
        <w:rPr>
          <w:rFonts w:ascii="Arial" w:hAnsi="Arial" w:cs="Arial"/>
          <w:szCs w:val="24"/>
        </w:rPr>
      </w:pPr>
    </w:p>
    <w:p w14:paraId="59573BAC"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Scope</w:t>
      </w:r>
    </w:p>
    <w:p w14:paraId="02991CD1" w14:textId="77777777" w:rsidR="00D466B3" w:rsidRPr="00D466B3" w:rsidRDefault="00D466B3" w:rsidP="00D466B3">
      <w:pPr>
        <w:autoSpaceDE w:val="0"/>
        <w:autoSpaceDN w:val="0"/>
        <w:adjustRightInd w:val="0"/>
        <w:jc w:val="both"/>
        <w:rPr>
          <w:rFonts w:ascii="Arial" w:hAnsi="Arial" w:cs="Arial"/>
          <w:bCs/>
          <w:szCs w:val="24"/>
          <w:u w:val="single"/>
        </w:rPr>
      </w:pPr>
    </w:p>
    <w:p w14:paraId="46F31D8C"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determine the boundaries of the study area, which may include a core and outer study area.</w:t>
      </w:r>
    </w:p>
    <w:p w14:paraId="77C1505C" w14:textId="77777777" w:rsidR="00D466B3" w:rsidRPr="00D466B3" w:rsidRDefault="00D466B3" w:rsidP="00D466B3">
      <w:pPr>
        <w:autoSpaceDE w:val="0"/>
        <w:autoSpaceDN w:val="0"/>
        <w:adjustRightInd w:val="0"/>
        <w:jc w:val="both"/>
        <w:rPr>
          <w:rFonts w:ascii="Arial" w:hAnsi="Arial" w:cs="Arial"/>
          <w:bCs/>
          <w:szCs w:val="24"/>
        </w:rPr>
      </w:pPr>
    </w:p>
    <w:p w14:paraId="4E34DBB9"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consider appropriate design parameters for development within the study area, which may include:</w:t>
      </w:r>
    </w:p>
    <w:p w14:paraId="5CDE1D40" w14:textId="77777777" w:rsidR="00D466B3" w:rsidRPr="00D466B3" w:rsidRDefault="00D466B3" w:rsidP="00D466B3">
      <w:pPr>
        <w:ind w:left="720"/>
        <w:contextualSpacing/>
        <w:jc w:val="both"/>
        <w:rPr>
          <w:rFonts w:ascii="Arial" w:eastAsia="Calibri" w:hAnsi="Arial" w:cs="Arial"/>
          <w:bCs/>
          <w:szCs w:val="24"/>
          <w:lang w:eastAsia="en-AU"/>
        </w:rPr>
      </w:pPr>
    </w:p>
    <w:p w14:paraId="5015004F"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Access</w:t>
      </w:r>
    </w:p>
    <w:p w14:paraId="50B9AB4B"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Land Use</w:t>
      </w:r>
    </w:p>
    <w:p w14:paraId="7DED38DB"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Character and Built Form, including building height and setbacks</w:t>
      </w:r>
    </w:p>
    <w:p w14:paraId="10AB16E2"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Heritage Protection</w:t>
      </w:r>
    </w:p>
    <w:p w14:paraId="0E99902E"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 xml:space="preserve">Car Parking </w:t>
      </w:r>
    </w:p>
    <w:p w14:paraId="343CF167" w14:textId="77777777" w:rsidR="00D466B3" w:rsidRPr="00D466B3" w:rsidRDefault="00D466B3" w:rsidP="00B67772">
      <w:pPr>
        <w:numPr>
          <w:ilvl w:val="1"/>
          <w:numId w:val="44"/>
        </w:numPr>
        <w:autoSpaceDE w:val="0"/>
        <w:autoSpaceDN w:val="0"/>
        <w:adjustRightInd w:val="0"/>
        <w:ind w:left="1134"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Landscaping</w:t>
      </w:r>
    </w:p>
    <w:p w14:paraId="2105DB34" w14:textId="77777777" w:rsidR="00D466B3" w:rsidRPr="00D466B3" w:rsidRDefault="00D466B3" w:rsidP="00D466B3">
      <w:pPr>
        <w:autoSpaceDE w:val="0"/>
        <w:autoSpaceDN w:val="0"/>
        <w:adjustRightInd w:val="0"/>
        <w:ind w:left="1440"/>
        <w:contextualSpacing/>
        <w:jc w:val="both"/>
        <w:rPr>
          <w:rFonts w:ascii="Arial" w:eastAsia="Calibri" w:hAnsi="Arial" w:cs="Arial"/>
          <w:bCs/>
          <w:szCs w:val="24"/>
          <w:lang w:eastAsia="en-AU"/>
        </w:rPr>
      </w:pPr>
    </w:p>
    <w:p w14:paraId="78B72B1C"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may prepare a preferred structure plan for the study area, illustrating major elements to be included in any detailed plans.</w:t>
      </w:r>
    </w:p>
    <w:p w14:paraId="25FDCD7B" w14:textId="77777777" w:rsidR="00D466B3" w:rsidRPr="00D466B3" w:rsidRDefault="00D466B3" w:rsidP="00D466B3">
      <w:pPr>
        <w:autoSpaceDE w:val="0"/>
        <w:autoSpaceDN w:val="0"/>
        <w:adjustRightInd w:val="0"/>
        <w:ind w:left="720"/>
        <w:contextualSpacing/>
        <w:jc w:val="both"/>
        <w:rPr>
          <w:rFonts w:ascii="Arial" w:eastAsia="Calibri" w:hAnsi="Arial" w:cs="Arial"/>
          <w:bCs/>
          <w:szCs w:val="24"/>
          <w:lang w:eastAsia="en-AU"/>
        </w:rPr>
      </w:pPr>
    </w:p>
    <w:p w14:paraId="14C0A85A" w14:textId="77777777" w:rsidR="00D466B3" w:rsidRPr="00D466B3" w:rsidRDefault="00D466B3" w:rsidP="00B67772">
      <w:pPr>
        <w:numPr>
          <w:ilvl w:val="0"/>
          <w:numId w:val="44"/>
        </w:numPr>
        <w:autoSpaceDE w:val="0"/>
        <w:autoSpaceDN w:val="0"/>
        <w:adjustRightInd w:val="0"/>
        <w:ind w:left="567" w:hanging="567"/>
        <w:contextualSpacing/>
        <w:jc w:val="both"/>
        <w:rPr>
          <w:rFonts w:ascii="Arial" w:eastAsia="Calibri" w:hAnsi="Arial" w:cs="Arial"/>
          <w:bCs/>
          <w:szCs w:val="24"/>
          <w:lang w:eastAsia="en-AU"/>
        </w:rPr>
      </w:pPr>
      <w:r w:rsidRPr="00D466B3">
        <w:rPr>
          <w:rFonts w:ascii="Arial" w:eastAsia="Calibri" w:hAnsi="Arial" w:cs="Arial"/>
          <w:bCs/>
          <w:szCs w:val="24"/>
          <w:lang w:eastAsia="en-AU"/>
        </w:rPr>
        <w:t>The committee shall give priority to the protection of the quality of the adjoining residential environment.</w:t>
      </w:r>
    </w:p>
    <w:p w14:paraId="3E072ECE" w14:textId="77777777" w:rsidR="00D466B3" w:rsidRPr="00D466B3" w:rsidRDefault="00D466B3" w:rsidP="00D466B3">
      <w:pPr>
        <w:autoSpaceDE w:val="0"/>
        <w:autoSpaceDN w:val="0"/>
        <w:adjustRightInd w:val="0"/>
        <w:jc w:val="both"/>
        <w:rPr>
          <w:rFonts w:ascii="Arial" w:hAnsi="Arial" w:cs="Arial"/>
          <w:bCs/>
          <w:szCs w:val="24"/>
          <w:u w:val="single"/>
        </w:rPr>
      </w:pPr>
    </w:p>
    <w:p w14:paraId="349B71D3" w14:textId="77777777" w:rsidR="00D466B3" w:rsidRPr="00D466B3" w:rsidRDefault="00D466B3" w:rsidP="00D466B3">
      <w:pPr>
        <w:autoSpaceDE w:val="0"/>
        <w:autoSpaceDN w:val="0"/>
        <w:adjustRightInd w:val="0"/>
        <w:jc w:val="both"/>
        <w:rPr>
          <w:rFonts w:ascii="Arial" w:hAnsi="Arial" w:cs="Arial"/>
          <w:b/>
          <w:szCs w:val="24"/>
        </w:rPr>
      </w:pPr>
      <w:r w:rsidRPr="00D466B3">
        <w:rPr>
          <w:rFonts w:ascii="Arial" w:hAnsi="Arial" w:cs="Arial"/>
          <w:b/>
          <w:szCs w:val="24"/>
        </w:rPr>
        <w:t>Membership</w:t>
      </w:r>
    </w:p>
    <w:p w14:paraId="4A6A6F16" w14:textId="77777777" w:rsidR="00D466B3" w:rsidRPr="00D466B3" w:rsidRDefault="00D466B3" w:rsidP="00D466B3">
      <w:pPr>
        <w:autoSpaceDE w:val="0"/>
        <w:autoSpaceDN w:val="0"/>
        <w:adjustRightInd w:val="0"/>
        <w:jc w:val="both"/>
        <w:rPr>
          <w:rFonts w:ascii="Arial" w:hAnsi="Arial" w:cs="Arial"/>
          <w:bCs/>
          <w:szCs w:val="24"/>
          <w:u w:val="single"/>
        </w:rPr>
      </w:pPr>
    </w:p>
    <w:p w14:paraId="70348B1C"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membership of the committee shall comprise the Mayor, two Councillors from the Melvista Ward (being Councillors James and Hay), one Councillor from the Hollywood Ward (being Councillor Wetherall) and two non-Councillor Members, being residents of the City of Nedlands, appointed by the committee.</w:t>
      </w:r>
    </w:p>
    <w:p w14:paraId="2AC9B57F" w14:textId="77777777" w:rsidR="00D466B3" w:rsidRPr="00D466B3" w:rsidRDefault="00D466B3" w:rsidP="00D466B3">
      <w:pPr>
        <w:autoSpaceDE w:val="0"/>
        <w:autoSpaceDN w:val="0"/>
        <w:adjustRightInd w:val="0"/>
        <w:ind w:left="567" w:hanging="567"/>
        <w:jc w:val="both"/>
        <w:rPr>
          <w:rFonts w:ascii="Arial" w:hAnsi="Arial" w:cs="Arial"/>
          <w:szCs w:val="24"/>
        </w:rPr>
      </w:pPr>
    </w:p>
    <w:p w14:paraId="17449A96"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committee may if it considers it appropriate allow deputies to the members of the committee.</w:t>
      </w:r>
    </w:p>
    <w:p w14:paraId="3DEB30FA" w14:textId="77777777" w:rsidR="00D466B3" w:rsidRPr="00D466B3" w:rsidRDefault="00D466B3" w:rsidP="00D466B3">
      <w:pPr>
        <w:autoSpaceDE w:val="0"/>
        <w:autoSpaceDN w:val="0"/>
        <w:adjustRightInd w:val="0"/>
        <w:ind w:left="567" w:hanging="567"/>
        <w:jc w:val="both"/>
        <w:rPr>
          <w:rFonts w:ascii="Arial" w:hAnsi="Arial" w:cs="Arial"/>
          <w:szCs w:val="24"/>
        </w:rPr>
      </w:pPr>
    </w:p>
    <w:p w14:paraId="02C2C16A" w14:textId="77777777" w:rsid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lastRenderedPageBreak/>
        <w:t>If a vacancy on the committee occurs for whatever reason, then the committee may appoint a replacement in accordance with the same arrangements as for the original appointment.</w:t>
      </w:r>
    </w:p>
    <w:p w14:paraId="1EC852F8" w14:textId="77777777" w:rsidR="00D466B3" w:rsidRPr="00D466B3" w:rsidRDefault="00D466B3" w:rsidP="00D466B3">
      <w:pPr>
        <w:autoSpaceDE w:val="0"/>
        <w:autoSpaceDN w:val="0"/>
        <w:adjustRightInd w:val="0"/>
        <w:contextualSpacing/>
        <w:jc w:val="both"/>
        <w:rPr>
          <w:rFonts w:ascii="Arial" w:eastAsia="Calibri" w:hAnsi="Arial" w:cs="Arial"/>
          <w:szCs w:val="24"/>
          <w:lang w:eastAsia="en-AU"/>
        </w:rPr>
      </w:pPr>
    </w:p>
    <w:p w14:paraId="0482A3C7" w14:textId="77777777" w:rsidR="00D466B3" w:rsidRPr="00D466B3" w:rsidRDefault="00D466B3" w:rsidP="00B67772">
      <w:pPr>
        <w:numPr>
          <w:ilvl w:val="0"/>
          <w:numId w:val="45"/>
        </w:numPr>
        <w:autoSpaceDE w:val="0"/>
        <w:autoSpaceDN w:val="0"/>
        <w:adjustRightInd w:val="0"/>
        <w:ind w:left="567" w:hanging="567"/>
        <w:contextualSpacing/>
        <w:jc w:val="both"/>
        <w:rPr>
          <w:rFonts w:ascii="Arial" w:eastAsia="Calibri" w:hAnsi="Arial" w:cs="Arial"/>
          <w:szCs w:val="24"/>
          <w:lang w:eastAsia="en-AU"/>
        </w:rPr>
      </w:pPr>
      <w:r w:rsidRPr="00D466B3">
        <w:rPr>
          <w:rFonts w:ascii="Arial" w:eastAsia="Calibri" w:hAnsi="Arial" w:cs="Arial"/>
          <w:szCs w:val="24"/>
          <w:lang w:eastAsia="en-AU"/>
        </w:rPr>
        <w:t>The quorum for a meeting shall be four.”</w:t>
      </w:r>
    </w:p>
    <w:p w14:paraId="22D1B97A" w14:textId="77777777" w:rsidR="00D466B3" w:rsidRPr="00D466B3" w:rsidRDefault="00D466B3" w:rsidP="00D466B3">
      <w:pPr>
        <w:ind w:left="720"/>
        <w:contextualSpacing/>
        <w:rPr>
          <w:rFonts w:ascii="Arial" w:eastAsia="Calibri" w:hAnsi="Arial" w:cs="Arial"/>
          <w:szCs w:val="24"/>
          <w:lang w:eastAsia="en-AU"/>
        </w:rPr>
      </w:pPr>
    </w:p>
    <w:p w14:paraId="44321DAF" w14:textId="77777777" w:rsidR="00D466B3" w:rsidRPr="00D466B3" w:rsidRDefault="00D466B3" w:rsidP="00D466B3">
      <w:pPr>
        <w:autoSpaceDE w:val="0"/>
        <w:autoSpaceDN w:val="0"/>
        <w:adjustRightInd w:val="0"/>
        <w:rPr>
          <w:rFonts w:ascii="Arial" w:hAnsi="Arial" w:cs="Arial"/>
          <w:szCs w:val="24"/>
        </w:rPr>
      </w:pPr>
      <w:r w:rsidRPr="00D466B3">
        <w:rPr>
          <w:rFonts w:ascii="Arial" w:hAnsi="Arial" w:cs="Arial"/>
          <w:szCs w:val="24"/>
        </w:rPr>
        <w:t xml:space="preserve">There are several issues with the Terms of Reference, as agreed by the committee. </w:t>
      </w:r>
    </w:p>
    <w:p w14:paraId="51A995BE" w14:textId="77777777" w:rsidR="00D466B3" w:rsidRPr="00D466B3" w:rsidRDefault="00D466B3" w:rsidP="00D466B3">
      <w:pPr>
        <w:autoSpaceDE w:val="0"/>
        <w:autoSpaceDN w:val="0"/>
        <w:adjustRightInd w:val="0"/>
        <w:rPr>
          <w:rFonts w:ascii="Arial" w:hAnsi="Arial" w:cs="Arial"/>
          <w:szCs w:val="24"/>
        </w:rPr>
      </w:pPr>
    </w:p>
    <w:p w14:paraId="71E28BB0"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It is considered best practice for Council to approve all terms of reference, including those of Advisory Groups, as it currently does with all its committees.</w:t>
      </w:r>
    </w:p>
    <w:p w14:paraId="1B15CDD5" w14:textId="77777777" w:rsidR="00D466B3" w:rsidRPr="00D466B3" w:rsidRDefault="00D466B3" w:rsidP="00D466B3">
      <w:pPr>
        <w:autoSpaceDE w:val="0"/>
        <w:autoSpaceDN w:val="0"/>
        <w:adjustRightInd w:val="0"/>
        <w:ind w:left="567" w:hanging="567"/>
        <w:contextualSpacing/>
        <w:jc w:val="both"/>
        <w:rPr>
          <w:rFonts w:ascii="Arial" w:eastAsia="Calibri" w:hAnsi="Arial" w:cs="Arial"/>
          <w:sz w:val="28"/>
          <w:szCs w:val="28"/>
          <w:lang w:eastAsia="en-AU"/>
        </w:rPr>
      </w:pPr>
    </w:p>
    <w:p w14:paraId="2E8637A0"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There are fundamental principles relating to accountability and transparency that are in the Standing Orders and the Local Government Act 1995, which make the reference to determining its own modus operandi and dispensing with the need to comply with the standing orders and Local Government Act 1995 ill-advisable and potentially in breach of the Local Government Act 1995.  An example is declarations of interest.</w:t>
      </w:r>
    </w:p>
    <w:p w14:paraId="6E10C765" w14:textId="77777777" w:rsidR="00D466B3" w:rsidRPr="00D466B3" w:rsidRDefault="00D466B3" w:rsidP="00D466B3">
      <w:pPr>
        <w:autoSpaceDE w:val="0"/>
        <w:autoSpaceDN w:val="0"/>
        <w:adjustRightInd w:val="0"/>
        <w:rPr>
          <w:rFonts w:ascii="Arial" w:hAnsi="Arial" w:cs="Arial"/>
          <w:sz w:val="28"/>
          <w:szCs w:val="28"/>
        </w:rPr>
      </w:pPr>
    </w:p>
    <w:p w14:paraId="14BE5878" w14:textId="77777777" w:rsidR="00D466B3" w:rsidRPr="00D466B3" w:rsidRDefault="00D466B3" w:rsidP="00B67772">
      <w:pPr>
        <w:numPr>
          <w:ilvl w:val="0"/>
          <w:numId w:val="46"/>
        </w:numPr>
        <w:autoSpaceDE w:val="0"/>
        <w:autoSpaceDN w:val="0"/>
        <w:adjustRightInd w:val="0"/>
        <w:ind w:left="567" w:hanging="567"/>
        <w:contextualSpacing/>
        <w:jc w:val="both"/>
        <w:rPr>
          <w:rFonts w:ascii="Arial" w:eastAsia="Calibri" w:hAnsi="Arial" w:cs="Arial"/>
          <w:sz w:val="28"/>
          <w:szCs w:val="28"/>
          <w:lang w:eastAsia="en-AU"/>
        </w:rPr>
      </w:pPr>
      <w:r w:rsidRPr="00D466B3">
        <w:rPr>
          <w:rFonts w:ascii="Arial" w:eastAsia="Calibri" w:hAnsi="Arial" w:cs="Arial"/>
          <w:szCs w:val="28"/>
          <w:lang w:eastAsia="en-AU"/>
        </w:rPr>
        <w:t>In terms of Scope</w:t>
      </w:r>
    </w:p>
    <w:p w14:paraId="6554A0EC" w14:textId="77777777" w:rsidR="00D466B3" w:rsidRPr="00D466B3" w:rsidRDefault="00D466B3" w:rsidP="00D466B3">
      <w:pPr>
        <w:ind w:left="720"/>
        <w:contextualSpacing/>
        <w:rPr>
          <w:rFonts w:ascii="Arial" w:eastAsia="Calibri" w:hAnsi="Arial" w:cs="Arial"/>
          <w:sz w:val="28"/>
          <w:szCs w:val="28"/>
          <w:lang w:eastAsia="en-AU"/>
        </w:rPr>
      </w:pPr>
    </w:p>
    <w:p w14:paraId="7AAE79D0"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the Town Centre precinct area is the preferred boundary of the study area;</w:t>
      </w:r>
    </w:p>
    <w:p w14:paraId="128418FA"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 xml:space="preserve">the ability for the committee to prepare its own structure plan can only be </w:t>
      </w:r>
      <w:r w:rsidRPr="00D466B3">
        <w:rPr>
          <w:rFonts w:ascii="Arial" w:eastAsia="Calibri" w:hAnsi="Arial" w:cs="Arial"/>
          <w:b/>
          <w:szCs w:val="28"/>
          <w:lang w:eastAsia="en-AU"/>
        </w:rPr>
        <w:t>by delegation of Council</w:t>
      </w:r>
      <w:r w:rsidRPr="00D466B3">
        <w:rPr>
          <w:rFonts w:ascii="Arial" w:eastAsia="Calibri" w:hAnsi="Arial" w:cs="Arial"/>
          <w:szCs w:val="28"/>
          <w:lang w:eastAsia="en-AU"/>
        </w:rPr>
        <w:t>.  This work is operational in nature and there is no budgetary or administrative support determined by Council.  Running an administrative process alongside this process would be inefficient and potentially extremely confusing for the community.</w:t>
      </w:r>
    </w:p>
    <w:p w14:paraId="70BEDE66" w14:textId="77777777" w:rsidR="00D466B3" w:rsidRPr="00D466B3" w:rsidRDefault="00D466B3" w:rsidP="00B67772">
      <w:pPr>
        <w:numPr>
          <w:ilvl w:val="1"/>
          <w:numId w:val="46"/>
        </w:numPr>
        <w:autoSpaceDE w:val="0"/>
        <w:autoSpaceDN w:val="0"/>
        <w:adjustRightInd w:val="0"/>
        <w:ind w:left="1134" w:hanging="567"/>
        <w:contextualSpacing/>
        <w:jc w:val="both"/>
        <w:rPr>
          <w:rFonts w:ascii="Arial" w:eastAsia="Calibri" w:hAnsi="Arial" w:cs="Arial"/>
          <w:szCs w:val="24"/>
          <w:lang w:eastAsia="en-AU"/>
        </w:rPr>
      </w:pPr>
      <w:r w:rsidRPr="00D466B3">
        <w:rPr>
          <w:rFonts w:ascii="Arial" w:eastAsia="Calibri" w:hAnsi="Arial" w:cs="Arial"/>
          <w:szCs w:val="28"/>
          <w:lang w:eastAsia="en-AU"/>
        </w:rPr>
        <w:t xml:space="preserve">The </w:t>
      </w:r>
      <w:r w:rsidRPr="00D466B3">
        <w:rPr>
          <w:rFonts w:ascii="Arial" w:eastAsia="Calibri" w:hAnsi="Arial" w:cs="Arial"/>
          <w:bCs/>
          <w:szCs w:val="24"/>
          <w:lang w:eastAsia="en-AU"/>
        </w:rPr>
        <w:t xml:space="preserve">priority in the Scope is to the protection of the quality of the adjoining residential environment. </w:t>
      </w:r>
      <w:r w:rsidRPr="00D466B3">
        <w:rPr>
          <w:rFonts w:ascii="Arial" w:eastAsia="Calibri" w:hAnsi="Arial" w:cs="Arial"/>
          <w:szCs w:val="28"/>
          <w:lang w:eastAsia="en-AU"/>
        </w:rPr>
        <w:t>Any scope priorities should be considered and endorsed by Council.</w:t>
      </w:r>
    </w:p>
    <w:p w14:paraId="6566D601" w14:textId="77777777" w:rsidR="00D466B3" w:rsidRPr="00D466B3" w:rsidRDefault="00D466B3" w:rsidP="00D466B3">
      <w:pPr>
        <w:autoSpaceDE w:val="0"/>
        <w:autoSpaceDN w:val="0"/>
        <w:adjustRightInd w:val="0"/>
        <w:rPr>
          <w:rFonts w:ascii="Arial" w:hAnsi="Arial" w:cs="Arial"/>
          <w:szCs w:val="28"/>
        </w:rPr>
      </w:pPr>
      <w:r w:rsidRPr="00D466B3">
        <w:rPr>
          <w:rFonts w:ascii="Arial" w:hAnsi="Arial" w:cs="Arial"/>
          <w:szCs w:val="28"/>
        </w:rPr>
        <w:t xml:space="preserve"> </w:t>
      </w:r>
    </w:p>
    <w:p w14:paraId="352CD462" w14:textId="77777777" w:rsidR="00D466B3" w:rsidRPr="00D466B3" w:rsidRDefault="00D466B3" w:rsidP="00D466B3">
      <w:pPr>
        <w:autoSpaceDE w:val="0"/>
        <w:autoSpaceDN w:val="0"/>
        <w:adjustRightInd w:val="0"/>
        <w:jc w:val="both"/>
        <w:rPr>
          <w:rFonts w:ascii="Arial" w:hAnsi="Arial" w:cs="Arial"/>
          <w:sz w:val="28"/>
          <w:szCs w:val="28"/>
        </w:rPr>
      </w:pPr>
      <w:r w:rsidRPr="00D466B3">
        <w:rPr>
          <w:rFonts w:ascii="Arial" w:hAnsi="Arial" w:cs="Arial"/>
          <w:szCs w:val="28"/>
        </w:rPr>
        <w:t>The above-mentioned issues relating to the existing Terms of Reference are of sufficient consequence to provide the alternative recommendation with the inclusion of development of appropriate Terms of Reference.  It is noted that a policy on Advisory Group is due to come before the elected members within a month.</w:t>
      </w:r>
    </w:p>
    <w:p w14:paraId="7277D038" w14:textId="77777777" w:rsidR="00D466B3" w:rsidRPr="00185636" w:rsidRDefault="00D466B3" w:rsidP="00185636"/>
    <w:p w14:paraId="7E6D84B3" w14:textId="64D56943" w:rsidR="00086DA2" w:rsidRDefault="00334727" w:rsidP="00334727">
      <w:pPr>
        <w:numPr>
          <w:ilvl w:val="0"/>
          <w:numId w:val="1"/>
        </w:numPr>
        <w:tabs>
          <w:tab w:val="clear" w:pos="720"/>
        </w:tabs>
        <w:ind w:left="0" w:hanging="851"/>
        <w:rPr>
          <w:rFonts w:ascii="Arial" w:hAnsi="Arial" w:cs="Arial"/>
          <w:szCs w:val="24"/>
        </w:rPr>
      </w:pPr>
      <w:r>
        <w:rPr>
          <w:rFonts w:ascii="Arial" w:hAnsi="Arial" w:cs="Arial"/>
          <w:b/>
          <w:szCs w:val="24"/>
          <w:highlight w:val="lightGray"/>
        </w:rPr>
        <w:br w:type="page"/>
      </w:r>
      <w:r w:rsidR="00EC3894" w:rsidRPr="00EC3894">
        <w:rPr>
          <w:rFonts w:ascii="Arial" w:hAnsi="Arial" w:cs="Arial"/>
          <w:b/>
          <w:kern w:val="28"/>
          <w:szCs w:val="24"/>
        </w:rPr>
        <w:lastRenderedPageBreak/>
        <w:t>Appointment</w:t>
      </w:r>
      <w:r w:rsidR="00EC3894" w:rsidRPr="00EC3894">
        <w:rPr>
          <w:rFonts w:ascii="Arial" w:hAnsi="Arial" w:cs="Arial"/>
          <w:szCs w:val="24"/>
        </w:rPr>
        <w:t xml:space="preserve"> </w:t>
      </w:r>
      <w:r w:rsidR="00086DA2" w:rsidRPr="00086DA2">
        <w:rPr>
          <w:rFonts w:ascii="Arial" w:hAnsi="Arial" w:cs="Arial"/>
          <w:b/>
          <w:bCs/>
          <w:szCs w:val="24"/>
        </w:rPr>
        <w:t>of Members to External Committees &amp; Internal Working Groups</w:t>
      </w:r>
      <w:r w:rsidR="00086DA2" w:rsidRPr="00086DA2">
        <w:rPr>
          <w:rFonts w:ascii="Arial" w:hAnsi="Arial" w:cs="Arial"/>
          <w:szCs w:val="24"/>
        </w:rPr>
        <w:t xml:space="preserve"> </w:t>
      </w:r>
    </w:p>
    <w:p w14:paraId="7E247F2C" w14:textId="77777777" w:rsidR="00086DA2" w:rsidRDefault="00086DA2" w:rsidP="00086DA2">
      <w:pPr>
        <w:rPr>
          <w:rFonts w:ascii="Arial" w:hAnsi="Arial" w:cs="Arial"/>
          <w:szCs w:val="24"/>
        </w:rPr>
      </w:pPr>
    </w:p>
    <w:p w14:paraId="592FB51E" w14:textId="66D1E50D" w:rsidR="00086DA2" w:rsidRDefault="00086DA2" w:rsidP="00086DA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6" w:name="_Toc24370565"/>
      <w:r>
        <w:rPr>
          <w:rFonts w:ascii="Arial" w:hAnsi="Arial" w:cs="Arial"/>
          <w:sz w:val="24"/>
          <w:szCs w:val="24"/>
          <w:u w:val="none"/>
        </w:rPr>
        <w:t>Lake Claremont Committee</w:t>
      </w:r>
      <w:bookmarkEnd w:id="76"/>
    </w:p>
    <w:p w14:paraId="2EC1E772" w14:textId="77777777" w:rsidR="00D25F72" w:rsidRDefault="00D25F72" w:rsidP="00D25F72"/>
    <w:tbl>
      <w:tblPr>
        <w:tblStyle w:val="TableGrid5"/>
        <w:tblW w:w="0" w:type="auto"/>
        <w:tblInd w:w="108" w:type="dxa"/>
        <w:tblLook w:val="04A0" w:firstRow="1" w:lastRow="0" w:firstColumn="1" w:lastColumn="0" w:noHBand="0" w:noVBand="1"/>
      </w:tblPr>
      <w:tblGrid>
        <w:gridCol w:w="2164"/>
        <w:gridCol w:w="6200"/>
      </w:tblGrid>
      <w:tr w:rsidR="003047DB" w:rsidRPr="003047DB" w14:paraId="2AF7E28F" w14:textId="77777777" w:rsidTr="003047DB">
        <w:tc>
          <w:tcPr>
            <w:tcW w:w="2164" w:type="dxa"/>
          </w:tcPr>
          <w:p w14:paraId="63686047" w14:textId="77777777" w:rsidR="003047DB" w:rsidRPr="003047DB" w:rsidRDefault="003047DB" w:rsidP="003047DB">
            <w:pPr>
              <w:jc w:val="both"/>
              <w:rPr>
                <w:rFonts w:ascii="Arial" w:hAnsi="Arial" w:cs="Arial"/>
                <w:b/>
                <w:sz w:val="24"/>
                <w:szCs w:val="28"/>
              </w:rPr>
            </w:pPr>
            <w:r w:rsidRPr="003047DB">
              <w:rPr>
                <w:rFonts w:ascii="Arial" w:hAnsi="Arial" w:cs="Arial"/>
                <w:b/>
                <w:sz w:val="24"/>
                <w:szCs w:val="28"/>
              </w:rPr>
              <w:t>Council</w:t>
            </w:r>
          </w:p>
        </w:tc>
        <w:tc>
          <w:tcPr>
            <w:tcW w:w="6200" w:type="dxa"/>
          </w:tcPr>
          <w:p w14:paraId="36425D09" w14:textId="77777777" w:rsidR="003047DB" w:rsidRPr="003047DB" w:rsidRDefault="003047DB" w:rsidP="003047DB">
            <w:pPr>
              <w:jc w:val="both"/>
              <w:rPr>
                <w:rFonts w:ascii="Arial" w:hAnsi="Arial" w:cs="Arial"/>
                <w:sz w:val="24"/>
                <w:szCs w:val="28"/>
              </w:rPr>
            </w:pPr>
            <w:r w:rsidRPr="003047DB">
              <w:rPr>
                <w:rFonts w:ascii="Arial" w:hAnsi="Arial" w:cs="Arial"/>
                <w:sz w:val="24"/>
                <w:szCs w:val="28"/>
              </w:rPr>
              <w:t>22 October 2019</w:t>
            </w:r>
          </w:p>
        </w:tc>
      </w:tr>
      <w:tr w:rsidR="003047DB" w:rsidRPr="003047DB" w14:paraId="20683302" w14:textId="77777777" w:rsidTr="003047DB">
        <w:tc>
          <w:tcPr>
            <w:tcW w:w="2164" w:type="dxa"/>
          </w:tcPr>
          <w:p w14:paraId="02BB5BF3" w14:textId="77777777" w:rsidR="003047DB" w:rsidRPr="003047DB" w:rsidRDefault="003047DB" w:rsidP="003047DB">
            <w:pPr>
              <w:jc w:val="both"/>
              <w:rPr>
                <w:rFonts w:ascii="Arial" w:hAnsi="Arial" w:cs="Arial"/>
                <w:b/>
                <w:sz w:val="24"/>
                <w:szCs w:val="28"/>
              </w:rPr>
            </w:pPr>
            <w:r w:rsidRPr="003047DB">
              <w:rPr>
                <w:rFonts w:ascii="Arial" w:hAnsi="Arial" w:cs="Arial"/>
                <w:b/>
                <w:sz w:val="24"/>
                <w:szCs w:val="28"/>
              </w:rPr>
              <w:t>Applicant</w:t>
            </w:r>
          </w:p>
        </w:tc>
        <w:tc>
          <w:tcPr>
            <w:tcW w:w="6200" w:type="dxa"/>
          </w:tcPr>
          <w:p w14:paraId="68C31E24" w14:textId="77777777" w:rsidR="003047DB" w:rsidRPr="003047DB" w:rsidRDefault="003047DB" w:rsidP="003047DB">
            <w:pPr>
              <w:jc w:val="both"/>
              <w:rPr>
                <w:rFonts w:ascii="Arial" w:hAnsi="Arial" w:cs="Arial"/>
                <w:sz w:val="24"/>
                <w:szCs w:val="28"/>
              </w:rPr>
            </w:pPr>
            <w:r w:rsidRPr="003047DB">
              <w:rPr>
                <w:rFonts w:ascii="Arial" w:hAnsi="Arial" w:cs="Arial"/>
                <w:sz w:val="24"/>
                <w:szCs w:val="28"/>
              </w:rPr>
              <w:t xml:space="preserve">City of Nedlands </w:t>
            </w:r>
          </w:p>
        </w:tc>
      </w:tr>
      <w:tr w:rsidR="003047DB" w:rsidRPr="003047DB" w14:paraId="713A6EBE" w14:textId="77777777" w:rsidTr="003047DB">
        <w:tc>
          <w:tcPr>
            <w:tcW w:w="2164" w:type="dxa"/>
          </w:tcPr>
          <w:p w14:paraId="58799BBB" w14:textId="77777777" w:rsidR="003047DB" w:rsidRPr="003047DB" w:rsidRDefault="003047DB" w:rsidP="003047DB">
            <w:pPr>
              <w:jc w:val="both"/>
              <w:rPr>
                <w:rFonts w:ascii="Arial" w:hAnsi="Arial" w:cs="Arial"/>
                <w:b/>
                <w:sz w:val="24"/>
                <w:szCs w:val="28"/>
              </w:rPr>
            </w:pPr>
            <w:r w:rsidRPr="003047DB">
              <w:rPr>
                <w:rFonts w:ascii="Arial" w:hAnsi="Arial" w:cs="Arial"/>
                <w:b/>
                <w:sz w:val="24"/>
                <w:szCs w:val="28"/>
              </w:rPr>
              <w:t xml:space="preserve">Employee Disclosure under </w:t>
            </w:r>
            <w:r w:rsidRPr="003047DB">
              <w:rPr>
                <w:rFonts w:ascii="Arial" w:hAnsi="Arial" w:cs="Arial"/>
                <w:b/>
                <w:i/>
                <w:sz w:val="24"/>
                <w:szCs w:val="28"/>
              </w:rPr>
              <w:t>section 5.70 Local Government Act 1995</w:t>
            </w:r>
          </w:p>
        </w:tc>
        <w:tc>
          <w:tcPr>
            <w:tcW w:w="6200" w:type="dxa"/>
          </w:tcPr>
          <w:p w14:paraId="4C584420" w14:textId="77777777" w:rsidR="003047DB" w:rsidRPr="003047DB" w:rsidRDefault="003047DB" w:rsidP="003047DB">
            <w:pPr>
              <w:jc w:val="both"/>
              <w:rPr>
                <w:rFonts w:ascii="Arial" w:hAnsi="Arial" w:cs="Arial"/>
                <w:sz w:val="24"/>
                <w:szCs w:val="28"/>
              </w:rPr>
            </w:pPr>
            <w:r w:rsidRPr="003047DB">
              <w:rPr>
                <w:rFonts w:ascii="Arial" w:hAnsi="Arial" w:cs="Arial"/>
                <w:sz w:val="24"/>
                <w:szCs w:val="28"/>
              </w:rPr>
              <w:t xml:space="preserve"> Nil.</w:t>
            </w:r>
          </w:p>
        </w:tc>
      </w:tr>
      <w:tr w:rsidR="003047DB" w:rsidRPr="003047DB" w14:paraId="1BF9AC41" w14:textId="77777777" w:rsidTr="003047DB">
        <w:tc>
          <w:tcPr>
            <w:tcW w:w="2164" w:type="dxa"/>
          </w:tcPr>
          <w:p w14:paraId="69B7572C" w14:textId="77777777" w:rsidR="003047DB" w:rsidRPr="003047DB" w:rsidRDefault="003047DB" w:rsidP="003047DB">
            <w:pPr>
              <w:jc w:val="both"/>
              <w:rPr>
                <w:rFonts w:ascii="Arial" w:hAnsi="Arial" w:cs="Arial"/>
                <w:b/>
                <w:sz w:val="24"/>
                <w:szCs w:val="28"/>
              </w:rPr>
            </w:pPr>
            <w:r w:rsidRPr="003047DB">
              <w:rPr>
                <w:rFonts w:ascii="Arial" w:hAnsi="Arial" w:cs="Arial"/>
                <w:b/>
                <w:sz w:val="24"/>
                <w:szCs w:val="28"/>
              </w:rPr>
              <w:t>CEO</w:t>
            </w:r>
          </w:p>
        </w:tc>
        <w:tc>
          <w:tcPr>
            <w:tcW w:w="6200" w:type="dxa"/>
          </w:tcPr>
          <w:p w14:paraId="39981F68" w14:textId="77777777" w:rsidR="003047DB" w:rsidRPr="003047DB" w:rsidRDefault="003047DB" w:rsidP="003047DB">
            <w:pPr>
              <w:jc w:val="both"/>
              <w:rPr>
                <w:rFonts w:ascii="Arial" w:hAnsi="Arial" w:cs="Arial"/>
                <w:sz w:val="24"/>
                <w:szCs w:val="28"/>
              </w:rPr>
            </w:pPr>
            <w:r w:rsidRPr="003047DB">
              <w:rPr>
                <w:rFonts w:ascii="Arial" w:hAnsi="Arial" w:cs="Arial"/>
                <w:sz w:val="24"/>
                <w:szCs w:val="28"/>
              </w:rPr>
              <w:t>Mark Goodlet</w:t>
            </w:r>
          </w:p>
        </w:tc>
      </w:tr>
      <w:tr w:rsidR="003047DB" w:rsidRPr="003047DB" w14:paraId="0A504F79" w14:textId="77777777" w:rsidTr="003047DB">
        <w:tc>
          <w:tcPr>
            <w:tcW w:w="2164" w:type="dxa"/>
          </w:tcPr>
          <w:p w14:paraId="5451FA6D" w14:textId="77777777" w:rsidR="003047DB" w:rsidRPr="003047DB" w:rsidRDefault="003047DB" w:rsidP="003047DB">
            <w:pPr>
              <w:jc w:val="both"/>
              <w:rPr>
                <w:rFonts w:ascii="Arial" w:hAnsi="Arial" w:cs="Arial"/>
                <w:b/>
                <w:sz w:val="24"/>
                <w:szCs w:val="28"/>
              </w:rPr>
            </w:pPr>
            <w:r w:rsidRPr="003047DB">
              <w:rPr>
                <w:rFonts w:ascii="Arial" w:hAnsi="Arial" w:cs="Arial"/>
                <w:b/>
                <w:sz w:val="24"/>
                <w:szCs w:val="28"/>
              </w:rPr>
              <w:t>Attachments</w:t>
            </w:r>
          </w:p>
        </w:tc>
        <w:tc>
          <w:tcPr>
            <w:tcW w:w="6200" w:type="dxa"/>
          </w:tcPr>
          <w:p w14:paraId="68010601" w14:textId="77777777" w:rsidR="003047DB" w:rsidRPr="003047DB" w:rsidRDefault="003047DB" w:rsidP="003047DB">
            <w:pPr>
              <w:jc w:val="both"/>
              <w:rPr>
                <w:rFonts w:ascii="Arial" w:hAnsi="Arial" w:cs="Arial"/>
                <w:sz w:val="24"/>
                <w:szCs w:val="28"/>
                <w:lang w:val="en-US"/>
              </w:rPr>
            </w:pPr>
            <w:r w:rsidRPr="003047DB">
              <w:rPr>
                <w:rFonts w:ascii="Arial" w:hAnsi="Arial" w:cs="Arial"/>
                <w:sz w:val="24"/>
                <w:szCs w:val="28"/>
                <w:lang w:val="en-US"/>
              </w:rPr>
              <w:t>Nil.</w:t>
            </w:r>
          </w:p>
        </w:tc>
      </w:tr>
    </w:tbl>
    <w:p w14:paraId="46059924" w14:textId="77777777" w:rsidR="003047DB" w:rsidRPr="003047DB" w:rsidRDefault="003047DB" w:rsidP="003047DB">
      <w:pPr>
        <w:jc w:val="both"/>
        <w:rPr>
          <w:rFonts w:ascii="Arial" w:hAnsi="Arial" w:cs="Arial"/>
          <w:b/>
          <w:szCs w:val="32"/>
          <w:lang w:val="en-US"/>
        </w:rPr>
      </w:pPr>
    </w:p>
    <w:p w14:paraId="3C35EFC6" w14:textId="77777777" w:rsidR="003047DB" w:rsidRPr="003047DB" w:rsidRDefault="003047DB" w:rsidP="003047DB">
      <w:pPr>
        <w:rPr>
          <w:rFonts w:ascii="Arial" w:hAnsi="Arial" w:cs="Arial"/>
          <w:b/>
          <w:sz w:val="28"/>
        </w:rPr>
      </w:pPr>
      <w:r w:rsidRPr="003047DB">
        <w:rPr>
          <w:rFonts w:ascii="Arial" w:hAnsi="Arial" w:cs="Arial"/>
          <w:b/>
          <w:sz w:val="28"/>
        </w:rPr>
        <w:t>Recommendation to Council</w:t>
      </w:r>
    </w:p>
    <w:p w14:paraId="7C3C5791" w14:textId="77777777" w:rsidR="003047DB" w:rsidRPr="003047DB" w:rsidRDefault="003047DB" w:rsidP="003047DB">
      <w:pPr>
        <w:rPr>
          <w:rFonts w:ascii="Arial" w:hAnsi="Arial" w:cs="Arial"/>
          <w:b/>
        </w:rPr>
      </w:pPr>
    </w:p>
    <w:p w14:paraId="31F8514F" w14:textId="77777777" w:rsidR="003047DB" w:rsidRPr="00767FF7" w:rsidRDefault="003047DB" w:rsidP="003047DB">
      <w:pPr>
        <w:jc w:val="both"/>
        <w:rPr>
          <w:rFonts w:ascii="Arial" w:hAnsi="Arial" w:cs="Arial"/>
          <w:bCs/>
        </w:rPr>
      </w:pPr>
      <w:r w:rsidRPr="00767FF7">
        <w:rPr>
          <w:rFonts w:ascii="Arial" w:hAnsi="Arial" w:cs="Arial"/>
          <w:bCs/>
        </w:rPr>
        <w:t>Council appoints one (1) Councillor as delegate and one (1) Councillor be appointed as deputy delegate to the Lake Claremont Committee for a period ending immediately prior to the next Local Government Elections 2021.</w:t>
      </w:r>
    </w:p>
    <w:p w14:paraId="1E541274" w14:textId="77777777" w:rsidR="003047DB" w:rsidRPr="00767FF7" w:rsidRDefault="003047DB" w:rsidP="003047DB">
      <w:pPr>
        <w:rPr>
          <w:rFonts w:ascii="Arial" w:hAnsi="Arial" w:cs="Arial"/>
          <w:bCs/>
        </w:rPr>
      </w:pPr>
    </w:p>
    <w:p w14:paraId="1A549BF3" w14:textId="77777777" w:rsidR="003047DB" w:rsidRPr="00767FF7" w:rsidRDefault="003047DB" w:rsidP="003047DB">
      <w:pPr>
        <w:ind w:left="720"/>
        <w:jc w:val="right"/>
        <w:rPr>
          <w:rFonts w:ascii="Arial" w:hAnsi="Arial" w:cs="Arial"/>
          <w:bCs/>
        </w:rPr>
      </w:pPr>
      <w:r w:rsidRPr="00767FF7">
        <w:rPr>
          <w:rFonts w:ascii="Arial" w:hAnsi="Arial" w:cs="Arial"/>
          <w:bCs/>
        </w:rPr>
        <w:t>ABSOLUTE MAJORITY VOTE REQUIRED</w:t>
      </w:r>
    </w:p>
    <w:p w14:paraId="79CC030E" w14:textId="77777777" w:rsidR="000A1A12" w:rsidRDefault="000A1A12" w:rsidP="000A1A12">
      <w:pPr>
        <w:rPr>
          <w:rFonts w:ascii="Arial" w:hAnsi="Arial" w:cs="Arial"/>
          <w:b/>
          <w:sz w:val="28"/>
        </w:rPr>
      </w:pPr>
    </w:p>
    <w:p w14:paraId="14556631" w14:textId="1FC8EA2A" w:rsidR="000A1A12" w:rsidRPr="003047DB" w:rsidRDefault="000A1A12" w:rsidP="000A1A12">
      <w:pPr>
        <w:rPr>
          <w:rFonts w:ascii="Arial" w:hAnsi="Arial" w:cs="Arial"/>
          <w:b/>
          <w:sz w:val="28"/>
        </w:rPr>
      </w:pPr>
      <w:r w:rsidRPr="003047DB">
        <w:rPr>
          <w:rFonts w:ascii="Arial" w:hAnsi="Arial" w:cs="Arial"/>
          <w:b/>
          <w:sz w:val="28"/>
        </w:rPr>
        <w:t>Executive Summary</w:t>
      </w:r>
    </w:p>
    <w:p w14:paraId="2B3E2B69" w14:textId="77777777" w:rsidR="000A1A12" w:rsidRPr="003047DB" w:rsidRDefault="000A1A12" w:rsidP="000A1A12">
      <w:pPr>
        <w:jc w:val="both"/>
        <w:rPr>
          <w:rFonts w:ascii="Arial" w:hAnsi="Arial" w:cs="Arial"/>
          <w:b/>
        </w:rPr>
      </w:pPr>
    </w:p>
    <w:p w14:paraId="0B142B2C" w14:textId="77777777" w:rsidR="000A1A12" w:rsidRPr="003047DB" w:rsidRDefault="000A1A12" w:rsidP="000A1A12">
      <w:pPr>
        <w:jc w:val="both"/>
        <w:rPr>
          <w:rFonts w:ascii="Arial" w:hAnsi="Arial" w:cs="Arial"/>
        </w:rPr>
      </w:pPr>
      <w:r w:rsidRPr="003047DB">
        <w:rPr>
          <w:rFonts w:ascii="Arial" w:hAnsi="Arial" w:cs="Arial"/>
        </w:rPr>
        <w:t>The purpose of this report is to appoint members of the Lake Claremont Committee. Previously, Council resolved to appoint Councillor Smyth as the Delegate and Councillor de Lacy as Deputy Delegate.</w:t>
      </w:r>
    </w:p>
    <w:p w14:paraId="3AEF6868" w14:textId="5BC3C0C8" w:rsidR="003047DB" w:rsidRDefault="003047DB" w:rsidP="003047DB">
      <w:pPr>
        <w:jc w:val="both"/>
        <w:rPr>
          <w:rFonts w:ascii="Arial" w:hAnsi="Arial" w:cs="Arial"/>
          <w:szCs w:val="32"/>
          <w:lang w:val="en-US"/>
        </w:rPr>
      </w:pPr>
    </w:p>
    <w:p w14:paraId="0D85414A" w14:textId="77777777" w:rsidR="003047DB" w:rsidRPr="003047DB" w:rsidRDefault="003047DB" w:rsidP="003047DB">
      <w:pPr>
        <w:jc w:val="both"/>
        <w:rPr>
          <w:rFonts w:ascii="Arial" w:hAnsi="Arial" w:cs="Arial"/>
          <w:b/>
          <w:sz w:val="28"/>
          <w:szCs w:val="32"/>
          <w:lang w:val="en-US"/>
        </w:rPr>
      </w:pPr>
      <w:r w:rsidRPr="003047DB">
        <w:rPr>
          <w:rFonts w:ascii="Arial" w:hAnsi="Arial" w:cs="Arial"/>
          <w:b/>
          <w:sz w:val="28"/>
          <w:szCs w:val="32"/>
          <w:lang w:val="en-US"/>
        </w:rPr>
        <w:t>Discussion/Overview</w:t>
      </w:r>
    </w:p>
    <w:p w14:paraId="4C266FC0" w14:textId="77777777" w:rsidR="003047DB" w:rsidRPr="003047DB" w:rsidRDefault="003047DB" w:rsidP="003047DB">
      <w:pPr>
        <w:jc w:val="both"/>
        <w:rPr>
          <w:rFonts w:ascii="Arial" w:hAnsi="Arial" w:cs="Arial"/>
          <w:szCs w:val="32"/>
          <w:lang w:val="en-US"/>
        </w:rPr>
      </w:pPr>
    </w:p>
    <w:p w14:paraId="7999F79B" w14:textId="77777777" w:rsidR="003047DB" w:rsidRPr="003047DB" w:rsidRDefault="003047DB" w:rsidP="003047DB">
      <w:pPr>
        <w:jc w:val="both"/>
        <w:rPr>
          <w:rFonts w:ascii="Arial" w:hAnsi="Arial" w:cs="Arial"/>
          <w:b/>
          <w:sz w:val="28"/>
        </w:rPr>
      </w:pPr>
      <w:r w:rsidRPr="003047DB">
        <w:rPr>
          <w:rFonts w:ascii="Arial" w:hAnsi="Arial" w:cs="Arial"/>
          <w:b/>
          <w:sz w:val="28"/>
        </w:rPr>
        <w:t>Background</w:t>
      </w:r>
    </w:p>
    <w:p w14:paraId="22BCF3DD" w14:textId="77777777" w:rsidR="003047DB" w:rsidRPr="003047DB" w:rsidRDefault="003047DB" w:rsidP="003047DB">
      <w:pPr>
        <w:jc w:val="both"/>
        <w:rPr>
          <w:rFonts w:ascii="Arial" w:hAnsi="Arial" w:cs="Arial"/>
          <w:b/>
        </w:rPr>
      </w:pPr>
    </w:p>
    <w:p w14:paraId="45E4372F" w14:textId="77777777" w:rsidR="003047DB" w:rsidRPr="003047DB" w:rsidRDefault="003047DB" w:rsidP="003047DB">
      <w:pPr>
        <w:jc w:val="both"/>
        <w:rPr>
          <w:rFonts w:ascii="Arial" w:hAnsi="Arial" w:cs="Arial"/>
          <w:szCs w:val="24"/>
        </w:rPr>
      </w:pPr>
      <w:r w:rsidRPr="003047DB">
        <w:rPr>
          <w:rFonts w:ascii="Arial" w:hAnsi="Arial" w:cs="Arial"/>
        </w:rPr>
        <w:t>The Committee was established to prepare and implement a Management Plan for the Lake. Lake Claremont Committee, with community participation, ensures that they Lake is Managed by the Town of Claremont, as a healthy natural seasonal lake for both conservation and recreational purposes.</w:t>
      </w:r>
    </w:p>
    <w:p w14:paraId="72A35C4D" w14:textId="77777777" w:rsidR="003047DB" w:rsidRPr="00D25F72" w:rsidRDefault="003047DB" w:rsidP="00D25F72"/>
    <w:p w14:paraId="21FA3157" w14:textId="627F4112" w:rsidR="00D25F72" w:rsidRPr="00D25F72" w:rsidRDefault="00EA0718" w:rsidP="00D25F72">
      <w:pPr>
        <w:pStyle w:val="Heading2"/>
        <w:numPr>
          <w:ilvl w:val="1"/>
          <w:numId w:val="1"/>
        </w:numPr>
        <w:tabs>
          <w:tab w:val="clear" w:pos="720"/>
          <w:tab w:val="num" w:pos="0"/>
        </w:tabs>
        <w:spacing w:before="0" w:after="0"/>
        <w:ind w:left="0" w:hanging="851"/>
        <w:rPr>
          <w:rFonts w:ascii="Arial" w:hAnsi="Arial" w:cs="Arial"/>
          <w:sz w:val="24"/>
          <w:szCs w:val="22"/>
          <w:u w:val="none"/>
        </w:rPr>
      </w:pPr>
      <w:r>
        <w:rPr>
          <w:rFonts w:ascii="Arial" w:hAnsi="Arial" w:cs="Arial"/>
          <w:sz w:val="24"/>
          <w:szCs w:val="22"/>
          <w:u w:val="none"/>
        </w:rPr>
        <w:br w:type="page"/>
      </w:r>
      <w:bookmarkStart w:id="77" w:name="_Toc24370566"/>
      <w:r w:rsidR="00D25F72" w:rsidRPr="00D25F72">
        <w:rPr>
          <w:rFonts w:ascii="Arial" w:hAnsi="Arial" w:cs="Arial"/>
          <w:sz w:val="24"/>
          <w:szCs w:val="22"/>
          <w:u w:val="none"/>
        </w:rPr>
        <w:lastRenderedPageBreak/>
        <w:t>Development Assessment Panels – City of Nedlands Nomination of Members</w:t>
      </w:r>
      <w:bookmarkEnd w:id="77"/>
    </w:p>
    <w:p w14:paraId="4B840D63" w14:textId="2FBBA070" w:rsidR="00086DA2" w:rsidRDefault="00086DA2" w:rsidP="00086DA2"/>
    <w:tbl>
      <w:tblPr>
        <w:tblStyle w:val="TableGrid6"/>
        <w:tblW w:w="8364" w:type="dxa"/>
        <w:tblInd w:w="108" w:type="dxa"/>
        <w:tblLook w:val="04A0" w:firstRow="1" w:lastRow="0" w:firstColumn="1" w:lastColumn="0" w:noHBand="0" w:noVBand="1"/>
      </w:tblPr>
      <w:tblGrid>
        <w:gridCol w:w="2164"/>
        <w:gridCol w:w="6200"/>
      </w:tblGrid>
      <w:tr w:rsidR="00252486" w:rsidRPr="00252486" w14:paraId="56F26A09" w14:textId="77777777" w:rsidTr="00252486">
        <w:tc>
          <w:tcPr>
            <w:tcW w:w="2164" w:type="dxa"/>
          </w:tcPr>
          <w:p w14:paraId="1260E34B" w14:textId="77777777" w:rsidR="00252486" w:rsidRPr="00252486" w:rsidRDefault="00252486" w:rsidP="00252486">
            <w:pPr>
              <w:jc w:val="both"/>
              <w:rPr>
                <w:rFonts w:ascii="Arial" w:hAnsi="Arial" w:cs="Arial"/>
                <w:b/>
                <w:sz w:val="24"/>
                <w:szCs w:val="28"/>
              </w:rPr>
            </w:pPr>
            <w:r w:rsidRPr="00252486">
              <w:rPr>
                <w:rFonts w:ascii="Arial" w:hAnsi="Arial" w:cs="Arial"/>
                <w:b/>
                <w:sz w:val="24"/>
                <w:szCs w:val="28"/>
              </w:rPr>
              <w:t>Council</w:t>
            </w:r>
          </w:p>
        </w:tc>
        <w:tc>
          <w:tcPr>
            <w:tcW w:w="6200" w:type="dxa"/>
          </w:tcPr>
          <w:p w14:paraId="29FC8120" w14:textId="77777777" w:rsidR="00252486" w:rsidRPr="00252486" w:rsidRDefault="00252486" w:rsidP="00252486">
            <w:pPr>
              <w:jc w:val="both"/>
              <w:rPr>
                <w:rFonts w:ascii="Arial" w:hAnsi="Arial" w:cs="Arial"/>
                <w:sz w:val="24"/>
                <w:szCs w:val="28"/>
              </w:rPr>
            </w:pPr>
            <w:r w:rsidRPr="00252486">
              <w:rPr>
                <w:rFonts w:ascii="Arial" w:hAnsi="Arial" w:cs="Arial"/>
                <w:sz w:val="24"/>
                <w:szCs w:val="28"/>
              </w:rPr>
              <w:t>22 October 2019</w:t>
            </w:r>
          </w:p>
        </w:tc>
      </w:tr>
      <w:tr w:rsidR="00252486" w:rsidRPr="00252486" w14:paraId="67BD9DD2" w14:textId="77777777" w:rsidTr="00252486">
        <w:tc>
          <w:tcPr>
            <w:tcW w:w="2164" w:type="dxa"/>
          </w:tcPr>
          <w:p w14:paraId="2CDACB10" w14:textId="77777777" w:rsidR="00252486" w:rsidRPr="00252486" w:rsidRDefault="00252486" w:rsidP="00252486">
            <w:pPr>
              <w:jc w:val="both"/>
              <w:rPr>
                <w:rFonts w:ascii="Arial" w:hAnsi="Arial" w:cs="Arial"/>
                <w:b/>
                <w:sz w:val="24"/>
                <w:szCs w:val="28"/>
              </w:rPr>
            </w:pPr>
            <w:r w:rsidRPr="00252486">
              <w:rPr>
                <w:rFonts w:ascii="Arial" w:hAnsi="Arial" w:cs="Arial"/>
                <w:b/>
                <w:sz w:val="24"/>
                <w:szCs w:val="28"/>
              </w:rPr>
              <w:t>Applicant</w:t>
            </w:r>
          </w:p>
        </w:tc>
        <w:tc>
          <w:tcPr>
            <w:tcW w:w="6200" w:type="dxa"/>
          </w:tcPr>
          <w:p w14:paraId="60ACFEF3" w14:textId="77777777" w:rsidR="00252486" w:rsidRPr="00252486" w:rsidRDefault="00252486" w:rsidP="00252486">
            <w:pPr>
              <w:jc w:val="both"/>
              <w:rPr>
                <w:rFonts w:ascii="Arial" w:hAnsi="Arial" w:cs="Arial"/>
                <w:sz w:val="24"/>
                <w:szCs w:val="28"/>
              </w:rPr>
            </w:pPr>
            <w:r w:rsidRPr="00252486">
              <w:rPr>
                <w:rFonts w:ascii="Arial" w:hAnsi="Arial" w:cs="Arial"/>
                <w:sz w:val="24"/>
                <w:szCs w:val="28"/>
              </w:rPr>
              <w:t xml:space="preserve">City of Nedlands </w:t>
            </w:r>
          </w:p>
        </w:tc>
      </w:tr>
      <w:tr w:rsidR="00252486" w:rsidRPr="00252486" w14:paraId="12E8C384" w14:textId="77777777" w:rsidTr="00252486">
        <w:tc>
          <w:tcPr>
            <w:tcW w:w="2164" w:type="dxa"/>
          </w:tcPr>
          <w:p w14:paraId="705C708E" w14:textId="77777777" w:rsidR="00252486" w:rsidRPr="00252486" w:rsidRDefault="00252486" w:rsidP="00252486">
            <w:pPr>
              <w:jc w:val="both"/>
              <w:rPr>
                <w:rFonts w:ascii="Arial" w:hAnsi="Arial" w:cs="Arial"/>
                <w:b/>
                <w:sz w:val="24"/>
                <w:szCs w:val="28"/>
              </w:rPr>
            </w:pPr>
            <w:r w:rsidRPr="00252486">
              <w:rPr>
                <w:rFonts w:ascii="Arial" w:hAnsi="Arial" w:cs="Arial"/>
                <w:b/>
                <w:sz w:val="24"/>
                <w:szCs w:val="28"/>
              </w:rPr>
              <w:t xml:space="preserve">Employee Disclosure under </w:t>
            </w:r>
            <w:r w:rsidRPr="00252486">
              <w:rPr>
                <w:rFonts w:ascii="Arial" w:hAnsi="Arial" w:cs="Arial"/>
                <w:b/>
                <w:i/>
                <w:sz w:val="24"/>
                <w:szCs w:val="28"/>
              </w:rPr>
              <w:t>section 5.70 Local Government Act 1995</w:t>
            </w:r>
          </w:p>
        </w:tc>
        <w:tc>
          <w:tcPr>
            <w:tcW w:w="6200" w:type="dxa"/>
          </w:tcPr>
          <w:p w14:paraId="2556EDAD" w14:textId="77777777" w:rsidR="00252486" w:rsidRPr="00252486" w:rsidRDefault="00252486" w:rsidP="00252486">
            <w:pPr>
              <w:jc w:val="both"/>
              <w:rPr>
                <w:rFonts w:ascii="Arial" w:hAnsi="Arial" w:cs="Arial"/>
                <w:sz w:val="24"/>
                <w:szCs w:val="28"/>
              </w:rPr>
            </w:pPr>
            <w:r w:rsidRPr="00252486">
              <w:rPr>
                <w:rFonts w:ascii="Arial" w:hAnsi="Arial" w:cs="Arial"/>
                <w:sz w:val="24"/>
                <w:szCs w:val="28"/>
              </w:rPr>
              <w:t>Nil.</w:t>
            </w:r>
          </w:p>
        </w:tc>
      </w:tr>
      <w:tr w:rsidR="00252486" w:rsidRPr="00252486" w14:paraId="69754DCC" w14:textId="77777777" w:rsidTr="00252486">
        <w:tc>
          <w:tcPr>
            <w:tcW w:w="2164" w:type="dxa"/>
          </w:tcPr>
          <w:p w14:paraId="06A1653D" w14:textId="77777777" w:rsidR="00252486" w:rsidRPr="00252486" w:rsidRDefault="00252486" w:rsidP="00252486">
            <w:pPr>
              <w:jc w:val="both"/>
              <w:rPr>
                <w:rFonts w:ascii="Arial" w:hAnsi="Arial" w:cs="Arial"/>
                <w:b/>
                <w:sz w:val="24"/>
                <w:szCs w:val="28"/>
              </w:rPr>
            </w:pPr>
            <w:r w:rsidRPr="00252486">
              <w:rPr>
                <w:rFonts w:ascii="Arial" w:hAnsi="Arial" w:cs="Arial"/>
                <w:b/>
                <w:sz w:val="24"/>
                <w:szCs w:val="28"/>
              </w:rPr>
              <w:t>CEO</w:t>
            </w:r>
          </w:p>
        </w:tc>
        <w:tc>
          <w:tcPr>
            <w:tcW w:w="6200" w:type="dxa"/>
          </w:tcPr>
          <w:p w14:paraId="78B5972B" w14:textId="77777777" w:rsidR="00252486" w:rsidRPr="00252486" w:rsidRDefault="00252486" w:rsidP="00252486">
            <w:pPr>
              <w:jc w:val="both"/>
              <w:rPr>
                <w:rFonts w:ascii="Arial" w:hAnsi="Arial" w:cs="Arial"/>
                <w:sz w:val="24"/>
                <w:szCs w:val="28"/>
              </w:rPr>
            </w:pPr>
            <w:r w:rsidRPr="00252486">
              <w:rPr>
                <w:rFonts w:ascii="Arial" w:hAnsi="Arial" w:cs="Arial"/>
                <w:sz w:val="24"/>
                <w:szCs w:val="28"/>
              </w:rPr>
              <w:t>Mark Goodlet</w:t>
            </w:r>
          </w:p>
        </w:tc>
      </w:tr>
      <w:tr w:rsidR="00252486" w:rsidRPr="00252486" w14:paraId="6A45A65B" w14:textId="77777777" w:rsidTr="00252486">
        <w:tc>
          <w:tcPr>
            <w:tcW w:w="2164" w:type="dxa"/>
          </w:tcPr>
          <w:p w14:paraId="54366AA4" w14:textId="77777777" w:rsidR="00252486" w:rsidRPr="00252486" w:rsidRDefault="00252486" w:rsidP="00252486">
            <w:pPr>
              <w:jc w:val="both"/>
              <w:rPr>
                <w:rFonts w:ascii="Arial" w:hAnsi="Arial" w:cs="Arial"/>
                <w:b/>
                <w:sz w:val="24"/>
                <w:szCs w:val="28"/>
              </w:rPr>
            </w:pPr>
            <w:r w:rsidRPr="00252486">
              <w:rPr>
                <w:rFonts w:ascii="Arial" w:hAnsi="Arial" w:cs="Arial"/>
                <w:b/>
                <w:sz w:val="24"/>
                <w:szCs w:val="28"/>
              </w:rPr>
              <w:t>Attachments</w:t>
            </w:r>
          </w:p>
        </w:tc>
        <w:tc>
          <w:tcPr>
            <w:tcW w:w="6200" w:type="dxa"/>
          </w:tcPr>
          <w:p w14:paraId="46A6061F" w14:textId="77777777" w:rsidR="00252486" w:rsidRPr="00252486" w:rsidRDefault="00252486" w:rsidP="00252486">
            <w:pPr>
              <w:jc w:val="both"/>
              <w:rPr>
                <w:rFonts w:ascii="Arial" w:hAnsi="Arial" w:cs="Arial"/>
                <w:sz w:val="24"/>
                <w:szCs w:val="28"/>
                <w:lang w:val="en-US"/>
              </w:rPr>
            </w:pPr>
            <w:r w:rsidRPr="00252486">
              <w:rPr>
                <w:rFonts w:ascii="Arial" w:hAnsi="Arial" w:cs="Arial"/>
                <w:sz w:val="24"/>
                <w:szCs w:val="28"/>
                <w:lang w:val="en-US"/>
              </w:rPr>
              <w:t>Nil.</w:t>
            </w:r>
          </w:p>
        </w:tc>
      </w:tr>
    </w:tbl>
    <w:p w14:paraId="0D0BDBC3" w14:textId="77777777" w:rsidR="00252486" w:rsidRPr="00252486" w:rsidRDefault="00252486" w:rsidP="00252486">
      <w:pPr>
        <w:jc w:val="both"/>
        <w:rPr>
          <w:rFonts w:ascii="Arial" w:hAnsi="Arial" w:cs="Arial"/>
          <w:b/>
          <w:szCs w:val="32"/>
          <w:lang w:val="en-US"/>
        </w:rPr>
      </w:pPr>
    </w:p>
    <w:p w14:paraId="2BE9ADF3"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Recommendation to Council</w:t>
      </w:r>
    </w:p>
    <w:p w14:paraId="3EC30F8E" w14:textId="77777777" w:rsidR="00252486" w:rsidRPr="00252486" w:rsidRDefault="00252486" w:rsidP="00252486">
      <w:pPr>
        <w:jc w:val="both"/>
        <w:rPr>
          <w:rFonts w:ascii="Arial" w:hAnsi="Arial" w:cs="Arial"/>
          <w:b/>
          <w:szCs w:val="32"/>
          <w:lang w:val="en-US"/>
        </w:rPr>
      </w:pPr>
    </w:p>
    <w:p w14:paraId="5C3890FA" w14:textId="77777777" w:rsidR="00252486" w:rsidRPr="00767FF7" w:rsidRDefault="00252486" w:rsidP="00252486">
      <w:pPr>
        <w:jc w:val="both"/>
        <w:rPr>
          <w:rFonts w:ascii="Arial" w:hAnsi="Arial" w:cs="Arial"/>
          <w:bCs/>
          <w:szCs w:val="32"/>
          <w:lang w:val="en-US"/>
        </w:rPr>
      </w:pPr>
      <w:r w:rsidRPr="00767FF7">
        <w:rPr>
          <w:rFonts w:ascii="Arial" w:hAnsi="Arial" w:cs="Arial"/>
          <w:bCs/>
          <w:szCs w:val="32"/>
          <w:lang w:val="en-US"/>
        </w:rPr>
        <w:t>Council:</w:t>
      </w:r>
    </w:p>
    <w:p w14:paraId="011EB139" w14:textId="77777777" w:rsidR="00252486" w:rsidRPr="00767FF7" w:rsidRDefault="00252486" w:rsidP="00252486">
      <w:pPr>
        <w:jc w:val="both"/>
        <w:rPr>
          <w:rFonts w:ascii="Arial" w:hAnsi="Arial" w:cs="Arial"/>
          <w:bCs/>
          <w:szCs w:val="32"/>
          <w:lang w:val="en-US"/>
        </w:rPr>
      </w:pPr>
    </w:p>
    <w:p w14:paraId="1181887D" w14:textId="77777777" w:rsidR="00252486" w:rsidRPr="00767FF7" w:rsidRDefault="00252486" w:rsidP="00BF6907">
      <w:pPr>
        <w:numPr>
          <w:ilvl w:val="0"/>
          <w:numId w:val="59"/>
        </w:numPr>
        <w:ind w:left="567" w:hanging="567"/>
        <w:contextualSpacing/>
        <w:jc w:val="both"/>
        <w:rPr>
          <w:rFonts w:ascii="Arial" w:eastAsia="Calibri" w:hAnsi="Arial" w:cs="Arial"/>
          <w:bCs/>
          <w:szCs w:val="32"/>
          <w:lang w:val="en-US" w:eastAsia="en-AU"/>
        </w:rPr>
      </w:pPr>
      <w:r w:rsidRPr="00767FF7">
        <w:rPr>
          <w:rFonts w:ascii="Arial" w:eastAsia="Calibri" w:hAnsi="Arial" w:cs="Arial"/>
          <w:bCs/>
          <w:szCs w:val="32"/>
          <w:lang w:val="en-US" w:eastAsia="en-AU"/>
        </w:rPr>
        <w:t>Pursuant to Regulation 26 of the Planning and Development (Development Assessment Panels) Regulations 2011, nominates the following local members to sit on the City of Nedlands Development Assessment Panel:</w:t>
      </w:r>
    </w:p>
    <w:p w14:paraId="315DE067" w14:textId="77777777" w:rsidR="00252486" w:rsidRPr="00767FF7" w:rsidRDefault="00252486" w:rsidP="00252486">
      <w:pPr>
        <w:ind w:left="567" w:hanging="567"/>
        <w:jc w:val="both"/>
        <w:rPr>
          <w:rFonts w:ascii="Arial" w:hAnsi="Arial" w:cs="Arial"/>
          <w:bCs/>
          <w:i/>
          <w:szCs w:val="32"/>
          <w:lang w:val="en-US"/>
        </w:rPr>
      </w:pPr>
    </w:p>
    <w:p w14:paraId="7976AF36" w14:textId="77777777" w:rsidR="00252486" w:rsidRPr="00767FF7" w:rsidRDefault="00252486" w:rsidP="00252486">
      <w:pPr>
        <w:ind w:firstLine="567"/>
        <w:jc w:val="both"/>
        <w:rPr>
          <w:rFonts w:ascii="Arial" w:hAnsi="Arial" w:cs="Arial"/>
          <w:bCs/>
          <w:szCs w:val="32"/>
          <w:lang w:val="en-US"/>
        </w:rPr>
      </w:pPr>
      <w:r w:rsidRPr="00767FF7">
        <w:rPr>
          <w:rFonts w:ascii="Arial" w:hAnsi="Arial" w:cs="Arial"/>
          <w:bCs/>
          <w:szCs w:val="32"/>
          <w:lang w:val="en-US"/>
        </w:rPr>
        <w:t>Local member:</w:t>
      </w:r>
    </w:p>
    <w:p w14:paraId="592CA05E" w14:textId="77777777" w:rsidR="00252486" w:rsidRPr="00767FF7" w:rsidRDefault="00252486" w:rsidP="00252486">
      <w:pPr>
        <w:ind w:firstLine="567"/>
        <w:jc w:val="both"/>
        <w:rPr>
          <w:rFonts w:ascii="Arial" w:hAnsi="Arial" w:cs="Arial"/>
          <w:bCs/>
          <w:szCs w:val="32"/>
          <w:lang w:val="en-US"/>
        </w:rPr>
      </w:pPr>
    </w:p>
    <w:p w14:paraId="20110E0B" w14:textId="77777777" w:rsidR="00252486" w:rsidRPr="00767FF7" w:rsidRDefault="00252486" w:rsidP="00B67772">
      <w:pPr>
        <w:numPr>
          <w:ilvl w:val="0"/>
          <w:numId w:val="49"/>
        </w:numPr>
        <w:ind w:left="993"/>
        <w:contextualSpacing/>
        <w:jc w:val="both"/>
        <w:rPr>
          <w:rFonts w:ascii="Arial" w:eastAsia="Calibri" w:hAnsi="Arial" w:cs="Arial"/>
          <w:bCs/>
          <w:szCs w:val="32"/>
          <w:lang w:val="en-US" w:eastAsia="en-AU"/>
        </w:rPr>
      </w:pPr>
      <w:r w:rsidRPr="00767FF7">
        <w:rPr>
          <w:rFonts w:ascii="Arial" w:eastAsia="Calibri" w:hAnsi="Arial" w:cs="Arial"/>
          <w:bCs/>
          <w:szCs w:val="32"/>
          <w:lang w:val="en-US" w:eastAsia="en-AU"/>
        </w:rPr>
        <w:t>(insert nominee)</w:t>
      </w:r>
    </w:p>
    <w:p w14:paraId="495471F2" w14:textId="77777777" w:rsidR="00252486" w:rsidRPr="00767FF7" w:rsidRDefault="00252486" w:rsidP="00B67772">
      <w:pPr>
        <w:numPr>
          <w:ilvl w:val="0"/>
          <w:numId w:val="49"/>
        </w:numPr>
        <w:ind w:left="993"/>
        <w:contextualSpacing/>
        <w:jc w:val="both"/>
        <w:rPr>
          <w:rFonts w:ascii="Arial" w:eastAsia="Calibri" w:hAnsi="Arial" w:cs="Arial"/>
          <w:bCs/>
          <w:szCs w:val="32"/>
          <w:lang w:val="en-US" w:eastAsia="en-AU"/>
        </w:rPr>
      </w:pPr>
      <w:r w:rsidRPr="00767FF7">
        <w:rPr>
          <w:rFonts w:ascii="Arial" w:eastAsia="Calibri" w:hAnsi="Arial" w:cs="Arial"/>
          <w:bCs/>
          <w:szCs w:val="32"/>
          <w:lang w:val="en-US" w:eastAsia="en-AU"/>
        </w:rPr>
        <w:t>(insert nominee)</w:t>
      </w:r>
    </w:p>
    <w:p w14:paraId="47A4225C" w14:textId="77777777" w:rsidR="00252486" w:rsidRPr="00767FF7" w:rsidRDefault="00252486" w:rsidP="00252486">
      <w:pPr>
        <w:ind w:left="567" w:hanging="567"/>
        <w:jc w:val="both"/>
        <w:rPr>
          <w:rFonts w:ascii="Arial" w:hAnsi="Arial" w:cs="Arial"/>
          <w:bCs/>
          <w:i/>
          <w:szCs w:val="32"/>
          <w:lang w:val="en-US"/>
        </w:rPr>
      </w:pPr>
    </w:p>
    <w:p w14:paraId="7EC70E44" w14:textId="77777777" w:rsidR="00252486" w:rsidRPr="00767FF7" w:rsidRDefault="00252486" w:rsidP="00252486">
      <w:pPr>
        <w:ind w:firstLine="567"/>
        <w:jc w:val="both"/>
        <w:rPr>
          <w:rFonts w:ascii="Arial" w:hAnsi="Arial" w:cs="Arial"/>
          <w:bCs/>
          <w:szCs w:val="32"/>
          <w:lang w:val="en-US"/>
        </w:rPr>
      </w:pPr>
      <w:r w:rsidRPr="00767FF7">
        <w:rPr>
          <w:rFonts w:ascii="Arial" w:hAnsi="Arial" w:cs="Arial"/>
          <w:bCs/>
          <w:szCs w:val="32"/>
          <w:lang w:val="en-US"/>
        </w:rPr>
        <w:t>Alternate local member:</w:t>
      </w:r>
    </w:p>
    <w:p w14:paraId="357B47A8" w14:textId="77777777" w:rsidR="00252486" w:rsidRPr="00767FF7" w:rsidRDefault="00252486" w:rsidP="00252486">
      <w:pPr>
        <w:ind w:firstLine="567"/>
        <w:jc w:val="both"/>
        <w:rPr>
          <w:rFonts w:ascii="Arial" w:hAnsi="Arial" w:cs="Arial"/>
          <w:bCs/>
          <w:szCs w:val="32"/>
          <w:lang w:val="en-US"/>
        </w:rPr>
      </w:pPr>
    </w:p>
    <w:p w14:paraId="5578C2BC" w14:textId="77777777" w:rsidR="00252486" w:rsidRPr="00767FF7" w:rsidRDefault="00252486" w:rsidP="00B67772">
      <w:pPr>
        <w:numPr>
          <w:ilvl w:val="0"/>
          <w:numId w:val="50"/>
        </w:numPr>
        <w:ind w:left="1134" w:hanging="567"/>
        <w:contextualSpacing/>
        <w:jc w:val="both"/>
        <w:rPr>
          <w:rFonts w:ascii="Arial" w:eastAsia="Calibri" w:hAnsi="Arial" w:cs="Arial"/>
          <w:bCs/>
          <w:szCs w:val="36"/>
          <w:lang w:val="en-US" w:eastAsia="en-AU"/>
        </w:rPr>
      </w:pPr>
      <w:r w:rsidRPr="00767FF7">
        <w:rPr>
          <w:rFonts w:ascii="Arial" w:eastAsia="Calibri" w:hAnsi="Arial" w:cs="Arial"/>
          <w:bCs/>
          <w:szCs w:val="36"/>
          <w:lang w:val="en-US" w:eastAsia="en-AU"/>
        </w:rPr>
        <w:t>(insert nominee)</w:t>
      </w:r>
    </w:p>
    <w:p w14:paraId="14D383CF" w14:textId="40916AA9" w:rsidR="00252486" w:rsidRPr="00767FF7" w:rsidRDefault="00252486" w:rsidP="00B67772">
      <w:pPr>
        <w:numPr>
          <w:ilvl w:val="0"/>
          <w:numId w:val="50"/>
        </w:numPr>
        <w:ind w:left="1134" w:hanging="567"/>
        <w:contextualSpacing/>
        <w:jc w:val="both"/>
        <w:rPr>
          <w:rFonts w:ascii="Arial" w:eastAsia="Calibri" w:hAnsi="Arial" w:cs="Arial"/>
          <w:bCs/>
          <w:szCs w:val="32"/>
          <w:lang w:val="en-US" w:eastAsia="en-AU"/>
        </w:rPr>
      </w:pPr>
      <w:r w:rsidRPr="00767FF7">
        <w:rPr>
          <w:rFonts w:ascii="Arial" w:eastAsia="Calibri" w:hAnsi="Arial" w:cs="Arial"/>
          <w:bCs/>
          <w:szCs w:val="32"/>
          <w:lang w:val="en-US" w:eastAsia="en-AU"/>
        </w:rPr>
        <w:t>(insert nominee)</w:t>
      </w:r>
    </w:p>
    <w:p w14:paraId="25B5BB99" w14:textId="77777777" w:rsidR="00B17BED" w:rsidRPr="00767FF7" w:rsidRDefault="00B17BED" w:rsidP="00B17BED">
      <w:pPr>
        <w:ind w:left="1134"/>
        <w:contextualSpacing/>
        <w:jc w:val="both"/>
        <w:rPr>
          <w:rFonts w:ascii="Arial" w:eastAsia="Calibri" w:hAnsi="Arial" w:cs="Arial"/>
          <w:bCs/>
          <w:szCs w:val="32"/>
          <w:lang w:val="en-US" w:eastAsia="en-AU"/>
        </w:rPr>
      </w:pPr>
    </w:p>
    <w:p w14:paraId="3A1543FF" w14:textId="77777777" w:rsidR="00252486" w:rsidRPr="00767FF7" w:rsidRDefault="00252486" w:rsidP="00BF6907">
      <w:pPr>
        <w:numPr>
          <w:ilvl w:val="0"/>
          <w:numId w:val="59"/>
        </w:numPr>
        <w:ind w:left="567" w:hanging="567"/>
        <w:contextualSpacing/>
        <w:jc w:val="both"/>
        <w:rPr>
          <w:rFonts w:ascii="Arial" w:eastAsia="Calibri" w:hAnsi="Arial" w:cs="Arial"/>
          <w:bCs/>
          <w:szCs w:val="32"/>
          <w:lang w:val="en-US" w:eastAsia="en-AU"/>
        </w:rPr>
      </w:pPr>
      <w:r w:rsidRPr="00767FF7">
        <w:rPr>
          <w:rFonts w:ascii="Arial" w:eastAsia="Calibri" w:hAnsi="Arial" w:cs="Arial"/>
          <w:bCs/>
          <w:szCs w:val="32"/>
          <w:lang w:val="en-US" w:eastAsia="en-AU"/>
        </w:rPr>
        <w:t>Approves this nomination to be submitted to the Department of Planning.</w:t>
      </w:r>
    </w:p>
    <w:p w14:paraId="5CDE6E38" w14:textId="30FE36C8" w:rsidR="00252486" w:rsidRDefault="00252486" w:rsidP="00252486">
      <w:pPr>
        <w:jc w:val="both"/>
        <w:rPr>
          <w:rFonts w:ascii="Arial" w:hAnsi="Arial" w:cs="Arial"/>
          <w:b/>
          <w:szCs w:val="32"/>
          <w:lang w:val="en-US"/>
        </w:rPr>
      </w:pPr>
    </w:p>
    <w:p w14:paraId="2388584C" w14:textId="40B01395" w:rsidR="00B17BED" w:rsidRDefault="00B17BED" w:rsidP="00252486">
      <w:pPr>
        <w:jc w:val="both"/>
        <w:rPr>
          <w:rFonts w:ascii="Arial" w:hAnsi="Arial" w:cs="Arial"/>
          <w:b/>
          <w:szCs w:val="32"/>
          <w:lang w:val="en-US"/>
        </w:rPr>
      </w:pPr>
    </w:p>
    <w:p w14:paraId="6D035F16" w14:textId="77777777" w:rsidR="00B17BED" w:rsidRPr="00252486" w:rsidRDefault="00B17BED" w:rsidP="00B17BED">
      <w:pPr>
        <w:jc w:val="both"/>
        <w:rPr>
          <w:rFonts w:ascii="Arial" w:hAnsi="Arial" w:cs="Arial"/>
          <w:b/>
          <w:sz w:val="28"/>
          <w:szCs w:val="32"/>
          <w:lang w:val="en-US"/>
        </w:rPr>
      </w:pPr>
      <w:r w:rsidRPr="00252486">
        <w:rPr>
          <w:rFonts w:ascii="Arial" w:hAnsi="Arial" w:cs="Arial"/>
          <w:b/>
          <w:sz w:val="28"/>
          <w:szCs w:val="32"/>
          <w:lang w:val="en-US"/>
        </w:rPr>
        <w:t>Executive Summary</w:t>
      </w:r>
    </w:p>
    <w:p w14:paraId="3563B874" w14:textId="77777777" w:rsidR="00B17BED" w:rsidRPr="00252486" w:rsidRDefault="00B17BED" w:rsidP="00B17BED">
      <w:pPr>
        <w:jc w:val="both"/>
        <w:rPr>
          <w:rFonts w:ascii="Arial" w:hAnsi="Arial" w:cs="Arial"/>
          <w:iCs/>
          <w:szCs w:val="32"/>
          <w:lang w:val="en-US"/>
        </w:rPr>
      </w:pPr>
    </w:p>
    <w:p w14:paraId="4DA81A20" w14:textId="77777777" w:rsidR="00B17BED" w:rsidRPr="00252486" w:rsidRDefault="00B17BED" w:rsidP="00B17BED">
      <w:pPr>
        <w:jc w:val="both"/>
        <w:rPr>
          <w:rFonts w:ascii="Arial" w:hAnsi="Arial" w:cs="Arial"/>
          <w:szCs w:val="32"/>
          <w:lang w:val="en-US"/>
        </w:rPr>
      </w:pPr>
      <w:r w:rsidRPr="00252486">
        <w:rPr>
          <w:rFonts w:ascii="Arial" w:hAnsi="Arial" w:cs="Arial"/>
          <w:iCs/>
          <w:szCs w:val="32"/>
          <w:lang w:val="en-US"/>
        </w:rPr>
        <w:t>The Planning and Development (Development Assessment Panels) Regulations 2011 (DAP Regulations)</w:t>
      </w:r>
      <w:r w:rsidRPr="00252486">
        <w:rPr>
          <w:rFonts w:ascii="Arial" w:hAnsi="Arial" w:cs="Arial"/>
          <w:szCs w:val="32"/>
          <w:lang w:val="en-US"/>
        </w:rPr>
        <w:t xml:space="preserve"> requires Council to nominate four elected members of the Council, comprising two local members and two alternate local members to sit on the Joint Development Assessment Panel (JDAP).</w:t>
      </w:r>
    </w:p>
    <w:p w14:paraId="44FF0B40" w14:textId="77777777" w:rsidR="00B17BED" w:rsidRPr="00252486" w:rsidRDefault="00B17BED" w:rsidP="00B17BED">
      <w:pPr>
        <w:jc w:val="both"/>
        <w:rPr>
          <w:rFonts w:ascii="Arial" w:hAnsi="Arial" w:cs="Arial"/>
          <w:szCs w:val="32"/>
          <w:lang w:val="en-US"/>
        </w:rPr>
      </w:pPr>
    </w:p>
    <w:p w14:paraId="075F76FC" w14:textId="77777777" w:rsidR="00B17BED" w:rsidRPr="00252486" w:rsidRDefault="00B17BED" w:rsidP="00B17BED">
      <w:pPr>
        <w:jc w:val="both"/>
        <w:rPr>
          <w:rFonts w:ascii="Arial" w:hAnsi="Arial" w:cs="Arial"/>
          <w:szCs w:val="32"/>
          <w:lang w:val="en-US"/>
        </w:rPr>
      </w:pPr>
      <w:r w:rsidRPr="00252486">
        <w:rPr>
          <w:rFonts w:ascii="Arial" w:hAnsi="Arial" w:cs="Arial"/>
          <w:szCs w:val="32"/>
          <w:lang w:val="en-US"/>
        </w:rPr>
        <w:t>The purpose of this report is for Council to nominate replacement nominees in the event that one or more of the current nominees are no longer elected members following the local government election on 19 October 2019.  The replacement nominees are required to be submitted to the Department of Planning, Lands and Heritage</w:t>
      </w:r>
      <w:r>
        <w:rPr>
          <w:rFonts w:ascii="Arial" w:hAnsi="Arial" w:cs="Arial"/>
          <w:szCs w:val="32"/>
          <w:lang w:val="en-US"/>
        </w:rPr>
        <w:t xml:space="preserve"> by 8 November 2019</w:t>
      </w:r>
      <w:r w:rsidRPr="00252486">
        <w:rPr>
          <w:rFonts w:ascii="Arial" w:hAnsi="Arial" w:cs="Arial"/>
          <w:szCs w:val="32"/>
          <w:lang w:val="en-US"/>
        </w:rPr>
        <w:t>.   Confirmation is required if there is no change to the nominees.</w:t>
      </w:r>
    </w:p>
    <w:p w14:paraId="74646820" w14:textId="77777777" w:rsidR="00B17BED" w:rsidRPr="00252486" w:rsidRDefault="00B17BED" w:rsidP="00B17BED">
      <w:pPr>
        <w:jc w:val="both"/>
        <w:rPr>
          <w:rFonts w:ascii="Arial" w:hAnsi="Arial" w:cs="Arial"/>
          <w:szCs w:val="32"/>
          <w:lang w:val="en-US"/>
        </w:rPr>
      </w:pPr>
    </w:p>
    <w:p w14:paraId="4AFB97E0" w14:textId="77777777" w:rsidR="00B17BED" w:rsidRDefault="00B17BED" w:rsidP="00B17BED">
      <w:pPr>
        <w:jc w:val="both"/>
        <w:rPr>
          <w:rFonts w:ascii="Arial" w:hAnsi="Arial" w:cs="Arial"/>
          <w:szCs w:val="32"/>
          <w:lang w:val="en-US"/>
        </w:rPr>
      </w:pPr>
      <w:r w:rsidRPr="00252486">
        <w:rPr>
          <w:rFonts w:ascii="Arial" w:hAnsi="Arial" w:cs="Arial"/>
          <w:szCs w:val="32"/>
          <w:lang w:val="en-US"/>
        </w:rPr>
        <w:t>Any new nominees will be considered by the Minister and will be appointed local government DAP members for the term ending 26 January 202</w:t>
      </w:r>
      <w:r>
        <w:rPr>
          <w:rFonts w:ascii="Arial" w:hAnsi="Arial" w:cs="Arial"/>
          <w:szCs w:val="32"/>
          <w:lang w:val="en-US"/>
        </w:rPr>
        <w:t>2</w:t>
      </w:r>
      <w:r w:rsidRPr="00252486">
        <w:rPr>
          <w:rFonts w:ascii="Arial" w:hAnsi="Arial" w:cs="Arial"/>
          <w:szCs w:val="32"/>
          <w:lang w:val="en-US"/>
        </w:rPr>
        <w:t xml:space="preserve">. </w:t>
      </w:r>
    </w:p>
    <w:p w14:paraId="5C37395A" w14:textId="77777777" w:rsidR="00252486" w:rsidRPr="00252486" w:rsidRDefault="00252486" w:rsidP="00252486">
      <w:pPr>
        <w:jc w:val="both"/>
        <w:rPr>
          <w:rFonts w:ascii="Arial" w:hAnsi="Arial" w:cs="Arial"/>
          <w:b/>
          <w:szCs w:val="32"/>
          <w:lang w:val="en-US"/>
        </w:rPr>
      </w:pPr>
    </w:p>
    <w:p w14:paraId="4DA017D2"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Background</w:t>
      </w:r>
    </w:p>
    <w:p w14:paraId="11BEC33C" w14:textId="77777777" w:rsidR="00252486" w:rsidRPr="00252486" w:rsidRDefault="00252486" w:rsidP="00252486">
      <w:pPr>
        <w:jc w:val="both"/>
        <w:rPr>
          <w:rFonts w:ascii="Arial" w:hAnsi="Arial" w:cs="Arial"/>
          <w:szCs w:val="32"/>
          <w:lang w:val="en-US"/>
        </w:rPr>
      </w:pPr>
    </w:p>
    <w:p w14:paraId="5E549682" w14:textId="77777777" w:rsidR="00252486" w:rsidRPr="00252486" w:rsidRDefault="00252486" w:rsidP="00252486">
      <w:pPr>
        <w:jc w:val="both"/>
        <w:rPr>
          <w:rFonts w:ascii="Arial" w:hAnsi="Arial" w:cs="Arial"/>
          <w:b/>
          <w:szCs w:val="32"/>
          <w:lang w:val="en-US"/>
        </w:rPr>
      </w:pPr>
      <w:r w:rsidRPr="00252486">
        <w:rPr>
          <w:rFonts w:ascii="Arial" w:hAnsi="Arial" w:cs="Arial"/>
          <w:b/>
          <w:szCs w:val="32"/>
          <w:lang w:val="en-US"/>
        </w:rPr>
        <w:t>Key Relevant Previous Council Decisions:</w:t>
      </w:r>
    </w:p>
    <w:p w14:paraId="6E1EDE87" w14:textId="77777777" w:rsidR="00252486" w:rsidRPr="00252486" w:rsidRDefault="00252486" w:rsidP="00252486">
      <w:pPr>
        <w:jc w:val="both"/>
        <w:rPr>
          <w:rFonts w:ascii="Arial" w:hAnsi="Arial" w:cs="Arial"/>
          <w:szCs w:val="32"/>
          <w:lang w:val="en-US"/>
        </w:rPr>
      </w:pPr>
    </w:p>
    <w:p w14:paraId="314BD110"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2011, Council nominated Councillors Tan and Negus as local members and Mayor Frose and Cr Hodson as alternate members.</w:t>
      </w:r>
    </w:p>
    <w:p w14:paraId="44A01B91" w14:textId="77777777" w:rsidR="00252486" w:rsidRPr="00252486" w:rsidRDefault="00252486" w:rsidP="00252486">
      <w:pPr>
        <w:jc w:val="both"/>
        <w:rPr>
          <w:rFonts w:ascii="Arial" w:hAnsi="Arial" w:cs="Arial"/>
          <w:szCs w:val="32"/>
          <w:lang w:val="en-US"/>
        </w:rPr>
      </w:pPr>
    </w:p>
    <w:p w14:paraId="4D4E71D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2013, Council nominated Mayor Hipkins and Councillor Shaw as local members and Councillor Hassell and Councillor Somerville-Brown as alternative members.</w:t>
      </w:r>
    </w:p>
    <w:p w14:paraId="557197EC" w14:textId="77777777" w:rsidR="00252486" w:rsidRPr="00252486" w:rsidRDefault="00252486" w:rsidP="00252486">
      <w:pPr>
        <w:jc w:val="both"/>
        <w:rPr>
          <w:rFonts w:ascii="Arial" w:hAnsi="Arial" w:cs="Arial"/>
          <w:szCs w:val="32"/>
          <w:lang w:val="en-US"/>
        </w:rPr>
      </w:pPr>
    </w:p>
    <w:p w14:paraId="01DE24A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2015, Council nominated Mayor Hipkins and Councillor Shaw as local members and Councillor Hassell and Councillor Smyth as alternative members.</w:t>
      </w:r>
    </w:p>
    <w:p w14:paraId="423023E8" w14:textId="77777777" w:rsidR="00252486" w:rsidRPr="00252486" w:rsidRDefault="00252486" w:rsidP="00252486">
      <w:pPr>
        <w:jc w:val="both"/>
        <w:rPr>
          <w:rFonts w:ascii="Arial" w:hAnsi="Arial" w:cs="Arial"/>
          <w:szCs w:val="32"/>
          <w:lang w:val="en-US"/>
        </w:rPr>
      </w:pPr>
    </w:p>
    <w:p w14:paraId="4BDE58F2"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In 2017, Council nominated Mayor Hipkins and Councillor Shaw as local members and Councillor Smyth and Councillor Wetherall as alternative members.</w:t>
      </w:r>
    </w:p>
    <w:p w14:paraId="2C070858" w14:textId="77777777" w:rsidR="00252486" w:rsidRPr="00252486" w:rsidRDefault="00252486" w:rsidP="00252486">
      <w:pPr>
        <w:jc w:val="both"/>
        <w:rPr>
          <w:rFonts w:ascii="Arial" w:hAnsi="Arial" w:cs="Arial"/>
          <w:szCs w:val="32"/>
          <w:lang w:val="en-US"/>
        </w:rPr>
      </w:pPr>
    </w:p>
    <w:p w14:paraId="24D7D5F0"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Consultation</w:t>
      </w:r>
    </w:p>
    <w:p w14:paraId="073713FC" w14:textId="77777777" w:rsidR="00252486" w:rsidRPr="00252486" w:rsidRDefault="00252486" w:rsidP="00252486">
      <w:pPr>
        <w:jc w:val="both"/>
        <w:rPr>
          <w:rFonts w:ascii="Arial" w:hAnsi="Arial" w:cs="Arial"/>
          <w:b/>
          <w:szCs w:val="32"/>
          <w:lang w:val="en-US"/>
        </w:rPr>
      </w:pPr>
    </w:p>
    <w:p w14:paraId="67065C1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Required by legislation:</w:t>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bookmarkStart w:id="78" w:name="Check1"/>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rPr>
        <w:fldChar w:fldCharType="end"/>
      </w:r>
      <w:bookmarkEnd w:id="78"/>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lang w:val="en-US"/>
        </w:rPr>
        <w:fldChar w:fldCharType="end"/>
      </w:r>
    </w:p>
    <w:p w14:paraId="7A072136"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Required by City of Nedlands policy: </w:t>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lang w:val="en-US"/>
        </w:rPr>
        <w:fldChar w:fldCharType="end"/>
      </w:r>
    </w:p>
    <w:p w14:paraId="7E920C6D" w14:textId="77777777" w:rsidR="00252486" w:rsidRPr="00252486" w:rsidRDefault="00252486" w:rsidP="00252486">
      <w:pPr>
        <w:jc w:val="both"/>
        <w:rPr>
          <w:rFonts w:ascii="Arial" w:hAnsi="Arial" w:cs="Arial"/>
          <w:szCs w:val="32"/>
          <w:lang w:val="en-US"/>
        </w:rPr>
      </w:pPr>
    </w:p>
    <w:p w14:paraId="43F39C85"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Legislation / Policy</w:t>
      </w:r>
    </w:p>
    <w:p w14:paraId="73C87BF2" w14:textId="77777777" w:rsidR="00252486" w:rsidRPr="00252486" w:rsidRDefault="00252486" w:rsidP="00252486">
      <w:pPr>
        <w:jc w:val="both"/>
        <w:rPr>
          <w:rFonts w:ascii="Arial" w:hAnsi="Arial" w:cs="Arial"/>
          <w:b/>
          <w:szCs w:val="32"/>
          <w:lang w:val="en-US"/>
        </w:rPr>
      </w:pPr>
    </w:p>
    <w:p w14:paraId="6D47E6C0" w14:textId="77777777" w:rsidR="00252486" w:rsidRPr="00252486" w:rsidRDefault="00252486" w:rsidP="00B67772">
      <w:pPr>
        <w:numPr>
          <w:ilvl w:val="0"/>
          <w:numId w:val="48"/>
        </w:numPr>
        <w:ind w:left="426" w:hanging="426"/>
        <w:contextualSpacing/>
        <w:jc w:val="both"/>
        <w:rPr>
          <w:rFonts w:ascii="Arial" w:eastAsia="Calibri" w:hAnsi="Arial" w:cs="Arial"/>
          <w:szCs w:val="32"/>
          <w:lang w:val="en-US" w:eastAsia="en-AU"/>
        </w:rPr>
      </w:pPr>
      <w:r w:rsidRPr="00252486">
        <w:rPr>
          <w:rFonts w:ascii="Arial" w:eastAsia="Calibri" w:hAnsi="Arial" w:cs="Arial"/>
          <w:szCs w:val="32"/>
          <w:lang w:val="en-US" w:eastAsia="en-AU"/>
        </w:rPr>
        <w:t>Planning and Development (Development Assessment Panels) Regulations 2011 (DAP Regulations)</w:t>
      </w:r>
    </w:p>
    <w:p w14:paraId="7A6C4D0E" w14:textId="77777777" w:rsidR="00252486" w:rsidRPr="00252486" w:rsidRDefault="00252486" w:rsidP="00B67772">
      <w:pPr>
        <w:numPr>
          <w:ilvl w:val="0"/>
          <w:numId w:val="48"/>
        </w:numPr>
        <w:ind w:left="426" w:hanging="426"/>
        <w:contextualSpacing/>
        <w:jc w:val="both"/>
        <w:rPr>
          <w:rFonts w:ascii="Arial" w:eastAsia="Calibri" w:hAnsi="Arial" w:cs="Arial"/>
          <w:szCs w:val="32"/>
          <w:lang w:val="en-US" w:eastAsia="en-AU"/>
        </w:rPr>
      </w:pPr>
      <w:r w:rsidRPr="00252486">
        <w:rPr>
          <w:rFonts w:ascii="Arial" w:eastAsia="Calibri" w:hAnsi="Arial" w:cs="Arial"/>
          <w:szCs w:val="32"/>
          <w:lang w:val="en-US" w:eastAsia="en-AU"/>
        </w:rPr>
        <w:t>Planning and Development (Development Assessment Panels) Amendment Regulations 2016 (DAP Amendment Regulations)</w:t>
      </w:r>
    </w:p>
    <w:p w14:paraId="27D5154A" w14:textId="77777777" w:rsidR="00252486" w:rsidRPr="00252486" w:rsidRDefault="00252486" w:rsidP="00252486">
      <w:pPr>
        <w:jc w:val="both"/>
        <w:rPr>
          <w:rFonts w:ascii="Arial" w:hAnsi="Arial" w:cs="Arial"/>
          <w:szCs w:val="32"/>
          <w:lang w:val="en-US"/>
        </w:rPr>
      </w:pPr>
    </w:p>
    <w:p w14:paraId="349E6D75"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Budget/Financial Implications</w:t>
      </w:r>
    </w:p>
    <w:p w14:paraId="3CD9F679" w14:textId="77777777" w:rsidR="00252486" w:rsidRPr="00252486" w:rsidRDefault="00252486" w:rsidP="00252486">
      <w:pPr>
        <w:jc w:val="both"/>
        <w:rPr>
          <w:rFonts w:ascii="Arial" w:hAnsi="Arial" w:cs="Arial"/>
          <w:b/>
          <w:szCs w:val="32"/>
          <w:lang w:val="en-US"/>
        </w:rPr>
      </w:pPr>
    </w:p>
    <w:p w14:paraId="10D1590D"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Within current approved budget:</w:t>
      </w:r>
      <w:r w:rsidRPr="00252486">
        <w:rPr>
          <w:rFonts w:ascii="Arial" w:hAnsi="Arial" w:cs="Arial"/>
          <w:szCs w:val="32"/>
          <w:lang w:val="en-US"/>
        </w:rPr>
        <w:tab/>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lang w:val="en-US"/>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0"/>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rPr>
        <w:fldChar w:fldCharType="end"/>
      </w:r>
    </w:p>
    <w:p w14:paraId="4A51FA13"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Requires further budget consideration: </w:t>
      </w:r>
      <w:r w:rsidRPr="00252486">
        <w:rPr>
          <w:rFonts w:ascii="Arial" w:hAnsi="Arial" w:cs="Arial"/>
          <w:szCs w:val="32"/>
          <w:lang w:val="en-US"/>
        </w:rPr>
        <w:tab/>
      </w:r>
      <w:r w:rsidRPr="00252486">
        <w:rPr>
          <w:rFonts w:ascii="Arial" w:hAnsi="Arial" w:cs="Arial"/>
          <w:szCs w:val="32"/>
          <w:lang w:val="en-US"/>
        </w:rPr>
        <w:tab/>
        <w:t xml:space="preserve">Yes </w:t>
      </w:r>
      <w:r w:rsidRPr="00252486">
        <w:rPr>
          <w:rFonts w:ascii="Arial" w:hAnsi="Arial" w:cs="Arial"/>
          <w:szCs w:val="32"/>
          <w:lang w:val="en-US"/>
        </w:rPr>
        <w:fldChar w:fldCharType="begin">
          <w:ffData>
            <w:name w:val="Check1"/>
            <w:enabled/>
            <w:calcOnExit w:val="0"/>
            <w:checkBox>
              <w:sizeAuto/>
              <w:default w:val="0"/>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rPr>
        <w:fldChar w:fldCharType="end"/>
      </w:r>
      <w:r w:rsidRPr="00252486">
        <w:rPr>
          <w:rFonts w:ascii="Arial" w:hAnsi="Arial" w:cs="Arial"/>
          <w:szCs w:val="32"/>
          <w:lang w:val="en-US"/>
        </w:rPr>
        <w:tab/>
        <w:t xml:space="preserve">No </w:t>
      </w:r>
      <w:r w:rsidRPr="00252486">
        <w:rPr>
          <w:rFonts w:ascii="Arial" w:hAnsi="Arial" w:cs="Arial"/>
          <w:szCs w:val="32"/>
          <w:lang w:val="en-US"/>
        </w:rPr>
        <w:fldChar w:fldCharType="begin">
          <w:ffData>
            <w:name w:val=""/>
            <w:enabled/>
            <w:calcOnExit w:val="0"/>
            <w:checkBox>
              <w:sizeAuto/>
              <w:default w:val="1"/>
            </w:checkBox>
          </w:ffData>
        </w:fldChar>
      </w:r>
      <w:r w:rsidRPr="00252486">
        <w:rPr>
          <w:rFonts w:ascii="Arial" w:hAnsi="Arial" w:cs="Arial"/>
          <w:szCs w:val="32"/>
          <w:lang w:val="en-US"/>
        </w:rPr>
        <w:instrText xml:space="preserve"> FORMCHECKBOX </w:instrText>
      </w:r>
      <w:r w:rsidR="005A718E">
        <w:rPr>
          <w:rFonts w:ascii="Arial" w:hAnsi="Arial" w:cs="Arial"/>
          <w:szCs w:val="32"/>
          <w:lang w:val="en-US"/>
        </w:rPr>
      </w:r>
      <w:r w:rsidR="005A718E">
        <w:rPr>
          <w:rFonts w:ascii="Arial" w:hAnsi="Arial" w:cs="Arial"/>
          <w:szCs w:val="32"/>
          <w:lang w:val="en-US"/>
        </w:rPr>
        <w:fldChar w:fldCharType="separate"/>
      </w:r>
      <w:r w:rsidRPr="00252486">
        <w:rPr>
          <w:rFonts w:ascii="Arial" w:hAnsi="Arial" w:cs="Arial"/>
          <w:szCs w:val="32"/>
          <w:lang w:val="en-US"/>
        </w:rPr>
        <w:fldChar w:fldCharType="end"/>
      </w:r>
    </w:p>
    <w:p w14:paraId="45F38724" w14:textId="77777777" w:rsidR="00252486" w:rsidRPr="00252486" w:rsidRDefault="00252486" w:rsidP="00252486">
      <w:pPr>
        <w:jc w:val="both"/>
        <w:rPr>
          <w:rFonts w:ascii="Arial" w:hAnsi="Arial" w:cs="Arial"/>
          <w:szCs w:val="32"/>
          <w:lang w:val="en-US"/>
        </w:rPr>
      </w:pPr>
    </w:p>
    <w:p w14:paraId="1397488F"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Risk Management</w:t>
      </w:r>
    </w:p>
    <w:p w14:paraId="2DC749CD" w14:textId="77777777" w:rsidR="00252486" w:rsidRPr="00252486" w:rsidRDefault="00252486" w:rsidP="00252486">
      <w:pPr>
        <w:jc w:val="both"/>
        <w:rPr>
          <w:rFonts w:ascii="Arial" w:hAnsi="Arial" w:cs="Arial"/>
          <w:b/>
          <w:szCs w:val="32"/>
          <w:lang w:val="en-US"/>
        </w:rPr>
      </w:pPr>
    </w:p>
    <w:p w14:paraId="51670B9F"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If the Council fails to nominate members and submit nominations to the Department of Planning, the Minister has the power to appoint non-councillors from the community.</w:t>
      </w:r>
    </w:p>
    <w:p w14:paraId="7935BDE8" w14:textId="0C7CEAD7" w:rsidR="00252486" w:rsidRDefault="00252486" w:rsidP="00252486">
      <w:pPr>
        <w:jc w:val="both"/>
        <w:rPr>
          <w:rFonts w:ascii="Arial" w:hAnsi="Arial" w:cs="Arial"/>
          <w:b/>
          <w:szCs w:val="32"/>
          <w:lang w:val="en-US"/>
        </w:rPr>
      </w:pPr>
    </w:p>
    <w:p w14:paraId="2F49E664" w14:textId="41184B37" w:rsidR="000959B2" w:rsidRDefault="000959B2" w:rsidP="00252486">
      <w:pPr>
        <w:jc w:val="both"/>
        <w:rPr>
          <w:rFonts w:ascii="Arial" w:hAnsi="Arial" w:cs="Arial"/>
          <w:b/>
          <w:szCs w:val="32"/>
          <w:lang w:val="en-US"/>
        </w:rPr>
      </w:pPr>
    </w:p>
    <w:p w14:paraId="1DC363BF"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Discussion</w:t>
      </w:r>
    </w:p>
    <w:p w14:paraId="6BD6509B" w14:textId="77777777" w:rsidR="00252486" w:rsidRPr="00252486" w:rsidRDefault="00252486" w:rsidP="00252486">
      <w:pPr>
        <w:jc w:val="both"/>
        <w:rPr>
          <w:rFonts w:ascii="Arial" w:hAnsi="Arial" w:cs="Arial"/>
          <w:szCs w:val="32"/>
          <w:lang w:val="en-US"/>
        </w:rPr>
      </w:pPr>
    </w:p>
    <w:p w14:paraId="17DF2952"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lastRenderedPageBreak/>
        <w:t xml:space="preserve">Development Assessment Panels (DAP) were introduced by the (then) Department of Planning during 2011 to assist with decision making involved with complex development applications. </w:t>
      </w:r>
    </w:p>
    <w:p w14:paraId="6740EE8D" w14:textId="77777777" w:rsidR="00252486" w:rsidRPr="00252486" w:rsidRDefault="00252486" w:rsidP="00252486">
      <w:pPr>
        <w:jc w:val="both"/>
        <w:rPr>
          <w:rFonts w:ascii="Arial" w:hAnsi="Arial" w:cs="Arial"/>
          <w:szCs w:val="32"/>
          <w:lang w:val="en-US"/>
        </w:rPr>
      </w:pPr>
    </w:p>
    <w:p w14:paraId="410C872A"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Each DAP consists of three specialist members, one of which is the presiding member, and two local government members. </w:t>
      </w:r>
    </w:p>
    <w:p w14:paraId="18AA3E56" w14:textId="77777777" w:rsidR="00252486" w:rsidRPr="00252486" w:rsidRDefault="00252486" w:rsidP="00252486">
      <w:pPr>
        <w:jc w:val="both"/>
        <w:rPr>
          <w:rFonts w:ascii="Arial" w:hAnsi="Arial" w:cs="Arial"/>
          <w:szCs w:val="32"/>
          <w:lang w:val="en-US"/>
        </w:rPr>
      </w:pPr>
    </w:p>
    <w:p w14:paraId="5626282E"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Appointment of the City’s current DAP members, (Mayor Max Hipkins and Councillor Nigel Shaw as local members, and Councillor Smyth and Councillor Wetherall as alternate local members), expires on 26 January 2020. </w:t>
      </w:r>
    </w:p>
    <w:p w14:paraId="10E05CBB" w14:textId="77777777" w:rsidR="00252486" w:rsidRPr="00252486" w:rsidRDefault="00252486" w:rsidP="00252486">
      <w:pPr>
        <w:jc w:val="both"/>
        <w:rPr>
          <w:rFonts w:ascii="Arial" w:hAnsi="Arial" w:cs="Arial"/>
          <w:szCs w:val="32"/>
          <w:lang w:val="en-US"/>
        </w:rPr>
      </w:pPr>
    </w:p>
    <w:p w14:paraId="0A523A9E"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 xml:space="preserve">The Council is being requested to nominate replacement and alternate replacement nominees in the event that current DAP members are no longer Councillors following the local government election.  </w:t>
      </w:r>
    </w:p>
    <w:p w14:paraId="0F9F7A38" w14:textId="77777777" w:rsidR="00252486" w:rsidRPr="00252486" w:rsidRDefault="00252486" w:rsidP="00252486">
      <w:pPr>
        <w:jc w:val="both"/>
        <w:rPr>
          <w:rFonts w:ascii="Arial" w:hAnsi="Arial" w:cs="Arial"/>
          <w:szCs w:val="32"/>
          <w:lang w:val="en-US"/>
        </w:rPr>
      </w:pPr>
    </w:p>
    <w:p w14:paraId="7420805F"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DAP members are entitled to be paid for their attendance at DAP meetings and training, unless they fall within a class of persons excluded from payment.</w:t>
      </w:r>
    </w:p>
    <w:p w14:paraId="1DE9A809" w14:textId="77777777" w:rsidR="00252486" w:rsidRPr="00252486" w:rsidRDefault="00252486" w:rsidP="00252486">
      <w:pPr>
        <w:jc w:val="both"/>
        <w:rPr>
          <w:rFonts w:ascii="Arial" w:hAnsi="Arial" w:cs="Arial"/>
          <w:szCs w:val="32"/>
          <w:lang w:val="en-US"/>
        </w:rPr>
      </w:pPr>
    </w:p>
    <w:p w14:paraId="27E02DEC"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If Council nominates new members and new alternate members, the nominees will be submitted to the Department of Planning and the Minister of Planning will consider and appoint the nominee for the remainder of the term ending 26 January 2020 and the next term ending 26 January 2022.  All appointed members will be placed on the local government member register and advised of DAP training dates and times. Training is only required for those who have not had training already.</w:t>
      </w:r>
    </w:p>
    <w:p w14:paraId="5E4E899B" w14:textId="77777777" w:rsidR="00252486" w:rsidRPr="00252486" w:rsidRDefault="00252486" w:rsidP="00252486">
      <w:pPr>
        <w:jc w:val="both"/>
        <w:rPr>
          <w:rFonts w:ascii="Arial" w:hAnsi="Arial" w:cs="Arial"/>
          <w:szCs w:val="32"/>
          <w:lang w:val="en-US"/>
        </w:rPr>
      </w:pPr>
    </w:p>
    <w:p w14:paraId="0601D51B" w14:textId="77777777" w:rsidR="00252486" w:rsidRPr="00252486" w:rsidRDefault="00252486" w:rsidP="00252486">
      <w:pPr>
        <w:jc w:val="both"/>
        <w:rPr>
          <w:rFonts w:ascii="Arial" w:hAnsi="Arial" w:cs="Arial"/>
          <w:szCs w:val="32"/>
          <w:lang w:val="en-US"/>
        </w:rPr>
      </w:pPr>
      <w:r w:rsidRPr="00252486">
        <w:rPr>
          <w:rFonts w:ascii="Arial" w:hAnsi="Arial" w:cs="Arial"/>
          <w:szCs w:val="32"/>
          <w:lang w:val="en-US"/>
        </w:rPr>
        <w:t>The Department of Planning. Lands and Heritage has noted in their letter of advice that:</w:t>
      </w:r>
    </w:p>
    <w:p w14:paraId="0F591F77" w14:textId="77777777" w:rsidR="00252486" w:rsidRPr="00252486" w:rsidRDefault="00252486" w:rsidP="00252486">
      <w:pPr>
        <w:jc w:val="both"/>
        <w:rPr>
          <w:rFonts w:ascii="Arial" w:hAnsi="Arial" w:cs="Arial"/>
          <w:i/>
          <w:szCs w:val="32"/>
          <w:lang w:val="en-US"/>
        </w:rPr>
      </w:pPr>
    </w:p>
    <w:p w14:paraId="6918C39D" w14:textId="77777777" w:rsidR="00252486" w:rsidRPr="00252486" w:rsidRDefault="00252486" w:rsidP="00252486">
      <w:pPr>
        <w:jc w:val="both"/>
        <w:rPr>
          <w:rFonts w:ascii="Arial" w:hAnsi="Arial" w:cs="Arial"/>
          <w:i/>
          <w:szCs w:val="32"/>
          <w:lang w:val="en-US"/>
        </w:rPr>
      </w:pPr>
      <w:r w:rsidRPr="00252486">
        <w:rPr>
          <w:rFonts w:ascii="Arial" w:hAnsi="Arial" w:cs="Arial"/>
          <w:i/>
          <w:szCs w:val="32"/>
          <w:lang w:val="en-US"/>
        </w:rPr>
        <w:t>“The McGowan Government has recently launched OnBoardWA as part of its commitment to increase the total number of women appointed to Government board and committees to 50 percent by 2019.</w:t>
      </w:r>
    </w:p>
    <w:p w14:paraId="76153E64" w14:textId="77777777" w:rsidR="00252486" w:rsidRPr="00252486" w:rsidRDefault="00252486" w:rsidP="00252486">
      <w:pPr>
        <w:jc w:val="both"/>
        <w:rPr>
          <w:rFonts w:ascii="Arial" w:hAnsi="Arial" w:cs="Arial"/>
          <w:i/>
          <w:szCs w:val="32"/>
          <w:lang w:val="en-US"/>
        </w:rPr>
      </w:pPr>
    </w:p>
    <w:p w14:paraId="280772CC" w14:textId="77777777" w:rsidR="00252486" w:rsidRPr="00252486" w:rsidRDefault="00252486" w:rsidP="00252486">
      <w:pPr>
        <w:jc w:val="both"/>
        <w:rPr>
          <w:rFonts w:ascii="Arial" w:hAnsi="Arial" w:cs="Arial"/>
          <w:i/>
          <w:szCs w:val="32"/>
          <w:lang w:val="en-US"/>
        </w:rPr>
      </w:pPr>
      <w:r w:rsidRPr="00252486">
        <w:rPr>
          <w:rFonts w:ascii="Arial" w:hAnsi="Arial" w:cs="Arial"/>
          <w:i/>
          <w:szCs w:val="32"/>
          <w:lang w:val="en-US"/>
        </w:rPr>
        <w:t>I encourage you to consider diversity of representation when putting forward your local government nominations in supporting this important election commitment.”</w:t>
      </w:r>
    </w:p>
    <w:p w14:paraId="40CBC850" w14:textId="77777777" w:rsidR="00252486" w:rsidRPr="00252486" w:rsidRDefault="00252486" w:rsidP="00252486">
      <w:pPr>
        <w:jc w:val="both"/>
        <w:rPr>
          <w:rFonts w:ascii="Arial" w:hAnsi="Arial" w:cs="Arial"/>
          <w:b/>
          <w:szCs w:val="32"/>
          <w:lang w:val="en-US"/>
        </w:rPr>
      </w:pPr>
    </w:p>
    <w:p w14:paraId="64D0747C" w14:textId="77777777" w:rsidR="00252486" w:rsidRPr="00252486" w:rsidRDefault="00252486" w:rsidP="00252486">
      <w:pPr>
        <w:jc w:val="both"/>
        <w:rPr>
          <w:rFonts w:ascii="Arial" w:hAnsi="Arial" w:cs="Arial"/>
          <w:b/>
          <w:sz w:val="28"/>
          <w:szCs w:val="32"/>
          <w:lang w:val="en-US"/>
        </w:rPr>
      </w:pPr>
      <w:r w:rsidRPr="00252486">
        <w:rPr>
          <w:rFonts w:ascii="Arial" w:hAnsi="Arial" w:cs="Arial"/>
          <w:b/>
          <w:sz w:val="28"/>
          <w:szCs w:val="32"/>
          <w:lang w:val="en-US"/>
        </w:rPr>
        <w:t>Conclusion</w:t>
      </w:r>
    </w:p>
    <w:p w14:paraId="2C11A791" w14:textId="77777777" w:rsidR="00252486" w:rsidRPr="00252486" w:rsidRDefault="00252486" w:rsidP="00252486">
      <w:pPr>
        <w:jc w:val="both"/>
        <w:rPr>
          <w:rFonts w:ascii="Arial" w:hAnsi="Arial" w:cs="Arial"/>
          <w:b/>
          <w:szCs w:val="32"/>
          <w:lang w:val="en-US"/>
        </w:rPr>
      </w:pPr>
    </w:p>
    <w:p w14:paraId="2730FB0C" w14:textId="5DB5D13B" w:rsidR="00252486" w:rsidRPr="00252486" w:rsidRDefault="00252486" w:rsidP="00252486">
      <w:pPr>
        <w:jc w:val="both"/>
        <w:rPr>
          <w:rFonts w:ascii="Arial" w:hAnsi="Arial" w:cs="Arial"/>
          <w:szCs w:val="32"/>
          <w:lang w:val="en-US"/>
        </w:rPr>
      </w:pPr>
      <w:r w:rsidRPr="00252486">
        <w:rPr>
          <w:rFonts w:ascii="Arial" w:hAnsi="Arial" w:cs="Arial"/>
          <w:szCs w:val="32"/>
          <w:lang w:val="en-US"/>
        </w:rPr>
        <w:t>It is recommended that, as requested, Council nominate replacement and alternate DAP members for the consideration of the Minister.</w:t>
      </w:r>
    </w:p>
    <w:p w14:paraId="5B25DE17" w14:textId="77777777" w:rsidR="00252486" w:rsidRDefault="00252486" w:rsidP="00086DA2"/>
    <w:p w14:paraId="200BC0A4" w14:textId="4A88D371" w:rsidR="00012C59" w:rsidRPr="00334727" w:rsidRDefault="00B26BE4" w:rsidP="00EC3894">
      <w:pPr>
        <w:numPr>
          <w:ilvl w:val="0"/>
          <w:numId w:val="1"/>
        </w:numPr>
        <w:tabs>
          <w:tab w:val="clear" w:pos="720"/>
        </w:tabs>
        <w:ind w:left="0" w:hanging="851"/>
        <w:rPr>
          <w:rFonts w:ascii="Arial" w:hAnsi="Arial" w:cs="Arial"/>
          <w:b/>
          <w:bCs/>
          <w:szCs w:val="24"/>
        </w:rPr>
      </w:pPr>
      <w:r>
        <w:rPr>
          <w:rFonts w:ascii="Arial" w:hAnsi="Arial" w:cs="Arial"/>
          <w:szCs w:val="24"/>
        </w:rPr>
        <w:br w:type="page"/>
      </w:r>
      <w:r w:rsidR="00012C59" w:rsidRPr="00334727">
        <w:rPr>
          <w:rFonts w:ascii="Arial" w:hAnsi="Arial" w:cs="Arial"/>
          <w:b/>
          <w:bCs/>
          <w:szCs w:val="24"/>
        </w:rPr>
        <w:lastRenderedPageBreak/>
        <w:t>Elected Members Notices of Motions of Which Previous Notice Has Been Given</w:t>
      </w:r>
      <w:bookmarkEnd w:id="65"/>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7" w14:textId="77777777" w:rsidR="00012C59" w:rsidRDefault="00012C59" w:rsidP="00012C59">
      <w:pPr>
        <w:tabs>
          <w:tab w:val="left" w:pos="720"/>
          <w:tab w:val="left" w:pos="1440"/>
          <w:tab w:val="left" w:pos="2410"/>
          <w:tab w:val="left" w:pos="2977"/>
          <w:tab w:val="right" w:pos="8505"/>
        </w:tabs>
        <w:rPr>
          <w:rFonts w:ascii="Arial" w:hAnsi="Arial" w:cs="Arial"/>
          <w:szCs w:val="24"/>
        </w:rPr>
      </w:pPr>
    </w:p>
    <w:p w14:paraId="200BC0B1" w14:textId="49675010" w:rsidR="00714DCA" w:rsidRPr="000F4521" w:rsidRDefault="00504097" w:rsidP="006053A2">
      <w:pPr>
        <w:pStyle w:val="BodyTextIndent"/>
        <w:tabs>
          <w:tab w:val="clear" w:pos="720"/>
        </w:tabs>
        <w:ind w:left="0"/>
        <w:rPr>
          <w:rFonts w:ascii="Arial" w:hAnsi="Arial" w:cs="Arial"/>
          <w:szCs w:val="24"/>
        </w:rPr>
      </w:pPr>
      <w:r>
        <w:rPr>
          <w:rFonts w:ascii="Arial" w:hAnsi="Arial" w:cs="Arial"/>
          <w:szCs w:val="24"/>
        </w:rPr>
        <w:t>Nil.</w:t>
      </w:r>
    </w:p>
    <w:p w14:paraId="200BC0B2"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3"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4" w14:textId="637B9223" w:rsidR="00714DCA" w:rsidRPr="006053A2" w:rsidRDefault="00714DC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9" w:name="_Toc267402117"/>
      <w:bookmarkStart w:id="80" w:name="_Toc24370567"/>
      <w:r w:rsidRPr="009E6115">
        <w:rPr>
          <w:rFonts w:ascii="Arial" w:hAnsi="Arial" w:cs="Arial"/>
          <w:caps w:val="0"/>
          <w:sz w:val="24"/>
          <w:szCs w:val="24"/>
          <w:u w:val="none"/>
        </w:rPr>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79"/>
      <w:r w:rsidR="00504097">
        <w:rPr>
          <w:rFonts w:ascii="Arial" w:hAnsi="Arial" w:cs="Arial"/>
          <w:caps w:val="0"/>
          <w:sz w:val="24"/>
          <w:szCs w:val="24"/>
          <w:u w:val="none"/>
        </w:rPr>
        <w:t>November 2019</w:t>
      </w:r>
      <w:bookmarkEnd w:id="80"/>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3C8C8CAD"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504097">
        <w:rPr>
          <w:rFonts w:ascii="Arial" w:hAnsi="Arial" w:cs="Arial"/>
          <w:szCs w:val="24"/>
        </w:rPr>
        <w:t>November 2019</w:t>
      </w:r>
      <w:r w:rsidRPr="009E6115">
        <w:rPr>
          <w:rFonts w:ascii="Arial" w:hAnsi="Arial" w:cs="Arial"/>
          <w:szCs w:val="24"/>
        </w:rPr>
        <w:t xml:space="preserve"> to be tabled at this point in accordance with Clause 3.9(2) of Council’s Local Law Relating to Standing Orders.</w:t>
      </w:r>
    </w:p>
    <w:p w14:paraId="200BC0B9" w14:textId="44D9F04D" w:rsidR="00714DCA" w:rsidRDefault="00714DCA" w:rsidP="008C1B62">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7E48FC3" w14:textId="166C2B39" w:rsidR="008C1B62" w:rsidRDefault="008C1B62" w:rsidP="008C1B62">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DA3E877" w14:textId="68C81C97" w:rsidR="008C1B62" w:rsidRPr="008C1B62" w:rsidRDefault="008C1B62" w:rsidP="008C1B62">
      <w:pPr>
        <w:pStyle w:val="Heading2"/>
        <w:numPr>
          <w:ilvl w:val="1"/>
          <w:numId w:val="1"/>
        </w:numPr>
        <w:tabs>
          <w:tab w:val="clear" w:pos="720"/>
          <w:tab w:val="num" w:pos="0"/>
        </w:tabs>
        <w:spacing w:before="0" w:after="0"/>
        <w:ind w:left="0" w:hanging="851"/>
        <w:rPr>
          <w:rFonts w:ascii="Arial" w:hAnsi="Arial" w:cs="Arial"/>
          <w:szCs w:val="24"/>
          <w:u w:val="none"/>
        </w:rPr>
      </w:pPr>
      <w:bookmarkStart w:id="81" w:name="_Toc24370568"/>
      <w:r>
        <w:rPr>
          <w:rFonts w:ascii="Arial" w:hAnsi="Arial" w:cs="Arial"/>
          <w:sz w:val="24"/>
          <w:szCs w:val="24"/>
          <w:u w:val="none"/>
        </w:rPr>
        <w:t xml:space="preserve">Councillor Smyth - </w:t>
      </w:r>
      <w:r w:rsidRPr="008C1B62">
        <w:rPr>
          <w:rFonts w:ascii="Arial" w:hAnsi="Arial" w:cs="Arial"/>
          <w:sz w:val="24"/>
          <w:szCs w:val="24"/>
          <w:u w:val="none"/>
        </w:rPr>
        <w:t>Proposal for a Smart City Committee</w:t>
      </w:r>
      <w:bookmarkEnd w:id="81"/>
    </w:p>
    <w:p w14:paraId="4D2ECBAD" w14:textId="77777777" w:rsidR="008C1B62" w:rsidRPr="008C1B62" w:rsidRDefault="008C1B62" w:rsidP="008C1B62">
      <w:pPr>
        <w:jc w:val="both"/>
        <w:rPr>
          <w:rFonts w:ascii="Arial" w:hAnsi="Arial" w:cs="Arial"/>
          <w:b/>
          <w:bCs/>
          <w:szCs w:val="24"/>
        </w:rPr>
      </w:pPr>
    </w:p>
    <w:p w14:paraId="2419FB7E" w14:textId="17489CFE" w:rsidR="008C1B62" w:rsidRDefault="008C1B62" w:rsidP="008C1B62">
      <w:pPr>
        <w:jc w:val="both"/>
        <w:rPr>
          <w:rFonts w:ascii="Arial" w:hAnsi="Arial" w:cs="Arial"/>
          <w:szCs w:val="24"/>
        </w:rPr>
      </w:pPr>
      <w:r w:rsidRPr="008C1B62">
        <w:rPr>
          <w:rFonts w:ascii="Arial" w:hAnsi="Arial" w:cs="Arial"/>
          <w:szCs w:val="24"/>
        </w:rPr>
        <w:t xml:space="preserve">Council instructs the Chief Executive Officer to provide a report to Council in December 2019 which considers appropriate Council representation for Smart City matters including options of a formal committee, advisory group or other mechanisms, and proposed Terms of Reference.  </w:t>
      </w:r>
    </w:p>
    <w:p w14:paraId="57BB7A63" w14:textId="77777777" w:rsidR="008C1B62" w:rsidRPr="008C1B62" w:rsidRDefault="008C1B62" w:rsidP="008C1B62">
      <w:pPr>
        <w:jc w:val="both"/>
        <w:rPr>
          <w:rFonts w:ascii="Arial" w:hAnsi="Arial" w:cs="Arial"/>
          <w:szCs w:val="24"/>
        </w:rPr>
      </w:pPr>
    </w:p>
    <w:p w14:paraId="13D1D795" w14:textId="4E53180F" w:rsidR="008C1B62" w:rsidRDefault="008C1B62" w:rsidP="008C1B62">
      <w:pPr>
        <w:jc w:val="both"/>
        <w:rPr>
          <w:rFonts w:ascii="Arial" w:hAnsi="Arial" w:cs="Arial"/>
          <w:szCs w:val="24"/>
        </w:rPr>
      </w:pPr>
      <w:r w:rsidRPr="008C1B62">
        <w:rPr>
          <w:rFonts w:ascii="Arial" w:hAnsi="Arial" w:cs="Arial"/>
          <w:szCs w:val="24"/>
        </w:rPr>
        <w:t>The primary purpose is to develop a strategic and collaborative approach to:</w:t>
      </w:r>
    </w:p>
    <w:p w14:paraId="64CEC719" w14:textId="77777777" w:rsidR="008C1B62" w:rsidRPr="008C1B62" w:rsidRDefault="008C1B62" w:rsidP="008C1B62">
      <w:pPr>
        <w:jc w:val="both"/>
        <w:rPr>
          <w:rFonts w:ascii="Arial" w:hAnsi="Arial" w:cs="Arial"/>
          <w:szCs w:val="24"/>
        </w:rPr>
      </w:pPr>
    </w:p>
    <w:p w14:paraId="74483B8E" w14:textId="77777777" w:rsidR="008C1B62" w:rsidRPr="008C1B62" w:rsidRDefault="008C1B62" w:rsidP="00BF6907">
      <w:pPr>
        <w:pStyle w:val="ListParagraph"/>
        <w:numPr>
          <w:ilvl w:val="0"/>
          <w:numId w:val="55"/>
        </w:numPr>
        <w:spacing w:after="0" w:line="240" w:lineRule="auto"/>
        <w:ind w:left="567" w:hanging="567"/>
        <w:contextualSpacing w:val="0"/>
        <w:jc w:val="both"/>
        <w:rPr>
          <w:rFonts w:ascii="Arial" w:eastAsia="Times New Roman" w:hAnsi="Arial" w:cs="Arial"/>
          <w:sz w:val="24"/>
          <w:szCs w:val="24"/>
        </w:rPr>
      </w:pPr>
      <w:r w:rsidRPr="008C1B62">
        <w:rPr>
          <w:rFonts w:ascii="Arial" w:eastAsia="Times New Roman" w:hAnsi="Arial" w:cs="Arial"/>
          <w:sz w:val="24"/>
          <w:szCs w:val="24"/>
        </w:rPr>
        <w:t xml:space="preserve">accessing Commonwealth funding that is available through the Department of Infrastructure, Transport, Cities and Regional Development Grants; </w:t>
      </w:r>
    </w:p>
    <w:p w14:paraId="12219AEB" w14:textId="61C9D3AB" w:rsidR="008C1B62" w:rsidRPr="008C1B62" w:rsidRDefault="008C1B62" w:rsidP="00BF6907">
      <w:pPr>
        <w:pStyle w:val="ListParagraph"/>
        <w:numPr>
          <w:ilvl w:val="0"/>
          <w:numId w:val="55"/>
        </w:numPr>
        <w:spacing w:after="0" w:line="240" w:lineRule="auto"/>
        <w:ind w:left="567" w:hanging="567"/>
        <w:contextualSpacing w:val="0"/>
        <w:jc w:val="both"/>
        <w:rPr>
          <w:rFonts w:ascii="Arial" w:eastAsia="Times New Roman" w:hAnsi="Arial" w:cs="Arial"/>
          <w:sz w:val="24"/>
          <w:szCs w:val="24"/>
        </w:rPr>
      </w:pPr>
      <w:r w:rsidRPr="008C1B62">
        <w:rPr>
          <w:rFonts w:ascii="Arial" w:eastAsia="Times New Roman" w:hAnsi="Arial" w:cs="Arial"/>
          <w:sz w:val="24"/>
          <w:szCs w:val="24"/>
        </w:rPr>
        <w:t>initiating community</w:t>
      </w:r>
      <w:r>
        <w:rPr>
          <w:rFonts w:ascii="Arial" w:eastAsia="Times New Roman" w:hAnsi="Arial" w:cs="Arial"/>
          <w:sz w:val="24"/>
          <w:szCs w:val="24"/>
        </w:rPr>
        <w:t>-based</w:t>
      </w:r>
      <w:r w:rsidRPr="008C1B62">
        <w:rPr>
          <w:rFonts w:ascii="Arial" w:eastAsia="Times New Roman" w:hAnsi="Arial" w:cs="Arial"/>
          <w:sz w:val="24"/>
          <w:szCs w:val="24"/>
        </w:rPr>
        <w:t xml:space="preserve"> projects that have proven track records, shared on the Australian Smart Cities Platform; and</w:t>
      </w:r>
    </w:p>
    <w:p w14:paraId="2E40E53D" w14:textId="77777777" w:rsidR="008C1B62" w:rsidRPr="008C1B62" w:rsidRDefault="008C1B62" w:rsidP="00BF6907">
      <w:pPr>
        <w:pStyle w:val="ListParagraph"/>
        <w:numPr>
          <w:ilvl w:val="0"/>
          <w:numId w:val="55"/>
        </w:numPr>
        <w:spacing w:after="0" w:line="240" w:lineRule="auto"/>
        <w:ind w:left="567" w:hanging="567"/>
        <w:contextualSpacing w:val="0"/>
        <w:jc w:val="both"/>
        <w:rPr>
          <w:rFonts w:ascii="Arial" w:eastAsia="Times New Roman" w:hAnsi="Arial" w:cs="Arial"/>
          <w:sz w:val="24"/>
          <w:szCs w:val="24"/>
        </w:rPr>
      </w:pPr>
      <w:r w:rsidRPr="008C1B62">
        <w:rPr>
          <w:rFonts w:ascii="Arial" w:eastAsia="Times New Roman" w:hAnsi="Arial" w:cs="Arial"/>
          <w:sz w:val="24"/>
          <w:szCs w:val="24"/>
        </w:rPr>
        <w:t>engaging the diverse skills and capacity of our community to shape the dynamics of artificial intelligence and machine learning.</w:t>
      </w:r>
    </w:p>
    <w:p w14:paraId="4EC2D517" w14:textId="77777777" w:rsidR="008C1B62" w:rsidRDefault="008C1B62" w:rsidP="008C1B62">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2" w:name="_Toc24370569"/>
      <w:r w:rsidRPr="00180419">
        <w:rPr>
          <w:rFonts w:ascii="Arial" w:hAnsi="Arial" w:cs="Arial"/>
          <w:caps w:val="0"/>
          <w:sz w:val="24"/>
          <w:szCs w:val="24"/>
          <w:u w:val="none"/>
        </w:rPr>
        <w:lastRenderedPageBreak/>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82"/>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06B04EEE" w:rsidR="00D05D60" w:rsidRPr="00180419" w:rsidRDefault="00B17BED"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83" w:name="OLE_LINK10"/>
      <w:bookmarkStart w:id="84" w:name="OLE_LINK11"/>
      <w:r>
        <w:rPr>
          <w:rFonts w:ascii="Arial" w:hAnsi="Arial" w:cs="Arial"/>
          <w:szCs w:val="24"/>
        </w:rPr>
        <w:t>Nil.</w:t>
      </w:r>
    </w:p>
    <w:bookmarkEnd w:id="83"/>
    <w:bookmarkEnd w:id="84"/>
    <w:p w14:paraId="200BC0BE" w14:textId="76FD8EA4"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78561E2A" w14:textId="77777777" w:rsidR="00504097" w:rsidRDefault="00504097"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5" w:name="_Toc24370570"/>
      <w:r w:rsidRPr="00180419">
        <w:rPr>
          <w:rFonts w:ascii="Arial" w:hAnsi="Arial" w:cs="Arial"/>
          <w:caps w:val="0"/>
          <w:sz w:val="24"/>
          <w:szCs w:val="24"/>
          <w:u w:val="none"/>
        </w:rPr>
        <w:t>Confidential Items</w:t>
      </w:r>
      <w:bookmarkEnd w:id="85"/>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2A4F1FDD" w:rsidR="00D05D60" w:rsidRPr="00180419" w:rsidRDefault="00B17BED"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86" w:name="_Toc24370571"/>
      <w:r w:rsidRPr="00180419">
        <w:rPr>
          <w:rFonts w:ascii="Arial" w:hAnsi="Arial" w:cs="Arial"/>
          <w:caps w:val="0"/>
          <w:sz w:val="24"/>
          <w:szCs w:val="24"/>
          <w:u w:val="none"/>
        </w:rPr>
        <w:t>Declaration of Closure</w:t>
      </w:r>
      <w:bookmarkEnd w:id="86"/>
    </w:p>
    <w:p w14:paraId="200BC0C5" w14:textId="77777777" w:rsidR="00D05D60" w:rsidRPr="00180419" w:rsidRDefault="00D05D60" w:rsidP="006053A2">
      <w:pPr>
        <w:ind w:left="-567"/>
        <w:jc w:val="both"/>
        <w:rPr>
          <w:rFonts w:ascii="Arial" w:hAnsi="Arial" w:cs="Arial"/>
          <w:szCs w:val="24"/>
        </w:rPr>
      </w:pPr>
    </w:p>
    <w:p w14:paraId="200BC0C6" w14:textId="7B56AF26"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declare</w:t>
      </w:r>
      <w:r w:rsidR="00B17BED">
        <w:rPr>
          <w:rFonts w:ascii="Arial" w:hAnsi="Arial" w:cs="Arial"/>
          <w:szCs w:val="24"/>
        </w:rPr>
        <w:t>d</w:t>
      </w:r>
      <w:r w:rsidRPr="00180419">
        <w:rPr>
          <w:rFonts w:ascii="Arial" w:hAnsi="Arial" w:cs="Arial"/>
          <w:szCs w:val="24"/>
        </w:rPr>
        <w:t xml:space="preserve"> the meeting closed</w:t>
      </w:r>
      <w:r w:rsidR="00B17BED">
        <w:rPr>
          <w:rFonts w:ascii="Arial" w:hAnsi="Arial" w:cs="Arial"/>
          <w:szCs w:val="24"/>
        </w:rPr>
        <w:t xml:space="preserve"> at </w:t>
      </w:r>
      <w:r w:rsidR="006B0EA8">
        <w:rPr>
          <w:rFonts w:ascii="Arial" w:hAnsi="Arial" w:cs="Arial"/>
          <w:szCs w:val="24"/>
        </w:rPr>
        <w:t>9.12 pm</w:t>
      </w:r>
      <w:r w:rsidRPr="00180419">
        <w:rPr>
          <w:rFonts w:ascii="Arial" w:hAnsi="Arial" w:cs="Arial"/>
          <w:szCs w:val="24"/>
        </w:rPr>
        <w:t>.</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4313" w14:textId="77777777" w:rsidR="00AC6877" w:rsidRDefault="00AC6877" w:rsidP="00D05D60">
      <w:pPr>
        <w:pStyle w:val="TOC3"/>
      </w:pPr>
      <w:r>
        <w:separator/>
      </w:r>
    </w:p>
  </w:endnote>
  <w:endnote w:type="continuationSeparator" w:id="0">
    <w:p w14:paraId="55FD3FEB" w14:textId="77777777" w:rsidR="00AC6877" w:rsidRDefault="00AC6877" w:rsidP="00D05D60">
      <w:pPr>
        <w:pStyle w:val="TOC3"/>
      </w:pPr>
      <w:r>
        <w:continuationSeparator/>
      </w:r>
    </w:p>
  </w:endnote>
  <w:endnote w:type="continuationNotice" w:id="1">
    <w:p w14:paraId="68E8105D" w14:textId="77777777" w:rsidR="00AC6877" w:rsidRDefault="00AC6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AC6877" w:rsidRDefault="00AC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AC6877" w:rsidRDefault="00AC6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AC6877" w:rsidRPr="00180419" w:rsidRDefault="00AC687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AC6877" w:rsidRPr="00180419" w:rsidRDefault="00AC6877">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AC6877" w:rsidRPr="00180419" w:rsidRDefault="00AC6877">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AC6877" w:rsidRPr="00180419" w:rsidRDefault="00AC6877">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AC6877" w:rsidRDefault="00AC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AC6877" w:rsidRDefault="00AC68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AC6877" w:rsidRPr="00180419" w:rsidRDefault="00AC687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AC6877" w:rsidRPr="00180419" w:rsidRDefault="00AC6877">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AC6877" w:rsidRPr="00180419" w:rsidRDefault="00AC687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AC6877" w:rsidRPr="00180419" w:rsidRDefault="00AC6877">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A38F" w14:textId="77777777" w:rsidR="00AC6877" w:rsidRDefault="00AC6877" w:rsidP="00D05D60">
      <w:pPr>
        <w:pStyle w:val="TOC3"/>
      </w:pPr>
      <w:r>
        <w:separator/>
      </w:r>
    </w:p>
  </w:footnote>
  <w:footnote w:type="continuationSeparator" w:id="0">
    <w:p w14:paraId="4010330A" w14:textId="77777777" w:rsidR="00AC6877" w:rsidRDefault="00AC6877" w:rsidP="00D05D60">
      <w:pPr>
        <w:pStyle w:val="TOC3"/>
      </w:pPr>
      <w:r>
        <w:continuationSeparator/>
      </w:r>
    </w:p>
  </w:footnote>
  <w:footnote w:type="continuationNotice" w:id="1">
    <w:p w14:paraId="4CBDDE43" w14:textId="77777777" w:rsidR="00AC6877" w:rsidRDefault="00AC6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AC6877" w:rsidRDefault="00AC687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66ED840F" w:rsidR="00AC6877" w:rsidRPr="00180419" w:rsidRDefault="00AC6877" w:rsidP="00180419">
    <w:pPr>
      <w:pStyle w:val="Header"/>
      <w:jc w:val="right"/>
      <w:rPr>
        <w:rFonts w:ascii="Arial" w:hAnsi="Arial"/>
        <w:sz w:val="22"/>
      </w:rPr>
    </w:pPr>
    <w:r w:rsidRPr="00180419">
      <w:rPr>
        <w:rFonts w:ascii="Arial" w:hAnsi="Arial"/>
        <w:sz w:val="22"/>
      </w:rPr>
      <w:t xml:space="preserve">Council </w:t>
    </w:r>
    <w:r>
      <w:rPr>
        <w:rFonts w:ascii="Arial" w:hAnsi="Arial"/>
        <w:sz w:val="22"/>
        <w:shd w:val="clear" w:color="auto" w:fill="FFFFFF"/>
      </w:rPr>
      <w:t>Minutes</w:t>
    </w:r>
    <w:r w:rsidRPr="0006454A">
      <w:rPr>
        <w:rFonts w:ascii="Arial" w:hAnsi="Arial"/>
        <w:sz w:val="20"/>
        <w:shd w:val="clear" w:color="auto" w:fill="FFFFFF"/>
      </w:rPr>
      <w:t xml:space="preserve"> </w:t>
    </w:r>
    <w:r w:rsidRPr="0006454A">
      <w:rPr>
        <w:rFonts w:ascii="Arial" w:hAnsi="Arial" w:cs="Arial"/>
        <w:sz w:val="22"/>
        <w:szCs w:val="24"/>
        <w:shd w:val="clear" w:color="auto" w:fill="FFFFFF"/>
      </w:rPr>
      <w:t>22 October 2019</w:t>
    </w:r>
  </w:p>
  <w:p w14:paraId="200BC0DC" w14:textId="77777777" w:rsidR="00AC6877" w:rsidRDefault="00AC6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AC6877" w:rsidRDefault="00AC6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7B2"/>
    <w:multiLevelType w:val="hybridMultilevel"/>
    <w:tmpl w:val="B0008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ED395F"/>
    <w:multiLevelType w:val="hybridMultilevel"/>
    <w:tmpl w:val="A7E81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DC124C"/>
    <w:multiLevelType w:val="hybridMultilevel"/>
    <w:tmpl w:val="06ECDCDA"/>
    <w:lvl w:ilvl="0" w:tplc="FFFFFFFF">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9772A"/>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27581"/>
    <w:multiLevelType w:val="hybridMultilevel"/>
    <w:tmpl w:val="708C2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036E3"/>
    <w:multiLevelType w:val="hybridMultilevel"/>
    <w:tmpl w:val="3ADA1274"/>
    <w:lvl w:ilvl="0" w:tplc="9612A908">
      <w:start w:val="1"/>
      <w:numFmt w:val="decimal"/>
      <w:lvlText w:val="%1."/>
      <w:lvlJc w:val="left"/>
      <w:pPr>
        <w:ind w:left="735" w:hanging="37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F946CB"/>
    <w:multiLevelType w:val="hybridMultilevel"/>
    <w:tmpl w:val="60A4ECB8"/>
    <w:lvl w:ilvl="0" w:tplc="8A1A70A0">
      <w:start w:val="1"/>
      <w:numFmt w:val="decimal"/>
      <w:lvlText w:val="%1."/>
      <w:lvlJc w:val="left"/>
      <w:pPr>
        <w:ind w:left="5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84C6D"/>
    <w:multiLevelType w:val="hybridMultilevel"/>
    <w:tmpl w:val="5F2A4C74"/>
    <w:lvl w:ilvl="0" w:tplc="FFFFFFF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AC0584"/>
    <w:multiLevelType w:val="hybridMultilevel"/>
    <w:tmpl w:val="B7B8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2D46EB"/>
    <w:multiLevelType w:val="hybridMultilevel"/>
    <w:tmpl w:val="7AD826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FE6D07"/>
    <w:multiLevelType w:val="hybridMultilevel"/>
    <w:tmpl w:val="9FC61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4D43D6"/>
    <w:multiLevelType w:val="hybridMultilevel"/>
    <w:tmpl w:val="FFFFFFFF"/>
    <w:lvl w:ilvl="0" w:tplc="391C641E">
      <w:start w:val="1"/>
      <w:numFmt w:val="decimal"/>
      <w:lvlText w:val="%1."/>
      <w:lvlJc w:val="left"/>
      <w:pPr>
        <w:ind w:left="720" w:hanging="360"/>
      </w:pPr>
    </w:lvl>
    <w:lvl w:ilvl="1" w:tplc="63E4ADAA">
      <w:start w:val="1"/>
      <w:numFmt w:val="lowerLetter"/>
      <w:lvlText w:val="%2."/>
      <w:lvlJc w:val="left"/>
      <w:pPr>
        <w:ind w:left="1440" w:hanging="360"/>
      </w:pPr>
    </w:lvl>
    <w:lvl w:ilvl="2" w:tplc="F872E27A">
      <w:start w:val="1"/>
      <w:numFmt w:val="lowerRoman"/>
      <w:lvlText w:val="%3."/>
      <w:lvlJc w:val="right"/>
      <w:pPr>
        <w:ind w:left="2160" w:hanging="180"/>
      </w:pPr>
    </w:lvl>
    <w:lvl w:ilvl="3" w:tplc="EE003ED8">
      <w:start w:val="1"/>
      <w:numFmt w:val="decimal"/>
      <w:lvlText w:val="%4."/>
      <w:lvlJc w:val="left"/>
      <w:pPr>
        <w:ind w:left="2880" w:hanging="360"/>
      </w:pPr>
    </w:lvl>
    <w:lvl w:ilvl="4" w:tplc="2E7824B8">
      <w:start w:val="1"/>
      <w:numFmt w:val="lowerLetter"/>
      <w:lvlText w:val="%5."/>
      <w:lvlJc w:val="left"/>
      <w:pPr>
        <w:ind w:left="3600" w:hanging="360"/>
      </w:pPr>
    </w:lvl>
    <w:lvl w:ilvl="5" w:tplc="0D46B1AA">
      <w:start w:val="1"/>
      <w:numFmt w:val="lowerRoman"/>
      <w:lvlText w:val="%6."/>
      <w:lvlJc w:val="right"/>
      <w:pPr>
        <w:ind w:left="4320" w:hanging="180"/>
      </w:pPr>
    </w:lvl>
    <w:lvl w:ilvl="6" w:tplc="60A2A2D2">
      <w:start w:val="1"/>
      <w:numFmt w:val="decimal"/>
      <w:lvlText w:val="%7."/>
      <w:lvlJc w:val="left"/>
      <w:pPr>
        <w:ind w:left="5040" w:hanging="360"/>
      </w:pPr>
    </w:lvl>
    <w:lvl w:ilvl="7" w:tplc="F0546228">
      <w:start w:val="1"/>
      <w:numFmt w:val="lowerLetter"/>
      <w:lvlText w:val="%8."/>
      <w:lvlJc w:val="left"/>
      <w:pPr>
        <w:ind w:left="5760" w:hanging="360"/>
      </w:pPr>
    </w:lvl>
    <w:lvl w:ilvl="8" w:tplc="F02688E2">
      <w:start w:val="1"/>
      <w:numFmt w:val="lowerRoman"/>
      <w:lvlText w:val="%9."/>
      <w:lvlJc w:val="right"/>
      <w:pPr>
        <w:ind w:left="6480" w:hanging="180"/>
      </w:pPr>
    </w:lvl>
  </w:abstractNum>
  <w:abstractNum w:abstractNumId="13" w15:restartNumberingAfterBreak="0">
    <w:nsid w:val="219208C6"/>
    <w:multiLevelType w:val="hybridMultilevel"/>
    <w:tmpl w:val="174899A2"/>
    <w:lvl w:ilvl="0" w:tplc="6EC26D2E">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8877374"/>
    <w:multiLevelType w:val="hybridMultilevel"/>
    <w:tmpl w:val="8E8AD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6014D4"/>
    <w:multiLevelType w:val="hybridMultilevel"/>
    <w:tmpl w:val="AEF0C34A"/>
    <w:lvl w:ilvl="0" w:tplc="AF48F37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BB912B1"/>
    <w:multiLevelType w:val="hybridMultilevel"/>
    <w:tmpl w:val="091AA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36CB5"/>
    <w:multiLevelType w:val="hybridMultilevel"/>
    <w:tmpl w:val="5D7230FC"/>
    <w:lvl w:ilvl="0" w:tplc="4F70FE46">
      <w:start w:val="9"/>
      <w:numFmt w:val="bullet"/>
      <w:lvlText w:val=""/>
      <w:lvlJc w:val="left"/>
      <w:pPr>
        <w:ind w:left="720" w:hanging="360"/>
      </w:pPr>
      <w:rPr>
        <w:rFonts w:ascii="Symbol" w:eastAsia="SymbolMT" w:hAnsi="Symbol"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359D7705"/>
    <w:multiLevelType w:val="hybridMultilevel"/>
    <w:tmpl w:val="15D84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050FA7"/>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5E74E8"/>
    <w:multiLevelType w:val="hybridMultilevel"/>
    <w:tmpl w:val="6406D956"/>
    <w:lvl w:ilvl="0" w:tplc="87E4B5EA">
      <w:start w:val="1"/>
      <w:numFmt w:val="decimal"/>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2" w15:restartNumberingAfterBreak="0">
    <w:nsid w:val="3E36557E"/>
    <w:multiLevelType w:val="hybridMultilevel"/>
    <w:tmpl w:val="3B6E7EAE"/>
    <w:lvl w:ilvl="0" w:tplc="6680AFF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3A01060"/>
    <w:multiLevelType w:val="hybridMultilevel"/>
    <w:tmpl w:val="B01A70F6"/>
    <w:lvl w:ilvl="0" w:tplc="072A24E4">
      <w:numFmt w:val="none"/>
      <w:lvlText w:val=""/>
      <w:lvlJc w:val="left"/>
      <w:pPr>
        <w:tabs>
          <w:tab w:val="num" w:pos="360"/>
        </w:tabs>
      </w:pPr>
    </w:lvl>
    <w:lvl w:ilvl="1" w:tplc="B330A528">
      <w:start w:val="1"/>
      <w:numFmt w:val="lowerLetter"/>
      <w:lvlText w:val="%2)"/>
      <w:lvlJc w:val="left"/>
      <w:pPr>
        <w:ind w:left="1440" w:hanging="360"/>
      </w:pPr>
    </w:lvl>
    <w:lvl w:ilvl="2" w:tplc="7FF684EA">
      <w:start w:val="1"/>
      <w:numFmt w:val="lowerRoman"/>
      <w:lvlText w:val="%3."/>
      <w:lvlJc w:val="right"/>
      <w:pPr>
        <w:ind w:left="2160" w:hanging="180"/>
      </w:pPr>
    </w:lvl>
    <w:lvl w:ilvl="3" w:tplc="7F683A40">
      <w:start w:val="1"/>
      <w:numFmt w:val="decimal"/>
      <w:lvlText w:val="%4."/>
      <w:lvlJc w:val="left"/>
      <w:pPr>
        <w:ind w:left="2880" w:hanging="360"/>
      </w:pPr>
    </w:lvl>
    <w:lvl w:ilvl="4" w:tplc="2D5203A0">
      <w:start w:val="1"/>
      <w:numFmt w:val="lowerLetter"/>
      <w:lvlText w:val="%5."/>
      <w:lvlJc w:val="left"/>
      <w:pPr>
        <w:ind w:left="3600" w:hanging="360"/>
      </w:pPr>
    </w:lvl>
    <w:lvl w:ilvl="5" w:tplc="7E52A9EE">
      <w:start w:val="1"/>
      <w:numFmt w:val="lowerRoman"/>
      <w:lvlText w:val="%6."/>
      <w:lvlJc w:val="right"/>
      <w:pPr>
        <w:ind w:left="4320" w:hanging="180"/>
      </w:pPr>
    </w:lvl>
    <w:lvl w:ilvl="6" w:tplc="8A1A70A0">
      <w:start w:val="1"/>
      <w:numFmt w:val="decimal"/>
      <w:lvlText w:val="%7."/>
      <w:lvlJc w:val="left"/>
      <w:pPr>
        <w:ind w:left="5040" w:hanging="360"/>
      </w:pPr>
    </w:lvl>
    <w:lvl w:ilvl="7" w:tplc="27B80314">
      <w:start w:val="1"/>
      <w:numFmt w:val="lowerLetter"/>
      <w:lvlText w:val="%8."/>
      <w:lvlJc w:val="left"/>
      <w:pPr>
        <w:ind w:left="5760" w:hanging="360"/>
      </w:pPr>
    </w:lvl>
    <w:lvl w:ilvl="8" w:tplc="514C402C">
      <w:start w:val="1"/>
      <w:numFmt w:val="lowerRoman"/>
      <w:lvlText w:val="%9."/>
      <w:lvlJc w:val="right"/>
      <w:pPr>
        <w:ind w:left="6480" w:hanging="180"/>
      </w:pPr>
    </w:lvl>
  </w:abstractNum>
  <w:abstractNum w:abstractNumId="24" w15:restartNumberingAfterBreak="0">
    <w:nsid w:val="4482673D"/>
    <w:multiLevelType w:val="hybridMultilevel"/>
    <w:tmpl w:val="B6B86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8924C51"/>
    <w:multiLevelType w:val="hybridMultilevel"/>
    <w:tmpl w:val="EB70D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7A1A16"/>
    <w:multiLevelType w:val="hybridMultilevel"/>
    <w:tmpl w:val="D2267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153D71"/>
    <w:multiLevelType w:val="hybridMultilevel"/>
    <w:tmpl w:val="5608DC96"/>
    <w:lvl w:ilvl="0" w:tplc="2D3016B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B873B0B"/>
    <w:multiLevelType w:val="hybridMultilevel"/>
    <w:tmpl w:val="434C3D16"/>
    <w:lvl w:ilvl="0" w:tplc="F0BC160A">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0" w15:restartNumberingAfterBreak="0">
    <w:nsid w:val="4C6635CD"/>
    <w:multiLevelType w:val="hybridMultilevel"/>
    <w:tmpl w:val="3ADA1274"/>
    <w:lvl w:ilvl="0" w:tplc="9612A908">
      <w:start w:val="1"/>
      <w:numFmt w:val="decimal"/>
      <w:lvlText w:val="%1."/>
      <w:lvlJc w:val="left"/>
      <w:pPr>
        <w:ind w:left="735" w:hanging="37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030062"/>
    <w:multiLevelType w:val="hybridMultilevel"/>
    <w:tmpl w:val="A252D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E491705"/>
    <w:multiLevelType w:val="hybridMultilevel"/>
    <w:tmpl w:val="92286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03432CD"/>
    <w:multiLevelType w:val="multilevel"/>
    <w:tmpl w:val="E5BE3D20"/>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34" w15:restartNumberingAfterBreak="0">
    <w:nsid w:val="50A165EF"/>
    <w:multiLevelType w:val="hybridMultilevel"/>
    <w:tmpl w:val="A58A19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4546888"/>
    <w:multiLevelType w:val="hybridMultilevel"/>
    <w:tmpl w:val="A942E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7"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1D2960"/>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1E7250"/>
    <w:multiLevelType w:val="hybridMultilevel"/>
    <w:tmpl w:val="3B6E7EAE"/>
    <w:lvl w:ilvl="0" w:tplc="6680AFF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AB2315F"/>
    <w:multiLevelType w:val="hybridMultilevel"/>
    <w:tmpl w:val="09A0874C"/>
    <w:lvl w:ilvl="0" w:tplc="0C14B2C4">
      <w:start w:val="1"/>
      <w:numFmt w:val="decimal"/>
      <w:lvlText w:val="%1."/>
      <w:lvlJc w:val="left"/>
      <w:pPr>
        <w:tabs>
          <w:tab w:val="num" w:pos="1440"/>
        </w:tabs>
        <w:ind w:left="1440" w:hanging="360"/>
      </w:pPr>
      <w:rPr>
        <w:rFonts w:ascii="Arial" w:eastAsiaTheme="minorHAnsi" w:hAnsi="Arial" w:cs="Arial"/>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B9F1E4A"/>
    <w:multiLevelType w:val="hybridMultilevel"/>
    <w:tmpl w:val="E856D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6D61FB"/>
    <w:multiLevelType w:val="hybridMultilevel"/>
    <w:tmpl w:val="2FAEA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576DD7"/>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3F3D94"/>
    <w:multiLevelType w:val="hybridMultilevel"/>
    <w:tmpl w:val="09A0874C"/>
    <w:lvl w:ilvl="0" w:tplc="0C14B2C4">
      <w:start w:val="1"/>
      <w:numFmt w:val="decimal"/>
      <w:lvlText w:val="%1."/>
      <w:lvlJc w:val="left"/>
      <w:pPr>
        <w:tabs>
          <w:tab w:val="num" w:pos="1440"/>
        </w:tabs>
        <w:ind w:left="1440" w:hanging="360"/>
      </w:pPr>
      <w:rPr>
        <w:rFonts w:ascii="Arial" w:eastAsiaTheme="minorHAnsi" w:hAnsi="Arial" w:cs="Arial"/>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4460F12"/>
    <w:multiLevelType w:val="multilevel"/>
    <w:tmpl w:val="E5BE3D20"/>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46" w15:restartNumberingAfterBreak="0">
    <w:nsid w:val="64CD59D7"/>
    <w:multiLevelType w:val="hybridMultilevel"/>
    <w:tmpl w:val="2AD20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83E523A"/>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6F3215"/>
    <w:multiLevelType w:val="hybridMultilevel"/>
    <w:tmpl w:val="672A17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6527C3"/>
    <w:multiLevelType w:val="hybridMultilevel"/>
    <w:tmpl w:val="F61A0A00"/>
    <w:lvl w:ilvl="0" w:tplc="15B6433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D0B0A1F"/>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9716E3"/>
    <w:multiLevelType w:val="hybridMultilevel"/>
    <w:tmpl w:val="F61A0A00"/>
    <w:lvl w:ilvl="0" w:tplc="15B6433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FBF4989"/>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4B3AE5"/>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692C69"/>
    <w:multiLevelType w:val="hybridMultilevel"/>
    <w:tmpl w:val="F49CC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49E2141"/>
    <w:multiLevelType w:val="hybridMultilevel"/>
    <w:tmpl w:val="40AC6BA0"/>
    <w:lvl w:ilvl="0" w:tplc="3F3C4240">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797360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7B6443F"/>
    <w:multiLevelType w:val="hybridMultilevel"/>
    <w:tmpl w:val="8E8AD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E5C6EDB"/>
    <w:multiLevelType w:val="hybridMultilevel"/>
    <w:tmpl w:val="4904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EE3888"/>
    <w:multiLevelType w:val="hybridMultilevel"/>
    <w:tmpl w:val="F88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18"/>
  </w:num>
  <w:num w:numId="4">
    <w:abstractNumId w:val="52"/>
  </w:num>
  <w:num w:numId="5">
    <w:abstractNumId w:val="3"/>
  </w:num>
  <w:num w:numId="6">
    <w:abstractNumId w:val="19"/>
  </w:num>
  <w:num w:numId="7">
    <w:abstractNumId w:val="4"/>
  </w:num>
  <w:num w:numId="8">
    <w:abstractNumId w:val="47"/>
  </w:num>
  <w:num w:numId="9">
    <w:abstractNumId w:val="37"/>
  </w:num>
  <w:num w:numId="10">
    <w:abstractNumId w:val="10"/>
  </w:num>
  <w:num w:numId="11">
    <w:abstractNumId w:val="53"/>
  </w:num>
  <w:num w:numId="12">
    <w:abstractNumId w:val="54"/>
  </w:num>
  <w:num w:numId="13">
    <w:abstractNumId w:val="38"/>
  </w:num>
  <w:num w:numId="14">
    <w:abstractNumId w:val="20"/>
  </w:num>
  <w:num w:numId="15">
    <w:abstractNumId w:val="35"/>
  </w:num>
  <w:num w:numId="16">
    <w:abstractNumId w:val="14"/>
  </w:num>
  <w:num w:numId="17">
    <w:abstractNumId w:val="42"/>
  </w:num>
  <w:num w:numId="18">
    <w:abstractNumId w:val="58"/>
  </w:num>
  <w:num w:numId="19">
    <w:abstractNumId w:val="11"/>
  </w:num>
  <w:num w:numId="20">
    <w:abstractNumId w:val="2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7"/>
  </w:num>
  <w:num w:numId="24">
    <w:abstractNumId w:val="2"/>
  </w:num>
  <w:num w:numId="25">
    <w:abstractNumId w:val="40"/>
  </w:num>
  <w:num w:numId="26">
    <w:abstractNumId w:val="25"/>
  </w:num>
  <w:num w:numId="27">
    <w:abstractNumId w:val="17"/>
  </w:num>
  <w:num w:numId="28">
    <w:abstractNumId w:val="43"/>
  </w:num>
  <w:num w:numId="29">
    <w:abstractNumId w:val="6"/>
  </w:num>
  <w:num w:numId="30">
    <w:abstractNumId w:val="45"/>
  </w:num>
  <w:num w:numId="31">
    <w:abstractNumId w:val="2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9"/>
  </w:num>
  <w:num w:numId="39">
    <w:abstractNumId w:val="9"/>
  </w:num>
  <w:num w:numId="40">
    <w:abstractNumId w:val="22"/>
  </w:num>
  <w:num w:numId="41">
    <w:abstractNumId w:val="55"/>
  </w:num>
  <w:num w:numId="42">
    <w:abstractNumId w:val="12"/>
  </w:num>
  <w:num w:numId="43">
    <w:abstractNumId w:val="60"/>
  </w:num>
  <w:num w:numId="44">
    <w:abstractNumId w:val="48"/>
  </w:num>
  <w:num w:numId="45">
    <w:abstractNumId w:val="16"/>
  </w:num>
  <w:num w:numId="46">
    <w:abstractNumId w:val="56"/>
  </w:num>
  <w:num w:numId="47">
    <w:abstractNumId w:val="30"/>
  </w:num>
  <w:num w:numId="48">
    <w:abstractNumId w:val="59"/>
  </w:num>
  <w:num w:numId="49">
    <w:abstractNumId w:val="15"/>
  </w:num>
  <w:num w:numId="50">
    <w:abstractNumId w:val="28"/>
  </w:num>
  <w:num w:numId="51">
    <w:abstractNumId w:val="13"/>
  </w:num>
  <w:num w:numId="52">
    <w:abstractNumId w:val="21"/>
  </w:num>
  <w:num w:numId="53">
    <w:abstractNumId w:val="24"/>
  </w:num>
  <w:num w:numId="54">
    <w:abstractNumId w:val="32"/>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33"/>
  </w:num>
  <w:num w:numId="58">
    <w:abstractNumId w:val="51"/>
  </w:num>
  <w:num w:numId="59">
    <w:abstractNumId w:val="5"/>
  </w:num>
  <w:num w:numId="60">
    <w:abstractNumId w:val="8"/>
  </w:num>
  <w:num w:numId="61">
    <w:abstractNumId w:val="36"/>
  </w:num>
  <w:num w:numId="62">
    <w:abstractNumId w:val="36"/>
  </w:num>
  <w:num w:numId="63">
    <w:abstractNumId w:val="36"/>
  </w:num>
  <w:num w:numId="64">
    <w:abstractNumId w:val="36"/>
  </w:num>
  <w:num w:numId="65">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hxh8JT8Z0AyREMigofErp8+wZs2C4NhFlIvhJ56sBvMEa7h1sQX4lUEIva1Spla4fj6/sLG5IsDlaf2JSOXIOQ==" w:salt="wMpmxCroxz1hQhV2Lbi4q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o:colormenu v:ext="edit" fillcolor="none [2732]" strokecolor="none"/>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A8D"/>
    <w:rsid w:val="00012C59"/>
    <w:rsid w:val="00013F59"/>
    <w:rsid w:val="0001769C"/>
    <w:rsid w:val="00032784"/>
    <w:rsid w:val="00040B16"/>
    <w:rsid w:val="0004239A"/>
    <w:rsid w:val="00045E63"/>
    <w:rsid w:val="00063A8A"/>
    <w:rsid w:val="000641E7"/>
    <w:rsid w:val="0006454A"/>
    <w:rsid w:val="00066879"/>
    <w:rsid w:val="0006709D"/>
    <w:rsid w:val="00081687"/>
    <w:rsid w:val="00085B7F"/>
    <w:rsid w:val="00086DA2"/>
    <w:rsid w:val="00094B9E"/>
    <w:rsid w:val="000959B2"/>
    <w:rsid w:val="000A1A12"/>
    <w:rsid w:val="000A3684"/>
    <w:rsid w:val="000A398B"/>
    <w:rsid w:val="000B309E"/>
    <w:rsid w:val="000C393D"/>
    <w:rsid w:val="000D547F"/>
    <w:rsid w:val="000E0501"/>
    <w:rsid w:val="000F4FC3"/>
    <w:rsid w:val="001126B8"/>
    <w:rsid w:val="00117C63"/>
    <w:rsid w:val="00124B02"/>
    <w:rsid w:val="0013161D"/>
    <w:rsid w:val="00140FA0"/>
    <w:rsid w:val="00155D2E"/>
    <w:rsid w:val="0016083B"/>
    <w:rsid w:val="00162798"/>
    <w:rsid w:val="00167610"/>
    <w:rsid w:val="00180419"/>
    <w:rsid w:val="00182CC1"/>
    <w:rsid w:val="00185636"/>
    <w:rsid w:val="001915F5"/>
    <w:rsid w:val="00196EC8"/>
    <w:rsid w:val="001A18AB"/>
    <w:rsid w:val="001A528B"/>
    <w:rsid w:val="001B0C54"/>
    <w:rsid w:val="001F3028"/>
    <w:rsid w:val="001F506B"/>
    <w:rsid w:val="002071F0"/>
    <w:rsid w:val="00210EE3"/>
    <w:rsid w:val="00211A56"/>
    <w:rsid w:val="002267C9"/>
    <w:rsid w:val="00227C3D"/>
    <w:rsid w:val="0023480C"/>
    <w:rsid w:val="002373B5"/>
    <w:rsid w:val="00244636"/>
    <w:rsid w:val="00252486"/>
    <w:rsid w:val="00253ADA"/>
    <w:rsid w:val="00257F09"/>
    <w:rsid w:val="00262FDA"/>
    <w:rsid w:val="0026456A"/>
    <w:rsid w:val="00272A75"/>
    <w:rsid w:val="00292EB1"/>
    <w:rsid w:val="0029419E"/>
    <w:rsid w:val="002966D6"/>
    <w:rsid w:val="002B56B5"/>
    <w:rsid w:val="002C0E91"/>
    <w:rsid w:val="002C76A7"/>
    <w:rsid w:val="002E071A"/>
    <w:rsid w:val="002F4995"/>
    <w:rsid w:val="003045E6"/>
    <w:rsid w:val="003047DB"/>
    <w:rsid w:val="00311231"/>
    <w:rsid w:val="0032242D"/>
    <w:rsid w:val="003252BB"/>
    <w:rsid w:val="003311C9"/>
    <w:rsid w:val="00332F9C"/>
    <w:rsid w:val="00334727"/>
    <w:rsid w:val="003348DB"/>
    <w:rsid w:val="00346280"/>
    <w:rsid w:val="003462F0"/>
    <w:rsid w:val="00355804"/>
    <w:rsid w:val="003620B4"/>
    <w:rsid w:val="003B1682"/>
    <w:rsid w:val="003D70E2"/>
    <w:rsid w:val="003E516E"/>
    <w:rsid w:val="003F4684"/>
    <w:rsid w:val="003F7256"/>
    <w:rsid w:val="00411D46"/>
    <w:rsid w:val="0041442E"/>
    <w:rsid w:val="00414CEC"/>
    <w:rsid w:val="004179BF"/>
    <w:rsid w:val="004217BA"/>
    <w:rsid w:val="00426ECA"/>
    <w:rsid w:val="00432658"/>
    <w:rsid w:val="00432B25"/>
    <w:rsid w:val="0044714C"/>
    <w:rsid w:val="004476CB"/>
    <w:rsid w:val="004527E4"/>
    <w:rsid w:val="00456DC4"/>
    <w:rsid w:val="00465A04"/>
    <w:rsid w:val="0047156F"/>
    <w:rsid w:val="0047197F"/>
    <w:rsid w:val="00477C38"/>
    <w:rsid w:val="00487C17"/>
    <w:rsid w:val="004A5EB2"/>
    <w:rsid w:val="004B3588"/>
    <w:rsid w:val="004C4B1D"/>
    <w:rsid w:val="004C5F20"/>
    <w:rsid w:val="004D4709"/>
    <w:rsid w:val="004F3154"/>
    <w:rsid w:val="00504097"/>
    <w:rsid w:val="00516A8D"/>
    <w:rsid w:val="005244C5"/>
    <w:rsid w:val="00526ADF"/>
    <w:rsid w:val="005409B5"/>
    <w:rsid w:val="005508C0"/>
    <w:rsid w:val="00550A22"/>
    <w:rsid w:val="00551112"/>
    <w:rsid w:val="0055577F"/>
    <w:rsid w:val="00562866"/>
    <w:rsid w:val="00576207"/>
    <w:rsid w:val="0057686A"/>
    <w:rsid w:val="00576F1D"/>
    <w:rsid w:val="005853BE"/>
    <w:rsid w:val="0058576F"/>
    <w:rsid w:val="00586CEE"/>
    <w:rsid w:val="00595A9E"/>
    <w:rsid w:val="005A31C7"/>
    <w:rsid w:val="005A718E"/>
    <w:rsid w:val="005B6BE0"/>
    <w:rsid w:val="005D3CD6"/>
    <w:rsid w:val="005E3221"/>
    <w:rsid w:val="005F3FC5"/>
    <w:rsid w:val="006009E0"/>
    <w:rsid w:val="006053A2"/>
    <w:rsid w:val="0060663B"/>
    <w:rsid w:val="0061290B"/>
    <w:rsid w:val="006176FF"/>
    <w:rsid w:val="00617999"/>
    <w:rsid w:val="006259A5"/>
    <w:rsid w:val="006259E9"/>
    <w:rsid w:val="006272EC"/>
    <w:rsid w:val="00640160"/>
    <w:rsid w:val="00643714"/>
    <w:rsid w:val="006666FE"/>
    <w:rsid w:val="00677116"/>
    <w:rsid w:val="00683A50"/>
    <w:rsid w:val="00687147"/>
    <w:rsid w:val="00687DC1"/>
    <w:rsid w:val="0069679E"/>
    <w:rsid w:val="006A06A9"/>
    <w:rsid w:val="006B0EA8"/>
    <w:rsid w:val="006B6659"/>
    <w:rsid w:val="006B6997"/>
    <w:rsid w:val="006D71D9"/>
    <w:rsid w:val="006F70BC"/>
    <w:rsid w:val="0070410F"/>
    <w:rsid w:val="00710466"/>
    <w:rsid w:val="0071406B"/>
    <w:rsid w:val="00714DCA"/>
    <w:rsid w:val="00715BF2"/>
    <w:rsid w:val="00730B79"/>
    <w:rsid w:val="007315F7"/>
    <w:rsid w:val="007501E3"/>
    <w:rsid w:val="00751290"/>
    <w:rsid w:val="00755DAF"/>
    <w:rsid w:val="007574B4"/>
    <w:rsid w:val="00765E9D"/>
    <w:rsid w:val="00767FF7"/>
    <w:rsid w:val="00782F7C"/>
    <w:rsid w:val="00785EBA"/>
    <w:rsid w:val="00786CCC"/>
    <w:rsid w:val="00790DDD"/>
    <w:rsid w:val="00791750"/>
    <w:rsid w:val="00796EEF"/>
    <w:rsid w:val="007A5F60"/>
    <w:rsid w:val="007B1F63"/>
    <w:rsid w:val="007B2AD2"/>
    <w:rsid w:val="007B3ECA"/>
    <w:rsid w:val="007D13BD"/>
    <w:rsid w:val="007D162E"/>
    <w:rsid w:val="00807991"/>
    <w:rsid w:val="008129C7"/>
    <w:rsid w:val="00826EB2"/>
    <w:rsid w:val="008313F0"/>
    <w:rsid w:val="008326C6"/>
    <w:rsid w:val="00840139"/>
    <w:rsid w:val="0086268C"/>
    <w:rsid w:val="00864CC9"/>
    <w:rsid w:val="008766D4"/>
    <w:rsid w:val="00887FA3"/>
    <w:rsid w:val="00891F8C"/>
    <w:rsid w:val="008B055B"/>
    <w:rsid w:val="008B3407"/>
    <w:rsid w:val="008C1B62"/>
    <w:rsid w:val="008D5B76"/>
    <w:rsid w:val="008E5A62"/>
    <w:rsid w:val="0090079D"/>
    <w:rsid w:val="00901681"/>
    <w:rsid w:val="00927A88"/>
    <w:rsid w:val="009368F4"/>
    <w:rsid w:val="0095033D"/>
    <w:rsid w:val="009507BB"/>
    <w:rsid w:val="00952780"/>
    <w:rsid w:val="0096544A"/>
    <w:rsid w:val="00967965"/>
    <w:rsid w:val="00970405"/>
    <w:rsid w:val="00977FCC"/>
    <w:rsid w:val="00980917"/>
    <w:rsid w:val="0098368E"/>
    <w:rsid w:val="00985B13"/>
    <w:rsid w:val="00996DF7"/>
    <w:rsid w:val="009A5BF1"/>
    <w:rsid w:val="009B481D"/>
    <w:rsid w:val="009E2D4C"/>
    <w:rsid w:val="009E4FAB"/>
    <w:rsid w:val="009E5692"/>
    <w:rsid w:val="009F05B8"/>
    <w:rsid w:val="00A10F38"/>
    <w:rsid w:val="00A16103"/>
    <w:rsid w:val="00A20E5E"/>
    <w:rsid w:val="00A20E78"/>
    <w:rsid w:val="00A21719"/>
    <w:rsid w:val="00A24CF1"/>
    <w:rsid w:val="00A33CAB"/>
    <w:rsid w:val="00A50E64"/>
    <w:rsid w:val="00A53261"/>
    <w:rsid w:val="00A53BD3"/>
    <w:rsid w:val="00A77F89"/>
    <w:rsid w:val="00A84170"/>
    <w:rsid w:val="00A85465"/>
    <w:rsid w:val="00AA3390"/>
    <w:rsid w:val="00AC102A"/>
    <w:rsid w:val="00AC5DFC"/>
    <w:rsid w:val="00AC6877"/>
    <w:rsid w:val="00AD1A48"/>
    <w:rsid w:val="00AD6A0F"/>
    <w:rsid w:val="00AE4443"/>
    <w:rsid w:val="00AE59BD"/>
    <w:rsid w:val="00B00C1D"/>
    <w:rsid w:val="00B0497B"/>
    <w:rsid w:val="00B05AF3"/>
    <w:rsid w:val="00B1257B"/>
    <w:rsid w:val="00B17BED"/>
    <w:rsid w:val="00B206A5"/>
    <w:rsid w:val="00B26BE4"/>
    <w:rsid w:val="00B33CA9"/>
    <w:rsid w:val="00B47128"/>
    <w:rsid w:val="00B60CB0"/>
    <w:rsid w:val="00B61849"/>
    <w:rsid w:val="00B61BC0"/>
    <w:rsid w:val="00B6317E"/>
    <w:rsid w:val="00B67772"/>
    <w:rsid w:val="00B76255"/>
    <w:rsid w:val="00B86F8A"/>
    <w:rsid w:val="00B87447"/>
    <w:rsid w:val="00BC35A9"/>
    <w:rsid w:val="00BD3F99"/>
    <w:rsid w:val="00BD613B"/>
    <w:rsid w:val="00BF0636"/>
    <w:rsid w:val="00BF6907"/>
    <w:rsid w:val="00C06047"/>
    <w:rsid w:val="00C102EE"/>
    <w:rsid w:val="00C13FF4"/>
    <w:rsid w:val="00C338C1"/>
    <w:rsid w:val="00C34E6C"/>
    <w:rsid w:val="00C463D9"/>
    <w:rsid w:val="00C6315F"/>
    <w:rsid w:val="00C66BB9"/>
    <w:rsid w:val="00C7340E"/>
    <w:rsid w:val="00C7367D"/>
    <w:rsid w:val="00C7546C"/>
    <w:rsid w:val="00C760AF"/>
    <w:rsid w:val="00C8019B"/>
    <w:rsid w:val="00C8119D"/>
    <w:rsid w:val="00C9322F"/>
    <w:rsid w:val="00CB1F0E"/>
    <w:rsid w:val="00CD6ADB"/>
    <w:rsid w:val="00CE0623"/>
    <w:rsid w:val="00CE76CD"/>
    <w:rsid w:val="00CF34D1"/>
    <w:rsid w:val="00CF5E2F"/>
    <w:rsid w:val="00D05D60"/>
    <w:rsid w:val="00D23D64"/>
    <w:rsid w:val="00D25F72"/>
    <w:rsid w:val="00D32D2E"/>
    <w:rsid w:val="00D466B3"/>
    <w:rsid w:val="00D5134C"/>
    <w:rsid w:val="00D55976"/>
    <w:rsid w:val="00D56747"/>
    <w:rsid w:val="00D80CEC"/>
    <w:rsid w:val="00D91BC2"/>
    <w:rsid w:val="00D9358D"/>
    <w:rsid w:val="00D93675"/>
    <w:rsid w:val="00DD49F9"/>
    <w:rsid w:val="00DD51F5"/>
    <w:rsid w:val="00DE0EC5"/>
    <w:rsid w:val="00E03D55"/>
    <w:rsid w:val="00E110BD"/>
    <w:rsid w:val="00E44A9C"/>
    <w:rsid w:val="00E4513B"/>
    <w:rsid w:val="00E57353"/>
    <w:rsid w:val="00E61F3F"/>
    <w:rsid w:val="00E65119"/>
    <w:rsid w:val="00E7045D"/>
    <w:rsid w:val="00E77B8E"/>
    <w:rsid w:val="00E822AC"/>
    <w:rsid w:val="00E82EED"/>
    <w:rsid w:val="00E87EFE"/>
    <w:rsid w:val="00E90ECD"/>
    <w:rsid w:val="00E9360C"/>
    <w:rsid w:val="00E9770E"/>
    <w:rsid w:val="00EA0718"/>
    <w:rsid w:val="00EB01BF"/>
    <w:rsid w:val="00EB0B83"/>
    <w:rsid w:val="00EC3894"/>
    <w:rsid w:val="00EC74FB"/>
    <w:rsid w:val="00EF144C"/>
    <w:rsid w:val="00EF3625"/>
    <w:rsid w:val="00F06BF7"/>
    <w:rsid w:val="00F100D8"/>
    <w:rsid w:val="00F118C0"/>
    <w:rsid w:val="00F24842"/>
    <w:rsid w:val="00F26B69"/>
    <w:rsid w:val="00F319CB"/>
    <w:rsid w:val="00F41BB7"/>
    <w:rsid w:val="00F42F8F"/>
    <w:rsid w:val="00F47226"/>
    <w:rsid w:val="00F547FF"/>
    <w:rsid w:val="00F57267"/>
    <w:rsid w:val="00F6186D"/>
    <w:rsid w:val="00F66981"/>
    <w:rsid w:val="00F844FE"/>
    <w:rsid w:val="00F853CA"/>
    <w:rsid w:val="00F90ED0"/>
    <w:rsid w:val="00FA5281"/>
    <w:rsid w:val="00FB69EC"/>
    <w:rsid w:val="00FD08A7"/>
    <w:rsid w:val="00FD0E8E"/>
    <w:rsid w:val="00FE5471"/>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none [2732]" strokecolor="none"/>
    </o:shapedefaults>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Arial,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Arial Char,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62F0"/>
    <w:rPr>
      <w:rFonts w:ascii="Segoe UI" w:hAnsi="Segoe UI" w:cs="Segoe UI"/>
      <w:sz w:val="18"/>
      <w:szCs w:val="18"/>
    </w:rPr>
  </w:style>
  <w:style w:type="character" w:customStyle="1" w:styleId="BalloonTextChar">
    <w:name w:val="Balloon Text Char"/>
    <w:link w:val="BalloonText"/>
    <w:semiHidden/>
    <w:rsid w:val="003462F0"/>
    <w:rPr>
      <w:rFonts w:ascii="Segoe UI" w:hAnsi="Segoe UI" w:cs="Segoe UI"/>
      <w:sz w:val="18"/>
      <w:szCs w:val="18"/>
      <w:lang w:eastAsia="en-US"/>
    </w:rPr>
  </w:style>
  <w:style w:type="table" w:customStyle="1" w:styleId="TableGrid1">
    <w:name w:val="Table Grid1"/>
    <w:basedOn w:val="TableNormal"/>
    <w:next w:val="TableGrid"/>
    <w:uiPriority w:val="59"/>
    <w:rsid w:val="005508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0"/>
    <w:pPr>
      <w:spacing w:after="200" w:line="276" w:lineRule="auto"/>
      <w:ind w:left="720"/>
      <w:contextualSpacing/>
    </w:pPr>
    <w:rPr>
      <w:rFonts w:ascii="Calibri" w:eastAsia="Calibri" w:hAnsi="Calibri"/>
      <w:sz w:val="22"/>
      <w:szCs w:val="22"/>
      <w:lang w:val="en-GB"/>
    </w:rPr>
  </w:style>
  <w:style w:type="paragraph" w:customStyle="1" w:styleId="Subsection">
    <w:name w:val="Subsection"/>
    <w:rsid w:val="00140FA0"/>
    <w:pPr>
      <w:tabs>
        <w:tab w:val="right" w:pos="595"/>
        <w:tab w:val="left" w:pos="879"/>
      </w:tabs>
      <w:spacing w:before="160" w:line="260" w:lineRule="atLeast"/>
      <w:ind w:left="879" w:hanging="879"/>
    </w:pPr>
    <w:rPr>
      <w:sz w:val="24"/>
    </w:rPr>
  </w:style>
  <w:style w:type="paragraph" w:customStyle="1" w:styleId="paragraph">
    <w:name w:val="paragraph"/>
    <w:basedOn w:val="Normal"/>
    <w:rsid w:val="00140FA0"/>
    <w:pPr>
      <w:spacing w:before="100" w:beforeAutospacing="1" w:after="100" w:afterAutospacing="1"/>
    </w:pPr>
    <w:rPr>
      <w:szCs w:val="24"/>
      <w:lang w:eastAsia="en-AU"/>
    </w:rPr>
  </w:style>
  <w:style w:type="character" w:customStyle="1" w:styleId="normaltextrun">
    <w:name w:val="normaltextrun"/>
    <w:rsid w:val="00140FA0"/>
  </w:style>
  <w:style w:type="character" w:customStyle="1" w:styleId="eop">
    <w:name w:val="eop"/>
    <w:rsid w:val="00140FA0"/>
  </w:style>
  <w:style w:type="paragraph" w:styleId="CommentText">
    <w:name w:val="annotation text"/>
    <w:basedOn w:val="Normal"/>
    <w:link w:val="CommentTextChar"/>
    <w:uiPriority w:val="99"/>
    <w:semiHidden/>
    <w:unhideWhenUsed/>
    <w:rsid w:val="00140FA0"/>
    <w:pPr>
      <w:spacing w:after="200"/>
    </w:pPr>
    <w:rPr>
      <w:rFonts w:ascii="Calibri" w:eastAsia="Calibri" w:hAnsi="Calibri"/>
      <w:sz w:val="20"/>
      <w:lang w:val="en-GB"/>
    </w:rPr>
  </w:style>
  <w:style w:type="character" w:customStyle="1" w:styleId="CommentTextChar">
    <w:name w:val="Comment Text Char"/>
    <w:link w:val="CommentText"/>
    <w:uiPriority w:val="99"/>
    <w:semiHidden/>
    <w:rsid w:val="00140FA0"/>
    <w:rPr>
      <w:rFonts w:ascii="Calibri" w:eastAsia="Calibri" w:hAnsi="Calibri"/>
      <w:lang w:val="en-GB" w:eastAsia="en-US"/>
    </w:rPr>
  </w:style>
  <w:style w:type="character" w:customStyle="1" w:styleId="normaltextrun1">
    <w:name w:val="normaltextrun1"/>
    <w:rsid w:val="009B481D"/>
  </w:style>
  <w:style w:type="paragraph" w:styleId="TOCHeading">
    <w:name w:val="TOC Heading"/>
    <w:basedOn w:val="Heading1"/>
    <w:next w:val="Normal"/>
    <w:uiPriority w:val="39"/>
    <w:unhideWhenUsed/>
    <w:qFormat/>
    <w:rsid w:val="00EA0718"/>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customStyle="1" w:styleId="Indenta">
    <w:name w:val="Indent(a)"/>
    <w:rsid w:val="00196EC8"/>
    <w:pPr>
      <w:tabs>
        <w:tab w:val="right" w:pos="1332"/>
        <w:tab w:val="left" w:pos="1616"/>
      </w:tabs>
      <w:spacing w:before="80" w:line="260" w:lineRule="atLeast"/>
      <w:ind w:left="1616" w:hanging="1616"/>
    </w:pPr>
    <w:rPr>
      <w:sz w:val="24"/>
    </w:rPr>
  </w:style>
  <w:style w:type="paragraph" w:customStyle="1" w:styleId="Indenti">
    <w:name w:val="Indent(i)"/>
    <w:rsid w:val="00196EC8"/>
    <w:pPr>
      <w:tabs>
        <w:tab w:val="right" w:pos="2041"/>
        <w:tab w:val="left" w:pos="2325"/>
      </w:tabs>
      <w:spacing w:before="80" w:line="260" w:lineRule="atLeast"/>
      <w:ind w:left="2325" w:hanging="2325"/>
    </w:pPr>
    <w:rPr>
      <w:sz w:val="24"/>
    </w:rPr>
  </w:style>
  <w:style w:type="character" w:customStyle="1" w:styleId="CharSectno">
    <w:name w:val="CharSectno"/>
    <w:rsid w:val="00196EC8"/>
    <w:rPr>
      <w:noProof w:val="0"/>
    </w:rPr>
  </w:style>
  <w:style w:type="character" w:customStyle="1" w:styleId="CharDefText">
    <w:name w:val="CharDefText"/>
    <w:rsid w:val="00196EC8"/>
    <w:rPr>
      <w:b/>
      <w:bCs w:val="0"/>
      <w:i/>
      <w:iCs w:val="0"/>
    </w:rPr>
  </w:style>
  <w:style w:type="table" w:customStyle="1" w:styleId="TableGrid2">
    <w:name w:val="Table Grid2"/>
    <w:basedOn w:val="TableNormal"/>
    <w:next w:val="TableGrid"/>
    <w:uiPriority w:val="59"/>
    <w:rsid w:val="00C34E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6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2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ubsection">
    <w:name w:val="ySubsection"/>
    <w:basedOn w:val="Subsection"/>
    <w:rsid w:val="00432B25"/>
    <w:pPr>
      <w:spacing w:line="240" w:lineRule="auto"/>
    </w:pPr>
    <w:rPr>
      <w:sz w:val="22"/>
    </w:rPr>
  </w:style>
  <w:style w:type="character" w:customStyle="1" w:styleId="CharSClsNo">
    <w:name w:val="CharSClsNo"/>
    <w:rsid w:val="00432B25"/>
    <w:rPr>
      <w:sz w:val="22"/>
    </w:rPr>
  </w:style>
  <w:style w:type="paragraph" w:customStyle="1" w:styleId="yHeading5">
    <w:name w:val="yHeading 5"/>
    <w:basedOn w:val="Heading5"/>
    <w:rsid w:val="00432B25"/>
    <w:pPr>
      <w:keepLines/>
      <w:numPr>
        <w:ilvl w:val="0"/>
      </w:numPr>
      <w:tabs>
        <w:tab w:val="clear" w:pos="720"/>
        <w:tab w:val="clear" w:pos="1440"/>
        <w:tab w:val="clear" w:pos="2410"/>
        <w:tab w:val="clear" w:pos="2977"/>
        <w:tab w:val="clear" w:pos="8335"/>
        <w:tab w:val="clear" w:pos="8505"/>
        <w:tab w:val="left" w:pos="879"/>
      </w:tabs>
      <w:spacing w:before="220"/>
      <w:ind w:left="879" w:hanging="879"/>
      <w:jc w:val="left"/>
    </w:pPr>
    <w:rPr>
      <w:sz w:val="22"/>
      <w:u w:val="none"/>
      <w:lang w:eastAsia="en-AU"/>
    </w:rPr>
  </w:style>
  <w:style w:type="paragraph" w:customStyle="1" w:styleId="yFootnotesection">
    <w:name w:val="yFootnote(section)"/>
    <w:basedOn w:val="Normal"/>
    <w:rsid w:val="00432B25"/>
    <w:pPr>
      <w:keepLines/>
      <w:tabs>
        <w:tab w:val="left" w:pos="893"/>
      </w:tabs>
      <w:spacing w:before="120"/>
      <w:ind w:left="890" w:hanging="890"/>
    </w:pPr>
    <w:rPr>
      <w:i/>
      <w:snapToGrid w:val="0"/>
      <w:sz w:val="22"/>
      <w:lang w:eastAsia="en-AU"/>
    </w:rPr>
  </w:style>
  <w:style w:type="paragraph" w:customStyle="1" w:styleId="Default">
    <w:name w:val="Default"/>
    <w:rsid w:val="00B6317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D5134C"/>
    <w:rPr>
      <w:b/>
      <w:kern w:val="28"/>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6853">
      <w:bodyDiv w:val="1"/>
      <w:marLeft w:val="0"/>
      <w:marRight w:val="0"/>
      <w:marTop w:val="0"/>
      <w:marBottom w:val="0"/>
      <w:divBdr>
        <w:top w:val="none" w:sz="0" w:space="0" w:color="auto"/>
        <w:left w:val="none" w:sz="0" w:space="0" w:color="auto"/>
        <w:bottom w:val="none" w:sz="0" w:space="0" w:color="auto"/>
        <w:right w:val="none" w:sz="0" w:space="0" w:color="auto"/>
      </w:divBdr>
    </w:div>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771752268">
      <w:bodyDiv w:val="1"/>
      <w:marLeft w:val="0"/>
      <w:marRight w:val="0"/>
      <w:marTop w:val="0"/>
      <w:marBottom w:val="0"/>
      <w:divBdr>
        <w:top w:val="none" w:sz="0" w:space="0" w:color="auto"/>
        <w:left w:val="none" w:sz="0" w:space="0" w:color="auto"/>
        <w:bottom w:val="none" w:sz="0" w:space="0" w:color="auto"/>
        <w:right w:val="none" w:sz="0" w:space="0" w:color="auto"/>
      </w:divBdr>
    </w:div>
    <w:div w:id="872501221">
      <w:bodyDiv w:val="1"/>
      <w:marLeft w:val="0"/>
      <w:marRight w:val="0"/>
      <w:marTop w:val="0"/>
      <w:marBottom w:val="0"/>
      <w:divBdr>
        <w:top w:val="none" w:sz="0" w:space="0" w:color="auto"/>
        <w:left w:val="none" w:sz="0" w:space="0" w:color="auto"/>
        <w:bottom w:val="none" w:sz="0" w:space="0" w:color="auto"/>
        <w:right w:val="none" w:sz="0" w:space="0" w:color="auto"/>
      </w:divBdr>
    </w:div>
    <w:div w:id="883324073">
      <w:bodyDiv w:val="1"/>
      <w:marLeft w:val="0"/>
      <w:marRight w:val="0"/>
      <w:marTop w:val="0"/>
      <w:marBottom w:val="0"/>
      <w:divBdr>
        <w:top w:val="none" w:sz="0" w:space="0" w:color="auto"/>
        <w:left w:val="none" w:sz="0" w:space="0" w:color="auto"/>
        <w:bottom w:val="none" w:sz="0" w:space="0" w:color="auto"/>
        <w:right w:val="none" w:sz="0" w:space="0" w:color="auto"/>
      </w:divBdr>
    </w:div>
    <w:div w:id="1156260367">
      <w:bodyDiv w:val="1"/>
      <w:marLeft w:val="0"/>
      <w:marRight w:val="0"/>
      <w:marTop w:val="0"/>
      <w:marBottom w:val="0"/>
      <w:divBdr>
        <w:top w:val="none" w:sz="0" w:space="0" w:color="auto"/>
        <w:left w:val="none" w:sz="0" w:space="0" w:color="auto"/>
        <w:bottom w:val="none" w:sz="0" w:space="0" w:color="auto"/>
        <w:right w:val="none" w:sz="0" w:space="0" w:color="auto"/>
      </w:divBdr>
    </w:div>
    <w:div w:id="17061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ORGN-317801165-5519</_dlc_DocId>
    <_dlc_DocIdUrl xmlns="02b462e0-950b-4d18-8f56-efe6ec8fd98e">
      <Url>https://nedlands365.sharepoint.com/sites/organisation/council/_layouts/15/DocIdRedir.aspx?ID=ORGN-317801165-5519</Url>
      <Description>ORGN-317801165-5519</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2.xml><?xml version="1.0" encoding="utf-8"?>
<ds:datastoreItem xmlns:ds="http://schemas.openxmlformats.org/officeDocument/2006/customXml" ds:itemID="{3878D3E4-89BF-49D8-A228-F8F339558EC2}">
  <ds:schemaRefs>
    <ds:schemaRef ds:uri="http://purl.org/dc/elements/1.1/"/>
    <ds:schemaRef ds:uri="http://schemas.microsoft.com/office/2006/metadata/properties"/>
    <ds:schemaRef ds:uri="http://schemas.microsoft.com/office/infopath/2007/PartnerControls"/>
    <ds:schemaRef ds:uri="02b462e0-950b-4d18-8f56-efe6ec8fd98e"/>
    <ds:schemaRef ds:uri="http://schemas.microsoft.com/sharepoint/v3"/>
    <ds:schemaRef ds:uri="http://schemas.openxmlformats.org/package/2006/metadata/core-properties"/>
    <ds:schemaRef ds:uri="http://purl.org/dc/terms/"/>
    <ds:schemaRef ds:uri="b3dba301-5620-44c7-a8fe-21bd50c42e00"/>
    <ds:schemaRef ds:uri="82dc8473-40ba-4f11-b935-f34260e482de"/>
    <ds:schemaRef ds:uri="http://schemas.microsoft.com/office/2006/documentManagement/types"/>
    <ds:schemaRef ds:uri="a4569545-3f5c-4d76-b5ef-e21c01e673e6"/>
    <ds:schemaRef ds:uri="7dce4f99-cff1-4fd8-801c-290f26aab7b1"/>
    <ds:schemaRef ds:uri="http://www.w3.org/XML/1998/namespace"/>
    <ds:schemaRef ds:uri="http://purl.org/dc/dcmitype/"/>
  </ds:schemaRefs>
</ds:datastoreItem>
</file>

<file path=customXml/itemProps3.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4.xml><?xml version="1.0" encoding="utf-8"?>
<ds:datastoreItem xmlns:ds="http://schemas.openxmlformats.org/officeDocument/2006/customXml" ds:itemID="{CE5B84BF-77AC-4C3C-B298-F6D86CC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96C01-214A-49B2-87CC-5D021B99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AFDEBAD</Template>
  <TotalTime>2</TotalTime>
  <Pages>73</Pages>
  <Words>17146</Words>
  <Characters>88649</Characters>
  <Application>Microsoft Office Word</Application>
  <DocSecurity>8</DocSecurity>
  <Lines>6332</Lines>
  <Paragraphs>5568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100227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2019-11-11T05:18:00Z</cp:lastPrinted>
  <dcterms:created xsi:type="dcterms:W3CDTF">2019-11-11T06:22:00Z</dcterms:created>
  <dcterms:modified xsi:type="dcterms:W3CDTF">2019-11-11T06:23:00Z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e58d67ca-ec1f-4aa7-97b9-d2dc871d3816</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AuthorIds_UIVersion_14">
    <vt:lpwstr>72</vt:lpwstr>
  </property>
  <property fmtid="{D5CDD505-2E9C-101B-9397-08002B2CF9AE}" pid="12" name="AuthorIds_UIVersion_15">
    <vt:lpwstr>72</vt:lpwstr>
  </property>
  <property fmtid="{D5CDD505-2E9C-101B-9397-08002B2CF9AE}" pid="13" name="AuthorIds_UIVersion_16">
    <vt:lpwstr>72</vt:lpwstr>
  </property>
  <property fmtid="{D5CDD505-2E9C-101B-9397-08002B2CF9AE}" pid="14" name="AuthorIds_UIVersion_17">
    <vt:lpwstr>72</vt:lpwstr>
  </property>
</Properties>
</file>