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77777777" w:rsidR="00180419" w:rsidRDefault="0001106D" w:rsidP="00562866">
      <w:pPr>
        <w:rPr>
          <w:rFonts w:ascii="Gill Sans MT" w:hAnsi="Gill Sans MT" w:cs="Arial"/>
          <w:b/>
          <w:i/>
          <w:iCs/>
          <w:color w:val="003876"/>
          <w:sz w:val="96"/>
          <w:szCs w:val="160"/>
          <w:lang w:val="en-GB" w:eastAsia="en-GB"/>
        </w:rPr>
      </w:pPr>
      <w:r>
        <w:rPr>
          <w:rFonts w:ascii="Gill Sans MT" w:hAnsi="Gill Sans MT" w:cs="Arial"/>
          <w:b/>
          <w:i/>
          <w:iCs/>
          <w:color w:val="003876"/>
          <w:sz w:val="96"/>
          <w:szCs w:val="160"/>
          <w:lang w:val="en-GB" w:eastAsia="en-GB"/>
        </w:rPr>
        <w:pict w14:anchorId="200BC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2pt;height:151.35pt">
            <v:imagedata r:id="rId12" o:title="Blue horizontal"/>
          </v:shape>
        </w:pict>
      </w:r>
    </w:p>
    <w:p w14:paraId="200BBFE0" w14:textId="46F56694" w:rsidR="00180419" w:rsidRDefault="00180419" w:rsidP="00562866">
      <w:pPr>
        <w:rPr>
          <w:rFonts w:ascii="Gill Sans MT" w:hAnsi="Gill Sans MT" w:cs="Arial"/>
          <w:b/>
          <w:i/>
          <w:iCs/>
          <w:color w:val="003876"/>
          <w:sz w:val="96"/>
          <w:szCs w:val="160"/>
          <w:lang w:val="en-GB" w:eastAsia="en-GB"/>
        </w:rPr>
      </w:pPr>
    </w:p>
    <w:p w14:paraId="4F6D1501" w14:textId="77777777" w:rsidR="003D6ABB" w:rsidRPr="00180419" w:rsidRDefault="003D6ABB" w:rsidP="00562866">
      <w:pPr>
        <w:rPr>
          <w:rFonts w:ascii="Gill Sans MT" w:hAnsi="Gill Sans MT" w:cs="Arial"/>
          <w:b/>
          <w:i/>
          <w:iCs/>
          <w:color w:val="003876"/>
          <w:sz w:val="96"/>
          <w:szCs w:val="160"/>
          <w:lang w:val="en-GB" w:eastAsia="en-GB"/>
        </w:rPr>
      </w:pPr>
    </w:p>
    <w:p w14:paraId="200BBFE1" w14:textId="3127D032" w:rsidR="00180419" w:rsidRPr="00180419" w:rsidRDefault="003D6ABB"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354041AF" w:rsidR="004217BA" w:rsidRPr="00523221" w:rsidRDefault="00F41BB7" w:rsidP="004217BA">
      <w:pPr>
        <w:rPr>
          <w:rFonts w:ascii="Arial" w:hAnsi="Arial" w:cs="Arial"/>
          <w:b/>
          <w:i/>
          <w:color w:val="002060"/>
          <w:sz w:val="56"/>
          <w:szCs w:val="56"/>
        </w:rPr>
      </w:pPr>
      <w:r>
        <w:rPr>
          <w:rFonts w:ascii="Arial" w:hAnsi="Arial" w:cs="Arial"/>
          <w:b/>
          <w:i/>
          <w:color w:val="002060"/>
          <w:sz w:val="56"/>
          <w:szCs w:val="56"/>
        </w:rPr>
        <w:t xml:space="preserve">24 </w:t>
      </w:r>
      <w:r w:rsidR="00437825">
        <w:rPr>
          <w:rFonts w:ascii="Arial" w:hAnsi="Arial" w:cs="Arial"/>
          <w:b/>
          <w:i/>
          <w:color w:val="002060"/>
          <w:sz w:val="56"/>
          <w:szCs w:val="56"/>
        </w:rPr>
        <w:t>July</w:t>
      </w:r>
      <w:r w:rsidR="00B26BE4">
        <w:rPr>
          <w:rFonts w:ascii="Arial" w:hAnsi="Arial" w:cs="Arial"/>
          <w:b/>
          <w:i/>
          <w:color w:val="002060"/>
          <w:sz w:val="56"/>
          <w:szCs w:val="56"/>
        </w:rPr>
        <w:t xml:space="preserve"> 2018</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091E67D0"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26CBAE04"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6EDFA372" w14:textId="148E3E02" w:rsidR="003D6ABB" w:rsidRDefault="003D6ABB" w:rsidP="00562866">
      <w:pPr>
        <w:tabs>
          <w:tab w:val="left" w:pos="720"/>
          <w:tab w:val="left" w:pos="1440"/>
          <w:tab w:val="left" w:pos="2410"/>
          <w:tab w:val="left" w:pos="2977"/>
          <w:tab w:val="right" w:pos="8335"/>
          <w:tab w:val="right" w:pos="8505"/>
        </w:tabs>
        <w:rPr>
          <w:rFonts w:ascii="Arial" w:hAnsi="Arial" w:cs="Arial"/>
        </w:rPr>
      </w:pPr>
    </w:p>
    <w:p w14:paraId="2FED944A" w14:textId="485EB240" w:rsidR="003D6ABB" w:rsidRDefault="003D6ABB" w:rsidP="00562866">
      <w:pPr>
        <w:tabs>
          <w:tab w:val="left" w:pos="720"/>
          <w:tab w:val="left" w:pos="1440"/>
          <w:tab w:val="left" w:pos="2410"/>
          <w:tab w:val="left" w:pos="2977"/>
          <w:tab w:val="right" w:pos="8335"/>
          <w:tab w:val="right" w:pos="8505"/>
        </w:tabs>
        <w:rPr>
          <w:rFonts w:ascii="Arial" w:hAnsi="Arial" w:cs="Arial"/>
        </w:rPr>
      </w:pPr>
    </w:p>
    <w:p w14:paraId="73E91325" w14:textId="4F9060BC" w:rsidR="003D6ABB" w:rsidRDefault="003D6ABB" w:rsidP="00562866">
      <w:pPr>
        <w:tabs>
          <w:tab w:val="left" w:pos="720"/>
          <w:tab w:val="left" w:pos="1440"/>
          <w:tab w:val="left" w:pos="2410"/>
          <w:tab w:val="left" w:pos="2977"/>
          <w:tab w:val="right" w:pos="8335"/>
          <w:tab w:val="right" w:pos="8505"/>
        </w:tabs>
        <w:rPr>
          <w:rFonts w:ascii="Arial" w:hAnsi="Arial" w:cs="Arial"/>
        </w:rPr>
      </w:pPr>
    </w:p>
    <w:p w14:paraId="3016F15B" w14:textId="77777777" w:rsidR="003D6ABB" w:rsidRDefault="003D6ABB" w:rsidP="003D6ABB">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7B35F60A" w14:textId="77777777" w:rsidR="003D6ABB" w:rsidRDefault="003D6ABB" w:rsidP="003D6ABB">
      <w:pPr>
        <w:tabs>
          <w:tab w:val="left" w:pos="720"/>
          <w:tab w:val="left" w:pos="1440"/>
          <w:tab w:val="left" w:pos="2410"/>
          <w:tab w:val="left" w:pos="2977"/>
          <w:tab w:val="right" w:pos="8335"/>
          <w:tab w:val="right" w:pos="8505"/>
        </w:tabs>
        <w:jc w:val="both"/>
        <w:rPr>
          <w:rFonts w:ascii="Arial" w:hAnsi="Arial" w:cs="Arial"/>
        </w:rPr>
      </w:pPr>
    </w:p>
    <w:p w14:paraId="602CD07F" w14:textId="77777777" w:rsidR="003D6ABB" w:rsidRDefault="003D6ABB" w:rsidP="003D6ABB">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32478383" w14:textId="77777777" w:rsidR="003D6ABB" w:rsidRDefault="003D6ABB" w:rsidP="003D6ABB">
      <w:pPr>
        <w:tabs>
          <w:tab w:val="left" w:pos="720"/>
          <w:tab w:val="left" w:pos="1440"/>
          <w:tab w:val="left" w:pos="2410"/>
          <w:tab w:val="left" w:pos="2977"/>
          <w:tab w:val="right" w:pos="8335"/>
          <w:tab w:val="right" w:pos="8505"/>
        </w:tabs>
        <w:jc w:val="both"/>
        <w:rPr>
          <w:rFonts w:ascii="Arial" w:hAnsi="Arial" w:cs="Arial"/>
        </w:rPr>
      </w:pPr>
    </w:p>
    <w:p w14:paraId="7C8CF73A" w14:textId="77777777" w:rsidR="003D6ABB" w:rsidRDefault="003D6ABB" w:rsidP="003D6ABB">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200BBFF7"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3E4D85F" w14:textId="3CBF5D67" w:rsidR="00F27379" w:rsidRDefault="00180419" w:rsidP="00F27379">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146F187B" w14:textId="77777777" w:rsidR="00F27379" w:rsidRPr="00F27379" w:rsidRDefault="00F27379" w:rsidP="00F27379">
      <w:pPr>
        <w:tabs>
          <w:tab w:val="left" w:pos="720"/>
          <w:tab w:val="left" w:pos="1440"/>
          <w:tab w:val="left" w:pos="2410"/>
          <w:tab w:val="left" w:pos="2977"/>
          <w:tab w:val="right" w:pos="8335"/>
          <w:tab w:val="right" w:pos="8505"/>
        </w:tabs>
        <w:jc w:val="center"/>
        <w:rPr>
          <w:rFonts w:ascii="Arial" w:hAnsi="Arial" w:cs="Arial"/>
          <w:b/>
        </w:rPr>
      </w:pPr>
    </w:p>
    <w:p w14:paraId="71D74E56" w14:textId="0F491A1E" w:rsidR="000E79B0" w:rsidRPr="000E79B0" w:rsidRDefault="00F27379" w:rsidP="000E79B0">
      <w:pPr>
        <w:pStyle w:val="TOC2"/>
        <w:rPr>
          <w:rFonts w:ascii="Arial" w:eastAsiaTheme="minorEastAsia" w:hAnsi="Arial" w:cs="Arial"/>
          <w:szCs w:val="24"/>
          <w:lang w:eastAsia="en-AU"/>
        </w:rPr>
      </w:pPr>
      <w:r w:rsidRPr="000E79B0">
        <w:rPr>
          <w:rFonts w:ascii="Arial" w:hAnsi="Arial" w:cs="Arial"/>
          <w:bCs/>
          <w:szCs w:val="24"/>
        </w:rPr>
        <w:fldChar w:fldCharType="begin"/>
      </w:r>
      <w:r w:rsidRPr="000E79B0">
        <w:rPr>
          <w:rFonts w:ascii="Arial" w:hAnsi="Arial" w:cs="Arial"/>
          <w:bCs/>
          <w:szCs w:val="24"/>
        </w:rPr>
        <w:instrText xml:space="preserve"> TOC \o "1-3" \h \z \u </w:instrText>
      </w:r>
      <w:r w:rsidRPr="000E79B0">
        <w:rPr>
          <w:rFonts w:ascii="Arial" w:hAnsi="Arial" w:cs="Arial"/>
          <w:bCs/>
          <w:szCs w:val="24"/>
        </w:rPr>
        <w:fldChar w:fldCharType="separate"/>
      </w:r>
      <w:hyperlink w:anchor="_Toc521579961" w:history="1">
        <w:r w:rsidR="000E79B0" w:rsidRPr="000E79B0">
          <w:rPr>
            <w:rStyle w:val="Hyperlink"/>
            <w:rFonts w:ascii="Arial" w:hAnsi="Arial" w:cs="Arial"/>
            <w:szCs w:val="24"/>
          </w:rPr>
          <w:t>Declaration of Opening</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_Toc521579961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4</w:t>
        </w:r>
        <w:r w:rsidR="000E79B0" w:rsidRPr="000E79B0">
          <w:rPr>
            <w:rFonts w:ascii="Arial" w:hAnsi="Arial" w:cs="Arial"/>
            <w:webHidden/>
            <w:szCs w:val="24"/>
          </w:rPr>
          <w:fldChar w:fldCharType="end"/>
        </w:r>
      </w:hyperlink>
    </w:p>
    <w:p w14:paraId="6BE51F11" w14:textId="5BB1504E" w:rsidR="000E79B0" w:rsidRPr="000E79B0" w:rsidRDefault="0001106D" w:rsidP="000E79B0">
      <w:pPr>
        <w:pStyle w:val="TOC2"/>
        <w:rPr>
          <w:rFonts w:ascii="Arial" w:eastAsiaTheme="minorEastAsia" w:hAnsi="Arial" w:cs="Arial"/>
          <w:szCs w:val="24"/>
          <w:lang w:eastAsia="en-AU"/>
        </w:rPr>
      </w:pPr>
      <w:hyperlink w:anchor="_Toc521579962" w:history="1">
        <w:r w:rsidR="000E79B0" w:rsidRPr="000E79B0">
          <w:rPr>
            <w:rStyle w:val="Hyperlink"/>
            <w:rFonts w:ascii="Arial" w:hAnsi="Arial" w:cs="Arial"/>
            <w:szCs w:val="24"/>
          </w:rPr>
          <w:t>Present and Apologies and Leave Of Absence (Previously Approved)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4</w:t>
        </w:r>
        <w:r w:rsidR="000E79B0" w:rsidRPr="000E79B0">
          <w:rPr>
            <w:rFonts w:ascii="Arial" w:hAnsi="Arial" w:cs="Arial"/>
            <w:webHidden/>
            <w:szCs w:val="24"/>
          </w:rPr>
          <w:fldChar w:fldCharType="end"/>
        </w:r>
      </w:hyperlink>
    </w:p>
    <w:p w14:paraId="4FE5C9AF" w14:textId="303FBC50" w:rsidR="000E79B0" w:rsidRPr="000E79B0" w:rsidRDefault="0001106D" w:rsidP="000E79B0">
      <w:pPr>
        <w:pStyle w:val="TOC2"/>
        <w:rPr>
          <w:rFonts w:ascii="Arial" w:eastAsiaTheme="minorEastAsia" w:hAnsi="Arial" w:cs="Arial"/>
          <w:szCs w:val="24"/>
          <w:lang w:eastAsia="en-AU"/>
        </w:rPr>
      </w:pPr>
      <w:hyperlink w:anchor="_Toc521579963" w:history="1">
        <w:r w:rsidR="000E79B0" w:rsidRPr="000E79B0">
          <w:rPr>
            <w:rStyle w:val="Hyperlink"/>
            <w:rFonts w:ascii="Arial" w:hAnsi="Arial" w:cs="Arial"/>
            <w:szCs w:val="24"/>
          </w:rPr>
          <w:t>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Public Question Time</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_Toc521579963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5</w:t>
        </w:r>
        <w:r w:rsidR="000E79B0" w:rsidRPr="000E79B0">
          <w:rPr>
            <w:rFonts w:ascii="Arial" w:hAnsi="Arial" w:cs="Arial"/>
            <w:webHidden/>
            <w:szCs w:val="24"/>
          </w:rPr>
          <w:fldChar w:fldCharType="end"/>
        </w:r>
      </w:hyperlink>
    </w:p>
    <w:p w14:paraId="3D7717D0" w14:textId="5642EFED" w:rsidR="000E79B0" w:rsidRPr="000E79B0" w:rsidRDefault="0001106D" w:rsidP="000E79B0">
      <w:pPr>
        <w:pStyle w:val="TOC2"/>
        <w:rPr>
          <w:rFonts w:ascii="Arial" w:eastAsiaTheme="minorEastAsia" w:hAnsi="Arial" w:cs="Arial"/>
          <w:szCs w:val="24"/>
          <w:lang w:eastAsia="en-AU"/>
        </w:rPr>
      </w:pPr>
      <w:hyperlink w:anchor="_Toc521579964" w:history="1">
        <w:r w:rsidR="000E79B0" w:rsidRPr="000E79B0">
          <w:rPr>
            <w:rStyle w:val="Hyperlink"/>
            <w:rFonts w:ascii="Arial" w:hAnsi="Arial" w:cs="Arial"/>
            <w:szCs w:val="24"/>
          </w:rPr>
          <w:t>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Addresses by Members of the Public</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5</w:t>
        </w:r>
        <w:r w:rsidR="000E79B0" w:rsidRPr="000E79B0">
          <w:rPr>
            <w:rFonts w:ascii="Arial" w:hAnsi="Arial" w:cs="Arial"/>
            <w:webHidden/>
            <w:szCs w:val="24"/>
          </w:rPr>
          <w:fldChar w:fldCharType="end"/>
        </w:r>
      </w:hyperlink>
    </w:p>
    <w:p w14:paraId="1CD96D37" w14:textId="2104082E" w:rsidR="000E79B0" w:rsidRPr="000E79B0" w:rsidRDefault="0001106D" w:rsidP="000E79B0">
      <w:pPr>
        <w:pStyle w:val="TOC2"/>
        <w:rPr>
          <w:rFonts w:ascii="Arial" w:eastAsiaTheme="minorEastAsia" w:hAnsi="Arial" w:cs="Arial"/>
          <w:szCs w:val="24"/>
          <w:lang w:eastAsia="en-AU"/>
        </w:rPr>
      </w:pPr>
      <w:hyperlink w:anchor="_Toc521579965" w:history="1">
        <w:r w:rsidR="000E79B0" w:rsidRPr="000E79B0">
          <w:rPr>
            <w:rStyle w:val="Hyperlink"/>
            <w:rFonts w:ascii="Arial" w:hAnsi="Arial" w:cs="Arial"/>
            <w:szCs w:val="24"/>
          </w:rPr>
          <w:t>3.</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Requests for Leave of Absence</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_Toc521579965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w:t>
        </w:r>
        <w:r w:rsidR="000E79B0" w:rsidRPr="000E79B0">
          <w:rPr>
            <w:rFonts w:ascii="Arial" w:hAnsi="Arial" w:cs="Arial"/>
            <w:webHidden/>
            <w:szCs w:val="24"/>
          </w:rPr>
          <w:fldChar w:fldCharType="end"/>
        </w:r>
      </w:hyperlink>
    </w:p>
    <w:p w14:paraId="5C3FAAF9" w14:textId="38951A72" w:rsidR="000E79B0" w:rsidRPr="000E79B0" w:rsidRDefault="0001106D" w:rsidP="000E79B0">
      <w:pPr>
        <w:pStyle w:val="TOC2"/>
        <w:rPr>
          <w:rFonts w:ascii="Arial" w:eastAsiaTheme="minorEastAsia" w:hAnsi="Arial" w:cs="Arial"/>
          <w:szCs w:val="24"/>
          <w:lang w:eastAsia="en-AU"/>
        </w:rPr>
      </w:pPr>
      <w:hyperlink w:anchor="_Toc521579966" w:history="1">
        <w:r w:rsidR="000E79B0" w:rsidRPr="000E79B0">
          <w:rPr>
            <w:rStyle w:val="Hyperlink"/>
            <w:rFonts w:ascii="Arial" w:hAnsi="Arial" w:cs="Arial"/>
            <w:szCs w:val="24"/>
          </w:rPr>
          <w:t>4.</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Petitions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_Toc521579966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w:t>
        </w:r>
        <w:r w:rsidR="000E79B0" w:rsidRPr="000E79B0">
          <w:rPr>
            <w:rFonts w:ascii="Arial" w:hAnsi="Arial" w:cs="Arial"/>
            <w:webHidden/>
            <w:szCs w:val="24"/>
          </w:rPr>
          <w:fldChar w:fldCharType="end"/>
        </w:r>
      </w:hyperlink>
    </w:p>
    <w:p w14:paraId="118F040D" w14:textId="4C803A1F" w:rsidR="000E79B0" w:rsidRPr="000E79B0" w:rsidRDefault="0001106D" w:rsidP="000E79B0">
      <w:pPr>
        <w:pStyle w:val="TOC2"/>
        <w:rPr>
          <w:rFonts w:ascii="Arial" w:eastAsiaTheme="minorEastAsia" w:hAnsi="Arial" w:cs="Arial"/>
          <w:szCs w:val="24"/>
          <w:lang w:eastAsia="en-AU"/>
        </w:rPr>
      </w:pPr>
      <w:hyperlink w:anchor="_Toc521579967" w:history="1">
        <w:r w:rsidR="000E79B0" w:rsidRPr="000E79B0">
          <w:rPr>
            <w:rStyle w:val="Hyperlink"/>
            <w:rFonts w:ascii="Arial" w:hAnsi="Arial" w:cs="Arial"/>
            <w:szCs w:val="24"/>
          </w:rPr>
          <w:t>4.1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Mr Mark Pestell, 7 Houston Street, Mount Claremont – Local Planning Scheme No. 3</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_Toc521579967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w:t>
        </w:r>
        <w:r w:rsidR="000E79B0" w:rsidRPr="000E79B0">
          <w:rPr>
            <w:rFonts w:ascii="Arial" w:hAnsi="Arial" w:cs="Arial"/>
            <w:webHidden/>
            <w:szCs w:val="24"/>
          </w:rPr>
          <w:fldChar w:fldCharType="end"/>
        </w:r>
      </w:hyperlink>
    </w:p>
    <w:p w14:paraId="369B2849" w14:textId="0D8B642D" w:rsidR="000E79B0" w:rsidRPr="000E79B0" w:rsidRDefault="0001106D" w:rsidP="000E79B0">
      <w:pPr>
        <w:pStyle w:val="TOC2"/>
        <w:rPr>
          <w:rFonts w:ascii="Arial" w:eastAsiaTheme="minorEastAsia" w:hAnsi="Arial" w:cs="Arial"/>
          <w:szCs w:val="24"/>
          <w:lang w:eastAsia="en-AU"/>
        </w:rPr>
      </w:pPr>
      <w:hyperlink w:anchor="_Toc521579968" w:history="1">
        <w:r w:rsidR="000E79B0" w:rsidRPr="000E79B0">
          <w:rPr>
            <w:rStyle w:val="Hyperlink"/>
            <w:rFonts w:ascii="Arial" w:hAnsi="Arial" w:cs="Arial"/>
            <w:szCs w:val="24"/>
          </w:rPr>
          <w:t>5.</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Disclosures of Financial Interest</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_Toc521579968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w:t>
        </w:r>
        <w:r w:rsidR="000E79B0" w:rsidRPr="000E79B0">
          <w:rPr>
            <w:rFonts w:ascii="Arial" w:hAnsi="Arial" w:cs="Arial"/>
            <w:webHidden/>
            <w:szCs w:val="24"/>
          </w:rPr>
          <w:fldChar w:fldCharType="end"/>
        </w:r>
      </w:hyperlink>
    </w:p>
    <w:p w14:paraId="79654FE2" w14:textId="7DE8A30F" w:rsidR="000E79B0" w:rsidRPr="000E79B0" w:rsidRDefault="0001106D" w:rsidP="000E79B0">
      <w:pPr>
        <w:pStyle w:val="TOC2"/>
        <w:rPr>
          <w:rFonts w:ascii="Arial" w:eastAsiaTheme="minorEastAsia" w:hAnsi="Arial" w:cs="Arial"/>
          <w:szCs w:val="24"/>
          <w:lang w:eastAsia="en-AU"/>
        </w:rPr>
      </w:pPr>
      <w:hyperlink w:anchor="_Toc521579969" w:history="1">
        <w:r w:rsidR="000E79B0" w:rsidRPr="000E79B0">
          <w:rPr>
            <w:rStyle w:val="Hyperlink"/>
            <w:rFonts w:ascii="Arial" w:hAnsi="Arial" w:cs="Arial"/>
            <w:szCs w:val="24"/>
          </w:rPr>
          <w:t>6.</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Disclosures of Interests Affecting Impartiality</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_Toc521579969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w:t>
        </w:r>
        <w:r w:rsidR="000E79B0" w:rsidRPr="000E79B0">
          <w:rPr>
            <w:rFonts w:ascii="Arial" w:hAnsi="Arial" w:cs="Arial"/>
            <w:webHidden/>
            <w:szCs w:val="24"/>
          </w:rPr>
          <w:fldChar w:fldCharType="end"/>
        </w:r>
      </w:hyperlink>
    </w:p>
    <w:p w14:paraId="3EB6895D" w14:textId="6B2E403E" w:rsidR="000E79B0" w:rsidRPr="000E79B0" w:rsidRDefault="0001106D" w:rsidP="000E79B0">
      <w:pPr>
        <w:pStyle w:val="TOC2"/>
        <w:rPr>
          <w:rFonts w:ascii="Arial" w:eastAsiaTheme="minorEastAsia" w:hAnsi="Arial" w:cs="Arial"/>
          <w:szCs w:val="24"/>
          <w:lang w:eastAsia="en-AU"/>
        </w:rPr>
      </w:pPr>
      <w:hyperlink w:anchor="_Toc521579970" w:history="1">
        <w:r w:rsidR="000E79B0" w:rsidRPr="000E79B0">
          <w:rPr>
            <w:rStyle w:val="Hyperlink"/>
            <w:rFonts w:ascii="Arial" w:hAnsi="Arial" w:cs="Arial"/>
            <w:szCs w:val="24"/>
          </w:rPr>
          <w:t>7.</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Declarations by Members That They Have Not Given Due Consideration to Papers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_Toc521579970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w:t>
        </w:r>
        <w:r w:rsidR="000E79B0" w:rsidRPr="000E79B0">
          <w:rPr>
            <w:rFonts w:ascii="Arial" w:hAnsi="Arial" w:cs="Arial"/>
            <w:webHidden/>
            <w:szCs w:val="24"/>
          </w:rPr>
          <w:fldChar w:fldCharType="end"/>
        </w:r>
      </w:hyperlink>
    </w:p>
    <w:p w14:paraId="7BC07CCA" w14:textId="49F99F7E" w:rsidR="000E79B0" w:rsidRPr="000E79B0" w:rsidRDefault="0001106D" w:rsidP="000E79B0">
      <w:pPr>
        <w:pStyle w:val="TOC2"/>
        <w:rPr>
          <w:rFonts w:ascii="Arial" w:eastAsiaTheme="minorEastAsia" w:hAnsi="Arial" w:cs="Arial"/>
          <w:szCs w:val="24"/>
          <w:lang w:eastAsia="en-AU"/>
        </w:rPr>
      </w:pPr>
      <w:hyperlink w:anchor="_Toc521579971" w:history="1">
        <w:r w:rsidR="000E79B0" w:rsidRPr="000E79B0">
          <w:rPr>
            <w:rStyle w:val="Hyperlink"/>
            <w:rFonts w:ascii="Arial" w:hAnsi="Arial" w:cs="Arial"/>
            <w:szCs w:val="24"/>
          </w:rPr>
          <w:t>8.</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Confirmation of Minutes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_Toc521579971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w:t>
        </w:r>
        <w:r w:rsidR="000E79B0" w:rsidRPr="000E79B0">
          <w:rPr>
            <w:rFonts w:ascii="Arial" w:hAnsi="Arial" w:cs="Arial"/>
            <w:webHidden/>
            <w:szCs w:val="24"/>
          </w:rPr>
          <w:fldChar w:fldCharType="end"/>
        </w:r>
      </w:hyperlink>
    </w:p>
    <w:p w14:paraId="22804094" w14:textId="2BB43FDF" w:rsidR="000E79B0" w:rsidRPr="000E79B0" w:rsidRDefault="0001106D" w:rsidP="000E79B0">
      <w:pPr>
        <w:pStyle w:val="TOC2"/>
        <w:rPr>
          <w:rFonts w:ascii="Arial" w:eastAsiaTheme="minorEastAsia" w:hAnsi="Arial" w:cs="Arial"/>
          <w:szCs w:val="24"/>
          <w:lang w:eastAsia="en-AU"/>
        </w:rPr>
      </w:pPr>
      <w:hyperlink w:anchor="_Toc521579972" w:history="1">
        <w:r w:rsidR="000E79B0" w:rsidRPr="000E79B0">
          <w:rPr>
            <w:rStyle w:val="Hyperlink"/>
            <w:rFonts w:ascii="Arial" w:hAnsi="Arial" w:cs="Arial"/>
            <w:szCs w:val="24"/>
          </w:rPr>
          <w:t>8.1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Ordinary Council meeting 26 June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w:t>
        </w:r>
        <w:r w:rsidR="000E79B0" w:rsidRPr="000E79B0">
          <w:rPr>
            <w:rFonts w:ascii="Arial" w:hAnsi="Arial" w:cs="Arial"/>
            <w:webHidden/>
            <w:szCs w:val="24"/>
          </w:rPr>
          <w:fldChar w:fldCharType="end"/>
        </w:r>
      </w:hyperlink>
    </w:p>
    <w:p w14:paraId="2D3A3686" w14:textId="3CDA8AD8" w:rsidR="000E79B0" w:rsidRPr="000E79B0" w:rsidRDefault="0001106D" w:rsidP="000E79B0">
      <w:pPr>
        <w:pStyle w:val="TOC2"/>
        <w:rPr>
          <w:rFonts w:ascii="Arial" w:eastAsiaTheme="minorEastAsia" w:hAnsi="Arial" w:cs="Arial"/>
          <w:szCs w:val="24"/>
          <w:lang w:eastAsia="en-AU"/>
        </w:rPr>
      </w:pPr>
      <w:hyperlink w:anchor="_Toc521579973" w:history="1">
        <w:r w:rsidR="000E79B0" w:rsidRPr="000E79B0">
          <w:rPr>
            <w:rStyle w:val="Hyperlink"/>
            <w:rFonts w:ascii="Arial" w:hAnsi="Arial" w:cs="Arial"/>
            <w:szCs w:val="24"/>
          </w:rPr>
          <w:t>9.</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Announcements of the Presiding Member without discussion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_Toc521579973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w:t>
        </w:r>
        <w:r w:rsidR="000E79B0" w:rsidRPr="000E79B0">
          <w:rPr>
            <w:rFonts w:ascii="Arial" w:hAnsi="Arial" w:cs="Arial"/>
            <w:webHidden/>
            <w:szCs w:val="24"/>
          </w:rPr>
          <w:fldChar w:fldCharType="end"/>
        </w:r>
      </w:hyperlink>
    </w:p>
    <w:p w14:paraId="2D4A7478" w14:textId="43321E32" w:rsidR="000E79B0" w:rsidRPr="000E79B0" w:rsidRDefault="0001106D" w:rsidP="000E79B0">
      <w:pPr>
        <w:pStyle w:val="TOC2"/>
        <w:rPr>
          <w:rFonts w:ascii="Arial" w:eastAsiaTheme="minorEastAsia" w:hAnsi="Arial" w:cs="Arial"/>
          <w:szCs w:val="24"/>
          <w:lang w:eastAsia="en-AU"/>
        </w:rPr>
      </w:pPr>
      <w:hyperlink w:anchor="_Toc521579974" w:history="1">
        <w:r w:rsidR="000E79B0" w:rsidRPr="000E79B0">
          <w:rPr>
            <w:rStyle w:val="Hyperlink"/>
            <w:rFonts w:ascii="Arial" w:hAnsi="Arial" w:cs="Arial"/>
            <w:szCs w:val="24"/>
          </w:rPr>
          <w:t>10.</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Members Announcements Without Discussion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8</w:t>
        </w:r>
        <w:r w:rsidR="000E79B0" w:rsidRPr="000E79B0">
          <w:rPr>
            <w:rFonts w:ascii="Arial" w:hAnsi="Arial" w:cs="Arial"/>
            <w:webHidden/>
            <w:szCs w:val="24"/>
          </w:rPr>
          <w:fldChar w:fldCharType="end"/>
        </w:r>
      </w:hyperlink>
    </w:p>
    <w:p w14:paraId="1C62E581" w14:textId="1987EEFB" w:rsidR="000E79B0" w:rsidRPr="000E79B0" w:rsidRDefault="0001106D" w:rsidP="000E79B0">
      <w:pPr>
        <w:pStyle w:val="TOC2"/>
        <w:rPr>
          <w:rFonts w:ascii="Arial" w:eastAsiaTheme="minorEastAsia" w:hAnsi="Arial" w:cs="Arial"/>
          <w:szCs w:val="24"/>
          <w:lang w:eastAsia="en-AU"/>
        </w:rPr>
      </w:pPr>
      <w:hyperlink w:anchor="_Toc521579975" w:history="1">
        <w:r w:rsidR="000E79B0" w:rsidRPr="000E79B0">
          <w:rPr>
            <w:rStyle w:val="Hyperlink"/>
            <w:rFonts w:ascii="Arial" w:hAnsi="Arial" w:cs="Arial"/>
            <w:szCs w:val="24"/>
          </w:rPr>
          <w:t>10.1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Hassell</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_Toc521579975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8</w:t>
        </w:r>
        <w:r w:rsidR="000E79B0" w:rsidRPr="000E79B0">
          <w:rPr>
            <w:rFonts w:ascii="Arial" w:hAnsi="Arial" w:cs="Arial"/>
            <w:webHidden/>
            <w:szCs w:val="24"/>
          </w:rPr>
          <w:fldChar w:fldCharType="end"/>
        </w:r>
      </w:hyperlink>
    </w:p>
    <w:p w14:paraId="190B4B66" w14:textId="6D190EED" w:rsidR="000E79B0" w:rsidRPr="000E79B0" w:rsidRDefault="0001106D" w:rsidP="000E79B0">
      <w:pPr>
        <w:pStyle w:val="TOC2"/>
        <w:rPr>
          <w:rFonts w:ascii="Arial" w:eastAsiaTheme="minorEastAsia" w:hAnsi="Arial" w:cs="Arial"/>
          <w:szCs w:val="24"/>
          <w:lang w:eastAsia="en-AU"/>
        </w:rPr>
      </w:pPr>
      <w:hyperlink w:anchor="_Toc521579976" w:history="1">
        <w:r w:rsidR="000E79B0" w:rsidRPr="000E79B0">
          <w:rPr>
            <w:rStyle w:val="Hyperlink"/>
            <w:rFonts w:ascii="Arial" w:hAnsi="Arial" w:cs="Arial"/>
            <w:szCs w:val="24"/>
          </w:rPr>
          <w:t>10.2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Wetherall</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_Toc521579976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9</w:t>
        </w:r>
        <w:r w:rsidR="000E79B0" w:rsidRPr="000E79B0">
          <w:rPr>
            <w:rFonts w:ascii="Arial" w:hAnsi="Arial" w:cs="Arial"/>
            <w:webHidden/>
            <w:szCs w:val="24"/>
          </w:rPr>
          <w:fldChar w:fldCharType="end"/>
        </w:r>
      </w:hyperlink>
    </w:p>
    <w:p w14:paraId="6158511C" w14:textId="46BD2B77" w:rsidR="000E79B0" w:rsidRPr="000E79B0" w:rsidRDefault="0001106D" w:rsidP="000E79B0">
      <w:pPr>
        <w:pStyle w:val="TOC2"/>
        <w:rPr>
          <w:rFonts w:ascii="Arial" w:eastAsiaTheme="minorEastAsia" w:hAnsi="Arial" w:cs="Arial"/>
          <w:szCs w:val="24"/>
          <w:lang w:eastAsia="en-AU"/>
        </w:rPr>
      </w:pPr>
      <w:hyperlink w:anchor="_Toc521579977" w:history="1">
        <w:r w:rsidR="000E79B0" w:rsidRPr="000E79B0">
          <w:rPr>
            <w:rStyle w:val="Hyperlink"/>
            <w:rFonts w:ascii="Arial" w:hAnsi="Arial" w:cs="Arial"/>
            <w:szCs w:val="24"/>
          </w:rPr>
          <w:t>10.3</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Argyle</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_Toc521579977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10</w:t>
        </w:r>
        <w:r w:rsidR="000E79B0" w:rsidRPr="000E79B0">
          <w:rPr>
            <w:rFonts w:ascii="Arial" w:hAnsi="Arial" w:cs="Arial"/>
            <w:webHidden/>
            <w:szCs w:val="24"/>
          </w:rPr>
          <w:fldChar w:fldCharType="end"/>
        </w:r>
      </w:hyperlink>
    </w:p>
    <w:p w14:paraId="142C7CD6" w14:textId="4AC2A23B" w:rsidR="000E79B0" w:rsidRPr="000E79B0" w:rsidRDefault="0001106D" w:rsidP="000E79B0">
      <w:pPr>
        <w:pStyle w:val="TOC2"/>
        <w:rPr>
          <w:rFonts w:ascii="Arial" w:eastAsiaTheme="minorEastAsia" w:hAnsi="Arial" w:cs="Arial"/>
          <w:szCs w:val="24"/>
          <w:lang w:eastAsia="en-AU"/>
        </w:rPr>
      </w:pPr>
      <w:hyperlink w:anchor="_Toc521579978" w:history="1">
        <w:r w:rsidR="000E79B0" w:rsidRPr="000E79B0">
          <w:rPr>
            <w:rStyle w:val="Hyperlink"/>
            <w:rFonts w:ascii="Arial" w:hAnsi="Arial" w:cs="Arial"/>
            <w:szCs w:val="24"/>
          </w:rPr>
          <w:t>10.4</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Smyth</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_Toc521579978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10</w:t>
        </w:r>
        <w:r w:rsidR="000E79B0" w:rsidRPr="000E79B0">
          <w:rPr>
            <w:rFonts w:ascii="Arial" w:hAnsi="Arial" w:cs="Arial"/>
            <w:webHidden/>
            <w:szCs w:val="24"/>
          </w:rPr>
          <w:fldChar w:fldCharType="end"/>
        </w:r>
      </w:hyperlink>
    </w:p>
    <w:p w14:paraId="09BDD32B" w14:textId="6AA46561" w:rsidR="000E79B0" w:rsidRPr="000E79B0" w:rsidRDefault="0001106D" w:rsidP="000E79B0">
      <w:pPr>
        <w:pStyle w:val="TOC2"/>
        <w:rPr>
          <w:rFonts w:ascii="Arial" w:eastAsiaTheme="minorEastAsia" w:hAnsi="Arial" w:cs="Arial"/>
          <w:szCs w:val="24"/>
          <w:lang w:eastAsia="en-AU"/>
        </w:rPr>
      </w:pPr>
      <w:hyperlink w:anchor="_Toc521579979" w:history="1">
        <w:r w:rsidR="000E79B0" w:rsidRPr="000E79B0">
          <w:rPr>
            <w:rStyle w:val="Hyperlink"/>
            <w:rFonts w:ascii="Arial" w:hAnsi="Arial" w:cs="Arial"/>
            <w:szCs w:val="24"/>
          </w:rPr>
          <w:t>11.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Matters for Which the Meeting May Be Closed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_Toc521579979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10</w:t>
        </w:r>
        <w:r w:rsidR="000E79B0" w:rsidRPr="000E79B0">
          <w:rPr>
            <w:rFonts w:ascii="Arial" w:hAnsi="Arial" w:cs="Arial"/>
            <w:webHidden/>
            <w:szCs w:val="24"/>
          </w:rPr>
          <w:fldChar w:fldCharType="end"/>
        </w:r>
      </w:hyperlink>
    </w:p>
    <w:p w14:paraId="525ADFA7" w14:textId="7B363F77" w:rsidR="000E79B0" w:rsidRPr="000E79B0" w:rsidRDefault="0001106D" w:rsidP="000E79B0">
      <w:pPr>
        <w:pStyle w:val="TOC2"/>
        <w:rPr>
          <w:rFonts w:ascii="Arial" w:eastAsiaTheme="minorEastAsia" w:hAnsi="Arial" w:cs="Arial"/>
          <w:szCs w:val="24"/>
          <w:lang w:eastAsia="en-AU"/>
        </w:rPr>
      </w:pPr>
      <w:hyperlink w:anchor="_Toc521579980" w:history="1">
        <w:r w:rsidR="000E79B0" w:rsidRPr="000E79B0">
          <w:rPr>
            <w:rStyle w:val="Hyperlink"/>
            <w:rFonts w:ascii="Arial" w:hAnsi="Arial" w:cs="Arial"/>
            <w:szCs w:val="24"/>
          </w:rPr>
          <w:t>12.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Divisional reports and minutes of Council committees and administrative liaison working groups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_Toc521579980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10</w:t>
        </w:r>
        <w:r w:rsidR="000E79B0" w:rsidRPr="000E79B0">
          <w:rPr>
            <w:rFonts w:ascii="Arial" w:hAnsi="Arial" w:cs="Arial"/>
            <w:webHidden/>
            <w:szCs w:val="24"/>
          </w:rPr>
          <w:fldChar w:fldCharType="end"/>
        </w:r>
      </w:hyperlink>
    </w:p>
    <w:p w14:paraId="0342EB01" w14:textId="54EF41B9" w:rsidR="000E79B0" w:rsidRPr="000E79B0" w:rsidRDefault="0001106D" w:rsidP="000E79B0">
      <w:pPr>
        <w:pStyle w:val="TOC2"/>
        <w:rPr>
          <w:rFonts w:ascii="Arial" w:eastAsiaTheme="minorEastAsia" w:hAnsi="Arial" w:cs="Arial"/>
          <w:szCs w:val="24"/>
          <w:lang w:eastAsia="en-AU"/>
        </w:rPr>
      </w:pPr>
      <w:hyperlink w:anchor="_Toc521579981" w:history="1">
        <w:r w:rsidR="000E79B0" w:rsidRPr="000E79B0">
          <w:rPr>
            <w:rStyle w:val="Hyperlink"/>
            <w:rFonts w:ascii="Arial" w:hAnsi="Arial" w:cs="Arial"/>
            <w:szCs w:val="24"/>
          </w:rPr>
          <w:t>12.1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Minutes of Council Committees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_Toc521579981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10</w:t>
        </w:r>
        <w:r w:rsidR="000E79B0" w:rsidRPr="000E79B0">
          <w:rPr>
            <w:rFonts w:ascii="Arial" w:hAnsi="Arial" w:cs="Arial"/>
            <w:webHidden/>
            <w:szCs w:val="24"/>
          </w:rPr>
          <w:fldChar w:fldCharType="end"/>
        </w:r>
      </w:hyperlink>
    </w:p>
    <w:p w14:paraId="393E36F7" w14:textId="53C7E7C0" w:rsidR="000E79B0" w:rsidRPr="000E79B0" w:rsidRDefault="0001106D" w:rsidP="000E79B0">
      <w:pPr>
        <w:pStyle w:val="TOC2"/>
        <w:rPr>
          <w:rFonts w:ascii="Arial" w:eastAsiaTheme="minorEastAsia" w:hAnsi="Arial" w:cs="Arial"/>
          <w:szCs w:val="24"/>
          <w:lang w:eastAsia="en-AU"/>
        </w:rPr>
      </w:pPr>
      <w:hyperlink w:anchor="_Toc521579982" w:history="1">
        <w:r w:rsidR="000E79B0" w:rsidRPr="000E79B0">
          <w:rPr>
            <w:rStyle w:val="Hyperlink"/>
            <w:rFonts w:ascii="Arial" w:hAnsi="Arial" w:cs="Arial"/>
            <w:szCs w:val="24"/>
          </w:rPr>
          <w:t>12.2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Planning &amp; Development Report No’s PD30.18 to PD35.18 (copy attached)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_Toc521579982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12</w:t>
        </w:r>
        <w:r w:rsidR="000E79B0" w:rsidRPr="000E79B0">
          <w:rPr>
            <w:rFonts w:ascii="Arial" w:hAnsi="Arial" w:cs="Arial"/>
            <w:webHidden/>
            <w:szCs w:val="24"/>
          </w:rPr>
          <w:fldChar w:fldCharType="end"/>
        </w:r>
      </w:hyperlink>
    </w:p>
    <w:p w14:paraId="0E2EA86C" w14:textId="5E7B0798" w:rsidR="000E79B0" w:rsidRPr="000E79B0" w:rsidRDefault="0001106D" w:rsidP="000E79B0">
      <w:pPr>
        <w:pStyle w:val="TOC2"/>
        <w:rPr>
          <w:rFonts w:ascii="Arial" w:eastAsiaTheme="minorEastAsia" w:hAnsi="Arial" w:cs="Arial"/>
          <w:szCs w:val="24"/>
          <w:lang w:eastAsia="en-AU"/>
        </w:rPr>
      </w:pPr>
      <w:hyperlink w:anchor="_Toc521579983" w:history="1">
        <w:r w:rsidR="000E79B0" w:rsidRPr="000E79B0">
          <w:rPr>
            <w:rStyle w:val="Hyperlink"/>
            <w:rFonts w:ascii="Arial" w:hAnsi="Arial" w:cs="Arial"/>
            <w:bCs/>
            <w:szCs w:val="24"/>
          </w:rPr>
          <w:t>PD30.18</w:t>
        </w:r>
        <w:r w:rsidR="000E79B0" w:rsidRPr="000E79B0">
          <w:rPr>
            <w:rFonts w:ascii="Arial" w:hAnsi="Arial" w:cs="Arial"/>
            <w:webHidden/>
            <w:szCs w:val="24"/>
          </w:rPr>
          <w:tab/>
        </w:r>
      </w:hyperlink>
      <w:hyperlink w:anchor="_Toc521579984" w:history="1">
        <w:r w:rsidR="000E79B0" w:rsidRPr="000E79B0">
          <w:rPr>
            <w:rStyle w:val="Hyperlink"/>
            <w:rFonts w:ascii="Arial" w:hAnsi="Arial" w:cs="Arial"/>
            <w:bCs/>
            <w:szCs w:val="24"/>
          </w:rPr>
          <w:t>(Lot 5146) No. 2 Alfred Road, Claremont – Increase in Staff and Children Numbers for a Child Day Care Centre (Retrospective)</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_Toc521579984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12</w:t>
        </w:r>
        <w:r w:rsidR="000E79B0" w:rsidRPr="000E79B0">
          <w:rPr>
            <w:rFonts w:ascii="Arial" w:hAnsi="Arial" w:cs="Arial"/>
            <w:webHidden/>
            <w:szCs w:val="24"/>
          </w:rPr>
          <w:fldChar w:fldCharType="end"/>
        </w:r>
      </w:hyperlink>
    </w:p>
    <w:p w14:paraId="2C1B2B6F" w14:textId="7E143CD3" w:rsidR="000E79B0" w:rsidRPr="000E79B0" w:rsidRDefault="0001106D" w:rsidP="000E79B0">
      <w:pPr>
        <w:pStyle w:val="TOC2"/>
        <w:rPr>
          <w:rFonts w:ascii="Arial" w:eastAsiaTheme="minorEastAsia" w:hAnsi="Arial" w:cs="Arial"/>
          <w:szCs w:val="24"/>
          <w:lang w:eastAsia="en-AU"/>
        </w:rPr>
      </w:pPr>
      <w:hyperlink w:anchor="_Toc521579985" w:history="1">
        <w:r w:rsidR="000E79B0" w:rsidRPr="000E79B0">
          <w:rPr>
            <w:rStyle w:val="Hyperlink"/>
            <w:rFonts w:ascii="Arial" w:hAnsi="Arial" w:cs="Arial"/>
            <w:bCs/>
            <w:szCs w:val="24"/>
          </w:rPr>
          <w:t>PD31.18</w:t>
        </w:r>
        <w:r w:rsidR="000E79B0" w:rsidRPr="000E79B0">
          <w:rPr>
            <w:rFonts w:ascii="Arial" w:hAnsi="Arial" w:cs="Arial"/>
            <w:webHidden/>
            <w:szCs w:val="24"/>
          </w:rPr>
          <w:tab/>
        </w:r>
      </w:hyperlink>
      <w:hyperlink w:anchor="_Toc521579986" w:history="1">
        <w:r w:rsidR="000E79B0" w:rsidRPr="000E79B0">
          <w:rPr>
            <w:rStyle w:val="Hyperlink"/>
            <w:rFonts w:ascii="Arial" w:hAnsi="Arial" w:cs="Arial"/>
            <w:bCs/>
            <w:szCs w:val="24"/>
          </w:rPr>
          <w:t>(Lot 55) No. 5 Webster Street, Nedlands – Proposed Retaining Walls and Dividing Fencing</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_Toc521579986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16</w:t>
        </w:r>
        <w:r w:rsidR="000E79B0" w:rsidRPr="000E79B0">
          <w:rPr>
            <w:rFonts w:ascii="Arial" w:hAnsi="Arial" w:cs="Arial"/>
            <w:webHidden/>
            <w:szCs w:val="24"/>
          </w:rPr>
          <w:fldChar w:fldCharType="end"/>
        </w:r>
      </w:hyperlink>
    </w:p>
    <w:p w14:paraId="1AA3C7AA" w14:textId="48E14984" w:rsidR="000E79B0" w:rsidRPr="000E79B0" w:rsidRDefault="0001106D" w:rsidP="000E79B0">
      <w:pPr>
        <w:pStyle w:val="TOC2"/>
        <w:rPr>
          <w:rFonts w:ascii="Arial" w:eastAsiaTheme="minorEastAsia" w:hAnsi="Arial" w:cs="Arial"/>
          <w:szCs w:val="24"/>
          <w:lang w:eastAsia="en-AU"/>
        </w:rPr>
      </w:pPr>
      <w:hyperlink w:anchor="_Toc521579987" w:history="1">
        <w:r w:rsidR="000E79B0" w:rsidRPr="000E79B0">
          <w:rPr>
            <w:rStyle w:val="Hyperlink"/>
            <w:rFonts w:ascii="Arial" w:hAnsi="Arial" w:cs="Arial"/>
            <w:bCs/>
            <w:szCs w:val="24"/>
          </w:rPr>
          <w:t>PD32.18</w:t>
        </w:r>
        <w:r w:rsidR="000E79B0" w:rsidRPr="000E79B0">
          <w:rPr>
            <w:rFonts w:ascii="Arial" w:hAnsi="Arial" w:cs="Arial"/>
            <w:webHidden/>
            <w:szCs w:val="24"/>
          </w:rPr>
          <w:tab/>
        </w:r>
      </w:hyperlink>
      <w:hyperlink w:anchor="_Toc521579988" w:history="1">
        <w:r w:rsidR="000E79B0" w:rsidRPr="000E79B0">
          <w:rPr>
            <w:rStyle w:val="Hyperlink"/>
            <w:rFonts w:ascii="Arial" w:hAnsi="Arial" w:cs="Arial"/>
            <w:bCs/>
            <w:szCs w:val="24"/>
          </w:rPr>
          <w:t>(Lot 4) No. 67 Minora Road, Dalkeith – Proposed Patio</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_Toc521579988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19</w:t>
        </w:r>
        <w:r w:rsidR="000E79B0" w:rsidRPr="000E79B0">
          <w:rPr>
            <w:rFonts w:ascii="Arial" w:hAnsi="Arial" w:cs="Arial"/>
            <w:webHidden/>
            <w:szCs w:val="24"/>
          </w:rPr>
          <w:fldChar w:fldCharType="end"/>
        </w:r>
      </w:hyperlink>
    </w:p>
    <w:p w14:paraId="72B0EA1C" w14:textId="52201AFE" w:rsidR="000E79B0" w:rsidRPr="000E79B0" w:rsidRDefault="0001106D" w:rsidP="000E79B0">
      <w:pPr>
        <w:pStyle w:val="TOC2"/>
        <w:rPr>
          <w:rFonts w:ascii="Arial" w:eastAsiaTheme="minorEastAsia" w:hAnsi="Arial" w:cs="Arial"/>
          <w:szCs w:val="24"/>
          <w:lang w:eastAsia="en-AU"/>
        </w:rPr>
      </w:pPr>
      <w:hyperlink w:anchor="_Toc521579989" w:history="1">
        <w:r w:rsidR="000E79B0" w:rsidRPr="000E79B0">
          <w:rPr>
            <w:rStyle w:val="Hyperlink"/>
            <w:rFonts w:ascii="Arial" w:hAnsi="Arial" w:cs="Arial"/>
            <w:bCs/>
            <w:szCs w:val="24"/>
          </w:rPr>
          <w:t>PD33.18</w:t>
        </w:r>
        <w:r w:rsidR="000E79B0" w:rsidRPr="000E79B0">
          <w:rPr>
            <w:rFonts w:ascii="Arial" w:hAnsi="Arial" w:cs="Arial"/>
            <w:webHidden/>
            <w:szCs w:val="24"/>
          </w:rPr>
          <w:tab/>
        </w:r>
      </w:hyperlink>
      <w:hyperlink w:anchor="_Toc521579990" w:history="1">
        <w:r w:rsidR="000E79B0" w:rsidRPr="000E79B0">
          <w:rPr>
            <w:rStyle w:val="Hyperlink"/>
            <w:rFonts w:ascii="Arial" w:hAnsi="Arial" w:cs="Arial"/>
            <w:bCs/>
            <w:szCs w:val="24"/>
          </w:rPr>
          <w:t>(Lot 226) No. 37 Tyrell Street, Nedlands – Additions to Existing Single Dwelling</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_Toc521579990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21</w:t>
        </w:r>
        <w:r w:rsidR="000E79B0" w:rsidRPr="000E79B0">
          <w:rPr>
            <w:rFonts w:ascii="Arial" w:hAnsi="Arial" w:cs="Arial"/>
            <w:webHidden/>
            <w:szCs w:val="24"/>
          </w:rPr>
          <w:fldChar w:fldCharType="end"/>
        </w:r>
      </w:hyperlink>
    </w:p>
    <w:p w14:paraId="3B2892CD" w14:textId="21AF5F52" w:rsidR="000E79B0" w:rsidRPr="000E79B0" w:rsidRDefault="0001106D" w:rsidP="000E79B0">
      <w:pPr>
        <w:pStyle w:val="TOC2"/>
        <w:rPr>
          <w:rFonts w:ascii="Arial" w:eastAsiaTheme="minorEastAsia" w:hAnsi="Arial" w:cs="Arial"/>
          <w:szCs w:val="24"/>
          <w:lang w:eastAsia="en-AU"/>
        </w:rPr>
      </w:pPr>
      <w:hyperlink w:anchor="_Toc521579991" w:history="1">
        <w:r w:rsidR="000E79B0" w:rsidRPr="000E79B0">
          <w:rPr>
            <w:rStyle w:val="Hyperlink"/>
            <w:rFonts w:ascii="Arial" w:hAnsi="Arial" w:cs="Arial"/>
            <w:bCs/>
            <w:szCs w:val="24"/>
          </w:rPr>
          <w:t>PD34.18</w:t>
        </w:r>
        <w:r w:rsidR="000E79B0" w:rsidRPr="000E79B0">
          <w:rPr>
            <w:rFonts w:ascii="Arial" w:hAnsi="Arial" w:cs="Arial"/>
            <w:webHidden/>
            <w:szCs w:val="24"/>
          </w:rPr>
          <w:tab/>
        </w:r>
      </w:hyperlink>
      <w:hyperlink w:anchor="_Toc521579992" w:history="1">
        <w:r w:rsidR="000E79B0" w:rsidRPr="000E79B0">
          <w:rPr>
            <w:rStyle w:val="Hyperlink"/>
            <w:rFonts w:ascii="Arial" w:hAnsi="Arial" w:cs="Arial"/>
            <w:bCs/>
            <w:szCs w:val="24"/>
          </w:rPr>
          <w:t>(Lot 3) No. 7 Nardina Crescent, Dalkeith – Proposed Street Boundary Fencing (Retrospective)</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24</w:t>
        </w:r>
        <w:r w:rsidR="000E79B0" w:rsidRPr="000E79B0">
          <w:rPr>
            <w:rFonts w:ascii="Arial" w:hAnsi="Arial" w:cs="Arial"/>
            <w:webHidden/>
            <w:szCs w:val="24"/>
          </w:rPr>
          <w:fldChar w:fldCharType="end"/>
        </w:r>
      </w:hyperlink>
    </w:p>
    <w:p w14:paraId="450FA850" w14:textId="7568240E" w:rsidR="000E79B0" w:rsidRPr="000E79B0" w:rsidRDefault="0001106D" w:rsidP="000E79B0">
      <w:pPr>
        <w:pStyle w:val="TOC2"/>
        <w:rPr>
          <w:rFonts w:ascii="Arial" w:eastAsiaTheme="minorEastAsia" w:hAnsi="Arial" w:cs="Arial"/>
          <w:szCs w:val="24"/>
          <w:lang w:eastAsia="en-AU"/>
        </w:rPr>
      </w:pPr>
      <w:hyperlink w:anchor="_Toc521579993" w:history="1">
        <w:r w:rsidR="000E79B0" w:rsidRPr="000E79B0">
          <w:rPr>
            <w:rStyle w:val="Hyperlink"/>
            <w:rFonts w:ascii="Arial" w:hAnsi="Arial" w:cs="Arial"/>
            <w:bCs/>
            <w:szCs w:val="24"/>
          </w:rPr>
          <w:t>PD35.18</w:t>
        </w:r>
        <w:r w:rsidR="000E79B0" w:rsidRPr="000E79B0">
          <w:rPr>
            <w:rFonts w:ascii="Arial" w:hAnsi="Arial" w:cs="Arial"/>
            <w:webHidden/>
            <w:szCs w:val="24"/>
          </w:rPr>
          <w:tab/>
        </w:r>
      </w:hyperlink>
      <w:hyperlink w:anchor="_Toc521579994" w:history="1">
        <w:r w:rsidR="000E79B0" w:rsidRPr="000E79B0">
          <w:rPr>
            <w:rStyle w:val="Hyperlink"/>
            <w:rFonts w:ascii="Arial" w:hAnsi="Arial" w:cs="Arial"/>
            <w:bCs/>
            <w:szCs w:val="24"/>
          </w:rPr>
          <w:t>(Lot 352) No. 81 Dalkeith Road, Nedlands – Home Business (Acupuncturist) Renewal</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26</w:t>
        </w:r>
        <w:r w:rsidR="000E79B0" w:rsidRPr="000E79B0">
          <w:rPr>
            <w:rFonts w:ascii="Arial" w:hAnsi="Arial" w:cs="Arial"/>
            <w:webHidden/>
            <w:szCs w:val="24"/>
          </w:rPr>
          <w:fldChar w:fldCharType="end"/>
        </w:r>
      </w:hyperlink>
    </w:p>
    <w:p w14:paraId="04B8E92C" w14:textId="1718CA4C" w:rsidR="000E79B0" w:rsidRPr="000E79B0" w:rsidRDefault="0001106D" w:rsidP="000E79B0">
      <w:pPr>
        <w:pStyle w:val="TOC2"/>
        <w:rPr>
          <w:rFonts w:ascii="Arial" w:eastAsiaTheme="minorEastAsia" w:hAnsi="Arial" w:cs="Arial"/>
          <w:szCs w:val="24"/>
          <w:lang w:eastAsia="en-AU"/>
        </w:rPr>
      </w:pPr>
      <w:hyperlink w:anchor="_Toc521579995" w:history="1">
        <w:r w:rsidR="000E79B0" w:rsidRPr="000E79B0">
          <w:rPr>
            <w:rStyle w:val="Hyperlink"/>
            <w:rFonts w:ascii="Arial" w:hAnsi="Arial" w:cs="Arial"/>
            <w:szCs w:val="24"/>
          </w:rPr>
          <w:t>12.3</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Technical Services Report No’s TS14.18 to TS18.18 (copy attached)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_Toc521579995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30</w:t>
        </w:r>
        <w:r w:rsidR="000E79B0" w:rsidRPr="000E79B0">
          <w:rPr>
            <w:rFonts w:ascii="Arial" w:hAnsi="Arial" w:cs="Arial"/>
            <w:webHidden/>
            <w:szCs w:val="24"/>
          </w:rPr>
          <w:fldChar w:fldCharType="end"/>
        </w:r>
      </w:hyperlink>
    </w:p>
    <w:p w14:paraId="44D5E3DF" w14:textId="2AD33E2D" w:rsidR="000E79B0" w:rsidRPr="000E79B0" w:rsidRDefault="0001106D" w:rsidP="000E79B0">
      <w:pPr>
        <w:pStyle w:val="TOC2"/>
        <w:rPr>
          <w:rFonts w:ascii="Arial" w:eastAsiaTheme="minorEastAsia" w:hAnsi="Arial" w:cs="Arial"/>
          <w:szCs w:val="24"/>
          <w:lang w:eastAsia="en-AU"/>
        </w:rPr>
      </w:pPr>
      <w:hyperlink w:anchor="_Toc521579996" w:history="1">
        <w:r w:rsidR="000E79B0" w:rsidRPr="000E79B0">
          <w:rPr>
            <w:rStyle w:val="Hyperlink"/>
            <w:rFonts w:ascii="Arial" w:eastAsia="Calibri" w:hAnsi="Arial" w:cs="Arial"/>
            <w:szCs w:val="24"/>
          </w:rPr>
          <w:t xml:space="preserve">TS14.18 </w:t>
        </w:r>
        <w:r w:rsidR="000E79B0" w:rsidRPr="000E79B0">
          <w:rPr>
            <w:rFonts w:ascii="Arial" w:eastAsiaTheme="minorEastAsia" w:hAnsi="Arial" w:cs="Arial"/>
            <w:szCs w:val="24"/>
            <w:lang w:eastAsia="en-AU"/>
          </w:rPr>
          <w:tab/>
        </w:r>
        <w:r w:rsidR="000E79B0" w:rsidRPr="000E79B0">
          <w:rPr>
            <w:rStyle w:val="Hyperlink"/>
            <w:rFonts w:ascii="Arial" w:eastAsia="Calibri" w:hAnsi="Arial" w:cs="Arial"/>
            <w:szCs w:val="24"/>
          </w:rPr>
          <w:t>School Sports Circuit Project</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_Toc521579996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30</w:t>
        </w:r>
        <w:r w:rsidR="000E79B0" w:rsidRPr="000E79B0">
          <w:rPr>
            <w:rFonts w:ascii="Arial" w:hAnsi="Arial" w:cs="Arial"/>
            <w:webHidden/>
            <w:szCs w:val="24"/>
          </w:rPr>
          <w:fldChar w:fldCharType="end"/>
        </w:r>
      </w:hyperlink>
    </w:p>
    <w:p w14:paraId="5C93C644" w14:textId="2DCBE6FC" w:rsidR="000E79B0" w:rsidRPr="000E79B0" w:rsidRDefault="0001106D" w:rsidP="000E79B0">
      <w:pPr>
        <w:pStyle w:val="TOC2"/>
        <w:rPr>
          <w:rFonts w:ascii="Arial" w:eastAsiaTheme="minorEastAsia" w:hAnsi="Arial" w:cs="Arial"/>
          <w:szCs w:val="24"/>
          <w:lang w:eastAsia="en-AU"/>
        </w:rPr>
      </w:pPr>
      <w:hyperlink w:anchor="_Toc521579997" w:history="1">
        <w:r w:rsidR="000E79B0" w:rsidRPr="000E79B0">
          <w:rPr>
            <w:rStyle w:val="Hyperlink"/>
            <w:rFonts w:ascii="Arial" w:eastAsia="Calibri" w:hAnsi="Arial" w:cs="Arial"/>
            <w:szCs w:val="24"/>
          </w:rPr>
          <w:t>TS15.18</w:t>
        </w:r>
        <w:r w:rsidR="000E79B0" w:rsidRPr="000E79B0">
          <w:rPr>
            <w:rFonts w:ascii="Arial" w:eastAsiaTheme="minorEastAsia" w:hAnsi="Arial" w:cs="Arial"/>
            <w:szCs w:val="24"/>
            <w:lang w:eastAsia="en-AU"/>
          </w:rPr>
          <w:tab/>
        </w:r>
        <w:r w:rsidR="000E79B0" w:rsidRPr="000E79B0">
          <w:rPr>
            <w:rStyle w:val="Hyperlink"/>
            <w:rFonts w:ascii="Arial" w:eastAsia="Calibri" w:hAnsi="Arial" w:cs="Arial"/>
            <w:szCs w:val="24"/>
          </w:rPr>
          <w:t>St Johns Wood Boulevard POS Community Consultation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_Toc521579997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33</w:t>
        </w:r>
        <w:r w:rsidR="000E79B0" w:rsidRPr="000E79B0">
          <w:rPr>
            <w:rFonts w:ascii="Arial" w:hAnsi="Arial" w:cs="Arial"/>
            <w:webHidden/>
            <w:szCs w:val="24"/>
          </w:rPr>
          <w:fldChar w:fldCharType="end"/>
        </w:r>
      </w:hyperlink>
    </w:p>
    <w:p w14:paraId="2C29F9E4" w14:textId="168FF3B4" w:rsidR="000E79B0" w:rsidRPr="000E79B0" w:rsidRDefault="0001106D" w:rsidP="000E79B0">
      <w:pPr>
        <w:pStyle w:val="TOC2"/>
        <w:rPr>
          <w:rFonts w:ascii="Arial" w:eastAsiaTheme="minorEastAsia" w:hAnsi="Arial" w:cs="Arial"/>
          <w:szCs w:val="24"/>
          <w:lang w:eastAsia="en-AU"/>
        </w:rPr>
      </w:pPr>
      <w:hyperlink w:anchor="_Toc521579998" w:history="1">
        <w:r w:rsidR="000E79B0" w:rsidRPr="000E79B0">
          <w:rPr>
            <w:rStyle w:val="Hyperlink"/>
            <w:rFonts w:ascii="Arial" w:eastAsia="Calibri" w:hAnsi="Arial" w:cs="Arial"/>
            <w:szCs w:val="24"/>
          </w:rPr>
          <w:t xml:space="preserve">TS16.18 </w:t>
        </w:r>
        <w:r w:rsidR="000E79B0" w:rsidRPr="000E79B0">
          <w:rPr>
            <w:rFonts w:ascii="Arial" w:eastAsiaTheme="minorEastAsia" w:hAnsi="Arial" w:cs="Arial"/>
            <w:szCs w:val="24"/>
            <w:lang w:eastAsia="en-AU"/>
          </w:rPr>
          <w:tab/>
        </w:r>
        <w:r w:rsidR="000E79B0" w:rsidRPr="000E79B0">
          <w:rPr>
            <w:rStyle w:val="Hyperlink"/>
            <w:rFonts w:ascii="Arial" w:eastAsia="Calibri" w:hAnsi="Arial" w:cs="Arial"/>
            <w:szCs w:val="24"/>
          </w:rPr>
          <w:t>Proposed Removal and Replacement of Street Trees in Beecham Road, Mt Claremont</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_Toc521579998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34</w:t>
        </w:r>
        <w:r w:rsidR="000E79B0" w:rsidRPr="000E79B0">
          <w:rPr>
            <w:rFonts w:ascii="Arial" w:hAnsi="Arial" w:cs="Arial"/>
            <w:webHidden/>
            <w:szCs w:val="24"/>
          </w:rPr>
          <w:fldChar w:fldCharType="end"/>
        </w:r>
      </w:hyperlink>
    </w:p>
    <w:p w14:paraId="61647BD7" w14:textId="259DDF0F" w:rsidR="000E79B0" w:rsidRPr="000E79B0" w:rsidRDefault="0001106D" w:rsidP="000E79B0">
      <w:pPr>
        <w:pStyle w:val="TOC2"/>
        <w:rPr>
          <w:rFonts w:ascii="Arial" w:eastAsiaTheme="minorEastAsia" w:hAnsi="Arial" w:cs="Arial"/>
          <w:szCs w:val="24"/>
          <w:lang w:eastAsia="en-AU"/>
        </w:rPr>
      </w:pPr>
      <w:hyperlink w:anchor="_Toc521579999" w:history="1">
        <w:r w:rsidR="000E79B0" w:rsidRPr="000E79B0">
          <w:rPr>
            <w:rStyle w:val="Hyperlink"/>
            <w:rFonts w:ascii="Arial" w:eastAsia="Calibri" w:hAnsi="Arial" w:cs="Arial"/>
            <w:szCs w:val="24"/>
          </w:rPr>
          <w:t>TS17.18</w:t>
        </w:r>
        <w:r w:rsidR="000E79B0" w:rsidRPr="000E79B0">
          <w:rPr>
            <w:rFonts w:ascii="Arial" w:eastAsiaTheme="minorEastAsia" w:hAnsi="Arial" w:cs="Arial"/>
            <w:szCs w:val="24"/>
            <w:lang w:eastAsia="en-AU"/>
          </w:rPr>
          <w:tab/>
        </w:r>
        <w:r w:rsidR="000E79B0" w:rsidRPr="000E79B0">
          <w:rPr>
            <w:rStyle w:val="Hyperlink"/>
            <w:rFonts w:ascii="Arial" w:eastAsia="Calibri" w:hAnsi="Arial" w:cs="Arial"/>
            <w:szCs w:val="24"/>
          </w:rPr>
          <w:t>City of Nedlands Waste Management Services Tender 2013/14.01 Contract Extension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_Toc521579999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36</w:t>
        </w:r>
        <w:r w:rsidR="000E79B0" w:rsidRPr="000E79B0">
          <w:rPr>
            <w:rFonts w:ascii="Arial" w:hAnsi="Arial" w:cs="Arial"/>
            <w:webHidden/>
            <w:szCs w:val="24"/>
          </w:rPr>
          <w:fldChar w:fldCharType="end"/>
        </w:r>
      </w:hyperlink>
    </w:p>
    <w:p w14:paraId="66EFC30A" w14:textId="22F86A8B" w:rsidR="000E79B0" w:rsidRPr="000E79B0" w:rsidRDefault="0001106D" w:rsidP="000E79B0">
      <w:pPr>
        <w:pStyle w:val="TOC2"/>
        <w:rPr>
          <w:rFonts w:ascii="Arial" w:eastAsiaTheme="minorEastAsia" w:hAnsi="Arial" w:cs="Arial"/>
          <w:szCs w:val="24"/>
          <w:lang w:eastAsia="en-AU"/>
        </w:rPr>
      </w:pPr>
      <w:hyperlink w:anchor="_Toc521580000" w:history="1">
        <w:r w:rsidR="000E79B0" w:rsidRPr="000E79B0">
          <w:rPr>
            <w:rStyle w:val="Hyperlink"/>
            <w:rFonts w:ascii="Arial" w:hAnsi="Arial" w:cs="Arial"/>
            <w:bCs/>
            <w:szCs w:val="24"/>
          </w:rPr>
          <w:t>TS18.18</w:t>
        </w:r>
        <w:r w:rsidR="000E79B0" w:rsidRPr="000E79B0">
          <w:rPr>
            <w:rFonts w:ascii="Arial" w:eastAsiaTheme="minorEastAsia" w:hAnsi="Arial" w:cs="Arial"/>
            <w:szCs w:val="24"/>
            <w:lang w:eastAsia="en-AU"/>
          </w:rPr>
          <w:tab/>
        </w:r>
        <w:r w:rsidR="000E79B0" w:rsidRPr="000E79B0">
          <w:rPr>
            <w:rStyle w:val="Hyperlink"/>
            <w:rFonts w:ascii="Arial" w:hAnsi="Arial" w:cs="Arial"/>
            <w:bCs/>
            <w:szCs w:val="24"/>
          </w:rPr>
          <w:t>RFT 2017-18.11 Traffic Management Services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_Toc521580000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37</w:t>
        </w:r>
        <w:r w:rsidR="000E79B0" w:rsidRPr="000E79B0">
          <w:rPr>
            <w:rFonts w:ascii="Arial" w:hAnsi="Arial" w:cs="Arial"/>
            <w:webHidden/>
            <w:szCs w:val="24"/>
          </w:rPr>
          <w:fldChar w:fldCharType="end"/>
        </w:r>
      </w:hyperlink>
    </w:p>
    <w:p w14:paraId="171A51F8" w14:textId="63275693" w:rsidR="000E79B0" w:rsidRPr="000E79B0" w:rsidRDefault="0001106D" w:rsidP="000E79B0">
      <w:pPr>
        <w:pStyle w:val="TOC2"/>
        <w:rPr>
          <w:rFonts w:ascii="Arial" w:eastAsiaTheme="minorEastAsia" w:hAnsi="Arial" w:cs="Arial"/>
          <w:szCs w:val="24"/>
          <w:lang w:eastAsia="en-AU"/>
        </w:rPr>
      </w:pPr>
      <w:hyperlink w:anchor="_Toc521580001" w:history="1">
        <w:r w:rsidR="000E79B0" w:rsidRPr="000E79B0">
          <w:rPr>
            <w:rStyle w:val="Hyperlink"/>
            <w:rFonts w:ascii="Arial" w:hAnsi="Arial" w:cs="Arial"/>
            <w:szCs w:val="24"/>
          </w:rPr>
          <w:t>12.4</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Corporate &amp; Strategy Report No’s CPS16.18 (copy attached)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_Toc521580001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38</w:t>
        </w:r>
        <w:r w:rsidR="000E79B0" w:rsidRPr="000E79B0">
          <w:rPr>
            <w:rFonts w:ascii="Arial" w:hAnsi="Arial" w:cs="Arial"/>
            <w:webHidden/>
            <w:szCs w:val="24"/>
          </w:rPr>
          <w:fldChar w:fldCharType="end"/>
        </w:r>
      </w:hyperlink>
    </w:p>
    <w:p w14:paraId="67C749D1" w14:textId="33E70F6B" w:rsidR="000E79B0" w:rsidRPr="000E79B0" w:rsidRDefault="0001106D" w:rsidP="000E79B0">
      <w:pPr>
        <w:pStyle w:val="TOC2"/>
        <w:rPr>
          <w:rFonts w:ascii="Arial" w:eastAsiaTheme="minorEastAsia" w:hAnsi="Arial" w:cs="Arial"/>
          <w:szCs w:val="24"/>
          <w:lang w:eastAsia="en-AU"/>
        </w:rPr>
      </w:pPr>
      <w:hyperlink w:anchor="_Toc521580002" w:history="1">
        <w:r w:rsidR="000E79B0" w:rsidRPr="000E79B0">
          <w:rPr>
            <w:rStyle w:val="Hyperlink"/>
            <w:rFonts w:ascii="Arial" w:eastAsia="MS Gothic" w:hAnsi="Arial" w:cs="Arial"/>
            <w:bCs/>
            <w:szCs w:val="24"/>
          </w:rPr>
          <w:t>CPS16.18</w:t>
        </w:r>
        <w:r w:rsidR="000E79B0" w:rsidRPr="000E79B0">
          <w:rPr>
            <w:rFonts w:ascii="Arial" w:eastAsiaTheme="minorEastAsia" w:hAnsi="Arial" w:cs="Arial"/>
            <w:szCs w:val="24"/>
            <w:lang w:eastAsia="en-AU"/>
          </w:rPr>
          <w:tab/>
        </w:r>
        <w:r w:rsidR="000E79B0" w:rsidRPr="000E79B0">
          <w:rPr>
            <w:rStyle w:val="Hyperlink"/>
            <w:rFonts w:ascii="Arial" w:eastAsia="MS Gothic" w:hAnsi="Arial" w:cs="Arial"/>
            <w:bCs/>
            <w:szCs w:val="24"/>
          </w:rPr>
          <w:t>List of Accounts Paid – May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38</w:t>
        </w:r>
        <w:r w:rsidR="000E79B0" w:rsidRPr="000E79B0">
          <w:rPr>
            <w:rFonts w:ascii="Arial" w:hAnsi="Arial" w:cs="Arial"/>
            <w:webHidden/>
            <w:szCs w:val="24"/>
          </w:rPr>
          <w:fldChar w:fldCharType="end"/>
        </w:r>
      </w:hyperlink>
    </w:p>
    <w:p w14:paraId="6367D601" w14:textId="4503808C" w:rsidR="000E79B0" w:rsidRPr="000E79B0" w:rsidRDefault="0001106D" w:rsidP="000E79B0">
      <w:pPr>
        <w:pStyle w:val="TOC2"/>
        <w:rPr>
          <w:rFonts w:ascii="Arial" w:eastAsiaTheme="minorEastAsia" w:hAnsi="Arial" w:cs="Arial"/>
          <w:szCs w:val="24"/>
          <w:lang w:eastAsia="en-AU"/>
        </w:rPr>
      </w:pPr>
      <w:hyperlink w:anchor="_Toc521580003" w:history="1">
        <w:r w:rsidR="000E79B0" w:rsidRPr="000E79B0">
          <w:rPr>
            <w:rStyle w:val="Hyperlink"/>
            <w:rFonts w:ascii="Arial" w:hAnsi="Arial" w:cs="Arial"/>
            <w:szCs w:val="24"/>
          </w:rPr>
          <w:t>13.</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Reports by the Chief Executive Officer</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_Toc521580003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39</w:t>
        </w:r>
        <w:r w:rsidR="000E79B0" w:rsidRPr="000E79B0">
          <w:rPr>
            <w:rFonts w:ascii="Arial" w:hAnsi="Arial" w:cs="Arial"/>
            <w:webHidden/>
            <w:szCs w:val="24"/>
          </w:rPr>
          <w:fldChar w:fldCharType="end"/>
        </w:r>
      </w:hyperlink>
    </w:p>
    <w:p w14:paraId="2189C09A" w14:textId="43A74BFD" w:rsidR="000E79B0" w:rsidRPr="000E79B0" w:rsidRDefault="0001106D" w:rsidP="000E79B0">
      <w:pPr>
        <w:pStyle w:val="TOC2"/>
        <w:rPr>
          <w:rFonts w:ascii="Arial" w:eastAsiaTheme="minorEastAsia" w:hAnsi="Arial" w:cs="Arial"/>
          <w:szCs w:val="24"/>
          <w:lang w:eastAsia="en-AU"/>
        </w:rPr>
      </w:pPr>
      <w:hyperlink w:anchor="_Toc521580004" w:history="1">
        <w:r w:rsidR="000E79B0" w:rsidRPr="000E79B0">
          <w:rPr>
            <w:rStyle w:val="Hyperlink"/>
            <w:rFonts w:ascii="Arial" w:hAnsi="Arial" w:cs="Arial"/>
            <w:szCs w:val="24"/>
          </w:rPr>
          <w:t>13.1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Common Seal Register Report – June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39</w:t>
        </w:r>
        <w:r w:rsidR="000E79B0" w:rsidRPr="000E79B0">
          <w:rPr>
            <w:rFonts w:ascii="Arial" w:hAnsi="Arial" w:cs="Arial"/>
            <w:webHidden/>
            <w:szCs w:val="24"/>
          </w:rPr>
          <w:fldChar w:fldCharType="end"/>
        </w:r>
      </w:hyperlink>
    </w:p>
    <w:p w14:paraId="3CAE9E6D" w14:textId="1C14481D" w:rsidR="000E79B0" w:rsidRPr="000E79B0" w:rsidRDefault="0001106D" w:rsidP="000E79B0">
      <w:pPr>
        <w:pStyle w:val="TOC2"/>
        <w:rPr>
          <w:rFonts w:ascii="Arial" w:eastAsiaTheme="minorEastAsia" w:hAnsi="Arial" w:cs="Arial"/>
          <w:szCs w:val="24"/>
          <w:lang w:eastAsia="en-AU"/>
        </w:rPr>
      </w:pPr>
      <w:hyperlink w:anchor="_Toc521580005" w:history="1">
        <w:r w:rsidR="000E79B0" w:rsidRPr="000E79B0">
          <w:rPr>
            <w:rStyle w:val="Hyperlink"/>
            <w:rFonts w:ascii="Arial" w:hAnsi="Arial" w:cs="Arial"/>
            <w:szCs w:val="24"/>
          </w:rPr>
          <w:t>13.2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List of Delegated Authorities – June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_Toc521580005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40</w:t>
        </w:r>
        <w:r w:rsidR="000E79B0" w:rsidRPr="000E79B0">
          <w:rPr>
            <w:rFonts w:ascii="Arial" w:hAnsi="Arial" w:cs="Arial"/>
            <w:webHidden/>
            <w:szCs w:val="24"/>
          </w:rPr>
          <w:fldChar w:fldCharType="end"/>
        </w:r>
      </w:hyperlink>
    </w:p>
    <w:p w14:paraId="12008435" w14:textId="3690D7F3" w:rsidR="000E79B0" w:rsidRPr="000E79B0" w:rsidRDefault="0001106D" w:rsidP="000E79B0">
      <w:pPr>
        <w:pStyle w:val="TOC2"/>
        <w:rPr>
          <w:rFonts w:ascii="Arial" w:eastAsiaTheme="minorEastAsia" w:hAnsi="Arial" w:cs="Arial"/>
          <w:szCs w:val="24"/>
          <w:lang w:eastAsia="en-AU"/>
        </w:rPr>
      </w:pPr>
      <w:hyperlink w:anchor="_Toc521580006" w:history="1">
        <w:r w:rsidR="000E79B0" w:rsidRPr="000E79B0">
          <w:rPr>
            <w:rStyle w:val="Hyperlink"/>
            <w:rFonts w:ascii="Arial" w:hAnsi="Arial" w:cs="Arial"/>
            <w:szCs w:val="24"/>
          </w:rPr>
          <w:t>13.3</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Professional Development Approved by the Chief Executive Officer</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_Toc521580006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44</w:t>
        </w:r>
        <w:r w:rsidR="000E79B0" w:rsidRPr="000E79B0">
          <w:rPr>
            <w:rFonts w:ascii="Arial" w:hAnsi="Arial" w:cs="Arial"/>
            <w:webHidden/>
            <w:szCs w:val="24"/>
          </w:rPr>
          <w:fldChar w:fldCharType="end"/>
        </w:r>
      </w:hyperlink>
    </w:p>
    <w:p w14:paraId="38DC991B" w14:textId="7BA55204" w:rsidR="000E79B0" w:rsidRPr="000E79B0" w:rsidRDefault="0001106D" w:rsidP="000E79B0">
      <w:pPr>
        <w:pStyle w:val="TOC2"/>
        <w:rPr>
          <w:rFonts w:ascii="Arial" w:eastAsiaTheme="minorEastAsia" w:hAnsi="Arial" w:cs="Arial"/>
          <w:szCs w:val="24"/>
          <w:lang w:eastAsia="en-AU"/>
        </w:rPr>
      </w:pPr>
      <w:hyperlink w:anchor="_Toc521580007" w:history="1">
        <w:r w:rsidR="000E79B0" w:rsidRPr="000E79B0">
          <w:rPr>
            <w:rStyle w:val="Hyperlink"/>
            <w:rFonts w:ascii="Arial" w:hAnsi="Arial" w:cs="Arial"/>
            <w:szCs w:val="24"/>
          </w:rPr>
          <w:t>13.4</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Monthly Financial Report – June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_Toc521580007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45</w:t>
        </w:r>
        <w:r w:rsidR="000E79B0" w:rsidRPr="000E79B0">
          <w:rPr>
            <w:rFonts w:ascii="Arial" w:hAnsi="Arial" w:cs="Arial"/>
            <w:webHidden/>
            <w:szCs w:val="24"/>
          </w:rPr>
          <w:fldChar w:fldCharType="end"/>
        </w:r>
      </w:hyperlink>
    </w:p>
    <w:p w14:paraId="01EA6EF7" w14:textId="426F0970" w:rsidR="000E79B0" w:rsidRPr="000E79B0" w:rsidRDefault="0001106D" w:rsidP="000E79B0">
      <w:pPr>
        <w:pStyle w:val="TOC2"/>
        <w:rPr>
          <w:rFonts w:ascii="Arial" w:eastAsiaTheme="minorEastAsia" w:hAnsi="Arial" w:cs="Arial"/>
          <w:szCs w:val="24"/>
          <w:lang w:eastAsia="en-AU"/>
        </w:rPr>
      </w:pPr>
      <w:hyperlink w:anchor="_Toc521580008" w:history="1">
        <w:r w:rsidR="000E79B0" w:rsidRPr="000E79B0">
          <w:rPr>
            <w:rStyle w:val="Hyperlink"/>
            <w:rFonts w:ascii="Arial" w:hAnsi="Arial" w:cs="Arial"/>
            <w:szCs w:val="24"/>
          </w:rPr>
          <w:t>13.5</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Investment Report – June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_Toc521580008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49</w:t>
        </w:r>
        <w:r w:rsidR="000E79B0" w:rsidRPr="000E79B0">
          <w:rPr>
            <w:rFonts w:ascii="Arial" w:hAnsi="Arial" w:cs="Arial"/>
            <w:webHidden/>
            <w:szCs w:val="24"/>
          </w:rPr>
          <w:fldChar w:fldCharType="end"/>
        </w:r>
      </w:hyperlink>
    </w:p>
    <w:p w14:paraId="19AF9827" w14:textId="31E138F4" w:rsidR="000E79B0" w:rsidRPr="000E79B0" w:rsidRDefault="0001106D" w:rsidP="000E79B0">
      <w:pPr>
        <w:pStyle w:val="TOC2"/>
        <w:rPr>
          <w:rFonts w:ascii="Arial" w:eastAsiaTheme="minorEastAsia" w:hAnsi="Arial" w:cs="Arial"/>
          <w:szCs w:val="24"/>
          <w:lang w:eastAsia="en-AU"/>
        </w:rPr>
      </w:pPr>
      <w:hyperlink w:anchor="_Toc521580009" w:history="1">
        <w:r w:rsidR="000E79B0" w:rsidRPr="000E79B0">
          <w:rPr>
            <w:rStyle w:val="Hyperlink"/>
            <w:rFonts w:ascii="Arial" w:hAnsi="Arial" w:cs="Arial"/>
            <w:szCs w:val="24"/>
          </w:rPr>
          <w:t>13.6</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RFT 2017-18.07 Beaton Park – Jo Wheatley All Abilities Play Space – Toilet Block, Design and Construction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_Toc521580009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51</w:t>
        </w:r>
        <w:r w:rsidR="000E79B0" w:rsidRPr="000E79B0">
          <w:rPr>
            <w:rFonts w:ascii="Arial" w:hAnsi="Arial" w:cs="Arial"/>
            <w:webHidden/>
            <w:szCs w:val="24"/>
          </w:rPr>
          <w:fldChar w:fldCharType="end"/>
        </w:r>
      </w:hyperlink>
    </w:p>
    <w:p w14:paraId="006CE046" w14:textId="07A8B521" w:rsidR="000E79B0" w:rsidRPr="000E79B0" w:rsidRDefault="0001106D" w:rsidP="000E79B0">
      <w:pPr>
        <w:pStyle w:val="TOC2"/>
        <w:rPr>
          <w:rFonts w:ascii="Arial" w:eastAsiaTheme="minorEastAsia" w:hAnsi="Arial" w:cs="Arial"/>
          <w:szCs w:val="24"/>
          <w:lang w:eastAsia="en-AU"/>
        </w:rPr>
      </w:pPr>
      <w:hyperlink w:anchor="_Toc521580010" w:history="1">
        <w:r w:rsidR="000E79B0" w:rsidRPr="000E79B0">
          <w:rPr>
            <w:rStyle w:val="Hyperlink"/>
            <w:rFonts w:ascii="Arial" w:hAnsi="Arial" w:cs="Arial"/>
            <w:szCs w:val="24"/>
            <w:lang w:val="en-US"/>
          </w:rPr>
          <w:t>13.7</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Waratah Avenue Place Making Strategy Community Consultation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_Toc521580010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54</w:t>
        </w:r>
        <w:r w:rsidR="000E79B0" w:rsidRPr="000E79B0">
          <w:rPr>
            <w:rFonts w:ascii="Arial" w:hAnsi="Arial" w:cs="Arial"/>
            <w:webHidden/>
            <w:szCs w:val="24"/>
          </w:rPr>
          <w:fldChar w:fldCharType="end"/>
        </w:r>
      </w:hyperlink>
    </w:p>
    <w:p w14:paraId="6BE48836" w14:textId="2C674608" w:rsidR="000E79B0" w:rsidRPr="000E79B0" w:rsidRDefault="0001106D" w:rsidP="000E79B0">
      <w:pPr>
        <w:pStyle w:val="TOC2"/>
        <w:rPr>
          <w:rFonts w:ascii="Arial" w:eastAsiaTheme="minorEastAsia" w:hAnsi="Arial" w:cs="Arial"/>
          <w:szCs w:val="24"/>
          <w:lang w:eastAsia="en-AU"/>
        </w:rPr>
      </w:pPr>
      <w:hyperlink w:anchor="_Toc521580011" w:history="1">
        <w:r w:rsidR="000E79B0" w:rsidRPr="000E79B0">
          <w:rPr>
            <w:rStyle w:val="Hyperlink"/>
            <w:rFonts w:ascii="Arial" w:hAnsi="Arial" w:cs="Arial"/>
            <w:szCs w:val="24"/>
          </w:rPr>
          <w:t>14.</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Elected Members Notices of Motions of Which Previous Notice Has Been Given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_Toc521580011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58</w:t>
        </w:r>
        <w:r w:rsidR="000E79B0" w:rsidRPr="000E79B0">
          <w:rPr>
            <w:rFonts w:ascii="Arial" w:hAnsi="Arial" w:cs="Arial"/>
            <w:webHidden/>
            <w:szCs w:val="24"/>
          </w:rPr>
          <w:fldChar w:fldCharType="end"/>
        </w:r>
      </w:hyperlink>
    </w:p>
    <w:p w14:paraId="394A74F5" w14:textId="58B91B1D" w:rsidR="000E79B0" w:rsidRPr="000E79B0" w:rsidRDefault="0001106D" w:rsidP="000E79B0">
      <w:pPr>
        <w:pStyle w:val="TOC2"/>
        <w:rPr>
          <w:rFonts w:ascii="Arial" w:eastAsiaTheme="minorEastAsia" w:hAnsi="Arial" w:cs="Arial"/>
          <w:szCs w:val="24"/>
          <w:lang w:eastAsia="en-AU"/>
        </w:rPr>
      </w:pPr>
      <w:hyperlink w:anchor="_Toc521580012" w:history="1">
        <w:r w:rsidR="000E79B0" w:rsidRPr="000E79B0">
          <w:rPr>
            <w:rStyle w:val="Hyperlink"/>
            <w:rFonts w:ascii="Arial" w:hAnsi="Arial" w:cs="Arial"/>
            <w:bCs/>
            <w:szCs w:val="24"/>
          </w:rPr>
          <w:t>14.3</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Mangano – 40 Beatrice Road, Dalkeith - Motion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58</w:t>
        </w:r>
        <w:r w:rsidR="000E79B0" w:rsidRPr="000E79B0">
          <w:rPr>
            <w:rFonts w:ascii="Arial" w:hAnsi="Arial" w:cs="Arial"/>
            <w:webHidden/>
            <w:szCs w:val="24"/>
          </w:rPr>
          <w:fldChar w:fldCharType="end"/>
        </w:r>
      </w:hyperlink>
    </w:p>
    <w:p w14:paraId="7875AB40" w14:textId="74DD939D" w:rsidR="000E79B0" w:rsidRPr="000E79B0" w:rsidRDefault="0001106D" w:rsidP="000E79B0">
      <w:pPr>
        <w:pStyle w:val="TOC2"/>
        <w:rPr>
          <w:rFonts w:ascii="Arial" w:eastAsiaTheme="minorEastAsia" w:hAnsi="Arial" w:cs="Arial"/>
          <w:szCs w:val="24"/>
          <w:lang w:eastAsia="en-AU"/>
        </w:rPr>
      </w:pPr>
      <w:hyperlink w:anchor="_Toc521580013" w:history="1">
        <w:r w:rsidR="000E79B0" w:rsidRPr="000E79B0">
          <w:rPr>
            <w:rStyle w:val="Hyperlink"/>
            <w:rFonts w:ascii="Arial" w:hAnsi="Arial" w:cs="Arial"/>
            <w:szCs w:val="24"/>
          </w:rPr>
          <w:t>15.</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Elected members notices of motion given at the meeting for consideration at the following ordinary meeting on 28 August 2018</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_Toc521580013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62</w:t>
        </w:r>
        <w:r w:rsidR="000E79B0" w:rsidRPr="000E79B0">
          <w:rPr>
            <w:rFonts w:ascii="Arial" w:hAnsi="Arial" w:cs="Arial"/>
            <w:webHidden/>
            <w:szCs w:val="24"/>
          </w:rPr>
          <w:fldChar w:fldCharType="end"/>
        </w:r>
      </w:hyperlink>
    </w:p>
    <w:p w14:paraId="5537A4B1" w14:textId="66353F4E" w:rsidR="000E79B0" w:rsidRPr="000E79B0" w:rsidRDefault="0001106D" w:rsidP="000E79B0">
      <w:pPr>
        <w:pStyle w:val="TOC2"/>
        <w:rPr>
          <w:rFonts w:ascii="Arial" w:eastAsiaTheme="minorEastAsia" w:hAnsi="Arial" w:cs="Arial"/>
          <w:szCs w:val="24"/>
          <w:lang w:eastAsia="en-AU"/>
        </w:rPr>
      </w:pPr>
      <w:hyperlink w:anchor="_Toc521580014" w:history="1">
        <w:r w:rsidR="000E79B0" w:rsidRPr="000E79B0">
          <w:rPr>
            <w:rStyle w:val="Hyperlink"/>
            <w:rFonts w:ascii="Arial" w:hAnsi="Arial" w:cs="Arial"/>
            <w:szCs w:val="24"/>
          </w:rPr>
          <w:t>16.</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Urgent Business Approved By the Presiding Member or By Decision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63</w:t>
        </w:r>
        <w:r w:rsidR="000E79B0" w:rsidRPr="000E79B0">
          <w:rPr>
            <w:rFonts w:ascii="Arial" w:hAnsi="Arial" w:cs="Arial"/>
            <w:webHidden/>
            <w:szCs w:val="24"/>
          </w:rPr>
          <w:fldChar w:fldCharType="end"/>
        </w:r>
      </w:hyperlink>
    </w:p>
    <w:p w14:paraId="52B6109D" w14:textId="296ED624" w:rsidR="000E79B0" w:rsidRPr="000E79B0" w:rsidRDefault="0001106D" w:rsidP="000E79B0">
      <w:pPr>
        <w:pStyle w:val="TOC2"/>
        <w:rPr>
          <w:rFonts w:ascii="Arial" w:eastAsiaTheme="minorEastAsia" w:hAnsi="Arial" w:cs="Arial"/>
          <w:szCs w:val="24"/>
          <w:lang w:eastAsia="en-AU"/>
        </w:rPr>
      </w:pPr>
      <w:hyperlink w:anchor="_Toc521580015" w:history="1">
        <w:r w:rsidR="000E79B0" w:rsidRPr="000E79B0">
          <w:rPr>
            <w:rStyle w:val="Hyperlink"/>
            <w:rFonts w:ascii="Arial" w:hAnsi="Arial" w:cs="Arial"/>
            <w:szCs w:val="24"/>
          </w:rPr>
          <w:t>16.1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Minister Notice to Comply with Order – Scheme Amendment No. 212 – 80 Stirling Highway, Nedlands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_Toc521580015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63</w:t>
        </w:r>
        <w:r w:rsidR="000E79B0" w:rsidRPr="000E79B0">
          <w:rPr>
            <w:rFonts w:ascii="Arial" w:hAnsi="Arial" w:cs="Arial"/>
            <w:webHidden/>
            <w:szCs w:val="24"/>
          </w:rPr>
          <w:fldChar w:fldCharType="end"/>
        </w:r>
      </w:hyperlink>
    </w:p>
    <w:p w14:paraId="2DA8299C" w14:textId="28094316" w:rsidR="000E79B0" w:rsidRPr="000E79B0" w:rsidRDefault="0001106D" w:rsidP="000E79B0">
      <w:pPr>
        <w:pStyle w:val="TOC2"/>
        <w:rPr>
          <w:rFonts w:ascii="Arial" w:eastAsiaTheme="minorEastAsia" w:hAnsi="Arial" w:cs="Arial"/>
          <w:szCs w:val="24"/>
          <w:lang w:eastAsia="en-AU"/>
        </w:rPr>
      </w:pPr>
      <w:hyperlink w:anchor="_Toc521580016" w:history="1">
        <w:r w:rsidR="000E79B0" w:rsidRPr="000E79B0">
          <w:rPr>
            <w:rStyle w:val="Hyperlink"/>
            <w:rFonts w:ascii="Arial" w:hAnsi="Arial" w:cs="Arial"/>
            <w:szCs w:val="24"/>
          </w:rPr>
          <w:t>16.2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PD35.18 (Lot 352) No. 81 Dalkeith Road, Nedlands – Home Business (Acupuncturist) Renewal</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_Toc521580016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69</w:t>
        </w:r>
        <w:r w:rsidR="000E79B0" w:rsidRPr="000E79B0">
          <w:rPr>
            <w:rFonts w:ascii="Arial" w:hAnsi="Arial" w:cs="Arial"/>
            <w:webHidden/>
            <w:szCs w:val="24"/>
          </w:rPr>
          <w:fldChar w:fldCharType="end"/>
        </w:r>
      </w:hyperlink>
    </w:p>
    <w:p w14:paraId="2750FF98" w14:textId="13D83C02" w:rsidR="000E79B0" w:rsidRPr="000E79B0" w:rsidRDefault="0001106D" w:rsidP="000E79B0">
      <w:pPr>
        <w:pStyle w:val="TOC2"/>
        <w:rPr>
          <w:rFonts w:ascii="Arial" w:eastAsiaTheme="minorEastAsia" w:hAnsi="Arial" w:cs="Arial"/>
          <w:szCs w:val="24"/>
          <w:lang w:eastAsia="en-AU"/>
        </w:rPr>
      </w:pPr>
      <w:hyperlink w:anchor="_Toc521580017" w:history="1">
        <w:r w:rsidR="000E79B0" w:rsidRPr="000E79B0">
          <w:rPr>
            <w:rStyle w:val="Hyperlink"/>
            <w:rFonts w:ascii="Arial" w:hAnsi="Arial" w:cs="Arial"/>
            <w:szCs w:val="24"/>
          </w:rPr>
          <w:t>17.</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Confidential Items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_Toc521580017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73</w:t>
        </w:r>
        <w:r w:rsidR="000E79B0" w:rsidRPr="000E79B0">
          <w:rPr>
            <w:rFonts w:ascii="Arial" w:hAnsi="Arial" w:cs="Arial"/>
            <w:webHidden/>
            <w:szCs w:val="24"/>
          </w:rPr>
          <w:fldChar w:fldCharType="end"/>
        </w:r>
      </w:hyperlink>
    </w:p>
    <w:p w14:paraId="696A2D5A" w14:textId="5BACA3DE" w:rsidR="000E79B0" w:rsidRPr="000E79B0" w:rsidRDefault="0001106D" w:rsidP="000E79B0">
      <w:pPr>
        <w:pStyle w:val="TOC2"/>
        <w:rPr>
          <w:rFonts w:ascii="Arial" w:eastAsiaTheme="minorEastAsia" w:hAnsi="Arial" w:cs="Arial"/>
          <w:szCs w:val="24"/>
          <w:lang w:eastAsia="en-AU"/>
        </w:rPr>
      </w:pPr>
      <w:hyperlink w:anchor="_Toc521580018" w:history="1">
        <w:r w:rsidR="000E79B0" w:rsidRPr="000E79B0">
          <w:rPr>
            <w:rStyle w:val="Hyperlink"/>
            <w:rFonts w:ascii="Arial" w:hAnsi="Arial" w:cs="Arial"/>
            <w:szCs w:val="24"/>
          </w:rPr>
          <w:t>14.1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Wetherall – Recision Motion - Minister Notice to Comply with Order – Scheme Amendment No. 209 Philip Road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_Toc521580018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74</w:t>
        </w:r>
        <w:r w:rsidR="000E79B0" w:rsidRPr="000E79B0">
          <w:rPr>
            <w:rFonts w:ascii="Arial" w:hAnsi="Arial" w:cs="Arial"/>
            <w:webHidden/>
            <w:szCs w:val="24"/>
          </w:rPr>
          <w:fldChar w:fldCharType="end"/>
        </w:r>
      </w:hyperlink>
    </w:p>
    <w:p w14:paraId="295ACC4F" w14:textId="63D1F90E" w:rsidR="000E79B0" w:rsidRPr="000E79B0" w:rsidRDefault="0001106D" w:rsidP="000E79B0">
      <w:pPr>
        <w:pStyle w:val="TOC2"/>
        <w:rPr>
          <w:rFonts w:ascii="Arial" w:eastAsiaTheme="minorEastAsia" w:hAnsi="Arial" w:cs="Arial"/>
          <w:szCs w:val="24"/>
          <w:lang w:eastAsia="en-AU"/>
        </w:rPr>
      </w:pPr>
      <w:hyperlink w:anchor="_Toc521580019" w:history="1">
        <w:r w:rsidR="000E79B0" w:rsidRPr="000E79B0">
          <w:rPr>
            <w:rStyle w:val="Hyperlink"/>
            <w:rFonts w:ascii="Arial" w:hAnsi="Arial" w:cs="Arial"/>
            <w:szCs w:val="24"/>
          </w:rPr>
          <w:t>14.2</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Councillor Wetherall – Minister Notice to Comply with Order – Scheme Amendment No. 209 Philip Road</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_Toc521580019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76</w:t>
        </w:r>
        <w:r w:rsidR="000E79B0" w:rsidRPr="000E79B0">
          <w:rPr>
            <w:rFonts w:ascii="Arial" w:hAnsi="Arial" w:cs="Arial"/>
            <w:webHidden/>
            <w:szCs w:val="24"/>
          </w:rPr>
          <w:fldChar w:fldCharType="end"/>
        </w:r>
      </w:hyperlink>
    </w:p>
    <w:p w14:paraId="1B5CBAC8" w14:textId="58AB022D" w:rsidR="000E79B0" w:rsidRPr="000E79B0" w:rsidRDefault="0001106D" w:rsidP="000E79B0">
      <w:pPr>
        <w:pStyle w:val="TOC2"/>
        <w:rPr>
          <w:rFonts w:ascii="Arial" w:eastAsiaTheme="minorEastAsia" w:hAnsi="Arial" w:cs="Arial"/>
          <w:szCs w:val="24"/>
          <w:lang w:eastAsia="en-AU"/>
        </w:rPr>
      </w:pPr>
      <w:hyperlink w:anchor="_Toc521580020" w:history="1">
        <w:r w:rsidR="000E79B0" w:rsidRPr="000E79B0">
          <w:rPr>
            <w:rStyle w:val="Hyperlink"/>
            <w:rFonts w:ascii="Arial" w:hAnsi="Arial" w:cs="Arial"/>
            <w:szCs w:val="24"/>
          </w:rPr>
          <w:t>16.</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Urgent Business Approved By the Presiding Member or By Decision</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_Toc521580020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77</w:t>
        </w:r>
        <w:r w:rsidR="000E79B0" w:rsidRPr="000E79B0">
          <w:rPr>
            <w:rFonts w:ascii="Arial" w:hAnsi="Arial" w:cs="Arial"/>
            <w:webHidden/>
            <w:szCs w:val="24"/>
          </w:rPr>
          <w:fldChar w:fldCharType="end"/>
        </w:r>
      </w:hyperlink>
    </w:p>
    <w:p w14:paraId="4F765A74" w14:textId="367B0D5E" w:rsidR="000E79B0" w:rsidRPr="000E79B0" w:rsidRDefault="0001106D" w:rsidP="000E79B0">
      <w:pPr>
        <w:pStyle w:val="TOC2"/>
        <w:rPr>
          <w:rFonts w:ascii="Arial" w:eastAsiaTheme="minorEastAsia" w:hAnsi="Arial" w:cs="Arial"/>
          <w:szCs w:val="24"/>
          <w:lang w:eastAsia="en-AU"/>
        </w:rPr>
      </w:pPr>
      <w:hyperlink w:anchor="_Toc521580021" w:history="1">
        <w:r w:rsidR="000E79B0" w:rsidRPr="000E79B0">
          <w:rPr>
            <w:rStyle w:val="Hyperlink"/>
            <w:rFonts w:ascii="Arial" w:hAnsi="Arial" w:cs="Arial"/>
            <w:szCs w:val="24"/>
          </w:rPr>
          <w:t>16.1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Minister Notice to Comply with Order – Scheme Amendment No. 212 – 80 Stirling Highway, Nedlands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_Toc521580021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77</w:t>
        </w:r>
        <w:r w:rsidR="000E79B0" w:rsidRPr="000E79B0">
          <w:rPr>
            <w:rFonts w:ascii="Arial" w:hAnsi="Arial" w:cs="Arial"/>
            <w:webHidden/>
            <w:szCs w:val="24"/>
          </w:rPr>
          <w:fldChar w:fldCharType="end"/>
        </w:r>
      </w:hyperlink>
    </w:p>
    <w:p w14:paraId="0A78FF24" w14:textId="46D6B622" w:rsidR="000E79B0" w:rsidRPr="000E79B0" w:rsidRDefault="0001106D" w:rsidP="000E79B0">
      <w:pPr>
        <w:pStyle w:val="TOC2"/>
        <w:rPr>
          <w:rFonts w:ascii="Arial" w:eastAsiaTheme="minorEastAsia" w:hAnsi="Arial" w:cs="Arial"/>
          <w:szCs w:val="24"/>
          <w:lang w:eastAsia="en-AU"/>
        </w:rPr>
      </w:pPr>
      <w:hyperlink w:anchor="_Toc521580022" w:history="1">
        <w:r w:rsidR="000E79B0" w:rsidRPr="000E79B0">
          <w:rPr>
            <w:rStyle w:val="Hyperlink"/>
            <w:rFonts w:ascii="Arial" w:hAnsi="Arial" w:cs="Arial"/>
            <w:szCs w:val="24"/>
          </w:rPr>
          <w:t>16.1</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(Lot 352) No. 81 Dalkeith Road, Nedlands – Home Business (Acupuncturist) Renewal</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_Toc521580022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77</w:t>
        </w:r>
        <w:r w:rsidR="000E79B0" w:rsidRPr="000E79B0">
          <w:rPr>
            <w:rFonts w:ascii="Arial" w:hAnsi="Arial" w:cs="Arial"/>
            <w:webHidden/>
            <w:szCs w:val="24"/>
          </w:rPr>
          <w:fldChar w:fldCharType="end"/>
        </w:r>
      </w:hyperlink>
    </w:p>
    <w:p w14:paraId="5EE0CA3D" w14:textId="0669C5A2" w:rsidR="000E79B0" w:rsidRPr="000E79B0" w:rsidRDefault="0001106D" w:rsidP="000E79B0">
      <w:pPr>
        <w:pStyle w:val="TOC2"/>
        <w:rPr>
          <w:rFonts w:ascii="Arial" w:eastAsiaTheme="minorEastAsia" w:hAnsi="Arial" w:cs="Arial"/>
          <w:szCs w:val="24"/>
          <w:lang w:eastAsia="en-AU"/>
        </w:rPr>
      </w:pPr>
      <w:hyperlink w:anchor="_Toc521580023" w:history="1">
        <w:r w:rsidR="000E79B0" w:rsidRPr="000E79B0">
          <w:rPr>
            <w:rStyle w:val="Hyperlink"/>
            <w:rFonts w:ascii="Arial" w:hAnsi="Arial" w:cs="Arial"/>
            <w:szCs w:val="24"/>
          </w:rPr>
          <w:t>17.</w:t>
        </w:r>
        <w:r w:rsidR="000E79B0" w:rsidRPr="000E79B0">
          <w:rPr>
            <w:rFonts w:ascii="Arial" w:eastAsiaTheme="minorEastAsia" w:hAnsi="Arial" w:cs="Arial"/>
            <w:szCs w:val="24"/>
            <w:lang w:eastAsia="en-AU"/>
          </w:rPr>
          <w:tab/>
        </w:r>
        <w:r w:rsidR="000E79B0" w:rsidRPr="000E79B0">
          <w:rPr>
            <w:rStyle w:val="Hyperlink"/>
            <w:rFonts w:ascii="Arial" w:hAnsi="Arial" w:cs="Arial"/>
            <w:szCs w:val="24"/>
          </w:rPr>
          <w:t>Confidential Items</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_Toc521580023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77</w:t>
        </w:r>
        <w:r w:rsidR="000E79B0" w:rsidRPr="000E79B0">
          <w:rPr>
            <w:rFonts w:ascii="Arial" w:hAnsi="Arial" w:cs="Arial"/>
            <w:webHidden/>
            <w:szCs w:val="24"/>
          </w:rPr>
          <w:fldChar w:fldCharType="end"/>
        </w:r>
      </w:hyperlink>
    </w:p>
    <w:p w14:paraId="70BB6EE8" w14:textId="0F9F6180" w:rsidR="000E79B0" w:rsidRPr="000E79B0" w:rsidRDefault="0001106D" w:rsidP="000E79B0">
      <w:pPr>
        <w:pStyle w:val="TOC2"/>
        <w:rPr>
          <w:rFonts w:ascii="Arial" w:eastAsiaTheme="minorEastAsia" w:hAnsi="Arial" w:cs="Arial"/>
          <w:szCs w:val="24"/>
          <w:lang w:eastAsia="en-AU"/>
        </w:rPr>
      </w:pPr>
      <w:hyperlink w:anchor="_Toc521580024" w:history="1">
        <w:r w:rsidR="000E79B0" w:rsidRPr="000E79B0">
          <w:rPr>
            <w:rStyle w:val="Hyperlink"/>
            <w:rFonts w:ascii="Arial" w:hAnsi="Arial" w:cs="Arial"/>
            <w:szCs w:val="24"/>
          </w:rPr>
          <w:t>Declaration of Closure</w:t>
        </w:r>
        <w:r w:rsidR="000E79B0" w:rsidRPr="000E79B0">
          <w:rPr>
            <w:rFonts w:ascii="Arial" w:hAnsi="Arial" w:cs="Arial"/>
            <w:webHidden/>
            <w:szCs w:val="24"/>
          </w:rPr>
          <w:tab/>
        </w:r>
        <w:r w:rsidR="000E79B0" w:rsidRPr="000E79B0">
          <w:rPr>
            <w:rFonts w:ascii="Arial" w:hAnsi="Arial" w:cs="Arial"/>
            <w:webHidden/>
            <w:szCs w:val="24"/>
          </w:rPr>
          <w:fldChar w:fldCharType="begin"/>
        </w:r>
        <w:r w:rsidR="000E79B0" w:rsidRPr="000E79B0">
          <w:rPr>
            <w:rFonts w:ascii="Arial" w:hAnsi="Arial" w:cs="Arial"/>
            <w:webHidden/>
            <w:szCs w:val="24"/>
          </w:rPr>
          <w:instrText xml:space="preserve"> PAGEREF _Toc521580024 \h </w:instrText>
        </w:r>
        <w:r w:rsidR="000E79B0" w:rsidRPr="000E79B0">
          <w:rPr>
            <w:rFonts w:ascii="Arial" w:hAnsi="Arial" w:cs="Arial"/>
            <w:webHidden/>
            <w:szCs w:val="24"/>
          </w:rPr>
        </w:r>
        <w:r w:rsidR="000E79B0" w:rsidRPr="000E79B0">
          <w:rPr>
            <w:rFonts w:ascii="Arial" w:hAnsi="Arial" w:cs="Arial"/>
            <w:webHidden/>
            <w:szCs w:val="24"/>
          </w:rPr>
          <w:fldChar w:fldCharType="separate"/>
        </w:r>
        <w:r w:rsidR="007E2469">
          <w:rPr>
            <w:rFonts w:ascii="Arial" w:hAnsi="Arial" w:cs="Arial"/>
            <w:webHidden/>
            <w:szCs w:val="24"/>
          </w:rPr>
          <w:t>77</w:t>
        </w:r>
        <w:r w:rsidR="000E79B0" w:rsidRPr="000E79B0">
          <w:rPr>
            <w:rFonts w:ascii="Arial" w:hAnsi="Arial" w:cs="Arial"/>
            <w:webHidden/>
            <w:szCs w:val="24"/>
          </w:rPr>
          <w:fldChar w:fldCharType="end"/>
        </w:r>
      </w:hyperlink>
    </w:p>
    <w:p w14:paraId="7D4D76F8" w14:textId="5A044BA8" w:rsidR="00F27379" w:rsidRDefault="00F27379" w:rsidP="000E79B0">
      <w:pPr>
        <w:pStyle w:val="TOC2"/>
      </w:pPr>
      <w:r w:rsidRPr="000E79B0">
        <w:rPr>
          <w:rFonts w:ascii="Arial" w:hAnsi="Arial" w:cs="Arial"/>
          <w:bCs/>
          <w:szCs w:val="24"/>
        </w:rPr>
        <w:fldChar w:fldCharType="end"/>
      </w:r>
    </w:p>
    <w:p w14:paraId="200BBFFA" w14:textId="38B7F2A8"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headerReference w:type="first" r:id="rId15"/>
          <w:footerReference w:type="first" r:id="rId16"/>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77EBFF4F" w:rsidR="00D05D60" w:rsidRPr="00180419" w:rsidRDefault="003D6ABB"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00180419" w:rsidRPr="00180419">
        <w:rPr>
          <w:rFonts w:ascii="Arial" w:hAnsi="Arial" w:cs="Arial"/>
          <w:b/>
          <w:szCs w:val="24"/>
        </w:rPr>
        <w:t>eeting of Council</w:t>
      </w:r>
      <w:r>
        <w:rPr>
          <w:rFonts w:ascii="Arial" w:hAnsi="Arial" w:cs="Arial"/>
          <w:b/>
          <w:szCs w:val="24"/>
        </w:rPr>
        <w:t xml:space="preserve"> </w:t>
      </w:r>
      <w:r w:rsidR="00180419" w:rsidRPr="00180419">
        <w:rPr>
          <w:rFonts w:ascii="Arial" w:hAnsi="Arial" w:cs="Arial"/>
          <w:b/>
          <w:szCs w:val="24"/>
        </w:rPr>
        <w:t xml:space="preserve">held in the Council </w:t>
      </w:r>
      <w:r w:rsidR="00887FA3">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on </w:t>
      </w:r>
      <w:r w:rsidR="00B26BE4">
        <w:rPr>
          <w:rFonts w:ascii="Arial" w:hAnsi="Arial" w:cs="Arial"/>
          <w:b/>
          <w:szCs w:val="24"/>
        </w:rPr>
        <w:t>Tuesday 2</w:t>
      </w:r>
      <w:r w:rsidR="00F96D47">
        <w:rPr>
          <w:rFonts w:ascii="Arial" w:hAnsi="Arial" w:cs="Arial"/>
          <w:b/>
          <w:szCs w:val="24"/>
        </w:rPr>
        <w:t>4 July</w:t>
      </w:r>
      <w:r w:rsidR="00B26BE4">
        <w:rPr>
          <w:rFonts w:ascii="Arial" w:hAnsi="Arial" w:cs="Arial"/>
          <w:b/>
          <w:szCs w:val="24"/>
        </w:rPr>
        <w:t xml:space="preserve"> 2018</w:t>
      </w:r>
      <w:r w:rsidR="004C5F20" w:rsidRPr="00180419">
        <w:rPr>
          <w:rFonts w:ascii="Arial" w:hAnsi="Arial" w:cs="Arial"/>
          <w:b/>
          <w:szCs w:val="24"/>
        </w:rPr>
        <w:t xml:space="preserve"> </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521579961"/>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13400CAA"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3D6ABB">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and dr</w:t>
      </w:r>
      <w:r w:rsidR="003D6ABB">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2535F94B" w:rsidR="00562866"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66D8C622" w14:textId="2D0799EA" w:rsidR="00CE75A0" w:rsidRPr="00733550" w:rsidRDefault="00CE75A0" w:rsidP="00CE75A0">
      <w:pPr>
        <w:jc w:val="both"/>
        <w:rPr>
          <w:rFonts w:ascii="Arial" w:hAnsi="Arial" w:cs="Arial"/>
          <w:szCs w:val="28"/>
        </w:rPr>
      </w:pPr>
      <w:r w:rsidRPr="00733550">
        <w:rPr>
          <w:rFonts w:ascii="Arial" w:hAnsi="Arial" w:cs="Arial"/>
          <w:szCs w:val="28"/>
        </w:rPr>
        <w:t>The Presiding Member made reference to the passing of Colin Latch</w:t>
      </w:r>
      <w:r w:rsidR="000E4442">
        <w:rPr>
          <w:rFonts w:ascii="Arial" w:hAnsi="Arial" w:cs="Arial"/>
          <w:szCs w:val="28"/>
        </w:rPr>
        <w:t>e</w:t>
      </w:r>
      <w:r w:rsidRPr="00733550">
        <w:rPr>
          <w:rFonts w:ascii="Arial" w:hAnsi="Arial" w:cs="Arial"/>
          <w:szCs w:val="28"/>
        </w:rPr>
        <w:t>m, a distinguished resident of the City, and acknowledged his valuable contribution to the Nedlands community.</w:t>
      </w:r>
    </w:p>
    <w:p w14:paraId="6BF3CD71" w14:textId="279D17F0" w:rsidR="00CE75A0" w:rsidRDefault="00CE75A0"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521579962"/>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1"/>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B32255C" w14:textId="77777777" w:rsidR="003D6ABB" w:rsidRPr="006D752D" w:rsidRDefault="003D6ABB" w:rsidP="00385B1D">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His Worship the Mayor, R M C Hipkins</w:t>
      </w:r>
      <w:r w:rsidRPr="006D752D">
        <w:rPr>
          <w:rFonts w:ascii="Arial" w:hAnsi="Arial" w:cs="Arial"/>
          <w:szCs w:val="24"/>
        </w:rPr>
        <w:tab/>
        <w:t>(Presiding Member)</w:t>
      </w:r>
    </w:p>
    <w:p w14:paraId="0DD0135D"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I S Argyle</w:t>
      </w:r>
      <w:r w:rsidRPr="006D752D">
        <w:rPr>
          <w:rFonts w:ascii="Arial" w:hAnsi="Arial" w:cs="Arial"/>
          <w:szCs w:val="24"/>
        </w:rPr>
        <w:tab/>
        <w:t>Dalkeith Ward</w:t>
      </w:r>
    </w:p>
    <w:p w14:paraId="0283A191"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W R B Hassell</w:t>
      </w:r>
      <w:r w:rsidRPr="006D752D">
        <w:rPr>
          <w:rFonts w:ascii="Arial" w:hAnsi="Arial" w:cs="Arial"/>
          <w:szCs w:val="24"/>
        </w:rPr>
        <w:tab/>
        <w:t>Dalkeith Ward</w:t>
      </w:r>
    </w:p>
    <w:p w14:paraId="0ED9F5CB" w14:textId="77777777" w:rsidR="003D6ABB" w:rsidRDefault="003D6ABB" w:rsidP="00385B1D">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5AB7367A"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C M de Lacy</w:t>
      </w:r>
      <w:r w:rsidRPr="006D752D">
        <w:rPr>
          <w:rFonts w:ascii="Arial" w:hAnsi="Arial" w:cs="Arial"/>
          <w:szCs w:val="24"/>
        </w:rPr>
        <w:tab/>
        <w:t>Hollywood Ward</w:t>
      </w:r>
    </w:p>
    <w:p w14:paraId="41B1CCF9"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5D114073"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79E26D5E" w14:textId="0DAF5E6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00EE64EF">
        <w:rPr>
          <w:rFonts w:ascii="Arial" w:hAnsi="Arial" w:cs="Arial"/>
          <w:szCs w:val="24"/>
        </w:rPr>
        <w:t xml:space="preserve"> </w:t>
      </w:r>
      <w:r w:rsidR="00EE64EF" w:rsidRPr="00EE64EF">
        <w:rPr>
          <w:rFonts w:ascii="Arial" w:hAnsi="Arial" w:cs="Arial"/>
          <w:sz w:val="20"/>
          <w:szCs w:val="24"/>
        </w:rPr>
        <w:t>(until 10.06 pm)</w:t>
      </w:r>
      <w:r w:rsidRPr="006D752D">
        <w:rPr>
          <w:rFonts w:ascii="Arial" w:hAnsi="Arial" w:cs="Arial"/>
          <w:szCs w:val="24"/>
        </w:rPr>
        <w:tab/>
        <w:t xml:space="preserve">Melvista Ward </w:t>
      </w:r>
    </w:p>
    <w:p w14:paraId="7E8A9712"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T P James</w:t>
      </w:r>
      <w:r w:rsidRPr="006D752D">
        <w:rPr>
          <w:rFonts w:ascii="Arial" w:hAnsi="Arial" w:cs="Arial"/>
          <w:szCs w:val="24"/>
        </w:rPr>
        <w:tab/>
        <w:t>Melvista Ward</w:t>
      </w:r>
    </w:p>
    <w:p w14:paraId="25D28B58"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N W Shaw</w:t>
      </w:r>
      <w:r w:rsidRPr="006D752D">
        <w:rPr>
          <w:rFonts w:ascii="Arial" w:hAnsi="Arial" w:cs="Arial"/>
          <w:szCs w:val="24"/>
        </w:rPr>
        <w:tab/>
        <w:t>Melvista Ward</w:t>
      </w:r>
    </w:p>
    <w:p w14:paraId="193887E9"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Pr="006D752D">
        <w:rPr>
          <w:rFonts w:ascii="Arial" w:hAnsi="Arial" w:cs="Arial"/>
          <w:szCs w:val="24"/>
        </w:rPr>
        <w:tab/>
        <w:t>Coastal Districts Ward</w:t>
      </w:r>
    </w:p>
    <w:p w14:paraId="525CD3B6"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Pr="006D752D">
        <w:rPr>
          <w:rFonts w:ascii="Arial" w:hAnsi="Arial" w:cs="Arial"/>
          <w:szCs w:val="24"/>
        </w:rPr>
        <w:tab/>
        <w:t xml:space="preserve">Coastal Districts Ward </w:t>
      </w:r>
    </w:p>
    <w:p w14:paraId="4E32DD36" w14:textId="77777777" w:rsidR="003D6ABB" w:rsidRPr="006D752D" w:rsidRDefault="003D6ABB" w:rsidP="00385B1D">
      <w:pPr>
        <w:tabs>
          <w:tab w:val="left" w:pos="1985"/>
          <w:tab w:val="right" w:pos="8335"/>
        </w:tabs>
        <w:jc w:val="both"/>
        <w:rPr>
          <w:rFonts w:ascii="Arial" w:hAnsi="Arial" w:cs="Arial"/>
          <w:szCs w:val="24"/>
        </w:rPr>
      </w:pPr>
      <w:r>
        <w:rPr>
          <w:rFonts w:ascii="Arial" w:hAnsi="Arial" w:cs="Arial"/>
          <w:szCs w:val="24"/>
        </w:rPr>
        <w:tab/>
      </w:r>
    </w:p>
    <w:p w14:paraId="105D3045" w14:textId="77777777" w:rsidR="003D6ABB" w:rsidRPr="006D752D" w:rsidRDefault="003D6ABB" w:rsidP="00385B1D">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Mr G K Trevaskis</w:t>
      </w:r>
      <w:r w:rsidRPr="006D752D">
        <w:rPr>
          <w:rFonts w:ascii="Arial" w:hAnsi="Arial" w:cs="Arial"/>
          <w:szCs w:val="24"/>
        </w:rPr>
        <w:tab/>
        <w:t>Chief Executive Officer</w:t>
      </w:r>
    </w:p>
    <w:p w14:paraId="62117DC3"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5412929B"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678F2C4F"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Mr M A Glover</w:t>
      </w:r>
      <w:r w:rsidRPr="006D752D">
        <w:rPr>
          <w:rFonts w:ascii="Arial" w:hAnsi="Arial" w:cs="Arial"/>
          <w:szCs w:val="24"/>
        </w:rPr>
        <w:tab/>
        <w:t>Director Technical Services</w:t>
      </w:r>
    </w:p>
    <w:p w14:paraId="7AA3B108" w14:textId="77777777" w:rsidR="003D6ABB" w:rsidRPr="006D752D" w:rsidRDefault="003D6ABB" w:rsidP="00385B1D">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74CB740B" w14:textId="77777777" w:rsidR="003D6ABB" w:rsidRPr="006D752D" w:rsidRDefault="003D6ABB" w:rsidP="00385B1D">
      <w:pPr>
        <w:jc w:val="both"/>
        <w:rPr>
          <w:rFonts w:ascii="Arial" w:hAnsi="Arial" w:cs="Arial"/>
          <w:szCs w:val="24"/>
        </w:rPr>
      </w:pPr>
    </w:p>
    <w:p w14:paraId="3C2FB8D1" w14:textId="7FDD3741" w:rsidR="003D6ABB" w:rsidRPr="006D752D" w:rsidRDefault="003D6ABB" w:rsidP="00385B1D">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296675">
        <w:rPr>
          <w:rFonts w:ascii="Arial" w:hAnsi="Arial" w:cs="Arial"/>
          <w:szCs w:val="24"/>
        </w:rPr>
        <w:t>18</w:t>
      </w:r>
      <w:r w:rsidRPr="006D752D">
        <w:rPr>
          <w:rFonts w:ascii="Arial" w:hAnsi="Arial" w:cs="Arial"/>
          <w:szCs w:val="24"/>
        </w:rPr>
        <w:t xml:space="preserve"> members of the public present.</w:t>
      </w:r>
    </w:p>
    <w:p w14:paraId="0DD1F648" w14:textId="77777777" w:rsidR="003D6ABB" w:rsidRPr="006D752D" w:rsidRDefault="003D6ABB" w:rsidP="00385B1D">
      <w:pPr>
        <w:tabs>
          <w:tab w:val="left" w:pos="1985"/>
          <w:tab w:val="right" w:pos="8335"/>
        </w:tabs>
        <w:jc w:val="both"/>
        <w:rPr>
          <w:rFonts w:ascii="Arial" w:hAnsi="Arial" w:cs="Arial"/>
          <w:szCs w:val="24"/>
        </w:rPr>
      </w:pPr>
    </w:p>
    <w:p w14:paraId="4AE1DF27" w14:textId="77777777" w:rsidR="003D6ABB" w:rsidRPr="006D752D" w:rsidRDefault="003D6ABB" w:rsidP="00385B1D">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t>The Post Newspaper representative.</w:t>
      </w:r>
    </w:p>
    <w:p w14:paraId="563AC172" w14:textId="77777777" w:rsidR="003D6ABB" w:rsidRPr="006D752D" w:rsidRDefault="003D6ABB" w:rsidP="00385B1D">
      <w:pPr>
        <w:tabs>
          <w:tab w:val="left" w:pos="1985"/>
        </w:tabs>
        <w:ind w:left="1985" w:hanging="1985"/>
        <w:jc w:val="both"/>
        <w:rPr>
          <w:rFonts w:ascii="Arial" w:hAnsi="Arial" w:cs="Arial"/>
          <w:szCs w:val="24"/>
        </w:rPr>
      </w:pPr>
    </w:p>
    <w:p w14:paraId="271C09EF" w14:textId="724DF223" w:rsidR="003D6ABB" w:rsidRPr="006D752D" w:rsidRDefault="003D6ABB" w:rsidP="00385B1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sidRPr="005A2CD4">
        <w:rPr>
          <w:rFonts w:ascii="Arial" w:hAnsi="Arial" w:cs="Arial"/>
        </w:rPr>
        <w:t>Councillor L J McManus</w:t>
      </w:r>
      <w:r w:rsidRPr="005A2CD4">
        <w:rPr>
          <w:rFonts w:ascii="Arial" w:hAnsi="Arial" w:cs="Arial"/>
        </w:rPr>
        <w:tab/>
        <w:t>Coastal Districts Ward</w:t>
      </w:r>
    </w:p>
    <w:p w14:paraId="79B5CF4B" w14:textId="77777777" w:rsidR="003D6ABB" w:rsidRPr="006D752D" w:rsidRDefault="003D6ABB" w:rsidP="00385B1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4EDE564C" w14:textId="77777777" w:rsidR="003D6ABB" w:rsidRPr="006D752D" w:rsidRDefault="003D6ABB" w:rsidP="00385B1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42A18ABC" w14:textId="0706FB15" w:rsidR="003D6ABB" w:rsidRPr="006D752D" w:rsidRDefault="003D6ABB" w:rsidP="00385B1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sidR="00296675">
        <w:rPr>
          <w:rFonts w:ascii="Arial" w:hAnsi="Arial" w:cs="Arial"/>
          <w:szCs w:val="24"/>
        </w:rPr>
        <w:t>Nil.</w:t>
      </w:r>
    </w:p>
    <w:p w14:paraId="4A542211" w14:textId="77777777" w:rsidR="003D6ABB" w:rsidRPr="006D752D" w:rsidRDefault="003D6ABB" w:rsidP="00385B1D">
      <w:pPr>
        <w:rPr>
          <w:rFonts w:ascii="Arial" w:hAnsi="Arial" w:cs="Arial"/>
          <w:b/>
          <w:szCs w:val="24"/>
        </w:rPr>
      </w:pPr>
    </w:p>
    <w:p w14:paraId="18ABC2DD" w14:textId="58B2DA30" w:rsidR="003D6ABB" w:rsidRPr="006D752D" w:rsidRDefault="003D6ABB" w:rsidP="00385B1D">
      <w:pPr>
        <w:tabs>
          <w:tab w:val="left" w:pos="1985"/>
        </w:tabs>
        <w:rPr>
          <w:rFonts w:ascii="Arial" w:hAnsi="Arial" w:cs="Arial"/>
          <w:b/>
          <w:szCs w:val="24"/>
        </w:rPr>
      </w:pPr>
      <w:r w:rsidRPr="006D752D">
        <w:rPr>
          <w:rFonts w:ascii="Arial" w:hAnsi="Arial" w:cs="Arial"/>
          <w:b/>
          <w:szCs w:val="24"/>
        </w:rPr>
        <w:t>Absent</w:t>
      </w:r>
      <w:r w:rsidRPr="006D752D">
        <w:rPr>
          <w:rFonts w:ascii="Arial" w:hAnsi="Arial" w:cs="Arial"/>
          <w:szCs w:val="24"/>
        </w:rPr>
        <w:tab/>
      </w:r>
      <w:r w:rsidR="00296675">
        <w:rPr>
          <w:rFonts w:ascii="Arial" w:hAnsi="Arial" w:cs="Arial"/>
          <w:szCs w:val="24"/>
        </w:rPr>
        <w:t>Nil.</w:t>
      </w: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200BC017" w14:textId="77777777" w:rsidR="00562866" w:rsidRDefault="00562866" w:rsidP="00765E9D">
      <w:pPr>
        <w:pStyle w:val="BodyText"/>
        <w:rPr>
          <w:rFonts w:ascii="Arial" w:hAnsi="Arial" w:cs="Arial"/>
          <w:sz w:val="22"/>
          <w:szCs w:val="24"/>
        </w:rPr>
      </w:pPr>
    </w:p>
    <w:p w14:paraId="200BC018" w14:textId="77777777"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Members of the public who attend Council meetings should not act immediately on anything they hear at the meetings, without first seeking clarification of Council’s position. For example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18197AB5"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 w:name="_Toc521579963"/>
      <w:r w:rsidRPr="00180419">
        <w:rPr>
          <w:rFonts w:ascii="Arial" w:hAnsi="Arial" w:cs="Arial"/>
          <w:caps w:val="0"/>
          <w:sz w:val="24"/>
          <w:szCs w:val="24"/>
          <w:u w:val="none"/>
        </w:rPr>
        <w:t>Public Question Time</w:t>
      </w:r>
      <w:bookmarkEnd w:id="2"/>
    </w:p>
    <w:p w14:paraId="200BC01E" w14:textId="0AB85D24" w:rsidR="00683A50" w:rsidRDefault="00683A50" w:rsidP="00765E9D">
      <w:pPr>
        <w:tabs>
          <w:tab w:val="left" w:pos="720"/>
          <w:tab w:val="left" w:pos="1440"/>
          <w:tab w:val="left" w:pos="2410"/>
          <w:tab w:val="left" w:pos="2977"/>
          <w:tab w:val="right" w:pos="8505"/>
        </w:tabs>
        <w:jc w:val="both"/>
        <w:rPr>
          <w:rFonts w:ascii="Arial" w:hAnsi="Arial" w:cs="Arial"/>
          <w:szCs w:val="24"/>
        </w:rPr>
      </w:pPr>
    </w:p>
    <w:p w14:paraId="5DD9ECDE" w14:textId="4813A5B4" w:rsidR="00EF012D" w:rsidRDefault="00EF012D" w:rsidP="00765E9D">
      <w:pPr>
        <w:tabs>
          <w:tab w:val="left" w:pos="720"/>
          <w:tab w:val="left" w:pos="1440"/>
          <w:tab w:val="left" w:pos="2410"/>
          <w:tab w:val="left" w:pos="2977"/>
          <w:tab w:val="right" w:pos="8505"/>
        </w:tabs>
        <w:jc w:val="both"/>
        <w:rPr>
          <w:rFonts w:ascii="Arial" w:hAnsi="Arial" w:cs="Arial"/>
          <w:szCs w:val="24"/>
        </w:rPr>
      </w:pPr>
      <w:r>
        <w:rPr>
          <w:rFonts w:ascii="Arial" w:hAnsi="Arial" w:cs="Arial"/>
          <w:szCs w:val="24"/>
        </w:rPr>
        <w:t>Nil.</w:t>
      </w:r>
    </w:p>
    <w:p w14:paraId="34C8D829" w14:textId="7284BCB8" w:rsidR="00EF012D" w:rsidRDefault="00EF012D" w:rsidP="00765E9D">
      <w:pPr>
        <w:tabs>
          <w:tab w:val="left" w:pos="720"/>
          <w:tab w:val="left" w:pos="1440"/>
          <w:tab w:val="left" w:pos="2410"/>
          <w:tab w:val="left" w:pos="2977"/>
          <w:tab w:val="right" w:pos="8505"/>
        </w:tabs>
        <w:jc w:val="both"/>
        <w:rPr>
          <w:rFonts w:ascii="Arial" w:hAnsi="Arial" w:cs="Arial"/>
          <w:szCs w:val="24"/>
        </w:rPr>
      </w:pPr>
    </w:p>
    <w:p w14:paraId="6948DA40" w14:textId="61CB2B70" w:rsidR="00C32732" w:rsidRDefault="00C32732" w:rsidP="00765E9D">
      <w:pPr>
        <w:tabs>
          <w:tab w:val="left" w:pos="720"/>
          <w:tab w:val="left" w:pos="1440"/>
          <w:tab w:val="left" w:pos="2410"/>
          <w:tab w:val="left" w:pos="2977"/>
          <w:tab w:val="right" w:pos="8505"/>
        </w:tabs>
        <w:jc w:val="both"/>
        <w:rPr>
          <w:rFonts w:ascii="Arial" w:hAnsi="Arial" w:cs="Arial"/>
          <w:szCs w:val="24"/>
        </w:rPr>
      </w:pPr>
    </w:p>
    <w:p w14:paraId="4A4E4CD7" w14:textId="2628E297" w:rsidR="00C32732" w:rsidRDefault="00C32732" w:rsidP="00C32732">
      <w:pPr>
        <w:tabs>
          <w:tab w:val="left" w:pos="720"/>
          <w:tab w:val="left" w:pos="1440"/>
          <w:tab w:val="left" w:pos="2410"/>
          <w:tab w:val="left" w:pos="2977"/>
          <w:tab w:val="right" w:pos="8505"/>
        </w:tabs>
        <w:ind w:left="-851"/>
        <w:jc w:val="both"/>
        <w:rPr>
          <w:rFonts w:ascii="Arial" w:hAnsi="Arial" w:cs="Arial"/>
          <w:szCs w:val="24"/>
        </w:rPr>
      </w:pPr>
      <w:r>
        <w:rPr>
          <w:rFonts w:ascii="Arial" w:hAnsi="Arial" w:cs="Arial"/>
          <w:szCs w:val="24"/>
        </w:rPr>
        <w:t>Councillor Horley left the room at 7.04 pm.</w:t>
      </w:r>
    </w:p>
    <w:p w14:paraId="1D9CC971" w14:textId="639CF8B0" w:rsidR="00C32732" w:rsidRDefault="00C32732" w:rsidP="00765E9D">
      <w:pPr>
        <w:tabs>
          <w:tab w:val="left" w:pos="720"/>
          <w:tab w:val="left" w:pos="1440"/>
          <w:tab w:val="left" w:pos="2410"/>
          <w:tab w:val="left" w:pos="2977"/>
          <w:tab w:val="right" w:pos="8505"/>
        </w:tabs>
        <w:jc w:val="both"/>
        <w:rPr>
          <w:rFonts w:ascii="Arial" w:hAnsi="Arial" w:cs="Arial"/>
          <w:szCs w:val="24"/>
        </w:rPr>
      </w:pPr>
    </w:p>
    <w:p w14:paraId="17FD5740" w14:textId="77777777" w:rsidR="00C32732" w:rsidRDefault="00C32732" w:rsidP="00765E9D">
      <w:pPr>
        <w:tabs>
          <w:tab w:val="left" w:pos="720"/>
          <w:tab w:val="left" w:pos="1440"/>
          <w:tab w:val="left" w:pos="2410"/>
          <w:tab w:val="left" w:pos="2977"/>
          <w:tab w:val="right" w:pos="8505"/>
        </w:tabs>
        <w:jc w:val="both"/>
        <w:rPr>
          <w:rFonts w:ascii="Arial" w:hAnsi="Arial" w:cs="Arial"/>
          <w:szCs w:val="24"/>
        </w:rPr>
      </w:pPr>
    </w:p>
    <w:p w14:paraId="200BC024" w14:textId="6E70A55C"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521579964"/>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7F2B5C18" w14:textId="00C5F72C" w:rsidR="001629EA" w:rsidRDefault="001629EA" w:rsidP="00317000">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Mr </w:t>
      </w:r>
      <w:proofErr w:type="spellStart"/>
      <w:r w:rsidR="00F96BD7" w:rsidRPr="00F96BD7">
        <w:rPr>
          <w:rFonts w:ascii="Arial" w:hAnsi="Arial" w:cs="Arial"/>
        </w:rPr>
        <w:t>Luchezar</w:t>
      </w:r>
      <w:proofErr w:type="spellEnd"/>
      <w:r w:rsidR="00F96BD7" w:rsidRPr="00F96BD7">
        <w:rPr>
          <w:rFonts w:ascii="Arial" w:hAnsi="Arial" w:cs="Arial"/>
        </w:rPr>
        <w:t xml:space="preserve"> </w:t>
      </w:r>
      <w:proofErr w:type="spellStart"/>
      <w:r w:rsidR="00F96BD7" w:rsidRPr="00F96BD7">
        <w:rPr>
          <w:rFonts w:ascii="Arial" w:hAnsi="Arial" w:cs="Arial"/>
        </w:rPr>
        <w:t>Stoyanov</w:t>
      </w:r>
      <w:proofErr w:type="spellEnd"/>
      <w:r w:rsidR="00F96BD7">
        <w:rPr>
          <w:rFonts w:ascii="Arial" w:hAnsi="Arial" w:cs="Arial"/>
        </w:rPr>
        <w:t>, 5 Webster Street, Nedlands</w:t>
      </w:r>
      <w:r w:rsidR="00F96BD7">
        <w:rPr>
          <w:rFonts w:ascii="Arial" w:hAnsi="Arial" w:cs="Arial"/>
        </w:rPr>
        <w:tab/>
        <w:t>PD31.18</w:t>
      </w:r>
    </w:p>
    <w:p w14:paraId="45A7FA2C" w14:textId="40D99F9F" w:rsidR="00F96BD7" w:rsidRDefault="00F96BD7" w:rsidP="00317000">
      <w:pPr>
        <w:numPr>
          <w:ilvl w:val="12"/>
          <w:numId w:val="0"/>
        </w:numPr>
        <w:tabs>
          <w:tab w:val="left" w:pos="1440"/>
          <w:tab w:val="left" w:pos="2410"/>
          <w:tab w:val="left" w:pos="2977"/>
          <w:tab w:val="right" w:pos="8335"/>
          <w:tab w:val="right" w:pos="8505"/>
        </w:tabs>
        <w:jc w:val="both"/>
        <w:rPr>
          <w:rFonts w:ascii="Arial" w:hAnsi="Arial" w:cs="Arial"/>
          <w:sz w:val="22"/>
        </w:rPr>
      </w:pPr>
      <w:r w:rsidRPr="00346BBD">
        <w:rPr>
          <w:rFonts w:ascii="Arial" w:hAnsi="Arial" w:cs="Arial"/>
          <w:sz w:val="22"/>
        </w:rPr>
        <w:t xml:space="preserve">(spoke in </w:t>
      </w:r>
      <w:r w:rsidR="00346BBD" w:rsidRPr="00346BBD">
        <w:rPr>
          <w:rFonts w:ascii="Arial" w:hAnsi="Arial" w:cs="Arial"/>
          <w:sz w:val="22"/>
        </w:rPr>
        <w:t>support of the application)</w:t>
      </w:r>
    </w:p>
    <w:p w14:paraId="77CD65F5" w14:textId="1DCD67FC" w:rsidR="00C32732" w:rsidRDefault="00C32732" w:rsidP="00317000">
      <w:pPr>
        <w:numPr>
          <w:ilvl w:val="12"/>
          <w:numId w:val="0"/>
        </w:numPr>
        <w:tabs>
          <w:tab w:val="left" w:pos="1440"/>
          <w:tab w:val="left" w:pos="2410"/>
          <w:tab w:val="left" w:pos="2977"/>
          <w:tab w:val="right" w:pos="8335"/>
          <w:tab w:val="right" w:pos="8505"/>
        </w:tabs>
        <w:jc w:val="both"/>
        <w:rPr>
          <w:rFonts w:ascii="Arial" w:hAnsi="Arial" w:cs="Arial"/>
          <w:sz w:val="22"/>
        </w:rPr>
      </w:pPr>
    </w:p>
    <w:p w14:paraId="6C1AEB50" w14:textId="77777777" w:rsidR="00C32732" w:rsidRPr="00346BBD" w:rsidRDefault="00C32732" w:rsidP="00317000">
      <w:pPr>
        <w:numPr>
          <w:ilvl w:val="12"/>
          <w:numId w:val="0"/>
        </w:numPr>
        <w:tabs>
          <w:tab w:val="left" w:pos="1440"/>
          <w:tab w:val="left" w:pos="2410"/>
          <w:tab w:val="left" w:pos="2977"/>
          <w:tab w:val="right" w:pos="8335"/>
          <w:tab w:val="right" w:pos="8505"/>
        </w:tabs>
        <w:jc w:val="both"/>
        <w:rPr>
          <w:rFonts w:ascii="Arial" w:hAnsi="Arial" w:cs="Arial"/>
          <w:sz w:val="22"/>
        </w:rPr>
      </w:pPr>
    </w:p>
    <w:p w14:paraId="74ECF0AA" w14:textId="77777777" w:rsidR="00C32732" w:rsidRDefault="00C32732" w:rsidP="00C32732">
      <w:pPr>
        <w:numPr>
          <w:ilvl w:val="12"/>
          <w:numId w:val="0"/>
        </w:numPr>
        <w:tabs>
          <w:tab w:val="left" w:pos="1440"/>
          <w:tab w:val="left" w:pos="2410"/>
          <w:tab w:val="left" w:pos="2977"/>
          <w:tab w:val="right" w:pos="8335"/>
          <w:tab w:val="right" w:pos="8505"/>
        </w:tabs>
        <w:ind w:left="-851"/>
        <w:jc w:val="both"/>
        <w:rPr>
          <w:rFonts w:ascii="Arial" w:hAnsi="Arial" w:cs="Arial"/>
        </w:rPr>
      </w:pPr>
      <w:r>
        <w:rPr>
          <w:rFonts w:ascii="Arial" w:hAnsi="Arial" w:cs="Arial"/>
        </w:rPr>
        <w:t>Councillor Horley returned to the room at 7.07 pm.</w:t>
      </w:r>
    </w:p>
    <w:p w14:paraId="66150B09" w14:textId="5FC241D0" w:rsidR="001629EA" w:rsidRDefault="001629EA" w:rsidP="00317000">
      <w:pPr>
        <w:numPr>
          <w:ilvl w:val="12"/>
          <w:numId w:val="0"/>
        </w:numPr>
        <w:tabs>
          <w:tab w:val="left" w:pos="1440"/>
          <w:tab w:val="left" w:pos="2410"/>
          <w:tab w:val="left" w:pos="2977"/>
          <w:tab w:val="right" w:pos="8335"/>
          <w:tab w:val="right" w:pos="8505"/>
        </w:tabs>
        <w:jc w:val="both"/>
        <w:rPr>
          <w:rFonts w:ascii="Arial" w:hAnsi="Arial" w:cs="Arial"/>
        </w:rPr>
      </w:pPr>
    </w:p>
    <w:p w14:paraId="3A63BC2D" w14:textId="77777777" w:rsidR="00C32732" w:rsidRDefault="00C32732" w:rsidP="00317000">
      <w:pPr>
        <w:numPr>
          <w:ilvl w:val="12"/>
          <w:numId w:val="0"/>
        </w:numPr>
        <w:tabs>
          <w:tab w:val="left" w:pos="1440"/>
          <w:tab w:val="left" w:pos="2410"/>
          <w:tab w:val="left" w:pos="2977"/>
          <w:tab w:val="right" w:pos="8335"/>
          <w:tab w:val="right" w:pos="8505"/>
        </w:tabs>
        <w:jc w:val="both"/>
        <w:rPr>
          <w:rFonts w:ascii="Arial" w:hAnsi="Arial" w:cs="Arial"/>
        </w:rPr>
      </w:pPr>
    </w:p>
    <w:p w14:paraId="3A987CFA" w14:textId="4BD74C23" w:rsidR="0077455E" w:rsidRDefault="0077455E" w:rsidP="00317000">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Mr </w:t>
      </w:r>
      <w:r w:rsidRPr="0077455E">
        <w:rPr>
          <w:rFonts w:ascii="Arial" w:hAnsi="Arial" w:cs="Arial"/>
        </w:rPr>
        <w:t>Rick Roosendaal</w:t>
      </w:r>
      <w:r>
        <w:rPr>
          <w:rFonts w:ascii="Arial" w:hAnsi="Arial" w:cs="Arial"/>
        </w:rPr>
        <w:t xml:space="preserve">, </w:t>
      </w:r>
      <w:r w:rsidR="00283476">
        <w:rPr>
          <w:rFonts w:ascii="Arial" w:hAnsi="Arial" w:cs="Arial"/>
        </w:rPr>
        <w:t>65 Minora Road, Dalkeith</w:t>
      </w:r>
      <w:r w:rsidR="00283476">
        <w:rPr>
          <w:rFonts w:ascii="Arial" w:hAnsi="Arial" w:cs="Arial"/>
        </w:rPr>
        <w:tab/>
        <w:t>PD32.18</w:t>
      </w:r>
    </w:p>
    <w:p w14:paraId="15198995" w14:textId="539FDBA0" w:rsidR="00346BBD" w:rsidRDefault="00283476" w:rsidP="00317000">
      <w:pPr>
        <w:numPr>
          <w:ilvl w:val="12"/>
          <w:numId w:val="0"/>
        </w:numPr>
        <w:tabs>
          <w:tab w:val="left" w:pos="1440"/>
          <w:tab w:val="left" w:pos="2410"/>
          <w:tab w:val="left" w:pos="2977"/>
          <w:tab w:val="right" w:pos="8335"/>
          <w:tab w:val="right" w:pos="8505"/>
        </w:tabs>
        <w:jc w:val="both"/>
        <w:rPr>
          <w:rFonts w:ascii="Arial" w:hAnsi="Arial" w:cs="Arial"/>
          <w:sz w:val="22"/>
          <w:szCs w:val="24"/>
        </w:rPr>
      </w:pPr>
      <w:r w:rsidRPr="004979D8">
        <w:rPr>
          <w:rFonts w:ascii="Arial" w:hAnsi="Arial" w:cs="Arial"/>
          <w:sz w:val="22"/>
          <w:szCs w:val="24"/>
        </w:rPr>
        <w:t>(spoke in support of the recommendation)</w:t>
      </w:r>
    </w:p>
    <w:p w14:paraId="36B969EF" w14:textId="0221C361" w:rsidR="00283476" w:rsidRDefault="00283476" w:rsidP="00317000">
      <w:pPr>
        <w:numPr>
          <w:ilvl w:val="12"/>
          <w:numId w:val="0"/>
        </w:numPr>
        <w:tabs>
          <w:tab w:val="left" w:pos="1440"/>
          <w:tab w:val="left" w:pos="2410"/>
          <w:tab w:val="left" w:pos="2977"/>
          <w:tab w:val="right" w:pos="8335"/>
          <w:tab w:val="right" w:pos="8505"/>
        </w:tabs>
        <w:jc w:val="both"/>
        <w:rPr>
          <w:rFonts w:ascii="Arial" w:hAnsi="Arial" w:cs="Arial"/>
        </w:rPr>
      </w:pPr>
    </w:p>
    <w:p w14:paraId="4125A3AB" w14:textId="77777777" w:rsidR="00C91E2E" w:rsidRDefault="00C91E2E" w:rsidP="00317000">
      <w:pPr>
        <w:numPr>
          <w:ilvl w:val="12"/>
          <w:numId w:val="0"/>
        </w:numPr>
        <w:tabs>
          <w:tab w:val="left" w:pos="1440"/>
          <w:tab w:val="left" w:pos="2410"/>
          <w:tab w:val="left" w:pos="2977"/>
          <w:tab w:val="right" w:pos="8335"/>
          <w:tab w:val="right" w:pos="8505"/>
        </w:tabs>
        <w:jc w:val="both"/>
        <w:rPr>
          <w:rFonts w:ascii="Arial" w:hAnsi="Arial" w:cs="Arial"/>
        </w:rPr>
      </w:pPr>
    </w:p>
    <w:p w14:paraId="200BC026" w14:textId="3D790080" w:rsidR="00355804" w:rsidRDefault="00317000" w:rsidP="00317000">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Mr Ian </w:t>
      </w:r>
      <w:proofErr w:type="spellStart"/>
      <w:r>
        <w:rPr>
          <w:rFonts w:ascii="Arial" w:hAnsi="Arial" w:cs="Arial"/>
        </w:rPr>
        <w:t>Scouller</w:t>
      </w:r>
      <w:proofErr w:type="spellEnd"/>
      <w:r>
        <w:rPr>
          <w:rFonts w:ascii="Arial" w:hAnsi="Arial" w:cs="Arial"/>
        </w:rPr>
        <w:t>, 1736 Albany Highway, Kenwick</w:t>
      </w:r>
      <w:r>
        <w:rPr>
          <w:rFonts w:ascii="Arial" w:hAnsi="Arial" w:cs="Arial"/>
        </w:rPr>
        <w:tab/>
        <w:t>PD32.18</w:t>
      </w:r>
    </w:p>
    <w:p w14:paraId="3CCC221E" w14:textId="309C87F1" w:rsidR="00317000" w:rsidRPr="00317000" w:rsidRDefault="00317000" w:rsidP="00317000">
      <w:pPr>
        <w:numPr>
          <w:ilvl w:val="12"/>
          <w:numId w:val="0"/>
        </w:numPr>
        <w:tabs>
          <w:tab w:val="left" w:pos="1440"/>
          <w:tab w:val="left" w:pos="2410"/>
          <w:tab w:val="left" w:pos="2977"/>
          <w:tab w:val="right" w:pos="8335"/>
          <w:tab w:val="right" w:pos="8505"/>
        </w:tabs>
        <w:jc w:val="both"/>
        <w:rPr>
          <w:rFonts w:ascii="Arial" w:hAnsi="Arial" w:cs="Arial"/>
          <w:sz w:val="22"/>
        </w:rPr>
      </w:pPr>
      <w:r w:rsidRPr="00317000">
        <w:rPr>
          <w:rFonts w:ascii="Arial" w:hAnsi="Arial" w:cs="Arial"/>
          <w:sz w:val="22"/>
        </w:rPr>
        <w:t>(spoke in support of the application)</w:t>
      </w:r>
    </w:p>
    <w:p w14:paraId="0018014F" w14:textId="33F6D9E0" w:rsidR="00317000" w:rsidRDefault="00317000" w:rsidP="00317000">
      <w:pPr>
        <w:numPr>
          <w:ilvl w:val="12"/>
          <w:numId w:val="0"/>
        </w:numPr>
        <w:tabs>
          <w:tab w:val="left" w:pos="1440"/>
          <w:tab w:val="left" w:pos="2410"/>
          <w:tab w:val="left" w:pos="2977"/>
          <w:tab w:val="right" w:pos="8335"/>
          <w:tab w:val="right" w:pos="8505"/>
        </w:tabs>
        <w:jc w:val="both"/>
        <w:rPr>
          <w:rFonts w:ascii="Arial" w:hAnsi="Arial" w:cs="Arial"/>
        </w:rPr>
      </w:pPr>
    </w:p>
    <w:p w14:paraId="201141FA" w14:textId="7FC11F56" w:rsidR="00317000" w:rsidRDefault="00317000" w:rsidP="00317000">
      <w:pPr>
        <w:numPr>
          <w:ilvl w:val="12"/>
          <w:numId w:val="0"/>
        </w:numPr>
        <w:tabs>
          <w:tab w:val="left" w:pos="1440"/>
          <w:tab w:val="left" w:pos="2410"/>
          <w:tab w:val="left" w:pos="2977"/>
          <w:tab w:val="right" w:pos="8335"/>
          <w:tab w:val="right" w:pos="8505"/>
        </w:tabs>
        <w:jc w:val="both"/>
        <w:rPr>
          <w:rFonts w:ascii="Arial" w:hAnsi="Arial" w:cs="Arial"/>
        </w:rPr>
      </w:pPr>
    </w:p>
    <w:p w14:paraId="2EDC1417" w14:textId="4E322F80" w:rsidR="00F724DC" w:rsidRDefault="00736CA5" w:rsidP="00317000">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Mr </w:t>
      </w:r>
      <w:proofErr w:type="spellStart"/>
      <w:r w:rsidR="00F724DC">
        <w:rPr>
          <w:rFonts w:ascii="Arial" w:hAnsi="Arial" w:cs="Arial"/>
        </w:rPr>
        <w:t>Cuiyang</w:t>
      </w:r>
      <w:proofErr w:type="spellEnd"/>
      <w:r w:rsidR="00F724DC">
        <w:rPr>
          <w:rFonts w:ascii="Arial" w:hAnsi="Arial" w:cs="Arial"/>
        </w:rPr>
        <w:t xml:space="preserve"> Wan, </w:t>
      </w:r>
      <w:r w:rsidR="00E36A30">
        <w:rPr>
          <w:rFonts w:ascii="Arial" w:hAnsi="Arial" w:cs="Arial"/>
        </w:rPr>
        <w:t xml:space="preserve">7 </w:t>
      </w:r>
      <w:proofErr w:type="spellStart"/>
      <w:r w:rsidR="00E36A30">
        <w:rPr>
          <w:rFonts w:ascii="Arial" w:hAnsi="Arial" w:cs="Arial"/>
        </w:rPr>
        <w:t>Nardina</w:t>
      </w:r>
      <w:proofErr w:type="spellEnd"/>
      <w:r w:rsidR="00E36A30">
        <w:rPr>
          <w:rFonts w:ascii="Arial" w:hAnsi="Arial" w:cs="Arial"/>
        </w:rPr>
        <w:t xml:space="preserve"> Crescent, </w:t>
      </w:r>
      <w:r w:rsidR="00A467CC">
        <w:rPr>
          <w:rFonts w:ascii="Arial" w:hAnsi="Arial" w:cs="Arial"/>
        </w:rPr>
        <w:t>Dalkeith</w:t>
      </w:r>
      <w:r w:rsidR="00A467CC">
        <w:rPr>
          <w:rFonts w:ascii="Arial" w:hAnsi="Arial" w:cs="Arial"/>
        </w:rPr>
        <w:tab/>
        <w:t>PD34.18</w:t>
      </w:r>
    </w:p>
    <w:p w14:paraId="6DFF9B38" w14:textId="05B20E7A" w:rsidR="00A467CC" w:rsidRPr="00DE6574" w:rsidRDefault="00A467CC" w:rsidP="00317000">
      <w:pPr>
        <w:numPr>
          <w:ilvl w:val="12"/>
          <w:numId w:val="0"/>
        </w:numPr>
        <w:tabs>
          <w:tab w:val="left" w:pos="1440"/>
          <w:tab w:val="left" w:pos="2410"/>
          <w:tab w:val="left" w:pos="2977"/>
          <w:tab w:val="right" w:pos="8335"/>
          <w:tab w:val="right" w:pos="8505"/>
        </w:tabs>
        <w:jc w:val="both"/>
        <w:rPr>
          <w:rFonts w:ascii="Arial" w:hAnsi="Arial" w:cs="Arial"/>
          <w:sz w:val="22"/>
        </w:rPr>
      </w:pPr>
      <w:r w:rsidRPr="00DE6574">
        <w:rPr>
          <w:rFonts w:ascii="Arial" w:hAnsi="Arial" w:cs="Arial"/>
          <w:sz w:val="22"/>
        </w:rPr>
        <w:t xml:space="preserve">(spoke in </w:t>
      </w:r>
      <w:r w:rsidR="00DE6574" w:rsidRPr="00DE6574">
        <w:rPr>
          <w:rFonts w:ascii="Arial" w:hAnsi="Arial" w:cs="Arial"/>
          <w:sz w:val="22"/>
        </w:rPr>
        <w:t>support of the recommendation)</w:t>
      </w:r>
    </w:p>
    <w:p w14:paraId="3AC1BFF0" w14:textId="1AE21C4A" w:rsidR="00F724DC" w:rsidRDefault="00F724DC" w:rsidP="00317000">
      <w:pPr>
        <w:numPr>
          <w:ilvl w:val="12"/>
          <w:numId w:val="0"/>
        </w:numPr>
        <w:tabs>
          <w:tab w:val="left" w:pos="1440"/>
          <w:tab w:val="left" w:pos="2410"/>
          <w:tab w:val="left" w:pos="2977"/>
          <w:tab w:val="right" w:pos="8335"/>
          <w:tab w:val="right" w:pos="8505"/>
        </w:tabs>
        <w:jc w:val="both"/>
        <w:rPr>
          <w:rFonts w:ascii="Arial" w:hAnsi="Arial" w:cs="Arial"/>
        </w:rPr>
      </w:pPr>
    </w:p>
    <w:p w14:paraId="6F63FEAC" w14:textId="77777777" w:rsidR="00DE6574" w:rsidRDefault="00DE6574" w:rsidP="00317000">
      <w:pPr>
        <w:numPr>
          <w:ilvl w:val="12"/>
          <w:numId w:val="0"/>
        </w:numPr>
        <w:tabs>
          <w:tab w:val="left" w:pos="1440"/>
          <w:tab w:val="left" w:pos="2410"/>
          <w:tab w:val="left" w:pos="2977"/>
          <w:tab w:val="right" w:pos="8335"/>
          <w:tab w:val="right" w:pos="8505"/>
        </w:tabs>
        <w:jc w:val="both"/>
        <w:rPr>
          <w:rFonts w:ascii="Arial" w:hAnsi="Arial" w:cs="Arial"/>
        </w:rPr>
      </w:pPr>
    </w:p>
    <w:p w14:paraId="076BB42C" w14:textId="77777777" w:rsidR="005012B0" w:rsidRDefault="005012B0" w:rsidP="005012B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 Chao Ji Xu, 81 Dalkeith Road, Dalkeith</w:t>
      </w:r>
      <w:r>
        <w:rPr>
          <w:rFonts w:ascii="Arial" w:hAnsi="Arial" w:cs="Arial"/>
          <w:szCs w:val="24"/>
        </w:rPr>
        <w:tab/>
        <w:t>PD35.18</w:t>
      </w:r>
    </w:p>
    <w:p w14:paraId="49EBC0FE" w14:textId="2E57345B" w:rsidR="005012B0" w:rsidRPr="004979D8" w:rsidRDefault="005012B0" w:rsidP="005012B0">
      <w:pPr>
        <w:numPr>
          <w:ilvl w:val="12"/>
          <w:numId w:val="0"/>
        </w:numPr>
        <w:tabs>
          <w:tab w:val="left" w:pos="720"/>
          <w:tab w:val="left" w:pos="1440"/>
          <w:tab w:val="left" w:pos="2410"/>
          <w:tab w:val="left" w:pos="2977"/>
          <w:tab w:val="right" w:pos="8335"/>
          <w:tab w:val="right" w:pos="8505"/>
        </w:tabs>
        <w:jc w:val="both"/>
        <w:rPr>
          <w:rFonts w:ascii="Arial" w:hAnsi="Arial" w:cs="Arial"/>
          <w:sz w:val="22"/>
          <w:szCs w:val="24"/>
        </w:rPr>
      </w:pPr>
      <w:r w:rsidRPr="004979D8">
        <w:rPr>
          <w:rFonts w:ascii="Arial" w:hAnsi="Arial" w:cs="Arial"/>
          <w:sz w:val="22"/>
          <w:szCs w:val="24"/>
        </w:rPr>
        <w:t>(spoke in support of the recommendation</w:t>
      </w:r>
      <w:r w:rsidR="008B01E8">
        <w:rPr>
          <w:rFonts w:ascii="Arial" w:hAnsi="Arial" w:cs="Arial"/>
          <w:sz w:val="22"/>
          <w:szCs w:val="24"/>
        </w:rPr>
        <w:t xml:space="preserve"> except on-site parking</w:t>
      </w:r>
      <w:r w:rsidRPr="004979D8">
        <w:rPr>
          <w:rFonts w:ascii="Arial" w:hAnsi="Arial" w:cs="Arial"/>
          <w:sz w:val="22"/>
          <w:szCs w:val="24"/>
        </w:rPr>
        <w:t>)</w:t>
      </w:r>
    </w:p>
    <w:p w14:paraId="5D5373F3" w14:textId="77BD4E55" w:rsidR="00317000" w:rsidRDefault="00317000" w:rsidP="00317000">
      <w:pPr>
        <w:numPr>
          <w:ilvl w:val="12"/>
          <w:numId w:val="0"/>
        </w:numPr>
        <w:tabs>
          <w:tab w:val="left" w:pos="1440"/>
          <w:tab w:val="left" w:pos="2410"/>
          <w:tab w:val="left" w:pos="2977"/>
          <w:tab w:val="right" w:pos="8335"/>
          <w:tab w:val="right" w:pos="8505"/>
        </w:tabs>
        <w:jc w:val="both"/>
        <w:rPr>
          <w:rFonts w:ascii="Arial" w:hAnsi="Arial" w:cs="Arial"/>
        </w:rPr>
      </w:pPr>
    </w:p>
    <w:p w14:paraId="3472FB1B" w14:textId="5DBC89C8" w:rsidR="002D1E7E" w:rsidRDefault="002D1E7E" w:rsidP="00317000">
      <w:pPr>
        <w:numPr>
          <w:ilvl w:val="12"/>
          <w:numId w:val="0"/>
        </w:numPr>
        <w:tabs>
          <w:tab w:val="left" w:pos="1440"/>
          <w:tab w:val="left" w:pos="2410"/>
          <w:tab w:val="left" w:pos="2977"/>
          <w:tab w:val="right" w:pos="8335"/>
          <w:tab w:val="right" w:pos="8505"/>
        </w:tabs>
        <w:jc w:val="both"/>
        <w:rPr>
          <w:rFonts w:ascii="Arial" w:hAnsi="Arial" w:cs="Arial"/>
        </w:rPr>
      </w:pPr>
    </w:p>
    <w:p w14:paraId="24FEAB6E" w14:textId="7E7D8E21" w:rsidR="008A6C61" w:rsidRDefault="008A6C61" w:rsidP="00317000">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Mr Michael </w:t>
      </w:r>
      <w:proofErr w:type="spellStart"/>
      <w:r>
        <w:rPr>
          <w:rFonts w:ascii="Arial" w:hAnsi="Arial" w:cs="Arial"/>
        </w:rPr>
        <w:t>Kemeny</w:t>
      </w:r>
      <w:proofErr w:type="spellEnd"/>
      <w:r>
        <w:rPr>
          <w:rFonts w:ascii="Arial" w:hAnsi="Arial" w:cs="Arial"/>
        </w:rPr>
        <w:t xml:space="preserve">, </w:t>
      </w:r>
      <w:r w:rsidR="009F2E0A">
        <w:rPr>
          <w:rFonts w:ascii="Arial" w:hAnsi="Arial" w:cs="Arial"/>
        </w:rPr>
        <w:t>8</w:t>
      </w:r>
      <w:r w:rsidR="00C44BAE">
        <w:rPr>
          <w:rFonts w:ascii="Arial" w:hAnsi="Arial" w:cs="Arial"/>
        </w:rPr>
        <w:t>3</w:t>
      </w:r>
      <w:r w:rsidR="009F2E0A">
        <w:rPr>
          <w:rFonts w:ascii="Arial" w:hAnsi="Arial" w:cs="Arial"/>
        </w:rPr>
        <w:t xml:space="preserve"> Dalkeith Road, Nedlands</w:t>
      </w:r>
      <w:r w:rsidR="009F2E0A">
        <w:rPr>
          <w:rFonts w:ascii="Arial" w:hAnsi="Arial" w:cs="Arial"/>
        </w:rPr>
        <w:tab/>
        <w:t>PD35.18</w:t>
      </w:r>
    </w:p>
    <w:p w14:paraId="798C0698" w14:textId="6816CC94" w:rsidR="009F2E0A" w:rsidRPr="009F2E0A" w:rsidRDefault="009F2E0A" w:rsidP="00317000">
      <w:pPr>
        <w:numPr>
          <w:ilvl w:val="12"/>
          <w:numId w:val="0"/>
        </w:numPr>
        <w:tabs>
          <w:tab w:val="left" w:pos="1440"/>
          <w:tab w:val="left" w:pos="2410"/>
          <w:tab w:val="left" w:pos="2977"/>
          <w:tab w:val="right" w:pos="8335"/>
          <w:tab w:val="right" w:pos="8505"/>
        </w:tabs>
        <w:jc w:val="both"/>
        <w:rPr>
          <w:rFonts w:ascii="Arial" w:hAnsi="Arial" w:cs="Arial"/>
          <w:sz w:val="22"/>
        </w:rPr>
      </w:pPr>
      <w:r w:rsidRPr="009F2E0A">
        <w:rPr>
          <w:rFonts w:ascii="Arial" w:hAnsi="Arial" w:cs="Arial"/>
          <w:sz w:val="22"/>
        </w:rPr>
        <w:t>(spoke in support of the application)</w:t>
      </w:r>
    </w:p>
    <w:p w14:paraId="4DB3380F" w14:textId="5FED30FC" w:rsidR="009F2E0A" w:rsidRDefault="009F2E0A" w:rsidP="00317000">
      <w:pPr>
        <w:numPr>
          <w:ilvl w:val="12"/>
          <w:numId w:val="0"/>
        </w:numPr>
        <w:tabs>
          <w:tab w:val="left" w:pos="1440"/>
          <w:tab w:val="left" w:pos="2410"/>
          <w:tab w:val="left" w:pos="2977"/>
          <w:tab w:val="right" w:pos="8335"/>
          <w:tab w:val="right" w:pos="8505"/>
        </w:tabs>
        <w:jc w:val="both"/>
        <w:rPr>
          <w:rFonts w:ascii="Arial" w:hAnsi="Arial" w:cs="Arial"/>
        </w:rPr>
      </w:pPr>
    </w:p>
    <w:p w14:paraId="111E8AA9" w14:textId="77777777" w:rsidR="00C32732" w:rsidRDefault="00C32732" w:rsidP="00317000">
      <w:pPr>
        <w:numPr>
          <w:ilvl w:val="12"/>
          <w:numId w:val="0"/>
        </w:numPr>
        <w:tabs>
          <w:tab w:val="left" w:pos="1440"/>
          <w:tab w:val="left" w:pos="2410"/>
          <w:tab w:val="left" w:pos="2977"/>
          <w:tab w:val="right" w:pos="8335"/>
          <w:tab w:val="right" w:pos="8505"/>
        </w:tabs>
        <w:jc w:val="both"/>
        <w:rPr>
          <w:rFonts w:ascii="Arial" w:hAnsi="Arial" w:cs="Arial"/>
        </w:rPr>
      </w:pPr>
    </w:p>
    <w:p w14:paraId="3646DF36" w14:textId="77777777" w:rsidR="00AC72E4" w:rsidRDefault="00AC72E4" w:rsidP="00AC72E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Ms Marlene Harding, 28 Mountjoy Road, Nedlands</w:t>
      </w:r>
      <w:r>
        <w:rPr>
          <w:rFonts w:ascii="Arial" w:hAnsi="Arial" w:cs="Arial"/>
          <w:szCs w:val="24"/>
        </w:rPr>
        <w:tab/>
        <w:t>PD35.18</w:t>
      </w:r>
    </w:p>
    <w:p w14:paraId="57EDFC19" w14:textId="77777777" w:rsidR="00AC72E4" w:rsidRPr="0079050D" w:rsidRDefault="00AC72E4" w:rsidP="00AC72E4">
      <w:pPr>
        <w:numPr>
          <w:ilvl w:val="12"/>
          <w:numId w:val="0"/>
        </w:numPr>
        <w:tabs>
          <w:tab w:val="left" w:pos="1440"/>
          <w:tab w:val="left" w:pos="2410"/>
          <w:tab w:val="left" w:pos="2977"/>
          <w:tab w:val="right" w:pos="8335"/>
          <w:tab w:val="right" w:pos="8505"/>
        </w:tabs>
        <w:jc w:val="both"/>
        <w:rPr>
          <w:rFonts w:ascii="Arial" w:hAnsi="Arial" w:cs="Arial"/>
          <w:sz w:val="22"/>
          <w:szCs w:val="24"/>
        </w:rPr>
      </w:pPr>
      <w:r w:rsidRPr="0079050D">
        <w:rPr>
          <w:rFonts w:ascii="Arial" w:hAnsi="Arial" w:cs="Arial"/>
          <w:sz w:val="22"/>
          <w:szCs w:val="24"/>
        </w:rPr>
        <w:t>(spoke in opposition to the recommendation)</w:t>
      </w:r>
    </w:p>
    <w:p w14:paraId="79BAB898" w14:textId="6C912598" w:rsidR="00734193" w:rsidRDefault="00734193"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lastRenderedPageBreak/>
        <w:t>Mr Tim Smart, 40 Beatrice Road, Nedlands</w:t>
      </w:r>
      <w:r>
        <w:rPr>
          <w:rFonts w:ascii="Arial" w:hAnsi="Arial" w:cs="Arial"/>
          <w:szCs w:val="24"/>
        </w:rPr>
        <w:tab/>
        <w:t>14.3</w:t>
      </w:r>
    </w:p>
    <w:p w14:paraId="175C22EB" w14:textId="76793B7D" w:rsidR="00734193" w:rsidRDefault="00734193"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783D68">
        <w:rPr>
          <w:rFonts w:ascii="Arial" w:hAnsi="Arial" w:cs="Arial"/>
          <w:sz w:val="22"/>
          <w:szCs w:val="24"/>
        </w:rPr>
        <w:t>(spoke in support of th</w:t>
      </w:r>
      <w:r w:rsidR="002430E3" w:rsidRPr="00783D68">
        <w:rPr>
          <w:rFonts w:ascii="Arial" w:hAnsi="Arial" w:cs="Arial"/>
          <w:sz w:val="22"/>
          <w:szCs w:val="24"/>
        </w:rPr>
        <w:t>e Notice of Motion)</w:t>
      </w:r>
    </w:p>
    <w:p w14:paraId="23EC16D5" w14:textId="3F2C8C6C" w:rsidR="00783D68" w:rsidRDefault="00783D68"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1587AC" w14:textId="77777777" w:rsidR="00783D68" w:rsidRDefault="00783D68"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10AD9A3" w14:textId="2479DB78" w:rsidR="00D523C7" w:rsidRDefault="00D523C7"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Dr Richard Charlesworth, </w:t>
      </w:r>
      <w:r w:rsidR="005335B9">
        <w:rPr>
          <w:rFonts w:ascii="Arial" w:hAnsi="Arial" w:cs="Arial"/>
          <w:szCs w:val="24"/>
        </w:rPr>
        <w:t>24 Carrington Street, Nedlands</w:t>
      </w:r>
      <w:r w:rsidR="005335B9">
        <w:rPr>
          <w:rFonts w:ascii="Arial" w:hAnsi="Arial" w:cs="Arial"/>
          <w:szCs w:val="24"/>
        </w:rPr>
        <w:tab/>
      </w:r>
    </w:p>
    <w:p w14:paraId="71E5476F" w14:textId="0BD2E276" w:rsidR="005335B9" w:rsidRDefault="005335B9" w:rsidP="00D523C7">
      <w:pPr>
        <w:numPr>
          <w:ilvl w:val="12"/>
          <w:numId w:val="0"/>
        </w:numPr>
        <w:tabs>
          <w:tab w:val="left" w:pos="720"/>
          <w:tab w:val="left" w:pos="1440"/>
          <w:tab w:val="left" w:pos="2410"/>
          <w:tab w:val="left" w:pos="2977"/>
          <w:tab w:val="right" w:pos="8335"/>
          <w:tab w:val="right" w:pos="8505"/>
        </w:tabs>
        <w:jc w:val="both"/>
        <w:rPr>
          <w:rFonts w:ascii="Arial" w:hAnsi="Arial" w:cs="Arial"/>
          <w:sz w:val="22"/>
          <w:szCs w:val="24"/>
        </w:rPr>
      </w:pPr>
      <w:r w:rsidRPr="005335B9">
        <w:rPr>
          <w:rFonts w:ascii="Arial" w:hAnsi="Arial" w:cs="Arial"/>
          <w:sz w:val="22"/>
          <w:szCs w:val="24"/>
        </w:rPr>
        <w:t>(spoke in relation to Mt Claremont Oval Hockey Pitch Proposal)</w:t>
      </w:r>
    </w:p>
    <w:p w14:paraId="3446808A" w14:textId="0FBE0667" w:rsidR="00D202D8" w:rsidRDefault="00D202D8"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8084FD9" w14:textId="77777777" w:rsidR="00D202D8" w:rsidRDefault="00D202D8" w:rsidP="00D523C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9" w14:textId="59DCEF3D"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521579965"/>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4"/>
    </w:p>
    <w:p w14:paraId="200BC02A" w14:textId="154412A3" w:rsidR="00355804" w:rsidRPr="00F510A9" w:rsidRDefault="0001106D" w:rsidP="00355804">
      <w:pPr>
        <w:tabs>
          <w:tab w:val="left" w:pos="720"/>
          <w:tab w:val="left" w:pos="1440"/>
          <w:tab w:val="left" w:pos="2410"/>
          <w:tab w:val="left" w:pos="2977"/>
          <w:tab w:val="right" w:pos="8335"/>
          <w:tab w:val="right" w:pos="8505"/>
        </w:tabs>
        <w:rPr>
          <w:rFonts w:ascii="Arial" w:hAnsi="Arial" w:cs="Arial"/>
        </w:rPr>
      </w:pPr>
      <w:r>
        <w:rPr>
          <w:rFonts w:ascii="Arial" w:hAnsi="Arial" w:cs="Arial"/>
          <w:noProof/>
        </w:rPr>
        <w:pict w14:anchorId="6F8BA1EC">
          <v:rect id="_x0000_s1029" style="position:absolute;margin-left:-1.7pt;margin-top:14.6pt;width:419.3pt;height:95.65pt;z-index:-251658240" fillcolor="#d8d8d8 [2732]" stroked="f"/>
        </w:pict>
      </w:r>
    </w:p>
    <w:p w14:paraId="17295F40" w14:textId="6FA5A434" w:rsidR="0080329A" w:rsidRPr="006D752D" w:rsidRDefault="0080329A" w:rsidP="00385B1D">
      <w:pPr>
        <w:jc w:val="both"/>
        <w:rPr>
          <w:rFonts w:ascii="Arial" w:hAnsi="Arial" w:cs="Arial"/>
          <w:szCs w:val="24"/>
        </w:rPr>
      </w:pPr>
      <w:r w:rsidRPr="006D752D">
        <w:rPr>
          <w:rFonts w:ascii="Arial" w:hAnsi="Arial" w:cs="Arial"/>
          <w:szCs w:val="24"/>
        </w:rPr>
        <w:t xml:space="preserve">Moved – Councillor </w:t>
      </w:r>
      <w:r w:rsidR="001645B5">
        <w:rPr>
          <w:rFonts w:ascii="Arial" w:hAnsi="Arial" w:cs="Arial"/>
          <w:szCs w:val="24"/>
        </w:rPr>
        <w:t>Hassell</w:t>
      </w:r>
    </w:p>
    <w:p w14:paraId="2937D5BF" w14:textId="2AD0DDD6" w:rsidR="0080329A" w:rsidRPr="006D752D" w:rsidRDefault="0080329A" w:rsidP="00385B1D">
      <w:pPr>
        <w:jc w:val="both"/>
        <w:rPr>
          <w:rFonts w:ascii="Arial" w:hAnsi="Arial" w:cs="Arial"/>
          <w:szCs w:val="24"/>
        </w:rPr>
      </w:pPr>
      <w:r w:rsidRPr="006D752D">
        <w:rPr>
          <w:rFonts w:ascii="Arial" w:hAnsi="Arial" w:cs="Arial"/>
          <w:szCs w:val="24"/>
        </w:rPr>
        <w:t xml:space="preserve">Seconded – Councillor </w:t>
      </w:r>
      <w:r w:rsidR="001645B5">
        <w:rPr>
          <w:rFonts w:ascii="Arial" w:hAnsi="Arial" w:cs="Arial"/>
          <w:szCs w:val="24"/>
        </w:rPr>
        <w:t>James</w:t>
      </w:r>
    </w:p>
    <w:p w14:paraId="5E0FBC67" w14:textId="68A10A8B" w:rsidR="0080329A" w:rsidRDefault="0080329A" w:rsidP="00385B1D">
      <w:pPr>
        <w:jc w:val="both"/>
        <w:rPr>
          <w:rFonts w:ascii="Arial" w:hAnsi="Arial" w:cs="Arial"/>
          <w:szCs w:val="24"/>
        </w:rPr>
      </w:pPr>
    </w:p>
    <w:p w14:paraId="051E6C23" w14:textId="45E3E840" w:rsidR="001645B5" w:rsidRPr="001645B5" w:rsidRDefault="001645B5" w:rsidP="00385B1D">
      <w:pPr>
        <w:jc w:val="both"/>
        <w:rPr>
          <w:rFonts w:ascii="Arial" w:hAnsi="Arial" w:cs="Arial"/>
          <w:b/>
          <w:szCs w:val="24"/>
        </w:rPr>
      </w:pPr>
      <w:r w:rsidRPr="001645B5">
        <w:rPr>
          <w:rFonts w:ascii="Arial" w:hAnsi="Arial" w:cs="Arial"/>
          <w:b/>
          <w:szCs w:val="24"/>
        </w:rPr>
        <w:t>Councillor Hay be granted leave of absence from 6</w:t>
      </w:r>
      <w:r>
        <w:rPr>
          <w:rFonts w:ascii="Arial" w:hAnsi="Arial" w:cs="Arial"/>
          <w:b/>
          <w:szCs w:val="24"/>
        </w:rPr>
        <w:t xml:space="preserve"> to </w:t>
      </w:r>
      <w:r w:rsidRPr="001645B5">
        <w:rPr>
          <w:rFonts w:ascii="Arial" w:hAnsi="Arial" w:cs="Arial"/>
          <w:b/>
          <w:szCs w:val="24"/>
        </w:rPr>
        <w:t>9 August</w:t>
      </w:r>
      <w:r>
        <w:rPr>
          <w:rFonts w:ascii="Arial" w:hAnsi="Arial" w:cs="Arial"/>
          <w:b/>
          <w:szCs w:val="24"/>
        </w:rPr>
        <w:t xml:space="preserve"> 2018 &amp; </w:t>
      </w:r>
    </w:p>
    <w:p w14:paraId="1CBBA837" w14:textId="3680A10C" w:rsidR="0080329A" w:rsidRPr="006D752D" w:rsidRDefault="0080329A" w:rsidP="00385B1D">
      <w:pPr>
        <w:jc w:val="both"/>
        <w:rPr>
          <w:rFonts w:ascii="Arial" w:hAnsi="Arial" w:cs="Arial"/>
          <w:b/>
          <w:szCs w:val="24"/>
        </w:rPr>
      </w:pPr>
      <w:r w:rsidRPr="006D752D">
        <w:rPr>
          <w:rFonts w:ascii="Arial" w:hAnsi="Arial" w:cs="Arial"/>
          <w:b/>
          <w:szCs w:val="24"/>
        </w:rPr>
        <w:t xml:space="preserve">Councillor </w:t>
      </w:r>
      <w:r w:rsidR="00FC4DD9">
        <w:rPr>
          <w:rFonts w:ascii="Arial" w:hAnsi="Arial" w:cs="Arial"/>
          <w:b/>
          <w:szCs w:val="24"/>
        </w:rPr>
        <w:t>Smyth</w:t>
      </w:r>
      <w:r w:rsidRPr="006D752D">
        <w:rPr>
          <w:rFonts w:ascii="Arial" w:hAnsi="Arial" w:cs="Arial"/>
          <w:b/>
          <w:szCs w:val="24"/>
        </w:rPr>
        <w:t xml:space="preserve"> be granted leave of absence f</w:t>
      </w:r>
      <w:r w:rsidR="00FC4DD9">
        <w:rPr>
          <w:rFonts w:ascii="Arial" w:hAnsi="Arial" w:cs="Arial"/>
          <w:b/>
          <w:szCs w:val="24"/>
        </w:rPr>
        <w:t>rom 10 to 27 August 2018</w:t>
      </w:r>
      <w:r w:rsidRPr="006D752D">
        <w:rPr>
          <w:rFonts w:ascii="Arial" w:hAnsi="Arial" w:cs="Arial"/>
          <w:b/>
          <w:szCs w:val="24"/>
        </w:rPr>
        <w:t>.</w:t>
      </w:r>
    </w:p>
    <w:p w14:paraId="598894E4" w14:textId="0455CE28" w:rsidR="001645B5" w:rsidRPr="006D752D" w:rsidRDefault="001645B5" w:rsidP="00385B1D">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5E740A93" w14:textId="77777777" w:rsidR="00D32018" w:rsidRDefault="00D32018" w:rsidP="00D32018">
      <w:pPr>
        <w:ind w:left="-851"/>
        <w:jc w:val="both"/>
        <w:rPr>
          <w:rFonts w:ascii="Arial" w:hAnsi="Arial" w:cs="Arial"/>
          <w:szCs w:val="24"/>
        </w:rPr>
      </w:pPr>
    </w:p>
    <w:p w14:paraId="702F817A" w14:textId="77777777" w:rsidR="00D32018" w:rsidRDefault="00D32018" w:rsidP="00D32018">
      <w:pPr>
        <w:ind w:left="-851"/>
        <w:jc w:val="both"/>
        <w:rPr>
          <w:rFonts w:ascii="Arial" w:hAnsi="Arial" w:cs="Arial"/>
          <w:szCs w:val="24"/>
        </w:rPr>
      </w:pPr>
    </w:p>
    <w:p w14:paraId="5871AB05" w14:textId="44FC11CF" w:rsidR="0080329A" w:rsidRPr="00D32018" w:rsidRDefault="00237EC8" w:rsidP="00D32018">
      <w:pPr>
        <w:ind w:left="-851"/>
        <w:jc w:val="both"/>
        <w:rPr>
          <w:rFonts w:ascii="Arial" w:hAnsi="Arial" w:cs="Arial"/>
          <w:szCs w:val="24"/>
        </w:rPr>
      </w:pPr>
      <w:r w:rsidRPr="00D32018">
        <w:rPr>
          <w:rFonts w:ascii="Arial" w:hAnsi="Arial" w:cs="Arial"/>
          <w:szCs w:val="24"/>
        </w:rPr>
        <w:t>C</w:t>
      </w:r>
      <w:r w:rsidR="00D32018">
        <w:rPr>
          <w:rFonts w:ascii="Arial" w:hAnsi="Arial" w:cs="Arial"/>
          <w:szCs w:val="24"/>
        </w:rPr>
        <w:t>ouncillo</w:t>
      </w:r>
      <w:r w:rsidRPr="00D32018">
        <w:rPr>
          <w:rFonts w:ascii="Arial" w:hAnsi="Arial" w:cs="Arial"/>
          <w:szCs w:val="24"/>
        </w:rPr>
        <w:t xml:space="preserve">r Wetherall </w:t>
      </w:r>
      <w:r w:rsidR="00D32018">
        <w:rPr>
          <w:rFonts w:ascii="Arial" w:hAnsi="Arial" w:cs="Arial"/>
          <w:szCs w:val="24"/>
        </w:rPr>
        <w:t xml:space="preserve">left the </w:t>
      </w:r>
      <w:r w:rsidRPr="00D32018">
        <w:rPr>
          <w:rFonts w:ascii="Arial" w:hAnsi="Arial" w:cs="Arial"/>
          <w:szCs w:val="24"/>
        </w:rPr>
        <w:t>room 7.29</w:t>
      </w:r>
      <w:r w:rsidR="00D32018">
        <w:rPr>
          <w:rFonts w:ascii="Arial" w:hAnsi="Arial" w:cs="Arial"/>
          <w:szCs w:val="24"/>
        </w:rPr>
        <w:t xml:space="preserve"> pm.</w:t>
      </w: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3F46244E" w14:textId="77777777" w:rsidR="00D32018" w:rsidRDefault="00D32018" w:rsidP="00D32018">
      <w:pPr>
        <w:tabs>
          <w:tab w:val="left" w:pos="720"/>
          <w:tab w:val="left" w:pos="1440"/>
          <w:tab w:val="left" w:pos="2410"/>
          <w:tab w:val="left" w:pos="2977"/>
          <w:tab w:val="right" w:pos="8335"/>
          <w:tab w:val="right" w:pos="8505"/>
        </w:tabs>
        <w:ind w:left="720"/>
        <w:rPr>
          <w:rFonts w:ascii="Arial" w:hAnsi="Arial" w:cs="Arial"/>
          <w:caps/>
          <w:szCs w:val="24"/>
        </w:rPr>
      </w:pPr>
    </w:p>
    <w:p w14:paraId="200BC02E" w14:textId="724795AE"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521579966"/>
      <w:r w:rsidRPr="00355804">
        <w:rPr>
          <w:rFonts w:ascii="Arial" w:hAnsi="Arial" w:cs="Arial"/>
          <w:caps w:val="0"/>
          <w:sz w:val="24"/>
          <w:szCs w:val="24"/>
          <w:u w:val="none"/>
        </w:rPr>
        <w:t>Petitions</w:t>
      </w:r>
      <w:bookmarkEnd w:id="5"/>
    </w:p>
    <w:p w14:paraId="15F0A19E" w14:textId="77777777" w:rsidR="003E5E62" w:rsidRPr="00F510A9" w:rsidRDefault="003E5E62" w:rsidP="003E5E62">
      <w:pPr>
        <w:ind w:left="720"/>
        <w:rPr>
          <w:rFonts w:ascii="Arial" w:hAnsi="Arial" w:cs="Arial"/>
        </w:rPr>
      </w:pPr>
    </w:p>
    <w:p w14:paraId="4B74EBBC" w14:textId="77777777" w:rsidR="003E5E62" w:rsidRPr="003D0661" w:rsidRDefault="003E5E62" w:rsidP="003E5E6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6" w:name="_Toc501643758"/>
      <w:bookmarkStart w:id="7" w:name="_Toc512960523"/>
      <w:bookmarkStart w:id="8" w:name="_Toc521579967"/>
      <w:r w:rsidRPr="003D0661">
        <w:rPr>
          <w:rFonts w:ascii="Arial" w:hAnsi="Arial" w:cs="Arial"/>
          <w:sz w:val="24"/>
          <w:szCs w:val="24"/>
          <w:u w:val="none"/>
        </w:rPr>
        <w:t xml:space="preserve">Mr </w:t>
      </w:r>
      <w:r>
        <w:rPr>
          <w:rFonts w:ascii="Arial" w:hAnsi="Arial" w:cs="Arial"/>
          <w:sz w:val="24"/>
          <w:szCs w:val="24"/>
          <w:u w:val="none"/>
        </w:rPr>
        <w:t xml:space="preserve">Mark </w:t>
      </w:r>
      <w:proofErr w:type="spellStart"/>
      <w:r>
        <w:rPr>
          <w:rFonts w:ascii="Arial" w:hAnsi="Arial" w:cs="Arial"/>
          <w:sz w:val="24"/>
          <w:szCs w:val="24"/>
          <w:u w:val="none"/>
        </w:rPr>
        <w:t>Pestell</w:t>
      </w:r>
      <w:proofErr w:type="spellEnd"/>
      <w:r>
        <w:rPr>
          <w:rFonts w:ascii="Arial" w:hAnsi="Arial" w:cs="Arial"/>
          <w:sz w:val="24"/>
          <w:szCs w:val="24"/>
          <w:u w:val="none"/>
        </w:rPr>
        <w:t>, 7 Houston Street, Mount Claremont</w:t>
      </w:r>
      <w:r w:rsidRPr="003D0661">
        <w:rPr>
          <w:rFonts w:ascii="Arial" w:hAnsi="Arial" w:cs="Arial"/>
          <w:sz w:val="24"/>
          <w:szCs w:val="24"/>
          <w:u w:val="none"/>
        </w:rPr>
        <w:t xml:space="preserve"> – </w:t>
      </w:r>
      <w:bookmarkEnd w:id="6"/>
      <w:r>
        <w:rPr>
          <w:rFonts w:ascii="Arial" w:hAnsi="Arial" w:cs="Arial"/>
          <w:sz w:val="24"/>
          <w:szCs w:val="24"/>
          <w:u w:val="none"/>
        </w:rPr>
        <w:t>Local Planning Scheme No. 3</w:t>
      </w:r>
      <w:bookmarkEnd w:id="7"/>
      <w:bookmarkEnd w:id="8"/>
    </w:p>
    <w:p w14:paraId="5F84741F" w14:textId="6E7EC58F" w:rsidR="003E5E62" w:rsidRPr="003D0661" w:rsidRDefault="003E5E62" w:rsidP="003E5E62"/>
    <w:p w14:paraId="7767A785" w14:textId="3CF5E7AB" w:rsidR="003E5E62" w:rsidRDefault="003E5E62" w:rsidP="003E5E62">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The Chief Executive Officer tabled a petition on behalf of </w:t>
      </w:r>
      <w:r>
        <w:rPr>
          <w:rFonts w:ascii="Arial" w:hAnsi="Arial" w:cs="Arial"/>
          <w:szCs w:val="24"/>
        </w:rPr>
        <w:t xml:space="preserve">Mr Mark </w:t>
      </w:r>
      <w:proofErr w:type="spellStart"/>
      <w:r>
        <w:rPr>
          <w:rFonts w:ascii="Arial" w:hAnsi="Arial" w:cs="Arial"/>
          <w:szCs w:val="24"/>
        </w:rPr>
        <w:t>Pestell</w:t>
      </w:r>
      <w:proofErr w:type="spellEnd"/>
      <w:r>
        <w:rPr>
          <w:rFonts w:ascii="Arial" w:hAnsi="Arial" w:cs="Arial"/>
          <w:szCs w:val="24"/>
        </w:rPr>
        <w:t xml:space="preserve"> of 7 Houston Place, Mount Claremont</w:t>
      </w:r>
      <w:r>
        <w:rPr>
          <w:rFonts w:ascii="Arial" w:hAnsi="Arial" w:cs="Arial"/>
        </w:rPr>
        <w:t xml:space="preserve"> and </w:t>
      </w:r>
      <w:r w:rsidR="00897503">
        <w:rPr>
          <w:rFonts w:ascii="Arial" w:hAnsi="Arial" w:cs="Arial"/>
        </w:rPr>
        <w:t>542</w:t>
      </w:r>
      <w:r>
        <w:rPr>
          <w:rFonts w:ascii="Arial" w:hAnsi="Arial" w:cs="Arial"/>
        </w:rPr>
        <w:t xml:space="preserve"> petitioners </w:t>
      </w:r>
      <w:r w:rsidRPr="003B2939">
        <w:rPr>
          <w:rFonts w:ascii="Arial" w:hAnsi="Arial" w:cs="Arial"/>
        </w:rPr>
        <w:t>strongly encourag</w:t>
      </w:r>
      <w:r>
        <w:rPr>
          <w:rFonts w:ascii="Arial" w:hAnsi="Arial" w:cs="Arial"/>
        </w:rPr>
        <w:t>ing</w:t>
      </w:r>
      <w:r w:rsidRPr="003B2939">
        <w:rPr>
          <w:rFonts w:ascii="Arial" w:hAnsi="Arial" w:cs="Arial"/>
        </w:rPr>
        <w:t xml:space="preserve"> Council Representatives and planning staff to re-draft the scheme to reflect the needs of residents and</w:t>
      </w:r>
      <w:r>
        <w:rPr>
          <w:rFonts w:ascii="Arial" w:hAnsi="Arial" w:cs="Arial"/>
        </w:rPr>
        <w:t xml:space="preserve"> </w:t>
      </w:r>
      <w:r w:rsidRPr="003B2939">
        <w:rPr>
          <w:rFonts w:ascii="Arial" w:hAnsi="Arial" w:cs="Arial"/>
        </w:rPr>
        <w:t>ratepayers to incorporate those elements of Town Planning Scheme No. 2 that</w:t>
      </w:r>
      <w:r>
        <w:rPr>
          <w:rFonts w:ascii="Arial" w:hAnsi="Arial" w:cs="Arial"/>
        </w:rPr>
        <w:t xml:space="preserve"> define the City of Nedlands, whilst not excluding higher densities in appropriate locations.</w:t>
      </w:r>
    </w:p>
    <w:p w14:paraId="5E92867C" w14:textId="106DE408" w:rsidR="003E5E62" w:rsidRDefault="0001106D" w:rsidP="003E5E62">
      <w:pPr>
        <w:tabs>
          <w:tab w:val="left" w:pos="720"/>
          <w:tab w:val="left" w:pos="1440"/>
          <w:tab w:val="left" w:pos="2410"/>
          <w:tab w:val="left" w:pos="2977"/>
          <w:tab w:val="right" w:pos="8335"/>
          <w:tab w:val="right" w:pos="8505"/>
        </w:tabs>
        <w:ind w:left="720"/>
        <w:jc w:val="both"/>
        <w:rPr>
          <w:rFonts w:ascii="Arial" w:hAnsi="Arial" w:cs="Arial"/>
          <w:szCs w:val="24"/>
        </w:rPr>
      </w:pPr>
      <w:r>
        <w:rPr>
          <w:rFonts w:ascii="Arial" w:hAnsi="Arial" w:cs="Arial"/>
          <w:noProof/>
          <w:szCs w:val="24"/>
        </w:rPr>
        <w:pict w14:anchorId="6F8BA1EC">
          <v:rect id="_x0000_s1030" style="position:absolute;left:0;text-align:left;margin-left:-1.7pt;margin-top:14.6pt;width:419.3pt;height:69.2pt;z-index:-251657216" fillcolor="#d8d8d8" stroked="f"/>
        </w:pict>
      </w:r>
    </w:p>
    <w:p w14:paraId="0BA716F2" w14:textId="554E0491" w:rsidR="003E5E62" w:rsidRPr="006D752D" w:rsidRDefault="003E5E62" w:rsidP="003E5E62">
      <w:pPr>
        <w:jc w:val="both"/>
        <w:rPr>
          <w:rFonts w:ascii="Arial" w:hAnsi="Arial" w:cs="Arial"/>
          <w:szCs w:val="24"/>
        </w:rPr>
      </w:pPr>
      <w:r w:rsidRPr="006D752D">
        <w:rPr>
          <w:rFonts w:ascii="Arial" w:hAnsi="Arial" w:cs="Arial"/>
          <w:szCs w:val="24"/>
        </w:rPr>
        <w:t xml:space="preserve">Moved – </w:t>
      </w:r>
      <w:r>
        <w:rPr>
          <w:rFonts w:ascii="Arial" w:hAnsi="Arial" w:cs="Arial"/>
          <w:szCs w:val="24"/>
        </w:rPr>
        <w:t xml:space="preserve">Councillor </w:t>
      </w:r>
      <w:r w:rsidR="00237EC8">
        <w:rPr>
          <w:rFonts w:ascii="Arial" w:hAnsi="Arial" w:cs="Arial"/>
          <w:szCs w:val="24"/>
        </w:rPr>
        <w:t>Shaw</w:t>
      </w:r>
    </w:p>
    <w:p w14:paraId="2427F996" w14:textId="63E62986" w:rsidR="003E5E62" w:rsidRPr="006D752D" w:rsidRDefault="003E5E62" w:rsidP="003E5E62">
      <w:pPr>
        <w:jc w:val="both"/>
        <w:rPr>
          <w:rFonts w:ascii="Arial" w:hAnsi="Arial" w:cs="Arial"/>
          <w:szCs w:val="24"/>
        </w:rPr>
      </w:pPr>
      <w:r w:rsidRPr="006D752D">
        <w:rPr>
          <w:rFonts w:ascii="Arial" w:hAnsi="Arial" w:cs="Arial"/>
          <w:szCs w:val="24"/>
        </w:rPr>
        <w:t xml:space="preserve">Seconded – Councillor </w:t>
      </w:r>
      <w:r w:rsidR="00237EC8">
        <w:rPr>
          <w:rFonts w:ascii="Arial" w:hAnsi="Arial" w:cs="Arial"/>
          <w:szCs w:val="24"/>
        </w:rPr>
        <w:t>Hodsdon</w:t>
      </w:r>
    </w:p>
    <w:p w14:paraId="2C9EC7C2" w14:textId="77777777" w:rsidR="003E5E62" w:rsidRPr="006D752D" w:rsidRDefault="003E5E62" w:rsidP="003E5E62">
      <w:pPr>
        <w:jc w:val="both"/>
        <w:rPr>
          <w:rFonts w:ascii="Arial" w:hAnsi="Arial" w:cs="Arial"/>
          <w:szCs w:val="24"/>
        </w:rPr>
      </w:pPr>
    </w:p>
    <w:p w14:paraId="62623644" w14:textId="77777777" w:rsidR="003E5E62" w:rsidRDefault="003E5E62" w:rsidP="003E5E62">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the Petition be received.</w:t>
      </w:r>
    </w:p>
    <w:p w14:paraId="2EF334DF" w14:textId="0BC5CEE7" w:rsidR="00237EC8" w:rsidRPr="006D752D" w:rsidRDefault="003E5E62" w:rsidP="00385B1D">
      <w:pPr>
        <w:jc w:val="right"/>
        <w:rPr>
          <w:rFonts w:ascii="Arial" w:hAnsi="Arial" w:cs="Arial"/>
          <w:b/>
          <w:szCs w:val="24"/>
        </w:rPr>
      </w:pPr>
      <w:r>
        <w:rPr>
          <w:rFonts w:ascii="Arial" w:hAnsi="Arial" w:cs="Arial"/>
          <w:szCs w:val="24"/>
        </w:rPr>
        <w:tab/>
      </w:r>
      <w:r w:rsidR="00237EC8" w:rsidRPr="006D752D">
        <w:rPr>
          <w:rFonts w:ascii="Arial" w:hAnsi="Arial" w:cs="Arial"/>
          <w:b/>
          <w:szCs w:val="24"/>
        </w:rPr>
        <w:t>CARRIED UNANIMOUSLY 1</w:t>
      </w:r>
      <w:r w:rsidR="00237EC8">
        <w:rPr>
          <w:rFonts w:ascii="Arial" w:hAnsi="Arial" w:cs="Arial"/>
          <w:b/>
          <w:szCs w:val="24"/>
        </w:rPr>
        <w:t>1</w:t>
      </w:r>
      <w:r w:rsidR="00237EC8" w:rsidRPr="006D752D">
        <w:rPr>
          <w:rFonts w:ascii="Arial" w:hAnsi="Arial" w:cs="Arial"/>
          <w:b/>
          <w:szCs w:val="24"/>
        </w:rPr>
        <w:t>/-</w:t>
      </w:r>
    </w:p>
    <w:p w14:paraId="5A2F7963" w14:textId="56AFBD04" w:rsidR="00362D1C" w:rsidRPr="006D752D" w:rsidRDefault="00362D1C" w:rsidP="00362D1C">
      <w:pPr>
        <w:jc w:val="right"/>
        <w:rPr>
          <w:rFonts w:ascii="Arial" w:hAnsi="Arial" w:cs="Arial"/>
          <w:b/>
          <w:szCs w:val="24"/>
        </w:rPr>
      </w:pPr>
    </w:p>
    <w:p w14:paraId="722F25A8" w14:textId="77777777" w:rsidR="00237EC8" w:rsidRPr="00180419" w:rsidRDefault="00237EC8"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521579968"/>
      <w:r w:rsidRPr="00180419">
        <w:rPr>
          <w:rFonts w:ascii="Arial" w:hAnsi="Arial" w:cs="Arial"/>
          <w:caps w:val="0"/>
          <w:sz w:val="24"/>
          <w:szCs w:val="24"/>
          <w:u w:val="none"/>
        </w:rPr>
        <w:t>Disclosures of Financial Interest</w:t>
      </w:r>
      <w:bookmarkEnd w:id="9"/>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4B7E2C91"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remind</w:t>
      </w:r>
      <w:r w:rsidR="0080329A">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6F9711A3" w14:textId="77777777" w:rsidR="0080329A" w:rsidRPr="009A127C" w:rsidRDefault="0080329A" w:rsidP="00385B1D">
      <w:pPr>
        <w:pStyle w:val="BodyTextIndent"/>
        <w:tabs>
          <w:tab w:val="clear" w:pos="720"/>
        </w:tabs>
        <w:ind w:left="0"/>
        <w:rPr>
          <w:rFonts w:ascii="Arial" w:hAnsi="Arial" w:cs="Arial"/>
          <w:szCs w:val="24"/>
        </w:rPr>
      </w:pPr>
    </w:p>
    <w:p w14:paraId="5A5D48FF" w14:textId="77777777" w:rsidR="0080329A" w:rsidRPr="009A127C" w:rsidRDefault="0080329A" w:rsidP="00385B1D">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200BC039" w14:textId="33D0E4F2" w:rsidR="00562866" w:rsidRDefault="00562866" w:rsidP="006053A2">
      <w:pPr>
        <w:pStyle w:val="BodyTextIndent"/>
        <w:tabs>
          <w:tab w:val="clear" w:pos="720"/>
        </w:tabs>
        <w:ind w:left="0"/>
        <w:rPr>
          <w:rFonts w:ascii="Arial" w:hAnsi="Arial" w:cs="Arial"/>
          <w:sz w:val="22"/>
          <w:szCs w:val="24"/>
        </w:rPr>
      </w:pPr>
    </w:p>
    <w:p w14:paraId="200BC03A" w14:textId="77777777" w:rsidR="00D80CEC" w:rsidRDefault="00D80CEC" w:rsidP="00765E9D">
      <w:pPr>
        <w:pStyle w:val="BodyTextIndent"/>
        <w:rPr>
          <w:rFonts w:ascii="Arial" w:hAnsi="Arial" w:cs="Arial"/>
          <w:sz w:val="22"/>
          <w:szCs w:val="24"/>
        </w:rPr>
      </w:pPr>
    </w:p>
    <w:p w14:paraId="200BC03C" w14:textId="021FFF7E"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 w:name="_Toc521579969"/>
      <w:r w:rsidRPr="00180419">
        <w:rPr>
          <w:rFonts w:ascii="Arial" w:hAnsi="Arial" w:cs="Arial"/>
          <w:caps w:val="0"/>
          <w:sz w:val="24"/>
          <w:szCs w:val="24"/>
          <w:u w:val="none"/>
        </w:rPr>
        <w:lastRenderedPageBreak/>
        <w:t>Disclosures of Interests Affecting Impartiality</w:t>
      </w:r>
      <w:bookmarkEnd w:id="10"/>
    </w:p>
    <w:p w14:paraId="200BC03D" w14:textId="77777777" w:rsidR="00D05D60" w:rsidRPr="00562866" w:rsidRDefault="00D05D60" w:rsidP="00765E9D">
      <w:pPr>
        <w:pStyle w:val="BodyTextIndent"/>
        <w:rPr>
          <w:rFonts w:ascii="Arial" w:hAnsi="Arial" w:cs="Arial"/>
          <w:szCs w:val="24"/>
        </w:rPr>
      </w:pPr>
    </w:p>
    <w:p w14:paraId="200BC03E" w14:textId="58C4329A"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remind</w:t>
      </w:r>
      <w:r w:rsidR="00333711">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08303411" w14:textId="77777777" w:rsidR="00333711" w:rsidRDefault="00333711" w:rsidP="00385B1D">
      <w:pPr>
        <w:pStyle w:val="BodyTextIndent"/>
        <w:tabs>
          <w:tab w:val="clear" w:pos="720"/>
        </w:tabs>
        <w:ind w:left="0"/>
        <w:rPr>
          <w:rFonts w:ascii="Arial" w:hAnsi="Arial" w:cs="Arial"/>
          <w:szCs w:val="24"/>
        </w:rPr>
      </w:pPr>
    </w:p>
    <w:p w14:paraId="3C4A1A70" w14:textId="77777777" w:rsidR="00333711" w:rsidRPr="009A127C" w:rsidRDefault="00333711" w:rsidP="00385B1D">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00BC046" w14:textId="3FA03614" w:rsidR="00D05D60" w:rsidRPr="00562866" w:rsidRDefault="00D05D60" w:rsidP="006053A2">
      <w:pPr>
        <w:pStyle w:val="BodyTextIndent"/>
        <w:tabs>
          <w:tab w:val="clear" w:pos="720"/>
        </w:tabs>
        <w:ind w:left="0"/>
        <w:rPr>
          <w:rFonts w:ascii="Arial" w:hAnsi="Arial" w:cs="Arial"/>
          <w:sz w:val="22"/>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632AAD0B"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1" w:name="_Toc521579970"/>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1"/>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0925F6D0" w:rsidR="00D05D60" w:rsidRPr="00180419" w:rsidRDefault="006D0809"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6F50699" w14:textId="77DA4666" w:rsidR="00D32018" w:rsidRDefault="00D3201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BCBBFE1" w14:textId="77777777" w:rsidR="00D32018" w:rsidRDefault="00D3201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0230395B" w:rsidR="00562866" w:rsidRDefault="00237EC8" w:rsidP="00D32018">
      <w:pPr>
        <w:numPr>
          <w:ilvl w:val="12"/>
          <w:numId w:val="0"/>
        </w:numPr>
        <w:ind w:left="-851"/>
        <w:jc w:val="both"/>
        <w:rPr>
          <w:rFonts w:ascii="Arial" w:hAnsi="Arial" w:cs="Arial"/>
          <w:szCs w:val="24"/>
        </w:rPr>
      </w:pPr>
      <w:r>
        <w:rPr>
          <w:rFonts w:ascii="Arial" w:hAnsi="Arial" w:cs="Arial"/>
          <w:szCs w:val="24"/>
        </w:rPr>
        <w:t>C</w:t>
      </w:r>
      <w:r w:rsidR="00D32018">
        <w:rPr>
          <w:rFonts w:ascii="Arial" w:hAnsi="Arial" w:cs="Arial"/>
          <w:szCs w:val="24"/>
        </w:rPr>
        <w:t>ouncillo</w:t>
      </w:r>
      <w:r>
        <w:rPr>
          <w:rFonts w:ascii="Arial" w:hAnsi="Arial" w:cs="Arial"/>
          <w:szCs w:val="24"/>
        </w:rPr>
        <w:t>r Wetherall return</w:t>
      </w:r>
      <w:r w:rsidR="00D32018">
        <w:rPr>
          <w:rFonts w:ascii="Arial" w:hAnsi="Arial" w:cs="Arial"/>
          <w:szCs w:val="24"/>
        </w:rPr>
        <w:t>ed to the room at</w:t>
      </w:r>
      <w:r>
        <w:rPr>
          <w:rFonts w:ascii="Arial" w:hAnsi="Arial" w:cs="Arial"/>
          <w:szCs w:val="24"/>
        </w:rPr>
        <w:t xml:space="preserve"> 7.30 pm.</w:t>
      </w:r>
    </w:p>
    <w:p w14:paraId="0264DA0B" w14:textId="2705E4F4" w:rsidR="00237EC8" w:rsidRDefault="00237EC8" w:rsidP="00237EC8">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2D1AD1" w14:textId="77777777" w:rsidR="00237EC8" w:rsidRPr="00180419" w:rsidRDefault="00237EC8" w:rsidP="00237EC8">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521579971"/>
      <w:r w:rsidRPr="00180419">
        <w:rPr>
          <w:rFonts w:ascii="Arial" w:hAnsi="Arial" w:cs="Arial"/>
          <w:caps w:val="0"/>
          <w:sz w:val="24"/>
          <w:szCs w:val="24"/>
          <w:u w:val="none"/>
        </w:rPr>
        <w:t>Confirmation of Minutes</w:t>
      </w:r>
      <w:bookmarkEnd w:id="12"/>
    </w:p>
    <w:p w14:paraId="200BC04F" w14:textId="77777777" w:rsidR="00562866" w:rsidRPr="00562866" w:rsidRDefault="00562866" w:rsidP="00765E9D">
      <w:pPr>
        <w:jc w:val="both"/>
      </w:pPr>
    </w:p>
    <w:p w14:paraId="200BC050" w14:textId="0FFC6F5A"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3" w:name="_Toc521579972"/>
      <w:r>
        <w:rPr>
          <w:rFonts w:ascii="Arial" w:hAnsi="Arial" w:cs="Arial"/>
          <w:sz w:val="24"/>
          <w:szCs w:val="24"/>
          <w:u w:val="none"/>
        </w:rPr>
        <w:t>Ordinary Council m</w:t>
      </w:r>
      <w:r w:rsidR="00477C38" w:rsidRPr="00180419">
        <w:rPr>
          <w:rFonts w:ascii="Arial" w:hAnsi="Arial" w:cs="Arial"/>
          <w:sz w:val="24"/>
          <w:szCs w:val="24"/>
          <w:u w:val="none"/>
        </w:rPr>
        <w:t xml:space="preserve">eeting </w:t>
      </w:r>
      <w:r w:rsidR="00737927">
        <w:rPr>
          <w:rFonts w:ascii="Arial" w:hAnsi="Arial" w:cs="Arial"/>
          <w:sz w:val="24"/>
          <w:szCs w:val="24"/>
          <w:u w:val="none"/>
        </w:rPr>
        <w:t xml:space="preserve">26 June </w:t>
      </w:r>
      <w:r w:rsidR="000D547F">
        <w:rPr>
          <w:rFonts w:ascii="Arial" w:hAnsi="Arial" w:cs="Arial"/>
          <w:sz w:val="24"/>
          <w:szCs w:val="24"/>
          <w:u w:val="none"/>
        </w:rPr>
        <w:t>2018</w:t>
      </w:r>
      <w:bookmarkEnd w:id="13"/>
    </w:p>
    <w:p w14:paraId="200BC051" w14:textId="773D7681" w:rsidR="00477C38" w:rsidRDefault="0001106D" w:rsidP="006D0809">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noProof/>
          <w:szCs w:val="24"/>
        </w:rPr>
        <w:pict w14:anchorId="6F8BA1EC">
          <v:rect id="_x0000_s1031" style="position:absolute;left:0;text-align:left;margin-left:-2.4pt;margin-top:13.05pt;width:419.3pt;height:100.9pt;z-index:-251656192" fillcolor="#d8d8d8" stroked="f"/>
        </w:pict>
      </w:r>
    </w:p>
    <w:p w14:paraId="55269FB2" w14:textId="64155E0B" w:rsidR="006D0809" w:rsidRPr="006D752D" w:rsidRDefault="006D0809" w:rsidP="00385B1D">
      <w:pPr>
        <w:jc w:val="both"/>
        <w:rPr>
          <w:rFonts w:ascii="Arial" w:hAnsi="Arial" w:cs="Arial"/>
          <w:szCs w:val="24"/>
        </w:rPr>
      </w:pPr>
      <w:r w:rsidRPr="006D752D">
        <w:rPr>
          <w:rFonts w:ascii="Arial" w:hAnsi="Arial" w:cs="Arial"/>
          <w:szCs w:val="24"/>
        </w:rPr>
        <w:t xml:space="preserve">Moved – Councillor </w:t>
      </w:r>
      <w:r w:rsidR="00237EC8">
        <w:rPr>
          <w:rFonts w:ascii="Arial" w:hAnsi="Arial" w:cs="Arial"/>
          <w:szCs w:val="24"/>
        </w:rPr>
        <w:t>Mangano</w:t>
      </w:r>
    </w:p>
    <w:p w14:paraId="45C943BC" w14:textId="2925BF45" w:rsidR="006D0809" w:rsidRPr="006D752D" w:rsidRDefault="006D0809" w:rsidP="00385B1D">
      <w:pPr>
        <w:jc w:val="both"/>
        <w:rPr>
          <w:rFonts w:ascii="Arial" w:hAnsi="Arial" w:cs="Arial"/>
          <w:szCs w:val="24"/>
        </w:rPr>
      </w:pPr>
      <w:r w:rsidRPr="006D752D">
        <w:rPr>
          <w:rFonts w:ascii="Arial" w:hAnsi="Arial" w:cs="Arial"/>
          <w:szCs w:val="24"/>
        </w:rPr>
        <w:t xml:space="preserve">Seconded – Councillor </w:t>
      </w:r>
      <w:r w:rsidR="00237EC8">
        <w:rPr>
          <w:rFonts w:ascii="Arial" w:hAnsi="Arial" w:cs="Arial"/>
          <w:szCs w:val="24"/>
        </w:rPr>
        <w:t>Argyle</w:t>
      </w:r>
    </w:p>
    <w:p w14:paraId="5538557E" w14:textId="77777777" w:rsidR="006D0809" w:rsidRPr="006D752D" w:rsidRDefault="006D0809" w:rsidP="00385B1D">
      <w:pPr>
        <w:jc w:val="both"/>
        <w:rPr>
          <w:rFonts w:ascii="Arial" w:hAnsi="Arial" w:cs="Arial"/>
          <w:szCs w:val="24"/>
        </w:rPr>
      </w:pPr>
    </w:p>
    <w:p w14:paraId="200BC052" w14:textId="1A43A264" w:rsidR="00D05D60" w:rsidRPr="006D0809" w:rsidRDefault="00477C38" w:rsidP="006053A2">
      <w:pPr>
        <w:numPr>
          <w:ilvl w:val="12"/>
          <w:numId w:val="0"/>
        </w:numPr>
        <w:tabs>
          <w:tab w:val="left" w:pos="1440"/>
          <w:tab w:val="left" w:pos="2410"/>
          <w:tab w:val="left" w:pos="2977"/>
          <w:tab w:val="right" w:pos="8335"/>
          <w:tab w:val="right" w:pos="8505"/>
        </w:tabs>
        <w:jc w:val="both"/>
        <w:rPr>
          <w:rFonts w:ascii="Arial" w:hAnsi="Arial" w:cs="Arial"/>
          <w:b/>
          <w:szCs w:val="24"/>
        </w:rPr>
      </w:pPr>
      <w:r w:rsidRPr="006D0809">
        <w:rPr>
          <w:rFonts w:ascii="Arial" w:hAnsi="Arial" w:cs="Arial"/>
          <w:b/>
          <w:szCs w:val="24"/>
        </w:rPr>
        <w:t>T</w:t>
      </w:r>
      <w:r w:rsidR="00D05D60" w:rsidRPr="006D0809">
        <w:rPr>
          <w:rFonts w:ascii="Arial" w:hAnsi="Arial" w:cs="Arial"/>
          <w:b/>
          <w:szCs w:val="24"/>
        </w:rPr>
        <w:t xml:space="preserve">he </w:t>
      </w:r>
      <w:r w:rsidR="0055577F" w:rsidRPr="006D0809">
        <w:rPr>
          <w:rFonts w:ascii="Arial" w:hAnsi="Arial" w:cs="Arial"/>
          <w:b/>
          <w:szCs w:val="24"/>
        </w:rPr>
        <w:t>M</w:t>
      </w:r>
      <w:r w:rsidR="00D05D60" w:rsidRPr="006D0809">
        <w:rPr>
          <w:rFonts w:ascii="Arial" w:hAnsi="Arial" w:cs="Arial"/>
          <w:b/>
          <w:szCs w:val="24"/>
        </w:rPr>
        <w:t xml:space="preserve">inutes of the </w:t>
      </w:r>
      <w:r w:rsidR="0055577F" w:rsidRPr="006D0809">
        <w:rPr>
          <w:rFonts w:ascii="Arial" w:hAnsi="Arial" w:cs="Arial"/>
          <w:b/>
          <w:szCs w:val="24"/>
        </w:rPr>
        <w:t>O</w:t>
      </w:r>
      <w:r w:rsidR="00162798" w:rsidRPr="006D0809">
        <w:rPr>
          <w:rFonts w:ascii="Arial" w:hAnsi="Arial" w:cs="Arial"/>
          <w:b/>
          <w:szCs w:val="24"/>
        </w:rPr>
        <w:t>rdinary Council M</w:t>
      </w:r>
      <w:r w:rsidR="009E2D4C" w:rsidRPr="006D0809">
        <w:rPr>
          <w:rFonts w:ascii="Arial" w:hAnsi="Arial" w:cs="Arial"/>
          <w:b/>
          <w:szCs w:val="24"/>
        </w:rPr>
        <w:t xml:space="preserve">eeting </w:t>
      </w:r>
      <w:r w:rsidR="00D05D60" w:rsidRPr="006D0809">
        <w:rPr>
          <w:rFonts w:ascii="Arial" w:hAnsi="Arial" w:cs="Arial"/>
          <w:b/>
          <w:szCs w:val="24"/>
        </w:rPr>
        <w:t xml:space="preserve">held </w:t>
      </w:r>
      <w:r w:rsidR="000D547F" w:rsidRPr="006D0809">
        <w:rPr>
          <w:rFonts w:ascii="Arial" w:hAnsi="Arial" w:cs="Arial"/>
          <w:b/>
          <w:szCs w:val="24"/>
        </w:rPr>
        <w:t>2</w:t>
      </w:r>
      <w:r w:rsidR="00737927" w:rsidRPr="006D0809">
        <w:rPr>
          <w:rFonts w:ascii="Arial" w:hAnsi="Arial" w:cs="Arial"/>
          <w:b/>
          <w:szCs w:val="24"/>
        </w:rPr>
        <w:t>6 June</w:t>
      </w:r>
      <w:r w:rsidR="000D547F" w:rsidRPr="006D0809">
        <w:rPr>
          <w:rFonts w:ascii="Arial" w:hAnsi="Arial" w:cs="Arial"/>
          <w:b/>
          <w:szCs w:val="24"/>
        </w:rPr>
        <w:t xml:space="preserve"> 2018</w:t>
      </w:r>
      <w:r w:rsidR="006D0809">
        <w:rPr>
          <w:rFonts w:ascii="Arial" w:hAnsi="Arial" w:cs="Arial"/>
          <w:b/>
          <w:szCs w:val="24"/>
        </w:rPr>
        <w:t xml:space="preserve"> </w:t>
      </w:r>
      <w:r w:rsidRPr="006D0809">
        <w:rPr>
          <w:rFonts w:ascii="Arial" w:hAnsi="Arial" w:cs="Arial"/>
          <w:b/>
          <w:szCs w:val="24"/>
        </w:rPr>
        <w:t xml:space="preserve">be </w:t>
      </w:r>
      <w:r w:rsidR="00D7607E">
        <w:rPr>
          <w:rFonts w:ascii="Arial" w:hAnsi="Arial" w:cs="Arial"/>
          <w:b/>
          <w:szCs w:val="24"/>
        </w:rPr>
        <w:t>received.</w:t>
      </w:r>
    </w:p>
    <w:p w14:paraId="3FC16B9A" w14:textId="1DE9C7E4" w:rsidR="006D0809" w:rsidRPr="006D752D" w:rsidRDefault="00237EC8" w:rsidP="006D0809">
      <w:pPr>
        <w:jc w:val="right"/>
        <w:rPr>
          <w:rFonts w:ascii="Arial" w:hAnsi="Arial" w:cs="Arial"/>
          <w:b/>
          <w:szCs w:val="24"/>
        </w:rPr>
      </w:pPr>
      <w:r>
        <w:rPr>
          <w:rFonts w:ascii="Arial" w:hAnsi="Arial" w:cs="Arial"/>
          <w:b/>
          <w:szCs w:val="24"/>
        </w:rPr>
        <w:t>CARRIED 11/1</w:t>
      </w:r>
    </w:p>
    <w:p w14:paraId="7A49C211" w14:textId="017A2083" w:rsidR="006D0809" w:rsidRPr="006D752D" w:rsidRDefault="006D0809" w:rsidP="006D0809">
      <w:pPr>
        <w:jc w:val="right"/>
        <w:rPr>
          <w:rFonts w:ascii="Arial" w:hAnsi="Arial" w:cs="Arial"/>
          <w:b/>
          <w:szCs w:val="24"/>
        </w:rPr>
      </w:pPr>
      <w:r w:rsidRPr="006D752D">
        <w:rPr>
          <w:rFonts w:ascii="Arial" w:hAnsi="Arial" w:cs="Arial"/>
          <w:b/>
          <w:szCs w:val="24"/>
        </w:rPr>
        <w:t xml:space="preserve">(Against: Cr. </w:t>
      </w:r>
      <w:r w:rsidR="00237EC8">
        <w:rPr>
          <w:rFonts w:ascii="Arial" w:hAnsi="Arial" w:cs="Arial"/>
          <w:b/>
          <w:szCs w:val="24"/>
        </w:rPr>
        <w:t>Wetherall</w:t>
      </w:r>
      <w:r w:rsidRPr="006D752D">
        <w:rPr>
          <w:rFonts w:ascii="Arial" w:hAnsi="Arial" w:cs="Arial"/>
          <w:b/>
          <w:szCs w:val="24"/>
        </w:rPr>
        <w:t>)</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0BF82834"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521579973"/>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4"/>
    </w:p>
    <w:p w14:paraId="200BC056" w14:textId="77777777" w:rsidR="009E2D4C" w:rsidRPr="00F510A9" w:rsidRDefault="009E2D4C" w:rsidP="009E2D4C">
      <w:pPr>
        <w:pStyle w:val="BodyTextIndent2"/>
        <w:rPr>
          <w:rFonts w:ascii="Arial" w:hAnsi="Arial" w:cs="Arial"/>
        </w:rPr>
      </w:pPr>
    </w:p>
    <w:p w14:paraId="1B70E41A" w14:textId="64D7C494" w:rsidR="00D71A9E" w:rsidRDefault="00D71A9E" w:rsidP="00D71A9E">
      <w:pPr>
        <w:jc w:val="both"/>
        <w:rPr>
          <w:rFonts w:ascii="Arial" w:hAnsi="Arial" w:cs="Arial"/>
          <w:szCs w:val="24"/>
        </w:rPr>
      </w:pPr>
      <w:r>
        <w:rPr>
          <w:rFonts w:ascii="Arial" w:hAnsi="Arial" w:cs="Arial"/>
          <w:szCs w:val="24"/>
        </w:rPr>
        <w:t>Events where the Mayor had represented the City since the last Council meeting:</w:t>
      </w:r>
    </w:p>
    <w:p w14:paraId="0A65FE83" w14:textId="77777777" w:rsidR="00D71A9E" w:rsidRDefault="00D71A9E" w:rsidP="00D71A9E">
      <w:pPr>
        <w:ind w:left="709" w:hanging="709"/>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44"/>
        <w:gridCol w:w="3034"/>
      </w:tblGrid>
      <w:tr w:rsidR="00D71A9E" w14:paraId="0EB2F01F"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54EB801A" w14:textId="77777777" w:rsidR="00D71A9E" w:rsidRDefault="00D71A9E" w:rsidP="00D71A9E">
            <w:pPr>
              <w:jc w:val="both"/>
              <w:rPr>
                <w:rFonts w:ascii="Arial" w:hAnsi="Arial" w:cs="Arial"/>
                <w:szCs w:val="24"/>
              </w:rPr>
            </w:pPr>
            <w:r>
              <w:rPr>
                <w:rFonts w:ascii="Arial" w:hAnsi="Arial" w:cs="Arial"/>
                <w:szCs w:val="24"/>
              </w:rPr>
              <w:t>27 June 2018</w:t>
            </w:r>
          </w:p>
        </w:tc>
        <w:tc>
          <w:tcPr>
            <w:tcW w:w="3544" w:type="dxa"/>
            <w:tcBorders>
              <w:top w:val="single" w:sz="4" w:space="0" w:color="auto"/>
              <w:left w:val="single" w:sz="4" w:space="0" w:color="auto"/>
              <w:bottom w:val="single" w:sz="4" w:space="0" w:color="auto"/>
              <w:right w:val="single" w:sz="4" w:space="0" w:color="auto"/>
            </w:tcBorders>
            <w:hideMark/>
          </w:tcPr>
          <w:p w14:paraId="699E4A4C" w14:textId="77777777" w:rsidR="00D71A9E" w:rsidRDefault="00D71A9E" w:rsidP="001B4788">
            <w:pPr>
              <w:rPr>
                <w:rFonts w:ascii="Arial" w:hAnsi="Arial" w:cs="Arial"/>
                <w:szCs w:val="24"/>
              </w:rPr>
            </w:pPr>
            <w:r>
              <w:rPr>
                <w:rFonts w:ascii="Arial" w:hAnsi="Arial" w:cs="Arial"/>
                <w:szCs w:val="24"/>
              </w:rPr>
              <w:t>Planning Institute of Australia</w:t>
            </w:r>
          </w:p>
        </w:tc>
        <w:tc>
          <w:tcPr>
            <w:tcW w:w="3034" w:type="dxa"/>
            <w:tcBorders>
              <w:top w:val="single" w:sz="4" w:space="0" w:color="auto"/>
              <w:left w:val="single" w:sz="4" w:space="0" w:color="auto"/>
              <w:bottom w:val="single" w:sz="4" w:space="0" w:color="auto"/>
              <w:right w:val="single" w:sz="4" w:space="0" w:color="auto"/>
            </w:tcBorders>
            <w:hideMark/>
          </w:tcPr>
          <w:p w14:paraId="7895322D" w14:textId="77777777" w:rsidR="00D71A9E" w:rsidRDefault="00D71A9E" w:rsidP="001B4788">
            <w:pPr>
              <w:rPr>
                <w:rFonts w:ascii="Arial" w:hAnsi="Arial" w:cs="Arial"/>
                <w:szCs w:val="24"/>
              </w:rPr>
            </w:pPr>
            <w:r>
              <w:rPr>
                <w:rFonts w:ascii="Arial" w:hAnsi="Arial" w:cs="Arial"/>
                <w:szCs w:val="24"/>
              </w:rPr>
              <w:t>Seminar on Green Paper for Planning Review</w:t>
            </w:r>
          </w:p>
        </w:tc>
      </w:tr>
      <w:tr w:rsidR="00D71A9E" w14:paraId="4C65A976"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01B28DD6" w14:textId="77777777" w:rsidR="00D71A9E" w:rsidRDefault="00D71A9E" w:rsidP="00D71A9E">
            <w:pPr>
              <w:jc w:val="both"/>
              <w:rPr>
                <w:rFonts w:ascii="Arial" w:hAnsi="Arial" w:cs="Arial"/>
                <w:szCs w:val="24"/>
              </w:rPr>
            </w:pPr>
            <w:r>
              <w:rPr>
                <w:rFonts w:ascii="Arial" w:hAnsi="Arial" w:cs="Arial"/>
                <w:szCs w:val="24"/>
              </w:rPr>
              <w:t xml:space="preserve">27 June 2018 </w:t>
            </w:r>
          </w:p>
        </w:tc>
        <w:tc>
          <w:tcPr>
            <w:tcW w:w="3544" w:type="dxa"/>
            <w:tcBorders>
              <w:top w:val="single" w:sz="4" w:space="0" w:color="auto"/>
              <w:left w:val="single" w:sz="4" w:space="0" w:color="auto"/>
              <w:bottom w:val="single" w:sz="4" w:space="0" w:color="auto"/>
              <w:right w:val="single" w:sz="4" w:space="0" w:color="auto"/>
            </w:tcBorders>
            <w:hideMark/>
          </w:tcPr>
          <w:p w14:paraId="39F8038A" w14:textId="77777777" w:rsidR="00D71A9E" w:rsidRDefault="00D71A9E" w:rsidP="001B4788">
            <w:pPr>
              <w:rPr>
                <w:rFonts w:ascii="Arial" w:hAnsi="Arial" w:cs="Arial"/>
                <w:szCs w:val="24"/>
              </w:rPr>
            </w:pPr>
            <w:r>
              <w:rPr>
                <w:rFonts w:ascii="Arial" w:hAnsi="Arial" w:cs="Arial"/>
                <w:szCs w:val="24"/>
              </w:rPr>
              <w:t>Planning Institute of Australia</w:t>
            </w:r>
          </w:p>
        </w:tc>
        <w:tc>
          <w:tcPr>
            <w:tcW w:w="3034" w:type="dxa"/>
            <w:tcBorders>
              <w:top w:val="single" w:sz="4" w:space="0" w:color="auto"/>
              <w:left w:val="single" w:sz="4" w:space="0" w:color="auto"/>
              <w:bottom w:val="single" w:sz="4" w:space="0" w:color="auto"/>
              <w:right w:val="single" w:sz="4" w:space="0" w:color="auto"/>
            </w:tcBorders>
          </w:tcPr>
          <w:p w14:paraId="4989F415" w14:textId="7C57BAD7" w:rsidR="00D71A9E" w:rsidRDefault="00D71A9E" w:rsidP="001B4788">
            <w:pPr>
              <w:rPr>
                <w:rFonts w:ascii="Arial" w:hAnsi="Arial" w:cs="Arial"/>
                <w:szCs w:val="24"/>
              </w:rPr>
            </w:pPr>
            <w:r>
              <w:rPr>
                <w:rFonts w:ascii="Arial" w:hAnsi="Arial" w:cs="Arial"/>
                <w:szCs w:val="24"/>
              </w:rPr>
              <w:t>Mentoring Program</w:t>
            </w:r>
          </w:p>
        </w:tc>
      </w:tr>
      <w:tr w:rsidR="00D71A9E" w14:paraId="5D4BBD81"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7322F9EB" w14:textId="77777777" w:rsidR="00D71A9E" w:rsidRDefault="00D71A9E" w:rsidP="00D71A9E">
            <w:pPr>
              <w:jc w:val="both"/>
              <w:rPr>
                <w:rFonts w:ascii="Arial" w:hAnsi="Arial" w:cs="Arial"/>
                <w:szCs w:val="24"/>
              </w:rPr>
            </w:pPr>
            <w:r>
              <w:rPr>
                <w:rFonts w:ascii="Arial" w:hAnsi="Arial" w:cs="Arial"/>
                <w:szCs w:val="24"/>
              </w:rPr>
              <w:t>28 June 2018</w:t>
            </w:r>
          </w:p>
        </w:tc>
        <w:tc>
          <w:tcPr>
            <w:tcW w:w="3544" w:type="dxa"/>
            <w:tcBorders>
              <w:top w:val="single" w:sz="4" w:space="0" w:color="auto"/>
              <w:left w:val="single" w:sz="4" w:space="0" w:color="auto"/>
              <w:bottom w:val="single" w:sz="4" w:space="0" w:color="auto"/>
              <w:right w:val="single" w:sz="4" w:space="0" w:color="auto"/>
            </w:tcBorders>
            <w:hideMark/>
          </w:tcPr>
          <w:p w14:paraId="1FDA9559" w14:textId="77777777" w:rsidR="00D71A9E" w:rsidRDefault="00D71A9E" w:rsidP="001B4788">
            <w:pPr>
              <w:rPr>
                <w:rFonts w:ascii="Arial" w:hAnsi="Arial" w:cs="Arial"/>
                <w:szCs w:val="24"/>
              </w:rPr>
            </w:pPr>
            <w:r>
              <w:rPr>
                <w:rFonts w:ascii="Arial" w:hAnsi="Arial" w:cs="Arial"/>
                <w:szCs w:val="24"/>
              </w:rPr>
              <w:t>Chamber of Arts &amp; Culture</w:t>
            </w:r>
          </w:p>
        </w:tc>
        <w:tc>
          <w:tcPr>
            <w:tcW w:w="3034" w:type="dxa"/>
            <w:tcBorders>
              <w:top w:val="single" w:sz="4" w:space="0" w:color="auto"/>
              <w:left w:val="single" w:sz="4" w:space="0" w:color="auto"/>
              <w:bottom w:val="single" w:sz="4" w:space="0" w:color="auto"/>
              <w:right w:val="single" w:sz="4" w:space="0" w:color="auto"/>
            </w:tcBorders>
          </w:tcPr>
          <w:p w14:paraId="615A390E" w14:textId="12E43AA8" w:rsidR="00D71A9E" w:rsidRDefault="00D71A9E" w:rsidP="001B4788">
            <w:pPr>
              <w:rPr>
                <w:rFonts w:ascii="Arial" w:hAnsi="Arial" w:cs="Arial"/>
                <w:szCs w:val="24"/>
              </w:rPr>
            </w:pPr>
            <w:r>
              <w:rPr>
                <w:rFonts w:ascii="Arial" w:hAnsi="Arial" w:cs="Arial"/>
                <w:szCs w:val="24"/>
              </w:rPr>
              <w:t>Launch of Articulate</w:t>
            </w:r>
          </w:p>
        </w:tc>
      </w:tr>
      <w:tr w:rsidR="00D71A9E" w14:paraId="5CBB0C75"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3DB1DB86" w14:textId="77777777" w:rsidR="00D71A9E" w:rsidRDefault="00D71A9E" w:rsidP="00D71A9E">
            <w:pPr>
              <w:jc w:val="both"/>
              <w:rPr>
                <w:rFonts w:ascii="Arial" w:hAnsi="Arial" w:cs="Arial"/>
                <w:szCs w:val="24"/>
              </w:rPr>
            </w:pPr>
            <w:r>
              <w:rPr>
                <w:rFonts w:ascii="Arial" w:hAnsi="Arial" w:cs="Arial"/>
                <w:szCs w:val="24"/>
              </w:rPr>
              <w:t xml:space="preserve">2 July 2018  </w:t>
            </w:r>
          </w:p>
        </w:tc>
        <w:tc>
          <w:tcPr>
            <w:tcW w:w="3544" w:type="dxa"/>
            <w:tcBorders>
              <w:top w:val="single" w:sz="4" w:space="0" w:color="auto"/>
              <w:left w:val="single" w:sz="4" w:space="0" w:color="auto"/>
              <w:bottom w:val="single" w:sz="4" w:space="0" w:color="auto"/>
              <w:right w:val="single" w:sz="4" w:space="0" w:color="auto"/>
            </w:tcBorders>
            <w:hideMark/>
          </w:tcPr>
          <w:p w14:paraId="6B3F7F77" w14:textId="311ADCDB" w:rsidR="00D71A9E" w:rsidRDefault="00D71A9E" w:rsidP="001B4788">
            <w:pPr>
              <w:rPr>
                <w:rFonts w:ascii="Arial" w:hAnsi="Arial" w:cs="Arial"/>
                <w:szCs w:val="24"/>
              </w:rPr>
            </w:pPr>
            <w:r>
              <w:rPr>
                <w:rFonts w:ascii="Arial" w:hAnsi="Arial" w:cs="Arial"/>
                <w:szCs w:val="24"/>
              </w:rPr>
              <w:t>Local Government Planners As</w:t>
            </w:r>
            <w:r w:rsidR="001B4788">
              <w:rPr>
                <w:rFonts w:ascii="Arial" w:hAnsi="Arial" w:cs="Arial"/>
                <w:szCs w:val="24"/>
              </w:rPr>
              <w:t>sociation</w:t>
            </w:r>
          </w:p>
        </w:tc>
        <w:tc>
          <w:tcPr>
            <w:tcW w:w="3034" w:type="dxa"/>
            <w:tcBorders>
              <w:top w:val="single" w:sz="4" w:space="0" w:color="auto"/>
              <w:left w:val="single" w:sz="4" w:space="0" w:color="auto"/>
              <w:bottom w:val="single" w:sz="4" w:space="0" w:color="auto"/>
              <w:right w:val="single" w:sz="4" w:space="0" w:color="auto"/>
            </w:tcBorders>
            <w:hideMark/>
          </w:tcPr>
          <w:p w14:paraId="7E09E59F" w14:textId="77777777" w:rsidR="00D71A9E" w:rsidRDefault="00D71A9E" w:rsidP="001B4788">
            <w:pPr>
              <w:rPr>
                <w:rFonts w:ascii="Arial" w:hAnsi="Arial" w:cs="Arial"/>
                <w:szCs w:val="24"/>
              </w:rPr>
            </w:pPr>
            <w:r>
              <w:rPr>
                <w:rFonts w:ascii="Arial" w:hAnsi="Arial" w:cs="Arial"/>
                <w:szCs w:val="24"/>
              </w:rPr>
              <w:t>Modernising the WA Planning System</w:t>
            </w:r>
          </w:p>
        </w:tc>
      </w:tr>
      <w:tr w:rsidR="00D71A9E" w14:paraId="70832E73"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0ED9BC8C" w14:textId="77777777" w:rsidR="00D71A9E" w:rsidRDefault="00D71A9E" w:rsidP="00D71A9E">
            <w:pPr>
              <w:jc w:val="both"/>
              <w:rPr>
                <w:rFonts w:ascii="Arial" w:hAnsi="Arial" w:cs="Arial"/>
                <w:szCs w:val="24"/>
              </w:rPr>
            </w:pPr>
            <w:r>
              <w:rPr>
                <w:rFonts w:ascii="Arial" w:hAnsi="Arial" w:cs="Arial"/>
                <w:szCs w:val="24"/>
              </w:rPr>
              <w:t xml:space="preserve">4 July 2018  </w:t>
            </w:r>
          </w:p>
        </w:tc>
        <w:tc>
          <w:tcPr>
            <w:tcW w:w="3544" w:type="dxa"/>
            <w:tcBorders>
              <w:top w:val="single" w:sz="4" w:space="0" w:color="auto"/>
              <w:left w:val="single" w:sz="4" w:space="0" w:color="auto"/>
              <w:bottom w:val="single" w:sz="4" w:space="0" w:color="auto"/>
              <w:right w:val="single" w:sz="4" w:space="0" w:color="auto"/>
            </w:tcBorders>
            <w:hideMark/>
          </w:tcPr>
          <w:p w14:paraId="52230ABE" w14:textId="77777777" w:rsidR="00D71A9E" w:rsidRDefault="00D71A9E" w:rsidP="001B4788">
            <w:pPr>
              <w:rPr>
                <w:rFonts w:ascii="Arial" w:hAnsi="Arial" w:cs="Arial"/>
                <w:szCs w:val="24"/>
              </w:rPr>
            </w:pPr>
            <w:r>
              <w:rPr>
                <w:rFonts w:ascii="Arial" w:hAnsi="Arial" w:cs="Arial"/>
                <w:szCs w:val="24"/>
              </w:rPr>
              <w:t>Co-operative Research Centre</w:t>
            </w:r>
          </w:p>
        </w:tc>
        <w:tc>
          <w:tcPr>
            <w:tcW w:w="3034" w:type="dxa"/>
            <w:tcBorders>
              <w:top w:val="single" w:sz="4" w:space="0" w:color="auto"/>
              <w:left w:val="single" w:sz="4" w:space="0" w:color="auto"/>
              <w:bottom w:val="single" w:sz="4" w:space="0" w:color="auto"/>
              <w:right w:val="single" w:sz="4" w:space="0" w:color="auto"/>
            </w:tcBorders>
            <w:hideMark/>
          </w:tcPr>
          <w:p w14:paraId="25600A98" w14:textId="77777777" w:rsidR="00D71A9E" w:rsidRDefault="00D71A9E" w:rsidP="001B4788">
            <w:pPr>
              <w:rPr>
                <w:rFonts w:ascii="Arial" w:hAnsi="Arial" w:cs="Arial"/>
                <w:szCs w:val="24"/>
              </w:rPr>
            </w:pPr>
            <w:r>
              <w:rPr>
                <w:rFonts w:ascii="Arial" w:hAnsi="Arial" w:cs="Arial"/>
                <w:szCs w:val="24"/>
              </w:rPr>
              <w:t>Policy and Governance Subcommittee</w:t>
            </w:r>
          </w:p>
        </w:tc>
      </w:tr>
      <w:tr w:rsidR="00D71A9E" w14:paraId="7B0DC895"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7399EBAF" w14:textId="77777777" w:rsidR="00D71A9E" w:rsidRDefault="00D71A9E" w:rsidP="00D71A9E">
            <w:pPr>
              <w:jc w:val="both"/>
              <w:rPr>
                <w:rFonts w:ascii="Arial" w:hAnsi="Arial" w:cs="Arial"/>
                <w:szCs w:val="24"/>
              </w:rPr>
            </w:pPr>
            <w:r>
              <w:rPr>
                <w:rFonts w:ascii="Arial" w:hAnsi="Arial" w:cs="Arial"/>
                <w:szCs w:val="24"/>
              </w:rPr>
              <w:t>4 July 2018</w:t>
            </w:r>
          </w:p>
        </w:tc>
        <w:tc>
          <w:tcPr>
            <w:tcW w:w="3544" w:type="dxa"/>
            <w:tcBorders>
              <w:top w:val="single" w:sz="4" w:space="0" w:color="auto"/>
              <w:left w:val="single" w:sz="4" w:space="0" w:color="auto"/>
              <w:bottom w:val="single" w:sz="4" w:space="0" w:color="auto"/>
              <w:right w:val="single" w:sz="4" w:space="0" w:color="auto"/>
            </w:tcBorders>
            <w:hideMark/>
          </w:tcPr>
          <w:p w14:paraId="72F386CA" w14:textId="77777777" w:rsidR="00D71A9E" w:rsidRDefault="00D71A9E" w:rsidP="001B4788">
            <w:pPr>
              <w:rPr>
                <w:rFonts w:ascii="Arial" w:hAnsi="Arial" w:cs="Arial"/>
                <w:szCs w:val="24"/>
              </w:rPr>
            </w:pPr>
            <w:r>
              <w:rPr>
                <w:rFonts w:ascii="Arial" w:hAnsi="Arial" w:cs="Arial"/>
                <w:szCs w:val="24"/>
              </w:rPr>
              <w:t>Planning Institute of Australia</w:t>
            </w:r>
          </w:p>
        </w:tc>
        <w:tc>
          <w:tcPr>
            <w:tcW w:w="3034" w:type="dxa"/>
            <w:tcBorders>
              <w:top w:val="single" w:sz="4" w:space="0" w:color="auto"/>
              <w:left w:val="single" w:sz="4" w:space="0" w:color="auto"/>
              <w:bottom w:val="single" w:sz="4" w:space="0" w:color="auto"/>
              <w:right w:val="single" w:sz="4" w:space="0" w:color="auto"/>
            </w:tcBorders>
          </w:tcPr>
          <w:p w14:paraId="6C5B064E" w14:textId="14867849" w:rsidR="00D71A9E" w:rsidRDefault="00D71A9E" w:rsidP="001B4788">
            <w:pPr>
              <w:rPr>
                <w:rFonts w:ascii="Arial" w:hAnsi="Arial" w:cs="Arial"/>
                <w:szCs w:val="24"/>
              </w:rPr>
            </w:pPr>
            <w:r>
              <w:rPr>
                <w:rFonts w:ascii="Arial" w:hAnsi="Arial" w:cs="Arial"/>
                <w:szCs w:val="24"/>
              </w:rPr>
              <w:t>Fellows Colloquium</w:t>
            </w:r>
          </w:p>
        </w:tc>
      </w:tr>
      <w:tr w:rsidR="00D71A9E" w14:paraId="10390E8C"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5AD4EBD8" w14:textId="77777777" w:rsidR="00D71A9E" w:rsidRDefault="00D71A9E" w:rsidP="00D71A9E">
            <w:pPr>
              <w:jc w:val="both"/>
              <w:rPr>
                <w:rFonts w:ascii="Arial" w:hAnsi="Arial" w:cs="Arial"/>
                <w:szCs w:val="24"/>
              </w:rPr>
            </w:pPr>
            <w:r>
              <w:rPr>
                <w:rFonts w:ascii="Arial" w:hAnsi="Arial" w:cs="Arial"/>
                <w:szCs w:val="24"/>
              </w:rPr>
              <w:t xml:space="preserve">6 July 2018  </w:t>
            </w:r>
          </w:p>
        </w:tc>
        <w:tc>
          <w:tcPr>
            <w:tcW w:w="3544" w:type="dxa"/>
            <w:tcBorders>
              <w:top w:val="single" w:sz="4" w:space="0" w:color="auto"/>
              <w:left w:val="single" w:sz="4" w:space="0" w:color="auto"/>
              <w:bottom w:val="single" w:sz="4" w:space="0" w:color="auto"/>
              <w:right w:val="single" w:sz="4" w:space="0" w:color="auto"/>
            </w:tcBorders>
            <w:hideMark/>
          </w:tcPr>
          <w:p w14:paraId="3568B714" w14:textId="088FB8A3" w:rsidR="00D71A9E" w:rsidRDefault="00D71A9E" w:rsidP="001B4788">
            <w:pPr>
              <w:rPr>
                <w:rFonts w:ascii="Arial" w:hAnsi="Arial" w:cs="Arial"/>
                <w:szCs w:val="24"/>
              </w:rPr>
            </w:pPr>
            <w:r>
              <w:rPr>
                <w:rFonts w:ascii="Arial" w:hAnsi="Arial" w:cs="Arial"/>
                <w:szCs w:val="24"/>
              </w:rPr>
              <w:t>C</w:t>
            </w:r>
            <w:r w:rsidR="00EC0DB8">
              <w:rPr>
                <w:rFonts w:ascii="Arial" w:hAnsi="Arial" w:cs="Arial"/>
                <w:szCs w:val="24"/>
              </w:rPr>
              <w:t>ity of Nedlands</w:t>
            </w:r>
          </w:p>
        </w:tc>
        <w:tc>
          <w:tcPr>
            <w:tcW w:w="3034" w:type="dxa"/>
            <w:tcBorders>
              <w:top w:val="single" w:sz="4" w:space="0" w:color="auto"/>
              <w:left w:val="single" w:sz="4" w:space="0" w:color="auto"/>
              <w:bottom w:val="single" w:sz="4" w:space="0" w:color="auto"/>
              <w:right w:val="single" w:sz="4" w:space="0" w:color="auto"/>
            </w:tcBorders>
            <w:hideMark/>
          </w:tcPr>
          <w:p w14:paraId="0D444C8A" w14:textId="77777777" w:rsidR="00D71A9E" w:rsidRDefault="00D71A9E" w:rsidP="001B4788">
            <w:pPr>
              <w:rPr>
                <w:rFonts w:ascii="Arial" w:hAnsi="Arial" w:cs="Arial"/>
                <w:szCs w:val="24"/>
              </w:rPr>
            </w:pPr>
            <w:r>
              <w:rPr>
                <w:rFonts w:ascii="Arial" w:hAnsi="Arial" w:cs="Arial"/>
                <w:szCs w:val="24"/>
              </w:rPr>
              <w:t>Meeting with Local Member Hon. Bill Marmion</w:t>
            </w:r>
          </w:p>
        </w:tc>
      </w:tr>
      <w:tr w:rsidR="00D71A9E" w14:paraId="48662052"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77EFBE1D" w14:textId="77777777" w:rsidR="00D71A9E" w:rsidRDefault="00D71A9E" w:rsidP="00D71A9E">
            <w:pPr>
              <w:jc w:val="both"/>
              <w:rPr>
                <w:rFonts w:ascii="Arial" w:hAnsi="Arial" w:cs="Arial"/>
                <w:szCs w:val="24"/>
              </w:rPr>
            </w:pPr>
            <w:r>
              <w:rPr>
                <w:rFonts w:ascii="Arial" w:hAnsi="Arial" w:cs="Arial"/>
                <w:szCs w:val="24"/>
              </w:rPr>
              <w:t xml:space="preserve">7-11 July 2018  </w:t>
            </w:r>
          </w:p>
        </w:tc>
        <w:tc>
          <w:tcPr>
            <w:tcW w:w="3544" w:type="dxa"/>
            <w:tcBorders>
              <w:top w:val="single" w:sz="4" w:space="0" w:color="auto"/>
              <w:left w:val="single" w:sz="4" w:space="0" w:color="auto"/>
              <w:bottom w:val="single" w:sz="4" w:space="0" w:color="auto"/>
              <w:right w:val="single" w:sz="4" w:space="0" w:color="auto"/>
            </w:tcBorders>
            <w:hideMark/>
          </w:tcPr>
          <w:p w14:paraId="435D53A6" w14:textId="77777777" w:rsidR="00D71A9E" w:rsidRDefault="00D71A9E" w:rsidP="001B4788">
            <w:pPr>
              <w:rPr>
                <w:rFonts w:ascii="Arial" w:hAnsi="Arial" w:cs="Arial"/>
                <w:szCs w:val="24"/>
              </w:rPr>
            </w:pPr>
            <w:r>
              <w:rPr>
                <w:rFonts w:ascii="Arial" w:hAnsi="Arial" w:cs="Arial"/>
                <w:szCs w:val="24"/>
              </w:rPr>
              <w:t>Singapore Government</w:t>
            </w:r>
          </w:p>
        </w:tc>
        <w:tc>
          <w:tcPr>
            <w:tcW w:w="3034" w:type="dxa"/>
            <w:tcBorders>
              <w:top w:val="single" w:sz="4" w:space="0" w:color="auto"/>
              <w:left w:val="single" w:sz="4" w:space="0" w:color="auto"/>
              <w:bottom w:val="single" w:sz="4" w:space="0" w:color="auto"/>
              <w:right w:val="single" w:sz="4" w:space="0" w:color="auto"/>
            </w:tcBorders>
            <w:hideMark/>
          </w:tcPr>
          <w:p w14:paraId="6E5EDD8B" w14:textId="77777777" w:rsidR="00D71A9E" w:rsidRDefault="00D71A9E" w:rsidP="001B4788">
            <w:pPr>
              <w:rPr>
                <w:rFonts w:ascii="Arial" w:hAnsi="Arial" w:cs="Arial"/>
                <w:szCs w:val="24"/>
              </w:rPr>
            </w:pPr>
            <w:r>
              <w:rPr>
                <w:rFonts w:ascii="Arial" w:hAnsi="Arial" w:cs="Arial"/>
                <w:szCs w:val="24"/>
              </w:rPr>
              <w:t>World Cities Summit and Mayors Forum</w:t>
            </w:r>
          </w:p>
        </w:tc>
      </w:tr>
      <w:tr w:rsidR="00D71A9E" w14:paraId="779BBC2E" w14:textId="77777777" w:rsidTr="00D32018">
        <w:tc>
          <w:tcPr>
            <w:tcW w:w="1843" w:type="dxa"/>
            <w:tcBorders>
              <w:top w:val="single" w:sz="4" w:space="0" w:color="auto"/>
              <w:left w:val="single" w:sz="4" w:space="0" w:color="auto"/>
              <w:bottom w:val="single" w:sz="4" w:space="0" w:color="auto"/>
              <w:right w:val="single" w:sz="4" w:space="0" w:color="auto"/>
            </w:tcBorders>
            <w:hideMark/>
          </w:tcPr>
          <w:p w14:paraId="10F2C953" w14:textId="77777777" w:rsidR="00D71A9E" w:rsidRDefault="00D71A9E" w:rsidP="00D71A9E">
            <w:pPr>
              <w:jc w:val="both"/>
              <w:rPr>
                <w:rFonts w:ascii="Arial" w:hAnsi="Arial" w:cs="Arial"/>
                <w:szCs w:val="24"/>
              </w:rPr>
            </w:pPr>
            <w:r>
              <w:rPr>
                <w:rFonts w:ascii="Arial" w:hAnsi="Arial" w:cs="Arial"/>
                <w:szCs w:val="24"/>
              </w:rPr>
              <w:lastRenderedPageBreak/>
              <w:t xml:space="preserve">23 July 2018  </w:t>
            </w:r>
          </w:p>
        </w:tc>
        <w:tc>
          <w:tcPr>
            <w:tcW w:w="3544" w:type="dxa"/>
            <w:tcBorders>
              <w:top w:val="single" w:sz="4" w:space="0" w:color="auto"/>
              <w:left w:val="single" w:sz="4" w:space="0" w:color="auto"/>
              <w:bottom w:val="single" w:sz="4" w:space="0" w:color="auto"/>
              <w:right w:val="single" w:sz="4" w:space="0" w:color="auto"/>
            </w:tcBorders>
            <w:hideMark/>
          </w:tcPr>
          <w:p w14:paraId="4D223F55" w14:textId="77777777" w:rsidR="00D71A9E" w:rsidRDefault="00D71A9E" w:rsidP="001B4788">
            <w:pPr>
              <w:rPr>
                <w:rFonts w:ascii="Arial" w:hAnsi="Arial" w:cs="Arial"/>
                <w:szCs w:val="24"/>
              </w:rPr>
            </w:pPr>
            <w:r>
              <w:rPr>
                <w:rFonts w:ascii="Arial" w:hAnsi="Arial" w:cs="Arial"/>
                <w:szCs w:val="24"/>
              </w:rPr>
              <w:t>Australian Urban Design Research Centre</w:t>
            </w:r>
          </w:p>
        </w:tc>
        <w:tc>
          <w:tcPr>
            <w:tcW w:w="3034" w:type="dxa"/>
            <w:tcBorders>
              <w:top w:val="single" w:sz="4" w:space="0" w:color="auto"/>
              <w:left w:val="single" w:sz="4" w:space="0" w:color="auto"/>
              <w:bottom w:val="single" w:sz="4" w:space="0" w:color="auto"/>
              <w:right w:val="single" w:sz="4" w:space="0" w:color="auto"/>
            </w:tcBorders>
          </w:tcPr>
          <w:p w14:paraId="181BA528" w14:textId="53560CC5" w:rsidR="00D71A9E" w:rsidRDefault="00D71A9E" w:rsidP="001B4788">
            <w:pPr>
              <w:rPr>
                <w:rFonts w:ascii="Arial" w:hAnsi="Arial" w:cs="Arial"/>
                <w:szCs w:val="24"/>
              </w:rPr>
            </w:pPr>
            <w:r>
              <w:rPr>
                <w:rFonts w:ascii="Arial" w:hAnsi="Arial" w:cs="Arial"/>
                <w:szCs w:val="24"/>
              </w:rPr>
              <w:t>Water and Wellbeing Seminar</w:t>
            </w:r>
          </w:p>
        </w:tc>
      </w:tr>
    </w:tbl>
    <w:p w14:paraId="2C8F29F2" w14:textId="2734C419" w:rsidR="00D71A9E" w:rsidRDefault="00D71A9E" w:rsidP="00D71A9E">
      <w:pPr>
        <w:jc w:val="both"/>
        <w:rPr>
          <w:rFonts w:ascii="Arial" w:hAnsi="Arial" w:cs="Arial"/>
          <w:szCs w:val="24"/>
        </w:rPr>
      </w:pPr>
      <w:r>
        <w:rPr>
          <w:rFonts w:ascii="Arial" w:hAnsi="Arial" w:cs="Arial"/>
          <w:szCs w:val="24"/>
        </w:rPr>
        <w:tab/>
      </w:r>
    </w:p>
    <w:p w14:paraId="791636CF" w14:textId="32DC406F" w:rsidR="0007583A" w:rsidRPr="00733550" w:rsidRDefault="0007583A" w:rsidP="0007583A">
      <w:pPr>
        <w:jc w:val="both"/>
        <w:rPr>
          <w:rFonts w:ascii="Arial" w:hAnsi="Arial" w:cs="Arial"/>
          <w:szCs w:val="28"/>
        </w:rPr>
      </w:pPr>
      <w:r w:rsidRPr="00733550">
        <w:rPr>
          <w:rFonts w:ascii="Arial" w:hAnsi="Arial" w:cs="Arial"/>
          <w:szCs w:val="28"/>
        </w:rPr>
        <w:t>I would like to take a minute to pay respect to Colin Latch</w:t>
      </w:r>
      <w:r w:rsidR="000E4442">
        <w:rPr>
          <w:rFonts w:ascii="Arial" w:hAnsi="Arial" w:cs="Arial"/>
          <w:szCs w:val="28"/>
        </w:rPr>
        <w:t>e</w:t>
      </w:r>
      <w:r w:rsidRPr="00733550">
        <w:rPr>
          <w:rFonts w:ascii="Arial" w:hAnsi="Arial" w:cs="Arial"/>
          <w:szCs w:val="28"/>
        </w:rPr>
        <w:t>m, a distinguished resident of this City, who passed away suddenly on 3</w:t>
      </w:r>
      <w:r w:rsidRPr="00733550">
        <w:rPr>
          <w:rFonts w:ascii="Arial" w:hAnsi="Arial" w:cs="Arial"/>
          <w:szCs w:val="28"/>
          <w:vertAlign w:val="superscript"/>
        </w:rPr>
        <w:t>rd</w:t>
      </w:r>
      <w:r w:rsidRPr="00733550">
        <w:rPr>
          <w:rFonts w:ascii="Arial" w:hAnsi="Arial" w:cs="Arial"/>
          <w:szCs w:val="28"/>
        </w:rPr>
        <w:t xml:space="preserve"> July.</w:t>
      </w:r>
    </w:p>
    <w:p w14:paraId="6441A7AC" w14:textId="77777777" w:rsidR="0007583A" w:rsidRPr="00733550" w:rsidRDefault="0007583A" w:rsidP="0007583A">
      <w:pPr>
        <w:jc w:val="both"/>
        <w:rPr>
          <w:rFonts w:ascii="Arial" w:hAnsi="Arial" w:cs="Arial"/>
          <w:szCs w:val="28"/>
        </w:rPr>
      </w:pPr>
    </w:p>
    <w:p w14:paraId="45CA50B8" w14:textId="77777777" w:rsidR="0007583A" w:rsidRPr="00733550" w:rsidRDefault="0007583A" w:rsidP="0007583A">
      <w:pPr>
        <w:jc w:val="both"/>
        <w:rPr>
          <w:rFonts w:ascii="Arial" w:hAnsi="Arial" w:cs="Arial"/>
          <w:szCs w:val="28"/>
        </w:rPr>
      </w:pPr>
      <w:r w:rsidRPr="00733550">
        <w:rPr>
          <w:rFonts w:ascii="Arial" w:hAnsi="Arial" w:cs="Arial"/>
          <w:szCs w:val="28"/>
        </w:rPr>
        <w:t>Colin was born in England in 1933.  He did his national service in the British Army after WWII, where he honed his education and presentation skills.  He later taught art at a Quaker School in Belfast, where he met and married Marion, who was the French teacher.  They emigrated to WA in 1982.</w:t>
      </w:r>
    </w:p>
    <w:p w14:paraId="7D877782" w14:textId="77777777" w:rsidR="0007583A" w:rsidRPr="00733550" w:rsidRDefault="0007583A" w:rsidP="0007583A">
      <w:pPr>
        <w:jc w:val="both"/>
        <w:rPr>
          <w:rFonts w:ascii="Arial" w:hAnsi="Arial" w:cs="Arial"/>
          <w:szCs w:val="28"/>
        </w:rPr>
      </w:pPr>
    </w:p>
    <w:p w14:paraId="5100C02B" w14:textId="77777777" w:rsidR="0007583A" w:rsidRPr="00733550" w:rsidRDefault="0007583A" w:rsidP="0007583A">
      <w:pPr>
        <w:jc w:val="both"/>
        <w:rPr>
          <w:rFonts w:ascii="Arial" w:hAnsi="Arial" w:cs="Arial"/>
          <w:szCs w:val="28"/>
        </w:rPr>
      </w:pPr>
      <w:r w:rsidRPr="00733550">
        <w:rPr>
          <w:rFonts w:ascii="Arial" w:hAnsi="Arial" w:cs="Arial"/>
          <w:szCs w:val="28"/>
        </w:rPr>
        <w:t>In Perth. Colin joined Curtin University, where he specialised in distant education, wrote many acclaimed academic papers, became an Associate Professor and developed a global reputation.  While at the university, he was asked to establish an open learning college in Barbados, which he did and lived there for a year.  After leaving the university he continued his work and was a keynote speaker on the international circuit.  Only a month before his death he gave a conference plenary address at Kazan in Russia.</w:t>
      </w:r>
    </w:p>
    <w:p w14:paraId="24D91AE6" w14:textId="77777777" w:rsidR="0007583A" w:rsidRPr="00733550" w:rsidRDefault="0007583A" w:rsidP="0007583A">
      <w:pPr>
        <w:jc w:val="both"/>
        <w:rPr>
          <w:rFonts w:ascii="Arial" w:hAnsi="Arial" w:cs="Arial"/>
          <w:szCs w:val="28"/>
        </w:rPr>
      </w:pPr>
    </w:p>
    <w:p w14:paraId="37E9A4E6" w14:textId="77777777" w:rsidR="0007583A" w:rsidRPr="00733550" w:rsidRDefault="0007583A" w:rsidP="0007583A">
      <w:pPr>
        <w:jc w:val="both"/>
        <w:rPr>
          <w:rFonts w:ascii="Arial" w:hAnsi="Arial" w:cs="Arial"/>
          <w:szCs w:val="28"/>
        </w:rPr>
      </w:pPr>
      <w:r w:rsidRPr="00733550">
        <w:rPr>
          <w:rFonts w:ascii="Arial" w:hAnsi="Arial" w:cs="Arial"/>
          <w:szCs w:val="28"/>
        </w:rPr>
        <w:t>Colin kept a close eye on the workings at the City of Nedlands.  He frequently attended and spoke at Council Meetings and was a prolific writer to the POST on topical issues.</w:t>
      </w:r>
    </w:p>
    <w:p w14:paraId="1967E000" w14:textId="77777777" w:rsidR="0007583A" w:rsidRPr="00733550" w:rsidRDefault="0007583A" w:rsidP="0007583A">
      <w:pPr>
        <w:jc w:val="both"/>
        <w:rPr>
          <w:rFonts w:ascii="Arial" w:hAnsi="Arial" w:cs="Arial"/>
          <w:szCs w:val="28"/>
        </w:rPr>
      </w:pPr>
    </w:p>
    <w:p w14:paraId="41092EAD" w14:textId="77777777" w:rsidR="0007583A" w:rsidRPr="00733550" w:rsidRDefault="0007583A" w:rsidP="0007583A">
      <w:pPr>
        <w:jc w:val="both"/>
        <w:rPr>
          <w:rFonts w:ascii="Arial" w:hAnsi="Arial" w:cs="Arial"/>
          <w:szCs w:val="28"/>
        </w:rPr>
      </w:pPr>
      <w:r w:rsidRPr="00733550">
        <w:rPr>
          <w:rFonts w:ascii="Arial" w:hAnsi="Arial" w:cs="Arial"/>
          <w:szCs w:val="28"/>
        </w:rPr>
        <w:t>During the amalgamation debate he jointly founded the Nedlands Electors Association, which was influential in the decision not to proceed with Council consolidation in metropolitan Perth.  He was Chairman of the Association at the time of his death.</w:t>
      </w:r>
    </w:p>
    <w:p w14:paraId="1850720D" w14:textId="77777777" w:rsidR="0007583A" w:rsidRPr="00733550" w:rsidRDefault="0007583A" w:rsidP="0007583A">
      <w:pPr>
        <w:jc w:val="both"/>
        <w:rPr>
          <w:rFonts w:ascii="Arial" w:hAnsi="Arial" w:cs="Arial"/>
          <w:szCs w:val="28"/>
        </w:rPr>
      </w:pPr>
    </w:p>
    <w:p w14:paraId="61E4AE3E" w14:textId="49EB4170" w:rsidR="0007583A" w:rsidRDefault="0007583A" w:rsidP="0007583A">
      <w:pPr>
        <w:jc w:val="both"/>
        <w:rPr>
          <w:rFonts w:ascii="Arial" w:hAnsi="Arial" w:cs="Arial"/>
          <w:szCs w:val="28"/>
        </w:rPr>
      </w:pPr>
      <w:r w:rsidRPr="00733550">
        <w:rPr>
          <w:rFonts w:ascii="Arial" w:hAnsi="Arial" w:cs="Arial"/>
          <w:szCs w:val="28"/>
        </w:rPr>
        <w:t>Colin made a valuable contribution to the Nedlands community, most recently through his efforts to increase awareness and encourage informed debate on our proposed Local Planning Scheme.</w:t>
      </w:r>
      <w:r w:rsidR="0001244F">
        <w:rPr>
          <w:rFonts w:ascii="Arial" w:hAnsi="Arial" w:cs="Arial"/>
          <w:szCs w:val="28"/>
        </w:rPr>
        <w:t xml:space="preserve"> </w:t>
      </w:r>
      <w:r w:rsidRPr="00733550">
        <w:rPr>
          <w:rFonts w:ascii="Arial" w:hAnsi="Arial" w:cs="Arial"/>
          <w:szCs w:val="28"/>
        </w:rPr>
        <w:t>Nedlands is the poorer for his passing.</w:t>
      </w:r>
    </w:p>
    <w:p w14:paraId="613A42AC" w14:textId="131CAA49" w:rsidR="00D32018" w:rsidRDefault="00D32018" w:rsidP="0007583A">
      <w:pPr>
        <w:jc w:val="both"/>
        <w:rPr>
          <w:rFonts w:ascii="Arial" w:hAnsi="Arial" w:cs="Arial"/>
          <w:szCs w:val="28"/>
        </w:rPr>
      </w:pPr>
    </w:p>
    <w:p w14:paraId="4DBD7847" w14:textId="78BC19C0" w:rsidR="00D32018" w:rsidRDefault="00D32018" w:rsidP="0007583A">
      <w:pPr>
        <w:jc w:val="both"/>
        <w:rPr>
          <w:rFonts w:ascii="Arial" w:hAnsi="Arial" w:cs="Arial"/>
          <w:szCs w:val="28"/>
        </w:rPr>
      </w:pPr>
    </w:p>
    <w:p w14:paraId="200BC05A" w14:textId="2454EF13"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521579974"/>
      <w:r w:rsidRPr="009E2D4C">
        <w:rPr>
          <w:rFonts w:ascii="Arial" w:hAnsi="Arial" w:cs="Arial"/>
          <w:caps w:val="0"/>
          <w:sz w:val="24"/>
          <w:szCs w:val="24"/>
          <w:u w:val="none"/>
        </w:rPr>
        <w:t xml:space="preserve">Members </w:t>
      </w:r>
      <w:r w:rsidR="00D32018">
        <w:rPr>
          <w:rFonts w:ascii="Arial" w:hAnsi="Arial" w:cs="Arial"/>
          <w:caps w:val="0"/>
          <w:sz w:val="24"/>
          <w:szCs w:val="24"/>
          <w:u w:val="none"/>
        </w:rPr>
        <w:t>A</w:t>
      </w:r>
      <w:r w:rsidRPr="009E2D4C">
        <w:rPr>
          <w:rFonts w:ascii="Arial" w:hAnsi="Arial" w:cs="Arial"/>
          <w:caps w:val="0"/>
          <w:sz w:val="24"/>
          <w:szCs w:val="24"/>
          <w:u w:val="none"/>
        </w:rPr>
        <w:t xml:space="preserve">nnouncements </w:t>
      </w:r>
      <w:r w:rsidR="00D32018">
        <w:rPr>
          <w:rFonts w:ascii="Arial" w:hAnsi="Arial" w:cs="Arial"/>
          <w:caps w:val="0"/>
          <w:sz w:val="24"/>
          <w:szCs w:val="24"/>
          <w:u w:val="none"/>
        </w:rPr>
        <w:t>W</w:t>
      </w:r>
      <w:r w:rsidRPr="009E2D4C">
        <w:rPr>
          <w:rFonts w:ascii="Arial" w:hAnsi="Arial" w:cs="Arial"/>
          <w:caps w:val="0"/>
          <w:sz w:val="24"/>
          <w:szCs w:val="24"/>
          <w:u w:val="none"/>
        </w:rPr>
        <w:t xml:space="preserve">ithout </w:t>
      </w:r>
      <w:r w:rsidR="00D32018">
        <w:rPr>
          <w:rFonts w:ascii="Arial" w:hAnsi="Arial" w:cs="Arial"/>
          <w:caps w:val="0"/>
          <w:sz w:val="24"/>
          <w:szCs w:val="24"/>
          <w:u w:val="none"/>
        </w:rPr>
        <w:t>D</w:t>
      </w:r>
      <w:r w:rsidRPr="009E2D4C">
        <w:rPr>
          <w:rFonts w:ascii="Arial" w:hAnsi="Arial" w:cs="Arial"/>
          <w:caps w:val="0"/>
          <w:sz w:val="24"/>
          <w:szCs w:val="24"/>
          <w:u w:val="none"/>
        </w:rPr>
        <w:t>iscussion</w:t>
      </w:r>
      <w:bookmarkEnd w:id="15"/>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E" w14:textId="3C9BF1EC" w:rsidR="00562866" w:rsidRPr="003449A4" w:rsidRDefault="00CD517F" w:rsidP="003449A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521579975"/>
      <w:r w:rsidRPr="003449A4">
        <w:rPr>
          <w:rFonts w:ascii="Arial" w:hAnsi="Arial" w:cs="Arial"/>
          <w:sz w:val="24"/>
          <w:szCs w:val="24"/>
          <w:u w:val="none"/>
        </w:rPr>
        <w:t xml:space="preserve">Councillor </w:t>
      </w:r>
      <w:r w:rsidR="001B4788">
        <w:rPr>
          <w:rFonts w:ascii="Arial" w:hAnsi="Arial" w:cs="Arial"/>
          <w:sz w:val="24"/>
          <w:szCs w:val="24"/>
          <w:u w:val="none"/>
        </w:rPr>
        <w:t>Hassell</w:t>
      </w:r>
      <w:bookmarkEnd w:id="16"/>
      <w:r w:rsidR="003449A4" w:rsidRPr="003449A4">
        <w:rPr>
          <w:rFonts w:ascii="Arial" w:hAnsi="Arial" w:cs="Arial"/>
          <w:sz w:val="24"/>
          <w:szCs w:val="24"/>
          <w:u w:val="none"/>
        </w:rPr>
        <w:t xml:space="preserve"> </w:t>
      </w:r>
    </w:p>
    <w:p w14:paraId="200BC05F" w14:textId="41B1257D"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78DC25FB" w14:textId="2D163CED" w:rsidR="00490CFF" w:rsidRDefault="00105F9E" w:rsidP="00105F9E">
      <w:pPr>
        <w:numPr>
          <w:ilvl w:val="12"/>
          <w:numId w:val="0"/>
        </w:numPr>
        <w:ind w:hanging="11"/>
        <w:jc w:val="both"/>
        <w:rPr>
          <w:rFonts w:ascii="Arial" w:hAnsi="Arial" w:cs="Arial"/>
        </w:rPr>
      </w:pPr>
      <w:r w:rsidRPr="00105F9E">
        <w:rPr>
          <w:rFonts w:ascii="Arial" w:hAnsi="Arial" w:cs="Arial"/>
        </w:rPr>
        <w:t xml:space="preserve">Councillor Hassell endorsed the Mayors words about Colin Latchem. </w:t>
      </w:r>
      <w:r>
        <w:rPr>
          <w:rFonts w:ascii="Arial" w:hAnsi="Arial" w:cs="Arial"/>
        </w:rPr>
        <w:t>He</w:t>
      </w:r>
      <w:r w:rsidRPr="00105F9E">
        <w:rPr>
          <w:rFonts w:ascii="Arial" w:hAnsi="Arial" w:cs="Arial"/>
        </w:rPr>
        <w:t xml:space="preserve"> was a Community Member of the Place Making Strategy committee for the improvement of Dalkeith Village.</w:t>
      </w:r>
      <w:r>
        <w:rPr>
          <w:rFonts w:ascii="Arial" w:hAnsi="Arial" w:cs="Arial"/>
        </w:rPr>
        <w:t xml:space="preserve"> </w:t>
      </w:r>
      <w:r w:rsidRPr="00105F9E">
        <w:rPr>
          <w:rFonts w:ascii="Arial" w:hAnsi="Arial" w:cs="Arial"/>
        </w:rPr>
        <w:t>Colin had a distinguished international career. He was a great community contributor to the City of Nedlands.</w:t>
      </w:r>
    </w:p>
    <w:p w14:paraId="0B85E1DA" w14:textId="77777777" w:rsidR="00105F9E" w:rsidRDefault="00105F9E" w:rsidP="00105F9E">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A1132A4" w14:textId="00496195" w:rsidR="00557E48" w:rsidRDefault="00EF57D8" w:rsidP="00557E48">
      <w:pPr>
        <w:jc w:val="both"/>
        <w:rPr>
          <w:rFonts w:ascii="Arial" w:hAnsi="Arial" w:cs="Arial"/>
          <w:szCs w:val="24"/>
        </w:rPr>
      </w:pPr>
      <w:r>
        <w:rPr>
          <w:rFonts w:ascii="Arial" w:hAnsi="Arial" w:cs="Arial"/>
          <w:szCs w:val="24"/>
        </w:rPr>
        <w:t xml:space="preserve">Councillor Hassell advised that </w:t>
      </w:r>
      <w:r w:rsidR="00557E48" w:rsidRPr="00557E48">
        <w:rPr>
          <w:rFonts w:ascii="Arial" w:hAnsi="Arial" w:cs="Arial"/>
          <w:szCs w:val="24"/>
        </w:rPr>
        <w:t xml:space="preserve">Council kindly granted </w:t>
      </w:r>
      <w:r>
        <w:rPr>
          <w:rFonts w:ascii="Arial" w:hAnsi="Arial" w:cs="Arial"/>
          <w:szCs w:val="24"/>
        </w:rPr>
        <w:t>him</w:t>
      </w:r>
      <w:r w:rsidR="00557E48" w:rsidRPr="00557E48">
        <w:rPr>
          <w:rFonts w:ascii="Arial" w:hAnsi="Arial" w:cs="Arial"/>
          <w:szCs w:val="24"/>
        </w:rPr>
        <w:t xml:space="preserve"> leave of absence for the meetings in June and the Committee meeting in July.</w:t>
      </w:r>
    </w:p>
    <w:p w14:paraId="768D684A" w14:textId="77777777" w:rsidR="00EF57D8" w:rsidRPr="00557E48" w:rsidRDefault="00EF57D8" w:rsidP="00557E48">
      <w:pPr>
        <w:jc w:val="both"/>
        <w:rPr>
          <w:rFonts w:ascii="Arial" w:hAnsi="Arial" w:cs="Arial"/>
          <w:szCs w:val="24"/>
        </w:rPr>
      </w:pPr>
    </w:p>
    <w:p w14:paraId="0B67EB67" w14:textId="3E938E3E" w:rsidR="00557E48" w:rsidRDefault="00557E48" w:rsidP="00557E48">
      <w:pPr>
        <w:jc w:val="both"/>
        <w:rPr>
          <w:rFonts w:ascii="Arial" w:hAnsi="Arial" w:cs="Arial"/>
          <w:szCs w:val="24"/>
        </w:rPr>
      </w:pPr>
      <w:r w:rsidRPr="00557E48">
        <w:rPr>
          <w:rFonts w:ascii="Arial" w:hAnsi="Arial" w:cs="Arial"/>
          <w:szCs w:val="24"/>
        </w:rPr>
        <w:t xml:space="preserve">The travels undertaken were not on Council business and </w:t>
      </w:r>
      <w:r w:rsidR="001E5C87">
        <w:rPr>
          <w:rFonts w:ascii="Arial" w:hAnsi="Arial" w:cs="Arial"/>
          <w:szCs w:val="24"/>
        </w:rPr>
        <w:t xml:space="preserve">Councillor Hassell was </w:t>
      </w:r>
      <w:r w:rsidRPr="00557E48">
        <w:rPr>
          <w:rFonts w:ascii="Arial" w:hAnsi="Arial" w:cs="Arial"/>
          <w:szCs w:val="24"/>
        </w:rPr>
        <w:t>not proposing to indulge in a travelogue</w:t>
      </w:r>
      <w:r w:rsidR="00125D61">
        <w:rPr>
          <w:rFonts w:ascii="Arial" w:hAnsi="Arial" w:cs="Arial"/>
          <w:szCs w:val="24"/>
        </w:rPr>
        <w:t xml:space="preserve"> h</w:t>
      </w:r>
      <w:r w:rsidRPr="00557E48">
        <w:rPr>
          <w:rFonts w:ascii="Arial" w:hAnsi="Arial" w:cs="Arial"/>
          <w:szCs w:val="24"/>
        </w:rPr>
        <w:t xml:space="preserve">owever, </w:t>
      </w:r>
      <w:r w:rsidR="00125D61">
        <w:rPr>
          <w:rFonts w:ascii="Arial" w:hAnsi="Arial" w:cs="Arial"/>
          <w:szCs w:val="24"/>
        </w:rPr>
        <w:t>he</w:t>
      </w:r>
      <w:r w:rsidRPr="00557E48">
        <w:rPr>
          <w:rFonts w:ascii="Arial" w:hAnsi="Arial" w:cs="Arial"/>
          <w:szCs w:val="24"/>
        </w:rPr>
        <w:t xml:space="preserve"> could not help but observe </w:t>
      </w:r>
      <w:r w:rsidR="00125D61">
        <w:rPr>
          <w:rFonts w:ascii="Arial" w:hAnsi="Arial" w:cs="Arial"/>
          <w:szCs w:val="24"/>
        </w:rPr>
        <w:t>his</w:t>
      </w:r>
      <w:r w:rsidRPr="00557E48">
        <w:rPr>
          <w:rFonts w:ascii="Arial" w:hAnsi="Arial" w:cs="Arial"/>
          <w:szCs w:val="24"/>
        </w:rPr>
        <w:t xml:space="preserve"> surroundings in a number of cities around the Baltic Sea.</w:t>
      </w:r>
    </w:p>
    <w:p w14:paraId="54F833E6" w14:textId="77777777" w:rsidR="00EF57D8" w:rsidRPr="00557E48" w:rsidRDefault="00EF57D8" w:rsidP="00557E48">
      <w:pPr>
        <w:jc w:val="both"/>
        <w:rPr>
          <w:rFonts w:ascii="Arial" w:hAnsi="Arial" w:cs="Arial"/>
          <w:szCs w:val="24"/>
        </w:rPr>
      </w:pPr>
    </w:p>
    <w:p w14:paraId="2CBE8771" w14:textId="34257BC4" w:rsidR="00557E48" w:rsidRDefault="00125D61" w:rsidP="00557E48">
      <w:pPr>
        <w:jc w:val="both"/>
        <w:rPr>
          <w:rFonts w:ascii="Arial" w:hAnsi="Arial" w:cs="Arial"/>
          <w:szCs w:val="24"/>
        </w:rPr>
      </w:pPr>
      <w:r>
        <w:rPr>
          <w:rFonts w:ascii="Arial" w:hAnsi="Arial" w:cs="Arial"/>
          <w:szCs w:val="24"/>
        </w:rPr>
        <w:lastRenderedPageBreak/>
        <w:t>Councillor Hassell stated that in</w:t>
      </w:r>
      <w:r w:rsidR="00557E48" w:rsidRPr="00557E48">
        <w:rPr>
          <w:rFonts w:ascii="Arial" w:hAnsi="Arial" w:cs="Arial"/>
          <w:szCs w:val="24"/>
        </w:rPr>
        <w:t xml:space="preserve"> visiting towns and cities in Latvia, Lithuania, Estonia, St Petersburg in Russia and Stockholm in Sweden one could not help but see the development of some of those places – the way in which beautiful places are now scarred by successive generations of vast apartment blocks.</w:t>
      </w:r>
    </w:p>
    <w:p w14:paraId="02FECAB0" w14:textId="77777777" w:rsidR="00EF57D8" w:rsidRPr="00557E48" w:rsidRDefault="00EF57D8" w:rsidP="00557E48">
      <w:pPr>
        <w:jc w:val="both"/>
        <w:rPr>
          <w:rFonts w:ascii="Arial" w:hAnsi="Arial" w:cs="Arial"/>
          <w:szCs w:val="24"/>
        </w:rPr>
      </w:pPr>
    </w:p>
    <w:p w14:paraId="245EB64C" w14:textId="02C9C3ED" w:rsidR="00557E48" w:rsidRDefault="00557E48" w:rsidP="00557E48">
      <w:pPr>
        <w:jc w:val="both"/>
        <w:rPr>
          <w:rFonts w:ascii="Arial" w:hAnsi="Arial" w:cs="Arial"/>
          <w:szCs w:val="24"/>
        </w:rPr>
      </w:pPr>
      <w:r w:rsidRPr="00557E48">
        <w:rPr>
          <w:rFonts w:ascii="Arial" w:hAnsi="Arial" w:cs="Arial"/>
          <w:szCs w:val="24"/>
        </w:rPr>
        <w:t xml:space="preserve">In St Petersburg in particular near the port there were very large blocks of communist style apartments, some </w:t>
      </w:r>
      <w:r w:rsidR="009D06DE">
        <w:rPr>
          <w:rFonts w:ascii="Arial" w:hAnsi="Arial" w:cs="Arial"/>
          <w:szCs w:val="24"/>
        </w:rPr>
        <w:t>he was</w:t>
      </w:r>
      <w:r w:rsidRPr="00557E48">
        <w:rPr>
          <w:rFonts w:ascii="Arial" w:hAnsi="Arial" w:cs="Arial"/>
          <w:szCs w:val="24"/>
        </w:rPr>
        <w:t xml:space="preserve"> told of less than 50 square metres each for families to live in, some without lifts, some with grossly inadequate heating and services.</w:t>
      </w:r>
    </w:p>
    <w:p w14:paraId="6DF67035" w14:textId="77777777" w:rsidR="00EF57D8" w:rsidRPr="00557E48" w:rsidRDefault="00EF57D8" w:rsidP="00557E48">
      <w:pPr>
        <w:jc w:val="both"/>
        <w:rPr>
          <w:rFonts w:ascii="Arial" w:hAnsi="Arial" w:cs="Arial"/>
          <w:szCs w:val="24"/>
        </w:rPr>
      </w:pPr>
    </w:p>
    <w:p w14:paraId="60843695" w14:textId="223BA2F3" w:rsidR="00557E48" w:rsidRDefault="00557E48" w:rsidP="00557E48">
      <w:pPr>
        <w:jc w:val="both"/>
        <w:rPr>
          <w:rFonts w:ascii="Arial" w:hAnsi="Arial" w:cs="Arial"/>
          <w:szCs w:val="24"/>
        </w:rPr>
      </w:pPr>
      <w:r w:rsidRPr="00557E48">
        <w:rPr>
          <w:rFonts w:ascii="Arial" w:hAnsi="Arial" w:cs="Arial"/>
          <w:szCs w:val="24"/>
        </w:rPr>
        <w:t>In a beautiful city they certainly achieved density – but at what cost.</w:t>
      </w:r>
    </w:p>
    <w:p w14:paraId="64E6F8A6" w14:textId="77777777" w:rsidR="00EF57D8" w:rsidRPr="00557E48" w:rsidRDefault="00EF57D8" w:rsidP="00557E48">
      <w:pPr>
        <w:jc w:val="both"/>
        <w:rPr>
          <w:rFonts w:ascii="Arial" w:hAnsi="Arial" w:cs="Arial"/>
          <w:szCs w:val="24"/>
        </w:rPr>
      </w:pPr>
    </w:p>
    <w:p w14:paraId="4B2EDC14" w14:textId="0BDDF73D" w:rsidR="00557E48" w:rsidRDefault="00557E48" w:rsidP="00557E48">
      <w:pPr>
        <w:jc w:val="both"/>
        <w:rPr>
          <w:rFonts w:ascii="Arial" w:hAnsi="Arial" w:cs="Arial"/>
          <w:szCs w:val="24"/>
        </w:rPr>
      </w:pPr>
      <w:r w:rsidRPr="00557E48">
        <w:rPr>
          <w:rFonts w:ascii="Arial" w:hAnsi="Arial" w:cs="Arial"/>
          <w:szCs w:val="24"/>
        </w:rPr>
        <w:t>Noticeably, some of the ex-communist dominated states have the most beautiful historical town centres which they have had the good sense not to touch, but on the outskirts can be seen generations of large, grey, ugly apartments.</w:t>
      </w:r>
    </w:p>
    <w:p w14:paraId="5D628718" w14:textId="77777777" w:rsidR="00EF57D8" w:rsidRPr="00557E48" w:rsidRDefault="00EF57D8" w:rsidP="00557E48">
      <w:pPr>
        <w:jc w:val="both"/>
        <w:rPr>
          <w:rFonts w:ascii="Arial" w:hAnsi="Arial" w:cs="Arial"/>
          <w:szCs w:val="24"/>
        </w:rPr>
      </w:pPr>
    </w:p>
    <w:p w14:paraId="5FBDBEF5" w14:textId="27E59CCE" w:rsidR="00557E48" w:rsidRDefault="00557E48" w:rsidP="00557E48">
      <w:pPr>
        <w:jc w:val="both"/>
        <w:rPr>
          <w:rFonts w:ascii="Arial" w:hAnsi="Arial" w:cs="Arial"/>
          <w:szCs w:val="24"/>
        </w:rPr>
      </w:pPr>
      <w:r w:rsidRPr="00557E48">
        <w:rPr>
          <w:rFonts w:ascii="Arial" w:hAnsi="Arial" w:cs="Arial"/>
          <w:szCs w:val="24"/>
        </w:rPr>
        <w:t>I don’t imagine that with all the depredations of the State government and the Western Australian Planning Commission we will go to such extremes, but we must surely be seen as on course to severely damage the old and charming inner suburbs of Perth, such as Subiaco, Nedlands and others with densities which are unnecessary and inappropriate.</w:t>
      </w:r>
    </w:p>
    <w:p w14:paraId="2EBD52B2" w14:textId="77777777" w:rsidR="00EF57D8" w:rsidRPr="00557E48" w:rsidRDefault="00EF57D8" w:rsidP="00557E48">
      <w:pPr>
        <w:jc w:val="both"/>
        <w:rPr>
          <w:rFonts w:ascii="Arial" w:hAnsi="Arial" w:cs="Arial"/>
          <w:szCs w:val="24"/>
        </w:rPr>
      </w:pPr>
    </w:p>
    <w:p w14:paraId="0D53B917" w14:textId="301A318F" w:rsidR="00557E48" w:rsidRDefault="00557E48" w:rsidP="00557E48">
      <w:pPr>
        <w:jc w:val="both"/>
        <w:rPr>
          <w:rFonts w:ascii="Arial" w:hAnsi="Arial" w:cs="Arial"/>
          <w:szCs w:val="24"/>
        </w:rPr>
      </w:pPr>
      <w:r w:rsidRPr="00557E48">
        <w:rPr>
          <w:rFonts w:ascii="Arial" w:hAnsi="Arial" w:cs="Arial"/>
          <w:szCs w:val="24"/>
        </w:rPr>
        <w:t>Look at South Perth – the peninsular where I lived as an infant in the 1940s – now a tunnel through high rise apartment blocks of the kind some would have us provide for on Stirling Highway.</w:t>
      </w:r>
    </w:p>
    <w:p w14:paraId="77EC0BF2" w14:textId="77777777" w:rsidR="00EF57D8" w:rsidRPr="00557E48" w:rsidRDefault="00EF57D8" w:rsidP="00557E48">
      <w:pPr>
        <w:jc w:val="both"/>
        <w:rPr>
          <w:rFonts w:ascii="Arial" w:hAnsi="Arial" w:cs="Arial"/>
          <w:szCs w:val="24"/>
        </w:rPr>
      </w:pPr>
    </w:p>
    <w:p w14:paraId="5FF05309" w14:textId="35932A51" w:rsidR="00557E48" w:rsidRDefault="00557E48" w:rsidP="00557E48">
      <w:pPr>
        <w:jc w:val="both"/>
        <w:rPr>
          <w:rFonts w:ascii="Arial" w:hAnsi="Arial" w:cs="Arial"/>
          <w:szCs w:val="24"/>
        </w:rPr>
      </w:pPr>
      <w:r w:rsidRPr="00557E48">
        <w:rPr>
          <w:rFonts w:ascii="Arial" w:hAnsi="Arial" w:cs="Arial"/>
          <w:szCs w:val="24"/>
        </w:rPr>
        <w:t xml:space="preserve">There is only one word which adequately describes the approach of the present State government – and I must say its predecessor – to planning for the western suburbs and indeed others – that word is </w:t>
      </w:r>
      <w:r w:rsidRPr="0081527C">
        <w:rPr>
          <w:rFonts w:ascii="Arial" w:hAnsi="Arial" w:cs="Arial"/>
          <w:szCs w:val="24"/>
        </w:rPr>
        <w:t>bastardisation.</w:t>
      </w:r>
      <w:r w:rsidRPr="00557E48">
        <w:rPr>
          <w:rFonts w:ascii="Arial" w:hAnsi="Arial" w:cs="Arial"/>
          <w:szCs w:val="24"/>
        </w:rPr>
        <w:t xml:space="preserve"> That word is defined as – and I quote – “</w:t>
      </w:r>
      <w:r w:rsidRPr="00557E48">
        <w:rPr>
          <w:rStyle w:val="fragment1"/>
          <w:rFonts w:ascii="Arial" w:hAnsi="Arial" w:cs="Arial"/>
          <w:sz w:val="24"/>
          <w:szCs w:val="24"/>
        </w:rPr>
        <w:t>change (something) in such a way as to lower its quality or value, typically by adding new elements”</w:t>
      </w:r>
      <w:r w:rsidRPr="00557E48">
        <w:rPr>
          <w:rFonts w:ascii="Arial" w:hAnsi="Arial" w:cs="Arial"/>
          <w:szCs w:val="24"/>
        </w:rPr>
        <w:t>.</w:t>
      </w:r>
    </w:p>
    <w:p w14:paraId="69CB3260" w14:textId="77777777" w:rsidR="00EF57D8" w:rsidRPr="00557E48" w:rsidRDefault="00EF57D8" w:rsidP="00557E48">
      <w:pPr>
        <w:jc w:val="both"/>
        <w:rPr>
          <w:rFonts w:ascii="Arial" w:hAnsi="Arial" w:cs="Arial"/>
          <w:szCs w:val="24"/>
        </w:rPr>
      </w:pPr>
    </w:p>
    <w:p w14:paraId="21AE7C81" w14:textId="33587B9F" w:rsidR="00557E48" w:rsidRDefault="00557E48" w:rsidP="00557E48">
      <w:pPr>
        <w:jc w:val="both"/>
        <w:rPr>
          <w:rFonts w:ascii="Arial" w:hAnsi="Arial" w:cs="Arial"/>
          <w:szCs w:val="24"/>
        </w:rPr>
      </w:pPr>
      <w:r w:rsidRPr="00557E48">
        <w:rPr>
          <w:rFonts w:ascii="Arial" w:hAnsi="Arial" w:cs="Arial"/>
          <w:szCs w:val="24"/>
        </w:rPr>
        <w:t>I believe the quality of our suburbs is something of immense value, something the people who live here have chosen for that value.</w:t>
      </w:r>
    </w:p>
    <w:p w14:paraId="648B4812" w14:textId="77777777" w:rsidR="00EF57D8" w:rsidRPr="00557E48" w:rsidRDefault="00EF57D8" w:rsidP="00557E48">
      <w:pPr>
        <w:jc w:val="both"/>
        <w:rPr>
          <w:rFonts w:ascii="Arial" w:hAnsi="Arial" w:cs="Arial"/>
          <w:szCs w:val="24"/>
        </w:rPr>
      </w:pPr>
    </w:p>
    <w:p w14:paraId="3DEB1A7C" w14:textId="4E58B50D" w:rsidR="00557E48" w:rsidRDefault="00557E48" w:rsidP="00557E48">
      <w:pPr>
        <w:jc w:val="both"/>
        <w:rPr>
          <w:rFonts w:ascii="Arial" w:hAnsi="Arial" w:cs="Arial"/>
          <w:szCs w:val="24"/>
        </w:rPr>
      </w:pPr>
      <w:r w:rsidRPr="00557E48">
        <w:rPr>
          <w:rFonts w:ascii="Arial" w:hAnsi="Arial" w:cs="Arial"/>
          <w:szCs w:val="24"/>
        </w:rPr>
        <w:t>It is not something which should be destroyed for the sake of misguided ideology, envy and vindictive dislike.</w:t>
      </w:r>
    </w:p>
    <w:p w14:paraId="3C269DBF" w14:textId="77777777" w:rsidR="00EF57D8" w:rsidRPr="00557E48" w:rsidRDefault="00EF57D8" w:rsidP="00557E48">
      <w:pPr>
        <w:jc w:val="both"/>
        <w:rPr>
          <w:rFonts w:ascii="Arial" w:hAnsi="Arial" w:cs="Arial"/>
          <w:szCs w:val="24"/>
        </w:rPr>
      </w:pPr>
    </w:p>
    <w:p w14:paraId="7F63D4AB" w14:textId="7E484807" w:rsidR="00557E48" w:rsidRDefault="00557E48" w:rsidP="00557E48">
      <w:pPr>
        <w:jc w:val="both"/>
        <w:rPr>
          <w:rFonts w:ascii="Arial" w:hAnsi="Arial" w:cs="Arial"/>
          <w:szCs w:val="24"/>
        </w:rPr>
      </w:pPr>
      <w:r w:rsidRPr="00557E48">
        <w:rPr>
          <w:rFonts w:ascii="Arial" w:hAnsi="Arial" w:cs="Arial"/>
          <w:szCs w:val="24"/>
        </w:rPr>
        <w:t>As we finalise LPS3 I hope we will collectively continue to defend the essential values of the old inner suburbs of Perth.</w:t>
      </w:r>
    </w:p>
    <w:p w14:paraId="36002D8E" w14:textId="0DEC55C9" w:rsidR="00AE083D" w:rsidRDefault="00AE083D" w:rsidP="00557E48">
      <w:pPr>
        <w:jc w:val="both"/>
        <w:rPr>
          <w:rFonts w:ascii="Arial" w:hAnsi="Arial" w:cs="Arial"/>
          <w:szCs w:val="24"/>
        </w:rPr>
      </w:pPr>
    </w:p>
    <w:p w14:paraId="3EA3C0AF" w14:textId="77777777" w:rsidR="00EE38EF" w:rsidRDefault="00EE38EF" w:rsidP="00557E48">
      <w:pPr>
        <w:jc w:val="both"/>
        <w:rPr>
          <w:rFonts w:ascii="Arial" w:hAnsi="Arial" w:cs="Arial"/>
          <w:szCs w:val="24"/>
        </w:rPr>
      </w:pPr>
    </w:p>
    <w:p w14:paraId="3269CFDD" w14:textId="40DEA828" w:rsidR="00EE38EF" w:rsidRPr="00AE083D" w:rsidRDefault="00EE38EF" w:rsidP="00EE38EF">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7" w:name="_Toc521579976"/>
      <w:r w:rsidRPr="003449A4">
        <w:rPr>
          <w:rFonts w:ascii="Arial" w:hAnsi="Arial" w:cs="Arial"/>
          <w:sz w:val="24"/>
          <w:szCs w:val="24"/>
          <w:u w:val="none"/>
        </w:rPr>
        <w:t xml:space="preserve">Councillor </w:t>
      </w:r>
      <w:r>
        <w:rPr>
          <w:rFonts w:ascii="Arial" w:hAnsi="Arial" w:cs="Arial"/>
          <w:sz w:val="24"/>
          <w:szCs w:val="24"/>
          <w:u w:val="none"/>
        </w:rPr>
        <w:t>Wetherall</w:t>
      </w:r>
      <w:bookmarkEnd w:id="17"/>
    </w:p>
    <w:p w14:paraId="20583012" w14:textId="77777777" w:rsidR="00EE38EF" w:rsidRDefault="00EE38EF" w:rsidP="00EE38E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C6DA2C" w14:textId="39E164ED" w:rsidR="00AE083D" w:rsidRDefault="00105F9E" w:rsidP="00557E48">
      <w:pPr>
        <w:jc w:val="both"/>
        <w:rPr>
          <w:rFonts w:ascii="Arial" w:hAnsi="Arial" w:cs="Arial"/>
          <w:szCs w:val="24"/>
        </w:rPr>
      </w:pPr>
      <w:r>
        <w:rPr>
          <w:rFonts w:ascii="Arial" w:hAnsi="Arial" w:cs="Arial"/>
          <w:szCs w:val="24"/>
        </w:rPr>
        <w:t>Councillor Wetherall advised that the</w:t>
      </w:r>
      <w:r w:rsidRPr="00105F9E">
        <w:rPr>
          <w:rFonts w:ascii="Arial" w:hAnsi="Arial" w:cs="Arial"/>
          <w:szCs w:val="24"/>
        </w:rPr>
        <w:t xml:space="preserve"> rain stayed away long enough on Monday </w:t>
      </w:r>
      <w:r>
        <w:rPr>
          <w:rFonts w:ascii="Arial" w:hAnsi="Arial" w:cs="Arial"/>
          <w:szCs w:val="24"/>
        </w:rPr>
        <w:t>23 July 2018</w:t>
      </w:r>
      <w:r w:rsidRPr="00105F9E">
        <w:rPr>
          <w:rFonts w:ascii="Arial" w:hAnsi="Arial" w:cs="Arial"/>
          <w:szCs w:val="24"/>
        </w:rPr>
        <w:t xml:space="preserve"> for the School children from Hollywood Primary to join with the friends of </w:t>
      </w:r>
      <w:r>
        <w:rPr>
          <w:rFonts w:ascii="Arial" w:hAnsi="Arial" w:cs="Arial"/>
          <w:szCs w:val="24"/>
        </w:rPr>
        <w:t>H</w:t>
      </w:r>
      <w:r w:rsidRPr="00105F9E">
        <w:rPr>
          <w:rFonts w:ascii="Arial" w:hAnsi="Arial" w:cs="Arial"/>
          <w:szCs w:val="24"/>
        </w:rPr>
        <w:t xml:space="preserve">ollywood </w:t>
      </w:r>
      <w:r>
        <w:rPr>
          <w:rFonts w:ascii="Arial" w:hAnsi="Arial" w:cs="Arial"/>
          <w:szCs w:val="24"/>
        </w:rPr>
        <w:t>R</w:t>
      </w:r>
      <w:r w:rsidRPr="00105F9E">
        <w:rPr>
          <w:rFonts w:ascii="Arial" w:hAnsi="Arial" w:cs="Arial"/>
          <w:szCs w:val="24"/>
        </w:rPr>
        <w:t xml:space="preserve">eserve (including </w:t>
      </w:r>
      <w:r>
        <w:rPr>
          <w:rFonts w:ascii="Arial" w:hAnsi="Arial" w:cs="Arial"/>
          <w:szCs w:val="24"/>
        </w:rPr>
        <w:t>himself</w:t>
      </w:r>
      <w:r w:rsidRPr="00105F9E">
        <w:rPr>
          <w:rFonts w:ascii="Arial" w:hAnsi="Arial" w:cs="Arial"/>
          <w:szCs w:val="24"/>
        </w:rPr>
        <w:t>) to plant ≈600 seedlings into the bush.  There was much enthusiasm all around.</w:t>
      </w:r>
    </w:p>
    <w:p w14:paraId="1F459608" w14:textId="401A33C7" w:rsidR="004F08F4" w:rsidRDefault="004F08F4" w:rsidP="004F08F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8" w:name="_Toc521579977"/>
      <w:r w:rsidRPr="003449A4">
        <w:rPr>
          <w:rFonts w:ascii="Arial" w:hAnsi="Arial" w:cs="Arial"/>
          <w:sz w:val="24"/>
          <w:szCs w:val="24"/>
          <w:u w:val="none"/>
        </w:rPr>
        <w:lastRenderedPageBreak/>
        <w:t xml:space="preserve">Councillor </w:t>
      </w:r>
      <w:r>
        <w:rPr>
          <w:rFonts w:ascii="Arial" w:hAnsi="Arial" w:cs="Arial"/>
          <w:sz w:val="24"/>
          <w:szCs w:val="24"/>
          <w:u w:val="none"/>
        </w:rPr>
        <w:t>Argyle</w:t>
      </w:r>
      <w:bookmarkEnd w:id="18"/>
    </w:p>
    <w:p w14:paraId="484121AC" w14:textId="05B5AF29" w:rsidR="004F08F4" w:rsidRPr="004F08F4" w:rsidRDefault="004F08F4" w:rsidP="004F08F4">
      <w:pPr>
        <w:rPr>
          <w:rFonts w:ascii="Arial" w:hAnsi="Arial" w:cs="Arial"/>
        </w:rPr>
      </w:pPr>
    </w:p>
    <w:p w14:paraId="260D6C0C" w14:textId="68ADDF61" w:rsidR="004F08F4" w:rsidRPr="004F08F4" w:rsidRDefault="004F08F4" w:rsidP="004F08F4">
      <w:pPr>
        <w:rPr>
          <w:rFonts w:ascii="Arial" w:hAnsi="Arial" w:cs="Arial"/>
        </w:rPr>
      </w:pPr>
      <w:r w:rsidRPr="000C5ECE">
        <w:rPr>
          <w:rFonts w:ascii="Arial" w:hAnsi="Arial" w:cs="Arial"/>
        </w:rPr>
        <w:t xml:space="preserve">Councillor Argyle advised </w:t>
      </w:r>
      <w:r w:rsidR="000E75F4" w:rsidRPr="000C5ECE">
        <w:rPr>
          <w:rFonts w:ascii="Arial" w:hAnsi="Arial" w:cs="Arial"/>
        </w:rPr>
        <w:t>he was able to attend</w:t>
      </w:r>
      <w:r w:rsidR="00C74C9B" w:rsidRPr="000C5ECE">
        <w:rPr>
          <w:rFonts w:ascii="Arial" w:hAnsi="Arial" w:cs="Arial"/>
        </w:rPr>
        <w:t xml:space="preserve"> the funeral of Colin Latchem. It was a g</w:t>
      </w:r>
      <w:r w:rsidRPr="000C5ECE">
        <w:rPr>
          <w:rFonts w:ascii="Arial" w:hAnsi="Arial" w:cs="Arial"/>
        </w:rPr>
        <w:t>racious service</w:t>
      </w:r>
      <w:r w:rsidR="00C74C9B" w:rsidRPr="000C5ECE">
        <w:rPr>
          <w:rFonts w:ascii="Arial" w:hAnsi="Arial" w:cs="Arial"/>
        </w:rPr>
        <w:t>.</w:t>
      </w:r>
    </w:p>
    <w:p w14:paraId="032306C9" w14:textId="71C7F195" w:rsidR="004F08F4" w:rsidRPr="004F08F4" w:rsidRDefault="004F08F4" w:rsidP="00557E48">
      <w:pPr>
        <w:jc w:val="both"/>
        <w:rPr>
          <w:rFonts w:ascii="Arial" w:hAnsi="Arial" w:cs="Arial"/>
          <w:szCs w:val="24"/>
        </w:rPr>
      </w:pPr>
    </w:p>
    <w:p w14:paraId="1E8BD38D" w14:textId="77777777" w:rsidR="004F08F4" w:rsidRDefault="004F08F4" w:rsidP="00557E48">
      <w:pPr>
        <w:jc w:val="both"/>
        <w:rPr>
          <w:rFonts w:ascii="Arial" w:hAnsi="Arial" w:cs="Arial"/>
          <w:szCs w:val="24"/>
        </w:rPr>
      </w:pPr>
    </w:p>
    <w:p w14:paraId="1E0B2435" w14:textId="425E9ECE" w:rsidR="00AE083D" w:rsidRDefault="00AE083D" w:rsidP="00AE083D">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9" w:name="_Toc521579978"/>
      <w:r w:rsidRPr="003449A4">
        <w:rPr>
          <w:rFonts w:ascii="Arial" w:hAnsi="Arial" w:cs="Arial"/>
          <w:sz w:val="24"/>
          <w:szCs w:val="24"/>
          <w:u w:val="none"/>
        </w:rPr>
        <w:t xml:space="preserve">Councillor </w:t>
      </w:r>
      <w:r w:rsidR="00FA1FB4">
        <w:rPr>
          <w:rFonts w:ascii="Arial" w:hAnsi="Arial" w:cs="Arial"/>
          <w:sz w:val="24"/>
          <w:szCs w:val="24"/>
          <w:u w:val="none"/>
        </w:rPr>
        <w:t>Smyth</w:t>
      </w:r>
      <w:bookmarkEnd w:id="19"/>
    </w:p>
    <w:p w14:paraId="4C00962B" w14:textId="2BADDC06" w:rsidR="00AE083D" w:rsidRDefault="00AE083D" w:rsidP="00AE083D"/>
    <w:p w14:paraId="25258B99" w14:textId="7EE48CC0" w:rsidR="00F3468B" w:rsidRDefault="00F3468B" w:rsidP="00F3468B">
      <w:pPr>
        <w:jc w:val="both"/>
        <w:rPr>
          <w:rFonts w:ascii="Arial" w:hAnsi="Arial" w:cs="Arial"/>
          <w:szCs w:val="24"/>
        </w:rPr>
      </w:pPr>
      <w:r w:rsidRPr="00F3468B">
        <w:rPr>
          <w:rFonts w:ascii="Arial" w:hAnsi="Arial" w:cs="Arial"/>
          <w:szCs w:val="24"/>
        </w:rPr>
        <w:t>Councillor Smyth advised she and the Mayor had attended the World Cities Summit and Mayors Forum in Singapore 7-12 July 2018.</w:t>
      </w:r>
    </w:p>
    <w:p w14:paraId="20F8A5C7" w14:textId="77777777" w:rsidR="00F3468B" w:rsidRPr="00F3468B" w:rsidRDefault="00F3468B" w:rsidP="00F3468B">
      <w:pPr>
        <w:jc w:val="both"/>
        <w:rPr>
          <w:rFonts w:ascii="Arial" w:hAnsi="Arial" w:cs="Arial"/>
          <w:szCs w:val="24"/>
        </w:rPr>
      </w:pPr>
    </w:p>
    <w:p w14:paraId="47DEAF9D" w14:textId="3D7A3A33" w:rsidR="00AE083D" w:rsidRDefault="00F3468B" w:rsidP="00F3468B">
      <w:pPr>
        <w:jc w:val="both"/>
        <w:rPr>
          <w:rFonts w:ascii="Arial" w:hAnsi="Arial" w:cs="Arial"/>
          <w:szCs w:val="24"/>
        </w:rPr>
      </w:pPr>
      <w:r w:rsidRPr="00F3468B">
        <w:rPr>
          <w:rFonts w:ascii="Arial" w:hAnsi="Arial" w:cs="Arial"/>
          <w:szCs w:val="24"/>
        </w:rPr>
        <w:t xml:space="preserve">The experience was extremely </w:t>
      </w:r>
      <w:r w:rsidR="00D32018" w:rsidRPr="00F3468B">
        <w:rPr>
          <w:rFonts w:ascii="Arial" w:hAnsi="Arial" w:cs="Arial"/>
          <w:szCs w:val="24"/>
        </w:rPr>
        <w:t>worthwhile,</w:t>
      </w:r>
      <w:r w:rsidRPr="00F3468B">
        <w:rPr>
          <w:rFonts w:ascii="Arial" w:hAnsi="Arial" w:cs="Arial"/>
          <w:szCs w:val="24"/>
        </w:rPr>
        <w:t xml:space="preserve"> and she has relevant publications, photos and network connections available for sharing and distribution.</w:t>
      </w:r>
    </w:p>
    <w:p w14:paraId="151788E0" w14:textId="42EAC4C1" w:rsidR="00D32018" w:rsidRDefault="00D32018" w:rsidP="00F3468B">
      <w:pPr>
        <w:jc w:val="both"/>
      </w:pPr>
    </w:p>
    <w:p w14:paraId="2A6BD3A4" w14:textId="454C7ACE" w:rsidR="00F3468B" w:rsidRDefault="00F3468B" w:rsidP="00AE083D"/>
    <w:p w14:paraId="200BC061" w14:textId="61630735"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0" w:name="_Toc521579979"/>
      <w:r w:rsidRPr="009E2D4C">
        <w:rPr>
          <w:rFonts w:ascii="Arial" w:hAnsi="Arial" w:cs="Arial"/>
          <w:caps w:val="0"/>
          <w:sz w:val="24"/>
          <w:szCs w:val="24"/>
          <w:u w:val="none"/>
        </w:rPr>
        <w:t>Matters for Which the Meeting May Be Closed</w:t>
      </w:r>
      <w:bookmarkEnd w:id="20"/>
    </w:p>
    <w:p w14:paraId="200BC062" w14:textId="77777777" w:rsidR="009368F4" w:rsidRPr="009E2D4C" w:rsidRDefault="009368F4" w:rsidP="00765E9D">
      <w:pPr>
        <w:ind w:left="720"/>
        <w:jc w:val="both"/>
        <w:rPr>
          <w:rFonts w:ascii="Arial" w:hAnsi="Arial" w:cs="Arial"/>
          <w:szCs w:val="24"/>
        </w:rPr>
      </w:pPr>
    </w:p>
    <w:p w14:paraId="2A285733" w14:textId="558EAA05" w:rsidR="003449A4" w:rsidRPr="00ED7C5F" w:rsidRDefault="00D32018" w:rsidP="003449A4">
      <w:pPr>
        <w:jc w:val="both"/>
        <w:rPr>
          <w:rFonts w:ascii="Arial" w:hAnsi="Arial" w:cs="Arial"/>
          <w:i/>
          <w:szCs w:val="24"/>
        </w:rPr>
      </w:pPr>
      <w:r>
        <w:rPr>
          <w:rFonts w:ascii="Arial" w:hAnsi="Arial" w:cs="Arial"/>
          <w:szCs w:val="24"/>
        </w:rPr>
        <w:t>The CEO advised</w:t>
      </w:r>
      <w:r w:rsidR="00ED7C5F">
        <w:rPr>
          <w:rFonts w:ascii="Arial" w:hAnsi="Arial" w:cs="Arial"/>
          <w:szCs w:val="24"/>
        </w:rPr>
        <w:t xml:space="preserve"> in regard to Item 14.2</w:t>
      </w:r>
      <w:r>
        <w:rPr>
          <w:rFonts w:ascii="Arial" w:hAnsi="Arial" w:cs="Arial"/>
          <w:szCs w:val="24"/>
        </w:rPr>
        <w:t xml:space="preserve"> </w:t>
      </w:r>
      <w:r w:rsidR="00ED7C5F">
        <w:rPr>
          <w:rFonts w:ascii="Arial" w:hAnsi="Arial" w:cs="Arial"/>
          <w:szCs w:val="24"/>
        </w:rPr>
        <w:t xml:space="preserve">a legal opinion has been provided to all Councillors. If the contents are to be discussed, then Council may go behind closed doors in accordance with </w:t>
      </w:r>
      <w:r w:rsidR="00ED7C5F" w:rsidRPr="00ED7C5F">
        <w:rPr>
          <w:rFonts w:ascii="Arial" w:hAnsi="Arial" w:cs="Arial"/>
          <w:i/>
          <w:szCs w:val="24"/>
        </w:rPr>
        <w:t>section 5.23(2)(d)</w:t>
      </w:r>
      <w:r w:rsidR="00ED7C5F">
        <w:rPr>
          <w:rFonts w:ascii="Arial" w:hAnsi="Arial" w:cs="Arial"/>
          <w:szCs w:val="24"/>
        </w:rPr>
        <w:t xml:space="preserve"> of the </w:t>
      </w:r>
      <w:r w:rsidR="00ED7C5F" w:rsidRPr="00ED7C5F">
        <w:rPr>
          <w:rFonts w:ascii="Arial" w:hAnsi="Arial" w:cs="Arial"/>
          <w:i/>
          <w:szCs w:val="24"/>
        </w:rPr>
        <w:t xml:space="preserve">Local Government Act 1995. </w:t>
      </w:r>
    </w:p>
    <w:p w14:paraId="5705B9AF" w14:textId="77777777" w:rsidR="003449A4" w:rsidRPr="009E2D4C" w:rsidRDefault="003449A4" w:rsidP="003449A4">
      <w:pPr>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2460C3A3"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1" w:name="_Toc521579980"/>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21"/>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2" w:name="_Toc521579981"/>
      <w:r>
        <w:rPr>
          <w:rFonts w:ascii="Arial" w:hAnsi="Arial" w:cs="Arial"/>
          <w:sz w:val="24"/>
          <w:szCs w:val="24"/>
          <w:u w:val="none"/>
        </w:rPr>
        <w:t>Minutes of Council Committees</w:t>
      </w:r>
      <w:bookmarkEnd w:id="22"/>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2F3E130A" w:rsidR="009E2D4C" w:rsidRDefault="0001106D" w:rsidP="006053A2">
      <w:pPr>
        <w:tabs>
          <w:tab w:val="left" w:pos="1440"/>
          <w:tab w:val="left" w:pos="2410"/>
          <w:tab w:val="left" w:pos="2977"/>
          <w:tab w:val="right" w:pos="8505"/>
        </w:tabs>
        <w:jc w:val="both"/>
        <w:rPr>
          <w:rFonts w:ascii="Arial" w:hAnsi="Arial" w:cs="Arial"/>
          <w:b/>
          <w:i/>
          <w:szCs w:val="24"/>
        </w:rPr>
      </w:pPr>
      <w:r>
        <w:rPr>
          <w:rFonts w:ascii="Arial" w:hAnsi="Arial" w:cs="Arial"/>
          <w:b/>
          <w:noProof/>
          <w:szCs w:val="24"/>
        </w:rPr>
        <w:pict w14:anchorId="6F8BA1EC">
          <v:rect id="_x0000_s1032" style="position:absolute;left:0;text-align:left;margin-left:-1.35pt;margin-top:14.4pt;width:419.3pt;height:122.9pt;z-index:-251655168" fillcolor="#d8d8d8" stroked="f"/>
        </w:pict>
      </w:r>
    </w:p>
    <w:p w14:paraId="5E1C6BF2" w14:textId="58410E17" w:rsidR="003449A4" w:rsidRPr="006D752D" w:rsidRDefault="003449A4" w:rsidP="00385B1D">
      <w:pPr>
        <w:jc w:val="both"/>
        <w:rPr>
          <w:rFonts w:ascii="Arial" w:hAnsi="Arial" w:cs="Arial"/>
          <w:szCs w:val="24"/>
        </w:rPr>
      </w:pPr>
      <w:r w:rsidRPr="006D752D">
        <w:rPr>
          <w:rFonts w:ascii="Arial" w:hAnsi="Arial" w:cs="Arial"/>
          <w:szCs w:val="24"/>
        </w:rPr>
        <w:t xml:space="preserve">Moved – Councillor </w:t>
      </w:r>
      <w:r w:rsidR="00521894">
        <w:rPr>
          <w:rFonts w:ascii="Arial" w:hAnsi="Arial" w:cs="Arial"/>
          <w:szCs w:val="24"/>
        </w:rPr>
        <w:t>Argyle</w:t>
      </w:r>
    </w:p>
    <w:p w14:paraId="03661615" w14:textId="2771E840" w:rsidR="003449A4" w:rsidRPr="006D752D" w:rsidRDefault="003449A4" w:rsidP="00385B1D">
      <w:pPr>
        <w:jc w:val="both"/>
        <w:rPr>
          <w:rFonts w:ascii="Arial" w:hAnsi="Arial" w:cs="Arial"/>
          <w:szCs w:val="24"/>
        </w:rPr>
      </w:pPr>
      <w:r w:rsidRPr="006D752D">
        <w:rPr>
          <w:rFonts w:ascii="Arial" w:hAnsi="Arial" w:cs="Arial"/>
          <w:szCs w:val="24"/>
        </w:rPr>
        <w:t xml:space="preserve">Seconded – Councillor </w:t>
      </w:r>
      <w:r w:rsidR="00521894">
        <w:rPr>
          <w:rFonts w:ascii="Arial" w:hAnsi="Arial" w:cs="Arial"/>
          <w:szCs w:val="24"/>
        </w:rPr>
        <w:t>Mangano</w:t>
      </w:r>
    </w:p>
    <w:p w14:paraId="7E69DE12" w14:textId="77777777" w:rsidR="003449A4" w:rsidRPr="006D752D" w:rsidRDefault="003449A4" w:rsidP="00385B1D">
      <w:pPr>
        <w:jc w:val="both"/>
        <w:rPr>
          <w:rFonts w:ascii="Arial" w:hAnsi="Arial" w:cs="Arial"/>
          <w:szCs w:val="24"/>
        </w:rPr>
      </w:pPr>
    </w:p>
    <w:p w14:paraId="200BC06C" w14:textId="6AAED069"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be received:</w:t>
      </w:r>
    </w:p>
    <w:p w14:paraId="200BC06D" w14:textId="77777777" w:rsidR="009E2D4C" w:rsidRPr="009E2D4C" w:rsidRDefault="009E2D4C" w:rsidP="006053A2">
      <w:pPr>
        <w:tabs>
          <w:tab w:val="left" w:pos="1440"/>
          <w:tab w:val="left" w:pos="2410"/>
          <w:tab w:val="left" w:pos="2977"/>
          <w:tab w:val="right" w:pos="8505"/>
        </w:tabs>
        <w:rPr>
          <w:rFonts w:ascii="Arial" w:hAnsi="Arial" w:cs="Arial"/>
          <w:b/>
          <w:szCs w:val="24"/>
          <w:u w:val="single"/>
        </w:rPr>
      </w:pPr>
    </w:p>
    <w:p w14:paraId="200BC06E" w14:textId="1F6C0E48"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B077D9">
        <w:rPr>
          <w:rFonts w:ascii="Arial" w:hAnsi="Arial" w:cs="Arial"/>
          <w:b/>
          <w:szCs w:val="24"/>
        </w:rPr>
        <w:t>10 July</w:t>
      </w:r>
      <w:r w:rsidR="000D547F">
        <w:rPr>
          <w:rFonts w:ascii="Arial" w:hAnsi="Arial" w:cs="Arial"/>
          <w:b/>
          <w:szCs w:val="24"/>
        </w:rPr>
        <w:t xml:space="preserve"> 2018</w:t>
      </w:r>
    </w:p>
    <w:p w14:paraId="200BC06F" w14:textId="1CDA4C9F" w:rsidR="009E2D4C" w:rsidRPr="009E2D4C"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B077D9">
        <w:rPr>
          <w:rFonts w:ascii="Arial" w:hAnsi="Arial" w:cs="Arial"/>
          <w:sz w:val="22"/>
          <w:szCs w:val="24"/>
        </w:rPr>
        <w:t>13 July</w:t>
      </w:r>
      <w:r w:rsidR="00A10F38">
        <w:rPr>
          <w:rFonts w:ascii="Arial" w:hAnsi="Arial" w:cs="Arial"/>
          <w:sz w:val="22"/>
          <w:szCs w:val="24"/>
        </w:rPr>
        <w:t xml:space="preserve"> 2018</w:t>
      </w:r>
    </w:p>
    <w:p w14:paraId="37FC69F6" w14:textId="007DCBE6" w:rsidR="00521894" w:rsidRPr="006D752D" w:rsidRDefault="00521894" w:rsidP="00385B1D">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5C3AF59C" w14:textId="6D177550" w:rsidR="003449A4" w:rsidRPr="006D752D" w:rsidRDefault="003449A4" w:rsidP="003449A4">
      <w:pPr>
        <w:jc w:val="right"/>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7B6D43C4" w:rsidR="009E2D4C" w:rsidRPr="009E2D4C" w:rsidRDefault="00D32018" w:rsidP="009E2D4C">
      <w:pPr>
        <w:tabs>
          <w:tab w:val="left" w:pos="720"/>
          <w:tab w:val="left" w:pos="1440"/>
          <w:tab w:val="left" w:pos="2410"/>
          <w:tab w:val="left" w:pos="2977"/>
          <w:tab w:val="right" w:pos="8222"/>
        </w:tabs>
        <w:jc w:val="both"/>
        <w:rPr>
          <w:rFonts w:ascii="Arial" w:hAnsi="Arial" w:cs="Arial"/>
          <w:b/>
          <w:szCs w:val="24"/>
        </w:rPr>
      </w:pPr>
      <w:r>
        <w:rPr>
          <w:rFonts w:ascii="Arial" w:hAnsi="Arial" w:cs="Arial"/>
          <w:b/>
          <w:szCs w:val="24"/>
        </w:rPr>
        <w:br w:type="page"/>
      </w:r>
      <w:r w:rsidR="009E2D4C" w:rsidRPr="009E2D4C">
        <w:rPr>
          <w:rFonts w:ascii="Arial" w:hAnsi="Arial" w:cs="Arial"/>
          <w:b/>
          <w:szCs w:val="24"/>
        </w:rPr>
        <w:lastRenderedPageBreak/>
        <w:t xml:space="preserve">Note: As far as possible all the following </w:t>
      </w:r>
      <w:r w:rsidR="009E2D4C">
        <w:rPr>
          <w:rFonts w:ascii="Arial" w:hAnsi="Arial" w:cs="Arial"/>
          <w:b/>
          <w:szCs w:val="24"/>
        </w:rPr>
        <w:t>r</w:t>
      </w:r>
      <w:r w:rsidR="009E2D4C" w:rsidRPr="009E2D4C">
        <w:rPr>
          <w:rFonts w:ascii="Arial" w:hAnsi="Arial" w:cs="Arial"/>
          <w:b/>
          <w:szCs w:val="24"/>
        </w:rPr>
        <w:t xml:space="preserve">eports </w:t>
      </w:r>
      <w:r w:rsidR="009E2D4C">
        <w:rPr>
          <w:rFonts w:ascii="Arial" w:hAnsi="Arial" w:cs="Arial"/>
          <w:b/>
          <w:szCs w:val="24"/>
        </w:rPr>
        <w:t>under i</w:t>
      </w:r>
      <w:r w:rsidR="009E2D4C" w:rsidRPr="009E2D4C">
        <w:rPr>
          <w:rFonts w:ascii="Arial" w:hAnsi="Arial" w:cs="Arial"/>
          <w:b/>
          <w:szCs w:val="24"/>
        </w:rPr>
        <w:t xml:space="preserve">tems 12.2, 12.3, 12.4 and 12.5 will be moved </w:t>
      </w:r>
      <w:proofErr w:type="spellStart"/>
      <w:r w:rsidR="009E2D4C" w:rsidRPr="009E2D4C">
        <w:rPr>
          <w:rFonts w:ascii="Arial" w:hAnsi="Arial" w:cs="Arial"/>
          <w:b/>
          <w:szCs w:val="24"/>
        </w:rPr>
        <w:t>en</w:t>
      </w:r>
      <w:proofErr w:type="spellEnd"/>
      <w:r w:rsidR="009E2D4C" w:rsidRPr="009E2D4C">
        <w:rPr>
          <w:rFonts w:ascii="Arial" w:hAnsi="Arial" w:cs="Arial"/>
          <w:b/>
          <w:szCs w:val="24"/>
        </w:rPr>
        <w:t>-bloc and only the exceptions (items which Councillors wish to amend) will be discussed.</w:t>
      </w:r>
    </w:p>
    <w:p w14:paraId="200BC075" w14:textId="77777777" w:rsidR="0070410F" w:rsidRDefault="0070410F" w:rsidP="00765E9D">
      <w:pPr>
        <w:ind w:left="720"/>
        <w:jc w:val="both"/>
        <w:rPr>
          <w:rFonts w:ascii="Arial" w:hAnsi="Arial" w:cs="Arial"/>
          <w:szCs w:val="24"/>
        </w:rPr>
      </w:pPr>
    </w:p>
    <w:p w14:paraId="200BC076" w14:textId="0B55B92C" w:rsidR="00A53BD3" w:rsidRDefault="0001106D" w:rsidP="003449A4">
      <w:pPr>
        <w:jc w:val="both"/>
        <w:rPr>
          <w:rFonts w:ascii="Arial" w:hAnsi="Arial" w:cs="Arial"/>
          <w:szCs w:val="24"/>
        </w:rPr>
      </w:pPr>
      <w:r>
        <w:rPr>
          <w:rFonts w:ascii="Arial" w:hAnsi="Arial" w:cs="Arial"/>
          <w:noProof/>
          <w:szCs w:val="24"/>
          <w:u w:val="single"/>
        </w:rPr>
        <w:pict w14:anchorId="6F8BA1EC">
          <v:rect id="_x0000_s1034" style="position:absolute;left:0;text-align:left;margin-left:-2.05pt;margin-top:14.8pt;width:419.3pt;height:122.9pt;z-index:-251654144" fillcolor="#d8d8d8" stroked="f"/>
        </w:pict>
      </w:r>
    </w:p>
    <w:p w14:paraId="78DCF4D5" w14:textId="06ED3087" w:rsidR="001E604B" w:rsidRPr="006D752D" w:rsidRDefault="001E604B" w:rsidP="00385B1D">
      <w:pPr>
        <w:tabs>
          <w:tab w:val="left" w:pos="720"/>
          <w:tab w:val="left" w:pos="1440"/>
          <w:tab w:val="left" w:pos="2410"/>
          <w:tab w:val="left" w:pos="2977"/>
          <w:tab w:val="right" w:pos="8222"/>
        </w:tabs>
        <w:jc w:val="both"/>
        <w:rPr>
          <w:rFonts w:ascii="Arial" w:hAnsi="Arial" w:cs="Arial"/>
          <w:szCs w:val="24"/>
          <w:u w:val="single"/>
        </w:rPr>
      </w:pPr>
      <w:proofErr w:type="spellStart"/>
      <w:r w:rsidRPr="006D752D">
        <w:rPr>
          <w:rFonts w:ascii="Arial" w:hAnsi="Arial" w:cs="Arial"/>
          <w:szCs w:val="24"/>
          <w:u w:val="single"/>
        </w:rPr>
        <w:t>En</w:t>
      </w:r>
      <w:proofErr w:type="spellEnd"/>
      <w:r w:rsidRPr="006D752D">
        <w:rPr>
          <w:rFonts w:ascii="Arial" w:hAnsi="Arial" w:cs="Arial"/>
          <w:szCs w:val="24"/>
          <w:u w:val="single"/>
        </w:rPr>
        <w:t xml:space="preserve"> Bloc</w:t>
      </w:r>
    </w:p>
    <w:p w14:paraId="4FA97DE6" w14:textId="008FB1B1" w:rsidR="001E604B" w:rsidRPr="006D752D" w:rsidRDefault="001E604B" w:rsidP="00385B1D">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sidR="006F7907">
        <w:rPr>
          <w:rFonts w:ascii="Arial" w:hAnsi="Arial" w:cs="Arial"/>
          <w:szCs w:val="24"/>
        </w:rPr>
        <w:t>Hassell</w:t>
      </w:r>
    </w:p>
    <w:p w14:paraId="344FB766" w14:textId="41B6A03C" w:rsidR="001E604B" w:rsidRPr="006D752D" w:rsidRDefault="001E604B" w:rsidP="00385B1D">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sidR="006F7907">
        <w:rPr>
          <w:rFonts w:ascii="Arial" w:hAnsi="Arial" w:cs="Arial"/>
          <w:szCs w:val="24"/>
        </w:rPr>
        <w:t>Hay</w:t>
      </w:r>
    </w:p>
    <w:p w14:paraId="713B8B89" w14:textId="3201D504" w:rsidR="001E604B" w:rsidRPr="006D752D" w:rsidRDefault="001E604B" w:rsidP="00385B1D">
      <w:pPr>
        <w:tabs>
          <w:tab w:val="left" w:pos="720"/>
          <w:tab w:val="left" w:pos="1440"/>
          <w:tab w:val="left" w:pos="2410"/>
          <w:tab w:val="left" w:pos="2977"/>
          <w:tab w:val="right" w:pos="8222"/>
        </w:tabs>
        <w:jc w:val="both"/>
        <w:rPr>
          <w:rFonts w:ascii="Arial" w:hAnsi="Arial" w:cs="Arial"/>
          <w:szCs w:val="24"/>
        </w:rPr>
      </w:pPr>
    </w:p>
    <w:p w14:paraId="1464EB8D" w14:textId="0E05C4B0" w:rsidR="001E604B" w:rsidRPr="006D752D" w:rsidRDefault="001E604B" w:rsidP="00385B1D">
      <w:pPr>
        <w:tabs>
          <w:tab w:val="left" w:pos="720"/>
          <w:tab w:val="left" w:pos="1440"/>
          <w:tab w:val="left" w:pos="2410"/>
          <w:tab w:val="left" w:pos="2977"/>
          <w:tab w:val="right" w:pos="8222"/>
        </w:tabs>
        <w:jc w:val="both"/>
        <w:rPr>
          <w:rFonts w:ascii="Arial" w:hAnsi="Arial" w:cs="Arial"/>
          <w:b/>
          <w:szCs w:val="24"/>
        </w:rPr>
      </w:pPr>
      <w:r w:rsidRPr="006D752D">
        <w:rPr>
          <w:rFonts w:ascii="Arial" w:hAnsi="Arial" w:cs="Arial"/>
          <w:b/>
          <w:szCs w:val="24"/>
        </w:rPr>
        <w:t xml:space="preserve">That all Committee Recommendations relating to Reports under items 12.2, 12.3, 12.4 and 12.5 with the exception of Report Nos. </w:t>
      </w:r>
      <w:r w:rsidR="009B44FC">
        <w:rPr>
          <w:rFonts w:ascii="Arial" w:hAnsi="Arial" w:cs="Arial"/>
          <w:b/>
          <w:szCs w:val="24"/>
        </w:rPr>
        <w:t>PD30.18, PD31.18, PD35.18 &amp; TS14.18</w:t>
      </w:r>
      <w:r w:rsidRPr="006D752D">
        <w:rPr>
          <w:rFonts w:ascii="Arial" w:hAnsi="Arial" w:cs="Arial"/>
          <w:b/>
          <w:szCs w:val="24"/>
        </w:rPr>
        <w:t xml:space="preserve"> are adopted </w:t>
      </w:r>
      <w:proofErr w:type="spellStart"/>
      <w:r w:rsidRPr="006D752D">
        <w:rPr>
          <w:rFonts w:ascii="Arial" w:hAnsi="Arial" w:cs="Arial"/>
          <w:b/>
          <w:szCs w:val="24"/>
        </w:rPr>
        <w:t>en</w:t>
      </w:r>
      <w:proofErr w:type="spellEnd"/>
      <w:r w:rsidRPr="006D752D">
        <w:rPr>
          <w:rFonts w:ascii="Arial" w:hAnsi="Arial" w:cs="Arial"/>
          <w:b/>
          <w:szCs w:val="24"/>
        </w:rPr>
        <w:t xml:space="preserve"> bloc.</w:t>
      </w:r>
    </w:p>
    <w:p w14:paraId="7EAD3F89" w14:textId="77777777" w:rsidR="001E604B" w:rsidRPr="006D752D" w:rsidRDefault="001E604B" w:rsidP="00385B1D">
      <w:pPr>
        <w:tabs>
          <w:tab w:val="left" w:pos="720"/>
          <w:tab w:val="left" w:pos="1440"/>
          <w:tab w:val="left" w:pos="2410"/>
          <w:tab w:val="left" w:pos="2977"/>
          <w:tab w:val="right" w:pos="8222"/>
        </w:tabs>
        <w:jc w:val="both"/>
        <w:rPr>
          <w:rFonts w:ascii="Arial" w:hAnsi="Arial" w:cs="Arial"/>
          <w:b/>
          <w:szCs w:val="24"/>
        </w:rPr>
      </w:pPr>
    </w:p>
    <w:p w14:paraId="576B5744" w14:textId="4790173E" w:rsidR="001E604B" w:rsidRPr="006D752D" w:rsidRDefault="001E604B" w:rsidP="00385B1D">
      <w:pPr>
        <w:jc w:val="right"/>
        <w:rPr>
          <w:rFonts w:ascii="Arial" w:hAnsi="Arial" w:cs="Arial"/>
          <w:b/>
          <w:szCs w:val="24"/>
        </w:rPr>
      </w:pPr>
      <w:r w:rsidRPr="006D752D">
        <w:rPr>
          <w:rFonts w:ascii="Arial" w:hAnsi="Arial" w:cs="Arial"/>
          <w:b/>
          <w:szCs w:val="24"/>
        </w:rPr>
        <w:t xml:space="preserve">CARRIED UNANIMOUSLY </w:t>
      </w:r>
      <w:r w:rsidR="006F7907">
        <w:rPr>
          <w:rFonts w:ascii="Arial" w:hAnsi="Arial" w:cs="Arial"/>
          <w:b/>
          <w:szCs w:val="24"/>
        </w:rPr>
        <w:t>12/</w:t>
      </w:r>
      <w:r w:rsidRPr="006D752D">
        <w:rPr>
          <w:rFonts w:ascii="Arial" w:hAnsi="Arial" w:cs="Arial"/>
          <w:b/>
          <w:szCs w:val="24"/>
        </w:rPr>
        <w:t>-</w:t>
      </w:r>
    </w:p>
    <w:p w14:paraId="7301C975" w14:textId="64C8727C" w:rsidR="003449A4" w:rsidRPr="00180419" w:rsidRDefault="003449A4" w:rsidP="003449A4">
      <w:pPr>
        <w:jc w:val="both"/>
        <w:rPr>
          <w:rFonts w:ascii="Arial" w:hAnsi="Arial" w:cs="Arial"/>
          <w:szCs w:val="24"/>
        </w:rPr>
      </w:pPr>
    </w:p>
    <w:p w14:paraId="200BC077" w14:textId="3C4F2F47" w:rsidR="00D05D60" w:rsidRPr="00180419" w:rsidRDefault="00D80CEC" w:rsidP="00A22C00">
      <w:pPr>
        <w:pStyle w:val="Heading2"/>
        <w:numPr>
          <w:ilvl w:val="1"/>
          <w:numId w:val="1"/>
        </w:numPr>
        <w:tabs>
          <w:tab w:val="clear" w:pos="720"/>
          <w:tab w:val="num" w:pos="0"/>
        </w:tabs>
        <w:spacing w:before="0" w:after="0"/>
        <w:ind w:left="0" w:hanging="851"/>
        <w:rPr>
          <w:rFonts w:ascii="Arial" w:hAnsi="Arial" w:cs="Arial"/>
          <w:szCs w:val="24"/>
        </w:rPr>
      </w:pPr>
      <w:r>
        <w:rPr>
          <w:rFonts w:ascii="Arial" w:hAnsi="Arial" w:cs="Arial"/>
          <w:szCs w:val="24"/>
        </w:rPr>
        <w:br w:type="page"/>
      </w:r>
      <w:bookmarkStart w:id="23" w:name="_Toc521579982"/>
      <w:r w:rsidR="00B00C1D" w:rsidRPr="00A22C00">
        <w:rPr>
          <w:rFonts w:ascii="Arial" w:hAnsi="Arial" w:cs="Arial"/>
          <w:sz w:val="24"/>
          <w:szCs w:val="24"/>
          <w:u w:val="none"/>
        </w:rPr>
        <w:lastRenderedPageBreak/>
        <w:t xml:space="preserve">Planning &amp; Development </w:t>
      </w:r>
      <w:r w:rsidR="00D05D60" w:rsidRPr="00A22C00">
        <w:rPr>
          <w:rFonts w:ascii="Arial" w:hAnsi="Arial" w:cs="Arial"/>
          <w:sz w:val="24"/>
          <w:szCs w:val="24"/>
          <w:u w:val="none"/>
        </w:rPr>
        <w:t>Report No</w:t>
      </w:r>
      <w:r w:rsidR="00465A04" w:rsidRPr="00A22C00">
        <w:rPr>
          <w:rFonts w:ascii="Arial" w:hAnsi="Arial" w:cs="Arial"/>
          <w:sz w:val="24"/>
          <w:szCs w:val="24"/>
          <w:u w:val="none"/>
        </w:rPr>
        <w:t>’</w:t>
      </w:r>
      <w:r w:rsidR="00D05D60" w:rsidRPr="00A22C00">
        <w:rPr>
          <w:rFonts w:ascii="Arial" w:hAnsi="Arial" w:cs="Arial"/>
          <w:sz w:val="24"/>
          <w:szCs w:val="24"/>
          <w:u w:val="none"/>
        </w:rPr>
        <w:t>s</w:t>
      </w:r>
      <w:r w:rsidR="00465A04" w:rsidRPr="00A22C00">
        <w:rPr>
          <w:rFonts w:ascii="Arial" w:hAnsi="Arial" w:cs="Arial"/>
          <w:sz w:val="24"/>
          <w:szCs w:val="24"/>
          <w:u w:val="none"/>
        </w:rPr>
        <w:t xml:space="preserve"> </w:t>
      </w:r>
      <w:r w:rsidR="00B00C1D" w:rsidRPr="00A22C00">
        <w:rPr>
          <w:rFonts w:ascii="Arial" w:hAnsi="Arial" w:cs="Arial"/>
          <w:sz w:val="24"/>
          <w:szCs w:val="24"/>
          <w:u w:val="none"/>
        </w:rPr>
        <w:t>P</w:t>
      </w:r>
      <w:r w:rsidR="008313F0" w:rsidRPr="00A22C00">
        <w:rPr>
          <w:rFonts w:ascii="Arial" w:hAnsi="Arial" w:cs="Arial"/>
          <w:sz w:val="24"/>
          <w:szCs w:val="24"/>
          <w:u w:val="none"/>
        </w:rPr>
        <w:t>D</w:t>
      </w:r>
      <w:r w:rsidR="00114A70" w:rsidRPr="00A22C00">
        <w:rPr>
          <w:rFonts w:ascii="Arial" w:hAnsi="Arial" w:cs="Arial"/>
          <w:sz w:val="24"/>
          <w:szCs w:val="24"/>
          <w:u w:val="none"/>
        </w:rPr>
        <w:t>30.18</w:t>
      </w:r>
      <w:r w:rsidR="00D05D60" w:rsidRPr="00A22C00">
        <w:rPr>
          <w:rFonts w:ascii="Arial" w:hAnsi="Arial" w:cs="Arial"/>
          <w:sz w:val="24"/>
          <w:szCs w:val="24"/>
          <w:u w:val="none"/>
        </w:rPr>
        <w:t xml:space="preserve"> to </w:t>
      </w:r>
      <w:r w:rsidR="00B00C1D" w:rsidRPr="00A22C00">
        <w:rPr>
          <w:rFonts w:ascii="Arial" w:hAnsi="Arial" w:cs="Arial"/>
          <w:sz w:val="24"/>
          <w:szCs w:val="24"/>
          <w:u w:val="none"/>
        </w:rPr>
        <w:t>P</w:t>
      </w:r>
      <w:r w:rsidR="00977FCC" w:rsidRPr="00A22C00">
        <w:rPr>
          <w:rFonts w:ascii="Arial" w:hAnsi="Arial" w:cs="Arial"/>
          <w:sz w:val="24"/>
          <w:szCs w:val="24"/>
          <w:u w:val="none"/>
        </w:rPr>
        <w:t>D</w:t>
      </w:r>
      <w:r w:rsidR="00114A70" w:rsidRPr="00A22C00">
        <w:rPr>
          <w:rFonts w:ascii="Arial" w:hAnsi="Arial" w:cs="Arial"/>
          <w:sz w:val="24"/>
          <w:szCs w:val="24"/>
          <w:u w:val="none"/>
        </w:rPr>
        <w:t>35.18</w:t>
      </w:r>
      <w:r w:rsidR="00012C59" w:rsidRPr="00A22C00">
        <w:rPr>
          <w:rFonts w:ascii="Arial" w:hAnsi="Arial" w:cs="Arial"/>
          <w:sz w:val="24"/>
          <w:szCs w:val="24"/>
          <w:u w:val="none"/>
        </w:rPr>
        <w:t xml:space="preserve"> (copy attached)</w:t>
      </w:r>
      <w:bookmarkEnd w:id="23"/>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492"/>
      </w:tblGrid>
      <w:tr w:rsidR="00AD388B" w:rsidRPr="002F3E6B" w14:paraId="7AB3550B" w14:textId="77777777" w:rsidTr="00385B1D">
        <w:tc>
          <w:tcPr>
            <w:tcW w:w="1872" w:type="dxa"/>
            <w:tcBorders>
              <w:top w:val="single" w:sz="4" w:space="0" w:color="auto"/>
              <w:left w:val="single" w:sz="4" w:space="0" w:color="auto"/>
              <w:bottom w:val="single" w:sz="4" w:space="0" w:color="auto"/>
              <w:right w:val="nil"/>
            </w:tcBorders>
            <w:hideMark/>
          </w:tcPr>
          <w:p w14:paraId="69CCB875" w14:textId="77777777" w:rsidR="00AD388B" w:rsidRPr="002F3E6B" w:rsidRDefault="00AD388B" w:rsidP="00385B1D">
            <w:pPr>
              <w:keepNext/>
              <w:keepLines/>
              <w:contextualSpacing/>
              <w:jc w:val="both"/>
              <w:outlineLvl w:val="0"/>
              <w:rPr>
                <w:rFonts w:ascii="Arial" w:hAnsi="Arial" w:cs="Arial"/>
                <w:b/>
                <w:bCs/>
                <w:sz w:val="28"/>
                <w:szCs w:val="28"/>
              </w:rPr>
            </w:pPr>
            <w:bookmarkStart w:id="24" w:name="_Toc518286718"/>
            <w:bookmarkStart w:id="25" w:name="_Toc519160290"/>
            <w:bookmarkStart w:id="26" w:name="_Toc519608151"/>
            <w:bookmarkStart w:id="27" w:name="_Toc519677293"/>
            <w:bookmarkStart w:id="28" w:name="_Toc521579983"/>
            <w:r w:rsidRPr="002F3E6B">
              <w:rPr>
                <w:rFonts w:ascii="Arial" w:hAnsi="Arial" w:cs="Arial"/>
                <w:b/>
                <w:bCs/>
                <w:sz w:val="28"/>
                <w:szCs w:val="28"/>
              </w:rPr>
              <w:t>PD30.18</w:t>
            </w:r>
            <w:bookmarkEnd w:id="24"/>
            <w:bookmarkEnd w:id="25"/>
            <w:bookmarkEnd w:id="26"/>
            <w:bookmarkEnd w:id="27"/>
            <w:bookmarkEnd w:id="28"/>
          </w:p>
        </w:tc>
        <w:tc>
          <w:tcPr>
            <w:tcW w:w="6492" w:type="dxa"/>
            <w:tcBorders>
              <w:top w:val="single" w:sz="4" w:space="0" w:color="auto"/>
              <w:left w:val="nil"/>
              <w:bottom w:val="single" w:sz="4" w:space="0" w:color="auto"/>
              <w:right w:val="single" w:sz="4" w:space="0" w:color="auto"/>
            </w:tcBorders>
            <w:hideMark/>
          </w:tcPr>
          <w:p w14:paraId="6DCD5E9B" w14:textId="77777777" w:rsidR="00AD388B" w:rsidRPr="002F3E6B" w:rsidRDefault="00AD388B" w:rsidP="00385B1D">
            <w:pPr>
              <w:keepNext/>
              <w:keepLines/>
              <w:contextualSpacing/>
              <w:jc w:val="both"/>
              <w:outlineLvl w:val="0"/>
              <w:rPr>
                <w:rFonts w:ascii="Arial" w:hAnsi="Arial" w:cs="Arial"/>
                <w:b/>
                <w:bCs/>
                <w:sz w:val="28"/>
                <w:szCs w:val="28"/>
              </w:rPr>
            </w:pPr>
            <w:bookmarkStart w:id="29" w:name="_Toc518286719"/>
            <w:bookmarkStart w:id="30" w:name="_Toc519160291"/>
            <w:bookmarkStart w:id="31" w:name="_Toc521579984"/>
            <w:r w:rsidRPr="002F3E6B">
              <w:rPr>
                <w:rFonts w:ascii="Arial" w:hAnsi="Arial" w:cs="Arial"/>
                <w:b/>
                <w:bCs/>
                <w:sz w:val="28"/>
                <w:szCs w:val="28"/>
              </w:rPr>
              <w:t>(Lot 5146) No. 2 Alfred Road, Claremont – Increase in Staff and Children Numbers for a Child Day Care Centre (Retrospective)</w:t>
            </w:r>
            <w:bookmarkEnd w:id="29"/>
            <w:bookmarkEnd w:id="30"/>
            <w:bookmarkEnd w:id="31"/>
          </w:p>
        </w:tc>
      </w:tr>
      <w:tr w:rsidR="00AD388B" w:rsidRPr="002F3E6B" w14:paraId="43998146" w14:textId="77777777" w:rsidTr="00385B1D">
        <w:tc>
          <w:tcPr>
            <w:tcW w:w="8364" w:type="dxa"/>
            <w:gridSpan w:val="2"/>
            <w:tcBorders>
              <w:top w:val="single" w:sz="4" w:space="0" w:color="auto"/>
              <w:left w:val="nil"/>
              <w:bottom w:val="single" w:sz="4" w:space="0" w:color="auto"/>
              <w:right w:val="nil"/>
            </w:tcBorders>
          </w:tcPr>
          <w:p w14:paraId="4CD28733" w14:textId="77777777" w:rsidR="00AD388B" w:rsidRPr="002F3E6B" w:rsidRDefault="00AD388B" w:rsidP="00385B1D">
            <w:pPr>
              <w:contextualSpacing/>
              <w:jc w:val="both"/>
              <w:rPr>
                <w:rFonts w:ascii="Arial" w:eastAsia="Calibri" w:hAnsi="Arial" w:cs="Arial"/>
                <w:szCs w:val="22"/>
                <w:highlight w:val="yellow"/>
              </w:rPr>
            </w:pPr>
          </w:p>
        </w:tc>
      </w:tr>
      <w:tr w:rsidR="00AD388B" w:rsidRPr="002F3E6B" w14:paraId="57C6849C"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73013AC9"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Committee</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139217D"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61CF1205"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75DA4A75"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Council</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2675906"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12D70497"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5FF337A9"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Applicant</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0AB332D"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szCs w:val="24"/>
              </w:rPr>
              <w:t>R Skinner</w:t>
            </w:r>
          </w:p>
        </w:tc>
      </w:tr>
      <w:tr w:rsidR="00AD388B" w:rsidRPr="002F3E6B" w14:paraId="267B1F8F"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5DD7D405"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Landowner</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BEDA260"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A Skinner</w:t>
            </w:r>
          </w:p>
        </w:tc>
      </w:tr>
      <w:tr w:rsidR="00AD388B" w:rsidRPr="002F3E6B" w14:paraId="12559D1B"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5C766CE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Director</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63C4CA8"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4CF08258"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7978C0A3"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Reference</w:t>
            </w:r>
          </w:p>
        </w:tc>
        <w:tc>
          <w:tcPr>
            <w:tcW w:w="6492" w:type="dxa"/>
            <w:tcBorders>
              <w:top w:val="single" w:sz="4" w:space="0" w:color="auto"/>
              <w:left w:val="single" w:sz="4" w:space="0" w:color="auto"/>
              <w:bottom w:val="single" w:sz="4" w:space="0" w:color="auto"/>
              <w:right w:val="single" w:sz="4" w:space="0" w:color="auto"/>
            </w:tcBorders>
            <w:vAlign w:val="center"/>
            <w:hideMark/>
          </w:tcPr>
          <w:p w14:paraId="28833762"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DA2017/253</w:t>
            </w:r>
          </w:p>
        </w:tc>
      </w:tr>
      <w:tr w:rsidR="00AD388B" w:rsidRPr="002F3E6B" w14:paraId="57225421"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41C53858"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Previous Item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60F61A8"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PD12.18 – April 2018</w:t>
            </w:r>
          </w:p>
        </w:tc>
      </w:tr>
      <w:tr w:rsidR="00AD388B" w:rsidRPr="002F3E6B" w14:paraId="7F5BC2F4" w14:textId="77777777" w:rsidTr="00385B1D">
        <w:tc>
          <w:tcPr>
            <w:tcW w:w="1872" w:type="dxa"/>
            <w:tcBorders>
              <w:top w:val="single" w:sz="4" w:space="0" w:color="auto"/>
              <w:left w:val="single" w:sz="4" w:space="0" w:color="auto"/>
              <w:bottom w:val="single" w:sz="4" w:space="0" w:color="auto"/>
              <w:right w:val="single" w:sz="4" w:space="0" w:color="auto"/>
            </w:tcBorders>
            <w:hideMark/>
          </w:tcPr>
          <w:p w14:paraId="5B02579E"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Delegation</w:t>
            </w:r>
          </w:p>
        </w:tc>
        <w:tc>
          <w:tcPr>
            <w:tcW w:w="6492" w:type="dxa"/>
            <w:tcBorders>
              <w:top w:val="single" w:sz="4" w:space="0" w:color="auto"/>
              <w:left w:val="single" w:sz="4" w:space="0" w:color="auto"/>
              <w:bottom w:val="single" w:sz="4" w:space="0" w:color="auto"/>
              <w:right w:val="single" w:sz="4" w:space="0" w:color="auto"/>
            </w:tcBorders>
            <w:vAlign w:val="center"/>
            <w:hideMark/>
          </w:tcPr>
          <w:p w14:paraId="03E83C3E" w14:textId="77777777" w:rsidR="00AD388B" w:rsidRPr="002F3E6B" w:rsidRDefault="00AD388B" w:rsidP="00385B1D">
            <w:pPr>
              <w:contextualSpacing/>
              <w:jc w:val="both"/>
              <w:rPr>
                <w:rFonts w:ascii="Arial" w:eastAsia="Calibri" w:hAnsi="Arial" w:cs="Arial"/>
                <w:i/>
                <w:szCs w:val="22"/>
              </w:rPr>
            </w:pPr>
            <w:r w:rsidRPr="002F3E6B">
              <w:rPr>
                <w:rFonts w:ascii="Arial" w:eastAsia="Calibri" w:hAnsi="Arial" w:cs="Arial"/>
                <w:szCs w:val="22"/>
              </w:rPr>
              <w:t>In accordance with Clause 6.7.1a) of the City’s Instrument of Delegation, Council is required to determine the application due to objections being received.</w:t>
            </w:r>
          </w:p>
        </w:tc>
      </w:tr>
      <w:tr w:rsidR="00AD388B" w:rsidRPr="002F3E6B" w14:paraId="2C0E1EC7" w14:textId="77777777" w:rsidTr="00385B1D">
        <w:trPr>
          <w:trHeight w:val="289"/>
        </w:trPr>
        <w:tc>
          <w:tcPr>
            <w:tcW w:w="1872" w:type="dxa"/>
            <w:tcBorders>
              <w:top w:val="single" w:sz="4" w:space="0" w:color="auto"/>
              <w:left w:val="single" w:sz="4" w:space="0" w:color="auto"/>
              <w:bottom w:val="single" w:sz="4" w:space="0" w:color="auto"/>
              <w:right w:val="single" w:sz="4" w:space="0" w:color="auto"/>
            </w:tcBorders>
            <w:hideMark/>
          </w:tcPr>
          <w:p w14:paraId="7E52FFD3"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Attachments</w:t>
            </w:r>
          </w:p>
        </w:tc>
        <w:tc>
          <w:tcPr>
            <w:tcW w:w="6492" w:type="dxa"/>
            <w:tcBorders>
              <w:top w:val="single" w:sz="4" w:space="0" w:color="auto"/>
              <w:left w:val="single" w:sz="4" w:space="0" w:color="auto"/>
              <w:bottom w:val="single" w:sz="4" w:space="0" w:color="auto"/>
              <w:right w:val="single" w:sz="4" w:space="0" w:color="auto"/>
            </w:tcBorders>
            <w:vAlign w:val="center"/>
          </w:tcPr>
          <w:p w14:paraId="512D4527"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 of the subject property</w:t>
            </w:r>
          </w:p>
          <w:p w14:paraId="50C2BA9D"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19 October 2017</w:t>
            </w:r>
          </w:p>
          <w:p w14:paraId="597E03E2"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24 October 2017</w:t>
            </w:r>
          </w:p>
          <w:p w14:paraId="5267CFB0"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25 October 2017</w:t>
            </w:r>
          </w:p>
          <w:p w14:paraId="739783ED"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Parking Situation on 21 March 2018</w:t>
            </w:r>
          </w:p>
          <w:p w14:paraId="16AD1802"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bookmarkStart w:id="32" w:name="_Hlk496693967"/>
            <w:r w:rsidRPr="002F3E6B">
              <w:rPr>
                <w:rFonts w:ascii="Arial" w:eastAsia="Calibri" w:hAnsi="Arial" w:cs="Arial"/>
                <w:color w:val="000000"/>
                <w:szCs w:val="24"/>
              </w:rPr>
              <w:t>Photographs of the unauthorised patio structures</w:t>
            </w:r>
          </w:p>
          <w:p w14:paraId="097EB06A"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Noise Management Plan (received on 7 March 2018)</w:t>
            </w:r>
          </w:p>
          <w:p w14:paraId="5C428203"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unauthorised shade sail structure</w:t>
            </w:r>
          </w:p>
          <w:p w14:paraId="7E828D12" w14:textId="77777777" w:rsidR="00AD388B" w:rsidRPr="002F3E6B" w:rsidRDefault="00AD388B" w:rsidP="00907826">
            <w:pPr>
              <w:numPr>
                <w:ilvl w:val="0"/>
                <w:numId w:val="22"/>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 of the unauthorised sign</w:t>
            </w:r>
            <w:bookmarkEnd w:id="32"/>
          </w:p>
          <w:p w14:paraId="716ADF86" w14:textId="77777777" w:rsidR="00AD388B" w:rsidRPr="002F3E6B" w:rsidRDefault="00AD388B" w:rsidP="00385B1D">
            <w:pPr>
              <w:contextualSpacing/>
              <w:jc w:val="both"/>
              <w:rPr>
                <w:rFonts w:ascii="Arial" w:eastAsia="Calibri" w:hAnsi="Arial" w:cs="Arial"/>
                <w:color w:val="000000"/>
                <w:sz w:val="2"/>
                <w:szCs w:val="2"/>
              </w:rPr>
            </w:pPr>
          </w:p>
        </w:tc>
      </w:tr>
    </w:tbl>
    <w:p w14:paraId="34BF7EF4" w14:textId="36F80274" w:rsidR="00AD388B" w:rsidRDefault="00AD388B" w:rsidP="00AD388B">
      <w:pPr>
        <w:contextualSpacing/>
        <w:jc w:val="both"/>
        <w:rPr>
          <w:rFonts w:ascii="Arial" w:eastAsia="Calibri" w:hAnsi="Arial" w:cs="Arial"/>
          <w:szCs w:val="32"/>
        </w:rPr>
      </w:pPr>
    </w:p>
    <w:p w14:paraId="048CC1E1" w14:textId="440D2C3B" w:rsidR="001E604B" w:rsidRPr="006D752D" w:rsidRDefault="001E604B" w:rsidP="00385B1D">
      <w:pPr>
        <w:jc w:val="both"/>
        <w:rPr>
          <w:rFonts w:ascii="Arial" w:hAnsi="Arial" w:cs="Arial"/>
          <w:b/>
          <w:szCs w:val="24"/>
        </w:rPr>
      </w:pPr>
      <w:r w:rsidRPr="00247B85">
        <w:rPr>
          <w:rFonts w:ascii="Arial" w:hAnsi="Arial" w:cs="Arial"/>
          <w:b/>
          <w:szCs w:val="24"/>
        </w:rPr>
        <w:t xml:space="preserve">Regulation 11(da) </w:t>
      </w:r>
      <w:r w:rsidR="00A22C00" w:rsidRPr="00247B85">
        <w:rPr>
          <w:rFonts w:ascii="Arial" w:hAnsi="Arial" w:cs="Arial"/>
          <w:b/>
          <w:szCs w:val="24"/>
        </w:rPr>
        <w:t>–</w:t>
      </w:r>
      <w:r w:rsidRPr="00247B85">
        <w:rPr>
          <w:rFonts w:ascii="Arial" w:hAnsi="Arial" w:cs="Arial"/>
          <w:b/>
          <w:szCs w:val="24"/>
        </w:rPr>
        <w:t xml:space="preserve"> </w:t>
      </w:r>
      <w:r w:rsidR="00A22C00" w:rsidRPr="00247B85">
        <w:rPr>
          <w:rFonts w:ascii="Arial" w:hAnsi="Arial" w:cs="Arial"/>
          <w:b/>
          <w:szCs w:val="24"/>
        </w:rPr>
        <w:t>Not Applicable – Recommendation Adopted</w:t>
      </w:r>
      <w:r w:rsidR="00247B85" w:rsidRPr="00247B85">
        <w:rPr>
          <w:rFonts w:ascii="Arial" w:hAnsi="Arial" w:cs="Arial"/>
          <w:b/>
          <w:szCs w:val="24"/>
        </w:rPr>
        <w:t>.</w:t>
      </w:r>
    </w:p>
    <w:p w14:paraId="26F692A2" w14:textId="77777777" w:rsidR="001E604B" w:rsidRPr="006D752D" w:rsidRDefault="001E604B" w:rsidP="00385B1D">
      <w:pPr>
        <w:jc w:val="both"/>
        <w:rPr>
          <w:rFonts w:ascii="Arial" w:hAnsi="Arial" w:cs="Arial"/>
          <w:szCs w:val="24"/>
        </w:rPr>
      </w:pPr>
    </w:p>
    <w:p w14:paraId="5C6405AD" w14:textId="08CA874A" w:rsidR="001E604B" w:rsidRPr="006D752D" w:rsidRDefault="001E604B" w:rsidP="00385B1D">
      <w:pPr>
        <w:jc w:val="both"/>
        <w:rPr>
          <w:rFonts w:ascii="Arial" w:hAnsi="Arial" w:cs="Arial"/>
          <w:szCs w:val="24"/>
        </w:rPr>
      </w:pPr>
      <w:r w:rsidRPr="006D752D">
        <w:rPr>
          <w:rFonts w:ascii="Arial" w:hAnsi="Arial" w:cs="Arial"/>
          <w:szCs w:val="24"/>
        </w:rPr>
        <w:t xml:space="preserve">Moved – Councillor </w:t>
      </w:r>
      <w:r w:rsidR="00A15571">
        <w:rPr>
          <w:rFonts w:ascii="Arial" w:hAnsi="Arial" w:cs="Arial"/>
          <w:szCs w:val="24"/>
        </w:rPr>
        <w:t>de Lacy</w:t>
      </w:r>
    </w:p>
    <w:p w14:paraId="043A99DD" w14:textId="2CA2C547" w:rsidR="001E604B" w:rsidRPr="006D752D" w:rsidRDefault="001E604B" w:rsidP="00385B1D">
      <w:pPr>
        <w:jc w:val="both"/>
        <w:rPr>
          <w:rFonts w:ascii="Arial" w:hAnsi="Arial" w:cs="Arial"/>
          <w:szCs w:val="24"/>
        </w:rPr>
      </w:pPr>
      <w:r w:rsidRPr="006D752D">
        <w:rPr>
          <w:rFonts w:ascii="Arial" w:hAnsi="Arial" w:cs="Arial"/>
          <w:szCs w:val="24"/>
        </w:rPr>
        <w:t xml:space="preserve">Seconded – Councillor </w:t>
      </w:r>
      <w:r w:rsidR="00A15571">
        <w:rPr>
          <w:rFonts w:ascii="Arial" w:hAnsi="Arial" w:cs="Arial"/>
          <w:szCs w:val="24"/>
        </w:rPr>
        <w:t>Shaw</w:t>
      </w:r>
    </w:p>
    <w:p w14:paraId="572D68DC" w14:textId="77777777" w:rsidR="001E604B" w:rsidRPr="006D752D" w:rsidRDefault="001E604B" w:rsidP="00385B1D">
      <w:pPr>
        <w:jc w:val="both"/>
        <w:rPr>
          <w:rFonts w:ascii="Arial" w:hAnsi="Arial" w:cs="Arial"/>
          <w:szCs w:val="24"/>
        </w:rPr>
      </w:pPr>
    </w:p>
    <w:p w14:paraId="041C94E5" w14:textId="2FDE97A7" w:rsidR="001E604B" w:rsidRPr="006D752D" w:rsidRDefault="001E604B" w:rsidP="00385B1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5788C7EB" w14:textId="77777777" w:rsidR="001E604B" w:rsidRPr="006D752D" w:rsidRDefault="001E604B" w:rsidP="00385B1D">
      <w:pPr>
        <w:jc w:val="both"/>
        <w:rPr>
          <w:rFonts w:ascii="Arial" w:hAnsi="Arial" w:cs="Arial"/>
          <w:szCs w:val="24"/>
        </w:rPr>
      </w:pPr>
      <w:r w:rsidRPr="006D752D">
        <w:rPr>
          <w:rFonts w:ascii="Arial" w:hAnsi="Arial" w:cs="Arial"/>
          <w:szCs w:val="24"/>
        </w:rPr>
        <w:t>(Printed below for ease of reference)</w:t>
      </w:r>
    </w:p>
    <w:p w14:paraId="356A5B16" w14:textId="4F8DA002" w:rsidR="001E604B" w:rsidRPr="006D752D" w:rsidRDefault="009B2EF3" w:rsidP="00385B1D">
      <w:pPr>
        <w:jc w:val="right"/>
        <w:rPr>
          <w:rFonts w:ascii="Arial" w:hAnsi="Arial" w:cs="Arial"/>
          <w:b/>
          <w:szCs w:val="24"/>
        </w:rPr>
      </w:pPr>
      <w:r>
        <w:rPr>
          <w:rFonts w:ascii="Arial" w:hAnsi="Arial" w:cs="Arial"/>
          <w:b/>
          <w:szCs w:val="24"/>
        </w:rPr>
        <w:t>CARRIED 7/5</w:t>
      </w:r>
    </w:p>
    <w:p w14:paraId="4C35373A" w14:textId="58D1D951" w:rsidR="001E604B" w:rsidRPr="006D752D" w:rsidRDefault="001E604B" w:rsidP="00385B1D">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9B2EF3">
        <w:rPr>
          <w:rFonts w:ascii="Arial" w:hAnsi="Arial" w:cs="Arial"/>
          <w:b/>
          <w:szCs w:val="24"/>
        </w:rPr>
        <w:t>Mangano Hay James Horley &amp; Smyth</w:t>
      </w:r>
      <w:r w:rsidRPr="006D752D">
        <w:rPr>
          <w:rFonts w:ascii="Arial" w:hAnsi="Arial" w:cs="Arial"/>
          <w:b/>
          <w:szCs w:val="24"/>
        </w:rPr>
        <w:t>)</w:t>
      </w:r>
    </w:p>
    <w:p w14:paraId="6382F527" w14:textId="6EB3DAB5" w:rsidR="001E604B" w:rsidRDefault="001E604B" w:rsidP="00AD388B">
      <w:pPr>
        <w:contextualSpacing/>
        <w:jc w:val="both"/>
        <w:rPr>
          <w:rFonts w:ascii="Arial" w:eastAsia="Calibri" w:hAnsi="Arial" w:cs="Arial"/>
          <w:szCs w:val="32"/>
        </w:rPr>
      </w:pPr>
    </w:p>
    <w:p w14:paraId="04DA43B9" w14:textId="77777777" w:rsidR="001E604B" w:rsidRDefault="001E604B" w:rsidP="00AD388B">
      <w:pPr>
        <w:contextualSpacing/>
        <w:jc w:val="both"/>
        <w:rPr>
          <w:rFonts w:ascii="Arial" w:eastAsia="Calibri" w:hAnsi="Arial" w:cs="Arial"/>
          <w:szCs w:val="32"/>
        </w:rPr>
      </w:pPr>
    </w:p>
    <w:p w14:paraId="57C21507" w14:textId="5E07DD0A" w:rsidR="00AD388B" w:rsidRPr="00532ACD" w:rsidRDefault="0001106D" w:rsidP="00AD388B">
      <w:pPr>
        <w:contextualSpacing/>
        <w:jc w:val="both"/>
        <w:rPr>
          <w:rFonts w:ascii="Arial" w:eastAsia="Calibri" w:hAnsi="Arial" w:cs="Arial"/>
          <w:b/>
          <w:sz w:val="28"/>
          <w:szCs w:val="22"/>
        </w:rPr>
      </w:pPr>
      <w:r>
        <w:rPr>
          <w:rFonts w:ascii="Arial" w:eastAsia="Calibri" w:hAnsi="Arial" w:cs="Arial"/>
          <w:b/>
          <w:noProof/>
          <w:sz w:val="28"/>
          <w:szCs w:val="22"/>
        </w:rPr>
        <w:lastRenderedPageBreak/>
        <w:pict w14:anchorId="6F8BA1EC">
          <v:rect id="_x0000_s1035" style="position:absolute;left:0;text-align:left;margin-left:-1.45pt;margin-top:-1.1pt;width:419.3pt;height:642.2pt;z-index:-251653120" fillcolor="#d8d8d8" stroked="f"/>
        </w:pict>
      </w:r>
      <w:r w:rsidR="00A22C00">
        <w:rPr>
          <w:rFonts w:ascii="Arial" w:eastAsia="Calibri" w:hAnsi="Arial" w:cs="Arial"/>
          <w:b/>
          <w:sz w:val="28"/>
          <w:szCs w:val="22"/>
        </w:rPr>
        <w:t xml:space="preserve">Council Resolution / </w:t>
      </w:r>
      <w:r w:rsidR="00AD388B" w:rsidRPr="00532ACD">
        <w:rPr>
          <w:rFonts w:ascii="Arial" w:eastAsia="Calibri" w:hAnsi="Arial" w:cs="Arial"/>
          <w:b/>
          <w:sz w:val="28"/>
          <w:szCs w:val="22"/>
        </w:rPr>
        <w:t>Co</w:t>
      </w:r>
      <w:r w:rsidR="00AD388B">
        <w:rPr>
          <w:rFonts w:ascii="Arial" w:eastAsia="Calibri" w:hAnsi="Arial" w:cs="Arial"/>
          <w:b/>
          <w:sz w:val="28"/>
          <w:szCs w:val="22"/>
        </w:rPr>
        <w:t>mmittee Recommendation</w:t>
      </w:r>
    </w:p>
    <w:p w14:paraId="4BAD9E16" w14:textId="77777777" w:rsidR="00AD388B" w:rsidRDefault="00AD388B" w:rsidP="00AD388B">
      <w:pPr>
        <w:contextualSpacing/>
        <w:jc w:val="both"/>
        <w:rPr>
          <w:rFonts w:ascii="Arial" w:eastAsia="Calibri" w:hAnsi="Arial" w:cs="Arial"/>
          <w:sz w:val="28"/>
          <w:szCs w:val="28"/>
        </w:rPr>
      </w:pPr>
    </w:p>
    <w:p w14:paraId="5E968516" w14:textId="77777777" w:rsidR="00AD388B" w:rsidRPr="002F3E6B" w:rsidRDefault="00AD388B" w:rsidP="00AD388B">
      <w:pPr>
        <w:contextualSpacing/>
        <w:jc w:val="both"/>
        <w:rPr>
          <w:rFonts w:ascii="Arial" w:eastAsia="Calibri" w:hAnsi="Arial" w:cs="Arial"/>
          <w:b/>
          <w:szCs w:val="24"/>
        </w:rPr>
      </w:pPr>
      <w:r w:rsidRPr="002F3E6B">
        <w:rPr>
          <w:rFonts w:ascii="Arial" w:eastAsia="Calibri" w:hAnsi="Arial" w:cs="Arial"/>
          <w:b/>
          <w:szCs w:val="24"/>
        </w:rPr>
        <w:t xml:space="preserve">Council approves the retrospective development application to increase staff and children numbers at (Lot 5146) No. 2 Alfred Road, Claremont, in accordance with the </w:t>
      </w:r>
      <w:r w:rsidRPr="002F3E6B">
        <w:rPr>
          <w:rFonts w:ascii="Arial" w:eastAsia="Calibri" w:hAnsi="Arial" w:cs="Arial"/>
          <w:b/>
          <w:color w:val="000000"/>
          <w:szCs w:val="24"/>
        </w:rPr>
        <w:t xml:space="preserve">amended plans received on 7 December 2017, </w:t>
      </w:r>
      <w:r w:rsidRPr="002F3E6B">
        <w:rPr>
          <w:rFonts w:ascii="Arial" w:eastAsia="Calibri" w:hAnsi="Arial" w:cs="Arial"/>
          <w:b/>
          <w:szCs w:val="24"/>
        </w:rPr>
        <w:t>subject to the following conditions and advice:</w:t>
      </w:r>
    </w:p>
    <w:p w14:paraId="4F7C87B1" w14:textId="6AAF316C" w:rsidR="00AD388B" w:rsidRPr="002F3E6B" w:rsidRDefault="00AD388B" w:rsidP="00AD388B">
      <w:pPr>
        <w:contextualSpacing/>
        <w:jc w:val="both"/>
        <w:rPr>
          <w:rFonts w:ascii="Arial" w:eastAsia="Calibri" w:hAnsi="Arial" w:cs="Arial"/>
          <w:b/>
          <w:szCs w:val="24"/>
        </w:rPr>
      </w:pPr>
    </w:p>
    <w:p w14:paraId="776E5DF3" w14:textId="77777777" w:rsidR="00AD388B" w:rsidRPr="002F3E6B" w:rsidRDefault="00AD388B" w:rsidP="00907826">
      <w:pPr>
        <w:numPr>
          <w:ilvl w:val="0"/>
          <w:numId w:val="23"/>
        </w:numPr>
        <w:ind w:left="567" w:hanging="567"/>
        <w:contextualSpacing/>
        <w:jc w:val="both"/>
        <w:rPr>
          <w:rFonts w:ascii="Arial" w:hAnsi="Arial" w:cs="Arial"/>
          <w:b/>
          <w:szCs w:val="24"/>
        </w:rPr>
      </w:pPr>
      <w:r w:rsidRPr="002F3E6B">
        <w:rPr>
          <w:rFonts w:ascii="Arial" w:eastAsia="Calibri" w:hAnsi="Arial" w:cs="Arial"/>
          <w:b/>
          <w:szCs w:val="24"/>
        </w:rPr>
        <w:t>The development shall at all times comply with the approved plans.</w:t>
      </w:r>
    </w:p>
    <w:p w14:paraId="60172C82" w14:textId="77777777" w:rsidR="00AD388B" w:rsidRPr="002F3E6B" w:rsidRDefault="00AD388B" w:rsidP="00AD388B">
      <w:pPr>
        <w:ind w:left="567" w:hanging="567"/>
        <w:contextualSpacing/>
        <w:jc w:val="both"/>
        <w:rPr>
          <w:rFonts w:ascii="Arial" w:hAnsi="Arial" w:cs="Arial"/>
          <w:b/>
          <w:szCs w:val="24"/>
        </w:rPr>
      </w:pPr>
    </w:p>
    <w:p w14:paraId="74137388" w14:textId="588EECC8" w:rsidR="00AD388B" w:rsidRPr="00573119" w:rsidRDefault="00AD388B" w:rsidP="00907826">
      <w:pPr>
        <w:numPr>
          <w:ilvl w:val="0"/>
          <w:numId w:val="23"/>
        </w:numPr>
        <w:ind w:left="567" w:hanging="567"/>
        <w:contextualSpacing/>
        <w:jc w:val="both"/>
        <w:rPr>
          <w:rFonts w:ascii="Arial" w:hAnsi="Arial" w:cs="Arial"/>
          <w:b/>
          <w:szCs w:val="24"/>
        </w:rPr>
      </w:pPr>
      <w:r w:rsidRPr="002F3E6B">
        <w:rPr>
          <w:rFonts w:ascii="Arial" w:hAnsi="Arial" w:cs="Arial"/>
          <w:b/>
          <w:color w:val="000000"/>
          <w:szCs w:val="24"/>
        </w:rPr>
        <w:t>The on-site car-parking bays being maintained by the</w:t>
      </w:r>
      <w:r w:rsidRPr="002F3E6B">
        <w:rPr>
          <w:rFonts w:ascii="Arial" w:hAnsi="Arial" w:cs="Arial"/>
          <w:b/>
          <w:szCs w:val="24"/>
        </w:rPr>
        <w:t xml:space="preserve"> </w:t>
      </w:r>
      <w:r w:rsidRPr="002F3E6B">
        <w:rPr>
          <w:rFonts w:ascii="Arial" w:hAnsi="Arial" w:cs="Arial"/>
          <w:b/>
          <w:color w:val="000000"/>
          <w:szCs w:val="24"/>
        </w:rPr>
        <w:t>landowner to the City’s satisfaction.</w:t>
      </w:r>
    </w:p>
    <w:p w14:paraId="76EB5D2F" w14:textId="77777777" w:rsidR="00573119" w:rsidRDefault="00573119" w:rsidP="00573119">
      <w:pPr>
        <w:pStyle w:val="ListParagraph"/>
        <w:rPr>
          <w:rFonts w:ascii="Arial" w:hAnsi="Arial" w:cs="Arial"/>
          <w:b/>
          <w:szCs w:val="24"/>
        </w:rPr>
      </w:pPr>
    </w:p>
    <w:p w14:paraId="330E0614" w14:textId="77777777" w:rsidR="00AD388B" w:rsidRPr="002F3E6B" w:rsidRDefault="00AD388B" w:rsidP="00907826">
      <w:pPr>
        <w:numPr>
          <w:ilvl w:val="0"/>
          <w:numId w:val="23"/>
        </w:numPr>
        <w:ind w:left="567" w:hanging="567"/>
        <w:contextualSpacing/>
        <w:jc w:val="both"/>
        <w:rPr>
          <w:rFonts w:ascii="Arial" w:hAnsi="Arial" w:cs="Arial"/>
          <w:b/>
          <w:szCs w:val="24"/>
        </w:rPr>
      </w:pPr>
      <w:r w:rsidRPr="002F3E6B">
        <w:rPr>
          <w:rFonts w:ascii="Arial" w:hAnsi="Arial" w:cs="Arial"/>
          <w:b/>
          <w:szCs w:val="24"/>
        </w:rPr>
        <w:t>A maximum of 10 staff and 46 children on the premises at any one time.</w:t>
      </w:r>
    </w:p>
    <w:p w14:paraId="3C0BF5F2" w14:textId="77777777" w:rsidR="00AD388B" w:rsidRPr="002F3E6B" w:rsidRDefault="00AD388B" w:rsidP="00AD388B">
      <w:pPr>
        <w:tabs>
          <w:tab w:val="left" w:pos="1134"/>
        </w:tabs>
        <w:ind w:left="567" w:hanging="567"/>
        <w:contextualSpacing/>
        <w:jc w:val="both"/>
        <w:rPr>
          <w:rFonts w:ascii="Arial" w:hAnsi="Arial" w:cs="Arial"/>
          <w:b/>
          <w:szCs w:val="24"/>
        </w:rPr>
      </w:pPr>
    </w:p>
    <w:p w14:paraId="31E72619"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rPr>
      </w:pPr>
      <w:r w:rsidRPr="002F3E6B">
        <w:rPr>
          <w:rFonts w:ascii="Arial" w:hAnsi="Arial" w:cs="Arial"/>
          <w:b/>
          <w:szCs w:val="24"/>
        </w:rPr>
        <w:t>The child day care centre only being permitted to operate between 7.00am and 6.00pm Monday to Friday (excluding public holidays).</w:t>
      </w:r>
    </w:p>
    <w:p w14:paraId="0BAD571D" w14:textId="77777777" w:rsidR="00AD388B" w:rsidRPr="002F3E6B" w:rsidRDefault="00AD388B" w:rsidP="00AD388B">
      <w:pPr>
        <w:tabs>
          <w:tab w:val="left" w:pos="567"/>
        </w:tabs>
        <w:ind w:left="567" w:hanging="567"/>
        <w:contextualSpacing/>
        <w:jc w:val="both"/>
        <w:rPr>
          <w:rFonts w:ascii="Arial" w:hAnsi="Arial" w:cs="Arial"/>
          <w:b/>
          <w:szCs w:val="24"/>
        </w:rPr>
      </w:pPr>
    </w:p>
    <w:p w14:paraId="13F3B8B2"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rPr>
      </w:pPr>
      <w:r w:rsidRPr="002F3E6B">
        <w:rPr>
          <w:rFonts w:ascii="Arial" w:hAnsi="Arial" w:cs="Arial"/>
          <w:b/>
          <w:szCs w:val="24"/>
        </w:rPr>
        <w:t>All stormwater from the development, which includes permeable and non-permeable areas, shall be contained onsite.</w:t>
      </w:r>
    </w:p>
    <w:p w14:paraId="0801513F" w14:textId="77777777" w:rsidR="00AD388B" w:rsidRPr="002F3E6B" w:rsidRDefault="00AD388B" w:rsidP="00AD388B">
      <w:pPr>
        <w:tabs>
          <w:tab w:val="left" w:pos="567"/>
        </w:tabs>
        <w:ind w:left="567" w:hanging="567"/>
        <w:contextualSpacing/>
        <w:jc w:val="both"/>
        <w:rPr>
          <w:rFonts w:ascii="Arial" w:hAnsi="Arial" w:cs="Arial"/>
          <w:b/>
          <w:szCs w:val="24"/>
          <w:lang w:val="en-US"/>
        </w:rPr>
      </w:pPr>
    </w:p>
    <w:p w14:paraId="3596836D"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lang w:val="en-US"/>
        </w:rPr>
      </w:pPr>
      <w:r w:rsidRPr="002F3E6B">
        <w:rPr>
          <w:rFonts w:ascii="Arial" w:hAnsi="Arial" w:cs="Arial"/>
          <w:b/>
          <w:szCs w:val="24"/>
          <w:lang w:val="en-US"/>
        </w:rPr>
        <w:t>The landowner complying with the noise management plan received on 7 March 2018 (Attachment 7) to the City’s satisfaction.</w:t>
      </w:r>
    </w:p>
    <w:p w14:paraId="6A3CC682" w14:textId="6B85D9A0" w:rsidR="00AD388B" w:rsidRPr="002F3E6B" w:rsidRDefault="00AD388B" w:rsidP="00AD388B">
      <w:pPr>
        <w:tabs>
          <w:tab w:val="left" w:pos="567"/>
        </w:tabs>
        <w:ind w:left="567" w:hanging="567"/>
        <w:contextualSpacing/>
        <w:jc w:val="both"/>
        <w:rPr>
          <w:rFonts w:ascii="Arial" w:hAnsi="Arial" w:cs="Arial"/>
          <w:b/>
          <w:szCs w:val="24"/>
          <w:lang w:val="en-US"/>
        </w:rPr>
      </w:pPr>
    </w:p>
    <w:p w14:paraId="3898683B" w14:textId="77777777" w:rsidR="00AD388B" w:rsidRPr="002F3E6B" w:rsidRDefault="00AD388B" w:rsidP="00907826">
      <w:pPr>
        <w:numPr>
          <w:ilvl w:val="0"/>
          <w:numId w:val="23"/>
        </w:numPr>
        <w:tabs>
          <w:tab w:val="left" w:pos="567"/>
        </w:tabs>
        <w:ind w:left="567" w:hanging="567"/>
        <w:contextualSpacing/>
        <w:jc w:val="both"/>
        <w:rPr>
          <w:rFonts w:ascii="Arial" w:hAnsi="Arial" w:cs="Arial"/>
          <w:b/>
          <w:szCs w:val="24"/>
          <w:lang w:val="en-US"/>
        </w:rPr>
      </w:pPr>
      <w:r w:rsidRPr="002F3E6B">
        <w:rPr>
          <w:rFonts w:ascii="Arial" w:hAnsi="Arial" w:cs="Arial"/>
          <w:b/>
          <w:szCs w:val="24"/>
          <w:lang w:val="en-US"/>
        </w:rPr>
        <w:t>Absorptive lining being applied to the underside of the patios’ roof frame within 28 days from the date of this decision, in accordance with the Patio Acoustic Assessment dated 9 February 2018, to the City’s satisfaction.</w:t>
      </w:r>
    </w:p>
    <w:p w14:paraId="49E374B4" w14:textId="77777777" w:rsidR="00AD388B" w:rsidRPr="002F3E6B" w:rsidRDefault="00AD388B" w:rsidP="00AD388B">
      <w:pPr>
        <w:tabs>
          <w:tab w:val="left" w:pos="567"/>
        </w:tabs>
        <w:ind w:left="567" w:hanging="567"/>
        <w:contextualSpacing/>
        <w:jc w:val="both"/>
        <w:rPr>
          <w:rFonts w:ascii="Arial" w:hAnsi="Arial" w:cs="Arial"/>
          <w:b/>
          <w:szCs w:val="24"/>
          <w:lang w:val="en-US"/>
        </w:rPr>
      </w:pPr>
    </w:p>
    <w:p w14:paraId="3600EBFE" w14:textId="77777777" w:rsidR="00AD388B" w:rsidRDefault="00AD388B" w:rsidP="00907826">
      <w:pPr>
        <w:numPr>
          <w:ilvl w:val="0"/>
          <w:numId w:val="23"/>
        </w:numPr>
        <w:tabs>
          <w:tab w:val="left" w:pos="567"/>
        </w:tabs>
        <w:ind w:left="567" w:hanging="567"/>
        <w:contextualSpacing/>
        <w:jc w:val="both"/>
        <w:rPr>
          <w:rFonts w:ascii="Arial" w:hAnsi="Arial" w:cs="Arial"/>
          <w:b/>
          <w:szCs w:val="24"/>
          <w:lang w:val="en-US"/>
        </w:rPr>
      </w:pPr>
      <w:r w:rsidRPr="002F3E6B">
        <w:rPr>
          <w:rFonts w:ascii="Arial" w:hAnsi="Arial" w:cs="Arial"/>
          <w:b/>
          <w:szCs w:val="24"/>
          <w:lang w:val="en-US"/>
        </w:rPr>
        <w:t>The absorptive lining applied to the underside of the patios’ roof frame is to remain and be maintained by the landowner thereafter to the City’s satisfaction.</w:t>
      </w:r>
    </w:p>
    <w:p w14:paraId="5C6A3781" w14:textId="1029F74C" w:rsidR="00AD388B" w:rsidRDefault="00AD388B" w:rsidP="00AD388B">
      <w:pPr>
        <w:tabs>
          <w:tab w:val="left" w:pos="567"/>
        </w:tabs>
        <w:ind w:left="567"/>
        <w:contextualSpacing/>
        <w:jc w:val="both"/>
        <w:rPr>
          <w:rFonts w:ascii="Arial" w:hAnsi="Arial" w:cs="Arial"/>
          <w:b/>
          <w:szCs w:val="24"/>
          <w:lang w:val="en-US"/>
        </w:rPr>
      </w:pPr>
    </w:p>
    <w:p w14:paraId="71E02D99" w14:textId="77777777" w:rsidR="00AD388B" w:rsidRPr="00532ACD" w:rsidRDefault="00AD388B" w:rsidP="00907826">
      <w:pPr>
        <w:numPr>
          <w:ilvl w:val="0"/>
          <w:numId w:val="23"/>
        </w:numPr>
        <w:tabs>
          <w:tab w:val="left" w:pos="567"/>
        </w:tabs>
        <w:ind w:left="567" w:hanging="567"/>
        <w:contextualSpacing/>
        <w:jc w:val="both"/>
        <w:rPr>
          <w:rFonts w:ascii="Arial" w:hAnsi="Arial" w:cs="Arial"/>
          <w:b/>
          <w:szCs w:val="24"/>
          <w:lang w:val="en-US"/>
        </w:rPr>
      </w:pPr>
      <w:r w:rsidRPr="00532ACD">
        <w:rPr>
          <w:rFonts w:ascii="Arial" w:hAnsi="Arial" w:cs="Arial"/>
          <w:b/>
          <w:szCs w:val="24"/>
          <w:lang w:val="en-US"/>
        </w:rPr>
        <w:t>That a 2.4m masonry boundary wall be constructed on the boundary between the site and number 4 Alfred Road.</w:t>
      </w:r>
    </w:p>
    <w:p w14:paraId="40422956" w14:textId="77777777" w:rsidR="00AD388B" w:rsidRPr="002F3E6B" w:rsidRDefault="00AD388B" w:rsidP="00AD388B">
      <w:pPr>
        <w:contextualSpacing/>
        <w:jc w:val="both"/>
        <w:rPr>
          <w:rFonts w:ascii="Arial" w:hAnsi="Arial" w:cs="Arial"/>
          <w:b/>
          <w:szCs w:val="24"/>
        </w:rPr>
      </w:pPr>
    </w:p>
    <w:p w14:paraId="4538B1AB" w14:textId="77777777" w:rsidR="00AD388B" w:rsidRPr="002F3E6B" w:rsidRDefault="00AD388B" w:rsidP="00AD388B">
      <w:pPr>
        <w:contextualSpacing/>
        <w:jc w:val="both"/>
        <w:rPr>
          <w:rFonts w:ascii="Arial" w:hAnsi="Arial" w:cs="Arial"/>
          <w:b/>
          <w:szCs w:val="24"/>
        </w:rPr>
      </w:pPr>
      <w:r w:rsidRPr="002F3E6B">
        <w:rPr>
          <w:rFonts w:ascii="Arial" w:hAnsi="Arial" w:cs="Arial"/>
          <w:b/>
          <w:szCs w:val="24"/>
        </w:rPr>
        <w:t>Advice Notes specific to this proposal:</w:t>
      </w:r>
    </w:p>
    <w:p w14:paraId="2B04B667" w14:textId="77777777" w:rsidR="00AD388B" w:rsidRPr="002F3E6B" w:rsidRDefault="00AD388B" w:rsidP="00AD388B">
      <w:pPr>
        <w:contextualSpacing/>
        <w:jc w:val="both"/>
        <w:rPr>
          <w:rFonts w:ascii="Arial" w:hAnsi="Arial" w:cs="Arial"/>
          <w:b/>
          <w:szCs w:val="24"/>
        </w:rPr>
      </w:pPr>
    </w:p>
    <w:p w14:paraId="6ED6599E" w14:textId="77777777" w:rsidR="00AD388B" w:rsidRPr="002F3E6B" w:rsidRDefault="00AD388B" w:rsidP="00907826">
      <w:pPr>
        <w:numPr>
          <w:ilvl w:val="0"/>
          <w:numId w:val="24"/>
        </w:numPr>
        <w:ind w:left="567" w:hanging="567"/>
        <w:contextualSpacing/>
        <w:jc w:val="both"/>
        <w:rPr>
          <w:rFonts w:ascii="Arial" w:eastAsia="Calibri" w:hAnsi="Arial" w:cs="Arial"/>
          <w:b/>
          <w:color w:val="000000"/>
          <w:szCs w:val="24"/>
        </w:rPr>
      </w:pPr>
      <w:r w:rsidRPr="002F3E6B">
        <w:rPr>
          <w:rFonts w:ascii="Arial" w:eastAsia="Calibri" w:hAnsi="Arial" w:cs="Arial"/>
          <w:b/>
          <w:color w:val="000000"/>
          <w:szCs w:val="24"/>
        </w:rPr>
        <w:t>A separate application is required to be lodged and approved by the City prior to increasing staff and/or children numbers for the child day care centre in future.</w:t>
      </w:r>
    </w:p>
    <w:p w14:paraId="3038F830" w14:textId="77777777" w:rsidR="00AD388B" w:rsidRPr="002F3E6B" w:rsidRDefault="00AD388B" w:rsidP="00AD388B">
      <w:pPr>
        <w:ind w:left="567" w:hanging="567"/>
        <w:contextualSpacing/>
        <w:jc w:val="both"/>
        <w:rPr>
          <w:rFonts w:ascii="Arial" w:eastAsia="Calibri" w:hAnsi="Arial"/>
          <w:szCs w:val="22"/>
          <w:lang w:val="en-GB"/>
        </w:rPr>
      </w:pPr>
    </w:p>
    <w:p w14:paraId="14961199" w14:textId="035AD183" w:rsidR="00AD388B" w:rsidRDefault="00AD388B" w:rsidP="00907826">
      <w:pPr>
        <w:numPr>
          <w:ilvl w:val="0"/>
          <w:numId w:val="24"/>
        </w:numPr>
        <w:ind w:left="567" w:hanging="567"/>
        <w:contextualSpacing/>
        <w:jc w:val="both"/>
        <w:rPr>
          <w:rFonts w:ascii="Arial" w:hAnsi="Arial" w:cs="Arial"/>
          <w:b/>
          <w:szCs w:val="24"/>
          <w:lang w:val="en-US"/>
        </w:rPr>
      </w:pPr>
      <w:r w:rsidRPr="002F3E6B">
        <w:rPr>
          <w:rFonts w:ascii="Arial" w:hAnsi="Arial" w:cs="Arial"/>
          <w:b/>
          <w:szCs w:val="24"/>
          <w:lang w:val="en-US"/>
        </w:rPr>
        <w:t>All downpipes from guttering shall be connected so as to discharge into drains, which shall empty into a soak-well; and each soak-well shall be located at least 1.8m from any building, and at least 1.8m from the boundary of the block.</w:t>
      </w:r>
    </w:p>
    <w:p w14:paraId="4E244D14" w14:textId="337EC0D2" w:rsidR="006D0819" w:rsidRDefault="006D0819" w:rsidP="006D0819">
      <w:pPr>
        <w:contextualSpacing/>
        <w:jc w:val="both"/>
        <w:rPr>
          <w:rFonts w:ascii="Arial" w:hAnsi="Arial" w:cs="Arial"/>
          <w:b/>
          <w:szCs w:val="24"/>
          <w:lang w:val="en-US"/>
        </w:rPr>
      </w:pPr>
    </w:p>
    <w:p w14:paraId="20B805FE" w14:textId="4ECAA29C" w:rsidR="006D0819" w:rsidRDefault="006D0819" w:rsidP="006D0819">
      <w:pPr>
        <w:contextualSpacing/>
        <w:jc w:val="both"/>
        <w:rPr>
          <w:rFonts w:ascii="Arial" w:hAnsi="Arial" w:cs="Arial"/>
          <w:b/>
          <w:szCs w:val="24"/>
          <w:lang w:val="en-US"/>
        </w:rPr>
      </w:pPr>
    </w:p>
    <w:p w14:paraId="4ECD237F" w14:textId="77777777" w:rsidR="006D0819" w:rsidRPr="002F3E6B" w:rsidRDefault="006D0819" w:rsidP="006D0819">
      <w:pPr>
        <w:contextualSpacing/>
        <w:jc w:val="both"/>
        <w:rPr>
          <w:rFonts w:ascii="Arial" w:hAnsi="Arial" w:cs="Arial"/>
          <w:b/>
          <w:szCs w:val="24"/>
          <w:lang w:val="en-US"/>
        </w:rPr>
      </w:pPr>
    </w:p>
    <w:p w14:paraId="5C2DCAFC" w14:textId="7AD661C5" w:rsidR="00AD388B" w:rsidRPr="002F3E6B" w:rsidRDefault="0001106D" w:rsidP="00907826">
      <w:pPr>
        <w:numPr>
          <w:ilvl w:val="0"/>
          <w:numId w:val="24"/>
        </w:numPr>
        <w:ind w:left="567" w:hanging="567"/>
        <w:contextualSpacing/>
        <w:jc w:val="both"/>
        <w:rPr>
          <w:rFonts w:ascii="Arial" w:eastAsia="Calibri" w:hAnsi="Arial" w:cs="Arial"/>
          <w:b/>
          <w:szCs w:val="24"/>
        </w:rPr>
      </w:pPr>
      <w:r>
        <w:rPr>
          <w:rFonts w:ascii="Arial" w:eastAsia="Calibri" w:hAnsi="Arial" w:cs="Arial"/>
          <w:b/>
          <w:noProof/>
          <w:szCs w:val="24"/>
        </w:rPr>
        <w:lastRenderedPageBreak/>
        <w:pict w14:anchorId="6F8BA1EC">
          <v:rect id="_x0000_s1036" style="position:absolute;left:0;text-align:left;margin-left:-3.2pt;margin-top:-1.75pt;width:419.3pt;height:116.3pt;z-index:-251652096" fillcolor="#d8d8d8" stroked="f"/>
        </w:pict>
      </w:r>
      <w:r w:rsidR="00AD388B" w:rsidRPr="002F3E6B">
        <w:rPr>
          <w:rFonts w:ascii="Arial" w:hAnsi="Arial" w:cs="Arial"/>
          <w:b/>
          <w:szCs w:val="24"/>
        </w:rPr>
        <w:t xml:space="preserve">The landowner is advised that all mechanical equipment and activities on the property are required to comply with the </w:t>
      </w:r>
      <w:r w:rsidR="00AD388B" w:rsidRPr="002F3E6B">
        <w:rPr>
          <w:rFonts w:ascii="Arial" w:hAnsi="Arial" w:cs="Arial"/>
          <w:b/>
          <w:i/>
          <w:szCs w:val="24"/>
        </w:rPr>
        <w:t>Environmental Protection (Noise) Regulations 1997</w:t>
      </w:r>
      <w:r w:rsidR="00AD388B" w:rsidRPr="002F3E6B">
        <w:rPr>
          <w:rFonts w:ascii="Arial" w:hAnsi="Arial" w:cs="Arial"/>
          <w:b/>
          <w:szCs w:val="24"/>
        </w:rPr>
        <w:t>, in relation to noise.</w:t>
      </w:r>
    </w:p>
    <w:p w14:paraId="63D10C6C" w14:textId="32C997EE" w:rsidR="00AD388B" w:rsidRPr="002F3E6B" w:rsidRDefault="00AD388B" w:rsidP="00AD388B">
      <w:pPr>
        <w:ind w:left="567" w:hanging="567"/>
        <w:contextualSpacing/>
        <w:jc w:val="both"/>
        <w:rPr>
          <w:rFonts w:ascii="Arial" w:eastAsia="Calibri" w:hAnsi="Arial" w:cs="Arial"/>
          <w:szCs w:val="24"/>
        </w:rPr>
      </w:pPr>
    </w:p>
    <w:p w14:paraId="65D67422" w14:textId="29703AAD" w:rsidR="00AD388B" w:rsidRPr="002F3E6B" w:rsidRDefault="00AD388B" w:rsidP="00907826">
      <w:pPr>
        <w:numPr>
          <w:ilvl w:val="0"/>
          <w:numId w:val="24"/>
        </w:numPr>
        <w:ind w:left="567" w:hanging="567"/>
        <w:contextualSpacing/>
        <w:jc w:val="both"/>
        <w:rPr>
          <w:rFonts w:ascii="Arial" w:eastAsia="Calibri" w:hAnsi="Arial" w:cs="Arial"/>
          <w:b/>
          <w:szCs w:val="24"/>
        </w:rPr>
      </w:pPr>
      <w:r w:rsidRPr="002F3E6B">
        <w:rPr>
          <w:rFonts w:ascii="Arial" w:eastAsia="Calibri" w:hAnsi="Arial" w:cs="Arial"/>
          <w:b/>
          <w:szCs w:val="24"/>
        </w:rPr>
        <w:t>The applicant shall make application to the City’s Building Services for a Building Approval Certificate, to acknowledge the unauthorised works.</w:t>
      </w:r>
    </w:p>
    <w:p w14:paraId="6F322194" w14:textId="77777777" w:rsidR="00AD388B" w:rsidRPr="00532ACD" w:rsidRDefault="00AD388B" w:rsidP="00AD388B">
      <w:pPr>
        <w:contextualSpacing/>
        <w:jc w:val="both"/>
        <w:rPr>
          <w:rFonts w:ascii="Arial" w:eastAsia="Calibri" w:hAnsi="Arial" w:cs="Arial"/>
          <w:szCs w:val="28"/>
        </w:rPr>
      </w:pPr>
    </w:p>
    <w:p w14:paraId="713F13D0" w14:textId="77777777" w:rsidR="00AD388B" w:rsidRPr="00532ACD" w:rsidRDefault="00AD388B" w:rsidP="00AD388B">
      <w:pPr>
        <w:contextualSpacing/>
        <w:jc w:val="both"/>
        <w:rPr>
          <w:rFonts w:ascii="Arial" w:eastAsia="Calibri" w:hAnsi="Arial" w:cs="Arial"/>
          <w:szCs w:val="28"/>
        </w:rPr>
      </w:pPr>
    </w:p>
    <w:p w14:paraId="1BE805E1" w14:textId="50320055" w:rsidR="00AD388B" w:rsidRPr="00532ACD" w:rsidRDefault="00AD388B" w:rsidP="00AD388B">
      <w:pPr>
        <w:contextualSpacing/>
        <w:jc w:val="both"/>
        <w:rPr>
          <w:rFonts w:ascii="Arial" w:eastAsia="Calibri" w:hAnsi="Arial" w:cs="Arial"/>
          <w:sz w:val="28"/>
          <w:szCs w:val="28"/>
        </w:rPr>
      </w:pPr>
      <w:r w:rsidRPr="00532ACD">
        <w:rPr>
          <w:rFonts w:ascii="Arial" w:eastAsia="Calibri" w:hAnsi="Arial" w:cs="Arial"/>
          <w:sz w:val="28"/>
          <w:szCs w:val="28"/>
        </w:rPr>
        <w:t>Recommendation to Committee</w:t>
      </w:r>
    </w:p>
    <w:p w14:paraId="2F365132" w14:textId="77777777" w:rsidR="00AD388B" w:rsidRPr="00532ACD" w:rsidRDefault="00AD388B" w:rsidP="00AD388B">
      <w:pPr>
        <w:contextualSpacing/>
        <w:jc w:val="both"/>
        <w:rPr>
          <w:rFonts w:ascii="Arial" w:eastAsia="Calibri" w:hAnsi="Arial" w:cs="Arial"/>
          <w:szCs w:val="28"/>
        </w:rPr>
      </w:pPr>
    </w:p>
    <w:p w14:paraId="51D5B771" w14:textId="77777777" w:rsidR="00AD388B" w:rsidRPr="00532ACD" w:rsidRDefault="00AD388B" w:rsidP="00AD388B">
      <w:pPr>
        <w:contextualSpacing/>
        <w:jc w:val="both"/>
        <w:rPr>
          <w:rFonts w:ascii="Arial" w:eastAsia="Calibri" w:hAnsi="Arial" w:cs="Arial"/>
          <w:szCs w:val="24"/>
        </w:rPr>
      </w:pPr>
      <w:r w:rsidRPr="00532ACD">
        <w:rPr>
          <w:rFonts w:ascii="Arial" w:eastAsia="Calibri" w:hAnsi="Arial" w:cs="Arial"/>
          <w:szCs w:val="24"/>
        </w:rPr>
        <w:t xml:space="preserve">Council approves the retrospective development application to increase staff and children numbers at (Lot 5146) No. 2 Alfred Road, Claremont, in accordance with the </w:t>
      </w:r>
      <w:r w:rsidRPr="00532ACD">
        <w:rPr>
          <w:rFonts w:ascii="Arial" w:eastAsia="Calibri" w:hAnsi="Arial" w:cs="Arial"/>
          <w:color w:val="000000"/>
          <w:szCs w:val="24"/>
        </w:rPr>
        <w:t xml:space="preserve">amended plans received on 7 December 2017, </w:t>
      </w:r>
      <w:r w:rsidRPr="00532ACD">
        <w:rPr>
          <w:rFonts w:ascii="Arial" w:eastAsia="Calibri" w:hAnsi="Arial" w:cs="Arial"/>
          <w:szCs w:val="24"/>
        </w:rPr>
        <w:t>subject to the following conditions and advice:</w:t>
      </w:r>
    </w:p>
    <w:p w14:paraId="0EEB4072" w14:textId="77777777" w:rsidR="00AD388B" w:rsidRPr="00532ACD" w:rsidRDefault="00AD388B" w:rsidP="00AD388B">
      <w:pPr>
        <w:contextualSpacing/>
        <w:jc w:val="both"/>
        <w:rPr>
          <w:rFonts w:ascii="Arial" w:eastAsia="Calibri" w:hAnsi="Arial" w:cs="Arial"/>
          <w:szCs w:val="24"/>
        </w:rPr>
      </w:pPr>
    </w:p>
    <w:p w14:paraId="72141972" w14:textId="77777777" w:rsidR="00AD388B" w:rsidRPr="00532ACD" w:rsidRDefault="00AD388B" w:rsidP="00907826">
      <w:pPr>
        <w:numPr>
          <w:ilvl w:val="0"/>
          <w:numId w:val="25"/>
        </w:numPr>
        <w:ind w:left="567" w:hanging="567"/>
        <w:contextualSpacing/>
        <w:jc w:val="both"/>
        <w:rPr>
          <w:rFonts w:ascii="Arial" w:hAnsi="Arial" w:cs="Arial"/>
          <w:color w:val="000000"/>
          <w:szCs w:val="24"/>
        </w:rPr>
      </w:pPr>
      <w:r w:rsidRPr="00532ACD">
        <w:rPr>
          <w:rFonts w:ascii="Arial" w:hAnsi="Arial" w:cs="Arial"/>
          <w:color w:val="000000"/>
          <w:szCs w:val="24"/>
        </w:rPr>
        <w:t>The development shall at all times comply with the approved plans.</w:t>
      </w:r>
    </w:p>
    <w:p w14:paraId="082127EC" w14:textId="77777777" w:rsidR="00AD388B" w:rsidRPr="00532ACD" w:rsidRDefault="00AD388B" w:rsidP="00AD388B">
      <w:pPr>
        <w:ind w:left="567" w:hanging="567"/>
        <w:contextualSpacing/>
        <w:jc w:val="both"/>
        <w:rPr>
          <w:rFonts w:ascii="Arial" w:hAnsi="Arial" w:cs="Arial"/>
          <w:szCs w:val="24"/>
        </w:rPr>
      </w:pPr>
    </w:p>
    <w:p w14:paraId="7B0545CC" w14:textId="77777777" w:rsidR="00AD388B" w:rsidRPr="00532ACD" w:rsidRDefault="00AD388B" w:rsidP="00907826">
      <w:pPr>
        <w:numPr>
          <w:ilvl w:val="0"/>
          <w:numId w:val="25"/>
        </w:numPr>
        <w:ind w:left="567" w:hanging="567"/>
        <w:contextualSpacing/>
        <w:jc w:val="both"/>
        <w:rPr>
          <w:rFonts w:ascii="Arial" w:hAnsi="Arial" w:cs="Arial"/>
          <w:szCs w:val="24"/>
        </w:rPr>
      </w:pPr>
      <w:r w:rsidRPr="00532ACD">
        <w:rPr>
          <w:rFonts w:ascii="Arial" w:hAnsi="Arial" w:cs="Arial"/>
          <w:color w:val="000000"/>
          <w:szCs w:val="24"/>
        </w:rPr>
        <w:t>The on-site car-parking bays being maintained by the</w:t>
      </w:r>
      <w:r w:rsidRPr="00532ACD">
        <w:rPr>
          <w:rFonts w:ascii="Arial" w:hAnsi="Arial" w:cs="Arial"/>
          <w:szCs w:val="24"/>
        </w:rPr>
        <w:t xml:space="preserve"> </w:t>
      </w:r>
      <w:r w:rsidRPr="00532ACD">
        <w:rPr>
          <w:rFonts w:ascii="Arial" w:hAnsi="Arial" w:cs="Arial"/>
          <w:color w:val="000000"/>
          <w:szCs w:val="24"/>
        </w:rPr>
        <w:t>landowner to the City’s satisfaction.</w:t>
      </w:r>
    </w:p>
    <w:p w14:paraId="1453A4BD" w14:textId="77777777" w:rsidR="00AD388B" w:rsidRPr="00532ACD" w:rsidRDefault="00AD388B" w:rsidP="00AD388B">
      <w:pPr>
        <w:ind w:left="567" w:hanging="567"/>
        <w:contextualSpacing/>
        <w:jc w:val="both"/>
        <w:rPr>
          <w:rFonts w:ascii="Arial" w:hAnsi="Arial" w:cs="Arial"/>
          <w:szCs w:val="24"/>
        </w:rPr>
      </w:pPr>
    </w:p>
    <w:p w14:paraId="67E3A36D" w14:textId="77777777" w:rsidR="00AD388B" w:rsidRPr="00532ACD" w:rsidRDefault="00AD388B" w:rsidP="00907826">
      <w:pPr>
        <w:numPr>
          <w:ilvl w:val="0"/>
          <w:numId w:val="25"/>
        </w:numPr>
        <w:ind w:left="567" w:hanging="567"/>
        <w:contextualSpacing/>
        <w:jc w:val="both"/>
        <w:rPr>
          <w:rFonts w:ascii="Arial" w:hAnsi="Arial" w:cs="Arial"/>
          <w:szCs w:val="24"/>
        </w:rPr>
      </w:pPr>
      <w:r w:rsidRPr="00532ACD">
        <w:rPr>
          <w:rFonts w:ascii="Arial" w:hAnsi="Arial" w:cs="Arial"/>
          <w:szCs w:val="24"/>
        </w:rPr>
        <w:t>A maximum of 10 staff and 46 children on the premises at any one time.</w:t>
      </w:r>
    </w:p>
    <w:p w14:paraId="2301725A" w14:textId="77777777" w:rsidR="00AD388B" w:rsidRPr="00532ACD" w:rsidRDefault="00AD388B" w:rsidP="00AD388B">
      <w:pPr>
        <w:tabs>
          <w:tab w:val="left" w:pos="1134"/>
        </w:tabs>
        <w:ind w:left="567" w:hanging="567"/>
        <w:contextualSpacing/>
        <w:jc w:val="both"/>
        <w:rPr>
          <w:rFonts w:ascii="Arial" w:hAnsi="Arial" w:cs="Arial"/>
          <w:szCs w:val="24"/>
        </w:rPr>
      </w:pPr>
    </w:p>
    <w:p w14:paraId="098CB3CD"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rPr>
      </w:pPr>
      <w:r w:rsidRPr="00532ACD">
        <w:rPr>
          <w:rFonts w:ascii="Arial" w:hAnsi="Arial" w:cs="Arial"/>
          <w:szCs w:val="24"/>
        </w:rPr>
        <w:t>The child day care centre only being permitted to operate between 7.00am and 6.00pm Monday to Friday (excluding public holidays).</w:t>
      </w:r>
    </w:p>
    <w:p w14:paraId="75DA6F6C" w14:textId="77777777" w:rsidR="00AD388B" w:rsidRPr="00532ACD" w:rsidRDefault="00AD388B" w:rsidP="00AD388B">
      <w:pPr>
        <w:tabs>
          <w:tab w:val="left" w:pos="567"/>
        </w:tabs>
        <w:ind w:left="567" w:hanging="567"/>
        <w:contextualSpacing/>
        <w:jc w:val="both"/>
        <w:rPr>
          <w:rFonts w:ascii="Arial" w:hAnsi="Arial" w:cs="Arial"/>
          <w:szCs w:val="24"/>
        </w:rPr>
      </w:pPr>
    </w:p>
    <w:p w14:paraId="57F18C07"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rPr>
      </w:pPr>
      <w:r w:rsidRPr="00532ACD">
        <w:rPr>
          <w:rFonts w:ascii="Arial" w:hAnsi="Arial" w:cs="Arial"/>
          <w:szCs w:val="24"/>
        </w:rPr>
        <w:t>All stormwater from the development, which includes permeable and non-permeable areas, shall be contained onsite.</w:t>
      </w:r>
    </w:p>
    <w:p w14:paraId="6895C3E1" w14:textId="77777777" w:rsidR="00AD388B" w:rsidRPr="00532ACD" w:rsidRDefault="00AD388B" w:rsidP="00AD388B">
      <w:pPr>
        <w:tabs>
          <w:tab w:val="left" w:pos="567"/>
        </w:tabs>
        <w:ind w:left="567" w:hanging="567"/>
        <w:contextualSpacing/>
        <w:jc w:val="both"/>
        <w:rPr>
          <w:rFonts w:ascii="Arial" w:hAnsi="Arial" w:cs="Arial"/>
          <w:szCs w:val="24"/>
          <w:lang w:val="en-US"/>
        </w:rPr>
      </w:pPr>
    </w:p>
    <w:p w14:paraId="548878B0"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lang w:val="en-US"/>
        </w:rPr>
      </w:pPr>
      <w:r w:rsidRPr="00532ACD">
        <w:rPr>
          <w:rFonts w:ascii="Arial" w:hAnsi="Arial" w:cs="Arial"/>
          <w:szCs w:val="24"/>
          <w:lang w:val="en-US"/>
        </w:rPr>
        <w:t>The landowner complying with the noise management plan received on 7 March 2018 (Attachment 7) to the City’s satisfaction.</w:t>
      </w:r>
    </w:p>
    <w:p w14:paraId="128ACBA3" w14:textId="77777777" w:rsidR="00AD388B" w:rsidRPr="00532ACD" w:rsidRDefault="00AD388B" w:rsidP="00AD388B">
      <w:pPr>
        <w:tabs>
          <w:tab w:val="left" w:pos="567"/>
        </w:tabs>
        <w:ind w:left="567" w:hanging="567"/>
        <w:contextualSpacing/>
        <w:jc w:val="both"/>
        <w:rPr>
          <w:rFonts w:ascii="Arial" w:hAnsi="Arial" w:cs="Arial"/>
          <w:szCs w:val="24"/>
          <w:lang w:val="en-US"/>
        </w:rPr>
      </w:pPr>
    </w:p>
    <w:p w14:paraId="71B2DB91" w14:textId="068C9334" w:rsidR="00AD388B" w:rsidRPr="00532ACD" w:rsidRDefault="00AD388B" w:rsidP="00907826">
      <w:pPr>
        <w:numPr>
          <w:ilvl w:val="0"/>
          <w:numId w:val="25"/>
        </w:numPr>
        <w:tabs>
          <w:tab w:val="left" w:pos="567"/>
        </w:tabs>
        <w:ind w:left="567" w:hanging="567"/>
        <w:contextualSpacing/>
        <w:jc w:val="both"/>
        <w:rPr>
          <w:rFonts w:ascii="Arial" w:hAnsi="Arial" w:cs="Arial"/>
          <w:szCs w:val="24"/>
          <w:lang w:val="en-US"/>
        </w:rPr>
      </w:pPr>
      <w:r w:rsidRPr="00532ACD">
        <w:rPr>
          <w:rFonts w:ascii="Arial" w:hAnsi="Arial" w:cs="Arial"/>
          <w:szCs w:val="24"/>
          <w:lang w:val="en-US"/>
        </w:rPr>
        <w:t>Absorptive lining being applied to the underside of the patios’ roof frame within 28 days from the date of this decision, in accordance with the Patio Acoustic Assessment dated 9 February 2018, to the City’s satisfaction.</w:t>
      </w:r>
    </w:p>
    <w:p w14:paraId="759E4215" w14:textId="77777777" w:rsidR="00AD388B" w:rsidRPr="00532ACD" w:rsidRDefault="00AD388B" w:rsidP="00AD388B">
      <w:pPr>
        <w:tabs>
          <w:tab w:val="left" w:pos="567"/>
        </w:tabs>
        <w:ind w:left="567" w:hanging="567"/>
        <w:contextualSpacing/>
        <w:jc w:val="both"/>
        <w:rPr>
          <w:rFonts w:ascii="Arial" w:hAnsi="Arial" w:cs="Arial"/>
          <w:szCs w:val="24"/>
          <w:lang w:val="en-US"/>
        </w:rPr>
      </w:pPr>
    </w:p>
    <w:p w14:paraId="535A1BEF" w14:textId="77777777" w:rsidR="00AD388B" w:rsidRPr="00532ACD" w:rsidRDefault="00AD388B" w:rsidP="00907826">
      <w:pPr>
        <w:numPr>
          <w:ilvl w:val="0"/>
          <w:numId w:val="25"/>
        </w:numPr>
        <w:tabs>
          <w:tab w:val="left" w:pos="567"/>
        </w:tabs>
        <w:ind w:left="567" w:hanging="567"/>
        <w:contextualSpacing/>
        <w:jc w:val="both"/>
        <w:rPr>
          <w:rFonts w:ascii="Arial" w:hAnsi="Arial" w:cs="Arial"/>
          <w:szCs w:val="24"/>
          <w:lang w:val="en-US"/>
        </w:rPr>
      </w:pPr>
      <w:r w:rsidRPr="00532ACD">
        <w:rPr>
          <w:rFonts w:ascii="Arial" w:hAnsi="Arial" w:cs="Arial"/>
          <w:szCs w:val="24"/>
          <w:lang w:val="en-US"/>
        </w:rPr>
        <w:t>The absorptive lining applied to the underside of the patios’ roof frame is to remain and be maintained by the landowner thereafter to the City’s satisfaction.</w:t>
      </w:r>
    </w:p>
    <w:p w14:paraId="42EE86DA" w14:textId="77777777" w:rsidR="00AD388B" w:rsidRPr="00532ACD" w:rsidRDefault="00AD388B" w:rsidP="00AD388B">
      <w:pPr>
        <w:contextualSpacing/>
        <w:jc w:val="both"/>
        <w:rPr>
          <w:rFonts w:ascii="Arial" w:hAnsi="Arial" w:cs="Arial"/>
          <w:szCs w:val="24"/>
        </w:rPr>
      </w:pPr>
    </w:p>
    <w:p w14:paraId="53B829AB" w14:textId="77777777" w:rsidR="00AD388B" w:rsidRPr="00532ACD" w:rsidRDefault="00AD388B" w:rsidP="00AD388B">
      <w:pPr>
        <w:contextualSpacing/>
        <w:jc w:val="both"/>
        <w:rPr>
          <w:rFonts w:ascii="Arial" w:hAnsi="Arial" w:cs="Arial"/>
          <w:szCs w:val="24"/>
        </w:rPr>
      </w:pPr>
      <w:r w:rsidRPr="00532ACD">
        <w:rPr>
          <w:rFonts w:ascii="Arial" w:hAnsi="Arial" w:cs="Arial"/>
          <w:szCs w:val="24"/>
        </w:rPr>
        <w:t>Advice Notes specific to this proposal:</w:t>
      </w:r>
    </w:p>
    <w:p w14:paraId="5B23621B" w14:textId="77777777" w:rsidR="00AD388B" w:rsidRPr="00532ACD" w:rsidRDefault="00AD388B" w:rsidP="00AD388B">
      <w:pPr>
        <w:contextualSpacing/>
        <w:jc w:val="both"/>
        <w:rPr>
          <w:rFonts w:ascii="Arial" w:hAnsi="Arial" w:cs="Arial"/>
          <w:szCs w:val="24"/>
        </w:rPr>
      </w:pPr>
    </w:p>
    <w:p w14:paraId="77778F9B" w14:textId="77777777" w:rsidR="00AD388B" w:rsidRPr="00532ACD" w:rsidRDefault="00AD388B" w:rsidP="00907826">
      <w:pPr>
        <w:numPr>
          <w:ilvl w:val="0"/>
          <w:numId w:val="26"/>
        </w:numPr>
        <w:ind w:left="567" w:hanging="567"/>
        <w:contextualSpacing/>
        <w:jc w:val="both"/>
        <w:rPr>
          <w:rFonts w:ascii="Arial" w:hAnsi="Arial" w:cs="Arial"/>
          <w:szCs w:val="24"/>
          <w:lang w:val="en-US"/>
        </w:rPr>
      </w:pPr>
      <w:r w:rsidRPr="00532ACD">
        <w:rPr>
          <w:rFonts w:ascii="Arial" w:hAnsi="Arial" w:cs="Arial"/>
          <w:szCs w:val="24"/>
          <w:lang w:val="en-US"/>
        </w:rPr>
        <w:t xml:space="preserve">A separate application is required to be lodged and approved by the City prior to increasing staff and/or children numbers for the child day care </w:t>
      </w:r>
      <w:proofErr w:type="spellStart"/>
      <w:r w:rsidRPr="00532ACD">
        <w:rPr>
          <w:rFonts w:ascii="Arial" w:hAnsi="Arial" w:cs="Arial"/>
          <w:szCs w:val="24"/>
          <w:lang w:val="en-US"/>
        </w:rPr>
        <w:t>centre</w:t>
      </w:r>
      <w:proofErr w:type="spellEnd"/>
      <w:r w:rsidRPr="00532ACD">
        <w:rPr>
          <w:rFonts w:ascii="Arial" w:hAnsi="Arial" w:cs="Arial"/>
          <w:szCs w:val="24"/>
          <w:lang w:val="en-US"/>
        </w:rPr>
        <w:t xml:space="preserve"> in future.</w:t>
      </w:r>
    </w:p>
    <w:p w14:paraId="40CD196E" w14:textId="77777777" w:rsidR="00AD388B" w:rsidRDefault="00AD388B" w:rsidP="00AD388B">
      <w:pPr>
        <w:ind w:left="567" w:hanging="567"/>
        <w:contextualSpacing/>
        <w:jc w:val="both"/>
        <w:rPr>
          <w:rFonts w:ascii="Arial" w:eastAsia="Calibri" w:hAnsi="Arial"/>
          <w:szCs w:val="22"/>
          <w:lang w:val="en-GB"/>
        </w:rPr>
      </w:pPr>
    </w:p>
    <w:p w14:paraId="17556F00" w14:textId="77777777" w:rsidR="00AD388B" w:rsidRPr="00532ACD" w:rsidRDefault="00AD388B" w:rsidP="00AD388B">
      <w:pPr>
        <w:ind w:left="567" w:hanging="567"/>
        <w:contextualSpacing/>
        <w:jc w:val="both"/>
        <w:rPr>
          <w:rFonts w:ascii="Arial" w:eastAsia="Calibri" w:hAnsi="Arial"/>
          <w:szCs w:val="22"/>
          <w:lang w:val="en-GB"/>
        </w:rPr>
      </w:pPr>
    </w:p>
    <w:p w14:paraId="439004E7" w14:textId="77777777" w:rsidR="00AD388B" w:rsidRPr="00532ACD" w:rsidRDefault="00AD388B" w:rsidP="00907826">
      <w:pPr>
        <w:numPr>
          <w:ilvl w:val="0"/>
          <w:numId w:val="26"/>
        </w:numPr>
        <w:ind w:left="567" w:hanging="567"/>
        <w:contextualSpacing/>
        <w:jc w:val="both"/>
        <w:rPr>
          <w:rFonts w:ascii="Arial" w:hAnsi="Arial" w:cs="Arial"/>
          <w:szCs w:val="24"/>
          <w:lang w:val="en-US"/>
        </w:rPr>
      </w:pPr>
      <w:r w:rsidRPr="00532ACD">
        <w:rPr>
          <w:rFonts w:ascii="Arial" w:hAnsi="Arial" w:cs="Arial"/>
          <w:szCs w:val="24"/>
          <w:lang w:val="en-US"/>
        </w:rPr>
        <w:lastRenderedPageBreak/>
        <w:t>All downpipes from guttering shall be connected so as to discharge into drains, which shall empty into a soak-well; and each soak-well shall be located at least 1.8m from any building, and at least 1.8m from the boundary of the block.</w:t>
      </w:r>
    </w:p>
    <w:p w14:paraId="0718EAB6" w14:textId="77777777" w:rsidR="00AD388B" w:rsidRPr="00532ACD" w:rsidRDefault="00AD388B" w:rsidP="00AD388B">
      <w:pPr>
        <w:ind w:left="567" w:hanging="567"/>
        <w:contextualSpacing/>
        <w:jc w:val="both"/>
        <w:rPr>
          <w:rFonts w:ascii="Arial" w:eastAsia="Calibri" w:hAnsi="Arial" w:cs="Arial"/>
          <w:szCs w:val="24"/>
          <w:lang w:val="en-GB"/>
        </w:rPr>
      </w:pPr>
    </w:p>
    <w:p w14:paraId="61F104F5" w14:textId="77777777" w:rsidR="00AD388B" w:rsidRPr="00532ACD" w:rsidRDefault="00AD388B" w:rsidP="00907826">
      <w:pPr>
        <w:numPr>
          <w:ilvl w:val="0"/>
          <w:numId w:val="26"/>
        </w:numPr>
        <w:ind w:left="567" w:hanging="567"/>
        <w:contextualSpacing/>
        <w:jc w:val="both"/>
        <w:rPr>
          <w:rFonts w:ascii="Arial" w:eastAsia="Calibri" w:hAnsi="Arial" w:cs="Arial"/>
          <w:szCs w:val="24"/>
        </w:rPr>
      </w:pPr>
      <w:r w:rsidRPr="00532ACD">
        <w:rPr>
          <w:rFonts w:ascii="Arial" w:hAnsi="Arial" w:cs="Arial"/>
          <w:szCs w:val="24"/>
        </w:rPr>
        <w:t xml:space="preserve">The landowner is advised that all mechanical equipment and activities on the property are required to comply with the </w:t>
      </w:r>
      <w:r w:rsidRPr="00532ACD">
        <w:rPr>
          <w:rFonts w:ascii="Arial" w:hAnsi="Arial" w:cs="Arial"/>
          <w:i/>
          <w:szCs w:val="24"/>
        </w:rPr>
        <w:t>Environmental Protection (Noise) Regulations 1997</w:t>
      </w:r>
      <w:r w:rsidRPr="00532ACD">
        <w:rPr>
          <w:rFonts w:ascii="Arial" w:hAnsi="Arial" w:cs="Arial"/>
          <w:szCs w:val="24"/>
        </w:rPr>
        <w:t>, in relation to noise.</w:t>
      </w:r>
    </w:p>
    <w:p w14:paraId="765817B9" w14:textId="77777777" w:rsidR="00AD388B" w:rsidRPr="00532ACD" w:rsidRDefault="00AD388B" w:rsidP="00AD388B">
      <w:pPr>
        <w:ind w:left="567" w:hanging="567"/>
        <w:contextualSpacing/>
        <w:jc w:val="both"/>
        <w:rPr>
          <w:rFonts w:ascii="Arial" w:eastAsia="Calibri" w:hAnsi="Arial" w:cs="Arial"/>
          <w:szCs w:val="24"/>
        </w:rPr>
      </w:pPr>
    </w:p>
    <w:p w14:paraId="2C93038D" w14:textId="77777777" w:rsidR="00AD388B" w:rsidRPr="00532ACD" w:rsidRDefault="00AD388B" w:rsidP="00907826">
      <w:pPr>
        <w:numPr>
          <w:ilvl w:val="0"/>
          <w:numId w:val="26"/>
        </w:numPr>
        <w:ind w:left="567" w:hanging="567"/>
        <w:contextualSpacing/>
        <w:jc w:val="both"/>
        <w:rPr>
          <w:rFonts w:ascii="Arial" w:eastAsia="Calibri" w:hAnsi="Arial" w:cs="Arial"/>
          <w:szCs w:val="24"/>
        </w:rPr>
      </w:pPr>
      <w:r w:rsidRPr="00532ACD">
        <w:rPr>
          <w:rFonts w:ascii="Arial" w:eastAsia="Calibri" w:hAnsi="Arial" w:cs="Arial"/>
          <w:szCs w:val="24"/>
        </w:rPr>
        <w:t>The applicant shall make application to the City’s Building Services for a Building Approval Certificate, to acknowledge the unauthorised works.</w:t>
      </w:r>
    </w:p>
    <w:p w14:paraId="1B03A7B4" w14:textId="33C687FE" w:rsidR="00784EBF" w:rsidRDefault="00784EBF">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1"/>
      </w:tblGrid>
      <w:tr w:rsidR="00AD388B" w:rsidRPr="002F3E6B" w14:paraId="1841D701" w14:textId="77777777" w:rsidTr="00247B85">
        <w:tc>
          <w:tcPr>
            <w:tcW w:w="1843" w:type="dxa"/>
            <w:tcBorders>
              <w:top w:val="single" w:sz="4" w:space="0" w:color="auto"/>
              <w:left w:val="single" w:sz="4" w:space="0" w:color="auto"/>
              <w:bottom w:val="single" w:sz="4" w:space="0" w:color="auto"/>
              <w:right w:val="nil"/>
            </w:tcBorders>
            <w:hideMark/>
          </w:tcPr>
          <w:p w14:paraId="5203FFCF" w14:textId="4BCD38AA" w:rsidR="00AD388B" w:rsidRPr="002F3E6B" w:rsidRDefault="00AD388B" w:rsidP="00385B1D">
            <w:pPr>
              <w:keepNext/>
              <w:keepLines/>
              <w:contextualSpacing/>
              <w:jc w:val="both"/>
              <w:outlineLvl w:val="0"/>
              <w:rPr>
                <w:rFonts w:ascii="Arial" w:hAnsi="Arial" w:cs="Arial"/>
                <w:b/>
                <w:bCs/>
                <w:sz w:val="28"/>
                <w:szCs w:val="28"/>
              </w:rPr>
            </w:pPr>
            <w:r>
              <w:rPr>
                <w:rFonts w:ascii="Arial" w:hAnsi="Arial" w:cs="Arial"/>
                <w:szCs w:val="24"/>
              </w:rPr>
              <w:br w:type="page"/>
            </w:r>
            <w:bookmarkStart w:id="33" w:name="_Toc457898748"/>
            <w:bookmarkStart w:id="34" w:name="_Toc518286720"/>
            <w:bookmarkStart w:id="35" w:name="_Toc519160292"/>
            <w:bookmarkStart w:id="36" w:name="_Toc521579985"/>
            <w:r w:rsidRPr="002F3E6B">
              <w:rPr>
                <w:rFonts w:ascii="Arial" w:hAnsi="Arial" w:cs="Arial"/>
                <w:b/>
                <w:bCs/>
                <w:sz w:val="28"/>
                <w:szCs w:val="28"/>
              </w:rPr>
              <w:t>PD31.</w:t>
            </w:r>
            <w:bookmarkEnd w:id="33"/>
            <w:r w:rsidRPr="002F3E6B">
              <w:rPr>
                <w:rFonts w:ascii="Arial" w:hAnsi="Arial" w:cs="Arial"/>
                <w:b/>
                <w:bCs/>
                <w:sz w:val="28"/>
                <w:szCs w:val="28"/>
              </w:rPr>
              <w:t>18</w:t>
            </w:r>
            <w:bookmarkEnd w:id="34"/>
            <w:bookmarkEnd w:id="35"/>
            <w:bookmarkEnd w:id="36"/>
          </w:p>
        </w:tc>
        <w:tc>
          <w:tcPr>
            <w:tcW w:w="6521" w:type="dxa"/>
            <w:tcBorders>
              <w:top w:val="single" w:sz="4" w:space="0" w:color="auto"/>
              <w:left w:val="nil"/>
              <w:bottom w:val="single" w:sz="4" w:space="0" w:color="auto"/>
              <w:right w:val="single" w:sz="4" w:space="0" w:color="auto"/>
            </w:tcBorders>
            <w:hideMark/>
          </w:tcPr>
          <w:p w14:paraId="7E798DCC" w14:textId="77777777" w:rsidR="00AD388B" w:rsidRPr="002F3E6B" w:rsidRDefault="00AD388B" w:rsidP="00385B1D">
            <w:pPr>
              <w:keepNext/>
              <w:keepLines/>
              <w:contextualSpacing/>
              <w:jc w:val="both"/>
              <w:outlineLvl w:val="0"/>
              <w:rPr>
                <w:rFonts w:ascii="Arial" w:hAnsi="Arial" w:cs="Arial"/>
                <w:b/>
                <w:bCs/>
                <w:sz w:val="28"/>
                <w:szCs w:val="28"/>
              </w:rPr>
            </w:pPr>
            <w:bookmarkStart w:id="37" w:name="_Toc518286721"/>
            <w:bookmarkStart w:id="38" w:name="_Toc519160293"/>
            <w:bookmarkStart w:id="39" w:name="_Toc521579986"/>
            <w:r w:rsidRPr="002F3E6B">
              <w:rPr>
                <w:rFonts w:ascii="Arial" w:hAnsi="Arial" w:cs="Arial"/>
                <w:b/>
                <w:bCs/>
                <w:sz w:val="28"/>
                <w:szCs w:val="28"/>
              </w:rPr>
              <w:t>(Lot 55) No. 5 Webster Street, Nedlands – Proposed Retaining Walls and Dividing Fencing</w:t>
            </w:r>
            <w:bookmarkEnd w:id="37"/>
            <w:bookmarkEnd w:id="38"/>
            <w:bookmarkEnd w:id="39"/>
          </w:p>
        </w:tc>
      </w:tr>
      <w:tr w:rsidR="00AD388B" w:rsidRPr="002F3E6B" w14:paraId="6832A580" w14:textId="77777777" w:rsidTr="00385B1D">
        <w:tc>
          <w:tcPr>
            <w:tcW w:w="8364" w:type="dxa"/>
            <w:gridSpan w:val="2"/>
            <w:tcBorders>
              <w:top w:val="single" w:sz="4" w:space="0" w:color="auto"/>
              <w:left w:val="nil"/>
              <w:bottom w:val="single" w:sz="4" w:space="0" w:color="auto"/>
              <w:right w:val="nil"/>
            </w:tcBorders>
          </w:tcPr>
          <w:p w14:paraId="30E1F9A3" w14:textId="77777777" w:rsidR="00AD388B" w:rsidRPr="002F3E6B" w:rsidRDefault="00AD388B" w:rsidP="00385B1D">
            <w:pPr>
              <w:contextualSpacing/>
              <w:jc w:val="both"/>
              <w:rPr>
                <w:rFonts w:ascii="Arial" w:eastAsia="Calibri" w:hAnsi="Arial" w:cs="Arial"/>
                <w:szCs w:val="22"/>
                <w:highlight w:val="yellow"/>
              </w:rPr>
            </w:pPr>
          </w:p>
        </w:tc>
      </w:tr>
      <w:tr w:rsidR="00AD388B" w:rsidRPr="002F3E6B" w14:paraId="48E58AD7"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7A03FDAF"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Committee</w:t>
            </w:r>
          </w:p>
        </w:tc>
        <w:tc>
          <w:tcPr>
            <w:tcW w:w="6521" w:type="dxa"/>
            <w:tcBorders>
              <w:top w:val="single" w:sz="4" w:space="0" w:color="auto"/>
              <w:left w:val="single" w:sz="4" w:space="0" w:color="auto"/>
              <w:bottom w:val="single" w:sz="4" w:space="0" w:color="auto"/>
              <w:right w:val="single" w:sz="4" w:space="0" w:color="auto"/>
            </w:tcBorders>
            <w:hideMark/>
          </w:tcPr>
          <w:p w14:paraId="062808C8"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3572D71F"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290C3E10"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Council</w:t>
            </w:r>
          </w:p>
        </w:tc>
        <w:tc>
          <w:tcPr>
            <w:tcW w:w="6521" w:type="dxa"/>
            <w:tcBorders>
              <w:top w:val="single" w:sz="4" w:space="0" w:color="auto"/>
              <w:left w:val="single" w:sz="4" w:space="0" w:color="auto"/>
              <w:bottom w:val="single" w:sz="4" w:space="0" w:color="auto"/>
              <w:right w:val="single" w:sz="4" w:space="0" w:color="auto"/>
            </w:tcBorders>
            <w:hideMark/>
          </w:tcPr>
          <w:p w14:paraId="55B5AB20"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42370C6A"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11B39AB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Applicant</w:t>
            </w:r>
          </w:p>
        </w:tc>
        <w:tc>
          <w:tcPr>
            <w:tcW w:w="6521" w:type="dxa"/>
            <w:tcBorders>
              <w:top w:val="single" w:sz="4" w:space="0" w:color="auto"/>
              <w:left w:val="single" w:sz="4" w:space="0" w:color="auto"/>
              <w:bottom w:val="single" w:sz="4" w:space="0" w:color="auto"/>
              <w:right w:val="single" w:sz="4" w:space="0" w:color="auto"/>
            </w:tcBorders>
            <w:hideMark/>
          </w:tcPr>
          <w:p w14:paraId="3242A815"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szCs w:val="24"/>
              </w:rPr>
              <w:t xml:space="preserve">L and E </w:t>
            </w:r>
            <w:proofErr w:type="spellStart"/>
            <w:r w:rsidRPr="002F3E6B">
              <w:rPr>
                <w:rFonts w:ascii="Arial" w:eastAsia="Calibri" w:hAnsi="Arial" w:cs="Arial"/>
                <w:szCs w:val="24"/>
              </w:rPr>
              <w:t>Stoyanov</w:t>
            </w:r>
            <w:proofErr w:type="spellEnd"/>
          </w:p>
        </w:tc>
      </w:tr>
      <w:tr w:rsidR="00AD388B" w:rsidRPr="002F3E6B" w14:paraId="40AACE54"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54E40FBB"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Landowner</w:t>
            </w:r>
          </w:p>
        </w:tc>
        <w:tc>
          <w:tcPr>
            <w:tcW w:w="6521" w:type="dxa"/>
            <w:tcBorders>
              <w:top w:val="single" w:sz="4" w:space="0" w:color="auto"/>
              <w:left w:val="single" w:sz="4" w:space="0" w:color="auto"/>
              <w:bottom w:val="single" w:sz="4" w:space="0" w:color="auto"/>
              <w:right w:val="single" w:sz="4" w:space="0" w:color="auto"/>
            </w:tcBorders>
            <w:hideMark/>
          </w:tcPr>
          <w:p w14:paraId="4C3C4EE0"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As above</w:t>
            </w:r>
          </w:p>
        </w:tc>
      </w:tr>
      <w:tr w:rsidR="00AD388B" w:rsidRPr="002F3E6B" w14:paraId="15F5CD29"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73BA360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Director</w:t>
            </w:r>
          </w:p>
        </w:tc>
        <w:tc>
          <w:tcPr>
            <w:tcW w:w="6521" w:type="dxa"/>
            <w:tcBorders>
              <w:top w:val="single" w:sz="4" w:space="0" w:color="auto"/>
              <w:left w:val="single" w:sz="4" w:space="0" w:color="auto"/>
              <w:bottom w:val="single" w:sz="4" w:space="0" w:color="auto"/>
              <w:right w:val="single" w:sz="4" w:space="0" w:color="auto"/>
            </w:tcBorders>
            <w:hideMark/>
          </w:tcPr>
          <w:p w14:paraId="49B73EEC"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123EF1A6"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11CC672D"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Reference</w:t>
            </w:r>
          </w:p>
        </w:tc>
        <w:tc>
          <w:tcPr>
            <w:tcW w:w="6521" w:type="dxa"/>
            <w:tcBorders>
              <w:top w:val="single" w:sz="4" w:space="0" w:color="auto"/>
              <w:left w:val="single" w:sz="4" w:space="0" w:color="auto"/>
              <w:bottom w:val="single" w:sz="4" w:space="0" w:color="auto"/>
              <w:right w:val="single" w:sz="4" w:space="0" w:color="auto"/>
            </w:tcBorders>
            <w:hideMark/>
          </w:tcPr>
          <w:p w14:paraId="699EF58C"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DA2018/28736</w:t>
            </w:r>
          </w:p>
        </w:tc>
      </w:tr>
      <w:tr w:rsidR="00AD388B" w:rsidRPr="002F3E6B" w14:paraId="1D151BBB"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13C93577"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Previous Item</w:t>
            </w:r>
          </w:p>
        </w:tc>
        <w:tc>
          <w:tcPr>
            <w:tcW w:w="6521" w:type="dxa"/>
            <w:tcBorders>
              <w:top w:val="single" w:sz="4" w:space="0" w:color="auto"/>
              <w:left w:val="single" w:sz="4" w:space="0" w:color="auto"/>
              <w:bottom w:val="single" w:sz="4" w:space="0" w:color="auto"/>
              <w:right w:val="single" w:sz="4" w:space="0" w:color="auto"/>
            </w:tcBorders>
            <w:hideMark/>
          </w:tcPr>
          <w:p w14:paraId="2914C6A3"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00D25058"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4DD59778"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Delegation</w:t>
            </w:r>
          </w:p>
        </w:tc>
        <w:tc>
          <w:tcPr>
            <w:tcW w:w="6521" w:type="dxa"/>
            <w:tcBorders>
              <w:top w:val="single" w:sz="4" w:space="0" w:color="auto"/>
              <w:left w:val="single" w:sz="4" w:space="0" w:color="auto"/>
              <w:bottom w:val="single" w:sz="4" w:space="0" w:color="auto"/>
              <w:right w:val="single" w:sz="4" w:space="0" w:color="auto"/>
            </w:tcBorders>
            <w:hideMark/>
          </w:tcPr>
          <w:p w14:paraId="1620BBD3" w14:textId="77777777" w:rsidR="00AD388B" w:rsidRPr="002F3E6B" w:rsidRDefault="00AD388B" w:rsidP="00385B1D">
            <w:pPr>
              <w:contextualSpacing/>
              <w:jc w:val="both"/>
              <w:rPr>
                <w:rFonts w:ascii="Arial" w:eastAsia="Calibri" w:hAnsi="Arial" w:cs="Arial"/>
                <w:i/>
                <w:szCs w:val="22"/>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AD388B" w:rsidRPr="002F3E6B" w14:paraId="7413C5BA" w14:textId="77777777" w:rsidTr="00247B85">
        <w:tc>
          <w:tcPr>
            <w:tcW w:w="1843" w:type="dxa"/>
            <w:tcBorders>
              <w:top w:val="single" w:sz="4" w:space="0" w:color="auto"/>
              <w:left w:val="single" w:sz="4" w:space="0" w:color="auto"/>
              <w:bottom w:val="single" w:sz="4" w:space="0" w:color="auto"/>
              <w:right w:val="single" w:sz="4" w:space="0" w:color="auto"/>
            </w:tcBorders>
          </w:tcPr>
          <w:p w14:paraId="1F60E669"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Attachments</w:t>
            </w:r>
          </w:p>
          <w:p w14:paraId="63740497" w14:textId="77777777" w:rsidR="00AD388B" w:rsidRPr="002F3E6B" w:rsidRDefault="00AD388B" w:rsidP="00385B1D">
            <w:pPr>
              <w:contextualSpacing/>
              <w:jc w:val="both"/>
              <w:rPr>
                <w:rFonts w:ascii="Arial" w:eastAsia="Calibri" w:hAnsi="Arial" w:cs="Arial"/>
                <w:b/>
                <w:sz w:val="2"/>
                <w:szCs w:val="2"/>
              </w:rPr>
            </w:pPr>
          </w:p>
        </w:tc>
        <w:tc>
          <w:tcPr>
            <w:tcW w:w="6521" w:type="dxa"/>
            <w:tcBorders>
              <w:top w:val="single" w:sz="4" w:space="0" w:color="auto"/>
              <w:left w:val="single" w:sz="4" w:space="0" w:color="auto"/>
              <w:bottom w:val="single" w:sz="4" w:space="0" w:color="auto"/>
              <w:right w:val="single" w:sz="4" w:space="0" w:color="auto"/>
            </w:tcBorders>
            <w:hideMark/>
          </w:tcPr>
          <w:p w14:paraId="74E0EDE8" w14:textId="77777777" w:rsidR="00AD388B" w:rsidRPr="002F3E6B" w:rsidRDefault="00AD388B" w:rsidP="00907826">
            <w:pPr>
              <w:numPr>
                <w:ilvl w:val="0"/>
                <w:numId w:val="20"/>
              </w:numPr>
              <w:ind w:left="460" w:hanging="460"/>
              <w:contextualSpacing/>
              <w:rPr>
                <w:rFonts w:ascii="Arial" w:eastAsia="Calibri" w:hAnsi="Arial" w:cs="Arial"/>
                <w:szCs w:val="24"/>
              </w:rPr>
            </w:pPr>
            <w:r w:rsidRPr="002F3E6B">
              <w:rPr>
                <w:rFonts w:ascii="Arial" w:eastAsia="Calibri" w:hAnsi="Arial" w:cs="Arial"/>
                <w:szCs w:val="24"/>
              </w:rPr>
              <w:t>Photograph of the subject property</w:t>
            </w:r>
          </w:p>
        </w:tc>
      </w:tr>
    </w:tbl>
    <w:p w14:paraId="359578DE" w14:textId="764564FA" w:rsidR="00AD388B" w:rsidRDefault="00AD388B" w:rsidP="00AD388B">
      <w:pPr>
        <w:contextualSpacing/>
        <w:jc w:val="both"/>
        <w:rPr>
          <w:rFonts w:ascii="Arial" w:eastAsia="Calibri" w:hAnsi="Arial" w:cs="Arial"/>
          <w:szCs w:val="32"/>
        </w:rPr>
      </w:pPr>
    </w:p>
    <w:p w14:paraId="2AE9D31F" w14:textId="395A4161" w:rsidR="00784EBF" w:rsidRPr="006D752D" w:rsidRDefault="00784EBF" w:rsidP="00784EBF">
      <w:pPr>
        <w:jc w:val="both"/>
        <w:rPr>
          <w:rFonts w:ascii="Arial" w:hAnsi="Arial" w:cs="Arial"/>
          <w:b/>
          <w:szCs w:val="24"/>
        </w:rPr>
      </w:pPr>
      <w:r w:rsidRPr="00247B85">
        <w:rPr>
          <w:rFonts w:ascii="Arial" w:hAnsi="Arial" w:cs="Arial"/>
          <w:b/>
          <w:szCs w:val="24"/>
        </w:rPr>
        <w:t xml:space="preserve">Regulation 11(da) </w:t>
      </w:r>
      <w:r w:rsidR="00CC408A" w:rsidRPr="00247B85">
        <w:rPr>
          <w:rFonts w:ascii="Arial" w:hAnsi="Arial" w:cs="Arial"/>
          <w:b/>
          <w:szCs w:val="24"/>
        </w:rPr>
        <w:t>–</w:t>
      </w:r>
      <w:r w:rsidRPr="00247B85">
        <w:rPr>
          <w:rFonts w:ascii="Arial" w:hAnsi="Arial" w:cs="Arial"/>
          <w:b/>
          <w:szCs w:val="24"/>
        </w:rPr>
        <w:t xml:space="preserve"> </w:t>
      </w:r>
      <w:r w:rsidR="00CC408A" w:rsidRPr="00247B85">
        <w:rPr>
          <w:rFonts w:ascii="Arial" w:hAnsi="Arial" w:cs="Arial"/>
          <w:b/>
          <w:szCs w:val="24"/>
        </w:rPr>
        <w:t>Not Applicable – Recommendation Adopted with minor change.</w:t>
      </w:r>
    </w:p>
    <w:p w14:paraId="6755164A" w14:textId="77777777" w:rsidR="00784EBF" w:rsidRPr="006D752D" w:rsidRDefault="00784EBF" w:rsidP="00784EBF">
      <w:pPr>
        <w:jc w:val="both"/>
        <w:rPr>
          <w:rFonts w:ascii="Arial" w:hAnsi="Arial" w:cs="Arial"/>
          <w:szCs w:val="24"/>
        </w:rPr>
      </w:pPr>
    </w:p>
    <w:p w14:paraId="46450068" w14:textId="22AC2200" w:rsidR="00784EBF" w:rsidRPr="006D752D" w:rsidRDefault="00784EBF" w:rsidP="00784EBF">
      <w:pPr>
        <w:jc w:val="both"/>
        <w:rPr>
          <w:rFonts w:ascii="Arial" w:hAnsi="Arial" w:cs="Arial"/>
          <w:szCs w:val="24"/>
        </w:rPr>
      </w:pPr>
      <w:r w:rsidRPr="006D752D">
        <w:rPr>
          <w:rFonts w:ascii="Arial" w:hAnsi="Arial" w:cs="Arial"/>
          <w:szCs w:val="24"/>
        </w:rPr>
        <w:t xml:space="preserve">Moved – Councillor </w:t>
      </w:r>
      <w:r w:rsidR="009B2EF3">
        <w:rPr>
          <w:rFonts w:ascii="Arial" w:hAnsi="Arial" w:cs="Arial"/>
          <w:szCs w:val="24"/>
        </w:rPr>
        <w:t>Hassell</w:t>
      </w:r>
    </w:p>
    <w:p w14:paraId="602D625B" w14:textId="69A894A1" w:rsidR="00784EBF" w:rsidRPr="006D752D" w:rsidRDefault="00784EBF" w:rsidP="00784EBF">
      <w:pPr>
        <w:jc w:val="both"/>
        <w:rPr>
          <w:rFonts w:ascii="Arial" w:hAnsi="Arial" w:cs="Arial"/>
          <w:szCs w:val="24"/>
        </w:rPr>
      </w:pPr>
      <w:r w:rsidRPr="006D752D">
        <w:rPr>
          <w:rFonts w:ascii="Arial" w:hAnsi="Arial" w:cs="Arial"/>
          <w:szCs w:val="24"/>
        </w:rPr>
        <w:t xml:space="preserve">Seconded – Councillor </w:t>
      </w:r>
      <w:r w:rsidR="006D0819">
        <w:rPr>
          <w:rFonts w:ascii="Arial" w:hAnsi="Arial" w:cs="Arial"/>
          <w:szCs w:val="24"/>
        </w:rPr>
        <w:t>Shaw</w:t>
      </w:r>
    </w:p>
    <w:p w14:paraId="48232F53" w14:textId="77777777" w:rsidR="00784EBF" w:rsidRPr="006D752D" w:rsidRDefault="00784EBF" w:rsidP="00784EBF">
      <w:pPr>
        <w:jc w:val="both"/>
        <w:rPr>
          <w:rFonts w:ascii="Arial" w:hAnsi="Arial" w:cs="Arial"/>
          <w:szCs w:val="24"/>
        </w:rPr>
      </w:pPr>
    </w:p>
    <w:p w14:paraId="628E2DD0" w14:textId="3D3347A6" w:rsidR="00784EBF" w:rsidRDefault="00784EBF" w:rsidP="004356F2">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sidR="004356F2">
        <w:rPr>
          <w:rFonts w:ascii="Arial" w:hAnsi="Arial" w:cs="Arial"/>
          <w:b/>
          <w:szCs w:val="24"/>
        </w:rPr>
        <w:t xml:space="preserve"> subject to </w:t>
      </w:r>
      <w:r w:rsidR="00CC408A">
        <w:rPr>
          <w:rFonts w:ascii="Arial" w:hAnsi="Arial" w:cs="Arial"/>
          <w:b/>
          <w:szCs w:val="24"/>
        </w:rPr>
        <w:t xml:space="preserve">“0.5m” be amended to “0.8m” in condition 3 and adding the words </w:t>
      </w:r>
      <w:r w:rsidR="001836A7">
        <w:rPr>
          <w:rFonts w:ascii="Arial" w:hAnsi="Arial" w:cs="Arial"/>
          <w:b/>
          <w:szCs w:val="24"/>
        </w:rPr>
        <w:t>“f</w:t>
      </w:r>
      <w:r w:rsidR="0037253C">
        <w:rPr>
          <w:rFonts w:ascii="Arial" w:hAnsi="Arial" w:cs="Arial"/>
          <w:b/>
          <w:szCs w:val="24"/>
        </w:rPr>
        <w:t>or the necessary length of the fence</w:t>
      </w:r>
      <w:r w:rsidR="004356F2">
        <w:rPr>
          <w:rFonts w:ascii="Arial" w:hAnsi="Arial" w:cs="Arial"/>
          <w:b/>
          <w:szCs w:val="24"/>
        </w:rPr>
        <w:t xml:space="preserve"> </w:t>
      </w:r>
      <w:r w:rsidR="001836A7">
        <w:rPr>
          <w:rFonts w:ascii="Arial" w:hAnsi="Arial" w:cs="Arial"/>
          <w:b/>
          <w:szCs w:val="24"/>
        </w:rPr>
        <w:t>as per the plan”</w:t>
      </w:r>
    </w:p>
    <w:p w14:paraId="03808033" w14:textId="723EC196" w:rsidR="00784EBF" w:rsidRPr="006D752D" w:rsidRDefault="000D66A9" w:rsidP="00784EBF">
      <w:pPr>
        <w:jc w:val="right"/>
        <w:rPr>
          <w:rFonts w:ascii="Arial" w:hAnsi="Arial" w:cs="Arial"/>
          <w:b/>
          <w:szCs w:val="24"/>
        </w:rPr>
      </w:pPr>
      <w:r>
        <w:rPr>
          <w:rFonts w:ascii="Arial" w:hAnsi="Arial" w:cs="Arial"/>
          <w:b/>
          <w:szCs w:val="24"/>
        </w:rPr>
        <w:t>CARRIED 11/-</w:t>
      </w:r>
    </w:p>
    <w:p w14:paraId="73C2CCC3" w14:textId="29675289" w:rsidR="00784EBF" w:rsidRPr="006D752D" w:rsidRDefault="00784EBF" w:rsidP="00784EBF">
      <w:pPr>
        <w:jc w:val="right"/>
        <w:rPr>
          <w:rFonts w:ascii="Arial" w:hAnsi="Arial" w:cs="Arial"/>
          <w:b/>
          <w:szCs w:val="24"/>
        </w:rPr>
      </w:pPr>
      <w:r w:rsidRPr="006D752D">
        <w:rPr>
          <w:rFonts w:ascii="Arial" w:hAnsi="Arial" w:cs="Arial"/>
          <w:b/>
          <w:szCs w:val="24"/>
        </w:rPr>
        <w:t xml:space="preserve">(Against: Cr. </w:t>
      </w:r>
      <w:r w:rsidR="000D66A9">
        <w:rPr>
          <w:rFonts w:ascii="Arial" w:hAnsi="Arial" w:cs="Arial"/>
          <w:b/>
          <w:szCs w:val="24"/>
        </w:rPr>
        <w:t>Mangano</w:t>
      </w:r>
      <w:r w:rsidRPr="006D752D">
        <w:rPr>
          <w:rFonts w:ascii="Arial" w:hAnsi="Arial" w:cs="Arial"/>
          <w:b/>
          <w:szCs w:val="24"/>
        </w:rPr>
        <w:t>)</w:t>
      </w:r>
    </w:p>
    <w:p w14:paraId="5F3FBAB0" w14:textId="58F9539A" w:rsidR="00784EBF" w:rsidRDefault="00784EBF" w:rsidP="00AD388B">
      <w:pPr>
        <w:contextualSpacing/>
        <w:jc w:val="both"/>
        <w:rPr>
          <w:rFonts w:ascii="Arial" w:eastAsia="Calibri" w:hAnsi="Arial" w:cs="Arial"/>
          <w:szCs w:val="32"/>
        </w:rPr>
      </w:pPr>
    </w:p>
    <w:p w14:paraId="700920C5" w14:textId="625BFD21" w:rsidR="00CC408A" w:rsidRDefault="0001106D" w:rsidP="00AD388B">
      <w:pPr>
        <w:contextualSpacing/>
        <w:jc w:val="both"/>
        <w:rPr>
          <w:rFonts w:ascii="Arial" w:eastAsia="Calibri" w:hAnsi="Arial" w:cs="Arial"/>
          <w:szCs w:val="32"/>
        </w:rPr>
      </w:pPr>
      <w:r>
        <w:rPr>
          <w:rFonts w:ascii="Arial" w:eastAsia="Calibri" w:hAnsi="Arial" w:cs="Arial"/>
          <w:b/>
          <w:noProof/>
          <w:sz w:val="28"/>
          <w:szCs w:val="32"/>
        </w:rPr>
        <w:pict w14:anchorId="6F8BA1EC">
          <v:rect id="_x0000_s1037" style="position:absolute;left:0;text-align:left;margin-left:-2.15pt;margin-top:13.6pt;width:419.3pt;height:197.7pt;z-index:-251651072" fillcolor="#d8d8d8" stroked="f"/>
        </w:pict>
      </w:r>
    </w:p>
    <w:p w14:paraId="5C477258" w14:textId="167296A9" w:rsidR="00CC408A" w:rsidRPr="00CC408A" w:rsidRDefault="00CC408A" w:rsidP="00AD388B">
      <w:pPr>
        <w:contextualSpacing/>
        <w:jc w:val="both"/>
        <w:rPr>
          <w:rFonts w:ascii="Arial" w:eastAsia="Calibri" w:hAnsi="Arial" w:cs="Arial"/>
          <w:b/>
          <w:sz w:val="28"/>
          <w:szCs w:val="32"/>
        </w:rPr>
      </w:pPr>
      <w:r w:rsidRPr="00CC408A">
        <w:rPr>
          <w:rFonts w:ascii="Arial" w:eastAsia="Calibri" w:hAnsi="Arial" w:cs="Arial"/>
          <w:b/>
          <w:sz w:val="28"/>
          <w:szCs w:val="32"/>
        </w:rPr>
        <w:t>Council Resolution</w:t>
      </w:r>
    </w:p>
    <w:p w14:paraId="0BD1743D" w14:textId="7D64F856" w:rsidR="00CC408A" w:rsidRDefault="00CC408A" w:rsidP="00AD388B">
      <w:pPr>
        <w:contextualSpacing/>
        <w:jc w:val="both"/>
        <w:rPr>
          <w:rFonts w:ascii="Arial" w:eastAsia="Calibri" w:hAnsi="Arial" w:cs="Arial"/>
          <w:szCs w:val="32"/>
        </w:rPr>
      </w:pPr>
    </w:p>
    <w:p w14:paraId="516843D0" w14:textId="77777777" w:rsidR="00CC408A" w:rsidRPr="002F3E6B" w:rsidRDefault="00CC408A" w:rsidP="00CC408A">
      <w:pPr>
        <w:contextualSpacing/>
        <w:jc w:val="both"/>
        <w:rPr>
          <w:rFonts w:ascii="Arial" w:eastAsia="Calibri" w:hAnsi="Arial" w:cs="Arial"/>
          <w:b/>
          <w:szCs w:val="24"/>
          <w:lang w:val="en-GB"/>
        </w:rPr>
      </w:pPr>
      <w:r w:rsidRPr="002F3E6B">
        <w:rPr>
          <w:rFonts w:ascii="Arial" w:eastAsia="Calibri" w:hAnsi="Arial" w:cs="Arial"/>
          <w:b/>
          <w:szCs w:val="24"/>
        </w:rPr>
        <w:t xml:space="preserve">Council approves the development application dated 23 April 2018, with amended plans received on 11 May 2018, for proposed retaining walls and fencing at (Lot 55) No. 5 Webster Street, Nedlands, </w:t>
      </w:r>
      <w:r w:rsidRPr="002F3E6B">
        <w:rPr>
          <w:rFonts w:ascii="Arial" w:eastAsia="Calibri" w:hAnsi="Arial" w:cs="Arial"/>
          <w:b/>
          <w:color w:val="000000"/>
          <w:szCs w:val="22"/>
        </w:rPr>
        <w:t>subject to the following conditions and advice:</w:t>
      </w:r>
    </w:p>
    <w:p w14:paraId="27FE749B" w14:textId="77777777" w:rsidR="00CC408A" w:rsidRPr="002F3E6B" w:rsidRDefault="00CC408A" w:rsidP="00CC408A">
      <w:pPr>
        <w:contextualSpacing/>
        <w:jc w:val="both"/>
        <w:rPr>
          <w:rFonts w:ascii="Arial" w:eastAsia="Calibri" w:hAnsi="Arial" w:cs="Arial"/>
          <w:b/>
          <w:szCs w:val="22"/>
        </w:rPr>
      </w:pPr>
    </w:p>
    <w:p w14:paraId="67CC2351" w14:textId="77777777" w:rsidR="00CC408A" w:rsidRPr="002F3E6B" w:rsidRDefault="00CC408A" w:rsidP="00CC408A">
      <w:pPr>
        <w:numPr>
          <w:ilvl w:val="0"/>
          <w:numId w:val="21"/>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The development shall at all times comply with the application and the approved plans, subject to any modifications required as a consequence of any condition(s) of this approval.</w:t>
      </w:r>
    </w:p>
    <w:p w14:paraId="1D73BF6E" w14:textId="77777777" w:rsidR="00CC408A" w:rsidRPr="002F3E6B" w:rsidRDefault="00CC408A" w:rsidP="00CC408A">
      <w:pPr>
        <w:ind w:left="567" w:hanging="567"/>
        <w:contextualSpacing/>
        <w:jc w:val="both"/>
        <w:rPr>
          <w:rFonts w:ascii="Arial" w:hAnsi="Arial" w:cs="Arial"/>
          <w:b/>
          <w:bCs/>
          <w:szCs w:val="24"/>
          <w:lang w:val="en-US"/>
        </w:rPr>
      </w:pPr>
    </w:p>
    <w:p w14:paraId="7C83B31A" w14:textId="77777777" w:rsidR="00CC408A" w:rsidRPr="002F3E6B" w:rsidRDefault="00CC408A" w:rsidP="00CC408A">
      <w:pPr>
        <w:numPr>
          <w:ilvl w:val="0"/>
          <w:numId w:val="21"/>
        </w:numPr>
        <w:ind w:left="567" w:hanging="567"/>
        <w:contextualSpacing/>
        <w:jc w:val="both"/>
        <w:rPr>
          <w:rFonts w:ascii="Arial" w:hAnsi="Arial" w:cs="Arial"/>
          <w:b/>
          <w:bCs/>
          <w:szCs w:val="24"/>
          <w:lang w:val="en-US"/>
        </w:rPr>
      </w:pPr>
      <w:r w:rsidRPr="002F3E6B">
        <w:rPr>
          <w:rFonts w:ascii="Arial" w:hAnsi="Arial" w:cs="Arial"/>
          <w:b/>
          <w:bCs/>
          <w:szCs w:val="24"/>
          <w:lang w:val="en-US"/>
        </w:rPr>
        <w:t>This development approval only pertains to the fencing and retaining walls proposed along the property’s southern lot boundary.</w:t>
      </w:r>
    </w:p>
    <w:p w14:paraId="637AEBF9" w14:textId="7E0ABD5E" w:rsidR="00CC408A" w:rsidRDefault="00CC408A" w:rsidP="00CC408A">
      <w:pPr>
        <w:ind w:left="567" w:hanging="567"/>
        <w:contextualSpacing/>
        <w:jc w:val="both"/>
        <w:rPr>
          <w:rFonts w:ascii="Arial" w:hAnsi="Arial" w:cs="Arial"/>
          <w:b/>
          <w:bCs/>
          <w:szCs w:val="24"/>
          <w:lang w:val="en-US"/>
        </w:rPr>
      </w:pPr>
    </w:p>
    <w:p w14:paraId="7D0FABF1" w14:textId="5D4432DC" w:rsidR="00CC408A" w:rsidRDefault="00CC408A" w:rsidP="00CC408A">
      <w:pPr>
        <w:ind w:left="567" w:hanging="567"/>
        <w:contextualSpacing/>
        <w:jc w:val="both"/>
        <w:rPr>
          <w:rFonts w:ascii="Arial" w:hAnsi="Arial" w:cs="Arial"/>
          <w:b/>
          <w:bCs/>
          <w:szCs w:val="24"/>
          <w:lang w:val="en-US"/>
        </w:rPr>
      </w:pPr>
    </w:p>
    <w:p w14:paraId="1C601AEF" w14:textId="77777777" w:rsidR="00CC408A" w:rsidRDefault="00CC408A" w:rsidP="00CC408A">
      <w:pPr>
        <w:ind w:left="567" w:hanging="567"/>
        <w:contextualSpacing/>
        <w:jc w:val="both"/>
        <w:rPr>
          <w:rFonts w:ascii="Arial" w:hAnsi="Arial" w:cs="Arial"/>
          <w:b/>
          <w:bCs/>
          <w:szCs w:val="24"/>
          <w:lang w:val="en-US"/>
        </w:rPr>
      </w:pPr>
    </w:p>
    <w:p w14:paraId="7DBB8F49" w14:textId="2DF603B7" w:rsidR="00CC408A" w:rsidRPr="002F3E6B" w:rsidRDefault="0001106D" w:rsidP="00CC408A">
      <w:pPr>
        <w:numPr>
          <w:ilvl w:val="0"/>
          <w:numId w:val="21"/>
        </w:numPr>
        <w:ind w:left="567" w:hanging="567"/>
        <w:contextualSpacing/>
        <w:jc w:val="both"/>
        <w:rPr>
          <w:rFonts w:ascii="Arial" w:hAnsi="Arial" w:cs="Arial"/>
          <w:b/>
          <w:bCs/>
          <w:szCs w:val="24"/>
          <w:lang w:val="en-US"/>
        </w:rPr>
      </w:pPr>
      <w:r>
        <w:rPr>
          <w:rFonts w:ascii="Arial" w:hAnsi="Arial" w:cs="Arial"/>
          <w:b/>
          <w:bCs/>
          <w:noProof/>
          <w:szCs w:val="24"/>
          <w:lang w:val="en-US"/>
        </w:rPr>
        <w:lastRenderedPageBreak/>
        <w:pict w14:anchorId="6F8BA1EC">
          <v:rect id="_x0000_s1038" style="position:absolute;left:0;text-align:left;margin-left:-1pt;margin-top:-.15pt;width:419.3pt;height:459.8pt;z-index:-251650048" fillcolor="#d8d8d8" stroked="f"/>
        </w:pict>
      </w:r>
      <w:r w:rsidR="00CC408A" w:rsidRPr="002F3E6B">
        <w:rPr>
          <w:rFonts w:ascii="Arial" w:hAnsi="Arial" w:cs="Arial"/>
          <w:b/>
          <w:bCs/>
          <w:szCs w:val="24"/>
          <w:lang w:val="en-US"/>
        </w:rPr>
        <w:t>Amended plans being submitted as part of the building permit application which show the finished ground level proposed as part of this development application not exceeding 0.</w:t>
      </w:r>
      <w:r w:rsidR="00CC408A">
        <w:rPr>
          <w:rFonts w:ascii="Arial" w:hAnsi="Arial" w:cs="Arial"/>
          <w:b/>
          <w:bCs/>
          <w:szCs w:val="24"/>
          <w:lang w:val="en-US"/>
        </w:rPr>
        <w:t>8</w:t>
      </w:r>
      <w:r w:rsidR="00CC408A" w:rsidRPr="002F3E6B">
        <w:rPr>
          <w:rFonts w:ascii="Arial" w:hAnsi="Arial" w:cs="Arial"/>
          <w:b/>
          <w:bCs/>
          <w:szCs w:val="24"/>
          <w:lang w:val="en-US"/>
        </w:rPr>
        <w:t>m above natural ground level</w:t>
      </w:r>
      <w:r w:rsidR="00CC408A">
        <w:rPr>
          <w:rFonts w:ascii="Arial" w:hAnsi="Arial" w:cs="Arial"/>
          <w:b/>
          <w:bCs/>
          <w:szCs w:val="24"/>
          <w:lang w:val="en-US"/>
        </w:rPr>
        <w:t xml:space="preserve">, </w:t>
      </w:r>
      <w:r w:rsidR="00CC408A">
        <w:rPr>
          <w:rFonts w:ascii="Arial" w:hAnsi="Arial" w:cs="Arial"/>
          <w:b/>
          <w:szCs w:val="24"/>
        </w:rPr>
        <w:t>for the necessary length of the fence as per the plan.</w:t>
      </w:r>
    </w:p>
    <w:p w14:paraId="1F74EFF0" w14:textId="77777777" w:rsidR="00CC408A" w:rsidRPr="002F3E6B" w:rsidRDefault="00CC408A" w:rsidP="00CC408A">
      <w:pPr>
        <w:ind w:left="567" w:hanging="567"/>
        <w:contextualSpacing/>
        <w:jc w:val="both"/>
        <w:rPr>
          <w:rFonts w:ascii="Arial" w:hAnsi="Arial" w:cs="Arial"/>
          <w:b/>
          <w:bCs/>
          <w:szCs w:val="24"/>
          <w:lang w:val="en-US"/>
        </w:rPr>
      </w:pPr>
    </w:p>
    <w:p w14:paraId="64258CF2" w14:textId="77777777" w:rsidR="00CC408A" w:rsidRPr="002F3E6B" w:rsidRDefault="00CC408A" w:rsidP="00CC408A">
      <w:pPr>
        <w:numPr>
          <w:ilvl w:val="0"/>
          <w:numId w:val="21"/>
        </w:numPr>
        <w:ind w:left="567" w:hanging="567"/>
        <w:contextualSpacing/>
        <w:jc w:val="both"/>
        <w:rPr>
          <w:rFonts w:ascii="Arial" w:hAnsi="Arial" w:cs="Arial"/>
          <w:b/>
          <w:bCs/>
          <w:szCs w:val="24"/>
          <w:lang w:val="en-US"/>
        </w:rPr>
      </w:pPr>
      <w:r w:rsidRPr="002F3E6B">
        <w:rPr>
          <w:rFonts w:ascii="Arial" w:eastAsia="Calibri" w:hAnsi="Arial" w:cs="Arial"/>
          <w:b/>
          <w:szCs w:val="24"/>
        </w:rPr>
        <w:t>All stormwater from the development, which includes permeable and non-permeable areas, shall be contained onsite.</w:t>
      </w:r>
    </w:p>
    <w:p w14:paraId="0F9D1A0D" w14:textId="77777777" w:rsidR="00CC408A" w:rsidRPr="002F3E6B" w:rsidRDefault="00CC408A" w:rsidP="00CC408A">
      <w:pPr>
        <w:ind w:left="567" w:hanging="567"/>
        <w:contextualSpacing/>
        <w:jc w:val="both"/>
        <w:rPr>
          <w:rFonts w:ascii="Arial" w:hAnsi="Arial" w:cs="Arial"/>
          <w:b/>
          <w:bCs/>
          <w:szCs w:val="24"/>
          <w:lang w:val="en-US"/>
        </w:rPr>
      </w:pPr>
    </w:p>
    <w:p w14:paraId="18FD1B0C" w14:textId="77777777" w:rsidR="00CC408A" w:rsidRPr="002F3E6B" w:rsidRDefault="00CC408A" w:rsidP="00CC408A">
      <w:pPr>
        <w:numPr>
          <w:ilvl w:val="0"/>
          <w:numId w:val="21"/>
        </w:numPr>
        <w:ind w:left="567" w:hanging="567"/>
        <w:contextualSpacing/>
        <w:jc w:val="both"/>
        <w:rPr>
          <w:rFonts w:ascii="Arial" w:hAnsi="Arial" w:cs="Arial"/>
          <w:b/>
          <w:bCs/>
          <w:szCs w:val="24"/>
          <w:lang w:val="en-US"/>
        </w:rPr>
      </w:pPr>
      <w:r w:rsidRPr="002F3E6B">
        <w:rPr>
          <w:rFonts w:ascii="Arial" w:hAnsi="Arial" w:cs="Arial"/>
          <w:b/>
        </w:rPr>
        <w:t>All footings and structures to retaining walls and fences shall be constructed wholly inside the site boundaries of the property’s Certificate of Title.</w:t>
      </w:r>
    </w:p>
    <w:p w14:paraId="41036949" w14:textId="77777777" w:rsidR="00CC408A" w:rsidRDefault="00CC408A" w:rsidP="00CC408A">
      <w:pPr>
        <w:contextualSpacing/>
        <w:jc w:val="both"/>
        <w:rPr>
          <w:rFonts w:ascii="Arial" w:eastAsia="Calibri" w:hAnsi="Arial" w:cs="Arial"/>
          <w:b/>
          <w:szCs w:val="24"/>
          <w:lang w:val="en-GB"/>
        </w:rPr>
      </w:pPr>
    </w:p>
    <w:p w14:paraId="3AEAEBC3" w14:textId="77777777" w:rsidR="00CC408A" w:rsidRPr="002F3E6B" w:rsidRDefault="00CC408A" w:rsidP="00CC408A">
      <w:pPr>
        <w:autoSpaceDE w:val="0"/>
        <w:autoSpaceDN w:val="0"/>
        <w:adjustRightInd w:val="0"/>
        <w:contextualSpacing/>
        <w:jc w:val="both"/>
        <w:rPr>
          <w:rFonts w:ascii="Arial" w:eastAsia="Calibri" w:hAnsi="Arial" w:cs="Arial"/>
          <w:b/>
          <w:szCs w:val="24"/>
        </w:rPr>
      </w:pPr>
      <w:r w:rsidRPr="002F3E6B">
        <w:rPr>
          <w:rFonts w:ascii="Arial" w:eastAsia="Calibri" w:hAnsi="Arial" w:cs="Arial"/>
          <w:b/>
          <w:szCs w:val="24"/>
        </w:rPr>
        <w:t>Advice Notes specific to this approval:</w:t>
      </w:r>
    </w:p>
    <w:p w14:paraId="6163744D" w14:textId="77777777" w:rsidR="00CC408A" w:rsidRPr="002F3E6B" w:rsidRDefault="00CC408A" w:rsidP="00CC408A">
      <w:pPr>
        <w:contextualSpacing/>
        <w:jc w:val="both"/>
        <w:rPr>
          <w:rFonts w:ascii="Arial" w:eastAsia="Calibri" w:hAnsi="Arial" w:cs="Arial"/>
          <w:b/>
          <w:color w:val="000000"/>
          <w:szCs w:val="24"/>
          <w:lang w:val="en-GB"/>
        </w:rPr>
      </w:pPr>
    </w:p>
    <w:p w14:paraId="3F718D5B" w14:textId="77777777" w:rsidR="00CC408A" w:rsidRPr="002F3E6B" w:rsidRDefault="00CC408A" w:rsidP="00CC408A">
      <w:pPr>
        <w:ind w:left="567" w:hanging="566"/>
        <w:contextualSpacing/>
        <w:jc w:val="both"/>
        <w:rPr>
          <w:rFonts w:ascii="Arial" w:eastAsia="Calibri" w:hAnsi="Arial" w:cs="Arial"/>
          <w:b/>
          <w:color w:val="000000"/>
          <w:szCs w:val="24"/>
        </w:rPr>
      </w:pPr>
      <w:r w:rsidRPr="002F3E6B">
        <w:rPr>
          <w:rFonts w:ascii="Arial" w:eastAsia="Calibri" w:hAnsi="Arial" w:cs="Arial"/>
          <w:b/>
          <w:color w:val="000000"/>
          <w:szCs w:val="24"/>
        </w:rPr>
        <w:t>1.</w:t>
      </w:r>
      <w:r w:rsidRPr="002F3E6B">
        <w:rPr>
          <w:rFonts w:ascii="Arial" w:eastAsia="Calibri" w:hAnsi="Arial" w:cs="Arial"/>
          <w:b/>
          <w:color w:val="000000"/>
          <w:szCs w:val="24"/>
        </w:rPr>
        <w:tab/>
        <w:t>Stormwater to be contained on site by draining to soak-wells of adequate capacity to contain runoff from a 20-year recurrent storm event. All downpipes from guttering shall be connected so as to discharge into drains, which shall empty into a soak-well; and each soak-well shall be located at least 1.8m from any building, at least 1.8m from the boundary of the block. Soak-wells shall be a minimum capacity of 1.0m</w:t>
      </w:r>
      <w:r w:rsidRPr="002F3E6B">
        <w:rPr>
          <w:rFonts w:ascii="Arial" w:eastAsia="Calibri" w:hAnsi="Arial" w:cs="Arial"/>
          <w:b/>
          <w:color w:val="000000"/>
          <w:szCs w:val="24"/>
          <w:vertAlign w:val="superscript"/>
        </w:rPr>
        <w:t>3</w:t>
      </w:r>
      <w:r w:rsidRPr="002F3E6B">
        <w:rPr>
          <w:rFonts w:ascii="Arial" w:eastAsia="Calibri" w:hAnsi="Arial" w:cs="Arial"/>
          <w:b/>
          <w:color w:val="000000"/>
          <w:szCs w:val="24"/>
        </w:rPr>
        <w:t xml:space="preserve"> for every 80m</w:t>
      </w:r>
      <w:r w:rsidRPr="002F3E6B">
        <w:rPr>
          <w:rFonts w:ascii="Arial" w:eastAsia="Calibri" w:hAnsi="Arial" w:cs="Arial"/>
          <w:b/>
          <w:color w:val="000000"/>
          <w:szCs w:val="24"/>
          <w:vertAlign w:val="superscript"/>
        </w:rPr>
        <w:t>2</w:t>
      </w:r>
      <w:r w:rsidRPr="002F3E6B">
        <w:rPr>
          <w:rFonts w:ascii="Arial" w:eastAsia="Calibri" w:hAnsi="Arial" w:cs="Arial"/>
          <w:b/>
          <w:color w:val="000000"/>
          <w:szCs w:val="24"/>
        </w:rPr>
        <w:t xml:space="preserve"> of calculated surface area of the development.</w:t>
      </w:r>
    </w:p>
    <w:p w14:paraId="0248BEAB" w14:textId="77777777" w:rsidR="00CC408A" w:rsidRPr="002F3E6B" w:rsidRDefault="00CC408A" w:rsidP="00CC408A">
      <w:pPr>
        <w:ind w:left="567" w:hanging="566"/>
        <w:contextualSpacing/>
        <w:jc w:val="both"/>
        <w:rPr>
          <w:rFonts w:ascii="Arial" w:eastAsia="Calibri" w:hAnsi="Arial" w:cs="Arial"/>
          <w:b/>
          <w:bCs/>
          <w:szCs w:val="24"/>
        </w:rPr>
      </w:pPr>
    </w:p>
    <w:p w14:paraId="3BC75B19" w14:textId="77777777" w:rsidR="00CC408A" w:rsidRPr="002F3E6B" w:rsidRDefault="00CC408A" w:rsidP="00CC408A">
      <w:pPr>
        <w:ind w:left="567" w:hanging="566"/>
        <w:contextualSpacing/>
        <w:jc w:val="both"/>
        <w:rPr>
          <w:rFonts w:ascii="Arial" w:eastAsia="Calibri" w:hAnsi="Arial" w:cs="Arial"/>
          <w:b/>
          <w:bCs/>
          <w:szCs w:val="24"/>
        </w:rPr>
      </w:pPr>
      <w:r w:rsidRPr="002F3E6B">
        <w:rPr>
          <w:rFonts w:ascii="Arial" w:hAnsi="Arial" w:cs="Arial"/>
          <w:b/>
          <w:szCs w:val="24"/>
        </w:rPr>
        <w:t>2.</w:t>
      </w:r>
      <w:r w:rsidRPr="002F3E6B">
        <w:rPr>
          <w:rFonts w:ascii="Arial" w:hAnsi="Arial" w:cs="Arial"/>
          <w:b/>
          <w:szCs w:val="24"/>
        </w:rPr>
        <w:tab/>
        <w:t>All street tree assets in the nature-strip (verge) shall not be removed.  Any approved street tree removals shall be undertaken by the City of Nedlands and paid for by the owner of the property where the development is proposed, unless otherwise approved under the Nature Strip Development approval.</w:t>
      </w:r>
    </w:p>
    <w:p w14:paraId="69FE91AB" w14:textId="77777777" w:rsidR="00CC408A" w:rsidRPr="002F3E6B" w:rsidRDefault="00CC408A" w:rsidP="00CC408A">
      <w:pPr>
        <w:ind w:left="567" w:hanging="566"/>
        <w:contextualSpacing/>
        <w:jc w:val="both"/>
        <w:rPr>
          <w:rFonts w:ascii="Arial" w:eastAsia="Calibri" w:hAnsi="Arial" w:cs="Arial"/>
          <w:b/>
          <w:bCs/>
          <w:szCs w:val="24"/>
        </w:rPr>
      </w:pPr>
    </w:p>
    <w:p w14:paraId="662737D1" w14:textId="77777777" w:rsidR="00CC408A" w:rsidRPr="002F3E6B" w:rsidRDefault="00CC408A" w:rsidP="00CC408A">
      <w:pPr>
        <w:ind w:left="567" w:hanging="566"/>
        <w:contextualSpacing/>
        <w:jc w:val="both"/>
        <w:rPr>
          <w:rFonts w:ascii="Arial" w:eastAsia="Calibri" w:hAnsi="Arial" w:cs="Arial"/>
          <w:b/>
          <w:bCs/>
          <w:szCs w:val="24"/>
        </w:rPr>
      </w:pPr>
      <w:r w:rsidRPr="002F3E6B">
        <w:rPr>
          <w:rFonts w:ascii="Arial" w:eastAsia="Calibri" w:hAnsi="Arial" w:cs="Arial"/>
          <w:b/>
          <w:bCs/>
          <w:szCs w:val="24"/>
        </w:rPr>
        <w:t>3.</w:t>
      </w:r>
      <w:r w:rsidRPr="002F3E6B">
        <w:rPr>
          <w:rFonts w:ascii="Arial" w:eastAsia="Calibri" w:hAnsi="Arial" w:cs="Arial"/>
          <w:b/>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2597F394" w14:textId="77777777" w:rsidR="00CC408A" w:rsidRDefault="00CC408A" w:rsidP="00AD388B">
      <w:pPr>
        <w:contextualSpacing/>
        <w:jc w:val="both"/>
        <w:rPr>
          <w:rFonts w:ascii="Arial" w:eastAsia="Calibri" w:hAnsi="Arial" w:cs="Arial"/>
          <w:szCs w:val="32"/>
        </w:rPr>
      </w:pPr>
    </w:p>
    <w:p w14:paraId="23C5D710" w14:textId="77777777" w:rsidR="00784EBF" w:rsidRPr="002F3E6B" w:rsidRDefault="00784EBF" w:rsidP="00AD388B">
      <w:pPr>
        <w:contextualSpacing/>
        <w:jc w:val="both"/>
        <w:rPr>
          <w:rFonts w:ascii="Arial" w:eastAsia="Calibri" w:hAnsi="Arial" w:cs="Arial"/>
          <w:szCs w:val="32"/>
        </w:rPr>
      </w:pPr>
    </w:p>
    <w:p w14:paraId="2C955CD9" w14:textId="7413552A" w:rsidR="00AD388B" w:rsidRPr="00CC408A" w:rsidRDefault="00E124E8" w:rsidP="00AD388B">
      <w:pPr>
        <w:contextualSpacing/>
        <w:jc w:val="both"/>
        <w:rPr>
          <w:rFonts w:ascii="Arial" w:eastAsia="Calibri" w:hAnsi="Arial" w:cs="Arial"/>
          <w:sz w:val="28"/>
          <w:szCs w:val="28"/>
        </w:rPr>
      </w:pPr>
      <w:r>
        <w:rPr>
          <w:rFonts w:ascii="Arial" w:eastAsia="Calibri" w:hAnsi="Arial" w:cs="Arial"/>
          <w:sz w:val="28"/>
          <w:szCs w:val="28"/>
        </w:rPr>
        <w:br w:type="page"/>
      </w:r>
      <w:r w:rsidR="00AD388B" w:rsidRPr="00CC408A">
        <w:rPr>
          <w:rFonts w:ascii="Arial" w:eastAsia="Calibri" w:hAnsi="Arial" w:cs="Arial"/>
          <w:sz w:val="28"/>
          <w:szCs w:val="28"/>
        </w:rPr>
        <w:lastRenderedPageBreak/>
        <w:t>Committee Recommendation / Recommendation to Committee</w:t>
      </w:r>
    </w:p>
    <w:p w14:paraId="7917C712" w14:textId="77777777" w:rsidR="00AD388B" w:rsidRPr="002F3E6B" w:rsidRDefault="00AD388B" w:rsidP="00AD388B">
      <w:pPr>
        <w:contextualSpacing/>
        <w:jc w:val="both"/>
        <w:rPr>
          <w:rFonts w:ascii="Arial" w:hAnsi="Arial" w:cs="Arial"/>
          <w:b/>
          <w:bCs/>
          <w:szCs w:val="24"/>
          <w:lang w:val="en-US"/>
        </w:rPr>
      </w:pPr>
    </w:p>
    <w:p w14:paraId="203D005E" w14:textId="77777777" w:rsidR="00AD388B" w:rsidRPr="00CC408A" w:rsidRDefault="00AD388B" w:rsidP="00AD388B">
      <w:pPr>
        <w:contextualSpacing/>
        <w:jc w:val="both"/>
        <w:rPr>
          <w:rFonts w:ascii="Arial" w:eastAsia="Calibri" w:hAnsi="Arial" w:cs="Arial"/>
          <w:szCs w:val="24"/>
          <w:lang w:val="en-GB"/>
        </w:rPr>
      </w:pPr>
      <w:r w:rsidRPr="00CC408A">
        <w:rPr>
          <w:rFonts w:ascii="Arial" w:eastAsia="Calibri" w:hAnsi="Arial" w:cs="Arial"/>
          <w:szCs w:val="24"/>
        </w:rPr>
        <w:t xml:space="preserve">Council approves the development application dated 23 April 2018, with amended plans received on 11 May 2018, for proposed retaining walls and fencing at (Lot 55) No. 5 Webster Street, Nedlands, </w:t>
      </w:r>
      <w:r w:rsidRPr="00CC408A">
        <w:rPr>
          <w:rFonts w:ascii="Arial" w:eastAsia="Calibri" w:hAnsi="Arial" w:cs="Arial"/>
          <w:color w:val="000000"/>
          <w:szCs w:val="22"/>
        </w:rPr>
        <w:t>subject to the following conditions and advice:</w:t>
      </w:r>
    </w:p>
    <w:p w14:paraId="5F43CF51" w14:textId="77777777" w:rsidR="00AD388B" w:rsidRPr="00CC408A" w:rsidRDefault="00AD388B" w:rsidP="00AD388B">
      <w:pPr>
        <w:contextualSpacing/>
        <w:jc w:val="both"/>
        <w:rPr>
          <w:rFonts w:ascii="Arial" w:eastAsia="Calibri" w:hAnsi="Arial" w:cs="Arial"/>
          <w:szCs w:val="22"/>
        </w:rPr>
      </w:pPr>
    </w:p>
    <w:p w14:paraId="477546F8" w14:textId="77777777" w:rsidR="00AD388B" w:rsidRPr="00CC408A" w:rsidRDefault="00AD388B" w:rsidP="0068651A">
      <w:pPr>
        <w:numPr>
          <w:ilvl w:val="0"/>
          <w:numId w:val="72"/>
        </w:numPr>
        <w:ind w:left="567" w:hanging="567"/>
        <w:contextualSpacing/>
        <w:jc w:val="both"/>
        <w:rPr>
          <w:rFonts w:ascii="Arial" w:hAnsi="Arial" w:cs="Arial"/>
          <w:bCs/>
          <w:szCs w:val="24"/>
          <w:lang w:val="en-US"/>
        </w:rPr>
      </w:pPr>
      <w:r w:rsidRPr="00CC408A">
        <w:rPr>
          <w:rFonts w:ascii="Arial" w:hAnsi="Arial" w:cs="Arial"/>
          <w:bCs/>
          <w:szCs w:val="24"/>
          <w:lang w:val="en-US"/>
        </w:rPr>
        <w:t>The development shall at all times comply with the application and the approved plans, subject to any modifications required as a consequence of any condition(s) of this approval.</w:t>
      </w:r>
    </w:p>
    <w:p w14:paraId="79306B30" w14:textId="77777777" w:rsidR="00AD388B" w:rsidRPr="00CC408A" w:rsidRDefault="00AD388B" w:rsidP="00AD388B">
      <w:pPr>
        <w:ind w:left="567" w:hanging="567"/>
        <w:contextualSpacing/>
        <w:jc w:val="both"/>
        <w:rPr>
          <w:rFonts w:ascii="Arial" w:hAnsi="Arial" w:cs="Arial"/>
          <w:bCs/>
          <w:szCs w:val="24"/>
          <w:lang w:val="en-US"/>
        </w:rPr>
      </w:pPr>
    </w:p>
    <w:p w14:paraId="518CFB22" w14:textId="77777777" w:rsidR="00AD388B" w:rsidRPr="00CC408A" w:rsidRDefault="00AD388B" w:rsidP="0068651A">
      <w:pPr>
        <w:numPr>
          <w:ilvl w:val="0"/>
          <w:numId w:val="72"/>
        </w:numPr>
        <w:ind w:left="567" w:hanging="567"/>
        <w:contextualSpacing/>
        <w:jc w:val="both"/>
        <w:rPr>
          <w:rFonts w:ascii="Arial" w:hAnsi="Arial" w:cs="Arial"/>
          <w:bCs/>
          <w:szCs w:val="24"/>
          <w:lang w:val="en-US"/>
        </w:rPr>
      </w:pPr>
      <w:r w:rsidRPr="00CC408A">
        <w:rPr>
          <w:rFonts w:ascii="Arial" w:hAnsi="Arial" w:cs="Arial"/>
          <w:bCs/>
          <w:szCs w:val="24"/>
          <w:lang w:val="en-US"/>
        </w:rPr>
        <w:t>This development approval only pertains to the fencing and retaining walls proposed along the property’s southern lot boundary.</w:t>
      </w:r>
    </w:p>
    <w:p w14:paraId="288B3A5E" w14:textId="77777777" w:rsidR="00AD388B" w:rsidRPr="00CC408A" w:rsidRDefault="00AD388B" w:rsidP="00AD388B">
      <w:pPr>
        <w:ind w:left="567" w:hanging="567"/>
        <w:contextualSpacing/>
        <w:jc w:val="both"/>
        <w:rPr>
          <w:rFonts w:ascii="Arial" w:hAnsi="Arial" w:cs="Arial"/>
          <w:bCs/>
          <w:szCs w:val="24"/>
          <w:lang w:val="en-US"/>
        </w:rPr>
      </w:pPr>
    </w:p>
    <w:p w14:paraId="4E5F6DB0" w14:textId="336E2385" w:rsidR="00AD388B" w:rsidRPr="00CC408A" w:rsidRDefault="00AD388B" w:rsidP="0068651A">
      <w:pPr>
        <w:numPr>
          <w:ilvl w:val="0"/>
          <w:numId w:val="72"/>
        </w:numPr>
        <w:ind w:left="567" w:hanging="567"/>
        <w:contextualSpacing/>
        <w:jc w:val="both"/>
        <w:rPr>
          <w:rFonts w:ascii="Arial" w:hAnsi="Arial" w:cs="Arial"/>
          <w:bCs/>
          <w:szCs w:val="24"/>
          <w:lang w:val="en-US"/>
        </w:rPr>
      </w:pPr>
      <w:r w:rsidRPr="00CC408A">
        <w:rPr>
          <w:rFonts w:ascii="Arial" w:hAnsi="Arial" w:cs="Arial"/>
          <w:bCs/>
          <w:szCs w:val="24"/>
          <w:lang w:val="en-US"/>
        </w:rPr>
        <w:t>Amended plans being submitted as part of the building permit application which show the finished ground level proposed as part of this development application not exceeding 0.5m above natural ground level.</w:t>
      </w:r>
    </w:p>
    <w:p w14:paraId="3DFFD912" w14:textId="77777777" w:rsidR="00AD388B" w:rsidRPr="00CC408A" w:rsidRDefault="00AD388B" w:rsidP="00AD388B">
      <w:pPr>
        <w:ind w:left="567" w:hanging="567"/>
        <w:contextualSpacing/>
        <w:jc w:val="both"/>
        <w:rPr>
          <w:rFonts w:ascii="Arial" w:hAnsi="Arial" w:cs="Arial"/>
          <w:bCs/>
          <w:szCs w:val="24"/>
          <w:lang w:val="en-US"/>
        </w:rPr>
      </w:pPr>
    </w:p>
    <w:p w14:paraId="1B37631B" w14:textId="77777777" w:rsidR="00AD388B" w:rsidRPr="00CC408A" w:rsidRDefault="00AD388B" w:rsidP="0068651A">
      <w:pPr>
        <w:numPr>
          <w:ilvl w:val="0"/>
          <w:numId w:val="72"/>
        </w:numPr>
        <w:ind w:left="567" w:hanging="567"/>
        <w:contextualSpacing/>
        <w:jc w:val="both"/>
        <w:rPr>
          <w:rFonts w:ascii="Arial" w:hAnsi="Arial" w:cs="Arial"/>
          <w:bCs/>
          <w:szCs w:val="24"/>
          <w:lang w:val="en-US"/>
        </w:rPr>
      </w:pPr>
      <w:r w:rsidRPr="00CC408A">
        <w:rPr>
          <w:rFonts w:ascii="Arial" w:eastAsia="Calibri" w:hAnsi="Arial" w:cs="Arial"/>
          <w:szCs w:val="24"/>
        </w:rPr>
        <w:t>All stormwater from the development, which includes permeable and non-permeable areas, shall be contained onsite.</w:t>
      </w:r>
    </w:p>
    <w:p w14:paraId="36E1B4F0" w14:textId="77777777" w:rsidR="00AD388B" w:rsidRPr="00CC408A" w:rsidRDefault="00AD388B" w:rsidP="00AD388B">
      <w:pPr>
        <w:ind w:left="567" w:hanging="567"/>
        <w:contextualSpacing/>
        <w:jc w:val="both"/>
        <w:rPr>
          <w:rFonts w:ascii="Arial" w:hAnsi="Arial" w:cs="Arial"/>
          <w:bCs/>
          <w:szCs w:val="24"/>
          <w:lang w:val="en-US"/>
        </w:rPr>
      </w:pPr>
    </w:p>
    <w:p w14:paraId="0BE72286" w14:textId="77777777" w:rsidR="00AD388B" w:rsidRPr="00CC408A" w:rsidRDefault="00AD388B" w:rsidP="0068651A">
      <w:pPr>
        <w:numPr>
          <w:ilvl w:val="0"/>
          <w:numId w:val="72"/>
        </w:numPr>
        <w:ind w:left="567" w:hanging="567"/>
        <w:contextualSpacing/>
        <w:jc w:val="both"/>
        <w:rPr>
          <w:rFonts w:ascii="Arial" w:hAnsi="Arial" w:cs="Arial"/>
          <w:bCs/>
          <w:szCs w:val="24"/>
          <w:lang w:val="en-US"/>
        </w:rPr>
      </w:pPr>
      <w:r w:rsidRPr="00CC408A">
        <w:rPr>
          <w:rFonts w:ascii="Arial" w:hAnsi="Arial" w:cs="Arial"/>
        </w:rPr>
        <w:t>All footings and structures to retaining walls and fences shall be constructed wholly inside the site boundaries of the property’s Certificate of Title.</w:t>
      </w:r>
    </w:p>
    <w:p w14:paraId="3D241F29" w14:textId="23556C33" w:rsidR="00AD388B" w:rsidRPr="00CC408A" w:rsidRDefault="00AD388B" w:rsidP="00AD388B">
      <w:pPr>
        <w:contextualSpacing/>
        <w:jc w:val="both"/>
        <w:rPr>
          <w:rFonts w:ascii="Arial" w:eastAsia="Calibri" w:hAnsi="Arial" w:cs="Arial"/>
          <w:szCs w:val="24"/>
          <w:lang w:val="en-GB"/>
        </w:rPr>
      </w:pPr>
    </w:p>
    <w:p w14:paraId="2DCC2F61" w14:textId="77777777" w:rsidR="00AD388B" w:rsidRPr="00CC408A" w:rsidRDefault="00AD388B" w:rsidP="00AD388B">
      <w:pPr>
        <w:autoSpaceDE w:val="0"/>
        <w:autoSpaceDN w:val="0"/>
        <w:adjustRightInd w:val="0"/>
        <w:contextualSpacing/>
        <w:jc w:val="both"/>
        <w:rPr>
          <w:rFonts w:ascii="Arial" w:eastAsia="Calibri" w:hAnsi="Arial" w:cs="Arial"/>
          <w:szCs w:val="24"/>
        </w:rPr>
      </w:pPr>
      <w:r w:rsidRPr="00CC408A">
        <w:rPr>
          <w:rFonts w:ascii="Arial" w:eastAsia="Calibri" w:hAnsi="Arial" w:cs="Arial"/>
          <w:szCs w:val="24"/>
        </w:rPr>
        <w:t>Advice Notes specific to this approval:</w:t>
      </w:r>
    </w:p>
    <w:p w14:paraId="0D425AA8" w14:textId="77777777" w:rsidR="00AD388B" w:rsidRPr="00CC408A" w:rsidRDefault="00AD388B" w:rsidP="00AD388B">
      <w:pPr>
        <w:contextualSpacing/>
        <w:jc w:val="both"/>
        <w:rPr>
          <w:rFonts w:ascii="Arial" w:eastAsia="Calibri" w:hAnsi="Arial" w:cs="Arial"/>
          <w:color w:val="000000"/>
          <w:szCs w:val="24"/>
          <w:lang w:val="en-GB"/>
        </w:rPr>
      </w:pPr>
    </w:p>
    <w:p w14:paraId="459C9E45" w14:textId="77777777" w:rsidR="00AD388B" w:rsidRPr="00CC408A" w:rsidRDefault="00AD388B" w:rsidP="00AD388B">
      <w:pPr>
        <w:ind w:left="567" w:hanging="566"/>
        <w:contextualSpacing/>
        <w:jc w:val="both"/>
        <w:rPr>
          <w:rFonts w:ascii="Arial" w:eastAsia="Calibri" w:hAnsi="Arial" w:cs="Arial"/>
          <w:color w:val="000000"/>
          <w:szCs w:val="24"/>
        </w:rPr>
      </w:pPr>
      <w:r w:rsidRPr="00CC408A">
        <w:rPr>
          <w:rFonts w:ascii="Arial" w:eastAsia="Calibri" w:hAnsi="Arial" w:cs="Arial"/>
          <w:color w:val="000000"/>
          <w:szCs w:val="24"/>
        </w:rPr>
        <w:t>1.</w:t>
      </w:r>
      <w:r w:rsidRPr="00CC408A">
        <w:rPr>
          <w:rFonts w:ascii="Arial" w:eastAsia="Calibri" w:hAnsi="Arial" w:cs="Arial"/>
          <w:color w:val="000000"/>
          <w:szCs w:val="24"/>
        </w:rPr>
        <w:tab/>
        <w:t>Stormwater to be contained on site by draining to soak-wells of adequate capacity to contain runoff from a 20-year recurrent storm event. All downpipes from guttering shall be connected so as to discharge into drains, which shall empty into a soak-well; and each soak-well shall be located at least 1.8m from any building, at least 1.8m from the boundary of the block. Soak-wells shall be a minimum capacity of 1.0m</w:t>
      </w:r>
      <w:r w:rsidRPr="00CC408A">
        <w:rPr>
          <w:rFonts w:ascii="Arial" w:eastAsia="Calibri" w:hAnsi="Arial" w:cs="Arial"/>
          <w:color w:val="000000"/>
          <w:szCs w:val="24"/>
          <w:vertAlign w:val="superscript"/>
        </w:rPr>
        <w:t>3</w:t>
      </w:r>
      <w:r w:rsidRPr="00CC408A">
        <w:rPr>
          <w:rFonts w:ascii="Arial" w:eastAsia="Calibri" w:hAnsi="Arial" w:cs="Arial"/>
          <w:color w:val="000000"/>
          <w:szCs w:val="24"/>
        </w:rPr>
        <w:t xml:space="preserve"> for every 80m</w:t>
      </w:r>
      <w:r w:rsidRPr="00CC408A">
        <w:rPr>
          <w:rFonts w:ascii="Arial" w:eastAsia="Calibri" w:hAnsi="Arial" w:cs="Arial"/>
          <w:color w:val="000000"/>
          <w:szCs w:val="24"/>
          <w:vertAlign w:val="superscript"/>
        </w:rPr>
        <w:t>2</w:t>
      </w:r>
      <w:r w:rsidRPr="00CC408A">
        <w:rPr>
          <w:rFonts w:ascii="Arial" w:eastAsia="Calibri" w:hAnsi="Arial" w:cs="Arial"/>
          <w:color w:val="000000"/>
          <w:szCs w:val="24"/>
        </w:rPr>
        <w:t xml:space="preserve"> of calculated surface area of the development.</w:t>
      </w:r>
    </w:p>
    <w:p w14:paraId="2470A299" w14:textId="77777777" w:rsidR="00AD388B" w:rsidRPr="00CC408A" w:rsidRDefault="00AD388B" w:rsidP="00AD388B">
      <w:pPr>
        <w:ind w:left="567" w:hanging="566"/>
        <w:contextualSpacing/>
        <w:jc w:val="both"/>
        <w:rPr>
          <w:rFonts w:ascii="Arial" w:eastAsia="Calibri" w:hAnsi="Arial" w:cs="Arial"/>
          <w:bCs/>
          <w:szCs w:val="24"/>
        </w:rPr>
      </w:pPr>
    </w:p>
    <w:p w14:paraId="101A7FC8" w14:textId="77777777" w:rsidR="00AD388B" w:rsidRPr="00CC408A" w:rsidRDefault="00AD388B" w:rsidP="00AD388B">
      <w:pPr>
        <w:ind w:left="567" w:hanging="566"/>
        <w:contextualSpacing/>
        <w:jc w:val="both"/>
        <w:rPr>
          <w:rFonts w:ascii="Arial" w:eastAsia="Calibri" w:hAnsi="Arial" w:cs="Arial"/>
          <w:bCs/>
          <w:szCs w:val="24"/>
        </w:rPr>
      </w:pPr>
      <w:r w:rsidRPr="00CC408A">
        <w:rPr>
          <w:rFonts w:ascii="Arial" w:hAnsi="Arial" w:cs="Arial"/>
          <w:szCs w:val="24"/>
        </w:rPr>
        <w:t>2.</w:t>
      </w:r>
      <w:r w:rsidRPr="00CC408A">
        <w:rPr>
          <w:rFonts w:ascii="Arial" w:hAnsi="Arial" w:cs="Arial"/>
          <w:szCs w:val="24"/>
        </w:rPr>
        <w:tab/>
        <w:t>All street tree assets in the nature-strip (verge) shall not be removed.  Any approved street tree removals shall be undertaken by the City of Nedlands and paid for by the owner of the property where the development is proposed, unless otherwise approved under the Nature Strip Development approval.</w:t>
      </w:r>
    </w:p>
    <w:p w14:paraId="63A4D7F9" w14:textId="77777777" w:rsidR="00AD388B" w:rsidRPr="00CC408A" w:rsidRDefault="00AD388B" w:rsidP="00AD388B">
      <w:pPr>
        <w:ind w:left="567" w:hanging="566"/>
        <w:contextualSpacing/>
        <w:jc w:val="both"/>
        <w:rPr>
          <w:rFonts w:ascii="Arial" w:eastAsia="Calibri" w:hAnsi="Arial" w:cs="Arial"/>
          <w:bCs/>
          <w:szCs w:val="24"/>
        </w:rPr>
      </w:pPr>
    </w:p>
    <w:p w14:paraId="45FE4DC3" w14:textId="77777777" w:rsidR="00AD388B" w:rsidRPr="00CC408A" w:rsidRDefault="00AD388B" w:rsidP="00AD388B">
      <w:pPr>
        <w:ind w:left="567" w:hanging="566"/>
        <w:contextualSpacing/>
        <w:jc w:val="both"/>
        <w:rPr>
          <w:rFonts w:ascii="Arial" w:eastAsia="Calibri" w:hAnsi="Arial" w:cs="Arial"/>
          <w:bCs/>
          <w:szCs w:val="24"/>
        </w:rPr>
      </w:pPr>
      <w:r w:rsidRPr="00CC408A">
        <w:rPr>
          <w:rFonts w:ascii="Arial" w:eastAsia="Calibri" w:hAnsi="Arial" w:cs="Arial"/>
          <w:bCs/>
          <w:szCs w:val="24"/>
        </w:rPr>
        <w:t>3.</w:t>
      </w:r>
      <w:r w:rsidRPr="00CC408A">
        <w:rPr>
          <w:rFonts w:ascii="Arial" w:eastAsia="Calibri" w:hAnsi="Arial" w:cs="Arial"/>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47FA17AB" w14:textId="77777777" w:rsidR="00AD388B" w:rsidRDefault="00AD388B" w:rsidP="00AD388B">
      <w:pPr>
        <w:tabs>
          <w:tab w:val="left" w:pos="0"/>
          <w:tab w:val="left" w:pos="1701"/>
          <w:tab w:val="left" w:pos="2410"/>
          <w:tab w:val="left" w:pos="2977"/>
          <w:tab w:val="right" w:pos="8505"/>
        </w:tabs>
        <w:ind w:left="1701" w:hanging="1701"/>
        <w:jc w:val="both"/>
        <w:rPr>
          <w:rFonts w:ascii="Arial" w:hAnsi="Arial" w:cs="Arial"/>
          <w:szCs w:val="24"/>
        </w:rPr>
      </w:pPr>
    </w:p>
    <w:p w14:paraId="606ACF30" w14:textId="77777777" w:rsidR="00AD388B" w:rsidRDefault="00AD388B" w:rsidP="00AD388B">
      <w:pPr>
        <w:tabs>
          <w:tab w:val="left" w:pos="0"/>
          <w:tab w:val="left" w:pos="1701"/>
          <w:tab w:val="left" w:pos="2410"/>
          <w:tab w:val="left" w:pos="2977"/>
          <w:tab w:val="right" w:pos="8505"/>
        </w:tabs>
        <w:jc w:val="both"/>
        <w:rPr>
          <w:rFonts w:ascii="Arial" w:hAnsi="Arial" w:cs="Arial"/>
          <w:szCs w:val="24"/>
        </w:rPr>
      </w:pPr>
    </w:p>
    <w:p w14:paraId="6BF8E89C" w14:textId="77777777" w:rsidR="00784EBF" w:rsidRDefault="00784EBF">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1"/>
      </w:tblGrid>
      <w:tr w:rsidR="00AD388B" w:rsidRPr="002F3E6B" w14:paraId="7E9A5E31" w14:textId="77777777" w:rsidTr="00247B85">
        <w:tc>
          <w:tcPr>
            <w:tcW w:w="1843" w:type="dxa"/>
            <w:tcBorders>
              <w:top w:val="single" w:sz="4" w:space="0" w:color="auto"/>
              <w:left w:val="single" w:sz="4" w:space="0" w:color="auto"/>
              <w:bottom w:val="single" w:sz="4" w:space="0" w:color="auto"/>
              <w:right w:val="nil"/>
            </w:tcBorders>
            <w:hideMark/>
          </w:tcPr>
          <w:p w14:paraId="6F4B8670" w14:textId="00A5995B" w:rsidR="00AD388B" w:rsidRPr="002F3E6B" w:rsidRDefault="00101B66" w:rsidP="00385B1D">
            <w:pPr>
              <w:keepNext/>
              <w:keepLines/>
              <w:contextualSpacing/>
              <w:jc w:val="both"/>
              <w:outlineLvl w:val="0"/>
              <w:rPr>
                <w:rFonts w:ascii="Arial" w:hAnsi="Arial" w:cs="Arial"/>
                <w:b/>
                <w:bCs/>
                <w:sz w:val="28"/>
                <w:szCs w:val="28"/>
              </w:rPr>
            </w:pPr>
            <w:r>
              <w:br w:type="page"/>
            </w:r>
            <w:r w:rsidR="00AD388B">
              <w:rPr>
                <w:rFonts w:ascii="Arial" w:hAnsi="Arial" w:cs="Arial"/>
                <w:szCs w:val="24"/>
              </w:rPr>
              <w:br w:type="page"/>
            </w:r>
            <w:bookmarkStart w:id="40" w:name="_Toc518286722"/>
            <w:bookmarkStart w:id="41" w:name="_Toc519160294"/>
            <w:bookmarkStart w:id="42" w:name="_Toc521579987"/>
            <w:r w:rsidR="00AD388B" w:rsidRPr="002F3E6B">
              <w:rPr>
                <w:rFonts w:ascii="Arial" w:hAnsi="Arial" w:cs="Arial"/>
                <w:b/>
                <w:bCs/>
                <w:sz w:val="28"/>
                <w:szCs w:val="28"/>
              </w:rPr>
              <w:t>PD32.18</w:t>
            </w:r>
            <w:bookmarkEnd w:id="40"/>
            <w:bookmarkEnd w:id="41"/>
            <w:bookmarkEnd w:id="42"/>
          </w:p>
        </w:tc>
        <w:tc>
          <w:tcPr>
            <w:tcW w:w="6521" w:type="dxa"/>
            <w:tcBorders>
              <w:top w:val="single" w:sz="4" w:space="0" w:color="auto"/>
              <w:left w:val="nil"/>
              <w:bottom w:val="single" w:sz="4" w:space="0" w:color="auto"/>
              <w:right w:val="single" w:sz="4" w:space="0" w:color="auto"/>
            </w:tcBorders>
            <w:hideMark/>
          </w:tcPr>
          <w:p w14:paraId="3F7174CB" w14:textId="77777777" w:rsidR="00AD388B" w:rsidRPr="002F3E6B" w:rsidRDefault="00AD388B" w:rsidP="00385B1D">
            <w:pPr>
              <w:keepNext/>
              <w:keepLines/>
              <w:contextualSpacing/>
              <w:jc w:val="both"/>
              <w:outlineLvl w:val="0"/>
              <w:rPr>
                <w:rFonts w:ascii="Arial" w:hAnsi="Arial" w:cs="Arial"/>
                <w:b/>
                <w:bCs/>
                <w:sz w:val="28"/>
                <w:szCs w:val="28"/>
              </w:rPr>
            </w:pPr>
            <w:bookmarkStart w:id="43" w:name="_Toc518286723"/>
            <w:bookmarkStart w:id="44" w:name="_Toc519160295"/>
            <w:bookmarkStart w:id="45" w:name="_Toc521579988"/>
            <w:r w:rsidRPr="002F3E6B">
              <w:rPr>
                <w:rFonts w:ascii="Arial" w:hAnsi="Arial" w:cs="Arial"/>
                <w:b/>
                <w:bCs/>
                <w:sz w:val="28"/>
                <w:szCs w:val="28"/>
              </w:rPr>
              <w:t>(Lot 4) No. 67 Minora Road, Dalkeith – Proposed Patio</w:t>
            </w:r>
            <w:bookmarkEnd w:id="43"/>
            <w:bookmarkEnd w:id="44"/>
            <w:bookmarkEnd w:id="45"/>
          </w:p>
        </w:tc>
      </w:tr>
      <w:tr w:rsidR="00AD388B" w:rsidRPr="002F3E6B" w14:paraId="7820526A" w14:textId="77777777" w:rsidTr="00385B1D">
        <w:tc>
          <w:tcPr>
            <w:tcW w:w="8364" w:type="dxa"/>
            <w:gridSpan w:val="2"/>
            <w:tcBorders>
              <w:top w:val="single" w:sz="4" w:space="0" w:color="auto"/>
              <w:left w:val="nil"/>
              <w:bottom w:val="single" w:sz="4" w:space="0" w:color="auto"/>
              <w:right w:val="nil"/>
            </w:tcBorders>
          </w:tcPr>
          <w:p w14:paraId="031C84D3" w14:textId="77777777" w:rsidR="00AD388B" w:rsidRPr="002F3E6B" w:rsidRDefault="00AD388B" w:rsidP="00385B1D">
            <w:pPr>
              <w:contextualSpacing/>
              <w:jc w:val="both"/>
              <w:rPr>
                <w:rFonts w:ascii="Arial" w:eastAsia="Calibri" w:hAnsi="Arial" w:cs="Arial"/>
                <w:szCs w:val="22"/>
                <w:highlight w:val="yellow"/>
              </w:rPr>
            </w:pPr>
          </w:p>
        </w:tc>
      </w:tr>
      <w:tr w:rsidR="00AD388B" w:rsidRPr="002F3E6B" w14:paraId="5F241BAA"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0B069C75"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Committee</w:t>
            </w:r>
          </w:p>
        </w:tc>
        <w:tc>
          <w:tcPr>
            <w:tcW w:w="6521" w:type="dxa"/>
            <w:tcBorders>
              <w:top w:val="single" w:sz="4" w:space="0" w:color="auto"/>
              <w:left w:val="single" w:sz="4" w:space="0" w:color="auto"/>
              <w:bottom w:val="single" w:sz="4" w:space="0" w:color="auto"/>
              <w:right w:val="single" w:sz="4" w:space="0" w:color="auto"/>
            </w:tcBorders>
            <w:hideMark/>
          </w:tcPr>
          <w:p w14:paraId="17ACE6EF"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2DE7E874"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0746357C"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Council</w:t>
            </w:r>
          </w:p>
        </w:tc>
        <w:tc>
          <w:tcPr>
            <w:tcW w:w="6521" w:type="dxa"/>
            <w:tcBorders>
              <w:top w:val="single" w:sz="4" w:space="0" w:color="auto"/>
              <w:left w:val="single" w:sz="4" w:space="0" w:color="auto"/>
              <w:bottom w:val="single" w:sz="4" w:space="0" w:color="auto"/>
              <w:right w:val="single" w:sz="4" w:space="0" w:color="auto"/>
            </w:tcBorders>
            <w:hideMark/>
          </w:tcPr>
          <w:p w14:paraId="2B7E78AA"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3C5A3513"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34CD63B0"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Applicant</w:t>
            </w:r>
          </w:p>
        </w:tc>
        <w:tc>
          <w:tcPr>
            <w:tcW w:w="6521" w:type="dxa"/>
            <w:tcBorders>
              <w:top w:val="single" w:sz="4" w:space="0" w:color="auto"/>
              <w:left w:val="single" w:sz="4" w:space="0" w:color="auto"/>
              <w:bottom w:val="single" w:sz="4" w:space="0" w:color="auto"/>
              <w:right w:val="single" w:sz="4" w:space="0" w:color="auto"/>
            </w:tcBorders>
            <w:hideMark/>
          </w:tcPr>
          <w:p w14:paraId="46761D98"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Oasis Patios Pty Ltd</w:t>
            </w:r>
          </w:p>
        </w:tc>
      </w:tr>
      <w:tr w:rsidR="00AD388B" w:rsidRPr="002F3E6B" w14:paraId="37FAD3B3"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6BB2E01C"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Landowner</w:t>
            </w:r>
          </w:p>
        </w:tc>
        <w:tc>
          <w:tcPr>
            <w:tcW w:w="6521" w:type="dxa"/>
            <w:tcBorders>
              <w:top w:val="single" w:sz="4" w:space="0" w:color="auto"/>
              <w:left w:val="single" w:sz="4" w:space="0" w:color="auto"/>
              <w:bottom w:val="single" w:sz="4" w:space="0" w:color="auto"/>
              <w:right w:val="single" w:sz="4" w:space="0" w:color="auto"/>
            </w:tcBorders>
            <w:hideMark/>
          </w:tcPr>
          <w:p w14:paraId="484C7394"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S and M </w:t>
            </w:r>
            <w:proofErr w:type="spellStart"/>
            <w:r w:rsidRPr="002F3E6B">
              <w:rPr>
                <w:rFonts w:ascii="Arial" w:eastAsia="Calibri" w:hAnsi="Arial" w:cs="Arial"/>
                <w:szCs w:val="24"/>
              </w:rPr>
              <w:t>Gonsalves</w:t>
            </w:r>
            <w:proofErr w:type="spellEnd"/>
          </w:p>
        </w:tc>
      </w:tr>
      <w:tr w:rsidR="00AD388B" w:rsidRPr="002F3E6B" w14:paraId="4D82AA6A"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2C985930"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Director</w:t>
            </w:r>
          </w:p>
        </w:tc>
        <w:tc>
          <w:tcPr>
            <w:tcW w:w="6521" w:type="dxa"/>
            <w:tcBorders>
              <w:top w:val="single" w:sz="4" w:space="0" w:color="auto"/>
              <w:left w:val="single" w:sz="4" w:space="0" w:color="auto"/>
              <w:bottom w:val="single" w:sz="4" w:space="0" w:color="auto"/>
              <w:right w:val="single" w:sz="4" w:space="0" w:color="auto"/>
            </w:tcBorders>
            <w:hideMark/>
          </w:tcPr>
          <w:p w14:paraId="6BA25423"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77392FE2"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28D08D56"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Reference</w:t>
            </w:r>
          </w:p>
        </w:tc>
        <w:tc>
          <w:tcPr>
            <w:tcW w:w="6521" w:type="dxa"/>
            <w:tcBorders>
              <w:top w:val="single" w:sz="4" w:space="0" w:color="auto"/>
              <w:left w:val="single" w:sz="4" w:space="0" w:color="auto"/>
              <w:bottom w:val="single" w:sz="4" w:space="0" w:color="auto"/>
              <w:right w:val="single" w:sz="4" w:space="0" w:color="auto"/>
            </w:tcBorders>
            <w:hideMark/>
          </w:tcPr>
          <w:p w14:paraId="63CAD423"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color w:val="000000"/>
                <w:szCs w:val="24"/>
              </w:rPr>
              <w:t>DA18/28229</w:t>
            </w:r>
          </w:p>
        </w:tc>
      </w:tr>
      <w:tr w:rsidR="00AD388B" w:rsidRPr="002F3E6B" w14:paraId="4C8C8EB0"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67EEE3E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Previous Item</w:t>
            </w:r>
          </w:p>
        </w:tc>
        <w:tc>
          <w:tcPr>
            <w:tcW w:w="6521" w:type="dxa"/>
            <w:tcBorders>
              <w:top w:val="single" w:sz="4" w:space="0" w:color="auto"/>
              <w:left w:val="single" w:sz="4" w:space="0" w:color="auto"/>
              <w:bottom w:val="single" w:sz="4" w:space="0" w:color="auto"/>
              <w:right w:val="single" w:sz="4" w:space="0" w:color="auto"/>
            </w:tcBorders>
            <w:hideMark/>
          </w:tcPr>
          <w:p w14:paraId="52A98628"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4049D9F7" w14:textId="77777777" w:rsidTr="00247B85">
        <w:tc>
          <w:tcPr>
            <w:tcW w:w="1843" w:type="dxa"/>
            <w:tcBorders>
              <w:top w:val="single" w:sz="4" w:space="0" w:color="auto"/>
              <w:left w:val="single" w:sz="4" w:space="0" w:color="auto"/>
              <w:bottom w:val="single" w:sz="4" w:space="0" w:color="auto"/>
              <w:right w:val="single" w:sz="4" w:space="0" w:color="auto"/>
            </w:tcBorders>
            <w:hideMark/>
          </w:tcPr>
          <w:p w14:paraId="474ACDD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Delegation</w:t>
            </w:r>
          </w:p>
        </w:tc>
        <w:tc>
          <w:tcPr>
            <w:tcW w:w="6521" w:type="dxa"/>
            <w:tcBorders>
              <w:top w:val="single" w:sz="4" w:space="0" w:color="auto"/>
              <w:left w:val="single" w:sz="4" w:space="0" w:color="auto"/>
              <w:bottom w:val="single" w:sz="4" w:space="0" w:color="auto"/>
              <w:right w:val="single" w:sz="4" w:space="0" w:color="auto"/>
            </w:tcBorders>
            <w:hideMark/>
          </w:tcPr>
          <w:p w14:paraId="1BC71A54"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AD388B" w:rsidRPr="002F3E6B" w14:paraId="3413A8BE" w14:textId="77777777" w:rsidTr="00247B85">
        <w:tc>
          <w:tcPr>
            <w:tcW w:w="1843" w:type="dxa"/>
            <w:tcBorders>
              <w:top w:val="single" w:sz="4" w:space="0" w:color="auto"/>
              <w:left w:val="single" w:sz="4" w:space="0" w:color="auto"/>
              <w:bottom w:val="single" w:sz="4" w:space="0" w:color="auto"/>
              <w:right w:val="single" w:sz="4" w:space="0" w:color="auto"/>
            </w:tcBorders>
            <w:vAlign w:val="center"/>
            <w:hideMark/>
          </w:tcPr>
          <w:p w14:paraId="6C3B9D36"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Attachments</w:t>
            </w:r>
          </w:p>
        </w:tc>
        <w:tc>
          <w:tcPr>
            <w:tcW w:w="6521" w:type="dxa"/>
            <w:tcBorders>
              <w:top w:val="single" w:sz="4" w:space="0" w:color="auto"/>
              <w:left w:val="single" w:sz="4" w:space="0" w:color="auto"/>
              <w:bottom w:val="single" w:sz="4" w:space="0" w:color="auto"/>
              <w:right w:val="single" w:sz="4" w:space="0" w:color="auto"/>
            </w:tcBorders>
            <w:hideMark/>
          </w:tcPr>
          <w:p w14:paraId="460B2192" w14:textId="77777777" w:rsidR="00AD388B" w:rsidRPr="002F3E6B" w:rsidRDefault="00AD388B" w:rsidP="00907826">
            <w:pPr>
              <w:numPr>
                <w:ilvl w:val="0"/>
                <w:numId w:val="17"/>
              </w:numPr>
              <w:ind w:left="461"/>
              <w:contextualSpacing/>
              <w:jc w:val="both"/>
              <w:rPr>
                <w:rFonts w:ascii="Arial" w:eastAsia="Calibri" w:hAnsi="Arial" w:cs="Arial"/>
                <w:color w:val="000000"/>
                <w:szCs w:val="24"/>
              </w:rPr>
            </w:pPr>
            <w:r w:rsidRPr="002F3E6B">
              <w:rPr>
                <w:rFonts w:ascii="Arial" w:eastAsia="Calibri" w:hAnsi="Arial" w:cs="Arial"/>
                <w:color w:val="000000"/>
                <w:szCs w:val="24"/>
              </w:rPr>
              <w:t>Photograph of the patio’s proposed location</w:t>
            </w:r>
          </w:p>
        </w:tc>
      </w:tr>
    </w:tbl>
    <w:p w14:paraId="713D5E88" w14:textId="4700A8FC" w:rsidR="00AD388B" w:rsidRDefault="00AD388B" w:rsidP="00AD388B">
      <w:pPr>
        <w:contextualSpacing/>
        <w:jc w:val="both"/>
        <w:rPr>
          <w:rFonts w:ascii="Arial" w:eastAsia="Calibri" w:hAnsi="Arial" w:cs="Arial"/>
          <w:szCs w:val="32"/>
        </w:rPr>
      </w:pPr>
    </w:p>
    <w:p w14:paraId="131F1B3A" w14:textId="48D7703A" w:rsidR="00784EBF" w:rsidRPr="006D752D" w:rsidRDefault="00784EBF" w:rsidP="00784EBF">
      <w:pPr>
        <w:jc w:val="both"/>
        <w:rPr>
          <w:rFonts w:ascii="Arial" w:hAnsi="Arial" w:cs="Arial"/>
          <w:b/>
          <w:szCs w:val="24"/>
        </w:rPr>
      </w:pPr>
      <w:r w:rsidRPr="006D752D">
        <w:rPr>
          <w:rFonts w:ascii="Arial" w:hAnsi="Arial" w:cs="Arial"/>
          <w:b/>
          <w:szCs w:val="24"/>
        </w:rPr>
        <w:t xml:space="preserve">Regulation 11(da) </w:t>
      </w:r>
      <w:r w:rsidR="00ED7C5F">
        <w:rPr>
          <w:rFonts w:ascii="Arial" w:hAnsi="Arial" w:cs="Arial"/>
          <w:b/>
          <w:szCs w:val="24"/>
        </w:rPr>
        <w:t>–</w:t>
      </w:r>
      <w:r w:rsidRPr="006D752D">
        <w:rPr>
          <w:rFonts w:ascii="Arial" w:hAnsi="Arial" w:cs="Arial"/>
          <w:b/>
          <w:szCs w:val="24"/>
        </w:rPr>
        <w:t xml:space="preserve"> </w:t>
      </w:r>
      <w:r w:rsidR="00ED7C5F">
        <w:rPr>
          <w:rFonts w:ascii="Arial" w:hAnsi="Arial" w:cs="Arial"/>
          <w:b/>
          <w:szCs w:val="24"/>
        </w:rPr>
        <w:t>Not Applicable – Recommendation Adopted.</w:t>
      </w:r>
    </w:p>
    <w:p w14:paraId="2B6438F1" w14:textId="77777777" w:rsidR="00784EBF" w:rsidRPr="006D752D" w:rsidRDefault="00784EBF" w:rsidP="00784EBF">
      <w:pPr>
        <w:jc w:val="both"/>
        <w:rPr>
          <w:rFonts w:ascii="Arial" w:hAnsi="Arial" w:cs="Arial"/>
          <w:szCs w:val="24"/>
        </w:rPr>
      </w:pPr>
    </w:p>
    <w:p w14:paraId="3EE94A38" w14:textId="277647E3" w:rsidR="00784EBF" w:rsidRPr="006D752D" w:rsidRDefault="00784EBF" w:rsidP="00784EBF">
      <w:pPr>
        <w:jc w:val="both"/>
        <w:rPr>
          <w:rFonts w:ascii="Arial" w:hAnsi="Arial" w:cs="Arial"/>
          <w:szCs w:val="24"/>
        </w:rPr>
      </w:pPr>
      <w:r w:rsidRPr="006D752D">
        <w:rPr>
          <w:rFonts w:ascii="Arial" w:hAnsi="Arial" w:cs="Arial"/>
          <w:szCs w:val="24"/>
        </w:rPr>
        <w:t xml:space="preserve">Moved – Councillor </w:t>
      </w:r>
      <w:r w:rsidR="00ED7C5F">
        <w:rPr>
          <w:rFonts w:ascii="Arial" w:hAnsi="Arial" w:cs="Arial"/>
          <w:szCs w:val="24"/>
        </w:rPr>
        <w:t>Hassell</w:t>
      </w:r>
    </w:p>
    <w:p w14:paraId="16D129ED" w14:textId="6816206D" w:rsidR="00784EBF" w:rsidRPr="006D752D" w:rsidRDefault="00784EBF" w:rsidP="00784EBF">
      <w:pPr>
        <w:jc w:val="both"/>
        <w:rPr>
          <w:rFonts w:ascii="Arial" w:hAnsi="Arial" w:cs="Arial"/>
          <w:szCs w:val="24"/>
        </w:rPr>
      </w:pPr>
      <w:r w:rsidRPr="006D752D">
        <w:rPr>
          <w:rFonts w:ascii="Arial" w:hAnsi="Arial" w:cs="Arial"/>
          <w:szCs w:val="24"/>
        </w:rPr>
        <w:t xml:space="preserve">Seconded – Councillor </w:t>
      </w:r>
      <w:r w:rsidR="00ED7C5F">
        <w:rPr>
          <w:rFonts w:ascii="Arial" w:hAnsi="Arial" w:cs="Arial"/>
          <w:szCs w:val="24"/>
        </w:rPr>
        <w:t>Hay</w:t>
      </w:r>
    </w:p>
    <w:p w14:paraId="71422BEE" w14:textId="77777777" w:rsidR="00784EBF" w:rsidRPr="006D752D" w:rsidRDefault="00784EBF" w:rsidP="00784EBF">
      <w:pPr>
        <w:jc w:val="both"/>
        <w:rPr>
          <w:rFonts w:ascii="Arial" w:hAnsi="Arial" w:cs="Arial"/>
          <w:szCs w:val="24"/>
        </w:rPr>
      </w:pPr>
    </w:p>
    <w:p w14:paraId="129C4A91" w14:textId="77777777" w:rsidR="00784EBF" w:rsidRPr="006D752D" w:rsidRDefault="00784EBF" w:rsidP="00784EBF">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0E54EF5" w14:textId="2A3774A6" w:rsidR="00784EBF" w:rsidRDefault="00784EBF" w:rsidP="00784EBF">
      <w:pPr>
        <w:jc w:val="both"/>
        <w:rPr>
          <w:rFonts w:ascii="Arial" w:hAnsi="Arial" w:cs="Arial"/>
          <w:szCs w:val="24"/>
        </w:rPr>
      </w:pPr>
      <w:r w:rsidRPr="006D752D">
        <w:rPr>
          <w:rFonts w:ascii="Arial" w:hAnsi="Arial" w:cs="Arial"/>
          <w:szCs w:val="24"/>
        </w:rPr>
        <w:t>(Printed below for ease of reference)</w:t>
      </w:r>
    </w:p>
    <w:p w14:paraId="2C82BC34" w14:textId="77777777" w:rsidR="00247B85" w:rsidRPr="006D752D" w:rsidRDefault="00247B85" w:rsidP="00784EBF">
      <w:pPr>
        <w:jc w:val="both"/>
        <w:rPr>
          <w:rFonts w:ascii="Arial" w:hAnsi="Arial" w:cs="Arial"/>
          <w:szCs w:val="24"/>
        </w:rPr>
      </w:pPr>
    </w:p>
    <w:p w14:paraId="2A943036" w14:textId="36D8DDB5" w:rsidR="00ED7C5F" w:rsidRPr="006D752D" w:rsidRDefault="00ED7C5F" w:rsidP="00ED7C5F">
      <w:pPr>
        <w:jc w:val="right"/>
        <w:rPr>
          <w:rFonts w:ascii="Arial" w:hAnsi="Arial" w:cs="Arial"/>
          <w:b/>
          <w:szCs w:val="24"/>
        </w:rPr>
      </w:pPr>
      <w:r w:rsidRPr="006D752D">
        <w:rPr>
          <w:rFonts w:ascii="Arial" w:hAnsi="Arial" w:cs="Arial"/>
          <w:b/>
          <w:szCs w:val="24"/>
        </w:rPr>
        <w:t>CARRIED UNANIMOUSLY</w:t>
      </w:r>
      <w:r w:rsidR="000A62A4">
        <w:rPr>
          <w:rFonts w:ascii="Arial" w:hAnsi="Arial" w:cs="Arial"/>
          <w:b/>
          <w:szCs w:val="24"/>
        </w:rPr>
        <w:t xml:space="preserve"> EN BLOC</w:t>
      </w:r>
      <w:r w:rsidRPr="006D752D">
        <w:rPr>
          <w:rFonts w:ascii="Arial" w:hAnsi="Arial" w:cs="Arial"/>
          <w:b/>
          <w:szCs w:val="24"/>
        </w:rPr>
        <w:t xml:space="preserve"> 1</w:t>
      </w:r>
      <w:r w:rsidR="00E124E8">
        <w:rPr>
          <w:rFonts w:ascii="Arial" w:hAnsi="Arial" w:cs="Arial"/>
          <w:b/>
          <w:szCs w:val="24"/>
        </w:rPr>
        <w:t>2</w:t>
      </w:r>
      <w:r w:rsidRPr="006D752D">
        <w:rPr>
          <w:rFonts w:ascii="Arial" w:hAnsi="Arial" w:cs="Arial"/>
          <w:b/>
          <w:szCs w:val="24"/>
        </w:rPr>
        <w:t>/-</w:t>
      </w:r>
    </w:p>
    <w:p w14:paraId="7F5FA3E2" w14:textId="00A6411F" w:rsidR="00784EBF" w:rsidRDefault="00784EBF" w:rsidP="00AD388B">
      <w:pPr>
        <w:contextualSpacing/>
        <w:jc w:val="both"/>
        <w:rPr>
          <w:rFonts w:ascii="Arial" w:eastAsia="Calibri" w:hAnsi="Arial" w:cs="Arial"/>
          <w:szCs w:val="32"/>
        </w:rPr>
      </w:pPr>
    </w:p>
    <w:p w14:paraId="051CF9A3" w14:textId="77777777" w:rsidR="00784EBF" w:rsidRDefault="00784EBF" w:rsidP="00AD388B">
      <w:pPr>
        <w:contextualSpacing/>
        <w:jc w:val="both"/>
        <w:rPr>
          <w:rFonts w:ascii="Arial" w:eastAsia="Calibri" w:hAnsi="Arial" w:cs="Arial"/>
          <w:szCs w:val="32"/>
        </w:rPr>
      </w:pPr>
    </w:p>
    <w:p w14:paraId="0508FFAD" w14:textId="674826A6" w:rsidR="00AD388B" w:rsidRPr="00532ACD" w:rsidRDefault="0001106D" w:rsidP="00AD388B">
      <w:pPr>
        <w:jc w:val="both"/>
        <w:rPr>
          <w:rFonts w:ascii="Arial" w:hAnsi="Arial" w:cs="Arial"/>
          <w:b/>
          <w:szCs w:val="24"/>
        </w:rPr>
      </w:pPr>
      <w:r>
        <w:rPr>
          <w:rFonts w:ascii="Arial" w:hAnsi="Arial" w:cs="Arial"/>
          <w:b/>
          <w:noProof/>
          <w:sz w:val="28"/>
          <w:szCs w:val="24"/>
        </w:rPr>
        <w:pict w14:anchorId="55FFAECE">
          <v:rect id="_x0000_s1042" style="position:absolute;left:0;text-align:left;margin-left:-1.7pt;margin-top:2.2pt;width:415.85pt;height:42.05pt;z-index:-251649024" fillcolor="#d8d8d8 [2732]" stroked="f" strokecolor="#d8d8d8 [2732]"/>
        </w:pict>
      </w:r>
      <w:r w:rsidR="000A62A4">
        <w:rPr>
          <w:rFonts w:ascii="Arial" w:hAnsi="Arial" w:cs="Arial"/>
          <w:b/>
          <w:sz w:val="28"/>
          <w:szCs w:val="24"/>
        </w:rPr>
        <w:t xml:space="preserve">Council Resolution / </w:t>
      </w:r>
      <w:r w:rsidR="00AD388B" w:rsidRPr="00532ACD">
        <w:rPr>
          <w:rFonts w:ascii="Arial" w:hAnsi="Arial" w:cs="Arial"/>
          <w:b/>
          <w:sz w:val="28"/>
          <w:szCs w:val="24"/>
        </w:rPr>
        <w:t xml:space="preserve">Committee Recommendation </w:t>
      </w:r>
    </w:p>
    <w:p w14:paraId="454550E3" w14:textId="77777777" w:rsidR="00AD388B" w:rsidRPr="006D752D" w:rsidRDefault="00AD388B" w:rsidP="00AD388B">
      <w:pPr>
        <w:jc w:val="both"/>
        <w:rPr>
          <w:rFonts w:ascii="Arial" w:hAnsi="Arial" w:cs="Arial"/>
          <w:szCs w:val="24"/>
        </w:rPr>
      </w:pPr>
    </w:p>
    <w:p w14:paraId="0F3CE16B" w14:textId="77777777" w:rsidR="00AD388B" w:rsidRDefault="00AD388B" w:rsidP="00AD388B">
      <w:pPr>
        <w:jc w:val="both"/>
        <w:rPr>
          <w:rFonts w:ascii="Arial" w:hAnsi="Arial" w:cs="Arial"/>
          <w:b/>
          <w:szCs w:val="24"/>
        </w:rPr>
      </w:pPr>
      <w:r>
        <w:rPr>
          <w:rFonts w:ascii="Arial" w:hAnsi="Arial" w:cs="Arial"/>
          <w:b/>
          <w:szCs w:val="24"/>
        </w:rPr>
        <w:t>That Council refuse the development application.</w:t>
      </w:r>
    </w:p>
    <w:p w14:paraId="2DA08E41" w14:textId="77777777" w:rsidR="00AD388B" w:rsidRDefault="00AD388B" w:rsidP="00AD388B">
      <w:pPr>
        <w:jc w:val="right"/>
        <w:rPr>
          <w:rFonts w:ascii="Arial" w:hAnsi="Arial" w:cs="Arial"/>
          <w:b/>
          <w:szCs w:val="24"/>
        </w:rPr>
      </w:pPr>
    </w:p>
    <w:p w14:paraId="67DDC977" w14:textId="77777777" w:rsidR="00101B66" w:rsidRDefault="00101B66" w:rsidP="00AD388B">
      <w:pPr>
        <w:contextualSpacing/>
        <w:jc w:val="both"/>
        <w:rPr>
          <w:rFonts w:ascii="Arial" w:eastAsia="Calibri" w:hAnsi="Arial" w:cs="Arial"/>
          <w:sz w:val="28"/>
          <w:szCs w:val="28"/>
        </w:rPr>
      </w:pPr>
    </w:p>
    <w:p w14:paraId="6EFA934B" w14:textId="613FCE64" w:rsidR="00AD388B" w:rsidRPr="00532ACD" w:rsidRDefault="00AD388B" w:rsidP="00AD388B">
      <w:pPr>
        <w:contextualSpacing/>
        <w:jc w:val="both"/>
        <w:rPr>
          <w:rFonts w:ascii="Arial" w:eastAsia="Calibri" w:hAnsi="Arial" w:cs="Arial"/>
          <w:sz w:val="28"/>
          <w:szCs w:val="28"/>
        </w:rPr>
      </w:pPr>
      <w:r w:rsidRPr="00532ACD">
        <w:rPr>
          <w:rFonts w:ascii="Arial" w:eastAsia="Calibri" w:hAnsi="Arial" w:cs="Arial"/>
          <w:sz w:val="28"/>
          <w:szCs w:val="28"/>
        </w:rPr>
        <w:t>Recommendation to Committee</w:t>
      </w:r>
    </w:p>
    <w:p w14:paraId="1DF19D08" w14:textId="77777777" w:rsidR="00AD388B" w:rsidRPr="00532ACD" w:rsidRDefault="00AD388B" w:rsidP="00AD388B">
      <w:pPr>
        <w:contextualSpacing/>
        <w:jc w:val="both"/>
        <w:rPr>
          <w:rFonts w:ascii="Arial" w:hAnsi="Arial" w:cs="Arial"/>
          <w:bCs/>
          <w:szCs w:val="24"/>
          <w:lang w:val="en-US"/>
        </w:rPr>
      </w:pPr>
    </w:p>
    <w:p w14:paraId="59220E40" w14:textId="77777777" w:rsidR="00AD388B" w:rsidRPr="00532ACD" w:rsidRDefault="00AD388B" w:rsidP="00AD388B">
      <w:pPr>
        <w:contextualSpacing/>
        <w:jc w:val="both"/>
        <w:rPr>
          <w:rFonts w:ascii="Arial" w:hAnsi="Arial" w:cs="Arial"/>
          <w:bCs/>
          <w:szCs w:val="24"/>
          <w:lang w:val="en-US"/>
        </w:rPr>
      </w:pPr>
      <w:r w:rsidRPr="00532ACD">
        <w:rPr>
          <w:rFonts w:ascii="Arial" w:eastAsia="Calibri" w:hAnsi="Arial" w:cs="Arial"/>
          <w:szCs w:val="22"/>
        </w:rPr>
        <w:t xml:space="preserve">Council approves the development application for a patio to be constructed at (Lot 4) No.67 Minora Road, Dalkeith, </w:t>
      </w:r>
      <w:r w:rsidRPr="00532ACD">
        <w:rPr>
          <w:rFonts w:ascii="Arial" w:eastAsia="Calibri" w:hAnsi="Arial" w:cs="Arial"/>
          <w:color w:val="000000"/>
          <w:szCs w:val="22"/>
        </w:rPr>
        <w:t>received on 11 April 2018, with an amended elevation plan received on 1 May 2018, subject to the following conditions and advice:</w:t>
      </w:r>
    </w:p>
    <w:p w14:paraId="0A899EFF" w14:textId="77777777" w:rsidR="00AD388B" w:rsidRPr="00532ACD" w:rsidRDefault="00AD388B" w:rsidP="00AD388B">
      <w:pPr>
        <w:contextualSpacing/>
        <w:jc w:val="both"/>
        <w:rPr>
          <w:rFonts w:ascii="Arial" w:eastAsia="Calibri" w:hAnsi="Arial" w:cs="Arial"/>
          <w:szCs w:val="22"/>
        </w:rPr>
      </w:pPr>
    </w:p>
    <w:p w14:paraId="5CA545C5" w14:textId="77777777" w:rsidR="00AD388B" w:rsidRPr="00532ACD" w:rsidRDefault="00AD388B" w:rsidP="00907826">
      <w:pPr>
        <w:numPr>
          <w:ilvl w:val="0"/>
          <w:numId w:val="18"/>
        </w:numPr>
        <w:ind w:left="567" w:hanging="567"/>
        <w:contextualSpacing/>
        <w:jc w:val="both"/>
        <w:rPr>
          <w:rFonts w:ascii="Arial" w:hAnsi="Arial" w:cs="Arial"/>
          <w:bCs/>
          <w:szCs w:val="24"/>
          <w:lang w:val="en-US"/>
        </w:rPr>
      </w:pPr>
      <w:r w:rsidRPr="00532ACD">
        <w:rPr>
          <w:rFonts w:ascii="Arial" w:eastAsia="Calibri" w:hAnsi="Arial" w:cs="Arial"/>
          <w:szCs w:val="24"/>
        </w:rPr>
        <w:t>The development shall at all times comply with the application and the approved plans, subject to any modifications required as a consequence of any condition(s) of this approval.</w:t>
      </w:r>
    </w:p>
    <w:p w14:paraId="4B728C0E" w14:textId="77777777" w:rsidR="00AD388B" w:rsidRPr="00532ACD" w:rsidRDefault="00AD388B" w:rsidP="00AD388B">
      <w:pPr>
        <w:ind w:left="567" w:hanging="567"/>
        <w:contextualSpacing/>
        <w:jc w:val="both"/>
        <w:rPr>
          <w:rFonts w:ascii="Arial" w:hAnsi="Arial" w:cs="Arial"/>
          <w:bCs/>
          <w:szCs w:val="24"/>
          <w:lang w:val="en-US"/>
        </w:rPr>
      </w:pPr>
    </w:p>
    <w:p w14:paraId="0473C7BC" w14:textId="7AE6E43C" w:rsidR="00AD388B" w:rsidRDefault="00AD388B" w:rsidP="00907826">
      <w:pPr>
        <w:numPr>
          <w:ilvl w:val="0"/>
          <w:numId w:val="18"/>
        </w:numPr>
        <w:ind w:left="567" w:hanging="567"/>
        <w:contextualSpacing/>
        <w:jc w:val="both"/>
        <w:rPr>
          <w:rFonts w:ascii="Arial" w:hAnsi="Arial" w:cs="Arial"/>
          <w:bCs/>
          <w:szCs w:val="24"/>
          <w:lang w:val="en-US"/>
        </w:rPr>
      </w:pPr>
      <w:r w:rsidRPr="00532ACD">
        <w:rPr>
          <w:rFonts w:ascii="Arial" w:hAnsi="Arial" w:cs="Arial"/>
          <w:bCs/>
          <w:szCs w:val="24"/>
          <w:lang w:val="en-US"/>
        </w:rPr>
        <w:t>This development approval pertains to the proposed patio only.</w:t>
      </w:r>
    </w:p>
    <w:p w14:paraId="06CEC112" w14:textId="77777777" w:rsidR="00A676F6" w:rsidRPr="00532ACD" w:rsidRDefault="00A676F6" w:rsidP="00A676F6">
      <w:pPr>
        <w:contextualSpacing/>
        <w:jc w:val="both"/>
        <w:rPr>
          <w:rFonts w:ascii="Arial" w:hAnsi="Arial" w:cs="Arial"/>
          <w:bCs/>
          <w:szCs w:val="24"/>
          <w:lang w:val="en-US"/>
        </w:rPr>
      </w:pPr>
    </w:p>
    <w:p w14:paraId="68C2382F" w14:textId="77777777" w:rsidR="00AD388B" w:rsidRPr="00532ACD" w:rsidRDefault="00AD388B" w:rsidP="00907826">
      <w:pPr>
        <w:numPr>
          <w:ilvl w:val="0"/>
          <w:numId w:val="18"/>
        </w:numPr>
        <w:ind w:left="567" w:hanging="567"/>
        <w:contextualSpacing/>
        <w:jc w:val="both"/>
        <w:rPr>
          <w:rFonts w:ascii="Arial" w:hAnsi="Arial" w:cs="Arial"/>
          <w:bCs/>
          <w:szCs w:val="24"/>
          <w:lang w:val="en-US"/>
        </w:rPr>
      </w:pPr>
      <w:r w:rsidRPr="00532ACD">
        <w:rPr>
          <w:rFonts w:ascii="Arial" w:eastAsia="Calibri" w:hAnsi="Arial" w:cs="Arial"/>
          <w:szCs w:val="24"/>
        </w:rPr>
        <w:t>All stormwater from the development, which includes permeable and non-permeable areas, shall be contained onsite.</w:t>
      </w:r>
    </w:p>
    <w:p w14:paraId="7DF24873" w14:textId="77777777" w:rsidR="00AD388B" w:rsidRPr="00532ACD" w:rsidRDefault="00AD388B" w:rsidP="00AD388B">
      <w:pPr>
        <w:contextualSpacing/>
        <w:jc w:val="both"/>
        <w:rPr>
          <w:rFonts w:ascii="Arial" w:eastAsia="Calibri" w:hAnsi="Arial" w:cs="Arial"/>
          <w:szCs w:val="24"/>
        </w:rPr>
      </w:pPr>
    </w:p>
    <w:p w14:paraId="52D25AC3" w14:textId="77777777" w:rsidR="00AD388B" w:rsidRPr="00532ACD" w:rsidRDefault="00AD388B" w:rsidP="00AD388B">
      <w:pPr>
        <w:autoSpaceDE w:val="0"/>
        <w:autoSpaceDN w:val="0"/>
        <w:adjustRightInd w:val="0"/>
        <w:contextualSpacing/>
        <w:jc w:val="both"/>
        <w:rPr>
          <w:rFonts w:ascii="Arial" w:eastAsia="Calibri" w:hAnsi="Arial" w:cs="Arial"/>
          <w:szCs w:val="24"/>
        </w:rPr>
      </w:pPr>
      <w:r w:rsidRPr="00532ACD">
        <w:rPr>
          <w:rFonts w:ascii="Arial" w:eastAsia="Calibri" w:hAnsi="Arial" w:cs="Arial"/>
          <w:szCs w:val="24"/>
        </w:rPr>
        <w:lastRenderedPageBreak/>
        <w:t>Advice Notes specific to this approval:</w:t>
      </w:r>
    </w:p>
    <w:p w14:paraId="6AF0D5C3" w14:textId="77777777" w:rsidR="00AD388B" w:rsidRPr="00532ACD" w:rsidRDefault="00AD388B" w:rsidP="00AD388B">
      <w:pPr>
        <w:contextualSpacing/>
        <w:jc w:val="both"/>
        <w:rPr>
          <w:rFonts w:ascii="Arial" w:eastAsia="Calibri" w:hAnsi="Arial" w:cs="Arial"/>
          <w:color w:val="000000"/>
          <w:szCs w:val="24"/>
        </w:rPr>
      </w:pPr>
    </w:p>
    <w:p w14:paraId="34457B66" w14:textId="77777777" w:rsidR="00AD388B" w:rsidRPr="00532ACD" w:rsidRDefault="00AD388B" w:rsidP="00907826">
      <w:pPr>
        <w:numPr>
          <w:ilvl w:val="3"/>
          <w:numId w:val="19"/>
        </w:numPr>
        <w:ind w:left="567" w:hanging="567"/>
        <w:contextualSpacing/>
        <w:jc w:val="both"/>
        <w:rPr>
          <w:rFonts w:ascii="Arial" w:eastAsia="Calibri" w:hAnsi="Arial" w:cs="Arial"/>
          <w:szCs w:val="24"/>
        </w:rPr>
      </w:pPr>
      <w:r w:rsidRPr="00532ACD">
        <w:rPr>
          <w:rFonts w:ascii="Arial" w:eastAsia="Calibri" w:hAnsi="Arial" w:cs="Arial"/>
          <w:szCs w:val="24"/>
        </w:rPr>
        <w:t>The swimming pool shall be kept dry during the construction period. Alternatively, the water shall be maintained to a quality which prevents mosquitoes from breeding.</w:t>
      </w:r>
    </w:p>
    <w:p w14:paraId="689BBEB6" w14:textId="77777777" w:rsidR="00AD388B" w:rsidRPr="00532ACD" w:rsidRDefault="00AD388B" w:rsidP="00AD388B">
      <w:pPr>
        <w:ind w:left="567" w:hanging="567"/>
        <w:contextualSpacing/>
        <w:jc w:val="both"/>
        <w:rPr>
          <w:rFonts w:ascii="Arial" w:eastAsia="Calibri" w:hAnsi="Arial" w:cs="Arial"/>
          <w:color w:val="000000"/>
          <w:szCs w:val="24"/>
        </w:rPr>
      </w:pPr>
    </w:p>
    <w:p w14:paraId="39F030F9" w14:textId="77777777" w:rsidR="00AD388B" w:rsidRPr="00532ACD" w:rsidRDefault="00AD388B" w:rsidP="00907826">
      <w:pPr>
        <w:numPr>
          <w:ilvl w:val="3"/>
          <w:numId w:val="19"/>
        </w:numPr>
        <w:ind w:left="567" w:hanging="567"/>
        <w:contextualSpacing/>
        <w:jc w:val="both"/>
        <w:rPr>
          <w:rFonts w:ascii="Arial" w:eastAsia="Calibri" w:hAnsi="Arial" w:cs="Arial"/>
          <w:bCs/>
          <w:szCs w:val="24"/>
        </w:rPr>
      </w:pPr>
      <w:r w:rsidRPr="00532ACD">
        <w:rPr>
          <w:rFonts w:ascii="Arial" w:eastAsia="Calibri" w:hAnsi="Arial" w:cs="Arial"/>
          <w:color w:val="000000"/>
          <w:szCs w:val="24"/>
        </w:rPr>
        <w:t>Stormwater to be contained on site by draining to soak-wells of adequate capacity to contain runoff from a 20-year recurrent storm event. All downpipes from guttering shall be connected so as to discharge into drains, which shall empty into a soak-well; and each soak-well shall be located at least 1.8m from any building, at least 1.8m from the boundary of the block. Soak-wells shall be a minimum capacity of 1.0m</w:t>
      </w:r>
      <w:r w:rsidRPr="00532ACD">
        <w:rPr>
          <w:rFonts w:ascii="Arial" w:eastAsia="Calibri" w:hAnsi="Arial" w:cs="Arial"/>
          <w:color w:val="000000"/>
          <w:szCs w:val="24"/>
          <w:vertAlign w:val="superscript"/>
        </w:rPr>
        <w:t>3</w:t>
      </w:r>
      <w:r w:rsidRPr="00532ACD">
        <w:rPr>
          <w:rFonts w:ascii="Arial" w:eastAsia="Calibri" w:hAnsi="Arial" w:cs="Arial"/>
          <w:color w:val="000000"/>
          <w:szCs w:val="24"/>
        </w:rPr>
        <w:t xml:space="preserve"> for every 80m</w:t>
      </w:r>
      <w:r w:rsidRPr="00532ACD">
        <w:rPr>
          <w:rFonts w:ascii="Arial" w:eastAsia="Calibri" w:hAnsi="Arial" w:cs="Arial"/>
          <w:color w:val="000000"/>
          <w:szCs w:val="24"/>
          <w:vertAlign w:val="superscript"/>
        </w:rPr>
        <w:t>2</w:t>
      </w:r>
      <w:r w:rsidRPr="00532ACD">
        <w:rPr>
          <w:rFonts w:ascii="Arial" w:eastAsia="Calibri" w:hAnsi="Arial" w:cs="Arial"/>
          <w:color w:val="000000"/>
          <w:szCs w:val="24"/>
        </w:rPr>
        <w:t xml:space="preserve"> of calculated surface area of the development.</w:t>
      </w:r>
    </w:p>
    <w:p w14:paraId="4E9386AA" w14:textId="77777777" w:rsidR="00AD388B" w:rsidRPr="00532ACD" w:rsidRDefault="00AD388B" w:rsidP="00AD388B">
      <w:pPr>
        <w:ind w:left="567" w:hanging="567"/>
        <w:contextualSpacing/>
        <w:jc w:val="both"/>
        <w:rPr>
          <w:rFonts w:ascii="Arial" w:eastAsia="Calibri" w:hAnsi="Arial" w:cs="Arial"/>
          <w:bCs/>
          <w:szCs w:val="24"/>
        </w:rPr>
      </w:pPr>
    </w:p>
    <w:p w14:paraId="0CA2092B" w14:textId="77777777" w:rsidR="00AD388B" w:rsidRPr="00532ACD" w:rsidRDefault="00AD388B" w:rsidP="00907826">
      <w:pPr>
        <w:numPr>
          <w:ilvl w:val="3"/>
          <w:numId w:val="19"/>
        </w:numPr>
        <w:ind w:left="567" w:hanging="567"/>
        <w:contextualSpacing/>
        <w:jc w:val="both"/>
        <w:rPr>
          <w:rFonts w:ascii="Arial" w:eastAsia="Calibri" w:hAnsi="Arial" w:cs="Arial"/>
          <w:bCs/>
          <w:szCs w:val="24"/>
        </w:rPr>
      </w:pPr>
      <w:r w:rsidRPr="00532ACD">
        <w:rPr>
          <w:rFonts w:ascii="Arial" w:eastAsia="Calibri"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3F466F31" w14:textId="77777777" w:rsidR="00AD388B" w:rsidRPr="00532ACD" w:rsidRDefault="00AD388B" w:rsidP="00AD388B">
      <w:pPr>
        <w:tabs>
          <w:tab w:val="left" w:pos="0"/>
          <w:tab w:val="left" w:pos="1701"/>
          <w:tab w:val="left" w:pos="2410"/>
          <w:tab w:val="left" w:pos="2977"/>
          <w:tab w:val="right" w:pos="8505"/>
        </w:tabs>
        <w:ind w:left="1701" w:hanging="1701"/>
        <w:jc w:val="both"/>
        <w:rPr>
          <w:rFonts w:ascii="Arial" w:hAnsi="Arial" w:cs="Arial"/>
          <w:szCs w:val="24"/>
        </w:rPr>
      </w:pPr>
    </w:p>
    <w:p w14:paraId="0C2489F7" w14:textId="77777777" w:rsidR="00AD388B" w:rsidRPr="00532ACD" w:rsidRDefault="00AD388B" w:rsidP="00AD388B">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0763F1CA" w14:textId="77777777" w:rsidR="00247B85" w:rsidRDefault="00247B85">
      <w:r>
        <w:br w:type="page"/>
      </w:r>
    </w:p>
    <w:tbl>
      <w:tblPr>
        <w:tblW w:w="8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3"/>
      </w:tblGrid>
      <w:tr w:rsidR="00AD388B" w:rsidRPr="002F3E6B" w14:paraId="589E4FC9" w14:textId="77777777" w:rsidTr="00A676F6">
        <w:tc>
          <w:tcPr>
            <w:tcW w:w="1843" w:type="dxa"/>
            <w:tcBorders>
              <w:top w:val="single" w:sz="4" w:space="0" w:color="auto"/>
              <w:left w:val="single" w:sz="4" w:space="0" w:color="auto"/>
              <w:bottom w:val="single" w:sz="4" w:space="0" w:color="auto"/>
              <w:right w:val="nil"/>
            </w:tcBorders>
            <w:hideMark/>
          </w:tcPr>
          <w:p w14:paraId="145123E1" w14:textId="4BA80210" w:rsidR="00AD388B" w:rsidRPr="002F3E6B" w:rsidRDefault="00AD388B" w:rsidP="00385B1D">
            <w:pPr>
              <w:keepNext/>
              <w:keepLines/>
              <w:contextualSpacing/>
              <w:jc w:val="both"/>
              <w:outlineLvl w:val="0"/>
              <w:rPr>
                <w:rFonts w:ascii="Arial" w:hAnsi="Arial" w:cs="Arial"/>
                <w:b/>
                <w:bCs/>
                <w:sz w:val="28"/>
                <w:szCs w:val="28"/>
              </w:rPr>
            </w:pPr>
            <w:r w:rsidRPr="00532ACD">
              <w:rPr>
                <w:rFonts w:ascii="Arial" w:hAnsi="Arial" w:cs="Arial"/>
                <w:szCs w:val="24"/>
              </w:rPr>
              <w:br w:type="page"/>
            </w:r>
            <w:bookmarkStart w:id="46" w:name="_Toc518286724"/>
            <w:bookmarkStart w:id="47" w:name="_Toc519160296"/>
            <w:bookmarkStart w:id="48" w:name="_Toc521579989"/>
            <w:r w:rsidRPr="002F3E6B">
              <w:rPr>
                <w:rFonts w:ascii="Arial" w:hAnsi="Arial" w:cs="Arial"/>
                <w:b/>
                <w:bCs/>
                <w:sz w:val="28"/>
                <w:szCs w:val="28"/>
              </w:rPr>
              <w:t>PD33.18</w:t>
            </w:r>
            <w:bookmarkEnd w:id="46"/>
            <w:bookmarkEnd w:id="47"/>
            <w:bookmarkEnd w:id="48"/>
          </w:p>
        </w:tc>
        <w:tc>
          <w:tcPr>
            <w:tcW w:w="6523" w:type="dxa"/>
            <w:tcBorders>
              <w:top w:val="single" w:sz="4" w:space="0" w:color="auto"/>
              <w:left w:val="nil"/>
              <w:bottom w:val="single" w:sz="4" w:space="0" w:color="auto"/>
              <w:right w:val="single" w:sz="4" w:space="0" w:color="auto"/>
            </w:tcBorders>
            <w:hideMark/>
          </w:tcPr>
          <w:p w14:paraId="07DA3134" w14:textId="77777777" w:rsidR="00AD388B" w:rsidRPr="002F3E6B" w:rsidRDefault="00AD388B" w:rsidP="00385B1D">
            <w:pPr>
              <w:keepNext/>
              <w:keepLines/>
              <w:contextualSpacing/>
              <w:jc w:val="both"/>
              <w:outlineLvl w:val="0"/>
              <w:rPr>
                <w:rFonts w:ascii="Arial" w:hAnsi="Arial" w:cs="Arial"/>
                <w:b/>
                <w:bCs/>
                <w:sz w:val="28"/>
                <w:szCs w:val="28"/>
              </w:rPr>
            </w:pPr>
            <w:bookmarkStart w:id="49" w:name="_Toc518286725"/>
            <w:bookmarkStart w:id="50" w:name="_Toc519160297"/>
            <w:bookmarkStart w:id="51" w:name="_Toc521579990"/>
            <w:r w:rsidRPr="002F3E6B">
              <w:rPr>
                <w:rFonts w:ascii="Arial" w:hAnsi="Arial" w:cs="Arial"/>
                <w:b/>
                <w:bCs/>
                <w:sz w:val="28"/>
                <w:szCs w:val="28"/>
              </w:rPr>
              <w:t>(Lot 226) No. 37 Tyrell Street, Nedlands – Additions to Existing Single Dwelling</w:t>
            </w:r>
            <w:bookmarkEnd w:id="49"/>
            <w:bookmarkEnd w:id="50"/>
            <w:bookmarkEnd w:id="51"/>
          </w:p>
        </w:tc>
      </w:tr>
      <w:tr w:rsidR="00AD388B" w:rsidRPr="002F3E6B" w14:paraId="431E873A" w14:textId="77777777" w:rsidTr="00385B1D">
        <w:tc>
          <w:tcPr>
            <w:tcW w:w="8366" w:type="dxa"/>
            <w:gridSpan w:val="2"/>
            <w:tcBorders>
              <w:top w:val="single" w:sz="4" w:space="0" w:color="auto"/>
              <w:left w:val="nil"/>
              <w:bottom w:val="single" w:sz="4" w:space="0" w:color="auto"/>
              <w:right w:val="nil"/>
            </w:tcBorders>
          </w:tcPr>
          <w:p w14:paraId="4C67BF31" w14:textId="77777777" w:rsidR="00AD388B" w:rsidRPr="002F3E6B" w:rsidRDefault="00AD388B" w:rsidP="00385B1D">
            <w:pPr>
              <w:contextualSpacing/>
              <w:jc w:val="both"/>
              <w:rPr>
                <w:rFonts w:ascii="Arial" w:eastAsia="Calibri" w:hAnsi="Arial" w:cs="Arial"/>
                <w:szCs w:val="22"/>
                <w:highlight w:val="yellow"/>
              </w:rPr>
            </w:pPr>
          </w:p>
        </w:tc>
      </w:tr>
      <w:tr w:rsidR="00AD388B" w:rsidRPr="002F3E6B" w14:paraId="6EB62E81"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0536A067"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Committee</w:t>
            </w:r>
          </w:p>
        </w:tc>
        <w:tc>
          <w:tcPr>
            <w:tcW w:w="6523" w:type="dxa"/>
            <w:tcBorders>
              <w:top w:val="single" w:sz="4" w:space="0" w:color="auto"/>
              <w:left w:val="single" w:sz="4" w:space="0" w:color="auto"/>
              <w:bottom w:val="single" w:sz="4" w:space="0" w:color="auto"/>
              <w:right w:val="single" w:sz="4" w:space="0" w:color="auto"/>
            </w:tcBorders>
            <w:hideMark/>
          </w:tcPr>
          <w:p w14:paraId="1BB44B37"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szCs w:val="24"/>
              </w:rPr>
              <w:t xml:space="preserve">10 July 2018 </w:t>
            </w:r>
          </w:p>
        </w:tc>
      </w:tr>
      <w:tr w:rsidR="00AD388B" w:rsidRPr="002F3E6B" w14:paraId="6C46709C"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5E230D89"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Council</w:t>
            </w:r>
          </w:p>
        </w:tc>
        <w:tc>
          <w:tcPr>
            <w:tcW w:w="6523" w:type="dxa"/>
            <w:tcBorders>
              <w:top w:val="single" w:sz="4" w:space="0" w:color="auto"/>
              <w:left w:val="single" w:sz="4" w:space="0" w:color="auto"/>
              <w:bottom w:val="single" w:sz="4" w:space="0" w:color="auto"/>
              <w:right w:val="single" w:sz="4" w:space="0" w:color="auto"/>
            </w:tcBorders>
            <w:hideMark/>
          </w:tcPr>
          <w:p w14:paraId="01CB3896"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szCs w:val="24"/>
              </w:rPr>
              <w:t xml:space="preserve">24 July 2018 </w:t>
            </w:r>
          </w:p>
        </w:tc>
      </w:tr>
      <w:tr w:rsidR="00AD388B" w:rsidRPr="002F3E6B" w14:paraId="6F1CC7F3"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655B11A0"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Applicant</w:t>
            </w:r>
          </w:p>
        </w:tc>
        <w:tc>
          <w:tcPr>
            <w:tcW w:w="6523" w:type="dxa"/>
            <w:tcBorders>
              <w:top w:val="single" w:sz="4" w:space="0" w:color="auto"/>
              <w:left w:val="single" w:sz="4" w:space="0" w:color="auto"/>
              <w:bottom w:val="single" w:sz="4" w:space="0" w:color="auto"/>
              <w:right w:val="single" w:sz="4" w:space="0" w:color="auto"/>
            </w:tcBorders>
            <w:hideMark/>
          </w:tcPr>
          <w:p w14:paraId="71C008C1"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Dale </w:t>
            </w:r>
            <w:proofErr w:type="spellStart"/>
            <w:r w:rsidRPr="002F3E6B">
              <w:rPr>
                <w:rFonts w:ascii="Arial" w:eastAsia="Calibri" w:hAnsi="Arial" w:cs="Arial"/>
                <w:szCs w:val="24"/>
              </w:rPr>
              <w:t>Alcock</w:t>
            </w:r>
            <w:proofErr w:type="spellEnd"/>
            <w:r w:rsidRPr="002F3E6B">
              <w:rPr>
                <w:rFonts w:ascii="Arial" w:eastAsia="Calibri" w:hAnsi="Arial" w:cs="Arial"/>
                <w:szCs w:val="24"/>
              </w:rPr>
              <w:t xml:space="preserve"> Home Improvements </w:t>
            </w:r>
          </w:p>
        </w:tc>
      </w:tr>
      <w:tr w:rsidR="00AD388B" w:rsidRPr="002F3E6B" w14:paraId="0EBFAB62"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3E2FAE96"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Landowner</w:t>
            </w:r>
          </w:p>
        </w:tc>
        <w:tc>
          <w:tcPr>
            <w:tcW w:w="6523" w:type="dxa"/>
            <w:tcBorders>
              <w:top w:val="single" w:sz="4" w:space="0" w:color="auto"/>
              <w:left w:val="single" w:sz="4" w:space="0" w:color="auto"/>
              <w:bottom w:val="single" w:sz="4" w:space="0" w:color="auto"/>
              <w:right w:val="single" w:sz="4" w:space="0" w:color="auto"/>
            </w:tcBorders>
            <w:hideMark/>
          </w:tcPr>
          <w:p w14:paraId="46498D54"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2"/>
              </w:rPr>
              <w:t>C Monaco</w:t>
            </w:r>
          </w:p>
        </w:tc>
      </w:tr>
      <w:tr w:rsidR="00AD388B" w:rsidRPr="002F3E6B" w14:paraId="0F4817DB"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6A1E763D"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Director</w:t>
            </w:r>
          </w:p>
        </w:tc>
        <w:tc>
          <w:tcPr>
            <w:tcW w:w="6523" w:type="dxa"/>
            <w:tcBorders>
              <w:top w:val="single" w:sz="4" w:space="0" w:color="auto"/>
              <w:left w:val="single" w:sz="4" w:space="0" w:color="auto"/>
              <w:bottom w:val="single" w:sz="4" w:space="0" w:color="auto"/>
              <w:right w:val="single" w:sz="4" w:space="0" w:color="auto"/>
            </w:tcBorders>
            <w:vAlign w:val="center"/>
            <w:hideMark/>
          </w:tcPr>
          <w:p w14:paraId="2DAADF5F"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519BC64D"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5BC7E5F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Reference</w:t>
            </w:r>
          </w:p>
        </w:tc>
        <w:tc>
          <w:tcPr>
            <w:tcW w:w="6523" w:type="dxa"/>
            <w:tcBorders>
              <w:top w:val="single" w:sz="4" w:space="0" w:color="auto"/>
              <w:left w:val="single" w:sz="4" w:space="0" w:color="auto"/>
              <w:bottom w:val="single" w:sz="4" w:space="0" w:color="auto"/>
              <w:right w:val="single" w:sz="4" w:space="0" w:color="auto"/>
            </w:tcBorders>
            <w:hideMark/>
          </w:tcPr>
          <w:p w14:paraId="1ECDA0BA"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DA18/28482</w:t>
            </w:r>
          </w:p>
        </w:tc>
      </w:tr>
      <w:tr w:rsidR="00AD388B" w:rsidRPr="002F3E6B" w14:paraId="04999EF3"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601363CB"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Previous Item</w:t>
            </w:r>
          </w:p>
        </w:tc>
        <w:tc>
          <w:tcPr>
            <w:tcW w:w="6523" w:type="dxa"/>
            <w:tcBorders>
              <w:top w:val="single" w:sz="4" w:space="0" w:color="auto"/>
              <w:left w:val="single" w:sz="4" w:space="0" w:color="auto"/>
              <w:bottom w:val="single" w:sz="4" w:space="0" w:color="auto"/>
              <w:right w:val="single" w:sz="4" w:space="0" w:color="auto"/>
            </w:tcBorders>
            <w:hideMark/>
          </w:tcPr>
          <w:p w14:paraId="62E84B32"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4A922C1D" w14:textId="77777777" w:rsidTr="00A676F6">
        <w:tc>
          <w:tcPr>
            <w:tcW w:w="1843" w:type="dxa"/>
            <w:tcBorders>
              <w:top w:val="single" w:sz="4" w:space="0" w:color="auto"/>
              <w:left w:val="single" w:sz="4" w:space="0" w:color="auto"/>
              <w:bottom w:val="single" w:sz="4" w:space="0" w:color="auto"/>
              <w:right w:val="single" w:sz="4" w:space="0" w:color="auto"/>
            </w:tcBorders>
            <w:hideMark/>
          </w:tcPr>
          <w:p w14:paraId="14738554"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Delegation</w:t>
            </w:r>
          </w:p>
        </w:tc>
        <w:tc>
          <w:tcPr>
            <w:tcW w:w="6523" w:type="dxa"/>
            <w:tcBorders>
              <w:top w:val="single" w:sz="4" w:space="0" w:color="auto"/>
              <w:left w:val="single" w:sz="4" w:space="0" w:color="auto"/>
              <w:bottom w:val="single" w:sz="4" w:space="0" w:color="auto"/>
              <w:right w:val="single" w:sz="4" w:space="0" w:color="auto"/>
            </w:tcBorders>
            <w:hideMark/>
          </w:tcPr>
          <w:p w14:paraId="2ECEB212"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2"/>
              </w:rPr>
              <w:t>In accordance with Clause 6.7.1d) of the City’s Instrument of Delegation, Council is required to determine the application when refusal is recommended and discretion exists for Council to approve the variations under the City’s Town Planning Scheme No. 2, Council Policies and/or the Residential Design Codes</w:t>
            </w:r>
            <w:r w:rsidRPr="002F3E6B">
              <w:rPr>
                <w:rFonts w:ascii="Arial" w:eastAsia="Calibri" w:hAnsi="Arial" w:cs="Arial"/>
                <w:color w:val="FF0000"/>
                <w:szCs w:val="22"/>
              </w:rPr>
              <w:t>.</w:t>
            </w:r>
          </w:p>
        </w:tc>
      </w:tr>
      <w:tr w:rsidR="00AD388B" w:rsidRPr="002F3E6B" w14:paraId="1FA027B8" w14:textId="77777777" w:rsidTr="00A676F6">
        <w:tc>
          <w:tcPr>
            <w:tcW w:w="1843" w:type="dxa"/>
            <w:tcBorders>
              <w:top w:val="single" w:sz="4" w:space="0" w:color="auto"/>
              <w:left w:val="single" w:sz="4" w:space="0" w:color="auto"/>
              <w:bottom w:val="single" w:sz="4" w:space="0" w:color="auto"/>
              <w:right w:val="single" w:sz="4" w:space="0" w:color="auto"/>
            </w:tcBorders>
            <w:vAlign w:val="center"/>
            <w:hideMark/>
          </w:tcPr>
          <w:p w14:paraId="64B32AA0"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Attachments</w:t>
            </w:r>
          </w:p>
        </w:tc>
        <w:tc>
          <w:tcPr>
            <w:tcW w:w="6523" w:type="dxa"/>
            <w:tcBorders>
              <w:top w:val="single" w:sz="4" w:space="0" w:color="auto"/>
              <w:left w:val="single" w:sz="4" w:space="0" w:color="auto"/>
              <w:bottom w:val="single" w:sz="4" w:space="0" w:color="auto"/>
              <w:right w:val="single" w:sz="4" w:space="0" w:color="auto"/>
            </w:tcBorders>
            <w:hideMark/>
          </w:tcPr>
          <w:p w14:paraId="48773103" w14:textId="77777777" w:rsidR="00AD388B" w:rsidRPr="002F3E6B" w:rsidRDefault="00AD388B" w:rsidP="00907826">
            <w:pPr>
              <w:numPr>
                <w:ilvl w:val="0"/>
                <w:numId w:val="13"/>
              </w:numPr>
              <w:ind w:left="461" w:hanging="461"/>
              <w:contextualSpacing/>
              <w:rPr>
                <w:rFonts w:ascii="Arial" w:eastAsia="Calibri" w:hAnsi="Arial" w:cs="Arial"/>
                <w:szCs w:val="24"/>
              </w:rPr>
            </w:pPr>
            <w:r w:rsidRPr="002F3E6B">
              <w:rPr>
                <w:rFonts w:ascii="Arial" w:eastAsia="Calibri" w:hAnsi="Arial" w:cs="Arial"/>
                <w:color w:val="000000"/>
                <w:szCs w:val="24"/>
              </w:rPr>
              <w:t>Photographs of the subject property</w:t>
            </w:r>
          </w:p>
        </w:tc>
      </w:tr>
    </w:tbl>
    <w:p w14:paraId="5E207956" w14:textId="43A19E9C" w:rsidR="00AD388B" w:rsidRDefault="00AD388B" w:rsidP="00AD388B">
      <w:pPr>
        <w:contextualSpacing/>
        <w:jc w:val="both"/>
        <w:rPr>
          <w:rFonts w:ascii="Arial" w:eastAsia="Calibri" w:hAnsi="Arial" w:cs="Arial"/>
          <w:szCs w:val="32"/>
        </w:rPr>
      </w:pPr>
    </w:p>
    <w:p w14:paraId="556EE921" w14:textId="77777777" w:rsidR="00A676F6" w:rsidRPr="006D752D" w:rsidRDefault="00A676F6" w:rsidP="00A676F6">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1AF26A63" w14:textId="77777777" w:rsidR="00A676F6" w:rsidRPr="006D752D" w:rsidRDefault="00A676F6" w:rsidP="00A676F6">
      <w:pPr>
        <w:jc w:val="both"/>
        <w:rPr>
          <w:rFonts w:ascii="Arial" w:hAnsi="Arial" w:cs="Arial"/>
          <w:szCs w:val="24"/>
        </w:rPr>
      </w:pPr>
    </w:p>
    <w:p w14:paraId="60E811CF" w14:textId="77777777" w:rsidR="00A676F6" w:rsidRPr="006D752D" w:rsidRDefault="00A676F6" w:rsidP="00A676F6">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420014BB" w14:textId="77777777" w:rsidR="00A676F6" w:rsidRPr="006D752D" w:rsidRDefault="00A676F6" w:rsidP="00A676F6">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18281E4E" w14:textId="77777777" w:rsidR="00A676F6" w:rsidRPr="006D752D" w:rsidRDefault="00A676F6" w:rsidP="00A676F6">
      <w:pPr>
        <w:jc w:val="both"/>
        <w:rPr>
          <w:rFonts w:ascii="Arial" w:hAnsi="Arial" w:cs="Arial"/>
          <w:szCs w:val="24"/>
        </w:rPr>
      </w:pPr>
    </w:p>
    <w:p w14:paraId="561F5E0B" w14:textId="77777777" w:rsidR="00A676F6" w:rsidRPr="006D752D" w:rsidRDefault="00A676F6" w:rsidP="00A676F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C679F52" w14:textId="2E7ADDB3" w:rsidR="00A676F6" w:rsidRDefault="00A676F6" w:rsidP="00A676F6">
      <w:pPr>
        <w:jc w:val="both"/>
        <w:rPr>
          <w:rFonts w:ascii="Arial" w:hAnsi="Arial" w:cs="Arial"/>
          <w:szCs w:val="24"/>
        </w:rPr>
      </w:pPr>
      <w:r w:rsidRPr="006D752D">
        <w:rPr>
          <w:rFonts w:ascii="Arial" w:hAnsi="Arial" w:cs="Arial"/>
          <w:szCs w:val="24"/>
        </w:rPr>
        <w:t>(Printed below for ease of reference)</w:t>
      </w:r>
    </w:p>
    <w:p w14:paraId="6C974E40" w14:textId="77777777" w:rsidR="00E124E8" w:rsidRPr="006D752D" w:rsidRDefault="00E124E8" w:rsidP="00E124E8">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Pr>
          <w:rFonts w:ascii="Arial" w:hAnsi="Arial" w:cs="Arial"/>
          <w:b/>
          <w:szCs w:val="24"/>
        </w:rPr>
        <w:t>2</w:t>
      </w:r>
      <w:r w:rsidRPr="006D752D">
        <w:rPr>
          <w:rFonts w:ascii="Arial" w:hAnsi="Arial" w:cs="Arial"/>
          <w:b/>
          <w:szCs w:val="24"/>
        </w:rPr>
        <w:t>/-</w:t>
      </w:r>
    </w:p>
    <w:p w14:paraId="330F73C0" w14:textId="5483AE92" w:rsidR="00247B85" w:rsidRDefault="0001106D" w:rsidP="00AD388B">
      <w:pPr>
        <w:contextualSpacing/>
        <w:jc w:val="both"/>
        <w:rPr>
          <w:rFonts w:ascii="Arial" w:eastAsia="Calibri" w:hAnsi="Arial" w:cs="Arial"/>
          <w:szCs w:val="32"/>
        </w:rPr>
      </w:pPr>
      <w:r>
        <w:rPr>
          <w:rFonts w:ascii="Arial" w:eastAsia="Calibri" w:hAnsi="Arial" w:cs="Arial"/>
          <w:noProof/>
          <w:szCs w:val="32"/>
        </w:rPr>
        <w:pict w14:anchorId="40016CAC">
          <v:rect id="_x0000_s1043" style="position:absolute;left:0;text-align:left;margin-left:-1.7pt;margin-top:14.85pt;width:418.75pt;height:282.8pt;z-index:-251648000" fillcolor="#d8d8d8 [2732]" stroked="f"/>
        </w:pict>
      </w:r>
    </w:p>
    <w:p w14:paraId="505D2429" w14:textId="3E5B6D7A" w:rsidR="00AD388B" w:rsidRPr="002F3E6B" w:rsidRDefault="00A676F6" w:rsidP="00AD388B">
      <w:pPr>
        <w:contextualSpacing/>
        <w:jc w:val="both"/>
        <w:rPr>
          <w:rFonts w:ascii="Arial" w:eastAsia="Calibri" w:hAnsi="Arial" w:cs="Arial"/>
          <w:b/>
          <w:sz w:val="28"/>
          <w:szCs w:val="28"/>
        </w:rPr>
      </w:pPr>
      <w:r>
        <w:rPr>
          <w:rFonts w:ascii="Arial" w:eastAsia="Calibri" w:hAnsi="Arial" w:cs="Arial"/>
          <w:b/>
          <w:sz w:val="28"/>
          <w:szCs w:val="28"/>
        </w:rPr>
        <w:t xml:space="preserve">Council Resolution / </w:t>
      </w:r>
      <w:r w:rsidR="00AD388B">
        <w:rPr>
          <w:rFonts w:ascii="Arial" w:eastAsia="Calibri" w:hAnsi="Arial" w:cs="Arial"/>
          <w:b/>
          <w:sz w:val="28"/>
          <w:szCs w:val="28"/>
        </w:rPr>
        <w:t xml:space="preserve">Committee Recommendation / </w:t>
      </w:r>
      <w:r w:rsidR="00AD388B" w:rsidRPr="002F3E6B">
        <w:rPr>
          <w:rFonts w:ascii="Arial" w:eastAsia="Calibri" w:hAnsi="Arial" w:cs="Arial"/>
          <w:b/>
          <w:sz w:val="28"/>
          <w:szCs w:val="28"/>
        </w:rPr>
        <w:t>Recommendation to Committee</w:t>
      </w:r>
    </w:p>
    <w:p w14:paraId="20410819" w14:textId="77777777" w:rsidR="00AD388B" w:rsidRPr="002F3E6B" w:rsidRDefault="00AD388B" w:rsidP="00AD388B">
      <w:pPr>
        <w:contextualSpacing/>
        <w:jc w:val="both"/>
        <w:rPr>
          <w:rFonts w:ascii="Arial" w:hAnsi="Arial" w:cs="Arial"/>
          <w:b/>
          <w:szCs w:val="24"/>
        </w:rPr>
      </w:pPr>
    </w:p>
    <w:p w14:paraId="79E05A54" w14:textId="77777777" w:rsidR="00AD388B" w:rsidRPr="002F3E6B" w:rsidRDefault="00AD388B" w:rsidP="00AD388B">
      <w:pPr>
        <w:contextualSpacing/>
        <w:jc w:val="both"/>
        <w:rPr>
          <w:rFonts w:ascii="Arial" w:eastAsia="Calibri" w:hAnsi="Arial" w:cs="Arial"/>
          <w:b/>
          <w:szCs w:val="24"/>
          <w:lang w:val="en-GB"/>
        </w:rPr>
      </w:pPr>
      <w:r w:rsidRPr="002F3E6B">
        <w:rPr>
          <w:rFonts w:ascii="Arial" w:eastAsia="Calibri" w:hAnsi="Arial" w:cs="Arial"/>
          <w:b/>
          <w:szCs w:val="24"/>
        </w:rPr>
        <w:t>Council:</w:t>
      </w:r>
    </w:p>
    <w:p w14:paraId="2EF65203" w14:textId="77777777" w:rsidR="00AD388B" w:rsidRPr="002F3E6B" w:rsidRDefault="00AD388B" w:rsidP="00AD388B">
      <w:pPr>
        <w:contextualSpacing/>
        <w:jc w:val="both"/>
        <w:rPr>
          <w:rFonts w:ascii="Arial" w:eastAsia="Calibri" w:hAnsi="Arial" w:cs="Arial"/>
          <w:b/>
          <w:szCs w:val="24"/>
        </w:rPr>
      </w:pPr>
    </w:p>
    <w:p w14:paraId="3AB4FC8E" w14:textId="77777777" w:rsidR="00AD388B" w:rsidRPr="002F3E6B" w:rsidRDefault="00AD388B" w:rsidP="00AD388B">
      <w:pPr>
        <w:ind w:left="567" w:hanging="567"/>
        <w:contextualSpacing/>
        <w:jc w:val="both"/>
        <w:rPr>
          <w:rFonts w:ascii="Arial" w:eastAsia="Calibri" w:hAnsi="Arial" w:cs="Arial"/>
          <w:b/>
          <w:szCs w:val="24"/>
        </w:rPr>
      </w:pPr>
      <w:r w:rsidRPr="002F3E6B">
        <w:rPr>
          <w:rFonts w:ascii="Arial" w:eastAsia="Calibri" w:hAnsi="Arial" w:cs="Arial"/>
          <w:b/>
          <w:szCs w:val="24"/>
        </w:rPr>
        <w:t>1.</w:t>
      </w:r>
      <w:r w:rsidRPr="002F3E6B">
        <w:rPr>
          <w:rFonts w:ascii="Arial" w:eastAsia="Calibri" w:hAnsi="Arial" w:cs="Arial"/>
          <w:b/>
          <w:szCs w:val="24"/>
        </w:rPr>
        <w:tab/>
        <w:t>Refuses the games room component of the development application dated 20 April 2018, with amended plans received on 1 May 2018, for (Lot 226) No. 73 Tyrell Street, Nedlands, for the following reasons:</w:t>
      </w:r>
    </w:p>
    <w:p w14:paraId="4C49A7A8" w14:textId="77777777" w:rsidR="00AD388B" w:rsidRPr="002F3E6B" w:rsidRDefault="00AD388B" w:rsidP="00AD388B">
      <w:pPr>
        <w:contextualSpacing/>
        <w:jc w:val="both"/>
        <w:rPr>
          <w:rFonts w:ascii="Arial" w:eastAsia="Calibri" w:hAnsi="Arial" w:cs="Arial"/>
          <w:szCs w:val="24"/>
        </w:rPr>
      </w:pPr>
    </w:p>
    <w:p w14:paraId="40B1AA3A" w14:textId="77777777" w:rsidR="00AD388B" w:rsidRPr="002F3E6B" w:rsidRDefault="00AD388B" w:rsidP="00907826">
      <w:pPr>
        <w:numPr>
          <w:ilvl w:val="0"/>
          <w:numId w:val="14"/>
        </w:numPr>
        <w:ind w:left="993" w:hanging="426"/>
        <w:contextualSpacing/>
        <w:jc w:val="both"/>
        <w:rPr>
          <w:rFonts w:ascii="Arial" w:eastAsia="Calibri" w:hAnsi="Arial" w:cs="Arial"/>
          <w:b/>
          <w:szCs w:val="24"/>
        </w:rPr>
      </w:pPr>
      <w:r w:rsidRPr="002F3E6B">
        <w:rPr>
          <w:rFonts w:ascii="Arial" w:eastAsia="Calibri" w:hAnsi="Arial" w:cs="Arial"/>
          <w:b/>
          <w:szCs w:val="24"/>
        </w:rPr>
        <w:t>The development will adversely affect the amenity of the local area as the it will increase the bulk and scale due to its reduced rear lot boundary setback and will set an undesirable precedent.</w:t>
      </w:r>
    </w:p>
    <w:p w14:paraId="7ADC56DF" w14:textId="44467618" w:rsidR="00AD388B" w:rsidRPr="002F3E6B" w:rsidRDefault="00AD388B" w:rsidP="00AD388B">
      <w:pPr>
        <w:ind w:left="993" w:hanging="426"/>
        <w:contextualSpacing/>
        <w:jc w:val="both"/>
        <w:rPr>
          <w:rFonts w:ascii="Arial" w:eastAsia="Calibri" w:hAnsi="Arial" w:cs="Arial"/>
          <w:b/>
          <w:szCs w:val="24"/>
        </w:rPr>
      </w:pPr>
    </w:p>
    <w:p w14:paraId="71FDA71D" w14:textId="77777777" w:rsidR="00AD388B" w:rsidRPr="002F3E6B" w:rsidRDefault="00AD388B" w:rsidP="00907826">
      <w:pPr>
        <w:numPr>
          <w:ilvl w:val="0"/>
          <w:numId w:val="14"/>
        </w:numPr>
        <w:spacing w:line="254" w:lineRule="auto"/>
        <w:ind w:left="993" w:hanging="426"/>
        <w:contextualSpacing/>
        <w:jc w:val="both"/>
        <w:rPr>
          <w:rFonts w:ascii="Arial" w:eastAsia="Calibri" w:hAnsi="Arial" w:cs="Arial"/>
          <w:b/>
          <w:szCs w:val="24"/>
        </w:rPr>
      </w:pPr>
      <w:r w:rsidRPr="002F3E6B">
        <w:rPr>
          <w:rFonts w:ascii="Arial" w:eastAsia="Calibri" w:hAnsi="Arial" w:cs="Arial"/>
          <w:b/>
          <w:szCs w:val="24"/>
        </w:rPr>
        <w:t xml:space="preserve">The proposal does not satisfy the design principles stipulated under clause 5.1.3 (Lot Boundary Setback) of the </w:t>
      </w:r>
      <w:r w:rsidRPr="002F3E6B">
        <w:rPr>
          <w:rFonts w:ascii="Arial" w:eastAsia="Calibri" w:hAnsi="Arial" w:cs="Arial"/>
          <w:b/>
          <w:i/>
          <w:szCs w:val="24"/>
        </w:rPr>
        <w:t>Residential Design Codes 2018</w:t>
      </w:r>
      <w:r w:rsidRPr="002F3E6B">
        <w:rPr>
          <w:rFonts w:ascii="Arial" w:eastAsia="Calibri" w:hAnsi="Arial" w:cs="Arial"/>
          <w:b/>
          <w:szCs w:val="24"/>
        </w:rPr>
        <w:t xml:space="preserve"> due to the bulk of the building when seen from adjoining properties caused by the rear lot boundary setback.</w:t>
      </w:r>
    </w:p>
    <w:p w14:paraId="5F444F10" w14:textId="7FF5D0A0" w:rsidR="00AD388B" w:rsidRPr="002F3E6B" w:rsidRDefault="0001106D" w:rsidP="00907826">
      <w:pPr>
        <w:numPr>
          <w:ilvl w:val="0"/>
          <w:numId w:val="14"/>
        </w:numPr>
        <w:spacing w:line="254" w:lineRule="auto"/>
        <w:ind w:left="993" w:hanging="426"/>
        <w:contextualSpacing/>
        <w:jc w:val="both"/>
        <w:rPr>
          <w:rFonts w:ascii="Arial" w:eastAsia="Calibri" w:hAnsi="Arial" w:cs="Arial"/>
          <w:b/>
          <w:szCs w:val="24"/>
        </w:rPr>
      </w:pPr>
      <w:r>
        <w:rPr>
          <w:rFonts w:ascii="Arial" w:eastAsia="Calibri" w:hAnsi="Arial" w:cs="Arial"/>
          <w:b/>
          <w:noProof/>
          <w:szCs w:val="24"/>
        </w:rPr>
        <w:lastRenderedPageBreak/>
        <w:pict w14:anchorId="40016CAC">
          <v:rect id="_x0000_s1044" style="position:absolute;left:0;text-align:left;margin-left:-.65pt;margin-top:-1.25pt;width:418.75pt;height:629.1pt;z-index:-251646976" fillcolor="#d8d8d8" stroked="f"/>
        </w:pict>
      </w:r>
      <w:r w:rsidR="00AD388B" w:rsidRPr="002F3E6B">
        <w:rPr>
          <w:rFonts w:ascii="Arial" w:eastAsia="Calibri" w:hAnsi="Arial" w:cs="Arial"/>
          <w:b/>
          <w:szCs w:val="24"/>
        </w:rPr>
        <w:t xml:space="preserve">The proposal does not satisfy provisions (m), (n) and (s) of Clause 67 within the </w:t>
      </w:r>
      <w:r w:rsidR="00AD388B" w:rsidRPr="002F3E6B">
        <w:rPr>
          <w:rFonts w:ascii="Arial" w:eastAsia="Calibri" w:hAnsi="Arial" w:cs="Arial"/>
          <w:b/>
          <w:i/>
          <w:szCs w:val="24"/>
        </w:rPr>
        <w:t>Planning and Development (Local Planning Schemes) Regulations 2015</w:t>
      </w:r>
      <w:r w:rsidR="00AD388B" w:rsidRPr="002F3E6B">
        <w:rPr>
          <w:rFonts w:ascii="Arial" w:eastAsia="Calibri" w:hAnsi="Arial" w:cs="Arial"/>
          <w:b/>
          <w:szCs w:val="24"/>
        </w:rPr>
        <w:t>, as the appearance of the building will negatively impact the amenity of the locality due to its rear lot boundary setback.</w:t>
      </w:r>
    </w:p>
    <w:p w14:paraId="5A9A05C2" w14:textId="77777777" w:rsidR="00AD388B" w:rsidRPr="002F3E6B" w:rsidRDefault="00AD388B" w:rsidP="00AD388B">
      <w:pPr>
        <w:ind w:left="993" w:hanging="426"/>
        <w:contextualSpacing/>
        <w:jc w:val="both"/>
        <w:rPr>
          <w:rFonts w:ascii="Arial" w:hAnsi="Arial" w:cs="Arial"/>
          <w:b/>
          <w:bCs/>
          <w:szCs w:val="24"/>
          <w:lang w:val="en-US"/>
        </w:rPr>
      </w:pPr>
    </w:p>
    <w:p w14:paraId="61DBC15C" w14:textId="5643BEA6" w:rsidR="00AD388B" w:rsidRPr="002F3E6B" w:rsidRDefault="00AD388B" w:rsidP="00907826">
      <w:pPr>
        <w:numPr>
          <w:ilvl w:val="0"/>
          <w:numId w:val="14"/>
        </w:numPr>
        <w:ind w:left="993" w:hanging="426"/>
        <w:contextualSpacing/>
        <w:jc w:val="both"/>
        <w:rPr>
          <w:rFonts w:ascii="Arial" w:eastAsia="Calibri" w:hAnsi="Arial" w:cs="Arial"/>
          <w:b/>
          <w:szCs w:val="24"/>
          <w:lang w:val="en-GB"/>
        </w:rPr>
      </w:pPr>
      <w:r w:rsidRPr="002F3E6B">
        <w:rPr>
          <w:rFonts w:ascii="Arial" w:eastAsia="Calibri" w:hAnsi="Arial" w:cs="Arial"/>
          <w:b/>
          <w:szCs w:val="24"/>
        </w:rPr>
        <w:t>A habitable room setback 1.78m in lieu of 6m from a rear lot boundary does not represent the orderly and proper planning of the City and conflicts with cl. 6.5.1 of Town Planning Scheme No. 2.</w:t>
      </w:r>
    </w:p>
    <w:p w14:paraId="4695D71D" w14:textId="77777777" w:rsidR="00AD388B" w:rsidRPr="002F3E6B" w:rsidRDefault="00AD388B" w:rsidP="00AD388B">
      <w:pPr>
        <w:contextualSpacing/>
        <w:jc w:val="both"/>
        <w:rPr>
          <w:rFonts w:ascii="Arial" w:eastAsia="Calibri" w:hAnsi="Arial" w:cs="Arial"/>
          <w:b/>
          <w:szCs w:val="24"/>
        </w:rPr>
      </w:pPr>
    </w:p>
    <w:p w14:paraId="7D6A5490" w14:textId="77777777" w:rsidR="00AD388B" w:rsidRPr="002F3E6B" w:rsidRDefault="00AD388B" w:rsidP="00AD388B">
      <w:pPr>
        <w:ind w:left="567" w:hanging="567"/>
        <w:contextualSpacing/>
        <w:jc w:val="both"/>
        <w:rPr>
          <w:rFonts w:ascii="Arial" w:hAnsi="Arial" w:cs="Arial"/>
          <w:b/>
          <w:szCs w:val="24"/>
        </w:rPr>
      </w:pPr>
      <w:r w:rsidRPr="002F3E6B">
        <w:rPr>
          <w:rFonts w:ascii="Arial" w:eastAsia="Calibri" w:hAnsi="Arial" w:cs="Arial"/>
          <w:b/>
          <w:szCs w:val="24"/>
        </w:rPr>
        <w:t>2.</w:t>
      </w:r>
      <w:r w:rsidRPr="002F3E6B">
        <w:rPr>
          <w:rFonts w:ascii="Arial" w:eastAsia="Calibri" w:hAnsi="Arial" w:cs="Arial"/>
          <w:b/>
          <w:szCs w:val="24"/>
        </w:rPr>
        <w:tab/>
        <w:t xml:space="preserve">Approves the carport and street boundary fencing components of the development application dated 20 April 2018, with amended plans received on 1 May 2018, for (Lot 226) No. 73 Tyrell Street, Nedlands, subject to the following conditions and advice: </w:t>
      </w:r>
    </w:p>
    <w:p w14:paraId="733B2121" w14:textId="77777777" w:rsidR="00AD388B" w:rsidRPr="002F3E6B" w:rsidRDefault="00AD388B" w:rsidP="00AD388B">
      <w:pPr>
        <w:contextualSpacing/>
        <w:jc w:val="both"/>
        <w:rPr>
          <w:rFonts w:ascii="Arial" w:eastAsia="Calibri" w:hAnsi="Arial" w:cs="Arial"/>
          <w:szCs w:val="24"/>
          <w:lang w:val="en-GB"/>
        </w:rPr>
      </w:pPr>
    </w:p>
    <w:p w14:paraId="3E72E2E7" w14:textId="6702E2C5"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The development shall comply with the approved plans at all times.</w:t>
      </w:r>
    </w:p>
    <w:p w14:paraId="587791C1" w14:textId="77777777" w:rsidR="00AD388B" w:rsidRPr="002F3E6B" w:rsidRDefault="00AD388B" w:rsidP="00AD388B">
      <w:pPr>
        <w:ind w:left="993"/>
        <w:contextualSpacing/>
        <w:jc w:val="both"/>
        <w:rPr>
          <w:rFonts w:ascii="Arial" w:eastAsia="Calibri" w:hAnsi="Arial" w:cs="Arial"/>
          <w:b/>
          <w:szCs w:val="24"/>
        </w:rPr>
      </w:pPr>
    </w:p>
    <w:p w14:paraId="7E1F9125"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All footings and structures to the fencing and carport shall be constructed wholly inside the site boundaries of the Certificate of Title.</w:t>
      </w:r>
      <w:bookmarkStart w:id="52" w:name="OLE_LINK3"/>
      <w:bookmarkStart w:id="53" w:name="OLE_LINK4"/>
    </w:p>
    <w:bookmarkEnd w:id="52"/>
    <w:bookmarkEnd w:id="53"/>
    <w:p w14:paraId="1C103832" w14:textId="77777777" w:rsidR="00AD388B" w:rsidRPr="002F3E6B" w:rsidRDefault="00AD388B" w:rsidP="00AD388B">
      <w:pPr>
        <w:ind w:left="993"/>
        <w:contextualSpacing/>
        <w:jc w:val="both"/>
        <w:rPr>
          <w:rFonts w:ascii="Arial" w:eastAsia="Calibri" w:hAnsi="Arial" w:cs="Arial"/>
          <w:b/>
          <w:szCs w:val="24"/>
        </w:rPr>
      </w:pPr>
    </w:p>
    <w:p w14:paraId="3548A477"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All stormwater from the development, which includes permeable and non-permeable areas, shall be contained onsite.</w:t>
      </w:r>
    </w:p>
    <w:p w14:paraId="3EDA3BF4" w14:textId="77777777" w:rsidR="00AD388B" w:rsidRPr="002F3E6B" w:rsidRDefault="00AD388B" w:rsidP="00AD388B">
      <w:pPr>
        <w:ind w:left="720"/>
        <w:contextualSpacing/>
        <w:rPr>
          <w:rFonts w:ascii="Arial" w:eastAsia="Calibri" w:hAnsi="Arial" w:cs="Arial"/>
          <w:b/>
          <w:szCs w:val="24"/>
        </w:rPr>
      </w:pPr>
    </w:p>
    <w:p w14:paraId="553AC77F" w14:textId="77777777" w:rsidR="00AD388B" w:rsidRPr="002F3E6B" w:rsidRDefault="00AD388B" w:rsidP="00907826">
      <w:pPr>
        <w:numPr>
          <w:ilvl w:val="0"/>
          <w:numId w:val="15"/>
        </w:numPr>
        <w:ind w:left="993" w:hanging="426"/>
        <w:contextualSpacing/>
        <w:jc w:val="both"/>
        <w:rPr>
          <w:rFonts w:ascii="Arial" w:eastAsia="Calibri" w:hAnsi="Arial" w:cs="Arial"/>
          <w:b/>
          <w:szCs w:val="24"/>
        </w:rPr>
      </w:pPr>
      <w:r w:rsidRPr="002F3E6B">
        <w:rPr>
          <w:rFonts w:ascii="Arial" w:eastAsia="Calibri" w:hAnsi="Arial" w:cs="Arial"/>
          <w:b/>
          <w:szCs w:val="24"/>
        </w:rPr>
        <w:t>The carport shall not accommodate a door.</w:t>
      </w:r>
    </w:p>
    <w:p w14:paraId="4B043465" w14:textId="77777777" w:rsidR="00AD388B" w:rsidRPr="002F3E6B" w:rsidRDefault="00AD388B" w:rsidP="00AD388B">
      <w:pPr>
        <w:tabs>
          <w:tab w:val="left" w:pos="1134"/>
        </w:tabs>
        <w:contextualSpacing/>
        <w:jc w:val="both"/>
        <w:rPr>
          <w:rFonts w:ascii="Arial" w:hAnsi="Arial" w:cs="Arial"/>
          <w:b/>
          <w:szCs w:val="24"/>
        </w:rPr>
      </w:pPr>
    </w:p>
    <w:p w14:paraId="7B5AD7B0" w14:textId="77777777" w:rsidR="00AD388B" w:rsidRPr="002F3E6B" w:rsidRDefault="00AD388B" w:rsidP="00AD388B">
      <w:pPr>
        <w:autoSpaceDE w:val="0"/>
        <w:autoSpaceDN w:val="0"/>
        <w:adjustRightInd w:val="0"/>
        <w:contextualSpacing/>
        <w:jc w:val="both"/>
        <w:rPr>
          <w:rFonts w:ascii="Arial" w:hAnsi="Arial" w:cs="Arial"/>
          <w:b/>
          <w:szCs w:val="24"/>
        </w:rPr>
      </w:pPr>
      <w:r w:rsidRPr="002F3E6B">
        <w:rPr>
          <w:rFonts w:ascii="Arial" w:hAnsi="Arial" w:cs="Arial"/>
          <w:b/>
          <w:szCs w:val="24"/>
        </w:rPr>
        <w:t>Advice Notes specific to this approval:</w:t>
      </w:r>
    </w:p>
    <w:p w14:paraId="67116256" w14:textId="77777777" w:rsidR="00AD388B" w:rsidRPr="002F3E6B" w:rsidRDefault="00AD388B" w:rsidP="00AD388B">
      <w:pPr>
        <w:autoSpaceDE w:val="0"/>
        <w:autoSpaceDN w:val="0"/>
        <w:adjustRightInd w:val="0"/>
        <w:contextualSpacing/>
        <w:jc w:val="both"/>
        <w:rPr>
          <w:rFonts w:ascii="Arial" w:hAnsi="Arial" w:cs="Arial"/>
          <w:b/>
          <w:szCs w:val="24"/>
        </w:rPr>
      </w:pPr>
    </w:p>
    <w:p w14:paraId="20F6708F" w14:textId="1C584549" w:rsidR="00AD388B" w:rsidRPr="002F3E6B" w:rsidRDefault="00AD388B" w:rsidP="00907826">
      <w:pPr>
        <w:numPr>
          <w:ilvl w:val="0"/>
          <w:numId w:val="16"/>
        </w:numPr>
        <w:autoSpaceDE w:val="0"/>
        <w:autoSpaceDN w:val="0"/>
        <w:adjustRightInd w:val="0"/>
        <w:ind w:left="567" w:hanging="567"/>
        <w:contextualSpacing/>
        <w:jc w:val="both"/>
        <w:rPr>
          <w:rFonts w:ascii="Arial" w:hAnsi="Arial" w:cs="Arial"/>
          <w:b/>
          <w:szCs w:val="24"/>
          <w:lang w:val="en-US"/>
        </w:rPr>
      </w:pPr>
      <w:r w:rsidRPr="002F3E6B">
        <w:rPr>
          <w:rFonts w:ascii="Arial" w:hAnsi="Arial" w:cs="Arial"/>
          <w:b/>
          <w:szCs w:val="24"/>
          <w:lang w:val="en-US"/>
        </w:rPr>
        <w:t xml:space="preserve">Any construction in the verge will require a Nature-Strip Development Application (NSDA) to be lodged with, and approved by, the City’s Engineering section, prior to construction.  </w:t>
      </w:r>
    </w:p>
    <w:p w14:paraId="2948E655" w14:textId="77777777" w:rsidR="00AD388B" w:rsidRPr="002F3E6B" w:rsidRDefault="00AD388B" w:rsidP="00AD388B">
      <w:pPr>
        <w:autoSpaceDE w:val="0"/>
        <w:autoSpaceDN w:val="0"/>
        <w:adjustRightInd w:val="0"/>
        <w:ind w:left="567" w:hanging="567"/>
        <w:contextualSpacing/>
        <w:jc w:val="both"/>
        <w:rPr>
          <w:rFonts w:ascii="Arial" w:hAnsi="Arial" w:cs="Arial"/>
          <w:b/>
          <w:szCs w:val="24"/>
          <w:lang w:val="en-US"/>
        </w:rPr>
      </w:pPr>
    </w:p>
    <w:p w14:paraId="6CB9102F" w14:textId="77777777" w:rsidR="00AD388B" w:rsidRPr="002F3E6B" w:rsidRDefault="00AD388B" w:rsidP="00907826">
      <w:pPr>
        <w:numPr>
          <w:ilvl w:val="0"/>
          <w:numId w:val="16"/>
        </w:numPr>
        <w:autoSpaceDE w:val="0"/>
        <w:autoSpaceDN w:val="0"/>
        <w:adjustRightInd w:val="0"/>
        <w:ind w:left="567" w:hanging="567"/>
        <w:contextualSpacing/>
        <w:jc w:val="both"/>
        <w:rPr>
          <w:rFonts w:ascii="Arial" w:hAnsi="Arial" w:cs="Arial"/>
          <w:b/>
          <w:szCs w:val="24"/>
          <w:lang w:val="en-US"/>
        </w:rPr>
      </w:pPr>
      <w:r w:rsidRPr="002F3E6B">
        <w:rPr>
          <w:rFonts w:ascii="Arial" w:eastAsia="Calibri" w:hAnsi="Arial" w:cs="Arial"/>
          <w:b/>
          <w:szCs w:val="24"/>
        </w:rPr>
        <w:t>The crossover to the street shall be constructed to the Council’s Crossover Specifications and the applicant / landowner to obtain levels for crossovers from the Council’s Infrastructure Services under supervision onsite, prior to commencement of works.</w:t>
      </w:r>
      <w:bookmarkStart w:id="54" w:name="OLE_LINK26"/>
      <w:bookmarkStart w:id="55" w:name="OLE_LINK27"/>
    </w:p>
    <w:p w14:paraId="12AEDBF4" w14:textId="77777777" w:rsidR="00AD388B" w:rsidRDefault="00AD388B" w:rsidP="00AD388B">
      <w:pPr>
        <w:spacing w:after="160" w:line="256" w:lineRule="auto"/>
        <w:ind w:left="567" w:hanging="567"/>
        <w:contextualSpacing/>
        <w:rPr>
          <w:rFonts w:ascii="Arial" w:hAnsi="Arial" w:cs="Arial"/>
          <w:b/>
          <w:szCs w:val="24"/>
          <w:lang w:val="en-US"/>
        </w:rPr>
      </w:pPr>
    </w:p>
    <w:bookmarkEnd w:id="54"/>
    <w:bookmarkEnd w:id="55"/>
    <w:p w14:paraId="7C1ACDCF" w14:textId="43937352"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hAnsi="Arial" w:cs="Arial"/>
          <w:b/>
          <w:bCs/>
          <w:szCs w:val="24"/>
        </w:rPr>
        <w:t>A separate development application is required to be submitted to and approved by the City prior to erecting any further fencing within the street setback area(s) which is not compliant with the deemed-to-comply provisions of the Residential Design Codes, and/or erecting any fencing behind the primary street setback area which is more than 1.8m in height above natural ground level.</w:t>
      </w:r>
    </w:p>
    <w:p w14:paraId="2B56770F" w14:textId="145180AA" w:rsidR="00AD388B" w:rsidRDefault="00AD388B" w:rsidP="00AD388B">
      <w:pPr>
        <w:autoSpaceDE w:val="0"/>
        <w:autoSpaceDN w:val="0"/>
        <w:adjustRightInd w:val="0"/>
        <w:spacing w:after="240"/>
        <w:ind w:left="567" w:hanging="567"/>
        <w:contextualSpacing/>
        <w:jc w:val="both"/>
        <w:rPr>
          <w:rFonts w:ascii="Arial" w:hAnsi="Arial" w:cs="Arial"/>
          <w:b/>
          <w:szCs w:val="24"/>
          <w:lang w:val="en-US"/>
        </w:rPr>
      </w:pPr>
    </w:p>
    <w:p w14:paraId="15C1BB06" w14:textId="443090AC" w:rsidR="00A676F6" w:rsidRDefault="00A676F6" w:rsidP="00AD388B">
      <w:pPr>
        <w:autoSpaceDE w:val="0"/>
        <w:autoSpaceDN w:val="0"/>
        <w:adjustRightInd w:val="0"/>
        <w:spacing w:after="240"/>
        <w:ind w:left="567" w:hanging="567"/>
        <w:contextualSpacing/>
        <w:jc w:val="both"/>
        <w:rPr>
          <w:rFonts w:ascii="Arial" w:hAnsi="Arial" w:cs="Arial"/>
          <w:b/>
          <w:szCs w:val="24"/>
          <w:lang w:val="en-US"/>
        </w:rPr>
      </w:pPr>
    </w:p>
    <w:p w14:paraId="162AF8DE" w14:textId="099A2316" w:rsidR="00A676F6" w:rsidRDefault="00A676F6" w:rsidP="00AD388B">
      <w:pPr>
        <w:autoSpaceDE w:val="0"/>
        <w:autoSpaceDN w:val="0"/>
        <w:adjustRightInd w:val="0"/>
        <w:spacing w:after="240"/>
        <w:ind w:left="567" w:hanging="567"/>
        <w:contextualSpacing/>
        <w:jc w:val="both"/>
        <w:rPr>
          <w:rFonts w:ascii="Arial" w:hAnsi="Arial" w:cs="Arial"/>
          <w:b/>
          <w:szCs w:val="24"/>
          <w:lang w:val="en-US"/>
        </w:rPr>
      </w:pPr>
    </w:p>
    <w:p w14:paraId="7940AC93" w14:textId="77777777" w:rsidR="00A676F6" w:rsidRPr="002F3E6B" w:rsidRDefault="00A676F6" w:rsidP="00AD388B">
      <w:pPr>
        <w:autoSpaceDE w:val="0"/>
        <w:autoSpaceDN w:val="0"/>
        <w:adjustRightInd w:val="0"/>
        <w:spacing w:after="240"/>
        <w:ind w:left="567" w:hanging="567"/>
        <w:contextualSpacing/>
        <w:jc w:val="both"/>
        <w:rPr>
          <w:rFonts w:ascii="Arial" w:hAnsi="Arial" w:cs="Arial"/>
          <w:b/>
          <w:szCs w:val="24"/>
          <w:lang w:val="en-US"/>
        </w:rPr>
      </w:pPr>
    </w:p>
    <w:p w14:paraId="2F2253D7" w14:textId="4B2C21A0" w:rsidR="00AD388B" w:rsidRPr="002F3E6B" w:rsidRDefault="0001106D"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Pr>
          <w:rFonts w:ascii="Arial" w:eastAsia="Calibri" w:hAnsi="Arial" w:cs="Arial"/>
          <w:b/>
          <w:noProof/>
          <w:szCs w:val="24"/>
        </w:rPr>
        <w:lastRenderedPageBreak/>
        <w:pict w14:anchorId="40016CAC">
          <v:rect id="_x0000_s1045" style="position:absolute;left:0;text-align:left;margin-left:-.65pt;margin-top:-.6pt;width:418.75pt;height:498.8pt;z-index:-251645952" fillcolor="#d8d8d8" stroked="f"/>
        </w:pict>
      </w:r>
      <w:r w:rsidR="00AD388B" w:rsidRPr="002F3E6B">
        <w:rPr>
          <w:rFonts w:ascii="Arial" w:eastAsia="Calibri" w:hAnsi="Arial" w:cs="Arial"/>
          <w:b/>
          <w:szCs w:val="24"/>
        </w:rPr>
        <w:t xml:space="preserve">All internal water closets and </w:t>
      </w:r>
      <w:proofErr w:type="spellStart"/>
      <w:r w:rsidR="00AD388B" w:rsidRPr="002F3E6B">
        <w:rPr>
          <w:rFonts w:ascii="Arial" w:eastAsia="Calibri" w:hAnsi="Arial" w:cs="Arial"/>
          <w:b/>
          <w:szCs w:val="24"/>
        </w:rPr>
        <w:t>ensuites</w:t>
      </w:r>
      <w:proofErr w:type="spellEnd"/>
      <w:r w:rsidR="00AD388B" w:rsidRPr="002F3E6B">
        <w:rPr>
          <w:rFonts w:ascii="Arial" w:eastAsia="Calibri" w:hAnsi="Arial" w:cs="Arial"/>
          <w:b/>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 </w:t>
      </w:r>
    </w:p>
    <w:p w14:paraId="52F72D54" w14:textId="77777777" w:rsidR="00AD388B" w:rsidRPr="002F3E6B" w:rsidRDefault="00AD388B" w:rsidP="00AD388B">
      <w:pPr>
        <w:ind w:left="567" w:hanging="567"/>
        <w:contextualSpacing/>
        <w:rPr>
          <w:rFonts w:ascii="Arial" w:eastAsia="Calibri" w:hAnsi="Arial" w:cs="Arial"/>
          <w:b/>
          <w:szCs w:val="24"/>
          <w:lang w:val="en-GB"/>
        </w:rPr>
      </w:pPr>
    </w:p>
    <w:p w14:paraId="6F92E1A1" w14:textId="77777777"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eastAsia="Calibri" w:hAnsi="Arial" w:cs="Arial"/>
          <w:b/>
          <w:szCs w:val="24"/>
        </w:rPr>
        <w:t>All downpipes from guttering shall be connected so as to discharge into drains, which shall empty into a soak-well; and each soak-well shall be located at least 1.8m from any building, and at least 1.8m from the boundary of the block.</w:t>
      </w:r>
    </w:p>
    <w:p w14:paraId="61BFD90C" w14:textId="77777777" w:rsidR="00AD388B" w:rsidRPr="002F3E6B" w:rsidRDefault="00AD388B" w:rsidP="00907826">
      <w:pPr>
        <w:numPr>
          <w:ilvl w:val="0"/>
          <w:numId w:val="16"/>
        </w:numPr>
        <w:autoSpaceDE w:val="0"/>
        <w:autoSpaceDN w:val="0"/>
        <w:adjustRightInd w:val="0"/>
        <w:spacing w:after="240"/>
        <w:ind w:left="567" w:hanging="567"/>
        <w:contextualSpacing/>
        <w:jc w:val="both"/>
        <w:rPr>
          <w:rFonts w:ascii="Arial" w:hAnsi="Arial" w:cs="Arial"/>
          <w:b/>
          <w:szCs w:val="24"/>
          <w:lang w:val="en-US"/>
        </w:rPr>
      </w:pPr>
      <w:r w:rsidRPr="002F3E6B">
        <w:rPr>
          <w:rFonts w:ascii="Arial" w:hAnsi="Arial" w:cs="Arial"/>
          <w:b/>
          <w:szCs w:val="24"/>
        </w:rPr>
        <w:t xml:space="preserve">The landowner is advised that all mechanical equipment (e.g. air-conditioner, swimming pool or spa) is required to comply with the </w:t>
      </w:r>
      <w:r w:rsidRPr="002F3E6B">
        <w:rPr>
          <w:rFonts w:ascii="Arial" w:hAnsi="Arial" w:cs="Arial"/>
          <w:b/>
          <w:i/>
          <w:szCs w:val="24"/>
        </w:rPr>
        <w:t>Environmental Protection (Noise) Regulations 1997</w:t>
      </w:r>
      <w:r w:rsidRPr="002F3E6B">
        <w:rPr>
          <w:rFonts w:ascii="Arial" w:hAnsi="Arial" w:cs="Arial"/>
          <w:b/>
          <w:szCs w:val="24"/>
        </w:rPr>
        <w:t>, in relation to noise.</w:t>
      </w:r>
    </w:p>
    <w:p w14:paraId="17F683E5" w14:textId="77777777" w:rsidR="00AD388B" w:rsidRPr="002F3E6B" w:rsidRDefault="00AD388B" w:rsidP="00AD388B">
      <w:pPr>
        <w:autoSpaceDE w:val="0"/>
        <w:autoSpaceDN w:val="0"/>
        <w:adjustRightInd w:val="0"/>
        <w:spacing w:after="240"/>
        <w:ind w:left="567" w:hanging="567"/>
        <w:contextualSpacing/>
        <w:jc w:val="both"/>
        <w:rPr>
          <w:rFonts w:ascii="Arial" w:hAnsi="Arial" w:cs="Arial"/>
          <w:b/>
          <w:szCs w:val="24"/>
          <w:lang w:val="en-US"/>
        </w:rPr>
      </w:pPr>
    </w:p>
    <w:p w14:paraId="672E9632" w14:textId="3DADAF55" w:rsidR="00AD388B" w:rsidRPr="002F3E6B" w:rsidRDefault="00AD388B" w:rsidP="00907826">
      <w:pPr>
        <w:numPr>
          <w:ilvl w:val="0"/>
          <w:numId w:val="16"/>
        </w:numPr>
        <w:autoSpaceDE w:val="0"/>
        <w:autoSpaceDN w:val="0"/>
        <w:adjustRightInd w:val="0"/>
        <w:ind w:left="567" w:hanging="567"/>
        <w:contextualSpacing/>
        <w:jc w:val="both"/>
        <w:rPr>
          <w:rFonts w:ascii="Arial" w:hAnsi="Arial" w:cs="Arial"/>
          <w:b/>
          <w:szCs w:val="24"/>
          <w:lang w:val="en-US"/>
        </w:rPr>
      </w:pPr>
      <w:r w:rsidRPr="002F3E6B">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0144EA3D" w14:textId="77777777" w:rsidR="00AD388B" w:rsidRPr="002F3E6B" w:rsidRDefault="00AD388B" w:rsidP="00AD388B">
      <w:pPr>
        <w:ind w:left="567" w:hanging="567"/>
        <w:contextualSpacing/>
        <w:jc w:val="both"/>
        <w:rPr>
          <w:rFonts w:ascii="Arial" w:hAnsi="Arial" w:cs="Arial"/>
          <w:b/>
          <w:szCs w:val="24"/>
          <w:lang w:val="en-GB"/>
        </w:rPr>
      </w:pPr>
    </w:p>
    <w:p w14:paraId="4BDAD31E" w14:textId="77777777" w:rsidR="00AD388B" w:rsidRPr="002F3E6B" w:rsidRDefault="00AD388B" w:rsidP="00907826">
      <w:pPr>
        <w:numPr>
          <w:ilvl w:val="2"/>
          <w:numId w:val="16"/>
        </w:numPr>
        <w:ind w:left="993" w:hanging="426"/>
        <w:contextualSpacing/>
        <w:jc w:val="both"/>
        <w:rPr>
          <w:rFonts w:ascii="Arial" w:hAnsi="Arial" w:cs="Arial"/>
          <w:b/>
          <w:szCs w:val="24"/>
        </w:rPr>
      </w:pPr>
      <w:r w:rsidRPr="002F3E6B">
        <w:rPr>
          <w:rFonts w:ascii="Arial" w:hAnsi="Arial" w:cs="Arial"/>
          <w:b/>
          <w:szCs w:val="24"/>
        </w:rPr>
        <w:t xml:space="preserve">Removal and disposal of ACM shall be in accordance with </w:t>
      </w:r>
      <w:r w:rsidRPr="002F3E6B">
        <w:rPr>
          <w:rFonts w:ascii="Arial" w:hAnsi="Arial" w:cs="Arial"/>
          <w:b/>
          <w:i/>
          <w:szCs w:val="24"/>
        </w:rPr>
        <w:t>Health (Asbestos) Regulations 1992</w:t>
      </w:r>
      <w:r w:rsidRPr="002F3E6B">
        <w:rPr>
          <w:rFonts w:ascii="Arial" w:hAnsi="Arial" w:cs="Arial"/>
          <w:b/>
          <w:szCs w:val="24"/>
        </w:rPr>
        <w:t xml:space="preserve">, Regulations 5.43 - 5.53 of the </w:t>
      </w:r>
      <w:r w:rsidRPr="002F3E6B">
        <w:rPr>
          <w:rFonts w:ascii="Arial" w:hAnsi="Arial" w:cs="Arial"/>
          <w:b/>
          <w:i/>
          <w:szCs w:val="24"/>
        </w:rPr>
        <w:t>Occupational Safety and Health Regulations 1996</w:t>
      </w:r>
      <w:r w:rsidRPr="002F3E6B">
        <w:rPr>
          <w:rFonts w:ascii="Arial" w:hAnsi="Arial" w:cs="Arial"/>
          <w:b/>
          <w:szCs w:val="24"/>
        </w:rPr>
        <w:t xml:space="preserve">, </w:t>
      </w:r>
      <w:r w:rsidRPr="002F3E6B">
        <w:rPr>
          <w:rFonts w:ascii="Arial" w:hAnsi="Arial" w:cs="Arial"/>
          <w:b/>
          <w:i/>
          <w:szCs w:val="24"/>
        </w:rPr>
        <w:t>Code of Practice for the Safe Removal of Asbestos 2</w:t>
      </w:r>
      <w:r w:rsidRPr="002F3E6B">
        <w:rPr>
          <w:rFonts w:ascii="Arial" w:hAnsi="Arial" w:cs="Arial"/>
          <w:b/>
          <w:i/>
          <w:szCs w:val="24"/>
          <w:vertAlign w:val="superscript"/>
        </w:rPr>
        <w:t>nd</w:t>
      </w:r>
      <w:r w:rsidRPr="002F3E6B">
        <w:rPr>
          <w:rFonts w:ascii="Arial" w:hAnsi="Arial" w:cs="Arial"/>
          <w:b/>
          <w:i/>
          <w:szCs w:val="24"/>
        </w:rPr>
        <w:t xml:space="preserve"> Edition</w:t>
      </w:r>
      <w:r w:rsidRPr="002F3E6B">
        <w:rPr>
          <w:rFonts w:ascii="Arial" w:hAnsi="Arial" w:cs="Arial"/>
          <w:b/>
          <w:szCs w:val="24"/>
        </w:rPr>
        <w:t xml:space="preserve">, </w:t>
      </w:r>
      <w:r w:rsidRPr="002F3E6B">
        <w:rPr>
          <w:rFonts w:ascii="Arial" w:hAnsi="Arial" w:cs="Arial"/>
          <w:b/>
          <w:i/>
          <w:szCs w:val="24"/>
        </w:rPr>
        <w:t xml:space="preserve">Code of Practice for the Management and Control of Asbestos in a </w:t>
      </w:r>
      <w:r w:rsidRPr="002F3E6B">
        <w:rPr>
          <w:rFonts w:ascii="Arial" w:hAnsi="Arial" w:cs="Arial"/>
          <w:b/>
          <w:szCs w:val="24"/>
        </w:rPr>
        <w:t>Workplace, and any Department of Commerce Worksafe requirements.</w:t>
      </w:r>
    </w:p>
    <w:p w14:paraId="24E1FF24" w14:textId="77777777" w:rsidR="00AD388B" w:rsidRPr="002F3E6B" w:rsidRDefault="00AD388B" w:rsidP="00AD388B">
      <w:pPr>
        <w:ind w:left="993" w:hanging="426"/>
        <w:contextualSpacing/>
        <w:jc w:val="both"/>
        <w:rPr>
          <w:rFonts w:ascii="Arial" w:hAnsi="Arial" w:cs="Arial"/>
          <w:b/>
          <w:szCs w:val="24"/>
        </w:rPr>
      </w:pPr>
    </w:p>
    <w:p w14:paraId="0D05D3D6" w14:textId="61CD1E2C" w:rsidR="00AD388B" w:rsidRPr="002F3E6B" w:rsidRDefault="00AD388B" w:rsidP="00907826">
      <w:pPr>
        <w:numPr>
          <w:ilvl w:val="2"/>
          <w:numId w:val="16"/>
        </w:numPr>
        <w:ind w:left="993" w:hanging="426"/>
        <w:contextualSpacing/>
        <w:jc w:val="both"/>
        <w:rPr>
          <w:rFonts w:ascii="Arial" w:hAnsi="Arial" w:cs="Arial"/>
          <w:szCs w:val="24"/>
        </w:rPr>
      </w:pPr>
      <w:r w:rsidRPr="002F3E6B">
        <w:rPr>
          <w:rFonts w:ascii="Arial" w:hAnsi="Arial" w:cs="Arial"/>
          <w:b/>
          <w:szCs w:val="24"/>
        </w:rPr>
        <w:t>Where there is over 10m</w:t>
      </w:r>
      <w:r w:rsidRPr="002F3E6B">
        <w:rPr>
          <w:rFonts w:ascii="Arial" w:hAnsi="Arial" w:cs="Arial"/>
          <w:b/>
          <w:szCs w:val="24"/>
          <w:vertAlign w:val="superscript"/>
        </w:rPr>
        <w:t>2</w:t>
      </w:r>
      <w:r w:rsidRPr="002F3E6B">
        <w:rPr>
          <w:rFonts w:ascii="Arial" w:hAnsi="Arial" w:cs="Arial"/>
          <w:b/>
          <w:szCs w:val="24"/>
        </w:rPr>
        <w:t xml:space="preserve"> of ACM or any amount of friable ACM to be removed, it shall be removed by a Worksafe licensed and trained individual or business.</w:t>
      </w:r>
    </w:p>
    <w:p w14:paraId="339C5E5B" w14:textId="77777777" w:rsidR="00AD388B" w:rsidRPr="002F3E6B" w:rsidRDefault="00AD388B" w:rsidP="00AD388B">
      <w:pPr>
        <w:autoSpaceDE w:val="0"/>
        <w:autoSpaceDN w:val="0"/>
        <w:adjustRightInd w:val="0"/>
        <w:spacing w:after="240"/>
        <w:ind w:left="567" w:hanging="567"/>
        <w:contextualSpacing/>
        <w:jc w:val="both"/>
        <w:rPr>
          <w:rFonts w:ascii="Arial" w:eastAsia="Calibri" w:hAnsi="Arial" w:cs="Arial"/>
          <w:b/>
          <w:szCs w:val="24"/>
        </w:rPr>
      </w:pPr>
    </w:p>
    <w:p w14:paraId="10DCA9F2" w14:textId="77777777" w:rsidR="00AD388B" w:rsidRPr="002F3E6B" w:rsidRDefault="00AD388B" w:rsidP="00907826">
      <w:pPr>
        <w:numPr>
          <w:ilvl w:val="0"/>
          <w:numId w:val="16"/>
        </w:numPr>
        <w:ind w:left="567" w:hanging="567"/>
        <w:contextualSpacing/>
        <w:jc w:val="both"/>
        <w:rPr>
          <w:rFonts w:ascii="Arial" w:eastAsia="Calibri" w:hAnsi="Arial" w:cs="Arial"/>
          <w:b/>
          <w:szCs w:val="24"/>
        </w:rPr>
      </w:pPr>
      <w:r w:rsidRPr="002F3E6B">
        <w:rPr>
          <w:rFonts w:ascii="Arial" w:hAnsi="Arial" w:cs="Arial"/>
          <w:b/>
          <w:bCs/>
          <w:szCs w:val="24"/>
          <w:lang w:val="en-US"/>
        </w:rPr>
        <w:t xml:space="preserve">This decision constitutes planning approval only and is valid for a period of two years from the date of approval. If the subject development is not substantially commenced within the two-year period, the approval shall lapse and be of no further effect. </w:t>
      </w:r>
    </w:p>
    <w:p w14:paraId="7C705711"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p>
    <w:p w14:paraId="7CC9232E"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r>
        <w:rPr>
          <w:rFonts w:ascii="Arial" w:hAnsi="Arial" w:cs="Arial"/>
          <w:szCs w:val="24"/>
        </w:rPr>
        <w:br w:type="page"/>
      </w:r>
    </w:p>
    <w:tbl>
      <w:tblPr>
        <w:tblW w:w="8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5"/>
      </w:tblGrid>
      <w:tr w:rsidR="00AD388B" w:rsidRPr="002F3E6B" w14:paraId="236986E7" w14:textId="77777777" w:rsidTr="00385B1D">
        <w:tc>
          <w:tcPr>
            <w:tcW w:w="1701" w:type="dxa"/>
            <w:tcBorders>
              <w:top w:val="single" w:sz="4" w:space="0" w:color="auto"/>
              <w:left w:val="single" w:sz="4" w:space="0" w:color="auto"/>
              <w:bottom w:val="single" w:sz="4" w:space="0" w:color="auto"/>
              <w:right w:val="nil"/>
            </w:tcBorders>
            <w:hideMark/>
          </w:tcPr>
          <w:p w14:paraId="4B578D3A" w14:textId="77777777" w:rsidR="00AD388B" w:rsidRPr="002F3E6B" w:rsidRDefault="00AD388B" w:rsidP="00385B1D">
            <w:pPr>
              <w:keepNext/>
              <w:keepLines/>
              <w:contextualSpacing/>
              <w:jc w:val="both"/>
              <w:outlineLvl w:val="0"/>
              <w:rPr>
                <w:rFonts w:ascii="Arial" w:hAnsi="Arial" w:cs="Arial"/>
                <w:b/>
                <w:bCs/>
                <w:sz w:val="28"/>
                <w:szCs w:val="28"/>
              </w:rPr>
            </w:pPr>
            <w:bookmarkStart w:id="56" w:name="_Toc518286726"/>
            <w:bookmarkStart w:id="57" w:name="_Toc519160298"/>
            <w:bookmarkStart w:id="58" w:name="_Toc521579991"/>
            <w:r w:rsidRPr="002F3E6B">
              <w:rPr>
                <w:rFonts w:ascii="Arial" w:hAnsi="Arial" w:cs="Arial"/>
                <w:b/>
                <w:bCs/>
                <w:sz w:val="28"/>
                <w:szCs w:val="28"/>
              </w:rPr>
              <w:t>PD34.18</w:t>
            </w:r>
            <w:bookmarkEnd w:id="56"/>
            <w:bookmarkEnd w:id="57"/>
            <w:bookmarkEnd w:id="58"/>
          </w:p>
        </w:tc>
        <w:tc>
          <w:tcPr>
            <w:tcW w:w="6665" w:type="dxa"/>
            <w:tcBorders>
              <w:top w:val="single" w:sz="4" w:space="0" w:color="auto"/>
              <w:left w:val="nil"/>
              <w:bottom w:val="single" w:sz="4" w:space="0" w:color="auto"/>
              <w:right w:val="single" w:sz="4" w:space="0" w:color="auto"/>
            </w:tcBorders>
            <w:hideMark/>
          </w:tcPr>
          <w:p w14:paraId="78D1CB19" w14:textId="77777777" w:rsidR="00AD388B" w:rsidRPr="002F3E6B" w:rsidRDefault="00AD388B" w:rsidP="00385B1D">
            <w:pPr>
              <w:keepNext/>
              <w:keepLines/>
              <w:contextualSpacing/>
              <w:jc w:val="both"/>
              <w:outlineLvl w:val="0"/>
              <w:rPr>
                <w:rFonts w:ascii="Arial" w:hAnsi="Arial" w:cs="Arial"/>
                <w:b/>
                <w:bCs/>
                <w:sz w:val="28"/>
                <w:szCs w:val="28"/>
              </w:rPr>
            </w:pPr>
            <w:bookmarkStart w:id="59" w:name="_Toc518286727"/>
            <w:bookmarkStart w:id="60" w:name="_Toc519160299"/>
            <w:bookmarkStart w:id="61" w:name="_Toc521579992"/>
            <w:r w:rsidRPr="002F3E6B">
              <w:rPr>
                <w:rFonts w:ascii="Arial" w:hAnsi="Arial" w:cs="Arial"/>
                <w:b/>
                <w:bCs/>
                <w:sz w:val="28"/>
                <w:szCs w:val="28"/>
              </w:rPr>
              <w:t xml:space="preserve">(Lot 3) No. 7 </w:t>
            </w:r>
            <w:proofErr w:type="spellStart"/>
            <w:r w:rsidRPr="002F3E6B">
              <w:rPr>
                <w:rFonts w:ascii="Arial" w:hAnsi="Arial" w:cs="Arial"/>
                <w:b/>
                <w:bCs/>
                <w:sz w:val="28"/>
                <w:szCs w:val="28"/>
              </w:rPr>
              <w:t>Nardina</w:t>
            </w:r>
            <w:proofErr w:type="spellEnd"/>
            <w:r w:rsidRPr="002F3E6B">
              <w:rPr>
                <w:rFonts w:ascii="Arial" w:hAnsi="Arial" w:cs="Arial"/>
                <w:b/>
                <w:bCs/>
                <w:sz w:val="28"/>
                <w:szCs w:val="28"/>
              </w:rPr>
              <w:t xml:space="preserve"> Crescent, Dalkeith – Proposed Street Boundary Fencing (Retrospective)</w:t>
            </w:r>
            <w:bookmarkEnd w:id="59"/>
            <w:bookmarkEnd w:id="60"/>
            <w:bookmarkEnd w:id="61"/>
          </w:p>
        </w:tc>
      </w:tr>
      <w:tr w:rsidR="00AD388B" w:rsidRPr="002F3E6B" w14:paraId="3502EA5C" w14:textId="77777777" w:rsidTr="00385B1D">
        <w:tc>
          <w:tcPr>
            <w:tcW w:w="8366" w:type="dxa"/>
            <w:gridSpan w:val="2"/>
            <w:tcBorders>
              <w:top w:val="single" w:sz="4" w:space="0" w:color="auto"/>
              <w:left w:val="nil"/>
              <w:bottom w:val="single" w:sz="4" w:space="0" w:color="auto"/>
              <w:right w:val="nil"/>
            </w:tcBorders>
          </w:tcPr>
          <w:p w14:paraId="22691979" w14:textId="77777777" w:rsidR="00AD388B" w:rsidRPr="002F3E6B" w:rsidRDefault="00AD388B" w:rsidP="00385B1D">
            <w:pPr>
              <w:contextualSpacing/>
              <w:jc w:val="both"/>
              <w:rPr>
                <w:rFonts w:ascii="Arial" w:eastAsia="Calibri" w:hAnsi="Arial" w:cs="Arial"/>
                <w:szCs w:val="22"/>
                <w:highlight w:val="yellow"/>
              </w:rPr>
            </w:pPr>
          </w:p>
        </w:tc>
      </w:tr>
      <w:tr w:rsidR="00AD388B" w:rsidRPr="002F3E6B" w14:paraId="10933792"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4BE59620"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Committee</w:t>
            </w:r>
          </w:p>
        </w:tc>
        <w:tc>
          <w:tcPr>
            <w:tcW w:w="6665" w:type="dxa"/>
            <w:tcBorders>
              <w:top w:val="single" w:sz="4" w:space="0" w:color="auto"/>
              <w:left w:val="single" w:sz="4" w:space="0" w:color="auto"/>
              <w:bottom w:val="single" w:sz="4" w:space="0" w:color="auto"/>
              <w:right w:val="single" w:sz="4" w:space="0" w:color="auto"/>
            </w:tcBorders>
            <w:hideMark/>
          </w:tcPr>
          <w:p w14:paraId="41BD2723"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7C2C5D01"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7AC784F2"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Council</w:t>
            </w:r>
          </w:p>
        </w:tc>
        <w:tc>
          <w:tcPr>
            <w:tcW w:w="6665" w:type="dxa"/>
            <w:tcBorders>
              <w:top w:val="single" w:sz="4" w:space="0" w:color="auto"/>
              <w:left w:val="single" w:sz="4" w:space="0" w:color="auto"/>
              <w:bottom w:val="single" w:sz="4" w:space="0" w:color="auto"/>
              <w:right w:val="single" w:sz="4" w:space="0" w:color="auto"/>
            </w:tcBorders>
            <w:hideMark/>
          </w:tcPr>
          <w:p w14:paraId="53443EDC"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4832389A"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4CF8DC75"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Applicant</w:t>
            </w:r>
          </w:p>
        </w:tc>
        <w:tc>
          <w:tcPr>
            <w:tcW w:w="6665" w:type="dxa"/>
            <w:tcBorders>
              <w:top w:val="single" w:sz="4" w:space="0" w:color="auto"/>
              <w:left w:val="single" w:sz="4" w:space="0" w:color="auto"/>
              <w:bottom w:val="single" w:sz="4" w:space="0" w:color="auto"/>
              <w:right w:val="single" w:sz="4" w:space="0" w:color="auto"/>
            </w:tcBorders>
            <w:hideMark/>
          </w:tcPr>
          <w:p w14:paraId="022E6054"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C Wang</w:t>
            </w:r>
          </w:p>
        </w:tc>
      </w:tr>
      <w:tr w:rsidR="00AD388B" w:rsidRPr="002F3E6B" w14:paraId="7AE40D65"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49B24DBB"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Landowner</w:t>
            </w:r>
          </w:p>
        </w:tc>
        <w:tc>
          <w:tcPr>
            <w:tcW w:w="6665" w:type="dxa"/>
            <w:tcBorders>
              <w:top w:val="single" w:sz="4" w:space="0" w:color="auto"/>
              <w:left w:val="single" w:sz="4" w:space="0" w:color="auto"/>
              <w:bottom w:val="single" w:sz="4" w:space="0" w:color="auto"/>
              <w:right w:val="single" w:sz="4" w:space="0" w:color="auto"/>
            </w:tcBorders>
            <w:hideMark/>
          </w:tcPr>
          <w:p w14:paraId="585CCAFC"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C Wang</w:t>
            </w:r>
          </w:p>
        </w:tc>
      </w:tr>
      <w:tr w:rsidR="00AD388B" w:rsidRPr="002F3E6B" w14:paraId="67810652"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19E2D275"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Director</w:t>
            </w:r>
          </w:p>
        </w:tc>
        <w:tc>
          <w:tcPr>
            <w:tcW w:w="6665" w:type="dxa"/>
            <w:tcBorders>
              <w:top w:val="single" w:sz="4" w:space="0" w:color="auto"/>
              <w:left w:val="single" w:sz="4" w:space="0" w:color="auto"/>
              <w:bottom w:val="single" w:sz="4" w:space="0" w:color="auto"/>
              <w:right w:val="single" w:sz="4" w:space="0" w:color="auto"/>
            </w:tcBorders>
            <w:hideMark/>
          </w:tcPr>
          <w:p w14:paraId="2DB0823C"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6CCF9D2A"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5BDC5F6A"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Reference</w:t>
            </w:r>
          </w:p>
        </w:tc>
        <w:tc>
          <w:tcPr>
            <w:tcW w:w="6665" w:type="dxa"/>
            <w:tcBorders>
              <w:top w:val="single" w:sz="4" w:space="0" w:color="auto"/>
              <w:left w:val="single" w:sz="4" w:space="0" w:color="auto"/>
              <w:bottom w:val="single" w:sz="4" w:space="0" w:color="auto"/>
              <w:right w:val="single" w:sz="4" w:space="0" w:color="auto"/>
            </w:tcBorders>
            <w:hideMark/>
          </w:tcPr>
          <w:p w14:paraId="3045475E"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color w:val="000000"/>
                <w:szCs w:val="24"/>
              </w:rPr>
              <w:t>DA2017/334</w:t>
            </w:r>
          </w:p>
        </w:tc>
      </w:tr>
      <w:tr w:rsidR="00AD388B" w:rsidRPr="002F3E6B" w14:paraId="1A33D9EB"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73CD410D"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Previous Item</w:t>
            </w:r>
          </w:p>
        </w:tc>
        <w:tc>
          <w:tcPr>
            <w:tcW w:w="6665" w:type="dxa"/>
            <w:tcBorders>
              <w:top w:val="single" w:sz="4" w:space="0" w:color="auto"/>
              <w:left w:val="single" w:sz="4" w:space="0" w:color="auto"/>
              <w:bottom w:val="single" w:sz="4" w:space="0" w:color="auto"/>
              <w:right w:val="single" w:sz="4" w:space="0" w:color="auto"/>
            </w:tcBorders>
            <w:hideMark/>
          </w:tcPr>
          <w:p w14:paraId="24458609"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7E846DAE" w14:textId="77777777" w:rsidTr="00385B1D">
        <w:tc>
          <w:tcPr>
            <w:tcW w:w="1701" w:type="dxa"/>
            <w:tcBorders>
              <w:top w:val="single" w:sz="4" w:space="0" w:color="auto"/>
              <w:left w:val="single" w:sz="4" w:space="0" w:color="auto"/>
              <w:bottom w:val="single" w:sz="4" w:space="0" w:color="auto"/>
              <w:right w:val="single" w:sz="4" w:space="0" w:color="auto"/>
            </w:tcBorders>
            <w:hideMark/>
          </w:tcPr>
          <w:p w14:paraId="523BCD42"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Delegation</w:t>
            </w:r>
          </w:p>
        </w:tc>
        <w:tc>
          <w:tcPr>
            <w:tcW w:w="6665" w:type="dxa"/>
            <w:tcBorders>
              <w:top w:val="single" w:sz="4" w:space="0" w:color="auto"/>
              <w:left w:val="single" w:sz="4" w:space="0" w:color="auto"/>
              <w:bottom w:val="single" w:sz="4" w:space="0" w:color="auto"/>
              <w:right w:val="single" w:sz="4" w:space="0" w:color="auto"/>
            </w:tcBorders>
            <w:hideMark/>
          </w:tcPr>
          <w:p w14:paraId="5B3E425A"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2"/>
              </w:rPr>
              <w:t>In accordance with Clause 6.7.1d) of the City’s Instrument of Delegation, Council is required to determine the application when refusal is recommended and discretion exists for Council to approve the variations under the City’s Town Planning Scheme No. 2, Council Policies and/or the Residential Design Codes</w:t>
            </w:r>
            <w:r w:rsidRPr="002F3E6B">
              <w:rPr>
                <w:rFonts w:ascii="Arial" w:eastAsia="Calibri" w:hAnsi="Arial" w:cs="Arial"/>
                <w:color w:val="FF0000"/>
                <w:szCs w:val="22"/>
              </w:rPr>
              <w:t>.</w:t>
            </w:r>
          </w:p>
        </w:tc>
      </w:tr>
      <w:tr w:rsidR="00AD388B" w:rsidRPr="002F3E6B" w14:paraId="550ED9F9" w14:textId="77777777" w:rsidTr="00385B1D">
        <w:tc>
          <w:tcPr>
            <w:tcW w:w="1701" w:type="dxa"/>
            <w:tcBorders>
              <w:top w:val="single" w:sz="4" w:space="0" w:color="auto"/>
              <w:left w:val="single" w:sz="4" w:space="0" w:color="auto"/>
              <w:bottom w:val="single" w:sz="4" w:space="0" w:color="auto"/>
              <w:right w:val="single" w:sz="4" w:space="0" w:color="auto"/>
            </w:tcBorders>
            <w:vAlign w:val="center"/>
            <w:hideMark/>
          </w:tcPr>
          <w:p w14:paraId="39709722"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Attachments</w:t>
            </w:r>
          </w:p>
        </w:tc>
        <w:tc>
          <w:tcPr>
            <w:tcW w:w="6665" w:type="dxa"/>
            <w:tcBorders>
              <w:top w:val="single" w:sz="4" w:space="0" w:color="auto"/>
              <w:left w:val="single" w:sz="4" w:space="0" w:color="auto"/>
              <w:bottom w:val="single" w:sz="4" w:space="0" w:color="auto"/>
              <w:right w:val="single" w:sz="4" w:space="0" w:color="auto"/>
            </w:tcBorders>
          </w:tcPr>
          <w:p w14:paraId="2F62D4FC" w14:textId="77777777" w:rsidR="00AD388B" w:rsidRPr="002F3E6B" w:rsidRDefault="00AD388B" w:rsidP="00907826">
            <w:pPr>
              <w:numPr>
                <w:ilvl w:val="0"/>
                <w:numId w:val="9"/>
              </w:numPr>
              <w:ind w:left="460" w:hanging="425"/>
              <w:contextualSpacing/>
              <w:rPr>
                <w:rFonts w:ascii="Arial" w:eastAsia="Calibri" w:hAnsi="Arial" w:cs="Arial"/>
                <w:color w:val="000000"/>
                <w:szCs w:val="24"/>
              </w:rPr>
            </w:pPr>
            <w:bookmarkStart w:id="62" w:name="_Hlk510597777"/>
            <w:r w:rsidRPr="002F3E6B">
              <w:rPr>
                <w:rFonts w:ascii="Arial" w:eastAsia="Calibri" w:hAnsi="Arial" w:cs="Arial"/>
                <w:color w:val="000000"/>
                <w:szCs w:val="24"/>
              </w:rPr>
              <w:t>Photographs of the subject property</w:t>
            </w:r>
            <w:bookmarkEnd w:id="62"/>
          </w:p>
          <w:p w14:paraId="7D919505" w14:textId="77777777" w:rsidR="00AD388B" w:rsidRPr="002F3E6B" w:rsidRDefault="00AD388B" w:rsidP="00385B1D">
            <w:pPr>
              <w:contextualSpacing/>
              <w:rPr>
                <w:rFonts w:ascii="Arial" w:eastAsia="Calibri" w:hAnsi="Arial" w:cs="Arial"/>
                <w:sz w:val="2"/>
                <w:szCs w:val="2"/>
              </w:rPr>
            </w:pPr>
          </w:p>
        </w:tc>
      </w:tr>
    </w:tbl>
    <w:p w14:paraId="35CD1AB9" w14:textId="304F2043" w:rsidR="00AD388B" w:rsidRDefault="00AD388B" w:rsidP="00AD388B">
      <w:pPr>
        <w:contextualSpacing/>
        <w:jc w:val="both"/>
        <w:rPr>
          <w:rFonts w:ascii="Arial" w:eastAsia="Calibri" w:hAnsi="Arial" w:cs="Arial"/>
          <w:szCs w:val="32"/>
        </w:rPr>
      </w:pPr>
    </w:p>
    <w:p w14:paraId="019F5316" w14:textId="77777777" w:rsidR="00A676F6" w:rsidRPr="006D752D" w:rsidRDefault="00A676F6" w:rsidP="00A676F6">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58431CA7" w14:textId="77777777" w:rsidR="00A676F6" w:rsidRPr="006D752D" w:rsidRDefault="00A676F6" w:rsidP="00A676F6">
      <w:pPr>
        <w:jc w:val="both"/>
        <w:rPr>
          <w:rFonts w:ascii="Arial" w:hAnsi="Arial" w:cs="Arial"/>
          <w:szCs w:val="24"/>
        </w:rPr>
      </w:pPr>
    </w:p>
    <w:p w14:paraId="21AF0C36" w14:textId="77777777" w:rsidR="00A676F6" w:rsidRPr="006D752D" w:rsidRDefault="00A676F6" w:rsidP="00A676F6">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537434E1" w14:textId="77777777" w:rsidR="00A676F6" w:rsidRPr="006D752D" w:rsidRDefault="00A676F6" w:rsidP="00A676F6">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2C1D7D99" w14:textId="77777777" w:rsidR="00A676F6" w:rsidRPr="006D752D" w:rsidRDefault="00A676F6" w:rsidP="00A676F6">
      <w:pPr>
        <w:jc w:val="both"/>
        <w:rPr>
          <w:rFonts w:ascii="Arial" w:hAnsi="Arial" w:cs="Arial"/>
          <w:szCs w:val="24"/>
        </w:rPr>
      </w:pPr>
    </w:p>
    <w:p w14:paraId="0268129B" w14:textId="77777777" w:rsidR="00A676F6" w:rsidRPr="006D752D" w:rsidRDefault="00A676F6" w:rsidP="00A676F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D9E6460" w14:textId="2069F404" w:rsidR="00A676F6" w:rsidRDefault="00A676F6" w:rsidP="00A676F6">
      <w:pPr>
        <w:jc w:val="both"/>
        <w:rPr>
          <w:rFonts w:ascii="Arial" w:hAnsi="Arial" w:cs="Arial"/>
          <w:szCs w:val="24"/>
        </w:rPr>
      </w:pPr>
      <w:r w:rsidRPr="006D752D">
        <w:rPr>
          <w:rFonts w:ascii="Arial" w:hAnsi="Arial" w:cs="Arial"/>
          <w:szCs w:val="24"/>
        </w:rPr>
        <w:t>(Printed below for ease of reference)</w:t>
      </w:r>
    </w:p>
    <w:p w14:paraId="1BC2EE62" w14:textId="77777777" w:rsidR="00A676F6" w:rsidRPr="006D752D" w:rsidRDefault="00A676F6" w:rsidP="00A676F6">
      <w:pPr>
        <w:jc w:val="both"/>
        <w:rPr>
          <w:rFonts w:ascii="Arial" w:hAnsi="Arial" w:cs="Arial"/>
          <w:szCs w:val="24"/>
        </w:rPr>
      </w:pPr>
    </w:p>
    <w:p w14:paraId="66E2C53C" w14:textId="77777777" w:rsidR="00E124E8" w:rsidRPr="006D752D" w:rsidRDefault="00E124E8" w:rsidP="00E124E8">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Pr>
          <w:rFonts w:ascii="Arial" w:hAnsi="Arial" w:cs="Arial"/>
          <w:b/>
          <w:szCs w:val="24"/>
        </w:rPr>
        <w:t>2</w:t>
      </w:r>
      <w:r w:rsidRPr="006D752D">
        <w:rPr>
          <w:rFonts w:ascii="Arial" w:hAnsi="Arial" w:cs="Arial"/>
          <w:b/>
          <w:szCs w:val="24"/>
        </w:rPr>
        <w:t>/-</w:t>
      </w:r>
    </w:p>
    <w:p w14:paraId="6695744B" w14:textId="507A2524" w:rsidR="00784EBF" w:rsidRDefault="00784EBF" w:rsidP="00AD388B">
      <w:pPr>
        <w:contextualSpacing/>
        <w:jc w:val="both"/>
        <w:rPr>
          <w:rFonts w:ascii="Arial" w:eastAsia="Calibri" w:hAnsi="Arial" w:cs="Arial"/>
          <w:szCs w:val="32"/>
        </w:rPr>
      </w:pPr>
    </w:p>
    <w:p w14:paraId="78EFA69F" w14:textId="43116C9A" w:rsidR="00784EBF" w:rsidRDefault="0001106D" w:rsidP="00AD388B">
      <w:pPr>
        <w:contextualSpacing/>
        <w:jc w:val="both"/>
        <w:rPr>
          <w:rFonts w:ascii="Arial" w:eastAsia="Calibri" w:hAnsi="Arial" w:cs="Arial"/>
          <w:szCs w:val="32"/>
        </w:rPr>
      </w:pPr>
      <w:r>
        <w:rPr>
          <w:rFonts w:ascii="Arial" w:eastAsia="Calibri" w:hAnsi="Arial" w:cs="Arial"/>
          <w:noProof/>
          <w:szCs w:val="32"/>
        </w:rPr>
        <w:pict w14:anchorId="0E8037CD">
          <v:rect id="_x0000_s1047" style="position:absolute;left:0;text-align:left;margin-left:-2.3pt;margin-top:14.95pt;width:421.65pt;height:216.55pt;z-index:-251644928" fillcolor="#d8d8d8 [2732]" stroked="f"/>
        </w:pict>
      </w:r>
    </w:p>
    <w:p w14:paraId="438A50CE" w14:textId="5D5A3095" w:rsidR="00AD388B" w:rsidRPr="002F3E6B" w:rsidRDefault="00A676F6" w:rsidP="00A676F6">
      <w:pPr>
        <w:spacing w:after="160" w:line="256" w:lineRule="auto"/>
        <w:contextualSpacing/>
        <w:jc w:val="both"/>
        <w:rPr>
          <w:rFonts w:ascii="Arial" w:eastAsia="Calibri" w:hAnsi="Arial" w:cs="Arial"/>
          <w:b/>
          <w:sz w:val="28"/>
          <w:szCs w:val="28"/>
        </w:rPr>
      </w:pPr>
      <w:r>
        <w:rPr>
          <w:rFonts w:ascii="Arial" w:eastAsia="Calibri" w:hAnsi="Arial" w:cs="Arial"/>
          <w:b/>
          <w:sz w:val="28"/>
          <w:szCs w:val="28"/>
        </w:rPr>
        <w:t xml:space="preserve">Council Resolution / </w:t>
      </w:r>
      <w:r w:rsidR="00AD388B">
        <w:rPr>
          <w:rFonts w:ascii="Arial" w:eastAsia="Calibri" w:hAnsi="Arial" w:cs="Arial"/>
          <w:b/>
          <w:sz w:val="28"/>
          <w:szCs w:val="28"/>
        </w:rPr>
        <w:t xml:space="preserve">Committee Recommendation / </w:t>
      </w:r>
      <w:r w:rsidR="00AD388B" w:rsidRPr="002F3E6B">
        <w:rPr>
          <w:rFonts w:ascii="Arial" w:eastAsia="Calibri" w:hAnsi="Arial" w:cs="Arial"/>
          <w:b/>
          <w:sz w:val="28"/>
          <w:szCs w:val="28"/>
        </w:rPr>
        <w:t>Recommendation to Committee</w:t>
      </w:r>
    </w:p>
    <w:p w14:paraId="2C4ACAA0" w14:textId="77777777" w:rsidR="00AD388B" w:rsidRPr="002F3E6B" w:rsidRDefault="00AD388B" w:rsidP="00AD388B">
      <w:pPr>
        <w:contextualSpacing/>
        <w:jc w:val="both"/>
        <w:rPr>
          <w:rFonts w:ascii="Arial" w:hAnsi="Arial" w:cs="Arial"/>
          <w:b/>
          <w:bCs/>
          <w:szCs w:val="24"/>
          <w:lang w:val="en-US"/>
        </w:rPr>
      </w:pPr>
    </w:p>
    <w:p w14:paraId="4C4C2328" w14:textId="77777777" w:rsidR="00AD388B" w:rsidRPr="002F3E6B" w:rsidRDefault="00AD388B" w:rsidP="00AD388B">
      <w:pPr>
        <w:contextualSpacing/>
        <w:jc w:val="both"/>
        <w:rPr>
          <w:rFonts w:ascii="Arial" w:eastAsia="Calibri" w:hAnsi="Arial" w:cs="Arial"/>
          <w:b/>
          <w:szCs w:val="24"/>
          <w:lang w:val="en-GB"/>
        </w:rPr>
      </w:pPr>
      <w:r w:rsidRPr="002F3E6B">
        <w:rPr>
          <w:rFonts w:ascii="Arial" w:eastAsia="Calibri" w:hAnsi="Arial" w:cs="Arial"/>
          <w:b/>
          <w:szCs w:val="24"/>
        </w:rPr>
        <w:t xml:space="preserve">Council approves the retrospective development application received on 1 December 2017, with amended plans received on 28 March 2018, for the existing street boundary fencing to remain at (Lot 3) No. 7 </w:t>
      </w:r>
      <w:proofErr w:type="spellStart"/>
      <w:r w:rsidRPr="002F3E6B">
        <w:rPr>
          <w:rFonts w:ascii="Arial" w:eastAsia="Calibri" w:hAnsi="Arial" w:cs="Arial"/>
          <w:b/>
          <w:szCs w:val="24"/>
        </w:rPr>
        <w:t>Nardina</w:t>
      </w:r>
      <w:proofErr w:type="spellEnd"/>
      <w:r w:rsidRPr="002F3E6B">
        <w:rPr>
          <w:rFonts w:ascii="Arial" w:eastAsia="Calibri" w:hAnsi="Arial" w:cs="Arial"/>
          <w:b/>
          <w:szCs w:val="24"/>
        </w:rPr>
        <w:t xml:space="preserve"> Crescent, Dalkeith, subject to the following conditions and advice:</w:t>
      </w:r>
    </w:p>
    <w:p w14:paraId="1FED96DE" w14:textId="77777777" w:rsidR="00AD388B" w:rsidRPr="002F3E6B" w:rsidRDefault="00AD388B" w:rsidP="00AD388B">
      <w:pPr>
        <w:contextualSpacing/>
        <w:jc w:val="both"/>
        <w:rPr>
          <w:rFonts w:ascii="Arial" w:eastAsia="Calibri" w:hAnsi="Arial" w:cs="Arial"/>
          <w:szCs w:val="24"/>
        </w:rPr>
      </w:pPr>
    </w:p>
    <w:p w14:paraId="78C1743F" w14:textId="0653238A" w:rsidR="00AD388B" w:rsidRPr="002F3E6B" w:rsidRDefault="00AD388B" w:rsidP="00907826">
      <w:pPr>
        <w:numPr>
          <w:ilvl w:val="0"/>
          <w:numId w:val="10"/>
        </w:numPr>
        <w:ind w:left="567" w:hanging="567"/>
        <w:contextualSpacing/>
        <w:jc w:val="both"/>
        <w:rPr>
          <w:rFonts w:ascii="Arial" w:eastAsia="Calibri" w:hAnsi="Arial" w:cs="Arial"/>
          <w:b/>
          <w:sz w:val="28"/>
          <w:szCs w:val="28"/>
        </w:rPr>
      </w:pPr>
      <w:r w:rsidRPr="002F3E6B">
        <w:rPr>
          <w:rFonts w:ascii="Arial" w:hAnsi="Arial" w:cs="Arial"/>
          <w:b/>
          <w:szCs w:val="24"/>
        </w:rPr>
        <w:t>The development shall at all times comply with the application and the approved plans, subject to any modifications required as a consequence of any condition(s) of this approval.</w:t>
      </w:r>
    </w:p>
    <w:p w14:paraId="30959E88" w14:textId="77777777" w:rsidR="00AD388B" w:rsidRPr="002F3E6B" w:rsidRDefault="00AD388B" w:rsidP="00AD388B">
      <w:pPr>
        <w:ind w:left="567" w:hanging="567"/>
        <w:contextualSpacing/>
        <w:jc w:val="both"/>
        <w:rPr>
          <w:rFonts w:ascii="Arial" w:eastAsia="Calibri" w:hAnsi="Arial" w:cs="Arial"/>
          <w:b/>
          <w:szCs w:val="24"/>
        </w:rPr>
      </w:pPr>
    </w:p>
    <w:p w14:paraId="76EF94CE"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eastAsia="Calibri" w:hAnsi="Arial" w:cs="Arial"/>
          <w:b/>
          <w:szCs w:val="24"/>
        </w:rPr>
        <w:t xml:space="preserve">This development approval only pertains to the fencing which exists along the </w:t>
      </w:r>
      <w:proofErr w:type="spellStart"/>
      <w:r w:rsidRPr="002F3E6B">
        <w:rPr>
          <w:rFonts w:ascii="Arial" w:eastAsia="Calibri" w:hAnsi="Arial" w:cs="Arial"/>
          <w:b/>
          <w:szCs w:val="24"/>
        </w:rPr>
        <w:t>Nardina</w:t>
      </w:r>
      <w:proofErr w:type="spellEnd"/>
      <w:r w:rsidRPr="002F3E6B">
        <w:rPr>
          <w:rFonts w:ascii="Arial" w:eastAsia="Calibri" w:hAnsi="Arial" w:cs="Arial"/>
          <w:b/>
          <w:szCs w:val="24"/>
        </w:rPr>
        <w:t xml:space="preserve"> Crescent and Minora Road boundaries of the property.</w:t>
      </w:r>
    </w:p>
    <w:p w14:paraId="602C9506" w14:textId="55AFEAEB" w:rsidR="00AD388B" w:rsidRPr="002F3E6B" w:rsidRDefault="0001106D" w:rsidP="00AD388B">
      <w:pPr>
        <w:ind w:left="567" w:hanging="567"/>
        <w:contextualSpacing/>
        <w:jc w:val="both"/>
        <w:rPr>
          <w:rFonts w:ascii="Arial" w:eastAsia="Calibri" w:hAnsi="Arial" w:cs="Arial"/>
          <w:b/>
          <w:szCs w:val="24"/>
        </w:rPr>
      </w:pPr>
      <w:r>
        <w:rPr>
          <w:rFonts w:ascii="Arial" w:eastAsia="Calibri" w:hAnsi="Arial" w:cs="Arial"/>
          <w:b/>
          <w:noProof/>
          <w:szCs w:val="24"/>
        </w:rPr>
        <w:lastRenderedPageBreak/>
        <w:pict w14:anchorId="0E8037CD">
          <v:rect id="_x0000_s1048" style="position:absolute;left:0;text-align:left;margin-left:-2.85pt;margin-top:11.45pt;width:420.45pt;height:539.8pt;z-index:-251643904" fillcolor="#d8d8d8" stroked="f"/>
        </w:pict>
      </w:r>
    </w:p>
    <w:p w14:paraId="295E007E" w14:textId="702633A5"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eastAsia="Calibri" w:hAnsi="Arial" w:cs="Arial"/>
          <w:b/>
          <w:szCs w:val="24"/>
        </w:rPr>
        <w:t>Amended plans being provided as part of the Building Certificate Application which shows the following alterations:</w:t>
      </w:r>
    </w:p>
    <w:p w14:paraId="1645982D" w14:textId="77777777" w:rsidR="00AD388B" w:rsidRPr="002F3E6B" w:rsidRDefault="00AD388B" w:rsidP="00AD388B">
      <w:pPr>
        <w:ind w:left="426"/>
        <w:contextualSpacing/>
        <w:jc w:val="both"/>
        <w:rPr>
          <w:rFonts w:ascii="Arial" w:eastAsia="Calibri" w:hAnsi="Arial" w:cs="Arial"/>
          <w:b/>
          <w:szCs w:val="24"/>
        </w:rPr>
      </w:pPr>
    </w:p>
    <w:p w14:paraId="06EBA4E2" w14:textId="77777777" w:rsidR="00AD388B" w:rsidRPr="002F3E6B" w:rsidRDefault="00AD388B" w:rsidP="00907826">
      <w:pPr>
        <w:numPr>
          <w:ilvl w:val="0"/>
          <w:numId w:val="11"/>
        </w:numPr>
        <w:ind w:left="993" w:hanging="426"/>
        <w:contextualSpacing/>
        <w:jc w:val="both"/>
        <w:rPr>
          <w:rFonts w:ascii="Arial" w:eastAsia="Calibri" w:hAnsi="Arial" w:cs="Arial"/>
          <w:b/>
          <w:szCs w:val="24"/>
        </w:rPr>
      </w:pPr>
      <w:r w:rsidRPr="002F3E6B">
        <w:rPr>
          <w:rFonts w:ascii="Arial" w:eastAsia="Calibri" w:hAnsi="Arial" w:cs="Arial"/>
          <w:b/>
          <w:szCs w:val="24"/>
        </w:rPr>
        <w:t>The pillar for the letterbox on the northern side of the drive way being 0.5m in width; and</w:t>
      </w:r>
    </w:p>
    <w:p w14:paraId="19211DDD" w14:textId="1A26985D" w:rsidR="00AD388B" w:rsidRPr="002F3E6B" w:rsidRDefault="00AD388B" w:rsidP="00907826">
      <w:pPr>
        <w:numPr>
          <w:ilvl w:val="0"/>
          <w:numId w:val="11"/>
        </w:numPr>
        <w:ind w:left="993" w:hanging="426"/>
        <w:contextualSpacing/>
        <w:jc w:val="both"/>
        <w:rPr>
          <w:rFonts w:ascii="Arial" w:eastAsia="Calibri" w:hAnsi="Arial" w:cs="Arial"/>
          <w:b/>
          <w:szCs w:val="24"/>
        </w:rPr>
      </w:pPr>
      <w:r w:rsidRPr="002F3E6B">
        <w:rPr>
          <w:rFonts w:ascii="Arial" w:eastAsia="Calibri" w:hAnsi="Arial" w:cs="Arial"/>
          <w:b/>
          <w:szCs w:val="24"/>
        </w:rPr>
        <w:t>The fencing on the southern side of the driveway consisting of one brick pier 1.9m in height and 0.5m in width, solid infill of 0.75m in height, and visually permeable infill up to 1.8m in height above natural ground level (refer to advice note 1).</w:t>
      </w:r>
    </w:p>
    <w:p w14:paraId="26835DC3" w14:textId="77777777" w:rsidR="00AD388B" w:rsidRPr="002F3E6B" w:rsidRDefault="00AD388B" w:rsidP="00AD388B">
      <w:pPr>
        <w:contextualSpacing/>
        <w:jc w:val="both"/>
        <w:rPr>
          <w:rFonts w:ascii="Arial" w:eastAsia="Calibri" w:hAnsi="Arial" w:cs="Arial"/>
          <w:b/>
          <w:szCs w:val="24"/>
        </w:rPr>
      </w:pPr>
    </w:p>
    <w:p w14:paraId="18B0B757"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eastAsia="Calibri" w:hAnsi="Arial" w:cs="Arial"/>
          <w:b/>
          <w:szCs w:val="24"/>
        </w:rPr>
        <w:t>The alterations required to be made to the fencing specified under Condition 3 of this approval decision being made within 28 days of the Building Certificate being issued by the landowner to the City’s satisfaction, or by an alternative date agreed to in writing by the City.</w:t>
      </w:r>
    </w:p>
    <w:p w14:paraId="4E76529B" w14:textId="77777777" w:rsidR="00AD388B" w:rsidRPr="002F3E6B" w:rsidRDefault="00AD388B" w:rsidP="00AD388B">
      <w:pPr>
        <w:ind w:left="567" w:hanging="567"/>
        <w:contextualSpacing/>
        <w:jc w:val="both"/>
        <w:rPr>
          <w:rFonts w:ascii="Arial" w:eastAsia="Calibri" w:hAnsi="Arial" w:cs="Arial"/>
          <w:b/>
          <w:szCs w:val="24"/>
        </w:rPr>
      </w:pPr>
    </w:p>
    <w:p w14:paraId="2C4BE185" w14:textId="77777777" w:rsidR="00AD388B" w:rsidRPr="002F3E6B" w:rsidRDefault="00AD388B" w:rsidP="00907826">
      <w:pPr>
        <w:numPr>
          <w:ilvl w:val="0"/>
          <w:numId w:val="10"/>
        </w:numPr>
        <w:ind w:left="567" w:hanging="567"/>
        <w:contextualSpacing/>
        <w:jc w:val="both"/>
        <w:rPr>
          <w:rFonts w:ascii="Arial" w:eastAsia="Calibri" w:hAnsi="Arial" w:cs="Arial"/>
          <w:b/>
          <w:szCs w:val="24"/>
        </w:rPr>
      </w:pPr>
      <w:r w:rsidRPr="002F3E6B">
        <w:rPr>
          <w:rFonts w:ascii="Arial" w:hAnsi="Arial" w:cs="Arial"/>
          <w:b/>
        </w:rPr>
        <w:t>All footings and structures to the fencing shall be constructed wholly inside the site boundaries of the property’s Certificate of Title.</w:t>
      </w:r>
    </w:p>
    <w:p w14:paraId="761783A7" w14:textId="77777777" w:rsidR="00AD388B" w:rsidRPr="002F3E6B" w:rsidRDefault="00AD388B" w:rsidP="00AD388B">
      <w:pPr>
        <w:contextualSpacing/>
        <w:jc w:val="both"/>
        <w:rPr>
          <w:rFonts w:ascii="Arial" w:eastAsia="Calibri" w:hAnsi="Arial" w:cs="Arial"/>
          <w:b/>
          <w:szCs w:val="24"/>
        </w:rPr>
      </w:pPr>
    </w:p>
    <w:p w14:paraId="7F22A3C9" w14:textId="77777777" w:rsidR="00AD388B" w:rsidRPr="002F3E6B" w:rsidRDefault="00AD388B" w:rsidP="00AD388B">
      <w:pPr>
        <w:autoSpaceDE w:val="0"/>
        <w:autoSpaceDN w:val="0"/>
        <w:adjustRightInd w:val="0"/>
        <w:contextualSpacing/>
        <w:jc w:val="both"/>
        <w:rPr>
          <w:rFonts w:ascii="Arial" w:eastAsia="Calibri" w:hAnsi="Arial" w:cs="Arial"/>
          <w:b/>
          <w:szCs w:val="24"/>
        </w:rPr>
      </w:pPr>
      <w:r w:rsidRPr="002F3E6B">
        <w:rPr>
          <w:rFonts w:ascii="Arial" w:eastAsia="Calibri" w:hAnsi="Arial" w:cs="Arial"/>
          <w:b/>
          <w:szCs w:val="24"/>
        </w:rPr>
        <w:t>Advice Notes specific to this approval:</w:t>
      </w:r>
    </w:p>
    <w:p w14:paraId="6EF25B9D" w14:textId="77777777" w:rsidR="00AD388B" w:rsidRPr="002F3E6B" w:rsidRDefault="00AD388B" w:rsidP="00AD388B">
      <w:pPr>
        <w:contextualSpacing/>
        <w:jc w:val="both"/>
        <w:rPr>
          <w:rFonts w:ascii="Arial" w:eastAsia="Calibri" w:hAnsi="Arial" w:cs="Arial"/>
          <w:b/>
          <w:szCs w:val="24"/>
        </w:rPr>
      </w:pPr>
    </w:p>
    <w:p w14:paraId="62B19124" w14:textId="5E511FD3" w:rsidR="00AD388B" w:rsidRPr="002F3E6B" w:rsidRDefault="00AD388B" w:rsidP="00907826">
      <w:pPr>
        <w:numPr>
          <w:ilvl w:val="3"/>
          <w:numId w:val="12"/>
        </w:numPr>
        <w:ind w:left="567" w:hanging="567"/>
        <w:contextualSpacing/>
        <w:jc w:val="both"/>
        <w:rPr>
          <w:rFonts w:ascii="Arial" w:hAnsi="Arial" w:cs="Arial"/>
          <w:b/>
          <w:bCs/>
          <w:szCs w:val="24"/>
          <w:lang w:val="en-GB"/>
        </w:rPr>
      </w:pPr>
      <w:r w:rsidRPr="002F3E6B">
        <w:rPr>
          <w:rFonts w:ascii="Arial" w:hAnsi="Arial" w:cs="Arial"/>
          <w:b/>
          <w:bCs/>
          <w:szCs w:val="24"/>
        </w:rPr>
        <w:t>The applicant is advised that a wall for the gas and electric meter is able to be located within the street setback area subject to being solid up to 1.8m in height, 1m in width, right aligned to the street, and not being closer than 1.5m from where a driveway meets the crossover on the subject property and/or an adjoining property.</w:t>
      </w:r>
    </w:p>
    <w:p w14:paraId="5119FCB3" w14:textId="77777777" w:rsidR="00AD388B" w:rsidRPr="002F3E6B" w:rsidRDefault="00AD388B" w:rsidP="00AD388B">
      <w:pPr>
        <w:ind w:left="567" w:hanging="567"/>
        <w:contextualSpacing/>
        <w:jc w:val="both"/>
        <w:rPr>
          <w:rFonts w:ascii="Arial" w:hAnsi="Arial" w:cs="Arial"/>
          <w:b/>
          <w:bCs/>
          <w:szCs w:val="24"/>
        </w:rPr>
      </w:pPr>
    </w:p>
    <w:p w14:paraId="6D004B12" w14:textId="12CCFD95" w:rsidR="00AD388B" w:rsidRPr="002F3E6B" w:rsidRDefault="00AD388B" w:rsidP="00907826">
      <w:pPr>
        <w:numPr>
          <w:ilvl w:val="3"/>
          <w:numId w:val="12"/>
        </w:numPr>
        <w:ind w:left="567" w:hanging="567"/>
        <w:contextualSpacing/>
        <w:jc w:val="both"/>
        <w:rPr>
          <w:rFonts w:ascii="Arial" w:eastAsia="Calibri" w:hAnsi="Arial" w:cs="Arial"/>
          <w:b/>
          <w:szCs w:val="24"/>
        </w:rPr>
      </w:pPr>
      <w:r w:rsidRPr="002F3E6B">
        <w:rPr>
          <w:rFonts w:ascii="Arial" w:hAnsi="Arial" w:cs="Arial"/>
          <w:b/>
          <w:bCs/>
          <w:szCs w:val="24"/>
        </w:rPr>
        <w:t>A separate development application is required to be submitted to and approved by the City prior to erecting any further fencing within the street setback area(s) which does not form part of this approval, is not compliant with the deemed-to-comply provisions of the Residential Design Codes, and/or erecting any fencing behind the primary street setback area which is more than 1.8m in height above natural ground level.</w:t>
      </w:r>
    </w:p>
    <w:p w14:paraId="3F4CEEE5" w14:textId="77777777" w:rsidR="00AD388B" w:rsidRPr="002F3E6B" w:rsidRDefault="00AD388B" w:rsidP="00AD388B">
      <w:pPr>
        <w:ind w:left="567" w:hanging="567"/>
        <w:contextualSpacing/>
        <w:jc w:val="both"/>
        <w:rPr>
          <w:rFonts w:ascii="Arial" w:eastAsia="Calibri" w:hAnsi="Arial" w:cs="Arial"/>
          <w:b/>
          <w:szCs w:val="24"/>
        </w:rPr>
      </w:pPr>
    </w:p>
    <w:p w14:paraId="05759CB0" w14:textId="77777777" w:rsidR="00AD388B" w:rsidRPr="002F3E6B" w:rsidRDefault="00AD388B" w:rsidP="00907826">
      <w:pPr>
        <w:numPr>
          <w:ilvl w:val="3"/>
          <w:numId w:val="12"/>
        </w:numPr>
        <w:ind w:left="567" w:hanging="567"/>
        <w:contextualSpacing/>
        <w:jc w:val="both"/>
        <w:rPr>
          <w:rFonts w:ascii="Arial" w:eastAsia="Calibri" w:hAnsi="Arial" w:cs="Arial"/>
          <w:b/>
          <w:szCs w:val="24"/>
        </w:rPr>
      </w:pPr>
      <w:r w:rsidRPr="002F3E6B">
        <w:rPr>
          <w:rFonts w:ascii="Arial" w:eastAsia="Calibri" w:hAnsi="Arial" w:cs="Arial"/>
          <w:b/>
          <w:szCs w:val="24"/>
        </w:rPr>
        <w:t>The applicant shall make application to the City’s Building Services for a Building Approval Certificate, to acknowledge any unauthorised works.</w:t>
      </w:r>
    </w:p>
    <w:p w14:paraId="0C08C915" w14:textId="77777777" w:rsidR="00AD388B" w:rsidRDefault="00AD388B" w:rsidP="00AD388B">
      <w:pPr>
        <w:numPr>
          <w:ilvl w:val="12"/>
          <w:numId w:val="0"/>
        </w:numPr>
        <w:tabs>
          <w:tab w:val="left" w:pos="720"/>
          <w:tab w:val="left" w:pos="1701"/>
          <w:tab w:val="left" w:pos="2410"/>
          <w:tab w:val="left" w:pos="2977"/>
          <w:tab w:val="right" w:pos="8335"/>
          <w:tab w:val="right" w:pos="8505"/>
        </w:tabs>
        <w:ind w:left="1701" w:hanging="1701"/>
        <w:jc w:val="both"/>
        <w:rPr>
          <w:rFonts w:ascii="Arial" w:hAnsi="Arial" w:cs="Arial"/>
          <w:szCs w:val="24"/>
        </w:rPr>
      </w:pPr>
    </w:p>
    <w:p w14:paraId="4816E67F" w14:textId="77777777" w:rsidR="00AD388B" w:rsidRDefault="00AD388B" w:rsidP="00AD388B">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5B6F7290" w14:textId="77777777" w:rsidR="00A676F6" w:rsidRDefault="00A676F6">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425"/>
        <w:gridCol w:w="6633"/>
      </w:tblGrid>
      <w:tr w:rsidR="00AD388B" w:rsidRPr="002F3E6B" w14:paraId="6D9AB911" w14:textId="77777777" w:rsidTr="00A676F6">
        <w:tc>
          <w:tcPr>
            <w:tcW w:w="1306" w:type="dxa"/>
            <w:tcBorders>
              <w:top w:val="single" w:sz="4" w:space="0" w:color="auto"/>
              <w:left w:val="single" w:sz="4" w:space="0" w:color="auto"/>
              <w:bottom w:val="single" w:sz="4" w:space="0" w:color="auto"/>
              <w:right w:val="nil"/>
            </w:tcBorders>
            <w:hideMark/>
          </w:tcPr>
          <w:p w14:paraId="4DB632D4" w14:textId="6FE5BC23" w:rsidR="00AD388B" w:rsidRPr="002F3E6B" w:rsidRDefault="00AD388B" w:rsidP="00385B1D">
            <w:pPr>
              <w:keepNext/>
              <w:keepLines/>
              <w:contextualSpacing/>
              <w:jc w:val="both"/>
              <w:outlineLvl w:val="0"/>
              <w:rPr>
                <w:rFonts w:ascii="Arial" w:hAnsi="Arial" w:cs="Arial"/>
                <w:b/>
                <w:bCs/>
                <w:sz w:val="28"/>
                <w:szCs w:val="28"/>
              </w:rPr>
            </w:pPr>
            <w:r>
              <w:br w:type="page"/>
            </w:r>
            <w:r>
              <w:rPr>
                <w:rFonts w:ascii="Arial" w:hAnsi="Arial" w:cs="Arial"/>
                <w:szCs w:val="24"/>
              </w:rPr>
              <w:br w:type="page"/>
            </w:r>
            <w:bookmarkStart w:id="63" w:name="_Toc518286728"/>
            <w:bookmarkStart w:id="64" w:name="_Toc519160300"/>
            <w:bookmarkStart w:id="65" w:name="_Toc521579993"/>
            <w:r w:rsidRPr="002F3E6B">
              <w:rPr>
                <w:rFonts w:ascii="Arial" w:hAnsi="Arial" w:cs="Arial"/>
                <w:b/>
                <w:bCs/>
                <w:sz w:val="28"/>
                <w:szCs w:val="28"/>
              </w:rPr>
              <w:t>PD35.18</w:t>
            </w:r>
            <w:bookmarkEnd w:id="63"/>
            <w:bookmarkEnd w:id="64"/>
            <w:bookmarkEnd w:id="65"/>
          </w:p>
        </w:tc>
        <w:tc>
          <w:tcPr>
            <w:tcW w:w="7058" w:type="dxa"/>
            <w:gridSpan w:val="2"/>
            <w:tcBorders>
              <w:top w:val="single" w:sz="4" w:space="0" w:color="auto"/>
              <w:left w:val="nil"/>
              <w:bottom w:val="single" w:sz="4" w:space="0" w:color="auto"/>
              <w:right w:val="single" w:sz="4" w:space="0" w:color="auto"/>
            </w:tcBorders>
            <w:hideMark/>
          </w:tcPr>
          <w:p w14:paraId="61C8C0D6" w14:textId="77777777" w:rsidR="00AD388B" w:rsidRPr="002F3E6B" w:rsidRDefault="00AD388B" w:rsidP="00385B1D">
            <w:pPr>
              <w:keepNext/>
              <w:keepLines/>
              <w:ind w:left="456"/>
              <w:contextualSpacing/>
              <w:jc w:val="both"/>
              <w:outlineLvl w:val="0"/>
              <w:rPr>
                <w:rFonts w:ascii="Arial" w:hAnsi="Arial" w:cs="Arial"/>
                <w:b/>
                <w:bCs/>
                <w:sz w:val="28"/>
                <w:szCs w:val="28"/>
              </w:rPr>
            </w:pPr>
            <w:bookmarkStart w:id="66" w:name="_Toc518286729"/>
            <w:bookmarkStart w:id="67" w:name="_Toc519160301"/>
            <w:bookmarkStart w:id="68" w:name="_Toc521579994"/>
            <w:r w:rsidRPr="002F3E6B">
              <w:rPr>
                <w:rFonts w:ascii="Arial" w:hAnsi="Arial" w:cs="Arial"/>
                <w:b/>
                <w:bCs/>
                <w:sz w:val="28"/>
                <w:szCs w:val="28"/>
              </w:rPr>
              <w:t>(Lot 352) No. 81 Dalkeith Road, Nedlands – Home Business (Acupuncturist) Renewal</w:t>
            </w:r>
            <w:bookmarkEnd w:id="66"/>
            <w:bookmarkEnd w:id="67"/>
            <w:bookmarkEnd w:id="68"/>
          </w:p>
        </w:tc>
      </w:tr>
      <w:tr w:rsidR="00AD388B" w:rsidRPr="002F3E6B" w14:paraId="0B9FBA56" w14:textId="77777777" w:rsidTr="00385B1D">
        <w:tc>
          <w:tcPr>
            <w:tcW w:w="8364" w:type="dxa"/>
            <w:gridSpan w:val="3"/>
            <w:tcBorders>
              <w:top w:val="single" w:sz="4" w:space="0" w:color="auto"/>
              <w:left w:val="nil"/>
              <w:bottom w:val="single" w:sz="4" w:space="0" w:color="auto"/>
              <w:right w:val="nil"/>
            </w:tcBorders>
          </w:tcPr>
          <w:p w14:paraId="63BAAD85" w14:textId="77777777" w:rsidR="00AD388B" w:rsidRPr="002F3E6B" w:rsidRDefault="00AD388B" w:rsidP="00385B1D">
            <w:pPr>
              <w:contextualSpacing/>
              <w:jc w:val="both"/>
              <w:rPr>
                <w:rFonts w:ascii="Arial" w:eastAsia="Calibri" w:hAnsi="Arial" w:cs="Arial"/>
                <w:szCs w:val="22"/>
                <w:highlight w:val="yellow"/>
              </w:rPr>
            </w:pPr>
          </w:p>
        </w:tc>
      </w:tr>
      <w:tr w:rsidR="00AD388B" w:rsidRPr="002F3E6B" w14:paraId="4E53E583"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09BC21C1"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Committee</w:t>
            </w:r>
          </w:p>
        </w:tc>
        <w:tc>
          <w:tcPr>
            <w:tcW w:w="6633" w:type="dxa"/>
            <w:tcBorders>
              <w:top w:val="single" w:sz="4" w:space="0" w:color="auto"/>
              <w:left w:val="single" w:sz="4" w:space="0" w:color="auto"/>
              <w:bottom w:val="single" w:sz="4" w:space="0" w:color="auto"/>
              <w:right w:val="single" w:sz="4" w:space="0" w:color="auto"/>
            </w:tcBorders>
            <w:hideMark/>
          </w:tcPr>
          <w:p w14:paraId="1167988C"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AD388B" w:rsidRPr="002F3E6B" w14:paraId="265E790D"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0398A457"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Council</w:t>
            </w:r>
          </w:p>
        </w:tc>
        <w:tc>
          <w:tcPr>
            <w:tcW w:w="6633" w:type="dxa"/>
            <w:tcBorders>
              <w:top w:val="single" w:sz="4" w:space="0" w:color="auto"/>
              <w:left w:val="single" w:sz="4" w:space="0" w:color="auto"/>
              <w:bottom w:val="single" w:sz="4" w:space="0" w:color="auto"/>
              <w:right w:val="single" w:sz="4" w:space="0" w:color="auto"/>
            </w:tcBorders>
            <w:hideMark/>
          </w:tcPr>
          <w:p w14:paraId="11E5579A" w14:textId="77777777" w:rsidR="00AD388B" w:rsidRPr="002F3E6B" w:rsidRDefault="00AD388B" w:rsidP="00385B1D">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AD388B" w:rsidRPr="002F3E6B" w14:paraId="65F424F1"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1156B3DA"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Applicant</w:t>
            </w:r>
          </w:p>
        </w:tc>
        <w:tc>
          <w:tcPr>
            <w:tcW w:w="6633" w:type="dxa"/>
            <w:tcBorders>
              <w:top w:val="single" w:sz="4" w:space="0" w:color="auto"/>
              <w:left w:val="single" w:sz="4" w:space="0" w:color="auto"/>
              <w:bottom w:val="single" w:sz="4" w:space="0" w:color="auto"/>
              <w:right w:val="single" w:sz="4" w:space="0" w:color="auto"/>
            </w:tcBorders>
            <w:hideMark/>
          </w:tcPr>
          <w:p w14:paraId="463E7AA7"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C Xu and P Ding</w:t>
            </w:r>
          </w:p>
        </w:tc>
      </w:tr>
      <w:tr w:rsidR="00AD388B" w:rsidRPr="002F3E6B" w14:paraId="7F99136F"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623A2E4E"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Landowner</w:t>
            </w:r>
          </w:p>
        </w:tc>
        <w:tc>
          <w:tcPr>
            <w:tcW w:w="6633" w:type="dxa"/>
            <w:tcBorders>
              <w:top w:val="single" w:sz="4" w:space="0" w:color="auto"/>
              <w:left w:val="single" w:sz="4" w:space="0" w:color="auto"/>
              <w:bottom w:val="single" w:sz="4" w:space="0" w:color="auto"/>
              <w:right w:val="single" w:sz="4" w:space="0" w:color="auto"/>
            </w:tcBorders>
            <w:hideMark/>
          </w:tcPr>
          <w:p w14:paraId="6D0F50BB"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C Xu and P Ding</w:t>
            </w:r>
          </w:p>
        </w:tc>
      </w:tr>
      <w:tr w:rsidR="00AD388B" w:rsidRPr="002F3E6B" w14:paraId="47DD04BF"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2E8B931E"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Director</w:t>
            </w:r>
          </w:p>
        </w:tc>
        <w:tc>
          <w:tcPr>
            <w:tcW w:w="6633" w:type="dxa"/>
            <w:tcBorders>
              <w:top w:val="single" w:sz="4" w:space="0" w:color="auto"/>
              <w:left w:val="single" w:sz="4" w:space="0" w:color="auto"/>
              <w:bottom w:val="single" w:sz="4" w:space="0" w:color="auto"/>
              <w:right w:val="single" w:sz="4" w:space="0" w:color="auto"/>
            </w:tcBorders>
            <w:hideMark/>
          </w:tcPr>
          <w:p w14:paraId="3B97C13D"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AD388B" w:rsidRPr="002F3E6B" w14:paraId="680DB660"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050BE716"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Reference</w:t>
            </w:r>
          </w:p>
        </w:tc>
        <w:tc>
          <w:tcPr>
            <w:tcW w:w="6633" w:type="dxa"/>
            <w:tcBorders>
              <w:top w:val="single" w:sz="4" w:space="0" w:color="auto"/>
              <w:left w:val="single" w:sz="4" w:space="0" w:color="auto"/>
              <w:bottom w:val="single" w:sz="4" w:space="0" w:color="auto"/>
              <w:right w:val="single" w:sz="4" w:space="0" w:color="auto"/>
            </w:tcBorders>
            <w:hideMark/>
          </w:tcPr>
          <w:p w14:paraId="34ACE659"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color w:val="000000"/>
                <w:szCs w:val="24"/>
              </w:rPr>
              <w:t>DA2018/28882</w:t>
            </w:r>
          </w:p>
        </w:tc>
      </w:tr>
      <w:tr w:rsidR="00AD388B" w:rsidRPr="002F3E6B" w14:paraId="1247BD73"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711A7D1A"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Previous Item</w:t>
            </w:r>
          </w:p>
        </w:tc>
        <w:tc>
          <w:tcPr>
            <w:tcW w:w="6633" w:type="dxa"/>
            <w:tcBorders>
              <w:top w:val="single" w:sz="4" w:space="0" w:color="auto"/>
              <w:left w:val="single" w:sz="4" w:space="0" w:color="auto"/>
              <w:bottom w:val="single" w:sz="4" w:space="0" w:color="auto"/>
              <w:right w:val="single" w:sz="4" w:space="0" w:color="auto"/>
            </w:tcBorders>
            <w:hideMark/>
          </w:tcPr>
          <w:p w14:paraId="203E54CB"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szCs w:val="24"/>
              </w:rPr>
              <w:t xml:space="preserve">Nil. </w:t>
            </w:r>
          </w:p>
        </w:tc>
      </w:tr>
      <w:tr w:rsidR="00AD388B" w:rsidRPr="002F3E6B" w14:paraId="5F689AAE" w14:textId="77777777" w:rsidTr="00A676F6">
        <w:tc>
          <w:tcPr>
            <w:tcW w:w="1731" w:type="dxa"/>
            <w:gridSpan w:val="2"/>
            <w:tcBorders>
              <w:top w:val="single" w:sz="4" w:space="0" w:color="auto"/>
              <w:left w:val="single" w:sz="4" w:space="0" w:color="auto"/>
              <w:bottom w:val="single" w:sz="4" w:space="0" w:color="auto"/>
              <w:right w:val="single" w:sz="4" w:space="0" w:color="auto"/>
            </w:tcBorders>
            <w:hideMark/>
          </w:tcPr>
          <w:p w14:paraId="653BA61D"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Delegation</w:t>
            </w:r>
          </w:p>
        </w:tc>
        <w:tc>
          <w:tcPr>
            <w:tcW w:w="6633" w:type="dxa"/>
            <w:tcBorders>
              <w:top w:val="single" w:sz="4" w:space="0" w:color="auto"/>
              <w:left w:val="single" w:sz="4" w:space="0" w:color="auto"/>
              <w:bottom w:val="single" w:sz="4" w:space="0" w:color="auto"/>
              <w:right w:val="single" w:sz="4" w:space="0" w:color="auto"/>
            </w:tcBorders>
            <w:hideMark/>
          </w:tcPr>
          <w:p w14:paraId="3C608F5C" w14:textId="77777777" w:rsidR="00AD388B" w:rsidRPr="002F3E6B" w:rsidRDefault="00AD388B" w:rsidP="00385B1D">
            <w:pPr>
              <w:contextualSpacing/>
              <w:jc w:val="both"/>
              <w:rPr>
                <w:rFonts w:ascii="Arial" w:eastAsia="Calibri" w:hAnsi="Arial" w:cs="Arial"/>
                <w:szCs w:val="24"/>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AD388B" w:rsidRPr="002F3E6B" w14:paraId="53A3B083" w14:textId="77777777" w:rsidTr="00A676F6">
        <w:tc>
          <w:tcPr>
            <w:tcW w:w="1731" w:type="dxa"/>
            <w:gridSpan w:val="2"/>
            <w:tcBorders>
              <w:top w:val="single" w:sz="4" w:space="0" w:color="auto"/>
              <w:left w:val="single" w:sz="4" w:space="0" w:color="auto"/>
              <w:bottom w:val="single" w:sz="4" w:space="0" w:color="auto"/>
              <w:right w:val="single" w:sz="4" w:space="0" w:color="auto"/>
            </w:tcBorders>
            <w:vAlign w:val="center"/>
            <w:hideMark/>
          </w:tcPr>
          <w:p w14:paraId="4B02F262" w14:textId="77777777" w:rsidR="00AD388B" w:rsidRPr="002F3E6B" w:rsidRDefault="00AD388B" w:rsidP="00385B1D">
            <w:pPr>
              <w:contextualSpacing/>
              <w:jc w:val="both"/>
              <w:rPr>
                <w:rFonts w:ascii="Arial" w:eastAsia="Calibri" w:hAnsi="Arial" w:cs="Arial"/>
                <w:b/>
                <w:szCs w:val="24"/>
              </w:rPr>
            </w:pPr>
            <w:r w:rsidRPr="002F3E6B">
              <w:rPr>
                <w:rFonts w:ascii="Arial" w:eastAsia="Calibri" w:hAnsi="Arial" w:cs="Arial"/>
                <w:b/>
                <w:szCs w:val="24"/>
              </w:rPr>
              <w:t>Attachments</w:t>
            </w:r>
          </w:p>
        </w:tc>
        <w:tc>
          <w:tcPr>
            <w:tcW w:w="6633" w:type="dxa"/>
            <w:tcBorders>
              <w:top w:val="single" w:sz="4" w:space="0" w:color="auto"/>
              <w:left w:val="single" w:sz="4" w:space="0" w:color="auto"/>
              <w:bottom w:val="single" w:sz="4" w:space="0" w:color="auto"/>
              <w:right w:val="single" w:sz="4" w:space="0" w:color="auto"/>
            </w:tcBorders>
            <w:hideMark/>
          </w:tcPr>
          <w:p w14:paraId="4B196607" w14:textId="77777777" w:rsidR="00AD388B" w:rsidRPr="002F3E6B" w:rsidRDefault="00AD388B" w:rsidP="00907826">
            <w:pPr>
              <w:numPr>
                <w:ilvl w:val="0"/>
                <w:numId w:val="5"/>
              </w:numPr>
              <w:ind w:left="460" w:hanging="460"/>
              <w:contextualSpacing/>
              <w:jc w:val="both"/>
              <w:rPr>
                <w:rFonts w:ascii="Arial" w:eastAsia="Calibri" w:hAnsi="Arial" w:cs="Arial"/>
                <w:color w:val="000000"/>
                <w:szCs w:val="24"/>
                <w:lang w:val="en-GB"/>
              </w:rPr>
            </w:pPr>
            <w:r w:rsidRPr="002F3E6B">
              <w:rPr>
                <w:rFonts w:ascii="Arial" w:eastAsia="Calibri" w:hAnsi="Arial" w:cs="Arial"/>
                <w:color w:val="000000"/>
                <w:szCs w:val="24"/>
              </w:rPr>
              <w:t>Details of the home business from the applicant’s website</w:t>
            </w:r>
          </w:p>
          <w:p w14:paraId="286BFEE0" w14:textId="77777777" w:rsidR="00AD388B" w:rsidRPr="002F3E6B" w:rsidRDefault="00AD388B" w:rsidP="00907826">
            <w:pPr>
              <w:numPr>
                <w:ilvl w:val="0"/>
                <w:numId w:val="5"/>
              </w:numPr>
              <w:ind w:left="460" w:hanging="460"/>
              <w:contextualSpacing/>
              <w:jc w:val="both"/>
              <w:rPr>
                <w:rFonts w:ascii="Arial" w:eastAsia="Calibri" w:hAnsi="Arial" w:cs="Arial"/>
                <w:color w:val="000000"/>
                <w:szCs w:val="24"/>
              </w:rPr>
            </w:pPr>
            <w:bookmarkStart w:id="69" w:name="_Hlk516125708"/>
            <w:r w:rsidRPr="002F3E6B">
              <w:rPr>
                <w:rFonts w:ascii="Arial" w:eastAsia="Calibri" w:hAnsi="Arial" w:cs="Arial"/>
                <w:color w:val="000000"/>
                <w:szCs w:val="24"/>
              </w:rPr>
              <w:t>Photographs of the acupuncture rooms on the subject property</w:t>
            </w:r>
            <w:bookmarkEnd w:id="69"/>
          </w:p>
          <w:p w14:paraId="521D932B" w14:textId="77777777" w:rsidR="00AD388B" w:rsidRPr="002F3E6B" w:rsidRDefault="00AD388B" w:rsidP="00907826">
            <w:pPr>
              <w:numPr>
                <w:ilvl w:val="0"/>
                <w:numId w:val="5"/>
              </w:numPr>
              <w:ind w:left="460" w:hanging="460"/>
              <w:contextualSpacing/>
              <w:rPr>
                <w:rFonts w:ascii="Arial" w:eastAsia="Calibri" w:hAnsi="Arial" w:cs="Arial"/>
                <w:szCs w:val="24"/>
              </w:rPr>
            </w:pPr>
            <w:r w:rsidRPr="002F3E6B">
              <w:rPr>
                <w:rFonts w:ascii="Arial" w:eastAsia="Calibri" w:hAnsi="Arial" w:cs="Arial"/>
                <w:color w:val="000000"/>
                <w:szCs w:val="24"/>
              </w:rPr>
              <w:t>Photographs of the car parking situation taken on 7 and 8 June 2018</w:t>
            </w:r>
          </w:p>
        </w:tc>
      </w:tr>
    </w:tbl>
    <w:p w14:paraId="49B76DE7" w14:textId="5BFE64CE" w:rsidR="00AD388B" w:rsidRDefault="00AD388B" w:rsidP="00AD388B">
      <w:pPr>
        <w:contextualSpacing/>
        <w:jc w:val="both"/>
        <w:rPr>
          <w:rFonts w:ascii="Arial" w:eastAsia="Calibri" w:hAnsi="Arial" w:cs="Arial"/>
          <w:szCs w:val="32"/>
        </w:rPr>
      </w:pPr>
    </w:p>
    <w:p w14:paraId="026B6D90" w14:textId="288CCA72" w:rsidR="00F2357B" w:rsidRPr="006D752D" w:rsidRDefault="00F2357B" w:rsidP="00F2357B">
      <w:pPr>
        <w:jc w:val="both"/>
        <w:rPr>
          <w:rFonts w:ascii="Arial" w:hAnsi="Arial" w:cs="Arial"/>
          <w:szCs w:val="24"/>
        </w:rPr>
      </w:pPr>
      <w:r w:rsidRPr="006D752D">
        <w:rPr>
          <w:rFonts w:ascii="Arial" w:hAnsi="Arial" w:cs="Arial"/>
          <w:szCs w:val="24"/>
        </w:rPr>
        <w:t xml:space="preserve">Moved – Councillor </w:t>
      </w:r>
      <w:r w:rsidR="005124C5">
        <w:rPr>
          <w:rFonts w:ascii="Arial" w:hAnsi="Arial" w:cs="Arial"/>
          <w:szCs w:val="24"/>
        </w:rPr>
        <w:t>Shaw</w:t>
      </w:r>
    </w:p>
    <w:p w14:paraId="6E56EE6C" w14:textId="6FF46594" w:rsidR="00F2357B" w:rsidRPr="006D752D" w:rsidRDefault="00F2357B" w:rsidP="00F2357B">
      <w:pPr>
        <w:jc w:val="both"/>
        <w:rPr>
          <w:rFonts w:ascii="Arial" w:hAnsi="Arial" w:cs="Arial"/>
          <w:szCs w:val="24"/>
        </w:rPr>
      </w:pPr>
      <w:r w:rsidRPr="006D752D">
        <w:rPr>
          <w:rFonts w:ascii="Arial" w:hAnsi="Arial" w:cs="Arial"/>
          <w:szCs w:val="24"/>
        </w:rPr>
        <w:t xml:space="preserve">Seconded – Councillor </w:t>
      </w:r>
      <w:r w:rsidR="005124C5">
        <w:rPr>
          <w:rFonts w:ascii="Arial" w:hAnsi="Arial" w:cs="Arial"/>
          <w:szCs w:val="24"/>
        </w:rPr>
        <w:t>James</w:t>
      </w:r>
    </w:p>
    <w:p w14:paraId="18059F86" w14:textId="77777777" w:rsidR="00F2357B" w:rsidRPr="006D752D" w:rsidRDefault="00F2357B" w:rsidP="00F2357B">
      <w:pPr>
        <w:jc w:val="both"/>
        <w:rPr>
          <w:rFonts w:ascii="Arial" w:hAnsi="Arial" w:cs="Arial"/>
          <w:szCs w:val="24"/>
        </w:rPr>
      </w:pPr>
    </w:p>
    <w:p w14:paraId="2AC58CA8" w14:textId="77777777" w:rsidR="00F2357B" w:rsidRPr="00942D3E" w:rsidRDefault="00F2357B" w:rsidP="00F2357B">
      <w:pPr>
        <w:jc w:val="both"/>
        <w:rPr>
          <w:rFonts w:ascii="Arial" w:hAnsi="Arial" w:cs="Arial"/>
          <w:szCs w:val="24"/>
        </w:rPr>
      </w:pPr>
      <w:r w:rsidRPr="00942D3E">
        <w:rPr>
          <w:rFonts w:ascii="Arial" w:hAnsi="Arial" w:cs="Arial"/>
          <w:szCs w:val="24"/>
        </w:rPr>
        <w:t>That the Recommendation to Council be adopted.</w:t>
      </w:r>
    </w:p>
    <w:p w14:paraId="77B1CC9D" w14:textId="0D9524DD" w:rsidR="00F2357B" w:rsidRDefault="00F2357B" w:rsidP="00F2357B">
      <w:pPr>
        <w:jc w:val="both"/>
        <w:rPr>
          <w:rFonts w:ascii="Arial" w:hAnsi="Arial" w:cs="Arial"/>
          <w:szCs w:val="24"/>
        </w:rPr>
      </w:pPr>
      <w:r w:rsidRPr="006D752D">
        <w:rPr>
          <w:rFonts w:ascii="Arial" w:hAnsi="Arial" w:cs="Arial"/>
          <w:szCs w:val="24"/>
        </w:rPr>
        <w:t>(Printed below for ease of reference)</w:t>
      </w:r>
    </w:p>
    <w:p w14:paraId="2DB3D9EC" w14:textId="4E64B1CF" w:rsidR="002D7566" w:rsidRDefault="002D7566" w:rsidP="00F2357B">
      <w:pPr>
        <w:jc w:val="both"/>
        <w:rPr>
          <w:rFonts w:ascii="Arial" w:hAnsi="Arial" w:cs="Arial"/>
          <w:szCs w:val="24"/>
        </w:rPr>
      </w:pPr>
    </w:p>
    <w:p w14:paraId="08064345" w14:textId="77777777" w:rsidR="00CD01A7" w:rsidRDefault="00CD01A7" w:rsidP="00F2357B">
      <w:pPr>
        <w:jc w:val="both"/>
        <w:rPr>
          <w:rFonts w:ascii="Arial" w:hAnsi="Arial" w:cs="Arial"/>
          <w:szCs w:val="24"/>
        </w:rPr>
      </w:pPr>
    </w:p>
    <w:p w14:paraId="4A5A19C7" w14:textId="77777777" w:rsidR="002D7566" w:rsidRPr="006D752D" w:rsidRDefault="002D7566" w:rsidP="00385B1D">
      <w:pPr>
        <w:rPr>
          <w:rFonts w:ascii="Arial" w:hAnsi="Arial" w:cs="Arial"/>
          <w:szCs w:val="24"/>
        </w:rPr>
      </w:pPr>
      <w:r w:rsidRPr="006D752D">
        <w:rPr>
          <w:rFonts w:ascii="Arial" w:hAnsi="Arial" w:cs="Arial"/>
          <w:szCs w:val="24"/>
          <w:u w:val="single"/>
        </w:rPr>
        <w:t>Amendment</w:t>
      </w:r>
    </w:p>
    <w:p w14:paraId="7D9BB1D8" w14:textId="580D88A3" w:rsidR="002D7566" w:rsidRPr="006D752D" w:rsidRDefault="002D7566" w:rsidP="00385B1D">
      <w:pPr>
        <w:rPr>
          <w:rFonts w:ascii="Arial" w:hAnsi="Arial" w:cs="Arial"/>
          <w:szCs w:val="24"/>
        </w:rPr>
      </w:pPr>
      <w:r w:rsidRPr="006D752D">
        <w:rPr>
          <w:rFonts w:ascii="Arial" w:hAnsi="Arial" w:cs="Arial"/>
          <w:szCs w:val="24"/>
        </w:rPr>
        <w:t xml:space="preserve">Moved </w:t>
      </w:r>
      <w:r>
        <w:rPr>
          <w:rFonts w:ascii="Arial" w:hAnsi="Arial" w:cs="Arial"/>
          <w:szCs w:val="24"/>
        </w:rPr>
        <w:t>–</w:t>
      </w:r>
      <w:r w:rsidRPr="006D752D">
        <w:rPr>
          <w:rFonts w:ascii="Arial" w:hAnsi="Arial" w:cs="Arial"/>
          <w:szCs w:val="24"/>
        </w:rPr>
        <w:t xml:space="preserve"> </w:t>
      </w:r>
      <w:r>
        <w:rPr>
          <w:rFonts w:ascii="Arial" w:hAnsi="Arial" w:cs="Arial"/>
          <w:szCs w:val="24"/>
        </w:rPr>
        <w:t>Mayor Hipkins</w:t>
      </w:r>
    </w:p>
    <w:p w14:paraId="5902A168" w14:textId="11DB10F5" w:rsidR="002D7566" w:rsidRPr="006D752D" w:rsidRDefault="002D7566" w:rsidP="00385B1D">
      <w:pPr>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54F6E906" w14:textId="77777777" w:rsidR="002D7566" w:rsidRPr="006D752D" w:rsidRDefault="002D7566" w:rsidP="00385B1D">
      <w:pPr>
        <w:rPr>
          <w:rFonts w:ascii="Arial" w:hAnsi="Arial" w:cs="Arial"/>
          <w:szCs w:val="24"/>
        </w:rPr>
      </w:pPr>
    </w:p>
    <w:p w14:paraId="1F5667A5" w14:textId="3F201F7C" w:rsidR="002D7566" w:rsidRPr="009242BD" w:rsidRDefault="002D7566" w:rsidP="00385B1D">
      <w:pPr>
        <w:jc w:val="both"/>
        <w:rPr>
          <w:rFonts w:ascii="Arial" w:hAnsi="Arial" w:cs="Arial"/>
          <w:szCs w:val="24"/>
        </w:rPr>
      </w:pPr>
      <w:r w:rsidRPr="009242BD">
        <w:rPr>
          <w:rFonts w:ascii="Arial" w:hAnsi="Arial" w:cs="Arial"/>
          <w:szCs w:val="24"/>
        </w:rPr>
        <w:t xml:space="preserve">That </w:t>
      </w:r>
      <w:r w:rsidR="00CD01A7" w:rsidRPr="009242BD">
        <w:rPr>
          <w:rFonts w:ascii="Arial" w:hAnsi="Arial" w:cs="Arial"/>
          <w:szCs w:val="24"/>
        </w:rPr>
        <w:t>condition 6 be deleted.</w:t>
      </w:r>
    </w:p>
    <w:p w14:paraId="50D2DDF6" w14:textId="77777777" w:rsidR="002D7566" w:rsidRPr="009242BD" w:rsidRDefault="002D7566" w:rsidP="00385B1D">
      <w:pPr>
        <w:jc w:val="right"/>
        <w:rPr>
          <w:rFonts w:ascii="Arial" w:hAnsi="Arial" w:cs="Arial"/>
          <w:szCs w:val="24"/>
        </w:rPr>
      </w:pPr>
    </w:p>
    <w:p w14:paraId="449A08F9" w14:textId="1A6844ED" w:rsidR="002D7566" w:rsidRPr="009242BD" w:rsidRDefault="002D7566" w:rsidP="00385B1D">
      <w:pPr>
        <w:jc w:val="both"/>
        <w:rPr>
          <w:rFonts w:ascii="Arial" w:hAnsi="Arial" w:cs="Arial"/>
          <w:szCs w:val="24"/>
        </w:rPr>
      </w:pPr>
      <w:r w:rsidRPr="009242BD">
        <w:rPr>
          <w:rFonts w:ascii="Arial" w:hAnsi="Arial" w:cs="Arial"/>
          <w:szCs w:val="24"/>
        </w:rPr>
        <w:t xml:space="preserve">The AMENDMENT was PUT and was </w:t>
      </w:r>
      <w:r w:rsidR="00E124E8">
        <w:rPr>
          <w:rFonts w:ascii="Arial" w:hAnsi="Arial" w:cs="Arial"/>
          <w:szCs w:val="24"/>
        </w:rPr>
        <w:t>LOST</w:t>
      </w:r>
    </w:p>
    <w:p w14:paraId="2F67483C" w14:textId="284AE929" w:rsidR="0066774F" w:rsidRDefault="0066774F" w:rsidP="0066774F">
      <w:pPr>
        <w:jc w:val="both"/>
        <w:rPr>
          <w:rFonts w:ascii="Arial" w:hAnsi="Arial" w:cs="Arial"/>
          <w:b/>
          <w:szCs w:val="24"/>
        </w:rPr>
      </w:pPr>
    </w:p>
    <w:p w14:paraId="5CDF88AF" w14:textId="068B83A9" w:rsidR="0066774F" w:rsidRDefault="0066774F" w:rsidP="0066774F">
      <w:pPr>
        <w:jc w:val="both"/>
        <w:rPr>
          <w:rFonts w:ascii="Arial" w:hAnsi="Arial" w:cs="Arial"/>
          <w:b/>
          <w:szCs w:val="24"/>
        </w:rPr>
      </w:pPr>
    </w:p>
    <w:p w14:paraId="314694F4" w14:textId="1EAF905E" w:rsidR="0066774F" w:rsidRPr="0066774F" w:rsidRDefault="0066774F" w:rsidP="0066774F">
      <w:pPr>
        <w:ind w:left="-567"/>
        <w:jc w:val="both"/>
        <w:rPr>
          <w:rFonts w:ascii="Arial" w:hAnsi="Arial" w:cs="Arial"/>
          <w:szCs w:val="24"/>
        </w:rPr>
      </w:pPr>
      <w:r w:rsidRPr="0066774F">
        <w:rPr>
          <w:rFonts w:ascii="Arial" w:hAnsi="Arial" w:cs="Arial"/>
          <w:szCs w:val="24"/>
        </w:rPr>
        <w:t>Councillor Hay left the room at 8.20 pm</w:t>
      </w:r>
      <w:r w:rsidR="00A424FC">
        <w:rPr>
          <w:rFonts w:ascii="Arial" w:hAnsi="Arial" w:cs="Arial"/>
          <w:szCs w:val="24"/>
        </w:rPr>
        <w:t xml:space="preserve"> and returned at 8.23 pm.</w:t>
      </w:r>
    </w:p>
    <w:p w14:paraId="0A79EAFA" w14:textId="0EFD09F3" w:rsidR="0066774F" w:rsidRDefault="0066774F" w:rsidP="0066774F">
      <w:pPr>
        <w:jc w:val="both"/>
        <w:rPr>
          <w:rFonts w:ascii="Arial" w:hAnsi="Arial" w:cs="Arial"/>
          <w:b/>
          <w:szCs w:val="24"/>
        </w:rPr>
      </w:pPr>
    </w:p>
    <w:p w14:paraId="1C7360E2" w14:textId="77777777" w:rsidR="00984B59" w:rsidRDefault="00984B59" w:rsidP="0066774F">
      <w:pPr>
        <w:jc w:val="both"/>
        <w:rPr>
          <w:rFonts w:ascii="Arial" w:hAnsi="Arial" w:cs="Arial"/>
          <w:b/>
          <w:szCs w:val="24"/>
        </w:rPr>
      </w:pPr>
    </w:p>
    <w:p w14:paraId="645713CB" w14:textId="40FD1DBB" w:rsidR="002D7566" w:rsidRPr="006D752D" w:rsidRDefault="00B53518" w:rsidP="00385B1D">
      <w:pPr>
        <w:jc w:val="right"/>
        <w:rPr>
          <w:rFonts w:ascii="Arial" w:hAnsi="Arial" w:cs="Arial"/>
          <w:b/>
          <w:szCs w:val="24"/>
        </w:rPr>
      </w:pPr>
      <w:r>
        <w:rPr>
          <w:rFonts w:ascii="Arial" w:hAnsi="Arial" w:cs="Arial"/>
          <w:b/>
          <w:szCs w:val="24"/>
        </w:rPr>
        <w:t>L</w:t>
      </w:r>
      <w:r w:rsidR="00247B85">
        <w:rPr>
          <w:rFonts w:ascii="Arial" w:hAnsi="Arial" w:cs="Arial"/>
          <w:b/>
          <w:szCs w:val="24"/>
        </w:rPr>
        <w:t xml:space="preserve">OST </w:t>
      </w:r>
      <w:r w:rsidR="006F5C35">
        <w:rPr>
          <w:rFonts w:ascii="Arial" w:hAnsi="Arial" w:cs="Arial"/>
          <w:b/>
          <w:szCs w:val="24"/>
        </w:rPr>
        <w:t>5/7</w:t>
      </w:r>
    </w:p>
    <w:p w14:paraId="7FF592A3" w14:textId="77777777" w:rsidR="00247B85" w:rsidRDefault="002D7566" w:rsidP="00385B1D">
      <w:pPr>
        <w:jc w:val="right"/>
        <w:rPr>
          <w:rFonts w:ascii="Arial" w:hAnsi="Arial" w:cs="Arial"/>
          <w:b/>
          <w:szCs w:val="24"/>
        </w:rPr>
      </w:pPr>
      <w:r w:rsidRPr="00247B85">
        <w:rPr>
          <w:rFonts w:ascii="Arial" w:hAnsi="Arial" w:cs="Arial"/>
          <w:b/>
          <w:szCs w:val="24"/>
        </w:rPr>
        <w:t xml:space="preserve">(Against: </w:t>
      </w:r>
      <w:proofErr w:type="spellStart"/>
      <w:r w:rsidRPr="00247B85">
        <w:rPr>
          <w:rFonts w:ascii="Arial" w:hAnsi="Arial" w:cs="Arial"/>
          <w:b/>
          <w:szCs w:val="24"/>
        </w:rPr>
        <w:t>Crs</w:t>
      </w:r>
      <w:proofErr w:type="spellEnd"/>
      <w:r w:rsidRPr="00247B85">
        <w:rPr>
          <w:rFonts w:ascii="Arial" w:hAnsi="Arial" w:cs="Arial"/>
          <w:b/>
          <w:szCs w:val="24"/>
        </w:rPr>
        <w:t xml:space="preserve">. </w:t>
      </w:r>
      <w:r w:rsidR="00B53518" w:rsidRPr="00247B85">
        <w:rPr>
          <w:rFonts w:ascii="Arial" w:hAnsi="Arial" w:cs="Arial"/>
          <w:b/>
          <w:szCs w:val="24"/>
        </w:rPr>
        <w:t xml:space="preserve">Mangano de Lacy Hay </w:t>
      </w:r>
    </w:p>
    <w:p w14:paraId="7B9F3CB1" w14:textId="6875882A" w:rsidR="002D7566" w:rsidRPr="00247B85" w:rsidRDefault="00B53518" w:rsidP="00385B1D">
      <w:pPr>
        <w:jc w:val="right"/>
        <w:rPr>
          <w:rFonts w:ascii="Arial" w:hAnsi="Arial" w:cs="Arial"/>
          <w:b/>
          <w:szCs w:val="24"/>
        </w:rPr>
      </w:pPr>
      <w:r w:rsidRPr="00247B85">
        <w:rPr>
          <w:rFonts w:ascii="Arial" w:hAnsi="Arial" w:cs="Arial"/>
          <w:b/>
          <w:szCs w:val="24"/>
        </w:rPr>
        <w:t>James Shaw Horley &amp; Smyth</w:t>
      </w:r>
      <w:r w:rsidR="002D7566" w:rsidRPr="00247B85">
        <w:rPr>
          <w:rFonts w:ascii="Arial" w:hAnsi="Arial" w:cs="Arial"/>
          <w:b/>
          <w:szCs w:val="24"/>
        </w:rPr>
        <w:t>)</w:t>
      </w:r>
    </w:p>
    <w:p w14:paraId="47EABCD5" w14:textId="7EE59504" w:rsidR="00CD01A7" w:rsidRDefault="00CD01A7" w:rsidP="00F2357B">
      <w:pPr>
        <w:jc w:val="both"/>
        <w:rPr>
          <w:rFonts w:ascii="Arial" w:hAnsi="Arial" w:cs="Arial"/>
          <w:szCs w:val="24"/>
        </w:rPr>
      </w:pPr>
    </w:p>
    <w:p w14:paraId="6F3E909E" w14:textId="51276CDE" w:rsidR="00984B59" w:rsidRDefault="00984B59" w:rsidP="00F2357B">
      <w:pPr>
        <w:jc w:val="both"/>
        <w:rPr>
          <w:rFonts w:ascii="Arial" w:hAnsi="Arial" w:cs="Arial"/>
          <w:szCs w:val="24"/>
        </w:rPr>
      </w:pPr>
    </w:p>
    <w:p w14:paraId="708860B4" w14:textId="3AF2D459" w:rsidR="00247B85" w:rsidRDefault="00247B85" w:rsidP="00F2357B">
      <w:pPr>
        <w:jc w:val="both"/>
        <w:rPr>
          <w:rFonts w:ascii="Arial" w:hAnsi="Arial" w:cs="Arial"/>
          <w:szCs w:val="24"/>
        </w:rPr>
      </w:pPr>
    </w:p>
    <w:p w14:paraId="10C93706" w14:textId="125088BF" w:rsidR="00247B85" w:rsidRDefault="00247B85" w:rsidP="00F2357B">
      <w:pPr>
        <w:jc w:val="both"/>
        <w:rPr>
          <w:rFonts w:ascii="Arial" w:hAnsi="Arial" w:cs="Arial"/>
          <w:szCs w:val="24"/>
        </w:rPr>
      </w:pPr>
    </w:p>
    <w:p w14:paraId="261DF520" w14:textId="352B49A7" w:rsidR="00CD01A7" w:rsidRPr="004D3991" w:rsidRDefault="00CD01A7" w:rsidP="00F2357B">
      <w:pPr>
        <w:jc w:val="both"/>
        <w:rPr>
          <w:rFonts w:ascii="Arial" w:hAnsi="Arial" w:cs="Arial"/>
          <w:szCs w:val="24"/>
        </w:rPr>
      </w:pPr>
      <w:r w:rsidRPr="004D3991">
        <w:rPr>
          <w:rFonts w:ascii="Arial" w:hAnsi="Arial" w:cs="Arial"/>
          <w:szCs w:val="24"/>
        </w:rPr>
        <w:lastRenderedPageBreak/>
        <w:t xml:space="preserve">The </w:t>
      </w:r>
      <w:r w:rsidR="006F5C35" w:rsidRPr="004D3991">
        <w:rPr>
          <w:rFonts w:ascii="Arial" w:hAnsi="Arial" w:cs="Arial"/>
          <w:szCs w:val="24"/>
        </w:rPr>
        <w:t>Original</w:t>
      </w:r>
      <w:r w:rsidRPr="004D3991">
        <w:rPr>
          <w:rFonts w:ascii="Arial" w:hAnsi="Arial" w:cs="Arial"/>
          <w:szCs w:val="24"/>
        </w:rPr>
        <w:t xml:space="preserve"> Motion was PUT and was</w:t>
      </w:r>
    </w:p>
    <w:p w14:paraId="58B54D61" w14:textId="77777777" w:rsidR="004D3991" w:rsidRPr="00CD01A7" w:rsidRDefault="004D3991" w:rsidP="00F2357B">
      <w:pPr>
        <w:jc w:val="both"/>
        <w:rPr>
          <w:rFonts w:ascii="Arial" w:hAnsi="Arial" w:cs="Arial"/>
          <w:b/>
          <w:szCs w:val="24"/>
        </w:rPr>
      </w:pPr>
    </w:p>
    <w:p w14:paraId="7B039D17" w14:textId="37F159E2" w:rsidR="00F2357B" w:rsidRPr="006D752D" w:rsidRDefault="002D2661" w:rsidP="00F2357B">
      <w:pPr>
        <w:jc w:val="right"/>
        <w:rPr>
          <w:rFonts w:ascii="Arial" w:hAnsi="Arial" w:cs="Arial"/>
          <w:b/>
          <w:szCs w:val="24"/>
        </w:rPr>
      </w:pPr>
      <w:r>
        <w:rPr>
          <w:rFonts w:ascii="Arial" w:hAnsi="Arial" w:cs="Arial"/>
          <w:b/>
          <w:szCs w:val="24"/>
        </w:rPr>
        <w:t>LOST ON THE CASTING VOTE</w:t>
      </w:r>
      <w:r w:rsidR="001D6CC6">
        <w:rPr>
          <w:rFonts w:ascii="Arial" w:hAnsi="Arial" w:cs="Arial"/>
          <w:b/>
          <w:szCs w:val="24"/>
        </w:rPr>
        <w:t xml:space="preserve"> 6/6</w:t>
      </w:r>
    </w:p>
    <w:p w14:paraId="799F0926" w14:textId="4927DF7D" w:rsidR="004D3991" w:rsidRPr="00247B85" w:rsidRDefault="00F2357B" w:rsidP="00F2357B">
      <w:pPr>
        <w:jc w:val="right"/>
        <w:rPr>
          <w:rFonts w:ascii="Arial" w:hAnsi="Arial" w:cs="Arial"/>
          <w:b/>
          <w:szCs w:val="24"/>
        </w:rPr>
      </w:pPr>
      <w:r w:rsidRPr="00247B85">
        <w:rPr>
          <w:rFonts w:ascii="Arial" w:hAnsi="Arial" w:cs="Arial"/>
          <w:b/>
          <w:szCs w:val="24"/>
        </w:rPr>
        <w:t xml:space="preserve">(Against: </w:t>
      </w:r>
      <w:r w:rsidR="007A5249" w:rsidRPr="00247B85">
        <w:rPr>
          <w:rFonts w:ascii="Arial" w:hAnsi="Arial" w:cs="Arial"/>
          <w:b/>
          <w:szCs w:val="24"/>
        </w:rPr>
        <w:t xml:space="preserve">Mayor </w:t>
      </w:r>
      <w:r w:rsidR="004D3991" w:rsidRPr="00247B85">
        <w:rPr>
          <w:rFonts w:ascii="Arial" w:hAnsi="Arial" w:cs="Arial"/>
          <w:b/>
          <w:szCs w:val="24"/>
        </w:rPr>
        <w:t xml:space="preserve">Hipkins </w:t>
      </w:r>
      <w:proofErr w:type="spellStart"/>
      <w:r w:rsidRPr="00247B85">
        <w:rPr>
          <w:rFonts w:ascii="Arial" w:hAnsi="Arial" w:cs="Arial"/>
          <w:b/>
          <w:szCs w:val="24"/>
        </w:rPr>
        <w:t>Crs</w:t>
      </w:r>
      <w:proofErr w:type="spellEnd"/>
      <w:r w:rsidRPr="00247B85">
        <w:rPr>
          <w:rFonts w:ascii="Arial" w:hAnsi="Arial" w:cs="Arial"/>
          <w:b/>
          <w:szCs w:val="24"/>
        </w:rPr>
        <w:t xml:space="preserve">. </w:t>
      </w:r>
      <w:r w:rsidR="007A5249" w:rsidRPr="00247B85">
        <w:rPr>
          <w:rFonts w:ascii="Arial" w:hAnsi="Arial" w:cs="Arial"/>
          <w:b/>
          <w:szCs w:val="24"/>
        </w:rPr>
        <w:t xml:space="preserve">Argyle Hassell </w:t>
      </w:r>
    </w:p>
    <w:p w14:paraId="54AE7783" w14:textId="3E66678B" w:rsidR="00F2357B" w:rsidRPr="00247B85" w:rsidRDefault="007A5249" w:rsidP="00F2357B">
      <w:pPr>
        <w:jc w:val="right"/>
        <w:rPr>
          <w:rFonts w:ascii="Arial" w:hAnsi="Arial" w:cs="Arial"/>
          <w:b/>
          <w:szCs w:val="24"/>
        </w:rPr>
      </w:pPr>
      <w:r w:rsidRPr="00247B85">
        <w:rPr>
          <w:rFonts w:ascii="Arial" w:hAnsi="Arial" w:cs="Arial"/>
          <w:b/>
          <w:szCs w:val="24"/>
        </w:rPr>
        <w:t>Mangano de Lacy Wetherall</w:t>
      </w:r>
      <w:r w:rsidR="00F2357B" w:rsidRPr="00247B85">
        <w:rPr>
          <w:rFonts w:ascii="Arial" w:hAnsi="Arial" w:cs="Arial"/>
          <w:b/>
          <w:szCs w:val="24"/>
        </w:rPr>
        <w:t>)</w:t>
      </w:r>
    </w:p>
    <w:p w14:paraId="496E1C69" w14:textId="0D828124" w:rsidR="00F2357B" w:rsidRDefault="00F2357B" w:rsidP="00AD388B">
      <w:pPr>
        <w:contextualSpacing/>
        <w:jc w:val="both"/>
        <w:rPr>
          <w:rFonts w:ascii="Arial" w:eastAsia="Calibri" w:hAnsi="Arial" w:cs="Arial"/>
          <w:szCs w:val="32"/>
        </w:rPr>
      </w:pPr>
    </w:p>
    <w:p w14:paraId="62A0F58D" w14:textId="53F91A42" w:rsidR="00E124E8" w:rsidRDefault="00E124E8" w:rsidP="00AD388B">
      <w:pPr>
        <w:contextualSpacing/>
        <w:jc w:val="both"/>
        <w:rPr>
          <w:rFonts w:ascii="Arial" w:eastAsia="Calibri" w:hAnsi="Arial" w:cs="Arial"/>
          <w:szCs w:val="32"/>
        </w:rPr>
      </w:pPr>
    </w:p>
    <w:p w14:paraId="16712F5E" w14:textId="55776E7F" w:rsidR="00E124E8" w:rsidRDefault="00E124E8" w:rsidP="00AD388B">
      <w:pPr>
        <w:contextualSpacing/>
        <w:jc w:val="both"/>
        <w:rPr>
          <w:rFonts w:ascii="Arial" w:eastAsia="Calibri" w:hAnsi="Arial" w:cs="Arial"/>
          <w:szCs w:val="32"/>
        </w:rPr>
      </w:pPr>
      <w:r w:rsidRPr="00D8405A">
        <w:rPr>
          <w:rFonts w:ascii="Arial" w:eastAsia="Calibri" w:hAnsi="Arial" w:cs="Arial"/>
          <w:szCs w:val="32"/>
        </w:rPr>
        <w:t xml:space="preserve">As no </w:t>
      </w:r>
      <w:r w:rsidR="00B63B5C" w:rsidRPr="00D8405A">
        <w:rPr>
          <w:rFonts w:ascii="Arial" w:eastAsia="Calibri" w:hAnsi="Arial" w:cs="Arial"/>
          <w:szCs w:val="32"/>
        </w:rPr>
        <w:t xml:space="preserve">Council Resolution </w:t>
      </w:r>
      <w:r w:rsidRPr="00D8405A">
        <w:rPr>
          <w:rFonts w:ascii="Arial" w:eastAsia="Calibri" w:hAnsi="Arial" w:cs="Arial"/>
          <w:szCs w:val="32"/>
        </w:rPr>
        <w:t xml:space="preserve">was </w:t>
      </w:r>
      <w:r w:rsidR="00B63B5C" w:rsidRPr="00D8405A">
        <w:rPr>
          <w:rFonts w:ascii="Arial" w:eastAsia="Calibri" w:hAnsi="Arial" w:cs="Arial"/>
          <w:szCs w:val="32"/>
        </w:rPr>
        <w:t>passed</w:t>
      </w:r>
      <w:r w:rsidRPr="00D8405A">
        <w:rPr>
          <w:rFonts w:ascii="Arial" w:eastAsia="Calibri" w:hAnsi="Arial" w:cs="Arial"/>
          <w:szCs w:val="32"/>
        </w:rPr>
        <w:t xml:space="preserve"> the Presiding Member </w:t>
      </w:r>
      <w:r w:rsidR="00D8405A">
        <w:rPr>
          <w:rFonts w:ascii="Arial" w:eastAsia="Calibri" w:hAnsi="Arial" w:cs="Arial"/>
          <w:szCs w:val="32"/>
        </w:rPr>
        <w:t>advised</w:t>
      </w:r>
      <w:r w:rsidRPr="00D8405A">
        <w:rPr>
          <w:rFonts w:ascii="Arial" w:eastAsia="Calibri" w:hAnsi="Arial" w:cs="Arial"/>
          <w:szCs w:val="32"/>
        </w:rPr>
        <w:t xml:space="preserve"> that this item be </w:t>
      </w:r>
      <w:r w:rsidR="00D8405A">
        <w:rPr>
          <w:rFonts w:ascii="Arial" w:eastAsia="Calibri" w:hAnsi="Arial" w:cs="Arial"/>
          <w:szCs w:val="32"/>
        </w:rPr>
        <w:t>reconsidered</w:t>
      </w:r>
      <w:r w:rsidRPr="00D8405A">
        <w:rPr>
          <w:rFonts w:ascii="Arial" w:eastAsia="Calibri" w:hAnsi="Arial" w:cs="Arial"/>
          <w:szCs w:val="32"/>
        </w:rPr>
        <w:t xml:space="preserve"> as urgent business </w:t>
      </w:r>
      <w:r w:rsidR="009F252A">
        <w:rPr>
          <w:rFonts w:ascii="Arial" w:eastAsia="Calibri" w:hAnsi="Arial" w:cs="Arial"/>
          <w:szCs w:val="32"/>
        </w:rPr>
        <w:t>at item 16.2.</w:t>
      </w:r>
      <w:r w:rsidR="00B63B5C" w:rsidRPr="00D8405A">
        <w:rPr>
          <w:rFonts w:ascii="Arial" w:eastAsia="Calibri" w:hAnsi="Arial" w:cs="Arial"/>
          <w:szCs w:val="32"/>
        </w:rPr>
        <w:t xml:space="preserve"> See page</w:t>
      </w:r>
      <w:r w:rsidR="00D8405A">
        <w:rPr>
          <w:rFonts w:ascii="Arial" w:eastAsia="Calibri" w:hAnsi="Arial" w:cs="Arial"/>
          <w:szCs w:val="32"/>
        </w:rPr>
        <w:t xml:space="preserve"> 69.</w:t>
      </w:r>
    </w:p>
    <w:p w14:paraId="5BE5ACED" w14:textId="25B3C355" w:rsidR="00F2357B" w:rsidRDefault="00F2357B" w:rsidP="00AD388B">
      <w:pPr>
        <w:contextualSpacing/>
        <w:jc w:val="both"/>
        <w:rPr>
          <w:rFonts w:ascii="Arial" w:eastAsia="Calibri" w:hAnsi="Arial" w:cs="Arial"/>
          <w:szCs w:val="32"/>
        </w:rPr>
      </w:pPr>
    </w:p>
    <w:p w14:paraId="7B527732" w14:textId="77777777" w:rsidR="00E124E8" w:rsidRDefault="00E124E8" w:rsidP="00AD388B">
      <w:pPr>
        <w:contextualSpacing/>
        <w:jc w:val="both"/>
        <w:rPr>
          <w:rFonts w:ascii="Arial" w:eastAsia="Calibri" w:hAnsi="Arial" w:cs="Arial"/>
          <w:szCs w:val="32"/>
        </w:rPr>
      </w:pPr>
    </w:p>
    <w:p w14:paraId="0894435D" w14:textId="77777777" w:rsidR="00AD388B" w:rsidRPr="004D3991" w:rsidRDefault="00AD388B" w:rsidP="00AD388B">
      <w:pPr>
        <w:contextualSpacing/>
        <w:jc w:val="both"/>
        <w:rPr>
          <w:rFonts w:ascii="Arial" w:eastAsia="Calibri" w:hAnsi="Arial" w:cs="Arial"/>
          <w:sz w:val="28"/>
          <w:szCs w:val="22"/>
        </w:rPr>
      </w:pPr>
      <w:r w:rsidRPr="004D3991">
        <w:rPr>
          <w:rFonts w:ascii="Arial" w:eastAsia="Calibri" w:hAnsi="Arial" w:cs="Arial"/>
          <w:sz w:val="28"/>
          <w:szCs w:val="22"/>
        </w:rPr>
        <w:t>Committee Recommendation</w:t>
      </w:r>
    </w:p>
    <w:p w14:paraId="3AE90952" w14:textId="77777777" w:rsidR="00AD388B" w:rsidRPr="004D3991" w:rsidRDefault="00AD388B" w:rsidP="00AD388B">
      <w:pPr>
        <w:contextualSpacing/>
        <w:jc w:val="both"/>
        <w:rPr>
          <w:rFonts w:ascii="Arial" w:eastAsia="Calibri" w:hAnsi="Arial" w:cs="Arial"/>
          <w:szCs w:val="22"/>
        </w:rPr>
      </w:pPr>
    </w:p>
    <w:p w14:paraId="19177405" w14:textId="77777777" w:rsidR="00AD388B" w:rsidRPr="004D3991" w:rsidRDefault="00AD388B" w:rsidP="00AD388B">
      <w:pPr>
        <w:contextualSpacing/>
        <w:jc w:val="both"/>
        <w:rPr>
          <w:rFonts w:ascii="Arial" w:hAnsi="Arial" w:cs="Arial"/>
          <w:bCs/>
          <w:szCs w:val="24"/>
          <w:lang w:val="en-US"/>
        </w:rPr>
      </w:pPr>
      <w:r w:rsidRPr="004D3991">
        <w:rPr>
          <w:rFonts w:ascii="Arial" w:eastAsia="Calibri" w:hAnsi="Arial" w:cs="Arial"/>
          <w:szCs w:val="22"/>
        </w:rPr>
        <w:t xml:space="preserve">Council approves the development application for a home business </w:t>
      </w:r>
      <w:r w:rsidRPr="004D3991">
        <w:rPr>
          <w:rFonts w:ascii="Arial" w:eastAsia="Calibri" w:hAnsi="Arial" w:cs="Arial"/>
          <w:szCs w:val="24"/>
        </w:rPr>
        <w:t>(</w:t>
      </w:r>
      <w:r w:rsidRPr="004D3991">
        <w:rPr>
          <w:rFonts w:ascii="Arial" w:eastAsia="Calibri" w:hAnsi="Arial" w:cs="Arial"/>
          <w:color w:val="000000"/>
          <w:szCs w:val="24"/>
        </w:rPr>
        <w:t>acupuncturist)</w:t>
      </w:r>
      <w:r w:rsidRPr="004D3991">
        <w:rPr>
          <w:rFonts w:ascii="Arial" w:eastAsia="Calibri" w:hAnsi="Arial" w:cs="Arial"/>
          <w:szCs w:val="22"/>
        </w:rPr>
        <w:t xml:space="preserve"> to continue operating at (Lot 352) No. 81 Dalkeith Road, Nedlands, </w:t>
      </w:r>
      <w:r w:rsidRPr="004D3991">
        <w:rPr>
          <w:rFonts w:ascii="Arial" w:eastAsia="Calibri" w:hAnsi="Arial" w:cs="Arial"/>
          <w:color w:val="000000"/>
          <w:szCs w:val="22"/>
        </w:rPr>
        <w:t>received on 14 May 2018, subject to the following conditions and advice:</w:t>
      </w:r>
    </w:p>
    <w:p w14:paraId="33CAA681" w14:textId="77777777" w:rsidR="00AD388B" w:rsidRPr="004D3991" w:rsidRDefault="00AD388B" w:rsidP="00AD388B">
      <w:pPr>
        <w:contextualSpacing/>
        <w:jc w:val="both"/>
        <w:rPr>
          <w:rFonts w:ascii="Arial" w:eastAsia="Calibri" w:hAnsi="Arial" w:cs="Arial"/>
          <w:szCs w:val="22"/>
          <w:lang w:val="en-GB"/>
        </w:rPr>
      </w:pPr>
    </w:p>
    <w:p w14:paraId="00626FAB" w14:textId="77777777" w:rsidR="00AD388B" w:rsidRPr="004D3991" w:rsidRDefault="00AD388B" w:rsidP="00907826">
      <w:pPr>
        <w:numPr>
          <w:ilvl w:val="0"/>
          <w:numId w:val="6"/>
        </w:numPr>
        <w:spacing w:after="200"/>
        <w:ind w:left="567" w:hanging="567"/>
        <w:contextualSpacing/>
        <w:jc w:val="both"/>
        <w:rPr>
          <w:rFonts w:ascii="Arial" w:hAnsi="Arial" w:cs="Arial"/>
          <w:bCs/>
          <w:szCs w:val="24"/>
          <w:lang w:val="en-US"/>
        </w:rPr>
      </w:pPr>
      <w:r w:rsidRPr="004D3991">
        <w:rPr>
          <w:rFonts w:ascii="Arial" w:eastAsia="Calibri" w:hAnsi="Arial" w:cs="Arial"/>
          <w:szCs w:val="24"/>
        </w:rPr>
        <w:t>The development shall at all times comply with the application and the approved plans, subject to any modifications required as a consequence of any condition(s) of this approval.</w:t>
      </w:r>
    </w:p>
    <w:p w14:paraId="5B62AD90" w14:textId="77777777" w:rsidR="00AD388B" w:rsidRPr="004D3991" w:rsidRDefault="00AD388B" w:rsidP="00AD388B">
      <w:pPr>
        <w:ind w:left="567"/>
        <w:contextualSpacing/>
        <w:jc w:val="both"/>
        <w:rPr>
          <w:rFonts w:ascii="Arial" w:hAnsi="Arial" w:cs="Arial"/>
          <w:bCs/>
          <w:szCs w:val="24"/>
          <w:lang w:val="en-US"/>
        </w:rPr>
      </w:pPr>
    </w:p>
    <w:p w14:paraId="73A9613A" w14:textId="77777777" w:rsidR="00AD388B" w:rsidRPr="004D3991" w:rsidRDefault="00AD388B" w:rsidP="00907826">
      <w:pPr>
        <w:numPr>
          <w:ilvl w:val="0"/>
          <w:numId w:val="6"/>
        </w:numPr>
        <w:spacing w:after="200"/>
        <w:ind w:left="567" w:hanging="567"/>
        <w:contextualSpacing/>
        <w:jc w:val="both"/>
        <w:rPr>
          <w:rFonts w:ascii="Arial" w:hAnsi="Arial" w:cs="Arial"/>
          <w:bCs/>
          <w:szCs w:val="24"/>
          <w:lang w:val="en-US"/>
        </w:rPr>
      </w:pPr>
      <w:r w:rsidRPr="004D3991">
        <w:rPr>
          <w:rFonts w:ascii="Arial" w:hAnsi="Arial" w:cs="Arial"/>
          <w:bCs/>
          <w:szCs w:val="24"/>
          <w:lang w:val="en-US"/>
        </w:rPr>
        <w:t>The home business approval being valid for a period of 3 years from the date of Council’s decision in accordance with Council’s Home Business Policy, after which time it is not permitted to continue operating unless a separate planning application has been approved.</w:t>
      </w:r>
    </w:p>
    <w:p w14:paraId="4403D639" w14:textId="77777777" w:rsidR="00AD388B" w:rsidRPr="004D3991" w:rsidRDefault="00AD388B" w:rsidP="00AD388B">
      <w:pPr>
        <w:spacing w:after="200"/>
        <w:contextualSpacing/>
        <w:jc w:val="both"/>
        <w:rPr>
          <w:rFonts w:ascii="Arial" w:hAnsi="Arial" w:cs="Arial"/>
          <w:bCs/>
          <w:szCs w:val="24"/>
          <w:lang w:val="en-US"/>
        </w:rPr>
      </w:pPr>
    </w:p>
    <w:p w14:paraId="623E0EC3" w14:textId="2A453A3B" w:rsidR="00AD388B" w:rsidRPr="004D3991" w:rsidRDefault="00AD388B" w:rsidP="00907826">
      <w:pPr>
        <w:numPr>
          <w:ilvl w:val="0"/>
          <w:numId w:val="6"/>
        </w:numPr>
        <w:spacing w:after="200"/>
        <w:ind w:left="567" w:hanging="567"/>
        <w:contextualSpacing/>
        <w:jc w:val="both"/>
        <w:rPr>
          <w:rFonts w:ascii="Arial" w:hAnsi="Arial" w:cs="Arial"/>
          <w:bCs/>
          <w:szCs w:val="24"/>
          <w:lang w:val="en-US"/>
        </w:rPr>
      </w:pPr>
      <w:r w:rsidRPr="004D3991">
        <w:rPr>
          <w:rFonts w:ascii="Arial" w:eastAsia="Calibri" w:hAnsi="Arial" w:cs="Arial"/>
          <w:szCs w:val="24"/>
        </w:rPr>
        <w:t>The proposed use complying with the home business definition stipulated under the City’s Town Planning Scheme No. 2 (refer to advice note 1).</w:t>
      </w:r>
    </w:p>
    <w:p w14:paraId="01C948AD" w14:textId="77777777" w:rsidR="00AD388B" w:rsidRPr="004D3991" w:rsidRDefault="00AD388B" w:rsidP="00AD388B">
      <w:pPr>
        <w:ind w:left="567"/>
        <w:contextualSpacing/>
        <w:jc w:val="both"/>
        <w:rPr>
          <w:rFonts w:ascii="Arial" w:hAnsi="Arial" w:cs="Arial"/>
          <w:bCs/>
          <w:szCs w:val="24"/>
          <w:lang w:val="en-US"/>
        </w:rPr>
      </w:pPr>
    </w:p>
    <w:p w14:paraId="21F5D5AA" w14:textId="77777777" w:rsidR="00AD388B" w:rsidRPr="004D3991" w:rsidRDefault="00AD388B" w:rsidP="00907826">
      <w:pPr>
        <w:numPr>
          <w:ilvl w:val="0"/>
          <w:numId w:val="6"/>
        </w:numPr>
        <w:spacing w:after="200"/>
        <w:ind w:left="567" w:hanging="567"/>
        <w:contextualSpacing/>
        <w:jc w:val="both"/>
        <w:rPr>
          <w:rFonts w:ascii="Arial" w:hAnsi="Arial" w:cs="Arial"/>
          <w:bCs/>
          <w:szCs w:val="24"/>
          <w:lang w:val="en-US"/>
        </w:rPr>
      </w:pPr>
      <w:r w:rsidRPr="004D3991">
        <w:rPr>
          <w:rFonts w:ascii="Arial" w:eastAsia="Calibri" w:hAnsi="Arial" w:cs="Arial"/>
          <w:szCs w:val="24"/>
        </w:rPr>
        <w:t>Patients visiting the property by prior appointment only.</w:t>
      </w:r>
    </w:p>
    <w:p w14:paraId="6A869CB8" w14:textId="77777777" w:rsidR="00101B66" w:rsidRPr="004D3991" w:rsidRDefault="00101B66" w:rsidP="00AD388B">
      <w:pPr>
        <w:ind w:left="567"/>
        <w:contextualSpacing/>
        <w:jc w:val="both"/>
        <w:rPr>
          <w:rFonts w:ascii="Arial" w:hAnsi="Arial" w:cs="Arial"/>
          <w:bCs/>
          <w:szCs w:val="24"/>
          <w:lang w:val="en-US"/>
        </w:rPr>
      </w:pPr>
    </w:p>
    <w:p w14:paraId="3696D495" w14:textId="77777777" w:rsidR="00AD388B" w:rsidRPr="004D3991" w:rsidRDefault="00AD388B" w:rsidP="00907826">
      <w:pPr>
        <w:numPr>
          <w:ilvl w:val="0"/>
          <w:numId w:val="6"/>
        </w:numPr>
        <w:ind w:left="567" w:hanging="567"/>
        <w:contextualSpacing/>
        <w:jc w:val="both"/>
        <w:rPr>
          <w:rFonts w:ascii="Arial" w:hAnsi="Arial" w:cs="Arial"/>
          <w:bCs/>
          <w:szCs w:val="24"/>
          <w:lang w:val="en-US"/>
        </w:rPr>
      </w:pPr>
      <w:r w:rsidRPr="004D3991">
        <w:rPr>
          <w:rFonts w:ascii="Arial" w:eastAsia="Calibri" w:hAnsi="Arial" w:cs="Arial"/>
          <w:szCs w:val="24"/>
        </w:rPr>
        <w:t>The home business only being permitted to operate between the following times:</w:t>
      </w:r>
    </w:p>
    <w:p w14:paraId="536639C2" w14:textId="77777777" w:rsidR="00AD388B" w:rsidRPr="004D3991" w:rsidRDefault="00AD388B" w:rsidP="00AD388B">
      <w:pPr>
        <w:contextualSpacing/>
        <w:jc w:val="both"/>
        <w:rPr>
          <w:rFonts w:ascii="Arial" w:hAnsi="Arial" w:cs="Arial"/>
          <w:bCs/>
          <w:szCs w:val="24"/>
          <w:lang w:val="en-US"/>
        </w:rPr>
      </w:pPr>
    </w:p>
    <w:p w14:paraId="13C2BB52" w14:textId="77777777" w:rsidR="00AD388B" w:rsidRPr="004D3991" w:rsidRDefault="00AD388B" w:rsidP="00AD388B">
      <w:pPr>
        <w:ind w:left="567"/>
        <w:contextualSpacing/>
        <w:jc w:val="both"/>
        <w:rPr>
          <w:rFonts w:ascii="Arial" w:hAnsi="Arial" w:cs="Arial"/>
          <w:bCs/>
          <w:szCs w:val="24"/>
          <w:lang w:val="en-US"/>
        </w:rPr>
      </w:pPr>
      <w:r w:rsidRPr="004D3991">
        <w:rPr>
          <w:rFonts w:ascii="Arial" w:hAnsi="Arial" w:cs="Arial"/>
          <w:bCs/>
          <w:szCs w:val="24"/>
          <w:lang w:val="en-US"/>
        </w:rPr>
        <w:t>Mondays to Fridays – 8.00am to 6.30pm</w:t>
      </w:r>
    </w:p>
    <w:p w14:paraId="3098E539" w14:textId="77777777" w:rsidR="00AD388B" w:rsidRPr="004D3991" w:rsidRDefault="00AD388B" w:rsidP="00AD388B">
      <w:pPr>
        <w:ind w:left="567"/>
        <w:contextualSpacing/>
        <w:jc w:val="both"/>
        <w:rPr>
          <w:rFonts w:ascii="Arial" w:hAnsi="Arial" w:cs="Arial"/>
          <w:bCs/>
          <w:szCs w:val="24"/>
          <w:lang w:val="en-US"/>
        </w:rPr>
      </w:pPr>
      <w:r w:rsidRPr="004D3991">
        <w:rPr>
          <w:rFonts w:ascii="Arial" w:hAnsi="Arial" w:cs="Arial"/>
          <w:bCs/>
          <w:szCs w:val="24"/>
          <w:lang w:val="en-US"/>
        </w:rPr>
        <w:t>Saturdays – 8.00am to 1.00pm</w:t>
      </w:r>
    </w:p>
    <w:p w14:paraId="749E8A87" w14:textId="77777777" w:rsidR="00AD388B" w:rsidRPr="004D3991" w:rsidRDefault="00AD388B" w:rsidP="00AD388B">
      <w:pPr>
        <w:contextualSpacing/>
        <w:jc w:val="both"/>
        <w:rPr>
          <w:rFonts w:ascii="Arial" w:eastAsia="Calibri" w:hAnsi="Arial" w:cs="Arial"/>
          <w:sz w:val="22"/>
          <w:szCs w:val="22"/>
          <w:lang w:val="en-GB"/>
        </w:rPr>
      </w:pPr>
    </w:p>
    <w:p w14:paraId="0135608C" w14:textId="77777777" w:rsidR="00AD388B" w:rsidRPr="004D3991" w:rsidRDefault="00AD388B" w:rsidP="00907826">
      <w:pPr>
        <w:numPr>
          <w:ilvl w:val="0"/>
          <w:numId w:val="6"/>
        </w:numPr>
        <w:ind w:left="567" w:hanging="567"/>
        <w:contextualSpacing/>
        <w:jc w:val="both"/>
        <w:rPr>
          <w:rFonts w:ascii="Arial" w:eastAsia="Calibri" w:hAnsi="Arial" w:cs="Arial"/>
          <w:szCs w:val="24"/>
        </w:rPr>
      </w:pPr>
      <w:r w:rsidRPr="004D3991">
        <w:rPr>
          <w:rFonts w:ascii="Arial" w:hAnsi="Arial" w:cs="Arial"/>
          <w:szCs w:val="24"/>
        </w:rPr>
        <w:t>Provision be made for 2 onsite car parking bays on the premises</w:t>
      </w:r>
      <w:r w:rsidRPr="004D3991">
        <w:rPr>
          <w:rFonts w:ascii="Arial" w:eastAsia="Calibri" w:hAnsi="Arial" w:cs="Arial"/>
          <w:szCs w:val="24"/>
        </w:rPr>
        <w:t>.</w:t>
      </w:r>
    </w:p>
    <w:p w14:paraId="77C585F1" w14:textId="77777777" w:rsidR="00AD388B" w:rsidRPr="004D3991" w:rsidRDefault="00AD388B" w:rsidP="00AD388B">
      <w:pPr>
        <w:contextualSpacing/>
        <w:jc w:val="both"/>
        <w:rPr>
          <w:rFonts w:ascii="Arial" w:eastAsia="Calibri" w:hAnsi="Arial" w:cs="Arial"/>
          <w:sz w:val="22"/>
          <w:szCs w:val="22"/>
          <w:lang w:val="en-GB"/>
        </w:rPr>
      </w:pPr>
    </w:p>
    <w:p w14:paraId="6FB05966" w14:textId="77777777" w:rsidR="00AD388B" w:rsidRPr="004D3991" w:rsidRDefault="00AD388B" w:rsidP="00AD388B">
      <w:pPr>
        <w:autoSpaceDE w:val="0"/>
        <w:autoSpaceDN w:val="0"/>
        <w:adjustRightInd w:val="0"/>
        <w:ind w:left="540" w:hanging="540"/>
        <w:contextualSpacing/>
        <w:jc w:val="both"/>
        <w:rPr>
          <w:rFonts w:ascii="Arial" w:eastAsia="Calibri" w:hAnsi="Arial" w:cs="Arial"/>
          <w:szCs w:val="24"/>
        </w:rPr>
      </w:pPr>
      <w:r w:rsidRPr="004D3991">
        <w:rPr>
          <w:rFonts w:ascii="Arial" w:eastAsia="Calibri" w:hAnsi="Arial" w:cs="Arial"/>
          <w:szCs w:val="24"/>
        </w:rPr>
        <w:t>Advice Notes specific to this approval:</w:t>
      </w:r>
    </w:p>
    <w:p w14:paraId="5B62842E" w14:textId="77777777" w:rsidR="00AD388B" w:rsidRPr="004D3991" w:rsidRDefault="00AD388B" w:rsidP="00AD388B">
      <w:pPr>
        <w:contextualSpacing/>
        <w:jc w:val="both"/>
        <w:rPr>
          <w:rFonts w:ascii="Arial" w:eastAsia="Calibri" w:hAnsi="Arial" w:cs="Arial"/>
          <w:sz w:val="22"/>
          <w:szCs w:val="22"/>
          <w:lang w:val="en-GB"/>
        </w:rPr>
      </w:pPr>
    </w:p>
    <w:p w14:paraId="6D75C8BA" w14:textId="77777777" w:rsidR="00AD388B" w:rsidRPr="004D3991" w:rsidRDefault="00AD388B" w:rsidP="00907826">
      <w:pPr>
        <w:numPr>
          <w:ilvl w:val="0"/>
          <w:numId w:val="7"/>
        </w:numPr>
        <w:ind w:left="567" w:hanging="567"/>
        <w:contextualSpacing/>
        <w:jc w:val="both"/>
        <w:rPr>
          <w:rFonts w:ascii="Arial" w:eastAsia="Calibri" w:hAnsi="Arial" w:cs="Arial"/>
          <w:szCs w:val="24"/>
        </w:rPr>
      </w:pPr>
      <w:r w:rsidRPr="004D3991">
        <w:rPr>
          <w:rFonts w:ascii="Arial" w:eastAsia="Calibri" w:hAnsi="Arial" w:cs="Arial"/>
          <w:szCs w:val="24"/>
        </w:rPr>
        <w:t>With regard to Condition 2, The applicant is advised that the use ‘Home Business’ is defined as being the following under the City’s Town Planning Scheme No. 2:</w:t>
      </w:r>
    </w:p>
    <w:p w14:paraId="5AA2769D" w14:textId="77777777" w:rsidR="00AD388B" w:rsidRPr="004D3991" w:rsidRDefault="00AD388B" w:rsidP="00AD388B">
      <w:pPr>
        <w:ind w:left="567"/>
        <w:contextualSpacing/>
        <w:jc w:val="both"/>
        <w:rPr>
          <w:rFonts w:ascii="Arial" w:eastAsia="Calibri" w:hAnsi="Arial" w:cs="Arial"/>
          <w:szCs w:val="24"/>
        </w:rPr>
      </w:pPr>
    </w:p>
    <w:p w14:paraId="25AD465E" w14:textId="77777777" w:rsidR="00AD388B" w:rsidRPr="004D3991" w:rsidRDefault="00AD388B" w:rsidP="00AD388B">
      <w:pPr>
        <w:autoSpaceDE w:val="0"/>
        <w:autoSpaceDN w:val="0"/>
        <w:adjustRightInd w:val="0"/>
        <w:ind w:left="567"/>
        <w:contextualSpacing/>
        <w:jc w:val="both"/>
        <w:rPr>
          <w:rFonts w:ascii="Arial" w:eastAsia="Calibri" w:hAnsi="Arial" w:cs="Arial"/>
          <w:i/>
          <w:iCs/>
          <w:color w:val="000000"/>
          <w:szCs w:val="24"/>
          <w:lang w:eastAsia="en-AU"/>
        </w:rPr>
      </w:pPr>
      <w:r w:rsidRPr="004D3991">
        <w:rPr>
          <w:rFonts w:ascii="Arial" w:eastAsia="Calibri" w:hAnsi="Arial" w:cs="Arial"/>
          <w:bCs/>
          <w:i/>
          <w:iCs/>
          <w:color w:val="000000"/>
          <w:szCs w:val="24"/>
          <w:lang w:eastAsia="en-AU"/>
        </w:rPr>
        <w:t xml:space="preserve">“Home Business </w:t>
      </w:r>
      <w:r w:rsidRPr="004D3991">
        <w:rPr>
          <w:rFonts w:ascii="Arial" w:eastAsia="Calibri" w:hAnsi="Arial" w:cs="Arial"/>
          <w:i/>
          <w:color w:val="000000"/>
          <w:szCs w:val="24"/>
          <w:lang w:eastAsia="en-AU"/>
        </w:rPr>
        <w:t>- means a business, service or profession carried out in a dwelling or on land around a dwelling by an occupier of the dwelling which:</w:t>
      </w:r>
    </w:p>
    <w:p w14:paraId="2EE7A7D1" w14:textId="77777777" w:rsidR="00AD388B" w:rsidRPr="004D3991" w:rsidRDefault="00AD388B" w:rsidP="00907826">
      <w:pPr>
        <w:numPr>
          <w:ilvl w:val="0"/>
          <w:numId w:val="8"/>
        </w:numPr>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lastRenderedPageBreak/>
        <w:t xml:space="preserve">does not employ more than 2 people not members of the occupier's household; </w:t>
      </w:r>
    </w:p>
    <w:p w14:paraId="081DCA41" w14:textId="77777777" w:rsidR="00AD388B" w:rsidRPr="004D3991"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79E4E478" w14:textId="77777777" w:rsidR="00AD388B" w:rsidRPr="004D3991" w:rsidRDefault="00AD388B" w:rsidP="00907826">
      <w:pPr>
        <w:numPr>
          <w:ilvl w:val="0"/>
          <w:numId w:val="8"/>
        </w:numPr>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t xml:space="preserve">will not cause injury to or adversely affect the amenity of the neighbourhood; </w:t>
      </w:r>
    </w:p>
    <w:p w14:paraId="5D1DCD06" w14:textId="77777777" w:rsidR="00AD388B" w:rsidRPr="004D3991"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5B4F3BB7" w14:textId="77777777" w:rsidR="00AD388B" w:rsidRPr="004D3991" w:rsidRDefault="00AD388B" w:rsidP="00907826">
      <w:pPr>
        <w:numPr>
          <w:ilvl w:val="0"/>
          <w:numId w:val="8"/>
        </w:numPr>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t xml:space="preserve">does not occupy an area greater than 50 square metres; </w:t>
      </w:r>
    </w:p>
    <w:p w14:paraId="09B2C1D6" w14:textId="77777777" w:rsidR="00AD388B" w:rsidRPr="004D3991"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29C2E6DD" w14:textId="77777777" w:rsidR="00AD388B" w:rsidRPr="004D3991" w:rsidRDefault="00AD388B" w:rsidP="00907826">
      <w:pPr>
        <w:numPr>
          <w:ilvl w:val="0"/>
          <w:numId w:val="8"/>
        </w:numPr>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t xml:space="preserve">does not involve the retail sale, display or hire of goods of any nature; </w:t>
      </w:r>
    </w:p>
    <w:p w14:paraId="351F8800" w14:textId="77777777" w:rsidR="00AD388B" w:rsidRPr="004D3991"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15B12811" w14:textId="77777777" w:rsidR="00AD388B" w:rsidRPr="004D3991" w:rsidRDefault="00AD388B" w:rsidP="00907826">
      <w:pPr>
        <w:numPr>
          <w:ilvl w:val="0"/>
          <w:numId w:val="8"/>
        </w:numPr>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t xml:space="preserve">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14:paraId="485AD344" w14:textId="77777777" w:rsidR="00AD388B" w:rsidRPr="004D3991" w:rsidRDefault="00AD388B" w:rsidP="00AD388B">
      <w:pPr>
        <w:tabs>
          <w:tab w:val="left" w:pos="3020"/>
        </w:tabs>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tab/>
      </w:r>
      <w:r w:rsidRPr="004D3991">
        <w:rPr>
          <w:rFonts w:ascii="Arial" w:eastAsia="Calibri" w:hAnsi="Arial" w:cs="Arial"/>
          <w:i/>
          <w:color w:val="000000"/>
          <w:szCs w:val="24"/>
          <w:lang w:eastAsia="en-AU"/>
        </w:rPr>
        <w:tab/>
      </w:r>
    </w:p>
    <w:p w14:paraId="5F67AF4B" w14:textId="77777777" w:rsidR="00AD388B" w:rsidRPr="004D3991" w:rsidRDefault="00AD388B" w:rsidP="00907826">
      <w:pPr>
        <w:numPr>
          <w:ilvl w:val="0"/>
          <w:numId w:val="8"/>
        </w:numPr>
        <w:autoSpaceDE w:val="0"/>
        <w:autoSpaceDN w:val="0"/>
        <w:adjustRightInd w:val="0"/>
        <w:ind w:left="993" w:hanging="426"/>
        <w:contextualSpacing/>
        <w:jc w:val="both"/>
        <w:rPr>
          <w:rFonts w:ascii="Arial" w:eastAsia="Calibri" w:hAnsi="Arial" w:cs="Arial"/>
          <w:i/>
          <w:color w:val="000000"/>
          <w:szCs w:val="24"/>
          <w:lang w:eastAsia="en-AU"/>
        </w:rPr>
      </w:pPr>
      <w:r w:rsidRPr="004D3991">
        <w:rPr>
          <w:rFonts w:ascii="Arial" w:eastAsia="Calibri" w:hAnsi="Arial" w:cs="Arial"/>
          <w:i/>
          <w:color w:val="000000"/>
          <w:szCs w:val="24"/>
          <w:lang w:eastAsia="en-AU"/>
        </w:rPr>
        <w:t>does not involve the use of an essential service of greater capacity than normally required in the zone.”</w:t>
      </w:r>
    </w:p>
    <w:p w14:paraId="27BCB70D" w14:textId="77777777" w:rsidR="00AD388B" w:rsidRPr="004D3991" w:rsidRDefault="00AD388B" w:rsidP="00AD388B">
      <w:pPr>
        <w:contextualSpacing/>
        <w:jc w:val="both"/>
        <w:rPr>
          <w:rFonts w:ascii="Arial" w:eastAsia="Calibri" w:hAnsi="Arial" w:cs="Arial"/>
          <w:bCs/>
          <w:szCs w:val="24"/>
          <w:lang w:val="en-GB"/>
        </w:rPr>
      </w:pPr>
    </w:p>
    <w:p w14:paraId="0DC7294B" w14:textId="77777777" w:rsidR="00AD388B" w:rsidRPr="004D3991" w:rsidRDefault="00AD388B" w:rsidP="00AD388B">
      <w:pPr>
        <w:ind w:left="567" w:hanging="567"/>
        <w:contextualSpacing/>
        <w:jc w:val="both"/>
        <w:rPr>
          <w:rFonts w:ascii="Arial" w:eastAsia="Calibri" w:hAnsi="Arial" w:cs="Arial"/>
          <w:szCs w:val="24"/>
        </w:rPr>
      </w:pPr>
      <w:r w:rsidRPr="004D3991">
        <w:rPr>
          <w:rFonts w:ascii="Arial" w:eastAsia="Calibri" w:hAnsi="Arial" w:cs="Arial"/>
          <w:szCs w:val="24"/>
        </w:rPr>
        <w:t>2.</w:t>
      </w:r>
      <w:r w:rsidRPr="004D3991">
        <w:rPr>
          <w:rFonts w:ascii="Arial" w:eastAsia="Calibri" w:hAnsi="Arial" w:cs="Arial"/>
          <w:szCs w:val="24"/>
        </w:rPr>
        <w:tab/>
        <w:t xml:space="preserve">Noise levels are </w:t>
      </w:r>
      <w:r w:rsidRPr="004D3991">
        <w:rPr>
          <w:rFonts w:ascii="Arial" w:eastAsia="Calibri" w:hAnsi="Arial" w:cs="Arial"/>
          <w:color w:val="000000"/>
          <w:szCs w:val="24"/>
        </w:rPr>
        <w:t xml:space="preserve">to comply with the </w:t>
      </w:r>
      <w:r w:rsidRPr="004D3991">
        <w:rPr>
          <w:rFonts w:ascii="Arial" w:eastAsia="Calibri" w:hAnsi="Arial" w:cs="Arial"/>
          <w:i/>
          <w:color w:val="000000"/>
          <w:szCs w:val="24"/>
        </w:rPr>
        <w:t>Environmental Protection (Noise) Regulations</w:t>
      </w:r>
      <w:r w:rsidRPr="004D3991">
        <w:rPr>
          <w:rFonts w:ascii="Arial" w:eastAsia="Calibri" w:hAnsi="Arial" w:cs="Arial"/>
          <w:color w:val="000000"/>
          <w:szCs w:val="24"/>
        </w:rPr>
        <w:t xml:space="preserve"> </w:t>
      </w:r>
      <w:r w:rsidRPr="004D3991">
        <w:rPr>
          <w:rFonts w:ascii="Arial" w:eastAsia="Calibri" w:hAnsi="Arial" w:cs="Arial"/>
          <w:i/>
          <w:color w:val="000000"/>
          <w:szCs w:val="24"/>
        </w:rPr>
        <w:t>1997</w:t>
      </w:r>
      <w:r w:rsidRPr="004D3991">
        <w:rPr>
          <w:rFonts w:ascii="Arial" w:eastAsia="Calibri" w:hAnsi="Arial" w:cs="Arial"/>
          <w:color w:val="000000"/>
          <w:szCs w:val="24"/>
        </w:rPr>
        <w:t>.</w:t>
      </w:r>
    </w:p>
    <w:p w14:paraId="2C87E53C" w14:textId="77777777" w:rsidR="00AD388B" w:rsidRPr="004D3991" w:rsidRDefault="00AD388B" w:rsidP="00AD388B">
      <w:pPr>
        <w:tabs>
          <w:tab w:val="left" w:pos="3439"/>
        </w:tabs>
        <w:contextualSpacing/>
        <w:jc w:val="both"/>
        <w:rPr>
          <w:rFonts w:ascii="Arial" w:eastAsia="Calibri" w:hAnsi="Arial" w:cs="Arial"/>
          <w:bCs/>
          <w:szCs w:val="24"/>
        </w:rPr>
      </w:pPr>
      <w:r w:rsidRPr="004D3991">
        <w:rPr>
          <w:rFonts w:ascii="Arial" w:eastAsia="Calibri" w:hAnsi="Arial" w:cs="Arial"/>
          <w:bCs/>
          <w:szCs w:val="24"/>
        </w:rPr>
        <w:tab/>
      </w:r>
    </w:p>
    <w:p w14:paraId="51FCCA2F" w14:textId="291874CA" w:rsidR="00AD388B" w:rsidRPr="004D3991" w:rsidRDefault="00AD388B" w:rsidP="00AD388B">
      <w:pPr>
        <w:ind w:left="567" w:hanging="567"/>
        <w:contextualSpacing/>
        <w:jc w:val="both"/>
        <w:rPr>
          <w:rFonts w:ascii="Arial" w:eastAsia="Calibri" w:hAnsi="Arial" w:cs="Arial"/>
          <w:bCs/>
          <w:szCs w:val="24"/>
        </w:rPr>
      </w:pPr>
      <w:r w:rsidRPr="004D3991">
        <w:rPr>
          <w:rFonts w:ascii="Arial" w:eastAsia="Calibri" w:hAnsi="Arial" w:cs="Arial"/>
          <w:bCs/>
          <w:szCs w:val="24"/>
        </w:rPr>
        <w:t>3.</w:t>
      </w:r>
      <w:r w:rsidRPr="004D3991">
        <w:rPr>
          <w:rFonts w:ascii="Arial" w:eastAsia="Calibri" w:hAnsi="Arial" w:cs="Arial"/>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69E55F1D" w14:textId="249420FE" w:rsidR="00AD388B" w:rsidRPr="006D5FA6" w:rsidRDefault="00AD388B" w:rsidP="00AD388B">
      <w:pPr>
        <w:tabs>
          <w:tab w:val="left" w:pos="3439"/>
        </w:tabs>
        <w:contextualSpacing/>
        <w:jc w:val="both"/>
        <w:rPr>
          <w:rFonts w:ascii="Arial" w:eastAsia="Calibri" w:hAnsi="Arial" w:cs="Arial"/>
          <w:szCs w:val="28"/>
        </w:rPr>
      </w:pPr>
      <w:r>
        <w:rPr>
          <w:rFonts w:ascii="Arial" w:eastAsia="Calibri" w:hAnsi="Arial" w:cs="Arial"/>
          <w:sz w:val="28"/>
          <w:szCs w:val="28"/>
        </w:rPr>
        <w:tab/>
      </w:r>
    </w:p>
    <w:p w14:paraId="61C2737B" w14:textId="77777777" w:rsidR="00F2357B" w:rsidRPr="006D5FA6" w:rsidRDefault="00F2357B" w:rsidP="00AD388B">
      <w:pPr>
        <w:tabs>
          <w:tab w:val="left" w:pos="3439"/>
        </w:tabs>
        <w:contextualSpacing/>
        <w:jc w:val="both"/>
        <w:rPr>
          <w:rFonts w:ascii="Arial" w:eastAsia="Calibri" w:hAnsi="Arial" w:cs="Arial"/>
          <w:szCs w:val="28"/>
        </w:rPr>
      </w:pPr>
    </w:p>
    <w:p w14:paraId="5DA19748" w14:textId="77777777" w:rsidR="00AD388B" w:rsidRPr="009815D0" w:rsidRDefault="00AD388B" w:rsidP="00AD388B">
      <w:pPr>
        <w:tabs>
          <w:tab w:val="left" w:pos="3439"/>
        </w:tabs>
        <w:contextualSpacing/>
        <w:jc w:val="both"/>
        <w:rPr>
          <w:rFonts w:ascii="Arial" w:eastAsia="Calibri" w:hAnsi="Arial" w:cs="Arial"/>
          <w:sz w:val="28"/>
          <w:szCs w:val="28"/>
        </w:rPr>
      </w:pPr>
      <w:r w:rsidRPr="009815D0">
        <w:rPr>
          <w:rFonts w:ascii="Arial" w:eastAsia="Calibri" w:hAnsi="Arial" w:cs="Arial"/>
          <w:sz w:val="28"/>
          <w:szCs w:val="28"/>
        </w:rPr>
        <w:t>Recommendation to Committee</w:t>
      </w:r>
    </w:p>
    <w:p w14:paraId="1B359FAB" w14:textId="77777777" w:rsidR="00AD388B" w:rsidRPr="002F3E6B" w:rsidRDefault="00AD388B" w:rsidP="00AD388B">
      <w:pPr>
        <w:contextualSpacing/>
        <w:jc w:val="both"/>
        <w:rPr>
          <w:rFonts w:ascii="Arial" w:hAnsi="Arial" w:cs="Arial"/>
          <w:b/>
          <w:bCs/>
          <w:szCs w:val="24"/>
          <w:lang w:val="en-US"/>
        </w:rPr>
      </w:pPr>
    </w:p>
    <w:p w14:paraId="733B15EB" w14:textId="77777777" w:rsidR="00AD388B" w:rsidRPr="009815D0" w:rsidRDefault="00AD388B" w:rsidP="00AD388B">
      <w:pPr>
        <w:contextualSpacing/>
        <w:jc w:val="both"/>
        <w:rPr>
          <w:rFonts w:ascii="Arial" w:hAnsi="Arial" w:cs="Arial"/>
          <w:bCs/>
          <w:szCs w:val="24"/>
          <w:lang w:val="en-US"/>
        </w:rPr>
      </w:pPr>
      <w:r w:rsidRPr="009815D0">
        <w:rPr>
          <w:rFonts w:ascii="Arial" w:eastAsia="Calibri" w:hAnsi="Arial" w:cs="Arial"/>
          <w:szCs w:val="22"/>
        </w:rPr>
        <w:t xml:space="preserve">Council approves the development application for a home business </w:t>
      </w:r>
      <w:r w:rsidRPr="009815D0">
        <w:rPr>
          <w:rFonts w:ascii="Arial" w:eastAsia="Calibri" w:hAnsi="Arial" w:cs="Arial"/>
          <w:szCs w:val="24"/>
        </w:rPr>
        <w:t>(</w:t>
      </w:r>
      <w:r w:rsidRPr="009815D0">
        <w:rPr>
          <w:rFonts w:ascii="Arial" w:eastAsia="Calibri" w:hAnsi="Arial" w:cs="Arial"/>
          <w:color w:val="000000"/>
          <w:szCs w:val="24"/>
        </w:rPr>
        <w:t>acupuncturist)</w:t>
      </w:r>
      <w:r w:rsidRPr="009815D0">
        <w:rPr>
          <w:rFonts w:ascii="Arial" w:eastAsia="Calibri" w:hAnsi="Arial" w:cs="Arial"/>
          <w:szCs w:val="22"/>
        </w:rPr>
        <w:t xml:space="preserve"> to continue operating at (Lot 352) No. 81 Dalkeith Road, Nedlands, </w:t>
      </w:r>
      <w:r w:rsidRPr="009815D0">
        <w:rPr>
          <w:rFonts w:ascii="Arial" w:eastAsia="Calibri" w:hAnsi="Arial" w:cs="Arial"/>
          <w:color w:val="000000"/>
          <w:szCs w:val="22"/>
        </w:rPr>
        <w:t>received on 14 May 2018, subject to the following conditions and advice:</w:t>
      </w:r>
    </w:p>
    <w:p w14:paraId="3CC4DE6B" w14:textId="77777777" w:rsidR="00AD388B" w:rsidRPr="009815D0" w:rsidRDefault="00AD388B" w:rsidP="00AD388B">
      <w:pPr>
        <w:contextualSpacing/>
        <w:jc w:val="both"/>
        <w:rPr>
          <w:rFonts w:ascii="Arial" w:eastAsia="Calibri" w:hAnsi="Arial" w:cs="Arial"/>
          <w:szCs w:val="22"/>
          <w:lang w:val="en-GB"/>
        </w:rPr>
      </w:pPr>
    </w:p>
    <w:p w14:paraId="6795870F"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hAnsi="Arial" w:cs="Arial"/>
          <w:bCs/>
          <w:szCs w:val="24"/>
          <w:lang w:val="en-US"/>
        </w:rPr>
        <w:t>The development shall at all times comply with the application and the approved plans, subject to any modifications required as a consequence of any condition(s) of this approval.</w:t>
      </w:r>
    </w:p>
    <w:p w14:paraId="6E6B42A2" w14:textId="77777777" w:rsidR="00AD388B" w:rsidRPr="009815D0" w:rsidRDefault="00AD388B" w:rsidP="00AD388B">
      <w:pPr>
        <w:ind w:left="567"/>
        <w:contextualSpacing/>
        <w:jc w:val="both"/>
        <w:rPr>
          <w:rFonts w:ascii="Arial" w:hAnsi="Arial" w:cs="Arial"/>
          <w:bCs/>
          <w:szCs w:val="24"/>
          <w:lang w:val="en-US"/>
        </w:rPr>
      </w:pPr>
    </w:p>
    <w:p w14:paraId="23E8282E"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hAnsi="Arial" w:cs="Arial"/>
          <w:bCs/>
          <w:szCs w:val="24"/>
          <w:lang w:val="en-US"/>
        </w:rPr>
        <w:t>The home business approval being valid for a period of 12 months from the date of Council’s decision in accordance with Council’s Home Business Policy, after which time it is not permitted to continue operating unless a separate planning application has been approved.</w:t>
      </w:r>
    </w:p>
    <w:p w14:paraId="1C5A32C5" w14:textId="77777777" w:rsidR="00AD388B" w:rsidRPr="009815D0" w:rsidRDefault="00AD388B" w:rsidP="00AD388B">
      <w:pPr>
        <w:ind w:left="567"/>
        <w:contextualSpacing/>
        <w:jc w:val="both"/>
        <w:rPr>
          <w:rFonts w:ascii="Arial" w:hAnsi="Arial" w:cs="Arial"/>
          <w:bCs/>
          <w:szCs w:val="24"/>
          <w:lang w:val="en-US"/>
        </w:rPr>
      </w:pPr>
    </w:p>
    <w:p w14:paraId="4B5A8309"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eastAsia="Calibri" w:hAnsi="Arial" w:cs="Arial"/>
          <w:szCs w:val="24"/>
        </w:rPr>
        <w:t>The proposed use complying with the home business definition stipulated under the City’s Town Planning Scheme No. 2 (refer to advice note 1).</w:t>
      </w:r>
    </w:p>
    <w:p w14:paraId="6A61D772" w14:textId="77777777" w:rsidR="00AD388B" w:rsidRPr="009815D0" w:rsidRDefault="00AD388B" w:rsidP="00AD388B">
      <w:pPr>
        <w:ind w:left="567"/>
        <w:contextualSpacing/>
        <w:jc w:val="both"/>
        <w:rPr>
          <w:rFonts w:ascii="Arial" w:hAnsi="Arial" w:cs="Arial"/>
          <w:bCs/>
          <w:szCs w:val="24"/>
          <w:lang w:val="en-US"/>
        </w:rPr>
      </w:pPr>
    </w:p>
    <w:p w14:paraId="46930ED3" w14:textId="77777777" w:rsidR="00AD388B" w:rsidRPr="009815D0" w:rsidRDefault="00AD388B" w:rsidP="00907826">
      <w:pPr>
        <w:numPr>
          <w:ilvl w:val="0"/>
          <w:numId w:val="27"/>
        </w:numPr>
        <w:spacing w:after="200"/>
        <w:ind w:left="567" w:hanging="567"/>
        <w:contextualSpacing/>
        <w:jc w:val="both"/>
        <w:rPr>
          <w:rFonts w:ascii="Arial" w:hAnsi="Arial" w:cs="Arial"/>
          <w:bCs/>
          <w:szCs w:val="24"/>
          <w:lang w:val="en-US"/>
        </w:rPr>
      </w:pPr>
      <w:r w:rsidRPr="009815D0">
        <w:rPr>
          <w:rFonts w:ascii="Arial" w:eastAsia="Calibri" w:hAnsi="Arial" w:cs="Arial"/>
          <w:szCs w:val="24"/>
        </w:rPr>
        <w:t>Patients visiting the property by prior appointment only.</w:t>
      </w:r>
    </w:p>
    <w:p w14:paraId="12AC8966" w14:textId="36110656" w:rsidR="00AD388B" w:rsidRDefault="00AD388B" w:rsidP="00AD388B">
      <w:pPr>
        <w:ind w:left="567"/>
        <w:contextualSpacing/>
        <w:jc w:val="both"/>
        <w:rPr>
          <w:rFonts w:ascii="Arial" w:hAnsi="Arial" w:cs="Arial"/>
          <w:bCs/>
          <w:szCs w:val="24"/>
          <w:lang w:val="en-US"/>
        </w:rPr>
      </w:pPr>
    </w:p>
    <w:p w14:paraId="001FD23E" w14:textId="19B596D4" w:rsidR="00AD388B" w:rsidRPr="004D3991" w:rsidRDefault="00AD388B" w:rsidP="00907826">
      <w:pPr>
        <w:numPr>
          <w:ilvl w:val="0"/>
          <w:numId w:val="27"/>
        </w:numPr>
        <w:ind w:left="567" w:hanging="567"/>
        <w:contextualSpacing/>
        <w:jc w:val="both"/>
        <w:rPr>
          <w:rFonts w:ascii="Arial" w:hAnsi="Arial" w:cs="Arial"/>
          <w:bCs/>
          <w:szCs w:val="24"/>
          <w:lang w:val="en-US"/>
        </w:rPr>
      </w:pPr>
      <w:r w:rsidRPr="009815D0">
        <w:rPr>
          <w:rFonts w:ascii="Arial" w:eastAsia="Calibri" w:hAnsi="Arial" w:cs="Arial"/>
          <w:szCs w:val="24"/>
        </w:rPr>
        <w:lastRenderedPageBreak/>
        <w:t>The home business only being permitted to operate between the following times:</w:t>
      </w:r>
    </w:p>
    <w:p w14:paraId="66680361" w14:textId="77777777" w:rsidR="004D3991" w:rsidRPr="009815D0" w:rsidRDefault="004D3991" w:rsidP="004D3991">
      <w:pPr>
        <w:contextualSpacing/>
        <w:jc w:val="both"/>
        <w:rPr>
          <w:rFonts w:ascii="Arial" w:hAnsi="Arial" w:cs="Arial"/>
          <w:bCs/>
          <w:szCs w:val="24"/>
          <w:lang w:val="en-US"/>
        </w:rPr>
      </w:pPr>
    </w:p>
    <w:p w14:paraId="5FD1533D" w14:textId="77777777" w:rsidR="00AD388B" w:rsidRPr="009815D0" w:rsidRDefault="00AD388B" w:rsidP="00AD388B">
      <w:pPr>
        <w:ind w:left="567"/>
        <w:contextualSpacing/>
        <w:jc w:val="both"/>
        <w:rPr>
          <w:rFonts w:ascii="Arial" w:hAnsi="Arial" w:cs="Arial"/>
          <w:bCs/>
          <w:szCs w:val="24"/>
          <w:lang w:val="en-US"/>
        </w:rPr>
      </w:pPr>
      <w:r w:rsidRPr="009815D0">
        <w:rPr>
          <w:rFonts w:ascii="Arial" w:hAnsi="Arial" w:cs="Arial"/>
          <w:bCs/>
          <w:szCs w:val="24"/>
          <w:lang w:val="en-US"/>
        </w:rPr>
        <w:t>Mondays to Fridays – 8.00am to 6.30pm</w:t>
      </w:r>
    </w:p>
    <w:p w14:paraId="7C732645" w14:textId="77777777" w:rsidR="00AD388B" w:rsidRPr="009815D0" w:rsidRDefault="00AD388B" w:rsidP="00AD388B">
      <w:pPr>
        <w:ind w:left="567"/>
        <w:contextualSpacing/>
        <w:jc w:val="both"/>
        <w:rPr>
          <w:rFonts w:ascii="Arial" w:hAnsi="Arial" w:cs="Arial"/>
          <w:bCs/>
          <w:szCs w:val="24"/>
          <w:lang w:val="en-US"/>
        </w:rPr>
      </w:pPr>
      <w:r w:rsidRPr="009815D0">
        <w:rPr>
          <w:rFonts w:ascii="Arial" w:hAnsi="Arial" w:cs="Arial"/>
          <w:bCs/>
          <w:szCs w:val="24"/>
          <w:lang w:val="en-US"/>
        </w:rPr>
        <w:t>Saturdays – 8.00am to 1.00pm</w:t>
      </w:r>
    </w:p>
    <w:p w14:paraId="68902EDB" w14:textId="77777777" w:rsidR="00AD388B" w:rsidRPr="009815D0" w:rsidRDefault="00AD388B" w:rsidP="00AD388B">
      <w:pPr>
        <w:contextualSpacing/>
        <w:jc w:val="both"/>
        <w:rPr>
          <w:rFonts w:ascii="Arial" w:eastAsia="Calibri" w:hAnsi="Arial" w:cs="Arial"/>
          <w:sz w:val="22"/>
          <w:szCs w:val="22"/>
          <w:lang w:val="en-GB"/>
        </w:rPr>
      </w:pPr>
    </w:p>
    <w:p w14:paraId="7E628942" w14:textId="77777777" w:rsidR="00AD388B" w:rsidRPr="009815D0" w:rsidRDefault="00AD388B" w:rsidP="00AD388B">
      <w:pPr>
        <w:autoSpaceDE w:val="0"/>
        <w:autoSpaceDN w:val="0"/>
        <w:adjustRightInd w:val="0"/>
        <w:ind w:left="540" w:hanging="540"/>
        <w:contextualSpacing/>
        <w:jc w:val="both"/>
        <w:rPr>
          <w:rFonts w:ascii="Arial" w:eastAsia="Calibri" w:hAnsi="Arial" w:cs="Arial"/>
          <w:szCs w:val="24"/>
        </w:rPr>
      </w:pPr>
      <w:r w:rsidRPr="009815D0">
        <w:rPr>
          <w:rFonts w:ascii="Arial" w:eastAsia="Calibri" w:hAnsi="Arial" w:cs="Arial"/>
          <w:szCs w:val="24"/>
        </w:rPr>
        <w:t>Advice Notes specific to this approval:</w:t>
      </w:r>
    </w:p>
    <w:p w14:paraId="253892ED" w14:textId="77777777" w:rsidR="00AD388B" w:rsidRPr="009815D0" w:rsidRDefault="00AD388B" w:rsidP="00AD388B">
      <w:pPr>
        <w:contextualSpacing/>
        <w:jc w:val="both"/>
        <w:rPr>
          <w:rFonts w:ascii="Arial" w:eastAsia="Calibri" w:hAnsi="Arial" w:cs="Arial"/>
          <w:sz w:val="22"/>
          <w:szCs w:val="22"/>
          <w:lang w:val="en-GB"/>
        </w:rPr>
      </w:pPr>
    </w:p>
    <w:p w14:paraId="066961F2" w14:textId="77777777" w:rsidR="00AD388B" w:rsidRPr="009815D0" w:rsidRDefault="00AD388B" w:rsidP="00907826">
      <w:pPr>
        <w:numPr>
          <w:ilvl w:val="0"/>
          <w:numId w:val="28"/>
        </w:numPr>
        <w:ind w:left="567" w:hanging="567"/>
        <w:contextualSpacing/>
        <w:jc w:val="both"/>
        <w:rPr>
          <w:rFonts w:ascii="Arial" w:eastAsia="Calibri" w:hAnsi="Arial" w:cs="Arial"/>
          <w:szCs w:val="24"/>
        </w:rPr>
      </w:pPr>
      <w:r w:rsidRPr="009815D0">
        <w:rPr>
          <w:rFonts w:ascii="Arial" w:eastAsia="Calibri" w:hAnsi="Arial" w:cs="Arial"/>
          <w:szCs w:val="24"/>
        </w:rPr>
        <w:t>With regard to Condition 2, The applicant is advised that the use ‘Home Business’ is defined as being the following under the City’s Town Planning Scheme No. 2:</w:t>
      </w:r>
    </w:p>
    <w:p w14:paraId="13DF3E35" w14:textId="77777777" w:rsidR="00AD388B" w:rsidRPr="009815D0" w:rsidRDefault="00AD388B" w:rsidP="00AD388B">
      <w:pPr>
        <w:ind w:left="567"/>
        <w:contextualSpacing/>
        <w:jc w:val="both"/>
        <w:rPr>
          <w:rFonts w:ascii="Arial" w:eastAsia="Calibri" w:hAnsi="Arial" w:cs="Arial"/>
          <w:szCs w:val="24"/>
        </w:rPr>
      </w:pPr>
    </w:p>
    <w:p w14:paraId="7662410E" w14:textId="77777777" w:rsidR="00AD388B" w:rsidRPr="009815D0" w:rsidRDefault="00AD388B" w:rsidP="00AD388B">
      <w:pPr>
        <w:autoSpaceDE w:val="0"/>
        <w:autoSpaceDN w:val="0"/>
        <w:adjustRightInd w:val="0"/>
        <w:ind w:left="567"/>
        <w:contextualSpacing/>
        <w:jc w:val="both"/>
        <w:rPr>
          <w:rFonts w:ascii="Arial" w:eastAsia="Calibri" w:hAnsi="Arial" w:cs="Arial"/>
          <w:i/>
          <w:iCs/>
          <w:color w:val="000000"/>
          <w:szCs w:val="24"/>
          <w:lang w:eastAsia="en-AU"/>
        </w:rPr>
      </w:pPr>
      <w:r w:rsidRPr="009815D0">
        <w:rPr>
          <w:rFonts w:ascii="Arial" w:eastAsia="Calibri" w:hAnsi="Arial" w:cs="Arial"/>
          <w:bCs/>
          <w:i/>
          <w:iCs/>
          <w:color w:val="000000"/>
          <w:szCs w:val="24"/>
          <w:lang w:eastAsia="en-AU"/>
        </w:rPr>
        <w:t xml:space="preserve">“Home Business </w:t>
      </w:r>
      <w:r w:rsidRPr="009815D0">
        <w:rPr>
          <w:rFonts w:ascii="Arial" w:eastAsia="Calibri" w:hAnsi="Arial" w:cs="Arial"/>
          <w:i/>
          <w:color w:val="000000"/>
          <w:szCs w:val="24"/>
          <w:lang w:eastAsia="en-AU"/>
        </w:rPr>
        <w:t>- means a business, service or profession carried out in a dwelling or on land around a dwelling by an occupier of the dwelling which:</w:t>
      </w:r>
    </w:p>
    <w:p w14:paraId="3266B311" w14:textId="77777777" w:rsidR="00AD388B" w:rsidRPr="009815D0" w:rsidRDefault="00AD388B" w:rsidP="00AD388B">
      <w:pPr>
        <w:autoSpaceDE w:val="0"/>
        <w:autoSpaceDN w:val="0"/>
        <w:adjustRightInd w:val="0"/>
        <w:ind w:left="567"/>
        <w:contextualSpacing/>
        <w:jc w:val="both"/>
        <w:rPr>
          <w:rFonts w:ascii="Arial" w:eastAsia="Calibri" w:hAnsi="Arial" w:cs="Arial"/>
          <w:i/>
          <w:color w:val="000000"/>
          <w:szCs w:val="24"/>
          <w:lang w:eastAsia="en-AU"/>
        </w:rPr>
      </w:pPr>
    </w:p>
    <w:p w14:paraId="28F06C1E"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does not employ more than 2 people not members of the occupier's household; </w:t>
      </w:r>
    </w:p>
    <w:p w14:paraId="2A7085AE" w14:textId="77777777" w:rsidR="00AD388B" w:rsidRPr="009815D0"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39C52254"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will not cause injury to or adversely affect the amenity of the neighbourhood; </w:t>
      </w:r>
    </w:p>
    <w:p w14:paraId="5AC2BA3E" w14:textId="77777777" w:rsidR="00AD388B" w:rsidRPr="009815D0"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7B6FD288" w14:textId="4FDEBED7" w:rsidR="00AD388B"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does not occupy an area greater than 50 square metres; </w:t>
      </w:r>
    </w:p>
    <w:p w14:paraId="1453BB32" w14:textId="77777777" w:rsidR="00101B66" w:rsidRDefault="00101B66" w:rsidP="00101B66">
      <w:pPr>
        <w:pStyle w:val="ListParagraph"/>
        <w:rPr>
          <w:rFonts w:ascii="Arial" w:eastAsia="Calibri" w:hAnsi="Arial" w:cs="Arial"/>
          <w:i/>
          <w:color w:val="000000"/>
          <w:szCs w:val="24"/>
          <w:lang w:eastAsia="en-AU"/>
        </w:rPr>
      </w:pPr>
    </w:p>
    <w:p w14:paraId="0BECAED6"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does not involve the retail sale, display or hire of goods of any nature; </w:t>
      </w:r>
    </w:p>
    <w:p w14:paraId="11FBEBF0" w14:textId="565745FE" w:rsidR="00AD388B"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0896FF67" w14:textId="77777777" w:rsidR="00AD388B" w:rsidRPr="009815D0" w:rsidRDefault="00AD388B" w:rsidP="00907826">
      <w:pPr>
        <w:numPr>
          <w:ilvl w:val="0"/>
          <w:numId w:val="29"/>
        </w:numPr>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 xml:space="preserve">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14:paraId="23D0C226" w14:textId="77777777" w:rsidR="00AD388B" w:rsidRPr="009815D0" w:rsidRDefault="00AD388B" w:rsidP="00AD388B">
      <w:pPr>
        <w:autoSpaceDE w:val="0"/>
        <w:autoSpaceDN w:val="0"/>
        <w:adjustRightInd w:val="0"/>
        <w:ind w:left="993" w:hanging="426"/>
        <w:contextualSpacing/>
        <w:jc w:val="both"/>
        <w:rPr>
          <w:rFonts w:ascii="Arial" w:eastAsia="Calibri" w:hAnsi="Arial" w:cs="Arial"/>
          <w:i/>
          <w:color w:val="000000"/>
          <w:szCs w:val="24"/>
          <w:lang w:eastAsia="en-AU"/>
        </w:rPr>
      </w:pPr>
    </w:p>
    <w:p w14:paraId="1AB4FA55" w14:textId="77777777" w:rsidR="00AD388B" w:rsidRPr="009815D0" w:rsidRDefault="00AD388B" w:rsidP="00907826">
      <w:pPr>
        <w:numPr>
          <w:ilvl w:val="0"/>
          <w:numId w:val="29"/>
        </w:numPr>
        <w:tabs>
          <w:tab w:val="left" w:pos="993"/>
        </w:tabs>
        <w:autoSpaceDE w:val="0"/>
        <w:autoSpaceDN w:val="0"/>
        <w:adjustRightInd w:val="0"/>
        <w:ind w:left="993" w:hanging="426"/>
        <w:contextualSpacing/>
        <w:jc w:val="both"/>
        <w:rPr>
          <w:rFonts w:ascii="Arial" w:eastAsia="Calibri" w:hAnsi="Arial" w:cs="Arial"/>
          <w:i/>
          <w:color w:val="000000"/>
          <w:szCs w:val="24"/>
          <w:lang w:eastAsia="en-AU"/>
        </w:rPr>
      </w:pPr>
      <w:r w:rsidRPr="009815D0">
        <w:rPr>
          <w:rFonts w:ascii="Arial" w:eastAsia="Calibri" w:hAnsi="Arial" w:cs="Arial"/>
          <w:i/>
          <w:color w:val="000000"/>
          <w:szCs w:val="24"/>
          <w:lang w:eastAsia="en-AU"/>
        </w:rPr>
        <w:t>does not involve the use of an essential service of greater capacity than normally required in the zone.”</w:t>
      </w:r>
    </w:p>
    <w:p w14:paraId="2BF45025" w14:textId="77777777" w:rsidR="00AD388B" w:rsidRPr="009815D0" w:rsidRDefault="00AD388B" w:rsidP="00AD388B">
      <w:pPr>
        <w:contextualSpacing/>
        <w:jc w:val="both"/>
        <w:rPr>
          <w:rFonts w:ascii="Arial" w:eastAsia="Calibri" w:hAnsi="Arial" w:cs="Arial"/>
          <w:bCs/>
          <w:szCs w:val="24"/>
          <w:lang w:val="en-GB"/>
        </w:rPr>
      </w:pPr>
    </w:p>
    <w:p w14:paraId="56B356EF" w14:textId="77777777" w:rsidR="00AD388B" w:rsidRPr="009815D0" w:rsidRDefault="00AD388B" w:rsidP="00AD388B">
      <w:pPr>
        <w:ind w:left="567" w:hanging="567"/>
        <w:contextualSpacing/>
        <w:jc w:val="both"/>
        <w:rPr>
          <w:rFonts w:ascii="Arial" w:eastAsia="Calibri" w:hAnsi="Arial" w:cs="Arial"/>
          <w:szCs w:val="24"/>
        </w:rPr>
      </w:pPr>
      <w:r w:rsidRPr="009815D0">
        <w:rPr>
          <w:rFonts w:ascii="Arial" w:eastAsia="Calibri" w:hAnsi="Arial" w:cs="Arial"/>
          <w:szCs w:val="24"/>
        </w:rPr>
        <w:t>2.</w:t>
      </w:r>
      <w:r w:rsidRPr="009815D0">
        <w:rPr>
          <w:rFonts w:ascii="Arial" w:eastAsia="Calibri" w:hAnsi="Arial" w:cs="Arial"/>
          <w:szCs w:val="24"/>
        </w:rPr>
        <w:tab/>
        <w:t xml:space="preserve">Noise levels are </w:t>
      </w:r>
      <w:r w:rsidRPr="009815D0">
        <w:rPr>
          <w:rFonts w:ascii="Arial" w:eastAsia="Calibri" w:hAnsi="Arial" w:cs="Arial"/>
          <w:color w:val="000000"/>
          <w:szCs w:val="24"/>
        </w:rPr>
        <w:t xml:space="preserve">to comply with the </w:t>
      </w:r>
      <w:r w:rsidRPr="009815D0">
        <w:rPr>
          <w:rFonts w:ascii="Arial" w:eastAsia="Calibri" w:hAnsi="Arial" w:cs="Arial"/>
          <w:i/>
          <w:color w:val="000000"/>
          <w:szCs w:val="24"/>
        </w:rPr>
        <w:t>Environmental Protection (Noise) Regulations</w:t>
      </w:r>
      <w:r w:rsidRPr="009815D0">
        <w:rPr>
          <w:rFonts w:ascii="Arial" w:eastAsia="Calibri" w:hAnsi="Arial" w:cs="Arial"/>
          <w:color w:val="000000"/>
          <w:szCs w:val="24"/>
        </w:rPr>
        <w:t xml:space="preserve"> </w:t>
      </w:r>
      <w:r w:rsidRPr="009815D0">
        <w:rPr>
          <w:rFonts w:ascii="Arial" w:eastAsia="Calibri" w:hAnsi="Arial" w:cs="Arial"/>
          <w:i/>
          <w:color w:val="000000"/>
          <w:szCs w:val="24"/>
        </w:rPr>
        <w:t>1997</w:t>
      </w:r>
      <w:r w:rsidRPr="009815D0">
        <w:rPr>
          <w:rFonts w:ascii="Arial" w:eastAsia="Calibri" w:hAnsi="Arial" w:cs="Arial"/>
          <w:color w:val="000000"/>
          <w:szCs w:val="24"/>
        </w:rPr>
        <w:t>.</w:t>
      </w:r>
    </w:p>
    <w:p w14:paraId="391AF135" w14:textId="77777777" w:rsidR="00AD388B" w:rsidRPr="009815D0" w:rsidRDefault="00AD388B" w:rsidP="00AD388B">
      <w:pPr>
        <w:contextualSpacing/>
        <w:jc w:val="both"/>
        <w:rPr>
          <w:rFonts w:ascii="Arial" w:eastAsia="Calibri" w:hAnsi="Arial" w:cs="Arial"/>
          <w:bCs/>
          <w:szCs w:val="24"/>
        </w:rPr>
      </w:pPr>
    </w:p>
    <w:p w14:paraId="59A444AF" w14:textId="77777777" w:rsidR="00AD388B" w:rsidRPr="009815D0" w:rsidRDefault="00AD388B" w:rsidP="00AD388B">
      <w:pPr>
        <w:ind w:left="567" w:hanging="567"/>
        <w:contextualSpacing/>
        <w:jc w:val="both"/>
        <w:rPr>
          <w:rFonts w:ascii="Arial" w:eastAsia="Calibri" w:hAnsi="Arial" w:cs="Arial"/>
          <w:bCs/>
          <w:szCs w:val="24"/>
        </w:rPr>
      </w:pPr>
      <w:r w:rsidRPr="009815D0">
        <w:rPr>
          <w:rFonts w:ascii="Arial" w:eastAsia="Calibri" w:hAnsi="Arial" w:cs="Arial"/>
          <w:bCs/>
          <w:szCs w:val="24"/>
        </w:rPr>
        <w:t>3.</w:t>
      </w:r>
      <w:r w:rsidRPr="009815D0">
        <w:rPr>
          <w:rFonts w:ascii="Arial" w:eastAsia="Calibri" w:hAnsi="Arial" w:cs="Arial"/>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200BC07E" w14:textId="7CBAD025" w:rsidR="00085B7F"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0" w:name="_Toc521579995"/>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546E8A">
        <w:rPr>
          <w:rFonts w:ascii="Arial" w:hAnsi="Arial" w:cs="Arial"/>
          <w:sz w:val="24"/>
          <w:szCs w:val="24"/>
          <w:u w:val="none"/>
        </w:rPr>
        <w:t>14.18</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546E8A">
        <w:rPr>
          <w:rFonts w:ascii="Arial" w:hAnsi="Arial" w:cs="Arial"/>
          <w:sz w:val="24"/>
          <w:szCs w:val="24"/>
          <w:u w:val="none"/>
        </w:rPr>
        <w:t>18.18</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70"/>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0F144363" w14:textId="77777777" w:rsidTr="00385B1D">
        <w:tc>
          <w:tcPr>
            <w:tcW w:w="9134" w:type="dxa"/>
            <w:shd w:val="clear" w:color="auto" w:fill="auto"/>
          </w:tcPr>
          <w:p w14:paraId="3DF585A1" w14:textId="77777777" w:rsidR="00546E8A" w:rsidRPr="00B7008D" w:rsidRDefault="00546E8A" w:rsidP="00385B1D">
            <w:pPr>
              <w:pStyle w:val="Heading1"/>
              <w:numPr>
                <w:ilvl w:val="0"/>
                <w:numId w:val="0"/>
              </w:numPr>
              <w:tabs>
                <w:tab w:val="clear" w:pos="720"/>
                <w:tab w:val="clear" w:pos="2410"/>
                <w:tab w:val="clear" w:pos="2977"/>
                <w:tab w:val="clear" w:pos="8335"/>
                <w:tab w:val="clear" w:pos="8505"/>
              </w:tabs>
              <w:spacing w:before="0" w:after="0"/>
              <w:ind w:left="1736" w:hanging="1736"/>
              <w:rPr>
                <w:rFonts w:ascii="Arial" w:eastAsia="Calibri" w:hAnsi="Arial" w:cs="Arial"/>
                <w:szCs w:val="22"/>
                <w:u w:val="none"/>
              </w:rPr>
            </w:pPr>
            <w:bookmarkStart w:id="71" w:name="_Toc518311381"/>
            <w:bookmarkStart w:id="72" w:name="_Toc519160303"/>
            <w:bookmarkStart w:id="73" w:name="_Toc521579996"/>
            <w:r w:rsidRPr="00B7008D">
              <w:rPr>
                <w:rFonts w:ascii="Arial" w:eastAsia="Calibri" w:hAnsi="Arial" w:cs="Arial"/>
                <w:szCs w:val="22"/>
                <w:u w:val="none"/>
              </w:rPr>
              <w:t xml:space="preserve">TS14.18 </w:t>
            </w:r>
            <w:r w:rsidRPr="00B7008D">
              <w:rPr>
                <w:rFonts w:ascii="Arial" w:eastAsia="Calibri" w:hAnsi="Arial" w:cs="Arial"/>
                <w:szCs w:val="22"/>
                <w:u w:val="none"/>
              </w:rPr>
              <w:tab/>
            </w:r>
            <w:r w:rsidRPr="00B7008D">
              <w:rPr>
                <w:rFonts w:ascii="Arial" w:eastAsia="Calibri" w:hAnsi="Arial" w:cs="Arial"/>
                <w:caps w:val="0"/>
                <w:szCs w:val="22"/>
                <w:u w:val="none"/>
              </w:rPr>
              <w:t>School Sports Circuit Project</w:t>
            </w:r>
            <w:bookmarkEnd w:id="71"/>
            <w:bookmarkEnd w:id="72"/>
            <w:bookmarkEnd w:id="73"/>
          </w:p>
        </w:tc>
      </w:tr>
    </w:tbl>
    <w:p w14:paraId="1769F4E6"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501B6D29" w14:textId="77777777" w:rsidTr="00385B1D">
        <w:tc>
          <w:tcPr>
            <w:tcW w:w="1701" w:type="dxa"/>
            <w:shd w:val="clear" w:color="auto" w:fill="auto"/>
          </w:tcPr>
          <w:p w14:paraId="56E4DD6A"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250F1EC0"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635BAD72" w14:textId="77777777" w:rsidTr="00385B1D">
        <w:tc>
          <w:tcPr>
            <w:tcW w:w="1701" w:type="dxa"/>
            <w:shd w:val="clear" w:color="auto" w:fill="auto"/>
          </w:tcPr>
          <w:p w14:paraId="4737ADB0"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3E0F1314"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5A1411A3" w14:textId="77777777" w:rsidTr="00385B1D">
        <w:tc>
          <w:tcPr>
            <w:tcW w:w="1701" w:type="dxa"/>
            <w:shd w:val="clear" w:color="auto" w:fill="auto"/>
          </w:tcPr>
          <w:p w14:paraId="4F19DDAF"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2E5A524D"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06B6D46D" w14:textId="77777777" w:rsidTr="00385B1D">
        <w:tc>
          <w:tcPr>
            <w:tcW w:w="1701" w:type="dxa"/>
            <w:shd w:val="clear" w:color="auto" w:fill="auto"/>
          </w:tcPr>
          <w:p w14:paraId="4EF586DC"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3C438E4C"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239A477C" w14:textId="77777777" w:rsidTr="00385B1D">
        <w:tc>
          <w:tcPr>
            <w:tcW w:w="1701" w:type="dxa"/>
            <w:shd w:val="clear" w:color="auto" w:fill="auto"/>
          </w:tcPr>
          <w:p w14:paraId="2F0012C5"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30DCD9BF"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1E47E090" w14:textId="77777777" w:rsidTr="00385B1D">
        <w:tc>
          <w:tcPr>
            <w:tcW w:w="1701" w:type="dxa"/>
            <w:shd w:val="clear" w:color="auto" w:fill="auto"/>
          </w:tcPr>
          <w:p w14:paraId="70B52461"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70419040" w14:textId="77777777" w:rsidR="00546E8A" w:rsidRPr="00B7008D" w:rsidRDefault="00546E8A" w:rsidP="00907826">
            <w:pPr>
              <w:numPr>
                <w:ilvl w:val="0"/>
                <w:numId w:val="36"/>
              </w:numPr>
              <w:ind w:left="426" w:hanging="426"/>
              <w:jc w:val="both"/>
              <w:rPr>
                <w:rFonts w:ascii="Arial" w:eastAsia="Calibri" w:hAnsi="Arial" w:cs="Arial"/>
                <w:szCs w:val="32"/>
                <w:lang w:val="en-US"/>
              </w:rPr>
            </w:pPr>
            <w:r w:rsidRPr="00B7008D">
              <w:rPr>
                <w:rFonts w:ascii="Arial" w:eastAsia="Calibri" w:hAnsi="Arial" w:cs="Arial"/>
                <w:szCs w:val="32"/>
                <w:lang w:val="en-US"/>
              </w:rPr>
              <w:t>School Sports Circuit Project Synopsis 2017</w:t>
            </w:r>
          </w:p>
        </w:tc>
      </w:tr>
    </w:tbl>
    <w:p w14:paraId="467EAAC9" w14:textId="08C0F902" w:rsidR="00546E8A" w:rsidRDefault="00546E8A" w:rsidP="00546E8A">
      <w:pPr>
        <w:jc w:val="both"/>
        <w:rPr>
          <w:rFonts w:ascii="Arial" w:hAnsi="Arial" w:cs="Arial"/>
          <w:b/>
          <w:szCs w:val="32"/>
          <w:lang w:val="en-US"/>
        </w:rPr>
      </w:pPr>
    </w:p>
    <w:p w14:paraId="152A2D53" w14:textId="25ADF5BC" w:rsidR="00F2357B" w:rsidRPr="006D752D" w:rsidRDefault="00F2357B" w:rsidP="00F2357B">
      <w:pPr>
        <w:jc w:val="both"/>
        <w:rPr>
          <w:rFonts w:ascii="Arial" w:hAnsi="Arial" w:cs="Arial"/>
          <w:szCs w:val="24"/>
        </w:rPr>
      </w:pPr>
      <w:r w:rsidRPr="006D752D">
        <w:rPr>
          <w:rFonts w:ascii="Arial" w:hAnsi="Arial" w:cs="Arial"/>
          <w:szCs w:val="24"/>
        </w:rPr>
        <w:t xml:space="preserve">Moved – Councillor </w:t>
      </w:r>
      <w:r w:rsidR="00896ED0">
        <w:rPr>
          <w:rFonts w:ascii="Arial" w:hAnsi="Arial" w:cs="Arial"/>
          <w:szCs w:val="24"/>
        </w:rPr>
        <w:t>Mangano</w:t>
      </w:r>
    </w:p>
    <w:p w14:paraId="0E198E77" w14:textId="1C9B3D7D" w:rsidR="00F2357B" w:rsidRPr="006D752D" w:rsidRDefault="00F2357B" w:rsidP="00F2357B">
      <w:pPr>
        <w:jc w:val="both"/>
        <w:rPr>
          <w:rFonts w:ascii="Arial" w:hAnsi="Arial" w:cs="Arial"/>
          <w:szCs w:val="24"/>
        </w:rPr>
      </w:pPr>
      <w:r w:rsidRPr="006D752D">
        <w:rPr>
          <w:rFonts w:ascii="Arial" w:hAnsi="Arial" w:cs="Arial"/>
          <w:szCs w:val="24"/>
        </w:rPr>
        <w:t xml:space="preserve">Seconded – Councillor </w:t>
      </w:r>
      <w:r w:rsidR="00896ED0">
        <w:rPr>
          <w:rFonts w:ascii="Arial" w:hAnsi="Arial" w:cs="Arial"/>
          <w:szCs w:val="24"/>
        </w:rPr>
        <w:t>Wetherall</w:t>
      </w:r>
    </w:p>
    <w:p w14:paraId="057B1F62" w14:textId="77777777" w:rsidR="00F2357B" w:rsidRPr="006D752D" w:rsidRDefault="00F2357B" w:rsidP="00F2357B">
      <w:pPr>
        <w:jc w:val="both"/>
        <w:rPr>
          <w:rFonts w:ascii="Arial" w:hAnsi="Arial" w:cs="Arial"/>
          <w:szCs w:val="24"/>
        </w:rPr>
      </w:pPr>
    </w:p>
    <w:p w14:paraId="5F6FB643" w14:textId="77777777" w:rsidR="00F2357B" w:rsidRPr="00A676F6" w:rsidRDefault="00F2357B" w:rsidP="00F2357B">
      <w:pPr>
        <w:jc w:val="both"/>
        <w:rPr>
          <w:rFonts w:ascii="Arial" w:hAnsi="Arial" w:cs="Arial"/>
          <w:szCs w:val="24"/>
        </w:rPr>
      </w:pPr>
      <w:r w:rsidRPr="00A676F6">
        <w:rPr>
          <w:rFonts w:ascii="Arial" w:hAnsi="Arial" w:cs="Arial"/>
          <w:szCs w:val="24"/>
        </w:rPr>
        <w:t>That the Recommendation to Council be adopted.</w:t>
      </w:r>
    </w:p>
    <w:p w14:paraId="5BB00300" w14:textId="21702ACC" w:rsidR="00F2357B" w:rsidRPr="00A676F6" w:rsidRDefault="00F2357B" w:rsidP="00F2357B">
      <w:pPr>
        <w:jc w:val="both"/>
        <w:rPr>
          <w:rFonts w:ascii="Arial" w:hAnsi="Arial" w:cs="Arial"/>
          <w:szCs w:val="24"/>
        </w:rPr>
      </w:pPr>
      <w:r w:rsidRPr="00A676F6">
        <w:rPr>
          <w:rFonts w:ascii="Arial" w:hAnsi="Arial" w:cs="Arial"/>
          <w:szCs w:val="24"/>
        </w:rPr>
        <w:t>(Printed below for ease of reference)</w:t>
      </w:r>
    </w:p>
    <w:p w14:paraId="6726A45B" w14:textId="507C2581" w:rsidR="00FD0BC9" w:rsidRDefault="00FD0BC9" w:rsidP="00F2357B">
      <w:pPr>
        <w:jc w:val="both"/>
        <w:rPr>
          <w:rFonts w:ascii="Arial" w:hAnsi="Arial" w:cs="Arial"/>
          <w:szCs w:val="24"/>
        </w:rPr>
      </w:pPr>
    </w:p>
    <w:p w14:paraId="45B795A9" w14:textId="5D8AF539" w:rsidR="00FD0BC9" w:rsidRDefault="0001106D" w:rsidP="00F2357B">
      <w:pPr>
        <w:jc w:val="both"/>
        <w:rPr>
          <w:rFonts w:ascii="Arial" w:hAnsi="Arial" w:cs="Arial"/>
          <w:szCs w:val="24"/>
        </w:rPr>
      </w:pPr>
      <w:r>
        <w:rPr>
          <w:rFonts w:ascii="Arial" w:hAnsi="Arial" w:cs="Arial"/>
          <w:noProof/>
          <w:szCs w:val="24"/>
        </w:rPr>
        <w:pict w14:anchorId="36EE6FAA">
          <v:rect id="_x0000_s1049" style="position:absolute;left:0;text-align:left;margin-left:-2.85pt;margin-top:15.1pt;width:421.05pt;height:97.9pt;z-index:-251642880" fillcolor="#d8d8d8 [2732]" stroked="f"/>
        </w:pict>
      </w:r>
    </w:p>
    <w:p w14:paraId="183A85CA" w14:textId="4B3DDB3F" w:rsidR="00651BC1" w:rsidRPr="006D752D" w:rsidRDefault="00651BC1" w:rsidP="00651BC1">
      <w:pPr>
        <w:rPr>
          <w:rFonts w:ascii="Arial" w:hAnsi="Arial" w:cs="Arial"/>
          <w:szCs w:val="24"/>
          <w:u w:val="single"/>
        </w:rPr>
      </w:pPr>
      <w:r w:rsidRPr="006D752D">
        <w:rPr>
          <w:rFonts w:ascii="Arial" w:hAnsi="Arial" w:cs="Arial"/>
          <w:szCs w:val="24"/>
          <w:u w:val="single"/>
        </w:rPr>
        <w:t>P</w:t>
      </w:r>
      <w:r>
        <w:rPr>
          <w:rFonts w:ascii="Arial" w:hAnsi="Arial" w:cs="Arial"/>
          <w:szCs w:val="24"/>
          <w:u w:val="single"/>
        </w:rPr>
        <w:t>rocedu</w:t>
      </w:r>
      <w:r w:rsidR="00002A8E">
        <w:rPr>
          <w:rFonts w:ascii="Arial" w:hAnsi="Arial" w:cs="Arial"/>
          <w:szCs w:val="24"/>
          <w:u w:val="single"/>
        </w:rPr>
        <w:t>r</w:t>
      </w:r>
      <w:r>
        <w:rPr>
          <w:rFonts w:ascii="Arial" w:hAnsi="Arial" w:cs="Arial"/>
          <w:szCs w:val="24"/>
          <w:u w:val="single"/>
        </w:rPr>
        <w:t>al</w:t>
      </w:r>
      <w:r w:rsidRPr="006D752D">
        <w:rPr>
          <w:rFonts w:ascii="Arial" w:hAnsi="Arial" w:cs="Arial"/>
          <w:szCs w:val="24"/>
          <w:u w:val="single"/>
        </w:rPr>
        <w:t xml:space="preserve"> Motion</w:t>
      </w:r>
    </w:p>
    <w:p w14:paraId="49861BEC" w14:textId="31555AD3" w:rsidR="00FD0BC9" w:rsidRPr="006D752D" w:rsidRDefault="00FD0BC9" w:rsidP="00385B1D">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Hodsdon</w:t>
      </w:r>
    </w:p>
    <w:p w14:paraId="38E9FF3B" w14:textId="56A71CFD" w:rsidR="00FD0BC9" w:rsidRPr="006D752D" w:rsidRDefault="00FD0BC9" w:rsidP="00385B1D">
      <w:pPr>
        <w:tabs>
          <w:tab w:val="left" w:pos="1985"/>
        </w:tabs>
        <w:rPr>
          <w:rFonts w:ascii="Arial" w:hAnsi="Arial" w:cs="Arial"/>
          <w:szCs w:val="24"/>
        </w:rPr>
      </w:pPr>
      <w:r w:rsidRPr="006D752D">
        <w:rPr>
          <w:rFonts w:ascii="Arial" w:hAnsi="Arial" w:cs="Arial"/>
          <w:szCs w:val="24"/>
        </w:rPr>
        <w:t xml:space="preserve">Seconded - Councillor </w:t>
      </w:r>
      <w:r w:rsidR="00BD1B7A">
        <w:rPr>
          <w:rFonts w:ascii="Arial" w:hAnsi="Arial" w:cs="Arial"/>
          <w:szCs w:val="24"/>
        </w:rPr>
        <w:t>Mangano</w:t>
      </w:r>
    </w:p>
    <w:p w14:paraId="03F153C1" w14:textId="77777777" w:rsidR="00FD0BC9" w:rsidRPr="006D752D" w:rsidRDefault="00FD0BC9" w:rsidP="00385B1D">
      <w:pPr>
        <w:rPr>
          <w:rFonts w:ascii="Arial" w:hAnsi="Arial" w:cs="Arial"/>
          <w:szCs w:val="24"/>
          <w:u w:val="single"/>
        </w:rPr>
      </w:pPr>
    </w:p>
    <w:p w14:paraId="5C26B401" w14:textId="77777777" w:rsidR="00FD0BC9" w:rsidRPr="006D752D" w:rsidRDefault="00FD0BC9" w:rsidP="00385B1D">
      <w:pPr>
        <w:tabs>
          <w:tab w:val="left" w:pos="1985"/>
        </w:tabs>
        <w:jc w:val="both"/>
        <w:rPr>
          <w:rFonts w:ascii="Arial" w:hAnsi="Arial" w:cs="Arial"/>
          <w:b/>
          <w:szCs w:val="24"/>
        </w:rPr>
      </w:pPr>
      <w:r>
        <w:rPr>
          <w:rFonts w:ascii="Arial" w:hAnsi="Arial" w:cs="Arial"/>
          <w:b/>
          <w:szCs w:val="24"/>
        </w:rPr>
        <w:t>That the M</w:t>
      </w:r>
      <w:r w:rsidRPr="006D752D">
        <w:rPr>
          <w:rFonts w:ascii="Arial" w:hAnsi="Arial" w:cs="Arial"/>
          <w:b/>
          <w:szCs w:val="24"/>
        </w:rPr>
        <w:t>otion be put.</w:t>
      </w:r>
    </w:p>
    <w:p w14:paraId="53D48099" w14:textId="46351D8C" w:rsidR="00FD0BC9" w:rsidRPr="006D752D" w:rsidRDefault="00FD0BC9" w:rsidP="00385B1D">
      <w:pPr>
        <w:numPr>
          <w:ilvl w:val="12"/>
          <w:numId w:val="0"/>
        </w:numPr>
        <w:tabs>
          <w:tab w:val="left" w:pos="720"/>
          <w:tab w:val="left" w:pos="1440"/>
          <w:tab w:val="left" w:pos="2410"/>
          <w:tab w:val="left" w:pos="2977"/>
          <w:tab w:val="right" w:pos="8335"/>
          <w:tab w:val="right" w:pos="8505"/>
        </w:tabs>
        <w:ind w:left="720"/>
        <w:jc w:val="right"/>
        <w:rPr>
          <w:rFonts w:ascii="Arial" w:hAnsi="Arial" w:cs="Arial"/>
          <w:b/>
          <w:szCs w:val="24"/>
        </w:rPr>
      </w:pPr>
      <w:r w:rsidRPr="006D752D">
        <w:rPr>
          <w:rFonts w:ascii="Arial" w:hAnsi="Arial" w:cs="Arial"/>
          <w:b/>
          <w:szCs w:val="24"/>
        </w:rPr>
        <w:t>CARRIED</w:t>
      </w:r>
      <w:r w:rsidR="00BD1B7A">
        <w:rPr>
          <w:rFonts w:ascii="Arial" w:hAnsi="Arial" w:cs="Arial"/>
          <w:b/>
          <w:szCs w:val="24"/>
        </w:rPr>
        <w:t xml:space="preserve"> 7/5</w:t>
      </w:r>
    </w:p>
    <w:p w14:paraId="07FAC5CB" w14:textId="4D45A420" w:rsidR="00F2357B" w:rsidRPr="006D752D" w:rsidRDefault="00F2357B" w:rsidP="00F2357B">
      <w:pPr>
        <w:jc w:val="right"/>
        <w:rPr>
          <w:rFonts w:ascii="Arial" w:hAnsi="Arial" w:cs="Arial"/>
          <w:b/>
          <w:szCs w:val="24"/>
        </w:rPr>
      </w:pPr>
      <w:r w:rsidRPr="006D752D">
        <w:rPr>
          <w:rFonts w:ascii="Arial" w:hAnsi="Arial" w:cs="Arial"/>
          <w:b/>
          <w:szCs w:val="24"/>
        </w:rPr>
        <w:t xml:space="preserve">(Against: </w:t>
      </w:r>
      <w:r w:rsidR="00BD1B7A">
        <w:rPr>
          <w:rFonts w:ascii="Arial" w:hAnsi="Arial" w:cs="Arial"/>
          <w:b/>
          <w:szCs w:val="24"/>
        </w:rPr>
        <w:t>Mayor</w:t>
      </w:r>
      <w:r w:rsidR="00B63B5C">
        <w:rPr>
          <w:rFonts w:ascii="Arial" w:hAnsi="Arial" w:cs="Arial"/>
          <w:b/>
          <w:szCs w:val="24"/>
        </w:rPr>
        <w:t xml:space="preserve"> Hipkins</w:t>
      </w:r>
      <w:r w:rsidR="00BD1B7A">
        <w:rPr>
          <w:rFonts w:ascii="Arial" w:hAnsi="Arial" w:cs="Arial"/>
          <w:b/>
          <w:szCs w:val="24"/>
        </w:rPr>
        <w:t xml:space="preserve"> </w:t>
      </w:r>
      <w:proofErr w:type="spellStart"/>
      <w:r w:rsidRPr="006D752D">
        <w:rPr>
          <w:rFonts w:ascii="Arial" w:hAnsi="Arial" w:cs="Arial"/>
          <w:b/>
          <w:szCs w:val="24"/>
        </w:rPr>
        <w:t>Crs</w:t>
      </w:r>
      <w:proofErr w:type="spellEnd"/>
      <w:r w:rsidRPr="006D752D">
        <w:rPr>
          <w:rFonts w:ascii="Arial" w:hAnsi="Arial" w:cs="Arial"/>
          <w:b/>
          <w:szCs w:val="24"/>
        </w:rPr>
        <w:t>.</w:t>
      </w:r>
      <w:r w:rsidR="00BD1B7A">
        <w:rPr>
          <w:rFonts w:ascii="Arial" w:hAnsi="Arial" w:cs="Arial"/>
          <w:b/>
          <w:szCs w:val="24"/>
        </w:rPr>
        <w:t xml:space="preserve"> Argyle Hassell</w:t>
      </w:r>
      <w:r w:rsidRPr="006D752D">
        <w:rPr>
          <w:rFonts w:ascii="Arial" w:hAnsi="Arial" w:cs="Arial"/>
          <w:b/>
          <w:szCs w:val="24"/>
        </w:rPr>
        <w:t xml:space="preserve"> </w:t>
      </w:r>
      <w:r w:rsidR="00BD1B7A">
        <w:rPr>
          <w:rFonts w:ascii="Arial" w:hAnsi="Arial" w:cs="Arial"/>
          <w:b/>
          <w:szCs w:val="24"/>
        </w:rPr>
        <w:t>Horley &amp; Smyth</w:t>
      </w:r>
      <w:r w:rsidRPr="006D752D">
        <w:rPr>
          <w:rFonts w:ascii="Arial" w:hAnsi="Arial" w:cs="Arial"/>
          <w:b/>
          <w:szCs w:val="24"/>
        </w:rPr>
        <w:t>)</w:t>
      </w:r>
    </w:p>
    <w:p w14:paraId="6E1D89CE" w14:textId="110DA9A7" w:rsidR="00F2357B" w:rsidRDefault="00F2357B" w:rsidP="00546E8A">
      <w:pPr>
        <w:jc w:val="both"/>
        <w:rPr>
          <w:rFonts w:ascii="Arial" w:hAnsi="Arial" w:cs="Arial"/>
          <w:b/>
          <w:szCs w:val="32"/>
          <w:lang w:val="en-US"/>
        </w:rPr>
      </w:pPr>
    </w:p>
    <w:p w14:paraId="543214A7" w14:textId="77777777" w:rsidR="00A676F6" w:rsidRDefault="00A676F6" w:rsidP="00546E8A">
      <w:pPr>
        <w:jc w:val="both"/>
        <w:rPr>
          <w:rFonts w:ascii="Arial" w:hAnsi="Arial" w:cs="Arial"/>
          <w:b/>
          <w:szCs w:val="32"/>
          <w:lang w:val="en-US"/>
        </w:rPr>
      </w:pPr>
    </w:p>
    <w:p w14:paraId="28965A12" w14:textId="7EDD763B" w:rsidR="00A676F6" w:rsidRPr="00A676F6" w:rsidRDefault="00A676F6" w:rsidP="00546E8A">
      <w:pPr>
        <w:jc w:val="both"/>
        <w:rPr>
          <w:rFonts w:ascii="Arial" w:hAnsi="Arial" w:cs="Arial"/>
          <w:szCs w:val="32"/>
          <w:lang w:val="en-US"/>
        </w:rPr>
      </w:pPr>
      <w:r w:rsidRPr="00A676F6">
        <w:rPr>
          <w:rFonts w:ascii="Arial" w:hAnsi="Arial" w:cs="Arial"/>
          <w:szCs w:val="32"/>
          <w:lang w:val="en-US"/>
        </w:rPr>
        <w:t>The Original Motion was PUT and was</w:t>
      </w:r>
    </w:p>
    <w:p w14:paraId="0E5293FD" w14:textId="71FD50EC" w:rsidR="00BD1B7A" w:rsidRPr="006D752D" w:rsidRDefault="00F51096" w:rsidP="00385B1D">
      <w:pPr>
        <w:jc w:val="right"/>
        <w:rPr>
          <w:rFonts w:ascii="Arial" w:hAnsi="Arial" w:cs="Arial"/>
          <w:b/>
          <w:szCs w:val="24"/>
        </w:rPr>
      </w:pPr>
      <w:r>
        <w:rPr>
          <w:rFonts w:ascii="Arial" w:hAnsi="Arial" w:cs="Arial"/>
          <w:b/>
          <w:szCs w:val="24"/>
        </w:rPr>
        <w:t>L</w:t>
      </w:r>
      <w:r w:rsidR="006D5FA6">
        <w:rPr>
          <w:rFonts w:ascii="Arial" w:hAnsi="Arial" w:cs="Arial"/>
          <w:b/>
          <w:szCs w:val="24"/>
        </w:rPr>
        <w:t>OST</w:t>
      </w:r>
      <w:r w:rsidR="00F674D4">
        <w:rPr>
          <w:rFonts w:ascii="Arial" w:hAnsi="Arial" w:cs="Arial"/>
          <w:b/>
          <w:szCs w:val="24"/>
        </w:rPr>
        <w:t xml:space="preserve"> 5/7</w:t>
      </w:r>
    </w:p>
    <w:p w14:paraId="5A9343D1" w14:textId="15825A1A" w:rsidR="006D5FA6" w:rsidRDefault="00BD1B7A" w:rsidP="00385B1D">
      <w:pPr>
        <w:jc w:val="right"/>
        <w:rPr>
          <w:rFonts w:ascii="Arial" w:hAnsi="Arial" w:cs="Arial"/>
          <w:b/>
          <w:szCs w:val="24"/>
        </w:rPr>
      </w:pPr>
      <w:r w:rsidRPr="006D752D">
        <w:rPr>
          <w:rFonts w:ascii="Arial" w:hAnsi="Arial" w:cs="Arial"/>
          <w:b/>
          <w:szCs w:val="24"/>
        </w:rPr>
        <w:t xml:space="preserve">(Against: </w:t>
      </w:r>
      <w:r w:rsidR="00F51096">
        <w:rPr>
          <w:rFonts w:ascii="Arial" w:hAnsi="Arial" w:cs="Arial"/>
          <w:b/>
          <w:szCs w:val="24"/>
        </w:rPr>
        <w:t xml:space="preserve">Mayor </w:t>
      </w:r>
      <w:r w:rsidR="00B63B5C">
        <w:rPr>
          <w:rFonts w:ascii="Arial" w:hAnsi="Arial" w:cs="Arial"/>
          <w:b/>
          <w:szCs w:val="24"/>
        </w:rPr>
        <w:t xml:space="preserve">Hipkins </w:t>
      </w:r>
      <w:proofErr w:type="spellStart"/>
      <w:r w:rsidRPr="006D752D">
        <w:rPr>
          <w:rFonts w:ascii="Arial" w:hAnsi="Arial" w:cs="Arial"/>
          <w:b/>
          <w:szCs w:val="24"/>
        </w:rPr>
        <w:t>Crs</w:t>
      </w:r>
      <w:proofErr w:type="spellEnd"/>
      <w:r w:rsidRPr="006D752D">
        <w:rPr>
          <w:rFonts w:ascii="Arial" w:hAnsi="Arial" w:cs="Arial"/>
          <w:b/>
          <w:szCs w:val="24"/>
        </w:rPr>
        <w:t xml:space="preserve">. </w:t>
      </w:r>
      <w:r w:rsidR="00F51096">
        <w:rPr>
          <w:rFonts w:ascii="Arial" w:hAnsi="Arial" w:cs="Arial"/>
          <w:b/>
          <w:szCs w:val="24"/>
        </w:rPr>
        <w:t xml:space="preserve">Argyle Hassell de Lacy </w:t>
      </w:r>
    </w:p>
    <w:p w14:paraId="11040D01" w14:textId="1E165A4F" w:rsidR="00BD1B7A" w:rsidRPr="006D752D" w:rsidRDefault="00F51096" w:rsidP="00385B1D">
      <w:pPr>
        <w:jc w:val="right"/>
        <w:rPr>
          <w:rFonts w:ascii="Arial" w:hAnsi="Arial" w:cs="Arial"/>
          <w:b/>
          <w:szCs w:val="24"/>
        </w:rPr>
      </w:pPr>
      <w:r>
        <w:rPr>
          <w:rFonts w:ascii="Arial" w:hAnsi="Arial" w:cs="Arial"/>
          <w:b/>
          <w:szCs w:val="24"/>
        </w:rPr>
        <w:t>Shaw Horley &amp; Smyth</w:t>
      </w:r>
      <w:r w:rsidR="00BD1B7A" w:rsidRPr="006D752D">
        <w:rPr>
          <w:rFonts w:ascii="Arial" w:hAnsi="Arial" w:cs="Arial"/>
          <w:b/>
          <w:szCs w:val="24"/>
        </w:rPr>
        <w:t>)</w:t>
      </w:r>
    </w:p>
    <w:p w14:paraId="72E0B842" w14:textId="02C817A3" w:rsidR="003F48DC" w:rsidRDefault="003F48DC" w:rsidP="003F48DC">
      <w:pPr>
        <w:jc w:val="both"/>
        <w:rPr>
          <w:rFonts w:ascii="Arial" w:hAnsi="Arial" w:cs="Arial"/>
          <w:szCs w:val="24"/>
        </w:rPr>
      </w:pPr>
    </w:p>
    <w:p w14:paraId="513F8BB9" w14:textId="0DE02B4D" w:rsidR="003F48DC" w:rsidRDefault="003F48DC" w:rsidP="003F48DC">
      <w:pPr>
        <w:jc w:val="both"/>
        <w:rPr>
          <w:rFonts w:ascii="Arial" w:hAnsi="Arial" w:cs="Arial"/>
          <w:szCs w:val="24"/>
        </w:rPr>
      </w:pPr>
    </w:p>
    <w:p w14:paraId="6BE9F373" w14:textId="16F1EE1D" w:rsidR="003F48DC" w:rsidRDefault="003F48DC" w:rsidP="003F48DC">
      <w:pPr>
        <w:tabs>
          <w:tab w:val="left" w:pos="2316"/>
        </w:tabs>
        <w:ind w:left="-851"/>
        <w:jc w:val="both"/>
        <w:rPr>
          <w:rFonts w:ascii="Arial" w:hAnsi="Arial" w:cs="Arial"/>
          <w:szCs w:val="24"/>
        </w:rPr>
      </w:pPr>
      <w:r>
        <w:rPr>
          <w:rFonts w:ascii="Arial" w:hAnsi="Arial" w:cs="Arial"/>
          <w:szCs w:val="24"/>
        </w:rPr>
        <w:t>Councillor Shaw left the room at 8.51 pm.</w:t>
      </w:r>
    </w:p>
    <w:p w14:paraId="60855D32" w14:textId="40B08F68" w:rsidR="00B63B5C" w:rsidRPr="006D752D" w:rsidRDefault="003F48DC" w:rsidP="00C029EE">
      <w:pPr>
        <w:jc w:val="both"/>
        <w:rPr>
          <w:rFonts w:ascii="Arial" w:hAnsi="Arial" w:cs="Arial"/>
          <w:b/>
          <w:szCs w:val="24"/>
        </w:rPr>
      </w:pPr>
      <w:r w:rsidRPr="003F48DC">
        <w:rPr>
          <w:rFonts w:ascii="Arial" w:hAnsi="Arial" w:cs="Arial"/>
          <w:szCs w:val="24"/>
        </w:rPr>
        <w:br w:type="page"/>
      </w:r>
      <w:r w:rsidR="00B63B5C" w:rsidRPr="009F252A">
        <w:rPr>
          <w:rFonts w:ascii="Arial" w:hAnsi="Arial" w:cs="Arial"/>
          <w:b/>
          <w:szCs w:val="24"/>
        </w:rPr>
        <w:lastRenderedPageBreak/>
        <w:t xml:space="preserve">Regulation 11(da) </w:t>
      </w:r>
      <w:r w:rsidR="009F252A">
        <w:rPr>
          <w:rFonts w:ascii="Arial" w:hAnsi="Arial" w:cs="Arial"/>
          <w:b/>
          <w:szCs w:val="24"/>
        </w:rPr>
        <w:t>–</w:t>
      </w:r>
      <w:r w:rsidR="00B63B5C" w:rsidRPr="009F252A">
        <w:rPr>
          <w:rFonts w:ascii="Arial" w:hAnsi="Arial" w:cs="Arial"/>
          <w:b/>
          <w:szCs w:val="24"/>
        </w:rPr>
        <w:t xml:space="preserve"> </w:t>
      </w:r>
      <w:r w:rsidR="009F252A">
        <w:rPr>
          <w:rFonts w:ascii="Arial" w:hAnsi="Arial" w:cs="Arial"/>
          <w:b/>
          <w:szCs w:val="24"/>
        </w:rPr>
        <w:t>Not Applicable – Council reverted to the Recommendation to Committee with minor changes.</w:t>
      </w:r>
    </w:p>
    <w:p w14:paraId="775526FF" w14:textId="77777777" w:rsidR="00B63B5C" w:rsidRPr="006D752D" w:rsidRDefault="00B63B5C" w:rsidP="00C029EE">
      <w:pPr>
        <w:jc w:val="both"/>
        <w:rPr>
          <w:rFonts w:ascii="Arial" w:hAnsi="Arial" w:cs="Arial"/>
          <w:szCs w:val="24"/>
        </w:rPr>
      </w:pPr>
    </w:p>
    <w:p w14:paraId="2F7186AD" w14:textId="06B78618" w:rsidR="003F48DC" w:rsidRPr="006D752D" w:rsidRDefault="003F48DC" w:rsidP="003F48DC">
      <w:pPr>
        <w:jc w:val="both"/>
        <w:rPr>
          <w:rFonts w:ascii="Arial" w:hAnsi="Arial" w:cs="Arial"/>
          <w:szCs w:val="24"/>
        </w:rPr>
      </w:pPr>
      <w:r w:rsidRPr="006D752D">
        <w:rPr>
          <w:rFonts w:ascii="Arial" w:hAnsi="Arial" w:cs="Arial"/>
          <w:szCs w:val="24"/>
        </w:rPr>
        <w:t xml:space="preserve">Moved – </w:t>
      </w:r>
      <w:r>
        <w:rPr>
          <w:rFonts w:ascii="Arial" w:hAnsi="Arial" w:cs="Arial"/>
          <w:szCs w:val="24"/>
        </w:rPr>
        <w:t xml:space="preserve">Mayor Hipkins </w:t>
      </w:r>
    </w:p>
    <w:p w14:paraId="3209A6D3" w14:textId="14C07888" w:rsidR="003F48DC" w:rsidRPr="006D752D" w:rsidRDefault="003F48DC" w:rsidP="003F48DC">
      <w:pPr>
        <w:jc w:val="both"/>
        <w:rPr>
          <w:rFonts w:ascii="Arial" w:hAnsi="Arial" w:cs="Arial"/>
          <w:szCs w:val="24"/>
        </w:rPr>
      </w:pPr>
      <w:r w:rsidRPr="006D752D">
        <w:rPr>
          <w:rFonts w:ascii="Arial" w:hAnsi="Arial" w:cs="Arial"/>
          <w:szCs w:val="24"/>
        </w:rPr>
        <w:t xml:space="preserve">Seconded – Councillor </w:t>
      </w:r>
      <w:r w:rsidR="001B5364">
        <w:rPr>
          <w:rFonts w:ascii="Arial" w:hAnsi="Arial" w:cs="Arial"/>
          <w:szCs w:val="24"/>
        </w:rPr>
        <w:t>Hassell</w:t>
      </w:r>
    </w:p>
    <w:p w14:paraId="3751C764" w14:textId="0BB30B95" w:rsidR="003F48DC" w:rsidRDefault="0001106D" w:rsidP="003F48DC">
      <w:pPr>
        <w:jc w:val="both"/>
        <w:rPr>
          <w:rFonts w:ascii="Arial" w:hAnsi="Arial" w:cs="Arial"/>
          <w:b/>
        </w:rPr>
      </w:pPr>
      <w:r>
        <w:rPr>
          <w:rFonts w:ascii="Arial" w:hAnsi="Arial" w:cs="Arial"/>
          <w:b/>
          <w:noProof/>
          <w:sz w:val="28"/>
        </w:rPr>
        <w:pict w14:anchorId="4C912CFC">
          <v:rect id="_x0000_s1050" style="position:absolute;left:0;text-align:left;margin-left:-.55pt;margin-top:13.3pt;width:418.15pt;height:238.45pt;z-index:-251641856" fillcolor="#d8d8d8 [2732]" stroked="f"/>
        </w:pict>
      </w:r>
    </w:p>
    <w:p w14:paraId="6038AF2F" w14:textId="21386623" w:rsidR="00A676F6" w:rsidRPr="00A676F6" w:rsidRDefault="00A676F6" w:rsidP="003F48DC">
      <w:pPr>
        <w:jc w:val="both"/>
        <w:rPr>
          <w:rFonts w:ascii="Arial" w:hAnsi="Arial" w:cs="Arial"/>
          <w:b/>
          <w:sz w:val="28"/>
        </w:rPr>
      </w:pPr>
      <w:r w:rsidRPr="00A676F6">
        <w:rPr>
          <w:rFonts w:ascii="Arial" w:hAnsi="Arial" w:cs="Arial"/>
          <w:b/>
          <w:sz w:val="28"/>
        </w:rPr>
        <w:t>Council Resolution</w:t>
      </w:r>
    </w:p>
    <w:p w14:paraId="618A4A2F" w14:textId="77777777" w:rsidR="00A676F6" w:rsidRDefault="00A676F6" w:rsidP="003F48DC">
      <w:pPr>
        <w:jc w:val="both"/>
        <w:rPr>
          <w:rFonts w:ascii="Arial" w:hAnsi="Arial" w:cs="Arial"/>
          <w:b/>
        </w:rPr>
      </w:pPr>
    </w:p>
    <w:p w14:paraId="575B1FE4" w14:textId="77777777" w:rsidR="003F48DC" w:rsidRPr="00CA26FD" w:rsidRDefault="003F48DC" w:rsidP="003F48DC">
      <w:pPr>
        <w:jc w:val="both"/>
        <w:rPr>
          <w:rFonts w:ascii="Arial" w:hAnsi="Arial" w:cs="Arial"/>
          <w:b/>
        </w:rPr>
      </w:pPr>
      <w:r w:rsidRPr="00CA26FD">
        <w:rPr>
          <w:rFonts w:ascii="Arial" w:hAnsi="Arial" w:cs="Arial"/>
          <w:b/>
        </w:rPr>
        <w:t xml:space="preserve">Council: </w:t>
      </w:r>
    </w:p>
    <w:p w14:paraId="5DE3627D" w14:textId="77777777" w:rsidR="003F48DC" w:rsidRPr="00CA26FD" w:rsidRDefault="003F48DC" w:rsidP="003F48DC">
      <w:pPr>
        <w:jc w:val="both"/>
        <w:rPr>
          <w:rFonts w:ascii="Arial" w:hAnsi="Arial" w:cs="Arial"/>
          <w:b/>
        </w:rPr>
      </w:pPr>
    </w:p>
    <w:p w14:paraId="77464E7E" w14:textId="77777777" w:rsidR="003F48DC" w:rsidRPr="00CA26FD" w:rsidRDefault="003F48DC" w:rsidP="0068651A">
      <w:pPr>
        <w:pStyle w:val="ListParagraph"/>
        <w:numPr>
          <w:ilvl w:val="0"/>
          <w:numId w:val="67"/>
        </w:numPr>
        <w:ind w:left="567" w:hanging="567"/>
        <w:contextualSpacing/>
        <w:jc w:val="both"/>
        <w:rPr>
          <w:rFonts w:ascii="Arial" w:hAnsi="Arial" w:cs="Arial"/>
          <w:b/>
        </w:rPr>
      </w:pPr>
      <w:r w:rsidRPr="00CA26FD">
        <w:rPr>
          <w:rFonts w:ascii="Arial" w:hAnsi="Arial" w:cs="Arial"/>
          <w:b/>
        </w:rPr>
        <w:t>supports in principle the proposed School Sports Circuit Project subject to the following:</w:t>
      </w:r>
    </w:p>
    <w:p w14:paraId="5F3E25FE" w14:textId="77777777" w:rsidR="003F48DC" w:rsidRPr="00CA26FD" w:rsidRDefault="003F48DC" w:rsidP="003F48DC">
      <w:pPr>
        <w:ind w:left="360"/>
        <w:jc w:val="both"/>
        <w:rPr>
          <w:rFonts w:ascii="Arial" w:hAnsi="Arial" w:cs="Arial"/>
          <w:b/>
        </w:rPr>
      </w:pPr>
      <w:r w:rsidRPr="00CA26FD">
        <w:rPr>
          <w:rFonts w:ascii="Arial" w:hAnsi="Arial" w:cs="Arial"/>
          <w:b/>
        </w:rPr>
        <w:t xml:space="preserve"> </w:t>
      </w:r>
    </w:p>
    <w:p w14:paraId="6E44629A" w14:textId="3D3FE2F0" w:rsidR="003F48DC" w:rsidRPr="00A676F6" w:rsidRDefault="003F48DC" w:rsidP="0068651A">
      <w:pPr>
        <w:pStyle w:val="ListParagraph"/>
        <w:numPr>
          <w:ilvl w:val="0"/>
          <w:numId w:val="68"/>
        </w:numPr>
        <w:tabs>
          <w:tab w:val="left" w:pos="1134"/>
        </w:tabs>
        <w:contextualSpacing/>
        <w:jc w:val="both"/>
        <w:rPr>
          <w:rFonts w:ascii="Arial" w:hAnsi="Arial" w:cs="Arial"/>
          <w:b/>
        </w:rPr>
      </w:pPr>
      <w:r w:rsidRPr="00A676F6">
        <w:rPr>
          <w:rFonts w:ascii="Arial" w:hAnsi="Arial" w:cs="Arial"/>
          <w:b/>
        </w:rPr>
        <w:t>Where necessary, the Administration secures right of access over the lands required for the route not owned or managed by the City; and</w:t>
      </w:r>
    </w:p>
    <w:p w14:paraId="56F1D73F" w14:textId="77777777" w:rsidR="00A676F6" w:rsidRPr="00A676F6" w:rsidRDefault="00A676F6" w:rsidP="00A676F6">
      <w:pPr>
        <w:pStyle w:val="ListParagraph"/>
        <w:tabs>
          <w:tab w:val="left" w:pos="1134"/>
        </w:tabs>
        <w:ind w:left="1137"/>
        <w:contextualSpacing/>
        <w:jc w:val="both"/>
        <w:rPr>
          <w:rFonts w:ascii="Arial" w:hAnsi="Arial" w:cs="Arial"/>
          <w:b/>
        </w:rPr>
      </w:pPr>
    </w:p>
    <w:p w14:paraId="5087AC46" w14:textId="77777777" w:rsidR="003F48DC" w:rsidRPr="00CA26FD" w:rsidRDefault="003F48DC" w:rsidP="003F48DC">
      <w:pPr>
        <w:ind w:left="1134" w:hanging="567"/>
        <w:jc w:val="both"/>
        <w:rPr>
          <w:rFonts w:ascii="Arial" w:hAnsi="Arial" w:cs="Arial"/>
          <w:b/>
        </w:rPr>
      </w:pPr>
      <w:r w:rsidRPr="00A676F6">
        <w:rPr>
          <w:rFonts w:ascii="Arial" w:hAnsi="Arial" w:cs="Arial"/>
          <w:b/>
        </w:rPr>
        <w:t xml:space="preserve">b.  </w:t>
      </w:r>
      <w:r w:rsidRPr="00A676F6">
        <w:rPr>
          <w:rFonts w:ascii="Arial" w:hAnsi="Arial" w:cs="Arial"/>
          <w:b/>
        </w:rPr>
        <w:tab/>
        <w:t>Sufficient funds being available for progressive implementation of the project;</w:t>
      </w:r>
      <w:r w:rsidRPr="00CA26FD">
        <w:rPr>
          <w:rFonts w:ascii="Arial" w:hAnsi="Arial" w:cs="Arial"/>
          <w:b/>
        </w:rPr>
        <w:t xml:space="preserve"> </w:t>
      </w:r>
    </w:p>
    <w:p w14:paraId="7FE8DCDB" w14:textId="77777777" w:rsidR="003F48DC" w:rsidRPr="00CA26FD" w:rsidRDefault="003F48DC" w:rsidP="003F48DC">
      <w:pPr>
        <w:jc w:val="both"/>
        <w:rPr>
          <w:rFonts w:ascii="Arial" w:hAnsi="Arial" w:cs="Arial"/>
          <w:b/>
        </w:rPr>
      </w:pPr>
    </w:p>
    <w:p w14:paraId="236DBF30" w14:textId="77777777" w:rsidR="003F48DC" w:rsidRPr="00CA26FD" w:rsidRDefault="003F48DC" w:rsidP="0068651A">
      <w:pPr>
        <w:pStyle w:val="ListParagraph"/>
        <w:numPr>
          <w:ilvl w:val="0"/>
          <w:numId w:val="67"/>
        </w:numPr>
        <w:ind w:left="567" w:hanging="567"/>
        <w:contextualSpacing/>
        <w:jc w:val="both"/>
        <w:rPr>
          <w:rFonts w:ascii="Arial" w:hAnsi="Arial" w:cs="Arial"/>
          <w:b/>
        </w:rPr>
      </w:pPr>
      <w:r w:rsidRPr="00CA26FD">
        <w:rPr>
          <w:rFonts w:ascii="Arial" w:hAnsi="Arial" w:cs="Arial"/>
          <w:b/>
        </w:rPr>
        <w:t>agrees that where the route coincides with existing path replacement projects, the path is constructed to meet the minimum width requirements for universal access.</w:t>
      </w:r>
    </w:p>
    <w:p w14:paraId="6A21C2AD" w14:textId="2C365897" w:rsidR="001B5364" w:rsidRDefault="001B5364" w:rsidP="001B5364">
      <w:pPr>
        <w:jc w:val="both"/>
        <w:rPr>
          <w:rFonts w:ascii="Arial" w:hAnsi="Arial" w:cs="Arial"/>
          <w:b/>
          <w:szCs w:val="24"/>
        </w:rPr>
      </w:pPr>
    </w:p>
    <w:p w14:paraId="3BF1685B" w14:textId="27443222" w:rsidR="001B5364" w:rsidRDefault="001B5364" w:rsidP="001B5364">
      <w:pPr>
        <w:ind w:left="-851"/>
        <w:jc w:val="both"/>
        <w:rPr>
          <w:rFonts w:ascii="Arial" w:hAnsi="Arial" w:cs="Arial"/>
          <w:b/>
          <w:szCs w:val="24"/>
        </w:rPr>
      </w:pPr>
    </w:p>
    <w:p w14:paraId="7E440FD3" w14:textId="7AB510E2" w:rsidR="001B5364" w:rsidRPr="001B5364" w:rsidRDefault="001B5364" w:rsidP="001B5364">
      <w:pPr>
        <w:ind w:left="-851"/>
        <w:jc w:val="both"/>
        <w:rPr>
          <w:rFonts w:ascii="Arial" w:hAnsi="Arial" w:cs="Arial"/>
          <w:szCs w:val="24"/>
        </w:rPr>
      </w:pPr>
      <w:r w:rsidRPr="001B5364">
        <w:rPr>
          <w:rFonts w:ascii="Arial" w:hAnsi="Arial" w:cs="Arial"/>
          <w:szCs w:val="24"/>
        </w:rPr>
        <w:t>Councillor Shaw returned to the room at 8.53 pm.</w:t>
      </w:r>
    </w:p>
    <w:p w14:paraId="0F55AD42" w14:textId="64E479E4" w:rsidR="001B5364" w:rsidRDefault="001B5364" w:rsidP="001B5364">
      <w:pPr>
        <w:ind w:left="-851"/>
        <w:jc w:val="both"/>
        <w:rPr>
          <w:rFonts w:ascii="Arial" w:hAnsi="Arial" w:cs="Arial"/>
          <w:b/>
          <w:szCs w:val="24"/>
        </w:rPr>
      </w:pPr>
    </w:p>
    <w:p w14:paraId="2C251385" w14:textId="77777777" w:rsidR="001B5364" w:rsidRDefault="001B5364" w:rsidP="001B5364">
      <w:pPr>
        <w:ind w:left="-851"/>
        <w:jc w:val="both"/>
        <w:rPr>
          <w:rFonts w:ascii="Arial" w:hAnsi="Arial" w:cs="Arial"/>
          <w:b/>
          <w:szCs w:val="24"/>
        </w:rPr>
      </w:pPr>
    </w:p>
    <w:p w14:paraId="444C5134" w14:textId="691773DC" w:rsidR="003F48DC" w:rsidRPr="006D752D" w:rsidRDefault="00685171" w:rsidP="003F48DC">
      <w:pPr>
        <w:jc w:val="right"/>
        <w:rPr>
          <w:rFonts w:ascii="Arial" w:hAnsi="Arial" w:cs="Arial"/>
          <w:b/>
          <w:szCs w:val="24"/>
        </w:rPr>
      </w:pPr>
      <w:r>
        <w:rPr>
          <w:rFonts w:ascii="Arial" w:hAnsi="Arial" w:cs="Arial"/>
          <w:b/>
          <w:szCs w:val="24"/>
        </w:rPr>
        <w:t xml:space="preserve">CARRIED </w:t>
      </w:r>
      <w:r w:rsidR="00D1292D">
        <w:rPr>
          <w:rFonts w:ascii="Arial" w:hAnsi="Arial" w:cs="Arial"/>
          <w:b/>
          <w:szCs w:val="24"/>
        </w:rPr>
        <w:t>10/2</w:t>
      </w:r>
    </w:p>
    <w:p w14:paraId="3ED41DA5" w14:textId="072761EC" w:rsidR="003F48DC" w:rsidRPr="006D752D" w:rsidRDefault="003F48DC" w:rsidP="003F48DC">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685171">
        <w:rPr>
          <w:rFonts w:ascii="Arial" w:hAnsi="Arial" w:cs="Arial"/>
          <w:b/>
          <w:szCs w:val="24"/>
        </w:rPr>
        <w:t>Mangano &amp; James</w:t>
      </w:r>
      <w:r w:rsidRPr="006D752D">
        <w:rPr>
          <w:rFonts w:ascii="Arial" w:hAnsi="Arial" w:cs="Arial"/>
          <w:b/>
          <w:szCs w:val="24"/>
        </w:rPr>
        <w:t>)</w:t>
      </w:r>
    </w:p>
    <w:p w14:paraId="22871279" w14:textId="32DC784F" w:rsidR="00F674D4" w:rsidRDefault="00F674D4" w:rsidP="00546E8A">
      <w:pPr>
        <w:jc w:val="both"/>
        <w:rPr>
          <w:rFonts w:ascii="Arial" w:hAnsi="Arial" w:cs="Arial"/>
          <w:b/>
          <w:szCs w:val="32"/>
          <w:lang w:val="en-US"/>
        </w:rPr>
      </w:pPr>
    </w:p>
    <w:p w14:paraId="480DA41E" w14:textId="77777777" w:rsidR="00F674D4" w:rsidRDefault="00F674D4" w:rsidP="00546E8A">
      <w:pPr>
        <w:jc w:val="both"/>
        <w:rPr>
          <w:rFonts w:ascii="Arial" w:hAnsi="Arial" w:cs="Arial"/>
          <w:b/>
          <w:szCs w:val="32"/>
          <w:lang w:val="en-US"/>
        </w:rPr>
      </w:pPr>
    </w:p>
    <w:p w14:paraId="79094CE5" w14:textId="4FFBED91" w:rsidR="00546E8A" w:rsidRPr="00A676F6" w:rsidRDefault="00546E8A" w:rsidP="00546E8A">
      <w:pPr>
        <w:jc w:val="both"/>
        <w:rPr>
          <w:rFonts w:ascii="Arial" w:hAnsi="Arial" w:cs="Arial"/>
          <w:sz w:val="28"/>
          <w:szCs w:val="24"/>
        </w:rPr>
      </w:pPr>
      <w:r w:rsidRPr="00A676F6">
        <w:rPr>
          <w:rFonts w:ascii="Arial" w:hAnsi="Arial" w:cs="Arial"/>
          <w:sz w:val="28"/>
          <w:szCs w:val="24"/>
        </w:rPr>
        <w:t>Committee Recommendation</w:t>
      </w:r>
    </w:p>
    <w:p w14:paraId="74D7DD35" w14:textId="77777777" w:rsidR="00546E8A" w:rsidRPr="00A676F6" w:rsidRDefault="00546E8A" w:rsidP="00546E8A">
      <w:pPr>
        <w:jc w:val="both"/>
        <w:rPr>
          <w:rFonts w:ascii="Arial" w:hAnsi="Arial" w:cs="Arial"/>
          <w:szCs w:val="24"/>
        </w:rPr>
      </w:pPr>
    </w:p>
    <w:p w14:paraId="184E2960" w14:textId="77777777" w:rsidR="00546E8A" w:rsidRPr="00A676F6" w:rsidRDefault="00546E8A" w:rsidP="00546E8A">
      <w:pPr>
        <w:jc w:val="both"/>
        <w:rPr>
          <w:rFonts w:ascii="Arial" w:hAnsi="Arial" w:cs="Arial"/>
          <w:szCs w:val="24"/>
        </w:rPr>
      </w:pPr>
      <w:r w:rsidRPr="00A676F6">
        <w:rPr>
          <w:rFonts w:ascii="Arial" w:hAnsi="Arial" w:cs="Arial"/>
          <w:szCs w:val="24"/>
        </w:rPr>
        <w:t>That the item be referred back for Councillor Briefing.</w:t>
      </w:r>
    </w:p>
    <w:p w14:paraId="1503D1B1" w14:textId="77777777" w:rsidR="00546E8A" w:rsidRDefault="00546E8A" w:rsidP="00546E8A">
      <w:pPr>
        <w:jc w:val="both"/>
        <w:rPr>
          <w:rFonts w:ascii="Arial" w:hAnsi="Arial" w:cs="Arial"/>
          <w:szCs w:val="32"/>
          <w:lang w:val="en-US"/>
        </w:rPr>
      </w:pPr>
    </w:p>
    <w:p w14:paraId="4E904306" w14:textId="77777777" w:rsidR="00546E8A" w:rsidRDefault="00546E8A" w:rsidP="00546E8A">
      <w:pPr>
        <w:jc w:val="both"/>
        <w:rPr>
          <w:rFonts w:ascii="Arial" w:hAnsi="Arial" w:cs="Arial"/>
          <w:szCs w:val="32"/>
          <w:lang w:val="en-US"/>
        </w:rPr>
      </w:pPr>
    </w:p>
    <w:p w14:paraId="0F682136" w14:textId="697270DD" w:rsidR="00546E8A" w:rsidRPr="005D3C12" w:rsidRDefault="00546E8A" w:rsidP="00546E8A">
      <w:pPr>
        <w:jc w:val="both"/>
        <w:rPr>
          <w:rFonts w:ascii="Arial" w:hAnsi="Arial" w:cs="Arial"/>
          <w:sz w:val="28"/>
          <w:szCs w:val="32"/>
          <w:lang w:val="en-US"/>
        </w:rPr>
      </w:pPr>
      <w:r w:rsidRPr="005D3C12">
        <w:rPr>
          <w:rFonts w:ascii="Arial" w:hAnsi="Arial" w:cs="Arial"/>
          <w:sz w:val="28"/>
          <w:szCs w:val="32"/>
          <w:lang w:val="en-US"/>
        </w:rPr>
        <w:t>Recommendation to C</w:t>
      </w:r>
      <w:r w:rsidR="009F252A">
        <w:rPr>
          <w:rFonts w:ascii="Arial" w:hAnsi="Arial" w:cs="Arial"/>
          <w:sz w:val="28"/>
          <w:szCs w:val="32"/>
          <w:lang w:val="en-US"/>
        </w:rPr>
        <w:t>ommittee</w:t>
      </w:r>
    </w:p>
    <w:p w14:paraId="28CEDAE7" w14:textId="77777777" w:rsidR="00546E8A" w:rsidRPr="005D3C12" w:rsidRDefault="00546E8A" w:rsidP="00546E8A">
      <w:pPr>
        <w:jc w:val="both"/>
        <w:rPr>
          <w:rFonts w:ascii="Arial" w:hAnsi="Arial" w:cs="Arial"/>
          <w:szCs w:val="32"/>
          <w:lang w:val="en-US"/>
        </w:rPr>
      </w:pPr>
    </w:p>
    <w:p w14:paraId="22B091EF" w14:textId="77777777" w:rsidR="00546E8A" w:rsidRPr="005D3C12" w:rsidRDefault="00546E8A" w:rsidP="00546E8A">
      <w:pPr>
        <w:jc w:val="both"/>
        <w:rPr>
          <w:rFonts w:ascii="Arial" w:hAnsi="Arial" w:cs="Arial"/>
          <w:szCs w:val="32"/>
          <w:lang w:val="en-US"/>
        </w:rPr>
      </w:pPr>
      <w:r w:rsidRPr="005D3C12">
        <w:rPr>
          <w:rFonts w:ascii="Arial" w:hAnsi="Arial" w:cs="Arial"/>
          <w:szCs w:val="32"/>
          <w:lang w:val="en-US"/>
        </w:rPr>
        <w:t xml:space="preserve">Council: </w:t>
      </w:r>
    </w:p>
    <w:p w14:paraId="6ADB3246" w14:textId="77777777" w:rsidR="00546E8A" w:rsidRPr="005D3C12" w:rsidRDefault="00546E8A" w:rsidP="00546E8A">
      <w:pPr>
        <w:jc w:val="both"/>
        <w:rPr>
          <w:rFonts w:ascii="Arial" w:hAnsi="Arial" w:cs="Arial"/>
          <w:szCs w:val="32"/>
          <w:lang w:val="en-US"/>
        </w:rPr>
      </w:pPr>
    </w:p>
    <w:p w14:paraId="762486F6" w14:textId="77777777" w:rsidR="00546E8A" w:rsidRPr="005D3C12" w:rsidRDefault="00546E8A" w:rsidP="00907826">
      <w:pPr>
        <w:pStyle w:val="ListParagraph"/>
        <w:numPr>
          <w:ilvl w:val="0"/>
          <w:numId w:val="37"/>
        </w:numPr>
        <w:ind w:left="567" w:hanging="567"/>
        <w:contextualSpacing/>
        <w:jc w:val="both"/>
        <w:rPr>
          <w:rFonts w:ascii="Arial" w:hAnsi="Arial" w:cs="Arial"/>
          <w:szCs w:val="32"/>
          <w:lang w:val="en-US"/>
        </w:rPr>
      </w:pPr>
      <w:r w:rsidRPr="005D3C12">
        <w:rPr>
          <w:rFonts w:ascii="Arial" w:hAnsi="Arial" w:cs="Arial"/>
          <w:szCs w:val="32"/>
          <w:lang w:val="en-US"/>
        </w:rPr>
        <w:t>supports in principle the proposed School Sports Circuit Project subject to the following:</w:t>
      </w:r>
    </w:p>
    <w:p w14:paraId="725A7BFB" w14:textId="77777777" w:rsidR="00546E8A" w:rsidRPr="005D3C12" w:rsidRDefault="00546E8A" w:rsidP="00546E8A">
      <w:pPr>
        <w:pStyle w:val="ListParagraph"/>
        <w:ind w:left="567"/>
        <w:jc w:val="both"/>
        <w:rPr>
          <w:rFonts w:ascii="Arial" w:hAnsi="Arial" w:cs="Arial"/>
          <w:szCs w:val="32"/>
          <w:lang w:val="en-US"/>
        </w:rPr>
      </w:pPr>
    </w:p>
    <w:p w14:paraId="14534CB0" w14:textId="7417FC08" w:rsidR="00546E8A" w:rsidRPr="00B63B5C" w:rsidRDefault="00546E8A" w:rsidP="00907826">
      <w:pPr>
        <w:pStyle w:val="ListParagraph"/>
        <w:numPr>
          <w:ilvl w:val="1"/>
          <w:numId w:val="37"/>
        </w:numPr>
        <w:ind w:left="993" w:hanging="426"/>
        <w:contextualSpacing/>
        <w:jc w:val="both"/>
        <w:rPr>
          <w:rFonts w:ascii="Arial" w:hAnsi="Arial" w:cs="Arial"/>
          <w:szCs w:val="32"/>
          <w:lang w:val="en-US"/>
        </w:rPr>
      </w:pPr>
      <w:r w:rsidRPr="005D3C12">
        <w:rPr>
          <w:rFonts w:ascii="Arial" w:hAnsi="Arial" w:cs="Arial"/>
          <w:szCs w:val="24"/>
        </w:rPr>
        <w:t>The Administration secures right of access over the lands required for the route not owned or managed by the City; and</w:t>
      </w:r>
    </w:p>
    <w:p w14:paraId="572CC22E" w14:textId="77777777" w:rsidR="00B63B5C" w:rsidRPr="005D3C12" w:rsidRDefault="00B63B5C" w:rsidP="00B63B5C">
      <w:pPr>
        <w:pStyle w:val="ListParagraph"/>
        <w:ind w:left="993"/>
        <w:contextualSpacing/>
        <w:jc w:val="both"/>
        <w:rPr>
          <w:rFonts w:ascii="Arial" w:hAnsi="Arial" w:cs="Arial"/>
          <w:szCs w:val="32"/>
          <w:lang w:val="en-US"/>
        </w:rPr>
      </w:pPr>
    </w:p>
    <w:p w14:paraId="5AB1C331" w14:textId="77777777" w:rsidR="00546E8A" w:rsidRPr="005D3C12" w:rsidRDefault="00546E8A" w:rsidP="00907826">
      <w:pPr>
        <w:pStyle w:val="ListParagraph"/>
        <w:numPr>
          <w:ilvl w:val="1"/>
          <w:numId w:val="37"/>
        </w:numPr>
        <w:ind w:left="993" w:hanging="426"/>
        <w:contextualSpacing/>
        <w:jc w:val="both"/>
        <w:rPr>
          <w:rFonts w:ascii="Arial" w:hAnsi="Arial" w:cs="Arial"/>
          <w:szCs w:val="32"/>
          <w:lang w:val="en-US"/>
        </w:rPr>
      </w:pPr>
      <w:r w:rsidRPr="005D3C12">
        <w:rPr>
          <w:rFonts w:ascii="Arial" w:hAnsi="Arial" w:cs="Arial"/>
          <w:szCs w:val="32"/>
          <w:lang w:val="en-US"/>
        </w:rPr>
        <w:t>A minimum of 50 percent alternative funding (grant or private contribution) is sourced to fund the project.</w:t>
      </w:r>
    </w:p>
    <w:p w14:paraId="709A2509" w14:textId="77777777" w:rsidR="00546E8A" w:rsidRPr="005D3C12" w:rsidRDefault="00546E8A" w:rsidP="00546E8A">
      <w:pPr>
        <w:jc w:val="both"/>
        <w:rPr>
          <w:rFonts w:ascii="Arial" w:hAnsi="Arial" w:cs="Arial"/>
          <w:szCs w:val="32"/>
          <w:lang w:val="en-US"/>
        </w:rPr>
      </w:pPr>
    </w:p>
    <w:p w14:paraId="648BBC3C" w14:textId="77777777" w:rsidR="00546E8A" w:rsidRPr="005D3C12" w:rsidRDefault="00546E8A" w:rsidP="00907826">
      <w:pPr>
        <w:pStyle w:val="ListParagraph"/>
        <w:numPr>
          <w:ilvl w:val="0"/>
          <w:numId w:val="37"/>
        </w:numPr>
        <w:ind w:left="567" w:hanging="567"/>
        <w:contextualSpacing/>
        <w:jc w:val="both"/>
        <w:rPr>
          <w:rFonts w:ascii="Arial" w:hAnsi="Arial" w:cs="Arial"/>
          <w:szCs w:val="32"/>
          <w:lang w:val="en-US"/>
        </w:rPr>
      </w:pPr>
      <w:r w:rsidRPr="005D3C12">
        <w:rPr>
          <w:rFonts w:ascii="Arial" w:hAnsi="Arial" w:cs="Arial"/>
          <w:szCs w:val="32"/>
          <w:lang w:val="en-US"/>
        </w:rPr>
        <w:lastRenderedPageBreak/>
        <w:t xml:space="preserve">agrees that where the route coincides with existing path replacement projects, the path is constructed to meet the minimum width requirements for universal access. </w:t>
      </w:r>
    </w:p>
    <w:p w14:paraId="3CC35A90" w14:textId="77777777" w:rsidR="00546E8A" w:rsidRDefault="00546E8A">
      <w:r>
        <w:rPr>
          <w:b/>
          <w:cap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11192387" w14:textId="77777777" w:rsidTr="00385B1D">
        <w:tc>
          <w:tcPr>
            <w:tcW w:w="8421" w:type="dxa"/>
            <w:shd w:val="clear" w:color="auto" w:fill="auto"/>
          </w:tcPr>
          <w:p w14:paraId="5FC12E46" w14:textId="71469B5E" w:rsidR="00546E8A" w:rsidRPr="00B7008D" w:rsidRDefault="00546E8A" w:rsidP="00385B1D">
            <w:pPr>
              <w:pStyle w:val="Heading1"/>
              <w:numPr>
                <w:ilvl w:val="0"/>
                <w:numId w:val="0"/>
              </w:numPr>
              <w:tabs>
                <w:tab w:val="clear" w:pos="720"/>
                <w:tab w:val="clear" w:pos="2410"/>
                <w:tab w:val="clear" w:pos="2977"/>
                <w:tab w:val="clear" w:pos="8335"/>
                <w:tab w:val="clear" w:pos="8505"/>
              </w:tabs>
              <w:spacing w:before="0" w:after="0"/>
              <w:ind w:left="1736" w:hanging="1701"/>
              <w:rPr>
                <w:rFonts w:ascii="Arial" w:eastAsia="Calibri" w:hAnsi="Arial" w:cs="Arial"/>
                <w:szCs w:val="22"/>
                <w:u w:val="none"/>
              </w:rPr>
            </w:pPr>
            <w:r>
              <w:rPr>
                <w:b w:val="0"/>
                <w:caps w:val="0"/>
                <w:kern w:val="0"/>
                <w:sz w:val="24"/>
                <w:u w:val="none"/>
              </w:rPr>
              <w:br w:type="page"/>
            </w:r>
            <w:r>
              <w:rPr>
                <w:rFonts w:ascii="Arial" w:hAnsi="Arial" w:cs="Arial"/>
                <w:szCs w:val="24"/>
              </w:rPr>
              <w:br w:type="page"/>
            </w:r>
            <w:bookmarkStart w:id="74" w:name="_Toc518311382"/>
            <w:bookmarkStart w:id="75" w:name="_Toc519160304"/>
            <w:bookmarkStart w:id="76" w:name="_Toc521579997"/>
            <w:r w:rsidRPr="00B7008D">
              <w:rPr>
                <w:rFonts w:ascii="Arial" w:eastAsia="Calibri" w:hAnsi="Arial" w:cs="Arial"/>
                <w:szCs w:val="22"/>
                <w:u w:val="none"/>
              </w:rPr>
              <w:t>TS15.18</w:t>
            </w:r>
            <w:r w:rsidRPr="00B7008D">
              <w:rPr>
                <w:rFonts w:ascii="Arial" w:eastAsia="Calibri" w:hAnsi="Arial" w:cs="Arial"/>
                <w:szCs w:val="22"/>
                <w:u w:val="none"/>
              </w:rPr>
              <w:tab/>
            </w:r>
            <w:r w:rsidRPr="00B7008D">
              <w:rPr>
                <w:rFonts w:ascii="Arial" w:eastAsia="Calibri" w:hAnsi="Arial" w:cs="Arial"/>
                <w:caps w:val="0"/>
                <w:szCs w:val="22"/>
                <w:u w:val="none"/>
              </w:rPr>
              <w:t>St Johns Wood Boulevard POS Community Consultation</w:t>
            </w:r>
            <w:bookmarkEnd w:id="74"/>
            <w:bookmarkEnd w:id="75"/>
            <w:bookmarkEnd w:id="76"/>
          </w:p>
        </w:tc>
      </w:tr>
    </w:tbl>
    <w:p w14:paraId="0C749B55" w14:textId="409469A4"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1DD8C3B3" w14:textId="77777777" w:rsidTr="00385B1D">
        <w:tc>
          <w:tcPr>
            <w:tcW w:w="1701" w:type="dxa"/>
            <w:shd w:val="clear" w:color="auto" w:fill="auto"/>
          </w:tcPr>
          <w:p w14:paraId="7077C293"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3D70722B"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44127D6E" w14:textId="77777777" w:rsidTr="00385B1D">
        <w:tc>
          <w:tcPr>
            <w:tcW w:w="1701" w:type="dxa"/>
            <w:shd w:val="clear" w:color="auto" w:fill="auto"/>
          </w:tcPr>
          <w:p w14:paraId="1FD868F8"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4C3FBBBF"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51213E1D" w14:textId="77777777" w:rsidTr="00385B1D">
        <w:tc>
          <w:tcPr>
            <w:tcW w:w="1701" w:type="dxa"/>
            <w:shd w:val="clear" w:color="auto" w:fill="auto"/>
          </w:tcPr>
          <w:p w14:paraId="1462C625"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2C584379"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3460C19F" w14:textId="77777777" w:rsidTr="00385B1D">
        <w:tc>
          <w:tcPr>
            <w:tcW w:w="1701" w:type="dxa"/>
            <w:shd w:val="clear" w:color="auto" w:fill="auto"/>
          </w:tcPr>
          <w:p w14:paraId="0358D17B"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0169013A"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0EAFEFBA" w14:textId="77777777" w:rsidTr="00385B1D">
        <w:tc>
          <w:tcPr>
            <w:tcW w:w="1701" w:type="dxa"/>
            <w:shd w:val="clear" w:color="auto" w:fill="auto"/>
          </w:tcPr>
          <w:p w14:paraId="7EF0C966"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766B552F"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Director Technical Services</w:t>
            </w:r>
          </w:p>
        </w:tc>
      </w:tr>
      <w:tr w:rsidR="00546E8A" w:rsidRPr="008A1B93" w14:paraId="6E97C8D6" w14:textId="77777777" w:rsidTr="00385B1D">
        <w:tc>
          <w:tcPr>
            <w:tcW w:w="1701" w:type="dxa"/>
            <w:shd w:val="clear" w:color="auto" w:fill="auto"/>
          </w:tcPr>
          <w:p w14:paraId="0E8C6B98"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3C086276" w14:textId="77777777" w:rsidR="00546E8A" w:rsidRPr="00B7008D" w:rsidRDefault="00546E8A" w:rsidP="00907826">
            <w:pPr>
              <w:numPr>
                <w:ilvl w:val="0"/>
                <w:numId w:val="35"/>
              </w:numPr>
              <w:ind w:left="376" w:hanging="376"/>
              <w:jc w:val="both"/>
              <w:rPr>
                <w:rFonts w:ascii="Arial" w:eastAsia="Calibri" w:hAnsi="Arial" w:cs="Arial"/>
                <w:szCs w:val="32"/>
                <w:lang w:val="en-US"/>
              </w:rPr>
            </w:pPr>
            <w:r w:rsidRPr="00B7008D">
              <w:rPr>
                <w:rFonts w:ascii="Arial" w:eastAsia="Calibri" w:hAnsi="Arial" w:cs="Arial"/>
                <w:szCs w:val="32"/>
                <w:lang w:val="en-US"/>
              </w:rPr>
              <w:t xml:space="preserve">Community Consultation Report </w:t>
            </w:r>
          </w:p>
          <w:p w14:paraId="28B62435" w14:textId="77777777" w:rsidR="00546E8A" w:rsidRPr="00B7008D" w:rsidRDefault="00546E8A" w:rsidP="00907826">
            <w:pPr>
              <w:numPr>
                <w:ilvl w:val="0"/>
                <w:numId w:val="35"/>
              </w:numPr>
              <w:ind w:left="376" w:hanging="376"/>
              <w:jc w:val="both"/>
              <w:rPr>
                <w:rFonts w:ascii="Arial" w:eastAsia="Calibri" w:hAnsi="Arial" w:cs="Arial"/>
                <w:szCs w:val="32"/>
                <w:lang w:val="en-US"/>
              </w:rPr>
            </w:pPr>
            <w:r w:rsidRPr="00B7008D">
              <w:rPr>
                <w:rFonts w:ascii="Arial" w:eastAsia="Calibri" w:hAnsi="Arial" w:cs="Arial"/>
                <w:szCs w:val="32"/>
                <w:lang w:val="en-US"/>
              </w:rPr>
              <w:t>Revised Concept Plan</w:t>
            </w:r>
          </w:p>
        </w:tc>
      </w:tr>
    </w:tbl>
    <w:p w14:paraId="5000B3CD" w14:textId="4690A190" w:rsidR="00546E8A" w:rsidRDefault="00546E8A" w:rsidP="00546E8A">
      <w:pPr>
        <w:jc w:val="both"/>
        <w:rPr>
          <w:rFonts w:ascii="Arial" w:hAnsi="Arial" w:cs="Arial"/>
          <w:b/>
          <w:szCs w:val="32"/>
          <w:lang w:val="en-US"/>
        </w:rPr>
      </w:pPr>
    </w:p>
    <w:p w14:paraId="7EFC14A3"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27B0A73B" w14:textId="77777777" w:rsidR="00942D3E" w:rsidRPr="006D752D" w:rsidRDefault="00942D3E" w:rsidP="00942D3E">
      <w:pPr>
        <w:jc w:val="both"/>
        <w:rPr>
          <w:rFonts w:ascii="Arial" w:hAnsi="Arial" w:cs="Arial"/>
          <w:szCs w:val="24"/>
        </w:rPr>
      </w:pPr>
    </w:p>
    <w:p w14:paraId="3F0C3935" w14:textId="34FE44C7" w:rsidR="00942D3E" w:rsidRPr="006D752D" w:rsidRDefault="00942D3E" w:rsidP="00942D3E">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52FB77A0" w14:textId="77777777" w:rsidR="00942D3E" w:rsidRPr="006D752D" w:rsidRDefault="00942D3E" w:rsidP="00942D3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14291902" w14:textId="77777777" w:rsidR="00942D3E" w:rsidRPr="006D752D" w:rsidRDefault="00942D3E" w:rsidP="00942D3E">
      <w:pPr>
        <w:jc w:val="both"/>
        <w:rPr>
          <w:rFonts w:ascii="Arial" w:hAnsi="Arial" w:cs="Arial"/>
          <w:szCs w:val="24"/>
        </w:rPr>
      </w:pPr>
    </w:p>
    <w:p w14:paraId="07B11A14"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0421528" w14:textId="77777777" w:rsidR="00942D3E" w:rsidRDefault="00942D3E" w:rsidP="00942D3E">
      <w:pPr>
        <w:jc w:val="both"/>
        <w:rPr>
          <w:rFonts w:ascii="Arial" w:hAnsi="Arial" w:cs="Arial"/>
          <w:szCs w:val="24"/>
        </w:rPr>
      </w:pPr>
      <w:r w:rsidRPr="006D752D">
        <w:rPr>
          <w:rFonts w:ascii="Arial" w:hAnsi="Arial" w:cs="Arial"/>
          <w:szCs w:val="24"/>
        </w:rPr>
        <w:t>(Printed below for ease of reference)</w:t>
      </w:r>
    </w:p>
    <w:p w14:paraId="72327998" w14:textId="77777777" w:rsidR="00942D3E" w:rsidRPr="006D752D" w:rsidRDefault="00942D3E" w:rsidP="00942D3E">
      <w:pPr>
        <w:jc w:val="both"/>
        <w:rPr>
          <w:rFonts w:ascii="Arial" w:hAnsi="Arial" w:cs="Arial"/>
          <w:szCs w:val="24"/>
        </w:rPr>
      </w:pPr>
    </w:p>
    <w:p w14:paraId="156FA2CC" w14:textId="1C393B61" w:rsidR="00942D3E" w:rsidRPr="006D752D" w:rsidRDefault="00942D3E" w:rsidP="00942D3E">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sidR="00B63B5C">
        <w:rPr>
          <w:rFonts w:ascii="Arial" w:hAnsi="Arial" w:cs="Arial"/>
          <w:b/>
          <w:szCs w:val="24"/>
        </w:rPr>
        <w:t>2</w:t>
      </w:r>
      <w:r w:rsidRPr="006D752D">
        <w:rPr>
          <w:rFonts w:ascii="Arial" w:hAnsi="Arial" w:cs="Arial"/>
          <w:b/>
          <w:szCs w:val="24"/>
        </w:rPr>
        <w:t>/-</w:t>
      </w:r>
    </w:p>
    <w:p w14:paraId="3592E070" w14:textId="2915CDD5" w:rsidR="00F2357B" w:rsidRDefault="00F2357B" w:rsidP="00546E8A">
      <w:pPr>
        <w:jc w:val="both"/>
        <w:rPr>
          <w:rFonts w:ascii="Arial" w:hAnsi="Arial" w:cs="Arial"/>
          <w:b/>
          <w:szCs w:val="32"/>
          <w:lang w:val="en-US"/>
        </w:rPr>
      </w:pPr>
    </w:p>
    <w:p w14:paraId="44863959" w14:textId="77777777" w:rsidR="00F2357B" w:rsidRDefault="00F2357B" w:rsidP="00546E8A">
      <w:pPr>
        <w:jc w:val="both"/>
        <w:rPr>
          <w:rFonts w:ascii="Arial" w:hAnsi="Arial" w:cs="Arial"/>
          <w:b/>
          <w:szCs w:val="32"/>
          <w:lang w:val="en-US"/>
        </w:rPr>
      </w:pPr>
    </w:p>
    <w:p w14:paraId="266BD6A1" w14:textId="19A1636E" w:rsidR="00546E8A" w:rsidRPr="005D3C12" w:rsidRDefault="0001106D" w:rsidP="00546E8A">
      <w:pPr>
        <w:jc w:val="both"/>
        <w:rPr>
          <w:rFonts w:ascii="Arial" w:hAnsi="Arial" w:cs="Arial"/>
          <w:b/>
          <w:sz w:val="28"/>
          <w:szCs w:val="32"/>
          <w:lang w:val="en-US"/>
        </w:rPr>
      </w:pPr>
      <w:r>
        <w:rPr>
          <w:rFonts w:ascii="Arial" w:hAnsi="Arial" w:cs="Arial"/>
          <w:b/>
          <w:noProof/>
          <w:sz w:val="28"/>
          <w:szCs w:val="32"/>
          <w:lang w:val="en-US"/>
        </w:rPr>
        <w:pict w14:anchorId="4C912CFC">
          <v:rect id="_x0000_s1051" style="position:absolute;left:0;text-align:left;margin-left:-2.4pt;margin-top:1.75pt;width:418.15pt;height:153.85pt;z-index:-251640832" fillcolor="#d8d8d8" stroked="f"/>
        </w:pict>
      </w:r>
      <w:r w:rsidR="00942D3E">
        <w:rPr>
          <w:rFonts w:ascii="Arial" w:hAnsi="Arial" w:cs="Arial"/>
          <w:b/>
          <w:sz w:val="28"/>
          <w:szCs w:val="32"/>
          <w:lang w:val="en-US"/>
        </w:rPr>
        <w:t xml:space="preserve">Council Resolution / </w:t>
      </w:r>
      <w:r w:rsidR="00546E8A" w:rsidRPr="005D3C12">
        <w:rPr>
          <w:rFonts w:ascii="Arial" w:hAnsi="Arial" w:cs="Arial"/>
          <w:b/>
          <w:sz w:val="28"/>
          <w:szCs w:val="32"/>
          <w:lang w:val="en-US"/>
        </w:rPr>
        <w:t>Committee Recommendation</w:t>
      </w:r>
    </w:p>
    <w:p w14:paraId="12159EA1" w14:textId="77777777" w:rsidR="00546E8A" w:rsidRDefault="00546E8A" w:rsidP="00546E8A">
      <w:pPr>
        <w:jc w:val="both"/>
        <w:rPr>
          <w:rFonts w:ascii="Arial" w:hAnsi="Arial" w:cs="Arial"/>
          <w:szCs w:val="32"/>
          <w:lang w:val="en-US"/>
        </w:rPr>
      </w:pPr>
    </w:p>
    <w:p w14:paraId="62734C8B" w14:textId="77777777" w:rsidR="00546E8A" w:rsidRDefault="00546E8A" w:rsidP="00546E8A">
      <w:pPr>
        <w:jc w:val="both"/>
        <w:rPr>
          <w:rFonts w:ascii="Arial" w:hAnsi="Arial" w:cs="Arial"/>
          <w:b/>
          <w:szCs w:val="32"/>
          <w:lang w:val="en-US"/>
        </w:rPr>
      </w:pPr>
      <w:r w:rsidRPr="00044F3B">
        <w:rPr>
          <w:rFonts w:ascii="Arial" w:hAnsi="Arial" w:cs="Arial"/>
          <w:b/>
          <w:szCs w:val="32"/>
          <w:lang w:val="en-US"/>
        </w:rPr>
        <w:t>Council</w:t>
      </w:r>
      <w:r>
        <w:rPr>
          <w:rFonts w:ascii="Arial" w:hAnsi="Arial" w:cs="Arial"/>
          <w:b/>
          <w:szCs w:val="32"/>
          <w:lang w:val="en-US"/>
        </w:rPr>
        <w:t>:</w:t>
      </w:r>
    </w:p>
    <w:p w14:paraId="7C4C6A53" w14:textId="77777777" w:rsidR="00546E8A" w:rsidRDefault="00546E8A" w:rsidP="00546E8A">
      <w:pPr>
        <w:jc w:val="both"/>
        <w:rPr>
          <w:rFonts w:ascii="Arial" w:hAnsi="Arial" w:cs="Arial"/>
          <w:b/>
          <w:szCs w:val="32"/>
          <w:lang w:val="en-US"/>
        </w:rPr>
      </w:pPr>
    </w:p>
    <w:p w14:paraId="1A97FFB2" w14:textId="77777777" w:rsidR="00546E8A" w:rsidRDefault="00546E8A" w:rsidP="00907826">
      <w:pPr>
        <w:pStyle w:val="ListParagraph"/>
        <w:numPr>
          <w:ilvl w:val="0"/>
          <w:numId w:val="34"/>
        </w:numPr>
        <w:ind w:left="567" w:hanging="567"/>
        <w:contextualSpacing/>
        <w:jc w:val="both"/>
        <w:rPr>
          <w:rFonts w:ascii="Arial" w:hAnsi="Arial" w:cs="Arial"/>
          <w:b/>
          <w:szCs w:val="24"/>
        </w:rPr>
      </w:pPr>
      <w:r w:rsidRPr="0000679C">
        <w:rPr>
          <w:rFonts w:ascii="Arial" w:hAnsi="Arial" w:cs="Arial"/>
          <w:b/>
          <w:szCs w:val="32"/>
          <w:lang w:val="en-US"/>
        </w:rPr>
        <w:t>i</w:t>
      </w:r>
      <w:r w:rsidRPr="0000679C">
        <w:rPr>
          <w:rFonts w:ascii="Arial" w:hAnsi="Arial" w:cs="Arial"/>
          <w:b/>
          <w:szCs w:val="24"/>
        </w:rPr>
        <w:t>n consideration of the community’s support, approves the development of St Johns Wood Boulevard Public Open</w:t>
      </w:r>
      <w:r>
        <w:rPr>
          <w:rFonts w:ascii="Arial" w:hAnsi="Arial" w:cs="Arial"/>
          <w:b/>
          <w:szCs w:val="24"/>
        </w:rPr>
        <w:t xml:space="preserve"> </w:t>
      </w:r>
      <w:r w:rsidRPr="0000679C">
        <w:rPr>
          <w:rFonts w:ascii="Arial" w:hAnsi="Arial" w:cs="Arial"/>
          <w:b/>
          <w:szCs w:val="24"/>
        </w:rPr>
        <w:t xml:space="preserve">Space in accordance with the revised Concept Plan (refer attachment 2); </w:t>
      </w:r>
    </w:p>
    <w:p w14:paraId="543907C9" w14:textId="77777777" w:rsidR="00546E8A" w:rsidRPr="0000679C" w:rsidRDefault="00546E8A" w:rsidP="00546E8A">
      <w:pPr>
        <w:pStyle w:val="ListParagraph"/>
        <w:ind w:left="567"/>
        <w:jc w:val="both"/>
        <w:rPr>
          <w:rFonts w:ascii="Arial" w:hAnsi="Arial" w:cs="Arial"/>
          <w:b/>
          <w:szCs w:val="24"/>
        </w:rPr>
      </w:pPr>
    </w:p>
    <w:p w14:paraId="2AEC85BC" w14:textId="77777777" w:rsidR="00546E8A" w:rsidRPr="0000679C" w:rsidRDefault="00546E8A" w:rsidP="00907826">
      <w:pPr>
        <w:pStyle w:val="ListParagraph"/>
        <w:numPr>
          <w:ilvl w:val="0"/>
          <w:numId w:val="34"/>
        </w:numPr>
        <w:ind w:left="567" w:hanging="567"/>
        <w:contextualSpacing/>
        <w:jc w:val="both"/>
        <w:rPr>
          <w:rFonts w:ascii="Arial" w:hAnsi="Arial" w:cs="Arial"/>
          <w:b/>
          <w:szCs w:val="32"/>
          <w:lang w:val="en-US"/>
        </w:rPr>
      </w:pPr>
      <w:r>
        <w:rPr>
          <w:rFonts w:ascii="Arial" w:hAnsi="Arial" w:cs="Arial"/>
          <w:b/>
          <w:szCs w:val="24"/>
        </w:rPr>
        <w:t>e</w:t>
      </w:r>
      <w:r w:rsidRPr="0000679C">
        <w:rPr>
          <w:rFonts w:ascii="Arial" w:hAnsi="Arial" w:cs="Arial"/>
          <w:b/>
          <w:szCs w:val="24"/>
        </w:rPr>
        <w:t>ndorses the Administration’s action to seek a management order for Lot 415 St Johns Wood Boulevard for the purposes of recreation.</w:t>
      </w:r>
    </w:p>
    <w:p w14:paraId="4ED33D5C" w14:textId="77777777" w:rsidR="00546E8A" w:rsidRDefault="00546E8A" w:rsidP="00546E8A">
      <w:pPr>
        <w:jc w:val="both"/>
        <w:rPr>
          <w:rFonts w:ascii="Arial" w:hAnsi="Arial" w:cs="Arial"/>
          <w:sz w:val="28"/>
          <w:szCs w:val="32"/>
          <w:lang w:val="en-US"/>
        </w:rPr>
      </w:pPr>
    </w:p>
    <w:p w14:paraId="18E5D7E1" w14:textId="77777777" w:rsidR="00546E8A" w:rsidRDefault="00546E8A" w:rsidP="00546E8A">
      <w:pPr>
        <w:jc w:val="both"/>
        <w:rPr>
          <w:rFonts w:ascii="Arial" w:hAnsi="Arial" w:cs="Arial"/>
          <w:sz w:val="28"/>
          <w:szCs w:val="32"/>
          <w:lang w:val="en-US"/>
        </w:rPr>
      </w:pPr>
    </w:p>
    <w:p w14:paraId="449783F7" w14:textId="77777777" w:rsidR="00546E8A" w:rsidRPr="005D3C12" w:rsidRDefault="00546E8A" w:rsidP="00546E8A">
      <w:pPr>
        <w:jc w:val="both"/>
        <w:rPr>
          <w:rFonts w:ascii="Arial" w:hAnsi="Arial" w:cs="Arial"/>
          <w:sz w:val="28"/>
          <w:szCs w:val="32"/>
          <w:lang w:val="en-US"/>
        </w:rPr>
      </w:pPr>
      <w:r w:rsidRPr="005D3C12">
        <w:rPr>
          <w:rFonts w:ascii="Arial" w:hAnsi="Arial" w:cs="Arial"/>
          <w:sz w:val="28"/>
          <w:szCs w:val="32"/>
          <w:lang w:val="en-US"/>
        </w:rPr>
        <w:t>Recommendation to Co</w:t>
      </w:r>
      <w:r>
        <w:rPr>
          <w:rFonts w:ascii="Arial" w:hAnsi="Arial" w:cs="Arial"/>
          <w:sz w:val="28"/>
          <w:szCs w:val="32"/>
          <w:lang w:val="en-US"/>
        </w:rPr>
        <w:t>mmittee</w:t>
      </w:r>
    </w:p>
    <w:p w14:paraId="03AE8189" w14:textId="77777777" w:rsidR="00546E8A" w:rsidRPr="00AD73CC" w:rsidRDefault="00546E8A" w:rsidP="00546E8A">
      <w:pPr>
        <w:jc w:val="both"/>
        <w:rPr>
          <w:rFonts w:ascii="Arial" w:hAnsi="Arial" w:cs="Arial"/>
          <w:b/>
          <w:szCs w:val="32"/>
          <w:lang w:val="en-US"/>
        </w:rPr>
      </w:pPr>
    </w:p>
    <w:p w14:paraId="58AC2056" w14:textId="77777777" w:rsidR="00546E8A" w:rsidRPr="005D3C12" w:rsidRDefault="00546E8A" w:rsidP="00546E8A">
      <w:pPr>
        <w:jc w:val="both"/>
        <w:rPr>
          <w:rFonts w:ascii="Arial" w:hAnsi="Arial" w:cs="Arial"/>
          <w:szCs w:val="32"/>
          <w:lang w:val="en-US"/>
        </w:rPr>
      </w:pPr>
      <w:r w:rsidRPr="005D3C12">
        <w:rPr>
          <w:rFonts w:ascii="Arial" w:hAnsi="Arial" w:cs="Arial"/>
          <w:szCs w:val="32"/>
          <w:lang w:val="en-US"/>
        </w:rPr>
        <w:t>Council:</w:t>
      </w:r>
    </w:p>
    <w:p w14:paraId="5E616C97" w14:textId="77777777" w:rsidR="00546E8A" w:rsidRPr="005D3C12" w:rsidRDefault="00546E8A" w:rsidP="00546E8A">
      <w:pPr>
        <w:jc w:val="both"/>
        <w:rPr>
          <w:rFonts w:ascii="Arial" w:hAnsi="Arial" w:cs="Arial"/>
          <w:szCs w:val="32"/>
          <w:lang w:val="en-US"/>
        </w:rPr>
      </w:pPr>
    </w:p>
    <w:p w14:paraId="5A8FC587" w14:textId="77777777" w:rsidR="00546E8A" w:rsidRPr="005D3C12" w:rsidRDefault="00546E8A" w:rsidP="00907826">
      <w:pPr>
        <w:pStyle w:val="ListParagraph"/>
        <w:numPr>
          <w:ilvl w:val="0"/>
          <w:numId w:val="38"/>
        </w:numPr>
        <w:ind w:left="567" w:hanging="567"/>
        <w:contextualSpacing/>
        <w:jc w:val="both"/>
        <w:rPr>
          <w:rFonts w:ascii="Arial" w:hAnsi="Arial" w:cs="Arial"/>
          <w:szCs w:val="24"/>
        </w:rPr>
      </w:pPr>
      <w:r w:rsidRPr="005D3C12">
        <w:rPr>
          <w:rFonts w:ascii="Arial" w:hAnsi="Arial" w:cs="Arial"/>
          <w:szCs w:val="24"/>
        </w:rPr>
        <w:t xml:space="preserve">in consideration of the community’s support, approves the development of St Johns Wood Boulevard Public Open Space in accordance with the revised Concept Plan (refer attachment 2); </w:t>
      </w:r>
    </w:p>
    <w:p w14:paraId="5899C2BA" w14:textId="77777777" w:rsidR="00546E8A" w:rsidRPr="005D3C12" w:rsidRDefault="00546E8A" w:rsidP="00546E8A">
      <w:pPr>
        <w:pStyle w:val="ListParagraph"/>
        <w:ind w:left="567"/>
        <w:jc w:val="both"/>
        <w:rPr>
          <w:rFonts w:ascii="Arial" w:hAnsi="Arial" w:cs="Arial"/>
          <w:szCs w:val="24"/>
        </w:rPr>
      </w:pPr>
    </w:p>
    <w:p w14:paraId="1DD04EFC" w14:textId="77777777" w:rsidR="00546E8A" w:rsidRPr="005D3C12" w:rsidRDefault="00546E8A" w:rsidP="00907826">
      <w:pPr>
        <w:pStyle w:val="ListParagraph"/>
        <w:numPr>
          <w:ilvl w:val="0"/>
          <w:numId w:val="38"/>
        </w:numPr>
        <w:ind w:left="567" w:hanging="567"/>
        <w:contextualSpacing/>
        <w:jc w:val="both"/>
        <w:rPr>
          <w:rFonts w:ascii="Arial" w:hAnsi="Arial" w:cs="Arial"/>
          <w:szCs w:val="32"/>
          <w:lang w:val="en-US"/>
        </w:rPr>
      </w:pPr>
      <w:r w:rsidRPr="005D3C12">
        <w:rPr>
          <w:rFonts w:ascii="Arial" w:hAnsi="Arial" w:cs="Arial"/>
          <w:szCs w:val="24"/>
        </w:rPr>
        <w:t>approves that St Johns Wood Boulevard Public Open Space be renamed Abbey Park; and</w:t>
      </w:r>
    </w:p>
    <w:p w14:paraId="5B72E539" w14:textId="77777777" w:rsidR="00546E8A" w:rsidRPr="005D3C12" w:rsidRDefault="00546E8A" w:rsidP="00546E8A">
      <w:pPr>
        <w:jc w:val="both"/>
        <w:rPr>
          <w:rFonts w:ascii="Arial" w:hAnsi="Arial" w:cs="Arial"/>
          <w:szCs w:val="32"/>
          <w:lang w:val="en-US"/>
        </w:rPr>
      </w:pPr>
    </w:p>
    <w:p w14:paraId="61D0A714" w14:textId="77777777" w:rsidR="00546E8A" w:rsidRPr="005D3C12" w:rsidRDefault="00546E8A" w:rsidP="00907826">
      <w:pPr>
        <w:pStyle w:val="ListParagraph"/>
        <w:numPr>
          <w:ilvl w:val="0"/>
          <w:numId w:val="38"/>
        </w:numPr>
        <w:ind w:left="567" w:hanging="567"/>
        <w:contextualSpacing/>
        <w:jc w:val="both"/>
        <w:rPr>
          <w:rFonts w:ascii="Arial" w:hAnsi="Arial" w:cs="Arial"/>
          <w:szCs w:val="32"/>
          <w:lang w:val="en-US"/>
        </w:rPr>
      </w:pPr>
      <w:r w:rsidRPr="005D3C12">
        <w:rPr>
          <w:rFonts w:ascii="Arial" w:hAnsi="Arial" w:cs="Arial"/>
          <w:szCs w:val="24"/>
        </w:rPr>
        <w:t>endorses the Administration’s action to seek a management order for Lot 415 St Johns Wood Boulevard for the purposes of recreation.</w:t>
      </w:r>
    </w:p>
    <w:p w14:paraId="6BAA3619" w14:textId="77777777" w:rsidR="00546E8A" w:rsidRDefault="00546E8A">
      <w:r>
        <w:rPr>
          <w:b/>
          <w:cap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3CD31E36" w14:textId="77777777" w:rsidTr="00385B1D">
        <w:tc>
          <w:tcPr>
            <w:tcW w:w="8421" w:type="dxa"/>
            <w:shd w:val="clear" w:color="auto" w:fill="auto"/>
          </w:tcPr>
          <w:p w14:paraId="1CA68F45" w14:textId="70D9B964" w:rsidR="00546E8A" w:rsidRPr="00B7008D" w:rsidRDefault="00546E8A" w:rsidP="00385B1D">
            <w:pPr>
              <w:pStyle w:val="Heading1"/>
              <w:numPr>
                <w:ilvl w:val="0"/>
                <w:numId w:val="0"/>
              </w:numPr>
              <w:tabs>
                <w:tab w:val="clear" w:pos="720"/>
                <w:tab w:val="clear" w:pos="2410"/>
                <w:tab w:val="clear" w:pos="2977"/>
                <w:tab w:val="clear" w:pos="8335"/>
                <w:tab w:val="clear" w:pos="8505"/>
              </w:tabs>
              <w:spacing w:before="0"/>
              <w:ind w:left="1736" w:hanging="1736"/>
              <w:rPr>
                <w:rFonts w:ascii="Arial" w:eastAsia="Calibri" w:hAnsi="Arial" w:cs="Arial"/>
                <w:szCs w:val="22"/>
                <w:u w:val="none"/>
              </w:rPr>
            </w:pPr>
            <w:r>
              <w:rPr>
                <w:rFonts w:ascii="Arial" w:hAnsi="Arial" w:cs="Arial"/>
                <w:szCs w:val="24"/>
              </w:rPr>
              <w:br w:type="page"/>
            </w:r>
            <w:bookmarkStart w:id="77" w:name="_Toc514998723"/>
            <w:bookmarkStart w:id="78" w:name="_Toc518311383"/>
            <w:bookmarkStart w:id="79" w:name="_Toc519160305"/>
            <w:bookmarkStart w:id="80" w:name="_Toc521579998"/>
            <w:r w:rsidRPr="00B7008D">
              <w:rPr>
                <w:rFonts w:ascii="Arial" w:eastAsia="Calibri" w:hAnsi="Arial" w:cs="Arial"/>
                <w:szCs w:val="22"/>
                <w:u w:val="none"/>
              </w:rPr>
              <w:t xml:space="preserve">TS16.18 </w:t>
            </w:r>
            <w:r w:rsidRPr="00B7008D">
              <w:rPr>
                <w:rFonts w:ascii="Arial" w:eastAsia="Calibri" w:hAnsi="Arial" w:cs="Arial"/>
                <w:szCs w:val="22"/>
                <w:u w:val="none"/>
              </w:rPr>
              <w:tab/>
            </w:r>
            <w:bookmarkEnd w:id="77"/>
            <w:r w:rsidRPr="00B7008D">
              <w:rPr>
                <w:rFonts w:ascii="Arial" w:eastAsia="Calibri" w:hAnsi="Arial" w:cs="Arial"/>
                <w:caps w:val="0"/>
                <w:szCs w:val="22"/>
                <w:u w:val="none"/>
              </w:rPr>
              <w:t>Proposed Removal and Replacement of Street Trees in Beecham Road, Mt Claremont</w:t>
            </w:r>
            <w:bookmarkEnd w:id="78"/>
            <w:bookmarkEnd w:id="79"/>
            <w:bookmarkEnd w:id="80"/>
          </w:p>
        </w:tc>
      </w:tr>
    </w:tbl>
    <w:p w14:paraId="0A3AD6C9"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7567070F" w14:textId="77777777" w:rsidTr="00385B1D">
        <w:tc>
          <w:tcPr>
            <w:tcW w:w="1701" w:type="dxa"/>
            <w:shd w:val="clear" w:color="auto" w:fill="auto"/>
          </w:tcPr>
          <w:p w14:paraId="0E4E9658"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77EA5FB8"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40F8AB0B" w14:textId="77777777" w:rsidTr="00385B1D">
        <w:tc>
          <w:tcPr>
            <w:tcW w:w="1701" w:type="dxa"/>
            <w:shd w:val="clear" w:color="auto" w:fill="auto"/>
          </w:tcPr>
          <w:p w14:paraId="0C86B5FA"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26FFDE1C"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0FDAEACE" w14:textId="77777777" w:rsidTr="00385B1D">
        <w:tc>
          <w:tcPr>
            <w:tcW w:w="1701" w:type="dxa"/>
            <w:shd w:val="clear" w:color="auto" w:fill="auto"/>
          </w:tcPr>
          <w:p w14:paraId="1EC69ACB"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442D1066"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3DC40C2D" w14:textId="77777777" w:rsidTr="00385B1D">
        <w:tc>
          <w:tcPr>
            <w:tcW w:w="1701" w:type="dxa"/>
            <w:shd w:val="clear" w:color="auto" w:fill="auto"/>
          </w:tcPr>
          <w:p w14:paraId="5C6E9AD4"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1A36A77C"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Andrew Dickson – Manager Parks Services</w:t>
            </w:r>
          </w:p>
        </w:tc>
      </w:tr>
      <w:tr w:rsidR="00546E8A" w:rsidRPr="008A1B93" w14:paraId="5DC6BFED" w14:textId="77777777" w:rsidTr="00385B1D">
        <w:tc>
          <w:tcPr>
            <w:tcW w:w="1701" w:type="dxa"/>
            <w:shd w:val="clear" w:color="auto" w:fill="auto"/>
          </w:tcPr>
          <w:p w14:paraId="2513E2CE"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06F0C51E"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Martyn Glover – Director Technical Services</w:t>
            </w:r>
          </w:p>
        </w:tc>
      </w:tr>
      <w:tr w:rsidR="00546E8A" w:rsidRPr="008A1B93" w14:paraId="134EBD1A" w14:textId="77777777" w:rsidTr="00385B1D">
        <w:tc>
          <w:tcPr>
            <w:tcW w:w="1701" w:type="dxa"/>
            <w:shd w:val="clear" w:color="auto" w:fill="auto"/>
          </w:tcPr>
          <w:p w14:paraId="2CBDD17F"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091ACC48" w14:textId="77777777" w:rsidR="00546E8A" w:rsidRPr="00B7008D" w:rsidRDefault="00546E8A" w:rsidP="00907826">
            <w:pPr>
              <w:numPr>
                <w:ilvl w:val="0"/>
                <w:numId w:val="33"/>
              </w:numPr>
              <w:ind w:left="406" w:hanging="425"/>
              <w:jc w:val="both"/>
              <w:rPr>
                <w:rFonts w:ascii="Arial" w:eastAsia="Calibri" w:hAnsi="Arial" w:cs="Arial"/>
                <w:szCs w:val="32"/>
                <w:lang w:val="en-US"/>
              </w:rPr>
            </w:pPr>
            <w:r w:rsidRPr="00B7008D">
              <w:rPr>
                <w:rFonts w:ascii="Arial" w:eastAsia="Calibri" w:hAnsi="Arial" w:cs="Arial"/>
                <w:szCs w:val="32"/>
                <w:lang w:val="en-US"/>
              </w:rPr>
              <w:t>Arboricultural Report January 2009</w:t>
            </w:r>
          </w:p>
          <w:p w14:paraId="641BA325" w14:textId="77777777" w:rsidR="00546E8A" w:rsidRPr="00B7008D" w:rsidRDefault="00546E8A" w:rsidP="00907826">
            <w:pPr>
              <w:numPr>
                <w:ilvl w:val="0"/>
                <w:numId w:val="33"/>
              </w:numPr>
              <w:ind w:left="406" w:hanging="425"/>
              <w:jc w:val="both"/>
              <w:rPr>
                <w:rFonts w:ascii="Arial" w:eastAsia="Calibri" w:hAnsi="Arial" w:cs="Arial"/>
                <w:szCs w:val="32"/>
                <w:lang w:val="en-US"/>
              </w:rPr>
            </w:pPr>
            <w:r w:rsidRPr="00B7008D">
              <w:rPr>
                <w:rFonts w:ascii="Arial" w:eastAsia="Calibri" w:hAnsi="Arial" w:cs="Arial"/>
                <w:szCs w:val="32"/>
                <w:lang w:val="en-US"/>
              </w:rPr>
              <w:t xml:space="preserve">Tree Assessment June 2010 </w:t>
            </w:r>
          </w:p>
        </w:tc>
      </w:tr>
    </w:tbl>
    <w:p w14:paraId="4EB94F2F" w14:textId="6C52EFEC" w:rsidR="00546E8A" w:rsidRDefault="00546E8A" w:rsidP="00546E8A">
      <w:pPr>
        <w:jc w:val="both"/>
        <w:rPr>
          <w:rFonts w:ascii="Arial" w:hAnsi="Arial" w:cs="Arial"/>
          <w:b/>
          <w:szCs w:val="32"/>
          <w:lang w:val="en-US"/>
        </w:rPr>
      </w:pPr>
    </w:p>
    <w:p w14:paraId="711A363D"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159FB87A" w14:textId="77777777" w:rsidR="00942D3E" w:rsidRPr="006D752D" w:rsidRDefault="00942D3E" w:rsidP="00942D3E">
      <w:pPr>
        <w:jc w:val="both"/>
        <w:rPr>
          <w:rFonts w:ascii="Arial" w:hAnsi="Arial" w:cs="Arial"/>
          <w:szCs w:val="24"/>
        </w:rPr>
      </w:pPr>
    </w:p>
    <w:p w14:paraId="2B74CC9B" w14:textId="77777777" w:rsidR="00942D3E" w:rsidRPr="006D752D" w:rsidRDefault="00942D3E" w:rsidP="00942D3E">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3ADA1732" w14:textId="77777777" w:rsidR="00942D3E" w:rsidRPr="006D752D" w:rsidRDefault="00942D3E" w:rsidP="00942D3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5BB8BE8A" w14:textId="77777777" w:rsidR="00942D3E" w:rsidRPr="006D752D" w:rsidRDefault="00942D3E" w:rsidP="00942D3E">
      <w:pPr>
        <w:jc w:val="both"/>
        <w:rPr>
          <w:rFonts w:ascii="Arial" w:hAnsi="Arial" w:cs="Arial"/>
          <w:szCs w:val="24"/>
        </w:rPr>
      </w:pPr>
    </w:p>
    <w:p w14:paraId="5972AB1E"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F1B88D3" w14:textId="77777777" w:rsidR="00942D3E" w:rsidRDefault="00942D3E" w:rsidP="00942D3E">
      <w:pPr>
        <w:jc w:val="both"/>
        <w:rPr>
          <w:rFonts w:ascii="Arial" w:hAnsi="Arial" w:cs="Arial"/>
          <w:szCs w:val="24"/>
        </w:rPr>
      </w:pPr>
      <w:r w:rsidRPr="006D752D">
        <w:rPr>
          <w:rFonts w:ascii="Arial" w:hAnsi="Arial" w:cs="Arial"/>
          <w:szCs w:val="24"/>
        </w:rPr>
        <w:t>(Printed below for ease of reference)</w:t>
      </w:r>
    </w:p>
    <w:p w14:paraId="7E5CC1D8" w14:textId="77777777" w:rsidR="00942D3E" w:rsidRPr="006D752D" w:rsidRDefault="00942D3E" w:rsidP="00942D3E">
      <w:pPr>
        <w:jc w:val="both"/>
        <w:rPr>
          <w:rFonts w:ascii="Arial" w:hAnsi="Arial" w:cs="Arial"/>
          <w:szCs w:val="24"/>
        </w:rPr>
      </w:pPr>
    </w:p>
    <w:p w14:paraId="47856857" w14:textId="6E08D66D" w:rsidR="00942D3E" w:rsidRPr="006D752D" w:rsidRDefault="00942D3E" w:rsidP="00942D3E">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sidR="00B63B5C">
        <w:rPr>
          <w:rFonts w:ascii="Arial" w:hAnsi="Arial" w:cs="Arial"/>
          <w:b/>
          <w:szCs w:val="24"/>
        </w:rPr>
        <w:t>2</w:t>
      </w:r>
      <w:r w:rsidRPr="006D752D">
        <w:rPr>
          <w:rFonts w:ascii="Arial" w:hAnsi="Arial" w:cs="Arial"/>
          <w:b/>
          <w:szCs w:val="24"/>
        </w:rPr>
        <w:t>/-</w:t>
      </w:r>
    </w:p>
    <w:p w14:paraId="44CB1823" w14:textId="3A2BAC2D" w:rsidR="00F2357B" w:rsidRDefault="00F2357B" w:rsidP="00546E8A">
      <w:pPr>
        <w:jc w:val="both"/>
        <w:rPr>
          <w:rFonts w:ascii="Arial" w:hAnsi="Arial" w:cs="Arial"/>
          <w:b/>
          <w:szCs w:val="32"/>
          <w:lang w:val="en-US"/>
        </w:rPr>
      </w:pPr>
    </w:p>
    <w:p w14:paraId="38791F5A" w14:textId="77777777" w:rsidR="00F2357B" w:rsidRDefault="00F2357B" w:rsidP="00546E8A">
      <w:pPr>
        <w:jc w:val="both"/>
        <w:rPr>
          <w:rFonts w:ascii="Arial" w:hAnsi="Arial" w:cs="Arial"/>
          <w:b/>
          <w:szCs w:val="32"/>
          <w:lang w:val="en-US"/>
        </w:rPr>
      </w:pPr>
    </w:p>
    <w:p w14:paraId="251BEF2F" w14:textId="4650744D" w:rsidR="00546E8A" w:rsidRPr="005D3C12" w:rsidRDefault="0001106D" w:rsidP="00546E8A">
      <w:pPr>
        <w:jc w:val="both"/>
        <w:rPr>
          <w:rFonts w:ascii="Arial" w:hAnsi="Arial" w:cs="Arial"/>
          <w:b/>
          <w:sz w:val="28"/>
          <w:szCs w:val="32"/>
          <w:lang w:val="en-US"/>
        </w:rPr>
      </w:pPr>
      <w:r>
        <w:rPr>
          <w:rFonts w:ascii="Arial" w:hAnsi="Arial" w:cs="Arial"/>
          <w:b/>
          <w:noProof/>
          <w:sz w:val="28"/>
          <w:szCs w:val="32"/>
          <w:lang w:val="en-US"/>
        </w:rPr>
        <w:pict w14:anchorId="4C912CFC">
          <v:rect id="_x0000_s1052" style="position:absolute;left:0;text-align:left;margin-left:-.8pt;margin-top:.95pt;width:418.15pt;height:223.65pt;z-index:-251639808" fillcolor="#d8d8d8" stroked="f"/>
        </w:pict>
      </w:r>
      <w:r w:rsidR="00942D3E">
        <w:rPr>
          <w:rFonts w:ascii="Arial" w:hAnsi="Arial" w:cs="Arial"/>
          <w:b/>
          <w:sz w:val="28"/>
          <w:szCs w:val="32"/>
          <w:lang w:val="en-US"/>
        </w:rPr>
        <w:t xml:space="preserve">Council Resolution / </w:t>
      </w:r>
      <w:r w:rsidR="00546E8A" w:rsidRPr="005D3C12">
        <w:rPr>
          <w:rFonts w:ascii="Arial" w:hAnsi="Arial" w:cs="Arial"/>
          <w:b/>
          <w:sz w:val="28"/>
          <w:szCs w:val="32"/>
          <w:lang w:val="en-US"/>
        </w:rPr>
        <w:t>Committee Recommendation</w:t>
      </w:r>
    </w:p>
    <w:p w14:paraId="3BB3AC26" w14:textId="77777777" w:rsidR="00546E8A" w:rsidRPr="005D3C12" w:rsidRDefault="00546E8A" w:rsidP="00546E8A">
      <w:pPr>
        <w:jc w:val="both"/>
        <w:rPr>
          <w:rFonts w:ascii="Arial" w:hAnsi="Arial" w:cs="Arial"/>
          <w:b/>
          <w:szCs w:val="32"/>
          <w:lang w:val="en-US"/>
        </w:rPr>
      </w:pPr>
    </w:p>
    <w:p w14:paraId="76E011FB" w14:textId="77777777" w:rsidR="00546E8A" w:rsidRPr="005D3C12" w:rsidRDefault="00546E8A" w:rsidP="00546E8A">
      <w:pPr>
        <w:jc w:val="both"/>
        <w:rPr>
          <w:rFonts w:ascii="Arial" w:hAnsi="Arial" w:cs="Arial"/>
          <w:b/>
          <w:szCs w:val="32"/>
          <w:lang w:val="en-US"/>
        </w:rPr>
      </w:pPr>
      <w:r w:rsidRPr="005D3C12">
        <w:rPr>
          <w:rFonts w:ascii="Arial" w:hAnsi="Arial" w:cs="Arial"/>
          <w:b/>
          <w:szCs w:val="32"/>
          <w:lang w:val="en-US"/>
        </w:rPr>
        <w:t>Council:</w:t>
      </w:r>
    </w:p>
    <w:p w14:paraId="0D1EC4C5" w14:textId="77777777" w:rsidR="00546E8A" w:rsidRPr="005D3C12" w:rsidRDefault="00546E8A" w:rsidP="00546E8A">
      <w:pPr>
        <w:jc w:val="both"/>
        <w:rPr>
          <w:rFonts w:ascii="Arial" w:hAnsi="Arial" w:cs="Arial"/>
          <w:b/>
          <w:szCs w:val="32"/>
          <w:lang w:val="en-US"/>
        </w:rPr>
      </w:pPr>
    </w:p>
    <w:p w14:paraId="706F7355" w14:textId="77777777" w:rsidR="00546E8A" w:rsidRPr="005D3C12" w:rsidRDefault="00546E8A" w:rsidP="00907826">
      <w:pPr>
        <w:pStyle w:val="ListParagraph"/>
        <w:numPr>
          <w:ilvl w:val="1"/>
          <w:numId w:val="32"/>
        </w:numPr>
        <w:ind w:left="567" w:hanging="567"/>
        <w:contextualSpacing/>
        <w:jc w:val="both"/>
        <w:rPr>
          <w:rFonts w:ascii="Arial" w:hAnsi="Arial" w:cs="Arial"/>
          <w:b/>
          <w:szCs w:val="24"/>
          <w:lang w:val="en-US"/>
        </w:rPr>
      </w:pPr>
      <w:r w:rsidRPr="005D3C12">
        <w:rPr>
          <w:rFonts w:ascii="Arial" w:hAnsi="Arial" w:cs="Arial"/>
          <w:b/>
          <w:szCs w:val="24"/>
        </w:rPr>
        <w:t>authorises</w:t>
      </w:r>
      <w:r w:rsidRPr="005D3C12">
        <w:rPr>
          <w:rFonts w:ascii="Arial" w:hAnsi="Arial" w:cs="Arial"/>
          <w:b/>
          <w:szCs w:val="24"/>
          <w:lang w:val="en-US"/>
        </w:rPr>
        <w:t xml:space="preserve"> the removal of the 11 street trees, identified in arboricultural report as being considered to have a potentially greater associated risk, to ensure the safety of persons and property in both the public and private realm;</w:t>
      </w:r>
    </w:p>
    <w:p w14:paraId="7EA885CD" w14:textId="77777777" w:rsidR="00546E8A" w:rsidRPr="005D3C12" w:rsidRDefault="00546E8A" w:rsidP="00546E8A">
      <w:pPr>
        <w:jc w:val="both"/>
        <w:rPr>
          <w:rFonts w:ascii="Arial" w:hAnsi="Arial" w:cs="Arial"/>
          <w:b/>
          <w:szCs w:val="24"/>
          <w:lang w:val="en-US"/>
        </w:rPr>
      </w:pPr>
    </w:p>
    <w:p w14:paraId="2222087A" w14:textId="77777777" w:rsidR="00546E8A" w:rsidRDefault="00546E8A" w:rsidP="00907826">
      <w:pPr>
        <w:pStyle w:val="ListParagraph"/>
        <w:numPr>
          <w:ilvl w:val="1"/>
          <w:numId w:val="32"/>
        </w:numPr>
        <w:ind w:left="567" w:hanging="567"/>
        <w:contextualSpacing/>
        <w:jc w:val="both"/>
        <w:rPr>
          <w:rFonts w:ascii="Arial" w:hAnsi="Arial" w:cs="Arial"/>
          <w:b/>
          <w:szCs w:val="24"/>
          <w:lang w:val="en-US"/>
        </w:rPr>
      </w:pPr>
      <w:r w:rsidRPr="005D3C12">
        <w:rPr>
          <w:rFonts w:ascii="Arial" w:hAnsi="Arial" w:cs="Arial"/>
          <w:b/>
          <w:szCs w:val="24"/>
          <w:lang w:val="en-US"/>
        </w:rPr>
        <w:t xml:space="preserve">instructs Administration to stage the removal of the 11 street trees over a period of not less than four (4) years, to ensure the transition of the streetscape, </w:t>
      </w:r>
      <w:proofErr w:type="spellStart"/>
      <w:r w:rsidRPr="005D3C12">
        <w:rPr>
          <w:rFonts w:ascii="Arial" w:hAnsi="Arial" w:cs="Arial"/>
          <w:b/>
          <w:szCs w:val="24"/>
          <w:lang w:val="en-US"/>
        </w:rPr>
        <w:t>prioritising</w:t>
      </w:r>
      <w:proofErr w:type="spellEnd"/>
      <w:r w:rsidRPr="005D3C12">
        <w:rPr>
          <w:rFonts w:ascii="Arial" w:hAnsi="Arial" w:cs="Arial"/>
          <w:b/>
          <w:szCs w:val="24"/>
          <w:lang w:val="en-US"/>
        </w:rPr>
        <w:t xml:space="preserve"> removal of trees posing the greatest concern to safety; and </w:t>
      </w:r>
    </w:p>
    <w:p w14:paraId="0EAC05AB" w14:textId="77777777" w:rsidR="00546E8A" w:rsidRDefault="00546E8A" w:rsidP="00546E8A">
      <w:pPr>
        <w:pStyle w:val="ListParagraph"/>
        <w:rPr>
          <w:rFonts w:ascii="Arial" w:hAnsi="Arial" w:cs="Arial"/>
          <w:b/>
          <w:szCs w:val="24"/>
          <w:lang w:val="en-US"/>
        </w:rPr>
      </w:pPr>
    </w:p>
    <w:p w14:paraId="78622053" w14:textId="32E45024" w:rsidR="00546E8A" w:rsidRDefault="00546E8A" w:rsidP="00907826">
      <w:pPr>
        <w:pStyle w:val="ListParagraph"/>
        <w:numPr>
          <w:ilvl w:val="1"/>
          <w:numId w:val="32"/>
        </w:numPr>
        <w:ind w:left="567" w:hanging="567"/>
        <w:contextualSpacing/>
        <w:jc w:val="both"/>
        <w:rPr>
          <w:rFonts w:ascii="Arial" w:hAnsi="Arial" w:cs="Arial"/>
          <w:b/>
          <w:szCs w:val="24"/>
          <w:lang w:val="en-US"/>
        </w:rPr>
      </w:pPr>
      <w:r w:rsidRPr="005D3C12">
        <w:rPr>
          <w:rFonts w:ascii="Arial" w:hAnsi="Arial" w:cs="Arial"/>
          <w:b/>
          <w:szCs w:val="24"/>
          <w:lang w:val="en-US"/>
        </w:rPr>
        <w:t xml:space="preserve">instructs Administration to replace all removed trees and reinstate the streetscape </w:t>
      </w:r>
      <w:r>
        <w:rPr>
          <w:rFonts w:ascii="Arial" w:hAnsi="Arial" w:cs="Arial"/>
          <w:b/>
          <w:szCs w:val="24"/>
          <w:lang w:val="en-US"/>
        </w:rPr>
        <w:t>with appropriate vegetation</w:t>
      </w:r>
      <w:r w:rsidRPr="005D3C12">
        <w:rPr>
          <w:rFonts w:ascii="Arial" w:hAnsi="Arial" w:cs="Arial"/>
          <w:b/>
          <w:szCs w:val="24"/>
          <w:lang w:val="en-US"/>
        </w:rPr>
        <w:t>.</w:t>
      </w:r>
    </w:p>
    <w:p w14:paraId="590FADC9" w14:textId="77777777" w:rsidR="00546E8A" w:rsidRDefault="00546E8A" w:rsidP="00546E8A">
      <w:pPr>
        <w:pStyle w:val="ListParagraph"/>
        <w:rPr>
          <w:rFonts w:ascii="Arial" w:hAnsi="Arial" w:cs="Arial"/>
          <w:b/>
          <w:szCs w:val="24"/>
          <w:lang w:val="en-US"/>
        </w:rPr>
      </w:pPr>
    </w:p>
    <w:p w14:paraId="7BE3465F" w14:textId="77777777" w:rsidR="00546E8A" w:rsidRPr="005D3C12" w:rsidRDefault="00546E8A" w:rsidP="00546E8A">
      <w:pPr>
        <w:pStyle w:val="ListParagraph"/>
        <w:ind w:left="567"/>
        <w:contextualSpacing/>
        <w:jc w:val="both"/>
        <w:rPr>
          <w:rFonts w:ascii="Arial" w:hAnsi="Arial" w:cs="Arial"/>
          <w:b/>
          <w:szCs w:val="24"/>
          <w:lang w:val="en-US"/>
        </w:rPr>
      </w:pPr>
    </w:p>
    <w:p w14:paraId="677EFAA0" w14:textId="6AC0CBA4" w:rsidR="00546E8A" w:rsidRPr="005D3C12" w:rsidRDefault="00942D3E" w:rsidP="00546E8A">
      <w:pPr>
        <w:jc w:val="both"/>
        <w:rPr>
          <w:rFonts w:ascii="Arial" w:hAnsi="Arial" w:cs="Arial"/>
          <w:sz w:val="28"/>
          <w:szCs w:val="32"/>
          <w:lang w:val="en-US"/>
        </w:rPr>
      </w:pPr>
      <w:r>
        <w:rPr>
          <w:rFonts w:ascii="Arial" w:hAnsi="Arial" w:cs="Arial"/>
          <w:sz w:val="28"/>
          <w:szCs w:val="32"/>
          <w:lang w:val="en-US"/>
        </w:rPr>
        <w:br w:type="page"/>
      </w:r>
      <w:r w:rsidR="00546E8A" w:rsidRPr="005D3C12">
        <w:rPr>
          <w:rFonts w:ascii="Arial" w:hAnsi="Arial" w:cs="Arial"/>
          <w:sz w:val="28"/>
          <w:szCs w:val="32"/>
          <w:lang w:val="en-US"/>
        </w:rPr>
        <w:lastRenderedPageBreak/>
        <w:t>Recommendation to Committee</w:t>
      </w:r>
    </w:p>
    <w:p w14:paraId="0D61AA50" w14:textId="77777777" w:rsidR="00546E8A" w:rsidRPr="005D3C12" w:rsidRDefault="00546E8A" w:rsidP="00546E8A">
      <w:pPr>
        <w:jc w:val="both"/>
        <w:rPr>
          <w:rFonts w:ascii="Arial" w:hAnsi="Arial" w:cs="Arial"/>
          <w:szCs w:val="32"/>
          <w:lang w:val="en-US"/>
        </w:rPr>
      </w:pPr>
    </w:p>
    <w:p w14:paraId="76CF7EE6" w14:textId="77777777" w:rsidR="00546E8A" w:rsidRPr="005D3C12" w:rsidRDefault="00546E8A" w:rsidP="00546E8A">
      <w:pPr>
        <w:jc w:val="both"/>
        <w:rPr>
          <w:rFonts w:ascii="Arial" w:hAnsi="Arial" w:cs="Arial"/>
          <w:szCs w:val="32"/>
          <w:lang w:val="en-US"/>
        </w:rPr>
      </w:pPr>
      <w:r w:rsidRPr="005D3C12">
        <w:rPr>
          <w:rFonts w:ascii="Arial" w:hAnsi="Arial" w:cs="Arial"/>
          <w:szCs w:val="32"/>
          <w:lang w:val="en-US"/>
        </w:rPr>
        <w:t>Council:</w:t>
      </w:r>
    </w:p>
    <w:p w14:paraId="11443478" w14:textId="77777777" w:rsidR="00546E8A" w:rsidRPr="005D3C12" w:rsidRDefault="00546E8A" w:rsidP="00546E8A">
      <w:pPr>
        <w:jc w:val="both"/>
        <w:rPr>
          <w:rFonts w:ascii="Arial" w:hAnsi="Arial" w:cs="Arial"/>
          <w:szCs w:val="32"/>
          <w:lang w:val="en-US"/>
        </w:rPr>
      </w:pPr>
    </w:p>
    <w:p w14:paraId="009D9D44" w14:textId="77777777" w:rsidR="00546E8A" w:rsidRPr="005D3C12" w:rsidRDefault="00546E8A" w:rsidP="00907826">
      <w:pPr>
        <w:pStyle w:val="ListParagraph"/>
        <w:numPr>
          <w:ilvl w:val="0"/>
          <w:numId w:val="39"/>
        </w:numPr>
        <w:ind w:left="567" w:hanging="567"/>
        <w:contextualSpacing/>
        <w:jc w:val="both"/>
        <w:rPr>
          <w:rFonts w:ascii="Arial" w:hAnsi="Arial" w:cs="Arial"/>
          <w:szCs w:val="24"/>
          <w:lang w:val="en-US"/>
        </w:rPr>
      </w:pPr>
      <w:r w:rsidRPr="005D3C12">
        <w:rPr>
          <w:rFonts w:ascii="Arial" w:hAnsi="Arial" w:cs="Arial"/>
          <w:szCs w:val="24"/>
        </w:rPr>
        <w:t>authorises</w:t>
      </w:r>
      <w:r w:rsidRPr="005D3C12">
        <w:rPr>
          <w:rFonts w:ascii="Arial" w:hAnsi="Arial" w:cs="Arial"/>
          <w:szCs w:val="24"/>
          <w:lang w:val="en-US"/>
        </w:rPr>
        <w:t xml:space="preserve"> the removal of the 11 street trees, identified in arboricultural report as being considered to have a potentially greater associated risk, to ensure the safety of persons and property in both the public and private realm;</w:t>
      </w:r>
    </w:p>
    <w:p w14:paraId="39A6D9A0" w14:textId="77777777" w:rsidR="00546E8A" w:rsidRPr="005D3C12" w:rsidRDefault="00546E8A" w:rsidP="00546E8A">
      <w:pPr>
        <w:ind w:left="567" w:hanging="567"/>
        <w:jc w:val="both"/>
        <w:rPr>
          <w:rFonts w:ascii="Arial" w:hAnsi="Arial" w:cs="Arial"/>
          <w:szCs w:val="24"/>
          <w:lang w:val="en-US"/>
        </w:rPr>
      </w:pPr>
    </w:p>
    <w:p w14:paraId="50F79123" w14:textId="77777777" w:rsidR="00546E8A" w:rsidRPr="005D3C12" w:rsidRDefault="00546E8A" w:rsidP="00907826">
      <w:pPr>
        <w:pStyle w:val="ListParagraph"/>
        <w:numPr>
          <w:ilvl w:val="0"/>
          <w:numId w:val="39"/>
        </w:numPr>
        <w:ind w:left="567" w:hanging="567"/>
        <w:contextualSpacing/>
        <w:jc w:val="both"/>
        <w:rPr>
          <w:rFonts w:ascii="Arial" w:hAnsi="Arial" w:cs="Arial"/>
          <w:szCs w:val="24"/>
          <w:lang w:val="en-US"/>
        </w:rPr>
      </w:pPr>
      <w:r w:rsidRPr="005D3C12">
        <w:rPr>
          <w:rFonts w:ascii="Arial" w:hAnsi="Arial" w:cs="Arial"/>
          <w:szCs w:val="24"/>
          <w:lang w:val="en-US"/>
        </w:rPr>
        <w:t xml:space="preserve">instructs Administration to stage the removal of the 11 street trees over a period of not less than four (4) years, to ensure the transition of the streetscape, </w:t>
      </w:r>
      <w:proofErr w:type="spellStart"/>
      <w:r w:rsidRPr="005D3C12">
        <w:rPr>
          <w:rFonts w:ascii="Arial" w:hAnsi="Arial" w:cs="Arial"/>
          <w:szCs w:val="24"/>
          <w:lang w:val="en-US"/>
        </w:rPr>
        <w:t>prioritising</w:t>
      </w:r>
      <w:proofErr w:type="spellEnd"/>
      <w:r w:rsidRPr="005D3C12">
        <w:rPr>
          <w:rFonts w:ascii="Arial" w:hAnsi="Arial" w:cs="Arial"/>
          <w:szCs w:val="24"/>
          <w:lang w:val="en-US"/>
        </w:rPr>
        <w:t xml:space="preserve"> removal of trees posing the greatest concern to safety; and  </w:t>
      </w:r>
    </w:p>
    <w:p w14:paraId="4487D1FE" w14:textId="77777777" w:rsidR="00546E8A" w:rsidRPr="005D3C12" w:rsidRDefault="00546E8A" w:rsidP="00546E8A">
      <w:pPr>
        <w:pStyle w:val="ListParagraph"/>
        <w:ind w:left="567" w:hanging="567"/>
        <w:rPr>
          <w:rFonts w:ascii="Arial" w:hAnsi="Arial" w:cs="Arial"/>
          <w:szCs w:val="24"/>
          <w:lang w:val="en-US"/>
        </w:rPr>
      </w:pPr>
    </w:p>
    <w:p w14:paraId="298FD4CB" w14:textId="77777777" w:rsidR="00546E8A" w:rsidRPr="005D3C12" w:rsidRDefault="00546E8A" w:rsidP="00907826">
      <w:pPr>
        <w:pStyle w:val="ListParagraph"/>
        <w:numPr>
          <w:ilvl w:val="0"/>
          <w:numId w:val="39"/>
        </w:numPr>
        <w:ind w:left="567" w:hanging="567"/>
        <w:contextualSpacing/>
        <w:jc w:val="both"/>
        <w:rPr>
          <w:rFonts w:ascii="Arial" w:hAnsi="Arial" w:cs="Arial"/>
          <w:szCs w:val="24"/>
          <w:lang w:val="en-US"/>
        </w:rPr>
      </w:pPr>
      <w:r w:rsidRPr="005D3C12">
        <w:rPr>
          <w:rFonts w:ascii="Arial" w:hAnsi="Arial" w:cs="Arial"/>
          <w:szCs w:val="24"/>
          <w:lang w:val="en-US"/>
        </w:rPr>
        <w:t>instructs Administration to replace all removed trees and reinstate the streetscape in accordance with the renewed northern portion of Beecham Road as previously supported by the majority of residents consulted, and agreed by Council, in 2010.</w:t>
      </w:r>
    </w:p>
    <w:p w14:paraId="0DE32938" w14:textId="77777777" w:rsidR="00546E8A" w:rsidRPr="005D3C12" w:rsidRDefault="00546E8A" w:rsidP="00546E8A">
      <w:pPr>
        <w:tabs>
          <w:tab w:val="left" w:pos="1701"/>
          <w:tab w:val="left" w:pos="2410"/>
          <w:tab w:val="left" w:pos="2977"/>
          <w:tab w:val="right" w:pos="8505"/>
        </w:tabs>
        <w:ind w:left="1701" w:hanging="1701"/>
        <w:jc w:val="both"/>
        <w:rPr>
          <w:rFonts w:ascii="Arial" w:hAnsi="Arial" w:cs="Arial"/>
          <w:szCs w:val="24"/>
        </w:rPr>
      </w:pPr>
    </w:p>
    <w:p w14:paraId="5EB10908" w14:textId="77777777" w:rsidR="00546E8A" w:rsidRDefault="00546E8A" w:rsidP="00546E8A">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14:paraId="4AF583EF" w14:textId="77777777" w:rsidTr="00385B1D">
        <w:tc>
          <w:tcPr>
            <w:tcW w:w="9134" w:type="dxa"/>
            <w:shd w:val="clear" w:color="auto" w:fill="auto"/>
          </w:tcPr>
          <w:p w14:paraId="48B460E1" w14:textId="77777777" w:rsidR="00546E8A" w:rsidRPr="00B7008D" w:rsidRDefault="00546E8A" w:rsidP="00385B1D">
            <w:pPr>
              <w:pStyle w:val="Heading1"/>
              <w:numPr>
                <w:ilvl w:val="0"/>
                <w:numId w:val="0"/>
              </w:numPr>
              <w:tabs>
                <w:tab w:val="clear" w:pos="720"/>
                <w:tab w:val="clear" w:pos="2410"/>
                <w:tab w:val="clear" w:pos="2977"/>
                <w:tab w:val="clear" w:pos="8335"/>
                <w:tab w:val="clear" w:pos="8505"/>
              </w:tabs>
              <w:spacing w:before="0" w:after="0"/>
              <w:ind w:left="1736" w:hanging="1736"/>
              <w:rPr>
                <w:rFonts w:ascii="Arial" w:eastAsia="Calibri" w:hAnsi="Arial" w:cs="Arial"/>
                <w:szCs w:val="22"/>
                <w:u w:val="none"/>
              </w:rPr>
            </w:pPr>
            <w:bookmarkStart w:id="81" w:name="_Toc518311384"/>
            <w:bookmarkStart w:id="82" w:name="_Toc519160306"/>
            <w:bookmarkStart w:id="83" w:name="_Toc521579999"/>
            <w:r w:rsidRPr="00B7008D">
              <w:rPr>
                <w:rFonts w:ascii="Arial" w:eastAsia="Calibri" w:hAnsi="Arial" w:cs="Arial"/>
                <w:szCs w:val="22"/>
                <w:u w:val="none"/>
              </w:rPr>
              <w:t>TS17.18</w:t>
            </w:r>
            <w:r w:rsidRPr="00B7008D">
              <w:rPr>
                <w:rFonts w:ascii="Arial" w:eastAsia="Calibri" w:hAnsi="Arial" w:cs="Arial"/>
                <w:szCs w:val="22"/>
                <w:u w:val="none"/>
              </w:rPr>
              <w:tab/>
            </w:r>
            <w:r w:rsidRPr="00B7008D">
              <w:rPr>
                <w:rFonts w:ascii="Arial" w:eastAsia="Calibri" w:hAnsi="Arial" w:cs="Arial"/>
                <w:caps w:val="0"/>
                <w:szCs w:val="22"/>
                <w:u w:val="none"/>
              </w:rPr>
              <w:t>City of Nedlands Waste Management Services Tender 2013/14.01 Contract Extension</w:t>
            </w:r>
            <w:bookmarkEnd w:id="81"/>
            <w:bookmarkEnd w:id="82"/>
            <w:bookmarkEnd w:id="83"/>
            <w:r w:rsidRPr="00B7008D">
              <w:rPr>
                <w:rFonts w:ascii="Arial" w:eastAsia="Calibri" w:hAnsi="Arial" w:cs="Arial"/>
                <w:caps w:val="0"/>
                <w:szCs w:val="22"/>
                <w:u w:val="none"/>
              </w:rPr>
              <w:t xml:space="preserve"> </w:t>
            </w:r>
          </w:p>
        </w:tc>
      </w:tr>
    </w:tbl>
    <w:p w14:paraId="47D34CC1" w14:textId="77777777" w:rsidR="00546E8A" w:rsidRPr="00DD5B71" w:rsidRDefault="00546E8A" w:rsidP="00546E8A">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20"/>
      </w:tblGrid>
      <w:tr w:rsidR="00546E8A" w:rsidRPr="008A1B93" w14:paraId="47D6B1EE" w14:textId="77777777" w:rsidTr="00385B1D">
        <w:tc>
          <w:tcPr>
            <w:tcW w:w="1701" w:type="dxa"/>
            <w:shd w:val="clear" w:color="auto" w:fill="auto"/>
          </w:tcPr>
          <w:p w14:paraId="1034554B"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Committee</w:t>
            </w:r>
          </w:p>
        </w:tc>
        <w:tc>
          <w:tcPr>
            <w:tcW w:w="6720" w:type="dxa"/>
            <w:shd w:val="clear" w:color="auto" w:fill="auto"/>
          </w:tcPr>
          <w:p w14:paraId="42B8D52B"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10 July 2018</w:t>
            </w:r>
          </w:p>
        </w:tc>
      </w:tr>
      <w:tr w:rsidR="00546E8A" w:rsidRPr="008A1B93" w14:paraId="121FA8B6" w14:textId="77777777" w:rsidTr="00385B1D">
        <w:tc>
          <w:tcPr>
            <w:tcW w:w="1701" w:type="dxa"/>
            <w:shd w:val="clear" w:color="auto" w:fill="auto"/>
          </w:tcPr>
          <w:p w14:paraId="1274D31A"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Council</w:t>
            </w:r>
          </w:p>
        </w:tc>
        <w:tc>
          <w:tcPr>
            <w:tcW w:w="6720" w:type="dxa"/>
            <w:shd w:val="clear" w:color="auto" w:fill="auto"/>
          </w:tcPr>
          <w:p w14:paraId="26D3458B"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24 July 2018</w:t>
            </w:r>
          </w:p>
        </w:tc>
      </w:tr>
      <w:tr w:rsidR="00546E8A" w:rsidRPr="008A1B93" w14:paraId="56228B0B" w14:textId="77777777" w:rsidTr="00385B1D">
        <w:tc>
          <w:tcPr>
            <w:tcW w:w="1701" w:type="dxa"/>
            <w:shd w:val="clear" w:color="auto" w:fill="auto"/>
          </w:tcPr>
          <w:p w14:paraId="6397FEF8"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Applicant</w:t>
            </w:r>
          </w:p>
        </w:tc>
        <w:tc>
          <w:tcPr>
            <w:tcW w:w="6720" w:type="dxa"/>
            <w:shd w:val="clear" w:color="auto" w:fill="auto"/>
          </w:tcPr>
          <w:p w14:paraId="591D5A6A"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 xml:space="preserve">City of Nedlands </w:t>
            </w:r>
          </w:p>
        </w:tc>
      </w:tr>
      <w:tr w:rsidR="00546E8A" w:rsidRPr="008A1B93" w14:paraId="7995E8FF" w14:textId="77777777" w:rsidTr="00385B1D">
        <w:tc>
          <w:tcPr>
            <w:tcW w:w="1701" w:type="dxa"/>
            <w:shd w:val="clear" w:color="auto" w:fill="auto"/>
          </w:tcPr>
          <w:p w14:paraId="063D0C7A"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Officer</w:t>
            </w:r>
          </w:p>
        </w:tc>
        <w:tc>
          <w:tcPr>
            <w:tcW w:w="6720" w:type="dxa"/>
            <w:shd w:val="clear" w:color="auto" w:fill="auto"/>
          </w:tcPr>
          <w:p w14:paraId="6F1451E0"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 xml:space="preserve">Chaminda Mendis – Waste Minimisation Co-ordinator </w:t>
            </w:r>
          </w:p>
        </w:tc>
      </w:tr>
      <w:tr w:rsidR="00546E8A" w:rsidRPr="008A1B93" w14:paraId="6169E3DB" w14:textId="77777777" w:rsidTr="00385B1D">
        <w:tc>
          <w:tcPr>
            <w:tcW w:w="1701" w:type="dxa"/>
            <w:shd w:val="clear" w:color="auto" w:fill="auto"/>
          </w:tcPr>
          <w:p w14:paraId="07186AC3"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Director</w:t>
            </w:r>
          </w:p>
        </w:tc>
        <w:tc>
          <w:tcPr>
            <w:tcW w:w="6720" w:type="dxa"/>
            <w:shd w:val="clear" w:color="auto" w:fill="auto"/>
          </w:tcPr>
          <w:p w14:paraId="4EC47283" w14:textId="77777777" w:rsidR="00546E8A" w:rsidRPr="00B7008D" w:rsidRDefault="00546E8A" w:rsidP="00385B1D">
            <w:pPr>
              <w:jc w:val="both"/>
              <w:rPr>
                <w:rFonts w:ascii="Arial" w:eastAsia="Calibri" w:hAnsi="Arial" w:cs="Arial"/>
                <w:szCs w:val="24"/>
              </w:rPr>
            </w:pPr>
            <w:r w:rsidRPr="00B7008D">
              <w:rPr>
                <w:rFonts w:ascii="Arial" w:eastAsia="Calibri" w:hAnsi="Arial" w:cs="Arial"/>
                <w:szCs w:val="24"/>
              </w:rPr>
              <w:t>Martyn Glover – Director Technical Service</w:t>
            </w:r>
          </w:p>
        </w:tc>
      </w:tr>
      <w:tr w:rsidR="00546E8A" w:rsidRPr="008A1B93" w14:paraId="74E4127D" w14:textId="77777777" w:rsidTr="00385B1D">
        <w:tc>
          <w:tcPr>
            <w:tcW w:w="1701" w:type="dxa"/>
            <w:shd w:val="clear" w:color="auto" w:fill="auto"/>
          </w:tcPr>
          <w:p w14:paraId="36572159" w14:textId="77777777" w:rsidR="00546E8A" w:rsidRPr="00B7008D" w:rsidRDefault="00546E8A" w:rsidP="00385B1D">
            <w:pPr>
              <w:jc w:val="both"/>
              <w:rPr>
                <w:rFonts w:ascii="Arial" w:eastAsia="Calibri" w:hAnsi="Arial" w:cs="Arial"/>
                <w:b/>
                <w:szCs w:val="24"/>
              </w:rPr>
            </w:pPr>
            <w:r w:rsidRPr="00B7008D">
              <w:rPr>
                <w:rFonts w:ascii="Arial" w:eastAsia="Calibri" w:hAnsi="Arial" w:cs="Arial"/>
                <w:b/>
                <w:szCs w:val="24"/>
              </w:rPr>
              <w:t>Attachments</w:t>
            </w:r>
          </w:p>
        </w:tc>
        <w:tc>
          <w:tcPr>
            <w:tcW w:w="6720" w:type="dxa"/>
            <w:shd w:val="clear" w:color="auto" w:fill="auto"/>
          </w:tcPr>
          <w:p w14:paraId="47A73689" w14:textId="77777777" w:rsidR="00546E8A" w:rsidRPr="00B7008D" w:rsidRDefault="00546E8A" w:rsidP="00907826">
            <w:pPr>
              <w:numPr>
                <w:ilvl w:val="0"/>
                <w:numId w:val="31"/>
              </w:numPr>
              <w:ind w:left="376" w:hanging="376"/>
              <w:jc w:val="both"/>
              <w:rPr>
                <w:rFonts w:ascii="Arial" w:eastAsia="Calibri" w:hAnsi="Arial" w:cs="Arial"/>
                <w:szCs w:val="32"/>
                <w:lang w:val="en-US"/>
              </w:rPr>
            </w:pPr>
            <w:r w:rsidRPr="00B7008D">
              <w:rPr>
                <w:rFonts w:ascii="Arial" w:eastAsia="Calibri" w:hAnsi="Arial" w:cs="Arial"/>
                <w:szCs w:val="32"/>
                <w:lang w:val="en-US"/>
              </w:rPr>
              <w:t xml:space="preserve">SUEZ Contract Extension Request letter </w:t>
            </w:r>
          </w:p>
        </w:tc>
      </w:tr>
    </w:tbl>
    <w:p w14:paraId="6CA634C0" w14:textId="19B493D8" w:rsidR="00546E8A" w:rsidRDefault="00546E8A" w:rsidP="00546E8A">
      <w:pPr>
        <w:jc w:val="both"/>
        <w:rPr>
          <w:rFonts w:ascii="Arial" w:hAnsi="Arial" w:cs="Arial"/>
          <w:b/>
          <w:szCs w:val="32"/>
          <w:lang w:val="en-US"/>
        </w:rPr>
      </w:pPr>
    </w:p>
    <w:p w14:paraId="1FE6BE86"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7227D57F" w14:textId="77777777" w:rsidR="00942D3E" w:rsidRPr="006D752D" w:rsidRDefault="00942D3E" w:rsidP="00942D3E">
      <w:pPr>
        <w:jc w:val="both"/>
        <w:rPr>
          <w:rFonts w:ascii="Arial" w:hAnsi="Arial" w:cs="Arial"/>
          <w:szCs w:val="24"/>
        </w:rPr>
      </w:pPr>
    </w:p>
    <w:p w14:paraId="7D365987" w14:textId="77777777" w:rsidR="00942D3E" w:rsidRPr="006D752D" w:rsidRDefault="00942D3E" w:rsidP="00942D3E">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29157B91" w14:textId="77777777" w:rsidR="00942D3E" w:rsidRPr="006D752D" w:rsidRDefault="00942D3E" w:rsidP="00942D3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38323654" w14:textId="77777777" w:rsidR="00942D3E" w:rsidRPr="006D752D" w:rsidRDefault="00942D3E" w:rsidP="00942D3E">
      <w:pPr>
        <w:jc w:val="both"/>
        <w:rPr>
          <w:rFonts w:ascii="Arial" w:hAnsi="Arial" w:cs="Arial"/>
          <w:szCs w:val="24"/>
        </w:rPr>
      </w:pPr>
    </w:p>
    <w:p w14:paraId="795B0762"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43736C2" w14:textId="77777777" w:rsidR="00942D3E" w:rsidRDefault="00942D3E" w:rsidP="00942D3E">
      <w:pPr>
        <w:jc w:val="both"/>
        <w:rPr>
          <w:rFonts w:ascii="Arial" w:hAnsi="Arial" w:cs="Arial"/>
          <w:szCs w:val="24"/>
        </w:rPr>
      </w:pPr>
      <w:r w:rsidRPr="006D752D">
        <w:rPr>
          <w:rFonts w:ascii="Arial" w:hAnsi="Arial" w:cs="Arial"/>
          <w:szCs w:val="24"/>
        </w:rPr>
        <w:t>(Printed below for ease of reference)</w:t>
      </w:r>
    </w:p>
    <w:p w14:paraId="453C8991" w14:textId="77777777" w:rsidR="00942D3E" w:rsidRPr="006D752D" w:rsidRDefault="00942D3E" w:rsidP="00942D3E">
      <w:pPr>
        <w:jc w:val="both"/>
        <w:rPr>
          <w:rFonts w:ascii="Arial" w:hAnsi="Arial" w:cs="Arial"/>
          <w:szCs w:val="24"/>
        </w:rPr>
      </w:pPr>
    </w:p>
    <w:p w14:paraId="3E765864" w14:textId="60EFD8CB" w:rsidR="00942D3E" w:rsidRPr="006D752D" w:rsidRDefault="00942D3E" w:rsidP="00942D3E">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sidR="00B63B5C">
        <w:rPr>
          <w:rFonts w:ascii="Arial" w:hAnsi="Arial" w:cs="Arial"/>
          <w:b/>
          <w:szCs w:val="24"/>
        </w:rPr>
        <w:t>2</w:t>
      </w:r>
      <w:r w:rsidRPr="006D752D">
        <w:rPr>
          <w:rFonts w:ascii="Arial" w:hAnsi="Arial" w:cs="Arial"/>
          <w:b/>
          <w:szCs w:val="24"/>
        </w:rPr>
        <w:t>/-</w:t>
      </w:r>
    </w:p>
    <w:p w14:paraId="3F987845" w14:textId="2232E9EF" w:rsidR="00F2357B" w:rsidRDefault="00F2357B" w:rsidP="00546E8A">
      <w:pPr>
        <w:jc w:val="both"/>
        <w:rPr>
          <w:rFonts w:ascii="Arial" w:hAnsi="Arial" w:cs="Arial"/>
          <w:b/>
          <w:szCs w:val="32"/>
          <w:lang w:val="en-US"/>
        </w:rPr>
      </w:pPr>
    </w:p>
    <w:p w14:paraId="16453B36" w14:textId="03445FA8" w:rsidR="00F2357B" w:rsidRDefault="0001106D" w:rsidP="00546E8A">
      <w:pPr>
        <w:jc w:val="both"/>
        <w:rPr>
          <w:rFonts w:ascii="Arial" w:hAnsi="Arial" w:cs="Arial"/>
          <w:b/>
          <w:szCs w:val="32"/>
          <w:lang w:val="en-US"/>
        </w:rPr>
      </w:pPr>
      <w:r>
        <w:rPr>
          <w:rFonts w:ascii="Arial" w:hAnsi="Arial" w:cs="Arial"/>
          <w:b/>
          <w:noProof/>
          <w:sz w:val="28"/>
          <w:szCs w:val="32"/>
          <w:lang w:val="en-US"/>
        </w:rPr>
        <w:pict w14:anchorId="4C912CFC">
          <v:rect id="_x0000_s1053" style="position:absolute;left:0;text-align:left;margin-left:-1.45pt;margin-top:13.55pt;width:418.15pt;height:90.15pt;z-index:-251638784" fillcolor="#d8d8d8" stroked="f"/>
        </w:pict>
      </w:r>
    </w:p>
    <w:p w14:paraId="052899BC" w14:textId="3CE39E80" w:rsidR="00546E8A" w:rsidRPr="00AD73CC" w:rsidRDefault="00942D3E" w:rsidP="00546E8A">
      <w:pPr>
        <w:jc w:val="both"/>
        <w:rPr>
          <w:rFonts w:ascii="Arial" w:hAnsi="Arial" w:cs="Arial"/>
          <w:b/>
          <w:sz w:val="28"/>
          <w:szCs w:val="32"/>
          <w:lang w:val="en-US"/>
        </w:rPr>
      </w:pPr>
      <w:r>
        <w:rPr>
          <w:rFonts w:ascii="Arial" w:hAnsi="Arial" w:cs="Arial"/>
          <w:b/>
          <w:sz w:val="28"/>
          <w:szCs w:val="32"/>
          <w:lang w:val="en-US"/>
        </w:rPr>
        <w:t xml:space="preserve">Council Resolution / </w:t>
      </w:r>
      <w:r w:rsidR="00546E8A">
        <w:rPr>
          <w:rFonts w:ascii="Arial" w:hAnsi="Arial" w:cs="Arial"/>
          <w:b/>
          <w:sz w:val="28"/>
          <w:szCs w:val="32"/>
          <w:lang w:val="en-US"/>
        </w:rPr>
        <w:t xml:space="preserve">Committee Recommendation / </w:t>
      </w:r>
      <w:r w:rsidR="00546E8A" w:rsidRPr="00AD73CC">
        <w:rPr>
          <w:rFonts w:ascii="Arial" w:hAnsi="Arial" w:cs="Arial"/>
          <w:b/>
          <w:sz w:val="28"/>
          <w:szCs w:val="32"/>
          <w:lang w:val="en-US"/>
        </w:rPr>
        <w:t>Recommendation to Committee</w:t>
      </w:r>
    </w:p>
    <w:p w14:paraId="019E8350" w14:textId="77777777" w:rsidR="00546E8A" w:rsidRPr="00AD73CC" w:rsidRDefault="00546E8A" w:rsidP="00546E8A">
      <w:pPr>
        <w:jc w:val="both"/>
        <w:rPr>
          <w:rFonts w:ascii="Arial" w:hAnsi="Arial" w:cs="Arial"/>
          <w:b/>
          <w:szCs w:val="32"/>
          <w:lang w:val="en-US"/>
        </w:rPr>
      </w:pPr>
    </w:p>
    <w:p w14:paraId="39204883" w14:textId="77777777" w:rsidR="00546E8A" w:rsidRPr="00E6682B" w:rsidRDefault="00546E8A" w:rsidP="00546E8A">
      <w:pPr>
        <w:jc w:val="both"/>
        <w:rPr>
          <w:rFonts w:ascii="Arial" w:hAnsi="Arial" w:cs="Arial"/>
          <w:b/>
          <w:szCs w:val="32"/>
          <w:lang w:val="en-US"/>
        </w:rPr>
      </w:pPr>
      <w:r w:rsidRPr="007D45D1">
        <w:rPr>
          <w:rFonts w:ascii="Arial" w:hAnsi="Arial" w:cs="Arial"/>
          <w:b/>
          <w:szCs w:val="32"/>
          <w:lang w:val="en-US"/>
        </w:rPr>
        <w:t>Council</w:t>
      </w:r>
      <w:r>
        <w:rPr>
          <w:rFonts w:ascii="Arial" w:hAnsi="Arial" w:cs="Arial"/>
          <w:b/>
          <w:szCs w:val="32"/>
          <w:lang w:val="en-US"/>
        </w:rPr>
        <w:t xml:space="preserve"> accepts </w:t>
      </w:r>
      <w:r w:rsidRPr="007D45D1">
        <w:rPr>
          <w:rFonts w:ascii="Arial" w:hAnsi="Arial" w:cs="Arial"/>
          <w:b/>
          <w:szCs w:val="24"/>
        </w:rPr>
        <w:t>the City of Nedlands Waste Management Service tender 2013/14.01 contract extension for a further two (2) years</w:t>
      </w:r>
      <w:r>
        <w:rPr>
          <w:rFonts w:ascii="Arial" w:hAnsi="Arial" w:cs="Arial"/>
          <w:b/>
          <w:szCs w:val="24"/>
        </w:rPr>
        <w:t xml:space="preserve"> </w:t>
      </w:r>
      <w:r w:rsidRPr="007D45D1">
        <w:rPr>
          <w:rFonts w:ascii="Arial" w:hAnsi="Arial" w:cs="Arial"/>
          <w:b/>
          <w:szCs w:val="24"/>
        </w:rPr>
        <w:t>from 3 December 2018 to 3 December 2020.</w:t>
      </w:r>
    </w:p>
    <w:p w14:paraId="268AA920" w14:textId="77777777" w:rsidR="00546E8A" w:rsidRDefault="00546E8A" w:rsidP="00546E8A">
      <w:pPr>
        <w:tabs>
          <w:tab w:val="left" w:pos="1701"/>
          <w:tab w:val="left" w:pos="2410"/>
          <w:tab w:val="left" w:pos="2977"/>
          <w:tab w:val="right" w:pos="8505"/>
        </w:tabs>
        <w:ind w:left="1701" w:hanging="1701"/>
        <w:jc w:val="both"/>
        <w:rPr>
          <w:rFonts w:ascii="Arial" w:hAnsi="Arial" w:cs="Arial"/>
          <w:szCs w:val="24"/>
        </w:rPr>
      </w:pPr>
    </w:p>
    <w:p w14:paraId="30870645" w14:textId="77777777" w:rsidR="00546E8A" w:rsidRDefault="00546E8A" w:rsidP="00546E8A">
      <w:pPr>
        <w:tabs>
          <w:tab w:val="left" w:pos="1701"/>
          <w:tab w:val="left" w:pos="2410"/>
          <w:tab w:val="left" w:pos="2977"/>
          <w:tab w:val="right" w:pos="8505"/>
        </w:tabs>
        <w:jc w:val="both"/>
        <w:rPr>
          <w:rFonts w:ascii="Arial" w:hAnsi="Arial" w:cs="Arial"/>
          <w:szCs w:val="24"/>
        </w:rPr>
      </w:pPr>
    </w:p>
    <w:p w14:paraId="47085025" w14:textId="77777777" w:rsidR="00546E8A" w:rsidRDefault="00546E8A" w:rsidP="00546E8A">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546E8A" w:rsidRPr="00B7008D" w14:paraId="4460DC92" w14:textId="77777777" w:rsidTr="00385B1D">
        <w:tc>
          <w:tcPr>
            <w:tcW w:w="9134" w:type="dxa"/>
            <w:shd w:val="clear" w:color="auto" w:fill="auto"/>
          </w:tcPr>
          <w:p w14:paraId="24F7756F" w14:textId="77777777" w:rsidR="00546E8A" w:rsidRPr="00B7008D" w:rsidRDefault="00546E8A" w:rsidP="00385B1D">
            <w:pPr>
              <w:keepNext/>
              <w:keepLines/>
              <w:ind w:left="1594" w:hanging="1594"/>
              <w:outlineLvl w:val="0"/>
              <w:rPr>
                <w:rFonts w:ascii="Arial" w:hAnsi="Arial" w:cs="Arial"/>
                <w:b/>
                <w:bCs/>
                <w:sz w:val="28"/>
                <w:szCs w:val="28"/>
              </w:rPr>
            </w:pPr>
            <w:bookmarkStart w:id="84" w:name="_Toc518311385"/>
            <w:bookmarkStart w:id="85" w:name="_Toc519160307"/>
            <w:bookmarkStart w:id="86" w:name="_Toc521580000"/>
            <w:r w:rsidRPr="00B7008D">
              <w:rPr>
                <w:rFonts w:ascii="Arial" w:hAnsi="Arial" w:cs="Arial"/>
                <w:b/>
                <w:bCs/>
                <w:sz w:val="28"/>
                <w:szCs w:val="28"/>
              </w:rPr>
              <w:t>TS18.18</w:t>
            </w:r>
            <w:r w:rsidRPr="00B7008D">
              <w:rPr>
                <w:rFonts w:ascii="Arial" w:hAnsi="Arial" w:cs="Arial"/>
                <w:b/>
                <w:bCs/>
                <w:sz w:val="28"/>
                <w:szCs w:val="28"/>
              </w:rPr>
              <w:tab/>
              <w:t>RFT 2017-18.11 Traffic Management Services</w:t>
            </w:r>
            <w:bookmarkEnd w:id="84"/>
            <w:bookmarkEnd w:id="85"/>
            <w:bookmarkEnd w:id="86"/>
          </w:p>
        </w:tc>
      </w:tr>
    </w:tbl>
    <w:p w14:paraId="52FA9E30" w14:textId="77777777" w:rsidR="00546E8A" w:rsidRPr="00D9482F" w:rsidRDefault="00546E8A" w:rsidP="00546E8A">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6751"/>
      </w:tblGrid>
      <w:tr w:rsidR="00546E8A" w:rsidRPr="00B7008D" w14:paraId="6050EE8C" w14:textId="77777777" w:rsidTr="00385B1D">
        <w:tc>
          <w:tcPr>
            <w:tcW w:w="1560" w:type="dxa"/>
            <w:shd w:val="clear" w:color="auto" w:fill="auto"/>
          </w:tcPr>
          <w:p w14:paraId="73936669" w14:textId="77777777" w:rsidR="00546E8A" w:rsidRPr="00B7008D" w:rsidRDefault="00546E8A" w:rsidP="00385B1D">
            <w:pPr>
              <w:rPr>
                <w:rFonts w:ascii="Arial" w:eastAsia="Calibri" w:hAnsi="Arial" w:cs="Arial"/>
                <w:b/>
                <w:szCs w:val="24"/>
              </w:rPr>
            </w:pPr>
            <w:r w:rsidRPr="00B7008D">
              <w:rPr>
                <w:rFonts w:ascii="Arial" w:eastAsia="Calibri" w:hAnsi="Arial" w:cs="Arial"/>
                <w:b/>
                <w:szCs w:val="24"/>
              </w:rPr>
              <w:t>Committee</w:t>
            </w:r>
          </w:p>
        </w:tc>
        <w:tc>
          <w:tcPr>
            <w:tcW w:w="6861" w:type="dxa"/>
            <w:shd w:val="clear" w:color="auto" w:fill="auto"/>
          </w:tcPr>
          <w:p w14:paraId="78CCB537" w14:textId="77777777" w:rsidR="00546E8A" w:rsidRPr="00B7008D" w:rsidRDefault="00546E8A" w:rsidP="00385B1D">
            <w:pPr>
              <w:rPr>
                <w:rFonts w:ascii="Arial" w:eastAsia="Calibri" w:hAnsi="Arial" w:cs="Arial"/>
                <w:szCs w:val="24"/>
              </w:rPr>
            </w:pPr>
            <w:r w:rsidRPr="00B7008D">
              <w:rPr>
                <w:rFonts w:ascii="Arial" w:eastAsia="Calibri" w:hAnsi="Arial" w:cs="Arial"/>
                <w:szCs w:val="24"/>
              </w:rPr>
              <w:t>10 July 2018</w:t>
            </w:r>
          </w:p>
        </w:tc>
      </w:tr>
      <w:tr w:rsidR="00546E8A" w:rsidRPr="00B7008D" w14:paraId="18F4CC66" w14:textId="77777777" w:rsidTr="00385B1D">
        <w:tc>
          <w:tcPr>
            <w:tcW w:w="1560" w:type="dxa"/>
            <w:shd w:val="clear" w:color="auto" w:fill="auto"/>
          </w:tcPr>
          <w:p w14:paraId="1BDC5C89" w14:textId="77777777" w:rsidR="00546E8A" w:rsidRPr="00B7008D" w:rsidRDefault="00546E8A" w:rsidP="00385B1D">
            <w:pPr>
              <w:rPr>
                <w:rFonts w:ascii="Arial" w:eastAsia="Calibri" w:hAnsi="Arial" w:cs="Arial"/>
                <w:b/>
                <w:szCs w:val="24"/>
              </w:rPr>
            </w:pPr>
            <w:r w:rsidRPr="00B7008D">
              <w:rPr>
                <w:rFonts w:ascii="Arial" w:eastAsia="Calibri" w:hAnsi="Arial" w:cs="Arial"/>
                <w:b/>
                <w:szCs w:val="24"/>
              </w:rPr>
              <w:t>Council</w:t>
            </w:r>
          </w:p>
        </w:tc>
        <w:tc>
          <w:tcPr>
            <w:tcW w:w="6861" w:type="dxa"/>
            <w:shd w:val="clear" w:color="auto" w:fill="auto"/>
          </w:tcPr>
          <w:p w14:paraId="6FD6A7EB" w14:textId="77777777" w:rsidR="00546E8A" w:rsidRPr="00B7008D" w:rsidRDefault="00546E8A" w:rsidP="00385B1D">
            <w:pPr>
              <w:rPr>
                <w:rFonts w:ascii="Arial" w:eastAsia="Calibri" w:hAnsi="Arial" w:cs="Arial"/>
                <w:szCs w:val="24"/>
              </w:rPr>
            </w:pPr>
            <w:r w:rsidRPr="00B7008D">
              <w:rPr>
                <w:rFonts w:ascii="Arial" w:eastAsia="Calibri" w:hAnsi="Arial" w:cs="Arial"/>
                <w:szCs w:val="24"/>
              </w:rPr>
              <w:t>24 July 2018</w:t>
            </w:r>
          </w:p>
        </w:tc>
      </w:tr>
      <w:tr w:rsidR="00546E8A" w:rsidRPr="00B7008D" w14:paraId="652B2E58" w14:textId="77777777" w:rsidTr="00385B1D">
        <w:tc>
          <w:tcPr>
            <w:tcW w:w="1560" w:type="dxa"/>
            <w:shd w:val="clear" w:color="auto" w:fill="auto"/>
          </w:tcPr>
          <w:p w14:paraId="0252196F" w14:textId="77777777" w:rsidR="00546E8A" w:rsidRPr="00B7008D" w:rsidRDefault="00546E8A" w:rsidP="00385B1D">
            <w:pPr>
              <w:rPr>
                <w:rFonts w:ascii="Arial" w:eastAsia="Calibri" w:hAnsi="Arial" w:cs="Arial"/>
                <w:b/>
                <w:szCs w:val="24"/>
              </w:rPr>
            </w:pPr>
            <w:r w:rsidRPr="00B7008D">
              <w:rPr>
                <w:rFonts w:ascii="Arial" w:eastAsia="Calibri" w:hAnsi="Arial" w:cs="Arial"/>
                <w:b/>
                <w:szCs w:val="24"/>
              </w:rPr>
              <w:t>Applicant</w:t>
            </w:r>
          </w:p>
        </w:tc>
        <w:tc>
          <w:tcPr>
            <w:tcW w:w="6861" w:type="dxa"/>
            <w:shd w:val="clear" w:color="auto" w:fill="auto"/>
          </w:tcPr>
          <w:p w14:paraId="22A66987" w14:textId="77777777" w:rsidR="00546E8A" w:rsidRPr="00B7008D" w:rsidRDefault="00546E8A" w:rsidP="00385B1D">
            <w:pPr>
              <w:rPr>
                <w:rFonts w:ascii="Arial" w:eastAsia="Calibri" w:hAnsi="Arial" w:cs="Arial"/>
                <w:szCs w:val="24"/>
              </w:rPr>
            </w:pPr>
            <w:r w:rsidRPr="00B7008D">
              <w:rPr>
                <w:rFonts w:ascii="Arial" w:eastAsia="Calibri" w:hAnsi="Arial" w:cs="Arial"/>
                <w:szCs w:val="24"/>
              </w:rPr>
              <w:t xml:space="preserve">City of Nedlands </w:t>
            </w:r>
          </w:p>
        </w:tc>
      </w:tr>
      <w:tr w:rsidR="00546E8A" w:rsidRPr="00B7008D" w14:paraId="250CAA39" w14:textId="77777777" w:rsidTr="00385B1D">
        <w:tc>
          <w:tcPr>
            <w:tcW w:w="1560" w:type="dxa"/>
            <w:shd w:val="clear" w:color="auto" w:fill="auto"/>
          </w:tcPr>
          <w:p w14:paraId="449DCFB1" w14:textId="77777777" w:rsidR="00546E8A" w:rsidRPr="00B7008D" w:rsidRDefault="00546E8A" w:rsidP="00385B1D">
            <w:pPr>
              <w:rPr>
                <w:rFonts w:ascii="Arial" w:eastAsia="Calibri" w:hAnsi="Arial" w:cs="Arial"/>
                <w:b/>
                <w:szCs w:val="24"/>
              </w:rPr>
            </w:pPr>
            <w:r w:rsidRPr="00B7008D">
              <w:rPr>
                <w:rFonts w:ascii="Arial" w:eastAsia="Calibri" w:hAnsi="Arial" w:cs="Arial"/>
                <w:b/>
                <w:szCs w:val="24"/>
              </w:rPr>
              <w:t>Officer</w:t>
            </w:r>
          </w:p>
        </w:tc>
        <w:tc>
          <w:tcPr>
            <w:tcW w:w="6861" w:type="dxa"/>
            <w:shd w:val="clear" w:color="auto" w:fill="auto"/>
          </w:tcPr>
          <w:p w14:paraId="75359E73" w14:textId="77777777" w:rsidR="00546E8A" w:rsidRPr="00B7008D" w:rsidRDefault="00546E8A" w:rsidP="00385B1D">
            <w:pPr>
              <w:rPr>
                <w:rFonts w:ascii="Arial" w:eastAsia="Calibri" w:hAnsi="Arial" w:cs="Arial"/>
                <w:szCs w:val="24"/>
              </w:rPr>
            </w:pPr>
            <w:r w:rsidRPr="00B7008D">
              <w:rPr>
                <w:rFonts w:ascii="Arial" w:eastAsia="Calibri" w:hAnsi="Arial" w:cs="Arial"/>
                <w:szCs w:val="24"/>
              </w:rPr>
              <w:t>Nathan Brewer – Purchasing and Tenders Coordinator</w:t>
            </w:r>
          </w:p>
        </w:tc>
      </w:tr>
      <w:tr w:rsidR="00546E8A" w:rsidRPr="00B7008D" w14:paraId="0CEA5DB3" w14:textId="77777777" w:rsidTr="00385B1D">
        <w:tc>
          <w:tcPr>
            <w:tcW w:w="1560" w:type="dxa"/>
            <w:shd w:val="clear" w:color="auto" w:fill="auto"/>
          </w:tcPr>
          <w:p w14:paraId="71EB1DB4" w14:textId="77777777" w:rsidR="00546E8A" w:rsidRPr="00B7008D" w:rsidRDefault="00546E8A" w:rsidP="00385B1D">
            <w:pPr>
              <w:rPr>
                <w:rFonts w:ascii="Arial" w:eastAsia="Calibri" w:hAnsi="Arial" w:cs="Arial"/>
                <w:b/>
                <w:szCs w:val="24"/>
              </w:rPr>
            </w:pPr>
            <w:r w:rsidRPr="00B7008D">
              <w:rPr>
                <w:rFonts w:ascii="Arial" w:eastAsia="Calibri" w:hAnsi="Arial" w:cs="Arial"/>
                <w:b/>
                <w:szCs w:val="24"/>
              </w:rPr>
              <w:t>Director</w:t>
            </w:r>
          </w:p>
        </w:tc>
        <w:tc>
          <w:tcPr>
            <w:tcW w:w="6861" w:type="dxa"/>
            <w:shd w:val="clear" w:color="auto" w:fill="auto"/>
          </w:tcPr>
          <w:p w14:paraId="63DF69CA" w14:textId="77777777" w:rsidR="00546E8A" w:rsidRPr="00B7008D" w:rsidRDefault="00546E8A" w:rsidP="00385B1D">
            <w:pPr>
              <w:rPr>
                <w:rFonts w:ascii="Arial" w:eastAsia="Calibri" w:hAnsi="Arial" w:cs="Arial"/>
                <w:szCs w:val="24"/>
              </w:rPr>
            </w:pPr>
            <w:r w:rsidRPr="00B7008D">
              <w:rPr>
                <w:rFonts w:ascii="Arial" w:eastAsia="Calibri" w:hAnsi="Arial" w:cs="Arial"/>
                <w:szCs w:val="24"/>
              </w:rPr>
              <w:t>Martyn Glover – Director Technical Services</w:t>
            </w:r>
          </w:p>
        </w:tc>
      </w:tr>
      <w:tr w:rsidR="00546E8A" w:rsidRPr="00B7008D" w14:paraId="64629DA7" w14:textId="77777777" w:rsidTr="00385B1D">
        <w:tc>
          <w:tcPr>
            <w:tcW w:w="1560" w:type="dxa"/>
            <w:shd w:val="clear" w:color="auto" w:fill="auto"/>
          </w:tcPr>
          <w:p w14:paraId="16196469" w14:textId="77777777" w:rsidR="00546E8A" w:rsidRPr="00B7008D" w:rsidRDefault="00546E8A" w:rsidP="00385B1D">
            <w:pPr>
              <w:rPr>
                <w:rFonts w:ascii="Arial" w:eastAsia="Calibri" w:hAnsi="Arial" w:cs="Arial"/>
                <w:b/>
                <w:szCs w:val="24"/>
              </w:rPr>
            </w:pPr>
            <w:r w:rsidRPr="00B7008D">
              <w:rPr>
                <w:rFonts w:ascii="Arial" w:eastAsia="Calibri" w:hAnsi="Arial" w:cs="Arial"/>
                <w:b/>
                <w:szCs w:val="24"/>
              </w:rPr>
              <w:t>Attachments</w:t>
            </w:r>
          </w:p>
        </w:tc>
        <w:tc>
          <w:tcPr>
            <w:tcW w:w="6861" w:type="dxa"/>
            <w:shd w:val="clear" w:color="auto" w:fill="auto"/>
          </w:tcPr>
          <w:p w14:paraId="672DD573" w14:textId="77777777" w:rsidR="00546E8A" w:rsidRPr="00B7008D" w:rsidRDefault="00546E8A" w:rsidP="00907826">
            <w:pPr>
              <w:numPr>
                <w:ilvl w:val="0"/>
                <w:numId w:val="30"/>
              </w:numPr>
              <w:ind w:left="415" w:hanging="439"/>
              <w:jc w:val="both"/>
              <w:rPr>
                <w:rFonts w:ascii="Arial" w:eastAsia="Calibri" w:hAnsi="Arial" w:cs="Arial"/>
                <w:szCs w:val="32"/>
                <w:lang w:val="en-US"/>
              </w:rPr>
            </w:pPr>
            <w:r w:rsidRPr="00B7008D">
              <w:rPr>
                <w:rFonts w:ascii="Arial" w:eastAsia="Calibri" w:hAnsi="Arial" w:cs="Arial"/>
                <w:szCs w:val="32"/>
                <w:lang w:val="en-US"/>
              </w:rPr>
              <w:t>Final Evaluation (Confidential)</w:t>
            </w:r>
          </w:p>
        </w:tc>
      </w:tr>
    </w:tbl>
    <w:p w14:paraId="3646F9B1" w14:textId="78FD41BC" w:rsidR="00546E8A" w:rsidRDefault="00546E8A" w:rsidP="00546E8A">
      <w:pPr>
        <w:jc w:val="both"/>
        <w:rPr>
          <w:rFonts w:ascii="Arial" w:eastAsia="Calibri" w:hAnsi="Arial" w:cs="Arial"/>
          <w:b/>
          <w:szCs w:val="32"/>
          <w:lang w:val="en-US"/>
        </w:rPr>
      </w:pPr>
    </w:p>
    <w:p w14:paraId="0161D214"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20C4ECC9" w14:textId="77777777" w:rsidR="00942D3E" w:rsidRPr="006D752D" w:rsidRDefault="00942D3E" w:rsidP="00942D3E">
      <w:pPr>
        <w:jc w:val="both"/>
        <w:rPr>
          <w:rFonts w:ascii="Arial" w:hAnsi="Arial" w:cs="Arial"/>
          <w:szCs w:val="24"/>
        </w:rPr>
      </w:pPr>
    </w:p>
    <w:p w14:paraId="3DBC923E" w14:textId="77777777" w:rsidR="00942D3E" w:rsidRPr="006D752D" w:rsidRDefault="00942D3E" w:rsidP="00942D3E">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064334D9" w14:textId="77777777" w:rsidR="00942D3E" w:rsidRPr="006D752D" w:rsidRDefault="00942D3E" w:rsidP="00942D3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5B4F1C3B" w14:textId="77777777" w:rsidR="00942D3E" w:rsidRPr="006D752D" w:rsidRDefault="00942D3E" w:rsidP="00942D3E">
      <w:pPr>
        <w:jc w:val="both"/>
        <w:rPr>
          <w:rFonts w:ascii="Arial" w:hAnsi="Arial" w:cs="Arial"/>
          <w:szCs w:val="24"/>
        </w:rPr>
      </w:pPr>
    </w:p>
    <w:p w14:paraId="04FAF481"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A82B003" w14:textId="77777777" w:rsidR="00942D3E" w:rsidRDefault="00942D3E" w:rsidP="00942D3E">
      <w:pPr>
        <w:jc w:val="both"/>
        <w:rPr>
          <w:rFonts w:ascii="Arial" w:hAnsi="Arial" w:cs="Arial"/>
          <w:szCs w:val="24"/>
        </w:rPr>
      </w:pPr>
      <w:r w:rsidRPr="006D752D">
        <w:rPr>
          <w:rFonts w:ascii="Arial" w:hAnsi="Arial" w:cs="Arial"/>
          <w:szCs w:val="24"/>
        </w:rPr>
        <w:t>(Printed below for ease of reference)</w:t>
      </w:r>
    </w:p>
    <w:p w14:paraId="72A730F0" w14:textId="77777777" w:rsidR="00942D3E" w:rsidRPr="006D752D" w:rsidRDefault="00942D3E" w:rsidP="00942D3E">
      <w:pPr>
        <w:jc w:val="both"/>
        <w:rPr>
          <w:rFonts w:ascii="Arial" w:hAnsi="Arial" w:cs="Arial"/>
          <w:szCs w:val="24"/>
        </w:rPr>
      </w:pPr>
    </w:p>
    <w:p w14:paraId="130D5CD4" w14:textId="3D1E5273" w:rsidR="00942D3E" w:rsidRPr="006D752D" w:rsidRDefault="00942D3E" w:rsidP="00942D3E">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sidR="00B63B5C">
        <w:rPr>
          <w:rFonts w:ascii="Arial" w:hAnsi="Arial" w:cs="Arial"/>
          <w:b/>
          <w:szCs w:val="24"/>
        </w:rPr>
        <w:t>2</w:t>
      </w:r>
      <w:r w:rsidRPr="006D752D">
        <w:rPr>
          <w:rFonts w:ascii="Arial" w:hAnsi="Arial" w:cs="Arial"/>
          <w:b/>
          <w:szCs w:val="24"/>
        </w:rPr>
        <w:t>/-</w:t>
      </w:r>
    </w:p>
    <w:p w14:paraId="26CFAF34" w14:textId="68BA672E" w:rsidR="00F2357B" w:rsidRDefault="00F2357B" w:rsidP="00546E8A">
      <w:pPr>
        <w:jc w:val="both"/>
        <w:rPr>
          <w:rFonts w:ascii="Arial" w:eastAsia="Calibri" w:hAnsi="Arial" w:cs="Arial"/>
          <w:b/>
          <w:szCs w:val="32"/>
          <w:lang w:val="en-US"/>
        </w:rPr>
      </w:pPr>
    </w:p>
    <w:p w14:paraId="5215347D" w14:textId="675BD33B" w:rsidR="00F2357B" w:rsidRPr="00D9482F" w:rsidRDefault="0001106D" w:rsidP="00546E8A">
      <w:pPr>
        <w:jc w:val="both"/>
        <w:rPr>
          <w:rFonts w:ascii="Arial" w:eastAsia="Calibri" w:hAnsi="Arial" w:cs="Arial"/>
          <w:b/>
          <w:szCs w:val="32"/>
          <w:lang w:val="en-US"/>
        </w:rPr>
      </w:pPr>
      <w:r>
        <w:rPr>
          <w:rFonts w:ascii="Arial" w:eastAsia="Calibri" w:hAnsi="Arial" w:cs="Arial"/>
          <w:b/>
          <w:noProof/>
          <w:sz w:val="28"/>
          <w:szCs w:val="32"/>
          <w:lang w:val="en-US"/>
        </w:rPr>
        <w:pict w14:anchorId="4C912CFC">
          <v:rect id="_x0000_s1054" style="position:absolute;left:0;text-align:left;margin-left:-1pt;margin-top:15.15pt;width:418.15pt;height:154.8pt;z-index:-251637760" fillcolor="#d8d8d8" stroked="f"/>
        </w:pict>
      </w:r>
    </w:p>
    <w:p w14:paraId="73080823" w14:textId="3C6E1D03" w:rsidR="00546E8A" w:rsidRPr="00D9482F" w:rsidRDefault="00942D3E" w:rsidP="00546E8A">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546E8A">
        <w:rPr>
          <w:rFonts w:ascii="Arial" w:eastAsia="Calibri" w:hAnsi="Arial" w:cs="Arial"/>
          <w:b/>
          <w:sz w:val="28"/>
          <w:szCs w:val="32"/>
          <w:lang w:val="en-US"/>
        </w:rPr>
        <w:t xml:space="preserve">Committee Recommendation / </w:t>
      </w:r>
      <w:r w:rsidR="00546E8A" w:rsidRPr="00D9482F">
        <w:rPr>
          <w:rFonts w:ascii="Arial" w:eastAsia="Calibri" w:hAnsi="Arial" w:cs="Arial"/>
          <w:b/>
          <w:sz w:val="28"/>
          <w:szCs w:val="32"/>
          <w:lang w:val="en-US"/>
        </w:rPr>
        <w:t>Recommendation to Committee</w:t>
      </w:r>
    </w:p>
    <w:p w14:paraId="162D226D" w14:textId="77777777" w:rsidR="00546E8A" w:rsidRPr="00D9482F" w:rsidRDefault="00546E8A" w:rsidP="00546E8A">
      <w:pPr>
        <w:jc w:val="both"/>
        <w:rPr>
          <w:rFonts w:ascii="Arial" w:eastAsia="Calibri" w:hAnsi="Arial" w:cs="Arial"/>
          <w:b/>
          <w:szCs w:val="32"/>
          <w:lang w:val="en-US"/>
        </w:rPr>
      </w:pPr>
    </w:p>
    <w:p w14:paraId="5C8E5EE0" w14:textId="77777777" w:rsidR="00546E8A" w:rsidRPr="00D9482F" w:rsidRDefault="00546E8A" w:rsidP="00546E8A">
      <w:pPr>
        <w:jc w:val="both"/>
        <w:rPr>
          <w:rFonts w:ascii="Arial" w:eastAsia="Calibri" w:hAnsi="Arial" w:cs="Arial"/>
          <w:b/>
          <w:szCs w:val="32"/>
          <w:lang w:val="en-US"/>
        </w:rPr>
      </w:pPr>
      <w:r w:rsidRPr="00D9482F">
        <w:rPr>
          <w:rFonts w:ascii="Arial" w:eastAsia="Calibri" w:hAnsi="Arial" w:cs="Arial"/>
          <w:b/>
          <w:szCs w:val="32"/>
          <w:lang w:val="en-US"/>
        </w:rPr>
        <w:t>Council:</w:t>
      </w:r>
    </w:p>
    <w:p w14:paraId="5CDAA8D1" w14:textId="77777777" w:rsidR="00546E8A" w:rsidRPr="00D9482F" w:rsidRDefault="00546E8A" w:rsidP="00546E8A">
      <w:pPr>
        <w:jc w:val="both"/>
        <w:rPr>
          <w:rFonts w:ascii="Arial" w:eastAsia="Calibri" w:hAnsi="Arial" w:cs="Arial"/>
          <w:b/>
          <w:szCs w:val="32"/>
          <w:lang w:val="en-US"/>
        </w:rPr>
      </w:pPr>
    </w:p>
    <w:p w14:paraId="4B8B33EA" w14:textId="77777777" w:rsidR="00546E8A" w:rsidRPr="00D9482F" w:rsidRDefault="00546E8A" w:rsidP="00546E8A">
      <w:pPr>
        <w:ind w:left="720" w:hanging="720"/>
        <w:jc w:val="both"/>
        <w:rPr>
          <w:rFonts w:ascii="Arial" w:eastAsia="Calibri" w:hAnsi="Arial" w:cs="Arial"/>
          <w:b/>
          <w:szCs w:val="24"/>
          <w:lang w:val="en-GB"/>
        </w:rPr>
      </w:pPr>
      <w:r w:rsidRPr="00D9482F">
        <w:rPr>
          <w:rFonts w:ascii="Arial" w:eastAsia="Calibri" w:hAnsi="Arial" w:cs="Arial"/>
          <w:b/>
          <w:szCs w:val="24"/>
          <w:lang w:val="en-GB"/>
        </w:rPr>
        <w:t>1.</w:t>
      </w:r>
      <w:r w:rsidRPr="00D9482F">
        <w:rPr>
          <w:rFonts w:ascii="Arial" w:eastAsia="Calibri" w:hAnsi="Arial" w:cs="Arial"/>
          <w:b/>
          <w:szCs w:val="24"/>
          <w:lang w:val="en-GB"/>
        </w:rPr>
        <w:tab/>
        <w:t>agrees to award tender no. 2017-18.11 to Advanced Traffic Management WA Pty Ltd for Traffic Management Services as per the schedule of rates submitted; and</w:t>
      </w:r>
    </w:p>
    <w:p w14:paraId="3653779E" w14:textId="77777777" w:rsidR="00546E8A" w:rsidRPr="00D9482F" w:rsidRDefault="00546E8A" w:rsidP="00546E8A">
      <w:pPr>
        <w:ind w:left="720" w:hanging="720"/>
        <w:jc w:val="both"/>
        <w:rPr>
          <w:rFonts w:ascii="Arial" w:eastAsia="Calibri" w:hAnsi="Arial" w:cs="Arial"/>
          <w:b/>
          <w:szCs w:val="24"/>
          <w:lang w:val="en-GB"/>
        </w:rPr>
      </w:pPr>
    </w:p>
    <w:p w14:paraId="3B20B98C" w14:textId="77777777" w:rsidR="00546E8A" w:rsidRPr="00D9482F" w:rsidRDefault="00546E8A" w:rsidP="00546E8A">
      <w:pPr>
        <w:ind w:left="720" w:hanging="720"/>
        <w:jc w:val="both"/>
        <w:rPr>
          <w:rFonts w:ascii="Arial" w:eastAsia="Calibri" w:hAnsi="Arial" w:cs="Arial"/>
          <w:b/>
          <w:szCs w:val="24"/>
          <w:lang w:val="en-GB"/>
        </w:rPr>
      </w:pPr>
      <w:r w:rsidRPr="00D9482F">
        <w:rPr>
          <w:rFonts w:ascii="Arial" w:eastAsia="Calibri" w:hAnsi="Arial" w:cs="Arial"/>
          <w:b/>
          <w:szCs w:val="24"/>
          <w:lang w:val="en-GB"/>
        </w:rPr>
        <w:t>2.</w:t>
      </w:r>
      <w:r w:rsidRPr="00D9482F">
        <w:rPr>
          <w:rFonts w:ascii="Arial" w:eastAsia="Calibri" w:hAnsi="Arial" w:cs="Arial"/>
          <w:b/>
          <w:szCs w:val="24"/>
          <w:lang w:val="en-GB"/>
        </w:rPr>
        <w:tab/>
        <w:t>authorises the Chief Executive Officer to sign an acceptance of offer for this tender.</w:t>
      </w:r>
    </w:p>
    <w:p w14:paraId="717AFED5" w14:textId="77777777" w:rsidR="00546E8A" w:rsidRDefault="00546E8A" w:rsidP="00546E8A">
      <w:pPr>
        <w:tabs>
          <w:tab w:val="left" w:pos="1701"/>
          <w:tab w:val="left" w:pos="2410"/>
          <w:tab w:val="left" w:pos="2977"/>
          <w:tab w:val="right" w:pos="8505"/>
        </w:tabs>
        <w:jc w:val="both"/>
        <w:rPr>
          <w:rFonts w:ascii="Arial" w:hAnsi="Arial" w:cs="Arial"/>
          <w:szCs w:val="24"/>
        </w:rPr>
      </w:pPr>
    </w:p>
    <w:p w14:paraId="168F1C74" w14:textId="77777777" w:rsidR="00546E8A" w:rsidRDefault="00546E8A" w:rsidP="00546E8A">
      <w:pPr>
        <w:tabs>
          <w:tab w:val="left" w:pos="1701"/>
          <w:tab w:val="left" w:pos="2410"/>
          <w:tab w:val="left" w:pos="2977"/>
          <w:tab w:val="right" w:pos="8505"/>
        </w:tabs>
        <w:jc w:val="both"/>
        <w:rPr>
          <w:rFonts w:ascii="Arial" w:hAnsi="Arial" w:cs="Arial"/>
          <w:szCs w:val="24"/>
        </w:rPr>
      </w:pPr>
    </w:p>
    <w:p w14:paraId="0B435759" w14:textId="77777777" w:rsidR="00546E8A" w:rsidRDefault="00546E8A" w:rsidP="00546E8A">
      <w:pPr>
        <w:tabs>
          <w:tab w:val="left" w:pos="1701"/>
          <w:tab w:val="left" w:pos="2410"/>
          <w:tab w:val="left" w:pos="2977"/>
          <w:tab w:val="right" w:pos="8505"/>
        </w:tabs>
        <w:jc w:val="both"/>
        <w:rPr>
          <w:rFonts w:ascii="Arial" w:hAnsi="Arial" w:cs="Arial"/>
          <w:szCs w:val="24"/>
        </w:rPr>
      </w:pPr>
    </w:p>
    <w:p w14:paraId="317AB691" w14:textId="77777777" w:rsidR="00546E8A" w:rsidRPr="00465A04" w:rsidRDefault="00546E8A" w:rsidP="00546E8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2" w14:textId="289A4D1D"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83" w14:textId="77777777" w:rsidR="00765E9D" w:rsidRPr="00465A04"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3724117D" w:rsidR="00D05D60" w:rsidRPr="00465A04" w:rsidRDefault="00D80CEC" w:rsidP="00546E8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7" w:name="_Toc521580001"/>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546E8A">
        <w:rPr>
          <w:rFonts w:ascii="Arial" w:hAnsi="Arial" w:cs="Arial"/>
          <w:sz w:val="24"/>
          <w:szCs w:val="24"/>
          <w:u w:val="none"/>
        </w:rPr>
        <w:t>16.18</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87"/>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C4742C" w:rsidRPr="00B7008D" w14:paraId="6A219611" w14:textId="77777777" w:rsidTr="00385B1D">
        <w:tc>
          <w:tcPr>
            <w:tcW w:w="8421" w:type="dxa"/>
            <w:tcBorders>
              <w:top w:val="single" w:sz="4" w:space="0" w:color="auto"/>
              <w:left w:val="single" w:sz="4" w:space="0" w:color="auto"/>
              <w:bottom w:val="single" w:sz="4" w:space="0" w:color="auto"/>
              <w:right w:val="single" w:sz="4" w:space="0" w:color="auto"/>
            </w:tcBorders>
            <w:shd w:val="clear" w:color="auto" w:fill="auto"/>
            <w:hideMark/>
          </w:tcPr>
          <w:p w14:paraId="0B703157" w14:textId="77777777" w:rsidR="00C4742C" w:rsidRPr="00B7008D" w:rsidRDefault="00C4742C" w:rsidP="00385B1D">
            <w:pPr>
              <w:keepNext/>
              <w:keepLines/>
              <w:ind w:left="1736" w:hanging="1701"/>
              <w:jc w:val="both"/>
              <w:outlineLvl w:val="0"/>
              <w:rPr>
                <w:rFonts w:ascii="Arial" w:eastAsia="MS Gothic" w:hAnsi="Arial" w:cs="Arial"/>
                <w:b/>
                <w:bCs/>
                <w:szCs w:val="24"/>
              </w:rPr>
            </w:pPr>
            <w:bookmarkStart w:id="88" w:name="_Toc517769471"/>
            <w:bookmarkStart w:id="89" w:name="_Toc519160309"/>
            <w:bookmarkStart w:id="90" w:name="_Toc521580002"/>
            <w:r w:rsidRPr="00B7008D">
              <w:rPr>
                <w:rFonts w:ascii="Arial" w:eastAsia="MS Gothic" w:hAnsi="Arial" w:cs="Arial"/>
                <w:b/>
                <w:bCs/>
                <w:sz w:val="28"/>
                <w:szCs w:val="24"/>
              </w:rPr>
              <w:t>CPS16.18</w:t>
            </w:r>
            <w:r w:rsidRPr="00B7008D">
              <w:rPr>
                <w:rFonts w:ascii="Arial" w:eastAsia="MS Gothic" w:hAnsi="Arial" w:cs="Arial"/>
                <w:b/>
                <w:bCs/>
                <w:sz w:val="28"/>
                <w:szCs w:val="24"/>
              </w:rPr>
              <w:tab/>
              <w:t>List of Accounts Paid – May 2018</w:t>
            </w:r>
            <w:bookmarkEnd w:id="88"/>
            <w:bookmarkEnd w:id="89"/>
            <w:bookmarkEnd w:id="90"/>
          </w:p>
        </w:tc>
      </w:tr>
    </w:tbl>
    <w:p w14:paraId="2587049C" w14:textId="77777777" w:rsidR="00C4742C" w:rsidRPr="00D9482F" w:rsidRDefault="00C4742C" w:rsidP="00C4742C">
      <w:pPr>
        <w:jc w:val="both"/>
        <w:rPr>
          <w:rFonts w:ascii="Arial" w:eastAsia="Calibri" w:hAnsi="Arial" w:cs="Arial"/>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C4742C" w:rsidRPr="00B7008D" w14:paraId="2DEB17E2" w14:textId="77777777" w:rsidTr="00385B1D">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C8A6DE" w14:textId="77777777" w:rsidR="00C4742C" w:rsidRPr="00B7008D" w:rsidRDefault="00C4742C" w:rsidP="00385B1D">
            <w:pPr>
              <w:jc w:val="both"/>
              <w:rPr>
                <w:rFonts w:ascii="Arial" w:eastAsia="Calibri" w:hAnsi="Arial" w:cs="Arial"/>
                <w:b/>
                <w:szCs w:val="24"/>
              </w:rPr>
            </w:pPr>
            <w:r w:rsidRPr="00B7008D">
              <w:rPr>
                <w:rFonts w:ascii="Arial" w:eastAsia="Calibri" w:hAnsi="Arial" w:cs="Arial"/>
                <w:b/>
                <w:szCs w:val="24"/>
              </w:rPr>
              <w:t>Committee</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77B67673" w14:textId="77777777" w:rsidR="00C4742C" w:rsidRPr="00B7008D" w:rsidRDefault="00C4742C" w:rsidP="00385B1D">
            <w:pPr>
              <w:jc w:val="both"/>
              <w:rPr>
                <w:rFonts w:ascii="Arial" w:eastAsia="Calibri" w:hAnsi="Arial" w:cs="Arial"/>
                <w:szCs w:val="24"/>
              </w:rPr>
            </w:pPr>
            <w:r w:rsidRPr="00B7008D">
              <w:rPr>
                <w:rFonts w:ascii="Arial" w:eastAsia="Calibri" w:hAnsi="Arial" w:cs="Arial"/>
                <w:szCs w:val="24"/>
              </w:rPr>
              <w:t>10 July 2018</w:t>
            </w:r>
          </w:p>
        </w:tc>
      </w:tr>
      <w:tr w:rsidR="00C4742C" w:rsidRPr="00B7008D" w14:paraId="27DF79B8" w14:textId="77777777" w:rsidTr="00385B1D">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00078E" w14:textId="77777777" w:rsidR="00C4742C" w:rsidRPr="00B7008D" w:rsidRDefault="00C4742C" w:rsidP="00385B1D">
            <w:pPr>
              <w:jc w:val="both"/>
              <w:rPr>
                <w:rFonts w:ascii="Arial" w:eastAsia="Calibri" w:hAnsi="Arial" w:cs="Arial"/>
                <w:b/>
                <w:szCs w:val="24"/>
              </w:rPr>
            </w:pPr>
            <w:r w:rsidRPr="00B7008D">
              <w:rPr>
                <w:rFonts w:ascii="Arial" w:eastAsia="Calibri" w:hAnsi="Arial" w:cs="Arial"/>
                <w:b/>
                <w:szCs w:val="24"/>
              </w:rPr>
              <w:t>Council</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F2E8CE2" w14:textId="77777777" w:rsidR="00C4742C" w:rsidRPr="00B7008D" w:rsidRDefault="00C4742C" w:rsidP="00385B1D">
            <w:pPr>
              <w:jc w:val="both"/>
              <w:rPr>
                <w:rFonts w:ascii="Arial" w:eastAsia="Calibri" w:hAnsi="Arial" w:cs="Arial"/>
                <w:szCs w:val="24"/>
              </w:rPr>
            </w:pPr>
            <w:r w:rsidRPr="00B7008D">
              <w:rPr>
                <w:rFonts w:ascii="Arial" w:eastAsia="Calibri" w:hAnsi="Arial" w:cs="Arial"/>
                <w:szCs w:val="24"/>
              </w:rPr>
              <w:t>24 July 2018</w:t>
            </w:r>
          </w:p>
        </w:tc>
      </w:tr>
      <w:tr w:rsidR="00C4742C" w:rsidRPr="00B7008D" w14:paraId="026CC058" w14:textId="77777777" w:rsidTr="00385B1D">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4D437D" w14:textId="77777777" w:rsidR="00C4742C" w:rsidRPr="00B7008D" w:rsidRDefault="00C4742C" w:rsidP="00385B1D">
            <w:pPr>
              <w:jc w:val="both"/>
              <w:rPr>
                <w:rFonts w:ascii="Arial" w:eastAsia="Calibri" w:hAnsi="Arial" w:cs="Arial"/>
                <w:b/>
                <w:szCs w:val="24"/>
              </w:rPr>
            </w:pPr>
            <w:r w:rsidRPr="00B7008D">
              <w:rPr>
                <w:rFonts w:ascii="Arial" w:eastAsia="Calibri" w:hAnsi="Arial" w:cs="Arial"/>
                <w:b/>
                <w:szCs w:val="24"/>
              </w:rPr>
              <w:t>Applicant</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0622DC5E" w14:textId="77777777" w:rsidR="00C4742C" w:rsidRPr="00B7008D" w:rsidRDefault="00C4742C" w:rsidP="00385B1D">
            <w:pPr>
              <w:jc w:val="both"/>
              <w:rPr>
                <w:rFonts w:ascii="Arial" w:eastAsia="Calibri" w:hAnsi="Arial" w:cs="Arial"/>
                <w:szCs w:val="24"/>
              </w:rPr>
            </w:pPr>
            <w:r w:rsidRPr="00B7008D">
              <w:rPr>
                <w:rFonts w:ascii="Arial" w:eastAsia="Calibri" w:hAnsi="Arial" w:cs="Arial"/>
                <w:szCs w:val="24"/>
              </w:rPr>
              <w:t xml:space="preserve">City of Nedlands </w:t>
            </w:r>
          </w:p>
        </w:tc>
      </w:tr>
      <w:tr w:rsidR="00C4742C" w:rsidRPr="00B7008D" w14:paraId="5AB2ABB9" w14:textId="77777777" w:rsidTr="00385B1D">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1B9A4E" w14:textId="77777777" w:rsidR="00C4742C" w:rsidRPr="00B7008D" w:rsidRDefault="00C4742C" w:rsidP="00385B1D">
            <w:pPr>
              <w:jc w:val="both"/>
              <w:rPr>
                <w:rFonts w:ascii="Arial" w:eastAsia="Calibri" w:hAnsi="Arial" w:cs="Arial"/>
                <w:b/>
                <w:szCs w:val="24"/>
              </w:rPr>
            </w:pPr>
            <w:r w:rsidRPr="00B7008D">
              <w:rPr>
                <w:rFonts w:ascii="Arial" w:eastAsia="Calibri" w:hAnsi="Arial" w:cs="Arial"/>
                <w:b/>
                <w:szCs w:val="24"/>
              </w:rPr>
              <w:t>Officer</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3AFB6DDE" w14:textId="77777777" w:rsidR="00C4742C" w:rsidRPr="00B7008D" w:rsidRDefault="00C4742C" w:rsidP="00385B1D">
            <w:pPr>
              <w:jc w:val="both"/>
              <w:rPr>
                <w:rFonts w:ascii="Arial" w:eastAsia="Calibri" w:hAnsi="Arial" w:cs="Arial"/>
                <w:szCs w:val="24"/>
              </w:rPr>
            </w:pPr>
            <w:r w:rsidRPr="00B7008D">
              <w:rPr>
                <w:rFonts w:ascii="Arial" w:eastAsia="Calibri" w:hAnsi="Arial" w:cs="Arial"/>
                <w:szCs w:val="24"/>
              </w:rPr>
              <w:t>Vanaja Jayaraman – Manager Finance</w:t>
            </w:r>
          </w:p>
        </w:tc>
      </w:tr>
      <w:tr w:rsidR="00C4742C" w:rsidRPr="00B7008D" w14:paraId="4D3E4935" w14:textId="77777777" w:rsidTr="00385B1D">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72BC64" w14:textId="77777777" w:rsidR="00C4742C" w:rsidRPr="00B7008D" w:rsidRDefault="00C4742C" w:rsidP="00385B1D">
            <w:pPr>
              <w:jc w:val="both"/>
              <w:rPr>
                <w:rFonts w:ascii="Arial" w:eastAsia="Calibri" w:hAnsi="Arial" w:cs="Arial"/>
                <w:b/>
                <w:szCs w:val="24"/>
              </w:rPr>
            </w:pPr>
            <w:r w:rsidRPr="00B7008D">
              <w:rPr>
                <w:rFonts w:ascii="Arial" w:eastAsia="Calibri" w:hAnsi="Arial" w:cs="Arial"/>
                <w:b/>
                <w:szCs w:val="24"/>
              </w:rPr>
              <w:t>Director</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33B1F62F" w14:textId="77777777" w:rsidR="00C4742C" w:rsidRPr="00B7008D" w:rsidRDefault="00C4742C" w:rsidP="00385B1D">
            <w:pPr>
              <w:jc w:val="both"/>
              <w:rPr>
                <w:rFonts w:ascii="Arial" w:eastAsia="Calibri" w:hAnsi="Arial" w:cs="Arial"/>
                <w:szCs w:val="24"/>
              </w:rPr>
            </w:pPr>
            <w:r w:rsidRPr="00B7008D">
              <w:rPr>
                <w:rFonts w:ascii="Arial" w:eastAsia="Calibri" w:hAnsi="Arial" w:cs="Arial"/>
                <w:szCs w:val="24"/>
              </w:rPr>
              <w:t>Lorraine Driscoll – Director Corporate &amp; Strategy</w:t>
            </w:r>
          </w:p>
        </w:tc>
      </w:tr>
      <w:tr w:rsidR="00C4742C" w:rsidRPr="00B7008D" w14:paraId="2C1BC0BC" w14:textId="77777777" w:rsidTr="00385B1D">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98B51D0" w14:textId="77777777" w:rsidR="00C4742C" w:rsidRPr="00B7008D" w:rsidRDefault="00C4742C" w:rsidP="00385B1D">
            <w:pPr>
              <w:jc w:val="both"/>
              <w:rPr>
                <w:rFonts w:ascii="Arial" w:eastAsia="Calibri" w:hAnsi="Arial" w:cs="Arial"/>
                <w:b/>
                <w:szCs w:val="24"/>
              </w:rPr>
            </w:pPr>
            <w:r w:rsidRPr="00B7008D">
              <w:rPr>
                <w:rFonts w:ascii="Arial" w:eastAsia="Calibri" w:hAnsi="Arial" w:cs="Arial"/>
                <w:b/>
                <w:szCs w:val="24"/>
              </w:rPr>
              <w:t>Attachments</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0CE976B" w14:textId="77777777" w:rsidR="00C4742C" w:rsidRPr="00B7008D" w:rsidRDefault="00C4742C" w:rsidP="00907826">
            <w:pPr>
              <w:numPr>
                <w:ilvl w:val="0"/>
                <w:numId w:val="40"/>
              </w:numPr>
              <w:ind w:left="0" w:firstLine="0"/>
              <w:jc w:val="both"/>
              <w:rPr>
                <w:rFonts w:ascii="Arial" w:eastAsia="Calibri" w:hAnsi="Arial" w:cs="Arial"/>
                <w:szCs w:val="24"/>
                <w:lang w:val="en-US"/>
              </w:rPr>
            </w:pPr>
            <w:r w:rsidRPr="00B7008D">
              <w:rPr>
                <w:rFonts w:ascii="Arial" w:eastAsia="Calibri" w:hAnsi="Arial" w:cs="Arial"/>
                <w:szCs w:val="24"/>
                <w:lang w:val="en-US"/>
              </w:rPr>
              <w:t>Creditor Payment Listing May 2018</w:t>
            </w:r>
          </w:p>
          <w:p w14:paraId="3093AB34" w14:textId="77777777" w:rsidR="00C4742C" w:rsidRPr="00B7008D" w:rsidRDefault="00C4742C" w:rsidP="00907826">
            <w:pPr>
              <w:numPr>
                <w:ilvl w:val="0"/>
                <w:numId w:val="40"/>
              </w:numPr>
              <w:ind w:left="0" w:firstLine="0"/>
              <w:jc w:val="both"/>
              <w:rPr>
                <w:rFonts w:ascii="Arial" w:eastAsia="Calibri" w:hAnsi="Arial" w:cs="Arial"/>
                <w:szCs w:val="24"/>
                <w:lang w:val="en-US"/>
              </w:rPr>
            </w:pPr>
            <w:r w:rsidRPr="00B7008D">
              <w:rPr>
                <w:rFonts w:ascii="Arial" w:eastAsia="Calibri" w:hAnsi="Arial" w:cs="Arial"/>
                <w:szCs w:val="24"/>
                <w:lang w:val="en-US"/>
              </w:rPr>
              <w:t>Purchasing Card Payments May 2018 (28</w:t>
            </w:r>
            <w:r w:rsidRPr="00B7008D">
              <w:rPr>
                <w:rFonts w:ascii="Arial" w:eastAsia="Calibri" w:hAnsi="Arial" w:cs="Arial"/>
                <w:szCs w:val="24"/>
                <w:vertAlign w:val="superscript"/>
                <w:lang w:val="en-US"/>
              </w:rPr>
              <w:t>th</w:t>
            </w:r>
            <w:r w:rsidRPr="00B7008D">
              <w:rPr>
                <w:rFonts w:ascii="Arial" w:eastAsia="Calibri" w:hAnsi="Arial" w:cs="Arial"/>
                <w:szCs w:val="24"/>
                <w:lang w:val="en-US"/>
              </w:rPr>
              <w:t xml:space="preserve"> April – 28</w:t>
            </w:r>
            <w:r w:rsidRPr="00B7008D">
              <w:rPr>
                <w:rFonts w:ascii="Arial" w:eastAsia="Calibri" w:hAnsi="Arial" w:cs="Arial"/>
                <w:szCs w:val="24"/>
                <w:vertAlign w:val="superscript"/>
                <w:lang w:val="en-US"/>
              </w:rPr>
              <w:t>th</w:t>
            </w:r>
            <w:r w:rsidRPr="00B7008D">
              <w:rPr>
                <w:rFonts w:ascii="Arial" w:eastAsia="Calibri" w:hAnsi="Arial" w:cs="Arial"/>
                <w:szCs w:val="24"/>
                <w:lang w:val="en-US"/>
              </w:rPr>
              <w:t xml:space="preserve"> May)</w:t>
            </w:r>
          </w:p>
        </w:tc>
      </w:tr>
    </w:tbl>
    <w:p w14:paraId="3FBDB3C7" w14:textId="16856C43" w:rsidR="00C4742C" w:rsidRDefault="00C4742C" w:rsidP="00C4742C">
      <w:pPr>
        <w:jc w:val="both"/>
        <w:rPr>
          <w:rFonts w:ascii="Arial" w:eastAsia="Calibri" w:hAnsi="Arial" w:cs="Arial"/>
          <w:b/>
          <w:szCs w:val="32"/>
          <w:lang w:val="en-US"/>
        </w:rPr>
      </w:pPr>
    </w:p>
    <w:p w14:paraId="74DB88B0"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2517C538" w14:textId="77777777" w:rsidR="00942D3E" w:rsidRPr="006D752D" w:rsidRDefault="00942D3E" w:rsidP="00942D3E">
      <w:pPr>
        <w:jc w:val="both"/>
        <w:rPr>
          <w:rFonts w:ascii="Arial" w:hAnsi="Arial" w:cs="Arial"/>
          <w:szCs w:val="24"/>
        </w:rPr>
      </w:pPr>
    </w:p>
    <w:p w14:paraId="1BF5C3CC" w14:textId="77777777" w:rsidR="00942D3E" w:rsidRPr="006D752D" w:rsidRDefault="00942D3E" w:rsidP="00942D3E">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3E652367" w14:textId="5DD5EA68" w:rsidR="00942D3E" w:rsidRPr="006D752D" w:rsidRDefault="00942D3E" w:rsidP="00942D3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490C0C65" w14:textId="77777777" w:rsidR="00942D3E" w:rsidRPr="006D752D" w:rsidRDefault="00942D3E" w:rsidP="00942D3E">
      <w:pPr>
        <w:jc w:val="both"/>
        <w:rPr>
          <w:rFonts w:ascii="Arial" w:hAnsi="Arial" w:cs="Arial"/>
          <w:szCs w:val="24"/>
        </w:rPr>
      </w:pPr>
    </w:p>
    <w:p w14:paraId="6E4460B2" w14:textId="77777777" w:rsidR="00942D3E" w:rsidRPr="006D752D" w:rsidRDefault="00942D3E" w:rsidP="00942D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503E7CFB" w14:textId="77777777" w:rsidR="00942D3E" w:rsidRDefault="00942D3E" w:rsidP="00942D3E">
      <w:pPr>
        <w:jc w:val="both"/>
        <w:rPr>
          <w:rFonts w:ascii="Arial" w:hAnsi="Arial" w:cs="Arial"/>
          <w:szCs w:val="24"/>
        </w:rPr>
      </w:pPr>
      <w:r w:rsidRPr="006D752D">
        <w:rPr>
          <w:rFonts w:ascii="Arial" w:hAnsi="Arial" w:cs="Arial"/>
          <w:szCs w:val="24"/>
        </w:rPr>
        <w:t>(Printed below for ease of reference)</w:t>
      </w:r>
    </w:p>
    <w:p w14:paraId="084D8DD1" w14:textId="77777777" w:rsidR="00942D3E" w:rsidRPr="006D752D" w:rsidRDefault="00942D3E" w:rsidP="00942D3E">
      <w:pPr>
        <w:jc w:val="both"/>
        <w:rPr>
          <w:rFonts w:ascii="Arial" w:hAnsi="Arial" w:cs="Arial"/>
          <w:szCs w:val="24"/>
        </w:rPr>
      </w:pPr>
    </w:p>
    <w:p w14:paraId="22463C3B" w14:textId="780193A8" w:rsidR="00942D3E" w:rsidRPr="006D752D" w:rsidRDefault="00942D3E" w:rsidP="00942D3E">
      <w:pPr>
        <w:jc w:val="right"/>
        <w:rPr>
          <w:rFonts w:ascii="Arial" w:hAnsi="Arial" w:cs="Arial"/>
          <w:b/>
          <w:szCs w:val="24"/>
        </w:rPr>
      </w:pPr>
      <w:r w:rsidRPr="006D752D">
        <w:rPr>
          <w:rFonts w:ascii="Arial" w:hAnsi="Arial" w:cs="Arial"/>
          <w:b/>
          <w:szCs w:val="24"/>
        </w:rPr>
        <w:t>CARRIED UNANIMOUSLY</w:t>
      </w:r>
      <w:r>
        <w:rPr>
          <w:rFonts w:ascii="Arial" w:hAnsi="Arial" w:cs="Arial"/>
          <w:b/>
          <w:szCs w:val="24"/>
        </w:rPr>
        <w:t xml:space="preserve"> EN BLOC</w:t>
      </w:r>
      <w:r w:rsidRPr="006D752D">
        <w:rPr>
          <w:rFonts w:ascii="Arial" w:hAnsi="Arial" w:cs="Arial"/>
          <w:b/>
          <w:szCs w:val="24"/>
        </w:rPr>
        <w:t xml:space="preserve"> 1</w:t>
      </w:r>
      <w:r w:rsidR="00B63B5C">
        <w:rPr>
          <w:rFonts w:ascii="Arial" w:hAnsi="Arial" w:cs="Arial"/>
          <w:b/>
          <w:szCs w:val="24"/>
        </w:rPr>
        <w:t>2</w:t>
      </w:r>
      <w:r w:rsidRPr="006D752D">
        <w:rPr>
          <w:rFonts w:ascii="Arial" w:hAnsi="Arial" w:cs="Arial"/>
          <w:b/>
          <w:szCs w:val="24"/>
        </w:rPr>
        <w:t>/-</w:t>
      </w:r>
    </w:p>
    <w:p w14:paraId="17971252" w14:textId="265FD5A5" w:rsidR="00EB0543" w:rsidRDefault="00EB0543" w:rsidP="00C4742C">
      <w:pPr>
        <w:jc w:val="both"/>
        <w:rPr>
          <w:rFonts w:ascii="Arial" w:eastAsia="Calibri" w:hAnsi="Arial" w:cs="Arial"/>
          <w:b/>
          <w:szCs w:val="32"/>
          <w:lang w:val="en-US"/>
        </w:rPr>
      </w:pPr>
    </w:p>
    <w:p w14:paraId="4593E02D" w14:textId="728E9210" w:rsidR="00EB0543" w:rsidRPr="00D9482F" w:rsidRDefault="0001106D" w:rsidP="00C4742C">
      <w:pPr>
        <w:jc w:val="both"/>
        <w:rPr>
          <w:rFonts w:ascii="Arial" w:eastAsia="Calibri" w:hAnsi="Arial" w:cs="Arial"/>
          <w:b/>
          <w:szCs w:val="32"/>
          <w:lang w:val="en-US"/>
        </w:rPr>
      </w:pPr>
      <w:r>
        <w:rPr>
          <w:rFonts w:ascii="Arial" w:eastAsia="Calibri" w:hAnsi="Arial" w:cs="Arial"/>
          <w:b/>
          <w:noProof/>
          <w:sz w:val="28"/>
          <w:szCs w:val="32"/>
          <w:lang w:val="en-US"/>
        </w:rPr>
        <w:pict w14:anchorId="4C912CFC">
          <v:rect id="_x0000_s1055" style="position:absolute;left:0;text-align:left;margin-left:-1.1pt;margin-top:12.95pt;width:418.15pt;height:77.15pt;z-index:-251636736" fillcolor="#d8d8d8" stroked="f"/>
        </w:pict>
      </w:r>
    </w:p>
    <w:p w14:paraId="12CB33F7" w14:textId="781731C6" w:rsidR="00C4742C" w:rsidRPr="00D9482F" w:rsidRDefault="00942D3E" w:rsidP="00C4742C">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C4742C">
        <w:rPr>
          <w:rFonts w:ascii="Arial" w:eastAsia="Calibri" w:hAnsi="Arial" w:cs="Arial"/>
          <w:b/>
          <w:sz w:val="28"/>
          <w:szCs w:val="32"/>
          <w:lang w:val="en-US"/>
        </w:rPr>
        <w:t xml:space="preserve">Committee Recommendation / </w:t>
      </w:r>
      <w:r w:rsidR="00C4742C" w:rsidRPr="00D9482F">
        <w:rPr>
          <w:rFonts w:ascii="Arial" w:eastAsia="Calibri" w:hAnsi="Arial" w:cs="Arial"/>
          <w:b/>
          <w:sz w:val="28"/>
          <w:szCs w:val="32"/>
          <w:lang w:val="en-US"/>
        </w:rPr>
        <w:t>Recommendation to Committee</w:t>
      </w:r>
    </w:p>
    <w:p w14:paraId="189544E1" w14:textId="77777777" w:rsidR="00C4742C" w:rsidRPr="00D9482F" w:rsidRDefault="00C4742C" w:rsidP="00C4742C">
      <w:pPr>
        <w:jc w:val="both"/>
        <w:rPr>
          <w:rFonts w:ascii="Arial" w:eastAsia="Calibri" w:hAnsi="Arial" w:cs="Arial"/>
          <w:b/>
          <w:szCs w:val="32"/>
          <w:lang w:val="en-US"/>
        </w:rPr>
      </w:pPr>
    </w:p>
    <w:p w14:paraId="31801D6B" w14:textId="77777777" w:rsidR="00C4742C" w:rsidRPr="00D9482F" w:rsidRDefault="00C4742C" w:rsidP="00C4742C">
      <w:pPr>
        <w:jc w:val="both"/>
        <w:rPr>
          <w:rFonts w:ascii="Arial" w:eastAsia="Calibri" w:hAnsi="Arial" w:cs="Arial"/>
          <w:b/>
          <w:szCs w:val="32"/>
          <w:lang w:val="en-US"/>
        </w:rPr>
      </w:pPr>
      <w:r w:rsidRPr="00D9482F">
        <w:rPr>
          <w:rFonts w:ascii="Arial" w:eastAsia="Calibri" w:hAnsi="Arial" w:cs="Arial"/>
          <w:b/>
          <w:szCs w:val="32"/>
          <w:lang w:val="en-US"/>
        </w:rPr>
        <w:t>Council receives the List of Accounts Paid for the month of May</w:t>
      </w:r>
      <w:r w:rsidRPr="00D9482F">
        <w:rPr>
          <w:rFonts w:ascii="Arial" w:eastAsia="Calibri" w:hAnsi="Arial" w:cs="Arial"/>
          <w:b/>
          <w:szCs w:val="24"/>
        </w:rPr>
        <w:t xml:space="preserve"> 2018</w:t>
      </w:r>
      <w:r w:rsidRPr="00D9482F">
        <w:rPr>
          <w:rFonts w:ascii="Arial" w:eastAsia="Calibri" w:hAnsi="Arial" w:cs="Arial"/>
          <w:szCs w:val="24"/>
        </w:rPr>
        <w:t xml:space="preserve"> </w:t>
      </w:r>
      <w:r w:rsidRPr="00D9482F">
        <w:rPr>
          <w:rFonts w:ascii="Arial" w:eastAsia="Calibri" w:hAnsi="Arial" w:cs="Arial"/>
          <w:b/>
          <w:szCs w:val="24"/>
        </w:rPr>
        <w:t>(refer to attachments).</w:t>
      </w:r>
    </w:p>
    <w:p w14:paraId="1AF555C2" w14:textId="77777777" w:rsidR="00C4742C" w:rsidRDefault="00C4742C" w:rsidP="00C4742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0E7BCAE" w14:textId="77777777" w:rsidR="00C4742C" w:rsidRPr="00180419" w:rsidRDefault="00C4742C" w:rsidP="00C4742C">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200BC090" w14:textId="0345EF79"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200BC093" w14:textId="3696300B" w:rsidR="00D05D60" w:rsidRPr="00180419" w:rsidRDefault="00A53BD3"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91" w:name="_Toc521580003"/>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91"/>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112321F5"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92" w:name="_Toc521580004"/>
      <w:r w:rsidRPr="00012C59">
        <w:rPr>
          <w:rFonts w:ascii="Arial" w:hAnsi="Arial" w:cs="Arial"/>
          <w:sz w:val="24"/>
          <w:szCs w:val="24"/>
          <w:u w:val="none"/>
        </w:rPr>
        <w:t xml:space="preserve">Common Seal Register Report </w:t>
      </w:r>
      <w:r w:rsidR="00C4742C">
        <w:rPr>
          <w:rFonts w:ascii="Arial" w:hAnsi="Arial" w:cs="Arial"/>
          <w:sz w:val="24"/>
          <w:szCs w:val="24"/>
          <w:u w:val="none"/>
        </w:rPr>
        <w:t>–</w:t>
      </w:r>
      <w:r w:rsidRPr="00012C59">
        <w:rPr>
          <w:rFonts w:ascii="Arial" w:hAnsi="Arial" w:cs="Arial"/>
          <w:sz w:val="24"/>
          <w:szCs w:val="24"/>
          <w:u w:val="none"/>
        </w:rPr>
        <w:t xml:space="preserve"> </w:t>
      </w:r>
      <w:r w:rsidR="00C4742C">
        <w:rPr>
          <w:rFonts w:ascii="Arial" w:hAnsi="Arial" w:cs="Arial"/>
          <w:sz w:val="24"/>
          <w:szCs w:val="24"/>
          <w:u w:val="none"/>
        </w:rPr>
        <w:t>June 2018</w:t>
      </w:r>
      <w:bookmarkEnd w:id="92"/>
    </w:p>
    <w:p w14:paraId="200BC096" w14:textId="4A23CC12" w:rsidR="00012C59" w:rsidRDefault="0001106D" w:rsidP="00012C59">
      <w:pPr>
        <w:ind w:left="709"/>
        <w:jc w:val="both"/>
        <w:rPr>
          <w:rFonts w:ascii="Arial" w:hAnsi="Arial" w:cs="Arial"/>
          <w:b/>
        </w:rPr>
      </w:pPr>
      <w:r>
        <w:rPr>
          <w:rFonts w:ascii="Arial" w:hAnsi="Arial" w:cs="Arial"/>
          <w:noProof/>
          <w:szCs w:val="24"/>
        </w:rPr>
        <w:pict w14:anchorId="4C912CFC">
          <v:rect id="_x0000_s1056" style="position:absolute;left:0;text-align:left;margin-left:-.55pt;margin-top:14.55pt;width:700.4pt;height:69.05pt;z-index:-251635712" fillcolor="#d8d8d8" stroked="f"/>
        </w:pict>
      </w:r>
    </w:p>
    <w:p w14:paraId="174F8B54" w14:textId="2582FEF2" w:rsidR="00EE486C" w:rsidRPr="006D752D" w:rsidRDefault="00EE486C" w:rsidP="00385B1D">
      <w:pPr>
        <w:jc w:val="both"/>
        <w:rPr>
          <w:rFonts w:ascii="Arial" w:hAnsi="Arial" w:cs="Arial"/>
          <w:szCs w:val="24"/>
        </w:rPr>
      </w:pPr>
      <w:r w:rsidRPr="006D752D">
        <w:rPr>
          <w:rFonts w:ascii="Arial" w:hAnsi="Arial" w:cs="Arial"/>
          <w:szCs w:val="24"/>
        </w:rPr>
        <w:t xml:space="preserve">Moved – Councillor </w:t>
      </w:r>
      <w:r w:rsidR="00D1292D">
        <w:rPr>
          <w:rFonts w:ascii="Arial" w:hAnsi="Arial" w:cs="Arial"/>
          <w:szCs w:val="24"/>
        </w:rPr>
        <w:t>Hodsdon</w:t>
      </w:r>
    </w:p>
    <w:p w14:paraId="61A0DE92" w14:textId="0F3BB4A5" w:rsidR="00EE486C" w:rsidRPr="006D752D" w:rsidRDefault="00EE486C" w:rsidP="00385B1D">
      <w:pPr>
        <w:jc w:val="both"/>
        <w:rPr>
          <w:rFonts w:ascii="Arial" w:hAnsi="Arial" w:cs="Arial"/>
          <w:szCs w:val="24"/>
        </w:rPr>
      </w:pPr>
      <w:r w:rsidRPr="006D752D">
        <w:rPr>
          <w:rFonts w:ascii="Arial" w:hAnsi="Arial" w:cs="Arial"/>
          <w:szCs w:val="24"/>
        </w:rPr>
        <w:t xml:space="preserve">Seconded – Councillor </w:t>
      </w:r>
      <w:r w:rsidR="00D1292D">
        <w:rPr>
          <w:rFonts w:ascii="Arial" w:hAnsi="Arial" w:cs="Arial"/>
          <w:szCs w:val="24"/>
        </w:rPr>
        <w:t>Hassell</w:t>
      </w:r>
    </w:p>
    <w:p w14:paraId="738764B2" w14:textId="77777777" w:rsidR="00EE486C" w:rsidRPr="006D752D" w:rsidRDefault="00EE486C" w:rsidP="00385B1D">
      <w:pPr>
        <w:jc w:val="both"/>
        <w:rPr>
          <w:rFonts w:ascii="Arial" w:hAnsi="Arial" w:cs="Arial"/>
          <w:szCs w:val="24"/>
        </w:rPr>
      </w:pPr>
    </w:p>
    <w:p w14:paraId="55706AB8" w14:textId="6428DEB7" w:rsidR="00EE486C" w:rsidRPr="00EE486C" w:rsidRDefault="00EE486C" w:rsidP="00EE486C">
      <w:pPr>
        <w:jc w:val="both"/>
        <w:rPr>
          <w:rFonts w:ascii="Arial" w:hAnsi="Arial" w:cs="Arial"/>
          <w:b/>
        </w:rPr>
      </w:pPr>
      <w:r w:rsidRPr="00EE486C">
        <w:rPr>
          <w:rFonts w:ascii="Arial" w:hAnsi="Arial" w:cs="Arial"/>
          <w:b/>
        </w:rPr>
        <w:t xml:space="preserve">The attached Common Seal Register Report for the month of </w:t>
      </w:r>
      <w:r w:rsidRPr="00EE486C">
        <w:rPr>
          <w:rFonts w:ascii="Arial" w:hAnsi="Arial" w:cs="Arial"/>
          <w:b/>
          <w:szCs w:val="24"/>
        </w:rPr>
        <w:t>June 2018</w:t>
      </w:r>
      <w:r w:rsidRPr="00EE486C">
        <w:rPr>
          <w:rFonts w:ascii="Arial" w:hAnsi="Arial" w:cs="Arial"/>
          <w:b/>
        </w:rPr>
        <w:t xml:space="preserve"> be received.</w:t>
      </w:r>
    </w:p>
    <w:p w14:paraId="2F7B1C87" w14:textId="69ABE762" w:rsidR="00D1292D" w:rsidRPr="006D752D" w:rsidRDefault="00D1292D" w:rsidP="00385B1D">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00EF8B0" w14:textId="5A58A60E" w:rsidR="00EE486C" w:rsidRDefault="00EE486C"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15E746EC" w14:textId="77777777" w:rsidR="00D20E2F" w:rsidRDefault="00D20E2F"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0EDE503B" w14:textId="3FCBE8A3" w:rsidR="006158F3" w:rsidRDefault="00A337D7" w:rsidP="006158F3">
      <w:pPr>
        <w:jc w:val="both"/>
        <w:rPr>
          <w:rFonts w:ascii="Arial" w:hAnsi="Arial" w:cs="Arial"/>
          <w:b/>
        </w:rPr>
      </w:pPr>
      <w:r>
        <w:rPr>
          <w:rFonts w:ascii="Arial" w:hAnsi="Arial" w:cs="Arial"/>
          <w:b/>
        </w:rPr>
        <w:t>June</w:t>
      </w:r>
      <w:r w:rsidR="006158F3">
        <w:rPr>
          <w:rFonts w:ascii="Arial" w:hAnsi="Arial" w:cs="Arial"/>
          <w:b/>
        </w:rPr>
        <w:t xml:space="preserve"> 2018</w:t>
      </w:r>
    </w:p>
    <w:p w14:paraId="0CA89859" w14:textId="77777777" w:rsidR="00A337D7" w:rsidRDefault="00A337D7" w:rsidP="006158F3">
      <w:pPr>
        <w:jc w:val="both"/>
        <w:rPr>
          <w:rFonts w:ascii="Arial" w:hAnsi="Arial" w:cs="Arial"/>
          <w:b/>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984"/>
        <w:gridCol w:w="1985"/>
        <w:gridCol w:w="3402"/>
        <w:gridCol w:w="4536"/>
      </w:tblGrid>
      <w:tr w:rsidR="006158F3" w:rsidRPr="007E5C7D" w14:paraId="1B143664" w14:textId="77777777" w:rsidTr="00A337D7">
        <w:trPr>
          <w:trHeight w:val="557"/>
          <w:tblHeader/>
        </w:trPr>
        <w:tc>
          <w:tcPr>
            <w:tcW w:w="1872" w:type="dxa"/>
            <w:tcBorders>
              <w:top w:val="single" w:sz="4" w:space="0" w:color="auto"/>
              <w:left w:val="single" w:sz="4" w:space="0" w:color="auto"/>
              <w:bottom w:val="single" w:sz="4" w:space="0" w:color="auto"/>
              <w:right w:val="single" w:sz="4" w:space="0" w:color="auto"/>
            </w:tcBorders>
            <w:shd w:val="clear" w:color="auto" w:fill="D9D9D9"/>
          </w:tcPr>
          <w:p w14:paraId="01B8B058" w14:textId="77777777" w:rsidR="006158F3" w:rsidRPr="007E5C7D" w:rsidRDefault="006158F3" w:rsidP="00385B1D">
            <w:pPr>
              <w:ind w:right="68"/>
              <w:rPr>
                <w:rFonts w:ascii="Arial" w:hAnsi="Arial" w:cs="Arial"/>
                <w:b/>
                <w:bCs/>
              </w:rPr>
            </w:pPr>
            <w:r>
              <w:rPr>
                <w:rFonts w:ascii="Arial" w:hAnsi="Arial" w:cs="Arial"/>
                <w:b/>
                <w:bCs/>
              </w:rPr>
              <w:t>S</w:t>
            </w:r>
            <w:r w:rsidRPr="007E5C7D">
              <w:rPr>
                <w:rFonts w:ascii="Arial" w:hAnsi="Arial" w:cs="Arial"/>
                <w:b/>
                <w:bCs/>
              </w:rPr>
              <w:t>EAL NUMBER</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551C955" w14:textId="77777777" w:rsidR="006158F3" w:rsidRPr="007E5C7D" w:rsidRDefault="006158F3" w:rsidP="00385B1D">
            <w:pPr>
              <w:ind w:right="68"/>
              <w:rPr>
                <w:rFonts w:ascii="Arial" w:hAnsi="Arial" w:cs="Arial"/>
                <w:b/>
                <w:bCs/>
              </w:rPr>
            </w:pPr>
            <w:r w:rsidRPr="007E5C7D">
              <w:rPr>
                <w:rFonts w:ascii="Arial" w:hAnsi="Arial" w:cs="Arial"/>
                <w:b/>
                <w:bCs/>
              </w:rPr>
              <w:t>DATE SEALED</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DA57F8C" w14:textId="77777777" w:rsidR="006158F3" w:rsidRPr="007E5C7D" w:rsidRDefault="006158F3" w:rsidP="00385B1D">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611AFB25" w14:textId="77777777" w:rsidR="006158F3" w:rsidRPr="007E5C7D" w:rsidRDefault="006158F3" w:rsidP="00385B1D">
            <w:pPr>
              <w:ind w:right="68"/>
              <w:rPr>
                <w:rFonts w:ascii="Arial" w:hAnsi="Arial" w:cs="Arial"/>
                <w:b/>
                <w:bCs/>
              </w:rPr>
            </w:pPr>
            <w:r w:rsidRPr="007E5C7D">
              <w:rPr>
                <w:rFonts w:ascii="Arial" w:hAnsi="Arial" w:cs="Arial"/>
                <w:b/>
                <w:bCs/>
              </w:rPr>
              <w:t>MEETING DATE / ITEM NO.</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632199C0" w14:textId="77777777" w:rsidR="006158F3" w:rsidRPr="007E5C7D" w:rsidRDefault="006158F3" w:rsidP="00385B1D">
            <w:pPr>
              <w:ind w:right="68"/>
              <w:rPr>
                <w:rFonts w:ascii="Arial" w:hAnsi="Arial" w:cs="Arial"/>
                <w:b/>
                <w:bCs/>
              </w:rPr>
            </w:pPr>
            <w:r w:rsidRPr="007E5C7D">
              <w:rPr>
                <w:rFonts w:ascii="Arial" w:hAnsi="Arial" w:cs="Arial"/>
                <w:b/>
                <w:bCs/>
              </w:rPr>
              <w:t>REASON FOR USE</w:t>
            </w:r>
          </w:p>
        </w:tc>
      </w:tr>
      <w:tr w:rsidR="006158F3" w:rsidRPr="007E5C7D" w14:paraId="6F382EE7" w14:textId="77777777" w:rsidTr="00A337D7">
        <w:trPr>
          <w:trHeight w:val="870"/>
          <w:tblHeader/>
        </w:trPr>
        <w:tc>
          <w:tcPr>
            <w:tcW w:w="1872" w:type="dxa"/>
            <w:tcBorders>
              <w:top w:val="single" w:sz="4" w:space="0" w:color="auto"/>
              <w:left w:val="single" w:sz="4" w:space="0" w:color="auto"/>
              <w:bottom w:val="single" w:sz="4" w:space="0" w:color="auto"/>
              <w:right w:val="single" w:sz="4" w:space="0" w:color="auto"/>
            </w:tcBorders>
          </w:tcPr>
          <w:p w14:paraId="7177536C" w14:textId="45D3475D" w:rsidR="006158F3" w:rsidRPr="00854CB3" w:rsidRDefault="006158F3" w:rsidP="00385B1D">
            <w:pPr>
              <w:ind w:right="68"/>
              <w:rPr>
                <w:rFonts w:ascii="Arial" w:hAnsi="Arial" w:cs="Arial"/>
                <w:bCs/>
              </w:rPr>
            </w:pPr>
            <w:r w:rsidRPr="00854CB3">
              <w:rPr>
                <w:rFonts w:ascii="Arial" w:hAnsi="Arial" w:cs="Arial"/>
                <w:bCs/>
              </w:rPr>
              <w:t>9</w:t>
            </w:r>
            <w:r w:rsidR="009E6C64">
              <w:rPr>
                <w:rFonts w:ascii="Arial" w:hAnsi="Arial" w:cs="Arial"/>
                <w:bCs/>
              </w:rPr>
              <w:t>11</w:t>
            </w:r>
          </w:p>
        </w:tc>
        <w:tc>
          <w:tcPr>
            <w:tcW w:w="1984" w:type="dxa"/>
            <w:tcBorders>
              <w:top w:val="single" w:sz="4" w:space="0" w:color="auto"/>
              <w:left w:val="single" w:sz="4" w:space="0" w:color="auto"/>
              <w:bottom w:val="single" w:sz="4" w:space="0" w:color="auto"/>
              <w:right w:val="single" w:sz="4" w:space="0" w:color="auto"/>
            </w:tcBorders>
          </w:tcPr>
          <w:p w14:paraId="09C83FD0" w14:textId="3E16E65B" w:rsidR="006158F3" w:rsidRPr="00854CB3" w:rsidRDefault="009E6C64" w:rsidP="00385B1D">
            <w:pPr>
              <w:ind w:right="68"/>
              <w:rPr>
                <w:rFonts w:ascii="Arial" w:hAnsi="Arial" w:cs="Arial"/>
                <w:bCs/>
              </w:rPr>
            </w:pPr>
            <w:r>
              <w:rPr>
                <w:rFonts w:ascii="Arial" w:hAnsi="Arial" w:cs="Arial"/>
                <w:bCs/>
              </w:rPr>
              <w:t>6 June 2018</w:t>
            </w:r>
          </w:p>
        </w:tc>
        <w:tc>
          <w:tcPr>
            <w:tcW w:w="1985" w:type="dxa"/>
            <w:tcBorders>
              <w:top w:val="single" w:sz="4" w:space="0" w:color="auto"/>
              <w:left w:val="single" w:sz="4" w:space="0" w:color="auto"/>
              <w:bottom w:val="single" w:sz="4" w:space="0" w:color="auto"/>
              <w:right w:val="single" w:sz="4" w:space="0" w:color="auto"/>
            </w:tcBorders>
          </w:tcPr>
          <w:p w14:paraId="6244BF7D" w14:textId="056D008C" w:rsidR="006158F3" w:rsidRPr="00854CB3" w:rsidRDefault="002A4037" w:rsidP="00385B1D">
            <w:pPr>
              <w:ind w:right="68"/>
              <w:rPr>
                <w:rFonts w:ascii="Arial" w:hAnsi="Arial" w:cs="Arial"/>
                <w:bCs/>
              </w:rPr>
            </w:pPr>
            <w:r>
              <w:rPr>
                <w:rFonts w:ascii="Arial" w:hAnsi="Arial" w:cs="Arial"/>
                <w:bCs/>
              </w:rPr>
              <w:t>CEO Office</w:t>
            </w:r>
          </w:p>
        </w:tc>
        <w:tc>
          <w:tcPr>
            <w:tcW w:w="3402" w:type="dxa"/>
            <w:tcBorders>
              <w:top w:val="single" w:sz="4" w:space="0" w:color="auto"/>
              <w:left w:val="single" w:sz="4" w:space="0" w:color="auto"/>
              <w:bottom w:val="single" w:sz="4" w:space="0" w:color="auto"/>
              <w:right w:val="single" w:sz="4" w:space="0" w:color="auto"/>
            </w:tcBorders>
          </w:tcPr>
          <w:p w14:paraId="6123839B" w14:textId="77777777" w:rsidR="002A4037" w:rsidRDefault="002A4037" w:rsidP="00385B1D">
            <w:pPr>
              <w:ind w:right="68"/>
              <w:rPr>
                <w:rFonts w:ascii="Arial" w:hAnsi="Arial" w:cs="Arial"/>
                <w:bCs/>
              </w:rPr>
            </w:pPr>
            <w:r w:rsidRPr="002A4037">
              <w:rPr>
                <w:rFonts w:ascii="Arial" w:hAnsi="Arial" w:cs="Arial"/>
                <w:bCs/>
              </w:rPr>
              <w:t xml:space="preserve">Ordinary Council Meeting </w:t>
            </w:r>
          </w:p>
          <w:p w14:paraId="08517495" w14:textId="37F22FE0" w:rsidR="002A4037" w:rsidRDefault="002A4037" w:rsidP="00385B1D">
            <w:pPr>
              <w:ind w:right="68"/>
              <w:rPr>
                <w:rFonts w:ascii="Arial" w:hAnsi="Arial" w:cs="Arial"/>
                <w:bCs/>
              </w:rPr>
            </w:pPr>
            <w:r w:rsidRPr="002A4037">
              <w:rPr>
                <w:rFonts w:ascii="Arial" w:hAnsi="Arial" w:cs="Arial"/>
                <w:bCs/>
              </w:rPr>
              <w:t xml:space="preserve">28 November 2017 </w:t>
            </w:r>
          </w:p>
          <w:p w14:paraId="02730FB5" w14:textId="608C7AD7" w:rsidR="006158F3" w:rsidRPr="00854CB3" w:rsidRDefault="002A4037" w:rsidP="00385B1D">
            <w:pPr>
              <w:ind w:right="68"/>
              <w:rPr>
                <w:rFonts w:ascii="Arial" w:hAnsi="Arial" w:cs="Arial"/>
                <w:bCs/>
              </w:rPr>
            </w:pPr>
            <w:r w:rsidRPr="002A4037">
              <w:rPr>
                <w:rFonts w:ascii="Arial" w:hAnsi="Arial" w:cs="Arial"/>
                <w:bCs/>
              </w:rPr>
              <w:t>Council Resolution Item 13.5</w:t>
            </w:r>
          </w:p>
        </w:tc>
        <w:tc>
          <w:tcPr>
            <w:tcW w:w="4536" w:type="dxa"/>
            <w:tcBorders>
              <w:top w:val="single" w:sz="4" w:space="0" w:color="auto"/>
              <w:left w:val="single" w:sz="4" w:space="0" w:color="auto"/>
              <w:bottom w:val="single" w:sz="4" w:space="0" w:color="auto"/>
              <w:right w:val="single" w:sz="4" w:space="0" w:color="auto"/>
            </w:tcBorders>
          </w:tcPr>
          <w:p w14:paraId="132E3872" w14:textId="1548605D" w:rsidR="006158F3" w:rsidRPr="007E5C7D" w:rsidRDefault="009E6C64" w:rsidP="00385B1D">
            <w:pPr>
              <w:ind w:right="68"/>
              <w:jc w:val="both"/>
              <w:rPr>
                <w:rFonts w:ascii="Arial" w:hAnsi="Arial" w:cs="Arial"/>
                <w:bCs/>
              </w:rPr>
            </w:pPr>
            <w:r w:rsidRPr="009E6C64">
              <w:rPr>
                <w:rFonts w:ascii="Arial" w:hAnsi="Arial" w:cs="Arial"/>
                <w:bCs/>
                <w:sz w:val="22"/>
              </w:rPr>
              <w:t xml:space="preserve">Seal Certification - Seal No. 911 - Execution of Transfer of Land Document - Sale of 75 </w:t>
            </w:r>
            <w:proofErr w:type="spellStart"/>
            <w:r w:rsidRPr="009E6C64">
              <w:rPr>
                <w:rFonts w:ascii="Arial" w:hAnsi="Arial" w:cs="Arial"/>
                <w:bCs/>
                <w:sz w:val="22"/>
              </w:rPr>
              <w:t>Doonan</w:t>
            </w:r>
            <w:proofErr w:type="spellEnd"/>
            <w:r w:rsidRPr="009E6C64">
              <w:rPr>
                <w:rFonts w:ascii="Arial" w:hAnsi="Arial" w:cs="Arial"/>
                <w:bCs/>
                <w:sz w:val="22"/>
              </w:rPr>
              <w:t xml:space="preserve"> Road, Nedlands.</w:t>
            </w:r>
          </w:p>
        </w:tc>
      </w:tr>
      <w:tr w:rsidR="006158F3" w:rsidRPr="007E5C7D" w14:paraId="763274D0" w14:textId="77777777" w:rsidTr="00A337D7">
        <w:trPr>
          <w:trHeight w:val="870"/>
          <w:tblHeader/>
        </w:trPr>
        <w:tc>
          <w:tcPr>
            <w:tcW w:w="1872" w:type="dxa"/>
            <w:tcBorders>
              <w:top w:val="single" w:sz="4" w:space="0" w:color="auto"/>
              <w:left w:val="single" w:sz="4" w:space="0" w:color="auto"/>
              <w:bottom w:val="single" w:sz="4" w:space="0" w:color="auto"/>
              <w:right w:val="single" w:sz="4" w:space="0" w:color="auto"/>
            </w:tcBorders>
          </w:tcPr>
          <w:p w14:paraId="3006FC26" w14:textId="70491AE7" w:rsidR="006158F3" w:rsidRPr="00854CB3" w:rsidRDefault="002A4037" w:rsidP="00385B1D">
            <w:pPr>
              <w:ind w:right="68"/>
              <w:rPr>
                <w:rFonts w:ascii="Arial" w:hAnsi="Arial" w:cs="Arial"/>
                <w:bCs/>
              </w:rPr>
            </w:pPr>
            <w:r>
              <w:rPr>
                <w:rFonts w:ascii="Arial" w:hAnsi="Arial" w:cs="Arial"/>
                <w:bCs/>
              </w:rPr>
              <w:t>912</w:t>
            </w:r>
          </w:p>
        </w:tc>
        <w:tc>
          <w:tcPr>
            <w:tcW w:w="1984" w:type="dxa"/>
            <w:tcBorders>
              <w:top w:val="single" w:sz="4" w:space="0" w:color="auto"/>
              <w:left w:val="single" w:sz="4" w:space="0" w:color="auto"/>
              <w:bottom w:val="single" w:sz="4" w:space="0" w:color="auto"/>
              <w:right w:val="single" w:sz="4" w:space="0" w:color="auto"/>
            </w:tcBorders>
          </w:tcPr>
          <w:p w14:paraId="17040F68" w14:textId="1D174D3E" w:rsidR="006158F3" w:rsidRPr="00854CB3" w:rsidRDefault="00A337D7" w:rsidP="00385B1D">
            <w:pPr>
              <w:ind w:right="68"/>
              <w:rPr>
                <w:rFonts w:ascii="Arial" w:hAnsi="Arial" w:cs="Arial"/>
                <w:bCs/>
              </w:rPr>
            </w:pPr>
            <w:r>
              <w:rPr>
                <w:rFonts w:ascii="Arial" w:hAnsi="Arial" w:cs="Arial"/>
                <w:bCs/>
              </w:rPr>
              <w:t xml:space="preserve">25 </w:t>
            </w:r>
            <w:r w:rsidR="002A4037">
              <w:rPr>
                <w:rFonts w:ascii="Arial" w:hAnsi="Arial" w:cs="Arial"/>
                <w:bCs/>
              </w:rPr>
              <w:t>June 2018</w:t>
            </w:r>
          </w:p>
        </w:tc>
        <w:tc>
          <w:tcPr>
            <w:tcW w:w="1985" w:type="dxa"/>
            <w:tcBorders>
              <w:top w:val="single" w:sz="4" w:space="0" w:color="auto"/>
              <w:left w:val="single" w:sz="4" w:space="0" w:color="auto"/>
              <w:bottom w:val="single" w:sz="4" w:space="0" w:color="auto"/>
              <w:right w:val="single" w:sz="4" w:space="0" w:color="auto"/>
            </w:tcBorders>
          </w:tcPr>
          <w:p w14:paraId="11CFB4D8" w14:textId="0BD8100B" w:rsidR="006158F3" w:rsidRPr="00854CB3" w:rsidRDefault="00A337D7" w:rsidP="00385B1D">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68596E73" w14:textId="06E5B740" w:rsidR="006158F3" w:rsidRPr="00854CB3" w:rsidRDefault="00A337D7" w:rsidP="00385B1D">
            <w:pPr>
              <w:ind w:right="68"/>
              <w:rPr>
                <w:rFonts w:ascii="Arial" w:hAnsi="Arial" w:cs="Arial"/>
                <w:bCs/>
              </w:rPr>
            </w:pPr>
            <w:r>
              <w:rPr>
                <w:rFonts w:ascii="Arial" w:hAnsi="Arial" w:cs="Arial"/>
                <w:bCs/>
              </w:rPr>
              <w:t>Delegated Authority</w:t>
            </w:r>
          </w:p>
        </w:tc>
        <w:tc>
          <w:tcPr>
            <w:tcW w:w="4536" w:type="dxa"/>
            <w:tcBorders>
              <w:top w:val="single" w:sz="4" w:space="0" w:color="auto"/>
              <w:left w:val="single" w:sz="4" w:space="0" w:color="auto"/>
              <w:bottom w:val="single" w:sz="4" w:space="0" w:color="auto"/>
              <w:right w:val="single" w:sz="4" w:space="0" w:color="auto"/>
            </w:tcBorders>
          </w:tcPr>
          <w:p w14:paraId="49EF2385" w14:textId="32261022" w:rsidR="006158F3" w:rsidRPr="002004D9" w:rsidRDefault="00A337D7" w:rsidP="00385B1D">
            <w:pPr>
              <w:ind w:right="68"/>
              <w:jc w:val="both"/>
              <w:rPr>
                <w:rFonts w:ascii="Arial" w:hAnsi="Arial" w:cs="Arial"/>
                <w:bCs/>
                <w:sz w:val="22"/>
              </w:rPr>
            </w:pPr>
            <w:r w:rsidRPr="00A337D7">
              <w:rPr>
                <w:rFonts w:ascii="Arial" w:hAnsi="Arial" w:cs="Arial"/>
                <w:bCs/>
                <w:sz w:val="22"/>
              </w:rPr>
              <w:t>Seal Certification - Seal No. 912 - Removal of Section 70A Lot 101, 102 &amp; 103 Monash Avenue, Nedlands (Regis Site).</w:t>
            </w:r>
          </w:p>
        </w:tc>
      </w:tr>
    </w:tbl>
    <w:p w14:paraId="200BC099" w14:textId="1DB52A48" w:rsidR="0006687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A" w14:textId="77777777" w:rsidR="00066879" w:rsidRPr="00F510A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B" w14:textId="1D519258" w:rsidR="00012C59" w:rsidRPr="00012C5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93" w:name="_Toc521580005"/>
      <w:r w:rsidR="00012C59" w:rsidRPr="00012C59">
        <w:rPr>
          <w:rFonts w:ascii="Arial" w:hAnsi="Arial" w:cs="Arial"/>
          <w:sz w:val="24"/>
          <w:szCs w:val="24"/>
          <w:u w:val="none"/>
        </w:rPr>
        <w:lastRenderedPageBreak/>
        <w:t xml:space="preserve">List of Delegated Authorities </w:t>
      </w:r>
      <w:r w:rsidR="00C4742C">
        <w:rPr>
          <w:rFonts w:ascii="Arial" w:hAnsi="Arial" w:cs="Arial"/>
          <w:sz w:val="24"/>
          <w:szCs w:val="24"/>
          <w:u w:val="none"/>
        </w:rPr>
        <w:t>–</w:t>
      </w:r>
      <w:r w:rsidR="00012C59" w:rsidRPr="00012C59">
        <w:rPr>
          <w:rFonts w:ascii="Arial" w:hAnsi="Arial" w:cs="Arial"/>
          <w:sz w:val="24"/>
          <w:szCs w:val="24"/>
          <w:u w:val="none"/>
        </w:rPr>
        <w:t xml:space="preserve"> </w:t>
      </w:r>
      <w:r w:rsidR="00C4742C">
        <w:rPr>
          <w:rFonts w:ascii="Arial" w:hAnsi="Arial" w:cs="Arial"/>
          <w:sz w:val="24"/>
          <w:szCs w:val="24"/>
          <w:u w:val="none"/>
        </w:rPr>
        <w:t>June 2018</w:t>
      </w:r>
      <w:bookmarkEnd w:id="93"/>
    </w:p>
    <w:p w14:paraId="200BC09C" w14:textId="32B80BAF" w:rsidR="00012C59" w:rsidRDefault="0001106D" w:rsidP="00012C59">
      <w:pPr>
        <w:ind w:left="709"/>
        <w:jc w:val="both"/>
        <w:rPr>
          <w:rFonts w:ascii="Arial" w:hAnsi="Arial" w:cs="Arial"/>
        </w:rPr>
      </w:pPr>
      <w:r>
        <w:rPr>
          <w:rFonts w:ascii="Arial" w:hAnsi="Arial" w:cs="Arial"/>
          <w:noProof/>
          <w:szCs w:val="24"/>
        </w:rPr>
        <w:pict w14:anchorId="4C912CFC">
          <v:rect id="_x0000_s1057" style="position:absolute;left:0;text-align:left;margin-left:-.5pt;margin-top:14.5pt;width:699.2pt;height:70.8pt;z-index:-251634688" fillcolor="#d8d8d8" stroked="f"/>
        </w:pict>
      </w:r>
    </w:p>
    <w:p w14:paraId="753FF62F" w14:textId="6AD59217" w:rsidR="00EE486C" w:rsidRPr="006D752D" w:rsidRDefault="00EE486C" w:rsidP="00385B1D">
      <w:pPr>
        <w:jc w:val="both"/>
        <w:rPr>
          <w:rFonts w:ascii="Arial" w:hAnsi="Arial" w:cs="Arial"/>
          <w:szCs w:val="24"/>
        </w:rPr>
      </w:pPr>
      <w:r w:rsidRPr="006D752D">
        <w:rPr>
          <w:rFonts w:ascii="Arial" w:hAnsi="Arial" w:cs="Arial"/>
          <w:szCs w:val="24"/>
        </w:rPr>
        <w:t xml:space="preserve">Moved – Councillor </w:t>
      </w:r>
      <w:r w:rsidR="00D1292D">
        <w:rPr>
          <w:rFonts w:ascii="Arial" w:hAnsi="Arial" w:cs="Arial"/>
          <w:szCs w:val="24"/>
        </w:rPr>
        <w:t>Shaw</w:t>
      </w:r>
    </w:p>
    <w:p w14:paraId="31D45679" w14:textId="7F807BCA" w:rsidR="00EE486C" w:rsidRPr="006D752D" w:rsidRDefault="00EE486C" w:rsidP="00385B1D">
      <w:pPr>
        <w:jc w:val="both"/>
        <w:rPr>
          <w:rFonts w:ascii="Arial" w:hAnsi="Arial" w:cs="Arial"/>
          <w:szCs w:val="24"/>
        </w:rPr>
      </w:pPr>
      <w:r w:rsidRPr="006D752D">
        <w:rPr>
          <w:rFonts w:ascii="Arial" w:hAnsi="Arial" w:cs="Arial"/>
          <w:szCs w:val="24"/>
        </w:rPr>
        <w:t xml:space="preserve">Seconded – Councillor </w:t>
      </w:r>
      <w:r w:rsidR="00D1292D">
        <w:rPr>
          <w:rFonts w:ascii="Arial" w:hAnsi="Arial" w:cs="Arial"/>
          <w:szCs w:val="24"/>
        </w:rPr>
        <w:t>Hodsdon</w:t>
      </w:r>
    </w:p>
    <w:p w14:paraId="06F6B26E" w14:textId="317A0FAC" w:rsidR="00EE486C" w:rsidRDefault="00EE486C" w:rsidP="00EE486C">
      <w:pPr>
        <w:jc w:val="both"/>
        <w:rPr>
          <w:rFonts w:ascii="Arial" w:hAnsi="Arial" w:cs="Arial"/>
          <w:b/>
        </w:rPr>
      </w:pPr>
    </w:p>
    <w:p w14:paraId="46E7D878" w14:textId="135169BF" w:rsidR="00EE486C" w:rsidRPr="00EE486C" w:rsidRDefault="00EE486C" w:rsidP="00EE486C">
      <w:pPr>
        <w:jc w:val="both"/>
        <w:rPr>
          <w:rFonts w:ascii="Arial" w:hAnsi="Arial" w:cs="Arial"/>
          <w:b/>
        </w:rPr>
      </w:pPr>
      <w:r w:rsidRPr="00EE486C">
        <w:rPr>
          <w:rFonts w:ascii="Arial" w:hAnsi="Arial" w:cs="Arial"/>
          <w:b/>
        </w:rPr>
        <w:t xml:space="preserve">The attached List of Delegated Authorities for the month of </w:t>
      </w:r>
      <w:r w:rsidRPr="00EE486C">
        <w:rPr>
          <w:rFonts w:ascii="Arial" w:hAnsi="Arial" w:cs="Arial"/>
          <w:b/>
          <w:szCs w:val="24"/>
        </w:rPr>
        <w:t>June 2018</w:t>
      </w:r>
      <w:r w:rsidRPr="00EE486C">
        <w:rPr>
          <w:rFonts w:ascii="Arial" w:hAnsi="Arial" w:cs="Arial"/>
          <w:b/>
        </w:rPr>
        <w:t xml:space="preserve"> be received.</w:t>
      </w:r>
    </w:p>
    <w:p w14:paraId="1F1809CC" w14:textId="4547320B" w:rsidR="00D20E2F" w:rsidRPr="006D752D" w:rsidRDefault="00D20E2F" w:rsidP="00D20E2F">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545BBE50" w14:textId="144D8A42" w:rsidR="00EE486C" w:rsidRDefault="00EE486C" w:rsidP="009E5692">
      <w:pPr>
        <w:jc w:val="both"/>
        <w:rPr>
          <w:rFonts w:ascii="Arial" w:hAnsi="Arial" w:cs="Arial"/>
        </w:rPr>
      </w:pPr>
    </w:p>
    <w:p w14:paraId="7DBDB0FB" w14:textId="77777777" w:rsidR="00D20E2F" w:rsidRDefault="00D20E2F" w:rsidP="009E5692">
      <w:pPr>
        <w:jc w:val="both"/>
        <w:rPr>
          <w:rFonts w:ascii="Arial" w:hAnsi="Arial" w:cs="Arial"/>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60"/>
        <w:gridCol w:w="1944"/>
        <w:gridCol w:w="1890"/>
        <w:gridCol w:w="2582"/>
        <w:gridCol w:w="2315"/>
      </w:tblGrid>
      <w:tr w:rsidR="00F27379" w:rsidRPr="00F27379" w14:paraId="3B2CF3FA" w14:textId="77777777" w:rsidTr="00F27379">
        <w:tc>
          <w:tcPr>
            <w:tcW w:w="1701" w:type="dxa"/>
            <w:shd w:val="clear" w:color="auto" w:fill="1F497D"/>
          </w:tcPr>
          <w:p w14:paraId="48AE0776" w14:textId="77777777" w:rsidR="00A0289D" w:rsidRPr="00F27379" w:rsidRDefault="00A0289D" w:rsidP="00385B1D">
            <w:pPr>
              <w:pStyle w:val="Header"/>
              <w:rPr>
                <w:rFonts w:ascii="Arial" w:hAnsi="Arial" w:cs="Arial"/>
                <w:b/>
                <w:color w:val="FFFFFF"/>
                <w:szCs w:val="24"/>
              </w:rPr>
            </w:pPr>
            <w:r w:rsidRPr="00F27379">
              <w:rPr>
                <w:rFonts w:ascii="Arial" w:hAnsi="Arial" w:cs="Arial"/>
                <w:b/>
                <w:color w:val="FFFFFF"/>
                <w:szCs w:val="24"/>
              </w:rPr>
              <w:t>Date of use of delegation of authority</w:t>
            </w:r>
          </w:p>
        </w:tc>
        <w:tc>
          <w:tcPr>
            <w:tcW w:w="3460" w:type="dxa"/>
            <w:shd w:val="clear" w:color="auto" w:fill="1F497D"/>
          </w:tcPr>
          <w:p w14:paraId="57610D09" w14:textId="77777777" w:rsidR="00A0289D" w:rsidRPr="00F27379" w:rsidRDefault="00A0289D" w:rsidP="00385B1D">
            <w:pPr>
              <w:pStyle w:val="Header"/>
              <w:rPr>
                <w:rFonts w:ascii="Arial" w:hAnsi="Arial" w:cs="Arial"/>
                <w:b/>
                <w:color w:val="FFFFFF"/>
                <w:szCs w:val="24"/>
              </w:rPr>
            </w:pPr>
            <w:r w:rsidRPr="00F27379">
              <w:rPr>
                <w:rFonts w:ascii="Arial" w:hAnsi="Arial" w:cs="Arial"/>
                <w:b/>
                <w:color w:val="FFFFFF"/>
                <w:szCs w:val="24"/>
              </w:rPr>
              <w:t>Title</w:t>
            </w:r>
          </w:p>
        </w:tc>
        <w:tc>
          <w:tcPr>
            <w:tcW w:w="1944" w:type="dxa"/>
            <w:shd w:val="clear" w:color="auto" w:fill="1F497D"/>
          </w:tcPr>
          <w:p w14:paraId="413E03F0" w14:textId="77777777" w:rsidR="00A0289D" w:rsidRPr="00F27379" w:rsidRDefault="00A0289D" w:rsidP="00385B1D">
            <w:pPr>
              <w:pStyle w:val="Header"/>
              <w:rPr>
                <w:rFonts w:ascii="Arial" w:hAnsi="Arial" w:cs="Arial"/>
                <w:b/>
                <w:color w:val="FFFFFF"/>
                <w:szCs w:val="24"/>
              </w:rPr>
            </w:pPr>
            <w:r w:rsidRPr="00F27379">
              <w:rPr>
                <w:rFonts w:ascii="Arial" w:hAnsi="Arial" w:cs="Arial"/>
                <w:b/>
                <w:color w:val="FFFFFF"/>
                <w:szCs w:val="24"/>
              </w:rPr>
              <w:t>Position exercising delegated authority</w:t>
            </w:r>
          </w:p>
        </w:tc>
        <w:tc>
          <w:tcPr>
            <w:tcW w:w="1890" w:type="dxa"/>
            <w:shd w:val="clear" w:color="auto" w:fill="1F497D"/>
          </w:tcPr>
          <w:p w14:paraId="0329D6B9" w14:textId="77777777" w:rsidR="00A0289D" w:rsidRPr="00F27379" w:rsidRDefault="00A0289D" w:rsidP="00385B1D">
            <w:pPr>
              <w:pStyle w:val="Header"/>
              <w:rPr>
                <w:rFonts w:ascii="Arial" w:hAnsi="Arial" w:cs="Arial"/>
                <w:b/>
                <w:color w:val="FFFFFF"/>
                <w:szCs w:val="24"/>
              </w:rPr>
            </w:pPr>
            <w:r w:rsidRPr="00F27379">
              <w:rPr>
                <w:rFonts w:ascii="Arial" w:hAnsi="Arial" w:cs="Arial"/>
                <w:b/>
                <w:color w:val="FFFFFF"/>
                <w:szCs w:val="24"/>
              </w:rPr>
              <w:t>Act</w:t>
            </w:r>
          </w:p>
        </w:tc>
        <w:tc>
          <w:tcPr>
            <w:tcW w:w="2582" w:type="dxa"/>
            <w:shd w:val="clear" w:color="auto" w:fill="1F497D"/>
          </w:tcPr>
          <w:p w14:paraId="771F2416" w14:textId="77777777" w:rsidR="00A0289D" w:rsidRPr="00F27379" w:rsidRDefault="00A0289D" w:rsidP="00385B1D">
            <w:pPr>
              <w:pStyle w:val="Header"/>
              <w:rPr>
                <w:rFonts w:ascii="Arial" w:hAnsi="Arial" w:cs="Arial"/>
                <w:b/>
                <w:color w:val="FFFFFF"/>
                <w:szCs w:val="24"/>
              </w:rPr>
            </w:pPr>
            <w:r w:rsidRPr="00F27379">
              <w:rPr>
                <w:rFonts w:ascii="Arial" w:hAnsi="Arial" w:cs="Arial"/>
                <w:b/>
                <w:color w:val="FFFFFF"/>
                <w:szCs w:val="24"/>
              </w:rPr>
              <w:t>Section of Act</w:t>
            </w:r>
          </w:p>
        </w:tc>
        <w:tc>
          <w:tcPr>
            <w:tcW w:w="2315" w:type="dxa"/>
            <w:shd w:val="clear" w:color="auto" w:fill="1F497D"/>
          </w:tcPr>
          <w:p w14:paraId="00B858A2" w14:textId="77777777" w:rsidR="00A0289D" w:rsidRPr="00F27379" w:rsidRDefault="00A0289D" w:rsidP="00385B1D">
            <w:pPr>
              <w:pStyle w:val="Header"/>
              <w:rPr>
                <w:rFonts w:ascii="Arial" w:hAnsi="Arial" w:cs="Arial"/>
                <w:b/>
                <w:color w:val="FFFFFF"/>
                <w:szCs w:val="24"/>
              </w:rPr>
            </w:pPr>
            <w:r w:rsidRPr="00F27379">
              <w:rPr>
                <w:rFonts w:ascii="Arial" w:hAnsi="Arial" w:cs="Arial"/>
                <w:b/>
                <w:color w:val="FFFFFF"/>
                <w:szCs w:val="24"/>
              </w:rPr>
              <w:t xml:space="preserve">Applicant / </w:t>
            </w:r>
            <w:proofErr w:type="spellStart"/>
            <w:r w:rsidRPr="00F27379">
              <w:rPr>
                <w:rFonts w:ascii="Arial" w:hAnsi="Arial" w:cs="Arial"/>
                <w:b/>
                <w:color w:val="FFFFFF"/>
                <w:szCs w:val="24"/>
              </w:rPr>
              <w:t>CoN</w:t>
            </w:r>
            <w:proofErr w:type="spellEnd"/>
            <w:r w:rsidRPr="00F27379">
              <w:rPr>
                <w:rFonts w:ascii="Arial" w:hAnsi="Arial" w:cs="Arial"/>
                <w:b/>
                <w:color w:val="FFFFFF"/>
                <w:szCs w:val="24"/>
              </w:rPr>
              <w:t xml:space="preserve"> / Property Owner / Other</w:t>
            </w:r>
          </w:p>
        </w:tc>
      </w:tr>
      <w:tr w:rsidR="00A0289D" w:rsidRPr="00F27379" w14:paraId="0234546A" w14:textId="77777777" w:rsidTr="00F27379">
        <w:tc>
          <w:tcPr>
            <w:tcW w:w="13892" w:type="dxa"/>
            <w:gridSpan w:val="6"/>
            <w:shd w:val="clear" w:color="auto" w:fill="548DD4"/>
          </w:tcPr>
          <w:p w14:paraId="105AB091" w14:textId="7A6C8B5A" w:rsidR="00A0289D" w:rsidRPr="00F27379" w:rsidRDefault="006D09A0" w:rsidP="00F27379">
            <w:pPr>
              <w:pStyle w:val="Header"/>
              <w:jc w:val="center"/>
              <w:rPr>
                <w:rFonts w:ascii="Arial" w:hAnsi="Arial" w:cs="Arial"/>
                <w:b/>
                <w:color w:val="FFFFFF"/>
                <w:szCs w:val="24"/>
              </w:rPr>
            </w:pPr>
            <w:r w:rsidRPr="00F27379">
              <w:rPr>
                <w:rFonts w:ascii="Arial" w:hAnsi="Arial" w:cs="Arial"/>
                <w:b/>
                <w:color w:val="FFFFFF"/>
                <w:sz w:val="44"/>
                <w:szCs w:val="44"/>
              </w:rPr>
              <w:t>June 2018</w:t>
            </w:r>
          </w:p>
        </w:tc>
      </w:tr>
      <w:tr w:rsidR="00F27379" w:rsidRPr="00F27379" w14:paraId="22BD096A" w14:textId="77777777" w:rsidTr="00F27379">
        <w:tc>
          <w:tcPr>
            <w:tcW w:w="1701" w:type="dxa"/>
            <w:shd w:val="clear" w:color="auto" w:fill="auto"/>
          </w:tcPr>
          <w:p w14:paraId="58B665E2" w14:textId="7E436837" w:rsidR="00846640" w:rsidRPr="00F27379" w:rsidRDefault="00846640" w:rsidP="00846640">
            <w:pPr>
              <w:pStyle w:val="Header"/>
              <w:rPr>
                <w:rFonts w:ascii="Arial" w:hAnsi="Arial" w:cs="Arial"/>
                <w:b/>
                <w:color w:val="FFFFFF"/>
                <w:szCs w:val="24"/>
              </w:rPr>
            </w:pPr>
            <w:r w:rsidRPr="00F27379">
              <w:rPr>
                <w:rFonts w:ascii="Arial" w:hAnsi="Arial" w:cs="Arial"/>
                <w:szCs w:val="24"/>
              </w:rPr>
              <w:t>01/06/2018</w:t>
            </w:r>
          </w:p>
        </w:tc>
        <w:tc>
          <w:tcPr>
            <w:tcW w:w="3460" w:type="dxa"/>
            <w:shd w:val="clear" w:color="auto" w:fill="auto"/>
          </w:tcPr>
          <w:p w14:paraId="686F6D82" w14:textId="5CA22463" w:rsidR="00846640" w:rsidRPr="00F27379" w:rsidRDefault="00846640" w:rsidP="00846640">
            <w:pPr>
              <w:pStyle w:val="Header"/>
              <w:rPr>
                <w:rFonts w:ascii="Arial" w:hAnsi="Arial" w:cs="Arial"/>
                <w:b/>
                <w:color w:val="FFFFFF"/>
                <w:szCs w:val="24"/>
              </w:rPr>
            </w:pPr>
            <w:r w:rsidRPr="00F27379">
              <w:rPr>
                <w:rFonts w:ascii="Arial" w:hAnsi="Arial" w:cs="Arial"/>
                <w:szCs w:val="24"/>
              </w:rPr>
              <w:t>3029776 - Parking Infringement Withdrawals – other compassionate grounds</w:t>
            </w:r>
          </w:p>
        </w:tc>
        <w:tc>
          <w:tcPr>
            <w:tcW w:w="1944" w:type="dxa"/>
            <w:shd w:val="clear" w:color="auto" w:fill="auto"/>
          </w:tcPr>
          <w:p w14:paraId="15C90F56" w14:textId="17CB09CA" w:rsidR="00846640" w:rsidRPr="00F27379" w:rsidRDefault="00846640" w:rsidP="00846640">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1EA3DA49" w14:textId="77777777" w:rsidR="00846640" w:rsidRPr="00D20E2F" w:rsidRDefault="00846640" w:rsidP="00846640">
            <w:pPr>
              <w:pStyle w:val="Header"/>
              <w:rPr>
                <w:rFonts w:ascii="Arial" w:hAnsi="Arial" w:cs="Arial"/>
                <w:i/>
                <w:szCs w:val="24"/>
              </w:rPr>
            </w:pPr>
            <w:r w:rsidRPr="00D20E2F">
              <w:rPr>
                <w:rFonts w:ascii="Arial" w:hAnsi="Arial" w:cs="Arial"/>
                <w:i/>
                <w:szCs w:val="24"/>
              </w:rPr>
              <w:t>Local Government Act 1995</w:t>
            </w:r>
          </w:p>
          <w:p w14:paraId="5D5E1A6D" w14:textId="31D6F5E3" w:rsidR="00D20E2F" w:rsidRPr="00F27379" w:rsidRDefault="00D20E2F" w:rsidP="00846640">
            <w:pPr>
              <w:pStyle w:val="Header"/>
              <w:rPr>
                <w:rFonts w:ascii="Arial" w:hAnsi="Arial" w:cs="Arial"/>
                <w:b/>
                <w:color w:val="FFFFFF"/>
                <w:szCs w:val="24"/>
              </w:rPr>
            </w:pPr>
          </w:p>
        </w:tc>
        <w:tc>
          <w:tcPr>
            <w:tcW w:w="2582" w:type="dxa"/>
            <w:shd w:val="clear" w:color="auto" w:fill="auto"/>
          </w:tcPr>
          <w:p w14:paraId="7E28ACAC" w14:textId="2774DDE7" w:rsidR="00846640" w:rsidRPr="00F27379" w:rsidRDefault="00846640" w:rsidP="00846640">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797543F5" w14:textId="4971B91D" w:rsidR="00846640" w:rsidRPr="00F27379" w:rsidRDefault="00846640" w:rsidP="00846640">
            <w:pPr>
              <w:pStyle w:val="Header"/>
              <w:rPr>
                <w:rFonts w:ascii="Arial" w:hAnsi="Arial" w:cs="Arial"/>
                <w:b/>
                <w:color w:val="FFFFFF"/>
                <w:szCs w:val="24"/>
              </w:rPr>
            </w:pPr>
            <w:r w:rsidRPr="00F27379">
              <w:rPr>
                <w:rFonts w:ascii="Arial" w:hAnsi="Arial" w:cs="Arial"/>
                <w:szCs w:val="24"/>
              </w:rPr>
              <w:t xml:space="preserve">Rebeca </w:t>
            </w:r>
            <w:proofErr w:type="spellStart"/>
            <w:r w:rsidRPr="00F27379">
              <w:rPr>
                <w:rFonts w:ascii="Arial" w:hAnsi="Arial" w:cs="Arial"/>
                <w:szCs w:val="24"/>
              </w:rPr>
              <w:t>Madosa</w:t>
            </w:r>
            <w:proofErr w:type="spellEnd"/>
          </w:p>
        </w:tc>
      </w:tr>
      <w:tr w:rsidR="00F27379" w:rsidRPr="00F27379" w14:paraId="76CC868E" w14:textId="77777777" w:rsidTr="00F27379">
        <w:tc>
          <w:tcPr>
            <w:tcW w:w="1701" w:type="dxa"/>
            <w:shd w:val="clear" w:color="auto" w:fill="auto"/>
          </w:tcPr>
          <w:p w14:paraId="0766204C" w14:textId="375D40AA" w:rsidR="00846640" w:rsidRPr="00F27379" w:rsidRDefault="00846640" w:rsidP="00846640">
            <w:pPr>
              <w:pStyle w:val="Header"/>
              <w:rPr>
                <w:rFonts w:ascii="Arial" w:hAnsi="Arial" w:cs="Arial"/>
                <w:b/>
                <w:color w:val="FFFFFF"/>
                <w:szCs w:val="24"/>
              </w:rPr>
            </w:pPr>
            <w:r w:rsidRPr="00F27379">
              <w:rPr>
                <w:rFonts w:ascii="Arial" w:hAnsi="Arial" w:cs="Arial"/>
                <w:szCs w:val="24"/>
              </w:rPr>
              <w:t>05/06/2018</w:t>
            </w:r>
          </w:p>
        </w:tc>
        <w:tc>
          <w:tcPr>
            <w:tcW w:w="3460" w:type="dxa"/>
            <w:shd w:val="clear" w:color="auto" w:fill="auto"/>
          </w:tcPr>
          <w:p w14:paraId="73F1BCB4" w14:textId="535ACB98" w:rsidR="00846640" w:rsidRPr="00F27379" w:rsidRDefault="00846640" w:rsidP="00846640">
            <w:pPr>
              <w:pStyle w:val="Header"/>
              <w:rPr>
                <w:rFonts w:ascii="Arial" w:hAnsi="Arial" w:cs="Arial"/>
                <w:b/>
                <w:color w:val="FFFFFF"/>
                <w:szCs w:val="24"/>
              </w:rPr>
            </w:pPr>
            <w:r w:rsidRPr="00F27379">
              <w:rPr>
                <w:rFonts w:ascii="Arial" w:hAnsi="Arial" w:cs="Arial"/>
                <w:szCs w:val="24"/>
              </w:rPr>
              <w:t>3027771 - Parking Infringement Withdrawals – other compassionate grounds</w:t>
            </w:r>
          </w:p>
        </w:tc>
        <w:tc>
          <w:tcPr>
            <w:tcW w:w="1944" w:type="dxa"/>
            <w:shd w:val="clear" w:color="auto" w:fill="auto"/>
          </w:tcPr>
          <w:p w14:paraId="1BE12EF8" w14:textId="4B7B9AB5" w:rsidR="00846640" w:rsidRPr="00F27379" w:rsidRDefault="00846640" w:rsidP="00846640">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28D39106" w14:textId="5FEAEB71" w:rsidR="00846640" w:rsidRPr="00D20E2F" w:rsidRDefault="00846640" w:rsidP="00846640">
            <w:pPr>
              <w:pStyle w:val="Header"/>
              <w:rPr>
                <w:rFonts w:ascii="Arial" w:hAnsi="Arial" w:cs="Arial"/>
                <w:b/>
                <w:i/>
                <w:color w:val="FFFFFF"/>
                <w:szCs w:val="24"/>
              </w:rPr>
            </w:pPr>
            <w:r w:rsidRPr="00D20E2F">
              <w:rPr>
                <w:rFonts w:ascii="Arial" w:hAnsi="Arial" w:cs="Arial"/>
                <w:i/>
                <w:szCs w:val="24"/>
              </w:rPr>
              <w:t>Local Government Act 1995</w:t>
            </w:r>
          </w:p>
        </w:tc>
        <w:tc>
          <w:tcPr>
            <w:tcW w:w="2582" w:type="dxa"/>
            <w:shd w:val="clear" w:color="auto" w:fill="auto"/>
          </w:tcPr>
          <w:p w14:paraId="576F5E1B" w14:textId="52573826" w:rsidR="00846640" w:rsidRPr="00F27379" w:rsidRDefault="00846640" w:rsidP="00846640">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667A2439" w14:textId="7711EB6F" w:rsidR="00846640" w:rsidRPr="00F27379" w:rsidRDefault="00846640" w:rsidP="00846640">
            <w:pPr>
              <w:pStyle w:val="Header"/>
              <w:rPr>
                <w:rFonts w:ascii="Arial" w:hAnsi="Arial" w:cs="Arial"/>
                <w:b/>
                <w:color w:val="FFFFFF"/>
                <w:szCs w:val="24"/>
              </w:rPr>
            </w:pPr>
            <w:r w:rsidRPr="00F27379">
              <w:rPr>
                <w:rFonts w:ascii="Arial" w:hAnsi="Arial" w:cs="Arial"/>
                <w:szCs w:val="24"/>
              </w:rPr>
              <w:t>Olivia Seymour</w:t>
            </w:r>
          </w:p>
        </w:tc>
      </w:tr>
      <w:tr w:rsidR="00F27379" w:rsidRPr="00F27379" w14:paraId="39B406DF" w14:textId="77777777" w:rsidTr="00F27379">
        <w:tc>
          <w:tcPr>
            <w:tcW w:w="1701" w:type="dxa"/>
            <w:shd w:val="clear" w:color="auto" w:fill="auto"/>
          </w:tcPr>
          <w:p w14:paraId="00C2D86C" w14:textId="0581F52B" w:rsidR="00846640" w:rsidRPr="00F27379" w:rsidRDefault="00846640" w:rsidP="00846640">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4DF550D2" w14:textId="65A71F34" w:rsidR="00846640" w:rsidRPr="00F27379" w:rsidRDefault="00846640" w:rsidP="00846640">
            <w:pPr>
              <w:pStyle w:val="Header"/>
              <w:rPr>
                <w:rFonts w:ascii="Arial" w:hAnsi="Arial" w:cs="Arial"/>
                <w:b/>
                <w:color w:val="FFFFFF"/>
                <w:szCs w:val="24"/>
              </w:rPr>
            </w:pPr>
            <w:r w:rsidRPr="00F27379">
              <w:rPr>
                <w:rFonts w:ascii="Arial" w:hAnsi="Arial" w:cs="Arial"/>
                <w:szCs w:val="24"/>
              </w:rPr>
              <w:t>(APP) – DA18/29247 – 8 Finch Way, Mt Claremont – Two Storey Single House</w:t>
            </w:r>
          </w:p>
        </w:tc>
        <w:tc>
          <w:tcPr>
            <w:tcW w:w="1944" w:type="dxa"/>
            <w:shd w:val="clear" w:color="auto" w:fill="auto"/>
          </w:tcPr>
          <w:p w14:paraId="572A5ADC" w14:textId="5764EAA7" w:rsidR="00846640" w:rsidRPr="00F27379" w:rsidRDefault="00846640" w:rsidP="00846640">
            <w:pPr>
              <w:pStyle w:val="Header"/>
              <w:rPr>
                <w:rFonts w:ascii="Arial" w:hAnsi="Arial" w:cs="Arial"/>
                <w:b/>
                <w:color w:val="FFFFFF"/>
                <w:szCs w:val="24"/>
              </w:rPr>
            </w:pPr>
            <w:r w:rsidRPr="00F27379">
              <w:rPr>
                <w:rFonts w:ascii="Arial" w:hAnsi="Arial" w:cs="Arial"/>
                <w:szCs w:val="24"/>
              </w:rPr>
              <w:t>A/Manager Planning – Andrew Bratley</w:t>
            </w:r>
          </w:p>
        </w:tc>
        <w:tc>
          <w:tcPr>
            <w:tcW w:w="1890" w:type="dxa"/>
            <w:shd w:val="clear" w:color="auto" w:fill="auto"/>
          </w:tcPr>
          <w:p w14:paraId="0EEC95AC" w14:textId="558ADD90" w:rsidR="00846640" w:rsidRPr="00F27379" w:rsidRDefault="00846640" w:rsidP="00846640">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2536A29B" w14:textId="4B62AF6F" w:rsidR="00846640" w:rsidRPr="00F27379" w:rsidRDefault="00846640" w:rsidP="00846640">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3C08D3D9" w14:textId="23F1122A" w:rsidR="00846640" w:rsidRPr="00F27379" w:rsidRDefault="00846640" w:rsidP="00846640">
            <w:pPr>
              <w:pStyle w:val="Header"/>
              <w:rPr>
                <w:rFonts w:ascii="Arial" w:hAnsi="Arial" w:cs="Arial"/>
                <w:b/>
                <w:color w:val="FFFFFF"/>
                <w:szCs w:val="24"/>
              </w:rPr>
            </w:pPr>
            <w:proofErr w:type="spellStart"/>
            <w:r w:rsidRPr="00F27379">
              <w:rPr>
                <w:rFonts w:ascii="Arial" w:hAnsi="Arial" w:cs="Arial"/>
                <w:szCs w:val="24"/>
              </w:rPr>
              <w:t>Coastview</w:t>
            </w:r>
            <w:proofErr w:type="spellEnd"/>
            <w:r w:rsidRPr="00F27379">
              <w:rPr>
                <w:rFonts w:ascii="Arial" w:hAnsi="Arial" w:cs="Arial"/>
                <w:szCs w:val="24"/>
              </w:rPr>
              <w:t xml:space="preserve"> Australia Pty Ltd</w:t>
            </w:r>
          </w:p>
        </w:tc>
      </w:tr>
      <w:tr w:rsidR="00F27379" w:rsidRPr="00F27379" w14:paraId="19B83754" w14:textId="77777777" w:rsidTr="00F27379">
        <w:tc>
          <w:tcPr>
            <w:tcW w:w="1701" w:type="dxa"/>
            <w:shd w:val="clear" w:color="auto" w:fill="auto"/>
          </w:tcPr>
          <w:p w14:paraId="366F8749" w14:textId="72528AC1" w:rsidR="00846640" w:rsidRPr="00F27379" w:rsidRDefault="00846640" w:rsidP="00846640">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6FA5D25C" w14:textId="63A2027A" w:rsidR="00846640" w:rsidRPr="00F27379" w:rsidRDefault="00846640" w:rsidP="00846640">
            <w:pPr>
              <w:pStyle w:val="Header"/>
              <w:rPr>
                <w:rFonts w:ascii="Arial" w:hAnsi="Arial" w:cs="Arial"/>
                <w:b/>
                <w:color w:val="FFFFFF"/>
                <w:szCs w:val="24"/>
              </w:rPr>
            </w:pPr>
            <w:r w:rsidRPr="00F27379">
              <w:rPr>
                <w:rFonts w:ascii="Arial" w:hAnsi="Arial" w:cs="Arial"/>
                <w:szCs w:val="24"/>
              </w:rPr>
              <w:t>(APP) – DA18/28888 – 45 Viking Rd, Dalkeith – Amendment to DA17/311</w:t>
            </w:r>
          </w:p>
        </w:tc>
        <w:tc>
          <w:tcPr>
            <w:tcW w:w="1944" w:type="dxa"/>
            <w:shd w:val="clear" w:color="auto" w:fill="auto"/>
          </w:tcPr>
          <w:p w14:paraId="47840144" w14:textId="5945DF9B" w:rsidR="00846640" w:rsidRPr="00F27379" w:rsidRDefault="00846640" w:rsidP="00846640">
            <w:pPr>
              <w:pStyle w:val="Header"/>
              <w:rPr>
                <w:rFonts w:ascii="Arial" w:hAnsi="Arial" w:cs="Arial"/>
                <w:b/>
                <w:color w:val="FFFFFF"/>
                <w:szCs w:val="24"/>
              </w:rPr>
            </w:pPr>
            <w:r w:rsidRPr="00F27379">
              <w:rPr>
                <w:rFonts w:ascii="Arial" w:hAnsi="Arial" w:cs="Arial"/>
                <w:szCs w:val="24"/>
              </w:rPr>
              <w:t>A/Manager Planning – Andrew Bratley</w:t>
            </w:r>
          </w:p>
        </w:tc>
        <w:tc>
          <w:tcPr>
            <w:tcW w:w="1890" w:type="dxa"/>
            <w:shd w:val="clear" w:color="auto" w:fill="auto"/>
          </w:tcPr>
          <w:p w14:paraId="162D0F63" w14:textId="77777777" w:rsidR="003C7578" w:rsidRDefault="00846640" w:rsidP="00D20E2F">
            <w:pPr>
              <w:pStyle w:val="Header"/>
              <w:rPr>
                <w:rFonts w:ascii="Arial" w:hAnsi="Arial" w:cs="Arial"/>
                <w:szCs w:val="24"/>
              </w:rPr>
            </w:pPr>
            <w:r w:rsidRPr="00F27379">
              <w:rPr>
                <w:rFonts w:ascii="Arial" w:hAnsi="Arial" w:cs="Arial"/>
                <w:szCs w:val="24"/>
              </w:rPr>
              <w:t>City of Nedlands TPS2</w:t>
            </w:r>
          </w:p>
          <w:p w14:paraId="2E3172A2" w14:textId="59B3F3E6" w:rsidR="00D20E2F" w:rsidRPr="00F27379" w:rsidRDefault="00D20E2F" w:rsidP="00D20E2F">
            <w:pPr>
              <w:pStyle w:val="Header"/>
              <w:rPr>
                <w:rFonts w:ascii="Arial" w:hAnsi="Arial" w:cs="Arial"/>
                <w:b/>
                <w:color w:val="FFFFFF"/>
                <w:szCs w:val="24"/>
              </w:rPr>
            </w:pPr>
          </w:p>
        </w:tc>
        <w:tc>
          <w:tcPr>
            <w:tcW w:w="2582" w:type="dxa"/>
            <w:shd w:val="clear" w:color="auto" w:fill="auto"/>
          </w:tcPr>
          <w:p w14:paraId="3A077E07" w14:textId="6176B509" w:rsidR="00846640" w:rsidRPr="00F27379" w:rsidRDefault="00846640" w:rsidP="00846640">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4C7AAFD4" w14:textId="220BF9BB" w:rsidR="00846640" w:rsidRPr="00F27379" w:rsidRDefault="00846640" w:rsidP="00846640">
            <w:pPr>
              <w:pStyle w:val="Header"/>
              <w:rPr>
                <w:rFonts w:ascii="Arial" w:hAnsi="Arial" w:cs="Arial"/>
                <w:b/>
                <w:color w:val="FFFFFF"/>
                <w:szCs w:val="24"/>
              </w:rPr>
            </w:pPr>
            <w:r w:rsidRPr="00F27379">
              <w:rPr>
                <w:rFonts w:ascii="Arial" w:hAnsi="Arial" w:cs="Arial"/>
                <w:szCs w:val="24"/>
              </w:rPr>
              <w:t>Mercedes Group Pty Ltd</w:t>
            </w:r>
          </w:p>
        </w:tc>
      </w:tr>
      <w:tr w:rsidR="00F27379" w:rsidRPr="00F27379" w14:paraId="18A546DD" w14:textId="77777777" w:rsidTr="00F27379">
        <w:tc>
          <w:tcPr>
            <w:tcW w:w="1701" w:type="dxa"/>
            <w:shd w:val="clear" w:color="auto" w:fill="auto"/>
          </w:tcPr>
          <w:p w14:paraId="38B378F6" w14:textId="40783E25" w:rsidR="00846640" w:rsidRPr="00F27379" w:rsidRDefault="00846640" w:rsidP="00846640">
            <w:pPr>
              <w:pStyle w:val="Header"/>
              <w:rPr>
                <w:rFonts w:ascii="Arial" w:hAnsi="Arial" w:cs="Arial"/>
                <w:b/>
                <w:color w:val="FFFFFF"/>
                <w:szCs w:val="24"/>
              </w:rPr>
            </w:pPr>
            <w:r w:rsidRPr="00F27379">
              <w:rPr>
                <w:rFonts w:ascii="Arial" w:hAnsi="Arial" w:cs="Arial"/>
                <w:szCs w:val="24"/>
              </w:rPr>
              <w:lastRenderedPageBreak/>
              <w:t>07/06/2018</w:t>
            </w:r>
          </w:p>
        </w:tc>
        <w:tc>
          <w:tcPr>
            <w:tcW w:w="3460" w:type="dxa"/>
            <w:shd w:val="clear" w:color="auto" w:fill="auto"/>
          </w:tcPr>
          <w:p w14:paraId="583445C4" w14:textId="5FF4E8A8" w:rsidR="00846640" w:rsidRPr="00F27379" w:rsidRDefault="00846640" w:rsidP="00846640">
            <w:pPr>
              <w:pStyle w:val="Header"/>
              <w:rPr>
                <w:rFonts w:ascii="Arial" w:hAnsi="Arial" w:cs="Arial"/>
                <w:b/>
                <w:color w:val="FFFFFF"/>
                <w:szCs w:val="24"/>
              </w:rPr>
            </w:pPr>
            <w:r w:rsidRPr="00F27379">
              <w:rPr>
                <w:rFonts w:ascii="Arial" w:hAnsi="Arial" w:cs="Arial"/>
                <w:szCs w:val="24"/>
              </w:rPr>
              <w:t>(APP) – DA18/29079 – 57 Portland St, Nedlands – Additions (Patio) to Existing Aged Person’s Dwelling</w:t>
            </w:r>
          </w:p>
        </w:tc>
        <w:tc>
          <w:tcPr>
            <w:tcW w:w="1944" w:type="dxa"/>
            <w:shd w:val="clear" w:color="auto" w:fill="auto"/>
          </w:tcPr>
          <w:p w14:paraId="68654638" w14:textId="518E5F5B" w:rsidR="00846640" w:rsidRPr="00F27379" w:rsidRDefault="00846640" w:rsidP="00846640">
            <w:pPr>
              <w:pStyle w:val="Header"/>
              <w:rPr>
                <w:rFonts w:ascii="Arial" w:hAnsi="Arial" w:cs="Arial"/>
                <w:b/>
                <w:color w:val="FFFFFF"/>
                <w:szCs w:val="24"/>
              </w:rPr>
            </w:pPr>
            <w:r w:rsidRPr="00F27379">
              <w:rPr>
                <w:rFonts w:ascii="Arial" w:hAnsi="Arial" w:cs="Arial"/>
                <w:szCs w:val="24"/>
              </w:rPr>
              <w:t>Kate Bainbridge – Senior Statutory Planning Officer</w:t>
            </w:r>
          </w:p>
        </w:tc>
        <w:tc>
          <w:tcPr>
            <w:tcW w:w="1890" w:type="dxa"/>
            <w:shd w:val="clear" w:color="auto" w:fill="auto"/>
          </w:tcPr>
          <w:p w14:paraId="1043C044" w14:textId="5DECF63B" w:rsidR="00846640" w:rsidRPr="00F27379" w:rsidRDefault="00846640" w:rsidP="00846640">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1233B617" w14:textId="66AF1CE8" w:rsidR="00846640" w:rsidRPr="00F27379" w:rsidRDefault="00846640" w:rsidP="00846640">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64DD4B79" w14:textId="66F4EA90" w:rsidR="00846640" w:rsidRPr="00F27379" w:rsidRDefault="00846640" w:rsidP="00846640">
            <w:pPr>
              <w:pStyle w:val="Header"/>
              <w:rPr>
                <w:rFonts w:ascii="Arial" w:hAnsi="Arial" w:cs="Arial"/>
                <w:b/>
                <w:color w:val="FFFFFF"/>
                <w:szCs w:val="24"/>
              </w:rPr>
            </w:pPr>
            <w:r w:rsidRPr="00F27379">
              <w:rPr>
                <w:rFonts w:ascii="Arial" w:hAnsi="Arial" w:cs="Arial"/>
                <w:szCs w:val="24"/>
              </w:rPr>
              <w:t xml:space="preserve">T </w:t>
            </w:r>
            <w:proofErr w:type="spellStart"/>
            <w:r w:rsidRPr="00F27379">
              <w:rPr>
                <w:rFonts w:ascii="Arial" w:hAnsi="Arial" w:cs="Arial"/>
                <w:szCs w:val="24"/>
              </w:rPr>
              <w:t>Kempson</w:t>
            </w:r>
            <w:proofErr w:type="spellEnd"/>
          </w:p>
        </w:tc>
      </w:tr>
      <w:tr w:rsidR="00F27379" w:rsidRPr="00F27379" w14:paraId="389E676F" w14:textId="77777777" w:rsidTr="00F27379">
        <w:tc>
          <w:tcPr>
            <w:tcW w:w="1701" w:type="dxa"/>
            <w:shd w:val="clear" w:color="auto" w:fill="auto"/>
          </w:tcPr>
          <w:p w14:paraId="253680FA" w14:textId="1E43E73C" w:rsidR="00932737" w:rsidRPr="00F27379" w:rsidRDefault="00932737" w:rsidP="00932737">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36FEAD72" w14:textId="54712B5C" w:rsidR="00932737" w:rsidRPr="00F27379" w:rsidRDefault="00932737" w:rsidP="00932737">
            <w:pPr>
              <w:pStyle w:val="Header"/>
              <w:rPr>
                <w:rFonts w:ascii="Arial" w:hAnsi="Arial" w:cs="Arial"/>
                <w:b/>
                <w:color w:val="FFFFFF"/>
                <w:szCs w:val="24"/>
              </w:rPr>
            </w:pPr>
            <w:r w:rsidRPr="00F27379">
              <w:rPr>
                <w:rFonts w:ascii="Arial" w:hAnsi="Arial" w:cs="Arial"/>
                <w:szCs w:val="24"/>
              </w:rPr>
              <w:t>3030148 - Parking Infringement Withdrawals – other compassionate grounds</w:t>
            </w:r>
          </w:p>
        </w:tc>
        <w:tc>
          <w:tcPr>
            <w:tcW w:w="1944" w:type="dxa"/>
            <w:shd w:val="clear" w:color="auto" w:fill="auto"/>
          </w:tcPr>
          <w:p w14:paraId="6350B1D9" w14:textId="6AC05C94" w:rsidR="00932737" w:rsidRPr="00F27379" w:rsidRDefault="00932737" w:rsidP="00932737">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29C3BDF5" w14:textId="70AC8C07" w:rsidR="00932737" w:rsidRPr="00D20E2F" w:rsidRDefault="00932737" w:rsidP="00932737">
            <w:pPr>
              <w:pStyle w:val="Header"/>
              <w:rPr>
                <w:rFonts w:ascii="Arial" w:hAnsi="Arial" w:cs="Arial"/>
                <w:b/>
                <w:i/>
                <w:color w:val="FFFFFF"/>
                <w:szCs w:val="24"/>
              </w:rPr>
            </w:pPr>
            <w:r w:rsidRPr="00D20E2F">
              <w:rPr>
                <w:rFonts w:ascii="Arial" w:hAnsi="Arial" w:cs="Arial"/>
                <w:i/>
                <w:szCs w:val="24"/>
              </w:rPr>
              <w:t>Local Government Act 1995</w:t>
            </w:r>
          </w:p>
        </w:tc>
        <w:tc>
          <w:tcPr>
            <w:tcW w:w="2582" w:type="dxa"/>
            <w:shd w:val="clear" w:color="auto" w:fill="auto"/>
          </w:tcPr>
          <w:p w14:paraId="555B179A" w14:textId="2684E8D2" w:rsidR="00932737" w:rsidRPr="00F27379" w:rsidRDefault="00932737" w:rsidP="00932737">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22A5403F" w14:textId="53E498EE" w:rsidR="00932737" w:rsidRPr="00F27379" w:rsidRDefault="00932737" w:rsidP="00932737">
            <w:pPr>
              <w:pStyle w:val="Header"/>
              <w:rPr>
                <w:rFonts w:ascii="Arial" w:hAnsi="Arial" w:cs="Arial"/>
                <w:b/>
                <w:color w:val="FFFFFF"/>
                <w:szCs w:val="24"/>
              </w:rPr>
            </w:pPr>
            <w:r w:rsidRPr="00F27379">
              <w:rPr>
                <w:rFonts w:ascii="Arial" w:hAnsi="Arial" w:cs="Arial"/>
                <w:szCs w:val="24"/>
              </w:rPr>
              <w:t>Carla Martin</w:t>
            </w:r>
          </w:p>
        </w:tc>
      </w:tr>
      <w:tr w:rsidR="00F27379" w:rsidRPr="00F27379" w14:paraId="6F8D3D80" w14:textId="77777777" w:rsidTr="00F27379">
        <w:tc>
          <w:tcPr>
            <w:tcW w:w="1701" w:type="dxa"/>
            <w:shd w:val="clear" w:color="auto" w:fill="auto"/>
          </w:tcPr>
          <w:p w14:paraId="78E9CDE1" w14:textId="03CBB7BC" w:rsidR="00932737" w:rsidRPr="00F27379" w:rsidRDefault="00932737" w:rsidP="00932737">
            <w:pPr>
              <w:pStyle w:val="Header"/>
              <w:rPr>
                <w:rFonts w:ascii="Arial" w:hAnsi="Arial" w:cs="Arial"/>
                <w:b/>
                <w:color w:val="FFFFFF"/>
                <w:szCs w:val="24"/>
              </w:rPr>
            </w:pPr>
            <w:r w:rsidRPr="00F27379">
              <w:rPr>
                <w:rFonts w:ascii="Arial" w:hAnsi="Arial" w:cs="Arial"/>
                <w:szCs w:val="24"/>
              </w:rPr>
              <w:t>07/06/2018</w:t>
            </w:r>
          </w:p>
        </w:tc>
        <w:tc>
          <w:tcPr>
            <w:tcW w:w="3460" w:type="dxa"/>
            <w:shd w:val="clear" w:color="auto" w:fill="auto"/>
          </w:tcPr>
          <w:p w14:paraId="3C8C28A0" w14:textId="14995C6A" w:rsidR="00932737" w:rsidRPr="00F27379" w:rsidRDefault="00932737" w:rsidP="00932737">
            <w:pPr>
              <w:pStyle w:val="Header"/>
              <w:rPr>
                <w:rFonts w:ascii="Arial" w:hAnsi="Arial" w:cs="Arial"/>
                <w:b/>
                <w:color w:val="FFFFFF"/>
                <w:szCs w:val="24"/>
              </w:rPr>
            </w:pPr>
            <w:r w:rsidRPr="00F27379">
              <w:rPr>
                <w:rFonts w:ascii="Arial" w:hAnsi="Arial" w:cs="Arial"/>
                <w:szCs w:val="24"/>
              </w:rPr>
              <w:t>3031622 - Parking Infringement Withdrawals – other compassionate grounds</w:t>
            </w:r>
          </w:p>
        </w:tc>
        <w:tc>
          <w:tcPr>
            <w:tcW w:w="1944" w:type="dxa"/>
            <w:shd w:val="clear" w:color="auto" w:fill="auto"/>
          </w:tcPr>
          <w:p w14:paraId="67FF4D93" w14:textId="727C02FF" w:rsidR="00932737" w:rsidRPr="00F27379" w:rsidRDefault="00932737" w:rsidP="00932737">
            <w:pPr>
              <w:pStyle w:val="Header"/>
              <w:rPr>
                <w:rFonts w:ascii="Arial" w:hAnsi="Arial" w:cs="Arial"/>
                <w:b/>
                <w:color w:val="FFFFFF"/>
                <w:szCs w:val="24"/>
              </w:rPr>
            </w:pPr>
            <w:r w:rsidRPr="00F27379">
              <w:rPr>
                <w:rFonts w:ascii="Arial" w:hAnsi="Arial" w:cs="Arial"/>
                <w:szCs w:val="24"/>
              </w:rPr>
              <w:t>Manager Health &amp; Compliance – Andrew Melville</w:t>
            </w:r>
          </w:p>
        </w:tc>
        <w:tc>
          <w:tcPr>
            <w:tcW w:w="1890" w:type="dxa"/>
            <w:shd w:val="clear" w:color="auto" w:fill="auto"/>
          </w:tcPr>
          <w:p w14:paraId="484FFD3C" w14:textId="1A8BF4BD" w:rsidR="00932737" w:rsidRPr="00F27379" w:rsidRDefault="00932737" w:rsidP="00932737">
            <w:pPr>
              <w:pStyle w:val="Header"/>
              <w:rPr>
                <w:rFonts w:ascii="Arial" w:hAnsi="Arial" w:cs="Arial"/>
                <w:b/>
                <w:color w:val="FFFFFF"/>
                <w:szCs w:val="24"/>
              </w:rPr>
            </w:pPr>
            <w:r w:rsidRPr="00D20E2F">
              <w:rPr>
                <w:rFonts w:ascii="Arial" w:hAnsi="Arial" w:cs="Arial"/>
                <w:i/>
                <w:szCs w:val="24"/>
              </w:rPr>
              <w:t>Local Government Act 1995</w:t>
            </w:r>
          </w:p>
        </w:tc>
        <w:tc>
          <w:tcPr>
            <w:tcW w:w="2582" w:type="dxa"/>
            <w:shd w:val="clear" w:color="auto" w:fill="auto"/>
          </w:tcPr>
          <w:p w14:paraId="3FB2B1CD" w14:textId="0638B322" w:rsidR="00932737" w:rsidRPr="00F27379" w:rsidRDefault="00932737" w:rsidP="00932737">
            <w:pPr>
              <w:pStyle w:val="Header"/>
              <w:rPr>
                <w:rFonts w:ascii="Arial" w:hAnsi="Arial" w:cs="Arial"/>
                <w:b/>
                <w:color w:val="FFFFFF"/>
                <w:szCs w:val="24"/>
              </w:rPr>
            </w:pPr>
            <w:r w:rsidRPr="00F27379">
              <w:rPr>
                <w:rFonts w:ascii="Arial" w:hAnsi="Arial" w:cs="Arial"/>
                <w:szCs w:val="24"/>
              </w:rPr>
              <w:t>Section 9.20/6.12(1)</w:t>
            </w:r>
          </w:p>
        </w:tc>
        <w:tc>
          <w:tcPr>
            <w:tcW w:w="2315" w:type="dxa"/>
            <w:shd w:val="clear" w:color="auto" w:fill="auto"/>
          </w:tcPr>
          <w:p w14:paraId="455BD87E" w14:textId="483CC2DE" w:rsidR="00932737" w:rsidRPr="00F27379" w:rsidRDefault="00932737" w:rsidP="00932737">
            <w:pPr>
              <w:pStyle w:val="Header"/>
              <w:rPr>
                <w:rFonts w:ascii="Arial" w:hAnsi="Arial" w:cs="Arial"/>
                <w:b/>
                <w:color w:val="FFFFFF"/>
                <w:szCs w:val="24"/>
              </w:rPr>
            </w:pPr>
            <w:r w:rsidRPr="00F27379">
              <w:rPr>
                <w:rFonts w:ascii="Arial" w:hAnsi="Arial" w:cs="Arial"/>
                <w:szCs w:val="24"/>
              </w:rPr>
              <w:t xml:space="preserve">Evan </w:t>
            </w:r>
            <w:proofErr w:type="spellStart"/>
            <w:r w:rsidRPr="00F27379">
              <w:rPr>
                <w:rFonts w:ascii="Arial" w:hAnsi="Arial" w:cs="Arial"/>
                <w:szCs w:val="24"/>
              </w:rPr>
              <w:t>Larter</w:t>
            </w:r>
            <w:proofErr w:type="spellEnd"/>
          </w:p>
        </w:tc>
      </w:tr>
      <w:tr w:rsidR="00F27379" w:rsidRPr="00F27379" w14:paraId="136117B8" w14:textId="77777777" w:rsidTr="00F27379">
        <w:tc>
          <w:tcPr>
            <w:tcW w:w="1701" w:type="dxa"/>
            <w:shd w:val="clear" w:color="auto" w:fill="auto"/>
          </w:tcPr>
          <w:p w14:paraId="3A1AF5D7" w14:textId="5E0C9C3B" w:rsidR="00932737" w:rsidRPr="00F27379" w:rsidRDefault="00932737" w:rsidP="00932737">
            <w:pPr>
              <w:pStyle w:val="Header"/>
              <w:rPr>
                <w:rFonts w:ascii="Arial" w:hAnsi="Arial" w:cs="Arial"/>
                <w:b/>
                <w:color w:val="FFFFFF"/>
                <w:szCs w:val="24"/>
              </w:rPr>
            </w:pPr>
            <w:r w:rsidRPr="00F27379">
              <w:rPr>
                <w:rFonts w:ascii="Arial" w:hAnsi="Arial" w:cs="Arial"/>
                <w:szCs w:val="24"/>
              </w:rPr>
              <w:t>08/06/2018</w:t>
            </w:r>
          </w:p>
        </w:tc>
        <w:tc>
          <w:tcPr>
            <w:tcW w:w="3460" w:type="dxa"/>
            <w:shd w:val="clear" w:color="auto" w:fill="auto"/>
          </w:tcPr>
          <w:p w14:paraId="3755FFFD" w14:textId="24D27E9E" w:rsidR="00932737" w:rsidRPr="00F27379" w:rsidRDefault="00932737" w:rsidP="00932737">
            <w:pPr>
              <w:pStyle w:val="Header"/>
              <w:rPr>
                <w:rFonts w:ascii="Arial" w:hAnsi="Arial" w:cs="Arial"/>
                <w:b/>
                <w:color w:val="FFFFFF"/>
                <w:szCs w:val="24"/>
              </w:rPr>
            </w:pPr>
            <w:r w:rsidRPr="00F27379">
              <w:rPr>
                <w:rFonts w:ascii="Arial" w:hAnsi="Arial" w:cs="Arial"/>
                <w:szCs w:val="24"/>
              </w:rPr>
              <w:t>(APP) – DA18/27687 – 61 Strickland St, Mt Claremont – Additions (</w:t>
            </w:r>
            <w:proofErr w:type="spellStart"/>
            <w:r w:rsidRPr="00F27379">
              <w:rPr>
                <w:rFonts w:ascii="Arial" w:hAnsi="Arial" w:cs="Arial"/>
                <w:szCs w:val="24"/>
              </w:rPr>
              <w:t>Pavillion</w:t>
            </w:r>
            <w:proofErr w:type="spellEnd"/>
            <w:r w:rsidRPr="00F27379">
              <w:rPr>
                <w:rFonts w:ascii="Arial" w:hAnsi="Arial" w:cs="Arial"/>
                <w:szCs w:val="24"/>
              </w:rPr>
              <w:t>) to Single House</w:t>
            </w:r>
          </w:p>
        </w:tc>
        <w:tc>
          <w:tcPr>
            <w:tcW w:w="1944" w:type="dxa"/>
            <w:shd w:val="clear" w:color="auto" w:fill="auto"/>
          </w:tcPr>
          <w:p w14:paraId="794A604D" w14:textId="3A503E8D" w:rsidR="00932737" w:rsidRPr="00F27379" w:rsidRDefault="00932737" w:rsidP="00932737">
            <w:pPr>
              <w:pStyle w:val="Header"/>
              <w:rPr>
                <w:rFonts w:ascii="Arial" w:hAnsi="Arial" w:cs="Arial"/>
                <w:b/>
                <w:color w:val="FFFFFF"/>
                <w:szCs w:val="24"/>
              </w:rPr>
            </w:pPr>
            <w:r w:rsidRPr="00F27379">
              <w:rPr>
                <w:rFonts w:ascii="Arial" w:hAnsi="Arial" w:cs="Arial"/>
                <w:szCs w:val="24"/>
              </w:rPr>
              <w:t>A/Manager Planning – Andrew Bratley</w:t>
            </w:r>
          </w:p>
        </w:tc>
        <w:tc>
          <w:tcPr>
            <w:tcW w:w="1890" w:type="dxa"/>
            <w:shd w:val="clear" w:color="auto" w:fill="auto"/>
          </w:tcPr>
          <w:p w14:paraId="355D708B" w14:textId="337C882E" w:rsidR="00932737" w:rsidRPr="00F27379" w:rsidRDefault="00932737" w:rsidP="00932737">
            <w:pPr>
              <w:pStyle w:val="Header"/>
              <w:rPr>
                <w:rFonts w:ascii="Arial" w:hAnsi="Arial" w:cs="Arial"/>
                <w:b/>
                <w:color w:val="FFFFFF"/>
                <w:szCs w:val="24"/>
              </w:rPr>
            </w:pPr>
            <w:r w:rsidRPr="00F27379">
              <w:rPr>
                <w:rFonts w:ascii="Arial" w:hAnsi="Arial" w:cs="Arial"/>
                <w:szCs w:val="24"/>
              </w:rPr>
              <w:t>City of Nedlands TPS2</w:t>
            </w:r>
          </w:p>
        </w:tc>
        <w:tc>
          <w:tcPr>
            <w:tcW w:w="2582" w:type="dxa"/>
            <w:shd w:val="clear" w:color="auto" w:fill="auto"/>
          </w:tcPr>
          <w:p w14:paraId="5CB36706" w14:textId="4B812833" w:rsidR="00932737" w:rsidRPr="00F27379" w:rsidRDefault="00932737" w:rsidP="00932737">
            <w:pPr>
              <w:pStyle w:val="Header"/>
              <w:rPr>
                <w:rFonts w:ascii="Arial" w:hAnsi="Arial" w:cs="Arial"/>
                <w:b/>
                <w:color w:val="FFFFFF"/>
                <w:szCs w:val="24"/>
              </w:rPr>
            </w:pPr>
            <w:r w:rsidRPr="00F27379">
              <w:rPr>
                <w:rFonts w:ascii="Arial" w:hAnsi="Arial" w:cs="Arial"/>
                <w:szCs w:val="24"/>
              </w:rPr>
              <w:t>Section 6.7.1</w:t>
            </w:r>
          </w:p>
        </w:tc>
        <w:tc>
          <w:tcPr>
            <w:tcW w:w="2315" w:type="dxa"/>
            <w:shd w:val="clear" w:color="auto" w:fill="auto"/>
          </w:tcPr>
          <w:p w14:paraId="69844BE9" w14:textId="34EFFE0D" w:rsidR="00932737" w:rsidRPr="00F27379" w:rsidRDefault="00932737" w:rsidP="00932737">
            <w:pPr>
              <w:pStyle w:val="Header"/>
              <w:rPr>
                <w:rFonts w:ascii="Arial" w:hAnsi="Arial" w:cs="Arial"/>
                <w:b/>
                <w:color w:val="FFFFFF"/>
                <w:szCs w:val="24"/>
              </w:rPr>
            </w:pPr>
            <w:r w:rsidRPr="00F27379">
              <w:rPr>
                <w:rFonts w:ascii="Arial" w:hAnsi="Arial" w:cs="Arial"/>
                <w:szCs w:val="24"/>
              </w:rPr>
              <w:t>Kyle Riemann – Platinum Outdoors</w:t>
            </w:r>
          </w:p>
        </w:tc>
      </w:tr>
      <w:tr w:rsidR="00F27379" w:rsidRPr="00F27379" w14:paraId="3CCC4279" w14:textId="77777777" w:rsidTr="00F27379">
        <w:tc>
          <w:tcPr>
            <w:tcW w:w="1701" w:type="dxa"/>
            <w:shd w:val="clear" w:color="auto" w:fill="auto"/>
          </w:tcPr>
          <w:p w14:paraId="59986B57" w14:textId="0E0CF240" w:rsidR="00A21FA0" w:rsidRPr="00F27379" w:rsidRDefault="00A21FA0" w:rsidP="00A21FA0">
            <w:pPr>
              <w:pStyle w:val="Header"/>
              <w:rPr>
                <w:rFonts w:ascii="Arial" w:hAnsi="Arial" w:cs="Arial"/>
                <w:szCs w:val="24"/>
              </w:rPr>
            </w:pPr>
            <w:r w:rsidRPr="00F27379">
              <w:rPr>
                <w:rFonts w:ascii="Arial" w:hAnsi="Arial" w:cs="Arial"/>
                <w:szCs w:val="24"/>
              </w:rPr>
              <w:t>14/06/2018</w:t>
            </w:r>
          </w:p>
        </w:tc>
        <w:tc>
          <w:tcPr>
            <w:tcW w:w="3460" w:type="dxa"/>
            <w:shd w:val="clear" w:color="auto" w:fill="auto"/>
          </w:tcPr>
          <w:p w14:paraId="475AD1F4" w14:textId="21B6333B" w:rsidR="00A21FA0" w:rsidRPr="00F27379" w:rsidRDefault="00A21FA0" w:rsidP="00A21FA0">
            <w:pPr>
              <w:pStyle w:val="Header"/>
              <w:rPr>
                <w:rFonts w:ascii="Arial" w:hAnsi="Arial" w:cs="Arial"/>
                <w:szCs w:val="24"/>
              </w:rPr>
            </w:pPr>
            <w:r w:rsidRPr="00F27379">
              <w:rPr>
                <w:rFonts w:ascii="Arial" w:hAnsi="Arial" w:cs="Arial"/>
                <w:szCs w:val="24"/>
              </w:rPr>
              <w:t>Approval to write off minor rates debt May 2018 - $3.59</w:t>
            </w:r>
          </w:p>
        </w:tc>
        <w:tc>
          <w:tcPr>
            <w:tcW w:w="1944" w:type="dxa"/>
            <w:shd w:val="clear" w:color="auto" w:fill="auto"/>
          </w:tcPr>
          <w:p w14:paraId="02356652" w14:textId="65D817D4" w:rsidR="00A21FA0" w:rsidRPr="00F27379" w:rsidRDefault="00A21FA0" w:rsidP="00A21FA0">
            <w:pPr>
              <w:pStyle w:val="Header"/>
              <w:rPr>
                <w:rFonts w:ascii="Arial" w:hAnsi="Arial" w:cs="Arial"/>
                <w:szCs w:val="24"/>
              </w:rPr>
            </w:pPr>
            <w:r w:rsidRPr="00F27379">
              <w:rPr>
                <w:rFonts w:ascii="Arial" w:hAnsi="Arial" w:cs="Arial"/>
                <w:szCs w:val="24"/>
              </w:rPr>
              <w:t>Chief Executive Officer – Greg Trevaskis</w:t>
            </w:r>
          </w:p>
        </w:tc>
        <w:tc>
          <w:tcPr>
            <w:tcW w:w="1890" w:type="dxa"/>
            <w:shd w:val="clear" w:color="auto" w:fill="auto"/>
          </w:tcPr>
          <w:p w14:paraId="55A301BF" w14:textId="10B0A06C" w:rsidR="00A21FA0" w:rsidRPr="00F27379" w:rsidRDefault="00A21FA0" w:rsidP="00A21FA0">
            <w:pPr>
              <w:pStyle w:val="Header"/>
              <w:rPr>
                <w:rFonts w:ascii="Arial" w:hAnsi="Arial" w:cs="Arial"/>
                <w:szCs w:val="24"/>
              </w:rPr>
            </w:pPr>
            <w:r w:rsidRPr="00D20E2F">
              <w:rPr>
                <w:rFonts w:ascii="Arial" w:hAnsi="Arial" w:cs="Arial"/>
                <w:i/>
                <w:szCs w:val="24"/>
              </w:rPr>
              <w:t>Local Government Act</w:t>
            </w:r>
            <w:r w:rsidR="00D20E2F">
              <w:rPr>
                <w:rFonts w:ascii="Arial" w:hAnsi="Arial" w:cs="Arial"/>
                <w:i/>
                <w:szCs w:val="24"/>
              </w:rPr>
              <w:t xml:space="preserve"> 1995</w:t>
            </w:r>
          </w:p>
        </w:tc>
        <w:tc>
          <w:tcPr>
            <w:tcW w:w="2582" w:type="dxa"/>
            <w:shd w:val="clear" w:color="auto" w:fill="auto"/>
          </w:tcPr>
          <w:p w14:paraId="6986F1CD" w14:textId="43454F2E" w:rsidR="00A21FA0" w:rsidRPr="00F27379" w:rsidRDefault="00A21FA0" w:rsidP="00A21FA0">
            <w:pPr>
              <w:pStyle w:val="Header"/>
              <w:rPr>
                <w:rFonts w:ascii="Arial" w:hAnsi="Arial" w:cs="Arial"/>
                <w:szCs w:val="24"/>
              </w:rPr>
            </w:pPr>
            <w:r w:rsidRPr="00F27379">
              <w:rPr>
                <w:rFonts w:ascii="Arial" w:hAnsi="Arial" w:cs="Arial"/>
                <w:szCs w:val="24"/>
              </w:rPr>
              <w:t>Section 6.12 (1) (c)</w:t>
            </w:r>
          </w:p>
        </w:tc>
        <w:tc>
          <w:tcPr>
            <w:tcW w:w="2315" w:type="dxa"/>
            <w:shd w:val="clear" w:color="auto" w:fill="auto"/>
          </w:tcPr>
          <w:p w14:paraId="78F72826" w14:textId="54FB5D2B" w:rsidR="00A21FA0" w:rsidRPr="00F27379" w:rsidRDefault="00A21FA0" w:rsidP="00A21FA0">
            <w:pPr>
              <w:pStyle w:val="Header"/>
              <w:rPr>
                <w:rFonts w:ascii="Arial" w:hAnsi="Arial" w:cs="Arial"/>
                <w:szCs w:val="24"/>
              </w:rPr>
            </w:pPr>
            <w:r w:rsidRPr="00F27379">
              <w:rPr>
                <w:rFonts w:ascii="Arial" w:hAnsi="Arial" w:cs="Arial"/>
                <w:szCs w:val="24"/>
              </w:rPr>
              <w:t>City of Nedlands</w:t>
            </w:r>
          </w:p>
        </w:tc>
      </w:tr>
      <w:tr w:rsidR="00F27379" w:rsidRPr="00F27379" w14:paraId="6A333677" w14:textId="77777777" w:rsidTr="00F27379">
        <w:tc>
          <w:tcPr>
            <w:tcW w:w="1701" w:type="dxa"/>
            <w:shd w:val="clear" w:color="auto" w:fill="auto"/>
          </w:tcPr>
          <w:p w14:paraId="344D7A06" w14:textId="4A322312" w:rsidR="00A21FA0" w:rsidRPr="00F27379" w:rsidRDefault="00A21FA0" w:rsidP="00A21FA0">
            <w:pPr>
              <w:pStyle w:val="Header"/>
              <w:rPr>
                <w:rFonts w:ascii="Arial" w:hAnsi="Arial" w:cs="Arial"/>
                <w:szCs w:val="24"/>
              </w:rPr>
            </w:pPr>
            <w:r w:rsidRPr="00F27379">
              <w:rPr>
                <w:rFonts w:ascii="Arial" w:hAnsi="Arial" w:cs="Arial"/>
                <w:szCs w:val="24"/>
              </w:rPr>
              <w:t>14/06/2018</w:t>
            </w:r>
          </w:p>
        </w:tc>
        <w:tc>
          <w:tcPr>
            <w:tcW w:w="3460" w:type="dxa"/>
            <w:shd w:val="clear" w:color="auto" w:fill="auto"/>
          </w:tcPr>
          <w:p w14:paraId="1B4EF553" w14:textId="5A7B08E0" w:rsidR="00A21FA0" w:rsidRPr="00F27379" w:rsidRDefault="00A21FA0" w:rsidP="00A21FA0">
            <w:pPr>
              <w:pStyle w:val="Header"/>
              <w:rPr>
                <w:rFonts w:ascii="Arial" w:hAnsi="Arial" w:cs="Arial"/>
                <w:szCs w:val="24"/>
              </w:rPr>
            </w:pPr>
            <w:r w:rsidRPr="00F27379">
              <w:rPr>
                <w:rFonts w:ascii="Arial" w:hAnsi="Arial" w:cs="Arial"/>
                <w:szCs w:val="24"/>
              </w:rPr>
              <w:t>3031625 - Parking Infringement Withdrawals – other compassionate grounds</w:t>
            </w:r>
          </w:p>
        </w:tc>
        <w:tc>
          <w:tcPr>
            <w:tcW w:w="1944" w:type="dxa"/>
            <w:shd w:val="clear" w:color="auto" w:fill="auto"/>
          </w:tcPr>
          <w:p w14:paraId="3F262D05" w14:textId="21EE6434" w:rsidR="00A21FA0" w:rsidRPr="00F27379" w:rsidRDefault="00A21FA0" w:rsidP="00A21FA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3699F7AD" w14:textId="46D265B0" w:rsidR="00A21FA0" w:rsidRPr="00D20E2F" w:rsidRDefault="00D20E2F" w:rsidP="00A21FA0">
            <w:pPr>
              <w:pStyle w:val="Header"/>
              <w:rPr>
                <w:rFonts w:ascii="Arial" w:hAnsi="Arial" w:cs="Arial"/>
                <w:szCs w:val="24"/>
              </w:rPr>
            </w:pPr>
            <w:r w:rsidRPr="00D20E2F">
              <w:rPr>
                <w:rFonts w:ascii="Arial" w:hAnsi="Arial" w:cs="Arial"/>
                <w:i/>
                <w:szCs w:val="24"/>
              </w:rPr>
              <w:t>Local Government Act</w:t>
            </w:r>
            <w:r>
              <w:rPr>
                <w:rFonts w:ascii="Arial" w:hAnsi="Arial" w:cs="Arial"/>
                <w:i/>
                <w:szCs w:val="24"/>
              </w:rPr>
              <w:t xml:space="preserve"> 1995</w:t>
            </w:r>
          </w:p>
        </w:tc>
        <w:tc>
          <w:tcPr>
            <w:tcW w:w="2582" w:type="dxa"/>
            <w:shd w:val="clear" w:color="auto" w:fill="auto"/>
          </w:tcPr>
          <w:p w14:paraId="4BBF800A" w14:textId="3FB6957D" w:rsidR="00A21FA0" w:rsidRPr="00F27379" w:rsidRDefault="00A21FA0" w:rsidP="00A21FA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0C9FD175" w14:textId="5A91C11D" w:rsidR="00A21FA0" w:rsidRPr="00F27379" w:rsidRDefault="00A21FA0" w:rsidP="00A21FA0">
            <w:pPr>
              <w:pStyle w:val="Header"/>
              <w:rPr>
                <w:rFonts w:ascii="Arial" w:hAnsi="Arial" w:cs="Arial"/>
                <w:szCs w:val="24"/>
              </w:rPr>
            </w:pPr>
            <w:r w:rsidRPr="00F27379">
              <w:rPr>
                <w:rFonts w:ascii="Arial" w:hAnsi="Arial" w:cs="Arial"/>
                <w:szCs w:val="24"/>
              </w:rPr>
              <w:t>Lia Bailey</w:t>
            </w:r>
          </w:p>
        </w:tc>
      </w:tr>
      <w:tr w:rsidR="00F27379" w:rsidRPr="00F27379" w14:paraId="153FB19C" w14:textId="77777777" w:rsidTr="00F27379">
        <w:tc>
          <w:tcPr>
            <w:tcW w:w="1701" w:type="dxa"/>
            <w:shd w:val="clear" w:color="auto" w:fill="auto"/>
          </w:tcPr>
          <w:p w14:paraId="3962DE6D" w14:textId="24AA542C" w:rsidR="00A21FA0" w:rsidRPr="00F27379" w:rsidRDefault="00A21FA0" w:rsidP="00A21FA0">
            <w:pPr>
              <w:pStyle w:val="Header"/>
              <w:rPr>
                <w:rFonts w:ascii="Arial" w:hAnsi="Arial" w:cs="Arial"/>
                <w:szCs w:val="24"/>
              </w:rPr>
            </w:pPr>
            <w:r w:rsidRPr="00F27379">
              <w:rPr>
                <w:rFonts w:ascii="Arial" w:hAnsi="Arial" w:cs="Arial"/>
                <w:szCs w:val="24"/>
              </w:rPr>
              <w:t>11/06/2018</w:t>
            </w:r>
          </w:p>
        </w:tc>
        <w:tc>
          <w:tcPr>
            <w:tcW w:w="3460" w:type="dxa"/>
            <w:shd w:val="clear" w:color="auto" w:fill="auto"/>
          </w:tcPr>
          <w:p w14:paraId="20FBD4FD" w14:textId="356BDF45" w:rsidR="00A21FA0" w:rsidRPr="00F27379" w:rsidRDefault="00A21FA0" w:rsidP="00A21FA0">
            <w:pPr>
              <w:pStyle w:val="Header"/>
              <w:rPr>
                <w:rFonts w:ascii="Arial" w:hAnsi="Arial" w:cs="Arial"/>
                <w:szCs w:val="24"/>
              </w:rPr>
            </w:pPr>
            <w:r w:rsidRPr="00F27379">
              <w:rPr>
                <w:rFonts w:ascii="Arial" w:hAnsi="Arial" w:cs="Arial"/>
                <w:szCs w:val="24"/>
              </w:rPr>
              <w:t>(APP) – DA18/27878 – 20 Landon Way, Mt Claremont – Two Storey Single House</w:t>
            </w:r>
          </w:p>
        </w:tc>
        <w:tc>
          <w:tcPr>
            <w:tcW w:w="1944" w:type="dxa"/>
            <w:shd w:val="clear" w:color="auto" w:fill="auto"/>
          </w:tcPr>
          <w:p w14:paraId="7826BC22" w14:textId="06613841" w:rsidR="00A21FA0" w:rsidRPr="00F27379" w:rsidRDefault="00A21FA0" w:rsidP="00A21FA0">
            <w:pPr>
              <w:pStyle w:val="Header"/>
              <w:rPr>
                <w:rFonts w:ascii="Arial" w:hAnsi="Arial" w:cs="Arial"/>
                <w:szCs w:val="24"/>
              </w:rPr>
            </w:pPr>
            <w:r w:rsidRPr="00F27379">
              <w:rPr>
                <w:rFonts w:ascii="Arial" w:hAnsi="Arial" w:cs="Arial"/>
                <w:szCs w:val="24"/>
              </w:rPr>
              <w:t>A/Manager Planning – Andrew Bratley</w:t>
            </w:r>
          </w:p>
        </w:tc>
        <w:tc>
          <w:tcPr>
            <w:tcW w:w="1890" w:type="dxa"/>
            <w:shd w:val="clear" w:color="auto" w:fill="auto"/>
          </w:tcPr>
          <w:p w14:paraId="696560EA" w14:textId="77777777" w:rsidR="00A21FA0" w:rsidRDefault="00A21FA0" w:rsidP="00A21FA0">
            <w:pPr>
              <w:pStyle w:val="Header"/>
              <w:rPr>
                <w:rFonts w:ascii="Arial" w:hAnsi="Arial" w:cs="Arial"/>
                <w:szCs w:val="24"/>
              </w:rPr>
            </w:pPr>
            <w:r w:rsidRPr="00F27379">
              <w:rPr>
                <w:rFonts w:ascii="Arial" w:hAnsi="Arial" w:cs="Arial"/>
                <w:szCs w:val="24"/>
              </w:rPr>
              <w:t>City of Nedlands TPS2</w:t>
            </w:r>
          </w:p>
          <w:p w14:paraId="010C5679" w14:textId="44F440C3" w:rsidR="003C7578" w:rsidRPr="00F27379" w:rsidRDefault="003C7578" w:rsidP="00A21FA0">
            <w:pPr>
              <w:pStyle w:val="Header"/>
              <w:rPr>
                <w:rFonts w:ascii="Arial" w:hAnsi="Arial" w:cs="Arial"/>
                <w:szCs w:val="24"/>
              </w:rPr>
            </w:pPr>
          </w:p>
        </w:tc>
        <w:tc>
          <w:tcPr>
            <w:tcW w:w="2582" w:type="dxa"/>
            <w:shd w:val="clear" w:color="auto" w:fill="auto"/>
          </w:tcPr>
          <w:p w14:paraId="515E05A5" w14:textId="598493B0" w:rsidR="00A21FA0" w:rsidRPr="00F27379" w:rsidRDefault="00A21FA0" w:rsidP="00A21FA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1F0B72CC" w14:textId="4E22AAE4" w:rsidR="00A21FA0" w:rsidRPr="00F27379" w:rsidRDefault="00A21FA0" w:rsidP="00A21FA0">
            <w:pPr>
              <w:pStyle w:val="Header"/>
              <w:rPr>
                <w:rFonts w:ascii="Arial" w:hAnsi="Arial" w:cs="Arial"/>
                <w:szCs w:val="24"/>
              </w:rPr>
            </w:pPr>
            <w:r w:rsidRPr="00F27379">
              <w:rPr>
                <w:rFonts w:ascii="Arial" w:hAnsi="Arial" w:cs="Arial"/>
                <w:szCs w:val="24"/>
              </w:rPr>
              <w:t>Aintree Holdings Pty Ltd</w:t>
            </w:r>
          </w:p>
        </w:tc>
      </w:tr>
      <w:tr w:rsidR="00F27379" w:rsidRPr="00F27379" w14:paraId="3F247D5D" w14:textId="77777777" w:rsidTr="00F27379">
        <w:tc>
          <w:tcPr>
            <w:tcW w:w="1701" w:type="dxa"/>
            <w:shd w:val="clear" w:color="auto" w:fill="auto"/>
          </w:tcPr>
          <w:p w14:paraId="7B001BA2" w14:textId="2302D282" w:rsidR="00A21FA0" w:rsidRPr="00F27379" w:rsidRDefault="00A21FA0" w:rsidP="00A21FA0">
            <w:pPr>
              <w:pStyle w:val="Header"/>
              <w:rPr>
                <w:rFonts w:ascii="Arial" w:hAnsi="Arial" w:cs="Arial"/>
                <w:szCs w:val="24"/>
              </w:rPr>
            </w:pPr>
            <w:r w:rsidRPr="00F27379">
              <w:rPr>
                <w:rFonts w:ascii="Arial" w:hAnsi="Arial" w:cs="Arial"/>
                <w:szCs w:val="24"/>
              </w:rPr>
              <w:t>12/06/2018</w:t>
            </w:r>
          </w:p>
        </w:tc>
        <w:tc>
          <w:tcPr>
            <w:tcW w:w="3460" w:type="dxa"/>
            <w:shd w:val="clear" w:color="auto" w:fill="auto"/>
          </w:tcPr>
          <w:p w14:paraId="4E30FE4D" w14:textId="3E528B5C" w:rsidR="00A21FA0" w:rsidRPr="00F27379" w:rsidRDefault="00A21FA0" w:rsidP="00A21FA0">
            <w:pPr>
              <w:pStyle w:val="Header"/>
              <w:rPr>
                <w:rFonts w:ascii="Arial" w:hAnsi="Arial" w:cs="Arial"/>
                <w:szCs w:val="24"/>
              </w:rPr>
            </w:pPr>
            <w:r w:rsidRPr="00F27379">
              <w:rPr>
                <w:rFonts w:ascii="Arial" w:hAnsi="Arial" w:cs="Arial"/>
                <w:szCs w:val="24"/>
              </w:rPr>
              <w:t xml:space="preserve">(APP) – DA18/28871 – 8 </w:t>
            </w:r>
            <w:proofErr w:type="spellStart"/>
            <w:r w:rsidRPr="00F27379">
              <w:rPr>
                <w:rFonts w:ascii="Arial" w:hAnsi="Arial" w:cs="Arial"/>
                <w:szCs w:val="24"/>
              </w:rPr>
              <w:t>Kennedia</w:t>
            </w:r>
            <w:proofErr w:type="spellEnd"/>
            <w:r w:rsidRPr="00F27379">
              <w:rPr>
                <w:rFonts w:ascii="Arial" w:hAnsi="Arial" w:cs="Arial"/>
                <w:szCs w:val="24"/>
              </w:rPr>
              <w:t xml:space="preserve"> Lane, Mt Claremont – Single Storey Single House</w:t>
            </w:r>
          </w:p>
        </w:tc>
        <w:tc>
          <w:tcPr>
            <w:tcW w:w="1944" w:type="dxa"/>
            <w:shd w:val="clear" w:color="auto" w:fill="auto"/>
          </w:tcPr>
          <w:p w14:paraId="4898B1E7" w14:textId="7FB922DB" w:rsidR="00A21FA0" w:rsidRPr="00F27379" w:rsidRDefault="00A21FA0" w:rsidP="00A21FA0">
            <w:pPr>
              <w:pStyle w:val="Header"/>
              <w:rPr>
                <w:rFonts w:ascii="Arial" w:hAnsi="Arial" w:cs="Arial"/>
                <w:szCs w:val="24"/>
              </w:rPr>
            </w:pPr>
            <w:r w:rsidRPr="00F27379">
              <w:rPr>
                <w:rFonts w:ascii="Arial" w:hAnsi="Arial" w:cs="Arial"/>
                <w:szCs w:val="24"/>
              </w:rPr>
              <w:t>Senior Statutory Planning Officer – Kate Bainbridge</w:t>
            </w:r>
          </w:p>
        </w:tc>
        <w:tc>
          <w:tcPr>
            <w:tcW w:w="1890" w:type="dxa"/>
            <w:shd w:val="clear" w:color="auto" w:fill="auto"/>
          </w:tcPr>
          <w:p w14:paraId="380A342E" w14:textId="77777777" w:rsidR="00A21FA0" w:rsidRDefault="00A21FA0" w:rsidP="00A21FA0">
            <w:pPr>
              <w:pStyle w:val="Header"/>
              <w:rPr>
                <w:rFonts w:ascii="Arial" w:hAnsi="Arial" w:cs="Arial"/>
                <w:szCs w:val="24"/>
              </w:rPr>
            </w:pPr>
            <w:r w:rsidRPr="00F27379">
              <w:rPr>
                <w:rFonts w:ascii="Arial" w:hAnsi="Arial" w:cs="Arial"/>
                <w:szCs w:val="24"/>
              </w:rPr>
              <w:t>City of Nedlands TPS2</w:t>
            </w:r>
          </w:p>
          <w:p w14:paraId="308793D3" w14:textId="77777777" w:rsidR="003C7578" w:rsidRDefault="003C7578" w:rsidP="00A21FA0">
            <w:pPr>
              <w:pStyle w:val="Header"/>
              <w:rPr>
                <w:rFonts w:ascii="Arial" w:hAnsi="Arial" w:cs="Arial"/>
                <w:szCs w:val="24"/>
              </w:rPr>
            </w:pPr>
          </w:p>
          <w:p w14:paraId="24EDD445" w14:textId="5C3EC591" w:rsidR="003C7578" w:rsidRPr="00F27379" w:rsidRDefault="003C7578" w:rsidP="00A21FA0">
            <w:pPr>
              <w:pStyle w:val="Header"/>
              <w:rPr>
                <w:rFonts w:ascii="Arial" w:hAnsi="Arial" w:cs="Arial"/>
                <w:szCs w:val="24"/>
              </w:rPr>
            </w:pPr>
          </w:p>
        </w:tc>
        <w:tc>
          <w:tcPr>
            <w:tcW w:w="2582" w:type="dxa"/>
            <w:shd w:val="clear" w:color="auto" w:fill="auto"/>
          </w:tcPr>
          <w:p w14:paraId="52F51D61" w14:textId="1DAC39C2" w:rsidR="00A21FA0" w:rsidRPr="00F27379" w:rsidRDefault="00A21FA0" w:rsidP="00A21FA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2074E290" w14:textId="73308058" w:rsidR="00A21FA0" w:rsidRPr="00F27379" w:rsidRDefault="00A21FA0" w:rsidP="00A21FA0">
            <w:pPr>
              <w:pStyle w:val="Header"/>
              <w:rPr>
                <w:rFonts w:ascii="Arial" w:hAnsi="Arial" w:cs="Arial"/>
                <w:szCs w:val="24"/>
              </w:rPr>
            </w:pPr>
            <w:r w:rsidRPr="00F27379">
              <w:rPr>
                <w:rFonts w:ascii="Arial" w:hAnsi="Arial" w:cs="Arial"/>
                <w:szCs w:val="24"/>
              </w:rPr>
              <w:t>Gold Style Homes</w:t>
            </w:r>
          </w:p>
        </w:tc>
      </w:tr>
      <w:tr w:rsidR="00F27379" w:rsidRPr="00F27379" w14:paraId="7B34C5C1" w14:textId="77777777" w:rsidTr="00F27379">
        <w:tc>
          <w:tcPr>
            <w:tcW w:w="1701" w:type="dxa"/>
            <w:shd w:val="clear" w:color="auto" w:fill="auto"/>
          </w:tcPr>
          <w:p w14:paraId="6E42F40B" w14:textId="26B8AB01" w:rsidR="00A21FA0" w:rsidRPr="00F27379" w:rsidRDefault="00A21FA0" w:rsidP="00A21FA0">
            <w:pPr>
              <w:pStyle w:val="Header"/>
              <w:rPr>
                <w:rFonts w:ascii="Arial" w:hAnsi="Arial" w:cs="Arial"/>
                <w:szCs w:val="24"/>
              </w:rPr>
            </w:pPr>
            <w:r w:rsidRPr="00F27379">
              <w:rPr>
                <w:rFonts w:ascii="Arial" w:hAnsi="Arial" w:cs="Arial"/>
                <w:szCs w:val="24"/>
              </w:rPr>
              <w:lastRenderedPageBreak/>
              <w:t>15/06/2018</w:t>
            </w:r>
          </w:p>
        </w:tc>
        <w:tc>
          <w:tcPr>
            <w:tcW w:w="3460" w:type="dxa"/>
            <w:shd w:val="clear" w:color="auto" w:fill="auto"/>
          </w:tcPr>
          <w:p w14:paraId="19994CF9" w14:textId="3D106652" w:rsidR="00A21FA0" w:rsidRPr="00F27379" w:rsidRDefault="00A21FA0" w:rsidP="00A21FA0">
            <w:pPr>
              <w:pStyle w:val="Header"/>
              <w:rPr>
                <w:rFonts w:ascii="Arial" w:hAnsi="Arial" w:cs="Arial"/>
                <w:szCs w:val="24"/>
              </w:rPr>
            </w:pPr>
            <w:r w:rsidRPr="00F27379">
              <w:rPr>
                <w:rFonts w:ascii="Arial" w:hAnsi="Arial" w:cs="Arial"/>
                <w:szCs w:val="24"/>
              </w:rPr>
              <w:t>3031659 - Parking Infringement Withdrawals – other compassionate grounds</w:t>
            </w:r>
          </w:p>
        </w:tc>
        <w:tc>
          <w:tcPr>
            <w:tcW w:w="1944" w:type="dxa"/>
            <w:shd w:val="clear" w:color="auto" w:fill="auto"/>
          </w:tcPr>
          <w:p w14:paraId="292AB36A" w14:textId="2AC690B5" w:rsidR="00A21FA0" w:rsidRPr="00F27379" w:rsidRDefault="00A21FA0" w:rsidP="00A21FA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6631C3DF" w14:textId="1832087B" w:rsidR="00A21FA0" w:rsidRPr="00F27379" w:rsidRDefault="00D20E2F" w:rsidP="00A21FA0">
            <w:pPr>
              <w:pStyle w:val="Header"/>
              <w:rPr>
                <w:rFonts w:ascii="Arial" w:hAnsi="Arial" w:cs="Arial"/>
                <w:szCs w:val="24"/>
              </w:rPr>
            </w:pPr>
            <w:r w:rsidRPr="00D20E2F">
              <w:rPr>
                <w:rFonts w:ascii="Arial" w:hAnsi="Arial" w:cs="Arial"/>
                <w:i/>
                <w:szCs w:val="24"/>
              </w:rPr>
              <w:t>Local Government Act</w:t>
            </w:r>
            <w:r>
              <w:rPr>
                <w:rFonts w:ascii="Arial" w:hAnsi="Arial" w:cs="Arial"/>
                <w:i/>
                <w:szCs w:val="24"/>
              </w:rPr>
              <w:t xml:space="preserve"> 1995</w:t>
            </w:r>
          </w:p>
        </w:tc>
        <w:tc>
          <w:tcPr>
            <w:tcW w:w="2582" w:type="dxa"/>
            <w:shd w:val="clear" w:color="auto" w:fill="auto"/>
          </w:tcPr>
          <w:p w14:paraId="1E341E1A" w14:textId="04BC6A92" w:rsidR="00A21FA0" w:rsidRPr="00F27379" w:rsidRDefault="00A21FA0" w:rsidP="00A21FA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507387FD" w14:textId="4B5103EF" w:rsidR="00A21FA0" w:rsidRPr="00F27379" w:rsidRDefault="00A21FA0" w:rsidP="00A21FA0">
            <w:pPr>
              <w:pStyle w:val="Header"/>
              <w:rPr>
                <w:rFonts w:ascii="Arial" w:hAnsi="Arial" w:cs="Arial"/>
                <w:szCs w:val="24"/>
              </w:rPr>
            </w:pPr>
            <w:r w:rsidRPr="00F27379">
              <w:rPr>
                <w:rFonts w:ascii="Arial" w:hAnsi="Arial" w:cs="Arial"/>
                <w:szCs w:val="24"/>
              </w:rPr>
              <w:t>James Cresswell</w:t>
            </w:r>
          </w:p>
        </w:tc>
      </w:tr>
      <w:tr w:rsidR="00F27379" w:rsidRPr="00F27379" w14:paraId="02FA2C03" w14:textId="77777777" w:rsidTr="00F27379">
        <w:tc>
          <w:tcPr>
            <w:tcW w:w="1701" w:type="dxa"/>
            <w:shd w:val="clear" w:color="auto" w:fill="auto"/>
          </w:tcPr>
          <w:p w14:paraId="7DACE202" w14:textId="3DE0D57D" w:rsidR="00EB5016" w:rsidRPr="00F27379" w:rsidRDefault="00EB5016" w:rsidP="00EB5016">
            <w:pPr>
              <w:pStyle w:val="Header"/>
              <w:rPr>
                <w:rFonts w:ascii="Arial" w:hAnsi="Arial" w:cs="Arial"/>
                <w:szCs w:val="24"/>
              </w:rPr>
            </w:pPr>
            <w:r w:rsidRPr="00F27379">
              <w:rPr>
                <w:rFonts w:ascii="Arial" w:hAnsi="Arial" w:cs="Arial"/>
                <w:szCs w:val="24"/>
              </w:rPr>
              <w:t>15/06/2018</w:t>
            </w:r>
          </w:p>
        </w:tc>
        <w:tc>
          <w:tcPr>
            <w:tcW w:w="3460" w:type="dxa"/>
            <w:shd w:val="clear" w:color="auto" w:fill="auto"/>
          </w:tcPr>
          <w:p w14:paraId="6C67698D" w14:textId="756AE4DD" w:rsidR="00EB5016" w:rsidRPr="00F27379" w:rsidRDefault="00EB5016" w:rsidP="00EB5016">
            <w:pPr>
              <w:pStyle w:val="Header"/>
              <w:rPr>
                <w:rFonts w:ascii="Arial" w:hAnsi="Arial" w:cs="Arial"/>
                <w:szCs w:val="24"/>
              </w:rPr>
            </w:pPr>
            <w:r w:rsidRPr="00F27379">
              <w:rPr>
                <w:rFonts w:ascii="Arial" w:hAnsi="Arial" w:cs="Arial"/>
                <w:szCs w:val="24"/>
              </w:rPr>
              <w:t xml:space="preserve">(APP) – DA18/28862 – 22 </w:t>
            </w:r>
            <w:proofErr w:type="spellStart"/>
            <w:r w:rsidRPr="00F27379">
              <w:rPr>
                <w:rFonts w:ascii="Arial" w:hAnsi="Arial" w:cs="Arial"/>
                <w:szCs w:val="24"/>
              </w:rPr>
              <w:t>Hillway</w:t>
            </w:r>
            <w:proofErr w:type="spellEnd"/>
            <w:r w:rsidRPr="00F27379">
              <w:rPr>
                <w:rFonts w:ascii="Arial" w:hAnsi="Arial" w:cs="Arial"/>
                <w:szCs w:val="24"/>
              </w:rPr>
              <w:t>, Nedlands – Swimming Pool and Fencing</w:t>
            </w:r>
          </w:p>
        </w:tc>
        <w:tc>
          <w:tcPr>
            <w:tcW w:w="1944" w:type="dxa"/>
            <w:shd w:val="clear" w:color="auto" w:fill="auto"/>
          </w:tcPr>
          <w:p w14:paraId="564925C1" w14:textId="20DAE4ED" w:rsidR="00EB5016" w:rsidRPr="00F27379" w:rsidRDefault="00EB5016" w:rsidP="00EB5016">
            <w:pPr>
              <w:pStyle w:val="Header"/>
              <w:rPr>
                <w:rFonts w:ascii="Arial" w:hAnsi="Arial" w:cs="Arial"/>
                <w:szCs w:val="24"/>
              </w:rPr>
            </w:pPr>
            <w:r w:rsidRPr="00F27379">
              <w:rPr>
                <w:rFonts w:ascii="Arial" w:hAnsi="Arial" w:cs="Arial"/>
                <w:szCs w:val="24"/>
              </w:rPr>
              <w:t>A/Manager Planning – Andrew Bratley</w:t>
            </w:r>
          </w:p>
        </w:tc>
        <w:tc>
          <w:tcPr>
            <w:tcW w:w="1890" w:type="dxa"/>
            <w:shd w:val="clear" w:color="auto" w:fill="auto"/>
          </w:tcPr>
          <w:p w14:paraId="4F3A4DBB" w14:textId="088D2EA5" w:rsidR="00EB5016" w:rsidRPr="00F27379" w:rsidRDefault="00EB5016" w:rsidP="00EB5016">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0AC4D900" w14:textId="2B431B8D" w:rsidR="00EB5016" w:rsidRPr="00F27379" w:rsidRDefault="00EB5016" w:rsidP="00EB5016">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3CC59537" w14:textId="4884BF1F" w:rsidR="00EB5016" w:rsidRPr="00F27379" w:rsidRDefault="00EB5016" w:rsidP="00EB5016">
            <w:pPr>
              <w:pStyle w:val="Header"/>
              <w:rPr>
                <w:rFonts w:ascii="Arial" w:hAnsi="Arial" w:cs="Arial"/>
                <w:szCs w:val="24"/>
              </w:rPr>
            </w:pPr>
            <w:r w:rsidRPr="00F27379">
              <w:rPr>
                <w:rFonts w:ascii="Arial" w:hAnsi="Arial" w:cs="Arial"/>
                <w:szCs w:val="24"/>
              </w:rPr>
              <w:t>Distinctive Pools Pty Ltd</w:t>
            </w:r>
          </w:p>
        </w:tc>
      </w:tr>
      <w:tr w:rsidR="00F27379" w:rsidRPr="00F27379" w14:paraId="6CAC18C1" w14:textId="77777777" w:rsidTr="00F27379">
        <w:tc>
          <w:tcPr>
            <w:tcW w:w="1701" w:type="dxa"/>
            <w:shd w:val="clear" w:color="auto" w:fill="auto"/>
          </w:tcPr>
          <w:p w14:paraId="2A696911" w14:textId="27A4EC5E" w:rsidR="00EB5016" w:rsidRPr="00F27379" w:rsidRDefault="00EB5016" w:rsidP="00EB5016">
            <w:pPr>
              <w:pStyle w:val="Header"/>
              <w:rPr>
                <w:rFonts w:ascii="Arial" w:hAnsi="Arial" w:cs="Arial"/>
                <w:szCs w:val="24"/>
              </w:rPr>
            </w:pPr>
            <w:r w:rsidRPr="00F27379">
              <w:rPr>
                <w:rFonts w:ascii="Arial" w:hAnsi="Arial" w:cs="Arial"/>
                <w:szCs w:val="24"/>
              </w:rPr>
              <w:t>19/06/2018</w:t>
            </w:r>
          </w:p>
        </w:tc>
        <w:tc>
          <w:tcPr>
            <w:tcW w:w="3460" w:type="dxa"/>
            <w:shd w:val="clear" w:color="auto" w:fill="auto"/>
          </w:tcPr>
          <w:p w14:paraId="28F06D58" w14:textId="7D0C9F65" w:rsidR="00EB5016" w:rsidRPr="00F27379" w:rsidRDefault="00EB5016" w:rsidP="00EB5016">
            <w:pPr>
              <w:pStyle w:val="Header"/>
              <w:rPr>
                <w:rFonts w:ascii="Arial" w:hAnsi="Arial" w:cs="Arial"/>
                <w:szCs w:val="24"/>
              </w:rPr>
            </w:pPr>
            <w:r w:rsidRPr="00F27379">
              <w:rPr>
                <w:rFonts w:ascii="Arial" w:hAnsi="Arial" w:cs="Arial"/>
                <w:szCs w:val="24"/>
              </w:rPr>
              <w:t>(APP) – DA18/28140 – 12A James Road, Swanbourne – Two storey Grouped Dwelling</w:t>
            </w:r>
          </w:p>
        </w:tc>
        <w:tc>
          <w:tcPr>
            <w:tcW w:w="1944" w:type="dxa"/>
            <w:shd w:val="clear" w:color="auto" w:fill="auto"/>
          </w:tcPr>
          <w:p w14:paraId="2A9F9D57" w14:textId="684BF04E" w:rsidR="00EB5016" w:rsidRPr="00F27379" w:rsidRDefault="00EB5016" w:rsidP="00EB5016">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4863DA50" w14:textId="444EE209" w:rsidR="00EB5016" w:rsidRPr="00F27379" w:rsidRDefault="00EB5016" w:rsidP="00EB5016">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39BB0262" w14:textId="21425D38" w:rsidR="00EB5016" w:rsidRPr="00F27379" w:rsidRDefault="00EB5016" w:rsidP="00EB5016">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565742D7" w14:textId="09FF010B" w:rsidR="00EB5016" w:rsidRPr="00F27379" w:rsidRDefault="00EB5016" w:rsidP="00EB5016">
            <w:pPr>
              <w:pStyle w:val="Header"/>
              <w:rPr>
                <w:rFonts w:ascii="Arial" w:hAnsi="Arial" w:cs="Arial"/>
                <w:szCs w:val="24"/>
              </w:rPr>
            </w:pPr>
            <w:r w:rsidRPr="00F27379">
              <w:rPr>
                <w:rFonts w:ascii="Arial" w:hAnsi="Arial" w:cs="Arial"/>
                <w:szCs w:val="24"/>
              </w:rPr>
              <w:t>Webb &amp; Brown Neaves</w:t>
            </w:r>
          </w:p>
        </w:tc>
      </w:tr>
      <w:tr w:rsidR="00F27379" w:rsidRPr="00F27379" w14:paraId="00FC688A" w14:textId="77777777" w:rsidTr="00F27379">
        <w:tc>
          <w:tcPr>
            <w:tcW w:w="1701" w:type="dxa"/>
            <w:shd w:val="clear" w:color="auto" w:fill="auto"/>
          </w:tcPr>
          <w:p w14:paraId="029B9B05" w14:textId="16D7B25B" w:rsidR="00EB5016" w:rsidRPr="00F27379" w:rsidRDefault="00EB5016" w:rsidP="00EB5016">
            <w:pPr>
              <w:pStyle w:val="Header"/>
              <w:rPr>
                <w:rFonts w:ascii="Arial" w:hAnsi="Arial" w:cs="Arial"/>
                <w:szCs w:val="24"/>
              </w:rPr>
            </w:pPr>
            <w:r w:rsidRPr="00F27379">
              <w:rPr>
                <w:rFonts w:ascii="Arial" w:hAnsi="Arial" w:cs="Arial"/>
                <w:szCs w:val="24"/>
              </w:rPr>
              <w:t>19/06/2018</w:t>
            </w:r>
          </w:p>
        </w:tc>
        <w:tc>
          <w:tcPr>
            <w:tcW w:w="3460" w:type="dxa"/>
            <w:shd w:val="clear" w:color="auto" w:fill="auto"/>
          </w:tcPr>
          <w:p w14:paraId="2696B734" w14:textId="6BE1F8BD" w:rsidR="00EB5016" w:rsidRPr="00F27379" w:rsidRDefault="00EB5016" w:rsidP="00EB5016">
            <w:pPr>
              <w:pStyle w:val="Header"/>
              <w:rPr>
                <w:rFonts w:ascii="Arial" w:hAnsi="Arial" w:cs="Arial"/>
                <w:szCs w:val="24"/>
              </w:rPr>
            </w:pPr>
            <w:r w:rsidRPr="00F27379">
              <w:rPr>
                <w:rFonts w:ascii="Arial" w:hAnsi="Arial" w:cs="Arial"/>
                <w:szCs w:val="24"/>
              </w:rPr>
              <w:t>(APP) – DA18/29075 – 51 Taylor Road, Nedlands – Single Storey Single House</w:t>
            </w:r>
          </w:p>
        </w:tc>
        <w:tc>
          <w:tcPr>
            <w:tcW w:w="1944" w:type="dxa"/>
            <w:shd w:val="clear" w:color="auto" w:fill="auto"/>
          </w:tcPr>
          <w:p w14:paraId="7EFF1C0F" w14:textId="571066E4" w:rsidR="00EB5016" w:rsidRPr="00F27379" w:rsidRDefault="00EB5016" w:rsidP="00EB5016">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1BE457F3" w14:textId="2B4818F6" w:rsidR="00EB5016" w:rsidRPr="00F27379" w:rsidRDefault="00EB5016" w:rsidP="00EB5016">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220EB95B" w14:textId="07F270EF" w:rsidR="00EB5016" w:rsidRPr="00F27379" w:rsidRDefault="00EB5016" w:rsidP="00EB5016">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29E994C1" w14:textId="7AE332F3" w:rsidR="00EB5016" w:rsidRPr="00F27379" w:rsidRDefault="00EB5016" w:rsidP="00EB5016">
            <w:pPr>
              <w:pStyle w:val="Header"/>
              <w:rPr>
                <w:rFonts w:ascii="Arial" w:hAnsi="Arial" w:cs="Arial"/>
                <w:szCs w:val="24"/>
              </w:rPr>
            </w:pPr>
            <w:r w:rsidRPr="00F27379">
              <w:rPr>
                <w:rFonts w:ascii="Arial" w:hAnsi="Arial" w:cs="Arial"/>
                <w:szCs w:val="24"/>
              </w:rPr>
              <w:t>M K O’Halloran</w:t>
            </w:r>
          </w:p>
        </w:tc>
      </w:tr>
      <w:tr w:rsidR="00F27379" w:rsidRPr="00F27379" w14:paraId="21B85FDE" w14:textId="77777777" w:rsidTr="00F27379">
        <w:tc>
          <w:tcPr>
            <w:tcW w:w="1701" w:type="dxa"/>
            <w:shd w:val="clear" w:color="auto" w:fill="auto"/>
          </w:tcPr>
          <w:p w14:paraId="294CECEA" w14:textId="792681F8" w:rsidR="00EB5016" w:rsidRPr="00F27379" w:rsidRDefault="00EB5016" w:rsidP="00EB5016">
            <w:pPr>
              <w:pStyle w:val="Header"/>
              <w:rPr>
                <w:rFonts w:ascii="Arial" w:hAnsi="Arial" w:cs="Arial"/>
                <w:szCs w:val="24"/>
              </w:rPr>
            </w:pPr>
            <w:r w:rsidRPr="00F27379">
              <w:rPr>
                <w:rFonts w:ascii="Arial" w:hAnsi="Arial" w:cs="Arial"/>
                <w:szCs w:val="24"/>
              </w:rPr>
              <w:t>21/06/2018</w:t>
            </w:r>
          </w:p>
        </w:tc>
        <w:tc>
          <w:tcPr>
            <w:tcW w:w="3460" w:type="dxa"/>
            <w:shd w:val="clear" w:color="auto" w:fill="auto"/>
          </w:tcPr>
          <w:p w14:paraId="07298F8C" w14:textId="393235AD" w:rsidR="00EB5016" w:rsidRPr="00F27379" w:rsidRDefault="00EB5016" w:rsidP="00EB5016">
            <w:pPr>
              <w:pStyle w:val="Header"/>
              <w:rPr>
                <w:rFonts w:ascii="Arial" w:hAnsi="Arial" w:cs="Arial"/>
                <w:szCs w:val="24"/>
              </w:rPr>
            </w:pPr>
            <w:r w:rsidRPr="00F27379">
              <w:rPr>
                <w:rFonts w:ascii="Arial" w:hAnsi="Arial" w:cs="Arial"/>
                <w:szCs w:val="24"/>
              </w:rPr>
              <w:t>3031684 - Parking Infringement Withdrawals – other compassionate grounds</w:t>
            </w:r>
          </w:p>
        </w:tc>
        <w:tc>
          <w:tcPr>
            <w:tcW w:w="1944" w:type="dxa"/>
            <w:shd w:val="clear" w:color="auto" w:fill="auto"/>
          </w:tcPr>
          <w:p w14:paraId="6074ACB9" w14:textId="3992C588" w:rsidR="00EB5016" w:rsidRPr="00F27379" w:rsidRDefault="00EB5016" w:rsidP="00EB5016">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77131E41" w14:textId="7E78B7B7" w:rsidR="00EB5016" w:rsidRPr="00F27379" w:rsidRDefault="00D20E2F" w:rsidP="00EB5016">
            <w:pPr>
              <w:pStyle w:val="Header"/>
              <w:rPr>
                <w:rFonts w:ascii="Arial" w:hAnsi="Arial" w:cs="Arial"/>
                <w:szCs w:val="24"/>
              </w:rPr>
            </w:pPr>
            <w:r w:rsidRPr="00D20E2F">
              <w:rPr>
                <w:rFonts w:ascii="Arial" w:hAnsi="Arial" w:cs="Arial"/>
                <w:i/>
                <w:szCs w:val="24"/>
              </w:rPr>
              <w:t>Local Government Act</w:t>
            </w:r>
            <w:r>
              <w:rPr>
                <w:rFonts w:ascii="Arial" w:hAnsi="Arial" w:cs="Arial"/>
                <w:i/>
                <w:szCs w:val="24"/>
              </w:rPr>
              <w:t xml:space="preserve"> 1995</w:t>
            </w:r>
          </w:p>
        </w:tc>
        <w:tc>
          <w:tcPr>
            <w:tcW w:w="2582" w:type="dxa"/>
            <w:shd w:val="clear" w:color="auto" w:fill="auto"/>
          </w:tcPr>
          <w:p w14:paraId="337C96C7" w14:textId="6C87A1DD" w:rsidR="00EB5016" w:rsidRPr="00F27379" w:rsidRDefault="00EB5016" w:rsidP="00EB5016">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4DB1312D" w14:textId="2A598130" w:rsidR="00EB5016" w:rsidRPr="00F27379" w:rsidRDefault="00EB5016" w:rsidP="00EB5016">
            <w:pPr>
              <w:pStyle w:val="Header"/>
              <w:rPr>
                <w:rFonts w:ascii="Arial" w:hAnsi="Arial" w:cs="Arial"/>
                <w:szCs w:val="24"/>
              </w:rPr>
            </w:pPr>
            <w:r w:rsidRPr="00F27379">
              <w:rPr>
                <w:rFonts w:ascii="Arial" w:hAnsi="Arial" w:cs="Arial"/>
                <w:szCs w:val="24"/>
              </w:rPr>
              <w:t>Jay Treloar</w:t>
            </w:r>
          </w:p>
        </w:tc>
      </w:tr>
      <w:tr w:rsidR="00F27379" w:rsidRPr="00F27379" w14:paraId="33638133" w14:textId="77777777" w:rsidTr="00F27379">
        <w:tc>
          <w:tcPr>
            <w:tcW w:w="1701" w:type="dxa"/>
            <w:shd w:val="clear" w:color="auto" w:fill="auto"/>
          </w:tcPr>
          <w:p w14:paraId="48E57817" w14:textId="00DCE462" w:rsidR="00F06190" w:rsidRPr="00F27379" w:rsidRDefault="00F06190" w:rsidP="00F06190">
            <w:pPr>
              <w:pStyle w:val="Header"/>
              <w:rPr>
                <w:rFonts w:ascii="Arial" w:hAnsi="Arial" w:cs="Arial"/>
                <w:szCs w:val="24"/>
              </w:rPr>
            </w:pPr>
            <w:r w:rsidRPr="00F27379">
              <w:rPr>
                <w:rFonts w:ascii="Arial" w:hAnsi="Arial" w:cs="Arial"/>
                <w:szCs w:val="24"/>
              </w:rPr>
              <w:t>20/06/2018</w:t>
            </w:r>
          </w:p>
        </w:tc>
        <w:tc>
          <w:tcPr>
            <w:tcW w:w="3460" w:type="dxa"/>
            <w:shd w:val="clear" w:color="auto" w:fill="auto"/>
          </w:tcPr>
          <w:p w14:paraId="263CD775" w14:textId="35323DAC" w:rsidR="00F06190" w:rsidRPr="00F27379" w:rsidRDefault="00F06190" w:rsidP="00F06190">
            <w:pPr>
              <w:pStyle w:val="Header"/>
              <w:rPr>
                <w:rFonts w:ascii="Arial" w:hAnsi="Arial" w:cs="Arial"/>
                <w:szCs w:val="24"/>
              </w:rPr>
            </w:pPr>
            <w:r w:rsidRPr="00F27379">
              <w:rPr>
                <w:rFonts w:ascii="Arial" w:hAnsi="Arial" w:cs="Arial"/>
                <w:szCs w:val="24"/>
              </w:rPr>
              <w:t>(APP) – DA18/29130 – 10 Stephanie Street, Dalkeith – Additions to Single House</w:t>
            </w:r>
          </w:p>
        </w:tc>
        <w:tc>
          <w:tcPr>
            <w:tcW w:w="1944" w:type="dxa"/>
            <w:shd w:val="clear" w:color="auto" w:fill="auto"/>
          </w:tcPr>
          <w:p w14:paraId="072279D3" w14:textId="6374C08E"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50A850B8" w14:textId="110C0176"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642D7E1B" w14:textId="14A0BD06"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404BB4CA" w14:textId="758048A6" w:rsidR="00F06190" w:rsidRPr="00F27379" w:rsidRDefault="00F06190" w:rsidP="00F06190">
            <w:pPr>
              <w:pStyle w:val="Header"/>
              <w:rPr>
                <w:rFonts w:ascii="Arial" w:hAnsi="Arial" w:cs="Arial"/>
                <w:szCs w:val="24"/>
              </w:rPr>
            </w:pPr>
            <w:proofErr w:type="spellStart"/>
            <w:r w:rsidRPr="00F27379">
              <w:rPr>
                <w:rFonts w:ascii="Arial" w:hAnsi="Arial" w:cs="Arial"/>
                <w:szCs w:val="24"/>
              </w:rPr>
              <w:t>Tascone</w:t>
            </w:r>
            <w:proofErr w:type="spellEnd"/>
            <w:r w:rsidRPr="00F27379">
              <w:rPr>
                <w:rFonts w:ascii="Arial" w:hAnsi="Arial" w:cs="Arial"/>
                <w:szCs w:val="24"/>
              </w:rPr>
              <w:t xml:space="preserve"> Design Team</w:t>
            </w:r>
          </w:p>
        </w:tc>
      </w:tr>
      <w:tr w:rsidR="00F27379" w:rsidRPr="00F27379" w14:paraId="6E2CCFA4" w14:textId="77777777" w:rsidTr="00F27379">
        <w:tc>
          <w:tcPr>
            <w:tcW w:w="1701" w:type="dxa"/>
            <w:shd w:val="clear" w:color="auto" w:fill="auto"/>
          </w:tcPr>
          <w:p w14:paraId="19714B29" w14:textId="556FEE5B" w:rsidR="00F06190" w:rsidRPr="00F27379" w:rsidRDefault="00F06190" w:rsidP="00F06190">
            <w:pPr>
              <w:pStyle w:val="Header"/>
              <w:rPr>
                <w:rFonts w:ascii="Arial" w:hAnsi="Arial" w:cs="Arial"/>
                <w:szCs w:val="24"/>
              </w:rPr>
            </w:pPr>
            <w:r w:rsidRPr="00F27379">
              <w:rPr>
                <w:rFonts w:ascii="Arial" w:hAnsi="Arial" w:cs="Arial"/>
                <w:szCs w:val="24"/>
              </w:rPr>
              <w:t>26/06/2018</w:t>
            </w:r>
          </w:p>
        </w:tc>
        <w:tc>
          <w:tcPr>
            <w:tcW w:w="3460" w:type="dxa"/>
            <w:shd w:val="clear" w:color="auto" w:fill="auto"/>
          </w:tcPr>
          <w:p w14:paraId="2A5D26BB" w14:textId="5641F82D" w:rsidR="00F06190" w:rsidRPr="00F27379" w:rsidRDefault="00F06190" w:rsidP="00F06190">
            <w:pPr>
              <w:pStyle w:val="Header"/>
              <w:rPr>
                <w:rFonts w:ascii="Arial" w:hAnsi="Arial" w:cs="Arial"/>
                <w:szCs w:val="24"/>
              </w:rPr>
            </w:pPr>
            <w:r w:rsidRPr="00F27379">
              <w:rPr>
                <w:rFonts w:ascii="Arial" w:hAnsi="Arial" w:cs="Arial"/>
                <w:szCs w:val="24"/>
              </w:rPr>
              <w:t>3016018 - Parking Infringement Withdrawals – other compassionate grounds</w:t>
            </w:r>
          </w:p>
        </w:tc>
        <w:tc>
          <w:tcPr>
            <w:tcW w:w="1944" w:type="dxa"/>
            <w:shd w:val="clear" w:color="auto" w:fill="auto"/>
          </w:tcPr>
          <w:p w14:paraId="52A3AEAC" w14:textId="2E1898D8" w:rsidR="00F06190" w:rsidRPr="00F27379" w:rsidRDefault="00F06190" w:rsidP="00F0619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6C70D50C" w14:textId="6C0C09FA" w:rsidR="00F06190" w:rsidRPr="00F27379" w:rsidRDefault="00D20E2F" w:rsidP="00F06190">
            <w:pPr>
              <w:pStyle w:val="Header"/>
              <w:rPr>
                <w:rFonts w:ascii="Arial" w:hAnsi="Arial" w:cs="Arial"/>
                <w:szCs w:val="24"/>
              </w:rPr>
            </w:pPr>
            <w:r w:rsidRPr="00D20E2F">
              <w:rPr>
                <w:rFonts w:ascii="Arial" w:hAnsi="Arial" w:cs="Arial"/>
                <w:i/>
                <w:szCs w:val="24"/>
              </w:rPr>
              <w:t>Local Government Act</w:t>
            </w:r>
            <w:r>
              <w:rPr>
                <w:rFonts w:ascii="Arial" w:hAnsi="Arial" w:cs="Arial"/>
                <w:i/>
                <w:szCs w:val="24"/>
              </w:rPr>
              <w:t xml:space="preserve"> 1995</w:t>
            </w:r>
          </w:p>
        </w:tc>
        <w:tc>
          <w:tcPr>
            <w:tcW w:w="2582" w:type="dxa"/>
            <w:shd w:val="clear" w:color="auto" w:fill="auto"/>
          </w:tcPr>
          <w:p w14:paraId="3FAA2206" w14:textId="72CA9374" w:rsidR="00F06190" w:rsidRPr="00F27379" w:rsidRDefault="00F06190" w:rsidP="00F0619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7CE812F9" w14:textId="6087C5BF" w:rsidR="00F06190" w:rsidRPr="00F27379" w:rsidRDefault="00F06190" w:rsidP="00F06190">
            <w:pPr>
              <w:pStyle w:val="Header"/>
              <w:rPr>
                <w:rFonts w:ascii="Arial" w:hAnsi="Arial" w:cs="Arial"/>
                <w:szCs w:val="24"/>
              </w:rPr>
            </w:pPr>
            <w:r w:rsidRPr="00F27379">
              <w:rPr>
                <w:rFonts w:ascii="Arial" w:hAnsi="Arial" w:cs="Arial"/>
                <w:szCs w:val="24"/>
              </w:rPr>
              <w:t>Sean Foley</w:t>
            </w:r>
          </w:p>
        </w:tc>
      </w:tr>
      <w:tr w:rsidR="00F27379" w:rsidRPr="00F27379" w14:paraId="79B815AE" w14:textId="77777777" w:rsidTr="00F27379">
        <w:tc>
          <w:tcPr>
            <w:tcW w:w="1701" w:type="dxa"/>
            <w:shd w:val="clear" w:color="auto" w:fill="auto"/>
          </w:tcPr>
          <w:p w14:paraId="4F34387F" w14:textId="53BA1876"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21684FC9" w14:textId="25494C2C" w:rsidR="00F06190" w:rsidRPr="00F27379" w:rsidRDefault="00F06190" w:rsidP="00F06190">
            <w:pPr>
              <w:pStyle w:val="Header"/>
              <w:rPr>
                <w:rFonts w:ascii="Arial" w:hAnsi="Arial" w:cs="Arial"/>
                <w:szCs w:val="24"/>
              </w:rPr>
            </w:pPr>
            <w:r w:rsidRPr="00F27379">
              <w:rPr>
                <w:rFonts w:ascii="Arial" w:hAnsi="Arial" w:cs="Arial"/>
                <w:szCs w:val="24"/>
              </w:rPr>
              <w:t>(APP) – DA18/28732 – 9 Lynton Street, Swanbourne – 2x Two Storey Grouped Dwelling</w:t>
            </w:r>
          </w:p>
        </w:tc>
        <w:tc>
          <w:tcPr>
            <w:tcW w:w="1944" w:type="dxa"/>
            <w:shd w:val="clear" w:color="auto" w:fill="auto"/>
          </w:tcPr>
          <w:p w14:paraId="39C98353" w14:textId="07FBFDA5"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02BFCE90" w14:textId="693E4542"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136421C3" w14:textId="14F3D629"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036FF935" w14:textId="696BACEC" w:rsidR="00F06190" w:rsidRPr="00F27379" w:rsidRDefault="00F06190" w:rsidP="00F06190">
            <w:pPr>
              <w:pStyle w:val="Header"/>
              <w:rPr>
                <w:rFonts w:ascii="Arial" w:hAnsi="Arial" w:cs="Arial"/>
                <w:szCs w:val="24"/>
              </w:rPr>
            </w:pPr>
            <w:r w:rsidRPr="00F27379">
              <w:rPr>
                <w:rFonts w:ascii="Arial" w:hAnsi="Arial" w:cs="Arial"/>
                <w:szCs w:val="24"/>
              </w:rPr>
              <w:t>Distinctive Homes WA Pty Ltd</w:t>
            </w:r>
          </w:p>
        </w:tc>
      </w:tr>
      <w:tr w:rsidR="00F27379" w:rsidRPr="00F27379" w14:paraId="34E419F8" w14:textId="77777777" w:rsidTr="00F27379">
        <w:tc>
          <w:tcPr>
            <w:tcW w:w="1701" w:type="dxa"/>
            <w:shd w:val="clear" w:color="auto" w:fill="auto"/>
          </w:tcPr>
          <w:p w14:paraId="212C84FA" w14:textId="62D5C541"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43F621D1" w14:textId="3DFD418E" w:rsidR="00F06190" w:rsidRPr="00F27379" w:rsidRDefault="00F06190" w:rsidP="00F06190">
            <w:pPr>
              <w:pStyle w:val="Header"/>
              <w:rPr>
                <w:rFonts w:ascii="Arial" w:hAnsi="Arial" w:cs="Arial"/>
                <w:szCs w:val="24"/>
              </w:rPr>
            </w:pPr>
            <w:r w:rsidRPr="00F27379">
              <w:rPr>
                <w:rFonts w:ascii="Arial" w:hAnsi="Arial" w:cs="Arial"/>
                <w:szCs w:val="24"/>
              </w:rPr>
              <w:t>(APP) – DA18/28430 – 65 Hobbs Avenue, Dalkeith – Amendment to DA17/257</w:t>
            </w:r>
          </w:p>
        </w:tc>
        <w:tc>
          <w:tcPr>
            <w:tcW w:w="1944" w:type="dxa"/>
            <w:shd w:val="clear" w:color="auto" w:fill="auto"/>
          </w:tcPr>
          <w:p w14:paraId="547C3534" w14:textId="37C8B07D"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528184B7" w14:textId="77777777" w:rsidR="00F06190" w:rsidRDefault="00F06190" w:rsidP="00F06190">
            <w:pPr>
              <w:pStyle w:val="Header"/>
              <w:rPr>
                <w:rFonts w:ascii="Arial" w:hAnsi="Arial" w:cs="Arial"/>
                <w:szCs w:val="24"/>
              </w:rPr>
            </w:pPr>
            <w:r w:rsidRPr="00F27379">
              <w:rPr>
                <w:rFonts w:ascii="Arial" w:hAnsi="Arial" w:cs="Arial"/>
                <w:szCs w:val="24"/>
              </w:rPr>
              <w:t>City of Nedlands TPS2</w:t>
            </w:r>
          </w:p>
          <w:p w14:paraId="3C11E368" w14:textId="7143D64F" w:rsidR="003C7578" w:rsidRPr="00F27379" w:rsidRDefault="003C7578" w:rsidP="00F06190">
            <w:pPr>
              <w:pStyle w:val="Header"/>
              <w:rPr>
                <w:rFonts w:ascii="Arial" w:hAnsi="Arial" w:cs="Arial"/>
                <w:szCs w:val="24"/>
              </w:rPr>
            </w:pPr>
          </w:p>
        </w:tc>
        <w:tc>
          <w:tcPr>
            <w:tcW w:w="2582" w:type="dxa"/>
            <w:shd w:val="clear" w:color="auto" w:fill="auto"/>
          </w:tcPr>
          <w:p w14:paraId="154DEC9E" w14:textId="6C3299CA"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697B2916" w14:textId="6C42D603" w:rsidR="00F06190" w:rsidRPr="00F27379" w:rsidRDefault="00F06190" w:rsidP="00F06190">
            <w:pPr>
              <w:pStyle w:val="Header"/>
              <w:rPr>
                <w:rFonts w:ascii="Arial" w:hAnsi="Arial" w:cs="Arial"/>
                <w:szCs w:val="24"/>
              </w:rPr>
            </w:pPr>
            <w:proofErr w:type="spellStart"/>
            <w:r w:rsidRPr="00F27379">
              <w:rPr>
                <w:rFonts w:ascii="Arial" w:hAnsi="Arial" w:cs="Arial"/>
                <w:szCs w:val="24"/>
              </w:rPr>
              <w:t>BuildingLines</w:t>
            </w:r>
            <w:proofErr w:type="spellEnd"/>
            <w:r w:rsidRPr="00F27379">
              <w:rPr>
                <w:rFonts w:ascii="Arial" w:hAnsi="Arial" w:cs="Arial"/>
                <w:szCs w:val="24"/>
              </w:rPr>
              <w:t xml:space="preserve"> Approvals Ltd</w:t>
            </w:r>
          </w:p>
        </w:tc>
      </w:tr>
      <w:tr w:rsidR="00F27379" w:rsidRPr="00F27379" w14:paraId="56593759" w14:textId="77777777" w:rsidTr="00F27379">
        <w:tc>
          <w:tcPr>
            <w:tcW w:w="1701" w:type="dxa"/>
            <w:shd w:val="clear" w:color="auto" w:fill="auto"/>
          </w:tcPr>
          <w:p w14:paraId="5873DEC0" w14:textId="5B192634" w:rsidR="00F06190" w:rsidRPr="00F27379" w:rsidRDefault="00F06190" w:rsidP="00F06190">
            <w:pPr>
              <w:pStyle w:val="Header"/>
              <w:rPr>
                <w:rFonts w:ascii="Arial" w:hAnsi="Arial" w:cs="Arial"/>
                <w:szCs w:val="24"/>
              </w:rPr>
            </w:pPr>
            <w:r w:rsidRPr="00F27379">
              <w:rPr>
                <w:rFonts w:ascii="Arial" w:hAnsi="Arial" w:cs="Arial"/>
                <w:szCs w:val="24"/>
              </w:rPr>
              <w:lastRenderedPageBreak/>
              <w:t>29/06/2018</w:t>
            </w:r>
          </w:p>
        </w:tc>
        <w:tc>
          <w:tcPr>
            <w:tcW w:w="3460" w:type="dxa"/>
            <w:shd w:val="clear" w:color="auto" w:fill="auto"/>
          </w:tcPr>
          <w:p w14:paraId="70354E47" w14:textId="3BDAB761" w:rsidR="00F06190" w:rsidRPr="00F27379" w:rsidRDefault="00F06190" w:rsidP="00F06190">
            <w:pPr>
              <w:pStyle w:val="Header"/>
              <w:rPr>
                <w:rFonts w:ascii="Arial" w:hAnsi="Arial" w:cs="Arial"/>
                <w:szCs w:val="24"/>
              </w:rPr>
            </w:pPr>
            <w:r w:rsidRPr="00F27379">
              <w:rPr>
                <w:rFonts w:ascii="Arial" w:hAnsi="Arial" w:cs="Arial"/>
                <w:szCs w:val="24"/>
              </w:rPr>
              <w:t>3029922 - Parking Infringement Withdrawals – other compassionate grounds</w:t>
            </w:r>
          </w:p>
        </w:tc>
        <w:tc>
          <w:tcPr>
            <w:tcW w:w="1944" w:type="dxa"/>
            <w:shd w:val="clear" w:color="auto" w:fill="auto"/>
          </w:tcPr>
          <w:p w14:paraId="4808F486" w14:textId="734347CF" w:rsidR="00F06190" w:rsidRPr="00F27379" w:rsidRDefault="00F06190" w:rsidP="00F06190">
            <w:pPr>
              <w:pStyle w:val="Header"/>
              <w:rPr>
                <w:rFonts w:ascii="Arial" w:hAnsi="Arial" w:cs="Arial"/>
                <w:szCs w:val="24"/>
              </w:rPr>
            </w:pPr>
            <w:r w:rsidRPr="00F27379">
              <w:rPr>
                <w:rFonts w:ascii="Arial" w:hAnsi="Arial" w:cs="Arial"/>
                <w:szCs w:val="24"/>
              </w:rPr>
              <w:t>Manager Health &amp; Compliance – Andrew Melville</w:t>
            </w:r>
          </w:p>
        </w:tc>
        <w:tc>
          <w:tcPr>
            <w:tcW w:w="1890" w:type="dxa"/>
            <w:shd w:val="clear" w:color="auto" w:fill="auto"/>
          </w:tcPr>
          <w:p w14:paraId="1A99A6E7" w14:textId="7726D618" w:rsidR="00F06190" w:rsidRPr="002940C0" w:rsidRDefault="00F06190" w:rsidP="00F06190">
            <w:pPr>
              <w:pStyle w:val="Header"/>
              <w:rPr>
                <w:rFonts w:ascii="Arial" w:hAnsi="Arial" w:cs="Arial"/>
                <w:i/>
                <w:szCs w:val="24"/>
              </w:rPr>
            </w:pPr>
            <w:r w:rsidRPr="002940C0">
              <w:rPr>
                <w:rFonts w:ascii="Arial" w:hAnsi="Arial" w:cs="Arial"/>
                <w:i/>
                <w:szCs w:val="24"/>
              </w:rPr>
              <w:t>Local Government Act 1995</w:t>
            </w:r>
          </w:p>
        </w:tc>
        <w:tc>
          <w:tcPr>
            <w:tcW w:w="2582" w:type="dxa"/>
            <w:shd w:val="clear" w:color="auto" w:fill="auto"/>
          </w:tcPr>
          <w:p w14:paraId="13A4A6D1" w14:textId="27F04756" w:rsidR="00F06190" w:rsidRPr="00F27379" w:rsidRDefault="00F06190" w:rsidP="00F06190">
            <w:pPr>
              <w:pStyle w:val="Header"/>
              <w:rPr>
                <w:rFonts w:ascii="Arial" w:hAnsi="Arial" w:cs="Arial"/>
                <w:szCs w:val="24"/>
              </w:rPr>
            </w:pPr>
            <w:r w:rsidRPr="00F27379">
              <w:rPr>
                <w:rFonts w:ascii="Arial" w:hAnsi="Arial" w:cs="Arial"/>
                <w:szCs w:val="24"/>
              </w:rPr>
              <w:t>Section 9.20/6.12(1)</w:t>
            </w:r>
          </w:p>
        </w:tc>
        <w:tc>
          <w:tcPr>
            <w:tcW w:w="2315" w:type="dxa"/>
            <w:shd w:val="clear" w:color="auto" w:fill="auto"/>
          </w:tcPr>
          <w:p w14:paraId="2EA04A90" w14:textId="47ED8861" w:rsidR="00F06190" w:rsidRPr="00F27379" w:rsidRDefault="00F06190" w:rsidP="00F06190">
            <w:pPr>
              <w:pStyle w:val="Header"/>
              <w:rPr>
                <w:rFonts w:ascii="Arial" w:hAnsi="Arial" w:cs="Arial"/>
                <w:szCs w:val="24"/>
              </w:rPr>
            </w:pPr>
            <w:r w:rsidRPr="00F27379">
              <w:rPr>
                <w:rFonts w:ascii="Arial" w:hAnsi="Arial" w:cs="Arial"/>
                <w:szCs w:val="24"/>
              </w:rPr>
              <w:t>Ray Miller</w:t>
            </w:r>
          </w:p>
        </w:tc>
      </w:tr>
      <w:tr w:rsidR="00F27379" w:rsidRPr="00F27379" w14:paraId="43B0EAC6" w14:textId="77777777" w:rsidTr="00F27379">
        <w:tc>
          <w:tcPr>
            <w:tcW w:w="1701" w:type="dxa"/>
            <w:shd w:val="clear" w:color="auto" w:fill="auto"/>
          </w:tcPr>
          <w:p w14:paraId="443B340F" w14:textId="7E95DEC8" w:rsidR="00F06190" w:rsidRPr="00F27379" w:rsidRDefault="00F06190" w:rsidP="00F06190">
            <w:pPr>
              <w:pStyle w:val="Header"/>
              <w:rPr>
                <w:rFonts w:ascii="Arial" w:hAnsi="Arial" w:cs="Arial"/>
                <w:szCs w:val="24"/>
              </w:rPr>
            </w:pPr>
            <w:r w:rsidRPr="00F27379">
              <w:rPr>
                <w:rFonts w:ascii="Arial" w:hAnsi="Arial" w:cs="Arial"/>
                <w:szCs w:val="24"/>
              </w:rPr>
              <w:t>29/06/2018</w:t>
            </w:r>
          </w:p>
        </w:tc>
        <w:tc>
          <w:tcPr>
            <w:tcW w:w="3460" w:type="dxa"/>
            <w:shd w:val="clear" w:color="auto" w:fill="auto"/>
          </w:tcPr>
          <w:p w14:paraId="2E48F5DF" w14:textId="6A69AD10" w:rsidR="00F06190" w:rsidRPr="00F27379" w:rsidRDefault="00F06190" w:rsidP="00F06190">
            <w:pPr>
              <w:pStyle w:val="Header"/>
              <w:rPr>
                <w:rFonts w:ascii="Arial" w:hAnsi="Arial" w:cs="Arial"/>
                <w:szCs w:val="24"/>
              </w:rPr>
            </w:pPr>
            <w:r w:rsidRPr="00F27379">
              <w:rPr>
                <w:rFonts w:ascii="Arial" w:hAnsi="Arial" w:cs="Arial"/>
                <w:szCs w:val="24"/>
              </w:rPr>
              <w:t xml:space="preserve">(APP) – DA18/28917 – 35 </w:t>
            </w:r>
            <w:proofErr w:type="spellStart"/>
            <w:r w:rsidRPr="00F27379">
              <w:rPr>
                <w:rFonts w:ascii="Arial" w:hAnsi="Arial" w:cs="Arial"/>
                <w:szCs w:val="24"/>
              </w:rPr>
              <w:t>Waroonga</w:t>
            </w:r>
            <w:proofErr w:type="spellEnd"/>
            <w:r w:rsidRPr="00F27379">
              <w:rPr>
                <w:rFonts w:ascii="Arial" w:hAnsi="Arial" w:cs="Arial"/>
                <w:szCs w:val="24"/>
              </w:rPr>
              <w:t xml:space="preserve"> Rd, Nedlands – Additions (patio) to Single </w:t>
            </w:r>
            <w:r w:rsidR="0033376A" w:rsidRPr="00F27379">
              <w:rPr>
                <w:rFonts w:ascii="Arial" w:hAnsi="Arial" w:cs="Arial"/>
                <w:szCs w:val="24"/>
              </w:rPr>
              <w:t>House</w:t>
            </w:r>
          </w:p>
        </w:tc>
        <w:tc>
          <w:tcPr>
            <w:tcW w:w="1944" w:type="dxa"/>
            <w:shd w:val="clear" w:color="auto" w:fill="auto"/>
          </w:tcPr>
          <w:p w14:paraId="400D3E5C" w14:textId="02A18CE6" w:rsidR="00F06190" w:rsidRPr="00F27379" w:rsidRDefault="00F06190" w:rsidP="00F06190">
            <w:pPr>
              <w:pStyle w:val="Header"/>
              <w:rPr>
                <w:rFonts w:ascii="Arial" w:hAnsi="Arial" w:cs="Arial"/>
                <w:szCs w:val="24"/>
              </w:rPr>
            </w:pPr>
            <w:r w:rsidRPr="00F27379">
              <w:rPr>
                <w:rFonts w:ascii="Arial" w:hAnsi="Arial" w:cs="Arial"/>
                <w:szCs w:val="24"/>
              </w:rPr>
              <w:t>A/Manager Planning – Aron Holbrook</w:t>
            </w:r>
          </w:p>
        </w:tc>
        <w:tc>
          <w:tcPr>
            <w:tcW w:w="1890" w:type="dxa"/>
            <w:shd w:val="clear" w:color="auto" w:fill="auto"/>
          </w:tcPr>
          <w:p w14:paraId="571E1ACC" w14:textId="0AA71831" w:rsidR="00F06190" w:rsidRPr="00F27379" w:rsidRDefault="00F06190" w:rsidP="00F06190">
            <w:pPr>
              <w:pStyle w:val="Header"/>
              <w:rPr>
                <w:rFonts w:ascii="Arial" w:hAnsi="Arial" w:cs="Arial"/>
                <w:szCs w:val="24"/>
              </w:rPr>
            </w:pPr>
            <w:r w:rsidRPr="00F27379">
              <w:rPr>
                <w:rFonts w:ascii="Arial" w:hAnsi="Arial" w:cs="Arial"/>
                <w:szCs w:val="24"/>
              </w:rPr>
              <w:t>City of Nedlands TPS2</w:t>
            </w:r>
          </w:p>
        </w:tc>
        <w:tc>
          <w:tcPr>
            <w:tcW w:w="2582" w:type="dxa"/>
            <w:shd w:val="clear" w:color="auto" w:fill="auto"/>
          </w:tcPr>
          <w:p w14:paraId="38F6F9F9" w14:textId="4757D1F7" w:rsidR="00F06190" w:rsidRPr="00F27379" w:rsidRDefault="00F06190" w:rsidP="00F06190">
            <w:pPr>
              <w:pStyle w:val="Header"/>
              <w:rPr>
                <w:rFonts w:ascii="Arial" w:hAnsi="Arial" w:cs="Arial"/>
                <w:szCs w:val="24"/>
              </w:rPr>
            </w:pPr>
            <w:r w:rsidRPr="00F27379">
              <w:rPr>
                <w:rFonts w:ascii="Arial" w:hAnsi="Arial" w:cs="Arial"/>
                <w:szCs w:val="24"/>
              </w:rPr>
              <w:t>Section 6.7.1</w:t>
            </w:r>
          </w:p>
        </w:tc>
        <w:tc>
          <w:tcPr>
            <w:tcW w:w="2315" w:type="dxa"/>
            <w:shd w:val="clear" w:color="auto" w:fill="auto"/>
          </w:tcPr>
          <w:p w14:paraId="75E09494" w14:textId="0F1ECA1D" w:rsidR="00F06190" w:rsidRPr="00F27379" w:rsidRDefault="00F06190" w:rsidP="00F06190">
            <w:pPr>
              <w:pStyle w:val="Header"/>
              <w:rPr>
                <w:rFonts w:ascii="Arial" w:hAnsi="Arial" w:cs="Arial"/>
                <w:szCs w:val="24"/>
              </w:rPr>
            </w:pPr>
            <w:r w:rsidRPr="00F27379">
              <w:rPr>
                <w:rFonts w:ascii="Arial" w:hAnsi="Arial" w:cs="Arial"/>
                <w:szCs w:val="24"/>
              </w:rPr>
              <w:t>Outdoor Professionals</w:t>
            </w:r>
          </w:p>
        </w:tc>
      </w:tr>
      <w:tr w:rsidR="00F27379" w:rsidRPr="00F27379" w14:paraId="32E1BFA5" w14:textId="77777777" w:rsidTr="00F27379">
        <w:tc>
          <w:tcPr>
            <w:tcW w:w="1701" w:type="dxa"/>
            <w:shd w:val="clear" w:color="auto" w:fill="auto"/>
          </w:tcPr>
          <w:p w14:paraId="18952507" w14:textId="2B3C797A" w:rsidR="00F06190" w:rsidRPr="00F27379" w:rsidRDefault="00F06190" w:rsidP="00F06190">
            <w:pPr>
              <w:pStyle w:val="Header"/>
              <w:rPr>
                <w:rFonts w:ascii="Arial" w:hAnsi="Arial" w:cs="Arial"/>
                <w:szCs w:val="24"/>
              </w:rPr>
            </w:pPr>
            <w:r w:rsidRPr="00F27379">
              <w:rPr>
                <w:rFonts w:ascii="Arial" w:hAnsi="Arial" w:cs="Arial"/>
                <w:szCs w:val="24"/>
              </w:rPr>
              <w:t>30/06/2018</w:t>
            </w:r>
          </w:p>
        </w:tc>
        <w:tc>
          <w:tcPr>
            <w:tcW w:w="3460" w:type="dxa"/>
            <w:shd w:val="clear" w:color="auto" w:fill="auto"/>
          </w:tcPr>
          <w:p w14:paraId="2CBA378A" w14:textId="4A0D06F9" w:rsidR="00F06190" w:rsidRPr="00F27379" w:rsidRDefault="00F06190" w:rsidP="00F06190">
            <w:pPr>
              <w:pStyle w:val="Header"/>
              <w:rPr>
                <w:rFonts w:ascii="Arial" w:hAnsi="Arial" w:cs="Arial"/>
                <w:szCs w:val="24"/>
              </w:rPr>
            </w:pPr>
            <w:r w:rsidRPr="00F27379">
              <w:rPr>
                <w:rFonts w:ascii="Arial" w:hAnsi="Arial" w:cs="Arial"/>
                <w:szCs w:val="24"/>
              </w:rPr>
              <w:t>Approval to write off minor rates debt June 2018 - $.24</w:t>
            </w:r>
          </w:p>
        </w:tc>
        <w:tc>
          <w:tcPr>
            <w:tcW w:w="1944" w:type="dxa"/>
            <w:shd w:val="clear" w:color="auto" w:fill="auto"/>
          </w:tcPr>
          <w:p w14:paraId="7EF1733C" w14:textId="70D16D80" w:rsidR="00F06190" w:rsidRPr="00F27379" w:rsidRDefault="00F06190" w:rsidP="00F06190">
            <w:pPr>
              <w:pStyle w:val="Header"/>
              <w:rPr>
                <w:rFonts w:ascii="Arial" w:hAnsi="Arial" w:cs="Arial"/>
                <w:szCs w:val="24"/>
              </w:rPr>
            </w:pPr>
            <w:r w:rsidRPr="00F27379">
              <w:rPr>
                <w:rFonts w:ascii="Arial" w:hAnsi="Arial" w:cs="Arial"/>
                <w:szCs w:val="24"/>
              </w:rPr>
              <w:t>Chief Executive Officer – Greg Trevaskis</w:t>
            </w:r>
          </w:p>
        </w:tc>
        <w:tc>
          <w:tcPr>
            <w:tcW w:w="1890" w:type="dxa"/>
            <w:shd w:val="clear" w:color="auto" w:fill="auto"/>
          </w:tcPr>
          <w:p w14:paraId="0FDEB74A" w14:textId="7C80CDB2" w:rsidR="00F06190" w:rsidRPr="002940C0" w:rsidRDefault="00D20E2F" w:rsidP="00F06190">
            <w:pPr>
              <w:pStyle w:val="Header"/>
              <w:rPr>
                <w:rFonts w:ascii="Arial" w:hAnsi="Arial" w:cs="Arial"/>
                <w:i/>
                <w:szCs w:val="24"/>
              </w:rPr>
            </w:pPr>
            <w:r w:rsidRPr="002940C0">
              <w:rPr>
                <w:rFonts w:ascii="Arial" w:hAnsi="Arial" w:cs="Arial"/>
                <w:i/>
                <w:szCs w:val="24"/>
              </w:rPr>
              <w:t>Local Government Act 1995</w:t>
            </w:r>
          </w:p>
        </w:tc>
        <w:tc>
          <w:tcPr>
            <w:tcW w:w="2582" w:type="dxa"/>
            <w:shd w:val="clear" w:color="auto" w:fill="auto"/>
          </w:tcPr>
          <w:p w14:paraId="6E2A5A56" w14:textId="3CEE0BAE" w:rsidR="00F06190" w:rsidRPr="00F27379" w:rsidRDefault="00F06190" w:rsidP="00F06190">
            <w:pPr>
              <w:pStyle w:val="Header"/>
              <w:rPr>
                <w:rFonts w:ascii="Arial" w:hAnsi="Arial" w:cs="Arial"/>
                <w:szCs w:val="24"/>
              </w:rPr>
            </w:pPr>
            <w:r w:rsidRPr="00F27379">
              <w:rPr>
                <w:rFonts w:ascii="Arial" w:hAnsi="Arial" w:cs="Arial"/>
                <w:szCs w:val="24"/>
              </w:rPr>
              <w:t>Section 6.12 (1) (c)</w:t>
            </w:r>
          </w:p>
        </w:tc>
        <w:tc>
          <w:tcPr>
            <w:tcW w:w="2315" w:type="dxa"/>
            <w:shd w:val="clear" w:color="auto" w:fill="auto"/>
          </w:tcPr>
          <w:p w14:paraId="69D887E1" w14:textId="1342DE57" w:rsidR="00F06190" w:rsidRPr="00F27379" w:rsidRDefault="00F06190" w:rsidP="00F06190">
            <w:pPr>
              <w:pStyle w:val="Header"/>
              <w:rPr>
                <w:rFonts w:ascii="Arial" w:hAnsi="Arial" w:cs="Arial"/>
                <w:szCs w:val="24"/>
              </w:rPr>
            </w:pPr>
            <w:r w:rsidRPr="00F27379">
              <w:rPr>
                <w:rFonts w:ascii="Arial" w:hAnsi="Arial" w:cs="Arial"/>
                <w:szCs w:val="24"/>
              </w:rPr>
              <w:t>City of Nedlands</w:t>
            </w:r>
          </w:p>
        </w:tc>
      </w:tr>
    </w:tbl>
    <w:p w14:paraId="4CA7158B" w14:textId="25B4B9B3" w:rsidR="00BA3627" w:rsidRDefault="00BA3627" w:rsidP="009E5692">
      <w:pPr>
        <w:jc w:val="both"/>
        <w:rPr>
          <w:rFonts w:ascii="Arial" w:hAnsi="Arial" w:cs="Arial"/>
        </w:rPr>
        <w:sectPr w:rsidR="00BA3627" w:rsidSect="00162798">
          <w:headerReference w:type="first" r:id="rId21"/>
          <w:pgSz w:w="16840" w:h="11907" w:orient="landscape" w:code="9"/>
          <w:pgMar w:top="1797" w:right="1440" w:bottom="1797" w:left="1440" w:header="720" w:footer="720" w:gutter="0"/>
          <w:paperSrc w:first="260" w:other="260"/>
          <w:cols w:space="720"/>
          <w:docGrid w:linePitch="326"/>
        </w:sectPr>
      </w:pPr>
    </w:p>
    <w:p w14:paraId="1819687D" w14:textId="544E89D6" w:rsidR="00B26BE4" w:rsidRPr="00012C59" w:rsidRDefault="00B26BE4" w:rsidP="00B26BE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94" w:name="_Toc521580006"/>
      <w:r>
        <w:rPr>
          <w:rFonts w:ascii="Arial" w:hAnsi="Arial" w:cs="Arial"/>
          <w:sz w:val="24"/>
          <w:szCs w:val="24"/>
          <w:u w:val="none"/>
        </w:rPr>
        <w:lastRenderedPageBreak/>
        <w:t>Professional Development Approved by the Chief Executive Officer</w:t>
      </w:r>
      <w:bookmarkEnd w:id="94"/>
    </w:p>
    <w:p w14:paraId="51F3134C" w14:textId="60BC8142" w:rsidR="00A665DC" w:rsidRDefault="0001106D" w:rsidP="00A665D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w:pict w14:anchorId="4C912CFC">
          <v:rect id="_x0000_s1058" style="position:absolute;left:0;text-align:left;margin-left:-1.15pt;margin-top:12.65pt;width:421.05pt;height:69.75pt;z-index:-251633664" fillcolor="#d8d8d8" stroked="f"/>
        </w:pict>
      </w:r>
    </w:p>
    <w:p w14:paraId="7EC6EF60" w14:textId="2E612B07" w:rsidR="00A665DC" w:rsidRPr="006D752D" w:rsidRDefault="00A665DC" w:rsidP="00385B1D">
      <w:pPr>
        <w:jc w:val="both"/>
        <w:rPr>
          <w:rFonts w:ascii="Arial" w:hAnsi="Arial" w:cs="Arial"/>
          <w:szCs w:val="24"/>
        </w:rPr>
      </w:pPr>
      <w:r w:rsidRPr="006D752D">
        <w:rPr>
          <w:rFonts w:ascii="Arial" w:hAnsi="Arial" w:cs="Arial"/>
          <w:szCs w:val="24"/>
        </w:rPr>
        <w:t xml:space="preserve">Moved – Councillor </w:t>
      </w:r>
      <w:r w:rsidR="002940C0">
        <w:rPr>
          <w:rFonts w:ascii="Arial" w:hAnsi="Arial" w:cs="Arial"/>
          <w:szCs w:val="24"/>
        </w:rPr>
        <w:t>Hodsdon</w:t>
      </w:r>
    </w:p>
    <w:p w14:paraId="30DA1FFA" w14:textId="445277DE" w:rsidR="00A665DC" w:rsidRPr="006D752D" w:rsidRDefault="00A665DC" w:rsidP="00385B1D">
      <w:pPr>
        <w:jc w:val="both"/>
        <w:rPr>
          <w:rFonts w:ascii="Arial" w:hAnsi="Arial" w:cs="Arial"/>
          <w:szCs w:val="24"/>
        </w:rPr>
      </w:pPr>
      <w:r w:rsidRPr="006D752D">
        <w:rPr>
          <w:rFonts w:ascii="Arial" w:hAnsi="Arial" w:cs="Arial"/>
          <w:szCs w:val="24"/>
        </w:rPr>
        <w:t xml:space="preserve">Seconded – Councillor </w:t>
      </w:r>
      <w:r w:rsidR="002940C0">
        <w:rPr>
          <w:rFonts w:ascii="Arial" w:hAnsi="Arial" w:cs="Arial"/>
          <w:szCs w:val="24"/>
        </w:rPr>
        <w:t>Shaw</w:t>
      </w:r>
    </w:p>
    <w:p w14:paraId="3B097517" w14:textId="1CDAF681" w:rsidR="00A665DC" w:rsidRPr="006D752D" w:rsidRDefault="00A665DC" w:rsidP="00385B1D">
      <w:pPr>
        <w:jc w:val="both"/>
        <w:rPr>
          <w:rFonts w:ascii="Arial" w:hAnsi="Arial" w:cs="Arial"/>
          <w:szCs w:val="24"/>
        </w:rPr>
      </w:pPr>
    </w:p>
    <w:p w14:paraId="30156210" w14:textId="354FE0D5" w:rsidR="00A665DC" w:rsidRPr="00A665DC" w:rsidRDefault="00A665DC" w:rsidP="00A665DC">
      <w:pPr>
        <w:jc w:val="both"/>
        <w:rPr>
          <w:rFonts w:ascii="Arial" w:hAnsi="Arial" w:cs="Arial"/>
          <w:b/>
        </w:rPr>
      </w:pPr>
      <w:r w:rsidRPr="00A665DC">
        <w:rPr>
          <w:rFonts w:ascii="Arial" w:hAnsi="Arial" w:cs="Arial"/>
          <w:b/>
        </w:rPr>
        <w:t xml:space="preserve">The attached Professional Development </w:t>
      </w:r>
      <w:r w:rsidR="002940C0">
        <w:rPr>
          <w:rFonts w:ascii="Arial" w:hAnsi="Arial" w:cs="Arial"/>
          <w:b/>
        </w:rPr>
        <w:t>A</w:t>
      </w:r>
      <w:r w:rsidRPr="00A665DC">
        <w:rPr>
          <w:rFonts w:ascii="Arial" w:hAnsi="Arial" w:cs="Arial"/>
          <w:b/>
        </w:rPr>
        <w:t xml:space="preserve">pproved by the Chief Executive Officer for the month of </w:t>
      </w:r>
      <w:r w:rsidRPr="00A665DC">
        <w:rPr>
          <w:rFonts w:ascii="Arial" w:hAnsi="Arial" w:cs="Arial"/>
          <w:b/>
          <w:szCs w:val="24"/>
        </w:rPr>
        <w:t>January 2018</w:t>
      </w:r>
      <w:r w:rsidRPr="00A665DC">
        <w:rPr>
          <w:rFonts w:ascii="Arial" w:hAnsi="Arial" w:cs="Arial"/>
          <w:b/>
        </w:rPr>
        <w:t xml:space="preserve"> be received.</w:t>
      </w:r>
    </w:p>
    <w:p w14:paraId="7A3B7E2C" w14:textId="62F87B5A" w:rsidR="00A665DC" w:rsidRDefault="00A665DC" w:rsidP="00385B1D">
      <w:pPr>
        <w:jc w:val="both"/>
        <w:rPr>
          <w:rFonts w:ascii="Arial" w:hAnsi="Arial" w:cs="Arial"/>
          <w:szCs w:val="24"/>
        </w:rPr>
      </w:pPr>
    </w:p>
    <w:p w14:paraId="71A10E86" w14:textId="77777777" w:rsidR="00FC4862" w:rsidRDefault="00FC4862" w:rsidP="00385B1D">
      <w:pPr>
        <w:jc w:val="both"/>
        <w:rPr>
          <w:rFonts w:ascii="Arial" w:hAnsi="Arial" w:cs="Arial"/>
          <w:szCs w:val="24"/>
        </w:rPr>
      </w:pPr>
    </w:p>
    <w:p w14:paraId="4D86671A" w14:textId="296E4667" w:rsidR="000638F4" w:rsidRDefault="000638F4" w:rsidP="00FC4862">
      <w:pPr>
        <w:ind w:left="-851"/>
        <w:jc w:val="both"/>
        <w:rPr>
          <w:rFonts w:ascii="Arial" w:hAnsi="Arial" w:cs="Arial"/>
          <w:szCs w:val="24"/>
        </w:rPr>
      </w:pPr>
      <w:r>
        <w:rPr>
          <w:rFonts w:ascii="Arial" w:hAnsi="Arial" w:cs="Arial"/>
          <w:szCs w:val="24"/>
        </w:rPr>
        <w:t>C</w:t>
      </w:r>
      <w:r w:rsidR="00FC4862">
        <w:rPr>
          <w:rFonts w:ascii="Arial" w:hAnsi="Arial" w:cs="Arial"/>
          <w:szCs w:val="24"/>
        </w:rPr>
        <w:t>ouncillo</w:t>
      </w:r>
      <w:r>
        <w:rPr>
          <w:rFonts w:ascii="Arial" w:hAnsi="Arial" w:cs="Arial"/>
          <w:szCs w:val="24"/>
        </w:rPr>
        <w:t xml:space="preserve">r Hassell </w:t>
      </w:r>
      <w:r w:rsidR="00FC4862">
        <w:rPr>
          <w:rFonts w:ascii="Arial" w:hAnsi="Arial" w:cs="Arial"/>
          <w:szCs w:val="24"/>
        </w:rPr>
        <w:t>left the room</w:t>
      </w:r>
      <w:r>
        <w:rPr>
          <w:rFonts w:ascii="Arial" w:hAnsi="Arial" w:cs="Arial"/>
          <w:szCs w:val="24"/>
        </w:rPr>
        <w:t xml:space="preserve"> at 9.04 pm.</w:t>
      </w:r>
    </w:p>
    <w:p w14:paraId="5EC29C8F" w14:textId="4AB71AEC" w:rsidR="000638F4" w:rsidRDefault="000638F4" w:rsidP="00385B1D">
      <w:pPr>
        <w:jc w:val="both"/>
        <w:rPr>
          <w:rFonts w:ascii="Arial" w:hAnsi="Arial" w:cs="Arial"/>
          <w:szCs w:val="24"/>
        </w:rPr>
      </w:pPr>
    </w:p>
    <w:p w14:paraId="6D90AD78" w14:textId="77777777" w:rsidR="00FC4862" w:rsidRPr="006D752D" w:rsidRDefault="00FC4862" w:rsidP="00385B1D">
      <w:pPr>
        <w:jc w:val="both"/>
        <w:rPr>
          <w:rFonts w:ascii="Arial" w:hAnsi="Arial" w:cs="Arial"/>
          <w:szCs w:val="24"/>
        </w:rPr>
      </w:pPr>
    </w:p>
    <w:p w14:paraId="3EDA7C11" w14:textId="5BDCBD91" w:rsidR="00A665DC" w:rsidRPr="006D752D" w:rsidRDefault="00FC4862" w:rsidP="00385B1D">
      <w:pPr>
        <w:jc w:val="right"/>
        <w:rPr>
          <w:rFonts w:ascii="Arial" w:hAnsi="Arial" w:cs="Arial"/>
          <w:b/>
          <w:szCs w:val="24"/>
        </w:rPr>
      </w:pPr>
      <w:r w:rsidRPr="006D752D">
        <w:rPr>
          <w:rFonts w:ascii="Arial" w:hAnsi="Arial" w:cs="Arial"/>
          <w:b/>
          <w:szCs w:val="24"/>
        </w:rPr>
        <w:t xml:space="preserve"> </w:t>
      </w:r>
      <w:r w:rsidR="00A665DC" w:rsidRPr="006D752D">
        <w:rPr>
          <w:rFonts w:ascii="Arial" w:hAnsi="Arial" w:cs="Arial"/>
          <w:b/>
          <w:szCs w:val="24"/>
        </w:rPr>
        <w:t xml:space="preserve">(Against: </w:t>
      </w:r>
      <w:proofErr w:type="spellStart"/>
      <w:r w:rsidR="00A665DC" w:rsidRPr="006D752D">
        <w:rPr>
          <w:rFonts w:ascii="Arial" w:hAnsi="Arial" w:cs="Arial"/>
          <w:b/>
          <w:szCs w:val="24"/>
        </w:rPr>
        <w:t>Crs</w:t>
      </w:r>
      <w:proofErr w:type="spellEnd"/>
      <w:r w:rsidR="00A665DC" w:rsidRPr="006D752D">
        <w:rPr>
          <w:rFonts w:ascii="Arial" w:hAnsi="Arial" w:cs="Arial"/>
          <w:b/>
          <w:szCs w:val="24"/>
        </w:rPr>
        <w:t xml:space="preserve">. </w:t>
      </w:r>
      <w:r w:rsidR="000638F4">
        <w:rPr>
          <w:rFonts w:ascii="Arial" w:hAnsi="Arial" w:cs="Arial"/>
          <w:b/>
          <w:szCs w:val="24"/>
        </w:rPr>
        <w:t>Mangano de Lacy &amp; Hay</w:t>
      </w:r>
      <w:r w:rsidR="00A665DC" w:rsidRPr="006D752D">
        <w:rPr>
          <w:rFonts w:ascii="Arial" w:hAnsi="Arial" w:cs="Arial"/>
          <w:b/>
          <w:szCs w:val="24"/>
        </w:rPr>
        <w:t>)</w:t>
      </w:r>
    </w:p>
    <w:p w14:paraId="5CF1A04C" w14:textId="357FB170" w:rsidR="00A665DC" w:rsidRDefault="00A665DC" w:rsidP="00A665D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7B576B6" w14:textId="77777777" w:rsidR="002373B5" w:rsidRDefault="002373B5" w:rsidP="002373B5">
      <w:pPr>
        <w:numPr>
          <w:ilvl w:val="12"/>
          <w:numId w:val="0"/>
        </w:numPr>
        <w:tabs>
          <w:tab w:val="left" w:pos="720"/>
          <w:tab w:val="left" w:pos="1440"/>
          <w:tab w:val="left" w:pos="2410"/>
          <w:tab w:val="left" w:pos="2977"/>
          <w:tab w:val="right" w:pos="8335"/>
          <w:tab w:val="right" w:pos="8505"/>
        </w:tabs>
        <w:ind w:left="720"/>
        <w:jc w:val="both"/>
        <w:rPr>
          <w:rFonts w:ascii="Arial" w:hAnsi="Arial" w:cs="Arial"/>
          <w:b/>
          <w:kern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786"/>
        <w:gridCol w:w="2775"/>
      </w:tblGrid>
      <w:tr w:rsidR="00081687" w:rsidRPr="00AA3686" w14:paraId="50DA0778" w14:textId="77777777" w:rsidTr="00A665DC">
        <w:tc>
          <w:tcPr>
            <w:tcW w:w="2634" w:type="dxa"/>
            <w:shd w:val="clear" w:color="auto" w:fill="auto"/>
          </w:tcPr>
          <w:p w14:paraId="5797C802" w14:textId="77777777" w:rsidR="002373B5" w:rsidRPr="000544D6" w:rsidRDefault="002373B5" w:rsidP="00081687">
            <w:pPr>
              <w:jc w:val="both"/>
              <w:rPr>
                <w:rFonts w:ascii="Arial" w:hAnsi="Arial" w:cs="Arial"/>
                <w:b/>
              </w:rPr>
            </w:pPr>
            <w:r w:rsidRPr="000544D6">
              <w:rPr>
                <w:rFonts w:ascii="Arial" w:hAnsi="Arial" w:cs="Arial"/>
                <w:b/>
              </w:rPr>
              <w:t xml:space="preserve">Name </w:t>
            </w:r>
          </w:p>
        </w:tc>
        <w:tc>
          <w:tcPr>
            <w:tcW w:w="2786" w:type="dxa"/>
            <w:shd w:val="clear" w:color="auto" w:fill="auto"/>
          </w:tcPr>
          <w:p w14:paraId="74E0CECA" w14:textId="77777777" w:rsidR="002373B5" w:rsidRPr="000544D6" w:rsidRDefault="002373B5" w:rsidP="00081687">
            <w:pPr>
              <w:jc w:val="both"/>
              <w:rPr>
                <w:rFonts w:ascii="Arial" w:hAnsi="Arial" w:cs="Arial"/>
                <w:b/>
              </w:rPr>
            </w:pPr>
            <w:r w:rsidRPr="000544D6">
              <w:rPr>
                <w:rFonts w:ascii="Arial" w:hAnsi="Arial" w:cs="Arial"/>
                <w:b/>
              </w:rPr>
              <w:t>Conference Details</w:t>
            </w:r>
          </w:p>
        </w:tc>
        <w:tc>
          <w:tcPr>
            <w:tcW w:w="2775" w:type="dxa"/>
            <w:shd w:val="clear" w:color="auto" w:fill="auto"/>
          </w:tcPr>
          <w:p w14:paraId="6F6A01F5" w14:textId="77777777" w:rsidR="002373B5" w:rsidRPr="000544D6" w:rsidRDefault="002373B5" w:rsidP="00081687">
            <w:pPr>
              <w:jc w:val="both"/>
              <w:rPr>
                <w:rFonts w:ascii="Arial" w:hAnsi="Arial" w:cs="Arial"/>
                <w:b/>
              </w:rPr>
            </w:pPr>
            <w:r w:rsidRPr="000544D6">
              <w:rPr>
                <w:rFonts w:ascii="Arial" w:hAnsi="Arial" w:cs="Arial"/>
                <w:b/>
              </w:rPr>
              <w:t>Reason</w:t>
            </w:r>
          </w:p>
        </w:tc>
      </w:tr>
      <w:tr w:rsidR="00081687" w:rsidRPr="00AA3686" w14:paraId="09B1BA13" w14:textId="77777777" w:rsidTr="00A665DC">
        <w:tc>
          <w:tcPr>
            <w:tcW w:w="2634" w:type="dxa"/>
            <w:shd w:val="clear" w:color="auto" w:fill="auto"/>
          </w:tcPr>
          <w:p w14:paraId="575D5CFC" w14:textId="79839F90" w:rsidR="002373B5" w:rsidRPr="000544D6" w:rsidRDefault="00C4742C" w:rsidP="00081687">
            <w:pPr>
              <w:jc w:val="both"/>
              <w:rPr>
                <w:rFonts w:ascii="Arial" w:hAnsi="Arial" w:cs="Arial"/>
              </w:rPr>
            </w:pPr>
            <w:r w:rsidRPr="000544D6">
              <w:rPr>
                <w:rFonts w:ascii="Arial" w:hAnsi="Arial" w:cs="Arial"/>
              </w:rPr>
              <w:t xml:space="preserve">Caroline Walker, </w:t>
            </w:r>
            <w:r w:rsidR="00AD47BC">
              <w:rPr>
                <w:rFonts w:ascii="Arial" w:hAnsi="Arial" w:cs="Arial"/>
              </w:rPr>
              <w:t>Community Engagement Coordinator</w:t>
            </w:r>
          </w:p>
        </w:tc>
        <w:tc>
          <w:tcPr>
            <w:tcW w:w="2786" w:type="dxa"/>
            <w:shd w:val="clear" w:color="auto" w:fill="auto"/>
          </w:tcPr>
          <w:p w14:paraId="37287E1C" w14:textId="77777777" w:rsidR="002373B5" w:rsidRDefault="005553B8" w:rsidP="00081687">
            <w:pPr>
              <w:jc w:val="both"/>
              <w:rPr>
                <w:rFonts w:ascii="Arial" w:hAnsi="Arial" w:cs="Arial"/>
              </w:rPr>
            </w:pPr>
            <w:r>
              <w:rPr>
                <w:rFonts w:ascii="Arial" w:hAnsi="Arial" w:cs="Arial"/>
              </w:rPr>
              <w:t>Inter</w:t>
            </w:r>
            <w:r w:rsidR="00D55346">
              <w:rPr>
                <w:rFonts w:ascii="Arial" w:hAnsi="Arial" w:cs="Arial"/>
              </w:rPr>
              <w:t xml:space="preserve">national Association of Public Participation </w:t>
            </w:r>
            <w:r w:rsidR="00DA4E59">
              <w:rPr>
                <w:rFonts w:ascii="Arial" w:hAnsi="Arial" w:cs="Arial"/>
              </w:rPr>
              <w:t xml:space="preserve">(Position &amp; Outrage) </w:t>
            </w:r>
          </w:p>
          <w:p w14:paraId="2157A013" w14:textId="77777777" w:rsidR="00DA4E59" w:rsidRDefault="00DA4E59" w:rsidP="00081687">
            <w:pPr>
              <w:jc w:val="both"/>
              <w:rPr>
                <w:rFonts w:ascii="Arial" w:hAnsi="Arial" w:cs="Arial"/>
              </w:rPr>
            </w:pPr>
            <w:r>
              <w:rPr>
                <w:rFonts w:ascii="Arial" w:hAnsi="Arial" w:cs="Arial"/>
              </w:rPr>
              <w:t>Melbourne</w:t>
            </w:r>
          </w:p>
          <w:p w14:paraId="161D6C72" w14:textId="13D3A3E2" w:rsidR="00DA4E59" w:rsidRPr="000544D6" w:rsidRDefault="00DA4E59" w:rsidP="00081687">
            <w:pPr>
              <w:jc w:val="both"/>
              <w:rPr>
                <w:rFonts w:ascii="Arial" w:hAnsi="Arial" w:cs="Arial"/>
              </w:rPr>
            </w:pPr>
            <w:r>
              <w:rPr>
                <w:rFonts w:ascii="Arial" w:hAnsi="Arial" w:cs="Arial"/>
              </w:rPr>
              <w:t>27 &amp; 28 June 2018</w:t>
            </w:r>
          </w:p>
        </w:tc>
        <w:tc>
          <w:tcPr>
            <w:tcW w:w="2775" w:type="dxa"/>
            <w:shd w:val="clear" w:color="auto" w:fill="auto"/>
          </w:tcPr>
          <w:p w14:paraId="01D5FF59" w14:textId="5200E571" w:rsidR="002373B5" w:rsidRPr="000544D6" w:rsidRDefault="00D43835" w:rsidP="00AD47BC">
            <w:pPr>
              <w:jc w:val="both"/>
              <w:rPr>
                <w:rFonts w:ascii="Arial" w:hAnsi="Arial" w:cs="Arial"/>
              </w:rPr>
            </w:pPr>
            <w:r w:rsidRPr="000544D6">
              <w:rPr>
                <w:rFonts w:ascii="Arial" w:hAnsi="Arial" w:cs="Arial"/>
              </w:rPr>
              <w:t xml:space="preserve">Interstate training </w:t>
            </w:r>
            <w:r w:rsidR="00335DF6" w:rsidRPr="000544D6">
              <w:rPr>
                <w:rFonts w:ascii="Arial" w:hAnsi="Arial" w:cs="Arial"/>
              </w:rPr>
              <w:t xml:space="preserve">approved to allow Caroline to complete her </w:t>
            </w:r>
            <w:r w:rsidR="003D02DE" w:rsidRPr="000544D6">
              <w:rPr>
                <w:rFonts w:ascii="Arial" w:hAnsi="Arial" w:cs="Arial"/>
              </w:rPr>
              <w:t xml:space="preserve">IAP2 training </w:t>
            </w:r>
            <w:r w:rsidR="001F6C4E">
              <w:rPr>
                <w:rFonts w:ascii="Arial" w:hAnsi="Arial" w:cs="Arial"/>
              </w:rPr>
              <w:t>as</w:t>
            </w:r>
            <w:r w:rsidRPr="000544D6">
              <w:rPr>
                <w:rFonts w:ascii="Arial" w:hAnsi="Arial" w:cs="Arial"/>
              </w:rPr>
              <w:t xml:space="preserve"> this training</w:t>
            </w:r>
            <w:r w:rsidR="001F6C4E">
              <w:rPr>
                <w:rFonts w:ascii="Arial" w:hAnsi="Arial" w:cs="Arial"/>
              </w:rPr>
              <w:t xml:space="preserve"> is </w:t>
            </w:r>
            <w:r w:rsidRPr="000544D6">
              <w:rPr>
                <w:rFonts w:ascii="Arial" w:hAnsi="Arial" w:cs="Arial"/>
              </w:rPr>
              <w:t>not</w:t>
            </w:r>
            <w:r w:rsidR="00AD47BC">
              <w:rPr>
                <w:rFonts w:ascii="Arial" w:hAnsi="Arial" w:cs="Arial"/>
              </w:rPr>
              <w:t xml:space="preserve"> </w:t>
            </w:r>
            <w:r w:rsidRPr="000544D6">
              <w:rPr>
                <w:rFonts w:ascii="Arial" w:hAnsi="Arial" w:cs="Arial"/>
              </w:rPr>
              <w:t xml:space="preserve">offered in </w:t>
            </w:r>
            <w:r w:rsidR="001D770C" w:rsidRPr="000544D6">
              <w:rPr>
                <w:rFonts w:ascii="Arial" w:hAnsi="Arial" w:cs="Arial"/>
              </w:rPr>
              <w:t>W</w:t>
            </w:r>
            <w:r w:rsidR="001F6C4E">
              <w:rPr>
                <w:rFonts w:ascii="Arial" w:hAnsi="Arial" w:cs="Arial"/>
              </w:rPr>
              <w:t>estern Australia.</w:t>
            </w:r>
            <w:r w:rsidR="00F50CD0">
              <w:rPr>
                <w:rFonts w:ascii="Arial" w:hAnsi="Arial" w:cs="Arial"/>
              </w:rPr>
              <w:t xml:space="preserve"> No registration fees</w:t>
            </w:r>
            <w:r w:rsidR="00CD2DDB">
              <w:rPr>
                <w:rFonts w:ascii="Arial" w:hAnsi="Arial" w:cs="Arial"/>
              </w:rPr>
              <w:t xml:space="preserve"> or accommodation charges. Airfares only.</w:t>
            </w:r>
          </w:p>
        </w:tc>
      </w:tr>
      <w:tr w:rsidR="007B3C11" w:rsidRPr="00AA3686" w14:paraId="1A85180B" w14:textId="77777777" w:rsidTr="00A665DC">
        <w:tc>
          <w:tcPr>
            <w:tcW w:w="2634" w:type="dxa"/>
            <w:shd w:val="clear" w:color="auto" w:fill="auto"/>
          </w:tcPr>
          <w:p w14:paraId="53E366F8" w14:textId="0CE2EAB8" w:rsidR="007B3C11" w:rsidRPr="000544D6" w:rsidRDefault="007B3C11" w:rsidP="00081687">
            <w:pPr>
              <w:jc w:val="both"/>
              <w:rPr>
                <w:rFonts w:ascii="Arial" w:hAnsi="Arial" w:cs="Arial"/>
              </w:rPr>
            </w:pPr>
            <w:r w:rsidRPr="000544D6">
              <w:rPr>
                <w:rFonts w:ascii="Arial" w:hAnsi="Arial" w:cs="Arial"/>
              </w:rPr>
              <w:t xml:space="preserve">Caroline Walker, </w:t>
            </w:r>
            <w:r>
              <w:rPr>
                <w:rFonts w:ascii="Arial" w:hAnsi="Arial" w:cs="Arial"/>
              </w:rPr>
              <w:t>Community Engagement Coordinator</w:t>
            </w:r>
          </w:p>
        </w:tc>
        <w:tc>
          <w:tcPr>
            <w:tcW w:w="2786" w:type="dxa"/>
            <w:shd w:val="clear" w:color="auto" w:fill="auto"/>
          </w:tcPr>
          <w:p w14:paraId="7C5654CB" w14:textId="1507A5E6" w:rsidR="007B3C11" w:rsidRDefault="007B3C11" w:rsidP="007B3C11">
            <w:pPr>
              <w:jc w:val="both"/>
              <w:rPr>
                <w:rFonts w:ascii="Arial" w:hAnsi="Arial" w:cs="Arial"/>
              </w:rPr>
            </w:pPr>
            <w:r>
              <w:rPr>
                <w:rFonts w:ascii="Arial" w:hAnsi="Arial" w:cs="Arial"/>
              </w:rPr>
              <w:t>International Association of Public Participation (</w:t>
            </w:r>
            <w:r w:rsidR="003E52A3">
              <w:rPr>
                <w:rFonts w:ascii="Arial" w:hAnsi="Arial" w:cs="Arial"/>
              </w:rPr>
              <w:t>Leadership &amp; Engagement) (Engagement Training Forum)</w:t>
            </w:r>
          </w:p>
          <w:p w14:paraId="16FFE3BD" w14:textId="5C2ED142" w:rsidR="007B3C11" w:rsidRDefault="003E52A3" w:rsidP="007B3C11">
            <w:pPr>
              <w:jc w:val="both"/>
              <w:rPr>
                <w:rFonts w:ascii="Arial" w:hAnsi="Arial" w:cs="Arial"/>
              </w:rPr>
            </w:pPr>
            <w:r>
              <w:rPr>
                <w:rFonts w:ascii="Arial" w:hAnsi="Arial" w:cs="Arial"/>
              </w:rPr>
              <w:t>Sydney</w:t>
            </w:r>
          </w:p>
          <w:p w14:paraId="55F20B6A" w14:textId="75FEC987" w:rsidR="007B3C11" w:rsidRDefault="004210DF" w:rsidP="007B3C11">
            <w:pPr>
              <w:jc w:val="both"/>
              <w:rPr>
                <w:rFonts w:ascii="Arial" w:hAnsi="Arial" w:cs="Arial"/>
              </w:rPr>
            </w:pPr>
            <w:r>
              <w:rPr>
                <w:rFonts w:ascii="Arial" w:hAnsi="Arial" w:cs="Arial"/>
              </w:rPr>
              <w:t>22 &amp; 23 July</w:t>
            </w:r>
            <w:r w:rsidR="007B3C11">
              <w:rPr>
                <w:rFonts w:ascii="Arial" w:hAnsi="Arial" w:cs="Arial"/>
              </w:rPr>
              <w:t xml:space="preserve"> 2018</w:t>
            </w:r>
          </w:p>
        </w:tc>
        <w:tc>
          <w:tcPr>
            <w:tcW w:w="2775" w:type="dxa"/>
            <w:shd w:val="clear" w:color="auto" w:fill="auto"/>
          </w:tcPr>
          <w:p w14:paraId="41ACBABF" w14:textId="710F4A89" w:rsidR="0042492B" w:rsidRPr="000544D6" w:rsidRDefault="001F6C4E" w:rsidP="00AD47BC">
            <w:pPr>
              <w:jc w:val="both"/>
              <w:rPr>
                <w:rFonts w:ascii="Arial" w:hAnsi="Arial" w:cs="Arial"/>
              </w:rPr>
            </w:pPr>
            <w:r w:rsidRPr="000544D6">
              <w:rPr>
                <w:rFonts w:ascii="Arial" w:hAnsi="Arial" w:cs="Arial"/>
              </w:rPr>
              <w:t xml:space="preserve">Interstate training approved to allow Caroline to complete her IAP2 training </w:t>
            </w:r>
            <w:r>
              <w:rPr>
                <w:rFonts w:ascii="Arial" w:hAnsi="Arial" w:cs="Arial"/>
              </w:rPr>
              <w:t>as</w:t>
            </w:r>
            <w:r w:rsidRPr="000544D6">
              <w:rPr>
                <w:rFonts w:ascii="Arial" w:hAnsi="Arial" w:cs="Arial"/>
              </w:rPr>
              <w:t xml:space="preserve"> this training</w:t>
            </w:r>
            <w:r>
              <w:rPr>
                <w:rFonts w:ascii="Arial" w:hAnsi="Arial" w:cs="Arial"/>
              </w:rPr>
              <w:t xml:space="preserve"> is </w:t>
            </w:r>
            <w:r w:rsidRPr="000544D6">
              <w:rPr>
                <w:rFonts w:ascii="Arial" w:hAnsi="Arial" w:cs="Arial"/>
              </w:rPr>
              <w:t>not</w:t>
            </w:r>
            <w:r>
              <w:rPr>
                <w:rFonts w:ascii="Arial" w:hAnsi="Arial" w:cs="Arial"/>
              </w:rPr>
              <w:t xml:space="preserve"> </w:t>
            </w:r>
            <w:r w:rsidRPr="000544D6">
              <w:rPr>
                <w:rFonts w:ascii="Arial" w:hAnsi="Arial" w:cs="Arial"/>
              </w:rPr>
              <w:t>offered in W</w:t>
            </w:r>
            <w:r>
              <w:rPr>
                <w:rFonts w:ascii="Arial" w:hAnsi="Arial" w:cs="Arial"/>
              </w:rPr>
              <w:t>estern Australia.</w:t>
            </w:r>
            <w:r w:rsidR="0042492B">
              <w:rPr>
                <w:rFonts w:ascii="Arial" w:hAnsi="Arial" w:cs="Arial"/>
              </w:rPr>
              <w:t xml:space="preserve"> No registration fees. Airfares and accommodation only.</w:t>
            </w:r>
          </w:p>
        </w:tc>
      </w:tr>
    </w:tbl>
    <w:p w14:paraId="64B13F42" w14:textId="30E49833" w:rsidR="00B26BE4" w:rsidRDefault="00B26BE4" w:rsidP="00B26BE4">
      <w:pPr>
        <w:numPr>
          <w:ilvl w:val="12"/>
          <w:numId w:val="0"/>
        </w:numPr>
        <w:tabs>
          <w:tab w:val="left" w:pos="1440"/>
          <w:tab w:val="left" w:pos="2410"/>
          <w:tab w:val="left" w:pos="2977"/>
          <w:tab w:val="right" w:pos="8335"/>
          <w:tab w:val="right" w:pos="8505"/>
        </w:tabs>
        <w:jc w:val="both"/>
        <w:rPr>
          <w:rFonts w:ascii="Arial" w:hAnsi="Arial" w:cs="Arial"/>
          <w:szCs w:val="24"/>
        </w:rPr>
      </w:pPr>
    </w:p>
    <w:p w14:paraId="7BBA624D"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2"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40AC9E8" w14:textId="186CBE98" w:rsidR="000C58DC" w:rsidRPr="00012C59" w:rsidRDefault="000C58DC" w:rsidP="000C58DC">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95" w:name="_Toc267402111"/>
      <w:r>
        <w:rPr>
          <w:rFonts w:ascii="Arial" w:hAnsi="Arial" w:cs="Arial"/>
          <w:sz w:val="24"/>
          <w:szCs w:val="24"/>
          <w:u w:val="none"/>
        </w:rPr>
        <w:br w:type="page"/>
      </w:r>
      <w:bookmarkStart w:id="96" w:name="_Toc521580007"/>
      <w:r w:rsidR="00AE72E4">
        <w:rPr>
          <w:rFonts w:ascii="Arial" w:hAnsi="Arial" w:cs="Arial"/>
          <w:sz w:val="24"/>
          <w:szCs w:val="24"/>
          <w:u w:val="none"/>
        </w:rPr>
        <w:lastRenderedPageBreak/>
        <w:t>Monthly Financial Report – June 2018</w:t>
      </w:r>
      <w:bookmarkEnd w:id="96"/>
    </w:p>
    <w:p w14:paraId="0CF0AA18" w14:textId="77777777" w:rsidR="000C58DC" w:rsidRPr="0071566D" w:rsidRDefault="000C58DC" w:rsidP="00475B9E">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6239"/>
      </w:tblGrid>
      <w:tr w:rsidR="00F27379" w:rsidRPr="00F27379" w14:paraId="53021114" w14:textId="77777777" w:rsidTr="00A665DC">
        <w:tc>
          <w:tcPr>
            <w:tcW w:w="2182" w:type="dxa"/>
            <w:shd w:val="clear" w:color="auto" w:fill="auto"/>
          </w:tcPr>
          <w:p w14:paraId="5E0DE84F" w14:textId="319E6272"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Council</w:t>
            </w:r>
          </w:p>
        </w:tc>
        <w:tc>
          <w:tcPr>
            <w:tcW w:w="6239" w:type="dxa"/>
            <w:shd w:val="clear" w:color="auto" w:fill="auto"/>
          </w:tcPr>
          <w:p w14:paraId="5695FC6F"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24 July 2018</w:t>
            </w:r>
          </w:p>
        </w:tc>
      </w:tr>
      <w:tr w:rsidR="00F27379" w:rsidRPr="00F27379" w14:paraId="46AF7C8D" w14:textId="77777777" w:rsidTr="00A665DC">
        <w:tc>
          <w:tcPr>
            <w:tcW w:w="2182" w:type="dxa"/>
            <w:shd w:val="clear" w:color="auto" w:fill="auto"/>
          </w:tcPr>
          <w:p w14:paraId="1156158B"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Applicant</w:t>
            </w:r>
          </w:p>
        </w:tc>
        <w:tc>
          <w:tcPr>
            <w:tcW w:w="6239" w:type="dxa"/>
            <w:shd w:val="clear" w:color="auto" w:fill="auto"/>
          </w:tcPr>
          <w:p w14:paraId="2E8530D7"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City of Nedlands</w:t>
            </w:r>
          </w:p>
        </w:tc>
      </w:tr>
      <w:tr w:rsidR="00F27379" w:rsidRPr="00F27379" w14:paraId="5A1F46BA" w14:textId="77777777" w:rsidTr="00A665DC">
        <w:tc>
          <w:tcPr>
            <w:tcW w:w="2182" w:type="dxa"/>
            <w:shd w:val="clear" w:color="auto" w:fill="auto"/>
          </w:tcPr>
          <w:p w14:paraId="5549FBE5"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Officer</w:t>
            </w:r>
          </w:p>
        </w:tc>
        <w:tc>
          <w:tcPr>
            <w:tcW w:w="6239" w:type="dxa"/>
            <w:shd w:val="clear" w:color="auto" w:fill="auto"/>
          </w:tcPr>
          <w:p w14:paraId="125175C2"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Vanaja Jayaraman –Manager Financial Services</w:t>
            </w:r>
          </w:p>
        </w:tc>
      </w:tr>
      <w:tr w:rsidR="00F27379" w:rsidRPr="00F27379" w14:paraId="696F4DE8" w14:textId="77777777" w:rsidTr="00A665DC">
        <w:tc>
          <w:tcPr>
            <w:tcW w:w="2182" w:type="dxa"/>
            <w:shd w:val="clear" w:color="auto" w:fill="auto"/>
          </w:tcPr>
          <w:p w14:paraId="7CE930B2"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Director</w:t>
            </w:r>
          </w:p>
        </w:tc>
        <w:tc>
          <w:tcPr>
            <w:tcW w:w="6239" w:type="dxa"/>
            <w:shd w:val="clear" w:color="auto" w:fill="auto"/>
          </w:tcPr>
          <w:p w14:paraId="18FE28C8" w14:textId="77777777" w:rsidR="0071566D" w:rsidRPr="00F27379" w:rsidRDefault="0071566D" w:rsidP="00F27379">
            <w:pPr>
              <w:jc w:val="both"/>
              <w:rPr>
                <w:rFonts w:ascii="Arial" w:eastAsia="Calibri" w:hAnsi="Arial" w:cs="Arial"/>
                <w:sz w:val="22"/>
                <w:szCs w:val="24"/>
                <w:lang w:val="en-GB"/>
              </w:rPr>
            </w:pPr>
            <w:r w:rsidRPr="00F27379">
              <w:rPr>
                <w:rFonts w:ascii="Arial" w:eastAsia="Calibri" w:hAnsi="Arial" w:cs="Arial"/>
                <w:sz w:val="22"/>
                <w:szCs w:val="24"/>
                <w:lang w:val="en-GB"/>
              </w:rPr>
              <w:t xml:space="preserve">Lorraine Driscoll – Director Corporate &amp; Strategy </w:t>
            </w:r>
          </w:p>
        </w:tc>
      </w:tr>
      <w:tr w:rsidR="00F27379" w:rsidRPr="00F27379" w14:paraId="5529AECB" w14:textId="77777777" w:rsidTr="00A665DC">
        <w:tc>
          <w:tcPr>
            <w:tcW w:w="2182" w:type="dxa"/>
            <w:shd w:val="clear" w:color="auto" w:fill="auto"/>
          </w:tcPr>
          <w:p w14:paraId="6E0CA188" w14:textId="77777777" w:rsidR="0071566D" w:rsidRPr="00F27379" w:rsidRDefault="0071566D"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Attachments</w:t>
            </w:r>
          </w:p>
        </w:tc>
        <w:tc>
          <w:tcPr>
            <w:tcW w:w="6239" w:type="dxa"/>
            <w:shd w:val="clear" w:color="auto" w:fill="auto"/>
          </w:tcPr>
          <w:p w14:paraId="759DDFF4" w14:textId="77777777" w:rsidR="0071566D" w:rsidRPr="00F27379" w:rsidRDefault="0071566D" w:rsidP="00F27379">
            <w:pPr>
              <w:numPr>
                <w:ilvl w:val="0"/>
                <w:numId w:val="41"/>
              </w:numPr>
              <w:ind w:left="426" w:hanging="426"/>
              <w:jc w:val="both"/>
              <w:rPr>
                <w:rFonts w:ascii="Arial" w:eastAsia="Calibri" w:hAnsi="Arial" w:cs="Arial"/>
                <w:sz w:val="22"/>
                <w:szCs w:val="32"/>
                <w:lang w:val="en-US"/>
              </w:rPr>
            </w:pPr>
            <w:r w:rsidRPr="00F27379">
              <w:rPr>
                <w:rFonts w:ascii="Arial" w:eastAsia="Calibri" w:hAnsi="Arial" w:cs="Arial"/>
                <w:sz w:val="22"/>
                <w:szCs w:val="32"/>
                <w:lang w:val="en-US"/>
              </w:rPr>
              <w:t>Financial Summary (Operating) by Business Units – 30 June 2018</w:t>
            </w:r>
          </w:p>
          <w:p w14:paraId="44A59617" w14:textId="77777777" w:rsidR="0071566D" w:rsidRPr="00F27379" w:rsidRDefault="0071566D" w:rsidP="00F27379">
            <w:pPr>
              <w:numPr>
                <w:ilvl w:val="0"/>
                <w:numId w:val="41"/>
              </w:numPr>
              <w:ind w:left="426" w:hanging="426"/>
              <w:jc w:val="both"/>
              <w:rPr>
                <w:rFonts w:ascii="Arial" w:eastAsia="Calibri" w:hAnsi="Arial" w:cs="Arial"/>
                <w:sz w:val="22"/>
                <w:szCs w:val="24"/>
                <w:lang w:val="en-GB"/>
              </w:rPr>
            </w:pPr>
            <w:r w:rsidRPr="00F27379">
              <w:rPr>
                <w:rFonts w:ascii="Arial" w:eastAsia="Calibri" w:hAnsi="Arial" w:cs="Arial"/>
                <w:sz w:val="22"/>
                <w:szCs w:val="32"/>
                <w:lang w:val="en-US"/>
              </w:rPr>
              <w:t>Capital Works &amp; Acquisitions – 30 June 2018</w:t>
            </w:r>
          </w:p>
          <w:p w14:paraId="1F7BD357" w14:textId="77777777" w:rsidR="0071566D" w:rsidRPr="00F27379" w:rsidRDefault="0071566D" w:rsidP="00F27379">
            <w:pPr>
              <w:numPr>
                <w:ilvl w:val="0"/>
                <w:numId w:val="41"/>
              </w:numPr>
              <w:ind w:left="426" w:hanging="426"/>
              <w:jc w:val="both"/>
              <w:rPr>
                <w:rFonts w:ascii="Arial" w:eastAsia="Calibri" w:hAnsi="Arial" w:cs="Arial"/>
                <w:sz w:val="22"/>
                <w:szCs w:val="24"/>
                <w:lang w:val="en-GB"/>
              </w:rPr>
            </w:pPr>
            <w:r w:rsidRPr="00F27379">
              <w:rPr>
                <w:rFonts w:ascii="Arial" w:eastAsia="Calibri" w:hAnsi="Arial" w:cs="Arial"/>
                <w:sz w:val="22"/>
                <w:szCs w:val="24"/>
                <w:lang w:val="en-GB"/>
              </w:rPr>
              <w:t xml:space="preserve">Net Current Assets </w:t>
            </w:r>
            <w:r w:rsidRPr="00F27379">
              <w:rPr>
                <w:rFonts w:ascii="Arial" w:eastAsia="Calibri" w:hAnsi="Arial" w:cs="Arial"/>
                <w:sz w:val="22"/>
                <w:szCs w:val="32"/>
                <w:lang w:val="en-US"/>
              </w:rPr>
              <w:t>– 30 June 2018</w:t>
            </w:r>
          </w:p>
          <w:p w14:paraId="6C67620E" w14:textId="77777777" w:rsidR="0071566D" w:rsidRPr="00F27379" w:rsidRDefault="0071566D" w:rsidP="00F27379">
            <w:pPr>
              <w:numPr>
                <w:ilvl w:val="0"/>
                <w:numId w:val="41"/>
              </w:numPr>
              <w:ind w:left="426" w:hanging="426"/>
              <w:jc w:val="both"/>
              <w:rPr>
                <w:rFonts w:ascii="Arial" w:eastAsia="Calibri" w:hAnsi="Arial" w:cs="Arial"/>
                <w:sz w:val="22"/>
                <w:szCs w:val="24"/>
                <w:lang w:val="en-GB"/>
              </w:rPr>
            </w:pPr>
            <w:r w:rsidRPr="00F27379">
              <w:rPr>
                <w:rFonts w:ascii="Arial" w:eastAsia="Calibri" w:hAnsi="Arial" w:cs="Arial"/>
                <w:sz w:val="22"/>
                <w:szCs w:val="24"/>
                <w:lang w:val="en-GB"/>
              </w:rPr>
              <w:t xml:space="preserve">Statement of Activity </w:t>
            </w:r>
            <w:r w:rsidRPr="00F27379">
              <w:rPr>
                <w:rFonts w:ascii="Arial" w:eastAsia="Calibri" w:hAnsi="Arial" w:cs="Arial"/>
                <w:sz w:val="22"/>
                <w:szCs w:val="32"/>
                <w:lang w:val="en-US"/>
              </w:rPr>
              <w:t>– 30 June 2018</w:t>
            </w:r>
          </w:p>
        </w:tc>
      </w:tr>
    </w:tbl>
    <w:p w14:paraId="2BB1C2A0" w14:textId="77777777" w:rsidR="00A665DC" w:rsidRDefault="00A665DC" w:rsidP="00A665DC">
      <w:pPr>
        <w:jc w:val="both"/>
        <w:rPr>
          <w:rFonts w:ascii="Arial" w:eastAsia="Calibri" w:hAnsi="Arial" w:cs="Arial"/>
          <w:b/>
          <w:sz w:val="28"/>
          <w:szCs w:val="32"/>
          <w:lang w:val="en-US"/>
        </w:rPr>
      </w:pPr>
    </w:p>
    <w:p w14:paraId="11D4D190" w14:textId="15893BB6" w:rsidR="00A665DC" w:rsidRPr="006D752D" w:rsidRDefault="00A665DC" w:rsidP="00385B1D">
      <w:pPr>
        <w:jc w:val="both"/>
        <w:rPr>
          <w:rFonts w:ascii="Arial" w:hAnsi="Arial" w:cs="Arial"/>
          <w:b/>
          <w:szCs w:val="24"/>
        </w:rPr>
      </w:pPr>
      <w:r w:rsidRPr="006D752D">
        <w:rPr>
          <w:rFonts w:ascii="Arial" w:hAnsi="Arial" w:cs="Arial"/>
          <w:b/>
          <w:szCs w:val="24"/>
        </w:rPr>
        <w:t xml:space="preserve">Regulation 11(da) </w:t>
      </w:r>
      <w:r w:rsidR="002940C0">
        <w:rPr>
          <w:rFonts w:ascii="Arial" w:hAnsi="Arial" w:cs="Arial"/>
          <w:b/>
          <w:szCs w:val="24"/>
        </w:rPr>
        <w:t>–</w:t>
      </w:r>
      <w:r w:rsidRPr="006D752D">
        <w:rPr>
          <w:rFonts w:ascii="Arial" w:hAnsi="Arial" w:cs="Arial"/>
          <w:b/>
          <w:szCs w:val="24"/>
        </w:rPr>
        <w:t xml:space="preserve"> </w:t>
      </w:r>
      <w:r w:rsidR="002940C0">
        <w:rPr>
          <w:rFonts w:ascii="Arial" w:hAnsi="Arial" w:cs="Arial"/>
          <w:b/>
          <w:szCs w:val="24"/>
        </w:rPr>
        <w:t>Not Applicable – Recommendation Adopted</w:t>
      </w:r>
    </w:p>
    <w:p w14:paraId="2C78426D" w14:textId="77777777" w:rsidR="00A665DC" w:rsidRPr="006D752D" w:rsidRDefault="00A665DC" w:rsidP="00385B1D">
      <w:pPr>
        <w:jc w:val="both"/>
        <w:rPr>
          <w:rFonts w:ascii="Arial" w:hAnsi="Arial" w:cs="Arial"/>
          <w:szCs w:val="24"/>
        </w:rPr>
      </w:pPr>
    </w:p>
    <w:p w14:paraId="1C992385" w14:textId="2DEFAAB0" w:rsidR="00A665DC" w:rsidRPr="006D752D" w:rsidRDefault="00A665DC" w:rsidP="00385B1D">
      <w:pPr>
        <w:jc w:val="both"/>
        <w:rPr>
          <w:rFonts w:ascii="Arial" w:hAnsi="Arial" w:cs="Arial"/>
          <w:szCs w:val="24"/>
        </w:rPr>
      </w:pPr>
      <w:r w:rsidRPr="006D752D">
        <w:rPr>
          <w:rFonts w:ascii="Arial" w:hAnsi="Arial" w:cs="Arial"/>
          <w:szCs w:val="24"/>
        </w:rPr>
        <w:t xml:space="preserve">Moved – Councillor </w:t>
      </w:r>
      <w:r w:rsidR="000638F4">
        <w:rPr>
          <w:rFonts w:ascii="Arial" w:hAnsi="Arial" w:cs="Arial"/>
          <w:szCs w:val="24"/>
        </w:rPr>
        <w:t>Shaw</w:t>
      </w:r>
    </w:p>
    <w:p w14:paraId="39F46994" w14:textId="33EAD07C" w:rsidR="00A665DC" w:rsidRPr="006D752D" w:rsidRDefault="00A665DC" w:rsidP="00385B1D">
      <w:pPr>
        <w:jc w:val="both"/>
        <w:rPr>
          <w:rFonts w:ascii="Arial" w:hAnsi="Arial" w:cs="Arial"/>
          <w:szCs w:val="24"/>
        </w:rPr>
      </w:pPr>
      <w:r w:rsidRPr="006D752D">
        <w:rPr>
          <w:rFonts w:ascii="Arial" w:hAnsi="Arial" w:cs="Arial"/>
          <w:szCs w:val="24"/>
        </w:rPr>
        <w:t xml:space="preserve">Seconded – Councillor </w:t>
      </w:r>
      <w:r w:rsidR="000638F4">
        <w:rPr>
          <w:rFonts w:ascii="Arial" w:hAnsi="Arial" w:cs="Arial"/>
          <w:szCs w:val="24"/>
        </w:rPr>
        <w:t>Hodsdon</w:t>
      </w:r>
    </w:p>
    <w:p w14:paraId="70831872" w14:textId="77777777" w:rsidR="00A665DC" w:rsidRPr="006D752D" w:rsidRDefault="00A665DC" w:rsidP="00385B1D">
      <w:pPr>
        <w:jc w:val="both"/>
        <w:rPr>
          <w:rFonts w:ascii="Arial" w:hAnsi="Arial" w:cs="Arial"/>
          <w:szCs w:val="24"/>
        </w:rPr>
      </w:pPr>
    </w:p>
    <w:p w14:paraId="704DCAC4" w14:textId="151BB01C" w:rsidR="00A665DC" w:rsidRPr="006D752D" w:rsidRDefault="00A665DC" w:rsidP="00385B1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368BD0F" w14:textId="77777777" w:rsidR="00A665DC" w:rsidRPr="006D752D" w:rsidRDefault="00A665DC" w:rsidP="00385B1D">
      <w:pPr>
        <w:jc w:val="both"/>
        <w:rPr>
          <w:rFonts w:ascii="Arial" w:hAnsi="Arial" w:cs="Arial"/>
          <w:szCs w:val="24"/>
        </w:rPr>
      </w:pPr>
      <w:r w:rsidRPr="006D752D">
        <w:rPr>
          <w:rFonts w:ascii="Arial" w:hAnsi="Arial" w:cs="Arial"/>
          <w:szCs w:val="24"/>
        </w:rPr>
        <w:t>(Printed below for ease of reference)</w:t>
      </w:r>
    </w:p>
    <w:p w14:paraId="7FD20539" w14:textId="46444BC7" w:rsidR="000638F4" w:rsidRPr="006D752D" w:rsidRDefault="000638F4" w:rsidP="00385B1D">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1429CC08" w14:textId="4CC46260" w:rsidR="00A665DC" w:rsidRDefault="00A665DC" w:rsidP="00385B1D">
      <w:pPr>
        <w:jc w:val="right"/>
        <w:rPr>
          <w:rFonts w:ascii="Arial" w:hAnsi="Arial" w:cs="Arial"/>
          <w:b/>
          <w:szCs w:val="24"/>
        </w:rPr>
      </w:pPr>
    </w:p>
    <w:p w14:paraId="24FECBA0" w14:textId="24336FA1" w:rsidR="002940C0" w:rsidRPr="006D752D" w:rsidRDefault="0001106D" w:rsidP="00385B1D">
      <w:pPr>
        <w:jc w:val="right"/>
        <w:rPr>
          <w:rFonts w:ascii="Arial" w:hAnsi="Arial" w:cs="Arial"/>
          <w:b/>
          <w:szCs w:val="24"/>
        </w:rPr>
      </w:pPr>
      <w:r>
        <w:rPr>
          <w:rFonts w:ascii="Arial" w:eastAsia="Calibri" w:hAnsi="Arial" w:cs="Arial"/>
          <w:b/>
          <w:noProof/>
          <w:sz w:val="28"/>
          <w:szCs w:val="32"/>
          <w:lang w:val="en-US"/>
        </w:rPr>
        <w:pict w14:anchorId="4C912CFC">
          <v:rect id="_x0000_s1060" style="position:absolute;left:0;text-align:left;margin-left:-2.4pt;margin-top:11.45pt;width:424.6pt;height:49.1pt;z-index:-251632640" fillcolor="#d8d8d8" stroked="f"/>
        </w:pict>
      </w:r>
    </w:p>
    <w:p w14:paraId="5FD78815" w14:textId="2EDAB22A" w:rsidR="00A665DC" w:rsidRPr="0071566D" w:rsidRDefault="002940C0" w:rsidP="00A665DC">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A665DC" w:rsidRPr="0071566D">
        <w:rPr>
          <w:rFonts w:ascii="Arial" w:eastAsia="Calibri" w:hAnsi="Arial" w:cs="Arial"/>
          <w:b/>
          <w:sz w:val="28"/>
          <w:szCs w:val="32"/>
          <w:lang w:val="en-US"/>
        </w:rPr>
        <w:t>Recommendation to Council</w:t>
      </w:r>
    </w:p>
    <w:p w14:paraId="6A8C79D3" w14:textId="77777777" w:rsidR="00A665DC" w:rsidRPr="0071566D" w:rsidRDefault="00A665DC" w:rsidP="00A665DC">
      <w:pPr>
        <w:jc w:val="both"/>
        <w:rPr>
          <w:rFonts w:ascii="Arial" w:eastAsia="Calibri" w:hAnsi="Arial" w:cs="Arial"/>
          <w:b/>
          <w:szCs w:val="32"/>
          <w:lang w:val="en-US"/>
        </w:rPr>
      </w:pPr>
    </w:p>
    <w:p w14:paraId="2A2A7895" w14:textId="77777777" w:rsidR="00A665DC" w:rsidRPr="0071566D" w:rsidRDefault="00A665DC" w:rsidP="00A665DC">
      <w:pPr>
        <w:jc w:val="both"/>
        <w:rPr>
          <w:rFonts w:ascii="Arial" w:eastAsia="Calibri" w:hAnsi="Arial" w:cs="Arial"/>
          <w:b/>
          <w:szCs w:val="32"/>
        </w:rPr>
      </w:pPr>
      <w:r w:rsidRPr="0071566D">
        <w:rPr>
          <w:rFonts w:ascii="Arial" w:eastAsia="Calibri" w:hAnsi="Arial" w:cs="Arial"/>
          <w:b/>
          <w:szCs w:val="32"/>
        </w:rPr>
        <w:t xml:space="preserve">Council receives the Monthly Financial Report for 30 June 2018. </w:t>
      </w:r>
    </w:p>
    <w:p w14:paraId="3B237764" w14:textId="1EC87BCE" w:rsidR="0071566D" w:rsidRDefault="0071566D" w:rsidP="00475B9E">
      <w:pPr>
        <w:jc w:val="both"/>
        <w:rPr>
          <w:rFonts w:ascii="Arial" w:eastAsia="Calibri" w:hAnsi="Arial" w:cs="Arial"/>
          <w:b/>
          <w:szCs w:val="32"/>
          <w:lang w:val="en-US"/>
        </w:rPr>
      </w:pPr>
    </w:p>
    <w:p w14:paraId="0C423FBE" w14:textId="77777777" w:rsidR="00A665DC" w:rsidRPr="0071566D" w:rsidRDefault="00A665DC" w:rsidP="00475B9E">
      <w:pPr>
        <w:jc w:val="both"/>
        <w:rPr>
          <w:rFonts w:ascii="Arial" w:eastAsia="Calibri" w:hAnsi="Arial" w:cs="Arial"/>
          <w:b/>
          <w:szCs w:val="32"/>
          <w:lang w:val="en-US"/>
        </w:rPr>
      </w:pPr>
    </w:p>
    <w:p w14:paraId="5AA80268"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Executive Summary</w:t>
      </w:r>
    </w:p>
    <w:p w14:paraId="7A7129C4" w14:textId="77777777" w:rsidR="0071566D" w:rsidRPr="0071566D" w:rsidRDefault="0071566D" w:rsidP="00475B9E">
      <w:pPr>
        <w:jc w:val="both"/>
        <w:rPr>
          <w:rFonts w:ascii="Arial" w:eastAsia="Calibri" w:hAnsi="Arial" w:cs="Arial"/>
          <w:b/>
          <w:szCs w:val="32"/>
          <w:lang w:val="en-US"/>
        </w:rPr>
      </w:pPr>
    </w:p>
    <w:p w14:paraId="625C4A2C"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Administration is required to provide Council with a monthly financial report in accordance with </w:t>
      </w:r>
      <w:r w:rsidRPr="0071566D">
        <w:rPr>
          <w:rFonts w:ascii="Arial" w:eastAsia="Calibri" w:hAnsi="Arial" w:cs="Arial"/>
          <w:i/>
          <w:szCs w:val="32"/>
        </w:rPr>
        <w:t>Regulation 34(1) of the Local Government (Financial Management) Regulations 1996.</w:t>
      </w:r>
      <w:r w:rsidRPr="0071566D">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57A13538" w14:textId="77777777" w:rsidR="0071566D" w:rsidRPr="0071566D" w:rsidRDefault="0071566D" w:rsidP="00475B9E">
      <w:pPr>
        <w:jc w:val="both"/>
        <w:rPr>
          <w:rFonts w:ascii="Arial" w:eastAsia="Calibri" w:hAnsi="Arial" w:cs="Arial"/>
          <w:b/>
          <w:szCs w:val="32"/>
          <w:lang w:val="en-US"/>
        </w:rPr>
      </w:pPr>
    </w:p>
    <w:p w14:paraId="5E837FA1"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Discussion/Overview</w:t>
      </w:r>
    </w:p>
    <w:p w14:paraId="75C43EF8" w14:textId="77777777" w:rsidR="0071566D" w:rsidRPr="0071566D" w:rsidRDefault="0071566D" w:rsidP="00475B9E">
      <w:pPr>
        <w:jc w:val="both"/>
        <w:rPr>
          <w:rFonts w:ascii="Arial" w:eastAsia="Calibri" w:hAnsi="Arial" w:cs="Arial"/>
          <w:szCs w:val="32"/>
          <w:lang w:val="en-US"/>
        </w:rPr>
      </w:pPr>
    </w:p>
    <w:p w14:paraId="04B09720" w14:textId="77777777" w:rsidR="0071566D" w:rsidRPr="0071566D" w:rsidRDefault="0071566D" w:rsidP="00475B9E">
      <w:pPr>
        <w:jc w:val="both"/>
        <w:rPr>
          <w:rFonts w:ascii="Arial" w:eastAsia="Calibri" w:hAnsi="Arial" w:cs="Arial"/>
          <w:i/>
          <w:szCs w:val="32"/>
        </w:rPr>
      </w:pPr>
      <w:r w:rsidRPr="0071566D">
        <w:rPr>
          <w:rFonts w:ascii="Arial" w:eastAsia="Calibri" w:hAnsi="Arial" w:cs="Arial"/>
          <w:szCs w:val="32"/>
        </w:rPr>
        <w:t xml:space="preserve">The monthly financial management report meets the requirements of </w:t>
      </w:r>
      <w:r w:rsidRPr="0071566D">
        <w:rPr>
          <w:rFonts w:ascii="Arial" w:eastAsia="Calibri" w:hAnsi="Arial" w:cs="Arial"/>
          <w:i/>
          <w:szCs w:val="32"/>
        </w:rPr>
        <w:t xml:space="preserve">Regulation 34(1) and 34(5) </w:t>
      </w:r>
      <w:r w:rsidRPr="0071566D">
        <w:rPr>
          <w:rFonts w:ascii="Arial" w:eastAsia="Calibri" w:hAnsi="Arial" w:cs="Arial"/>
          <w:szCs w:val="32"/>
        </w:rPr>
        <w:t>of the</w:t>
      </w:r>
      <w:r w:rsidRPr="0071566D">
        <w:rPr>
          <w:rFonts w:ascii="Arial" w:eastAsia="Calibri" w:hAnsi="Arial" w:cs="Arial"/>
          <w:i/>
          <w:szCs w:val="32"/>
        </w:rPr>
        <w:t xml:space="preserve"> Local Government (Financial Management) Regulations 1996.</w:t>
      </w:r>
    </w:p>
    <w:p w14:paraId="05A250D0" w14:textId="77777777" w:rsidR="0071566D" w:rsidRPr="0071566D" w:rsidRDefault="0071566D" w:rsidP="00475B9E">
      <w:pPr>
        <w:jc w:val="both"/>
        <w:rPr>
          <w:rFonts w:ascii="Arial" w:eastAsia="Calibri" w:hAnsi="Arial" w:cs="Arial"/>
          <w:szCs w:val="24"/>
          <w:lang w:val="en-US"/>
        </w:rPr>
      </w:pPr>
    </w:p>
    <w:p w14:paraId="3F02F927"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monthly financial variance from the budget of each business unit is reviewed with the respective Manager and the Executive to identify the need for any remedial action. Significant variances are highlighted to Council in the Monthly Financial Report.</w:t>
      </w:r>
    </w:p>
    <w:p w14:paraId="701D32D8" w14:textId="77777777" w:rsidR="0071566D" w:rsidRPr="0071566D" w:rsidRDefault="0071566D" w:rsidP="00475B9E">
      <w:pPr>
        <w:jc w:val="both"/>
        <w:rPr>
          <w:rFonts w:ascii="Arial" w:eastAsia="Calibri" w:hAnsi="Arial" w:cs="Arial"/>
          <w:szCs w:val="24"/>
          <w:lang w:val="en-US"/>
        </w:rPr>
      </w:pPr>
    </w:p>
    <w:p w14:paraId="2B3474F7" w14:textId="77777777" w:rsidR="0071566D" w:rsidRPr="0071566D" w:rsidRDefault="0071566D" w:rsidP="00475B9E">
      <w:pPr>
        <w:jc w:val="both"/>
        <w:rPr>
          <w:rFonts w:ascii="Arial" w:eastAsia="Calibri" w:hAnsi="Arial" w:cs="Arial"/>
          <w:szCs w:val="24"/>
          <w:lang w:val="en-US"/>
        </w:rPr>
      </w:pPr>
      <w:r w:rsidRPr="0071566D">
        <w:rPr>
          <w:rFonts w:ascii="Arial" w:eastAsia="Calibri" w:hAnsi="Arial" w:cs="Arial"/>
          <w:szCs w:val="24"/>
          <w:lang w:val="en-US"/>
        </w:rPr>
        <w:t>This report gives an overview of the year to date revenue and expenses of the City for the month of June together with a Net Assets Statement as at 30 June 2018.</w:t>
      </w:r>
    </w:p>
    <w:p w14:paraId="14F80EAE"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lastRenderedPageBreak/>
        <w:t>The operating expenditure at the end of June 2018 was $34.8 M, which represents a $754K favourable variance compared to the year-to-date budget.</w:t>
      </w:r>
    </w:p>
    <w:p w14:paraId="0B57E1A3" w14:textId="77777777" w:rsidR="0071566D" w:rsidRPr="0071566D" w:rsidRDefault="0071566D" w:rsidP="00475B9E">
      <w:pPr>
        <w:jc w:val="both"/>
        <w:rPr>
          <w:rFonts w:ascii="Arial" w:eastAsia="Calibri" w:hAnsi="Arial" w:cs="Arial"/>
          <w:szCs w:val="32"/>
        </w:rPr>
      </w:pPr>
    </w:p>
    <w:p w14:paraId="4577D513"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The operating revenue at the end of June 2018 was $33.1 M </w:t>
      </w:r>
      <w:bookmarkStart w:id="97" w:name="_Hlk490563592"/>
      <w:r w:rsidRPr="0071566D">
        <w:rPr>
          <w:rFonts w:ascii="Arial" w:eastAsia="Calibri" w:hAnsi="Arial" w:cs="Arial"/>
          <w:szCs w:val="32"/>
        </w:rPr>
        <w:t xml:space="preserve">which represents a $804k favourable variance compared to the year-to-date budget. </w:t>
      </w:r>
      <w:bookmarkEnd w:id="97"/>
    </w:p>
    <w:p w14:paraId="320AB86C" w14:textId="77777777" w:rsidR="0071566D" w:rsidRPr="0071566D" w:rsidRDefault="0071566D" w:rsidP="00475B9E">
      <w:pPr>
        <w:jc w:val="both"/>
        <w:rPr>
          <w:rFonts w:ascii="Arial" w:eastAsia="Calibri" w:hAnsi="Arial" w:cs="Arial"/>
          <w:szCs w:val="32"/>
        </w:rPr>
      </w:pPr>
    </w:p>
    <w:p w14:paraId="6051D0BD"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attached Operating Statement compares “Actual” with “Budget” by Business Units. Variations from the budget of revenue and expenses by Directorates are highlighted in the following paragraphs.</w:t>
      </w:r>
    </w:p>
    <w:p w14:paraId="3DC1C3C5" w14:textId="77777777" w:rsidR="0071566D" w:rsidRPr="0071566D" w:rsidRDefault="0071566D" w:rsidP="00475B9E">
      <w:pPr>
        <w:jc w:val="both"/>
        <w:rPr>
          <w:rFonts w:ascii="Arial" w:eastAsia="Calibri" w:hAnsi="Arial" w:cs="Arial"/>
          <w:szCs w:val="32"/>
        </w:rPr>
      </w:pPr>
    </w:p>
    <w:p w14:paraId="4D801FA0" w14:textId="5CA0D7F4"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The monthly financial report for 30 June 2018 </w:t>
      </w:r>
      <w:r w:rsidR="0033376A" w:rsidRPr="0071566D">
        <w:rPr>
          <w:rFonts w:ascii="Arial" w:eastAsia="Calibri" w:hAnsi="Arial" w:cs="Arial"/>
          <w:szCs w:val="32"/>
        </w:rPr>
        <w:t>is</w:t>
      </w:r>
      <w:r w:rsidRPr="0071566D">
        <w:rPr>
          <w:rFonts w:ascii="Arial" w:eastAsia="Calibri" w:hAnsi="Arial" w:cs="Arial"/>
          <w:szCs w:val="32"/>
        </w:rPr>
        <w:t xml:space="preserve"> based on transactions recorded until 30</w:t>
      </w:r>
      <w:r w:rsidRPr="0071566D">
        <w:rPr>
          <w:rFonts w:ascii="Arial" w:eastAsia="Calibri" w:hAnsi="Arial" w:cs="Arial"/>
          <w:szCs w:val="32"/>
          <w:vertAlign w:val="superscript"/>
        </w:rPr>
        <w:t>th</w:t>
      </w:r>
      <w:r w:rsidRPr="0071566D">
        <w:rPr>
          <w:rFonts w:ascii="Arial" w:eastAsia="Calibri" w:hAnsi="Arial" w:cs="Arial"/>
          <w:szCs w:val="32"/>
        </w:rPr>
        <w:t xml:space="preserve"> June 2018. However, the City will continue to receive supplier invoices for the financial year 30 June 2018 in July 2018. Invoices received after the year end are not included in this report due to the timing of due date of this report. However, for final audited accounts, these invoices and other final journal adjustments as required by Accounting Standards will be included.</w:t>
      </w:r>
    </w:p>
    <w:p w14:paraId="474A2CC5" w14:textId="77777777" w:rsidR="0071566D" w:rsidRPr="0071566D" w:rsidRDefault="0071566D" w:rsidP="00475B9E">
      <w:pPr>
        <w:jc w:val="both"/>
        <w:rPr>
          <w:rFonts w:ascii="Arial" w:eastAsia="Calibri" w:hAnsi="Arial" w:cs="Arial"/>
          <w:b/>
          <w:szCs w:val="32"/>
        </w:rPr>
      </w:pPr>
    </w:p>
    <w:p w14:paraId="03A44DC6"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Governance</w:t>
      </w:r>
    </w:p>
    <w:p w14:paraId="51484DFD" w14:textId="1D583B24" w:rsidR="0071566D" w:rsidRDefault="0071566D" w:rsidP="00475B9E">
      <w:pPr>
        <w:jc w:val="both"/>
        <w:rPr>
          <w:rFonts w:ascii="Arial" w:eastAsia="Calibri" w:hAnsi="Arial" w:cs="Arial"/>
          <w:b/>
          <w:szCs w:val="32"/>
        </w:rPr>
      </w:pPr>
    </w:p>
    <w:p w14:paraId="3F2C3B96" w14:textId="5B45A89D"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$172,586</w:t>
      </w:r>
    </w:p>
    <w:p w14:paraId="5CE18EBF" w14:textId="45F175EC" w:rsidR="00EC2B32" w:rsidRPr="00EC2B32"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sidRPr="00EC2B32">
        <w:rPr>
          <w:rFonts w:ascii="Arial" w:eastAsia="Calibri" w:hAnsi="Arial" w:cs="Arial"/>
          <w:szCs w:val="32"/>
        </w:rPr>
        <w:tab/>
        <w:t>Favourable variance of</w:t>
      </w:r>
      <w:r w:rsidRPr="00EC2B32">
        <w:rPr>
          <w:rFonts w:ascii="Arial" w:eastAsia="Calibri" w:hAnsi="Arial" w:cs="Arial"/>
          <w:szCs w:val="32"/>
        </w:rPr>
        <w:tab/>
        <w:t>$82,103</w:t>
      </w:r>
    </w:p>
    <w:p w14:paraId="1BF2A004" w14:textId="77777777" w:rsidR="00EC2B32" w:rsidRPr="0071566D" w:rsidRDefault="00EC2B32" w:rsidP="00EC2B32">
      <w:pPr>
        <w:jc w:val="both"/>
        <w:rPr>
          <w:rFonts w:ascii="Arial" w:eastAsia="Calibri" w:hAnsi="Arial" w:cs="Arial"/>
          <w:b/>
          <w:szCs w:val="32"/>
        </w:rPr>
      </w:pPr>
    </w:p>
    <w:p w14:paraId="760BD8F3"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Cost savings were made through lower expenses for the WESROC, Other employee costs and special projects. </w:t>
      </w:r>
    </w:p>
    <w:p w14:paraId="3F8ED957" w14:textId="77777777" w:rsidR="0071566D" w:rsidRPr="0071566D" w:rsidRDefault="0071566D" w:rsidP="00475B9E">
      <w:pPr>
        <w:jc w:val="both"/>
        <w:rPr>
          <w:rFonts w:ascii="Arial" w:eastAsia="Calibri" w:hAnsi="Arial" w:cs="Arial"/>
          <w:szCs w:val="32"/>
        </w:rPr>
      </w:pPr>
    </w:p>
    <w:p w14:paraId="6634AA35" w14:textId="77777777" w:rsidR="0071566D" w:rsidRPr="0071566D" w:rsidRDefault="0071566D" w:rsidP="00475B9E">
      <w:pPr>
        <w:jc w:val="both"/>
        <w:rPr>
          <w:rFonts w:ascii="Arial" w:eastAsia="Calibri" w:hAnsi="Arial" w:cs="Arial"/>
          <w:szCs w:val="32"/>
          <w:lang w:val="en-GB"/>
        </w:rPr>
      </w:pPr>
      <w:r w:rsidRPr="0071566D">
        <w:rPr>
          <w:rFonts w:ascii="Arial" w:eastAsia="Calibri" w:hAnsi="Arial" w:cs="Arial"/>
          <w:szCs w:val="32"/>
        </w:rPr>
        <w:t>The favourable revenue variance is due to invoicing of the 2016/17 cost of WESROC projects invoiced to other Councils in July 2017.</w:t>
      </w:r>
    </w:p>
    <w:p w14:paraId="0D7297A9" w14:textId="77777777" w:rsidR="0071566D" w:rsidRPr="0071566D" w:rsidRDefault="0071566D" w:rsidP="00475B9E">
      <w:pPr>
        <w:jc w:val="both"/>
        <w:rPr>
          <w:rFonts w:ascii="Arial" w:eastAsia="Calibri" w:hAnsi="Arial" w:cs="Arial"/>
          <w:szCs w:val="32"/>
          <w:lang w:val="en-GB"/>
        </w:rPr>
      </w:pPr>
    </w:p>
    <w:p w14:paraId="0030F129"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Corporate and Strategy</w:t>
      </w:r>
    </w:p>
    <w:p w14:paraId="303AE7B7" w14:textId="1F3F26B6" w:rsidR="0071566D" w:rsidRDefault="0071566D" w:rsidP="00475B9E">
      <w:pPr>
        <w:jc w:val="both"/>
        <w:rPr>
          <w:rFonts w:ascii="Arial" w:eastAsia="Calibri" w:hAnsi="Arial" w:cs="Arial"/>
          <w:b/>
          <w:szCs w:val="32"/>
        </w:rPr>
      </w:pPr>
    </w:p>
    <w:p w14:paraId="0427C3E8" w14:textId="45A628E0"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$417,019</w:t>
      </w:r>
    </w:p>
    <w:p w14:paraId="54BCE7D0" w14:textId="127AE2A8" w:rsidR="00EC2B32"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Favourable variance of</w:t>
      </w:r>
      <w:r w:rsidRPr="00EC2B32">
        <w:rPr>
          <w:rFonts w:ascii="Arial" w:eastAsia="Calibri" w:hAnsi="Arial" w:cs="Arial"/>
          <w:szCs w:val="32"/>
        </w:rPr>
        <w:tab/>
        <w:t>$486,046</w:t>
      </w:r>
    </w:p>
    <w:p w14:paraId="1D830010" w14:textId="77777777" w:rsidR="00EC2B32" w:rsidRPr="0071566D" w:rsidRDefault="00EC2B32" w:rsidP="00EC2B32">
      <w:pPr>
        <w:jc w:val="both"/>
        <w:rPr>
          <w:rFonts w:ascii="Arial" w:eastAsia="Calibri" w:hAnsi="Arial" w:cs="Arial"/>
          <w:szCs w:val="32"/>
        </w:rPr>
      </w:pPr>
    </w:p>
    <w:p w14:paraId="5ED8216F"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Favourable expenditure variance is due to Customer Service, ICT, General Finance salary and other employee cost savings of $246k due to vacancies not filled yet, and savings on Office, professional fees, depreciation and Special projects of $162k. </w:t>
      </w:r>
    </w:p>
    <w:p w14:paraId="248783E1" w14:textId="77777777" w:rsidR="0071566D" w:rsidRPr="0071566D" w:rsidRDefault="0071566D" w:rsidP="00475B9E">
      <w:pPr>
        <w:jc w:val="both"/>
        <w:rPr>
          <w:rFonts w:ascii="Arial" w:eastAsia="Calibri" w:hAnsi="Arial" w:cs="Arial"/>
          <w:szCs w:val="32"/>
        </w:rPr>
      </w:pPr>
    </w:p>
    <w:p w14:paraId="7DDB1F6F"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Favourable revenue variance is due to interim rates income and advance payment of 2018/19 FAG Grant of $395k. </w:t>
      </w:r>
    </w:p>
    <w:p w14:paraId="6EB4974E" w14:textId="77777777" w:rsidR="00A665DC" w:rsidRPr="0071566D" w:rsidRDefault="00A665DC" w:rsidP="00475B9E">
      <w:pPr>
        <w:jc w:val="both"/>
        <w:rPr>
          <w:rFonts w:ascii="Arial" w:eastAsia="Calibri" w:hAnsi="Arial" w:cs="Arial"/>
          <w:szCs w:val="32"/>
        </w:rPr>
      </w:pPr>
    </w:p>
    <w:p w14:paraId="52C66DC1"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Community Development and Services</w:t>
      </w:r>
    </w:p>
    <w:p w14:paraId="216D5883" w14:textId="77777777" w:rsidR="0071566D" w:rsidRPr="0071566D" w:rsidRDefault="0071566D" w:rsidP="00475B9E">
      <w:pPr>
        <w:jc w:val="both"/>
        <w:rPr>
          <w:rFonts w:ascii="Arial" w:eastAsia="Calibri" w:hAnsi="Arial" w:cs="Arial"/>
          <w:b/>
          <w:szCs w:val="32"/>
        </w:rPr>
      </w:pPr>
    </w:p>
    <w:p w14:paraId="413F178F" w14:textId="1ED53FEA"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 xml:space="preserve"> $502,517</w:t>
      </w:r>
    </w:p>
    <w:p w14:paraId="7D83183A" w14:textId="3C5A257D" w:rsidR="0071566D" w:rsidRPr="00EC2B32"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Favourable variance of</w:t>
      </w:r>
      <w:r w:rsidRPr="00EC2B32">
        <w:rPr>
          <w:rFonts w:ascii="Arial" w:eastAsia="Calibri" w:hAnsi="Arial" w:cs="Arial"/>
          <w:szCs w:val="32"/>
        </w:rPr>
        <w:tab/>
        <w:t xml:space="preserve"> $17,983</w:t>
      </w:r>
    </w:p>
    <w:p w14:paraId="757D6006" w14:textId="0901B422" w:rsidR="00EC2B32" w:rsidRDefault="00EC2B32" w:rsidP="00EC2B32">
      <w:pPr>
        <w:jc w:val="both"/>
        <w:rPr>
          <w:rFonts w:ascii="Arial" w:eastAsia="Calibri" w:hAnsi="Arial" w:cs="Arial"/>
          <w:b/>
          <w:szCs w:val="32"/>
        </w:rPr>
      </w:pPr>
    </w:p>
    <w:p w14:paraId="21683B72" w14:textId="36BD35A5" w:rsidR="002940C0" w:rsidRDefault="002940C0" w:rsidP="00EC2B32">
      <w:pPr>
        <w:jc w:val="both"/>
        <w:rPr>
          <w:rFonts w:ascii="Arial" w:eastAsia="Calibri" w:hAnsi="Arial" w:cs="Arial"/>
          <w:b/>
          <w:szCs w:val="32"/>
        </w:rPr>
      </w:pPr>
    </w:p>
    <w:p w14:paraId="13BFBB62" w14:textId="77777777" w:rsidR="002940C0" w:rsidRPr="0071566D" w:rsidRDefault="002940C0" w:rsidP="00EC2B32">
      <w:pPr>
        <w:jc w:val="both"/>
        <w:rPr>
          <w:rFonts w:ascii="Arial" w:eastAsia="Calibri" w:hAnsi="Arial" w:cs="Arial"/>
          <w:b/>
          <w:szCs w:val="32"/>
        </w:rPr>
      </w:pPr>
    </w:p>
    <w:p w14:paraId="29456740" w14:textId="77777777" w:rsidR="0071566D" w:rsidRPr="0071566D" w:rsidRDefault="0071566D" w:rsidP="00475B9E">
      <w:pPr>
        <w:jc w:val="both"/>
        <w:rPr>
          <w:rFonts w:ascii="Arial" w:eastAsia="Calibri" w:hAnsi="Arial" w:cs="Arial"/>
          <w:szCs w:val="32"/>
        </w:rPr>
      </w:pPr>
      <w:bookmarkStart w:id="98" w:name="_Hlk490559608"/>
      <w:r w:rsidRPr="0071566D">
        <w:rPr>
          <w:rFonts w:ascii="Arial" w:eastAsia="Calibri" w:hAnsi="Arial" w:cs="Arial"/>
          <w:szCs w:val="32"/>
        </w:rPr>
        <w:lastRenderedPageBreak/>
        <w:t xml:space="preserve">The favourable expenditure variance is mainly due to a lower community development donation payment of $91k, savings in community events and special project of $58k. Savings on NCC and Library Salary, other employee costs, office expenses, others, professional fees and ICT expenses of $330K. </w:t>
      </w:r>
    </w:p>
    <w:p w14:paraId="6696D797" w14:textId="695D0FD6" w:rsidR="0071566D" w:rsidRPr="0071566D" w:rsidRDefault="0071566D" w:rsidP="00475B9E">
      <w:pPr>
        <w:jc w:val="both"/>
        <w:rPr>
          <w:rFonts w:ascii="Arial" w:eastAsia="Calibri" w:hAnsi="Arial" w:cs="Arial"/>
          <w:szCs w:val="32"/>
        </w:rPr>
      </w:pPr>
    </w:p>
    <w:p w14:paraId="43D9B7C9"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small favourable revenue variance is due to increase income of NCC and Tresillian fees and charges</w:t>
      </w:r>
      <w:bookmarkEnd w:id="98"/>
      <w:r w:rsidRPr="0071566D">
        <w:rPr>
          <w:rFonts w:ascii="Arial" w:eastAsia="Calibri" w:hAnsi="Arial" w:cs="Arial"/>
          <w:szCs w:val="32"/>
        </w:rPr>
        <w:t>.</w:t>
      </w:r>
    </w:p>
    <w:p w14:paraId="4C7A2C17" w14:textId="77777777" w:rsidR="00EC2B32" w:rsidRPr="0071566D" w:rsidRDefault="00EC2B32" w:rsidP="00475B9E">
      <w:pPr>
        <w:jc w:val="both"/>
        <w:rPr>
          <w:rFonts w:ascii="Arial" w:eastAsia="Calibri" w:hAnsi="Arial" w:cs="Arial"/>
          <w:szCs w:val="32"/>
        </w:rPr>
      </w:pPr>
    </w:p>
    <w:p w14:paraId="3CB8C456"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Planning and Development</w:t>
      </w:r>
    </w:p>
    <w:p w14:paraId="1750EBEA" w14:textId="77777777" w:rsidR="0071566D" w:rsidRPr="0071566D" w:rsidRDefault="0071566D" w:rsidP="00475B9E">
      <w:pPr>
        <w:jc w:val="both"/>
        <w:rPr>
          <w:rFonts w:ascii="Arial" w:eastAsia="Calibri" w:hAnsi="Arial" w:cs="Arial"/>
          <w:b/>
          <w:szCs w:val="32"/>
        </w:rPr>
      </w:pPr>
    </w:p>
    <w:p w14:paraId="2460C4AB" w14:textId="693D1A24"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 xml:space="preserve">Favourable variance of </w:t>
      </w:r>
      <w:r w:rsidRPr="00EC2B32">
        <w:rPr>
          <w:rFonts w:ascii="Arial" w:eastAsia="Calibri" w:hAnsi="Arial" w:cs="Arial"/>
          <w:szCs w:val="32"/>
        </w:rPr>
        <w:tab/>
        <w:t>$376,497</w:t>
      </w:r>
    </w:p>
    <w:p w14:paraId="3216DE79" w14:textId="4F17F504" w:rsidR="0071566D"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Unfavourable variance of</w:t>
      </w:r>
      <w:r w:rsidRPr="00EC2B32">
        <w:rPr>
          <w:rFonts w:ascii="Arial" w:eastAsia="Calibri" w:hAnsi="Arial" w:cs="Arial"/>
          <w:szCs w:val="32"/>
        </w:rPr>
        <w:tab/>
        <w:t>$(67,215)</w:t>
      </w:r>
    </w:p>
    <w:p w14:paraId="651F86DF" w14:textId="77777777" w:rsidR="00EC2B32" w:rsidRPr="0071566D" w:rsidRDefault="00EC2B32" w:rsidP="00EC2B32">
      <w:pPr>
        <w:jc w:val="both"/>
        <w:rPr>
          <w:rFonts w:ascii="Arial" w:eastAsia="Calibri" w:hAnsi="Arial" w:cs="Arial"/>
          <w:szCs w:val="32"/>
        </w:rPr>
      </w:pPr>
    </w:p>
    <w:p w14:paraId="32618E2A"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The favourable expenditure variance is due to savings in other operational activities of Sustainability, Environmental Health, and Conservation of $92k. Further savings on Ranger services motor vehicles, finance, other and ICT expenses of $50k. There is also some cost savings in professional fees, salaries and other employee costs of $219k arising from vacancies not filled yet. </w:t>
      </w:r>
    </w:p>
    <w:p w14:paraId="6397C2AA" w14:textId="77777777" w:rsidR="0071566D" w:rsidRPr="0071566D" w:rsidRDefault="0071566D" w:rsidP="00475B9E">
      <w:pPr>
        <w:jc w:val="both"/>
        <w:rPr>
          <w:rFonts w:ascii="Arial" w:eastAsia="Calibri" w:hAnsi="Arial" w:cs="Arial"/>
          <w:szCs w:val="32"/>
        </w:rPr>
      </w:pPr>
    </w:p>
    <w:p w14:paraId="5013D2B1"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unfavourable revenue variance is due to lower Development Applications received compared to the Budget.</w:t>
      </w:r>
    </w:p>
    <w:p w14:paraId="01060F92" w14:textId="77777777" w:rsidR="0071566D" w:rsidRPr="0071566D" w:rsidRDefault="0071566D" w:rsidP="00475B9E">
      <w:pPr>
        <w:jc w:val="both"/>
        <w:rPr>
          <w:rFonts w:ascii="Arial" w:eastAsia="Calibri" w:hAnsi="Arial" w:cs="Arial"/>
          <w:szCs w:val="32"/>
        </w:rPr>
      </w:pPr>
    </w:p>
    <w:p w14:paraId="60901560"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Technical Services</w:t>
      </w:r>
    </w:p>
    <w:p w14:paraId="1290ECB4" w14:textId="77777777" w:rsidR="0071566D" w:rsidRPr="0071566D" w:rsidRDefault="0071566D" w:rsidP="00475B9E">
      <w:pPr>
        <w:jc w:val="both"/>
        <w:rPr>
          <w:rFonts w:ascii="Arial" w:eastAsia="Calibri" w:hAnsi="Arial" w:cs="Arial"/>
          <w:b/>
          <w:szCs w:val="32"/>
        </w:rPr>
      </w:pPr>
    </w:p>
    <w:p w14:paraId="54561224" w14:textId="5BC61E62" w:rsidR="00EC2B32" w:rsidRPr="00EC2B32" w:rsidRDefault="00EC2B32" w:rsidP="00EC2B32">
      <w:pPr>
        <w:jc w:val="both"/>
        <w:rPr>
          <w:rFonts w:ascii="Arial" w:eastAsia="Calibri" w:hAnsi="Arial" w:cs="Arial"/>
          <w:szCs w:val="32"/>
        </w:rPr>
      </w:pPr>
      <w:r w:rsidRPr="00EC2B32">
        <w:rPr>
          <w:rFonts w:ascii="Arial" w:eastAsia="Calibri" w:hAnsi="Arial" w:cs="Arial"/>
          <w:szCs w:val="32"/>
        </w:rPr>
        <w:t>Expenditure:</w:t>
      </w:r>
      <w:r w:rsidRPr="00EC2B32">
        <w:rPr>
          <w:rFonts w:ascii="Arial" w:eastAsia="Calibri" w:hAnsi="Arial" w:cs="Arial"/>
          <w:szCs w:val="32"/>
        </w:rPr>
        <w:tab/>
      </w:r>
      <w:r>
        <w:rPr>
          <w:rFonts w:ascii="Arial" w:eastAsia="Calibri" w:hAnsi="Arial" w:cs="Arial"/>
          <w:szCs w:val="32"/>
        </w:rPr>
        <w:tab/>
      </w:r>
      <w:r w:rsidRPr="00EC2B32">
        <w:rPr>
          <w:rFonts w:ascii="Arial" w:eastAsia="Calibri" w:hAnsi="Arial" w:cs="Arial"/>
          <w:szCs w:val="32"/>
        </w:rPr>
        <w:t>Favourable variance of</w:t>
      </w:r>
      <w:r>
        <w:rPr>
          <w:rFonts w:ascii="Arial" w:eastAsia="Calibri" w:hAnsi="Arial" w:cs="Arial"/>
          <w:szCs w:val="32"/>
        </w:rPr>
        <w:t xml:space="preserve"> </w:t>
      </w:r>
      <w:r>
        <w:rPr>
          <w:rFonts w:ascii="Arial" w:eastAsia="Calibri" w:hAnsi="Arial" w:cs="Arial"/>
          <w:szCs w:val="32"/>
        </w:rPr>
        <w:tab/>
      </w:r>
      <w:r w:rsidRPr="00EC2B32">
        <w:rPr>
          <w:rFonts w:ascii="Arial" w:eastAsia="Calibri" w:hAnsi="Arial" w:cs="Arial"/>
          <w:szCs w:val="32"/>
        </w:rPr>
        <w:t>$  823,776</w:t>
      </w:r>
    </w:p>
    <w:p w14:paraId="25B869FE" w14:textId="67FC1A30" w:rsidR="0071566D" w:rsidRDefault="00EC2B32" w:rsidP="00EC2B32">
      <w:pPr>
        <w:jc w:val="both"/>
        <w:rPr>
          <w:rFonts w:ascii="Arial" w:eastAsia="Calibri" w:hAnsi="Arial" w:cs="Arial"/>
          <w:szCs w:val="32"/>
        </w:rPr>
      </w:pPr>
      <w:r w:rsidRPr="00EC2B32">
        <w:rPr>
          <w:rFonts w:ascii="Arial" w:eastAsia="Calibri" w:hAnsi="Arial" w:cs="Arial"/>
          <w:szCs w:val="32"/>
        </w:rPr>
        <w:t>Revenue:</w:t>
      </w:r>
      <w:r w:rsidRPr="00EC2B32">
        <w:rPr>
          <w:rFonts w:ascii="Arial" w:eastAsia="Calibri" w:hAnsi="Arial" w:cs="Arial"/>
          <w:szCs w:val="32"/>
        </w:rPr>
        <w:tab/>
      </w:r>
      <w:r w:rsidRPr="00EC2B32">
        <w:rPr>
          <w:rFonts w:ascii="Arial" w:eastAsia="Calibri" w:hAnsi="Arial" w:cs="Arial"/>
          <w:szCs w:val="32"/>
        </w:rPr>
        <w:tab/>
        <w:t>Favourable variance of</w:t>
      </w:r>
      <w:r>
        <w:rPr>
          <w:rFonts w:ascii="Arial" w:eastAsia="Calibri" w:hAnsi="Arial" w:cs="Arial"/>
          <w:szCs w:val="32"/>
        </w:rPr>
        <w:tab/>
      </w:r>
      <w:r w:rsidRPr="00EC2B32">
        <w:rPr>
          <w:rFonts w:ascii="Arial" w:eastAsia="Calibri" w:hAnsi="Arial" w:cs="Arial"/>
          <w:szCs w:val="32"/>
        </w:rPr>
        <w:t>$  330,203</w:t>
      </w:r>
    </w:p>
    <w:p w14:paraId="2D694147" w14:textId="77777777" w:rsidR="00EC2B32" w:rsidRPr="00EC2B32" w:rsidRDefault="00EC2B32" w:rsidP="00EC2B32">
      <w:pPr>
        <w:jc w:val="both"/>
        <w:rPr>
          <w:rFonts w:ascii="Arial" w:eastAsia="Calibri" w:hAnsi="Arial" w:cs="Arial"/>
          <w:szCs w:val="32"/>
        </w:rPr>
      </w:pPr>
    </w:p>
    <w:p w14:paraId="2EC6FD0E"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The favourable expenditure variance is due to underground power works amounting to $500k delayed to the 2018/19 financial year. The remaining favourable variance of $300k is due partly to maintenance works delayed to the new financial year and partly to invoices not received by 30</w:t>
      </w:r>
      <w:r w:rsidRPr="0071566D">
        <w:rPr>
          <w:rFonts w:ascii="Arial" w:eastAsia="Calibri" w:hAnsi="Arial" w:cs="Arial"/>
          <w:szCs w:val="32"/>
          <w:vertAlign w:val="superscript"/>
        </w:rPr>
        <w:t>th</w:t>
      </w:r>
      <w:r w:rsidRPr="0071566D">
        <w:rPr>
          <w:rFonts w:ascii="Arial" w:eastAsia="Calibri" w:hAnsi="Arial" w:cs="Arial"/>
          <w:szCs w:val="32"/>
        </w:rPr>
        <w:t xml:space="preserve"> June 2018. As mentioned above, invoices received subsequent to 30</w:t>
      </w:r>
      <w:r w:rsidRPr="0071566D">
        <w:rPr>
          <w:rFonts w:ascii="Arial" w:eastAsia="Calibri" w:hAnsi="Arial" w:cs="Arial"/>
          <w:szCs w:val="32"/>
          <w:vertAlign w:val="superscript"/>
        </w:rPr>
        <w:t>th</w:t>
      </w:r>
      <w:r w:rsidRPr="0071566D">
        <w:rPr>
          <w:rFonts w:ascii="Arial" w:eastAsia="Calibri" w:hAnsi="Arial" w:cs="Arial"/>
          <w:szCs w:val="32"/>
        </w:rPr>
        <w:t xml:space="preserve"> June 2018 relating to the 2018 financial year will be adjusted to be included in the final accounts for 30</w:t>
      </w:r>
      <w:r w:rsidRPr="0071566D">
        <w:rPr>
          <w:rFonts w:ascii="Arial" w:eastAsia="Calibri" w:hAnsi="Arial" w:cs="Arial"/>
          <w:szCs w:val="32"/>
          <w:vertAlign w:val="superscript"/>
        </w:rPr>
        <w:t>th</w:t>
      </w:r>
      <w:r w:rsidRPr="0071566D">
        <w:rPr>
          <w:rFonts w:ascii="Arial" w:eastAsia="Calibri" w:hAnsi="Arial" w:cs="Arial"/>
          <w:szCs w:val="32"/>
        </w:rPr>
        <w:t xml:space="preserve"> June 2018.</w:t>
      </w:r>
    </w:p>
    <w:p w14:paraId="22E6DC60" w14:textId="77777777" w:rsidR="0071566D" w:rsidRPr="0071566D" w:rsidRDefault="0071566D" w:rsidP="00475B9E">
      <w:pPr>
        <w:jc w:val="both"/>
        <w:rPr>
          <w:rFonts w:ascii="Arial" w:eastAsia="Calibri" w:hAnsi="Arial" w:cs="Arial"/>
          <w:szCs w:val="32"/>
        </w:rPr>
      </w:pPr>
    </w:p>
    <w:p w14:paraId="0DA123FF"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Favourable revenue variance is due to extra revenue on infrastructure services of $46k for </w:t>
      </w:r>
      <w:proofErr w:type="spellStart"/>
      <w:r w:rsidRPr="0071566D">
        <w:rPr>
          <w:rFonts w:ascii="Arial" w:eastAsia="Calibri" w:hAnsi="Arial" w:cs="Arial"/>
          <w:szCs w:val="32"/>
        </w:rPr>
        <w:t>Montario</w:t>
      </w:r>
      <w:proofErr w:type="spellEnd"/>
      <w:r w:rsidRPr="0071566D">
        <w:rPr>
          <w:rFonts w:ascii="Arial" w:eastAsia="Calibri" w:hAnsi="Arial" w:cs="Arial"/>
          <w:szCs w:val="32"/>
        </w:rPr>
        <w:t xml:space="preserve"> Quarter subdivision supervision fees and Parks fines &amp; penalties of $176K for unauthorised development activities within the reserve area. Also, unbudgeted vehicle registration refund from department of Transport $32k and higher profit on sale of assets of $15k. </w:t>
      </w:r>
    </w:p>
    <w:p w14:paraId="4F0DF0F5" w14:textId="77777777" w:rsidR="00A665DC" w:rsidRPr="0071566D" w:rsidRDefault="00A665DC" w:rsidP="00475B9E">
      <w:pPr>
        <w:jc w:val="both"/>
        <w:rPr>
          <w:rFonts w:ascii="Arial" w:eastAsia="Calibri" w:hAnsi="Arial" w:cs="Arial"/>
          <w:szCs w:val="32"/>
        </w:rPr>
      </w:pPr>
    </w:p>
    <w:p w14:paraId="1118EC99"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t>Capital Works Programme</w:t>
      </w:r>
    </w:p>
    <w:p w14:paraId="0439671A" w14:textId="77777777" w:rsidR="0071566D" w:rsidRPr="0071566D" w:rsidRDefault="0071566D" w:rsidP="00475B9E">
      <w:pPr>
        <w:jc w:val="both"/>
        <w:rPr>
          <w:rFonts w:ascii="Arial" w:eastAsia="Calibri" w:hAnsi="Arial" w:cs="Arial"/>
          <w:b/>
          <w:szCs w:val="32"/>
        </w:rPr>
      </w:pPr>
    </w:p>
    <w:p w14:paraId="293508CB"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At the end of June, the expenditure on capital works were $10.5 M with further commitments of $848K which is 79.8% of a total </w:t>
      </w:r>
      <w:bookmarkStart w:id="99" w:name="_Hlk506306875"/>
      <w:r w:rsidRPr="0071566D">
        <w:rPr>
          <w:rFonts w:ascii="Arial" w:eastAsia="Calibri" w:hAnsi="Arial" w:cs="Arial"/>
          <w:szCs w:val="32"/>
        </w:rPr>
        <w:t xml:space="preserve">revised </w:t>
      </w:r>
      <w:bookmarkEnd w:id="99"/>
      <w:r w:rsidRPr="0071566D">
        <w:rPr>
          <w:rFonts w:ascii="Arial" w:eastAsia="Calibri" w:hAnsi="Arial" w:cs="Arial"/>
          <w:szCs w:val="32"/>
        </w:rPr>
        <w:t xml:space="preserve">budget of $14.27 M. </w:t>
      </w:r>
    </w:p>
    <w:p w14:paraId="729F1DFF" w14:textId="730C8BC8" w:rsidR="0071566D" w:rsidRDefault="0071566D" w:rsidP="00475B9E">
      <w:pPr>
        <w:jc w:val="both"/>
        <w:rPr>
          <w:rFonts w:ascii="Arial" w:eastAsia="Calibri" w:hAnsi="Arial" w:cs="Arial"/>
          <w:szCs w:val="32"/>
        </w:rPr>
      </w:pPr>
    </w:p>
    <w:p w14:paraId="435B7DDA" w14:textId="27F7FA53" w:rsidR="002940C0" w:rsidRDefault="002940C0" w:rsidP="00475B9E">
      <w:pPr>
        <w:jc w:val="both"/>
        <w:rPr>
          <w:rFonts w:ascii="Arial" w:eastAsia="Calibri" w:hAnsi="Arial" w:cs="Arial"/>
          <w:szCs w:val="32"/>
        </w:rPr>
      </w:pPr>
    </w:p>
    <w:p w14:paraId="6F4B0BBB" w14:textId="2D0DED03" w:rsidR="002940C0" w:rsidRDefault="002940C0" w:rsidP="00475B9E">
      <w:pPr>
        <w:jc w:val="both"/>
        <w:rPr>
          <w:rFonts w:ascii="Arial" w:eastAsia="Calibri" w:hAnsi="Arial" w:cs="Arial"/>
          <w:szCs w:val="32"/>
        </w:rPr>
      </w:pPr>
    </w:p>
    <w:p w14:paraId="0A4A4B1C" w14:textId="77777777" w:rsidR="002940C0" w:rsidRPr="0071566D" w:rsidRDefault="002940C0" w:rsidP="00475B9E">
      <w:pPr>
        <w:jc w:val="both"/>
        <w:rPr>
          <w:rFonts w:ascii="Arial" w:eastAsia="Calibri" w:hAnsi="Arial" w:cs="Arial"/>
          <w:szCs w:val="32"/>
        </w:rPr>
      </w:pPr>
    </w:p>
    <w:p w14:paraId="312B0C8A" w14:textId="77777777" w:rsidR="0071566D" w:rsidRPr="0071566D" w:rsidRDefault="0071566D" w:rsidP="00475B9E">
      <w:pPr>
        <w:jc w:val="both"/>
        <w:rPr>
          <w:rFonts w:ascii="Arial" w:eastAsia="Calibri" w:hAnsi="Arial" w:cs="Arial"/>
          <w:b/>
          <w:szCs w:val="32"/>
        </w:rPr>
      </w:pPr>
      <w:r w:rsidRPr="0071566D">
        <w:rPr>
          <w:rFonts w:ascii="Arial" w:eastAsia="Calibri" w:hAnsi="Arial" w:cs="Arial"/>
          <w:b/>
          <w:szCs w:val="32"/>
        </w:rPr>
        <w:lastRenderedPageBreak/>
        <w:t>Net Current Assets Statement</w:t>
      </w:r>
    </w:p>
    <w:p w14:paraId="5B8CE518" w14:textId="77777777" w:rsidR="0071566D" w:rsidRPr="0071566D" w:rsidRDefault="0071566D" w:rsidP="00475B9E">
      <w:pPr>
        <w:jc w:val="both"/>
        <w:rPr>
          <w:rFonts w:ascii="Arial" w:eastAsia="Calibri" w:hAnsi="Arial" w:cs="Arial"/>
          <w:szCs w:val="32"/>
        </w:rPr>
      </w:pPr>
    </w:p>
    <w:p w14:paraId="473DB730" w14:textId="77777777" w:rsidR="0071566D" w:rsidRPr="0071566D" w:rsidRDefault="0071566D" w:rsidP="00475B9E">
      <w:pPr>
        <w:jc w:val="both"/>
        <w:rPr>
          <w:rFonts w:ascii="Arial" w:eastAsia="Calibri" w:hAnsi="Arial" w:cs="Arial"/>
          <w:szCs w:val="32"/>
        </w:rPr>
      </w:pPr>
      <w:r w:rsidRPr="0071566D">
        <w:rPr>
          <w:rFonts w:ascii="Arial" w:eastAsia="Calibri" w:hAnsi="Arial" w:cs="Arial"/>
          <w:szCs w:val="32"/>
        </w:rPr>
        <w:t xml:space="preserve">At 30 June 2018, net current assets were $4.1 M compared to $3.6 M in prior period. This is mainly due to drawdown of reserves amount and less creditor payment. </w:t>
      </w:r>
    </w:p>
    <w:p w14:paraId="25A994BD" w14:textId="77777777" w:rsidR="0071566D" w:rsidRPr="0071566D" w:rsidRDefault="0071566D" w:rsidP="00475B9E">
      <w:pPr>
        <w:jc w:val="both"/>
        <w:rPr>
          <w:rFonts w:ascii="Arial" w:eastAsia="Calibri" w:hAnsi="Arial" w:cs="Arial"/>
          <w:szCs w:val="32"/>
          <w:highlight w:val="yellow"/>
        </w:rPr>
      </w:pPr>
    </w:p>
    <w:p w14:paraId="45203A85" w14:textId="77777777" w:rsidR="0071566D" w:rsidRPr="0071566D" w:rsidRDefault="0071566D" w:rsidP="00475B9E">
      <w:pPr>
        <w:jc w:val="both"/>
        <w:rPr>
          <w:rFonts w:ascii="Arial" w:eastAsia="Calibri" w:hAnsi="Arial" w:cs="Arial"/>
          <w:b/>
          <w:sz w:val="28"/>
          <w:szCs w:val="28"/>
          <w:lang w:val="en-US"/>
        </w:rPr>
      </w:pPr>
      <w:r w:rsidRPr="0071566D">
        <w:rPr>
          <w:rFonts w:ascii="Arial" w:eastAsia="Calibri" w:hAnsi="Arial" w:cs="Arial"/>
          <w:b/>
          <w:sz w:val="28"/>
          <w:szCs w:val="28"/>
          <w:lang w:val="en-US"/>
        </w:rPr>
        <w:t>Conclusion</w:t>
      </w:r>
    </w:p>
    <w:p w14:paraId="0071CA46" w14:textId="77777777" w:rsidR="0071566D" w:rsidRPr="0071566D" w:rsidRDefault="0071566D" w:rsidP="00475B9E">
      <w:pPr>
        <w:jc w:val="both"/>
        <w:rPr>
          <w:rFonts w:ascii="Arial" w:eastAsia="Calibri" w:hAnsi="Arial" w:cs="Arial"/>
          <w:szCs w:val="32"/>
          <w:lang w:val="en-GB"/>
        </w:rPr>
      </w:pPr>
    </w:p>
    <w:p w14:paraId="28699D9F" w14:textId="6F8A84CC" w:rsidR="0071566D" w:rsidRDefault="0071566D" w:rsidP="00475B9E">
      <w:pPr>
        <w:jc w:val="both"/>
        <w:rPr>
          <w:rFonts w:ascii="Arial" w:eastAsia="Calibri" w:hAnsi="Arial" w:cs="Arial"/>
          <w:szCs w:val="32"/>
          <w:lang w:val="en-GB"/>
        </w:rPr>
      </w:pPr>
      <w:r w:rsidRPr="0071566D">
        <w:rPr>
          <w:rFonts w:ascii="Arial" w:eastAsia="Calibri" w:hAnsi="Arial" w:cs="Arial"/>
          <w:szCs w:val="32"/>
          <w:lang w:val="en-GB"/>
        </w:rPr>
        <w:t>The statement of financial activity for the period ended 30 June indicates that operating expenses are under the year-to-date budget by 6.2% or $2.2m, while revenue is above the Budget by 2.6% or $849k.</w:t>
      </w:r>
    </w:p>
    <w:p w14:paraId="30156E30" w14:textId="77777777" w:rsidR="00B63B5C" w:rsidRPr="0071566D" w:rsidRDefault="00B63B5C" w:rsidP="00475B9E">
      <w:pPr>
        <w:jc w:val="both"/>
        <w:rPr>
          <w:rFonts w:ascii="Arial" w:eastAsia="Calibri" w:hAnsi="Arial" w:cs="Arial"/>
          <w:szCs w:val="32"/>
          <w:lang w:val="en-GB"/>
        </w:rPr>
      </w:pPr>
    </w:p>
    <w:p w14:paraId="69946350" w14:textId="77777777" w:rsidR="0071566D" w:rsidRPr="0071566D" w:rsidRDefault="0071566D" w:rsidP="00475B9E">
      <w:pPr>
        <w:jc w:val="both"/>
        <w:rPr>
          <w:rFonts w:ascii="Arial" w:eastAsia="Calibri" w:hAnsi="Arial" w:cs="Arial"/>
          <w:b/>
          <w:szCs w:val="32"/>
          <w:lang w:val="en-US"/>
        </w:rPr>
      </w:pPr>
      <w:r w:rsidRPr="0071566D">
        <w:rPr>
          <w:rFonts w:ascii="Arial" w:eastAsia="Calibri" w:hAnsi="Arial" w:cs="Arial"/>
          <w:b/>
          <w:szCs w:val="32"/>
          <w:lang w:val="en-US"/>
        </w:rPr>
        <w:t>Key Relevant Previous Council Decisions:</w:t>
      </w:r>
    </w:p>
    <w:p w14:paraId="7CB2D205" w14:textId="77777777" w:rsidR="0071566D" w:rsidRPr="0071566D" w:rsidRDefault="0071566D" w:rsidP="00475B9E">
      <w:pPr>
        <w:jc w:val="both"/>
        <w:rPr>
          <w:rFonts w:ascii="Arial" w:eastAsia="Calibri" w:hAnsi="Arial" w:cs="Arial"/>
          <w:szCs w:val="32"/>
          <w:lang w:val="en-US"/>
        </w:rPr>
      </w:pPr>
    </w:p>
    <w:p w14:paraId="73300179" w14:textId="77777777" w:rsidR="0071566D" w:rsidRPr="0071566D" w:rsidRDefault="0071566D" w:rsidP="00475B9E">
      <w:pPr>
        <w:jc w:val="both"/>
        <w:rPr>
          <w:rFonts w:ascii="Arial" w:eastAsia="Calibri" w:hAnsi="Arial" w:cs="Arial"/>
          <w:szCs w:val="32"/>
          <w:lang w:val="en-US"/>
        </w:rPr>
      </w:pPr>
      <w:r w:rsidRPr="0071566D">
        <w:rPr>
          <w:rFonts w:ascii="Arial" w:eastAsia="Calibri" w:hAnsi="Arial" w:cs="Arial"/>
          <w:szCs w:val="32"/>
          <w:lang w:val="en-US"/>
        </w:rPr>
        <w:t>Nil.</w:t>
      </w:r>
    </w:p>
    <w:p w14:paraId="13B5824F" w14:textId="77777777" w:rsidR="0071566D" w:rsidRPr="0071566D" w:rsidRDefault="0071566D" w:rsidP="00475B9E">
      <w:pPr>
        <w:jc w:val="both"/>
        <w:rPr>
          <w:rFonts w:ascii="Arial" w:eastAsia="Calibri" w:hAnsi="Arial" w:cs="Arial"/>
          <w:szCs w:val="32"/>
          <w:lang w:val="en-US"/>
        </w:rPr>
      </w:pPr>
    </w:p>
    <w:p w14:paraId="3554D436"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Consultation</w:t>
      </w:r>
    </w:p>
    <w:p w14:paraId="125DE859" w14:textId="77777777" w:rsidR="0071566D" w:rsidRPr="0071566D" w:rsidRDefault="0071566D" w:rsidP="00475B9E">
      <w:pPr>
        <w:jc w:val="both"/>
        <w:rPr>
          <w:rFonts w:ascii="Arial" w:eastAsia="Calibri" w:hAnsi="Arial" w:cs="Arial"/>
          <w:b/>
          <w:szCs w:val="32"/>
          <w:lang w:val="en-US"/>
        </w:rPr>
      </w:pPr>
    </w:p>
    <w:p w14:paraId="37A751CF" w14:textId="77777777" w:rsidR="0071566D" w:rsidRPr="0071566D" w:rsidRDefault="0071566D" w:rsidP="00475B9E">
      <w:pPr>
        <w:tabs>
          <w:tab w:val="left" w:pos="4820"/>
        </w:tabs>
        <w:jc w:val="both"/>
        <w:rPr>
          <w:rFonts w:ascii="Arial" w:eastAsia="Calibri" w:hAnsi="Arial" w:cs="Arial"/>
          <w:szCs w:val="32"/>
          <w:lang w:val="en-US"/>
        </w:rPr>
      </w:pPr>
      <w:r w:rsidRPr="0071566D">
        <w:rPr>
          <w:rFonts w:ascii="Arial" w:eastAsia="Calibri" w:hAnsi="Arial" w:cs="Arial"/>
          <w:szCs w:val="32"/>
          <w:lang w:val="en-US"/>
        </w:rPr>
        <w:t>N/A</w:t>
      </w:r>
    </w:p>
    <w:p w14:paraId="28FA43DF" w14:textId="77777777" w:rsidR="0071566D" w:rsidRPr="0071566D" w:rsidRDefault="0071566D" w:rsidP="00475B9E">
      <w:pPr>
        <w:jc w:val="both"/>
        <w:rPr>
          <w:rFonts w:ascii="Arial" w:eastAsia="Calibri" w:hAnsi="Arial" w:cs="Arial"/>
          <w:szCs w:val="32"/>
          <w:lang w:val="en-US"/>
        </w:rPr>
      </w:pPr>
    </w:p>
    <w:p w14:paraId="240A9B67" w14:textId="77777777" w:rsidR="0071566D" w:rsidRPr="0071566D" w:rsidRDefault="0071566D" w:rsidP="00475B9E">
      <w:pPr>
        <w:jc w:val="both"/>
        <w:rPr>
          <w:rFonts w:ascii="Arial" w:eastAsia="Calibri" w:hAnsi="Arial" w:cs="Arial"/>
          <w:b/>
          <w:sz w:val="28"/>
          <w:szCs w:val="32"/>
          <w:lang w:val="en-US"/>
        </w:rPr>
      </w:pPr>
      <w:r w:rsidRPr="0071566D">
        <w:rPr>
          <w:rFonts w:ascii="Arial" w:eastAsia="Calibri" w:hAnsi="Arial" w:cs="Arial"/>
          <w:b/>
          <w:sz w:val="28"/>
          <w:szCs w:val="32"/>
          <w:lang w:val="en-US"/>
        </w:rPr>
        <w:t>Budget/Financial Implications</w:t>
      </w:r>
    </w:p>
    <w:p w14:paraId="45F88CA5" w14:textId="77777777" w:rsidR="0071566D" w:rsidRPr="0071566D" w:rsidRDefault="0071566D" w:rsidP="00475B9E">
      <w:pPr>
        <w:jc w:val="both"/>
        <w:rPr>
          <w:rFonts w:ascii="Arial" w:eastAsia="Calibri" w:hAnsi="Arial" w:cs="Arial"/>
          <w:b/>
          <w:szCs w:val="32"/>
          <w:lang w:val="en-US"/>
        </w:rPr>
      </w:pPr>
    </w:p>
    <w:p w14:paraId="6B3861B1" w14:textId="77777777" w:rsidR="0071566D" w:rsidRPr="0071566D" w:rsidRDefault="0071566D" w:rsidP="00475B9E">
      <w:pPr>
        <w:jc w:val="both"/>
        <w:rPr>
          <w:rFonts w:ascii="Arial" w:eastAsia="Calibri" w:hAnsi="Arial" w:cs="Arial"/>
          <w:szCs w:val="32"/>
          <w:lang w:val="en-US"/>
        </w:rPr>
      </w:pPr>
      <w:r w:rsidRPr="0071566D">
        <w:rPr>
          <w:rFonts w:ascii="Arial" w:eastAsia="Calibri" w:hAnsi="Arial" w:cs="Arial"/>
          <w:szCs w:val="32"/>
          <w:lang w:val="en-US"/>
        </w:rPr>
        <w:t>As outlined in the Monthly Financial Report.</w:t>
      </w:r>
    </w:p>
    <w:p w14:paraId="07BA01E9" w14:textId="4658F724"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7735F1CB" w14:textId="6B89FE1E"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573BF532" w14:textId="3D084CCA" w:rsidR="000C58DC" w:rsidRPr="00012C59" w:rsidRDefault="000C58DC" w:rsidP="000C58DC">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00" w:name="_Toc521580008"/>
      <w:r w:rsidR="00A14B0F">
        <w:rPr>
          <w:rFonts w:ascii="Arial" w:hAnsi="Arial" w:cs="Arial"/>
          <w:sz w:val="24"/>
          <w:szCs w:val="24"/>
          <w:u w:val="none"/>
        </w:rPr>
        <w:lastRenderedPageBreak/>
        <w:t>Investment Report – June 2018</w:t>
      </w:r>
      <w:bookmarkEnd w:id="100"/>
    </w:p>
    <w:p w14:paraId="323A6E35" w14:textId="77777777" w:rsidR="000C58DC" w:rsidRDefault="000C58DC" w:rsidP="000C58D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6240"/>
      </w:tblGrid>
      <w:tr w:rsidR="00F27379" w:rsidRPr="00F27379" w14:paraId="75D546E0" w14:textId="77777777" w:rsidTr="00F27379">
        <w:tc>
          <w:tcPr>
            <w:tcW w:w="2268" w:type="dxa"/>
            <w:shd w:val="clear" w:color="auto" w:fill="auto"/>
          </w:tcPr>
          <w:p w14:paraId="423F59F2" w14:textId="676DFC0E"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Council</w:t>
            </w:r>
          </w:p>
        </w:tc>
        <w:tc>
          <w:tcPr>
            <w:tcW w:w="6866" w:type="dxa"/>
            <w:shd w:val="clear" w:color="auto" w:fill="auto"/>
          </w:tcPr>
          <w:p w14:paraId="136A7348"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24 July 2018</w:t>
            </w:r>
          </w:p>
        </w:tc>
      </w:tr>
      <w:tr w:rsidR="00F27379" w:rsidRPr="00F27379" w14:paraId="4D6D88D9" w14:textId="77777777" w:rsidTr="00F27379">
        <w:tc>
          <w:tcPr>
            <w:tcW w:w="2268" w:type="dxa"/>
            <w:shd w:val="clear" w:color="auto" w:fill="auto"/>
          </w:tcPr>
          <w:p w14:paraId="120D08A6"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Applicant</w:t>
            </w:r>
          </w:p>
        </w:tc>
        <w:tc>
          <w:tcPr>
            <w:tcW w:w="6866" w:type="dxa"/>
            <w:shd w:val="clear" w:color="auto" w:fill="auto"/>
          </w:tcPr>
          <w:p w14:paraId="191172CB"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City of Nedlands</w:t>
            </w:r>
          </w:p>
        </w:tc>
      </w:tr>
      <w:tr w:rsidR="00F27379" w:rsidRPr="00F27379" w14:paraId="2202E0B4" w14:textId="77777777" w:rsidTr="00F27379">
        <w:tc>
          <w:tcPr>
            <w:tcW w:w="2268" w:type="dxa"/>
            <w:shd w:val="clear" w:color="auto" w:fill="auto"/>
          </w:tcPr>
          <w:p w14:paraId="7E27C206"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Officer</w:t>
            </w:r>
          </w:p>
        </w:tc>
        <w:tc>
          <w:tcPr>
            <w:tcW w:w="6866" w:type="dxa"/>
            <w:shd w:val="clear" w:color="auto" w:fill="auto"/>
          </w:tcPr>
          <w:p w14:paraId="564B4E2C"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 xml:space="preserve">Vanaja Jayaraman – Manager Financial Services </w:t>
            </w:r>
          </w:p>
        </w:tc>
      </w:tr>
      <w:tr w:rsidR="00F27379" w:rsidRPr="00F27379" w14:paraId="0A38FE0B" w14:textId="77777777" w:rsidTr="00F27379">
        <w:tc>
          <w:tcPr>
            <w:tcW w:w="2268" w:type="dxa"/>
            <w:shd w:val="clear" w:color="auto" w:fill="auto"/>
          </w:tcPr>
          <w:p w14:paraId="63731063"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Director</w:t>
            </w:r>
          </w:p>
        </w:tc>
        <w:tc>
          <w:tcPr>
            <w:tcW w:w="6866" w:type="dxa"/>
            <w:shd w:val="clear" w:color="auto" w:fill="auto"/>
          </w:tcPr>
          <w:p w14:paraId="50488C3E" w14:textId="77777777" w:rsidR="00A27748" w:rsidRPr="00F27379" w:rsidRDefault="00A27748" w:rsidP="00F27379">
            <w:pPr>
              <w:jc w:val="both"/>
              <w:rPr>
                <w:rFonts w:ascii="Arial" w:eastAsia="Calibri" w:hAnsi="Arial" w:cs="Arial"/>
                <w:sz w:val="22"/>
                <w:szCs w:val="24"/>
                <w:lang w:val="en-GB"/>
              </w:rPr>
            </w:pPr>
            <w:r w:rsidRPr="00F27379">
              <w:rPr>
                <w:rFonts w:ascii="Arial" w:eastAsia="Calibri" w:hAnsi="Arial" w:cs="Arial"/>
                <w:sz w:val="22"/>
                <w:szCs w:val="24"/>
                <w:lang w:val="en-GB"/>
              </w:rPr>
              <w:t>Lorraine Driscoll – Director Corporate &amp; Strategy</w:t>
            </w:r>
          </w:p>
        </w:tc>
      </w:tr>
      <w:tr w:rsidR="00F27379" w:rsidRPr="00F27379" w14:paraId="53FC2F21" w14:textId="77777777" w:rsidTr="00F27379">
        <w:tc>
          <w:tcPr>
            <w:tcW w:w="2268" w:type="dxa"/>
            <w:shd w:val="clear" w:color="auto" w:fill="auto"/>
          </w:tcPr>
          <w:p w14:paraId="4776A577" w14:textId="77777777" w:rsidR="00A27748" w:rsidRPr="00F27379" w:rsidRDefault="00A27748" w:rsidP="00F27379">
            <w:pPr>
              <w:jc w:val="both"/>
              <w:rPr>
                <w:rFonts w:ascii="Arial" w:eastAsia="Calibri" w:hAnsi="Arial" w:cs="Arial"/>
                <w:b/>
                <w:sz w:val="22"/>
                <w:szCs w:val="24"/>
                <w:lang w:val="en-GB"/>
              </w:rPr>
            </w:pPr>
            <w:r w:rsidRPr="00F27379">
              <w:rPr>
                <w:rFonts w:ascii="Arial" w:eastAsia="Calibri" w:hAnsi="Arial" w:cs="Arial"/>
                <w:b/>
                <w:sz w:val="22"/>
                <w:szCs w:val="24"/>
                <w:lang w:val="en-GB"/>
              </w:rPr>
              <w:t>Attachments</w:t>
            </w:r>
          </w:p>
        </w:tc>
        <w:tc>
          <w:tcPr>
            <w:tcW w:w="6866" w:type="dxa"/>
            <w:shd w:val="clear" w:color="auto" w:fill="auto"/>
          </w:tcPr>
          <w:p w14:paraId="2DB6AC49" w14:textId="06304198" w:rsidR="00A27748" w:rsidRPr="00F27379" w:rsidRDefault="00A27748" w:rsidP="00F27379">
            <w:pPr>
              <w:numPr>
                <w:ilvl w:val="3"/>
                <w:numId w:val="28"/>
              </w:numPr>
              <w:ind w:left="406" w:hanging="406"/>
              <w:jc w:val="both"/>
              <w:rPr>
                <w:rFonts w:ascii="Arial" w:eastAsia="Calibri" w:hAnsi="Arial" w:cs="Arial"/>
                <w:sz w:val="22"/>
                <w:szCs w:val="32"/>
                <w:lang w:val="en-US"/>
              </w:rPr>
            </w:pPr>
            <w:r w:rsidRPr="00F27379">
              <w:rPr>
                <w:rFonts w:ascii="Arial" w:eastAsia="Calibri" w:hAnsi="Arial" w:cs="Arial"/>
                <w:sz w:val="22"/>
                <w:szCs w:val="32"/>
                <w:lang w:val="en-US"/>
              </w:rPr>
              <w:t>Investment Report for the period ended 30 June 2018</w:t>
            </w:r>
          </w:p>
        </w:tc>
      </w:tr>
    </w:tbl>
    <w:p w14:paraId="0CA8F130" w14:textId="64E1BB4C" w:rsidR="00A27748" w:rsidRDefault="00A27748" w:rsidP="00A27748">
      <w:pPr>
        <w:jc w:val="both"/>
        <w:rPr>
          <w:rFonts w:ascii="Arial" w:eastAsia="Calibri" w:hAnsi="Arial" w:cs="Arial"/>
          <w:szCs w:val="24"/>
        </w:rPr>
      </w:pPr>
    </w:p>
    <w:p w14:paraId="6F41D28E" w14:textId="70339A6E" w:rsidR="00A665DC" w:rsidRPr="006D752D" w:rsidRDefault="00A665DC" w:rsidP="00A665DC">
      <w:pPr>
        <w:jc w:val="both"/>
        <w:rPr>
          <w:rFonts w:ascii="Arial" w:hAnsi="Arial" w:cs="Arial"/>
          <w:b/>
          <w:szCs w:val="24"/>
        </w:rPr>
      </w:pPr>
      <w:r w:rsidRPr="006D752D">
        <w:rPr>
          <w:rFonts w:ascii="Arial" w:hAnsi="Arial" w:cs="Arial"/>
          <w:b/>
          <w:szCs w:val="24"/>
        </w:rPr>
        <w:t xml:space="preserve">Regulation 11(da) </w:t>
      </w:r>
      <w:r w:rsidR="002940C0">
        <w:rPr>
          <w:rFonts w:ascii="Arial" w:hAnsi="Arial" w:cs="Arial"/>
          <w:b/>
          <w:szCs w:val="24"/>
        </w:rPr>
        <w:t>–</w:t>
      </w:r>
      <w:r w:rsidRPr="006D752D">
        <w:rPr>
          <w:rFonts w:ascii="Arial" w:hAnsi="Arial" w:cs="Arial"/>
          <w:b/>
          <w:szCs w:val="24"/>
        </w:rPr>
        <w:t xml:space="preserve"> </w:t>
      </w:r>
      <w:r w:rsidR="002940C0">
        <w:rPr>
          <w:rFonts w:ascii="Arial" w:hAnsi="Arial" w:cs="Arial"/>
          <w:b/>
          <w:szCs w:val="24"/>
        </w:rPr>
        <w:t>Not Applicable – Recommendation Adopted</w:t>
      </w:r>
    </w:p>
    <w:p w14:paraId="4B3790D0" w14:textId="77777777" w:rsidR="00A665DC" w:rsidRPr="006D752D" w:rsidRDefault="00A665DC" w:rsidP="00A665DC">
      <w:pPr>
        <w:jc w:val="both"/>
        <w:rPr>
          <w:rFonts w:ascii="Arial" w:hAnsi="Arial" w:cs="Arial"/>
          <w:szCs w:val="24"/>
        </w:rPr>
      </w:pPr>
    </w:p>
    <w:p w14:paraId="2DBB65E3" w14:textId="563BDAB4" w:rsidR="00A665DC" w:rsidRPr="006D752D" w:rsidRDefault="00A665DC" w:rsidP="00A665DC">
      <w:pPr>
        <w:jc w:val="both"/>
        <w:rPr>
          <w:rFonts w:ascii="Arial" w:hAnsi="Arial" w:cs="Arial"/>
          <w:szCs w:val="24"/>
        </w:rPr>
      </w:pPr>
      <w:r w:rsidRPr="006D752D">
        <w:rPr>
          <w:rFonts w:ascii="Arial" w:hAnsi="Arial" w:cs="Arial"/>
          <w:szCs w:val="24"/>
        </w:rPr>
        <w:t xml:space="preserve">Moved – Councillor </w:t>
      </w:r>
      <w:r w:rsidR="000638F4">
        <w:rPr>
          <w:rFonts w:ascii="Arial" w:hAnsi="Arial" w:cs="Arial"/>
          <w:szCs w:val="24"/>
        </w:rPr>
        <w:t>Argyle</w:t>
      </w:r>
    </w:p>
    <w:p w14:paraId="094085A4" w14:textId="69A0D663" w:rsidR="00A665DC" w:rsidRPr="006D752D" w:rsidRDefault="00A665DC" w:rsidP="00A665DC">
      <w:pPr>
        <w:jc w:val="both"/>
        <w:rPr>
          <w:rFonts w:ascii="Arial" w:hAnsi="Arial" w:cs="Arial"/>
          <w:szCs w:val="24"/>
        </w:rPr>
      </w:pPr>
      <w:r w:rsidRPr="006D752D">
        <w:rPr>
          <w:rFonts w:ascii="Arial" w:hAnsi="Arial" w:cs="Arial"/>
          <w:szCs w:val="24"/>
        </w:rPr>
        <w:t xml:space="preserve">Seconded – Councillor </w:t>
      </w:r>
      <w:r w:rsidR="000638F4">
        <w:rPr>
          <w:rFonts w:ascii="Arial" w:hAnsi="Arial" w:cs="Arial"/>
          <w:szCs w:val="24"/>
        </w:rPr>
        <w:t>Hodsdon</w:t>
      </w:r>
    </w:p>
    <w:p w14:paraId="0B53A5B2" w14:textId="77777777" w:rsidR="00A665DC" w:rsidRPr="006D752D" w:rsidRDefault="00A665DC" w:rsidP="00A665DC">
      <w:pPr>
        <w:jc w:val="both"/>
        <w:rPr>
          <w:rFonts w:ascii="Arial" w:hAnsi="Arial" w:cs="Arial"/>
          <w:szCs w:val="24"/>
        </w:rPr>
      </w:pPr>
    </w:p>
    <w:p w14:paraId="23084B39" w14:textId="77777777" w:rsidR="00A665DC" w:rsidRPr="006D752D" w:rsidRDefault="00A665DC" w:rsidP="00A665D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03A8DF8" w14:textId="77777777" w:rsidR="00A665DC" w:rsidRPr="006D752D" w:rsidRDefault="00A665DC" w:rsidP="00A665DC">
      <w:pPr>
        <w:jc w:val="both"/>
        <w:rPr>
          <w:rFonts w:ascii="Arial" w:hAnsi="Arial" w:cs="Arial"/>
          <w:szCs w:val="24"/>
        </w:rPr>
      </w:pPr>
      <w:r w:rsidRPr="006D752D">
        <w:rPr>
          <w:rFonts w:ascii="Arial" w:hAnsi="Arial" w:cs="Arial"/>
          <w:szCs w:val="24"/>
        </w:rPr>
        <w:t>(Printed below for ease of reference)</w:t>
      </w:r>
    </w:p>
    <w:p w14:paraId="44D61FE7" w14:textId="47DD041E" w:rsidR="000638F4" w:rsidRPr="006D752D" w:rsidRDefault="000638F4" w:rsidP="00385B1D">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316528C7" w14:textId="2655CE3F" w:rsidR="00A665DC" w:rsidRPr="006D752D" w:rsidRDefault="00A665DC" w:rsidP="00A665DC">
      <w:pPr>
        <w:jc w:val="right"/>
        <w:rPr>
          <w:rFonts w:ascii="Arial" w:hAnsi="Arial" w:cs="Arial"/>
          <w:b/>
          <w:szCs w:val="24"/>
        </w:rPr>
      </w:pPr>
    </w:p>
    <w:p w14:paraId="0F926DC3" w14:textId="016B8599" w:rsidR="00A665DC" w:rsidRDefault="0001106D" w:rsidP="00A665DC">
      <w:pPr>
        <w:jc w:val="both"/>
        <w:rPr>
          <w:rFonts w:ascii="Arial" w:eastAsia="Calibri" w:hAnsi="Arial" w:cs="Arial"/>
          <w:b/>
          <w:sz w:val="28"/>
          <w:szCs w:val="32"/>
          <w:lang w:val="en-US"/>
        </w:rPr>
      </w:pPr>
      <w:r>
        <w:rPr>
          <w:rFonts w:ascii="Arial" w:eastAsia="Calibri" w:hAnsi="Arial" w:cs="Arial"/>
          <w:b/>
          <w:noProof/>
          <w:sz w:val="28"/>
          <w:szCs w:val="32"/>
          <w:lang w:val="en-US"/>
        </w:rPr>
        <w:pict w14:anchorId="4C912CFC">
          <v:rect id="_x0000_s1061" style="position:absolute;left:0;text-align:left;margin-left:-1.85pt;margin-top:15.65pt;width:421.05pt;height:59.5pt;z-index:-251631616" fillcolor="#d8d8d8" stroked="f"/>
        </w:pict>
      </w:r>
    </w:p>
    <w:p w14:paraId="1C856910" w14:textId="7A0BDDFF" w:rsidR="00A665DC" w:rsidRPr="00A27748" w:rsidRDefault="002940C0" w:rsidP="00A665DC">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A665DC" w:rsidRPr="00A27748">
        <w:rPr>
          <w:rFonts w:ascii="Arial" w:eastAsia="Calibri" w:hAnsi="Arial" w:cs="Arial"/>
          <w:b/>
          <w:sz w:val="28"/>
          <w:szCs w:val="32"/>
          <w:lang w:val="en-US"/>
        </w:rPr>
        <w:t>Recommendation to Council</w:t>
      </w:r>
    </w:p>
    <w:p w14:paraId="451C567D" w14:textId="77777777" w:rsidR="00A665DC" w:rsidRPr="00A27748" w:rsidRDefault="00A665DC" w:rsidP="00A665DC">
      <w:pPr>
        <w:jc w:val="both"/>
        <w:rPr>
          <w:rFonts w:ascii="Arial" w:eastAsia="Calibri" w:hAnsi="Arial" w:cs="Arial"/>
          <w:b/>
          <w:szCs w:val="32"/>
          <w:lang w:val="en-US"/>
        </w:rPr>
      </w:pPr>
    </w:p>
    <w:p w14:paraId="6B2EE4C8" w14:textId="77777777" w:rsidR="00A665DC" w:rsidRPr="00A27748" w:rsidRDefault="00A665DC" w:rsidP="00A665DC">
      <w:pPr>
        <w:jc w:val="both"/>
        <w:rPr>
          <w:rFonts w:ascii="Arial" w:eastAsia="Calibri" w:hAnsi="Arial" w:cs="Arial"/>
          <w:b/>
          <w:szCs w:val="32"/>
          <w:lang w:val="en-US"/>
        </w:rPr>
      </w:pPr>
      <w:r w:rsidRPr="00A27748">
        <w:rPr>
          <w:rFonts w:ascii="Arial" w:eastAsia="Calibri" w:hAnsi="Arial" w:cs="Arial"/>
          <w:b/>
          <w:szCs w:val="32"/>
          <w:lang w:val="en-US"/>
        </w:rPr>
        <w:t>Council receives the Investment Report for the period ended 30 June 2018.</w:t>
      </w:r>
    </w:p>
    <w:p w14:paraId="42DB39B6" w14:textId="7F897B92" w:rsidR="00A665DC" w:rsidRDefault="00A665DC" w:rsidP="00A27748">
      <w:pPr>
        <w:jc w:val="both"/>
        <w:rPr>
          <w:rFonts w:ascii="Arial" w:eastAsia="Calibri" w:hAnsi="Arial" w:cs="Arial"/>
          <w:szCs w:val="24"/>
        </w:rPr>
      </w:pPr>
    </w:p>
    <w:p w14:paraId="585696E9" w14:textId="77777777" w:rsidR="00A665DC" w:rsidRPr="00A27748" w:rsidRDefault="00A665DC" w:rsidP="00A27748">
      <w:pPr>
        <w:jc w:val="both"/>
        <w:rPr>
          <w:rFonts w:ascii="Arial" w:eastAsia="Calibri" w:hAnsi="Arial" w:cs="Arial"/>
          <w:szCs w:val="24"/>
        </w:rPr>
      </w:pPr>
    </w:p>
    <w:p w14:paraId="48397D01"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Executive Summary</w:t>
      </w:r>
    </w:p>
    <w:p w14:paraId="607D5C8A" w14:textId="77777777" w:rsidR="00A27748" w:rsidRPr="00A27748" w:rsidRDefault="00A27748" w:rsidP="00A27748">
      <w:pPr>
        <w:jc w:val="both"/>
        <w:rPr>
          <w:rFonts w:ascii="Arial" w:eastAsia="Calibri" w:hAnsi="Arial" w:cs="Arial"/>
          <w:b/>
          <w:szCs w:val="32"/>
          <w:lang w:val="en-US"/>
        </w:rPr>
      </w:pPr>
    </w:p>
    <w:p w14:paraId="4453F76B" w14:textId="77777777" w:rsidR="00A27748" w:rsidRPr="00A27748" w:rsidRDefault="00A27748" w:rsidP="00A27748">
      <w:pPr>
        <w:autoSpaceDE w:val="0"/>
        <w:autoSpaceDN w:val="0"/>
        <w:adjustRightInd w:val="0"/>
        <w:jc w:val="both"/>
        <w:rPr>
          <w:rFonts w:ascii="Arial" w:eastAsia="Calibri" w:hAnsi="Arial" w:cs="Arial"/>
          <w:b/>
          <w:sz w:val="28"/>
          <w:szCs w:val="32"/>
          <w:lang w:val="en-US"/>
        </w:rPr>
      </w:pPr>
      <w:r w:rsidRPr="00A27748">
        <w:rPr>
          <w:rFonts w:ascii="Arial" w:eastAsia="Calibri" w:hAnsi="Arial" w:cs="Arial"/>
          <w:szCs w:val="24"/>
          <w:lang w:val="en-GB"/>
        </w:rPr>
        <w:t>In accordance with the Council’s Investment Policy, Administration is required to present a summary of investments to Council on a monthly basis.</w:t>
      </w:r>
    </w:p>
    <w:p w14:paraId="376E1A4C" w14:textId="77777777" w:rsidR="00A27748" w:rsidRPr="00A27748" w:rsidRDefault="00A27748" w:rsidP="00A27748">
      <w:pPr>
        <w:jc w:val="both"/>
        <w:rPr>
          <w:rFonts w:ascii="Arial" w:eastAsia="Calibri" w:hAnsi="Arial" w:cs="Arial"/>
          <w:szCs w:val="24"/>
        </w:rPr>
      </w:pPr>
    </w:p>
    <w:p w14:paraId="15F396BA"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Discussion/Overview</w:t>
      </w:r>
    </w:p>
    <w:p w14:paraId="3CEA0B21" w14:textId="77777777" w:rsidR="00A27748" w:rsidRPr="00A27748" w:rsidRDefault="00A27748" w:rsidP="00A27748">
      <w:pPr>
        <w:jc w:val="both"/>
        <w:rPr>
          <w:rFonts w:ascii="Arial" w:eastAsia="Calibri" w:hAnsi="Arial" w:cs="Arial"/>
          <w:b/>
          <w:sz w:val="28"/>
          <w:szCs w:val="32"/>
          <w:lang w:val="en-US"/>
        </w:rPr>
      </w:pPr>
    </w:p>
    <w:p w14:paraId="79B9B53F" w14:textId="77777777" w:rsidR="00A27748" w:rsidRPr="00A27748" w:rsidRDefault="00A27748" w:rsidP="00A27748">
      <w:pPr>
        <w:jc w:val="both"/>
        <w:rPr>
          <w:rFonts w:ascii="Arial" w:eastAsia="Calibri" w:hAnsi="Arial" w:cs="Arial"/>
          <w:szCs w:val="24"/>
          <w:lang w:val="en-US"/>
        </w:rPr>
      </w:pPr>
      <w:r w:rsidRPr="00A27748">
        <w:rPr>
          <w:rFonts w:ascii="Arial" w:eastAsia="Calibri" w:hAnsi="Arial" w:cs="Arial"/>
          <w:szCs w:val="24"/>
          <w:lang w:val="en-US"/>
        </w:rPr>
        <w:t xml:space="preserve">Council’s Investment of Funds report meets the requirements of </w:t>
      </w:r>
      <w:r w:rsidRPr="00A27748">
        <w:rPr>
          <w:rFonts w:ascii="Arial" w:eastAsia="Calibri" w:hAnsi="Arial" w:cs="Arial"/>
          <w:i/>
          <w:szCs w:val="24"/>
          <w:lang w:val="en-US"/>
        </w:rPr>
        <w:t>Section 6.14</w:t>
      </w:r>
      <w:r w:rsidRPr="00A27748">
        <w:rPr>
          <w:rFonts w:ascii="Arial" w:eastAsia="Calibri" w:hAnsi="Arial" w:cs="Arial"/>
          <w:szCs w:val="24"/>
          <w:lang w:val="en-US"/>
        </w:rPr>
        <w:t xml:space="preserve"> of the </w:t>
      </w:r>
      <w:r w:rsidRPr="00A27748">
        <w:rPr>
          <w:rFonts w:ascii="Arial" w:eastAsia="Calibri" w:hAnsi="Arial" w:cs="Arial"/>
          <w:i/>
          <w:szCs w:val="24"/>
          <w:lang w:val="en-US"/>
        </w:rPr>
        <w:t>Local Government Act 1995</w:t>
      </w:r>
      <w:r w:rsidRPr="00A27748">
        <w:rPr>
          <w:rFonts w:ascii="Arial" w:eastAsia="Calibri" w:hAnsi="Arial" w:cs="Arial"/>
          <w:szCs w:val="24"/>
          <w:lang w:val="en-US"/>
        </w:rPr>
        <w:t>.</w:t>
      </w:r>
    </w:p>
    <w:p w14:paraId="646B1DEE" w14:textId="77777777" w:rsidR="00A27748" w:rsidRPr="00A27748" w:rsidRDefault="00A27748" w:rsidP="00A27748">
      <w:pPr>
        <w:jc w:val="both"/>
        <w:rPr>
          <w:rFonts w:ascii="Arial" w:eastAsia="Calibri" w:hAnsi="Arial" w:cs="Arial"/>
          <w:b/>
          <w:sz w:val="28"/>
          <w:szCs w:val="32"/>
          <w:lang w:val="en-US"/>
        </w:rPr>
      </w:pPr>
    </w:p>
    <w:p w14:paraId="7C6830F6"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442B5716" w14:textId="77777777" w:rsidR="00A27748" w:rsidRPr="00A27748" w:rsidRDefault="00A27748" w:rsidP="00A27748">
      <w:pPr>
        <w:jc w:val="both"/>
        <w:rPr>
          <w:rFonts w:ascii="Arial" w:eastAsia="Calibri" w:hAnsi="Arial" w:cs="Arial"/>
          <w:b/>
          <w:szCs w:val="32"/>
          <w:lang w:val="en-US"/>
        </w:rPr>
      </w:pPr>
    </w:p>
    <w:p w14:paraId="4DB8BB70" w14:textId="77777777" w:rsidR="00A27748" w:rsidRPr="00A27748" w:rsidRDefault="00A27748" w:rsidP="00A27748">
      <w:pPr>
        <w:jc w:val="both"/>
        <w:rPr>
          <w:rFonts w:ascii="Arial" w:eastAsia="Calibri" w:hAnsi="Arial" w:cs="Arial"/>
          <w:bCs/>
          <w:szCs w:val="32"/>
        </w:rPr>
      </w:pPr>
      <w:r w:rsidRPr="00A27748">
        <w:rPr>
          <w:rFonts w:ascii="Arial" w:eastAsia="Calibri" w:hAnsi="Arial" w:cs="Arial"/>
          <w:szCs w:val="32"/>
        </w:rPr>
        <w:t>The Investment Summary shows that as at 30 June 2018 the City held the following funds in investments:</w:t>
      </w:r>
    </w:p>
    <w:p w14:paraId="42FB865D" w14:textId="77777777" w:rsidR="00A27748" w:rsidRPr="00A27748" w:rsidRDefault="00A27748" w:rsidP="00A27748">
      <w:pPr>
        <w:jc w:val="both"/>
        <w:rPr>
          <w:rFonts w:ascii="Arial" w:eastAsia="Calibri" w:hAnsi="Arial" w:cs="Arial"/>
          <w:szCs w:val="32"/>
        </w:rPr>
      </w:pPr>
    </w:p>
    <w:p w14:paraId="465E6CFC" w14:textId="77777777" w:rsidR="00A27748" w:rsidRPr="00A27748" w:rsidRDefault="00A27748" w:rsidP="00A27748">
      <w:pPr>
        <w:tabs>
          <w:tab w:val="left" w:pos="2127"/>
          <w:tab w:val="right" w:pos="3969"/>
        </w:tabs>
        <w:jc w:val="both"/>
        <w:rPr>
          <w:rFonts w:ascii="Arial" w:eastAsia="Calibri" w:hAnsi="Arial" w:cs="Arial"/>
          <w:szCs w:val="32"/>
        </w:rPr>
      </w:pPr>
      <w:r w:rsidRPr="00A27748">
        <w:rPr>
          <w:rFonts w:ascii="Arial" w:eastAsia="Calibri" w:hAnsi="Arial" w:cs="Arial"/>
          <w:szCs w:val="32"/>
        </w:rPr>
        <w:t>Municipal Funds</w:t>
      </w:r>
      <w:r w:rsidRPr="00A27748">
        <w:rPr>
          <w:rFonts w:ascii="Arial" w:eastAsia="Calibri" w:hAnsi="Arial" w:cs="Arial"/>
          <w:szCs w:val="32"/>
        </w:rPr>
        <w:tab/>
        <w:t xml:space="preserve">$ </w:t>
      </w:r>
      <w:r w:rsidRPr="00A27748">
        <w:rPr>
          <w:rFonts w:ascii="Arial" w:eastAsia="Calibri" w:hAnsi="Arial" w:cs="Arial"/>
          <w:szCs w:val="32"/>
        </w:rPr>
        <w:tab/>
        <w:t>2,018,719.06</w:t>
      </w:r>
    </w:p>
    <w:p w14:paraId="2F87D92A" w14:textId="77777777" w:rsidR="00A27748" w:rsidRPr="00A27748" w:rsidRDefault="00A27748" w:rsidP="00A27748">
      <w:pPr>
        <w:tabs>
          <w:tab w:val="left" w:pos="2127"/>
          <w:tab w:val="right" w:pos="3969"/>
        </w:tabs>
        <w:jc w:val="both"/>
        <w:rPr>
          <w:rFonts w:ascii="Arial" w:eastAsia="Calibri" w:hAnsi="Arial" w:cs="Arial"/>
          <w:szCs w:val="32"/>
          <w:u w:val="single"/>
        </w:rPr>
      </w:pPr>
      <w:r w:rsidRPr="00A27748">
        <w:rPr>
          <w:rFonts w:ascii="Arial" w:eastAsia="Calibri" w:hAnsi="Arial" w:cs="Arial"/>
          <w:szCs w:val="32"/>
        </w:rPr>
        <w:t>Reserve Funds</w:t>
      </w:r>
      <w:r w:rsidRPr="00A27748">
        <w:rPr>
          <w:rFonts w:ascii="Arial" w:eastAsia="Calibri" w:hAnsi="Arial" w:cs="Arial"/>
          <w:szCs w:val="32"/>
        </w:rPr>
        <w:tab/>
      </w:r>
      <w:r w:rsidRPr="00A27748">
        <w:rPr>
          <w:rFonts w:ascii="Arial" w:eastAsia="Calibri" w:hAnsi="Arial" w:cs="Arial"/>
          <w:szCs w:val="32"/>
          <w:u w:val="single"/>
        </w:rPr>
        <w:t xml:space="preserve">$ </w:t>
      </w:r>
      <w:r w:rsidRPr="00A27748">
        <w:rPr>
          <w:rFonts w:ascii="Arial" w:eastAsia="Calibri" w:hAnsi="Arial" w:cs="Arial"/>
          <w:szCs w:val="32"/>
          <w:u w:val="single"/>
        </w:rPr>
        <w:tab/>
        <w:t>5,017,194.01</w:t>
      </w:r>
    </w:p>
    <w:p w14:paraId="09A2DD07" w14:textId="77777777" w:rsidR="00A27748" w:rsidRPr="00A27748" w:rsidRDefault="00A27748" w:rsidP="00A27748">
      <w:pPr>
        <w:tabs>
          <w:tab w:val="left" w:pos="2127"/>
          <w:tab w:val="right" w:pos="3969"/>
        </w:tabs>
        <w:jc w:val="both"/>
        <w:rPr>
          <w:rFonts w:ascii="Arial" w:eastAsia="Calibri" w:hAnsi="Arial" w:cs="Arial"/>
          <w:szCs w:val="32"/>
          <w:u w:val="double"/>
        </w:rPr>
      </w:pPr>
      <w:r w:rsidRPr="00A27748">
        <w:rPr>
          <w:rFonts w:ascii="Arial" w:eastAsia="Calibri" w:hAnsi="Arial" w:cs="Arial"/>
          <w:szCs w:val="32"/>
        </w:rPr>
        <w:t>Total</w:t>
      </w:r>
      <w:r w:rsidRPr="00A27748">
        <w:rPr>
          <w:rFonts w:ascii="Arial" w:eastAsia="Calibri" w:hAnsi="Arial" w:cs="Arial"/>
          <w:szCs w:val="32"/>
        </w:rPr>
        <w:tab/>
      </w:r>
      <w:r w:rsidRPr="00A27748">
        <w:rPr>
          <w:rFonts w:ascii="Arial" w:eastAsia="Calibri" w:hAnsi="Arial" w:cs="Arial"/>
          <w:szCs w:val="32"/>
          <w:u w:val="double"/>
        </w:rPr>
        <w:t xml:space="preserve">$ </w:t>
      </w:r>
      <w:r w:rsidRPr="00A27748">
        <w:rPr>
          <w:rFonts w:ascii="Arial" w:eastAsia="Calibri" w:hAnsi="Arial" w:cs="Arial"/>
          <w:szCs w:val="32"/>
          <w:u w:val="double"/>
        </w:rPr>
        <w:tab/>
        <w:t>7,035,913.07</w:t>
      </w:r>
    </w:p>
    <w:p w14:paraId="480614EF" w14:textId="77777777" w:rsidR="00A27748" w:rsidRPr="00A27748" w:rsidRDefault="00A27748" w:rsidP="00A27748">
      <w:pPr>
        <w:tabs>
          <w:tab w:val="left" w:pos="2127"/>
          <w:tab w:val="right" w:pos="3969"/>
        </w:tabs>
        <w:jc w:val="both"/>
        <w:rPr>
          <w:rFonts w:ascii="Arial" w:eastAsia="Calibri" w:hAnsi="Arial" w:cs="Arial"/>
          <w:szCs w:val="32"/>
        </w:rPr>
      </w:pPr>
    </w:p>
    <w:p w14:paraId="2C5DE1E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The total interest earned from investments as at 30 June 2018 was $325,021.78.</w:t>
      </w:r>
    </w:p>
    <w:p w14:paraId="05EBCFF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lastRenderedPageBreak/>
        <w:t>The Investment Portfolio comprises holdings in the following institutions:</w:t>
      </w:r>
    </w:p>
    <w:p w14:paraId="4296DA47" w14:textId="77777777" w:rsidR="00A27748" w:rsidRPr="00A27748" w:rsidRDefault="00A27748" w:rsidP="00A27748">
      <w:pPr>
        <w:jc w:val="both"/>
        <w:rPr>
          <w:rFonts w:ascii="Arial" w:eastAsia="Calibri"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268"/>
        <w:gridCol w:w="1701"/>
      </w:tblGrid>
      <w:tr w:rsidR="00A27748" w:rsidRPr="00A27748" w14:paraId="5F08144E" w14:textId="77777777" w:rsidTr="00CF45D3">
        <w:tc>
          <w:tcPr>
            <w:tcW w:w="1985" w:type="dxa"/>
            <w:vAlign w:val="center"/>
          </w:tcPr>
          <w:p w14:paraId="3040A691" w14:textId="77777777" w:rsidR="00A27748" w:rsidRPr="00A27748" w:rsidRDefault="00A27748" w:rsidP="00A27748">
            <w:pPr>
              <w:jc w:val="both"/>
              <w:rPr>
                <w:rFonts w:ascii="Arial" w:eastAsia="Calibri" w:hAnsi="Arial" w:cs="Arial"/>
                <w:b/>
                <w:szCs w:val="32"/>
              </w:rPr>
            </w:pPr>
            <w:r w:rsidRPr="00A27748">
              <w:rPr>
                <w:rFonts w:ascii="Arial" w:eastAsia="Calibri" w:hAnsi="Arial" w:cs="Arial"/>
                <w:szCs w:val="32"/>
              </w:rPr>
              <w:br w:type="page"/>
            </w:r>
            <w:r w:rsidRPr="00A27748">
              <w:rPr>
                <w:rFonts w:ascii="Arial" w:eastAsia="Calibri" w:hAnsi="Arial" w:cs="Arial"/>
                <w:b/>
                <w:szCs w:val="32"/>
              </w:rPr>
              <w:t>Financial Institution</w:t>
            </w:r>
          </w:p>
        </w:tc>
        <w:tc>
          <w:tcPr>
            <w:tcW w:w="2410" w:type="dxa"/>
            <w:vAlign w:val="center"/>
          </w:tcPr>
          <w:p w14:paraId="3B42DB2C"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Funds Invested</w:t>
            </w:r>
          </w:p>
        </w:tc>
        <w:tc>
          <w:tcPr>
            <w:tcW w:w="2268" w:type="dxa"/>
            <w:vAlign w:val="center"/>
          </w:tcPr>
          <w:p w14:paraId="0EDF004D"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Interest Rate</w:t>
            </w:r>
          </w:p>
        </w:tc>
        <w:tc>
          <w:tcPr>
            <w:tcW w:w="1701" w:type="dxa"/>
            <w:vAlign w:val="center"/>
          </w:tcPr>
          <w:p w14:paraId="1C1B513B"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Proportion of Portfolio</w:t>
            </w:r>
          </w:p>
        </w:tc>
      </w:tr>
      <w:tr w:rsidR="00A27748" w:rsidRPr="00A27748" w14:paraId="0A8EA142" w14:textId="77777777" w:rsidTr="00CF45D3">
        <w:trPr>
          <w:trHeight w:val="397"/>
        </w:trPr>
        <w:tc>
          <w:tcPr>
            <w:tcW w:w="1985" w:type="dxa"/>
            <w:vAlign w:val="center"/>
          </w:tcPr>
          <w:p w14:paraId="53FFE64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NAB</w:t>
            </w:r>
          </w:p>
        </w:tc>
        <w:tc>
          <w:tcPr>
            <w:tcW w:w="2410" w:type="dxa"/>
            <w:vAlign w:val="center"/>
          </w:tcPr>
          <w:p w14:paraId="1B32FC61"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$1,751,039.58</w:t>
            </w:r>
          </w:p>
        </w:tc>
        <w:tc>
          <w:tcPr>
            <w:tcW w:w="2268" w:type="dxa"/>
            <w:vAlign w:val="center"/>
          </w:tcPr>
          <w:p w14:paraId="0E08D801"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2.46% - 2.74%</w:t>
            </w:r>
          </w:p>
        </w:tc>
        <w:tc>
          <w:tcPr>
            <w:tcW w:w="1701" w:type="dxa"/>
            <w:vAlign w:val="center"/>
          </w:tcPr>
          <w:p w14:paraId="04534BC6" w14:textId="3B706AA7" w:rsidR="00A27748" w:rsidRPr="00A27748" w:rsidRDefault="00A27748" w:rsidP="00A27748">
            <w:pPr>
              <w:jc w:val="both"/>
              <w:rPr>
                <w:rFonts w:ascii="Arial" w:eastAsia="Calibri" w:hAnsi="Arial" w:cs="Arial"/>
                <w:szCs w:val="32"/>
              </w:rPr>
            </w:pPr>
            <w:r w:rsidRPr="00A27748">
              <w:rPr>
                <w:rFonts w:ascii="Arial" w:eastAsia="Calibri" w:hAnsi="Arial" w:cs="Arial"/>
                <w:szCs w:val="32"/>
              </w:rPr>
              <w:t>24.89%</w:t>
            </w:r>
          </w:p>
        </w:tc>
      </w:tr>
      <w:tr w:rsidR="00A27748" w:rsidRPr="00A27748" w14:paraId="3196F532" w14:textId="77777777" w:rsidTr="00CF45D3">
        <w:trPr>
          <w:trHeight w:val="397"/>
        </w:trPr>
        <w:tc>
          <w:tcPr>
            <w:tcW w:w="1985" w:type="dxa"/>
            <w:vAlign w:val="center"/>
          </w:tcPr>
          <w:p w14:paraId="1CCD088B"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Westpac</w:t>
            </w:r>
          </w:p>
        </w:tc>
        <w:tc>
          <w:tcPr>
            <w:tcW w:w="2410" w:type="dxa"/>
            <w:vAlign w:val="center"/>
          </w:tcPr>
          <w:p w14:paraId="00CD6C61"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$2,610,662.34</w:t>
            </w:r>
          </w:p>
        </w:tc>
        <w:tc>
          <w:tcPr>
            <w:tcW w:w="2268" w:type="dxa"/>
            <w:vAlign w:val="center"/>
          </w:tcPr>
          <w:p w14:paraId="63C37B56"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2.50% - 2.81%</w:t>
            </w:r>
          </w:p>
        </w:tc>
        <w:tc>
          <w:tcPr>
            <w:tcW w:w="1701" w:type="dxa"/>
            <w:vAlign w:val="center"/>
          </w:tcPr>
          <w:p w14:paraId="5D5F71A0"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37.10%</w:t>
            </w:r>
          </w:p>
        </w:tc>
      </w:tr>
      <w:tr w:rsidR="00A27748" w:rsidRPr="00A27748" w14:paraId="2FC53BE8" w14:textId="77777777" w:rsidTr="00CF45D3">
        <w:trPr>
          <w:trHeight w:val="612"/>
        </w:trPr>
        <w:tc>
          <w:tcPr>
            <w:tcW w:w="1985" w:type="dxa"/>
            <w:vAlign w:val="center"/>
          </w:tcPr>
          <w:p w14:paraId="0749527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ANZ</w:t>
            </w:r>
          </w:p>
        </w:tc>
        <w:tc>
          <w:tcPr>
            <w:tcW w:w="2410" w:type="dxa"/>
            <w:vAlign w:val="center"/>
          </w:tcPr>
          <w:p w14:paraId="22EE384A" w14:textId="77777777" w:rsidR="00A27748" w:rsidRPr="00A27748" w:rsidRDefault="00A27748" w:rsidP="00A27748">
            <w:pPr>
              <w:tabs>
                <w:tab w:val="right" w:pos="1734"/>
              </w:tabs>
              <w:jc w:val="both"/>
              <w:rPr>
                <w:rFonts w:ascii="Arial" w:eastAsia="Calibri" w:hAnsi="Arial" w:cs="Arial"/>
                <w:szCs w:val="32"/>
              </w:rPr>
            </w:pPr>
          </w:p>
          <w:p w14:paraId="27F22F2C"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$1,183,533.76</w:t>
            </w:r>
          </w:p>
          <w:p w14:paraId="11087EFB" w14:textId="77777777" w:rsidR="00A27748" w:rsidRPr="00A27748" w:rsidRDefault="00A27748" w:rsidP="00A27748">
            <w:pPr>
              <w:tabs>
                <w:tab w:val="right" w:pos="1734"/>
              </w:tabs>
              <w:jc w:val="both"/>
              <w:rPr>
                <w:rFonts w:ascii="Arial" w:eastAsia="Calibri" w:hAnsi="Arial" w:cs="Arial"/>
                <w:szCs w:val="32"/>
              </w:rPr>
            </w:pPr>
          </w:p>
        </w:tc>
        <w:tc>
          <w:tcPr>
            <w:tcW w:w="2268" w:type="dxa"/>
            <w:vAlign w:val="center"/>
          </w:tcPr>
          <w:p w14:paraId="0DFC2E6A"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 xml:space="preserve">1.72% - 2.50% </w:t>
            </w:r>
          </w:p>
        </w:tc>
        <w:tc>
          <w:tcPr>
            <w:tcW w:w="1701" w:type="dxa"/>
            <w:vAlign w:val="center"/>
          </w:tcPr>
          <w:p w14:paraId="1E8D5A13"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16.82%</w:t>
            </w:r>
          </w:p>
        </w:tc>
      </w:tr>
      <w:tr w:rsidR="00A27748" w:rsidRPr="00A27748" w14:paraId="228550E5" w14:textId="77777777" w:rsidTr="00CF45D3">
        <w:trPr>
          <w:trHeight w:val="397"/>
        </w:trPr>
        <w:tc>
          <w:tcPr>
            <w:tcW w:w="1985" w:type="dxa"/>
            <w:vAlign w:val="center"/>
          </w:tcPr>
          <w:p w14:paraId="3C98052E"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CBA</w:t>
            </w:r>
          </w:p>
        </w:tc>
        <w:tc>
          <w:tcPr>
            <w:tcW w:w="2410" w:type="dxa"/>
            <w:vAlign w:val="center"/>
          </w:tcPr>
          <w:p w14:paraId="2F0B7DA5" w14:textId="77777777" w:rsidR="00A27748" w:rsidRPr="00A27748" w:rsidRDefault="00A27748" w:rsidP="00A27748">
            <w:pPr>
              <w:tabs>
                <w:tab w:val="right" w:pos="1734"/>
              </w:tabs>
              <w:jc w:val="both"/>
              <w:rPr>
                <w:rFonts w:ascii="Arial" w:eastAsia="Calibri" w:hAnsi="Arial" w:cs="Arial"/>
                <w:szCs w:val="32"/>
              </w:rPr>
            </w:pPr>
            <w:r w:rsidRPr="00A27748">
              <w:rPr>
                <w:rFonts w:ascii="Arial" w:eastAsia="Calibri" w:hAnsi="Arial" w:cs="Arial"/>
                <w:szCs w:val="32"/>
              </w:rPr>
              <w:t>$1,490,677.39</w:t>
            </w:r>
          </w:p>
        </w:tc>
        <w:tc>
          <w:tcPr>
            <w:tcW w:w="2268" w:type="dxa"/>
            <w:vAlign w:val="center"/>
          </w:tcPr>
          <w:p w14:paraId="66DFE4CD"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0.60% - 2.47%</w:t>
            </w:r>
          </w:p>
        </w:tc>
        <w:tc>
          <w:tcPr>
            <w:tcW w:w="1701" w:type="dxa"/>
            <w:vAlign w:val="center"/>
          </w:tcPr>
          <w:p w14:paraId="36597FB7"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 xml:space="preserve"> 21.19%</w:t>
            </w:r>
          </w:p>
        </w:tc>
      </w:tr>
      <w:tr w:rsidR="00A27748" w:rsidRPr="00A27748" w14:paraId="6FFFE44F" w14:textId="77777777" w:rsidTr="00CF45D3">
        <w:trPr>
          <w:trHeight w:val="397"/>
        </w:trPr>
        <w:tc>
          <w:tcPr>
            <w:tcW w:w="1985" w:type="dxa"/>
            <w:vAlign w:val="center"/>
          </w:tcPr>
          <w:p w14:paraId="6F7D2A9E"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t>Total</w:t>
            </w:r>
          </w:p>
        </w:tc>
        <w:tc>
          <w:tcPr>
            <w:tcW w:w="2410" w:type="dxa"/>
            <w:vAlign w:val="center"/>
          </w:tcPr>
          <w:p w14:paraId="2FD8EFE7" w14:textId="77777777" w:rsidR="00A27748" w:rsidRPr="00A27748" w:rsidRDefault="00A27748" w:rsidP="00A27748">
            <w:pPr>
              <w:tabs>
                <w:tab w:val="right" w:pos="1734"/>
              </w:tabs>
              <w:jc w:val="both"/>
              <w:rPr>
                <w:rFonts w:ascii="Arial" w:eastAsia="Calibri" w:hAnsi="Arial" w:cs="Arial"/>
                <w:b/>
                <w:szCs w:val="32"/>
              </w:rPr>
            </w:pPr>
            <w:r w:rsidRPr="00A27748">
              <w:rPr>
                <w:rFonts w:ascii="Arial" w:eastAsia="Calibri" w:hAnsi="Arial" w:cs="Arial"/>
                <w:b/>
                <w:szCs w:val="32"/>
              </w:rPr>
              <w:t>$7,035,913.07</w:t>
            </w:r>
          </w:p>
        </w:tc>
        <w:tc>
          <w:tcPr>
            <w:tcW w:w="2268" w:type="dxa"/>
            <w:vAlign w:val="center"/>
          </w:tcPr>
          <w:p w14:paraId="3078382D" w14:textId="77777777" w:rsidR="00A27748" w:rsidRPr="00A27748" w:rsidRDefault="00A27748" w:rsidP="00A27748">
            <w:pPr>
              <w:jc w:val="both"/>
              <w:rPr>
                <w:rFonts w:ascii="Arial" w:eastAsia="Calibri" w:hAnsi="Arial" w:cs="Arial"/>
                <w:b/>
                <w:szCs w:val="32"/>
              </w:rPr>
            </w:pPr>
          </w:p>
        </w:tc>
        <w:tc>
          <w:tcPr>
            <w:tcW w:w="1701" w:type="dxa"/>
            <w:vAlign w:val="center"/>
          </w:tcPr>
          <w:p w14:paraId="0F0FE639" w14:textId="77777777" w:rsidR="00A27748" w:rsidRPr="00A27748" w:rsidRDefault="00A27748" w:rsidP="00A27748">
            <w:pPr>
              <w:jc w:val="both"/>
              <w:rPr>
                <w:rFonts w:ascii="Arial" w:eastAsia="Calibri" w:hAnsi="Arial" w:cs="Arial"/>
                <w:b/>
                <w:szCs w:val="32"/>
              </w:rPr>
            </w:pPr>
            <w:r w:rsidRPr="00A27748">
              <w:rPr>
                <w:rFonts w:ascii="Arial" w:eastAsia="Calibri" w:hAnsi="Arial" w:cs="Arial"/>
                <w:b/>
                <w:szCs w:val="32"/>
              </w:rPr>
              <w:fldChar w:fldCharType="begin"/>
            </w:r>
            <w:r w:rsidRPr="00A27748">
              <w:rPr>
                <w:rFonts w:ascii="Arial" w:eastAsia="Calibri" w:hAnsi="Arial" w:cs="Arial"/>
                <w:b/>
                <w:szCs w:val="32"/>
              </w:rPr>
              <w:instrText xml:space="preserve"> =SUM(ABOVE)*100 \# "0.00%" </w:instrText>
            </w:r>
            <w:r w:rsidRPr="00A27748">
              <w:rPr>
                <w:rFonts w:ascii="Arial" w:eastAsia="Calibri" w:hAnsi="Arial" w:cs="Arial"/>
                <w:b/>
                <w:szCs w:val="32"/>
              </w:rPr>
              <w:fldChar w:fldCharType="separate"/>
            </w:r>
            <w:r w:rsidRPr="00A27748">
              <w:rPr>
                <w:rFonts w:ascii="Arial" w:eastAsia="Calibri" w:hAnsi="Arial" w:cs="Arial"/>
                <w:b/>
                <w:szCs w:val="32"/>
              </w:rPr>
              <w:t>100.00%</w:t>
            </w:r>
            <w:r w:rsidRPr="00A27748">
              <w:rPr>
                <w:rFonts w:ascii="Arial" w:eastAsia="Calibri" w:hAnsi="Arial" w:cs="Arial"/>
                <w:szCs w:val="32"/>
              </w:rPr>
              <w:fldChar w:fldCharType="end"/>
            </w:r>
          </w:p>
        </w:tc>
      </w:tr>
    </w:tbl>
    <w:p w14:paraId="026AD1D0" w14:textId="77777777" w:rsidR="00A27748" w:rsidRPr="00A27748" w:rsidRDefault="00A27748" w:rsidP="00A27748">
      <w:pPr>
        <w:jc w:val="both"/>
        <w:rPr>
          <w:rFonts w:ascii="Arial" w:eastAsia="Calibri" w:hAnsi="Arial" w:cs="Arial"/>
          <w:noProof/>
          <w:sz w:val="22"/>
          <w:szCs w:val="22"/>
          <w:lang w:val="en-GB"/>
        </w:rPr>
      </w:pPr>
    </w:p>
    <w:p w14:paraId="56FFCEE2" w14:textId="3312241B" w:rsidR="00A27748" w:rsidRPr="00A27748" w:rsidRDefault="0001106D" w:rsidP="00A27748">
      <w:pPr>
        <w:jc w:val="both"/>
        <w:rPr>
          <w:rFonts w:ascii="Arial" w:eastAsia="Calibri" w:hAnsi="Arial" w:cs="Arial"/>
          <w:noProof/>
          <w:sz w:val="22"/>
          <w:szCs w:val="22"/>
          <w:lang w:val="en-GB"/>
        </w:rPr>
      </w:pPr>
      <w:r>
        <w:rPr>
          <w:rFonts w:ascii="Arial" w:eastAsia="Calibri" w:hAnsi="Arial" w:cs="Arial"/>
          <w:noProof/>
          <w:sz w:val="22"/>
          <w:szCs w:val="22"/>
          <w:lang w:val="en-GB"/>
        </w:rPr>
        <w:pict w14:anchorId="4AEBA5C1">
          <v:shape id="_x0000_i1026" type="#_x0000_t75" style="width:418.8pt;height:260.1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">
            <v:imagedata r:id="rId22" o:title=""/>
            <o:lock v:ext="edit" aspectratio="f"/>
          </v:shape>
        </w:pict>
      </w:r>
    </w:p>
    <w:p w14:paraId="2EB0A865" w14:textId="77777777" w:rsidR="00A27748" w:rsidRPr="00A27748" w:rsidRDefault="00A27748" w:rsidP="00A27748">
      <w:pPr>
        <w:jc w:val="both"/>
        <w:rPr>
          <w:rFonts w:ascii="Arial" w:eastAsia="Calibri" w:hAnsi="Arial" w:cs="Arial"/>
          <w:noProof/>
          <w:sz w:val="22"/>
          <w:szCs w:val="22"/>
          <w:lang w:val="en-GB"/>
        </w:rPr>
      </w:pPr>
    </w:p>
    <w:p w14:paraId="42D2DD51"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Conclusion</w:t>
      </w:r>
    </w:p>
    <w:p w14:paraId="2E814EF5" w14:textId="77777777" w:rsidR="00A27748" w:rsidRPr="00A27748" w:rsidRDefault="00A27748" w:rsidP="00A27748">
      <w:pPr>
        <w:jc w:val="both"/>
        <w:rPr>
          <w:rFonts w:ascii="Arial" w:eastAsia="Calibri" w:hAnsi="Arial" w:cs="Arial"/>
          <w:b/>
          <w:szCs w:val="32"/>
          <w:lang w:val="en-US"/>
        </w:rPr>
      </w:pPr>
    </w:p>
    <w:p w14:paraId="31BEE160" w14:textId="77777777" w:rsidR="00A27748" w:rsidRPr="00A27748" w:rsidRDefault="00A27748" w:rsidP="00A27748">
      <w:pPr>
        <w:jc w:val="both"/>
        <w:rPr>
          <w:rFonts w:ascii="Arial" w:eastAsia="Calibri" w:hAnsi="Arial" w:cs="Arial"/>
          <w:szCs w:val="32"/>
        </w:rPr>
      </w:pPr>
      <w:r w:rsidRPr="00A27748">
        <w:rPr>
          <w:rFonts w:ascii="Arial" w:eastAsia="Calibri" w:hAnsi="Arial" w:cs="Arial"/>
          <w:szCs w:val="32"/>
        </w:rPr>
        <w:t xml:space="preserve">The Investment Report is presented to Council. </w:t>
      </w:r>
    </w:p>
    <w:p w14:paraId="02D8E796" w14:textId="77777777" w:rsidR="00A27748" w:rsidRPr="00A27748" w:rsidRDefault="00A27748" w:rsidP="00A27748">
      <w:pPr>
        <w:jc w:val="both"/>
        <w:rPr>
          <w:rFonts w:ascii="Arial" w:eastAsia="Calibri" w:hAnsi="Arial" w:cs="Arial"/>
          <w:szCs w:val="24"/>
        </w:rPr>
      </w:pPr>
    </w:p>
    <w:p w14:paraId="56391273" w14:textId="77777777" w:rsidR="00A27748" w:rsidRPr="00A27748" w:rsidRDefault="00A27748" w:rsidP="00A27748">
      <w:pPr>
        <w:jc w:val="both"/>
        <w:rPr>
          <w:rFonts w:ascii="Arial" w:eastAsia="Calibri" w:hAnsi="Arial" w:cs="Arial"/>
          <w:b/>
          <w:szCs w:val="32"/>
          <w:lang w:val="en-US"/>
        </w:rPr>
      </w:pPr>
      <w:r w:rsidRPr="00A27748">
        <w:rPr>
          <w:rFonts w:ascii="Arial" w:eastAsia="Calibri" w:hAnsi="Arial" w:cs="Arial"/>
          <w:b/>
          <w:szCs w:val="32"/>
          <w:lang w:val="en-US"/>
        </w:rPr>
        <w:t>Key Relevant Previous Council Decisions:</w:t>
      </w:r>
    </w:p>
    <w:p w14:paraId="66859F04" w14:textId="77777777" w:rsidR="00A27748" w:rsidRPr="00A27748" w:rsidRDefault="00A27748" w:rsidP="00A27748">
      <w:pPr>
        <w:jc w:val="both"/>
        <w:rPr>
          <w:rFonts w:ascii="Arial" w:eastAsia="Calibri" w:hAnsi="Arial" w:cs="Arial"/>
          <w:szCs w:val="32"/>
          <w:lang w:val="en-US"/>
        </w:rPr>
      </w:pPr>
    </w:p>
    <w:p w14:paraId="2F325A1C"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szCs w:val="32"/>
          <w:lang w:val="en-US"/>
        </w:rPr>
        <w:t>Nil.</w:t>
      </w:r>
    </w:p>
    <w:p w14:paraId="68E1A3FC" w14:textId="77777777" w:rsidR="00A27748" w:rsidRPr="00A27748" w:rsidRDefault="00A27748" w:rsidP="00A27748">
      <w:pPr>
        <w:jc w:val="both"/>
        <w:rPr>
          <w:rFonts w:ascii="Arial" w:eastAsia="Calibri" w:hAnsi="Arial" w:cs="Arial"/>
          <w:b/>
          <w:sz w:val="28"/>
          <w:szCs w:val="32"/>
          <w:lang w:val="en-US"/>
        </w:rPr>
      </w:pPr>
    </w:p>
    <w:p w14:paraId="335CF14F"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b/>
          <w:sz w:val="28"/>
          <w:szCs w:val="32"/>
          <w:lang w:val="en-US"/>
        </w:rPr>
        <w:t>Consultation</w:t>
      </w:r>
    </w:p>
    <w:p w14:paraId="0FA239B8" w14:textId="77777777" w:rsidR="00A27748" w:rsidRPr="00A27748" w:rsidRDefault="00A27748" w:rsidP="00A27748">
      <w:pPr>
        <w:jc w:val="both"/>
        <w:rPr>
          <w:rFonts w:ascii="Arial" w:eastAsia="Calibri" w:hAnsi="Arial" w:cs="Arial"/>
          <w:b/>
          <w:szCs w:val="32"/>
          <w:lang w:val="en-US"/>
        </w:rPr>
      </w:pPr>
    </w:p>
    <w:p w14:paraId="5D8D0F66"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szCs w:val="32"/>
          <w:lang w:val="en-US"/>
        </w:rPr>
        <w:t>Required by legislation:</w:t>
      </w:r>
      <w:r w:rsidRPr="00A27748">
        <w:rPr>
          <w:rFonts w:ascii="Arial" w:eastAsia="Calibri" w:hAnsi="Arial" w:cs="Arial"/>
          <w:szCs w:val="32"/>
          <w:lang w:val="en-US"/>
        </w:rPr>
        <w:tab/>
      </w:r>
      <w:r w:rsidRPr="00A27748">
        <w:rPr>
          <w:rFonts w:ascii="Arial" w:eastAsia="Calibri" w:hAnsi="Arial" w:cs="Arial"/>
          <w:szCs w:val="32"/>
          <w:lang w:val="en-US"/>
        </w:rPr>
        <w:tab/>
      </w:r>
      <w:r w:rsidRPr="00A27748">
        <w:rPr>
          <w:rFonts w:ascii="Arial" w:eastAsia="Calibri" w:hAnsi="Arial" w:cs="Arial"/>
          <w:szCs w:val="32"/>
          <w:lang w:val="en-US"/>
        </w:rPr>
        <w:tab/>
      </w:r>
      <w:r w:rsidRPr="00A27748">
        <w:rPr>
          <w:rFonts w:ascii="Arial" w:eastAsia="Calibri" w:hAnsi="Arial" w:cs="Arial"/>
          <w:szCs w:val="32"/>
          <w:lang w:val="en-US"/>
        </w:rPr>
        <w:tab/>
        <w:t xml:space="preserve">Yes </w:t>
      </w:r>
      <w:r w:rsidRPr="00A27748">
        <w:rPr>
          <w:rFonts w:ascii="Arial" w:eastAsia="Calibri" w:hAnsi="Arial" w:cs="Arial"/>
          <w:szCs w:val="32"/>
          <w:lang w:val="en-US"/>
        </w:rPr>
        <w:fldChar w:fldCharType="begin">
          <w:ffData>
            <w:name w:val="Check1"/>
            <w:enabled/>
            <w:calcOnExit w:val="0"/>
            <w:checkBox>
              <w:sizeAuto/>
              <w:default w:val="0"/>
            </w:checkBox>
          </w:ffData>
        </w:fldChar>
      </w:r>
      <w:r w:rsidRPr="00A27748">
        <w:rPr>
          <w:rFonts w:ascii="Arial" w:eastAsia="Calibri" w:hAnsi="Arial" w:cs="Arial"/>
          <w:szCs w:val="32"/>
          <w:lang w:val="en-US"/>
        </w:rPr>
        <w:instrText xml:space="preserve"> FORMCHECKBOX </w:instrText>
      </w:r>
      <w:r w:rsidR="0001106D">
        <w:rPr>
          <w:rFonts w:ascii="Arial" w:eastAsia="Calibri" w:hAnsi="Arial" w:cs="Arial"/>
          <w:szCs w:val="32"/>
          <w:lang w:val="en-US"/>
        </w:rPr>
      </w:r>
      <w:r w:rsidR="0001106D">
        <w:rPr>
          <w:rFonts w:ascii="Arial" w:eastAsia="Calibri" w:hAnsi="Arial" w:cs="Arial"/>
          <w:szCs w:val="32"/>
          <w:lang w:val="en-US"/>
        </w:rPr>
        <w:fldChar w:fldCharType="separate"/>
      </w:r>
      <w:r w:rsidRPr="00A27748">
        <w:rPr>
          <w:rFonts w:ascii="Arial" w:eastAsia="Calibri" w:hAnsi="Arial" w:cs="Arial"/>
          <w:szCs w:val="32"/>
        </w:rPr>
        <w:fldChar w:fldCharType="end"/>
      </w:r>
      <w:r w:rsidRPr="00A27748">
        <w:rPr>
          <w:rFonts w:ascii="Arial" w:eastAsia="Calibri" w:hAnsi="Arial" w:cs="Arial"/>
          <w:szCs w:val="32"/>
          <w:lang w:val="en-US"/>
        </w:rPr>
        <w:tab/>
        <w:t xml:space="preserve">No </w:t>
      </w:r>
      <w:r w:rsidRPr="00A27748">
        <w:rPr>
          <w:rFonts w:ascii="Arial" w:eastAsia="Calibri" w:hAnsi="Arial" w:cs="Arial"/>
          <w:szCs w:val="32"/>
          <w:lang w:val="en-US"/>
        </w:rPr>
        <w:fldChar w:fldCharType="begin">
          <w:ffData>
            <w:name w:val=""/>
            <w:enabled/>
            <w:calcOnExit w:val="0"/>
            <w:checkBox>
              <w:sizeAuto/>
              <w:default w:val="1"/>
            </w:checkBox>
          </w:ffData>
        </w:fldChar>
      </w:r>
      <w:r w:rsidRPr="00A27748">
        <w:rPr>
          <w:rFonts w:ascii="Arial" w:eastAsia="Calibri" w:hAnsi="Arial" w:cs="Arial"/>
          <w:szCs w:val="32"/>
          <w:lang w:val="en-US"/>
        </w:rPr>
        <w:instrText xml:space="preserve"> FORMCHECKBOX </w:instrText>
      </w:r>
      <w:r w:rsidR="0001106D">
        <w:rPr>
          <w:rFonts w:ascii="Arial" w:eastAsia="Calibri" w:hAnsi="Arial" w:cs="Arial"/>
          <w:szCs w:val="32"/>
          <w:lang w:val="en-US"/>
        </w:rPr>
      </w:r>
      <w:r w:rsidR="0001106D">
        <w:rPr>
          <w:rFonts w:ascii="Arial" w:eastAsia="Calibri" w:hAnsi="Arial" w:cs="Arial"/>
          <w:szCs w:val="32"/>
          <w:lang w:val="en-US"/>
        </w:rPr>
        <w:fldChar w:fldCharType="separate"/>
      </w:r>
      <w:r w:rsidRPr="00A27748">
        <w:rPr>
          <w:rFonts w:ascii="Arial" w:eastAsia="Calibri" w:hAnsi="Arial" w:cs="Arial"/>
          <w:szCs w:val="32"/>
          <w:lang w:val="en-US"/>
        </w:rPr>
        <w:fldChar w:fldCharType="end"/>
      </w:r>
    </w:p>
    <w:p w14:paraId="0794A7CE" w14:textId="77777777" w:rsidR="00A27748" w:rsidRPr="00A27748" w:rsidRDefault="00A27748" w:rsidP="00A27748">
      <w:pPr>
        <w:jc w:val="both"/>
        <w:rPr>
          <w:rFonts w:ascii="Arial" w:eastAsia="Calibri" w:hAnsi="Arial" w:cs="Arial"/>
          <w:szCs w:val="32"/>
          <w:lang w:val="en-US"/>
        </w:rPr>
      </w:pPr>
      <w:r w:rsidRPr="00A27748">
        <w:rPr>
          <w:rFonts w:ascii="Arial" w:eastAsia="Calibri" w:hAnsi="Arial" w:cs="Arial"/>
          <w:szCs w:val="32"/>
          <w:lang w:val="en-US"/>
        </w:rPr>
        <w:t xml:space="preserve">Required by City of Redlands policy: </w:t>
      </w:r>
      <w:r w:rsidRPr="00A27748">
        <w:rPr>
          <w:rFonts w:ascii="Arial" w:eastAsia="Calibri" w:hAnsi="Arial" w:cs="Arial"/>
          <w:szCs w:val="32"/>
          <w:lang w:val="en-US"/>
        </w:rPr>
        <w:tab/>
      </w:r>
      <w:r w:rsidRPr="00A27748">
        <w:rPr>
          <w:rFonts w:ascii="Arial" w:eastAsia="Calibri" w:hAnsi="Arial" w:cs="Arial"/>
          <w:szCs w:val="32"/>
          <w:lang w:val="en-US"/>
        </w:rPr>
        <w:tab/>
        <w:t xml:space="preserve">Yes </w:t>
      </w:r>
      <w:r w:rsidRPr="00A27748">
        <w:rPr>
          <w:rFonts w:ascii="Arial" w:eastAsia="Calibri" w:hAnsi="Arial" w:cs="Arial"/>
          <w:szCs w:val="32"/>
          <w:lang w:val="en-US"/>
        </w:rPr>
        <w:fldChar w:fldCharType="begin">
          <w:ffData>
            <w:name w:val="Check1"/>
            <w:enabled/>
            <w:calcOnExit w:val="0"/>
            <w:checkBox>
              <w:sizeAuto/>
              <w:default w:val="0"/>
            </w:checkBox>
          </w:ffData>
        </w:fldChar>
      </w:r>
      <w:r w:rsidRPr="00A27748">
        <w:rPr>
          <w:rFonts w:ascii="Arial" w:eastAsia="Calibri" w:hAnsi="Arial" w:cs="Arial"/>
          <w:szCs w:val="32"/>
          <w:lang w:val="en-US"/>
        </w:rPr>
        <w:instrText xml:space="preserve"> FORMCHECKBOX </w:instrText>
      </w:r>
      <w:r w:rsidR="0001106D">
        <w:rPr>
          <w:rFonts w:ascii="Arial" w:eastAsia="Calibri" w:hAnsi="Arial" w:cs="Arial"/>
          <w:szCs w:val="32"/>
          <w:lang w:val="en-US"/>
        </w:rPr>
      </w:r>
      <w:r w:rsidR="0001106D">
        <w:rPr>
          <w:rFonts w:ascii="Arial" w:eastAsia="Calibri" w:hAnsi="Arial" w:cs="Arial"/>
          <w:szCs w:val="32"/>
          <w:lang w:val="en-US"/>
        </w:rPr>
        <w:fldChar w:fldCharType="separate"/>
      </w:r>
      <w:r w:rsidRPr="00A27748">
        <w:rPr>
          <w:rFonts w:ascii="Arial" w:eastAsia="Calibri" w:hAnsi="Arial" w:cs="Arial"/>
          <w:szCs w:val="32"/>
        </w:rPr>
        <w:fldChar w:fldCharType="end"/>
      </w:r>
      <w:r w:rsidRPr="00A27748">
        <w:rPr>
          <w:rFonts w:ascii="Arial" w:eastAsia="Calibri" w:hAnsi="Arial" w:cs="Arial"/>
          <w:szCs w:val="32"/>
          <w:lang w:val="en-US"/>
        </w:rPr>
        <w:tab/>
        <w:t xml:space="preserve">No </w:t>
      </w:r>
      <w:r w:rsidRPr="00A27748">
        <w:rPr>
          <w:rFonts w:ascii="Arial" w:eastAsia="Calibri" w:hAnsi="Arial" w:cs="Arial"/>
          <w:szCs w:val="32"/>
          <w:lang w:val="en-US"/>
        </w:rPr>
        <w:fldChar w:fldCharType="begin">
          <w:ffData>
            <w:name w:val=""/>
            <w:enabled/>
            <w:calcOnExit w:val="0"/>
            <w:checkBox>
              <w:sizeAuto/>
              <w:default w:val="1"/>
            </w:checkBox>
          </w:ffData>
        </w:fldChar>
      </w:r>
      <w:r w:rsidRPr="00A27748">
        <w:rPr>
          <w:rFonts w:ascii="Arial" w:eastAsia="Calibri" w:hAnsi="Arial" w:cs="Arial"/>
          <w:szCs w:val="32"/>
          <w:lang w:val="en-US"/>
        </w:rPr>
        <w:instrText xml:space="preserve"> FORMCHECKBOX </w:instrText>
      </w:r>
      <w:r w:rsidR="0001106D">
        <w:rPr>
          <w:rFonts w:ascii="Arial" w:eastAsia="Calibri" w:hAnsi="Arial" w:cs="Arial"/>
          <w:szCs w:val="32"/>
          <w:lang w:val="en-US"/>
        </w:rPr>
      </w:r>
      <w:r w:rsidR="0001106D">
        <w:rPr>
          <w:rFonts w:ascii="Arial" w:eastAsia="Calibri" w:hAnsi="Arial" w:cs="Arial"/>
          <w:szCs w:val="32"/>
          <w:lang w:val="en-US"/>
        </w:rPr>
        <w:fldChar w:fldCharType="separate"/>
      </w:r>
      <w:r w:rsidRPr="00A27748">
        <w:rPr>
          <w:rFonts w:ascii="Arial" w:eastAsia="Calibri" w:hAnsi="Arial" w:cs="Arial"/>
          <w:szCs w:val="32"/>
          <w:lang w:val="en-US"/>
        </w:rPr>
        <w:fldChar w:fldCharType="end"/>
      </w:r>
    </w:p>
    <w:p w14:paraId="3EC02A8B" w14:textId="77777777" w:rsidR="00A27748" w:rsidRPr="00A27748" w:rsidRDefault="00A27748" w:rsidP="00A27748">
      <w:pPr>
        <w:jc w:val="both"/>
        <w:rPr>
          <w:rFonts w:ascii="Arial" w:eastAsia="Calibri" w:hAnsi="Arial" w:cs="Arial"/>
          <w:b/>
          <w:sz w:val="28"/>
          <w:szCs w:val="32"/>
          <w:lang w:val="en-US"/>
        </w:rPr>
      </w:pPr>
    </w:p>
    <w:p w14:paraId="6D2CF188" w14:textId="77777777" w:rsidR="00A27748" w:rsidRPr="00A27748" w:rsidRDefault="00A27748" w:rsidP="00A27748">
      <w:pPr>
        <w:jc w:val="both"/>
        <w:rPr>
          <w:rFonts w:ascii="Arial" w:eastAsia="Calibri" w:hAnsi="Arial" w:cs="Arial"/>
          <w:b/>
          <w:sz w:val="28"/>
          <w:szCs w:val="32"/>
          <w:lang w:val="en-US"/>
        </w:rPr>
      </w:pPr>
      <w:r w:rsidRPr="00A27748">
        <w:rPr>
          <w:rFonts w:ascii="Arial" w:eastAsia="Calibri" w:hAnsi="Arial" w:cs="Arial"/>
          <w:b/>
          <w:sz w:val="28"/>
          <w:szCs w:val="32"/>
          <w:lang w:val="en-US"/>
        </w:rPr>
        <w:t>Budget/Financial Implications</w:t>
      </w:r>
    </w:p>
    <w:p w14:paraId="703AE2D8" w14:textId="77777777" w:rsidR="00A27748" w:rsidRPr="00A27748" w:rsidRDefault="00A27748" w:rsidP="00A27748">
      <w:pPr>
        <w:jc w:val="both"/>
        <w:rPr>
          <w:rFonts w:ascii="Arial" w:eastAsia="Calibri" w:hAnsi="Arial" w:cs="Arial"/>
          <w:b/>
          <w:szCs w:val="32"/>
        </w:rPr>
      </w:pPr>
    </w:p>
    <w:p w14:paraId="74096A00" w14:textId="59C8BEE1" w:rsidR="000C58DC" w:rsidRDefault="00A27748" w:rsidP="00CF45D3">
      <w:pPr>
        <w:jc w:val="both"/>
        <w:rPr>
          <w:rFonts w:ascii="Arial" w:hAnsi="Arial" w:cs="Arial"/>
          <w:szCs w:val="24"/>
        </w:rPr>
      </w:pPr>
      <w:r w:rsidRPr="00A27748">
        <w:rPr>
          <w:rFonts w:ascii="Arial" w:eastAsia="Calibri" w:hAnsi="Arial" w:cs="Arial"/>
          <w:szCs w:val="32"/>
        </w:rPr>
        <w:t>Investment income is steady as per budget.</w:t>
      </w:r>
    </w:p>
    <w:p w14:paraId="1551B4CD" w14:textId="3D90FB4A" w:rsidR="000C58DC" w:rsidRPr="00012C59" w:rsidRDefault="000C58DC" w:rsidP="00BF0E49">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01" w:name="_Toc521580009"/>
      <w:r w:rsidR="00BF0E49" w:rsidRPr="00BF0E49">
        <w:rPr>
          <w:rFonts w:ascii="Arial" w:hAnsi="Arial" w:cs="Arial"/>
          <w:sz w:val="24"/>
          <w:szCs w:val="24"/>
          <w:u w:val="none"/>
        </w:rPr>
        <w:lastRenderedPageBreak/>
        <w:t>RFT 2017-18.07 Beaton Park – Jo Wheatley All Abilities Play Space – Toilet Block, Design and Construction</w:t>
      </w:r>
      <w:bookmarkEnd w:id="101"/>
    </w:p>
    <w:p w14:paraId="7A91C6A7" w14:textId="77777777" w:rsidR="000C58DC" w:rsidRDefault="000C58DC" w:rsidP="000C58D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227"/>
      </w:tblGrid>
      <w:tr w:rsidR="00F27379" w:rsidRPr="008A1B93" w14:paraId="3912D741" w14:textId="77777777" w:rsidTr="00F27379">
        <w:tc>
          <w:tcPr>
            <w:tcW w:w="2244" w:type="dxa"/>
            <w:shd w:val="clear" w:color="auto" w:fill="auto"/>
          </w:tcPr>
          <w:p w14:paraId="3F7BF8C8" w14:textId="77777777" w:rsidR="00A458CF" w:rsidRPr="00F27379" w:rsidRDefault="00A458CF" w:rsidP="00F27379">
            <w:pPr>
              <w:jc w:val="both"/>
              <w:rPr>
                <w:rFonts w:ascii="Arial" w:hAnsi="Arial" w:cs="Arial"/>
                <w:b/>
                <w:szCs w:val="24"/>
              </w:rPr>
            </w:pPr>
            <w:r w:rsidRPr="00F27379">
              <w:rPr>
                <w:rFonts w:ascii="Arial" w:hAnsi="Arial" w:cs="Arial"/>
                <w:b/>
                <w:szCs w:val="24"/>
              </w:rPr>
              <w:t>Council</w:t>
            </w:r>
          </w:p>
        </w:tc>
        <w:tc>
          <w:tcPr>
            <w:tcW w:w="6664" w:type="dxa"/>
            <w:shd w:val="clear" w:color="auto" w:fill="auto"/>
          </w:tcPr>
          <w:p w14:paraId="1203DBC5" w14:textId="093B6003" w:rsidR="00A458CF" w:rsidRPr="00F27379" w:rsidRDefault="00A458CF" w:rsidP="00F27379">
            <w:pPr>
              <w:jc w:val="both"/>
              <w:rPr>
                <w:rFonts w:ascii="Arial" w:hAnsi="Arial" w:cs="Arial"/>
                <w:szCs w:val="24"/>
              </w:rPr>
            </w:pPr>
            <w:r w:rsidRPr="00F27379">
              <w:rPr>
                <w:rFonts w:ascii="Arial" w:hAnsi="Arial" w:cs="Arial"/>
                <w:szCs w:val="24"/>
              </w:rPr>
              <w:t>24 July 2018</w:t>
            </w:r>
          </w:p>
        </w:tc>
      </w:tr>
      <w:tr w:rsidR="00F27379" w:rsidRPr="008A1B93" w14:paraId="226854FB" w14:textId="77777777" w:rsidTr="00F27379">
        <w:tc>
          <w:tcPr>
            <w:tcW w:w="2244" w:type="dxa"/>
            <w:shd w:val="clear" w:color="auto" w:fill="auto"/>
          </w:tcPr>
          <w:p w14:paraId="22D8A56B" w14:textId="77777777" w:rsidR="00A458CF" w:rsidRPr="00F27379" w:rsidRDefault="00A458CF" w:rsidP="00F27379">
            <w:pPr>
              <w:jc w:val="both"/>
              <w:rPr>
                <w:rFonts w:ascii="Arial" w:hAnsi="Arial" w:cs="Arial"/>
                <w:b/>
                <w:szCs w:val="24"/>
              </w:rPr>
            </w:pPr>
            <w:r w:rsidRPr="00F27379">
              <w:rPr>
                <w:rFonts w:ascii="Arial" w:hAnsi="Arial" w:cs="Arial"/>
                <w:b/>
                <w:szCs w:val="24"/>
              </w:rPr>
              <w:t>Applicant</w:t>
            </w:r>
          </w:p>
        </w:tc>
        <w:tc>
          <w:tcPr>
            <w:tcW w:w="6664" w:type="dxa"/>
            <w:shd w:val="clear" w:color="auto" w:fill="auto"/>
          </w:tcPr>
          <w:p w14:paraId="6C4EB450" w14:textId="77777777" w:rsidR="00A458CF" w:rsidRPr="00F27379" w:rsidRDefault="00A458CF" w:rsidP="00F27379">
            <w:pPr>
              <w:jc w:val="both"/>
              <w:rPr>
                <w:rFonts w:ascii="Arial" w:hAnsi="Arial" w:cs="Arial"/>
                <w:szCs w:val="24"/>
              </w:rPr>
            </w:pPr>
            <w:r w:rsidRPr="00F27379">
              <w:rPr>
                <w:rFonts w:ascii="Arial" w:hAnsi="Arial" w:cs="Arial"/>
                <w:szCs w:val="24"/>
              </w:rPr>
              <w:t xml:space="preserve">City of Nedlands </w:t>
            </w:r>
          </w:p>
        </w:tc>
      </w:tr>
      <w:tr w:rsidR="00F27379" w:rsidRPr="008A1B93" w14:paraId="3AA34A91" w14:textId="77777777" w:rsidTr="00F27379">
        <w:tc>
          <w:tcPr>
            <w:tcW w:w="2244" w:type="dxa"/>
            <w:shd w:val="clear" w:color="auto" w:fill="auto"/>
          </w:tcPr>
          <w:p w14:paraId="1790D4AA" w14:textId="77777777" w:rsidR="00A458CF" w:rsidRPr="00F27379" w:rsidRDefault="00A458CF" w:rsidP="00F27379">
            <w:pPr>
              <w:jc w:val="both"/>
              <w:rPr>
                <w:rFonts w:ascii="Arial" w:hAnsi="Arial" w:cs="Arial"/>
                <w:b/>
                <w:szCs w:val="24"/>
              </w:rPr>
            </w:pPr>
            <w:r w:rsidRPr="00F27379">
              <w:rPr>
                <w:rFonts w:ascii="Arial" w:hAnsi="Arial" w:cs="Arial"/>
                <w:b/>
                <w:szCs w:val="24"/>
              </w:rPr>
              <w:t>Officer</w:t>
            </w:r>
          </w:p>
        </w:tc>
        <w:tc>
          <w:tcPr>
            <w:tcW w:w="6664" w:type="dxa"/>
            <w:shd w:val="clear" w:color="auto" w:fill="auto"/>
          </w:tcPr>
          <w:p w14:paraId="2A3B2911" w14:textId="77777777" w:rsidR="00A458CF" w:rsidRPr="00F27379" w:rsidRDefault="00A458CF" w:rsidP="00F27379">
            <w:pPr>
              <w:jc w:val="both"/>
              <w:rPr>
                <w:rFonts w:ascii="Arial" w:hAnsi="Arial" w:cs="Arial"/>
                <w:szCs w:val="24"/>
              </w:rPr>
            </w:pPr>
            <w:r w:rsidRPr="00F27379">
              <w:rPr>
                <w:rFonts w:ascii="Arial" w:hAnsi="Arial" w:cs="Arial"/>
                <w:szCs w:val="24"/>
              </w:rPr>
              <w:t>Nathan Brewer – Purchasing and Tenders Coordinator</w:t>
            </w:r>
          </w:p>
        </w:tc>
      </w:tr>
      <w:tr w:rsidR="00F27379" w:rsidRPr="008A1B93" w14:paraId="7E7AF175" w14:textId="77777777" w:rsidTr="00F27379">
        <w:tc>
          <w:tcPr>
            <w:tcW w:w="2244" w:type="dxa"/>
            <w:shd w:val="clear" w:color="auto" w:fill="auto"/>
          </w:tcPr>
          <w:p w14:paraId="25706AE7" w14:textId="77777777" w:rsidR="00A458CF" w:rsidRPr="00F27379" w:rsidRDefault="00A458CF" w:rsidP="00F27379">
            <w:pPr>
              <w:jc w:val="both"/>
              <w:rPr>
                <w:rFonts w:ascii="Arial" w:hAnsi="Arial" w:cs="Arial"/>
                <w:b/>
                <w:szCs w:val="24"/>
              </w:rPr>
            </w:pPr>
            <w:r w:rsidRPr="00F27379">
              <w:rPr>
                <w:rFonts w:ascii="Arial" w:hAnsi="Arial" w:cs="Arial"/>
                <w:b/>
                <w:szCs w:val="24"/>
              </w:rPr>
              <w:t>CEO</w:t>
            </w:r>
          </w:p>
        </w:tc>
        <w:tc>
          <w:tcPr>
            <w:tcW w:w="6664" w:type="dxa"/>
            <w:shd w:val="clear" w:color="auto" w:fill="auto"/>
          </w:tcPr>
          <w:p w14:paraId="64C1EBAB" w14:textId="77777777" w:rsidR="00A458CF" w:rsidRPr="00F27379" w:rsidRDefault="00A458CF" w:rsidP="00F27379">
            <w:pPr>
              <w:jc w:val="both"/>
              <w:rPr>
                <w:rFonts w:ascii="Arial" w:hAnsi="Arial" w:cs="Arial"/>
                <w:szCs w:val="24"/>
              </w:rPr>
            </w:pPr>
            <w:r w:rsidRPr="00F27379">
              <w:rPr>
                <w:rFonts w:ascii="Arial" w:hAnsi="Arial" w:cs="Arial"/>
                <w:szCs w:val="24"/>
              </w:rPr>
              <w:t>Greg Trevaskis</w:t>
            </w:r>
          </w:p>
        </w:tc>
      </w:tr>
      <w:tr w:rsidR="00F27379" w:rsidRPr="008A1B93" w14:paraId="5952FA94" w14:textId="77777777" w:rsidTr="00F27379">
        <w:tc>
          <w:tcPr>
            <w:tcW w:w="2244" w:type="dxa"/>
            <w:shd w:val="clear" w:color="auto" w:fill="auto"/>
          </w:tcPr>
          <w:p w14:paraId="4D8E1CC0" w14:textId="77777777" w:rsidR="00A458CF" w:rsidRPr="00F27379" w:rsidRDefault="00A458CF" w:rsidP="00F27379">
            <w:pPr>
              <w:jc w:val="both"/>
              <w:rPr>
                <w:rFonts w:ascii="Arial" w:hAnsi="Arial" w:cs="Arial"/>
                <w:b/>
                <w:szCs w:val="24"/>
              </w:rPr>
            </w:pPr>
            <w:r w:rsidRPr="00F27379">
              <w:rPr>
                <w:rFonts w:ascii="Arial" w:hAnsi="Arial" w:cs="Arial"/>
                <w:b/>
                <w:szCs w:val="24"/>
              </w:rPr>
              <w:t>Attachments</w:t>
            </w:r>
          </w:p>
        </w:tc>
        <w:tc>
          <w:tcPr>
            <w:tcW w:w="6664" w:type="dxa"/>
            <w:shd w:val="clear" w:color="auto" w:fill="auto"/>
          </w:tcPr>
          <w:p w14:paraId="5FF1C658" w14:textId="77777777" w:rsidR="00A458CF" w:rsidRPr="00F27379" w:rsidRDefault="00A458CF" w:rsidP="00F27379">
            <w:pPr>
              <w:numPr>
                <w:ilvl w:val="0"/>
                <w:numId w:val="44"/>
              </w:numPr>
              <w:ind w:left="396" w:hanging="426"/>
              <w:jc w:val="both"/>
              <w:rPr>
                <w:rFonts w:ascii="Arial" w:hAnsi="Arial" w:cs="Arial"/>
                <w:szCs w:val="32"/>
                <w:lang w:val="en-US"/>
              </w:rPr>
            </w:pPr>
            <w:r w:rsidRPr="00F27379">
              <w:rPr>
                <w:rFonts w:ascii="Arial" w:hAnsi="Arial" w:cs="Arial"/>
                <w:szCs w:val="32"/>
                <w:lang w:val="en-US"/>
              </w:rPr>
              <w:t>Final Evaluation (confidential).</w:t>
            </w:r>
          </w:p>
        </w:tc>
      </w:tr>
    </w:tbl>
    <w:p w14:paraId="5F63ED16" w14:textId="6BE63018" w:rsidR="00A458CF" w:rsidRDefault="00A458CF" w:rsidP="00A458CF">
      <w:pPr>
        <w:jc w:val="both"/>
        <w:rPr>
          <w:rFonts w:ascii="Arial" w:hAnsi="Arial" w:cs="Arial"/>
          <w:b/>
          <w:szCs w:val="32"/>
          <w:lang w:val="en-US"/>
        </w:rPr>
      </w:pPr>
    </w:p>
    <w:p w14:paraId="5C586111" w14:textId="5B20A357" w:rsidR="00A665DC" w:rsidRPr="006D752D" w:rsidRDefault="00A665DC" w:rsidP="00A665DC">
      <w:pPr>
        <w:jc w:val="both"/>
        <w:rPr>
          <w:rFonts w:ascii="Arial" w:hAnsi="Arial" w:cs="Arial"/>
          <w:b/>
          <w:szCs w:val="24"/>
        </w:rPr>
      </w:pPr>
      <w:r w:rsidRPr="006D752D">
        <w:rPr>
          <w:rFonts w:ascii="Arial" w:hAnsi="Arial" w:cs="Arial"/>
          <w:b/>
          <w:szCs w:val="24"/>
        </w:rPr>
        <w:t xml:space="preserve">Regulation 11(da) </w:t>
      </w:r>
      <w:r w:rsidR="00C2305A">
        <w:rPr>
          <w:rFonts w:ascii="Arial" w:hAnsi="Arial" w:cs="Arial"/>
          <w:b/>
          <w:szCs w:val="24"/>
        </w:rPr>
        <w:t>–</w:t>
      </w:r>
      <w:r w:rsidRPr="006D752D">
        <w:rPr>
          <w:rFonts w:ascii="Arial" w:hAnsi="Arial" w:cs="Arial"/>
          <w:b/>
          <w:szCs w:val="24"/>
        </w:rPr>
        <w:t xml:space="preserve"> </w:t>
      </w:r>
      <w:r w:rsidR="00C2305A">
        <w:rPr>
          <w:rFonts w:ascii="Arial" w:hAnsi="Arial" w:cs="Arial"/>
          <w:b/>
          <w:szCs w:val="24"/>
        </w:rPr>
        <w:t>Not Applicable – Recommendation Adopted</w:t>
      </w:r>
    </w:p>
    <w:p w14:paraId="4590C316" w14:textId="77777777" w:rsidR="00A665DC" w:rsidRPr="006D752D" w:rsidRDefault="00A665DC" w:rsidP="00A665DC">
      <w:pPr>
        <w:jc w:val="both"/>
        <w:rPr>
          <w:rFonts w:ascii="Arial" w:hAnsi="Arial" w:cs="Arial"/>
          <w:szCs w:val="24"/>
        </w:rPr>
      </w:pPr>
    </w:p>
    <w:p w14:paraId="5D98EAC6" w14:textId="00EDD484" w:rsidR="00A665DC" w:rsidRPr="006D752D" w:rsidRDefault="00A665DC" w:rsidP="00A665DC">
      <w:pPr>
        <w:jc w:val="both"/>
        <w:rPr>
          <w:rFonts w:ascii="Arial" w:hAnsi="Arial" w:cs="Arial"/>
          <w:szCs w:val="24"/>
        </w:rPr>
      </w:pPr>
      <w:r w:rsidRPr="006D752D">
        <w:rPr>
          <w:rFonts w:ascii="Arial" w:hAnsi="Arial" w:cs="Arial"/>
          <w:szCs w:val="24"/>
        </w:rPr>
        <w:t xml:space="preserve">Moved – Councillor </w:t>
      </w:r>
      <w:r w:rsidR="000638F4">
        <w:rPr>
          <w:rFonts w:ascii="Arial" w:hAnsi="Arial" w:cs="Arial"/>
          <w:szCs w:val="24"/>
        </w:rPr>
        <w:t>Shaw</w:t>
      </w:r>
    </w:p>
    <w:p w14:paraId="4E738838" w14:textId="03E72480" w:rsidR="00A665DC" w:rsidRPr="006D752D" w:rsidRDefault="00A665DC" w:rsidP="00A665DC">
      <w:pPr>
        <w:jc w:val="both"/>
        <w:rPr>
          <w:rFonts w:ascii="Arial" w:hAnsi="Arial" w:cs="Arial"/>
          <w:szCs w:val="24"/>
        </w:rPr>
      </w:pPr>
      <w:r w:rsidRPr="006D752D">
        <w:rPr>
          <w:rFonts w:ascii="Arial" w:hAnsi="Arial" w:cs="Arial"/>
          <w:szCs w:val="24"/>
        </w:rPr>
        <w:t xml:space="preserve">Seconded – Councillor </w:t>
      </w:r>
      <w:r w:rsidR="000638F4">
        <w:rPr>
          <w:rFonts w:ascii="Arial" w:hAnsi="Arial" w:cs="Arial"/>
          <w:szCs w:val="24"/>
        </w:rPr>
        <w:t>Horley</w:t>
      </w:r>
    </w:p>
    <w:p w14:paraId="413DA176" w14:textId="77777777" w:rsidR="00A665DC" w:rsidRPr="006D752D" w:rsidRDefault="00A665DC" w:rsidP="00A665DC">
      <w:pPr>
        <w:jc w:val="both"/>
        <w:rPr>
          <w:rFonts w:ascii="Arial" w:hAnsi="Arial" w:cs="Arial"/>
          <w:szCs w:val="24"/>
        </w:rPr>
      </w:pPr>
    </w:p>
    <w:p w14:paraId="746812E4" w14:textId="77777777" w:rsidR="00A665DC" w:rsidRPr="006D752D" w:rsidRDefault="00A665DC" w:rsidP="00A665D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57A9ABAA" w14:textId="77777777" w:rsidR="00A665DC" w:rsidRPr="006D752D" w:rsidRDefault="00A665DC" w:rsidP="00A665DC">
      <w:pPr>
        <w:jc w:val="both"/>
        <w:rPr>
          <w:rFonts w:ascii="Arial" w:hAnsi="Arial" w:cs="Arial"/>
          <w:szCs w:val="24"/>
        </w:rPr>
      </w:pPr>
      <w:r w:rsidRPr="006D752D">
        <w:rPr>
          <w:rFonts w:ascii="Arial" w:hAnsi="Arial" w:cs="Arial"/>
          <w:szCs w:val="24"/>
        </w:rPr>
        <w:t>(Printed below for ease of reference)</w:t>
      </w:r>
    </w:p>
    <w:p w14:paraId="232B75E5" w14:textId="5885A6D0" w:rsidR="00A665DC" w:rsidRPr="006D752D" w:rsidRDefault="000638F4" w:rsidP="00A665DC">
      <w:pPr>
        <w:jc w:val="right"/>
        <w:rPr>
          <w:rFonts w:ascii="Arial" w:hAnsi="Arial" w:cs="Arial"/>
          <w:b/>
          <w:szCs w:val="24"/>
        </w:rPr>
      </w:pPr>
      <w:r>
        <w:rPr>
          <w:rFonts w:ascii="Arial" w:hAnsi="Arial" w:cs="Arial"/>
          <w:b/>
          <w:szCs w:val="24"/>
        </w:rPr>
        <w:t>CARRIED 10/1</w:t>
      </w:r>
    </w:p>
    <w:p w14:paraId="5556A390" w14:textId="6231F108" w:rsidR="00A665DC" w:rsidRPr="006D752D" w:rsidRDefault="00A665DC" w:rsidP="00A665DC">
      <w:pPr>
        <w:jc w:val="right"/>
        <w:rPr>
          <w:rFonts w:ascii="Arial" w:hAnsi="Arial" w:cs="Arial"/>
          <w:b/>
          <w:szCs w:val="24"/>
        </w:rPr>
      </w:pPr>
      <w:r w:rsidRPr="006D752D">
        <w:rPr>
          <w:rFonts w:ascii="Arial" w:hAnsi="Arial" w:cs="Arial"/>
          <w:b/>
          <w:szCs w:val="24"/>
        </w:rPr>
        <w:t xml:space="preserve">(Against: Cr. </w:t>
      </w:r>
      <w:r w:rsidR="000638F4">
        <w:rPr>
          <w:rFonts w:ascii="Arial" w:hAnsi="Arial" w:cs="Arial"/>
          <w:b/>
          <w:szCs w:val="24"/>
        </w:rPr>
        <w:t>Mangano</w:t>
      </w:r>
      <w:r w:rsidRPr="006D752D">
        <w:rPr>
          <w:rFonts w:ascii="Arial" w:hAnsi="Arial" w:cs="Arial"/>
          <w:b/>
          <w:szCs w:val="24"/>
        </w:rPr>
        <w:t>)</w:t>
      </w:r>
    </w:p>
    <w:p w14:paraId="71A10F2D" w14:textId="6B447F79" w:rsidR="00A458CF" w:rsidRDefault="00A458CF" w:rsidP="0088312E">
      <w:pPr>
        <w:jc w:val="both"/>
        <w:rPr>
          <w:rFonts w:ascii="Arial" w:hAnsi="Arial" w:cs="Arial"/>
          <w:b/>
          <w:szCs w:val="32"/>
          <w:lang w:val="en-US"/>
        </w:rPr>
      </w:pPr>
    </w:p>
    <w:p w14:paraId="412FE3CA" w14:textId="77777777" w:rsidR="00A458CF" w:rsidRDefault="00A458CF" w:rsidP="0088312E">
      <w:pPr>
        <w:jc w:val="both"/>
        <w:rPr>
          <w:rFonts w:ascii="Arial" w:hAnsi="Arial" w:cs="Arial"/>
          <w:b/>
          <w:szCs w:val="32"/>
          <w:lang w:val="en-US"/>
        </w:rPr>
      </w:pPr>
    </w:p>
    <w:p w14:paraId="4AD0312D" w14:textId="3DDB2B89" w:rsidR="00A458CF" w:rsidRPr="00AD73CC" w:rsidRDefault="0001106D" w:rsidP="0088312E">
      <w:pPr>
        <w:jc w:val="both"/>
        <w:rPr>
          <w:rFonts w:ascii="Arial" w:hAnsi="Arial" w:cs="Arial"/>
          <w:b/>
          <w:sz w:val="28"/>
          <w:szCs w:val="32"/>
          <w:lang w:val="en-US"/>
        </w:rPr>
      </w:pPr>
      <w:r>
        <w:rPr>
          <w:rFonts w:ascii="Arial" w:hAnsi="Arial" w:cs="Arial"/>
          <w:b/>
          <w:noProof/>
          <w:sz w:val="28"/>
          <w:szCs w:val="32"/>
          <w:lang w:val="en-US"/>
        </w:rPr>
        <w:pict w14:anchorId="4C912CFC">
          <v:rect id="_x0000_s1062" style="position:absolute;left:0;text-align:left;margin-left:-.8pt;margin-top:.7pt;width:421.05pt;height:155.2pt;z-index:-251630592" fillcolor="#d8d8d8" stroked="f"/>
        </w:pict>
      </w:r>
      <w:r w:rsidR="00D44269">
        <w:rPr>
          <w:rFonts w:ascii="Arial" w:hAnsi="Arial" w:cs="Arial"/>
          <w:b/>
          <w:sz w:val="28"/>
          <w:szCs w:val="32"/>
          <w:lang w:val="en-US"/>
        </w:rPr>
        <w:t xml:space="preserve">Council Resolution / </w:t>
      </w:r>
      <w:r w:rsidR="00A458CF" w:rsidRPr="00AD73CC">
        <w:rPr>
          <w:rFonts w:ascii="Arial" w:hAnsi="Arial" w:cs="Arial"/>
          <w:b/>
          <w:sz w:val="28"/>
          <w:szCs w:val="32"/>
          <w:lang w:val="en-US"/>
        </w:rPr>
        <w:t xml:space="preserve">Recommendation to </w:t>
      </w:r>
      <w:r w:rsidR="00A458CF">
        <w:rPr>
          <w:rFonts w:ascii="Arial" w:hAnsi="Arial" w:cs="Arial"/>
          <w:b/>
          <w:sz w:val="28"/>
          <w:szCs w:val="32"/>
          <w:lang w:val="en-US"/>
        </w:rPr>
        <w:t>Council</w:t>
      </w:r>
    </w:p>
    <w:p w14:paraId="2FFB60B1" w14:textId="77777777" w:rsidR="00A458CF" w:rsidRPr="00AD73CC" w:rsidRDefault="00A458CF" w:rsidP="0088312E">
      <w:pPr>
        <w:jc w:val="both"/>
        <w:rPr>
          <w:rFonts w:ascii="Arial" w:hAnsi="Arial" w:cs="Arial"/>
          <w:b/>
          <w:szCs w:val="32"/>
          <w:lang w:val="en-US"/>
        </w:rPr>
      </w:pPr>
    </w:p>
    <w:p w14:paraId="59B93BDE" w14:textId="77777777" w:rsidR="00A458CF" w:rsidRPr="009E4850" w:rsidRDefault="00A458CF" w:rsidP="0088312E">
      <w:pPr>
        <w:jc w:val="both"/>
        <w:rPr>
          <w:rFonts w:ascii="Arial" w:hAnsi="Arial" w:cs="Arial"/>
          <w:b/>
          <w:szCs w:val="32"/>
          <w:lang w:val="en-US"/>
        </w:rPr>
      </w:pPr>
      <w:r w:rsidRPr="009E4850">
        <w:rPr>
          <w:rFonts w:ascii="Arial" w:hAnsi="Arial" w:cs="Arial"/>
          <w:b/>
          <w:szCs w:val="32"/>
          <w:lang w:val="en-US"/>
        </w:rPr>
        <w:t>Council</w:t>
      </w:r>
      <w:r>
        <w:rPr>
          <w:rFonts w:ascii="Arial" w:hAnsi="Arial" w:cs="Arial"/>
          <w:b/>
          <w:szCs w:val="32"/>
          <w:lang w:val="en-US"/>
        </w:rPr>
        <w:t>:</w:t>
      </w:r>
    </w:p>
    <w:p w14:paraId="323A9E1F" w14:textId="77777777" w:rsidR="00A458CF" w:rsidRPr="009E4850" w:rsidRDefault="00A458CF" w:rsidP="0088312E">
      <w:pPr>
        <w:jc w:val="both"/>
        <w:rPr>
          <w:rFonts w:ascii="Arial" w:hAnsi="Arial" w:cs="Arial"/>
          <w:b/>
          <w:szCs w:val="32"/>
          <w:lang w:val="en-US"/>
        </w:rPr>
      </w:pPr>
    </w:p>
    <w:p w14:paraId="0DD0E960" w14:textId="77777777" w:rsidR="00A458CF" w:rsidRPr="009E4850" w:rsidRDefault="00A458CF" w:rsidP="0088312E">
      <w:pPr>
        <w:ind w:left="720" w:hanging="720"/>
        <w:jc w:val="both"/>
        <w:rPr>
          <w:rFonts w:ascii="Arial" w:hAnsi="Arial" w:cs="Arial"/>
          <w:b/>
          <w:szCs w:val="24"/>
        </w:rPr>
      </w:pPr>
      <w:r w:rsidRPr="009E4850">
        <w:rPr>
          <w:rFonts w:ascii="Arial" w:hAnsi="Arial" w:cs="Arial"/>
          <w:b/>
          <w:szCs w:val="24"/>
        </w:rPr>
        <w:t>1.</w:t>
      </w:r>
      <w:r w:rsidRPr="009E4850">
        <w:rPr>
          <w:rFonts w:ascii="Arial" w:hAnsi="Arial" w:cs="Arial"/>
          <w:b/>
          <w:szCs w:val="24"/>
        </w:rPr>
        <w:tab/>
      </w:r>
      <w:r>
        <w:rPr>
          <w:rFonts w:ascii="Arial" w:hAnsi="Arial" w:cs="Arial"/>
          <w:b/>
          <w:szCs w:val="24"/>
        </w:rPr>
        <w:t>a</w:t>
      </w:r>
      <w:r w:rsidRPr="009E4850">
        <w:rPr>
          <w:rFonts w:ascii="Arial" w:hAnsi="Arial" w:cs="Arial"/>
          <w:b/>
          <w:szCs w:val="24"/>
        </w:rPr>
        <w:t>grees to award tender no.</w:t>
      </w:r>
      <w:r>
        <w:rPr>
          <w:rFonts w:ascii="Arial" w:hAnsi="Arial" w:cs="Arial"/>
          <w:b/>
          <w:szCs w:val="24"/>
        </w:rPr>
        <w:t xml:space="preserve"> RFT</w:t>
      </w:r>
      <w:r w:rsidRPr="009E4850">
        <w:rPr>
          <w:rFonts w:ascii="Arial" w:hAnsi="Arial" w:cs="Arial"/>
          <w:b/>
          <w:szCs w:val="24"/>
        </w:rPr>
        <w:t xml:space="preserve"> 2017-18.07 to Landmark Products Pty Ltd for the design and construction of the toilet block at the</w:t>
      </w:r>
      <w:r>
        <w:rPr>
          <w:rFonts w:ascii="Arial" w:hAnsi="Arial" w:cs="Arial"/>
          <w:b/>
          <w:szCs w:val="24"/>
        </w:rPr>
        <w:t xml:space="preserve"> Jo Wheatley</w:t>
      </w:r>
      <w:r w:rsidRPr="009E4850">
        <w:rPr>
          <w:rFonts w:ascii="Arial" w:hAnsi="Arial" w:cs="Arial"/>
          <w:b/>
          <w:szCs w:val="24"/>
        </w:rPr>
        <w:t xml:space="preserve"> All Abilities Play Space, Beaton Park as per the price submitted; and;</w:t>
      </w:r>
    </w:p>
    <w:p w14:paraId="2295C0BF" w14:textId="77777777" w:rsidR="00A458CF" w:rsidRPr="009E4850" w:rsidRDefault="00A458CF" w:rsidP="0088312E">
      <w:pPr>
        <w:ind w:left="720" w:hanging="720"/>
        <w:jc w:val="both"/>
        <w:rPr>
          <w:rFonts w:ascii="Arial" w:hAnsi="Arial" w:cs="Arial"/>
          <w:b/>
          <w:szCs w:val="24"/>
        </w:rPr>
      </w:pPr>
    </w:p>
    <w:p w14:paraId="6610340E" w14:textId="77777777" w:rsidR="00A458CF" w:rsidRPr="00AD73CC" w:rsidRDefault="00A458CF" w:rsidP="0088312E">
      <w:pPr>
        <w:ind w:left="720" w:hanging="720"/>
        <w:jc w:val="both"/>
        <w:rPr>
          <w:rFonts w:ascii="Arial" w:hAnsi="Arial" w:cs="Arial"/>
          <w:i/>
          <w:szCs w:val="32"/>
          <w:lang w:val="en-US"/>
        </w:rPr>
      </w:pPr>
      <w:r w:rsidRPr="009E4850">
        <w:rPr>
          <w:rFonts w:ascii="Arial" w:hAnsi="Arial" w:cs="Arial"/>
          <w:b/>
          <w:szCs w:val="24"/>
        </w:rPr>
        <w:t>2.</w:t>
      </w:r>
      <w:r w:rsidRPr="009E4850">
        <w:rPr>
          <w:rFonts w:ascii="Arial" w:hAnsi="Arial" w:cs="Arial"/>
          <w:b/>
          <w:szCs w:val="24"/>
        </w:rPr>
        <w:tab/>
      </w:r>
      <w:r>
        <w:rPr>
          <w:rFonts w:ascii="Arial" w:hAnsi="Arial" w:cs="Arial"/>
          <w:b/>
          <w:szCs w:val="24"/>
        </w:rPr>
        <w:t>a</w:t>
      </w:r>
      <w:r w:rsidRPr="009E4850">
        <w:rPr>
          <w:rFonts w:ascii="Arial" w:hAnsi="Arial" w:cs="Arial"/>
          <w:b/>
          <w:szCs w:val="24"/>
        </w:rPr>
        <w:t>uthorises</w:t>
      </w:r>
      <w:r w:rsidRPr="0047051B">
        <w:rPr>
          <w:rFonts w:ascii="Arial" w:hAnsi="Arial" w:cs="Arial"/>
          <w:b/>
          <w:szCs w:val="24"/>
        </w:rPr>
        <w:t xml:space="preserve"> the Chief Executive Officer to sign an acceptance of offer for this tender.</w:t>
      </w:r>
    </w:p>
    <w:p w14:paraId="16A9E0AB" w14:textId="0DB1D0C6" w:rsidR="00A458CF" w:rsidRDefault="00A458CF" w:rsidP="0088312E">
      <w:pPr>
        <w:jc w:val="both"/>
        <w:rPr>
          <w:rFonts w:ascii="Arial" w:hAnsi="Arial" w:cs="Arial"/>
          <w:b/>
          <w:szCs w:val="32"/>
          <w:lang w:val="en-US"/>
        </w:rPr>
      </w:pPr>
    </w:p>
    <w:p w14:paraId="79A301E9" w14:textId="77777777" w:rsidR="00A665DC" w:rsidRDefault="00A665DC" w:rsidP="0088312E">
      <w:pPr>
        <w:jc w:val="both"/>
        <w:rPr>
          <w:rFonts w:ascii="Arial" w:hAnsi="Arial" w:cs="Arial"/>
          <w:b/>
          <w:szCs w:val="32"/>
          <w:lang w:val="en-US"/>
        </w:rPr>
      </w:pPr>
    </w:p>
    <w:p w14:paraId="4109F590" w14:textId="77777777" w:rsidR="00A665DC" w:rsidRPr="00AD73CC" w:rsidRDefault="00A665DC" w:rsidP="00A665DC">
      <w:pPr>
        <w:jc w:val="both"/>
        <w:rPr>
          <w:rFonts w:ascii="Arial" w:hAnsi="Arial" w:cs="Arial"/>
          <w:b/>
          <w:sz w:val="28"/>
          <w:szCs w:val="32"/>
          <w:lang w:val="en-US"/>
        </w:rPr>
      </w:pPr>
      <w:r w:rsidRPr="00AD73CC">
        <w:rPr>
          <w:rFonts w:ascii="Arial" w:hAnsi="Arial" w:cs="Arial"/>
          <w:b/>
          <w:sz w:val="28"/>
          <w:szCs w:val="32"/>
          <w:lang w:val="en-US"/>
        </w:rPr>
        <w:t>Executive Summary</w:t>
      </w:r>
    </w:p>
    <w:p w14:paraId="361E63F3" w14:textId="77777777" w:rsidR="00A665DC" w:rsidRPr="00AD73CC" w:rsidRDefault="00A665DC" w:rsidP="00A665DC">
      <w:pPr>
        <w:jc w:val="both"/>
        <w:rPr>
          <w:rFonts w:ascii="Arial" w:hAnsi="Arial" w:cs="Arial"/>
          <w:b/>
          <w:szCs w:val="32"/>
          <w:lang w:val="en-US"/>
        </w:rPr>
      </w:pPr>
    </w:p>
    <w:p w14:paraId="46ED4023" w14:textId="77777777" w:rsidR="00A665DC" w:rsidRPr="00AD73CC" w:rsidRDefault="00A665DC" w:rsidP="00A665DC">
      <w:pPr>
        <w:jc w:val="both"/>
        <w:rPr>
          <w:rFonts w:ascii="Arial" w:hAnsi="Arial" w:cs="Arial"/>
          <w:szCs w:val="32"/>
          <w:lang w:val="en-US"/>
        </w:rPr>
      </w:pPr>
      <w:r w:rsidRPr="009E4850">
        <w:rPr>
          <w:rFonts w:ascii="Arial" w:hAnsi="Arial" w:cs="Arial"/>
          <w:szCs w:val="32"/>
          <w:lang w:val="en-US"/>
        </w:rPr>
        <w:t>To award the tender for the design and construction of the toilet block at the</w:t>
      </w:r>
      <w:r>
        <w:rPr>
          <w:rFonts w:ascii="Arial" w:hAnsi="Arial" w:cs="Arial"/>
          <w:szCs w:val="32"/>
          <w:lang w:val="en-US"/>
        </w:rPr>
        <w:t xml:space="preserve"> Jo Wheatley</w:t>
      </w:r>
      <w:r w:rsidRPr="009E4850">
        <w:rPr>
          <w:rFonts w:ascii="Arial" w:hAnsi="Arial" w:cs="Arial"/>
          <w:szCs w:val="32"/>
          <w:lang w:val="en-US"/>
        </w:rPr>
        <w:t xml:space="preserve"> All Abilities Play Space, Beaton </w:t>
      </w:r>
      <w:r w:rsidRPr="00856073">
        <w:rPr>
          <w:rFonts w:ascii="Arial" w:hAnsi="Arial" w:cs="Arial"/>
          <w:szCs w:val="32"/>
          <w:lang w:val="en-US"/>
        </w:rPr>
        <w:t>Park.</w:t>
      </w:r>
    </w:p>
    <w:p w14:paraId="44CF2E4C" w14:textId="77777777" w:rsidR="00A458CF" w:rsidRPr="00AD73CC" w:rsidRDefault="00A458CF" w:rsidP="0088312E">
      <w:pPr>
        <w:jc w:val="both"/>
        <w:rPr>
          <w:rFonts w:ascii="Arial" w:hAnsi="Arial" w:cs="Arial"/>
          <w:b/>
          <w:szCs w:val="32"/>
          <w:lang w:val="en-US"/>
        </w:rPr>
      </w:pPr>
    </w:p>
    <w:p w14:paraId="0E1CC2F6" w14:textId="77777777" w:rsidR="00A458CF" w:rsidRPr="00AD73CC" w:rsidRDefault="00A458CF" w:rsidP="0088312E">
      <w:pPr>
        <w:jc w:val="both"/>
        <w:rPr>
          <w:rFonts w:ascii="Arial" w:hAnsi="Arial" w:cs="Arial"/>
          <w:b/>
          <w:sz w:val="28"/>
          <w:szCs w:val="32"/>
          <w:lang w:val="en-US"/>
        </w:rPr>
      </w:pPr>
      <w:r>
        <w:rPr>
          <w:rFonts w:ascii="Arial" w:hAnsi="Arial" w:cs="Arial"/>
          <w:b/>
          <w:sz w:val="28"/>
          <w:szCs w:val="32"/>
          <w:lang w:val="en-US"/>
        </w:rPr>
        <w:t>Discussion/Overview</w:t>
      </w:r>
    </w:p>
    <w:p w14:paraId="00700BBF" w14:textId="77777777" w:rsidR="00A458CF" w:rsidRDefault="00A458CF" w:rsidP="0088312E">
      <w:pPr>
        <w:jc w:val="both"/>
        <w:rPr>
          <w:rFonts w:ascii="Arial" w:hAnsi="Arial" w:cs="Arial"/>
          <w:szCs w:val="32"/>
          <w:lang w:val="en-US"/>
        </w:rPr>
      </w:pPr>
    </w:p>
    <w:p w14:paraId="657F5096" w14:textId="5AEAB73A" w:rsidR="00A458CF" w:rsidRDefault="00A458CF" w:rsidP="0088312E">
      <w:pPr>
        <w:jc w:val="both"/>
        <w:rPr>
          <w:rFonts w:ascii="Arial" w:hAnsi="Arial" w:cs="Arial"/>
          <w:szCs w:val="32"/>
          <w:lang w:val="en-US"/>
        </w:rPr>
      </w:pPr>
      <w:r>
        <w:rPr>
          <w:rFonts w:ascii="Arial" w:hAnsi="Arial" w:cs="Arial"/>
          <w:szCs w:val="32"/>
          <w:lang w:val="en-US"/>
        </w:rPr>
        <w:t xml:space="preserve">At the Ordinary Meeting of Council on 22 May 2018 Council approved pre-funding for Jo Wheatley All Abilities Changing Place Ablution Facility at Beaton Park.  Following Councils resolution, the City developed and released a </w:t>
      </w:r>
      <w:r w:rsidR="00C029EE">
        <w:rPr>
          <w:rFonts w:ascii="Arial" w:hAnsi="Arial" w:cs="Arial"/>
          <w:szCs w:val="32"/>
          <w:lang w:val="en-US"/>
        </w:rPr>
        <w:t>tender seeking submission</w:t>
      </w:r>
      <w:r>
        <w:rPr>
          <w:rFonts w:ascii="Arial" w:hAnsi="Arial" w:cs="Arial"/>
          <w:szCs w:val="32"/>
          <w:lang w:val="en-US"/>
        </w:rPr>
        <w:t xml:space="preserve"> for the design and construction of the facility.</w:t>
      </w:r>
    </w:p>
    <w:p w14:paraId="60437F28" w14:textId="77777777" w:rsidR="00A458CF" w:rsidRDefault="00A458CF" w:rsidP="0088312E">
      <w:pPr>
        <w:jc w:val="both"/>
        <w:rPr>
          <w:rFonts w:ascii="Arial" w:hAnsi="Arial" w:cs="Arial"/>
          <w:szCs w:val="32"/>
          <w:lang w:val="en-US"/>
        </w:rPr>
      </w:pPr>
    </w:p>
    <w:p w14:paraId="1871FFB8" w14:textId="77777777" w:rsidR="00A458CF" w:rsidRPr="001A305F" w:rsidRDefault="00A458CF" w:rsidP="0088312E">
      <w:pPr>
        <w:jc w:val="both"/>
        <w:rPr>
          <w:rFonts w:ascii="Arial" w:hAnsi="Arial" w:cs="Arial"/>
          <w:szCs w:val="32"/>
          <w:lang w:val="en-US"/>
        </w:rPr>
      </w:pPr>
      <w:r>
        <w:rPr>
          <w:rFonts w:ascii="Arial" w:hAnsi="Arial" w:cs="Arial"/>
          <w:szCs w:val="32"/>
          <w:lang w:val="en-US"/>
        </w:rPr>
        <w:t xml:space="preserve">The results are outlined in this report seeking Councils approval to award the tender and deliver the project. </w:t>
      </w:r>
    </w:p>
    <w:p w14:paraId="686BF5AE" w14:textId="7D8D3A82" w:rsidR="00A458CF" w:rsidRDefault="00A458CF" w:rsidP="0088312E">
      <w:pPr>
        <w:jc w:val="both"/>
        <w:rPr>
          <w:rFonts w:ascii="Arial" w:hAnsi="Arial" w:cs="Arial"/>
          <w:szCs w:val="32"/>
          <w:lang w:val="en-US"/>
        </w:rPr>
      </w:pPr>
    </w:p>
    <w:p w14:paraId="2E0A789A" w14:textId="77777777" w:rsidR="00A665DC" w:rsidRDefault="00A665DC" w:rsidP="0088312E">
      <w:pPr>
        <w:jc w:val="both"/>
        <w:rPr>
          <w:rFonts w:ascii="Arial" w:hAnsi="Arial" w:cs="Arial"/>
          <w:szCs w:val="32"/>
          <w:lang w:val="en-US"/>
        </w:rPr>
      </w:pPr>
    </w:p>
    <w:p w14:paraId="10BD0B20" w14:textId="77777777" w:rsidR="00A458CF" w:rsidRPr="00900D4E" w:rsidRDefault="00A458CF" w:rsidP="0088312E">
      <w:pPr>
        <w:jc w:val="both"/>
        <w:rPr>
          <w:rFonts w:ascii="Arial" w:hAnsi="Arial" w:cs="Arial"/>
          <w:b/>
          <w:szCs w:val="32"/>
          <w:lang w:val="en-US"/>
        </w:rPr>
      </w:pPr>
      <w:r w:rsidRPr="00900D4E">
        <w:rPr>
          <w:rFonts w:ascii="Arial" w:hAnsi="Arial" w:cs="Arial"/>
          <w:b/>
          <w:szCs w:val="32"/>
          <w:lang w:val="en-US"/>
        </w:rPr>
        <w:lastRenderedPageBreak/>
        <w:t>Tender Information</w:t>
      </w:r>
    </w:p>
    <w:p w14:paraId="3F608837" w14:textId="77777777" w:rsidR="00A458CF" w:rsidRDefault="00A458CF" w:rsidP="0088312E">
      <w:pPr>
        <w:jc w:val="both"/>
        <w:rPr>
          <w:rFonts w:ascii="Arial" w:hAnsi="Arial" w:cs="Arial"/>
          <w:szCs w:val="32"/>
          <w:lang w:val="en-US"/>
        </w:rPr>
      </w:pPr>
    </w:p>
    <w:p w14:paraId="75568BA8" w14:textId="77777777" w:rsidR="00A458CF" w:rsidRPr="00DB1E25" w:rsidRDefault="00A458CF" w:rsidP="0088312E">
      <w:pPr>
        <w:jc w:val="both"/>
        <w:rPr>
          <w:rFonts w:ascii="Arial" w:hAnsi="Arial" w:cs="Arial"/>
          <w:szCs w:val="32"/>
          <w:lang w:val="en-US"/>
        </w:rPr>
      </w:pPr>
      <w:r w:rsidRPr="00DB1E25">
        <w:rPr>
          <w:rFonts w:ascii="Arial" w:hAnsi="Arial" w:cs="Arial"/>
          <w:szCs w:val="32"/>
          <w:lang w:val="en-US"/>
        </w:rPr>
        <w:t xml:space="preserve">Expenditure on this contract </w:t>
      </w:r>
      <w:r>
        <w:rPr>
          <w:rFonts w:ascii="Arial" w:hAnsi="Arial" w:cs="Arial"/>
          <w:szCs w:val="32"/>
          <w:lang w:val="en-US"/>
        </w:rPr>
        <w:t>is</w:t>
      </w:r>
      <w:r w:rsidRPr="00DB1E25">
        <w:rPr>
          <w:rFonts w:ascii="Arial" w:hAnsi="Arial" w:cs="Arial"/>
          <w:szCs w:val="32"/>
          <w:lang w:val="en-US"/>
        </w:rPr>
        <w:t xml:space="preserve"> to</w:t>
      </w:r>
      <w:r>
        <w:rPr>
          <w:rFonts w:ascii="Arial" w:hAnsi="Arial" w:cs="Arial"/>
          <w:szCs w:val="32"/>
          <w:lang w:val="en-US"/>
        </w:rPr>
        <w:t xml:space="preserve"> </w:t>
      </w:r>
      <w:r w:rsidRPr="00DB1E25">
        <w:rPr>
          <w:rFonts w:ascii="Arial" w:hAnsi="Arial" w:cs="Arial"/>
          <w:szCs w:val="32"/>
          <w:lang w:val="en-US"/>
        </w:rPr>
        <w:t>exceed $150,000. Therefore, to comply with legislative requirements outlined in the</w:t>
      </w:r>
      <w:r>
        <w:rPr>
          <w:rFonts w:ascii="Arial" w:hAnsi="Arial" w:cs="Arial"/>
          <w:szCs w:val="32"/>
          <w:lang w:val="en-US"/>
        </w:rPr>
        <w:t xml:space="preserve"> </w:t>
      </w:r>
      <w:r w:rsidRPr="00DB1E25">
        <w:rPr>
          <w:rFonts w:ascii="Arial" w:hAnsi="Arial" w:cs="Arial"/>
          <w:szCs w:val="32"/>
          <w:lang w:val="en-US"/>
        </w:rPr>
        <w:t>Local Government Act 1995 and ensure the best value for money for the City, this</w:t>
      </w:r>
      <w:r>
        <w:rPr>
          <w:rFonts w:ascii="Arial" w:hAnsi="Arial" w:cs="Arial"/>
          <w:szCs w:val="32"/>
          <w:lang w:val="en-US"/>
        </w:rPr>
        <w:t xml:space="preserve"> project</w:t>
      </w:r>
      <w:r w:rsidRPr="00DB1E25">
        <w:rPr>
          <w:rFonts w:ascii="Arial" w:hAnsi="Arial" w:cs="Arial"/>
          <w:szCs w:val="32"/>
          <w:lang w:val="en-US"/>
        </w:rPr>
        <w:t xml:space="preserve"> must be tendered.</w:t>
      </w:r>
    </w:p>
    <w:p w14:paraId="14389888" w14:textId="77777777" w:rsidR="00A458CF" w:rsidRPr="00DB1E25" w:rsidRDefault="00A458CF" w:rsidP="0088312E">
      <w:pPr>
        <w:jc w:val="both"/>
        <w:rPr>
          <w:rFonts w:ascii="Arial" w:hAnsi="Arial" w:cs="Arial"/>
          <w:szCs w:val="32"/>
          <w:lang w:val="en-US"/>
        </w:rPr>
      </w:pPr>
    </w:p>
    <w:p w14:paraId="1337DC2E" w14:textId="77777777" w:rsidR="00D44269" w:rsidRDefault="00A458CF" w:rsidP="0088312E">
      <w:pPr>
        <w:jc w:val="both"/>
        <w:rPr>
          <w:rFonts w:ascii="Arial" w:hAnsi="Arial" w:cs="Arial"/>
          <w:szCs w:val="32"/>
          <w:lang w:val="en-US"/>
        </w:rPr>
      </w:pPr>
      <w:r w:rsidRPr="00DB1E25">
        <w:rPr>
          <w:rFonts w:ascii="Arial" w:hAnsi="Arial" w:cs="Arial"/>
          <w:szCs w:val="32"/>
          <w:lang w:val="en-US"/>
        </w:rPr>
        <w:t xml:space="preserve">Tender RFT 2017-18.15 was advertised on </w:t>
      </w:r>
      <w:r>
        <w:rPr>
          <w:rFonts w:ascii="Arial" w:hAnsi="Arial" w:cs="Arial"/>
          <w:szCs w:val="32"/>
          <w:lang w:val="en-US"/>
        </w:rPr>
        <w:t>25</w:t>
      </w:r>
      <w:r w:rsidRPr="00DB1E25">
        <w:rPr>
          <w:rFonts w:ascii="Arial" w:hAnsi="Arial" w:cs="Arial"/>
          <w:szCs w:val="32"/>
          <w:lang w:val="en-US"/>
        </w:rPr>
        <w:t xml:space="preserve">th </w:t>
      </w:r>
      <w:r>
        <w:rPr>
          <w:rFonts w:ascii="Arial" w:hAnsi="Arial" w:cs="Arial"/>
          <w:szCs w:val="32"/>
          <w:lang w:val="en-US"/>
        </w:rPr>
        <w:t>June</w:t>
      </w:r>
      <w:r w:rsidRPr="00DB1E25">
        <w:rPr>
          <w:rFonts w:ascii="Arial" w:hAnsi="Arial" w:cs="Arial"/>
          <w:szCs w:val="32"/>
          <w:lang w:val="en-US"/>
        </w:rPr>
        <w:t xml:space="preserve"> 2018 in the West Australian Newspaper and on www.tenderlink.com/nedlands. The tender period ended on </w:t>
      </w:r>
      <w:r>
        <w:rPr>
          <w:rFonts w:ascii="Arial" w:hAnsi="Arial" w:cs="Arial"/>
          <w:szCs w:val="32"/>
          <w:lang w:val="en-US"/>
        </w:rPr>
        <w:t>9 July</w:t>
      </w:r>
      <w:r w:rsidRPr="00DB1E25">
        <w:rPr>
          <w:rFonts w:ascii="Arial" w:hAnsi="Arial" w:cs="Arial"/>
          <w:szCs w:val="32"/>
          <w:lang w:val="en-US"/>
        </w:rPr>
        <w:t xml:space="preserve"> 2018 and submitted tenders were opened by officers of the City at </w:t>
      </w:r>
      <w:r>
        <w:rPr>
          <w:rFonts w:ascii="Arial" w:hAnsi="Arial" w:cs="Arial"/>
          <w:szCs w:val="32"/>
          <w:lang w:val="en-US"/>
        </w:rPr>
        <w:t>10</w:t>
      </w:r>
      <w:r w:rsidRPr="00DB1E25">
        <w:rPr>
          <w:rFonts w:ascii="Arial" w:hAnsi="Arial" w:cs="Arial"/>
          <w:szCs w:val="32"/>
          <w:lang w:val="en-US"/>
        </w:rPr>
        <w:t>:</w:t>
      </w:r>
      <w:r>
        <w:rPr>
          <w:rFonts w:ascii="Arial" w:hAnsi="Arial" w:cs="Arial"/>
          <w:szCs w:val="32"/>
          <w:lang w:val="en-US"/>
        </w:rPr>
        <w:t>00</w:t>
      </w:r>
      <w:r w:rsidRPr="00DB1E25">
        <w:rPr>
          <w:rFonts w:ascii="Arial" w:hAnsi="Arial" w:cs="Arial"/>
          <w:szCs w:val="32"/>
          <w:lang w:val="en-US"/>
        </w:rPr>
        <w:t xml:space="preserve"> </w:t>
      </w:r>
      <w:r>
        <w:rPr>
          <w:rFonts w:ascii="Arial" w:hAnsi="Arial" w:cs="Arial"/>
          <w:szCs w:val="32"/>
          <w:lang w:val="en-US"/>
        </w:rPr>
        <w:t>a</w:t>
      </w:r>
      <w:r w:rsidRPr="00DB1E25">
        <w:rPr>
          <w:rFonts w:ascii="Arial" w:hAnsi="Arial" w:cs="Arial"/>
          <w:szCs w:val="32"/>
          <w:lang w:val="en-US"/>
        </w:rPr>
        <w:t xml:space="preserve">m. Five (5) submissions were received by the City. </w:t>
      </w:r>
    </w:p>
    <w:p w14:paraId="5368A755" w14:textId="77777777" w:rsidR="00D44269" w:rsidRDefault="00D44269" w:rsidP="0088312E">
      <w:pPr>
        <w:jc w:val="both"/>
        <w:rPr>
          <w:rFonts w:ascii="Arial" w:hAnsi="Arial" w:cs="Arial"/>
          <w:szCs w:val="32"/>
          <w:lang w:val="en-US"/>
        </w:rPr>
      </w:pPr>
    </w:p>
    <w:p w14:paraId="5A404D7B" w14:textId="61068D54" w:rsidR="00A458CF" w:rsidRDefault="00A458CF" w:rsidP="0088312E">
      <w:pPr>
        <w:jc w:val="both"/>
        <w:rPr>
          <w:rFonts w:ascii="Arial" w:hAnsi="Arial" w:cs="Arial"/>
          <w:szCs w:val="32"/>
          <w:lang w:val="en-US"/>
        </w:rPr>
      </w:pPr>
      <w:r w:rsidRPr="00DB1E25">
        <w:rPr>
          <w:rFonts w:ascii="Arial" w:hAnsi="Arial" w:cs="Arial"/>
          <w:szCs w:val="32"/>
          <w:lang w:val="en-US"/>
        </w:rPr>
        <w:t>Compliant tenders were received from the following companies</w:t>
      </w:r>
      <w:r>
        <w:rPr>
          <w:rFonts w:ascii="Arial" w:hAnsi="Arial" w:cs="Arial"/>
          <w:szCs w:val="32"/>
          <w:lang w:val="en-US"/>
        </w:rPr>
        <w:t>:</w:t>
      </w:r>
    </w:p>
    <w:p w14:paraId="5D958854" w14:textId="77777777" w:rsidR="00D44269" w:rsidRPr="00DB1E25" w:rsidRDefault="00D44269" w:rsidP="0088312E">
      <w:pPr>
        <w:jc w:val="both"/>
        <w:rPr>
          <w:rFonts w:ascii="Arial" w:hAnsi="Arial" w:cs="Arial"/>
          <w:szCs w:val="32"/>
          <w:lang w:val="en-US"/>
        </w:rPr>
      </w:pPr>
    </w:p>
    <w:p w14:paraId="63E51371"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proofErr w:type="spellStart"/>
      <w:r w:rsidRPr="00DB2D4C">
        <w:rPr>
          <w:rFonts w:ascii="Arial" w:hAnsi="Arial" w:cs="Arial"/>
          <w:szCs w:val="32"/>
          <w:lang w:val="en-US"/>
        </w:rPr>
        <w:t>Budo</w:t>
      </w:r>
      <w:proofErr w:type="spellEnd"/>
      <w:r w:rsidRPr="00DB2D4C">
        <w:rPr>
          <w:rFonts w:ascii="Arial" w:hAnsi="Arial" w:cs="Arial"/>
          <w:szCs w:val="32"/>
          <w:lang w:val="en-US"/>
        </w:rPr>
        <w:t xml:space="preserve"> Group Pty Ltd</w:t>
      </w:r>
      <w:r>
        <w:rPr>
          <w:rFonts w:ascii="Arial" w:hAnsi="Arial" w:cs="Arial"/>
          <w:szCs w:val="32"/>
          <w:lang w:val="en-US"/>
        </w:rPr>
        <w:t>;</w:t>
      </w:r>
    </w:p>
    <w:p w14:paraId="6627CDB6"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Landmark Engineering &amp; Design Pty Ltd ta Modus Australia</w:t>
      </w:r>
      <w:r>
        <w:rPr>
          <w:rFonts w:ascii="Arial" w:hAnsi="Arial" w:cs="Arial"/>
          <w:szCs w:val="32"/>
          <w:lang w:val="en-US"/>
        </w:rPr>
        <w:t>;</w:t>
      </w:r>
    </w:p>
    <w:p w14:paraId="200B9C08"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Landmark Products Pty Ltd</w:t>
      </w:r>
      <w:r>
        <w:rPr>
          <w:rFonts w:ascii="Arial" w:hAnsi="Arial" w:cs="Arial"/>
          <w:szCs w:val="32"/>
          <w:lang w:val="en-US"/>
        </w:rPr>
        <w:t>;</w:t>
      </w:r>
    </w:p>
    <w:p w14:paraId="786D9B5F" w14:textId="77777777" w:rsidR="00A458CF" w:rsidRPr="00DB2D4C"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LKS Constructions WA Pty Ltd</w:t>
      </w:r>
      <w:r>
        <w:rPr>
          <w:rFonts w:ascii="Arial" w:hAnsi="Arial" w:cs="Arial"/>
          <w:szCs w:val="32"/>
          <w:lang w:val="en-US"/>
        </w:rPr>
        <w:t>; and</w:t>
      </w:r>
    </w:p>
    <w:p w14:paraId="1FEE7BC2" w14:textId="77777777" w:rsidR="00A458CF" w:rsidRDefault="00A458CF" w:rsidP="00907826">
      <w:pPr>
        <w:pStyle w:val="ListParagraph"/>
        <w:numPr>
          <w:ilvl w:val="0"/>
          <w:numId w:val="42"/>
        </w:numPr>
        <w:ind w:left="426" w:hanging="426"/>
        <w:contextualSpacing/>
        <w:jc w:val="both"/>
        <w:rPr>
          <w:rFonts w:ascii="Arial" w:hAnsi="Arial" w:cs="Arial"/>
          <w:szCs w:val="32"/>
          <w:lang w:val="en-US"/>
        </w:rPr>
      </w:pPr>
      <w:r w:rsidRPr="00DB2D4C">
        <w:rPr>
          <w:rFonts w:ascii="Arial" w:hAnsi="Arial" w:cs="Arial"/>
          <w:szCs w:val="32"/>
          <w:lang w:val="en-US"/>
        </w:rPr>
        <w:t>Safeway Building Pty Ltd.</w:t>
      </w:r>
    </w:p>
    <w:p w14:paraId="1B0E78DA" w14:textId="77777777" w:rsidR="00A458CF" w:rsidRDefault="00A458CF" w:rsidP="0088312E">
      <w:pPr>
        <w:jc w:val="both"/>
        <w:rPr>
          <w:rFonts w:ascii="Arial" w:hAnsi="Arial" w:cs="Arial"/>
          <w:szCs w:val="32"/>
          <w:lang w:val="en-US"/>
        </w:rPr>
      </w:pPr>
    </w:p>
    <w:p w14:paraId="153EFF97" w14:textId="77777777" w:rsidR="00A458CF" w:rsidRPr="009619CC" w:rsidRDefault="00A458CF" w:rsidP="0088312E">
      <w:pPr>
        <w:jc w:val="both"/>
        <w:rPr>
          <w:rFonts w:ascii="Arial" w:hAnsi="Arial" w:cs="Arial"/>
          <w:b/>
          <w:szCs w:val="32"/>
          <w:lang w:val="en-US"/>
        </w:rPr>
      </w:pPr>
      <w:r w:rsidRPr="009619CC">
        <w:rPr>
          <w:rFonts w:ascii="Arial" w:hAnsi="Arial" w:cs="Arial"/>
          <w:b/>
          <w:szCs w:val="32"/>
          <w:lang w:val="en-US"/>
        </w:rPr>
        <w:t>Evaluation</w:t>
      </w:r>
    </w:p>
    <w:p w14:paraId="2CE006C5" w14:textId="77777777" w:rsidR="00A458CF" w:rsidRDefault="00A458CF" w:rsidP="0088312E">
      <w:pPr>
        <w:jc w:val="both"/>
        <w:rPr>
          <w:rFonts w:ascii="Arial" w:hAnsi="Arial" w:cs="Arial"/>
          <w:szCs w:val="32"/>
          <w:lang w:val="en-US"/>
        </w:rPr>
      </w:pPr>
    </w:p>
    <w:p w14:paraId="29706EE9" w14:textId="262040B4" w:rsidR="00A458CF" w:rsidRDefault="00A458CF" w:rsidP="0088312E">
      <w:pPr>
        <w:jc w:val="both"/>
        <w:rPr>
          <w:rFonts w:ascii="Arial" w:hAnsi="Arial" w:cs="Arial"/>
          <w:szCs w:val="32"/>
        </w:rPr>
      </w:pPr>
      <w:r w:rsidRPr="003F0582">
        <w:rPr>
          <w:rFonts w:ascii="Arial" w:hAnsi="Arial" w:cs="Arial"/>
          <w:szCs w:val="32"/>
        </w:rPr>
        <w:t>The tender was independently evaluated by three (3) City officers in accordance with the qualitative criteria specified in the tender documentation</w:t>
      </w:r>
      <w:r>
        <w:rPr>
          <w:rFonts w:ascii="Arial" w:hAnsi="Arial" w:cs="Arial"/>
          <w:szCs w:val="32"/>
        </w:rPr>
        <w:t xml:space="preserve">. Due to the exact technical requirement of the facility, the qualitative criteria </w:t>
      </w:r>
      <w:r w:rsidR="0033376A">
        <w:rPr>
          <w:rFonts w:ascii="Arial" w:hAnsi="Arial" w:cs="Arial"/>
          <w:szCs w:val="32"/>
        </w:rPr>
        <w:t>were</w:t>
      </w:r>
      <w:r>
        <w:rPr>
          <w:rFonts w:ascii="Arial" w:hAnsi="Arial" w:cs="Arial"/>
          <w:szCs w:val="32"/>
        </w:rPr>
        <w:t xml:space="preserve"> afforded a total of 90% of the total score.</w:t>
      </w:r>
    </w:p>
    <w:p w14:paraId="595BB516" w14:textId="77777777" w:rsidR="00A458CF" w:rsidRDefault="00A458CF" w:rsidP="0088312E">
      <w:pPr>
        <w:jc w:val="both"/>
        <w:rPr>
          <w:rFonts w:ascii="Arial" w:hAnsi="Arial" w:cs="Arial"/>
          <w:szCs w:val="32"/>
        </w:rPr>
      </w:pPr>
    </w:p>
    <w:p w14:paraId="2E3F0208" w14:textId="77777777" w:rsidR="00A458CF" w:rsidRDefault="00A458CF" w:rsidP="0088312E">
      <w:pPr>
        <w:jc w:val="both"/>
        <w:rPr>
          <w:rFonts w:ascii="Arial" w:hAnsi="Arial" w:cs="Arial"/>
          <w:szCs w:val="24"/>
        </w:rPr>
      </w:pPr>
      <w:r>
        <w:rPr>
          <w:rFonts w:ascii="Arial" w:hAnsi="Arial" w:cs="Arial"/>
          <w:szCs w:val="24"/>
        </w:rPr>
        <w:t>Price criteria was</w:t>
      </w:r>
      <w:r w:rsidRPr="000B13C5">
        <w:rPr>
          <w:rFonts w:ascii="Arial" w:hAnsi="Arial" w:cs="Arial"/>
          <w:szCs w:val="24"/>
        </w:rPr>
        <w:t xml:space="preserve"> evaluated </w:t>
      </w:r>
      <w:r>
        <w:rPr>
          <w:rFonts w:ascii="Arial" w:hAnsi="Arial" w:cs="Arial"/>
          <w:szCs w:val="24"/>
        </w:rPr>
        <w:t xml:space="preserve">on a schedule of rates basis, against prices </w:t>
      </w:r>
      <w:r w:rsidRPr="000B13C5">
        <w:rPr>
          <w:rFonts w:ascii="Arial" w:hAnsi="Arial" w:cs="Arial"/>
          <w:szCs w:val="24"/>
        </w:rPr>
        <w:t>based on the completed itemised price schedule included within the tender submissions. A price criteria score was allocated based on the best value being scored at 100% and other values scored proportionally against this price.</w:t>
      </w:r>
      <w:r>
        <w:rPr>
          <w:rFonts w:ascii="Arial" w:hAnsi="Arial" w:cs="Arial"/>
          <w:szCs w:val="24"/>
        </w:rPr>
        <w:t xml:space="preserve"> A total of 10</w:t>
      </w:r>
      <w:r w:rsidRPr="002C589D">
        <w:rPr>
          <w:rFonts w:ascii="Arial" w:hAnsi="Arial" w:cs="Arial"/>
          <w:szCs w:val="24"/>
        </w:rPr>
        <w:t>% weighting was allocated to the price criteria</w:t>
      </w:r>
      <w:r>
        <w:rPr>
          <w:rFonts w:ascii="Arial" w:hAnsi="Arial" w:cs="Arial"/>
          <w:szCs w:val="24"/>
        </w:rPr>
        <w:t xml:space="preserve">, noting that a firm budget had been set by resolution of Council based on a priced concept design.  </w:t>
      </w:r>
    </w:p>
    <w:p w14:paraId="423DBC1B" w14:textId="77777777" w:rsidR="00A458CF" w:rsidRDefault="00A458CF" w:rsidP="0088312E">
      <w:pPr>
        <w:jc w:val="both"/>
        <w:rPr>
          <w:rFonts w:ascii="Arial" w:hAnsi="Arial" w:cs="Arial"/>
          <w:szCs w:val="24"/>
        </w:rPr>
      </w:pPr>
    </w:p>
    <w:p w14:paraId="5566316C" w14:textId="3FB61E9B" w:rsidR="00A458CF" w:rsidRDefault="00A458CF" w:rsidP="0088312E">
      <w:pPr>
        <w:jc w:val="both"/>
        <w:rPr>
          <w:rFonts w:ascii="Arial" w:hAnsi="Arial" w:cs="Arial"/>
          <w:szCs w:val="24"/>
        </w:rPr>
      </w:pPr>
      <w:r>
        <w:rPr>
          <w:rFonts w:ascii="Arial" w:hAnsi="Arial" w:cs="Arial"/>
          <w:szCs w:val="24"/>
        </w:rPr>
        <w:t xml:space="preserve">A confidential evaluation and recommendation report </w:t>
      </w:r>
      <w:r w:rsidR="00C029EE">
        <w:rPr>
          <w:rFonts w:ascii="Arial" w:hAnsi="Arial" w:cs="Arial"/>
          <w:szCs w:val="24"/>
        </w:rPr>
        <w:t>were</w:t>
      </w:r>
      <w:r>
        <w:rPr>
          <w:rFonts w:ascii="Arial" w:hAnsi="Arial" w:cs="Arial"/>
          <w:szCs w:val="24"/>
        </w:rPr>
        <w:t xml:space="preserve"> completed and approved by the evaluation panel, Manager Parks Services and Director Technical Services. References were sought from appropriate sources for quality assurance purposes which backed up the findings of the evaluation panel.</w:t>
      </w:r>
    </w:p>
    <w:p w14:paraId="4C82DF5D" w14:textId="77777777" w:rsidR="00A458CF" w:rsidRDefault="00A458CF" w:rsidP="0088312E">
      <w:pPr>
        <w:jc w:val="both"/>
        <w:rPr>
          <w:rFonts w:ascii="Arial" w:hAnsi="Arial" w:cs="Arial"/>
          <w:szCs w:val="24"/>
        </w:rPr>
      </w:pPr>
    </w:p>
    <w:p w14:paraId="53BFD889" w14:textId="77777777" w:rsidR="00A458CF" w:rsidRDefault="00A458CF" w:rsidP="0088312E">
      <w:pPr>
        <w:jc w:val="both"/>
        <w:rPr>
          <w:rFonts w:ascii="Arial" w:hAnsi="Arial" w:cs="Arial"/>
          <w:szCs w:val="24"/>
        </w:rPr>
      </w:pPr>
      <w:r>
        <w:rPr>
          <w:rFonts w:ascii="Arial" w:hAnsi="Arial" w:cs="Arial"/>
          <w:szCs w:val="24"/>
        </w:rPr>
        <w:t xml:space="preserve">The final evaluation, including pricing and scoring, can be viewed in the confidential attachment – RFT 2017-18.07 </w:t>
      </w:r>
      <w:r w:rsidRPr="00C23D96">
        <w:rPr>
          <w:rFonts w:ascii="Arial" w:hAnsi="Arial" w:cs="Arial"/>
          <w:szCs w:val="24"/>
        </w:rPr>
        <w:t>Beaton Park – All Abilities Play Space – Toilet Block, Design and Construction</w:t>
      </w:r>
      <w:r>
        <w:rPr>
          <w:rFonts w:ascii="Arial" w:hAnsi="Arial" w:cs="Arial"/>
          <w:szCs w:val="24"/>
        </w:rPr>
        <w:t xml:space="preserve"> Final Evaluation.</w:t>
      </w:r>
    </w:p>
    <w:p w14:paraId="01E2F33D" w14:textId="77777777" w:rsidR="00A458CF" w:rsidRDefault="00A458CF" w:rsidP="0088312E">
      <w:pPr>
        <w:jc w:val="both"/>
        <w:rPr>
          <w:rFonts w:ascii="Arial" w:hAnsi="Arial" w:cs="Arial"/>
          <w:szCs w:val="24"/>
        </w:rPr>
      </w:pPr>
    </w:p>
    <w:p w14:paraId="7A9A1B1C" w14:textId="77777777" w:rsidR="00A458CF" w:rsidRPr="00680364" w:rsidRDefault="00A458CF" w:rsidP="0088312E">
      <w:pPr>
        <w:jc w:val="both"/>
        <w:rPr>
          <w:rFonts w:ascii="Arial" w:hAnsi="Arial" w:cs="Arial"/>
          <w:b/>
          <w:szCs w:val="24"/>
        </w:rPr>
      </w:pPr>
      <w:r w:rsidRPr="00680364">
        <w:rPr>
          <w:rFonts w:ascii="Arial" w:hAnsi="Arial" w:cs="Arial"/>
          <w:b/>
          <w:szCs w:val="24"/>
        </w:rPr>
        <w:t>Conclusion</w:t>
      </w:r>
    </w:p>
    <w:p w14:paraId="050F0AF9" w14:textId="77777777" w:rsidR="00A458CF" w:rsidRDefault="00A458CF" w:rsidP="0088312E">
      <w:pPr>
        <w:jc w:val="both"/>
        <w:rPr>
          <w:rFonts w:ascii="Arial" w:hAnsi="Arial" w:cs="Arial"/>
          <w:b/>
          <w:szCs w:val="32"/>
          <w:lang w:val="en-US"/>
        </w:rPr>
      </w:pPr>
    </w:p>
    <w:p w14:paraId="2D2497FF" w14:textId="77777777" w:rsidR="00A458CF" w:rsidRDefault="00A458CF" w:rsidP="0088312E">
      <w:pPr>
        <w:jc w:val="both"/>
        <w:rPr>
          <w:rFonts w:ascii="Arial" w:hAnsi="Arial" w:cs="Arial"/>
          <w:szCs w:val="32"/>
          <w:lang w:val="en-US"/>
        </w:rPr>
      </w:pPr>
      <w:r>
        <w:rPr>
          <w:rFonts w:ascii="Arial" w:hAnsi="Arial" w:cs="Arial"/>
          <w:szCs w:val="32"/>
          <w:lang w:val="en-US"/>
        </w:rPr>
        <w:t xml:space="preserve">Landmark Products Pty Ltd finished comfortably as the best performer in the evaluation process. Landmark possess an experienced and well qualified team, also providing extensive details of previous projects of a similar size and nature to this project for other Local Government Authorities and to the </w:t>
      </w:r>
      <w:r>
        <w:rPr>
          <w:rFonts w:ascii="Arial" w:hAnsi="Arial" w:cs="Arial"/>
          <w:szCs w:val="32"/>
          <w:lang w:val="en-US"/>
        </w:rPr>
        <w:lastRenderedPageBreak/>
        <w:t>private sector. Landmark Products demonstrated the ability to provide a high standard of work and an excellent understanding of the design requirements, providing concept designs and a thorough methodology. Landmark Products have manufactured and installed hundreds of facilities in Australia, many of which are compliant with Changing Places and other standards required for this project.</w:t>
      </w:r>
    </w:p>
    <w:p w14:paraId="6FE7EB8C" w14:textId="77777777" w:rsidR="00A458CF" w:rsidRDefault="00A458CF" w:rsidP="0088312E">
      <w:pPr>
        <w:jc w:val="both"/>
        <w:rPr>
          <w:rFonts w:ascii="Arial" w:hAnsi="Arial" w:cs="Arial"/>
          <w:szCs w:val="32"/>
          <w:lang w:val="en-US"/>
        </w:rPr>
      </w:pPr>
    </w:p>
    <w:p w14:paraId="2F4458DD" w14:textId="77777777" w:rsidR="00A458CF" w:rsidRDefault="00A458CF" w:rsidP="0088312E">
      <w:pPr>
        <w:jc w:val="both"/>
        <w:rPr>
          <w:rFonts w:ascii="Arial" w:hAnsi="Arial" w:cs="Arial"/>
          <w:szCs w:val="32"/>
          <w:lang w:val="en-US"/>
        </w:rPr>
      </w:pPr>
      <w:r>
        <w:rPr>
          <w:rFonts w:ascii="Arial" w:hAnsi="Arial" w:cs="Arial"/>
          <w:szCs w:val="32"/>
          <w:lang w:val="en-US"/>
        </w:rPr>
        <w:t>Referee reports backed up the claims made in the tender submission and the findings of the evaluation panel. In addition to the above, the price quoted by Landmark Products Pty Ltd came in well under the advertised budget for the project.</w:t>
      </w:r>
    </w:p>
    <w:p w14:paraId="6C11EBA0" w14:textId="77777777" w:rsidR="00A458CF" w:rsidRDefault="00A458CF" w:rsidP="0088312E">
      <w:pPr>
        <w:jc w:val="both"/>
        <w:rPr>
          <w:rFonts w:ascii="Arial" w:hAnsi="Arial" w:cs="Arial"/>
          <w:szCs w:val="32"/>
          <w:lang w:val="en-US"/>
        </w:rPr>
      </w:pPr>
    </w:p>
    <w:p w14:paraId="0689550F" w14:textId="77777777" w:rsidR="00A458CF" w:rsidRPr="00680364" w:rsidRDefault="00A458CF" w:rsidP="0088312E">
      <w:pPr>
        <w:jc w:val="both"/>
        <w:rPr>
          <w:rFonts w:ascii="Arial" w:hAnsi="Arial" w:cs="Arial"/>
          <w:szCs w:val="32"/>
          <w:lang w:val="en-US"/>
        </w:rPr>
      </w:pPr>
      <w:r w:rsidRPr="00564E82">
        <w:rPr>
          <w:rFonts w:ascii="Arial" w:hAnsi="Arial" w:cs="Arial"/>
          <w:szCs w:val="32"/>
          <w:lang w:val="en-US"/>
        </w:rPr>
        <w:t xml:space="preserve">It is the City’s recommendation that </w:t>
      </w:r>
      <w:r>
        <w:rPr>
          <w:rFonts w:ascii="Arial" w:hAnsi="Arial" w:cs="Arial"/>
          <w:szCs w:val="32"/>
          <w:lang w:val="en-US"/>
        </w:rPr>
        <w:t>Landmark Products</w:t>
      </w:r>
      <w:r w:rsidRPr="00564E82">
        <w:rPr>
          <w:rFonts w:ascii="Arial" w:hAnsi="Arial" w:cs="Arial"/>
          <w:szCs w:val="32"/>
          <w:lang w:val="en-US"/>
        </w:rPr>
        <w:t xml:space="preserve"> Pty Ltd is awarded the tender.</w:t>
      </w:r>
    </w:p>
    <w:p w14:paraId="5D90E4B5" w14:textId="7A2717F3" w:rsidR="00A458CF" w:rsidRDefault="00A458CF" w:rsidP="0088312E">
      <w:pPr>
        <w:jc w:val="both"/>
        <w:rPr>
          <w:rFonts w:ascii="Arial" w:hAnsi="Arial" w:cs="Arial"/>
          <w:szCs w:val="32"/>
          <w:lang w:val="en-US"/>
        </w:rPr>
      </w:pPr>
    </w:p>
    <w:p w14:paraId="75709276" w14:textId="77777777" w:rsidR="00A458CF" w:rsidRPr="00AD73CC" w:rsidRDefault="00A458CF" w:rsidP="0088312E">
      <w:pPr>
        <w:jc w:val="both"/>
        <w:rPr>
          <w:rFonts w:ascii="Arial" w:hAnsi="Arial" w:cs="Arial"/>
          <w:b/>
          <w:szCs w:val="32"/>
          <w:lang w:val="en-US"/>
        </w:rPr>
      </w:pPr>
      <w:r w:rsidRPr="00AD73CC">
        <w:rPr>
          <w:rFonts w:ascii="Arial" w:hAnsi="Arial" w:cs="Arial"/>
          <w:b/>
          <w:szCs w:val="32"/>
          <w:lang w:val="en-US"/>
        </w:rPr>
        <w:t>Key Relevant Previous Council Decisions:</w:t>
      </w:r>
    </w:p>
    <w:p w14:paraId="7AAFB4A5" w14:textId="77777777" w:rsidR="00A458CF" w:rsidRPr="00AD73CC" w:rsidRDefault="00A458CF" w:rsidP="0088312E">
      <w:pPr>
        <w:jc w:val="both"/>
        <w:rPr>
          <w:rFonts w:ascii="Arial" w:hAnsi="Arial" w:cs="Arial"/>
          <w:szCs w:val="32"/>
          <w:lang w:val="en-US"/>
        </w:rPr>
      </w:pPr>
    </w:p>
    <w:p w14:paraId="41B220D7" w14:textId="77777777" w:rsidR="00A458CF" w:rsidRDefault="00A458CF" w:rsidP="0088312E">
      <w:pPr>
        <w:autoSpaceDE w:val="0"/>
        <w:autoSpaceDN w:val="0"/>
        <w:adjustRightInd w:val="0"/>
        <w:jc w:val="both"/>
        <w:rPr>
          <w:rFonts w:ascii="Arial" w:hAnsi="Arial" w:cs="Arial"/>
          <w:szCs w:val="32"/>
          <w:lang w:val="en-US"/>
        </w:rPr>
      </w:pPr>
      <w:r>
        <w:rPr>
          <w:rFonts w:ascii="Arial" w:hAnsi="Arial" w:cs="Arial"/>
          <w:szCs w:val="32"/>
          <w:lang w:val="en-US"/>
        </w:rPr>
        <w:t>Ordinary Meeting of Council 22 May 2018, Item 13.7</w:t>
      </w:r>
    </w:p>
    <w:p w14:paraId="69A2BE88" w14:textId="77777777" w:rsidR="00A458CF" w:rsidRDefault="00A458CF" w:rsidP="0088312E">
      <w:pPr>
        <w:autoSpaceDE w:val="0"/>
        <w:autoSpaceDN w:val="0"/>
        <w:adjustRightInd w:val="0"/>
        <w:jc w:val="both"/>
        <w:rPr>
          <w:rFonts w:ascii="Arial" w:hAnsi="Arial" w:cs="Arial"/>
          <w:szCs w:val="32"/>
          <w:lang w:val="en-US"/>
        </w:rPr>
      </w:pPr>
    </w:p>
    <w:p w14:paraId="23744CDC" w14:textId="77777777" w:rsidR="00A458CF" w:rsidRPr="008F0AA0" w:rsidRDefault="00A458CF" w:rsidP="0088312E">
      <w:pPr>
        <w:autoSpaceDE w:val="0"/>
        <w:autoSpaceDN w:val="0"/>
        <w:adjustRightInd w:val="0"/>
        <w:jc w:val="both"/>
        <w:rPr>
          <w:rFonts w:ascii="Arial" w:hAnsi="Arial" w:cs="Arial"/>
          <w:i/>
          <w:szCs w:val="32"/>
          <w:lang w:val="en-US"/>
        </w:rPr>
      </w:pPr>
      <w:r w:rsidRPr="008F0AA0">
        <w:rPr>
          <w:rFonts w:ascii="Arial" w:hAnsi="Arial" w:cs="Arial"/>
          <w:i/>
          <w:szCs w:val="32"/>
          <w:lang w:val="en-US"/>
        </w:rPr>
        <w:t>Council:</w:t>
      </w:r>
    </w:p>
    <w:p w14:paraId="3FB56B83" w14:textId="77777777" w:rsidR="00A458CF" w:rsidRPr="008F0AA0" w:rsidRDefault="00A458CF" w:rsidP="0088312E">
      <w:pPr>
        <w:autoSpaceDE w:val="0"/>
        <w:autoSpaceDN w:val="0"/>
        <w:adjustRightInd w:val="0"/>
        <w:jc w:val="both"/>
        <w:rPr>
          <w:rFonts w:ascii="Arial" w:hAnsi="Arial" w:cs="Arial"/>
          <w:i/>
          <w:szCs w:val="32"/>
          <w:lang w:val="en-US"/>
        </w:rPr>
      </w:pPr>
    </w:p>
    <w:p w14:paraId="2DEA6765" w14:textId="77777777" w:rsidR="00A458CF" w:rsidRPr="008F0AA0" w:rsidRDefault="00A458CF" w:rsidP="00907826">
      <w:pPr>
        <w:pStyle w:val="ListParagraph"/>
        <w:numPr>
          <w:ilvl w:val="0"/>
          <w:numId w:val="43"/>
        </w:numPr>
        <w:autoSpaceDE w:val="0"/>
        <w:autoSpaceDN w:val="0"/>
        <w:adjustRightInd w:val="0"/>
        <w:ind w:left="567" w:hanging="567"/>
        <w:contextualSpacing/>
        <w:jc w:val="both"/>
        <w:rPr>
          <w:rFonts w:ascii="Arial" w:hAnsi="Arial" w:cs="Arial"/>
          <w:i/>
          <w:szCs w:val="32"/>
          <w:lang w:val="en-US"/>
        </w:rPr>
      </w:pPr>
      <w:r w:rsidRPr="008F0AA0">
        <w:rPr>
          <w:rFonts w:ascii="Arial" w:hAnsi="Arial" w:cs="Arial"/>
          <w:i/>
          <w:szCs w:val="32"/>
          <w:lang w:val="en-US"/>
        </w:rPr>
        <w:t>agrees to pre-fund the All Abilities Changing Places Ablution Facility included in phase 2 of the project at an estimated cost of $350,000 subject to the retention of the Changing Places grant of $100,000; and</w:t>
      </w:r>
    </w:p>
    <w:p w14:paraId="148D4943" w14:textId="77777777" w:rsidR="00A458CF" w:rsidRPr="008F0AA0" w:rsidRDefault="00A458CF" w:rsidP="0088312E">
      <w:pPr>
        <w:pStyle w:val="ListParagraph"/>
        <w:autoSpaceDE w:val="0"/>
        <w:autoSpaceDN w:val="0"/>
        <w:adjustRightInd w:val="0"/>
        <w:ind w:left="567" w:hanging="567"/>
        <w:jc w:val="both"/>
        <w:rPr>
          <w:rFonts w:ascii="Arial" w:hAnsi="Arial" w:cs="Arial"/>
          <w:i/>
          <w:szCs w:val="32"/>
          <w:lang w:val="en-US"/>
        </w:rPr>
      </w:pPr>
    </w:p>
    <w:p w14:paraId="0B405254" w14:textId="77777777" w:rsidR="00A458CF" w:rsidRPr="00D12E94" w:rsidRDefault="00A458CF" w:rsidP="00907826">
      <w:pPr>
        <w:pStyle w:val="ListParagraph"/>
        <w:numPr>
          <w:ilvl w:val="0"/>
          <w:numId w:val="43"/>
        </w:numPr>
        <w:ind w:left="567" w:hanging="567"/>
        <w:contextualSpacing/>
        <w:jc w:val="both"/>
        <w:rPr>
          <w:rFonts w:ascii="Arial" w:hAnsi="Arial" w:cs="Arial"/>
          <w:i/>
          <w:szCs w:val="32"/>
          <w:lang w:val="en-US"/>
        </w:rPr>
      </w:pPr>
      <w:r w:rsidRPr="00D12E94">
        <w:rPr>
          <w:rFonts w:ascii="Arial" w:hAnsi="Arial" w:cs="Arial"/>
          <w:i/>
          <w:szCs w:val="32"/>
          <w:lang w:val="en-US"/>
        </w:rPr>
        <w:t>acknowledges the reassurance from Rotary that they will raise the funds to refund the City.</w:t>
      </w:r>
    </w:p>
    <w:p w14:paraId="3DA322D4" w14:textId="77777777" w:rsidR="00A458CF" w:rsidRDefault="00A458CF" w:rsidP="0088312E">
      <w:pPr>
        <w:jc w:val="both"/>
        <w:rPr>
          <w:rFonts w:ascii="Arial" w:hAnsi="Arial" w:cs="Arial"/>
          <w:szCs w:val="32"/>
          <w:lang w:val="en-US"/>
        </w:rPr>
      </w:pPr>
    </w:p>
    <w:p w14:paraId="367BEF57" w14:textId="77777777" w:rsidR="00A458CF" w:rsidRDefault="00A458CF" w:rsidP="0088312E">
      <w:pPr>
        <w:jc w:val="both"/>
        <w:rPr>
          <w:rFonts w:ascii="Arial" w:hAnsi="Arial" w:cs="Arial"/>
          <w:szCs w:val="32"/>
          <w:lang w:val="en-US"/>
        </w:rPr>
      </w:pPr>
      <w:r>
        <w:rPr>
          <w:rFonts w:ascii="Arial" w:hAnsi="Arial" w:cs="Arial"/>
          <w:szCs w:val="32"/>
          <w:lang w:val="en-US"/>
        </w:rPr>
        <w:t>It is noted that the City has been advised by WALGA that the Changing Places Grant has been extended until 31 May 2019. Landmark Products have advised a 14-week construction period on award. Consequently, works will be completed well before the expiry of the grant.</w:t>
      </w:r>
    </w:p>
    <w:p w14:paraId="4B99ABA8" w14:textId="77777777" w:rsidR="00A458CF" w:rsidRPr="00AD73CC" w:rsidRDefault="00A458CF" w:rsidP="0088312E">
      <w:pPr>
        <w:jc w:val="both"/>
        <w:rPr>
          <w:rFonts w:ascii="Arial" w:hAnsi="Arial" w:cs="Arial"/>
          <w:szCs w:val="32"/>
          <w:lang w:val="en-US"/>
        </w:rPr>
      </w:pPr>
    </w:p>
    <w:p w14:paraId="615B17B5" w14:textId="77777777" w:rsidR="00A458CF" w:rsidRPr="00AD73CC" w:rsidRDefault="00A458CF" w:rsidP="0088312E">
      <w:pPr>
        <w:jc w:val="both"/>
        <w:rPr>
          <w:rFonts w:ascii="Arial" w:hAnsi="Arial" w:cs="Arial"/>
          <w:b/>
          <w:sz w:val="28"/>
          <w:szCs w:val="32"/>
          <w:lang w:val="en-US"/>
        </w:rPr>
      </w:pPr>
      <w:r w:rsidRPr="00AD73CC">
        <w:rPr>
          <w:rFonts w:ascii="Arial" w:hAnsi="Arial" w:cs="Arial"/>
          <w:b/>
          <w:sz w:val="28"/>
          <w:szCs w:val="32"/>
          <w:lang w:val="en-US"/>
        </w:rPr>
        <w:t>Consultation</w:t>
      </w:r>
    </w:p>
    <w:p w14:paraId="7EA9661F" w14:textId="77777777" w:rsidR="00A458CF" w:rsidRPr="00AD73CC" w:rsidRDefault="00A458CF" w:rsidP="0088312E">
      <w:pPr>
        <w:jc w:val="both"/>
        <w:rPr>
          <w:rFonts w:ascii="Arial" w:hAnsi="Arial" w:cs="Arial"/>
          <w:b/>
          <w:szCs w:val="32"/>
          <w:lang w:val="en-US"/>
        </w:rPr>
      </w:pPr>
    </w:p>
    <w:p w14:paraId="43BFBEA1" w14:textId="77777777" w:rsidR="00A458CF" w:rsidRPr="00D12E94" w:rsidRDefault="00A458CF" w:rsidP="0088312E">
      <w:pPr>
        <w:jc w:val="both"/>
        <w:rPr>
          <w:rFonts w:ascii="Arial" w:hAnsi="Arial" w:cs="Arial"/>
          <w:szCs w:val="32"/>
          <w:lang w:val="en-US"/>
        </w:rPr>
      </w:pPr>
      <w:r w:rsidRPr="00D12E94">
        <w:rPr>
          <w:rFonts w:ascii="Arial" w:hAnsi="Arial" w:cs="Arial"/>
          <w:szCs w:val="32"/>
          <w:lang w:val="en-US"/>
        </w:rPr>
        <w:t>Nil.</w:t>
      </w:r>
    </w:p>
    <w:p w14:paraId="2E00FAA2" w14:textId="77777777" w:rsidR="00A458CF" w:rsidRPr="00D12E94" w:rsidRDefault="00A458CF" w:rsidP="0088312E">
      <w:pPr>
        <w:jc w:val="both"/>
        <w:rPr>
          <w:rFonts w:ascii="Arial" w:hAnsi="Arial" w:cs="Arial"/>
          <w:szCs w:val="32"/>
          <w:lang w:val="en-US"/>
        </w:rPr>
      </w:pPr>
    </w:p>
    <w:p w14:paraId="769BF203" w14:textId="77777777" w:rsidR="00A458CF" w:rsidRPr="00D12E94" w:rsidRDefault="00A458CF" w:rsidP="0088312E">
      <w:pPr>
        <w:jc w:val="both"/>
        <w:rPr>
          <w:rFonts w:ascii="Arial" w:hAnsi="Arial" w:cs="Arial"/>
          <w:b/>
          <w:sz w:val="28"/>
          <w:szCs w:val="32"/>
          <w:lang w:val="en-US"/>
        </w:rPr>
      </w:pPr>
      <w:r w:rsidRPr="00D12E94">
        <w:rPr>
          <w:rFonts w:ascii="Arial" w:hAnsi="Arial" w:cs="Arial"/>
          <w:b/>
          <w:sz w:val="28"/>
          <w:szCs w:val="32"/>
          <w:lang w:val="en-US"/>
        </w:rPr>
        <w:t>Budget/Financial Implications</w:t>
      </w:r>
    </w:p>
    <w:p w14:paraId="57A06323" w14:textId="77777777" w:rsidR="00A458CF" w:rsidRPr="00D12E94" w:rsidRDefault="00A458CF" w:rsidP="0088312E">
      <w:pPr>
        <w:jc w:val="both"/>
        <w:rPr>
          <w:rFonts w:ascii="Arial" w:hAnsi="Arial" w:cs="Arial"/>
          <w:b/>
          <w:szCs w:val="32"/>
          <w:lang w:val="en-US"/>
        </w:rPr>
      </w:pPr>
    </w:p>
    <w:p w14:paraId="3F080DE8" w14:textId="1A5D5CEC" w:rsidR="00A458CF" w:rsidRDefault="00A458CF" w:rsidP="0088312E">
      <w:pPr>
        <w:jc w:val="both"/>
        <w:rPr>
          <w:rFonts w:ascii="Arial" w:hAnsi="Arial" w:cs="Arial"/>
          <w:szCs w:val="24"/>
        </w:rPr>
      </w:pPr>
      <w:r>
        <w:rPr>
          <w:rFonts w:ascii="Arial" w:hAnsi="Arial" w:cs="Arial"/>
          <w:szCs w:val="24"/>
        </w:rPr>
        <w:t>The 2018/19 Capital Works Program includes a sufficient allocation for the award of this tender and design and construction of a toilet block at the All Abilities Play Space.</w:t>
      </w:r>
    </w:p>
    <w:p w14:paraId="0AC277AB" w14:textId="3E3512F5" w:rsidR="000638F4" w:rsidRDefault="000638F4" w:rsidP="0088312E">
      <w:pPr>
        <w:jc w:val="both"/>
        <w:rPr>
          <w:rFonts w:ascii="Arial" w:hAnsi="Arial" w:cs="Arial"/>
          <w:szCs w:val="24"/>
        </w:rPr>
      </w:pPr>
    </w:p>
    <w:p w14:paraId="15250DA9" w14:textId="77777777" w:rsidR="000638F4" w:rsidRDefault="000638F4" w:rsidP="0088312E">
      <w:pPr>
        <w:jc w:val="both"/>
        <w:rPr>
          <w:rFonts w:ascii="Arial" w:hAnsi="Arial" w:cs="Arial"/>
          <w:szCs w:val="24"/>
        </w:rPr>
      </w:pPr>
    </w:p>
    <w:p w14:paraId="77E91E5C" w14:textId="1831812B" w:rsidR="000638F4" w:rsidRDefault="000638F4" w:rsidP="000638F4">
      <w:pPr>
        <w:ind w:left="-851"/>
        <w:jc w:val="both"/>
        <w:rPr>
          <w:rFonts w:ascii="Arial" w:hAnsi="Arial" w:cs="Arial"/>
          <w:szCs w:val="24"/>
        </w:rPr>
      </w:pPr>
      <w:r>
        <w:rPr>
          <w:rFonts w:ascii="Arial" w:hAnsi="Arial" w:cs="Arial"/>
          <w:szCs w:val="24"/>
        </w:rPr>
        <w:t>Councillor Hassell returned to the room at 9.06 pm.</w:t>
      </w:r>
    </w:p>
    <w:p w14:paraId="7EF8FE97" w14:textId="314BE3E9" w:rsidR="00A401D2" w:rsidRDefault="00A401D2" w:rsidP="0088312E">
      <w:pPr>
        <w:jc w:val="both"/>
        <w:rPr>
          <w:rFonts w:ascii="Arial" w:hAnsi="Arial" w:cs="Arial"/>
          <w:b/>
          <w:szCs w:val="32"/>
          <w:lang w:val="en-US"/>
        </w:rPr>
      </w:pPr>
    </w:p>
    <w:p w14:paraId="477341A1" w14:textId="369A0B0F" w:rsidR="00A401D2" w:rsidRPr="00AD73CC" w:rsidRDefault="00A401D2" w:rsidP="00A401D2">
      <w:pPr>
        <w:pStyle w:val="Heading2"/>
        <w:numPr>
          <w:ilvl w:val="1"/>
          <w:numId w:val="1"/>
        </w:numPr>
        <w:tabs>
          <w:tab w:val="clear" w:pos="720"/>
          <w:tab w:val="num" w:pos="0"/>
        </w:tabs>
        <w:spacing w:before="0" w:after="0"/>
        <w:ind w:left="0" w:hanging="851"/>
        <w:rPr>
          <w:rFonts w:ascii="Arial" w:hAnsi="Arial" w:cs="Arial"/>
          <w:b w:val="0"/>
          <w:szCs w:val="32"/>
          <w:lang w:val="en-US"/>
        </w:rPr>
      </w:pPr>
      <w:r>
        <w:rPr>
          <w:rFonts w:ascii="Arial" w:hAnsi="Arial" w:cs="Arial"/>
          <w:b w:val="0"/>
          <w:szCs w:val="32"/>
        </w:rPr>
        <w:br w:type="page"/>
      </w:r>
      <w:bookmarkStart w:id="102" w:name="_Toc521580010"/>
      <w:r w:rsidR="00E02517">
        <w:rPr>
          <w:rFonts w:ascii="Arial" w:hAnsi="Arial" w:cs="Arial"/>
          <w:sz w:val="24"/>
          <w:szCs w:val="24"/>
          <w:u w:val="none"/>
        </w:rPr>
        <w:lastRenderedPageBreak/>
        <w:t>Waratah Avenue Place Making Strategy Community Consultation</w:t>
      </w:r>
      <w:bookmarkEnd w:id="102"/>
    </w:p>
    <w:p w14:paraId="457EFEFC" w14:textId="4EA71E0C" w:rsidR="000C58DC" w:rsidRDefault="000C58DC" w:rsidP="000C58DC">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238"/>
      </w:tblGrid>
      <w:tr w:rsidR="00E02517" w:rsidRPr="00E02517" w14:paraId="5C1AB744" w14:textId="77777777" w:rsidTr="00437C22">
        <w:tc>
          <w:tcPr>
            <w:tcW w:w="2183" w:type="dxa"/>
            <w:shd w:val="clear" w:color="auto" w:fill="auto"/>
          </w:tcPr>
          <w:p w14:paraId="228F395F" w14:textId="77777777" w:rsidR="00E02517" w:rsidRPr="00437C22" w:rsidRDefault="00E02517" w:rsidP="00437C22">
            <w:pPr>
              <w:jc w:val="both"/>
              <w:rPr>
                <w:rFonts w:ascii="Arial" w:hAnsi="Arial" w:cs="Arial"/>
                <w:b/>
                <w:szCs w:val="24"/>
              </w:rPr>
            </w:pPr>
            <w:r w:rsidRPr="00437C22">
              <w:rPr>
                <w:rFonts w:ascii="Arial" w:hAnsi="Arial" w:cs="Arial"/>
                <w:b/>
                <w:szCs w:val="24"/>
              </w:rPr>
              <w:t>Council</w:t>
            </w:r>
          </w:p>
        </w:tc>
        <w:tc>
          <w:tcPr>
            <w:tcW w:w="6238" w:type="dxa"/>
            <w:shd w:val="clear" w:color="auto" w:fill="auto"/>
          </w:tcPr>
          <w:p w14:paraId="6B98B312" w14:textId="77777777" w:rsidR="00E02517" w:rsidRPr="00437C22" w:rsidRDefault="00E02517" w:rsidP="00437C22">
            <w:pPr>
              <w:jc w:val="both"/>
              <w:rPr>
                <w:rFonts w:ascii="Arial" w:hAnsi="Arial" w:cs="Arial"/>
                <w:szCs w:val="24"/>
              </w:rPr>
            </w:pPr>
            <w:r w:rsidRPr="00437C22">
              <w:rPr>
                <w:rFonts w:ascii="Arial" w:hAnsi="Arial" w:cs="Arial"/>
                <w:szCs w:val="24"/>
              </w:rPr>
              <w:t>24 July 2018</w:t>
            </w:r>
          </w:p>
        </w:tc>
      </w:tr>
      <w:tr w:rsidR="00E02517" w:rsidRPr="00E02517" w14:paraId="731FC966" w14:textId="77777777" w:rsidTr="00437C22">
        <w:tc>
          <w:tcPr>
            <w:tcW w:w="2183" w:type="dxa"/>
            <w:shd w:val="clear" w:color="auto" w:fill="auto"/>
          </w:tcPr>
          <w:p w14:paraId="07F5A41E" w14:textId="77777777" w:rsidR="00E02517" w:rsidRPr="00437C22" w:rsidRDefault="00E02517" w:rsidP="00437C22">
            <w:pPr>
              <w:jc w:val="both"/>
              <w:rPr>
                <w:rFonts w:ascii="Arial" w:hAnsi="Arial" w:cs="Arial"/>
                <w:b/>
                <w:szCs w:val="24"/>
              </w:rPr>
            </w:pPr>
            <w:r w:rsidRPr="00437C22">
              <w:rPr>
                <w:rFonts w:ascii="Arial" w:hAnsi="Arial" w:cs="Arial"/>
                <w:b/>
                <w:szCs w:val="24"/>
              </w:rPr>
              <w:t>Applicant</w:t>
            </w:r>
          </w:p>
        </w:tc>
        <w:tc>
          <w:tcPr>
            <w:tcW w:w="6238" w:type="dxa"/>
            <w:shd w:val="clear" w:color="auto" w:fill="auto"/>
          </w:tcPr>
          <w:p w14:paraId="75A5C266" w14:textId="77777777" w:rsidR="00E02517" w:rsidRPr="00437C22" w:rsidRDefault="00E02517" w:rsidP="00437C22">
            <w:pPr>
              <w:jc w:val="both"/>
              <w:rPr>
                <w:rFonts w:ascii="Arial" w:hAnsi="Arial" w:cs="Arial"/>
                <w:szCs w:val="24"/>
              </w:rPr>
            </w:pPr>
            <w:r w:rsidRPr="00437C22">
              <w:rPr>
                <w:rFonts w:ascii="Arial" w:hAnsi="Arial" w:cs="Arial"/>
                <w:szCs w:val="24"/>
              </w:rPr>
              <w:t xml:space="preserve">City of Nedlands </w:t>
            </w:r>
          </w:p>
        </w:tc>
      </w:tr>
      <w:tr w:rsidR="00E02517" w:rsidRPr="00E02517" w14:paraId="6A789646" w14:textId="77777777" w:rsidTr="00437C22">
        <w:tc>
          <w:tcPr>
            <w:tcW w:w="2183" w:type="dxa"/>
            <w:shd w:val="clear" w:color="auto" w:fill="auto"/>
          </w:tcPr>
          <w:p w14:paraId="257E421F" w14:textId="77777777" w:rsidR="00E02517" w:rsidRPr="00437C22" w:rsidRDefault="00E02517" w:rsidP="00437C22">
            <w:pPr>
              <w:jc w:val="both"/>
              <w:rPr>
                <w:rFonts w:ascii="Arial" w:hAnsi="Arial" w:cs="Arial"/>
                <w:b/>
                <w:szCs w:val="24"/>
              </w:rPr>
            </w:pPr>
            <w:r w:rsidRPr="00437C22">
              <w:rPr>
                <w:rFonts w:ascii="Arial" w:hAnsi="Arial" w:cs="Arial"/>
                <w:b/>
                <w:szCs w:val="24"/>
              </w:rPr>
              <w:t>Director</w:t>
            </w:r>
          </w:p>
        </w:tc>
        <w:tc>
          <w:tcPr>
            <w:tcW w:w="6238" w:type="dxa"/>
            <w:shd w:val="clear" w:color="auto" w:fill="auto"/>
          </w:tcPr>
          <w:p w14:paraId="77BB60AC" w14:textId="77777777" w:rsidR="00E02517" w:rsidRPr="00437C22" w:rsidRDefault="00E02517" w:rsidP="00437C22">
            <w:pPr>
              <w:jc w:val="both"/>
              <w:rPr>
                <w:rFonts w:ascii="Arial" w:hAnsi="Arial" w:cs="Arial"/>
                <w:szCs w:val="24"/>
              </w:rPr>
            </w:pPr>
            <w:r w:rsidRPr="00437C22">
              <w:rPr>
                <w:rFonts w:ascii="Arial" w:hAnsi="Arial" w:cs="Arial"/>
                <w:szCs w:val="24"/>
              </w:rPr>
              <w:t>Martyn Glover - Director Technical Services</w:t>
            </w:r>
          </w:p>
        </w:tc>
      </w:tr>
      <w:tr w:rsidR="00E02517" w:rsidRPr="00E02517" w14:paraId="1A4CF6A7" w14:textId="77777777" w:rsidTr="00437C22">
        <w:tc>
          <w:tcPr>
            <w:tcW w:w="2183" w:type="dxa"/>
            <w:shd w:val="clear" w:color="auto" w:fill="auto"/>
          </w:tcPr>
          <w:p w14:paraId="2F29FBEF" w14:textId="77777777" w:rsidR="00E02517" w:rsidRPr="00437C22" w:rsidRDefault="00E02517" w:rsidP="00437C22">
            <w:pPr>
              <w:jc w:val="both"/>
              <w:rPr>
                <w:rFonts w:ascii="Arial" w:hAnsi="Arial" w:cs="Arial"/>
                <w:b/>
                <w:szCs w:val="24"/>
              </w:rPr>
            </w:pPr>
            <w:r w:rsidRPr="00437C22">
              <w:rPr>
                <w:rFonts w:ascii="Arial" w:hAnsi="Arial" w:cs="Arial"/>
                <w:b/>
                <w:szCs w:val="24"/>
              </w:rPr>
              <w:t>Attachments</w:t>
            </w:r>
          </w:p>
        </w:tc>
        <w:tc>
          <w:tcPr>
            <w:tcW w:w="6238" w:type="dxa"/>
            <w:shd w:val="clear" w:color="auto" w:fill="auto"/>
          </w:tcPr>
          <w:p w14:paraId="78B2C701" w14:textId="77777777" w:rsidR="00E02517" w:rsidRPr="00437C22" w:rsidRDefault="00E02517" w:rsidP="0040550B">
            <w:pPr>
              <w:numPr>
                <w:ilvl w:val="0"/>
                <w:numId w:val="56"/>
              </w:numPr>
              <w:ind w:left="426" w:hanging="426"/>
              <w:jc w:val="both"/>
              <w:rPr>
                <w:rFonts w:ascii="Arial" w:hAnsi="Arial" w:cs="Arial"/>
                <w:szCs w:val="32"/>
                <w:lang w:val="en-US"/>
              </w:rPr>
            </w:pPr>
            <w:r w:rsidRPr="00437C22">
              <w:rPr>
                <w:rFonts w:ascii="Arial" w:hAnsi="Arial" w:cs="Arial"/>
                <w:szCs w:val="32"/>
                <w:lang w:val="en-US"/>
              </w:rPr>
              <w:t>New Waratah Avenue Place Making Strategy Concept Plan</w:t>
            </w:r>
          </w:p>
          <w:p w14:paraId="7D8960A1" w14:textId="77777777" w:rsidR="00E02517" w:rsidRPr="00437C22" w:rsidRDefault="00E02517" w:rsidP="0040550B">
            <w:pPr>
              <w:numPr>
                <w:ilvl w:val="0"/>
                <w:numId w:val="56"/>
              </w:numPr>
              <w:ind w:left="426" w:hanging="426"/>
              <w:jc w:val="both"/>
              <w:rPr>
                <w:rFonts w:ascii="Arial" w:hAnsi="Arial" w:cs="Arial"/>
                <w:szCs w:val="32"/>
                <w:lang w:val="en-US"/>
              </w:rPr>
            </w:pPr>
            <w:r w:rsidRPr="00437C22">
              <w:rPr>
                <w:rFonts w:ascii="Arial" w:hAnsi="Arial" w:cs="Arial"/>
                <w:szCs w:val="32"/>
                <w:lang w:val="en-US"/>
              </w:rPr>
              <w:t>Community Engagement Plan</w:t>
            </w:r>
          </w:p>
        </w:tc>
      </w:tr>
    </w:tbl>
    <w:p w14:paraId="08235BF7" w14:textId="77777777" w:rsidR="00A665DC" w:rsidRDefault="00A665DC" w:rsidP="00A665DC">
      <w:pPr>
        <w:jc w:val="both"/>
        <w:rPr>
          <w:rFonts w:ascii="Arial" w:hAnsi="Arial" w:cs="Arial"/>
          <w:b/>
          <w:szCs w:val="24"/>
        </w:rPr>
      </w:pPr>
    </w:p>
    <w:p w14:paraId="62C16AA9" w14:textId="2DA50A34" w:rsidR="00A665DC" w:rsidRPr="006D752D" w:rsidRDefault="00A665DC" w:rsidP="00A665DC">
      <w:pPr>
        <w:jc w:val="both"/>
        <w:rPr>
          <w:rFonts w:ascii="Arial" w:hAnsi="Arial" w:cs="Arial"/>
          <w:b/>
          <w:szCs w:val="24"/>
        </w:rPr>
      </w:pPr>
      <w:r w:rsidRPr="00C029EE">
        <w:rPr>
          <w:rFonts w:ascii="Arial" w:hAnsi="Arial" w:cs="Arial"/>
          <w:b/>
          <w:szCs w:val="24"/>
        </w:rPr>
        <w:t xml:space="preserve">Regulation 11(da) </w:t>
      </w:r>
      <w:r w:rsidR="00C029EE">
        <w:rPr>
          <w:rFonts w:ascii="Arial" w:hAnsi="Arial" w:cs="Arial"/>
          <w:b/>
          <w:szCs w:val="24"/>
        </w:rPr>
        <w:t>–</w:t>
      </w:r>
      <w:r w:rsidRPr="00C029EE">
        <w:rPr>
          <w:rFonts w:ascii="Arial" w:hAnsi="Arial" w:cs="Arial"/>
          <w:b/>
          <w:szCs w:val="24"/>
        </w:rPr>
        <w:t xml:space="preserve"> </w:t>
      </w:r>
      <w:r w:rsidR="00C029EE">
        <w:rPr>
          <w:rFonts w:ascii="Arial" w:hAnsi="Arial" w:cs="Arial"/>
          <w:b/>
          <w:szCs w:val="24"/>
        </w:rPr>
        <w:t>Not Applicable – Recommendation Adopted with minor change.</w:t>
      </w:r>
    </w:p>
    <w:p w14:paraId="3125B082" w14:textId="77777777" w:rsidR="00A665DC" w:rsidRPr="006D752D" w:rsidRDefault="00A665DC" w:rsidP="00A665DC">
      <w:pPr>
        <w:jc w:val="both"/>
        <w:rPr>
          <w:rFonts w:ascii="Arial" w:hAnsi="Arial" w:cs="Arial"/>
          <w:szCs w:val="24"/>
        </w:rPr>
      </w:pPr>
    </w:p>
    <w:p w14:paraId="0DF14046" w14:textId="405CDA7C" w:rsidR="00A665DC" w:rsidRPr="006D752D" w:rsidRDefault="00A665DC" w:rsidP="00A665DC">
      <w:pPr>
        <w:jc w:val="both"/>
        <w:rPr>
          <w:rFonts w:ascii="Arial" w:hAnsi="Arial" w:cs="Arial"/>
          <w:szCs w:val="24"/>
        </w:rPr>
      </w:pPr>
      <w:r w:rsidRPr="006D752D">
        <w:rPr>
          <w:rFonts w:ascii="Arial" w:hAnsi="Arial" w:cs="Arial"/>
          <w:szCs w:val="24"/>
        </w:rPr>
        <w:t xml:space="preserve">Moved – Councillor </w:t>
      </w:r>
      <w:r w:rsidR="000638F4">
        <w:rPr>
          <w:rFonts w:ascii="Arial" w:hAnsi="Arial" w:cs="Arial"/>
          <w:szCs w:val="24"/>
        </w:rPr>
        <w:t>Hassell</w:t>
      </w:r>
    </w:p>
    <w:p w14:paraId="7B3B771F" w14:textId="556A2A16" w:rsidR="00A665DC" w:rsidRPr="006D752D" w:rsidRDefault="00A665DC" w:rsidP="00A665DC">
      <w:pPr>
        <w:jc w:val="both"/>
        <w:rPr>
          <w:rFonts w:ascii="Arial" w:hAnsi="Arial" w:cs="Arial"/>
          <w:szCs w:val="24"/>
        </w:rPr>
      </w:pPr>
      <w:r w:rsidRPr="006D752D">
        <w:rPr>
          <w:rFonts w:ascii="Arial" w:hAnsi="Arial" w:cs="Arial"/>
          <w:szCs w:val="24"/>
        </w:rPr>
        <w:t xml:space="preserve">Seconded – Councillor </w:t>
      </w:r>
      <w:r w:rsidR="000638F4">
        <w:rPr>
          <w:rFonts w:ascii="Arial" w:hAnsi="Arial" w:cs="Arial"/>
          <w:szCs w:val="24"/>
        </w:rPr>
        <w:t>Argyle</w:t>
      </w:r>
    </w:p>
    <w:p w14:paraId="3355DB38" w14:textId="0D95024A" w:rsidR="00A665DC" w:rsidRDefault="0001106D" w:rsidP="00A665DC">
      <w:pPr>
        <w:jc w:val="both"/>
        <w:rPr>
          <w:rFonts w:ascii="Arial" w:hAnsi="Arial" w:cs="Arial"/>
          <w:szCs w:val="24"/>
        </w:rPr>
      </w:pPr>
      <w:r>
        <w:rPr>
          <w:rFonts w:ascii="Arial" w:hAnsi="Arial" w:cs="Arial"/>
          <w:b/>
          <w:noProof/>
          <w:sz w:val="28"/>
          <w:szCs w:val="32"/>
          <w:lang w:val="en-US"/>
        </w:rPr>
        <w:pict w14:anchorId="4C912CFC">
          <v:rect id="_x0000_s1064" style="position:absolute;left:0;text-align:left;margin-left:-2.05pt;margin-top:13.75pt;width:421.05pt;height:83.7pt;z-index:-251629568" fillcolor="#d8d8d8" stroked="f"/>
        </w:pict>
      </w:r>
    </w:p>
    <w:p w14:paraId="235F6EFE" w14:textId="0D718C01" w:rsidR="00C029EE" w:rsidRPr="00C029EE" w:rsidRDefault="00C029EE" w:rsidP="00A665DC">
      <w:pPr>
        <w:jc w:val="both"/>
        <w:rPr>
          <w:rFonts w:ascii="Arial" w:hAnsi="Arial" w:cs="Arial"/>
          <w:b/>
          <w:sz w:val="28"/>
          <w:szCs w:val="24"/>
        </w:rPr>
      </w:pPr>
      <w:r w:rsidRPr="00C029EE">
        <w:rPr>
          <w:rFonts w:ascii="Arial" w:hAnsi="Arial" w:cs="Arial"/>
          <w:b/>
          <w:sz w:val="28"/>
          <w:szCs w:val="24"/>
        </w:rPr>
        <w:t>Council Resolution</w:t>
      </w:r>
    </w:p>
    <w:p w14:paraId="5814BA69" w14:textId="77777777" w:rsidR="00C029EE" w:rsidRPr="006D752D" w:rsidRDefault="00C029EE" w:rsidP="00A665DC">
      <w:pPr>
        <w:jc w:val="both"/>
        <w:rPr>
          <w:rFonts w:ascii="Arial" w:hAnsi="Arial" w:cs="Arial"/>
          <w:szCs w:val="24"/>
        </w:rPr>
      </w:pPr>
    </w:p>
    <w:p w14:paraId="243B45DB" w14:textId="02966D26" w:rsidR="00385B1D" w:rsidRPr="006D752D" w:rsidRDefault="00A665DC" w:rsidP="00385B1D">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sidR="001E0448">
        <w:rPr>
          <w:rFonts w:ascii="Arial" w:hAnsi="Arial" w:cs="Arial"/>
          <w:b/>
          <w:szCs w:val="24"/>
        </w:rPr>
        <w:t xml:space="preserve"> subject to the words “Place Making Strategy” being removed and amends the </w:t>
      </w:r>
      <w:r w:rsidR="00385B1D">
        <w:rPr>
          <w:rFonts w:ascii="Arial" w:hAnsi="Arial" w:cs="Arial"/>
          <w:b/>
          <w:szCs w:val="24"/>
        </w:rPr>
        <w:t xml:space="preserve">Community Engagement Plan </w:t>
      </w:r>
      <w:r w:rsidR="001E0448">
        <w:rPr>
          <w:rFonts w:ascii="Arial" w:hAnsi="Arial" w:cs="Arial"/>
          <w:b/>
          <w:szCs w:val="24"/>
        </w:rPr>
        <w:t>to remove</w:t>
      </w:r>
      <w:r w:rsidR="00385B1D">
        <w:rPr>
          <w:rFonts w:ascii="Arial" w:hAnsi="Arial" w:cs="Arial"/>
          <w:b/>
          <w:szCs w:val="24"/>
        </w:rPr>
        <w:t xml:space="preserve"> all references to Enviro-Scape Master Plan for </w:t>
      </w:r>
      <w:proofErr w:type="spellStart"/>
      <w:r w:rsidR="00385B1D">
        <w:rPr>
          <w:rFonts w:ascii="Arial" w:hAnsi="Arial" w:cs="Arial"/>
          <w:b/>
          <w:szCs w:val="24"/>
        </w:rPr>
        <w:t>Genesta</w:t>
      </w:r>
      <w:proofErr w:type="spellEnd"/>
      <w:r w:rsidR="00385B1D">
        <w:rPr>
          <w:rFonts w:ascii="Arial" w:hAnsi="Arial" w:cs="Arial"/>
          <w:b/>
          <w:szCs w:val="24"/>
        </w:rPr>
        <w:t xml:space="preserve"> Park.</w:t>
      </w:r>
    </w:p>
    <w:p w14:paraId="0BB511A0" w14:textId="5D3C2D3F" w:rsidR="00A665DC" w:rsidRPr="006D752D" w:rsidRDefault="00D12D45" w:rsidP="00A665DC">
      <w:pPr>
        <w:jc w:val="right"/>
        <w:rPr>
          <w:rFonts w:ascii="Arial" w:hAnsi="Arial" w:cs="Arial"/>
          <w:b/>
          <w:szCs w:val="24"/>
        </w:rPr>
      </w:pPr>
      <w:r>
        <w:rPr>
          <w:rFonts w:ascii="Arial" w:hAnsi="Arial" w:cs="Arial"/>
          <w:b/>
          <w:szCs w:val="24"/>
        </w:rPr>
        <w:t>CARRIED 11/1</w:t>
      </w:r>
    </w:p>
    <w:p w14:paraId="3C71DD39" w14:textId="70E83D38" w:rsidR="00A665DC" w:rsidRPr="006D752D" w:rsidRDefault="00A665DC" w:rsidP="00A665DC">
      <w:pPr>
        <w:jc w:val="right"/>
        <w:rPr>
          <w:rFonts w:ascii="Arial" w:hAnsi="Arial" w:cs="Arial"/>
          <w:b/>
          <w:szCs w:val="24"/>
        </w:rPr>
      </w:pPr>
      <w:r w:rsidRPr="006D752D">
        <w:rPr>
          <w:rFonts w:ascii="Arial" w:hAnsi="Arial" w:cs="Arial"/>
          <w:b/>
          <w:szCs w:val="24"/>
        </w:rPr>
        <w:t xml:space="preserve">(Against: Cr. </w:t>
      </w:r>
      <w:r w:rsidR="00D12D45">
        <w:rPr>
          <w:rFonts w:ascii="Arial" w:hAnsi="Arial" w:cs="Arial"/>
          <w:b/>
          <w:szCs w:val="24"/>
        </w:rPr>
        <w:t>Mangano</w:t>
      </w:r>
      <w:r w:rsidRPr="006D752D">
        <w:rPr>
          <w:rFonts w:ascii="Arial" w:hAnsi="Arial" w:cs="Arial"/>
          <w:b/>
          <w:szCs w:val="24"/>
        </w:rPr>
        <w:t>)</w:t>
      </w:r>
    </w:p>
    <w:p w14:paraId="27D81763" w14:textId="31D028DA" w:rsidR="00E02517" w:rsidRPr="00AF2BED" w:rsidRDefault="00E02517" w:rsidP="00E02517">
      <w:pPr>
        <w:jc w:val="both"/>
        <w:rPr>
          <w:rFonts w:ascii="Arial" w:hAnsi="Arial" w:cs="Arial"/>
          <w:szCs w:val="32"/>
          <w:lang w:val="en-US"/>
        </w:rPr>
      </w:pPr>
    </w:p>
    <w:p w14:paraId="1AF415C9" w14:textId="77777777" w:rsidR="00D44269" w:rsidRPr="00AF2BED" w:rsidRDefault="00D44269" w:rsidP="00E02517">
      <w:pPr>
        <w:jc w:val="both"/>
        <w:rPr>
          <w:rFonts w:ascii="Arial" w:hAnsi="Arial" w:cs="Arial"/>
          <w:szCs w:val="32"/>
          <w:lang w:val="en-US"/>
        </w:rPr>
      </w:pPr>
    </w:p>
    <w:p w14:paraId="06CBA133" w14:textId="77777777" w:rsidR="00E02517" w:rsidRPr="00D44269" w:rsidRDefault="00E02517" w:rsidP="00E02517">
      <w:pPr>
        <w:jc w:val="both"/>
        <w:rPr>
          <w:rFonts w:ascii="Arial" w:hAnsi="Arial" w:cs="Arial"/>
          <w:sz w:val="28"/>
          <w:szCs w:val="32"/>
          <w:lang w:val="en-US"/>
        </w:rPr>
      </w:pPr>
      <w:r w:rsidRPr="00D44269">
        <w:rPr>
          <w:rFonts w:ascii="Arial" w:hAnsi="Arial" w:cs="Arial"/>
          <w:sz w:val="28"/>
          <w:szCs w:val="32"/>
          <w:lang w:val="en-US"/>
        </w:rPr>
        <w:t>Recommendation to Council</w:t>
      </w:r>
    </w:p>
    <w:p w14:paraId="4CF3CC16" w14:textId="77777777" w:rsidR="00E02517" w:rsidRPr="00D44269" w:rsidRDefault="00E02517" w:rsidP="00E02517">
      <w:pPr>
        <w:jc w:val="both"/>
        <w:rPr>
          <w:rFonts w:ascii="Arial" w:hAnsi="Arial" w:cs="Arial"/>
          <w:szCs w:val="32"/>
          <w:lang w:val="en-US"/>
        </w:rPr>
      </w:pPr>
    </w:p>
    <w:p w14:paraId="3FE9486D" w14:textId="77777777" w:rsidR="00E02517" w:rsidRPr="00D44269" w:rsidRDefault="00E02517" w:rsidP="00E02517">
      <w:pPr>
        <w:jc w:val="both"/>
        <w:rPr>
          <w:rFonts w:ascii="Arial" w:hAnsi="Arial" w:cs="Arial"/>
          <w:szCs w:val="24"/>
        </w:rPr>
      </w:pPr>
      <w:r w:rsidRPr="00D44269">
        <w:rPr>
          <w:rFonts w:ascii="Arial" w:hAnsi="Arial" w:cs="Arial"/>
          <w:szCs w:val="32"/>
          <w:lang w:val="en-US"/>
        </w:rPr>
        <w:t>Council endorses the amended Waratah Avenue Place Making Strategy Concept Plan for the purposes of community engagement in accordance with the attached Community Engagement Plan</w:t>
      </w:r>
      <w:r w:rsidRPr="00D44269">
        <w:rPr>
          <w:rFonts w:ascii="Arial" w:hAnsi="Arial" w:cs="Arial"/>
          <w:szCs w:val="24"/>
        </w:rPr>
        <w:t>.</w:t>
      </w:r>
    </w:p>
    <w:p w14:paraId="738C4EAB" w14:textId="67E2531A" w:rsidR="00E02517" w:rsidRDefault="00E02517" w:rsidP="00E02517">
      <w:pPr>
        <w:jc w:val="both"/>
        <w:rPr>
          <w:rFonts w:ascii="Arial" w:hAnsi="Arial" w:cs="Arial"/>
          <w:szCs w:val="32"/>
          <w:lang w:val="en-US"/>
        </w:rPr>
      </w:pPr>
    </w:p>
    <w:p w14:paraId="709B0633" w14:textId="77777777" w:rsidR="00A665DC" w:rsidRPr="00AF2BED" w:rsidRDefault="00A665DC" w:rsidP="00E02517">
      <w:pPr>
        <w:jc w:val="both"/>
        <w:rPr>
          <w:rFonts w:ascii="Arial" w:hAnsi="Arial" w:cs="Arial"/>
          <w:szCs w:val="32"/>
          <w:lang w:val="en-US"/>
        </w:rPr>
      </w:pPr>
    </w:p>
    <w:p w14:paraId="3EC092FB" w14:textId="77777777" w:rsidR="00A665DC" w:rsidRPr="00E02517" w:rsidRDefault="00A665DC" w:rsidP="00A665DC">
      <w:pPr>
        <w:jc w:val="both"/>
        <w:rPr>
          <w:rFonts w:ascii="Arial" w:hAnsi="Arial" w:cs="Arial"/>
          <w:b/>
          <w:sz w:val="28"/>
          <w:szCs w:val="32"/>
          <w:lang w:val="en-US"/>
        </w:rPr>
      </w:pPr>
      <w:r w:rsidRPr="00E02517">
        <w:rPr>
          <w:rFonts w:ascii="Arial" w:hAnsi="Arial" w:cs="Arial"/>
          <w:b/>
          <w:sz w:val="28"/>
          <w:szCs w:val="32"/>
          <w:lang w:val="en-US"/>
        </w:rPr>
        <w:t>Executive Summary</w:t>
      </w:r>
    </w:p>
    <w:p w14:paraId="7CD37182" w14:textId="77777777" w:rsidR="00A665DC" w:rsidRPr="00E02517" w:rsidRDefault="00A665DC" w:rsidP="00A665DC">
      <w:pPr>
        <w:jc w:val="both"/>
        <w:rPr>
          <w:rFonts w:ascii="Arial" w:hAnsi="Arial" w:cs="Arial"/>
          <w:b/>
          <w:szCs w:val="32"/>
          <w:lang w:val="en-US"/>
        </w:rPr>
      </w:pPr>
    </w:p>
    <w:p w14:paraId="56B68F9F" w14:textId="77777777" w:rsidR="00A665DC" w:rsidRPr="00E02517" w:rsidRDefault="00A665DC" w:rsidP="00A665DC">
      <w:pPr>
        <w:jc w:val="both"/>
        <w:rPr>
          <w:rFonts w:ascii="Arial" w:hAnsi="Arial" w:cs="Arial"/>
          <w:szCs w:val="32"/>
          <w:lang w:val="en-US"/>
        </w:rPr>
      </w:pPr>
      <w:r w:rsidRPr="00E02517">
        <w:rPr>
          <w:rFonts w:ascii="Arial" w:hAnsi="Arial" w:cs="Arial"/>
          <w:szCs w:val="32"/>
          <w:lang w:val="en-US"/>
        </w:rPr>
        <w:t>The original concept plan for the Waratah Avenue Place Making Strategy was adopted in November 2015. The project was transferred to Technical Services for implementation and the City’s design staff have since reviewed the concept plan (refer Attachment 1) in consideration of pedestrian facilities, road safety issues and amended the concept plan to suit.</w:t>
      </w:r>
    </w:p>
    <w:p w14:paraId="34B0A94B" w14:textId="77777777" w:rsidR="00A665DC" w:rsidRPr="00E02517" w:rsidRDefault="00A665DC" w:rsidP="00A665DC">
      <w:pPr>
        <w:jc w:val="both"/>
        <w:rPr>
          <w:rFonts w:ascii="Arial" w:hAnsi="Arial" w:cs="Arial"/>
          <w:szCs w:val="24"/>
        </w:rPr>
      </w:pPr>
    </w:p>
    <w:p w14:paraId="785B769D" w14:textId="77777777" w:rsidR="00A665DC" w:rsidRPr="00E02517" w:rsidRDefault="00A665DC" w:rsidP="00A665DC">
      <w:pPr>
        <w:jc w:val="both"/>
        <w:rPr>
          <w:rFonts w:ascii="Arial" w:hAnsi="Arial" w:cs="Arial"/>
          <w:szCs w:val="32"/>
          <w:lang w:val="en-US"/>
        </w:rPr>
      </w:pPr>
      <w:r w:rsidRPr="00E02517">
        <w:rPr>
          <w:rFonts w:ascii="Arial" w:hAnsi="Arial" w:cs="Arial"/>
          <w:szCs w:val="32"/>
          <w:lang w:val="en-US"/>
        </w:rPr>
        <w:t>Due to the altered design and both the demographic and ownership changes within the Strategy area, it is proposed to consult with the community a second time in accordance with the new community engagement plan (refer Attachment 2) to ensure that the proposal has retained support.</w:t>
      </w:r>
    </w:p>
    <w:p w14:paraId="68B2E47D" w14:textId="77777777" w:rsidR="00E02517" w:rsidRPr="00AF2BED" w:rsidRDefault="00E02517" w:rsidP="00E02517">
      <w:pPr>
        <w:jc w:val="both"/>
        <w:rPr>
          <w:rFonts w:ascii="Arial" w:hAnsi="Arial" w:cs="Arial"/>
          <w:szCs w:val="32"/>
          <w:lang w:val="en-US"/>
        </w:rPr>
      </w:pPr>
    </w:p>
    <w:p w14:paraId="3D4F92D7" w14:textId="77777777" w:rsidR="00686E65" w:rsidRDefault="00686E65" w:rsidP="00E02517">
      <w:pPr>
        <w:jc w:val="both"/>
        <w:rPr>
          <w:rFonts w:ascii="Arial" w:hAnsi="Arial" w:cs="Arial"/>
          <w:b/>
          <w:sz w:val="28"/>
          <w:szCs w:val="32"/>
          <w:lang w:val="en-US"/>
        </w:rPr>
      </w:pPr>
    </w:p>
    <w:p w14:paraId="79239E0F" w14:textId="77777777" w:rsidR="00686E65" w:rsidRDefault="00686E65" w:rsidP="00E02517">
      <w:pPr>
        <w:jc w:val="both"/>
        <w:rPr>
          <w:rFonts w:ascii="Arial" w:hAnsi="Arial" w:cs="Arial"/>
          <w:b/>
          <w:sz w:val="28"/>
          <w:szCs w:val="32"/>
          <w:lang w:val="en-US"/>
        </w:rPr>
      </w:pPr>
    </w:p>
    <w:p w14:paraId="7E841F61" w14:textId="77777777" w:rsidR="00686E65" w:rsidRDefault="00686E65" w:rsidP="00E02517">
      <w:pPr>
        <w:jc w:val="both"/>
        <w:rPr>
          <w:rFonts w:ascii="Arial" w:hAnsi="Arial" w:cs="Arial"/>
          <w:b/>
          <w:sz w:val="28"/>
          <w:szCs w:val="32"/>
          <w:lang w:val="en-US"/>
        </w:rPr>
      </w:pPr>
    </w:p>
    <w:p w14:paraId="0A730FA1" w14:textId="77777777" w:rsidR="00686E65" w:rsidRDefault="00686E65" w:rsidP="00E02517">
      <w:pPr>
        <w:jc w:val="both"/>
        <w:rPr>
          <w:rFonts w:ascii="Arial" w:hAnsi="Arial" w:cs="Arial"/>
          <w:b/>
          <w:sz w:val="28"/>
          <w:szCs w:val="32"/>
          <w:lang w:val="en-US"/>
        </w:rPr>
      </w:pPr>
    </w:p>
    <w:p w14:paraId="31F47EAE" w14:textId="2DB4C194"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lastRenderedPageBreak/>
        <w:t>Discussion/Overview</w:t>
      </w:r>
    </w:p>
    <w:p w14:paraId="0BACA8F0" w14:textId="77777777" w:rsidR="00E02517" w:rsidRPr="00E02517" w:rsidRDefault="00E02517" w:rsidP="00E02517">
      <w:pPr>
        <w:jc w:val="both"/>
        <w:rPr>
          <w:rFonts w:ascii="Arial" w:hAnsi="Arial" w:cs="Arial"/>
          <w:szCs w:val="32"/>
          <w:lang w:val="en-US"/>
        </w:rPr>
      </w:pPr>
    </w:p>
    <w:p w14:paraId="79D9BCDA" w14:textId="77777777" w:rsidR="00E02517" w:rsidRPr="00E02517" w:rsidRDefault="00E02517" w:rsidP="00E02517">
      <w:pPr>
        <w:jc w:val="both"/>
        <w:rPr>
          <w:rFonts w:ascii="Arial" w:hAnsi="Arial" w:cs="Arial"/>
          <w:b/>
          <w:szCs w:val="32"/>
        </w:rPr>
      </w:pPr>
      <w:r w:rsidRPr="00E02517">
        <w:rPr>
          <w:rFonts w:ascii="Arial" w:hAnsi="Arial" w:cs="Arial"/>
          <w:b/>
          <w:szCs w:val="32"/>
        </w:rPr>
        <w:t>Background</w:t>
      </w:r>
    </w:p>
    <w:p w14:paraId="312EE3D8" w14:textId="77777777" w:rsidR="00E02517" w:rsidRPr="00E02517" w:rsidRDefault="00E02517" w:rsidP="00E02517">
      <w:pPr>
        <w:jc w:val="both"/>
        <w:rPr>
          <w:rFonts w:ascii="Arial" w:hAnsi="Arial" w:cs="Arial"/>
          <w:szCs w:val="32"/>
        </w:rPr>
      </w:pPr>
    </w:p>
    <w:p w14:paraId="6EE797A1" w14:textId="77777777" w:rsidR="00E02517" w:rsidRPr="00E02517" w:rsidRDefault="00E02517" w:rsidP="00E02517">
      <w:pPr>
        <w:jc w:val="both"/>
        <w:rPr>
          <w:rFonts w:ascii="Arial" w:hAnsi="Arial" w:cs="Arial"/>
          <w:szCs w:val="32"/>
        </w:rPr>
      </w:pPr>
      <w:r w:rsidRPr="00E02517">
        <w:rPr>
          <w:rFonts w:ascii="Arial" w:hAnsi="Arial" w:cs="Arial"/>
          <w:szCs w:val="32"/>
        </w:rPr>
        <w:t xml:space="preserve">Council supported a Notice of Motion in March 2012 to prepare a placemaking strategy for Waratah Avenue between </w:t>
      </w:r>
      <w:proofErr w:type="spellStart"/>
      <w:r w:rsidRPr="00E02517">
        <w:rPr>
          <w:rFonts w:ascii="Arial" w:hAnsi="Arial" w:cs="Arial"/>
          <w:szCs w:val="32"/>
        </w:rPr>
        <w:t>Adelma</w:t>
      </w:r>
      <w:proofErr w:type="spellEnd"/>
      <w:r w:rsidRPr="00E02517">
        <w:rPr>
          <w:rFonts w:ascii="Arial" w:hAnsi="Arial" w:cs="Arial"/>
          <w:szCs w:val="32"/>
        </w:rPr>
        <w:t xml:space="preserve"> Road and Alexander Road including creation of a Steering Committee with representation by the Mayor, Councillors, CEO and members of the public.</w:t>
      </w:r>
    </w:p>
    <w:p w14:paraId="45B0E43D" w14:textId="77777777" w:rsidR="00E02517" w:rsidRPr="00E02517" w:rsidRDefault="00E02517" w:rsidP="00E02517">
      <w:pPr>
        <w:jc w:val="both"/>
        <w:rPr>
          <w:rFonts w:ascii="Arial" w:hAnsi="Arial" w:cs="Arial"/>
          <w:szCs w:val="32"/>
        </w:rPr>
      </w:pPr>
    </w:p>
    <w:p w14:paraId="2E30CF9A" w14:textId="77777777" w:rsidR="00E02517" w:rsidRPr="00E02517" w:rsidRDefault="00E02517" w:rsidP="00E02517">
      <w:pPr>
        <w:jc w:val="both"/>
        <w:rPr>
          <w:rFonts w:ascii="Arial" w:hAnsi="Arial" w:cs="Arial"/>
          <w:szCs w:val="32"/>
        </w:rPr>
      </w:pPr>
      <w:r w:rsidRPr="00E02517">
        <w:rPr>
          <w:rFonts w:ascii="Arial" w:hAnsi="Arial" w:cs="Arial"/>
          <w:szCs w:val="32"/>
        </w:rPr>
        <w:t xml:space="preserve">In March 2013 the Steering Committee adopted a Project Plan including a scope of work to develop the strategy and a notional budget of $40k. The project leader was the Manager Strategic Planning and the team was predominantly Planning and Development staff with other Department staff resources as required. </w:t>
      </w:r>
    </w:p>
    <w:p w14:paraId="21991FD0" w14:textId="77777777" w:rsidR="00E02517" w:rsidRPr="00E02517" w:rsidRDefault="00E02517" w:rsidP="00E02517">
      <w:pPr>
        <w:jc w:val="both"/>
        <w:rPr>
          <w:rFonts w:ascii="Arial" w:hAnsi="Arial" w:cs="Arial"/>
          <w:szCs w:val="32"/>
        </w:rPr>
      </w:pPr>
    </w:p>
    <w:p w14:paraId="0A663260" w14:textId="77777777" w:rsidR="00E02517" w:rsidRPr="00E02517" w:rsidRDefault="00E02517" w:rsidP="00E02517">
      <w:pPr>
        <w:jc w:val="both"/>
        <w:rPr>
          <w:rFonts w:ascii="Arial" w:hAnsi="Arial" w:cs="Arial"/>
          <w:szCs w:val="32"/>
        </w:rPr>
      </w:pPr>
      <w:r w:rsidRPr="00E02517">
        <w:rPr>
          <w:rFonts w:ascii="Arial" w:hAnsi="Arial" w:cs="Arial"/>
          <w:szCs w:val="32"/>
        </w:rPr>
        <w:t xml:space="preserve">The scope of the project was the preparation of a Placemaking Strategy for the portion of Waratah Avenue between </w:t>
      </w:r>
      <w:proofErr w:type="spellStart"/>
      <w:r w:rsidRPr="00E02517">
        <w:rPr>
          <w:rFonts w:ascii="Arial" w:hAnsi="Arial" w:cs="Arial"/>
          <w:szCs w:val="32"/>
        </w:rPr>
        <w:t>Adelma</w:t>
      </w:r>
      <w:proofErr w:type="spellEnd"/>
      <w:r w:rsidRPr="00E02517">
        <w:rPr>
          <w:rFonts w:ascii="Arial" w:hAnsi="Arial" w:cs="Arial"/>
          <w:szCs w:val="32"/>
        </w:rPr>
        <w:t xml:space="preserve"> Road and Alexander Road including but not limited to the following components:</w:t>
      </w:r>
    </w:p>
    <w:p w14:paraId="0DA74F1D" w14:textId="77777777" w:rsidR="00E02517" w:rsidRPr="00E02517" w:rsidRDefault="00E02517" w:rsidP="00E02517">
      <w:pPr>
        <w:jc w:val="both"/>
        <w:rPr>
          <w:rFonts w:ascii="Arial" w:hAnsi="Arial" w:cs="Arial"/>
          <w:szCs w:val="32"/>
        </w:rPr>
      </w:pPr>
    </w:p>
    <w:p w14:paraId="29FE0200" w14:textId="77777777" w:rsidR="00E02517" w:rsidRPr="00E02517" w:rsidRDefault="00E02517" w:rsidP="0040550B">
      <w:pPr>
        <w:pStyle w:val="ListParagraph"/>
        <w:numPr>
          <w:ilvl w:val="0"/>
          <w:numId w:val="54"/>
        </w:numPr>
        <w:ind w:left="426" w:hanging="426"/>
        <w:contextualSpacing/>
        <w:jc w:val="both"/>
        <w:rPr>
          <w:rFonts w:ascii="Arial" w:hAnsi="Arial" w:cs="Arial"/>
          <w:szCs w:val="32"/>
        </w:rPr>
      </w:pPr>
      <w:proofErr w:type="spellStart"/>
      <w:r w:rsidRPr="00E02517">
        <w:rPr>
          <w:rFonts w:ascii="Arial" w:hAnsi="Arial" w:cs="Arial"/>
          <w:szCs w:val="32"/>
        </w:rPr>
        <w:t>Genesta</w:t>
      </w:r>
      <w:proofErr w:type="spellEnd"/>
      <w:r w:rsidRPr="00E02517">
        <w:rPr>
          <w:rFonts w:ascii="Arial" w:hAnsi="Arial" w:cs="Arial"/>
          <w:szCs w:val="32"/>
        </w:rPr>
        <w:t xml:space="preserve"> Park</w:t>
      </w:r>
    </w:p>
    <w:p w14:paraId="109F854E" w14:textId="77777777" w:rsidR="00E02517" w:rsidRPr="00E02517" w:rsidRDefault="00E02517" w:rsidP="0040550B">
      <w:pPr>
        <w:pStyle w:val="ListParagraph"/>
        <w:numPr>
          <w:ilvl w:val="0"/>
          <w:numId w:val="54"/>
        </w:numPr>
        <w:ind w:left="426" w:hanging="426"/>
        <w:contextualSpacing/>
        <w:jc w:val="both"/>
        <w:rPr>
          <w:rFonts w:ascii="Arial" w:hAnsi="Arial" w:cs="Arial"/>
          <w:szCs w:val="32"/>
        </w:rPr>
      </w:pPr>
      <w:r w:rsidRPr="00E02517">
        <w:rPr>
          <w:rFonts w:ascii="Arial" w:hAnsi="Arial" w:cs="Arial"/>
          <w:szCs w:val="32"/>
        </w:rPr>
        <w:t>Waratah Avenue Road Reserve including the footpath</w:t>
      </w:r>
    </w:p>
    <w:p w14:paraId="52C9C9DE" w14:textId="77777777" w:rsidR="00E02517" w:rsidRPr="00E02517" w:rsidRDefault="00E02517" w:rsidP="00E02517">
      <w:pPr>
        <w:jc w:val="both"/>
        <w:rPr>
          <w:rFonts w:ascii="Arial" w:hAnsi="Arial" w:cs="Arial"/>
          <w:szCs w:val="32"/>
        </w:rPr>
      </w:pPr>
    </w:p>
    <w:p w14:paraId="22521CE5" w14:textId="77777777" w:rsidR="00E02517" w:rsidRPr="00E02517" w:rsidRDefault="00E02517" w:rsidP="00E02517">
      <w:pPr>
        <w:jc w:val="both"/>
        <w:rPr>
          <w:rFonts w:ascii="Arial" w:hAnsi="Arial" w:cs="Arial"/>
          <w:szCs w:val="32"/>
        </w:rPr>
      </w:pPr>
      <w:r w:rsidRPr="00E02517">
        <w:rPr>
          <w:rFonts w:ascii="Arial" w:hAnsi="Arial" w:cs="Arial"/>
          <w:szCs w:val="32"/>
        </w:rPr>
        <w:t>A concept plan (refer figure 1 below) was developed for the purposes of a community consultation.</w:t>
      </w:r>
    </w:p>
    <w:p w14:paraId="432B4F76" w14:textId="77777777" w:rsidR="00E02517" w:rsidRPr="00E02517" w:rsidRDefault="00E02517" w:rsidP="00E02517">
      <w:pPr>
        <w:jc w:val="both"/>
        <w:rPr>
          <w:rFonts w:ascii="Arial" w:hAnsi="Arial" w:cs="Arial"/>
          <w:szCs w:val="32"/>
        </w:rPr>
      </w:pPr>
    </w:p>
    <w:p w14:paraId="6F944CA3" w14:textId="44A3390B" w:rsidR="00E02517" w:rsidRPr="00E02517" w:rsidRDefault="0001106D" w:rsidP="00E02517">
      <w:pPr>
        <w:jc w:val="center"/>
        <w:rPr>
          <w:rFonts w:ascii="Arial" w:hAnsi="Arial" w:cs="Arial"/>
          <w:szCs w:val="32"/>
          <w:lang w:val="en-US"/>
        </w:rPr>
      </w:pPr>
      <w:r>
        <w:rPr>
          <w:rFonts w:ascii="Arial" w:hAnsi="Arial" w:cs="Arial"/>
          <w:noProof/>
          <w:szCs w:val="32"/>
        </w:rPr>
        <w:pict w14:anchorId="27D556BB">
          <v:shape id="Picture 1" o:spid="_x0000_i1027" type="#_x0000_t75" style="width:412.9pt;height:318.1pt;visibility:visible;mso-wrap-style:square">
            <v:imagedata r:id="rId23" o:title=""/>
          </v:shape>
        </w:pict>
      </w:r>
    </w:p>
    <w:p w14:paraId="274D0333" w14:textId="77777777" w:rsidR="00E02517" w:rsidRPr="00E02517" w:rsidRDefault="00E02517" w:rsidP="00AF2BED">
      <w:pPr>
        <w:jc w:val="center"/>
        <w:rPr>
          <w:rFonts w:ascii="Arial" w:hAnsi="Arial" w:cs="Arial"/>
          <w:sz w:val="20"/>
        </w:rPr>
      </w:pPr>
      <w:r w:rsidRPr="00E02517">
        <w:rPr>
          <w:rFonts w:ascii="Arial" w:hAnsi="Arial" w:cs="Arial"/>
          <w:b/>
          <w:sz w:val="20"/>
        </w:rPr>
        <w:t>Figure 1:</w:t>
      </w:r>
      <w:r w:rsidRPr="00E02517">
        <w:rPr>
          <w:rFonts w:ascii="Arial" w:hAnsi="Arial" w:cs="Arial"/>
          <w:sz w:val="20"/>
        </w:rPr>
        <w:t xml:space="preserve"> Waratah Avenue Place Making Strategy Concept Plan 2015</w:t>
      </w:r>
    </w:p>
    <w:p w14:paraId="50808A47" w14:textId="77A12488" w:rsidR="00E02517" w:rsidRDefault="00E02517" w:rsidP="00E02517">
      <w:pPr>
        <w:jc w:val="both"/>
        <w:rPr>
          <w:rFonts w:ascii="Arial" w:hAnsi="Arial" w:cs="Arial"/>
          <w:szCs w:val="32"/>
        </w:rPr>
      </w:pPr>
    </w:p>
    <w:p w14:paraId="6E459BF5" w14:textId="77777777" w:rsidR="00E02517" w:rsidRPr="00E02517" w:rsidRDefault="00E02517" w:rsidP="00E02517">
      <w:pPr>
        <w:jc w:val="both"/>
        <w:rPr>
          <w:rFonts w:ascii="Arial" w:hAnsi="Arial" w:cs="Arial"/>
          <w:szCs w:val="32"/>
        </w:rPr>
      </w:pPr>
      <w:r w:rsidRPr="00E02517">
        <w:rPr>
          <w:rFonts w:ascii="Arial" w:hAnsi="Arial" w:cs="Arial"/>
          <w:szCs w:val="32"/>
        </w:rPr>
        <w:lastRenderedPageBreak/>
        <w:t>Community consultation on the Concept Plan took place in September 2015 and five (5) submissions mostly supporting the project were received. Council adopted the strategy and concept plan in November 2015 and transferred the project to Technical Services in December 2015 to prepare detail design and prepare for delivery of the project.</w:t>
      </w:r>
    </w:p>
    <w:p w14:paraId="7F7D01DB" w14:textId="77777777" w:rsidR="00E02517" w:rsidRPr="00E02517" w:rsidRDefault="00E02517" w:rsidP="00E02517">
      <w:pPr>
        <w:jc w:val="both"/>
        <w:rPr>
          <w:rFonts w:ascii="Arial" w:hAnsi="Arial" w:cs="Arial"/>
          <w:szCs w:val="32"/>
        </w:rPr>
      </w:pPr>
    </w:p>
    <w:p w14:paraId="79BD3880" w14:textId="77777777" w:rsidR="00E02517" w:rsidRPr="00E02517" w:rsidRDefault="00E02517" w:rsidP="00E02517">
      <w:pPr>
        <w:jc w:val="both"/>
        <w:rPr>
          <w:rFonts w:ascii="Arial" w:hAnsi="Arial" w:cs="Arial"/>
          <w:b/>
          <w:szCs w:val="32"/>
        </w:rPr>
      </w:pPr>
      <w:r w:rsidRPr="00E02517">
        <w:rPr>
          <w:rFonts w:ascii="Arial" w:hAnsi="Arial" w:cs="Arial"/>
          <w:b/>
          <w:szCs w:val="32"/>
        </w:rPr>
        <w:t>Revised Concept Plan</w:t>
      </w:r>
    </w:p>
    <w:p w14:paraId="6B2D6FC6" w14:textId="77777777" w:rsidR="00E02517" w:rsidRPr="00E02517" w:rsidRDefault="00E02517" w:rsidP="00E02517">
      <w:pPr>
        <w:jc w:val="both"/>
        <w:rPr>
          <w:rFonts w:ascii="Arial" w:hAnsi="Arial" w:cs="Arial"/>
          <w:szCs w:val="32"/>
        </w:rPr>
      </w:pPr>
    </w:p>
    <w:p w14:paraId="4925E0B6" w14:textId="77777777" w:rsidR="00E02517" w:rsidRPr="00E02517" w:rsidRDefault="00E02517" w:rsidP="00E02517">
      <w:pPr>
        <w:jc w:val="both"/>
        <w:rPr>
          <w:rFonts w:ascii="Arial" w:hAnsi="Arial" w:cs="Arial"/>
          <w:szCs w:val="32"/>
        </w:rPr>
      </w:pPr>
      <w:r w:rsidRPr="00E02517">
        <w:rPr>
          <w:rFonts w:ascii="Arial" w:hAnsi="Arial" w:cs="Arial"/>
          <w:szCs w:val="32"/>
        </w:rPr>
        <w:t>Consultants were engaged to develop the detail design in 2016 providing 85% design review drawings in October of that year. The City, recognising the dependence on design consultants, at the same time was building its own in-house design resource.</w:t>
      </w:r>
    </w:p>
    <w:p w14:paraId="72BAE8D4" w14:textId="1D821023" w:rsidR="00E02517" w:rsidRPr="00E02517" w:rsidRDefault="00E02517" w:rsidP="00E02517">
      <w:pPr>
        <w:jc w:val="both"/>
        <w:rPr>
          <w:rFonts w:ascii="Arial" w:hAnsi="Arial" w:cs="Arial"/>
          <w:szCs w:val="32"/>
        </w:rPr>
      </w:pPr>
      <w:r w:rsidRPr="00E02517">
        <w:rPr>
          <w:rFonts w:ascii="Arial" w:hAnsi="Arial" w:cs="Arial"/>
          <w:szCs w:val="32"/>
        </w:rPr>
        <w:t>Consultant fees had expended the available budget</w:t>
      </w:r>
      <w:r w:rsidR="00AF2BED">
        <w:rPr>
          <w:rFonts w:ascii="Arial" w:hAnsi="Arial" w:cs="Arial"/>
          <w:szCs w:val="32"/>
        </w:rPr>
        <w:t>,</w:t>
      </w:r>
      <w:r w:rsidRPr="00E02517">
        <w:rPr>
          <w:rFonts w:ascii="Arial" w:hAnsi="Arial" w:cs="Arial"/>
          <w:szCs w:val="32"/>
        </w:rPr>
        <w:t xml:space="preserve"> so the decision was made to bring the project in-house to be finalised by the City’s design team.</w:t>
      </w:r>
    </w:p>
    <w:p w14:paraId="0782FED6" w14:textId="77777777" w:rsidR="00E02517" w:rsidRPr="00E02517" w:rsidRDefault="00E02517" w:rsidP="00E02517">
      <w:pPr>
        <w:jc w:val="both"/>
        <w:rPr>
          <w:rFonts w:ascii="Arial" w:hAnsi="Arial" w:cs="Arial"/>
          <w:szCs w:val="32"/>
        </w:rPr>
      </w:pPr>
    </w:p>
    <w:p w14:paraId="477707EC" w14:textId="77777777" w:rsidR="00E02517" w:rsidRPr="00E02517" w:rsidRDefault="00E02517" w:rsidP="00E02517">
      <w:pPr>
        <w:jc w:val="both"/>
        <w:rPr>
          <w:rFonts w:ascii="Arial" w:hAnsi="Arial" w:cs="Arial"/>
          <w:szCs w:val="32"/>
        </w:rPr>
      </w:pPr>
      <w:r w:rsidRPr="00E02517">
        <w:rPr>
          <w:rFonts w:ascii="Arial" w:hAnsi="Arial" w:cs="Arial"/>
          <w:szCs w:val="32"/>
        </w:rPr>
        <w:t xml:space="preserve">The City’s new design team reviewed the design and in recognition that the Strategy was converting the area to a more pedestrian dominant precinct with a high proportion of aged clientele expressed concerns with safety issues for pedestrians crossing Waratah plus intersection configurations with </w:t>
      </w:r>
      <w:proofErr w:type="spellStart"/>
      <w:r w:rsidRPr="00E02517">
        <w:rPr>
          <w:rFonts w:ascii="Arial" w:hAnsi="Arial" w:cs="Arial"/>
          <w:szCs w:val="32"/>
        </w:rPr>
        <w:t>Genesta</w:t>
      </w:r>
      <w:proofErr w:type="spellEnd"/>
      <w:r w:rsidRPr="00E02517">
        <w:rPr>
          <w:rFonts w:ascii="Arial" w:hAnsi="Arial" w:cs="Arial"/>
          <w:szCs w:val="32"/>
        </w:rPr>
        <w:t xml:space="preserve"> Crescent that did not meet the required Australian Standards.</w:t>
      </w:r>
    </w:p>
    <w:p w14:paraId="3C77BAB5" w14:textId="77777777" w:rsidR="00E02517" w:rsidRPr="00E02517" w:rsidRDefault="00E02517" w:rsidP="00E02517">
      <w:pPr>
        <w:jc w:val="both"/>
        <w:rPr>
          <w:rFonts w:ascii="Arial" w:hAnsi="Arial" w:cs="Arial"/>
          <w:szCs w:val="32"/>
        </w:rPr>
      </w:pPr>
    </w:p>
    <w:p w14:paraId="0A4E6AC7" w14:textId="77777777" w:rsidR="00E02517" w:rsidRPr="00E02517" w:rsidRDefault="00E02517" w:rsidP="00E02517">
      <w:pPr>
        <w:jc w:val="both"/>
        <w:rPr>
          <w:rFonts w:ascii="Arial" w:hAnsi="Arial" w:cs="Arial"/>
          <w:szCs w:val="32"/>
        </w:rPr>
      </w:pPr>
      <w:r w:rsidRPr="00E02517">
        <w:rPr>
          <w:rFonts w:ascii="Arial" w:hAnsi="Arial" w:cs="Arial"/>
          <w:szCs w:val="32"/>
        </w:rPr>
        <w:t>The City’s Design Team identified five specific issues that would need review:</w:t>
      </w:r>
    </w:p>
    <w:p w14:paraId="7D62FB2D" w14:textId="77777777" w:rsidR="00E02517" w:rsidRPr="00E02517" w:rsidRDefault="00E02517" w:rsidP="00E02517">
      <w:pPr>
        <w:jc w:val="both"/>
        <w:rPr>
          <w:rFonts w:ascii="Arial" w:hAnsi="Arial" w:cs="Arial"/>
          <w:szCs w:val="32"/>
        </w:rPr>
      </w:pPr>
    </w:p>
    <w:p w14:paraId="594AF7F7" w14:textId="77777777" w:rsidR="00E02517" w:rsidRPr="00E02517" w:rsidRDefault="00E02517" w:rsidP="0040550B">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Consideration of aged persons attending NCC because two lane crossings are a risk.</w:t>
      </w:r>
    </w:p>
    <w:p w14:paraId="2C179A12" w14:textId="77777777" w:rsidR="00E02517" w:rsidRPr="00E02517" w:rsidRDefault="00E02517" w:rsidP="0040550B">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 xml:space="preserve">The potential for traffic to turn into </w:t>
      </w:r>
      <w:proofErr w:type="spellStart"/>
      <w:r w:rsidRPr="00E02517">
        <w:rPr>
          <w:rFonts w:ascii="Arial" w:hAnsi="Arial" w:cs="Arial"/>
          <w:szCs w:val="32"/>
        </w:rPr>
        <w:t>Genesta</w:t>
      </w:r>
      <w:proofErr w:type="spellEnd"/>
      <w:r w:rsidRPr="00E02517">
        <w:rPr>
          <w:rFonts w:ascii="Arial" w:hAnsi="Arial" w:cs="Arial"/>
          <w:szCs w:val="32"/>
        </w:rPr>
        <w:t xml:space="preserve"> Crescent should be discouraged.</w:t>
      </w:r>
    </w:p>
    <w:p w14:paraId="207E6820" w14:textId="77777777" w:rsidR="00E02517" w:rsidRPr="00E02517" w:rsidRDefault="00E02517" w:rsidP="0040550B">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 xml:space="preserve">The retention of the intersection geometry at </w:t>
      </w:r>
      <w:proofErr w:type="spellStart"/>
      <w:r w:rsidRPr="00E02517">
        <w:rPr>
          <w:rFonts w:ascii="Arial" w:hAnsi="Arial" w:cs="Arial"/>
          <w:szCs w:val="32"/>
        </w:rPr>
        <w:t>Genesta</w:t>
      </w:r>
      <w:proofErr w:type="spellEnd"/>
      <w:r w:rsidRPr="00E02517">
        <w:rPr>
          <w:rFonts w:ascii="Arial" w:hAnsi="Arial" w:cs="Arial"/>
          <w:szCs w:val="32"/>
        </w:rPr>
        <w:t xml:space="preserve"> and Alexander is non-compliant with contemporary standards.</w:t>
      </w:r>
    </w:p>
    <w:p w14:paraId="2C6D6752" w14:textId="77777777" w:rsidR="00E02517" w:rsidRPr="00E02517" w:rsidRDefault="00E02517" w:rsidP="0040550B">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 xml:space="preserve">Loss of angle parking adjacent to </w:t>
      </w:r>
      <w:proofErr w:type="spellStart"/>
      <w:r w:rsidRPr="00E02517">
        <w:rPr>
          <w:rFonts w:ascii="Arial" w:hAnsi="Arial" w:cs="Arial"/>
          <w:szCs w:val="32"/>
        </w:rPr>
        <w:t>Genesta</w:t>
      </w:r>
      <w:proofErr w:type="spellEnd"/>
      <w:r w:rsidRPr="00E02517">
        <w:rPr>
          <w:rFonts w:ascii="Arial" w:hAnsi="Arial" w:cs="Arial"/>
          <w:szCs w:val="32"/>
        </w:rPr>
        <w:t xml:space="preserve"> Park in Waratah Avenue and realigning non-standard parking in </w:t>
      </w:r>
      <w:proofErr w:type="spellStart"/>
      <w:r w:rsidRPr="00E02517">
        <w:rPr>
          <w:rFonts w:ascii="Arial" w:hAnsi="Arial" w:cs="Arial"/>
          <w:szCs w:val="32"/>
        </w:rPr>
        <w:t>Genesta</w:t>
      </w:r>
      <w:proofErr w:type="spellEnd"/>
      <w:r w:rsidRPr="00E02517">
        <w:rPr>
          <w:rFonts w:ascii="Arial" w:hAnsi="Arial" w:cs="Arial"/>
          <w:szCs w:val="32"/>
        </w:rPr>
        <w:t xml:space="preserve"> Crescent.</w:t>
      </w:r>
    </w:p>
    <w:p w14:paraId="7C218A81" w14:textId="77777777" w:rsidR="00E02517" w:rsidRPr="00E02517" w:rsidRDefault="00E02517" w:rsidP="0040550B">
      <w:pPr>
        <w:pStyle w:val="ListParagraph"/>
        <w:numPr>
          <w:ilvl w:val="0"/>
          <w:numId w:val="53"/>
        </w:numPr>
        <w:ind w:left="426" w:hanging="426"/>
        <w:contextualSpacing/>
        <w:jc w:val="both"/>
        <w:rPr>
          <w:rFonts w:ascii="Arial" w:hAnsi="Arial" w:cs="Arial"/>
          <w:szCs w:val="32"/>
        </w:rPr>
      </w:pPr>
      <w:r w:rsidRPr="00E02517">
        <w:rPr>
          <w:rFonts w:ascii="Arial" w:hAnsi="Arial" w:cs="Arial"/>
          <w:szCs w:val="32"/>
        </w:rPr>
        <w:t xml:space="preserve">The </w:t>
      </w:r>
      <w:proofErr w:type="spellStart"/>
      <w:r w:rsidRPr="00E02517">
        <w:rPr>
          <w:rFonts w:ascii="Arial" w:hAnsi="Arial" w:cs="Arial"/>
          <w:szCs w:val="32"/>
        </w:rPr>
        <w:t>Genesta</w:t>
      </w:r>
      <w:proofErr w:type="spellEnd"/>
      <w:r w:rsidRPr="00E02517">
        <w:rPr>
          <w:rFonts w:ascii="Arial" w:hAnsi="Arial" w:cs="Arial"/>
          <w:szCs w:val="32"/>
        </w:rPr>
        <w:t xml:space="preserve"> Park design needed to be reconsidered using the Enviro-scape Master Planning (EMP) principles.</w:t>
      </w:r>
    </w:p>
    <w:p w14:paraId="2DCB6F46" w14:textId="77777777" w:rsidR="00E02517" w:rsidRPr="00E02517" w:rsidRDefault="00E02517" w:rsidP="00E02517">
      <w:pPr>
        <w:jc w:val="both"/>
        <w:rPr>
          <w:rFonts w:ascii="Arial" w:hAnsi="Arial" w:cs="Arial"/>
          <w:szCs w:val="32"/>
        </w:rPr>
      </w:pPr>
    </w:p>
    <w:p w14:paraId="7078A65F" w14:textId="77777777" w:rsidR="00E02517" w:rsidRPr="00E02517" w:rsidRDefault="00E02517" w:rsidP="00E02517">
      <w:pPr>
        <w:jc w:val="both"/>
        <w:rPr>
          <w:rFonts w:ascii="Arial" w:hAnsi="Arial" w:cs="Arial"/>
          <w:szCs w:val="32"/>
        </w:rPr>
      </w:pPr>
      <w:r w:rsidRPr="00E02517">
        <w:rPr>
          <w:rFonts w:ascii="Arial" w:hAnsi="Arial" w:cs="Arial"/>
          <w:szCs w:val="32"/>
        </w:rPr>
        <w:t>The City’s Design Team prepared a plan which responded to the specific issues, and the new concept plan was presented to Councillors at a briefing on 3 April 2018 and the Ordinary Council Meeting of 22 May 2018.</w:t>
      </w:r>
    </w:p>
    <w:p w14:paraId="5F937176" w14:textId="77777777" w:rsidR="00E02517" w:rsidRPr="00E02517" w:rsidRDefault="00E02517" w:rsidP="00E02517">
      <w:pPr>
        <w:jc w:val="both"/>
        <w:rPr>
          <w:rFonts w:ascii="Arial" w:hAnsi="Arial" w:cs="Arial"/>
          <w:szCs w:val="32"/>
        </w:rPr>
      </w:pPr>
    </w:p>
    <w:p w14:paraId="3674ABE3" w14:textId="77777777" w:rsidR="00E02517" w:rsidRPr="00E02517" w:rsidRDefault="00E02517" w:rsidP="00E02517">
      <w:pPr>
        <w:jc w:val="both"/>
        <w:rPr>
          <w:rFonts w:ascii="Arial" w:hAnsi="Arial" w:cs="Arial"/>
          <w:szCs w:val="32"/>
        </w:rPr>
      </w:pPr>
      <w:r w:rsidRPr="00E02517">
        <w:rPr>
          <w:rFonts w:ascii="Arial" w:hAnsi="Arial" w:cs="Arial"/>
          <w:szCs w:val="32"/>
        </w:rPr>
        <w:t>The Council did not support the amended plan and provided feedback on what they would prefer to see within the Placemaking Strategy.</w:t>
      </w:r>
    </w:p>
    <w:p w14:paraId="34F2EC25" w14:textId="77777777" w:rsidR="00E02517" w:rsidRPr="00E02517" w:rsidRDefault="00E02517" w:rsidP="00E02517">
      <w:pPr>
        <w:jc w:val="both"/>
        <w:rPr>
          <w:rFonts w:ascii="Arial" w:hAnsi="Arial" w:cs="Arial"/>
          <w:szCs w:val="32"/>
        </w:rPr>
      </w:pPr>
    </w:p>
    <w:p w14:paraId="665A289F" w14:textId="77777777" w:rsidR="00E02517" w:rsidRPr="00E02517" w:rsidRDefault="00E02517" w:rsidP="00E02517">
      <w:pPr>
        <w:jc w:val="both"/>
        <w:rPr>
          <w:rFonts w:ascii="Arial" w:hAnsi="Arial" w:cs="Arial"/>
          <w:szCs w:val="32"/>
        </w:rPr>
      </w:pPr>
      <w:r w:rsidRPr="00E02517">
        <w:rPr>
          <w:rFonts w:ascii="Arial" w:hAnsi="Arial" w:cs="Arial"/>
          <w:szCs w:val="32"/>
        </w:rPr>
        <w:t>The City’s Design Team have now prepared a concept plan which reflects the advice provided by Councillors (see Attachment 1).</w:t>
      </w:r>
    </w:p>
    <w:p w14:paraId="2BD54C28" w14:textId="77777777" w:rsidR="00E02517" w:rsidRPr="00E02517" w:rsidRDefault="00E02517" w:rsidP="00E02517">
      <w:pPr>
        <w:jc w:val="both"/>
        <w:rPr>
          <w:rFonts w:ascii="Arial" w:hAnsi="Arial" w:cs="Arial"/>
          <w:b/>
          <w:szCs w:val="32"/>
        </w:rPr>
      </w:pPr>
    </w:p>
    <w:p w14:paraId="30D75FB1" w14:textId="1758E3DE" w:rsidR="00E02517" w:rsidRPr="00E02517" w:rsidRDefault="00E02517" w:rsidP="00E02517">
      <w:pPr>
        <w:jc w:val="both"/>
        <w:rPr>
          <w:rFonts w:ascii="Arial" w:hAnsi="Arial" w:cs="Arial"/>
          <w:b/>
          <w:szCs w:val="32"/>
        </w:rPr>
      </w:pPr>
      <w:r w:rsidRPr="00E02517">
        <w:rPr>
          <w:rFonts w:ascii="Arial" w:hAnsi="Arial" w:cs="Arial"/>
          <w:b/>
          <w:szCs w:val="32"/>
        </w:rPr>
        <w:t>Construction Program</w:t>
      </w:r>
    </w:p>
    <w:p w14:paraId="517ED5E0" w14:textId="77777777" w:rsidR="00E02517" w:rsidRPr="00E02517" w:rsidRDefault="00E02517" w:rsidP="00E02517">
      <w:pPr>
        <w:jc w:val="both"/>
        <w:rPr>
          <w:rFonts w:ascii="Arial" w:hAnsi="Arial" w:cs="Arial"/>
          <w:szCs w:val="32"/>
        </w:rPr>
      </w:pPr>
    </w:p>
    <w:p w14:paraId="09DFE4A5" w14:textId="77777777" w:rsidR="00E02517" w:rsidRPr="00E02517" w:rsidRDefault="00E02517" w:rsidP="00E02517">
      <w:pPr>
        <w:jc w:val="both"/>
        <w:rPr>
          <w:rFonts w:ascii="Arial" w:hAnsi="Arial" w:cs="Arial"/>
          <w:szCs w:val="32"/>
        </w:rPr>
      </w:pPr>
      <w:r w:rsidRPr="00E02517">
        <w:rPr>
          <w:rFonts w:ascii="Arial" w:hAnsi="Arial" w:cs="Arial"/>
          <w:szCs w:val="32"/>
        </w:rPr>
        <w:t>Subject to the outcome of the consultation commencing August 2018, the proposed construction program is as follows:</w:t>
      </w:r>
    </w:p>
    <w:p w14:paraId="6D53417D" w14:textId="77777777" w:rsidR="00E02517" w:rsidRPr="00E02517" w:rsidRDefault="00E02517" w:rsidP="00E02517">
      <w:pPr>
        <w:jc w:val="both"/>
        <w:rPr>
          <w:rFonts w:ascii="Arial" w:hAnsi="Arial" w:cs="Arial"/>
          <w:szCs w:val="32"/>
        </w:rPr>
      </w:pPr>
    </w:p>
    <w:p w14:paraId="2E04576A" w14:textId="634E2152" w:rsidR="00E02517" w:rsidRPr="00E02517" w:rsidRDefault="00E02517" w:rsidP="0040550B">
      <w:pPr>
        <w:pStyle w:val="ListParagraph"/>
        <w:numPr>
          <w:ilvl w:val="0"/>
          <w:numId w:val="55"/>
        </w:numPr>
        <w:ind w:left="426" w:hanging="426"/>
        <w:contextualSpacing/>
        <w:jc w:val="both"/>
        <w:rPr>
          <w:rFonts w:ascii="Arial" w:hAnsi="Arial" w:cs="Arial"/>
          <w:szCs w:val="32"/>
        </w:rPr>
      </w:pPr>
      <w:r w:rsidRPr="00E02517">
        <w:rPr>
          <w:rFonts w:ascii="Arial" w:hAnsi="Arial" w:cs="Arial"/>
          <w:szCs w:val="32"/>
        </w:rPr>
        <w:lastRenderedPageBreak/>
        <w:t>Commence construction in January 2019 including road and pedestrian facilities</w:t>
      </w:r>
      <w:r w:rsidR="00D47164">
        <w:rPr>
          <w:rFonts w:ascii="Arial" w:hAnsi="Arial" w:cs="Arial"/>
          <w:szCs w:val="32"/>
        </w:rPr>
        <w:t>.</w:t>
      </w:r>
    </w:p>
    <w:p w14:paraId="779A52D9" w14:textId="47613469" w:rsidR="00E02517" w:rsidRPr="00E02517" w:rsidRDefault="00E02517" w:rsidP="0040550B">
      <w:pPr>
        <w:pStyle w:val="ListParagraph"/>
        <w:numPr>
          <w:ilvl w:val="0"/>
          <w:numId w:val="55"/>
        </w:numPr>
        <w:ind w:left="426" w:hanging="426"/>
        <w:contextualSpacing/>
        <w:jc w:val="both"/>
        <w:rPr>
          <w:rFonts w:ascii="Arial" w:hAnsi="Arial" w:cs="Arial"/>
          <w:szCs w:val="32"/>
        </w:rPr>
      </w:pPr>
      <w:r w:rsidRPr="00E02517">
        <w:rPr>
          <w:rFonts w:ascii="Arial" w:hAnsi="Arial" w:cs="Arial"/>
          <w:szCs w:val="32"/>
        </w:rPr>
        <w:t>Commence construction of roundabout in July 2019 with or without grant success</w:t>
      </w:r>
      <w:r w:rsidR="00D47164">
        <w:rPr>
          <w:rFonts w:ascii="Arial" w:hAnsi="Arial" w:cs="Arial"/>
          <w:szCs w:val="32"/>
        </w:rPr>
        <w:t>.</w:t>
      </w:r>
    </w:p>
    <w:p w14:paraId="76694AC3" w14:textId="77777777" w:rsidR="00E02517" w:rsidRPr="00E02517" w:rsidRDefault="00E02517" w:rsidP="0040550B">
      <w:pPr>
        <w:pStyle w:val="ListParagraph"/>
        <w:numPr>
          <w:ilvl w:val="0"/>
          <w:numId w:val="55"/>
        </w:numPr>
        <w:ind w:left="426" w:hanging="426"/>
        <w:contextualSpacing/>
        <w:jc w:val="both"/>
        <w:rPr>
          <w:rFonts w:ascii="Arial" w:hAnsi="Arial" w:cs="Arial"/>
          <w:szCs w:val="32"/>
        </w:rPr>
      </w:pPr>
      <w:r w:rsidRPr="00E02517">
        <w:rPr>
          <w:rFonts w:ascii="Arial" w:hAnsi="Arial" w:cs="Arial"/>
          <w:szCs w:val="32"/>
        </w:rPr>
        <w:t xml:space="preserve">Commence EMP process for </w:t>
      </w:r>
      <w:proofErr w:type="spellStart"/>
      <w:r w:rsidRPr="00E02517">
        <w:rPr>
          <w:rFonts w:ascii="Arial" w:hAnsi="Arial" w:cs="Arial"/>
          <w:szCs w:val="32"/>
        </w:rPr>
        <w:t>Genesta</w:t>
      </w:r>
      <w:proofErr w:type="spellEnd"/>
      <w:r w:rsidRPr="00E02517">
        <w:rPr>
          <w:rFonts w:ascii="Arial" w:hAnsi="Arial" w:cs="Arial"/>
          <w:szCs w:val="32"/>
        </w:rPr>
        <w:t xml:space="preserve"> Park in late 2018 with construction of stage 3 in July 2020.</w:t>
      </w:r>
    </w:p>
    <w:p w14:paraId="40660577" w14:textId="77777777" w:rsidR="00E02517" w:rsidRPr="00E02517" w:rsidRDefault="00E02517" w:rsidP="00E02517">
      <w:pPr>
        <w:jc w:val="both"/>
        <w:rPr>
          <w:rFonts w:ascii="Arial" w:hAnsi="Arial" w:cs="Arial"/>
          <w:szCs w:val="32"/>
          <w:lang w:val="en-US"/>
        </w:rPr>
      </w:pPr>
    </w:p>
    <w:p w14:paraId="24EC6BFE" w14:textId="77777777" w:rsidR="00E02517" w:rsidRPr="00E02517" w:rsidRDefault="00E02517" w:rsidP="00E02517">
      <w:pPr>
        <w:jc w:val="both"/>
        <w:rPr>
          <w:rFonts w:ascii="Arial" w:hAnsi="Arial" w:cs="Arial"/>
          <w:b/>
          <w:szCs w:val="32"/>
          <w:lang w:val="en-US"/>
        </w:rPr>
      </w:pPr>
      <w:r w:rsidRPr="00E02517">
        <w:rPr>
          <w:rFonts w:ascii="Arial" w:hAnsi="Arial" w:cs="Arial"/>
          <w:b/>
          <w:szCs w:val="32"/>
          <w:lang w:val="en-US"/>
        </w:rPr>
        <w:t>Key Relevant Previous Council Decisions:</w:t>
      </w:r>
    </w:p>
    <w:p w14:paraId="1CF7A6DF" w14:textId="77777777" w:rsidR="00E02517" w:rsidRPr="00E02517" w:rsidRDefault="00E02517" w:rsidP="00E02517">
      <w:pPr>
        <w:jc w:val="both"/>
        <w:rPr>
          <w:rFonts w:ascii="Arial" w:hAnsi="Arial" w:cs="Arial"/>
          <w:b/>
          <w:szCs w:val="32"/>
          <w:lang w:val="en-US"/>
        </w:rPr>
      </w:pPr>
    </w:p>
    <w:p w14:paraId="63C98A4F" w14:textId="77777777" w:rsidR="00E02517" w:rsidRPr="00E02517" w:rsidRDefault="00E02517" w:rsidP="00E02517">
      <w:pPr>
        <w:jc w:val="both"/>
        <w:rPr>
          <w:rFonts w:ascii="Arial" w:hAnsi="Arial" w:cs="Arial"/>
          <w:szCs w:val="32"/>
          <w:lang w:val="en-US"/>
        </w:rPr>
      </w:pPr>
      <w:r w:rsidRPr="00E02517">
        <w:rPr>
          <w:rFonts w:ascii="Arial" w:hAnsi="Arial" w:cs="Arial"/>
          <w:szCs w:val="32"/>
          <w:lang w:val="en-US"/>
        </w:rPr>
        <w:t>Ordinary Meeting of Council 22 May 2018, Item 13.8</w:t>
      </w:r>
    </w:p>
    <w:p w14:paraId="45CBD59C" w14:textId="77777777" w:rsidR="00E02517" w:rsidRPr="00E02517" w:rsidRDefault="00E02517" w:rsidP="00E02517">
      <w:pPr>
        <w:jc w:val="both"/>
        <w:rPr>
          <w:rFonts w:ascii="Arial" w:hAnsi="Arial" w:cs="Arial"/>
          <w:szCs w:val="32"/>
          <w:lang w:val="en-US"/>
        </w:rPr>
      </w:pPr>
    </w:p>
    <w:p w14:paraId="37CEA481" w14:textId="77777777" w:rsidR="00E02517" w:rsidRPr="00E02517" w:rsidRDefault="00E02517" w:rsidP="00E02517">
      <w:pPr>
        <w:jc w:val="both"/>
        <w:rPr>
          <w:rFonts w:ascii="Arial" w:hAnsi="Arial" w:cs="Arial"/>
          <w:i/>
          <w:szCs w:val="32"/>
          <w:lang w:val="en-US"/>
        </w:rPr>
      </w:pPr>
      <w:r w:rsidRPr="00E02517">
        <w:rPr>
          <w:rFonts w:ascii="Arial" w:hAnsi="Arial" w:cs="Arial"/>
          <w:i/>
          <w:szCs w:val="32"/>
          <w:lang w:val="en-US"/>
        </w:rPr>
        <w:t>Regulation 11(da) – Council decided not to proceed with consultation to enable further consideration and discussion on design issues.</w:t>
      </w:r>
    </w:p>
    <w:p w14:paraId="769B009B" w14:textId="77777777" w:rsidR="00E02517" w:rsidRPr="00E02517" w:rsidRDefault="00E02517" w:rsidP="00E02517">
      <w:pPr>
        <w:jc w:val="both"/>
        <w:rPr>
          <w:rFonts w:ascii="Arial" w:hAnsi="Arial" w:cs="Arial"/>
          <w:szCs w:val="32"/>
          <w:lang w:val="en-US"/>
        </w:rPr>
      </w:pPr>
      <w:r w:rsidRPr="00E02517">
        <w:rPr>
          <w:rFonts w:ascii="Arial" w:hAnsi="Arial" w:cs="Arial"/>
          <w:szCs w:val="32"/>
          <w:lang w:val="en-US"/>
        </w:rPr>
        <w:t>Ordinary Meeting of Council 24 November 2015, Item PD48.15</w:t>
      </w:r>
    </w:p>
    <w:p w14:paraId="3373357E" w14:textId="77777777" w:rsidR="00E02517" w:rsidRPr="00E02517" w:rsidRDefault="00E02517" w:rsidP="00E02517">
      <w:pPr>
        <w:jc w:val="both"/>
        <w:rPr>
          <w:rFonts w:ascii="Arial" w:hAnsi="Arial" w:cs="Arial"/>
          <w:szCs w:val="32"/>
          <w:lang w:val="en-US"/>
        </w:rPr>
      </w:pPr>
    </w:p>
    <w:p w14:paraId="65D7EDED" w14:textId="77777777" w:rsidR="00E02517" w:rsidRPr="00E02517" w:rsidRDefault="00E02517" w:rsidP="00E02517">
      <w:pPr>
        <w:jc w:val="both"/>
        <w:rPr>
          <w:rFonts w:ascii="Arial" w:hAnsi="Arial" w:cs="Arial"/>
          <w:i/>
          <w:szCs w:val="32"/>
          <w:lang w:val="en-US"/>
        </w:rPr>
      </w:pPr>
      <w:r w:rsidRPr="00E02517">
        <w:rPr>
          <w:rFonts w:ascii="Arial" w:hAnsi="Arial" w:cs="Arial"/>
          <w:i/>
          <w:szCs w:val="32"/>
          <w:lang w:val="en-US"/>
        </w:rPr>
        <w:t>Council:</w:t>
      </w:r>
    </w:p>
    <w:p w14:paraId="27CF7E0F" w14:textId="77777777" w:rsidR="00E02517" w:rsidRPr="00E02517" w:rsidRDefault="00E02517" w:rsidP="00E02517">
      <w:pPr>
        <w:jc w:val="both"/>
        <w:rPr>
          <w:rFonts w:ascii="Arial" w:hAnsi="Arial" w:cs="Arial"/>
          <w:i/>
          <w:szCs w:val="32"/>
          <w:lang w:val="en-US"/>
        </w:rPr>
      </w:pPr>
    </w:p>
    <w:p w14:paraId="5E23BA92" w14:textId="77777777" w:rsidR="00E02517" w:rsidRPr="00E02517" w:rsidRDefault="00E02517" w:rsidP="0040550B">
      <w:pPr>
        <w:pStyle w:val="Default"/>
        <w:numPr>
          <w:ilvl w:val="0"/>
          <w:numId w:val="51"/>
        </w:numPr>
        <w:ind w:left="426" w:hanging="426"/>
        <w:jc w:val="both"/>
        <w:rPr>
          <w:i/>
        </w:rPr>
      </w:pPr>
      <w:r w:rsidRPr="00E02517">
        <w:rPr>
          <w:i/>
        </w:rPr>
        <w:t>Adopts the Waratah Avenue Placemaking Strategy Concept Plan and Report (Attachment 1 and 2)</w:t>
      </w:r>
    </w:p>
    <w:p w14:paraId="1BB96AED" w14:textId="77777777" w:rsidR="00E02517" w:rsidRPr="00E02517" w:rsidRDefault="00E02517" w:rsidP="00E02517">
      <w:pPr>
        <w:pStyle w:val="Default"/>
        <w:ind w:left="426"/>
        <w:jc w:val="both"/>
        <w:rPr>
          <w:i/>
        </w:rPr>
      </w:pPr>
    </w:p>
    <w:p w14:paraId="3347D18D" w14:textId="77777777" w:rsidR="00E02517" w:rsidRPr="00E02517" w:rsidRDefault="00E02517" w:rsidP="0040550B">
      <w:pPr>
        <w:pStyle w:val="Default"/>
        <w:numPr>
          <w:ilvl w:val="0"/>
          <w:numId w:val="51"/>
        </w:numPr>
        <w:ind w:left="426" w:hanging="426"/>
        <w:jc w:val="both"/>
        <w:rPr>
          <w:i/>
        </w:rPr>
      </w:pPr>
      <w:r w:rsidRPr="00E02517">
        <w:rPr>
          <w:i/>
        </w:rPr>
        <w:t>Refers the adopted Concept Plan and Report to Technical Services for implementation.</w:t>
      </w:r>
    </w:p>
    <w:p w14:paraId="653EE4B0" w14:textId="77777777" w:rsidR="00E02517" w:rsidRPr="00E02517" w:rsidRDefault="00E02517" w:rsidP="00E02517">
      <w:pPr>
        <w:pStyle w:val="Default"/>
        <w:jc w:val="both"/>
        <w:rPr>
          <w:i/>
        </w:rPr>
      </w:pPr>
    </w:p>
    <w:p w14:paraId="38D8254E"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Consultation</w:t>
      </w:r>
    </w:p>
    <w:p w14:paraId="571BF45B" w14:textId="77777777" w:rsidR="00E02517" w:rsidRPr="00E02517" w:rsidRDefault="00E02517" w:rsidP="00E02517">
      <w:pPr>
        <w:jc w:val="both"/>
        <w:rPr>
          <w:rFonts w:ascii="Arial" w:hAnsi="Arial" w:cs="Arial"/>
          <w:b/>
          <w:szCs w:val="32"/>
          <w:lang w:val="en-US"/>
        </w:rPr>
      </w:pPr>
    </w:p>
    <w:p w14:paraId="667A2AC9" w14:textId="3852581D" w:rsidR="00E02517" w:rsidRPr="00E02517" w:rsidRDefault="00E02517" w:rsidP="00E02517">
      <w:pPr>
        <w:jc w:val="both"/>
        <w:rPr>
          <w:rFonts w:ascii="Arial" w:hAnsi="Arial" w:cs="Arial"/>
          <w:szCs w:val="32"/>
        </w:rPr>
      </w:pPr>
      <w:r w:rsidRPr="00E02517">
        <w:rPr>
          <w:rFonts w:ascii="Arial" w:hAnsi="Arial" w:cs="Arial"/>
          <w:szCs w:val="32"/>
        </w:rPr>
        <w:t xml:space="preserve">Community consultation on the original Concept Plan took place in September 2015 with 338 letters to households, plus newsletters to over 900 people who </w:t>
      </w:r>
      <w:r w:rsidR="00CA23B4" w:rsidRPr="00E02517">
        <w:rPr>
          <w:rFonts w:ascii="Arial" w:hAnsi="Arial" w:cs="Arial"/>
          <w:szCs w:val="32"/>
        </w:rPr>
        <w:t>subscribed,</w:t>
      </w:r>
      <w:r w:rsidRPr="00E02517">
        <w:rPr>
          <w:rFonts w:ascii="Arial" w:hAnsi="Arial" w:cs="Arial"/>
          <w:szCs w:val="32"/>
        </w:rPr>
        <w:t xml:space="preserve"> and the concept was displayed at sites throughout the City. There were only five (5) submissions mostly supporting the project.</w:t>
      </w:r>
    </w:p>
    <w:p w14:paraId="77C85827" w14:textId="77777777" w:rsidR="00E02517" w:rsidRPr="00E02517" w:rsidRDefault="00E02517" w:rsidP="00E02517">
      <w:pPr>
        <w:jc w:val="both"/>
        <w:rPr>
          <w:rFonts w:ascii="Arial" w:hAnsi="Arial" w:cs="Arial"/>
          <w:szCs w:val="32"/>
        </w:rPr>
      </w:pPr>
    </w:p>
    <w:p w14:paraId="5BEAC907" w14:textId="77777777" w:rsidR="00E02517" w:rsidRPr="00E02517" w:rsidRDefault="00E02517" w:rsidP="00E02517">
      <w:pPr>
        <w:jc w:val="both"/>
        <w:rPr>
          <w:rFonts w:ascii="Arial" w:hAnsi="Arial" w:cs="Arial"/>
          <w:szCs w:val="32"/>
        </w:rPr>
      </w:pPr>
      <w:r w:rsidRPr="00E02517">
        <w:rPr>
          <w:rFonts w:ascii="Arial" w:hAnsi="Arial" w:cs="Arial"/>
          <w:szCs w:val="32"/>
        </w:rPr>
        <w:t>Council adopted the strategy and concept plan in November 2015.</w:t>
      </w:r>
    </w:p>
    <w:p w14:paraId="592EEAEE" w14:textId="77777777" w:rsidR="00E02517" w:rsidRPr="00E02517" w:rsidRDefault="00E02517" w:rsidP="00E02517">
      <w:pPr>
        <w:jc w:val="both"/>
        <w:rPr>
          <w:rFonts w:ascii="Arial" w:hAnsi="Arial" w:cs="Arial"/>
          <w:szCs w:val="32"/>
        </w:rPr>
      </w:pPr>
    </w:p>
    <w:p w14:paraId="77F7A10C" w14:textId="77777777" w:rsidR="00E02517" w:rsidRPr="00E02517" w:rsidRDefault="00E02517" w:rsidP="00E02517">
      <w:pPr>
        <w:jc w:val="both"/>
        <w:rPr>
          <w:rFonts w:ascii="Arial" w:hAnsi="Arial" w:cs="Arial"/>
          <w:szCs w:val="32"/>
        </w:rPr>
      </w:pPr>
      <w:r w:rsidRPr="00E02517">
        <w:rPr>
          <w:rFonts w:ascii="Arial" w:hAnsi="Arial" w:cs="Arial"/>
          <w:szCs w:val="32"/>
        </w:rPr>
        <w:t>Due to the changes in the concept design as well as the changes in the local demographic and ownership, it is now proposed that a second consultation take place in accordance with the attached Community Engagement Plan.</w:t>
      </w:r>
    </w:p>
    <w:p w14:paraId="71EA3B79" w14:textId="77777777" w:rsidR="00E02517" w:rsidRPr="00E02517" w:rsidRDefault="00E02517" w:rsidP="00E02517">
      <w:pPr>
        <w:jc w:val="both"/>
        <w:rPr>
          <w:rFonts w:ascii="Arial" w:hAnsi="Arial" w:cs="Arial"/>
          <w:szCs w:val="32"/>
          <w:lang w:val="en-US"/>
        </w:rPr>
      </w:pPr>
    </w:p>
    <w:p w14:paraId="41F8835F" w14:textId="77777777" w:rsidR="00E02517" w:rsidRPr="00E02517" w:rsidRDefault="00E02517" w:rsidP="00E02517">
      <w:pPr>
        <w:jc w:val="both"/>
        <w:rPr>
          <w:rFonts w:ascii="Arial" w:hAnsi="Arial" w:cs="Arial"/>
          <w:b/>
          <w:sz w:val="28"/>
          <w:szCs w:val="32"/>
          <w:lang w:val="en-US"/>
        </w:rPr>
      </w:pPr>
      <w:r w:rsidRPr="00E02517">
        <w:rPr>
          <w:rFonts w:ascii="Arial" w:hAnsi="Arial" w:cs="Arial"/>
          <w:b/>
          <w:sz w:val="28"/>
          <w:szCs w:val="32"/>
          <w:lang w:val="en-US"/>
        </w:rPr>
        <w:t>Budget/Financial Implications</w:t>
      </w:r>
    </w:p>
    <w:p w14:paraId="75D4BB6F" w14:textId="77777777" w:rsidR="00E02517" w:rsidRPr="00E02517" w:rsidRDefault="00E02517" w:rsidP="00E02517">
      <w:pPr>
        <w:jc w:val="both"/>
        <w:rPr>
          <w:rFonts w:ascii="Arial" w:hAnsi="Arial" w:cs="Arial"/>
          <w:b/>
          <w:szCs w:val="32"/>
          <w:lang w:val="en-US"/>
        </w:rPr>
      </w:pPr>
    </w:p>
    <w:p w14:paraId="7D278F0D" w14:textId="77777777" w:rsidR="00E02517" w:rsidRPr="00E02517" w:rsidRDefault="00E02517" w:rsidP="00E02517">
      <w:pPr>
        <w:jc w:val="both"/>
        <w:rPr>
          <w:rFonts w:ascii="Arial" w:hAnsi="Arial" w:cs="Arial"/>
          <w:szCs w:val="32"/>
        </w:rPr>
      </w:pPr>
      <w:r w:rsidRPr="00E02517">
        <w:rPr>
          <w:rFonts w:ascii="Arial" w:hAnsi="Arial" w:cs="Arial"/>
          <w:szCs w:val="32"/>
        </w:rPr>
        <w:t>The project is planned to be delivered in stages as follows:</w:t>
      </w:r>
    </w:p>
    <w:p w14:paraId="71A7DE21" w14:textId="77777777" w:rsidR="00E02517" w:rsidRPr="00E02517" w:rsidRDefault="00E02517" w:rsidP="00E02517">
      <w:pPr>
        <w:jc w:val="both"/>
        <w:rPr>
          <w:rFonts w:ascii="Arial" w:hAnsi="Arial" w:cs="Arial"/>
          <w:szCs w:val="32"/>
        </w:rPr>
      </w:pPr>
    </w:p>
    <w:p w14:paraId="5001944B" w14:textId="77777777" w:rsidR="00E02517" w:rsidRPr="00E02517" w:rsidRDefault="00E02517" w:rsidP="0040550B">
      <w:pPr>
        <w:numPr>
          <w:ilvl w:val="0"/>
          <w:numId w:val="52"/>
        </w:numPr>
        <w:tabs>
          <w:tab w:val="clear" w:pos="720"/>
          <w:tab w:val="num" w:pos="426"/>
        </w:tabs>
        <w:ind w:left="426" w:hanging="426"/>
        <w:jc w:val="both"/>
        <w:rPr>
          <w:rFonts w:ascii="Arial" w:hAnsi="Arial" w:cs="Arial"/>
          <w:szCs w:val="32"/>
        </w:rPr>
      </w:pPr>
      <w:r w:rsidRPr="00E02517">
        <w:rPr>
          <w:rFonts w:ascii="Arial" w:hAnsi="Arial" w:cs="Arial"/>
          <w:szCs w:val="32"/>
        </w:rPr>
        <w:t>Waratah Avenue paving and footpath upgrade in 2018/19 at total $453k with $137k MRRG grant.</w:t>
      </w:r>
    </w:p>
    <w:p w14:paraId="67A2E845" w14:textId="77777777" w:rsidR="00E02517" w:rsidRPr="00E02517" w:rsidRDefault="00E02517" w:rsidP="00E02517">
      <w:pPr>
        <w:tabs>
          <w:tab w:val="num" w:pos="426"/>
        </w:tabs>
        <w:ind w:left="426" w:hanging="426"/>
        <w:jc w:val="both"/>
        <w:rPr>
          <w:rFonts w:ascii="Arial" w:hAnsi="Arial" w:cs="Arial"/>
          <w:szCs w:val="32"/>
        </w:rPr>
      </w:pPr>
    </w:p>
    <w:p w14:paraId="6FB595E6" w14:textId="77777777" w:rsidR="00E02517" w:rsidRPr="00E02517" w:rsidRDefault="00E02517" w:rsidP="0040550B">
      <w:pPr>
        <w:numPr>
          <w:ilvl w:val="0"/>
          <w:numId w:val="52"/>
        </w:numPr>
        <w:tabs>
          <w:tab w:val="clear" w:pos="720"/>
          <w:tab w:val="num" w:pos="426"/>
        </w:tabs>
        <w:ind w:left="426" w:hanging="426"/>
        <w:jc w:val="both"/>
        <w:rPr>
          <w:rFonts w:ascii="Arial" w:hAnsi="Arial" w:cs="Arial"/>
          <w:szCs w:val="32"/>
        </w:rPr>
      </w:pPr>
      <w:r w:rsidRPr="00E02517">
        <w:rPr>
          <w:rFonts w:ascii="Arial" w:hAnsi="Arial" w:cs="Arial"/>
          <w:szCs w:val="32"/>
        </w:rPr>
        <w:t>Waratah and Alexander roundabout in 2019/20 including parking at west end Waratah Avenue at $270k with $180k RSA Black spot grant.</w:t>
      </w:r>
    </w:p>
    <w:p w14:paraId="24449BE8" w14:textId="77777777" w:rsidR="00E02517" w:rsidRPr="00E02517" w:rsidRDefault="00E02517" w:rsidP="00E02517">
      <w:pPr>
        <w:tabs>
          <w:tab w:val="num" w:pos="426"/>
        </w:tabs>
        <w:ind w:left="426" w:hanging="426"/>
        <w:jc w:val="both"/>
        <w:rPr>
          <w:rFonts w:ascii="Arial" w:hAnsi="Arial" w:cs="Arial"/>
          <w:szCs w:val="32"/>
        </w:rPr>
      </w:pPr>
    </w:p>
    <w:p w14:paraId="771DD6CA" w14:textId="77777777" w:rsidR="00E02517" w:rsidRPr="00E02517" w:rsidRDefault="00E02517" w:rsidP="0040550B">
      <w:pPr>
        <w:numPr>
          <w:ilvl w:val="0"/>
          <w:numId w:val="52"/>
        </w:numPr>
        <w:tabs>
          <w:tab w:val="clear" w:pos="720"/>
          <w:tab w:val="num" w:pos="426"/>
        </w:tabs>
        <w:ind w:left="426" w:hanging="426"/>
        <w:jc w:val="both"/>
        <w:rPr>
          <w:rFonts w:ascii="Arial" w:hAnsi="Arial" w:cs="Arial"/>
          <w:szCs w:val="24"/>
        </w:rPr>
      </w:pPr>
      <w:proofErr w:type="spellStart"/>
      <w:r w:rsidRPr="00E02517">
        <w:rPr>
          <w:rFonts w:ascii="Arial" w:hAnsi="Arial" w:cs="Arial"/>
          <w:szCs w:val="32"/>
        </w:rPr>
        <w:t>Genesta</w:t>
      </w:r>
      <w:proofErr w:type="spellEnd"/>
      <w:r w:rsidRPr="00E02517">
        <w:rPr>
          <w:rFonts w:ascii="Arial" w:hAnsi="Arial" w:cs="Arial"/>
          <w:szCs w:val="32"/>
        </w:rPr>
        <w:t xml:space="preserve"> Park and </w:t>
      </w:r>
      <w:proofErr w:type="spellStart"/>
      <w:r w:rsidRPr="00E02517">
        <w:rPr>
          <w:rFonts w:ascii="Arial" w:hAnsi="Arial" w:cs="Arial"/>
          <w:szCs w:val="32"/>
        </w:rPr>
        <w:t>Genesta</w:t>
      </w:r>
      <w:proofErr w:type="spellEnd"/>
      <w:r w:rsidRPr="00E02517">
        <w:rPr>
          <w:rFonts w:ascii="Arial" w:hAnsi="Arial" w:cs="Arial"/>
          <w:szCs w:val="32"/>
        </w:rPr>
        <w:t>/Alexander intersection upgrade at $248k.</w:t>
      </w:r>
    </w:p>
    <w:p w14:paraId="7C389A95" w14:textId="77777777" w:rsidR="00E02517" w:rsidRDefault="00E02517"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07162170" w14:textId="77777777" w:rsidR="00686E65" w:rsidRPr="009E6115" w:rsidRDefault="00AE785D" w:rsidP="00686E65">
      <w:pPr>
        <w:pStyle w:val="Heading1"/>
        <w:numPr>
          <w:ilvl w:val="0"/>
          <w:numId w:val="77"/>
        </w:numPr>
        <w:tabs>
          <w:tab w:val="clear" w:pos="720"/>
          <w:tab w:val="left" w:pos="0"/>
        </w:tabs>
        <w:spacing w:before="0" w:after="0"/>
        <w:ind w:left="0" w:hanging="851"/>
        <w:rPr>
          <w:rFonts w:ascii="Arial" w:hAnsi="Arial" w:cs="Arial"/>
          <w:sz w:val="24"/>
          <w:szCs w:val="24"/>
          <w:u w:val="none"/>
        </w:rPr>
      </w:pPr>
      <w:r>
        <w:rPr>
          <w:rFonts w:ascii="Arial" w:hAnsi="Arial" w:cs="Arial"/>
          <w:szCs w:val="24"/>
        </w:rPr>
        <w:br w:type="page"/>
      </w:r>
      <w:bookmarkStart w:id="103" w:name="_Toc521580011"/>
      <w:r w:rsidR="00686E65" w:rsidRPr="009E6115">
        <w:rPr>
          <w:rFonts w:ascii="Arial" w:hAnsi="Arial" w:cs="Arial"/>
          <w:caps w:val="0"/>
          <w:sz w:val="24"/>
          <w:szCs w:val="24"/>
          <w:u w:val="none"/>
        </w:rPr>
        <w:lastRenderedPageBreak/>
        <w:t>Elected Members Notices of Motions of Which Previous Notice Has Been Given</w:t>
      </w:r>
      <w:bookmarkEnd w:id="103"/>
    </w:p>
    <w:p w14:paraId="770D80E1" w14:textId="77777777" w:rsidR="00686E65" w:rsidRPr="009E6115" w:rsidRDefault="00686E65" w:rsidP="00686E65">
      <w:pPr>
        <w:tabs>
          <w:tab w:val="left" w:pos="720"/>
          <w:tab w:val="left" w:pos="1440"/>
          <w:tab w:val="left" w:pos="2410"/>
          <w:tab w:val="left" w:pos="2977"/>
          <w:tab w:val="right" w:pos="8505"/>
        </w:tabs>
        <w:rPr>
          <w:rFonts w:ascii="Arial" w:hAnsi="Arial" w:cs="Arial"/>
          <w:szCs w:val="24"/>
        </w:rPr>
      </w:pPr>
    </w:p>
    <w:p w14:paraId="5C16249C" w14:textId="77777777" w:rsidR="00686E65" w:rsidRPr="009E6115" w:rsidRDefault="00686E65" w:rsidP="00686E65">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7DB472D5" w14:textId="142563D2" w:rsidR="00686E65" w:rsidRDefault="00686E65"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79732B27" w14:textId="77777777" w:rsidR="00686E65" w:rsidRDefault="00686E65"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7F770D99" w14:textId="6DA3ABD0" w:rsidR="000C58DC" w:rsidRDefault="002C03FF" w:rsidP="000C58DC">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THE MAYOR RULED THAT ITEM 14.3 BE BROUGHT FORWARD.</w:t>
      </w:r>
    </w:p>
    <w:p w14:paraId="0B18919E" w14:textId="77777777" w:rsidR="00D4694B" w:rsidRDefault="00D4694B"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12E35852" w14:textId="36C00A2C" w:rsidR="004F73B2" w:rsidRDefault="004F73B2" w:rsidP="000C58DC">
      <w:pPr>
        <w:numPr>
          <w:ilvl w:val="12"/>
          <w:numId w:val="0"/>
        </w:numPr>
        <w:tabs>
          <w:tab w:val="left" w:pos="1440"/>
          <w:tab w:val="left" w:pos="2410"/>
          <w:tab w:val="left" w:pos="2977"/>
          <w:tab w:val="right" w:pos="8335"/>
          <w:tab w:val="right" w:pos="8505"/>
        </w:tabs>
        <w:jc w:val="both"/>
        <w:rPr>
          <w:rFonts w:ascii="Arial" w:hAnsi="Arial" w:cs="Arial"/>
          <w:szCs w:val="24"/>
        </w:rPr>
      </w:pPr>
    </w:p>
    <w:p w14:paraId="0B18BAC3" w14:textId="49E72CD2" w:rsidR="004F73B2" w:rsidRDefault="004F73B2" w:rsidP="00E04BEF">
      <w:pPr>
        <w:pStyle w:val="Heading2"/>
        <w:numPr>
          <w:ilvl w:val="1"/>
          <w:numId w:val="78"/>
        </w:numPr>
        <w:tabs>
          <w:tab w:val="clear" w:pos="2410"/>
          <w:tab w:val="clear" w:pos="2977"/>
          <w:tab w:val="clear" w:pos="8335"/>
          <w:tab w:val="clear" w:pos="8505"/>
          <w:tab w:val="left" w:pos="0"/>
        </w:tabs>
        <w:spacing w:before="0" w:after="0"/>
        <w:ind w:left="-567" w:hanging="284"/>
        <w:rPr>
          <w:rFonts w:ascii="Arial" w:hAnsi="Arial" w:cs="Arial"/>
          <w:bCs/>
          <w:sz w:val="24"/>
          <w:szCs w:val="24"/>
        </w:rPr>
      </w:pPr>
      <w:bookmarkStart w:id="104" w:name="_Toc521580012"/>
      <w:r w:rsidRPr="006053A2">
        <w:rPr>
          <w:rFonts w:ascii="Arial" w:hAnsi="Arial" w:cs="Arial"/>
          <w:sz w:val="24"/>
          <w:szCs w:val="24"/>
          <w:u w:val="none"/>
        </w:rPr>
        <w:t xml:space="preserve">Councillor </w:t>
      </w:r>
      <w:r>
        <w:rPr>
          <w:rFonts w:ascii="Arial" w:hAnsi="Arial" w:cs="Arial"/>
          <w:sz w:val="24"/>
          <w:szCs w:val="24"/>
          <w:u w:val="none"/>
        </w:rPr>
        <w:t>Mangano</w:t>
      </w:r>
      <w:r w:rsidRPr="006053A2">
        <w:rPr>
          <w:rFonts w:ascii="Arial" w:hAnsi="Arial" w:cs="Arial"/>
          <w:sz w:val="24"/>
          <w:szCs w:val="24"/>
          <w:u w:val="none"/>
        </w:rPr>
        <w:t xml:space="preserve"> – </w:t>
      </w:r>
      <w:r>
        <w:rPr>
          <w:rFonts w:ascii="Arial" w:hAnsi="Arial" w:cs="Arial"/>
          <w:sz w:val="24"/>
          <w:szCs w:val="24"/>
          <w:u w:val="none"/>
        </w:rPr>
        <w:t xml:space="preserve">40 Beatrice Road, Dalkeith - </w:t>
      </w:r>
      <w:r w:rsidRPr="00C91A52">
        <w:rPr>
          <w:rFonts w:ascii="Arial" w:hAnsi="Arial" w:cs="Arial"/>
          <w:sz w:val="24"/>
          <w:szCs w:val="24"/>
          <w:u w:val="none"/>
        </w:rPr>
        <w:t>Motion</w:t>
      </w:r>
      <w:bookmarkEnd w:id="104"/>
    </w:p>
    <w:p w14:paraId="4EC18E80" w14:textId="77777777" w:rsidR="004F73B2" w:rsidRDefault="004F73B2" w:rsidP="004F73B2">
      <w:pPr>
        <w:rPr>
          <w:rFonts w:ascii="Arial" w:hAnsi="Arial" w:cs="Arial"/>
          <w:szCs w:val="24"/>
        </w:rPr>
      </w:pPr>
    </w:p>
    <w:p w14:paraId="7284AD8A" w14:textId="77777777" w:rsidR="004F73B2" w:rsidRDefault="004F73B2" w:rsidP="004F73B2">
      <w:pPr>
        <w:pStyle w:val="BodyTextIndent"/>
        <w:tabs>
          <w:tab w:val="clear" w:pos="720"/>
        </w:tabs>
        <w:ind w:left="0"/>
        <w:rPr>
          <w:rFonts w:ascii="Arial" w:hAnsi="Arial" w:cs="Arial"/>
          <w:szCs w:val="24"/>
        </w:rPr>
      </w:pPr>
      <w:r>
        <w:rPr>
          <w:rFonts w:ascii="Arial" w:hAnsi="Arial" w:cs="Arial"/>
          <w:szCs w:val="24"/>
        </w:rPr>
        <w:t xml:space="preserve">On the 13 July 2018 Councillor Mangano </w:t>
      </w:r>
      <w:r w:rsidRPr="000F4521">
        <w:rPr>
          <w:rFonts w:ascii="Arial" w:hAnsi="Arial" w:cs="Arial"/>
          <w:szCs w:val="24"/>
        </w:rPr>
        <w:t xml:space="preserve">gave notice of </w:t>
      </w:r>
      <w:r>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67026B03" w14:textId="77777777" w:rsidR="004F73B2" w:rsidRDefault="004F73B2" w:rsidP="004F73B2">
      <w:pPr>
        <w:jc w:val="both"/>
        <w:rPr>
          <w:rFonts w:ascii="Arial" w:hAnsi="Arial" w:cs="Arial"/>
          <w:b/>
          <w:szCs w:val="24"/>
        </w:rPr>
      </w:pPr>
    </w:p>
    <w:p w14:paraId="62D030DF" w14:textId="77777777" w:rsidR="004F73B2" w:rsidRPr="006D752D" w:rsidRDefault="004F73B2" w:rsidP="004F73B2">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Mangano</w:t>
      </w:r>
    </w:p>
    <w:p w14:paraId="67EFD298" w14:textId="77777777" w:rsidR="004F73B2" w:rsidRPr="006D752D" w:rsidRDefault="004F73B2" w:rsidP="004F73B2">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Hodsdon</w:t>
      </w:r>
    </w:p>
    <w:p w14:paraId="766F0D86" w14:textId="77777777" w:rsidR="004F73B2" w:rsidRPr="006D752D" w:rsidRDefault="004F73B2" w:rsidP="004F73B2">
      <w:pPr>
        <w:jc w:val="both"/>
        <w:rPr>
          <w:rFonts w:ascii="Arial" w:hAnsi="Arial" w:cs="Arial"/>
          <w:szCs w:val="24"/>
        </w:rPr>
      </w:pPr>
    </w:p>
    <w:p w14:paraId="1D66B4A2" w14:textId="77777777" w:rsidR="004F73B2" w:rsidRPr="00570541" w:rsidRDefault="004F73B2" w:rsidP="004F73B2">
      <w:pPr>
        <w:jc w:val="both"/>
        <w:rPr>
          <w:rFonts w:ascii="Arial" w:hAnsi="Arial" w:cs="Arial"/>
          <w:szCs w:val="24"/>
        </w:rPr>
      </w:pPr>
      <w:r w:rsidRPr="00570541">
        <w:rPr>
          <w:rFonts w:ascii="Arial" w:hAnsi="Arial" w:cs="Arial"/>
          <w:szCs w:val="24"/>
        </w:rPr>
        <w:t>That Council approves the pruning of the two Lemon Scented Gum street trees on the nature strip adjacent to 40 Beatrice Road, Dalkeith as requested by the property owner, subject to the following conditions:</w:t>
      </w:r>
    </w:p>
    <w:p w14:paraId="082C7483" w14:textId="77777777" w:rsidR="004F73B2" w:rsidRPr="00570541" w:rsidRDefault="004F73B2" w:rsidP="004F73B2">
      <w:pPr>
        <w:jc w:val="both"/>
        <w:rPr>
          <w:rFonts w:ascii="Arial" w:hAnsi="Arial" w:cs="Arial"/>
          <w:szCs w:val="24"/>
        </w:rPr>
      </w:pPr>
    </w:p>
    <w:p w14:paraId="2C7E67E9" w14:textId="77777777" w:rsidR="004F73B2" w:rsidRPr="00570541" w:rsidRDefault="004F73B2" w:rsidP="004F73B2">
      <w:pPr>
        <w:numPr>
          <w:ilvl w:val="0"/>
          <w:numId w:val="48"/>
        </w:numPr>
        <w:jc w:val="both"/>
        <w:rPr>
          <w:rFonts w:ascii="Arial" w:hAnsi="Arial" w:cs="Arial"/>
          <w:szCs w:val="24"/>
        </w:rPr>
      </w:pPr>
      <w:r w:rsidRPr="00570541">
        <w:rPr>
          <w:rFonts w:ascii="Arial" w:hAnsi="Arial" w:cs="Arial"/>
          <w:szCs w:val="24"/>
        </w:rPr>
        <w:t>The pruning to be undertaken in accordance with the arborist report dated 24 May 2018, commissioned by the owner of 40 Beatrice Road, and to their satisfaction;</w:t>
      </w:r>
    </w:p>
    <w:p w14:paraId="08651078" w14:textId="77777777" w:rsidR="004F73B2" w:rsidRPr="00570541" w:rsidRDefault="004F73B2" w:rsidP="004F73B2">
      <w:pPr>
        <w:pStyle w:val="ListParagraph"/>
        <w:ind w:left="360"/>
        <w:jc w:val="both"/>
        <w:rPr>
          <w:rFonts w:ascii="Arial" w:eastAsia="Calibri" w:hAnsi="Arial" w:cs="Arial"/>
          <w:szCs w:val="24"/>
        </w:rPr>
      </w:pPr>
    </w:p>
    <w:p w14:paraId="28356F43" w14:textId="77777777" w:rsidR="004F73B2" w:rsidRPr="00570541" w:rsidRDefault="004F73B2" w:rsidP="004F73B2">
      <w:pPr>
        <w:numPr>
          <w:ilvl w:val="0"/>
          <w:numId w:val="48"/>
        </w:numPr>
        <w:jc w:val="both"/>
        <w:rPr>
          <w:rFonts w:ascii="Arial" w:hAnsi="Arial" w:cs="Arial"/>
          <w:szCs w:val="24"/>
        </w:rPr>
      </w:pPr>
      <w:r w:rsidRPr="00570541">
        <w:rPr>
          <w:rFonts w:ascii="Arial" w:hAnsi="Arial" w:cs="Arial"/>
          <w:szCs w:val="24"/>
        </w:rPr>
        <w:t>The works are to be completed by the end of August 2018, subject to the availability of the City’s contractors; and</w:t>
      </w:r>
    </w:p>
    <w:p w14:paraId="24FA2280" w14:textId="77777777" w:rsidR="004F73B2" w:rsidRPr="00570541" w:rsidRDefault="004F73B2" w:rsidP="004F73B2">
      <w:pPr>
        <w:pStyle w:val="ListParagraph"/>
        <w:jc w:val="both"/>
        <w:rPr>
          <w:rFonts w:ascii="Arial" w:eastAsia="Calibri" w:hAnsi="Arial" w:cs="Arial"/>
          <w:szCs w:val="24"/>
        </w:rPr>
      </w:pPr>
    </w:p>
    <w:p w14:paraId="2B0A5514" w14:textId="77777777" w:rsidR="004F73B2" w:rsidRPr="00570541" w:rsidRDefault="004F73B2" w:rsidP="004F73B2">
      <w:pPr>
        <w:numPr>
          <w:ilvl w:val="0"/>
          <w:numId w:val="48"/>
        </w:numPr>
        <w:jc w:val="both"/>
        <w:rPr>
          <w:rFonts w:ascii="Arial" w:hAnsi="Arial" w:cs="Arial"/>
          <w:szCs w:val="24"/>
        </w:rPr>
      </w:pPr>
      <w:r w:rsidRPr="00570541">
        <w:rPr>
          <w:rFonts w:ascii="Arial" w:hAnsi="Arial" w:cs="Arial"/>
          <w:szCs w:val="24"/>
        </w:rPr>
        <w:t>All costs associated with the pruning works are to be borne by the City.</w:t>
      </w:r>
    </w:p>
    <w:p w14:paraId="466EAC2B" w14:textId="77777777" w:rsidR="004F73B2" w:rsidRDefault="004F73B2" w:rsidP="004F73B2">
      <w:pPr>
        <w:jc w:val="both"/>
        <w:rPr>
          <w:rFonts w:ascii="Arial" w:hAnsi="Arial" w:cs="Arial"/>
          <w:b/>
          <w:szCs w:val="24"/>
        </w:rPr>
      </w:pPr>
    </w:p>
    <w:p w14:paraId="1ECFC78A" w14:textId="77777777" w:rsidR="004F73B2" w:rsidRDefault="004F73B2" w:rsidP="004F73B2">
      <w:pPr>
        <w:jc w:val="both"/>
        <w:rPr>
          <w:rFonts w:ascii="Arial" w:hAnsi="Arial" w:cs="Arial"/>
          <w:b/>
          <w:szCs w:val="24"/>
        </w:rPr>
      </w:pPr>
    </w:p>
    <w:p w14:paraId="2426AB69" w14:textId="77777777" w:rsidR="004F73B2" w:rsidRDefault="004F73B2" w:rsidP="004F73B2">
      <w:pPr>
        <w:ind w:left="-851"/>
        <w:jc w:val="both"/>
        <w:rPr>
          <w:rFonts w:ascii="Arial" w:hAnsi="Arial" w:cs="Arial"/>
          <w:szCs w:val="24"/>
        </w:rPr>
      </w:pPr>
      <w:r w:rsidRPr="00AE785D">
        <w:rPr>
          <w:rFonts w:ascii="Arial" w:hAnsi="Arial" w:cs="Arial"/>
          <w:szCs w:val="24"/>
        </w:rPr>
        <w:t>Councillor Hay left the room at 9.38 pm</w:t>
      </w:r>
      <w:r>
        <w:rPr>
          <w:rFonts w:ascii="Arial" w:hAnsi="Arial" w:cs="Arial"/>
          <w:szCs w:val="24"/>
        </w:rPr>
        <w:t xml:space="preserve"> and returned at 9.40 pm.</w:t>
      </w:r>
    </w:p>
    <w:p w14:paraId="7A8AB069" w14:textId="77777777" w:rsidR="004F73B2" w:rsidRDefault="004F73B2" w:rsidP="004F73B2">
      <w:pPr>
        <w:ind w:left="-851"/>
        <w:jc w:val="both"/>
        <w:rPr>
          <w:rFonts w:ascii="Arial" w:hAnsi="Arial" w:cs="Arial"/>
          <w:szCs w:val="24"/>
        </w:rPr>
      </w:pPr>
    </w:p>
    <w:p w14:paraId="359EA11C" w14:textId="77777777" w:rsidR="004F73B2" w:rsidRDefault="004F73B2" w:rsidP="004F73B2">
      <w:pPr>
        <w:ind w:left="-851"/>
        <w:jc w:val="both"/>
        <w:rPr>
          <w:rFonts w:ascii="Arial" w:hAnsi="Arial" w:cs="Arial"/>
          <w:szCs w:val="24"/>
        </w:rPr>
      </w:pPr>
      <w:r>
        <w:rPr>
          <w:rFonts w:ascii="Arial" w:hAnsi="Arial" w:cs="Arial"/>
          <w:szCs w:val="24"/>
        </w:rPr>
        <w:t xml:space="preserve">Councillor Smyth left the room at 9.52 am </w:t>
      </w:r>
    </w:p>
    <w:p w14:paraId="2197777B" w14:textId="77777777" w:rsidR="004F73B2" w:rsidRDefault="004F73B2" w:rsidP="004F73B2">
      <w:pPr>
        <w:ind w:left="-851"/>
        <w:jc w:val="both"/>
        <w:rPr>
          <w:rFonts w:ascii="Arial" w:hAnsi="Arial" w:cs="Arial"/>
          <w:szCs w:val="24"/>
        </w:rPr>
      </w:pPr>
    </w:p>
    <w:p w14:paraId="4ACF6806" w14:textId="77777777" w:rsidR="004F73B2" w:rsidRDefault="004F73B2" w:rsidP="004F73B2">
      <w:pPr>
        <w:ind w:left="-851"/>
        <w:jc w:val="both"/>
        <w:rPr>
          <w:rFonts w:ascii="Arial" w:hAnsi="Arial" w:cs="Arial"/>
          <w:szCs w:val="24"/>
        </w:rPr>
      </w:pPr>
      <w:r>
        <w:rPr>
          <w:rFonts w:ascii="Arial" w:hAnsi="Arial" w:cs="Arial"/>
          <w:szCs w:val="24"/>
        </w:rPr>
        <w:t>Councillor Horley left the room at 9.55 pm.</w:t>
      </w:r>
    </w:p>
    <w:p w14:paraId="11D68CD1" w14:textId="77777777" w:rsidR="004F73B2" w:rsidRDefault="004F73B2" w:rsidP="004F73B2">
      <w:pPr>
        <w:ind w:left="-851"/>
        <w:jc w:val="both"/>
        <w:rPr>
          <w:rFonts w:ascii="Arial" w:hAnsi="Arial" w:cs="Arial"/>
          <w:szCs w:val="24"/>
        </w:rPr>
      </w:pPr>
    </w:p>
    <w:p w14:paraId="6EE4F135" w14:textId="77777777" w:rsidR="004F73B2" w:rsidRPr="00AE785D" w:rsidRDefault="004F73B2" w:rsidP="004F73B2">
      <w:pPr>
        <w:ind w:left="-851"/>
        <w:jc w:val="both"/>
        <w:rPr>
          <w:rFonts w:ascii="Arial" w:hAnsi="Arial" w:cs="Arial"/>
          <w:szCs w:val="24"/>
        </w:rPr>
      </w:pPr>
      <w:r>
        <w:rPr>
          <w:rFonts w:ascii="Arial" w:hAnsi="Arial" w:cs="Arial"/>
          <w:szCs w:val="24"/>
        </w:rPr>
        <w:t>Councillor Smyth &amp; Councillor Horley returned to the room at 9.56 pm.</w:t>
      </w:r>
    </w:p>
    <w:p w14:paraId="600682CD" w14:textId="77777777" w:rsidR="004F73B2" w:rsidRDefault="004F73B2" w:rsidP="004F73B2">
      <w:pPr>
        <w:jc w:val="both"/>
        <w:rPr>
          <w:rFonts w:ascii="Arial" w:hAnsi="Arial" w:cs="Arial"/>
          <w:b/>
          <w:szCs w:val="24"/>
        </w:rPr>
      </w:pPr>
    </w:p>
    <w:p w14:paraId="74D4D8BF" w14:textId="77777777" w:rsidR="004F73B2" w:rsidRDefault="004F73B2" w:rsidP="004F73B2">
      <w:pPr>
        <w:jc w:val="both"/>
        <w:rPr>
          <w:rFonts w:ascii="Arial" w:hAnsi="Arial" w:cs="Arial"/>
          <w:b/>
          <w:szCs w:val="24"/>
        </w:rPr>
      </w:pPr>
    </w:p>
    <w:p w14:paraId="248C1545" w14:textId="5914DA29" w:rsidR="004F73B2" w:rsidRPr="006D752D" w:rsidRDefault="004F73B2" w:rsidP="004F73B2">
      <w:pPr>
        <w:jc w:val="right"/>
        <w:rPr>
          <w:rFonts w:ascii="Arial" w:hAnsi="Arial" w:cs="Arial"/>
          <w:b/>
          <w:szCs w:val="24"/>
        </w:rPr>
      </w:pPr>
      <w:r>
        <w:rPr>
          <w:rFonts w:ascii="Arial" w:hAnsi="Arial" w:cs="Arial"/>
          <w:b/>
          <w:szCs w:val="24"/>
        </w:rPr>
        <w:t>L</w:t>
      </w:r>
      <w:r w:rsidR="002C03FF">
        <w:rPr>
          <w:rFonts w:ascii="Arial" w:hAnsi="Arial" w:cs="Arial"/>
          <w:b/>
          <w:szCs w:val="24"/>
        </w:rPr>
        <w:t>OST</w:t>
      </w:r>
      <w:r>
        <w:rPr>
          <w:rFonts w:ascii="Arial" w:hAnsi="Arial" w:cs="Arial"/>
          <w:b/>
          <w:szCs w:val="24"/>
        </w:rPr>
        <w:t xml:space="preserve"> </w:t>
      </w:r>
      <w:r w:rsidR="009F252A">
        <w:rPr>
          <w:rFonts w:ascii="Arial" w:hAnsi="Arial" w:cs="Arial"/>
          <w:b/>
          <w:szCs w:val="24"/>
        </w:rPr>
        <w:t>4/8</w:t>
      </w:r>
    </w:p>
    <w:p w14:paraId="2D18B18A" w14:textId="77777777" w:rsidR="004F73B2" w:rsidRPr="002C03FF" w:rsidRDefault="004F73B2" w:rsidP="004F73B2">
      <w:pPr>
        <w:jc w:val="right"/>
        <w:rPr>
          <w:rFonts w:ascii="Arial" w:hAnsi="Arial" w:cs="Arial"/>
          <w:b/>
          <w:szCs w:val="24"/>
        </w:rPr>
      </w:pPr>
      <w:r w:rsidRPr="002C03FF">
        <w:rPr>
          <w:rFonts w:ascii="Arial" w:hAnsi="Arial" w:cs="Arial"/>
          <w:b/>
          <w:szCs w:val="24"/>
        </w:rPr>
        <w:t xml:space="preserve">(Against: Mayor Hipkins </w:t>
      </w:r>
      <w:proofErr w:type="spellStart"/>
      <w:r w:rsidRPr="002C03FF">
        <w:rPr>
          <w:rFonts w:ascii="Arial" w:hAnsi="Arial" w:cs="Arial"/>
          <w:b/>
          <w:szCs w:val="24"/>
        </w:rPr>
        <w:t>Crs</w:t>
      </w:r>
      <w:proofErr w:type="spellEnd"/>
      <w:r w:rsidRPr="002C03FF">
        <w:rPr>
          <w:rFonts w:ascii="Arial" w:hAnsi="Arial" w:cs="Arial"/>
          <w:b/>
          <w:szCs w:val="24"/>
        </w:rPr>
        <w:t xml:space="preserve">. Hassell de Lacy </w:t>
      </w:r>
    </w:p>
    <w:p w14:paraId="275FBAD3" w14:textId="77777777" w:rsidR="004F73B2" w:rsidRPr="002C03FF" w:rsidRDefault="004F73B2" w:rsidP="004F73B2">
      <w:pPr>
        <w:jc w:val="right"/>
        <w:rPr>
          <w:rFonts w:ascii="Arial" w:hAnsi="Arial" w:cs="Arial"/>
          <w:b/>
          <w:szCs w:val="24"/>
        </w:rPr>
      </w:pPr>
      <w:r w:rsidRPr="002C03FF">
        <w:rPr>
          <w:rFonts w:ascii="Arial" w:hAnsi="Arial" w:cs="Arial"/>
          <w:b/>
          <w:szCs w:val="24"/>
        </w:rPr>
        <w:t>Wetherall Hay Shaw Horley &amp; Smyth)</w:t>
      </w:r>
    </w:p>
    <w:p w14:paraId="1E8EF344" w14:textId="77777777" w:rsidR="004F73B2" w:rsidRDefault="004F73B2" w:rsidP="004F73B2">
      <w:pPr>
        <w:jc w:val="both"/>
        <w:rPr>
          <w:rFonts w:ascii="Arial" w:eastAsia="Calibri" w:hAnsi="Arial" w:cs="Arial"/>
          <w:szCs w:val="24"/>
        </w:rPr>
      </w:pPr>
    </w:p>
    <w:p w14:paraId="3E9BC147" w14:textId="77777777" w:rsidR="004F73B2" w:rsidRPr="006D752D" w:rsidRDefault="004F73B2" w:rsidP="004F73B2">
      <w:pPr>
        <w:jc w:val="both"/>
        <w:rPr>
          <w:rFonts w:ascii="Arial" w:hAnsi="Arial" w:cs="Arial"/>
          <w:szCs w:val="24"/>
        </w:rPr>
      </w:pPr>
      <w:r w:rsidRPr="006D752D">
        <w:rPr>
          <w:rFonts w:ascii="Arial" w:hAnsi="Arial" w:cs="Arial"/>
          <w:szCs w:val="24"/>
        </w:rPr>
        <w:lastRenderedPageBreak/>
        <w:t xml:space="preserve">Moved – Councillor </w:t>
      </w:r>
      <w:r>
        <w:rPr>
          <w:rFonts w:ascii="Arial" w:hAnsi="Arial" w:cs="Arial"/>
          <w:szCs w:val="24"/>
        </w:rPr>
        <w:t>Hassell</w:t>
      </w:r>
    </w:p>
    <w:p w14:paraId="7852A50B" w14:textId="77777777" w:rsidR="004F73B2" w:rsidRPr="006D752D" w:rsidRDefault="004F73B2" w:rsidP="004F73B2">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1592988D" w14:textId="791555CC" w:rsidR="004F73B2" w:rsidRPr="006D752D" w:rsidRDefault="0001106D" w:rsidP="004F73B2">
      <w:pPr>
        <w:jc w:val="both"/>
        <w:rPr>
          <w:rFonts w:ascii="Arial" w:hAnsi="Arial" w:cs="Arial"/>
          <w:szCs w:val="24"/>
        </w:rPr>
      </w:pPr>
      <w:r>
        <w:rPr>
          <w:rFonts w:ascii="Arial" w:hAnsi="Arial" w:cs="Arial"/>
          <w:noProof/>
          <w:szCs w:val="24"/>
        </w:rPr>
        <w:pict w14:anchorId="428963CD">
          <v:rect id="_x0000_s1079" style="position:absolute;left:0;text-align:left;margin-left:-.95pt;margin-top:12.05pt;width:418.75pt;height:1in;z-index:-251620352" fillcolor="#d8d8d8 [2732]" stroked="f"/>
        </w:pict>
      </w:r>
    </w:p>
    <w:p w14:paraId="76AA6E6E" w14:textId="1049C4F3" w:rsidR="008977BA" w:rsidRPr="008977BA" w:rsidRDefault="008977BA" w:rsidP="004F73B2">
      <w:pPr>
        <w:jc w:val="both"/>
        <w:rPr>
          <w:rFonts w:ascii="Arial" w:hAnsi="Arial" w:cs="Arial"/>
          <w:b/>
          <w:sz w:val="28"/>
          <w:szCs w:val="24"/>
        </w:rPr>
      </w:pPr>
      <w:r w:rsidRPr="008977BA">
        <w:rPr>
          <w:rFonts w:ascii="Arial" w:hAnsi="Arial" w:cs="Arial"/>
          <w:b/>
          <w:sz w:val="28"/>
          <w:szCs w:val="24"/>
        </w:rPr>
        <w:t>Council Resolution</w:t>
      </w:r>
    </w:p>
    <w:p w14:paraId="6679A41A" w14:textId="77777777" w:rsidR="008977BA" w:rsidRDefault="008977BA" w:rsidP="004F73B2">
      <w:pPr>
        <w:jc w:val="both"/>
        <w:rPr>
          <w:rFonts w:ascii="Arial" w:hAnsi="Arial" w:cs="Arial"/>
          <w:b/>
          <w:szCs w:val="24"/>
        </w:rPr>
      </w:pPr>
    </w:p>
    <w:p w14:paraId="33F30EF3" w14:textId="035B73E4" w:rsidR="004F73B2" w:rsidRPr="006D752D" w:rsidRDefault="004F73B2" w:rsidP="004F73B2">
      <w:pPr>
        <w:jc w:val="both"/>
        <w:rPr>
          <w:rFonts w:ascii="Arial" w:hAnsi="Arial" w:cs="Arial"/>
          <w:szCs w:val="24"/>
        </w:rPr>
      </w:pPr>
      <w:r w:rsidRPr="006D752D">
        <w:rPr>
          <w:rFonts w:ascii="Arial" w:hAnsi="Arial" w:cs="Arial"/>
          <w:b/>
          <w:szCs w:val="24"/>
        </w:rPr>
        <w:t xml:space="preserve">That </w:t>
      </w:r>
      <w:r>
        <w:rPr>
          <w:rFonts w:ascii="Arial" w:hAnsi="Arial" w:cs="Arial"/>
          <w:b/>
          <w:szCs w:val="24"/>
        </w:rPr>
        <w:t xml:space="preserve">Administration </w:t>
      </w:r>
      <w:r w:rsidR="008977BA">
        <w:rPr>
          <w:rFonts w:ascii="Arial" w:hAnsi="Arial" w:cs="Arial"/>
          <w:b/>
          <w:szCs w:val="24"/>
        </w:rPr>
        <w:t>consult with the adjoining property owner to arrange pruning in accordance with the City’s arborist’s recommendations.</w:t>
      </w:r>
    </w:p>
    <w:p w14:paraId="0E913CD3" w14:textId="77777777" w:rsidR="004F73B2" w:rsidRPr="006D752D" w:rsidRDefault="004F73B2" w:rsidP="004F73B2">
      <w:pPr>
        <w:jc w:val="right"/>
        <w:rPr>
          <w:rFonts w:ascii="Arial" w:hAnsi="Arial" w:cs="Arial"/>
          <w:b/>
          <w:szCs w:val="24"/>
        </w:rPr>
      </w:pPr>
    </w:p>
    <w:p w14:paraId="74D71522" w14:textId="77777777" w:rsidR="004F73B2" w:rsidRPr="006D752D" w:rsidRDefault="004F73B2" w:rsidP="004F73B2">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7A52B92D" w14:textId="77777777" w:rsidR="004F73B2" w:rsidRPr="006D752D" w:rsidRDefault="004F73B2" w:rsidP="008977BA">
      <w:pPr>
        <w:jc w:val="both"/>
        <w:rPr>
          <w:rFonts w:ascii="Arial" w:hAnsi="Arial" w:cs="Arial"/>
          <w:b/>
          <w:szCs w:val="24"/>
        </w:rPr>
      </w:pPr>
    </w:p>
    <w:p w14:paraId="035DC1BC" w14:textId="77777777" w:rsidR="004F73B2" w:rsidRDefault="004F73B2" w:rsidP="004F73B2">
      <w:pPr>
        <w:jc w:val="both"/>
        <w:rPr>
          <w:rFonts w:ascii="Arial" w:eastAsia="Calibri" w:hAnsi="Arial" w:cs="Arial"/>
          <w:szCs w:val="24"/>
        </w:rPr>
      </w:pPr>
    </w:p>
    <w:p w14:paraId="13762386" w14:textId="77777777" w:rsidR="004F73B2" w:rsidRPr="00570541" w:rsidRDefault="004F73B2" w:rsidP="004F73B2">
      <w:pPr>
        <w:jc w:val="both"/>
        <w:rPr>
          <w:rFonts w:ascii="Arial" w:hAnsi="Arial" w:cs="Arial"/>
          <w:bCs/>
          <w:szCs w:val="24"/>
        </w:rPr>
      </w:pPr>
      <w:r w:rsidRPr="00570541">
        <w:rPr>
          <w:rFonts w:ascii="Arial" w:hAnsi="Arial" w:cs="Arial"/>
          <w:bCs/>
          <w:szCs w:val="24"/>
        </w:rPr>
        <w:t>Justification</w:t>
      </w:r>
    </w:p>
    <w:p w14:paraId="363D9AA8" w14:textId="77777777" w:rsidR="004F73B2" w:rsidRDefault="004F73B2" w:rsidP="004F73B2">
      <w:pPr>
        <w:jc w:val="both"/>
        <w:rPr>
          <w:rFonts w:ascii="Arial" w:hAnsi="Arial" w:cs="Arial"/>
          <w:b/>
          <w:bCs/>
          <w:szCs w:val="24"/>
        </w:rPr>
      </w:pPr>
    </w:p>
    <w:p w14:paraId="7462E3BD" w14:textId="77777777" w:rsidR="004F73B2" w:rsidRDefault="004F73B2" w:rsidP="004F73B2">
      <w:pPr>
        <w:jc w:val="both"/>
        <w:rPr>
          <w:rFonts w:ascii="Arial" w:hAnsi="Arial" w:cs="Arial"/>
          <w:szCs w:val="24"/>
        </w:rPr>
      </w:pPr>
      <w:r>
        <w:rPr>
          <w:rFonts w:ascii="Arial" w:hAnsi="Arial" w:cs="Arial"/>
          <w:szCs w:val="24"/>
        </w:rPr>
        <w:t>There are two large mature Lemon Scented Gum street trees on the nature strip adjacent to 40 Beatrice Road, Dalkeith. Both trees extend significantly over Beatrice Road and have branches that are very low and can be reached form ground level. The owner of 40 Beatrice Road has advised they have a high level of concern regarding falling branches from both these trees that may result in damage to property or injury to persons. There are also concerns about damage to the road surface, road kerbing and to the adjacent crossover. The road kerbing in this location has been previously repaired but is showing signs of failure due to the roots of the trees. The adjacent crossover to 40 Beatrice Road has also been impacted by the roots of the eastern-most tree, however the owner is only seeking to have the trees pruned to reduce the risk of sudden or other limb failure.</w:t>
      </w:r>
    </w:p>
    <w:p w14:paraId="10C7B928" w14:textId="77777777" w:rsidR="004F73B2" w:rsidRPr="00570541" w:rsidRDefault="004F73B2" w:rsidP="004F73B2">
      <w:pPr>
        <w:jc w:val="both"/>
        <w:rPr>
          <w:rFonts w:ascii="Arial" w:hAnsi="Arial" w:cs="Arial"/>
          <w:szCs w:val="24"/>
        </w:rPr>
      </w:pPr>
    </w:p>
    <w:p w14:paraId="5916F1CC" w14:textId="77777777" w:rsidR="004F73B2" w:rsidRPr="00570541" w:rsidRDefault="004F73B2" w:rsidP="004F73B2">
      <w:pPr>
        <w:jc w:val="both"/>
        <w:rPr>
          <w:rFonts w:ascii="Arial" w:hAnsi="Arial" w:cs="Arial"/>
          <w:bCs/>
          <w:szCs w:val="24"/>
        </w:rPr>
      </w:pPr>
      <w:r w:rsidRPr="00570541">
        <w:rPr>
          <w:rFonts w:ascii="Arial" w:hAnsi="Arial" w:cs="Arial"/>
          <w:bCs/>
          <w:szCs w:val="24"/>
        </w:rPr>
        <w:t xml:space="preserve">Administration Comment </w:t>
      </w:r>
    </w:p>
    <w:p w14:paraId="6046F6C6" w14:textId="77777777" w:rsidR="004F73B2" w:rsidRDefault="004F73B2" w:rsidP="004F73B2">
      <w:pPr>
        <w:jc w:val="both"/>
        <w:rPr>
          <w:rFonts w:ascii="Arial" w:hAnsi="Arial" w:cs="Arial"/>
          <w:b/>
          <w:bCs/>
          <w:szCs w:val="24"/>
        </w:rPr>
      </w:pPr>
    </w:p>
    <w:p w14:paraId="1D75F7B4" w14:textId="77777777" w:rsidR="004F73B2" w:rsidRDefault="004F73B2" w:rsidP="004F73B2">
      <w:pPr>
        <w:jc w:val="both"/>
        <w:rPr>
          <w:rFonts w:ascii="Arial" w:hAnsi="Arial" w:cs="Arial"/>
          <w:szCs w:val="24"/>
        </w:rPr>
      </w:pPr>
      <w:r>
        <w:rPr>
          <w:rFonts w:ascii="Arial" w:hAnsi="Arial" w:cs="Arial"/>
          <w:szCs w:val="24"/>
        </w:rPr>
        <w:t>With reference to the two Lemon Scented Gum (</w:t>
      </w:r>
      <w:proofErr w:type="spellStart"/>
      <w:r>
        <w:rPr>
          <w:rFonts w:ascii="Arial" w:hAnsi="Arial" w:cs="Arial"/>
          <w:i/>
          <w:iCs/>
          <w:szCs w:val="24"/>
        </w:rPr>
        <w:t>Corymbia</w:t>
      </w:r>
      <w:proofErr w:type="spellEnd"/>
      <w:r>
        <w:rPr>
          <w:rFonts w:ascii="Arial" w:hAnsi="Arial" w:cs="Arial"/>
          <w:i/>
          <w:iCs/>
          <w:szCs w:val="24"/>
        </w:rPr>
        <w:t xml:space="preserve"> </w:t>
      </w:r>
      <w:proofErr w:type="spellStart"/>
      <w:r>
        <w:rPr>
          <w:rFonts w:ascii="Arial" w:hAnsi="Arial" w:cs="Arial"/>
          <w:i/>
          <w:iCs/>
          <w:szCs w:val="24"/>
        </w:rPr>
        <w:t>citriodora</w:t>
      </w:r>
      <w:proofErr w:type="spellEnd"/>
      <w:r>
        <w:rPr>
          <w:rFonts w:ascii="Arial" w:hAnsi="Arial" w:cs="Arial"/>
          <w:szCs w:val="24"/>
        </w:rPr>
        <w:t xml:space="preserve">) street trees at 40 Beatrice Road, the City’s Parks Services department has concerns with the appropriateness of the recommendations contained within the arborist report commissioned by the adjacent owner (see attached). Consequentially, the City has engaged an </w:t>
      </w:r>
      <w:proofErr w:type="spellStart"/>
      <w:r>
        <w:rPr>
          <w:rFonts w:ascii="Arial" w:hAnsi="Arial" w:cs="Arial"/>
          <w:szCs w:val="24"/>
        </w:rPr>
        <w:t>arboricultural</w:t>
      </w:r>
      <w:proofErr w:type="spellEnd"/>
      <w:r>
        <w:rPr>
          <w:rFonts w:ascii="Arial" w:hAnsi="Arial" w:cs="Arial"/>
          <w:szCs w:val="24"/>
        </w:rPr>
        <w:t xml:space="preserve"> consultant to inspect, assess and provide written recommendations for current and future management of the trees (see attached report). In appointing </w:t>
      </w:r>
      <w:proofErr w:type="spellStart"/>
      <w:r>
        <w:rPr>
          <w:rFonts w:ascii="Arial" w:hAnsi="Arial" w:cs="Arial"/>
          <w:szCs w:val="24"/>
        </w:rPr>
        <w:t>arboricultural</w:t>
      </w:r>
      <w:proofErr w:type="spellEnd"/>
      <w:r>
        <w:rPr>
          <w:rFonts w:ascii="Arial" w:hAnsi="Arial" w:cs="Arial"/>
          <w:szCs w:val="24"/>
        </w:rPr>
        <w:t xml:space="preserve"> consultants to manage the risks and potential liabilities associated with its public trees, the City ensures we appoint appropriately qualified and experienced professionals. There are a limited number of consultant arborists that the City, and local government authorities generally, consider have the demonstrated competency to assess risks associated with public trees and have the ability to apply the relevant standards and techniques to effectively manage these risks. Prerequisite qualifications that are considered required in order to be appointed as a consultant arborist to assess public trees include:</w:t>
      </w:r>
    </w:p>
    <w:p w14:paraId="7E95CDE6" w14:textId="77777777" w:rsidR="00E46A8D" w:rsidRDefault="00E46A8D" w:rsidP="004F73B2">
      <w:pPr>
        <w:jc w:val="both"/>
        <w:rPr>
          <w:rFonts w:ascii="Arial" w:hAnsi="Arial" w:cs="Arial"/>
          <w:szCs w:val="24"/>
        </w:rPr>
      </w:pPr>
    </w:p>
    <w:p w14:paraId="5EB1DA77" w14:textId="77777777" w:rsidR="004F73B2" w:rsidRDefault="004F73B2" w:rsidP="004F73B2">
      <w:pPr>
        <w:numPr>
          <w:ilvl w:val="0"/>
          <w:numId w:val="49"/>
        </w:numPr>
        <w:spacing w:after="120"/>
        <w:jc w:val="both"/>
        <w:rPr>
          <w:rFonts w:ascii="Arial" w:hAnsi="Arial" w:cs="Arial"/>
          <w:szCs w:val="24"/>
        </w:rPr>
      </w:pPr>
      <w:r>
        <w:rPr>
          <w:rFonts w:ascii="Arial" w:hAnsi="Arial" w:cs="Arial"/>
          <w:szCs w:val="24"/>
        </w:rPr>
        <w:t xml:space="preserve">A minimum Diploma level qualification in arboriculture; </w:t>
      </w:r>
    </w:p>
    <w:p w14:paraId="6816EC62" w14:textId="77777777" w:rsidR="004F73B2" w:rsidRDefault="004F73B2" w:rsidP="004F73B2">
      <w:pPr>
        <w:numPr>
          <w:ilvl w:val="0"/>
          <w:numId w:val="49"/>
        </w:numPr>
        <w:spacing w:after="120"/>
        <w:jc w:val="both"/>
        <w:rPr>
          <w:rFonts w:ascii="Arial" w:hAnsi="Arial" w:cs="Arial"/>
          <w:szCs w:val="24"/>
        </w:rPr>
      </w:pPr>
      <w:r>
        <w:rPr>
          <w:rFonts w:ascii="Arial" w:hAnsi="Arial" w:cs="Arial"/>
          <w:szCs w:val="24"/>
        </w:rPr>
        <w:t xml:space="preserve">International Society of Arboriculture ‘ISA Certified Arborist’ accredited; and </w:t>
      </w:r>
    </w:p>
    <w:p w14:paraId="52774DAF" w14:textId="77777777" w:rsidR="004F73B2" w:rsidRDefault="004F73B2" w:rsidP="004F73B2">
      <w:pPr>
        <w:numPr>
          <w:ilvl w:val="0"/>
          <w:numId w:val="49"/>
        </w:numPr>
        <w:spacing w:after="120"/>
        <w:jc w:val="both"/>
        <w:rPr>
          <w:rFonts w:ascii="Arial" w:hAnsi="Arial" w:cs="Arial"/>
          <w:szCs w:val="24"/>
        </w:rPr>
      </w:pPr>
      <w:r>
        <w:rPr>
          <w:rFonts w:ascii="Arial" w:hAnsi="Arial" w:cs="Arial"/>
          <w:szCs w:val="24"/>
        </w:rPr>
        <w:t xml:space="preserve">A registered user of the ’Quantified Tree Risk Assessment (QTRA)’ system </w:t>
      </w:r>
    </w:p>
    <w:p w14:paraId="45EC037F" w14:textId="77777777" w:rsidR="004F73B2" w:rsidRPr="00C91A52" w:rsidRDefault="004F73B2" w:rsidP="004F73B2">
      <w:pPr>
        <w:spacing w:after="120"/>
        <w:ind w:firstLine="360"/>
        <w:jc w:val="both"/>
        <w:rPr>
          <w:rFonts w:ascii="Arial" w:eastAsia="Calibri" w:hAnsi="Arial" w:cs="Arial"/>
          <w:szCs w:val="24"/>
        </w:rPr>
      </w:pPr>
      <w:r>
        <w:rPr>
          <w:rFonts w:ascii="Arial" w:hAnsi="Arial" w:cs="Arial"/>
          <w:szCs w:val="24"/>
        </w:rPr>
        <w:lastRenderedPageBreak/>
        <w:t xml:space="preserve">-or- </w:t>
      </w:r>
    </w:p>
    <w:p w14:paraId="0A4EFF93" w14:textId="77777777" w:rsidR="004F73B2" w:rsidRDefault="004F73B2" w:rsidP="004F73B2">
      <w:pPr>
        <w:ind w:firstLine="360"/>
        <w:jc w:val="both"/>
        <w:rPr>
          <w:rFonts w:ascii="Arial" w:hAnsi="Arial" w:cs="Arial"/>
          <w:szCs w:val="24"/>
        </w:rPr>
      </w:pPr>
      <w:r>
        <w:rPr>
          <w:rFonts w:ascii="Arial" w:hAnsi="Arial" w:cs="Arial"/>
          <w:szCs w:val="24"/>
        </w:rPr>
        <w:t>‘ISA Tree Risk Assessment Qualification (TRAQ)’ qualified.</w:t>
      </w:r>
    </w:p>
    <w:p w14:paraId="13AF551D" w14:textId="77777777" w:rsidR="004F73B2" w:rsidRDefault="004F73B2" w:rsidP="004F73B2">
      <w:pPr>
        <w:jc w:val="both"/>
        <w:rPr>
          <w:rFonts w:ascii="Arial" w:hAnsi="Arial" w:cs="Arial"/>
          <w:szCs w:val="24"/>
        </w:rPr>
      </w:pPr>
    </w:p>
    <w:p w14:paraId="4861018B" w14:textId="77777777" w:rsidR="004F73B2" w:rsidRDefault="004F73B2" w:rsidP="004F73B2">
      <w:pPr>
        <w:jc w:val="both"/>
        <w:rPr>
          <w:rFonts w:ascii="Arial" w:hAnsi="Arial" w:cs="Arial"/>
          <w:szCs w:val="24"/>
        </w:rPr>
      </w:pPr>
      <w:r>
        <w:rPr>
          <w:rFonts w:ascii="Arial" w:hAnsi="Arial" w:cs="Arial"/>
          <w:szCs w:val="24"/>
        </w:rPr>
        <w:t>The Administration considers the arborist report commissioned by the owner of the adjacent property is deficient in a number of elements. The qualifications of the person who has compiled the report are not provided. It is thought they may have acquired Certificate III level qualifications in arboriculture which would not qualify them as having the requisite skills or experience to understand and apply complex tree risk assessment methodologies. The report writers potential lack of qualification in this area is supported by the omitting of a suitable assessment and methodology for quantifying the risk the trees pose in context of the surrounding environment and to determine if the risk is acceptable with regard to the amenity value of the trees and the likelihood of harm in the event a tree branch failure was to occur. It is also lacking in regard to any statement or understanding of the impact the pruning will have on the physiological condition of the trees and how this may manifest at a later time. This is again highlighted by the extent of the pruning recommended, which significantly diverges from best practice as outlined by Australian Standard AS 4373-2007 Pruning of Amenity Trees. Council’s Street Trees policy mandates AS 4373 as the standard for pruning street trees as indicated in the below excerpt:</w:t>
      </w:r>
    </w:p>
    <w:p w14:paraId="4C84FA53" w14:textId="77777777" w:rsidR="004F73B2" w:rsidRDefault="004F73B2" w:rsidP="004F73B2">
      <w:pPr>
        <w:jc w:val="both"/>
        <w:rPr>
          <w:rFonts w:ascii="Arial" w:hAnsi="Arial" w:cs="Arial"/>
          <w:szCs w:val="24"/>
        </w:rPr>
      </w:pPr>
    </w:p>
    <w:p w14:paraId="24843146" w14:textId="77777777" w:rsidR="004F73B2" w:rsidRDefault="004F73B2" w:rsidP="004F73B2">
      <w:pPr>
        <w:jc w:val="both"/>
        <w:rPr>
          <w:rFonts w:ascii="Arial" w:hAnsi="Arial" w:cs="Arial"/>
          <w:i/>
          <w:iCs/>
          <w:szCs w:val="24"/>
        </w:rPr>
      </w:pPr>
      <w:r>
        <w:rPr>
          <w:rFonts w:ascii="Arial" w:hAnsi="Arial" w:cs="Arial"/>
          <w:i/>
          <w:iCs/>
          <w:szCs w:val="24"/>
        </w:rPr>
        <w:t>In the interests of public safety, of the health of street trees and of managing the City’s exposure to liability the following requirements and tree management standards apply to the pruning of street trees:</w:t>
      </w:r>
    </w:p>
    <w:p w14:paraId="7E630C37" w14:textId="77777777" w:rsidR="004F73B2" w:rsidRDefault="004F73B2" w:rsidP="004F73B2">
      <w:pPr>
        <w:ind w:left="851"/>
        <w:jc w:val="both"/>
        <w:rPr>
          <w:rFonts w:ascii="Arial" w:hAnsi="Arial" w:cs="Arial"/>
          <w:i/>
          <w:iCs/>
          <w:szCs w:val="24"/>
        </w:rPr>
      </w:pPr>
    </w:p>
    <w:p w14:paraId="38D88641" w14:textId="77777777" w:rsidR="004F73B2" w:rsidRDefault="004F73B2" w:rsidP="004F73B2">
      <w:pPr>
        <w:numPr>
          <w:ilvl w:val="0"/>
          <w:numId w:val="50"/>
        </w:numPr>
        <w:jc w:val="both"/>
        <w:rPr>
          <w:rFonts w:ascii="Arial" w:hAnsi="Arial" w:cs="Arial"/>
          <w:i/>
          <w:iCs/>
          <w:szCs w:val="24"/>
        </w:rPr>
      </w:pPr>
      <w:r>
        <w:rPr>
          <w:rFonts w:ascii="Arial" w:hAnsi="Arial" w:cs="Arial"/>
          <w:i/>
          <w:iCs/>
          <w:szCs w:val="24"/>
        </w:rPr>
        <w:t>All pruning of street trees will be in accordance with Australian Standard AS 4373 Pruning of Amenity Trees or as otherwise instructed by a suitably competent and qualified arborist approved by the City.</w:t>
      </w:r>
    </w:p>
    <w:p w14:paraId="65A33138" w14:textId="77777777" w:rsidR="004F73B2" w:rsidRPr="00C91A52" w:rsidRDefault="004F73B2" w:rsidP="004F73B2">
      <w:pPr>
        <w:jc w:val="both"/>
        <w:rPr>
          <w:rFonts w:ascii="Arial" w:eastAsia="Calibri" w:hAnsi="Arial" w:cs="Arial"/>
          <w:szCs w:val="24"/>
        </w:rPr>
      </w:pPr>
    </w:p>
    <w:p w14:paraId="40A427BB" w14:textId="77777777" w:rsidR="004F73B2" w:rsidRDefault="004F73B2" w:rsidP="004F73B2">
      <w:pPr>
        <w:jc w:val="both"/>
        <w:rPr>
          <w:rFonts w:ascii="Arial" w:hAnsi="Arial" w:cs="Arial"/>
          <w:szCs w:val="24"/>
        </w:rPr>
      </w:pPr>
      <w:r>
        <w:rPr>
          <w:rFonts w:ascii="Arial" w:hAnsi="Arial" w:cs="Arial"/>
          <w:szCs w:val="24"/>
        </w:rPr>
        <w:t xml:space="preserve">The City has identified 135 public trees that are considered to have a potentially higher associated risk and have placed these in an ‘Annual Visual Tree Assessment’ register (AVTA). The majority of trees included in the AVTA are street trees that are located adjacent to residential properties and public roads. Consequentially, these trees are managed more intensively as there is a high probability the daily activities of people will be in close proximity to them. The two Lemon Scented Gums on the nature strip adjacent to 40 Beatrice Road, Dalkeith have both been included on the AVTA since its inception more than 15 years ago. Each tree included in the register is inspected and assessed annually by an expert consultant arborist, appointed by the City, after which a report is provided containing recommendations for each tree. Review of the five most recent inspections of these two trees conducted during the AVTA indicates the City’s consultant has not identified any potential risk associated with the trees that requires significant or immediate remedial action. This expert opinion is supported by the current </w:t>
      </w:r>
      <w:proofErr w:type="spellStart"/>
      <w:r>
        <w:rPr>
          <w:rFonts w:ascii="Arial" w:hAnsi="Arial" w:cs="Arial"/>
          <w:szCs w:val="24"/>
        </w:rPr>
        <w:t>arboricultural</w:t>
      </w:r>
      <w:proofErr w:type="spellEnd"/>
      <w:r>
        <w:rPr>
          <w:rFonts w:ascii="Arial" w:hAnsi="Arial" w:cs="Arial"/>
          <w:szCs w:val="24"/>
        </w:rPr>
        <w:t xml:space="preserve"> consultant’s report that recommends no works are carried out on the trees and does not support the works recommended in the report commissioned by the adjacent property owner.</w:t>
      </w:r>
    </w:p>
    <w:p w14:paraId="74950A78" w14:textId="77777777" w:rsidR="004F73B2" w:rsidRDefault="004F73B2" w:rsidP="004F73B2">
      <w:pPr>
        <w:jc w:val="both"/>
        <w:rPr>
          <w:rFonts w:ascii="Arial" w:hAnsi="Arial" w:cs="Arial"/>
          <w:szCs w:val="24"/>
        </w:rPr>
      </w:pPr>
    </w:p>
    <w:p w14:paraId="14BFA01F" w14:textId="77777777" w:rsidR="004F73B2" w:rsidRDefault="004F73B2" w:rsidP="004F73B2">
      <w:pPr>
        <w:jc w:val="both"/>
        <w:rPr>
          <w:rFonts w:ascii="Arial" w:hAnsi="Arial" w:cs="Arial"/>
          <w:szCs w:val="24"/>
        </w:rPr>
      </w:pPr>
      <w:r>
        <w:rPr>
          <w:rFonts w:ascii="Arial" w:hAnsi="Arial" w:cs="Arial"/>
          <w:szCs w:val="24"/>
        </w:rPr>
        <w:lastRenderedPageBreak/>
        <w:t xml:space="preserve">Administration is amenable to undertaking some minor works to lift the height of vegetation over the road and will consult with the adjacent owner in respect to repairing the adjacent crossover. The Administration relies upon the expert advice of its consultant arborists and understands that pruning of the two trees as proposed by the Notice of Motion will be detrimental to their health. The City also understands that pruning of the trees as proposed has a high probability of giving rise to the unintended consequence of increasing the risk they pose to persons and property. </w:t>
      </w:r>
    </w:p>
    <w:p w14:paraId="166E88ED" w14:textId="77777777" w:rsidR="004F73B2" w:rsidRDefault="004F73B2" w:rsidP="004F73B2">
      <w:pPr>
        <w:jc w:val="both"/>
        <w:rPr>
          <w:rFonts w:ascii="Arial" w:hAnsi="Arial" w:cs="Arial"/>
          <w:szCs w:val="24"/>
        </w:rPr>
      </w:pPr>
    </w:p>
    <w:p w14:paraId="2987A066" w14:textId="77777777" w:rsidR="004F73B2" w:rsidRDefault="004F73B2" w:rsidP="004F73B2">
      <w:pPr>
        <w:jc w:val="both"/>
        <w:rPr>
          <w:rFonts w:ascii="Arial" w:hAnsi="Arial" w:cs="Arial"/>
          <w:szCs w:val="24"/>
        </w:rPr>
      </w:pPr>
      <w:r>
        <w:rPr>
          <w:rFonts w:ascii="Arial" w:hAnsi="Arial" w:cs="Arial"/>
          <w:szCs w:val="24"/>
        </w:rPr>
        <w:t>If Council were of the inclination to approve the pruning, in rejection of the advice of the City’s expert consultant arborists, it may be prudent to seek advice as to future potential liabilities in the event a branch failure associated with the trees were to give rise to a claim for damages. If Council were to approve the pruning, it would also be prudent to stage this over a period of several years to mitigate the detrimental effects this will have on the trees. Council may also wish to consider the provisions of its Street Trees policy in determining who should pay for the cost of pruning if approved. Council’s Street Trees policy states “</w:t>
      </w:r>
      <w:r>
        <w:rPr>
          <w:rFonts w:ascii="Arial" w:hAnsi="Arial" w:cs="Arial"/>
          <w:i/>
          <w:iCs/>
          <w:szCs w:val="24"/>
        </w:rPr>
        <w:t>if a resident requests pruning of a street tree abutting their property, and in the opinion of the CEO the pruning is not associated with matters of safety, tree health or boundary encroachment, the ratepayer shall bear 100% of the cost to prune the tree if approved</w:t>
      </w:r>
      <w:r>
        <w:rPr>
          <w:rFonts w:ascii="Arial" w:hAnsi="Arial" w:cs="Arial"/>
          <w:szCs w:val="24"/>
        </w:rPr>
        <w:t>”.</w:t>
      </w:r>
    </w:p>
    <w:p w14:paraId="53213AA7" w14:textId="77777777" w:rsidR="004F73B2" w:rsidRDefault="004F73B2" w:rsidP="004F73B2">
      <w:pPr>
        <w:jc w:val="both"/>
        <w:rPr>
          <w:rFonts w:ascii="Arial" w:hAnsi="Arial" w:cs="Arial"/>
          <w:szCs w:val="24"/>
        </w:rPr>
      </w:pPr>
    </w:p>
    <w:p w14:paraId="3CD3EB17" w14:textId="7B399A29" w:rsidR="004F73B2" w:rsidRDefault="004F73B2" w:rsidP="004F73B2">
      <w:pPr>
        <w:jc w:val="both"/>
        <w:rPr>
          <w:rFonts w:ascii="Arial" w:hAnsi="Arial" w:cs="Arial"/>
          <w:szCs w:val="24"/>
        </w:rPr>
      </w:pPr>
      <w:r w:rsidRPr="00B801D1">
        <w:rPr>
          <w:rFonts w:ascii="Arial" w:hAnsi="Arial" w:cs="Arial"/>
          <w:szCs w:val="24"/>
        </w:rPr>
        <w:t xml:space="preserve">The Administration recommends that Council does not approve the pruning of the two street trees on the nature strip adjacent to 40 Beatrice Road as proposed in the arborist report commissioned by the adjacent property owner. It is also recommended that, in respect to managing complex </w:t>
      </w:r>
      <w:proofErr w:type="spellStart"/>
      <w:r w:rsidRPr="00B801D1">
        <w:rPr>
          <w:rFonts w:ascii="Arial" w:hAnsi="Arial" w:cs="Arial"/>
          <w:szCs w:val="24"/>
        </w:rPr>
        <w:t>arboricultural</w:t>
      </w:r>
      <w:proofErr w:type="spellEnd"/>
      <w:r w:rsidRPr="00B801D1">
        <w:rPr>
          <w:rFonts w:ascii="Arial" w:hAnsi="Arial" w:cs="Arial"/>
          <w:szCs w:val="24"/>
        </w:rPr>
        <w:t xml:space="preserve"> risk management concepts and the City’s associated liabilities, Council authorise the Administration to manage the two street trees in accordance with the recommendations provided by its expert </w:t>
      </w:r>
      <w:proofErr w:type="spellStart"/>
      <w:r w:rsidRPr="00B801D1">
        <w:rPr>
          <w:rFonts w:ascii="Arial" w:hAnsi="Arial" w:cs="Arial"/>
          <w:szCs w:val="24"/>
        </w:rPr>
        <w:t>arboricultural</w:t>
      </w:r>
      <w:proofErr w:type="spellEnd"/>
      <w:r w:rsidRPr="00B801D1">
        <w:rPr>
          <w:rFonts w:ascii="Arial" w:hAnsi="Arial" w:cs="Arial"/>
          <w:szCs w:val="24"/>
        </w:rPr>
        <w:t xml:space="preserve"> consultants. It is the Administration’s understanding that, if Council were to approve the pruning as proposed in the Notice of Motion, this would have the effect of exposing Council and/or individual Councillors to potential legal liability in the event a claim for damages arose out of an incident involving either tree.</w:t>
      </w:r>
    </w:p>
    <w:p w14:paraId="6BDC002B" w14:textId="40AA3A90" w:rsidR="008977BA" w:rsidRDefault="008977BA" w:rsidP="004F73B2">
      <w:pPr>
        <w:jc w:val="both"/>
        <w:rPr>
          <w:rFonts w:ascii="Arial" w:hAnsi="Arial" w:cs="Arial"/>
          <w:szCs w:val="24"/>
        </w:rPr>
      </w:pPr>
    </w:p>
    <w:p w14:paraId="1631A2E2" w14:textId="536B239C" w:rsidR="008977BA" w:rsidRPr="00850EB8" w:rsidRDefault="008977BA" w:rsidP="008977BA">
      <w:pPr>
        <w:pStyle w:val="Heading1"/>
        <w:numPr>
          <w:ilvl w:val="0"/>
          <w:numId w:val="79"/>
        </w:numPr>
        <w:tabs>
          <w:tab w:val="clear" w:pos="720"/>
          <w:tab w:val="left" w:pos="0"/>
        </w:tabs>
        <w:spacing w:before="0" w:after="0"/>
        <w:ind w:left="0"/>
        <w:rPr>
          <w:rFonts w:ascii="Arial" w:hAnsi="Arial" w:cs="Arial"/>
          <w:caps w:val="0"/>
          <w:sz w:val="24"/>
          <w:szCs w:val="24"/>
          <w:u w:val="none"/>
        </w:rPr>
      </w:pPr>
      <w:r>
        <w:rPr>
          <w:rFonts w:ascii="Arial" w:hAnsi="Arial" w:cs="Arial"/>
          <w:caps w:val="0"/>
          <w:sz w:val="24"/>
          <w:szCs w:val="24"/>
          <w:u w:val="none"/>
        </w:rPr>
        <w:br w:type="page"/>
      </w:r>
      <w:bookmarkStart w:id="105" w:name="_Toc521580013"/>
      <w:r w:rsidRPr="00850EB8">
        <w:rPr>
          <w:rFonts w:ascii="Arial" w:hAnsi="Arial" w:cs="Arial"/>
          <w:caps w:val="0"/>
          <w:sz w:val="24"/>
          <w:szCs w:val="24"/>
          <w:u w:val="none"/>
        </w:rPr>
        <w:lastRenderedPageBreak/>
        <w:t xml:space="preserve">Elected members notices of motion given at the meeting for consideration at the following ordinary meeting on </w:t>
      </w:r>
      <w:r>
        <w:rPr>
          <w:rFonts w:ascii="Arial" w:hAnsi="Arial" w:cs="Arial"/>
          <w:caps w:val="0"/>
          <w:sz w:val="24"/>
          <w:szCs w:val="24"/>
          <w:u w:val="none"/>
        </w:rPr>
        <w:t>28 August 2018</w:t>
      </w:r>
      <w:bookmarkEnd w:id="105"/>
    </w:p>
    <w:p w14:paraId="0942643D" w14:textId="77777777" w:rsidR="008977BA" w:rsidRPr="009E6115" w:rsidRDefault="008977BA" w:rsidP="008977BA">
      <w:pPr>
        <w:tabs>
          <w:tab w:val="left" w:pos="720"/>
          <w:tab w:val="left" w:pos="1440"/>
          <w:tab w:val="left" w:pos="2410"/>
          <w:tab w:val="left" w:pos="2977"/>
          <w:tab w:val="right" w:pos="8505"/>
        </w:tabs>
        <w:rPr>
          <w:rFonts w:ascii="Arial" w:hAnsi="Arial" w:cs="Arial"/>
          <w:szCs w:val="24"/>
        </w:rPr>
      </w:pPr>
    </w:p>
    <w:p w14:paraId="530C2B1C" w14:textId="77777777" w:rsidR="008977BA" w:rsidRPr="009E6115" w:rsidRDefault="008977BA" w:rsidP="008977BA">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14DEBECC" w14:textId="77777777" w:rsidR="008977BA" w:rsidRDefault="008977BA" w:rsidP="008977BA">
      <w:pPr>
        <w:tabs>
          <w:tab w:val="left" w:pos="1440"/>
          <w:tab w:val="left" w:pos="2410"/>
          <w:tab w:val="left" w:pos="2977"/>
          <w:tab w:val="right" w:pos="8505"/>
        </w:tabs>
        <w:jc w:val="both"/>
        <w:rPr>
          <w:rFonts w:ascii="Arial" w:hAnsi="Arial" w:cs="Arial"/>
          <w:szCs w:val="24"/>
        </w:rPr>
      </w:pPr>
    </w:p>
    <w:p w14:paraId="404A419F" w14:textId="77777777" w:rsidR="008977BA" w:rsidRDefault="008977BA" w:rsidP="008977BA">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Pr>
          <w:rFonts w:ascii="Arial" w:hAnsi="Arial" w:cs="Arial"/>
          <w:szCs w:val="24"/>
        </w:rPr>
        <w:t>28 August 2018</w:t>
      </w:r>
      <w:r w:rsidRPr="009E6115">
        <w:rPr>
          <w:rFonts w:ascii="Arial" w:hAnsi="Arial" w:cs="Arial"/>
          <w:szCs w:val="24"/>
        </w:rPr>
        <w:t xml:space="preserve"> to be tabled at this point in accordance with Clause 3.9(2) of Council’s Local Law Relating to Standing Orders.</w:t>
      </w:r>
    </w:p>
    <w:p w14:paraId="7BC43C5C" w14:textId="77777777" w:rsidR="008977BA" w:rsidRDefault="008977BA" w:rsidP="008977BA">
      <w:pPr>
        <w:tabs>
          <w:tab w:val="left" w:pos="1440"/>
          <w:tab w:val="left" w:pos="2410"/>
          <w:tab w:val="left" w:pos="2977"/>
          <w:tab w:val="right" w:pos="8505"/>
        </w:tabs>
        <w:jc w:val="both"/>
        <w:rPr>
          <w:rFonts w:ascii="Arial" w:hAnsi="Arial" w:cs="Arial"/>
          <w:szCs w:val="24"/>
        </w:rPr>
      </w:pPr>
    </w:p>
    <w:p w14:paraId="324CA031" w14:textId="100238FB" w:rsidR="008977BA" w:rsidRDefault="008977BA" w:rsidP="008977BA">
      <w:pPr>
        <w:tabs>
          <w:tab w:val="left" w:pos="1440"/>
          <w:tab w:val="left" w:pos="2410"/>
          <w:tab w:val="left" w:pos="2977"/>
          <w:tab w:val="right" w:pos="8505"/>
        </w:tabs>
        <w:jc w:val="both"/>
        <w:rPr>
          <w:rFonts w:ascii="Arial" w:hAnsi="Arial" w:cs="Arial"/>
          <w:szCs w:val="24"/>
        </w:rPr>
      </w:pPr>
      <w:r>
        <w:rPr>
          <w:rFonts w:ascii="Arial" w:hAnsi="Arial" w:cs="Arial"/>
          <w:szCs w:val="24"/>
        </w:rPr>
        <w:t>Nil.</w:t>
      </w:r>
    </w:p>
    <w:p w14:paraId="40509FBE" w14:textId="1AE281C4" w:rsidR="009F252A" w:rsidRDefault="009F252A" w:rsidP="008977BA">
      <w:pPr>
        <w:tabs>
          <w:tab w:val="left" w:pos="1440"/>
          <w:tab w:val="left" w:pos="2410"/>
          <w:tab w:val="left" w:pos="2977"/>
          <w:tab w:val="right" w:pos="8505"/>
        </w:tabs>
        <w:jc w:val="both"/>
        <w:rPr>
          <w:rFonts w:ascii="Arial" w:hAnsi="Arial" w:cs="Arial"/>
          <w:szCs w:val="24"/>
        </w:rPr>
      </w:pPr>
    </w:p>
    <w:p w14:paraId="7E98FD3D" w14:textId="77777777" w:rsidR="009F252A" w:rsidRDefault="009F252A" w:rsidP="008977BA">
      <w:pPr>
        <w:tabs>
          <w:tab w:val="left" w:pos="1440"/>
          <w:tab w:val="left" w:pos="2410"/>
          <w:tab w:val="left" w:pos="2977"/>
          <w:tab w:val="right" w:pos="8505"/>
        </w:tabs>
        <w:jc w:val="both"/>
        <w:rPr>
          <w:rFonts w:ascii="Arial" w:hAnsi="Arial" w:cs="Arial"/>
          <w:szCs w:val="24"/>
        </w:rPr>
      </w:pPr>
    </w:p>
    <w:p w14:paraId="42098594" w14:textId="395F5F94" w:rsidR="009F252A" w:rsidRPr="009E6115" w:rsidRDefault="009F252A" w:rsidP="009F252A">
      <w:pPr>
        <w:tabs>
          <w:tab w:val="left" w:pos="1440"/>
          <w:tab w:val="left" w:pos="2410"/>
          <w:tab w:val="left" w:pos="2977"/>
          <w:tab w:val="right" w:pos="8505"/>
        </w:tabs>
        <w:ind w:left="-567"/>
        <w:jc w:val="both"/>
        <w:rPr>
          <w:rFonts w:ascii="Arial" w:hAnsi="Arial" w:cs="Arial"/>
          <w:szCs w:val="24"/>
        </w:rPr>
      </w:pPr>
      <w:r>
        <w:rPr>
          <w:rFonts w:ascii="Arial" w:hAnsi="Arial" w:cs="Arial"/>
          <w:szCs w:val="24"/>
        </w:rPr>
        <w:t>Councillor Hay retired from the meeting at 10.06 pm.</w:t>
      </w:r>
    </w:p>
    <w:p w14:paraId="6B2F71E7" w14:textId="77777777" w:rsidR="008977BA" w:rsidRPr="00B801D1" w:rsidRDefault="008977BA" w:rsidP="004F73B2">
      <w:pPr>
        <w:jc w:val="both"/>
        <w:rPr>
          <w:rFonts w:ascii="Arial" w:hAnsi="Arial" w:cs="Arial"/>
          <w:szCs w:val="24"/>
        </w:rPr>
      </w:pPr>
    </w:p>
    <w:p w14:paraId="0052FF4C" w14:textId="77777777" w:rsidR="004F73B2" w:rsidRDefault="004F73B2" w:rsidP="000C58DC">
      <w:pPr>
        <w:numPr>
          <w:ilvl w:val="12"/>
          <w:numId w:val="0"/>
        </w:numPr>
        <w:tabs>
          <w:tab w:val="left" w:pos="1440"/>
          <w:tab w:val="left" w:pos="2410"/>
          <w:tab w:val="left" w:pos="2977"/>
          <w:tab w:val="right" w:pos="8335"/>
          <w:tab w:val="right" w:pos="8505"/>
        </w:tabs>
        <w:jc w:val="both"/>
        <w:rPr>
          <w:rFonts w:ascii="Arial" w:hAnsi="Arial" w:cs="Arial"/>
          <w:szCs w:val="24"/>
        </w:rPr>
      </w:pPr>
    </w:p>
    <w:bookmarkEnd w:id="95"/>
    <w:p w14:paraId="200BC0A7" w14:textId="03A32677" w:rsidR="00012C59" w:rsidRDefault="00686E65" w:rsidP="00686E65">
      <w:pPr>
        <w:pStyle w:val="Heading1"/>
        <w:numPr>
          <w:ilvl w:val="0"/>
          <w:numId w:val="0"/>
        </w:numPr>
        <w:tabs>
          <w:tab w:val="clear" w:pos="720"/>
          <w:tab w:val="left" w:pos="0"/>
        </w:tabs>
        <w:spacing w:before="0" w:after="0"/>
        <w:rPr>
          <w:rFonts w:ascii="Arial" w:hAnsi="Arial" w:cs="Arial"/>
          <w:szCs w:val="24"/>
        </w:rPr>
      </w:pPr>
      <w:r>
        <w:rPr>
          <w:rFonts w:ascii="Arial" w:hAnsi="Arial" w:cs="Arial"/>
          <w:szCs w:val="24"/>
        </w:rPr>
        <w:t xml:space="preserve"> </w:t>
      </w:r>
    </w:p>
    <w:p w14:paraId="2CB9F2D0" w14:textId="77777777" w:rsidR="00A44F05" w:rsidRDefault="00A44F05" w:rsidP="00012C59">
      <w:pPr>
        <w:tabs>
          <w:tab w:val="left" w:pos="720"/>
          <w:tab w:val="left" w:pos="1440"/>
          <w:tab w:val="left" w:pos="2410"/>
          <w:tab w:val="left" w:pos="2977"/>
          <w:tab w:val="right" w:pos="8505"/>
        </w:tabs>
        <w:rPr>
          <w:rFonts w:ascii="Arial" w:hAnsi="Arial" w:cs="Arial"/>
          <w:szCs w:val="24"/>
        </w:rPr>
      </w:pPr>
    </w:p>
    <w:p w14:paraId="200BC0A8" w14:textId="05E56BFE" w:rsidR="008977BA" w:rsidRDefault="00686E65" w:rsidP="00A44F05">
      <w:pPr>
        <w:tabs>
          <w:tab w:val="left" w:pos="720"/>
          <w:tab w:val="left" w:pos="1440"/>
          <w:tab w:val="left" w:pos="2410"/>
          <w:tab w:val="left" w:pos="2977"/>
          <w:tab w:val="right" w:pos="8505"/>
        </w:tabs>
        <w:ind w:left="-851"/>
        <w:rPr>
          <w:rFonts w:ascii="Arial" w:hAnsi="Arial" w:cs="Arial"/>
          <w:szCs w:val="24"/>
        </w:rPr>
      </w:pPr>
      <w:r>
        <w:rPr>
          <w:rFonts w:ascii="Arial" w:hAnsi="Arial" w:cs="Arial"/>
          <w:szCs w:val="24"/>
        </w:rPr>
        <w:br w:type="page"/>
      </w:r>
    </w:p>
    <w:p w14:paraId="39DFF90D" w14:textId="2B16EEFB" w:rsidR="008977BA" w:rsidRPr="006053A2" w:rsidRDefault="008977BA" w:rsidP="008977BA">
      <w:pPr>
        <w:pStyle w:val="Heading1"/>
        <w:numPr>
          <w:ilvl w:val="0"/>
          <w:numId w:val="79"/>
        </w:numPr>
        <w:tabs>
          <w:tab w:val="clear" w:pos="720"/>
          <w:tab w:val="left" w:pos="0"/>
        </w:tabs>
        <w:spacing w:before="0" w:after="0"/>
        <w:ind w:left="0"/>
        <w:rPr>
          <w:rFonts w:ascii="Arial" w:hAnsi="Arial" w:cs="Arial"/>
          <w:caps w:val="0"/>
          <w:sz w:val="24"/>
          <w:szCs w:val="24"/>
          <w:u w:val="none"/>
        </w:rPr>
      </w:pPr>
      <w:bookmarkStart w:id="106" w:name="_Toc521580014"/>
      <w:r w:rsidRPr="00180419">
        <w:rPr>
          <w:rFonts w:ascii="Arial" w:hAnsi="Arial" w:cs="Arial"/>
          <w:caps w:val="0"/>
          <w:sz w:val="24"/>
          <w:szCs w:val="24"/>
          <w:u w:val="none"/>
        </w:rPr>
        <w:t>Urgent Business Approved By the Presiding Member or By Decision</w:t>
      </w:r>
      <w:bookmarkEnd w:id="106"/>
    </w:p>
    <w:p w14:paraId="60622EAE" w14:textId="77777777" w:rsidR="008977BA" w:rsidRPr="00180419" w:rsidRDefault="008977BA" w:rsidP="008977BA">
      <w:pPr>
        <w:tabs>
          <w:tab w:val="left" w:pos="720"/>
          <w:tab w:val="left" w:pos="1440"/>
          <w:tab w:val="left" w:pos="2410"/>
          <w:tab w:val="left" w:pos="2977"/>
          <w:tab w:val="right" w:pos="8505"/>
        </w:tabs>
        <w:ind w:left="720"/>
        <w:jc w:val="both"/>
        <w:rPr>
          <w:rFonts w:ascii="Arial" w:hAnsi="Arial" w:cs="Arial"/>
          <w:szCs w:val="24"/>
        </w:rPr>
      </w:pPr>
    </w:p>
    <w:p w14:paraId="31A5A393" w14:textId="77777777" w:rsidR="008977BA" w:rsidRPr="002B683E" w:rsidRDefault="008977BA" w:rsidP="008977BA">
      <w:pPr>
        <w:pStyle w:val="Heading2"/>
        <w:numPr>
          <w:ilvl w:val="1"/>
          <w:numId w:val="79"/>
        </w:numPr>
        <w:tabs>
          <w:tab w:val="clear" w:pos="720"/>
          <w:tab w:val="num" w:pos="0"/>
        </w:tabs>
        <w:spacing w:before="0" w:after="0"/>
        <w:ind w:left="0" w:hanging="851"/>
        <w:rPr>
          <w:rFonts w:ascii="Arial" w:hAnsi="Arial" w:cs="Arial"/>
          <w:sz w:val="24"/>
          <w:szCs w:val="24"/>
          <w:u w:val="none"/>
        </w:rPr>
      </w:pPr>
      <w:bookmarkStart w:id="107" w:name="_Toc521580015"/>
      <w:r w:rsidRPr="002B683E">
        <w:rPr>
          <w:rFonts w:ascii="Arial" w:hAnsi="Arial" w:cs="Arial"/>
          <w:sz w:val="24"/>
          <w:szCs w:val="24"/>
          <w:u w:val="none"/>
        </w:rPr>
        <w:t>Minister Notice to Comply with Order – Scheme Amendment No. 212 – 80 Stirling Highway, Nedlands</w:t>
      </w:r>
      <w:bookmarkEnd w:id="107"/>
    </w:p>
    <w:p w14:paraId="3A811A7D" w14:textId="77777777" w:rsidR="008977BA" w:rsidRDefault="008977BA" w:rsidP="008977BA">
      <w:pPr>
        <w:tabs>
          <w:tab w:val="left" w:pos="720"/>
          <w:tab w:val="left" w:pos="1440"/>
          <w:tab w:val="left" w:pos="2410"/>
          <w:tab w:val="left" w:pos="2977"/>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227"/>
      </w:tblGrid>
      <w:tr w:rsidR="008977BA" w14:paraId="1BAE8AE6"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5E21052"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Council</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4C98C446" w14:textId="77777777" w:rsidR="008977BA" w:rsidRPr="00A663DD" w:rsidRDefault="008977BA" w:rsidP="008977BA">
            <w:pPr>
              <w:jc w:val="both"/>
              <w:rPr>
                <w:rFonts w:ascii="Arial" w:hAnsi="Arial" w:cs="Arial"/>
                <w:szCs w:val="24"/>
                <w:lang w:val="en-GB"/>
              </w:rPr>
            </w:pPr>
            <w:r w:rsidRPr="00A663DD">
              <w:rPr>
                <w:rFonts w:ascii="Arial" w:hAnsi="Arial" w:cs="Arial"/>
                <w:szCs w:val="24"/>
                <w:lang w:val="en-GB"/>
              </w:rPr>
              <w:t>24 July 2018</w:t>
            </w:r>
          </w:p>
        </w:tc>
      </w:tr>
      <w:tr w:rsidR="008977BA" w14:paraId="32C54AEF"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2134863"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Applicant</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08CCC59A" w14:textId="77777777" w:rsidR="008977BA" w:rsidRPr="00A663DD" w:rsidRDefault="008977BA" w:rsidP="008977BA">
            <w:pPr>
              <w:jc w:val="both"/>
              <w:rPr>
                <w:rFonts w:ascii="Arial" w:hAnsi="Arial" w:cs="Arial"/>
                <w:szCs w:val="24"/>
                <w:lang w:val="en-GB"/>
              </w:rPr>
            </w:pPr>
            <w:r w:rsidRPr="00A663DD">
              <w:rPr>
                <w:rFonts w:ascii="Arial" w:hAnsi="Arial" w:cs="Arial"/>
                <w:szCs w:val="24"/>
                <w:lang w:val="en-GB"/>
              </w:rPr>
              <w:t>Urbis</w:t>
            </w:r>
          </w:p>
        </w:tc>
      </w:tr>
      <w:tr w:rsidR="008977BA" w14:paraId="2077F137"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D8902F"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Owner</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70204159" w14:textId="77777777" w:rsidR="008977BA" w:rsidRPr="00A663DD" w:rsidRDefault="008977BA" w:rsidP="008977BA">
            <w:pPr>
              <w:jc w:val="both"/>
              <w:rPr>
                <w:rFonts w:ascii="Arial" w:hAnsi="Arial" w:cs="Arial"/>
                <w:szCs w:val="24"/>
                <w:lang w:val="en-GB"/>
              </w:rPr>
            </w:pPr>
            <w:r w:rsidRPr="00A663DD">
              <w:rPr>
                <w:rFonts w:ascii="Arial" w:hAnsi="Arial" w:cs="Arial"/>
                <w:szCs w:val="24"/>
                <w:lang w:val="en-GB"/>
              </w:rPr>
              <w:t>Various</w:t>
            </w:r>
          </w:p>
        </w:tc>
      </w:tr>
      <w:tr w:rsidR="008977BA" w14:paraId="6E754EFD"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46D8474"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Director</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687F15D4" w14:textId="77777777" w:rsidR="008977BA" w:rsidRPr="00A663DD" w:rsidRDefault="008977BA" w:rsidP="008977BA">
            <w:pPr>
              <w:jc w:val="both"/>
              <w:rPr>
                <w:rFonts w:ascii="Arial" w:hAnsi="Arial" w:cs="Arial"/>
                <w:szCs w:val="24"/>
                <w:lang w:val="en-GB"/>
              </w:rPr>
            </w:pPr>
            <w:r w:rsidRPr="00A663DD">
              <w:rPr>
                <w:rFonts w:ascii="Arial" w:hAnsi="Arial" w:cs="Arial"/>
                <w:szCs w:val="24"/>
                <w:lang w:val="en-GB"/>
              </w:rPr>
              <w:t>Peter Mickleson – Director Planning &amp; Development</w:t>
            </w:r>
          </w:p>
        </w:tc>
      </w:tr>
      <w:tr w:rsidR="008977BA" w14:paraId="1812DBD7"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5642C1C"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Previous Item</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0EFCECBE" w14:textId="77777777" w:rsidR="008977BA" w:rsidRPr="00A663DD" w:rsidRDefault="008977BA" w:rsidP="008977BA">
            <w:pPr>
              <w:jc w:val="both"/>
              <w:rPr>
                <w:rFonts w:ascii="Arial" w:hAnsi="Arial" w:cs="Arial"/>
                <w:szCs w:val="24"/>
                <w:lang w:val="en-GB"/>
              </w:rPr>
            </w:pPr>
            <w:r w:rsidRPr="00A663DD">
              <w:rPr>
                <w:rFonts w:ascii="Arial" w:hAnsi="Arial" w:cs="Arial"/>
                <w:szCs w:val="24"/>
                <w:lang w:val="en-GB"/>
              </w:rPr>
              <w:t>PD46.17 Council Resolution 24 October 2017</w:t>
            </w:r>
          </w:p>
        </w:tc>
      </w:tr>
      <w:tr w:rsidR="008977BA" w14:paraId="084ED3D6"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6887E08"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Delegation</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5D57B1DA" w14:textId="77777777" w:rsidR="008977BA" w:rsidRPr="00A663DD" w:rsidRDefault="008977BA" w:rsidP="008977BA">
            <w:pPr>
              <w:jc w:val="both"/>
              <w:rPr>
                <w:rFonts w:ascii="Arial" w:hAnsi="Arial" w:cs="Arial"/>
                <w:szCs w:val="24"/>
                <w:lang w:val="en-GB"/>
              </w:rPr>
            </w:pPr>
            <w:r w:rsidRPr="00A663DD">
              <w:rPr>
                <w:rFonts w:ascii="Arial" w:hAnsi="Arial" w:cs="Arial"/>
                <w:szCs w:val="24"/>
                <w:lang w:val="en-GB"/>
              </w:rPr>
              <w:t>Order to the City of Nedlands under section 76(1) of the Act</w:t>
            </w:r>
          </w:p>
        </w:tc>
      </w:tr>
      <w:tr w:rsidR="008977BA" w14:paraId="6C60E2A4"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32171D6" w14:textId="77777777" w:rsidR="008977BA" w:rsidRPr="00A663DD" w:rsidRDefault="008977BA" w:rsidP="008977BA">
            <w:pPr>
              <w:jc w:val="both"/>
              <w:rPr>
                <w:rFonts w:ascii="Arial" w:hAnsi="Arial" w:cs="Arial"/>
                <w:b/>
                <w:szCs w:val="24"/>
                <w:lang w:val="en-GB"/>
              </w:rPr>
            </w:pPr>
            <w:r w:rsidRPr="00A663DD">
              <w:rPr>
                <w:rFonts w:ascii="Arial" w:hAnsi="Arial" w:cs="Arial"/>
                <w:b/>
                <w:szCs w:val="24"/>
                <w:lang w:val="en-GB"/>
              </w:rPr>
              <w:t>Attachments</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45190851" w14:textId="77777777" w:rsidR="008977BA" w:rsidRPr="00A663DD" w:rsidRDefault="008977BA" w:rsidP="008977BA">
            <w:pPr>
              <w:numPr>
                <w:ilvl w:val="0"/>
                <w:numId w:val="69"/>
              </w:numPr>
              <w:ind w:left="394"/>
              <w:jc w:val="both"/>
              <w:rPr>
                <w:rFonts w:ascii="Arial" w:hAnsi="Arial" w:cs="Arial"/>
                <w:szCs w:val="32"/>
                <w:lang w:val="en-GB"/>
              </w:rPr>
            </w:pPr>
            <w:r w:rsidRPr="00A663DD">
              <w:rPr>
                <w:rFonts w:ascii="Arial" w:hAnsi="Arial" w:cs="Arial"/>
                <w:szCs w:val="32"/>
                <w:lang w:val="en-GB"/>
              </w:rPr>
              <w:t>Council Meeting Minutes and Report 24 October 2017</w:t>
            </w:r>
          </w:p>
        </w:tc>
      </w:tr>
      <w:tr w:rsidR="008977BA" w14:paraId="5ACEBEB3" w14:textId="77777777" w:rsidTr="008977BA">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BE397E6" w14:textId="77777777" w:rsidR="008977BA" w:rsidRPr="00A663DD" w:rsidRDefault="008977BA" w:rsidP="008977BA">
            <w:pPr>
              <w:jc w:val="both"/>
              <w:rPr>
                <w:rFonts w:ascii="Arial" w:hAnsi="Arial" w:cs="Arial"/>
                <w:b/>
                <w:szCs w:val="24"/>
                <w:lang w:val="en-GB"/>
              </w:rPr>
            </w:pPr>
            <w:r w:rsidRPr="00A663DD">
              <w:rPr>
                <w:rFonts w:ascii="Arial" w:hAnsi="Arial" w:cs="Arial"/>
                <w:b/>
                <w:szCs w:val="32"/>
                <w:lang w:val="en-GB"/>
              </w:rPr>
              <w:t xml:space="preserve">Confidential </w:t>
            </w:r>
            <w:r w:rsidRPr="00A663DD">
              <w:rPr>
                <w:rFonts w:ascii="Arial" w:hAnsi="Arial" w:cs="Arial"/>
                <w:b/>
                <w:szCs w:val="24"/>
                <w:lang w:val="en-GB"/>
              </w:rPr>
              <w:t>Attachment</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4547492B" w14:textId="77777777" w:rsidR="008977BA" w:rsidRPr="00A663DD" w:rsidRDefault="008977BA" w:rsidP="008977BA">
            <w:pPr>
              <w:numPr>
                <w:ilvl w:val="0"/>
                <w:numId w:val="57"/>
              </w:numPr>
              <w:ind w:left="376"/>
              <w:jc w:val="both"/>
              <w:rPr>
                <w:rFonts w:ascii="Arial" w:hAnsi="Arial" w:cs="Arial"/>
                <w:szCs w:val="32"/>
                <w:lang w:val="en-GB"/>
              </w:rPr>
            </w:pPr>
            <w:r w:rsidRPr="00A663DD">
              <w:rPr>
                <w:rFonts w:ascii="Arial" w:hAnsi="Arial" w:cs="Arial"/>
                <w:szCs w:val="32"/>
                <w:lang w:val="en-GB"/>
              </w:rPr>
              <w:t xml:space="preserve">Order Under Section 76 of the </w:t>
            </w:r>
            <w:r w:rsidRPr="00A663DD">
              <w:rPr>
                <w:rFonts w:ascii="Arial" w:hAnsi="Arial" w:cs="Arial"/>
                <w:i/>
                <w:szCs w:val="32"/>
                <w:lang w:val="en-GB"/>
              </w:rPr>
              <w:t>Planning and Development Act 2005</w:t>
            </w:r>
            <w:r w:rsidRPr="00A663DD">
              <w:rPr>
                <w:rFonts w:ascii="Arial" w:hAnsi="Arial" w:cs="Arial"/>
                <w:szCs w:val="32"/>
                <w:lang w:val="en-GB"/>
              </w:rPr>
              <w:t xml:space="preserve"> – 22 May 2018</w:t>
            </w:r>
          </w:p>
        </w:tc>
      </w:tr>
    </w:tbl>
    <w:p w14:paraId="4876CF30" w14:textId="77777777" w:rsidR="008977BA" w:rsidRDefault="008977BA" w:rsidP="008977BA">
      <w:pPr>
        <w:jc w:val="both"/>
        <w:rPr>
          <w:rFonts w:ascii="Arial" w:hAnsi="Arial" w:cs="Arial"/>
          <w:b/>
          <w:szCs w:val="32"/>
        </w:rPr>
      </w:pPr>
    </w:p>
    <w:p w14:paraId="10F74F70" w14:textId="77777777" w:rsidR="008977BA" w:rsidRDefault="008977BA" w:rsidP="008977BA">
      <w:pPr>
        <w:jc w:val="both"/>
        <w:rPr>
          <w:rFonts w:ascii="Arial" w:hAnsi="Arial" w:cs="Arial"/>
          <w:b/>
          <w:szCs w:val="32"/>
        </w:rPr>
      </w:pPr>
    </w:p>
    <w:p w14:paraId="7AAF3DD9" w14:textId="77777777" w:rsidR="008977BA" w:rsidRPr="00F7287E" w:rsidRDefault="008977BA" w:rsidP="008977BA">
      <w:pPr>
        <w:ind w:left="-851"/>
        <w:jc w:val="both"/>
        <w:rPr>
          <w:rFonts w:ascii="Arial" w:hAnsi="Arial" w:cs="Arial"/>
          <w:szCs w:val="32"/>
        </w:rPr>
      </w:pPr>
      <w:r w:rsidRPr="00F7287E">
        <w:rPr>
          <w:rFonts w:ascii="Arial" w:hAnsi="Arial" w:cs="Arial"/>
          <w:szCs w:val="32"/>
        </w:rPr>
        <w:t>Councillor Argyle left the room at 10.10 pm.</w:t>
      </w:r>
    </w:p>
    <w:p w14:paraId="2FE49695" w14:textId="77777777" w:rsidR="008977BA" w:rsidRDefault="008977BA" w:rsidP="008977BA">
      <w:pPr>
        <w:jc w:val="both"/>
        <w:rPr>
          <w:rFonts w:ascii="Arial" w:hAnsi="Arial" w:cs="Arial"/>
          <w:b/>
          <w:szCs w:val="32"/>
        </w:rPr>
      </w:pPr>
    </w:p>
    <w:p w14:paraId="6F71A991" w14:textId="77777777" w:rsidR="008977BA" w:rsidRDefault="008977BA" w:rsidP="008977BA">
      <w:pPr>
        <w:jc w:val="both"/>
        <w:rPr>
          <w:rFonts w:ascii="Arial" w:hAnsi="Arial" w:cs="Arial"/>
          <w:b/>
          <w:szCs w:val="32"/>
        </w:rPr>
      </w:pPr>
    </w:p>
    <w:p w14:paraId="76831EE7" w14:textId="77777777" w:rsidR="008977BA" w:rsidRPr="006D752D" w:rsidRDefault="008977BA" w:rsidP="008977BA">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1F456E3E" w14:textId="77777777" w:rsidR="008977BA" w:rsidRPr="006D752D" w:rsidRDefault="008977BA" w:rsidP="008977BA">
      <w:pPr>
        <w:jc w:val="both"/>
        <w:rPr>
          <w:rFonts w:ascii="Arial" w:hAnsi="Arial" w:cs="Arial"/>
          <w:szCs w:val="24"/>
        </w:rPr>
      </w:pPr>
    </w:p>
    <w:p w14:paraId="45A310C6" w14:textId="77777777" w:rsidR="008977BA" w:rsidRPr="006D752D" w:rsidRDefault="008977BA" w:rsidP="008977BA">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Shaw</w:t>
      </w:r>
    </w:p>
    <w:p w14:paraId="1BC74403" w14:textId="77777777" w:rsidR="008977BA" w:rsidRPr="006D752D" w:rsidRDefault="008977BA" w:rsidP="008977BA">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4688F6E3" w14:textId="77777777" w:rsidR="008977BA" w:rsidRPr="006D752D" w:rsidRDefault="008977BA" w:rsidP="008977BA">
      <w:pPr>
        <w:jc w:val="both"/>
        <w:rPr>
          <w:rFonts w:ascii="Arial" w:hAnsi="Arial" w:cs="Arial"/>
          <w:szCs w:val="24"/>
        </w:rPr>
      </w:pPr>
    </w:p>
    <w:p w14:paraId="0F744D77" w14:textId="77777777" w:rsidR="008977BA" w:rsidRPr="006D752D" w:rsidRDefault="008977BA" w:rsidP="008977B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BCC9064" w14:textId="77777777" w:rsidR="008977BA" w:rsidRDefault="008977BA" w:rsidP="008977BA">
      <w:pPr>
        <w:jc w:val="both"/>
        <w:rPr>
          <w:rFonts w:ascii="Arial" w:hAnsi="Arial" w:cs="Arial"/>
          <w:szCs w:val="24"/>
        </w:rPr>
      </w:pPr>
      <w:r w:rsidRPr="006D752D">
        <w:rPr>
          <w:rFonts w:ascii="Arial" w:hAnsi="Arial" w:cs="Arial"/>
          <w:szCs w:val="24"/>
        </w:rPr>
        <w:t>(Printed below for ease of reference)</w:t>
      </w:r>
    </w:p>
    <w:p w14:paraId="71CC3513" w14:textId="77777777" w:rsidR="008977BA" w:rsidRDefault="008977BA" w:rsidP="008977BA">
      <w:pPr>
        <w:jc w:val="both"/>
        <w:rPr>
          <w:rFonts w:ascii="Arial" w:hAnsi="Arial" w:cs="Arial"/>
          <w:szCs w:val="24"/>
        </w:rPr>
      </w:pPr>
    </w:p>
    <w:p w14:paraId="421D17B5" w14:textId="77777777" w:rsidR="008977BA" w:rsidRDefault="008977BA" w:rsidP="008977BA">
      <w:pPr>
        <w:jc w:val="both"/>
        <w:rPr>
          <w:rFonts w:ascii="Arial" w:hAnsi="Arial" w:cs="Arial"/>
          <w:szCs w:val="24"/>
        </w:rPr>
      </w:pPr>
    </w:p>
    <w:p w14:paraId="712353B1" w14:textId="77777777" w:rsidR="008977BA" w:rsidRDefault="008977BA" w:rsidP="008977BA">
      <w:pPr>
        <w:ind w:left="-851"/>
        <w:jc w:val="both"/>
        <w:rPr>
          <w:rFonts w:ascii="Arial" w:hAnsi="Arial" w:cs="Arial"/>
          <w:szCs w:val="24"/>
        </w:rPr>
      </w:pPr>
      <w:r>
        <w:rPr>
          <w:rFonts w:ascii="Arial" w:hAnsi="Arial" w:cs="Arial"/>
          <w:szCs w:val="24"/>
        </w:rPr>
        <w:t>Councillor Horley left the room at 10.12 pm.</w:t>
      </w:r>
    </w:p>
    <w:p w14:paraId="734E9E71" w14:textId="77777777" w:rsidR="008977BA" w:rsidRDefault="008977BA" w:rsidP="008977BA">
      <w:pPr>
        <w:ind w:left="-851"/>
        <w:jc w:val="both"/>
        <w:rPr>
          <w:rFonts w:ascii="Arial" w:hAnsi="Arial" w:cs="Arial"/>
          <w:szCs w:val="24"/>
        </w:rPr>
      </w:pPr>
    </w:p>
    <w:p w14:paraId="2A2139AE" w14:textId="77777777" w:rsidR="008977BA" w:rsidRDefault="008977BA" w:rsidP="008977BA">
      <w:pPr>
        <w:ind w:left="-851"/>
        <w:jc w:val="both"/>
        <w:rPr>
          <w:rFonts w:ascii="Arial" w:hAnsi="Arial" w:cs="Arial"/>
          <w:szCs w:val="24"/>
        </w:rPr>
      </w:pPr>
      <w:r w:rsidRPr="00F7287E">
        <w:rPr>
          <w:rFonts w:ascii="Arial" w:hAnsi="Arial" w:cs="Arial"/>
          <w:szCs w:val="32"/>
        </w:rPr>
        <w:t>Councillor Argyle</w:t>
      </w:r>
      <w:r>
        <w:rPr>
          <w:rFonts w:ascii="Arial" w:hAnsi="Arial" w:cs="Arial"/>
          <w:szCs w:val="32"/>
        </w:rPr>
        <w:t xml:space="preserve"> </w:t>
      </w:r>
      <w:r>
        <w:rPr>
          <w:rFonts w:ascii="Arial" w:hAnsi="Arial" w:cs="Arial"/>
          <w:szCs w:val="24"/>
        </w:rPr>
        <w:t>returned at 10.14 pm.</w:t>
      </w:r>
    </w:p>
    <w:p w14:paraId="57AE9FF3" w14:textId="77777777" w:rsidR="008977BA" w:rsidRDefault="008977BA" w:rsidP="008977BA">
      <w:pPr>
        <w:jc w:val="both"/>
        <w:rPr>
          <w:rFonts w:ascii="Arial" w:hAnsi="Arial" w:cs="Arial"/>
          <w:szCs w:val="24"/>
        </w:rPr>
      </w:pPr>
    </w:p>
    <w:p w14:paraId="613B2204" w14:textId="77777777" w:rsidR="008977BA" w:rsidRDefault="008977BA" w:rsidP="008977BA">
      <w:pPr>
        <w:ind w:left="-851"/>
        <w:jc w:val="both"/>
        <w:rPr>
          <w:rFonts w:ascii="Arial" w:hAnsi="Arial" w:cs="Arial"/>
          <w:szCs w:val="24"/>
        </w:rPr>
      </w:pPr>
      <w:r w:rsidRPr="00F7287E">
        <w:rPr>
          <w:rFonts w:ascii="Arial" w:hAnsi="Arial" w:cs="Arial"/>
          <w:szCs w:val="32"/>
        </w:rPr>
        <w:t xml:space="preserve">Councillor </w:t>
      </w:r>
      <w:r>
        <w:rPr>
          <w:rFonts w:ascii="Arial" w:hAnsi="Arial" w:cs="Arial"/>
          <w:szCs w:val="32"/>
        </w:rPr>
        <w:t xml:space="preserve">Horley </w:t>
      </w:r>
      <w:r>
        <w:rPr>
          <w:rFonts w:ascii="Arial" w:hAnsi="Arial" w:cs="Arial"/>
          <w:szCs w:val="24"/>
        </w:rPr>
        <w:t>returned at 10.15 pm.</w:t>
      </w:r>
    </w:p>
    <w:p w14:paraId="3494CD25" w14:textId="77777777" w:rsidR="008977BA" w:rsidRDefault="008977BA" w:rsidP="008977BA">
      <w:pPr>
        <w:ind w:left="-851"/>
        <w:jc w:val="both"/>
        <w:rPr>
          <w:rFonts w:ascii="Arial" w:hAnsi="Arial" w:cs="Arial"/>
          <w:szCs w:val="24"/>
        </w:rPr>
      </w:pPr>
    </w:p>
    <w:p w14:paraId="4B8EC82D" w14:textId="77777777" w:rsidR="008977BA" w:rsidRDefault="008977BA" w:rsidP="008977BA">
      <w:pPr>
        <w:ind w:left="-851"/>
        <w:jc w:val="both"/>
        <w:rPr>
          <w:rFonts w:ascii="Arial" w:hAnsi="Arial" w:cs="Arial"/>
          <w:szCs w:val="24"/>
        </w:rPr>
      </w:pPr>
      <w:r>
        <w:rPr>
          <w:rFonts w:ascii="Arial" w:hAnsi="Arial" w:cs="Arial"/>
          <w:szCs w:val="24"/>
        </w:rPr>
        <w:t>Councillor Horley left the room at 10.26 pm and returned to the room at 10.30 pm.</w:t>
      </w:r>
    </w:p>
    <w:p w14:paraId="3FA247FB" w14:textId="77777777" w:rsidR="008977BA" w:rsidRDefault="008977BA" w:rsidP="008977BA">
      <w:pPr>
        <w:ind w:left="-851"/>
        <w:jc w:val="both"/>
        <w:rPr>
          <w:rFonts w:ascii="Arial" w:hAnsi="Arial" w:cs="Arial"/>
          <w:szCs w:val="24"/>
        </w:rPr>
      </w:pPr>
    </w:p>
    <w:p w14:paraId="4FB035A9" w14:textId="77777777" w:rsidR="008977BA" w:rsidRDefault="008977BA" w:rsidP="008977BA">
      <w:pPr>
        <w:ind w:left="-851"/>
        <w:jc w:val="both"/>
        <w:rPr>
          <w:rFonts w:ascii="Arial" w:hAnsi="Arial" w:cs="Arial"/>
          <w:szCs w:val="24"/>
        </w:rPr>
      </w:pPr>
    </w:p>
    <w:p w14:paraId="36076731" w14:textId="77777777" w:rsidR="008977BA" w:rsidRPr="006D752D" w:rsidRDefault="008977BA" w:rsidP="008977BA">
      <w:pPr>
        <w:jc w:val="right"/>
        <w:rPr>
          <w:rFonts w:ascii="Arial" w:hAnsi="Arial" w:cs="Arial"/>
          <w:b/>
          <w:szCs w:val="24"/>
        </w:rPr>
      </w:pPr>
      <w:r>
        <w:rPr>
          <w:rFonts w:ascii="Arial" w:hAnsi="Arial" w:cs="Arial"/>
          <w:b/>
          <w:szCs w:val="24"/>
        </w:rPr>
        <w:t>CARRIED 9/2</w:t>
      </w:r>
    </w:p>
    <w:p w14:paraId="550E91A0" w14:textId="77777777" w:rsidR="008977BA" w:rsidRPr="006D752D" w:rsidRDefault="008977BA" w:rsidP="008977BA">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Pr>
          <w:rFonts w:ascii="Arial" w:hAnsi="Arial" w:cs="Arial"/>
          <w:b/>
          <w:szCs w:val="24"/>
        </w:rPr>
        <w:t>Mangano &amp; James</w:t>
      </w:r>
      <w:r w:rsidRPr="006D752D">
        <w:rPr>
          <w:rFonts w:ascii="Arial" w:hAnsi="Arial" w:cs="Arial"/>
          <w:b/>
          <w:szCs w:val="24"/>
        </w:rPr>
        <w:t>)</w:t>
      </w:r>
    </w:p>
    <w:p w14:paraId="2AF58443" w14:textId="77777777" w:rsidR="008977BA" w:rsidRDefault="008977BA" w:rsidP="008977BA">
      <w:pPr>
        <w:jc w:val="both"/>
        <w:rPr>
          <w:rFonts w:ascii="Arial" w:hAnsi="Arial" w:cs="Arial"/>
          <w:b/>
          <w:szCs w:val="32"/>
        </w:rPr>
      </w:pPr>
    </w:p>
    <w:p w14:paraId="27DFCFB7" w14:textId="77777777" w:rsidR="008977BA" w:rsidRDefault="008977BA" w:rsidP="008977BA">
      <w:pPr>
        <w:jc w:val="both"/>
        <w:rPr>
          <w:rFonts w:ascii="Arial" w:hAnsi="Arial" w:cs="Arial"/>
          <w:b/>
          <w:szCs w:val="32"/>
        </w:rPr>
      </w:pPr>
    </w:p>
    <w:p w14:paraId="50305CFF" w14:textId="77777777" w:rsidR="008977BA" w:rsidRDefault="008977BA" w:rsidP="008977BA">
      <w:pPr>
        <w:jc w:val="both"/>
        <w:rPr>
          <w:rFonts w:ascii="Arial" w:hAnsi="Arial" w:cs="Arial"/>
          <w:b/>
          <w:sz w:val="28"/>
          <w:szCs w:val="28"/>
        </w:rPr>
      </w:pPr>
      <w:r>
        <w:rPr>
          <w:rFonts w:ascii="Arial" w:hAnsi="Arial" w:cs="Arial"/>
          <w:b/>
          <w:sz w:val="28"/>
          <w:szCs w:val="28"/>
        </w:rPr>
        <w:br w:type="page"/>
      </w:r>
      <w:r w:rsidR="0001106D">
        <w:rPr>
          <w:rFonts w:ascii="Arial" w:hAnsi="Arial" w:cs="Arial"/>
          <w:b/>
          <w:noProof/>
          <w:sz w:val="28"/>
          <w:szCs w:val="28"/>
        </w:rPr>
        <w:lastRenderedPageBreak/>
        <w:pict w14:anchorId="5F562D21">
          <v:rect id="_x0000_s1080" style="position:absolute;left:0;text-align:left;margin-left:-2.95pt;margin-top:0;width:420.45pt;height:361.6pt;z-index:-251618304" fillcolor="#d8d8d8" stroked="f"/>
        </w:pict>
      </w:r>
      <w:r>
        <w:rPr>
          <w:rFonts w:ascii="Arial" w:hAnsi="Arial" w:cs="Arial"/>
          <w:b/>
          <w:sz w:val="28"/>
          <w:szCs w:val="28"/>
        </w:rPr>
        <w:t>Council Resolution / Recommendation to Council</w:t>
      </w:r>
    </w:p>
    <w:p w14:paraId="6A6C8158" w14:textId="77777777" w:rsidR="008977BA" w:rsidRDefault="008977BA" w:rsidP="008977BA">
      <w:pPr>
        <w:jc w:val="both"/>
        <w:rPr>
          <w:rFonts w:ascii="Arial" w:hAnsi="Arial" w:cs="Arial"/>
          <w:b/>
          <w:szCs w:val="32"/>
        </w:rPr>
      </w:pPr>
    </w:p>
    <w:p w14:paraId="5FAAFD96" w14:textId="77777777" w:rsidR="008977BA" w:rsidRDefault="008977BA" w:rsidP="008977BA">
      <w:pPr>
        <w:jc w:val="both"/>
        <w:rPr>
          <w:rFonts w:ascii="Arial" w:hAnsi="Arial" w:cs="Arial"/>
          <w:b/>
          <w:szCs w:val="32"/>
        </w:rPr>
      </w:pPr>
      <w:r>
        <w:rPr>
          <w:rFonts w:ascii="Arial" w:hAnsi="Arial" w:cs="Arial"/>
          <w:b/>
          <w:szCs w:val="32"/>
        </w:rPr>
        <w:t>Council:</w:t>
      </w:r>
    </w:p>
    <w:p w14:paraId="3DCF3D8E" w14:textId="77777777" w:rsidR="008977BA" w:rsidRDefault="008977BA" w:rsidP="008977BA">
      <w:pPr>
        <w:jc w:val="both"/>
        <w:rPr>
          <w:rFonts w:ascii="Arial" w:hAnsi="Arial" w:cs="Arial"/>
          <w:b/>
          <w:szCs w:val="32"/>
        </w:rPr>
      </w:pPr>
    </w:p>
    <w:p w14:paraId="52795729" w14:textId="77777777" w:rsidR="008977BA" w:rsidRDefault="008977BA" w:rsidP="008977BA">
      <w:pPr>
        <w:pStyle w:val="ListParagraph"/>
        <w:numPr>
          <w:ilvl w:val="0"/>
          <w:numId w:val="58"/>
        </w:numPr>
        <w:ind w:left="567" w:hanging="567"/>
        <w:contextualSpacing/>
        <w:jc w:val="both"/>
        <w:rPr>
          <w:rFonts w:ascii="Arial" w:hAnsi="Arial" w:cs="Arial"/>
          <w:b/>
          <w:szCs w:val="32"/>
        </w:rPr>
      </w:pPr>
      <w:r>
        <w:rPr>
          <w:rFonts w:ascii="Arial" w:hAnsi="Arial" w:cs="Arial"/>
          <w:b/>
          <w:szCs w:val="32"/>
        </w:rPr>
        <w:t>Adopts proposed Scheme Amendment No. 212 to:</w:t>
      </w:r>
    </w:p>
    <w:p w14:paraId="1411B349" w14:textId="77777777" w:rsidR="008977BA" w:rsidRDefault="008977BA" w:rsidP="008977BA">
      <w:pPr>
        <w:jc w:val="both"/>
        <w:rPr>
          <w:rFonts w:ascii="Arial" w:hAnsi="Arial" w:cs="Arial"/>
          <w:b/>
          <w:szCs w:val="32"/>
        </w:rPr>
      </w:pPr>
    </w:p>
    <w:p w14:paraId="0617C6DF" w14:textId="77777777" w:rsidR="008977BA" w:rsidRDefault="008977BA" w:rsidP="008977BA">
      <w:pPr>
        <w:pStyle w:val="ListParagraph"/>
        <w:numPr>
          <w:ilvl w:val="0"/>
          <w:numId w:val="59"/>
        </w:numPr>
        <w:ind w:left="1134" w:hanging="567"/>
        <w:contextualSpacing/>
        <w:jc w:val="both"/>
        <w:rPr>
          <w:rFonts w:ascii="Arial" w:hAnsi="Arial" w:cs="Arial"/>
          <w:b/>
          <w:szCs w:val="32"/>
        </w:rPr>
      </w:pPr>
      <w:r>
        <w:rPr>
          <w:rFonts w:ascii="Arial" w:hAnsi="Arial" w:cs="Arial"/>
          <w:b/>
          <w:szCs w:val="32"/>
        </w:rPr>
        <w:t>Rezone and reclassify the land bound by Stirling Highway to the north, Lot 24 Florence Road and Lot 31 Stanley Street to the south, Stanley Street to the east and Florence Road to the west from a Hotel and Residential R10 zone to a Special Use zone;</w:t>
      </w:r>
    </w:p>
    <w:p w14:paraId="59351A33" w14:textId="77777777" w:rsidR="008977BA" w:rsidRDefault="008977BA" w:rsidP="008977BA">
      <w:pPr>
        <w:jc w:val="both"/>
        <w:rPr>
          <w:rFonts w:ascii="Arial" w:hAnsi="Arial" w:cs="Arial"/>
          <w:b/>
          <w:szCs w:val="32"/>
        </w:rPr>
      </w:pPr>
    </w:p>
    <w:p w14:paraId="653AF16A" w14:textId="77777777" w:rsidR="008977BA" w:rsidRDefault="008977BA" w:rsidP="008977BA">
      <w:pPr>
        <w:pStyle w:val="ListParagraph"/>
        <w:numPr>
          <w:ilvl w:val="0"/>
          <w:numId w:val="59"/>
        </w:numPr>
        <w:ind w:left="1134" w:hanging="567"/>
        <w:contextualSpacing/>
        <w:jc w:val="both"/>
        <w:rPr>
          <w:rFonts w:ascii="Arial" w:hAnsi="Arial" w:cs="Arial"/>
          <w:b/>
          <w:szCs w:val="32"/>
        </w:rPr>
      </w:pPr>
      <w:r>
        <w:rPr>
          <w:rFonts w:ascii="Arial" w:hAnsi="Arial" w:cs="Arial"/>
          <w:b/>
          <w:szCs w:val="32"/>
        </w:rPr>
        <w:t>Amend Schedule V – Special Use zone to include permitted uses and provisions as contained in Attachment 2; and</w:t>
      </w:r>
    </w:p>
    <w:p w14:paraId="214C5603" w14:textId="77777777" w:rsidR="008977BA" w:rsidRDefault="008977BA" w:rsidP="008977BA">
      <w:pPr>
        <w:jc w:val="both"/>
        <w:rPr>
          <w:rFonts w:ascii="Arial" w:hAnsi="Arial" w:cs="Arial"/>
          <w:b/>
          <w:szCs w:val="32"/>
        </w:rPr>
      </w:pPr>
    </w:p>
    <w:p w14:paraId="088C7727" w14:textId="77777777" w:rsidR="008977BA" w:rsidRDefault="008977BA" w:rsidP="008977BA">
      <w:pPr>
        <w:pStyle w:val="ListParagraph"/>
        <w:numPr>
          <w:ilvl w:val="0"/>
          <w:numId w:val="59"/>
        </w:numPr>
        <w:ind w:left="1134" w:hanging="567"/>
        <w:contextualSpacing/>
        <w:jc w:val="both"/>
        <w:rPr>
          <w:rFonts w:ascii="Arial" w:hAnsi="Arial" w:cs="Arial"/>
          <w:b/>
          <w:szCs w:val="32"/>
        </w:rPr>
      </w:pPr>
      <w:r>
        <w:rPr>
          <w:rFonts w:ascii="Arial" w:hAnsi="Arial" w:cs="Arial"/>
          <w:b/>
          <w:szCs w:val="32"/>
        </w:rPr>
        <w:t>Amend the Scheme Map accordingly.</w:t>
      </w:r>
    </w:p>
    <w:p w14:paraId="0FC3C047" w14:textId="77777777" w:rsidR="008977BA" w:rsidRDefault="008977BA" w:rsidP="008977BA">
      <w:pPr>
        <w:jc w:val="both"/>
        <w:rPr>
          <w:rFonts w:ascii="Arial" w:hAnsi="Arial" w:cs="Arial"/>
          <w:b/>
          <w:szCs w:val="32"/>
        </w:rPr>
      </w:pPr>
    </w:p>
    <w:p w14:paraId="63B4249B" w14:textId="77777777" w:rsidR="008977BA" w:rsidRDefault="008977BA" w:rsidP="00E46A8D">
      <w:pPr>
        <w:pStyle w:val="ListParagraph"/>
        <w:numPr>
          <w:ilvl w:val="0"/>
          <w:numId w:val="58"/>
        </w:numPr>
        <w:autoSpaceDE w:val="0"/>
        <w:autoSpaceDN w:val="0"/>
        <w:adjustRightInd w:val="0"/>
        <w:ind w:left="567" w:hanging="567"/>
        <w:contextualSpacing/>
        <w:jc w:val="both"/>
        <w:rPr>
          <w:rFonts w:ascii="Arial" w:hAnsi="Arial" w:cs="Arial"/>
          <w:b/>
          <w:szCs w:val="32"/>
        </w:rPr>
      </w:pPr>
      <w:r>
        <w:rPr>
          <w:rFonts w:ascii="Arial" w:hAnsi="Arial" w:cs="Arial"/>
          <w:b/>
          <w:bCs/>
          <w:szCs w:val="24"/>
        </w:rPr>
        <w:t xml:space="preserve">In accordance with </w:t>
      </w:r>
      <w:r>
        <w:rPr>
          <w:rFonts w:ascii="Arial" w:hAnsi="Arial" w:cs="Arial"/>
          <w:b/>
          <w:bCs/>
          <w:i/>
          <w:iCs/>
          <w:szCs w:val="24"/>
        </w:rPr>
        <w:t xml:space="preserve">Planning and Development (Local Planning Schemes) Regulations 2015 </w:t>
      </w:r>
      <w:r>
        <w:rPr>
          <w:rFonts w:ascii="Arial" w:hAnsi="Arial" w:cs="Arial"/>
          <w:b/>
          <w:bCs/>
          <w:szCs w:val="24"/>
        </w:rPr>
        <w:t>s.35(2) Council is of the opinion that the Amendment is a Complex Amendment because it is “(d) an amendment to comply with an order made by the Minister under section 76 or 77 of the Act”.</w:t>
      </w:r>
    </w:p>
    <w:p w14:paraId="10ED2CB9" w14:textId="77777777" w:rsidR="008977BA" w:rsidRDefault="008977BA" w:rsidP="008977BA">
      <w:pPr>
        <w:ind w:left="1134" w:hanging="567"/>
        <w:jc w:val="both"/>
        <w:rPr>
          <w:rFonts w:ascii="Arial" w:hAnsi="Arial" w:cs="Arial"/>
          <w:b/>
          <w:szCs w:val="32"/>
        </w:rPr>
      </w:pPr>
    </w:p>
    <w:p w14:paraId="75D96396" w14:textId="77777777" w:rsidR="008977BA" w:rsidRDefault="008977BA" w:rsidP="00E46A8D">
      <w:pPr>
        <w:pStyle w:val="ListParagraph"/>
        <w:numPr>
          <w:ilvl w:val="0"/>
          <w:numId w:val="58"/>
        </w:numPr>
        <w:ind w:left="567" w:hanging="567"/>
        <w:contextualSpacing/>
        <w:jc w:val="both"/>
        <w:rPr>
          <w:rFonts w:ascii="Arial" w:hAnsi="Arial" w:cs="Arial"/>
          <w:b/>
          <w:szCs w:val="32"/>
        </w:rPr>
      </w:pPr>
      <w:r>
        <w:rPr>
          <w:rFonts w:ascii="Arial" w:hAnsi="Arial" w:cs="Arial"/>
          <w:b/>
          <w:szCs w:val="32"/>
        </w:rPr>
        <w:t>In accordance with Planning and Development (Local Planning Schemes) Regulations 2015 s.37(1) Council resolves to proceed to advertise the complex amendment.</w:t>
      </w:r>
    </w:p>
    <w:p w14:paraId="2FCE5C0B" w14:textId="77777777" w:rsidR="008977BA" w:rsidRDefault="008977BA" w:rsidP="008977BA">
      <w:pPr>
        <w:pStyle w:val="ListParagraph"/>
        <w:rPr>
          <w:rFonts w:ascii="Arial" w:hAnsi="Arial" w:cs="Arial"/>
          <w:b/>
          <w:szCs w:val="32"/>
        </w:rPr>
      </w:pPr>
    </w:p>
    <w:p w14:paraId="1AADD0DD" w14:textId="77777777" w:rsidR="008977BA" w:rsidRDefault="008977BA" w:rsidP="008977BA">
      <w:pPr>
        <w:pStyle w:val="ListParagraph"/>
        <w:contextualSpacing/>
        <w:jc w:val="both"/>
        <w:rPr>
          <w:rFonts w:ascii="Arial" w:hAnsi="Arial" w:cs="Arial"/>
          <w:b/>
          <w:szCs w:val="32"/>
        </w:rPr>
      </w:pPr>
    </w:p>
    <w:p w14:paraId="193270F9" w14:textId="77777777" w:rsidR="008977BA" w:rsidRDefault="008977BA" w:rsidP="008977BA">
      <w:pPr>
        <w:jc w:val="both"/>
        <w:rPr>
          <w:rFonts w:ascii="Arial" w:hAnsi="Arial" w:cs="Arial"/>
          <w:b/>
          <w:sz w:val="28"/>
          <w:szCs w:val="28"/>
        </w:rPr>
      </w:pPr>
      <w:r>
        <w:rPr>
          <w:rFonts w:ascii="Arial" w:hAnsi="Arial" w:cs="Arial"/>
          <w:b/>
          <w:sz w:val="28"/>
          <w:szCs w:val="28"/>
        </w:rPr>
        <w:t>1.0</w:t>
      </w:r>
      <w:r>
        <w:rPr>
          <w:rFonts w:ascii="Arial" w:hAnsi="Arial" w:cs="Arial"/>
          <w:b/>
          <w:sz w:val="28"/>
          <w:szCs w:val="28"/>
        </w:rPr>
        <w:tab/>
        <w:t>Executive Summary</w:t>
      </w:r>
    </w:p>
    <w:p w14:paraId="3F24CD42" w14:textId="77777777" w:rsidR="008977BA" w:rsidRDefault="008977BA" w:rsidP="008977BA">
      <w:pPr>
        <w:ind w:left="720"/>
        <w:jc w:val="both"/>
        <w:rPr>
          <w:rFonts w:ascii="Arial" w:hAnsi="Arial" w:cs="Arial"/>
          <w:b/>
          <w:szCs w:val="32"/>
        </w:rPr>
      </w:pPr>
    </w:p>
    <w:p w14:paraId="01E33DCA" w14:textId="77777777" w:rsidR="008977BA" w:rsidRDefault="008977BA" w:rsidP="008977BA">
      <w:pPr>
        <w:autoSpaceDE w:val="0"/>
        <w:autoSpaceDN w:val="0"/>
        <w:adjustRightInd w:val="0"/>
        <w:jc w:val="both"/>
        <w:rPr>
          <w:rFonts w:ascii="Arial" w:hAnsi="Arial" w:cs="Arial"/>
          <w:b/>
          <w:szCs w:val="32"/>
        </w:rPr>
      </w:pPr>
      <w:r>
        <w:rPr>
          <w:rFonts w:ascii="Arial" w:hAnsi="Arial" w:cs="Arial"/>
          <w:szCs w:val="24"/>
        </w:rPr>
        <w:t xml:space="preserve">The purpose of this report is to inform Council of an order issued by the Minister for Planning under s.76 of the </w:t>
      </w:r>
      <w:r>
        <w:rPr>
          <w:rFonts w:ascii="Arial" w:hAnsi="Arial" w:cs="Arial"/>
          <w:i/>
          <w:iCs/>
          <w:szCs w:val="24"/>
        </w:rPr>
        <w:t>Planning and Development Act 2005</w:t>
      </w:r>
      <w:r>
        <w:rPr>
          <w:rFonts w:ascii="Arial" w:hAnsi="Arial" w:cs="Arial"/>
          <w:szCs w:val="24"/>
        </w:rPr>
        <w:t>. The Order covers a number of lots at 80 Stirling Highway adjacent to the Captain Stirling Hotel and is the site of a proposed Woolworths supermarket. This report provides a brief overview as to the procedural processes which are required to be undertaken to comply with this order.</w:t>
      </w:r>
    </w:p>
    <w:p w14:paraId="05C61593" w14:textId="77777777" w:rsidR="008977BA" w:rsidRDefault="008977BA" w:rsidP="008977BA">
      <w:pPr>
        <w:rPr>
          <w:rFonts w:ascii="Arial" w:hAnsi="Arial" w:cs="Arial"/>
          <w:b/>
          <w:szCs w:val="32"/>
        </w:rPr>
      </w:pPr>
    </w:p>
    <w:p w14:paraId="1B365BCF" w14:textId="77777777" w:rsidR="008977BA" w:rsidRDefault="008977BA" w:rsidP="008977BA">
      <w:pPr>
        <w:jc w:val="both"/>
        <w:rPr>
          <w:rFonts w:ascii="Arial" w:hAnsi="Arial" w:cs="Arial"/>
          <w:b/>
          <w:sz w:val="28"/>
          <w:szCs w:val="28"/>
        </w:rPr>
      </w:pPr>
      <w:r>
        <w:rPr>
          <w:rFonts w:ascii="Arial" w:hAnsi="Arial" w:cs="Arial"/>
          <w:b/>
          <w:sz w:val="28"/>
          <w:szCs w:val="28"/>
        </w:rPr>
        <w:t>3.0</w:t>
      </w:r>
      <w:r>
        <w:rPr>
          <w:rFonts w:ascii="Arial" w:hAnsi="Arial" w:cs="Arial"/>
          <w:b/>
          <w:sz w:val="28"/>
          <w:szCs w:val="28"/>
        </w:rPr>
        <w:tab/>
        <w:t>Background</w:t>
      </w:r>
    </w:p>
    <w:p w14:paraId="0F6CCF89" w14:textId="77777777" w:rsidR="008977BA" w:rsidRDefault="008977BA" w:rsidP="008977BA">
      <w:pPr>
        <w:jc w:val="both"/>
        <w:rPr>
          <w:rFonts w:ascii="Arial" w:hAnsi="Arial" w:cs="Arial"/>
          <w:szCs w:val="32"/>
        </w:rPr>
      </w:pPr>
    </w:p>
    <w:p w14:paraId="5C627FF7" w14:textId="77777777" w:rsidR="008977BA" w:rsidRDefault="008977BA" w:rsidP="008977BA">
      <w:pPr>
        <w:jc w:val="both"/>
        <w:rPr>
          <w:rFonts w:ascii="Arial" w:hAnsi="Arial" w:cs="Arial"/>
          <w:szCs w:val="32"/>
        </w:rPr>
      </w:pPr>
      <w:r>
        <w:rPr>
          <w:rFonts w:ascii="Arial" w:hAnsi="Arial" w:cs="Arial"/>
          <w:szCs w:val="32"/>
        </w:rPr>
        <w:t>July 2017</w:t>
      </w:r>
    </w:p>
    <w:p w14:paraId="49D409F9" w14:textId="77777777" w:rsidR="008977BA" w:rsidRDefault="008977BA" w:rsidP="008977BA">
      <w:pPr>
        <w:jc w:val="both"/>
        <w:rPr>
          <w:rFonts w:ascii="Arial" w:hAnsi="Arial" w:cs="Arial"/>
          <w:szCs w:val="32"/>
        </w:rPr>
      </w:pPr>
    </w:p>
    <w:p w14:paraId="668F7284" w14:textId="77777777" w:rsidR="008977BA" w:rsidRDefault="008977BA" w:rsidP="008977BA">
      <w:pPr>
        <w:jc w:val="both"/>
        <w:rPr>
          <w:rFonts w:ascii="Arial" w:hAnsi="Arial" w:cs="Arial"/>
          <w:szCs w:val="32"/>
        </w:rPr>
      </w:pPr>
      <w:r>
        <w:rPr>
          <w:rFonts w:ascii="Arial" w:hAnsi="Arial" w:cs="Arial"/>
          <w:szCs w:val="32"/>
        </w:rPr>
        <w:t>The City received Scheme Amendment No. 212 to Town Planning Scheme No. 2 (TPS2) proposing to rezone and reclassify the land bound by Stirling Highway to the north, Lot 24 Florence Road and Lot 31 Stanley Street to the south, Stanley Street to the east and Florence Road to the west from a Hotel and Residential R10 zone to a Special Use zone, amend Schedule V – Special Use zone to include permitted uses and provisions as contained in the applicant’s submission, and amend the Scheme Map accordingly.</w:t>
      </w:r>
    </w:p>
    <w:p w14:paraId="282922B9" w14:textId="77777777" w:rsidR="008977BA" w:rsidRDefault="008977BA" w:rsidP="008977BA">
      <w:pPr>
        <w:jc w:val="both"/>
        <w:rPr>
          <w:rFonts w:ascii="Arial" w:hAnsi="Arial" w:cs="Arial"/>
          <w:szCs w:val="32"/>
        </w:rPr>
      </w:pPr>
    </w:p>
    <w:p w14:paraId="4D25D4D8" w14:textId="77777777" w:rsidR="008977BA" w:rsidRDefault="008977BA" w:rsidP="008977BA">
      <w:pPr>
        <w:jc w:val="both"/>
        <w:rPr>
          <w:rFonts w:ascii="Arial" w:hAnsi="Arial" w:cs="Arial"/>
          <w:szCs w:val="32"/>
        </w:rPr>
      </w:pPr>
    </w:p>
    <w:p w14:paraId="3F6340CE" w14:textId="77777777" w:rsidR="008977BA" w:rsidRDefault="008977BA" w:rsidP="008977BA">
      <w:pPr>
        <w:jc w:val="both"/>
        <w:rPr>
          <w:rFonts w:ascii="Arial" w:hAnsi="Arial" w:cs="Arial"/>
          <w:szCs w:val="32"/>
        </w:rPr>
      </w:pPr>
      <w:r>
        <w:rPr>
          <w:rFonts w:ascii="Arial" w:hAnsi="Arial" w:cs="Arial"/>
          <w:szCs w:val="32"/>
        </w:rPr>
        <w:lastRenderedPageBreak/>
        <w:t>October 2017</w:t>
      </w:r>
    </w:p>
    <w:p w14:paraId="5DB9EC9C" w14:textId="77777777" w:rsidR="008977BA" w:rsidRDefault="008977BA" w:rsidP="008977BA">
      <w:pPr>
        <w:jc w:val="both"/>
        <w:rPr>
          <w:rFonts w:ascii="Arial" w:hAnsi="Arial" w:cs="Arial"/>
          <w:szCs w:val="32"/>
        </w:rPr>
      </w:pPr>
    </w:p>
    <w:p w14:paraId="40B70B57" w14:textId="77777777" w:rsidR="008977BA" w:rsidRDefault="008977BA" w:rsidP="008977BA">
      <w:pPr>
        <w:pStyle w:val="ListParagraph"/>
        <w:ind w:left="0"/>
        <w:jc w:val="both"/>
        <w:rPr>
          <w:rFonts w:ascii="Arial" w:hAnsi="Arial" w:cs="Arial"/>
          <w:szCs w:val="32"/>
        </w:rPr>
      </w:pPr>
      <w:r>
        <w:rPr>
          <w:rFonts w:ascii="Arial" w:hAnsi="Arial" w:cs="Arial"/>
          <w:szCs w:val="32"/>
        </w:rPr>
        <w:t>A report was made to Council with the following recommendation:</w:t>
      </w:r>
    </w:p>
    <w:p w14:paraId="493AED4F" w14:textId="77777777" w:rsidR="008977BA" w:rsidRDefault="008977BA" w:rsidP="008977BA">
      <w:pPr>
        <w:jc w:val="both"/>
        <w:rPr>
          <w:rFonts w:ascii="Arial" w:hAnsi="Arial" w:cs="Arial"/>
          <w:szCs w:val="32"/>
        </w:rPr>
      </w:pPr>
    </w:p>
    <w:p w14:paraId="74AECE55" w14:textId="77777777" w:rsidR="008977BA" w:rsidRDefault="008977BA" w:rsidP="008977BA">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Considers the amendment is a Complex Amendment for the following reason:</w:t>
      </w:r>
    </w:p>
    <w:p w14:paraId="712E7C86" w14:textId="77777777" w:rsidR="008977BA" w:rsidRDefault="008977BA" w:rsidP="008977BA">
      <w:pPr>
        <w:pStyle w:val="ListParagraph"/>
        <w:autoSpaceDE w:val="0"/>
        <w:autoSpaceDN w:val="0"/>
        <w:adjustRightInd w:val="0"/>
        <w:ind w:left="1080"/>
        <w:jc w:val="both"/>
        <w:rPr>
          <w:rFonts w:ascii="Arial" w:hAnsi="Arial" w:cs="Arial"/>
          <w:bCs/>
          <w:szCs w:val="24"/>
        </w:rPr>
      </w:pPr>
    </w:p>
    <w:p w14:paraId="1F6C2561" w14:textId="77777777" w:rsidR="008977BA" w:rsidRDefault="008977BA" w:rsidP="008977BA">
      <w:pPr>
        <w:pStyle w:val="ListParagraph"/>
        <w:numPr>
          <w:ilvl w:val="0"/>
          <w:numId w:val="61"/>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is not consistent with a local planning strategy for the scheme that has been endorsed by the Commission.</w:t>
      </w:r>
    </w:p>
    <w:p w14:paraId="12E2C818" w14:textId="77777777" w:rsidR="008977BA" w:rsidRDefault="008977BA" w:rsidP="008977BA">
      <w:pPr>
        <w:pStyle w:val="ListParagraph"/>
        <w:autoSpaceDE w:val="0"/>
        <w:autoSpaceDN w:val="0"/>
        <w:adjustRightInd w:val="0"/>
        <w:ind w:left="1440"/>
        <w:jc w:val="both"/>
        <w:rPr>
          <w:rFonts w:ascii="Arial" w:hAnsi="Arial" w:cs="Arial"/>
          <w:bCs/>
          <w:szCs w:val="24"/>
        </w:rPr>
      </w:pPr>
    </w:p>
    <w:p w14:paraId="2122E9A2" w14:textId="77777777" w:rsidR="008977BA" w:rsidRDefault="008977BA" w:rsidP="008977BA">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Refuses to adopt Scheme Amendment No. 212 to Town Planning Scheme No. 2 for the following reasons:</w:t>
      </w:r>
    </w:p>
    <w:p w14:paraId="5369A612" w14:textId="77777777" w:rsidR="008977BA" w:rsidRDefault="008977BA" w:rsidP="008977BA">
      <w:pPr>
        <w:pStyle w:val="ListParagraph"/>
        <w:autoSpaceDE w:val="0"/>
        <w:autoSpaceDN w:val="0"/>
        <w:adjustRightInd w:val="0"/>
        <w:ind w:left="1080"/>
        <w:jc w:val="both"/>
        <w:rPr>
          <w:rFonts w:ascii="Arial" w:hAnsi="Arial" w:cs="Arial"/>
          <w:bCs/>
          <w:szCs w:val="24"/>
        </w:rPr>
      </w:pPr>
    </w:p>
    <w:p w14:paraId="1714DF8D" w14:textId="77777777" w:rsidR="008977BA" w:rsidRDefault="008977BA" w:rsidP="008977BA">
      <w:pPr>
        <w:pStyle w:val="ListParagraph"/>
        <w:numPr>
          <w:ilvl w:val="0"/>
          <w:numId w:val="62"/>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request does not adequately address traffic and access issues.</w:t>
      </w:r>
    </w:p>
    <w:p w14:paraId="16D0E3FD" w14:textId="77777777" w:rsidR="008977BA" w:rsidRDefault="008977BA" w:rsidP="008977BA">
      <w:pPr>
        <w:pStyle w:val="ListParagraph"/>
        <w:numPr>
          <w:ilvl w:val="0"/>
          <w:numId w:val="62"/>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is considered ad hoc as it does not allow for the development of the activity centre as a whole.</w:t>
      </w:r>
    </w:p>
    <w:p w14:paraId="66C72A7D" w14:textId="77777777" w:rsidR="008977BA" w:rsidRDefault="008977BA" w:rsidP="008977BA">
      <w:pPr>
        <w:pStyle w:val="ListParagraph"/>
        <w:numPr>
          <w:ilvl w:val="0"/>
          <w:numId w:val="62"/>
        </w:numPr>
        <w:autoSpaceDE w:val="0"/>
        <w:autoSpaceDN w:val="0"/>
        <w:adjustRightInd w:val="0"/>
        <w:ind w:left="1134" w:hanging="567"/>
        <w:contextualSpacing/>
        <w:jc w:val="both"/>
        <w:rPr>
          <w:rFonts w:ascii="Arial" w:hAnsi="Arial" w:cs="Arial"/>
          <w:bCs/>
          <w:szCs w:val="24"/>
        </w:rPr>
      </w:pPr>
      <w:r>
        <w:rPr>
          <w:rFonts w:ascii="Arial" w:hAnsi="Arial" w:cs="Arial"/>
          <w:bCs/>
          <w:szCs w:val="24"/>
        </w:rPr>
        <w:t>The amendment does not adequately address the residential transition concept as required by the Local Planning Strategy.</w:t>
      </w:r>
    </w:p>
    <w:p w14:paraId="01B5E57D" w14:textId="77777777" w:rsidR="008977BA" w:rsidRDefault="008977BA" w:rsidP="008977BA">
      <w:pPr>
        <w:pStyle w:val="ListParagraph"/>
        <w:autoSpaceDE w:val="0"/>
        <w:autoSpaceDN w:val="0"/>
        <w:adjustRightInd w:val="0"/>
        <w:ind w:left="1440"/>
        <w:jc w:val="both"/>
        <w:rPr>
          <w:rFonts w:ascii="Arial" w:hAnsi="Arial" w:cs="Arial"/>
          <w:bCs/>
          <w:szCs w:val="24"/>
        </w:rPr>
      </w:pPr>
    </w:p>
    <w:p w14:paraId="3A31AB5A" w14:textId="77777777" w:rsidR="008977BA" w:rsidRDefault="008977BA" w:rsidP="008977BA">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Does not proceed to advertise Scheme Amendment No. 212 to Town Planning Scheme No. 2</w:t>
      </w:r>
    </w:p>
    <w:p w14:paraId="1E87655B" w14:textId="77777777" w:rsidR="008977BA" w:rsidRDefault="008977BA" w:rsidP="008977BA">
      <w:pPr>
        <w:pStyle w:val="ListParagraph"/>
        <w:autoSpaceDE w:val="0"/>
        <w:autoSpaceDN w:val="0"/>
        <w:adjustRightInd w:val="0"/>
        <w:ind w:left="567"/>
        <w:jc w:val="both"/>
        <w:rPr>
          <w:rFonts w:ascii="Arial" w:hAnsi="Arial" w:cs="Arial"/>
          <w:bCs/>
          <w:szCs w:val="24"/>
        </w:rPr>
      </w:pPr>
    </w:p>
    <w:p w14:paraId="4B480D61" w14:textId="77777777" w:rsidR="008977BA" w:rsidRDefault="008977BA" w:rsidP="008977BA">
      <w:pPr>
        <w:pStyle w:val="ListParagraph"/>
        <w:numPr>
          <w:ilvl w:val="0"/>
          <w:numId w:val="60"/>
        </w:numPr>
        <w:autoSpaceDE w:val="0"/>
        <w:autoSpaceDN w:val="0"/>
        <w:adjustRightInd w:val="0"/>
        <w:ind w:left="567" w:hanging="567"/>
        <w:contextualSpacing/>
        <w:jc w:val="both"/>
        <w:rPr>
          <w:rFonts w:ascii="Arial" w:hAnsi="Arial" w:cs="Arial"/>
          <w:bCs/>
          <w:szCs w:val="24"/>
        </w:rPr>
      </w:pPr>
      <w:r>
        <w:rPr>
          <w:rFonts w:ascii="Arial" w:hAnsi="Arial" w:cs="Arial"/>
          <w:bCs/>
          <w:szCs w:val="24"/>
        </w:rPr>
        <w:t>Notes the following aspects of the amendment would also need to be further addressed to ensure the centre develops in a manner consistent with the Local Planning Strategy:</w:t>
      </w:r>
    </w:p>
    <w:p w14:paraId="26361A5B" w14:textId="77777777" w:rsidR="008977BA" w:rsidRDefault="008977BA" w:rsidP="008977BA">
      <w:pPr>
        <w:pStyle w:val="ListParagraph"/>
        <w:rPr>
          <w:rFonts w:ascii="Arial" w:hAnsi="Arial" w:cs="Arial"/>
          <w:bCs/>
          <w:szCs w:val="24"/>
        </w:rPr>
      </w:pPr>
    </w:p>
    <w:p w14:paraId="049DDFEA" w14:textId="77777777" w:rsidR="008977BA" w:rsidRDefault="008977BA" w:rsidP="008977BA">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Peer review of Retail Sustainability Assessment (once other issues are adequately addressed, i.e. traffic).</w:t>
      </w:r>
    </w:p>
    <w:p w14:paraId="37A3D918" w14:textId="77777777" w:rsidR="008977BA" w:rsidRDefault="008977BA" w:rsidP="008977BA">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Stepping of building bulk to adjacent residences.</w:t>
      </w:r>
    </w:p>
    <w:p w14:paraId="23CC3354" w14:textId="77777777" w:rsidR="008977BA" w:rsidRDefault="008977BA" w:rsidP="008977BA">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Treatment and urban design of Stanley Street interface.</w:t>
      </w:r>
    </w:p>
    <w:p w14:paraId="6BD9ED89" w14:textId="77777777" w:rsidR="008977BA" w:rsidRDefault="008977BA" w:rsidP="008977BA">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Boundary setbacks.</w:t>
      </w:r>
    </w:p>
    <w:p w14:paraId="227AA0AD" w14:textId="77777777" w:rsidR="008977BA" w:rsidRDefault="008977BA" w:rsidP="008977BA">
      <w:pPr>
        <w:pStyle w:val="ListParagraph"/>
        <w:numPr>
          <w:ilvl w:val="0"/>
          <w:numId w:val="63"/>
        </w:numPr>
        <w:autoSpaceDE w:val="0"/>
        <w:autoSpaceDN w:val="0"/>
        <w:adjustRightInd w:val="0"/>
        <w:ind w:left="1134" w:hanging="567"/>
        <w:contextualSpacing/>
        <w:jc w:val="both"/>
        <w:rPr>
          <w:rFonts w:ascii="Arial" w:hAnsi="Arial" w:cs="Arial"/>
          <w:bCs/>
          <w:szCs w:val="24"/>
        </w:rPr>
      </w:pPr>
      <w:r>
        <w:rPr>
          <w:rFonts w:ascii="Arial" w:hAnsi="Arial" w:cs="Arial"/>
          <w:bCs/>
          <w:szCs w:val="24"/>
        </w:rPr>
        <w:t>Residential density provisions (including minimums and/or maximums).</w:t>
      </w:r>
    </w:p>
    <w:p w14:paraId="5572C2B8" w14:textId="77777777" w:rsidR="008977BA" w:rsidRPr="0001110C" w:rsidRDefault="008977BA" w:rsidP="008977BA">
      <w:pPr>
        <w:pStyle w:val="ListParagraph"/>
        <w:numPr>
          <w:ilvl w:val="0"/>
          <w:numId w:val="63"/>
        </w:numPr>
        <w:autoSpaceDE w:val="0"/>
        <w:autoSpaceDN w:val="0"/>
        <w:adjustRightInd w:val="0"/>
        <w:ind w:left="1134" w:hanging="513"/>
        <w:contextualSpacing/>
        <w:jc w:val="both"/>
        <w:rPr>
          <w:rFonts w:ascii="Arial" w:hAnsi="Arial" w:cs="Arial"/>
          <w:bCs/>
          <w:szCs w:val="24"/>
        </w:rPr>
      </w:pPr>
      <w:r w:rsidRPr="0001110C">
        <w:rPr>
          <w:rFonts w:ascii="Arial" w:hAnsi="Arial" w:cs="Arial"/>
          <w:bCs/>
          <w:szCs w:val="24"/>
        </w:rPr>
        <w:t xml:space="preserve">Building massing controls and solar access. </w:t>
      </w:r>
    </w:p>
    <w:p w14:paraId="2EA4FDB0" w14:textId="77777777" w:rsidR="008977BA" w:rsidRPr="004E2B94" w:rsidRDefault="008977BA" w:rsidP="008977BA">
      <w:pPr>
        <w:pStyle w:val="ListParagraph"/>
        <w:numPr>
          <w:ilvl w:val="0"/>
          <w:numId w:val="63"/>
        </w:numPr>
        <w:autoSpaceDE w:val="0"/>
        <w:autoSpaceDN w:val="0"/>
        <w:adjustRightInd w:val="0"/>
        <w:ind w:left="1134" w:hanging="567"/>
        <w:contextualSpacing/>
        <w:jc w:val="both"/>
        <w:rPr>
          <w:rFonts w:ascii="Arial" w:hAnsi="Arial" w:cs="Arial"/>
          <w:szCs w:val="32"/>
        </w:rPr>
      </w:pPr>
      <w:r>
        <w:rPr>
          <w:rFonts w:ascii="Arial" w:hAnsi="Arial" w:cs="Arial"/>
          <w:bCs/>
          <w:szCs w:val="24"/>
        </w:rPr>
        <w:t>Appropriate controls for the Captain Stirling Hotel curtilage and eastern landmark building.</w:t>
      </w:r>
    </w:p>
    <w:p w14:paraId="0AA5118C" w14:textId="77777777" w:rsidR="008977BA" w:rsidRDefault="008977BA" w:rsidP="008977BA">
      <w:pPr>
        <w:pStyle w:val="ListParagraph"/>
        <w:autoSpaceDE w:val="0"/>
        <w:autoSpaceDN w:val="0"/>
        <w:adjustRightInd w:val="0"/>
        <w:ind w:left="0"/>
        <w:contextualSpacing/>
        <w:jc w:val="both"/>
        <w:rPr>
          <w:rFonts w:ascii="Arial" w:hAnsi="Arial" w:cs="Arial"/>
          <w:szCs w:val="32"/>
        </w:rPr>
      </w:pPr>
    </w:p>
    <w:p w14:paraId="799EDBB5" w14:textId="77777777" w:rsidR="008977BA" w:rsidRDefault="008977BA" w:rsidP="008977BA">
      <w:pPr>
        <w:jc w:val="both"/>
        <w:rPr>
          <w:rFonts w:ascii="Arial" w:hAnsi="Arial" w:cs="Arial"/>
          <w:szCs w:val="32"/>
        </w:rPr>
      </w:pPr>
      <w:r>
        <w:rPr>
          <w:rFonts w:ascii="Arial" w:hAnsi="Arial" w:cs="Arial"/>
          <w:szCs w:val="32"/>
        </w:rPr>
        <w:t>October 2017</w:t>
      </w:r>
    </w:p>
    <w:p w14:paraId="5E5FA344" w14:textId="77777777" w:rsidR="008977BA" w:rsidRDefault="008977BA" w:rsidP="008977BA">
      <w:pPr>
        <w:jc w:val="both"/>
        <w:rPr>
          <w:rFonts w:ascii="Arial" w:hAnsi="Arial" w:cs="Arial"/>
          <w:szCs w:val="32"/>
        </w:rPr>
      </w:pPr>
    </w:p>
    <w:p w14:paraId="160752EE" w14:textId="77777777" w:rsidR="008977BA" w:rsidRDefault="008977BA" w:rsidP="008977BA">
      <w:pPr>
        <w:autoSpaceDE w:val="0"/>
        <w:autoSpaceDN w:val="0"/>
        <w:adjustRightInd w:val="0"/>
        <w:jc w:val="both"/>
        <w:rPr>
          <w:rFonts w:ascii="Arial" w:hAnsi="Arial" w:cs="Arial"/>
          <w:bCs/>
          <w:szCs w:val="24"/>
        </w:rPr>
      </w:pPr>
      <w:r>
        <w:rPr>
          <w:rFonts w:ascii="Arial" w:hAnsi="Arial" w:cs="Arial"/>
          <w:szCs w:val="32"/>
        </w:rPr>
        <w:t xml:space="preserve">Council at 24 October 2017 Meeting resolved to </w:t>
      </w:r>
      <w:r>
        <w:rPr>
          <w:rFonts w:ascii="Arial" w:hAnsi="Arial" w:cs="Arial"/>
          <w:bCs/>
          <w:szCs w:val="24"/>
        </w:rPr>
        <w:t>instruct the Chief Executive Officer to prepare an amendment to TPS 2 for incorporation in Local Planning Scheme No. 3 to create a Town Centre Zone for land including that controlled by Woolworths and Aldi, comprising residential, retail and other non-residential uses on the south side of Stirling Highway.</w:t>
      </w:r>
    </w:p>
    <w:p w14:paraId="3205252A" w14:textId="77777777" w:rsidR="008977BA" w:rsidRDefault="008977BA" w:rsidP="008977BA">
      <w:pPr>
        <w:autoSpaceDE w:val="0"/>
        <w:autoSpaceDN w:val="0"/>
        <w:adjustRightInd w:val="0"/>
        <w:jc w:val="both"/>
        <w:rPr>
          <w:rFonts w:ascii="Arial" w:hAnsi="Arial" w:cs="Arial"/>
          <w:szCs w:val="32"/>
        </w:rPr>
      </w:pPr>
    </w:p>
    <w:p w14:paraId="0A6F98A6" w14:textId="77777777" w:rsidR="008977BA" w:rsidRDefault="008977BA" w:rsidP="008977BA">
      <w:pPr>
        <w:autoSpaceDE w:val="0"/>
        <w:autoSpaceDN w:val="0"/>
        <w:adjustRightInd w:val="0"/>
        <w:jc w:val="both"/>
        <w:rPr>
          <w:rFonts w:ascii="Arial" w:hAnsi="Arial" w:cs="Arial"/>
          <w:szCs w:val="32"/>
        </w:rPr>
      </w:pPr>
      <w:r>
        <w:rPr>
          <w:rFonts w:ascii="Arial" w:hAnsi="Arial" w:cs="Arial"/>
          <w:szCs w:val="32"/>
        </w:rPr>
        <w:t>November 2017</w:t>
      </w:r>
    </w:p>
    <w:p w14:paraId="763FCA5B" w14:textId="77777777" w:rsidR="008977BA" w:rsidRDefault="008977BA" w:rsidP="008977BA">
      <w:pPr>
        <w:autoSpaceDE w:val="0"/>
        <w:autoSpaceDN w:val="0"/>
        <w:adjustRightInd w:val="0"/>
        <w:jc w:val="both"/>
        <w:rPr>
          <w:rFonts w:ascii="Arial" w:hAnsi="Arial" w:cs="Arial"/>
          <w:szCs w:val="32"/>
        </w:rPr>
      </w:pPr>
    </w:p>
    <w:p w14:paraId="0842EBCA" w14:textId="77777777" w:rsidR="008977BA" w:rsidRDefault="008977BA" w:rsidP="008977BA">
      <w:pPr>
        <w:autoSpaceDE w:val="0"/>
        <w:autoSpaceDN w:val="0"/>
        <w:adjustRightInd w:val="0"/>
        <w:jc w:val="both"/>
        <w:rPr>
          <w:rFonts w:ascii="Arial" w:hAnsi="Arial" w:cs="Arial"/>
          <w:szCs w:val="32"/>
        </w:rPr>
      </w:pPr>
      <w:r>
        <w:rPr>
          <w:rFonts w:ascii="Arial" w:hAnsi="Arial" w:cs="Arial"/>
          <w:szCs w:val="32"/>
        </w:rPr>
        <w:t xml:space="preserve">The applicant lodged an appeal to the Minister, for review of Council’s decision under s.76 of the </w:t>
      </w:r>
      <w:r>
        <w:rPr>
          <w:rFonts w:ascii="Arial" w:hAnsi="Arial" w:cs="Arial"/>
          <w:i/>
          <w:szCs w:val="32"/>
        </w:rPr>
        <w:t>Planning and Development Act 2005</w:t>
      </w:r>
      <w:r>
        <w:rPr>
          <w:rFonts w:ascii="Arial" w:hAnsi="Arial" w:cs="Arial"/>
          <w:szCs w:val="32"/>
        </w:rPr>
        <w:t xml:space="preserve"> (the Act).</w:t>
      </w:r>
    </w:p>
    <w:p w14:paraId="0A5C5910" w14:textId="77777777" w:rsidR="008977BA" w:rsidRDefault="008977BA" w:rsidP="008977BA">
      <w:pPr>
        <w:autoSpaceDE w:val="0"/>
        <w:autoSpaceDN w:val="0"/>
        <w:adjustRightInd w:val="0"/>
        <w:jc w:val="both"/>
        <w:rPr>
          <w:rFonts w:ascii="Arial" w:hAnsi="Arial" w:cs="Arial"/>
          <w:szCs w:val="32"/>
        </w:rPr>
      </w:pPr>
      <w:r>
        <w:rPr>
          <w:rFonts w:ascii="Arial" w:hAnsi="Arial" w:cs="Arial"/>
          <w:szCs w:val="32"/>
        </w:rPr>
        <w:lastRenderedPageBreak/>
        <w:t>March 2018</w:t>
      </w:r>
    </w:p>
    <w:p w14:paraId="13D16287" w14:textId="77777777" w:rsidR="008977BA" w:rsidRDefault="008977BA" w:rsidP="008977BA">
      <w:pPr>
        <w:autoSpaceDE w:val="0"/>
        <w:autoSpaceDN w:val="0"/>
        <w:adjustRightInd w:val="0"/>
        <w:jc w:val="both"/>
        <w:rPr>
          <w:rFonts w:ascii="Arial" w:hAnsi="Arial" w:cs="Arial"/>
          <w:szCs w:val="32"/>
        </w:rPr>
      </w:pPr>
    </w:p>
    <w:p w14:paraId="62BD92DB" w14:textId="77777777" w:rsidR="008977BA" w:rsidRDefault="008977BA" w:rsidP="008977BA">
      <w:pPr>
        <w:pStyle w:val="ListParagraph"/>
        <w:autoSpaceDE w:val="0"/>
        <w:autoSpaceDN w:val="0"/>
        <w:adjustRightInd w:val="0"/>
        <w:ind w:left="0"/>
        <w:jc w:val="both"/>
        <w:rPr>
          <w:rFonts w:ascii="Arial" w:hAnsi="Arial" w:cs="Arial"/>
          <w:szCs w:val="32"/>
        </w:rPr>
      </w:pPr>
      <w:r>
        <w:rPr>
          <w:rFonts w:ascii="Arial" w:hAnsi="Arial" w:cs="Arial"/>
          <w:szCs w:val="24"/>
        </w:rPr>
        <w:t>The City received correspondence from the Department of Planning, requesting comment be provided regarding its reasons for not adopting proposed Scheme Amendment No. 212, in which the City responded with further planning justification.</w:t>
      </w:r>
    </w:p>
    <w:p w14:paraId="1DB7D625" w14:textId="77777777" w:rsidR="008977BA" w:rsidRDefault="008977BA" w:rsidP="008977BA">
      <w:pPr>
        <w:autoSpaceDE w:val="0"/>
        <w:autoSpaceDN w:val="0"/>
        <w:adjustRightInd w:val="0"/>
        <w:jc w:val="both"/>
        <w:rPr>
          <w:rFonts w:ascii="Arial" w:hAnsi="Arial" w:cs="Arial"/>
          <w:szCs w:val="32"/>
        </w:rPr>
      </w:pPr>
    </w:p>
    <w:p w14:paraId="309F0336" w14:textId="77777777" w:rsidR="008977BA" w:rsidRDefault="008977BA" w:rsidP="008977BA">
      <w:pPr>
        <w:autoSpaceDE w:val="0"/>
        <w:autoSpaceDN w:val="0"/>
        <w:adjustRightInd w:val="0"/>
        <w:jc w:val="both"/>
        <w:rPr>
          <w:rFonts w:ascii="Arial" w:hAnsi="Arial" w:cs="Arial"/>
          <w:szCs w:val="32"/>
        </w:rPr>
      </w:pPr>
      <w:r>
        <w:rPr>
          <w:rFonts w:ascii="Arial" w:hAnsi="Arial" w:cs="Arial"/>
          <w:szCs w:val="32"/>
        </w:rPr>
        <w:t>May 2018</w:t>
      </w:r>
    </w:p>
    <w:p w14:paraId="5F4B0A2E" w14:textId="77777777" w:rsidR="008977BA" w:rsidRDefault="008977BA" w:rsidP="008977BA">
      <w:pPr>
        <w:autoSpaceDE w:val="0"/>
        <w:autoSpaceDN w:val="0"/>
        <w:adjustRightInd w:val="0"/>
        <w:jc w:val="both"/>
        <w:rPr>
          <w:rFonts w:ascii="Arial" w:hAnsi="Arial" w:cs="Arial"/>
          <w:szCs w:val="32"/>
        </w:rPr>
      </w:pPr>
    </w:p>
    <w:p w14:paraId="5CD25F33" w14:textId="77777777" w:rsidR="008977BA" w:rsidRDefault="008977BA" w:rsidP="008977BA">
      <w:pPr>
        <w:pStyle w:val="ListParagraph"/>
        <w:autoSpaceDE w:val="0"/>
        <w:autoSpaceDN w:val="0"/>
        <w:adjustRightInd w:val="0"/>
        <w:ind w:left="0"/>
        <w:jc w:val="both"/>
        <w:rPr>
          <w:rFonts w:ascii="Arial" w:hAnsi="Arial" w:cs="Arial"/>
          <w:szCs w:val="24"/>
        </w:rPr>
      </w:pPr>
      <w:r>
        <w:rPr>
          <w:rFonts w:ascii="Arial" w:hAnsi="Arial" w:cs="Arial"/>
          <w:szCs w:val="24"/>
        </w:rPr>
        <w:t>In response to the Mayor’s Notice of Motion, Council resolved that, in the interest of providing:</w:t>
      </w:r>
    </w:p>
    <w:p w14:paraId="0D9B153A" w14:textId="77777777" w:rsidR="008977BA" w:rsidRDefault="008977BA" w:rsidP="008977BA">
      <w:pPr>
        <w:pStyle w:val="ListParagraph"/>
        <w:autoSpaceDE w:val="0"/>
        <w:autoSpaceDN w:val="0"/>
        <w:adjustRightInd w:val="0"/>
        <w:jc w:val="both"/>
        <w:rPr>
          <w:rFonts w:ascii="Arial" w:hAnsi="Arial" w:cs="Arial"/>
          <w:szCs w:val="24"/>
        </w:rPr>
      </w:pPr>
    </w:p>
    <w:p w14:paraId="118A028D" w14:textId="77777777" w:rsidR="008977BA" w:rsidRDefault="008977BA" w:rsidP="008977BA">
      <w:pPr>
        <w:pStyle w:val="ListParagraph"/>
        <w:numPr>
          <w:ilvl w:val="0"/>
          <w:numId w:val="64"/>
        </w:numPr>
        <w:autoSpaceDE w:val="0"/>
        <w:autoSpaceDN w:val="0"/>
        <w:adjustRightInd w:val="0"/>
        <w:ind w:left="567" w:hanging="567"/>
        <w:contextualSpacing/>
        <w:jc w:val="both"/>
        <w:rPr>
          <w:rFonts w:ascii="Arial" w:hAnsi="Arial" w:cs="Arial"/>
          <w:szCs w:val="24"/>
        </w:rPr>
      </w:pPr>
      <w:r>
        <w:rPr>
          <w:rFonts w:ascii="Arial" w:hAnsi="Arial" w:cs="Arial"/>
          <w:szCs w:val="24"/>
        </w:rPr>
        <w:t>Progressive feedback to Administration;</w:t>
      </w:r>
    </w:p>
    <w:p w14:paraId="7690A2B4" w14:textId="77777777" w:rsidR="008977BA" w:rsidRDefault="008977BA" w:rsidP="008977BA">
      <w:pPr>
        <w:pStyle w:val="ListParagraph"/>
        <w:numPr>
          <w:ilvl w:val="0"/>
          <w:numId w:val="64"/>
        </w:numPr>
        <w:autoSpaceDE w:val="0"/>
        <w:autoSpaceDN w:val="0"/>
        <w:adjustRightInd w:val="0"/>
        <w:ind w:left="567" w:hanging="567"/>
        <w:contextualSpacing/>
        <w:jc w:val="both"/>
        <w:rPr>
          <w:rFonts w:ascii="Arial" w:hAnsi="Arial" w:cs="Arial"/>
          <w:szCs w:val="24"/>
        </w:rPr>
      </w:pPr>
      <w:r>
        <w:rPr>
          <w:rFonts w:ascii="Arial" w:hAnsi="Arial" w:cs="Arial"/>
          <w:szCs w:val="24"/>
        </w:rPr>
        <w:t>Guidance towards achieving a successful outcome expeditiously; and</w:t>
      </w:r>
    </w:p>
    <w:p w14:paraId="25BEB82C" w14:textId="77777777" w:rsidR="008977BA" w:rsidRDefault="008977BA" w:rsidP="008977BA">
      <w:pPr>
        <w:pStyle w:val="ListParagraph"/>
        <w:numPr>
          <w:ilvl w:val="0"/>
          <w:numId w:val="64"/>
        </w:numPr>
        <w:autoSpaceDE w:val="0"/>
        <w:autoSpaceDN w:val="0"/>
        <w:adjustRightInd w:val="0"/>
        <w:ind w:left="567" w:hanging="567"/>
        <w:contextualSpacing/>
        <w:jc w:val="both"/>
        <w:rPr>
          <w:rFonts w:ascii="Arial" w:hAnsi="Arial" w:cs="Arial"/>
          <w:szCs w:val="24"/>
        </w:rPr>
      </w:pPr>
      <w:r>
        <w:rPr>
          <w:rFonts w:ascii="Arial" w:hAnsi="Arial" w:cs="Arial"/>
          <w:szCs w:val="24"/>
        </w:rPr>
        <w:t>Simplifying last minute deliberations, Council gives direction to the CEO with respect to Local Planning Scheme No. 3 (LPS3) as follows:</w:t>
      </w:r>
    </w:p>
    <w:p w14:paraId="20AC2F4D" w14:textId="77777777" w:rsidR="008977BA" w:rsidRDefault="008977BA" w:rsidP="008977BA">
      <w:pPr>
        <w:pStyle w:val="ListParagraph"/>
        <w:autoSpaceDE w:val="0"/>
        <w:autoSpaceDN w:val="0"/>
        <w:adjustRightInd w:val="0"/>
        <w:ind w:left="1134"/>
        <w:jc w:val="both"/>
        <w:rPr>
          <w:rFonts w:ascii="Arial" w:hAnsi="Arial" w:cs="Arial"/>
          <w:szCs w:val="24"/>
        </w:rPr>
      </w:pPr>
    </w:p>
    <w:p w14:paraId="089F631C" w14:textId="77777777" w:rsidR="008977BA" w:rsidRDefault="008977BA" w:rsidP="008977BA">
      <w:pPr>
        <w:autoSpaceDE w:val="0"/>
        <w:autoSpaceDN w:val="0"/>
        <w:adjustRightInd w:val="0"/>
        <w:ind w:left="567"/>
        <w:jc w:val="both"/>
        <w:rPr>
          <w:rFonts w:ascii="Arial" w:hAnsi="Arial" w:cs="Arial"/>
          <w:szCs w:val="24"/>
        </w:rPr>
      </w:pPr>
      <w:r>
        <w:rPr>
          <w:rFonts w:ascii="Arial" w:hAnsi="Arial" w:cs="Arial"/>
          <w:szCs w:val="24"/>
        </w:rPr>
        <w:t>In accordance with submissions:</w:t>
      </w:r>
    </w:p>
    <w:p w14:paraId="65A9DD3F" w14:textId="77777777" w:rsidR="008977BA" w:rsidRDefault="008977BA" w:rsidP="008977BA">
      <w:pPr>
        <w:autoSpaceDE w:val="0"/>
        <w:autoSpaceDN w:val="0"/>
        <w:adjustRightInd w:val="0"/>
        <w:ind w:left="1134" w:hanging="567"/>
        <w:jc w:val="both"/>
        <w:rPr>
          <w:rFonts w:ascii="Arial" w:hAnsi="Arial" w:cs="Arial"/>
          <w:szCs w:val="24"/>
        </w:rPr>
      </w:pPr>
    </w:p>
    <w:p w14:paraId="40999CF1" w14:textId="77777777" w:rsidR="008977BA" w:rsidRDefault="008977BA" w:rsidP="008977BA">
      <w:pPr>
        <w:pStyle w:val="ListParagraph"/>
        <w:numPr>
          <w:ilvl w:val="0"/>
          <w:numId w:val="65"/>
        </w:numPr>
        <w:autoSpaceDE w:val="0"/>
        <w:autoSpaceDN w:val="0"/>
        <w:adjustRightInd w:val="0"/>
        <w:ind w:left="1134" w:hanging="567"/>
        <w:contextualSpacing/>
        <w:jc w:val="both"/>
        <w:rPr>
          <w:rFonts w:ascii="Arial" w:hAnsi="Arial" w:cs="Arial"/>
          <w:szCs w:val="24"/>
        </w:rPr>
      </w:pPr>
      <w:r>
        <w:rPr>
          <w:rFonts w:ascii="Arial" w:hAnsi="Arial" w:cs="Arial"/>
          <w:szCs w:val="24"/>
        </w:rPr>
        <w:t xml:space="preserve">The Activity Centre on the north side of Waratah Avenue between </w:t>
      </w:r>
      <w:proofErr w:type="spellStart"/>
      <w:r>
        <w:rPr>
          <w:rFonts w:ascii="Arial" w:hAnsi="Arial" w:cs="Arial"/>
          <w:szCs w:val="24"/>
        </w:rPr>
        <w:t>Adelma</w:t>
      </w:r>
      <w:proofErr w:type="spellEnd"/>
      <w:r>
        <w:rPr>
          <w:rFonts w:ascii="Arial" w:hAnsi="Arial" w:cs="Arial"/>
          <w:szCs w:val="24"/>
        </w:rPr>
        <w:t xml:space="preserve"> and Alexander Roads shall be renamed Local Centre;</w:t>
      </w:r>
    </w:p>
    <w:p w14:paraId="6026A855" w14:textId="77777777" w:rsidR="008977BA" w:rsidRDefault="008977BA" w:rsidP="008977BA">
      <w:pPr>
        <w:pStyle w:val="ListParagraph"/>
        <w:numPr>
          <w:ilvl w:val="0"/>
          <w:numId w:val="65"/>
        </w:numPr>
        <w:autoSpaceDE w:val="0"/>
        <w:autoSpaceDN w:val="0"/>
        <w:adjustRightInd w:val="0"/>
        <w:ind w:left="1134" w:hanging="567"/>
        <w:contextualSpacing/>
        <w:jc w:val="both"/>
        <w:rPr>
          <w:rFonts w:ascii="Arial" w:hAnsi="Arial" w:cs="Arial"/>
          <w:szCs w:val="24"/>
        </w:rPr>
      </w:pPr>
      <w:r>
        <w:rPr>
          <w:rFonts w:ascii="Arial" w:hAnsi="Arial" w:cs="Arial"/>
          <w:szCs w:val="24"/>
        </w:rPr>
        <w:t>Neighbourhood Centre Zones, other than those renamed in a) and b) above, shall be renamed as Mixed Use Zones or, in the case of the west side of Hampden Road, Local Centre; and</w:t>
      </w:r>
    </w:p>
    <w:p w14:paraId="4614BC77" w14:textId="77777777" w:rsidR="008977BA" w:rsidRDefault="008977BA" w:rsidP="008977BA">
      <w:pPr>
        <w:pStyle w:val="ListParagraph"/>
        <w:numPr>
          <w:ilvl w:val="0"/>
          <w:numId w:val="65"/>
        </w:numPr>
        <w:autoSpaceDE w:val="0"/>
        <w:autoSpaceDN w:val="0"/>
        <w:adjustRightInd w:val="0"/>
        <w:ind w:left="1134" w:hanging="567"/>
        <w:contextualSpacing/>
        <w:jc w:val="both"/>
        <w:rPr>
          <w:rFonts w:ascii="Arial" w:hAnsi="Arial" w:cs="Arial"/>
          <w:szCs w:val="24"/>
        </w:rPr>
      </w:pPr>
      <w:r>
        <w:rPr>
          <w:rFonts w:ascii="Arial" w:hAnsi="Arial" w:cs="Arial"/>
          <w:szCs w:val="24"/>
        </w:rPr>
        <w:t>The Light Industry Zone shall be deleted and the area concerned become a Service Commercial Zone;</w:t>
      </w:r>
    </w:p>
    <w:p w14:paraId="248EF72D" w14:textId="77777777" w:rsidR="008977BA" w:rsidRDefault="008977BA" w:rsidP="008977BA">
      <w:pPr>
        <w:autoSpaceDE w:val="0"/>
        <w:autoSpaceDN w:val="0"/>
        <w:adjustRightInd w:val="0"/>
        <w:jc w:val="both"/>
        <w:rPr>
          <w:rFonts w:ascii="Arial" w:hAnsi="Arial" w:cs="Arial"/>
          <w:szCs w:val="32"/>
        </w:rPr>
      </w:pPr>
    </w:p>
    <w:p w14:paraId="1BAD39F0" w14:textId="77777777" w:rsidR="008977BA" w:rsidRDefault="008977BA" w:rsidP="008977BA">
      <w:pPr>
        <w:autoSpaceDE w:val="0"/>
        <w:autoSpaceDN w:val="0"/>
        <w:adjustRightInd w:val="0"/>
        <w:jc w:val="both"/>
        <w:rPr>
          <w:rFonts w:ascii="Arial" w:hAnsi="Arial" w:cs="Arial"/>
          <w:szCs w:val="32"/>
        </w:rPr>
      </w:pPr>
      <w:r>
        <w:rPr>
          <w:rFonts w:ascii="Arial" w:hAnsi="Arial" w:cs="Arial"/>
          <w:szCs w:val="32"/>
        </w:rPr>
        <w:t>June 2018</w:t>
      </w:r>
    </w:p>
    <w:p w14:paraId="5F9475B1" w14:textId="77777777" w:rsidR="008977BA" w:rsidRDefault="008977BA" w:rsidP="008977BA">
      <w:pPr>
        <w:autoSpaceDE w:val="0"/>
        <w:autoSpaceDN w:val="0"/>
        <w:adjustRightInd w:val="0"/>
        <w:jc w:val="both"/>
        <w:rPr>
          <w:rFonts w:ascii="Arial" w:hAnsi="Arial" w:cs="Arial"/>
          <w:szCs w:val="32"/>
        </w:rPr>
      </w:pPr>
    </w:p>
    <w:p w14:paraId="5D73E868" w14:textId="77777777" w:rsidR="008977BA" w:rsidRDefault="008977BA" w:rsidP="008977BA">
      <w:pPr>
        <w:pStyle w:val="ListParagraph"/>
        <w:autoSpaceDE w:val="0"/>
        <w:autoSpaceDN w:val="0"/>
        <w:adjustRightInd w:val="0"/>
        <w:ind w:left="0"/>
        <w:jc w:val="both"/>
        <w:rPr>
          <w:rFonts w:ascii="Arial" w:hAnsi="Arial" w:cs="Arial"/>
          <w:szCs w:val="24"/>
        </w:rPr>
      </w:pPr>
      <w:r>
        <w:rPr>
          <w:rFonts w:ascii="Arial" w:hAnsi="Arial" w:cs="Arial"/>
          <w:szCs w:val="24"/>
        </w:rPr>
        <w:t>Upon consideration of both the applicant and the City’s submission, the Minister has given an order under s.76 of the Act, directing Council to adopt Scheme Amendment No. 212 to TPS2. A copy of the order is provided as an attachment (refer Attachment 2).</w:t>
      </w:r>
    </w:p>
    <w:p w14:paraId="42A7C735" w14:textId="77777777" w:rsidR="008977BA" w:rsidRDefault="008977BA" w:rsidP="008977BA">
      <w:pPr>
        <w:pStyle w:val="ListParagraph"/>
        <w:autoSpaceDE w:val="0"/>
        <w:autoSpaceDN w:val="0"/>
        <w:adjustRightInd w:val="0"/>
        <w:ind w:left="0"/>
        <w:jc w:val="both"/>
        <w:rPr>
          <w:rFonts w:ascii="Arial" w:hAnsi="Arial" w:cs="Arial"/>
          <w:szCs w:val="32"/>
        </w:rPr>
      </w:pPr>
    </w:p>
    <w:p w14:paraId="39920589" w14:textId="77777777" w:rsidR="008977BA" w:rsidRDefault="008977BA" w:rsidP="008977BA">
      <w:pPr>
        <w:autoSpaceDE w:val="0"/>
        <w:autoSpaceDN w:val="0"/>
        <w:adjustRightInd w:val="0"/>
        <w:jc w:val="both"/>
        <w:rPr>
          <w:rFonts w:ascii="Arial" w:hAnsi="Arial" w:cs="Arial"/>
          <w:b/>
          <w:sz w:val="28"/>
          <w:szCs w:val="28"/>
        </w:rPr>
      </w:pPr>
      <w:r>
        <w:rPr>
          <w:rFonts w:ascii="Arial" w:hAnsi="Arial" w:cs="Arial"/>
          <w:b/>
          <w:sz w:val="28"/>
          <w:szCs w:val="28"/>
        </w:rPr>
        <w:t>4.0</w:t>
      </w:r>
      <w:r>
        <w:rPr>
          <w:rFonts w:ascii="Arial" w:hAnsi="Arial" w:cs="Arial"/>
          <w:b/>
          <w:sz w:val="28"/>
          <w:szCs w:val="28"/>
        </w:rPr>
        <w:tab/>
        <w:t>Discussion</w:t>
      </w:r>
    </w:p>
    <w:p w14:paraId="31EB24F9" w14:textId="77777777" w:rsidR="008977BA" w:rsidRDefault="008977BA" w:rsidP="008977BA">
      <w:pPr>
        <w:jc w:val="both"/>
        <w:rPr>
          <w:rFonts w:ascii="Arial" w:hAnsi="Arial" w:cs="Arial"/>
          <w:szCs w:val="24"/>
        </w:rPr>
      </w:pPr>
    </w:p>
    <w:p w14:paraId="24F633E2" w14:textId="77777777" w:rsidR="008977BA" w:rsidRDefault="008977BA" w:rsidP="008977BA">
      <w:pPr>
        <w:jc w:val="both"/>
        <w:rPr>
          <w:rFonts w:ascii="Arial" w:hAnsi="Arial" w:cs="Arial"/>
          <w:szCs w:val="24"/>
        </w:rPr>
      </w:pPr>
      <w:r>
        <w:rPr>
          <w:rFonts w:ascii="Arial" w:hAnsi="Arial" w:cs="Arial"/>
          <w:szCs w:val="24"/>
        </w:rPr>
        <w:t>An Order by the Minister made under s.76 of the Act enables the Minister to direct a local government, to prepare and submit an amendment to a local planning scheme for the approval of the Minister.</w:t>
      </w:r>
    </w:p>
    <w:p w14:paraId="14312D43" w14:textId="77777777" w:rsidR="008977BA" w:rsidRDefault="008977BA" w:rsidP="008977BA">
      <w:pPr>
        <w:jc w:val="both"/>
        <w:rPr>
          <w:rFonts w:ascii="Arial" w:hAnsi="Arial" w:cs="Arial"/>
          <w:szCs w:val="24"/>
        </w:rPr>
      </w:pPr>
    </w:p>
    <w:p w14:paraId="3DA213BE" w14:textId="77777777" w:rsidR="008977BA" w:rsidRDefault="008977BA" w:rsidP="008977BA">
      <w:pPr>
        <w:jc w:val="both"/>
        <w:rPr>
          <w:rFonts w:ascii="Arial" w:hAnsi="Arial" w:cs="Arial"/>
          <w:szCs w:val="24"/>
        </w:rPr>
      </w:pPr>
      <w:r>
        <w:rPr>
          <w:rFonts w:ascii="Arial" w:hAnsi="Arial" w:cs="Arial"/>
          <w:szCs w:val="24"/>
        </w:rPr>
        <w:t>The Order issued by the Minister maintains the scheme amendment in the same form as was originally submitted by the applicant and considered at the October 2017 Council meeting.</w:t>
      </w:r>
    </w:p>
    <w:p w14:paraId="0DDC46E7" w14:textId="77777777" w:rsidR="008977BA" w:rsidRDefault="008977BA" w:rsidP="008977BA">
      <w:pPr>
        <w:jc w:val="both"/>
        <w:rPr>
          <w:rFonts w:ascii="Arial" w:hAnsi="Arial" w:cs="Arial"/>
          <w:szCs w:val="24"/>
        </w:rPr>
      </w:pPr>
    </w:p>
    <w:p w14:paraId="5698CE74" w14:textId="77777777" w:rsidR="008977BA" w:rsidRDefault="008977BA" w:rsidP="008977BA">
      <w:pPr>
        <w:jc w:val="both"/>
        <w:rPr>
          <w:rFonts w:ascii="Arial" w:hAnsi="Arial" w:cs="Arial"/>
          <w:szCs w:val="24"/>
        </w:rPr>
      </w:pPr>
      <w:r>
        <w:rPr>
          <w:rFonts w:ascii="Arial" w:hAnsi="Arial" w:cs="Arial"/>
          <w:szCs w:val="24"/>
        </w:rPr>
        <w:t xml:space="preserve">The Minister considers that Amendment No. 212 should be initiated as it is in keeping with the principle of providing for intensification of development in, and adjoining activity centres consistent with, </w:t>
      </w:r>
      <w:r>
        <w:rPr>
          <w:rFonts w:ascii="Arial" w:hAnsi="Arial" w:cs="Arial"/>
          <w:i/>
          <w:iCs/>
          <w:szCs w:val="24"/>
        </w:rPr>
        <w:t xml:space="preserve">Perth and Peel@3.5million </w:t>
      </w:r>
      <w:r>
        <w:rPr>
          <w:rFonts w:ascii="Arial" w:hAnsi="Arial" w:cs="Arial"/>
          <w:szCs w:val="24"/>
        </w:rPr>
        <w:t xml:space="preserve">and </w:t>
      </w:r>
      <w:r>
        <w:rPr>
          <w:rFonts w:ascii="Arial" w:hAnsi="Arial" w:cs="Arial"/>
          <w:i/>
          <w:iCs/>
          <w:szCs w:val="24"/>
        </w:rPr>
        <w:t xml:space="preserve">State Planning Policy 4.2 - Activity Centres for Perth and Peel. </w:t>
      </w:r>
      <w:r>
        <w:rPr>
          <w:rFonts w:ascii="Arial" w:hAnsi="Arial" w:cs="Arial"/>
          <w:szCs w:val="24"/>
        </w:rPr>
        <w:t xml:space="preserve">Accordingly, it is appropriate for proposed Amendment No. 212 to be advertised for public </w:t>
      </w:r>
      <w:r>
        <w:rPr>
          <w:rFonts w:ascii="Arial" w:hAnsi="Arial" w:cs="Arial"/>
          <w:szCs w:val="24"/>
        </w:rPr>
        <w:lastRenderedPageBreak/>
        <w:t>submissions and for further detailed assessment to be undertaken through the local planning scheme amendment process.</w:t>
      </w:r>
    </w:p>
    <w:p w14:paraId="3F351D5E" w14:textId="77777777" w:rsidR="008977BA" w:rsidRDefault="008977BA" w:rsidP="008977BA">
      <w:pPr>
        <w:jc w:val="both"/>
        <w:rPr>
          <w:rFonts w:ascii="Arial" w:hAnsi="Arial" w:cs="Arial"/>
          <w:szCs w:val="24"/>
        </w:rPr>
      </w:pPr>
    </w:p>
    <w:p w14:paraId="73B48832"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The order issued requires the City to resolve to adopt and proceed to advertise the scheme amendment within 60 days of the order, this being 21 July 2018. After Council has made a resolution the City must refer the scheme amendment to the Environmental Protection Authority and the Western Australian Planning Commission before it commences public consultation.</w:t>
      </w:r>
    </w:p>
    <w:p w14:paraId="6FD9D954" w14:textId="77777777" w:rsidR="008977BA" w:rsidRDefault="008977BA" w:rsidP="008977BA">
      <w:pPr>
        <w:autoSpaceDE w:val="0"/>
        <w:autoSpaceDN w:val="0"/>
        <w:adjustRightInd w:val="0"/>
        <w:jc w:val="both"/>
        <w:rPr>
          <w:rFonts w:ascii="Arial" w:hAnsi="Arial" w:cs="Arial"/>
          <w:szCs w:val="24"/>
        </w:rPr>
      </w:pPr>
    </w:p>
    <w:p w14:paraId="13734C67"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Following the consultation, a report on the outcome of consultation will be submitted for Council’s final consideration. Council will need to consider all the submissions in relation to the proposed amendment and pass a resolution –</w:t>
      </w:r>
    </w:p>
    <w:p w14:paraId="4946B9A6" w14:textId="77777777" w:rsidR="008977BA" w:rsidRDefault="008977BA" w:rsidP="008977BA">
      <w:pPr>
        <w:autoSpaceDE w:val="0"/>
        <w:autoSpaceDN w:val="0"/>
        <w:adjustRightInd w:val="0"/>
        <w:jc w:val="both"/>
        <w:rPr>
          <w:rFonts w:ascii="Arial" w:hAnsi="Arial" w:cs="Arial"/>
          <w:szCs w:val="24"/>
        </w:rPr>
      </w:pPr>
    </w:p>
    <w:p w14:paraId="394CF1EB" w14:textId="77777777" w:rsidR="008977BA" w:rsidRDefault="008977BA" w:rsidP="008977BA">
      <w:pPr>
        <w:pStyle w:val="ListParagraph"/>
        <w:numPr>
          <w:ilvl w:val="0"/>
          <w:numId w:val="66"/>
        </w:numPr>
        <w:autoSpaceDE w:val="0"/>
        <w:autoSpaceDN w:val="0"/>
        <w:adjustRightInd w:val="0"/>
        <w:ind w:left="567" w:hanging="567"/>
        <w:contextualSpacing/>
        <w:jc w:val="both"/>
        <w:rPr>
          <w:rFonts w:ascii="Arial" w:hAnsi="Arial" w:cs="Arial"/>
          <w:szCs w:val="24"/>
        </w:rPr>
      </w:pPr>
      <w:r>
        <w:rPr>
          <w:rFonts w:ascii="Arial" w:hAnsi="Arial" w:cs="Arial"/>
          <w:szCs w:val="24"/>
        </w:rPr>
        <w:t>to support the amendment to the local planning scheme without modification;</w:t>
      </w:r>
    </w:p>
    <w:p w14:paraId="57E98B54" w14:textId="77777777" w:rsidR="008977BA" w:rsidRDefault="008977BA" w:rsidP="008977BA">
      <w:pPr>
        <w:pStyle w:val="ListParagraph"/>
        <w:autoSpaceDE w:val="0"/>
        <w:autoSpaceDN w:val="0"/>
        <w:adjustRightInd w:val="0"/>
        <w:ind w:left="567" w:hanging="567"/>
        <w:jc w:val="both"/>
        <w:rPr>
          <w:rFonts w:ascii="Arial" w:hAnsi="Arial" w:cs="Arial"/>
          <w:szCs w:val="24"/>
        </w:rPr>
      </w:pPr>
      <w:r>
        <w:rPr>
          <w:rFonts w:ascii="Arial" w:hAnsi="Arial" w:cs="Arial"/>
          <w:szCs w:val="24"/>
        </w:rPr>
        <w:t>or</w:t>
      </w:r>
    </w:p>
    <w:p w14:paraId="3592EFE1" w14:textId="77777777" w:rsidR="008977BA" w:rsidRDefault="008977BA" w:rsidP="008977BA">
      <w:pPr>
        <w:pStyle w:val="ListParagraph"/>
        <w:numPr>
          <w:ilvl w:val="0"/>
          <w:numId w:val="66"/>
        </w:numPr>
        <w:autoSpaceDE w:val="0"/>
        <w:autoSpaceDN w:val="0"/>
        <w:adjustRightInd w:val="0"/>
        <w:ind w:left="567" w:hanging="567"/>
        <w:contextualSpacing/>
        <w:jc w:val="both"/>
        <w:rPr>
          <w:rFonts w:ascii="Arial" w:hAnsi="Arial" w:cs="Arial"/>
          <w:szCs w:val="24"/>
        </w:rPr>
      </w:pPr>
      <w:r>
        <w:rPr>
          <w:rFonts w:ascii="Arial" w:hAnsi="Arial" w:cs="Arial"/>
          <w:szCs w:val="24"/>
        </w:rPr>
        <w:t>to support the amendment to the local planning scheme with proposed modifications to address issues raised in the submissions; or</w:t>
      </w:r>
    </w:p>
    <w:p w14:paraId="610966D3" w14:textId="77777777" w:rsidR="008977BA" w:rsidRDefault="008977BA" w:rsidP="008977BA">
      <w:pPr>
        <w:pStyle w:val="ListParagraph"/>
        <w:numPr>
          <w:ilvl w:val="0"/>
          <w:numId w:val="66"/>
        </w:numPr>
        <w:autoSpaceDE w:val="0"/>
        <w:autoSpaceDN w:val="0"/>
        <w:adjustRightInd w:val="0"/>
        <w:ind w:left="567" w:hanging="567"/>
        <w:contextualSpacing/>
        <w:jc w:val="both"/>
        <w:rPr>
          <w:rFonts w:ascii="Arial" w:hAnsi="Arial" w:cs="Arial"/>
          <w:szCs w:val="24"/>
        </w:rPr>
      </w:pPr>
      <w:r>
        <w:rPr>
          <w:rFonts w:ascii="Arial" w:hAnsi="Arial" w:cs="Arial"/>
          <w:szCs w:val="24"/>
        </w:rPr>
        <w:t>not support the amendment to the local planning scheme.</w:t>
      </w:r>
    </w:p>
    <w:p w14:paraId="40BA8F8F" w14:textId="77777777" w:rsidR="008977BA" w:rsidRDefault="008977BA" w:rsidP="008977BA">
      <w:pPr>
        <w:autoSpaceDE w:val="0"/>
        <w:autoSpaceDN w:val="0"/>
        <w:adjustRightInd w:val="0"/>
        <w:jc w:val="both"/>
        <w:rPr>
          <w:rFonts w:ascii="Arial" w:hAnsi="Arial" w:cs="Arial"/>
          <w:szCs w:val="24"/>
        </w:rPr>
      </w:pPr>
    </w:p>
    <w:p w14:paraId="502231CC"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After passing a resolution the City must inform the Commission of its reasons for the decision together with a copy of submissions. The Commission will then report to the Minister who will consider the proposal and make a final decision.</w:t>
      </w:r>
    </w:p>
    <w:p w14:paraId="4ADD3893" w14:textId="77777777" w:rsidR="008977BA" w:rsidRDefault="008977BA" w:rsidP="008977BA">
      <w:pPr>
        <w:autoSpaceDE w:val="0"/>
        <w:autoSpaceDN w:val="0"/>
        <w:adjustRightInd w:val="0"/>
        <w:jc w:val="both"/>
        <w:rPr>
          <w:rFonts w:ascii="Arial" w:hAnsi="Arial" w:cs="Arial"/>
          <w:szCs w:val="24"/>
        </w:rPr>
      </w:pPr>
    </w:p>
    <w:p w14:paraId="23D03499"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The Minister has advised that the order does not represent formal support for the proposed amendment, rather it reflects the Minister’s view that it is worthy of consideration through the local planning scheme amendment process. In this regard, it is still open for Council to support the amendment with or without modifications, or not support the amendment once the amendment reaches the point of final consideration.</w:t>
      </w:r>
    </w:p>
    <w:p w14:paraId="057E9938" w14:textId="77777777" w:rsidR="008977BA" w:rsidRDefault="008977BA" w:rsidP="008977BA">
      <w:pPr>
        <w:autoSpaceDE w:val="0"/>
        <w:autoSpaceDN w:val="0"/>
        <w:adjustRightInd w:val="0"/>
        <w:jc w:val="both"/>
        <w:rPr>
          <w:rFonts w:ascii="Arial" w:hAnsi="Arial" w:cs="Arial"/>
          <w:szCs w:val="24"/>
        </w:rPr>
      </w:pPr>
    </w:p>
    <w:p w14:paraId="64C89F55"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In accordance with the decision made by Council at its 24 October 2017 Meeting, Administration has created a ‘Neighbourhood Centre’ zone along Stirling Highway in LPS3 to give identification to the City’s designated ‘Town Centre’. This Neighbourhood Centre zone precinct includes the Woolworths and Aldi sites. The boundaries of the Amendment No. 212 area fall within a portion of the Neighbourhood Centre zone precinct.</w:t>
      </w:r>
    </w:p>
    <w:p w14:paraId="7F955D3C" w14:textId="77777777" w:rsidR="008977BA" w:rsidRDefault="008977BA" w:rsidP="008977BA">
      <w:pPr>
        <w:autoSpaceDE w:val="0"/>
        <w:autoSpaceDN w:val="0"/>
        <w:adjustRightInd w:val="0"/>
        <w:jc w:val="both"/>
        <w:rPr>
          <w:rFonts w:ascii="Arial" w:hAnsi="Arial" w:cs="Arial"/>
          <w:szCs w:val="24"/>
        </w:rPr>
      </w:pPr>
    </w:p>
    <w:p w14:paraId="2026D371"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During the community consultation period for LPS3, the applicant made a submission which indicated that it was generally supportive of the proposed Neighbourhood Centre zone. It should be noted that the proposed Neighbourhood Centre zone in draft LPS3 would allow the applicant to develop the site for a Supermarket and associated retail shops.</w:t>
      </w:r>
    </w:p>
    <w:p w14:paraId="0C8A4748" w14:textId="77777777" w:rsidR="008977BA" w:rsidRDefault="008977BA" w:rsidP="008977BA">
      <w:pPr>
        <w:autoSpaceDE w:val="0"/>
        <w:autoSpaceDN w:val="0"/>
        <w:adjustRightInd w:val="0"/>
        <w:jc w:val="both"/>
        <w:rPr>
          <w:rFonts w:ascii="Arial" w:hAnsi="Arial" w:cs="Arial"/>
          <w:szCs w:val="24"/>
        </w:rPr>
      </w:pPr>
    </w:p>
    <w:p w14:paraId="2FDD5599" w14:textId="77777777" w:rsidR="008977BA" w:rsidRDefault="008977BA" w:rsidP="008977BA">
      <w:pPr>
        <w:autoSpaceDE w:val="0"/>
        <w:autoSpaceDN w:val="0"/>
        <w:adjustRightInd w:val="0"/>
        <w:jc w:val="both"/>
        <w:rPr>
          <w:rFonts w:ascii="Arial" w:hAnsi="Arial" w:cs="Arial"/>
          <w:szCs w:val="24"/>
        </w:rPr>
      </w:pPr>
    </w:p>
    <w:p w14:paraId="59298A26" w14:textId="77777777" w:rsidR="008977BA" w:rsidRDefault="008977BA" w:rsidP="008977BA">
      <w:pPr>
        <w:autoSpaceDE w:val="0"/>
        <w:autoSpaceDN w:val="0"/>
        <w:adjustRightInd w:val="0"/>
        <w:jc w:val="both"/>
        <w:rPr>
          <w:rFonts w:ascii="Arial" w:hAnsi="Arial" w:cs="Arial"/>
          <w:szCs w:val="24"/>
        </w:rPr>
      </w:pPr>
    </w:p>
    <w:p w14:paraId="29A5BD28" w14:textId="77777777" w:rsidR="008977BA" w:rsidRDefault="008977BA" w:rsidP="008977BA">
      <w:pPr>
        <w:autoSpaceDE w:val="0"/>
        <w:autoSpaceDN w:val="0"/>
        <w:adjustRightInd w:val="0"/>
        <w:jc w:val="both"/>
        <w:rPr>
          <w:rFonts w:ascii="Arial" w:hAnsi="Arial" w:cs="Arial"/>
          <w:szCs w:val="24"/>
        </w:rPr>
      </w:pPr>
    </w:p>
    <w:p w14:paraId="565669D7" w14:textId="77777777" w:rsidR="008977BA" w:rsidRDefault="008977BA" w:rsidP="008977BA">
      <w:pPr>
        <w:autoSpaceDE w:val="0"/>
        <w:autoSpaceDN w:val="0"/>
        <w:adjustRightInd w:val="0"/>
        <w:jc w:val="both"/>
        <w:rPr>
          <w:rFonts w:ascii="Arial" w:hAnsi="Arial" w:cs="Arial"/>
          <w:szCs w:val="24"/>
        </w:rPr>
      </w:pPr>
    </w:p>
    <w:p w14:paraId="4C2753CB" w14:textId="77777777" w:rsidR="008977BA" w:rsidRDefault="008977BA" w:rsidP="008977BA">
      <w:pPr>
        <w:autoSpaceDE w:val="0"/>
        <w:autoSpaceDN w:val="0"/>
        <w:adjustRightInd w:val="0"/>
        <w:jc w:val="both"/>
        <w:rPr>
          <w:rFonts w:ascii="Arial" w:hAnsi="Arial" w:cs="Arial"/>
          <w:szCs w:val="24"/>
        </w:rPr>
      </w:pPr>
    </w:p>
    <w:p w14:paraId="1BC661CC" w14:textId="77777777" w:rsidR="008977BA" w:rsidRDefault="008977BA" w:rsidP="008977BA">
      <w:pPr>
        <w:autoSpaceDE w:val="0"/>
        <w:autoSpaceDN w:val="0"/>
        <w:adjustRightInd w:val="0"/>
        <w:jc w:val="both"/>
        <w:rPr>
          <w:rFonts w:ascii="Arial" w:hAnsi="Arial" w:cs="Arial"/>
          <w:b/>
          <w:sz w:val="28"/>
          <w:szCs w:val="28"/>
        </w:rPr>
      </w:pPr>
      <w:r>
        <w:rPr>
          <w:rFonts w:ascii="Arial" w:hAnsi="Arial" w:cs="Arial"/>
          <w:b/>
          <w:sz w:val="28"/>
          <w:szCs w:val="28"/>
        </w:rPr>
        <w:lastRenderedPageBreak/>
        <w:t>5.0</w:t>
      </w:r>
      <w:r>
        <w:rPr>
          <w:rFonts w:ascii="Arial" w:hAnsi="Arial" w:cs="Arial"/>
          <w:b/>
          <w:sz w:val="28"/>
          <w:szCs w:val="28"/>
        </w:rPr>
        <w:tab/>
        <w:t>Budget / Financial Implications</w:t>
      </w:r>
    </w:p>
    <w:p w14:paraId="24A29ACA" w14:textId="77777777" w:rsidR="008977BA" w:rsidRDefault="008977BA" w:rsidP="008977BA">
      <w:pPr>
        <w:autoSpaceDE w:val="0"/>
        <w:autoSpaceDN w:val="0"/>
        <w:adjustRightInd w:val="0"/>
        <w:jc w:val="both"/>
        <w:rPr>
          <w:rFonts w:ascii="Arial" w:hAnsi="Arial" w:cs="Arial"/>
          <w:szCs w:val="24"/>
        </w:rPr>
      </w:pPr>
    </w:p>
    <w:p w14:paraId="0D18FC65"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The applicant is responsible for meeting the costs associated with the processing and advertising of this application. If the City however does not comply with the order, the City may be required to pay all costs, as discussed below in section 6.0 of this report.</w:t>
      </w:r>
    </w:p>
    <w:p w14:paraId="12976D56" w14:textId="77777777" w:rsidR="008977BA" w:rsidRDefault="008977BA" w:rsidP="008977BA">
      <w:pPr>
        <w:autoSpaceDE w:val="0"/>
        <w:autoSpaceDN w:val="0"/>
        <w:adjustRightInd w:val="0"/>
        <w:jc w:val="both"/>
        <w:rPr>
          <w:rFonts w:ascii="Arial" w:hAnsi="Arial" w:cs="Arial"/>
          <w:szCs w:val="24"/>
        </w:rPr>
      </w:pPr>
    </w:p>
    <w:p w14:paraId="564A2A06" w14:textId="77777777" w:rsidR="008977BA" w:rsidRDefault="008977BA" w:rsidP="008977BA">
      <w:pPr>
        <w:autoSpaceDE w:val="0"/>
        <w:autoSpaceDN w:val="0"/>
        <w:adjustRightInd w:val="0"/>
        <w:jc w:val="both"/>
        <w:rPr>
          <w:rFonts w:ascii="Arial" w:hAnsi="Arial" w:cs="Arial"/>
          <w:b/>
          <w:bCs/>
          <w:sz w:val="28"/>
          <w:szCs w:val="28"/>
        </w:rPr>
      </w:pPr>
      <w:r>
        <w:rPr>
          <w:rFonts w:ascii="Arial" w:hAnsi="Arial" w:cs="Arial"/>
          <w:b/>
          <w:bCs/>
          <w:sz w:val="28"/>
          <w:szCs w:val="28"/>
        </w:rPr>
        <w:t>6.0</w:t>
      </w:r>
      <w:r>
        <w:rPr>
          <w:rFonts w:ascii="Arial" w:hAnsi="Arial" w:cs="Arial"/>
          <w:b/>
          <w:bCs/>
          <w:sz w:val="28"/>
          <w:szCs w:val="28"/>
        </w:rPr>
        <w:tab/>
        <w:t>Risk Management</w:t>
      </w:r>
    </w:p>
    <w:p w14:paraId="763B0157" w14:textId="77777777" w:rsidR="008977BA" w:rsidRDefault="008977BA" w:rsidP="008977BA">
      <w:pPr>
        <w:autoSpaceDE w:val="0"/>
        <w:autoSpaceDN w:val="0"/>
        <w:adjustRightInd w:val="0"/>
        <w:jc w:val="both"/>
        <w:rPr>
          <w:rFonts w:ascii="Arial" w:hAnsi="Arial" w:cs="Arial"/>
          <w:szCs w:val="24"/>
        </w:rPr>
      </w:pPr>
    </w:p>
    <w:p w14:paraId="50AF6CA7"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 xml:space="preserve">Failure to comply with the order from the Minister may result in further enforcement action being commenced, most likely pursuant to section 212 of the </w:t>
      </w:r>
      <w:r>
        <w:rPr>
          <w:rFonts w:ascii="Arial" w:hAnsi="Arial" w:cs="Arial"/>
          <w:i/>
          <w:iCs/>
          <w:szCs w:val="24"/>
        </w:rPr>
        <w:t>Planning and Development Act 2005</w:t>
      </w:r>
      <w:r>
        <w:rPr>
          <w:rFonts w:ascii="Arial" w:hAnsi="Arial" w:cs="Arial"/>
          <w:szCs w:val="24"/>
        </w:rPr>
        <w:t>. Section 212 of the Act also allows the Minister to undertake any action necessary to comply with the order and in doing so charge the City the associated costs. As stated in the order letter, there is no right of appeal against a decision made by the Minister.</w:t>
      </w:r>
    </w:p>
    <w:p w14:paraId="74E81ADB" w14:textId="77777777" w:rsidR="008977BA" w:rsidRDefault="008977BA" w:rsidP="008977BA">
      <w:pPr>
        <w:autoSpaceDE w:val="0"/>
        <w:autoSpaceDN w:val="0"/>
        <w:adjustRightInd w:val="0"/>
        <w:jc w:val="both"/>
        <w:rPr>
          <w:rFonts w:ascii="Arial" w:hAnsi="Arial" w:cs="Arial"/>
          <w:szCs w:val="24"/>
        </w:rPr>
      </w:pPr>
    </w:p>
    <w:p w14:paraId="075B3BBF" w14:textId="77777777" w:rsidR="008977BA" w:rsidRDefault="008977BA" w:rsidP="008977BA">
      <w:pPr>
        <w:autoSpaceDE w:val="0"/>
        <w:autoSpaceDN w:val="0"/>
        <w:adjustRightInd w:val="0"/>
        <w:jc w:val="both"/>
        <w:rPr>
          <w:rFonts w:ascii="Arial" w:hAnsi="Arial" w:cs="Arial"/>
          <w:b/>
          <w:bCs/>
          <w:sz w:val="28"/>
          <w:szCs w:val="28"/>
        </w:rPr>
      </w:pPr>
      <w:r>
        <w:rPr>
          <w:rFonts w:ascii="Arial" w:hAnsi="Arial" w:cs="Arial"/>
          <w:b/>
          <w:bCs/>
          <w:sz w:val="28"/>
          <w:szCs w:val="28"/>
        </w:rPr>
        <w:t xml:space="preserve">7.0 </w:t>
      </w:r>
      <w:r>
        <w:rPr>
          <w:rFonts w:ascii="Arial" w:hAnsi="Arial" w:cs="Arial"/>
          <w:b/>
          <w:bCs/>
          <w:sz w:val="28"/>
          <w:szCs w:val="28"/>
        </w:rPr>
        <w:tab/>
        <w:t>Conclusion</w:t>
      </w:r>
    </w:p>
    <w:p w14:paraId="520FCF59" w14:textId="77777777" w:rsidR="008977BA" w:rsidRDefault="008977BA" w:rsidP="008977BA">
      <w:pPr>
        <w:autoSpaceDE w:val="0"/>
        <w:autoSpaceDN w:val="0"/>
        <w:adjustRightInd w:val="0"/>
        <w:jc w:val="both"/>
        <w:rPr>
          <w:rFonts w:ascii="Arial" w:hAnsi="Arial" w:cs="Arial"/>
          <w:szCs w:val="24"/>
        </w:rPr>
      </w:pPr>
    </w:p>
    <w:p w14:paraId="439275AE" w14:textId="77777777" w:rsidR="008977BA" w:rsidRDefault="008977BA" w:rsidP="008977BA">
      <w:pPr>
        <w:autoSpaceDE w:val="0"/>
        <w:autoSpaceDN w:val="0"/>
        <w:adjustRightInd w:val="0"/>
        <w:jc w:val="both"/>
        <w:rPr>
          <w:rFonts w:ascii="Arial" w:hAnsi="Arial" w:cs="Arial"/>
          <w:szCs w:val="24"/>
        </w:rPr>
      </w:pPr>
      <w:r>
        <w:rPr>
          <w:rFonts w:ascii="Arial" w:hAnsi="Arial" w:cs="Arial"/>
          <w:szCs w:val="24"/>
        </w:rPr>
        <w:t>The Order requires the City to undertake the procedural processes under Part 5 of the Act by 21 July 2018. Administration therefore recommends that Council adopt the proposed scheme amendment and proceed to advertise so that public consultation can commence.</w:t>
      </w:r>
    </w:p>
    <w:p w14:paraId="64B960B6" w14:textId="77777777" w:rsidR="008977BA" w:rsidRDefault="008977BA" w:rsidP="008977BA">
      <w:pPr>
        <w:autoSpaceDE w:val="0"/>
        <w:autoSpaceDN w:val="0"/>
        <w:adjustRightInd w:val="0"/>
        <w:jc w:val="both"/>
        <w:rPr>
          <w:rFonts w:ascii="Arial" w:hAnsi="Arial" w:cs="Arial"/>
          <w:szCs w:val="24"/>
        </w:rPr>
      </w:pPr>
    </w:p>
    <w:p w14:paraId="36C0116A" w14:textId="77777777" w:rsidR="008977BA" w:rsidRDefault="008977BA" w:rsidP="008977BA">
      <w:pPr>
        <w:autoSpaceDE w:val="0"/>
        <w:autoSpaceDN w:val="0"/>
        <w:adjustRightInd w:val="0"/>
        <w:jc w:val="both"/>
        <w:rPr>
          <w:rFonts w:ascii="Arial" w:hAnsi="Arial" w:cs="Arial"/>
          <w:szCs w:val="24"/>
        </w:rPr>
      </w:pPr>
    </w:p>
    <w:p w14:paraId="0168ED8C" w14:textId="77777777" w:rsidR="008977BA" w:rsidRDefault="008977BA" w:rsidP="008977BA">
      <w:pPr>
        <w:autoSpaceDE w:val="0"/>
        <w:autoSpaceDN w:val="0"/>
        <w:adjustRightInd w:val="0"/>
        <w:jc w:val="both"/>
        <w:rPr>
          <w:rFonts w:ascii="Arial" w:hAnsi="Arial" w:cs="Arial"/>
          <w:szCs w:val="24"/>
        </w:rPr>
      </w:pPr>
    </w:p>
    <w:p w14:paraId="316DC5C3" w14:textId="77777777" w:rsidR="008977BA" w:rsidRDefault="008977BA" w:rsidP="008977BA">
      <w:pPr>
        <w:autoSpaceDE w:val="0"/>
        <w:autoSpaceDN w:val="0"/>
        <w:adjustRightInd w:val="0"/>
        <w:jc w:val="both"/>
        <w:rPr>
          <w:rFonts w:ascii="Arial" w:hAnsi="Arial" w:cs="Arial"/>
          <w:szCs w:val="24"/>
        </w:rPr>
      </w:pPr>
    </w:p>
    <w:p w14:paraId="6E2AD87B" w14:textId="4164C298" w:rsidR="00E46A8D" w:rsidRPr="002B683E" w:rsidRDefault="008977BA" w:rsidP="00E46A8D">
      <w:pPr>
        <w:pStyle w:val="Heading2"/>
        <w:numPr>
          <w:ilvl w:val="1"/>
          <w:numId w:val="79"/>
        </w:numPr>
        <w:tabs>
          <w:tab w:val="clear" w:pos="720"/>
          <w:tab w:val="num" w:pos="0"/>
        </w:tabs>
        <w:spacing w:before="0" w:after="0"/>
        <w:ind w:left="0" w:hanging="851"/>
        <w:rPr>
          <w:rFonts w:ascii="Arial" w:hAnsi="Arial" w:cs="Arial"/>
          <w:sz w:val="24"/>
          <w:szCs w:val="24"/>
          <w:u w:val="none"/>
        </w:rPr>
      </w:pPr>
      <w:r>
        <w:rPr>
          <w:rFonts w:ascii="Arial" w:hAnsi="Arial" w:cs="Arial"/>
          <w:szCs w:val="24"/>
        </w:rPr>
        <w:br w:type="page"/>
      </w:r>
      <w:bookmarkStart w:id="108" w:name="_Toc521580016"/>
      <w:r w:rsidR="00E46A8D">
        <w:rPr>
          <w:rFonts w:ascii="Arial" w:hAnsi="Arial" w:cs="Arial"/>
          <w:sz w:val="24"/>
          <w:szCs w:val="24"/>
          <w:u w:val="none"/>
        </w:rPr>
        <w:lastRenderedPageBreak/>
        <w:t>PD35.18 (Lot 352) No. 81 Dalkeith Road, Nedlands – Home Business (Acupuncturist) Renewal</w:t>
      </w:r>
      <w:bookmarkEnd w:id="108"/>
    </w:p>
    <w:p w14:paraId="45B8733A" w14:textId="77777777" w:rsidR="00E46A8D" w:rsidRDefault="00E46A8D" w:rsidP="008977BA">
      <w:pPr>
        <w:autoSpaceDE w:val="0"/>
        <w:autoSpaceDN w:val="0"/>
        <w:adjustRightInd w:val="0"/>
        <w:jc w:val="both"/>
        <w:rPr>
          <w:rFonts w:ascii="Arial" w:hAnsi="Arial" w:cs="Arial"/>
          <w:szCs w:val="24"/>
        </w:rPr>
      </w:pPr>
    </w:p>
    <w:p w14:paraId="5B48A2A1" w14:textId="145EB927" w:rsidR="008977BA" w:rsidRDefault="001E0E57" w:rsidP="008977BA">
      <w:pPr>
        <w:autoSpaceDE w:val="0"/>
        <w:autoSpaceDN w:val="0"/>
        <w:adjustRightInd w:val="0"/>
        <w:jc w:val="both"/>
        <w:rPr>
          <w:rFonts w:ascii="Arial" w:hAnsi="Arial" w:cs="Arial"/>
          <w:szCs w:val="24"/>
        </w:rPr>
      </w:pPr>
      <w:r>
        <w:rPr>
          <w:rFonts w:ascii="Arial" w:hAnsi="Arial" w:cs="Arial"/>
          <w:szCs w:val="24"/>
        </w:rPr>
        <w:t>The Presiding Member advised the meeting that in accordance with Standing Orders 3.10 he wished to reconsider item PD35.18 to determine the development application as no decision was made earlier in the meeting</w:t>
      </w:r>
      <w:r w:rsidR="008977BA" w:rsidRPr="00E46A8D">
        <w:rPr>
          <w:rFonts w:ascii="Arial" w:hAnsi="Arial" w:cs="Arial"/>
          <w:szCs w:val="24"/>
        </w:rPr>
        <w:t>. (see page 26).</w:t>
      </w:r>
    </w:p>
    <w:p w14:paraId="0C93E933" w14:textId="77777777" w:rsidR="008977BA" w:rsidRDefault="008977BA" w:rsidP="008977BA">
      <w:pPr>
        <w:autoSpaceDE w:val="0"/>
        <w:autoSpaceDN w:val="0"/>
        <w:adjustRightInd w:val="0"/>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33"/>
      </w:tblGrid>
      <w:tr w:rsidR="008977BA" w:rsidRPr="002F3E6B" w14:paraId="2AE9355C"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044AEE04"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Committee</w:t>
            </w:r>
          </w:p>
        </w:tc>
        <w:tc>
          <w:tcPr>
            <w:tcW w:w="6633" w:type="dxa"/>
            <w:tcBorders>
              <w:top w:val="single" w:sz="4" w:space="0" w:color="auto"/>
              <w:left w:val="single" w:sz="4" w:space="0" w:color="auto"/>
              <w:bottom w:val="single" w:sz="4" w:space="0" w:color="auto"/>
              <w:right w:val="single" w:sz="4" w:space="0" w:color="auto"/>
            </w:tcBorders>
            <w:hideMark/>
          </w:tcPr>
          <w:p w14:paraId="4999C361" w14:textId="77777777" w:rsidR="008977BA" w:rsidRPr="002F3E6B" w:rsidRDefault="008977BA" w:rsidP="008977BA">
            <w:pPr>
              <w:contextualSpacing/>
              <w:jc w:val="both"/>
              <w:rPr>
                <w:rFonts w:ascii="Arial" w:eastAsia="Calibri" w:hAnsi="Arial" w:cs="Arial"/>
                <w:i/>
                <w:szCs w:val="24"/>
              </w:rPr>
            </w:pPr>
            <w:r w:rsidRPr="002F3E6B">
              <w:rPr>
                <w:rFonts w:ascii="Arial" w:eastAsia="Calibri" w:hAnsi="Arial" w:cs="Arial"/>
                <w:color w:val="000000"/>
                <w:szCs w:val="24"/>
              </w:rPr>
              <w:t>10 July 2018</w:t>
            </w:r>
          </w:p>
        </w:tc>
      </w:tr>
      <w:tr w:rsidR="008977BA" w:rsidRPr="002F3E6B" w14:paraId="60CF4137"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4FB0CB16"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Council</w:t>
            </w:r>
          </w:p>
        </w:tc>
        <w:tc>
          <w:tcPr>
            <w:tcW w:w="6633" w:type="dxa"/>
            <w:tcBorders>
              <w:top w:val="single" w:sz="4" w:space="0" w:color="auto"/>
              <w:left w:val="single" w:sz="4" w:space="0" w:color="auto"/>
              <w:bottom w:val="single" w:sz="4" w:space="0" w:color="auto"/>
              <w:right w:val="single" w:sz="4" w:space="0" w:color="auto"/>
            </w:tcBorders>
            <w:hideMark/>
          </w:tcPr>
          <w:p w14:paraId="4C6BDB77" w14:textId="77777777" w:rsidR="008977BA" w:rsidRPr="002F3E6B" w:rsidRDefault="008977BA" w:rsidP="008977BA">
            <w:pPr>
              <w:contextualSpacing/>
              <w:jc w:val="both"/>
              <w:rPr>
                <w:rFonts w:ascii="Arial" w:eastAsia="Calibri" w:hAnsi="Arial" w:cs="Arial"/>
                <w:i/>
                <w:szCs w:val="24"/>
              </w:rPr>
            </w:pPr>
            <w:r w:rsidRPr="002F3E6B">
              <w:rPr>
                <w:rFonts w:ascii="Arial" w:eastAsia="Calibri" w:hAnsi="Arial" w:cs="Arial"/>
                <w:color w:val="000000"/>
                <w:szCs w:val="24"/>
              </w:rPr>
              <w:t>24 July 2018</w:t>
            </w:r>
          </w:p>
        </w:tc>
      </w:tr>
      <w:tr w:rsidR="008977BA" w:rsidRPr="002F3E6B" w14:paraId="2E12AA78"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0A05C4C8"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Applicant</w:t>
            </w:r>
          </w:p>
        </w:tc>
        <w:tc>
          <w:tcPr>
            <w:tcW w:w="6633" w:type="dxa"/>
            <w:tcBorders>
              <w:top w:val="single" w:sz="4" w:space="0" w:color="auto"/>
              <w:left w:val="single" w:sz="4" w:space="0" w:color="auto"/>
              <w:bottom w:val="single" w:sz="4" w:space="0" w:color="auto"/>
              <w:right w:val="single" w:sz="4" w:space="0" w:color="auto"/>
            </w:tcBorders>
            <w:hideMark/>
          </w:tcPr>
          <w:p w14:paraId="1A5AF26B" w14:textId="77777777" w:rsidR="008977BA" w:rsidRPr="002F3E6B" w:rsidRDefault="008977BA" w:rsidP="008977BA">
            <w:pPr>
              <w:contextualSpacing/>
              <w:jc w:val="both"/>
              <w:rPr>
                <w:rFonts w:ascii="Arial" w:eastAsia="Calibri" w:hAnsi="Arial" w:cs="Arial"/>
                <w:szCs w:val="24"/>
              </w:rPr>
            </w:pPr>
            <w:r w:rsidRPr="002F3E6B">
              <w:rPr>
                <w:rFonts w:ascii="Arial" w:eastAsia="Calibri" w:hAnsi="Arial" w:cs="Arial"/>
                <w:szCs w:val="24"/>
              </w:rPr>
              <w:t>C Xu and P Ding</w:t>
            </w:r>
          </w:p>
        </w:tc>
      </w:tr>
      <w:tr w:rsidR="008977BA" w:rsidRPr="002F3E6B" w14:paraId="4B403E7D"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1D228EE5"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Landowner</w:t>
            </w:r>
          </w:p>
        </w:tc>
        <w:tc>
          <w:tcPr>
            <w:tcW w:w="6633" w:type="dxa"/>
            <w:tcBorders>
              <w:top w:val="single" w:sz="4" w:space="0" w:color="auto"/>
              <w:left w:val="single" w:sz="4" w:space="0" w:color="auto"/>
              <w:bottom w:val="single" w:sz="4" w:space="0" w:color="auto"/>
              <w:right w:val="single" w:sz="4" w:space="0" w:color="auto"/>
            </w:tcBorders>
            <w:hideMark/>
          </w:tcPr>
          <w:p w14:paraId="51D09DBD" w14:textId="77777777" w:rsidR="008977BA" w:rsidRPr="002F3E6B" w:rsidRDefault="008977BA" w:rsidP="008977BA">
            <w:pPr>
              <w:contextualSpacing/>
              <w:jc w:val="both"/>
              <w:rPr>
                <w:rFonts w:ascii="Arial" w:eastAsia="Calibri" w:hAnsi="Arial" w:cs="Arial"/>
                <w:szCs w:val="24"/>
              </w:rPr>
            </w:pPr>
            <w:r w:rsidRPr="002F3E6B">
              <w:rPr>
                <w:rFonts w:ascii="Arial" w:eastAsia="Calibri" w:hAnsi="Arial" w:cs="Arial"/>
                <w:szCs w:val="24"/>
              </w:rPr>
              <w:t>C Xu and P Ding</w:t>
            </w:r>
          </w:p>
        </w:tc>
      </w:tr>
      <w:tr w:rsidR="008977BA" w:rsidRPr="002F3E6B" w14:paraId="1C7FDF82"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7AAA31A6"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Director</w:t>
            </w:r>
          </w:p>
        </w:tc>
        <w:tc>
          <w:tcPr>
            <w:tcW w:w="6633" w:type="dxa"/>
            <w:tcBorders>
              <w:top w:val="single" w:sz="4" w:space="0" w:color="auto"/>
              <w:left w:val="single" w:sz="4" w:space="0" w:color="auto"/>
              <w:bottom w:val="single" w:sz="4" w:space="0" w:color="auto"/>
              <w:right w:val="single" w:sz="4" w:space="0" w:color="auto"/>
            </w:tcBorders>
            <w:hideMark/>
          </w:tcPr>
          <w:p w14:paraId="6E3FB140" w14:textId="77777777" w:rsidR="008977BA" w:rsidRPr="002F3E6B" w:rsidRDefault="008977BA" w:rsidP="008977BA">
            <w:pPr>
              <w:contextualSpacing/>
              <w:jc w:val="both"/>
              <w:rPr>
                <w:rFonts w:ascii="Arial" w:eastAsia="Calibri" w:hAnsi="Arial" w:cs="Arial"/>
                <w:szCs w:val="24"/>
              </w:rPr>
            </w:pPr>
            <w:r w:rsidRPr="002F3E6B">
              <w:rPr>
                <w:rFonts w:ascii="Arial" w:eastAsia="Calibri" w:hAnsi="Arial" w:cs="Arial"/>
                <w:szCs w:val="24"/>
              </w:rPr>
              <w:t>Peter Mickleson – Director Planning &amp; Development Services</w:t>
            </w:r>
          </w:p>
        </w:tc>
      </w:tr>
      <w:tr w:rsidR="008977BA" w:rsidRPr="002F3E6B" w14:paraId="1F5D0E60"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70AE506C"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Reference</w:t>
            </w:r>
          </w:p>
        </w:tc>
        <w:tc>
          <w:tcPr>
            <w:tcW w:w="6633" w:type="dxa"/>
            <w:tcBorders>
              <w:top w:val="single" w:sz="4" w:space="0" w:color="auto"/>
              <w:left w:val="single" w:sz="4" w:space="0" w:color="auto"/>
              <w:bottom w:val="single" w:sz="4" w:space="0" w:color="auto"/>
              <w:right w:val="single" w:sz="4" w:space="0" w:color="auto"/>
            </w:tcBorders>
            <w:hideMark/>
          </w:tcPr>
          <w:p w14:paraId="6A502309" w14:textId="77777777" w:rsidR="008977BA" w:rsidRPr="002F3E6B" w:rsidRDefault="008977BA" w:rsidP="008977BA">
            <w:pPr>
              <w:contextualSpacing/>
              <w:jc w:val="both"/>
              <w:rPr>
                <w:rFonts w:ascii="Arial" w:eastAsia="Calibri" w:hAnsi="Arial" w:cs="Arial"/>
                <w:szCs w:val="24"/>
              </w:rPr>
            </w:pPr>
            <w:r w:rsidRPr="002F3E6B">
              <w:rPr>
                <w:rFonts w:ascii="Arial" w:eastAsia="Calibri" w:hAnsi="Arial" w:cs="Arial"/>
                <w:color w:val="000000"/>
                <w:szCs w:val="24"/>
              </w:rPr>
              <w:t>DA2018/28882</w:t>
            </w:r>
          </w:p>
        </w:tc>
      </w:tr>
      <w:tr w:rsidR="008977BA" w:rsidRPr="002F3E6B" w14:paraId="0B3F504A"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4FFD4740"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Previous Item</w:t>
            </w:r>
          </w:p>
        </w:tc>
        <w:tc>
          <w:tcPr>
            <w:tcW w:w="6633" w:type="dxa"/>
            <w:tcBorders>
              <w:top w:val="single" w:sz="4" w:space="0" w:color="auto"/>
              <w:left w:val="single" w:sz="4" w:space="0" w:color="auto"/>
              <w:bottom w:val="single" w:sz="4" w:space="0" w:color="auto"/>
              <w:right w:val="single" w:sz="4" w:space="0" w:color="auto"/>
            </w:tcBorders>
            <w:hideMark/>
          </w:tcPr>
          <w:p w14:paraId="42A33BF0" w14:textId="77777777" w:rsidR="008977BA" w:rsidRPr="002F3E6B" w:rsidRDefault="008977BA" w:rsidP="008977BA">
            <w:pPr>
              <w:contextualSpacing/>
              <w:jc w:val="both"/>
              <w:rPr>
                <w:rFonts w:ascii="Arial" w:eastAsia="Calibri" w:hAnsi="Arial" w:cs="Arial"/>
                <w:szCs w:val="24"/>
              </w:rPr>
            </w:pPr>
            <w:r w:rsidRPr="002F3E6B">
              <w:rPr>
                <w:rFonts w:ascii="Arial" w:eastAsia="Calibri" w:hAnsi="Arial" w:cs="Arial"/>
                <w:szCs w:val="24"/>
              </w:rPr>
              <w:t xml:space="preserve">Nil. </w:t>
            </w:r>
          </w:p>
        </w:tc>
      </w:tr>
      <w:tr w:rsidR="008977BA" w:rsidRPr="002F3E6B" w14:paraId="5DE3EFBC" w14:textId="77777777" w:rsidTr="008977BA">
        <w:tc>
          <w:tcPr>
            <w:tcW w:w="1731" w:type="dxa"/>
            <w:tcBorders>
              <w:top w:val="single" w:sz="4" w:space="0" w:color="auto"/>
              <w:left w:val="single" w:sz="4" w:space="0" w:color="auto"/>
              <w:bottom w:val="single" w:sz="4" w:space="0" w:color="auto"/>
              <w:right w:val="single" w:sz="4" w:space="0" w:color="auto"/>
            </w:tcBorders>
            <w:hideMark/>
          </w:tcPr>
          <w:p w14:paraId="16F7E227"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Delegation</w:t>
            </w:r>
          </w:p>
        </w:tc>
        <w:tc>
          <w:tcPr>
            <w:tcW w:w="6633" w:type="dxa"/>
            <w:tcBorders>
              <w:top w:val="single" w:sz="4" w:space="0" w:color="auto"/>
              <w:left w:val="single" w:sz="4" w:space="0" w:color="auto"/>
              <w:bottom w:val="single" w:sz="4" w:space="0" w:color="auto"/>
              <w:right w:val="single" w:sz="4" w:space="0" w:color="auto"/>
            </w:tcBorders>
            <w:hideMark/>
          </w:tcPr>
          <w:p w14:paraId="3EABBFA5" w14:textId="77777777" w:rsidR="008977BA" w:rsidRPr="002F3E6B" w:rsidRDefault="008977BA" w:rsidP="008977BA">
            <w:pPr>
              <w:contextualSpacing/>
              <w:jc w:val="both"/>
              <w:rPr>
                <w:rFonts w:ascii="Arial" w:eastAsia="Calibri" w:hAnsi="Arial" w:cs="Arial"/>
                <w:szCs w:val="24"/>
              </w:rPr>
            </w:pPr>
            <w:r w:rsidRPr="002F3E6B">
              <w:rPr>
                <w:rFonts w:ascii="Arial" w:eastAsia="Calibri" w:hAnsi="Arial" w:cs="Arial"/>
                <w:color w:val="000000"/>
                <w:szCs w:val="22"/>
              </w:rPr>
              <w:t>In accordance with Clause 6.7.1a) of the City’s Instrument of Delegation, Council is required to determine the application due to an objection being received.</w:t>
            </w:r>
          </w:p>
        </w:tc>
      </w:tr>
      <w:tr w:rsidR="008977BA" w:rsidRPr="002F3E6B" w14:paraId="2105BAF5" w14:textId="77777777" w:rsidTr="008977BA">
        <w:tc>
          <w:tcPr>
            <w:tcW w:w="1731" w:type="dxa"/>
            <w:tcBorders>
              <w:top w:val="single" w:sz="4" w:space="0" w:color="auto"/>
              <w:left w:val="single" w:sz="4" w:space="0" w:color="auto"/>
              <w:bottom w:val="single" w:sz="4" w:space="0" w:color="auto"/>
              <w:right w:val="single" w:sz="4" w:space="0" w:color="auto"/>
            </w:tcBorders>
            <w:vAlign w:val="center"/>
            <w:hideMark/>
          </w:tcPr>
          <w:p w14:paraId="0C70F47D" w14:textId="77777777" w:rsidR="008977BA" w:rsidRPr="002F3E6B" w:rsidRDefault="008977BA" w:rsidP="008977BA">
            <w:pPr>
              <w:contextualSpacing/>
              <w:jc w:val="both"/>
              <w:rPr>
                <w:rFonts w:ascii="Arial" w:eastAsia="Calibri" w:hAnsi="Arial" w:cs="Arial"/>
                <w:b/>
                <w:szCs w:val="24"/>
              </w:rPr>
            </w:pPr>
            <w:r w:rsidRPr="002F3E6B">
              <w:rPr>
                <w:rFonts w:ascii="Arial" w:eastAsia="Calibri" w:hAnsi="Arial" w:cs="Arial"/>
                <w:b/>
                <w:szCs w:val="24"/>
              </w:rPr>
              <w:t>Attachments</w:t>
            </w:r>
          </w:p>
        </w:tc>
        <w:tc>
          <w:tcPr>
            <w:tcW w:w="6633" w:type="dxa"/>
            <w:tcBorders>
              <w:top w:val="single" w:sz="4" w:space="0" w:color="auto"/>
              <w:left w:val="single" w:sz="4" w:space="0" w:color="auto"/>
              <w:bottom w:val="single" w:sz="4" w:space="0" w:color="auto"/>
              <w:right w:val="single" w:sz="4" w:space="0" w:color="auto"/>
            </w:tcBorders>
            <w:hideMark/>
          </w:tcPr>
          <w:p w14:paraId="6460162E" w14:textId="77777777" w:rsidR="008977BA" w:rsidRPr="002F3E6B" w:rsidRDefault="008977BA" w:rsidP="008977BA">
            <w:pPr>
              <w:numPr>
                <w:ilvl w:val="0"/>
                <w:numId w:val="80"/>
              </w:numPr>
              <w:ind w:left="425" w:hanging="425"/>
              <w:contextualSpacing/>
              <w:jc w:val="both"/>
              <w:rPr>
                <w:rFonts w:ascii="Arial" w:eastAsia="Calibri" w:hAnsi="Arial" w:cs="Arial"/>
                <w:color w:val="000000"/>
                <w:szCs w:val="24"/>
                <w:lang w:val="en-GB"/>
              </w:rPr>
            </w:pPr>
            <w:r w:rsidRPr="002F3E6B">
              <w:rPr>
                <w:rFonts w:ascii="Arial" w:eastAsia="Calibri" w:hAnsi="Arial" w:cs="Arial"/>
                <w:color w:val="000000"/>
                <w:szCs w:val="24"/>
              </w:rPr>
              <w:t>Details of the home business from the applicant’s website</w:t>
            </w:r>
          </w:p>
          <w:p w14:paraId="553FDA72" w14:textId="77777777" w:rsidR="008977BA" w:rsidRPr="002F3E6B" w:rsidRDefault="008977BA" w:rsidP="008977BA">
            <w:pPr>
              <w:numPr>
                <w:ilvl w:val="0"/>
                <w:numId w:val="80"/>
              </w:numPr>
              <w:ind w:left="460" w:hanging="460"/>
              <w:contextualSpacing/>
              <w:jc w:val="both"/>
              <w:rPr>
                <w:rFonts w:ascii="Arial" w:eastAsia="Calibri" w:hAnsi="Arial" w:cs="Arial"/>
                <w:color w:val="000000"/>
                <w:szCs w:val="24"/>
              </w:rPr>
            </w:pPr>
            <w:r w:rsidRPr="002F3E6B">
              <w:rPr>
                <w:rFonts w:ascii="Arial" w:eastAsia="Calibri" w:hAnsi="Arial" w:cs="Arial"/>
                <w:color w:val="000000"/>
                <w:szCs w:val="24"/>
              </w:rPr>
              <w:t>Photographs of the acupuncture rooms on the subject property</w:t>
            </w:r>
          </w:p>
          <w:p w14:paraId="0DAC2B4C" w14:textId="77777777" w:rsidR="008977BA" w:rsidRPr="002F3E6B" w:rsidRDefault="008977BA" w:rsidP="008977BA">
            <w:pPr>
              <w:numPr>
                <w:ilvl w:val="0"/>
                <w:numId w:val="80"/>
              </w:numPr>
              <w:ind w:left="460" w:hanging="460"/>
              <w:contextualSpacing/>
              <w:rPr>
                <w:rFonts w:ascii="Arial" w:eastAsia="Calibri" w:hAnsi="Arial" w:cs="Arial"/>
                <w:szCs w:val="24"/>
              </w:rPr>
            </w:pPr>
            <w:r w:rsidRPr="002F3E6B">
              <w:rPr>
                <w:rFonts w:ascii="Arial" w:eastAsia="Calibri" w:hAnsi="Arial" w:cs="Arial"/>
                <w:color w:val="000000"/>
                <w:szCs w:val="24"/>
              </w:rPr>
              <w:t>Photographs of the car parking situation taken on 7 and 8 June 2018</w:t>
            </w:r>
          </w:p>
        </w:tc>
      </w:tr>
    </w:tbl>
    <w:p w14:paraId="73E21341" w14:textId="77777777" w:rsidR="008977BA" w:rsidRDefault="008977BA" w:rsidP="008977BA">
      <w:pPr>
        <w:autoSpaceDE w:val="0"/>
        <w:autoSpaceDN w:val="0"/>
        <w:adjustRightInd w:val="0"/>
        <w:jc w:val="both"/>
        <w:rPr>
          <w:rFonts w:ascii="Arial" w:hAnsi="Arial" w:cs="Arial"/>
          <w:szCs w:val="24"/>
        </w:rPr>
      </w:pPr>
    </w:p>
    <w:p w14:paraId="4309A50A" w14:textId="77777777" w:rsidR="008977BA" w:rsidRPr="006D752D" w:rsidRDefault="008977BA" w:rsidP="008977BA">
      <w:pPr>
        <w:jc w:val="both"/>
        <w:rPr>
          <w:rFonts w:ascii="Arial" w:hAnsi="Arial" w:cs="Arial"/>
          <w:szCs w:val="24"/>
        </w:rPr>
      </w:pPr>
      <w:r w:rsidRPr="006D752D">
        <w:rPr>
          <w:rFonts w:ascii="Arial" w:hAnsi="Arial" w:cs="Arial"/>
          <w:szCs w:val="24"/>
        </w:rPr>
        <w:t xml:space="preserve">Moved – </w:t>
      </w:r>
      <w:r>
        <w:rPr>
          <w:rFonts w:ascii="Arial" w:hAnsi="Arial" w:cs="Arial"/>
          <w:szCs w:val="24"/>
        </w:rPr>
        <w:t>Mayor Hipkins</w:t>
      </w:r>
    </w:p>
    <w:p w14:paraId="640D575C" w14:textId="77777777" w:rsidR="008977BA" w:rsidRDefault="008977BA" w:rsidP="008977BA">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Argyle</w:t>
      </w:r>
    </w:p>
    <w:p w14:paraId="6EDD3F62" w14:textId="77777777" w:rsidR="008977BA" w:rsidRDefault="008977BA" w:rsidP="008977BA">
      <w:pPr>
        <w:jc w:val="both"/>
        <w:rPr>
          <w:rFonts w:ascii="Arial" w:hAnsi="Arial" w:cs="Arial"/>
          <w:szCs w:val="24"/>
        </w:rPr>
      </w:pPr>
    </w:p>
    <w:p w14:paraId="38D58013" w14:textId="77777777" w:rsidR="008977BA" w:rsidRPr="000509C3" w:rsidRDefault="008977BA" w:rsidP="008977BA">
      <w:pPr>
        <w:contextualSpacing/>
        <w:jc w:val="both"/>
        <w:rPr>
          <w:rFonts w:ascii="Arial" w:hAnsi="Arial" w:cs="Arial"/>
          <w:bCs/>
          <w:szCs w:val="24"/>
          <w:lang w:val="en-US"/>
        </w:rPr>
      </w:pPr>
      <w:r w:rsidRPr="000509C3">
        <w:rPr>
          <w:rFonts w:ascii="Arial" w:eastAsia="Calibri" w:hAnsi="Arial" w:cs="Arial"/>
          <w:szCs w:val="22"/>
        </w:rPr>
        <w:t xml:space="preserve">Council approves the development application for a home business </w:t>
      </w:r>
      <w:r w:rsidRPr="000509C3">
        <w:rPr>
          <w:rFonts w:ascii="Arial" w:eastAsia="Calibri" w:hAnsi="Arial" w:cs="Arial"/>
          <w:szCs w:val="24"/>
        </w:rPr>
        <w:t>(</w:t>
      </w:r>
      <w:r w:rsidRPr="000509C3">
        <w:rPr>
          <w:rFonts w:ascii="Arial" w:eastAsia="Calibri" w:hAnsi="Arial" w:cs="Arial"/>
          <w:color w:val="000000"/>
          <w:szCs w:val="24"/>
        </w:rPr>
        <w:t>acupuncturist)</w:t>
      </w:r>
      <w:r w:rsidRPr="000509C3">
        <w:rPr>
          <w:rFonts w:ascii="Arial" w:eastAsia="Calibri" w:hAnsi="Arial" w:cs="Arial"/>
          <w:szCs w:val="22"/>
        </w:rPr>
        <w:t xml:space="preserve"> to continue operating at (Lot 352) No. 81 Dalkeith Road, Nedlands, </w:t>
      </w:r>
      <w:r w:rsidRPr="000509C3">
        <w:rPr>
          <w:rFonts w:ascii="Arial" w:eastAsia="Calibri" w:hAnsi="Arial" w:cs="Arial"/>
          <w:color w:val="000000"/>
          <w:szCs w:val="22"/>
        </w:rPr>
        <w:t>received on 14 May 2018, subject to the following conditions and advice:</w:t>
      </w:r>
    </w:p>
    <w:p w14:paraId="719F1AE9" w14:textId="77777777" w:rsidR="008977BA" w:rsidRPr="000509C3" w:rsidRDefault="008977BA" w:rsidP="008977BA">
      <w:pPr>
        <w:contextualSpacing/>
        <w:jc w:val="both"/>
        <w:rPr>
          <w:rFonts w:ascii="Arial" w:eastAsia="Calibri" w:hAnsi="Arial" w:cs="Arial"/>
          <w:szCs w:val="22"/>
          <w:lang w:val="en-GB"/>
        </w:rPr>
      </w:pPr>
    </w:p>
    <w:p w14:paraId="7FD85DD1" w14:textId="77777777" w:rsidR="008977BA" w:rsidRPr="000509C3" w:rsidRDefault="008977BA" w:rsidP="008977BA">
      <w:pPr>
        <w:numPr>
          <w:ilvl w:val="0"/>
          <w:numId w:val="70"/>
        </w:numPr>
        <w:spacing w:after="200"/>
        <w:ind w:left="567" w:hanging="567"/>
        <w:contextualSpacing/>
        <w:jc w:val="both"/>
        <w:rPr>
          <w:rFonts w:ascii="Arial" w:hAnsi="Arial" w:cs="Arial"/>
          <w:bCs/>
          <w:szCs w:val="24"/>
          <w:lang w:val="en-US"/>
        </w:rPr>
      </w:pPr>
      <w:r w:rsidRPr="000509C3">
        <w:rPr>
          <w:rFonts w:ascii="Arial" w:eastAsia="Calibri" w:hAnsi="Arial" w:cs="Arial"/>
          <w:szCs w:val="24"/>
        </w:rPr>
        <w:t>The development shall at all times comply with the application and the approved plans, subject to any modifications required as a consequence of any condition(s) of this approval.</w:t>
      </w:r>
    </w:p>
    <w:p w14:paraId="2A9420D3" w14:textId="77777777" w:rsidR="008977BA" w:rsidRPr="000509C3" w:rsidRDefault="008977BA" w:rsidP="008977BA">
      <w:pPr>
        <w:ind w:left="567"/>
        <w:contextualSpacing/>
        <w:jc w:val="both"/>
        <w:rPr>
          <w:rFonts w:ascii="Arial" w:hAnsi="Arial" w:cs="Arial"/>
          <w:bCs/>
          <w:szCs w:val="24"/>
          <w:lang w:val="en-US"/>
        </w:rPr>
      </w:pPr>
    </w:p>
    <w:p w14:paraId="0FBC08E9" w14:textId="77777777" w:rsidR="008977BA" w:rsidRPr="000509C3" w:rsidRDefault="008977BA" w:rsidP="008977BA">
      <w:pPr>
        <w:numPr>
          <w:ilvl w:val="0"/>
          <w:numId w:val="70"/>
        </w:numPr>
        <w:spacing w:after="200"/>
        <w:ind w:left="567" w:hanging="567"/>
        <w:contextualSpacing/>
        <w:jc w:val="both"/>
        <w:rPr>
          <w:rFonts w:ascii="Arial" w:hAnsi="Arial" w:cs="Arial"/>
          <w:bCs/>
          <w:szCs w:val="24"/>
          <w:lang w:val="en-US"/>
        </w:rPr>
      </w:pPr>
      <w:r w:rsidRPr="000509C3">
        <w:rPr>
          <w:rFonts w:ascii="Arial" w:eastAsia="Calibri" w:hAnsi="Arial" w:cs="Arial"/>
          <w:szCs w:val="24"/>
        </w:rPr>
        <w:t>The proposed use complying with the home business definition stipulated under the City’s Town Planning Scheme No. 2 (refer to advice note 1).</w:t>
      </w:r>
    </w:p>
    <w:p w14:paraId="3BAE8658" w14:textId="77777777" w:rsidR="008977BA" w:rsidRPr="000509C3" w:rsidRDefault="008977BA" w:rsidP="008977BA">
      <w:pPr>
        <w:ind w:left="567"/>
        <w:contextualSpacing/>
        <w:jc w:val="both"/>
        <w:rPr>
          <w:rFonts w:ascii="Arial" w:hAnsi="Arial" w:cs="Arial"/>
          <w:bCs/>
          <w:szCs w:val="24"/>
          <w:lang w:val="en-US"/>
        </w:rPr>
      </w:pPr>
    </w:p>
    <w:p w14:paraId="3164C48C" w14:textId="77777777" w:rsidR="008977BA" w:rsidRPr="000509C3" w:rsidRDefault="008977BA" w:rsidP="008977BA">
      <w:pPr>
        <w:numPr>
          <w:ilvl w:val="0"/>
          <w:numId w:val="70"/>
        </w:numPr>
        <w:spacing w:after="200"/>
        <w:ind w:left="567" w:hanging="567"/>
        <w:contextualSpacing/>
        <w:jc w:val="both"/>
        <w:rPr>
          <w:rFonts w:ascii="Arial" w:hAnsi="Arial" w:cs="Arial"/>
          <w:bCs/>
          <w:szCs w:val="24"/>
          <w:lang w:val="en-US"/>
        </w:rPr>
      </w:pPr>
      <w:r w:rsidRPr="000509C3">
        <w:rPr>
          <w:rFonts w:ascii="Arial" w:eastAsia="Calibri" w:hAnsi="Arial" w:cs="Arial"/>
          <w:szCs w:val="24"/>
        </w:rPr>
        <w:t>Patients visiting the property by prior appointment only.</w:t>
      </w:r>
    </w:p>
    <w:p w14:paraId="01D4FBE4" w14:textId="77777777" w:rsidR="008977BA" w:rsidRPr="000509C3" w:rsidRDefault="008977BA" w:rsidP="008977BA">
      <w:pPr>
        <w:ind w:left="567"/>
        <w:contextualSpacing/>
        <w:jc w:val="both"/>
        <w:rPr>
          <w:rFonts w:ascii="Arial" w:hAnsi="Arial" w:cs="Arial"/>
          <w:bCs/>
          <w:szCs w:val="24"/>
          <w:lang w:val="en-US"/>
        </w:rPr>
      </w:pPr>
    </w:p>
    <w:p w14:paraId="62D002D0" w14:textId="77777777" w:rsidR="008977BA" w:rsidRPr="000509C3" w:rsidRDefault="008977BA" w:rsidP="008977BA">
      <w:pPr>
        <w:numPr>
          <w:ilvl w:val="0"/>
          <w:numId w:val="70"/>
        </w:numPr>
        <w:ind w:left="567" w:hanging="567"/>
        <w:contextualSpacing/>
        <w:jc w:val="both"/>
        <w:rPr>
          <w:rFonts w:ascii="Arial" w:hAnsi="Arial" w:cs="Arial"/>
          <w:bCs/>
          <w:szCs w:val="24"/>
          <w:lang w:val="en-US"/>
        </w:rPr>
      </w:pPr>
      <w:r w:rsidRPr="000509C3">
        <w:rPr>
          <w:rFonts w:ascii="Arial" w:eastAsia="Calibri" w:hAnsi="Arial" w:cs="Arial"/>
          <w:szCs w:val="24"/>
        </w:rPr>
        <w:t>The home business only being permitted to operate between the following times:</w:t>
      </w:r>
    </w:p>
    <w:p w14:paraId="6108CD1D" w14:textId="77777777" w:rsidR="008977BA" w:rsidRPr="000509C3" w:rsidRDefault="008977BA" w:rsidP="008977BA">
      <w:pPr>
        <w:contextualSpacing/>
        <w:jc w:val="both"/>
        <w:rPr>
          <w:rFonts w:ascii="Arial" w:hAnsi="Arial" w:cs="Arial"/>
          <w:bCs/>
          <w:szCs w:val="24"/>
          <w:lang w:val="en-US"/>
        </w:rPr>
      </w:pPr>
    </w:p>
    <w:p w14:paraId="29B1C36E" w14:textId="77777777" w:rsidR="008977BA" w:rsidRPr="000509C3" w:rsidRDefault="008977BA" w:rsidP="008977BA">
      <w:pPr>
        <w:ind w:left="567"/>
        <w:contextualSpacing/>
        <w:jc w:val="both"/>
        <w:rPr>
          <w:rFonts w:ascii="Arial" w:hAnsi="Arial" w:cs="Arial"/>
          <w:bCs/>
          <w:szCs w:val="24"/>
          <w:lang w:val="en-US"/>
        </w:rPr>
      </w:pPr>
      <w:r w:rsidRPr="000509C3">
        <w:rPr>
          <w:rFonts w:ascii="Arial" w:hAnsi="Arial" w:cs="Arial"/>
          <w:bCs/>
          <w:szCs w:val="24"/>
          <w:lang w:val="en-US"/>
        </w:rPr>
        <w:t>Mondays to Fridays – 8.00am to 6.30pm</w:t>
      </w:r>
    </w:p>
    <w:p w14:paraId="23A30A09" w14:textId="77777777" w:rsidR="008977BA" w:rsidRPr="000509C3" w:rsidRDefault="008977BA" w:rsidP="008977BA">
      <w:pPr>
        <w:ind w:left="567"/>
        <w:contextualSpacing/>
        <w:jc w:val="both"/>
        <w:rPr>
          <w:rFonts w:ascii="Arial" w:hAnsi="Arial" w:cs="Arial"/>
          <w:bCs/>
          <w:szCs w:val="24"/>
          <w:lang w:val="en-US"/>
        </w:rPr>
      </w:pPr>
      <w:r w:rsidRPr="000509C3">
        <w:rPr>
          <w:rFonts w:ascii="Arial" w:hAnsi="Arial" w:cs="Arial"/>
          <w:bCs/>
          <w:szCs w:val="24"/>
          <w:lang w:val="en-US"/>
        </w:rPr>
        <w:t>Saturdays – 8.00am to 1.00pm</w:t>
      </w:r>
    </w:p>
    <w:p w14:paraId="40C4C227" w14:textId="61F683A1" w:rsidR="008977BA" w:rsidRDefault="008977BA" w:rsidP="008977BA">
      <w:pPr>
        <w:contextualSpacing/>
        <w:jc w:val="both"/>
        <w:rPr>
          <w:rFonts w:ascii="Arial" w:eastAsia="Calibri" w:hAnsi="Arial" w:cs="Arial"/>
          <w:sz w:val="22"/>
          <w:szCs w:val="22"/>
          <w:lang w:val="en-GB"/>
        </w:rPr>
      </w:pPr>
    </w:p>
    <w:p w14:paraId="492495D3" w14:textId="77777777" w:rsidR="000509C3" w:rsidRPr="000509C3" w:rsidRDefault="000509C3" w:rsidP="008977BA">
      <w:pPr>
        <w:contextualSpacing/>
        <w:jc w:val="both"/>
        <w:rPr>
          <w:rFonts w:ascii="Arial" w:eastAsia="Calibri" w:hAnsi="Arial" w:cs="Arial"/>
          <w:sz w:val="22"/>
          <w:szCs w:val="22"/>
          <w:lang w:val="en-GB"/>
        </w:rPr>
      </w:pPr>
    </w:p>
    <w:p w14:paraId="57592590" w14:textId="77777777" w:rsidR="008977BA" w:rsidRPr="000509C3" w:rsidRDefault="008977BA" w:rsidP="008977BA">
      <w:pPr>
        <w:autoSpaceDE w:val="0"/>
        <w:autoSpaceDN w:val="0"/>
        <w:adjustRightInd w:val="0"/>
        <w:ind w:left="540" w:hanging="540"/>
        <w:contextualSpacing/>
        <w:jc w:val="both"/>
        <w:rPr>
          <w:rFonts w:ascii="Arial" w:eastAsia="Calibri" w:hAnsi="Arial" w:cs="Arial"/>
          <w:szCs w:val="24"/>
        </w:rPr>
      </w:pPr>
      <w:r w:rsidRPr="000509C3">
        <w:rPr>
          <w:rFonts w:ascii="Arial" w:eastAsia="Calibri" w:hAnsi="Arial" w:cs="Arial"/>
          <w:szCs w:val="24"/>
        </w:rPr>
        <w:t>Advice Notes specific to this approval:</w:t>
      </w:r>
    </w:p>
    <w:p w14:paraId="1202E586" w14:textId="77777777" w:rsidR="008977BA" w:rsidRPr="000509C3" w:rsidRDefault="008977BA" w:rsidP="008977BA">
      <w:pPr>
        <w:contextualSpacing/>
        <w:jc w:val="both"/>
        <w:rPr>
          <w:rFonts w:ascii="Arial" w:eastAsia="Calibri" w:hAnsi="Arial" w:cs="Arial"/>
          <w:sz w:val="22"/>
          <w:szCs w:val="22"/>
          <w:lang w:val="en-GB"/>
        </w:rPr>
      </w:pPr>
    </w:p>
    <w:p w14:paraId="142C01DA" w14:textId="77777777" w:rsidR="008977BA" w:rsidRPr="000509C3" w:rsidRDefault="008977BA" w:rsidP="008977BA">
      <w:pPr>
        <w:numPr>
          <w:ilvl w:val="0"/>
          <w:numId w:val="76"/>
        </w:numPr>
        <w:ind w:left="567" w:hanging="567"/>
        <w:contextualSpacing/>
        <w:jc w:val="both"/>
        <w:rPr>
          <w:rFonts w:ascii="Arial" w:eastAsia="Calibri" w:hAnsi="Arial" w:cs="Arial"/>
          <w:szCs w:val="24"/>
        </w:rPr>
      </w:pPr>
      <w:r w:rsidRPr="000509C3">
        <w:rPr>
          <w:rFonts w:ascii="Arial" w:eastAsia="Calibri" w:hAnsi="Arial" w:cs="Arial"/>
          <w:szCs w:val="24"/>
        </w:rPr>
        <w:t>With regard to Condition 2, The applicant is advised that the use ‘Home Business’ is defined as being the following under the City’s Town Planning Scheme No. 2:</w:t>
      </w:r>
    </w:p>
    <w:p w14:paraId="774FB633" w14:textId="77777777" w:rsidR="008977BA" w:rsidRPr="000509C3" w:rsidRDefault="008977BA" w:rsidP="008977BA">
      <w:pPr>
        <w:ind w:left="567"/>
        <w:contextualSpacing/>
        <w:jc w:val="both"/>
        <w:rPr>
          <w:rFonts w:ascii="Arial" w:eastAsia="Calibri" w:hAnsi="Arial" w:cs="Arial"/>
          <w:szCs w:val="24"/>
        </w:rPr>
      </w:pPr>
    </w:p>
    <w:p w14:paraId="480DB099" w14:textId="77777777" w:rsidR="008977BA" w:rsidRPr="000509C3" w:rsidRDefault="008977BA" w:rsidP="008977BA">
      <w:pPr>
        <w:autoSpaceDE w:val="0"/>
        <w:autoSpaceDN w:val="0"/>
        <w:adjustRightInd w:val="0"/>
        <w:ind w:left="567"/>
        <w:contextualSpacing/>
        <w:jc w:val="both"/>
        <w:rPr>
          <w:rFonts w:ascii="Arial" w:eastAsia="Calibri" w:hAnsi="Arial" w:cs="Arial"/>
          <w:i/>
          <w:iCs/>
          <w:color w:val="000000"/>
          <w:szCs w:val="24"/>
          <w:lang w:eastAsia="en-AU"/>
        </w:rPr>
      </w:pPr>
      <w:r w:rsidRPr="000509C3">
        <w:rPr>
          <w:rFonts w:ascii="Arial" w:eastAsia="Calibri" w:hAnsi="Arial" w:cs="Arial"/>
          <w:bCs/>
          <w:i/>
          <w:iCs/>
          <w:color w:val="000000"/>
          <w:szCs w:val="24"/>
          <w:lang w:eastAsia="en-AU"/>
        </w:rPr>
        <w:t xml:space="preserve">“Home Business </w:t>
      </w:r>
      <w:r w:rsidRPr="000509C3">
        <w:rPr>
          <w:rFonts w:ascii="Arial" w:eastAsia="Calibri" w:hAnsi="Arial" w:cs="Arial"/>
          <w:i/>
          <w:color w:val="000000"/>
          <w:szCs w:val="24"/>
          <w:lang w:eastAsia="en-AU"/>
        </w:rPr>
        <w:t>- means a business, service or profession carried out in a dwelling or on land around a dwelling by an occupier of the dwelling which:</w:t>
      </w:r>
    </w:p>
    <w:p w14:paraId="503CB0FA" w14:textId="77777777" w:rsidR="008977BA" w:rsidRPr="000509C3" w:rsidRDefault="008977BA" w:rsidP="008977BA">
      <w:pPr>
        <w:autoSpaceDE w:val="0"/>
        <w:autoSpaceDN w:val="0"/>
        <w:adjustRightInd w:val="0"/>
        <w:ind w:left="567"/>
        <w:contextualSpacing/>
        <w:jc w:val="both"/>
        <w:rPr>
          <w:rFonts w:ascii="Arial" w:eastAsia="Calibri" w:hAnsi="Arial" w:cs="Arial"/>
          <w:i/>
          <w:color w:val="000000"/>
          <w:szCs w:val="24"/>
          <w:lang w:eastAsia="en-AU"/>
        </w:rPr>
      </w:pPr>
    </w:p>
    <w:p w14:paraId="435E4707" w14:textId="77777777" w:rsidR="008977BA" w:rsidRPr="000509C3" w:rsidRDefault="008977BA" w:rsidP="008977BA">
      <w:pPr>
        <w:numPr>
          <w:ilvl w:val="0"/>
          <w:numId w:val="73"/>
        </w:numPr>
        <w:autoSpaceDE w:val="0"/>
        <w:autoSpaceDN w:val="0"/>
        <w:adjustRightInd w:val="0"/>
        <w:ind w:left="993" w:hanging="426"/>
        <w:contextualSpacing/>
        <w:jc w:val="both"/>
        <w:rPr>
          <w:rFonts w:ascii="Arial" w:eastAsia="Calibri" w:hAnsi="Arial" w:cs="Arial"/>
          <w:i/>
          <w:color w:val="000000"/>
          <w:szCs w:val="24"/>
          <w:lang w:eastAsia="en-AU"/>
        </w:rPr>
      </w:pPr>
      <w:r w:rsidRPr="000509C3">
        <w:rPr>
          <w:rFonts w:ascii="Arial" w:eastAsia="Calibri" w:hAnsi="Arial" w:cs="Arial"/>
          <w:i/>
          <w:color w:val="000000"/>
          <w:szCs w:val="24"/>
          <w:lang w:eastAsia="en-AU"/>
        </w:rPr>
        <w:t xml:space="preserve">does not employ more than 2 people not members of the occupier's household; </w:t>
      </w:r>
    </w:p>
    <w:p w14:paraId="12D7BA14" w14:textId="77777777" w:rsidR="008977BA" w:rsidRPr="000509C3" w:rsidRDefault="008977BA" w:rsidP="008977BA">
      <w:pPr>
        <w:autoSpaceDE w:val="0"/>
        <w:autoSpaceDN w:val="0"/>
        <w:adjustRightInd w:val="0"/>
        <w:ind w:left="993" w:hanging="426"/>
        <w:contextualSpacing/>
        <w:jc w:val="both"/>
        <w:rPr>
          <w:rFonts w:ascii="Arial" w:eastAsia="Calibri" w:hAnsi="Arial" w:cs="Arial"/>
          <w:i/>
          <w:color w:val="000000"/>
          <w:szCs w:val="24"/>
          <w:lang w:eastAsia="en-AU"/>
        </w:rPr>
      </w:pPr>
    </w:p>
    <w:p w14:paraId="790A3F45" w14:textId="77777777" w:rsidR="008977BA" w:rsidRPr="000509C3" w:rsidRDefault="008977BA" w:rsidP="008977BA">
      <w:pPr>
        <w:numPr>
          <w:ilvl w:val="0"/>
          <w:numId w:val="73"/>
        </w:numPr>
        <w:autoSpaceDE w:val="0"/>
        <w:autoSpaceDN w:val="0"/>
        <w:adjustRightInd w:val="0"/>
        <w:ind w:left="993" w:hanging="426"/>
        <w:contextualSpacing/>
        <w:jc w:val="both"/>
        <w:rPr>
          <w:rFonts w:ascii="Arial" w:eastAsia="Calibri" w:hAnsi="Arial" w:cs="Arial"/>
          <w:i/>
          <w:color w:val="000000"/>
          <w:szCs w:val="24"/>
          <w:lang w:eastAsia="en-AU"/>
        </w:rPr>
      </w:pPr>
      <w:r w:rsidRPr="000509C3">
        <w:rPr>
          <w:rFonts w:ascii="Arial" w:eastAsia="Calibri" w:hAnsi="Arial" w:cs="Arial"/>
          <w:i/>
          <w:color w:val="000000"/>
          <w:szCs w:val="24"/>
          <w:lang w:eastAsia="en-AU"/>
        </w:rPr>
        <w:t xml:space="preserve">will not cause injury to or adversely affect the amenity of the neighbourhood; </w:t>
      </w:r>
    </w:p>
    <w:p w14:paraId="192A2824" w14:textId="77777777" w:rsidR="008977BA" w:rsidRPr="000509C3" w:rsidRDefault="008977BA" w:rsidP="008977BA">
      <w:pPr>
        <w:autoSpaceDE w:val="0"/>
        <w:autoSpaceDN w:val="0"/>
        <w:adjustRightInd w:val="0"/>
        <w:ind w:left="993" w:hanging="426"/>
        <w:contextualSpacing/>
        <w:jc w:val="both"/>
        <w:rPr>
          <w:rFonts w:ascii="Arial" w:eastAsia="Calibri" w:hAnsi="Arial" w:cs="Arial"/>
          <w:i/>
          <w:color w:val="000000"/>
          <w:szCs w:val="24"/>
          <w:lang w:eastAsia="en-AU"/>
        </w:rPr>
      </w:pPr>
    </w:p>
    <w:p w14:paraId="01529A1D" w14:textId="77777777" w:rsidR="008977BA" w:rsidRPr="000509C3" w:rsidRDefault="008977BA" w:rsidP="008977BA">
      <w:pPr>
        <w:numPr>
          <w:ilvl w:val="0"/>
          <w:numId w:val="73"/>
        </w:numPr>
        <w:autoSpaceDE w:val="0"/>
        <w:autoSpaceDN w:val="0"/>
        <w:adjustRightInd w:val="0"/>
        <w:ind w:left="993" w:hanging="426"/>
        <w:contextualSpacing/>
        <w:jc w:val="both"/>
        <w:rPr>
          <w:rFonts w:ascii="Arial" w:eastAsia="Calibri" w:hAnsi="Arial" w:cs="Arial"/>
          <w:i/>
          <w:color w:val="000000"/>
          <w:szCs w:val="24"/>
          <w:lang w:eastAsia="en-AU"/>
        </w:rPr>
      </w:pPr>
      <w:r w:rsidRPr="000509C3">
        <w:rPr>
          <w:rFonts w:ascii="Arial" w:eastAsia="Calibri" w:hAnsi="Arial" w:cs="Arial"/>
          <w:i/>
          <w:color w:val="000000"/>
          <w:szCs w:val="24"/>
          <w:lang w:eastAsia="en-AU"/>
        </w:rPr>
        <w:t xml:space="preserve">does not occupy an area greater than 50 square metres; </w:t>
      </w:r>
    </w:p>
    <w:p w14:paraId="58EF0461" w14:textId="77777777" w:rsidR="008977BA" w:rsidRPr="000509C3" w:rsidRDefault="008977BA" w:rsidP="008977BA">
      <w:pPr>
        <w:autoSpaceDE w:val="0"/>
        <w:autoSpaceDN w:val="0"/>
        <w:adjustRightInd w:val="0"/>
        <w:ind w:left="993" w:hanging="426"/>
        <w:contextualSpacing/>
        <w:jc w:val="both"/>
        <w:rPr>
          <w:rFonts w:ascii="Arial" w:eastAsia="Calibri" w:hAnsi="Arial" w:cs="Arial"/>
          <w:i/>
          <w:color w:val="000000"/>
          <w:szCs w:val="24"/>
          <w:lang w:eastAsia="en-AU"/>
        </w:rPr>
      </w:pPr>
    </w:p>
    <w:p w14:paraId="6487DFC5" w14:textId="77777777" w:rsidR="008977BA" w:rsidRPr="000509C3" w:rsidRDefault="008977BA" w:rsidP="008977BA">
      <w:pPr>
        <w:numPr>
          <w:ilvl w:val="0"/>
          <w:numId w:val="73"/>
        </w:numPr>
        <w:autoSpaceDE w:val="0"/>
        <w:autoSpaceDN w:val="0"/>
        <w:adjustRightInd w:val="0"/>
        <w:ind w:left="993" w:hanging="426"/>
        <w:contextualSpacing/>
        <w:jc w:val="both"/>
        <w:rPr>
          <w:rFonts w:ascii="Arial" w:eastAsia="Calibri" w:hAnsi="Arial" w:cs="Arial"/>
          <w:i/>
          <w:color w:val="000000"/>
          <w:szCs w:val="24"/>
          <w:lang w:eastAsia="en-AU"/>
        </w:rPr>
      </w:pPr>
      <w:r w:rsidRPr="000509C3">
        <w:rPr>
          <w:rFonts w:ascii="Arial" w:eastAsia="Calibri" w:hAnsi="Arial" w:cs="Arial"/>
          <w:i/>
          <w:color w:val="000000"/>
          <w:szCs w:val="24"/>
          <w:lang w:eastAsia="en-AU"/>
        </w:rPr>
        <w:t xml:space="preserve">does not involve the retail sale, display or hire of goods of any nature; </w:t>
      </w:r>
    </w:p>
    <w:p w14:paraId="4BA06866" w14:textId="77777777" w:rsidR="008977BA" w:rsidRPr="000509C3" w:rsidRDefault="008977BA" w:rsidP="008977BA">
      <w:pPr>
        <w:autoSpaceDE w:val="0"/>
        <w:autoSpaceDN w:val="0"/>
        <w:adjustRightInd w:val="0"/>
        <w:ind w:left="993" w:hanging="426"/>
        <w:contextualSpacing/>
        <w:jc w:val="both"/>
        <w:rPr>
          <w:rFonts w:ascii="Arial" w:eastAsia="Calibri" w:hAnsi="Arial" w:cs="Arial"/>
          <w:i/>
          <w:color w:val="000000"/>
          <w:szCs w:val="24"/>
          <w:lang w:eastAsia="en-AU"/>
        </w:rPr>
      </w:pPr>
    </w:p>
    <w:p w14:paraId="63D1F71B" w14:textId="77777777" w:rsidR="008977BA" w:rsidRPr="000509C3" w:rsidRDefault="008977BA" w:rsidP="008977BA">
      <w:pPr>
        <w:numPr>
          <w:ilvl w:val="0"/>
          <w:numId w:val="73"/>
        </w:numPr>
        <w:autoSpaceDE w:val="0"/>
        <w:autoSpaceDN w:val="0"/>
        <w:adjustRightInd w:val="0"/>
        <w:ind w:left="993" w:hanging="426"/>
        <w:contextualSpacing/>
        <w:jc w:val="both"/>
        <w:rPr>
          <w:rFonts w:ascii="Arial" w:eastAsia="Calibri" w:hAnsi="Arial" w:cs="Arial"/>
          <w:i/>
          <w:color w:val="000000"/>
          <w:szCs w:val="24"/>
          <w:lang w:eastAsia="en-AU"/>
        </w:rPr>
      </w:pPr>
      <w:r w:rsidRPr="000509C3">
        <w:rPr>
          <w:rFonts w:ascii="Arial" w:eastAsia="Calibri" w:hAnsi="Arial" w:cs="Arial"/>
          <w:i/>
          <w:color w:val="000000"/>
          <w:szCs w:val="24"/>
          <w:lang w:eastAsia="en-AU"/>
        </w:rPr>
        <w:t xml:space="preserve">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14:paraId="0901AFC9" w14:textId="77777777" w:rsidR="008977BA" w:rsidRPr="000509C3" w:rsidRDefault="008977BA" w:rsidP="008977BA">
      <w:pPr>
        <w:tabs>
          <w:tab w:val="left" w:pos="3020"/>
        </w:tabs>
        <w:autoSpaceDE w:val="0"/>
        <w:autoSpaceDN w:val="0"/>
        <w:adjustRightInd w:val="0"/>
        <w:ind w:left="993" w:hanging="426"/>
        <w:contextualSpacing/>
        <w:jc w:val="both"/>
        <w:rPr>
          <w:rFonts w:ascii="Arial" w:eastAsia="Calibri" w:hAnsi="Arial" w:cs="Arial"/>
          <w:i/>
          <w:color w:val="000000"/>
          <w:szCs w:val="24"/>
          <w:lang w:eastAsia="en-AU"/>
        </w:rPr>
      </w:pPr>
      <w:r w:rsidRPr="000509C3">
        <w:rPr>
          <w:rFonts w:ascii="Arial" w:eastAsia="Calibri" w:hAnsi="Arial" w:cs="Arial"/>
          <w:i/>
          <w:color w:val="000000"/>
          <w:szCs w:val="24"/>
          <w:lang w:eastAsia="en-AU"/>
        </w:rPr>
        <w:tab/>
      </w:r>
      <w:r w:rsidRPr="000509C3">
        <w:rPr>
          <w:rFonts w:ascii="Arial" w:eastAsia="Calibri" w:hAnsi="Arial" w:cs="Arial"/>
          <w:i/>
          <w:color w:val="000000"/>
          <w:szCs w:val="24"/>
          <w:lang w:eastAsia="en-AU"/>
        </w:rPr>
        <w:tab/>
      </w:r>
    </w:p>
    <w:p w14:paraId="20C177DB" w14:textId="77777777" w:rsidR="008977BA" w:rsidRPr="000509C3" w:rsidRDefault="008977BA" w:rsidP="0001106D">
      <w:pPr>
        <w:numPr>
          <w:ilvl w:val="0"/>
          <w:numId w:val="73"/>
        </w:numPr>
        <w:tabs>
          <w:tab w:val="left" w:pos="993"/>
        </w:tabs>
        <w:autoSpaceDE w:val="0"/>
        <w:autoSpaceDN w:val="0"/>
        <w:adjustRightInd w:val="0"/>
        <w:ind w:left="993" w:hanging="426"/>
        <w:contextualSpacing/>
        <w:jc w:val="both"/>
        <w:rPr>
          <w:rFonts w:ascii="Arial" w:eastAsia="Calibri" w:hAnsi="Arial" w:cs="Arial"/>
          <w:i/>
          <w:color w:val="000000"/>
          <w:szCs w:val="24"/>
          <w:lang w:eastAsia="en-AU"/>
        </w:rPr>
      </w:pPr>
      <w:bookmarkStart w:id="109" w:name="_GoBack"/>
      <w:bookmarkEnd w:id="109"/>
      <w:r w:rsidRPr="000509C3">
        <w:rPr>
          <w:rFonts w:ascii="Arial" w:eastAsia="Calibri" w:hAnsi="Arial" w:cs="Arial"/>
          <w:i/>
          <w:color w:val="000000"/>
          <w:szCs w:val="24"/>
          <w:lang w:eastAsia="en-AU"/>
        </w:rPr>
        <w:t>does not involve the use of an essential service of greater capacity than normally required in the zone.”</w:t>
      </w:r>
    </w:p>
    <w:p w14:paraId="391FCB20" w14:textId="77777777" w:rsidR="008977BA" w:rsidRPr="000509C3" w:rsidRDefault="008977BA" w:rsidP="008977BA">
      <w:pPr>
        <w:contextualSpacing/>
        <w:jc w:val="both"/>
        <w:rPr>
          <w:rFonts w:ascii="Arial" w:eastAsia="Calibri" w:hAnsi="Arial" w:cs="Arial"/>
          <w:bCs/>
          <w:szCs w:val="24"/>
          <w:lang w:val="en-GB"/>
        </w:rPr>
      </w:pPr>
    </w:p>
    <w:p w14:paraId="13C057CE" w14:textId="77777777" w:rsidR="008977BA" w:rsidRPr="000509C3" w:rsidRDefault="008977BA" w:rsidP="008977BA">
      <w:pPr>
        <w:ind w:left="567" w:hanging="567"/>
        <w:contextualSpacing/>
        <w:jc w:val="both"/>
        <w:rPr>
          <w:rFonts w:ascii="Arial" w:eastAsia="Calibri" w:hAnsi="Arial" w:cs="Arial"/>
          <w:szCs w:val="24"/>
        </w:rPr>
      </w:pPr>
      <w:r w:rsidRPr="000509C3">
        <w:rPr>
          <w:rFonts w:ascii="Arial" w:eastAsia="Calibri" w:hAnsi="Arial" w:cs="Arial"/>
          <w:szCs w:val="24"/>
        </w:rPr>
        <w:t>2.</w:t>
      </w:r>
      <w:r w:rsidRPr="000509C3">
        <w:rPr>
          <w:rFonts w:ascii="Arial" w:eastAsia="Calibri" w:hAnsi="Arial" w:cs="Arial"/>
          <w:szCs w:val="24"/>
        </w:rPr>
        <w:tab/>
        <w:t xml:space="preserve">Noise levels are </w:t>
      </w:r>
      <w:r w:rsidRPr="000509C3">
        <w:rPr>
          <w:rFonts w:ascii="Arial" w:eastAsia="Calibri" w:hAnsi="Arial" w:cs="Arial"/>
          <w:color w:val="000000"/>
          <w:szCs w:val="24"/>
        </w:rPr>
        <w:t xml:space="preserve">to comply with the </w:t>
      </w:r>
      <w:r w:rsidRPr="000509C3">
        <w:rPr>
          <w:rFonts w:ascii="Arial" w:eastAsia="Calibri" w:hAnsi="Arial" w:cs="Arial"/>
          <w:i/>
          <w:color w:val="000000"/>
          <w:szCs w:val="24"/>
        </w:rPr>
        <w:t>Environmental Protection (Noise) Regulations</w:t>
      </w:r>
      <w:r w:rsidRPr="000509C3">
        <w:rPr>
          <w:rFonts w:ascii="Arial" w:eastAsia="Calibri" w:hAnsi="Arial" w:cs="Arial"/>
          <w:color w:val="000000"/>
          <w:szCs w:val="24"/>
        </w:rPr>
        <w:t xml:space="preserve"> </w:t>
      </w:r>
      <w:r w:rsidRPr="000509C3">
        <w:rPr>
          <w:rFonts w:ascii="Arial" w:eastAsia="Calibri" w:hAnsi="Arial" w:cs="Arial"/>
          <w:i/>
          <w:color w:val="000000"/>
          <w:szCs w:val="24"/>
        </w:rPr>
        <w:t>1997</w:t>
      </w:r>
      <w:r w:rsidRPr="000509C3">
        <w:rPr>
          <w:rFonts w:ascii="Arial" w:eastAsia="Calibri" w:hAnsi="Arial" w:cs="Arial"/>
          <w:color w:val="000000"/>
          <w:szCs w:val="24"/>
        </w:rPr>
        <w:t>.</w:t>
      </w:r>
    </w:p>
    <w:p w14:paraId="54F530C2" w14:textId="77777777" w:rsidR="008977BA" w:rsidRPr="000509C3" w:rsidRDefault="008977BA" w:rsidP="008977BA">
      <w:pPr>
        <w:tabs>
          <w:tab w:val="left" w:pos="3439"/>
        </w:tabs>
        <w:contextualSpacing/>
        <w:jc w:val="both"/>
        <w:rPr>
          <w:rFonts w:ascii="Arial" w:eastAsia="Calibri" w:hAnsi="Arial" w:cs="Arial"/>
          <w:bCs/>
          <w:szCs w:val="24"/>
        </w:rPr>
      </w:pPr>
      <w:r w:rsidRPr="000509C3">
        <w:rPr>
          <w:rFonts w:ascii="Arial" w:eastAsia="Calibri" w:hAnsi="Arial" w:cs="Arial"/>
          <w:bCs/>
          <w:szCs w:val="24"/>
        </w:rPr>
        <w:tab/>
      </w:r>
    </w:p>
    <w:p w14:paraId="5D5C61C9" w14:textId="77777777" w:rsidR="008977BA" w:rsidRPr="000509C3" w:rsidRDefault="008977BA" w:rsidP="008977BA">
      <w:pPr>
        <w:ind w:left="567" w:hanging="567"/>
        <w:contextualSpacing/>
        <w:jc w:val="both"/>
        <w:rPr>
          <w:rFonts w:ascii="Arial" w:eastAsia="Calibri" w:hAnsi="Arial" w:cs="Arial"/>
          <w:bCs/>
          <w:szCs w:val="24"/>
        </w:rPr>
      </w:pPr>
      <w:r w:rsidRPr="000509C3">
        <w:rPr>
          <w:rFonts w:ascii="Arial" w:eastAsia="Calibri" w:hAnsi="Arial" w:cs="Arial"/>
          <w:bCs/>
          <w:szCs w:val="24"/>
        </w:rPr>
        <w:t>3.</w:t>
      </w:r>
      <w:r w:rsidRPr="000509C3">
        <w:rPr>
          <w:rFonts w:ascii="Arial" w:eastAsia="Calibri" w:hAnsi="Arial" w:cs="Arial"/>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3B04077E" w14:textId="68C5BE3E" w:rsidR="008977BA" w:rsidRDefault="008977BA" w:rsidP="008977BA">
      <w:pPr>
        <w:tabs>
          <w:tab w:val="left" w:pos="3439"/>
        </w:tabs>
        <w:contextualSpacing/>
        <w:jc w:val="both"/>
        <w:rPr>
          <w:rFonts w:ascii="Arial" w:eastAsia="Calibri" w:hAnsi="Arial" w:cs="Arial"/>
          <w:sz w:val="28"/>
          <w:szCs w:val="28"/>
        </w:rPr>
      </w:pPr>
      <w:r w:rsidRPr="000509C3">
        <w:rPr>
          <w:rFonts w:ascii="Arial" w:eastAsia="Calibri" w:hAnsi="Arial" w:cs="Arial"/>
          <w:sz w:val="28"/>
          <w:szCs w:val="28"/>
        </w:rPr>
        <w:tab/>
      </w:r>
      <w:r w:rsidR="0001106D">
        <w:rPr>
          <w:rFonts w:ascii="Arial" w:eastAsia="Calibri" w:hAnsi="Arial" w:cs="Arial"/>
          <w:noProof/>
          <w:sz w:val="28"/>
          <w:szCs w:val="28"/>
        </w:rPr>
        <w:pict w14:anchorId="080E261B">
          <v:rect id="_x0000_s1081" style="position:absolute;left:0;text-align:left;margin-left:-.55pt;margin-top:14.75pt;width:417.6pt;height:99.65pt;z-index:-251617280;mso-position-horizontal-relative:text;mso-position-vertical-relative:text" fillcolor="#d8d8d8" stroked="f"/>
        </w:pict>
      </w:r>
    </w:p>
    <w:p w14:paraId="2C18EFD7" w14:textId="02180D9E" w:rsidR="00651BC1" w:rsidRPr="006D752D" w:rsidRDefault="0033376A" w:rsidP="00651BC1">
      <w:pPr>
        <w:rPr>
          <w:rFonts w:ascii="Arial" w:hAnsi="Arial" w:cs="Arial"/>
          <w:szCs w:val="24"/>
          <w:u w:val="single"/>
        </w:rPr>
      </w:pPr>
      <w:r w:rsidRPr="006D752D">
        <w:rPr>
          <w:rFonts w:ascii="Arial" w:hAnsi="Arial" w:cs="Arial"/>
          <w:szCs w:val="24"/>
          <w:u w:val="single"/>
        </w:rPr>
        <w:t>P</w:t>
      </w:r>
      <w:r>
        <w:rPr>
          <w:rFonts w:ascii="Arial" w:hAnsi="Arial" w:cs="Arial"/>
          <w:szCs w:val="24"/>
          <w:u w:val="single"/>
        </w:rPr>
        <w:t>rocedural</w:t>
      </w:r>
      <w:r w:rsidR="00651BC1" w:rsidRPr="006D752D">
        <w:rPr>
          <w:rFonts w:ascii="Arial" w:hAnsi="Arial" w:cs="Arial"/>
          <w:szCs w:val="24"/>
          <w:u w:val="single"/>
        </w:rPr>
        <w:t xml:space="preserve"> Motion</w:t>
      </w:r>
    </w:p>
    <w:p w14:paraId="305DADC4" w14:textId="77777777" w:rsidR="008977BA" w:rsidRPr="006D752D" w:rsidRDefault="008977BA" w:rsidP="008977BA">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Horley</w:t>
      </w:r>
    </w:p>
    <w:p w14:paraId="14DFFC2B" w14:textId="77777777" w:rsidR="008977BA" w:rsidRPr="006D752D" w:rsidRDefault="008977BA" w:rsidP="008977BA">
      <w:pPr>
        <w:tabs>
          <w:tab w:val="left" w:pos="1985"/>
        </w:tabs>
        <w:rPr>
          <w:rFonts w:ascii="Arial" w:hAnsi="Arial" w:cs="Arial"/>
          <w:szCs w:val="24"/>
        </w:rPr>
      </w:pPr>
      <w:r w:rsidRPr="006D752D">
        <w:rPr>
          <w:rFonts w:ascii="Arial" w:hAnsi="Arial" w:cs="Arial"/>
          <w:szCs w:val="24"/>
        </w:rPr>
        <w:t xml:space="preserve">Seconded - Councillor </w:t>
      </w:r>
      <w:r>
        <w:rPr>
          <w:rFonts w:ascii="Arial" w:hAnsi="Arial" w:cs="Arial"/>
          <w:szCs w:val="24"/>
        </w:rPr>
        <w:t>Mangano</w:t>
      </w:r>
    </w:p>
    <w:p w14:paraId="6FD9A76E" w14:textId="77777777" w:rsidR="008977BA" w:rsidRPr="006D752D" w:rsidRDefault="008977BA" w:rsidP="008977BA">
      <w:pPr>
        <w:rPr>
          <w:rFonts w:ascii="Arial" w:hAnsi="Arial" w:cs="Arial"/>
          <w:szCs w:val="24"/>
          <w:u w:val="single"/>
        </w:rPr>
      </w:pPr>
    </w:p>
    <w:p w14:paraId="0BF90E71" w14:textId="77777777" w:rsidR="008977BA" w:rsidRPr="006D752D" w:rsidRDefault="008977BA" w:rsidP="008977BA">
      <w:pPr>
        <w:tabs>
          <w:tab w:val="left" w:pos="1985"/>
        </w:tabs>
        <w:jc w:val="both"/>
        <w:rPr>
          <w:rFonts w:ascii="Arial" w:hAnsi="Arial" w:cs="Arial"/>
          <w:b/>
          <w:szCs w:val="24"/>
        </w:rPr>
      </w:pPr>
      <w:r>
        <w:rPr>
          <w:rFonts w:ascii="Arial" w:hAnsi="Arial" w:cs="Arial"/>
          <w:b/>
          <w:szCs w:val="24"/>
        </w:rPr>
        <w:t>That the M</w:t>
      </w:r>
      <w:r w:rsidRPr="006D752D">
        <w:rPr>
          <w:rFonts w:ascii="Arial" w:hAnsi="Arial" w:cs="Arial"/>
          <w:b/>
          <w:szCs w:val="24"/>
        </w:rPr>
        <w:t>otion be put.</w:t>
      </w:r>
    </w:p>
    <w:p w14:paraId="6CABB2AE" w14:textId="77777777" w:rsidR="008977BA" w:rsidRPr="006D752D" w:rsidRDefault="008977BA" w:rsidP="008977BA">
      <w:pPr>
        <w:jc w:val="right"/>
        <w:rPr>
          <w:rFonts w:ascii="Arial" w:hAnsi="Arial" w:cs="Arial"/>
          <w:b/>
          <w:szCs w:val="24"/>
        </w:rPr>
      </w:pPr>
      <w:r>
        <w:rPr>
          <w:rFonts w:ascii="Arial" w:hAnsi="Arial" w:cs="Arial"/>
          <w:b/>
          <w:szCs w:val="24"/>
        </w:rPr>
        <w:t>CARRIED 10/1</w:t>
      </w:r>
    </w:p>
    <w:p w14:paraId="11F2AECE" w14:textId="77777777" w:rsidR="008977BA" w:rsidRPr="006D752D" w:rsidRDefault="008977BA" w:rsidP="008977BA">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Hodsdon</w:t>
      </w:r>
      <w:r w:rsidRPr="006D752D">
        <w:rPr>
          <w:rFonts w:ascii="Arial" w:hAnsi="Arial" w:cs="Arial"/>
          <w:b/>
          <w:szCs w:val="24"/>
        </w:rPr>
        <w:t>)</w:t>
      </w:r>
    </w:p>
    <w:p w14:paraId="2628D666" w14:textId="77777777" w:rsidR="008977BA" w:rsidRDefault="008977BA" w:rsidP="008977BA">
      <w:pPr>
        <w:tabs>
          <w:tab w:val="left" w:pos="3439"/>
        </w:tabs>
        <w:contextualSpacing/>
        <w:jc w:val="both"/>
        <w:rPr>
          <w:rFonts w:ascii="Arial" w:eastAsia="Calibri" w:hAnsi="Arial" w:cs="Arial"/>
          <w:sz w:val="28"/>
          <w:szCs w:val="28"/>
        </w:rPr>
      </w:pPr>
    </w:p>
    <w:p w14:paraId="07B5DE6D" w14:textId="0DBC4E64" w:rsidR="008977BA" w:rsidRPr="00CB430F" w:rsidRDefault="008977BA" w:rsidP="008977BA">
      <w:pPr>
        <w:tabs>
          <w:tab w:val="left" w:pos="3439"/>
        </w:tabs>
        <w:contextualSpacing/>
        <w:jc w:val="both"/>
        <w:rPr>
          <w:rFonts w:ascii="Arial" w:eastAsia="Calibri" w:hAnsi="Arial" w:cs="Arial"/>
          <w:szCs w:val="28"/>
        </w:rPr>
      </w:pPr>
      <w:r w:rsidRPr="00CB430F">
        <w:rPr>
          <w:rFonts w:ascii="Arial" w:eastAsia="Calibri" w:hAnsi="Arial" w:cs="Arial"/>
          <w:szCs w:val="28"/>
        </w:rPr>
        <w:t>The</w:t>
      </w:r>
      <w:r w:rsidR="001E0E57">
        <w:rPr>
          <w:rFonts w:ascii="Arial" w:eastAsia="Calibri" w:hAnsi="Arial" w:cs="Arial"/>
          <w:szCs w:val="28"/>
        </w:rPr>
        <w:t xml:space="preserve"> Original</w:t>
      </w:r>
      <w:r w:rsidRPr="00CB430F">
        <w:rPr>
          <w:rFonts w:ascii="Arial" w:eastAsia="Calibri" w:hAnsi="Arial" w:cs="Arial"/>
          <w:szCs w:val="28"/>
        </w:rPr>
        <w:t xml:space="preserve"> Motion was PUT and was</w:t>
      </w:r>
    </w:p>
    <w:p w14:paraId="6722A721" w14:textId="77777777" w:rsidR="008977BA" w:rsidRPr="006D752D" w:rsidRDefault="008977BA" w:rsidP="008977BA">
      <w:pPr>
        <w:jc w:val="right"/>
        <w:rPr>
          <w:rFonts w:ascii="Arial" w:hAnsi="Arial" w:cs="Arial"/>
          <w:b/>
          <w:szCs w:val="24"/>
        </w:rPr>
      </w:pPr>
      <w:r>
        <w:rPr>
          <w:rFonts w:ascii="Arial" w:hAnsi="Arial" w:cs="Arial"/>
          <w:b/>
          <w:szCs w:val="24"/>
        </w:rPr>
        <w:t>LOST 5/6</w:t>
      </w:r>
    </w:p>
    <w:p w14:paraId="046CEE16" w14:textId="32CE355E" w:rsidR="000509C3" w:rsidRPr="00E04BEF" w:rsidRDefault="008977BA" w:rsidP="001E0E57">
      <w:pPr>
        <w:jc w:val="right"/>
        <w:rPr>
          <w:rFonts w:ascii="Arial" w:hAnsi="Arial" w:cs="Arial"/>
          <w:b/>
          <w:szCs w:val="24"/>
        </w:rPr>
      </w:pPr>
      <w:r w:rsidRPr="00E04BEF">
        <w:rPr>
          <w:rFonts w:ascii="Arial" w:hAnsi="Arial" w:cs="Arial"/>
          <w:b/>
          <w:szCs w:val="24"/>
        </w:rPr>
        <w:t xml:space="preserve">(Against: </w:t>
      </w:r>
      <w:proofErr w:type="spellStart"/>
      <w:r w:rsidRPr="00E04BEF">
        <w:rPr>
          <w:rFonts w:ascii="Arial" w:hAnsi="Arial" w:cs="Arial"/>
          <w:b/>
          <w:szCs w:val="24"/>
        </w:rPr>
        <w:t>Crs</w:t>
      </w:r>
      <w:proofErr w:type="spellEnd"/>
      <w:r w:rsidRPr="00E04BEF">
        <w:rPr>
          <w:rFonts w:ascii="Arial" w:hAnsi="Arial" w:cs="Arial"/>
          <w:b/>
          <w:szCs w:val="24"/>
        </w:rPr>
        <w:t>. Mangano de Lacy James Shaw Horley &amp; Smyth)</w:t>
      </w:r>
    </w:p>
    <w:p w14:paraId="40563162" w14:textId="0F89B3AE" w:rsidR="008977BA" w:rsidRPr="006D752D" w:rsidRDefault="008977BA" w:rsidP="008977BA">
      <w:pPr>
        <w:jc w:val="both"/>
        <w:rPr>
          <w:rFonts w:ascii="Arial" w:hAnsi="Arial" w:cs="Arial"/>
          <w:b/>
          <w:szCs w:val="24"/>
        </w:rPr>
      </w:pPr>
      <w:r w:rsidRPr="009F252A">
        <w:rPr>
          <w:rFonts w:ascii="Arial" w:hAnsi="Arial" w:cs="Arial"/>
          <w:b/>
          <w:szCs w:val="24"/>
        </w:rPr>
        <w:lastRenderedPageBreak/>
        <w:t xml:space="preserve">Regulation 11(da) </w:t>
      </w:r>
      <w:r w:rsidR="009F252A">
        <w:rPr>
          <w:rFonts w:ascii="Arial" w:hAnsi="Arial" w:cs="Arial"/>
          <w:b/>
          <w:szCs w:val="24"/>
        </w:rPr>
        <w:t>–</w:t>
      </w:r>
      <w:r w:rsidRPr="009F252A">
        <w:rPr>
          <w:rFonts w:ascii="Arial" w:hAnsi="Arial" w:cs="Arial"/>
          <w:b/>
          <w:szCs w:val="24"/>
        </w:rPr>
        <w:t xml:space="preserve"> </w:t>
      </w:r>
      <w:r w:rsidR="009F252A">
        <w:rPr>
          <w:rFonts w:ascii="Arial" w:hAnsi="Arial" w:cs="Arial"/>
          <w:b/>
          <w:szCs w:val="24"/>
        </w:rPr>
        <w:t>Not Applicable – Committee Recommendation Adopted with minor change for one additional on-site parking bay.</w:t>
      </w:r>
    </w:p>
    <w:p w14:paraId="45B1497A" w14:textId="4DAF7760" w:rsidR="008977BA" w:rsidRPr="006D752D" w:rsidRDefault="008977BA" w:rsidP="008977BA">
      <w:pPr>
        <w:jc w:val="both"/>
        <w:rPr>
          <w:rFonts w:ascii="Arial" w:hAnsi="Arial" w:cs="Arial"/>
          <w:szCs w:val="24"/>
        </w:rPr>
      </w:pPr>
    </w:p>
    <w:p w14:paraId="3D5CB519" w14:textId="77777777" w:rsidR="008977BA" w:rsidRPr="006D752D" w:rsidRDefault="008977BA" w:rsidP="008977BA">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James</w:t>
      </w:r>
    </w:p>
    <w:p w14:paraId="289C4983" w14:textId="77777777" w:rsidR="008977BA" w:rsidRDefault="008977BA" w:rsidP="008977BA">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Shaw</w:t>
      </w:r>
    </w:p>
    <w:p w14:paraId="0EBD00BB" w14:textId="5F837949" w:rsidR="008977BA" w:rsidRPr="006D752D" w:rsidRDefault="0001106D" w:rsidP="008977BA">
      <w:pPr>
        <w:jc w:val="both"/>
        <w:rPr>
          <w:rFonts w:ascii="Arial" w:hAnsi="Arial" w:cs="Arial"/>
          <w:szCs w:val="24"/>
        </w:rPr>
      </w:pPr>
      <w:r>
        <w:rPr>
          <w:rFonts w:ascii="Arial" w:hAnsi="Arial" w:cs="Arial"/>
          <w:b/>
          <w:noProof/>
          <w:sz w:val="28"/>
          <w:szCs w:val="24"/>
        </w:rPr>
        <w:pict w14:anchorId="21D8887E">
          <v:rect id="_x0000_s1082" style="position:absolute;left:0;text-align:left;margin-left:-.55pt;margin-top:13.15pt;width:417.6pt;height:595.95pt;z-index:-251616256" fillcolor="#d8d8d8" stroked="f"/>
        </w:pict>
      </w:r>
    </w:p>
    <w:p w14:paraId="03D1CD1F" w14:textId="77777777" w:rsidR="008977BA" w:rsidRPr="00CB430F" w:rsidRDefault="008977BA" w:rsidP="008977BA">
      <w:pPr>
        <w:jc w:val="both"/>
        <w:rPr>
          <w:rFonts w:ascii="Arial" w:hAnsi="Arial" w:cs="Arial"/>
          <w:b/>
          <w:sz w:val="28"/>
          <w:szCs w:val="24"/>
        </w:rPr>
      </w:pPr>
      <w:r w:rsidRPr="00CB430F">
        <w:rPr>
          <w:rFonts w:ascii="Arial" w:hAnsi="Arial" w:cs="Arial"/>
          <w:b/>
          <w:sz w:val="28"/>
          <w:szCs w:val="24"/>
        </w:rPr>
        <w:t>Council Resolution</w:t>
      </w:r>
    </w:p>
    <w:p w14:paraId="22B6C0CE" w14:textId="77777777" w:rsidR="008977BA" w:rsidRPr="006D752D" w:rsidRDefault="008977BA" w:rsidP="008977BA">
      <w:pPr>
        <w:jc w:val="both"/>
        <w:rPr>
          <w:rFonts w:ascii="Arial" w:hAnsi="Arial" w:cs="Arial"/>
          <w:szCs w:val="24"/>
        </w:rPr>
      </w:pPr>
    </w:p>
    <w:p w14:paraId="580F6E8F" w14:textId="77777777" w:rsidR="008977BA" w:rsidRPr="002F3E6B" w:rsidRDefault="008977BA" w:rsidP="008977BA">
      <w:pPr>
        <w:contextualSpacing/>
        <w:jc w:val="both"/>
        <w:rPr>
          <w:rFonts w:ascii="Arial" w:hAnsi="Arial" w:cs="Arial"/>
          <w:b/>
          <w:bCs/>
          <w:szCs w:val="24"/>
          <w:lang w:val="en-US"/>
        </w:rPr>
      </w:pPr>
      <w:r w:rsidRPr="002F3E6B">
        <w:rPr>
          <w:rFonts w:ascii="Arial" w:eastAsia="Calibri" w:hAnsi="Arial" w:cs="Arial"/>
          <w:b/>
          <w:szCs w:val="22"/>
        </w:rPr>
        <w:t xml:space="preserve">Council approves the development application for a home business </w:t>
      </w:r>
      <w:r w:rsidRPr="002F3E6B">
        <w:rPr>
          <w:rFonts w:ascii="Arial" w:eastAsia="Calibri" w:hAnsi="Arial" w:cs="Arial"/>
          <w:b/>
          <w:szCs w:val="24"/>
        </w:rPr>
        <w:t>(</w:t>
      </w:r>
      <w:r w:rsidRPr="002F3E6B">
        <w:rPr>
          <w:rFonts w:ascii="Arial" w:eastAsia="Calibri" w:hAnsi="Arial" w:cs="Arial"/>
          <w:b/>
          <w:color w:val="000000"/>
          <w:szCs w:val="24"/>
        </w:rPr>
        <w:t>acupuncturist)</w:t>
      </w:r>
      <w:r w:rsidRPr="002F3E6B">
        <w:rPr>
          <w:rFonts w:ascii="Arial" w:eastAsia="Calibri" w:hAnsi="Arial" w:cs="Arial"/>
          <w:b/>
          <w:szCs w:val="22"/>
        </w:rPr>
        <w:t xml:space="preserve"> to continue operating at (Lot 352) No. 81 Dalkeith Road, Nedlands, </w:t>
      </w:r>
      <w:r w:rsidRPr="002F3E6B">
        <w:rPr>
          <w:rFonts w:ascii="Arial" w:eastAsia="Calibri" w:hAnsi="Arial" w:cs="Arial"/>
          <w:b/>
          <w:color w:val="000000"/>
          <w:szCs w:val="22"/>
        </w:rPr>
        <w:t>received on 14 May 2018, subject to the following conditions and advice:</w:t>
      </w:r>
    </w:p>
    <w:p w14:paraId="631147FA" w14:textId="77777777" w:rsidR="008977BA" w:rsidRPr="002F3E6B" w:rsidRDefault="008977BA" w:rsidP="008977BA">
      <w:pPr>
        <w:contextualSpacing/>
        <w:jc w:val="both"/>
        <w:rPr>
          <w:rFonts w:ascii="Arial" w:eastAsia="Calibri" w:hAnsi="Arial" w:cs="Arial"/>
          <w:b/>
          <w:szCs w:val="22"/>
          <w:lang w:val="en-GB"/>
        </w:rPr>
      </w:pPr>
    </w:p>
    <w:p w14:paraId="29032E78" w14:textId="77777777" w:rsidR="008977BA" w:rsidRPr="005F5EBC" w:rsidRDefault="008977BA" w:rsidP="008977BA">
      <w:pPr>
        <w:numPr>
          <w:ilvl w:val="0"/>
          <w:numId w:val="71"/>
        </w:numPr>
        <w:spacing w:after="200"/>
        <w:ind w:left="567" w:hanging="567"/>
        <w:contextualSpacing/>
        <w:jc w:val="both"/>
        <w:rPr>
          <w:rFonts w:ascii="Arial" w:eastAsia="Calibri" w:hAnsi="Arial" w:cs="Arial"/>
          <w:b/>
          <w:szCs w:val="24"/>
        </w:rPr>
      </w:pPr>
      <w:r w:rsidRPr="002F3E6B">
        <w:rPr>
          <w:rFonts w:ascii="Arial" w:eastAsia="Calibri" w:hAnsi="Arial" w:cs="Arial"/>
          <w:b/>
          <w:szCs w:val="24"/>
        </w:rPr>
        <w:t>The development shall at all times comply with the application and the approved plans, subject to any modifications required as a consequence of any condition(s) of this approval.</w:t>
      </w:r>
    </w:p>
    <w:p w14:paraId="7A1A739A" w14:textId="77777777" w:rsidR="008977BA" w:rsidRPr="002F3E6B" w:rsidRDefault="008977BA" w:rsidP="008977BA">
      <w:pPr>
        <w:ind w:left="567"/>
        <w:contextualSpacing/>
        <w:jc w:val="both"/>
        <w:rPr>
          <w:rFonts w:ascii="Arial" w:hAnsi="Arial" w:cs="Arial"/>
          <w:b/>
          <w:bCs/>
          <w:szCs w:val="24"/>
          <w:lang w:val="en-US"/>
        </w:rPr>
      </w:pPr>
    </w:p>
    <w:p w14:paraId="63D1DC1F" w14:textId="77777777" w:rsidR="008977BA" w:rsidRPr="002F3E6B" w:rsidRDefault="008977BA" w:rsidP="008977BA">
      <w:pPr>
        <w:numPr>
          <w:ilvl w:val="0"/>
          <w:numId w:val="71"/>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The proposed use complying with the home business definition stipulated under the City’s Town Planning Scheme No. 2 (refer to advice note 1).</w:t>
      </w:r>
    </w:p>
    <w:p w14:paraId="04F670CD" w14:textId="77777777" w:rsidR="008977BA" w:rsidRPr="002F3E6B" w:rsidRDefault="008977BA" w:rsidP="008977BA">
      <w:pPr>
        <w:ind w:left="567"/>
        <w:contextualSpacing/>
        <w:jc w:val="both"/>
        <w:rPr>
          <w:rFonts w:ascii="Arial" w:hAnsi="Arial" w:cs="Arial"/>
          <w:b/>
          <w:bCs/>
          <w:szCs w:val="24"/>
          <w:lang w:val="en-US"/>
        </w:rPr>
      </w:pPr>
    </w:p>
    <w:p w14:paraId="7D520C49" w14:textId="77777777" w:rsidR="008977BA" w:rsidRPr="002F3E6B" w:rsidRDefault="008977BA" w:rsidP="008977BA">
      <w:pPr>
        <w:numPr>
          <w:ilvl w:val="0"/>
          <w:numId w:val="71"/>
        </w:numPr>
        <w:spacing w:after="200"/>
        <w:ind w:left="567" w:hanging="567"/>
        <w:contextualSpacing/>
        <w:jc w:val="both"/>
        <w:rPr>
          <w:rFonts w:ascii="Arial" w:hAnsi="Arial" w:cs="Arial"/>
          <w:b/>
          <w:bCs/>
          <w:szCs w:val="24"/>
          <w:lang w:val="en-US"/>
        </w:rPr>
      </w:pPr>
      <w:r w:rsidRPr="002F3E6B">
        <w:rPr>
          <w:rFonts w:ascii="Arial" w:eastAsia="Calibri" w:hAnsi="Arial" w:cs="Arial"/>
          <w:b/>
          <w:szCs w:val="24"/>
        </w:rPr>
        <w:t>Patients visiting the property by prior appointment only.</w:t>
      </w:r>
    </w:p>
    <w:p w14:paraId="4FAE45FA" w14:textId="77777777" w:rsidR="008977BA" w:rsidRPr="002F3E6B" w:rsidRDefault="008977BA" w:rsidP="008977BA">
      <w:pPr>
        <w:ind w:left="567"/>
        <w:contextualSpacing/>
        <w:jc w:val="both"/>
        <w:rPr>
          <w:rFonts w:ascii="Arial" w:hAnsi="Arial" w:cs="Arial"/>
          <w:b/>
          <w:bCs/>
          <w:szCs w:val="24"/>
          <w:lang w:val="en-US"/>
        </w:rPr>
      </w:pPr>
    </w:p>
    <w:p w14:paraId="6BBF7297" w14:textId="77777777" w:rsidR="008977BA" w:rsidRPr="009815D0" w:rsidRDefault="008977BA" w:rsidP="008977BA">
      <w:pPr>
        <w:numPr>
          <w:ilvl w:val="0"/>
          <w:numId w:val="71"/>
        </w:numPr>
        <w:ind w:left="567" w:hanging="567"/>
        <w:contextualSpacing/>
        <w:jc w:val="both"/>
        <w:rPr>
          <w:rFonts w:ascii="Arial" w:hAnsi="Arial" w:cs="Arial"/>
          <w:b/>
          <w:bCs/>
          <w:szCs w:val="24"/>
          <w:lang w:val="en-US"/>
        </w:rPr>
      </w:pPr>
      <w:r w:rsidRPr="002F3E6B">
        <w:rPr>
          <w:rFonts w:ascii="Arial" w:eastAsia="Calibri" w:hAnsi="Arial" w:cs="Arial"/>
          <w:b/>
          <w:szCs w:val="24"/>
        </w:rPr>
        <w:t>The home business only being permitted to operate between the following times:</w:t>
      </w:r>
    </w:p>
    <w:p w14:paraId="2A9C04D7" w14:textId="77777777" w:rsidR="008977BA" w:rsidRPr="002F3E6B" w:rsidRDefault="008977BA" w:rsidP="008977BA">
      <w:pPr>
        <w:contextualSpacing/>
        <w:jc w:val="both"/>
        <w:rPr>
          <w:rFonts w:ascii="Arial" w:hAnsi="Arial" w:cs="Arial"/>
          <w:b/>
          <w:bCs/>
          <w:szCs w:val="24"/>
          <w:lang w:val="en-US"/>
        </w:rPr>
      </w:pPr>
    </w:p>
    <w:p w14:paraId="3E727ADB" w14:textId="77777777" w:rsidR="008977BA" w:rsidRPr="002F3E6B" w:rsidRDefault="008977BA" w:rsidP="008977BA">
      <w:pPr>
        <w:ind w:left="567"/>
        <w:contextualSpacing/>
        <w:jc w:val="both"/>
        <w:rPr>
          <w:rFonts w:ascii="Arial" w:hAnsi="Arial" w:cs="Arial"/>
          <w:b/>
          <w:bCs/>
          <w:szCs w:val="24"/>
          <w:lang w:val="en-US"/>
        </w:rPr>
      </w:pPr>
      <w:r w:rsidRPr="002F3E6B">
        <w:rPr>
          <w:rFonts w:ascii="Arial" w:hAnsi="Arial" w:cs="Arial"/>
          <w:b/>
          <w:bCs/>
          <w:szCs w:val="24"/>
          <w:lang w:val="en-US"/>
        </w:rPr>
        <w:t>Mondays to Fridays – 8.00am to 6.30pm</w:t>
      </w:r>
    </w:p>
    <w:p w14:paraId="48DFF9BA" w14:textId="77777777" w:rsidR="008977BA" w:rsidRPr="002F3E6B" w:rsidRDefault="008977BA" w:rsidP="008977BA">
      <w:pPr>
        <w:ind w:left="567"/>
        <w:contextualSpacing/>
        <w:jc w:val="both"/>
        <w:rPr>
          <w:rFonts w:ascii="Arial" w:hAnsi="Arial" w:cs="Arial"/>
          <w:b/>
          <w:bCs/>
          <w:szCs w:val="24"/>
          <w:lang w:val="en-US"/>
        </w:rPr>
      </w:pPr>
      <w:r w:rsidRPr="002F3E6B">
        <w:rPr>
          <w:rFonts w:ascii="Arial" w:hAnsi="Arial" w:cs="Arial"/>
          <w:b/>
          <w:bCs/>
          <w:szCs w:val="24"/>
          <w:lang w:val="en-US"/>
        </w:rPr>
        <w:t>Saturdays – 8.00am to 1.00pm</w:t>
      </w:r>
    </w:p>
    <w:p w14:paraId="537C2A10" w14:textId="77777777" w:rsidR="008977BA" w:rsidRDefault="008977BA" w:rsidP="008977BA">
      <w:pPr>
        <w:contextualSpacing/>
        <w:jc w:val="both"/>
        <w:rPr>
          <w:rFonts w:ascii="Arial" w:eastAsia="Calibri" w:hAnsi="Arial" w:cs="Arial"/>
          <w:sz w:val="22"/>
          <w:szCs w:val="22"/>
          <w:lang w:val="en-GB"/>
        </w:rPr>
      </w:pPr>
    </w:p>
    <w:p w14:paraId="5D668B51" w14:textId="1AC80A6C" w:rsidR="008977BA" w:rsidRPr="009815D0" w:rsidRDefault="008977BA" w:rsidP="008977BA">
      <w:pPr>
        <w:numPr>
          <w:ilvl w:val="0"/>
          <w:numId w:val="71"/>
        </w:numPr>
        <w:ind w:left="567" w:hanging="567"/>
        <w:contextualSpacing/>
        <w:jc w:val="both"/>
        <w:rPr>
          <w:rFonts w:ascii="Arial" w:eastAsia="Calibri" w:hAnsi="Arial" w:cs="Arial"/>
          <w:b/>
          <w:szCs w:val="24"/>
        </w:rPr>
      </w:pPr>
      <w:r>
        <w:rPr>
          <w:rFonts w:ascii="Arial" w:hAnsi="Arial" w:cs="Arial"/>
          <w:b/>
          <w:szCs w:val="24"/>
        </w:rPr>
        <w:t>Provision be made for 1 onsite</w:t>
      </w:r>
      <w:r w:rsidR="0001106D">
        <w:rPr>
          <w:rFonts w:ascii="Arial" w:hAnsi="Arial" w:cs="Arial"/>
          <w:b/>
          <w:szCs w:val="24"/>
        </w:rPr>
        <w:t xml:space="preserve"> additional</w:t>
      </w:r>
      <w:r>
        <w:rPr>
          <w:rFonts w:ascii="Arial" w:hAnsi="Arial" w:cs="Arial"/>
          <w:b/>
          <w:szCs w:val="24"/>
        </w:rPr>
        <w:t xml:space="preserve"> car parking bay on the premises</w:t>
      </w:r>
      <w:r w:rsidRPr="009815D0">
        <w:rPr>
          <w:rFonts w:ascii="Arial" w:eastAsia="Calibri" w:hAnsi="Arial" w:cs="Arial"/>
          <w:b/>
          <w:szCs w:val="24"/>
        </w:rPr>
        <w:t>.</w:t>
      </w:r>
    </w:p>
    <w:p w14:paraId="41FB84A8" w14:textId="77777777" w:rsidR="008977BA" w:rsidRPr="002F3E6B" w:rsidRDefault="008977BA" w:rsidP="008977BA">
      <w:pPr>
        <w:contextualSpacing/>
        <w:jc w:val="both"/>
        <w:rPr>
          <w:rFonts w:ascii="Arial" w:eastAsia="Calibri" w:hAnsi="Arial" w:cs="Arial"/>
          <w:sz w:val="22"/>
          <w:szCs w:val="22"/>
          <w:lang w:val="en-GB"/>
        </w:rPr>
      </w:pPr>
    </w:p>
    <w:p w14:paraId="691CFFE3" w14:textId="77777777" w:rsidR="008977BA" w:rsidRPr="002F3E6B" w:rsidRDefault="008977BA" w:rsidP="008977BA">
      <w:pPr>
        <w:autoSpaceDE w:val="0"/>
        <w:autoSpaceDN w:val="0"/>
        <w:adjustRightInd w:val="0"/>
        <w:ind w:left="540" w:hanging="540"/>
        <w:contextualSpacing/>
        <w:jc w:val="both"/>
        <w:rPr>
          <w:rFonts w:ascii="Arial" w:eastAsia="Calibri" w:hAnsi="Arial" w:cs="Arial"/>
          <w:b/>
          <w:szCs w:val="24"/>
        </w:rPr>
      </w:pPr>
      <w:r w:rsidRPr="002F3E6B">
        <w:rPr>
          <w:rFonts w:ascii="Arial" w:eastAsia="Calibri" w:hAnsi="Arial" w:cs="Arial"/>
          <w:b/>
          <w:szCs w:val="24"/>
        </w:rPr>
        <w:t>Advice Notes specific to this approval:</w:t>
      </w:r>
    </w:p>
    <w:p w14:paraId="1891A605" w14:textId="77777777" w:rsidR="008977BA" w:rsidRPr="002F3E6B" w:rsidRDefault="008977BA" w:rsidP="008977BA">
      <w:pPr>
        <w:contextualSpacing/>
        <w:jc w:val="both"/>
        <w:rPr>
          <w:rFonts w:ascii="Arial" w:eastAsia="Calibri" w:hAnsi="Arial" w:cs="Arial"/>
          <w:sz w:val="22"/>
          <w:szCs w:val="22"/>
          <w:lang w:val="en-GB"/>
        </w:rPr>
      </w:pPr>
    </w:p>
    <w:p w14:paraId="269ADFA4" w14:textId="77777777" w:rsidR="008977BA" w:rsidRPr="002F3E6B" w:rsidRDefault="008977BA" w:rsidP="008977BA">
      <w:pPr>
        <w:numPr>
          <w:ilvl w:val="0"/>
          <w:numId w:val="75"/>
        </w:numPr>
        <w:ind w:left="567" w:hanging="567"/>
        <w:contextualSpacing/>
        <w:jc w:val="both"/>
        <w:rPr>
          <w:rFonts w:ascii="Arial" w:eastAsia="Calibri" w:hAnsi="Arial" w:cs="Arial"/>
          <w:b/>
          <w:szCs w:val="24"/>
        </w:rPr>
      </w:pPr>
      <w:r w:rsidRPr="002F3E6B">
        <w:rPr>
          <w:rFonts w:ascii="Arial" w:eastAsia="Calibri" w:hAnsi="Arial" w:cs="Arial"/>
          <w:b/>
          <w:szCs w:val="24"/>
        </w:rPr>
        <w:t>With regard to Condition 2, The applicant is advised that the use ‘Home Business’ is defined as being the following under the City’s Town Planning Scheme No. 2:</w:t>
      </w:r>
    </w:p>
    <w:p w14:paraId="1E82578B" w14:textId="77777777" w:rsidR="008977BA" w:rsidRPr="002F3E6B" w:rsidRDefault="008977BA" w:rsidP="008977BA">
      <w:pPr>
        <w:ind w:left="567"/>
        <w:contextualSpacing/>
        <w:jc w:val="both"/>
        <w:rPr>
          <w:rFonts w:ascii="Arial" w:eastAsia="Calibri" w:hAnsi="Arial" w:cs="Arial"/>
          <w:b/>
          <w:szCs w:val="24"/>
        </w:rPr>
      </w:pPr>
    </w:p>
    <w:p w14:paraId="0965357C" w14:textId="77777777" w:rsidR="008977BA" w:rsidRPr="002F3E6B" w:rsidRDefault="008977BA" w:rsidP="008977BA">
      <w:pPr>
        <w:autoSpaceDE w:val="0"/>
        <w:autoSpaceDN w:val="0"/>
        <w:adjustRightInd w:val="0"/>
        <w:ind w:left="567"/>
        <w:contextualSpacing/>
        <w:jc w:val="both"/>
        <w:rPr>
          <w:rFonts w:ascii="Arial" w:eastAsia="Calibri" w:hAnsi="Arial" w:cs="Arial"/>
          <w:b/>
          <w:i/>
          <w:iCs/>
          <w:color w:val="000000"/>
          <w:szCs w:val="24"/>
          <w:lang w:eastAsia="en-AU"/>
        </w:rPr>
      </w:pPr>
      <w:r w:rsidRPr="002F3E6B">
        <w:rPr>
          <w:rFonts w:ascii="Arial" w:eastAsia="Calibri" w:hAnsi="Arial" w:cs="Arial"/>
          <w:b/>
          <w:bCs/>
          <w:i/>
          <w:iCs/>
          <w:color w:val="000000"/>
          <w:szCs w:val="24"/>
          <w:lang w:eastAsia="en-AU"/>
        </w:rPr>
        <w:t xml:space="preserve">“Home Business </w:t>
      </w:r>
      <w:r w:rsidRPr="002F3E6B">
        <w:rPr>
          <w:rFonts w:ascii="Arial" w:eastAsia="Calibri" w:hAnsi="Arial" w:cs="Arial"/>
          <w:b/>
          <w:i/>
          <w:color w:val="000000"/>
          <w:szCs w:val="24"/>
          <w:lang w:eastAsia="en-AU"/>
        </w:rPr>
        <w:t>- means a business, service or profession carried out in a dwelling or on land around a dwelling by an occupier of the dwelling which:</w:t>
      </w:r>
    </w:p>
    <w:p w14:paraId="0AC17C30" w14:textId="77777777" w:rsidR="008977BA" w:rsidRPr="002F3E6B" w:rsidRDefault="008977BA" w:rsidP="008977BA">
      <w:pPr>
        <w:autoSpaceDE w:val="0"/>
        <w:autoSpaceDN w:val="0"/>
        <w:adjustRightInd w:val="0"/>
        <w:ind w:left="567"/>
        <w:contextualSpacing/>
        <w:jc w:val="both"/>
        <w:rPr>
          <w:rFonts w:ascii="Arial" w:eastAsia="Calibri" w:hAnsi="Arial" w:cs="Arial"/>
          <w:b/>
          <w:i/>
          <w:color w:val="000000"/>
          <w:szCs w:val="24"/>
          <w:lang w:eastAsia="en-AU"/>
        </w:rPr>
      </w:pPr>
    </w:p>
    <w:p w14:paraId="3BC6025F" w14:textId="77777777" w:rsidR="008977BA" w:rsidRPr="002F3E6B" w:rsidRDefault="008977BA" w:rsidP="008977BA">
      <w:pPr>
        <w:numPr>
          <w:ilvl w:val="0"/>
          <w:numId w:val="74"/>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does not employ more than 2 people not members of the occupier's household; </w:t>
      </w:r>
    </w:p>
    <w:p w14:paraId="3655D48C" w14:textId="77777777" w:rsidR="008977BA" w:rsidRPr="002F3E6B" w:rsidRDefault="008977BA" w:rsidP="008977BA">
      <w:pPr>
        <w:autoSpaceDE w:val="0"/>
        <w:autoSpaceDN w:val="0"/>
        <w:adjustRightInd w:val="0"/>
        <w:ind w:left="993" w:hanging="426"/>
        <w:contextualSpacing/>
        <w:jc w:val="both"/>
        <w:rPr>
          <w:rFonts w:ascii="Arial" w:eastAsia="Calibri" w:hAnsi="Arial" w:cs="Arial"/>
          <w:b/>
          <w:i/>
          <w:color w:val="000000"/>
          <w:szCs w:val="24"/>
          <w:lang w:eastAsia="en-AU"/>
        </w:rPr>
      </w:pPr>
    </w:p>
    <w:p w14:paraId="15C7D721" w14:textId="77777777" w:rsidR="008977BA" w:rsidRPr="002F3E6B" w:rsidRDefault="008977BA" w:rsidP="008977BA">
      <w:pPr>
        <w:numPr>
          <w:ilvl w:val="0"/>
          <w:numId w:val="74"/>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will not cause injury to or adversely affect the amenity of the neighbourhood; </w:t>
      </w:r>
    </w:p>
    <w:p w14:paraId="2E94BF6B" w14:textId="77777777" w:rsidR="008977BA" w:rsidRPr="002F3E6B" w:rsidRDefault="008977BA" w:rsidP="008977BA">
      <w:pPr>
        <w:autoSpaceDE w:val="0"/>
        <w:autoSpaceDN w:val="0"/>
        <w:adjustRightInd w:val="0"/>
        <w:ind w:left="993" w:hanging="426"/>
        <w:contextualSpacing/>
        <w:jc w:val="both"/>
        <w:rPr>
          <w:rFonts w:ascii="Arial" w:eastAsia="Calibri" w:hAnsi="Arial" w:cs="Arial"/>
          <w:b/>
          <w:i/>
          <w:color w:val="000000"/>
          <w:szCs w:val="24"/>
          <w:lang w:eastAsia="en-AU"/>
        </w:rPr>
      </w:pPr>
    </w:p>
    <w:p w14:paraId="1B8028B7" w14:textId="77777777" w:rsidR="008977BA" w:rsidRPr="002F3E6B" w:rsidRDefault="008977BA" w:rsidP="008977BA">
      <w:pPr>
        <w:numPr>
          <w:ilvl w:val="0"/>
          <w:numId w:val="74"/>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does not occupy an area greater than 50 square metres; </w:t>
      </w:r>
    </w:p>
    <w:p w14:paraId="1EA6BAD7" w14:textId="77777777" w:rsidR="008977BA" w:rsidRPr="002F3E6B" w:rsidRDefault="008977BA" w:rsidP="008977BA">
      <w:pPr>
        <w:autoSpaceDE w:val="0"/>
        <w:autoSpaceDN w:val="0"/>
        <w:adjustRightInd w:val="0"/>
        <w:ind w:left="993" w:hanging="426"/>
        <w:contextualSpacing/>
        <w:jc w:val="both"/>
        <w:rPr>
          <w:rFonts w:ascii="Arial" w:eastAsia="Calibri" w:hAnsi="Arial" w:cs="Arial"/>
          <w:b/>
          <w:i/>
          <w:color w:val="000000"/>
          <w:szCs w:val="24"/>
          <w:lang w:eastAsia="en-AU"/>
        </w:rPr>
      </w:pPr>
    </w:p>
    <w:p w14:paraId="7D5A9315" w14:textId="65648B25" w:rsidR="008977BA" w:rsidRPr="002F3E6B" w:rsidRDefault="0001106D" w:rsidP="008977BA">
      <w:pPr>
        <w:numPr>
          <w:ilvl w:val="0"/>
          <w:numId w:val="74"/>
        </w:numPr>
        <w:autoSpaceDE w:val="0"/>
        <w:autoSpaceDN w:val="0"/>
        <w:adjustRightInd w:val="0"/>
        <w:ind w:left="993" w:hanging="426"/>
        <w:contextualSpacing/>
        <w:jc w:val="both"/>
        <w:rPr>
          <w:rFonts w:ascii="Arial" w:eastAsia="Calibri" w:hAnsi="Arial" w:cs="Arial"/>
          <w:b/>
          <w:i/>
          <w:color w:val="000000"/>
          <w:szCs w:val="24"/>
          <w:lang w:eastAsia="en-AU"/>
        </w:rPr>
      </w:pPr>
      <w:r>
        <w:rPr>
          <w:rFonts w:ascii="Arial" w:eastAsia="Calibri" w:hAnsi="Arial" w:cs="Arial"/>
          <w:b/>
          <w:bCs/>
          <w:noProof/>
          <w:szCs w:val="24"/>
        </w:rPr>
        <w:lastRenderedPageBreak/>
        <w:pict w14:anchorId="0AF90379">
          <v:rect id="_x0000_s1083" style="position:absolute;left:0;text-align:left;margin-left:-1.15pt;margin-top:-3.65pt;width:417.6pt;height:268.35pt;z-index:-251615232" fillcolor="#d8d8d8" stroked="f"/>
        </w:pict>
      </w:r>
      <w:r w:rsidR="008977BA" w:rsidRPr="002F3E6B">
        <w:rPr>
          <w:rFonts w:ascii="Arial" w:eastAsia="Calibri" w:hAnsi="Arial" w:cs="Arial"/>
          <w:b/>
          <w:i/>
          <w:color w:val="000000"/>
          <w:szCs w:val="24"/>
          <w:lang w:eastAsia="en-AU"/>
        </w:rPr>
        <w:t xml:space="preserve">does not involve the retail sale, display or hire of goods of any nature; </w:t>
      </w:r>
    </w:p>
    <w:p w14:paraId="16C989B0" w14:textId="24D6F43D" w:rsidR="008977BA" w:rsidRPr="002F3E6B" w:rsidRDefault="008977BA" w:rsidP="008977BA">
      <w:pPr>
        <w:autoSpaceDE w:val="0"/>
        <w:autoSpaceDN w:val="0"/>
        <w:adjustRightInd w:val="0"/>
        <w:ind w:left="993" w:hanging="426"/>
        <w:contextualSpacing/>
        <w:jc w:val="both"/>
        <w:rPr>
          <w:rFonts w:ascii="Arial" w:eastAsia="Calibri" w:hAnsi="Arial" w:cs="Arial"/>
          <w:b/>
          <w:i/>
          <w:color w:val="000000"/>
          <w:szCs w:val="24"/>
          <w:lang w:eastAsia="en-AU"/>
        </w:rPr>
      </w:pPr>
    </w:p>
    <w:p w14:paraId="4CB3DE8F" w14:textId="77777777" w:rsidR="008977BA" w:rsidRPr="002F3E6B" w:rsidRDefault="008977BA" w:rsidP="008977BA">
      <w:pPr>
        <w:numPr>
          <w:ilvl w:val="0"/>
          <w:numId w:val="74"/>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 xml:space="preserve">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14:paraId="2B6DE194" w14:textId="77777777" w:rsidR="008977BA" w:rsidRPr="002F3E6B" w:rsidRDefault="008977BA" w:rsidP="008977BA">
      <w:pPr>
        <w:tabs>
          <w:tab w:val="left" w:pos="3020"/>
        </w:tabs>
        <w:autoSpaceDE w:val="0"/>
        <w:autoSpaceDN w:val="0"/>
        <w:adjustRightInd w:val="0"/>
        <w:ind w:left="993" w:hanging="426"/>
        <w:contextualSpacing/>
        <w:jc w:val="both"/>
        <w:rPr>
          <w:rFonts w:ascii="Arial" w:eastAsia="Calibri" w:hAnsi="Arial" w:cs="Arial"/>
          <w:b/>
          <w:i/>
          <w:color w:val="000000"/>
          <w:szCs w:val="24"/>
          <w:lang w:eastAsia="en-AU"/>
        </w:rPr>
      </w:pPr>
      <w:r>
        <w:rPr>
          <w:rFonts w:ascii="Arial" w:eastAsia="Calibri" w:hAnsi="Arial" w:cs="Arial"/>
          <w:b/>
          <w:i/>
          <w:color w:val="000000"/>
          <w:szCs w:val="24"/>
          <w:lang w:eastAsia="en-AU"/>
        </w:rPr>
        <w:tab/>
      </w:r>
      <w:r>
        <w:rPr>
          <w:rFonts w:ascii="Arial" w:eastAsia="Calibri" w:hAnsi="Arial" w:cs="Arial"/>
          <w:b/>
          <w:i/>
          <w:color w:val="000000"/>
          <w:szCs w:val="24"/>
          <w:lang w:eastAsia="en-AU"/>
        </w:rPr>
        <w:tab/>
      </w:r>
    </w:p>
    <w:p w14:paraId="3173A523" w14:textId="77777777" w:rsidR="008977BA" w:rsidRPr="002F3E6B" w:rsidRDefault="008977BA" w:rsidP="008977BA">
      <w:pPr>
        <w:numPr>
          <w:ilvl w:val="0"/>
          <w:numId w:val="74"/>
        </w:numPr>
        <w:autoSpaceDE w:val="0"/>
        <w:autoSpaceDN w:val="0"/>
        <w:adjustRightInd w:val="0"/>
        <w:ind w:left="993" w:hanging="426"/>
        <w:contextualSpacing/>
        <w:jc w:val="both"/>
        <w:rPr>
          <w:rFonts w:ascii="Arial" w:eastAsia="Calibri" w:hAnsi="Arial" w:cs="Arial"/>
          <w:b/>
          <w:i/>
          <w:color w:val="000000"/>
          <w:szCs w:val="24"/>
          <w:lang w:eastAsia="en-AU"/>
        </w:rPr>
      </w:pPr>
      <w:r w:rsidRPr="002F3E6B">
        <w:rPr>
          <w:rFonts w:ascii="Arial" w:eastAsia="Calibri" w:hAnsi="Arial" w:cs="Arial"/>
          <w:b/>
          <w:i/>
          <w:color w:val="000000"/>
          <w:szCs w:val="24"/>
          <w:lang w:eastAsia="en-AU"/>
        </w:rPr>
        <w:t>does not involve the use of an essential service of greater capacity than normally required in the zone.”</w:t>
      </w:r>
    </w:p>
    <w:p w14:paraId="3C92F64C" w14:textId="77777777" w:rsidR="008977BA" w:rsidRPr="002F3E6B" w:rsidRDefault="008977BA" w:rsidP="008977BA">
      <w:pPr>
        <w:contextualSpacing/>
        <w:jc w:val="both"/>
        <w:rPr>
          <w:rFonts w:ascii="Arial" w:eastAsia="Calibri" w:hAnsi="Arial" w:cs="Arial"/>
          <w:b/>
          <w:bCs/>
          <w:szCs w:val="24"/>
          <w:lang w:val="en-GB"/>
        </w:rPr>
      </w:pPr>
    </w:p>
    <w:p w14:paraId="6CFF9F7E" w14:textId="77777777" w:rsidR="008977BA" w:rsidRPr="002F3E6B" w:rsidRDefault="008977BA" w:rsidP="008977BA">
      <w:pPr>
        <w:ind w:left="567" w:hanging="567"/>
        <w:contextualSpacing/>
        <w:jc w:val="both"/>
        <w:rPr>
          <w:rFonts w:ascii="Arial" w:eastAsia="Calibri" w:hAnsi="Arial" w:cs="Arial"/>
          <w:b/>
          <w:szCs w:val="24"/>
        </w:rPr>
      </w:pPr>
      <w:r w:rsidRPr="002F3E6B">
        <w:rPr>
          <w:rFonts w:ascii="Arial" w:eastAsia="Calibri" w:hAnsi="Arial" w:cs="Arial"/>
          <w:b/>
          <w:szCs w:val="24"/>
        </w:rPr>
        <w:t>2.</w:t>
      </w:r>
      <w:r w:rsidRPr="002F3E6B">
        <w:rPr>
          <w:rFonts w:ascii="Arial" w:eastAsia="Calibri" w:hAnsi="Arial" w:cs="Arial"/>
          <w:b/>
          <w:szCs w:val="24"/>
        </w:rPr>
        <w:tab/>
        <w:t xml:space="preserve">Noise levels are </w:t>
      </w:r>
      <w:r w:rsidRPr="002F3E6B">
        <w:rPr>
          <w:rFonts w:ascii="Arial" w:eastAsia="Calibri" w:hAnsi="Arial" w:cs="Arial"/>
          <w:b/>
          <w:color w:val="000000"/>
          <w:szCs w:val="24"/>
        </w:rPr>
        <w:t xml:space="preserve">to comply with the </w:t>
      </w:r>
      <w:r w:rsidRPr="002F3E6B">
        <w:rPr>
          <w:rFonts w:ascii="Arial" w:eastAsia="Calibri" w:hAnsi="Arial" w:cs="Arial"/>
          <w:b/>
          <w:i/>
          <w:color w:val="000000"/>
          <w:szCs w:val="24"/>
        </w:rPr>
        <w:t>Environmental Protection (Noise) Regulations</w:t>
      </w:r>
      <w:r w:rsidRPr="002F3E6B">
        <w:rPr>
          <w:rFonts w:ascii="Arial" w:eastAsia="Calibri" w:hAnsi="Arial" w:cs="Arial"/>
          <w:b/>
          <w:color w:val="000000"/>
          <w:szCs w:val="24"/>
        </w:rPr>
        <w:t xml:space="preserve"> </w:t>
      </w:r>
      <w:r w:rsidRPr="002F3E6B">
        <w:rPr>
          <w:rFonts w:ascii="Arial" w:eastAsia="Calibri" w:hAnsi="Arial" w:cs="Arial"/>
          <w:b/>
          <w:i/>
          <w:color w:val="000000"/>
          <w:szCs w:val="24"/>
        </w:rPr>
        <w:t>1997</w:t>
      </w:r>
      <w:r w:rsidRPr="002F3E6B">
        <w:rPr>
          <w:rFonts w:ascii="Arial" w:eastAsia="Calibri" w:hAnsi="Arial" w:cs="Arial"/>
          <w:b/>
          <w:color w:val="000000"/>
          <w:szCs w:val="24"/>
        </w:rPr>
        <w:t>.</w:t>
      </w:r>
    </w:p>
    <w:p w14:paraId="25969578" w14:textId="77777777" w:rsidR="008977BA" w:rsidRPr="002F3E6B" w:rsidRDefault="008977BA" w:rsidP="008977BA">
      <w:pPr>
        <w:tabs>
          <w:tab w:val="left" w:pos="3439"/>
        </w:tabs>
        <w:contextualSpacing/>
        <w:jc w:val="both"/>
        <w:rPr>
          <w:rFonts w:ascii="Arial" w:eastAsia="Calibri" w:hAnsi="Arial" w:cs="Arial"/>
          <w:b/>
          <w:bCs/>
          <w:szCs w:val="24"/>
        </w:rPr>
      </w:pPr>
      <w:r>
        <w:rPr>
          <w:rFonts w:ascii="Arial" w:eastAsia="Calibri" w:hAnsi="Arial" w:cs="Arial"/>
          <w:b/>
          <w:bCs/>
          <w:szCs w:val="24"/>
        </w:rPr>
        <w:tab/>
      </w:r>
    </w:p>
    <w:p w14:paraId="1CF0D744" w14:textId="77777777" w:rsidR="008977BA" w:rsidRPr="002F3E6B" w:rsidRDefault="008977BA" w:rsidP="008977BA">
      <w:pPr>
        <w:ind w:left="567" w:hanging="567"/>
        <w:contextualSpacing/>
        <w:jc w:val="both"/>
        <w:rPr>
          <w:rFonts w:ascii="Arial" w:eastAsia="Calibri" w:hAnsi="Arial" w:cs="Arial"/>
          <w:b/>
          <w:bCs/>
          <w:szCs w:val="24"/>
        </w:rPr>
      </w:pPr>
      <w:r w:rsidRPr="002F3E6B">
        <w:rPr>
          <w:rFonts w:ascii="Arial" w:eastAsia="Calibri" w:hAnsi="Arial" w:cs="Arial"/>
          <w:b/>
          <w:bCs/>
          <w:szCs w:val="24"/>
        </w:rPr>
        <w:t>3.</w:t>
      </w:r>
      <w:r w:rsidRPr="002F3E6B">
        <w:rPr>
          <w:rFonts w:ascii="Arial" w:eastAsia="Calibri" w:hAnsi="Arial" w:cs="Arial"/>
          <w:b/>
          <w:bCs/>
          <w:szCs w:val="24"/>
        </w:rPr>
        <w:tab/>
        <w:t>This decision constitutes planning approval only and is valid for a period of two years from the date of approval. If the subject development is not substantially commenced within the two-year period, the approval shall lapse and be of no further effect.</w:t>
      </w:r>
    </w:p>
    <w:p w14:paraId="5E7F07CB" w14:textId="77777777" w:rsidR="008977BA" w:rsidRDefault="008977BA" w:rsidP="008977BA">
      <w:pPr>
        <w:tabs>
          <w:tab w:val="left" w:pos="3439"/>
        </w:tabs>
        <w:contextualSpacing/>
        <w:jc w:val="both"/>
        <w:rPr>
          <w:rFonts w:ascii="Arial" w:eastAsia="Calibri" w:hAnsi="Arial" w:cs="Arial"/>
          <w:sz w:val="28"/>
          <w:szCs w:val="28"/>
        </w:rPr>
      </w:pPr>
      <w:r>
        <w:rPr>
          <w:rFonts w:ascii="Arial" w:eastAsia="Calibri" w:hAnsi="Arial" w:cs="Arial"/>
          <w:sz w:val="28"/>
          <w:szCs w:val="28"/>
        </w:rPr>
        <w:tab/>
      </w:r>
    </w:p>
    <w:p w14:paraId="4A5AEA83" w14:textId="77777777" w:rsidR="008977BA" w:rsidRDefault="0001106D" w:rsidP="008977BA">
      <w:pPr>
        <w:tabs>
          <w:tab w:val="left" w:pos="3439"/>
        </w:tabs>
        <w:contextualSpacing/>
        <w:jc w:val="both"/>
        <w:rPr>
          <w:rFonts w:ascii="Arial" w:eastAsia="Calibri" w:hAnsi="Arial" w:cs="Arial"/>
          <w:sz w:val="28"/>
          <w:szCs w:val="28"/>
        </w:rPr>
      </w:pPr>
      <w:r>
        <w:rPr>
          <w:rFonts w:ascii="Arial" w:hAnsi="Arial" w:cs="Arial"/>
          <w:noProof/>
          <w:szCs w:val="24"/>
          <w:u w:val="single"/>
        </w:rPr>
        <w:pict w14:anchorId="0E06E731">
          <v:rect id="_x0000_s1084" style="position:absolute;left:0;text-align:left;margin-left:-1.15pt;margin-top:17.6pt;width:417.6pt;height:99.45pt;z-index:-251614208" fillcolor="#d8d8d8" stroked="f"/>
        </w:pict>
      </w:r>
    </w:p>
    <w:p w14:paraId="1CE36F6B" w14:textId="1C94443A" w:rsidR="008977BA" w:rsidRPr="006D752D" w:rsidRDefault="0033376A" w:rsidP="008977BA">
      <w:pPr>
        <w:rPr>
          <w:rFonts w:ascii="Arial" w:hAnsi="Arial" w:cs="Arial"/>
          <w:szCs w:val="24"/>
          <w:u w:val="single"/>
        </w:rPr>
      </w:pPr>
      <w:r w:rsidRPr="006D752D">
        <w:rPr>
          <w:rFonts w:ascii="Arial" w:hAnsi="Arial" w:cs="Arial"/>
          <w:szCs w:val="24"/>
          <w:u w:val="single"/>
        </w:rPr>
        <w:t>P</w:t>
      </w:r>
      <w:r>
        <w:rPr>
          <w:rFonts w:ascii="Arial" w:hAnsi="Arial" w:cs="Arial"/>
          <w:szCs w:val="24"/>
          <w:u w:val="single"/>
        </w:rPr>
        <w:t>rocedural</w:t>
      </w:r>
      <w:r w:rsidR="008977BA" w:rsidRPr="006D752D">
        <w:rPr>
          <w:rFonts w:ascii="Arial" w:hAnsi="Arial" w:cs="Arial"/>
          <w:szCs w:val="24"/>
          <w:u w:val="single"/>
        </w:rPr>
        <w:t xml:space="preserve"> Motion</w:t>
      </w:r>
    </w:p>
    <w:p w14:paraId="5C362ED1" w14:textId="77777777" w:rsidR="008977BA" w:rsidRPr="006D752D" w:rsidRDefault="008977BA" w:rsidP="008977BA">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25AEE4B0" w14:textId="77777777" w:rsidR="008977BA" w:rsidRPr="006D752D" w:rsidRDefault="008977BA" w:rsidP="008977BA">
      <w:pPr>
        <w:tabs>
          <w:tab w:val="left" w:pos="1985"/>
        </w:tabs>
        <w:rPr>
          <w:rFonts w:ascii="Arial" w:hAnsi="Arial" w:cs="Arial"/>
          <w:szCs w:val="24"/>
        </w:rPr>
      </w:pPr>
      <w:r w:rsidRPr="006D752D">
        <w:rPr>
          <w:rFonts w:ascii="Arial" w:hAnsi="Arial" w:cs="Arial"/>
          <w:szCs w:val="24"/>
        </w:rPr>
        <w:t xml:space="preserve">Seconded - Councillor </w:t>
      </w:r>
      <w:r>
        <w:rPr>
          <w:rFonts w:ascii="Arial" w:hAnsi="Arial" w:cs="Arial"/>
          <w:szCs w:val="24"/>
        </w:rPr>
        <w:t>Shaw</w:t>
      </w:r>
    </w:p>
    <w:p w14:paraId="418808D5" w14:textId="77777777" w:rsidR="008977BA" w:rsidRPr="006D752D" w:rsidRDefault="008977BA" w:rsidP="008977BA">
      <w:pPr>
        <w:rPr>
          <w:rFonts w:ascii="Arial" w:hAnsi="Arial" w:cs="Arial"/>
          <w:szCs w:val="24"/>
          <w:u w:val="single"/>
        </w:rPr>
      </w:pPr>
    </w:p>
    <w:p w14:paraId="1AC7A581" w14:textId="77777777" w:rsidR="008977BA" w:rsidRPr="006D752D" w:rsidRDefault="008977BA" w:rsidP="008977BA">
      <w:pPr>
        <w:tabs>
          <w:tab w:val="left" w:pos="1985"/>
        </w:tabs>
        <w:jc w:val="both"/>
        <w:rPr>
          <w:rFonts w:ascii="Arial" w:hAnsi="Arial" w:cs="Arial"/>
          <w:b/>
          <w:szCs w:val="24"/>
        </w:rPr>
      </w:pPr>
      <w:r>
        <w:rPr>
          <w:rFonts w:ascii="Arial" w:hAnsi="Arial" w:cs="Arial"/>
          <w:b/>
          <w:szCs w:val="24"/>
        </w:rPr>
        <w:t>That the M</w:t>
      </w:r>
      <w:r w:rsidRPr="006D752D">
        <w:rPr>
          <w:rFonts w:ascii="Arial" w:hAnsi="Arial" w:cs="Arial"/>
          <w:b/>
          <w:szCs w:val="24"/>
        </w:rPr>
        <w:t>otion be put.</w:t>
      </w:r>
    </w:p>
    <w:p w14:paraId="7824FC55" w14:textId="77777777" w:rsidR="008977BA" w:rsidRPr="006D752D" w:rsidRDefault="008977BA" w:rsidP="008977BA">
      <w:pPr>
        <w:jc w:val="right"/>
        <w:rPr>
          <w:rFonts w:ascii="Arial" w:hAnsi="Arial" w:cs="Arial"/>
          <w:b/>
          <w:szCs w:val="24"/>
        </w:rPr>
      </w:pPr>
      <w:r>
        <w:rPr>
          <w:rFonts w:ascii="Arial" w:hAnsi="Arial" w:cs="Arial"/>
          <w:b/>
          <w:szCs w:val="24"/>
        </w:rPr>
        <w:t>CARRIED 7/4</w:t>
      </w:r>
    </w:p>
    <w:p w14:paraId="3DF14B1B" w14:textId="77777777" w:rsidR="008977BA" w:rsidRPr="006D752D" w:rsidRDefault="008977BA" w:rsidP="008977BA">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Pr>
          <w:rFonts w:ascii="Arial" w:hAnsi="Arial" w:cs="Arial"/>
          <w:b/>
          <w:szCs w:val="24"/>
        </w:rPr>
        <w:t>Argyle Mangano Horley &amp; Smyth</w:t>
      </w:r>
      <w:r w:rsidRPr="006D752D">
        <w:rPr>
          <w:rFonts w:ascii="Arial" w:hAnsi="Arial" w:cs="Arial"/>
          <w:b/>
          <w:szCs w:val="24"/>
        </w:rPr>
        <w:t>)</w:t>
      </w:r>
    </w:p>
    <w:p w14:paraId="6CDB18F5" w14:textId="77777777" w:rsidR="008977BA" w:rsidRDefault="008977BA" w:rsidP="008977BA">
      <w:pPr>
        <w:autoSpaceDE w:val="0"/>
        <w:autoSpaceDN w:val="0"/>
        <w:adjustRightInd w:val="0"/>
        <w:jc w:val="both"/>
        <w:rPr>
          <w:rFonts w:ascii="Arial" w:hAnsi="Arial" w:cs="Arial"/>
          <w:szCs w:val="24"/>
        </w:rPr>
      </w:pPr>
    </w:p>
    <w:p w14:paraId="2C595A27" w14:textId="77777777" w:rsidR="008977BA" w:rsidRDefault="008977BA" w:rsidP="008977BA">
      <w:pPr>
        <w:tabs>
          <w:tab w:val="left" w:pos="720"/>
          <w:tab w:val="left" w:pos="1440"/>
          <w:tab w:val="left" w:pos="2410"/>
          <w:tab w:val="left" w:pos="2977"/>
          <w:tab w:val="right" w:pos="8505"/>
        </w:tabs>
        <w:jc w:val="both"/>
        <w:rPr>
          <w:rFonts w:ascii="Arial" w:hAnsi="Arial" w:cs="Arial"/>
          <w:szCs w:val="24"/>
        </w:rPr>
      </w:pPr>
    </w:p>
    <w:p w14:paraId="7AE45A6A" w14:textId="77777777" w:rsidR="008977BA" w:rsidRPr="005F5EBC" w:rsidRDefault="008977BA" w:rsidP="008977BA">
      <w:pPr>
        <w:tabs>
          <w:tab w:val="left" w:pos="1440"/>
          <w:tab w:val="left" w:pos="2410"/>
          <w:tab w:val="left" w:pos="2977"/>
          <w:tab w:val="right" w:pos="8505"/>
        </w:tabs>
        <w:jc w:val="both"/>
        <w:rPr>
          <w:rFonts w:ascii="Arial" w:hAnsi="Arial" w:cs="Arial"/>
          <w:b/>
          <w:szCs w:val="24"/>
        </w:rPr>
      </w:pPr>
      <w:r w:rsidRPr="005F5EBC">
        <w:rPr>
          <w:rFonts w:ascii="Arial" w:hAnsi="Arial" w:cs="Arial"/>
          <w:b/>
          <w:szCs w:val="24"/>
        </w:rPr>
        <w:t>The Motion was PUT and was</w:t>
      </w:r>
    </w:p>
    <w:p w14:paraId="256D82F4" w14:textId="451D9EB4" w:rsidR="008977BA" w:rsidRPr="006D752D" w:rsidRDefault="008977BA" w:rsidP="008977BA">
      <w:pPr>
        <w:jc w:val="right"/>
        <w:rPr>
          <w:rFonts w:ascii="Arial" w:hAnsi="Arial" w:cs="Arial"/>
          <w:b/>
          <w:szCs w:val="24"/>
        </w:rPr>
      </w:pPr>
      <w:r>
        <w:rPr>
          <w:rFonts w:ascii="Arial" w:hAnsi="Arial" w:cs="Arial"/>
          <w:b/>
          <w:szCs w:val="24"/>
        </w:rPr>
        <w:t xml:space="preserve">CARRIED </w:t>
      </w:r>
      <w:r w:rsidR="000C2BB8">
        <w:rPr>
          <w:rFonts w:ascii="Arial" w:hAnsi="Arial" w:cs="Arial"/>
          <w:b/>
          <w:szCs w:val="24"/>
        </w:rPr>
        <w:t>7</w:t>
      </w:r>
      <w:r>
        <w:rPr>
          <w:rFonts w:ascii="Arial" w:hAnsi="Arial" w:cs="Arial"/>
          <w:b/>
          <w:szCs w:val="24"/>
        </w:rPr>
        <w:t>/</w:t>
      </w:r>
      <w:r w:rsidR="000C2BB8">
        <w:rPr>
          <w:rFonts w:ascii="Arial" w:hAnsi="Arial" w:cs="Arial"/>
          <w:b/>
          <w:szCs w:val="24"/>
        </w:rPr>
        <w:t>4</w:t>
      </w:r>
    </w:p>
    <w:p w14:paraId="75459A96" w14:textId="77777777" w:rsidR="008977BA" w:rsidRPr="006D752D" w:rsidRDefault="008977BA" w:rsidP="008977BA">
      <w:pPr>
        <w:jc w:val="right"/>
        <w:rPr>
          <w:rFonts w:ascii="Arial" w:hAnsi="Arial" w:cs="Arial"/>
          <w:b/>
          <w:szCs w:val="24"/>
        </w:rPr>
      </w:pPr>
      <w:r w:rsidRPr="006D752D">
        <w:rPr>
          <w:rFonts w:ascii="Arial" w:hAnsi="Arial" w:cs="Arial"/>
          <w:b/>
          <w:szCs w:val="24"/>
        </w:rPr>
        <w:t>(Against:</w:t>
      </w:r>
      <w:r>
        <w:rPr>
          <w:rFonts w:ascii="Arial" w:hAnsi="Arial" w:cs="Arial"/>
          <w:b/>
          <w:szCs w:val="24"/>
        </w:rPr>
        <w:t xml:space="preserve"> Mayor</w:t>
      </w:r>
      <w:r w:rsidRPr="006D752D">
        <w:rPr>
          <w:rFonts w:ascii="Arial" w:hAnsi="Arial" w:cs="Arial"/>
          <w:b/>
          <w:szCs w:val="24"/>
        </w:rPr>
        <w:t xml:space="preserve"> </w:t>
      </w:r>
      <w:r>
        <w:rPr>
          <w:rFonts w:ascii="Arial" w:hAnsi="Arial" w:cs="Arial"/>
          <w:b/>
          <w:szCs w:val="24"/>
        </w:rPr>
        <w:t xml:space="preserve">Hipkins </w:t>
      </w:r>
      <w:proofErr w:type="spellStart"/>
      <w:r w:rsidRPr="006D752D">
        <w:rPr>
          <w:rFonts w:ascii="Arial" w:hAnsi="Arial" w:cs="Arial"/>
          <w:b/>
          <w:szCs w:val="24"/>
        </w:rPr>
        <w:t>Crs</w:t>
      </w:r>
      <w:proofErr w:type="spellEnd"/>
      <w:r w:rsidRPr="006D752D">
        <w:rPr>
          <w:rFonts w:ascii="Arial" w:hAnsi="Arial" w:cs="Arial"/>
          <w:b/>
          <w:szCs w:val="24"/>
        </w:rPr>
        <w:t xml:space="preserve">. </w:t>
      </w:r>
      <w:r>
        <w:rPr>
          <w:rFonts w:ascii="Arial" w:hAnsi="Arial" w:cs="Arial"/>
          <w:b/>
          <w:szCs w:val="24"/>
        </w:rPr>
        <w:t>Argyle Mangano &amp; de Lacy</w:t>
      </w:r>
      <w:r w:rsidRPr="006D752D">
        <w:rPr>
          <w:rFonts w:ascii="Arial" w:hAnsi="Arial" w:cs="Arial"/>
          <w:b/>
          <w:szCs w:val="24"/>
        </w:rPr>
        <w:t>)</w:t>
      </w:r>
    </w:p>
    <w:p w14:paraId="0A48656E" w14:textId="0B73489D" w:rsidR="008977BA" w:rsidRDefault="008977BA" w:rsidP="008977BA">
      <w:pPr>
        <w:tabs>
          <w:tab w:val="left" w:pos="720"/>
          <w:tab w:val="left" w:pos="1440"/>
          <w:tab w:val="left" w:pos="2410"/>
          <w:tab w:val="left" w:pos="2977"/>
          <w:tab w:val="right" w:pos="8505"/>
        </w:tabs>
        <w:ind w:left="720"/>
        <w:jc w:val="both"/>
        <w:rPr>
          <w:rFonts w:ascii="Arial" w:hAnsi="Arial" w:cs="Arial"/>
          <w:szCs w:val="24"/>
        </w:rPr>
      </w:pPr>
    </w:p>
    <w:p w14:paraId="60B5728B" w14:textId="77777777" w:rsidR="008B4FD9" w:rsidRDefault="008B4FD9" w:rsidP="008977BA">
      <w:pPr>
        <w:tabs>
          <w:tab w:val="left" w:pos="720"/>
          <w:tab w:val="left" w:pos="1440"/>
          <w:tab w:val="left" w:pos="2410"/>
          <w:tab w:val="left" w:pos="2977"/>
          <w:tab w:val="right" w:pos="8505"/>
        </w:tabs>
        <w:ind w:left="720"/>
        <w:jc w:val="both"/>
        <w:rPr>
          <w:rFonts w:ascii="Arial" w:hAnsi="Arial" w:cs="Arial"/>
          <w:szCs w:val="24"/>
        </w:rPr>
      </w:pPr>
    </w:p>
    <w:p w14:paraId="412786E1" w14:textId="2BF83196" w:rsidR="008B4FD9" w:rsidRPr="006053A2" w:rsidRDefault="008B4FD9" w:rsidP="008B4FD9">
      <w:pPr>
        <w:pStyle w:val="Heading1"/>
        <w:numPr>
          <w:ilvl w:val="0"/>
          <w:numId w:val="86"/>
        </w:numPr>
        <w:tabs>
          <w:tab w:val="clear" w:pos="720"/>
          <w:tab w:val="clear" w:pos="2410"/>
          <w:tab w:val="clear" w:pos="2977"/>
          <w:tab w:val="clear" w:pos="8505"/>
          <w:tab w:val="left" w:pos="0"/>
        </w:tabs>
        <w:spacing w:before="0" w:after="0"/>
        <w:ind w:left="0" w:hanging="567"/>
        <w:rPr>
          <w:rFonts w:ascii="Arial" w:hAnsi="Arial" w:cs="Arial"/>
          <w:caps w:val="0"/>
          <w:sz w:val="24"/>
          <w:szCs w:val="24"/>
          <w:u w:val="none"/>
        </w:rPr>
      </w:pPr>
      <w:r>
        <w:rPr>
          <w:rFonts w:ascii="Arial" w:hAnsi="Arial" w:cs="Arial"/>
          <w:caps w:val="0"/>
          <w:sz w:val="24"/>
          <w:szCs w:val="24"/>
          <w:u w:val="none"/>
        </w:rPr>
        <w:br w:type="page"/>
      </w:r>
      <w:bookmarkStart w:id="110" w:name="_Toc521580017"/>
      <w:r w:rsidRPr="00180419">
        <w:rPr>
          <w:rFonts w:ascii="Arial" w:hAnsi="Arial" w:cs="Arial"/>
          <w:caps w:val="0"/>
          <w:sz w:val="24"/>
          <w:szCs w:val="24"/>
          <w:u w:val="none"/>
        </w:rPr>
        <w:lastRenderedPageBreak/>
        <w:t>Confidential Items</w:t>
      </w:r>
      <w:bookmarkEnd w:id="110"/>
    </w:p>
    <w:p w14:paraId="2E7DB62A" w14:textId="67A109DA" w:rsidR="008B4FD9" w:rsidRDefault="008B4FD9" w:rsidP="008B4FD9">
      <w:pPr>
        <w:rPr>
          <w:rFonts w:ascii="Arial" w:hAnsi="Arial" w:cs="Arial"/>
          <w:caps/>
          <w:szCs w:val="24"/>
        </w:rPr>
      </w:pPr>
    </w:p>
    <w:p w14:paraId="30FC7A3F" w14:textId="77777777" w:rsidR="007E2469" w:rsidRDefault="007E2469" w:rsidP="008B4FD9">
      <w:pPr>
        <w:ind w:left="-851"/>
        <w:rPr>
          <w:rFonts w:ascii="Arial" w:hAnsi="Arial" w:cs="Arial"/>
          <w:szCs w:val="24"/>
        </w:rPr>
      </w:pPr>
    </w:p>
    <w:p w14:paraId="3D55F12A" w14:textId="30EDE1CE" w:rsidR="006053A2" w:rsidRDefault="00A44F05" w:rsidP="008B4FD9">
      <w:pPr>
        <w:ind w:left="-851"/>
        <w:rPr>
          <w:rFonts w:ascii="Arial" w:hAnsi="Arial" w:cs="Arial"/>
          <w:szCs w:val="24"/>
        </w:rPr>
      </w:pPr>
      <w:r>
        <w:rPr>
          <w:rFonts w:ascii="Arial" w:hAnsi="Arial" w:cs="Arial"/>
          <w:szCs w:val="24"/>
        </w:rPr>
        <w:t>Councillor Hay retired from the meeting at 10.06 pm.</w:t>
      </w:r>
    </w:p>
    <w:p w14:paraId="3007994A" w14:textId="344962FA" w:rsidR="00A44F05" w:rsidRDefault="00A44F05" w:rsidP="00012C59">
      <w:pPr>
        <w:tabs>
          <w:tab w:val="left" w:pos="720"/>
          <w:tab w:val="left" w:pos="1440"/>
          <w:tab w:val="left" w:pos="2410"/>
          <w:tab w:val="left" w:pos="2977"/>
          <w:tab w:val="right" w:pos="8505"/>
        </w:tabs>
        <w:rPr>
          <w:rFonts w:ascii="Arial" w:hAnsi="Arial" w:cs="Arial"/>
          <w:szCs w:val="24"/>
        </w:rPr>
      </w:pPr>
    </w:p>
    <w:p w14:paraId="7E66E856" w14:textId="338065AE" w:rsidR="00A44F05" w:rsidRDefault="0001106D" w:rsidP="00012C59">
      <w:pPr>
        <w:tabs>
          <w:tab w:val="left" w:pos="720"/>
          <w:tab w:val="left" w:pos="1440"/>
          <w:tab w:val="left" w:pos="2410"/>
          <w:tab w:val="left" w:pos="2977"/>
          <w:tab w:val="right" w:pos="8505"/>
        </w:tabs>
        <w:rPr>
          <w:rFonts w:ascii="Arial" w:hAnsi="Arial" w:cs="Arial"/>
          <w:szCs w:val="24"/>
        </w:rPr>
      </w:pPr>
      <w:r>
        <w:rPr>
          <w:rFonts w:ascii="Arial" w:hAnsi="Arial" w:cs="Arial"/>
          <w:noProof/>
          <w:szCs w:val="24"/>
        </w:rPr>
        <w:pict w14:anchorId="5FC99F06">
          <v:rect id="_x0000_s1065" style="position:absolute;margin-left:-2.85pt;margin-top:13.6pt;width:420.45pt;height:127.85pt;z-index:-251628544" fillcolor="#d8d8d8 [2732]" stroked="f"/>
        </w:pict>
      </w:r>
    </w:p>
    <w:p w14:paraId="2B63CBD0" w14:textId="77777777" w:rsidR="00A44F05" w:rsidRPr="006D752D" w:rsidRDefault="00A44F05" w:rsidP="00E55041">
      <w:pPr>
        <w:rPr>
          <w:rFonts w:ascii="Arial" w:hAnsi="Arial" w:cs="Arial"/>
          <w:szCs w:val="24"/>
          <w:u w:val="single"/>
        </w:rPr>
      </w:pPr>
      <w:r w:rsidRPr="006D752D">
        <w:rPr>
          <w:rFonts w:ascii="Arial" w:hAnsi="Arial" w:cs="Arial"/>
          <w:szCs w:val="24"/>
          <w:u w:val="single"/>
        </w:rPr>
        <w:t>Closure of Meeting to the Public</w:t>
      </w:r>
    </w:p>
    <w:p w14:paraId="2E8EB8A4" w14:textId="22736328" w:rsidR="00A44F05" w:rsidRPr="006D752D" w:rsidRDefault="00A44F05" w:rsidP="00E55041">
      <w:pPr>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344E2965" w14:textId="45E37A06" w:rsidR="00A44F05" w:rsidRPr="006D752D" w:rsidRDefault="00A44F05" w:rsidP="00E55041">
      <w:pPr>
        <w:rPr>
          <w:rFonts w:ascii="Arial" w:hAnsi="Arial" w:cs="Arial"/>
          <w:szCs w:val="24"/>
        </w:rPr>
      </w:pPr>
      <w:r w:rsidRPr="006D752D">
        <w:rPr>
          <w:rFonts w:ascii="Arial" w:hAnsi="Arial" w:cs="Arial"/>
          <w:szCs w:val="24"/>
        </w:rPr>
        <w:t xml:space="preserve">Seconded - Councillor </w:t>
      </w:r>
      <w:r>
        <w:rPr>
          <w:rFonts w:ascii="Arial" w:hAnsi="Arial" w:cs="Arial"/>
          <w:szCs w:val="24"/>
        </w:rPr>
        <w:t>Hodsdon</w:t>
      </w:r>
    </w:p>
    <w:p w14:paraId="3596DBE9" w14:textId="77777777" w:rsidR="00A44F05" w:rsidRPr="006D752D" w:rsidRDefault="00A44F05" w:rsidP="00E55041">
      <w:pPr>
        <w:rPr>
          <w:rFonts w:ascii="Arial" w:hAnsi="Arial" w:cs="Arial"/>
          <w:szCs w:val="24"/>
        </w:rPr>
      </w:pPr>
    </w:p>
    <w:p w14:paraId="777F59C6" w14:textId="74C740FE" w:rsidR="00A44F05" w:rsidRPr="006D752D" w:rsidRDefault="00A44F05" w:rsidP="00E55041">
      <w:pPr>
        <w:rPr>
          <w:rFonts w:ascii="Arial" w:hAnsi="Arial" w:cs="Arial"/>
          <w:b/>
          <w:szCs w:val="24"/>
        </w:rPr>
      </w:pPr>
      <w:r w:rsidRPr="006D752D">
        <w:rPr>
          <w:rFonts w:ascii="Arial" w:hAnsi="Arial" w:cs="Arial"/>
          <w:b/>
          <w:szCs w:val="24"/>
        </w:rPr>
        <w:t xml:space="preserve">That the meeting be closed to the public in accordance with Section </w:t>
      </w:r>
      <w:r w:rsidRPr="00A44F05">
        <w:rPr>
          <w:rFonts w:ascii="Arial" w:hAnsi="Arial" w:cs="Arial"/>
          <w:b/>
          <w:szCs w:val="24"/>
        </w:rPr>
        <w:t xml:space="preserve">5.23 </w:t>
      </w:r>
      <w:r>
        <w:rPr>
          <w:rFonts w:ascii="Arial" w:hAnsi="Arial" w:cs="Arial"/>
          <w:b/>
          <w:szCs w:val="24"/>
        </w:rPr>
        <w:t xml:space="preserve">(2) </w:t>
      </w:r>
      <w:r w:rsidRPr="00A44F05">
        <w:rPr>
          <w:rFonts w:ascii="Arial" w:hAnsi="Arial" w:cs="Arial"/>
          <w:b/>
          <w:szCs w:val="24"/>
        </w:rPr>
        <w:t xml:space="preserve">(d) of the </w:t>
      </w:r>
      <w:r w:rsidRPr="00570541">
        <w:rPr>
          <w:rFonts w:ascii="Arial" w:hAnsi="Arial" w:cs="Arial"/>
          <w:b/>
          <w:i/>
          <w:szCs w:val="24"/>
        </w:rPr>
        <w:t>Local Government Act 1995</w:t>
      </w:r>
      <w:r w:rsidRPr="00A44F05">
        <w:rPr>
          <w:rFonts w:ascii="Arial" w:hAnsi="Arial" w:cs="Arial"/>
          <w:b/>
          <w:szCs w:val="24"/>
        </w:rPr>
        <w:t xml:space="preserve"> to allow confidential discussion o</w:t>
      </w:r>
      <w:r w:rsidRPr="006D752D">
        <w:rPr>
          <w:rFonts w:ascii="Arial" w:hAnsi="Arial" w:cs="Arial"/>
          <w:b/>
          <w:szCs w:val="24"/>
        </w:rPr>
        <w:t xml:space="preserve">n </w:t>
      </w:r>
      <w:r w:rsidR="00570541">
        <w:rPr>
          <w:rFonts w:ascii="Arial" w:hAnsi="Arial" w:cs="Arial"/>
          <w:b/>
          <w:szCs w:val="24"/>
        </w:rPr>
        <w:t>items 14.1 &amp; 14.2</w:t>
      </w:r>
      <w:r w:rsidR="000D4C28">
        <w:rPr>
          <w:rFonts w:ascii="Arial" w:hAnsi="Arial" w:cs="Arial"/>
          <w:b/>
          <w:szCs w:val="24"/>
        </w:rPr>
        <w:t xml:space="preserve"> at the end of the meeting</w:t>
      </w:r>
      <w:r w:rsidRPr="006D752D">
        <w:rPr>
          <w:rFonts w:ascii="Arial" w:hAnsi="Arial" w:cs="Arial"/>
          <w:b/>
          <w:szCs w:val="24"/>
        </w:rPr>
        <w:t>.</w:t>
      </w:r>
    </w:p>
    <w:p w14:paraId="6034E2F2" w14:textId="25D98C66" w:rsidR="00A44F05" w:rsidRPr="006D752D" w:rsidRDefault="000D4C28" w:rsidP="00E55041">
      <w:pPr>
        <w:jc w:val="right"/>
        <w:rPr>
          <w:rFonts w:ascii="Arial" w:hAnsi="Arial" w:cs="Arial"/>
          <w:b/>
          <w:szCs w:val="24"/>
        </w:rPr>
      </w:pPr>
      <w:r>
        <w:rPr>
          <w:rFonts w:ascii="Arial" w:hAnsi="Arial" w:cs="Arial"/>
          <w:b/>
          <w:szCs w:val="24"/>
        </w:rPr>
        <w:t xml:space="preserve">CARRIED </w:t>
      </w:r>
      <w:r w:rsidR="000C2BB8">
        <w:rPr>
          <w:rFonts w:ascii="Arial" w:hAnsi="Arial" w:cs="Arial"/>
          <w:b/>
          <w:szCs w:val="24"/>
        </w:rPr>
        <w:t>9</w:t>
      </w:r>
      <w:r>
        <w:rPr>
          <w:rFonts w:ascii="Arial" w:hAnsi="Arial" w:cs="Arial"/>
          <w:b/>
          <w:szCs w:val="24"/>
        </w:rPr>
        <w:t>/2</w:t>
      </w:r>
    </w:p>
    <w:p w14:paraId="67F34C82" w14:textId="63812CB3" w:rsidR="00A44F05" w:rsidRPr="006D752D" w:rsidRDefault="00A44F05" w:rsidP="00E55041">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Pr>
          <w:rFonts w:ascii="Arial" w:hAnsi="Arial" w:cs="Arial"/>
          <w:b/>
          <w:szCs w:val="24"/>
        </w:rPr>
        <w:t>Wetherall &amp; Horley</w:t>
      </w:r>
      <w:r w:rsidRPr="006D752D">
        <w:rPr>
          <w:rFonts w:ascii="Arial" w:hAnsi="Arial" w:cs="Arial"/>
          <w:b/>
          <w:szCs w:val="24"/>
        </w:rPr>
        <w:t>)</w:t>
      </w:r>
    </w:p>
    <w:p w14:paraId="0E0E6434" w14:textId="4B3AC42B" w:rsidR="00A44F05" w:rsidRPr="006D752D" w:rsidRDefault="00A44F05" w:rsidP="00E55041">
      <w:pPr>
        <w:numPr>
          <w:ilvl w:val="12"/>
          <w:numId w:val="0"/>
        </w:numPr>
        <w:tabs>
          <w:tab w:val="left" w:pos="720"/>
          <w:tab w:val="left" w:pos="1440"/>
          <w:tab w:val="left" w:pos="2410"/>
          <w:tab w:val="left" w:pos="2977"/>
          <w:tab w:val="right" w:pos="8335"/>
          <w:tab w:val="right" w:pos="8505"/>
        </w:tabs>
        <w:ind w:left="720"/>
        <w:jc w:val="right"/>
        <w:rPr>
          <w:rFonts w:ascii="Arial" w:hAnsi="Arial" w:cs="Arial"/>
          <w:b/>
          <w:szCs w:val="24"/>
        </w:rPr>
      </w:pPr>
    </w:p>
    <w:p w14:paraId="7347619A" w14:textId="77777777" w:rsidR="00570541" w:rsidRDefault="00570541" w:rsidP="000D4C2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EC082E8" w14:textId="661FF6AE" w:rsidR="000D4C28" w:rsidRPr="006D752D" w:rsidRDefault="000D4C28" w:rsidP="000D4C2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6D752D">
        <w:rPr>
          <w:rFonts w:ascii="Arial" w:hAnsi="Arial" w:cs="Arial"/>
          <w:szCs w:val="24"/>
        </w:rPr>
        <w:t xml:space="preserve">The meeting was closed to the public at </w:t>
      </w:r>
      <w:r>
        <w:rPr>
          <w:rFonts w:ascii="Arial" w:hAnsi="Arial" w:cs="Arial"/>
          <w:szCs w:val="24"/>
        </w:rPr>
        <w:t>10.55</w:t>
      </w:r>
      <w:r w:rsidRPr="006D752D">
        <w:rPr>
          <w:rFonts w:ascii="Arial" w:hAnsi="Arial" w:cs="Arial"/>
          <w:szCs w:val="24"/>
        </w:rPr>
        <w:t xml:space="preserve"> pm.</w:t>
      </w:r>
    </w:p>
    <w:p w14:paraId="40B4B995" w14:textId="3E6BA71A" w:rsidR="00A44F05" w:rsidRDefault="00A44F05" w:rsidP="00E55041">
      <w:pPr>
        <w:ind w:left="709"/>
        <w:jc w:val="right"/>
        <w:rPr>
          <w:rFonts w:ascii="Arial" w:hAnsi="Arial" w:cs="Arial"/>
          <w:b/>
          <w:szCs w:val="24"/>
        </w:rPr>
      </w:pPr>
    </w:p>
    <w:p w14:paraId="42F65E72" w14:textId="77777777" w:rsidR="000D4C28" w:rsidRPr="006D752D" w:rsidRDefault="000D4C28" w:rsidP="00E55041">
      <w:pPr>
        <w:ind w:left="709"/>
        <w:jc w:val="right"/>
        <w:rPr>
          <w:rFonts w:ascii="Arial" w:hAnsi="Arial" w:cs="Arial"/>
          <w:b/>
          <w:szCs w:val="24"/>
        </w:rPr>
      </w:pPr>
    </w:p>
    <w:p w14:paraId="200BC0A9" w14:textId="71834A77" w:rsidR="00012C59" w:rsidRPr="00FF1887" w:rsidRDefault="00570541" w:rsidP="008977BA">
      <w:pPr>
        <w:pStyle w:val="Heading2"/>
        <w:numPr>
          <w:ilvl w:val="1"/>
          <w:numId w:val="83"/>
        </w:numPr>
        <w:tabs>
          <w:tab w:val="clear" w:pos="2410"/>
          <w:tab w:val="clear" w:pos="2977"/>
          <w:tab w:val="clear" w:pos="8335"/>
          <w:tab w:val="clear" w:pos="8505"/>
        </w:tabs>
        <w:spacing w:before="0" w:after="0"/>
        <w:ind w:left="0" w:hanging="709"/>
        <w:rPr>
          <w:rFonts w:ascii="Arial" w:hAnsi="Arial" w:cs="Arial"/>
          <w:sz w:val="24"/>
          <w:szCs w:val="24"/>
          <w:u w:val="none"/>
        </w:rPr>
      </w:pPr>
      <w:bookmarkStart w:id="111" w:name="_Toc265248155"/>
      <w:bookmarkStart w:id="112" w:name="_Toc267402112"/>
      <w:r>
        <w:rPr>
          <w:rFonts w:ascii="Arial" w:hAnsi="Arial" w:cs="Arial"/>
          <w:sz w:val="24"/>
          <w:szCs w:val="24"/>
          <w:u w:val="none"/>
        </w:rPr>
        <w:br w:type="page"/>
      </w:r>
      <w:bookmarkStart w:id="113" w:name="_Toc521580018"/>
      <w:r w:rsidR="00012C59" w:rsidRPr="006053A2">
        <w:rPr>
          <w:rFonts w:ascii="Arial" w:hAnsi="Arial" w:cs="Arial"/>
          <w:sz w:val="24"/>
          <w:szCs w:val="24"/>
          <w:u w:val="none"/>
        </w:rPr>
        <w:lastRenderedPageBreak/>
        <w:t xml:space="preserve">Councillor </w:t>
      </w:r>
      <w:r w:rsidR="00DA5EC1">
        <w:rPr>
          <w:rFonts w:ascii="Arial" w:hAnsi="Arial" w:cs="Arial"/>
          <w:sz w:val="24"/>
          <w:szCs w:val="24"/>
          <w:u w:val="none"/>
        </w:rPr>
        <w:t>Wetherall</w:t>
      </w:r>
      <w:r w:rsidR="00012C59" w:rsidRPr="006053A2">
        <w:rPr>
          <w:rFonts w:ascii="Arial" w:hAnsi="Arial" w:cs="Arial"/>
          <w:sz w:val="24"/>
          <w:szCs w:val="24"/>
          <w:u w:val="none"/>
        </w:rPr>
        <w:t xml:space="preserve"> – </w:t>
      </w:r>
      <w:bookmarkEnd w:id="111"/>
      <w:bookmarkEnd w:id="112"/>
      <w:proofErr w:type="spellStart"/>
      <w:r w:rsidR="00DA5EC1">
        <w:rPr>
          <w:rFonts w:ascii="Arial" w:hAnsi="Arial" w:cs="Arial"/>
          <w:sz w:val="24"/>
          <w:szCs w:val="24"/>
          <w:u w:val="none"/>
        </w:rPr>
        <w:t>Recision</w:t>
      </w:r>
      <w:proofErr w:type="spellEnd"/>
      <w:r w:rsidR="00DA5EC1">
        <w:rPr>
          <w:rFonts w:ascii="Arial" w:hAnsi="Arial" w:cs="Arial"/>
          <w:sz w:val="24"/>
          <w:szCs w:val="24"/>
          <w:u w:val="none"/>
        </w:rPr>
        <w:t xml:space="preserve"> Motion - </w:t>
      </w:r>
      <w:r w:rsidR="00144C2A" w:rsidRPr="00144C2A">
        <w:rPr>
          <w:rFonts w:ascii="Arial" w:hAnsi="Arial" w:cs="Arial"/>
          <w:sz w:val="24"/>
          <w:szCs w:val="24"/>
          <w:u w:val="none"/>
        </w:rPr>
        <w:t>Minister Notice to Comply with Order – Scheme Amendment No. 209 Philip Road</w:t>
      </w:r>
      <w:bookmarkEnd w:id="113"/>
    </w:p>
    <w:p w14:paraId="200BC0AA" w14:textId="38374B0D" w:rsidR="00012C59" w:rsidRDefault="00012C59" w:rsidP="00012C59">
      <w:pPr>
        <w:tabs>
          <w:tab w:val="left" w:pos="720"/>
          <w:tab w:val="left" w:pos="1440"/>
          <w:tab w:val="left" w:pos="2410"/>
          <w:tab w:val="left" w:pos="2977"/>
          <w:tab w:val="right" w:pos="8505"/>
        </w:tabs>
        <w:rPr>
          <w:rFonts w:ascii="Arial" w:hAnsi="Arial" w:cs="Arial"/>
          <w:szCs w:val="24"/>
        </w:rPr>
      </w:pPr>
    </w:p>
    <w:p w14:paraId="55AD03F3" w14:textId="689116C2" w:rsidR="00F611A3" w:rsidRDefault="00C60FEA" w:rsidP="00F611A3">
      <w:pPr>
        <w:pStyle w:val="NormalWeb"/>
        <w:spacing w:before="0" w:beforeAutospacing="0" w:after="0" w:afterAutospacing="0"/>
        <w:jc w:val="both"/>
        <w:rPr>
          <w:rFonts w:ascii="Arial" w:hAnsi="Arial" w:cs="Arial"/>
        </w:rPr>
      </w:pPr>
      <w:r>
        <w:rPr>
          <w:rFonts w:ascii="Arial" w:hAnsi="Arial" w:cs="Arial"/>
        </w:rPr>
        <w:t>O</w:t>
      </w:r>
      <w:r w:rsidR="00EC49F7">
        <w:rPr>
          <w:rFonts w:ascii="Arial" w:hAnsi="Arial" w:cs="Arial"/>
        </w:rPr>
        <w:t xml:space="preserve">n 13 July 2018 </w:t>
      </w:r>
      <w:r w:rsidR="00F611A3">
        <w:rPr>
          <w:rFonts w:ascii="Arial" w:hAnsi="Arial" w:cs="Arial"/>
        </w:rPr>
        <w:t>t</w:t>
      </w:r>
      <w:r w:rsidR="00F611A3" w:rsidRPr="00275AC5">
        <w:rPr>
          <w:rFonts w:ascii="Arial" w:hAnsi="Arial" w:cs="Arial"/>
        </w:rPr>
        <w:t xml:space="preserve">he following </w:t>
      </w:r>
      <w:proofErr w:type="spellStart"/>
      <w:r w:rsidR="00F611A3" w:rsidRPr="00275AC5">
        <w:rPr>
          <w:rFonts w:ascii="Arial" w:hAnsi="Arial" w:cs="Arial"/>
        </w:rPr>
        <w:t>Councillors</w:t>
      </w:r>
      <w:proofErr w:type="spellEnd"/>
      <w:r w:rsidR="00F611A3" w:rsidRPr="00275AC5">
        <w:rPr>
          <w:rFonts w:ascii="Arial" w:hAnsi="Arial" w:cs="Arial"/>
        </w:rPr>
        <w:t xml:space="preserve"> gave notice to rescind a previous Council decision in accordance with </w:t>
      </w:r>
      <w:r w:rsidR="00F611A3" w:rsidRPr="00275AC5">
        <w:rPr>
          <w:rFonts w:ascii="Arial" w:hAnsi="Arial" w:cs="Arial"/>
          <w:i/>
        </w:rPr>
        <w:t>Standing Orders Local Law 200</w:t>
      </w:r>
      <w:r w:rsidR="00F611A3" w:rsidRPr="00275AC5">
        <w:rPr>
          <w:rFonts w:ascii="Arial" w:hAnsi="Arial" w:cs="Arial"/>
        </w:rPr>
        <w:t>9, Part 14 at the Council Meeting of City of Nedlands to be held on T</w:t>
      </w:r>
      <w:r w:rsidR="00F611A3">
        <w:rPr>
          <w:rFonts w:ascii="Arial" w:hAnsi="Arial" w:cs="Arial"/>
        </w:rPr>
        <w:t>uesday, 24 July 2018.</w:t>
      </w:r>
    </w:p>
    <w:p w14:paraId="697D7111" w14:textId="77777777" w:rsidR="00F611A3" w:rsidRDefault="00F611A3" w:rsidP="00F611A3">
      <w:pPr>
        <w:pStyle w:val="NormalWeb"/>
        <w:spacing w:before="0" w:beforeAutospacing="0" w:after="0" w:afterAutospacing="0"/>
        <w:jc w:val="both"/>
        <w:rPr>
          <w:rFonts w:ascii="Arial" w:hAnsi="Arial" w:cs="Arial"/>
        </w:rPr>
      </w:pPr>
    </w:p>
    <w:p w14:paraId="7D7F6F64" w14:textId="1B21C628" w:rsidR="00F611A3" w:rsidRP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F611A3">
        <w:rPr>
          <w:rFonts w:ascii="Arial" w:hAnsi="Arial" w:cs="Arial"/>
        </w:rPr>
        <w:t>Councillor Wetherall</w:t>
      </w:r>
      <w:r w:rsidRPr="00F611A3">
        <w:rPr>
          <w:rFonts w:ascii="Arial" w:hAnsi="Arial" w:cs="Arial"/>
        </w:rPr>
        <w:tab/>
      </w:r>
      <w:r w:rsidRPr="00F611A3">
        <w:rPr>
          <w:rFonts w:ascii="Arial" w:hAnsi="Arial" w:cs="Arial"/>
        </w:rPr>
        <w:tab/>
      </w:r>
    </w:p>
    <w:p w14:paraId="082B4362" w14:textId="1C544811"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F611A3">
        <w:rPr>
          <w:rFonts w:ascii="Arial" w:hAnsi="Arial" w:cs="Arial"/>
        </w:rPr>
        <w:t>Councillor Shaw</w:t>
      </w:r>
      <w:r w:rsidRPr="00F611A3">
        <w:rPr>
          <w:rFonts w:ascii="Arial" w:hAnsi="Arial" w:cs="Arial"/>
        </w:rPr>
        <w:tab/>
      </w:r>
    </w:p>
    <w:p w14:paraId="7EC4CB3B" w14:textId="574C5945"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275AC5">
        <w:rPr>
          <w:rFonts w:ascii="Arial" w:hAnsi="Arial" w:cs="Arial"/>
        </w:rPr>
        <w:t xml:space="preserve">Councillor </w:t>
      </w:r>
      <w:r>
        <w:rPr>
          <w:rFonts w:ascii="Arial" w:hAnsi="Arial" w:cs="Arial"/>
        </w:rPr>
        <w:t>McManus</w:t>
      </w:r>
      <w:r>
        <w:rPr>
          <w:rFonts w:ascii="Arial" w:hAnsi="Arial" w:cs="Arial"/>
        </w:rPr>
        <w:tab/>
      </w:r>
      <w:r>
        <w:rPr>
          <w:rFonts w:ascii="Arial" w:hAnsi="Arial" w:cs="Arial"/>
        </w:rPr>
        <w:tab/>
      </w:r>
    </w:p>
    <w:p w14:paraId="7994239C" w14:textId="545B8D66"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275AC5">
        <w:rPr>
          <w:rFonts w:ascii="Arial" w:hAnsi="Arial" w:cs="Arial"/>
        </w:rPr>
        <w:t xml:space="preserve">Councillor </w:t>
      </w:r>
      <w:r>
        <w:rPr>
          <w:rFonts w:ascii="Arial" w:hAnsi="Arial" w:cs="Arial"/>
        </w:rPr>
        <w:t>Hodsdon</w:t>
      </w:r>
      <w:r>
        <w:rPr>
          <w:rFonts w:ascii="Arial" w:hAnsi="Arial" w:cs="Arial"/>
        </w:rPr>
        <w:tab/>
      </w:r>
      <w:r>
        <w:rPr>
          <w:rFonts w:ascii="Arial" w:hAnsi="Arial" w:cs="Arial"/>
        </w:rPr>
        <w:tab/>
      </w:r>
    </w:p>
    <w:p w14:paraId="4E755691" w14:textId="2122EFF0" w:rsidR="00F611A3" w:rsidRDefault="00F611A3" w:rsidP="00907826">
      <w:pPr>
        <w:pStyle w:val="NormalWeb"/>
        <w:numPr>
          <w:ilvl w:val="0"/>
          <w:numId w:val="46"/>
        </w:numPr>
        <w:spacing w:before="0" w:beforeAutospacing="0" w:after="0" w:afterAutospacing="0"/>
        <w:ind w:left="426" w:hanging="426"/>
        <w:jc w:val="both"/>
        <w:rPr>
          <w:rFonts w:ascii="Arial" w:hAnsi="Arial" w:cs="Arial"/>
        </w:rPr>
      </w:pPr>
      <w:r w:rsidRPr="00275AC5">
        <w:rPr>
          <w:rFonts w:ascii="Arial" w:hAnsi="Arial" w:cs="Arial"/>
        </w:rPr>
        <w:t xml:space="preserve">Councillor </w:t>
      </w:r>
      <w:r>
        <w:rPr>
          <w:rFonts w:ascii="Arial" w:hAnsi="Arial" w:cs="Arial"/>
        </w:rPr>
        <w:t>de Lacy</w:t>
      </w:r>
      <w:r>
        <w:rPr>
          <w:rFonts w:ascii="Arial" w:hAnsi="Arial" w:cs="Arial"/>
        </w:rPr>
        <w:tab/>
      </w:r>
      <w:r>
        <w:rPr>
          <w:rFonts w:ascii="Arial" w:hAnsi="Arial" w:cs="Arial"/>
        </w:rPr>
        <w:tab/>
      </w:r>
    </w:p>
    <w:p w14:paraId="7D5B02B7" w14:textId="214B59A3" w:rsidR="00F611A3" w:rsidRDefault="00F611A3" w:rsidP="00F611A3">
      <w:pPr>
        <w:pStyle w:val="NormalWeb"/>
        <w:spacing w:before="0" w:beforeAutospacing="0" w:after="0" w:afterAutospacing="0"/>
        <w:jc w:val="both"/>
        <w:rPr>
          <w:rFonts w:ascii="Arial" w:hAnsi="Arial" w:cs="Arial"/>
        </w:rPr>
      </w:pPr>
    </w:p>
    <w:p w14:paraId="29CB1991" w14:textId="17542785" w:rsidR="00A665DC" w:rsidRPr="006D752D" w:rsidRDefault="00A665DC" w:rsidP="00385B1D">
      <w:pPr>
        <w:jc w:val="both"/>
        <w:rPr>
          <w:rFonts w:ascii="Arial" w:hAnsi="Arial" w:cs="Arial"/>
          <w:szCs w:val="24"/>
        </w:rPr>
      </w:pPr>
      <w:r w:rsidRPr="006D752D">
        <w:rPr>
          <w:rFonts w:ascii="Arial" w:hAnsi="Arial" w:cs="Arial"/>
          <w:szCs w:val="24"/>
        </w:rPr>
        <w:t xml:space="preserve">Moved – Councillor </w:t>
      </w:r>
      <w:r w:rsidR="000D4C28">
        <w:rPr>
          <w:rFonts w:ascii="Arial" w:hAnsi="Arial" w:cs="Arial"/>
          <w:szCs w:val="24"/>
        </w:rPr>
        <w:t>Wetherall</w:t>
      </w:r>
    </w:p>
    <w:p w14:paraId="6FA09C8D" w14:textId="6AC55773" w:rsidR="00A665DC" w:rsidRPr="006D752D" w:rsidRDefault="00A665DC" w:rsidP="00385B1D">
      <w:pPr>
        <w:jc w:val="both"/>
        <w:rPr>
          <w:rFonts w:ascii="Arial" w:hAnsi="Arial" w:cs="Arial"/>
          <w:szCs w:val="24"/>
        </w:rPr>
      </w:pPr>
      <w:r w:rsidRPr="006D752D">
        <w:rPr>
          <w:rFonts w:ascii="Arial" w:hAnsi="Arial" w:cs="Arial"/>
          <w:szCs w:val="24"/>
        </w:rPr>
        <w:t xml:space="preserve">Seconded – Councillor </w:t>
      </w:r>
      <w:r w:rsidR="000D4C28">
        <w:rPr>
          <w:rFonts w:ascii="Arial" w:hAnsi="Arial" w:cs="Arial"/>
          <w:szCs w:val="24"/>
        </w:rPr>
        <w:t>Shaw</w:t>
      </w:r>
    </w:p>
    <w:p w14:paraId="7FA2B4FF" w14:textId="77777777" w:rsidR="00A665DC" w:rsidRPr="006D752D" w:rsidRDefault="00A665DC" w:rsidP="00385B1D">
      <w:pPr>
        <w:jc w:val="both"/>
        <w:rPr>
          <w:rFonts w:ascii="Arial" w:hAnsi="Arial" w:cs="Arial"/>
          <w:szCs w:val="24"/>
        </w:rPr>
      </w:pPr>
    </w:p>
    <w:p w14:paraId="27842FC0" w14:textId="77777777" w:rsidR="00F611A3" w:rsidRPr="00570541" w:rsidRDefault="00F611A3" w:rsidP="00F611A3">
      <w:pPr>
        <w:pStyle w:val="p1"/>
        <w:jc w:val="both"/>
        <w:rPr>
          <w:rFonts w:ascii="Arial" w:hAnsi="Arial" w:cs="Arial"/>
          <w:sz w:val="24"/>
          <w:szCs w:val="24"/>
        </w:rPr>
      </w:pPr>
      <w:r w:rsidRPr="00570541">
        <w:rPr>
          <w:rFonts w:ascii="Arial" w:hAnsi="Arial" w:cs="Arial"/>
          <w:bCs/>
          <w:sz w:val="24"/>
          <w:szCs w:val="24"/>
        </w:rPr>
        <w:t>That Council rescind its decision of 26 June 2018 relating to Item</w:t>
      </w:r>
      <w:r w:rsidRPr="00570541">
        <w:rPr>
          <w:rFonts w:ascii="Arial" w:hAnsi="Arial" w:cs="Arial"/>
          <w:sz w:val="24"/>
          <w:szCs w:val="24"/>
        </w:rPr>
        <w:t xml:space="preserve"> 13.8 Minister Notice to Comply with Order – Scheme Amendment No. 209 Philip Road </w:t>
      </w:r>
      <w:r w:rsidRPr="00570541">
        <w:rPr>
          <w:rFonts w:ascii="Arial" w:hAnsi="Arial" w:cs="Arial"/>
          <w:bCs/>
          <w:sz w:val="24"/>
          <w:szCs w:val="24"/>
        </w:rPr>
        <w:t>which reads as follows:</w:t>
      </w:r>
    </w:p>
    <w:p w14:paraId="1528A99A" w14:textId="77777777" w:rsidR="00F611A3" w:rsidRPr="00570541" w:rsidRDefault="00F611A3" w:rsidP="00F611A3">
      <w:pPr>
        <w:pStyle w:val="p1"/>
        <w:jc w:val="both"/>
        <w:rPr>
          <w:rFonts w:ascii="Arial" w:hAnsi="Arial" w:cs="Arial"/>
          <w:bCs/>
          <w:i/>
          <w:iCs/>
          <w:sz w:val="24"/>
          <w:szCs w:val="24"/>
        </w:rPr>
      </w:pPr>
    </w:p>
    <w:p w14:paraId="53FF2C0C" w14:textId="77777777" w:rsidR="00F611A3" w:rsidRPr="00570541" w:rsidRDefault="00F611A3" w:rsidP="00F611A3">
      <w:pPr>
        <w:jc w:val="both"/>
        <w:rPr>
          <w:rFonts w:ascii="Arial" w:hAnsi="Arial" w:cs="Arial"/>
          <w:i/>
        </w:rPr>
      </w:pPr>
      <w:r w:rsidRPr="00570541">
        <w:rPr>
          <w:rFonts w:ascii="Arial" w:hAnsi="Arial" w:cs="Arial"/>
          <w:i/>
        </w:rPr>
        <w:t>Council Resolution</w:t>
      </w:r>
    </w:p>
    <w:p w14:paraId="7F499D8D" w14:textId="77777777" w:rsidR="00F611A3" w:rsidRPr="00570541" w:rsidRDefault="00F611A3" w:rsidP="00F611A3">
      <w:pPr>
        <w:jc w:val="both"/>
        <w:rPr>
          <w:rFonts w:ascii="Arial" w:hAnsi="Arial" w:cs="Arial"/>
          <w:i/>
        </w:rPr>
      </w:pPr>
    </w:p>
    <w:p w14:paraId="462E1838" w14:textId="77777777" w:rsidR="00F611A3" w:rsidRPr="00570541" w:rsidRDefault="00F611A3" w:rsidP="00F611A3">
      <w:pPr>
        <w:jc w:val="both"/>
        <w:rPr>
          <w:rFonts w:ascii="Arial" w:hAnsi="Arial" w:cs="Arial"/>
          <w:i/>
        </w:rPr>
      </w:pPr>
      <w:r w:rsidRPr="00570541">
        <w:rPr>
          <w:rFonts w:ascii="Arial" w:hAnsi="Arial" w:cs="Arial"/>
          <w:i/>
        </w:rPr>
        <w:t>That this item be deferred pending proposed modifications to draft Local Planning Scheme No. 3 as advised to the Western Australian Planning Commission.</w:t>
      </w:r>
    </w:p>
    <w:p w14:paraId="60AEF1D8" w14:textId="3280CEFA" w:rsidR="000D4C28" w:rsidRDefault="000D4C28" w:rsidP="000D4C28">
      <w:pPr>
        <w:jc w:val="both"/>
        <w:rPr>
          <w:rFonts w:ascii="Arial" w:hAnsi="Arial" w:cs="Arial"/>
          <w:b/>
          <w:szCs w:val="24"/>
        </w:rPr>
      </w:pPr>
    </w:p>
    <w:p w14:paraId="129108B1" w14:textId="610726CC" w:rsidR="000D4C28" w:rsidRDefault="000D4C28" w:rsidP="000D4C28">
      <w:pPr>
        <w:jc w:val="both"/>
        <w:rPr>
          <w:rFonts w:ascii="Arial" w:hAnsi="Arial" w:cs="Arial"/>
          <w:b/>
          <w:szCs w:val="24"/>
        </w:rPr>
      </w:pPr>
    </w:p>
    <w:p w14:paraId="6A68384C" w14:textId="31D4EE38" w:rsidR="000D4C28" w:rsidRPr="000D4C28" w:rsidRDefault="000D4C28" w:rsidP="000D4C28">
      <w:pPr>
        <w:ind w:left="-851"/>
        <w:jc w:val="both"/>
        <w:rPr>
          <w:rFonts w:ascii="Arial" w:hAnsi="Arial" w:cs="Arial"/>
          <w:szCs w:val="24"/>
        </w:rPr>
      </w:pPr>
      <w:r w:rsidRPr="000D4C28">
        <w:rPr>
          <w:rFonts w:ascii="Arial" w:hAnsi="Arial" w:cs="Arial"/>
          <w:szCs w:val="24"/>
        </w:rPr>
        <w:t>Councillor de Lacy left the room at 10.54 pm and return at 10.56 pm.</w:t>
      </w:r>
    </w:p>
    <w:p w14:paraId="50C39B61" w14:textId="247FE5E3" w:rsidR="000D4C28" w:rsidRDefault="000D4C28" w:rsidP="000D4C28">
      <w:pPr>
        <w:jc w:val="both"/>
        <w:rPr>
          <w:rFonts w:ascii="Arial" w:hAnsi="Arial" w:cs="Arial"/>
          <w:b/>
          <w:szCs w:val="24"/>
        </w:rPr>
      </w:pPr>
    </w:p>
    <w:p w14:paraId="59A2FFDE" w14:textId="77777777" w:rsidR="000C2BB8" w:rsidRDefault="000C2BB8" w:rsidP="000D4C28">
      <w:pPr>
        <w:jc w:val="both"/>
        <w:rPr>
          <w:rFonts w:ascii="Arial" w:hAnsi="Arial" w:cs="Arial"/>
          <w:b/>
          <w:szCs w:val="24"/>
        </w:rPr>
      </w:pPr>
    </w:p>
    <w:p w14:paraId="0089CEF9" w14:textId="042898F0" w:rsidR="000D4C28" w:rsidRPr="000C2BB8" w:rsidRDefault="000C2BB8" w:rsidP="000D4C28">
      <w:pPr>
        <w:jc w:val="both"/>
        <w:rPr>
          <w:rFonts w:ascii="Arial" w:hAnsi="Arial" w:cs="Arial"/>
          <w:szCs w:val="24"/>
        </w:rPr>
      </w:pPr>
      <w:r w:rsidRPr="000C2BB8">
        <w:rPr>
          <w:rFonts w:ascii="Arial" w:hAnsi="Arial" w:cs="Arial"/>
          <w:szCs w:val="24"/>
        </w:rPr>
        <w:t xml:space="preserve">The Motion was PUT and was </w:t>
      </w:r>
    </w:p>
    <w:p w14:paraId="7895B125" w14:textId="11463839" w:rsidR="00A665DC" w:rsidRPr="006D752D" w:rsidRDefault="00331049" w:rsidP="00A665DC">
      <w:pPr>
        <w:jc w:val="right"/>
        <w:rPr>
          <w:rFonts w:ascii="Arial" w:hAnsi="Arial" w:cs="Arial"/>
          <w:b/>
          <w:szCs w:val="24"/>
        </w:rPr>
      </w:pPr>
      <w:r>
        <w:rPr>
          <w:rFonts w:ascii="Arial" w:hAnsi="Arial" w:cs="Arial"/>
          <w:b/>
          <w:szCs w:val="24"/>
        </w:rPr>
        <w:t>L</w:t>
      </w:r>
      <w:r w:rsidR="00D4694B">
        <w:rPr>
          <w:rFonts w:ascii="Arial" w:hAnsi="Arial" w:cs="Arial"/>
          <w:b/>
          <w:szCs w:val="24"/>
        </w:rPr>
        <w:t>OST</w:t>
      </w:r>
      <w:r>
        <w:rPr>
          <w:rFonts w:ascii="Arial" w:hAnsi="Arial" w:cs="Arial"/>
          <w:b/>
          <w:szCs w:val="24"/>
        </w:rPr>
        <w:t xml:space="preserve"> 6/5</w:t>
      </w:r>
    </w:p>
    <w:p w14:paraId="4C02D202" w14:textId="0BDE4A48" w:rsidR="00D4694B" w:rsidRDefault="00A665DC" w:rsidP="00A665DC">
      <w:pPr>
        <w:jc w:val="right"/>
        <w:rPr>
          <w:rFonts w:ascii="Arial" w:hAnsi="Arial" w:cs="Arial"/>
          <w:b/>
          <w:szCs w:val="24"/>
        </w:rPr>
      </w:pPr>
      <w:r w:rsidRPr="00D4694B">
        <w:rPr>
          <w:rFonts w:ascii="Arial" w:hAnsi="Arial" w:cs="Arial"/>
          <w:b/>
          <w:szCs w:val="24"/>
        </w:rPr>
        <w:t xml:space="preserve">(Against: </w:t>
      </w:r>
      <w:r w:rsidR="00331049" w:rsidRPr="00D4694B">
        <w:rPr>
          <w:rFonts w:ascii="Arial" w:hAnsi="Arial" w:cs="Arial"/>
          <w:b/>
          <w:szCs w:val="24"/>
        </w:rPr>
        <w:t>Mayor</w:t>
      </w:r>
      <w:r w:rsidR="000C2BB8">
        <w:rPr>
          <w:rFonts w:ascii="Arial" w:hAnsi="Arial" w:cs="Arial"/>
          <w:b/>
          <w:szCs w:val="24"/>
        </w:rPr>
        <w:t xml:space="preserve"> Hipkins</w:t>
      </w:r>
      <w:r w:rsidR="00331049" w:rsidRPr="00D4694B">
        <w:rPr>
          <w:rFonts w:ascii="Arial" w:hAnsi="Arial" w:cs="Arial"/>
          <w:b/>
          <w:szCs w:val="24"/>
        </w:rPr>
        <w:t xml:space="preserve"> </w:t>
      </w:r>
      <w:proofErr w:type="spellStart"/>
      <w:r w:rsidRPr="00D4694B">
        <w:rPr>
          <w:rFonts w:ascii="Arial" w:hAnsi="Arial" w:cs="Arial"/>
          <w:b/>
          <w:szCs w:val="24"/>
        </w:rPr>
        <w:t>Crs</w:t>
      </w:r>
      <w:proofErr w:type="spellEnd"/>
      <w:r w:rsidRPr="00D4694B">
        <w:rPr>
          <w:rFonts w:ascii="Arial" w:hAnsi="Arial" w:cs="Arial"/>
          <w:b/>
          <w:szCs w:val="24"/>
        </w:rPr>
        <w:t xml:space="preserve">. </w:t>
      </w:r>
      <w:r w:rsidR="00E10023" w:rsidRPr="00D4694B">
        <w:rPr>
          <w:rFonts w:ascii="Arial" w:hAnsi="Arial" w:cs="Arial"/>
          <w:b/>
          <w:szCs w:val="24"/>
        </w:rPr>
        <w:t xml:space="preserve">Argyle Hassell </w:t>
      </w:r>
    </w:p>
    <w:p w14:paraId="21B9C8C3" w14:textId="4DE7ADC9" w:rsidR="00A665DC" w:rsidRPr="00D4694B" w:rsidRDefault="00E10023" w:rsidP="00A665DC">
      <w:pPr>
        <w:jc w:val="right"/>
        <w:rPr>
          <w:rFonts w:ascii="Arial" w:hAnsi="Arial" w:cs="Arial"/>
          <w:b/>
          <w:szCs w:val="24"/>
        </w:rPr>
      </w:pPr>
      <w:r w:rsidRPr="00D4694B">
        <w:rPr>
          <w:rFonts w:ascii="Arial" w:hAnsi="Arial" w:cs="Arial"/>
          <w:b/>
          <w:szCs w:val="24"/>
        </w:rPr>
        <w:t>Mangano Hodsdon &amp; James</w:t>
      </w:r>
      <w:r w:rsidR="00A665DC" w:rsidRPr="00D4694B">
        <w:rPr>
          <w:rFonts w:ascii="Arial" w:hAnsi="Arial" w:cs="Arial"/>
          <w:b/>
          <w:szCs w:val="24"/>
        </w:rPr>
        <w:t>)</w:t>
      </w:r>
    </w:p>
    <w:p w14:paraId="7163E8B1" w14:textId="77777777" w:rsidR="00F611A3" w:rsidRDefault="00F611A3" w:rsidP="00F611A3">
      <w:pPr>
        <w:pStyle w:val="NormalWeb"/>
        <w:spacing w:before="0" w:beforeAutospacing="0" w:after="0" w:afterAutospacing="0"/>
        <w:jc w:val="both"/>
        <w:rPr>
          <w:rFonts w:ascii="Arial" w:hAnsi="Arial" w:cs="Arial"/>
        </w:rPr>
      </w:pPr>
    </w:p>
    <w:p w14:paraId="20E2D207" w14:textId="77777777" w:rsidR="00F611A3" w:rsidRDefault="00F611A3" w:rsidP="00F611A3">
      <w:pPr>
        <w:pStyle w:val="p1"/>
        <w:jc w:val="both"/>
        <w:rPr>
          <w:rFonts w:ascii="Arial" w:hAnsi="Arial" w:cs="Arial"/>
          <w:sz w:val="24"/>
          <w:szCs w:val="24"/>
        </w:rPr>
      </w:pPr>
    </w:p>
    <w:p w14:paraId="38A0169C" w14:textId="220C9C3D" w:rsidR="00F611A3" w:rsidRPr="00990950" w:rsidRDefault="00F611A3" w:rsidP="00F611A3">
      <w:pPr>
        <w:pStyle w:val="p1"/>
        <w:jc w:val="both"/>
        <w:rPr>
          <w:rFonts w:ascii="Arial" w:hAnsi="Arial" w:cs="Arial"/>
          <w:sz w:val="24"/>
          <w:szCs w:val="24"/>
        </w:rPr>
      </w:pPr>
      <w:r w:rsidRPr="00990950">
        <w:rPr>
          <w:rFonts w:ascii="Arial" w:hAnsi="Arial" w:cs="Arial"/>
          <w:sz w:val="24"/>
          <w:szCs w:val="24"/>
        </w:rPr>
        <w:t xml:space="preserve">Reasons for </w:t>
      </w:r>
      <w:proofErr w:type="spellStart"/>
      <w:r w:rsidR="00423D37">
        <w:rPr>
          <w:rFonts w:ascii="Arial" w:hAnsi="Arial" w:cs="Arial"/>
          <w:sz w:val="24"/>
          <w:szCs w:val="24"/>
        </w:rPr>
        <w:t>R</w:t>
      </w:r>
      <w:r w:rsidRPr="00990950">
        <w:rPr>
          <w:rFonts w:ascii="Arial" w:hAnsi="Arial" w:cs="Arial"/>
          <w:sz w:val="24"/>
          <w:szCs w:val="24"/>
        </w:rPr>
        <w:t>ecision</w:t>
      </w:r>
      <w:proofErr w:type="spellEnd"/>
    </w:p>
    <w:p w14:paraId="70901DC2" w14:textId="77777777" w:rsidR="00F611A3" w:rsidRPr="00990950" w:rsidRDefault="00F611A3" w:rsidP="00F611A3">
      <w:pPr>
        <w:pStyle w:val="p1"/>
        <w:jc w:val="both"/>
        <w:rPr>
          <w:rFonts w:ascii="Arial" w:hAnsi="Arial" w:cs="Arial"/>
          <w:b/>
          <w:sz w:val="24"/>
          <w:szCs w:val="24"/>
        </w:rPr>
      </w:pPr>
    </w:p>
    <w:p w14:paraId="63D2996E" w14:textId="77777777" w:rsidR="00F611A3" w:rsidRPr="00423D37" w:rsidRDefault="00F611A3" w:rsidP="00F611A3">
      <w:pPr>
        <w:pStyle w:val="p1"/>
        <w:jc w:val="both"/>
        <w:rPr>
          <w:rFonts w:ascii="Arial" w:hAnsi="Arial" w:cs="Arial"/>
          <w:sz w:val="24"/>
          <w:szCs w:val="24"/>
        </w:rPr>
      </w:pPr>
      <w:r w:rsidRPr="00423D37">
        <w:rPr>
          <w:rFonts w:ascii="Arial" w:hAnsi="Arial" w:cs="Arial"/>
          <w:sz w:val="24"/>
          <w:szCs w:val="24"/>
        </w:rPr>
        <w:t>Following Council’s previous decision to ignore the Minister’s written notice under section 76 of the Act, the Minister has now served a further written notice under section 212 of the Act, as the Minister is satisfied that the local government has failed to comply with an order under section 76.</w:t>
      </w:r>
    </w:p>
    <w:p w14:paraId="2154F7D7" w14:textId="77777777" w:rsidR="00F611A3" w:rsidRPr="00990950" w:rsidRDefault="00F611A3" w:rsidP="00F611A3">
      <w:pPr>
        <w:pStyle w:val="p1"/>
        <w:jc w:val="both"/>
        <w:rPr>
          <w:rFonts w:ascii="Arial" w:hAnsi="Arial" w:cs="Arial"/>
          <w:sz w:val="24"/>
          <w:szCs w:val="24"/>
        </w:rPr>
      </w:pPr>
    </w:p>
    <w:p w14:paraId="53B4B5A4" w14:textId="77777777" w:rsidR="00F611A3" w:rsidRPr="00990950" w:rsidRDefault="00F611A3" w:rsidP="00F611A3">
      <w:pPr>
        <w:pStyle w:val="p1"/>
        <w:jc w:val="both"/>
        <w:rPr>
          <w:rFonts w:ascii="Arial" w:hAnsi="Arial" w:cs="Arial"/>
          <w:sz w:val="24"/>
          <w:szCs w:val="24"/>
        </w:rPr>
      </w:pPr>
      <w:r w:rsidRPr="00990950">
        <w:rPr>
          <w:rFonts w:ascii="Arial" w:hAnsi="Arial" w:cs="Arial"/>
          <w:sz w:val="24"/>
          <w:szCs w:val="24"/>
        </w:rPr>
        <w:t>The following reasons justify why it is necessary and prudent to rescind the previous Resolution of Council and replace it with the original recommendation from Administration.</w:t>
      </w:r>
    </w:p>
    <w:p w14:paraId="56A939CE" w14:textId="77777777" w:rsidR="00F611A3" w:rsidRPr="00990950" w:rsidRDefault="00F611A3" w:rsidP="00F611A3">
      <w:pPr>
        <w:pStyle w:val="p1"/>
        <w:jc w:val="both"/>
        <w:rPr>
          <w:rFonts w:ascii="Arial" w:hAnsi="Arial" w:cs="Arial"/>
          <w:sz w:val="24"/>
          <w:szCs w:val="24"/>
        </w:rPr>
      </w:pPr>
    </w:p>
    <w:p w14:paraId="351B7CE3" w14:textId="5D137FBB" w:rsidR="00F611A3" w:rsidRPr="00990950" w:rsidRDefault="00F611A3" w:rsidP="00907826">
      <w:pPr>
        <w:pStyle w:val="p1"/>
        <w:numPr>
          <w:ilvl w:val="0"/>
          <w:numId w:val="45"/>
        </w:numPr>
        <w:ind w:left="360"/>
        <w:jc w:val="both"/>
        <w:rPr>
          <w:rFonts w:ascii="Arial" w:hAnsi="Arial" w:cs="Arial"/>
          <w:sz w:val="24"/>
          <w:szCs w:val="24"/>
        </w:rPr>
      </w:pPr>
      <w:r w:rsidRPr="00990950">
        <w:rPr>
          <w:rFonts w:ascii="Arial" w:hAnsi="Arial" w:cs="Arial"/>
          <w:sz w:val="24"/>
          <w:szCs w:val="24"/>
        </w:rPr>
        <w:t xml:space="preserve">The resolution passed may be in conflict with the </w:t>
      </w:r>
      <w:r w:rsidR="004F70AC">
        <w:rPr>
          <w:rFonts w:ascii="Arial" w:hAnsi="Arial" w:cs="Arial"/>
          <w:sz w:val="24"/>
          <w:szCs w:val="24"/>
        </w:rPr>
        <w:t>City of Nedlands</w:t>
      </w:r>
      <w:r w:rsidRPr="00990950">
        <w:rPr>
          <w:rFonts w:ascii="Arial" w:hAnsi="Arial" w:cs="Arial"/>
          <w:sz w:val="24"/>
          <w:szCs w:val="24"/>
        </w:rPr>
        <w:t xml:space="preserve"> legal requirements under the </w:t>
      </w:r>
      <w:r w:rsidRPr="004F70AC">
        <w:rPr>
          <w:rFonts w:ascii="Arial" w:hAnsi="Arial" w:cs="Arial"/>
          <w:i/>
          <w:sz w:val="24"/>
          <w:szCs w:val="24"/>
        </w:rPr>
        <w:t>L</w:t>
      </w:r>
      <w:r w:rsidR="004F70AC" w:rsidRPr="004F70AC">
        <w:rPr>
          <w:rFonts w:ascii="Arial" w:hAnsi="Arial" w:cs="Arial"/>
          <w:i/>
          <w:sz w:val="24"/>
          <w:szCs w:val="24"/>
        </w:rPr>
        <w:t>ocal Government</w:t>
      </w:r>
      <w:r w:rsidRPr="004F70AC">
        <w:rPr>
          <w:rFonts w:ascii="Arial" w:hAnsi="Arial" w:cs="Arial"/>
          <w:i/>
          <w:sz w:val="24"/>
          <w:szCs w:val="24"/>
        </w:rPr>
        <w:t xml:space="preserve"> Act</w:t>
      </w:r>
      <w:r w:rsidRPr="00990950">
        <w:rPr>
          <w:rFonts w:ascii="Arial" w:hAnsi="Arial" w:cs="Arial"/>
          <w:sz w:val="24"/>
          <w:szCs w:val="24"/>
        </w:rPr>
        <w:t>.</w:t>
      </w:r>
    </w:p>
    <w:p w14:paraId="7A92DD43" w14:textId="77777777" w:rsidR="00F611A3" w:rsidRPr="00990950" w:rsidRDefault="00F611A3" w:rsidP="00F611A3">
      <w:pPr>
        <w:pStyle w:val="p1"/>
        <w:jc w:val="both"/>
        <w:rPr>
          <w:rFonts w:ascii="Arial" w:hAnsi="Arial" w:cs="Arial"/>
          <w:sz w:val="24"/>
          <w:szCs w:val="24"/>
        </w:rPr>
      </w:pPr>
    </w:p>
    <w:p w14:paraId="6F3F5A82" w14:textId="77777777" w:rsidR="00F611A3" w:rsidRPr="00990950" w:rsidRDefault="00F611A3" w:rsidP="00907826">
      <w:pPr>
        <w:pStyle w:val="p1"/>
        <w:numPr>
          <w:ilvl w:val="0"/>
          <w:numId w:val="45"/>
        </w:numPr>
        <w:ind w:left="360"/>
        <w:jc w:val="both"/>
        <w:rPr>
          <w:rFonts w:ascii="Arial" w:hAnsi="Arial" w:cs="Arial"/>
          <w:sz w:val="24"/>
          <w:szCs w:val="24"/>
        </w:rPr>
      </w:pPr>
      <w:r w:rsidRPr="00990950">
        <w:rPr>
          <w:rFonts w:ascii="Arial" w:hAnsi="Arial" w:cs="Arial"/>
          <w:sz w:val="24"/>
          <w:szCs w:val="24"/>
        </w:rPr>
        <w:t>The resolution disadvantages unnecessarily the City of Nedlands in its forthcoming dealings with the Minister, who has the power to accept, reject, or modify recommendations from the WAPC in respect to the forthcoming LPS3.</w:t>
      </w:r>
    </w:p>
    <w:p w14:paraId="6C802123" w14:textId="77777777" w:rsidR="00F611A3" w:rsidRPr="00990950" w:rsidRDefault="00F611A3" w:rsidP="00F611A3">
      <w:pPr>
        <w:pStyle w:val="p1"/>
        <w:jc w:val="both"/>
        <w:rPr>
          <w:rFonts w:ascii="Arial" w:hAnsi="Arial" w:cs="Arial"/>
          <w:sz w:val="24"/>
          <w:szCs w:val="24"/>
        </w:rPr>
      </w:pPr>
    </w:p>
    <w:p w14:paraId="0A843BEC" w14:textId="77777777" w:rsidR="00F611A3" w:rsidRPr="00990950" w:rsidRDefault="00F611A3" w:rsidP="00907826">
      <w:pPr>
        <w:pStyle w:val="p1"/>
        <w:numPr>
          <w:ilvl w:val="0"/>
          <w:numId w:val="45"/>
        </w:numPr>
        <w:ind w:left="360"/>
        <w:jc w:val="both"/>
        <w:rPr>
          <w:rFonts w:ascii="Arial" w:hAnsi="Arial" w:cs="Arial"/>
          <w:sz w:val="24"/>
          <w:szCs w:val="24"/>
        </w:rPr>
      </w:pPr>
      <w:r w:rsidRPr="00990950">
        <w:rPr>
          <w:rFonts w:ascii="Arial" w:hAnsi="Arial" w:cs="Arial"/>
          <w:sz w:val="24"/>
          <w:szCs w:val="24"/>
        </w:rPr>
        <w:t>There will be an overlapping of timing in responding to the Minister’s direction and the forthcoming completion and submission of revised LPS3 which is imminent.</w:t>
      </w:r>
    </w:p>
    <w:p w14:paraId="0DFB781F" w14:textId="77777777" w:rsidR="00F611A3" w:rsidRPr="00990950" w:rsidRDefault="00F611A3" w:rsidP="00F611A3">
      <w:pPr>
        <w:pStyle w:val="p1"/>
        <w:jc w:val="both"/>
        <w:rPr>
          <w:rFonts w:ascii="Arial" w:hAnsi="Arial" w:cs="Arial"/>
          <w:sz w:val="24"/>
          <w:szCs w:val="24"/>
        </w:rPr>
      </w:pPr>
    </w:p>
    <w:p w14:paraId="033BF743" w14:textId="0F035FAE" w:rsidR="00F611A3" w:rsidRPr="00331049" w:rsidRDefault="00F611A3" w:rsidP="00907826">
      <w:pPr>
        <w:pStyle w:val="ListParagraph"/>
        <w:numPr>
          <w:ilvl w:val="0"/>
          <w:numId w:val="45"/>
        </w:numPr>
        <w:ind w:left="360"/>
        <w:contextualSpacing/>
        <w:jc w:val="both"/>
        <w:rPr>
          <w:rFonts w:ascii="Arial" w:hAnsi="Arial" w:cs="Arial"/>
        </w:rPr>
      </w:pPr>
      <w:r w:rsidRPr="00990950">
        <w:rPr>
          <w:rFonts w:ascii="Arial" w:hAnsi="Arial" w:cs="Arial"/>
          <w:bCs/>
          <w:iCs/>
          <w:color w:val="000000"/>
          <w:lang w:eastAsia="en-GB"/>
        </w:rPr>
        <w:t>regardless of any potential conflict between LPS 3 and the Minister's Order, all areas subject to zoning/density changes must have Detailed Area Plans produced for Council approval.</w:t>
      </w:r>
    </w:p>
    <w:p w14:paraId="62AF27F6" w14:textId="77777777" w:rsidR="00331049" w:rsidRDefault="00331049" w:rsidP="00331049">
      <w:pPr>
        <w:pStyle w:val="ListParagraph"/>
        <w:rPr>
          <w:rFonts w:ascii="Arial" w:hAnsi="Arial" w:cs="Arial"/>
        </w:rPr>
      </w:pPr>
    </w:p>
    <w:p w14:paraId="21A807C2" w14:textId="07BBBC8C" w:rsidR="00570541" w:rsidRDefault="0001106D" w:rsidP="00331049">
      <w:pPr>
        <w:tabs>
          <w:tab w:val="left" w:pos="1985"/>
        </w:tabs>
        <w:rPr>
          <w:rFonts w:ascii="Arial" w:hAnsi="Arial" w:cs="Arial"/>
          <w:szCs w:val="24"/>
        </w:rPr>
      </w:pPr>
      <w:r>
        <w:rPr>
          <w:rFonts w:ascii="Arial" w:hAnsi="Arial" w:cs="Arial"/>
          <w:noProof/>
          <w:szCs w:val="24"/>
        </w:rPr>
        <w:pict w14:anchorId="5FC99F06">
          <v:rect id="_x0000_s1066" style="position:absolute;margin-left:-2.35pt;margin-top:13.45pt;width:420.45pt;height:82.5pt;z-index:-251627520" fillcolor="#d8d8d8" stroked="f"/>
        </w:pict>
      </w:r>
    </w:p>
    <w:p w14:paraId="749CFDDA" w14:textId="3EBFB1BA" w:rsidR="00331049" w:rsidRPr="00331049" w:rsidRDefault="00331049" w:rsidP="00331049">
      <w:pPr>
        <w:tabs>
          <w:tab w:val="left" w:pos="1985"/>
        </w:tabs>
        <w:rPr>
          <w:rFonts w:ascii="Arial" w:hAnsi="Arial" w:cs="Arial"/>
          <w:szCs w:val="24"/>
        </w:rPr>
      </w:pPr>
      <w:r w:rsidRPr="00331049">
        <w:rPr>
          <w:rFonts w:ascii="Arial" w:hAnsi="Arial" w:cs="Arial"/>
          <w:szCs w:val="24"/>
        </w:rPr>
        <w:t xml:space="preserve">Moved - Councillor </w:t>
      </w:r>
      <w:r>
        <w:rPr>
          <w:rFonts w:ascii="Arial" w:hAnsi="Arial" w:cs="Arial"/>
          <w:szCs w:val="24"/>
        </w:rPr>
        <w:t>Argyle</w:t>
      </w:r>
    </w:p>
    <w:p w14:paraId="45C38D34" w14:textId="25868F7E" w:rsidR="00331049" w:rsidRPr="00331049" w:rsidRDefault="00331049" w:rsidP="00331049">
      <w:pPr>
        <w:tabs>
          <w:tab w:val="left" w:pos="1985"/>
        </w:tabs>
        <w:rPr>
          <w:rFonts w:ascii="Arial" w:hAnsi="Arial" w:cs="Arial"/>
          <w:szCs w:val="24"/>
        </w:rPr>
      </w:pPr>
      <w:r w:rsidRPr="00331049">
        <w:rPr>
          <w:rFonts w:ascii="Arial" w:hAnsi="Arial" w:cs="Arial"/>
          <w:szCs w:val="24"/>
        </w:rPr>
        <w:t xml:space="preserve">Seconded - Councillor </w:t>
      </w:r>
      <w:r>
        <w:rPr>
          <w:rFonts w:ascii="Arial" w:hAnsi="Arial" w:cs="Arial"/>
          <w:szCs w:val="24"/>
        </w:rPr>
        <w:t>Hassell</w:t>
      </w:r>
    </w:p>
    <w:p w14:paraId="7A0CEB37" w14:textId="63F34C1C" w:rsidR="00331049" w:rsidRPr="00331049" w:rsidRDefault="00331049" w:rsidP="00331049">
      <w:pPr>
        <w:tabs>
          <w:tab w:val="left" w:pos="1985"/>
        </w:tabs>
        <w:rPr>
          <w:rFonts w:ascii="Arial" w:hAnsi="Arial" w:cs="Arial"/>
          <w:b/>
          <w:szCs w:val="24"/>
        </w:rPr>
      </w:pPr>
    </w:p>
    <w:p w14:paraId="5CA88953" w14:textId="77777777" w:rsidR="00331049" w:rsidRPr="00331049" w:rsidRDefault="00331049" w:rsidP="00331049">
      <w:pPr>
        <w:tabs>
          <w:tab w:val="left" w:pos="1985"/>
        </w:tabs>
        <w:jc w:val="both"/>
        <w:rPr>
          <w:rFonts w:ascii="Arial" w:hAnsi="Arial" w:cs="Arial"/>
          <w:b/>
          <w:szCs w:val="24"/>
        </w:rPr>
      </w:pPr>
      <w:r w:rsidRPr="00331049">
        <w:rPr>
          <w:rFonts w:ascii="Arial" w:hAnsi="Arial" w:cs="Arial"/>
          <w:b/>
          <w:szCs w:val="24"/>
        </w:rPr>
        <w:t>That the meeting be reopened to members of the public and the press.</w:t>
      </w:r>
    </w:p>
    <w:p w14:paraId="48A9282B" w14:textId="77777777" w:rsidR="00331049" w:rsidRPr="00331049" w:rsidRDefault="00331049" w:rsidP="00331049">
      <w:pPr>
        <w:tabs>
          <w:tab w:val="left" w:pos="1985"/>
        </w:tabs>
        <w:jc w:val="both"/>
        <w:rPr>
          <w:rFonts w:ascii="Arial" w:hAnsi="Arial" w:cs="Arial"/>
          <w:szCs w:val="24"/>
        </w:rPr>
      </w:pPr>
    </w:p>
    <w:p w14:paraId="2B8AE310" w14:textId="1196D059" w:rsidR="00331049" w:rsidRPr="006D752D" w:rsidRDefault="00331049" w:rsidP="00A76F8F">
      <w:pPr>
        <w:jc w:val="right"/>
        <w:rPr>
          <w:rFonts w:ascii="Arial" w:hAnsi="Arial" w:cs="Arial"/>
          <w:b/>
          <w:szCs w:val="24"/>
        </w:rPr>
      </w:pPr>
      <w:r w:rsidRPr="006D752D">
        <w:rPr>
          <w:rFonts w:ascii="Arial" w:hAnsi="Arial" w:cs="Arial"/>
          <w:b/>
          <w:szCs w:val="24"/>
        </w:rPr>
        <w:t>CARRIED UNANIMOUSLY 1</w:t>
      </w:r>
      <w:r w:rsidR="000C2BB8">
        <w:rPr>
          <w:rFonts w:ascii="Arial" w:hAnsi="Arial" w:cs="Arial"/>
          <w:b/>
          <w:szCs w:val="24"/>
        </w:rPr>
        <w:t>1</w:t>
      </w:r>
      <w:r w:rsidRPr="006D752D">
        <w:rPr>
          <w:rFonts w:ascii="Arial" w:hAnsi="Arial" w:cs="Arial"/>
          <w:b/>
          <w:szCs w:val="24"/>
        </w:rPr>
        <w:t>/-</w:t>
      </w:r>
    </w:p>
    <w:p w14:paraId="593C6A0C" w14:textId="77777777" w:rsidR="00331049" w:rsidRPr="00331049" w:rsidRDefault="00331049" w:rsidP="00331049">
      <w:pPr>
        <w:pStyle w:val="CouncilHeading"/>
      </w:pPr>
    </w:p>
    <w:p w14:paraId="7DBD2ECA" w14:textId="77777777" w:rsidR="00331049" w:rsidRPr="00331049" w:rsidRDefault="00331049" w:rsidP="00331049">
      <w:pPr>
        <w:pStyle w:val="CouncilHeading"/>
      </w:pPr>
    </w:p>
    <w:p w14:paraId="5DB8F2D1" w14:textId="0C720804" w:rsidR="00331049" w:rsidRPr="00331049" w:rsidRDefault="00331049" w:rsidP="00331049">
      <w:pPr>
        <w:pStyle w:val="CouncilHeading"/>
      </w:pPr>
      <w:r w:rsidRPr="00331049">
        <w:t>The meeting was reopened to members of the public and the press at 11.25 pm.</w:t>
      </w:r>
    </w:p>
    <w:p w14:paraId="1B482A73" w14:textId="77777777" w:rsidR="00331049" w:rsidRPr="00331049" w:rsidRDefault="00331049" w:rsidP="00331049">
      <w:pPr>
        <w:pStyle w:val="CouncilHeading"/>
      </w:pPr>
    </w:p>
    <w:p w14:paraId="3A912E2F" w14:textId="77777777" w:rsidR="00331049" w:rsidRPr="00331049" w:rsidRDefault="00331049" w:rsidP="00331049">
      <w:pPr>
        <w:pStyle w:val="CouncilHeading"/>
      </w:pPr>
    </w:p>
    <w:p w14:paraId="6EA58196" w14:textId="77777777" w:rsidR="00331049" w:rsidRPr="00331049" w:rsidRDefault="00331049" w:rsidP="00331049">
      <w:pPr>
        <w:jc w:val="both"/>
        <w:rPr>
          <w:rFonts w:ascii="Arial" w:hAnsi="Arial" w:cs="Arial"/>
          <w:sz w:val="28"/>
          <w:szCs w:val="24"/>
        </w:rPr>
      </w:pPr>
      <w:r w:rsidRPr="00331049">
        <w:rPr>
          <w:rFonts w:ascii="Arial" w:hAnsi="Arial" w:cs="Arial"/>
        </w:rPr>
        <w:t xml:space="preserve">In accordance with Standing Orders 12.7(3) the Presiding Member read out the motions passed by the Council whilst it was proceeding behind closed doors and the vote of the members to be recorded in the minutes under section 5.21 of the </w:t>
      </w:r>
      <w:r w:rsidRPr="00331049">
        <w:rPr>
          <w:rFonts w:ascii="Arial" w:hAnsi="Arial" w:cs="Arial"/>
          <w:i/>
        </w:rPr>
        <w:t>Local Government Act 1995.</w:t>
      </w:r>
    </w:p>
    <w:p w14:paraId="5E694064" w14:textId="233F7656" w:rsidR="00331049" w:rsidRDefault="00331049" w:rsidP="00331049">
      <w:pPr>
        <w:rPr>
          <w:rFonts w:ascii="Arial" w:hAnsi="Arial" w:cs="Arial"/>
          <w:szCs w:val="24"/>
        </w:rPr>
      </w:pPr>
    </w:p>
    <w:p w14:paraId="54AB9263" w14:textId="77777777" w:rsidR="00D4694B" w:rsidRPr="00331049" w:rsidRDefault="00D4694B" w:rsidP="00331049">
      <w:pPr>
        <w:rPr>
          <w:rFonts w:ascii="Arial" w:hAnsi="Arial" w:cs="Arial"/>
          <w:szCs w:val="24"/>
        </w:rPr>
      </w:pPr>
    </w:p>
    <w:p w14:paraId="0F7A4246" w14:textId="2B2A51EE" w:rsidR="00331049" w:rsidRPr="00990950" w:rsidRDefault="00570541" w:rsidP="00570541">
      <w:pPr>
        <w:pStyle w:val="ListParagraph"/>
        <w:ind w:left="0"/>
        <w:contextualSpacing/>
        <w:jc w:val="both"/>
        <w:rPr>
          <w:rFonts w:ascii="Arial" w:hAnsi="Arial" w:cs="Arial"/>
        </w:rPr>
      </w:pPr>
      <w:r w:rsidRPr="00D4694B">
        <w:rPr>
          <w:rFonts w:ascii="Arial" w:hAnsi="Arial" w:cs="Arial"/>
        </w:rPr>
        <w:t xml:space="preserve">The Mayor advised that no motions were </w:t>
      </w:r>
      <w:r w:rsidR="000C2BB8">
        <w:rPr>
          <w:rFonts w:ascii="Arial" w:hAnsi="Arial" w:cs="Arial"/>
        </w:rPr>
        <w:t>approved</w:t>
      </w:r>
      <w:r w:rsidRPr="00D4694B">
        <w:rPr>
          <w:rFonts w:ascii="Arial" w:hAnsi="Arial" w:cs="Arial"/>
        </w:rPr>
        <w:t xml:space="preserve"> behind closed doors. </w:t>
      </w:r>
      <w:r w:rsidR="000C2BB8">
        <w:rPr>
          <w:rFonts w:ascii="Arial" w:hAnsi="Arial" w:cs="Arial"/>
        </w:rPr>
        <w:t xml:space="preserve">The </w:t>
      </w:r>
      <w:proofErr w:type="spellStart"/>
      <w:r w:rsidR="000C2BB8">
        <w:rPr>
          <w:rFonts w:ascii="Arial" w:hAnsi="Arial" w:cs="Arial"/>
        </w:rPr>
        <w:t>recision</w:t>
      </w:r>
      <w:proofErr w:type="spellEnd"/>
      <w:r w:rsidR="000C2BB8">
        <w:rPr>
          <w:rFonts w:ascii="Arial" w:hAnsi="Arial" w:cs="Arial"/>
        </w:rPr>
        <w:t xml:space="preserve"> motion was lost.</w:t>
      </w:r>
    </w:p>
    <w:p w14:paraId="200BC0B2" w14:textId="45E978B5" w:rsidR="00714DCA" w:rsidRDefault="00714DCA" w:rsidP="00F611A3">
      <w:pPr>
        <w:pStyle w:val="BodyTextIndent"/>
        <w:tabs>
          <w:tab w:val="clear" w:pos="720"/>
        </w:tabs>
        <w:ind w:left="0"/>
        <w:rPr>
          <w:rFonts w:ascii="Arial" w:hAnsi="Arial" w:cs="Arial"/>
          <w:szCs w:val="24"/>
        </w:rPr>
      </w:pPr>
    </w:p>
    <w:p w14:paraId="28C89A5C" w14:textId="32D696C3" w:rsidR="00D4694B" w:rsidRDefault="00D4694B" w:rsidP="00F611A3">
      <w:pPr>
        <w:pStyle w:val="BodyTextIndent"/>
        <w:tabs>
          <w:tab w:val="clear" w:pos="720"/>
        </w:tabs>
        <w:ind w:left="0"/>
        <w:rPr>
          <w:rFonts w:ascii="Arial" w:hAnsi="Arial" w:cs="Arial"/>
          <w:szCs w:val="24"/>
        </w:rPr>
      </w:pPr>
    </w:p>
    <w:p w14:paraId="6D627A6C" w14:textId="75FF7B4A" w:rsidR="00D4694B" w:rsidRDefault="00D4694B" w:rsidP="00F611A3">
      <w:pPr>
        <w:pStyle w:val="BodyTextIndent"/>
        <w:tabs>
          <w:tab w:val="clear" w:pos="720"/>
        </w:tabs>
        <w:ind w:left="0"/>
        <w:rPr>
          <w:rFonts w:ascii="Arial" w:hAnsi="Arial" w:cs="Arial"/>
          <w:szCs w:val="24"/>
        </w:rPr>
      </w:pPr>
    </w:p>
    <w:p w14:paraId="6529C209" w14:textId="0E05D2BA" w:rsidR="00D4694B" w:rsidRDefault="00D4694B" w:rsidP="00F611A3">
      <w:pPr>
        <w:pStyle w:val="BodyTextIndent"/>
        <w:tabs>
          <w:tab w:val="clear" w:pos="720"/>
        </w:tabs>
        <w:ind w:left="0"/>
        <w:rPr>
          <w:rFonts w:ascii="Arial" w:hAnsi="Arial" w:cs="Arial"/>
          <w:szCs w:val="24"/>
        </w:rPr>
      </w:pPr>
    </w:p>
    <w:p w14:paraId="1071DBED" w14:textId="7B0EC8F8" w:rsidR="00D4694B" w:rsidRDefault="00D4694B" w:rsidP="00F611A3">
      <w:pPr>
        <w:pStyle w:val="BodyTextIndent"/>
        <w:tabs>
          <w:tab w:val="clear" w:pos="720"/>
        </w:tabs>
        <w:ind w:left="0"/>
        <w:rPr>
          <w:rFonts w:ascii="Arial" w:hAnsi="Arial" w:cs="Arial"/>
          <w:szCs w:val="24"/>
        </w:rPr>
      </w:pPr>
    </w:p>
    <w:p w14:paraId="0140C2F1" w14:textId="2C8339F2" w:rsidR="00D4694B" w:rsidRDefault="00D4694B" w:rsidP="00F611A3">
      <w:pPr>
        <w:pStyle w:val="BodyTextIndent"/>
        <w:tabs>
          <w:tab w:val="clear" w:pos="720"/>
        </w:tabs>
        <w:ind w:left="0"/>
        <w:rPr>
          <w:rFonts w:ascii="Arial" w:hAnsi="Arial" w:cs="Arial"/>
          <w:szCs w:val="24"/>
        </w:rPr>
      </w:pPr>
    </w:p>
    <w:p w14:paraId="4152BAB4" w14:textId="1DD15CCD" w:rsidR="00D4694B" w:rsidRDefault="00D4694B" w:rsidP="00F611A3">
      <w:pPr>
        <w:pStyle w:val="BodyTextIndent"/>
        <w:tabs>
          <w:tab w:val="clear" w:pos="720"/>
        </w:tabs>
        <w:ind w:left="0"/>
        <w:rPr>
          <w:rFonts w:ascii="Arial" w:hAnsi="Arial" w:cs="Arial"/>
          <w:szCs w:val="24"/>
        </w:rPr>
      </w:pPr>
    </w:p>
    <w:p w14:paraId="03E1F8B2" w14:textId="0F0E7E70" w:rsidR="00D4694B" w:rsidRDefault="00D4694B" w:rsidP="00F611A3">
      <w:pPr>
        <w:pStyle w:val="BodyTextIndent"/>
        <w:tabs>
          <w:tab w:val="clear" w:pos="720"/>
        </w:tabs>
        <w:ind w:left="0"/>
        <w:rPr>
          <w:rFonts w:ascii="Arial" w:hAnsi="Arial" w:cs="Arial"/>
          <w:szCs w:val="24"/>
        </w:rPr>
      </w:pPr>
    </w:p>
    <w:p w14:paraId="3A1543E3" w14:textId="5CDA33F4" w:rsidR="00D4694B" w:rsidRDefault="00D4694B" w:rsidP="00F611A3">
      <w:pPr>
        <w:pStyle w:val="BodyTextIndent"/>
        <w:tabs>
          <w:tab w:val="clear" w:pos="720"/>
        </w:tabs>
        <w:ind w:left="0"/>
        <w:rPr>
          <w:rFonts w:ascii="Arial" w:hAnsi="Arial" w:cs="Arial"/>
          <w:szCs w:val="24"/>
        </w:rPr>
      </w:pPr>
    </w:p>
    <w:p w14:paraId="3A080556" w14:textId="60C18B15" w:rsidR="00D4694B" w:rsidRDefault="00D4694B" w:rsidP="00F611A3">
      <w:pPr>
        <w:pStyle w:val="BodyTextIndent"/>
        <w:tabs>
          <w:tab w:val="clear" w:pos="720"/>
        </w:tabs>
        <w:ind w:left="0"/>
        <w:rPr>
          <w:rFonts w:ascii="Arial" w:hAnsi="Arial" w:cs="Arial"/>
          <w:szCs w:val="24"/>
        </w:rPr>
      </w:pPr>
    </w:p>
    <w:p w14:paraId="7C019278" w14:textId="635D10BC" w:rsidR="00D4694B" w:rsidRDefault="00D4694B" w:rsidP="00F611A3">
      <w:pPr>
        <w:pStyle w:val="BodyTextIndent"/>
        <w:tabs>
          <w:tab w:val="clear" w:pos="720"/>
        </w:tabs>
        <w:ind w:left="0"/>
        <w:rPr>
          <w:rFonts w:ascii="Arial" w:hAnsi="Arial" w:cs="Arial"/>
          <w:szCs w:val="24"/>
        </w:rPr>
      </w:pPr>
    </w:p>
    <w:p w14:paraId="0457E1FB" w14:textId="3A84F9F4" w:rsidR="00D4694B" w:rsidRDefault="00D4694B" w:rsidP="00F611A3">
      <w:pPr>
        <w:pStyle w:val="BodyTextIndent"/>
        <w:tabs>
          <w:tab w:val="clear" w:pos="720"/>
        </w:tabs>
        <w:ind w:left="0"/>
        <w:rPr>
          <w:rFonts w:ascii="Arial" w:hAnsi="Arial" w:cs="Arial"/>
          <w:szCs w:val="24"/>
        </w:rPr>
      </w:pPr>
    </w:p>
    <w:p w14:paraId="1A75E015" w14:textId="37224252" w:rsidR="00D4694B" w:rsidRDefault="00D4694B" w:rsidP="00F611A3">
      <w:pPr>
        <w:pStyle w:val="BodyTextIndent"/>
        <w:tabs>
          <w:tab w:val="clear" w:pos="720"/>
        </w:tabs>
        <w:ind w:left="0"/>
        <w:rPr>
          <w:rFonts w:ascii="Arial" w:hAnsi="Arial" w:cs="Arial"/>
          <w:szCs w:val="24"/>
        </w:rPr>
      </w:pPr>
    </w:p>
    <w:p w14:paraId="38572293" w14:textId="01D632A1" w:rsidR="00D4694B" w:rsidRDefault="00D4694B" w:rsidP="00F611A3">
      <w:pPr>
        <w:pStyle w:val="BodyTextIndent"/>
        <w:tabs>
          <w:tab w:val="clear" w:pos="720"/>
        </w:tabs>
        <w:ind w:left="0"/>
        <w:rPr>
          <w:rFonts w:ascii="Arial" w:hAnsi="Arial" w:cs="Arial"/>
          <w:szCs w:val="24"/>
        </w:rPr>
      </w:pPr>
    </w:p>
    <w:p w14:paraId="1160FA12" w14:textId="50664521" w:rsidR="00D4694B" w:rsidRDefault="00D4694B" w:rsidP="00F611A3">
      <w:pPr>
        <w:pStyle w:val="BodyTextIndent"/>
        <w:tabs>
          <w:tab w:val="clear" w:pos="720"/>
        </w:tabs>
        <w:ind w:left="0"/>
        <w:rPr>
          <w:rFonts w:ascii="Arial" w:hAnsi="Arial" w:cs="Arial"/>
          <w:szCs w:val="24"/>
        </w:rPr>
      </w:pPr>
    </w:p>
    <w:p w14:paraId="7E76E37E" w14:textId="3202572E" w:rsidR="00D4694B" w:rsidRDefault="00D4694B" w:rsidP="00F611A3">
      <w:pPr>
        <w:pStyle w:val="BodyTextIndent"/>
        <w:tabs>
          <w:tab w:val="clear" w:pos="720"/>
        </w:tabs>
        <w:ind w:left="0"/>
        <w:rPr>
          <w:rFonts w:ascii="Arial" w:hAnsi="Arial" w:cs="Arial"/>
          <w:szCs w:val="24"/>
        </w:rPr>
      </w:pPr>
    </w:p>
    <w:p w14:paraId="434BEDA8" w14:textId="0CD10387" w:rsidR="00D4694B" w:rsidRDefault="001E0E57" w:rsidP="00D4694B">
      <w:pPr>
        <w:jc w:val="both"/>
        <w:rPr>
          <w:rFonts w:ascii="Arial" w:hAnsi="Arial" w:cs="Arial"/>
          <w:szCs w:val="24"/>
        </w:rPr>
      </w:pPr>
      <w:r>
        <w:rPr>
          <w:rFonts w:ascii="Arial" w:hAnsi="Arial" w:cs="Arial"/>
          <w:szCs w:val="24"/>
        </w:rPr>
        <w:t>This motion lapsed as the proposed recision motion (Item 14.1) was not endorsed by Council.</w:t>
      </w:r>
    </w:p>
    <w:p w14:paraId="263329EA" w14:textId="13DBCB6E" w:rsidR="00D4694B" w:rsidRDefault="00D4694B" w:rsidP="00D4694B">
      <w:pPr>
        <w:jc w:val="both"/>
        <w:rPr>
          <w:rFonts w:ascii="Arial" w:hAnsi="Arial" w:cs="Arial"/>
          <w:szCs w:val="24"/>
        </w:rPr>
      </w:pPr>
    </w:p>
    <w:p w14:paraId="7217F122" w14:textId="77777777" w:rsidR="00D4694B" w:rsidRPr="006D752D" w:rsidRDefault="00D4694B" w:rsidP="00D4694B">
      <w:pPr>
        <w:jc w:val="both"/>
        <w:rPr>
          <w:rFonts w:ascii="Arial" w:hAnsi="Arial" w:cs="Arial"/>
          <w:szCs w:val="24"/>
        </w:rPr>
      </w:pPr>
    </w:p>
    <w:p w14:paraId="1C9AC616" w14:textId="13D67E11" w:rsidR="00144C2A" w:rsidRPr="00FF1887" w:rsidRDefault="00144C2A" w:rsidP="008977BA">
      <w:pPr>
        <w:pStyle w:val="Heading2"/>
        <w:numPr>
          <w:ilvl w:val="1"/>
          <w:numId w:val="83"/>
        </w:numPr>
        <w:tabs>
          <w:tab w:val="clear" w:pos="2410"/>
          <w:tab w:val="clear" w:pos="2977"/>
          <w:tab w:val="clear" w:pos="8335"/>
          <w:tab w:val="clear" w:pos="8505"/>
        </w:tabs>
        <w:spacing w:before="0" w:after="0"/>
        <w:ind w:left="0" w:hanging="709"/>
        <w:rPr>
          <w:rFonts w:ascii="Arial" w:hAnsi="Arial" w:cs="Arial"/>
          <w:sz w:val="24"/>
          <w:szCs w:val="24"/>
          <w:u w:val="none"/>
        </w:rPr>
      </w:pPr>
      <w:bookmarkStart w:id="114" w:name="_Toc521580019"/>
      <w:r w:rsidRPr="006053A2">
        <w:rPr>
          <w:rFonts w:ascii="Arial" w:hAnsi="Arial" w:cs="Arial"/>
          <w:sz w:val="24"/>
          <w:szCs w:val="24"/>
          <w:u w:val="none"/>
        </w:rPr>
        <w:t xml:space="preserve">Councillor </w:t>
      </w:r>
      <w:r>
        <w:rPr>
          <w:rFonts w:ascii="Arial" w:hAnsi="Arial" w:cs="Arial"/>
          <w:sz w:val="24"/>
          <w:szCs w:val="24"/>
          <w:u w:val="none"/>
        </w:rPr>
        <w:t>Wetherall</w:t>
      </w:r>
      <w:r w:rsidRPr="006053A2">
        <w:rPr>
          <w:rFonts w:ascii="Arial" w:hAnsi="Arial" w:cs="Arial"/>
          <w:sz w:val="24"/>
          <w:szCs w:val="24"/>
          <w:u w:val="none"/>
        </w:rPr>
        <w:t xml:space="preserve"> –</w:t>
      </w:r>
      <w:r>
        <w:rPr>
          <w:rFonts w:ascii="Arial" w:hAnsi="Arial" w:cs="Arial"/>
          <w:sz w:val="24"/>
          <w:szCs w:val="24"/>
          <w:u w:val="none"/>
        </w:rPr>
        <w:t xml:space="preserve"> </w:t>
      </w:r>
      <w:r w:rsidRPr="00144C2A">
        <w:rPr>
          <w:rFonts w:ascii="Arial" w:hAnsi="Arial" w:cs="Arial"/>
          <w:sz w:val="24"/>
          <w:szCs w:val="24"/>
          <w:u w:val="none"/>
        </w:rPr>
        <w:t>Minister Notice to Comply with Order – Scheme Amendment No. 209 Philip Road</w:t>
      </w:r>
      <w:bookmarkEnd w:id="114"/>
    </w:p>
    <w:p w14:paraId="154F903F" w14:textId="77777777" w:rsidR="00144C2A" w:rsidRDefault="00144C2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6E1F9C" w14:textId="77777777" w:rsidR="00BB5684" w:rsidRDefault="00BB5684" w:rsidP="00BB5684">
      <w:pPr>
        <w:jc w:val="both"/>
        <w:rPr>
          <w:rFonts w:ascii="Arial" w:hAnsi="Arial" w:cs="Arial"/>
        </w:rPr>
      </w:pPr>
      <w:r w:rsidRPr="00FF185C">
        <w:rPr>
          <w:rFonts w:ascii="Arial" w:hAnsi="Arial" w:cs="Arial"/>
        </w:rPr>
        <w:t>S</w:t>
      </w:r>
      <w:r>
        <w:rPr>
          <w:rFonts w:ascii="Arial" w:hAnsi="Arial" w:cs="Arial"/>
        </w:rPr>
        <w:t xml:space="preserve">hould Council agree to rescind its resolution of 26 June 2018 in relation to item </w:t>
      </w:r>
      <w:r w:rsidRPr="00D26F6F">
        <w:rPr>
          <w:rFonts w:ascii="Arial" w:hAnsi="Arial" w:cs="Arial"/>
        </w:rPr>
        <w:t xml:space="preserve">13.8 Minister Notice to Comply with Order – Scheme Amendment No. 209 Philip Road </w:t>
      </w:r>
      <w:r w:rsidRPr="00FF185C">
        <w:rPr>
          <w:rFonts w:ascii="Arial" w:hAnsi="Arial" w:cs="Arial"/>
        </w:rPr>
        <w:t xml:space="preserve">Councillor </w:t>
      </w:r>
      <w:r>
        <w:rPr>
          <w:rFonts w:ascii="Arial" w:hAnsi="Arial" w:cs="Arial"/>
        </w:rPr>
        <w:t>Wetherall</w:t>
      </w:r>
      <w:r w:rsidRPr="00FF185C">
        <w:rPr>
          <w:rFonts w:ascii="Arial" w:hAnsi="Arial" w:cs="Arial"/>
        </w:rPr>
        <w:t xml:space="preserve"> </w:t>
      </w:r>
      <w:r>
        <w:rPr>
          <w:rFonts w:ascii="Arial" w:hAnsi="Arial" w:cs="Arial"/>
        </w:rPr>
        <w:t>gave notice of his intention to move the following motion at the Council Meeting 24 July 2018:</w:t>
      </w:r>
    </w:p>
    <w:p w14:paraId="2CBF6BFB" w14:textId="398312DB" w:rsidR="00BB5684" w:rsidRDefault="00BB5684" w:rsidP="00BB5684">
      <w:pPr>
        <w:jc w:val="both"/>
        <w:rPr>
          <w:rFonts w:ascii="Arial" w:hAnsi="Arial" w:cs="Arial"/>
          <w:b/>
        </w:rPr>
      </w:pPr>
    </w:p>
    <w:p w14:paraId="469E3A86" w14:textId="77777777" w:rsidR="00BB5684" w:rsidRPr="00570541" w:rsidRDefault="00BB5684" w:rsidP="00BB5684">
      <w:pPr>
        <w:jc w:val="both"/>
        <w:rPr>
          <w:rFonts w:ascii="Arial" w:hAnsi="Arial" w:cs="Arial"/>
        </w:rPr>
      </w:pPr>
      <w:r w:rsidRPr="00570541">
        <w:rPr>
          <w:rFonts w:ascii="Arial" w:hAnsi="Arial" w:cs="Arial"/>
        </w:rPr>
        <w:t>Council:</w:t>
      </w:r>
    </w:p>
    <w:p w14:paraId="3F380551" w14:textId="77777777" w:rsidR="00BB5684" w:rsidRPr="00570541" w:rsidRDefault="00BB5684" w:rsidP="00BB5684">
      <w:pPr>
        <w:jc w:val="both"/>
        <w:rPr>
          <w:rFonts w:ascii="Arial" w:hAnsi="Arial" w:cs="Arial"/>
        </w:rPr>
      </w:pPr>
    </w:p>
    <w:p w14:paraId="6330B7B6" w14:textId="77777777" w:rsidR="00BB5684" w:rsidRPr="00570541" w:rsidRDefault="00BB5684" w:rsidP="00907826">
      <w:pPr>
        <w:pStyle w:val="ListParagraph"/>
        <w:numPr>
          <w:ilvl w:val="0"/>
          <w:numId w:val="47"/>
        </w:numPr>
        <w:ind w:left="426" w:hanging="426"/>
        <w:contextualSpacing/>
        <w:jc w:val="both"/>
        <w:rPr>
          <w:rFonts w:ascii="Arial" w:hAnsi="Arial" w:cs="Arial"/>
        </w:rPr>
      </w:pPr>
      <w:r w:rsidRPr="00570541">
        <w:rPr>
          <w:rFonts w:ascii="Arial" w:hAnsi="Arial" w:cs="Arial"/>
        </w:rPr>
        <w:t xml:space="preserve">Adopts proposed Scheme Amendment No. 209 to: </w:t>
      </w:r>
    </w:p>
    <w:p w14:paraId="5F049F4D" w14:textId="77777777" w:rsidR="00BB5684" w:rsidRPr="00570541" w:rsidRDefault="00BB5684" w:rsidP="00BB5684">
      <w:pPr>
        <w:pStyle w:val="ListParagraph"/>
        <w:jc w:val="both"/>
        <w:rPr>
          <w:rFonts w:ascii="Arial" w:hAnsi="Arial" w:cs="Arial"/>
        </w:rPr>
      </w:pPr>
    </w:p>
    <w:p w14:paraId="4F60332D" w14:textId="07491B8F" w:rsidR="00BB5684" w:rsidRPr="00570541" w:rsidRDefault="00BB5684" w:rsidP="007A00A9">
      <w:pPr>
        <w:pStyle w:val="ListParagraph"/>
        <w:numPr>
          <w:ilvl w:val="1"/>
          <w:numId w:val="47"/>
        </w:numPr>
        <w:tabs>
          <w:tab w:val="left" w:pos="993"/>
        </w:tabs>
        <w:ind w:left="993" w:hanging="567"/>
        <w:contextualSpacing/>
        <w:jc w:val="both"/>
        <w:rPr>
          <w:rFonts w:ascii="Arial" w:hAnsi="Arial" w:cs="Arial"/>
        </w:rPr>
      </w:pPr>
      <w:r w:rsidRPr="00570541">
        <w:rPr>
          <w:rFonts w:ascii="Arial" w:hAnsi="Arial" w:cs="Arial"/>
        </w:rPr>
        <w:t xml:space="preserve">Rezone lot 50 Adelma Road; and lots 367-368 and 371-378 Philip Road, Dalkeith from Residential R10 to Residential R80; and </w:t>
      </w:r>
    </w:p>
    <w:p w14:paraId="1AB2F659" w14:textId="77777777" w:rsidR="007A00A9" w:rsidRPr="00570541" w:rsidRDefault="007A00A9" w:rsidP="007A00A9">
      <w:pPr>
        <w:pStyle w:val="ListParagraph"/>
        <w:tabs>
          <w:tab w:val="left" w:pos="993"/>
        </w:tabs>
        <w:ind w:left="993"/>
        <w:contextualSpacing/>
        <w:jc w:val="both"/>
        <w:rPr>
          <w:rFonts w:ascii="Arial" w:hAnsi="Arial" w:cs="Arial"/>
        </w:rPr>
      </w:pPr>
    </w:p>
    <w:p w14:paraId="389815E5" w14:textId="0123FA04" w:rsidR="00BB5684" w:rsidRPr="00570541" w:rsidRDefault="00BB5684" w:rsidP="007A00A9">
      <w:pPr>
        <w:pStyle w:val="ListParagraph"/>
        <w:numPr>
          <w:ilvl w:val="1"/>
          <w:numId w:val="47"/>
        </w:numPr>
        <w:tabs>
          <w:tab w:val="left" w:pos="993"/>
        </w:tabs>
        <w:ind w:left="993" w:hanging="567"/>
        <w:contextualSpacing/>
        <w:jc w:val="both"/>
        <w:rPr>
          <w:rFonts w:ascii="Arial" w:hAnsi="Arial" w:cs="Arial"/>
        </w:rPr>
      </w:pPr>
      <w:r w:rsidRPr="00570541">
        <w:rPr>
          <w:rFonts w:ascii="Arial" w:hAnsi="Arial" w:cs="Arial"/>
        </w:rPr>
        <w:t xml:space="preserve">Include an Additional Use ‘Dwelling House – Multiple’ with condition “Prior to the application and commencement of development, a Local Development Plan being prepared and approved by the City of Nedlands pursuant to Part 6 – </w:t>
      </w:r>
      <w:r w:rsidRPr="00570541">
        <w:rPr>
          <w:rFonts w:ascii="Arial" w:hAnsi="Arial" w:cs="Arial"/>
          <w:i/>
        </w:rPr>
        <w:t xml:space="preserve">Local Development Plans </w:t>
      </w:r>
      <w:r w:rsidRPr="00570541">
        <w:rPr>
          <w:rFonts w:ascii="Arial" w:hAnsi="Arial" w:cs="Arial"/>
        </w:rPr>
        <w:t xml:space="preserve">of the Deemed Provisions of the </w:t>
      </w:r>
      <w:r w:rsidRPr="00570541">
        <w:rPr>
          <w:rFonts w:ascii="Arial" w:hAnsi="Arial" w:cs="Arial"/>
          <w:i/>
        </w:rPr>
        <w:t>Planning and Development (Local Planning Schemes) Regulations 2015”</w:t>
      </w:r>
      <w:r w:rsidRPr="00570541">
        <w:rPr>
          <w:rFonts w:ascii="Arial" w:hAnsi="Arial" w:cs="Arial"/>
        </w:rPr>
        <w:t xml:space="preserve">. </w:t>
      </w:r>
    </w:p>
    <w:p w14:paraId="3D8CD625" w14:textId="77777777" w:rsidR="00BB5684" w:rsidRPr="00570541" w:rsidRDefault="00BB5684" w:rsidP="00BB5684">
      <w:pPr>
        <w:pStyle w:val="ListParagraph"/>
        <w:jc w:val="both"/>
        <w:rPr>
          <w:rFonts w:ascii="Arial" w:hAnsi="Arial" w:cs="Arial"/>
        </w:rPr>
      </w:pPr>
    </w:p>
    <w:p w14:paraId="5F002F1E" w14:textId="77777777" w:rsidR="00BB5684" w:rsidRPr="00570541" w:rsidRDefault="00BB5684" w:rsidP="00907826">
      <w:pPr>
        <w:pStyle w:val="ListParagraph"/>
        <w:numPr>
          <w:ilvl w:val="0"/>
          <w:numId w:val="47"/>
        </w:numPr>
        <w:ind w:left="426" w:hanging="426"/>
        <w:contextualSpacing/>
        <w:jc w:val="both"/>
        <w:rPr>
          <w:rFonts w:ascii="Arial" w:hAnsi="Arial" w:cs="Arial"/>
        </w:rPr>
      </w:pPr>
      <w:r w:rsidRPr="00570541">
        <w:rPr>
          <w:rFonts w:ascii="Arial" w:hAnsi="Arial" w:cs="Arial"/>
        </w:rPr>
        <w:t xml:space="preserve">In accordance with </w:t>
      </w:r>
      <w:r w:rsidRPr="00570541">
        <w:rPr>
          <w:rFonts w:ascii="Arial" w:hAnsi="Arial" w:cs="Arial"/>
          <w:i/>
        </w:rPr>
        <w:t xml:space="preserve">Planning and Development (Local Planning Schemes) Regulations 2015 </w:t>
      </w:r>
      <w:r w:rsidRPr="00570541">
        <w:rPr>
          <w:rFonts w:ascii="Arial" w:hAnsi="Arial" w:cs="Arial"/>
        </w:rPr>
        <w:t>s.35(2) Council is of the opinion that the Amendment is a Complex Amendment because it is “(d) an amendment to comply with an order made by the Minister under section 76 or 77 of the Act”.</w:t>
      </w:r>
      <w:r w:rsidRPr="00570541">
        <w:rPr>
          <w:rFonts w:ascii="Arial" w:hAnsi="Arial" w:cs="Arial"/>
          <w:i/>
        </w:rPr>
        <w:t xml:space="preserve"> </w:t>
      </w:r>
      <w:r w:rsidRPr="00570541">
        <w:rPr>
          <w:rFonts w:ascii="Arial" w:hAnsi="Arial" w:cs="Arial"/>
        </w:rPr>
        <w:t xml:space="preserve"> </w:t>
      </w:r>
    </w:p>
    <w:p w14:paraId="251C7E66" w14:textId="77777777" w:rsidR="00BB5684" w:rsidRPr="00570541" w:rsidRDefault="00BB5684" w:rsidP="00BB5684">
      <w:pPr>
        <w:pStyle w:val="ListParagraph"/>
        <w:jc w:val="both"/>
        <w:rPr>
          <w:rFonts w:ascii="Arial" w:hAnsi="Arial" w:cs="Arial"/>
        </w:rPr>
      </w:pPr>
    </w:p>
    <w:p w14:paraId="5129C321" w14:textId="77777777" w:rsidR="00BB5684" w:rsidRPr="00570541" w:rsidRDefault="00BB5684" w:rsidP="00907826">
      <w:pPr>
        <w:pStyle w:val="ListParagraph"/>
        <w:numPr>
          <w:ilvl w:val="0"/>
          <w:numId w:val="47"/>
        </w:numPr>
        <w:ind w:left="426" w:hanging="426"/>
        <w:contextualSpacing/>
        <w:jc w:val="both"/>
        <w:rPr>
          <w:rFonts w:ascii="Arial" w:hAnsi="Arial" w:cs="Arial"/>
        </w:rPr>
      </w:pPr>
      <w:r w:rsidRPr="00570541">
        <w:rPr>
          <w:rFonts w:ascii="Arial" w:hAnsi="Arial" w:cs="Arial"/>
        </w:rPr>
        <w:t xml:space="preserve">In accordance with </w:t>
      </w:r>
      <w:r w:rsidRPr="00570541">
        <w:rPr>
          <w:rFonts w:ascii="Arial" w:hAnsi="Arial" w:cs="Arial"/>
          <w:i/>
        </w:rPr>
        <w:t xml:space="preserve">Planning and Development (Local Planning Schemes) Regulations </w:t>
      </w:r>
      <w:r w:rsidRPr="00570541">
        <w:rPr>
          <w:rFonts w:ascii="Arial" w:hAnsi="Arial" w:cs="Arial"/>
        </w:rPr>
        <w:t xml:space="preserve">2015 s.37(1) Council resolves to proceed to advertise the complex amendment. </w:t>
      </w:r>
    </w:p>
    <w:p w14:paraId="5118E845" w14:textId="3D129DFA" w:rsidR="00E12FF6" w:rsidRDefault="00E12FF6"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E434AAD" w14:textId="77777777" w:rsidR="00570541" w:rsidRDefault="00570541"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6238C5B" w14:textId="0DA63323" w:rsidR="00850EB8" w:rsidRDefault="00850EB8"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3C047FA3" w14:textId="13A1535B" w:rsidR="00850EB8" w:rsidRDefault="00850EB8"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F0773F2" w14:textId="01624CA9" w:rsidR="00850EB8" w:rsidRDefault="0087395D"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This Notice of Motion is the same as the original </w:t>
      </w:r>
      <w:r w:rsidR="0073387C">
        <w:rPr>
          <w:rFonts w:ascii="Arial" w:hAnsi="Arial" w:cs="Arial"/>
          <w:szCs w:val="24"/>
        </w:rPr>
        <w:t xml:space="preserve">Administration </w:t>
      </w:r>
      <w:r w:rsidR="00B42E04">
        <w:rPr>
          <w:rFonts w:ascii="Arial" w:hAnsi="Arial" w:cs="Arial"/>
          <w:szCs w:val="24"/>
        </w:rPr>
        <w:t xml:space="preserve">report and </w:t>
      </w:r>
      <w:r w:rsidR="009D2279">
        <w:rPr>
          <w:rFonts w:ascii="Arial" w:hAnsi="Arial" w:cs="Arial"/>
          <w:szCs w:val="24"/>
        </w:rPr>
        <w:t>recommendation presented to Council at its Ordinary Meeting of 26 June 2018.</w:t>
      </w:r>
    </w:p>
    <w:p w14:paraId="33239370" w14:textId="76DBF153"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EC5E6FC" w14:textId="393B5473"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4237FD8" w14:textId="50EC408F"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275858B" w14:textId="4190E5EF"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ED1E3C1" w14:textId="051B4C77"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5133B2" w14:textId="5D38EB8F"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BB1BA1F" w14:textId="1C3E1AB2"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592D3A4" w14:textId="3CCDFE2A" w:rsidR="00D4694B" w:rsidRDefault="00D4694B" w:rsidP="00850EB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BB" w14:textId="60555A0A" w:rsidR="00D05D60" w:rsidRPr="006053A2" w:rsidRDefault="0001110C" w:rsidP="00B34F81">
      <w:pPr>
        <w:pStyle w:val="Heading1"/>
        <w:numPr>
          <w:ilvl w:val="0"/>
          <w:numId w:val="89"/>
        </w:numPr>
        <w:tabs>
          <w:tab w:val="clear" w:pos="720"/>
          <w:tab w:val="left" w:pos="0"/>
        </w:tabs>
        <w:spacing w:before="0" w:after="0"/>
        <w:ind w:left="0" w:hanging="567"/>
        <w:rPr>
          <w:rFonts w:ascii="Arial" w:hAnsi="Arial" w:cs="Arial"/>
          <w:caps w:val="0"/>
          <w:sz w:val="24"/>
          <w:szCs w:val="24"/>
          <w:u w:val="none"/>
        </w:rPr>
      </w:pPr>
      <w:r>
        <w:rPr>
          <w:rFonts w:ascii="Arial" w:hAnsi="Arial" w:cs="Arial"/>
          <w:caps w:val="0"/>
          <w:sz w:val="24"/>
          <w:szCs w:val="24"/>
          <w:u w:val="none"/>
        </w:rPr>
        <w:br w:type="page"/>
      </w:r>
      <w:bookmarkStart w:id="115" w:name="_Toc521580020"/>
      <w:r w:rsidR="00A53BD3" w:rsidRPr="00180419">
        <w:rPr>
          <w:rFonts w:ascii="Arial" w:hAnsi="Arial" w:cs="Arial"/>
          <w:caps w:val="0"/>
          <w:sz w:val="24"/>
          <w:szCs w:val="24"/>
          <w:u w:val="none"/>
        </w:rPr>
        <w:lastRenderedPageBreak/>
        <w:t xml:space="preserve">Urgent Business Approved By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00A53BD3" w:rsidRPr="00180419">
        <w:rPr>
          <w:rFonts w:ascii="Arial" w:hAnsi="Arial" w:cs="Arial"/>
          <w:caps w:val="0"/>
          <w:sz w:val="24"/>
          <w:szCs w:val="24"/>
          <w:u w:val="none"/>
        </w:rPr>
        <w:t xml:space="preserve"> By Decision</w:t>
      </w:r>
      <w:bookmarkEnd w:id="115"/>
    </w:p>
    <w:p w14:paraId="200BC0BC" w14:textId="2EBAD8F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512246A8" w14:textId="579AD358" w:rsidR="008B4FD9" w:rsidRDefault="000C2BB8" w:rsidP="008B4FD9">
      <w:pPr>
        <w:tabs>
          <w:tab w:val="left" w:pos="1440"/>
          <w:tab w:val="left" w:pos="2410"/>
          <w:tab w:val="left" w:pos="2977"/>
          <w:tab w:val="right" w:pos="8505"/>
        </w:tabs>
        <w:jc w:val="both"/>
        <w:rPr>
          <w:rFonts w:ascii="Arial" w:hAnsi="Arial" w:cs="Arial"/>
          <w:szCs w:val="24"/>
        </w:rPr>
      </w:pPr>
      <w:r>
        <w:rPr>
          <w:rFonts w:ascii="Arial" w:hAnsi="Arial" w:cs="Arial"/>
          <w:szCs w:val="24"/>
        </w:rPr>
        <w:t xml:space="preserve">Urgent Business was considered earlier in the meeting refer to pages </w:t>
      </w:r>
      <w:r w:rsidR="008B4FD9">
        <w:rPr>
          <w:rFonts w:ascii="Arial" w:hAnsi="Arial" w:cs="Arial"/>
          <w:szCs w:val="24"/>
        </w:rPr>
        <w:t>63</w:t>
      </w:r>
      <w:r>
        <w:rPr>
          <w:rFonts w:ascii="Arial" w:hAnsi="Arial" w:cs="Arial"/>
          <w:szCs w:val="24"/>
        </w:rPr>
        <w:t xml:space="preserve"> – 72.</w:t>
      </w:r>
    </w:p>
    <w:p w14:paraId="5C283643" w14:textId="0035C4D0" w:rsidR="008B4FD9" w:rsidRDefault="008B4FD9" w:rsidP="00765E9D">
      <w:pPr>
        <w:tabs>
          <w:tab w:val="left" w:pos="720"/>
          <w:tab w:val="left" w:pos="1440"/>
          <w:tab w:val="left" w:pos="2410"/>
          <w:tab w:val="left" w:pos="2977"/>
          <w:tab w:val="right" w:pos="8505"/>
        </w:tabs>
        <w:ind w:left="720"/>
        <w:jc w:val="both"/>
        <w:rPr>
          <w:rFonts w:ascii="Arial" w:hAnsi="Arial" w:cs="Arial"/>
          <w:szCs w:val="24"/>
        </w:rPr>
      </w:pPr>
    </w:p>
    <w:p w14:paraId="29CC1F2E" w14:textId="77777777" w:rsidR="00427993" w:rsidRPr="00180419" w:rsidRDefault="00427993" w:rsidP="00765E9D">
      <w:pPr>
        <w:tabs>
          <w:tab w:val="left" w:pos="720"/>
          <w:tab w:val="left" w:pos="1440"/>
          <w:tab w:val="left" w:pos="2410"/>
          <w:tab w:val="left" w:pos="2977"/>
          <w:tab w:val="right" w:pos="8505"/>
        </w:tabs>
        <w:ind w:left="720"/>
        <w:jc w:val="both"/>
        <w:rPr>
          <w:rFonts w:ascii="Arial" w:hAnsi="Arial" w:cs="Arial"/>
          <w:szCs w:val="24"/>
        </w:rPr>
      </w:pPr>
    </w:p>
    <w:p w14:paraId="200BC0BE" w14:textId="11ED30BA" w:rsidR="00D05D60" w:rsidRPr="002B683E" w:rsidRDefault="008B4FD9" w:rsidP="008B4FD9">
      <w:pPr>
        <w:pStyle w:val="Heading2"/>
        <w:numPr>
          <w:ilvl w:val="0"/>
          <w:numId w:val="0"/>
        </w:numPr>
        <w:spacing w:before="0" w:after="0"/>
        <w:ind w:hanging="567"/>
        <w:rPr>
          <w:rFonts w:ascii="Arial" w:hAnsi="Arial" w:cs="Arial"/>
          <w:sz w:val="24"/>
          <w:szCs w:val="24"/>
          <w:u w:val="none"/>
        </w:rPr>
      </w:pPr>
      <w:bookmarkStart w:id="116" w:name="_Toc521580021"/>
      <w:r>
        <w:rPr>
          <w:rFonts w:ascii="Arial" w:hAnsi="Arial" w:cs="Arial"/>
          <w:sz w:val="24"/>
          <w:szCs w:val="24"/>
          <w:u w:val="none"/>
        </w:rPr>
        <w:t>16.1</w:t>
      </w:r>
      <w:r>
        <w:rPr>
          <w:rFonts w:ascii="Arial" w:hAnsi="Arial" w:cs="Arial"/>
          <w:sz w:val="24"/>
          <w:szCs w:val="24"/>
          <w:u w:val="none"/>
        </w:rPr>
        <w:tab/>
      </w:r>
      <w:r w:rsidR="002B683E" w:rsidRPr="002B683E">
        <w:rPr>
          <w:rFonts w:ascii="Arial" w:hAnsi="Arial" w:cs="Arial"/>
          <w:sz w:val="24"/>
          <w:szCs w:val="24"/>
          <w:u w:val="none"/>
        </w:rPr>
        <w:t>Minister Notice to Comply with Order – Scheme Amendment No. 212 – 80 Stirling Highway, Nedlands</w:t>
      </w:r>
      <w:bookmarkEnd w:id="116"/>
    </w:p>
    <w:p w14:paraId="362AE81F" w14:textId="520FEF60" w:rsidR="00E63D57" w:rsidRDefault="00E63D57" w:rsidP="00E63D57">
      <w:pPr>
        <w:autoSpaceDE w:val="0"/>
        <w:autoSpaceDN w:val="0"/>
        <w:adjustRightInd w:val="0"/>
        <w:jc w:val="both"/>
        <w:rPr>
          <w:rFonts w:ascii="Arial" w:hAnsi="Arial" w:cs="Arial"/>
          <w:szCs w:val="24"/>
        </w:rPr>
      </w:pPr>
    </w:p>
    <w:p w14:paraId="485F0453" w14:textId="77777777" w:rsidR="00427993" w:rsidRDefault="00427993" w:rsidP="00E63D57">
      <w:pPr>
        <w:autoSpaceDE w:val="0"/>
        <w:autoSpaceDN w:val="0"/>
        <w:adjustRightInd w:val="0"/>
        <w:jc w:val="both"/>
        <w:rPr>
          <w:rFonts w:ascii="Arial" w:hAnsi="Arial" w:cs="Arial"/>
          <w:szCs w:val="24"/>
        </w:rPr>
      </w:pPr>
    </w:p>
    <w:p w14:paraId="5006E9CA" w14:textId="60FCE714" w:rsidR="008B4FD9" w:rsidRPr="002B683E" w:rsidRDefault="008B4FD9" w:rsidP="008B4FD9">
      <w:pPr>
        <w:pStyle w:val="Heading2"/>
        <w:numPr>
          <w:ilvl w:val="0"/>
          <w:numId w:val="0"/>
        </w:numPr>
        <w:spacing w:before="0" w:after="0"/>
        <w:ind w:hanging="567"/>
        <w:rPr>
          <w:rFonts w:ascii="Arial" w:hAnsi="Arial" w:cs="Arial"/>
          <w:sz w:val="24"/>
          <w:szCs w:val="24"/>
          <w:u w:val="none"/>
        </w:rPr>
      </w:pPr>
      <w:bookmarkStart w:id="117" w:name="_Toc521580022"/>
      <w:r>
        <w:rPr>
          <w:rFonts w:ascii="Arial" w:hAnsi="Arial" w:cs="Arial"/>
          <w:sz w:val="24"/>
          <w:szCs w:val="24"/>
          <w:u w:val="none"/>
        </w:rPr>
        <w:t>16.1</w:t>
      </w:r>
      <w:r>
        <w:rPr>
          <w:rFonts w:ascii="Arial" w:hAnsi="Arial" w:cs="Arial"/>
          <w:sz w:val="24"/>
          <w:szCs w:val="24"/>
          <w:u w:val="none"/>
        </w:rPr>
        <w:tab/>
        <w:t>(Lot 352) No. 81 Dalkeith Road, Nedlands – Home Bu</w:t>
      </w:r>
      <w:r w:rsidR="001E0E57">
        <w:rPr>
          <w:rFonts w:ascii="Arial" w:hAnsi="Arial" w:cs="Arial"/>
          <w:sz w:val="24"/>
          <w:szCs w:val="24"/>
          <w:u w:val="none"/>
        </w:rPr>
        <w:t>s</w:t>
      </w:r>
      <w:r>
        <w:rPr>
          <w:rFonts w:ascii="Arial" w:hAnsi="Arial" w:cs="Arial"/>
          <w:sz w:val="24"/>
          <w:szCs w:val="24"/>
          <w:u w:val="none"/>
        </w:rPr>
        <w:t>iness (Acupuncturist) Renewal</w:t>
      </w:r>
      <w:bookmarkEnd w:id="117"/>
    </w:p>
    <w:p w14:paraId="34B99E9E" w14:textId="77777777" w:rsidR="008B4FD9" w:rsidRDefault="008B4FD9" w:rsidP="00E63D57">
      <w:pPr>
        <w:autoSpaceDE w:val="0"/>
        <w:autoSpaceDN w:val="0"/>
        <w:adjustRightInd w:val="0"/>
        <w:jc w:val="both"/>
        <w:rPr>
          <w:rFonts w:ascii="Arial" w:hAnsi="Arial" w:cs="Arial"/>
          <w:szCs w:val="24"/>
        </w:rPr>
      </w:pPr>
    </w:p>
    <w:p w14:paraId="7D2AA6D9" w14:textId="77777777" w:rsidR="008B4FD9" w:rsidRDefault="008B4FD9" w:rsidP="00E63D57">
      <w:pPr>
        <w:autoSpaceDE w:val="0"/>
        <w:autoSpaceDN w:val="0"/>
        <w:adjustRightInd w:val="0"/>
        <w:jc w:val="both"/>
        <w:rPr>
          <w:rFonts w:ascii="Arial" w:hAnsi="Arial" w:cs="Arial"/>
          <w:szCs w:val="24"/>
        </w:rPr>
      </w:pPr>
    </w:p>
    <w:p w14:paraId="200BC0BF" w14:textId="3EFC8862" w:rsidR="00D05D60" w:rsidRPr="006053A2" w:rsidRDefault="00A53BD3" w:rsidP="00B34F81">
      <w:pPr>
        <w:pStyle w:val="Heading1"/>
        <w:numPr>
          <w:ilvl w:val="0"/>
          <w:numId w:val="89"/>
        </w:numPr>
        <w:tabs>
          <w:tab w:val="left" w:pos="0"/>
        </w:tabs>
        <w:spacing w:before="0" w:after="0"/>
        <w:ind w:left="0" w:hanging="567"/>
        <w:rPr>
          <w:rFonts w:ascii="Arial" w:hAnsi="Arial" w:cs="Arial"/>
          <w:caps w:val="0"/>
          <w:sz w:val="24"/>
          <w:szCs w:val="24"/>
          <w:u w:val="none"/>
        </w:rPr>
      </w:pPr>
      <w:bookmarkStart w:id="118" w:name="_Toc521580023"/>
      <w:r w:rsidRPr="00180419">
        <w:rPr>
          <w:rFonts w:ascii="Arial" w:hAnsi="Arial" w:cs="Arial"/>
          <w:caps w:val="0"/>
          <w:sz w:val="24"/>
          <w:szCs w:val="24"/>
          <w:u w:val="none"/>
        </w:rPr>
        <w:t>Confidential Items</w:t>
      </w:r>
      <w:bookmarkEnd w:id="118"/>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2" w14:textId="6A6E7CB5" w:rsidR="00D05D60" w:rsidRDefault="007E2469" w:rsidP="00331049">
      <w:pPr>
        <w:pStyle w:val="CouncilHeading"/>
      </w:pPr>
      <w:r>
        <w:t>Refer to page 73.</w:t>
      </w:r>
    </w:p>
    <w:p w14:paraId="200BC0C3" w14:textId="77777777" w:rsidR="00465A04" w:rsidRPr="00180419" w:rsidRDefault="00465A04" w:rsidP="00331049">
      <w:pPr>
        <w:pStyle w:val="CouncilHeading"/>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119" w:name="_Toc521580024"/>
      <w:r w:rsidRPr="00180419">
        <w:rPr>
          <w:rFonts w:ascii="Arial" w:hAnsi="Arial" w:cs="Arial"/>
          <w:caps w:val="0"/>
          <w:sz w:val="24"/>
          <w:szCs w:val="24"/>
          <w:u w:val="none"/>
        </w:rPr>
        <w:t>Declaration of Closure</w:t>
      </w:r>
      <w:bookmarkEnd w:id="119"/>
    </w:p>
    <w:p w14:paraId="200BC0C5" w14:textId="77777777" w:rsidR="00D05D60" w:rsidRPr="00180419" w:rsidRDefault="00D05D60" w:rsidP="006053A2">
      <w:pPr>
        <w:ind w:left="-567"/>
        <w:jc w:val="both"/>
        <w:rPr>
          <w:rFonts w:ascii="Arial" w:hAnsi="Arial" w:cs="Arial"/>
          <w:szCs w:val="24"/>
        </w:rPr>
      </w:pPr>
    </w:p>
    <w:p w14:paraId="200BC0C6" w14:textId="680559B4"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declare</w:t>
      </w:r>
      <w:r w:rsidR="00443F73">
        <w:rPr>
          <w:rFonts w:ascii="Arial" w:hAnsi="Arial" w:cs="Arial"/>
          <w:szCs w:val="24"/>
        </w:rPr>
        <w:t>d</w:t>
      </w:r>
      <w:r w:rsidRPr="00180419">
        <w:rPr>
          <w:rFonts w:ascii="Arial" w:hAnsi="Arial" w:cs="Arial"/>
          <w:szCs w:val="24"/>
        </w:rPr>
        <w:t xml:space="preserve"> the meeting closed</w:t>
      </w:r>
      <w:r w:rsidR="00443F73">
        <w:rPr>
          <w:rFonts w:ascii="Arial" w:hAnsi="Arial" w:cs="Arial"/>
          <w:szCs w:val="24"/>
        </w:rPr>
        <w:t xml:space="preserve"> at </w:t>
      </w:r>
      <w:r w:rsidR="00331049">
        <w:rPr>
          <w:rFonts w:ascii="Arial" w:hAnsi="Arial" w:cs="Arial"/>
          <w:szCs w:val="24"/>
        </w:rPr>
        <w:t>11.25</w:t>
      </w:r>
      <w:r w:rsidR="00443F73">
        <w:rPr>
          <w:rFonts w:ascii="Arial" w:hAnsi="Arial" w:cs="Arial"/>
          <w:szCs w:val="24"/>
        </w:rPr>
        <w:t xml:space="preserve"> pm</w:t>
      </w:r>
      <w:r w:rsidRPr="00180419">
        <w:rPr>
          <w:rFonts w:ascii="Arial" w:hAnsi="Arial" w:cs="Arial"/>
          <w:szCs w:val="24"/>
        </w:rPr>
        <w:t>.</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2935" w14:textId="77777777" w:rsidR="000E79B0" w:rsidRDefault="000E79B0" w:rsidP="00D05D60">
      <w:pPr>
        <w:pStyle w:val="TOC3"/>
      </w:pPr>
      <w:r>
        <w:separator/>
      </w:r>
    </w:p>
  </w:endnote>
  <w:endnote w:type="continuationSeparator" w:id="0">
    <w:p w14:paraId="68AB1D2D" w14:textId="77777777" w:rsidR="000E79B0" w:rsidRDefault="000E79B0"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0E79B0" w:rsidRDefault="000E79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0E79B0" w:rsidRDefault="000E79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0E79B0" w:rsidRPr="00180419" w:rsidRDefault="000E79B0">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0E79B0" w:rsidRPr="00180419" w:rsidRDefault="000E79B0">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0E79B0" w:rsidRPr="00180419" w:rsidRDefault="000E79B0">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0E79B0" w:rsidRPr="00180419" w:rsidRDefault="000E79B0">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0E79B0" w:rsidRDefault="000E79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0E79B0" w:rsidRDefault="000E79B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0E79B0" w:rsidRPr="00180419" w:rsidRDefault="000E79B0">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0E79B0" w:rsidRPr="00180419" w:rsidRDefault="000E79B0">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0E79B0" w:rsidRPr="00180419" w:rsidRDefault="000E79B0">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0E79B0" w:rsidRPr="00180419" w:rsidRDefault="000E79B0">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848AE" w14:textId="77777777" w:rsidR="000E79B0" w:rsidRDefault="000E79B0" w:rsidP="00D05D60">
      <w:pPr>
        <w:pStyle w:val="TOC3"/>
      </w:pPr>
      <w:r>
        <w:separator/>
      </w:r>
    </w:p>
  </w:footnote>
  <w:footnote w:type="continuationSeparator" w:id="0">
    <w:p w14:paraId="7A795096" w14:textId="77777777" w:rsidR="000E79B0" w:rsidRDefault="000E79B0"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0E79B0" w:rsidRDefault="000E79B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63EA67E7" w:rsidR="000E79B0" w:rsidRPr="00180419" w:rsidRDefault="000E79B0" w:rsidP="00180419">
    <w:pPr>
      <w:pStyle w:val="Header"/>
      <w:jc w:val="right"/>
      <w:rPr>
        <w:rFonts w:ascii="Arial" w:hAnsi="Arial"/>
        <w:sz w:val="22"/>
      </w:rPr>
    </w:pPr>
    <w:r w:rsidRPr="00180419">
      <w:rPr>
        <w:rFonts w:ascii="Arial" w:hAnsi="Arial"/>
        <w:sz w:val="22"/>
      </w:rPr>
      <w:t xml:space="preserve">Council </w:t>
    </w:r>
    <w:r>
      <w:rPr>
        <w:rFonts w:ascii="Arial" w:hAnsi="Arial"/>
        <w:sz w:val="22"/>
      </w:rPr>
      <w:t>Minutes 24 July 2018</w:t>
    </w:r>
  </w:p>
  <w:p w14:paraId="200BC0DC" w14:textId="77777777" w:rsidR="000E79B0" w:rsidRDefault="000E7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0E79B0" w:rsidRDefault="000E7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F66"/>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2D38CB"/>
    <w:multiLevelType w:val="hybridMultilevel"/>
    <w:tmpl w:val="252C7524"/>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4986611"/>
    <w:multiLevelType w:val="hybridMultilevel"/>
    <w:tmpl w:val="CD2A3AF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049D1E8E"/>
    <w:multiLevelType w:val="hybridMultilevel"/>
    <w:tmpl w:val="F8600D92"/>
    <w:lvl w:ilvl="0" w:tplc="0C09000F">
      <w:start w:val="1"/>
      <w:numFmt w:val="decimal"/>
      <w:lvlText w:val="%1."/>
      <w:lvlJc w:val="left"/>
      <w:pPr>
        <w:ind w:left="1080" w:hanging="360"/>
      </w:pPr>
      <w:rPr>
        <w:sz w:val="24"/>
        <w:szCs w:val="24"/>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05AA6F66"/>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5E71DCB"/>
    <w:multiLevelType w:val="hybridMultilevel"/>
    <w:tmpl w:val="350EC62C"/>
    <w:lvl w:ilvl="0" w:tplc="82D0D334">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DD1C3C"/>
    <w:multiLevelType w:val="multilevel"/>
    <w:tmpl w:val="D144D8E0"/>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1764B4"/>
    <w:multiLevelType w:val="hybridMultilevel"/>
    <w:tmpl w:val="3514BBD2"/>
    <w:lvl w:ilvl="0" w:tplc="06D6A5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412B67"/>
    <w:multiLevelType w:val="hybridMultilevel"/>
    <w:tmpl w:val="71CAAB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4A7985"/>
    <w:multiLevelType w:val="hybridMultilevel"/>
    <w:tmpl w:val="8B7EE7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0E8F3EA0"/>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1B90911"/>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367E8E"/>
    <w:multiLevelType w:val="hybridMultilevel"/>
    <w:tmpl w:val="CA34E7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75F3E49"/>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85B7F2C"/>
    <w:multiLevelType w:val="multilevel"/>
    <w:tmpl w:val="A93C06F0"/>
    <w:lvl w:ilvl="0">
      <w:start w:val="1"/>
      <w:numFmt w:val="decimal"/>
      <w:lvlText w:val="%1."/>
      <w:lvlJc w:val="left"/>
      <w:pPr>
        <w:ind w:left="720" w:hanging="360"/>
      </w:pPr>
      <w:rPr>
        <w:b/>
      </w:rPr>
    </w:lvl>
    <w:lvl w:ilvl="1">
      <w:start w:val="3"/>
      <w:numFmt w:val="decimal"/>
      <w:isLgl/>
      <w:lvlText w:val="%1.%2"/>
      <w:lvlJc w:val="left"/>
      <w:pPr>
        <w:ind w:left="1155" w:hanging="795"/>
      </w:pPr>
    </w:lvl>
    <w:lvl w:ilvl="2">
      <w:start w:val="4"/>
      <w:numFmt w:val="decimal"/>
      <w:isLgl/>
      <w:lvlText w:val="%1.%2.%3"/>
      <w:lvlJc w:val="left"/>
      <w:pPr>
        <w:ind w:left="1155" w:hanging="79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191D1960"/>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4E014D"/>
    <w:multiLevelType w:val="hybridMultilevel"/>
    <w:tmpl w:val="C9B841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CCA2102"/>
    <w:multiLevelType w:val="hybridMultilevel"/>
    <w:tmpl w:val="F77024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1D1D1EB0"/>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1DCD06D6"/>
    <w:multiLevelType w:val="hybridMultilevel"/>
    <w:tmpl w:val="F53C9A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22206DCC"/>
    <w:multiLevelType w:val="hybridMultilevel"/>
    <w:tmpl w:val="0226D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C064CB"/>
    <w:multiLevelType w:val="hybridMultilevel"/>
    <w:tmpl w:val="8B7EE7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2EA3263"/>
    <w:multiLevelType w:val="hybridMultilevel"/>
    <w:tmpl w:val="0226D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244D43"/>
    <w:multiLevelType w:val="multilevel"/>
    <w:tmpl w:val="2A9638DA"/>
    <w:lvl w:ilvl="0">
      <w:start w:val="17"/>
      <w:numFmt w:val="decimal"/>
      <w:lvlText w:val="%1."/>
      <w:lvlJc w:val="left"/>
      <w:pPr>
        <w:tabs>
          <w:tab w:val="num" w:pos="720"/>
        </w:tabs>
        <w:ind w:left="720" w:hanging="720"/>
      </w:pPr>
      <w:rPr>
        <w:rFonts w:hint="default"/>
        <w:b/>
        <w:i w:val="0"/>
        <w:sz w:val="24"/>
        <w:u w:val="none"/>
      </w:rPr>
    </w:lvl>
    <w:lvl w:ilv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29722996"/>
    <w:multiLevelType w:val="hybridMultilevel"/>
    <w:tmpl w:val="3ED6FC04"/>
    <w:lvl w:ilvl="0" w:tplc="AC5CD4B8">
      <w:start w:val="1"/>
      <w:numFmt w:val="decimal"/>
      <w:lvlText w:val="%1."/>
      <w:lvlJc w:val="left"/>
      <w:pPr>
        <w:tabs>
          <w:tab w:val="num" w:pos="720"/>
        </w:tabs>
        <w:ind w:left="720" w:hanging="360"/>
      </w:pPr>
    </w:lvl>
    <w:lvl w:ilvl="1" w:tplc="2DCAE754" w:tentative="1">
      <w:start w:val="1"/>
      <w:numFmt w:val="decimal"/>
      <w:lvlText w:val="%2."/>
      <w:lvlJc w:val="left"/>
      <w:pPr>
        <w:tabs>
          <w:tab w:val="num" w:pos="1440"/>
        </w:tabs>
        <w:ind w:left="1440" w:hanging="360"/>
      </w:pPr>
    </w:lvl>
    <w:lvl w:ilvl="2" w:tplc="47888AC2" w:tentative="1">
      <w:start w:val="1"/>
      <w:numFmt w:val="decimal"/>
      <w:lvlText w:val="%3."/>
      <w:lvlJc w:val="left"/>
      <w:pPr>
        <w:tabs>
          <w:tab w:val="num" w:pos="2160"/>
        </w:tabs>
        <w:ind w:left="2160" w:hanging="360"/>
      </w:pPr>
    </w:lvl>
    <w:lvl w:ilvl="3" w:tplc="B906C5E8" w:tentative="1">
      <w:start w:val="1"/>
      <w:numFmt w:val="decimal"/>
      <w:lvlText w:val="%4."/>
      <w:lvlJc w:val="left"/>
      <w:pPr>
        <w:tabs>
          <w:tab w:val="num" w:pos="2880"/>
        </w:tabs>
        <w:ind w:left="2880" w:hanging="360"/>
      </w:pPr>
    </w:lvl>
    <w:lvl w:ilvl="4" w:tplc="D01084E2" w:tentative="1">
      <w:start w:val="1"/>
      <w:numFmt w:val="decimal"/>
      <w:lvlText w:val="%5."/>
      <w:lvlJc w:val="left"/>
      <w:pPr>
        <w:tabs>
          <w:tab w:val="num" w:pos="3600"/>
        </w:tabs>
        <w:ind w:left="3600" w:hanging="360"/>
      </w:pPr>
    </w:lvl>
    <w:lvl w:ilvl="5" w:tplc="42A08384" w:tentative="1">
      <w:start w:val="1"/>
      <w:numFmt w:val="decimal"/>
      <w:lvlText w:val="%6."/>
      <w:lvlJc w:val="left"/>
      <w:pPr>
        <w:tabs>
          <w:tab w:val="num" w:pos="4320"/>
        </w:tabs>
        <w:ind w:left="4320" w:hanging="360"/>
      </w:pPr>
    </w:lvl>
    <w:lvl w:ilvl="6" w:tplc="CD886BF0" w:tentative="1">
      <w:start w:val="1"/>
      <w:numFmt w:val="decimal"/>
      <w:lvlText w:val="%7."/>
      <w:lvlJc w:val="left"/>
      <w:pPr>
        <w:tabs>
          <w:tab w:val="num" w:pos="5040"/>
        </w:tabs>
        <w:ind w:left="5040" w:hanging="360"/>
      </w:pPr>
    </w:lvl>
    <w:lvl w:ilvl="7" w:tplc="692E9BDE" w:tentative="1">
      <w:start w:val="1"/>
      <w:numFmt w:val="decimal"/>
      <w:lvlText w:val="%8."/>
      <w:lvlJc w:val="left"/>
      <w:pPr>
        <w:tabs>
          <w:tab w:val="num" w:pos="5760"/>
        </w:tabs>
        <w:ind w:left="5760" w:hanging="360"/>
      </w:pPr>
    </w:lvl>
    <w:lvl w:ilvl="8" w:tplc="1CCE94AE" w:tentative="1">
      <w:start w:val="1"/>
      <w:numFmt w:val="decimal"/>
      <w:lvlText w:val="%9."/>
      <w:lvlJc w:val="left"/>
      <w:pPr>
        <w:tabs>
          <w:tab w:val="num" w:pos="6480"/>
        </w:tabs>
        <w:ind w:left="6480" w:hanging="360"/>
      </w:pPr>
    </w:lvl>
  </w:abstractNum>
  <w:abstractNum w:abstractNumId="25" w15:restartNumberingAfterBreak="0">
    <w:nsid w:val="29DF7C60"/>
    <w:multiLevelType w:val="hybridMultilevel"/>
    <w:tmpl w:val="B0D67C4C"/>
    <w:lvl w:ilvl="0" w:tplc="FE6ACD90">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A7A4E12"/>
    <w:multiLevelType w:val="multilevel"/>
    <w:tmpl w:val="FF9C96F8"/>
    <w:lvl w:ilvl="0">
      <w:start w:val="14"/>
      <w:numFmt w:val="decimal"/>
      <w:lvlText w:val="%1."/>
      <w:lvlJc w:val="left"/>
      <w:pPr>
        <w:tabs>
          <w:tab w:val="num" w:pos="720"/>
        </w:tabs>
        <w:ind w:left="720" w:hanging="720"/>
      </w:pPr>
      <w:rPr>
        <w:rFonts w:hint="default"/>
        <w:b/>
        <w:i w:val="0"/>
        <w:sz w:val="24"/>
        <w:u w:val="none"/>
      </w:rPr>
    </w:lvl>
    <w:lvl w:ilv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2A8731B3"/>
    <w:multiLevelType w:val="hybridMultilevel"/>
    <w:tmpl w:val="F9C6B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B940E15"/>
    <w:multiLevelType w:val="hybridMultilevel"/>
    <w:tmpl w:val="E95E67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2BFC14F7"/>
    <w:multiLevelType w:val="hybridMultilevel"/>
    <w:tmpl w:val="DDFA6C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2BFF0720"/>
    <w:multiLevelType w:val="hybridMultilevel"/>
    <w:tmpl w:val="EE5A88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2F4353E8"/>
    <w:multiLevelType w:val="hybridMultilevel"/>
    <w:tmpl w:val="844838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3" w15:restartNumberingAfterBreak="0">
    <w:nsid w:val="339923D4"/>
    <w:multiLevelType w:val="hybridMultilevel"/>
    <w:tmpl w:val="46C8D9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349F0631"/>
    <w:multiLevelType w:val="hybridMultilevel"/>
    <w:tmpl w:val="1BF4E2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6A50B72"/>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389E466B"/>
    <w:multiLevelType w:val="hybridMultilevel"/>
    <w:tmpl w:val="68669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3BF155B3"/>
    <w:multiLevelType w:val="hybridMultilevel"/>
    <w:tmpl w:val="65AE2FC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3E5E66FD"/>
    <w:multiLevelType w:val="hybridMultilevel"/>
    <w:tmpl w:val="8ABCD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DB5E24"/>
    <w:multiLevelType w:val="hybridMultilevel"/>
    <w:tmpl w:val="844838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44AE14BC"/>
    <w:multiLevelType w:val="multilevel"/>
    <w:tmpl w:val="43581522"/>
    <w:lvl w:ilvl="0">
      <w:start w:val="14"/>
      <w:numFmt w:val="decimal"/>
      <w:lvlText w:val="%1"/>
      <w:lvlJc w:val="left"/>
      <w:pPr>
        <w:ind w:left="465" w:hanging="465"/>
      </w:pPr>
      <w:rPr>
        <w:rFonts w:hint="default"/>
        <w:u w:val="none"/>
      </w:rPr>
    </w:lvl>
    <w:lvl w:ilvl="1">
      <w:start w:val="3"/>
      <w:numFmt w:val="decimal"/>
      <w:lvlText w:val="%1.%2"/>
      <w:lvlJc w:val="left"/>
      <w:pPr>
        <w:ind w:left="-102" w:hanging="465"/>
      </w:pPr>
      <w:rPr>
        <w:rFonts w:hint="default"/>
        <w:u w:val="none"/>
      </w:rPr>
    </w:lvl>
    <w:lvl w:ilvl="2">
      <w:start w:val="1"/>
      <w:numFmt w:val="decimal"/>
      <w:lvlText w:val="%1.%2.%3"/>
      <w:lvlJc w:val="left"/>
      <w:pPr>
        <w:ind w:left="-414" w:hanging="720"/>
      </w:pPr>
      <w:rPr>
        <w:rFonts w:hint="default"/>
        <w:u w:val="none"/>
      </w:rPr>
    </w:lvl>
    <w:lvl w:ilvl="3">
      <w:start w:val="1"/>
      <w:numFmt w:val="decimal"/>
      <w:lvlText w:val="%1.%2.%3.%4"/>
      <w:lvlJc w:val="left"/>
      <w:pPr>
        <w:ind w:left="-621" w:hanging="1080"/>
      </w:pPr>
      <w:rPr>
        <w:rFonts w:hint="default"/>
        <w:u w:val="none"/>
      </w:rPr>
    </w:lvl>
    <w:lvl w:ilvl="4">
      <w:start w:val="1"/>
      <w:numFmt w:val="decimal"/>
      <w:lvlText w:val="%1.%2.%3.%4.%5"/>
      <w:lvlJc w:val="left"/>
      <w:pPr>
        <w:ind w:left="-1188" w:hanging="1080"/>
      </w:pPr>
      <w:rPr>
        <w:rFonts w:hint="default"/>
        <w:u w:val="none"/>
      </w:rPr>
    </w:lvl>
    <w:lvl w:ilvl="5">
      <w:start w:val="1"/>
      <w:numFmt w:val="decimal"/>
      <w:lvlText w:val="%1.%2.%3.%4.%5.%6"/>
      <w:lvlJc w:val="left"/>
      <w:pPr>
        <w:ind w:left="-1395" w:hanging="1440"/>
      </w:pPr>
      <w:rPr>
        <w:rFonts w:hint="default"/>
        <w:u w:val="none"/>
      </w:rPr>
    </w:lvl>
    <w:lvl w:ilvl="6">
      <w:start w:val="1"/>
      <w:numFmt w:val="decimal"/>
      <w:lvlText w:val="%1.%2.%3.%4.%5.%6.%7"/>
      <w:lvlJc w:val="left"/>
      <w:pPr>
        <w:ind w:left="-1962" w:hanging="1440"/>
      </w:pPr>
      <w:rPr>
        <w:rFonts w:hint="default"/>
        <w:u w:val="none"/>
      </w:rPr>
    </w:lvl>
    <w:lvl w:ilvl="7">
      <w:start w:val="1"/>
      <w:numFmt w:val="decimal"/>
      <w:lvlText w:val="%1.%2.%3.%4.%5.%6.%7.%8"/>
      <w:lvlJc w:val="left"/>
      <w:pPr>
        <w:ind w:left="-2169" w:hanging="1800"/>
      </w:pPr>
      <w:rPr>
        <w:rFonts w:hint="default"/>
        <w:u w:val="none"/>
      </w:rPr>
    </w:lvl>
    <w:lvl w:ilvl="8">
      <w:start w:val="1"/>
      <w:numFmt w:val="decimal"/>
      <w:lvlText w:val="%1.%2.%3.%4.%5.%6.%7.%8.%9"/>
      <w:lvlJc w:val="left"/>
      <w:pPr>
        <w:ind w:left="-2736" w:hanging="1800"/>
      </w:pPr>
      <w:rPr>
        <w:rFonts w:hint="default"/>
        <w:u w:val="none"/>
      </w:rPr>
    </w:lvl>
  </w:abstractNum>
  <w:abstractNum w:abstractNumId="41" w15:restartNumberingAfterBreak="0">
    <w:nsid w:val="45A91C26"/>
    <w:multiLevelType w:val="hybridMultilevel"/>
    <w:tmpl w:val="D70EBC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45DE1AEB"/>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8A943EA"/>
    <w:multiLevelType w:val="hybridMultilevel"/>
    <w:tmpl w:val="68669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492604A0"/>
    <w:multiLevelType w:val="hybridMultilevel"/>
    <w:tmpl w:val="D780EA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4AA72A2D"/>
    <w:multiLevelType w:val="hybridMultilevel"/>
    <w:tmpl w:val="84622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7" w15:restartNumberingAfterBreak="0">
    <w:nsid w:val="4F89715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CC4D96"/>
    <w:multiLevelType w:val="multilevel"/>
    <w:tmpl w:val="87D6AA9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50" w15:restartNumberingAfterBreak="0">
    <w:nsid w:val="580D42A1"/>
    <w:multiLevelType w:val="multilevel"/>
    <w:tmpl w:val="C7BE650E"/>
    <w:lvl w:ilvl="0">
      <w:start w:val="17"/>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1" w15:restartNumberingAfterBreak="0">
    <w:nsid w:val="58D76C5C"/>
    <w:multiLevelType w:val="hybridMultilevel"/>
    <w:tmpl w:val="3B7A19C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15:restartNumberingAfterBreak="0">
    <w:nsid w:val="59277B7F"/>
    <w:multiLevelType w:val="hybridMultilevel"/>
    <w:tmpl w:val="C96CE196"/>
    <w:lvl w:ilvl="0" w:tplc="3A2405D2">
      <w:start w:val="1"/>
      <w:numFmt w:val="decimal"/>
      <w:lvlText w:val="%1."/>
      <w:lvlJc w:val="left"/>
      <w:pPr>
        <w:ind w:left="825" w:hanging="465"/>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5BA3448D"/>
    <w:multiLevelType w:val="hybridMultilevel"/>
    <w:tmpl w:val="844838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5D93158F"/>
    <w:multiLevelType w:val="multilevel"/>
    <w:tmpl w:val="7892FCB4"/>
    <w:lvl w:ilvl="0">
      <w:start w:val="15"/>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5" w15:restartNumberingAfterBreak="0">
    <w:nsid w:val="5F811A74"/>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60AD21F4"/>
    <w:multiLevelType w:val="multilevel"/>
    <w:tmpl w:val="BCD26022"/>
    <w:lvl w:ilvl="0">
      <w:start w:val="1"/>
      <w:numFmt w:val="decimal"/>
      <w:lvlText w:val="%1."/>
      <w:lvlJc w:val="left"/>
      <w:pPr>
        <w:ind w:left="720" w:hanging="360"/>
      </w:pPr>
      <w:rPr>
        <w:b w:val="0"/>
      </w:rPr>
    </w:lvl>
    <w:lvl w:ilvl="1">
      <w:start w:val="1"/>
      <w:numFmt w:val="lowerLetter"/>
      <w:lvlText w:val="%2."/>
      <w:lvlJc w:val="left"/>
      <w:pPr>
        <w:ind w:left="1155" w:hanging="795"/>
      </w:pPr>
      <w:rPr>
        <w:rFonts w:ascii="Arial" w:eastAsia="Times New Roman" w:hAnsi="Arial" w:cs="Arial"/>
      </w:rPr>
    </w:lvl>
    <w:lvl w:ilvl="2">
      <w:start w:val="4"/>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1442650"/>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616D700F"/>
    <w:multiLevelType w:val="hybridMultilevel"/>
    <w:tmpl w:val="67DC00C8"/>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1CB6682"/>
    <w:multiLevelType w:val="hybridMultilevel"/>
    <w:tmpl w:val="BA6C6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6F79CA"/>
    <w:multiLevelType w:val="hybridMultilevel"/>
    <w:tmpl w:val="219CA1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43806C0"/>
    <w:multiLevelType w:val="hybridMultilevel"/>
    <w:tmpl w:val="4A1EB16A"/>
    <w:lvl w:ilvl="0" w:tplc="4B0EBF10">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2" w15:restartNumberingAfterBreak="0">
    <w:nsid w:val="64444F93"/>
    <w:multiLevelType w:val="hybridMultilevel"/>
    <w:tmpl w:val="46C8D9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3" w15:restartNumberingAfterBreak="0">
    <w:nsid w:val="64630542"/>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4" w15:restartNumberingAfterBreak="0">
    <w:nsid w:val="66D11FC8"/>
    <w:multiLevelType w:val="hybridMultilevel"/>
    <w:tmpl w:val="032AAC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15:restartNumberingAfterBreak="0">
    <w:nsid w:val="68043622"/>
    <w:multiLevelType w:val="hybridMultilevel"/>
    <w:tmpl w:val="DB78322C"/>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83E523A"/>
    <w:multiLevelType w:val="hybridMultilevel"/>
    <w:tmpl w:val="7C08E11E"/>
    <w:lvl w:ilvl="0" w:tplc="F54C0134">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E2A22E2"/>
    <w:multiLevelType w:val="hybridMultilevel"/>
    <w:tmpl w:val="0364633C"/>
    <w:lvl w:ilvl="0" w:tplc="DFEA95D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8"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24A6165"/>
    <w:multiLevelType w:val="hybridMultilevel"/>
    <w:tmpl w:val="844838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0" w15:restartNumberingAfterBreak="0">
    <w:nsid w:val="72D77BBA"/>
    <w:multiLevelType w:val="hybridMultilevel"/>
    <w:tmpl w:val="DDFA6C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1" w15:restartNumberingAfterBreak="0">
    <w:nsid w:val="7384628C"/>
    <w:multiLevelType w:val="hybridMultilevel"/>
    <w:tmpl w:val="68669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2" w15:restartNumberingAfterBreak="0">
    <w:nsid w:val="7414008A"/>
    <w:multiLevelType w:val="hybridMultilevel"/>
    <w:tmpl w:val="B2747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95EE4A66">
      <w:start w:val="1"/>
      <w:numFmt w:val="lowerLetter"/>
      <w:lvlText w:val="%3)"/>
      <w:lvlJc w:val="left"/>
      <w:pPr>
        <w:ind w:left="2160" w:hanging="180"/>
      </w:pPr>
      <w:rPr>
        <w:b/>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3" w15:restartNumberingAfterBreak="0">
    <w:nsid w:val="74680DFE"/>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498481F"/>
    <w:multiLevelType w:val="hybridMultilevel"/>
    <w:tmpl w:val="71B83CF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5" w15:restartNumberingAfterBreak="0">
    <w:nsid w:val="75022F31"/>
    <w:multiLevelType w:val="hybridMultilevel"/>
    <w:tmpl w:val="E35AA4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6" w15:restartNumberingAfterBreak="0">
    <w:nsid w:val="77861097"/>
    <w:multiLevelType w:val="hybridMultilevel"/>
    <w:tmpl w:val="412C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7957018"/>
    <w:multiLevelType w:val="multilevel"/>
    <w:tmpl w:val="1478C58A"/>
    <w:lvl w:ilvl="0">
      <w:start w:val="16"/>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8" w15:restartNumberingAfterBreak="0">
    <w:nsid w:val="782C7434"/>
    <w:multiLevelType w:val="hybridMultilevel"/>
    <w:tmpl w:val="68669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9" w15:restartNumberingAfterBreak="0">
    <w:nsid w:val="79864DBE"/>
    <w:multiLevelType w:val="hybridMultilevel"/>
    <w:tmpl w:val="9350CCF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80" w15:restartNumberingAfterBreak="0">
    <w:nsid w:val="7BB10054"/>
    <w:multiLevelType w:val="hybridMultilevel"/>
    <w:tmpl w:val="D70EBC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1" w15:restartNumberingAfterBreak="0">
    <w:nsid w:val="7DF02D81"/>
    <w:multiLevelType w:val="hybridMultilevel"/>
    <w:tmpl w:val="CF28D12C"/>
    <w:lvl w:ilvl="0" w:tplc="0C090017">
      <w:start w:val="1"/>
      <w:numFmt w:val="lowerLetter"/>
      <w:lvlText w:val="%1)"/>
      <w:lvlJc w:val="left"/>
      <w:pPr>
        <w:ind w:left="1146" w:hanging="360"/>
      </w:p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82" w15:restartNumberingAfterBreak="0">
    <w:nsid w:val="7E5311E3"/>
    <w:multiLevelType w:val="hybridMultilevel"/>
    <w:tmpl w:val="CCB0F0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46"/>
  </w:num>
  <w:num w:numId="2">
    <w:abstractNumId w:val="49"/>
  </w:num>
  <w:num w:numId="3">
    <w:abstractNumId w:val="32"/>
  </w:num>
  <w:num w:numId="4">
    <w:abstractNumId w:val="68"/>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80"/>
  </w:num>
  <w:num w:numId="27">
    <w:abstractNumId w:val="63"/>
  </w:num>
  <w:num w:numId="28">
    <w:abstractNumId w:val="36"/>
  </w:num>
  <w:num w:numId="29">
    <w:abstractNumId w:val="39"/>
  </w:num>
  <w:num w:numId="30">
    <w:abstractNumId w:val="34"/>
  </w:num>
  <w:num w:numId="31">
    <w:abstractNumId w:val="73"/>
  </w:num>
  <w:num w:numId="32">
    <w:abstractNumId w:val="58"/>
  </w:num>
  <w:num w:numId="33">
    <w:abstractNumId w:val="47"/>
  </w:num>
  <w:num w:numId="34">
    <w:abstractNumId w:val="20"/>
  </w:num>
  <w:num w:numId="35">
    <w:abstractNumId w:val="11"/>
  </w:num>
  <w:num w:numId="36">
    <w:abstractNumId w:val="66"/>
  </w:num>
  <w:num w:numId="37">
    <w:abstractNumId w:val="8"/>
  </w:num>
  <w:num w:numId="38">
    <w:abstractNumId w:val="22"/>
  </w:num>
  <w:num w:numId="39">
    <w:abstractNumId w:val="12"/>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5"/>
  </w:num>
  <w:num w:numId="43">
    <w:abstractNumId w:val="27"/>
  </w:num>
  <w:num w:numId="44">
    <w:abstractNumId w:val="42"/>
  </w:num>
  <w:num w:numId="45">
    <w:abstractNumId w:val="65"/>
  </w:num>
  <w:num w:numId="46">
    <w:abstractNumId w:val="7"/>
  </w:num>
  <w:num w:numId="47">
    <w:abstractNumId w:val="56"/>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37"/>
  </w:num>
  <w:num w:numId="51">
    <w:abstractNumId w:val="5"/>
  </w:num>
  <w:num w:numId="52">
    <w:abstractNumId w:val="24"/>
  </w:num>
  <w:num w:numId="53">
    <w:abstractNumId w:val="38"/>
  </w:num>
  <w:num w:numId="54">
    <w:abstractNumId w:val="76"/>
  </w:num>
  <w:num w:numId="55">
    <w:abstractNumId w:val="59"/>
  </w:num>
  <w:num w:numId="56">
    <w:abstractNumId w:val="57"/>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61"/>
  </w:num>
  <w:num w:numId="69">
    <w:abstractNumId w:val="15"/>
  </w:num>
  <w:num w:numId="70">
    <w:abstractNumId w:val="18"/>
  </w:num>
  <w:num w:numId="71">
    <w:abstractNumId w:val="35"/>
  </w:num>
  <w:num w:numId="72">
    <w:abstractNumId w:val="64"/>
  </w:num>
  <w:num w:numId="73">
    <w:abstractNumId w:val="69"/>
  </w:num>
  <w:num w:numId="74">
    <w:abstractNumId w:val="53"/>
  </w:num>
  <w:num w:numId="75">
    <w:abstractNumId w:val="43"/>
  </w:num>
  <w:num w:numId="76">
    <w:abstractNumId w:val="78"/>
  </w:num>
  <w:num w:numId="77">
    <w:abstractNumId w:val="26"/>
  </w:num>
  <w:num w:numId="78">
    <w:abstractNumId w:val="40"/>
  </w:num>
  <w:num w:numId="79">
    <w:abstractNumId w:val="54"/>
  </w:num>
  <w:num w:numId="80">
    <w:abstractNumId w:val="29"/>
  </w:num>
  <w:num w:numId="81">
    <w:abstractNumId w:val="0"/>
  </w:num>
  <w:num w:numId="82">
    <w:abstractNumId w:val="2"/>
  </w:num>
  <w:num w:numId="83">
    <w:abstractNumId w:val="48"/>
  </w:num>
  <w:num w:numId="84">
    <w:abstractNumId w:val="32"/>
  </w:num>
  <w:num w:numId="85">
    <w:abstractNumId w:val="6"/>
  </w:num>
  <w:num w:numId="86">
    <w:abstractNumId w:val="50"/>
  </w:num>
  <w:num w:numId="87">
    <w:abstractNumId w:val="23"/>
  </w:num>
  <w:num w:numId="88">
    <w:abstractNumId w:val="49"/>
  </w:num>
  <w:num w:numId="89">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o:colormenu v:ext="edit" fillcolor="none [2732]" strokecolor="none"/>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A8D"/>
    <w:rsid w:val="00002A8E"/>
    <w:rsid w:val="00007C30"/>
    <w:rsid w:val="0001106D"/>
    <w:rsid w:val="0001110C"/>
    <w:rsid w:val="0001244F"/>
    <w:rsid w:val="00012C59"/>
    <w:rsid w:val="00013F59"/>
    <w:rsid w:val="00016628"/>
    <w:rsid w:val="00020938"/>
    <w:rsid w:val="00040B16"/>
    <w:rsid w:val="00041444"/>
    <w:rsid w:val="0004239A"/>
    <w:rsid w:val="000509C3"/>
    <w:rsid w:val="000544D6"/>
    <w:rsid w:val="000638F4"/>
    <w:rsid w:val="00066879"/>
    <w:rsid w:val="00067DF9"/>
    <w:rsid w:val="0007583A"/>
    <w:rsid w:val="00081687"/>
    <w:rsid w:val="00085B7F"/>
    <w:rsid w:val="00090332"/>
    <w:rsid w:val="000A1E40"/>
    <w:rsid w:val="000A62A4"/>
    <w:rsid w:val="000A7CF8"/>
    <w:rsid w:val="000B309E"/>
    <w:rsid w:val="000B45A3"/>
    <w:rsid w:val="000C2BB8"/>
    <w:rsid w:val="000C58DC"/>
    <w:rsid w:val="000C5ECE"/>
    <w:rsid w:val="000D4C28"/>
    <w:rsid w:val="000D547F"/>
    <w:rsid w:val="000D66A9"/>
    <w:rsid w:val="000E0501"/>
    <w:rsid w:val="000E4442"/>
    <w:rsid w:val="000E4B26"/>
    <w:rsid w:val="000E637F"/>
    <w:rsid w:val="000E75F4"/>
    <w:rsid w:val="000E79B0"/>
    <w:rsid w:val="00101B66"/>
    <w:rsid w:val="00105F9E"/>
    <w:rsid w:val="001126B8"/>
    <w:rsid w:val="00114A70"/>
    <w:rsid w:val="00124B02"/>
    <w:rsid w:val="00125094"/>
    <w:rsid w:val="00125D61"/>
    <w:rsid w:val="00144C2A"/>
    <w:rsid w:val="00155D2E"/>
    <w:rsid w:val="00162798"/>
    <w:rsid w:val="001629EA"/>
    <w:rsid w:val="00162DE3"/>
    <w:rsid w:val="001645B5"/>
    <w:rsid w:val="00180419"/>
    <w:rsid w:val="00182CC1"/>
    <w:rsid w:val="001836A7"/>
    <w:rsid w:val="001915F5"/>
    <w:rsid w:val="001B0C54"/>
    <w:rsid w:val="001B2F0A"/>
    <w:rsid w:val="001B4788"/>
    <w:rsid w:val="001B5364"/>
    <w:rsid w:val="001D16CD"/>
    <w:rsid w:val="001D6CC6"/>
    <w:rsid w:val="001D770C"/>
    <w:rsid w:val="001E0448"/>
    <w:rsid w:val="001E0E57"/>
    <w:rsid w:val="001E5C87"/>
    <w:rsid w:val="001E604B"/>
    <w:rsid w:val="001F0B6A"/>
    <w:rsid w:val="001F506B"/>
    <w:rsid w:val="001F6C4E"/>
    <w:rsid w:val="00226B44"/>
    <w:rsid w:val="0023480C"/>
    <w:rsid w:val="002373B5"/>
    <w:rsid w:val="00237EC8"/>
    <w:rsid w:val="002420BA"/>
    <w:rsid w:val="002430E3"/>
    <w:rsid w:val="00244636"/>
    <w:rsid w:val="00247B85"/>
    <w:rsid w:val="00257F09"/>
    <w:rsid w:val="00272A75"/>
    <w:rsid w:val="00283476"/>
    <w:rsid w:val="00292CA8"/>
    <w:rsid w:val="002940C0"/>
    <w:rsid w:val="00295449"/>
    <w:rsid w:val="00296675"/>
    <w:rsid w:val="002A4037"/>
    <w:rsid w:val="002B683E"/>
    <w:rsid w:val="002C03FF"/>
    <w:rsid w:val="002D1E7E"/>
    <w:rsid w:val="002D2661"/>
    <w:rsid w:val="002D7566"/>
    <w:rsid w:val="002E7F8F"/>
    <w:rsid w:val="002F6B9A"/>
    <w:rsid w:val="003045E6"/>
    <w:rsid w:val="00313829"/>
    <w:rsid w:val="00317000"/>
    <w:rsid w:val="00331049"/>
    <w:rsid w:val="003311C9"/>
    <w:rsid w:val="00333711"/>
    <w:rsid w:val="0033376A"/>
    <w:rsid w:val="00335DF6"/>
    <w:rsid w:val="003379D1"/>
    <w:rsid w:val="003449A4"/>
    <w:rsid w:val="00346BBD"/>
    <w:rsid w:val="00355804"/>
    <w:rsid w:val="003620B4"/>
    <w:rsid w:val="00362D1C"/>
    <w:rsid w:val="0037253C"/>
    <w:rsid w:val="003769DD"/>
    <w:rsid w:val="00385B1D"/>
    <w:rsid w:val="00395DB9"/>
    <w:rsid w:val="003A030E"/>
    <w:rsid w:val="003A3872"/>
    <w:rsid w:val="003C7578"/>
    <w:rsid w:val="003D02DE"/>
    <w:rsid w:val="003D448A"/>
    <w:rsid w:val="003D6ABB"/>
    <w:rsid w:val="003D70E2"/>
    <w:rsid w:val="003E516E"/>
    <w:rsid w:val="003E52A3"/>
    <w:rsid w:val="003E5E62"/>
    <w:rsid w:val="003F4684"/>
    <w:rsid w:val="003F48DC"/>
    <w:rsid w:val="0040550B"/>
    <w:rsid w:val="0041442E"/>
    <w:rsid w:val="00414CEC"/>
    <w:rsid w:val="004210DF"/>
    <w:rsid w:val="004217BA"/>
    <w:rsid w:val="00423D37"/>
    <w:rsid w:val="0042492B"/>
    <w:rsid w:val="00427993"/>
    <w:rsid w:val="004356F2"/>
    <w:rsid w:val="00437825"/>
    <w:rsid w:val="00437C22"/>
    <w:rsid w:val="00441068"/>
    <w:rsid w:val="00443F73"/>
    <w:rsid w:val="0044714C"/>
    <w:rsid w:val="004527E4"/>
    <w:rsid w:val="00465A04"/>
    <w:rsid w:val="0047192F"/>
    <w:rsid w:val="00475B9E"/>
    <w:rsid w:val="00477C38"/>
    <w:rsid w:val="00480785"/>
    <w:rsid w:val="00490CFF"/>
    <w:rsid w:val="004A009C"/>
    <w:rsid w:val="004A086F"/>
    <w:rsid w:val="004A33DC"/>
    <w:rsid w:val="004A5EB2"/>
    <w:rsid w:val="004C3372"/>
    <w:rsid w:val="004C4D30"/>
    <w:rsid w:val="004C5F20"/>
    <w:rsid w:val="004D003A"/>
    <w:rsid w:val="004D3991"/>
    <w:rsid w:val="004D4709"/>
    <w:rsid w:val="004D4FBD"/>
    <w:rsid w:val="004E2B94"/>
    <w:rsid w:val="004F08F4"/>
    <w:rsid w:val="004F3154"/>
    <w:rsid w:val="004F70AC"/>
    <w:rsid w:val="004F73B2"/>
    <w:rsid w:val="005012B0"/>
    <w:rsid w:val="00503FDF"/>
    <w:rsid w:val="005124C5"/>
    <w:rsid w:val="00516A8D"/>
    <w:rsid w:val="00521894"/>
    <w:rsid w:val="0052445D"/>
    <w:rsid w:val="005335B9"/>
    <w:rsid w:val="00546E8A"/>
    <w:rsid w:val="00550A22"/>
    <w:rsid w:val="00551112"/>
    <w:rsid w:val="00554726"/>
    <w:rsid w:val="005553B8"/>
    <w:rsid w:val="0055577F"/>
    <w:rsid w:val="00557E48"/>
    <w:rsid w:val="00562866"/>
    <w:rsid w:val="00570541"/>
    <w:rsid w:val="00573119"/>
    <w:rsid w:val="0058255B"/>
    <w:rsid w:val="0058576F"/>
    <w:rsid w:val="005A1F2D"/>
    <w:rsid w:val="005A2CD4"/>
    <w:rsid w:val="005B6BE0"/>
    <w:rsid w:val="005C3622"/>
    <w:rsid w:val="005C3A2B"/>
    <w:rsid w:val="005D58EA"/>
    <w:rsid w:val="005E7CA1"/>
    <w:rsid w:val="005F4D30"/>
    <w:rsid w:val="005F5EBC"/>
    <w:rsid w:val="00603FAF"/>
    <w:rsid w:val="006053A2"/>
    <w:rsid w:val="00613D32"/>
    <w:rsid w:val="006158F3"/>
    <w:rsid w:val="006176FF"/>
    <w:rsid w:val="0063746F"/>
    <w:rsid w:val="00651BC1"/>
    <w:rsid w:val="0066774F"/>
    <w:rsid w:val="00683A50"/>
    <w:rsid w:val="00685171"/>
    <w:rsid w:val="0068651A"/>
    <w:rsid w:val="00686E65"/>
    <w:rsid w:val="00691E79"/>
    <w:rsid w:val="0069679E"/>
    <w:rsid w:val="006A06A9"/>
    <w:rsid w:val="006D0809"/>
    <w:rsid w:val="006D0819"/>
    <w:rsid w:val="006D09A0"/>
    <w:rsid w:val="006D2BC0"/>
    <w:rsid w:val="006D5FA6"/>
    <w:rsid w:val="006F3E79"/>
    <w:rsid w:val="006F5C35"/>
    <w:rsid w:val="006F7907"/>
    <w:rsid w:val="0070410F"/>
    <w:rsid w:val="0071406B"/>
    <w:rsid w:val="00714DCA"/>
    <w:rsid w:val="0071566D"/>
    <w:rsid w:val="00715ABC"/>
    <w:rsid w:val="00721859"/>
    <w:rsid w:val="0073387C"/>
    <w:rsid w:val="00734193"/>
    <w:rsid w:val="00736CA5"/>
    <w:rsid w:val="00737927"/>
    <w:rsid w:val="007501E3"/>
    <w:rsid w:val="00751290"/>
    <w:rsid w:val="00762A54"/>
    <w:rsid w:val="00765E9D"/>
    <w:rsid w:val="0077455E"/>
    <w:rsid w:val="00782F7C"/>
    <w:rsid w:val="00783D68"/>
    <w:rsid w:val="00784EBF"/>
    <w:rsid w:val="00785EBA"/>
    <w:rsid w:val="00786CCC"/>
    <w:rsid w:val="007A00A9"/>
    <w:rsid w:val="007A5249"/>
    <w:rsid w:val="007A5F60"/>
    <w:rsid w:val="007B2AD2"/>
    <w:rsid w:val="007B3C11"/>
    <w:rsid w:val="007D162E"/>
    <w:rsid w:val="007E2469"/>
    <w:rsid w:val="0080329A"/>
    <w:rsid w:val="0081527C"/>
    <w:rsid w:val="008221CA"/>
    <w:rsid w:val="008313F0"/>
    <w:rsid w:val="008326C6"/>
    <w:rsid w:val="00840139"/>
    <w:rsid w:val="00846640"/>
    <w:rsid w:val="00850EB8"/>
    <w:rsid w:val="00853092"/>
    <w:rsid w:val="0086268C"/>
    <w:rsid w:val="0087395D"/>
    <w:rsid w:val="008766D4"/>
    <w:rsid w:val="00877D97"/>
    <w:rsid w:val="0088312E"/>
    <w:rsid w:val="00887FA3"/>
    <w:rsid w:val="00896ED0"/>
    <w:rsid w:val="00897503"/>
    <w:rsid w:val="008977BA"/>
    <w:rsid w:val="008A22FB"/>
    <w:rsid w:val="008A6C61"/>
    <w:rsid w:val="008A7632"/>
    <w:rsid w:val="008B01E8"/>
    <w:rsid w:val="008B4FD9"/>
    <w:rsid w:val="008C020A"/>
    <w:rsid w:val="008D5B76"/>
    <w:rsid w:val="008E5A62"/>
    <w:rsid w:val="00907826"/>
    <w:rsid w:val="009242BD"/>
    <w:rsid w:val="00927A88"/>
    <w:rsid w:val="00931E5D"/>
    <w:rsid w:val="00932737"/>
    <w:rsid w:val="0093577F"/>
    <w:rsid w:val="009368F4"/>
    <w:rsid w:val="00942D3E"/>
    <w:rsid w:val="00943D9B"/>
    <w:rsid w:val="0095033D"/>
    <w:rsid w:val="009507BB"/>
    <w:rsid w:val="00952802"/>
    <w:rsid w:val="00976974"/>
    <w:rsid w:val="00977FCC"/>
    <w:rsid w:val="00980917"/>
    <w:rsid w:val="0098368E"/>
    <w:rsid w:val="00984B59"/>
    <w:rsid w:val="00996DF7"/>
    <w:rsid w:val="009A47CD"/>
    <w:rsid w:val="009B2EF3"/>
    <w:rsid w:val="009B44FC"/>
    <w:rsid w:val="009B73AB"/>
    <w:rsid w:val="009D06DE"/>
    <w:rsid w:val="009D2279"/>
    <w:rsid w:val="009D522D"/>
    <w:rsid w:val="009E2D4C"/>
    <w:rsid w:val="009E4FAB"/>
    <w:rsid w:val="009E5692"/>
    <w:rsid w:val="009E6C64"/>
    <w:rsid w:val="009F05B8"/>
    <w:rsid w:val="009F252A"/>
    <w:rsid w:val="009F2E0A"/>
    <w:rsid w:val="00A0289D"/>
    <w:rsid w:val="00A10F38"/>
    <w:rsid w:val="00A12A2D"/>
    <w:rsid w:val="00A14B0F"/>
    <w:rsid w:val="00A1543A"/>
    <w:rsid w:val="00A15571"/>
    <w:rsid w:val="00A21FA0"/>
    <w:rsid w:val="00A22C00"/>
    <w:rsid w:val="00A27748"/>
    <w:rsid w:val="00A337D7"/>
    <w:rsid w:val="00A401D2"/>
    <w:rsid w:val="00A424FC"/>
    <w:rsid w:val="00A42511"/>
    <w:rsid w:val="00A43C8B"/>
    <w:rsid w:val="00A44F05"/>
    <w:rsid w:val="00A458CF"/>
    <w:rsid w:val="00A467CC"/>
    <w:rsid w:val="00A53261"/>
    <w:rsid w:val="00A53BD3"/>
    <w:rsid w:val="00A544E2"/>
    <w:rsid w:val="00A663DD"/>
    <w:rsid w:val="00A665DC"/>
    <w:rsid w:val="00A676F6"/>
    <w:rsid w:val="00A7055B"/>
    <w:rsid w:val="00A76F8F"/>
    <w:rsid w:val="00A85A34"/>
    <w:rsid w:val="00A97ADC"/>
    <w:rsid w:val="00AC102A"/>
    <w:rsid w:val="00AC3BE9"/>
    <w:rsid w:val="00AC5DFC"/>
    <w:rsid w:val="00AC72E4"/>
    <w:rsid w:val="00AD1A48"/>
    <w:rsid w:val="00AD388B"/>
    <w:rsid w:val="00AD47BC"/>
    <w:rsid w:val="00AD6A0F"/>
    <w:rsid w:val="00AE083D"/>
    <w:rsid w:val="00AE2C4D"/>
    <w:rsid w:val="00AE2CBE"/>
    <w:rsid w:val="00AE4443"/>
    <w:rsid w:val="00AE59BD"/>
    <w:rsid w:val="00AE72E4"/>
    <w:rsid w:val="00AE785D"/>
    <w:rsid w:val="00AF2BED"/>
    <w:rsid w:val="00B00C1D"/>
    <w:rsid w:val="00B04510"/>
    <w:rsid w:val="00B077D9"/>
    <w:rsid w:val="00B1257B"/>
    <w:rsid w:val="00B175B0"/>
    <w:rsid w:val="00B26BE4"/>
    <w:rsid w:val="00B34F81"/>
    <w:rsid w:val="00B42E04"/>
    <w:rsid w:val="00B5095A"/>
    <w:rsid w:val="00B53518"/>
    <w:rsid w:val="00B60CB0"/>
    <w:rsid w:val="00B63B5C"/>
    <w:rsid w:val="00B76255"/>
    <w:rsid w:val="00B801D1"/>
    <w:rsid w:val="00B8100F"/>
    <w:rsid w:val="00B860EC"/>
    <w:rsid w:val="00B91870"/>
    <w:rsid w:val="00BA3627"/>
    <w:rsid w:val="00BB5684"/>
    <w:rsid w:val="00BC35A9"/>
    <w:rsid w:val="00BD1B7A"/>
    <w:rsid w:val="00BF0E49"/>
    <w:rsid w:val="00C029EE"/>
    <w:rsid w:val="00C03300"/>
    <w:rsid w:val="00C06047"/>
    <w:rsid w:val="00C2305A"/>
    <w:rsid w:val="00C32732"/>
    <w:rsid w:val="00C44BAE"/>
    <w:rsid w:val="00C4742C"/>
    <w:rsid w:val="00C554DD"/>
    <w:rsid w:val="00C60FEA"/>
    <w:rsid w:val="00C6315F"/>
    <w:rsid w:val="00C6383A"/>
    <w:rsid w:val="00C66BB9"/>
    <w:rsid w:val="00C7367D"/>
    <w:rsid w:val="00C74C9B"/>
    <w:rsid w:val="00C8019B"/>
    <w:rsid w:val="00C91A52"/>
    <w:rsid w:val="00C91E2E"/>
    <w:rsid w:val="00C9322F"/>
    <w:rsid w:val="00CA23B4"/>
    <w:rsid w:val="00CB430F"/>
    <w:rsid w:val="00CC408A"/>
    <w:rsid w:val="00CD01A7"/>
    <w:rsid w:val="00CD2B60"/>
    <w:rsid w:val="00CD2DDB"/>
    <w:rsid w:val="00CD517F"/>
    <w:rsid w:val="00CE6DC1"/>
    <w:rsid w:val="00CE75A0"/>
    <w:rsid w:val="00CE76CD"/>
    <w:rsid w:val="00CF0F82"/>
    <w:rsid w:val="00CF45D3"/>
    <w:rsid w:val="00D05D60"/>
    <w:rsid w:val="00D1292D"/>
    <w:rsid w:val="00D12D45"/>
    <w:rsid w:val="00D202D8"/>
    <w:rsid w:val="00D20E2F"/>
    <w:rsid w:val="00D20F53"/>
    <w:rsid w:val="00D32018"/>
    <w:rsid w:val="00D43835"/>
    <w:rsid w:val="00D44269"/>
    <w:rsid w:val="00D461A9"/>
    <w:rsid w:val="00D4694B"/>
    <w:rsid w:val="00D47164"/>
    <w:rsid w:val="00D523C7"/>
    <w:rsid w:val="00D5385B"/>
    <w:rsid w:val="00D55346"/>
    <w:rsid w:val="00D56747"/>
    <w:rsid w:val="00D56CD8"/>
    <w:rsid w:val="00D71A9E"/>
    <w:rsid w:val="00D72986"/>
    <w:rsid w:val="00D7607E"/>
    <w:rsid w:val="00D80CEC"/>
    <w:rsid w:val="00D8405A"/>
    <w:rsid w:val="00D85BD9"/>
    <w:rsid w:val="00D90EBA"/>
    <w:rsid w:val="00DA4E59"/>
    <w:rsid w:val="00DA5EC1"/>
    <w:rsid w:val="00DC3A16"/>
    <w:rsid w:val="00DD51F5"/>
    <w:rsid w:val="00DD54BC"/>
    <w:rsid w:val="00DE15C2"/>
    <w:rsid w:val="00DE6574"/>
    <w:rsid w:val="00E02517"/>
    <w:rsid w:val="00E04BEF"/>
    <w:rsid w:val="00E07185"/>
    <w:rsid w:val="00E10023"/>
    <w:rsid w:val="00E124E8"/>
    <w:rsid w:val="00E12FF6"/>
    <w:rsid w:val="00E36A30"/>
    <w:rsid w:val="00E44A9C"/>
    <w:rsid w:val="00E4513B"/>
    <w:rsid w:val="00E46A8D"/>
    <w:rsid w:val="00E55041"/>
    <w:rsid w:val="00E63D57"/>
    <w:rsid w:val="00E7045D"/>
    <w:rsid w:val="00E710D3"/>
    <w:rsid w:val="00E77B8E"/>
    <w:rsid w:val="00E822AC"/>
    <w:rsid w:val="00E9360C"/>
    <w:rsid w:val="00EA4893"/>
    <w:rsid w:val="00EB0543"/>
    <w:rsid w:val="00EB3639"/>
    <w:rsid w:val="00EB5016"/>
    <w:rsid w:val="00EC0DB8"/>
    <w:rsid w:val="00EC2B32"/>
    <w:rsid w:val="00EC3911"/>
    <w:rsid w:val="00EC49F7"/>
    <w:rsid w:val="00ED4EEF"/>
    <w:rsid w:val="00ED7447"/>
    <w:rsid w:val="00ED7C5F"/>
    <w:rsid w:val="00EE38EF"/>
    <w:rsid w:val="00EE486C"/>
    <w:rsid w:val="00EE64EF"/>
    <w:rsid w:val="00EF012D"/>
    <w:rsid w:val="00EF3625"/>
    <w:rsid w:val="00EF57D8"/>
    <w:rsid w:val="00F06190"/>
    <w:rsid w:val="00F100D8"/>
    <w:rsid w:val="00F2357B"/>
    <w:rsid w:val="00F27379"/>
    <w:rsid w:val="00F27DAD"/>
    <w:rsid w:val="00F3468B"/>
    <w:rsid w:val="00F41BB7"/>
    <w:rsid w:val="00F47226"/>
    <w:rsid w:val="00F50CD0"/>
    <w:rsid w:val="00F51096"/>
    <w:rsid w:val="00F5169B"/>
    <w:rsid w:val="00F547FF"/>
    <w:rsid w:val="00F54D41"/>
    <w:rsid w:val="00F611A3"/>
    <w:rsid w:val="00F639BA"/>
    <w:rsid w:val="00F674D4"/>
    <w:rsid w:val="00F705DB"/>
    <w:rsid w:val="00F724DC"/>
    <w:rsid w:val="00F7287E"/>
    <w:rsid w:val="00F844FE"/>
    <w:rsid w:val="00F853CA"/>
    <w:rsid w:val="00F90ED0"/>
    <w:rsid w:val="00F96BD7"/>
    <w:rsid w:val="00F96D47"/>
    <w:rsid w:val="00FA1FB4"/>
    <w:rsid w:val="00FC4862"/>
    <w:rsid w:val="00FC4DD9"/>
    <w:rsid w:val="00FD0BC9"/>
    <w:rsid w:val="00FD1268"/>
    <w:rsid w:val="00FD772C"/>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2732]" strokecolor="none"/>
    </o:shapedefaults>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331049"/>
    <w:pPr>
      <w:tabs>
        <w:tab w:val="left" w:pos="720"/>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B66"/>
    <w:pPr>
      <w:ind w:left="720"/>
    </w:pPr>
  </w:style>
  <w:style w:type="table" w:customStyle="1" w:styleId="TableGrid1">
    <w:name w:val="Table Grid1"/>
    <w:basedOn w:val="TableNormal"/>
    <w:next w:val="TableGrid"/>
    <w:uiPriority w:val="59"/>
    <w:rsid w:val="0071566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774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A5EC1"/>
    <w:rPr>
      <w:b/>
      <w:kern w:val="28"/>
      <w:sz w:val="28"/>
      <w:u w:val="single"/>
      <w:lang w:eastAsia="en-US"/>
    </w:rPr>
  </w:style>
  <w:style w:type="paragraph" w:customStyle="1" w:styleId="p1">
    <w:name w:val="p1"/>
    <w:basedOn w:val="Normal"/>
    <w:rsid w:val="00F611A3"/>
    <w:rPr>
      <w:rFonts w:ascii="Helvetica" w:eastAsia="Calibri" w:hAnsi="Helvetica"/>
      <w:sz w:val="18"/>
      <w:szCs w:val="18"/>
      <w:lang w:val="en-GB" w:eastAsia="en-GB"/>
    </w:rPr>
  </w:style>
  <w:style w:type="paragraph" w:styleId="NormalWeb">
    <w:name w:val="Normal (Web)"/>
    <w:basedOn w:val="Normal"/>
    <w:rsid w:val="00F611A3"/>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F27379"/>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customStyle="1" w:styleId="Default">
    <w:name w:val="Default"/>
    <w:rsid w:val="00E02517"/>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semiHidden/>
    <w:unhideWhenUsed/>
    <w:rsid w:val="004C3372"/>
    <w:rPr>
      <w:rFonts w:ascii="Segoe UI" w:hAnsi="Segoe UI" w:cs="Segoe UI"/>
      <w:sz w:val="18"/>
      <w:szCs w:val="18"/>
    </w:rPr>
  </w:style>
  <w:style w:type="character" w:customStyle="1" w:styleId="BalloonTextChar">
    <w:name w:val="Balloon Text Char"/>
    <w:link w:val="BalloonText"/>
    <w:semiHidden/>
    <w:rsid w:val="004C3372"/>
    <w:rPr>
      <w:rFonts w:ascii="Segoe UI" w:hAnsi="Segoe UI" w:cs="Segoe UI"/>
      <w:sz w:val="18"/>
      <w:szCs w:val="18"/>
      <w:lang w:eastAsia="en-US"/>
    </w:rPr>
  </w:style>
  <w:style w:type="character" w:customStyle="1" w:styleId="fragment1">
    <w:name w:val="fragment1"/>
    <w:rsid w:val="00557E48"/>
    <w:rPr>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14657922">
      <w:bodyDiv w:val="1"/>
      <w:marLeft w:val="0"/>
      <w:marRight w:val="0"/>
      <w:marTop w:val="0"/>
      <w:marBottom w:val="0"/>
      <w:divBdr>
        <w:top w:val="none" w:sz="0" w:space="0" w:color="auto"/>
        <w:left w:val="none" w:sz="0" w:space="0" w:color="auto"/>
        <w:bottom w:val="none" w:sz="0" w:space="0" w:color="auto"/>
        <w:right w:val="none" w:sz="0" w:space="0" w:color="auto"/>
      </w:divBdr>
    </w:div>
    <w:div w:id="397746858">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1097601302">
      <w:bodyDiv w:val="1"/>
      <w:marLeft w:val="0"/>
      <w:marRight w:val="0"/>
      <w:marTop w:val="0"/>
      <w:marBottom w:val="0"/>
      <w:divBdr>
        <w:top w:val="none" w:sz="0" w:space="0" w:color="auto"/>
        <w:left w:val="none" w:sz="0" w:space="0" w:color="auto"/>
        <w:bottom w:val="none" w:sz="0" w:space="0" w:color="auto"/>
        <w:right w:val="none" w:sz="0" w:space="0" w:color="auto"/>
      </w:divBdr>
    </w:div>
    <w:div w:id="1110128402">
      <w:bodyDiv w:val="1"/>
      <w:marLeft w:val="0"/>
      <w:marRight w:val="0"/>
      <w:marTop w:val="0"/>
      <w:marBottom w:val="0"/>
      <w:divBdr>
        <w:top w:val="none" w:sz="0" w:space="0" w:color="auto"/>
        <w:left w:val="none" w:sz="0" w:space="0" w:color="auto"/>
        <w:bottom w:val="none" w:sz="0" w:space="0" w:color="auto"/>
        <w:right w:val="none" w:sz="0" w:space="0" w:color="auto"/>
      </w:divBdr>
    </w:div>
    <w:div w:id="1206480858">
      <w:bodyDiv w:val="1"/>
      <w:marLeft w:val="0"/>
      <w:marRight w:val="0"/>
      <w:marTop w:val="0"/>
      <w:marBottom w:val="0"/>
      <w:divBdr>
        <w:top w:val="none" w:sz="0" w:space="0" w:color="auto"/>
        <w:left w:val="none" w:sz="0" w:space="0" w:color="auto"/>
        <w:bottom w:val="none" w:sz="0" w:space="0" w:color="auto"/>
        <w:right w:val="none" w:sz="0" w:space="0" w:color="auto"/>
      </w:divBdr>
    </w:div>
    <w:div w:id="1270313389">
      <w:bodyDiv w:val="1"/>
      <w:marLeft w:val="0"/>
      <w:marRight w:val="0"/>
      <w:marTop w:val="0"/>
      <w:marBottom w:val="0"/>
      <w:divBdr>
        <w:top w:val="none" w:sz="0" w:space="0" w:color="auto"/>
        <w:left w:val="none" w:sz="0" w:space="0" w:color="auto"/>
        <w:bottom w:val="none" w:sz="0" w:space="0" w:color="auto"/>
        <w:right w:val="none" w:sz="0" w:space="0" w:color="auto"/>
      </w:divBdr>
    </w:div>
    <w:div w:id="1400056003">
      <w:bodyDiv w:val="1"/>
      <w:marLeft w:val="0"/>
      <w:marRight w:val="0"/>
      <w:marTop w:val="0"/>
      <w:marBottom w:val="0"/>
      <w:divBdr>
        <w:top w:val="none" w:sz="0" w:space="0" w:color="auto"/>
        <w:left w:val="none" w:sz="0" w:space="0" w:color="auto"/>
        <w:bottom w:val="none" w:sz="0" w:space="0" w:color="auto"/>
        <w:right w:val="none" w:sz="0" w:space="0" w:color="auto"/>
      </w:divBdr>
    </w:div>
    <w:div w:id="1410035178">
      <w:bodyDiv w:val="1"/>
      <w:marLeft w:val="0"/>
      <w:marRight w:val="0"/>
      <w:marTop w:val="0"/>
      <w:marBottom w:val="0"/>
      <w:divBdr>
        <w:top w:val="none" w:sz="0" w:space="0" w:color="auto"/>
        <w:left w:val="none" w:sz="0" w:space="0" w:color="auto"/>
        <w:bottom w:val="none" w:sz="0" w:space="0" w:color="auto"/>
        <w:right w:val="none" w:sz="0" w:space="0" w:color="auto"/>
      </w:divBdr>
    </w:div>
    <w:div w:id="1471363502">
      <w:bodyDiv w:val="1"/>
      <w:marLeft w:val="0"/>
      <w:marRight w:val="0"/>
      <w:marTop w:val="0"/>
      <w:marBottom w:val="0"/>
      <w:divBdr>
        <w:top w:val="none" w:sz="0" w:space="0" w:color="auto"/>
        <w:left w:val="none" w:sz="0" w:space="0" w:color="auto"/>
        <w:bottom w:val="none" w:sz="0" w:space="0" w:color="auto"/>
        <w:right w:val="none" w:sz="0" w:space="0" w:color="auto"/>
      </w:divBdr>
    </w:div>
    <w:div w:id="1526020019">
      <w:bodyDiv w:val="1"/>
      <w:marLeft w:val="0"/>
      <w:marRight w:val="0"/>
      <w:marTop w:val="0"/>
      <w:marBottom w:val="0"/>
      <w:divBdr>
        <w:top w:val="none" w:sz="0" w:space="0" w:color="auto"/>
        <w:left w:val="none" w:sz="0" w:space="0" w:color="auto"/>
        <w:bottom w:val="none" w:sz="0" w:space="0" w:color="auto"/>
        <w:right w:val="none" w:sz="0" w:space="0" w:color="auto"/>
      </w:divBdr>
    </w:div>
    <w:div w:id="1681270900">
      <w:bodyDiv w:val="1"/>
      <w:marLeft w:val="0"/>
      <w:marRight w:val="0"/>
      <w:marTop w:val="0"/>
      <w:marBottom w:val="0"/>
      <w:divBdr>
        <w:top w:val="none" w:sz="0" w:space="0" w:color="auto"/>
        <w:left w:val="none" w:sz="0" w:space="0" w:color="auto"/>
        <w:bottom w:val="none" w:sz="0" w:space="0" w:color="auto"/>
        <w:right w:val="none" w:sz="0" w:space="0" w:color="auto"/>
      </w:divBdr>
    </w:div>
    <w:div w:id="1967851534">
      <w:bodyDiv w:val="1"/>
      <w:marLeft w:val="0"/>
      <w:marRight w:val="0"/>
      <w:marTop w:val="0"/>
      <w:marBottom w:val="0"/>
      <w:divBdr>
        <w:top w:val="none" w:sz="0" w:space="0" w:color="auto"/>
        <w:left w:val="none" w:sz="0" w:space="0" w:color="auto"/>
        <w:bottom w:val="none" w:sz="0" w:space="0" w:color="auto"/>
        <w:right w:val="none" w:sz="0" w:space="0" w:color="auto"/>
      </w:divBdr>
    </w:div>
    <w:div w:id="21223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0" ma:contentTypeDescription="" ma:contentTypeScope="" ma:versionID="b1155163f0a88f2098583a71ef03a0b9">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4ca2c06ed458f3264cf68325e0149ce5"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ORGN-317801165-4157</_dlc_DocId>
    <_dlc_DocIdUrl xmlns="02b462e0-950b-4d18-8f56-efe6ec8fd98e">
      <Url>https://nedlands365.sharepoint.com/sites/organisation/council/_layouts/15/DocIdRedir.aspx?ID=ORGN-317801165-4157</Url>
      <Description>ORGN-317801165-4157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B8BE-7ECB-46B4-845F-1E274B55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3.xml><?xml version="1.0" encoding="utf-8"?>
<ds:datastoreItem xmlns:ds="http://schemas.openxmlformats.org/officeDocument/2006/customXml" ds:itemID="{3878D3E4-89BF-49D8-A228-F8F339558EC2}">
  <ds:schemaRefs>
    <ds:schemaRef ds:uri="http://www.w3.org/XML/1998/namespace"/>
    <ds:schemaRef ds:uri="http://purl.org/dc/elements/1.1/"/>
    <ds:schemaRef ds:uri="http://schemas.microsoft.com/office/infopath/2007/PartnerControls"/>
    <ds:schemaRef ds:uri="7dce4f99-cff1-4fd8-801c-290f26aab7b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sharepoint/v3"/>
    <ds:schemaRef ds:uri="a4569545-3f5c-4d76-b5ef-e21c01e673e6"/>
    <ds:schemaRef ds:uri="b3dba301-5620-44c7-a8fe-21bd50c42e00"/>
    <ds:schemaRef ds:uri="82dc8473-40ba-4f11-b935-f34260e482de"/>
    <ds:schemaRef ds:uri="02b462e0-950b-4d18-8f56-efe6ec8fd98e"/>
    <ds:schemaRef ds:uri="http://purl.org/dc/dcmitype/"/>
  </ds:schemaRefs>
</ds:datastoreItem>
</file>

<file path=customXml/itemProps4.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5.xml><?xml version="1.0" encoding="utf-8"?>
<ds:datastoreItem xmlns:ds="http://schemas.openxmlformats.org/officeDocument/2006/customXml" ds:itemID="{34167740-FEB0-444C-A3FF-126CB382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93B3C146</Template>
  <TotalTime>2594</TotalTime>
  <Pages>77</Pages>
  <Words>17680</Words>
  <Characters>100777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383</cp:revision>
  <cp:lastPrinted>2018-08-08T02:32:00Z</cp:lastPrinted>
  <dcterms:created xsi:type="dcterms:W3CDTF">2010-08-10T00:59:00Z</dcterms:created>
  <dcterms:modified xsi:type="dcterms:W3CDTF">2018-08-13T02:52:00Z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3158b1ee-82b1-4772-83e2-e8546c2850dd</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ies>
</file>