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0ED18BAE" w:rsidR="00DF4B00" w:rsidRPr="0032530F" w:rsidRDefault="00DF4B00" w:rsidP="00EA432A">
      <w:pPr>
        <w:ind w:left="-1134" w:right="471"/>
        <w:rPr>
          <w:rFonts w:ascii="Arial" w:hAnsi="Arial" w:cs="Arial"/>
          <w:b/>
          <w:color w:val="003876"/>
          <w:sz w:val="72"/>
          <w:szCs w:val="160"/>
          <w:lang w:val="en-US" w:eastAsia="en-GB"/>
        </w:rPr>
      </w:pPr>
      <w:permStart w:id="1855067593" w:edGrp="everyone"/>
      <w:permEnd w:id="1855067593"/>
    </w:p>
    <w:p w14:paraId="59F031E6" w14:textId="77777777" w:rsidR="00B226FB" w:rsidRDefault="00B226FB" w:rsidP="006B27DC">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06BBE4D3" w14:textId="77777777" w:rsidR="00B226FB" w:rsidRDefault="00B226FB" w:rsidP="006B27DC">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p>
    <w:p w14:paraId="49C7646E" w14:textId="6EB73D69" w:rsidR="00180419" w:rsidRPr="00046B3A" w:rsidRDefault="00B226FB" w:rsidP="006B27DC">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6683F53A" w:rsidR="00180419" w:rsidRDefault="00180419"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7094714D" w:rsidR="00180419" w:rsidRPr="00046B3A" w:rsidRDefault="00353FD8" w:rsidP="006B27DC">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24</w:t>
      </w:r>
      <w:r w:rsidR="006B27DC">
        <w:rPr>
          <w:rFonts w:ascii="Arial" w:hAnsi="Arial" w:cs="Arial"/>
          <w:b/>
          <w:color w:val="003876"/>
          <w:sz w:val="40"/>
          <w:szCs w:val="56"/>
          <w:lang w:val="en-GB" w:eastAsia="en-GB"/>
        </w:rPr>
        <w:t xml:space="preserve"> May 2022</w:t>
      </w:r>
    </w:p>
    <w:p w14:paraId="49C76472" w14:textId="77777777" w:rsidR="00180419" w:rsidRPr="00046B3A" w:rsidRDefault="00180419" w:rsidP="006B27DC">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6B27DC">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6B27DC">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6B27DC">
      <w:pPr>
        <w:tabs>
          <w:tab w:val="left" w:pos="720"/>
          <w:tab w:val="left" w:pos="1440"/>
          <w:tab w:val="left" w:pos="2410"/>
          <w:tab w:val="left" w:pos="2977"/>
          <w:tab w:val="right" w:pos="8335"/>
          <w:tab w:val="right" w:pos="8505"/>
        </w:tabs>
        <w:ind w:left="-1134" w:right="187"/>
        <w:rPr>
          <w:rFonts w:ascii="Arial" w:hAnsi="Arial" w:cs="Arial"/>
          <w:b/>
          <w:bCs/>
        </w:rPr>
      </w:pPr>
    </w:p>
    <w:p w14:paraId="4BDCDDA3" w14:textId="41709556" w:rsidR="00E413BC" w:rsidRDefault="00E413BC" w:rsidP="006B27DC">
      <w:pPr>
        <w:tabs>
          <w:tab w:val="left" w:pos="720"/>
          <w:tab w:val="left" w:pos="1440"/>
          <w:tab w:val="left" w:pos="2410"/>
          <w:tab w:val="left" w:pos="2977"/>
          <w:tab w:val="right" w:pos="8335"/>
          <w:tab w:val="right" w:pos="8505"/>
        </w:tabs>
        <w:ind w:left="-1134" w:right="187"/>
        <w:rPr>
          <w:rFonts w:ascii="Arial" w:hAnsi="Arial" w:cs="Arial"/>
          <w:b/>
          <w:bCs/>
        </w:rPr>
      </w:pPr>
    </w:p>
    <w:p w14:paraId="171DE281" w14:textId="708735AB"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0E22D3EA" w14:textId="692875F9" w:rsidR="006B27DC" w:rsidRDefault="006B27DC" w:rsidP="006B27DC">
      <w:pPr>
        <w:tabs>
          <w:tab w:val="left" w:pos="720"/>
          <w:tab w:val="left" w:pos="1440"/>
          <w:tab w:val="left" w:pos="2410"/>
          <w:tab w:val="left" w:pos="2977"/>
          <w:tab w:val="right" w:pos="8335"/>
          <w:tab w:val="right" w:pos="8505"/>
        </w:tabs>
        <w:ind w:left="-1134" w:right="187"/>
        <w:rPr>
          <w:rFonts w:ascii="Arial" w:hAnsi="Arial" w:cs="Arial"/>
          <w:b/>
          <w:bCs/>
        </w:rPr>
      </w:pPr>
    </w:p>
    <w:p w14:paraId="724CF63A" w14:textId="0D8EFE7E"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1C5DF25" w14:textId="5F0E7132"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8197470" w14:textId="1394CE66"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EBECD23" w14:textId="08D08665"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2C07987" w14:textId="6D0309A8"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2896552A" w14:textId="2A4DEBB9"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0A58EC48" w14:textId="106D31FE"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8239AB7" w14:textId="18F33639"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4573F715" w14:textId="0CDABA52" w:rsidR="00B226FB"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3E2A9F86" w14:textId="77777777" w:rsidR="00B226FB" w:rsidRPr="00046B3A" w:rsidRDefault="00B226FB" w:rsidP="00743CD9">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743CD9">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2B2102D" w14:textId="77777777" w:rsidR="00B226FB" w:rsidRDefault="00B226FB" w:rsidP="00B226FB">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Pr>
          <w:rFonts w:ascii="Arial" w:hAnsi="Arial" w:cs="Arial"/>
          <w:b/>
          <w:color w:val="17365D" w:themeColor="text2" w:themeShade="BF"/>
          <w:sz w:val="28"/>
          <w:szCs w:val="28"/>
        </w:rPr>
        <w:t>Attention</w:t>
      </w:r>
    </w:p>
    <w:p w14:paraId="64237A18" w14:textId="77777777" w:rsidR="00B226FB" w:rsidRDefault="00B226FB" w:rsidP="00B226FB">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400FCC33" w14:textId="77777777" w:rsidR="00B226FB" w:rsidRDefault="00B226FB" w:rsidP="00B226FB">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Pr>
          <w:rFonts w:ascii="Arial" w:hAnsi="Arial" w:cs="Arial"/>
          <w:b/>
          <w:color w:val="17365D" w:themeColor="text2" w:themeShade="BF"/>
          <w:sz w:val="28"/>
          <w:szCs w:val="28"/>
        </w:rPr>
        <w:t>These Minutes are subject to confirmation.</w:t>
      </w:r>
    </w:p>
    <w:p w14:paraId="3919A66E" w14:textId="77777777" w:rsidR="00B226FB" w:rsidRDefault="00B226FB" w:rsidP="00B226FB">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 w:val="28"/>
          <w:szCs w:val="28"/>
        </w:rPr>
      </w:pPr>
    </w:p>
    <w:p w14:paraId="2812A500" w14:textId="77777777" w:rsidR="00B226FB" w:rsidRDefault="00B226FB" w:rsidP="00B226FB">
      <w:pPr>
        <w:tabs>
          <w:tab w:val="left" w:pos="720"/>
          <w:tab w:val="left" w:pos="1440"/>
          <w:tab w:val="left" w:pos="2410"/>
          <w:tab w:val="left" w:pos="2977"/>
          <w:tab w:val="right" w:pos="8335"/>
          <w:tab w:val="right" w:pos="8505"/>
        </w:tabs>
        <w:ind w:left="-1134"/>
        <w:jc w:val="both"/>
        <w:rPr>
          <w:rFonts w:ascii="Arial" w:hAnsi="Arial" w:cs="Arial"/>
        </w:rPr>
      </w:pPr>
      <w:r>
        <w:rPr>
          <w:rFonts w:ascii="Arial" w:hAnsi="Arial" w:cs="Arial"/>
          <w:color w:val="17365D" w:themeColor="text2" w:themeShade="BF"/>
          <w:sz w:val="28"/>
          <w:szCs w:val="28"/>
        </w:rPr>
        <w:t>Prior to acting on any resolution of the Council contained in these minutes, a check should be made of the Ordinary Meeting of Council following this meeting to ensure that there has not been a correction made to any resolution</w:t>
      </w:r>
      <w:r>
        <w:rPr>
          <w:rFonts w:ascii="Arial" w:hAnsi="Arial" w:cs="Arial"/>
        </w:rPr>
        <w:t>.</w:t>
      </w:r>
    </w:p>
    <w:p w14:paraId="5CE7B88C" w14:textId="77777777" w:rsidR="0050028D" w:rsidRPr="00046B3A" w:rsidRDefault="00180419" w:rsidP="0050028D">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50028D" w:rsidRPr="00046B3A">
        <w:rPr>
          <w:rFonts w:ascii="Arial" w:hAnsi="Arial" w:cs="Arial"/>
          <w:b/>
          <w:color w:val="17365D" w:themeColor="text2" w:themeShade="BF"/>
          <w:sz w:val="32"/>
          <w:szCs w:val="24"/>
        </w:rPr>
        <w:lastRenderedPageBreak/>
        <w:t>Information</w:t>
      </w:r>
    </w:p>
    <w:p w14:paraId="409FB611" w14:textId="77777777" w:rsidR="0050028D" w:rsidRPr="00046B3A" w:rsidRDefault="0050028D" w:rsidP="0050028D">
      <w:pPr>
        <w:ind w:left="-1134" w:right="187"/>
        <w:jc w:val="both"/>
        <w:rPr>
          <w:rFonts w:ascii="Arial" w:hAnsi="Arial" w:cs="Arial"/>
          <w:b/>
          <w:color w:val="17365D" w:themeColor="text2" w:themeShade="BF"/>
        </w:rPr>
      </w:pPr>
    </w:p>
    <w:p w14:paraId="4A187088" w14:textId="1570111C" w:rsidR="0050028D" w:rsidRPr="00046B3A" w:rsidRDefault="0050028D" w:rsidP="0050028D">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26A200C0" w14:textId="77777777" w:rsidR="0050028D" w:rsidRDefault="0050028D" w:rsidP="0050028D">
      <w:pPr>
        <w:ind w:left="-1134" w:right="187"/>
        <w:jc w:val="both"/>
        <w:rPr>
          <w:rFonts w:ascii="Arial" w:hAnsi="Arial" w:cs="Arial"/>
          <w:bCs/>
          <w:color w:val="17365D" w:themeColor="text2" w:themeShade="BF"/>
        </w:rPr>
      </w:pPr>
    </w:p>
    <w:p w14:paraId="30039C71" w14:textId="77777777" w:rsidR="0050028D" w:rsidRPr="00046B3A" w:rsidRDefault="0050028D" w:rsidP="0050028D">
      <w:pPr>
        <w:ind w:left="-1134" w:right="187"/>
        <w:jc w:val="both"/>
        <w:rPr>
          <w:rFonts w:ascii="Arial" w:hAnsi="Arial" w:cs="Arial"/>
          <w:bCs/>
          <w:color w:val="17365D" w:themeColor="text2" w:themeShade="BF"/>
        </w:rPr>
      </w:pPr>
    </w:p>
    <w:p w14:paraId="15957AF6" w14:textId="77777777" w:rsidR="0050028D" w:rsidRPr="00046B3A" w:rsidRDefault="0050028D" w:rsidP="0050028D">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229AF607" w14:textId="77777777" w:rsidR="0050028D" w:rsidRPr="00046B3A" w:rsidRDefault="0050028D" w:rsidP="0050028D">
      <w:pPr>
        <w:ind w:left="-1134"/>
        <w:jc w:val="both"/>
        <w:rPr>
          <w:rFonts w:ascii="Arial" w:hAnsi="Arial" w:cs="Arial"/>
          <w:bCs/>
          <w:color w:val="17365D" w:themeColor="text2" w:themeShade="BF"/>
        </w:rPr>
      </w:pPr>
    </w:p>
    <w:p w14:paraId="2DDD2909" w14:textId="77777777" w:rsidR="0050028D" w:rsidRPr="00046B3A" w:rsidRDefault="0050028D" w:rsidP="0050028D">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187C047B" w14:textId="77777777" w:rsidR="0050028D" w:rsidRPr="00046B3A" w:rsidRDefault="0050028D" w:rsidP="0050028D">
      <w:pPr>
        <w:ind w:left="-1134"/>
        <w:jc w:val="both"/>
        <w:rPr>
          <w:rFonts w:ascii="Arial" w:hAnsi="Arial" w:cs="Arial"/>
          <w:bCs/>
        </w:rPr>
      </w:pPr>
    </w:p>
    <w:p w14:paraId="68C49DBA" w14:textId="074D2396" w:rsidR="0050028D" w:rsidRPr="00046B3A" w:rsidRDefault="0050028D" w:rsidP="0050028D">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59E3C781" w14:textId="77777777" w:rsidR="0050028D" w:rsidRPr="00046B3A" w:rsidRDefault="0050028D" w:rsidP="0050028D">
      <w:pPr>
        <w:ind w:left="-1134"/>
        <w:jc w:val="both"/>
        <w:rPr>
          <w:rFonts w:ascii="Arial" w:hAnsi="Arial" w:cs="Arial"/>
          <w:bCs/>
        </w:rPr>
      </w:pPr>
    </w:p>
    <w:p w14:paraId="12697F06" w14:textId="77777777" w:rsidR="0050028D" w:rsidRPr="00046B3A" w:rsidRDefault="0050028D" w:rsidP="0050028D">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743AD6E1" w14:textId="77777777" w:rsidR="0050028D" w:rsidRDefault="0050028D" w:rsidP="0050028D">
      <w:pPr>
        <w:ind w:left="-1134"/>
        <w:jc w:val="both"/>
        <w:rPr>
          <w:rFonts w:ascii="Arial" w:hAnsi="Arial" w:cs="Arial"/>
          <w:bCs/>
        </w:rPr>
      </w:pPr>
    </w:p>
    <w:p w14:paraId="10525D71" w14:textId="77777777" w:rsidR="0050028D" w:rsidRPr="00046B3A" w:rsidRDefault="0050028D" w:rsidP="0050028D">
      <w:pPr>
        <w:ind w:left="-1134"/>
        <w:jc w:val="both"/>
        <w:rPr>
          <w:rFonts w:ascii="Arial" w:hAnsi="Arial" w:cs="Arial"/>
          <w:bCs/>
        </w:rPr>
      </w:pPr>
    </w:p>
    <w:p w14:paraId="42D77A83" w14:textId="77777777" w:rsidR="0050028D" w:rsidRPr="00046B3A" w:rsidRDefault="0050028D" w:rsidP="0050028D">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F83D1D9" w14:textId="77777777" w:rsidR="0050028D" w:rsidRPr="00046B3A" w:rsidRDefault="0050028D" w:rsidP="0050028D">
      <w:pPr>
        <w:ind w:left="-1134"/>
        <w:jc w:val="both"/>
        <w:rPr>
          <w:rFonts w:ascii="Arial" w:hAnsi="Arial" w:cs="Arial"/>
          <w:b/>
          <w:color w:val="17365D" w:themeColor="text2" w:themeShade="BF"/>
          <w:sz w:val="28"/>
          <w:szCs w:val="22"/>
        </w:rPr>
      </w:pPr>
    </w:p>
    <w:p w14:paraId="5F165F00" w14:textId="355ADEC0" w:rsidR="0050028D" w:rsidRPr="00046B3A" w:rsidRDefault="0050028D" w:rsidP="0050028D">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784775C9" w14:textId="77777777" w:rsidR="0050028D" w:rsidRPr="00046B3A" w:rsidRDefault="0050028D" w:rsidP="0050028D">
      <w:pPr>
        <w:ind w:left="-1134"/>
        <w:jc w:val="both"/>
        <w:rPr>
          <w:rFonts w:ascii="Arial" w:hAnsi="Arial" w:cs="Arial"/>
          <w:b/>
          <w:color w:val="17365D" w:themeColor="text2" w:themeShade="BF"/>
          <w:sz w:val="28"/>
          <w:szCs w:val="22"/>
        </w:rPr>
      </w:pPr>
    </w:p>
    <w:p w14:paraId="687EAAB6" w14:textId="77777777" w:rsidR="0050028D" w:rsidRPr="00046B3A" w:rsidRDefault="0050028D" w:rsidP="0050028D">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5E67EA59" w14:textId="77777777" w:rsidR="0050028D" w:rsidRPr="00046B3A" w:rsidRDefault="0050028D" w:rsidP="0050028D">
      <w:pPr>
        <w:ind w:left="-1134"/>
        <w:jc w:val="both"/>
        <w:rPr>
          <w:rFonts w:ascii="Arial" w:hAnsi="Arial" w:cs="Arial"/>
          <w:bCs/>
        </w:rPr>
      </w:pPr>
    </w:p>
    <w:p w14:paraId="53963731" w14:textId="77777777" w:rsidR="0050028D" w:rsidRPr="00046B3A" w:rsidRDefault="0050028D" w:rsidP="0050028D">
      <w:pPr>
        <w:ind w:left="-1134"/>
        <w:jc w:val="both"/>
        <w:rPr>
          <w:rFonts w:ascii="Arial" w:hAnsi="Arial" w:cs="Arial"/>
          <w:bCs/>
        </w:rPr>
      </w:pPr>
    </w:p>
    <w:p w14:paraId="44D02AFE" w14:textId="77777777" w:rsidR="0050028D" w:rsidRPr="00046B3A" w:rsidRDefault="0050028D" w:rsidP="0050028D">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010E2419" w14:textId="77777777" w:rsidR="0050028D" w:rsidRPr="00046B3A" w:rsidRDefault="0050028D" w:rsidP="0050028D">
      <w:pPr>
        <w:pStyle w:val="BodyText"/>
        <w:ind w:left="-1134"/>
        <w:rPr>
          <w:rFonts w:ascii="Arial" w:hAnsi="Arial" w:cs="Arial"/>
          <w:sz w:val="22"/>
          <w:szCs w:val="24"/>
        </w:rPr>
      </w:pPr>
    </w:p>
    <w:p w14:paraId="168B940C" w14:textId="77777777" w:rsidR="0050028D" w:rsidRPr="00046B3A" w:rsidRDefault="0050028D" w:rsidP="0050028D">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03BB5659" w14:textId="77777777" w:rsidR="0050028D" w:rsidRPr="00046B3A" w:rsidRDefault="0050028D" w:rsidP="0050028D">
      <w:pPr>
        <w:pStyle w:val="BodyText2"/>
        <w:ind w:left="-1134"/>
        <w:rPr>
          <w:rFonts w:ascii="Arial" w:hAnsi="Arial" w:cs="Arial"/>
          <w:i w:val="0"/>
          <w:szCs w:val="28"/>
        </w:rPr>
      </w:pPr>
    </w:p>
    <w:p w14:paraId="44EC45F9" w14:textId="77777777" w:rsidR="0050028D" w:rsidRPr="00046B3A" w:rsidRDefault="0050028D" w:rsidP="0050028D">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3745350A" w:rsidR="00636FDA" w:rsidRPr="00046B3A" w:rsidRDefault="00636FDA" w:rsidP="0050028D">
      <w:pPr>
        <w:ind w:left="-1134" w:right="187"/>
        <w:jc w:val="both"/>
        <w:rPr>
          <w:rFonts w:ascii="Arial" w:hAnsi="Arial" w:cs="Arial"/>
          <w:b/>
          <w:color w:val="17365D" w:themeColor="text2" w:themeShade="BF"/>
          <w:sz w:val="28"/>
          <w:szCs w:val="22"/>
        </w:rPr>
      </w:pPr>
    </w:p>
    <w:p w14:paraId="49C76481" w14:textId="4D795C6F" w:rsidR="00180419" w:rsidRPr="00046B3A" w:rsidRDefault="00AA39E3" w:rsidP="00743CD9">
      <w:pPr>
        <w:tabs>
          <w:tab w:val="left" w:pos="720"/>
          <w:tab w:val="left" w:pos="1440"/>
          <w:tab w:val="left" w:pos="2410"/>
          <w:tab w:val="left" w:pos="2977"/>
          <w:tab w:val="right" w:pos="8335"/>
          <w:tab w:val="right" w:pos="8505"/>
        </w:tabs>
        <w:ind w:left="-1134" w:right="187"/>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342632547"/>
        <w:docPartObj>
          <w:docPartGallery w:val="Table of Contents"/>
          <w:docPartUnique/>
        </w:docPartObj>
      </w:sdtPr>
      <w:sdtEndPr>
        <w:rPr>
          <w:b/>
          <w:bCs/>
          <w:noProof/>
        </w:rPr>
      </w:sdtEndPr>
      <w:sdtContent>
        <w:p w14:paraId="307E63E2" w14:textId="54D8B2C2" w:rsidR="00804C3A" w:rsidRPr="00C74AA5" w:rsidRDefault="00804C3A" w:rsidP="00C74AA5">
          <w:pPr>
            <w:pStyle w:val="TOCHeading"/>
            <w:spacing w:before="0"/>
            <w:rPr>
              <w:sz w:val="4"/>
              <w:szCs w:val="2"/>
            </w:rPr>
          </w:pPr>
        </w:p>
        <w:p w14:paraId="4FB5F494" w14:textId="22B22CFC" w:rsidR="00CB5CCB" w:rsidRPr="00962D62" w:rsidRDefault="00804C3A" w:rsidP="00962D62">
          <w:pPr>
            <w:pStyle w:val="TOC2"/>
            <w:tabs>
              <w:tab w:val="clear" w:pos="8222"/>
              <w:tab w:val="right" w:leader="dot" w:pos="9356"/>
            </w:tabs>
            <w:ind w:left="0" w:right="187"/>
            <w:rPr>
              <w:rFonts w:ascii="Arial" w:eastAsiaTheme="minorEastAsia" w:hAnsi="Arial" w:cs="Arial"/>
              <w:sz w:val="22"/>
              <w:szCs w:val="22"/>
              <w:lang w:eastAsia="en-AU"/>
            </w:rPr>
          </w:pPr>
          <w:r>
            <w:rPr>
              <w:noProof w:val="0"/>
            </w:rPr>
            <w:fldChar w:fldCharType="begin"/>
          </w:r>
          <w:r>
            <w:instrText xml:space="preserve"> TOC \o "1-3" \h \z \u </w:instrText>
          </w:r>
          <w:r>
            <w:rPr>
              <w:noProof w:val="0"/>
            </w:rPr>
            <w:fldChar w:fldCharType="separate"/>
          </w:r>
          <w:hyperlink w:anchor="_Toc106232993" w:history="1">
            <w:r w:rsidR="00CB5CCB" w:rsidRPr="00962D62">
              <w:rPr>
                <w:rStyle w:val="Hyperlink"/>
                <w:rFonts w:ascii="Arial" w:hAnsi="Arial" w:cs="Arial"/>
              </w:rPr>
              <w:t>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Declaration of Opening</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_Toc106232993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5</w:t>
            </w:r>
            <w:r w:rsidR="00CB5CCB" w:rsidRPr="00962D62">
              <w:rPr>
                <w:rFonts w:ascii="Arial" w:hAnsi="Arial" w:cs="Arial"/>
                <w:webHidden/>
              </w:rPr>
              <w:fldChar w:fldCharType="end"/>
            </w:r>
          </w:hyperlink>
        </w:p>
        <w:p w14:paraId="1274A637" w14:textId="39E82666"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4" w:history="1">
            <w:r w:rsidR="00CB5CCB" w:rsidRPr="00962D62">
              <w:rPr>
                <w:rStyle w:val="Hyperlink"/>
                <w:rFonts w:ascii="Arial" w:hAnsi="Arial" w:cs="Arial"/>
              </w:rPr>
              <w:t>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Present and Apologies and Leave of Absence (Previously Approved)</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_Toc106232994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5</w:t>
            </w:r>
            <w:r w:rsidR="00CB5CCB" w:rsidRPr="00962D62">
              <w:rPr>
                <w:rFonts w:ascii="Arial" w:hAnsi="Arial" w:cs="Arial"/>
                <w:webHidden/>
              </w:rPr>
              <w:fldChar w:fldCharType="end"/>
            </w:r>
          </w:hyperlink>
        </w:p>
        <w:p w14:paraId="2019344B" w14:textId="5910CF9D"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5" w:history="1">
            <w:r w:rsidR="00CB5CCB" w:rsidRPr="00962D62">
              <w:rPr>
                <w:rStyle w:val="Hyperlink"/>
                <w:rFonts w:ascii="Arial" w:hAnsi="Arial" w:cs="Arial"/>
              </w:rPr>
              <w:t>3.</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Public Question Time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_Toc106232995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6</w:t>
            </w:r>
            <w:r w:rsidR="00CB5CCB" w:rsidRPr="00962D62">
              <w:rPr>
                <w:rFonts w:ascii="Arial" w:hAnsi="Arial" w:cs="Arial"/>
                <w:webHidden/>
              </w:rPr>
              <w:fldChar w:fldCharType="end"/>
            </w:r>
          </w:hyperlink>
        </w:p>
        <w:p w14:paraId="01F7F073" w14:textId="05FA307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6" w:history="1">
            <w:r w:rsidR="00CB5CCB" w:rsidRPr="00962D62">
              <w:rPr>
                <w:rStyle w:val="Hyperlink"/>
                <w:rFonts w:ascii="Arial" w:hAnsi="Arial" w:cs="Arial"/>
              </w:rPr>
              <w:t>4.</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Addresses by Members of the Public</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_Toc106232996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6</w:t>
            </w:r>
            <w:r w:rsidR="00CB5CCB" w:rsidRPr="00962D62">
              <w:rPr>
                <w:rFonts w:ascii="Arial" w:hAnsi="Arial" w:cs="Arial"/>
                <w:webHidden/>
              </w:rPr>
              <w:fldChar w:fldCharType="end"/>
            </w:r>
          </w:hyperlink>
        </w:p>
        <w:p w14:paraId="1FD01F08" w14:textId="1864620D"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7" w:history="1">
            <w:r w:rsidR="00CB5CCB" w:rsidRPr="00962D62">
              <w:rPr>
                <w:rStyle w:val="Hyperlink"/>
                <w:rFonts w:ascii="Arial" w:hAnsi="Arial" w:cs="Arial"/>
              </w:rPr>
              <w:t>5.</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Requests for Leave of Absence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_Toc106232997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7</w:t>
            </w:r>
            <w:r w:rsidR="00CB5CCB" w:rsidRPr="00962D62">
              <w:rPr>
                <w:rFonts w:ascii="Arial" w:hAnsi="Arial" w:cs="Arial"/>
                <w:webHidden/>
              </w:rPr>
              <w:fldChar w:fldCharType="end"/>
            </w:r>
          </w:hyperlink>
        </w:p>
        <w:p w14:paraId="0E4332AE" w14:textId="1E684CC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8" w:history="1">
            <w:r w:rsidR="00CB5CCB" w:rsidRPr="00962D62">
              <w:rPr>
                <w:rStyle w:val="Hyperlink"/>
                <w:rFonts w:ascii="Arial" w:hAnsi="Arial" w:cs="Arial"/>
              </w:rPr>
              <w:t>6.</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Petitions</w:t>
            </w:r>
            <w:r w:rsidR="00CB5CCB" w:rsidRPr="00962D62">
              <w:rPr>
                <w:rFonts w:ascii="Arial" w:hAnsi="Arial" w:cs="Arial"/>
                <w:webHidden/>
              </w:rPr>
              <w:tab/>
            </w:r>
            <w:r w:rsid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_Toc106232998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7</w:t>
            </w:r>
            <w:r w:rsidR="00CB5CCB" w:rsidRPr="00962D62">
              <w:rPr>
                <w:rFonts w:ascii="Arial" w:hAnsi="Arial" w:cs="Arial"/>
                <w:webHidden/>
              </w:rPr>
              <w:fldChar w:fldCharType="end"/>
            </w:r>
          </w:hyperlink>
        </w:p>
        <w:p w14:paraId="42FBED3D" w14:textId="1C252ADC"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2999" w:history="1">
            <w:r w:rsidR="00CB5CCB" w:rsidRPr="00962D62">
              <w:rPr>
                <w:rStyle w:val="Hyperlink"/>
                <w:rFonts w:ascii="Arial" w:hAnsi="Arial" w:cs="Arial"/>
              </w:rPr>
              <w:t>7.</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Disclosures of Financial / Proximity Interest</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_Toc106232999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55C9278F" w14:textId="7030AAE9"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0" w:history="1">
            <w:r w:rsidR="00CB5CCB" w:rsidRPr="00962D62">
              <w:rPr>
                <w:rStyle w:val="Hyperlink"/>
                <w:rFonts w:ascii="Arial" w:hAnsi="Arial" w:cs="Arial"/>
              </w:rPr>
              <w:t>7.1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Bennett – PD31.05.22 – Consideration of Adoption of Local Planning Policy for Advertising – Draft Broadway Precinct Design Response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_Toc106233000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20FF7018" w14:textId="3E2B51E3"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1" w:history="1">
            <w:r w:rsidR="00CB5CCB" w:rsidRPr="00962D62">
              <w:rPr>
                <w:rStyle w:val="Hyperlink"/>
                <w:rFonts w:ascii="Arial" w:hAnsi="Arial" w:cs="Arial"/>
              </w:rPr>
              <w:t>8.</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Disclosures of Interests Affecting Impartiality</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_Toc106233001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027C05B7" w14:textId="2DFBCA10"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2" w:history="1">
            <w:r w:rsidR="00CB5CCB" w:rsidRPr="00962D62">
              <w:rPr>
                <w:rStyle w:val="Hyperlink"/>
                <w:rFonts w:ascii="Arial" w:hAnsi="Arial" w:cs="Arial"/>
              </w:rPr>
              <w:t>8.1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Smyth – 17.1- CPS18.05.22 New Lease to Nedlands Yacht Club</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_Toc106233002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6AF3EB69" w14:textId="5160B99F"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3" w:history="1">
            <w:r w:rsidR="00CB5CCB" w:rsidRPr="00962D62">
              <w:rPr>
                <w:rStyle w:val="Hyperlink"/>
                <w:rFonts w:ascii="Arial" w:hAnsi="Arial" w:cs="Arial"/>
              </w:rPr>
              <w:t>8.2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Youngman – 20.1 – PD34.05.22 CONFIDENTIAL Planning Compliance Matters</w:t>
            </w:r>
            <w:r w:rsidR="00CB5CCB" w:rsidRPr="00962D62">
              <w:rPr>
                <w:rFonts w:ascii="Arial" w:hAnsi="Arial" w:cs="Arial"/>
                <w:webHidden/>
              </w:rPr>
              <w:tab/>
            </w:r>
            <w:r w:rsid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_Toc106233003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2A9B0240" w14:textId="740EF8F0"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4" w:history="1">
            <w:r w:rsidR="00CB5CCB" w:rsidRPr="00962D62">
              <w:rPr>
                <w:rStyle w:val="Hyperlink"/>
                <w:rFonts w:ascii="Arial" w:hAnsi="Arial" w:cs="Arial"/>
              </w:rPr>
              <w:t>9.</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Declarations by Members That They Have Not Given Due Consideration to Papers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_Toc106233004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8</w:t>
            </w:r>
            <w:r w:rsidR="00CB5CCB" w:rsidRPr="00962D62">
              <w:rPr>
                <w:rFonts w:ascii="Arial" w:hAnsi="Arial" w:cs="Arial"/>
                <w:webHidden/>
              </w:rPr>
              <w:fldChar w:fldCharType="end"/>
            </w:r>
          </w:hyperlink>
        </w:p>
        <w:p w14:paraId="17B21969" w14:textId="5382ECEF"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5" w:history="1">
            <w:r w:rsidR="00CB5CCB" w:rsidRPr="00962D62">
              <w:rPr>
                <w:rStyle w:val="Hyperlink"/>
                <w:rFonts w:ascii="Arial" w:hAnsi="Arial" w:cs="Arial"/>
              </w:rPr>
              <w:t>10.</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Confirmation of Minutes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_Toc106233005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9</w:t>
            </w:r>
            <w:r w:rsidR="00CB5CCB" w:rsidRPr="00962D62">
              <w:rPr>
                <w:rFonts w:ascii="Arial" w:hAnsi="Arial" w:cs="Arial"/>
                <w:webHidden/>
              </w:rPr>
              <w:fldChar w:fldCharType="end"/>
            </w:r>
          </w:hyperlink>
        </w:p>
        <w:p w14:paraId="2685818D" w14:textId="1A0310B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6" w:history="1">
            <w:r w:rsidR="00CB5CCB" w:rsidRPr="00962D62">
              <w:rPr>
                <w:rStyle w:val="Hyperlink"/>
                <w:rFonts w:ascii="Arial" w:hAnsi="Arial" w:cs="Arial"/>
              </w:rPr>
              <w:t>11.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Announcements of the Presiding Member without discussion.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_Toc106233006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9</w:t>
            </w:r>
            <w:r w:rsidR="00CB5CCB" w:rsidRPr="00962D62">
              <w:rPr>
                <w:rFonts w:ascii="Arial" w:hAnsi="Arial" w:cs="Arial"/>
                <w:webHidden/>
              </w:rPr>
              <w:fldChar w:fldCharType="end"/>
            </w:r>
          </w:hyperlink>
        </w:p>
        <w:p w14:paraId="6AC7BEBC" w14:textId="76FAD82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7" w:history="1">
            <w:r w:rsidR="00CB5CCB" w:rsidRPr="00962D62">
              <w:rPr>
                <w:rStyle w:val="Hyperlink"/>
                <w:rFonts w:ascii="Arial" w:hAnsi="Arial" w:cs="Arial"/>
              </w:rPr>
              <w:t>12.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Members Announcements without discussion.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_Toc106233007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10</w:t>
            </w:r>
            <w:r w:rsidR="00CB5CCB" w:rsidRPr="00962D62">
              <w:rPr>
                <w:rFonts w:ascii="Arial" w:hAnsi="Arial" w:cs="Arial"/>
                <w:webHidden/>
              </w:rPr>
              <w:fldChar w:fldCharType="end"/>
            </w:r>
          </w:hyperlink>
        </w:p>
        <w:p w14:paraId="0BED1B33" w14:textId="482CBFF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8" w:history="1">
            <w:r w:rsidR="00CB5CCB" w:rsidRPr="00962D62">
              <w:rPr>
                <w:rStyle w:val="Hyperlink"/>
                <w:rFonts w:ascii="Arial" w:hAnsi="Arial" w:cs="Arial"/>
              </w:rPr>
              <w:t>13.</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Matters for Which the Meeting May Be Closed</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_Toc106233008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10</w:t>
            </w:r>
            <w:r w:rsidR="00CB5CCB" w:rsidRPr="00962D62">
              <w:rPr>
                <w:rFonts w:ascii="Arial" w:hAnsi="Arial" w:cs="Arial"/>
                <w:webHidden/>
              </w:rPr>
              <w:fldChar w:fldCharType="end"/>
            </w:r>
          </w:hyperlink>
        </w:p>
        <w:p w14:paraId="22393265" w14:textId="3618507E"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09" w:history="1">
            <w:r w:rsidR="00CB5CCB" w:rsidRPr="00962D62">
              <w:rPr>
                <w:rStyle w:val="Hyperlink"/>
                <w:rFonts w:ascii="Arial" w:hAnsi="Arial" w:cs="Arial"/>
              </w:rPr>
              <w:t>14.</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En Bloc Items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_Toc106233009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11</w:t>
            </w:r>
            <w:r w:rsidR="00CB5CCB" w:rsidRPr="00962D62">
              <w:rPr>
                <w:rFonts w:ascii="Arial" w:hAnsi="Arial" w:cs="Arial"/>
                <w:webHidden/>
              </w:rPr>
              <w:fldChar w:fldCharType="end"/>
            </w:r>
          </w:hyperlink>
        </w:p>
        <w:p w14:paraId="074F0F62" w14:textId="4346DC5E"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0" w:history="1">
            <w:r w:rsidR="00CB5CCB" w:rsidRPr="00962D62">
              <w:rPr>
                <w:rStyle w:val="Hyperlink"/>
                <w:rFonts w:ascii="Arial" w:hAnsi="Arial" w:cs="Arial"/>
              </w:rPr>
              <w:t>15.</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Minutes of Council Committees and Administrative Liaison Working Groups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_Toc106233010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11</w:t>
            </w:r>
            <w:r w:rsidR="00CB5CCB" w:rsidRPr="00962D62">
              <w:rPr>
                <w:rFonts w:ascii="Arial" w:hAnsi="Arial" w:cs="Arial"/>
                <w:webHidden/>
              </w:rPr>
              <w:fldChar w:fldCharType="end"/>
            </w:r>
          </w:hyperlink>
        </w:p>
        <w:p w14:paraId="7F0DC909" w14:textId="3D91F3A3"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1" w:history="1">
            <w:r w:rsidR="00CB5CCB" w:rsidRPr="00962D62">
              <w:rPr>
                <w:rStyle w:val="Hyperlink"/>
                <w:rFonts w:ascii="Arial" w:hAnsi="Arial" w:cs="Arial"/>
              </w:rPr>
              <w:t>15.1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Minutes of the following Committee Meetings (in date order) are to be received:</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_Toc106233011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11</w:t>
            </w:r>
            <w:r w:rsidR="00CB5CCB" w:rsidRPr="00962D62">
              <w:rPr>
                <w:rFonts w:ascii="Arial" w:hAnsi="Arial" w:cs="Arial"/>
                <w:webHidden/>
              </w:rPr>
              <w:fldChar w:fldCharType="end"/>
            </w:r>
          </w:hyperlink>
        </w:p>
        <w:p w14:paraId="4EE66571" w14:textId="7FAB5370"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2" w:history="1">
            <w:r w:rsidR="00CB5CCB" w:rsidRPr="00962D62">
              <w:rPr>
                <w:rStyle w:val="Hyperlink"/>
                <w:rFonts w:ascii="Arial" w:hAnsi="Arial" w:cs="Arial"/>
              </w:rPr>
              <w:t>16.</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Divisional Reports - Planning &amp; Development Report No’s PD25.05.22 to PD33.05.22</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_Toc106233012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12</w:t>
            </w:r>
            <w:r w:rsidR="00CB5CCB" w:rsidRPr="00962D62">
              <w:rPr>
                <w:rFonts w:ascii="Arial" w:hAnsi="Arial" w:cs="Arial"/>
                <w:webHidden/>
              </w:rPr>
              <w:fldChar w:fldCharType="end"/>
            </w:r>
          </w:hyperlink>
        </w:p>
        <w:p w14:paraId="77CE6D99" w14:textId="23E54B9C"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3" w:history="1">
            <w:r w:rsidR="00CB5CCB" w:rsidRPr="00962D62">
              <w:rPr>
                <w:rStyle w:val="Hyperlink"/>
                <w:rFonts w:ascii="Arial" w:hAnsi="Arial" w:cs="Arial"/>
              </w:rPr>
              <w:t>16.1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PD25.05.22 Consideration of Development Application – 4 Grouped Dwellings at No. 7 Florence Rd, Nedlands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_Toc106233013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12</w:t>
            </w:r>
            <w:r w:rsidR="00CB5CCB" w:rsidRPr="00962D62">
              <w:rPr>
                <w:rFonts w:ascii="Arial" w:hAnsi="Arial" w:cs="Arial"/>
                <w:webHidden/>
              </w:rPr>
              <w:fldChar w:fldCharType="end"/>
            </w:r>
          </w:hyperlink>
        </w:p>
        <w:p w14:paraId="454F86B6" w14:textId="6FF8FAE8"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4" w:history="1">
            <w:r w:rsidR="00CB5CCB" w:rsidRPr="00962D62">
              <w:rPr>
                <w:rStyle w:val="Hyperlink"/>
                <w:rFonts w:ascii="Arial" w:hAnsi="Arial" w:cs="Arial"/>
              </w:rPr>
              <w:t>16.2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PD26.05.22 Consideration of Development Application – Nine Multiple Dwellings at 8 Taylor Road, Nedlands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_Toc106233014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26</w:t>
            </w:r>
            <w:r w:rsidR="00CB5CCB" w:rsidRPr="00962D62">
              <w:rPr>
                <w:rFonts w:ascii="Arial" w:hAnsi="Arial" w:cs="Arial"/>
                <w:webHidden/>
              </w:rPr>
              <w:fldChar w:fldCharType="end"/>
            </w:r>
          </w:hyperlink>
        </w:p>
        <w:p w14:paraId="16EFBEF9" w14:textId="718D3F1D"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5" w:history="1">
            <w:r w:rsidR="00CB5CCB" w:rsidRPr="00962D62">
              <w:rPr>
                <w:rStyle w:val="Hyperlink"/>
                <w:rFonts w:ascii="Arial" w:hAnsi="Arial" w:cs="Arial"/>
              </w:rPr>
              <w:t>16.3</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PD27.05.22 Consideration of Development Application for a Single House at 61A Aberdare Road, Nedlands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_Toc106233015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40</w:t>
            </w:r>
            <w:r w:rsidR="00CB5CCB" w:rsidRPr="00962D62">
              <w:rPr>
                <w:rFonts w:ascii="Arial" w:hAnsi="Arial" w:cs="Arial"/>
                <w:webHidden/>
              </w:rPr>
              <w:fldChar w:fldCharType="end"/>
            </w:r>
          </w:hyperlink>
        </w:p>
        <w:p w14:paraId="067E1B8B" w14:textId="3D4F4A8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6" w:history="1">
            <w:r w:rsidR="00CB5CCB" w:rsidRPr="00962D62">
              <w:rPr>
                <w:rStyle w:val="Hyperlink"/>
                <w:rFonts w:ascii="Arial" w:hAnsi="Arial" w:cs="Arial"/>
              </w:rPr>
              <w:t>16.4</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PD28.05.22 Consideration of Development Application for Temporary Change of Use (Display House) and Signage at 20 Curlew Road, Dalkeith</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_Toc106233016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51</w:t>
            </w:r>
            <w:r w:rsidR="00CB5CCB" w:rsidRPr="00962D62">
              <w:rPr>
                <w:rFonts w:ascii="Arial" w:hAnsi="Arial" w:cs="Arial"/>
                <w:webHidden/>
              </w:rPr>
              <w:fldChar w:fldCharType="end"/>
            </w:r>
          </w:hyperlink>
        </w:p>
        <w:p w14:paraId="2EF3691B" w14:textId="404D6C65"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7" w:history="1">
            <w:r w:rsidR="00CB5CCB" w:rsidRPr="00962D62">
              <w:rPr>
                <w:rStyle w:val="Hyperlink"/>
                <w:rFonts w:ascii="Arial" w:hAnsi="Arial" w:cs="Arial"/>
              </w:rPr>
              <w:t>16.5</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PD29.05.22 Consideration of Development Application for Temporary Change of Use (Display House) and Signage at 60 Philip Road, Dalkeith</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_Toc106233017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60</w:t>
            </w:r>
            <w:r w:rsidR="00CB5CCB" w:rsidRPr="00962D62">
              <w:rPr>
                <w:rFonts w:ascii="Arial" w:hAnsi="Arial" w:cs="Arial"/>
                <w:webHidden/>
              </w:rPr>
              <w:fldChar w:fldCharType="end"/>
            </w:r>
          </w:hyperlink>
        </w:p>
        <w:p w14:paraId="4B1400D5" w14:textId="33C248AC"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8" w:history="1">
            <w:r w:rsidR="00CB5CCB" w:rsidRPr="00962D62">
              <w:rPr>
                <w:rStyle w:val="Hyperlink"/>
                <w:rFonts w:ascii="Arial" w:hAnsi="Arial" w:cs="Arial"/>
              </w:rPr>
              <w:t>16.6</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PD30.05.22 Consideration of Development Application for Temporary Change of Use (Display House) and Signage at 60 Beatrice Road, Dalkeith</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_Toc106233018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68</w:t>
            </w:r>
            <w:r w:rsidR="00CB5CCB" w:rsidRPr="00962D62">
              <w:rPr>
                <w:rFonts w:ascii="Arial" w:hAnsi="Arial" w:cs="Arial"/>
                <w:webHidden/>
              </w:rPr>
              <w:fldChar w:fldCharType="end"/>
            </w:r>
          </w:hyperlink>
        </w:p>
        <w:p w14:paraId="5970C4EB" w14:textId="75B8849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19" w:history="1">
            <w:r w:rsidR="00CB5CCB" w:rsidRPr="00962D62">
              <w:rPr>
                <w:rStyle w:val="Hyperlink"/>
                <w:rFonts w:ascii="Arial" w:hAnsi="Arial" w:cs="Arial"/>
              </w:rPr>
              <w:t>16.7</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PD31.05.22 Consideration of Adoption of Local Planning Policy for Advertising – Draft Broadway Precinct Design Response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_Toc106233019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76</w:t>
            </w:r>
            <w:r w:rsidR="00CB5CCB" w:rsidRPr="00962D62">
              <w:rPr>
                <w:rFonts w:ascii="Arial" w:hAnsi="Arial" w:cs="Arial"/>
                <w:webHidden/>
              </w:rPr>
              <w:fldChar w:fldCharType="end"/>
            </w:r>
          </w:hyperlink>
        </w:p>
        <w:p w14:paraId="54A81647" w14:textId="6952A931"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1" w:history="1">
            <w:r w:rsidR="00CB5CCB" w:rsidRPr="00962D62">
              <w:rPr>
                <w:rStyle w:val="Hyperlink"/>
                <w:rFonts w:ascii="Arial" w:hAnsi="Arial" w:cs="Arial"/>
              </w:rPr>
              <w:t>16.8</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PD32.05.22 Consideration of Repeal of By-law Relating to New Street Alignment (Aberdare Roads By-law)</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_Toc106233021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93</w:t>
            </w:r>
            <w:r w:rsidR="00CB5CCB" w:rsidRPr="00962D62">
              <w:rPr>
                <w:rFonts w:ascii="Arial" w:hAnsi="Arial" w:cs="Arial"/>
                <w:webHidden/>
              </w:rPr>
              <w:fldChar w:fldCharType="end"/>
            </w:r>
          </w:hyperlink>
        </w:p>
        <w:p w14:paraId="4F6B94E2" w14:textId="3F1D9611"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2" w:history="1">
            <w:r w:rsidR="00CB5CCB" w:rsidRPr="00962D62">
              <w:rPr>
                <w:rStyle w:val="Hyperlink"/>
                <w:rFonts w:ascii="Arial" w:hAnsi="Arial" w:cs="Arial"/>
              </w:rPr>
              <w:t>16.9</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PD33.05.22 Foreshore Reserve 28307 Concept Plan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_Toc106233022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106</w:t>
            </w:r>
            <w:r w:rsidR="00CB5CCB" w:rsidRPr="00962D62">
              <w:rPr>
                <w:rFonts w:ascii="Arial" w:hAnsi="Arial" w:cs="Arial"/>
                <w:webHidden/>
              </w:rPr>
              <w:fldChar w:fldCharType="end"/>
            </w:r>
          </w:hyperlink>
        </w:p>
        <w:p w14:paraId="6D3B7BF0" w14:textId="7818EB10"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3" w:history="1">
            <w:r w:rsidR="00CB5CCB" w:rsidRPr="00962D62">
              <w:rPr>
                <w:rStyle w:val="Hyperlink"/>
                <w:rFonts w:ascii="Arial" w:hAnsi="Arial" w:cs="Arial"/>
              </w:rPr>
              <w:t>17.</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Divisional Reports - Corporate &amp; Strategy Report No’s CPS18.05.22 to CPS22.05.22</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_Toc106233023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120</w:t>
            </w:r>
            <w:r w:rsidR="00CB5CCB" w:rsidRPr="00962D62">
              <w:rPr>
                <w:rFonts w:ascii="Arial" w:hAnsi="Arial" w:cs="Arial"/>
                <w:webHidden/>
              </w:rPr>
              <w:fldChar w:fldCharType="end"/>
            </w:r>
          </w:hyperlink>
        </w:p>
        <w:p w14:paraId="1E0E9E3A" w14:textId="47750AC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4" w:history="1">
            <w:r w:rsidR="00CB5CCB" w:rsidRPr="00962D62">
              <w:rPr>
                <w:rStyle w:val="Hyperlink"/>
                <w:rFonts w:ascii="Arial" w:hAnsi="Arial" w:cs="Arial"/>
              </w:rPr>
              <w:t>17.1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CPS18.05.22 New Lease to Nedlands Yacht Club – Portion of Reserve 17391</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_Toc106233024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120</w:t>
            </w:r>
            <w:r w:rsidR="00CB5CCB" w:rsidRPr="00962D62">
              <w:rPr>
                <w:rFonts w:ascii="Arial" w:hAnsi="Arial" w:cs="Arial"/>
                <w:webHidden/>
              </w:rPr>
              <w:fldChar w:fldCharType="end"/>
            </w:r>
          </w:hyperlink>
        </w:p>
        <w:p w14:paraId="31D8CA3F" w14:textId="7EEABAF2"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5" w:history="1">
            <w:r w:rsidR="00CB5CCB" w:rsidRPr="00962D62">
              <w:rPr>
                <w:rStyle w:val="Hyperlink"/>
                <w:rFonts w:ascii="Arial" w:hAnsi="Arial" w:cs="Arial"/>
              </w:rPr>
              <w:t>17.2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CPS19.05.22 Procurement of Goods and Services Council Policy Review</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_Toc106233025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127</w:t>
            </w:r>
            <w:r w:rsidR="00CB5CCB" w:rsidRPr="00962D62">
              <w:rPr>
                <w:rFonts w:ascii="Arial" w:hAnsi="Arial" w:cs="Arial"/>
                <w:webHidden/>
              </w:rPr>
              <w:fldChar w:fldCharType="end"/>
            </w:r>
          </w:hyperlink>
        </w:p>
        <w:p w14:paraId="64D3AF0C" w14:textId="1F8B43B0"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6" w:history="1">
            <w:r w:rsidR="00CB5CCB" w:rsidRPr="00962D62">
              <w:rPr>
                <w:rStyle w:val="Hyperlink"/>
                <w:rFonts w:ascii="Arial" w:hAnsi="Arial" w:cs="Arial"/>
              </w:rPr>
              <w:t>17.3</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CPS20.05.22 List of Accounts Paid – April 2022</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_Toc106233026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131</w:t>
            </w:r>
            <w:r w:rsidR="00CB5CCB" w:rsidRPr="00962D62">
              <w:rPr>
                <w:rFonts w:ascii="Arial" w:hAnsi="Arial" w:cs="Arial"/>
                <w:webHidden/>
              </w:rPr>
              <w:fldChar w:fldCharType="end"/>
            </w:r>
          </w:hyperlink>
        </w:p>
        <w:p w14:paraId="27EF493C" w14:textId="0DE11381"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7" w:history="1">
            <w:r w:rsidR="00CB5CCB" w:rsidRPr="00962D62">
              <w:rPr>
                <w:rStyle w:val="Hyperlink"/>
                <w:rFonts w:ascii="Arial" w:hAnsi="Arial" w:cs="Arial"/>
              </w:rPr>
              <w:t>17.4</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CPS21.05.22 Monthly Financial Report – April 2022</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_Toc106233027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134</w:t>
            </w:r>
            <w:r w:rsidR="00CB5CCB" w:rsidRPr="00962D62">
              <w:rPr>
                <w:rFonts w:ascii="Arial" w:hAnsi="Arial" w:cs="Arial"/>
                <w:webHidden/>
              </w:rPr>
              <w:fldChar w:fldCharType="end"/>
            </w:r>
          </w:hyperlink>
        </w:p>
        <w:p w14:paraId="21D94F87" w14:textId="7AF25D0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8" w:history="1">
            <w:r w:rsidR="00CB5CCB" w:rsidRPr="00962D62">
              <w:rPr>
                <w:rStyle w:val="Hyperlink"/>
                <w:rFonts w:ascii="Arial" w:hAnsi="Arial" w:cs="Arial"/>
              </w:rPr>
              <w:t>17.5</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CPS22.05.22 Monthly Investment Report – April 2022</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_Toc106233028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140</w:t>
            </w:r>
            <w:r w:rsidR="00CB5CCB" w:rsidRPr="00962D62">
              <w:rPr>
                <w:rFonts w:ascii="Arial" w:hAnsi="Arial" w:cs="Arial"/>
                <w:webHidden/>
              </w:rPr>
              <w:fldChar w:fldCharType="end"/>
            </w:r>
          </w:hyperlink>
        </w:p>
        <w:p w14:paraId="28CCA185" w14:textId="3C4918C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29" w:history="1">
            <w:r w:rsidR="00CB5CCB" w:rsidRPr="00962D62">
              <w:rPr>
                <w:rStyle w:val="Hyperlink"/>
                <w:rFonts w:ascii="Arial" w:hAnsi="Arial" w:cs="Arial"/>
              </w:rPr>
              <w:t>18.</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 Members Notice of Motions of Which Previous Notice Has Been Given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_Toc106233029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143</w:t>
            </w:r>
            <w:r w:rsidR="00CB5CCB" w:rsidRPr="00962D62">
              <w:rPr>
                <w:rFonts w:ascii="Arial" w:hAnsi="Arial" w:cs="Arial"/>
                <w:webHidden/>
              </w:rPr>
              <w:fldChar w:fldCharType="end"/>
            </w:r>
          </w:hyperlink>
        </w:p>
        <w:p w14:paraId="4D5D3CFD" w14:textId="09EACEDC"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0" w:history="1">
            <w:r w:rsidR="00CB5CCB" w:rsidRPr="00962D62">
              <w:rPr>
                <w:rStyle w:val="Hyperlink"/>
                <w:rFonts w:ascii="Arial" w:hAnsi="Arial" w:cs="Arial"/>
              </w:rPr>
              <w:t>18.1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Mangano – Election Signage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_Toc106233030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143</w:t>
            </w:r>
            <w:r w:rsidR="00CB5CCB" w:rsidRPr="00962D62">
              <w:rPr>
                <w:rFonts w:ascii="Arial" w:hAnsi="Arial" w:cs="Arial"/>
                <w:webHidden/>
              </w:rPr>
              <w:fldChar w:fldCharType="end"/>
            </w:r>
          </w:hyperlink>
        </w:p>
        <w:p w14:paraId="0CF98F4E" w14:textId="712B3D4F"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1" w:history="1">
            <w:r w:rsidR="00CB5CCB" w:rsidRPr="00962D62">
              <w:rPr>
                <w:rStyle w:val="Hyperlink"/>
                <w:rFonts w:ascii="Arial" w:hAnsi="Arial" w:cs="Arial"/>
              </w:rPr>
              <w:t>18.2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Mangano – Leveling of Verge – 52 Jutland Parade, Dalkeith</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_Toc106233031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144</w:t>
            </w:r>
            <w:r w:rsidR="00CB5CCB" w:rsidRPr="00962D62">
              <w:rPr>
                <w:rFonts w:ascii="Arial" w:hAnsi="Arial" w:cs="Arial"/>
                <w:webHidden/>
              </w:rPr>
              <w:fldChar w:fldCharType="end"/>
            </w:r>
          </w:hyperlink>
        </w:p>
        <w:p w14:paraId="5CFB4B32" w14:textId="2C7345DE"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2" w:history="1">
            <w:r w:rsidR="00CB5CCB" w:rsidRPr="00962D62">
              <w:rPr>
                <w:rStyle w:val="Hyperlink"/>
                <w:rFonts w:ascii="Arial" w:hAnsi="Arial" w:cs="Arial"/>
              </w:rPr>
              <w:t>18.3</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Mangano – Replacement of Slab Footpaths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_Toc106233032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145</w:t>
            </w:r>
            <w:r w:rsidR="00CB5CCB" w:rsidRPr="00962D62">
              <w:rPr>
                <w:rFonts w:ascii="Arial" w:hAnsi="Arial" w:cs="Arial"/>
                <w:webHidden/>
              </w:rPr>
              <w:fldChar w:fldCharType="end"/>
            </w:r>
          </w:hyperlink>
        </w:p>
        <w:p w14:paraId="2F80AF48" w14:textId="25C0FE82"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3" w:history="1">
            <w:r w:rsidR="00CB5CCB" w:rsidRPr="00962D62">
              <w:rPr>
                <w:rStyle w:val="Hyperlink"/>
                <w:rFonts w:ascii="Arial" w:hAnsi="Arial" w:cs="Arial"/>
              </w:rPr>
              <w:t>18.4</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Smyth – Policy Proposal – City Property Adjoining Development Applications</w:t>
            </w:r>
            <w:r w:rsidR="00CB5CCB" w:rsidRPr="00962D62">
              <w:rPr>
                <w:rFonts w:ascii="Arial" w:hAnsi="Arial" w:cs="Arial"/>
                <w:webHidden/>
              </w:rPr>
              <w:tab/>
            </w:r>
            <w:r w:rsid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_Toc106233033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147</w:t>
            </w:r>
            <w:r w:rsidR="00CB5CCB" w:rsidRPr="00962D62">
              <w:rPr>
                <w:rFonts w:ascii="Arial" w:hAnsi="Arial" w:cs="Arial"/>
                <w:webHidden/>
              </w:rPr>
              <w:fldChar w:fldCharType="end"/>
            </w:r>
          </w:hyperlink>
        </w:p>
        <w:p w14:paraId="76D12921" w14:textId="40AE72BF"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4" w:history="1">
            <w:r w:rsidR="00CB5CCB" w:rsidRPr="00962D62">
              <w:rPr>
                <w:rStyle w:val="Hyperlink"/>
                <w:rFonts w:ascii="Arial" w:hAnsi="Arial" w:cs="Arial"/>
              </w:rPr>
              <w:t>18.5</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Councillor Smyth - Public Art Initiative for Temporary Installation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_Toc106233034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149</w:t>
            </w:r>
            <w:r w:rsidR="00CB5CCB" w:rsidRPr="00962D62">
              <w:rPr>
                <w:rFonts w:ascii="Arial" w:hAnsi="Arial" w:cs="Arial"/>
                <w:webHidden/>
              </w:rPr>
              <w:fldChar w:fldCharType="end"/>
            </w:r>
          </w:hyperlink>
        </w:p>
        <w:p w14:paraId="5123DE3C" w14:textId="2344E48B"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5" w:history="1">
            <w:r w:rsidR="00CB5CCB" w:rsidRPr="00962D62">
              <w:rPr>
                <w:rStyle w:val="Hyperlink"/>
                <w:rFonts w:ascii="Arial" w:hAnsi="Arial" w:cs="Arial"/>
              </w:rPr>
              <w:t>19.</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Urgent Business Approved By the Presiding Member or By Decision</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_Toc106233035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153</w:t>
            </w:r>
            <w:r w:rsidR="00CB5CCB" w:rsidRPr="00962D62">
              <w:rPr>
                <w:rFonts w:ascii="Arial" w:hAnsi="Arial" w:cs="Arial"/>
                <w:webHidden/>
              </w:rPr>
              <w:fldChar w:fldCharType="end"/>
            </w:r>
          </w:hyperlink>
        </w:p>
        <w:p w14:paraId="68117864" w14:textId="3813BC6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6" w:history="1">
            <w:r w:rsidR="00CB5CCB" w:rsidRPr="00962D62">
              <w:rPr>
                <w:rStyle w:val="Hyperlink"/>
                <w:rFonts w:ascii="Arial" w:hAnsi="Arial" w:cs="Arial"/>
              </w:rPr>
              <w:t>19.</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PD34.05.22 Consideration of Responsible Authority Report for Amendments to Approved Mixed Use Development at 95a Waratah Avenue, Dalkeith</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_Toc106233036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153</w:t>
            </w:r>
            <w:r w:rsidR="00CB5CCB" w:rsidRPr="00962D62">
              <w:rPr>
                <w:rFonts w:ascii="Arial" w:hAnsi="Arial" w:cs="Arial"/>
                <w:webHidden/>
              </w:rPr>
              <w:fldChar w:fldCharType="end"/>
            </w:r>
          </w:hyperlink>
        </w:p>
        <w:p w14:paraId="014470F2" w14:textId="76C47EB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7" w:history="1">
            <w:r w:rsidR="00CB5CCB" w:rsidRPr="00962D62">
              <w:rPr>
                <w:rStyle w:val="Hyperlink"/>
                <w:rFonts w:ascii="Arial" w:hAnsi="Arial" w:cs="Arial"/>
              </w:rPr>
              <w:t>20.</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Confidential Items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_Toc106233037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159</w:t>
            </w:r>
            <w:r w:rsidR="00CB5CCB" w:rsidRPr="00962D62">
              <w:rPr>
                <w:rFonts w:ascii="Arial" w:hAnsi="Arial" w:cs="Arial"/>
                <w:webHidden/>
              </w:rPr>
              <w:fldChar w:fldCharType="end"/>
            </w:r>
          </w:hyperlink>
        </w:p>
        <w:p w14:paraId="39AD9482" w14:textId="45D579A1"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8" w:history="1">
            <w:r w:rsidR="00CB5CCB" w:rsidRPr="00962D62">
              <w:rPr>
                <w:rStyle w:val="Hyperlink"/>
                <w:rFonts w:ascii="Arial" w:hAnsi="Arial" w:cs="Arial"/>
              </w:rPr>
              <w:t>20.1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CSD03.05.22 CONFIDENITAL Nominations for City Honours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_Toc106233038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159</w:t>
            </w:r>
            <w:r w:rsidR="00CB5CCB" w:rsidRPr="00962D62">
              <w:rPr>
                <w:rFonts w:ascii="Arial" w:hAnsi="Arial" w:cs="Arial"/>
                <w:webHidden/>
              </w:rPr>
              <w:fldChar w:fldCharType="end"/>
            </w:r>
          </w:hyperlink>
        </w:p>
        <w:p w14:paraId="53271997" w14:textId="69848FF6"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39" w:history="1">
            <w:r w:rsidR="00CB5CCB" w:rsidRPr="00962D62">
              <w:rPr>
                <w:rStyle w:val="Hyperlink"/>
                <w:rFonts w:ascii="Arial" w:hAnsi="Arial" w:cs="Arial"/>
              </w:rPr>
              <w:t>20.2</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PD34.05.22 CONFIDENTIAL Planning Compliance Matters</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_Toc106233039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159</w:t>
            </w:r>
            <w:r w:rsidR="00CB5CCB" w:rsidRPr="00962D62">
              <w:rPr>
                <w:rFonts w:ascii="Arial" w:hAnsi="Arial" w:cs="Arial"/>
                <w:webHidden/>
              </w:rPr>
              <w:fldChar w:fldCharType="end"/>
            </w:r>
          </w:hyperlink>
        </w:p>
        <w:p w14:paraId="1E0D9D69" w14:textId="5C573327" w:rsidR="00CB5CCB" w:rsidRPr="00962D62" w:rsidRDefault="004F7499" w:rsidP="00962D62">
          <w:pPr>
            <w:pStyle w:val="TOC2"/>
            <w:tabs>
              <w:tab w:val="clear" w:pos="8222"/>
              <w:tab w:val="right" w:leader="dot" w:pos="9356"/>
            </w:tabs>
            <w:ind w:left="0" w:right="187"/>
            <w:rPr>
              <w:rFonts w:ascii="Arial" w:eastAsiaTheme="minorEastAsia" w:hAnsi="Arial" w:cs="Arial"/>
              <w:sz w:val="22"/>
              <w:szCs w:val="22"/>
              <w:lang w:eastAsia="en-AU"/>
            </w:rPr>
          </w:pPr>
          <w:hyperlink w:anchor="_Toc106233040" w:history="1">
            <w:r w:rsidR="00CB5CCB" w:rsidRPr="00962D62">
              <w:rPr>
                <w:rStyle w:val="Hyperlink"/>
                <w:rFonts w:ascii="Arial" w:hAnsi="Arial" w:cs="Arial"/>
              </w:rPr>
              <w:t>21.</w:t>
            </w:r>
            <w:r w:rsidR="00CB5CCB" w:rsidRPr="00962D62">
              <w:rPr>
                <w:rFonts w:ascii="Arial" w:eastAsiaTheme="minorEastAsia" w:hAnsi="Arial" w:cs="Arial"/>
                <w:sz w:val="22"/>
                <w:szCs w:val="22"/>
                <w:lang w:eastAsia="en-AU"/>
              </w:rPr>
              <w:tab/>
            </w:r>
            <w:r w:rsidR="00CB5CCB" w:rsidRPr="00962D62">
              <w:rPr>
                <w:rStyle w:val="Hyperlink"/>
                <w:rFonts w:ascii="Arial" w:hAnsi="Arial" w:cs="Arial"/>
              </w:rPr>
              <w:t>Declaration of Closure</w:t>
            </w:r>
            <w:r w:rsidR="00CB5CCB" w:rsidRPr="00962D62">
              <w:rPr>
                <w:rFonts w:ascii="Arial" w:hAnsi="Arial" w:cs="Arial"/>
                <w:webHidden/>
              </w:rPr>
              <w:tab/>
            </w:r>
            <w:r w:rsidR="00CB5CCB" w:rsidRPr="00962D62">
              <w:rPr>
                <w:rFonts w:ascii="Arial" w:hAnsi="Arial" w:cs="Arial"/>
                <w:webHidden/>
              </w:rPr>
              <w:fldChar w:fldCharType="begin"/>
            </w:r>
            <w:r w:rsidR="00CB5CCB" w:rsidRPr="00962D62">
              <w:rPr>
                <w:rFonts w:ascii="Arial" w:hAnsi="Arial" w:cs="Arial"/>
                <w:webHidden/>
              </w:rPr>
              <w:instrText xml:space="preserve"> PAGEREF _Toc106233040 \h </w:instrText>
            </w:r>
            <w:r w:rsidR="00CB5CCB" w:rsidRPr="00962D62">
              <w:rPr>
                <w:rFonts w:ascii="Arial" w:hAnsi="Arial" w:cs="Arial"/>
                <w:webHidden/>
              </w:rPr>
            </w:r>
            <w:r w:rsidR="00CB5CCB" w:rsidRPr="00962D62">
              <w:rPr>
                <w:rFonts w:ascii="Arial" w:hAnsi="Arial" w:cs="Arial"/>
                <w:webHidden/>
              </w:rPr>
              <w:fldChar w:fldCharType="separate"/>
            </w:r>
            <w:r w:rsidR="00061736">
              <w:rPr>
                <w:rFonts w:ascii="Arial" w:hAnsi="Arial" w:cs="Arial"/>
                <w:webHidden/>
              </w:rPr>
              <w:t>161</w:t>
            </w:r>
            <w:r w:rsidR="00CB5CCB" w:rsidRPr="00962D62">
              <w:rPr>
                <w:rFonts w:ascii="Arial" w:hAnsi="Arial" w:cs="Arial"/>
                <w:webHidden/>
              </w:rPr>
              <w:fldChar w:fldCharType="end"/>
            </w:r>
          </w:hyperlink>
        </w:p>
        <w:p w14:paraId="7BCAB4DB" w14:textId="0B5C79AC" w:rsidR="00804C3A" w:rsidRDefault="00804C3A" w:rsidP="00C74AA5">
          <w:r>
            <w:rPr>
              <w:b/>
              <w:bCs/>
              <w:noProof/>
            </w:rPr>
            <w:fldChar w:fldCharType="end"/>
          </w:r>
        </w:p>
      </w:sdtContent>
    </w:sdt>
    <w:p w14:paraId="49C76487" w14:textId="77777777" w:rsidR="00180419" w:rsidRPr="00046B3A" w:rsidRDefault="00180419" w:rsidP="00743CD9">
      <w:pPr>
        <w:tabs>
          <w:tab w:val="left" w:pos="720"/>
          <w:tab w:val="left" w:pos="1440"/>
          <w:tab w:val="left" w:pos="2410"/>
          <w:tab w:val="left" w:pos="2977"/>
          <w:tab w:val="right" w:pos="8335"/>
          <w:tab w:val="right" w:pos="8505"/>
        </w:tabs>
        <w:ind w:right="187"/>
        <w:rPr>
          <w:rFonts w:ascii="Arial" w:hAnsi="Arial" w:cs="Arial"/>
        </w:rPr>
      </w:pPr>
    </w:p>
    <w:p w14:paraId="49C76489" w14:textId="77777777" w:rsidR="00180419" w:rsidRPr="00046B3A" w:rsidRDefault="00180419" w:rsidP="00743CD9">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06232993"/>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257A8E">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2A881BCC" w:rsidR="00683A50" w:rsidRPr="00046B3A" w:rsidRDefault="00683A50" w:rsidP="00257A8E">
      <w:pPr>
        <w:ind w:left="-284" w:right="-238"/>
        <w:jc w:val="both"/>
        <w:rPr>
          <w:rFonts w:ascii="Arial" w:hAnsi="Arial" w:cs="Arial"/>
          <w:szCs w:val="24"/>
        </w:rPr>
      </w:pPr>
      <w:r w:rsidRPr="00046B3A">
        <w:rPr>
          <w:rFonts w:ascii="Arial" w:hAnsi="Arial" w:cs="Arial"/>
          <w:szCs w:val="24"/>
        </w:rPr>
        <w:t>The Presiding Member</w:t>
      </w:r>
      <w:r w:rsidR="00B226FB">
        <w:rPr>
          <w:rFonts w:ascii="Arial" w:hAnsi="Arial" w:cs="Arial"/>
          <w:szCs w:val="24"/>
        </w:rPr>
        <w:t xml:space="preserve"> </w:t>
      </w:r>
      <w:r w:rsidRPr="00046B3A">
        <w:rPr>
          <w:rFonts w:ascii="Arial" w:hAnsi="Arial" w:cs="Arial"/>
          <w:szCs w:val="24"/>
        </w:rPr>
        <w:t>declare</w:t>
      </w:r>
      <w:r w:rsidR="00B226FB">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B226FB">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257A8E">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257A8E">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06232994"/>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3FEDCB4B" w:rsidR="00D05D60" w:rsidRDefault="00D05D60"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353B0DC7" w14:textId="77777777" w:rsidR="00B226FB" w:rsidRPr="0009305A" w:rsidRDefault="00B226FB" w:rsidP="00D57BD9">
      <w:pPr>
        <w:tabs>
          <w:tab w:val="left" w:pos="1701"/>
          <w:tab w:val="right" w:pos="9356"/>
        </w:tabs>
        <w:ind w:left="-284" w:right="-330"/>
        <w:jc w:val="both"/>
        <w:rPr>
          <w:rFonts w:ascii="Arial" w:hAnsi="Arial" w:cs="Arial"/>
          <w:szCs w:val="24"/>
        </w:rPr>
      </w:pPr>
      <w:r w:rsidRPr="001970EC">
        <w:rPr>
          <w:rFonts w:ascii="Arial" w:hAnsi="Arial" w:cs="Arial"/>
          <w:b/>
          <w:color w:val="244061" w:themeColor="accent1" w:themeShade="80"/>
          <w:szCs w:val="24"/>
        </w:rPr>
        <w:t>Councillors</w:t>
      </w:r>
      <w:r w:rsidRPr="0009305A">
        <w:rPr>
          <w:rFonts w:ascii="Arial" w:hAnsi="Arial" w:cs="Arial"/>
          <w:szCs w:val="24"/>
        </w:rPr>
        <w:tab/>
        <w:t>Mayor F E M Argyle</w:t>
      </w:r>
      <w:r w:rsidRPr="0009305A">
        <w:rPr>
          <w:rFonts w:ascii="Arial" w:hAnsi="Arial" w:cs="Arial"/>
          <w:szCs w:val="24"/>
        </w:rPr>
        <w:tab/>
        <w:t>(Presiding Member)</w:t>
      </w:r>
    </w:p>
    <w:p w14:paraId="358C4896"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B Brackenridge</w:t>
      </w:r>
      <w:r w:rsidRPr="0009305A">
        <w:rPr>
          <w:rFonts w:ascii="Arial" w:hAnsi="Arial" w:cs="Arial"/>
          <w:szCs w:val="24"/>
        </w:rPr>
        <w:tab/>
        <w:t>Melvista Ward</w:t>
      </w:r>
    </w:p>
    <w:p w14:paraId="61C96C4B"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R A Coghlan</w:t>
      </w:r>
      <w:r w:rsidRPr="0009305A">
        <w:rPr>
          <w:rFonts w:ascii="Arial" w:hAnsi="Arial" w:cs="Arial"/>
          <w:szCs w:val="24"/>
        </w:rPr>
        <w:tab/>
        <w:t>Melvista Ward</w:t>
      </w:r>
    </w:p>
    <w:p w14:paraId="074C763B"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R Senathirajah</w:t>
      </w:r>
      <w:r w:rsidRPr="0009305A">
        <w:rPr>
          <w:rFonts w:ascii="Arial" w:hAnsi="Arial" w:cs="Arial"/>
          <w:szCs w:val="24"/>
        </w:rPr>
        <w:tab/>
        <w:t>Melvista Ward</w:t>
      </w:r>
    </w:p>
    <w:p w14:paraId="2984FA21" w14:textId="17902DC1"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K A Smyth</w:t>
      </w:r>
      <w:r w:rsidRPr="0009305A">
        <w:rPr>
          <w:rFonts w:ascii="Arial" w:hAnsi="Arial" w:cs="Arial"/>
          <w:szCs w:val="24"/>
        </w:rPr>
        <w:tab/>
        <w:t xml:space="preserve">Coastal Districts Ward </w:t>
      </w:r>
    </w:p>
    <w:p w14:paraId="6D7C8DB7"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F J O Bennett</w:t>
      </w:r>
      <w:r w:rsidRPr="0009305A">
        <w:rPr>
          <w:rFonts w:ascii="Arial" w:hAnsi="Arial" w:cs="Arial"/>
          <w:szCs w:val="24"/>
        </w:rPr>
        <w:tab/>
        <w:t>Dalkeith Ward</w:t>
      </w:r>
    </w:p>
    <w:p w14:paraId="5E559B7E"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A W Mangano</w:t>
      </w:r>
      <w:r w:rsidRPr="0009305A">
        <w:rPr>
          <w:rFonts w:ascii="Arial" w:hAnsi="Arial" w:cs="Arial"/>
          <w:szCs w:val="24"/>
        </w:rPr>
        <w:tab/>
        <w:t>Dalkeith Ward</w:t>
      </w:r>
    </w:p>
    <w:p w14:paraId="153B0DEA"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N R Youngman</w:t>
      </w:r>
      <w:r w:rsidRPr="0009305A">
        <w:rPr>
          <w:rFonts w:ascii="Arial" w:hAnsi="Arial" w:cs="Arial"/>
          <w:szCs w:val="24"/>
        </w:rPr>
        <w:tab/>
        <w:t>Dalkeith Ward</w:t>
      </w:r>
    </w:p>
    <w:p w14:paraId="15917505"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O Combes</w:t>
      </w:r>
      <w:r w:rsidRPr="0009305A">
        <w:rPr>
          <w:rFonts w:ascii="Arial" w:hAnsi="Arial" w:cs="Arial"/>
          <w:szCs w:val="24"/>
        </w:rPr>
        <w:tab/>
        <w:t>Hollywood Ward</w:t>
      </w:r>
    </w:p>
    <w:p w14:paraId="0842FE56"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Councillor B G Hodsdon</w:t>
      </w:r>
      <w:r w:rsidRPr="0009305A">
        <w:rPr>
          <w:rFonts w:ascii="Arial" w:hAnsi="Arial" w:cs="Arial"/>
          <w:szCs w:val="24"/>
        </w:rPr>
        <w:tab/>
        <w:t>Hollywood Ward</w:t>
      </w:r>
    </w:p>
    <w:p w14:paraId="3492281C" w14:textId="6A7D54B3"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r>
      <w:r w:rsidRPr="0009305A">
        <w:rPr>
          <w:rFonts w:ascii="Arial" w:hAnsi="Arial" w:cs="Arial"/>
          <w:szCs w:val="24"/>
        </w:rPr>
        <w:tab/>
      </w:r>
      <w:r w:rsidRPr="0009305A">
        <w:rPr>
          <w:rFonts w:ascii="Arial" w:hAnsi="Arial" w:cs="Arial"/>
          <w:szCs w:val="24"/>
        </w:rPr>
        <w:tab/>
      </w:r>
    </w:p>
    <w:p w14:paraId="7E58A85F" w14:textId="626D4049" w:rsidR="00B226FB" w:rsidRPr="0009305A" w:rsidRDefault="00B226FB" w:rsidP="00D57BD9">
      <w:pPr>
        <w:tabs>
          <w:tab w:val="left" w:pos="1701"/>
          <w:tab w:val="right" w:pos="9356"/>
        </w:tabs>
        <w:ind w:left="-284" w:right="-330"/>
        <w:jc w:val="both"/>
        <w:rPr>
          <w:rFonts w:ascii="Arial" w:hAnsi="Arial" w:cs="Arial"/>
          <w:szCs w:val="24"/>
        </w:rPr>
      </w:pPr>
      <w:r w:rsidRPr="001970EC">
        <w:rPr>
          <w:rFonts w:ascii="Arial" w:hAnsi="Arial" w:cs="Arial"/>
          <w:b/>
          <w:color w:val="244061" w:themeColor="accent1" w:themeShade="80"/>
          <w:szCs w:val="24"/>
        </w:rPr>
        <w:t>Staff</w:t>
      </w:r>
      <w:r w:rsidRPr="0009305A">
        <w:rPr>
          <w:rFonts w:ascii="Arial" w:hAnsi="Arial" w:cs="Arial"/>
          <w:szCs w:val="24"/>
        </w:rPr>
        <w:tab/>
        <w:t xml:space="preserve">Mr M </w:t>
      </w:r>
      <w:r w:rsidR="00B13CF3">
        <w:rPr>
          <w:rFonts w:ascii="Arial" w:hAnsi="Arial" w:cs="Arial"/>
          <w:szCs w:val="24"/>
        </w:rPr>
        <w:t xml:space="preserve">R </w:t>
      </w:r>
      <w:r w:rsidRPr="0009305A">
        <w:rPr>
          <w:rFonts w:ascii="Arial" w:hAnsi="Arial" w:cs="Arial"/>
          <w:szCs w:val="24"/>
        </w:rPr>
        <w:t>Cole</w:t>
      </w:r>
      <w:r w:rsidRPr="0009305A">
        <w:rPr>
          <w:rFonts w:ascii="Arial" w:hAnsi="Arial" w:cs="Arial"/>
          <w:szCs w:val="24"/>
        </w:rPr>
        <w:tab/>
      </w:r>
      <w:r w:rsidR="003E67A3">
        <w:rPr>
          <w:rFonts w:ascii="Arial" w:hAnsi="Arial" w:cs="Arial"/>
          <w:szCs w:val="24"/>
        </w:rPr>
        <w:t>Acting Chief Executive Officer</w:t>
      </w:r>
    </w:p>
    <w:p w14:paraId="2A4037E7"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Mr T G Free</w:t>
      </w:r>
      <w:r w:rsidRPr="0009305A">
        <w:rPr>
          <w:rFonts w:ascii="Arial" w:hAnsi="Arial" w:cs="Arial"/>
          <w:szCs w:val="24"/>
        </w:rPr>
        <w:tab/>
        <w:t>Director Planning &amp; Development</w:t>
      </w:r>
    </w:p>
    <w:p w14:paraId="7CAD6843"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Mr A D Melville</w:t>
      </w:r>
      <w:r w:rsidRPr="0009305A">
        <w:rPr>
          <w:rFonts w:ascii="Arial" w:hAnsi="Arial" w:cs="Arial"/>
          <w:szCs w:val="24"/>
        </w:rPr>
        <w:tab/>
        <w:t>Acting Technical Services</w:t>
      </w:r>
    </w:p>
    <w:p w14:paraId="2385E042" w14:textId="77777777" w:rsidR="00B226FB" w:rsidRPr="0009305A" w:rsidRDefault="00B226FB" w:rsidP="00D57BD9">
      <w:pPr>
        <w:tabs>
          <w:tab w:val="left" w:pos="1701"/>
          <w:tab w:val="right" w:pos="9356"/>
        </w:tabs>
        <w:ind w:left="-284" w:right="-330"/>
        <w:jc w:val="both"/>
        <w:rPr>
          <w:rFonts w:ascii="Arial" w:hAnsi="Arial" w:cs="Arial"/>
          <w:szCs w:val="24"/>
        </w:rPr>
      </w:pPr>
      <w:r w:rsidRPr="0009305A">
        <w:rPr>
          <w:rFonts w:ascii="Arial" w:hAnsi="Arial" w:cs="Arial"/>
          <w:szCs w:val="24"/>
        </w:rPr>
        <w:tab/>
        <w:t>Mrs N M Ceric</w:t>
      </w:r>
      <w:r w:rsidRPr="0009305A">
        <w:rPr>
          <w:rFonts w:ascii="Arial" w:hAnsi="Arial" w:cs="Arial"/>
          <w:szCs w:val="24"/>
        </w:rPr>
        <w:tab/>
        <w:t>Executive Officer</w:t>
      </w:r>
    </w:p>
    <w:p w14:paraId="61F8F8A6" w14:textId="77777777" w:rsidR="00B226FB" w:rsidRPr="0009305A" w:rsidRDefault="00B226FB" w:rsidP="00D57BD9">
      <w:pPr>
        <w:ind w:left="-284" w:right="-330"/>
        <w:jc w:val="both"/>
        <w:rPr>
          <w:rFonts w:ascii="Arial" w:hAnsi="Arial" w:cs="Arial"/>
          <w:szCs w:val="24"/>
        </w:rPr>
      </w:pPr>
    </w:p>
    <w:p w14:paraId="2767ECBF" w14:textId="64028EDA" w:rsidR="00B226FB" w:rsidRPr="0009305A" w:rsidRDefault="00B226FB" w:rsidP="00D57BD9">
      <w:pPr>
        <w:tabs>
          <w:tab w:val="left" w:pos="1701"/>
        </w:tabs>
        <w:ind w:left="-284" w:right="-330"/>
        <w:jc w:val="both"/>
        <w:rPr>
          <w:rFonts w:ascii="Arial" w:hAnsi="Arial" w:cs="Arial"/>
          <w:szCs w:val="24"/>
        </w:rPr>
      </w:pPr>
      <w:r w:rsidRPr="001970EC">
        <w:rPr>
          <w:rFonts w:ascii="Arial" w:hAnsi="Arial" w:cs="Arial"/>
          <w:b/>
          <w:color w:val="244061" w:themeColor="accent1" w:themeShade="80"/>
          <w:szCs w:val="24"/>
        </w:rPr>
        <w:t>Public Gallery</w:t>
      </w:r>
      <w:r w:rsidRPr="0009305A">
        <w:rPr>
          <w:rFonts w:ascii="Arial" w:hAnsi="Arial" w:cs="Arial"/>
          <w:szCs w:val="24"/>
        </w:rPr>
        <w:tab/>
        <w:t xml:space="preserve">There were </w:t>
      </w:r>
      <w:r w:rsidR="00D1413C">
        <w:rPr>
          <w:rFonts w:ascii="Arial" w:hAnsi="Arial" w:cs="Arial"/>
          <w:szCs w:val="24"/>
        </w:rPr>
        <w:t>11</w:t>
      </w:r>
      <w:r w:rsidRPr="0009305A">
        <w:rPr>
          <w:rFonts w:ascii="Arial" w:hAnsi="Arial" w:cs="Arial"/>
          <w:szCs w:val="24"/>
        </w:rPr>
        <w:t xml:space="preserve"> members of the public present and </w:t>
      </w:r>
      <w:r w:rsidR="00D1413C">
        <w:rPr>
          <w:rFonts w:ascii="Arial" w:hAnsi="Arial" w:cs="Arial"/>
          <w:szCs w:val="24"/>
        </w:rPr>
        <w:t>2</w:t>
      </w:r>
      <w:r w:rsidRPr="0009305A">
        <w:rPr>
          <w:rFonts w:ascii="Arial" w:hAnsi="Arial" w:cs="Arial"/>
          <w:szCs w:val="24"/>
        </w:rPr>
        <w:t xml:space="preserve"> online.</w:t>
      </w:r>
    </w:p>
    <w:p w14:paraId="58F21934" w14:textId="77777777" w:rsidR="00B226FB" w:rsidRPr="0009305A" w:rsidRDefault="00B226FB" w:rsidP="00D57BD9">
      <w:pPr>
        <w:tabs>
          <w:tab w:val="left" w:pos="1985"/>
          <w:tab w:val="right" w:pos="8335"/>
        </w:tabs>
        <w:ind w:left="-284" w:right="-330"/>
        <w:jc w:val="both"/>
        <w:rPr>
          <w:rFonts w:ascii="Arial" w:hAnsi="Arial" w:cs="Arial"/>
          <w:szCs w:val="24"/>
        </w:rPr>
      </w:pPr>
    </w:p>
    <w:p w14:paraId="5ABDB41C" w14:textId="5BDFD67C" w:rsidR="00B226FB" w:rsidRPr="0009305A" w:rsidRDefault="00B226FB" w:rsidP="00D57BD9">
      <w:pPr>
        <w:tabs>
          <w:tab w:val="left" w:pos="1701"/>
        </w:tabs>
        <w:ind w:left="-284" w:right="-330"/>
        <w:jc w:val="both"/>
        <w:rPr>
          <w:rFonts w:ascii="Arial" w:hAnsi="Arial" w:cs="Arial"/>
          <w:szCs w:val="24"/>
        </w:rPr>
      </w:pPr>
      <w:r w:rsidRPr="001970EC">
        <w:rPr>
          <w:rFonts w:ascii="Arial" w:hAnsi="Arial" w:cs="Arial"/>
          <w:b/>
          <w:color w:val="244061" w:themeColor="accent1" w:themeShade="80"/>
          <w:szCs w:val="24"/>
        </w:rPr>
        <w:t>Press</w:t>
      </w:r>
      <w:r w:rsidRPr="0009305A">
        <w:rPr>
          <w:rFonts w:ascii="Arial" w:hAnsi="Arial" w:cs="Arial"/>
          <w:szCs w:val="24"/>
        </w:rPr>
        <w:tab/>
      </w:r>
      <w:r w:rsidR="00E67D03">
        <w:rPr>
          <w:rFonts w:ascii="Arial" w:hAnsi="Arial" w:cs="Arial"/>
        </w:rPr>
        <w:t>The Post Newspaper Representative.</w:t>
      </w:r>
    </w:p>
    <w:p w14:paraId="3AB3764E" w14:textId="77777777" w:rsidR="00B226FB" w:rsidRPr="0009305A" w:rsidRDefault="00B226FB" w:rsidP="00D57BD9">
      <w:pPr>
        <w:tabs>
          <w:tab w:val="left" w:pos="1701"/>
        </w:tabs>
        <w:ind w:left="-284" w:right="-330"/>
        <w:jc w:val="both"/>
        <w:rPr>
          <w:rFonts w:ascii="Arial" w:hAnsi="Arial" w:cs="Arial"/>
          <w:szCs w:val="24"/>
        </w:rPr>
      </w:pPr>
    </w:p>
    <w:p w14:paraId="11CE69E7" w14:textId="77777777" w:rsidR="00B226FB" w:rsidRPr="0009305A" w:rsidRDefault="00B226FB" w:rsidP="00D57BD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1970EC">
        <w:rPr>
          <w:rFonts w:ascii="Arial" w:hAnsi="Arial" w:cs="Arial"/>
          <w:b/>
          <w:color w:val="244061" w:themeColor="accent1" w:themeShade="80"/>
          <w:szCs w:val="24"/>
        </w:rPr>
        <w:t>Leave of Absence</w:t>
      </w:r>
      <w:r w:rsidRPr="0009305A">
        <w:rPr>
          <w:rFonts w:ascii="Arial" w:hAnsi="Arial" w:cs="Arial"/>
          <w:szCs w:val="24"/>
        </w:rPr>
        <w:tab/>
      </w:r>
      <w:r w:rsidRPr="0009305A">
        <w:rPr>
          <w:rFonts w:ascii="Arial" w:hAnsi="Arial" w:cs="Arial"/>
          <w:szCs w:val="24"/>
        </w:rPr>
        <w:tab/>
        <w:t>Nil.</w:t>
      </w:r>
    </w:p>
    <w:p w14:paraId="36C1750C" w14:textId="77777777" w:rsidR="00B226FB" w:rsidRPr="001970EC" w:rsidRDefault="00B226FB" w:rsidP="00D57BD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color w:val="244061" w:themeColor="accent1" w:themeShade="80"/>
          <w:szCs w:val="24"/>
        </w:rPr>
      </w:pPr>
      <w:r w:rsidRPr="001970EC">
        <w:rPr>
          <w:rFonts w:ascii="Arial" w:hAnsi="Arial" w:cs="Arial"/>
          <w:b/>
          <w:color w:val="244061" w:themeColor="accent1" w:themeShade="80"/>
          <w:szCs w:val="24"/>
        </w:rPr>
        <w:t>(Previously Approved)</w:t>
      </w:r>
    </w:p>
    <w:p w14:paraId="36B414B1" w14:textId="77777777" w:rsidR="00B226FB" w:rsidRPr="0009305A" w:rsidRDefault="00B226FB" w:rsidP="00D57BD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p>
    <w:p w14:paraId="07E425A8" w14:textId="1792F6AF" w:rsidR="00B226FB" w:rsidRDefault="00B226FB" w:rsidP="00E67D03">
      <w:pPr>
        <w:numPr>
          <w:ilvl w:val="12"/>
          <w:numId w:val="0"/>
        </w:numPr>
        <w:tabs>
          <w:tab w:val="left" w:pos="720"/>
          <w:tab w:val="left" w:pos="1440"/>
          <w:tab w:val="left" w:pos="1985"/>
          <w:tab w:val="left" w:pos="2410"/>
          <w:tab w:val="left" w:pos="2977"/>
          <w:tab w:val="right" w:pos="9214"/>
          <w:tab w:val="right" w:pos="9356"/>
        </w:tabs>
        <w:ind w:left="-284" w:right="-238"/>
        <w:jc w:val="both"/>
        <w:rPr>
          <w:rFonts w:ascii="Arial" w:hAnsi="Arial" w:cs="Arial"/>
          <w:szCs w:val="24"/>
        </w:rPr>
      </w:pPr>
      <w:r w:rsidRPr="001970EC">
        <w:rPr>
          <w:rFonts w:ascii="Arial" w:hAnsi="Arial" w:cs="Arial"/>
          <w:b/>
          <w:color w:val="244061" w:themeColor="accent1" w:themeShade="80"/>
          <w:szCs w:val="24"/>
        </w:rPr>
        <w:t>Apologies</w:t>
      </w:r>
      <w:r w:rsidRPr="0009305A">
        <w:rPr>
          <w:rFonts w:ascii="Arial" w:hAnsi="Arial" w:cs="Arial"/>
          <w:szCs w:val="24"/>
        </w:rPr>
        <w:tab/>
      </w:r>
      <w:r w:rsidRPr="0009305A">
        <w:rPr>
          <w:rFonts w:ascii="Arial" w:hAnsi="Arial" w:cs="Arial"/>
          <w:szCs w:val="24"/>
        </w:rPr>
        <w:tab/>
        <w:t>Councillor H Amiry</w:t>
      </w:r>
      <w:r w:rsidRPr="0009305A">
        <w:rPr>
          <w:rFonts w:ascii="Arial" w:hAnsi="Arial" w:cs="Arial"/>
          <w:szCs w:val="24"/>
        </w:rPr>
        <w:tab/>
        <w:t>Coastal Districts Ward</w:t>
      </w:r>
    </w:p>
    <w:p w14:paraId="7C0E680B" w14:textId="6527379C" w:rsidR="003E67A3" w:rsidRDefault="00370656" w:rsidP="00E67D03">
      <w:pPr>
        <w:numPr>
          <w:ilvl w:val="12"/>
          <w:numId w:val="0"/>
        </w:numPr>
        <w:tabs>
          <w:tab w:val="left" w:pos="720"/>
          <w:tab w:val="left" w:pos="1440"/>
          <w:tab w:val="left" w:pos="1985"/>
          <w:tab w:val="left" w:pos="2410"/>
          <w:tab w:val="left" w:pos="2977"/>
          <w:tab w:val="right" w:pos="9214"/>
          <w:tab w:val="right" w:pos="9356"/>
        </w:tabs>
        <w:ind w:left="-284" w:right="-238"/>
        <w:jc w:val="both"/>
        <w:rPr>
          <w:rFonts w:ascii="Arial" w:hAnsi="Arial" w:cs="Arial"/>
          <w:szCs w:val="24"/>
        </w:rPr>
      </w:pPr>
      <w:r>
        <w:rPr>
          <w:rFonts w:ascii="Arial" w:hAnsi="Arial" w:cs="Arial"/>
        </w:rPr>
        <w:tab/>
      </w:r>
      <w:r>
        <w:rPr>
          <w:rFonts w:ascii="Arial" w:hAnsi="Arial" w:cs="Arial"/>
        </w:rPr>
        <w:tab/>
      </w:r>
      <w:r>
        <w:rPr>
          <w:rFonts w:ascii="Arial" w:hAnsi="Arial" w:cs="Arial"/>
        </w:rPr>
        <w:tab/>
      </w:r>
      <w:r w:rsidRPr="0009305A">
        <w:rPr>
          <w:rFonts w:ascii="Arial" w:hAnsi="Arial" w:cs="Arial"/>
          <w:szCs w:val="24"/>
        </w:rPr>
        <w:t>Councillor L J McManus</w:t>
      </w:r>
      <w:r w:rsidRPr="0009305A">
        <w:rPr>
          <w:rFonts w:ascii="Arial" w:hAnsi="Arial" w:cs="Arial"/>
          <w:szCs w:val="24"/>
        </w:rPr>
        <w:tab/>
        <w:t>Coastal Districts Ward</w:t>
      </w:r>
    </w:p>
    <w:p w14:paraId="2C8D3AAF" w14:textId="57435534" w:rsidR="00240ACB" w:rsidRDefault="00240ACB" w:rsidP="00E67D03">
      <w:pPr>
        <w:numPr>
          <w:ilvl w:val="12"/>
          <w:numId w:val="0"/>
        </w:numPr>
        <w:tabs>
          <w:tab w:val="left" w:pos="720"/>
          <w:tab w:val="left" w:pos="1440"/>
          <w:tab w:val="left" w:pos="1985"/>
          <w:tab w:val="left" w:pos="2410"/>
          <w:tab w:val="left" w:pos="2977"/>
          <w:tab w:val="right" w:pos="9214"/>
          <w:tab w:val="right" w:pos="9356"/>
        </w:tabs>
        <w:ind w:left="-284" w:right="-238"/>
        <w:jc w:val="both"/>
        <w:rPr>
          <w:rFonts w:ascii="Arial" w:hAnsi="Arial" w:cs="Arial"/>
        </w:rPr>
      </w:pPr>
      <w:r>
        <w:rPr>
          <w:rFonts w:ascii="Arial" w:hAnsi="Arial" w:cs="Arial"/>
        </w:rPr>
        <w:tab/>
      </w:r>
      <w:r>
        <w:rPr>
          <w:rFonts w:ascii="Arial" w:hAnsi="Arial" w:cs="Arial"/>
        </w:rPr>
        <w:tab/>
      </w:r>
      <w:r>
        <w:rPr>
          <w:rFonts w:ascii="Arial" w:hAnsi="Arial" w:cs="Arial"/>
        </w:rPr>
        <w:tab/>
      </w:r>
      <w:r w:rsidRPr="00240ACB">
        <w:rPr>
          <w:rFonts w:ascii="Arial" w:hAnsi="Arial" w:cs="Arial"/>
        </w:rPr>
        <w:t>Councillor J D Wetherall</w:t>
      </w:r>
      <w:r w:rsidRPr="00240ACB">
        <w:rPr>
          <w:rFonts w:ascii="Arial" w:hAnsi="Arial" w:cs="Arial"/>
        </w:rPr>
        <w:tab/>
        <w:t>Hollywood Ward</w:t>
      </w:r>
    </w:p>
    <w:p w14:paraId="3E9B26D8" w14:textId="56F33FA8" w:rsidR="003E67A3" w:rsidRPr="00046B3A" w:rsidRDefault="003E67A3" w:rsidP="00E67D03">
      <w:pPr>
        <w:numPr>
          <w:ilvl w:val="12"/>
          <w:numId w:val="0"/>
        </w:numPr>
        <w:tabs>
          <w:tab w:val="left" w:pos="720"/>
          <w:tab w:val="left" w:pos="1440"/>
          <w:tab w:val="left" w:pos="1985"/>
          <w:tab w:val="left" w:pos="2410"/>
          <w:tab w:val="left" w:pos="2977"/>
          <w:tab w:val="right" w:pos="9214"/>
          <w:tab w:val="right" w:pos="9356"/>
        </w:tabs>
        <w:ind w:left="-284" w:right="-238"/>
        <w:jc w:val="both"/>
        <w:rPr>
          <w:rFonts w:ascii="Arial" w:hAnsi="Arial" w:cs="Arial"/>
        </w:rPr>
      </w:pPr>
      <w:r>
        <w:rPr>
          <w:rFonts w:ascii="Arial" w:hAnsi="Arial" w:cs="Arial"/>
          <w:szCs w:val="24"/>
        </w:rPr>
        <w:tab/>
      </w:r>
      <w:r>
        <w:rPr>
          <w:rFonts w:ascii="Arial" w:hAnsi="Arial" w:cs="Arial"/>
          <w:szCs w:val="24"/>
        </w:rPr>
        <w:tab/>
      </w:r>
      <w:r>
        <w:rPr>
          <w:rFonts w:ascii="Arial" w:hAnsi="Arial" w:cs="Arial"/>
          <w:szCs w:val="24"/>
        </w:rPr>
        <w:tab/>
      </w:r>
      <w:r w:rsidRPr="0009305A">
        <w:rPr>
          <w:rFonts w:ascii="Arial" w:hAnsi="Arial" w:cs="Arial"/>
          <w:szCs w:val="24"/>
        </w:rPr>
        <w:t>Mr W R Parker</w:t>
      </w:r>
      <w:r w:rsidRPr="0009305A">
        <w:rPr>
          <w:rFonts w:ascii="Arial" w:hAnsi="Arial" w:cs="Arial"/>
          <w:szCs w:val="24"/>
        </w:rPr>
        <w:tab/>
        <w:t>Chief Executive Officer</w:t>
      </w:r>
    </w:p>
    <w:p w14:paraId="358AA125" w14:textId="56855747" w:rsidR="00B226FB" w:rsidRPr="0009305A" w:rsidRDefault="00B226FB" w:rsidP="00D57BD9">
      <w:pPr>
        <w:numPr>
          <w:ilvl w:val="12"/>
          <w:numId w:val="0"/>
        </w:numPr>
        <w:tabs>
          <w:tab w:val="left" w:pos="720"/>
          <w:tab w:val="left" w:pos="1440"/>
          <w:tab w:val="left" w:pos="1701"/>
          <w:tab w:val="left" w:pos="2410"/>
          <w:tab w:val="left" w:pos="2977"/>
          <w:tab w:val="right" w:pos="8335"/>
          <w:tab w:val="right" w:pos="8505"/>
        </w:tabs>
        <w:ind w:left="-284" w:right="-330"/>
        <w:jc w:val="both"/>
        <w:rPr>
          <w:rFonts w:ascii="Arial" w:hAnsi="Arial" w:cs="Arial"/>
          <w:szCs w:val="24"/>
        </w:rPr>
      </w:pPr>
    </w:p>
    <w:p w14:paraId="49C764A6" w14:textId="77777777" w:rsidR="00D05D60" w:rsidRPr="00046B3A" w:rsidRDefault="00D05D60" w:rsidP="00257A8E">
      <w:pPr>
        <w:tabs>
          <w:tab w:val="left" w:pos="720"/>
          <w:tab w:val="left" w:pos="1440"/>
          <w:tab w:val="left" w:pos="2410"/>
          <w:tab w:val="left" w:pos="2977"/>
          <w:tab w:val="right" w:pos="8335"/>
          <w:tab w:val="right" w:pos="8505"/>
        </w:tabs>
        <w:ind w:left="-567" w:right="-238"/>
        <w:jc w:val="both"/>
        <w:rPr>
          <w:rFonts w:ascii="Arial" w:hAnsi="Arial" w:cs="Arial"/>
          <w:szCs w:val="24"/>
        </w:rPr>
      </w:pPr>
    </w:p>
    <w:p w14:paraId="4A9FFFCD" w14:textId="77777777" w:rsidR="00E934F9" w:rsidRDefault="00E934F9">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1A04F10B" w:rsidR="00683A50" w:rsidRPr="00046B3A"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06232995"/>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257A8E">
      <w:pPr>
        <w:tabs>
          <w:tab w:val="left" w:pos="1440"/>
          <w:tab w:val="left" w:pos="2410"/>
          <w:tab w:val="left" w:pos="2977"/>
          <w:tab w:val="right" w:pos="8505"/>
        </w:tabs>
        <w:ind w:left="-1134" w:right="-238"/>
        <w:jc w:val="both"/>
        <w:rPr>
          <w:rFonts w:ascii="Arial" w:hAnsi="Arial" w:cs="Arial"/>
          <w:szCs w:val="24"/>
        </w:rPr>
      </w:pPr>
    </w:p>
    <w:p w14:paraId="6266044B" w14:textId="77777777" w:rsidR="00380B54" w:rsidRPr="00765E9D" w:rsidRDefault="00380B54" w:rsidP="00257A8E">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Questions received from members of the public will be read at this point. </w:t>
      </w:r>
    </w:p>
    <w:p w14:paraId="7EBF94BF" w14:textId="77777777" w:rsidR="00380B54" w:rsidRPr="00765E9D" w:rsidRDefault="00380B54" w:rsidP="00257A8E">
      <w:pPr>
        <w:numPr>
          <w:ilvl w:val="12"/>
          <w:numId w:val="0"/>
        </w:numPr>
        <w:tabs>
          <w:tab w:val="left" w:pos="1440"/>
          <w:tab w:val="left" w:pos="2410"/>
          <w:tab w:val="left" w:pos="2977"/>
          <w:tab w:val="right" w:pos="8335"/>
          <w:tab w:val="right" w:pos="8505"/>
        </w:tabs>
        <w:ind w:right="-238"/>
        <w:jc w:val="both"/>
        <w:rPr>
          <w:rFonts w:ascii="Arial" w:hAnsi="Arial" w:cs="Arial"/>
          <w:szCs w:val="24"/>
        </w:rPr>
      </w:pPr>
    </w:p>
    <w:p w14:paraId="16BA6BFC" w14:textId="77777777" w:rsidR="00380B54" w:rsidRPr="00765E9D" w:rsidRDefault="00380B54" w:rsidP="00257A8E">
      <w:pPr>
        <w:numPr>
          <w:ilvl w:val="12"/>
          <w:numId w:val="0"/>
        </w:numPr>
        <w:tabs>
          <w:tab w:val="left" w:pos="1440"/>
          <w:tab w:val="left" w:pos="2410"/>
          <w:tab w:val="left" w:pos="2977"/>
          <w:tab w:val="right" w:pos="8335"/>
          <w:tab w:val="right" w:pos="8505"/>
        </w:tabs>
        <w:ind w:left="-284" w:right="-238"/>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21CFE1A7" w14:textId="54784F45" w:rsidR="00452F7E" w:rsidRDefault="00452F7E" w:rsidP="00257A8E">
      <w:pPr>
        <w:ind w:left="-709" w:right="-238"/>
        <w:jc w:val="both"/>
        <w:rPr>
          <w:rFonts w:ascii="Arial" w:hAnsi="Arial" w:cs="Arial"/>
          <w:szCs w:val="24"/>
        </w:rPr>
      </w:pPr>
    </w:p>
    <w:p w14:paraId="2685EE8C" w14:textId="2280CAAE" w:rsidR="00F96ED9" w:rsidRPr="00D17563" w:rsidRDefault="00E934F9" w:rsidP="00E934F9">
      <w:pPr>
        <w:pStyle w:val="ListParagraph"/>
        <w:numPr>
          <w:ilvl w:val="1"/>
          <w:numId w:val="1"/>
        </w:numPr>
        <w:tabs>
          <w:tab w:val="clear" w:pos="720"/>
          <w:tab w:val="num" w:pos="-284"/>
        </w:tabs>
        <w:ind w:left="-284" w:right="-238" w:hanging="850"/>
        <w:jc w:val="both"/>
        <w:rPr>
          <w:rFonts w:ascii="Arial" w:hAnsi="Arial" w:cs="Arial"/>
          <w:b/>
          <w:bCs/>
          <w:color w:val="244061" w:themeColor="accent1" w:themeShade="80"/>
          <w:sz w:val="28"/>
          <w:szCs w:val="28"/>
        </w:rPr>
      </w:pPr>
      <w:r w:rsidRPr="00D17563">
        <w:rPr>
          <w:rFonts w:ascii="Arial" w:hAnsi="Arial" w:cs="Arial"/>
          <w:b/>
          <w:bCs/>
          <w:color w:val="244061" w:themeColor="accent1" w:themeShade="80"/>
          <w:sz w:val="28"/>
          <w:szCs w:val="28"/>
        </w:rPr>
        <w:t>Mr Matthew Monkhouse</w:t>
      </w:r>
    </w:p>
    <w:p w14:paraId="7AA83832" w14:textId="40CB3FB9" w:rsidR="00E934F9" w:rsidRDefault="00E934F9" w:rsidP="00E934F9">
      <w:pPr>
        <w:pStyle w:val="ListParagraph"/>
        <w:ind w:left="-284" w:right="-238"/>
        <w:jc w:val="both"/>
        <w:rPr>
          <w:rFonts w:ascii="Arial" w:hAnsi="Arial" w:cs="Arial"/>
          <w:szCs w:val="24"/>
        </w:rPr>
      </w:pPr>
    </w:p>
    <w:p w14:paraId="0283EC17" w14:textId="77777777" w:rsidR="00E934F9" w:rsidRPr="004A2422" w:rsidRDefault="00E934F9" w:rsidP="00E934F9">
      <w:pPr>
        <w:pStyle w:val="ListParagraph"/>
        <w:ind w:left="-284" w:right="-238"/>
        <w:jc w:val="both"/>
        <w:rPr>
          <w:rFonts w:ascii="Arial" w:hAnsi="Arial" w:cs="Arial"/>
          <w:b/>
          <w:bCs/>
          <w:color w:val="244061" w:themeColor="accent1" w:themeShade="80"/>
          <w:szCs w:val="24"/>
        </w:rPr>
      </w:pPr>
      <w:r w:rsidRPr="004A2422">
        <w:rPr>
          <w:rFonts w:ascii="Arial" w:hAnsi="Arial" w:cs="Arial"/>
          <w:b/>
          <w:bCs/>
          <w:color w:val="244061" w:themeColor="accent1" w:themeShade="80"/>
          <w:szCs w:val="24"/>
        </w:rPr>
        <w:t>Question</w:t>
      </w:r>
    </w:p>
    <w:p w14:paraId="50587080" w14:textId="034817C7" w:rsidR="00E934F9" w:rsidRDefault="00E934F9" w:rsidP="00E934F9">
      <w:pPr>
        <w:pStyle w:val="ListParagraph"/>
        <w:ind w:left="-284" w:right="-238"/>
        <w:jc w:val="both"/>
        <w:rPr>
          <w:rFonts w:ascii="Arial" w:hAnsi="Arial" w:cs="Arial"/>
          <w:szCs w:val="24"/>
        </w:rPr>
      </w:pPr>
      <w:r w:rsidRPr="00E934F9">
        <w:rPr>
          <w:rFonts w:ascii="Arial" w:hAnsi="Arial" w:cs="Arial"/>
          <w:szCs w:val="24"/>
        </w:rPr>
        <w:t>I ask that the council work with the developer to improve the design outcomes for the application at 8 Taylor Road, Nedlands</w:t>
      </w:r>
      <w:r w:rsidR="00B929CA">
        <w:rPr>
          <w:rFonts w:ascii="Arial" w:hAnsi="Arial" w:cs="Arial"/>
          <w:szCs w:val="24"/>
        </w:rPr>
        <w:t>.</w:t>
      </w:r>
      <w:r w:rsidRPr="00E934F9">
        <w:rPr>
          <w:rFonts w:ascii="Arial" w:hAnsi="Arial" w:cs="Arial"/>
          <w:szCs w:val="24"/>
        </w:rPr>
        <w:t xml:space="preserve"> My understanding is the design is not in keeping with the current built form or that intended for the </w:t>
      </w:r>
      <w:proofErr w:type="gramStart"/>
      <w:r w:rsidRPr="00E934F9">
        <w:rPr>
          <w:rFonts w:ascii="Arial" w:hAnsi="Arial" w:cs="Arial"/>
          <w:szCs w:val="24"/>
        </w:rPr>
        <w:t>area</w:t>
      </w:r>
      <w:r w:rsidR="004A2422">
        <w:rPr>
          <w:rFonts w:ascii="Arial" w:hAnsi="Arial" w:cs="Arial"/>
          <w:szCs w:val="24"/>
        </w:rPr>
        <w:t>?</w:t>
      </w:r>
      <w:proofErr w:type="gramEnd"/>
    </w:p>
    <w:p w14:paraId="03BAFAF2" w14:textId="3739C977" w:rsidR="004A2422" w:rsidRDefault="004A2422" w:rsidP="00E934F9">
      <w:pPr>
        <w:pStyle w:val="ListParagraph"/>
        <w:ind w:left="-284" w:right="-238"/>
        <w:jc w:val="both"/>
        <w:rPr>
          <w:rFonts w:ascii="Arial" w:hAnsi="Arial" w:cs="Arial"/>
          <w:szCs w:val="24"/>
        </w:rPr>
      </w:pPr>
    </w:p>
    <w:p w14:paraId="3EF2B2DF" w14:textId="2A13695B" w:rsidR="004A2422" w:rsidRPr="004A2422" w:rsidRDefault="004A2422" w:rsidP="00E934F9">
      <w:pPr>
        <w:pStyle w:val="ListParagraph"/>
        <w:ind w:left="-284" w:right="-238"/>
        <w:jc w:val="both"/>
        <w:rPr>
          <w:rFonts w:ascii="Arial" w:hAnsi="Arial" w:cs="Arial"/>
          <w:b/>
          <w:bCs/>
          <w:color w:val="244061" w:themeColor="accent1" w:themeShade="80"/>
          <w:szCs w:val="24"/>
        </w:rPr>
      </w:pPr>
      <w:r w:rsidRPr="06219EDD">
        <w:rPr>
          <w:rFonts w:ascii="Arial" w:hAnsi="Arial" w:cs="Arial"/>
          <w:b/>
          <w:bCs/>
          <w:color w:val="244061" w:themeColor="accent1" w:themeShade="80"/>
        </w:rPr>
        <w:t>Answer</w:t>
      </w:r>
    </w:p>
    <w:p w14:paraId="62B5FDC4" w14:textId="7C6A2EB9" w:rsidR="06219EDD" w:rsidRDefault="06219EDD" w:rsidP="001C1571">
      <w:pPr>
        <w:ind w:left="-284"/>
        <w:jc w:val="both"/>
        <w:rPr>
          <w:rFonts w:ascii="Arial" w:eastAsia="Arial" w:hAnsi="Arial" w:cs="Arial"/>
          <w:szCs w:val="24"/>
        </w:rPr>
      </w:pPr>
      <w:r w:rsidRPr="06219EDD">
        <w:rPr>
          <w:rFonts w:ascii="Arial" w:eastAsia="Arial" w:hAnsi="Arial" w:cs="Arial"/>
          <w:szCs w:val="24"/>
        </w:rPr>
        <w:t xml:space="preserve">The application has been reviewed by the City’s Design Review Panel on three occasions and the design has undergone </w:t>
      </w:r>
      <w:proofErr w:type="gramStart"/>
      <w:r w:rsidRPr="06219EDD">
        <w:rPr>
          <w:rFonts w:ascii="Arial" w:eastAsia="Arial" w:hAnsi="Arial" w:cs="Arial"/>
          <w:szCs w:val="24"/>
        </w:rPr>
        <w:t>a number of</w:t>
      </w:r>
      <w:proofErr w:type="gramEnd"/>
      <w:r w:rsidRPr="06219EDD">
        <w:rPr>
          <w:rFonts w:ascii="Arial" w:eastAsia="Arial" w:hAnsi="Arial" w:cs="Arial"/>
          <w:szCs w:val="24"/>
        </w:rPr>
        <w:t xml:space="preserve"> revisions. The Design Review Panel have supported the final built form and aesthetics, noting that the façade treatment proposes an appropriate reference to local context via the reference to the Australian Institute of Architects building designed by Julius Elischer. The proposed facade deign is considered to achieve the element objectives of the Residential Design Codes Volume 2 and incorporates proportions, materials and design elements which respect and reference the character of the local area.</w:t>
      </w:r>
    </w:p>
    <w:p w14:paraId="108F7BED" w14:textId="6B91EB5E" w:rsidR="00D17563" w:rsidRDefault="00D17563" w:rsidP="001C1571">
      <w:pPr>
        <w:ind w:left="-284"/>
        <w:jc w:val="both"/>
        <w:rPr>
          <w:rFonts w:ascii="Arial" w:eastAsia="Arial" w:hAnsi="Arial" w:cs="Arial"/>
          <w:szCs w:val="24"/>
        </w:rPr>
      </w:pPr>
    </w:p>
    <w:p w14:paraId="57FF5ECC" w14:textId="7AE49671" w:rsidR="00D17563" w:rsidRDefault="00D17563" w:rsidP="001C1571">
      <w:pPr>
        <w:ind w:left="-284"/>
        <w:jc w:val="both"/>
        <w:rPr>
          <w:rFonts w:ascii="Arial" w:eastAsia="Arial" w:hAnsi="Arial" w:cs="Arial"/>
          <w:szCs w:val="24"/>
        </w:rPr>
      </w:pPr>
    </w:p>
    <w:p w14:paraId="49C764AE" w14:textId="7681B919" w:rsidR="00683A50" w:rsidRPr="00164E62" w:rsidRDefault="00380B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06232996"/>
      <w:r>
        <w:rPr>
          <w:rFonts w:ascii="Arial" w:hAnsi="Arial" w:cs="Arial"/>
          <w:caps w:val="0"/>
          <w:color w:val="17365D" w:themeColor="text2" w:themeShade="BF"/>
          <w:szCs w:val="28"/>
          <w:u w:val="none"/>
        </w:rPr>
        <w:t>Addresses by Members of the Public</w:t>
      </w:r>
      <w:bookmarkEnd w:id="3"/>
    </w:p>
    <w:p w14:paraId="49C764AF" w14:textId="77777777" w:rsidR="00683A50" w:rsidRPr="00046B3A" w:rsidRDefault="00683A50" w:rsidP="00257A8E">
      <w:pPr>
        <w:tabs>
          <w:tab w:val="left" w:pos="720"/>
          <w:tab w:val="left" w:pos="1440"/>
          <w:tab w:val="left" w:pos="2410"/>
          <w:tab w:val="left" w:pos="2977"/>
          <w:tab w:val="right" w:pos="8505"/>
        </w:tabs>
        <w:ind w:left="-1134" w:right="-238"/>
        <w:jc w:val="both"/>
        <w:rPr>
          <w:rFonts w:ascii="Arial" w:hAnsi="Arial" w:cs="Arial"/>
          <w:szCs w:val="24"/>
        </w:rPr>
      </w:pPr>
    </w:p>
    <w:p w14:paraId="2192C758" w14:textId="14E23779" w:rsidR="00051165" w:rsidRDefault="00051165" w:rsidP="00257A8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ha</w:t>
      </w:r>
      <w:r w:rsidR="00D17563">
        <w:rPr>
          <w:rFonts w:ascii="Arial" w:hAnsi="Arial" w:cs="Arial"/>
        </w:rPr>
        <w:t>d</w:t>
      </w:r>
      <w:r w:rsidRPr="00B41A18">
        <w:rPr>
          <w:rFonts w:ascii="Arial" w:hAnsi="Arial" w:cs="Arial"/>
        </w:rPr>
        <w:t xml:space="preserve"> completed Public Address Registration Forms </w:t>
      </w:r>
      <w:r w:rsidR="00D17563">
        <w:rPr>
          <w:rFonts w:ascii="Arial" w:hAnsi="Arial" w:cs="Arial"/>
        </w:rPr>
        <w:t>were</w:t>
      </w:r>
      <w:r w:rsidRPr="00B41A18">
        <w:rPr>
          <w:rFonts w:ascii="Arial" w:hAnsi="Arial" w:cs="Arial"/>
        </w:rPr>
        <w:t xml:space="preserve"> made at this point.</w:t>
      </w:r>
    </w:p>
    <w:p w14:paraId="0E4766FA" w14:textId="262E4E94" w:rsidR="00E62028" w:rsidRDefault="00E62028" w:rsidP="00257A8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598958CF" w14:textId="6D017073" w:rsidR="00E62028" w:rsidRDefault="00E62028" w:rsidP="005208A6">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Mr Bruce B</w:t>
      </w:r>
      <w:r w:rsidR="00C91264">
        <w:rPr>
          <w:rFonts w:ascii="Arial" w:hAnsi="Arial" w:cs="Arial"/>
        </w:rPr>
        <w:t>run</w:t>
      </w:r>
      <w:r>
        <w:rPr>
          <w:rFonts w:ascii="Arial" w:hAnsi="Arial" w:cs="Arial"/>
        </w:rPr>
        <w:t xml:space="preserve">ton, spoke in support to the recommendation for PD26.05.22 </w:t>
      </w:r>
      <w:r w:rsidR="005208A6" w:rsidRPr="005208A6">
        <w:rPr>
          <w:rFonts w:ascii="Arial" w:hAnsi="Arial" w:cs="Arial"/>
        </w:rPr>
        <w:t>Consideration of Development Application – Nine Multiple Dwellings at 8 Taylor Road, Nedlands</w:t>
      </w:r>
      <w:r w:rsidR="005208A6">
        <w:rPr>
          <w:rFonts w:ascii="Arial" w:hAnsi="Arial" w:cs="Arial"/>
        </w:rPr>
        <w:t>.</w:t>
      </w:r>
    </w:p>
    <w:p w14:paraId="472EBB9A" w14:textId="6D6770B6" w:rsidR="005208A6" w:rsidRDefault="005208A6" w:rsidP="005208A6">
      <w:pPr>
        <w:tabs>
          <w:tab w:val="left" w:pos="1440"/>
          <w:tab w:val="left" w:pos="2410"/>
          <w:tab w:val="left" w:pos="2977"/>
          <w:tab w:val="right" w:pos="8335"/>
          <w:tab w:val="right" w:pos="8505"/>
        </w:tabs>
        <w:ind w:left="-284" w:right="-238"/>
        <w:jc w:val="both"/>
        <w:rPr>
          <w:rFonts w:ascii="Arial" w:hAnsi="Arial" w:cs="Arial"/>
        </w:rPr>
      </w:pPr>
    </w:p>
    <w:p w14:paraId="1AD25188" w14:textId="52A7C05E" w:rsidR="004F1C3A" w:rsidRDefault="004F1C3A" w:rsidP="005208A6">
      <w:pPr>
        <w:tabs>
          <w:tab w:val="left" w:pos="1440"/>
          <w:tab w:val="left" w:pos="2410"/>
          <w:tab w:val="left" w:pos="2977"/>
          <w:tab w:val="right" w:pos="8335"/>
          <w:tab w:val="right" w:pos="8505"/>
        </w:tabs>
        <w:ind w:left="-284" w:right="-238"/>
        <w:jc w:val="both"/>
        <w:rPr>
          <w:rFonts w:ascii="Arial" w:hAnsi="Arial" w:cs="Arial"/>
          <w:color w:val="000000"/>
          <w:szCs w:val="28"/>
        </w:rPr>
      </w:pPr>
      <w:r>
        <w:rPr>
          <w:rFonts w:ascii="Arial" w:hAnsi="Arial" w:cs="Arial"/>
        </w:rPr>
        <w:t xml:space="preserve">Mr Max Hipkins, spoke in opposition to the recommendation for </w:t>
      </w:r>
      <w:r w:rsidR="00D254F6">
        <w:rPr>
          <w:rFonts w:ascii="Arial" w:hAnsi="Arial" w:cs="Arial"/>
        </w:rPr>
        <w:t xml:space="preserve">PD27.05.22 </w:t>
      </w:r>
      <w:r w:rsidR="00C44184" w:rsidRPr="00C44184">
        <w:rPr>
          <w:rFonts w:ascii="Arial" w:hAnsi="Arial" w:cs="Arial"/>
          <w:color w:val="000000"/>
          <w:szCs w:val="28"/>
        </w:rPr>
        <w:t>Consideration of Development Application for a Single House at 61A Aberdare Road, Nedlands</w:t>
      </w:r>
      <w:r w:rsidR="00C44184">
        <w:rPr>
          <w:rFonts w:ascii="Arial" w:hAnsi="Arial" w:cs="Arial"/>
          <w:color w:val="000000"/>
          <w:szCs w:val="28"/>
        </w:rPr>
        <w:t xml:space="preserve"> and </w:t>
      </w:r>
      <w:r w:rsidR="00270419">
        <w:rPr>
          <w:rFonts w:ascii="Arial" w:hAnsi="Arial" w:cs="Arial"/>
          <w:color w:val="000000"/>
          <w:szCs w:val="28"/>
        </w:rPr>
        <w:t xml:space="preserve">PD32.05.22 </w:t>
      </w:r>
      <w:r w:rsidR="00270419" w:rsidRPr="00270419">
        <w:rPr>
          <w:rFonts w:ascii="Arial" w:hAnsi="Arial" w:cs="Arial"/>
          <w:color w:val="000000"/>
          <w:szCs w:val="28"/>
        </w:rPr>
        <w:t>Consideration of Repeal of By-law Relating to New Street Alignment (Aberdare Roads By-law)</w:t>
      </w:r>
      <w:r w:rsidR="00A51E12">
        <w:rPr>
          <w:rFonts w:ascii="Arial" w:hAnsi="Arial" w:cs="Arial"/>
          <w:color w:val="000000"/>
          <w:szCs w:val="28"/>
        </w:rPr>
        <w:t>.</w:t>
      </w:r>
    </w:p>
    <w:p w14:paraId="6FC250A1" w14:textId="77777777" w:rsidR="00C44184" w:rsidRDefault="00C44184" w:rsidP="005208A6">
      <w:pPr>
        <w:tabs>
          <w:tab w:val="left" w:pos="1440"/>
          <w:tab w:val="left" w:pos="2410"/>
          <w:tab w:val="left" w:pos="2977"/>
          <w:tab w:val="right" w:pos="8335"/>
          <w:tab w:val="right" w:pos="8505"/>
        </w:tabs>
        <w:ind w:left="-284" w:right="-238"/>
        <w:jc w:val="both"/>
        <w:rPr>
          <w:rFonts w:ascii="Arial" w:hAnsi="Arial" w:cs="Arial"/>
        </w:rPr>
      </w:pPr>
    </w:p>
    <w:p w14:paraId="65E1B890" w14:textId="75D83FBC" w:rsidR="009120BF" w:rsidRDefault="009120BF" w:rsidP="005208A6">
      <w:pPr>
        <w:tabs>
          <w:tab w:val="left" w:pos="1440"/>
          <w:tab w:val="left" w:pos="2410"/>
          <w:tab w:val="left" w:pos="2977"/>
          <w:tab w:val="right" w:pos="8335"/>
          <w:tab w:val="right" w:pos="8505"/>
        </w:tabs>
        <w:ind w:left="-284" w:right="-238"/>
        <w:jc w:val="both"/>
        <w:rPr>
          <w:rFonts w:ascii="Arial" w:hAnsi="Arial" w:cs="Arial"/>
        </w:rPr>
      </w:pPr>
      <w:r>
        <w:rPr>
          <w:rFonts w:ascii="Arial" w:hAnsi="Arial" w:cs="Arial"/>
        </w:rPr>
        <w:t xml:space="preserve">Mr Simon Brady, spoke in support to the recommendation for </w:t>
      </w:r>
      <w:r w:rsidRPr="009120BF">
        <w:rPr>
          <w:rFonts w:ascii="Arial" w:hAnsi="Arial" w:cs="Arial"/>
        </w:rPr>
        <w:t>PD28.05.22 Consideration of Development Application for Temporary Change of Use (Display House) and Signage at 20 Curlew Road, Dalkeith</w:t>
      </w:r>
      <w:r>
        <w:rPr>
          <w:rFonts w:ascii="Arial" w:hAnsi="Arial" w:cs="Arial"/>
        </w:rPr>
        <w:t>.</w:t>
      </w:r>
    </w:p>
    <w:p w14:paraId="02A5E20B" w14:textId="77777777" w:rsidR="009120BF" w:rsidRDefault="009120BF" w:rsidP="005208A6">
      <w:pPr>
        <w:tabs>
          <w:tab w:val="left" w:pos="1440"/>
          <w:tab w:val="left" w:pos="2410"/>
          <w:tab w:val="left" w:pos="2977"/>
          <w:tab w:val="right" w:pos="8335"/>
          <w:tab w:val="right" w:pos="8505"/>
        </w:tabs>
        <w:ind w:left="-284" w:right="-238"/>
        <w:jc w:val="both"/>
        <w:rPr>
          <w:rFonts w:ascii="Arial" w:hAnsi="Arial" w:cs="Arial"/>
        </w:rPr>
      </w:pPr>
    </w:p>
    <w:p w14:paraId="36620E77" w14:textId="475028C6" w:rsidR="005208A6" w:rsidRDefault="00216A79" w:rsidP="005208A6">
      <w:pPr>
        <w:tabs>
          <w:tab w:val="left" w:pos="1440"/>
          <w:tab w:val="left" w:pos="2410"/>
          <w:tab w:val="left" w:pos="2977"/>
          <w:tab w:val="right" w:pos="8335"/>
          <w:tab w:val="right" w:pos="8505"/>
        </w:tabs>
        <w:ind w:left="-284" w:right="-238"/>
        <w:jc w:val="both"/>
        <w:rPr>
          <w:rFonts w:ascii="Arial" w:hAnsi="Arial" w:cs="Arial"/>
          <w:color w:val="000000"/>
          <w:szCs w:val="28"/>
        </w:rPr>
      </w:pPr>
      <w:r>
        <w:rPr>
          <w:rFonts w:ascii="Arial" w:hAnsi="Arial" w:cs="Arial"/>
        </w:rPr>
        <w:t xml:space="preserve">Mr Andrew James, spoke in support to the recommendation for </w:t>
      </w:r>
      <w:r>
        <w:rPr>
          <w:rFonts w:ascii="Arial" w:hAnsi="Arial" w:cs="Arial"/>
          <w:color w:val="000000"/>
          <w:szCs w:val="28"/>
        </w:rPr>
        <w:t>PD29.05.22 Consideration of Development Application for Temporary Change of Use (Display House) and Signage at 60 Philip Road, Dalkeith.</w:t>
      </w:r>
    </w:p>
    <w:p w14:paraId="6939102A" w14:textId="4D2E0C19" w:rsidR="00AC2393" w:rsidRDefault="00AC2393" w:rsidP="005208A6">
      <w:pPr>
        <w:tabs>
          <w:tab w:val="left" w:pos="1440"/>
          <w:tab w:val="left" w:pos="2410"/>
          <w:tab w:val="left" w:pos="2977"/>
          <w:tab w:val="right" w:pos="8335"/>
          <w:tab w:val="right" w:pos="8505"/>
        </w:tabs>
        <w:ind w:left="-284" w:right="-238"/>
        <w:jc w:val="both"/>
        <w:rPr>
          <w:rFonts w:ascii="Arial" w:hAnsi="Arial" w:cs="Arial"/>
          <w:color w:val="000000"/>
          <w:szCs w:val="28"/>
        </w:rPr>
      </w:pPr>
    </w:p>
    <w:p w14:paraId="7A930A0C" w14:textId="27A49F67" w:rsidR="00AC2393" w:rsidRDefault="00AC2393" w:rsidP="005208A6">
      <w:pPr>
        <w:tabs>
          <w:tab w:val="left" w:pos="1440"/>
          <w:tab w:val="left" w:pos="2410"/>
          <w:tab w:val="left" w:pos="2977"/>
          <w:tab w:val="right" w:pos="8335"/>
          <w:tab w:val="right" w:pos="8505"/>
        </w:tabs>
        <w:ind w:left="-284" w:right="-238"/>
        <w:jc w:val="both"/>
        <w:rPr>
          <w:rFonts w:ascii="Arial" w:hAnsi="Arial" w:cs="Arial"/>
          <w:color w:val="000000"/>
          <w:szCs w:val="24"/>
        </w:rPr>
      </w:pPr>
      <w:r w:rsidRPr="00687D6D">
        <w:rPr>
          <w:rFonts w:ascii="Arial" w:hAnsi="Arial" w:cs="Arial"/>
          <w:color w:val="000000"/>
          <w:szCs w:val="28"/>
        </w:rPr>
        <w:t xml:space="preserve">Mrs Elaine Jacoby, </w:t>
      </w:r>
      <w:r w:rsidR="0049181B" w:rsidRPr="00687D6D">
        <w:rPr>
          <w:rFonts w:ascii="Arial" w:hAnsi="Arial" w:cs="Arial"/>
          <w:color w:val="000000"/>
          <w:szCs w:val="28"/>
        </w:rPr>
        <w:t xml:space="preserve">spoke in relation to a Petition on </w:t>
      </w:r>
      <w:r w:rsidR="0049181B" w:rsidRPr="00687D6D">
        <w:rPr>
          <w:rFonts w:ascii="Arial" w:hAnsi="Arial" w:cs="Arial"/>
          <w:color w:val="000000"/>
          <w:szCs w:val="24"/>
        </w:rPr>
        <w:t>L</w:t>
      </w:r>
      <w:r w:rsidR="00762903">
        <w:rPr>
          <w:rFonts w:ascii="Arial" w:hAnsi="Arial" w:cs="Arial"/>
          <w:color w:val="000000"/>
          <w:szCs w:val="24"/>
        </w:rPr>
        <w:t xml:space="preserve">ocal </w:t>
      </w:r>
      <w:r w:rsidR="00ED2F25">
        <w:rPr>
          <w:rFonts w:ascii="Arial" w:hAnsi="Arial" w:cs="Arial"/>
          <w:color w:val="000000"/>
          <w:szCs w:val="24"/>
        </w:rPr>
        <w:t>T</w:t>
      </w:r>
      <w:r w:rsidR="00762903">
        <w:rPr>
          <w:rFonts w:ascii="Arial" w:hAnsi="Arial" w:cs="Arial"/>
          <w:color w:val="000000"/>
          <w:szCs w:val="24"/>
        </w:rPr>
        <w:t xml:space="preserve">ransport </w:t>
      </w:r>
      <w:r w:rsidR="00ED2F25">
        <w:rPr>
          <w:rFonts w:ascii="Arial" w:hAnsi="Arial" w:cs="Arial"/>
          <w:color w:val="000000"/>
          <w:szCs w:val="24"/>
        </w:rPr>
        <w:t>C</w:t>
      </w:r>
      <w:r w:rsidR="00762903">
        <w:rPr>
          <w:rFonts w:ascii="Arial" w:hAnsi="Arial" w:cs="Arial"/>
          <w:color w:val="000000"/>
          <w:szCs w:val="24"/>
        </w:rPr>
        <w:t>ycle Network</w:t>
      </w:r>
      <w:r w:rsidR="00687D6D">
        <w:rPr>
          <w:rFonts w:ascii="Arial" w:hAnsi="Arial" w:cs="Arial"/>
          <w:color w:val="000000"/>
          <w:szCs w:val="24"/>
        </w:rPr>
        <w:t>.</w:t>
      </w:r>
    </w:p>
    <w:p w14:paraId="765EE827" w14:textId="31FD0A31" w:rsidR="007B3C06" w:rsidRDefault="007B3C06" w:rsidP="005208A6">
      <w:pPr>
        <w:tabs>
          <w:tab w:val="left" w:pos="1440"/>
          <w:tab w:val="left" w:pos="2410"/>
          <w:tab w:val="left" w:pos="2977"/>
          <w:tab w:val="right" w:pos="8335"/>
          <w:tab w:val="right" w:pos="8505"/>
        </w:tabs>
        <w:ind w:left="-284" w:right="-238"/>
        <w:jc w:val="both"/>
        <w:rPr>
          <w:rFonts w:ascii="Arial" w:hAnsi="Arial" w:cs="Arial"/>
          <w:color w:val="000000"/>
          <w:szCs w:val="24"/>
        </w:rPr>
      </w:pPr>
    </w:p>
    <w:p w14:paraId="537CD48A" w14:textId="302C2553" w:rsidR="007B3C06" w:rsidRDefault="007B3C06" w:rsidP="005208A6">
      <w:pPr>
        <w:tabs>
          <w:tab w:val="left" w:pos="1440"/>
          <w:tab w:val="left" w:pos="2410"/>
          <w:tab w:val="left" w:pos="2977"/>
          <w:tab w:val="right" w:pos="8335"/>
          <w:tab w:val="right" w:pos="8505"/>
        </w:tabs>
        <w:ind w:left="-284" w:right="-238"/>
        <w:jc w:val="both"/>
        <w:rPr>
          <w:rFonts w:ascii="Arial" w:hAnsi="Arial" w:cs="Arial"/>
          <w:color w:val="000000"/>
          <w:szCs w:val="24"/>
        </w:rPr>
      </w:pPr>
      <w:r>
        <w:rPr>
          <w:rFonts w:ascii="Arial" w:hAnsi="Arial" w:cs="Arial"/>
          <w:color w:val="000000"/>
          <w:szCs w:val="24"/>
        </w:rPr>
        <w:t xml:space="preserve">Mr </w:t>
      </w:r>
      <w:r w:rsidR="00F57E7E" w:rsidRPr="00F57E7E">
        <w:rPr>
          <w:rFonts w:ascii="Arial" w:hAnsi="Arial" w:cs="Arial"/>
          <w:color w:val="000000"/>
          <w:szCs w:val="24"/>
        </w:rPr>
        <w:t>Arif Valibhoy</w:t>
      </w:r>
      <w:r w:rsidR="00F57E7E">
        <w:rPr>
          <w:rFonts w:ascii="Arial" w:hAnsi="Arial" w:cs="Arial"/>
          <w:color w:val="000000"/>
          <w:szCs w:val="24"/>
        </w:rPr>
        <w:t>, spoke in relation to Jutland Parade.</w:t>
      </w:r>
    </w:p>
    <w:p w14:paraId="28A0B440" w14:textId="382FBF96" w:rsidR="00E56335" w:rsidRDefault="00E56335" w:rsidP="005208A6">
      <w:pPr>
        <w:tabs>
          <w:tab w:val="left" w:pos="1440"/>
          <w:tab w:val="left" w:pos="2410"/>
          <w:tab w:val="left" w:pos="2977"/>
          <w:tab w:val="right" w:pos="8335"/>
          <w:tab w:val="right" w:pos="8505"/>
        </w:tabs>
        <w:ind w:left="-284" w:right="-238"/>
        <w:jc w:val="both"/>
        <w:rPr>
          <w:rFonts w:ascii="Arial" w:hAnsi="Arial" w:cs="Arial"/>
          <w:color w:val="000000"/>
          <w:szCs w:val="24"/>
        </w:rPr>
      </w:pPr>
    </w:p>
    <w:p w14:paraId="1AD5AA25" w14:textId="4576CF62" w:rsidR="00E56335" w:rsidRDefault="00E56335" w:rsidP="005208A6">
      <w:pPr>
        <w:tabs>
          <w:tab w:val="left" w:pos="1440"/>
          <w:tab w:val="left" w:pos="2410"/>
          <w:tab w:val="left" w:pos="2977"/>
          <w:tab w:val="right" w:pos="8335"/>
          <w:tab w:val="right" w:pos="8505"/>
        </w:tabs>
        <w:ind w:left="-284" w:right="-238"/>
        <w:jc w:val="both"/>
        <w:rPr>
          <w:rFonts w:ascii="Arial" w:hAnsi="Arial" w:cs="Arial"/>
          <w:color w:val="000000"/>
          <w:szCs w:val="24"/>
        </w:rPr>
      </w:pPr>
      <w:r>
        <w:rPr>
          <w:rFonts w:ascii="Arial" w:hAnsi="Arial" w:cs="Arial"/>
          <w:color w:val="000000"/>
          <w:szCs w:val="24"/>
        </w:rPr>
        <w:t>Mr Ryan Djan</w:t>
      </w:r>
      <w:r w:rsidR="00181C9F">
        <w:rPr>
          <w:rFonts w:ascii="Arial" w:hAnsi="Arial" w:cs="Arial"/>
          <w:color w:val="000000"/>
          <w:szCs w:val="24"/>
        </w:rPr>
        <w:t xml:space="preserve">egara, </w:t>
      </w:r>
      <w:r w:rsidR="00181C9F">
        <w:rPr>
          <w:rFonts w:ascii="Arial" w:hAnsi="Arial" w:cs="Arial"/>
        </w:rPr>
        <w:t xml:space="preserve">spoke in opposition to the recommendation for </w:t>
      </w:r>
      <w:r w:rsidR="00181C9F">
        <w:rPr>
          <w:rFonts w:ascii="Arial" w:hAnsi="Arial" w:cs="Arial"/>
          <w:color w:val="000000"/>
          <w:szCs w:val="24"/>
        </w:rPr>
        <w:t>PD28.05.22 Consideration of Development Application for Temporary Change of Use (Display</w:t>
      </w:r>
      <w:r w:rsidR="00D133E2">
        <w:rPr>
          <w:rFonts w:ascii="Arial" w:hAnsi="Arial" w:cs="Arial"/>
          <w:color w:val="000000"/>
          <w:szCs w:val="24"/>
        </w:rPr>
        <w:t xml:space="preserve"> House) and Signage at 20 Curlew Road, Dalkeith.</w:t>
      </w:r>
    </w:p>
    <w:p w14:paraId="79FEC5CE" w14:textId="3DF75C8F" w:rsidR="00D17563" w:rsidRDefault="00D17563" w:rsidP="005208A6">
      <w:pPr>
        <w:tabs>
          <w:tab w:val="left" w:pos="1440"/>
          <w:tab w:val="left" w:pos="2410"/>
          <w:tab w:val="left" w:pos="2977"/>
          <w:tab w:val="right" w:pos="8335"/>
          <w:tab w:val="right" w:pos="8505"/>
        </w:tabs>
        <w:ind w:left="-284" w:right="-238"/>
        <w:jc w:val="both"/>
        <w:rPr>
          <w:rFonts w:ascii="Arial" w:hAnsi="Arial" w:cs="Arial"/>
          <w:color w:val="000000"/>
          <w:szCs w:val="24"/>
        </w:rPr>
      </w:pPr>
    </w:p>
    <w:p w14:paraId="065C20B7" w14:textId="30FD6299" w:rsidR="005D6F3E" w:rsidRDefault="005D6F3E">
      <w:pPr>
        <w:rPr>
          <w:rFonts w:ascii="Arial" w:hAnsi="Arial" w:cs="Arial"/>
          <w:b/>
          <w:color w:val="17365D" w:themeColor="text2" w:themeShade="BF"/>
          <w:kern w:val="28"/>
          <w:sz w:val="28"/>
          <w:szCs w:val="28"/>
        </w:rPr>
      </w:pPr>
    </w:p>
    <w:p w14:paraId="287C2729" w14:textId="4DC12959" w:rsidR="00F46E54"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06232997"/>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6D56DB">
      <w:pPr>
        <w:tabs>
          <w:tab w:val="left" w:pos="720"/>
          <w:tab w:val="left" w:pos="1440"/>
          <w:tab w:val="left" w:pos="2410"/>
          <w:tab w:val="left" w:pos="2977"/>
          <w:tab w:val="right" w:pos="8335"/>
          <w:tab w:val="right" w:pos="8505"/>
        </w:tabs>
        <w:ind w:left="-1134" w:right="-238"/>
        <w:jc w:val="both"/>
        <w:rPr>
          <w:rFonts w:ascii="Arial" w:hAnsi="Arial" w:cs="Arial"/>
          <w:szCs w:val="24"/>
        </w:rPr>
      </w:pPr>
    </w:p>
    <w:p w14:paraId="29D9DCF9" w14:textId="1E45ED02" w:rsidR="00B35BE8" w:rsidRDefault="00B35BE8" w:rsidP="006D56DB">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sidR="006D56DB">
        <w:rPr>
          <w:rFonts w:ascii="Arial" w:hAnsi="Arial" w:cs="Arial"/>
          <w:szCs w:val="24"/>
        </w:rPr>
        <w:t>were</w:t>
      </w:r>
      <w:r>
        <w:rPr>
          <w:rFonts w:ascii="Arial" w:hAnsi="Arial" w:cs="Arial"/>
          <w:szCs w:val="24"/>
        </w:rPr>
        <w:t xml:space="preserve"> dealt with at this point.</w:t>
      </w:r>
    </w:p>
    <w:p w14:paraId="2F3E2F20" w14:textId="69CA823F" w:rsidR="005D6F3E" w:rsidRDefault="00D17563" w:rsidP="006D56DB">
      <w:pPr>
        <w:tabs>
          <w:tab w:val="left" w:pos="720"/>
          <w:tab w:val="left" w:pos="1440"/>
          <w:tab w:val="left" w:pos="2410"/>
          <w:tab w:val="left" w:pos="2977"/>
          <w:tab w:val="right" w:pos="8335"/>
          <w:tab w:val="right" w:pos="8505"/>
        </w:tabs>
        <w:ind w:left="-567"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5" behindDoc="0" locked="0" layoutInCell="1" allowOverlap="1" wp14:anchorId="18F38B66" wp14:editId="774E565A">
                <wp:simplePos x="0" y="0"/>
                <wp:positionH relativeFrom="margin">
                  <wp:align>center</wp:align>
                </wp:positionH>
                <wp:positionV relativeFrom="paragraph">
                  <wp:posOffset>134396</wp:posOffset>
                </wp:positionV>
                <wp:extent cx="6145306" cy="1324535"/>
                <wp:effectExtent l="0" t="0" r="27305" b="28575"/>
                <wp:wrapNone/>
                <wp:docPr id="5" name="Rectangle 5"/>
                <wp:cNvGraphicFramePr/>
                <a:graphic xmlns:a="http://schemas.openxmlformats.org/drawingml/2006/main">
                  <a:graphicData uri="http://schemas.microsoft.com/office/word/2010/wordprocessingShape">
                    <wps:wsp>
                      <wps:cNvSpPr/>
                      <wps:spPr>
                        <a:xfrm>
                          <a:off x="0" y="0"/>
                          <a:ext cx="6145306" cy="1324535"/>
                        </a:xfrm>
                        <a:prstGeom prst="rect">
                          <a:avLst/>
                        </a:prstGeom>
                        <a:noFill/>
                        <a:ln w="127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F9D38" id="Rectangle 5" o:spid="_x0000_s1026" style="position:absolute;margin-left:0;margin-top:10.6pt;width:483.9pt;height:104.3pt;z-index:25165926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dHhwIAAJEFAAAOAAAAZHJzL2Uyb0RvYy54bWysVF9r2zAQfx/sOwi9r7bTpN1CnRJaOgZd&#10;W9aOPquyVAsknSYpcbJPv5PsOFkXGIz5Qb7T/f/p7i4uN0aTtfBBga1pdVJSIiyHRtnXmn5/uvnw&#10;kZIQmW2YBitquhWBXi7ev7vo3FxMoAXdCE/QiQ3zztW0jdHNiyLwVhgWTsAJi0IJ3rCIrH8tGs86&#10;9G50MSnLs6ID3zgPXISAt9e9kC6yfykFj/dSBhGJrinmFvPp8/mSzmJxweavnrlW8SEN9g9ZGKYs&#10;Bh1dXbPIyMqrP1wZxT0EkPGEgylASsVFrgGrqco31Ty2zIlcC4IT3AhT+H9u+d360T14hKFzYR6Q&#10;TFVspDfpj/mRTQZrO4IlNpFwvDyrprPT8owSjrLqdILcLMFZ7M2dD/GzAEMSUVOPr5FBYuvbEHvV&#10;nUqKZuFGaZ1fRFvSodfJeVlmiwBaNUma9HJziCvtyZrhszLOhY1V1tMr8xWa/n5W4jdkNJrk/A68&#10;Ybba4uW++kzFrRYplLbfhCSqwXonfSKpMY/HDi1rxN9CZ4fJs8RiRt998mOSv9fVAzXoJ1OR+3o0&#10;HhA6nlhvPFrkyGDjaGyUBX+sMo2IDpF7/R1IPTQJpRdotg+eeOinKjh+o/Chb1mID8zjGOHA4WqI&#10;93hIDfigMFCUtOB/HrtP+tjdKKWkw7GsafixYl5Qor9Y7PtP1XSa5jgz09n5BBl/KHk5lNiVuQJs&#10;kQqXkOOZTPpR70jpwTzjBlmmqChilmPsmvLod8xV7NcF7iAulsushrPrWLy1j44n5wnV1MhPm2fm&#10;3dDtEQflDnYjzOZvmr7XTZYWlqsIUuWJ2OM64I1zn3t22FFpsRzyWWu/SRe/AAAA//8DAFBLAwQU&#10;AAYACAAAACEA3OlccN8AAAAHAQAADwAAAGRycy9kb3ducmV2LnhtbEyPQUvDQBCF74L/YRnBm90k&#10;YGxjNiUVBFEQGou0t212mgSzszG7beO/d3rS45s3vPe9fDnZXpxw9J0jBfEsAoFUO9NRo2Dz8Xw3&#10;B+GDJqN7R6jgBz0si+urXGfGnWmNpyo0gkPIZ1pBG8KQSenrFq32MzcgsXdwo9WB5dhIM+ozh9te&#10;JlGUSqs74oZWD/jUYv1VHa2Cz/X9AVerdCPfd+V3GVcv09vrVqnbm6l8BBFwCn/PcMFndCiYae+O&#10;ZLzoFfCQoCCJExDsLtIHHrLnQ7KYgyxy+Z+/+AUAAP//AwBQSwECLQAUAAYACAAAACEAtoM4kv4A&#10;AADhAQAAEwAAAAAAAAAAAAAAAAAAAAAAW0NvbnRlbnRfVHlwZXNdLnhtbFBLAQItABQABgAIAAAA&#10;IQA4/SH/1gAAAJQBAAALAAAAAAAAAAAAAAAAAC8BAABfcmVscy8ucmVsc1BLAQItABQABgAIAAAA&#10;IQAtIIdHhwIAAJEFAAAOAAAAAAAAAAAAAAAAAC4CAABkcnMvZTJvRG9jLnhtbFBLAQItABQABgAI&#10;AAAAIQDc6Vxw3wAAAAcBAAAPAAAAAAAAAAAAAAAAAOEEAABkcnMvZG93bnJldi54bWxQSwUGAAAA&#10;AAQABADzAAAA7QUAAAAA&#10;" filled="f" strokecolor="#243f60 [1604]" strokeweight="1pt">
                <w10:wrap anchorx="margin"/>
              </v:rect>
            </w:pict>
          </mc:Fallback>
        </mc:AlternateContent>
      </w:r>
    </w:p>
    <w:p w14:paraId="526721FB" w14:textId="47595FBF" w:rsidR="00F96ED9" w:rsidRPr="006D752D" w:rsidRDefault="00F96ED9" w:rsidP="006D56DB">
      <w:pPr>
        <w:ind w:left="-284" w:right="-238"/>
        <w:jc w:val="both"/>
        <w:rPr>
          <w:rFonts w:ascii="Arial" w:hAnsi="Arial" w:cs="Arial"/>
          <w:szCs w:val="24"/>
        </w:rPr>
      </w:pPr>
      <w:r w:rsidRPr="006D752D">
        <w:rPr>
          <w:rFonts w:ascii="Arial" w:hAnsi="Arial" w:cs="Arial"/>
          <w:szCs w:val="24"/>
        </w:rPr>
        <w:t xml:space="preserve">Moved – Councillor </w:t>
      </w:r>
      <w:r w:rsidR="00987E38">
        <w:rPr>
          <w:rFonts w:ascii="Arial" w:hAnsi="Arial" w:cs="Arial"/>
          <w:szCs w:val="24"/>
        </w:rPr>
        <w:t xml:space="preserve">Hodsdon </w:t>
      </w:r>
    </w:p>
    <w:p w14:paraId="598F8854" w14:textId="0C34B086" w:rsidR="00F96ED9" w:rsidRPr="006D752D" w:rsidRDefault="00F96ED9" w:rsidP="006D56DB">
      <w:pPr>
        <w:ind w:left="-284" w:right="-238"/>
        <w:jc w:val="both"/>
        <w:rPr>
          <w:rFonts w:ascii="Arial" w:hAnsi="Arial" w:cs="Arial"/>
          <w:szCs w:val="24"/>
        </w:rPr>
      </w:pPr>
      <w:r w:rsidRPr="006D752D">
        <w:rPr>
          <w:rFonts w:ascii="Arial" w:hAnsi="Arial" w:cs="Arial"/>
          <w:szCs w:val="24"/>
        </w:rPr>
        <w:t xml:space="preserve">Seconded – Councillor </w:t>
      </w:r>
      <w:r w:rsidR="00AC23D3">
        <w:rPr>
          <w:rFonts w:ascii="Arial" w:hAnsi="Arial" w:cs="Arial"/>
          <w:szCs w:val="24"/>
        </w:rPr>
        <w:t>Combes</w:t>
      </w:r>
    </w:p>
    <w:p w14:paraId="726DD8CD" w14:textId="77777777" w:rsidR="00F96ED9" w:rsidRPr="006D752D" w:rsidRDefault="00F96ED9" w:rsidP="006D56DB">
      <w:pPr>
        <w:ind w:left="-284" w:right="-238"/>
        <w:jc w:val="both"/>
        <w:rPr>
          <w:rFonts w:ascii="Arial" w:hAnsi="Arial" w:cs="Arial"/>
          <w:szCs w:val="24"/>
        </w:rPr>
      </w:pPr>
    </w:p>
    <w:p w14:paraId="7B232BF4" w14:textId="33E0D8C5" w:rsidR="00F96ED9" w:rsidRPr="00F96ED9" w:rsidRDefault="00F96ED9" w:rsidP="006D56DB">
      <w:pPr>
        <w:ind w:left="-284" w:right="-238"/>
        <w:jc w:val="both"/>
        <w:rPr>
          <w:rFonts w:ascii="Arial" w:hAnsi="Arial" w:cs="Arial"/>
          <w:b/>
          <w:color w:val="244061" w:themeColor="accent1" w:themeShade="80"/>
          <w:szCs w:val="24"/>
        </w:rPr>
      </w:pPr>
      <w:r w:rsidRPr="00F96ED9">
        <w:rPr>
          <w:rFonts w:ascii="Arial" w:hAnsi="Arial" w:cs="Arial"/>
          <w:b/>
          <w:color w:val="244061" w:themeColor="accent1" w:themeShade="80"/>
          <w:szCs w:val="24"/>
        </w:rPr>
        <w:t xml:space="preserve">Councillor </w:t>
      </w:r>
      <w:r>
        <w:rPr>
          <w:rFonts w:ascii="Arial" w:hAnsi="Arial" w:cs="Arial"/>
          <w:b/>
          <w:color w:val="244061" w:themeColor="accent1" w:themeShade="80"/>
          <w:szCs w:val="24"/>
        </w:rPr>
        <w:t>Wetherall</w:t>
      </w:r>
      <w:r w:rsidRPr="00F96ED9">
        <w:rPr>
          <w:rFonts w:ascii="Arial" w:hAnsi="Arial" w:cs="Arial"/>
          <w:b/>
          <w:color w:val="244061" w:themeColor="accent1" w:themeShade="80"/>
          <w:szCs w:val="24"/>
        </w:rPr>
        <w:t xml:space="preserve"> be granted leave of absence f</w:t>
      </w:r>
      <w:r>
        <w:rPr>
          <w:rFonts w:ascii="Arial" w:hAnsi="Arial" w:cs="Arial"/>
          <w:b/>
          <w:color w:val="244061" w:themeColor="accent1" w:themeShade="80"/>
          <w:szCs w:val="24"/>
        </w:rPr>
        <w:t xml:space="preserve">rom 25 May until </w:t>
      </w:r>
      <w:r w:rsidR="005D6F3E">
        <w:rPr>
          <w:rFonts w:ascii="Arial" w:hAnsi="Arial" w:cs="Arial"/>
          <w:b/>
          <w:color w:val="244061" w:themeColor="accent1" w:themeShade="80"/>
          <w:szCs w:val="24"/>
        </w:rPr>
        <w:t>30 June 2022</w:t>
      </w:r>
      <w:r w:rsidRPr="00F96ED9">
        <w:rPr>
          <w:rFonts w:ascii="Arial" w:hAnsi="Arial" w:cs="Arial"/>
          <w:b/>
          <w:color w:val="244061" w:themeColor="accent1" w:themeShade="80"/>
          <w:szCs w:val="24"/>
        </w:rPr>
        <w:t>.</w:t>
      </w:r>
    </w:p>
    <w:p w14:paraId="0F5A16AC" w14:textId="77777777" w:rsidR="00F96ED9" w:rsidRPr="006D752D" w:rsidRDefault="00F96ED9" w:rsidP="006D56DB">
      <w:pPr>
        <w:ind w:left="-284" w:right="-238"/>
        <w:jc w:val="both"/>
        <w:rPr>
          <w:rFonts w:ascii="Arial" w:hAnsi="Arial" w:cs="Arial"/>
          <w:b/>
          <w:szCs w:val="24"/>
        </w:rPr>
      </w:pPr>
    </w:p>
    <w:p w14:paraId="34953073" w14:textId="15D17BCA" w:rsidR="005D6F3E" w:rsidRPr="00147AEA" w:rsidRDefault="00AC23D3" w:rsidP="006D56DB">
      <w:pPr>
        <w:ind w:left="-284" w:right="-238"/>
        <w:jc w:val="right"/>
        <w:rPr>
          <w:rFonts w:ascii="Arial" w:hAnsi="Arial" w:cs="Arial"/>
          <w:b/>
          <w:szCs w:val="24"/>
        </w:rPr>
      </w:pPr>
      <w:r>
        <w:rPr>
          <w:rFonts w:ascii="Arial" w:hAnsi="Arial" w:cs="Arial"/>
          <w:b/>
          <w:szCs w:val="24"/>
        </w:rPr>
        <w:t>CARRIED 7/3</w:t>
      </w:r>
    </w:p>
    <w:p w14:paraId="5A7069D1" w14:textId="7302E18E" w:rsidR="005D6F3E" w:rsidRPr="00147AEA" w:rsidRDefault="005D6F3E" w:rsidP="006D56DB">
      <w:pPr>
        <w:ind w:left="-284" w:right="-238"/>
        <w:jc w:val="right"/>
        <w:rPr>
          <w:rFonts w:ascii="Arial" w:hAnsi="Arial" w:cs="Arial"/>
          <w:b/>
          <w:szCs w:val="24"/>
        </w:rPr>
      </w:pPr>
      <w:r w:rsidRPr="00147AEA">
        <w:rPr>
          <w:rFonts w:ascii="Arial" w:hAnsi="Arial" w:cs="Arial"/>
          <w:b/>
          <w:szCs w:val="24"/>
        </w:rPr>
        <w:t xml:space="preserve">(Against: Crs. </w:t>
      </w:r>
      <w:r w:rsidR="00AC23D3">
        <w:rPr>
          <w:rFonts w:ascii="Arial" w:hAnsi="Arial" w:cs="Arial"/>
          <w:b/>
          <w:szCs w:val="24"/>
        </w:rPr>
        <w:t>Coghlan Bennett &amp; Mangano</w:t>
      </w:r>
      <w:r w:rsidRPr="00147AEA">
        <w:rPr>
          <w:rFonts w:ascii="Arial" w:hAnsi="Arial" w:cs="Arial"/>
          <w:b/>
          <w:szCs w:val="24"/>
        </w:rPr>
        <w:t>)</w:t>
      </w:r>
    </w:p>
    <w:p w14:paraId="0E246EAC" w14:textId="1814F9AB" w:rsidR="00F96ED9" w:rsidRDefault="00F96ED9" w:rsidP="006D56DB">
      <w:pPr>
        <w:ind w:left="-284" w:right="-238"/>
        <w:jc w:val="right"/>
        <w:rPr>
          <w:rFonts w:ascii="Arial" w:hAnsi="Arial" w:cs="Arial"/>
          <w:b/>
          <w:szCs w:val="24"/>
        </w:rPr>
      </w:pPr>
    </w:p>
    <w:p w14:paraId="2BCCB7A6" w14:textId="77777777" w:rsidR="00F46E54" w:rsidRDefault="00F46E54" w:rsidP="00257A8E">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06232998"/>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257A8E">
      <w:pPr>
        <w:tabs>
          <w:tab w:val="left" w:pos="720"/>
          <w:tab w:val="left" w:pos="1440"/>
          <w:tab w:val="left" w:pos="2410"/>
          <w:tab w:val="left" w:pos="2977"/>
          <w:tab w:val="right" w:pos="8335"/>
          <w:tab w:val="right" w:pos="8505"/>
        </w:tabs>
        <w:ind w:left="-567" w:right="-238"/>
        <w:jc w:val="both"/>
        <w:rPr>
          <w:rFonts w:ascii="Arial" w:hAnsi="Arial" w:cs="Arial"/>
          <w:szCs w:val="24"/>
        </w:rPr>
      </w:pPr>
    </w:p>
    <w:p w14:paraId="79BACF11" w14:textId="279C5A2B" w:rsidR="00F46E54" w:rsidRDefault="000464B4" w:rsidP="00257A8E">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to be tabled at this point.</w:t>
      </w:r>
    </w:p>
    <w:p w14:paraId="66332CD0" w14:textId="7FA2A355" w:rsidR="00F46E54" w:rsidRDefault="00F46E54" w:rsidP="00257A8E">
      <w:pPr>
        <w:tabs>
          <w:tab w:val="left" w:pos="720"/>
          <w:tab w:val="left" w:pos="1440"/>
          <w:tab w:val="left" w:pos="2410"/>
          <w:tab w:val="left" w:pos="2977"/>
          <w:tab w:val="right" w:pos="8335"/>
          <w:tab w:val="right" w:pos="8505"/>
        </w:tabs>
        <w:ind w:left="-567" w:right="-238"/>
        <w:jc w:val="both"/>
        <w:rPr>
          <w:rFonts w:ascii="Arial" w:hAnsi="Arial" w:cs="Arial"/>
          <w:szCs w:val="24"/>
        </w:rPr>
      </w:pPr>
    </w:p>
    <w:p w14:paraId="1D60E360" w14:textId="20A0FABD" w:rsidR="005D6F3E" w:rsidRDefault="00164FBD" w:rsidP="00C12020">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Councillor Youngman</w:t>
      </w:r>
      <w:r w:rsidR="00AC2393" w:rsidRPr="00164FBD">
        <w:rPr>
          <w:rFonts w:ascii="Arial" w:hAnsi="Arial" w:cs="Arial"/>
          <w:szCs w:val="24"/>
        </w:rPr>
        <w:t xml:space="preserve"> tabled a petition on behalf of </w:t>
      </w:r>
      <w:r w:rsidR="00484B63" w:rsidRPr="00164FBD">
        <w:rPr>
          <w:rFonts w:ascii="Arial" w:hAnsi="Arial" w:cs="Arial"/>
          <w:szCs w:val="24"/>
        </w:rPr>
        <w:t>Mrs Elaine Jacoby</w:t>
      </w:r>
      <w:r w:rsidR="00AC2393" w:rsidRPr="00164FBD">
        <w:rPr>
          <w:rFonts w:ascii="Arial" w:hAnsi="Arial" w:cs="Arial"/>
          <w:szCs w:val="24"/>
        </w:rPr>
        <w:t xml:space="preserve"> and </w:t>
      </w:r>
      <w:r w:rsidR="00AC23D3">
        <w:rPr>
          <w:rFonts w:ascii="Arial" w:hAnsi="Arial" w:cs="Arial"/>
          <w:szCs w:val="24"/>
        </w:rPr>
        <w:t>76</w:t>
      </w:r>
      <w:r w:rsidR="00AC2393" w:rsidRPr="00164FBD">
        <w:rPr>
          <w:rFonts w:ascii="Arial" w:hAnsi="Arial" w:cs="Arial"/>
          <w:szCs w:val="24"/>
        </w:rPr>
        <w:t xml:space="preserve"> electors </w:t>
      </w:r>
      <w:r w:rsidR="00B8602A">
        <w:rPr>
          <w:rFonts w:ascii="Arial" w:hAnsi="Arial" w:cs="Arial"/>
          <w:szCs w:val="24"/>
        </w:rPr>
        <w:t xml:space="preserve">advising Council </w:t>
      </w:r>
      <w:r w:rsidR="00DF13EA">
        <w:rPr>
          <w:rFonts w:ascii="Arial" w:hAnsi="Arial" w:cs="Arial"/>
          <w:szCs w:val="24"/>
        </w:rPr>
        <w:t xml:space="preserve">that the residents of Jutland Parade accept the </w:t>
      </w:r>
      <w:proofErr w:type="gramStart"/>
      <w:r w:rsidR="00DF13EA">
        <w:rPr>
          <w:rFonts w:ascii="Arial" w:hAnsi="Arial" w:cs="Arial"/>
          <w:szCs w:val="24"/>
        </w:rPr>
        <w:t>Long Term</w:t>
      </w:r>
      <w:proofErr w:type="gramEnd"/>
      <w:r w:rsidR="00DF13EA">
        <w:rPr>
          <w:rFonts w:ascii="Arial" w:hAnsi="Arial" w:cs="Arial"/>
          <w:szCs w:val="24"/>
        </w:rPr>
        <w:t xml:space="preserve"> Cycling Network Strategic Plan for the City of Nedlands with he understanding it identifies the unction of a route as part of a network, rather than the specifications. Infrastructure and form required for a completed bicycle path. However, any changes to the d</w:t>
      </w:r>
      <w:r w:rsidR="00C12020">
        <w:rPr>
          <w:rFonts w:ascii="Arial" w:hAnsi="Arial" w:cs="Arial"/>
          <w:szCs w:val="24"/>
        </w:rPr>
        <w:t xml:space="preserve">imensions of the existing verges, </w:t>
      </w:r>
      <w:proofErr w:type="gramStart"/>
      <w:r w:rsidR="00C12020">
        <w:rPr>
          <w:rFonts w:ascii="Arial" w:hAnsi="Arial" w:cs="Arial"/>
          <w:szCs w:val="24"/>
        </w:rPr>
        <w:t>roadway</w:t>
      </w:r>
      <w:proofErr w:type="gramEnd"/>
      <w:r w:rsidR="00C12020">
        <w:rPr>
          <w:rFonts w:ascii="Arial" w:hAnsi="Arial" w:cs="Arial"/>
          <w:szCs w:val="24"/>
        </w:rPr>
        <w:t xml:space="preserve"> and multi-purpose pathway I Jutland Parade, the result of which is loss of amenity, increased safety issues, added traffic hazards, and further general disruption will be completely rejected.</w:t>
      </w:r>
    </w:p>
    <w:p w14:paraId="65308DDE" w14:textId="693A3E25" w:rsidR="003D5EE9" w:rsidRDefault="003D5EE9" w:rsidP="00C12020">
      <w:pPr>
        <w:tabs>
          <w:tab w:val="left" w:pos="720"/>
          <w:tab w:val="left" w:pos="1440"/>
          <w:tab w:val="left" w:pos="2410"/>
          <w:tab w:val="left" w:pos="2977"/>
          <w:tab w:val="right" w:pos="8335"/>
          <w:tab w:val="right" w:pos="8505"/>
        </w:tabs>
        <w:ind w:left="-284" w:right="-238"/>
        <w:jc w:val="both"/>
        <w:rPr>
          <w:rFonts w:ascii="Arial" w:hAnsi="Arial" w:cs="Arial"/>
          <w:szCs w:val="24"/>
        </w:rPr>
      </w:pPr>
    </w:p>
    <w:p w14:paraId="7A6F03DB" w14:textId="344A0718" w:rsidR="00C12020" w:rsidRDefault="00C12020" w:rsidP="00C12020">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3" behindDoc="0" locked="0" layoutInCell="1" allowOverlap="1" wp14:anchorId="178F1CB2" wp14:editId="0D6B6A82">
                <wp:simplePos x="0" y="0"/>
                <wp:positionH relativeFrom="margin">
                  <wp:posOffset>-233419</wp:posOffset>
                </wp:positionH>
                <wp:positionV relativeFrom="paragraph">
                  <wp:posOffset>136039</wp:posOffset>
                </wp:positionV>
                <wp:extent cx="6198684" cy="974427"/>
                <wp:effectExtent l="0" t="0" r="12065" b="16510"/>
                <wp:wrapNone/>
                <wp:docPr id="7" name="Rectangle 7"/>
                <wp:cNvGraphicFramePr/>
                <a:graphic xmlns:a="http://schemas.openxmlformats.org/drawingml/2006/main">
                  <a:graphicData uri="http://schemas.microsoft.com/office/word/2010/wordprocessingShape">
                    <wps:wsp>
                      <wps:cNvSpPr/>
                      <wps:spPr>
                        <a:xfrm>
                          <a:off x="0" y="0"/>
                          <a:ext cx="6198684" cy="974427"/>
                        </a:xfrm>
                        <a:prstGeom prst="rect">
                          <a:avLst/>
                        </a:prstGeom>
                        <a:noFill/>
                        <a:ln w="127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5547F" id="Rectangle 7" o:spid="_x0000_s1026" style="position:absolute;margin-left:-18.4pt;margin-top:10.7pt;width:488.1pt;height:76.75pt;z-index:251661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1iAIAAJAFAAAOAAAAZHJzL2Uyb0RvYy54bWysVF9r2zAQfx/sOwi9r3ZC2rShTgktHYOu&#10;LWtHnxVZigWSTpOUONmn30l2nKwLDMb8IN/p/v90d9c3W6PJRvigwFZ0dFZSIiyHWtlVRb+/3n+6&#10;pCREZmumwYqK7kSgN/OPH65bNxNjaEDXwhN0YsOsdRVtYnSzogi8EYaFM3DColCCNywi61dF7VmL&#10;3o0uxmV5UbTga+eBixDw9q4T0nn2L6Xg8UnKICLRFcXcYj59PpfpLObXbLbyzDWK92mwf8jCMGUx&#10;6ODqjkVG1l794coo7iGAjGccTAFSKi5yDVjNqHxXzUvDnMi1IDjBDTCF/+eWP25e3LNHGFoXZgHJ&#10;VMVWepP+mB/ZZrB2A1hiGwnHy4vR1eXF5YQSjrKr6WQyniY0i4O18yF+FmBIIirq8TEyRmzzEGKn&#10;uldJwSzcK63zg2hLWuym8bQss0UAreokTXq5N8St9mTD8FUZ58LGUdbTa/MV6u7+vMSvz2gwyfkd&#10;ecNstcXLQ/GZijstUihtvwlJVI3ljrtEUl+ejh0aVou/hc4Ok2eJxQy+u+SHJH+vqwOq10+mIrf1&#10;YNwjdDqxzniwyJHBxsHYKAv+VGUaEe0jd/p7kDpoEkpLqHfPnnjohio4fq/woR9YiM/M4xThvOFm&#10;iE94SA34oNBTlDTgf566T/rY3CilpMWprGj4sWZeUKK/WGz7q9FkksY4M5Pz6RgZfyxZHkvs2twC&#10;tsgId5DjmUz6Ue9J6cG84QJZpKgoYpZj7Iry6PfMbey2Ba4gLhaLrIaj61h8sC+OJ+cJ1dTIr9s3&#10;5l3f7RHn5BH2E8xm75q+002WFhbrCFLliTjg2uONY597tl9Raa8c81nrsEjnvwAAAP//AwBQSwME&#10;FAAGAAgAAAAhAAmCQ4biAAAACgEAAA8AAABkcnMvZG93bnJldi54bWxMj8FKw0AQhu+C77CM4K3d&#10;pK2pidmUVBDEgtC0iN62yTQJZmdjdtvGt3c86W2G+fjn+9PVaDpxxsG1lhSE0wAEUmmrlmoF+93T&#10;5B6E85oq3VlCBd/oYJVdX6U6qeyFtngufC04hFyiFTTe94mUrmzQaDe1PRLfjnYw2vM61LIa9IXD&#10;TSdnQRBJo1viD43u8bHB8rM4GQVv27sjrtfRXr5+5F95WDyPm5d3pW5vxvwBhMfR/8Hwq8/qkLHT&#10;wZ6ocqJTMJlHrO4VzMIFCAbieczDgcnlIgaZpfJ/hewHAAD//wMAUEsBAi0AFAAGAAgAAAAhALaD&#10;OJL+AAAA4QEAABMAAAAAAAAAAAAAAAAAAAAAAFtDb250ZW50X1R5cGVzXS54bWxQSwECLQAUAAYA&#10;CAAAACEAOP0h/9YAAACUAQAACwAAAAAAAAAAAAAAAAAvAQAAX3JlbHMvLnJlbHNQSwECLQAUAAYA&#10;CAAAACEAvwsGNYgCAACQBQAADgAAAAAAAAAAAAAAAAAuAgAAZHJzL2Uyb0RvYy54bWxQSwECLQAU&#10;AAYACAAAACEACYJDhuIAAAAKAQAADwAAAAAAAAAAAAAAAADiBAAAZHJzL2Rvd25yZXYueG1sUEsF&#10;BgAAAAAEAAQA8wAAAPEFAAAAAA==&#10;" filled="f" strokecolor="#243f60 [1604]" strokeweight="1pt">
                <w10:wrap anchorx="margin"/>
              </v:rect>
            </w:pict>
          </mc:Fallback>
        </mc:AlternateContent>
      </w:r>
    </w:p>
    <w:p w14:paraId="1502F8BF" w14:textId="46FB5DCB" w:rsidR="003D5EE9" w:rsidRPr="00147AEA" w:rsidRDefault="003D5EE9" w:rsidP="00C12020">
      <w:pPr>
        <w:ind w:left="-284" w:right="-238"/>
        <w:jc w:val="both"/>
        <w:rPr>
          <w:rFonts w:ascii="Arial" w:hAnsi="Arial" w:cs="Arial"/>
          <w:szCs w:val="24"/>
        </w:rPr>
      </w:pPr>
      <w:r w:rsidRPr="00147AEA">
        <w:rPr>
          <w:rFonts w:ascii="Arial" w:hAnsi="Arial" w:cs="Arial"/>
          <w:szCs w:val="24"/>
        </w:rPr>
        <w:t xml:space="preserve">Moved – Councillor </w:t>
      </w:r>
      <w:r w:rsidR="00482DB2">
        <w:rPr>
          <w:rFonts w:ascii="Arial" w:hAnsi="Arial" w:cs="Arial"/>
          <w:szCs w:val="24"/>
        </w:rPr>
        <w:t>Youngman</w:t>
      </w:r>
    </w:p>
    <w:p w14:paraId="2E0D66D1" w14:textId="273687EE" w:rsidR="003D5EE9" w:rsidRPr="00147AEA" w:rsidRDefault="003D5EE9" w:rsidP="00C12020">
      <w:pPr>
        <w:ind w:left="-284" w:right="-238"/>
        <w:jc w:val="both"/>
        <w:rPr>
          <w:rFonts w:ascii="Arial" w:hAnsi="Arial" w:cs="Arial"/>
          <w:szCs w:val="24"/>
        </w:rPr>
      </w:pPr>
      <w:r w:rsidRPr="00147AEA">
        <w:rPr>
          <w:rFonts w:ascii="Arial" w:hAnsi="Arial" w:cs="Arial"/>
          <w:szCs w:val="24"/>
        </w:rPr>
        <w:t xml:space="preserve">Seconded – Councillor </w:t>
      </w:r>
      <w:r w:rsidR="00482DB2">
        <w:rPr>
          <w:rFonts w:ascii="Arial" w:hAnsi="Arial" w:cs="Arial"/>
          <w:szCs w:val="24"/>
        </w:rPr>
        <w:t>Mangano</w:t>
      </w:r>
    </w:p>
    <w:p w14:paraId="532E38F1" w14:textId="77777777" w:rsidR="003D5EE9" w:rsidRPr="00147AEA" w:rsidRDefault="003D5EE9" w:rsidP="00C12020">
      <w:pPr>
        <w:ind w:left="-284" w:right="-238"/>
        <w:jc w:val="both"/>
        <w:rPr>
          <w:rFonts w:ascii="Arial" w:hAnsi="Arial" w:cs="Arial"/>
          <w:szCs w:val="24"/>
        </w:rPr>
      </w:pPr>
    </w:p>
    <w:p w14:paraId="2F4B474D" w14:textId="5F72F45B" w:rsidR="003D5EE9" w:rsidRPr="00422EC0" w:rsidRDefault="003D5EE9" w:rsidP="00C12020">
      <w:pPr>
        <w:ind w:left="-284" w:right="-238"/>
        <w:jc w:val="both"/>
        <w:rPr>
          <w:rFonts w:ascii="Arial" w:hAnsi="Arial" w:cs="Arial"/>
          <w:color w:val="1F3864"/>
          <w:szCs w:val="24"/>
        </w:rPr>
      </w:pPr>
      <w:r>
        <w:rPr>
          <w:rFonts w:ascii="Arial" w:hAnsi="Arial" w:cs="Arial"/>
          <w:b/>
          <w:color w:val="1F3864"/>
          <w:szCs w:val="24"/>
        </w:rPr>
        <w:t xml:space="preserve">That </w:t>
      </w:r>
      <w:r w:rsidR="00482DB2">
        <w:rPr>
          <w:rFonts w:ascii="Arial" w:hAnsi="Arial" w:cs="Arial"/>
          <w:b/>
          <w:color w:val="1F3864"/>
          <w:szCs w:val="24"/>
        </w:rPr>
        <w:t>the Petition be received</w:t>
      </w:r>
      <w:r w:rsidR="00B8602A">
        <w:rPr>
          <w:rFonts w:ascii="Arial" w:hAnsi="Arial" w:cs="Arial"/>
          <w:b/>
          <w:color w:val="1F3864"/>
          <w:szCs w:val="24"/>
        </w:rPr>
        <w:t>.</w:t>
      </w:r>
    </w:p>
    <w:p w14:paraId="45D07BF7" w14:textId="65791898" w:rsidR="00482DB2" w:rsidRPr="006D752D" w:rsidRDefault="00482DB2" w:rsidP="00C12020">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3B7A0A33" w14:textId="242F4E03" w:rsidR="003D5EE9" w:rsidRPr="00147AEA" w:rsidRDefault="003D5EE9" w:rsidP="00422EC0">
      <w:pPr>
        <w:ind w:left="-284"/>
        <w:jc w:val="right"/>
        <w:rPr>
          <w:rFonts w:ascii="Arial" w:hAnsi="Arial" w:cs="Arial"/>
          <w:b/>
          <w:szCs w:val="24"/>
        </w:rPr>
      </w:pPr>
    </w:p>
    <w:p w14:paraId="53B9CEFE" w14:textId="4D42C16B" w:rsidR="003D5EE9" w:rsidRDefault="003D5EE9" w:rsidP="005D6F3E">
      <w:pPr>
        <w:tabs>
          <w:tab w:val="left" w:pos="720"/>
          <w:tab w:val="left" w:pos="1440"/>
          <w:tab w:val="left" w:pos="2410"/>
          <w:tab w:val="left" w:pos="2977"/>
          <w:tab w:val="right" w:pos="8335"/>
          <w:tab w:val="right" w:pos="8505"/>
        </w:tabs>
        <w:ind w:left="-284" w:right="-238"/>
        <w:jc w:val="both"/>
        <w:rPr>
          <w:rFonts w:ascii="Arial" w:hAnsi="Arial" w:cs="Arial"/>
          <w:szCs w:val="24"/>
        </w:rPr>
      </w:pPr>
    </w:p>
    <w:p w14:paraId="7C1B792D" w14:textId="77777777" w:rsidR="000464B4" w:rsidRPr="00046B3A" w:rsidRDefault="000464B4" w:rsidP="00257A8E">
      <w:pPr>
        <w:tabs>
          <w:tab w:val="left" w:pos="720"/>
          <w:tab w:val="left" w:pos="1440"/>
          <w:tab w:val="left" w:pos="2410"/>
          <w:tab w:val="left" w:pos="2977"/>
          <w:tab w:val="right" w:pos="8335"/>
          <w:tab w:val="right" w:pos="8505"/>
        </w:tabs>
        <w:ind w:left="-567" w:right="-238"/>
        <w:jc w:val="both"/>
        <w:rPr>
          <w:rFonts w:ascii="Arial" w:hAnsi="Arial" w:cs="Arial"/>
          <w:szCs w:val="24"/>
        </w:rPr>
      </w:pPr>
    </w:p>
    <w:p w14:paraId="23293236" w14:textId="77777777" w:rsidR="00C12020" w:rsidRDefault="00C1202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3" w14:textId="3B255B37" w:rsidR="00D05D60" w:rsidRPr="00164E62"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06232999"/>
      <w:r w:rsidRPr="00164E62">
        <w:rPr>
          <w:rFonts w:ascii="Arial" w:hAnsi="Arial" w:cs="Arial"/>
          <w:caps w:val="0"/>
          <w:color w:val="17365D" w:themeColor="text2" w:themeShade="BF"/>
          <w:szCs w:val="28"/>
          <w:u w:val="none"/>
        </w:rPr>
        <w:t>Disclosures of Financial</w:t>
      </w:r>
      <w:r w:rsidR="002A7954">
        <w:rPr>
          <w:rFonts w:ascii="Arial" w:hAnsi="Arial" w:cs="Arial"/>
          <w:caps w:val="0"/>
          <w:color w:val="17365D" w:themeColor="text2" w:themeShade="BF"/>
          <w:szCs w:val="28"/>
          <w:u w:val="none"/>
        </w:rPr>
        <w:t xml:space="preserve"> / Proximity</w:t>
      </w:r>
      <w:r w:rsidRPr="00164E62">
        <w:rPr>
          <w:rFonts w:ascii="Arial" w:hAnsi="Arial" w:cs="Arial"/>
          <w:caps w:val="0"/>
          <w:color w:val="17365D" w:themeColor="text2" w:themeShade="BF"/>
          <w:szCs w:val="28"/>
          <w:u w:val="none"/>
        </w:rPr>
        <w:t xml:space="preserve">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257A8E">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91F8CBB" w14:textId="568BD6ED" w:rsidR="006461AF" w:rsidRPr="00046B3A" w:rsidRDefault="006461AF" w:rsidP="00257A8E">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5D6F3E">
        <w:rPr>
          <w:rFonts w:ascii="Arial" w:hAnsi="Arial" w:cs="Arial"/>
          <w:szCs w:val="24"/>
        </w:rPr>
        <w:t>ed</w:t>
      </w:r>
      <w:r w:rsidRPr="00046B3A">
        <w:rPr>
          <w:rFonts w:ascii="Arial" w:hAnsi="Arial" w:cs="Arial"/>
          <w:szCs w:val="24"/>
        </w:rPr>
        <w:t xml:space="preserve"> Council Members and 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7A66C9DB" w14:textId="77777777" w:rsidR="006461AF" w:rsidRPr="00046B3A" w:rsidRDefault="006461AF" w:rsidP="00257A8E">
      <w:pPr>
        <w:ind w:left="-284" w:right="-238"/>
        <w:jc w:val="both"/>
        <w:rPr>
          <w:rFonts w:ascii="Arial" w:hAnsi="Arial" w:cs="Arial"/>
          <w:szCs w:val="24"/>
        </w:rPr>
      </w:pPr>
    </w:p>
    <w:p w14:paraId="26985D6C" w14:textId="26A7D512" w:rsidR="005D6F3E" w:rsidRPr="005D6F3E" w:rsidRDefault="005D6F3E" w:rsidP="005D6F3E">
      <w:pPr>
        <w:pStyle w:val="ListParagraph"/>
        <w:keepNext/>
        <w:numPr>
          <w:ilvl w:val="1"/>
          <w:numId w:val="1"/>
        </w:numPr>
        <w:tabs>
          <w:tab w:val="clear" w:pos="720"/>
          <w:tab w:val="left" w:pos="0"/>
          <w:tab w:val="right" w:pos="8335"/>
          <w:tab w:val="right" w:pos="8505"/>
        </w:tabs>
        <w:ind w:left="-284" w:hanging="850"/>
        <w:jc w:val="both"/>
        <w:outlineLvl w:val="1"/>
        <w:rPr>
          <w:rFonts w:ascii="Arial" w:hAnsi="Arial" w:cs="Arial"/>
          <w:b/>
          <w:color w:val="244061" w:themeColor="accent1" w:themeShade="80"/>
          <w:sz w:val="28"/>
          <w:szCs w:val="32"/>
        </w:rPr>
      </w:pPr>
      <w:bookmarkStart w:id="7" w:name="_Toc106233000"/>
      <w:r w:rsidRPr="005D6F3E">
        <w:rPr>
          <w:rFonts w:ascii="Arial" w:hAnsi="Arial" w:cs="Arial"/>
          <w:b/>
          <w:color w:val="244061" w:themeColor="accent1" w:themeShade="80"/>
          <w:sz w:val="28"/>
          <w:szCs w:val="32"/>
        </w:rPr>
        <w:t xml:space="preserve">Councillor </w:t>
      </w:r>
      <w:r w:rsidR="003D5EE9">
        <w:rPr>
          <w:rFonts w:ascii="Arial" w:hAnsi="Arial" w:cs="Arial"/>
          <w:b/>
          <w:color w:val="244061" w:themeColor="accent1" w:themeShade="80"/>
          <w:sz w:val="28"/>
          <w:szCs w:val="32"/>
        </w:rPr>
        <w:t>Bennett</w:t>
      </w:r>
      <w:r w:rsidRPr="005D6F3E">
        <w:rPr>
          <w:rFonts w:ascii="Arial" w:hAnsi="Arial" w:cs="Arial"/>
          <w:b/>
          <w:color w:val="244061" w:themeColor="accent1" w:themeShade="80"/>
          <w:sz w:val="28"/>
          <w:szCs w:val="32"/>
        </w:rPr>
        <w:t xml:space="preserve"> – </w:t>
      </w:r>
      <w:r w:rsidR="002747C6">
        <w:rPr>
          <w:rFonts w:ascii="Arial" w:hAnsi="Arial" w:cs="Arial"/>
          <w:b/>
          <w:color w:val="244061" w:themeColor="accent1" w:themeShade="80"/>
          <w:sz w:val="28"/>
          <w:szCs w:val="32"/>
        </w:rPr>
        <w:t>PD31.05.22 –</w:t>
      </w:r>
      <w:r w:rsidRPr="005D6F3E">
        <w:rPr>
          <w:rFonts w:ascii="Arial" w:hAnsi="Arial" w:cs="Arial"/>
          <w:b/>
          <w:color w:val="244061" w:themeColor="accent1" w:themeShade="80"/>
          <w:sz w:val="28"/>
          <w:szCs w:val="32"/>
        </w:rPr>
        <w:t xml:space="preserve"> </w:t>
      </w:r>
      <w:r w:rsidR="002747C6">
        <w:rPr>
          <w:rFonts w:ascii="Arial" w:hAnsi="Arial" w:cs="Arial"/>
          <w:b/>
          <w:color w:val="244061" w:themeColor="accent1" w:themeShade="80"/>
          <w:sz w:val="28"/>
          <w:szCs w:val="32"/>
        </w:rPr>
        <w:t>Consideration of Adoption of Local Planning Policy for Advertising – Draft Broadway Precinct Design Response</w:t>
      </w:r>
      <w:bookmarkEnd w:id="7"/>
    </w:p>
    <w:p w14:paraId="3E44BDD8" w14:textId="77777777" w:rsidR="005D6F3E" w:rsidRPr="00147AEA" w:rsidRDefault="005D6F3E" w:rsidP="00D57BD9">
      <w:pPr>
        <w:keepNext/>
        <w:tabs>
          <w:tab w:val="left" w:pos="0"/>
          <w:tab w:val="right" w:pos="8335"/>
          <w:tab w:val="right" w:pos="8505"/>
        </w:tabs>
        <w:jc w:val="both"/>
        <w:outlineLvl w:val="1"/>
        <w:rPr>
          <w:rFonts w:ascii="Arial" w:hAnsi="Arial" w:cs="Arial"/>
          <w:b/>
          <w:szCs w:val="24"/>
        </w:rPr>
      </w:pPr>
    </w:p>
    <w:p w14:paraId="6E33D77D" w14:textId="6819F301" w:rsidR="005D6F3E" w:rsidRPr="00147AEA" w:rsidRDefault="005D6F3E" w:rsidP="00D57BD9">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sidR="002747C6">
        <w:rPr>
          <w:rFonts w:ascii="Arial" w:hAnsi="Arial" w:cs="Arial"/>
          <w:szCs w:val="24"/>
        </w:rPr>
        <w:t>Bennett</w:t>
      </w:r>
      <w:r w:rsidRPr="00147AEA">
        <w:rPr>
          <w:rFonts w:ascii="Arial" w:hAnsi="Arial" w:cs="Arial"/>
          <w:szCs w:val="24"/>
        </w:rPr>
        <w:t xml:space="preserve"> disclosed a financial</w:t>
      </w:r>
      <w:r w:rsidR="00C12020">
        <w:rPr>
          <w:rFonts w:ascii="Arial" w:hAnsi="Arial" w:cs="Arial"/>
          <w:szCs w:val="24"/>
        </w:rPr>
        <w:t>/proximity</w:t>
      </w:r>
      <w:r w:rsidRPr="00147AEA">
        <w:rPr>
          <w:rFonts w:ascii="Arial" w:hAnsi="Arial" w:cs="Arial"/>
          <w:szCs w:val="24"/>
        </w:rPr>
        <w:t xml:space="preserve"> interest in Item </w:t>
      </w:r>
      <w:r w:rsidR="002747C6">
        <w:rPr>
          <w:rFonts w:ascii="Arial" w:hAnsi="Arial" w:cs="Arial"/>
          <w:szCs w:val="24"/>
        </w:rPr>
        <w:t xml:space="preserve">PD31.05.22 </w:t>
      </w:r>
      <w:r w:rsidRPr="00147AEA">
        <w:rPr>
          <w:rFonts w:ascii="Arial" w:hAnsi="Arial" w:cs="Arial"/>
          <w:szCs w:val="24"/>
        </w:rPr>
        <w:t xml:space="preserve">– </w:t>
      </w:r>
      <w:r w:rsidR="002747C6" w:rsidRPr="002747C6">
        <w:rPr>
          <w:rFonts w:ascii="Arial" w:hAnsi="Arial" w:cs="Arial"/>
          <w:szCs w:val="24"/>
        </w:rPr>
        <w:t>Consideration of Adoption of Local Planning Policy for Advertising – Draft Broadway Precinct Design Response</w:t>
      </w:r>
      <w:r w:rsidRPr="00147AEA">
        <w:rPr>
          <w:rFonts w:ascii="Arial" w:hAnsi="Arial" w:cs="Arial"/>
          <w:szCs w:val="24"/>
        </w:rPr>
        <w:t>, his</w:t>
      </w:r>
      <w:r w:rsidR="002747C6">
        <w:rPr>
          <w:rFonts w:ascii="Arial" w:hAnsi="Arial" w:cs="Arial"/>
          <w:szCs w:val="24"/>
        </w:rPr>
        <w:t xml:space="preserve"> </w:t>
      </w:r>
      <w:r w:rsidRPr="00147AEA">
        <w:rPr>
          <w:rFonts w:ascii="Arial" w:hAnsi="Arial" w:cs="Arial"/>
          <w:szCs w:val="24"/>
        </w:rPr>
        <w:t xml:space="preserve">interest being that </w:t>
      </w:r>
      <w:r w:rsidR="00482DB2">
        <w:rPr>
          <w:rFonts w:ascii="Arial" w:hAnsi="Arial" w:cs="Arial"/>
          <w:szCs w:val="24"/>
        </w:rPr>
        <w:t>he is an owner/occupier</w:t>
      </w:r>
      <w:r w:rsidR="00E46162">
        <w:rPr>
          <w:rFonts w:ascii="Arial" w:hAnsi="Arial" w:cs="Arial"/>
          <w:szCs w:val="24"/>
        </w:rPr>
        <w:t xml:space="preserve"> on Broadway</w:t>
      </w:r>
      <w:r w:rsidR="00B62185">
        <w:rPr>
          <w:rFonts w:ascii="Arial" w:hAnsi="Arial" w:cs="Arial"/>
          <w:szCs w:val="24"/>
        </w:rPr>
        <w:t>.</w:t>
      </w:r>
      <w:r w:rsidRPr="00147AEA">
        <w:rPr>
          <w:rFonts w:ascii="Arial" w:hAnsi="Arial" w:cs="Arial"/>
          <w:szCs w:val="24"/>
        </w:rPr>
        <w:t xml:space="preserve"> Councillor </w:t>
      </w:r>
      <w:r w:rsidR="002747C6">
        <w:rPr>
          <w:rFonts w:ascii="Arial" w:hAnsi="Arial" w:cs="Arial"/>
          <w:szCs w:val="24"/>
        </w:rPr>
        <w:t xml:space="preserve">Bennett </w:t>
      </w:r>
      <w:r w:rsidRPr="00147AEA">
        <w:rPr>
          <w:rFonts w:ascii="Arial" w:hAnsi="Arial" w:cs="Arial"/>
          <w:szCs w:val="24"/>
        </w:rPr>
        <w:t>declared that he</w:t>
      </w:r>
      <w:r w:rsidR="00B62185">
        <w:rPr>
          <w:rFonts w:ascii="Arial" w:hAnsi="Arial" w:cs="Arial"/>
          <w:szCs w:val="24"/>
        </w:rPr>
        <w:t xml:space="preserve"> </w:t>
      </w:r>
      <w:r w:rsidRPr="00147AEA">
        <w:rPr>
          <w:rFonts w:ascii="Arial" w:hAnsi="Arial" w:cs="Arial"/>
          <w:szCs w:val="24"/>
        </w:rPr>
        <w:t>would leave the room during discussion on this item.</w:t>
      </w:r>
    </w:p>
    <w:p w14:paraId="55DED650" w14:textId="468C4DA5" w:rsidR="005D6F3E" w:rsidRDefault="005D6F3E" w:rsidP="00D57BD9">
      <w:pPr>
        <w:ind w:left="-284"/>
        <w:jc w:val="both"/>
        <w:rPr>
          <w:rFonts w:ascii="Arial" w:hAnsi="Arial" w:cs="Arial"/>
          <w:sz w:val="22"/>
          <w:szCs w:val="22"/>
        </w:rPr>
      </w:pPr>
    </w:p>
    <w:p w14:paraId="0F8B9C72" w14:textId="77777777" w:rsidR="00B62185" w:rsidRPr="00046B3A" w:rsidRDefault="00B62185" w:rsidP="00D57BD9">
      <w:pPr>
        <w:ind w:left="-284"/>
        <w:jc w:val="both"/>
        <w:rPr>
          <w:rFonts w:ascii="Arial" w:hAnsi="Arial" w:cs="Arial"/>
          <w:sz w:val="22"/>
          <w:szCs w:val="22"/>
        </w:rPr>
      </w:pPr>
    </w:p>
    <w:p w14:paraId="49C764BC" w14:textId="71B3694A" w:rsidR="00683A50" w:rsidRPr="00164E62"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06233001"/>
      <w:r w:rsidRPr="00164E62">
        <w:rPr>
          <w:rFonts w:ascii="Arial" w:hAnsi="Arial" w:cs="Arial"/>
          <w:caps w:val="0"/>
          <w:color w:val="17365D" w:themeColor="text2" w:themeShade="BF"/>
          <w:szCs w:val="28"/>
          <w:u w:val="none"/>
        </w:rPr>
        <w:t>Disclosures of Interests Affecting Impartiality</w:t>
      </w:r>
      <w:bookmarkEnd w:id="8"/>
    </w:p>
    <w:p w14:paraId="49C764BD" w14:textId="77777777" w:rsidR="00D05D60" w:rsidRPr="00046B3A" w:rsidRDefault="00D05D60" w:rsidP="00257A8E">
      <w:pPr>
        <w:pStyle w:val="BodyTextIndent"/>
        <w:ind w:left="-1134" w:right="-238"/>
        <w:rPr>
          <w:rFonts w:ascii="Arial" w:hAnsi="Arial" w:cs="Arial"/>
          <w:szCs w:val="24"/>
        </w:rPr>
      </w:pPr>
    </w:p>
    <w:p w14:paraId="0F37C779" w14:textId="28103171" w:rsidR="002A7954" w:rsidRPr="00046B3A" w:rsidRDefault="002A7954" w:rsidP="00257A8E">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5D6F3E">
        <w:rPr>
          <w:rFonts w:ascii="Arial" w:hAnsi="Arial" w:cs="Arial"/>
          <w:szCs w:val="24"/>
        </w:rPr>
        <w:t>ed</w:t>
      </w:r>
      <w:r w:rsidRPr="00046B3A">
        <w:rPr>
          <w:rFonts w:ascii="Arial" w:hAnsi="Arial" w:cs="Arial"/>
          <w:szCs w:val="24"/>
        </w:rPr>
        <w:t xml:space="preserve"> Council Members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69EC2959" w14:textId="77777777" w:rsidR="002A7954" w:rsidRPr="009346C2" w:rsidRDefault="002A7954" w:rsidP="00257A8E">
      <w:pPr>
        <w:ind w:left="-284" w:right="-238"/>
        <w:jc w:val="both"/>
        <w:rPr>
          <w:rFonts w:ascii="Arial" w:hAnsi="Arial" w:cs="Arial"/>
          <w:szCs w:val="24"/>
        </w:rPr>
      </w:pPr>
    </w:p>
    <w:p w14:paraId="6C3FEE99" w14:textId="424B7C78" w:rsidR="005D6F3E" w:rsidRPr="005D6F3E" w:rsidRDefault="005D6F3E" w:rsidP="005D6F3E">
      <w:pPr>
        <w:pStyle w:val="ListParagraph"/>
        <w:keepNext/>
        <w:numPr>
          <w:ilvl w:val="1"/>
          <w:numId w:val="1"/>
        </w:numPr>
        <w:tabs>
          <w:tab w:val="clear" w:pos="720"/>
          <w:tab w:val="left" w:pos="0"/>
          <w:tab w:val="right" w:pos="8335"/>
          <w:tab w:val="right" w:pos="8505"/>
        </w:tabs>
        <w:ind w:left="-284" w:hanging="850"/>
        <w:jc w:val="both"/>
        <w:outlineLvl w:val="1"/>
        <w:rPr>
          <w:rFonts w:ascii="Arial" w:hAnsi="Arial" w:cs="Arial"/>
          <w:b/>
          <w:color w:val="244061" w:themeColor="accent1" w:themeShade="80"/>
          <w:sz w:val="28"/>
          <w:szCs w:val="32"/>
        </w:rPr>
      </w:pPr>
      <w:bookmarkStart w:id="9" w:name="_Toc106233002"/>
      <w:r w:rsidRPr="005D6F3E">
        <w:rPr>
          <w:rFonts w:ascii="Arial" w:hAnsi="Arial" w:cs="Arial"/>
          <w:b/>
          <w:color w:val="244061" w:themeColor="accent1" w:themeShade="80"/>
          <w:sz w:val="28"/>
          <w:szCs w:val="32"/>
        </w:rPr>
        <w:t xml:space="preserve">Councillor </w:t>
      </w:r>
      <w:r w:rsidR="00E46162">
        <w:rPr>
          <w:rFonts w:ascii="Arial" w:hAnsi="Arial" w:cs="Arial"/>
          <w:b/>
          <w:color w:val="244061" w:themeColor="accent1" w:themeShade="80"/>
          <w:sz w:val="28"/>
          <w:szCs w:val="32"/>
        </w:rPr>
        <w:t>Smyth</w:t>
      </w:r>
      <w:r w:rsidRPr="005D6F3E">
        <w:rPr>
          <w:rFonts w:ascii="Arial" w:hAnsi="Arial" w:cs="Arial"/>
          <w:b/>
          <w:color w:val="244061" w:themeColor="accent1" w:themeShade="80"/>
          <w:sz w:val="28"/>
          <w:szCs w:val="32"/>
        </w:rPr>
        <w:t xml:space="preserve"> – </w:t>
      </w:r>
      <w:r w:rsidR="00E46162">
        <w:rPr>
          <w:rFonts w:ascii="Arial" w:hAnsi="Arial" w:cs="Arial"/>
          <w:b/>
          <w:color w:val="244061" w:themeColor="accent1" w:themeShade="80"/>
          <w:sz w:val="28"/>
          <w:szCs w:val="32"/>
        </w:rPr>
        <w:t>17.1</w:t>
      </w:r>
      <w:r w:rsidRPr="005D6F3E">
        <w:rPr>
          <w:rFonts w:ascii="Arial" w:hAnsi="Arial" w:cs="Arial"/>
          <w:b/>
          <w:color w:val="244061" w:themeColor="accent1" w:themeShade="80"/>
          <w:sz w:val="28"/>
          <w:szCs w:val="32"/>
        </w:rPr>
        <w:t xml:space="preserve">- </w:t>
      </w:r>
      <w:r w:rsidR="00B62185">
        <w:rPr>
          <w:rFonts w:ascii="Arial" w:hAnsi="Arial" w:cs="Arial"/>
          <w:b/>
          <w:color w:val="244061" w:themeColor="accent1" w:themeShade="80"/>
          <w:sz w:val="28"/>
          <w:szCs w:val="32"/>
        </w:rPr>
        <w:t>CP</w:t>
      </w:r>
      <w:r w:rsidR="00F82469">
        <w:rPr>
          <w:rFonts w:ascii="Arial" w:hAnsi="Arial" w:cs="Arial"/>
          <w:b/>
          <w:color w:val="244061" w:themeColor="accent1" w:themeShade="80"/>
          <w:sz w:val="28"/>
          <w:szCs w:val="32"/>
        </w:rPr>
        <w:t>S18.05.22 New Lease to Nedlands Yacht Club</w:t>
      </w:r>
      <w:bookmarkEnd w:id="9"/>
    </w:p>
    <w:p w14:paraId="6BB154B9" w14:textId="77777777" w:rsidR="005D6F3E" w:rsidRPr="00147AEA" w:rsidRDefault="005D6F3E" w:rsidP="00D57BD9"/>
    <w:p w14:paraId="0D0C21D7" w14:textId="71452E18" w:rsidR="005D6F3E" w:rsidRPr="00147AEA" w:rsidRDefault="005D6F3E" w:rsidP="00D57BD9">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sidR="00F82469">
        <w:rPr>
          <w:rFonts w:ascii="Arial" w:hAnsi="Arial" w:cs="Arial"/>
          <w:szCs w:val="24"/>
        </w:rPr>
        <w:t>Smyth</w:t>
      </w:r>
      <w:r w:rsidRPr="00147AEA">
        <w:rPr>
          <w:rFonts w:ascii="Arial" w:hAnsi="Arial" w:cs="Arial"/>
          <w:szCs w:val="24"/>
        </w:rPr>
        <w:t xml:space="preserve"> disclosed an impartiality interest in Item </w:t>
      </w:r>
      <w:r w:rsidR="00F82469">
        <w:rPr>
          <w:rFonts w:ascii="Arial" w:hAnsi="Arial" w:cs="Arial"/>
          <w:szCs w:val="24"/>
        </w:rPr>
        <w:t xml:space="preserve">17.1 </w:t>
      </w:r>
      <w:r w:rsidRPr="00147AEA">
        <w:rPr>
          <w:rFonts w:ascii="Arial" w:hAnsi="Arial" w:cs="Arial"/>
          <w:szCs w:val="24"/>
        </w:rPr>
        <w:t xml:space="preserve">- </w:t>
      </w:r>
      <w:r w:rsidR="00F82469" w:rsidRPr="00F82469">
        <w:rPr>
          <w:rFonts w:ascii="Arial" w:hAnsi="Arial" w:cs="Arial"/>
          <w:szCs w:val="24"/>
        </w:rPr>
        <w:t>CPS18.05.22 New Lease to Nedlands Yacht Club</w:t>
      </w:r>
      <w:r w:rsidRPr="00147AEA">
        <w:rPr>
          <w:rFonts w:ascii="Arial" w:hAnsi="Arial" w:cs="Arial"/>
          <w:szCs w:val="24"/>
        </w:rPr>
        <w:t xml:space="preserve">.  Councillor </w:t>
      </w:r>
      <w:r w:rsidR="00F82469">
        <w:rPr>
          <w:rFonts w:ascii="Arial" w:hAnsi="Arial" w:cs="Arial"/>
          <w:szCs w:val="24"/>
        </w:rPr>
        <w:t>Smyth</w:t>
      </w:r>
      <w:r w:rsidRPr="00147AEA">
        <w:rPr>
          <w:rFonts w:ascii="Arial" w:hAnsi="Arial" w:cs="Arial"/>
          <w:szCs w:val="24"/>
        </w:rPr>
        <w:t xml:space="preserve"> disclosed that </w:t>
      </w:r>
      <w:r w:rsidR="00E46162">
        <w:rPr>
          <w:rFonts w:ascii="Arial" w:hAnsi="Arial" w:cs="Arial"/>
          <w:szCs w:val="24"/>
        </w:rPr>
        <w:t xml:space="preserve">her husband is a member of the </w:t>
      </w:r>
      <w:r w:rsidR="00F82469">
        <w:rPr>
          <w:rFonts w:ascii="Arial" w:hAnsi="Arial" w:cs="Arial"/>
          <w:szCs w:val="24"/>
        </w:rPr>
        <w:t xml:space="preserve">Nedlands </w:t>
      </w:r>
      <w:r w:rsidR="00E46162">
        <w:rPr>
          <w:rFonts w:ascii="Arial" w:hAnsi="Arial" w:cs="Arial"/>
          <w:szCs w:val="24"/>
        </w:rPr>
        <w:t>Yacht Club</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her impartiality on the matter may be affected. Councillor </w:t>
      </w:r>
      <w:r w:rsidR="00F82469">
        <w:rPr>
          <w:rFonts w:ascii="Arial" w:hAnsi="Arial" w:cs="Arial"/>
          <w:szCs w:val="24"/>
        </w:rPr>
        <w:t>Smyth</w:t>
      </w:r>
      <w:r w:rsidRPr="00147AEA">
        <w:rPr>
          <w:rFonts w:ascii="Arial" w:hAnsi="Arial" w:cs="Arial"/>
          <w:szCs w:val="24"/>
        </w:rPr>
        <w:t xml:space="preserve"> declared that </w:t>
      </w:r>
      <w:r w:rsidR="00F82469">
        <w:rPr>
          <w:rFonts w:ascii="Arial" w:hAnsi="Arial" w:cs="Arial"/>
          <w:szCs w:val="24"/>
        </w:rPr>
        <w:t>s</w:t>
      </w:r>
      <w:r w:rsidRPr="00147AEA">
        <w:rPr>
          <w:rFonts w:ascii="Arial" w:hAnsi="Arial" w:cs="Arial"/>
          <w:szCs w:val="24"/>
        </w:rPr>
        <w:t>he would consider this matter on its merits and vote accordingly.</w:t>
      </w:r>
    </w:p>
    <w:p w14:paraId="257AE67C" w14:textId="77777777" w:rsidR="005D6F3E" w:rsidRPr="00147AEA" w:rsidRDefault="005D6F3E" w:rsidP="00D57BD9">
      <w:pPr>
        <w:ind w:left="-284"/>
        <w:rPr>
          <w:rFonts w:ascii="Arial" w:hAnsi="Arial" w:cs="Arial"/>
          <w:szCs w:val="24"/>
        </w:rPr>
      </w:pPr>
    </w:p>
    <w:p w14:paraId="7F4B3B4C" w14:textId="2AC27DF2" w:rsidR="00E46162" w:rsidRPr="00F82469" w:rsidRDefault="00E46162" w:rsidP="00E46162">
      <w:pPr>
        <w:pStyle w:val="ListParagraph"/>
        <w:keepNext/>
        <w:numPr>
          <w:ilvl w:val="1"/>
          <w:numId w:val="1"/>
        </w:numPr>
        <w:tabs>
          <w:tab w:val="clear" w:pos="720"/>
          <w:tab w:val="left" w:pos="0"/>
          <w:tab w:val="right" w:pos="8335"/>
          <w:tab w:val="right" w:pos="8505"/>
        </w:tabs>
        <w:ind w:left="-284" w:hanging="850"/>
        <w:jc w:val="both"/>
        <w:outlineLvl w:val="1"/>
        <w:rPr>
          <w:rFonts w:ascii="Arial" w:hAnsi="Arial" w:cs="Arial"/>
          <w:b/>
          <w:color w:val="244061" w:themeColor="accent1" w:themeShade="80"/>
          <w:sz w:val="28"/>
          <w:szCs w:val="32"/>
        </w:rPr>
      </w:pPr>
      <w:bookmarkStart w:id="10" w:name="_Toc106233003"/>
      <w:r w:rsidRPr="00F82469">
        <w:rPr>
          <w:rFonts w:ascii="Arial" w:hAnsi="Arial" w:cs="Arial"/>
          <w:b/>
          <w:color w:val="244061" w:themeColor="accent1" w:themeShade="80"/>
          <w:sz w:val="28"/>
          <w:szCs w:val="32"/>
        </w:rPr>
        <w:t xml:space="preserve">Councillor Youngman – </w:t>
      </w:r>
      <w:r w:rsidR="005B70E4" w:rsidRPr="00F82469">
        <w:rPr>
          <w:rFonts w:ascii="Arial" w:hAnsi="Arial" w:cs="Arial"/>
          <w:b/>
          <w:color w:val="244061" w:themeColor="accent1" w:themeShade="80"/>
          <w:sz w:val="28"/>
          <w:szCs w:val="32"/>
        </w:rPr>
        <w:t xml:space="preserve">20.1 </w:t>
      </w:r>
      <w:r w:rsidR="007B3231">
        <w:rPr>
          <w:rFonts w:ascii="Arial" w:hAnsi="Arial" w:cs="Arial"/>
          <w:b/>
          <w:color w:val="244061" w:themeColor="accent1" w:themeShade="80"/>
          <w:sz w:val="28"/>
          <w:szCs w:val="32"/>
        </w:rPr>
        <w:t>–</w:t>
      </w:r>
      <w:r w:rsidRPr="00F82469">
        <w:rPr>
          <w:rFonts w:ascii="Arial" w:hAnsi="Arial" w:cs="Arial"/>
          <w:b/>
          <w:color w:val="244061" w:themeColor="accent1" w:themeShade="80"/>
          <w:sz w:val="28"/>
          <w:szCs w:val="32"/>
        </w:rPr>
        <w:t xml:space="preserve"> </w:t>
      </w:r>
      <w:r w:rsidR="007B3231">
        <w:rPr>
          <w:rFonts w:ascii="Arial" w:hAnsi="Arial" w:cs="Arial"/>
          <w:b/>
          <w:color w:val="244061" w:themeColor="accent1" w:themeShade="80"/>
          <w:sz w:val="28"/>
          <w:szCs w:val="32"/>
        </w:rPr>
        <w:t>PD34.05.22 CONFIDENTIAL Planning Compliance Matters</w:t>
      </w:r>
      <w:bookmarkEnd w:id="10"/>
    </w:p>
    <w:p w14:paraId="042EDB82" w14:textId="77777777" w:rsidR="00E46162" w:rsidRPr="00147AEA" w:rsidRDefault="00E46162" w:rsidP="00147AEA"/>
    <w:p w14:paraId="14A7B84F" w14:textId="441F3E0B" w:rsidR="00E46162" w:rsidRPr="00147AEA" w:rsidRDefault="00E46162" w:rsidP="00A8594E">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sidR="007B3231">
        <w:rPr>
          <w:rFonts w:ascii="Arial" w:hAnsi="Arial" w:cs="Arial"/>
          <w:szCs w:val="24"/>
        </w:rPr>
        <w:t>Youngman</w:t>
      </w:r>
      <w:r w:rsidRPr="00147AEA">
        <w:rPr>
          <w:rFonts w:ascii="Arial" w:hAnsi="Arial" w:cs="Arial"/>
          <w:szCs w:val="24"/>
        </w:rPr>
        <w:t xml:space="preserve"> disclosed an impartiality interest in Item </w:t>
      </w:r>
      <w:r w:rsidR="007B3231">
        <w:rPr>
          <w:rFonts w:ascii="Arial" w:hAnsi="Arial" w:cs="Arial"/>
          <w:szCs w:val="24"/>
        </w:rPr>
        <w:t xml:space="preserve">20.1 </w:t>
      </w:r>
      <w:r w:rsidRPr="00147AEA">
        <w:rPr>
          <w:rFonts w:ascii="Arial" w:hAnsi="Arial" w:cs="Arial"/>
          <w:szCs w:val="24"/>
        </w:rPr>
        <w:t xml:space="preserve">- </w:t>
      </w:r>
      <w:r w:rsidR="007B3231" w:rsidRPr="007B3231">
        <w:rPr>
          <w:rFonts w:ascii="Arial" w:hAnsi="Arial" w:cs="Arial"/>
          <w:szCs w:val="24"/>
        </w:rPr>
        <w:t>PD34.05.22 CONFIDENTIAL Planning Compliance Matters</w:t>
      </w:r>
      <w:r w:rsidRPr="00147AEA">
        <w:rPr>
          <w:rFonts w:ascii="Arial" w:hAnsi="Arial" w:cs="Arial"/>
          <w:szCs w:val="24"/>
        </w:rPr>
        <w:t xml:space="preserve">.  Councillor </w:t>
      </w:r>
      <w:r w:rsidR="008E4BE0">
        <w:rPr>
          <w:rFonts w:ascii="Arial" w:hAnsi="Arial" w:cs="Arial"/>
          <w:szCs w:val="24"/>
        </w:rPr>
        <w:t>Youngman</w:t>
      </w:r>
      <w:r w:rsidRPr="00147AEA">
        <w:rPr>
          <w:rFonts w:ascii="Arial" w:hAnsi="Arial" w:cs="Arial"/>
          <w:szCs w:val="24"/>
        </w:rPr>
        <w:t xml:space="preserve"> disclosed that </w:t>
      </w:r>
      <w:r w:rsidR="005B70E4">
        <w:rPr>
          <w:rFonts w:ascii="Arial" w:hAnsi="Arial" w:cs="Arial"/>
          <w:szCs w:val="24"/>
        </w:rPr>
        <w:t>he knows the people involved</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sidR="008E4BE0">
        <w:rPr>
          <w:rFonts w:ascii="Arial" w:hAnsi="Arial" w:cs="Arial"/>
          <w:szCs w:val="24"/>
        </w:rPr>
        <w:t xml:space="preserve">Youngman </w:t>
      </w:r>
      <w:r w:rsidRPr="00147AEA">
        <w:rPr>
          <w:rFonts w:ascii="Arial" w:hAnsi="Arial" w:cs="Arial"/>
          <w:szCs w:val="24"/>
        </w:rPr>
        <w:t>declared that he would consider this matter on its merits and vote accordingly.</w:t>
      </w:r>
    </w:p>
    <w:p w14:paraId="01567D61" w14:textId="77777777" w:rsidR="00E46162" w:rsidRPr="00147AEA" w:rsidRDefault="00E46162" w:rsidP="00A8594E">
      <w:pPr>
        <w:ind w:left="-284"/>
        <w:rPr>
          <w:rFonts w:ascii="Arial" w:hAnsi="Arial" w:cs="Arial"/>
          <w:szCs w:val="24"/>
        </w:rPr>
      </w:pPr>
    </w:p>
    <w:p w14:paraId="27D00D68" w14:textId="77777777" w:rsidR="00E24F6A" w:rsidRPr="00046B3A" w:rsidRDefault="00E24F6A" w:rsidP="00257A8E">
      <w:pPr>
        <w:pStyle w:val="BodyTextIndent"/>
        <w:ind w:left="-1134" w:right="-238"/>
        <w:rPr>
          <w:rFonts w:ascii="Arial" w:hAnsi="Arial" w:cs="Arial"/>
          <w:sz w:val="22"/>
          <w:szCs w:val="24"/>
        </w:rPr>
      </w:pPr>
    </w:p>
    <w:p w14:paraId="49C764C9" w14:textId="2A85B4A4" w:rsidR="00D05D60" w:rsidRPr="00164E62" w:rsidRDefault="00562866"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0623300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1"/>
    </w:p>
    <w:p w14:paraId="49C764CA" w14:textId="77777777" w:rsidR="00D05D60" w:rsidRPr="00046B3A" w:rsidRDefault="00D05D60"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32D4F83" w14:textId="7378738D" w:rsidR="00AA3C6B" w:rsidRPr="00046B3A" w:rsidRDefault="0028184F" w:rsidP="00257A8E">
      <w:pPr>
        <w:ind w:left="-284" w:right="-238"/>
        <w:jc w:val="both"/>
        <w:rPr>
          <w:rFonts w:ascii="Arial" w:hAnsi="Arial" w:cs="Arial"/>
          <w:szCs w:val="24"/>
        </w:rPr>
      </w:pPr>
      <w:r>
        <w:rPr>
          <w:rFonts w:ascii="Arial" w:hAnsi="Arial" w:cs="Arial"/>
          <w:szCs w:val="24"/>
        </w:rPr>
        <w:t>Nil.</w:t>
      </w:r>
    </w:p>
    <w:p w14:paraId="49C764CC" w14:textId="2674556E" w:rsidR="00D05D60" w:rsidRDefault="00D05D60"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7FE25F1" w14:textId="77777777" w:rsidR="008E4BE0" w:rsidRPr="00046B3A" w:rsidRDefault="008E4BE0"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06233005"/>
      <w:r w:rsidRPr="00164E62">
        <w:rPr>
          <w:rFonts w:ascii="Arial" w:hAnsi="Arial" w:cs="Arial"/>
          <w:caps w:val="0"/>
          <w:color w:val="17365D" w:themeColor="text2" w:themeShade="BF"/>
          <w:szCs w:val="28"/>
          <w:u w:val="none"/>
        </w:rPr>
        <w:t>Confirmation of Minutes</w:t>
      </w:r>
      <w:bookmarkEnd w:id="12"/>
    </w:p>
    <w:p w14:paraId="49C764CF" w14:textId="43DCE0F8" w:rsidR="00D05D60" w:rsidRDefault="00B93773"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83841" behindDoc="1" locked="0" layoutInCell="1" allowOverlap="1" wp14:anchorId="0BAF6642" wp14:editId="320A7BB7">
                <wp:simplePos x="0" y="0"/>
                <wp:positionH relativeFrom="column">
                  <wp:posOffset>-208222</wp:posOffset>
                </wp:positionH>
                <wp:positionV relativeFrom="paragraph">
                  <wp:posOffset>158115</wp:posOffset>
                </wp:positionV>
                <wp:extent cx="6197600" cy="1154545"/>
                <wp:effectExtent l="0" t="0" r="12700" b="26670"/>
                <wp:wrapNone/>
                <wp:docPr id="40" name="Rectangle 40"/>
                <wp:cNvGraphicFramePr/>
                <a:graphic xmlns:a="http://schemas.openxmlformats.org/drawingml/2006/main">
                  <a:graphicData uri="http://schemas.microsoft.com/office/word/2010/wordprocessingShape">
                    <wps:wsp>
                      <wps:cNvSpPr/>
                      <wps:spPr>
                        <a:xfrm>
                          <a:off x="0" y="0"/>
                          <a:ext cx="6197600" cy="1154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39BA1" id="Rectangle 40" o:spid="_x0000_s1026" style="position:absolute;margin-left:-16.4pt;margin-top:12.45pt;width:488pt;height:90.9pt;z-index:-25163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aeYQIAAB8FAAAOAAAAZHJzL2Uyb0RvYy54bWysVFFr2zAQfh/sPwi9r7ZD0q6hTgktGYPQ&#10;hrWjz6os1QZZp52UONmv30l2nNKWPYwlIEu6u+9On77T1fW+NWyn0DdgS16c5ZwpK6Fq7EvJfz6u&#10;vnzlzAdhK2HAqpIflOfXi8+frjo3VxOowVQKGYFYP+9cyesQ3DzLvKxVK/wZOGXJqAFbEWiJL1mF&#10;oiP01mSTPD/POsDKIUjlPe3e9ka+SPhaKxnutfYqMFNyqi2kEdP4HMdscSXmLyhc3cihDPEPVbSi&#10;sZR0hLoVQbAtNu+g2kYieNDhTEKbgdaNVOkMdJoif3Oah1o4lc5C5Hg30uT/H6y82z24DRINnfNz&#10;T9N4ir3GNn6pPrZPZB1GstQ+MEmb58XlxXlOnEqyFcVsSv9IZ3YKd+jDNwUti5OSI91GIkns1j70&#10;rkeXmM3CqjEm7p9qSbNwMCo6GPtDadZUlH2SgJJM1I1BthN0wUJKZUPRm2pRqX57ltNvKG2MSIUm&#10;wIisKfGIPQBECb7H7sse/GOoSiobg/O/FdYHjxEpM9gwBreNBfwIwNCphsy9/5GknprI0jNUhw0y&#10;hF7j3slVQ7SvhQ8bgSRquipq1HBPgzbQlRyGGWc14O+P9qM/aY2snHXUJCX3v7YCFWfmuyUVXhbT&#10;aeyqtJjOLia0wNeW59cWu21vgK6poCfByTSN/sEcpxqhfaJ+XsasZBJWUu6Sy4DHxU3om5deBKmW&#10;y+RGneREWNsHJyN4ZDXK6nH/JNAN2gsk2zs4NpSYv5Fg7xsjLSy3AXST9HnideCbujAJZ3gxYpu/&#10;Xiev07u2+AMAAP//AwBQSwMEFAAGAAgAAAAhANDramPhAAAACgEAAA8AAABkcnMvZG93bnJldi54&#10;bWxMj8FOwzAQRO9I/IO1SNxah7QqNMSpSiVOQKU0gMTNtZckEK+j2G0DX89yguPOjmbe5KvRdeKI&#10;Q2g9KbiaJiCQjLct1Qqeq/vJDYgQNVndeUIFXxhgVZyf5Tqz/kQlHnexFhxCIdMKmhj7TMpgGnQ6&#10;TH2PxL93Pzgd+RxqaQd94nDXyTRJFtLplrih0T1uGjSfu4NTgC+vH+X324PZPpq1L2kTq7vqSanL&#10;i3F9CyLiGP/M8IvP6FAw094fyAbRKZjMUkaPCtL5EgQblvNZCmLPQrK4Blnk8v+E4gcAAP//AwBQ&#10;SwECLQAUAAYACAAAACEAtoM4kv4AAADhAQAAEwAAAAAAAAAAAAAAAAAAAAAAW0NvbnRlbnRfVHlw&#10;ZXNdLnhtbFBLAQItABQABgAIAAAAIQA4/SH/1gAAAJQBAAALAAAAAAAAAAAAAAAAAC8BAABfcmVs&#10;cy8ucmVsc1BLAQItABQABgAIAAAAIQCNkEaeYQIAAB8FAAAOAAAAAAAAAAAAAAAAAC4CAABkcnMv&#10;ZTJvRG9jLnhtbFBLAQItABQABgAIAAAAIQDQ62pj4QAAAAoBAAAPAAAAAAAAAAAAAAAAALsEAABk&#10;cnMvZG93bnJldi54bWxQSwUGAAAAAAQABADzAAAAyQUAAAAA&#10;" filled="f" strokecolor="#243f60 [1604]" strokeweight="2pt"/>
            </w:pict>
          </mc:Fallback>
        </mc:AlternateContent>
      </w:r>
    </w:p>
    <w:p w14:paraId="0CFF9F7C" w14:textId="3692472A" w:rsidR="0028184F" w:rsidRPr="00147AEA" w:rsidRDefault="0028184F" w:rsidP="008E4BE0">
      <w:pPr>
        <w:ind w:left="-284" w:right="-238"/>
        <w:jc w:val="both"/>
        <w:rPr>
          <w:rFonts w:ascii="Arial" w:hAnsi="Arial" w:cs="Arial"/>
          <w:szCs w:val="24"/>
        </w:rPr>
      </w:pPr>
      <w:r w:rsidRPr="00147AEA">
        <w:rPr>
          <w:rFonts w:ascii="Arial" w:hAnsi="Arial" w:cs="Arial"/>
          <w:szCs w:val="24"/>
        </w:rPr>
        <w:t xml:space="preserve">Moved – Councillor </w:t>
      </w:r>
      <w:r w:rsidR="00DC3B35">
        <w:rPr>
          <w:rFonts w:ascii="Arial" w:hAnsi="Arial" w:cs="Arial"/>
          <w:szCs w:val="24"/>
        </w:rPr>
        <w:t>Senathirajah</w:t>
      </w:r>
    </w:p>
    <w:p w14:paraId="45961351" w14:textId="31F66A7D" w:rsidR="0028184F" w:rsidRPr="00147AEA" w:rsidRDefault="0028184F" w:rsidP="008E4BE0">
      <w:pPr>
        <w:ind w:left="-284" w:right="-238"/>
        <w:jc w:val="both"/>
        <w:rPr>
          <w:rFonts w:ascii="Arial" w:hAnsi="Arial" w:cs="Arial"/>
          <w:szCs w:val="24"/>
        </w:rPr>
      </w:pPr>
      <w:r w:rsidRPr="00147AEA">
        <w:rPr>
          <w:rFonts w:ascii="Arial" w:hAnsi="Arial" w:cs="Arial"/>
          <w:szCs w:val="24"/>
        </w:rPr>
        <w:t xml:space="preserve">Seconded – Councillor </w:t>
      </w:r>
      <w:r w:rsidR="00DC3B35">
        <w:rPr>
          <w:rFonts w:ascii="Arial" w:hAnsi="Arial" w:cs="Arial"/>
          <w:szCs w:val="24"/>
        </w:rPr>
        <w:t>Smyth</w:t>
      </w:r>
    </w:p>
    <w:p w14:paraId="694481F7" w14:textId="7EAB4EEC" w:rsidR="0028184F" w:rsidRPr="00046B3A" w:rsidRDefault="0028184F" w:rsidP="008E4BE0">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0DADFAE" w14:textId="5973BF82" w:rsidR="004B4382" w:rsidRDefault="004B4382" w:rsidP="008E4BE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28184F">
        <w:rPr>
          <w:rFonts w:ascii="Arial" w:hAnsi="Arial" w:cs="Arial"/>
          <w:b/>
          <w:color w:val="244061" w:themeColor="accent1" w:themeShade="80"/>
          <w:szCs w:val="24"/>
        </w:rPr>
        <w:t>The minutes of the Ordinary Council Meeting held 26 April 2022 be confirmed.</w:t>
      </w:r>
    </w:p>
    <w:p w14:paraId="4886B6F1" w14:textId="77777777" w:rsidR="00DC3B35" w:rsidRPr="0028184F" w:rsidRDefault="00DC3B35" w:rsidP="008E4BE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p>
    <w:p w14:paraId="144979C8" w14:textId="426FE367" w:rsidR="00DC3B35" w:rsidRPr="006D752D" w:rsidRDefault="00DC3B35" w:rsidP="008E4BE0">
      <w:pPr>
        <w:ind w:right="-238"/>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14D0049C" w14:textId="10793095" w:rsidR="0028184F" w:rsidRPr="00147AEA" w:rsidRDefault="0028184F" w:rsidP="0028184F">
      <w:pPr>
        <w:ind w:left="-284"/>
        <w:jc w:val="right"/>
        <w:rPr>
          <w:rFonts w:ascii="Arial" w:hAnsi="Arial" w:cs="Arial"/>
          <w:b/>
          <w:szCs w:val="24"/>
        </w:rPr>
      </w:pPr>
    </w:p>
    <w:p w14:paraId="49C764D1" w14:textId="041A809C" w:rsidR="00D05D60" w:rsidRDefault="00D05D60" w:rsidP="00CB5CCB">
      <w:pPr>
        <w:pStyle w:val="CouncilHeading"/>
      </w:pPr>
    </w:p>
    <w:p w14:paraId="49C764D3" w14:textId="0B7ADCF5" w:rsidR="003D10A2"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06233006"/>
      <w:r w:rsidRPr="00164E62">
        <w:rPr>
          <w:rFonts w:ascii="Arial" w:hAnsi="Arial" w:cs="Arial"/>
          <w:caps w:val="0"/>
          <w:color w:val="17365D" w:themeColor="text2" w:themeShade="BF"/>
          <w:szCs w:val="28"/>
          <w:u w:val="none"/>
        </w:rPr>
        <w:t>Announcements of the Presiding Member without discussion.</w:t>
      </w:r>
      <w:bookmarkEnd w:id="13"/>
    </w:p>
    <w:p w14:paraId="49C764D4" w14:textId="77777777" w:rsidR="003D10A2" w:rsidRPr="00046B3A" w:rsidRDefault="003D10A2"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0C456D6" w14:textId="32FE70FB" w:rsidR="0023069C" w:rsidRDefault="003F2BA3" w:rsidP="0023069C">
      <w:pPr>
        <w:ind w:left="-284"/>
        <w:jc w:val="both"/>
        <w:rPr>
          <w:rFonts w:ascii="Arial" w:hAnsi="Arial" w:cs="Arial"/>
          <w:szCs w:val="24"/>
          <w:lang w:eastAsia="en-AU"/>
        </w:rPr>
      </w:pPr>
      <w:r w:rsidRPr="003F2BA3">
        <w:rPr>
          <w:rFonts w:ascii="Arial" w:hAnsi="Arial" w:cs="Arial"/>
          <w:szCs w:val="24"/>
        </w:rPr>
        <w:t>Time for an update on where we are and where we are going</w:t>
      </w:r>
      <w:r w:rsidR="0023069C">
        <w:rPr>
          <w:rFonts w:ascii="Arial" w:hAnsi="Arial" w:cs="Arial"/>
          <w:szCs w:val="24"/>
        </w:rPr>
        <w:t>.</w:t>
      </w:r>
    </w:p>
    <w:p w14:paraId="53628129" w14:textId="77777777" w:rsidR="0023069C" w:rsidRDefault="0023069C" w:rsidP="0023069C">
      <w:pPr>
        <w:ind w:left="-284"/>
        <w:jc w:val="both"/>
        <w:rPr>
          <w:rFonts w:ascii="Arial" w:hAnsi="Arial" w:cs="Arial"/>
          <w:szCs w:val="24"/>
          <w:lang w:eastAsia="en-AU"/>
        </w:rPr>
      </w:pPr>
    </w:p>
    <w:p w14:paraId="489AED65" w14:textId="3744544B" w:rsidR="003F2BA3" w:rsidRPr="0023069C" w:rsidRDefault="003F2BA3" w:rsidP="0023069C">
      <w:pPr>
        <w:ind w:left="-284"/>
        <w:jc w:val="both"/>
        <w:rPr>
          <w:rFonts w:ascii="Arial" w:hAnsi="Arial" w:cs="Arial"/>
          <w:szCs w:val="24"/>
          <w:lang w:eastAsia="en-AU"/>
        </w:rPr>
      </w:pPr>
      <w:r w:rsidRPr="0023069C">
        <w:rPr>
          <w:rFonts w:ascii="Arial" w:hAnsi="Arial" w:cs="Arial"/>
          <w:szCs w:val="24"/>
        </w:rPr>
        <w:t>Finances.</w:t>
      </w:r>
    </w:p>
    <w:p w14:paraId="7A9208A4" w14:textId="77777777" w:rsidR="003F2BA3" w:rsidRPr="003F2BA3" w:rsidRDefault="003F2BA3" w:rsidP="003F2BA3">
      <w:pPr>
        <w:ind w:left="284" w:hanging="568"/>
        <w:jc w:val="both"/>
        <w:rPr>
          <w:rFonts w:ascii="Arial" w:eastAsiaTheme="minorHAnsi" w:hAnsi="Arial" w:cs="Arial"/>
          <w:szCs w:val="24"/>
        </w:rPr>
      </w:pPr>
      <w:r w:rsidRPr="003F2BA3">
        <w:rPr>
          <w:rFonts w:ascii="Arial" w:hAnsi="Arial" w:cs="Arial"/>
        </w:rPr>
        <w:t> </w:t>
      </w:r>
    </w:p>
    <w:p w14:paraId="4F626A52" w14:textId="47080AD0" w:rsidR="003F2BA3" w:rsidRPr="0023069C" w:rsidRDefault="003F2BA3" w:rsidP="003F2BA3">
      <w:pPr>
        <w:numPr>
          <w:ilvl w:val="0"/>
          <w:numId w:val="99"/>
        </w:numPr>
        <w:shd w:val="clear" w:color="auto" w:fill="FFFFFF"/>
        <w:ind w:left="284" w:hanging="568"/>
        <w:jc w:val="both"/>
        <w:rPr>
          <w:rFonts w:ascii="Arial" w:hAnsi="Arial" w:cs="Arial"/>
          <w:color w:val="000000"/>
          <w:szCs w:val="24"/>
        </w:rPr>
      </w:pPr>
      <w:r w:rsidRPr="003F2BA3">
        <w:rPr>
          <w:rFonts w:ascii="Arial" w:hAnsi="Arial" w:cs="Arial"/>
          <w:color w:val="212121"/>
        </w:rPr>
        <w:t>The statement of financial activity for the period ended 30 April 2022 indicates that operating expenses are under the year-to-date budget by 8.64% or $2.73m, and revenue is over the budget by 3.36% or $1.13m.</w:t>
      </w:r>
    </w:p>
    <w:p w14:paraId="1A93A5AE" w14:textId="77777777" w:rsidR="0023069C" w:rsidRPr="003F2BA3" w:rsidRDefault="0023069C" w:rsidP="0023069C">
      <w:pPr>
        <w:shd w:val="clear" w:color="auto" w:fill="FFFFFF"/>
        <w:ind w:left="284"/>
        <w:jc w:val="both"/>
        <w:rPr>
          <w:rFonts w:ascii="Arial" w:hAnsi="Arial" w:cs="Arial"/>
          <w:color w:val="000000"/>
          <w:szCs w:val="24"/>
        </w:rPr>
      </w:pPr>
    </w:p>
    <w:p w14:paraId="0D95B79D" w14:textId="77777777" w:rsidR="003F2BA3" w:rsidRPr="003F2BA3" w:rsidRDefault="003F2BA3" w:rsidP="003F2BA3">
      <w:pPr>
        <w:numPr>
          <w:ilvl w:val="0"/>
          <w:numId w:val="99"/>
        </w:numPr>
        <w:shd w:val="clear" w:color="auto" w:fill="FFFFFF"/>
        <w:ind w:left="284" w:hanging="568"/>
        <w:jc w:val="both"/>
        <w:rPr>
          <w:rFonts w:ascii="Arial" w:hAnsi="Arial" w:cs="Arial"/>
          <w:color w:val="000000"/>
          <w:szCs w:val="24"/>
        </w:rPr>
      </w:pPr>
      <w:r w:rsidRPr="003F2BA3">
        <w:rPr>
          <w:rFonts w:ascii="Arial" w:hAnsi="Arial" w:cs="Arial"/>
          <w:color w:val="212121"/>
        </w:rPr>
        <w:t>Compared to previous month (end March), total employee headcount reduced by 1 to 184; occupied FTE reduced by 2.45.</w:t>
      </w:r>
    </w:p>
    <w:p w14:paraId="15BDBB0C" w14:textId="2ED857F4" w:rsidR="003F2BA3" w:rsidRPr="003F2BA3" w:rsidRDefault="003F2BA3" w:rsidP="003F2BA3">
      <w:pPr>
        <w:ind w:left="-142"/>
        <w:jc w:val="both"/>
        <w:rPr>
          <w:rFonts w:ascii="Arial" w:hAnsi="Arial" w:cs="Arial"/>
          <w:szCs w:val="24"/>
        </w:rPr>
      </w:pPr>
      <w:r w:rsidRPr="003F2BA3">
        <w:rPr>
          <w:rFonts w:ascii="Arial" w:hAnsi="Arial" w:cs="Arial"/>
        </w:rPr>
        <w:t> </w:t>
      </w:r>
    </w:p>
    <w:p w14:paraId="2ABD7069" w14:textId="77777777" w:rsidR="003F2BA3" w:rsidRPr="003F2BA3" w:rsidRDefault="003F2BA3" w:rsidP="003F2BA3">
      <w:pPr>
        <w:ind w:left="-142"/>
        <w:jc w:val="both"/>
        <w:rPr>
          <w:rFonts w:ascii="Arial" w:hAnsi="Arial" w:cs="Arial"/>
          <w:szCs w:val="24"/>
        </w:rPr>
      </w:pPr>
      <w:r w:rsidRPr="003F2BA3">
        <w:rPr>
          <w:rFonts w:ascii="Arial" w:hAnsi="Arial" w:cs="Arial"/>
          <w:szCs w:val="24"/>
        </w:rPr>
        <w:t> </w:t>
      </w:r>
    </w:p>
    <w:p w14:paraId="408E36B3" w14:textId="071D0075" w:rsidR="003F2BA3" w:rsidRPr="003F2BA3" w:rsidRDefault="000F1CFA" w:rsidP="0023069C">
      <w:pPr>
        <w:ind w:left="-284"/>
        <w:jc w:val="both"/>
        <w:rPr>
          <w:rFonts w:ascii="Arial" w:hAnsi="Arial" w:cs="Arial"/>
          <w:szCs w:val="24"/>
        </w:rPr>
      </w:pPr>
      <w:r w:rsidRPr="003F2BA3">
        <w:rPr>
          <w:rFonts w:ascii="Arial" w:hAnsi="Arial" w:cs="Arial"/>
          <w:szCs w:val="24"/>
        </w:rPr>
        <w:t>Privilege</w:t>
      </w:r>
      <w:r w:rsidR="003F2BA3" w:rsidRPr="003F2BA3">
        <w:rPr>
          <w:rFonts w:ascii="Arial" w:hAnsi="Arial" w:cs="Arial"/>
          <w:szCs w:val="24"/>
        </w:rPr>
        <w:t xml:space="preserve"> to attend a round table lunch at the Defence and Security </w:t>
      </w:r>
      <w:r w:rsidRPr="003F2BA3">
        <w:rPr>
          <w:rFonts w:ascii="Arial" w:hAnsi="Arial" w:cs="Arial"/>
          <w:szCs w:val="24"/>
        </w:rPr>
        <w:t>Institute</w:t>
      </w:r>
      <w:r w:rsidR="003F2BA3" w:rsidRPr="003F2BA3">
        <w:rPr>
          <w:rFonts w:ascii="Arial" w:hAnsi="Arial" w:cs="Arial"/>
          <w:szCs w:val="24"/>
        </w:rPr>
        <w:t xml:space="preserve"> at UWA, the guest speaker was The Hon. Vasyl, </w:t>
      </w:r>
      <w:proofErr w:type="spellStart"/>
      <w:r w:rsidR="003F2BA3" w:rsidRPr="003F2BA3">
        <w:rPr>
          <w:rFonts w:ascii="Arial" w:hAnsi="Arial" w:cs="Arial"/>
          <w:szCs w:val="24"/>
        </w:rPr>
        <w:t>Myroshnychenko</w:t>
      </w:r>
      <w:proofErr w:type="spellEnd"/>
      <w:r w:rsidR="003F2BA3" w:rsidRPr="003F2BA3">
        <w:rPr>
          <w:rFonts w:ascii="Arial" w:hAnsi="Arial" w:cs="Arial"/>
          <w:szCs w:val="24"/>
        </w:rPr>
        <w:t xml:space="preserve">. Among the guests were Dr Andrew Forrest, </w:t>
      </w:r>
      <w:r w:rsidRPr="003F2BA3">
        <w:rPr>
          <w:rFonts w:ascii="Arial" w:hAnsi="Arial" w:cs="Arial"/>
          <w:szCs w:val="24"/>
        </w:rPr>
        <w:t>Former</w:t>
      </w:r>
      <w:r w:rsidR="003F2BA3" w:rsidRPr="003F2BA3">
        <w:rPr>
          <w:rFonts w:ascii="Arial" w:hAnsi="Arial" w:cs="Arial"/>
          <w:szCs w:val="24"/>
        </w:rPr>
        <w:t xml:space="preserve"> Minister Stephen Smith, Vice Chancellor of UWA, Amit Chakma, and Michelle Clement, Director of the Defence Science Centre. The </w:t>
      </w:r>
      <w:r w:rsidRPr="003F2BA3">
        <w:rPr>
          <w:rFonts w:ascii="Arial" w:hAnsi="Arial" w:cs="Arial"/>
          <w:szCs w:val="24"/>
        </w:rPr>
        <w:t>Ukrainian</w:t>
      </w:r>
      <w:r w:rsidR="003F2BA3" w:rsidRPr="003F2BA3">
        <w:rPr>
          <w:rFonts w:ascii="Arial" w:hAnsi="Arial" w:cs="Arial"/>
          <w:szCs w:val="24"/>
        </w:rPr>
        <w:t xml:space="preserve"> Ambassador spoke of the need for future </w:t>
      </w:r>
      <w:r w:rsidRPr="003F2BA3">
        <w:rPr>
          <w:rFonts w:ascii="Arial" w:hAnsi="Arial" w:cs="Arial"/>
          <w:szCs w:val="24"/>
        </w:rPr>
        <w:t>energy</w:t>
      </w:r>
      <w:r w:rsidR="003F2BA3" w:rsidRPr="003F2BA3">
        <w:rPr>
          <w:rFonts w:ascii="Arial" w:hAnsi="Arial" w:cs="Arial"/>
          <w:szCs w:val="24"/>
        </w:rPr>
        <w:t xml:space="preserve"> investment in the country and his willingness to commence the rebuilding of the Ukraine now, as one day the war will end, and Ukraine must be ready. </w:t>
      </w:r>
    </w:p>
    <w:p w14:paraId="2AD5409A"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521C2A0A" w14:textId="02C261AF" w:rsidR="003F2BA3" w:rsidRPr="003F2BA3" w:rsidRDefault="003F2BA3" w:rsidP="0023069C">
      <w:pPr>
        <w:ind w:left="-284"/>
        <w:jc w:val="both"/>
        <w:rPr>
          <w:rFonts w:ascii="Arial" w:hAnsi="Arial" w:cs="Arial"/>
          <w:szCs w:val="24"/>
        </w:rPr>
      </w:pPr>
      <w:proofErr w:type="gramStart"/>
      <w:r w:rsidRPr="003F2BA3">
        <w:rPr>
          <w:rFonts w:ascii="Arial" w:hAnsi="Arial" w:cs="Arial"/>
          <w:szCs w:val="24"/>
        </w:rPr>
        <w:t>In light of</w:t>
      </w:r>
      <w:proofErr w:type="gramEnd"/>
      <w:r w:rsidRPr="003F2BA3">
        <w:rPr>
          <w:rFonts w:ascii="Arial" w:hAnsi="Arial" w:cs="Arial"/>
          <w:szCs w:val="24"/>
        </w:rPr>
        <w:t xml:space="preserve"> this as the Mayor of the City of Nedlands, I addressed many new Ukrainian arrivals in Perth, two days later at the UWA business school. I said, this atrocity, will on</w:t>
      </w:r>
      <w:r w:rsidR="000F1CFA">
        <w:rPr>
          <w:rFonts w:ascii="Arial" w:hAnsi="Arial" w:cs="Arial"/>
          <w:szCs w:val="24"/>
        </w:rPr>
        <w:t>ly</w:t>
      </w:r>
      <w:r w:rsidRPr="003F2BA3">
        <w:rPr>
          <w:rFonts w:ascii="Arial" w:hAnsi="Arial" w:cs="Arial"/>
          <w:szCs w:val="24"/>
        </w:rPr>
        <w:t xml:space="preserve"> day end, and on behalf of the </w:t>
      </w:r>
      <w:r w:rsidR="000F1CFA">
        <w:rPr>
          <w:rFonts w:ascii="Arial" w:hAnsi="Arial" w:cs="Arial"/>
          <w:szCs w:val="24"/>
        </w:rPr>
        <w:t>C</w:t>
      </w:r>
      <w:r w:rsidRPr="003F2BA3">
        <w:rPr>
          <w:rFonts w:ascii="Arial" w:hAnsi="Arial" w:cs="Arial"/>
          <w:szCs w:val="24"/>
        </w:rPr>
        <w:t xml:space="preserve">ity of </w:t>
      </w:r>
      <w:r w:rsidR="000F1CFA">
        <w:rPr>
          <w:rFonts w:ascii="Arial" w:hAnsi="Arial" w:cs="Arial"/>
          <w:szCs w:val="24"/>
        </w:rPr>
        <w:t>N</w:t>
      </w:r>
      <w:r w:rsidRPr="003F2BA3">
        <w:rPr>
          <w:rFonts w:ascii="Arial" w:hAnsi="Arial" w:cs="Arial"/>
          <w:szCs w:val="24"/>
        </w:rPr>
        <w:t xml:space="preserve">edlands, we would like you to use the time wisely. We would like you to go back to the </w:t>
      </w:r>
      <w:r w:rsidR="000F1CFA" w:rsidRPr="003F2BA3">
        <w:rPr>
          <w:rFonts w:ascii="Arial" w:hAnsi="Arial" w:cs="Arial"/>
          <w:szCs w:val="24"/>
        </w:rPr>
        <w:t>Ukraine</w:t>
      </w:r>
      <w:r w:rsidRPr="003F2BA3">
        <w:rPr>
          <w:rFonts w:ascii="Arial" w:hAnsi="Arial" w:cs="Arial"/>
          <w:szCs w:val="24"/>
        </w:rPr>
        <w:t xml:space="preserve">, better and stronger, perhaps it is speaking English, perhaps it is </w:t>
      </w:r>
      <w:r w:rsidR="000F1CFA" w:rsidRPr="003F2BA3">
        <w:rPr>
          <w:rFonts w:ascii="Arial" w:hAnsi="Arial" w:cs="Arial"/>
          <w:szCs w:val="24"/>
        </w:rPr>
        <w:t>f</w:t>
      </w:r>
      <w:r w:rsidR="000F1CFA">
        <w:rPr>
          <w:rFonts w:ascii="Arial" w:hAnsi="Arial" w:cs="Arial"/>
          <w:szCs w:val="24"/>
        </w:rPr>
        <w:t>ur</w:t>
      </w:r>
      <w:r w:rsidR="000F1CFA" w:rsidRPr="003F2BA3">
        <w:rPr>
          <w:rFonts w:ascii="Arial" w:hAnsi="Arial" w:cs="Arial"/>
          <w:szCs w:val="24"/>
        </w:rPr>
        <w:t>ther</w:t>
      </w:r>
      <w:r w:rsidRPr="003F2BA3">
        <w:rPr>
          <w:rFonts w:ascii="Arial" w:hAnsi="Arial" w:cs="Arial"/>
          <w:szCs w:val="24"/>
        </w:rPr>
        <w:t xml:space="preserve"> education. We are the best city in WA, and we can assist. This we can, put calls out to local schools, CCGS, JTC and Loreto Nedlands all offering places. Thank you to the City of Nedlands Ranger, Mr Big G, who drove a </w:t>
      </w:r>
      <w:r w:rsidR="000F1CFA" w:rsidRPr="003F2BA3">
        <w:rPr>
          <w:rFonts w:ascii="Arial" w:hAnsi="Arial" w:cs="Arial"/>
          <w:szCs w:val="24"/>
        </w:rPr>
        <w:t>Ukrainian</w:t>
      </w:r>
      <w:r w:rsidRPr="003F2BA3">
        <w:rPr>
          <w:rFonts w:ascii="Arial" w:hAnsi="Arial" w:cs="Arial"/>
          <w:szCs w:val="24"/>
        </w:rPr>
        <w:t xml:space="preserve"> family and myself around to Loreto Nedlands. To children have </w:t>
      </w:r>
      <w:r w:rsidR="0023069C" w:rsidRPr="003F2BA3">
        <w:rPr>
          <w:rFonts w:ascii="Arial" w:hAnsi="Arial" w:cs="Arial"/>
          <w:szCs w:val="24"/>
        </w:rPr>
        <w:t>been</w:t>
      </w:r>
      <w:r w:rsidRPr="003F2BA3">
        <w:rPr>
          <w:rFonts w:ascii="Arial" w:hAnsi="Arial" w:cs="Arial"/>
          <w:szCs w:val="24"/>
        </w:rPr>
        <w:t xml:space="preserve"> placed there. The school has provided free uniforms, and free schooling. Furthermore tomorrow, </w:t>
      </w:r>
      <w:proofErr w:type="gramStart"/>
      <w:r w:rsidRPr="003F2BA3">
        <w:rPr>
          <w:rFonts w:ascii="Arial" w:hAnsi="Arial" w:cs="Arial"/>
          <w:szCs w:val="24"/>
        </w:rPr>
        <w:t>89 year old</w:t>
      </w:r>
      <w:proofErr w:type="gramEnd"/>
      <w:r w:rsidRPr="003F2BA3">
        <w:rPr>
          <w:rFonts w:ascii="Arial" w:hAnsi="Arial" w:cs="Arial"/>
          <w:szCs w:val="24"/>
        </w:rPr>
        <w:t xml:space="preserve"> </w:t>
      </w:r>
      <w:r w:rsidR="00A66DA6" w:rsidRPr="003F2BA3">
        <w:rPr>
          <w:rFonts w:ascii="Arial" w:hAnsi="Arial" w:cs="Arial"/>
          <w:szCs w:val="24"/>
        </w:rPr>
        <w:t>Ukrainian</w:t>
      </w:r>
      <w:r w:rsidRPr="003F2BA3">
        <w:rPr>
          <w:rFonts w:ascii="Arial" w:hAnsi="Arial" w:cs="Arial"/>
          <w:szCs w:val="24"/>
        </w:rPr>
        <w:t xml:space="preserve"> will move into Regis Aged care Nedlands tomorrow. There will be no charge for these services. I would like to express our gratitude. </w:t>
      </w:r>
    </w:p>
    <w:p w14:paraId="1D859029"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27F83629" w14:textId="43AE5BE5" w:rsidR="003F2BA3" w:rsidRPr="003F2BA3" w:rsidRDefault="003F2BA3" w:rsidP="0023069C">
      <w:pPr>
        <w:ind w:left="-284"/>
        <w:jc w:val="both"/>
        <w:rPr>
          <w:rFonts w:ascii="Arial" w:hAnsi="Arial" w:cs="Arial"/>
          <w:szCs w:val="24"/>
        </w:rPr>
      </w:pPr>
      <w:r w:rsidRPr="003F2BA3">
        <w:rPr>
          <w:rFonts w:ascii="Arial" w:hAnsi="Arial" w:cs="Arial"/>
          <w:szCs w:val="24"/>
        </w:rPr>
        <w:t xml:space="preserve">Meantime, a community rally has been held, to </w:t>
      </w:r>
      <w:proofErr w:type="gramStart"/>
      <w:r w:rsidRPr="003F2BA3">
        <w:rPr>
          <w:rFonts w:ascii="Arial" w:hAnsi="Arial" w:cs="Arial"/>
          <w:szCs w:val="24"/>
        </w:rPr>
        <w:t>protest against</w:t>
      </w:r>
      <w:proofErr w:type="gramEnd"/>
      <w:r w:rsidRPr="003F2BA3">
        <w:rPr>
          <w:rFonts w:ascii="Arial" w:hAnsi="Arial" w:cs="Arial"/>
          <w:szCs w:val="24"/>
        </w:rPr>
        <w:t xml:space="preserve"> the excise of Class A Reserve for a privately owned wellness spa. I was delighted to speak at this get together, which </w:t>
      </w:r>
      <w:proofErr w:type="gramStart"/>
      <w:r w:rsidRPr="003F2BA3">
        <w:rPr>
          <w:rFonts w:ascii="Arial" w:hAnsi="Arial" w:cs="Arial"/>
          <w:szCs w:val="24"/>
        </w:rPr>
        <w:t>in the midst of</w:t>
      </w:r>
      <w:proofErr w:type="gramEnd"/>
      <w:r w:rsidRPr="003F2BA3">
        <w:rPr>
          <w:rFonts w:ascii="Arial" w:hAnsi="Arial" w:cs="Arial"/>
          <w:szCs w:val="24"/>
        </w:rPr>
        <w:t xml:space="preserve"> COVID 19 </w:t>
      </w:r>
      <w:r w:rsidR="00A66DA6" w:rsidRPr="003F2BA3">
        <w:rPr>
          <w:rFonts w:ascii="Arial" w:hAnsi="Arial" w:cs="Arial"/>
          <w:szCs w:val="24"/>
        </w:rPr>
        <w:t>outbreaks</w:t>
      </w:r>
      <w:r w:rsidRPr="003F2BA3">
        <w:rPr>
          <w:rFonts w:ascii="Arial" w:hAnsi="Arial" w:cs="Arial"/>
          <w:szCs w:val="24"/>
        </w:rPr>
        <w:t xml:space="preserve"> and inclement weather. 281 people attended. Despite the gloomy topic, it was the most glorious morning, people from all over Perth attended, lots of locals, millennium kids, PLC Girls, family pets, and former </w:t>
      </w:r>
      <w:r w:rsidR="00A66DA6" w:rsidRPr="003F2BA3">
        <w:rPr>
          <w:rFonts w:ascii="Arial" w:hAnsi="Arial" w:cs="Arial"/>
          <w:szCs w:val="24"/>
        </w:rPr>
        <w:t>MP’s</w:t>
      </w:r>
      <w:r w:rsidRPr="003F2BA3">
        <w:rPr>
          <w:rFonts w:ascii="Arial" w:hAnsi="Arial" w:cs="Arial"/>
          <w:szCs w:val="24"/>
        </w:rPr>
        <w:t xml:space="preserve">. </w:t>
      </w:r>
    </w:p>
    <w:p w14:paraId="78427E62" w14:textId="77777777" w:rsidR="003F2BA3" w:rsidRPr="003F2BA3" w:rsidRDefault="003F2BA3" w:rsidP="003F2BA3">
      <w:pPr>
        <w:ind w:left="-142"/>
        <w:jc w:val="both"/>
        <w:rPr>
          <w:rFonts w:ascii="Arial" w:hAnsi="Arial" w:cs="Arial"/>
          <w:szCs w:val="24"/>
        </w:rPr>
      </w:pPr>
      <w:r w:rsidRPr="003F2BA3">
        <w:rPr>
          <w:rFonts w:ascii="Arial" w:hAnsi="Arial" w:cs="Arial"/>
          <w:szCs w:val="24"/>
        </w:rPr>
        <w:t> </w:t>
      </w:r>
    </w:p>
    <w:p w14:paraId="29F77E59" w14:textId="699449CC" w:rsidR="003F2BA3" w:rsidRPr="003F2BA3" w:rsidRDefault="003F2BA3" w:rsidP="0023069C">
      <w:pPr>
        <w:ind w:left="-284"/>
        <w:jc w:val="both"/>
        <w:rPr>
          <w:rFonts w:ascii="Arial" w:hAnsi="Arial" w:cs="Arial"/>
          <w:szCs w:val="24"/>
        </w:rPr>
      </w:pPr>
      <w:r w:rsidRPr="003F2BA3">
        <w:rPr>
          <w:rFonts w:ascii="Arial" w:hAnsi="Arial" w:cs="Arial"/>
          <w:szCs w:val="24"/>
        </w:rPr>
        <w:t xml:space="preserve">Grateful to our guest speakers, Former Premier Richard Court, who made his first speech in 20 years, Councillor Mangano, Cat from Millennium Kids, and Dr Robin Collin. Thank you to the councillors who </w:t>
      </w:r>
      <w:r w:rsidR="0023069C" w:rsidRPr="003F2BA3">
        <w:rPr>
          <w:rFonts w:ascii="Arial" w:hAnsi="Arial" w:cs="Arial"/>
          <w:szCs w:val="24"/>
        </w:rPr>
        <w:t>attended and</w:t>
      </w:r>
      <w:r w:rsidRPr="003F2BA3">
        <w:rPr>
          <w:rFonts w:ascii="Arial" w:hAnsi="Arial" w:cs="Arial"/>
          <w:szCs w:val="24"/>
        </w:rPr>
        <w:t xml:space="preserve"> saw the community opposition to this project which is extremely strong. </w:t>
      </w:r>
    </w:p>
    <w:p w14:paraId="16B6E2D8"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01292907" w14:textId="4B22C84A" w:rsidR="003F2BA3" w:rsidRPr="003F2BA3" w:rsidRDefault="003F2BA3" w:rsidP="0023069C">
      <w:pPr>
        <w:ind w:left="-284"/>
        <w:jc w:val="both"/>
        <w:rPr>
          <w:rFonts w:ascii="Arial" w:hAnsi="Arial" w:cs="Arial"/>
          <w:szCs w:val="24"/>
        </w:rPr>
      </w:pPr>
      <w:r w:rsidRPr="003F2BA3">
        <w:rPr>
          <w:rFonts w:ascii="Arial" w:hAnsi="Arial" w:cs="Arial"/>
          <w:szCs w:val="24"/>
        </w:rPr>
        <w:t xml:space="preserve">Last week was a busy week, also had the winter business sundowner, at Allen Park, attended by wonderful small business operators and Cr Smyth. A citizenship ceremony was also </w:t>
      </w:r>
      <w:r w:rsidR="0023069C" w:rsidRPr="003F2BA3">
        <w:rPr>
          <w:rFonts w:ascii="Arial" w:hAnsi="Arial" w:cs="Arial"/>
          <w:szCs w:val="24"/>
        </w:rPr>
        <w:t>held,</w:t>
      </w:r>
      <w:r w:rsidRPr="003F2BA3">
        <w:rPr>
          <w:rFonts w:ascii="Arial" w:hAnsi="Arial" w:cs="Arial"/>
          <w:szCs w:val="24"/>
        </w:rPr>
        <w:t xml:space="preserve"> and the city welcomed over forty new Australians, </w:t>
      </w:r>
      <w:proofErr w:type="gramStart"/>
      <w:r w:rsidRPr="003F2BA3">
        <w:rPr>
          <w:rFonts w:ascii="Arial" w:hAnsi="Arial" w:cs="Arial"/>
          <w:szCs w:val="24"/>
        </w:rPr>
        <w:t>Thank</w:t>
      </w:r>
      <w:proofErr w:type="gramEnd"/>
      <w:r w:rsidRPr="003F2BA3">
        <w:rPr>
          <w:rFonts w:ascii="Arial" w:hAnsi="Arial" w:cs="Arial"/>
          <w:szCs w:val="24"/>
        </w:rPr>
        <w:t xml:space="preserve"> you to deputy Mayor Mc</w:t>
      </w:r>
      <w:r w:rsidR="0023069C">
        <w:rPr>
          <w:rFonts w:ascii="Arial" w:hAnsi="Arial" w:cs="Arial"/>
          <w:szCs w:val="24"/>
        </w:rPr>
        <w:t>M</w:t>
      </w:r>
      <w:r w:rsidRPr="003F2BA3">
        <w:rPr>
          <w:rFonts w:ascii="Arial" w:hAnsi="Arial" w:cs="Arial"/>
          <w:szCs w:val="24"/>
        </w:rPr>
        <w:t xml:space="preserve">anus, who attended despite bad leg. Thank you also to Cr Wetherall who made a speech. </w:t>
      </w:r>
    </w:p>
    <w:p w14:paraId="231799A2"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5B6D9625" w14:textId="3E33F03E" w:rsidR="003F2BA3" w:rsidRPr="003F2BA3" w:rsidRDefault="003F2BA3" w:rsidP="0023069C">
      <w:pPr>
        <w:ind w:left="-284"/>
        <w:jc w:val="both"/>
        <w:rPr>
          <w:rFonts w:ascii="Arial" w:hAnsi="Arial" w:cs="Arial"/>
          <w:szCs w:val="24"/>
        </w:rPr>
      </w:pPr>
      <w:r w:rsidRPr="003F2BA3">
        <w:rPr>
          <w:rFonts w:ascii="Arial" w:hAnsi="Arial" w:cs="Arial"/>
          <w:szCs w:val="24"/>
        </w:rPr>
        <w:t xml:space="preserve">Federal Election has dominated the media, and our minds. </w:t>
      </w:r>
      <w:r w:rsidR="00A66DA6" w:rsidRPr="003F2BA3">
        <w:rPr>
          <w:rFonts w:ascii="Arial" w:hAnsi="Arial" w:cs="Arial"/>
          <w:szCs w:val="24"/>
        </w:rPr>
        <w:t>Curtin</w:t>
      </w:r>
      <w:r w:rsidRPr="003F2BA3">
        <w:rPr>
          <w:rFonts w:ascii="Arial" w:hAnsi="Arial" w:cs="Arial"/>
          <w:szCs w:val="24"/>
        </w:rPr>
        <w:t xml:space="preserve"> has still not been called. There are still 10, 000 postal votes to be counted. Whomever the winner is, we will be writing to them and congratulating them on a successful term in office. I spoke to Celia Hammond today and she remains in good spirits. Kate Chaney maintains a slight lead based on preference distribution. </w:t>
      </w:r>
    </w:p>
    <w:p w14:paraId="1625FAEC"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4A17FA10" w14:textId="50227930" w:rsidR="003F2BA3" w:rsidRPr="003F2BA3" w:rsidRDefault="0023069C" w:rsidP="0023069C">
      <w:pPr>
        <w:ind w:left="-284"/>
        <w:jc w:val="both"/>
        <w:rPr>
          <w:rFonts w:ascii="Arial" w:hAnsi="Arial" w:cs="Arial"/>
          <w:szCs w:val="24"/>
        </w:rPr>
      </w:pPr>
      <w:r w:rsidRPr="003F2BA3">
        <w:rPr>
          <w:rFonts w:ascii="Arial" w:hAnsi="Arial" w:cs="Arial"/>
          <w:szCs w:val="24"/>
        </w:rPr>
        <w:t>Finally,</w:t>
      </w:r>
      <w:r w:rsidR="003F2BA3" w:rsidRPr="003F2BA3">
        <w:rPr>
          <w:rFonts w:ascii="Arial" w:hAnsi="Arial" w:cs="Arial"/>
          <w:szCs w:val="24"/>
        </w:rPr>
        <w:t xml:space="preserve"> yesterday was world Turtle Day, our family sponsors a turtle, he lives off the coast of QLD, and his name is Hector. Three years </w:t>
      </w:r>
      <w:r w:rsidR="000F1CFA" w:rsidRPr="003F2BA3">
        <w:rPr>
          <w:rFonts w:ascii="Arial" w:hAnsi="Arial" w:cs="Arial"/>
          <w:szCs w:val="24"/>
        </w:rPr>
        <w:t>ago,</w:t>
      </w:r>
      <w:r w:rsidR="003F2BA3" w:rsidRPr="003F2BA3">
        <w:rPr>
          <w:rFonts w:ascii="Arial" w:hAnsi="Arial" w:cs="Arial"/>
          <w:szCs w:val="24"/>
        </w:rPr>
        <w:t xml:space="preserve"> WWF, came to our front door, and asked if we wanted to sponsor a turtle. We are proud parents. Goodness knows where Hector is, I hope he is well. We have </w:t>
      </w:r>
      <w:proofErr w:type="gramStart"/>
      <w:r w:rsidR="003F2BA3" w:rsidRPr="003F2BA3">
        <w:rPr>
          <w:rFonts w:ascii="Arial" w:hAnsi="Arial" w:cs="Arial"/>
          <w:szCs w:val="24"/>
        </w:rPr>
        <w:t>a number of</w:t>
      </w:r>
      <w:proofErr w:type="gramEnd"/>
      <w:r w:rsidR="003F2BA3" w:rsidRPr="003F2BA3">
        <w:rPr>
          <w:rFonts w:ascii="Arial" w:hAnsi="Arial" w:cs="Arial"/>
          <w:szCs w:val="24"/>
        </w:rPr>
        <w:t xml:space="preserve"> Turtles at Masons Gardens, we used to offer turtle food at the front counter, but evidently this is no longer the case. </w:t>
      </w:r>
    </w:p>
    <w:p w14:paraId="14E118D9" w14:textId="77777777" w:rsidR="003F2BA3" w:rsidRPr="003F2BA3" w:rsidRDefault="003F2BA3" w:rsidP="0023069C">
      <w:pPr>
        <w:ind w:left="-284"/>
        <w:jc w:val="both"/>
        <w:rPr>
          <w:rFonts w:ascii="Arial" w:hAnsi="Arial" w:cs="Arial"/>
          <w:szCs w:val="24"/>
        </w:rPr>
      </w:pPr>
      <w:r w:rsidRPr="003F2BA3">
        <w:rPr>
          <w:rFonts w:ascii="Arial" w:hAnsi="Arial" w:cs="Arial"/>
          <w:szCs w:val="24"/>
        </w:rPr>
        <w:t> </w:t>
      </w:r>
    </w:p>
    <w:p w14:paraId="31A01F54" w14:textId="6548EB5A" w:rsidR="003F2BA3" w:rsidRPr="003F2BA3" w:rsidRDefault="003F2BA3" w:rsidP="0023069C">
      <w:pPr>
        <w:ind w:left="-284"/>
        <w:jc w:val="both"/>
        <w:rPr>
          <w:rFonts w:ascii="Arial" w:hAnsi="Arial" w:cs="Arial"/>
          <w:szCs w:val="24"/>
        </w:rPr>
      </w:pPr>
      <w:r w:rsidRPr="003F2BA3">
        <w:rPr>
          <w:rFonts w:ascii="Arial" w:hAnsi="Arial" w:cs="Arial"/>
          <w:szCs w:val="24"/>
        </w:rPr>
        <w:t xml:space="preserve">“Always be yourself, but if you are a turtle be a turtle.” </w:t>
      </w:r>
    </w:p>
    <w:p w14:paraId="219E4B7B" w14:textId="27012F12" w:rsidR="00F46E54" w:rsidRDefault="00F46E54" w:rsidP="00257A8E">
      <w:pPr>
        <w:ind w:left="-284" w:right="-238"/>
        <w:jc w:val="both"/>
        <w:rPr>
          <w:rFonts w:ascii="Arial" w:hAnsi="Arial" w:cs="Arial"/>
          <w:noProof/>
        </w:rPr>
      </w:pPr>
    </w:p>
    <w:p w14:paraId="26F4281E" w14:textId="60D4E111" w:rsidR="0028184F" w:rsidRDefault="0028184F">
      <w:pPr>
        <w:rPr>
          <w:rFonts w:ascii="Arial" w:hAnsi="Arial" w:cs="Arial"/>
          <w:b/>
          <w:color w:val="17365D" w:themeColor="text2" w:themeShade="BF"/>
          <w:kern w:val="28"/>
          <w:sz w:val="28"/>
          <w:szCs w:val="28"/>
        </w:rPr>
      </w:pPr>
    </w:p>
    <w:p w14:paraId="4F478938" w14:textId="539F7263" w:rsidR="00F46E54"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06233007"/>
      <w:r w:rsidRPr="00164E62">
        <w:rPr>
          <w:rFonts w:ascii="Arial" w:hAnsi="Arial" w:cs="Arial"/>
          <w:caps w:val="0"/>
          <w:color w:val="17365D" w:themeColor="text2" w:themeShade="BF"/>
          <w:szCs w:val="28"/>
          <w:u w:val="none"/>
        </w:rPr>
        <w:t>Members Announcements without discussion.</w:t>
      </w:r>
      <w:bookmarkEnd w:id="14"/>
    </w:p>
    <w:p w14:paraId="0667F9AC" w14:textId="77777777" w:rsidR="00F46E54" w:rsidRPr="00046B3A" w:rsidRDefault="00F46E54" w:rsidP="00257A8E">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0964284" w14:textId="61CC8C09" w:rsidR="00574574" w:rsidRDefault="002F3BA4" w:rsidP="00257A8E">
      <w:pPr>
        <w:ind w:left="-284" w:right="-238"/>
        <w:jc w:val="both"/>
        <w:rPr>
          <w:rFonts w:ascii="Arial" w:hAnsi="Arial" w:cs="Arial"/>
          <w:noProof/>
        </w:rPr>
      </w:pPr>
      <w:r>
        <w:rPr>
          <w:rFonts w:ascii="Arial" w:hAnsi="Arial" w:cs="Arial"/>
          <w:noProof/>
        </w:rPr>
        <w:t>A</w:t>
      </w:r>
      <w:r w:rsidR="00574574" w:rsidRPr="00231309">
        <w:rPr>
          <w:rFonts w:ascii="Arial" w:hAnsi="Arial" w:cs="Arial"/>
          <w:noProof/>
        </w:rPr>
        <w:t xml:space="preserve">nnouncements by Council Members </w:t>
      </w:r>
      <w:r w:rsidR="0028184F">
        <w:rPr>
          <w:rFonts w:ascii="Arial" w:hAnsi="Arial" w:cs="Arial"/>
          <w:noProof/>
        </w:rPr>
        <w:t>were</w:t>
      </w:r>
      <w:r w:rsidR="00574574" w:rsidRPr="00231309">
        <w:rPr>
          <w:rFonts w:ascii="Arial" w:hAnsi="Arial" w:cs="Arial"/>
          <w:noProof/>
        </w:rPr>
        <w:t xml:space="preserve"> tabled at this point. </w:t>
      </w:r>
    </w:p>
    <w:p w14:paraId="7F252D27" w14:textId="504222FC" w:rsidR="008E4BE0" w:rsidRDefault="008E4BE0" w:rsidP="00257A8E">
      <w:pPr>
        <w:ind w:left="-284" w:right="-238"/>
        <w:jc w:val="both"/>
        <w:rPr>
          <w:rFonts w:ascii="Arial" w:hAnsi="Arial" w:cs="Arial"/>
          <w:noProof/>
        </w:rPr>
      </w:pPr>
    </w:p>
    <w:p w14:paraId="1444F418" w14:textId="76169380" w:rsidR="008E4BE0" w:rsidRDefault="00434306" w:rsidP="00257A8E">
      <w:pPr>
        <w:ind w:left="-284" w:right="-238"/>
        <w:jc w:val="both"/>
        <w:rPr>
          <w:rFonts w:ascii="Arial" w:hAnsi="Arial" w:cs="Arial"/>
          <w:noProof/>
        </w:rPr>
      </w:pPr>
      <w:r>
        <w:rPr>
          <w:rFonts w:ascii="Arial" w:hAnsi="Arial" w:cs="Arial"/>
          <w:noProof/>
        </w:rPr>
        <w:t>Nil.</w:t>
      </w:r>
    </w:p>
    <w:p w14:paraId="76CE1ACD" w14:textId="5BE71937" w:rsidR="008E4BE0" w:rsidRDefault="008E4BE0" w:rsidP="00257A8E">
      <w:pPr>
        <w:ind w:left="-284" w:right="-238"/>
        <w:jc w:val="both"/>
        <w:rPr>
          <w:rFonts w:ascii="Arial" w:hAnsi="Arial" w:cs="Arial"/>
          <w:noProof/>
        </w:rPr>
      </w:pPr>
    </w:p>
    <w:p w14:paraId="3CB71F7E" w14:textId="5023CCAC" w:rsidR="002F3BA4" w:rsidRDefault="002F3BA4">
      <w:pPr>
        <w:rPr>
          <w:rFonts w:ascii="Arial" w:hAnsi="Arial" w:cs="Arial"/>
          <w:b/>
          <w:color w:val="17365D" w:themeColor="text2" w:themeShade="BF"/>
          <w:kern w:val="28"/>
          <w:sz w:val="28"/>
          <w:szCs w:val="28"/>
        </w:rPr>
      </w:pPr>
    </w:p>
    <w:p w14:paraId="418B7B73" w14:textId="23F30297" w:rsidR="00F46E54" w:rsidRPr="00164E62" w:rsidRDefault="00F46E54"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06233008"/>
      <w:r w:rsidRPr="00164E62">
        <w:rPr>
          <w:rFonts w:ascii="Arial" w:hAnsi="Arial" w:cs="Arial"/>
          <w:caps w:val="0"/>
          <w:color w:val="17365D" w:themeColor="text2" w:themeShade="BF"/>
          <w:szCs w:val="28"/>
          <w:u w:val="none"/>
        </w:rPr>
        <w:t>Matters for Which the Meeting May Be Closed</w:t>
      </w:r>
      <w:bookmarkEnd w:id="15"/>
    </w:p>
    <w:p w14:paraId="2362BD7A" w14:textId="1E0BA6AC" w:rsidR="00F46E54" w:rsidRDefault="00F46E54" w:rsidP="00CB5CCB">
      <w:pPr>
        <w:pStyle w:val="CouncilHeading"/>
      </w:pPr>
    </w:p>
    <w:p w14:paraId="1A92C211" w14:textId="4D7ED540" w:rsidR="00F46E54" w:rsidRDefault="00F46E54" w:rsidP="00257A8E">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257A8E">
      <w:pPr>
        <w:ind w:left="-567" w:right="-238"/>
        <w:jc w:val="both"/>
        <w:rPr>
          <w:rFonts w:ascii="Arial" w:hAnsi="Arial" w:cs="Arial"/>
          <w:szCs w:val="24"/>
        </w:rPr>
      </w:pPr>
    </w:p>
    <w:p w14:paraId="1EDAB2D3" w14:textId="7BDD25E8" w:rsidR="00F46E54" w:rsidRPr="008D7F66" w:rsidRDefault="00C23E7E" w:rsidP="00257A8E">
      <w:pPr>
        <w:ind w:left="-284" w:right="-238"/>
        <w:jc w:val="both"/>
        <w:rPr>
          <w:rFonts w:ascii="Arial" w:hAnsi="Arial" w:cs="Arial"/>
          <w:color w:val="244061" w:themeColor="accent1" w:themeShade="80"/>
          <w:szCs w:val="24"/>
        </w:rPr>
      </w:pPr>
      <w:r w:rsidRPr="008D7F66">
        <w:rPr>
          <w:rFonts w:ascii="Arial" w:hAnsi="Arial" w:cs="Arial"/>
          <w:color w:val="244061" w:themeColor="accent1" w:themeShade="80"/>
          <w:szCs w:val="24"/>
        </w:rPr>
        <w:t>2</w:t>
      </w:r>
      <w:r w:rsidR="00DC587C" w:rsidRPr="008D7F66">
        <w:rPr>
          <w:rFonts w:ascii="Arial" w:hAnsi="Arial" w:cs="Arial"/>
          <w:color w:val="244061" w:themeColor="accent1" w:themeShade="80"/>
          <w:szCs w:val="24"/>
        </w:rPr>
        <w:t>0</w:t>
      </w:r>
      <w:r w:rsidRPr="008D7F66">
        <w:rPr>
          <w:rFonts w:ascii="Arial" w:hAnsi="Arial" w:cs="Arial"/>
          <w:color w:val="244061" w:themeColor="accent1" w:themeShade="80"/>
          <w:szCs w:val="24"/>
        </w:rPr>
        <w:t xml:space="preserve">.1 </w:t>
      </w:r>
      <w:r w:rsidR="004B3ED5" w:rsidRPr="008D7F66">
        <w:rPr>
          <w:rFonts w:ascii="Arial" w:hAnsi="Arial" w:cs="Arial"/>
          <w:color w:val="244061" w:themeColor="accent1" w:themeShade="80"/>
          <w:szCs w:val="24"/>
        </w:rPr>
        <w:t>CSD03.05.22 C</w:t>
      </w:r>
      <w:r w:rsidR="00E62542" w:rsidRPr="008D7F66">
        <w:rPr>
          <w:rFonts w:ascii="Arial" w:hAnsi="Arial" w:cs="Arial"/>
          <w:color w:val="244061" w:themeColor="accent1" w:themeShade="80"/>
          <w:szCs w:val="24"/>
        </w:rPr>
        <w:t>ONFIDENTIAL</w:t>
      </w:r>
      <w:r w:rsidR="004B3ED5" w:rsidRPr="008D7F66">
        <w:rPr>
          <w:rFonts w:ascii="Arial" w:hAnsi="Arial" w:cs="Arial"/>
          <w:color w:val="244061" w:themeColor="accent1" w:themeShade="80"/>
          <w:szCs w:val="24"/>
        </w:rPr>
        <w:t xml:space="preserve"> </w:t>
      </w:r>
      <w:r w:rsidR="00230345" w:rsidRPr="008D7F66">
        <w:rPr>
          <w:rFonts w:ascii="Arial" w:hAnsi="Arial" w:cs="Arial"/>
          <w:color w:val="244061" w:themeColor="accent1" w:themeShade="80"/>
          <w:szCs w:val="24"/>
        </w:rPr>
        <w:t>Nominations</w:t>
      </w:r>
      <w:r w:rsidR="007B1CE8">
        <w:rPr>
          <w:rFonts w:ascii="Arial" w:hAnsi="Arial" w:cs="Arial"/>
          <w:color w:val="244061" w:themeColor="accent1" w:themeShade="80"/>
          <w:szCs w:val="24"/>
        </w:rPr>
        <w:t xml:space="preserve"> for </w:t>
      </w:r>
      <w:r w:rsidR="00C5071B">
        <w:rPr>
          <w:rFonts w:ascii="Arial" w:hAnsi="Arial" w:cs="Arial"/>
          <w:color w:val="244061" w:themeColor="accent1" w:themeShade="80"/>
          <w:szCs w:val="24"/>
        </w:rPr>
        <w:t xml:space="preserve">City Honours </w:t>
      </w:r>
    </w:p>
    <w:p w14:paraId="2CE1CFA6" w14:textId="6DE7D1CB" w:rsidR="00C23E7E" w:rsidRPr="008D7F66" w:rsidRDefault="00C23E7E" w:rsidP="00257A8E">
      <w:pPr>
        <w:ind w:left="-284" w:right="-238"/>
        <w:jc w:val="both"/>
        <w:rPr>
          <w:rFonts w:ascii="Arial" w:hAnsi="Arial" w:cs="Arial"/>
          <w:color w:val="244061" w:themeColor="accent1" w:themeShade="80"/>
          <w:szCs w:val="24"/>
        </w:rPr>
      </w:pPr>
    </w:p>
    <w:p w14:paraId="71684551" w14:textId="4CE9C4D0" w:rsidR="00C23E7E" w:rsidRPr="008D7F66" w:rsidRDefault="00C23E7E" w:rsidP="00257A8E">
      <w:pPr>
        <w:ind w:left="284" w:right="-238" w:hanging="568"/>
        <w:jc w:val="both"/>
        <w:rPr>
          <w:rFonts w:ascii="Arial" w:hAnsi="Arial" w:cs="Arial"/>
          <w:color w:val="244061" w:themeColor="accent1" w:themeShade="80"/>
          <w:szCs w:val="24"/>
        </w:rPr>
      </w:pPr>
      <w:r w:rsidRPr="008D7F66">
        <w:rPr>
          <w:rFonts w:ascii="Arial" w:hAnsi="Arial" w:cs="Arial"/>
          <w:color w:val="244061" w:themeColor="accent1" w:themeShade="80"/>
          <w:szCs w:val="24"/>
        </w:rPr>
        <w:t>2</w:t>
      </w:r>
      <w:r w:rsidR="00DC587C" w:rsidRPr="008D7F66">
        <w:rPr>
          <w:rFonts w:ascii="Arial" w:hAnsi="Arial" w:cs="Arial"/>
          <w:color w:val="244061" w:themeColor="accent1" w:themeShade="80"/>
          <w:szCs w:val="24"/>
        </w:rPr>
        <w:t>0</w:t>
      </w:r>
      <w:r w:rsidRPr="008D7F66">
        <w:rPr>
          <w:rFonts w:ascii="Arial" w:hAnsi="Arial" w:cs="Arial"/>
          <w:color w:val="244061" w:themeColor="accent1" w:themeShade="80"/>
          <w:szCs w:val="24"/>
        </w:rPr>
        <w:t xml:space="preserve">.2 PD34.05.22 CONFIDENTIAL </w:t>
      </w:r>
      <w:r w:rsidR="00E33B28">
        <w:rPr>
          <w:rFonts w:ascii="Arial" w:hAnsi="Arial" w:cs="Arial"/>
          <w:color w:val="244061" w:themeColor="accent1" w:themeShade="80"/>
          <w:szCs w:val="24"/>
        </w:rPr>
        <w:t>Planning</w:t>
      </w:r>
      <w:r w:rsidR="00BF7FB3">
        <w:rPr>
          <w:rFonts w:ascii="Arial" w:hAnsi="Arial" w:cs="Arial"/>
          <w:color w:val="244061" w:themeColor="accent1" w:themeShade="80"/>
          <w:szCs w:val="24"/>
        </w:rPr>
        <w:t xml:space="preserve"> Compliance Matter</w:t>
      </w:r>
    </w:p>
    <w:p w14:paraId="733195E2" w14:textId="45DE3E61" w:rsidR="005949FF" w:rsidRDefault="005949FF" w:rsidP="00257A8E">
      <w:pPr>
        <w:ind w:left="-567" w:right="-238"/>
        <w:jc w:val="both"/>
        <w:rPr>
          <w:rFonts w:ascii="Arial" w:hAnsi="Arial" w:cs="Arial"/>
          <w:szCs w:val="24"/>
        </w:rPr>
      </w:pPr>
    </w:p>
    <w:p w14:paraId="632B0A9D" w14:textId="77777777" w:rsidR="00A546D9" w:rsidRDefault="00A546D9" w:rsidP="00257A8E">
      <w:pPr>
        <w:ind w:left="-567" w:right="-238"/>
        <w:jc w:val="both"/>
        <w:rPr>
          <w:rFonts w:ascii="Arial" w:hAnsi="Arial" w:cs="Arial"/>
          <w:szCs w:val="24"/>
        </w:rPr>
      </w:pPr>
    </w:p>
    <w:p w14:paraId="496FBD99" w14:textId="77777777" w:rsidR="0023069C" w:rsidRDefault="0023069C">
      <w:pPr>
        <w:rPr>
          <w:rFonts w:ascii="Arial" w:hAnsi="Arial" w:cs="Arial"/>
          <w:b/>
          <w:color w:val="17365D" w:themeColor="text2" w:themeShade="BF"/>
          <w:kern w:val="28"/>
          <w:sz w:val="28"/>
          <w:szCs w:val="28"/>
        </w:rPr>
      </w:pPr>
      <w:bookmarkStart w:id="16" w:name="_Toc106233009"/>
      <w:r>
        <w:rPr>
          <w:rFonts w:ascii="Arial" w:hAnsi="Arial" w:cs="Arial"/>
          <w:caps/>
          <w:color w:val="17365D" w:themeColor="text2" w:themeShade="BF"/>
          <w:szCs w:val="28"/>
        </w:rPr>
        <w:br w:type="page"/>
      </w:r>
    </w:p>
    <w:p w14:paraId="433389E7" w14:textId="61CB25A3" w:rsidR="005949FF" w:rsidRPr="00164E62" w:rsidRDefault="005949FF"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6"/>
    </w:p>
    <w:p w14:paraId="26A9349B" w14:textId="4B771184" w:rsidR="005949FF" w:rsidRDefault="00434306" w:rsidP="00257A8E">
      <w:pPr>
        <w:ind w:left="-567" w:right="-238"/>
        <w:jc w:val="both"/>
        <w:rPr>
          <w:rFonts w:ascii="Arial" w:hAnsi="Arial" w:cs="Arial"/>
          <w:b/>
          <w:bCs/>
          <w:szCs w:val="24"/>
        </w:rPr>
      </w:pPr>
      <w:r>
        <w:rPr>
          <w:rFonts w:ascii="Arial" w:hAnsi="Arial" w:cs="Arial"/>
          <w:b/>
          <w:bCs/>
          <w:noProof/>
          <w:szCs w:val="24"/>
        </w:rPr>
        <mc:AlternateContent>
          <mc:Choice Requires="wps">
            <w:drawing>
              <wp:anchor distT="0" distB="0" distL="114300" distR="114300" simplePos="0" relativeHeight="251680769" behindDoc="1" locked="0" layoutInCell="1" allowOverlap="1" wp14:anchorId="31E7C56D" wp14:editId="5B9B7C6F">
                <wp:simplePos x="0" y="0"/>
                <wp:positionH relativeFrom="column">
                  <wp:posOffset>-226695</wp:posOffset>
                </wp:positionH>
                <wp:positionV relativeFrom="paragraph">
                  <wp:posOffset>154305</wp:posOffset>
                </wp:positionV>
                <wp:extent cx="6206836" cy="1293091"/>
                <wp:effectExtent l="0" t="0" r="22860" b="21590"/>
                <wp:wrapNone/>
                <wp:docPr id="38" name="Rectangle 38"/>
                <wp:cNvGraphicFramePr/>
                <a:graphic xmlns:a="http://schemas.openxmlformats.org/drawingml/2006/main">
                  <a:graphicData uri="http://schemas.microsoft.com/office/word/2010/wordprocessingShape">
                    <wps:wsp>
                      <wps:cNvSpPr/>
                      <wps:spPr>
                        <a:xfrm>
                          <a:off x="0" y="0"/>
                          <a:ext cx="6206836" cy="12930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1C2A2" id="Rectangle 38" o:spid="_x0000_s1026" style="position:absolute;margin-left:-17.85pt;margin-top:12.15pt;width:488.75pt;height:101.8pt;z-index:-251635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0HYwIAAB8FAAAOAAAAZHJzL2Uyb0RvYy54bWysVFFP2zAQfp+0/2D5fSQp0EHVFFUgpkkI&#10;qsHEs+vYJJLj885u0+7X7+ykKQK0h2l9cM++u+/OX77z/GrXGrZV6BuwJS9Ocs6UlVA19qXkP59u&#10;v1xw5oOwlTBgVcn3yvOrxedP887N1ARqMJVCRiDWzzpX8joEN8syL2vVCn8CTllyasBWBNriS1ah&#10;6Ai9Ndkkz6dZB1g5BKm8p9Ob3skXCV9rJcOD1l4FZkpOvYW0YlrXcc0WczF7QeHqRg5tiH/oohWN&#10;paIj1I0Igm2weQfVNhLBgw4nEtoMtG6kSneg2xT5m9s81sKpdBcix7uRJv//YOX99tGtkGjonJ95&#10;MuMtdhrb+E/9sV0iaz+SpXaBSTqcTvLpxemUM0m+YnJ5ml8Wkc7smO7Qh28KWhaNkiN9jUSS2N75&#10;0IceQmI1C7eNMfH82Euywt6oGGDsD6VZU1H1SQJKMlHXBtlW0AcWUiobit5Vi0r1x+c5/YbWxozU&#10;aAKMyJoKj9gDQJTge+y+7SE+pqqksjE5/1tjffKYkSqDDWNy21jAjwAM3Wqo3McfSOqpiSytodqv&#10;kCH0GvdO3jZE+53wYSWQRE3yp0END7RoA13JYbA4qwF/f3Qe40lr5OWsoyEpuf+1Eag4M98tqfCy&#10;ODuLU5U2Z+dfJ7TB1571a4/dtNdAn6mgJ8HJZMb4YA6mRmifaZ6XsSq5hJVUu+Qy4GFzHfrhpRdB&#10;quUyhdEkORHu7KOTETyyGmX1tHsW6AbtBZLtPRwGSszeSLCPjZkWlpsAukn6PPI68E1TmIQzvBhx&#10;zF/vU9TxXVv8AQAA//8DAFBLAwQUAAYACAAAACEAn6Kj3OIAAAAKAQAADwAAAGRycy9kb3ducmV2&#10;LnhtbEyPwU7CQBCG7ya+w2ZMvMGWgiK1W4IknhSTUjTxtnTHttqdbboLVJ/e8STHmfnyz/eny8G2&#10;4oi9bxwpmIwjEEilMw1VCnbF4+gOhA+ajG4doYJv9LDMLi9SnRh3ohyP21AJDiGfaAV1CF0ipS9r&#10;tNqPXYfEtw/XWx147Ctpen3icNvKOIpupdUN8Ydad7iusfzaHqwCfH37zH/en8qX53LlclqH4qHY&#10;KHV9NazuQQQcwj8Mf/qsDhk77d2BjBetgtH0Zs6ogng2BcHAYjbhLntexPMFyCyV5xWyXwAAAP//&#10;AwBQSwECLQAUAAYACAAAACEAtoM4kv4AAADhAQAAEwAAAAAAAAAAAAAAAAAAAAAAW0NvbnRlbnRf&#10;VHlwZXNdLnhtbFBLAQItABQABgAIAAAAIQA4/SH/1gAAAJQBAAALAAAAAAAAAAAAAAAAAC8BAABf&#10;cmVscy8ucmVsc1BLAQItABQABgAIAAAAIQBG8C0HYwIAAB8FAAAOAAAAAAAAAAAAAAAAAC4CAABk&#10;cnMvZTJvRG9jLnhtbFBLAQItABQABgAIAAAAIQCfoqPc4gAAAAoBAAAPAAAAAAAAAAAAAAAAAL0E&#10;AABkcnMvZG93bnJldi54bWxQSwUGAAAAAAQABADzAAAAzAUAAAAA&#10;" filled="f" strokecolor="#243f60 [1604]" strokeweight="2pt"/>
            </w:pict>
          </mc:Fallback>
        </mc:AlternateContent>
      </w:r>
    </w:p>
    <w:p w14:paraId="5CB9791B" w14:textId="161A792A" w:rsidR="002F3BA4" w:rsidRPr="00147AEA" w:rsidRDefault="002F3BA4" w:rsidP="00D57BD9">
      <w:pPr>
        <w:ind w:left="-284"/>
        <w:jc w:val="both"/>
        <w:rPr>
          <w:rFonts w:ascii="Arial" w:hAnsi="Arial" w:cs="Arial"/>
          <w:szCs w:val="24"/>
        </w:rPr>
      </w:pPr>
      <w:r w:rsidRPr="00147AEA">
        <w:rPr>
          <w:rFonts w:ascii="Arial" w:hAnsi="Arial" w:cs="Arial"/>
          <w:szCs w:val="24"/>
        </w:rPr>
        <w:t xml:space="preserve">Moved – Councillor </w:t>
      </w:r>
      <w:r w:rsidR="00A6634A">
        <w:rPr>
          <w:rFonts w:ascii="Arial" w:hAnsi="Arial" w:cs="Arial"/>
          <w:szCs w:val="24"/>
        </w:rPr>
        <w:t>Hodsdon</w:t>
      </w:r>
    </w:p>
    <w:p w14:paraId="5267E24A" w14:textId="25FF3031" w:rsidR="002F3BA4" w:rsidRPr="00147AEA" w:rsidRDefault="002F3BA4" w:rsidP="00D57BD9">
      <w:pPr>
        <w:ind w:left="-284"/>
        <w:jc w:val="both"/>
        <w:rPr>
          <w:rFonts w:ascii="Arial" w:hAnsi="Arial" w:cs="Arial"/>
          <w:szCs w:val="24"/>
        </w:rPr>
      </w:pPr>
      <w:r w:rsidRPr="00147AEA">
        <w:rPr>
          <w:rFonts w:ascii="Arial" w:hAnsi="Arial" w:cs="Arial"/>
          <w:szCs w:val="24"/>
        </w:rPr>
        <w:t xml:space="preserve">Seconded – Councillor </w:t>
      </w:r>
      <w:r w:rsidR="00A6634A">
        <w:rPr>
          <w:rFonts w:ascii="Arial" w:hAnsi="Arial" w:cs="Arial"/>
          <w:szCs w:val="24"/>
        </w:rPr>
        <w:t>Smyth</w:t>
      </w:r>
    </w:p>
    <w:p w14:paraId="268B4793" w14:textId="6207B50C" w:rsidR="002F3BA4" w:rsidRPr="005949FF" w:rsidRDefault="002F3BA4" w:rsidP="00257A8E">
      <w:pPr>
        <w:ind w:left="-567" w:right="-238"/>
        <w:jc w:val="both"/>
        <w:rPr>
          <w:rFonts w:ascii="Arial" w:hAnsi="Arial" w:cs="Arial"/>
          <w:b/>
          <w:bCs/>
          <w:szCs w:val="24"/>
        </w:rPr>
      </w:pPr>
    </w:p>
    <w:p w14:paraId="4D58EDB2" w14:textId="4F41CE5C" w:rsidR="001A7803" w:rsidRPr="002F3BA4" w:rsidRDefault="001A7803" w:rsidP="00257A8E">
      <w:pPr>
        <w:ind w:left="-284" w:right="-238"/>
        <w:jc w:val="both"/>
        <w:rPr>
          <w:rFonts w:ascii="Arial" w:hAnsi="Arial" w:cs="Arial"/>
          <w:b/>
          <w:bCs/>
          <w:color w:val="244061" w:themeColor="accent1" w:themeShade="80"/>
          <w:szCs w:val="24"/>
        </w:rPr>
      </w:pPr>
      <w:r w:rsidRPr="002F3BA4">
        <w:rPr>
          <w:rFonts w:ascii="Arial" w:hAnsi="Arial" w:cs="Arial"/>
          <w:b/>
          <w:bCs/>
          <w:color w:val="244061" w:themeColor="accent1" w:themeShade="80"/>
        </w:rPr>
        <w:t xml:space="preserve">That the officer recommendations for Items </w:t>
      </w:r>
      <w:r w:rsidRPr="002F3BA4">
        <w:rPr>
          <w:rFonts w:ascii="Arial" w:hAnsi="Arial" w:cs="Arial"/>
          <w:b/>
          <w:bCs/>
          <w:color w:val="244061" w:themeColor="accent1" w:themeShade="80"/>
          <w:szCs w:val="24"/>
        </w:rPr>
        <w:t>15.1</w:t>
      </w:r>
      <w:r w:rsidR="00543C3A" w:rsidRPr="002F3BA4">
        <w:rPr>
          <w:rFonts w:ascii="Arial" w:hAnsi="Arial" w:cs="Arial"/>
          <w:b/>
          <w:bCs/>
          <w:color w:val="244061" w:themeColor="accent1" w:themeShade="80"/>
          <w:szCs w:val="24"/>
        </w:rPr>
        <w:t>,</w:t>
      </w:r>
      <w:r w:rsidRPr="002F3BA4">
        <w:rPr>
          <w:rFonts w:ascii="Arial" w:hAnsi="Arial" w:cs="Arial"/>
          <w:b/>
          <w:bCs/>
          <w:color w:val="244061" w:themeColor="accent1" w:themeShade="80"/>
          <w:szCs w:val="24"/>
        </w:rPr>
        <w:t xml:space="preserve"> 17.1, 17.3, </w:t>
      </w:r>
      <w:r w:rsidR="00BF6998">
        <w:rPr>
          <w:rFonts w:ascii="Arial" w:hAnsi="Arial" w:cs="Arial"/>
          <w:b/>
          <w:bCs/>
          <w:color w:val="244061" w:themeColor="accent1" w:themeShade="80"/>
          <w:szCs w:val="24"/>
        </w:rPr>
        <w:t xml:space="preserve">and </w:t>
      </w:r>
      <w:r w:rsidRPr="002F3BA4">
        <w:rPr>
          <w:rFonts w:ascii="Arial" w:hAnsi="Arial" w:cs="Arial"/>
          <w:b/>
          <w:bCs/>
          <w:color w:val="244061" w:themeColor="accent1" w:themeShade="80"/>
          <w:szCs w:val="24"/>
        </w:rPr>
        <w:t>17.5</w:t>
      </w:r>
      <w:r w:rsidR="00BF6998">
        <w:rPr>
          <w:rFonts w:ascii="Arial" w:hAnsi="Arial" w:cs="Arial"/>
          <w:b/>
          <w:bCs/>
          <w:color w:val="244061" w:themeColor="accent1" w:themeShade="80"/>
          <w:szCs w:val="24"/>
        </w:rPr>
        <w:t xml:space="preserve"> </w:t>
      </w:r>
      <w:r w:rsidRPr="002F3BA4">
        <w:rPr>
          <w:rFonts w:ascii="Arial" w:hAnsi="Arial" w:cs="Arial"/>
          <w:b/>
          <w:bCs/>
          <w:color w:val="244061" w:themeColor="accent1" w:themeShade="80"/>
        </w:rPr>
        <w:t>be adopted en bloc and the remaining items be dealt with separately.</w:t>
      </w:r>
    </w:p>
    <w:p w14:paraId="6078C904" w14:textId="4CF86193" w:rsidR="002F3BA4" w:rsidRPr="00147AEA" w:rsidRDefault="00A6634A" w:rsidP="002F3BA4">
      <w:pPr>
        <w:ind w:left="-284"/>
        <w:jc w:val="right"/>
        <w:rPr>
          <w:rFonts w:ascii="Arial" w:hAnsi="Arial" w:cs="Arial"/>
          <w:b/>
          <w:szCs w:val="24"/>
        </w:rPr>
      </w:pPr>
      <w:r>
        <w:rPr>
          <w:rFonts w:ascii="Arial" w:hAnsi="Arial" w:cs="Arial"/>
          <w:b/>
          <w:szCs w:val="24"/>
        </w:rPr>
        <w:t>CARRIED 9/1</w:t>
      </w:r>
    </w:p>
    <w:p w14:paraId="14C4876E" w14:textId="6FC41A0B" w:rsidR="002F3BA4" w:rsidRPr="00147AEA" w:rsidRDefault="002F3BA4" w:rsidP="002F3BA4">
      <w:pPr>
        <w:ind w:left="-284"/>
        <w:jc w:val="right"/>
        <w:rPr>
          <w:rFonts w:ascii="Arial" w:hAnsi="Arial" w:cs="Arial"/>
          <w:b/>
          <w:szCs w:val="24"/>
        </w:rPr>
      </w:pPr>
      <w:r w:rsidRPr="00147AEA">
        <w:rPr>
          <w:rFonts w:ascii="Arial" w:hAnsi="Arial" w:cs="Arial"/>
          <w:b/>
          <w:szCs w:val="24"/>
        </w:rPr>
        <w:t xml:space="preserve">(Against: Cr. </w:t>
      </w:r>
      <w:r w:rsidR="00A6634A">
        <w:rPr>
          <w:rFonts w:ascii="Arial" w:hAnsi="Arial" w:cs="Arial"/>
          <w:b/>
          <w:szCs w:val="24"/>
        </w:rPr>
        <w:t>Youngman</w:t>
      </w:r>
      <w:r w:rsidRPr="00147AEA">
        <w:rPr>
          <w:rFonts w:ascii="Arial" w:hAnsi="Arial" w:cs="Arial"/>
          <w:b/>
          <w:szCs w:val="24"/>
        </w:rPr>
        <w:t>)</w:t>
      </w:r>
    </w:p>
    <w:p w14:paraId="1104E231" w14:textId="036619AB" w:rsidR="005949FF" w:rsidRDefault="005949FF" w:rsidP="00257A8E">
      <w:pPr>
        <w:ind w:left="-567" w:right="-238"/>
        <w:jc w:val="both"/>
        <w:rPr>
          <w:rFonts w:ascii="Arial" w:hAnsi="Arial" w:cs="Arial"/>
          <w:szCs w:val="24"/>
        </w:rPr>
      </w:pPr>
    </w:p>
    <w:p w14:paraId="475BFEB2" w14:textId="6B0A2E3B" w:rsidR="00B93773" w:rsidRDefault="00B93773">
      <w:pPr>
        <w:rPr>
          <w:rFonts w:ascii="Arial" w:hAnsi="Arial" w:cs="Arial"/>
          <w:b/>
          <w:color w:val="17365D" w:themeColor="text2" w:themeShade="BF"/>
          <w:kern w:val="28"/>
          <w:sz w:val="28"/>
          <w:szCs w:val="28"/>
        </w:rPr>
      </w:pPr>
    </w:p>
    <w:p w14:paraId="009C7643" w14:textId="77777777" w:rsidR="0023069C" w:rsidRDefault="0023069C">
      <w:pPr>
        <w:rPr>
          <w:rFonts w:ascii="Arial" w:hAnsi="Arial" w:cs="Arial"/>
          <w:b/>
          <w:color w:val="17365D" w:themeColor="text2" w:themeShade="BF"/>
          <w:kern w:val="28"/>
          <w:sz w:val="28"/>
          <w:szCs w:val="28"/>
        </w:rPr>
      </w:pPr>
    </w:p>
    <w:p w14:paraId="69294AC1" w14:textId="14A6356B" w:rsidR="00F46E54" w:rsidRPr="00164E62" w:rsidRDefault="00671F60" w:rsidP="00257A8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06233010"/>
      <w:r w:rsidRPr="00164E62">
        <w:rPr>
          <w:rFonts w:ascii="Arial" w:hAnsi="Arial" w:cs="Arial"/>
          <w:caps w:val="0"/>
          <w:color w:val="17365D" w:themeColor="text2" w:themeShade="BF"/>
          <w:szCs w:val="28"/>
          <w:u w:val="none"/>
        </w:rPr>
        <w:t>Minutes of Council Committees and Administrative Liaison Working Groups</w:t>
      </w:r>
      <w:bookmarkEnd w:id="17"/>
    </w:p>
    <w:p w14:paraId="4005D48C" w14:textId="42C38225" w:rsidR="00F46E54" w:rsidRDefault="00F46E54" w:rsidP="00CB5CCB">
      <w:pPr>
        <w:pStyle w:val="CouncilHeading"/>
      </w:pPr>
    </w:p>
    <w:p w14:paraId="768C2B97" w14:textId="2EFD1878" w:rsidR="00671F60" w:rsidRPr="00164E62" w:rsidRDefault="00671F60" w:rsidP="00257A8E">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8" w:name="_Toc106233011"/>
      <w:r w:rsidRPr="00164E62">
        <w:rPr>
          <w:rFonts w:ascii="Arial" w:hAnsi="Arial" w:cs="Arial"/>
          <w:caps w:val="0"/>
          <w:color w:val="17365D" w:themeColor="text2" w:themeShade="BF"/>
          <w:szCs w:val="28"/>
          <w:u w:val="none"/>
        </w:rPr>
        <w:t>Minutes of the following Committee Meetings (in date order) are to be received:</w:t>
      </w:r>
      <w:bookmarkEnd w:id="18"/>
    </w:p>
    <w:p w14:paraId="2EA863D5" w14:textId="77777777" w:rsidR="00671F60" w:rsidRPr="00671F60" w:rsidRDefault="00671F60" w:rsidP="00257A8E">
      <w:pPr>
        <w:ind w:right="-238"/>
      </w:pPr>
    </w:p>
    <w:p w14:paraId="1FCF47B4" w14:textId="77777777" w:rsidR="008A5291" w:rsidRPr="007A1A78" w:rsidRDefault="008A5291" w:rsidP="00257A8E">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6DFE77DD" w14:textId="2DD8C8C6" w:rsidR="008A5291" w:rsidRDefault="00B93773" w:rsidP="00CB5CCB">
      <w:pPr>
        <w:pStyle w:val="CouncilHeading"/>
      </w:pPr>
      <w:r>
        <mc:AlternateContent>
          <mc:Choice Requires="wps">
            <w:drawing>
              <wp:anchor distT="0" distB="0" distL="114300" distR="114300" simplePos="0" relativeHeight="251682817" behindDoc="1" locked="0" layoutInCell="1" allowOverlap="1" wp14:anchorId="7F7F59BD" wp14:editId="39E69D02">
                <wp:simplePos x="0" y="0"/>
                <wp:positionH relativeFrom="margin">
                  <wp:posOffset>-217459</wp:posOffset>
                </wp:positionH>
                <wp:positionV relativeFrom="paragraph">
                  <wp:posOffset>124980</wp:posOffset>
                </wp:positionV>
                <wp:extent cx="6123709" cy="2336800"/>
                <wp:effectExtent l="0" t="0" r="10795" b="25400"/>
                <wp:wrapNone/>
                <wp:docPr id="39" name="Rectangle 39"/>
                <wp:cNvGraphicFramePr/>
                <a:graphic xmlns:a="http://schemas.openxmlformats.org/drawingml/2006/main">
                  <a:graphicData uri="http://schemas.microsoft.com/office/word/2010/wordprocessingShape">
                    <wps:wsp>
                      <wps:cNvSpPr/>
                      <wps:spPr>
                        <a:xfrm>
                          <a:off x="0" y="0"/>
                          <a:ext cx="6123709" cy="2336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6D02" id="Rectangle 39" o:spid="_x0000_s1026" style="position:absolute;margin-left:-17.1pt;margin-top:9.85pt;width:482.2pt;height:184pt;z-index:-2516336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euZQIAAB8FAAAOAAAAZHJzL2Uyb0RvYy54bWysVFFP2zAQfp+0/2D5fU1aoEDVFFUgpkkI&#10;KsrEs3FsEsnxeWe3affrd3bSFAHaw7Q8OGff3Xf25+88v9o1hm0V+hpswcejnDNlJZS1fS34z6fb&#10;bxec+SBsKQxYVfC98vxq8fXLvHUzNYEKTKmQEYj1s9YVvArBzbLMy0o1wo/AKUtODdiIQFN8zUoU&#10;LaE3Jpvk+TRrAUuHIJX3tHrTOfki4WutZHjQ2qvATMFpbyGNmMaXOGaLuZi9onBVLfttiH/YRSNq&#10;S0UHqBsRBNtg/QGqqSWCBx1GEpoMtK6lSmeg04zzd6dZV8KpdBYix7uBJv//YOX9du1WSDS0zs88&#10;mfEUO41N/NP+2C6RtR/IUrvAJC1Ox5OT8/ySM0m+ycnJ9CJPdGbHdIc+fFfQsGgUHOk2Eklie+cD&#10;laTQQ0isZuG2NiauH/eSrLA3KgYY+6g0q0uqPklASSbq2iDbCrpgIaWyYdy5KlGqbvkspy/eNNUb&#10;MtIsAUZkTYUH7B4gSvAjdgfTx8dUlVQ2JOd/21iXPGSkymDDkNzUFvAzAEOn6it38QeSOmoiSy9Q&#10;7lfIEDqNeydva6L9TviwEkiiJvlTo4YHGrSBtuDQW5xVgL8/W4/xpDXyctZSkxTc/9oIVJyZH5ZU&#10;eDk+PY1dlSanZ+cTmuBbz8tbj90010DXNKYnwclkxvhgDqZGaJ6pn5exKrmElVS74DLgYXIduual&#10;F0Gq5TKFUSc5Ee7s2skIHlmNsnraPQt0vfYCyfYeDg0lZu8k2MXGTAvLTQBdJ30eee35pi5Mwulf&#10;jNjmb+cp6viuLf4AAAD//wMAUEsDBBQABgAIAAAAIQBbEiSl4QAAAAoBAAAPAAAAZHJzL2Rvd25y&#10;ZXYueG1sTI/BTsMwDIbvSLxDZCRuW8qK6FaaTmMSJ2BSVzaJW9aYttA4VZNthafHnOBo/59+f86W&#10;o+3ECQffOlJwM41AIFXOtFQreC0fJ3MQPmgyunOECr7QwzK/vMh0atyZCjxtQy24hHyqFTQh9KmU&#10;vmrQaj91PRJn726wOvA41NIM+szltpOzKLqTVrfEFxrd47rB6nN7tApwt/8ovt+eqs1ztXIFrUP5&#10;UL4odX01ru5BBBzDHwy/+qwOOTsd3JGMF52CSXw7Y5SDRQKCgUUc8eKgIJ4nCcg8k/9fyH8AAAD/&#10;/wMAUEsBAi0AFAAGAAgAAAAhALaDOJL+AAAA4QEAABMAAAAAAAAAAAAAAAAAAAAAAFtDb250ZW50&#10;X1R5cGVzXS54bWxQSwECLQAUAAYACAAAACEAOP0h/9YAAACUAQAACwAAAAAAAAAAAAAAAAAvAQAA&#10;X3JlbHMvLnJlbHNQSwECLQAUAAYACAAAACEArIiXrmUCAAAfBQAADgAAAAAAAAAAAAAAAAAuAgAA&#10;ZHJzL2Uyb0RvYy54bWxQSwECLQAUAAYACAAAACEAWxIkpeEAAAAKAQAADwAAAAAAAAAAAAAAAAC/&#10;BAAAZHJzL2Rvd25yZXYueG1sUEsFBgAAAAAEAAQA8wAAAM0FAAAAAA==&#10;" filled="f" strokecolor="#243f60 [1604]" strokeweight="2pt">
                <w10:wrap anchorx="margin"/>
              </v:rect>
            </w:pict>
          </mc:Fallback>
        </mc:AlternateContent>
      </w:r>
    </w:p>
    <w:p w14:paraId="123C1A5B" w14:textId="07C50EE3" w:rsidR="002F3BA4" w:rsidRPr="00147AEA" w:rsidRDefault="002F3BA4" w:rsidP="002F3BA4">
      <w:pPr>
        <w:ind w:left="-284"/>
        <w:jc w:val="both"/>
        <w:rPr>
          <w:rFonts w:ascii="Arial" w:hAnsi="Arial" w:cs="Arial"/>
          <w:szCs w:val="24"/>
        </w:rPr>
      </w:pPr>
      <w:r w:rsidRPr="00147AEA">
        <w:rPr>
          <w:rFonts w:ascii="Arial" w:hAnsi="Arial" w:cs="Arial"/>
          <w:szCs w:val="24"/>
        </w:rPr>
        <w:t xml:space="preserve">Moved – Councillor </w:t>
      </w:r>
      <w:r w:rsidR="00434306">
        <w:rPr>
          <w:rFonts w:ascii="Arial" w:hAnsi="Arial" w:cs="Arial"/>
          <w:szCs w:val="24"/>
        </w:rPr>
        <w:t>Hodsdon</w:t>
      </w:r>
    </w:p>
    <w:p w14:paraId="26CBC65D" w14:textId="074E17A2" w:rsidR="002F3BA4" w:rsidRPr="00147AEA" w:rsidRDefault="002F3BA4" w:rsidP="002F3BA4">
      <w:pPr>
        <w:ind w:left="-284"/>
        <w:jc w:val="both"/>
        <w:rPr>
          <w:rFonts w:ascii="Arial" w:hAnsi="Arial" w:cs="Arial"/>
          <w:szCs w:val="24"/>
        </w:rPr>
      </w:pPr>
      <w:r w:rsidRPr="00147AEA">
        <w:rPr>
          <w:rFonts w:ascii="Arial" w:hAnsi="Arial" w:cs="Arial"/>
          <w:szCs w:val="24"/>
        </w:rPr>
        <w:t xml:space="preserve">Seconded – Councillor </w:t>
      </w:r>
      <w:r w:rsidR="00434306">
        <w:rPr>
          <w:rFonts w:ascii="Arial" w:hAnsi="Arial" w:cs="Arial"/>
          <w:szCs w:val="24"/>
        </w:rPr>
        <w:t>Smyth</w:t>
      </w:r>
    </w:p>
    <w:p w14:paraId="04281F0E" w14:textId="77777777" w:rsidR="002F3BA4" w:rsidRDefault="002F3BA4" w:rsidP="00CB5CCB">
      <w:pPr>
        <w:pStyle w:val="CouncilHeading"/>
      </w:pPr>
    </w:p>
    <w:p w14:paraId="273F1952" w14:textId="72427C68" w:rsidR="00435F93" w:rsidRDefault="008A5291" w:rsidP="008C0757">
      <w:pPr>
        <w:tabs>
          <w:tab w:val="left" w:pos="1440"/>
          <w:tab w:val="left" w:pos="2410"/>
          <w:tab w:val="left" w:pos="2977"/>
          <w:tab w:val="right" w:pos="8505"/>
        </w:tabs>
        <w:ind w:left="-284" w:right="-238"/>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are to be received:</w:t>
      </w:r>
    </w:p>
    <w:p w14:paraId="7BABA3C7" w14:textId="77777777" w:rsidR="008C0757" w:rsidRPr="008C0757" w:rsidRDefault="008C0757" w:rsidP="008C0757">
      <w:pPr>
        <w:tabs>
          <w:tab w:val="left" w:pos="1440"/>
          <w:tab w:val="left" w:pos="2410"/>
          <w:tab w:val="left" w:pos="2977"/>
          <w:tab w:val="right" w:pos="8505"/>
        </w:tabs>
        <w:ind w:left="-284" w:right="-238"/>
        <w:jc w:val="both"/>
        <w:rPr>
          <w:rFonts w:ascii="Arial" w:hAnsi="Arial" w:cs="Arial"/>
          <w:b/>
          <w:color w:val="244061" w:themeColor="accent1" w:themeShade="80"/>
          <w:szCs w:val="24"/>
        </w:rPr>
      </w:pPr>
    </w:p>
    <w:p w14:paraId="11132940" w14:textId="3528D9B5" w:rsidR="0066313D" w:rsidRPr="004721A8" w:rsidRDefault="0066313D" w:rsidP="0066313D">
      <w:pPr>
        <w:tabs>
          <w:tab w:val="left" w:pos="1440"/>
          <w:tab w:val="left" w:pos="2410"/>
          <w:tab w:val="left" w:pos="2977"/>
          <w:tab w:val="right" w:pos="9072"/>
        </w:tabs>
        <w:ind w:left="-284" w:right="-238"/>
        <w:rPr>
          <w:rFonts w:ascii="Arial" w:hAnsi="Arial" w:cs="Arial"/>
          <w:b/>
          <w:color w:val="244061" w:themeColor="accent1" w:themeShade="80"/>
          <w:szCs w:val="24"/>
        </w:rPr>
      </w:pPr>
      <w:r w:rsidRPr="004721A8">
        <w:rPr>
          <w:rFonts w:ascii="Arial" w:hAnsi="Arial" w:cs="Arial"/>
          <w:b/>
          <w:color w:val="244061" w:themeColor="accent1" w:themeShade="80"/>
          <w:szCs w:val="24"/>
        </w:rPr>
        <w:t>WALGA Central Metropolitan Zone Meeting</w:t>
      </w:r>
      <w:r w:rsidRPr="004721A8">
        <w:rPr>
          <w:rFonts w:ascii="Arial" w:hAnsi="Arial" w:cs="Arial"/>
          <w:b/>
          <w:color w:val="244061" w:themeColor="accent1" w:themeShade="80"/>
          <w:szCs w:val="24"/>
        </w:rPr>
        <w:tab/>
        <w:t>21 April 2022</w:t>
      </w:r>
    </w:p>
    <w:p w14:paraId="69074E1F" w14:textId="66BE663B" w:rsidR="0066313D" w:rsidRPr="004721A8" w:rsidRDefault="0066313D" w:rsidP="0066313D">
      <w:pPr>
        <w:tabs>
          <w:tab w:val="left" w:pos="1440"/>
          <w:tab w:val="left" w:pos="2410"/>
          <w:tab w:val="left" w:pos="2977"/>
          <w:tab w:val="right" w:pos="8222"/>
        </w:tabs>
        <w:ind w:left="-284" w:right="-238"/>
        <w:rPr>
          <w:rFonts w:ascii="Arial" w:hAnsi="Arial" w:cs="Arial"/>
          <w:color w:val="244061" w:themeColor="accent1" w:themeShade="80"/>
          <w:sz w:val="22"/>
          <w:szCs w:val="24"/>
        </w:rPr>
      </w:pPr>
      <w:r w:rsidRPr="004721A8">
        <w:rPr>
          <w:rFonts w:ascii="Arial" w:hAnsi="Arial" w:cs="Arial"/>
          <w:color w:val="244061" w:themeColor="accent1" w:themeShade="80"/>
          <w:sz w:val="22"/>
          <w:szCs w:val="24"/>
        </w:rPr>
        <w:t xml:space="preserve">Unconfirmed, circulated to Councillors on </w:t>
      </w:r>
      <w:r w:rsidR="0091128D" w:rsidRPr="004721A8">
        <w:rPr>
          <w:rFonts w:ascii="Arial" w:hAnsi="Arial" w:cs="Arial"/>
          <w:color w:val="244061" w:themeColor="accent1" w:themeShade="80"/>
          <w:sz w:val="22"/>
          <w:szCs w:val="24"/>
        </w:rPr>
        <w:t>17 May</w:t>
      </w:r>
      <w:r w:rsidRPr="004721A8">
        <w:rPr>
          <w:rFonts w:ascii="Arial" w:hAnsi="Arial" w:cs="Arial"/>
          <w:color w:val="244061" w:themeColor="accent1" w:themeShade="80"/>
          <w:sz w:val="22"/>
          <w:szCs w:val="24"/>
        </w:rPr>
        <w:t xml:space="preserve"> 2022</w:t>
      </w:r>
    </w:p>
    <w:p w14:paraId="2C410E24" w14:textId="7AEAC50F" w:rsidR="0066313D" w:rsidRPr="004721A8" w:rsidRDefault="0066313D" w:rsidP="00257A8E">
      <w:pPr>
        <w:tabs>
          <w:tab w:val="left" w:pos="1440"/>
          <w:tab w:val="left" w:pos="2410"/>
          <w:tab w:val="left" w:pos="2977"/>
          <w:tab w:val="right" w:pos="9072"/>
        </w:tabs>
        <w:ind w:left="-284" w:right="-238"/>
        <w:rPr>
          <w:rFonts w:ascii="Arial" w:hAnsi="Arial" w:cs="Arial"/>
          <w:b/>
          <w:color w:val="244061" w:themeColor="accent1" w:themeShade="80"/>
          <w:szCs w:val="24"/>
        </w:rPr>
      </w:pPr>
    </w:p>
    <w:p w14:paraId="0103A8B2" w14:textId="3A4FB23C" w:rsidR="00C839C8" w:rsidRPr="004721A8" w:rsidRDefault="00C839C8" w:rsidP="00C839C8">
      <w:pPr>
        <w:tabs>
          <w:tab w:val="left" w:pos="1440"/>
          <w:tab w:val="left" w:pos="2410"/>
          <w:tab w:val="left" w:pos="2977"/>
          <w:tab w:val="right" w:pos="9072"/>
        </w:tabs>
        <w:ind w:left="-284" w:right="-238"/>
        <w:rPr>
          <w:rFonts w:ascii="Arial" w:hAnsi="Arial" w:cs="Arial"/>
          <w:b/>
          <w:color w:val="244061" w:themeColor="accent1" w:themeShade="80"/>
          <w:szCs w:val="24"/>
        </w:rPr>
      </w:pPr>
      <w:r w:rsidRPr="004721A8">
        <w:rPr>
          <w:rFonts w:ascii="Arial" w:hAnsi="Arial" w:cs="Arial"/>
          <w:b/>
          <w:color w:val="244061" w:themeColor="accent1" w:themeShade="80"/>
          <w:szCs w:val="24"/>
        </w:rPr>
        <w:t>Foreshore Management Steering Committee Meeting</w:t>
      </w:r>
      <w:r w:rsidRPr="004721A8">
        <w:rPr>
          <w:rFonts w:ascii="Arial" w:hAnsi="Arial" w:cs="Arial"/>
          <w:b/>
          <w:color w:val="244061" w:themeColor="accent1" w:themeShade="80"/>
          <w:szCs w:val="24"/>
        </w:rPr>
        <w:tab/>
        <w:t>26 April 2022</w:t>
      </w:r>
    </w:p>
    <w:p w14:paraId="046B6BF7" w14:textId="60CE1C99" w:rsidR="00C839C8" w:rsidRPr="004721A8" w:rsidRDefault="00C839C8" w:rsidP="00C839C8">
      <w:pPr>
        <w:tabs>
          <w:tab w:val="left" w:pos="1440"/>
          <w:tab w:val="left" w:pos="2410"/>
          <w:tab w:val="left" w:pos="2977"/>
          <w:tab w:val="right" w:pos="8222"/>
        </w:tabs>
        <w:ind w:left="-284" w:right="-238"/>
        <w:rPr>
          <w:rFonts w:ascii="Arial" w:hAnsi="Arial" w:cs="Arial"/>
          <w:color w:val="244061" w:themeColor="accent1" w:themeShade="80"/>
          <w:sz w:val="22"/>
          <w:szCs w:val="24"/>
        </w:rPr>
      </w:pPr>
      <w:r w:rsidRPr="004721A8">
        <w:rPr>
          <w:rFonts w:ascii="Arial" w:hAnsi="Arial" w:cs="Arial"/>
          <w:color w:val="244061" w:themeColor="accent1" w:themeShade="80"/>
          <w:sz w:val="22"/>
          <w:szCs w:val="24"/>
        </w:rPr>
        <w:t>Unconfirmed, circulated to Councillors on 2 May 2022</w:t>
      </w:r>
    </w:p>
    <w:p w14:paraId="1B96BDFF" w14:textId="22191866" w:rsidR="00C839C8" w:rsidRDefault="00C839C8" w:rsidP="00257A8E">
      <w:pPr>
        <w:tabs>
          <w:tab w:val="left" w:pos="1440"/>
          <w:tab w:val="left" w:pos="2410"/>
          <w:tab w:val="left" w:pos="2977"/>
          <w:tab w:val="right" w:pos="9072"/>
        </w:tabs>
        <w:ind w:left="-284" w:right="-238"/>
        <w:rPr>
          <w:rFonts w:ascii="Arial" w:hAnsi="Arial" w:cs="Arial"/>
          <w:b/>
          <w:color w:val="244061" w:themeColor="accent1" w:themeShade="80"/>
          <w:szCs w:val="24"/>
          <w:highlight w:val="yellow"/>
        </w:rPr>
      </w:pPr>
    </w:p>
    <w:p w14:paraId="7DCB3B66" w14:textId="0A8800B2" w:rsidR="00434306" w:rsidRPr="00147AEA" w:rsidRDefault="00434306" w:rsidP="00434306">
      <w:pPr>
        <w:ind w:left="-284"/>
        <w:jc w:val="right"/>
        <w:rPr>
          <w:rFonts w:ascii="Arial" w:hAnsi="Arial" w:cs="Arial"/>
          <w:b/>
          <w:szCs w:val="24"/>
        </w:rPr>
      </w:pPr>
      <w:r>
        <w:rPr>
          <w:rFonts w:ascii="Arial" w:hAnsi="Arial" w:cs="Arial"/>
          <w:b/>
          <w:szCs w:val="24"/>
        </w:rPr>
        <w:t>CARRIED EN BLOC 9/1</w:t>
      </w:r>
    </w:p>
    <w:p w14:paraId="78B2C61E" w14:textId="77777777" w:rsidR="00434306" w:rsidRPr="00147AEA" w:rsidRDefault="00434306" w:rsidP="00434306">
      <w:pPr>
        <w:ind w:left="-284"/>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Youngman</w:t>
      </w:r>
      <w:r w:rsidRPr="00147AEA">
        <w:rPr>
          <w:rFonts w:ascii="Arial" w:hAnsi="Arial" w:cs="Arial"/>
          <w:b/>
          <w:szCs w:val="24"/>
        </w:rPr>
        <w:t>)</w:t>
      </w:r>
    </w:p>
    <w:p w14:paraId="37C9BFD8" w14:textId="77777777" w:rsidR="002F3BA4" w:rsidRPr="008A5291" w:rsidRDefault="002F3BA4" w:rsidP="00257A8E">
      <w:pPr>
        <w:tabs>
          <w:tab w:val="left" w:pos="1440"/>
          <w:tab w:val="left" w:pos="2410"/>
          <w:tab w:val="left" w:pos="2977"/>
          <w:tab w:val="right" w:pos="9072"/>
        </w:tabs>
        <w:ind w:left="-284" w:right="-238"/>
        <w:rPr>
          <w:rFonts w:ascii="Arial" w:hAnsi="Arial" w:cs="Arial"/>
          <w:b/>
          <w:color w:val="244061" w:themeColor="accent1" w:themeShade="80"/>
          <w:szCs w:val="24"/>
          <w:highlight w:val="yellow"/>
        </w:rPr>
      </w:pPr>
    </w:p>
    <w:p w14:paraId="2F43D27A" w14:textId="77777777" w:rsidR="007C7C65" w:rsidRDefault="007C7C65">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71218DA4" w:rsidR="00F50013" w:rsidRPr="00164E62" w:rsidRDefault="0095739B" w:rsidP="007826FA">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9" w:name="_Toc106233012"/>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354B05">
        <w:rPr>
          <w:rFonts w:ascii="Arial" w:hAnsi="Arial" w:cs="Arial"/>
          <w:caps w:val="0"/>
          <w:color w:val="17365D" w:themeColor="text2" w:themeShade="BF"/>
          <w:szCs w:val="28"/>
          <w:u w:val="none"/>
        </w:rPr>
        <w:t>25.05.22</w:t>
      </w:r>
      <w:r w:rsidR="00F50013" w:rsidRPr="00164E62">
        <w:rPr>
          <w:rFonts w:ascii="Arial" w:hAnsi="Arial" w:cs="Arial"/>
          <w:caps w:val="0"/>
          <w:color w:val="17365D" w:themeColor="text2" w:themeShade="BF"/>
          <w:szCs w:val="28"/>
          <w:u w:val="none"/>
        </w:rPr>
        <w:t xml:space="preserve"> to PD</w:t>
      </w:r>
      <w:r w:rsidR="00354B05">
        <w:rPr>
          <w:rFonts w:ascii="Arial" w:hAnsi="Arial" w:cs="Arial"/>
          <w:caps w:val="0"/>
          <w:color w:val="17365D" w:themeColor="text2" w:themeShade="BF"/>
          <w:szCs w:val="28"/>
          <w:u w:val="none"/>
        </w:rPr>
        <w:t>33.05.22</w:t>
      </w:r>
      <w:bookmarkEnd w:id="19"/>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CB5CCB">
      <w:pPr>
        <w:pStyle w:val="CouncilHeading"/>
      </w:pPr>
    </w:p>
    <w:p w14:paraId="558CD7D6" w14:textId="23D58C33" w:rsidR="00F50013" w:rsidRDefault="00315F48" w:rsidP="007826F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06233013"/>
      <w:bookmarkStart w:id="21" w:name="_Hlk106192893"/>
      <w:r w:rsidRPr="00315F48">
        <w:rPr>
          <w:rFonts w:ascii="Arial" w:hAnsi="Arial" w:cs="Arial"/>
          <w:caps w:val="0"/>
          <w:color w:val="17365D" w:themeColor="text2" w:themeShade="BF"/>
          <w:u w:val="none"/>
        </w:rPr>
        <w:t>P</w:t>
      </w:r>
      <w:r>
        <w:rPr>
          <w:rFonts w:ascii="Arial" w:hAnsi="Arial" w:cs="Arial"/>
          <w:caps w:val="0"/>
          <w:color w:val="17365D" w:themeColor="text2" w:themeShade="BF"/>
          <w:u w:val="none"/>
        </w:rPr>
        <w:t>D</w:t>
      </w:r>
      <w:r w:rsidRPr="00315F48">
        <w:rPr>
          <w:rFonts w:ascii="Arial" w:hAnsi="Arial" w:cs="Arial"/>
          <w:caps w:val="0"/>
          <w:color w:val="17365D" w:themeColor="text2" w:themeShade="BF"/>
          <w:u w:val="none"/>
        </w:rPr>
        <w:t>25.05.2</w:t>
      </w:r>
      <w:r w:rsidR="00620443">
        <w:rPr>
          <w:rFonts w:ascii="Arial" w:hAnsi="Arial" w:cs="Arial"/>
          <w:caps w:val="0"/>
          <w:color w:val="17365D" w:themeColor="text2" w:themeShade="BF"/>
          <w:u w:val="none"/>
        </w:rPr>
        <w:t xml:space="preserve">2 </w:t>
      </w:r>
      <w:r w:rsidRPr="00315F48">
        <w:rPr>
          <w:rFonts w:ascii="Arial" w:hAnsi="Arial" w:cs="Arial"/>
          <w:caps w:val="0"/>
          <w:color w:val="17365D" w:themeColor="text2" w:themeShade="BF"/>
          <w:u w:val="none"/>
        </w:rPr>
        <w:t xml:space="preserve">Consideration </w:t>
      </w:r>
      <w:r>
        <w:rPr>
          <w:rFonts w:ascii="Arial" w:hAnsi="Arial" w:cs="Arial"/>
          <w:caps w:val="0"/>
          <w:color w:val="17365D" w:themeColor="text2" w:themeShade="BF"/>
          <w:u w:val="none"/>
        </w:rPr>
        <w:t>o</w:t>
      </w:r>
      <w:r w:rsidRPr="00315F48">
        <w:rPr>
          <w:rFonts w:ascii="Arial" w:hAnsi="Arial" w:cs="Arial"/>
          <w:caps w:val="0"/>
          <w:color w:val="17365D" w:themeColor="text2" w:themeShade="BF"/>
          <w:u w:val="none"/>
        </w:rPr>
        <w:t xml:space="preserve">f Development Application – 4 Grouped Dwellings </w:t>
      </w:r>
      <w:r>
        <w:rPr>
          <w:rFonts w:ascii="Arial" w:hAnsi="Arial" w:cs="Arial"/>
          <w:caps w:val="0"/>
          <w:color w:val="17365D" w:themeColor="text2" w:themeShade="BF"/>
          <w:u w:val="none"/>
        </w:rPr>
        <w:t>a</w:t>
      </w:r>
      <w:r w:rsidRPr="00315F48">
        <w:rPr>
          <w:rFonts w:ascii="Arial" w:hAnsi="Arial" w:cs="Arial"/>
          <w:caps w:val="0"/>
          <w:color w:val="17365D" w:themeColor="text2" w:themeShade="BF"/>
          <w:u w:val="none"/>
        </w:rPr>
        <w:t>t No. 7 Florence Rd, Nedlands</w:t>
      </w:r>
      <w:bookmarkEnd w:id="20"/>
    </w:p>
    <w:bookmarkEnd w:id="21"/>
    <w:p w14:paraId="1CCA0858" w14:textId="77777777" w:rsidR="008C4B42" w:rsidRDefault="008C4B42" w:rsidP="00743CD9">
      <w:pPr>
        <w:ind w:right="187"/>
      </w:pPr>
    </w:p>
    <w:tbl>
      <w:tblPr>
        <w:tblStyle w:val="TableGrid34"/>
        <w:tblW w:w="9640" w:type="dxa"/>
        <w:tblInd w:w="-289" w:type="dxa"/>
        <w:tblLook w:val="04A0" w:firstRow="1" w:lastRow="0" w:firstColumn="1" w:lastColumn="0" w:noHBand="0" w:noVBand="1"/>
      </w:tblPr>
      <w:tblGrid>
        <w:gridCol w:w="2349"/>
        <w:gridCol w:w="7291"/>
      </w:tblGrid>
      <w:tr w:rsidR="008C4B42" w:rsidRPr="008C4B42" w14:paraId="1999DBD2" w14:textId="77777777" w:rsidTr="002A1847">
        <w:tc>
          <w:tcPr>
            <w:tcW w:w="2349" w:type="dxa"/>
          </w:tcPr>
          <w:p w14:paraId="3F8F7DD0"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Meeting &amp; Date</w:t>
            </w:r>
          </w:p>
        </w:tc>
        <w:tc>
          <w:tcPr>
            <w:tcW w:w="7291" w:type="dxa"/>
          </w:tcPr>
          <w:p w14:paraId="7EDA591E" w14:textId="56863F16" w:rsidR="008C4B42" w:rsidRPr="008C4B42" w:rsidRDefault="008C4B42" w:rsidP="00743CD9">
            <w:pPr>
              <w:ind w:right="187"/>
              <w:jc w:val="both"/>
              <w:rPr>
                <w:rFonts w:ascii="Arial" w:hAnsi="Arial" w:cs="Arial"/>
                <w:szCs w:val="24"/>
              </w:rPr>
            </w:pPr>
            <w:r w:rsidRPr="008C4B42">
              <w:rPr>
                <w:rFonts w:ascii="Arial" w:hAnsi="Arial" w:cs="Arial"/>
                <w:szCs w:val="24"/>
              </w:rPr>
              <w:t xml:space="preserve">Council </w:t>
            </w:r>
            <w:r w:rsidR="00EA371E">
              <w:rPr>
                <w:rFonts w:ascii="Arial" w:hAnsi="Arial" w:cs="Arial"/>
                <w:szCs w:val="24"/>
              </w:rPr>
              <w:t xml:space="preserve">Meeting </w:t>
            </w:r>
            <w:r w:rsidRPr="008C4B42">
              <w:rPr>
                <w:rFonts w:ascii="Arial" w:hAnsi="Arial" w:cs="Arial"/>
                <w:szCs w:val="24"/>
              </w:rPr>
              <w:t>– 24 May 2022</w:t>
            </w:r>
          </w:p>
        </w:tc>
      </w:tr>
      <w:tr w:rsidR="008C4B42" w:rsidRPr="008C4B42" w14:paraId="3D91C8C6" w14:textId="77777777" w:rsidTr="002A1847">
        <w:tc>
          <w:tcPr>
            <w:tcW w:w="2349" w:type="dxa"/>
          </w:tcPr>
          <w:p w14:paraId="3E92CDF2"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Applicant</w:t>
            </w:r>
          </w:p>
        </w:tc>
        <w:tc>
          <w:tcPr>
            <w:tcW w:w="7291" w:type="dxa"/>
          </w:tcPr>
          <w:p w14:paraId="20F3A1C5" w14:textId="77777777" w:rsidR="008C4B42" w:rsidRPr="008C4B42" w:rsidRDefault="008C4B42" w:rsidP="00743CD9">
            <w:pPr>
              <w:ind w:right="187"/>
              <w:jc w:val="both"/>
              <w:rPr>
                <w:rFonts w:ascii="Arial" w:hAnsi="Arial" w:cs="Arial"/>
                <w:szCs w:val="24"/>
              </w:rPr>
            </w:pPr>
            <w:r w:rsidRPr="008C4B42">
              <w:rPr>
                <w:rFonts w:ascii="Arial" w:hAnsi="Arial" w:cs="Arial"/>
                <w:szCs w:val="24"/>
              </w:rPr>
              <w:t>H Zhang</w:t>
            </w:r>
          </w:p>
        </w:tc>
      </w:tr>
      <w:tr w:rsidR="008C4B42" w:rsidRPr="008C4B42" w14:paraId="4C7AAD14" w14:textId="77777777" w:rsidTr="002A1847">
        <w:tc>
          <w:tcPr>
            <w:tcW w:w="2349" w:type="dxa"/>
          </w:tcPr>
          <w:p w14:paraId="1CD03557" w14:textId="77777777" w:rsidR="008C4B42" w:rsidRPr="008C4B42" w:rsidRDefault="008C4B42" w:rsidP="00743CD9">
            <w:pPr>
              <w:ind w:right="187"/>
              <w:rPr>
                <w:rFonts w:ascii="Arial" w:hAnsi="Arial" w:cs="Arial"/>
                <w:b/>
                <w:bCs/>
                <w:color w:val="244061"/>
                <w:szCs w:val="24"/>
              </w:rPr>
            </w:pPr>
            <w:r w:rsidRPr="008C4B42">
              <w:rPr>
                <w:rFonts w:ascii="Arial" w:hAnsi="Arial" w:cs="Arial"/>
                <w:b/>
                <w:bCs/>
                <w:color w:val="244061"/>
                <w:szCs w:val="24"/>
              </w:rPr>
              <w:t xml:space="preserve">Employee Disclosure under section 5.70 Local Government Act 1995 </w:t>
            </w:r>
          </w:p>
        </w:tc>
        <w:tc>
          <w:tcPr>
            <w:tcW w:w="7291" w:type="dxa"/>
          </w:tcPr>
          <w:p w14:paraId="7A9B032C" w14:textId="77777777" w:rsidR="008C4B42" w:rsidRPr="008C4B42" w:rsidRDefault="008C4B42" w:rsidP="00743CD9">
            <w:pPr>
              <w:tabs>
                <w:tab w:val="right" w:pos="595"/>
              </w:tabs>
              <w:ind w:right="187"/>
              <w:rPr>
                <w:rFonts w:ascii="Arial" w:eastAsia="Times New Roman" w:hAnsi="Arial" w:cs="Arial"/>
                <w:szCs w:val="24"/>
              </w:rPr>
            </w:pPr>
            <w:r w:rsidRPr="008C4B42">
              <w:rPr>
                <w:rFonts w:ascii="Arial" w:eastAsia="Times New Roman" w:hAnsi="Arial" w:cs="Arial"/>
                <w:szCs w:val="24"/>
              </w:rPr>
              <w:t>The author, reviewers and authoriser of this report declare they have no financial or impartiality interest with this matter.</w:t>
            </w:r>
          </w:p>
          <w:p w14:paraId="27D5B482" w14:textId="77777777" w:rsidR="008C4B42" w:rsidRPr="008C4B42" w:rsidRDefault="008C4B42" w:rsidP="00743CD9">
            <w:pPr>
              <w:spacing w:before="120" w:line="260" w:lineRule="atLeast"/>
              <w:ind w:right="187"/>
              <w:rPr>
                <w:rFonts w:ascii="Arial" w:eastAsia="Times New Roman" w:hAnsi="Arial" w:cs="Arial"/>
                <w:szCs w:val="24"/>
                <w:lang w:eastAsia="en-AU"/>
              </w:rPr>
            </w:pPr>
            <w:r w:rsidRPr="008C4B42">
              <w:rPr>
                <w:rFonts w:ascii="Arial" w:eastAsia="Times New Roman" w:hAnsi="Arial" w:cs="Arial"/>
                <w:szCs w:val="24"/>
              </w:rPr>
              <w:t>There is no financial or personal relationship between City staff involved in the preparation of this report and the proponents or their consultants.</w:t>
            </w:r>
          </w:p>
        </w:tc>
      </w:tr>
      <w:tr w:rsidR="008C4B42" w:rsidRPr="008C4B42" w14:paraId="7A79007C" w14:textId="77777777" w:rsidTr="002A1847">
        <w:tc>
          <w:tcPr>
            <w:tcW w:w="2349" w:type="dxa"/>
          </w:tcPr>
          <w:p w14:paraId="194EA78B"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Report Author</w:t>
            </w:r>
          </w:p>
        </w:tc>
        <w:tc>
          <w:tcPr>
            <w:tcW w:w="7291" w:type="dxa"/>
          </w:tcPr>
          <w:p w14:paraId="797E39B6" w14:textId="77777777" w:rsidR="008C4B42" w:rsidRPr="008C4B42" w:rsidRDefault="008C4B42" w:rsidP="00743CD9">
            <w:pPr>
              <w:ind w:right="187"/>
              <w:jc w:val="both"/>
              <w:rPr>
                <w:rFonts w:ascii="Arial" w:hAnsi="Arial" w:cs="Arial"/>
                <w:szCs w:val="24"/>
              </w:rPr>
            </w:pPr>
            <w:r w:rsidRPr="008C4B42">
              <w:rPr>
                <w:rFonts w:ascii="Arial" w:hAnsi="Arial" w:cs="Arial"/>
                <w:szCs w:val="24"/>
              </w:rPr>
              <w:t>Roy Winslow – Manager Urban Planning</w:t>
            </w:r>
          </w:p>
        </w:tc>
      </w:tr>
      <w:tr w:rsidR="008C4B42" w:rsidRPr="008C4B42" w14:paraId="1F0CB211" w14:textId="77777777" w:rsidTr="002A1847">
        <w:tc>
          <w:tcPr>
            <w:tcW w:w="2349" w:type="dxa"/>
          </w:tcPr>
          <w:p w14:paraId="0F14A18A" w14:textId="77777777" w:rsidR="008C4B42" w:rsidRPr="008C4B42" w:rsidRDefault="008C4B42" w:rsidP="00743CD9">
            <w:pPr>
              <w:ind w:right="187"/>
              <w:jc w:val="both"/>
              <w:rPr>
                <w:rFonts w:ascii="Arial" w:hAnsi="Arial" w:cs="Arial"/>
                <w:b/>
                <w:color w:val="244061"/>
                <w:szCs w:val="24"/>
              </w:rPr>
            </w:pPr>
            <w:r w:rsidRPr="008C4B42">
              <w:rPr>
                <w:rFonts w:ascii="Arial" w:hAnsi="Arial" w:cs="Arial"/>
                <w:b/>
                <w:color w:val="244061"/>
                <w:szCs w:val="24"/>
              </w:rPr>
              <w:t>Director/CEO</w:t>
            </w:r>
          </w:p>
        </w:tc>
        <w:tc>
          <w:tcPr>
            <w:tcW w:w="7291" w:type="dxa"/>
          </w:tcPr>
          <w:p w14:paraId="2585F4CA" w14:textId="77777777" w:rsidR="008C4B42" w:rsidRPr="008C4B42" w:rsidRDefault="008C4B42" w:rsidP="00743CD9">
            <w:pPr>
              <w:ind w:right="187"/>
              <w:jc w:val="both"/>
              <w:rPr>
                <w:rFonts w:ascii="Arial" w:hAnsi="Arial" w:cs="Arial"/>
                <w:szCs w:val="24"/>
              </w:rPr>
            </w:pPr>
            <w:r w:rsidRPr="008C4B42">
              <w:rPr>
                <w:rFonts w:ascii="Arial" w:hAnsi="Arial" w:cs="Arial"/>
                <w:szCs w:val="24"/>
              </w:rPr>
              <w:t xml:space="preserve">Tony Free – Director Planning and Development </w:t>
            </w:r>
          </w:p>
        </w:tc>
      </w:tr>
      <w:tr w:rsidR="008C4B42" w:rsidRPr="008C4B42" w14:paraId="34811392" w14:textId="77777777" w:rsidTr="002A1847">
        <w:tc>
          <w:tcPr>
            <w:tcW w:w="2349" w:type="dxa"/>
          </w:tcPr>
          <w:p w14:paraId="4517F0FF" w14:textId="77777777" w:rsidR="008C4B42" w:rsidRPr="00423C4C" w:rsidRDefault="008C4B42" w:rsidP="00743CD9">
            <w:pPr>
              <w:ind w:right="187"/>
              <w:jc w:val="both"/>
              <w:rPr>
                <w:rFonts w:ascii="Arial" w:hAnsi="Arial" w:cs="Arial"/>
                <w:b/>
                <w:color w:val="244061"/>
                <w:szCs w:val="24"/>
              </w:rPr>
            </w:pPr>
            <w:r w:rsidRPr="00423C4C">
              <w:rPr>
                <w:rFonts w:ascii="Arial" w:hAnsi="Arial" w:cs="Arial"/>
                <w:b/>
                <w:color w:val="244061"/>
                <w:szCs w:val="24"/>
              </w:rPr>
              <w:t>Attachments</w:t>
            </w:r>
          </w:p>
        </w:tc>
        <w:tc>
          <w:tcPr>
            <w:tcW w:w="7291" w:type="dxa"/>
          </w:tcPr>
          <w:p w14:paraId="428530AB" w14:textId="77777777" w:rsidR="008C4B42" w:rsidRPr="00423C4C" w:rsidRDefault="008C4B42" w:rsidP="00743CD9">
            <w:pPr>
              <w:numPr>
                <w:ilvl w:val="0"/>
                <w:numId w:val="11"/>
              </w:numPr>
              <w:ind w:left="372" w:right="187" w:hanging="372"/>
              <w:jc w:val="both"/>
              <w:rPr>
                <w:rFonts w:ascii="Arial" w:hAnsi="Arial" w:cs="Arial"/>
                <w:szCs w:val="24"/>
                <w:lang w:val="en-US"/>
              </w:rPr>
            </w:pPr>
            <w:r w:rsidRPr="00423C4C">
              <w:rPr>
                <w:rFonts w:ascii="Arial" w:hAnsi="Arial" w:cs="Arial"/>
                <w:szCs w:val="24"/>
                <w:lang w:val="en-US"/>
              </w:rPr>
              <w:t>Development Plans</w:t>
            </w:r>
          </w:p>
          <w:p w14:paraId="0AA8D549" w14:textId="77777777" w:rsidR="008C4B42" w:rsidRPr="00423C4C" w:rsidRDefault="008C4B42" w:rsidP="00743CD9">
            <w:pPr>
              <w:numPr>
                <w:ilvl w:val="0"/>
                <w:numId w:val="11"/>
              </w:numPr>
              <w:ind w:left="372" w:right="187" w:hanging="372"/>
              <w:jc w:val="both"/>
              <w:rPr>
                <w:rFonts w:ascii="Arial" w:hAnsi="Arial" w:cs="Arial"/>
                <w:szCs w:val="24"/>
                <w:lang w:val="en-US"/>
              </w:rPr>
            </w:pPr>
            <w:r w:rsidRPr="00423C4C">
              <w:rPr>
                <w:rFonts w:ascii="Arial" w:hAnsi="Arial" w:cs="Arial"/>
                <w:szCs w:val="24"/>
                <w:lang w:val="en-US"/>
              </w:rPr>
              <w:t>Landscaping Plan</w:t>
            </w:r>
          </w:p>
          <w:p w14:paraId="0A0AF7BD" w14:textId="77777777" w:rsidR="008C4B42" w:rsidRPr="00423C4C" w:rsidRDefault="008C4B42" w:rsidP="00743CD9">
            <w:pPr>
              <w:numPr>
                <w:ilvl w:val="0"/>
                <w:numId w:val="11"/>
              </w:numPr>
              <w:ind w:left="372" w:right="187" w:hanging="372"/>
              <w:jc w:val="both"/>
              <w:rPr>
                <w:rFonts w:ascii="Arial" w:hAnsi="Arial" w:cs="Arial"/>
                <w:szCs w:val="24"/>
                <w:lang w:val="en-US"/>
              </w:rPr>
            </w:pPr>
            <w:r w:rsidRPr="00423C4C">
              <w:rPr>
                <w:rFonts w:ascii="Arial" w:hAnsi="Arial" w:cs="Arial"/>
                <w:szCs w:val="24"/>
                <w:lang w:val="en-US"/>
              </w:rPr>
              <w:t>3D Render</w:t>
            </w:r>
          </w:p>
          <w:p w14:paraId="61CEB333" w14:textId="77777777" w:rsidR="008C4B42" w:rsidRPr="00423C4C" w:rsidRDefault="008C4B42" w:rsidP="00743CD9">
            <w:pPr>
              <w:numPr>
                <w:ilvl w:val="0"/>
                <w:numId w:val="11"/>
              </w:numPr>
              <w:ind w:left="372" w:right="187" w:hanging="372"/>
              <w:jc w:val="both"/>
              <w:rPr>
                <w:rFonts w:ascii="Arial" w:hAnsi="Arial" w:cs="Arial"/>
                <w:szCs w:val="24"/>
                <w:lang w:val="en-US"/>
              </w:rPr>
            </w:pPr>
            <w:r w:rsidRPr="00423C4C">
              <w:rPr>
                <w:rFonts w:ascii="Arial" w:hAnsi="Arial" w:cs="Arial"/>
                <w:szCs w:val="24"/>
                <w:lang w:val="en-US"/>
              </w:rPr>
              <w:t>Aerial Image and Zoning Map</w:t>
            </w:r>
          </w:p>
          <w:p w14:paraId="51BD8571" w14:textId="77777777" w:rsidR="008C4B42" w:rsidRPr="00423C4C" w:rsidRDefault="008C4B42" w:rsidP="00743CD9">
            <w:pPr>
              <w:numPr>
                <w:ilvl w:val="0"/>
                <w:numId w:val="11"/>
              </w:numPr>
              <w:ind w:left="372" w:right="187" w:hanging="372"/>
              <w:jc w:val="both"/>
              <w:rPr>
                <w:rFonts w:ascii="Arial" w:hAnsi="Arial" w:cs="Arial"/>
                <w:szCs w:val="24"/>
                <w:lang w:val="en-US"/>
              </w:rPr>
            </w:pPr>
            <w:r w:rsidRPr="00423C4C">
              <w:rPr>
                <w:rFonts w:ascii="Arial" w:hAnsi="Arial" w:cs="Arial"/>
                <w:szCs w:val="24"/>
                <w:lang w:val="en-US"/>
              </w:rPr>
              <w:t>Verge Images</w:t>
            </w:r>
          </w:p>
          <w:p w14:paraId="7AB92CE5" w14:textId="0F53C318" w:rsidR="008C4B42" w:rsidRPr="00423C4C" w:rsidRDefault="008C4B42" w:rsidP="617DFD40">
            <w:pPr>
              <w:pStyle w:val="ListParagraph"/>
              <w:numPr>
                <w:ilvl w:val="0"/>
                <w:numId w:val="11"/>
              </w:numPr>
              <w:ind w:left="372" w:right="187" w:hanging="372"/>
              <w:jc w:val="both"/>
              <w:rPr>
                <w:rFonts w:ascii="Arial" w:hAnsi="Arial" w:cs="Arial"/>
                <w:lang w:val="en-US"/>
              </w:rPr>
            </w:pPr>
            <w:r w:rsidRPr="00423C4C">
              <w:rPr>
                <w:rFonts w:ascii="Arial" w:hAnsi="Arial" w:cs="Arial"/>
                <w:lang w:val="en-US"/>
              </w:rPr>
              <w:t>CONFIDENTIAL ATTACHMENT – Withdrawal of submission agreement and confirmation of non-objection.</w:t>
            </w:r>
          </w:p>
          <w:p w14:paraId="6EB518B0" w14:textId="5FEDF75E" w:rsidR="008C4B42" w:rsidRPr="00423C4C" w:rsidRDefault="008C4B42" w:rsidP="617DFD40">
            <w:pPr>
              <w:pStyle w:val="ListParagraph"/>
              <w:numPr>
                <w:ilvl w:val="0"/>
                <w:numId w:val="11"/>
              </w:numPr>
              <w:ind w:left="372" w:right="187" w:hanging="372"/>
              <w:jc w:val="both"/>
              <w:rPr>
                <w:lang w:val="en-US"/>
              </w:rPr>
            </w:pPr>
            <w:r w:rsidRPr="00423C4C">
              <w:rPr>
                <w:rFonts w:ascii="Arial" w:hAnsi="Arial" w:cs="Arial"/>
                <w:lang w:val="en-US"/>
              </w:rPr>
              <w:t xml:space="preserve">Amended Plans for approval </w:t>
            </w:r>
          </w:p>
        </w:tc>
      </w:tr>
    </w:tbl>
    <w:p w14:paraId="56D896CA" w14:textId="45EB84A6" w:rsidR="008C4B42" w:rsidRDefault="008C4B42" w:rsidP="00743CD9">
      <w:pPr>
        <w:ind w:right="187"/>
        <w:rPr>
          <w:rFonts w:ascii="Arial" w:hAnsi="Arial" w:cs="Arial"/>
          <w:szCs w:val="24"/>
        </w:rPr>
      </w:pPr>
    </w:p>
    <w:p w14:paraId="2F931C54" w14:textId="594B550C" w:rsidR="002F3BA4" w:rsidRPr="00147AEA" w:rsidRDefault="002F3BA4" w:rsidP="00D57BD9">
      <w:pPr>
        <w:ind w:left="-284"/>
        <w:jc w:val="both"/>
        <w:rPr>
          <w:rFonts w:ascii="Arial" w:hAnsi="Arial" w:cs="Arial"/>
          <w:szCs w:val="24"/>
        </w:rPr>
      </w:pPr>
      <w:r w:rsidRPr="00147AEA">
        <w:rPr>
          <w:rFonts w:ascii="Arial" w:hAnsi="Arial" w:cs="Arial"/>
          <w:szCs w:val="24"/>
        </w:rPr>
        <w:t xml:space="preserve">Moved – Councillor </w:t>
      </w:r>
      <w:r w:rsidR="00A6634A">
        <w:rPr>
          <w:rFonts w:ascii="Arial" w:hAnsi="Arial" w:cs="Arial"/>
          <w:szCs w:val="24"/>
        </w:rPr>
        <w:t>Coghlan</w:t>
      </w:r>
    </w:p>
    <w:p w14:paraId="39B27E89" w14:textId="7F4A8ADC" w:rsidR="002F3BA4" w:rsidRPr="00147AEA" w:rsidRDefault="002F3BA4" w:rsidP="00D57BD9">
      <w:pPr>
        <w:ind w:left="-284"/>
        <w:jc w:val="both"/>
        <w:rPr>
          <w:rFonts w:ascii="Arial" w:hAnsi="Arial" w:cs="Arial"/>
          <w:szCs w:val="24"/>
        </w:rPr>
      </w:pPr>
      <w:r w:rsidRPr="00147AEA">
        <w:rPr>
          <w:rFonts w:ascii="Arial" w:hAnsi="Arial" w:cs="Arial"/>
          <w:szCs w:val="24"/>
        </w:rPr>
        <w:t xml:space="preserve">Seconded – Councillor </w:t>
      </w:r>
      <w:r w:rsidR="00EC3952">
        <w:rPr>
          <w:rFonts w:ascii="Arial" w:hAnsi="Arial" w:cs="Arial"/>
          <w:szCs w:val="24"/>
        </w:rPr>
        <w:t>Mangano</w:t>
      </w:r>
    </w:p>
    <w:p w14:paraId="0FAD1435" w14:textId="77777777" w:rsidR="002F3BA4" w:rsidRPr="00147AEA" w:rsidRDefault="002F3BA4" w:rsidP="00D57BD9">
      <w:pPr>
        <w:ind w:left="-284"/>
        <w:jc w:val="both"/>
        <w:rPr>
          <w:rFonts w:ascii="Arial" w:hAnsi="Arial" w:cs="Arial"/>
          <w:szCs w:val="24"/>
        </w:rPr>
      </w:pPr>
    </w:p>
    <w:p w14:paraId="17C53F1B" w14:textId="77777777" w:rsidR="00EC3952" w:rsidRPr="00EF0090" w:rsidRDefault="00EC3952" w:rsidP="00EC3952">
      <w:pPr>
        <w:ind w:left="-284"/>
        <w:jc w:val="both"/>
        <w:rPr>
          <w:rFonts w:ascii="Arial" w:hAnsi="Arial" w:cs="Arial"/>
          <w:bCs/>
          <w:color w:val="244061" w:themeColor="accent1" w:themeShade="80"/>
          <w:szCs w:val="24"/>
        </w:rPr>
      </w:pPr>
      <w:r w:rsidRPr="00EF0090">
        <w:rPr>
          <w:rFonts w:ascii="Arial" w:hAnsi="Arial" w:cs="Arial"/>
          <w:bCs/>
          <w:color w:val="244061" w:themeColor="accent1" w:themeShade="80"/>
          <w:szCs w:val="24"/>
        </w:rPr>
        <w:t xml:space="preserve">In accordance with Clause 68(2)(c) of the Deemed Provisions of the </w:t>
      </w:r>
      <w:r w:rsidRPr="00EF0090">
        <w:rPr>
          <w:rFonts w:ascii="Arial" w:hAnsi="Arial" w:cs="Arial"/>
          <w:bCs/>
          <w:i/>
          <w:iCs/>
          <w:color w:val="244061" w:themeColor="accent1" w:themeShade="80"/>
          <w:szCs w:val="24"/>
        </w:rPr>
        <w:t>Planning and Development (Local Planning Schemes) Regulations 2015,</w:t>
      </w:r>
      <w:r w:rsidRPr="00EF0090">
        <w:rPr>
          <w:rFonts w:ascii="Arial" w:hAnsi="Arial" w:cs="Arial"/>
          <w:bCs/>
          <w:color w:val="244061" w:themeColor="accent1" w:themeShade="80"/>
          <w:szCs w:val="24"/>
        </w:rPr>
        <w:t xml:space="preserve"> Council refuses the development application in accordance with the plans date stamped 10 March 2022 for a 4 Grouped Dwellings at 7 Florence Rd, Nedlands for the following reasons:</w:t>
      </w:r>
    </w:p>
    <w:p w14:paraId="0512A775" w14:textId="77777777" w:rsidR="00EC3952" w:rsidRPr="00EF0090" w:rsidRDefault="00EC3952" w:rsidP="00EC3952">
      <w:pPr>
        <w:ind w:left="284"/>
        <w:jc w:val="both"/>
        <w:rPr>
          <w:rFonts w:ascii="Arial" w:hAnsi="Arial" w:cs="Arial"/>
          <w:bCs/>
          <w:color w:val="244061" w:themeColor="accent1" w:themeShade="80"/>
          <w:szCs w:val="24"/>
        </w:rPr>
      </w:pPr>
    </w:p>
    <w:p w14:paraId="37AEF345" w14:textId="77777777" w:rsidR="00EC3952" w:rsidRPr="00EF0090" w:rsidRDefault="00EC3952" w:rsidP="002736D7">
      <w:pPr>
        <w:pStyle w:val="ListParagraph"/>
        <w:numPr>
          <w:ilvl w:val="0"/>
          <w:numId w:val="87"/>
        </w:numPr>
        <w:ind w:left="284" w:hanging="567"/>
        <w:jc w:val="both"/>
        <w:rPr>
          <w:rFonts w:ascii="Arial" w:hAnsi="Arial" w:cs="Arial"/>
          <w:bCs/>
          <w:color w:val="244061" w:themeColor="accent1" w:themeShade="80"/>
          <w:szCs w:val="24"/>
        </w:rPr>
      </w:pPr>
      <w:r w:rsidRPr="00EF0090">
        <w:rPr>
          <w:rFonts w:ascii="Arial" w:hAnsi="Arial" w:cs="Arial"/>
          <w:bCs/>
          <w:color w:val="244061" w:themeColor="accent1" w:themeShade="80"/>
          <w:szCs w:val="24"/>
        </w:rPr>
        <w:t xml:space="preserve">The development fails to meet the design principles of the R-Codes in relation to lot boundary setbacks. The western lot boundary setbacks proposed will present undue building bulk on the neighbouring lots. The proposed setbacks are inconsistent with the locality and will result in an adverse impact on the amenity of the adjoining properties. </w:t>
      </w:r>
    </w:p>
    <w:p w14:paraId="4DB767A5" w14:textId="77777777" w:rsidR="00EC3952" w:rsidRPr="00EF0090" w:rsidRDefault="00EC3952" w:rsidP="00EC3952">
      <w:pPr>
        <w:pStyle w:val="ListParagraph"/>
        <w:ind w:left="851" w:hanging="567"/>
        <w:jc w:val="both"/>
        <w:rPr>
          <w:rFonts w:ascii="Arial" w:hAnsi="Arial" w:cs="Arial"/>
          <w:bCs/>
          <w:color w:val="244061" w:themeColor="accent1" w:themeShade="80"/>
          <w:szCs w:val="24"/>
        </w:rPr>
      </w:pPr>
    </w:p>
    <w:p w14:paraId="10100D05" w14:textId="77777777" w:rsidR="00EC3952" w:rsidRPr="00EF0090" w:rsidRDefault="00EC3952" w:rsidP="002736D7">
      <w:pPr>
        <w:pStyle w:val="ListParagraph"/>
        <w:numPr>
          <w:ilvl w:val="0"/>
          <w:numId w:val="87"/>
        </w:numPr>
        <w:ind w:left="284" w:hanging="567"/>
        <w:jc w:val="both"/>
        <w:rPr>
          <w:rFonts w:ascii="Arial" w:hAnsi="Arial" w:cs="Arial"/>
          <w:bCs/>
          <w:color w:val="244061" w:themeColor="accent1" w:themeShade="80"/>
          <w:szCs w:val="24"/>
        </w:rPr>
      </w:pPr>
      <w:r w:rsidRPr="00EF0090">
        <w:rPr>
          <w:rFonts w:ascii="Arial" w:eastAsia="Calibri" w:hAnsi="Arial" w:cs="Arial"/>
          <w:bCs/>
          <w:color w:val="244061" w:themeColor="accent1" w:themeShade="80"/>
          <w:szCs w:val="24"/>
        </w:rPr>
        <w:t xml:space="preserve">The </w:t>
      </w:r>
      <w:r w:rsidRPr="00EF0090">
        <w:rPr>
          <w:rFonts w:ascii="Arial" w:hAnsi="Arial" w:cs="Arial"/>
          <w:bCs/>
          <w:color w:val="244061" w:themeColor="accent1" w:themeShade="80"/>
          <w:szCs w:val="24"/>
        </w:rPr>
        <w:t>development</w:t>
      </w:r>
      <w:r w:rsidRPr="00EF0090">
        <w:rPr>
          <w:rFonts w:ascii="Arial" w:eastAsia="Calibri" w:hAnsi="Arial" w:cs="Arial"/>
          <w:bCs/>
          <w:color w:val="244061" w:themeColor="accent1" w:themeShade="80"/>
          <w:szCs w:val="24"/>
        </w:rPr>
        <w:t xml:space="preserve"> does not meet the design principles for Parking, as inadequate parking has been provided on site, with no visitor’s bay being provisioned. </w:t>
      </w:r>
    </w:p>
    <w:p w14:paraId="52D037C1" w14:textId="77777777" w:rsidR="00EC3952" w:rsidRPr="00EF0090" w:rsidRDefault="00EC3952" w:rsidP="00EC3952">
      <w:pPr>
        <w:pStyle w:val="ListParagraph"/>
        <w:ind w:left="851" w:hanging="567"/>
        <w:rPr>
          <w:rFonts w:ascii="Arial" w:hAnsi="Arial" w:cs="Arial"/>
          <w:bCs/>
          <w:color w:val="244061" w:themeColor="accent1" w:themeShade="80"/>
          <w:szCs w:val="24"/>
        </w:rPr>
      </w:pPr>
    </w:p>
    <w:p w14:paraId="18F7D722" w14:textId="77777777" w:rsidR="00EC3952" w:rsidRPr="00EF0090" w:rsidRDefault="00EC3952" w:rsidP="002736D7">
      <w:pPr>
        <w:pStyle w:val="ListParagraph"/>
        <w:numPr>
          <w:ilvl w:val="0"/>
          <w:numId w:val="87"/>
        </w:numPr>
        <w:ind w:left="284" w:hanging="567"/>
        <w:jc w:val="both"/>
        <w:rPr>
          <w:rFonts w:ascii="Arial" w:hAnsi="Arial" w:cs="Arial"/>
          <w:bCs/>
          <w:color w:val="244061" w:themeColor="accent1" w:themeShade="80"/>
          <w:szCs w:val="24"/>
        </w:rPr>
      </w:pPr>
      <w:r w:rsidRPr="00EF0090">
        <w:rPr>
          <w:rFonts w:ascii="Arial" w:hAnsi="Arial" w:cs="Arial"/>
          <w:bCs/>
          <w:color w:val="244061" w:themeColor="accent1" w:themeShade="80"/>
          <w:szCs w:val="24"/>
        </w:rPr>
        <w:t>The development does not comply with Clause 67(2) of the Planning and Development (Local Planning Schemes) Regulations 2015 in terms of compatibility with its setting. The development does not appropriately interface with the streetscape or neighbouring lots and will have an adverse impact on neighbouring amenity and the streetscape.</w:t>
      </w:r>
    </w:p>
    <w:p w14:paraId="7704FC07" w14:textId="77777777" w:rsidR="00EC3952" w:rsidRPr="00EF0090" w:rsidRDefault="00EC3952" w:rsidP="00EC3952">
      <w:pPr>
        <w:pStyle w:val="ListParagraph"/>
        <w:ind w:left="851" w:hanging="567"/>
        <w:rPr>
          <w:rFonts w:ascii="Arial" w:hAnsi="Arial" w:cs="Arial"/>
          <w:bCs/>
          <w:color w:val="244061" w:themeColor="accent1" w:themeShade="80"/>
          <w:szCs w:val="24"/>
        </w:rPr>
      </w:pPr>
    </w:p>
    <w:p w14:paraId="1545A017" w14:textId="77777777" w:rsidR="00EC3952" w:rsidRPr="00EF0090" w:rsidRDefault="00EC3952" w:rsidP="002736D7">
      <w:pPr>
        <w:pStyle w:val="ListParagraph"/>
        <w:numPr>
          <w:ilvl w:val="0"/>
          <w:numId w:val="87"/>
        </w:numPr>
        <w:ind w:left="284" w:hanging="567"/>
        <w:jc w:val="both"/>
        <w:rPr>
          <w:rFonts w:ascii="Arial" w:hAnsi="Arial" w:cs="Arial"/>
          <w:bCs/>
          <w:color w:val="244061" w:themeColor="accent1" w:themeShade="80"/>
          <w:szCs w:val="24"/>
        </w:rPr>
      </w:pPr>
      <w:r w:rsidRPr="00EF0090">
        <w:rPr>
          <w:rFonts w:ascii="Arial" w:hAnsi="Arial" w:cs="Arial"/>
          <w:bCs/>
          <w:color w:val="244061" w:themeColor="accent1" w:themeShade="80"/>
          <w:szCs w:val="24"/>
        </w:rPr>
        <w:t>The development fails to meet the design principles of the R-Codes for street setbacks to the common property driveway. The design of the upper floor appears as a single unarticulated wall and presents unacceptable bulk and scale that detracts from the amenity of the adjoining southern lot.</w:t>
      </w:r>
    </w:p>
    <w:p w14:paraId="0ADFBD49" w14:textId="7E59653F" w:rsidR="002F3BA4" w:rsidRPr="00EF0090" w:rsidRDefault="00DE357D" w:rsidP="00D57BD9">
      <w:pPr>
        <w:ind w:left="-284"/>
        <w:jc w:val="right"/>
        <w:rPr>
          <w:rFonts w:ascii="Arial" w:hAnsi="Arial" w:cs="Arial"/>
          <w:bCs/>
          <w:szCs w:val="24"/>
        </w:rPr>
      </w:pPr>
      <w:r w:rsidRPr="00EF0090">
        <w:rPr>
          <w:rFonts w:ascii="Arial" w:hAnsi="Arial" w:cs="Arial"/>
          <w:bCs/>
          <w:szCs w:val="24"/>
        </w:rPr>
        <w:t>Lost 4/6</w:t>
      </w:r>
    </w:p>
    <w:p w14:paraId="7DECAB1D" w14:textId="77777777" w:rsidR="00EF0090" w:rsidRDefault="002F3BA4" w:rsidP="00D57BD9">
      <w:pPr>
        <w:ind w:left="-284"/>
        <w:jc w:val="right"/>
        <w:rPr>
          <w:rFonts w:ascii="Arial" w:hAnsi="Arial" w:cs="Arial"/>
          <w:bCs/>
          <w:szCs w:val="24"/>
        </w:rPr>
      </w:pPr>
      <w:r w:rsidRPr="00EF0090">
        <w:rPr>
          <w:rFonts w:ascii="Arial" w:hAnsi="Arial" w:cs="Arial"/>
          <w:bCs/>
          <w:szCs w:val="24"/>
        </w:rPr>
        <w:t xml:space="preserve">(Against: </w:t>
      </w:r>
      <w:r w:rsidR="00DE357D" w:rsidRPr="00EF0090">
        <w:rPr>
          <w:rFonts w:ascii="Arial" w:hAnsi="Arial" w:cs="Arial"/>
          <w:bCs/>
          <w:szCs w:val="24"/>
        </w:rPr>
        <w:t xml:space="preserve">Mayor Argyle </w:t>
      </w:r>
      <w:r w:rsidRPr="00EF0090">
        <w:rPr>
          <w:rFonts w:ascii="Arial" w:hAnsi="Arial" w:cs="Arial"/>
          <w:bCs/>
          <w:szCs w:val="24"/>
        </w:rPr>
        <w:t xml:space="preserve">Crs. </w:t>
      </w:r>
      <w:r w:rsidR="00DE357D" w:rsidRPr="00EF0090">
        <w:rPr>
          <w:rFonts w:ascii="Arial" w:hAnsi="Arial" w:cs="Arial"/>
          <w:bCs/>
          <w:szCs w:val="24"/>
        </w:rPr>
        <w:t xml:space="preserve">Brackenridge Senathirajah </w:t>
      </w:r>
    </w:p>
    <w:p w14:paraId="446D443B" w14:textId="5BD10D00" w:rsidR="002F3BA4" w:rsidRPr="00EF0090" w:rsidRDefault="00DE357D" w:rsidP="00D57BD9">
      <w:pPr>
        <w:ind w:left="-284"/>
        <w:jc w:val="right"/>
        <w:rPr>
          <w:rFonts w:ascii="Arial" w:hAnsi="Arial" w:cs="Arial"/>
          <w:bCs/>
          <w:szCs w:val="24"/>
        </w:rPr>
      </w:pPr>
      <w:r w:rsidRPr="00EF0090">
        <w:rPr>
          <w:rFonts w:ascii="Arial" w:hAnsi="Arial" w:cs="Arial"/>
          <w:bCs/>
          <w:szCs w:val="24"/>
        </w:rPr>
        <w:t>Smyth Combes &amp; Hodsdon</w:t>
      </w:r>
      <w:r w:rsidR="002F3BA4" w:rsidRPr="00EF0090">
        <w:rPr>
          <w:rFonts w:ascii="Arial" w:hAnsi="Arial" w:cs="Arial"/>
          <w:bCs/>
          <w:szCs w:val="24"/>
        </w:rPr>
        <w:t>)</w:t>
      </w:r>
    </w:p>
    <w:p w14:paraId="6254B131" w14:textId="1E7F95F5" w:rsidR="00DE357D" w:rsidRDefault="00DE357D" w:rsidP="00D57BD9">
      <w:pPr>
        <w:ind w:left="-284"/>
        <w:jc w:val="right"/>
        <w:rPr>
          <w:rFonts w:ascii="Arial" w:hAnsi="Arial" w:cs="Arial"/>
          <w:b/>
          <w:szCs w:val="24"/>
        </w:rPr>
      </w:pPr>
    </w:p>
    <w:p w14:paraId="1FA88B7B" w14:textId="77777777" w:rsidR="00EF0090" w:rsidRDefault="00EF0090" w:rsidP="00D57BD9">
      <w:pPr>
        <w:ind w:left="-284"/>
        <w:jc w:val="right"/>
        <w:rPr>
          <w:rFonts w:ascii="Arial" w:hAnsi="Arial" w:cs="Arial"/>
          <w:b/>
          <w:szCs w:val="24"/>
        </w:rPr>
      </w:pPr>
    </w:p>
    <w:p w14:paraId="6030E782" w14:textId="7C8EF5C1" w:rsidR="000E08BD" w:rsidRPr="001D307B" w:rsidRDefault="000E08BD" w:rsidP="00EF0090">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Mangano</w:t>
      </w:r>
      <w:r w:rsidRPr="001D307B">
        <w:rPr>
          <w:rFonts w:ascii="Arial" w:hAnsi="Arial" w:cs="Arial"/>
          <w:szCs w:val="24"/>
        </w:rPr>
        <w:t xml:space="preserve"> left the meeting at </w:t>
      </w:r>
      <w:r>
        <w:rPr>
          <w:rFonts w:ascii="Arial" w:hAnsi="Arial" w:cs="Arial"/>
          <w:szCs w:val="28"/>
        </w:rPr>
        <w:t>7.05</w:t>
      </w:r>
      <w:r w:rsidRPr="001D307B">
        <w:rPr>
          <w:rFonts w:ascii="Arial" w:hAnsi="Arial" w:cs="Arial"/>
          <w:szCs w:val="24"/>
        </w:rPr>
        <w:t>pm.</w:t>
      </w:r>
    </w:p>
    <w:p w14:paraId="3D62AEEE" w14:textId="1FFBBF5C" w:rsidR="00DE357D" w:rsidRDefault="00DE357D" w:rsidP="00D57BD9">
      <w:pPr>
        <w:ind w:left="-284"/>
        <w:jc w:val="right"/>
        <w:rPr>
          <w:rFonts w:ascii="Arial" w:hAnsi="Arial" w:cs="Arial"/>
          <w:b/>
          <w:szCs w:val="24"/>
        </w:rPr>
      </w:pPr>
    </w:p>
    <w:p w14:paraId="17E8DF73" w14:textId="77777777" w:rsidR="00EF0090" w:rsidRDefault="00EF0090" w:rsidP="00D57BD9">
      <w:pPr>
        <w:ind w:left="-284"/>
        <w:jc w:val="right"/>
        <w:rPr>
          <w:rFonts w:ascii="Arial" w:hAnsi="Arial" w:cs="Arial"/>
          <w:b/>
          <w:szCs w:val="24"/>
        </w:rPr>
      </w:pPr>
    </w:p>
    <w:p w14:paraId="6A6FDCC8" w14:textId="16F34018" w:rsidR="008913CB" w:rsidRPr="00147AEA" w:rsidRDefault="008913CB" w:rsidP="2BB960E5">
      <w:pPr>
        <w:ind w:left="-284"/>
        <w:jc w:val="both"/>
        <w:rPr>
          <w:rFonts w:ascii="Arial" w:hAnsi="Arial" w:cs="Arial"/>
          <w:b/>
          <w:bCs/>
        </w:rPr>
      </w:pPr>
      <w:r w:rsidRPr="2BB960E5">
        <w:rPr>
          <w:rFonts w:ascii="Arial" w:hAnsi="Arial" w:cs="Arial"/>
          <w:b/>
          <w:bCs/>
        </w:rPr>
        <w:t xml:space="preserve">Regulation 11(da) </w:t>
      </w:r>
      <w:r w:rsidR="001F5298">
        <w:rPr>
          <w:rFonts w:ascii="Arial" w:hAnsi="Arial" w:cs="Arial"/>
          <w:b/>
          <w:bCs/>
        </w:rPr>
        <w:t>–</w:t>
      </w:r>
      <w:r w:rsidRPr="2BB960E5">
        <w:rPr>
          <w:rFonts w:ascii="Arial" w:hAnsi="Arial" w:cs="Arial"/>
          <w:b/>
          <w:bCs/>
        </w:rPr>
        <w:t xml:space="preserve"> </w:t>
      </w:r>
      <w:r w:rsidR="001F5298">
        <w:rPr>
          <w:rFonts w:ascii="Arial" w:hAnsi="Arial" w:cs="Arial"/>
          <w:b/>
          <w:bCs/>
        </w:rPr>
        <w:t>Not Applicable – Minor Addition to Revised Officer Recommendation.</w:t>
      </w:r>
    </w:p>
    <w:p w14:paraId="2CAF80DB" w14:textId="662A854A" w:rsidR="2BB960E5" w:rsidRDefault="2BB960E5" w:rsidP="2BB960E5">
      <w:pPr>
        <w:ind w:left="-284"/>
        <w:jc w:val="both"/>
        <w:rPr>
          <w:rFonts w:ascii="Arial" w:hAnsi="Arial" w:cs="Arial"/>
          <w:b/>
          <w:bCs/>
          <w:szCs w:val="24"/>
        </w:rPr>
      </w:pPr>
    </w:p>
    <w:p w14:paraId="24838CFC" w14:textId="1A39A104" w:rsidR="008913CB" w:rsidRPr="00147AEA" w:rsidRDefault="008913CB"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65C4709E" w14:textId="7D96CFA4" w:rsidR="008913CB" w:rsidRPr="00147AEA" w:rsidRDefault="008913CB"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3C214BC5" w14:textId="77777777" w:rsidR="008913CB" w:rsidRPr="00147AEA" w:rsidRDefault="008913CB" w:rsidP="00422EC0">
      <w:pPr>
        <w:ind w:left="-284"/>
        <w:jc w:val="both"/>
        <w:rPr>
          <w:rFonts w:ascii="Arial" w:hAnsi="Arial" w:cs="Arial"/>
          <w:szCs w:val="24"/>
        </w:rPr>
      </w:pPr>
    </w:p>
    <w:p w14:paraId="25806EB9" w14:textId="0796F155" w:rsidR="0040281F" w:rsidRDefault="008913CB"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 xml:space="preserve">That the </w:t>
      </w:r>
      <w:r>
        <w:rPr>
          <w:rFonts w:ascii="Arial" w:hAnsi="Arial" w:cs="Arial"/>
          <w:b/>
          <w:color w:val="244061" w:themeColor="accent1" w:themeShade="80"/>
          <w:szCs w:val="24"/>
        </w:rPr>
        <w:t xml:space="preserve">Revised Officer </w:t>
      </w:r>
      <w:r w:rsidRPr="0009305A">
        <w:rPr>
          <w:rFonts w:ascii="Arial" w:hAnsi="Arial" w:cs="Arial"/>
          <w:b/>
          <w:color w:val="244061" w:themeColor="accent1" w:themeShade="80"/>
          <w:szCs w:val="24"/>
        </w:rPr>
        <w:t>Recommendation be adopted</w:t>
      </w:r>
      <w:r w:rsidR="00EF0090">
        <w:rPr>
          <w:rFonts w:ascii="Arial" w:hAnsi="Arial" w:cs="Arial"/>
          <w:b/>
          <w:color w:val="244061" w:themeColor="accent1" w:themeShade="80"/>
          <w:szCs w:val="24"/>
        </w:rPr>
        <w:t xml:space="preserve"> s</w:t>
      </w:r>
      <w:r>
        <w:rPr>
          <w:rFonts w:ascii="Arial" w:hAnsi="Arial" w:cs="Arial"/>
          <w:b/>
          <w:color w:val="244061" w:themeColor="accent1" w:themeShade="80"/>
          <w:szCs w:val="24"/>
        </w:rPr>
        <w:t>ubject to:</w:t>
      </w:r>
    </w:p>
    <w:p w14:paraId="709044E6" w14:textId="77777777" w:rsidR="00EF0090" w:rsidRDefault="00EF0090" w:rsidP="00422EC0">
      <w:pPr>
        <w:ind w:left="-284"/>
        <w:jc w:val="both"/>
        <w:rPr>
          <w:rFonts w:ascii="Arial" w:hAnsi="Arial" w:cs="Arial"/>
          <w:b/>
          <w:color w:val="244061" w:themeColor="accent1" w:themeShade="80"/>
          <w:szCs w:val="24"/>
        </w:rPr>
      </w:pPr>
    </w:p>
    <w:p w14:paraId="56A0DE03" w14:textId="154EF389" w:rsidR="008913CB" w:rsidRDefault="008913CB" w:rsidP="00422EC0">
      <w:pPr>
        <w:ind w:left="-284"/>
        <w:jc w:val="both"/>
        <w:rPr>
          <w:rFonts w:ascii="Arial" w:hAnsi="Arial" w:cs="Arial"/>
          <w:b/>
          <w:color w:val="244061" w:themeColor="accent1" w:themeShade="80"/>
          <w:szCs w:val="24"/>
        </w:rPr>
      </w:pPr>
      <w:r>
        <w:rPr>
          <w:rFonts w:ascii="Arial" w:hAnsi="Arial" w:cs="Arial"/>
          <w:b/>
          <w:color w:val="244061" w:themeColor="accent1" w:themeShade="80"/>
          <w:szCs w:val="24"/>
        </w:rPr>
        <w:t xml:space="preserve">An additional condition </w:t>
      </w:r>
      <w:r w:rsidR="001F5298">
        <w:rPr>
          <w:rFonts w:ascii="Arial" w:hAnsi="Arial" w:cs="Arial"/>
          <w:b/>
          <w:color w:val="244061" w:themeColor="accent1" w:themeShade="80"/>
          <w:szCs w:val="24"/>
        </w:rPr>
        <w:t xml:space="preserve">15 </w:t>
      </w:r>
      <w:r>
        <w:rPr>
          <w:rFonts w:ascii="Arial" w:hAnsi="Arial" w:cs="Arial"/>
          <w:b/>
          <w:color w:val="244061" w:themeColor="accent1" w:themeShade="80"/>
          <w:szCs w:val="24"/>
        </w:rPr>
        <w:t>be added as follows:</w:t>
      </w:r>
    </w:p>
    <w:p w14:paraId="314AAEFB" w14:textId="77777777" w:rsidR="008913CB" w:rsidRPr="00147AEA" w:rsidRDefault="008913CB" w:rsidP="00422EC0">
      <w:pPr>
        <w:ind w:left="-284"/>
        <w:jc w:val="both"/>
        <w:rPr>
          <w:rFonts w:ascii="Arial" w:hAnsi="Arial" w:cs="Arial"/>
          <w:szCs w:val="24"/>
        </w:rPr>
      </w:pPr>
    </w:p>
    <w:p w14:paraId="215C59E8" w14:textId="5126EE33" w:rsidR="008913CB" w:rsidRDefault="001F5298" w:rsidP="001F5298">
      <w:pPr>
        <w:ind w:left="284" w:hanging="568"/>
        <w:jc w:val="both"/>
        <w:rPr>
          <w:rFonts w:ascii="Arial" w:hAnsi="Arial" w:cs="Arial"/>
          <w:b/>
          <w:color w:val="1F3864"/>
          <w:szCs w:val="24"/>
        </w:rPr>
      </w:pPr>
      <w:r w:rsidRPr="001F5298">
        <w:rPr>
          <w:rFonts w:ascii="Arial" w:hAnsi="Arial" w:cs="Arial"/>
          <w:b/>
          <w:color w:val="1F3864"/>
          <w:szCs w:val="24"/>
        </w:rPr>
        <w:t>15.</w:t>
      </w:r>
      <w:r w:rsidRPr="001F5298">
        <w:rPr>
          <w:rFonts w:ascii="Arial" w:hAnsi="Arial" w:cs="Arial"/>
          <w:b/>
          <w:color w:val="1F3864"/>
          <w:szCs w:val="24"/>
        </w:rPr>
        <w:tab/>
        <w:t xml:space="preserve">On the Northern elevation of lot 4 the </w:t>
      </w:r>
      <w:proofErr w:type="gramStart"/>
      <w:r w:rsidRPr="001F5298">
        <w:rPr>
          <w:rFonts w:ascii="Arial" w:hAnsi="Arial" w:cs="Arial"/>
          <w:b/>
          <w:color w:val="1F3864"/>
          <w:szCs w:val="24"/>
        </w:rPr>
        <w:t>upper level</w:t>
      </w:r>
      <w:proofErr w:type="gramEnd"/>
      <w:r w:rsidRPr="001F5298">
        <w:rPr>
          <w:rFonts w:ascii="Arial" w:hAnsi="Arial" w:cs="Arial"/>
          <w:b/>
          <w:color w:val="1F3864"/>
          <w:szCs w:val="24"/>
        </w:rPr>
        <w:t xml:space="preserve"> window be frosted up to 1.6m.</w:t>
      </w:r>
    </w:p>
    <w:p w14:paraId="2BCA15D4" w14:textId="56AE6ACE" w:rsidR="00EF0090" w:rsidRDefault="00EF0090" w:rsidP="00422EC0">
      <w:pPr>
        <w:ind w:left="-284"/>
        <w:jc w:val="both"/>
        <w:rPr>
          <w:rFonts w:ascii="Arial" w:hAnsi="Arial" w:cs="Arial"/>
          <w:b/>
          <w:color w:val="1F3864"/>
          <w:szCs w:val="24"/>
        </w:rPr>
      </w:pPr>
    </w:p>
    <w:p w14:paraId="7C44392C" w14:textId="77777777" w:rsidR="001F5298" w:rsidRDefault="001F5298" w:rsidP="00422EC0">
      <w:pPr>
        <w:ind w:left="-284"/>
        <w:jc w:val="both"/>
        <w:rPr>
          <w:rFonts w:ascii="Arial" w:hAnsi="Arial" w:cs="Arial"/>
          <w:b/>
          <w:color w:val="1F3864"/>
          <w:szCs w:val="24"/>
        </w:rPr>
      </w:pPr>
    </w:p>
    <w:p w14:paraId="4D5B6068" w14:textId="20E491C6" w:rsidR="008913CB" w:rsidRPr="001D307B" w:rsidRDefault="008913CB" w:rsidP="00EF0090">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Mangano </w:t>
      </w:r>
      <w:r w:rsidRPr="001D307B">
        <w:rPr>
          <w:rFonts w:ascii="Arial" w:hAnsi="Arial" w:cs="Arial"/>
          <w:szCs w:val="24"/>
        </w:rPr>
        <w:t xml:space="preserve">returned to the meeting at </w:t>
      </w:r>
      <w:r>
        <w:rPr>
          <w:rFonts w:ascii="Arial" w:hAnsi="Arial" w:cs="Arial"/>
          <w:szCs w:val="28"/>
        </w:rPr>
        <w:t>7.07</w:t>
      </w:r>
      <w:r w:rsidRPr="001D307B">
        <w:rPr>
          <w:rFonts w:ascii="Arial" w:hAnsi="Arial" w:cs="Arial"/>
          <w:szCs w:val="24"/>
        </w:rPr>
        <w:t>pm.</w:t>
      </w:r>
    </w:p>
    <w:p w14:paraId="50345E86" w14:textId="02B4391D" w:rsidR="008913CB" w:rsidRDefault="008913CB" w:rsidP="00422EC0">
      <w:pPr>
        <w:ind w:left="-284"/>
        <w:jc w:val="both"/>
        <w:rPr>
          <w:rFonts w:ascii="Arial" w:hAnsi="Arial" w:cs="Arial"/>
          <w:color w:val="1F3864"/>
          <w:szCs w:val="24"/>
        </w:rPr>
      </w:pPr>
    </w:p>
    <w:p w14:paraId="56FFD1DE" w14:textId="77777777" w:rsidR="00EF0090" w:rsidRPr="00422EC0" w:rsidRDefault="00EF0090" w:rsidP="00422EC0">
      <w:pPr>
        <w:ind w:left="-284"/>
        <w:jc w:val="both"/>
        <w:rPr>
          <w:rFonts w:ascii="Arial" w:hAnsi="Arial" w:cs="Arial"/>
          <w:color w:val="1F3864"/>
          <w:szCs w:val="24"/>
        </w:rPr>
      </w:pPr>
    </w:p>
    <w:p w14:paraId="52B32E27" w14:textId="4C597484" w:rsidR="0040281F" w:rsidRPr="00147AEA" w:rsidRDefault="008913CB" w:rsidP="00422EC0">
      <w:pPr>
        <w:ind w:left="-284"/>
        <w:jc w:val="right"/>
        <w:rPr>
          <w:rFonts w:ascii="Arial" w:hAnsi="Arial" w:cs="Arial"/>
          <w:b/>
          <w:szCs w:val="24"/>
        </w:rPr>
      </w:pPr>
      <w:r>
        <w:rPr>
          <w:rFonts w:ascii="Arial" w:hAnsi="Arial" w:cs="Arial"/>
          <w:b/>
          <w:szCs w:val="24"/>
        </w:rPr>
        <w:t>CARRIED 7/3</w:t>
      </w:r>
    </w:p>
    <w:p w14:paraId="3EFE70B3" w14:textId="5601FFCF" w:rsidR="0040281F" w:rsidRPr="00147AEA" w:rsidRDefault="0040281F" w:rsidP="00422EC0">
      <w:pPr>
        <w:ind w:left="-284"/>
        <w:jc w:val="right"/>
        <w:rPr>
          <w:rFonts w:ascii="Arial" w:hAnsi="Arial" w:cs="Arial"/>
          <w:b/>
          <w:szCs w:val="24"/>
        </w:rPr>
      </w:pPr>
      <w:r w:rsidRPr="00147AEA">
        <w:rPr>
          <w:rFonts w:ascii="Arial" w:hAnsi="Arial" w:cs="Arial"/>
          <w:b/>
          <w:szCs w:val="24"/>
        </w:rPr>
        <w:t xml:space="preserve">(Against: Crs. </w:t>
      </w:r>
      <w:r w:rsidR="008913CB">
        <w:rPr>
          <w:rFonts w:ascii="Arial" w:hAnsi="Arial" w:cs="Arial"/>
          <w:b/>
          <w:szCs w:val="24"/>
        </w:rPr>
        <w:t>Coghlan Bennett &amp; Mangano</w:t>
      </w:r>
      <w:r w:rsidRPr="00147AEA">
        <w:rPr>
          <w:rFonts w:ascii="Arial" w:hAnsi="Arial" w:cs="Arial"/>
          <w:b/>
          <w:szCs w:val="24"/>
        </w:rPr>
        <w:t>)</w:t>
      </w:r>
    </w:p>
    <w:p w14:paraId="774CAC31" w14:textId="0047BC2D" w:rsidR="002F3BA4" w:rsidRDefault="002F3BA4" w:rsidP="00743CD9">
      <w:pPr>
        <w:ind w:right="187"/>
        <w:rPr>
          <w:rFonts w:ascii="Arial" w:hAnsi="Arial" w:cs="Arial"/>
          <w:szCs w:val="24"/>
        </w:rPr>
      </w:pPr>
    </w:p>
    <w:p w14:paraId="0612CEF8" w14:textId="5B0AAE16" w:rsidR="0061262F" w:rsidRDefault="00B93773" w:rsidP="00743CD9">
      <w:pPr>
        <w:ind w:right="187"/>
        <w:rPr>
          <w:rFonts w:ascii="Arial" w:hAnsi="Arial" w:cs="Arial"/>
          <w:szCs w:val="24"/>
        </w:rPr>
      </w:pPr>
      <w:r>
        <w:rPr>
          <w:rFonts w:ascii="Arial" w:hAnsi="Arial" w:cs="Arial"/>
          <w:b/>
          <w:noProof/>
          <w:szCs w:val="24"/>
        </w:rPr>
        <mc:AlternateContent>
          <mc:Choice Requires="wps">
            <w:drawing>
              <wp:anchor distT="0" distB="0" distL="114300" distR="114300" simplePos="0" relativeHeight="251685889" behindDoc="1" locked="0" layoutInCell="1" allowOverlap="1" wp14:anchorId="3F424B6F" wp14:editId="6C117135">
                <wp:simplePos x="0" y="0"/>
                <wp:positionH relativeFrom="margin">
                  <wp:posOffset>-272877</wp:posOffset>
                </wp:positionH>
                <wp:positionV relativeFrom="paragraph">
                  <wp:posOffset>102524</wp:posOffset>
                </wp:positionV>
                <wp:extent cx="6104890" cy="2844800"/>
                <wp:effectExtent l="0" t="0" r="10160" b="12700"/>
                <wp:wrapNone/>
                <wp:docPr id="41" name="Rectangle 41"/>
                <wp:cNvGraphicFramePr/>
                <a:graphic xmlns:a="http://schemas.openxmlformats.org/drawingml/2006/main">
                  <a:graphicData uri="http://schemas.microsoft.com/office/word/2010/wordprocessingShape">
                    <wps:wsp>
                      <wps:cNvSpPr/>
                      <wps:spPr>
                        <a:xfrm>
                          <a:off x="0" y="0"/>
                          <a:ext cx="6104890" cy="284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E49C0" id="Rectangle 41" o:spid="_x0000_s1026" style="position:absolute;margin-left:-21.5pt;margin-top:8.05pt;width:480.7pt;height:224pt;z-index:-2516305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9iZAIAAB8FAAAOAAAAZHJzL2Uyb0RvYy54bWysVFFv2yAQfp+0/4B4X+xEaZdGdaqoVadJ&#10;UVstnfpMMMSWMMcOEif79Tuw41RttYdpfsAHd/cdfHzH9c2hMWyv0NdgCz4e5ZwpK6Gs7bbgP5/v&#10;v8w480HYUhiwquBH5fnN4vOn69bN1QQqMKVCRiDWz1tX8CoEN88yLyvVCD8Cpyw5NWAjAk1xm5Uo&#10;WkJvTDbJ88usBSwdglTe0+pd5+SLhK+1kuFRa68CMwWnvYU0Yho3ccwW12K+ReGqWvbbEP+wi0bU&#10;looOUHciCLbD+h1UU0sEDzqMJDQZaF1Llc5Apxnnb06zroRT6SxEjncDTf7/wcqH/do9IdHQOj/3&#10;ZMZTHDQ28U/7Y4dE1nEgSx0Ck7R4Oc6nsyviVJJvMptOZ3miMzunO/Thm4KGRaPgSLeRSBL7lQ9U&#10;kkJPIbGahfvamLh+3kuywtGoGGDsD6VZXVL1SQJKMlG3Btle0AULKZUN485ViVJ1yxc5ffGmqd6Q&#10;kWYJMCJrKjxg9wBRgu+xO5g+PqaqpLIhOf/bxrrkISNVBhuG5Ka2gB8BGDpVX7mLP5HUURNZ2kB5&#10;fEKG0GncO3lfE+0r4cOTQBI1XRU1anikQRtoCw69xVkF+Puj9RhPWiMvZy01ScH9r51AxZn5bkmF&#10;V+PpNHZVmkwvvk5ogq89m9ceu2tuga5pTE+Ck8mM8cGcTI3QvFA/L2NVcgkrqXbBZcDT5DZ0zUsv&#10;glTLZQqjTnIirOzayQgeWY2yej68CHS99gLJ9gFODSXmbyTYxcZMC8tdAF0nfZ557fmmLkzC6V+M&#10;2Oav5ynq/K4t/gAAAP//AwBQSwMEFAAGAAgAAAAhAO+2UxrhAAAACgEAAA8AAABkcnMvZG93bnJl&#10;di54bWxMj81OwzAQhO9IvIO1SNxaJxBFbYhTlUqc+JHSUCRurrMkgXgdxW4bePouJziOZjTzTb6a&#10;bC+OOPrOkYJ4HoFAMq7uqFHwWj3MFiB80FTr3hEq+EYPq+LyItdZ7U5U4nEbGsEl5DOtoA1hyKT0&#10;pkWr/dwNSOx9uNHqwHJsZD3qE5fbXt5EUSqt7ogXWj3gpkXztT1YBbh7+yx/3h/Ny5NZu5I2obqv&#10;npW6vprWdyACTuEvDL/4jA4FM+3dgWovegWz5Ja/BDbSGAQHlvEiAbFXkKRJDLLI5f8LxRkAAP//&#10;AwBQSwECLQAUAAYACAAAACEAtoM4kv4AAADhAQAAEwAAAAAAAAAAAAAAAAAAAAAAW0NvbnRlbnRf&#10;VHlwZXNdLnhtbFBLAQItABQABgAIAAAAIQA4/SH/1gAAAJQBAAALAAAAAAAAAAAAAAAAAC8BAABf&#10;cmVscy8ucmVsc1BLAQItABQABgAIAAAAIQBfgy9iZAIAAB8FAAAOAAAAAAAAAAAAAAAAAC4CAABk&#10;cnMvZTJvRG9jLnhtbFBLAQItABQABgAIAAAAIQDvtlMa4QAAAAoBAAAPAAAAAAAAAAAAAAAAAL4E&#10;AABkcnMvZG93bnJldi54bWxQSwUGAAAAAAQABADzAAAAzAUAAAAA&#10;" filled="f" strokecolor="#243f60 [1604]" strokeweight="2pt">
                <w10:wrap anchorx="margin"/>
              </v:rect>
            </w:pict>
          </mc:Fallback>
        </mc:AlternateContent>
      </w:r>
    </w:p>
    <w:p w14:paraId="3CB5444B" w14:textId="36142042" w:rsidR="0002033B" w:rsidRPr="0061262F" w:rsidRDefault="0002033B" w:rsidP="0002033B">
      <w:pPr>
        <w:ind w:left="-284"/>
        <w:jc w:val="both"/>
        <w:rPr>
          <w:color w:val="244061" w:themeColor="accent1" w:themeShade="80"/>
          <w:sz w:val="28"/>
          <w:szCs w:val="22"/>
        </w:rPr>
      </w:pPr>
      <w:r>
        <w:rPr>
          <w:rFonts w:ascii="Arial" w:eastAsia="Arial" w:hAnsi="Arial" w:cs="Arial"/>
          <w:b/>
          <w:bCs/>
          <w:color w:val="244061" w:themeColor="accent1" w:themeShade="80"/>
          <w:sz w:val="28"/>
          <w:szCs w:val="28"/>
          <w:lang w:val="en-GB"/>
        </w:rPr>
        <w:t>Council Resolution</w:t>
      </w:r>
    </w:p>
    <w:p w14:paraId="1109BC1A" w14:textId="77777777" w:rsidR="0002033B" w:rsidRPr="008C4B42" w:rsidRDefault="0002033B" w:rsidP="0002033B">
      <w:pPr>
        <w:ind w:left="-284"/>
        <w:jc w:val="both"/>
      </w:pPr>
      <w:r w:rsidRPr="30FE6AF1">
        <w:rPr>
          <w:rFonts w:ascii="Arial" w:eastAsia="Arial" w:hAnsi="Arial" w:cs="Arial"/>
          <w:szCs w:val="24"/>
          <w:lang w:val="en-GB"/>
        </w:rPr>
        <w:t xml:space="preserve"> </w:t>
      </w:r>
    </w:p>
    <w:p w14:paraId="3D81F688" w14:textId="77777777" w:rsidR="0002033B" w:rsidRPr="005A4B33" w:rsidRDefault="0002033B" w:rsidP="0002033B">
      <w:pPr>
        <w:ind w:left="-284"/>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That Council in accordance with Clause 68(2)(b) of the Deemed Provisions of the </w:t>
      </w:r>
      <w:r w:rsidRPr="005A4B33">
        <w:rPr>
          <w:rFonts w:ascii="Arial" w:eastAsia="Arial" w:hAnsi="Arial" w:cs="Arial"/>
          <w:b/>
          <w:bCs/>
          <w:i/>
          <w:iCs/>
          <w:color w:val="244061" w:themeColor="accent1" w:themeShade="80"/>
          <w:szCs w:val="24"/>
          <w:lang w:val="en-GB"/>
        </w:rPr>
        <w:t>Planning and Development (Local Planning Schemes) Regulations 2015,</w:t>
      </w:r>
      <w:r w:rsidRPr="005A4B33">
        <w:rPr>
          <w:rFonts w:ascii="Arial" w:eastAsia="Arial" w:hAnsi="Arial" w:cs="Arial"/>
          <w:b/>
          <w:bCs/>
          <w:color w:val="244061" w:themeColor="accent1" w:themeShade="80"/>
          <w:szCs w:val="24"/>
          <w:lang w:val="en-GB"/>
        </w:rPr>
        <w:t xml:space="preserve"> approves the development application received on 30 November 2021 in accordance with the plans date stamped 17 May 2022 for 4 grouped dwellings at 7 Florence Rd, Nedlands, subject to the following conditions:</w:t>
      </w:r>
    </w:p>
    <w:p w14:paraId="3DDB8504" w14:textId="77777777" w:rsidR="0002033B" w:rsidRPr="005A4B33" w:rsidRDefault="0002033B" w:rsidP="0002033B">
      <w:pPr>
        <w:ind w:left="-284"/>
        <w:jc w:val="both"/>
        <w:rPr>
          <w:color w:val="244061" w:themeColor="accent1" w:themeShade="80"/>
        </w:rPr>
      </w:pPr>
    </w:p>
    <w:p w14:paraId="298ABA7A"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This approval relates only to the development as indicated on the approved plans dated </w:t>
      </w:r>
      <w:r w:rsidRPr="005A4B33">
        <w:rPr>
          <w:rFonts w:ascii="Arial" w:eastAsia="Arial" w:hAnsi="Arial" w:cs="Arial"/>
          <w:b/>
          <w:bCs/>
          <w:color w:val="244061" w:themeColor="accent1" w:themeShade="80"/>
          <w:szCs w:val="24"/>
        </w:rPr>
        <w:t>17 May 2022</w:t>
      </w:r>
      <w:r w:rsidRPr="005A4B33">
        <w:rPr>
          <w:rFonts w:ascii="Arial" w:eastAsia="Arial" w:hAnsi="Arial" w:cs="Arial"/>
          <w:b/>
          <w:bCs/>
          <w:color w:val="244061" w:themeColor="accent1" w:themeShade="80"/>
          <w:szCs w:val="24"/>
          <w:lang w:val="en-GB"/>
        </w:rPr>
        <w:t xml:space="preserve">. It does not relate to any other development on this lot and must substantially commence within 2 years from the date of the decision letter. </w:t>
      </w:r>
    </w:p>
    <w:p w14:paraId="4A20B3DC" w14:textId="77777777" w:rsidR="0002033B" w:rsidRPr="005A4B33" w:rsidRDefault="0002033B" w:rsidP="0002033B">
      <w:p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63A0DB15"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All works indicated on the approved plans shall be wholly located within the lot boundaries of the subject site. </w:t>
      </w:r>
    </w:p>
    <w:p w14:paraId="2D019E81" w14:textId="77777777" w:rsidR="0002033B" w:rsidRPr="005A4B33" w:rsidRDefault="0002033B" w:rsidP="0002033B">
      <w:p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322A8797" w14:textId="0D1796E9" w:rsidR="0002033B" w:rsidRPr="005A4B33" w:rsidRDefault="00B93773" w:rsidP="0002033B">
      <w:pPr>
        <w:pStyle w:val="ListParagraph"/>
        <w:numPr>
          <w:ilvl w:val="0"/>
          <w:numId w:val="67"/>
        </w:numPr>
        <w:ind w:left="284" w:hanging="568"/>
        <w:jc w:val="both"/>
        <w:rPr>
          <w:rFonts w:ascii="Arial" w:eastAsia="Arial" w:hAnsi="Arial" w:cs="Arial"/>
          <w:b/>
          <w:bCs/>
          <w:color w:val="244061" w:themeColor="accent1" w:themeShade="80"/>
          <w:szCs w:val="24"/>
          <w:lang w:val="en-US"/>
        </w:rPr>
      </w:pPr>
      <w:r>
        <w:rPr>
          <w:rFonts w:ascii="Arial" w:hAnsi="Arial" w:cs="Arial"/>
          <w:b/>
          <w:noProof/>
          <w:szCs w:val="24"/>
        </w:rPr>
        <mc:AlternateContent>
          <mc:Choice Requires="wps">
            <w:drawing>
              <wp:anchor distT="0" distB="0" distL="114300" distR="114300" simplePos="0" relativeHeight="251687937" behindDoc="1" locked="0" layoutInCell="1" allowOverlap="1" wp14:anchorId="5D052842" wp14:editId="6C9846AC">
                <wp:simplePos x="0" y="0"/>
                <wp:positionH relativeFrom="margin">
                  <wp:posOffset>-254404</wp:posOffset>
                </wp:positionH>
                <wp:positionV relativeFrom="paragraph">
                  <wp:posOffset>-108470</wp:posOffset>
                </wp:positionV>
                <wp:extent cx="6104890" cy="8368146"/>
                <wp:effectExtent l="0" t="0" r="10160" b="13970"/>
                <wp:wrapNone/>
                <wp:docPr id="42" name="Rectangle 42"/>
                <wp:cNvGraphicFramePr/>
                <a:graphic xmlns:a="http://schemas.openxmlformats.org/drawingml/2006/main">
                  <a:graphicData uri="http://schemas.microsoft.com/office/word/2010/wordprocessingShape">
                    <wps:wsp>
                      <wps:cNvSpPr/>
                      <wps:spPr>
                        <a:xfrm>
                          <a:off x="0" y="0"/>
                          <a:ext cx="6104890" cy="836814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ACB6C" id="Rectangle 42" o:spid="_x0000_s1026" style="position:absolute;margin-left:-20.05pt;margin-top:-8.55pt;width:480.7pt;height:658.9pt;z-index:-251628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v2YwIAAB8FAAAOAAAAZHJzL2Uyb0RvYy54bWysVFFP2zAQfp+0/2D5fSTpSlcqUlSBmCYh&#10;qICJZ+PYJJLj885u0+7X7+ykKQK0h2l5cGzf3Xfnz9/5/GLXGrZV6BuwJS9Ocs6UlVA19qXkPx+v&#10;v8w580HYShiwquR75fnF8vOn884t1ARqMJVCRiDWLzpX8joEt8gyL2vVCn8CTlkyasBWBFriS1ah&#10;6Ai9Ndkkz2dZB1g5BKm8p92r3siXCV9rJcOd1l4FZkpOtYU0Yhqf45gtz8XiBYWrGzmUIf6hilY0&#10;lpKOUFciCLbB5h1U20gEDzqcSGgz0LqRKp2BTlPkb07zUAun0lmIHO9Gmvz/g5W32we3RqKhc37h&#10;aRpPsdPYxj/Vx3aJrP1IltoFJmlzVuTT+RlxKsk2/zqbF9NZpDM7hjv04buClsVJyZFuI5Ektjc+&#10;9K4Hl5jNwnVjTNw/1pJmYW9UdDD2XmnWVJR9koCSTNSlQbYVdMFCSmVD0ZtqUal++zSnbyhtjEiF&#10;JsCIrCnxiD0ARAm+x+7LHvxjqEoqG4PzvxXWB48RKTPYMAa3jQX8CMDQqYbMvf+BpJ6ayNIzVPs1&#10;MoRe497J64ZovxE+rAWSqOmqqFHDHQ3aQFdyGGac1YC/P9qP/qQ1snLWUZOU3P/aCFScmR+WVHhW&#10;TKexq9JievptQgt8bXl+bbGb9hLomgp6EpxM0+gfzGGqEdon6udVzEomYSXlLrkMeFhchr556UWQ&#10;arVKbtRJToQb++BkBI+sRlk97p4EukF7gWR7C4eGEos3Eux9Y6SF1SaAbpI+j7wOfFMXJuEML0Zs&#10;89fr5HV815Z/AAAA//8DAFBLAwQUAAYACAAAACEAt7AfQuIAAAAMAQAADwAAAGRycy9kb3ducmV2&#10;LnhtbEyPTU/DMAyG70j8h8hI3LakG2KjNJ3GJE58SF0HEresMW2hcaom2wq/HnOC22v50evH2Wp0&#10;nTjiEFpPGpKpAoFUedtSrWFX3k+WIEI0ZE3nCTV8YYBVfn6WmdT6ExV43MZacAmF1GhoYuxTKUPV&#10;oDNh6nsk3r37wZnI41BLO5gTl7tOzpS6ls60xBca0+Omwepze3Aa8OX1o/h+e6ieH6u1L2gTy7vy&#10;SevLi3F9CyLiGP9g+NVndcjZae8PZIPoNEyuVMIoh2TBgYmbWTIHsWd0rtQCZJ7J/0/kPwAAAP//&#10;AwBQSwECLQAUAAYACAAAACEAtoM4kv4AAADhAQAAEwAAAAAAAAAAAAAAAAAAAAAAW0NvbnRlbnRf&#10;VHlwZXNdLnhtbFBLAQItABQABgAIAAAAIQA4/SH/1gAAAJQBAAALAAAAAAAAAAAAAAAAAC8BAABf&#10;cmVscy8ucmVsc1BLAQItABQABgAIAAAAIQAKg9v2YwIAAB8FAAAOAAAAAAAAAAAAAAAAAC4CAABk&#10;cnMvZTJvRG9jLnhtbFBLAQItABQABgAIAAAAIQC3sB9C4gAAAAwBAAAPAAAAAAAAAAAAAAAAAL0E&#10;AABkcnMvZG93bnJldi54bWxQSwUGAAAAAAQABADzAAAAzAUAAAAA&#10;" filled="f" strokecolor="#243f60 [1604]" strokeweight="2pt">
                <w10:wrap anchorx="margin"/>
              </v:rect>
            </w:pict>
          </mc:Fallback>
        </mc:AlternateContent>
      </w:r>
      <w:r w:rsidR="0002033B" w:rsidRPr="005A4B33">
        <w:rPr>
          <w:rFonts w:ascii="Arial" w:eastAsia="Arial" w:hAnsi="Arial" w:cs="Arial"/>
          <w:b/>
          <w:bCs/>
          <w:color w:val="244061" w:themeColor="accent1" w:themeShade="80"/>
          <w:szCs w:val="24"/>
          <w:lang w:val="en-US"/>
        </w:rPr>
        <w:t>Prior to occupation, walls on or adjacent to lot boundaries are to be finished externally to the same standard as the rest of the development in:</w:t>
      </w:r>
    </w:p>
    <w:p w14:paraId="24A085B2" w14:textId="77777777" w:rsidR="0002033B" w:rsidRPr="005A4B33" w:rsidRDefault="0002033B" w:rsidP="0002033B">
      <w:pPr>
        <w:ind w:left="284" w:hanging="568"/>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 </w:t>
      </w:r>
    </w:p>
    <w:p w14:paraId="3D35CF56" w14:textId="77777777" w:rsidR="0002033B" w:rsidRPr="005A4B33" w:rsidRDefault="0002033B" w:rsidP="0002033B">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Face </w:t>
      </w:r>
      <w:proofErr w:type="gramStart"/>
      <w:r w:rsidRPr="005A4B33">
        <w:rPr>
          <w:rFonts w:ascii="Arial" w:eastAsia="Arial" w:hAnsi="Arial" w:cs="Arial"/>
          <w:b/>
          <w:bCs/>
          <w:color w:val="244061" w:themeColor="accent1" w:themeShade="80"/>
          <w:szCs w:val="24"/>
          <w:lang w:val="en-US"/>
        </w:rPr>
        <w:t>brick;</w:t>
      </w:r>
      <w:proofErr w:type="gramEnd"/>
    </w:p>
    <w:p w14:paraId="545FEFA1" w14:textId="77777777" w:rsidR="0002033B" w:rsidRPr="005A4B33" w:rsidRDefault="0002033B" w:rsidP="0002033B">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Painted </w:t>
      </w:r>
      <w:proofErr w:type="gramStart"/>
      <w:r w:rsidRPr="005A4B33">
        <w:rPr>
          <w:rFonts w:ascii="Arial" w:eastAsia="Arial" w:hAnsi="Arial" w:cs="Arial"/>
          <w:b/>
          <w:bCs/>
          <w:color w:val="244061" w:themeColor="accent1" w:themeShade="80"/>
          <w:szCs w:val="24"/>
          <w:lang w:val="en-US"/>
        </w:rPr>
        <w:t>render;</w:t>
      </w:r>
      <w:proofErr w:type="gramEnd"/>
    </w:p>
    <w:p w14:paraId="7F78E813" w14:textId="77777777" w:rsidR="0002033B" w:rsidRPr="005A4B33" w:rsidRDefault="0002033B" w:rsidP="0002033B">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Painted brickwork; or</w:t>
      </w:r>
    </w:p>
    <w:p w14:paraId="5C6C1304" w14:textId="77777777" w:rsidR="0002033B" w:rsidRPr="005A4B33" w:rsidRDefault="0002033B" w:rsidP="0002033B">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Other clean finish as specified on the approved plans.</w:t>
      </w:r>
    </w:p>
    <w:p w14:paraId="392272DF" w14:textId="77777777" w:rsidR="0002033B" w:rsidRPr="005A4B33" w:rsidRDefault="0002033B" w:rsidP="0002033B">
      <w:pPr>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 </w:t>
      </w:r>
    </w:p>
    <w:p w14:paraId="799D967F"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And are to be thereafter maintained to the satisfaction of the City of Nedlands.</w:t>
      </w:r>
    </w:p>
    <w:p w14:paraId="2DA37CE6"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73FB59A5"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lodgement of a demolition permit and/or a building permit, a Demolition or Construction Management Plan (as appropriate) shall be submitted and approved to the satisfaction of the City. The approved </w:t>
      </w:r>
      <w:r w:rsidRPr="005A4B33">
        <w:rPr>
          <w:rFonts w:ascii="Arial" w:eastAsia="Arial" w:hAnsi="Arial" w:cs="Arial"/>
          <w:b/>
          <w:bCs/>
          <w:color w:val="244061" w:themeColor="accent1" w:themeShade="80"/>
          <w:szCs w:val="24"/>
          <w:lang w:val="en-US"/>
        </w:rPr>
        <w:t>Demolition</w:t>
      </w:r>
      <w:r w:rsidRPr="005A4B33">
        <w:rPr>
          <w:rFonts w:ascii="Arial" w:eastAsia="Arial" w:hAnsi="Arial" w:cs="Arial"/>
          <w:b/>
          <w:bCs/>
          <w:color w:val="244061" w:themeColor="accent1" w:themeShade="80"/>
          <w:szCs w:val="24"/>
          <w:lang w:val="en-GB"/>
        </w:rPr>
        <w:t xml:space="preserve"> and Construction Management Plan/s shall be </w:t>
      </w:r>
      <w:proofErr w:type="gramStart"/>
      <w:r w:rsidRPr="005A4B33">
        <w:rPr>
          <w:rFonts w:ascii="Arial" w:eastAsia="Arial" w:hAnsi="Arial" w:cs="Arial"/>
          <w:b/>
          <w:bCs/>
          <w:color w:val="244061" w:themeColor="accent1" w:themeShade="80"/>
          <w:szCs w:val="24"/>
          <w:lang w:val="en-GB"/>
        </w:rPr>
        <w:t>observed at all times</w:t>
      </w:r>
      <w:proofErr w:type="gramEnd"/>
      <w:r w:rsidRPr="005A4B33">
        <w:rPr>
          <w:rFonts w:ascii="Arial" w:eastAsia="Arial" w:hAnsi="Arial" w:cs="Arial"/>
          <w:b/>
          <w:bCs/>
          <w:color w:val="244061" w:themeColor="accent1" w:themeShade="80"/>
          <w:szCs w:val="24"/>
          <w:lang w:val="en-GB"/>
        </w:rPr>
        <w:t xml:space="preserve"> throughout the construction and demolition processes to the satisfaction of the City.</w:t>
      </w:r>
    </w:p>
    <w:p w14:paraId="0CAB03D5"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17BEC3A5"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occupation, the balconies located on the northern elevation as </w:t>
      </w:r>
      <w:r w:rsidRPr="005A4B33">
        <w:rPr>
          <w:rFonts w:ascii="Arial" w:eastAsia="Arial" w:hAnsi="Arial" w:cs="Arial"/>
          <w:b/>
          <w:bCs/>
          <w:color w:val="244061" w:themeColor="accent1" w:themeShade="80"/>
          <w:szCs w:val="24"/>
          <w:lang w:val="en-US"/>
        </w:rPr>
        <w:t>annotated</w:t>
      </w:r>
      <w:r w:rsidRPr="005A4B33">
        <w:rPr>
          <w:rFonts w:ascii="Arial" w:eastAsia="Arial" w:hAnsi="Arial" w:cs="Arial"/>
          <w:b/>
          <w:bCs/>
          <w:color w:val="244061" w:themeColor="accent1" w:themeShade="80"/>
          <w:szCs w:val="24"/>
          <w:lang w:val="en-GB"/>
        </w:rPr>
        <w:t xml:space="preserve"> in red on the approved plans shall be screened in accordance with the Residential Design Codes by </w:t>
      </w:r>
      <w:proofErr w:type="gramStart"/>
      <w:r w:rsidRPr="005A4B33">
        <w:rPr>
          <w:rFonts w:ascii="Arial" w:eastAsia="Arial" w:hAnsi="Arial" w:cs="Arial"/>
          <w:b/>
          <w:bCs/>
          <w:color w:val="244061" w:themeColor="accent1" w:themeShade="80"/>
          <w:szCs w:val="24"/>
          <w:lang w:val="en-GB"/>
        </w:rPr>
        <w:t>either;</w:t>
      </w:r>
      <w:proofErr w:type="gramEnd"/>
      <w:r w:rsidRPr="005A4B33">
        <w:rPr>
          <w:rFonts w:ascii="Arial" w:eastAsia="Arial" w:hAnsi="Arial" w:cs="Arial"/>
          <w:b/>
          <w:bCs/>
          <w:color w:val="244061" w:themeColor="accent1" w:themeShade="80"/>
          <w:szCs w:val="24"/>
          <w:lang w:val="en-GB"/>
        </w:rPr>
        <w:t xml:space="preserve"> </w:t>
      </w:r>
    </w:p>
    <w:p w14:paraId="0C644C70" w14:textId="77777777" w:rsidR="0002033B" w:rsidRPr="005A4B33" w:rsidRDefault="0002033B" w:rsidP="0002033B">
      <w:pPr>
        <w:pStyle w:val="ListParagraph"/>
        <w:rPr>
          <w:rFonts w:ascii="Arial" w:eastAsia="Arial" w:hAnsi="Arial" w:cs="Arial"/>
          <w:b/>
          <w:bCs/>
          <w:color w:val="244061" w:themeColor="accent1" w:themeShade="80"/>
          <w:szCs w:val="24"/>
          <w:lang w:val="en-GB"/>
        </w:rPr>
      </w:pPr>
    </w:p>
    <w:p w14:paraId="7ED520B4" w14:textId="77777777" w:rsidR="0002033B" w:rsidRPr="005A4B33" w:rsidRDefault="0002033B" w:rsidP="0002033B">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fixed and obscured glass to a height of 1.6 metres above finished floor level; or</w:t>
      </w:r>
    </w:p>
    <w:p w14:paraId="51548630" w14:textId="77777777" w:rsidR="0002033B" w:rsidRPr="005A4B33" w:rsidRDefault="0002033B" w:rsidP="0002033B">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fixed screening devices to a height of 1.6 meters above finished floor level that are at least 75% obscure and made of a durable </w:t>
      </w:r>
      <w:proofErr w:type="gramStart"/>
      <w:r w:rsidRPr="005A4B33">
        <w:rPr>
          <w:rFonts w:ascii="Arial" w:eastAsia="Arial" w:hAnsi="Arial" w:cs="Arial"/>
          <w:b/>
          <w:bCs/>
          <w:color w:val="244061" w:themeColor="accent1" w:themeShade="80"/>
          <w:szCs w:val="24"/>
          <w:lang w:val="en-GB"/>
        </w:rPr>
        <w:t>material;</w:t>
      </w:r>
      <w:proofErr w:type="gramEnd"/>
      <w:r w:rsidRPr="005A4B33">
        <w:rPr>
          <w:rFonts w:ascii="Arial" w:eastAsia="Arial" w:hAnsi="Arial" w:cs="Arial"/>
          <w:b/>
          <w:bCs/>
          <w:color w:val="244061" w:themeColor="accent1" w:themeShade="80"/>
          <w:szCs w:val="24"/>
          <w:lang w:val="en-GB"/>
        </w:rPr>
        <w:t xml:space="preserve"> or</w:t>
      </w:r>
    </w:p>
    <w:p w14:paraId="32ACAF63" w14:textId="77777777" w:rsidR="0002033B" w:rsidRPr="005A4B33" w:rsidRDefault="0002033B" w:rsidP="0002033B">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a minimum sill height of 1.6 metres above the finished floor level; or</w:t>
      </w:r>
    </w:p>
    <w:p w14:paraId="25D13B8A" w14:textId="77777777" w:rsidR="0002033B" w:rsidRPr="005A4B33" w:rsidRDefault="0002033B" w:rsidP="0002033B">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an alternative method of screening approved by the City of Nedlands. </w:t>
      </w:r>
    </w:p>
    <w:p w14:paraId="66E5D70D" w14:textId="77777777" w:rsidR="0002033B" w:rsidRPr="005A4B33" w:rsidRDefault="0002033B" w:rsidP="0002033B">
      <w:pPr>
        <w:ind w:firstLine="720"/>
        <w:jc w:val="both"/>
        <w:rPr>
          <w:rFonts w:ascii="Arial" w:eastAsia="Arial" w:hAnsi="Arial" w:cs="Arial"/>
          <w:b/>
          <w:bCs/>
          <w:color w:val="244061" w:themeColor="accent1" w:themeShade="80"/>
          <w:szCs w:val="24"/>
          <w:lang w:val="en-GB"/>
        </w:rPr>
      </w:pPr>
    </w:p>
    <w:p w14:paraId="1A77F739" w14:textId="77777777" w:rsidR="0002033B" w:rsidRPr="005A4B33" w:rsidRDefault="0002033B" w:rsidP="0002033B">
      <w:pPr>
        <w:ind w:left="284"/>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required screening shall be thereafter maintained to the satisfaction </w:t>
      </w:r>
      <w:r w:rsidRPr="005A4B33">
        <w:rPr>
          <w:color w:val="244061" w:themeColor="accent1" w:themeShade="80"/>
        </w:rPr>
        <w:tab/>
      </w:r>
      <w:r w:rsidRPr="005A4B33">
        <w:rPr>
          <w:rFonts w:ascii="Arial" w:eastAsia="Arial" w:hAnsi="Arial" w:cs="Arial"/>
          <w:b/>
          <w:bCs/>
          <w:color w:val="244061" w:themeColor="accent1" w:themeShade="80"/>
          <w:szCs w:val="24"/>
          <w:lang w:val="en-GB"/>
        </w:rPr>
        <w:t>of the City of Nedlands.</w:t>
      </w:r>
    </w:p>
    <w:p w14:paraId="075415F6" w14:textId="77777777" w:rsidR="0002033B" w:rsidRPr="005A4B33" w:rsidRDefault="0002033B" w:rsidP="0002033B">
      <w:pPr>
        <w:jc w:val="both"/>
        <w:rPr>
          <w:rFonts w:ascii="Arial" w:eastAsia="Arial" w:hAnsi="Arial" w:cs="Arial"/>
          <w:b/>
          <w:bCs/>
          <w:color w:val="244061" w:themeColor="accent1" w:themeShade="80"/>
          <w:szCs w:val="24"/>
          <w:lang w:val="en-GB"/>
        </w:rPr>
      </w:pPr>
    </w:p>
    <w:p w14:paraId="3FDB2016"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546ABBCA"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1DB31F62"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‘This </w:t>
      </w:r>
      <w:r w:rsidRPr="005A4B33">
        <w:rPr>
          <w:rFonts w:ascii="Arial" w:eastAsia="Arial" w:hAnsi="Arial" w:cs="Arial"/>
          <w:b/>
          <w:bCs/>
          <w:color w:val="244061" w:themeColor="accent1" w:themeShade="80"/>
          <w:szCs w:val="24"/>
          <w:lang w:val="en-US"/>
        </w:rPr>
        <w:t>lot</w:t>
      </w:r>
      <w:r w:rsidRPr="005A4B33">
        <w:rPr>
          <w:rFonts w:ascii="Arial" w:eastAsia="Arial" w:hAnsi="Arial" w:cs="Arial"/>
          <w:b/>
          <w:bCs/>
          <w:color w:val="244061" w:themeColor="accent1" w:themeShade="80"/>
          <w:szCs w:val="24"/>
          <w:lang w:val="en-GB"/>
        </w:rPr>
        <w:t xml:space="preserve"> is in the vicinity of a transport corridor and is affected, or may in the future be affected, by road and rail transport noise. Road and rail transport noise levels may rise or fall over time depending on the type and volume of traffic.’</w:t>
      </w:r>
    </w:p>
    <w:p w14:paraId="7BC7B4C3"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376E8597"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w:t>
      </w:r>
      <w:r w:rsidRPr="005A4B33">
        <w:rPr>
          <w:rFonts w:ascii="Arial" w:eastAsia="Arial" w:hAnsi="Arial" w:cs="Arial"/>
          <w:b/>
          <w:bCs/>
          <w:color w:val="244061" w:themeColor="accent1" w:themeShade="80"/>
          <w:szCs w:val="24"/>
          <w:lang w:val="en-US"/>
        </w:rPr>
        <w:t>above</w:t>
      </w:r>
      <w:r w:rsidRPr="005A4B33">
        <w:rPr>
          <w:rFonts w:ascii="Arial" w:eastAsia="Arial" w:hAnsi="Arial" w:cs="Arial"/>
          <w:b/>
          <w:bCs/>
          <w:color w:val="244061" w:themeColor="accent1" w:themeShade="80"/>
          <w:szCs w:val="24"/>
          <w:lang w:val="en-GB"/>
        </w:rPr>
        <w:t xml:space="preserve"> requirement is a provision outlined in the State Planning Policy 5.4 ‘Road and Rail Noise.’</w:t>
      </w:r>
    </w:p>
    <w:p w14:paraId="2607C94C" w14:textId="77777777" w:rsidR="0002033B" w:rsidRPr="005A4B33" w:rsidRDefault="0002033B" w:rsidP="0002033B">
      <w:pPr>
        <w:jc w:val="both"/>
        <w:rPr>
          <w:rFonts w:ascii="Arial" w:eastAsia="Arial" w:hAnsi="Arial" w:cs="Arial"/>
          <w:b/>
          <w:bCs/>
          <w:color w:val="244061" w:themeColor="accent1" w:themeShade="80"/>
          <w:szCs w:val="24"/>
          <w:lang w:val="en-GB"/>
        </w:rPr>
      </w:pPr>
    </w:p>
    <w:p w14:paraId="13C2417A"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All </w:t>
      </w:r>
      <w:r w:rsidRPr="005A4B33">
        <w:rPr>
          <w:rFonts w:ascii="Arial" w:eastAsia="Arial" w:hAnsi="Arial" w:cs="Arial"/>
          <w:b/>
          <w:bCs/>
          <w:color w:val="244061" w:themeColor="accent1" w:themeShade="80"/>
          <w:szCs w:val="24"/>
          <w:lang w:val="en-US"/>
        </w:rPr>
        <w:t>stormwater</w:t>
      </w:r>
      <w:r w:rsidRPr="005A4B33">
        <w:rPr>
          <w:rFonts w:ascii="Arial" w:eastAsia="Arial" w:hAnsi="Arial" w:cs="Arial"/>
          <w:b/>
          <w:bCs/>
          <w:color w:val="244061" w:themeColor="accent1" w:themeShade="80"/>
          <w:szCs w:val="24"/>
          <w:lang w:val="en-GB"/>
        </w:rPr>
        <w:t xml:space="preserve"> discharge from the development shall be contained and disposed of on-site unless otherwise approved by the City of Nedlands.</w:t>
      </w:r>
    </w:p>
    <w:p w14:paraId="1E56A922" w14:textId="414FFAB8" w:rsidR="0002033B" w:rsidRDefault="0002033B" w:rsidP="0002033B">
      <w:pPr>
        <w:jc w:val="both"/>
        <w:rPr>
          <w:rFonts w:ascii="Arial" w:eastAsia="Arial" w:hAnsi="Arial" w:cs="Arial"/>
          <w:b/>
          <w:bCs/>
          <w:color w:val="244061" w:themeColor="accent1" w:themeShade="80"/>
          <w:szCs w:val="24"/>
          <w:lang w:val="en-GB"/>
        </w:rPr>
      </w:pPr>
    </w:p>
    <w:p w14:paraId="34524401" w14:textId="77777777" w:rsidR="001F5298" w:rsidRPr="005A4B33" w:rsidRDefault="001F5298" w:rsidP="0002033B">
      <w:pPr>
        <w:jc w:val="both"/>
        <w:rPr>
          <w:rFonts w:ascii="Arial" w:eastAsia="Arial" w:hAnsi="Arial" w:cs="Arial"/>
          <w:b/>
          <w:bCs/>
          <w:color w:val="244061" w:themeColor="accent1" w:themeShade="80"/>
          <w:szCs w:val="24"/>
          <w:lang w:val="en-GB"/>
        </w:rPr>
      </w:pPr>
    </w:p>
    <w:p w14:paraId="7DA33F96" w14:textId="4BA02D2D" w:rsidR="0002033B" w:rsidRPr="005A4B33" w:rsidRDefault="009469D6"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Pr>
          <w:rFonts w:ascii="Arial" w:hAnsi="Arial" w:cs="Arial"/>
          <w:b/>
          <w:noProof/>
          <w:szCs w:val="24"/>
        </w:rPr>
        <mc:AlternateContent>
          <mc:Choice Requires="wps">
            <w:drawing>
              <wp:anchor distT="0" distB="0" distL="114300" distR="114300" simplePos="0" relativeHeight="251689985" behindDoc="1" locked="0" layoutInCell="1" allowOverlap="1" wp14:anchorId="5AF1F29C" wp14:editId="7DD1BCEC">
                <wp:simplePos x="0" y="0"/>
                <wp:positionH relativeFrom="margin">
                  <wp:posOffset>-235931</wp:posOffset>
                </wp:positionH>
                <wp:positionV relativeFrom="paragraph">
                  <wp:posOffset>-53051</wp:posOffset>
                </wp:positionV>
                <wp:extent cx="6104890" cy="4839854"/>
                <wp:effectExtent l="0" t="0" r="10160" b="18415"/>
                <wp:wrapNone/>
                <wp:docPr id="43" name="Rectangle 43"/>
                <wp:cNvGraphicFramePr/>
                <a:graphic xmlns:a="http://schemas.openxmlformats.org/drawingml/2006/main">
                  <a:graphicData uri="http://schemas.microsoft.com/office/word/2010/wordprocessingShape">
                    <wps:wsp>
                      <wps:cNvSpPr/>
                      <wps:spPr>
                        <a:xfrm>
                          <a:off x="0" y="0"/>
                          <a:ext cx="6104890" cy="48398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2C0B7" id="Rectangle 43" o:spid="_x0000_s1026" style="position:absolute;margin-left:-18.6pt;margin-top:-4.2pt;width:480.7pt;height:381.1pt;z-index:-251626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gYwIAAB8FAAAOAAAAZHJzL2Uyb0RvYy54bWysVFFv2yAQfp+0/4B4X+1kSZdGdaooVadJ&#10;UVu1nfpMMcSWMMcOEif79Tuw41RttYdpfsDA3X13fHzH5dW+MWyn0NdgCz46yzlTVkJZ203Bfz7d&#10;fJlx5oOwpTBgVcEPyvOrxedPl62bqzFUYEqFjECsn7eu4FUIbp5lXlaqEf4MnLJk1ICNCLTETVai&#10;aAm9Mdk4z8+zFrB0CFJ5T7vXnZEvEr7WSoY7rb0KzBScagtpxDS+xDFbXIr5BoWratmXIf6hikbU&#10;lpIOUNciCLbF+h1UU0sEDzqcSWgy0LqWKp2BTjPK35zmsRJOpbMQOd4NNPn/Bytvd4/uHomG1vm5&#10;p2k8xV5jE/9UH9snsg4DWWofmKTN81E+mV0Qp5Jsk9nXi9l0EunMTuEOffiuoGFxUnCk20gkid3a&#10;h8716BKzWbipjYn7p1rSLByMig7GPijN6pKyjxNQkolaGWQ7QRcspFQ2jDpTJUrVbU9z+vrShohU&#10;aAKMyJoSD9g9QJTge+yu7N4/hqqksiE4/1thXfAQkTKDDUNwU1vAjwAMnarP3PkfSeqoiSy9QHm4&#10;R4bQadw7eVMT7Wvhw71AEjVdFTVquKNBG2gLDv2Mswrw90f70Z+0RlbOWmqSgvtfW4GKM/PDkgov&#10;RpNJ7Kq0mEy/jWmBry0vry1226yArmlET4KTaRr9gzlONULzTP28jFnJJKyk3AWXAY+LVeial14E&#10;qZbL5Ead5ERY20cnI3hkNcrqaf8s0PXaCyTbWzg2lJi/kWDnGyMtLLcBdJ30eeK155u6MAmnfzFi&#10;m79eJ6/Tu7b4AwAA//8DAFBLAwQUAAYACAAAACEACU2jq+IAAAAKAQAADwAAAGRycy9kb3ducmV2&#10;LnhtbEyPy07DMBBF90j8gzVI7FqHtNAQ4lSlEiseUpoWiZ0bD0kgHkex2wa+nmEFu3kc3TmTLUfb&#10;iSMOvnWk4GoagUCqnGmpVrAtHyYJCB80Gd05QgVf6GGZn59lOjXuRAUeN6EWHEI+1QqaEPpUSl81&#10;aLWfuh6Jd+9usDpwO9TSDPrE4baTcRTdSKtb4guN7nHdYPW5OVgFuHv9KL7fHquXp2rlClqH8r58&#10;VuryYlzdgQg4hj8YfvVZHXJ22rsDGS86BZPZImaUi2QOgoHbeM6DvYLF9SwBmWfy/wv5DwAAAP//&#10;AwBQSwECLQAUAAYACAAAACEAtoM4kv4AAADhAQAAEwAAAAAAAAAAAAAAAAAAAAAAW0NvbnRlbnRf&#10;VHlwZXNdLnhtbFBLAQItABQABgAIAAAAIQA4/SH/1gAAAJQBAAALAAAAAAAAAAAAAAAAAC8BAABf&#10;cmVscy8ucmVsc1BLAQItABQABgAIAAAAIQB45+LgYwIAAB8FAAAOAAAAAAAAAAAAAAAAAC4CAABk&#10;cnMvZTJvRG9jLnhtbFBLAQItABQABgAIAAAAIQAJTaOr4gAAAAoBAAAPAAAAAAAAAAAAAAAAAL0E&#10;AABkcnMvZG93bnJldi54bWxQSwUGAAAAAAQABADzAAAAzAUAAAAA&#10;" filled="f" strokecolor="#243f60 [1604]" strokeweight="2pt">
                <w10:wrap anchorx="margin"/>
              </v:rect>
            </w:pict>
          </mc:Fallback>
        </mc:AlternateContent>
      </w:r>
      <w:r w:rsidR="0002033B" w:rsidRPr="005A4B33">
        <w:rPr>
          <w:rFonts w:ascii="Arial" w:eastAsia="Arial" w:hAnsi="Arial" w:cs="Arial"/>
          <w:b/>
          <w:bCs/>
          <w:color w:val="244061" w:themeColor="accent1" w:themeShade="80"/>
          <w:szCs w:val="24"/>
          <w:lang w:val="en-GB"/>
        </w:rPr>
        <w:t xml:space="preserve">The street tree(s) within the verge in front of the lot are to be protected and </w:t>
      </w:r>
      <w:r w:rsidR="0002033B" w:rsidRPr="005A4B33">
        <w:rPr>
          <w:rFonts w:ascii="Arial" w:eastAsia="Arial" w:hAnsi="Arial" w:cs="Arial"/>
          <w:b/>
          <w:bCs/>
          <w:color w:val="244061" w:themeColor="accent1" w:themeShade="80"/>
          <w:szCs w:val="24"/>
          <w:lang w:val="en-US"/>
        </w:rPr>
        <w:t>maintained</w:t>
      </w:r>
      <w:r w:rsidR="0002033B" w:rsidRPr="005A4B33">
        <w:rPr>
          <w:rFonts w:ascii="Arial" w:eastAsia="Arial" w:hAnsi="Arial" w:cs="Arial"/>
          <w:b/>
          <w:bCs/>
          <w:color w:val="244061" w:themeColor="accent1" w:themeShade="80"/>
          <w:szCs w:val="24"/>
          <w:lang w:val="en-GB"/>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7ACB4D35"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645DE3DC"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lodgement of a building permit, a detailed landscape plan shall be </w:t>
      </w:r>
      <w:r w:rsidRPr="005A4B33">
        <w:rPr>
          <w:rFonts w:ascii="Arial" w:eastAsia="Arial" w:hAnsi="Arial" w:cs="Arial"/>
          <w:b/>
          <w:bCs/>
          <w:color w:val="244061" w:themeColor="accent1" w:themeShade="80"/>
          <w:szCs w:val="24"/>
          <w:lang w:val="en-US"/>
        </w:rPr>
        <w:t>submitted</w:t>
      </w:r>
      <w:r w:rsidRPr="005A4B33">
        <w:rPr>
          <w:rFonts w:ascii="Arial" w:eastAsia="Arial" w:hAnsi="Arial" w:cs="Arial"/>
          <w:b/>
          <w:bCs/>
          <w:color w:val="244061" w:themeColor="accent1" w:themeShade="80"/>
          <w:szCs w:val="24"/>
          <w:lang w:val="en-GB"/>
        </w:rPr>
        <w:t xml:space="preserve">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00FB67A3"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47C37D3B" w14:textId="77777777" w:rsidR="0002033B" w:rsidRPr="005A4B33"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retained trees on site, as annotated in red on the site plan, are to be </w:t>
      </w:r>
      <w:r w:rsidRPr="005A4B33">
        <w:rPr>
          <w:rFonts w:ascii="Arial" w:eastAsia="Arial" w:hAnsi="Arial" w:cs="Arial"/>
          <w:b/>
          <w:bCs/>
          <w:color w:val="244061" w:themeColor="accent1" w:themeShade="80"/>
          <w:szCs w:val="24"/>
          <w:lang w:val="en-US"/>
        </w:rPr>
        <w:t>protected</w:t>
      </w:r>
      <w:r w:rsidRPr="005A4B33">
        <w:rPr>
          <w:rFonts w:ascii="Arial" w:eastAsia="Arial" w:hAnsi="Arial" w:cs="Arial"/>
          <w:b/>
          <w:bCs/>
          <w:color w:val="244061" w:themeColor="accent1" w:themeShade="80"/>
          <w:szCs w:val="24"/>
          <w:lang w:val="en-GB"/>
        </w:rPr>
        <w:t xml:space="preserve">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31A80FEF" w14:textId="77777777" w:rsidR="0002033B" w:rsidRPr="005A4B33" w:rsidRDefault="0002033B" w:rsidP="0002033B">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17781E6A" w14:textId="495BB9A0" w:rsidR="0002033B" w:rsidRDefault="0002033B"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issue of a building permit, a suitably qualified arborist is to submit a report to the City of Nedlands demonstrating that the </w:t>
      </w:r>
      <w:r w:rsidRPr="005A4B33">
        <w:rPr>
          <w:rFonts w:ascii="Arial" w:eastAsia="Arial" w:hAnsi="Arial" w:cs="Arial"/>
          <w:b/>
          <w:bCs/>
          <w:color w:val="244061" w:themeColor="accent1" w:themeShade="80"/>
          <w:szCs w:val="24"/>
          <w:lang w:val="en-US"/>
        </w:rPr>
        <w:t>construction</w:t>
      </w:r>
      <w:r w:rsidRPr="005A4B33">
        <w:rPr>
          <w:rFonts w:ascii="Arial" w:eastAsia="Arial" w:hAnsi="Arial" w:cs="Arial"/>
          <w:b/>
          <w:bCs/>
          <w:color w:val="244061" w:themeColor="accent1" w:themeShade="80"/>
          <w:szCs w:val="24"/>
          <w:lang w:val="en-GB"/>
        </w:rPr>
        <w:t xml:space="preserve">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442AB82C" w14:textId="77777777" w:rsidR="0002033B" w:rsidRPr="0002033B" w:rsidRDefault="0002033B" w:rsidP="0002033B">
      <w:pPr>
        <w:pStyle w:val="ListParagraph"/>
        <w:rPr>
          <w:rFonts w:ascii="Arial" w:eastAsia="Arial" w:hAnsi="Arial" w:cs="Arial"/>
          <w:b/>
          <w:bCs/>
          <w:color w:val="244061" w:themeColor="accent1" w:themeShade="80"/>
          <w:szCs w:val="24"/>
          <w:lang w:val="en-GB"/>
        </w:rPr>
      </w:pPr>
    </w:p>
    <w:p w14:paraId="5EECF974" w14:textId="4F0DB0C8" w:rsidR="0002033B" w:rsidRPr="005A4B33" w:rsidRDefault="001F5298" w:rsidP="0002033B">
      <w:pPr>
        <w:pStyle w:val="ListParagraph"/>
        <w:numPr>
          <w:ilvl w:val="0"/>
          <w:numId w:val="67"/>
        </w:numPr>
        <w:ind w:left="284" w:hanging="568"/>
        <w:jc w:val="both"/>
        <w:rPr>
          <w:rFonts w:ascii="Arial" w:eastAsia="Arial" w:hAnsi="Arial" w:cs="Arial"/>
          <w:b/>
          <w:bCs/>
          <w:color w:val="244061" w:themeColor="accent1" w:themeShade="80"/>
          <w:szCs w:val="24"/>
          <w:lang w:val="en-GB"/>
        </w:rPr>
      </w:pPr>
      <w:r>
        <w:rPr>
          <w:rFonts w:ascii="Arial" w:eastAsia="Arial" w:hAnsi="Arial" w:cs="Arial"/>
          <w:b/>
          <w:bCs/>
          <w:color w:val="244061" w:themeColor="accent1" w:themeShade="80"/>
          <w:szCs w:val="24"/>
          <w:lang w:val="en-GB"/>
        </w:rPr>
        <w:t xml:space="preserve">On the </w:t>
      </w:r>
      <w:r w:rsidR="0002033B" w:rsidRPr="0002033B">
        <w:rPr>
          <w:rFonts w:ascii="Arial" w:eastAsia="Arial" w:hAnsi="Arial" w:cs="Arial"/>
          <w:b/>
          <w:bCs/>
          <w:color w:val="244061" w:themeColor="accent1" w:themeShade="80"/>
          <w:szCs w:val="24"/>
          <w:lang w:val="en-GB"/>
        </w:rPr>
        <w:t>Northern elevation o</w:t>
      </w:r>
      <w:r>
        <w:rPr>
          <w:rFonts w:ascii="Arial" w:eastAsia="Arial" w:hAnsi="Arial" w:cs="Arial"/>
          <w:b/>
          <w:bCs/>
          <w:color w:val="244061" w:themeColor="accent1" w:themeShade="80"/>
          <w:szCs w:val="24"/>
          <w:lang w:val="en-GB"/>
        </w:rPr>
        <w:t>f</w:t>
      </w:r>
      <w:r w:rsidR="0002033B" w:rsidRPr="0002033B">
        <w:rPr>
          <w:rFonts w:ascii="Arial" w:eastAsia="Arial" w:hAnsi="Arial" w:cs="Arial"/>
          <w:b/>
          <w:bCs/>
          <w:color w:val="244061" w:themeColor="accent1" w:themeShade="80"/>
          <w:szCs w:val="24"/>
          <w:lang w:val="en-GB"/>
        </w:rPr>
        <w:t xml:space="preserve"> lot 4 the </w:t>
      </w:r>
      <w:proofErr w:type="gramStart"/>
      <w:r w:rsidR="0002033B" w:rsidRPr="0002033B">
        <w:rPr>
          <w:rFonts w:ascii="Arial" w:eastAsia="Arial" w:hAnsi="Arial" w:cs="Arial"/>
          <w:b/>
          <w:bCs/>
          <w:color w:val="244061" w:themeColor="accent1" w:themeShade="80"/>
          <w:szCs w:val="24"/>
          <w:lang w:val="en-GB"/>
        </w:rPr>
        <w:t>upper level</w:t>
      </w:r>
      <w:proofErr w:type="gramEnd"/>
      <w:r w:rsidR="0002033B" w:rsidRPr="0002033B">
        <w:rPr>
          <w:rFonts w:ascii="Arial" w:eastAsia="Arial" w:hAnsi="Arial" w:cs="Arial"/>
          <w:b/>
          <w:bCs/>
          <w:color w:val="244061" w:themeColor="accent1" w:themeShade="80"/>
          <w:szCs w:val="24"/>
          <w:lang w:val="en-GB"/>
        </w:rPr>
        <w:t xml:space="preserve"> window be frosted up to 1.6m.</w:t>
      </w:r>
    </w:p>
    <w:p w14:paraId="461F6011" w14:textId="553269A6" w:rsidR="0002033B" w:rsidRDefault="0002033B" w:rsidP="00743CD9">
      <w:pPr>
        <w:ind w:right="187"/>
        <w:rPr>
          <w:rFonts w:ascii="Arial" w:hAnsi="Arial" w:cs="Arial"/>
          <w:szCs w:val="24"/>
        </w:rPr>
      </w:pPr>
    </w:p>
    <w:p w14:paraId="0A0BDDF3" w14:textId="77777777" w:rsidR="001F5298" w:rsidRDefault="001F5298" w:rsidP="00743CD9">
      <w:pPr>
        <w:ind w:right="187"/>
        <w:rPr>
          <w:rFonts w:ascii="Arial" w:hAnsi="Arial" w:cs="Arial"/>
          <w:szCs w:val="24"/>
        </w:rPr>
      </w:pPr>
    </w:p>
    <w:p w14:paraId="264C0EB2" w14:textId="77777777" w:rsidR="0061262F" w:rsidRPr="0002033B" w:rsidRDefault="0061262F" w:rsidP="0061262F">
      <w:pPr>
        <w:ind w:left="-284"/>
        <w:jc w:val="both"/>
        <w:rPr>
          <w:color w:val="244061" w:themeColor="accent1" w:themeShade="80"/>
          <w:sz w:val="28"/>
          <w:szCs w:val="22"/>
        </w:rPr>
      </w:pPr>
      <w:r w:rsidRPr="0002033B">
        <w:rPr>
          <w:rFonts w:ascii="Arial" w:eastAsia="Arial" w:hAnsi="Arial" w:cs="Arial"/>
          <w:color w:val="244061" w:themeColor="accent1" w:themeShade="80"/>
          <w:sz w:val="28"/>
          <w:szCs w:val="28"/>
          <w:lang w:val="en-GB"/>
        </w:rPr>
        <w:t xml:space="preserve">Revised Officer Recommendation </w:t>
      </w:r>
    </w:p>
    <w:p w14:paraId="4EDC8965" w14:textId="77777777" w:rsidR="0061262F" w:rsidRPr="0002033B" w:rsidRDefault="0061262F" w:rsidP="0061262F">
      <w:pPr>
        <w:ind w:left="-284"/>
        <w:jc w:val="both"/>
      </w:pPr>
      <w:r w:rsidRPr="0002033B">
        <w:rPr>
          <w:rFonts w:ascii="Arial" w:eastAsia="Arial" w:hAnsi="Arial" w:cs="Arial"/>
          <w:szCs w:val="24"/>
          <w:lang w:val="en-GB"/>
        </w:rPr>
        <w:t xml:space="preserve"> </w:t>
      </w:r>
    </w:p>
    <w:p w14:paraId="7C102E90" w14:textId="77777777" w:rsidR="0061262F" w:rsidRPr="0002033B" w:rsidRDefault="0061262F" w:rsidP="0061262F">
      <w:pPr>
        <w:ind w:left="-284"/>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That Council in accordance with Clause 68(2)(b) of the Deemed Provisions of the </w:t>
      </w:r>
      <w:r w:rsidRPr="0002033B">
        <w:rPr>
          <w:rFonts w:ascii="Arial" w:eastAsia="Arial" w:hAnsi="Arial" w:cs="Arial"/>
          <w:i/>
          <w:iCs/>
          <w:color w:val="244061" w:themeColor="accent1" w:themeShade="80"/>
          <w:szCs w:val="24"/>
          <w:lang w:val="en-GB"/>
        </w:rPr>
        <w:t>Planning and Development (Local Planning Schemes) Regulations 2015,</w:t>
      </w:r>
      <w:r w:rsidRPr="0002033B">
        <w:rPr>
          <w:rFonts w:ascii="Arial" w:eastAsia="Arial" w:hAnsi="Arial" w:cs="Arial"/>
          <w:color w:val="244061" w:themeColor="accent1" w:themeShade="80"/>
          <w:szCs w:val="24"/>
          <w:lang w:val="en-GB"/>
        </w:rPr>
        <w:t xml:space="preserve"> approves the development application received on 30 November 2021 in accordance with the plans date stamped 17 May 2022 for 4 grouped dwellings at 7 Florence Rd, Nedlands, subject to the following conditions:</w:t>
      </w:r>
    </w:p>
    <w:p w14:paraId="13D733AA" w14:textId="77777777" w:rsidR="0061262F" w:rsidRPr="0002033B" w:rsidRDefault="0061262F" w:rsidP="0061262F">
      <w:pPr>
        <w:ind w:left="-284"/>
        <w:jc w:val="both"/>
        <w:rPr>
          <w:color w:val="244061" w:themeColor="accent1" w:themeShade="80"/>
        </w:rPr>
      </w:pPr>
    </w:p>
    <w:p w14:paraId="41E5C338"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This approval relates only to the development as indicated on the approved plans dated </w:t>
      </w:r>
      <w:r w:rsidRPr="0002033B">
        <w:rPr>
          <w:rFonts w:ascii="Arial" w:eastAsia="Arial" w:hAnsi="Arial" w:cs="Arial"/>
          <w:color w:val="244061" w:themeColor="accent1" w:themeShade="80"/>
          <w:szCs w:val="24"/>
        </w:rPr>
        <w:t>17 May 2022</w:t>
      </w:r>
      <w:r w:rsidRPr="0002033B">
        <w:rPr>
          <w:rFonts w:ascii="Arial" w:eastAsia="Arial" w:hAnsi="Arial" w:cs="Arial"/>
          <w:color w:val="244061" w:themeColor="accent1" w:themeShade="80"/>
          <w:szCs w:val="24"/>
          <w:lang w:val="en-GB"/>
        </w:rPr>
        <w:t xml:space="preserve">. It does not relate to any other development on this lot and must substantially commence within 2 years from the date of the decision letter. </w:t>
      </w:r>
    </w:p>
    <w:p w14:paraId="267F199B" w14:textId="77777777" w:rsidR="0061262F" w:rsidRPr="0002033B" w:rsidRDefault="0061262F" w:rsidP="0061262F">
      <w:p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7506161D"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All works indicated on the approved plans shall be wholly located within the lot boundaries of the subject site. </w:t>
      </w:r>
    </w:p>
    <w:p w14:paraId="058B4954" w14:textId="77777777" w:rsidR="0061262F" w:rsidRPr="0002033B" w:rsidRDefault="0061262F" w:rsidP="0061262F">
      <w:p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4B88D97B"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Prior to occupation, walls on or adjacent to lot boundaries are to be finished externally to the same standard as the rest of the development in:</w:t>
      </w:r>
    </w:p>
    <w:p w14:paraId="5C0C25D7" w14:textId="77777777" w:rsidR="0061262F" w:rsidRPr="0002033B" w:rsidRDefault="0061262F" w:rsidP="0061262F">
      <w:pPr>
        <w:ind w:left="284" w:hanging="568"/>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 xml:space="preserve"> </w:t>
      </w:r>
    </w:p>
    <w:p w14:paraId="591480FF" w14:textId="77777777" w:rsidR="0061262F" w:rsidRPr="0002033B" w:rsidRDefault="0061262F" w:rsidP="0061262F">
      <w:pPr>
        <w:pStyle w:val="ListParagraph"/>
        <w:numPr>
          <w:ilvl w:val="0"/>
          <w:numId w:val="66"/>
        </w:numPr>
        <w:ind w:left="851" w:hanging="567"/>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 xml:space="preserve">Face </w:t>
      </w:r>
      <w:proofErr w:type="gramStart"/>
      <w:r w:rsidRPr="0002033B">
        <w:rPr>
          <w:rFonts w:ascii="Arial" w:eastAsia="Arial" w:hAnsi="Arial" w:cs="Arial"/>
          <w:color w:val="244061" w:themeColor="accent1" w:themeShade="80"/>
          <w:szCs w:val="24"/>
          <w:lang w:val="en-US"/>
        </w:rPr>
        <w:t>brick;</w:t>
      </w:r>
      <w:proofErr w:type="gramEnd"/>
    </w:p>
    <w:p w14:paraId="02A592F4" w14:textId="77777777" w:rsidR="0061262F" w:rsidRPr="0002033B" w:rsidRDefault="0061262F" w:rsidP="0061262F">
      <w:pPr>
        <w:pStyle w:val="ListParagraph"/>
        <w:numPr>
          <w:ilvl w:val="0"/>
          <w:numId w:val="66"/>
        </w:numPr>
        <w:ind w:left="851" w:hanging="567"/>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 xml:space="preserve">Painted </w:t>
      </w:r>
      <w:proofErr w:type="gramStart"/>
      <w:r w:rsidRPr="0002033B">
        <w:rPr>
          <w:rFonts w:ascii="Arial" w:eastAsia="Arial" w:hAnsi="Arial" w:cs="Arial"/>
          <w:color w:val="244061" w:themeColor="accent1" w:themeShade="80"/>
          <w:szCs w:val="24"/>
          <w:lang w:val="en-US"/>
        </w:rPr>
        <w:t>render;</w:t>
      </w:r>
      <w:proofErr w:type="gramEnd"/>
    </w:p>
    <w:p w14:paraId="250345BA" w14:textId="77777777" w:rsidR="0061262F" w:rsidRPr="0002033B" w:rsidRDefault="0061262F" w:rsidP="0061262F">
      <w:pPr>
        <w:pStyle w:val="ListParagraph"/>
        <w:numPr>
          <w:ilvl w:val="0"/>
          <w:numId w:val="66"/>
        </w:numPr>
        <w:ind w:left="851" w:hanging="567"/>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Painted brickwork; or</w:t>
      </w:r>
    </w:p>
    <w:p w14:paraId="0996B510" w14:textId="77777777" w:rsidR="0061262F" w:rsidRPr="0002033B" w:rsidRDefault="0061262F" w:rsidP="0061262F">
      <w:pPr>
        <w:pStyle w:val="ListParagraph"/>
        <w:numPr>
          <w:ilvl w:val="0"/>
          <w:numId w:val="66"/>
        </w:numPr>
        <w:ind w:left="851" w:hanging="567"/>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Other clean finish as specified on the approved plans.</w:t>
      </w:r>
    </w:p>
    <w:p w14:paraId="75ACCBAD" w14:textId="77777777" w:rsidR="0061262F" w:rsidRPr="0002033B" w:rsidRDefault="0061262F" w:rsidP="0061262F">
      <w:pPr>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 xml:space="preserve"> </w:t>
      </w:r>
    </w:p>
    <w:p w14:paraId="010E93C7"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US"/>
        </w:rPr>
      </w:pPr>
      <w:r w:rsidRPr="0002033B">
        <w:rPr>
          <w:rFonts w:ascii="Arial" w:eastAsia="Arial" w:hAnsi="Arial" w:cs="Arial"/>
          <w:color w:val="244061" w:themeColor="accent1" w:themeShade="80"/>
          <w:szCs w:val="24"/>
          <w:lang w:val="en-US"/>
        </w:rPr>
        <w:t>And are to be thereafter maintained to the satisfaction of the City of Nedlands.</w:t>
      </w:r>
    </w:p>
    <w:p w14:paraId="2747EA5F"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0CF71762"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Prior to the lodgement of a demolition permit and/or a building permit, a Demolition or Construction Management Plan (as appropriate) shall be submitted and approved to the satisfaction of the City. The approved </w:t>
      </w:r>
      <w:r w:rsidRPr="0002033B">
        <w:rPr>
          <w:rFonts w:ascii="Arial" w:eastAsia="Arial" w:hAnsi="Arial" w:cs="Arial"/>
          <w:color w:val="244061" w:themeColor="accent1" w:themeShade="80"/>
          <w:szCs w:val="24"/>
          <w:lang w:val="en-US"/>
        </w:rPr>
        <w:t>Demolition</w:t>
      </w:r>
      <w:r w:rsidRPr="0002033B">
        <w:rPr>
          <w:rFonts w:ascii="Arial" w:eastAsia="Arial" w:hAnsi="Arial" w:cs="Arial"/>
          <w:color w:val="244061" w:themeColor="accent1" w:themeShade="80"/>
          <w:szCs w:val="24"/>
          <w:lang w:val="en-GB"/>
        </w:rPr>
        <w:t xml:space="preserve"> and Construction Management Plan/s shall be </w:t>
      </w:r>
      <w:proofErr w:type="gramStart"/>
      <w:r w:rsidRPr="0002033B">
        <w:rPr>
          <w:rFonts w:ascii="Arial" w:eastAsia="Arial" w:hAnsi="Arial" w:cs="Arial"/>
          <w:color w:val="244061" w:themeColor="accent1" w:themeShade="80"/>
          <w:szCs w:val="24"/>
          <w:lang w:val="en-GB"/>
        </w:rPr>
        <w:t>observed at all times</w:t>
      </w:r>
      <w:proofErr w:type="gramEnd"/>
      <w:r w:rsidRPr="0002033B">
        <w:rPr>
          <w:rFonts w:ascii="Arial" w:eastAsia="Arial" w:hAnsi="Arial" w:cs="Arial"/>
          <w:color w:val="244061" w:themeColor="accent1" w:themeShade="80"/>
          <w:szCs w:val="24"/>
          <w:lang w:val="en-GB"/>
        </w:rPr>
        <w:t xml:space="preserve"> throughout the construction and demolition processes to the satisfaction of the City.</w:t>
      </w:r>
    </w:p>
    <w:p w14:paraId="7E48B38C"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461CF91C"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Prior to occupation, the balconies located on the northern elevation as </w:t>
      </w:r>
      <w:r w:rsidRPr="0002033B">
        <w:rPr>
          <w:rFonts w:ascii="Arial" w:eastAsia="Arial" w:hAnsi="Arial" w:cs="Arial"/>
          <w:color w:val="244061" w:themeColor="accent1" w:themeShade="80"/>
          <w:szCs w:val="24"/>
          <w:lang w:val="en-US"/>
        </w:rPr>
        <w:t>annotated</w:t>
      </w:r>
      <w:r w:rsidRPr="0002033B">
        <w:rPr>
          <w:rFonts w:ascii="Arial" w:eastAsia="Arial" w:hAnsi="Arial" w:cs="Arial"/>
          <w:color w:val="244061" w:themeColor="accent1" w:themeShade="80"/>
          <w:szCs w:val="24"/>
          <w:lang w:val="en-GB"/>
        </w:rPr>
        <w:t xml:space="preserve"> in red on the approved plans shall be screened in accordance with the Residential Design Codes by </w:t>
      </w:r>
      <w:proofErr w:type="gramStart"/>
      <w:r w:rsidRPr="0002033B">
        <w:rPr>
          <w:rFonts w:ascii="Arial" w:eastAsia="Arial" w:hAnsi="Arial" w:cs="Arial"/>
          <w:color w:val="244061" w:themeColor="accent1" w:themeShade="80"/>
          <w:szCs w:val="24"/>
          <w:lang w:val="en-GB"/>
        </w:rPr>
        <w:t>either;</w:t>
      </w:r>
      <w:proofErr w:type="gramEnd"/>
      <w:r w:rsidRPr="0002033B">
        <w:rPr>
          <w:rFonts w:ascii="Arial" w:eastAsia="Arial" w:hAnsi="Arial" w:cs="Arial"/>
          <w:color w:val="244061" w:themeColor="accent1" w:themeShade="80"/>
          <w:szCs w:val="24"/>
          <w:lang w:val="en-GB"/>
        </w:rPr>
        <w:t xml:space="preserve"> </w:t>
      </w:r>
    </w:p>
    <w:p w14:paraId="608D70F9" w14:textId="77777777" w:rsidR="0061262F" w:rsidRPr="0002033B" w:rsidRDefault="0061262F" w:rsidP="0061262F">
      <w:pPr>
        <w:pStyle w:val="ListParagraph"/>
        <w:rPr>
          <w:rFonts w:ascii="Arial" w:eastAsia="Arial" w:hAnsi="Arial" w:cs="Arial"/>
          <w:color w:val="244061" w:themeColor="accent1" w:themeShade="80"/>
          <w:szCs w:val="24"/>
          <w:lang w:val="en-GB"/>
        </w:rPr>
      </w:pPr>
    </w:p>
    <w:p w14:paraId="2D33FD70" w14:textId="77777777" w:rsidR="0061262F" w:rsidRPr="0002033B" w:rsidRDefault="0061262F" w:rsidP="0061262F">
      <w:pPr>
        <w:pStyle w:val="ListParagraph"/>
        <w:numPr>
          <w:ilvl w:val="0"/>
          <w:numId w:val="65"/>
        </w:numPr>
        <w:ind w:left="851" w:hanging="567"/>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fixed and obscured glass to a height of 1.6 metres above finished floor level; or</w:t>
      </w:r>
    </w:p>
    <w:p w14:paraId="3E8E8AA1" w14:textId="77777777" w:rsidR="0061262F" w:rsidRPr="0002033B" w:rsidRDefault="0061262F" w:rsidP="0061262F">
      <w:pPr>
        <w:pStyle w:val="ListParagraph"/>
        <w:numPr>
          <w:ilvl w:val="0"/>
          <w:numId w:val="65"/>
        </w:numPr>
        <w:ind w:left="851" w:hanging="567"/>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fixed screening devices to a height of 1.6 meters above finished floor level that are at least 75% obscure and made of a durable </w:t>
      </w:r>
      <w:proofErr w:type="gramStart"/>
      <w:r w:rsidRPr="0002033B">
        <w:rPr>
          <w:rFonts w:ascii="Arial" w:eastAsia="Arial" w:hAnsi="Arial" w:cs="Arial"/>
          <w:color w:val="244061" w:themeColor="accent1" w:themeShade="80"/>
          <w:szCs w:val="24"/>
          <w:lang w:val="en-GB"/>
        </w:rPr>
        <w:t>material;</w:t>
      </w:r>
      <w:proofErr w:type="gramEnd"/>
      <w:r w:rsidRPr="0002033B">
        <w:rPr>
          <w:rFonts w:ascii="Arial" w:eastAsia="Arial" w:hAnsi="Arial" w:cs="Arial"/>
          <w:color w:val="244061" w:themeColor="accent1" w:themeShade="80"/>
          <w:szCs w:val="24"/>
          <w:lang w:val="en-GB"/>
        </w:rPr>
        <w:t xml:space="preserve"> or</w:t>
      </w:r>
    </w:p>
    <w:p w14:paraId="7D690D43" w14:textId="77777777" w:rsidR="0061262F" w:rsidRPr="0002033B" w:rsidRDefault="0061262F" w:rsidP="0061262F">
      <w:pPr>
        <w:pStyle w:val="ListParagraph"/>
        <w:numPr>
          <w:ilvl w:val="0"/>
          <w:numId w:val="65"/>
        </w:numPr>
        <w:ind w:left="851" w:hanging="567"/>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a minimum sill height of 1.6 metres above the finished floor level; or</w:t>
      </w:r>
    </w:p>
    <w:p w14:paraId="422ECE2F" w14:textId="77777777" w:rsidR="0061262F" w:rsidRPr="0002033B" w:rsidRDefault="0061262F" w:rsidP="0061262F">
      <w:pPr>
        <w:pStyle w:val="ListParagraph"/>
        <w:numPr>
          <w:ilvl w:val="0"/>
          <w:numId w:val="65"/>
        </w:numPr>
        <w:ind w:left="851" w:hanging="567"/>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an alternative method of screening approved by the City of Nedlands. </w:t>
      </w:r>
    </w:p>
    <w:p w14:paraId="18A8AAE2" w14:textId="77777777" w:rsidR="0061262F" w:rsidRPr="0002033B" w:rsidRDefault="0061262F" w:rsidP="0061262F">
      <w:pPr>
        <w:ind w:firstLine="720"/>
        <w:jc w:val="both"/>
        <w:rPr>
          <w:rFonts w:ascii="Arial" w:eastAsia="Arial" w:hAnsi="Arial" w:cs="Arial"/>
          <w:color w:val="244061" w:themeColor="accent1" w:themeShade="80"/>
          <w:szCs w:val="24"/>
          <w:lang w:val="en-GB"/>
        </w:rPr>
      </w:pPr>
    </w:p>
    <w:p w14:paraId="19B0505C" w14:textId="77777777" w:rsidR="0061262F" w:rsidRPr="0002033B" w:rsidRDefault="0061262F" w:rsidP="0061262F">
      <w:pPr>
        <w:ind w:left="284"/>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The required screening shall be thereafter maintained to the satisfaction </w:t>
      </w:r>
      <w:r w:rsidRPr="0002033B">
        <w:rPr>
          <w:color w:val="244061" w:themeColor="accent1" w:themeShade="80"/>
        </w:rPr>
        <w:tab/>
      </w:r>
      <w:r w:rsidRPr="0002033B">
        <w:rPr>
          <w:rFonts w:ascii="Arial" w:eastAsia="Arial" w:hAnsi="Arial" w:cs="Arial"/>
          <w:color w:val="244061" w:themeColor="accent1" w:themeShade="80"/>
          <w:szCs w:val="24"/>
          <w:lang w:val="en-GB"/>
        </w:rPr>
        <w:t>of the City of Nedlands.</w:t>
      </w:r>
    </w:p>
    <w:p w14:paraId="1C078C00" w14:textId="77777777" w:rsidR="0061262F" w:rsidRPr="0002033B" w:rsidRDefault="0061262F" w:rsidP="0061262F">
      <w:pPr>
        <w:jc w:val="both"/>
        <w:rPr>
          <w:rFonts w:ascii="Arial" w:eastAsia="Arial" w:hAnsi="Arial" w:cs="Arial"/>
          <w:color w:val="244061" w:themeColor="accent1" w:themeShade="80"/>
          <w:szCs w:val="24"/>
          <w:lang w:val="en-GB"/>
        </w:rPr>
      </w:pPr>
    </w:p>
    <w:p w14:paraId="6892A6C7"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5D1504C5"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0A64E9AA"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‘This </w:t>
      </w:r>
      <w:r w:rsidRPr="0002033B">
        <w:rPr>
          <w:rFonts w:ascii="Arial" w:eastAsia="Arial" w:hAnsi="Arial" w:cs="Arial"/>
          <w:color w:val="244061" w:themeColor="accent1" w:themeShade="80"/>
          <w:szCs w:val="24"/>
          <w:lang w:val="en-US"/>
        </w:rPr>
        <w:t>lot</w:t>
      </w:r>
      <w:r w:rsidRPr="0002033B">
        <w:rPr>
          <w:rFonts w:ascii="Arial" w:eastAsia="Arial" w:hAnsi="Arial" w:cs="Arial"/>
          <w:color w:val="244061" w:themeColor="accent1" w:themeShade="80"/>
          <w:szCs w:val="24"/>
          <w:lang w:val="en-GB"/>
        </w:rPr>
        <w:t xml:space="preserve"> is in the vicinity of a transport corridor and is affected, or may in the future be affected, by road and rail transport noise. Road and rail transport noise levels may rise or fall over time depending on the type and volume of traffic.’</w:t>
      </w:r>
    </w:p>
    <w:p w14:paraId="5C64C80B"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215B2B0F"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The </w:t>
      </w:r>
      <w:r w:rsidRPr="0002033B">
        <w:rPr>
          <w:rFonts w:ascii="Arial" w:eastAsia="Arial" w:hAnsi="Arial" w:cs="Arial"/>
          <w:color w:val="244061" w:themeColor="accent1" w:themeShade="80"/>
          <w:szCs w:val="24"/>
          <w:lang w:val="en-US"/>
        </w:rPr>
        <w:t>above</w:t>
      </w:r>
      <w:r w:rsidRPr="0002033B">
        <w:rPr>
          <w:rFonts w:ascii="Arial" w:eastAsia="Arial" w:hAnsi="Arial" w:cs="Arial"/>
          <w:color w:val="244061" w:themeColor="accent1" w:themeShade="80"/>
          <w:szCs w:val="24"/>
          <w:lang w:val="en-GB"/>
        </w:rPr>
        <w:t xml:space="preserve"> requirement is a provision outlined in the State Planning Policy 5.4 ‘Road and Rail Noise.’</w:t>
      </w:r>
    </w:p>
    <w:p w14:paraId="418FA8DA" w14:textId="77777777" w:rsidR="0061262F" w:rsidRPr="0002033B" w:rsidRDefault="0061262F" w:rsidP="0061262F">
      <w:pPr>
        <w:jc w:val="both"/>
        <w:rPr>
          <w:rFonts w:ascii="Arial" w:eastAsia="Arial" w:hAnsi="Arial" w:cs="Arial"/>
          <w:color w:val="244061" w:themeColor="accent1" w:themeShade="80"/>
          <w:szCs w:val="24"/>
          <w:lang w:val="en-GB"/>
        </w:rPr>
      </w:pPr>
    </w:p>
    <w:p w14:paraId="3F4D9B32"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All </w:t>
      </w:r>
      <w:r w:rsidRPr="0002033B">
        <w:rPr>
          <w:rFonts w:ascii="Arial" w:eastAsia="Arial" w:hAnsi="Arial" w:cs="Arial"/>
          <w:color w:val="244061" w:themeColor="accent1" w:themeShade="80"/>
          <w:szCs w:val="24"/>
          <w:lang w:val="en-US"/>
        </w:rPr>
        <w:t>stormwater</w:t>
      </w:r>
      <w:r w:rsidRPr="0002033B">
        <w:rPr>
          <w:rFonts w:ascii="Arial" w:eastAsia="Arial" w:hAnsi="Arial" w:cs="Arial"/>
          <w:color w:val="244061" w:themeColor="accent1" w:themeShade="80"/>
          <w:szCs w:val="24"/>
          <w:lang w:val="en-GB"/>
        </w:rPr>
        <w:t xml:space="preserve"> discharge from the development shall be contained and disposed of on-site unless otherwise approved by the City of Nedlands.</w:t>
      </w:r>
    </w:p>
    <w:p w14:paraId="1F47AB80" w14:textId="77777777" w:rsidR="0061262F" w:rsidRPr="0002033B" w:rsidRDefault="0061262F" w:rsidP="0061262F">
      <w:pPr>
        <w:jc w:val="both"/>
        <w:rPr>
          <w:rFonts w:ascii="Arial" w:eastAsia="Arial" w:hAnsi="Arial" w:cs="Arial"/>
          <w:color w:val="244061" w:themeColor="accent1" w:themeShade="80"/>
          <w:szCs w:val="24"/>
          <w:lang w:val="en-GB"/>
        </w:rPr>
      </w:pPr>
    </w:p>
    <w:p w14:paraId="1B8B1B47"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The street tree(s) within the verge in front of the lot are to be protected and </w:t>
      </w:r>
      <w:r w:rsidRPr="0002033B">
        <w:rPr>
          <w:rFonts w:ascii="Arial" w:eastAsia="Arial" w:hAnsi="Arial" w:cs="Arial"/>
          <w:color w:val="244061" w:themeColor="accent1" w:themeShade="80"/>
          <w:szCs w:val="24"/>
          <w:lang w:val="en-US"/>
        </w:rPr>
        <w:t>maintained</w:t>
      </w:r>
      <w:r w:rsidRPr="0002033B">
        <w:rPr>
          <w:rFonts w:ascii="Arial" w:eastAsia="Arial" w:hAnsi="Arial" w:cs="Arial"/>
          <w:color w:val="244061" w:themeColor="accent1" w:themeShade="80"/>
          <w:szCs w:val="24"/>
          <w:lang w:val="en-GB"/>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42A23B19"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64C212C9"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Prior to the lodgement of a building permit, a detailed landscape plan shall be </w:t>
      </w:r>
      <w:r w:rsidRPr="0002033B">
        <w:rPr>
          <w:rFonts w:ascii="Arial" w:eastAsia="Arial" w:hAnsi="Arial" w:cs="Arial"/>
          <w:color w:val="244061" w:themeColor="accent1" w:themeShade="80"/>
          <w:szCs w:val="24"/>
          <w:lang w:val="en-US"/>
        </w:rPr>
        <w:t>submitted</w:t>
      </w:r>
      <w:r w:rsidRPr="0002033B">
        <w:rPr>
          <w:rFonts w:ascii="Arial" w:eastAsia="Arial" w:hAnsi="Arial" w:cs="Arial"/>
          <w:color w:val="244061" w:themeColor="accent1" w:themeShade="80"/>
          <w:szCs w:val="24"/>
          <w:lang w:val="en-GB"/>
        </w:rPr>
        <w:t xml:space="preserve">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045787A8"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2CFBFB51"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The retained trees on site, as annotated in red on the site plan, are to be </w:t>
      </w:r>
      <w:r w:rsidRPr="0002033B">
        <w:rPr>
          <w:rFonts w:ascii="Arial" w:eastAsia="Arial" w:hAnsi="Arial" w:cs="Arial"/>
          <w:color w:val="244061" w:themeColor="accent1" w:themeShade="80"/>
          <w:szCs w:val="24"/>
          <w:lang w:val="en-US"/>
        </w:rPr>
        <w:t>protected</w:t>
      </w:r>
      <w:r w:rsidRPr="0002033B">
        <w:rPr>
          <w:rFonts w:ascii="Arial" w:eastAsia="Arial" w:hAnsi="Arial" w:cs="Arial"/>
          <w:color w:val="244061" w:themeColor="accent1" w:themeShade="80"/>
          <w:szCs w:val="24"/>
          <w:lang w:val="en-GB"/>
        </w:rPr>
        <w:t xml:space="preserve">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9E5309C" w14:textId="77777777" w:rsidR="0061262F" w:rsidRPr="0002033B" w:rsidRDefault="0061262F" w:rsidP="0061262F">
      <w:pPr>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 </w:t>
      </w:r>
    </w:p>
    <w:p w14:paraId="4886B6E0" w14:textId="77777777" w:rsidR="0061262F" w:rsidRPr="0002033B" w:rsidRDefault="0061262F" w:rsidP="002736D7">
      <w:pPr>
        <w:pStyle w:val="ListParagraph"/>
        <w:numPr>
          <w:ilvl w:val="0"/>
          <w:numId w:val="95"/>
        </w:numPr>
        <w:ind w:left="284" w:hanging="568"/>
        <w:jc w:val="both"/>
        <w:rPr>
          <w:rFonts w:ascii="Arial" w:eastAsia="Arial" w:hAnsi="Arial" w:cs="Arial"/>
          <w:color w:val="244061" w:themeColor="accent1" w:themeShade="80"/>
          <w:szCs w:val="24"/>
          <w:lang w:val="en-GB"/>
        </w:rPr>
      </w:pPr>
      <w:r w:rsidRPr="0002033B">
        <w:rPr>
          <w:rFonts w:ascii="Arial" w:eastAsia="Arial" w:hAnsi="Arial" w:cs="Arial"/>
          <w:color w:val="244061" w:themeColor="accent1" w:themeShade="80"/>
          <w:szCs w:val="24"/>
          <w:lang w:val="en-GB"/>
        </w:rPr>
        <w:t xml:space="preserve">Prior to the issue of a building permit, a suitably qualified arborist is to submit a report to the City of Nedlands demonstrating that the </w:t>
      </w:r>
      <w:r w:rsidRPr="0002033B">
        <w:rPr>
          <w:rFonts w:ascii="Arial" w:eastAsia="Arial" w:hAnsi="Arial" w:cs="Arial"/>
          <w:color w:val="244061" w:themeColor="accent1" w:themeShade="80"/>
          <w:szCs w:val="24"/>
          <w:lang w:val="en-US"/>
        </w:rPr>
        <w:t>construction</w:t>
      </w:r>
      <w:r w:rsidRPr="0002033B">
        <w:rPr>
          <w:rFonts w:ascii="Arial" w:eastAsia="Arial" w:hAnsi="Arial" w:cs="Arial"/>
          <w:color w:val="244061" w:themeColor="accent1" w:themeShade="80"/>
          <w:szCs w:val="24"/>
          <w:lang w:val="en-GB"/>
        </w:rPr>
        <w:t xml:space="preserve">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3BAE3C4C" w14:textId="77777777" w:rsidR="0061262F" w:rsidRPr="008C4B42" w:rsidRDefault="0061262F" w:rsidP="00743CD9">
      <w:pPr>
        <w:ind w:right="187"/>
        <w:rPr>
          <w:rFonts w:ascii="Arial" w:hAnsi="Arial" w:cs="Arial"/>
          <w:szCs w:val="24"/>
        </w:rPr>
      </w:pPr>
    </w:p>
    <w:p w14:paraId="69226D17" w14:textId="77777777" w:rsidR="00423C4C" w:rsidRPr="008C4B42" w:rsidRDefault="00423C4C" w:rsidP="007826FA">
      <w:pPr>
        <w:ind w:left="-284" w:right="-238"/>
        <w:jc w:val="both"/>
        <w:rPr>
          <w:rFonts w:ascii="Arial" w:hAnsi="Arial" w:cs="Arial"/>
          <w:b/>
          <w:color w:val="17365D"/>
          <w:szCs w:val="24"/>
          <w:lang w:val="en-US"/>
        </w:rPr>
      </w:pPr>
    </w:p>
    <w:p w14:paraId="6819EB3E" w14:textId="77777777" w:rsidR="008C4B42" w:rsidRPr="0002033B" w:rsidRDefault="008C4B42" w:rsidP="007826FA">
      <w:pPr>
        <w:ind w:left="-284" w:right="-238"/>
        <w:jc w:val="both"/>
        <w:rPr>
          <w:rFonts w:ascii="Arial" w:hAnsi="Arial" w:cs="Arial"/>
          <w:bCs/>
          <w:color w:val="17365D"/>
          <w:sz w:val="28"/>
          <w:szCs w:val="28"/>
          <w:lang w:val="en-US"/>
        </w:rPr>
      </w:pPr>
      <w:r w:rsidRPr="0002033B">
        <w:rPr>
          <w:rFonts w:ascii="Arial" w:hAnsi="Arial" w:cs="Arial"/>
          <w:bCs/>
          <w:color w:val="17365D"/>
          <w:sz w:val="28"/>
          <w:szCs w:val="28"/>
          <w:lang w:val="en-US"/>
        </w:rPr>
        <w:t>Recommendation</w:t>
      </w:r>
    </w:p>
    <w:p w14:paraId="456290D9" w14:textId="77777777" w:rsidR="008C4B42" w:rsidRPr="0002033B" w:rsidRDefault="008C4B42" w:rsidP="007826FA">
      <w:pPr>
        <w:ind w:left="-284" w:right="-238"/>
        <w:jc w:val="both"/>
        <w:rPr>
          <w:rFonts w:ascii="Arial" w:hAnsi="Arial" w:cs="Arial"/>
          <w:bCs/>
          <w:szCs w:val="24"/>
          <w:lang w:val="en-US"/>
        </w:rPr>
      </w:pPr>
    </w:p>
    <w:p w14:paraId="715BC12D" w14:textId="77777777" w:rsidR="008C4B42" w:rsidRPr="0002033B" w:rsidRDefault="008C4B42" w:rsidP="007826FA">
      <w:pPr>
        <w:ind w:left="-284" w:right="-238"/>
        <w:jc w:val="both"/>
        <w:rPr>
          <w:rFonts w:ascii="Arial" w:hAnsi="Arial" w:cs="Arial"/>
          <w:bCs/>
          <w:color w:val="244061"/>
          <w:szCs w:val="24"/>
          <w:lang w:val="en-GB"/>
        </w:rPr>
      </w:pPr>
      <w:r w:rsidRPr="0002033B">
        <w:rPr>
          <w:rFonts w:ascii="Arial" w:hAnsi="Arial" w:cs="Arial"/>
          <w:bCs/>
          <w:color w:val="244061"/>
          <w:szCs w:val="24"/>
          <w:lang w:val="en-GB"/>
        </w:rPr>
        <w:t>That Council:</w:t>
      </w:r>
    </w:p>
    <w:p w14:paraId="680ECE36" w14:textId="77777777" w:rsidR="008C4B42" w:rsidRPr="0002033B" w:rsidRDefault="008C4B42" w:rsidP="007826FA">
      <w:pPr>
        <w:ind w:left="-284" w:right="-238"/>
        <w:jc w:val="both"/>
        <w:rPr>
          <w:rFonts w:ascii="Arial" w:hAnsi="Arial" w:cs="Arial"/>
          <w:bCs/>
          <w:color w:val="244061"/>
          <w:szCs w:val="24"/>
          <w:lang w:val="en-GB"/>
        </w:rPr>
      </w:pPr>
    </w:p>
    <w:p w14:paraId="1B09D8FE" w14:textId="77777777" w:rsidR="008C4B42" w:rsidRPr="0002033B" w:rsidRDefault="008C4B42" w:rsidP="007826FA">
      <w:pPr>
        <w:ind w:left="-284" w:right="-238"/>
        <w:jc w:val="both"/>
        <w:rPr>
          <w:rFonts w:ascii="Arial" w:hAnsi="Arial" w:cs="Arial"/>
          <w:bCs/>
          <w:color w:val="244061"/>
          <w:szCs w:val="24"/>
          <w:lang w:val="en-GB"/>
        </w:rPr>
      </w:pPr>
      <w:r w:rsidRPr="0002033B">
        <w:rPr>
          <w:rFonts w:ascii="Arial" w:hAnsi="Arial" w:cs="Arial"/>
          <w:bCs/>
          <w:color w:val="244061"/>
          <w:szCs w:val="24"/>
          <w:lang w:val="en-GB"/>
        </w:rPr>
        <w:t xml:space="preserve">In accordance with Clause 68(2)(b) of the Deemed Provisions of the </w:t>
      </w:r>
      <w:r w:rsidRPr="0002033B">
        <w:rPr>
          <w:rFonts w:ascii="Arial" w:hAnsi="Arial" w:cs="Arial"/>
          <w:bCs/>
          <w:i/>
          <w:color w:val="244061"/>
          <w:szCs w:val="24"/>
          <w:lang w:val="en-GB"/>
        </w:rPr>
        <w:t>Planning and Development (Local Planning Schemes) Regulations 2015,</w:t>
      </w:r>
      <w:r w:rsidRPr="0002033B">
        <w:rPr>
          <w:rFonts w:ascii="Arial" w:hAnsi="Arial" w:cs="Arial"/>
          <w:bCs/>
          <w:color w:val="244061"/>
          <w:szCs w:val="24"/>
          <w:lang w:val="en-GB"/>
        </w:rPr>
        <w:t xml:space="preserve"> approves the development application received on 30 November 2021 in accordance with the plans date stamped 22 April 2022 for 4 grouped dwellings at 7 Florence Rd, Nedlands, subject to the following conditions:</w:t>
      </w:r>
    </w:p>
    <w:p w14:paraId="63D646E9" w14:textId="77777777" w:rsidR="008C4B42" w:rsidRPr="0002033B" w:rsidRDefault="008C4B42" w:rsidP="007826FA">
      <w:pPr>
        <w:ind w:left="-284" w:right="-238"/>
        <w:jc w:val="both"/>
        <w:rPr>
          <w:rFonts w:ascii="Arial" w:hAnsi="Arial" w:cs="Arial"/>
          <w:bCs/>
          <w:color w:val="244061"/>
          <w:szCs w:val="24"/>
          <w:lang w:val="en-GB"/>
        </w:rPr>
      </w:pPr>
    </w:p>
    <w:p w14:paraId="2E6B5327"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 xml:space="preserve">This approval relates only to the development as indicated on the approved plans dated </w:t>
      </w:r>
      <w:sdt>
        <w:sdtPr>
          <w:rPr>
            <w:rFonts w:ascii="Arial" w:hAnsi="Arial" w:cs="Arial"/>
            <w:bCs/>
            <w:color w:val="244061"/>
            <w:szCs w:val="24"/>
            <w:lang w:val="en-GB"/>
          </w:rPr>
          <w:id w:val="487218317"/>
          <w:placeholder>
            <w:docPart w:val="A3B1EA9371514305B5C8937947A3A936"/>
          </w:placeholder>
          <w:date w:fullDate="2022-04-22T00:00:00Z">
            <w:dateFormat w:val="d MMMM yyyy"/>
            <w:lid w:val="en-AU"/>
            <w:storeMappedDataAs w:val="dateTime"/>
            <w:calendar w:val="gregorian"/>
          </w:date>
        </w:sdtPr>
        <w:sdtEndPr/>
        <w:sdtContent>
          <w:r w:rsidRPr="0002033B">
            <w:rPr>
              <w:rFonts w:ascii="Arial" w:hAnsi="Arial" w:cs="Arial"/>
              <w:bCs/>
              <w:color w:val="244061"/>
              <w:szCs w:val="24"/>
              <w:lang w:val="en-GB"/>
            </w:rPr>
            <w:t>22 April 2022</w:t>
          </w:r>
        </w:sdtContent>
      </w:sdt>
      <w:r w:rsidRPr="0002033B">
        <w:rPr>
          <w:rFonts w:ascii="Arial" w:hAnsi="Arial" w:cs="Arial"/>
          <w:bCs/>
          <w:color w:val="244061"/>
          <w:szCs w:val="24"/>
          <w:lang w:val="en-GB"/>
        </w:rPr>
        <w:t xml:space="preserve">. It does not relate to any other development on this lot and must substantially commence within 2 years from the date of the decision letter. </w:t>
      </w:r>
    </w:p>
    <w:p w14:paraId="6661D855" w14:textId="77777777" w:rsidR="008C4B42" w:rsidRPr="0002033B" w:rsidRDefault="008C4B42" w:rsidP="007826FA">
      <w:pPr>
        <w:ind w:left="142" w:right="-238"/>
        <w:jc w:val="both"/>
        <w:rPr>
          <w:rFonts w:ascii="Arial" w:hAnsi="Arial" w:cs="Arial"/>
          <w:bCs/>
          <w:color w:val="244061"/>
          <w:szCs w:val="24"/>
          <w:lang w:val="en-GB"/>
        </w:rPr>
      </w:pPr>
    </w:p>
    <w:p w14:paraId="52B51490"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 xml:space="preserve">All works indicated on the approved plans shall be wholly located within the lot boundaries of the subject site. </w:t>
      </w:r>
    </w:p>
    <w:p w14:paraId="1E9736D1" w14:textId="0D35436A" w:rsidR="008C4B42" w:rsidRPr="0002033B" w:rsidRDefault="008C4B42" w:rsidP="007F6660">
      <w:pPr>
        <w:numPr>
          <w:ilvl w:val="0"/>
          <w:numId w:val="5"/>
        </w:numPr>
        <w:ind w:left="284" w:right="-238" w:hanging="568"/>
        <w:jc w:val="both"/>
        <w:rPr>
          <w:rFonts w:ascii="Arial" w:hAnsi="Arial" w:cs="Arial"/>
          <w:bCs/>
          <w:color w:val="244061"/>
          <w:szCs w:val="24"/>
          <w:lang w:val="en-US"/>
        </w:rPr>
      </w:pPr>
      <w:r w:rsidRPr="0002033B">
        <w:rPr>
          <w:rFonts w:ascii="Arial" w:hAnsi="Arial" w:cs="Arial"/>
          <w:bCs/>
          <w:color w:val="244061"/>
          <w:szCs w:val="24"/>
          <w:lang w:val="en-US"/>
        </w:rPr>
        <w:t xml:space="preserve">Prior to </w:t>
      </w:r>
      <w:r w:rsidRPr="0002033B">
        <w:rPr>
          <w:rFonts w:ascii="Arial" w:hAnsi="Arial" w:cs="Arial"/>
          <w:bCs/>
          <w:color w:val="244061"/>
          <w:szCs w:val="24"/>
          <w:lang w:val="en-GB"/>
        </w:rPr>
        <w:t>occupation</w:t>
      </w:r>
      <w:r w:rsidRPr="0002033B">
        <w:rPr>
          <w:rFonts w:ascii="Arial" w:hAnsi="Arial" w:cs="Arial"/>
          <w:bCs/>
          <w:color w:val="244061"/>
          <w:szCs w:val="24"/>
          <w:lang w:val="en-US"/>
        </w:rPr>
        <w:t>, walls on or adjacent to lot boundaries are to be finished externally to the same standard as the rest of the development in:</w:t>
      </w:r>
    </w:p>
    <w:p w14:paraId="5F23E66D" w14:textId="77777777" w:rsidR="009E6ECA" w:rsidRPr="0002033B" w:rsidRDefault="009E6ECA" w:rsidP="009E6ECA">
      <w:pPr>
        <w:pStyle w:val="ListParagraph"/>
        <w:rPr>
          <w:rFonts w:ascii="Arial" w:hAnsi="Arial" w:cs="Arial"/>
          <w:bCs/>
          <w:color w:val="244061"/>
          <w:szCs w:val="24"/>
          <w:lang w:val="en-US"/>
        </w:rPr>
      </w:pPr>
    </w:p>
    <w:p w14:paraId="7712F9B2" w14:textId="77777777" w:rsidR="008C4B42" w:rsidRPr="0002033B" w:rsidRDefault="008C4B42" w:rsidP="009E6ECA">
      <w:pPr>
        <w:numPr>
          <w:ilvl w:val="0"/>
          <w:numId w:val="7"/>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 xml:space="preserve">Face </w:t>
      </w:r>
      <w:proofErr w:type="gramStart"/>
      <w:r w:rsidRPr="0002033B">
        <w:rPr>
          <w:rFonts w:ascii="Arial" w:eastAsiaTheme="minorHAnsi" w:hAnsi="Arial" w:cs="Arial"/>
          <w:bCs/>
          <w:color w:val="244061" w:themeColor="accent1" w:themeShade="80"/>
          <w:szCs w:val="24"/>
          <w:lang w:val="en-GB"/>
        </w:rPr>
        <w:t>brick;</w:t>
      </w:r>
      <w:proofErr w:type="gramEnd"/>
    </w:p>
    <w:p w14:paraId="2E02180D" w14:textId="77777777" w:rsidR="008C4B42" w:rsidRPr="0002033B" w:rsidRDefault="008C4B42" w:rsidP="009E6ECA">
      <w:pPr>
        <w:numPr>
          <w:ilvl w:val="0"/>
          <w:numId w:val="7"/>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 xml:space="preserve">Painted </w:t>
      </w:r>
      <w:proofErr w:type="gramStart"/>
      <w:r w:rsidRPr="0002033B">
        <w:rPr>
          <w:rFonts w:ascii="Arial" w:eastAsiaTheme="minorHAnsi" w:hAnsi="Arial" w:cs="Arial"/>
          <w:bCs/>
          <w:color w:val="244061" w:themeColor="accent1" w:themeShade="80"/>
          <w:szCs w:val="24"/>
          <w:lang w:val="en-GB"/>
        </w:rPr>
        <w:t>render;</w:t>
      </w:r>
      <w:proofErr w:type="gramEnd"/>
    </w:p>
    <w:p w14:paraId="21618444" w14:textId="77777777" w:rsidR="008C4B42" w:rsidRPr="0002033B" w:rsidRDefault="008C4B42" w:rsidP="009E6ECA">
      <w:pPr>
        <w:numPr>
          <w:ilvl w:val="0"/>
          <w:numId w:val="7"/>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Painted brickwork; or</w:t>
      </w:r>
    </w:p>
    <w:p w14:paraId="351BDA81" w14:textId="77777777" w:rsidR="008C4B42" w:rsidRPr="0002033B" w:rsidRDefault="008C4B42" w:rsidP="009E6ECA">
      <w:pPr>
        <w:numPr>
          <w:ilvl w:val="0"/>
          <w:numId w:val="7"/>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Other clean finish as specified on the approved plans.</w:t>
      </w:r>
    </w:p>
    <w:p w14:paraId="089A4A61" w14:textId="77777777" w:rsidR="008C4B42" w:rsidRPr="0002033B" w:rsidRDefault="008C4B42" w:rsidP="007826FA">
      <w:pPr>
        <w:ind w:left="142" w:right="-238"/>
        <w:rPr>
          <w:rFonts w:ascii="Arial" w:hAnsi="Arial" w:cs="Arial"/>
          <w:bCs/>
          <w:color w:val="244061"/>
          <w:szCs w:val="24"/>
          <w:lang w:val="en-US"/>
        </w:rPr>
      </w:pPr>
    </w:p>
    <w:p w14:paraId="2224119B" w14:textId="77777777" w:rsidR="008C4B42" w:rsidRPr="0002033B" w:rsidRDefault="008C4B42" w:rsidP="009E6ECA">
      <w:pPr>
        <w:ind w:left="284" w:right="-238"/>
        <w:jc w:val="both"/>
        <w:rPr>
          <w:rFonts w:ascii="Arial" w:hAnsi="Arial" w:cs="Arial"/>
          <w:bCs/>
          <w:color w:val="244061"/>
          <w:szCs w:val="24"/>
          <w:lang w:val="en-US"/>
        </w:rPr>
      </w:pPr>
      <w:r w:rsidRPr="0002033B">
        <w:rPr>
          <w:rFonts w:ascii="Arial" w:hAnsi="Arial" w:cs="Arial"/>
          <w:bCs/>
          <w:color w:val="244061"/>
          <w:szCs w:val="24"/>
          <w:lang w:val="en-US"/>
        </w:rPr>
        <w:t>And are to be thereafter maintained to the satisfaction of the City of Nedlands.</w:t>
      </w:r>
    </w:p>
    <w:p w14:paraId="5CC41AC8" w14:textId="77777777" w:rsidR="008C4B42" w:rsidRPr="0002033B" w:rsidRDefault="008C4B42" w:rsidP="007826FA">
      <w:pPr>
        <w:ind w:left="142" w:right="-238"/>
        <w:jc w:val="both"/>
        <w:rPr>
          <w:rFonts w:ascii="Arial" w:hAnsi="Arial" w:cs="Arial"/>
          <w:bCs/>
          <w:color w:val="244061"/>
          <w:szCs w:val="24"/>
          <w:lang w:val="en-US"/>
        </w:rPr>
      </w:pPr>
    </w:p>
    <w:p w14:paraId="6A4462B0"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 xml:space="preserve">Prior to the lodgement of a demolition permit and/or a building permit, a Demolition or Construction Management Plan (as appropriate) shall be submitted and approved to the satisfaction of the City. The approved Demolition and Construction Management Plan/s shall be </w:t>
      </w:r>
      <w:proofErr w:type="gramStart"/>
      <w:r w:rsidRPr="0002033B">
        <w:rPr>
          <w:rFonts w:ascii="Arial" w:hAnsi="Arial" w:cs="Arial"/>
          <w:bCs/>
          <w:color w:val="244061"/>
          <w:szCs w:val="24"/>
          <w:lang w:val="en-GB"/>
        </w:rPr>
        <w:t>observed at all times</w:t>
      </w:r>
      <w:proofErr w:type="gramEnd"/>
      <w:r w:rsidRPr="0002033B">
        <w:rPr>
          <w:rFonts w:ascii="Arial" w:hAnsi="Arial" w:cs="Arial"/>
          <w:bCs/>
          <w:color w:val="244061"/>
          <w:szCs w:val="24"/>
          <w:lang w:val="en-GB"/>
        </w:rPr>
        <w:t xml:space="preserve"> throughout the construction and demolition processes to the satisfaction of the City.</w:t>
      </w:r>
    </w:p>
    <w:p w14:paraId="5C8AF9B0" w14:textId="77777777" w:rsidR="008C4B42" w:rsidRPr="0002033B" w:rsidRDefault="008C4B42" w:rsidP="007826FA">
      <w:pPr>
        <w:ind w:left="142" w:right="-238"/>
        <w:jc w:val="both"/>
        <w:rPr>
          <w:rFonts w:ascii="Arial" w:hAnsi="Arial" w:cs="Arial"/>
          <w:bCs/>
          <w:color w:val="244061"/>
          <w:szCs w:val="24"/>
          <w:lang w:val="en-GB"/>
        </w:rPr>
      </w:pPr>
    </w:p>
    <w:p w14:paraId="5A99C986"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 xml:space="preserve">Prior to occupation, the balconies located on the northern elevation as annotated in red on the approved plans shall be screened in accordance with the Residential Design Codes by </w:t>
      </w:r>
      <w:proofErr w:type="gramStart"/>
      <w:r w:rsidRPr="0002033B">
        <w:rPr>
          <w:rFonts w:ascii="Arial" w:hAnsi="Arial" w:cs="Arial"/>
          <w:bCs/>
          <w:color w:val="244061"/>
          <w:szCs w:val="24"/>
          <w:lang w:val="en-GB"/>
        </w:rPr>
        <w:t>either;</w:t>
      </w:r>
      <w:proofErr w:type="gramEnd"/>
      <w:r w:rsidRPr="0002033B">
        <w:rPr>
          <w:rFonts w:ascii="Arial" w:hAnsi="Arial" w:cs="Arial"/>
          <w:bCs/>
          <w:color w:val="244061"/>
          <w:szCs w:val="24"/>
          <w:lang w:val="en-GB"/>
        </w:rPr>
        <w:t> </w:t>
      </w:r>
    </w:p>
    <w:p w14:paraId="58D50BCB" w14:textId="77777777" w:rsidR="008C4B42" w:rsidRPr="0002033B" w:rsidRDefault="008C4B42" w:rsidP="007826FA">
      <w:pPr>
        <w:ind w:left="142" w:right="-238"/>
        <w:rPr>
          <w:rFonts w:ascii="Arial" w:eastAsia="Cambria" w:hAnsi="Arial" w:cs="Arial"/>
          <w:bCs/>
          <w:color w:val="244061"/>
          <w:szCs w:val="24"/>
          <w:lang w:val="en-GB"/>
        </w:rPr>
      </w:pPr>
    </w:p>
    <w:p w14:paraId="00325D17" w14:textId="77777777" w:rsidR="008C4B42" w:rsidRPr="0002033B" w:rsidRDefault="008C4B42" w:rsidP="009E6ECA">
      <w:pPr>
        <w:numPr>
          <w:ilvl w:val="0"/>
          <w:numId w:val="10"/>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fixed and obscured glass to a height of 1.6 metres above finished floor level; or</w:t>
      </w:r>
    </w:p>
    <w:p w14:paraId="2729F5E0" w14:textId="77777777" w:rsidR="008C4B42" w:rsidRPr="0002033B" w:rsidRDefault="008C4B42" w:rsidP="009E6ECA">
      <w:pPr>
        <w:numPr>
          <w:ilvl w:val="0"/>
          <w:numId w:val="10"/>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 xml:space="preserve">fixed screening devices to a height of 1.6 meters above finished floor level that are at least 75% obscure and made of a durable </w:t>
      </w:r>
      <w:proofErr w:type="gramStart"/>
      <w:r w:rsidRPr="0002033B">
        <w:rPr>
          <w:rFonts w:ascii="Arial" w:eastAsiaTheme="minorHAnsi" w:hAnsi="Arial" w:cs="Arial"/>
          <w:bCs/>
          <w:color w:val="244061" w:themeColor="accent1" w:themeShade="80"/>
          <w:szCs w:val="24"/>
          <w:lang w:val="en-GB"/>
        </w:rPr>
        <w:t>material;</w:t>
      </w:r>
      <w:proofErr w:type="gramEnd"/>
      <w:r w:rsidRPr="0002033B">
        <w:rPr>
          <w:rFonts w:ascii="Arial" w:eastAsiaTheme="minorHAnsi" w:hAnsi="Arial" w:cs="Arial"/>
          <w:bCs/>
          <w:color w:val="244061" w:themeColor="accent1" w:themeShade="80"/>
          <w:szCs w:val="24"/>
          <w:lang w:val="en-GB"/>
        </w:rPr>
        <w:t xml:space="preserve"> or</w:t>
      </w:r>
    </w:p>
    <w:p w14:paraId="0FCA66E6" w14:textId="77777777" w:rsidR="008C4B42" w:rsidRPr="0002033B" w:rsidRDefault="008C4B42" w:rsidP="009E6ECA">
      <w:pPr>
        <w:numPr>
          <w:ilvl w:val="0"/>
          <w:numId w:val="10"/>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a minimum sill height of 1.6 metres above the finished floor level; or</w:t>
      </w:r>
    </w:p>
    <w:p w14:paraId="62DA4338" w14:textId="77777777" w:rsidR="008C4B42" w:rsidRPr="0002033B" w:rsidRDefault="008C4B42" w:rsidP="009E6ECA">
      <w:pPr>
        <w:numPr>
          <w:ilvl w:val="0"/>
          <w:numId w:val="10"/>
        </w:numPr>
        <w:ind w:left="851" w:right="-238" w:hanging="567"/>
        <w:jc w:val="both"/>
        <w:rPr>
          <w:rFonts w:ascii="Arial" w:eastAsiaTheme="minorHAnsi" w:hAnsi="Arial" w:cs="Arial"/>
          <w:bCs/>
          <w:color w:val="244061" w:themeColor="accent1" w:themeShade="80"/>
          <w:szCs w:val="24"/>
          <w:lang w:val="en-GB"/>
        </w:rPr>
      </w:pPr>
      <w:r w:rsidRPr="0002033B">
        <w:rPr>
          <w:rFonts w:ascii="Arial" w:eastAsiaTheme="minorHAnsi" w:hAnsi="Arial" w:cs="Arial"/>
          <w:bCs/>
          <w:color w:val="244061" w:themeColor="accent1" w:themeShade="80"/>
          <w:szCs w:val="24"/>
          <w:lang w:val="en-GB"/>
        </w:rPr>
        <w:t xml:space="preserve">an alternative method of screening approved by the City of Nedlands. </w:t>
      </w:r>
    </w:p>
    <w:p w14:paraId="6A51A7FD" w14:textId="77777777" w:rsidR="008C4B42" w:rsidRPr="0002033B" w:rsidRDefault="008C4B42" w:rsidP="007826FA">
      <w:pPr>
        <w:ind w:left="142" w:right="-238"/>
        <w:rPr>
          <w:rFonts w:ascii="Arial" w:eastAsia="Cambria" w:hAnsi="Arial" w:cs="Arial"/>
          <w:bCs/>
          <w:color w:val="244061"/>
          <w:szCs w:val="24"/>
          <w:lang w:val="en-GB"/>
        </w:rPr>
      </w:pPr>
    </w:p>
    <w:p w14:paraId="59A67D49" w14:textId="77777777" w:rsidR="008C4B42" w:rsidRPr="0002033B" w:rsidRDefault="008C4B42" w:rsidP="009E6ECA">
      <w:pPr>
        <w:ind w:left="284" w:right="-238"/>
        <w:jc w:val="both"/>
        <w:rPr>
          <w:rFonts w:ascii="Arial" w:eastAsia="Cambria" w:hAnsi="Arial" w:cs="Arial"/>
          <w:bCs/>
          <w:color w:val="244061"/>
          <w:szCs w:val="24"/>
          <w:lang w:val="en-GB"/>
        </w:rPr>
      </w:pPr>
      <w:r w:rsidRPr="0002033B">
        <w:rPr>
          <w:rFonts w:ascii="Arial" w:eastAsia="Cambria" w:hAnsi="Arial" w:cs="Arial"/>
          <w:bCs/>
          <w:color w:val="244061"/>
          <w:szCs w:val="24"/>
          <w:lang w:val="en-GB"/>
        </w:rPr>
        <w:t>The required screening shall be thereafter maintained to the satisfaction of the City of Nedlands.</w:t>
      </w:r>
    </w:p>
    <w:p w14:paraId="63213455" w14:textId="77777777" w:rsidR="008C4B42" w:rsidRPr="0002033B" w:rsidRDefault="008C4B42" w:rsidP="007826FA">
      <w:pPr>
        <w:ind w:left="142" w:right="-238"/>
        <w:jc w:val="both"/>
        <w:rPr>
          <w:rFonts w:ascii="Arial" w:eastAsia="Cambria" w:hAnsi="Arial" w:cs="Arial"/>
          <w:bCs/>
          <w:color w:val="244061"/>
          <w:szCs w:val="24"/>
          <w:lang w:val="en-GB"/>
        </w:rPr>
      </w:pPr>
    </w:p>
    <w:p w14:paraId="0BE1806A"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65082CAF" w14:textId="77777777" w:rsidR="008C4B42" w:rsidRPr="0002033B" w:rsidRDefault="008C4B42" w:rsidP="007826FA">
      <w:pPr>
        <w:ind w:left="142" w:right="-238"/>
        <w:jc w:val="both"/>
        <w:rPr>
          <w:rFonts w:ascii="Arial" w:hAnsi="Arial" w:cs="Arial"/>
          <w:bCs/>
          <w:color w:val="244061"/>
          <w:szCs w:val="24"/>
          <w:lang w:val="en-GB"/>
        </w:rPr>
      </w:pPr>
    </w:p>
    <w:p w14:paraId="05A72F09" w14:textId="77777777" w:rsidR="008C4B42" w:rsidRPr="0002033B" w:rsidRDefault="008C4B42" w:rsidP="009E6ECA">
      <w:pPr>
        <w:ind w:left="284" w:right="-238"/>
        <w:jc w:val="both"/>
        <w:rPr>
          <w:rFonts w:ascii="Arial" w:hAnsi="Arial" w:cs="Arial"/>
          <w:bCs/>
          <w:color w:val="244061"/>
          <w:szCs w:val="24"/>
          <w:lang w:val="en-GB"/>
        </w:rPr>
      </w:pPr>
      <w:r w:rsidRPr="0002033B">
        <w:rPr>
          <w:rFonts w:ascii="Arial" w:hAnsi="Arial" w:cs="Arial"/>
          <w:bCs/>
          <w:color w:val="244061"/>
          <w:szCs w:val="24"/>
          <w:lang w:val="en-GB"/>
        </w:rPr>
        <w:t>‘This lot is in the vicinity of a transport corridor and is affected, or may in the future be affected, by road and rail transport noise. Road and rail transport noise levels may rise or fall over time depending on the type and volume of traffic.’</w:t>
      </w:r>
    </w:p>
    <w:p w14:paraId="79C4309A" w14:textId="77777777" w:rsidR="008C4B42" w:rsidRPr="0002033B" w:rsidRDefault="008C4B42" w:rsidP="009E6ECA">
      <w:pPr>
        <w:ind w:left="284" w:right="-238"/>
        <w:jc w:val="both"/>
        <w:rPr>
          <w:rFonts w:ascii="Arial" w:hAnsi="Arial" w:cs="Arial"/>
          <w:bCs/>
          <w:color w:val="244061"/>
          <w:szCs w:val="24"/>
          <w:lang w:val="en-GB"/>
        </w:rPr>
      </w:pPr>
    </w:p>
    <w:p w14:paraId="768976F5" w14:textId="77777777" w:rsidR="008C4B42" w:rsidRPr="0002033B" w:rsidRDefault="008C4B42" w:rsidP="009E6ECA">
      <w:pPr>
        <w:ind w:left="284" w:right="-238"/>
        <w:jc w:val="both"/>
        <w:rPr>
          <w:rFonts w:ascii="Arial" w:hAnsi="Arial" w:cs="Arial"/>
          <w:bCs/>
          <w:color w:val="244061"/>
          <w:szCs w:val="24"/>
          <w:lang w:val="en-GB"/>
        </w:rPr>
      </w:pPr>
      <w:r w:rsidRPr="0002033B">
        <w:rPr>
          <w:rFonts w:ascii="Arial" w:hAnsi="Arial" w:cs="Arial"/>
          <w:bCs/>
          <w:color w:val="244061"/>
          <w:szCs w:val="24"/>
          <w:lang w:val="en-GB"/>
        </w:rPr>
        <w:t>The above requirement is a provision outlined in the State Planning Policy 5.4 ‘Road and Rail Noise.’</w:t>
      </w:r>
    </w:p>
    <w:p w14:paraId="12A58E51" w14:textId="77777777" w:rsidR="008C4B42" w:rsidRPr="0002033B" w:rsidRDefault="008C4B42" w:rsidP="009E6ECA">
      <w:pPr>
        <w:ind w:left="284" w:right="-238"/>
        <w:jc w:val="both"/>
        <w:rPr>
          <w:rFonts w:ascii="Arial" w:hAnsi="Arial" w:cs="Arial"/>
          <w:bCs/>
          <w:color w:val="244061"/>
          <w:szCs w:val="24"/>
          <w:lang w:val="en-GB"/>
        </w:rPr>
      </w:pPr>
    </w:p>
    <w:p w14:paraId="74516FE5"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All stormwater discharge from the development shall be contained and disposed of on-site unless otherwise approved by the City of Nedlands.</w:t>
      </w:r>
    </w:p>
    <w:p w14:paraId="733EA66A" w14:textId="64460F95" w:rsidR="008C4B42" w:rsidRPr="0002033B" w:rsidRDefault="008C4B42" w:rsidP="007826FA">
      <w:pPr>
        <w:ind w:left="142" w:right="-238"/>
        <w:jc w:val="both"/>
        <w:rPr>
          <w:rFonts w:ascii="Arial" w:hAnsi="Arial" w:cs="Arial"/>
          <w:bCs/>
          <w:color w:val="244061"/>
          <w:szCs w:val="24"/>
          <w:lang w:val="en-GB"/>
        </w:rPr>
      </w:pPr>
    </w:p>
    <w:p w14:paraId="45832505"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3301C0A" w14:textId="77777777" w:rsidR="008C4B42" w:rsidRPr="0002033B" w:rsidRDefault="008C4B42" w:rsidP="007826FA">
      <w:pPr>
        <w:ind w:left="142" w:right="-238"/>
        <w:jc w:val="both"/>
        <w:rPr>
          <w:rFonts w:ascii="Arial" w:hAnsi="Arial" w:cs="Arial"/>
          <w:bCs/>
          <w:color w:val="244061"/>
          <w:szCs w:val="24"/>
          <w:lang w:val="en-GB"/>
        </w:rPr>
      </w:pPr>
    </w:p>
    <w:p w14:paraId="77B082B2"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bookmarkStart w:id="22" w:name="_Hlk102054209"/>
      <w:r w:rsidRPr="0002033B">
        <w:rPr>
          <w:rFonts w:ascii="Arial" w:hAnsi="Arial" w:cs="Arial"/>
          <w:bCs/>
          <w:color w:val="244061"/>
          <w:szCs w:val="24"/>
          <w:lang w:val="en-GB"/>
        </w:rPr>
        <w:t>Prior to occupation, landscaping is to be installed and maintained in accordance with the landscaping plan dated 28 April 2022 prepared by CX landscape, or any modifications approved thereto, for the lifetime of the development, to the satisfaction of the City of Nedlands.</w:t>
      </w:r>
    </w:p>
    <w:bookmarkEnd w:id="22"/>
    <w:p w14:paraId="4992E96A" w14:textId="77777777" w:rsidR="008C4B42" w:rsidRPr="0002033B" w:rsidRDefault="008C4B42" w:rsidP="007826FA">
      <w:pPr>
        <w:ind w:left="142" w:right="-238"/>
        <w:rPr>
          <w:rFonts w:ascii="Arial" w:hAnsi="Arial" w:cs="Arial"/>
          <w:bCs/>
          <w:color w:val="244061"/>
          <w:szCs w:val="24"/>
          <w:lang w:val="en-GB"/>
        </w:rPr>
      </w:pPr>
    </w:p>
    <w:p w14:paraId="24116000"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The retained trees on site, as annotated on the site plan,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499CA755" w14:textId="77777777" w:rsidR="008C4B42" w:rsidRPr="0002033B" w:rsidRDefault="008C4B42" w:rsidP="007826FA">
      <w:pPr>
        <w:ind w:left="142" w:right="-238"/>
        <w:jc w:val="both"/>
        <w:rPr>
          <w:rFonts w:ascii="Arial" w:hAnsi="Arial" w:cs="Arial"/>
          <w:bCs/>
          <w:color w:val="244061"/>
          <w:szCs w:val="24"/>
          <w:lang w:val="en-GB"/>
        </w:rPr>
      </w:pPr>
    </w:p>
    <w:p w14:paraId="19CC3EB9" w14:textId="77777777" w:rsidR="008C4B42" w:rsidRPr="0002033B" w:rsidRDefault="008C4B42" w:rsidP="007F6660">
      <w:pPr>
        <w:numPr>
          <w:ilvl w:val="0"/>
          <w:numId w:val="5"/>
        </w:numPr>
        <w:ind w:left="284" w:right="-238" w:hanging="568"/>
        <w:jc w:val="both"/>
        <w:rPr>
          <w:rFonts w:ascii="Arial" w:hAnsi="Arial" w:cs="Arial"/>
          <w:bCs/>
          <w:color w:val="244061"/>
          <w:szCs w:val="24"/>
          <w:lang w:val="en-GB"/>
        </w:rPr>
      </w:pPr>
      <w:r w:rsidRPr="0002033B">
        <w:rPr>
          <w:rFonts w:ascii="Arial" w:hAnsi="Arial" w:cs="Arial"/>
          <w:bCs/>
          <w:color w:val="244061"/>
          <w:szCs w:val="24"/>
          <w:lang w:val="en-GB"/>
        </w:rPr>
        <w:t>Prior to the issue of a building permit, a suitably qualified arborist is to submit a report to the City of Nedlands demonstrating that the construction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4B8F06B0" w14:textId="77777777" w:rsidR="008C4B42" w:rsidRPr="0002033B" w:rsidRDefault="008C4B42" w:rsidP="007826FA">
      <w:pPr>
        <w:ind w:left="-284" w:right="-238"/>
        <w:jc w:val="both"/>
        <w:rPr>
          <w:rFonts w:ascii="Arial" w:hAnsi="Arial" w:cs="Arial"/>
          <w:bCs/>
          <w:color w:val="17365D"/>
          <w:szCs w:val="24"/>
          <w:lang w:val="en-US"/>
        </w:rPr>
      </w:pPr>
    </w:p>
    <w:p w14:paraId="490072B7" w14:textId="23BD393D" w:rsidR="008C4B42" w:rsidRDefault="008C4B42" w:rsidP="009E6ECA">
      <w:pPr>
        <w:ind w:left="-284" w:right="-238"/>
        <w:jc w:val="both"/>
        <w:rPr>
          <w:rFonts w:ascii="Arial" w:hAnsi="Arial" w:cs="Arial"/>
          <w:b/>
          <w:color w:val="17365D"/>
          <w:szCs w:val="24"/>
          <w:lang w:val="en-US"/>
        </w:rPr>
      </w:pPr>
    </w:p>
    <w:p w14:paraId="7F145C4A" w14:textId="77777777" w:rsidR="002F3BA4" w:rsidRPr="006917DC" w:rsidRDefault="002F3BA4" w:rsidP="002F3BA4">
      <w:pPr>
        <w:ind w:left="-284" w:right="-238"/>
        <w:jc w:val="both"/>
        <w:rPr>
          <w:rFonts w:ascii="Arial" w:eastAsiaTheme="minorHAnsi" w:hAnsi="Arial" w:cs="Arial"/>
          <w:b/>
          <w:color w:val="244061" w:themeColor="accent1" w:themeShade="80"/>
          <w:sz w:val="28"/>
          <w:szCs w:val="28"/>
          <w:lang w:val="en-US"/>
        </w:rPr>
      </w:pPr>
      <w:r w:rsidRPr="006917DC">
        <w:rPr>
          <w:rFonts w:ascii="Arial" w:eastAsiaTheme="minorHAnsi" w:hAnsi="Arial" w:cs="Arial"/>
          <w:b/>
          <w:color w:val="244061" w:themeColor="accent1" w:themeShade="80"/>
          <w:sz w:val="28"/>
          <w:szCs w:val="28"/>
          <w:lang w:val="en-US"/>
        </w:rPr>
        <w:t>Purpose</w:t>
      </w:r>
    </w:p>
    <w:p w14:paraId="4B2582EF" w14:textId="77777777" w:rsidR="002F3BA4" w:rsidRPr="008C4B42" w:rsidRDefault="002F3BA4" w:rsidP="002F3BA4">
      <w:pPr>
        <w:ind w:right="-238"/>
        <w:jc w:val="both"/>
        <w:rPr>
          <w:rFonts w:ascii="Arial" w:hAnsi="Arial" w:cs="Arial"/>
          <w:b/>
          <w:szCs w:val="24"/>
          <w:lang w:val="en-US"/>
        </w:rPr>
      </w:pPr>
    </w:p>
    <w:p w14:paraId="791CF4FF" w14:textId="77777777" w:rsidR="002F3BA4" w:rsidRPr="008C4B42" w:rsidRDefault="002F3BA4" w:rsidP="002F3BA4">
      <w:pPr>
        <w:ind w:left="-284" w:right="-238"/>
        <w:jc w:val="both"/>
        <w:rPr>
          <w:rFonts w:ascii="Arial" w:hAnsi="Arial" w:cs="Arial"/>
          <w:b/>
          <w:szCs w:val="24"/>
          <w:lang w:val="en-US"/>
        </w:rPr>
      </w:pPr>
      <w:r w:rsidRPr="008C4B42">
        <w:rPr>
          <w:rFonts w:ascii="Arial" w:hAnsi="Arial" w:cs="Arial"/>
          <w:szCs w:val="24"/>
          <w:lang w:val="en-US"/>
        </w:rPr>
        <w:t xml:space="preserve">The purpose of this report is for Council to consider a development application for four grouped dwellings at 7 Florence Rd, Nedlands. </w:t>
      </w:r>
    </w:p>
    <w:p w14:paraId="2D49B0E7" w14:textId="66EFC33C" w:rsidR="002F3BA4" w:rsidRDefault="002F3BA4" w:rsidP="009E6ECA">
      <w:pPr>
        <w:ind w:left="-284" w:right="-238"/>
        <w:jc w:val="both"/>
        <w:rPr>
          <w:rFonts w:ascii="Arial" w:hAnsi="Arial" w:cs="Arial"/>
          <w:b/>
          <w:color w:val="17365D"/>
          <w:szCs w:val="24"/>
          <w:lang w:val="en-US"/>
        </w:rPr>
      </w:pPr>
    </w:p>
    <w:p w14:paraId="1721C485" w14:textId="77777777" w:rsidR="002F3BA4" w:rsidRPr="008C4B42" w:rsidRDefault="002F3BA4" w:rsidP="009E6ECA">
      <w:pPr>
        <w:ind w:left="-284" w:right="-238"/>
        <w:jc w:val="both"/>
        <w:rPr>
          <w:rFonts w:ascii="Arial" w:hAnsi="Arial" w:cs="Arial"/>
          <w:b/>
          <w:color w:val="17365D"/>
          <w:szCs w:val="24"/>
          <w:lang w:val="en-US"/>
        </w:rPr>
      </w:pPr>
    </w:p>
    <w:p w14:paraId="313DBC16"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Voting Requirement</w:t>
      </w:r>
    </w:p>
    <w:p w14:paraId="28655729" w14:textId="77777777" w:rsidR="008C4B42" w:rsidRPr="008C4B42" w:rsidRDefault="008C4B42" w:rsidP="009E6ECA">
      <w:pPr>
        <w:ind w:left="-284" w:right="-238"/>
        <w:jc w:val="both"/>
        <w:rPr>
          <w:rFonts w:ascii="Arial" w:hAnsi="Arial" w:cs="Arial"/>
          <w:b/>
          <w:color w:val="17365D"/>
          <w:szCs w:val="24"/>
          <w:lang w:val="en-US"/>
        </w:rPr>
      </w:pPr>
    </w:p>
    <w:p w14:paraId="52CD7817"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Simple Majority</w:t>
      </w:r>
    </w:p>
    <w:p w14:paraId="2F84ED0A" w14:textId="77777777" w:rsidR="008C4B42" w:rsidRPr="008C4B42" w:rsidRDefault="008C4B42" w:rsidP="009E6ECA">
      <w:pPr>
        <w:ind w:left="-284" w:right="-238"/>
        <w:jc w:val="both"/>
        <w:rPr>
          <w:rFonts w:ascii="Arial" w:hAnsi="Arial" w:cs="Arial"/>
          <w:szCs w:val="24"/>
          <w:lang w:val="en-GB"/>
        </w:rPr>
      </w:pPr>
    </w:p>
    <w:p w14:paraId="19865494"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5167713B" w14:textId="77777777" w:rsidR="008C4B42" w:rsidRPr="008C4B42" w:rsidRDefault="008C4B42" w:rsidP="009E6ECA">
      <w:pPr>
        <w:ind w:left="-284" w:right="-238"/>
        <w:jc w:val="both"/>
        <w:rPr>
          <w:rFonts w:ascii="Arial" w:hAnsi="Arial" w:cs="Arial"/>
          <w:szCs w:val="24"/>
          <w:lang w:val="en-GB"/>
        </w:rPr>
      </w:pPr>
    </w:p>
    <w:p w14:paraId="086FB882"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105FF0F" w14:textId="77777777" w:rsidR="008C4B42" w:rsidRPr="008C4B42" w:rsidRDefault="008C4B42" w:rsidP="009E6ECA">
      <w:pPr>
        <w:ind w:left="-284" w:right="-238"/>
        <w:jc w:val="both"/>
        <w:rPr>
          <w:rFonts w:ascii="Arial" w:hAnsi="Arial" w:cs="Arial"/>
          <w:szCs w:val="24"/>
          <w:lang w:val="en-GB"/>
        </w:rPr>
      </w:pPr>
    </w:p>
    <w:p w14:paraId="1E16C642"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3E3DB60" w14:textId="2EA012F8" w:rsidR="00743CD9" w:rsidRDefault="00743CD9" w:rsidP="00743CD9">
      <w:pPr>
        <w:ind w:left="-284" w:right="187"/>
        <w:jc w:val="both"/>
        <w:rPr>
          <w:rFonts w:ascii="Arial" w:hAnsi="Arial" w:cs="Arial"/>
          <w:b/>
          <w:color w:val="17365D"/>
          <w:szCs w:val="24"/>
          <w:lang w:val="en-US"/>
        </w:rPr>
      </w:pPr>
    </w:p>
    <w:p w14:paraId="4E047641" w14:textId="77777777" w:rsidR="009469D6" w:rsidRDefault="009469D6" w:rsidP="00743CD9">
      <w:pPr>
        <w:ind w:left="-284" w:right="187"/>
        <w:jc w:val="both"/>
        <w:rPr>
          <w:rFonts w:ascii="Arial" w:hAnsi="Arial" w:cs="Arial"/>
          <w:b/>
          <w:color w:val="17365D"/>
          <w:szCs w:val="24"/>
          <w:lang w:val="en-US"/>
        </w:rPr>
      </w:pPr>
    </w:p>
    <w:p w14:paraId="767C086E"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 xml:space="preserve">Background </w:t>
      </w:r>
    </w:p>
    <w:p w14:paraId="0F5C6404" w14:textId="77777777" w:rsidR="008C4B42" w:rsidRPr="008C4B42" w:rsidRDefault="008C4B42" w:rsidP="009E6ECA">
      <w:pPr>
        <w:ind w:right="-238"/>
        <w:jc w:val="both"/>
        <w:rPr>
          <w:rFonts w:ascii="Arial" w:hAnsi="Arial" w:cs="Arial"/>
          <w:b/>
          <w:szCs w:val="24"/>
          <w:lang w:val="en-US"/>
        </w:rPr>
      </w:pPr>
    </w:p>
    <w:p w14:paraId="6675B143" w14:textId="77777777" w:rsidR="008C4B42" w:rsidRPr="008C4B42" w:rsidRDefault="008C4B42" w:rsidP="009E6ECA">
      <w:pPr>
        <w:ind w:right="-238" w:hanging="284"/>
        <w:jc w:val="both"/>
        <w:rPr>
          <w:rFonts w:ascii="Arial" w:hAnsi="Arial" w:cs="Arial"/>
          <w:b/>
          <w:bCs/>
          <w:color w:val="000000"/>
          <w:szCs w:val="24"/>
          <w:lang w:val="en-GB"/>
        </w:rPr>
      </w:pPr>
      <w:r w:rsidRPr="008C4B42">
        <w:rPr>
          <w:rFonts w:ascii="Arial" w:hAnsi="Arial" w:cs="Arial"/>
          <w:b/>
          <w:bCs/>
          <w:color w:val="000000"/>
          <w:szCs w:val="24"/>
          <w:lang w:val="en-GB"/>
        </w:rPr>
        <w:t>Land Details</w:t>
      </w:r>
    </w:p>
    <w:tbl>
      <w:tblPr>
        <w:tblStyle w:val="TableGrid33"/>
        <w:tblW w:w="9640" w:type="dxa"/>
        <w:tblInd w:w="-289" w:type="dxa"/>
        <w:tblLook w:val="04A0" w:firstRow="1" w:lastRow="0" w:firstColumn="1" w:lastColumn="0" w:noHBand="0" w:noVBand="1"/>
      </w:tblPr>
      <w:tblGrid>
        <w:gridCol w:w="6379"/>
        <w:gridCol w:w="3261"/>
      </w:tblGrid>
      <w:tr w:rsidR="008C4B42" w:rsidRPr="008C4B42" w14:paraId="57599C73" w14:textId="77777777" w:rsidTr="009E6ECA">
        <w:tc>
          <w:tcPr>
            <w:tcW w:w="6379" w:type="dxa"/>
            <w:vAlign w:val="center"/>
          </w:tcPr>
          <w:p w14:paraId="4C1E3FF0"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Metropolitan Region Scheme Zone</w:t>
            </w:r>
          </w:p>
        </w:tc>
        <w:tc>
          <w:tcPr>
            <w:tcW w:w="3261" w:type="dxa"/>
            <w:vAlign w:val="center"/>
          </w:tcPr>
          <w:p w14:paraId="3F87C9E8"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Urban</w:t>
            </w:r>
          </w:p>
        </w:tc>
      </w:tr>
      <w:tr w:rsidR="008C4B42" w:rsidRPr="008C4B42" w14:paraId="5362C129" w14:textId="77777777" w:rsidTr="009E6ECA">
        <w:tc>
          <w:tcPr>
            <w:tcW w:w="6379" w:type="dxa"/>
            <w:vAlign w:val="center"/>
          </w:tcPr>
          <w:p w14:paraId="23D3D972"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Local Planning Scheme Zone</w:t>
            </w:r>
          </w:p>
        </w:tc>
        <w:tc>
          <w:tcPr>
            <w:tcW w:w="3261" w:type="dxa"/>
            <w:vAlign w:val="center"/>
          </w:tcPr>
          <w:p w14:paraId="1149B2F3"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Residential</w:t>
            </w:r>
          </w:p>
        </w:tc>
      </w:tr>
      <w:tr w:rsidR="008C4B42" w:rsidRPr="008C4B42" w14:paraId="31015887" w14:textId="77777777" w:rsidTr="009E6ECA">
        <w:tc>
          <w:tcPr>
            <w:tcW w:w="6379" w:type="dxa"/>
            <w:vAlign w:val="center"/>
          </w:tcPr>
          <w:p w14:paraId="0E99142B"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R-Code</w:t>
            </w:r>
          </w:p>
        </w:tc>
        <w:tc>
          <w:tcPr>
            <w:tcW w:w="3261" w:type="dxa"/>
            <w:vAlign w:val="center"/>
          </w:tcPr>
          <w:p w14:paraId="21A77A08"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R60</w:t>
            </w:r>
          </w:p>
        </w:tc>
      </w:tr>
      <w:tr w:rsidR="008C4B42" w:rsidRPr="008C4B42" w14:paraId="56E84C80" w14:textId="77777777" w:rsidTr="009E6ECA">
        <w:tc>
          <w:tcPr>
            <w:tcW w:w="6379" w:type="dxa"/>
            <w:vAlign w:val="center"/>
          </w:tcPr>
          <w:p w14:paraId="1BAE01CC"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Land area</w:t>
            </w:r>
          </w:p>
        </w:tc>
        <w:tc>
          <w:tcPr>
            <w:tcW w:w="3261" w:type="dxa"/>
            <w:vAlign w:val="center"/>
          </w:tcPr>
          <w:p w14:paraId="7D879EE9"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1,012m</w:t>
            </w:r>
            <w:r w:rsidRPr="008C4B42">
              <w:rPr>
                <w:rFonts w:ascii="Arial" w:hAnsi="Arial" w:cs="Arial"/>
                <w:color w:val="000000"/>
                <w:szCs w:val="24"/>
                <w:vertAlign w:val="superscript"/>
                <w:lang w:val="en-GB"/>
              </w:rPr>
              <w:t>2</w:t>
            </w:r>
          </w:p>
        </w:tc>
      </w:tr>
      <w:tr w:rsidR="008C4B42" w:rsidRPr="008C4B42" w14:paraId="05B795F9" w14:textId="77777777" w:rsidTr="009E6ECA">
        <w:tc>
          <w:tcPr>
            <w:tcW w:w="6379" w:type="dxa"/>
            <w:vAlign w:val="center"/>
          </w:tcPr>
          <w:p w14:paraId="28CBAE15"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Land Use</w:t>
            </w:r>
          </w:p>
        </w:tc>
        <w:tc>
          <w:tcPr>
            <w:tcW w:w="3261" w:type="dxa"/>
            <w:vAlign w:val="center"/>
          </w:tcPr>
          <w:p w14:paraId="28E21E77"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Residential Single House</w:t>
            </w:r>
          </w:p>
        </w:tc>
      </w:tr>
      <w:tr w:rsidR="008C4B42" w:rsidRPr="008C4B42" w14:paraId="3CA2F776" w14:textId="77777777" w:rsidTr="009E6ECA">
        <w:tc>
          <w:tcPr>
            <w:tcW w:w="6379" w:type="dxa"/>
            <w:vAlign w:val="center"/>
          </w:tcPr>
          <w:p w14:paraId="6F0123A8" w14:textId="77777777" w:rsidR="008C4B42" w:rsidRPr="008C4B42" w:rsidRDefault="008C4B42" w:rsidP="00743CD9">
            <w:pPr>
              <w:ind w:right="187"/>
              <w:jc w:val="both"/>
              <w:rPr>
                <w:rFonts w:ascii="Arial" w:hAnsi="Arial" w:cs="Arial"/>
                <w:b/>
                <w:color w:val="000000"/>
                <w:szCs w:val="24"/>
                <w:lang w:val="en-GB"/>
              </w:rPr>
            </w:pPr>
            <w:r w:rsidRPr="008C4B42">
              <w:rPr>
                <w:rFonts w:ascii="Arial" w:hAnsi="Arial" w:cs="Arial"/>
                <w:b/>
                <w:color w:val="000000"/>
                <w:szCs w:val="24"/>
                <w:lang w:val="en-GB"/>
              </w:rPr>
              <w:t>Use Class</w:t>
            </w:r>
          </w:p>
        </w:tc>
        <w:tc>
          <w:tcPr>
            <w:tcW w:w="3261" w:type="dxa"/>
            <w:vAlign w:val="center"/>
          </w:tcPr>
          <w:p w14:paraId="19C1D8B2" w14:textId="77777777" w:rsidR="008C4B42" w:rsidRPr="008C4B42" w:rsidRDefault="008C4B42" w:rsidP="00743CD9">
            <w:pPr>
              <w:ind w:right="187"/>
              <w:jc w:val="both"/>
              <w:rPr>
                <w:rFonts w:ascii="Arial" w:hAnsi="Arial" w:cs="Arial"/>
                <w:color w:val="000000"/>
                <w:szCs w:val="24"/>
                <w:lang w:val="en-GB"/>
              </w:rPr>
            </w:pPr>
            <w:r w:rsidRPr="008C4B42">
              <w:rPr>
                <w:rFonts w:ascii="Arial" w:hAnsi="Arial" w:cs="Arial"/>
                <w:color w:val="000000"/>
                <w:szCs w:val="24"/>
                <w:lang w:val="en-GB"/>
              </w:rPr>
              <w:t>‘P’ Permitted Use</w:t>
            </w:r>
          </w:p>
        </w:tc>
      </w:tr>
    </w:tbl>
    <w:p w14:paraId="52FC38B1" w14:textId="77777777" w:rsidR="008C4B42" w:rsidRPr="008C4B42" w:rsidRDefault="008C4B42" w:rsidP="00743CD9">
      <w:pPr>
        <w:ind w:right="187"/>
        <w:jc w:val="both"/>
        <w:rPr>
          <w:rFonts w:ascii="Arial" w:hAnsi="Arial" w:cs="Arial"/>
          <w:szCs w:val="24"/>
        </w:rPr>
      </w:pPr>
    </w:p>
    <w:p w14:paraId="3117BB70"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The site is located at 7 Florence Rd, Nedlands, 150m south of Stirling Highway. The site is located on the western side of Florence Rd and has an existing single storey single house on the lot which is to be demolished. The lot is rectangular in shape, has a 20m frontage and a total area of 1,012m</w:t>
      </w:r>
      <w:r w:rsidRPr="008C4B42">
        <w:rPr>
          <w:rFonts w:ascii="Arial" w:hAnsi="Arial" w:cs="Arial"/>
          <w:szCs w:val="24"/>
          <w:vertAlign w:val="superscript"/>
        </w:rPr>
        <w:t>2</w:t>
      </w:r>
      <w:r w:rsidRPr="008C4B42">
        <w:rPr>
          <w:rFonts w:ascii="Arial" w:hAnsi="Arial" w:cs="Arial"/>
          <w:szCs w:val="24"/>
        </w:rPr>
        <w:t xml:space="preserve">. </w:t>
      </w:r>
    </w:p>
    <w:p w14:paraId="767E890E" w14:textId="77777777" w:rsidR="008C4B42" w:rsidRPr="008C4B42" w:rsidRDefault="008C4B42" w:rsidP="009E6ECA">
      <w:pPr>
        <w:ind w:left="-284" w:right="-238"/>
        <w:jc w:val="both"/>
        <w:rPr>
          <w:rFonts w:ascii="Arial" w:hAnsi="Arial" w:cs="Arial"/>
          <w:szCs w:val="24"/>
        </w:rPr>
      </w:pPr>
    </w:p>
    <w:p w14:paraId="6F5CE853"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The application seeks development approval for the construction of four, two-storey grouped dwellings served by a single common driveway, located on the south side of the subject site.</w:t>
      </w:r>
    </w:p>
    <w:p w14:paraId="5A49BD4C" w14:textId="77777777" w:rsidR="008C4B42" w:rsidRPr="008C4B42" w:rsidRDefault="008C4B42" w:rsidP="009E6ECA">
      <w:pPr>
        <w:ind w:left="-284" w:right="-238"/>
        <w:jc w:val="both"/>
        <w:rPr>
          <w:rFonts w:ascii="Arial" w:hAnsi="Arial" w:cs="Arial"/>
          <w:szCs w:val="24"/>
        </w:rPr>
      </w:pPr>
    </w:p>
    <w:p w14:paraId="59F00445"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Amended plans have been submitted following negotiations between the submitter and the applicant. The amendments to the development proposal include:</w:t>
      </w:r>
    </w:p>
    <w:p w14:paraId="67E0A7FA" w14:textId="77777777" w:rsidR="008C4B42" w:rsidRPr="008C4B42" w:rsidRDefault="008C4B42" w:rsidP="009E6ECA">
      <w:pPr>
        <w:ind w:left="-284" w:right="-238"/>
        <w:jc w:val="both"/>
        <w:rPr>
          <w:rFonts w:ascii="Arial" w:hAnsi="Arial" w:cs="Arial"/>
          <w:szCs w:val="24"/>
        </w:rPr>
      </w:pPr>
    </w:p>
    <w:p w14:paraId="309904A7"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Reduction to the area of clear glazing on the ground floor, northern and western elevations of Unit 4 (rear unit).</w:t>
      </w:r>
    </w:p>
    <w:p w14:paraId="7954448B"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Increase to the height of the northern dividing fence to a minimum height of 1.8m.</w:t>
      </w:r>
    </w:p>
    <w:p w14:paraId="30D68C72"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 xml:space="preserve">Addition of 300mm lattice to the top of the northern dividing fencing. </w:t>
      </w:r>
    </w:p>
    <w:p w14:paraId="31D6C64F"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Retention of an additional tree located in the north-east corner of the subject site (to the east of Unit 1).</w:t>
      </w:r>
    </w:p>
    <w:p w14:paraId="178296D3" w14:textId="77777777" w:rsidR="008C4B42" w:rsidRPr="008C4B42" w:rsidRDefault="008C4B42" w:rsidP="009E6ECA">
      <w:pPr>
        <w:numPr>
          <w:ilvl w:val="0"/>
          <w:numId w:val="8"/>
        </w:numPr>
        <w:ind w:left="284" w:right="-238" w:hanging="568"/>
        <w:jc w:val="both"/>
        <w:rPr>
          <w:rFonts w:ascii="Arial" w:hAnsi="Arial" w:cs="Arial"/>
          <w:szCs w:val="24"/>
        </w:rPr>
      </w:pPr>
      <w:r w:rsidRPr="008C4B42">
        <w:rPr>
          <w:rFonts w:ascii="Arial" w:hAnsi="Arial" w:cs="Arial"/>
          <w:szCs w:val="24"/>
        </w:rPr>
        <w:t xml:space="preserve">Allocation of a visitor parking space at the front of each unit, delineated by contrasting coloured paving. </w:t>
      </w:r>
    </w:p>
    <w:p w14:paraId="07E0D321" w14:textId="77777777" w:rsidR="008C4B42" w:rsidRPr="008C4B42" w:rsidRDefault="008C4B42" w:rsidP="009E6ECA">
      <w:pPr>
        <w:ind w:right="-238"/>
        <w:jc w:val="both"/>
        <w:rPr>
          <w:rFonts w:ascii="Arial" w:hAnsi="Arial" w:cs="Arial"/>
          <w:szCs w:val="24"/>
        </w:rPr>
      </w:pPr>
    </w:p>
    <w:p w14:paraId="57104E7C" w14:textId="77777777" w:rsidR="008C4B42" w:rsidRPr="008C4B42" w:rsidRDefault="008C4B42" w:rsidP="009E6ECA">
      <w:pPr>
        <w:ind w:left="-284" w:right="-238"/>
        <w:jc w:val="both"/>
        <w:rPr>
          <w:rFonts w:ascii="Arial" w:hAnsi="Arial" w:cs="Arial"/>
          <w:szCs w:val="24"/>
        </w:rPr>
      </w:pPr>
      <w:r w:rsidRPr="008C4B42">
        <w:rPr>
          <w:rFonts w:ascii="Arial" w:hAnsi="Arial" w:cs="Arial"/>
          <w:szCs w:val="24"/>
        </w:rPr>
        <w:t xml:space="preserve">The application was originally considered at the 26 April Ordinary Council Meeting, where Council resolved to defer the application to the 24 May Ordinary Council Meeting.  </w:t>
      </w:r>
    </w:p>
    <w:p w14:paraId="279FDF6A" w14:textId="6BE5F0E7" w:rsidR="008C4B42" w:rsidRDefault="008C4B42" w:rsidP="009E6ECA">
      <w:pPr>
        <w:ind w:right="-238"/>
        <w:jc w:val="both"/>
        <w:rPr>
          <w:rFonts w:ascii="Arial" w:hAnsi="Arial" w:cs="Arial"/>
          <w:szCs w:val="24"/>
        </w:rPr>
      </w:pPr>
    </w:p>
    <w:p w14:paraId="6F57BB16" w14:textId="77777777" w:rsidR="00423C4C" w:rsidRPr="008C4B42" w:rsidRDefault="00423C4C" w:rsidP="009E6ECA">
      <w:pPr>
        <w:ind w:right="-238"/>
        <w:jc w:val="both"/>
        <w:rPr>
          <w:rFonts w:ascii="Arial" w:hAnsi="Arial" w:cs="Arial"/>
          <w:szCs w:val="24"/>
        </w:rPr>
      </w:pPr>
    </w:p>
    <w:p w14:paraId="3B4A9C5B"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Discussion</w:t>
      </w:r>
    </w:p>
    <w:p w14:paraId="385D2766" w14:textId="77777777" w:rsidR="008C4B42" w:rsidRPr="008C4B42" w:rsidRDefault="008C4B42" w:rsidP="009E6ECA">
      <w:pPr>
        <w:ind w:right="-238"/>
        <w:jc w:val="both"/>
        <w:rPr>
          <w:rFonts w:ascii="Arial" w:hAnsi="Arial" w:cs="Arial"/>
          <w:szCs w:val="24"/>
          <w:lang w:val="en-US"/>
        </w:rPr>
      </w:pPr>
    </w:p>
    <w:p w14:paraId="68BD53D0" w14:textId="77777777" w:rsidR="008C4B42" w:rsidRPr="008C4B42" w:rsidRDefault="008C4B42" w:rsidP="009E6ECA">
      <w:pPr>
        <w:tabs>
          <w:tab w:val="left" w:pos="8202"/>
        </w:tabs>
        <w:ind w:left="-284" w:right="-238"/>
        <w:jc w:val="both"/>
        <w:rPr>
          <w:rFonts w:ascii="Arial" w:hAnsi="Arial" w:cs="Arial"/>
          <w:b/>
          <w:color w:val="000000"/>
          <w:szCs w:val="24"/>
          <w:lang w:val="en-GB"/>
        </w:rPr>
      </w:pPr>
      <w:r w:rsidRPr="008C4B42">
        <w:rPr>
          <w:rFonts w:ascii="Arial" w:hAnsi="Arial" w:cs="Arial"/>
          <w:b/>
          <w:color w:val="000000"/>
          <w:szCs w:val="24"/>
          <w:lang w:val="en-GB"/>
        </w:rPr>
        <w:t>Assessment of Statutory Provisions</w:t>
      </w:r>
    </w:p>
    <w:p w14:paraId="424531A6" w14:textId="77777777" w:rsidR="008C4B42" w:rsidRPr="008C4B42" w:rsidRDefault="008C4B42" w:rsidP="009E6ECA">
      <w:pPr>
        <w:tabs>
          <w:tab w:val="left" w:pos="8202"/>
        </w:tabs>
        <w:ind w:left="-284" w:right="-238"/>
        <w:jc w:val="both"/>
        <w:rPr>
          <w:rFonts w:ascii="Arial" w:hAnsi="Arial" w:cs="Arial"/>
          <w:b/>
          <w:color w:val="000000"/>
          <w:szCs w:val="24"/>
          <w:lang w:val="en-GB"/>
        </w:rPr>
      </w:pPr>
    </w:p>
    <w:p w14:paraId="738E7409" w14:textId="77777777" w:rsidR="008C4B42" w:rsidRPr="008C4B42" w:rsidRDefault="008C4B42" w:rsidP="009E6ECA">
      <w:pPr>
        <w:ind w:left="-284" w:right="-238"/>
        <w:jc w:val="both"/>
        <w:rPr>
          <w:rFonts w:ascii="Arial" w:hAnsi="Arial" w:cs="Arial"/>
          <w:szCs w:val="24"/>
          <w:lang w:val="en-US"/>
        </w:rPr>
      </w:pPr>
      <w:r w:rsidRPr="008C4B42">
        <w:rPr>
          <w:rFonts w:ascii="Arial" w:hAnsi="Arial" w:cs="Arial"/>
          <w:szCs w:val="24"/>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3B066918" w14:textId="20FDF992" w:rsidR="008C4B42" w:rsidRDefault="008C4B42" w:rsidP="009E6ECA">
      <w:pPr>
        <w:ind w:left="-284" w:right="-238"/>
        <w:jc w:val="both"/>
        <w:rPr>
          <w:rFonts w:ascii="Arial" w:hAnsi="Arial" w:cs="Arial"/>
          <w:szCs w:val="24"/>
          <w:lang w:val="en-US"/>
        </w:rPr>
      </w:pPr>
    </w:p>
    <w:p w14:paraId="4A5C24DD" w14:textId="4BFF0F6C" w:rsidR="009E6ECA" w:rsidRDefault="009E6ECA" w:rsidP="009E6ECA">
      <w:pPr>
        <w:ind w:left="-284" w:right="-238"/>
        <w:jc w:val="both"/>
        <w:rPr>
          <w:rFonts w:ascii="Arial" w:hAnsi="Arial" w:cs="Arial"/>
          <w:szCs w:val="24"/>
          <w:lang w:val="en-US"/>
        </w:rPr>
      </w:pPr>
    </w:p>
    <w:p w14:paraId="7FFA7FE0" w14:textId="77777777" w:rsidR="008C4B42" w:rsidRPr="008C4B42" w:rsidRDefault="008C4B42" w:rsidP="009E6ECA">
      <w:pPr>
        <w:ind w:left="-284" w:right="-238"/>
        <w:jc w:val="both"/>
        <w:rPr>
          <w:rFonts w:ascii="Arial" w:hAnsi="Arial" w:cs="Arial"/>
          <w:b/>
          <w:color w:val="000000"/>
          <w:szCs w:val="24"/>
          <w:lang w:val="en-GB" w:eastAsia="en-AU"/>
        </w:rPr>
      </w:pPr>
      <w:r w:rsidRPr="008C4B42">
        <w:rPr>
          <w:rFonts w:ascii="Arial" w:hAnsi="Arial" w:cs="Arial"/>
          <w:b/>
          <w:color w:val="000000"/>
          <w:szCs w:val="24"/>
          <w:lang w:val="en-GB" w:eastAsia="en-AU"/>
        </w:rPr>
        <w:t>Local Planning Scheme No.3</w:t>
      </w:r>
    </w:p>
    <w:p w14:paraId="4808C37D"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 xml:space="preserve">Schedule 2, Clause 67(2) </w:t>
      </w:r>
      <w:r w:rsidRPr="008C4B42">
        <w:rPr>
          <w:rFonts w:ascii="Arial" w:hAnsi="Arial" w:cs="Arial"/>
          <w:szCs w:val="24"/>
          <w:lang w:val="en-GB"/>
        </w:rPr>
        <w:t xml:space="preserve">(Consideration of application by Local Government) of LPS3 – </w:t>
      </w:r>
      <w:r w:rsidRPr="008C4B42">
        <w:rPr>
          <w:rFonts w:ascii="Arial" w:hAnsi="Arial" w:cs="Arial"/>
          <w:color w:val="000000"/>
          <w:szCs w:val="24"/>
          <w:lang w:val="en-GB"/>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8C4B42">
        <w:rPr>
          <w:rFonts w:ascii="Arial" w:hAnsi="Arial" w:cs="Arial"/>
          <w:color w:val="000000"/>
          <w:szCs w:val="24"/>
          <w:lang w:val="en-GB"/>
        </w:rPr>
        <w:t>in regard to</w:t>
      </w:r>
      <w:proofErr w:type="gramEnd"/>
      <w:r w:rsidRPr="008C4B42">
        <w:rPr>
          <w:rFonts w:ascii="Arial" w:hAnsi="Arial" w:cs="Arial"/>
          <w:color w:val="000000"/>
          <w:szCs w:val="24"/>
          <w:lang w:val="en-GB"/>
        </w:rPr>
        <w:t xml:space="preserve"> height, scale, bulk and appearance, and the potential impact it will have on the local amenity.</w:t>
      </w:r>
    </w:p>
    <w:p w14:paraId="134069DB" w14:textId="77777777" w:rsidR="008C4B42" w:rsidRPr="008C4B42" w:rsidRDefault="008C4B42" w:rsidP="009E6ECA">
      <w:pPr>
        <w:ind w:left="-284" w:right="-238"/>
        <w:jc w:val="both"/>
        <w:rPr>
          <w:rFonts w:ascii="Arial" w:hAnsi="Arial" w:cs="Arial"/>
          <w:b/>
          <w:color w:val="000000"/>
          <w:szCs w:val="24"/>
          <w:lang w:val="en-GB"/>
        </w:rPr>
      </w:pPr>
      <w:bookmarkStart w:id="23" w:name="_Hlk101505768"/>
      <w:r w:rsidRPr="008C4B42">
        <w:rPr>
          <w:rFonts w:ascii="Arial" w:hAnsi="Arial" w:cs="Arial"/>
          <w:b/>
          <w:color w:val="000000"/>
          <w:szCs w:val="24"/>
          <w:lang w:val="en-GB"/>
        </w:rPr>
        <w:t>State Planning Policy 7.3 - Residential Design Codes – Volume 1</w:t>
      </w:r>
    </w:p>
    <w:bookmarkEnd w:id="23"/>
    <w:p w14:paraId="2929A910"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8C4B42">
        <w:rPr>
          <w:rFonts w:ascii="Arial" w:hAnsi="Arial" w:cs="Arial"/>
          <w:bCs/>
          <w:szCs w:val="24"/>
          <w:lang w:val="en-GB"/>
        </w:rPr>
        <w:t>principle</w:t>
      </w:r>
      <w:proofErr w:type="gramEnd"/>
      <w:r w:rsidRPr="008C4B42">
        <w:rPr>
          <w:rFonts w:ascii="Arial" w:hAnsi="Arial" w:cs="Arial"/>
          <w:bCs/>
          <w:szCs w:val="24"/>
          <w:lang w:val="en-GB"/>
        </w:rPr>
        <w:t xml:space="preserve"> assessment pathway. </w:t>
      </w:r>
    </w:p>
    <w:p w14:paraId="3E478E9F" w14:textId="77777777" w:rsidR="008C4B42" w:rsidRPr="008C4B42" w:rsidRDefault="008C4B42" w:rsidP="009E6ECA">
      <w:pPr>
        <w:ind w:left="-284" w:right="-238"/>
        <w:jc w:val="both"/>
        <w:rPr>
          <w:rFonts w:ascii="Arial" w:hAnsi="Arial" w:cs="Arial"/>
          <w:bCs/>
          <w:szCs w:val="24"/>
          <w:lang w:val="en-GB"/>
        </w:rPr>
      </w:pPr>
    </w:p>
    <w:p w14:paraId="5A37525C"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 xml:space="preserve">The proposed development is seeking a design </w:t>
      </w:r>
      <w:proofErr w:type="gramStart"/>
      <w:r w:rsidRPr="008C4B42">
        <w:rPr>
          <w:rFonts w:ascii="Arial" w:hAnsi="Arial" w:cs="Arial"/>
          <w:bCs/>
          <w:szCs w:val="24"/>
          <w:lang w:val="en-GB"/>
        </w:rPr>
        <w:t>principle</w:t>
      </w:r>
      <w:proofErr w:type="gramEnd"/>
      <w:r w:rsidRPr="008C4B42">
        <w:rPr>
          <w:rFonts w:ascii="Arial" w:hAnsi="Arial" w:cs="Arial"/>
          <w:bCs/>
          <w:szCs w:val="24"/>
          <w:lang w:val="en-GB"/>
        </w:rPr>
        <w:t xml:space="preserve"> assessment pathway for parts of this proposal. Council is asked to consider the design principles relating to lot boundary setbacks and visitor car parking. As required by the R-Codes, Council in assessing the proposal against the design principles, should not apply the corresponding deemed-to-comply provisions. </w:t>
      </w:r>
    </w:p>
    <w:p w14:paraId="175F8325" w14:textId="1C39845E" w:rsidR="008C4B42" w:rsidRDefault="008C4B42" w:rsidP="009E6ECA">
      <w:pPr>
        <w:ind w:left="-284" w:right="-238"/>
        <w:jc w:val="both"/>
        <w:rPr>
          <w:rFonts w:ascii="Arial" w:hAnsi="Arial" w:cs="Arial"/>
          <w:bCs/>
          <w:szCs w:val="24"/>
          <w:lang w:val="en-GB"/>
        </w:rPr>
      </w:pPr>
    </w:p>
    <w:p w14:paraId="6597BB13" w14:textId="77777777" w:rsidR="009469D6" w:rsidRPr="008C4B42" w:rsidRDefault="009469D6" w:rsidP="009E6ECA">
      <w:pPr>
        <w:ind w:left="-284" w:right="-238"/>
        <w:jc w:val="both"/>
        <w:rPr>
          <w:rFonts w:ascii="Arial" w:hAnsi="Arial" w:cs="Arial"/>
          <w:bCs/>
          <w:szCs w:val="24"/>
          <w:lang w:val="en-GB"/>
        </w:rPr>
      </w:pPr>
    </w:p>
    <w:p w14:paraId="4636CF40" w14:textId="77777777" w:rsidR="008C4B42" w:rsidRPr="008C4B42" w:rsidRDefault="008C4B42" w:rsidP="009E6ECA">
      <w:pPr>
        <w:autoSpaceDE w:val="0"/>
        <w:autoSpaceDN w:val="0"/>
        <w:adjustRightInd w:val="0"/>
        <w:ind w:left="-284" w:right="-238"/>
        <w:jc w:val="both"/>
        <w:rPr>
          <w:rFonts w:ascii="Arial" w:hAnsi="Arial" w:cs="Arial"/>
          <w:b/>
          <w:bCs/>
          <w:color w:val="000000"/>
          <w:szCs w:val="24"/>
          <w:lang w:val="en-GB" w:eastAsia="en-AU"/>
        </w:rPr>
      </w:pPr>
      <w:r w:rsidRPr="008C4B42">
        <w:rPr>
          <w:rFonts w:ascii="Arial" w:hAnsi="Arial" w:cs="Arial"/>
          <w:b/>
          <w:bCs/>
          <w:color w:val="000000"/>
          <w:szCs w:val="24"/>
          <w:lang w:val="en-GB" w:eastAsia="en-AU"/>
        </w:rPr>
        <w:t>Clause 5.1.3 – Lot Boundary Setback</w:t>
      </w:r>
    </w:p>
    <w:p w14:paraId="3FB9958E"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4DAB311E" w14:textId="77777777" w:rsidR="008C4B42" w:rsidRPr="008C4B42" w:rsidRDefault="008C4B42" w:rsidP="009E6ECA">
      <w:pPr>
        <w:autoSpaceDE w:val="0"/>
        <w:autoSpaceDN w:val="0"/>
        <w:adjustRightInd w:val="0"/>
        <w:ind w:left="-284" w:right="-238"/>
        <w:jc w:val="both"/>
        <w:rPr>
          <w:rFonts w:ascii="Arial" w:hAnsi="Arial" w:cs="Arial"/>
          <w:color w:val="000000"/>
          <w:szCs w:val="24"/>
          <w:lang w:eastAsia="en-AU"/>
        </w:rPr>
      </w:pPr>
      <w:r w:rsidRPr="008C4B42">
        <w:rPr>
          <w:rFonts w:ascii="Arial" w:hAnsi="Arial" w:cs="Arial"/>
          <w:color w:val="000000"/>
          <w:szCs w:val="24"/>
          <w:lang w:val="en-GB" w:eastAsia="en-AU"/>
        </w:rPr>
        <w:t>Unit 4 - Western First Floor Setback</w:t>
      </w:r>
    </w:p>
    <w:p w14:paraId="3B881F25" w14:textId="77777777" w:rsidR="008C4B42" w:rsidRPr="008C4B42" w:rsidRDefault="008C4B42" w:rsidP="009E6ECA">
      <w:pPr>
        <w:autoSpaceDE w:val="0"/>
        <w:autoSpaceDN w:val="0"/>
        <w:adjustRightInd w:val="0"/>
        <w:ind w:left="-284" w:right="-238"/>
        <w:jc w:val="both"/>
        <w:rPr>
          <w:rFonts w:ascii="Arial" w:hAnsi="Arial" w:cs="Arial"/>
          <w:szCs w:val="24"/>
          <w:lang w:val="en-GB"/>
        </w:rPr>
      </w:pPr>
      <w:r w:rsidRPr="008C4B42">
        <w:rPr>
          <w:rFonts w:ascii="Arial" w:hAnsi="Arial" w:cs="Arial"/>
          <w:color w:val="000000"/>
          <w:szCs w:val="24"/>
          <w:lang w:val="en-GB" w:eastAsia="en-AU"/>
        </w:rPr>
        <w:t xml:space="preserve">The development proposes a 1.5m setback to the first floor. The design principles for lot boundary setbacks consider the impact of building bulk on adjoining properties, providing adequate sun and ventilation and minimising overlooking. The proposed western lot boundary setback is </w:t>
      </w:r>
      <w:r w:rsidRPr="008C4B42">
        <w:rPr>
          <w:rFonts w:ascii="Arial" w:hAnsi="Arial" w:cs="Arial"/>
          <w:szCs w:val="24"/>
          <w:lang w:val="en-GB"/>
        </w:rPr>
        <w:t>considered to meet the design principles as:</w:t>
      </w:r>
    </w:p>
    <w:p w14:paraId="701FA0B6"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086550E5"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proposed western lot boundary setback does not prejudice the western lot’s solar access or ventilation. </w:t>
      </w:r>
    </w:p>
    <w:p w14:paraId="31DD0E86"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Shadow cast from the western wall is contained wholly within the confines of the subject site. The development satisfies the deemed-to-comply provisions of the R-Codes in relation to solar access for adjoining lots. </w:t>
      </w:r>
    </w:p>
    <w:p w14:paraId="08830067"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development satisfies the deemed-to-comply provisions of the R-Codes in relation to visual privacy addressing the western neighbouring lot. The development proposes the use of larger than minimum setbacks and screening addressing adjoining lot boundaries to alleviate any perceived visual privacy intrusions. </w:t>
      </w:r>
    </w:p>
    <w:p w14:paraId="24B31B1A" w14:textId="77777777" w:rsidR="008C4B42" w:rsidRPr="008C4B42" w:rsidRDefault="008C4B42" w:rsidP="009E6ECA">
      <w:pPr>
        <w:autoSpaceDE w:val="0"/>
        <w:autoSpaceDN w:val="0"/>
        <w:adjustRightInd w:val="0"/>
        <w:ind w:left="-284" w:right="-238"/>
        <w:jc w:val="both"/>
        <w:rPr>
          <w:rFonts w:ascii="Arial" w:hAnsi="Arial" w:cs="Arial"/>
          <w:color w:val="000000"/>
          <w:szCs w:val="24"/>
          <w:u w:val="single"/>
          <w:lang w:val="en-GB" w:eastAsia="en-AU"/>
        </w:rPr>
      </w:pPr>
    </w:p>
    <w:p w14:paraId="06238A51" w14:textId="77777777" w:rsidR="008C4B42" w:rsidRPr="008C4B42" w:rsidRDefault="008C4B42" w:rsidP="009E6ECA">
      <w:pPr>
        <w:autoSpaceDE w:val="0"/>
        <w:autoSpaceDN w:val="0"/>
        <w:adjustRightInd w:val="0"/>
        <w:ind w:left="-284" w:right="-238"/>
        <w:jc w:val="both"/>
        <w:rPr>
          <w:rFonts w:ascii="Arial" w:hAnsi="Arial" w:cs="Arial"/>
          <w:b/>
          <w:bCs/>
          <w:color w:val="000000"/>
          <w:szCs w:val="24"/>
          <w:lang w:val="en-GB" w:eastAsia="en-AU"/>
        </w:rPr>
      </w:pPr>
      <w:r w:rsidRPr="008C4B42">
        <w:rPr>
          <w:rFonts w:ascii="Arial" w:hAnsi="Arial" w:cs="Arial"/>
          <w:b/>
          <w:bCs/>
          <w:color w:val="000000"/>
          <w:szCs w:val="24"/>
          <w:lang w:val="en-GB" w:eastAsia="en-AU"/>
        </w:rPr>
        <w:t>Clause 5.3.3 – Parking</w:t>
      </w:r>
    </w:p>
    <w:p w14:paraId="1C7DFF0C"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28AE3CFD" w14:textId="77777777" w:rsidR="008C4B42" w:rsidRPr="008C4B42" w:rsidRDefault="008C4B42" w:rsidP="009E6ECA">
      <w:pPr>
        <w:autoSpaceDE w:val="0"/>
        <w:autoSpaceDN w:val="0"/>
        <w:adjustRightInd w:val="0"/>
        <w:ind w:left="-284" w:right="-238"/>
        <w:jc w:val="both"/>
        <w:rPr>
          <w:rFonts w:ascii="Arial" w:hAnsi="Arial" w:cs="Arial"/>
          <w:szCs w:val="24"/>
        </w:rPr>
      </w:pPr>
      <w:r w:rsidRPr="008C4B42">
        <w:rPr>
          <w:rFonts w:ascii="Arial" w:hAnsi="Arial" w:cs="Arial"/>
          <w:color w:val="000000"/>
          <w:szCs w:val="24"/>
          <w:lang w:val="en-GB" w:eastAsia="en-AU"/>
        </w:rPr>
        <w:t xml:space="preserve">The development proposes 8 onsite parking spaces by means of a double garage for each dwelling. </w:t>
      </w:r>
      <w:r w:rsidRPr="008C4B42">
        <w:rPr>
          <w:rFonts w:ascii="Arial" w:hAnsi="Arial" w:cs="Arial"/>
          <w:szCs w:val="24"/>
        </w:rPr>
        <w:t>Consideration may be given, under the design principles of the R-Codes, for a reduction in the minimum number of on-site car parking spaces for grouped and multiple dwellings provided:</w:t>
      </w:r>
    </w:p>
    <w:p w14:paraId="3F667048" w14:textId="77777777" w:rsidR="008C4B42" w:rsidRPr="008C4B42" w:rsidRDefault="008C4B42" w:rsidP="009E6ECA">
      <w:pPr>
        <w:autoSpaceDE w:val="0"/>
        <w:autoSpaceDN w:val="0"/>
        <w:adjustRightInd w:val="0"/>
        <w:ind w:left="-284" w:right="-238"/>
        <w:jc w:val="both"/>
        <w:rPr>
          <w:rFonts w:ascii="Arial" w:hAnsi="Arial" w:cs="Arial"/>
          <w:color w:val="000000"/>
          <w:szCs w:val="24"/>
          <w:lang w:val="en-GB" w:eastAsia="en-AU"/>
        </w:rPr>
      </w:pPr>
    </w:p>
    <w:p w14:paraId="57EE40BD"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available street parking in the vicinity is controlled by the local government; and </w:t>
      </w:r>
    </w:p>
    <w:p w14:paraId="6A36708B"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 decision-maker is of the opinion that a sufficient equivalent number of on-street spaces are available near the development.</w:t>
      </w:r>
    </w:p>
    <w:p w14:paraId="45887530" w14:textId="77777777" w:rsidR="008C4B42" w:rsidRPr="008C4B42" w:rsidRDefault="008C4B42" w:rsidP="00743CD9">
      <w:pPr>
        <w:ind w:left="-284" w:right="187"/>
        <w:jc w:val="both"/>
        <w:rPr>
          <w:rFonts w:ascii="Arial" w:hAnsi="Arial" w:cs="Arial"/>
          <w:szCs w:val="24"/>
        </w:rPr>
      </w:pPr>
    </w:p>
    <w:p w14:paraId="1F049379"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 site is located less than 250m from a high frequency bus route serving multiple destinations located near the intersection of Stirling Highway and Florence Road. This allows ample opportunities for use of public transport.</w:t>
      </w:r>
    </w:p>
    <w:p w14:paraId="0D9A450E"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There is no permitted parking on the west side of Florence Road, and 3-hour parking restrictions on the east side during business hours. There is un-restricted street parking on the east side of Florence Road outside of business hours.</w:t>
      </w:r>
    </w:p>
    <w:p w14:paraId="7257D11F" w14:textId="77777777" w:rsidR="008C4B42" w:rsidRPr="008C4B42" w:rsidRDefault="008C4B42" w:rsidP="009E6ECA">
      <w:pPr>
        <w:numPr>
          <w:ilvl w:val="0"/>
          <w:numId w:val="6"/>
        </w:numPr>
        <w:autoSpaceDE w:val="0"/>
        <w:autoSpaceDN w:val="0"/>
        <w:adjustRightInd w:val="0"/>
        <w:ind w:left="142" w:right="-238" w:hanging="426"/>
        <w:jc w:val="both"/>
        <w:rPr>
          <w:rFonts w:ascii="Arial" w:hAnsi="Arial" w:cs="Arial"/>
          <w:color w:val="000000"/>
          <w:szCs w:val="24"/>
          <w:lang w:val="en-GB" w:eastAsia="en-AU"/>
        </w:rPr>
      </w:pPr>
      <w:r w:rsidRPr="008C4B42">
        <w:rPr>
          <w:rFonts w:ascii="Arial" w:hAnsi="Arial" w:cs="Arial"/>
          <w:color w:val="000000"/>
          <w:szCs w:val="24"/>
          <w:lang w:val="en-GB" w:eastAsia="en-AU"/>
        </w:rPr>
        <w:t xml:space="preserve">The applicant has demonstrated an opportunity for visitors to park in front of the garage of the unit they are visiting while leaving room for other vehicles to pass along the driveway. Access arrangements would be managed by the strata body. </w:t>
      </w:r>
    </w:p>
    <w:p w14:paraId="2DFE8474" w14:textId="77777777" w:rsidR="008C4B42" w:rsidRPr="008C4B42" w:rsidRDefault="008C4B42" w:rsidP="009E6ECA">
      <w:pPr>
        <w:ind w:left="-284" w:right="-238"/>
        <w:jc w:val="both"/>
        <w:rPr>
          <w:rFonts w:ascii="Arial" w:hAnsi="Arial" w:cs="Arial"/>
          <w:b/>
          <w:color w:val="000000"/>
          <w:szCs w:val="24"/>
          <w:lang w:val="en-GB"/>
        </w:rPr>
      </w:pPr>
    </w:p>
    <w:p w14:paraId="182C2917" w14:textId="77777777" w:rsidR="008C4B42" w:rsidRPr="008C4B42" w:rsidRDefault="008C4B42" w:rsidP="009E6ECA">
      <w:pPr>
        <w:ind w:left="-284" w:right="-238"/>
        <w:jc w:val="both"/>
        <w:rPr>
          <w:rFonts w:ascii="Arial" w:hAnsi="Arial" w:cs="Arial"/>
          <w:b/>
          <w:color w:val="000000"/>
          <w:szCs w:val="24"/>
          <w:lang w:val="en-GB"/>
        </w:rPr>
      </w:pPr>
      <w:r w:rsidRPr="008C4B42">
        <w:rPr>
          <w:rFonts w:ascii="Arial" w:hAnsi="Arial" w:cs="Arial"/>
          <w:b/>
          <w:color w:val="000000"/>
          <w:szCs w:val="24"/>
          <w:lang w:val="en-GB"/>
        </w:rPr>
        <w:t>Landscaping within the lot</w:t>
      </w:r>
    </w:p>
    <w:p w14:paraId="71310DC0" w14:textId="77777777" w:rsidR="008C4B42" w:rsidRP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 xml:space="preserve">Volume 1 of the R-Codes have no requirements for tree retention within private property. The development proposes to retain two existing trees on site, one located in the south-western corner of Unit 4 and one to the north-east of Unit 1. The development has provided approximately 10% of the parent lot area as landscaping. </w:t>
      </w:r>
    </w:p>
    <w:p w14:paraId="01E97A03"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The landscaping plan submitted as part of the development application forms part of the application’s determination.</w:t>
      </w:r>
    </w:p>
    <w:p w14:paraId="74FA70EC"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In order to protect the retained trees the following conditions are recommended to form part of the application’s determination:</w:t>
      </w:r>
    </w:p>
    <w:p w14:paraId="46CAF18B" w14:textId="77777777" w:rsidR="008C4B42" w:rsidRPr="008C4B42" w:rsidRDefault="008C4B42" w:rsidP="009E6ECA">
      <w:pPr>
        <w:ind w:left="-284" w:right="-238"/>
        <w:jc w:val="both"/>
        <w:rPr>
          <w:rFonts w:ascii="Arial" w:hAnsi="Arial" w:cs="Arial"/>
          <w:szCs w:val="24"/>
          <w:lang w:val="en-GB"/>
        </w:rPr>
      </w:pPr>
    </w:p>
    <w:p w14:paraId="72A129F3"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Prior to occupation, landscaping is to be installed and maintained in accordance with the landscaping plan dated 28 April 2022 prepared by CX landscape, or any modifications approved thereto, for the lifetime of the development, to the satisfaction of the City of Nedlands.</w:t>
      </w:r>
    </w:p>
    <w:p w14:paraId="2BD341EB" w14:textId="77777777" w:rsidR="008C4B42" w:rsidRPr="008C4B42" w:rsidRDefault="008C4B42" w:rsidP="009E6ECA">
      <w:pPr>
        <w:ind w:left="142" w:right="-238"/>
        <w:jc w:val="both"/>
        <w:rPr>
          <w:rFonts w:ascii="Arial" w:hAnsi="Arial" w:cs="Arial"/>
          <w:szCs w:val="24"/>
          <w:lang w:val="en-GB"/>
        </w:rPr>
      </w:pPr>
    </w:p>
    <w:p w14:paraId="6294AAE9"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The retained trees on site, as annotated on the site plan,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7C6DA4FA" w14:textId="77777777" w:rsidR="008C4B42" w:rsidRPr="008C4B42" w:rsidRDefault="008C4B42" w:rsidP="009E6ECA">
      <w:pPr>
        <w:ind w:left="142" w:right="-238"/>
        <w:jc w:val="both"/>
        <w:rPr>
          <w:rFonts w:ascii="Arial" w:hAnsi="Arial" w:cs="Arial"/>
          <w:szCs w:val="24"/>
          <w:lang w:val="en-GB"/>
        </w:rPr>
      </w:pPr>
    </w:p>
    <w:p w14:paraId="155F0016" w14:textId="77777777" w:rsidR="008C4B42" w:rsidRPr="008C4B42" w:rsidRDefault="008C4B42" w:rsidP="009E6ECA">
      <w:pPr>
        <w:numPr>
          <w:ilvl w:val="0"/>
          <w:numId w:val="9"/>
        </w:numPr>
        <w:ind w:left="142" w:right="-238"/>
        <w:jc w:val="both"/>
        <w:rPr>
          <w:rFonts w:ascii="Arial" w:hAnsi="Arial" w:cs="Arial"/>
          <w:szCs w:val="24"/>
          <w:lang w:val="en-GB"/>
        </w:rPr>
      </w:pPr>
      <w:r w:rsidRPr="008C4B42">
        <w:rPr>
          <w:rFonts w:ascii="Arial" w:hAnsi="Arial" w:cs="Arial"/>
          <w:szCs w:val="24"/>
          <w:lang w:val="en-GB"/>
        </w:rPr>
        <w:t>Prior to the issue of a building permit, a suitably qualified arborist is to submit a report to the City of Nedlands demonstrating that the construction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789309CE" w14:textId="1C0B3077" w:rsidR="008C4B42" w:rsidRDefault="008C4B42" w:rsidP="009E6ECA">
      <w:pPr>
        <w:ind w:left="-284" w:right="-238"/>
        <w:jc w:val="both"/>
        <w:rPr>
          <w:rFonts w:ascii="Arial" w:hAnsi="Arial" w:cs="Arial"/>
          <w:color w:val="000000"/>
          <w:sz w:val="28"/>
          <w:szCs w:val="28"/>
          <w:lang w:val="en-GB"/>
        </w:rPr>
      </w:pPr>
    </w:p>
    <w:p w14:paraId="744F195F" w14:textId="77777777" w:rsidR="00423C4C" w:rsidRPr="006917DC" w:rsidRDefault="00423C4C" w:rsidP="009E6ECA">
      <w:pPr>
        <w:ind w:left="-284" w:right="-238"/>
        <w:jc w:val="both"/>
        <w:rPr>
          <w:rFonts w:ascii="Arial" w:hAnsi="Arial" w:cs="Arial"/>
          <w:color w:val="000000"/>
          <w:sz w:val="28"/>
          <w:szCs w:val="28"/>
          <w:lang w:val="en-GB"/>
        </w:rPr>
      </w:pPr>
    </w:p>
    <w:p w14:paraId="3BEC1E6B"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Consultation</w:t>
      </w:r>
    </w:p>
    <w:p w14:paraId="6C57CF00" w14:textId="77777777" w:rsidR="008C4B42" w:rsidRPr="008C4B42" w:rsidRDefault="008C4B42" w:rsidP="009E6ECA">
      <w:pPr>
        <w:ind w:left="-284" w:right="-238"/>
        <w:jc w:val="both"/>
        <w:rPr>
          <w:rFonts w:ascii="Arial" w:hAnsi="Arial" w:cs="Arial"/>
          <w:b/>
          <w:szCs w:val="24"/>
          <w:lang w:val="en-US"/>
        </w:rPr>
      </w:pPr>
    </w:p>
    <w:p w14:paraId="7FAD34EC"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 xml:space="preserve">The development application was advertised in accordance with the City’s </w:t>
      </w:r>
      <w:r w:rsidRPr="008C4B42">
        <w:rPr>
          <w:rFonts w:ascii="Arial" w:hAnsi="Arial" w:cs="Arial"/>
          <w:szCs w:val="24"/>
          <w:lang w:val="en-GB"/>
        </w:rPr>
        <w:t>Local Planning Policy - Consultation of Planning Proposals</w:t>
      </w:r>
      <w:r w:rsidRPr="008C4B42">
        <w:rPr>
          <w:rFonts w:ascii="Arial" w:hAnsi="Arial" w:cs="Arial"/>
          <w:color w:val="000000"/>
          <w:szCs w:val="24"/>
          <w:lang w:val="en-GB"/>
        </w:rPr>
        <w:t xml:space="preserve"> to 13 adjoining properties.  </w:t>
      </w:r>
      <w:r w:rsidRPr="008C4B42">
        <w:rPr>
          <w:rFonts w:ascii="Arial" w:hAnsi="Arial" w:cs="Arial"/>
          <w:szCs w:val="24"/>
          <w:lang w:val="en-GB"/>
        </w:rPr>
        <w:t>The application was advertised for a period of 14 days from 17 January 2022 to 31 January 2022. At the close of the advertising period, one objection was received.</w:t>
      </w:r>
      <w:r w:rsidRPr="008C4B42">
        <w:rPr>
          <w:rFonts w:ascii="Arial" w:hAnsi="Arial" w:cs="Arial"/>
          <w:color w:val="000000"/>
          <w:szCs w:val="24"/>
          <w:lang w:val="en-GB"/>
        </w:rPr>
        <w:t xml:space="preserve"> </w:t>
      </w:r>
    </w:p>
    <w:p w14:paraId="32D440BD" w14:textId="77777777" w:rsidR="008C4B42" w:rsidRPr="008C4B42" w:rsidRDefault="008C4B42" w:rsidP="009E6ECA">
      <w:pPr>
        <w:ind w:left="-284" w:right="-238"/>
        <w:jc w:val="both"/>
        <w:rPr>
          <w:rFonts w:ascii="Arial" w:hAnsi="Arial" w:cs="Arial"/>
          <w:color w:val="000000"/>
          <w:szCs w:val="24"/>
          <w:lang w:val="en-GB"/>
        </w:rPr>
      </w:pPr>
    </w:p>
    <w:p w14:paraId="13C46802" w14:textId="77777777" w:rsidR="008C4B42" w:rsidRPr="008C4B42" w:rsidRDefault="008C4B42" w:rsidP="009E6ECA">
      <w:pPr>
        <w:ind w:left="-284" w:right="-238"/>
        <w:jc w:val="both"/>
        <w:rPr>
          <w:rFonts w:ascii="Arial" w:hAnsi="Arial" w:cs="Arial"/>
          <w:color w:val="000000"/>
          <w:szCs w:val="24"/>
          <w:lang w:val="en-GB"/>
        </w:rPr>
      </w:pPr>
      <w:r w:rsidRPr="008C4B42">
        <w:rPr>
          <w:rFonts w:ascii="Arial" w:hAnsi="Arial" w:cs="Arial"/>
          <w:color w:val="000000"/>
          <w:szCs w:val="24"/>
          <w:lang w:val="en-GB"/>
        </w:rPr>
        <w:t>Following mediation between City Officers, the applicant and the submitter, the objection was formally withdrawn on 22 April 2022. A copy of the agreement and formal withdrawal of the objection is provided as an attachment to this report.</w:t>
      </w:r>
    </w:p>
    <w:p w14:paraId="7A276BEE" w14:textId="7CF0D522" w:rsidR="008C4B42" w:rsidRPr="008C4B42" w:rsidRDefault="008C4B42" w:rsidP="0003267F">
      <w:pPr>
        <w:ind w:left="-284" w:right="187"/>
        <w:jc w:val="both"/>
        <w:rPr>
          <w:rFonts w:ascii="Arial" w:hAnsi="Arial" w:cs="Arial"/>
          <w:color w:val="000000"/>
          <w:szCs w:val="24"/>
          <w:lang w:val="en-GB"/>
        </w:rPr>
      </w:pPr>
      <w:r w:rsidRPr="008C4B42">
        <w:rPr>
          <w:rFonts w:ascii="Arial" w:hAnsi="Arial" w:cs="Arial"/>
          <w:color w:val="000000"/>
          <w:szCs w:val="24"/>
          <w:lang w:val="en-GB"/>
        </w:rPr>
        <w:t xml:space="preserve"> The application is now presented to Council for consideration with no objections or submissions.</w:t>
      </w:r>
    </w:p>
    <w:p w14:paraId="55648E02" w14:textId="57B65CE3" w:rsidR="008C4B42" w:rsidRDefault="008C4B42" w:rsidP="009E6ECA">
      <w:pPr>
        <w:ind w:left="-284" w:right="-238"/>
        <w:jc w:val="both"/>
        <w:rPr>
          <w:rFonts w:ascii="Arial" w:hAnsi="Arial" w:cs="Arial"/>
          <w:color w:val="000000"/>
          <w:szCs w:val="24"/>
          <w:lang w:val="en-GB"/>
        </w:rPr>
      </w:pPr>
    </w:p>
    <w:p w14:paraId="0A166043" w14:textId="77777777" w:rsidR="009E6ECA" w:rsidRPr="008C4B42" w:rsidRDefault="009E6ECA" w:rsidP="009E6ECA">
      <w:pPr>
        <w:ind w:left="-284" w:right="-238"/>
        <w:jc w:val="both"/>
        <w:rPr>
          <w:rFonts w:ascii="Arial" w:hAnsi="Arial" w:cs="Arial"/>
          <w:color w:val="000000"/>
          <w:szCs w:val="24"/>
          <w:lang w:val="en-GB"/>
        </w:rPr>
      </w:pPr>
    </w:p>
    <w:p w14:paraId="0DA8C902" w14:textId="77777777" w:rsidR="008C4B42" w:rsidRPr="006917DC" w:rsidRDefault="008C4B42" w:rsidP="009E6ECA">
      <w:pPr>
        <w:ind w:left="-284" w:right="-238"/>
        <w:jc w:val="both"/>
        <w:rPr>
          <w:rFonts w:ascii="Arial" w:hAnsi="Arial" w:cs="Arial"/>
          <w:b/>
          <w:color w:val="17365D"/>
          <w:sz w:val="28"/>
          <w:szCs w:val="28"/>
          <w:lang w:val="en-US"/>
        </w:rPr>
      </w:pPr>
      <w:r w:rsidRPr="006917DC">
        <w:rPr>
          <w:rFonts w:ascii="Arial" w:hAnsi="Arial" w:cs="Arial"/>
          <w:b/>
          <w:color w:val="17365D"/>
          <w:sz w:val="28"/>
          <w:szCs w:val="28"/>
          <w:lang w:val="en-US"/>
        </w:rPr>
        <w:t>Strategic Implications</w:t>
      </w:r>
    </w:p>
    <w:p w14:paraId="1F3402E2" w14:textId="77777777" w:rsidR="008C4B42" w:rsidRPr="008C4B42" w:rsidRDefault="008C4B42" w:rsidP="009E6ECA">
      <w:pPr>
        <w:ind w:left="-284" w:right="-238"/>
        <w:jc w:val="both"/>
        <w:rPr>
          <w:rFonts w:ascii="Arial" w:hAnsi="Arial" w:cs="Arial"/>
          <w:szCs w:val="24"/>
          <w:lang w:val="en-US"/>
        </w:rPr>
      </w:pPr>
    </w:p>
    <w:p w14:paraId="295F5193"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This item relates to the following elements from the City’s Strategic Community Plan. </w:t>
      </w:r>
    </w:p>
    <w:p w14:paraId="48C93417" w14:textId="77777777" w:rsidR="008C4B42" w:rsidRPr="008C4B42" w:rsidRDefault="008C4B42" w:rsidP="009E6ECA">
      <w:pPr>
        <w:ind w:left="-284" w:right="-238"/>
        <w:jc w:val="both"/>
        <w:rPr>
          <w:rFonts w:ascii="Arial" w:hAnsi="Arial" w:cs="Arial"/>
          <w:szCs w:val="24"/>
          <w:lang w:val="en-GB"/>
        </w:rPr>
      </w:pPr>
    </w:p>
    <w:p w14:paraId="69E03F54" w14:textId="39C66BFA" w:rsidR="008C4B42" w:rsidRDefault="008C4B42" w:rsidP="009E6ECA">
      <w:pPr>
        <w:ind w:left="-284" w:right="-238"/>
        <w:jc w:val="both"/>
        <w:rPr>
          <w:rFonts w:ascii="Arial" w:hAnsi="Arial" w:cs="Arial"/>
          <w:szCs w:val="24"/>
          <w:lang w:val="en-GB"/>
        </w:rPr>
      </w:pPr>
      <w:r w:rsidRPr="008C4B42">
        <w:rPr>
          <w:rFonts w:ascii="Arial" w:hAnsi="Arial" w:cs="Arial"/>
          <w:b/>
          <w:color w:val="17365D"/>
          <w:szCs w:val="24"/>
          <w:lang w:val="en-GB"/>
        </w:rPr>
        <w:t>Vision</w:t>
      </w:r>
      <w:r w:rsidRPr="008C4B42">
        <w:rPr>
          <w:rFonts w:ascii="Arial" w:hAnsi="Arial" w:cs="Arial"/>
          <w:szCs w:val="24"/>
          <w:lang w:val="en-GB"/>
        </w:rPr>
        <w:t xml:space="preserve"> </w:t>
      </w:r>
      <w:r w:rsidRPr="008C4B42">
        <w:rPr>
          <w:rFonts w:ascii="Arial" w:hAnsi="Arial" w:cs="Arial"/>
          <w:szCs w:val="24"/>
          <w:lang w:val="en-GB"/>
        </w:rPr>
        <w:tab/>
      </w:r>
      <w:r w:rsidRPr="008C4B42">
        <w:rPr>
          <w:rFonts w:ascii="Arial" w:hAnsi="Arial" w:cs="Arial"/>
          <w:szCs w:val="24"/>
          <w:lang w:val="en-GB"/>
        </w:rPr>
        <w:tab/>
        <w:t>Our city will be an environmentally-sensitive, beautiful and inclusive place.</w:t>
      </w:r>
    </w:p>
    <w:p w14:paraId="0C292C84" w14:textId="77777777" w:rsidR="009E6ECA" w:rsidRPr="008C4B42" w:rsidRDefault="009E6ECA" w:rsidP="009E6ECA">
      <w:pPr>
        <w:ind w:left="-284" w:right="-238"/>
        <w:jc w:val="both"/>
        <w:rPr>
          <w:rFonts w:ascii="Arial" w:hAnsi="Arial" w:cs="Arial"/>
          <w:szCs w:val="24"/>
          <w:lang w:val="en-GB"/>
        </w:rPr>
      </w:pPr>
    </w:p>
    <w:p w14:paraId="5AEA65B6" w14:textId="77777777" w:rsidR="008C4B42" w:rsidRPr="008C4B42" w:rsidRDefault="008C4B42" w:rsidP="009E6ECA">
      <w:pPr>
        <w:ind w:left="-284" w:right="-238"/>
        <w:jc w:val="both"/>
        <w:rPr>
          <w:rFonts w:ascii="Arial" w:hAnsi="Arial" w:cs="Arial"/>
          <w:b/>
          <w:szCs w:val="24"/>
          <w:lang w:val="en-GB"/>
        </w:rPr>
      </w:pPr>
      <w:r w:rsidRPr="008C4B42">
        <w:rPr>
          <w:rFonts w:ascii="Arial" w:hAnsi="Arial" w:cs="Arial"/>
          <w:b/>
          <w:color w:val="17365D"/>
          <w:szCs w:val="24"/>
          <w:lang w:val="en-GB"/>
        </w:rPr>
        <w:t>Values</w:t>
      </w:r>
      <w:r w:rsidRPr="008C4B42">
        <w:rPr>
          <w:rFonts w:ascii="Arial" w:hAnsi="Arial" w:cs="Arial"/>
          <w:bCs/>
          <w:szCs w:val="24"/>
          <w:lang w:val="en-GB"/>
        </w:rPr>
        <w:tab/>
      </w:r>
      <w:r w:rsidRPr="008C4B42">
        <w:rPr>
          <w:rFonts w:ascii="Arial" w:hAnsi="Arial" w:cs="Arial"/>
          <w:bCs/>
          <w:szCs w:val="24"/>
          <w:lang w:val="en-GB"/>
        </w:rPr>
        <w:tab/>
      </w:r>
      <w:r w:rsidRPr="008C4B42">
        <w:rPr>
          <w:rFonts w:ascii="Arial" w:hAnsi="Arial" w:cs="Arial"/>
          <w:b/>
          <w:szCs w:val="24"/>
          <w:lang w:val="en-GB"/>
        </w:rPr>
        <w:t>Great Natural and Built Environment</w:t>
      </w:r>
    </w:p>
    <w:p w14:paraId="6D4CDC0B" w14:textId="5993DC7A" w:rsidR="008C4B42" w:rsidRPr="008C4B42" w:rsidRDefault="008C4B42" w:rsidP="009E6ECA">
      <w:pPr>
        <w:ind w:left="1418" w:right="-238"/>
        <w:jc w:val="both"/>
        <w:rPr>
          <w:rFonts w:ascii="Arial" w:hAnsi="Arial" w:cs="Arial"/>
          <w:bCs/>
          <w:szCs w:val="24"/>
          <w:lang w:val="en-GB"/>
        </w:rPr>
      </w:pPr>
      <w:r w:rsidRPr="008C4B42">
        <w:rPr>
          <w:rFonts w:ascii="Arial" w:hAnsi="Arial" w:cs="Arial"/>
          <w:bCs/>
          <w:szCs w:val="24"/>
          <w:lang w:val="en-GB"/>
        </w:rPr>
        <w:t>We protect our enhanced, engaging community spaces, heritage, the natural environment and our biodiversity through well-planned and managed development.</w:t>
      </w:r>
    </w:p>
    <w:p w14:paraId="38A28589" w14:textId="77777777" w:rsidR="008C4B42" w:rsidRPr="008C4B42" w:rsidRDefault="008C4B42" w:rsidP="009E6ECA">
      <w:pPr>
        <w:ind w:left="-284" w:right="-238"/>
        <w:jc w:val="both"/>
        <w:rPr>
          <w:rFonts w:ascii="Arial" w:eastAsia="Acumin Pro" w:hAnsi="Arial" w:cs="Arial"/>
          <w:b/>
          <w:bCs/>
          <w:color w:val="17365D"/>
          <w:szCs w:val="24"/>
          <w:lang w:val="en-GB"/>
        </w:rPr>
      </w:pPr>
    </w:p>
    <w:p w14:paraId="4DE9B634" w14:textId="1E85B295" w:rsidR="008C4B42" w:rsidRDefault="008C4B42" w:rsidP="009E6ECA">
      <w:pPr>
        <w:ind w:left="-284" w:right="-238"/>
        <w:jc w:val="both"/>
        <w:rPr>
          <w:rFonts w:ascii="Arial" w:hAnsi="Arial" w:cs="Arial"/>
          <w:b/>
          <w:color w:val="17365D"/>
          <w:sz w:val="28"/>
          <w:szCs w:val="28"/>
          <w:lang w:val="en-GB"/>
        </w:rPr>
      </w:pPr>
      <w:r w:rsidRPr="006917DC">
        <w:rPr>
          <w:rFonts w:ascii="Arial" w:eastAsia="Acumin Pro" w:hAnsi="Arial" w:cs="Arial"/>
          <w:b/>
          <w:color w:val="17365D"/>
          <w:sz w:val="28"/>
          <w:szCs w:val="28"/>
          <w:lang w:val="en-GB"/>
        </w:rPr>
        <w:t>Priority</w:t>
      </w:r>
      <w:r w:rsidRPr="006917DC">
        <w:rPr>
          <w:rFonts w:ascii="Arial" w:hAnsi="Arial" w:cs="Arial"/>
          <w:b/>
          <w:color w:val="17365D"/>
          <w:sz w:val="28"/>
          <w:szCs w:val="28"/>
          <w:lang w:val="en-GB"/>
        </w:rPr>
        <w:t xml:space="preserve"> Area</w:t>
      </w:r>
    </w:p>
    <w:p w14:paraId="0A20BA4D" w14:textId="77777777" w:rsidR="006917DC" w:rsidRPr="006917DC" w:rsidRDefault="006917DC" w:rsidP="009E6ECA">
      <w:pPr>
        <w:ind w:left="-284" w:right="-238"/>
        <w:jc w:val="both"/>
        <w:rPr>
          <w:rFonts w:ascii="Arial" w:hAnsi="Arial" w:cs="Arial"/>
          <w:b/>
          <w:bCs/>
          <w:color w:val="17365D"/>
          <w:sz w:val="28"/>
          <w:szCs w:val="28"/>
          <w:lang w:val="en-GB"/>
        </w:rPr>
      </w:pPr>
    </w:p>
    <w:p w14:paraId="19FFD624"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Urban form - protecting our quality living environment</w:t>
      </w:r>
    </w:p>
    <w:p w14:paraId="06C6D01D" w14:textId="48A59906" w:rsidR="008C4B42" w:rsidRDefault="008C4B42" w:rsidP="009E6ECA">
      <w:pPr>
        <w:ind w:left="-284" w:right="-238"/>
        <w:jc w:val="both"/>
        <w:rPr>
          <w:rFonts w:ascii="Arial" w:hAnsi="Arial" w:cs="Arial"/>
          <w:b/>
          <w:color w:val="17365D"/>
          <w:szCs w:val="24"/>
          <w:lang w:val="en-GB"/>
        </w:rPr>
      </w:pPr>
    </w:p>
    <w:p w14:paraId="142AA262" w14:textId="4D2DCE31"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Budget/Financial Implications</w:t>
      </w:r>
    </w:p>
    <w:p w14:paraId="714C0102" w14:textId="77777777" w:rsidR="006917DC" w:rsidRPr="008C4B42" w:rsidRDefault="006917DC" w:rsidP="009E6ECA">
      <w:pPr>
        <w:ind w:left="-284" w:right="-238"/>
        <w:jc w:val="both"/>
        <w:rPr>
          <w:rFonts w:ascii="Arial" w:hAnsi="Arial" w:cs="Arial"/>
          <w:b/>
          <w:szCs w:val="24"/>
          <w:lang w:val="en-GB"/>
        </w:rPr>
      </w:pPr>
    </w:p>
    <w:p w14:paraId="42A445C5" w14:textId="77777777" w:rsidR="008C4B42" w:rsidRPr="008C4B42" w:rsidRDefault="008C4B42" w:rsidP="009E6ECA">
      <w:pPr>
        <w:ind w:left="-284" w:right="-238"/>
        <w:jc w:val="both"/>
        <w:rPr>
          <w:rFonts w:ascii="Arial" w:hAnsi="Arial" w:cs="Arial"/>
          <w:bCs/>
          <w:szCs w:val="24"/>
          <w:lang w:val="en-GB"/>
        </w:rPr>
      </w:pPr>
      <w:r w:rsidRPr="008C4B42">
        <w:rPr>
          <w:rFonts w:ascii="Arial" w:hAnsi="Arial" w:cs="Arial"/>
          <w:bCs/>
          <w:szCs w:val="24"/>
          <w:lang w:val="en-GB"/>
        </w:rPr>
        <w:t>N/A</w:t>
      </w:r>
    </w:p>
    <w:p w14:paraId="33156AF0" w14:textId="6F9A0F0D" w:rsidR="008C4B42" w:rsidRDefault="008C4B42" w:rsidP="009E6ECA">
      <w:pPr>
        <w:ind w:left="-284" w:right="-238"/>
        <w:jc w:val="both"/>
        <w:rPr>
          <w:rFonts w:ascii="Arial" w:hAnsi="Arial" w:cs="Arial"/>
          <w:b/>
          <w:color w:val="17365D"/>
          <w:szCs w:val="24"/>
          <w:lang w:val="en-GB"/>
        </w:rPr>
      </w:pPr>
    </w:p>
    <w:p w14:paraId="044054D8" w14:textId="77777777" w:rsidR="009E6ECA" w:rsidRPr="008C4B42" w:rsidRDefault="009E6ECA" w:rsidP="009E6ECA">
      <w:pPr>
        <w:ind w:left="-284" w:right="-238"/>
        <w:jc w:val="both"/>
        <w:rPr>
          <w:rFonts w:ascii="Arial" w:hAnsi="Arial" w:cs="Arial"/>
          <w:b/>
          <w:color w:val="17365D"/>
          <w:szCs w:val="24"/>
          <w:lang w:val="en-GB"/>
        </w:rPr>
      </w:pPr>
    </w:p>
    <w:p w14:paraId="57B440E5"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Legislative and Policy Implications</w:t>
      </w:r>
    </w:p>
    <w:p w14:paraId="392A6483" w14:textId="77777777" w:rsidR="008C4B42" w:rsidRPr="008C4B42" w:rsidRDefault="008C4B42" w:rsidP="009E6ECA">
      <w:pPr>
        <w:ind w:left="-284" w:right="-238"/>
        <w:jc w:val="both"/>
        <w:rPr>
          <w:rFonts w:ascii="Arial" w:hAnsi="Arial" w:cs="Arial"/>
          <w:szCs w:val="24"/>
          <w:lang w:val="en-GB"/>
        </w:rPr>
      </w:pPr>
    </w:p>
    <w:p w14:paraId="2A5ECED5" w14:textId="6817ED3E"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Council is requested to make a decision in accordance with clause 68(2) of the </w:t>
      </w:r>
      <w:hyperlink r:id="rId21" w:history="1">
        <w:r w:rsidRPr="008C4B42">
          <w:rPr>
            <w:rFonts w:ascii="Arial" w:hAnsi="Arial" w:cs="Arial"/>
            <w:bCs/>
            <w:color w:val="0000FF"/>
            <w:szCs w:val="24"/>
            <w:u w:val="single"/>
            <w:lang w:val="en-US"/>
          </w:rPr>
          <w:t>Deemed Provisions</w:t>
        </w:r>
      </w:hyperlink>
      <w:r w:rsidRPr="008C4B42">
        <w:rPr>
          <w:rFonts w:ascii="Arial" w:hAnsi="Arial" w:cs="Arial"/>
          <w:szCs w:val="24"/>
          <w:lang w:val="en-GB"/>
        </w:rPr>
        <w:t>. Council may determine to approve the development without conditions (cl.68(2)(a)), approve with development with conditions (cl.68(2)(b)), or refuse the development (cl.68(2)(c)).</w:t>
      </w:r>
    </w:p>
    <w:p w14:paraId="123181AC" w14:textId="3303A455" w:rsidR="008C4B42" w:rsidRDefault="008C4B42" w:rsidP="009E6ECA">
      <w:pPr>
        <w:ind w:left="-284" w:right="-238"/>
        <w:jc w:val="both"/>
        <w:rPr>
          <w:rFonts w:ascii="Arial" w:hAnsi="Arial" w:cs="Arial"/>
          <w:szCs w:val="24"/>
          <w:lang w:val="en-GB"/>
        </w:rPr>
      </w:pPr>
    </w:p>
    <w:p w14:paraId="2DC41DC2" w14:textId="77777777" w:rsidR="009E6ECA" w:rsidRPr="008C4B42" w:rsidRDefault="009E6ECA" w:rsidP="009E6ECA">
      <w:pPr>
        <w:ind w:left="-284" w:right="-238"/>
        <w:jc w:val="both"/>
        <w:rPr>
          <w:rFonts w:ascii="Arial" w:hAnsi="Arial" w:cs="Arial"/>
          <w:szCs w:val="24"/>
          <w:lang w:val="en-GB"/>
        </w:rPr>
      </w:pPr>
    </w:p>
    <w:p w14:paraId="1048511E"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Decision Implications</w:t>
      </w:r>
    </w:p>
    <w:p w14:paraId="415CB720" w14:textId="77777777" w:rsidR="008C4B42" w:rsidRPr="008C4B42" w:rsidRDefault="008C4B42" w:rsidP="009E6ECA">
      <w:pPr>
        <w:ind w:left="-284" w:right="-238"/>
        <w:jc w:val="both"/>
        <w:rPr>
          <w:rFonts w:ascii="Arial" w:hAnsi="Arial" w:cs="Arial"/>
          <w:b/>
          <w:szCs w:val="24"/>
          <w:lang w:val="en-GB"/>
        </w:rPr>
      </w:pPr>
    </w:p>
    <w:p w14:paraId="1CEA2E8E" w14:textId="77777777" w:rsid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If Council resolves to approve the proposal, development can proceed after receiving a Building Permit and necessary clearances.</w:t>
      </w:r>
    </w:p>
    <w:p w14:paraId="0C384616" w14:textId="77777777" w:rsidR="00C7758D" w:rsidRPr="008C4B42" w:rsidRDefault="00C7758D" w:rsidP="009E6ECA">
      <w:pPr>
        <w:ind w:left="-284" w:right="-238"/>
        <w:jc w:val="both"/>
        <w:rPr>
          <w:rFonts w:ascii="Arial" w:hAnsi="Arial" w:cs="Arial"/>
          <w:bCs/>
          <w:color w:val="000000"/>
          <w:szCs w:val="24"/>
          <w:lang w:val="en-GB"/>
        </w:rPr>
      </w:pPr>
    </w:p>
    <w:p w14:paraId="5F08AE96" w14:textId="77777777" w:rsidR="008C4B42" w:rsidRPr="008C4B42" w:rsidRDefault="008C4B42" w:rsidP="009E6ECA">
      <w:pPr>
        <w:ind w:left="-284" w:right="-238"/>
        <w:jc w:val="both"/>
        <w:rPr>
          <w:rFonts w:ascii="Arial" w:hAnsi="Arial" w:cs="Arial"/>
          <w:bCs/>
          <w:color w:val="000000"/>
          <w:szCs w:val="24"/>
          <w:lang w:val="en-GB"/>
        </w:rPr>
      </w:pPr>
      <w:r w:rsidRPr="008C4B42">
        <w:rPr>
          <w:rFonts w:ascii="Arial" w:hAnsi="Arial" w:cs="Arial"/>
          <w:bCs/>
          <w:color w:val="000000"/>
          <w:szCs w:val="24"/>
          <w:lang w:val="en-GB"/>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B1EA8C0" w14:textId="17779E1E" w:rsidR="008C4B42" w:rsidRDefault="008C4B42" w:rsidP="009E6ECA">
      <w:pPr>
        <w:ind w:left="-284" w:right="-238"/>
        <w:jc w:val="both"/>
        <w:rPr>
          <w:rFonts w:ascii="Arial" w:hAnsi="Arial" w:cs="Arial"/>
          <w:bCs/>
          <w:color w:val="000000"/>
          <w:szCs w:val="24"/>
          <w:lang w:val="en-GB"/>
        </w:rPr>
      </w:pPr>
    </w:p>
    <w:p w14:paraId="6664ADA0" w14:textId="3F65CC96" w:rsidR="009E6ECA" w:rsidRDefault="009E6ECA" w:rsidP="009E6ECA">
      <w:pPr>
        <w:ind w:left="-284" w:right="-238"/>
        <w:jc w:val="both"/>
        <w:rPr>
          <w:rFonts w:ascii="Arial" w:hAnsi="Arial" w:cs="Arial"/>
          <w:bCs/>
          <w:color w:val="000000"/>
          <w:szCs w:val="24"/>
          <w:lang w:val="en-GB"/>
        </w:rPr>
      </w:pPr>
    </w:p>
    <w:p w14:paraId="123CBC0C"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Conclusion</w:t>
      </w:r>
    </w:p>
    <w:p w14:paraId="3F06DA39" w14:textId="77777777" w:rsidR="008C4B42" w:rsidRPr="008C4B42" w:rsidRDefault="008C4B42" w:rsidP="009E6ECA">
      <w:pPr>
        <w:ind w:left="-284" w:right="-238"/>
        <w:jc w:val="both"/>
        <w:rPr>
          <w:rFonts w:ascii="Arial" w:hAnsi="Arial" w:cs="Arial"/>
          <w:b/>
          <w:color w:val="17365D"/>
          <w:szCs w:val="24"/>
          <w:lang w:val="en-GB"/>
        </w:rPr>
      </w:pPr>
    </w:p>
    <w:p w14:paraId="04EE8996"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 xml:space="preserve">The application for 4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E2100E7" w14:textId="77777777" w:rsidR="008C4B42" w:rsidRPr="008C4B42" w:rsidRDefault="008C4B42" w:rsidP="009E6ECA">
      <w:pPr>
        <w:ind w:left="-284" w:right="-238"/>
        <w:jc w:val="both"/>
        <w:rPr>
          <w:rFonts w:ascii="Arial" w:hAnsi="Arial" w:cs="Arial"/>
          <w:szCs w:val="24"/>
          <w:lang w:val="en-GB"/>
        </w:rPr>
      </w:pPr>
    </w:p>
    <w:p w14:paraId="632C8DB6" w14:textId="77777777" w:rsidR="008C4B42" w:rsidRPr="008C4B42" w:rsidRDefault="008C4B42" w:rsidP="009E6ECA">
      <w:pPr>
        <w:ind w:left="-284" w:right="-238"/>
        <w:jc w:val="both"/>
        <w:rPr>
          <w:rFonts w:ascii="Arial" w:hAnsi="Arial" w:cs="Arial"/>
          <w:szCs w:val="24"/>
          <w:lang w:val="en-GB"/>
        </w:rPr>
      </w:pPr>
      <w:r w:rsidRPr="008C4B42">
        <w:rPr>
          <w:rFonts w:ascii="Arial" w:hAnsi="Arial" w:cs="Arial"/>
          <w:szCs w:val="24"/>
          <w:lang w:val="en-GB"/>
        </w:rPr>
        <w:t>Accordingly, it is recommended that the application be approved by Council, subject to conditions of Administration’s recommendation.</w:t>
      </w:r>
    </w:p>
    <w:p w14:paraId="3F455942" w14:textId="77777777" w:rsidR="008C4B42" w:rsidRPr="008C4B42" w:rsidRDefault="008C4B42" w:rsidP="009E6ECA">
      <w:pPr>
        <w:ind w:left="-284" w:right="-238"/>
        <w:jc w:val="both"/>
        <w:rPr>
          <w:rFonts w:ascii="Arial" w:hAnsi="Arial" w:cs="Arial"/>
          <w:szCs w:val="24"/>
          <w:lang w:val="en-GB"/>
        </w:rPr>
      </w:pPr>
    </w:p>
    <w:p w14:paraId="627E0028" w14:textId="77777777" w:rsidR="008C4B42" w:rsidRPr="006917DC" w:rsidRDefault="008C4B42" w:rsidP="009E6ECA">
      <w:pPr>
        <w:ind w:left="-284" w:right="-238"/>
        <w:jc w:val="both"/>
        <w:rPr>
          <w:rFonts w:ascii="Arial" w:hAnsi="Arial" w:cs="Arial"/>
          <w:b/>
          <w:color w:val="17365D"/>
          <w:sz w:val="28"/>
          <w:szCs w:val="28"/>
          <w:lang w:val="en-GB"/>
        </w:rPr>
      </w:pPr>
      <w:r w:rsidRPr="006917DC">
        <w:rPr>
          <w:rFonts w:ascii="Arial" w:hAnsi="Arial" w:cs="Arial"/>
          <w:b/>
          <w:color w:val="17365D"/>
          <w:sz w:val="28"/>
          <w:szCs w:val="28"/>
          <w:lang w:val="en-GB"/>
        </w:rPr>
        <w:t>Further Information</w:t>
      </w:r>
    </w:p>
    <w:p w14:paraId="22D52ABF" w14:textId="6AD75D63" w:rsidR="008C4B42" w:rsidRPr="008C4B42" w:rsidRDefault="008C4B42" w:rsidP="009E6ECA">
      <w:pPr>
        <w:ind w:left="-284" w:right="-238"/>
        <w:jc w:val="both"/>
        <w:rPr>
          <w:rFonts w:ascii="Arial" w:hAnsi="Arial" w:cs="Arial"/>
          <w:b/>
          <w:szCs w:val="24"/>
          <w:lang w:val="en-GB"/>
        </w:rPr>
      </w:pPr>
    </w:p>
    <w:p w14:paraId="257B1133" w14:textId="6784B590" w:rsidR="008C4B42" w:rsidRPr="008C4B42" w:rsidRDefault="30FE6AF1" w:rsidP="0003267F">
      <w:pPr>
        <w:ind w:left="-284"/>
        <w:jc w:val="both"/>
        <w:rPr>
          <w:rFonts w:ascii="Arial" w:eastAsia="Arial" w:hAnsi="Arial" w:cs="Arial"/>
          <w:szCs w:val="24"/>
          <w:lang w:val="en-GB"/>
        </w:rPr>
      </w:pPr>
      <w:r w:rsidRPr="617DFD40">
        <w:rPr>
          <w:rFonts w:ascii="Arial" w:eastAsia="Arial" w:hAnsi="Arial" w:cs="Arial"/>
          <w:szCs w:val="24"/>
          <w:lang w:val="en-GB"/>
        </w:rPr>
        <w:t>Following the Council agenda Forum, amended plans (see Attachment 7) have been submitted following further discussions between the neighbouring landowner at 5 Florence Road, and the applicant. The amendments to the development proposal include:</w:t>
      </w:r>
    </w:p>
    <w:p w14:paraId="198523D4" w14:textId="45003979" w:rsidR="008C4B42" w:rsidRPr="008C4B42" w:rsidRDefault="008C4B42" w:rsidP="30FE6AF1">
      <w:pPr>
        <w:jc w:val="both"/>
        <w:rPr>
          <w:rFonts w:ascii="Arial" w:eastAsia="Arial" w:hAnsi="Arial" w:cs="Arial"/>
          <w:szCs w:val="24"/>
          <w:lang w:val="en-GB"/>
        </w:rPr>
      </w:pPr>
    </w:p>
    <w:p w14:paraId="289E3B5E" w14:textId="6BB69D4E" w:rsidR="008C4B42" w:rsidRPr="008C4B42" w:rsidRDefault="30FE6AF1" w:rsidP="0003267F">
      <w:pPr>
        <w:pStyle w:val="ListParagraph"/>
        <w:numPr>
          <w:ilvl w:val="0"/>
          <w:numId w:val="68"/>
        </w:numPr>
        <w:ind w:left="284" w:hanging="568"/>
        <w:jc w:val="both"/>
        <w:rPr>
          <w:rFonts w:ascii="Arial" w:eastAsia="Arial" w:hAnsi="Arial" w:cs="Arial"/>
          <w:szCs w:val="24"/>
          <w:lang w:val="en-GB"/>
        </w:rPr>
      </w:pPr>
      <w:r w:rsidRPr="30FE6AF1">
        <w:rPr>
          <w:rFonts w:ascii="Arial" w:eastAsia="Arial" w:hAnsi="Arial" w:cs="Arial"/>
          <w:szCs w:val="24"/>
          <w:lang w:val="en-GB"/>
        </w:rPr>
        <w:t xml:space="preserve">Modification of the visual privacy screens to the northern balconies of units 3 and 4. The privacy screens have been modified to include </w:t>
      </w:r>
      <w:r w:rsidR="005A4B33" w:rsidRPr="30FE6AF1">
        <w:rPr>
          <w:rFonts w:ascii="Arial" w:eastAsia="Arial" w:hAnsi="Arial" w:cs="Arial"/>
          <w:szCs w:val="24"/>
          <w:lang w:val="en-GB"/>
        </w:rPr>
        <w:t>45-degree</w:t>
      </w:r>
      <w:r w:rsidRPr="30FE6AF1">
        <w:rPr>
          <w:rFonts w:ascii="Arial" w:eastAsia="Arial" w:hAnsi="Arial" w:cs="Arial"/>
          <w:szCs w:val="24"/>
          <w:lang w:val="en-GB"/>
        </w:rPr>
        <w:t xml:space="preserve"> baton blades to prevent indirect overlooking of the rear garden of 5 Florence Road.  </w:t>
      </w:r>
    </w:p>
    <w:p w14:paraId="56B7EC85" w14:textId="27BB3895" w:rsidR="008C4B42" w:rsidRDefault="30FE6AF1" w:rsidP="30FE6AF1">
      <w:pPr>
        <w:jc w:val="both"/>
        <w:rPr>
          <w:rFonts w:ascii="Arial" w:eastAsia="Arial" w:hAnsi="Arial" w:cs="Arial"/>
          <w:b/>
          <w:bCs/>
          <w:szCs w:val="24"/>
          <w:lang w:val="en-GB"/>
        </w:rPr>
      </w:pPr>
      <w:r w:rsidRPr="30FE6AF1">
        <w:rPr>
          <w:rFonts w:ascii="Arial" w:eastAsia="Arial" w:hAnsi="Arial" w:cs="Arial"/>
          <w:b/>
          <w:bCs/>
          <w:szCs w:val="24"/>
          <w:lang w:val="en-GB"/>
        </w:rPr>
        <w:t xml:space="preserve"> </w:t>
      </w:r>
    </w:p>
    <w:p w14:paraId="54766A52" w14:textId="5DD99C7C" w:rsidR="009469D6" w:rsidRDefault="009469D6" w:rsidP="30FE6AF1">
      <w:pPr>
        <w:jc w:val="both"/>
        <w:rPr>
          <w:rFonts w:ascii="Arial" w:eastAsia="Arial" w:hAnsi="Arial" w:cs="Arial"/>
          <w:b/>
          <w:bCs/>
          <w:szCs w:val="24"/>
          <w:lang w:val="en-GB"/>
        </w:rPr>
      </w:pPr>
    </w:p>
    <w:p w14:paraId="005532F1" w14:textId="77777777" w:rsidR="009469D6" w:rsidRPr="008C4B42" w:rsidRDefault="009469D6" w:rsidP="30FE6AF1">
      <w:pPr>
        <w:jc w:val="both"/>
      </w:pPr>
    </w:p>
    <w:p w14:paraId="0B9CD0F8" w14:textId="520D1804" w:rsidR="008C4B42" w:rsidRPr="008C4B42" w:rsidRDefault="005A4B33" w:rsidP="0003267F">
      <w:pPr>
        <w:ind w:left="-284"/>
        <w:jc w:val="both"/>
      </w:pPr>
      <w:r>
        <w:rPr>
          <w:rFonts w:ascii="Arial" w:eastAsia="Arial" w:hAnsi="Arial" w:cs="Arial"/>
          <w:b/>
          <w:bCs/>
          <w:szCs w:val="24"/>
          <w:lang w:val="en-GB"/>
        </w:rPr>
        <w:t>Revised Officer</w:t>
      </w:r>
      <w:r w:rsidR="30FE6AF1" w:rsidRPr="30FE6AF1">
        <w:rPr>
          <w:rFonts w:ascii="Arial" w:eastAsia="Arial" w:hAnsi="Arial" w:cs="Arial"/>
          <w:b/>
          <w:bCs/>
          <w:szCs w:val="24"/>
          <w:lang w:val="en-GB"/>
        </w:rPr>
        <w:t xml:space="preserve"> Recommendation </w:t>
      </w:r>
    </w:p>
    <w:p w14:paraId="6F8FA877" w14:textId="2512A8F3" w:rsidR="008C4B42" w:rsidRPr="008C4B42" w:rsidRDefault="30FE6AF1" w:rsidP="0003267F">
      <w:pPr>
        <w:ind w:left="-284"/>
        <w:jc w:val="both"/>
      </w:pPr>
      <w:r w:rsidRPr="30FE6AF1">
        <w:rPr>
          <w:rFonts w:ascii="Arial" w:eastAsia="Arial" w:hAnsi="Arial" w:cs="Arial"/>
          <w:szCs w:val="24"/>
          <w:lang w:val="en-GB"/>
        </w:rPr>
        <w:t xml:space="preserve"> </w:t>
      </w:r>
    </w:p>
    <w:p w14:paraId="3FC26D19" w14:textId="49D3A19B" w:rsidR="008C4B42" w:rsidRPr="008C4B42" w:rsidRDefault="30FE6AF1" w:rsidP="0003267F">
      <w:pPr>
        <w:ind w:left="-284"/>
        <w:jc w:val="both"/>
      </w:pPr>
      <w:r w:rsidRPr="30FE6AF1">
        <w:rPr>
          <w:rFonts w:ascii="Arial" w:eastAsia="Arial" w:hAnsi="Arial" w:cs="Arial"/>
          <w:szCs w:val="24"/>
          <w:lang w:val="en-GB"/>
        </w:rPr>
        <w:t>Having regard to the changes made the following</w:t>
      </w:r>
      <w:r w:rsidR="005A4B33">
        <w:rPr>
          <w:rFonts w:ascii="Arial" w:eastAsia="Arial" w:hAnsi="Arial" w:cs="Arial"/>
          <w:szCs w:val="24"/>
          <w:lang w:val="en-GB"/>
        </w:rPr>
        <w:t xml:space="preserve"> revised</w:t>
      </w:r>
      <w:r w:rsidRPr="30FE6AF1">
        <w:rPr>
          <w:rFonts w:ascii="Arial" w:eastAsia="Arial" w:hAnsi="Arial" w:cs="Arial"/>
          <w:szCs w:val="24"/>
          <w:lang w:val="en-GB"/>
        </w:rPr>
        <w:t xml:space="preserve"> recommendation is presented for Council’s consideration:</w:t>
      </w:r>
    </w:p>
    <w:p w14:paraId="0952CD19" w14:textId="1D9B0D5B" w:rsidR="008C4B42" w:rsidRPr="008C4B42" w:rsidRDefault="30FE6AF1" w:rsidP="0003267F">
      <w:pPr>
        <w:ind w:left="-284"/>
        <w:jc w:val="both"/>
      </w:pPr>
      <w:r w:rsidRPr="30FE6AF1">
        <w:rPr>
          <w:rFonts w:ascii="Arial" w:eastAsia="Arial" w:hAnsi="Arial" w:cs="Arial"/>
          <w:szCs w:val="24"/>
          <w:lang w:val="en-GB"/>
        </w:rPr>
        <w:t xml:space="preserve"> </w:t>
      </w:r>
    </w:p>
    <w:p w14:paraId="63E21C27" w14:textId="56EB853C" w:rsidR="008C4B42" w:rsidRPr="005A4B33" w:rsidRDefault="30FE6AF1" w:rsidP="0003267F">
      <w:pPr>
        <w:ind w:left="-284"/>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That Council in accordance with Clause 68(2)(b) of the Deemed Provisions of the </w:t>
      </w:r>
      <w:r w:rsidRPr="005A4B33">
        <w:rPr>
          <w:rFonts w:ascii="Arial" w:eastAsia="Arial" w:hAnsi="Arial" w:cs="Arial"/>
          <w:b/>
          <w:bCs/>
          <w:i/>
          <w:iCs/>
          <w:color w:val="244061" w:themeColor="accent1" w:themeShade="80"/>
          <w:szCs w:val="24"/>
          <w:lang w:val="en-GB"/>
        </w:rPr>
        <w:t>Planning and Development (Local Planning Schemes) Regulations 2015,</w:t>
      </w:r>
      <w:r w:rsidRPr="005A4B33">
        <w:rPr>
          <w:rFonts w:ascii="Arial" w:eastAsia="Arial" w:hAnsi="Arial" w:cs="Arial"/>
          <w:b/>
          <w:bCs/>
          <w:color w:val="244061" w:themeColor="accent1" w:themeShade="80"/>
          <w:szCs w:val="24"/>
          <w:lang w:val="en-GB"/>
        </w:rPr>
        <w:t xml:space="preserve"> approves the development application received on 30 November 2021 in accordance with the plans date stamped 17 May 2022 for 4 grouped dwellings at 7 Florence Rd, Nedlands, subject to the following conditions:</w:t>
      </w:r>
    </w:p>
    <w:p w14:paraId="1623CE9E" w14:textId="77777777" w:rsidR="0003267F" w:rsidRPr="005A4B33" w:rsidRDefault="0003267F" w:rsidP="0003267F">
      <w:pPr>
        <w:ind w:left="-284"/>
        <w:jc w:val="both"/>
        <w:rPr>
          <w:color w:val="244061" w:themeColor="accent1" w:themeShade="80"/>
        </w:rPr>
      </w:pPr>
    </w:p>
    <w:p w14:paraId="0A16F7B6" w14:textId="58FE8CA9"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This approval relates only to the development as indicated on the approved plans dated </w:t>
      </w:r>
      <w:r w:rsidRPr="005A4B33">
        <w:rPr>
          <w:rFonts w:ascii="Arial" w:eastAsia="Arial" w:hAnsi="Arial" w:cs="Arial"/>
          <w:b/>
          <w:bCs/>
          <w:color w:val="244061" w:themeColor="accent1" w:themeShade="80"/>
          <w:szCs w:val="24"/>
        </w:rPr>
        <w:t>17 May 2022</w:t>
      </w:r>
      <w:r w:rsidRPr="005A4B33">
        <w:rPr>
          <w:rFonts w:ascii="Arial" w:eastAsia="Arial" w:hAnsi="Arial" w:cs="Arial"/>
          <w:b/>
          <w:bCs/>
          <w:color w:val="244061" w:themeColor="accent1" w:themeShade="80"/>
          <w:szCs w:val="24"/>
          <w:lang w:val="en-GB"/>
        </w:rPr>
        <w:t xml:space="preserve">. It does not relate to any other development on this lot and must substantially commence within 2 years from the date of the decision letter. </w:t>
      </w:r>
    </w:p>
    <w:p w14:paraId="6A499E1E" w14:textId="07DBEE0A" w:rsidR="008C4B42" w:rsidRPr="005A4B33" w:rsidRDefault="30FE6AF1" w:rsidP="0003267F">
      <w:p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35E609F9" w14:textId="2C09E737"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All works indicated on the approved plans shall be wholly located within the lot boundaries of the subject site. </w:t>
      </w:r>
    </w:p>
    <w:p w14:paraId="2D837A40" w14:textId="7B4C0F80" w:rsidR="008C4B42" w:rsidRPr="005A4B33" w:rsidRDefault="30FE6AF1" w:rsidP="0003267F">
      <w:p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7F8020B7" w14:textId="6BD453A6"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Prior to occupation, walls on or adjacent to lot boundaries are to be finished externally to the same standard as the rest of the development in:</w:t>
      </w:r>
    </w:p>
    <w:p w14:paraId="6CD94140" w14:textId="4A5762E9" w:rsidR="008C4B42" w:rsidRPr="005A4B33" w:rsidRDefault="30FE6AF1" w:rsidP="0003267F">
      <w:pPr>
        <w:ind w:left="284" w:hanging="568"/>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 </w:t>
      </w:r>
    </w:p>
    <w:p w14:paraId="5233129E" w14:textId="4D925988" w:rsidR="008C4B42" w:rsidRPr="005A4B33" w:rsidRDefault="30FE6AF1" w:rsidP="0003267F">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Face brick;</w:t>
      </w:r>
    </w:p>
    <w:p w14:paraId="5ECC38E6" w14:textId="5B34888D" w:rsidR="008C4B42" w:rsidRPr="005A4B33" w:rsidRDefault="30FE6AF1" w:rsidP="0003267F">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Painted render;</w:t>
      </w:r>
    </w:p>
    <w:p w14:paraId="7224D689" w14:textId="2D4C0255" w:rsidR="008C4B42" w:rsidRPr="005A4B33" w:rsidRDefault="30FE6AF1" w:rsidP="0003267F">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Painted brickwork; or</w:t>
      </w:r>
    </w:p>
    <w:p w14:paraId="41D30625" w14:textId="42005A4C" w:rsidR="008C4B42" w:rsidRPr="005A4B33" w:rsidRDefault="30FE6AF1" w:rsidP="0003267F">
      <w:pPr>
        <w:pStyle w:val="ListParagraph"/>
        <w:numPr>
          <w:ilvl w:val="0"/>
          <w:numId w:val="66"/>
        </w:numPr>
        <w:ind w:left="851" w:hanging="567"/>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Other clean finish as specified on the approved plans.</w:t>
      </w:r>
    </w:p>
    <w:p w14:paraId="496A21D0" w14:textId="2657BB01" w:rsidR="008C4B42" w:rsidRPr="005A4B33" w:rsidRDefault="30FE6AF1" w:rsidP="30FE6AF1">
      <w:pPr>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 xml:space="preserve"> </w:t>
      </w:r>
    </w:p>
    <w:p w14:paraId="177DB445" w14:textId="66855957"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US"/>
        </w:rPr>
      </w:pPr>
      <w:r w:rsidRPr="005A4B33">
        <w:rPr>
          <w:rFonts w:ascii="Arial" w:eastAsia="Arial" w:hAnsi="Arial" w:cs="Arial"/>
          <w:b/>
          <w:bCs/>
          <w:color w:val="244061" w:themeColor="accent1" w:themeShade="80"/>
          <w:szCs w:val="24"/>
          <w:lang w:val="en-US"/>
        </w:rPr>
        <w:t>And are to be thereafter maintained to the satisfaction of the City of Nedlands.</w:t>
      </w:r>
    </w:p>
    <w:p w14:paraId="1E3998C1" w14:textId="5E9D75DF"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697AFC1F" w14:textId="7926F995"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lodgement of a demolition permit and/or a building permit, a Demolition or Construction Management Plan (as appropriate) shall be submitted and approved to the satisfaction of the City. The approved </w:t>
      </w:r>
      <w:r w:rsidRPr="005A4B33">
        <w:rPr>
          <w:rFonts w:ascii="Arial" w:eastAsia="Arial" w:hAnsi="Arial" w:cs="Arial"/>
          <w:b/>
          <w:bCs/>
          <w:color w:val="244061" w:themeColor="accent1" w:themeShade="80"/>
          <w:szCs w:val="24"/>
          <w:lang w:val="en-US"/>
        </w:rPr>
        <w:t>Demolition</w:t>
      </w:r>
      <w:r w:rsidRPr="005A4B33">
        <w:rPr>
          <w:rFonts w:ascii="Arial" w:eastAsia="Arial" w:hAnsi="Arial" w:cs="Arial"/>
          <w:b/>
          <w:bCs/>
          <w:color w:val="244061" w:themeColor="accent1" w:themeShade="80"/>
          <w:szCs w:val="24"/>
          <w:lang w:val="en-GB"/>
        </w:rPr>
        <w:t xml:space="preserve"> and Construction Management Plan/s shall be observed at all times throughout the construction and demolition processes to the satisfaction of the City.</w:t>
      </w:r>
    </w:p>
    <w:p w14:paraId="6351DCE5" w14:textId="081A1F8C"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4A4F9136" w14:textId="66ED1388"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occupation, the balconies located on the northern elevation as </w:t>
      </w:r>
      <w:r w:rsidRPr="005A4B33">
        <w:rPr>
          <w:rFonts w:ascii="Arial" w:eastAsia="Arial" w:hAnsi="Arial" w:cs="Arial"/>
          <w:b/>
          <w:bCs/>
          <w:color w:val="244061" w:themeColor="accent1" w:themeShade="80"/>
          <w:szCs w:val="24"/>
          <w:lang w:val="en-US"/>
        </w:rPr>
        <w:t>annotated</w:t>
      </w:r>
      <w:r w:rsidRPr="005A4B33">
        <w:rPr>
          <w:rFonts w:ascii="Arial" w:eastAsia="Arial" w:hAnsi="Arial" w:cs="Arial"/>
          <w:b/>
          <w:bCs/>
          <w:color w:val="244061" w:themeColor="accent1" w:themeShade="80"/>
          <w:szCs w:val="24"/>
          <w:lang w:val="en-GB"/>
        </w:rPr>
        <w:t xml:space="preserve"> in red on the approved plans shall be screened in accordance with the Residential Design Codes by either; </w:t>
      </w:r>
    </w:p>
    <w:p w14:paraId="6BECEA39" w14:textId="77777777" w:rsidR="0003267F" w:rsidRPr="005A4B33" w:rsidRDefault="0003267F" w:rsidP="0003267F">
      <w:pPr>
        <w:pStyle w:val="ListParagraph"/>
        <w:rPr>
          <w:rFonts w:ascii="Arial" w:eastAsia="Arial" w:hAnsi="Arial" w:cs="Arial"/>
          <w:b/>
          <w:bCs/>
          <w:color w:val="244061" w:themeColor="accent1" w:themeShade="80"/>
          <w:szCs w:val="24"/>
          <w:lang w:val="en-GB"/>
        </w:rPr>
      </w:pPr>
    </w:p>
    <w:p w14:paraId="73BAD3A2" w14:textId="46099CF1" w:rsidR="008C4B42" w:rsidRPr="005A4B33" w:rsidRDefault="30FE6AF1" w:rsidP="0003267F">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fixed and obscured glass to a height of 1.6 metres above finished floor level; or</w:t>
      </w:r>
    </w:p>
    <w:p w14:paraId="7F1DE2A3" w14:textId="407178F6" w:rsidR="008C4B42" w:rsidRPr="005A4B33" w:rsidRDefault="30FE6AF1" w:rsidP="0003267F">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fixed screening devices to a height of 1.6 meters above finished floor level that are at least 75% obscure and made of a durable material; or</w:t>
      </w:r>
    </w:p>
    <w:p w14:paraId="1C506186" w14:textId="0B6CBE32" w:rsidR="008C4B42" w:rsidRPr="005A4B33" w:rsidRDefault="30FE6AF1" w:rsidP="0003267F">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a minimum sill height of 1.6 metres above the finished floor level; or</w:t>
      </w:r>
    </w:p>
    <w:p w14:paraId="393DA1F7" w14:textId="3F6CE3B2" w:rsidR="008C4B42" w:rsidRPr="005A4B33" w:rsidRDefault="30FE6AF1" w:rsidP="0003267F">
      <w:pPr>
        <w:pStyle w:val="ListParagraph"/>
        <w:numPr>
          <w:ilvl w:val="0"/>
          <w:numId w:val="65"/>
        </w:numPr>
        <w:ind w:left="851" w:hanging="567"/>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an alternative method of screening approved by the City of Nedlands. </w:t>
      </w:r>
    </w:p>
    <w:p w14:paraId="65F46943" w14:textId="77777777" w:rsidR="0003267F" w:rsidRPr="005A4B33" w:rsidRDefault="0003267F" w:rsidP="30FE6AF1">
      <w:pPr>
        <w:ind w:firstLine="720"/>
        <w:jc w:val="both"/>
        <w:rPr>
          <w:rFonts w:ascii="Arial" w:eastAsia="Arial" w:hAnsi="Arial" w:cs="Arial"/>
          <w:b/>
          <w:bCs/>
          <w:color w:val="244061" w:themeColor="accent1" w:themeShade="80"/>
          <w:szCs w:val="24"/>
          <w:lang w:val="en-GB"/>
        </w:rPr>
      </w:pPr>
    </w:p>
    <w:p w14:paraId="698BAEAB" w14:textId="78120270" w:rsidR="008C4B42" w:rsidRPr="005A4B33" w:rsidRDefault="30FE6AF1" w:rsidP="0003267F">
      <w:pPr>
        <w:ind w:left="284"/>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required screening shall be thereafter maintained to the satisfaction </w:t>
      </w:r>
      <w:r w:rsidR="008C4B42" w:rsidRPr="005A4B33">
        <w:rPr>
          <w:color w:val="244061" w:themeColor="accent1" w:themeShade="80"/>
        </w:rPr>
        <w:tab/>
      </w:r>
      <w:r w:rsidRPr="005A4B33">
        <w:rPr>
          <w:rFonts w:ascii="Arial" w:eastAsia="Arial" w:hAnsi="Arial" w:cs="Arial"/>
          <w:b/>
          <w:bCs/>
          <w:color w:val="244061" w:themeColor="accent1" w:themeShade="80"/>
          <w:szCs w:val="24"/>
          <w:lang w:val="en-GB"/>
        </w:rPr>
        <w:t>of the City of Nedlands.</w:t>
      </w:r>
    </w:p>
    <w:p w14:paraId="5B057A8D" w14:textId="44633E42"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09D68CA8" w14:textId="00E4AAB5"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00824B3B" w14:textId="5308E06D"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‘This </w:t>
      </w:r>
      <w:r w:rsidRPr="005A4B33">
        <w:rPr>
          <w:rFonts w:ascii="Arial" w:eastAsia="Arial" w:hAnsi="Arial" w:cs="Arial"/>
          <w:b/>
          <w:bCs/>
          <w:color w:val="244061" w:themeColor="accent1" w:themeShade="80"/>
          <w:szCs w:val="24"/>
          <w:lang w:val="en-US"/>
        </w:rPr>
        <w:t>lot</w:t>
      </w:r>
      <w:r w:rsidRPr="005A4B33">
        <w:rPr>
          <w:rFonts w:ascii="Arial" w:eastAsia="Arial" w:hAnsi="Arial" w:cs="Arial"/>
          <w:b/>
          <w:bCs/>
          <w:color w:val="244061" w:themeColor="accent1" w:themeShade="80"/>
          <w:szCs w:val="24"/>
          <w:lang w:val="en-GB"/>
        </w:rPr>
        <w:t xml:space="preserve"> is in the vicinity of a transport corridor and is affected, or may in the future be affected, by road and rail transport noise. Road and rail transport noise levels may rise or fall over time depending on the type and volume of traffic.’</w:t>
      </w:r>
    </w:p>
    <w:p w14:paraId="0268F401" w14:textId="4708DFD6"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5BDBAF66" w14:textId="6A57256A"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w:t>
      </w:r>
      <w:r w:rsidRPr="005A4B33">
        <w:rPr>
          <w:rFonts w:ascii="Arial" w:eastAsia="Arial" w:hAnsi="Arial" w:cs="Arial"/>
          <w:b/>
          <w:bCs/>
          <w:color w:val="244061" w:themeColor="accent1" w:themeShade="80"/>
          <w:szCs w:val="24"/>
          <w:lang w:val="en-US"/>
        </w:rPr>
        <w:t>above</w:t>
      </w:r>
      <w:r w:rsidRPr="005A4B33">
        <w:rPr>
          <w:rFonts w:ascii="Arial" w:eastAsia="Arial" w:hAnsi="Arial" w:cs="Arial"/>
          <w:b/>
          <w:bCs/>
          <w:color w:val="244061" w:themeColor="accent1" w:themeShade="80"/>
          <w:szCs w:val="24"/>
          <w:lang w:val="en-GB"/>
        </w:rPr>
        <w:t xml:space="preserve"> requirement is a provision outlined in the State Planning Policy 5.4 ‘Road and Rail Noise.’</w:t>
      </w:r>
    </w:p>
    <w:p w14:paraId="2832E543" w14:textId="20A95156" w:rsidR="008C4B42" w:rsidRPr="005A4B33" w:rsidRDefault="008C4B42" w:rsidP="30FE6AF1">
      <w:pPr>
        <w:jc w:val="both"/>
        <w:rPr>
          <w:rFonts w:ascii="Arial" w:eastAsia="Arial" w:hAnsi="Arial" w:cs="Arial"/>
          <w:b/>
          <w:bCs/>
          <w:color w:val="244061" w:themeColor="accent1" w:themeShade="80"/>
          <w:szCs w:val="24"/>
          <w:lang w:val="en-GB"/>
        </w:rPr>
      </w:pPr>
    </w:p>
    <w:p w14:paraId="250B8AF7" w14:textId="45C8DED1"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All </w:t>
      </w:r>
      <w:r w:rsidRPr="005A4B33">
        <w:rPr>
          <w:rFonts w:ascii="Arial" w:eastAsia="Arial" w:hAnsi="Arial" w:cs="Arial"/>
          <w:b/>
          <w:bCs/>
          <w:color w:val="244061" w:themeColor="accent1" w:themeShade="80"/>
          <w:szCs w:val="24"/>
          <w:lang w:val="en-US"/>
        </w:rPr>
        <w:t>stormwater</w:t>
      </w:r>
      <w:r w:rsidRPr="005A4B33">
        <w:rPr>
          <w:rFonts w:ascii="Arial" w:eastAsia="Arial" w:hAnsi="Arial" w:cs="Arial"/>
          <w:b/>
          <w:bCs/>
          <w:color w:val="244061" w:themeColor="accent1" w:themeShade="80"/>
          <w:szCs w:val="24"/>
          <w:lang w:val="en-GB"/>
        </w:rPr>
        <w:t xml:space="preserve"> discharge from the development shall be contained and disposed of on-site unless otherwise approved by the City of Nedlands.</w:t>
      </w:r>
    </w:p>
    <w:p w14:paraId="79A5DABB" w14:textId="4EBC0866" w:rsidR="008C4B42" w:rsidRPr="005A4B33" w:rsidRDefault="008C4B42" w:rsidP="30FE6AF1">
      <w:pPr>
        <w:jc w:val="both"/>
        <w:rPr>
          <w:rFonts w:ascii="Arial" w:eastAsia="Arial" w:hAnsi="Arial" w:cs="Arial"/>
          <w:b/>
          <w:bCs/>
          <w:color w:val="244061" w:themeColor="accent1" w:themeShade="80"/>
          <w:szCs w:val="24"/>
          <w:lang w:val="en-GB"/>
        </w:rPr>
      </w:pPr>
    </w:p>
    <w:p w14:paraId="2E739CDA" w14:textId="753F757F"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street tree(s) within the verge in front of the lot are to be protected and </w:t>
      </w:r>
      <w:r w:rsidRPr="005A4B33">
        <w:rPr>
          <w:rFonts w:ascii="Arial" w:eastAsia="Arial" w:hAnsi="Arial" w:cs="Arial"/>
          <w:b/>
          <w:bCs/>
          <w:color w:val="244061" w:themeColor="accent1" w:themeShade="80"/>
          <w:szCs w:val="24"/>
          <w:lang w:val="en-US"/>
        </w:rPr>
        <w:t>maintained</w:t>
      </w:r>
      <w:r w:rsidRPr="005A4B33">
        <w:rPr>
          <w:rFonts w:ascii="Arial" w:eastAsia="Arial" w:hAnsi="Arial" w:cs="Arial"/>
          <w:b/>
          <w:bCs/>
          <w:color w:val="244061" w:themeColor="accent1" w:themeShade="80"/>
          <w:szCs w:val="24"/>
          <w:lang w:val="en-GB"/>
        </w:rPr>
        <w:t xml:space="preserve">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73A0F4B2" w14:textId="64FB3264"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050ED6F4" w14:textId="26B46AE1"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lodgement of a building permit, a detailed landscape plan shall be </w:t>
      </w:r>
      <w:r w:rsidRPr="005A4B33">
        <w:rPr>
          <w:rFonts w:ascii="Arial" w:eastAsia="Arial" w:hAnsi="Arial" w:cs="Arial"/>
          <w:b/>
          <w:bCs/>
          <w:color w:val="244061" w:themeColor="accent1" w:themeShade="80"/>
          <w:szCs w:val="24"/>
          <w:lang w:val="en-US"/>
        </w:rPr>
        <w:t>submitted</w:t>
      </w:r>
      <w:r w:rsidRPr="005A4B33">
        <w:rPr>
          <w:rFonts w:ascii="Arial" w:eastAsia="Arial" w:hAnsi="Arial" w:cs="Arial"/>
          <w:b/>
          <w:bCs/>
          <w:color w:val="244061" w:themeColor="accent1" w:themeShade="80"/>
          <w:szCs w:val="24"/>
          <w:lang w:val="en-GB"/>
        </w:rPr>
        <w:t xml:space="preserve">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2F97D1AA" w14:textId="3A061B35"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3295A567" w14:textId="00E8ED43"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The retained trees on site, as annotated in red on the site plan, are to be </w:t>
      </w:r>
      <w:r w:rsidRPr="005A4B33">
        <w:rPr>
          <w:rFonts w:ascii="Arial" w:eastAsia="Arial" w:hAnsi="Arial" w:cs="Arial"/>
          <w:b/>
          <w:bCs/>
          <w:color w:val="244061" w:themeColor="accent1" w:themeShade="80"/>
          <w:szCs w:val="24"/>
          <w:lang w:val="en-US"/>
        </w:rPr>
        <w:t>protected</w:t>
      </w:r>
      <w:r w:rsidRPr="005A4B33">
        <w:rPr>
          <w:rFonts w:ascii="Arial" w:eastAsia="Arial" w:hAnsi="Arial" w:cs="Arial"/>
          <w:b/>
          <w:bCs/>
          <w:color w:val="244061" w:themeColor="accent1" w:themeShade="80"/>
          <w:szCs w:val="24"/>
          <w:lang w:val="en-GB"/>
        </w:rPr>
        <w:t xml:space="preserve">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39F727B" w14:textId="437D68D5" w:rsidR="008C4B42" w:rsidRPr="005A4B33" w:rsidRDefault="30FE6AF1" w:rsidP="30FE6AF1">
      <w:pPr>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 </w:t>
      </w:r>
    </w:p>
    <w:p w14:paraId="7397A7D4" w14:textId="0C11E4E8" w:rsidR="008C4B42" w:rsidRPr="005A4B33" w:rsidRDefault="30FE6AF1" w:rsidP="002736D7">
      <w:pPr>
        <w:pStyle w:val="ListParagraph"/>
        <w:numPr>
          <w:ilvl w:val="0"/>
          <w:numId w:val="96"/>
        </w:numPr>
        <w:ind w:left="284" w:hanging="568"/>
        <w:jc w:val="both"/>
        <w:rPr>
          <w:rFonts w:ascii="Arial" w:eastAsia="Arial" w:hAnsi="Arial" w:cs="Arial"/>
          <w:b/>
          <w:bCs/>
          <w:color w:val="244061" w:themeColor="accent1" w:themeShade="80"/>
          <w:szCs w:val="24"/>
          <w:lang w:val="en-GB"/>
        </w:rPr>
      </w:pPr>
      <w:r w:rsidRPr="005A4B33">
        <w:rPr>
          <w:rFonts w:ascii="Arial" w:eastAsia="Arial" w:hAnsi="Arial" w:cs="Arial"/>
          <w:b/>
          <w:bCs/>
          <w:color w:val="244061" w:themeColor="accent1" w:themeShade="80"/>
          <w:szCs w:val="24"/>
          <w:lang w:val="en-GB"/>
        </w:rPr>
        <w:t xml:space="preserve">Prior to the issue of a building permit, a suitably qualified arborist is to submit a report to the City of Nedlands demonstrating that the </w:t>
      </w:r>
      <w:r w:rsidRPr="005A4B33">
        <w:rPr>
          <w:rFonts w:ascii="Arial" w:eastAsia="Arial" w:hAnsi="Arial" w:cs="Arial"/>
          <w:b/>
          <w:bCs/>
          <w:color w:val="244061" w:themeColor="accent1" w:themeShade="80"/>
          <w:szCs w:val="24"/>
          <w:lang w:val="en-US"/>
        </w:rPr>
        <w:t>construction</w:t>
      </w:r>
      <w:r w:rsidRPr="005A4B33">
        <w:rPr>
          <w:rFonts w:ascii="Arial" w:eastAsia="Arial" w:hAnsi="Arial" w:cs="Arial"/>
          <w:b/>
          <w:bCs/>
          <w:color w:val="244061" w:themeColor="accent1" w:themeShade="80"/>
          <w:szCs w:val="24"/>
          <w:lang w:val="en-GB"/>
        </w:rPr>
        <w:t xml:space="preserve"> and built development will not adversely affect the health of the retained trees located within units 1 and 4, to the satisfaction of the City. Any recommended mitigation measures as identified within the arborist report, including tree protection zones, are to be undertaken for the duration of the demolition and construction to the satisfaction of the City of Nedlands.</w:t>
      </w:r>
    </w:p>
    <w:p w14:paraId="16D8EDCD" w14:textId="4BE8AC6A" w:rsidR="008C4B42" w:rsidRPr="008C4B42" w:rsidRDefault="008C4B42" w:rsidP="009E6ECA">
      <w:pPr>
        <w:ind w:left="-284" w:right="-238"/>
        <w:jc w:val="both"/>
        <w:rPr>
          <w:rFonts w:ascii="Arial" w:hAnsi="Arial" w:cs="Arial"/>
          <w:szCs w:val="24"/>
          <w:lang w:val="en-GB"/>
        </w:rPr>
      </w:pPr>
    </w:p>
    <w:p w14:paraId="1B27A133" w14:textId="77777777" w:rsidR="008C4B42" w:rsidRPr="008E2CDE" w:rsidRDefault="008C4B42" w:rsidP="009E6ECA">
      <w:pPr>
        <w:ind w:right="-238"/>
        <w:rPr>
          <w:rFonts w:ascii="Calibri" w:hAnsi="Calibri"/>
          <w:sz w:val="22"/>
        </w:rPr>
      </w:pPr>
    </w:p>
    <w:p w14:paraId="07C22EF1" w14:textId="77777777" w:rsidR="008C4B42" w:rsidRPr="008C4B42" w:rsidRDefault="008C4B42" w:rsidP="00743CD9">
      <w:pPr>
        <w:ind w:right="187"/>
      </w:pPr>
    </w:p>
    <w:p w14:paraId="62F8E0FB" w14:textId="77777777" w:rsidR="00B40CA6" w:rsidRDefault="00B40CA6" w:rsidP="00743CD9">
      <w:pPr>
        <w:ind w:right="187"/>
        <w:rPr>
          <w:rFonts w:ascii="Arial" w:hAnsi="Arial" w:cs="Arial"/>
          <w:b/>
          <w:color w:val="17365D" w:themeColor="text2" w:themeShade="BF"/>
          <w:kern w:val="28"/>
          <w:szCs w:val="24"/>
        </w:rPr>
      </w:pPr>
    </w:p>
    <w:p w14:paraId="24E3FDFF" w14:textId="77777777" w:rsidR="009E6ECA" w:rsidRDefault="009E6EC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34B87EC4" w:rsidR="00B40CA6" w:rsidRPr="00B40CA6" w:rsidRDefault="00315F48" w:rsidP="009E6EC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4" w:name="_Toc106233014"/>
      <w:r>
        <w:rPr>
          <w:rFonts w:ascii="Arial" w:hAnsi="Arial" w:cs="Arial"/>
          <w:caps w:val="0"/>
          <w:color w:val="17365D" w:themeColor="text2" w:themeShade="BF"/>
          <w:u w:val="none"/>
        </w:rPr>
        <w:t>PD26.05.22</w:t>
      </w:r>
      <w:r w:rsidR="00620443">
        <w:rPr>
          <w:rFonts w:ascii="Arial" w:hAnsi="Arial" w:cs="Arial"/>
          <w:caps w:val="0"/>
          <w:color w:val="17365D" w:themeColor="text2" w:themeShade="BF"/>
          <w:u w:val="none"/>
        </w:rPr>
        <w:t xml:space="preserve"> </w:t>
      </w:r>
      <w:r w:rsidR="00620443" w:rsidRPr="00620443">
        <w:rPr>
          <w:rFonts w:ascii="Arial" w:hAnsi="Arial" w:cs="Arial"/>
          <w:caps w:val="0"/>
          <w:color w:val="17365D" w:themeColor="text2" w:themeShade="BF"/>
          <w:u w:val="none"/>
        </w:rPr>
        <w:t>Consideration of Development Application – Nine Multiple Dwellings at 8 Taylor Road, Nedlands</w:t>
      </w:r>
      <w:bookmarkEnd w:id="24"/>
    </w:p>
    <w:p w14:paraId="1D3B32B1" w14:textId="36331FCF" w:rsidR="00B40CA6" w:rsidRDefault="00B40CA6" w:rsidP="00743CD9">
      <w:pPr>
        <w:ind w:right="187"/>
        <w:rPr>
          <w:rFonts w:ascii="Arial" w:hAnsi="Arial" w:cs="Arial"/>
          <w:caps/>
          <w:color w:val="17365D" w:themeColor="text2" w:themeShade="BF"/>
          <w:szCs w:val="24"/>
        </w:rPr>
      </w:pPr>
    </w:p>
    <w:tbl>
      <w:tblPr>
        <w:tblStyle w:val="TableGrid331"/>
        <w:tblW w:w="9640" w:type="dxa"/>
        <w:tblInd w:w="-289" w:type="dxa"/>
        <w:tblLook w:val="04A0" w:firstRow="1" w:lastRow="0" w:firstColumn="1" w:lastColumn="0" w:noHBand="0" w:noVBand="1"/>
      </w:tblPr>
      <w:tblGrid>
        <w:gridCol w:w="2349"/>
        <w:gridCol w:w="7291"/>
      </w:tblGrid>
      <w:tr w:rsidR="001C5A17" w:rsidRPr="001C5A17" w14:paraId="44A0D50F" w14:textId="77777777" w:rsidTr="00FD79D5">
        <w:tc>
          <w:tcPr>
            <w:tcW w:w="2349" w:type="dxa"/>
          </w:tcPr>
          <w:p w14:paraId="63D15E95"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Meeting &amp; Date</w:t>
            </w:r>
          </w:p>
        </w:tc>
        <w:tc>
          <w:tcPr>
            <w:tcW w:w="7291" w:type="dxa"/>
          </w:tcPr>
          <w:p w14:paraId="72265BE8" w14:textId="3F1C4110" w:rsidR="001C5A17" w:rsidRPr="001C5A17" w:rsidRDefault="001C5A17" w:rsidP="00FD79D5">
            <w:pPr>
              <w:jc w:val="both"/>
              <w:rPr>
                <w:rFonts w:ascii="Arial" w:hAnsi="Arial"/>
                <w:szCs w:val="24"/>
              </w:rPr>
            </w:pPr>
            <w:r w:rsidRPr="001C5A17">
              <w:rPr>
                <w:rFonts w:ascii="Arial" w:hAnsi="Arial"/>
                <w:szCs w:val="24"/>
              </w:rPr>
              <w:t xml:space="preserve">Council </w:t>
            </w:r>
            <w:r w:rsidR="00EA371E">
              <w:rPr>
                <w:rFonts w:ascii="Arial" w:hAnsi="Arial"/>
                <w:szCs w:val="24"/>
              </w:rPr>
              <w:t xml:space="preserve">Meeting </w:t>
            </w:r>
            <w:r w:rsidRPr="001C5A17">
              <w:rPr>
                <w:rFonts w:ascii="Arial" w:hAnsi="Arial"/>
                <w:szCs w:val="24"/>
              </w:rPr>
              <w:t>– 24 May 2022</w:t>
            </w:r>
          </w:p>
        </w:tc>
      </w:tr>
      <w:tr w:rsidR="001C5A17" w:rsidRPr="001C5A17" w14:paraId="3700D148" w14:textId="77777777" w:rsidTr="00FD79D5">
        <w:tc>
          <w:tcPr>
            <w:tcW w:w="2349" w:type="dxa"/>
          </w:tcPr>
          <w:p w14:paraId="691A6B00"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Applicant</w:t>
            </w:r>
          </w:p>
        </w:tc>
        <w:tc>
          <w:tcPr>
            <w:tcW w:w="7291" w:type="dxa"/>
          </w:tcPr>
          <w:p w14:paraId="3587D4F0" w14:textId="77777777" w:rsidR="001C5A17" w:rsidRPr="001C5A17" w:rsidRDefault="001C5A17" w:rsidP="00FD79D5">
            <w:pPr>
              <w:jc w:val="both"/>
              <w:rPr>
                <w:rFonts w:ascii="Arial" w:hAnsi="Arial"/>
                <w:szCs w:val="24"/>
              </w:rPr>
            </w:pPr>
            <w:r w:rsidRPr="001C5A17">
              <w:rPr>
                <w:rFonts w:ascii="Arial" w:hAnsi="Arial"/>
                <w:szCs w:val="24"/>
              </w:rPr>
              <w:t>3dEdge Designers + Planners</w:t>
            </w:r>
          </w:p>
        </w:tc>
      </w:tr>
      <w:tr w:rsidR="001C5A17" w:rsidRPr="001C5A17" w14:paraId="5EADF9F6" w14:textId="77777777" w:rsidTr="00FD79D5">
        <w:tc>
          <w:tcPr>
            <w:tcW w:w="2349" w:type="dxa"/>
          </w:tcPr>
          <w:p w14:paraId="356985AF" w14:textId="77777777" w:rsidR="001C5A17" w:rsidRPr="001C5A17" w:rsidRDefault="001C5A17" w:rsidP="00743CD9">
            <w:pPr>
              <w:ind w:right="187"/>
              <w:rPr>
                <w:rFonts w:ascii="Arial" w:hAnsi="Arial"/>
                <w:b/>
                <w:color w:val="244061"/>
                <w:szCs w:val="24"/>
              </w:rPr>
            </w:pPr>
            <w:r w:rsidRPr="001C5A17">
              <w:rPr>
                <w:rFonts w:ascii="Arial" w:hAnsi="Arial"/>
                <w:b/>
                <w:color w:val="244061"/>
                <w:szCs w:val="24"/>
              </w:rPr>
              <w:t xml:space="preserve">Employee Disclosure under section 5.70 Local Government Act 1995 </w:t>
            </w:r>
          </w:p>
        </w:tc>
        <w:tc>
          <w:tcPr>
            <w:tcW w:w="7291" w:type="dxa"/>
          </w:tcPr>
          <w:p w14:paraId="2C3A4BD7" w14:textId="3949DF3B" w:rsidR="001C5A17" w:rsidRDefault="001C5A17" w:rsidP="00FD79D5">
            <w:pPr>
              <w:tabs>
                <w:tab w:val="right" w:pos="595"/>
              </w:tabs>
              <w:rPr>
                <w:rFonts w:ascii="Arial" w:hAnsi="Arial"/>
                <w:szCs w:val="24"/>
              </w:rPr>
            </w:pPr>
            <w:r w:rsidRPr="001C5A17">
              <w:rPr>
                <w:rFonts w:ascii="Arial" w:hAnsi="Arial"/>
                <w:szCs w:val="24"/>
              </w:rPr>
              <w:t>The author, reviewers and authoriser of this report declare they have no financial or impartiality interest with this matter.</w:t>
            </w:r>
          </w:p>
          <w:p w14:paraId="6205B83E" w14:textId="77777777" w:rsidR="009E6ECA" w:rsidRPr="001C5A17" w:rsidRDefault="009E6ECA" w:rsidP="00FD79D5">
            <w:pPr>
              <w:tabs>
                <w:tab w:val="right" w:pos="595"/>
              </w:tabs>
              <w:rPr>
                <w:rFonts w:ascii="Arial" w:hAnsi="Arial"/>
                <w:szCs w:val="24"/>
              </w:rPr>
            </w:pPr>
          </w:p>
          <w:p w14:paraId="537C3299" w14:textId="77777777" w:rsidR="001C5A17" w:rsidRPr="001C5A17" w:rsidRDefault="001C5A17" w:rsidP="00FD79D5">
            <w:pPr>
              <w:rPr>
                <w:rFonts w:ascii="Arial" w:hAnsi="Arial"/>
                <w:szCs w:val="24"/>
              </w:rPr>
            </w:pPr>
            <w:r w:rsidRPr="001C5A17">
              <w:rPr>
                <w:rFonts w:ascii="Arial" w:hAnsi="Arial"/>
                <w:szCs w:val="24"/>
              </w:rPr>
              <w:t>There is no financial or personal relationship between City staff involved in the preparation of this report and the proponents or their consultants.</w:t>
            </w:r>
          </w:p>
        </w:tc>
      </w:tr>
      <w:tr w:rsidR="001C5A17" w:rsidRPr="001C5A17" w14:paraId="182F09D4" w14:textId="77777777" w:rsidTr="00FD79D5">
        <w:tc>
          <w:tcPr>
            <w:tcW w:w="2349" w:type="dxa"/>
          </w:tcPr>
          <w:p w14:paraId="535B3F2A"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Report Author</w:t>
            </w:r>
          </w:p>
        </w:tc>
        <w:tc>
          <w:tcPr>
            <w:tcW w:w="7291" w:type="dxa"/>
          </w:tcPr>
          <w:p w14:paraId="6E92FE34" w14:textId="77777777" w:rsidR="001C5A17" w:rsidRPr="001C5A17" w:rsidRDefault="001C5A17" w:rsidP="00FD79D5">
            <w:pPr>
              <w:jc w:val="both"/>
              <w:rPr>
                <w:rFonts w:ascii="Arial" w:hAnsi="Arial"/>
                <w:szCs w:val="24"/>
              </w:rPr>
            </w:pPr>
            <w:r w:rsidRPr="001C5A17">
              <w:rPr>
                <w:rFonts w:ascii="Arial" w:hAnsi="Arial"/>
                <w:szCs w:val="24"/>
              </w:rPr>
              <w:t>Roy Winslow – Manager Urban Planning</w:t>
            </w:r>
          </w:p>
        </w:tc>
      </w:tr>
      <w:tr w:rsidR="001C5A17" w:rsidRPr="001C5A17" w14:paraId="67DDC12E" w14:textId="77777777" w:rsidTr="00FD79D5">
        <w:tc>
          <w:tcPr>
            <w:tcW w:w="2349" w:type="dxa"/>
          </w:tcPr>
          <w:p w14:paraId="5F98C415" w14:textId="077BF3EF"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Director</w:t>
            </w:r>
          </w:p>
        </w:tc>
        <w:tc>
          <w:tcPr>
            <w:tcW w:w="7291" w:type="dxa"/>
          </w:tcPr>
          <w:p w14:paraId="02A75112" w14:textId="77777777" w:rsidR="001C5A17" w:rsidRPr="001C5A17" w:rsidRDefault="001C5A17" w:rsidP="00FD79D5">
            <w:pPr>
              <w:jc w:val="both"/>
              <w:rPr>
                <w:rFonts w:ascii="Arial" w:hAnsi="Arial"/>
                <w:szCs w:val="24"/>
              </w:rPr>
            </w:pPr>
            <w:r w:rsidRPr="001C5A17">
              <w:rPr>
                <w:rFonts w:ascii="Arial" w:hAnsi="Arial"/>
                <w:szCs w:val="24"/>
              </w:rPr>
              <w:t>Tony Free – Director Planning and Development</w:t>
            </w:r>
          </w:p>
        </w:tc>
      </w:tr>
      <w:tr w:rsidR="001C5A17" w:rsidRPr="001C5A17" w14:paraId="03503152" w14:textId="77777777" w:rsidTr="00FD79D5">
        <w:tc>
          <w:tcPr>
            <w:tcW w:w="2349" w:type="dxa"/>
          </w:tcPr>
          <w:p w14:paraId="4148F0E8" w14:textId="77777777" w:rsidR="001C5A17" w:rsidRPr="001C5A17" w:rsidRDefault="001C5A17" w:rsidP="00743CD9">
            <w:pPr>
              <w:ind w:right="187"/>
              <w:jc w:val="both"/>
              <w:rPr>
                <w:rFonts w:ascii="Arial" w:hAnsi="Arial"/>
                <w:b/>
                <w:color w:val="244061"/>
                <w:szCs w:val="24"/>
              </w:rPr>
            </w:pPr>
            <w:r w:rsidRPr="001C5A17">
              <w:rPr>
                <w:rFonts w:ascii="Arial" w:hAnsi="Arial"/>
                <w:b/>
                <w:color w:val="244061"/>
                <w:szCs w:val="24"/>
              </w:rPr>
              <w:t>Attachments</w:t>
            </w:r>
          </w:p>
        </w:tc>
        <w:tc>
          <w:tcPr>
            <w:tcW w:w="7291" w:type="dxa"/>
          </w:tcPr>
          <w:p w14:paraId="264ED40B" w14:textId="77777777" w:rsidR="001C5A17" w:rsidRPr="001C5A17" w:rsidRDefault="001C5A17" w:rsidP="00FD79D5">
            <w:pPr>
              <w:numPr>
                <w:ilvl w:val="0"/>
                <w:numId w:val="16"/>
              </w:numPr>
              <w:contextualSpacing/>
              <w:rPr>
                <w:rFonts w:ascii="Arial" w:hAnsi="Arial"/>
                <w:szCs w:val="24"/>
              </w:rPr>
            </w:pPr>
            <w:r w:rsidRPr="001C5A17">
              <w:rPr>
                <w:rFonts w:ascii="Arial" w:hAnsi="Arial"/>
                <w:szCs w:val="24"/>
              </w:rPr>
              <w:t xml:space="preserve">Aerial Image and Zoning Map </w:t>
            </w:r>
          </w:p>
          <w:p w14:paraId="392962B8" w14:textId="77777777" w:rsidR="001C5A17" w:rsidRPr="001C5A17" w:rsidRDefault="001C5A17" w:rsidP="00FD79D5">
            <w:pPr>
              <w:numPr>
                <w:ilvl w:val="0"/>
                <w:numId w:val="16"/>
              </w:numPr>
              <w:contextualSpacing/>
              <w:rPr>
                <w:rFonts w:ascii="Arial" w:hAnsi="Arial"/>
                <w:szCs w:val="24"/>
              </w:rPr>
            </w:pPr>
            <w:r w:rsidRPr="001C5A17">
              <w:rPr>
                <w:rFonts w:ascii="Arial" w:hAnsi="Arial"/>
                <w:szCs w:val="24"/>
              </w:rPr>
              <w:t>Development Plans</w:t>
            </w:r>
          </w:p>
          <w:p w14:paraId="03BCF394" w14:textId="77777777" w:rsidR="001C5A17" w:rsidRPr="001C5A17" w:rsidRDefault="001C5A17" w:rsidP="00FD79D5">
            <w:pPr>
              <w:numPr>
                <w:ilvl w:val="0"/>
                <w:numId w:val="16"/>
              </w:numPr>
              <w:contextualSpacing/>
              <w:rPr>
                <w:rFonts w:ascii="Arial" w:hAnsi="Arial"/>
                <w:szCs w:val="24"/>
              </w:rPr>
            </w:pPr>
            <w:r w:rsidRPr="001C5A17">
              <w:rPr>
                <w:rFonts w:ascii="Arial" w:hAnsi="Arial"/>
                <w:szCs w:val="24"/>
              </w:rPr>
              <w:t>R-Code Assessment</w:t>
            </w:r>
          </w:p>
          <w:p w14:paraId="02D93A3A" w14:textId="77777777" w:rsidR="001C5A17" w:rsidRPr="001C5A17" w:rsidRDefault="001C5A17" w:rsidP="00FD79D5">
            <w:pPr>
              <w:numPr>
                <w:ilvl w:val="0"/>
                <w:numId w:val="16"/>
              </w:numPr>
              <w:contextualSpacing/>
              <w:rPr>
                <w:rFonts w:ascii="Arial" w:hAnsi="Arial"/>
                <w:szCs w:val="24"/>
              </w:rPr>
            </w:pPr>
            <w:r w:rsidRPr="001C5A17">
              <w:rPr>
                <w:rFonts w:ascii="Arial" w:hAnsi="Arial"/>
                <w:szCs w:val="24"/>
              </w:rPr>
              <w:t>Schedule of Submissions</w:t>
            </w:r>
          </w:p>
          <w:p w14:paraId="629B8528" w14:textId="77777777" w:rsidR="001C5A17" w:rsidRPr="001C5A17" w:rsidRDefault="001C5A17" w:rsidP="00FD79D5">
            <w:pPr>
              <w:numPr>
                <w:ilvl w:val="0"/>
                <w:numId w:val="16"/>
              </w:numPr>
              <w:contextualSpacing/>
              <w:rPr>
                <w:rFonts w:ascii="Arial" w:hAnsi="Arial"/>
                <w:szCs w:val="24"/>
              </w:rPr>
            </w:pPr>
            <w:r w:rsidRPr="001C5A17">
              <w:rPr>
                <w:rFonts w:ascii="Arial" w:hAnsi="Arial"/>
                <w:szCs w:val="24"/>
              </w:rPr>
              <w:t>CONFIDENTIAL ATTACHMENT – Submissions</w:t>
            </w:r>
          </w:p>
        </w:tc>
      </w:tr>
    </w:tbl>
    <w:p w14:paraId="3680BC7B" w14:textId="72813051" w:rsidR="001C5A17" w:rsidRDefault="001C5A17" w:rsidP="009E6ECA">
      <w:pPr>
        <w:ind w:right="-238"/>
        <w:jc w:val="both"/>
        <w:rPr>
          <w:rFonts w:ascii="Arial" w:eastAsia="Calibri" w:hAnsi="Arial" w:cs="Arial"/>
          <w:b/>
          <w:szCs w:val="32"/>
          <w:lang w:val="en-US"/>
        </w:rPr>
      </w:pPr>
    </w:p>
    <w:p w14:paraId="32FDF6D0" w14:textId="0B22C6ED" w:rsidR="0061262F" w:rsidRPr="0009183E" w:rsidRDefault="0061262F" w:rsidP="00D57BD9">
      <w:pPr>
        <w:ind w:left="-284"/>
        <w:jc w:val="both"/>
        <w:rPr>
          <w:rFonts w:ascii="Arial" w:hAnsi="Arial" w:cs="Arial"/>
          <w:szCs w:val="24"/>
        </w:rPr>
      </w:pPr>
      <w:r w:rsidRPr="0009183E">
        <w:rPr>
          <w:rFonts w:ascii="Arial" w:hAnsi="Arial" w:cs="Arial"/>
          <w:szCs w:val="24"/>
        </w:rPr>
        <w:t xml:space="preserve">Moved – Councillor </w:t>
      </w:r>
      <w:r w:rsidR="005D34CE" w:rsidRPr="0009183E">
        <w:rPr>
          <w:rFonts w:ascii="Arial" w:hAnsi="Arial" w:cs="Arial"/>
          <w:szCs w:val="24"/>
        </w:rPr>
        <w:t>Mangano</w:t>
      </w:r>
    </w:p>
    <w:p w14:paraId="53F2528B" w14:textId="765FB248" w:rsidR="0061262F" w:rsidRPr="0009183E" w:rsidRDefault="0061262F" w:rsidP="00D57BD9">
      <w:pPr>
        <w:ind w:left="-284"/>
        <w:jc w:val="both"/>
        <w:rPr>
          <w:rFonts w:ascii="Arial" w:hAnsi="Arial" w:cs="Arial"/>
          <w:szCs w:val="24"/>
        </w:rPr>
      </w:pPr>
      <w:r w:rsidRPr="0009183E">
        <w:rPr>
          <w:rFonts w:ascii="Arial" w:hAnsi="Arial" w:cs="Arial"/>
          <w:szCs w:val="24"/>
        </w:rPr>
        <w:t xml:space="preserve">Seconded – Councillor </w:t>
      </w:r>
      <w:r w:rsidR="005D34CE" w:rsidRPr="0009183E">
        <w:rPr>
          <w:rFonts w:ascii="Arial" w:hAnsi="Arial" w:cs="Arial"/>
          <w:szCs w:val="24"/>
        </w:rPr>
        <w:t>Coghlan</w:t>
      </w:r>
    </w:p>
    <w:p w14:paraId="50477E2C" w14:textId="61C04E4D" w:rsidR="005D34CE" w:rsidRPr="0009183E" w:rsidRDefault="005D34CE" w:rsidP="00D57BD9">
      <w:pPr>
        <w:ind w:left="-284"/>
        <w:jc w:val="both"/>
        <w:rPr>
          <w:rFonts w:ascii="Arial" w:hAnsi="Arial" w:cs="Arial"/>
          <w:szCs w:val="24"/>
        </w:rPr>
      </w:pPr>
    </w:p>
    <w:p w14:paraId="7EE83FBD" w14:textId="77777777" w:rsidR="005D34CE" w:rsidRPr="0009183E" w:rsidRDefault="005D34CE" w:rsidP="005D34CE">
      <w:pPr>
        <w:ind w:left="-284"/>
        <w:jc w:val="both"/>
        <w:rPr>
          <w:rFonts w:ascii="Arial" w:hAnsi="Arial" w:cs="Arial"/>
          <w:color w:val="244061" w:themeColor="accent1" w:themeShade="80"/>
          <w:szCs w:val="24"/>
        </w:rPr>
      </w:pPr>
      <w:r w:rsidRPr="0009183E">
        <w:rPr>
          <w:rFonts w:ascii="Arial" w:hAnsi="Arial" w:cs="Arial"/>
          <w:color w:val="244061" w:themeColor="accent1" w:themeShade="80"/>
          <w:szCs w:val="24"/>
        </w:rPr>
        <w:t xml:space="preserve">In accordance with Clause 68(2) of the Deemed Provisions of the </w:t>
      </w:r>
      <w:r w:rsidRPr="0009183E">
        <w:rPr>
          <w:rFonts w:ascii="Arial" w:hAnsi="Arial" w:cs="Arial"/>
          <w:i/>
          <w:iCs/>
          <w:color w:val="244061" w:themeColor="accent1" w:themeShade="80"/>
          <w:szCs w:val="24"/>
        </w:rPr>
        <w:t>Planning and Development (Local Planning Schemes) Regulations 2015,</w:t>
      </w:r>
      <w:r w:rsidRPr="0009183E">
        <w:rPr>
          <w:rFonts w:ascii="Arial" w:hAnsi="Arial" w:cs="Arial"/>
          <w:color w:val="244061" w:themeColor="accent1" w:themeShade="80"/>
          <w:szCs w:val="24"/>
        </w:rPr>
        <w:t xml:space="preserve"> Council resolves to refuse the development application received on 23 December 2021 in accordance with plans date stamped 8 April 2022 for </w:t>
      </w:r>
      <w:r w:rsidRPr="0009183E">
        <w:rPr>
          <w:rFonts w:ascii="Arial" w:hAnsi="Arial" w:cs="Arial"/>
          <w:color w:val="244061" w:themeColor="accent1" w:themeShade="80"/>
          <w:szCs w:val="24"/>
          <w:lang w:val="en-US"/>
        </w:rPr>
        <w:t>nine multiple dwellings at 8 Taylor Road, Nedlands</w:t>
      </w:r>
      <w:r w:rsidRPr="0009183E">
        <w:rPr>
          <w:rFonts w:ascii="Arial" w:hAnsi="Arial" w:cs="Arial"/>
          <w:color w:val="244061" w:themeColor="accent1" w:themeShade="80"/>
          <w:szCs w:val="24"/>
        </w:rPr>
        <w:t>, for the following reasons:</w:t>
      </w:r>
    </w:p>
    <w:p w14:paraId="2EE2278D" w14:textId="77777777" w:rsidR="005D34CE" w:rsidRPr="0009183E" w:rsidRDefault="005D34CE" w:rsidP="005D34CE">
      <w:pPr>
        <w:jc w:val="both"/>
        <w:rPr>
          <w:rFonts w:ascii="Arial" w:hAnsi="Arial" w:cs="Arial"/>
          <w:color w:val="244061" w:themeColor="accent1" w:themeShade="80"/>
          <w:szCs w:val="24"/>
          <w:lang w:val="en-US"/>
        </w:rPr>
      </w:pPr>
    </w:p>
    <w:p w14:paraId="351429A9" w14:textId="77777777" w:rsidR="005D34CE" w:rsidRPr="0009183E" w:rsidRDefault="005D34CE" w:rsidP="002736D7">
      <w:pPr>
        <w:pStyle w:val="ListParagraph"/>
        <w:numPr>
          <w:ilvl w:val="0"/>
          <w:numId w:val="88"/>
        </w:numPr>
        <w:ind w:left="284" w:hanging="568"/>
        <w:jc w:val="both"/>
        <w:rPr>
          <w:rFonts w:ascii="Arial" w:hAnsi="Arial" w:cs="Arial"/>
          <w:color w:val="244061" w:themeColor="accent1" w:themeShade="80"/>
          <w:szCs w:val="24"/>
          <w:lang w:val="en-US"/>
        </w:rPr>
      </w:pPr>
      <w:r w:rsidRPr="0009183E">
        <w:rPr>
          <w:rFonts w:ascii="Arial" w:hAnsi="Arial" w:cs="Arial"/>
          <w:color w:val="244061" w:themeColor="accent1" w:themeShade="80"/>
          <w:szCs w:val="24"/>
          <w:lang w:val="en-US"/>
        </w:rPr>
        <w:t>The setback of the development from the side and rear boundaries does not provide adequate separation between neighboring properties accordance with the Element Objectives of section 2.4 of the Residential Design Codes.</w:t>
      </w:r>
    </w:p>
    <w:p w14:paraId="618EFF46" w14:textId="77777777" w:rsidR="005D34CE" w:rsidRPr="0009183E" w:rsidRDefault="005D34CE" w:rsidP="005D34CE">
      <w:pPr>
        <w:pStyle w:val="ListParagraph"/>
        <w:ind w:left="284" w:hanging="568"/>
        <w:jc w:val="both"/>
        <w:rPr>
          <w:rFonts w:ascii="Arial" w:hAnsi="Arial" w:cs="Arial"/>
          <w:color w:val="244061" w:themeColor="accent1" w:themeShade="80"/>
          <w:szCs w:val="24"/>
          <w:lang w:val="en-US"/>
        </w:rPr>
      </w:pPr>
    </w:p>
    <w:p w14:paraId="45E41A30" w14:textId="77777777" w:rsidR="005D34CE" w:rsidRPr="0009183E" w:rsidRDefault="005D34CE" w:rsidP="002736D7">
      <w:pPr>
        <w:pStyle w:val="ListParagraph"/>
        <w:numPr>
          <w:ilvl w:val="0"/>
          <w:numId w:val="88"/>
        </w:numPr>
        <w:ind w:left="284" w:hanging="568"/>
        <w:jc w:val="both"/>
        <w:rPr>
          <w:rFonts w:ascii="Arial" w:hAnsi="Arial" w:cs="Arial"/>
          <w:color w:val="244061" w:themeColor="accent1" w:themeShade="80"/>
          <w:szCs w:val="24"/>
          <w:lang w:val="en-US"/>
        </w:rPr>
      </w:pPr>
      <w:r w:rsidRPr="0009183E">
        <w:rPr>
          <w:rFonts w:ascii="Arial" w:hAnsi="Arial" w:cs="Arial"/>
          <w:color w:val="244061" w:themeColor="accent1" w:themeShade="80"/>
          <w:szCs w:val="24"/>
          <w:lang w:val="en-US"/>
        </w:rPr>
        <w:t>The orientation and design of the building, windows and balconies does not minimize direct overlooking of habitable rooms and private outdoor living areas of adjoining properties in accordance with the Element Objectives of section 2.4 of the Residential Design Codes.</w:t>
      </w:r>
    </w:p>
    <w:p w14:paraId="5ACD83A5" w14:textId="77777777" w:rsidR="005D34CE" w:rsidRPr="0009183E" w:rsidRDefault="005D34CE" w:rsidP="005D34CE">
      <w:pPr>
        <w:pStyle w:val="ListParagraph"/>
        <w:ind w:left="284" w:hanging="568"/>
        <w:rPr>
          <w:rFonts w:ascii="Arial" w:hAnsi="Arial" w:cs="Arial"/>
          <w:color w:val="244061" w:themeColor="accent1" w:themeShade="80"/>
          <w:szCs w:val="24"/>
          <w:lang w:val="en-US"/>
        </w:rPr>
      </w:pPr>
    </w:p>
    <w:p w14:paraId="1940337A" w14:textId="77777777" w:rsidR="005D34CE" w:rsidRPr="0009183E" w:rsidRDefault="005D34CE" w:rsidP="002736D7">
      <w:pPr>
        <w:pStyle w:val="ListParagraph"/>
        <w:numPr>
          <w:ilvl w:val="0"/>
          <w:numId w:val="88"/>
        </w:numPr>
        <w:ind w:left="284" w:hanging="568"/>
        <w:jc w:val="both"/>
        <w:rPr>
          <w:rFonts w:ascii="Arial" w:hAnsi="Arial" w:cs="Arial"/>
          <w:color w:val="244061" w:themeColor="accent1" w:themeShade="80"/>
          <w:szCs w:val="24"/>
          <w:lang w:val="en-US"/>
        </w:rPr>
      </w:pPr>
      <w:r w:rsidRPr="0009183E">
        <w:rPr>
          <w:rFonts w:ascii="Arial" w:hAnsi="Arial" w:cs="Arial"/>
          <w:color w:val="244061" w:themeColor="accent1" w:themeShade="80"/>
          <w:szCs w:val="24"/>
          <w:lang w:val="en-US"/>
        </w:rPr>
        <w:t>The car parking provision is inappropriate to the location contrary to the Element Objectives of section 3.9 of the Residential Design Codes.</w:t>
      </w:r>
    </w:p>
    <w:p w14:paraId="2988C487" w14:textId="77777777" w:rsidR="005D34CE" w:rsidRPr="0009183E" w:rsidRDefault="005D34CE" w:rsidP="00D57BD9">
      <w:pPr>
        <w:ind w:left="-284"/>
        <w:jc w:val="both"/>
        <w:rPr>
          <w:rFonts w:ascii="Arial" w:hAnsi="Arial" w:cs="Arial"/>
          <w:szCs w:val="24"/>
        </w:rPr>
      </w:pPr>
    </w:p>
    <w:p w14:paraId="12557531" w14:textId="77777777" w:rsidR="0061262F" w:rsidRPr="0009183E" w:rsidRDefault="0061262F" w:rsidP="00D57BD9">
      <w:pPr>
        <w:ind w:left="-284"/>
        <w:jc w:val="both"/>
        <w:rPr>
          <w:rFonts w:ascii="Arial" w:hAnsi="Arial" w:cs="Arial"/>
          <w:szCs w:val="24"/>
        </w:rPr>
      </w:pPr>
    </w:p>
    <w:p w14:paraId="24389CD7" w14:textId="5C948200" w:rsidR="0061262F" w:rsidRPr="0009183E" w:rsidRDefault="00540EBD" w:rsidP="00D57BD9">
      <w:pPr>
        <w:ind w:left="-284"/>
        <w:jc w:val="right"/>
        <w:rPr>
          <w:rFonts w:ascii="Arial" w:hAnsi="Arial" w:cs="Arial"/>
          <w:szCs w:val="24"/>
        </w:rPr>
      </w:pPr>
      <w:r w:rsidRPr="0009183E">
        <w:rPr>
          <w:rFonts w:ascii="Arial" w:hAnsi="Arial" w:cs="Arial"/>
          <w:szCs w:val="24"/>
        </w:rPr>
        <w:t>L</w:t>
      </w:r>
      <w:r w:rsidR="0009183E">
        <w:rPr>
          <w:rFonts w:ascii="Arial" w:hAnsi="Arial" w:cs="Arial"/>
          <w:szCs w:val="24"/>
        </w:rPr>
        <w:t>OST</w:t>
      </w:r>
      <w:r w:rsidRPr="0009183E">
        <w:rPr>
          <w:rFonts w:ascii="Arial" w:hAnsi="Arial" w:cs="Arial"/>
          <w:szCs w:val="24"/>
        </w:rPr>
        <w:t xml:space="preserve"> 4/6</w:t>
      </w:r>
    </w:p>
    <w:p w14:paraId="2B203F94" w14:textId="77777777" w:rsidR="0009183E" w:rsidRDefault="0061262F" w:rsidP="00D57BD9">
      <w:pPr>
        <w:ind w:left="-284"/>
        <w:jc w:val="right"/>
        <w:rPr>
          <w:rFonts w:ascii="Arial" w:hAnsi="Arial" w:cs="Arial"/>
          <w:szCs w:val="24"/>
        </w:rPr>
      </w:pPr>
      <w:r w:rsidRPr="0009183E">
        <w:rPr>
          <w:rFonts w:ascii="Arial" w:hAnsi="Arial" w:cs="Arial"/>
          <w:szCs w:val="24"/>
        </w:rPr>
        <w:t>(Against:</w:t>
      </w:r>
      <w:r w:rsidR="00540EBD" w:rsidRPr="0009183E">
        <w:rPr>
          <w:rFonts w:ascii="Arial" w:hAnsi="Arial" w:cs="Arial"/>
          <w:szCs w:val="24"/>
        </w:rPr>
        <w:t xml:space="preserve"> Mayor Arygle</w:t>
      </w:r>
      <w:r w:rsidRPr="0009183E">
        <w:rPr>
          <w:rFonts w:ascii="Arial" w:hAnsi="Arial" w:cs="Arial"/>
          <w:szCs w:val="24"/>
        </w:rPr>
        <w:t xml:space="preserve"> Crs. </w:t>
      </w:r>
      <w:r w:rsidR="00540EBD" w:rsidRPr="0009183E">
        <w:rPr>
          <w:rFonts w:ascii="Arial" w:hAnsi="Arial" w:cs="Arial"/>
          <w:szCs w:val="24"/>
        </w:rPr>
        <w:t xml:space="preserve">Brackenridge Senathirajah </w:t>
      </w:r>
    </w:p>
    <w:p w14:paraId="2AE5B149" w14:textId="484C1DCE" w:rsidR="0061262F" w:rsidRPr="00147AEA" w:rsidRDefault="00540EBD" w:rsidP="00D57BD9">
      <w:pPr>
        <w:ind w:left="-284"/>
        <w:jc w:val="right"/>
        <w:rPr>
          <w:rFonts w:ascii="Arial" w:hAnsi="Arial" w:cs="Arial"/>
          <w:b/>
          <w:szCs w:val="24"/>
        </w:rPr>
      </w:pPr>
      <w:r w:rsidRPr="0009183E">
        <w:rPr>
          <w:rFonts w:ascii="Arial" w:hAnsi="Arial" w:cs="Arial"/>
          <w:szCs w:val="24"/>
        </w:rPr>
        <w:t>Youngman Combes &amp; Hodsdon</w:t>
      </w:r>
      <w:r w:rsidR="0061262F" w:rsidRPr="0009183E">
        <w:rPr>
          <w:rFonts w:ascii="Arial" w:hAnsi="Arial" w:cs="Arial"/>
          <w:szCs w:val="24"/>
        </w:rPr>
        <w:t>)</w:t>
      </w:r>
    </w:p>
    <w:p w14:paraId="612776EE" w14:textId="5FC68185" w:rsidR="0061262F" w:rsidRPr="001C5A17" w:rsidRDefault="0061262F" w:rsidP="009E6ECA">
      <w:pPr>
        <w:ind w:right="-238"/>
        <w:jc w:val="both"/>
        <w:rPr>
          <w:rFonts w:ascii="Arial" w:eastAsia="Calibri" w:hAnsi="Arial" w:cs="Arial"/>
          <w:b/>
          <w:szCs w:val="32"/>
          <w:lang w:val="en-US"/>
        </w:rPr>
      </w:pPr>
    </w:p>
    <w:p w14:paraId="3630FCC1" w14:textId="107A0C40" w:rsidR="001C5A17" w:rsidRDefault="001C5A17" w:rsidP="009E6ECA">
      <w:pPr>
        <w:ind w:left="-284" w:right="-238"/>
        <w:jc w:val="both"/>
        <w:rPr>
          <w:rFonts w:ascii="Arial" w:eastAsia="Calibri" w:hAnsi="Arial" w:cs="Arial"/>
          <w:b/>
          <w:szCs w:val="32"/>
          <w:lang w:val="en-US"/>
        </w:rPr>
      </w:pPr>
    </w:p>
    <w:p w14:paraId="3534B20A" w14:textId="0F33DF25" w:rsidR="009E6ECA" w:rsidRDefault="009E6ECA" w:rsidP="009E6ECA">
      <w:pPr>
        <w:ind w:left="-284" w:right="-238"/>
        <w:jc w:val="both"/>
        <w:rPr>
          <w:rFonts w:ascii="Arial" w:eastAsia="Calibri" w:hAnsi="Arial" w:cs="Arial"/>
          <w:b/>
          <w:szCs w:val="32"/>
          <w:lang w:val="en-US"/>
        </w:rPr>
      </w:pPr>
    </w:p>
    <w:p w14:paraId="540441C4" w14:textId="425BE64D" w:rsidR="0009183E" w:rsidRDefault="0009183E" w:rsidP="009E6ECA">
      <w:pPr>
        <w:ind w:left="-284" w:right="-238"/>
        <w:jc w:val="both"/>
        <w:rPr>
          <w:rFonts w:ascii="Arial" w:eastAsia="Calibri" w:hAnsi="Arial" w:cs="Arial"/>
          <w:b/>
          <w:szCs w:val="32"/>
          <w:lang w:val="en-US"/>
        </w:rPr>
      </w:pPr>
    </w:p>
    <w:p w14:paraId="5BA899B2" w14:textId="6E1D27B7" w:rsidR="00540EBD" w:rsidRDefault="00540EBD" w:rsidP="009E6ECA">
      <w:pPr>
        <w:ind w:left="-284" w:right="-238"/>
        <w:jc w:val="both"/>
        <w:rPr>
          <w:rFonts w:ascii="Arial" w:eastAsia="Calibri" w:hAnsi="Arial" w:cs="Arial"/>
          <w:b/>
          <w:szCs w:val="32"/>
          <w:lang w:val="en-US"/>
        </w:rPr>
      </w:pPr>
    </w:p>
    <w:p w14:paraId="112C0898" w14:textId="492C57CA" w:rsidR="00540EBD" w:rsidRPr="00147AEA" w:rsidRDefault="00540EBD" w:rsidP="00422EC0">
      <w:pPr>
        <w:ind w:left="-284"/>
        <w:jc w:val="both"/>
        <w:rPr>
          <w:rFonts w:ascii="Arial" w:hAnsi="Arial" w:cs="Arial"/>
          <w:b/>
          <w:szCs w:val="24"/>
        </w:rPr>
      </w:pPr>
      <w:r w:rsidRPr="00147AEA">
        <w:rPr>
          <w:rFonts w:ascii="Arial" w:hAnsi="Arial" w:cs="Arial"/>
          <w:b/>
          <w:szCs w:val="24"/>
        </w:rPr>
        <w:t xml:space="preserve">Regulation 11(da) </w:t>
      </w:r>
      <w:r w:rsidR="0009183E">
        <w:rPr>
          <w:rFonts w:ascii="Arial" w:hAnsi="Arial" w:cs="Arial"/>
          <w:b/>
          <w:szCs w:val="24"/>
        </w:rPr>
        <w:t>–</w:t>
      </w:r>
      <w:r w:rsidRPr="00147AEA">
        <w:rPr>
          <w:rFonts w:ascii="Arial" w:hAnsi="Arial" w:cs="Arial"/>
          <w:b/>
          <w:szCs w:val="24"/>
        </w:rPr>
        <w:t xml:space="preserve"> </w:t>
      </w:r>
      <w:r w:rsidR="0009183E">
        <w:rPr>
          <w:rFonts w:ascii="Arial" w:hAnsi="Arial" w:cs="Arial"/>
          <w:b/>
          <w:szCs w:val="24"/>
        </w:rPr>
        <w:t>Not Applicable – Recommendation Adopted</w:t>
      </w:r>
    </w:p>
    <w:p w14:paraId="615272BA" w14:textId="3679E66C" w:rsidR="00540EBD" w:rsidRPr="00147AEA" w:rsidRDefault="00540EBD" w:rsidP="00422EC0">
      <w:pPr>
        <w:ind w:left="-284"/>
        <w:jc w:val="both"/>
        <w:rPr>
          <w:rFonts w:ascii="Arial" w:hAnsi="Arial" w:cs="Arial"/>
          <w:szCs w:val="24"/>
        </w:rPr>
      </w:pPr>
    </w:p>
    <w:p w14:paraId="33083CA9" w14:textId="23F9305E" w:rsidR="00540EBD" w:rsidRPr="00147AEA" w:rsidRDefault="00540EBD"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5E0BF93B" w14:textId="79EBDEC8" w:rsidR="00540EBD" w:rsidRPr="00147AEA" w:rsidRDefault="00540EB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0C654479" w14:textId="77777777" w:rsidR="00540EBD" w:rsidRPr="00147AEA" w:rsidRDefault="00540EBD" w:rsidP="00422EC0">
      <w:pPr>
        <w:ind w:left="-284"/>
        <w:jc w:val="both"/>
        <w:rPr>
          <w:rFonts w:ascii="Arial" w:hAnsi="Arial" w:cs="Arial"/>
          <w:szCs w:val="24"/>
        </w:rPr>
      </w:pPr>
    </w:p>
    <w:p w14:paraId="240088FC" w14:textId="05F158C1" w:rsidR="00540EBD" w:rsidRPr="0009305A" w:rsidRDefault="00540EBD" w:rsidP="00422EC0">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4393F9C6" w14:textId="6C641589" w:rsidR="00540EBD" w:rsidRPr="0009305A" w:rsidRDefault="00540EBD" w:rsidP="00422EC0">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1EE1ECAF" w14:textId="031275F2" w:rsidR="00540EBD" w:rsidRPr="00147AEA" w:rsidRDefault="00BA16E0" w:rsidP="00422EC0">
      <w:pPr>
        <w:ind w:left="-284"/>
        <w:jc w:val="right"/>
        <w:rPr>
          <w:rFonts w:ascii="Arial" w:hAnsi="Arial" w:cs="Arial"/>
          <w:b/>
          <w:szCs w:val="24"/>
        </w:rPr>
      </w:pPr>
      <w:r>
        <w:rPr>
          <w:rFonts w:ascii="Arial" w:hAnsi="Arial" w:cs="Arial"/>
          <w:b/>
          <w:szCs w:val="24"/>
        </w:rPr>
        <w:t>CARRIED 6/4</w:t>
      </w:r>
    </w:p>
    <w:p w14:paraId="5C41C18D" w14:textId="3F83085B" w:rsidR="00540EBD" w:rsidRPr="00147AEA" w:rsidRDefault="00540EBD" w:rsidP="00422EC0">
      <w:pPr>
        <w:ind w:left="-284"/>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BA16E0">
        <w:rPr>
          <w:rFonts w:ascii="Arial" w:hAnsi="Arial" w:cs="Arial"/>
          <w:b/>
          <w:szCs w:val="24"/>
        </w:rPr>
        <w:t>Coghlan Smyth Bennett &amp; Mangano</w:t>
      </w:r>
      <w:r w:rsidRPr="00147AEA">
        <w:rPr>
          <w:rFonts w:ascii="Arial" w:hAnsi="Arial" w:cs="Arial"/>
          <w:b/>
          <w:szCs w:val="24"/>
        </w:rPr>
        <w:t>)</w:t>
      </w:r>
    </w:p>
    <w:p w14:paraId="6F898074" w14:textId="4EEF94A5" w:rsidR="00540EBD" w:rsidRDefault="00540EBD" w:rsidP="009E6ECA">
      <w:pPr>
        <w:ind w:left="-284" w:right="-238"/>
        <w:jc w:val="both"/>
        <w:rPr>
          <w:rFonts w:ascii="Arial" w:eastAsia="Calibri" w:hAnsi="Arial" w:cs="Arial"/>
          <w:b/>
          <w:szCs w:val="32"/>
          <w:lang w:val="en-US"/>
        </w:rPr>
      </w:pPr>
    </w:p>
    <w:p w14:paraId="4BF3B9B2" w14:textId="3DCD9B10" w:rsidR="0009183E" w:rsidRPr="001C5A17" w:rsidRDefault="009469D6" w:rsidP="009E6ECA">
      <w:pPr>
        <w:ind w:left="-284" w:right="-238"/>
        <w:jc w:val="both"/>
        <w:rPr>
          <w:rFonts w:ascii="Arial" w:eastAsia="Calibri" w:hAnsi="Arial" w:cs="Arial"/>
          <w:b/>
          <w:szCs w:val="32"/>
          <w:lang w:val="en-US"/>
        </w:rPr>
      </w:pPr>
      <w:r>
        <w:rPr>
          <w:rFonts w:ascii="Arial" w:eastAsia="Calibri" w:hAnsi="Arial" w:cs="Arial"/>
          <w:b/>
          <w:noProof/>
          <w:szCs w:val="32"/>
          <w:lang w:val="en-US"/>
        </w:rPr>
        <mc:AlternateContent>
          <mc:Choice Requires="wps">
            <w:drawing>
              <wp:anchor distT="0" distB="0" distL="114300" distR="114300" simplePos="0" relativeHeight="251688960" behindDoc="1" locked="0" layoutInCell="1" allowOverlap="1" wp14:anchorId="13C27A93" wp14:editId="71A121D2">
                <wp:simplePos x="0" y="0"/>
                <wp:positionH relativeFrom="column">
                  <wp:posOffset>-254404</wp:posOffset>
                </wp:positionH>
                <wp:positionV relativeFrom="paragraph">
                  <wp:posOffset>125384</wp:posOffset>
                </wp:positionV>
                <wp:extent cx="6363854" cy="6234545"/>
                <wp:effectExtent l="0" t="0" r="18415" b="13970"/>
                <wp:wrapNone/>
                <wp:docPr id="45" name="Rectangle 45"/>
                <wp:cNvGraphicFramePr/>
                <a:graphic xmlns:a="http://schemas.openxmlformats.org/drawingml/2006/main">
                  <a:graphicData uri="http://schemas.microsoft.com/office/word/2010/wordprocessingShape">
                    <wps:wsp>
                      <wps:cNvSpPr/>
                      <wps:spPr>
                        <a:xfrm>
                          <a:off x="0" y="0"/>
                          <a:ext cx="6363854" cy="6234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45EB67" id="Rectangle 45" o:spid="_x0000_s1026" style="position:absolute;margin-left:-20.05pt;margin-top:9.85pt;width:501.1pt;height:490.9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V6YwIAAB8FAAAOAAAAZHJzL2Uyb0RvYy54bWysVFFv2jAQfp+0/2D5fQ1QYB1qqBAV06Sq&#10;RaVTn13HbiI5Pu9sCOzX7+yEgNpqD9N4MGff3XfnL9/5+mZfG7ZT6CuwOR9eDDhTVkJR2dec/3xa&#10;fbnizAdhC2HAqpwflOc388+frhs3UyMowRQKGYFYP2tczssQ3CzLvCxVLfwFOGXJqQFrEWiLr1mB&#10;oiH02mSjwWCaNYCFQ5DKezq9bZ18nvC1VjI8aO1VYCbn1FtIK6b1Ja7Z/FrMXlG4spJdG+IfuqhF&#10;ZaloD3UrgmBbrN5B1ZVE8KDDhYQ6A60rqdId6DbDwZvbbErhVLoLkeNdT5P/f7DyfrdxayQaGudn&#10;nsx4i73GOv5Tf2yfyDr0ZKl9YJIOp5fTy6vJmDNJvunocjwZTyKd2SndoQ/fFdQsGjlH+hqJJLG7&#10;86ENPYbEahZWlTHx/NRLssLBqBhg7KPSrCqo+igBJZmopUG2E/SBhZTKhmHrKkWh2uPJgH5da31G&#10;ajQBRmRNhXvsDiBK8D1223YXH1NVUlmfPPhbY21yn5Eqgw19cl1ZwI8ADN2qq9zGH0lqqYksvUBx&#10;WCNDaDXunVxVRPud8GEtkERN8qdBDQ+0aANNzqGzOCsBf390HuNJa+TlrKEhybn/tRWoODM/LKnw&#10;23A8jlOVNuPJ1xFt8Nzzcu6x23oJ9JmG9CQ4mcwYH8zR1Aj1M83zIlYll7CSaudcBjxulqEdXnoR&#10;pFosUhhNkhPhzm6cjOCR1Sirp/2zQNdpL5Bs7+E4UGL2RoJtbMy0sNgG0FXS54nXjm+awiSc7sWI&#10;Y36+T1Gnd23+BwAA//8DAFBLAwQUAAYACAAAACEAr9qzxeEAAAALAQAADwAAAGRycy9kb3ducmV2&#10;LnhtbEyPzU7DMBCE70i8g7VI3Fo7FRQa4lSlEid+pDQtEjc3XpJAvI5itw08PcsJjjvzaXYmW46u&#10;E0ccQutJQzJVIJAqb1uqNWzLh8ktiBANWdN5Qg1fGGCZn59lJrX+RAUeN7EWHEIhNRqaGPtUylA1&#10;6EyY+h6JvXc/OBP5HGppB3PicNfJmVJz6UxL/KExPa4brD43B6cBd68fxffbY/XyVK18QetY3pfP&#10;Wl9ejKs7EBHH+AfDb32uDjl32vsD2SA6DZMrlTDKxuIGBAOL+YyFPQtKJdcg80z+35D/AAAA//8D&#10;AFBLAQItABQABgAIAAAAIQC2gziS/gAAAOEBAAATAAAAAAAAAAAAAAAAAAAAAABbQ29udGVudF9U&#10;eXBlc10ueG1sUEsBAi0AFAAGAAgAAAAhADj9If/WAAAAlAEAAAsAAAAAAAAAAAAAAAAALwEAAF9y&#10;ZWxzLy5yZWxzUEsBAi0AFAAGAAgAAAAhANTeZXpjAgAAHwUAAA4AAAAAAAAAAAAAAAAALgIAAGRy&#10;cy9lMm9Eb2MueG1sUEsBAi0AFAAGAAgAAAAhAK/as8XhAAAACwEAAA8AAAAAAAAAAAAAAAAAvQQA&#10;AGRycy9kb3ducmV2LnhtbFBLBQYAAAAABAAEAPMAAADLBQAAAAA=&#10;" filled="f" strokecolor="#243f60 [1604]" strokeweight="2pt"/>
            </w:pict>
          </mc:Fallback>
        </mc:AlternateContent>
      </w:r>
    </w:p>
    <w:p w14:paraId="105D3D6D" w14:textId="2E9CB987" w:rsidR="001C5A17" w:rsidRPr="001C5A17" w:rsidRDefault="0009183E" w:rsidP="009E6ECA">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1C5A17" w:rsidRPr="001C5A17">
        <w:rPr>
          <w:rFonts w:ascii="Arial" w:eastAsia="Calibri" w:hAnsi="Arial" w:cs="Arial"/>
          <w:b/>
          <w:color w:val="244061"/>
          <w:sz w:val="28"/>
          <w:szCs w:val="32"/>
          <w:lang w:val="en-US"/>
        </w:rPr>
        <w:t>Recommendation</w:t>
      </w:r>
    </w:p>
    <w:p w14:paraId="640A32BF" w14:textId="77777777" w:rsidR="001C5A17" w:rsidRPr="001C5A17" w:rsidRDefault="001C5A17" w:rsidP="009E6ECA">
      <w:pPr>
        <w:ind w:left="-284" w:right="-238"/>
        <w:jc w:val="both"/>
        <w:rPr>
          <w:rFonts w:ascii="Arial" w:eastAsia="Calibri" w:hAnsi="Arial" w:cs="Arial"/>
          <w:b/>
          <w:color w:val="244061"/>
          <w:sz w:val="28"/>
          <w:szCs w:val="32"/>
          <w:lang w:val="en-US"/>
        </w:rPr>
      </w:pPr>
    </w:p>
    <w:p w14:paraId="7649B368" w14:textId="77777777" w:rsidR="001C5A17" w:rsidRPr="001C5A17" w:rsidRDefault="001C5A17" w:rsidP="009E6ECA">
      <w:pPr>
        <w:ind w:left="-284" w:right="-238"/>
        <w:jc w:val="both"/>
        <w:rPr>
          <w:rFonts w:ascii="Arial" w:eastAsia="Calibri" w:hAnsi="Arial" w:cs="Arial"/>
          <w:b/>
          <w:color w:val="244061"/>
          <w:szCs w:val="24"/>
          <w:lang w:val="en-US"/>
        </w:rPr>
      </w:pPr>
      <w:r w:rsidRPr="001C5A17">
        <w:rPr>
          <w:rFonts w:ascii="Arial" w:eastAsia="Calibri" w:hAnsi="Arial" w:cs="Arial"/>
          <w:b/>
          <w:color w:val="244061"/>
          <w:szCs w:val="24"/>
          <w:lang w:val="en-US"/>
        </w:rPr>
        <w:t xml:space="preserve">In accordance with Clause 68(2)(b) of the Deemed Provisions of the </w:t>
      </w:r>
      <w:r w:rsidRPr="001C5A17">
        <w:rPr>
          <w:rFonts w:ascii="Arial" w:eastAsia="Calibri" w:hAnsi="Arial" w:cs="Arial"/>
          <w:b/>
          <w:i/>
          <w:iCs/>
          <w:color w:val="244061"/>
          <w:szCs w:val="24"/>
          <w:lang w:val="en-US"/>
        </w:rPr>
        <w:t>Planning and Development (Local Planning Schemes) Regulations 2015</w:t>
      </w:r>
      <w:r w:rsidRPr="001C5A17">
        <w:rPr>
          <w:rFonts w:ascii="Arial" w:eastAsia="Calibri" w:hAnsi="Arial" w:cs="Arial"/>
          <w:b/>
          <w:color w:val="244061"/>
          <w:szCs w:val="24"/>
          <w:lang w:val="en-US"/>
        </w:rPr>
        <w:t>, Council approves the development application in accordance with the plans date stamped 8 April 2022 for nine multiple dwellings at 8 Taylor Road, Nedlands, subject to the following conditions:</w:t>
      </w:r>
    </w:p>
    <w:p w14:paraId="04749DD0" w14:textId="77777777" w:rsidR="001C5A17" w:rsidRPr="001C5A17" w:rsidRDefault="001C5A17" w:rsidP="009E6ECA">
      <w:pPr>
        <w:ind w:left="-284" w:right="-238"/>
        <w:jc w:val="both"/>
        <w:rPr>
          <w:rFonts w:ascii="Arial" w:eastAsia="Calibri" w:hAnsi="Arial" w:cs="Arial"/>
          <w:b/>
          <w:color w:val="000000"/>
          <w:szCs w:val="24"/>
        </w:rPr>
      </w:pPr>
    </w:p>
    <w:p w14:paraId="08D6DFF3"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This approval relates only to the development as indicated on the approved plans dated </w:t>
      </w:r>
      <w:sdt>
        <w:sdtPr>
          <w:rPr>
            <w:rFonts w:ascii="Arial" w:eastAsia="Calibri" w:hAnsi="Arial" w:cs="Arial"/>
            <w:b/>
            <w:bCs/>
            <w:color w:val="17365D"/>
            <w:szCs w:val="24"/>
          </w:rPr>
          <w:id w:val="1672368177"/>
          <w:placeholder>
            <w:docPart w:val="397ED572E3BF4C9D9D5AF31A21DA66C3"/>
          </w:placeholder>
          <w:date w:fullDate="2022-04-08T00:00:00Z">
            <w:dateFormat w:val="d MMMM yyyy"/>
            <w:lid w:val="en-AU"/>
            <w:storeMappedDataAs w:val="dateTime"/>
            <w:calendar w:val="gregorian"/>
          </w:date>
        </w:sdtPr>
        <w:sdtEndPr/>
        <w:sdtContent>
          <w:r w:rsidRPr="001C5A17">
            <w:rPr>
              <w:rFonts w:ascii="Arial" w:eastAsia="Calibri" w:hAnsi="Arial" w:cs="Arial"/>
              <w:b/>
              <w:bCs/>
              <w:color w:val="17365D"/>
              <w:szCs w:val="24"/>
            </w:rPr>
            <w:t>8 April 2022</w:t>
          </w:r>
        </w:sdtContent>
      </w:sdt>
      <w:r w:rsidRPr="001C5A17">
        <w:rPr>
          <w:rFonts w:ascii="Arial" w:eastAsia="Calibri" w:hAnsi="Arial" w:cs="Arial"/>
          <w:b/>
          <w:bCs/>
          <w:color w:val="17365D"/>
          <w:szCs w:val="24"/>
        </w:rPr>
        <w:t>. It does not relate to any other development on this lot and must substantially commence within 2 years from the date of the decision letter.</w:t>
      </w:r>
    </w:p>
    <w:p w14:paraId="365A2746" w14:textId="77777777" w:rsidR="001C5A17" w:rsidRPr="001C5A17" w:rsidRDefault="001C5A17" w:rsidP="009E6ECA">
      <w:pPr>
        <w:shd w:val="clear" w:color="auto" w:fill="FFFFFF"/>
        <w:ind w:left="284" w:right="-238"/>
        <w:jc w:val="both"/>
        <w:rPr>
          <w:rFonts w:ascii="Arial" w:eastAsia="Calibri" w:hAnsi="Arial" w:cs="Arial"/>
          <w:b/>
          <w:bCs/>
          <w:color w:val="17365D"/>
          <w:szCs w:val="24"/>
        </w:rPr>
      </w:pPr>
    </w:p>
    <w:p w14:paraId="3BA17289"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works indicated on the approved plans shall be wholly located within the lot boundaries of the subject site.</w:t>
      </w:r>
    </w:p>
    <w:p w14:paraId="3BB3BDE6" w14:textId="77777777" w:rsidR="001C5A17" w:rsidRPr="001C5A17" w:rsidRDefault="001C5A17" w:rsidP="009E6ECA">
      <w:pPr>
        <w:shd w:val="clear" w:color="auto" w:fill="FFFFFF"/>
        <w:ind w:left="284" w:right="-238"/>
        <w:jc w:val="both"/>
        <w:rPr>
          <w:rFonts w:ascii="Arial" w:eastAsia="Calibri" w:hAnsi="Arial" w:cs="Arial"/>
          <w:b/>
          <w:bCs/>
          <w:color w:val="17365D"/>
          <w:szCs w:val="24"/>
        </w:rPr>
      </w:pPr>
    </w:p>
    <w:p w14:paraId="7988E902"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stormwater discharge from the development shall be contained and disposed of on-site unless otherwise approved by the City of Nedlands.</w:t>
      </w:r>
    </w:p>
    <w:p w14:paraId="145FE45F" w14:textId="6809C6D9" w:rsidR="001C5A17" w:rsidRDefault="001C5A17" w:rsidP="009E6ECA">
      <w:pPr>
        <w:ind w:left="284" w:right="-238"/>
        <w:rPr>
          <w:rFonts w:ascii="Arial" w:eastAsia="Calibri" w:hAnsi="Arial" w:cs="Arial"/>
          <w:b/>
          <w:bCs/>
          <w:color w:val="17365D"/>
          <w:szCs w:val="24"/>
        </w:rPr>
      </w:pPr>
      <w:r w:rsidRPr="001C5A17">
        <w:rPr>
          <w:rFonts w:ascii="Arial" w:eastAsia="Calibri" w:hAnsi="Arial" w:cs="Arial"/>
          <w:b/>
          <w:bCs/>
          <w:color w:val="17365D"/>
          <w:szCs w:val="24"/>
        </w:rPr>
        <w:br/>
        <w:t>Engineering and Design</w:t>
      </w:r>
    </w:p>
    <w:p w14:paraId="5A1E708F" w14:textId="77777777" w:rsidR="00703FC0" w:rsidRPr="001C5A17" w:rsidRDefault="00703FC0" w:rsidP="009E6ECA">
      <w:pPr>
        <w:ind w:left="284" w:right="-238"/>
        <w:rPr>
          <w:rFonts w:ascii="Arial" w:eastAsia="Calibri" w:hAnsi="Arial" w:cs="Arial"/>
          <w:b/>
          <w:bCs/>
          <w:color w:val="17365D"/>
          <w:szCs w:val="24"/>
        </w:rPr>
      </w:pPr>
    </w:p>
    <w:p w14:paraId="3DC8C0B1" w14:textId="77777777" w:rsidR="001C5A17" w:rsidRPr="001C5A17" w:rsidRDefault="001C5A17" w:rsidP="009E6ECA">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the issue of a building permit, a Construction Management Plan shall be submitted and approved to the satisfaction of the City. The approved Construction Management Plans shall be observed at all times throughout the construction and demolition processes to the satisfaction of the City.</w:t>
      </w:r>
    </w:p>
    <w:p w14:paraId="59951845"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7D10454"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the issue of a building permit, a minimum of 20% (2) units are to be designed at building permit stage to the Silver Level requirements as defined in the Liveable Housing Design Guidelines (Liveable Housing Australia) and implemented prior to occupation to the satisfaction of the City of Nedlands.</w:t>
      </w:r>
    </w:p>
    <w:p w14:paraId="389FEE9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6A92170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Updated plans are to be lodged with the Building Permit demonstrating that the utilities are accessible and are integrated into design of buildings and landscape.</w:t>
      </w:r>
    </w:p>
    <w:p w14:paraId="75AAA641" w14:textId="77777777" w:rsidR="009469D6" w:rsidRPr="009469D6" w:rsidRDefault="001C5A17" w:rsidP="009469D6">
      <w:pPr>
        <w:ind w:left="-284" w:right="-238"/>
        <w:jc w:val="both"/>
        <w:rPr>
          <w:rFonts w:ascii="Arial" w:eastAsia="Calibri" w:hAnsi="Arial" w:cs="Arial"/>
          <w:b/>
          <w:szCs w:val="32"/>
          <w:lang w:val="en-US"/>
        </w:rPr>
      </w:pPr>
      <w:r w:rsidRPr="001C5A17">
        <w:rPr>
          <w:rFonts w:ascii="Arial" w:eastAsia="Calibri" w:hAnsi="Arial" w:cs="Arial"/>
          <w:b/>
          <w:bCs/>
          <w:color w:val="17365D"/>
          <w:szCs w:val="24"/>
        </w:rPr>
        <w:br/>
      </w:r>
    </w:p>
    <w:p w14:paraId="0ABF716B" w14:textId="77777777" w:rsidR="009469D6" w:rsidRPr="009469D6" w:rsidRDefault="009469D6" w:rsidP="009469D6">
      <w:pPr>
        <w:ind w:left="-284" w:right="-238"/>
        <w:jc w:val="both"/>
        <w:rPr>
          <w:rFonts w:ascii="Arial" w:eastAsia="Calibri" w:hAnsi="Arial" w:cs="Arial"/>
          <w:b/>
          <w:szCs w:val="32"/>
          <w:lang w:val="en-US"/>
        </w:rPr>
      </w:pPr>
    </w:p>
    <w:p w14:paraId="50937175" w14:textId="77777777" w:rsidR="009469D6" w:rsidRDefault="009469D6" w:rsidP="0067389D">
      <w:pPr>
        <w:shd w:val="clear" w:color="auto" w:fill="FFFFFF"/>
        <w:ind w:left="284" w:right="-238"/>
        <w:jc w:val="both"/>
        <w:rPr>
          <w:rFonts w:ascii="Arial" w:eastAsia="Calibri" w:hAnsi="Arial" w:cs="Arial"/>
          <w:b/>
          <w:bCs/>
          <w:color w:val="17365D"/>
          <w:szCs w:val="24"/>
        </w:rPr>
      </w:pPr>
    </w:p>
    <w:p w14:paraId="0189B259" w14:textId="171039C8" w:rsidR="001C5A17" w:rsidRPr="001C5A17" w:rsidRDefault="009469D6" w:rsidP="0067389D">
      <w:pPr>
        <w:shd w:val="clear" w:color="auto" w:fill="FFFFFF"/>
        <w:ind w:left="284" w:right="-238"/>
        <w:jc w:val="both"/>
        <w:rPr>
          <w:rFonts w:ascii="Arial" w:eastAsia="Calibri" w:hAnsi="Arial" w:cs="Arial"/>
          <w:b/>
          <w:bCs/>
          <w:color w:val="17365D"/>
          <w:szCs w:val="24"/>
        </w:rPr>
      </w:pPr>
      <w:r>
        <w:rPr>
          <w:rFonts w:ascii="Arial" w:eastAsia="Calibri" w:hAnsi="Arial" w:cs="Arial"/>
          <w:b/>
          <w:noProof/>
          <w:szCs w:val="32"/>
          <w:lang w:val="en-US"/>
        </w:rPr>
        <mc:AlternateContent>
          <mc:Choice Requires="wps">
            <w:drawing>
              <wp:anchor distT="0" distB="0" distL="114300" distR="114300" simplePos="0" relativeHeight="251692033" behindDoc="1" locked="0" layoutInCell="1" allowOverlap="1" wp14:anchorId="64857283" wp14:editId="3352F305">
                <wp:simplePos x="0" y="0"/>
                <wp:positionH relativeFrom="column">
                  <wp:posOffset>-291350</wp:posOffset>
                </wp:positionH>
                <wp:positionV relativeFrom="paragraph">
                  <wp:posOffset>-62288</wp:posOffset>
                </wp:positionV>
                <wp:extent cx="6363854" cy="8728364"/>
                <wp:effectExtent l="0" t="0" r="18415" b="15875"/>
                <wp:wrapNone/>
                <wp:docPr id="46" name="Rectangle 46"/>
                <wp:cNvGraphicFramePr/>
                <a:graphic xmlns:a="http://schemas.openxmlformats.org/drawingml/2006/main">
                  <a:graphicData uri="http://schemas.microsoft.com/office/word/2010/wordprocessingShape">
                    <wps:wsp>
                      <wps:cNvSpPr/>
                      <wps:spPr>
                        <a:xfrm>
                          <a:off x="0" y="0"/>
                          <a:ext cx="6363854" cy="8728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C5022" id="Rectangle 46" o:spid="_x0000_s1026" style="position:absolute;margin-left:-22.95pt;margin-top:-4.9pt;width:501.1pt;height:687.25pt;z-index:-251624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yiZAIAAB8FAAAOAAAAZHJzL2Uyb0RvYy54bWysVFFv2jAQfp+0/2D5fQ1QShlqqBAV06Sq&#10;RaNTn13HbiI5Pu9sCOzX7+yEgNpqD9N4MGff3XfnL9/55nZfG7ZT6CuwOR9eDDhTVkJR2dec/3xa&#10;fZly5oOwhTBgVc4PyvPb+edPN42bqRGUYAqFjECsnzUu52UIbpZlXpaqFv4CnLLk1IC1CLTF16xA&#10;0RB6bbLRYDDJGsDCIUjlPZ3etU4+T/haKxketfYqMJNz6i2kFdP6EtdsfiNmryhcWcmuDfEPXdSi&#10;slS0h7oTQbAtVu+g6koieNDhQkKdgdaVVOkOdJvh4M1tNqVwKt2FyPGup8n/P1j5sNu4NRINjfMz&#10;T2a8xV5jHf+pP7ZPZB16stQ+MEmHk8vJ5fRqzJkk3/R6NL2cjCOd2SndoQ/fFNQsGjlH+hqJJLG7&#10;96ENPYbEahZWlTHx/NRLssLBqBhg7A+lWVVQ9VECSjJRS4NsJ+gDCymVDcPWVYpCtcdXA/p1rfUZ&#10;qdEEGJE1Fe6xO4AowffYbdtdfExVSWV98uBvjbXJfUaqDDb0yXVlAT8CMHSrrnIbfySppSay9ALF&#10;YY0ModW4d3JVEe33woe1QBI1yZ8GNTzSog00OYfO4qwE/P3ReYwnrZGXs4aGJOf+11ag4sx8t6TC&#10;r8PxOE5V2oyvrke0wXPPy7nHbusl0Gca0pPgZDJjfDBHUyPUzzTPi1iVXMJKqp1zGfC4WYZ2eOlF&#10;kGqxSGE0SU6Ee7txMoJHVqOsnvbPAl2nvUCyfYDjQInZGwm2sTHTwmIbQFdJnydeO75pCpNwuhcj&#10;jvn5PkWd3rX5HwAAAP//AwBQSwMEFAAGAAgAAAAhABKVAtHiAAAACwEAAA8AAABkcnMvZG93bnJl&#10;di54bWxMj01PwzAMhu9I/IfISNy2FLaVtTSdxiROfEhdBxK3rDFtoXGqJtsKvx5zgpstP3r9vNlq&#10;tJ044uBbRwquphEIpMqZlmoFu/J+sgThgyajO0eo4As9rPLzs0ynxp2owOM21IJDyKdaQRNCn0rp&#10;qwat9lPXI/Ht3Q1WB16HWppBnzjcdvI6imJpdUv8odE9bhqsPrcHqwBfXj+K77eH6vmxWruCNqG8&#10;K5+UurwY17cgAo7hD4ZffVaHnJ327kDGi07BZL5IGOUh4QoMJIt4BmLP5Cye34DMM/m/Q/4DAAD/&#10;/wMAUEsBAi0AFAAGAAgAAAAhALaDOJL+AAAA4QEAABMAAAAAAAAAAAAAAAAAAAAAAFtDb250ZW50&#10;X1R5cGVzXS54bWxQSwECLQAUAAYACAAAACEAOP0h/9YAAACUAQAACwAAAAAAAAAAAAAAAAAvAQAA&#10;X3JlbHMvLnJlbHNQSwECLQAUAAYACAAAACEAQqFMomQCAAAfBQAADgAAAAAAAAAAAAAAAAAuAgAA&#10;ZHJzL2Uyb0RvYy54bWxQSwECLQAUAAYACAAAACEAEpUC0eIAAAALAQAADwAAAAAAAAAAAAAAAAC+&#10;BAAAZHJzL2Rvd25yZXYueG1sUEsFBgAAAAAEAAQA8wAAAM0FAAAAAA==&#10;" filled="f" strokecolor="#243f60 [1604]" strokeweight="2pt"/>
            </w:pict>
          </mc:Fallback>
        </mc:AlternateContent>
      </w:r>
      <w:r w:rsidR="001C5A17" w:rsidRPr="001C5A17">
        <w:rPr>
          <w:rFonts w:ascii="Arial" w:eastAsia="Calibri" w:hAnsi="Arial" w:cs="Arial"/>
          <w:b/>
          <w:bCs/>
          <w:color w:val="17365D"/>
          <w:szCs w:val="24"/>
        </w:rPr>
        <w:t>Landscaping</w:t>
      </w:r>
    </w:p>
    <w:p w14:paraId="1A8BB529"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7CB19B8A"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landscaping shall be completed in accordance with the approved development plans received 8 April 2022 or any approved modifications to the satisfaction of the City of Nedlands.  All landscaped areas are to be maintained on an ongoing basis for the life of the development on the site to the satisfaction of the City of Nedlands.</w:t>
      </w:r>
    </w:p>
    <w:p w14:paraId="44A90AE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415568E"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61A6565B"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54BD9EB"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The Arborist Reports dated 23 December 2021 and 14 March 2022 prepared by Arbor Consulting form part of this approval. The recommendations contained within the report must be complied with at all times to the satisfaction of the City of Nedlands.</w:t>
      </w:r>
    </w:p>
    <w:p w14:paraId="09F3E5B0"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6CBF5831"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all communal and private open space areas with landscaping shall include a tap connected to an adequate water supply for the purpose of irrigation.</w:t>
      </w:r>
    </w:p>
    <w:p w14:paraId="03A7460B" w14:textId="77777777" w:rsidR="001C5A17" w:rsidRPr="001C5A17" w:rsidRDefault="001C5A17" w:rsidP="30FE6AF1">
      <w:pPr>
        <w:shd w:val="clear" w:color="auto" w:fill="FFFFFF" w:themeFill="background1"/>
        <w:ind w:left="284" w:right="-238"/>
        <w:jc w:val="both"/>
        <w:rPr>
          <w:rFonts w:ascii="Arial" w:eastAsia="Calibri" w:hAnsi="Arial" w:cs="Arial"/>
          <w:b/>
          <w:color w:val="17365D"/>
        </w:rPr>
      </w:pPr>
      <w:r>
        <w:rPr>
          <w:rFonts w:eastAsia="Calibri"/>
        </w:rPr>
        <w:br/>
      </w:r>
      <w:r w:rsidRPr="30FE6AF1">
        <w:rPr>
          <w:rFonts w:ascii="Arial" w:eastAsia="Calibri" w:hAnsi="Arial" w:cs="Arial"/>
          <w:b/>
          <w:color w:val="17365D" w:themeColor="text2" w:themeShade="BF"/>
        </w:rPr>
        <w:t>Acoustics and Visual Privacy</w:t>
      </w:r>
    </w:p>
    <w:p w14:paraId="53F6C48C" w14:textId="3B2981DD" w:rsidR="30FE6AF1" w:rsidRDefault="30FE6AF1" w:rsidP="30FE6AF1">
      <w:pPr>
        <w:shd w:val="clear" w:color="auto" w:fill="FFFFFF" w:themeFill="background1"/>
        <w:ind w:left="284" w:right="-238"/>
        <w:jc w:val="both"/>
        <w:rPr>
          <w:rFonts w:ascii="Arial" w:eastAsia="Calibri" w:hAnsi="Arial" w:cs="Arial"/>
          <w:b/>
          <w:bCs/>
          <w:color w:val="17365D" w:themeColor="text2" w:themeShade="BF"/>
          <w:szCs w:val="24"/>
        </w:rPr>
      </w:pPr>
    </w:p>
    <w:p w14:paraId="4336B96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lang w:val="en-US"/>
        </w:rPr>
      </w:pPr>
      <w:r w:rsidRPr="001C5A17">
        <w:rPr>
          <w:rFonts w:ascii="Arial" w:eastAsia="Calibri" w:hAnsi="Arial" w:cs="Arial"/>
          <w:b/>
          <w:bCs/>
          <w:color w:val="17365D"/>
          <w:szCs w:val="24"/>
        </w:rPr>
        <w:t>All recommendations contained within the revised Acoustic Report prepared by Lloyd George Acoustics dated 14 March 2022 shall be implemented and adhered to for the lifetime of the development to the satisfaction of the City of Nedlands.</w:t>
      </w:r>
    </w:p>
    <w:p w14:paraId="2572D6F2" w14:textId="77777777" w:rsidR="001C5A17" w:rsidRPr="001C5A17" w:rsidRDefault="001C5A17" w:rsidP="0067389D">
      <w:pPr>
        <w:shd w:val="clear" w:color="auto" w:fill="FFFFFF"/>
        <w:ind w:left="284" w:right="-238"/>
        <w:jc w:val="both"/>
        <w:rPr>
          <w:rFonts w:ascii="Arial" w:eastAsia="Calibri" w:hAnsi="Arial" w:cs="Arial"/>
          <w:b/>
          <w:bCs/>
          <w:color w:val="17365D"/>
          <w:szCs w:val="24"/>
          <w:lang w:val="en-US"/>
        </w:rPr>
      </w:pPr>
    </w:p>
    <w:p w14:paraId="41ACBC6F"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lang w:val="en-US"/>
        </w:rPr>
      </w:pPr>
      <w:r w:rsidRPr="001C5A17">
        <w:rPr>
          <w:rFonts w:ascii="Arial" w:eastAsia="Calibri" w:hAnsi="Arial" w:cs="Arial"/>
          <w:b/>
          <w:bCs/>
          <w:color w:val="17365D"/>
          <w:szCs w:val="24"/>
          <w:lang w:val="en-US"/>
        </w:rPr>
        <w:t xml:space="preserve">Prior to the issue of a Building Permit the applicant is to lodge with the City of Nedlands an acoustic report prepared by a suitably qualified and licensed acoustic consultant demonstrating compliance of mechanical plants with the requirements of the </w:t>
      </w:r>
      <w:r w:rsidRPr="001C5A17">
        <w:rPr>
          <w:rFonts w:ascii="Arial" w:eastAsia="Calibri" w:hAnsi="Arial" w:cs="Arial"/>
          <w:b/>
          <w:bCs/>
          <w:i/>
          <w:iCs/>
          <w:color w:val="17365D"/>
          <w:szCs w:val="24"/>
          <w:lang w:val="en-US"/>
        </w:rPr>
        <w:t>Environmental Protection (Noise) Regulations</w:t>
      </w:r>
      <w:r w:rsidRPr="001C5A17">
        <w:rPr>
          <w:rFonts w:ascii="Arial" w:eastAsia="Calibri" w:hAnsi="Arial" w:cs="Arial"/>
          <w:b/>
          <w:bCs/>
          <w:color w:val="17365D"/>
          <w:szCs w:val="24"/>
          <w:lang w:val="en-US"/>
        </w:rPr>
        <w:t xml:space="preserve"> </w:t>
      </w:r>
      <w:r w:rsidRPr="001C5A17">
        <w:rPr>
          <w:rFonts w:ascii="Arial" w:eastAsia="Calibri" w:hAnsi="Arial" w:cs="Arial"/>
          <w:b/>
          <w:bCs/>
          <w:i/>
          <w:iCs/>
          <w:color w:val="17365D"/>
          <w:szCs w:val="24"/>
          <w:lang w:val="en-US"/>
        </w:rPr>
        <w:t>1997</w:t>
      </w:r>
      <w:r w:rsidRPr="001C5A17">
        <w:rPr>
          <w:rFonts w:ascii="Arial" w:eastAsia="Calibri" w:hAnsi="Arial" w:cs="Arial"/>
          <w:b/>
          <w:bCs/>
          <w:color w:val="17365D"/>
          <w:szCs w:val="24"/>
          <w:lang w:val="en-US"/>
        </w:rPr>
        <w:t xml:space="preserve"> to the satisfaction of the City’s Health Services. </w:t>
      </w:r>
    </w:p>
    <w:p w14:paraId="1AC5C2D9"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FD0AE1D" w14:textId="0730AEF2" w:rsid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occupation, the northern and eastern elevations of balconies to Unit 3, Unit 6 and Unit 9 facing north-east and east shall be screened in accordance with the Residential Design Codes by either; </w:t>
      </w:r>
    </w:p>
    <w:p w14:paraId="7AD43F9E" w14:textId="77777777" w:rsidR="00FD79D5" w:rsidRDefault="00FD79D5" w:rsidP="00FD79D5">
      <w:pPr>
        <w:pStyle w:val="ListParagraph"/>
        <w:rPr>
          <w:rFonts w:ascii="Arial" w:eastAsia="Calibri" w:hAnsi="Arial" w:cs="Arial"/>
          <w:b/>
          <w:bCs/>
          <w:color w:val="17365D"/>
          <w:szCs w:val="24"/>
        </w:rPr>
      </w:pPr>
    </w:p>
    <w:p w14:paraId="73B4599C"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fixed and obscured glass to a height of 1.6 metres above finished floor level; or</w:t>
      </w:r>
    </w:p>
    <w:p w14:paraId="68DEB606"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fixed screening devices to a height of 1.6 meters above finished floor level that are at least 75% obscure and made of a durable material; or</w:t>
      </w:r>
    </w:p>
    <w:p w14:paraId="42F9E3DD"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 minimum sill height of 1.6 metres above the finished floor level; or</w:t>
      </w:r>
    </w:p>
    <w:p w14:paraId="07A76D68" w14:textId="77777777" w:rsidR="001C5A17" w:rsidRPr="001C5A17" w:rsidRDefault="001C5A17" w:rsidP="00703FC0">
      <w:pPr>
        <w:numPr>
          <w:ilvl w:val="0"/>
          <w:numId w:val="13"/>
        </w:numPr>
        <w:shd w:val="clear" w:color="auto" w:fill="FFFFFF"/>
        <w:ind w:left="851"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an alternative method of screening approved by the City of Nedlands. </w:t>
      </w:r>
      <w:r w:rsidRPr="001C5A17">
        <w:rPr>
          <w:rFonts w:ascii="Arial" w:eastAsia="Calibri" w:hAnsi="Arial" w:cs="Arial"/>
          <w:b/>
          <w:bCs/>
          <w:color w:val="17365D"/>
          <w:szCs w:val="24"/>
        </w:rPr>
        <w:br/>
      </w:r>
    </w:p>
    <w:p w14:paraId="3D1CD346"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t>The required screening shall be thereafter maintained to the satisfaction of the City of Nedlands.</w:t>
      </w:r>
    </w:p>
    <w:p w14:paraId="15E1E984"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16C83290" w14:textId="394B8172" w:rsidR="001C5A17" w:rsidRPr="001C5A17" w:rsidRDefault="002736D7" w:rsidP="0067389D">
      <w:pPr>
        <w:numPr>
          <w:ilvl w:val="0"/>
          <w:numId w:val="12"/>
        </w:numPr>
        <w:ind w:left="284" w:right="-238" w:hanging="567"/>
        <w:contextualSpacing/>
        <w:jc w:val="both"/>
        <w:rPr>
          <w:rFonts w:ascii="Arial" w:eastAsia="Calibri" w:hAnsi="Arial" w:cs="Arial"/>
          <w:b/>
          <w:bCs/>
          <w:color w:val="17365D"/>
          <w:szCs w:val="24"/>
        </w:rPr>
      </w:pPr>
      <w:r>
        <w:rPr>
          <w:rFonts w:ascii="Arial" w:eastAsia="Calibri" w:hAnsi="Arial" w:cs="Arial"/>
          <w:b/>
          <w:bCs/>
          <w:noProof/>
          <w:color w:val="17365D"/>
          <w:szCs w:val="24"/>
        </w:rPr>
        <mc:AlternateContent>
          <mc:Choice Requires="wps">
            <w:drawing>
              <wp:anchor distT="0" distB="0" distL="114300" distR="114300" simplePos="0" relativeHeight="251693057" behindDoc="0" locked="0" layoutInCell="1" allowOverlap="1" wp14:anchorId="20B1CEBA" wp14:editId="27DFB0D9">
                <wp:simplePos x="0" y="0"/>
                <wp:positionH relativeFrom="column">
                  <wp:posOffset>-235931</wp:posOffset>
                </wp:positionH>
                <wp:positionV relativeFrom="paragraph">
                  <wp:posOffset>-43815</wp:posOffset>
                </wp:positionV>
                <wp:extent cx="6253018" cy="7961745"/>
                <wp:effectExtent l="0" t="0" r="14605" b="20320"/>
                <wp:wrapNone/>
                <wp:docPr id="48" name="Rectangle 48"/>
                <wp:cNvGraphicFramePr/>
                <a:graphic xmlns:a="http://schemas.openxmlformats.org/drawingml/2006/main">
                  <a:graphicData uri="http://schemas.microsoft.com/office/word/2010/wordprocessingShape">
                    <wps:wsp>
                      <wps:cNvSpPr/>
                      <wps:spPr>
                        <a:xfrm>
                          <a:off x="0" y="0"/>
                          <a:ext cx="6253018" cy="796174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0B4C8" id="Rectangle 48" o:spid="_x0000_s1026" style="position:absolute;margin-left:-18.6pt;margin-top:-3.45pt;width:492.35pt;height:626.9pt;z-index:2516930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Y8ggIAAIcFAAAOAAAAZHJzL2Uyb0RvYy54bWysVFFv2yAQfp+0/4B4X21nSbtGdaqoVadJ&#10;XVutnfpMMdRIwDEgcbJfvwM7TtR2mzTNDxi4u+/uPu7u7HxjNFkLHxTYmlZHJSXCcmiUfa7p94er&#10;D58oCZHZhmmwoqZbEej54v27s87NxQRa0I3wBEFsmHeupm2Mbl4UgbfCsHAETlgUSvCGRTz656Lx&#10;rEN0o4tJWR4XHfjGeeAiBLy97IV0kfGlFDzeShlEJLqmGFvMq8/rU1qLxRmbP3vmWsWHMNg/RGGY&#10;suh0hLpkkZGVV6+gjOIeAsh4xMEUIKXiIueA2VTli2zuW+ZEzgXJCW6kKfw/WH6zvnd3HmnoXJgH&#10;3KYsNtKb9Mf4yCaTtR3JEptIOF4eT2Yfywqfl6Ps5PS4OpnOEp3F3tz5ED8LMCRtaurxNTJJbH0d&#10;Yq+6U0neLFwprfOLaJsuAmjVpLt8SCUhLrQna4aPyTgXNlYZT6/MV2j6+1mJ3xBHrqJkkqM6QMMY&#10;k4din3Pexa0WyZW234QkqsEsJ9nBCPTad2hZI/7mOgMmZInJjNh98L/B7ukZ9JOpyNU8Gpd/Cqw3&#10;Hi2yZ7BxNDbKgn8LQCOjg+def0dST01i6Qma7Z0nHvpeCo5fKXzeaxbiHfPYPNhmOBDiLS5SQ1dT&#10;GHaUtOB/vnWf9LGmUUpJh81Y0/BjxbygRH+xWO2n1XSaujcfprOTCR78oeTpUGJX5gKwRCocPY7n&#10;bdKPereVHswjzo1l8ooiZjn6rimPfne4iP2QwMnDxXKZ1bBjHYvX9t7xBJ5YTeX7sHlk3g01HrE9&#10;bmDXuGz+otR73WRpYbmKIFXugz2vA9/Y7blmh8mUxsnhOWvt5+fiFwAAAP//AwBQSwMEFAAGAAgA&#10;AAAhAPM5NdPhAAAACwEAAA8AAABkcnMvZG93bnJldi54bWxMj8tOwzAQRfdI/IM1SOxah1BaGuJU&#10;pRIrHlIaQGLn2kMSiMdR7LaBr2dYwW4eR3fO5KvRdeKAQ2g9KbiYJiCQjLct1Qqeq7vJNYgQNVnd&#10;eUIFXxhgVZye5Dqz/kglHraxFhxCIdMKmhj7TMpgGnQ6TH2PxLt3PzgduR1qaQd95HDXyTRJ5tLp&#10;lvhCo3vcNGg+t3unAF9eP8rvt3vz9GDWvqRNrG6rR6XOz8b1DYiIY/yD4Vef1aFgp53fkw2iUzC5&#10;XKSMcjFfgmBgOVtcgdgxmc54JItc/v+h+AEAAP//AwBQSwECLQAUAAYACAAAACEAtoM4kv4AAADh&#10;AQAAEwAAAAAAAAAAAAAAAAAAAAAAW0NvbnRlbnRfVHlwZXNdLnhtbFBLAQItABQABgAIAAAAIQA4&#10;/SH/1gAAAJQBAAALAAAAAAAAAAAAAAAAAC8BAABfcmVscy8ucmVsc1BLAQItABQABgAIAAAAIQAu&#10;PJY8ggIAAIcFAAAOAAAAAAAAAAAAAAAAAC4CAABkcnMvZTJvRG9jLnhtbFBLAQItABQABgAIAAAA&#10;IQDzOTXT4QAAAAsBAAAPAAAAAAAAAAAAAAAAANwEAABkcnMvZG93bnJldi54bWxQSwUGAAAAAAQA&#10;BADzAAAA6gUAAAAA&#10;" filled="f" strokecolor="#243f60 [1604]" strokeweight="2pt"/>
            </w:pict>
          </mc:Fallback>
        </mc:AlternateContent>
      </w:r>
      <w:r w:rsidR="001C5A17" w:rsidRPr="001C5A17">
        <w:rPr>
          <w:rFonts w:ascii="Arial" w:eastAsia="Calibri" w:hAnsi="Arial" w:cs="Arial"/>
          <w:b/>
          <w:bCs/>
          <w:color w:val="17365D"/>
          <w:szCs w:val="24"/>
        </w:rPr>
        <w:t>Prior to occupation, a notification, pursuant to section 70A of the Transfer of Land Act 1893, shall be placed on the certificate of title for the subject lot. The notification shall be created at the owner/applicants’ expense and lodged with the Registrar of Titles for endorsement. The notification is to state as follows:</w:t>
      </w:r>
    </w:p>
    <w:p w14:paraId="19488E57" w14:textId="77777777" w:rsidR="001C5A17" w:rsidRPr="001C5A17" w:rsidRDefault="001C5A17" w:rsidP="0067389D">
      <w:pPr>
        <w:ind w:left="-283" w:right="-238"/>
        <w:jc w:val="both"/>
        <w:rPr>
          <w:rFonts w:ascii="Arial" w:eastAsia="Calibri" w:hAnsi="Arial" w:cs="Arial"/>
          <w:b/>
          <w:bCs/>
          <w:color w:val="17365D"/>
          <w:szCs w:val="24"/>
        </w:rPr>
      </w:pPr>
    </w:p>
    <w:p w14:paraId="0F8952C9" w14:textId="77777777" w:rsidR="001C5A17" w:rsidRPr="001C5A17" w:rsidRDefault="001C5A17" w:rsidP="00FD79D5">
      <w:pPr>
        <w:ind w:left="284" w:right="-238"/>
        <w:jc w:val="both"/>
        <w:rPr>
          <w:rFonts w:ascii="Arial" w:eastAsia="Calibri" w:hAnsi="Arial" w:cs="Arial"/>
          <w:b/>
          <w:bCs/>
          <w:color w:val="17365D"/>
          <w:szCs w:val="24"/>
        </w:rPr>
      </w:pPr>
      <w:r w:rsidRPr="001C5A17">
        <w:rPr>
          <w:rFonts w:ascii="Arial" w:eastAsia="Calibri" w:hAnsi="Arial" w:cs="Arial"/>
          <w:b/>
          <w:bCs/>
          <w:color w:val="17365D"/>
          <w:szCs w:val="24"/>
        </w:rPr>
        <w:t>‘This lot is in the vicinity of a transport corridor and is affected, or may in the future be affected, by road and rail transport noise. Road and rail transport noise levels may rise or fall over time depending on the type and volume of traffic.’</w:t>
      </w:r>
    </w:p>
    <w:p w14:paraId="22399ED2" w14:textId="77777777" w:rsidR="001C5A17" w:rsidRPr="001C5A17" w:rsidRDefault="001C5A17" w:rsidP="0067389D">
      <w:pPr>
        <w:ind w:left="284" w:right="-238"/>
        <w:jc w:val="both"/>
        <w:rPr>
          <w:rFonts w:ascii="Arial" w:eastAsia="Calibri" w:hAnsi="Arial" w:cs="Arial"/>
          <w:b/>
          <w:bCs/>
          <w:i/>
          <w:iCs/>
          <w:color w:val="17365D"/>
          <w:szCs w:val="24"/>
        </w:rPr>
      </w:pPr>
    </w:p>
    <w:p w14:paraId="178EA1CD" w14:textId="77777777" w:rsidR="001C5A17" w:rsidRPr="001C5A17" w:rsidRDefault="001C5A17" w:rsidP="0067389D">
      <w:pPr>
        <w:ind w:left="284" w:right="-238"/>
        <w:jc w:val="both"/>
        <w:rPr>
          <w:rFonts w:ascii="Arial" w:eastAsia="Calibri" w:hAnsi="Arial" w:cs="Arial"/>
          <w:b/>
          <w:bCs/>
          <w:color w:val="17365D"/>
          <w:szCs w:val="24"/>
        </w:rPr>
      </w:pPr>
      <w:r w:rsidRPr="001C5A17">
        <w:rPr>
          <w:rFonts w:ascii="Arial" w:eastAsia="Calibri" w:hAnsi="Arial" w:cs="Arial"/>
          <w:b/>
          <w:bCs/>
          <w:color w:val="17365D"/>
          <w:szCs w:val="24"/>
        </w:rPr>
        <w:t>Sustainability</w:t>
      </w:r>
    </w:p>
    <w:p w14:paraId="55E20233" w14:textId="77777777" w:rsidR="001C5A17" w:rsidRPr="001C5A17" w:rsidRDefault="001C5A17" w:rsidP="0067389D">
      <w:pPr>
        <w:ind w:left="284" w:right="-238"/>
        <w:jc w:val="both"/>
        <w:rPr>
          <w:rFonts w:ascii="Arial" w:eastAsia="Calibri" w:hAnsi="Arial" w:cs="Arial"/>
          <w:b/>
          <w:bCs/>
          <w:color w:val="17365D"/>
          <w:szCs w:val="24"/>
        </w:rPr>
      </w:pPr>
    </w:p>
    <w:p w14:paraId="5A7B385D"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the recommendations contained within the CADDS Group Sustainable Design Strategy dated 16 March 2022, or any approved modifications, are to be carried out and maintained for the lifetime of the development to the satisfaction of the City of Nedlands.</w:t>
      </w:r>
    </w:p>
    <w:p w14:paraId="442E3FD2"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3D5334AE"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issue of a building permit, all units are to demonstrate achievement of their respective NatHERS “Upgraded Star Rating” shown in Table 4 of the CADDS Group Sustainable Design Strategy dated 16 March 2022, or any approved modifications, to the satisfaction of the City of Nedlands.</w:t>
      </w:r>
    </w:p>
    <w:p w14:paraId="3C18C570" w14:textId="77777777" w:rsidR="001C5A17" w:rsidRPr="001C5A17" w:rsidRDefault="001C5A17" w:rsidP="0067389D">
      <w:pPr>
        <w:ind w:left="284" w:right="-238"/>
        <w:rPr>
          <w:rFonts w:ascii="Arial" w:eastAsia="Calibri" w:hAnsi="Arial" w:cs="Arial"/>
          <w:b/>
          <w:bCs/>
          <w:color w:val="17365D"/>
          <w:szCs w:val="24"/>
        </w:rPr>
      </w:pPr>
      <w:r w:rsidRPr="001C5A17">
        <w:rPr>
          <w:rFonts w:ascii="Arial" w:eastAsia="Calibri" w:hAnsi="Arial" w:cs="Arial"/>
          <w:b/>
          <w:bCs/>
          <w:color w:val="17365D"/>
          <w:szCs w:val="24"/>
        </w:rPr>
        <w:br/>
        <w:t>Waste</w:t>
      </w:r>
    </w:p>
    <w:p w14:paraId="1D5B2571" w14:textId="77777777" w:rsidR="001C5A17" w:rsidRPr="001C5A17" w:rsidRDefault="001C5A17" w:rsidP="0067389D">
      <w:pPr>
        <w:ind w:left="284" w:right="-238"/>
        <w:rPr>
          <w:rFonts w:ascii="Arial" w:eastAsia="Calibri" w:hAnsi="Arial" w:cs="Arial"/>
          <w:b/>
          <w:bCs/>
          <w:color w:val="17365D"/>
          <w:szCs w:val="24"/>
        </w:rPr>
      </w:pPr>
    </w:p>
    <w:p w14:paraId="4CB82C07"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The development shall comply with the approved Waste Management Plan prepared by Dallywater Consulting dated 11 April 2022 to the satisfaction of the City of Nedlands. Any modification to the approved Waste Management Plan will require further approval by the City.</w:t>
      </w:r>
    </w:p>
    <w:p w14:paraId="507DE96D"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0970CF1F"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r w:rsidRPr="001C5A17">
        <w:rPr>
          <w:rFonts w:ascii="Arial" w:eastAsia="Calibri" w:hAnsi="Arial" w:cs="Arial"/>
          <w:b/>
          <w:bCs/>
          <w:color w:val="17365D"/>
          <w:szCs w:val="24"/>
        </w:rPr>
        <w:t>Parking</w:t>
      </w:r>
    </w:p>
    <w:p w14:paraId="47C6878B"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64AAA9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of the development, all car parking bays and visitor bicycle bays are to be clearly line marked, drained and with visitor car parking clearly marked or signage provided, and maintained thereafter by the landowner to the satisfaction of the City of Nedlands.</w:t>
      </w:r>
    </w:p>
    <w:p w14:paraId="197EA365"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2A4F12F0"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All car parking dimensions (including associated wheel stops and headroom clearance), manoeuvring areas, ramps, crossovers and driveways shall comply with Australian Standard 2890.1-2004 - Off-street car parking and Australian Standard 2890.6:2009 - Off-street parking for people with disabilities (where applicable) to the satisfaction of the City of Nedlands.</w:t>
      </w:r>
    </w:p>
    <w:p w14:paraId="36965256"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3FE17C38"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all bicycle racks shall be provided and installed to the satisfaction of the City of Nedlands and maintained for the lifetime of the development.</w:t>
      </w:r>
    </w:p>
    <w:p w14:paraId="4867350E" w14:textId="77777777" w:rsidR="001C5A17" w:rsidRPr="001C5A17" w:rsidRDefault="001C5A17" w:rsidP="002736D7">
      <w:pPr>
        <w:shd w:val="clear" w:color="auto" w:fill="FFFFFF"/>
        <w:ind w:left="284" w:right="-238"/>
        <w:jc w:val="right"/>
        <w:rPr>
          <w:rFonts w:ascii="Arial" w:eastAsia="Calibri" w:hAnsi="Arial" w:cs="Arial"/>
          <w:b/>
          <w:bCs/>
          <w:color w:val="17365D"/>
          <w:szCs w:val="24"/>
        </w:rPr>
      </w:pPr>
    </w:p>
    <w:p w14:paraId="1356F681" w14:textId="77777777" w:rsidR="002736D7" w:rsidRDefault="002736D7" w:rsidP="002736D7">
      <w:pPr>
        <w:shd w:val="clear" w:color="auto" w:fill="FFFFFF"/>
        <w:ind w:left="284" w:right="-238"/>
        <w:jc w:val="both"/>
        <w:rPr>
          <w:rFonts w:ascii="Arial" w:eastAsia="Calibri" w:hAnsi="Arial" w:cs="Arial"/>
          <w:b/>
          <w:bCs/>
          <w:color w:val="17365D"/>
          <w:szCs w:val="24"/>
        </w:rPr>
      </w:pPr>
    </w:p>
    <w:p w14:paraId="22E633E2" w14:textId="77777777" w:rsidR="002736D7" w:rsidRDefault="002736D7" w:rsidP="002736D7">
      <w:pPr>
        <w:shd w:val="clear" w:color="auto" w:fill="FFFFFF"/>
        <w:ind w:left="284" w:right="-238"/>
        <w:jc w:val="both"/>
        <w:rPr>
          <w:rFonts w:ascii="Arial" w:eastAsia="Calibri" w:hAnsi="Arial" w:cs="Arial"/>
          <w:b/>
          <w:bCs/>
          <w:color w:val="17365D"/>
          <w:szCs w:val="24"/>
        </w:rPr>
      </w:pPr>
    </w:p>
    <w:p w14:paraId="508D82AC" w14:textId="77777777" w:rsidR="002736D7" w:rsidRDefault="002736D7" w:rsidP="002736D7">
      <w:pPr>
        <w:shd w:val="clear" w:color="auto" w:fill="FFFFFF"/>
        <w:ind w:left="284" w:right="-238"/>
        <w:jc w:val="both"/>
        <w:rPr>
          <w:rFonts w:ascii="Arial" w:eastAsia="Calibri" w:hAnsi="Arial" w:cs="Arial"/>
          <w:b/>
          <w:bCs/>
          <w:color w:val="17365D"/>
          <w:szCs w:val="24"/>
        </w:rPr>
      </w:pPr>
    </w:p>
    <w:p w14:paraId="6AE7E8F5" w14:textId="77777777" w:rsidR="002736D7" w:rsidRDefault="002736D7" w:rsidP="002736D7">
      <w:pPr>
        <w:shd w:val="clear" w:color="auto" w:fill="FFFFFF"/>
        <w:ind w:left="284" w:right="-238"/>
        <w:jc w:val="both"/>
        <w:rPr>
          <w:rFonts w:ascii="Arial" w:eastAsia="Calibri" w:hAnsi="Arial" w:cs="Arial"/>
          <w:b/>
          <w:bCs/>
          <w:color w:val="17365D"/>
          <w:szCs w:val="24"/>
        </w:rPr>
      </w:pPr>
    </w:p>
    <w:p w14:paraId="3A6B2337" w14:textId="18F68082" w:rsidR="001C5A17" w:rsidRDefault="002736D7" w:rsidP="002736D7">
      <w:pPr>
        <w:shd w:val="clear" w:color="auto" w:fill="FFFFFF"/>
        <w:ind w:left="284" w:right="-238"/>
        <w:jc w:val="both"/>
        <w:rPr>
          <w:rFonts w:ascii="Arial" w:eastAsia="Calibri" w:hAnsi="Arial" w:cs="Arial"/>
          <w:b/>
          <w:bCs/>
          <w:color w:val="17365D"/>
          <w:szCs w:val="24"/>
        </w:rPr>
      </w:pPr>
      <w:r>
        <w:rPr>
          <w:rFonts w:ascii="Arial" w:eastAsia="Calibri" w:hAnsi="Arial" w:cs="Arial"/>
          <w:b/>
          <w:bCs/>
          <w:noProof/>
          <w:color w:val="17365D"/>
          <w:szCs w:val="24"/>
        </w:rPr>
        <mc:AlternateContent>
          <mc:Choice Requires="wps">
            <w:drawing>
              <wp:anchor distT="0" distB="0" distL="114300" distR="114300" simplePos="0" relativeHeight="251695105" behindDoc="0" locked="0" layoutInCell="1" allowOverlap="1" wp14:anchorId="43ACBF90" wp14:editId="7CAA92EF">
                <wp:simplePos x="0" y="0"/>
                <wp:positionH relativeFrom="margin">
                  <wp:align>center</wp:align>
                </wp:positionH>
                <wp:positionV relativeFrom="paragraph">
                  <wp:posOffset>-111471</wp:posOffset>
                </wp:positionV>
                <wp:extent cx="6253018" cy="1893455"/>
                <wp:effectExtent l="0" t="0" r="14605" b="12065"/>
                <wp:wrapNone/>
                <wp:docPr id="49" name="Rectangle 49"/>
                <wp:cNvGraphicFramePr/>
                <a:graphic xmlns:a="http://schemas.openxmlformats.org/drawingml/2006/main">
                  <a:graphicData uri="http://schemas.microsoft.com/office/word/2010/wordprocessingShape">
                    <wps:wsp>
                      <wps:cNvSpPr/>
                      <wps:spPr>
                        <a:xfrm>
                          <a:off x="0" y="0"/>
                          <a:ext cx="6253018" cy="189345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DF3BF9" id="Rectangle 49" o:spid="_x0000_s1026" style="position:absolute;margin-left:0;margin-top:-8.8pt;width:492.35pt;height:149.1pt;z-index:25169510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XEggIAAIcFAAAOAAAAZHJzL2Uyb0RvYy54bWysVFFv2yAQfp+0/4B4X22nSddGdaqoVadJ&#10;XVutnfZMMdRIwDEgcbJfvwM7TtR2mzTNDxi4u+/uPu7u/GJjNFkLHxTYmlZHJSXCcmiUfa7pt8fr&#10;D6eUhMhswzRYUdOtCPRi8f7deefmYgIt6EZ4giA2zDtX0zZGNy+KwFthWDgCJywKJXjDIh79c9F4&#10;1iG60cWkLE+KDnzjPHARAt5e9UK6yPhSCh7vpAwiEl1TjC3m1ef1Ka3F4pzNnz1zreJDGOwfojBM&#10;WXQ6Ql2xyMjKq1dQRnEPAWQ84mAKkFJxkXPAbKryRTYPLXMi54LkBDfSFP4fLL9dP7h7jzR0LswD&#10;blMWG+lN+mN8ZJPJ2o5kiU0kHC9PJrPjssLn5SirTs+Op7NZorPYmzsf4icBhqRNTT2+RiaJrW9C&#10;7FV3KsmbhWuldX4RbdNFAK2adJcPqSTEpfZkzfAxGefCxirj6ZX5Ak1/PyvxG+LIVZRMclQHaBhj&#10;8lDsc867uNUiudL2q5BENZjlJDsYgV77Di1rxN9cZ8CELDGZEbsP/jfYPT2DfjIVuZpH4/JPgfXG&#10;o0X2DDaOxkZZ8G8BaGR08Nzr70jqqUksPUGzvffEQ99LwfFrhc97w0K8Zx6bB9sMB0K8w0Vq6GoK&#10;w46SFvzPt+6TPtY0SinpsBlrGn6smBeU6M8Wq/2smk5T9+bDdPZxggd/KHk6lNiVuQQskQpHj+N5&#10;m/Sj3m2lB/Md58YyeUURsxx915RHvztcxn5I4OThYrnMatixjsUb++B4Ak+spvJ93Hxn3g01HrE9&#10;bmHXuGz+otR73WRpYbmKIFXugz2vA9/Y7blmh8mUxsnhOWvt5+fiFwAAAP//AwBQSwMEFAAGAAgA&#10;AAAhAPcxQujgAAAACAEAAA8AAABkcnMvZG93bnJldi54bWxMj81OwzAQhO9IvIO1SNxapxVKQ8im&#10;KpU48SOlASRurr0kgXgdxW4beHrMCY6jGc18U6wn24sjjb5zjLCYJyCItTMdNwjP9d0sA+GDYqN6&#10;x4TwRR7W5flZoXLjTlzRcRcaEUvY5wqhDWHIpfS6Jav83A3E0Xt3o1UhyrGRZlSnWG57uUySVFrV&#10;cVxo1UDblvTn7mAR6OX1o/p+u9dPD3rjKt6G+rZ+RLy8mDY3IAJN4S8Mv/gRHcrItHcHNl70CPFI&#10;QJgtVimIaF9nVysQe4RllqQgy0L+P1D+AAAA//8DAFBLAQItABQABgAIAAAAIQC2gziS/gAAAOEB&#10;AAATAAAAAAAAAAAAAAAAAAAAAABbQ29udGVudF9UeXBlc10ueG1sUEsBAi0AFAAGAAgAAAAhADj9&#10;If/WAAAAlAEAAAsAAAAAAAAAAAAAAAAALwEAAF9yZWxzLy5yZWxzUEsBAi0AFAAGAAgAAAAhAGJh&#10;xcSCAgAAhwUAAA4AAAAAAAAAAAAAAAAALgIAAGRycy9lMm9Eb2MueG1sUEsBAi0AFAAGAAgAAAAh&#10;APcxQujgAAAACAEAAA8AAAAAAAAAAAAAAAAA3AQAAGRycy9kb3ducmV2LnhtbFBLBQYAAAAABAAE&#10;APMAAADpBQAAAAA=&#10;" filled="f" strokecolor="#243f60 [1604]" strokeweight="2pt">
                <w10:wrap anchorx="margin"/>
              </v:rect>
            </w:pict>
          </mc:Fallback>
        </mc:AlternateContent>
      </w:r>
      <w:r w:rsidR="001C5A17" w:rsidRPr="001C5A17">
        <w:rPr>
          <w:rFonts w:ascii="Arial" w:eastAsia="Calibri" w:hAnsi="Arial" w:cs="Arial"/>
          <w:b/>
          <w:bCs/>
          <w:color w:val="17365D"/>
          <w:szCs w:val="24"/>
        </w:rPr>
        <w:t>Screening and Lighting</w:t>
      </w:r>
    </w:p>
    <w:p w14:paraId="19608117" w14:textId="77777777" w:rsidR="00703FC0" w:rsidRPr="001C5A17" w:rsidRDefault="00703FC0" w:rsidP="002736D7">
      <w:pPr>
        <w:shd w:val="clear" w:color="auto" w:fill="FFFFFF"/>
        <w:ind w:left="284" w:right="-238"/>
        <w:jc w:val="both"/>
        <w:rPr>
          <w:rFonts w:ascii="Arial" w:eastAsia="Calibri" w:hAnsi="Arial" w:cs="Arial"/>
          <w:b/>
          <w:bCs/>
          <w:color w:val="17365D"/>
          <w:szCs w:val="24"/>
        </w:rPr>
      </w:pPr>
    </w:p>
    <w:p w14:paraId="3B32D99C" w14:textId="793147E5"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 xml:space="preserve">Prior to occupation, all air-conditioning plant, satellite dishes, antennae and any other plant and equipment </w:t>
      </w:r>
      <w:r w:rsidR="00914102">
        <w:rPr>
          <w:rFonts w:ascii="Arial" w:eastAsia="Calibri" w:hAnsi="Arial" w:cs="Arial"/>
          <w:b/>
          <w:bCs/>
          <w:color w:val="17365D"/>
          <w:szCs w:val="24"/>
        </w:rPr>
        <w:t>on</w:t>
      </w:r>
      <w:r w:rsidRPr="001C5A17">
        <w:rPr>
          <w:rFonts w:ascii="Arial" w:eastAsia="Calibri" w:hAnsi="Arial" w:cs="Arial"/>
          <w:b/>
          <w:bCs/>
          <w:color w:val="17365D"/>
          <w:szCs w:val="24"/>
        </w:rPr>
        <w:t xml:space="preserve"> the roof of the building shall be located or screened to the satisfaction of the City of Nedlands.</w:t>
      </w:r>
    </w:p>
    <w:p w14:paraId="28D30D57" w14:textId="77777777" w:rsidR="001C5A17" w:rsidRPr="001C5A17" w:rsidRDefault="001C5A17" w:rsidP="0067389D">
      <w:pPr>
        <w:shd w:val="clear" w:color="auto" w:fill="FFFFFF"/>
        <w:ind w:left="284" w:right="-238"/>
        <w:jc w:val="both"/>
        <w:rPr>
          <w:rFonts w:ascii="Arial" w:eastAsia="Calibri" w:hAnsi="Arial" w:cs="Arial"/>
          <w:b/>
          <w:bCs/>
          <w:color w:val="17365D"/>
          <w:szCs w:val="24"/>
        </w:rPr>
      </w:pPr>
    </w:p>
    <w:p w14:paraId="43B38A03" w14:textId="77777777" w:rsidR="001C5A17" w:rsidRPr="001C5A17" w:rsidRDefault="001C5A17" w:rsidP="0067389D">
      <w:pPr>
        <w:numPr>
          <w:ilvl w:val="0"/>
          <w:numId w:val="12"/>
        </w:numPr>
        <w:shd w:val="clear" w:color="auto" w:fill="FFFFFF"/>
        <w:ind w:left="284" w:right="-238" w:hanging="567"/>
        <w:contextualSpacing/>
        <w:jc w:val="both"/>
        <w:rPr>
          <w:rFonts w:ascii="Arial" w:eastAsia="Calibri" w:hAnsi="Arial" w:cs="Arial"/>
          <w:b/>
          <w:bCs/>
          <w:color w:val="17365D"/>
          <w:szCs w:val="24"/>
        </w:rPr>
      </w:pPr>
      <w:r w:rsidRPr="001C5A17">
        <w:rPr>
          <w:rFonts w:ascii="Arial" w:eastAsia="Calibri" w:hAnsi="Arial" w:cs="Arial"/>
          <w:b/>
          <w:bCs/>
          <w:color w:val="17365D"/>
          <w:szCs w:val="24"/>
        </w:rPr>
        <w:t>Prior to occupation, an external lighting plan must be submitted and approved by the City of Nedlands. The lighting is to be designed and located to prevent any increase in light spill onto the adjoining properties in accordance with Australian Standard 4282 – Control of Obtrusive Effects of Outdoor Lighting.</w:t>
      </w:r>
    </w:p>
    <w:p w14:paraId="59C272E6" w14:textId="50E8CEEE" w:rsidR="001C5A17" w:rsidRDefault="001C5A17" w:rsidP="0067389D">
      <w:pPr>
        <w:ind w:right="-238"/>
        <w:jc w:val="both"/>
        <w:rPr>
          <w:rFonts w:ascii="Arial" w:eastAsia="Calibri" w:hAnsi="Arial" w:cs="Arial"/>
          <w:b/>
          <w:szCs w:val="28"/>
          <w:lang w:val="en-US"/>
        </w:rPr>
      </w:pPr>
    </w:p>
    <w:p w14:paraId="0E575416" w14:textId="77777777" w:rsidR="0061262F" w:rsidRPr="00703FC0" w:rsidRDefault="0061262F" w:rsidP="0067389D">
      <w:pPr>
        <w:ind w:right="-238"/>
        <w:jc w:val="both"/>
        <w:rPr>
          <w:rFonts w:ascii="Arial" w:eastAsia="Calibri" w:hAnsi="Arial" w:cs="Arial"/>
          <w:b/>
          <w:szCs w:val="28"/>
          <w:lang w:val="en-US"/>
        </w:rPr>
      </w:pPr>
    </w:p>
    <w:p w14:paraId="2400C720" w14:textId="77777777" w:rsidR="0061262F" w:rsidRPr="001C5A17" w:rsidRDefault="0061262F" w:rsidP="0061262F">
      <w:pPr>
        <w:ind w:left="-284" w:right="-238"/>
        <w:jc w:val="both"/>
        <w:rPr>
          <w:rFonts w:ascii="Arial" w:eastAsia="Calibri" w:hAnsi="Arial" w:cs="Arial"/>
          <w:b/>
          <w:color w:val="1F4E79"/>
          <w:sz w:val="28"/>
          <w:szCs w:val="32"/>
          <w:lang w:val="en-US"/>
        </w:rPr>
      </w:pPr>
      <w:r w:rsidRPr="001C5A17">
        <w:rPr>
          <w:rFonts w:ascii="Arial" w:eastAsia="Calibri" w:hAnsi="Arial" w:cs="Arial"/>
          <w:b/>
          <w:color w:val="1F4E79"/>
          <w:sz w:val="28"/>
          <w:szCs w:val="32"/>
          <w:lang w:val="en-US"/>
        </w:rPr>
        <w:t>Purpose</w:t>
      </w:r>
    </w:p>
    <w:p w14:paraId="4CE3E9DF" w14:textId="77777777" w:rsidR="0061262F" w:rsidRPr="001C5A17" w:rsidRDefault="0061262F" w:rsidP="0061262F">
      <w:pPr>
        <w:ind w:right="-238"/>
        <w:jc w:val="both"/>
        <w:rPr>
          <w:rFonts w:ascii="Arial" w:eastAsia="Calibri" w:hAnsi="Arial" w:cs="Arial"/>
          <w:b/>
          <w:szCs w:val="32"/>
          <w:lang w:val="en-US"/>
        </w:rPr>
      </w:pPr>
    </w:p>
    <w:p w14:paraId="5E8FE248" w14:textId="77777777" w:rsidR="0061262F" w:rsidRPr="001C5A17" w:rsidRDefault="0061262F" w:rsidP="0061262F">
      <w:pPr>
        <w:ind w:left="-284" w:right="-238"/>
        <w:jc w:val="both"/>
        <w:rPr>
          <w:rFonts w:ascii="Arial" w:eastAsia="Calibri" w:hAnsi="Arial" w:cs="Arial"/>
          <w:szCs w:val="32"/>
          <w:lang w:val="en-US"/>
        </w:rPr>
      </w:pPr>
      <w:r w:rsidRPr="001C5A17">
        <w:rPr>
          <w:rFonts w:ascii="Arial" w:eastAsia="Calibri" w:hAnsi="Arial" w:cs="Arial"/>
          <w:szCs w:val="32"/>
          <w:lang w:val="en-US"/>
        </w:rPr>
        <w:t xml:space="preserve">The purpose of this report is for Council to consider a development application for nine multiple dwellings at 8 Taylor Road, Nedlands. </w:t>
      </w:r>
    </w:p>
    <w:p w14:paraId="619E0A1C" w14:textId="77777777" w:rsidR="00703FC0" w:rsidRPr="00703FC0" w:rsidRDefault="00703FC0" w:rsidP="0067389D">
      <w:pPr>
        <w:ind w:right="-238"/>
        <w:jc w:val="both"/>
        <w:rPr>
          <w:rFonts w:ascii="Arial" w:eastAsia="Calibri" w:hAnsi="Arial" w:cs="Arial"/>
          <w:b/>
          <w:szCs w:val="28"/>
          <w:lang w:val="en-US"/>
        </w:rPr>
      </w:pPr>
    </w:p>
    <w:p w14:paraId="13BECB48" w14:textId="77777777" w:rsidR="001C5A17" w:rsidRPr="00703FC0" w:rsidRDefault="001C5A17" w:rsidP="0067389D">
      <w:pPr>
        <w:ind w:left="-284" w:right="-238"/>
        <w:jc w:val="both"/>
        <w:rPr>
          <w:rFonts w:ascii="Arial" w:eastAsia="Calibri" w:hAnsi="Arial" w:cs="Arial"/>
          <w:b/>
          <w:color w:val="244061" w:themeColor="accent1" w:themeShade="80"/>
          <w:sz w:val="28"/>
          <w:szCs w:val="32"/>
          <w:lang w:val="en-US"/>
        </w:rPr>
      </w:pPr>
      <w:r w:rsidRPr="00703FC0">
        <w:rPr>
          <w:rFonts w:ascii="Arial" w:eastAsia="Calibri" w:hAnsi="Arial" w:cs="Arial"/>
          <w:b/>
          <w:color w:val="244061" w:themeColor="accent1" w:themeShade="80"/>
          <w:sz w:val="28"/>
          <w:szCs w:val="32"/>
          <w:lang w:val="en-US"/>
        </w:rPr>
        <w:t>Voting Requirement</w:t>
      </w:r>
    </w:p>
    <w:p w14:paraId="198947F3" w14:textId="77777777" w:rsidR="001C5A17" w:rsidRPr="001C5A17" w:rsidRDefault="001C5A17" w:rsidP="0067389D">
      <w:pPr>
        <w:ind w:right="-238"/>
        <w:jc w:val="both"/>
        <w:rPr>
          <w:rFonts w:ascii="Arial" w:eastAsia="Calibri" w:hAnsi="Arial" w:cs="Arial"/>
          <w:color w:val="000000"/>
          <w:szCs w:val="24"/>
        </w:rPr>
      </w:pPr>
    </w:p>
    <w:p w14:paraId="4299F0FF" w14:textId="0969382E" w:rsid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 xml:space="preserve">Simple Majority. </w:t>
      </w:r>
    </w:p>
    <w:p w14:paraId="249CE4E0" w14:textId="320526A4" w:rsidR="00FD79D5" w:rsidRDefault="00FD79D5" w:rsidP="0067389D">
      <w:pPr>
        <w:ind w:left="-284" w:right="-238"/>
        <w:jc w:val="both"/>
        <w:rPr>
          <w:rFonts w:ascii="Arial" w:eastAsia="Calibri" w:hAnsi="Arial" w:cs="Arial"/>
          <w:color w:val="000000"/>
          <w:szCs w:val="24"/>
        </w:rPr>
      </w:pPr>
    </w:p>
    <w:p w14:paraId="0AA81D13" w14:textId="77777777" w:rsidR="00FD79D5" w:rsidRPr="001C5A17" w:rsidRDefault="00FD79D5" w:rsidP="0067389D">
      <w:pPr>
        <w:ind w:left="-284" w:right="-238"/>
        <w:jc w:val="both"/>
        <w:rPr>
          <w:rFonts w:ascii="Arial" w:eastAsia="Calibri" w:hAnsi="Arial" w:cs="Arial"/>
          <w:color w:val="000000"/>
          <w:szCs w:val="24"/>
        </w:rPr>
      </w:pPr>
    </w:p>
    <w:p w14:paraId="26BF3790" w14:textId="4C354F16" w:rsidR="001C5A17" w:rsidRP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 xml:space="preserve">This report is of a </w:t>
      </w:r>
      <w:r w:rsidR="00C4064B" w:rsidRPr="001C5A17">
        <w:rPr>
          <w:rFonts w:ascii="Arial" w:eastAsia="Calibri" w:hAnsi="Arial" w:cs="Arial"/>
          <w:color w:val="000000"/>
          <w:szCs w:val="24"/>
        </w:rPr>
        <w:t>quasi-judicial</w:t>
      </w:r>
      <w:r w:rsidRPr="001C5A17">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0C34963" w14:textId="77777777" w:rsidR="001C5A17" w:rsidRPr="001C5A17" w:rsidRDefault="001C5A17" w:rsidP="0067389D">
      <w:pPr>
        <w:ind w:left="-284" w:right="-238"/>
        <w:jc w:val="both"/>
        <w:rPr>
          <w:rFonts w:ascii="Arial" w:eastAsia="Calibri" w:hAnsi="Arial" w:cs="Arial"/>
          <w:color w:val="000000"/>
          <w:szCs w:val="24"/>
        </w:rPr>
      </w:pPr>
    </w:p>
    <w:p w14:paraId="2EE305AD" w14:textId="77777777" w:rsidR="001C5A17" w:rsidRPr="001C5A17" w:rsidRDefault="001C5A17" w:rsidP="0067389D">
      <w:pPr>
        <w:ind w:left="-284" w:right="-238"/>
        <w:jc w:val="both"/>
        <w:rPr>
          <w:rFonts w:ascii="Arial" w:eastAsia="Calibri" w:hAnsi="Arial" w:cs="Arial"/>
          <w:color w:val="000000"/>
          <w:szCs w:val="24"/>
        </w:rPr>
      </w:pPr>
      <w:r w:rsidRPr="001C5A17">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65D85DA" w14:textId="77777777" w:rsidR="001C5A17" w:rsidRPr="001C5A17" w:rsidRDefault="001C5A17" w:rsidP="0067389D">
      <w:pPr>
        <w:ind w:left="-284" w:right="-238"/>
        <w:jc w:val="both"/>
        <w:rPr>
          <w:rFonts w:ascii="Arial" w:eastAsia="Calibri" w:hAnsi="Arial" w:cs="Arial"/>
          <w:color w:val="000000"/>
          <w:szCs w:val="24"/>
        </w:rPr>
      </w:pPr>
    </w:p>
    <w:p w14:paraId="5CE4EB63" w14:textId="77777777" w:rsidR="001C5A17" w:rsidRPr="001C5A17" w:rsidRDefault="001C5A17" w:rsidP="0067389D">
      <w:pPr>
        <w:ind w:left="-284" w:right="-238"/>
        <w:jc w:val="both"/>
        <w:rPr>
          <w:rFonts w:ascii="Arial" w:eastAsia="Calibri" w:hAnsi="Arial" w:cs="Arial"/>
          <w:b/>
          <w:sz w:val="28"/>
          <w:szCs w:val="32"/>
          <w:lang w:val="en-US"/>
        </w:rPr>
      </w:pPr>
      <w:r w:rsidRPr="001C5A17">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5272415" w14:textId="639FA395" w:rsidR="001C5A17" w:rsidRDefault="001C5A17" w:rsidP="0067389D">
      <w:pPr>
        <w:ind w:left="-284" w:right="-238"/>
        <w:jc w:val="both"/>
        <w:rPr>
          <w:rFonts w:ascii="Arial" w:eastAsia="Calibri" w:hAnsi="Arial" w:cs="Arial"/>
          <w:b/>
          <w:sz w:val="28"/>
          <w:szCs w:val="32"/>
          <w:lang w:val="en-US"/>
        </w:rPr>
      </w:pPr>
    </w:p>
    <w:p w14:paraId="7E53718D" w14:textId="77777777" w:rsidR="00703FC0" w:rsidRPr="001C5A17" w:rsidRDefault="00703FC0" w:rsidP="0067389D">
      <w:pPr>
        <w:ind w:left="-284" w:right="-238"/>
        <w:jc w:val="both"/>
        <w:rPr>
          <w:rFonts w:ascii="Arial" w:eastAsia="Calibri" w:hAnsi="Arial" w:cs="Arial"/>
          <w:b/>
          <w:sz w:val="28"/>
          <w:szCs w:val="32"/>
          <w:lang w:val="en-US"/>
        </w:rPr>
      </w:pPr>
    </w:p>
    <w:p w14:paraId="59A021C7" w14:textId="77777777" w:rsidR="001C5A17" w:rsidRPr="001C5A17" w:rsidRDefault="001C5A17" w:rsidP="0067389D">
      <w:pPr>
        <w:ind w:left="-284" w:right="-238"/>
        <w:jc w:val="both"/>
        <w:rPr>
          <w:rFonts w:ascii="Arial" w:eastAsia="Calibri" w:hAnsi="Arial" w:cs="Arial"/>
          <w:b/>
          <w:color w:val="244061"/>
          <w:sz w:val="28"/>
          <w:szCs w:val="32"/>
          <w:lang w:val="en-US"/>
        </w:rPr>
      </w:pPr>
      <w:r w:rsidRPr="001C5A17">
        <w:rPr>
          <w:rFonts w:ascii="Arial" w:eastAsia="Calibri" w:hAnsi="Arial" w:cs="Arial"/>
          <w:b/>
          <w:color w:val="244061"/>
          <w:sz w:val="28"/>
          <w:szCs w:val="32"/>
          <w:lang w:val="en-US"/>
        </w:rPr>
        <w:t xml:space="preserve">Background </w:t>
      </w:r>
    </w:p>
    <w:p w14:paraId="6F3CBB90" w14:textId="77777777" w:rsidR="001C5A17" w:rsidRPr="001C5A17" w:rsidRDefault="001C5A17" w:rsidP="00743CD9">
      <w:pPr>
        <w:ind w:left="-284" w:right="187"/>
        <w:jc w:val="both"/>
        <w:rPr>
          <w:rFonts w:ascii="Arial" w:eastAsia="Calibri" w:hAnsi="Arial" w:cs="Arial"/>
          <w:b/>
          <w:sz w:val="28"/>
          <w:szCs w:val="32"/>
          <w:lang w:val="en-US"/>
        </w:rPr>
      </w:pPr>
    </w:p>
    <w:p w14:paraId="07F46F37" w14:textId="77777777" w:rsidR="001C5A17" w:rsidRPr="001C5A17" w:rsidRDefault="001C5A17" w:rsidP="00743CD9">
      <w:pPr>
        <w:ind w:left="-284" w:right="187"/>
        <w:jc w:val="both"/>
        <w:rPr>
          <w:rFonts w:ascii="Arial" w:eastAsia="Calibri" w:hAnsi="Arial" w:cs="Arial"/>
          <w:b/>
          <w:bCs/>
          <w:color w:val="000000"/>
          <w:szCs w:val="22"/>
        </w:rPr>
      </w:pPr>
      <w:r w:rsidRPr="001C5A17">
        <w:rPr>
          <w:rFonts w:ascii="Arial" w:eastAsia="Calibri" w:hAnsi="Arial" w:cs="Arial"/>
          <w:b/>
          <w:bCs/>
          <w:color w:val="000000"/>
          <w:szCs w:val="22"/>
        </w:rPr>
        <w:t>Land Details</w:t>
      </w:r>
    </w:p>
    <w:tbl>
      <w:tblPr>
        <w:tblStyle w:val="TableGrid331"/>
        <w:tblW w:w="9640" w:type="dxa"/>
        <w:tblInd w:w="-289" w:type="dxa"/>
        <w:tblLook w:val="04A0" w:firstRow="1" w:lastRow="0" w:firstColumn="1" w:lastColumn="0" w:noHBand="0" w:noVBand="1"/>
      </w:tblPr>
      <w:tblGrid>
        <w:gridCol w:w="5529"/>
        <w:gridCol w:w="4111"/>
      </w:tblGrid>
      <w:tr w:rsidR="001C5A17" w:rsidRPr="001C5A17" w14:paraId="1CB6063B" w14:textId="77777777" w:rsidTr="00703FC0">
        <w:tc>
          <w:tcPr>
            <w:tcW w:w="5529" w:type="dxa"/>
            <w:vAlign w:val="center"/>
          </w:tcPr>
          <w:p w14:paraId="475B33AC"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Metropolitan Region Scheme Zone</w:t>
            </w:r>
          </w:p>
        </w:tc>
        <w:tc>
          <w:tcPr>
            <w:tcW w:w="4111" w:type="dxa"/>
            <w:vAlign w:val="center"/>
          </w:tcPr>
          <w:p w14:paraId="10DA2B26"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Urban</w:t>
            </w:r>
          </w:p>
        </w:tc>
      </w:tr>
      <w:tr w:rsidR="001C5A17" w:rsidRPr="001C5A17" w14:paraId="562BB647" w14:textId="77777777" w:rsidTr="00703FC0">
        <w:tc>
          <w:tcPr>
            <w:tcW w:w="5529" w:type="dxa"/>
            <w:vAlign w:val="center"/>
          </w:tcPr>
          <w:p w14:paraId="0E19CC78"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Local Planning Scheme Zone</w:t>
            </w:r>
          </w:p>
        </w:tc>
        <w:tc>
          <w:tcPr>
            <w:tcW w:w="4111" w:type="dxa"/>
            <w:vAlign w:val="center"/>
          </w:tcPr>
          <w:p w14:paraId="0EC5D291"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Residential</w:t>
            </w:r>
          </w:p>
        </w:tc>
      </w:tr>
      <w:tr w:rsidR="001C5A17" w:rsidRPr="001C5A17" w14:paraId="7697774A" w14:textId="77777777" w:rsidTr="00703FC0">
        <w:tc>
          <w:tcPr>
            <w:tcW w:w="5529" w:type="dxa"/>
            <w:vAlign w:val="center"/>
          </w:tcPr>
          <w:p w14:paraId="65FCA512"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R-Code</w:t>
            </w:r>
          </w:p>
        </w:tc>
        <w:tc>
          <w:tcPr>
            <w:tcW w:w="4111" w:type="dxa"/>
            <w:vAlign w:val="center"/>
          </w:tcPr>
          <w:p w14:paraId="2855973B"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R160</w:t>
            </w:r>
          </w:p>
        </w:tc>
      </w:tr>
      <w:tr w:rsidR="001C5A17" w:rsidRPr="001C5A17" w14:paraId="56F9AFEF" w14:textId="77777777" w:rsidTr="00703FC0">
        <w:tc>
          <w:tcPr>
            <w:tcW w:w="5529" w:type="dxa"/>
            <w:vAlign w:val="center"/>
          </w:tcPr>
          <w:p w14:paraId="2BC84F50"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Land area</w:t>
            </w:r>
          </w:p>
        </w:tc>
        <w:tc>
          <w:tcPr>
            <w:tcW w:w="4111" w:type="dxa"/>
            <w:vAlign w:val="center"/>
          </w:tcPr>
          <w:p w14:paraId="3E978C99"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923m</w:t>
            </w:r>
            <w:r w:rsidRPr="001C5A17">
              <w:rPr>
                <w:rFonts w:ascii="Arial" w:hAnsi="Arial"/>
                <w:color w:val="000000"/>
                <w:szCs w:val="24"/>
                <w:vertAlign w:val="superscript"/>
              </w:rPr>
              <w:t>2</w:t>
            </w:r>
          </w:p>
        </w:tc>
      </w:tr>
      <w:tr w:rsidR="001C5A17" w:rsidRPr="001C5A17" w14:paraId="79861E91" w14:textId="77777777" w:rsidTr="00703FC0">
        <w:tc>
          <w:tcPr>
            <w:tcW w:w="5529" w:type="dxa"/>
            <w:vAlign w:val="center"/>
          </w:tcPr>
          <w:p w14:paraId="43DF424F"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Land Use</w:t>
            </w:r>
          </w:p>
        </w:tc>
        <w:tc>
          <w:tcPr>
            <w:tcW w:w="4111" w:type="dxa"/>
            <w:vAlign w:val="center"/>
          </w:tcPr>
          <w:p w14:paraId="66FFAC69"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Residential – Multiple Dwellings</w:t>
            </w:r>
          </w:p>
        </w:tc>
      </w:tr>
      <w:tr w:rsidR="001C5A17" w:rsidRPr="001C5A17" w14:paraId="40A6D754" w14:textId="77777777" w:rsidTr="00703FC0">
        <w:tc>
          <w:tcPr>
            <w:tcW w:w="5529" w:type="dxa"/>
            <w:vAlign w:val="center"/>
          </w:tcPr>
          <w:p w14:paraId="294FAC7E" w14:textId="77777777" w:rsidR="001C5A17" w:rsidRPr="001C5A17" w:rsidRDefault="001C5A17" w:rsidP="00743CD9">
            <w:pPr>
              <w:ind w:right="187"/>
              <w:jc w:val="both"/>
              <w:rPr>
                <w:rFonts w:ascii="Arial" w:hAnsi="Arial"/>
                <w:b/>
                <w:color w:val="000000"/>
                <w:szCs w:val="24"/>
              </w:rPr>
            </w:pPr>
            <w:r w:rsidRPr="001C5A17">
              <w:rPr>
                <w:rFonts w:ascii="Arial" w:hAnsi="Arial"/>
                <w:b/>
                <w:color w:val="000000"/>
                <w:szCs w:val="24"/>
              </w:rPr>
              <w:t>Use Class</w:t>
            </w:r>
          </w:p>
        </w:tc>
        <w:tc>
          <w:tcPr>
            <w:tcW w:w="4111" w:type="dxa"/>
            <w:shd w:val="clear" w:color="auto" w:fill="auto"/>
            <w:vAlign w:val="center"/>
          </w:tcPr>
          <w:p w14:paraId="70993583" w14:textId="77777777" w:rsidR="001C5A17" w:rsidRPr="001C5A17" w:rsidRDefault="001C5A17" w:rsidP="00743CD9">
            <w:pPr>
              <w:ind w:right="187"/>
              <w:jc w:val="both"/>
              <w:rPr>
                <w:rFonts w:ascii="Arial" w:hAnsi="Arial"/>
                <w:color w:val="000000"/>
                <w:szCs w:val="24"/>
              </w:rPr>
            </w:pPr>
            <w:r w:rsidRPr="001C5A17">
              <w:rPr>
                <w:rFonts w:ascii="Arial" w:hAnsi="Arial"/>
                <w:color w:val="000000"/>
                <w:szCs w:val="24"/>
              </w:rPr>
              <w:t>‘P’ – Permitted Use</w:t>
            </w:r>
          </w:p>
        </w:tc>
      </w:tr>
    </w:tbl>
    <w:p w14:paraId="5B9F8B5A" w14:textId="77777777" w:rsidR="001C5A17" w:rsidRPr="001C5A17" w:rsidRDefault="001C5A17" w:rsidP="00703FC0">
      <w:pPr>
        <w:ind w:left="-284" w:right="-238"/>
        <w:jc w:val="both"/>
        <w:rPr>
          <w:rFonts w:ascii="Arial" w:eastAsia="Calibri" w:hAnsi="Arial" w:cs="Arial"/>
          <w:b/>
          <w:sz w:val="28"/>
          <w:szCs w:val="32"/>
          <w:lang w:val="en-US"/>
        </w:rPr>
      </w:pPr>
    </w:p>
    <w:p w14:paraId="12B1F3BC" w14:textId="6C868644" w:rsidR="001C5A17" w:rsidRDefault="001C5A17" w:rsidP="00703FC0">
      <w:pPr>
        <w:shd w:val="clear" w:color="auto" w:fill="FFFFFF"/>
        <w:ind w:left="-284" w:right="-238"/>
        <w:jc w:val="both"/>
        <w:rPr>
          <w:rFonts w:ascii="Arial" w:eastAsia="Calibri" w:hAnsi="Arial" w:cs="Arial"/>
          <w:szCs w:val="24"/>
        </w:rPr>
      </w:pPr>
      <w:r w:rsidRPr="001C5A17">
        <w:rPr>
          <w:rFonts w:ascii="Arial" w:eastAsia="Calibri" w:hAnsi="Arial" w:cs="Arial"/>
          <w:szCs w:val="24"/>
        </w:rPr>
        <w:t>The site is located at 8 Taylor Road, Nedlands, which is currently vacant. The site is located on the eastern side of Aberdare Road. The lot is rectangular in shape, has a 20m frontage and a total area of 923m</w:t>
      </w:r>
      <w:r w:rsidRPr="001C5A17">
        <w:rPr>
          <w:rFonts w:ascii="Arial" w:eastAsia="Calibri" w:hAnsi="Arial" w:cs="Arial"/>
          <w:szCs w:val="24"/>
          <w:vertAlign w:val="superscript"/>
        </w:rPr>
        <w:t>2</w:t>
      </w:r>
      <w:r w:rsidRPr="001C5A17">
        <w:rPr>
          <w:rFonts w:ascii="Arial" w:eastAsia="Calibri" w:hAnsi="Arial" w:cs="Arial"/>
          <w:szCs w:val="24"/>
        </w:rPr>
        <w:t>. The site is relatively flat, and slopes 0.9m from the north-eastern corner to the south-western corner.</w:t>
      </w:r>
    </w:p>
    <w:p w14:paraId="7FD9DA7B" w14:textId="77777777" w:rsidR="00703FC0" w:rsidRPr="001C5A17" w:rsidRDefault="00703FC0" w:rsidP="00703FC0">
      <w:pPr>
        <w:shd w:val="clear" w:color="auto" w:fill="FFFFFF"/>
        <w:ind w:left="-284" w:right="-238"/>
        <w:jc w:val="both"/>
        <w:rPr>
          <w:rFonts w:ascii="Arial" w:eastAsia="Calibri" w:hAnsi="Arial" w:cs="Arial"/>
          <w:szCs w:val="24"/>
        </w:rPr>
      </w:pPr>
    </w:p>
    <w:p w14:paraId="4FE02653" w14:textId="77777777" w:rsidR="001C5A17" w:rsidRPr="001C5A17" w:rsidRDefault="001C5A17" w:rsidP="00703FC0">
      <w:pPr>
        <w:shd w:val="clear" w:color="auto" w:fill="FFFFFF"/>
        <w:ind w:left="-284" w:right="-238"/>
        <w:jc w:val="both"/>
        <w:rPr>
          <w:rFonts w:ascii="Arial" w:eastAsia="Calibri" w:hAnsi="Arial" w:cs="Arial"/>
          <w:szCs w:val="24"/>
        </w:rPr>
      </w:pPr>
      <w:r w:rsidRPr="001C5A17">
        <w:rPr>
          <w:rFonts w:ascii="Arial" w:eastAsia="Calibri" w:hAnsi="Arial" w:cs="Arial"/>
          <w:szCs w:val="24"/>
        </w:rPr>
        <w:t>The site is coded R160, as are the northern and eastern abutting properties. The northern adjoining site is a stormwater drainage sump, which is owned by Main Roads. The site is vacant and not currently used for any residential purposes, with its main purpose being for drainage. The site directly to the south is coded R60 and is also currently vacant.</w:t>
      </w:r>
    </w:p>
    <w:p w14:paraId="652B0C60" w14:textId="77777777" w:rsidR="001C5A17" w:rsidRPr="001C5A17" w:rsidRDefault="001C5A17" w:rsidP="00703FC0">
      <w:pPr>
        <w:shd w:val="clear" w:color="auto" w:fill="FFFFFF"/>
        <w:ind w:left="-284" w:right="-238"/>
        <w:jc w:val="both"/>
        <w:rPr>
          <w:rFonts w:ascii="Arial" w:eastAsia="Calibri" w:hAnsi="Arial" w:cs="Arial"/>
          <w:szCs w:val="24"/>
        </w:rPr>
      </w:pPr>
    </w:p>
    <w:p w14:paraId="3F86B0FE" w14:textId="77777777" w:rsidR="001C5A17" w:rsidRPr="001C5A17" w:rsidRDefault="001C5A17" w:rsidP="00703FC0">
      <w:pPr>
        <w:ind w:left="-284" w:right="-238"/>
        <w:jc w:val="both"/>
        <w:rPr>
          <w:rFonts w:ascii="Arial" w:eastAsia="Calibri" w:hAnsi="Arial" w:cs="Arial"/>
          <w:b/>
          <w:bCs/>
          <w:szCs w:val="24"/>
        </w:rPr>
      </w:pPr>
      <w:r w:rsidRPr="001C5A17">
        <w:rPr>
          <w:rFonts w:ascii="Arial" w:eastAsia="Calibri" w:hAnsi="Arial" w:cs="Arial"/>
          <w:b/>
          <w:bCs/>
          <w:szCs w:val="24"/>
        </w:rPr>
        <w:t>Application Details</w:t>
      </w:r>
    </w:p>
    <w:p w14:paraId="2D40CC41" w14:textId="77777777" w:rsidR="001C5A17" w:rsidRPr="001C5A17" w:rsidRDefault="001C5A17" w:rsidP="00703FC0">
      <w:pPr>
        <w:ind w:left="-284" w:right="-238"/>
        <w:jc w:val="both"/>
        <w:rPr>
          <w:rFonts w:ascii="Arial" w:eastAsia="Calibri" w:hAnsi="Arial" w:cs="Arial"/>
          <w:szCs w:val="24"/>
        </w:rPr>
      </w:pPr>
      <w:r w:rsidRPr="001C5A17">
        <w:rPr>
          <w:rFonts w:ascii="Arial" w:eastAsia="Calibri" w:hAnsi="Arial" w:cs="Arial"/>
          <w:szCs w:val="24"/>
        </w:rPr>
        <w:t>The application seeks development approval for the construction of nine multiple dwellings. Vehicle access will be obtained from the driveway located to the south of the site. Resident and visitor car parking is provided to the rear of the site.  Parking is provided on the ground floor, with the remainder of the parking and store rooms provided in the basement.</w:t>
      </w:r>
    </w:p>
    <w:p w14:paraId="29E89422" w14:textId="08F09E4C" w:rsidR="001C5A17" w:rsidRDefault="001C5A17" w:rsidP="00703FC0">
      <w:pPr>
        <w:ind w:left="-284" w:right="-238"/>
        <w:jc w:val="both"/>
        <w:rPr>
          <w:rFonts w:ascii="Arial" w:eastAsia="Calibri" w:hAnsi="Arial" w:cs="Arial"/>
          <w:b/>
          <w:sz w:val="28"/>
          <w:szCs w:val="32"/>
          <w:lang w:val="en-US"/>
        </w:rPr>
      </w:pPr>
    </w:p>
    <w:p w14:paraId="11F57E96" w14:textId="77777777" w:rsidR="00703FC0" w:rsidRPr="001C5A17" w:rsidRDefault="00703FC0" w:rsidP="00703FC0">
      <w:pPr>
        <w:ind w:left="-284" w:right="-238"/>
        <w:jc w:val="both"/>
        <w:rPr>
          <w:rFonts w:ascii="Arial" w:eastAsia="Calibri" w:hAnsi="Arial" w:cs="Arial"/>
          <w:b/>
          <w:sz w:val="28"/>
          <w:szCs w:val="32"/>
          <w:lang w:val="en-US"/>
        </w:rPr>
      </w:pPr>
    </w:p>
    <w:p w14:paraId="5A87B0DF" w14:textId="77777777" w:rsidR="001C5A17" w:rsidRPr="00703FC0" w:rsidRDefault="001C5A17" w:rsidP="00703FC0">
      <w:pPr>
        <w:ind w:left="-284" w:right="-238"/>
        <w:jc w:val="both"/>
        <w:rPr>
          <w:rFonts w:ascii="Arial" w:eastAsia="Calibri" w:hAnsi="Arial" w:cs="Arial"/>
          <w:b/>
          <w:color w:val="244061" w:themeColor="accent1" w:themeShade="80"/>
          <w:sz w:val="28"/>
          <w:szCs w:val="32"/>
          <w:lang w:val="en-US"/>
        </w:rPr>
      </w:pPr>
      <w:r w:rsidRPr="00703FC0">
        <w:rPr>
          <w:rFonts w:ascii="Arial" w:eastAsia="Calibri" w:hAnsi="Arial" w:cs="Arial"/>
          <w:b/>
          <w:color w:val="244061" w:themeColor="accent1" w:themeShade="80"/>
          <w:sz w:val="28"/>
          <w:szCs w:val="32"/>
          <w:lang w:val="en-US"/>
        </w:rPr>
        <w:t>Discussion</w:t>
      </w:r>
    </w:p>
    <w:p w14:paraId="229930A8" w14:textId="77777777" w:rsidR="001C5A17" w:rsidRPr="001C5A17" w:rsidRDefault="001C5A17" w:rsidP="00703FC0">
      <w:pPr>
        <w:ind w:left="-284" w:right="-238"/>
        <w:jc w:val="both"/>
        <w:rPr>
          <w:rFonts w:ascii="Arial" w:eastAsia="Calibri" w:hAnsi="Arial" w:cs="Arial"/>
          <w:b/>
          <w:color w:val="17365D"/>
          <w:sz w:val="28"/>
          <w:szCs w:val="32"/>
          <w:lang w:val="en-US"/>
        </w:rPr>
      </w:pPr>
    </w:p>
    <w:p w14:paraId="69EC681B"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Existing Streetscape Amenity</w:t>
      </w:r>
    </w:p>
    <w:p w14:paraId="2D62D42A"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 xml:space="preserve">The existing character of Taylor Road displays single and two-storey dwellings. There are also 12 apartments at 7 Taylor Road, at the intersection of Taylor Road and Jenkins Avenue. Currently, Nos. 8, 10 and 12 Taylor Road are all vacant sites which have been cleared for proposed development on the sites. </w:t>
      </w:r>
    </w:p>
    <w:p w14:paraId="43720881" w14:textId="77777777" w:rsidR="001C5A17" w:rsidRPr="001C5A17" w:rsidRDefault="001C5A17" w:rsidP="00703FC0">
      <w:pPr>
        <w:ind w:left="-284" w:right="-238"/>
        <w:jc w:val="both"/>
        <w:rPr>
          <w:rFonts w:ascii="Arial" w:eastAsia="Calibri" w:hAnsi="Arial" w:cs="Arial"/>
          <w:szCs w:val="32"/>
          <w:lang w:val="en-US"/>
        </w:rPr>
      </w:pPr>
    </w:p>
    <w:p w14:paraId="08BD0E04"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Fencing styles for the residential properties display open style fencing, with some solid fencing also being prevalent on the western side of Taylor Road.</w:t>
      </w:r>
    </w:p>
    <w:p w14:paraId="57CF5810"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Closer to Stirling Highway, there are commercial and retail properties such as Taylor Road IGA on the western side of Taylor Road and the parking of the IGA on the eastern side of Taylor Road.</w:t>
      </w:r>
    </w:p>
    <w:p w14:paraId="487248E3" w14:textId="77777777" w:rsidR="001C5A17" w:rsidRPr="001C5A17" w:rsidRDefault="001C5A17" w:rsidP="00703FC0">
      <w:pPr>
        <w:ind w:left="-284" w:right="-238"/>
        <w:jc w:val="both"/>
        <w:rPr>
          <w:rFonts w:ascii="Arial" w:eastAsia="Calibri" w:hAnsi="Arial" w:cs="Arial"/>
          <w:b/>
          <w:bCs/>
          <w:szCs w:val="32"/>
          <w:lang w:val="en-US"/>
        </w:rPr>
      </w:pPr>
    </w:p>
    <w:p w14:paraId="6362F598"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Future Intended Streetscape Amenity</w:t>
      </w:r>
    </w:p>
    <w:p w14:paraId="6674ACD8"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szCs w:val="32"/>
          <w:lang w:val="en-US"/>
        </w:rPr>
        <w:t xml:space="preserve">An increase in density is anticipated for Taylor Road, between Stirling Highway and Jenkins Avenue. The density ranges from R-AC1 to R60. The future streetscape of the locality is likely to change to respond to the increase in density. The future intended streetscape amenity will be sympathetic to the scale of the street, surrounding buildings and density.  The development is adequately scaled through bulk and height and is sympathetic to the R60 coding of adjoining properties. </w:t>
      </w:r>
    </w:p>
    <w:p w14:paraId="2517D880" w14:textId="77777777" w:rsidR="001C5A17" w:rsidRPr="001C5A17" w:rsidRDefault="001C5A17" w:rsidP="00703FC0">
      <w:pPr>
        <w:ind w:left="-284" w:right="-238"/>
        <w:jc w:val="both"/>
        <w:rPr>
          <w:rFonts w:ascii="Arial" w:eastAsia="Calibri" w:hAnsi="Arial" w:cs="Arial"/>
          <w:b/>
          <w:bCs/>
          <w:szCs w:val="32"/>
          <w:lang w:val="en-US"/>
        </w:rPr>
      </w:pPr>
    </w:p>
    <w:p w14:paraId="1ED96DE9"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Assessment of Statutory Provisions</w:t>
      </w:r>
    </w:p>
    <w:p w14:paraId="165A3B18" w14:textId="36D3DD6D" w:rsid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78E26926" w14:textId="77777777" w:rsidR="002736D7" w:rsidRPr="001C5A17" w:rsidRDefault="002736D7" w:rsidP="00703FC0">
      <w:pPr>
        <w:ind w:left="-284" w:right="-238"/>
        <w:jc w:val="both"/>
        <w:rPr>
          <w:rFonts w:ascii="Arial" w:eastAsia="Calibri" w:hAnsi="Arial" w:cs="Arial"/>
          <w:szCs w:val="32"/>
          <w:lang w:val="en-US"/>
        </w:rPr>
      </w:pPr>
    </w:p>
    <w:p w14:paraId="0D10A36C" w14:textId="77777777" w:rsidR="001C5A17" w:rsidRP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Side and rear setbacks</w:t>
      </w:r>
    </w:p>
    <w:p w14:paraId="525A21F4" w14:textId="77777777" w:rsidR="001C5A17" w:rsidRP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Visual privacy</w:t>
      </w:r>
    </w:p>
    <w:p w14:paraId="66D55E90" w14:textId="2604F12E" w:rsidR="001C5A17" w:rsidRDefault="001C5A17" w:rsidP="00703FC0">
      <w:pPr>
        <w:numPr>
          <w:ilvl w:val="0"/>
          <w:numId w:val="14"/>
        </w:numPr>
        <w:ind w:left="284" w:right="-238" w:hanging="568"/>
        <w:contextualSpacing/>
        <w:jc w:val="both"/>
        <w:rPr>
          <w:rFonts w:ascii="Arial" w:eastAsia="Calibri" w:hAnsi="Arial" w:cs="Arial"/>
          <w:szCs w:val="32"/>
          <w:lang w:val="en-US"/>
        </w:rPr>
      </w:pPr>
      <w:r w:rsidRPr="001C5A17">
        <w:rPr>
          <w:rFonts w:ascii="Arial" w:eastAsia="Calibri" w:hAnsi="Arial" w:cs="Arial"/>
          <w:szCs w:val="32"/>
          <w:lang w:val="en-US"/>
        </w:rPr>
        <w:t>Car and bicycle parking</w:t>
      </w:r>
    </w:p>
    <w:p w14:paraId="79D26275" w14:textId="77777777" w:rsidR="001C5A17" w:rsidRPr="001C5A17" w:rsidRDefault="001C5A17" w:rsidP="00703FC0">
      <w:pPr>
        <w:ind w:left="-284" w:right="-238"/>
        <w:jc w:val="both"/>
        <w:rPr>
          <w:rFonts w:ascii="Arial" w:eastAsia="Calibri" w:hAnsi="Arial" w:cs="Arial"/>
          <w:bCs/>
          <w:szCs w:val="24"/>
          <w:lang w:val="en-US"/>
        </w:rPr>
      </w:pPr>
      <w:r w:rsidRPr="001C5A17">
        <w:rPr>
          <w:rFonts w:ascii="Arial" w:eastAsia="Calibri" w:hAnsi="Arial" w:cs="Arial"/>
          <w:bCs/>
          <w:szCs w:val="24"/>
          <w:lang w:val="en-US"/>
        </w:rPr>
        <w:t>The development meets the element objectives for the above matters subject to conditions of approval and is supported. Please refer to the assessment provided below.</w:t>
      </w:r>
    </w:p>
    <w:p w14:paraId="171810E0" w14:textId="77777777" w:rsidR="001C5A17" w:rsidRPr="001C5A17" w:rsidRDefault="001C5A17" w:rsidP="00703FC0">
      <w:pPr>
        <w:ind w:left="-284" w:right="-238"/>
        <w:jc w:val="both"/>
        <w:rPr>
          <w:rFonts w:ascii="Arial" w:eastAsia="Calibri" w:hAnsi="Arial" w:cs="Arial"/>
          <w:bCs/>
          <w:szCs w:val="24"/>
          <w:lang w:val="en-US"/>
        </w:rPr>
      </w:pPr>
    </w:p>
    <w:p w14:paraId="114C2A49" w14:textId="77777777" w:rsidR="001C5A17" w:rsidRPr="001C5A17" w:rsidRDefault="001C5A17" w:rsidP="00703FC0">
      <w:pPr>
        <w:ind w:left="-284" w:right="-238"/>
        <w:jc w:val="both"/>
        <w:rPr>
          <w:rFonts w:ascii="Arial" w:eastAsia="Calibri" w:hAnsi="Arial" w:cs="Arial"/>
          <w:bCs/>
          <w:szCs w:val="24"/>
          <w:lang w:val="en-US"/>
        </w:rPr>
      </w:pPr>
      <w:r w:rsidRPr="001C5A17">
        <w:rPr>
          <w:rFonts w:ascii="Arial" w:eastAsia="Calibri" w:hAnsi="Arial" w:cs="Arial"/>
          <w:bCs/>
          <w:szCs w:val="24"/>
          <w:lang w:val="en-US"/>
        </w:rPr>
        <w:t>A detailed R-Code assessment is also provided within Attachment 3 to this report.</w:t>
      </w:r>
    </w:p>
    <w:p w14:paraId="31FEDBE2" w14:textId="77777777" w:rsidR="001C5A17" w:rsidRPr="001C5A17" w:rsidRDefault="001C5A17" w:rsidP="00703FC0">
      <w:pPr>
        <w:ind w:left="-284" w:right="-238"/>
        <w:jc w:val="both"/>
        <w:rPr>
          <w:rFonts w:ascii="Arial" w:eastAsia="Calibri" w:hAnsi="Arial" w:cs="Arial"/>
          <w:b/>
          <w:bCs/>
          <w:szCs w:val="32"/>
          <w:lang w:val="en-US"/>
        </w:rPr>
      </w:pPr>
    </w:p>
    <w:p w14:paraId="19462AC5" w14:textId="77777777" w:rsidR="001C5A17" w:rsidRPr="001C5A17" w:rsidRDefault="001C5A17" w:rsidP="00703FC0">
      <w:pPr>
        <w:ind w:left="-284" w:right="-238"/>
        <w:jc w:val="both"/>
        <w:rPr>
          <w:rFonts w:ascii="Arial" w:eastAsia="Calibri" w:hAnsi="Arial" w:cs="Arial"/>
          <w:b/>
          <w:bCs/>
          <w:szCs w:val="32"/>
          <w:lang w:val="en-US"/>
        </w:rPr>
      </w:pPr>
      <w:r w:rsidRPr="001C5A17">
        <w:rPr>
          <w:rFonts w:ascii="Arial" w:eastAsia="Calibri" w:hAnsi="Arial" w:cs="Arial"/>
          <w:b/>
          <w:bCs/>
          <w:szCs w:val="32"/>
          <w:lang w:val="en-US"/>
        </w:rPr>
        <w:t>Local Planning Scheme No. 3</w:t>
      </w:r>
    </w:p>
    <w:p w14:paraId="33E38DDA" w14:textId="77777777" w:rsidR="001C5A17" w:rsidRPr="001C5A17" w:rsidRDefault="001C5A17" w:rsidP="00703FC0">
      <w:pPr>
        <w:ind w:left="-284" w:right="-238"/>
        <w:jc w:val="both"/>
        <w:rPr>
          <w:rFonts w:ascii="Arial" w:eastAsia="Calibri" w:hAnsi="Arial" w:cs="Arial"/>
          <w:szCs w:val="32"/>
          <w:lang w:val="en-US"/>
        </w:rPr>
      </w:pPr>
      <w:r w:rsidRPr="001C5A17">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3BC5A635" w14:textId="77777777" w:rsidR="001C5A17" w:rsidRPr="001C5A17" w:rsidRDefault="001C5A17" w:rsidP="00703FC0">
      <w:pPr>
        <w:ind w:left="-284" w:right="-238"/>
        <w:jc w:val="both"/>
        <w:rPr>
          <w:rFonts w:ascii="Arial" w:eastAsia="Calibri" w:hAnsi="Arial" w:cs="Arial"/>
          <w:b/>
          <w:bCs/>
          <w:iCs/>
          <w:color w:val="000000"/>
          <w:szCs w:val="24"/>
        </w:rPr>
      </w:pPr>
    </w:p>
    <w:p w14:paraId="28861A12" w14:textId="77777777" w:rsidR="001C5A17" w:rsidRPr="001C5A17" w:rsidRDefault="001C5A17" w:rsidP="00703FC0">
      <w:pPr>
        <w:ind w:left="-284" w:right="-238"/>
        <w:jc w:val="both"/>
        <w:rPr>
          <w:rFonts w:ascii="Arial" w:eastAsia="Calibri" w:hAnsi="Arial" w:cs="Arial"/>
          <w:b/>
          <w:bCs/>
          <w:iCs/>
          <w:color w:val="000000"/>
          <w:szCs w:val="24"/>
        </w:rPr>
      </w:pPr>
      <w:r w:rsidRPr="001C5A17">
        <w:rPr>
          <w:rFonts w:ascii="Arial" w:eastAsia="Calibri" w:hAnsi="Arial" w:cs="Arial"/>
          <w:b/>
          <w:bCs/>
          <w:iCs/>
          <w:color w:val="000000"/>
          <w:szCs w:val="24"/>
        </w:rPr>
        <w:t xml:space="preserve">Sustainability </w:t>
      </w:r>
    </w:p>
    <w:p w14:paraId="3BA2DDB6" w14:textId="77777777" w:rsidR="001C5A17" w:rsidRPr="001C5A17" w:rsidRDefault="001C5A17" w:rsidP="00703FC0">
      <w:pPr>
        <w:ind w:left="-284" w:right="-238"/>
        <w:jc w:val="both"/>
        <w:rPr>
          <w:rFonts w:ascii="Arial" w:eastAsia="Calibri" w:hAnsi="Arial" w:cs="Arial"/>
          <w:iCs/>
          <w:color w:val="000000"/>
          <w:szCs w:val="24"/>
        </w:rPr>
      </w:pPr>
      <w:r w:rsidRPr="001C5A17">
        <w:rPr>
          <w:rFonts w:ascii="Arial" w:eastAsia="Calibri" w:hAnsi="Arial" w:cs="Arial"/>
          <w:iCs/>
          <w:color w:val="000000"/>
          <w:szCs w:val="24"/>
        </w:rPr>
        <w:t>The development proposes a minimum NatHERS rating of 6.5 stars and an overall average NatHERS rating of 8 stars, which far exceeds the minimum requirement of 5.5 stars. This is considered to be a positive outcome for sustainability.</w:t>
      </w:r>
    </w:p>
    <w:p w14:paraId="7220594B" w14:textId="77777777" w:rsidR="001C5A17" w:rsidRPr="001C5A17" w:rsidRDefault="001C5A17" w:rsidP="00703FC0">
      <w:pPr>
        <w:ind w:left="-284" w:right="-238"/>
        <w:jc w:val="both"/>
        <w:rPr>
          <w:rFonts w:ascii="Arial" w:eastAsia="Calibri" w:hAnsi="Arial" w:cs="Arial"/>
          <w:iCs/>
          <w:color w:val="000000"/>
          <w:szCs w:val="24"/>
        </w:rPr>
      </w:pPr>
      <w:r w:rsidRPr="001C5A17">
        <w:rPr>
          <w:rFonts w:ascii="Arial" w:eastAsia="Calibri" w:hAnsi="Arial" w:cs="Arial"/>
          <w:iCs/>
          <w:color w:val="000000"/>
          <w:szCs w:val="24"/>
        </w:rPr>
        <w:t>The following sustainability initiatives are implemented by the development:</w:t>
      </w:r>
    </w:p>
    <w:p w14:paraId="5E0E8BB4" w14:textId="77777777" w:rsidR="001C5A17" w:rsidRPr="001C5A17" w:rsidRDefault="001C5A17" w:rsidP="00703FC0">
      <w:pPr>
        <w:ind w:left="-284" w:right="-238"/>
        <w:jc w:val="both"/>
        <w:rPr>
          <w:rFonts w:ascii="Arial" w:eastAsia="Calibri" w:hAnsi="Arial" w:cs="Arial"/>
          <w:iCs/>
          <w:color w:val="000000"/>
          <w:szCs w:val="24"/>
        </w:rPr>
      </w:pPr>
    </w:p>
    <w:p w14:paraId="6F12632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Double glazed windows </w:t>
      </w:r>
    </w:p>
    <w:p w14:paraId="2F7315E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Solar panels </w:t>
      </w:r>
    </w:p>
    <w:p w14:paraId="6D1B277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Natural cross-ventilation</w:t>
      </w:r>
    </w:p>
    <w:p w14:paraId="45C6BC94"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Water efficient plumbing fixtures and fittings</w:t>
      </w:r>
    </w:p>
    <w:p w14:paraId="743D4F6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Waterwise landscape reticulation</w:t>
      </w:r>
    </w:p>
    <w:p w14:paraId="6F1C3A3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10x resident bike bays and 2x visitor bike bays as a mode of low emission transport</w:t>
      </w:r>
    </w:p>
    <w:p w14:paraId="28F276D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electrical framework for EV charging to parking bays (one per unit)</w:t>
      </w:r>
    </w:p>
    <w:p w14:paraId="78C62A16" w14:textId="77777777" w:rsidR="001C5A17" w:rsidRPr="001C5A17" w:rsidRDefault="001C5A17" w:rsidP="00703FC0">
      <w:pPr>
        <w:ind w:left="-218" w:right="-238"/>
        <w:jc w:val="both"/>
        <w:rPr>
          <w:rFonts w:ascii="Arial" w:eastAsia="Calibri" w:hAnsi="Arial" w:cs="Arial"/>
          <w:iCs/>
          <w:color w:val="000000"/>
          <w:szCs w:val="24"/>
        </w:rPr>
      </w:pPr>
    </w:p>
    <w:p w14:paraId="6549843A" w14:textId="77777777" w:rsidR="001C5A17" w:rsidRPr="001C5A17" w:rsidRDefault="001C5A17" w:rsidP="00703FC0">
      <w:pPr>
        <w:ind w:left="-284" w:right="-238"/>
        <w:jc w:val="both"/>
        <w:rPr>
          <w:rFonts w:ascii="Arial" w:eastAsia="Calibri" w:hAnsi="Arial" w:cs="Arial"/>
          <w:b/>
          <w:color w:val="000000"/>
          <w:szCs w:val="24"/>
        </w:rPr>
      </w:pPr>
      <w:r w:rsidRPr="001C5A17">
        <w:rPr>
          <w:rFonts w:ascii="Arial" w:eastAsia="Calibri" w:hAnsi="Arial" w:cs="Arial"/>
          <w:b/>
          <w:color w:val="000000"/>
          <w:szCs w:val="24"/>
        </w:rPr>
        <w:t xml:space="preserve">State Planning Policy 7.3 - Residential Design Codes – Volume 2 – Apartments </w:t>
      </w:r>
    </w:p>
    <w:p w14:paraId="5062972F" w14:textId="77777777" w:rsidR="001C5A17" w:rsidRPr="001C5A17" w:rsidRDefault="001C5A17" w:rsidP="00703FC0">
      <w:pPr>
        <w:autoSpaceDE w:val="0"/>
        <w:autoSpaceDN w:val="0"/>
        <w:adjustRightInd w:val="0"/>
        <w:ind w:left="-284" w:right="-238"/>
        <w:jc w:val="both"/>
        <w:rPr>
          <w:rFonts w:ascii="Arial" w:eastAsia="Calibri" w:hAnsi="Arial" w:cs="Arial"/>
          <w:bCs/>
          <w:szCs w:val="24"/>
        </w:rPr>
      </w:pPr>
      <w:r w:rsidRPr="001C5A17">
        <w:rPr>
          <w:rFonts w:ascii="Arial" w:eastAsia="Calibri" w:hAnsi="Arial" w:cs="Arial"/>
          <w:bCs/>
          <w:szCs w:val="24"/>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714ED869" w14:textId="77777777" w:rsidR="001C5A17" w:rsidRPr="001C5A17" w:rsidRDefault="001C5A17" w:rsidP="00703FC0">
      <w:pPr>
        <w:ind w:left="-284" w:right="-238"/>
        <w:jc w:val="both"/>
        <w:rPr>
          <w:rFonts w:ascii="Arial" w:eastAsia="Calibri" w:hAnsi="Arial" w:cs="Arial"/>
          <w:b/>
          <w:bCs/>
          <w:color w:val="000000"/>
          <w:szCs w:val="24"/>
          <w:lang w:eastAsia="en-AU"/>
        </w:rPr>
      </w:pPr>
    </w:p>
    <w:p w14:paraId="78D13B63" w14:textId="77777777" w:rsidR="001C5A17" w:rsidRPr="001C5A17" w:rsidRDefault="001C5A17" w:rsidP="00703FC0">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2.4 – Side and rear setbacks</w:t>
      </w:r>
    </w:p>
    <w:p w14:paraId="0DE03FED" w14:textId="77777777" w:rsidR="001C5A17" w:rsidRPr="001C5A17" w:rsidRDefault="001C5A17" w:rsidP="00703FC0">
      <w:pPr>
        <w:ind w:left="-284" w:right="-238"/>
        <w:jc w:val="both"/>
        <w:rPr>
          <w:rFonts w:ascii="Arial" w:eastAsia="Calibri" w:hAnsi="Arial" w:cs="Arial"/>
          <w:bCs/>
          <w:szCs w:val="24"/>
        </w:rPr>
      </w:pPr>
      <w:r w:rsidRPr="001C5A17">
        <w:rPr>
          <w:rFonts w:ascii="Arial" w:eastAsia="Calibri" w:hAnsi="Arial" w:cs="Arial"/>
          <w:bCs/>
          <w:szCs w:val="24"/>
        </w:rPr>
        <w:t xml:space="preserve">The northern setbacks provide an adequate separation to the neighbouring property. It has been taken into consideration that the neighbouring northern property which is owned by Main Roads and is used for the purpose of a drainage sump. Main Roads has advised that the need for the sump at 6 Taylor Road, Nedlands will continue indefinitely. </w:t>
      </w:r>
    </w:p>
    <w:p w14:paraId="6F011D6B" w14:textId="77777777" w:rsidR="001C5A17" w:rsidRPr="001C5A17" w:rsidRDefault="001C5A17" w:rsidP="00703FC0">
      <w:pPr>
        <w:ind w:left="-284" w:right="-238"/>
        <w:jc w:val="both"/>
        <w:rPr>
          <w:rFonts w:ascii="Arial" w:eastAsia="Calibri" w:hAnsi="Arial" w:cs="Arial"/>
          <w:bCs/>
          <w:szCs w:val="24"/>
        </w:rPr>
      </w:pPr>
    </w:p>
    <w:p w14:paraId="18D2862A"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setbacks provided to the east are considered to provide an adequate separation to the neighbouring property for the following reasons:</w:t>
      </w:r>
    </w:p>
    <w:p w14:paraId="5F71A923" w14:textId="77777777" w:rsidR="001C5A17" w:rsidRPr="001C5A17" w:rsidRDefault="001C5A17" w:rsidP="00EA371E">
      <w:pPr>
        <w:ind w:left="-284" w:right="-238"/>
        <w:jc w:val="both"/>
        <w:rPr>
          <w:rFonts w:ascii="Arial" w:eastAsia="Calibri" w:hAnsi="Arial" w:cs="Arial"/>
          <w:bCs/>
          <w:szCs w:val="24"/>
        </w:rPr>
      </w:pPr>
    </w:p>
    <w:p w14:paraId="7BE9F0B7" w14:textId="4E8CA5FE" w:rsidR="00C4064B" w:rsidRPr="00C4064B" w:rsidRDefault="001C5A17" w:rsidP="00C4064B">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The car parking on the ground floor at the rear will be landscaped in accordance with the request of the rear landowner for dense screening. The trees will be Hibiscus Rubra, viburnums, snow maidens and Summerscents. A total of 8 trees are proposed along the rear boundary. At maturity, this landscaping will provide screening and mitigate the visual impacts of the car parking when viewed from the adjoining site. </w:t>
      </w:r>
    </w:p>
    <w:p w14:paraId="11AC1DBC" w14:textId="77777777" w:rsidR="001C5A17" w:rsidRPr="001C5A17" w:rsidRDefault="001C5A17" w:rsidP="00EA371E">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The adjoining site to the east has an existing mature Coral Tree which is 12.5m in height. According to the Arborist Report, the tree is young with good vitality. The mature tree, along with the proposed landscaping on site will provide relief from the bulk of the development.</w:t>
      </w:r>
    </w:p>
    <w:p w14:paraId="12FD718B" w14:textId="77777777" w:rsidR="001C5A17" w:rsidRPr="001C5A17" w:rsidRDefault="001C5A17" w:rsidP="00EA371E">
      <w:pPr>
        <w:numPr>
          <w:ilvl w:val="0"/>
          <w:numId w:val="15"/>
        </w:numPr>
        <w:ind w:left="142" w:right="-238"/>
        <w:contextualSpacing/>
        <w:jc w:val="both"/>
        <w:rPr>
          <w:rFonts w:ascii="Arial" w:eastAsia="Calibri" w:hAnsi="Arial" w:cs="Arial"/>
          <w:iCs/>
          <w:color w:val="000000"/>
          <w:szCs w:val="24"/>
        </w:rPr>
      </w:pPr>
      <w:r w:rsidRPr="001C5A17">
        <w:rPr>
          <w:rFonts w:ascii="Arial" w:eastAsia="Calibri" w:hAnsi="Arial" w:cs="Arial"/>
          <w:iCs/>
          <w:color w:val="000000"/>
          <w:szCs w:val="24"/>
        </w:rPr>
        <w:t>The development proposes a 2.8m high boundary screen wall (as requested by the rear landowner). The boundary wall will effectively screen the car parking area of the ground floor of the development to the rear adjoining site.</w:t>
      </w:r>
    </w:p>
    <w:p w14:paraId="1FF99679" w14:textId="77777777" w:rsidR="001C5A17" w:rsidRPr="001C5A17" w:rsidRDefault="001C5A17" w:rsidP="00EA371E">
      <w:pPr>
        <w:ind w:left="-284" w:right="-238"/>
        <w:jc w:val="both"/>
        <w:rPr>
          <w:rFonts w:ascii="Arial" w:eastAsia="Calibri" w:hAnsi="Arial" w:cs="Arial"/>
          <w:bCs/>
          <w:szCs w:val="24"/>
        </w:rPr>
      </w:pPr>
    </w:p>
    <w:p w14:paraId="450E638B"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setbacks to side and rear boundaries will enable the protection of the trees on the adjoining sites. The setbacks provide sufficient area and volume to sustain healthy growth for the landscaping proposed, consisting of 3 medium trees, 21 small trees and other low shrubs and vegetation.</w:t>
      </w:r>
    </w:p>
    <w:p w14:paraId="540D9F31" w14:textId="77777777" w:rsidR="001C5A17" w:rsidRPr="001C5A17" w:rsidRDefault="001C5A17" w:rsidP="00EA371E">
      <w:pPr>
        <w:ind w:left="-284" w:right="-238"/>
        <w:jc w:val="both"/>
        <w:rPr>
          <w:rFonts w:ascii="Arial" w:eastAsia="Calibri" w:hAnsi="Arial" w:cs="Arial"/>
          <w:bCs/>
          <w:szCs w:val="24"/>
        </w:rPr>
      </w:pPr>
    </w:p>
    <w:p w14:paraId="29A0F085" w14:textId="77777777" w:rsidR="001C5A17" w:rsidRPr="001C5A17" w:rsidRDefault="001C5A17" w:rsidP="00EA371E">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3.5 – Visual privacy</w:t>
      </w:r>
    </w:p>
    <w:p w14:paraId="630CF5A7"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application meets all the acceptable outcomes for visual privacy for major openings to habitable rooms facing east and south. In relation to the major openings to habitable rooms and balconies facing north, it is noted that the adjoining property to the north is a stormwater drainage sump owned by Main Roads and not a residential property. Main Roads has advised that the use of the sump for the stormwater sump will continue indefinitely.</w:t>
      </w:r>
    </w:p>
    <w:p w14:paraId="0338E7A8" w14:textId="77777777" w:rsidR="001C5A17" w:rsidRPr="001C5A17" w:rsidRDefault="001C5A17" w:rsidP="00EA371E">
      <w:pPr>
        <w:ind w:left="-284" w:right="-238"/>
        <w:jc w:val="both"/>
        <w:rPr>
          <w:rFonts w:ascii="Arial" w:eastAsia="Calibri" w:hAnsi="Arial" w:cs="Arial"/>
          <w:bCs/>
          <w:szCs w:val="24"/>
        </w:rPr>
      </w:pPr>
    </w:p>
    <w:p w14:paraId="391BBF4B"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outlook onto the sump is considered acceptable as it does not overlook habitable rooms and private outdoor living areas of neighbouring properties. The major openings and balconies are a positive outcome for the development itself as it provides good daylight and solar access, ventilation and a northern external outlook from the primary living areas and bedrooms.</w:t>
      </w:r>
    </w:p>
    <w:p w14:paraId="788680FA" w14:textId="77777777" w:rsidR="001C5A17" w:rsidRPr="001C5A17" w:rsidRDefault="001C5A17" w:rsidP="00EA371E">
      <w:pPr>
        <w:ind w:left="-284" w:right="-238"/>
        <w:jc w:val="both"/>
        <w:rPr>
          <w:rFonts w:ascii="Arial" w:eastAsia="Calibri" w:hAnsi="Arial" w:cs="Arial"/>
          <w:color w:val="000000"/>
          <w:szCs w:val="24"/>
          <w:lang w:eastAsia="en-AU"/>
        </w:rPr>
      </w:pPr>
    </w:p>
    <w:p w14:paraId="5B0EFAC5" w14:textId="77777777" w:rsidR="001C5A17" w:rsidRPr="001C5A17" w:rsidRDefault="001C5A17" w:rsidP="00EA371E">
      <w:pPr>
        <w:ind w:left="-284" w:right="-238"/>
        <w:jc w:val="both"/>
        <w:rPr>
          <w:rFonts w:ascii="Arial" w:eastAsia="Calibri" w:hAnsi="Arial" w:cs="Arial"/>
          <w:b/>
          <w:bCs/>
          <w:color w:val="000000"/>
          <w:szCs w:val="24"/>
          <w:lang w:eastAsia="en-AU"/>
        </w:rPr>
      </w:pPr>
      <w:r w:rsidRPr="001C5A17">
        <w:rPr>
          <w:rFonts w:ascii="Arial" w:eastAsia="Calibri" w:hAnsi="Arial" w:cs="Arial"/>
          <w:b/>
          <w:bCs/>
          <w:color w:val="000000"/>
          <w:szCs w:val="24"/>
          <w:lang w:eastAsia="en-AU"/>
        </w:rPr>
        <w:t>Element 3.9 – Car and bicycle parking</w:t>
      </w:r>
    </w:p>
    <w:p w14:paraId="56317CFD"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development proposes two visitor bays in lieu of three bays.</w:t>
      </w:r>
    </w:p>
    <w:p w14:paraId="4394D2BF" w14:textId="77777777" w:rsidR="001C5A17" w:rsidRPr="001C5A17" w:rsidRDefault="001C5A17" w:rsidP="00EA371E">
      <w:pPr>
        <w:ind w:left="-284" w:right="-238"/>
        <w:jc w:val="both"/>
        <w:rPr>
          <w:rFonts w:ascii="Arial" w:eastAsia="Calibri" w:hAnsi="Arial" w:cs="Arial"/>
          <w:color w:val="000000"/>
          <w:szCs w:val="24"/>
          <w:lang w:eastAsia="en-AU"/>
        </w:rPr>
      </w:pPr>
    </w:p>
    <w:p w14:paraId="3F65C540"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subject site is within ‘Location A’ as it has two bus stops which are within a 250m walking distance from the site:</w:t>
      </w:r>
    </w:p>
    <w:p w14:paraId="3E4CF640" w14:textId="77777777" w:rsidR="001C5A17" w:rsidRPr="001C5A17" w:rsidRDefault="001C5A17" w:rsidP="00EA371E">
      <w:pPr>
        <w:ind w:left="-284" w:right="-238"/>
        <w:jc w:val="both"/>
        <w:rPr>
          <w:rFonts w:ascii="Arial" w:eastAsia="Calibri" w:hAnsi="Arial" w:cs="Arial"/>
          <w:color w:val="000000"/>
          <w:szCs w:val="24"/>
          <w:lang w:eastAsia="en-AU"/>
        </w:rPr>
      </w:pPr>
    </w:p>
    <w:p w14:paraId="298FD27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Bus stop 10398: located 160m from site (Fremantle bound)</w:t>
      </w:r>
    </w:p>
    <w:p w14:paraId="0D89D13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Bus stop 10372: located 220m from site (City bound) </w:t>
      </w:r>
    </w:p>
    <w:p w14:paraId="7B2BBE02" w14:textId="77777777" w:rsidR="001C5A17" w:rsidRPr="001C5A17" w:rsidRDefault="001C5A17" w:rsidP="00EA371E">
      <w:pPr>
        <w:ind w:left="-284" w:right="-238"/>
        <w:jc w:val="both"/>
        <w:rPr>
          <w:rFonts w:ascii="Arial" w:eastAsia="Calibri" w:hAnsi="Arial" w:cs="Arial"/>
          <w:color w:val="000000"/>
          <w:szCs w:val="24"/>
          <w:lang w:eastAsia="en-AU"/>
        </w:rPr>
      </w:pPr>
    </w:p>
    <w:p w14:paraId="5825582C"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Given the proximity of the site to the high frequency bus routes on Stirling Highway and the total resident parking provision, the parking is considered appropriate for this site.</w:t>
      </w:r>
    </w:p>
    <w:p w14:paraId="2BB47D28" w14:textId="77777777" w:rsidR="001C5A17" w:rsidRPr="001C5A17" w:rsidRDefault="001C5A17" w:rsidP="00EA371E">
      <w:pPr>
        <w:ind w:left="-284" w:right="-238"/>
        <w:jc w:val="both"/>
        <w:rPr>
          <w:rFonts w:ascii="Arial" w:eastAsia="Calibri" w:hAnsi="Arial" w:cs="Arial"/>
          <w:color w:val="000000"/>
          <w:szCs w:val="24"/>
          <w:lang w:eastAsia="en-AU"/>
        </w:rPr>
      </w:pPr>
    </w:p>
    <w:p w14:paraId="463233F5"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In relation to the visitor bays, Design Guidance DG 3.9.3 provides for visitor parking to be reduced where there is adequate on-street parking in the vicinity of the development. It is noted that on-street parking is provided in the vicinity of the development:</w:t>
      </w:r>
    </w:p>
    <w:p w14:paraId="0F002256" w14:textId="77777777" w:rsidR="001C5A17" w:rsidRPr="001C5A17" w:rsidRDefault="001C5A17" w:rsidP="00EA371E">
      <w:pPr>
        <w:ind w:left="-284" w:right="-238"/>
        <w:jc w:val="both"/>
        <w:rPr>
          <w:rFonts w:ascii="Arial" w:eastAsia="Calibri" w:hAnsi="Arial" w:cs="Arial"/>
          <w:color w:val="000000"/>
          <w:szCs w:val="24"/>
          <w:lang w:eastAsia="en-AU"/>
        </w:rPr>
      </w:pPr>
    </w:p>
    <w:p w14:paraId="1331F90A"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On the eastern side of Taylor Road, street parking is permissible outside the hours of 8am – 5pm on weekdays. </w:t>
      </w:r>
    </w:p>
    <w:p w14:paraId="7F2BA628"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On the western side of Taylor Road, street parking is permissible. The parking on the western side is restricted to two hours from 8am – 6pm on Monday to Friday and 8am – 1pm on the weekends.</w:t>
      </w:r>
    </w:p>
    <w:p w14:paraId="48924F35" w14:textId="77777777" w:rsidR="001C5A17" w:rsidRPr="001C5A17" w:rsidRDefault="001C5A17" w:rsidP="00EA371E">
      <w:pPr>
        <w:ind w:left="-284" w:right="-238"/>
        <w:jc w:val="both"/>
        <w:rPr>
          <w:rFonts w:ascii="Arial" w:eastAsia="Calibri" w:hAnsi="Arial" w:cs="Arial"/>
          <w:color w:val="000000"/>
          <w:szCs w:val="24"/>
          <w:lang w:eastAsia="en-AU"/>
        </w:rPr>
      </w:pPr>
    </w:p>
    <w:p w14:paraId="2FF575B4"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reduction in one visitor car bay is considered acceptable as this provides additional space for landscaping within the front setback area as demonstrated in the Landscape Plan.</w:t>
      </w:r>
    </w:p>
    <w:p w14:paraId="76B13EDF" w14:textId="77777777" w:rsidR="001C5A17" w:rsidRPr="001C5A17" w:rsidRDefault="001C5A17" w:rsidP="00EA371E">
      <w:pPr>
        <w:ind w:left="-284" w:right="-238"/>
        <w:jc w:val="both"/>
        <w:rPr>
          <w:rFonts w:ascii="Arial" w:eastAsia="Calibri" w:hAnsi="Arial" w:cs="Arial"/>
          <w:color w:val="000000"/>
          <w:szCs w:val="24"/>
          <w:lang w:eastAsia="en-AU"/>
        </w:rPr>
      </w:pPr>
    </w:p>
    <w:p w14:paraId="08C5F1F8"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The development proposes a total of 16 resident parking bays for the 9 units. Where the occupiers of the units do not use all their allocated private carparking bays, visitors to their units can use their unoccupied private car bays where available.</w:t>
      </w:r>
    </w:p>
    <w:p w14:paraId="2CE05B6F" w14:textId="77777777" w:rsidR="001C5A17" w:rsidRPr="001C5A17" w:rsidRDefault="001C5A17" w:rsidP="00EA371E">
      <w:pPr>
        <w:ind w:left="-284" w:right="-238"/>
        <w:jc w:val="both"/>
        <w:rPr>
          <w:rFonts w:ascii="Arial" w:eastAsia="Calibri" w:hAnsi="Arial" w:cs="Arial"/>
          <w:color w:val="000000"/>
          <w:szCs w:val="24"/>
          <w:lang w:eastAsia="en-AU"/>
        </w:rPr>
      </w:pPr>
    </w:p>
    <w:p w14:paraId="36208ED6" w14:textId="77777777" w:rsidR="001C5A17" w:rsidRPr="001C5A17" w:rsidRDefault="001C5A17" w:rsidP="00EA371E">
      <w:pPr>
        <w:ind w:left="-284" w:right="-238"/>
        <w:jc w:val="both"/>
        <w:rPr>
          <w:rFonts w:ascii="Arial" w:eastAsia="Calibri" w:hAnsi="Arial" w:cs="Arial"/>
          <w:color w:val="000000"/>
          <w:szCs w:val="24"/>
          <w:lang w:eastAsia="en-AU"/>
        </w:rPr>
      </w:pPr>
      <w:r w:rsidRPr="001C5A17">
        <w:rPr>
          <w:rFonts w:ascii="Arial" w:eastAsia="Calibri" w:hAnsi="Arial" w:cs="Arial"/>
          <w:color w:val="000000"/>
          <w:szCs w:val="24"/>
          <w:lang w:eastAsia="en-AU"/>
        </w:rPr>
        <w:t xml:space="preserve">The development is also provided with a dedicated bike store, two visitor bike bays and three motorcycle parking bays as alternate modes of transport. </w:t>
      </w:r>
    </w:p>
    <w:p w14:paraId="1A147598" w14:textId="0308A7C8" w:rsidR="001C5A17" w:rsidRDefault="001C5A17" w:rsidP="00EA371E">
      <w:pPr>
        <w:ind w:left="-284" w:right="-238"/>
        <w:jc w:val="both"/>
        <w:rPr>
          <w:rFonts w:ascii="Arial" w:eastAsia="Calibri" w:hAnsi="Arial" w:cs="Arial"/>
          <w:color w:val="000000"/>
          <w:szCs w:val="24"/>
          <w:lang w:eastAsia="en-AU"/>
        </w:rPr>
      </w:pPr>
    </w:p>
    <w:p w14:paraId="7E19436C" w14:textId="77777777" w:rsidR="00C4064B" w:rsidRPr="001C5A17" w:rsidRDefault="00C4064B" w:rsidP="00EA371E">
      <w:pPr>
        <w:ind w:left="-284" w:right="-238"/>
        <w:jc w:val="both"/>
        <w:rPr>
          <w:rFonts w:ascii="Arial" w:eastAsia="Calibri" w:hAnsi="Arial" w:cs="Arial"/>
          <w:color w:val="000000"/>
          <w:szCs w:val="24"/>
          <w:lang w:eastAsia="en-AU"/>
        </w:rPr>
      </w:pPr>
    </w:p>
    <w:p w14:paraId="1DF0177F"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Consultation</w:t>
      </w:r>
    </w:p>
    <w:p w14:paraId="1EC21D5C"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The application was advertised for 28 days from 21 January 2022 to 18 February 2022 by the following:</w:t>
      </w:r>
    </w:p>
    <w:p w14:paraId="17ED0B12" w14:textId="77777777" w:rsidR="001C5A17" w:rsidRPr="001C5A17" w:rsidRDefault="001C5A17" w:rsidP="00EA371E">
      <w:pPr>
        <w:shd w:val="clear" w:color="auto" w:fill="FFFFFF"/>
        <w:ind w:left="-284" w:right="-238"/>
        <w:jc w:val="both"/>
        <w:rPr>
          <w:rFonts w:ascii="Arial" w:eastAsia="Calibri" w:hAnsi="Arial" w:cs="Arial"/>
          <w:szCs w:val="24"/>
        </w:rPr>
      </w:pPr>
    </w:p>
    <w:p w14:paraId="7BCE714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Letters posted to all landowners and occupiers within a 200m radius of the site;</w:t>
      </w:r>
    </w:p>
    <w:p w14:paraId="39DD86EB"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A sign on site was installed at the site’s street frontage for the duration of the advertising period;</w:t>
      </w:r>
    </w:p>
    <w:p w14:paraId="028DA73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An advertisement was published on the City’s website with all documents</w:t>
      </w:r>
    </w:p>
    <w:p w14:paraId="0F5575A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relevant to the application made available for viewing during the advertising</w:t>
      </w:r>
    </w:p>
    <w:p w14:paraId="5C902F43"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period;</w:t>
      </w:r>
    </w:p>
    <w:p w14:paraId="2271FDC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Notice placed in the “Post” local newspaper;</w:t>
      </w:r>
    </w:p>
    <w:p w14:paraId="0A21660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Posted on the City’s social media platforms; and</w:t>
      </w:r>
    </w:p>
    <w:p w14:paraId="3E52FC5F"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Community information session held on 2 February 2022.</w:t>
      </w:r>
    </w:p>
    <w:p w14:paraId="10A89158"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Upon conclusion of advertising, a total of 10 responses were received comprising nine objections and one submission providing comments neither objecting to nor supporting the development. The key concerns in the objections related to:</w:t>
      </w:r>
    </w:p>
    <w:p w14:paraId="2DDCA5BA" w14:textId="77777777" w:rsidR="001C5A17" w:rsidRPr="001C5A17" w:rsidRDefault="001C5A17" w:rsidP="00EA371E">
      <w:pPr>
        <w:shd w:val="clear" w:color="auto" w:fill="FFFFFF"/>
        <w:ind w:left="-284" w:right="-238"/>
        <w:jc w:val="both"/>
        <w:rPr>
          <w:rFonts w:ascii="Arial" w:eastAsia="Calibri" w:hAnsi="Arial" w:cs="Arial"/>
          <w:szCs w:val="24"/>
        </w:rPr>
      </w:pPr>
    </w:p>
    <w:p w14:paraId="04CE925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Building Height</w:t>
      </w:r>
    </w:p>
    <w:p w14:paraId="03D19955"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 xml:space="preserve">Traffic </w:t>
      </w:r>
    </w:p>
    <w:p w14:paraId="1AF4176A"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Car and bicycle parking</w:t>
      </w:r>
    </w:p>
    <w:p w14:paraId="21330691"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Landscaping</w:t>
      </w:r>
    </w:p>
    <w:p w14:paraId="3D8F9FF9"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Solar access</w:t>
      </w:r>
    </w:p>
    <w:p w14:paraId="49F8EF3E"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Façade Design</w:t>
      </w:r>
    </w:p>
    <w:p w14:paraId="6DFF0AEB" w14:textId="77777777" w:rsidR="001C5A17" w:rsidRPr="001C5A17" w:rsidRDefault="001C5A17" w:rsidP="00EA371E">
      <w:pPr>
        <w:ind w:left="-218" w:right="-238"/>
        <w:jc w:val="both"/>
        <w:rPr>
          <w:rFonts w:ascii="Arial" w:eastAsia="Calibri" w:hAnsi="Arial" w:cs="Arial"/>
          <w:iCs/>
          <w:color w:val="000000"/>
          <w:szCs w:val="24"/>
        </w:rPr>
      </w:pPr>
    </w:p>
    <w:p w14:paraId="6C52BAB3" w14:textId="77777777" w:rsidR="001C5A17" w:rsidRPr="001C5A17" w:rsidRDefault="001C5A17" w:rsidP="00EA371E">
      <w:pPr>
        <w:ind w:left="-284" w:right="-238"/>
        <w:jc w:val="both"/>
        <w:rPr>
          <w:rFonts w:ascii="Arial" w:eastAsia="Calibri" w:hAnsi="Arial" w:cs="Arial"/>
          <w:bCs/>
          <w:color w:val="000000"/>
          <w:szCs w:val="24"/>
          <w:lang w:val="en-US"/>
        </w:rPr>
      </w:pPr>
      <w:r w:rsidRPr="001C5A17">
        <w:rPr>
          <w:rFonts w:ascii="Arial" w:eastAsia="Calibri" w:hAnsi="Arial" w:cs="Arial"/>
          <w:bCs/>
          <w:color w:val="000000"/>
          <w:szCs w:val="24"/>
          <w:lang w:val="en-US"/>
        </w:rPr>
        <w:t>A copy of the summary of submissions and the Applicant and Officer response to the submissions is contained within Attachment 4.</w:t>
      </w:r>
    </w:p>
    <w:p w14:paraId="3CD1636F"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Following the advertising period, the City received amended plans which propose the following changes and additional documentation:</w:t>
      </w:r>
    </w:p>
    <w:p w14:paraId="47E05D49" w14:textId="77777777" w:rsidR="001C5A17" w:rsidRPr="001C5A17" w:rsidRDefault="001C5A17" w:rsidP="00EA371E">
      <w:pPr>
        <w:shd w:val="clear" w:color="auto" w:fill="FFFFFF"/>
        <w:ind w:left="-284" w:right="-238"/>
        <w:jc w:val="both"/>
        <w:rPr>
          <w:rFonts w:ascii="Arial" w:eastAsia="Calibri" w:hAnsi="Arial" w:cs="Arial"/>
          <w:szCs w:val="24"/>
        </w:rPr>
      </w:pPr>
    </w:p>
    <w:p w14:paraId="056789B2"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Increased setbacks to the rear and southern lot boundaries.</w:t>
      </w:r>
    </w:p>
    <w:p w14:paraId="701A32C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Reduction in building height and reduction in overshadowing.</w:t>
      </w:r>
    </w:p>
    <w:p w14:paraId="381AD037"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opaque glass windows and screening to the windows and balconies on the rear elevation.</w:t>
      </w:r>
    </w:p>
    <w:p w14:paraId="77B2923D"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an additional two car parking bays, with a total of 16 car parking bays now proposed for the residents.</w:t>
      </w:r>
    </w:p>
    <w:p w14:paraId="18A11A36"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Increase in landscaping at the rear of the site, with proposed species requested by the rear adjoining landowners.</w:t>
      </w:r>
    </w:p>
    <w:p w14:paraId="77773A64"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Amendments to the façade design and materials and expansion of lobby on the ground floor.</w:t>
      </w:r>
    </w:p>
    <w:p w14:paraId="3408180C"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a bike store on the ground floor for resident bike parking.</w:t>
      </w:r>
    </w:p>
    <w:p w14:paraId="358F58CE"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Provision of moped parking.</w:t>
      </w:r>
    </w:p>
    <w:p w14:paraId="574EA582" w14:textId="77777777" w:rsidR="001C5A17" w:rsidRPr="001C5A17" w:rsidRDefault="001C5A17" w:rsidP="00EA371E">
      <w:pPr>
        <w:numPr>
          <w:ilvl w:val="0"/>
          <w:numId w:val="15"/>
        </w:numPr>
        <w:ind w:left="284" w:right="-238" w:hanging="568"/>
        <w:contextualSpacing/>
        <w:jc w:val="both"/>
        <w:rPr>
          <w:rFonts w:ascii="Arial" w:eastAsia="Calibri" w:hAnsi="Arial" w:cs="Arial"/>
          <w:iCs/>
          <w:color w:val="000000"/>
          <w:szCs w:val="24"/>
        </w:rPr>
      </w:pPr>
      <w:r w:rsidRPr="001C5A17">
        <w:rPr>
          <w:rFonts w:ascii="Arial" w:eastAsia="Calibri" w:hAnsi="Arial" w:cs="Arial"/>
          <w:iCs/>
          <w:color w:val="000000"/>
          <w:szCs w:val="24"/>
        </w:rPr>
        <w:t>Updated arborist report and technical documents.</w:t>
      </w:r>
    </w:p>
    <w:p w14:paraId="7F3061C9" w14:textId="77777777" w:rsidR="001C5A17" w:rsidRPr="001C5A17" w:rsidRDefault="001C5A17" w:rsidP="00EA371E">
      <w:pPr>
        <w:ind w:left="-218" w:right="-238"/>
        <w:jc w:val="both"/>
        <w:rPr>
          <w:rFonts w:ascii="Arial" w:eastAsia="Calibri" w:hAnsi="Arial" w:cs="Arial"/>
          <w:iCs/>
          <w:color w:val="000000"/>
          <w:szCs w:val="24"/>
        </w:rPr>
      </w:pPr>
    </w:p>
    <w:p w14:paraId="7E245BFE" w14:textId="77777777" w:rsidR="001C5A17" w:rsidRPr="001C5A17" w:rsidRDefault="001C5A17" w:rsidP="00EA371E">
      <w:pPr>
        <w:ind w:left="-284" w:right="-238"/>
        <w:jc w:val="both"/>
        <w:rPr>
          <w:rFonts w:ascii="Arial" w:eastAsia="Calibri" w:hAnsi="Arial" w:cs="Arial"/>
          <w:bCs/>
          <w:color w:val="000000"/>
          <w:szCs w:val="24"/>
          <w:lang w:val="en-US"/>
        </w:rPr>
      </w:pPr>
      <w:r w:rsidRPr="001C5A17">
        <w:rPr>
          <w:rFonts w:ascii="Arial" w:eastAsia="Calibri" w:hAnsi="Arial" w:cs="Arial"/>
          <w:bCs/>
          <w:color w:val="000000"/>
          <w:szCs w:val="24"/>
          <w:lang w:val="en-US"/>
        </w:rPr>
        <w:t>Following discussions between the applicant and the rear adjoining landowners, the objection received from the rear landowner has now been withdrawn as a result of all the amendments proposed to the development. The landowner of the subject site and the rear landowners have a signed agreement between the parties relating to the withdrawal of the objection and the development proposal.</w:t>
      </w:r>
    </w:p>
    <w:p w14:paraId="53EA28C4" w14:textId="77777777" w:rsidR="001C5A17" w:rsidRPr="001C5A17" w:rsidRDefault="001C5A17" w:rsidP="00EA371E">
      <w:pPr>
        <w:ind w:left="-284" w:right="-238"/>
        <w:jc w:val="both"/>
        <w:rPr>
          <w:rFonts w:ascii="Arial" w:eastAsia="Calibri" w:hAnsi="Arial" w:cs="Arial"/>
          <w:b/>
          <w:color w:val="000000"/>
          <w:szCs w:val="24"/>
          <w:lang w:val="en-US"/>
        </w:rPr>
      </w:pPr>
    </w:p>
    <w:p w14:paraId="592ACD08" w14:textId="77777777" w:rsidR="001C5A17" w:rsidRPr="001C5A17" w:rsidRDefault="001C5A17" w:rsidP="00EA371E">
      <w:pPr>
        <w:ind w:left="-284" w:right="-238"/>
        <w:jc w:val="both"/>
        <w:rPr>
          <w:rFonts w:ascii="Arial" w:eastAsia="Calibri" w:hAnsi="Arial" w:cs="Arial"/>
          <w:b/>
          <w:color w:val="000000"/>
          <w:szCs w:val="24"/>
          <w:lang w:val="en-US"/>
        </w:rPr>
      </w:pPr>
      <w:r w:rsidRPr="001C5A17">
        <w:rPr>
          <w:rFonts w:ascii="Arial" w:eastAsia="Calibri" w:hAnsi="Arial" w:cs="Arial"/>
          <w:b/>
          <w:color w:val="000000"/>
          <w:szCs w:val="24"/>
          <w:lang w:val="en-US"/>
        </w:rPr>
        <w:t xml:space="preserve">Design Review </w:t>
      </w:r>
    </w:p>
    <w:p w14:paraId="5A087FF9" w14:textId="77777777" w:rsidR="001C5A17" w:rsidRPr="001C5A17" w:rsidRDefault="001C5A17" w:rsidP="00EA371E">
      <w:pPr>
        <w:shd w:val="clear" w:color="auto" w:fill="FFFFFF"/>
        <w:ind w:left="-284" w:right="-238"/>
        <w:jc w:val="both"/>
        <w:rPr>
          <w:rFonts w:ascii="Arial" w:eastAsia="Calibri" w:hAnsi="Arial" w:cs="Arial"/>
          <w:szCs w:val="24"/>
        </w:rPr>
      </w:pPr>
      <w:r w:rsidRPr="001C5A17">
        <w:rPr>
          <w:rFonts w:ascii="Arial" w:eastAsia="Calibri" w:hAnsi="Arial" w:cs="Arial"/>
          <w:szCs w:val="24"/>
        </w:rPr>
        <w:br/>
        <w:t>The development was reviewed by the City’s Design Review Panel on three occasions. The first review of the development was during the pre-lodgement stage of the application, with the following two reviews being post lodgement. The DRP summary is as follows:</w:t>
      </w:r>
    </w:p>
    <w:p w14:paraId="13226C05" w14:textId="77777777" w:rsidR="001C5A17" w:rsidRPr="001C5A17" w:rsidRDefault="001C5A17" w:rsidP="00743CD9">
      <w:pPr>
        <w:shd w:val="clear" w:color="auto" w:fill="FFFFFF"/>
        <w:ind w:left="-284" w:right="187"/>
        <w:jc w:val="both"/>
        <w:rPr>
          <w:rFonts w:ascii="Arial" w:eastAsia="Calibri" w:hAnsi="Arial" w:cs="Arial"/>
          <w:szCs w:val="24"/>
        </w:rPr>
      </w:pPr>
    </w:p>
    <w:tbl>
      <w:tblPr>
        <w:tblW w:w="9640" w:type="dxa"/>
        <w:tblInd w:w="-294" w:type="dxa"/>
        <w:tblCellMar>
          <w:left w:w="0" w:type="dxa"/>
          <w:right w:w="0" w:type="dxa"/>
        </w:tblCellMar>
        <w:tblLook w:val="04A0" w:firstRow="1" w:lastRow="0" w:firstColumn="1" w:lastColumn="0" w:noHBand="0" w:noVBand="1"/>
      </w:tblPr>
      <w:tblGrid>
        <w:gridCol w:w="3686"/>
        <w:gridCol w:w="1701"/>
        <w:gridCol w:w="1663"/>
        <w:gridCol w:w="2590"/>
      </w:tblGrid>
      <w:tr w:rsidR="001C5A17" w:rsidRPr="001C5A17" w14:paraId="734DF0B7" w14:textId="77777777" w:rsidTr="00EA371E">
        <w:trPr>
          <w:trHeight w:val="302"/>
        </w:trPr>
        <w:tc>
          <w:tcPr>
            <w:tcW w:w="9640" w:type="dxa"/>
            <w:gridSpan w:val="4"/>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A96B942" w14:textId="77777777" w:rsidR="001C5A17" w:rsidRPr="001C5A17" w:rsidRDefault="001C5A17" w:rsidP="00743CD9">
            <w:pPr>
              <w:ind w:left="-284" w:right="187"/>
              <w:jc w:val="center"/>
              <w:rPr>
                <w:rFonts w:ascii="Arial" w:eastAsia="Calibri" w:hAnsi="Arial" w:cs="Arial"/>
                <w:szCs w:val="24"/>
                <w:lang w:eastAsia="en-AU"/>
              </w:rPr>
            </w:pPr>
            <w:r w:rsidRPr="001C5A17">
              <w:rPr>
                <w:rFonts w:ascii="Arial" w:eastAsia="Calibri" w:hAnsi="Arial" w:cs="Arial"/>
                <w:b/>
                <w:bCs/>
                <w:szCs w:val="24"/>
                <w:lang w:eastAsia="en-AU"/>
              </w:rPr>
              <w:t>DRP Design Quality Evaluation</w:t>
            </w:r>
          </w:p>
        </w:tc>
      </w:tr>
      <w:tr w:rsidR="001C5A17" w:rsidRPr="001C5A17" w14:paraId="0E563BC0"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10189139"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987EB2F"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Supported</w:t>
            </w:r>
          </w:p>
        </w:tc>
      </w:tr>
      <w:tr w:rsidR="001C5A17" w:rsidRPr="001C5A17" w14:paraId="0D4B3913"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1D3EE7C7"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14E8B85"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Further Information Required</w:t>
            </w:r>
          </w:p>
        </w:tc>
      </w:tr>
      <w:tr w:rsidR="001C5A17" w:rsidRPr="001C5A17" w14:paraId="0229F944" w14:textId="77777777" w:rsidTr="00EA371E">
        <w:trPr>
          <w:trHeight w:val="282"/>
        </w:trPr>
        <w:tc>
          <w:tcPr>
            <w:tcW w:w="3686"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19D93385"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5954"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C9A2FD6" w14:textId="77777777" w:rsidR="001C5A17" w:rsidRPr="001C5A17" w:rsidRDefault="001C5A17" w:rsidP="00743CD9">
            <w:pPr>
              <w:ind w:left="36" w:right="187"/>
              <w:jc w:val="both"/>
              <w:rPr>
                <w:rFonts w:ascii="Arial" w:eastAsia="Calibri" w:hAnsi="Arial" w:cs="Arial"/>
                <w:szCs w:val="24"/>
                <w:lang w:eastAsia="en-AU"/>
              </w:rPr>
            </w:pPr>
            <w:r w:rsidRPr="001C5A17">
              <w:rPr>
                <w:rFonts w:ascii="Arial" w:eastAsia="Calibri" w:hAnsi="Arial" w:cs="Arial"/>
                <w:szCs w:val="24"/>
                <w:lang w:eastAsia="en-AU"/>
              </w:rPr>
              <w:t>Not supported</w:t>
            </w:r>
          </w:p>
        </w:tc>
      </w:tr>
      <w:tr w:rsidR="001C5A17" w:rsidRPr="001C5A17" w14:paraId="51F1D814" w14:textId="77777777" w:rsidTr="00EA371E">
        <w:trPr>
          <w:trHeight w:val="558"/>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C54FC" w14:textId="77777777" w:rsidR="001C5A17" w:rsidRPr="001C5A17" w:rsidRDefault="001C5A17" w:rsidP="00743CD9">
            <w:pPr>
              <w:ind w:right="187"/>
              <w:jc w:val="both"/>
              <w:rPr>
                <w:rFonts w:ascii="Arial" w:eastAsia="Calibri" w:hAnsi="Arial" w:cs="Arial"/>
                <w:szCs w:val="24"/>
                <w:lang w:eastAsia="en-AU"/>
              </w:rPr>
            </w:pPr>
            <w:r w:rsidRPr="001C5A17">
              <w:rPr>
                <w:rFonts w:ascii="Arial" w:eastAsia="Calibri" w:hAnsi="Arial" w:cs="Arial"/>
                <w:szCs w:val="24"/>
                <w:lang w:eastAsia="en-AU"/>
              </w:rPr>
              <w:t>SPP 7.0 Principles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6512A0" w14:textId="77777777" w:rsidR="001C5A17" w:rsidRPr="001C5A17" w:rsidRDefault="001C5A17" w:rsidP="00743CD9">
            <w:pPr>
              <w:ind w:left="36" w:right="187"/>
              <w:rPr>
                <w:rFonts w:ascii="Arial" w:eastAsia="Calibri" w:hAnsi="Arial" w:cs="Arial"/>
                <w:szCs w:val="24"/>
                <w:lang w:eastAsia="en-AU"/>
              </w:rPr>
            </w:pPr>
            <w:r w:rsidRPr="001C5A17">
              <w:rPr>
                <w:rFonts w:ascii="Arial" w:eastAsia="Calibri" w:hAnsi="Arial" w:cs="Arial"/>
                <w:szCs w:val="24"/>
                <w:lang w:eastAsia="en-AU"/>
              </w:rPr>
              <w:t xml:space="preserve">18 October 2021 </w:t>
            </w:r>
          </w:p>
          <w:p w14:paraId="1688751F" w14:textId="77777777" w:rsidR="001C5A17" w:rsidRPr="001C5A17" w:rsidRDefault="001C5A17" w:rsidP="00743CD9">
            <w:pPr>
              <w:ind w:left="36" w:right="187"/>
              <w:rPr>
                <w:rFonts w:ascii="Arial" w:eastAsia="Calibri" w:hAnsi="Arial" w:cs="Arial"/>
                <w:szCs w:val="24"/>
                <w:lang w:eastAsia="en-AU"/>
              </w:rPr>
            </w:pPr>
            <w:r w:rsidRPr="001C5A17">
              <w:rPr>
                <w:rFonts w:ascii="Arial" w:eastAsia="Calibri" w:hAnsi="Arial" w:cs="Arial"/>
                <w:szCs w:val="24"/>
                <w:lang w:eastAsia="en-AU"/>
              </w:rPr>
              <w:t>(pre-lodgement)</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0C01D672" w14:textId="77777777" w:rsidR="001C5A17" w:rsidRPr="001C5A17" w:rsidRDefault="001C5A17" w:rsidP="00743CD9">
            <w:pPr>
              <w:ind w:left="-110" w:right="187"/>
              <w:rPr>
                <w:rFonts w:ascii="Arial" w:eastAsia="Calibri" w:hAnsi="Arial" w:cs="Arial"/>
                <w:szCs w:val="24"/>
                <w:lang w:eastAsia="en-AU"/>
              </w:rPr>
            </w:pPr>
            <w:r w:rsidRPr="001C5A17">
              <w:rPr>
                <w:rFonts w:ascii="Arial" w:eastAsia="Calibri" w:hAnsi="Arial" w:cs="Arial"/>
                <w:szCs w:val="24"/>
                <w:lang w:eastAsia="en-AU"/>
              </w:rPr>
              <w:t>14 February 2022</w:t>
            </w:r>
          </w:p>
        </w:tc>
        <w:tc>
          <w:tcPr>
            <w:tcW w:w="2590" w:type="dxa"/>
            <w:tcBorders>
              <w:top w:val="nil"/>
              <w:left w:val="nil"/>
              <w:bottom w:val="single" w:sz="8" w:space="0" w:color="auto"/>
              <w:right w:val="single" w:sz="8" w:space="0" w:color="auto"/>
            </w:tcBorders>
            <w:tcMar>
              <w:top w:w="0" w:type="dxa"/>
              <w:left w:w="108" w:type="dxa"/>
              <w:bottom w:w="0" w:type="dxa"/>
              <w:right w:w="108" w:type="dxa"/>
            </w:tcMar>
            <w:hideMark/>
          </w:tcPr>
          <w:p w14:paraId="3D8C7F06" w14:textId="77777777" w:rsidR="001C5A17" w:rsidRPr="001C5A17" w:rsidRDefault="001C5A17" w:rsidP="00743CD9">
            <w:pPr>
              <w:ind w:left="-64" w:right="187"/>
              <w:rPr>
                <w:rFonts w:ascii="Arial" w:eastAsia="Calibri" w:hAnsi="Arial" w:cs="Arial"/>
                <w:szCs w:val="24"/>
                <w:lang w:eastAsia="en-AU"/>
              </w:rPr>
            </w:pPr>
            <w:r w:rsidRPr="001C5A17">
              <w:rPr>
                <w:rFonts w:ascii="Arial" w:eastAsia="Calibri" w:hAnsi="Arial" w:cs="Arial"/>
                <w:szCs w:val="24"/>
                <w:lang w:eastAsia="en-AU"/>
              </w:rPr>
              <w:t>DRP Chair review</w:t>
            </w:r>
            <w:r w:rsidRPr="001C5A17">
              <w:rPr>
                <w:rFonts w:ascii="Arial" w:eastAsia="Calibri" w:hAnsi="Arial" w:cs="Arial"/>
                <w:szCs w:val="24"/>
                <w:lang w:eastAsia="en-AU"/>
              </w:rPr>
              <w:br/>
              <w:t>March 2022</w:t>
            </w:r>
          </w:p>
        </w:tc>
      </w:tr>
      <w:tr w:rsidR="001C5A17" w:rsidRPr="001C5A17" w14:paraId="2516A44C" w14:textId="77777777" w:rsidTr="00EA371E">
        <w:trPr>
          <w:trHeight w:val="324"/>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B5B5F"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1.      Context and Character</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56ED18C3"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0DBD518"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6C8AD4E7"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729337C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9AD2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2.      Landscape Quality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865B90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178B43D"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7EA74872"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0B14CD27"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F723C"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3.      Built Form and Scale</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55E3066"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73B9A2"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27A54A01"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70E81E6F" w14:textId="77777777" w:rsidTr="00EA371E">
        <w:trPr>
          <w:trHeight w:val="2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0EFAE7" w14:textId="77777777" w:rsidR="001C5A17" w:rsidRPr="001C5A17" w:rsidRDefault="001C5A17" w:rsidP="00743CD9">
            <w:pPr>
              <w:tabs>
                <w:tab w:val="left" w:pos="608"/>
              </w:tabs>
              <w:ind w:right="187"/>
              <w:rPr>
                <w:rFonts w:ascii="Arial" w:eastAsia="Calibri" w:hAnsi="Arial" w:cs="Arial"/>
                <w:szCs w:val="24"/>
                <w:lang w:eastAsia="en-AU"/>
              </w:rPr>
            </w:pPr>
            <w:r w:rsidRPr="001C5A17">
              <w:rPr>
                <w:rFonts w:ascii="Arial" w:eastAsia="Calibri" w:hAnsi="Arial" w:cs="Arial"/>
                <w:szCs w:val="24"/>
                <w:lang w:eastAsia="en-AU"/>
              </w:rPr>
              <w:t xml:space="preserve">4.      Functionality and Built </w:t>
            </w:r>
            <w:r w:rsidRPr="001C5A17">
              <w:rPr>
                <w:rFonts w:ascii="Arial" w:eastAsia="Calibri" w:hAnsi="Arial" w:cs="Arial"/>
                <w:szCs w:val="24"/>
                <w:lang w:eastAsia="en-AU"/>
              </w:rPr>
              <w:tab/>
              <w:t>Quality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1BC506D"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0663DA4"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0D578077"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2E6EBB71"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E473ED"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5.      Sustainability</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E3FF848"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724A9F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1498367B"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62B57FDB"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199EB6"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6.      Amenity</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6EAA2F5"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27A47A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681AAEEC"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4A2C364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6D284"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7.      Legibility</w:t>
            </w:r>
          </w:p>
        </w:tc>
        <w:tc>
          <w:tcPr>
            <w:tcW w:w="170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2F7099E"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A38A8F2"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4AB62EBF"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63EAD6E7"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AC997"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8.      Safety</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D845523"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8C2EAC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58B647BC"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1EE16635" w14:textId="77777777" w:rsidTr="00EA371E">
        <w:trPr>
          <w:trHeight w:val="282"/>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3536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9.      Community</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08E471F0"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EF3C8E6"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296EE8B0" w14:textId="77777777" w:rsidR="001C5A17" w:rsidRPr="001C5A17" w:rsidRDefault="001C5A17" w:rsidP="00743CD9">
            <w:pPr>
              <w:ind w:left="-284" w:right="187"/>
              <w:jc w:val="both"/>
              <w:rPr>
                <w:rFonts w:ascii="Arial" w:eastAsia="Calibri" w:hAnsi="Arial" w:cs="Arial"/>
                <w:szCs w:val="24"/>
                <w:lang w:eastAsia="en-AU"/>
              </w:rPr>
            </w:pPr>
          </w:p>
        </w:tc>
      </w:tr>
      <w:tr w:rsidR="001C5A17" w:rsidRPr="001C5A17" w14:paraId="38B110AA" w14:textId="77777777" w:rsidTr="00EA371E">
        <w:trPr>
          <w:trHeight w:val="261"/>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1AB08E" w14:textId="77777777" w:rsidR="001C5A17" w:rsidRPr="001C5A17" w:rsidRDefault="001C5A17" w:rsidP="00743CD9">
            <w:pPr>
              <w:ind w:right="187"/>
              <w:rPr>
                <w:rFonts w:ascii="Arial" w:eastAsia="Calibri" w:hAnsi="Arial" w:cs="Arial"/>
                <w:szCs w:val="24"/>
                <w:lang w:eastAsia="en-AU"/>
              </w:rPr>
            </w:pPr>
            <w:r w:rsidRPr="001C5A17">
              <w:rPr>
                <w:rFonts w:ascii="Arial" w:eastAsia="Calibri" w:hAnsi="Arial" w:cs="Arial"/>
                <w:szCs w:val="24"/>
                <w:lang w:eastAsia="en-AU"/>
              </w:rPr>
              <w:t>10.   Aesthetics</w:t>
            </w:r>
          </w:p>
        </w:tc>
        <w:tc>
          <w:tcPr>
            <w:tcW w:w="1701"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42F4255B"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166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B49F1DF" w14:textId="77777777" w:rsidR="001C5A17" w:rsidRPr="001C5A17" w:rsidRDefault="001C5A17" w:rsidP="00743CD9">
            <w:pPr>
              <w:ind w:left="-284" w:right="187"/>
              <w:jc w:val="both"/>
              <w:rPr>
                <w:rFonts w:ascii="Arial" w:eastAsia="Calibri" w:hAnsi="Arial" w:cs="Arial"/>
                <w:szCs w:val="24"/>
                <w:lang w:eastAsia="en-AU"/>
              </w:rPr>
            </w:pPr>
            <w:r w:rsidRPr="001C5A17">
              <w:rPr>
                <w:rFonts w:ascii="Arial" w:eastAsia="Calibri" w:hAnsi="Arial" w:cs="Arial"/>
                <w:color w:val="000000"/>
                <w:szCs w:val="24"/>
                <w:lang w:eastAsia="en-AU"/>
              </w:rPr>
              <w:t> </w:t>
            </w:r>
          </w:p>
        </w:tc>
        <w:tc>
          <w:tcPr>
            <w:tcW w:w="259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tcPr>
          <w:p w14:paraId="4ED0BB5F" w14:textId="77777777" w:rsidR="001C5A17" w:rsidRPr="001C5A17" w:rsidRDefault="001C5A17" w:rsidP="00743CD9">
            <w:pPr>
              <w:ind w:left="-284" w:right="187"/>
              <w:jc w:val="both"/>
              <w:rPr>
                <w:rFonts w:ascii="Arial" w:eastAsia="Calibri" w:hAnsi="Arial" w:cs="Arial"/>
                <w:szCs w:val="24"/>
                <w:lang w:eastAsia="en-AU"/>
              </w:rPr>
            </w:pPr>
          </w:p>
        </w:tc>
      </w:tr>
    </w:tbl>
    <w:p w14:paraId="7BD92BD6" w14:textId="77777777" w:rsidR="001C5A17" w:rsidRPr="001C5A17" w:rsidRDefault="001C5A17" w:rsidP="00743CD9">
      <w:pPr>
        <w:ind w:left="-284" w:right="187"/>
        <w:jc w:val="both"/>
        <w:rPr>
          <w:rFonts w:ascii="Arial" w:eastAsia="Calibri" w:hAnsi="Arial" w:cs="Arial"/>
          <w:szCs w:val="32"/>
          <w:lang w:val="en-US"/>
        </w:rPr>
      </w:pPr>
    </w:p>
    <w:p w14:paraId="5573A807"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szCs w:val="32"/>
          <w:lang w:val="en-US"/>
        </w:rPr>
        <w:t xml:space="preserve">The DRP advice is subject to the drainage sump staying on the northern lot at 6 Taylor Road, Nedlands. </w:t>
      </w:r>
      <w:r w:rsidRPr="001C5A17">
        <w:rPr>
          <w:rFonts w:ascii="Arial" w:eastAsia="Calibri" w:hAnsi="Arial" w:cs="Arial"/>
          <w:bCs/>
          <w:szCs w:val="24"/>
        </w:rPr>
        <w:t>Main Roads has advised that the need for the sump will continue indefinitely.</w:t>
      </w:r>
    </w:p>
    <w:p w14:paraId="5101F4FA" w14:textId="74EA671B" w:rsidR="001C5A17" w:rsidRDefault="001C5A17" w:rsidP="00EA371E">
      <w:pPr>
        <w:ind w:left="-284" w:right="-238"/>
        <w:jc w:val="both"/>
        <w:rPr>
          <w:rFonts w:ascii="Arial" w:eastAsia="Calibri" w:hAnsi="Arial" w:cs="Arial"/>
          <w:b/>
          <w:color w:val="17365D"/>
          <w:sz w:val="28"/>
          <w:szCs w:val="32"/>
          <w:lang w:val="en-US"/>
        </w:rPr>
      </w:pPr>
    </w:p>
    <w:p w14:paraId="4E816F33" w14:textId="0FFD5819" w:rsidR="002E3B2A" w:rsidRDefault="002E3B2A" w:rsidP="00EA371E">
      <w:pPr>
        <w:ind w:left="-284" w:right="-238"/>
        <w:jc w:val="both"/>
        <w:rPr>
          <w:rFonts w:ascii="Arial" w:eastAsia="Calibri" w:hAnsi="Arial" w:cs="Arial"/>
          <w:b/>
          <w:color w:val="17365D"/>
          <w:sz w:val="28"/>
          <w:szCs w:val="32"/>
          <w:lang w:val="en-US"/>
        </w:rPr>
      </w:pPr>
    </w:p>
    <w:p w14:paraId="0529646B" w14:textId="1FFE0C3A" w:rsidR="002736D7" w:rsidRDefault="002736D7" w:rsidP="00EA371E">
      <w:pPr>
        <w:ind w:left="-284" w:right="-238"/>
        <w:jc w:val="both"/>
        <w:rPr>
          <w:rFonts w:ascii="Arial" w:eastAsia="Calibri" w:hAnsi="Arial" w:cs="Arial"/>
          <w:b/>
          <w:color w:val="17365D"/>
          <w:sz w:val="28"/>
          <w:szCs w:val="32"/>
          <w:lang w:val="en-US"/>
        </w:rPr>
      </w:pPr>
    </w:p>
    <w:p w14:paraId="7027DF1D" w14:textId="44A757C4" w:rsidR="002736D7" w:rsidRDefault="002736D7" w:rsidP="00EA371E">
      <w:pPr>
        <w:ind w:left="-284" w:right="-238"/>
        <w:jc w:val="both"/>
        <w:rPr>
          <w:rFonts w:ascii="Arial" w:eastAsia="Calibri" w:hAnsi="Arial" w:cs="Arial"/>
          <w:b/>
          <w:color w:val="17365D"/>
          <w:sz w:val="28"/>
          <w:szCs w:val="32"/>
          <w:lang w:val="en-US"/>
        </w:rPr>
      </w:pPr>
    </w:p>
    <w:p w14:paraId="62DEDA56" w14:textId="1A6AF0CF" w:rsidR="002736D7" w:rsidRDefault="002736D7" w:rsidP="00EA371E">
      <w:pPr>
        <w:ind w:left="-284" w:right="-238"/>
        <w:jc w:val="both"/>
        <w:rPr>
          <w:rFonts w:ascii="Arial" w:eastAsia="Calibri" w:hAnsi="Arial" w:cs="Arial"/>
          <w:b/>
          <w:color w:val="17365D"/>
          <w:sz w:val="28"/>
          <w:szCs w:val="32"/>
          <w:lang w:val="en-US"/>
        </w:rPr>
      </w:pPr>
    </w:p>
    <w:p w14:paraId="13A4E754" w14:textId="77777777" w:rsidR="002736D7" w:rsidRDefault="002736D7" w:rsidP="00EA371E">
      <w:pPr>
        <w:ind w:left="-284" w:right="-238"/>
        <w:jc w:val="both"/>
        <w:rPr>
          <w:rFonts w:ascii="Arial" w:eastAsia="Calibri" w:hAnsi="Arial" w:cs="Arial"/>
          <w:b/>
          <w:color w:val="17365D"/>
          <w:sz w:val="28"/>
          <w:szCs w:val="32"/>
          <w:lang w:val="en-US"/>
        </w:rPr>
      </w:pPr>
    </w:p>
    <w:p w14:paraId="531FEBE4"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Strategic Implications</w:t>
      </w:r>
    </w:p>
    <w:p w14:paraId="0AA97833" w14:textId="77777777" w:rsidR="001C5A17" w:rsidRPr="001C5A17" w:rsidRDefault="001C5A17" w:rsidP="00EA371E">
      <w:pPr>
        <w:ind w:left="-284" w:right="-238"/>
        <w:jc w:val="both"/>
        <w:rPr>
          <w:rFonts w:ascii="Arial" w:eastAsia="Calibri" w:hAnsi="Arial" w:cs="Arial"/>
          <w:szCs w:val="32"/>
          <w:lang w:val="en-US"/>
        </w:rPr>
      </w:pPr>
    </w:p>
    <w:p w14:paraId="2275055C" w14:textId="77777777" w:rsidR="001C5A17" w:rsidRPr="001C5A17" w:rsidRDefault="001C5A17" w:rsidP="00EA371E">
      <w:pPr>
        <w:ind w:left="-284" w:right="-238"/>
        <w:jc w:val="both"/>
        <w:rPr>
          <w:rFonts w:ascii="Arial" w:eastAsia="Calibri" w:hAnsi="Arial" w:cs="Arial"/>
          <w:szCs w:val="32"/>
          <w:lang w:val="en-US"/>
        </w:rPr>
      </w:pPr>
      <w:r w:rsidRPr="001C5A17">
        <w:rPr>
          <w:rFonts w:ascii="Arial" w:eastAsia="Calibri" w:hAnsi="Arial" w:cs="Arial"/>
          <w:szCs w:val="32"/>
          <w:lang w:val="en-US"/>
        </w:rPr>
        <w:t xml:space="preserve">This item relates to the following elements from the City’s Strategic Community Plan. </w:t>
      </w:r>
    </w:p>
    <w:p w14:paraId="7E5B632C" w14:textId="77777777" w:rsidR="001C5A17" w:rsidRPr="001C5A17" w:rsidRDefault="001C5A17" w:rsidP="00EA371E">
      <w:pPr>
        <w:ind w:left="-284" w:right="-238"/>
        <w:jc w:val="both"/>
        <w:rPr>
          <w:rFonts w:ascii="Arial" w:eastAsia="Calibri" w:hAnsi="Arial" w:cs="Arial"/>
          <w:b/>
          <w:color w:val="17365D"/>
          <w:szCs w:val="24"/>
          <w:lang w:val="en-US"/>
        </w:rPr>
      </w:pPr>
    </w:p>
    <w:p w14:paraId="12F89D80" w14:textId="77777777" w:rsidR="001C5A17" w:rsidRPr="001C5A17" w:rsidRDefault="001C5A17" w:rsidP="00EA371E">
      <w:pPr>
        <w:ind w:left="-284" w:right="-238"/>
        <w:jc w:val="both"/>
        <w:rPr>
          <w:rFonts w:ascii="Arial" w:eastAsia="Calibri" w:hAnsi="Arial" w:cs="Arial"/>
          <w:bCs/>
          <w:szCs w:val="28"/>
          <w:lang w:val="en-US"/>
        </w:rPr>
      </w:pPr>
      <w:r w:rsidRPr="001C5A17">
        <w:rPr>
          <w:rFonts w:ascii="Arial" w:eastAsia="Calibri" w:hAnsi="Arial" w:cs="Arial"/>
          <w:b/>
          <w:color w:val="17365D"/>
          <w:szCs w:val="28"/>
          <w:lang w:val="en-US"/>
        </w:rPr>
        <w:t>Values</w:t>
      </w:r>
      <w:r w:rsidRPr="001C5A17">
        <w:rPr>
          <w:rFonts w:ascii="Arial" w:eastAsia="Calibri" w:hAnsi="Arial" w:cs="Arial"/>
          <w:bCs/>
          <w:szCs w:val="28"/>
          <w:lang w:val="en-US"/>
        </w:rPr>
        <w:tab/>
      </w:r>
      <w:r w:rsidRPr="001C5A17">
        <w:rPr>
          <w:rFonts w:ascii="Arial" w:eastAsia="Calibri" w:hAnsi="Arial" w:cs="Arial"/>
          <w:bCs/>
          <w:szCs w:val="28"/>
          <w:lang w:val="en-US"/>
        </w:rPr>
        <w:tab/>
      </w:r>
      <w:r w:rsidRPr="001C5A17">
        <w:rPr>
          <w:rFonts w:ascii="Arial" w:eastAsia="Calibri" w:hAnsi="Arial" w:cs="Arial"/>
          <w:b/>
          <w:szCs w:val="28"/>
          <w:lang w:val="en-US"/>
        </w:rPr>
        <w:t>Healthy and Safe</w:t>
      </w:r>
      <w:r w:rsidRPr="001C5A17">
        <w:rPr>
          <w:rFonts w:ascii="Arial" w:eastAsia="Calibri" w:hAnsi="Arial" w:cs="Arial"/>
          <w:bCs/>
          <w:szCs w:val="28"/>
          <w:lang w:val="en-US"/>
        </w:rPr>
        <w:t xml:space="preserve"> </w:t>
      </w:r>
    </w:p>
    <w:p w14:paraId="66BEFD8E" w14:textId="77777777" w:rsidR="001C5A17" w:rsidRPr="001C5A17" w:rsidRDefault="001C5A17" w:rsidP="00EA371E">
      <w:pPr>
        <w:ind w:left="1440" w:right="-238"/>
        <w:jc w:val="both"/>
        <w:rPr>
          <w:rFonts w:ascii="Arial" w:eastAsia="Calibri" w:hAnsi="Arial" w:cs="Arial"/>
          <w:bCs/>
          <w:szCs w:val="28"/>
          <w:lang w:val="en-US"/>
        </w:rPr>
      </w:pPr>
      <w:r w:rsidRPr="001C5A17">
        <w:rPr>
          <w:rFonts w:ascii="Arial" w:eastAsia="Calibri" w:hAnsi="Arial" w:cs="Arial"/>
          <w:bCs/>
          <w:szCs w:val="28"/>
          <w:lang w:val="en-US"/>
        </w:rPr>
        <w:t>Our City has clean, safe neighbourhoods where public health is protected and promoted.</w:t>
      </w:r>
    </w:p>
    <w:p w14:paraId="48122A6B" w14:textId="77777777" w:rsidR="001C5A17" w:rsidRPr="001C5A17" w:rsidRDefault="001C5A17" w:rsidP="00EA371E">
      <w:pPr>
        <w:ind w:left="-284" w:right="-238"/>
        <w:jc w:val="both"/>
        <w:rPr>
          <w:rFonts w:ascii="Arial" w:eastAsia="Calibri" w:hAnsi="Arial" w:cs="Arial"/>
          <w:szCs w:val="24"/>
          <w:lang w:val="en-US"/>
        </w:rPr>
      </w:pPr>
    </w:p>
    <w:p w14:paraId="7BF2320B" w14:textId="77777777" w:rsidR="001C5A17" w:rsidRPr="001C5A17" w:rsidRDefault="001C5A17" w:rsidP="00EA371E">
      <w:pPr>
        <w:ind w:left="-284" w:right="-238"/>
        <w:jc w:val="both"/>
        <w:rPr>
          <w:rFonts w:ascii="Arial" w:eastAsia="Calibri" w:hAnsi="Arial" w:cs="Arial"/>
          <w:b/>
          <w:szCs w:val="28"/>
          <w:lang w:val="en-US"/>
        </w:rPr>
      </w:pPr>
      <w:r w:rsidRPr="001C5A17">
        <w:rPr>
          <w:rFonts w:ascii="Arial" w:eastAsia="Calibri" w:hAnsi="Arial" w:cs="Arial"/>
          <w:b/>
          <w:color w:val="17365D"/>
          <w:szCs w:val="28"/>
          <w:lang w:val="en-US"/>
        </w:rPr>
        <w:t>Values</w:t>
      </w:r>
      <w:r w:rsidRPr="001C5A17">
        <w:rPr>
          <w:rFonts w:ascii="Arial" w:eastAsia="Calibri" w:hAnsi="Arial" w:cs="Arial"/>
          <w:bCs/>
          <w:szCs w:val="28"/>
          <w:lang w:val="en-US"/>
        </w:rPr>
        <w:tab/>
      </w:r>
      <w:r w:rsidRPr="001C5A17">
        <w:rPr>
          <w:rFonts w:ascii="Arial" w:eastAsia="Calibri" w:hAnsi="Arial" w:cs="Arial"/>
          <w:bCs/>
          <w:szCs w:val="28"/>
          <w:lang w:val="en-US"/>
        </w:rPr>
        <w:tab/>
      </w:r>
      <w:r w:rsidRPr="001C5A17">
        <w:rPr>
          <w:rFonts w:ascii="Arial" w:eastAsia="Calibri" w:hAnsi="Arial" w:cs="Arial"/>
          <w:b/>
          <w:szCs w:val="28"/>
          <w:lang w:val="en-US"/>
        </w:rPr>
        <w:t>Great Natural and Built Environment</w:t>
      </w:r>
    </w:p>
    <w:p w14:paraId="1576D4C6" w14:textId="77777777" w:rsidR="001C5A17" w:rsidRPr="001C5A17" w:rsidRDefault="001C5A17" w:rsidP="00EA371E">
      <w:pPr>
        <w:ind w:left="1440" w:right="-238"/>
        <w:jc w:val="both"/>
        <w:rPr>
          <w:rFonts w:ascii="Arial" w:eastAsia="Calibri" w:hAnsi="Arial" w:cs="Arial"/>
          <w:bCs/>
          <w:szCs w:val="28"/>
          <w:lang w:val="en-US"/>
        </w:rPr>
      </w:pPr>
      <w:r w:rsidRPr="001C5A17">
        <w:rPr>
          <w:rFonts w:ascii="Arial" w:eastAsia="Calibri" w:hAnsi="Arial" w:cs="Arial"/>
          <w:bCs/>
          <w:szCs w:val="28"/>
          <w:lang w:val="en-US"/>
        </w:rPr>
        <w:t>We protect our enhanced, engaging community spaces, heritage, the natural environment and our biodiversity through well-planned and managed development.</w:t>
      </w:r>
    </w:p>
    <w:p w14:paraId="0ACD5E50" w14:textId="77777777" w:rsidR="001C5A17" w:rsidRPr="001C5A17" w:rsidRDefault="001C5A17" w:rsidP="00EA371E">
      <w:pPr>
        <w:ind w:left="-284" w:right="-238"/>
        <w:jc w:val="both"/>
        <w:rPr>
          <w:rFonts w:ascii="Arial" w:eastAsia="Calibri" w:hAnsi="Arial" w:cs="Arial"/>
          <w:bCs/>
          <w:szCs w:val="28"/>
          <w:lang w:val="en-US"/>
        </w:rPr>
      </w:pPr>
    </w:p>
    <w:p w14:paraId="03A7E740" w14:textId="77777777" w:rsidR="001C5A17" w:rsidRPr="001C5A17" w:rsidRDefault="001C5A17" w:rsidP="00EA371E">
      <w:pPr>
        <w:ind w:left="-284" w:right="-238"/>
        <w:jc w:val="both"/>
        <w:rPr>
          <w:rFonts w:ascii="Arial" w:eastAsia="Calibri" w:hAnsi="Arial" w:cs="Arial"/>
          <w:b/>
          <w:bCs/>
          <w:color w:val="17365D"/>
          <w:szCs w:val="24"/>
          <w:lang w:val="en-US"/>
        </w:rPr>
      </w:pPr>
      <w:r w:rsidRPr="001C5A17">
        <w:rPr>
          <w:rFonts w:ascii="Arial" w:eastAsia="Acumin Pro" w:hAnsi="Arial" w:cs="Arial"/>
          <w:b/>
          <w:bCs/>
          <w:color w:val="17365D"/>
          <w:szCs w:val="24"/>
          <w:lang w:val="en-US"/>
        </w:rPr>
        <w:t>Priority</w:t>
      </w:r>
      <w:r w:rsidRPr="001C5A17">
        <w:rPr>
          <w:rFonts w:ascii="Arial" w:eastAsia="Calibri" w:hAnsi="Arial" w:cs="Arial"/>
          <w:b/>
          <w:bCs/>
          <w:color w:val="17365D"/>
          <w:szCs w:val="24"/>
          <w:lang w:val="en-US"/>
        </w:rPr>
        <w:t xml:space="preserve"> Area </w:t>
      </w:r>
      <w:r w:rsidRPr="001C5A17">
        <w:rPr>
          <w:rFonts w:ascii="Arial" w:eastAsia="Calibri" w:hAnsi="Arial" w:cs="Arial"/>
          <w:b/>
          <w:bCs/>
          <w:color w:val="17365D"/>
          <w:szCs w:val="24"/>
          <w:lang w:val="en-US"/>
        </w:rPr>
        <w:tab/>
      </w:r>
      <w:r w:rsidRPr="001C5A17">
        <w:rPr>
          <w:rFonts w:ascii="Arial" w:eastAsia="Calibri" w:hAnsi="Arial" w:cs="Arial"/>
          <w:szCs w:val="24"/>
          <w:lang w:val="en-US"/>
        </w:rPr>
        <w:t>Urban form - protecting our quality living environment</w:t>
      </w:r>
    </w:p>
    <w:p w14:paraId="5B5F40F7" w14:textId="23A65048" w:rsidR="001C5A17" w:rsidRDefault="001C5A17" w:rsidP="00EA371E">
      <w:pPr>
        <w:ind w:left="-284" w:right="-238"/>
        <w:jc w:val="both"/>
        <w:rPr>
          <w:rFonts w:ascii="Arial" w:eastAsia="Calibri" w:hAnsi="Arial" w:cs="Arial"/>
          <w:b/>
          <w:sz w:val="28"/>
          <w:szCs w:val="32"/>
          <w:lang w:val="en-US"/>
        </w:rPr>
      </w:pPr>
    </w:p>
    <w:p w14:paraId="3E628CE2" w14:textId="77777777" w:rsidR="00EA371E" w:rsidRPr="001C5A17" w:rsidRDefault="00EA371E" w:rsidP="00EA371E">
      <w:pPr>
        <w:ind w:left="-284" w:right="-238"/>
        <w:jc w:val="both"/>
        <w:rPr>
          <w:rFonts w:ascii="Arial" w:eastAsia="Calibri" w:hAnsi="Arial" w:cs="Arial"/>
          <w:b/>
          <w:sz w:val="28"/>
          <w:szCs w:val="32"/>
          <w:lang w:val="en-US"/>
        </w:rPr>
      </w:pPr>
    </w:p>
    <w:p w14:paraId="704C1ED7" w14:textId="77777777" w:rsidR="001C5A17" w:rsidRPr="001C5A17" w:rsidRDefault="001C5A17" w:rsidP="00EA371E">
      <w:pPr>
        <w:ind w:left="-284" w:right="-238"/>
        <w:jc w:val="both"/>
        <w:rPr>
          <w:rFonts w:ascii="Arial" w:eastAsia="Calibri" w:hAnsi="Arial" w:cs="Arial"/>
          <w:b/>
          <w:sz w:val="28"/>
          <w:szCs w:val="32"/>
          <w:lang w:val="en-US"/>
        </w:rPr>
      </w:pPr>
      <w:r w:rsidRPr="001C5A17">
        <w:rPr>
          <w:rFonts w:ascii="Arial" w:eastAsia="Calibri" w:hAnsi="Arial" w:cs="Arial"/>
          <w:b/>
          <w:color w:val="17365D"/>
          <w:sz w:val="28"/>
          <w:szCs w:val="32"/>
          <w:lang w:val="en-US"/>
        </w:rPr>
        <w:t>Budget/Financial Implications</w:t>
      </w:r>
    </w:p>
    <w:p w14:paraId="33481983" w14:textId="77777777" w:rsidR="001C5A17" w:rsidRPr="001C5A17" w:rsidRDefault="001C5A17" w:rsidP="00EA371E">
      <w:pPr>
        <w:ind w:left="-284" w:right="-238"/>
        <w:jc w:val="both"/>
        <w:rPr>
          <w:rFonts w:ascii="Arial" w:eastAsia="Calibri" w:hAnsi="Arial" w:cs="Arial"/>
          <w:b/>
          <w:szCs w:val="32"/>
          <w:lang w:val="en-US"/>
        </w:rPr>
      </w:pPr>
    </w:p>
    <w:p w14:paraId="700796B8" w14:textId="77777777" w:rsidR="001C5A17" w:rsidRPr="001C5A17" w:rsidRDefault="001C5A17" w:rsidP="00EA371E">
      <w:pPr>
        <w:ind w:left="-284" w:right="-238"/>
        <w:jc w:val="both"/>
        <w:rPr>
          <w:rFonts w:ascii="Arial" w:eastAsia="Calibri" w:hAnsi="Arial" w:cs="Arial"/>
          <w:bCs/>
          <w:szCs w:val="32"/>
          <w:lang w:val="en-US"/>
        </w:rPr>
      </w:pPr>
      <w:r w:rsidRPr="001C5A17">
        <w:rPr>
          <w:rFonts w:ascii="Arial" w:eastAsia="Calibri" w:hAnsi="Arial" w:cs="Arial"/>
          <w:bCs/>
          <w:szCs w:val="32"/>
          <w:lang w:val="en-US"/>
        </w:rPr>
        <w:t>N/A</w:t>
      </w:r>
    </w:p>
    <w:p w14:paraId="6E2E12C4" w14:textId="65C392D1" w:rsidR="001C5A17" w:rsidRDefault="001C5A17" w:rsidP="00EA371E">
      <w:pPr>
        <w:ind w:left="-284" w:right="-238"/>
        <w:jc w:val="both"/>
        <w:rPr>
          <w:rFonts w:ascii="Arial" w:eastAsia="Calibri" w:hAnsi="Arial" w:cs="Arial"/>
          <w:szCs w:val="24"/>
          <w:lang w:val="en-US"/>
        </w:rPr>
      </w:pPr>
    </w:p>
    <w:p w14:paraId="1AE4382A" w14:textId="77777777" w:rsidR="00EA371E" w:rsidRPr="001C5A17" w:rsidRDefault="00EA371E" w:rsidP="00EA371E">
      <w:pPr>
        <w:ind w:left="-284" w:right="-238"/>
        <w:jc w:val="both"/>
        <w:rPr>
          <w:rFonts w:ascii="Arial" w:eastAsia="Calibri" w:hAnsi="Arial" w:cs="Arial"/>
          <w:szCs w:val="24"/>
          <w:lang w:val="en-US"/>
        </w:rPr>
      </w:pPr>
    </w:p>
    <w:p w14:paraId="7892E834"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Legislative and Policy Implications</w:t>
      </w:r>
    </w:p>
    <w:p w14:paraId="36E30E99" w14:textId="77777777" w:rsidR="001C5A17" w:rsidRPr="001C5A17" w:rsidRDefault="001C5A17" w:rsidP="00EA371E">
      <w:pPr>
        <w:ind w:left="-284" w:right="-238"/>
        <w:jc w:val="both"/>
        <w:rPr>
          <w:rFonts w:ascii="Arial" w:eastAsia="Calibri" w:hAnsi="Arial" w:cs="Arial"/>
          <w:b/>
          <w:sz w:val="28"/>
          <w:szCs w:val="32"/>
          <w:lang w:val="en-US"/>
        </w:rPr>
      </w:pPr>
    </w:p>
    <w:p w14:paraId="3FB3D93A" w14:textId="78F55902"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 xml:space="preserve">Council is requested to make a decision in accordance with clause 68(2) of the </w:t>
      </w:r>
      <w:hyperlink r:id="rId22" w:history="1">
        <w:r w:rsidRPr="001C5A17">
          <w:rPr>
            <w:rFonts w:ascii="Arial" w:eastAsia="Calibri" w:hAnsi="Arial" w:cs="Arial"/>
            <w:bCs/>
            <w:color w:val="0000FF"/>
            <w:szCs w:val="24"/>
            <w:u w:val="single"/>
            <w:lang w:val="en-US"/>
          </w:rPr>
          <w:t>Deemed Provisions</w:t>
        </w:r>
      </w:hyperlink>
      <w:r w:rsidRPr="001C5A1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1A15125" w14:textId="404B6DBD" w:rsidR="001C5A17" w:rsidRDefault="001C5A17" w:rsidP="00EA371E">
      <w:pPr>
        <w:ind w:left="-284" w:right="-238"/>
        <w:jc w:val="both"/>
        <w:rPr>
          <w:rFonts w:ascii="Arial" w:eastAsia="Calibri" w:hAnsi="Arial" w:cs="Arial"/>
          <w:bCs/>
          <w:szCs w:val="24"/>
          <w:lang w:val="en-US"/>
        </w:rPr>
      </w:pPr>
    </w:p>
    <w:p w14:paraId="28BDB444" w14:textId="77777777" w:rsidR="00EA371E" w:rsidRPr="001C5A17" w:rsidRDefault="00EA371E" w:rsidP="00EA371E">
      <w:pPr>
        <w:ind w:left="-284" w:right="-238"/>
        <w:jc w:val="both"/>
        <w:rPr>
          <w:rFonts w:ascii="Arial" w:eastAsia="Calibri" w:hAnsi="Arial" w:cs="Arial"/>
          <w:bCs/>
          <w:szCs w:val="24"/>
          <w:lang w:val="en-US"/>
        </w:rPr>
      </w:pPr>
    </w:p>
    <w:p w14:paraId="54B2F8CB" w14:textId="77777777" w:rsidR="001C5A17" w:rsidRPr="001C5A17" w:rsidRDefault="001C5A17" w:rsidP="00EA371E">
      <w:pPr>
        <w:ind w:left="-284" w:right="-238"/>
        <w:jc w:val="both"/>
        <w:rPr>
          <w:rFonts w:ascii="Arial" w:eastAsia="Calibri" w:hAnsi="Arial" w:cs="Arial"/>
          <w:b/>
          <w:sz w:val="28"/>
          <w:szCs w:val="32"/>
          <w:lang w:val="en-US"/>
        </w:rPr>
      </w:pPr>
      <w:r w:rsidRPr="001C5A17">
        <w:rPr>
          <w:rFonts w:ascii="Arial" w:eastAsia="Calibri" w:hAnsi="Arial" w:cs="Arial"/>
          <w:b/>
          <w:color w:val="17365D"/>
          <w:sz w:val="28"/>
          <w:szCs w:val="32"/>
          <w:lang w:val="en-US"/>
        </w:rPr>
        <w:t>Decision Implications</w:t>
      </w:r>
    </w:p>
    <w:p w14:paraId="70FF636D" w14:textId="77777777" w:rsidR="001C5A17" w:rsidRPr="001C5A17" w:rsidRDefault="001C5A17" w:rsidP="00EA371E">
      <w:pPr>
        <w:ind w:left="-284" w:right="-238"/>
        <w:jc w:val="both"/>
        <w:rPr>
          <w:rFonts w:ascii="Arial" w:eastAsia="Calibri" w:hAnsi="Arial" w:cs="Arial"/>
          <w:b/>
          <w:sz w:val="28"/>
          <w:szCs w:val="32"/>
          <w:lang w:val="en-US"/>
        </w:rPr>
      </w:pPr>
    </w:p>
    <w:p w14:paraId="10964B14" w14:textId="77777777"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If Council resolves to approve the proposal, development can proceed after receiving a Building Permit and necessary clearances.</w:t>
      </w:r>
    </w:p>
    <w:p w14:paraId="70CB091E" w14:textId="77777777" w:rsidR="001C5A17" w:rsidRPr="001C5A17" w:rsidRDefault="001C5A17" w:rsidP="00EA371E">
      <w:pPr>
        <w:ind w:left="-284" w:right="-238"/>
        <w:jc w:val="both"/>
        <w:rPr>
          <w:rFonts w:ascii="Arial" w:eastAsia="Calibri" w:hAnsi="Arial" w:cs="Arial"/>
          <w:bCs/>
          <w:szCs w:val="24"/>
          <w:lang w:val="en-US"/>
        </w:rPr>
      </w:pPr>
    </w:p>
    <w:p w14:paraId="3829AF59" w14:textId="77777777" w:rsidR="001C5A17" w:rsidRPr="001C5A17" w:rsidRDefault="001C5A17" w:rsidP="00EA371E">
      <w:pPr>
        <w:ind w:left="-284" w:right="-238"/>
        <w:jc w:val="both"/>
        <w:rPr>
          <w:rFonts w:ascii="Arial" w:eastAsia="Calibri" w:hAnsi="Arial" w:cs="Arial"/>
          <w:bCs/>
          <w:szCs w:val="24"/>
          <w:lang w:val="en-US"/>
        </w:rPr>
      </w:pPr>
      <w:r w:rsidRPr="001C5A17">
        <w:rPr>
          <w:rFonts w:ascii="Arial" w:eastAsia="Calibri" w:hAnsi="Arial" w:cs="Arial"/>
          <w:bCs/>
          <w:szCs w:val="24"/>
          <w:lang w:val="en-US"/>
        </w:rPr>
        <w:t>In the event of a refusal, the applicant will have a right of review to the State Administrative Tribunal. The Tribunal will have regard to the R-Codes (Volume 2) as a State Planning Policy. Similarly, should an applicant be aggrieved by one or more conditions of approval, this can be reviewed by the Tribunal.</w:t>
      </w:r>
    </w:p>
    <w:p w14:paraId="3238AF17" w14:textId="10B96EEC" w:rsidR="001C5A17" w:rsidRDefault="001C5A17" w:rsidP="00EA371E">
      <w:pPr>
        <w:ind w:left="-284" w:right="-238"/>
        <w:jc w:val="both"/>
        <w:rPr>
          <w:rFonts w:ascii="Arial" w:eastAsia="Calibri" w:hAnsi="Arial" w:cs="Arial"/>
          <w:bCs/>
          <w:szCs w:val="24"/>
          <w:lang w:val="en-US"/>
        </w:rPr>
      </w:pPr>
    </w:p>
    <w:p w14:paraId="34E0FB86" w14:textId="77777777" w:rsidR="00EA371E" w:rsidRPr="001C5A17" w:rsidRDefault="00EA371E" w:rsidP="00EA371E">
      <w:pPr>
        <w:ind w:left="-284" w:right="-238"/>
        <w:jc w:val="both"/>
        <w:rPr>
          <w:rFonts w:ascii="Arial" w:eastAsia="Calibri" w:hAnsi="Arial" w:cs="Arial"/>
          <w:bCs/>
          <w:szCs w:val="24"/>
          <w:lang w:val="en-US"/>
        </w:rPr>
      </w:pPr>
    </w:p>
    <w:p w14:paraId="43A1E351"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Conclusion</w:t>
      </w:r>
    </w:p>
    <w:p w14:paraId="349A6BB9" w14:textId="77777777" w:rsidR="001C5A17" w:rsidRPr="001C5A17" w:rsidRDefault="001C5A17" w:rsidP="00EA371E">
      <w:pPr>
        <w:ind w:left="-284" w:right="-238"/>
        <w:jc w:val="both"/>
        <w:rPr>
          <w:rFonts w:ascii="Arial" w:eastAsia="Calibri" w:hAnsi="Arial" w:cs="Arial"/>
          <w:bCs/>
          <w:szCs w:val="28"/>
          <w:lang w:val="en-US"/>
        </w:rPr>
      </w:pPr>
    </w:p>
    <w:p w14:paraId="2323751F"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application for nine multiple dwellings has been presented for Council consideration due to objections being received. The objections received relate primarily to building height, parking, landscaping, solar access and façade design. An assessment against the relevant element objectives has identified that the proposal can be supported.</w:t>
      </w:r>
    </w:p>
    <w:p w14:paraId="2250E2BB" w14:textId="77777777" w:rsidR="001C5A17" w:rsidRPr="001C5A17" w:rsidRDefault="001C5A17" w:rsidP="00EA371E">
      <w:pPr>
        <w:ind w:left="-284" w:right="-238"/>
        <w:jc w:val="both"/>
        <w:rPr>
          <w:rFonts w:ascii="Arial" w:eastAsia="Calibri" w:hAnsi="Arial" w:cs="Arial"/>
          <w:bCs/>
          <w:szCs w:val="24"/>
        </w:rPr>
      </w:pPr>
    </w:p>
    <w:p w14:paraId="1416E9D1"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The development is generally well designed and sits comfortably within the built form outcomes anticipated by Volume 2 of the R-Codes. The siting, mass and scale of the building is sympathetic to the streetscape and surrounding lots and is consistent with the form of expected development within the immediate locality. Conditions are recommended to ensure the development adheres to the proposed outcomes in regard to sustainability, noise management, waste management, traffic and landscaping.</w:t>
      </w:r>
    </w:p>
    <w:p w14:paraId="4E14AE26" w14:textId="77777777" w:rsidR="001C5A17" w:rsidRPr="001C5A17" w:rsidRDefault="001C5A17" w:rsidP="00EA371E">
      <w:pPr>
        <w:ind w:left="-284" w:right="-238"/>
        <w:jc w:val="both"/>
        <w:rPr>
          <w:rFonts w:ascii="Arial" w:eastAsia="Calibri" w:hAnsi="Arial" w:cs="Arial"/>
          <w:bCs/>
          <w:szCs w:val="24"/>
        </w:rPr>
      </w:pPr>
    </w:p>
    <w:p w14:paraId="0A69BCA1" w14:textId="77777777" w:rsidR="001C5A17" w:rsidRPr="001C5A17" w:rsidRDefault="001C5A17" w:rsidP="00EA371E">
      <w:pPr>
        <w:ind w:left="-284" w:right="-238"/>
        <w:jc w:val="both"/>
        <w:rPr>
          <w:rFonts w:ascii="Arial" w:eastAsia="Calibri" w:hAnsi="Arial" w:cs="Arial"/>
          <w:bCs/>
          <w:szCs w:val="24"/>
        </w:rPr>
      </w:pPr>
      <w:r w:rsidRPr="001C5A17">
        <w:rPr>
          <w:rFonts w:ascii="Arial" w:eastAsia="Calibri" w:hAnsi="Arial" w:cs="Arial"/>
          <w:bCs/>
          <w:szCs w:val="24"/>
        </w:rPr>
        <w:t>Accordingly, it is recommended that the application be approved by Council, subject to conditions of Administration’s recommendation.</w:t>
      </w:r>
    </w:p>
    <w:p w14:paraId="15761148" w14:textId="361E0877" w:rsidR="001C5A17" w:rsidRDefault="001C5A17" w:rsidP="00EA371E">
      <w:pPr>
        <w:ind w:left="-284" w:right="-238"/>
        <w:jc w:val="both"/>
        <w:rPr>
          <w:rFonts w:ascii="Arial" w:eastAsia="Calibri" w:hAnsi="Arial" w:cs="Arial"/>
          <w:bCs/>
          <w:szCs w:val="24"/>
        </w:rPr>
      </w:pPr>
    </w:p>
    <w:p w14:paraId="39378D54" w14:textId="77777777" w:rsidR="00EA371E" w:rsidRPr="001C5A17" w:rsidRDefault="00EA371E" w:rsidP="00EA371E">
      <w:pPr>
        <w:ind w:left="-284" w:right="-238"/>
        <w:jc w:val="both"/>
        <w:rPr>
          <w:rFonts w:ascii="Arial" w:eastAsia="Calibri" w:hAnsi="Arial" w:cs="Arial"/>
          <w:bCs/>
          <w:szCs w:val="24"/>
        </w:rPr>
      </w:pPr>
    </w:p>
    <w:p w14:paraId="6D81B1BF" w14:textId="77777777" w:rsidR="001C5A17" w:rsidRPr="001C5A17" w:rsidRDefault="001C5A17" w:rsidP="00EA371E">
      <w:pPr>
        <w:ind w:left="-284" w:right="-238"/>
        <w:jc w:val="both"/>
        <w:rPr>
          <w:rFonts w:ascii="Arial" w:eastAsia="Calibri" w:hAnsi="Arial" w:cs="Arial"/>
          <w:b/>
          <w:color w:val="17365D"/>
          <w:sz w:val="28"/>
          <w:szCs w:val="32"/>
          <w:lang w:val="en-US"/>
        </w:rPr>
      </w:pPr>
      <w:r w:rsidRPr="001C5A17">
        <w:rPr>
          <w:rFonts w:ascii="Arial" w:eastAsia="Calibri" w:hAnsi="Arial" w:cs="Arial"/>
          <w:b/>
          <w:color w:val="17365D"/>
          <w:sz w:val="28"/>
          <w:szCs w:val="32"/>
          <w:lang w:val="en-US"/>
        </w:rPr>
        <w:t>Further Information</w:t>
      </w:r>
    </w:p>
    <w:p w14:paraId="238CEE3D" w14:textId="457E4073" w:rsidR="001C5A17" w:rsidRDefault="001C5A17" w:rsidP="00EA371E">
      <w:pPr>
        <w:ind w:left="-284" w:right="-238"/>
        <w:jc w:val="both"/>
        <w:rPr>
          <w:rFonts w:ascii="Arial" w:eastAsia="Calibri" w:hAnsi="Arial" w:cs="Arial"/>
          <w:b/>
          <w:sz w:val="28"/>
          <w:szCs w:val="32"/>
          <w:lang w:val="en-US"/>
        </w:rPr>
      </w:pPr>
    </w:p>
    <w:p w14:paraId="177B643B" w14:textId="5ED7390E" w:rsidR="00A83405" w:rsidRPr="00A83405" w:rsidRDefault="00A83405" w:rsidP="00EA371E">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564B04E3" w14:textId="77777777" w:rsidR="00A83405" w:rsidRDefault="00A83405" w:rsidP="00A83405">
      <w:pPr>
        <w:ind w:left="-284" w:right="-238"/>
        <w:jc w:val="both"/>
        <w:rPr>
          <w:rFonts w:ascii="Arial" w:eastAsia="Calibri" w:hAnsi="Arial" w:cs="Arial"/>
          <w:bCs/>
          <w:szCs w:val="24"/>
        </w:rPr>
      </w:pPr>
      <w:r>
        <w:rPr>
          <w:rFonts w:ascii="Arial" w:eastAsia="Calibri" w:hAnsi="Arial" w:cs="Arial"/>
          <w:bCs/>
          <w:szCs w:val="24"/>
        </w:rPr>
        <w:t>Councillor Bennett – How will the City approach the management of the sump?</w:t>
      </w:r>
    </w:p>
    <w:p w14:paraId="17075754" w14:textId="0B184A70" w:rsidR="00A83405" w:rsidRDefault="00A83405" w:rsidP="00A83405">
      <w:pPr>
        <w:ind w:left="-284" w:right="-238"/>
        <w:jc w:val="both"/>
        <w:rPr>
          <w:rFonts w:ascii="Arial" w:eastAsia="Calibri" w:hAnsi="Arial" w:cs="Arial"/>
          <w:bCs/>
          <w:szCs w:val="24"/>
        </w:rPr>
      </w:pPr>
    </w:p>
    <w:p w14:paraId="3DEC6FD9" w14:textId="33549704" w:rsidR="00A83405" w:rsidRPr="00A83405" w:rsidRDefault="00A83405" w:rsidP="00A83405">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51B8F14E" w14:textId="47E76A47" w:rsidR="7C4B7610" w:rsidRDefault="00C4064B" w:rsidP="7C4B7610">
      <w:pPr>
        <w:ind w:left="-284" w:right="-238"/>
        <w:jc w:val="both"/>
        <w:rPr>
          <w:rFonts w:ascii="Arial" w:eastAsia="Arial" w:hAnsi="Arial" w:cs="Arial"/>
          <w:b/>
          <w:bCs/>
          <w:noProof/>
          <w:szCs w:val="24"/>
        </w:rPr>
      </w:pPr>
      <w:r>
        <w:rPr>
          <w:rFonts w:ascii="Arial" w:eastAsia="Arial" w:hAnsi="Arial" w:cs="Arial"/>
          <w:noProof/>
          <w:szCs w:val="24"/>
        </w:rPr>
        <w:t>T</w:t>
      </w:r>
      <w:r w:rsidR="7C4B7610" w:rsidRPr="7C4B7610">
        <w:rPr>
          <w:rFonts w:ascii="Arial" w:eastAsia="Arial" w:hAnsi="Arial" w:cs="Arial"/>
          <w:noProof/>
          <w:szCs w:val="24"/>
        </w:rPr>
        <w:t xml:space="preserve">he sump was included in the Drainage Study following on the July storm event. The City is working with Main Roads </w:t>
      </w:r>
      <w:r w:rsidR="00F0529C">
        <w:rPr>
          <w:rFonts w:ascii="Arial" w:eastAsia="Arial" w:hAnsi="Arial" w:cs="Arial"/>
          <w:noProof/>
          <w:szCs w:val="24"/>
        </w:rPr>
        <w:t xml:space="preserve">to </w:t>
      </w:r>
      <w:r w:rsidR="7C4B7610" w:rsidRPr="7C4B7610">
        <w:rPr>
          <w:rFonts w:ascii="Arial" w:eastAsia="Arial" w:hAnsi="Arial" w:cs="Arial"/>
          <w:noProof/>
          <w:szCs w:val="24"/>
        </w:rPr>
        <w:t>improve water infiltration and direction to this sump. Noting that the sump is owned by Main Roads WA.</w:t>
      </w:r>
    </w:p>
    <w:p w14:paraId="323E3D2C" w14:textId="0264EF63" w:rsidR="00A83405" w:rsidRDefault="00A83405" w:rsidP="00A83405">
      <w:pPr>
        <w:ind w:left="-284" w:right="-238"/>
        <w:jc w:val="both"/>
        <w:rPr>
          <w:rFonts w:ascii="Arial" w:eastAsia="Calibri" w:hAnsi="Arial" w:cs="Arial"/>
          <w:bCs/>
          <w:szCs w:val="24"/>
        </w:rPr>
      </w:pPr>
    </w:p>
    <w:p w14:paraId="40BCD183" w14:textId="77777777" w:rsidR="00A83405" w:rsidRPr="00A83405" w:rsidRDefault="00A83405" w:rsidP="00A83405">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0FADE359" w14:textId="77777777" w:rsidR="00A83405" w:rsidRDefault="00A83405" w:rsidP="00A83405">
      <w:pPr>
        <w:ind w:left="-284" w:right="-238"/>
        <w:jc w:val="both"/>
        <w:rPr>
          <w:rFonts w:ascii="Arial" w:eastAsia="Calibri" w:hAnsi="Arial" w:cs="Arial"/>
          <w:bCs/>
          <w:szCs w:val="24"/>
        </w:rPr>
      </w:pPr>
      <w:r>
        <w:rPr>
          <w:rFonts w:ascii="Arial" w:eastAsia="Calibri" w:hAnsi="Arial" w:cs="Arial"/>
          <w:bCs/>
          <w:szCs w:val="24"/>
        </w:rPr>
        <w:t>Councillor McManus – Maximum number of units allowed on this site?</w:t>
      </w:r>
    </w:p>
    <w:p w14:paraId="1CF778CB" w14:textId="29B7636F" w:rsidR="00A83405" w:rsidRDefault="00A83405" w:rsidP="00A83405">
      <w:pPr>
        <w:ind w:left="-284" w:right="-238"/>
        <w:jc w:val="both"/>
        <w:rPr>
          <w:rFonts w:ascii="Arial" w:eastAsia="Calibri" w:hAnsi="Arial" w:cs="Arial"/>
          <w:bCs/>
          <w:szCs w:val="24"/>
        </w:rPr>
      </w:pPr>
    </w:p>
    <w:p w14:paraId="5325F364" w14:textId="77777777" w:rsidR="00A83405" w:rsidRPr="00A83405" w:rsidRDefault="00A83405" w:rsidP="00A83405">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188442A2" w14:textId="5A6088E5" w:rsidR="7C4B7610" w:rsidRDefault="7C4B7610" w:rsidP="00C4064B">
      <w:pPr>
        <w:ind w:left="-284"/>
        <w:jc w:val="both"/>
      </w:pPr>
      <w:r w:rsidRPr="7C4B7610">
        <w:rPr>
          <w:rFonts w:ascii="Arial" w:eastAsia="Arial" w:hAnsi="Arial" w:cs="Arial"/>
          <w:noProof/>
          <w:szCs w:val="24"/>
        </w:rPr>
        <w:t>The subject site has a density coding of R160. Volume 2 of the R-Codes prescribe an acceptable height of 5 storeys, with a plot ratio of 2.0. This proposal has a total of nine multiple dwellings, with height of 4 storeys and with a plot ratio of 1.02 which are below the acceptable outcomes of the R-Codes.</w:t>
      </w:r>
    </w:p>
    <w:p w14:paraId="4EDBDC94" w14:textId="740C67A8" w:rsidR="7C4B7610" w:rsidRDefault="7C4B7610" w:rsidP="00C4064B">
      <w:pPr>
        <w:ind w:left="-284"/>
        <w:jc w:val="both"/>
      </w:pPr>
      <w:r w:rsidRPr="7C4B7610">
        <w:rPr>
          <w:rFonts w:ascii="Arial" w:eastAsia="Arial" w:hAnsi="Arial" w:cs="Arial"/>
          <w:noProof/>
          <w:szCs w:val="24"/>
        </w:rPr>
        <w:t xml:space="preserve"> </w:t>
      </w:r>
    </w:p>
    <w:p w14:paraId="71D8A87E" w14:textId="693CE1F8" w:rsidR="7C4B7610" w:rsidRDefault="7C4B7610" w:rsidP="00C4064B">
      <w:pPr>
        <w:ind w:left="-284"/>
        <w:jc w:val="both"/>
        <w:rPr>
          <w:rFonts w:ascii="Arial" w:eastAsia="Arial" w:hAnsi="Arial" w:cs="Arial"/>
          <w:noProof/>
          <w:szCs w:val="24"/>
        </w:rPr>
      </w:pPr>
      <w:r w:rsidRPr="7C4B7610">
        <w:rPr>
          <w:rFonts w:ascii="Arial" w:eastAsia="Arial" w:hAnsi="Arial" w:cs="Arial"/>
          <w:noProof/>
          <w:szCs w:val="24"/>
        </w:rPr>
        <w:t>It is difficult to give definitive number in response to this question:</w:t>
      </w:r>
    </w:p>
    <w:p w14:paraId="70E3D4F4" w14:textId="1D1B2235" w:rsidR="7C4B7610" w:rsidRDefault="7C4B7610" w:rsidP="00C4064B">
      <w:pPr>
        <w:ind w:left="-284"/>
        <w:jc w:val="both"/>
        <w:rPr>
          <w:rFonts w:ascii="Arial" w:eastAsia="Arial" w:hAnsi="Arial" w:cs="Arial"/>
          <w:noProof/>
          <w:szCs w:val="24"/>
        </w:rPr>
      </w:pPr>
    </w:p>
    <w:p w14:paraId="305E89EA" w14:textId="0E15FECB" w:rsidR="7C4B7610" w:rsidRDefault="7C4B7610" w:rsidP="00C4064B">
      <w:pPr>
        <w:ind w:left="-284"/>
        <w:jc w:val="both"/>
        <w:rPr>
          <w:rFonts w:ascii="Arial" w:eastAsia="Arial" w:hAnsi="Arial" w:cs="Arial"/>
          <w:noProof/>
          <w:szCs w:val="24"/>
        </w:rPr>
      </w:pPr>
      <w:r w:rsidRPr="7C4B7610">
        <w:rPr>
          <w:rFonts w:ascii="Arial" w:eastAsia="Arial" w:hAnsi="Arial" w:cs="Arial"/>
          <w:noProof/>
          <w:szCs w:val="24"/>
        </w:rPr>
        <w:t>Multiple Dwellings - based on the allowed plot ratio of 2.0, potentially approximately 18 units, subject to a number of factors.</w:t>
      </w:r>
    </w:p>
    <w:p w14:paraId="58058990" w14:textId="6DEF57CE" w:rsidR="7C4B7610" w:rsidRDefault="7C4B7610" w:rsidP="00C4064B">
      <w:pPr>
        <w:ind w:left="-284"/>
        <w:jc w:val="both"/>
      </w:pPr>
      <w:r w:rsidRPr="7C4B7610">
        <w:rPr>
          <w:rFonts w:ascii="Arial" w:eastAsia="Arial" w:hAnsi="Arial" w:cs="Arial"/>
          <w:noProof/>
          <w:szCs w:val="24"/>
        </w:rPr>
        <w:t xml:space="preserve"> </w:t>
      </w:r>
    </w:p>
    <w:p w14:paraId="18B9D4D9" w14:textId="2C500A5A" w:rsidR="7C4B7610" w:rsidRDefault="7C4B7610" w:rsidP="00C4064B">
      <w:pPr>
        <w:ind w:left="-284"/>
        <w:jc w:val="both"/>
        <w:rPr>
          <w:rFonts w:ascii="Arial" w:eastAsia="Arial" w:hAnsi="Arial" w:cs="Arial"/>
          <w:noProof/>
          <w:szCs w:val="24"/>
        </w:rPr>
      </w:pPr>
      <w:r w:rsidRPr="7C4B7610">
        <w:rPr>
          <w:rFonts w:ascii="Arial" w:eastAsia="Arial" w:hAnsi="Arial" w:cs="Arial"/>
          <w:noProof/>
          <w:szCs w:val="24"/>
        </w:rPr>
        <w:t>Grouped Dwellings  - potentially five to seven, subject to how the common property is treated.</w:t>
      </w:r>
    </w:p>
    <w:p w14:paraId="7B6E57A9" w14:textId="77777777" w:rsidR="00A83405" w:rsidRDefault="00A83405" w:rsidP="00A83405">
      <w:pPr>
        <w:ind w:left="-284" w:right="-238"/>
        <w:jc w:val="both"/>
        <w:rPr>
          <w:rFonts w:ascii="Arial" w:eastAsia="Calibri" w:hAnsi="Arial" w:cs="Arial"/>
          <w:bCs/>
          <w:szCs w:val="24"/>
        </w:rPr>
      </w:pPr>
    </w:p>
    <w:p w14:paraId="25D23FB8" w14:textId="77777777" w:rsidR="00A83405" w:rsidRPr="00A83405" w:rsidRDefault="00A83405" w:rsidP="00A83405">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5CE1C4B5" w14:textId="77777777" w:rsidR="00A83405" w:rsidRDefault="00A83405" w:rsidP="7C4B7610">
      <w:pPr>
        <w:ind w:left="-284" w:right="-238"/>
        <w:jc w:val="both"/>
        <w:rPr>
          <w:rFonts w:ascii="Arial" w:eastAsia="Calibri" w:hAnsi="Arial" w:cs="Arial"/>
        </w:rPr>
      </w:pPr>
      <w:r w:rsidRPr="7C4B7610">
        <w:rPr>
          <w:rFonts w:ascii="Arial" w:eastAsia="Calibri" w:hAnsi="Arial" w:cs="Arial"/>
        </w:rPr>
        <w:t>Councillor Coghlan – is there anything we can do to make this site safer Cnr Taylor and Jenkins intersection in regard to traffic movement?</w:t>
      </w:r>
    </w:p>
    <w:p w14:paraId="67BC8060" w14:textId="67B15B5B" w:rsidR="00A83405" w:rsidRDefault="00A83405" w:rsidP="7C4B7610">
      <w:pPr>
        <w:ind w:left="-284" w:right="-238"/>
        <w:jc w:val="both"/>
        <w:rPr>
          <w:rFonts w:ascii="Arial" w:eastAsia="Calibri" w:hAnsi="Arial" w:cs="Arial"/>
          <w:szCs w:val="24"/>
        </w:rPr>
      </w:pPr>
    </w:p>
    <w:p w14:paraId="2E7A3BF2" w14:textId="77777777" w:rsidR="00A83405" w:rsidRDefault="00A83405" w:rsidP="7C4B7610">
      <w:pPr>
        <w:ind w:left="-284" w:right="-238"/>
        <w:jc w:val="both"/>
        <w:rPr>
          <w:rFonts w:ascii="Arial" w:eastAsia="Calibri" w:hAnsi="Arial" w:cs="Arial"/>
          <w:b/>
          <w:bCs/>
          <w:color w:val="244061" w:themeColor="accent1" w:themeShade="80"/>
        </w:rPr>
      </w:pPr>
      <w:r w:rsidRPr="7C4B7610">
        <w:rPr>
          <w:rFonts w:ascii="Arial" w:eastAsia="Calibri" w:hAnsi="Arial" w:cs="Arial"/>
          <w:b/>
          <w:bCs/>
          <w:color w:val="244061" w:themeColor="accent1" w:themeShade="80"/>
        </w:rPr>
        <w:t>Officer Response</w:t>
      </w:r>
    </w:p>
    <w:p w14:paraId="2F6BB62D" w14:textId="30A5037C" w:rsidR="00A83405" w:rsidRDefault="7C4B7610" w:rsidP="7C4B7610">
      <w:pPr>
        <w:ind w:left="-284" w:right="-238"/>
        <w:jc w:val="both"/>
        <w:rPr>
          <w:rFonts w:ascii="Arial" w:eastAsia="Calibri" w:hAnsi="Arial" w:cs="Arial"/>
          <w:b/>
          <w:bCs/>
          <w:color w:val="244061" w:themeColor="accent1" w:themeShade="80"/>
          <w:szCs w:val="24"/>
        </w:rPr>
      </w:pPr>
      <w:r w:rsidRPr="7C4B7610">
        <w:rPr>
          <w:rFonts w:ascii="Arial" w:eastAsia="Arial" w:hAnsi="Arial" w:cs="Arial"/>
          <w:noProof/>
          <w:szCs w:val="24"/>
        </w:rPr>
        <w:t>The City is currently investigating drainage solutions which include this intersection following the July 2021 storm event. Potential modifications to this intersection may occur as a component of the solution.</w:t>
      </w:r>
    </w:p>
    <w:p w14:paraId="0BC5B43B" w14:textId="77777777" w:rsidR="00C4064B" w:rsidRDefault="00C4064B" w:rsidP="7C4B7610">
      <w:pPr>
        <w:ind w:left="-284" w:right="-238"/>
        <w:jc w:val="both"/>
        <w:rPr>
          <w:rFonts w:ascii="Arial" w:eastAsia="Calibri" w:hAnsi="Arial" w:cs="Arial"/>
          <w:b/>
          <w:bCs/>
          <w:color w:val="244061" w:themeColor="accent1" w:themeShade="80"/>
          <w:szCs w:val="24"/>
        </w:rPr>
      </w:pPr>
    </w:p>
    <w:p w14:paraId="228DD78E" w14:textId="77777777" w:rsidR="00A83405" w:rsidRDefault="00A83405" w:rsidP="7C4B7610">
      <w:pPr>
        <w:ind w:left="-284" w:right="-238"/>
        <w:jc w:val="both"/>
        <w:rPr>
          <w:rFonts w:ascii="Arial" w:eastAsia="Calibri" w:hAnsi="Arial" w:cs="Arial"/>
          <w:b/>
          <w:bCs/>
          <w:color w:val="244061" w:themeColor="accent1" w:themeShade="80"/>
          <w:lang w:val="en-US"/>
        </w:rPr>
      </w:pPr>
      <w:r w:rsidRPr="7C4B7610">
        <w:rPr>
          <w:rFonts w:ascii="Arial" w:eastAsia="Calibri" w:hAnsi="Arial" w:cs="Arial"/>
          <w:b/>
          <w:bCs/>
          <w:color w:val="244061" w:themeColor="accent1" w:themeShade="80"/>
          <w:lang w:val="en-US"/>
        </w:rPr>
        <w:t>Question</w:t>
      </w:r>
    </w:p>
    <w:p w14:paraId="415BF1F3" w14:textId="1FC768CD" w:rsidR="00A83405" w:rsidRDefault="00A83405" w:rsidP="7C4B7610">
      <w:pPr>
        <w:ind w:left="-284" w:right="-238"/>
        <w:jc w:val="both"/>
        <w:rPr>
          <w:rFonts w:ascii="Arial" w:eastAsia="Calibri" w:hAnsi="Arial" w:cs="Arial"/>
        </w:rPr>
      </w:pPr>
      <w:r w:rsidRPr="7C4B7610">
        <w:rPr>
          <w:rFonts w:ascii="Arial" w:eastAsia="Calibri" w:hAnsi="Arial" w:cs="Arial"/>
        </w:rPr>
        <w:t>Councillor Coghlan</w:t>
      </w:r>
      <w:r w:rsidR="7C4B7610" w:rsidRPr="7C4B7610">
        <w:rPr>
          <w:rFonts w:ascii="Arial" w:eastAsia="Calibri" w:hAnsi="Arial" w:cs="Arial"/>
        </w:rPr>
        <w:t xml:space="preserve"> - </w:t>
      </w:r>
      <w:r w:rsidRPr="7C4B7610">
        <w:rPr>
          <w:rFonts w:ascii="Arial" w:eastAsia="Calibri" w:hAnsi="Arial" w:cs="Arial"/>
        </w:rPr>
        <w:t xml:space="preserve">Façade – How can the design be improved the impact on the street? </w:t>
      </w:r>
    </w:p>
    <w:p w14:paraId="6873902A" w14:textId="77777777" w:rsidR="00A83405" w:rsidRPr="00A83405" w:rsidRDefault="00A83405" w:rsidP="00A83405">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4511F024" w14:textId="20BB5547" w:rsidR="7C4B7610" w:rsidRDefault="7C4B7610" w:rsidP="7C4B7610">
      <w:pPr>
        <w:ind w:left="-284" w:right="-238"/>
        <w:jc w:val="both"/>
        <w:rPr>
          <w:rFonts w:ascii="Arial" w:eastAsia="Calibri" w:hAnsi="Arial" w:cs="Arial"/>
          <w:noProof/>
          <w:szCs w:val="24"/>
        </w:rPr>
      </w:pPr>
      <w:r w:rsidRPr="7C4B7610">
        <w:rPr>
          <w:rFonts w:ascii="Arial" w:eastAsia="Arial" w:hAnsi="Arial" w:cs="Arial"/>
          <w:noProof/>
          <w:szCs w:val="24"/>
        </w:rPr>
        <w:t xml:space="preserve">The façade design on the Taylor Road elevation provides visual interest through articulation and a composition of elements and changes in texture, material and colour. As per the comments from the City’s Design Review Panel (DRP), “the façade of the development is a good reference to the Australian Institute of Architects building designed by Julius Elischer. This is reference to local context, with another example of building design by Julius Elischer.” </w:t>
      </w:r>
    </w:p>
    <w:p w14:paraId="370B5C55" w14:textId="32B674E1" w:rsidR="7C4B7610" w:rsidRDefault="7C4B7610" w:rsidP="7C4B7610">
      <w:pPr>
        <w:ind w:left="-284" w:right="-238"/>
        <w:jc w:val="both"/>
        <w:rPr>
          <w:rFonts w:ascii="Arial" w:eastAsia="Arial" w:hAnsi="Arial" w:cs="Arial"/>
          <w:noProof/>
          <w:szCs w:val="24"/>
        </w:rPr>
      </w:pPr>
    </w:p>
    <w:p w14:paraId="3893DA64" w14:textId="30DF0BCC" w:rsidR="7C4B7610" w:rsidRDefault="7C4B7610" w:rsidP="7C4B7610">
      <w:pPr>
        <w:ind w:left="-284" w:right="-238"/>
        <w:jc w:val="both"/>
        <w:rPr>
          <w:rFonts w:ascii="Arial" w:eastAsia="Arial" w:hAnsi="Arial" w:cs="Arial"/>
          <w:noProof/>
          <w:szCs w:val="24"/>
        </w:rPr>
      </w:pPr>
      <w:r w:rsidRPr="7C4B7610">
        <w:rPr>
          <w:rFonts w:ascii="Arial" w:eastAsia="Arial" w:hAnsi="Arial" w:cs="Arial"/>
          <w:noProof/>
          <w:szCs w:val="24"/>
        </w:rPr>
        <w:t>The Taylor Road elevation features a legible entry which is integrated with the façade. The street elevation is articulated by a balance between horizontal and vertical elements, major openings and balconies with balustrades, projecting weather protection elements and a diverse material and finishes palette.</w:t>
      </w:r>
    </w:p>
    <w:p w14:paraId="4BF3983B" w14:textId="34B99D4E" w:rsidR="7C4B7610" w:rsidRDefault="7C4B7610" w:rsidP="7C4B7610">
      <w:pPr>
        <w:ind w:left="-284" w:right="-238"/>
        <w:jc w:val="both"/>
        <w:rPr>
          <w:rFonts w:ascii="Arial" w:eastAsia="Arial" w:hAnsi="Arial" w:cs="Arial"/>
          <w:noProof/>
          <w:szCs w:val="24"/>
        </w:rPr>
      </w:pPr>
    </w:p>
    <w:p w14:paraId="3CE82684" w14:textId="6DB1627D" w:rsidR="7C4B7610" w:rsidRDefault="7C4B7610" w:rsidP="7C4B7610">
      <w:pPr>
        <w:ind w:left="-284" w:right="-238"/>
        <w:jc w:val="both"/>
        <w:rPr>
          <w:rFonts w:ascii="Arial" w:eastAsia="Arial" w:hAnsi="Arial" w:cs="Arial"/>
          <w:noProof/>
          <w:szCs w:val="24"/>
        </w:rPr>
      </w:pPr>
      <w:r w:rsidRPr="7C4B7610">
        <w:rPr>
          <w:rFonts w:ascii="Arial" w:eastAsia="Arial" w:hAnsi="Arial" w:cs="Arial"/>
          <w:noProof/>
          <w:szCs w:val="24"/>
        </w:rPr>
        <w:t>Upper floor units address the primary street with major openings and balconies, promoting passive surveillance of the public realm and providing appropriate interface with Taylor Road. The DRP highlighted that a strength of the proposal is the passive surveillance provided by the development, which enables an outlook to the street.</w:t>
      </w:r>
    </w:p>
    <w:p w14:paraId="2DC7E39C" w14:textId="77777777" w:rsidR="00A83405" w:rsidRDefault="00A83405" w:rsidP="00A83405">
      <w:pPr>
        <w:ind w:left="-284" w:right="-238"/>
        <w:jc w:val="both"/>
        <w:rPr>
          <w:rFonts w:ascii="Arial" w:eastAsia="Calibri" w:hAnsi="Arial" w:cs="Arial"/>
          <w:bCs/>
          <w:szCs w:val="24"/>
        </w:rPr>
      </w:pPr>
    </w:p>
    <w:p w14:paraId="0F14780D" w14:textId="77777777" w:rsidR="00A83405" w:rsidRPr="00A83405" w:rsidRDefault="00A83405" w:rsidP="00A83405">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4A0A41A7" w14:textId="77777777" w:rsidR="00A83405" w:rsidRDefault="00A83405" w:rsidP="00A83405">
      <w:pPr>
        <w:ind w:left="-284" w:right="-238"/>
        <w:jc w:val="both"/>
        <w:rPr>
          <w:rFonts w:ascii="Arial" w:eastAsia="Calibri" w:hAnsi="Arial" w:cs="Arial"/>
          <w:bCs/>
          <w:szCs w:val="24"/>
        </w:rPr>
      </w:pPr>
      <w:r>
        <w:rPr>
          <w:rFonts w:ascii="Arial" w:eastAsia="Calibri" w:hAnsi="Arial" w:cs="Arial"/>
          <w:bCs/>
          <w:szCs w:val="24"/>
        </w:rPr>
        <w:t>Councillor Bennett – basement carpark is near a sump has the City investigated the functionality and the stormwater of this area and the risk?</w:t>
      </w:r>
    </w:p>
    <w:p w14:paraId="06857C03" w14:textId="120F9263" w:rsidR="00A83405" w:rsidRDefault="00A83405" w:rsidP="00A83405">
      <w:pPr>
        <w:ind w:left="-284" w:right="-238"/>
        <w:jc w:val="both"/>
        <w:rPr>
          <w:rFonts w:ascii="Arial" w:eastAsia="Calibri" w:hAnsi="Arial" w:cs="Arial"/>
          <w:bCs/>
          <w:szCs w:val="24"/>
        </w:rPr>
      </w:pPr>
    </w:p>
    <w:p w14:paraId="277D9072" w14:textId="77777777" w:rsidR="00A83405" w:rsidRPr="00A83405" w:rsidRDefault="00A83405" w:rsidP="00A83405">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03948591" w14:textId="02642064" w:rsidR="00A83405" w:rsidRDefault="7C4B7610" w:rsidP="7C4B7610">
      <w:pPr>
        <w:ind w:left="-284" w:right="-238"/>
        <w:jc w:val="both"/>
        <w:rPr>
          <w:rFonts w:ascii="Arial" w:eastAsia="Arial" w:hAnsi="Arial" w:cs="Arial"/>
          <w:b/>
          <w:bCs/>
          <w:noProof/>
          <w:szCs w:val="24"/>
        </w:rPr>
      </w:pPr>
      <w:r w:rsidRPr="7C4B7610">
        <w:rPr>
          <w:rFonts w:ascii="Arial" w:eastAsia="Arial" w:hAnsi="Arial" w:cs="Arial"/>
          <w:noProof/>
          <w:szCs w:val="24"/>
        </w:rPr>
        <w:t xml:space="preserve">The sump was included in the Drainage Study following on the July storm event. The City is working with Main Roads </w:t>
      </w:r>
      <w:r w:rsidR="00A65C67">
        <w:rPr>
          <w:rFonts w:ascii="Arial" w:eastAsia="Arial" w:hAnsi="Arial" w:cs="Arial"/>
          <w:noProof/>
          <w:szCs w:val="24"/>
        </w:rPr>
        <w:t>to</w:t>
      </w:r>
      <w:r w:rsidRPr="7C4B7610">
        <w:rPr>
          <w:rFonts w:ascii="Arial" w:eastAsia="Arial" w:hAnsi="Arial" w:cs="Arial"/>
          <w:noProof/>
          <w:szCs w:val="24"/>
        </w:rPr>
        <w:t xml:space="preserve"> improve water infiltration and direction to this sump.</w:t>
      </w:r>
    </w:p>
    <w:p w14:paraId="2541D648" w14:textId="34788B97" w:rsidR="00A83405" w:rsidRDefault="00A83405" w:rsidP="7C4B7610">
      <w:pPr>
        <w:ind w:left="-284" w:right="-238"/>
        <w:jc w:val="both"/>
        <w:rPr>
          <w:rFonts w:ascii="Arial" w:eastAsia="Arial" w:hAnsi="Arial" w:cs="Arial"/>
          <w:noProof/>
          <w:szCs w:val="24"/>
        </w:rPr>
      </w:pPr>
    </w:p>
    <w:p w14:paraId="6AD4B01E" w14:textId="272313B7" w:rsidR="00A83405" w:rsidRDefault="7C4B7610" w:rsidP="7C4B7610">
      <w:pPr>
        <w:ind w:left="-284" w:right="-238"/>
        <w:jc w:val="both"/>
        <w:rPr>
          <w:rFonts w:ascii="Arial" w:eastAsia="Arial" w:hAnsi="Arial" w:cs="Arial"/>
          <w:b/>
          <w:bCs/>
          <w:noProof/>
          <w:szCs w:val="24"/>
        </w:rPr>
      </w:pPr>
      <w:r w:rsidRPr="7C4B7610">
        <w:rPr>
          <w:rFonts w:ascii="Arial" w:eastAsia="Arial" w:hAnsi="Arial" w:cs="Arial"/>
          <w:noProof/>
          <w:szCs w:val="24"/>
        </w:rPr>
        <w:t>The neighbouring sump may impact the design of the proposed basement however would not preclude it. The basement will be appropriately designed considering the effects of the neighbouring sump on groundwater. There are a variety of building techniques that allow safe construction of walls next to wet soils and water. The applicant’s certified building surveyor will determine appropriate requirements at building permit stage</w:t>
      </w:r>
      <w:r w:rsidRPr="7C4B7610">
        <w:rPr>
          <w:rFonts w:ascii="Arial" w:eastAsia="Arial" w:hAnsi="Arial" w:cs="Arial"/>
          <w:b/>
          <w:bCs/>
          <w:noProof/>
          <w:szCs w:val="24"/>
        </w:rPr>
        <w:t>.</w:t>
      </w:r>
    </w:p>
    <w:p w14:paraId="7A6FA0ED" w14:textId="77777777" w:rsidR="00A83405" w:rsidRDefault="00A83405" w:rsidP="00A83405">
      <w:pPr>
        <w:ind w:left="-284" w:right="-238"/>
        <w:jc w:val="both"/>
        <w:rPr>
          <w:rFonts w:ascii="Arial" w:eastAsia="Calibri" w:hAnsi="Arial" w:cs="Arial"/>
          <w:bCs/>
          <w:szCs w:val="24"/>
        </w:rPr>
      </w:pPr>
    </w:p>
    <w:p w14:paraId="5F813F17" w14:textId="77777777" w:rsidR="00A83405" w:rsidRPr="00A83405" w:rsidRDefault="00A83405" w:rsidP="00A83405">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49F3387C" w14:textId="77777777" w:rsidR="00A83405" w:rsidRPr="008A5866" w:rsidRDefault="00A83405" w:rsidP="00A83405">
      <w:pPr>
        <w:ind w:left="-284" w:right="-238"/>
        <w:jc w:val="both"/>
        <w:rPr>
          <w:rFonts w:ascii="Arial" w:eastAsia="Calibri" w:hAnsi="Arial" w:cs="Arial"/>
          <w:bCs/>
          <w:szCs w:val="24"/>
        </w:rPr>
      </w:pPr>
      <w:r>
        <w:rPr>
          <w:rFonts w:ascii="Arial" w:eastAsia="Calibri" w:hAnsi="Arial" w:cs="Arial"/>
          <w:bCs/>
          <w:szCs w:val="24"/>
        </w:rPr>
        <w:t>Councillor Smyth – Design Review Panel table outline changes that occur between original lodgement to the revised design. Eg. Types of change.</w:t>
      </w:r>
    </w:p>
    <w:p w14:paraId="16437AAD" w14:textId="77777777" w:rsidR="008C75DD" w:rsidRDefault="008C75DD" w:rsidP="00EA371E">
      <w:pPr>
        <w:ind w:right="-238"/>
        <w:rPr>
          <w:rFonts w:ascii="Arial" w:hAnsi="Arial" w:cs="Arial"/>
          <w:caps/>
          <w:color w:val="17365D" w:themeColor="text2" w:themeShade="BF"/>
          <w:szCs w:val="24"/>
        </w:rPr>
      </w:pPr>
    </w:p>
    <w:p w14:paraId="061208D3" w14:textId="77777777" w:rsidR="00A83405" w:rsidRPr="00A83405" w:rsidRDefault="00A83405" w:rsidP="00A83405">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732BAE67" w14:textId="7D88FE9C" w:rsidR="00A83405" w:rsidRDefault="7C4B7610" w:rsidP="7C4B7610">
      <w:pPr>
        <w:ind w:left="-284" w:right="-238"/>
        <w:jc w:val="both"/>
        <w:rPr>
          <w:rFonts w:ascii="Arial" w:eastAsia="Arial" w:hAnsi="Arial" w:cs="Arial"/>
          <w:noProof/>
          <w:szCs w:val="24"/>
        </w:rPr>
      </w:pPr>
      <w:r w:rsidRPr="7C4B7610">
        <w:rPr>
          <w:rFonts w:ascii="Arial" w:eastAsia="Arial" w:hAnsi="Arial" w:cs="Arial"/>
          <w:noProof/>
          <w:szCs w:val="24"/>
        </w:rPr>
        <w:t>There have been many changes to the plans with several versions submitted since November 2021. A brief outline below shows the main changes to the plans which have been a positive outcome for the development and the site:</w:t>
      </w:r>
    </w:p>
    <w:p w14:paraId="0B9CA6BA" w14:textId="77777777" w:rsidR="00C4064B" w:rsidRPr="00A83405" w:rsidRDefault="00C4064B" w:rsidP="7C4B7610">
      <w:pPr>
        <w:ind w:left="-284" w:right="-238"/>
        <w:jc w:val="both"/>
        <w:rPr>
          <w:rFonts w:ascii="Arial" w:eastAsia="Calibri" w:hAnsi="Arial" w:cs="Arial"/>
        </w:rPr>
      </w:pPr>
    </w:p>
    <w:p w14:paraId="2BD5DEEF" w14:textId="4071DB33"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Moved the visitor parking bays behind the building to increase the street setbacks and increase the landscaping in the front setback area;</w:t>
      </w:r>
    </w:p>
    <w:p w14:paraId="07E4D6DF" w14:textId="011197F8"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Increase in setbacks to the rear lot boundary from ground floor and all upper floors;</w:t>
      </w:r>
    </w:p>
    <w:p w14:paraId="752D8868" w14:textId="3E55C370"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Reduction in overall building height and reduction in overshadowing;</w:t>
      </w:r>
    </w:p>
    <w:p w14:paraId="66D980BA" w14:textId="655A83AC"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Addition of a partial basement to increase on-site parking;</w:t>
      </w:r>
    </w:p>
    <w:p w14:paraId="7CEC108C" w14:textId="4D6161D4"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Expansion of the entrance and lobby area to increase streetscape activation;</w:t>
      </w:r>
    </w:p>
    <w:p w14:paraId="33C04251" w14:textId="1628DC41"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Increase in the provision of bike parking for the residents;</w:t>
      </w:r>
    </w:p>
    <w:p w14:paraId="5CBE730D" w14:textId="1923DA78"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Provision of motorcycle parking bays;</w:t>
      </w:r>
    </w:p>
    <w:p w14:paraId="306ACFC4" w14:textId="4FA9FBF8"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Provision of higher screening from the balconies and opaque glazing to windows facing the rear for privacy to rear property;</w:t>
      </w:r>
    </w:p>
    <w:p w14:paraId="0C49340E" w14:textId="75D05704"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Increase in landscaping to the rear lot boundary; and</w:t>
      </w:r>
    </w:p>
    <w:p w14:paraId="5B9A3654" w14:textId="04F12D55" w:rsidR="00A83405" w:rsidRPr="00A83405" w:rsidRDefault="7C4B7610" w:rsidP="00C4064B">
      <w:pPr>
        <w:pStyle w:val="ListParagraph"/>
        <w:numPr>
          <w:ilvl w:val="0"/>
          <w:numId w:val="8"/>
        </w:numPr>
        <w:ind w:hanging="437"/>
        <w:jc w:val="both"/>
        <w:rPr>
          <w:rFonts w:ascii="Arial" w:eastAsia="Arial" w:hAnsi="Arial" w:cs="Arial"/>
          <w:noProof/>
          <w:szCs w:val="24"/>
        </w:rPr>
      </w:pPr>
      <w:r w:rsidRPr="7C4B7610">
        <w:rPr>
          <w:rFonts w:ascii="Arial" w:eastAsia="Arial" w:hAnsi="Arial" w:cs="Arial"/>
          <w:noProof/>
          <w:szCs w:val="24"/>
        </w:rPr>
        <w:t>Elevational and material changes</w:t>
      </w:r>
    </w:p>
    <w:p w14:paraId="59963D48" w14:textId="77777777" w:rsidR="00C4064B" w:rsidRDefault="00C4064B" w:rsidP="00C4064B">
      <w:pPr>
        <w:ind w:left="-284"/>
        <w:jc w:val="both"/>
        <w:rPr>
          <w:rFonts w:ascii="Arial" w:eastAsia="Calibri" w:hAnsi="Arial" w:cs="Arial"/>
          <w:b/>
          <w:color w:val="244061" w:themeColor="accent1" w:themeShade="80"/>
          <w:szCs w:val="24"/>
        </w:rPr>
      </w:pPr>
    </w:p>
    <w:p w14:paraId="5F049FB3" w14:textId="13E1D432" w:rsidR="00A83405" w:rsidRPr="00C4064B" w:rsidRDefault="7C4B7610" w:rsidP="00C4064B">
      <w:pPr>
        <w:ind w:left="-284"/>
        <w:jc w:val="both"/>
        <w:rPr>
          <w:rFonts w:ascii="Arial" w:eastAsia="Calibri" w:hAnsi="Arial" w:cs="Arial"/>
          <w:b/>
          <w:color w:val="244061" w:themeColor="accent1" w:themeShade="80"/>
          <w:szCs w:val="24"/>
        </w:rPr>
      </w:pPr>
      <w:r w:rsidRPr="00C4064B">
        <w:rPr>
          <w:rFonts w:ascii="Arial" w:eastAsia="Calibri" w:hAnsi="Arial" w:cs="Arial"/>
          <w:b/>
          <w:color w:val="244061" w:themeColor="accent1" w:themeShade="80"/>
          <w:szCs w:val="24"/>
        </w:rPr>
        <w:t>Question</w:t>
      </w:r>
    </w:p>
    <w:p w14:paraId="382E2922" w14:textId="41600671" w:rsidR="00A83405" w:rsidRPr="00A83405" w:rsidRDefault="7C4B7610" w:rsidP="00C4064B">
      <w:pPr>
        <w:ind w:left="-284"/>
        <w:jc w:val="both"/>
      </w:pPr>
      <w:r w:rsidRPr="7C4B7610">
        <w:rPr>
          <w:rFonts w:ascii="Arial" w:eastAsia="Arial" w:hAnsi="Arial" w:cs="Arial"/>
          <w:noProof/>
          <w:szCs w:val="24"/>
          <w:lang w:val="en-US"/>
        </w:rPr>
        <w:t>Where will the contractors park during the construction process?</w:t>
      </w:r>
    </w:p>
    <w:p w14:paraId="5449CFDD" w14:textId="07478A9F" w:rsidR="00A83405" w:rsidRPr="00A83405" w:rsidRDefault="7C4B7610" w:rsidP="00C4064B">
      <w:pPr>
        <w:ind w:left="-284"/>
        <w:jc w:val="both"/>
      </w:pPr>
      <w:r w:rsidRPr="7C4B7610">
        <w:rPr>
          <w:rFonts w:ascii="Arial" w:eastAsia="Arial" w:hAnsi="Arial" w:cs="Arial"/>
          <w:noProof/>
          <w:szCs w:val="24"/>
          <w:lang w:val="en-US"/>
        </w:rPr>
        <w:t xml:space="preserve"> </w:t>
      </w:r>
    </w:p>
    <w:p w14:paraId="51E5BCD0" w14:textId="18334BAD" w:rsidR="00A83405" w:rsidRPr="00A83405" w:rsidRDefault="7C4B7610" w:rsidP="00C4064B">
      <w:pPr>
        <w:ind w:left="-284" w:right="-238"/>
        <w:jc w:val="both"/>
      </w:pPr>
      <w:r w:rsidRPr="00C4064B">
        <w:rPr>
          <w:rFonts w:ascii="Arial" w:eastAsia="Calibri" w:hAnsi="Arial" w:cs="Arial"/>
          <w:b/>
          <w:color w:val="244061" w:themeColor="accent1" w:themeShade="80"/>
          <w:szCs w:val="24"/>
        </w:rPr>
        <w:t>Officer Response</w:t>
      </w:r>
    </w:p>
    <w:p w14:paraId="185181B6" w14:textId="733C32D2" w:rsidR="00A83405" w:rsidRPr="00A83405" w:rsidRDefault="7C4B7610" w:rsidP="00C4064B">
      <w:pPr>
        <w:ind w:left="-284"/>
        <w:jc w:val="both"/>
      </w:pPr>
      <w:r w:rsidRPr="7C4B7610">
        <w:rPr>
          <w:rFonts w:ascii="Arial" w:eastAsia="Arial" w:hAnsi="Arial" w:cs="Arial"/>
          <w:noProof/>
          <w:szCs w:val="24"/>
        </w:rPr>
        <w:t xml:space="preserve">The specifics on the parking of contractors during the construction process will be outlined in the Construction Management Plan. Condition 4 is recommended in the determination for a Construction Management Plan to be submitted and approved prior to the issue of the Building Permit. </w:t>
      </w:r>
    </w:p>
    <w:p w14:paraId="5A96BEB3" w14:textId="51C203EB" w:rsidR="00A83405" w:rsidRPr="00A83405" w:rsidRDefault="7C4B7610" w:rsidP="00C4064B">
      <w:pPr>
        <w:ind w:left="-284"/>
        <w:jc w:val="both"/>
      </w:pPr>
      <w:r w:rsidRPr="7C4B7610">
        <w:rPr>
          <w:rFonts w:ascii="Arial" w:eastAsia="Arial" w:hAnsi="Arial" w:cs="Arial"/>
          <w:noProof/>
          <w:szCs w:val="24"/>
        </w:rPr>
        <w:t xml:space="preserve"> </w:t>
      </w:r>
    </w:p>
    <w:p w14:paraId="639C4042" w14:textId="75A93746" w:rsidR="00A83405" w:rsidRPr="00A83405" w:rsidRDefault="7C4B7610" w:rsidP="00C4064B">
      <w:pPr>
        <w:ind w:left="-284"/>
        <w:jc w:val="both"/>
      </w:pPr>
      <w:r w:rsidRPr="7C4B7610">
        <w:rPr>
          <w:rFonts w:ascii="Arial" w:eastAsia="Arial" w:hAnsi="Arial" w:cs="Arial"/>
          <w:noProof/>
          <w:szCs w:val="24"/>
        </w:rPr>
        <w:t>It is noted that the proposed design of this development provides greater site accessibility than grouped dwellings which occupy the majority of the site with the dwellings. All residential floors of this application are above ground level, and the ground level is mainly occupied by parking at the rear. This will enable the ground floor level area to be more accessibility and be used with more flexibility during the construction process.</w:t>
      </w:r>
    </w:p>
    <w:p w14:paraId="75404DEC" w14:textId="52870CD1" w:rsidR="00A83405" w:rsidRPr="00A83405" w:rsidRDefault="7C4B7610" w:rsidP="00C4064B">
      <w:pPr>
        <w:ind w:left="-284"/>
        <w:jc w:val="both"/>
      </w:pPr>
      <w:r w:rsidRPr="7C4B7610">
        <w:rPr>
          <w:rFonts w:ascii="Arial" w:eastAsia="Arial" w:hAnsi="Arial" w:cs="Arial"/>
          <w:noProof/>
          <w:szCs w:val="24"/>
        </w:rPr>
        <w:t xml:space="preserve"> </w:t>
      </w:r>
    </w:p>
    <w:p w14:paraId="01B92E82" w14:textId="10F1EC9D" w:rsidR="00A83405" w:rsidRPr="00A83405" w:rsidRDefault="7C4B7610" w:rsidP="7C4B7610">
      <w:pPr>
        <w:jc w:val="both"/>
      </w:pPr>
      <w:r w:rsidRPr="7C4B7610">
        <w:rPr>
          <w:rFonts w:ascii="Arial" w:eastAsia="Arial" w:hAnsi="Arial" w:cs="Arial"/>
          <w:b/>
          <w:bCs/>
          <w:noProof/>
          <w:szCs w:val="24"/>
          <w:lang w:val="en-US"/>
        </w:rPr>
        <w:t xml:space="preserve"> </w:t>
      </w:r>
    </w:p>
    <w:p w14:paraId="777B1EB6" w14:textId="5925682C" w:rsidR="7C4B7610" w:rsidRDefault="7C4B7610" w:rsidP="7C4B7610">
      <w:pPr>
        <w:ind w:left="-284" w:right="-238"/>
        <w:jc w:val="both"/>
        <w:rPr>
          <w:rFonts w:ascii="Arial" w:eastAsia="Calibri" w:hAnsi="Arial" w:cs="Arial"/>
          <w:noProof/>
          <w:szCs w:val="24"/>
        </w:rPr>
        <w:sectPr w:rsidR="7C4B7610" w:rsidSect="00C30DD8">
          <w:headerReference w:type="default" r:id="rId23"/>
          <w:footerReference w:type="even" r:id="rId24"/>
          <w:footerReference w:type="default" r:id="rId25"/>
          <w:headerReference w:type="first" r:id="rId26"/>
          <w:footerReference w:type="first" r:id="rId27"/>
          <w:pgSz w:w="11907" w:h="16840" w:code="9"/>
          <w:pgMar w:top="1440" w:right="992" w:bottom="1440" w:left="1797" w:header="0" w:footer="720" w:gutter="0"/>
          <w:paperSrc w:first="260" w:other="260"/>
          <w:cols w:space="720"/>
          <w:titlePg/>
          <w:docGrid w:linePitch="326"/>
        </w:sectPr>
      </w:pPr>
    </w:p>
    <w:p w14:paraId="031482BA" w14:textId="55BD50B1" w:rsidR="00B40CA6" w:rsidRPr="00164E62" w:rsidRDefault="00315F48" w:rsidP="7C4B7610">
      <w:pPr>
        <w:pStyle w:val="Heading1"/>
        <w:numPr>
          <w:ilvl w:val="1"/>
          <w:numId w:val="1"/>
        </w:numPr>
        <w:tabs>
          <w:tab w:val="clear" w:pos="720"/>
          <w:tab w:val="clear" w:pos="2410"/>
          <w:tab w:val="clear" w:pos="2977"/>
          <w:tab w:val="clear" w:pos="8335"/>
          <w:tab w:val="clear" w:pos="8505"/>
        </w:tabs>
        <w:spacing w:before="0" w:after="0"/>
        <w:ind w:left="-284" w:right="-238" w:hanging="850"/>
        <w:rPr>
          <w:caps w:val="0"/>
          <w:color w:val="17365D" w:themeColor="text2" w:themeShade="BF"/>
          <w:u w:val="none"/>
        </w:rPr>
      </w:pPr>
      <w:bookmarkStart w:id="25" w:name="_Toc106233015"/>
      <w:r w:rsidRPr="7C4B7610">
        <w:rPr>
          <w:rFonts w:ascii="Arial" w:hAnsi="Arial" w:cs="Arial"/>
          <w:caps w:val="0"/>
          <w:color w:val="17365D" w:themeColor="text2" w:themeShade="BF"/>
          <w:u w:val="none"/>
        </w:rPr>
        <w:t>PD27.05.22</w:t>
      </w:r>
      <w:r w:rsidR="00F54457" w:rsidRPr="7C4B7610">
        <w:rPr>
          <w:rFonts w:ascii="Arial" w:hAnsi="Arial" w:cs="Arial"/>
          <w:caps w:val="0"/>
          <w:color w:val="17365D" w:themeColor="text2" w:themeShade="BF"/>
          <w:u w:val="none"/>
        </w:rPr>
        <w:t xml:space="preserve"> Consideration of Development Application for a Single House at 61A Aberdare Road, Nedlands</w:t>
      </w:r>
      <w:bookmarkEnd w:id="25"/>
    </w:p>
    <w:p w14:paraId="2D634BBB" w14:textId="77777777" w:rsidR="001C5A17" w:rsidRDefault="001C5A17" w:rsidP="00743CD9">
      <w:pPr>
        <w:ind w:right="187"/>
      </w:pPr>
    </w:p>
    <w:tbl>
      <w:tblPr>
        <w:tblStyle w:val="TableGrid332"/>
        <w:tblW w:w="9640" w:type="dxa"/>
        <w:tblInd w:w="-289" w:type="dxa"/>
        <w:tblLook w:val="04A0" w:firstRow="1" w:lastRow="0" w:firstColumn="1" w:lastColumn="0" w:noHBand="0" w:noVBand="1"/>
      </w:tblPr>
      <w:tblGrid>
        <w:gridCol w:w="2349"/>
        <w:gridCol w:w="7291"/>
      </w:tblGrid>
      <w:tr w:rsidR="000722BF" w:rsidRPr="000722BF" w14:paraId="3F360D60" w14:textId="77777777" w:rsidTr="002A1847">
        <w:tc>
          <w:tcPr>
            <w:tcW w:w="2349" w:type="dxa"/>
          </w:tcPr>
          <w:p w14:paraId="55C50F11"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Meeting &amp; Date</w:t>
            </w:r>
          </w:p>
        </w:tc>
        <w:tc>
          <w:tcPr>
            <w:tcW w:w="7291" w:type="dxa"/>
          </w:tcPr>
          <w:p w14:paraId="03DFE3E2" w14:textId="6CD1105E" w:rsidR="000722BF" w:rsidRPr="000722BF" w:rsidRDefault="000722BF" w:rsidP="00743CD9">
            <w:pPr>
              <w:ind w:right="187"/>
              <w:jc w:val="both"/>
              <w:rPr>
                <w:rFonts w:ascii="Arial" w:hAnsi="Arial"/>
                <w:szCs w:val="24"/>
              </w:rPr>
            </w:pPr>
            <w:r w:rsidRPr="000722BF">
              <w:rPr>
                <w:rFonts w:ascii="Arial" w:hAnsi="Arial"/>
                <w:szCs w:val="24"/>
              </w:rPr>
              <w:t xml:space="preserve">Council </w:t>
            </w:r>
            <w:r w:rsidR="00EA371E">
              <w:rPr>
                <w:rFonts w:ascii="Arial" w:hAnsi="Arial"/>
                <w:szCs w:val="24"/>
              </w:rPr>
              <w:t xml:space="preserve">Meeting </w:t>
            </w:r>
            <w:r w:rsidRPr="000722BF">
              <w:rPr>
                <w:rFonts w:ascii="Arial" w:hAnsi="Arial"/>
                <w:szCs w:val="24"/>
              </w:rPr>
              <w:t>– 24 May 2022</w:t>
            </w:r>
          </w:p>
        </w:tc>
      </w:tr>
      <w:tr w:rsidR="000722BF" w:rsidRPr="000722BF" w14:paraId="1DFF1378" w14:textId="77777777" w:rsidTr="002A1847">
        <w:tc>
          <w:tcPr>
            <w:tcW w:w="2349" w:type="dxa"/>
          </w:tcPr>
          <w:p w14:paraId="17ABDF2A"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Applicant</w:t>
            </w:r>
          </w:p>
        </w:tc>
        <w:tc>
          <w:tcPr>
            <w:tcW w:w="7291" w:type="dxa"/>
          </w:tcPr>
          <w:p w14:paraId="379D0615" w14:textId="77777777" w:rsidR="000722BF" w:rsidRPr="000722BF" w:rsidRDefault="000722BF" w:rsidP="00743CD9">
            <w:pPr>
              <w:ind w:right="187"/>
              <w:jc w:val="both"/>
              <w:rPr>
                <w:rFonts w:ascii="Arial" w:hAnsi="Arial"/>
                <w:szCs w:val="24"/>
              </w:rPr>
            </w:pPr>
            <w:r w:rsidRPr="000722BF">
              <w:rPr>
                <w:rFonts w:ascii="Arial" w:hAnsi="Arial"/>
                <w:szCs w:val="24"/>
              </w:rPr>
              <w:t>J-Corp Pty Ltd</w:t>
            </w:r>
          </w:p>
        </w:tc>
      </w:tr>
      <w:tr w:rsidR="000722BF" w:rsidRPr="000722BF" w14:paraId="77EFC89F" w14:textId="77777777" w:rsidTr="002A1847">
        <w:tc>
          <w:tcPr>
            <w:tcW w:w="2349" w:type="dxa"/>
          </w:tcPr>
          <w:p w14:paraId="5D9AB324" w14:textId="77777777" w:rsidR="000722BF" w:rsidRPr="000722BF" w:rsidRDefault="000722BF" w:rsidP="00743CD9">
            <w:pPr>
              <w:ind w:right="187"/>
              <w:rPr>
                <w:rFonts w:ascii="Arial" w:hAnsi="Arial"/>
                <w:b/>
                <w:color w:val="244061"/>
                <w:szCs w:val="24"/>
              </w:rPr>
            </w:pPr>
            <w:r w:rsidRPr="000722BF">
              <w:rPr>
                <w:rFonts w:ascii="Arial" w:hAnsi="Arial"/>
                <w:b/>
                <w:color w:val="244061"/>
                <w:szCs w:val="24"/>
              </w:rPr>
              <w:t xml:space="preserve">Employee Disclosure under section 5.70 Local Government Act 1995 </w:t>
            </w:r>
          </w:p>
        </w:tc>
        <w:tc>
          <w:tcPr>
            <w:tcW w:w="7291" w:type="dxa"/>
          </w:tcPr>
          <w:p w14:paraId="12D75009" w14:textId="77777777" w:rsidR="000722BF" w:rsidRPr="000722BF" w:rsidRDefault="000722BF" w:rsidP="00743CD9">
            <w:pPr>
              <w:tabs>
                <w:tab w:val="right" w:pos="595"/>
              </w:tabs>
              <w:ind w:right="187"/>
              <w:rPr>
                <w:rFonts w:ascii="Arial" w:hAnsi="Arial"/>
                <w:szCs w:val="24"/>
              </w:rPr>
            </w:pPr>
            <w:r w:rsidRPr="000722BF">
              <w:rPr>
                <w:rFonts w:ascii="Arial" w:hAnsi="Arial"/>
                <w:szCs w:val="24"/>
              </w:rPr>
              <w:t>The author, reviewers and authoriser of this report declare they have no financial or impartiality interest with this matter.</w:t>
            </w:r>
          </w:p>
          <w:p w14:paraId="69262895" w14:textId="5CFAE14C" w:rsidR="000722BF" w:rsidRPr="000722BF" w:rsidRDefault="000722BF" w:rsidP="00743CD9">
            <w:pPr>
              <w:ind w:right="187"/>
              <w:rPr>
                <w:rFonts w:ascii="Arial" w:hAnsi="Arial"/>
                <w:szCs w:val="24"/>
              </w:rPr>
            </w:pPr>
            <w:r w:rsidRPr="000722BF">
              <w:rPr>
                <w:rFonts w:ascii="Arial" w:hAnsi="Arial"/>
                <w:szCs w:val="24"/>
              </w:rPr>
              <w:t>There is no financial or personal relationship between City staff involved in the preparation of this report and the proponents or their consultants.</w:t>
            </w:r>
          </w:p>
        </w:tc>
      </w:tr>
      <w:tr w:rsidR="000722BF" w:rsidRPr="000722BF" w14:paraId="44AA6BCE" w14:textId="77777777" w:rsidTr="002A1847">
        <w:tc>
          <w:tcPr>
            <w:tcW w:w="2349" w:type="dxa"/>
          </w:tcPr>
          <w:p w14:paraId="44F07C90"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Report Author</w:t>
            </w:r>
          </w:p>
        </w:tc>
        <w:tc>
          <w:tcPr>
            <w:tcW w:w="7291" w:type="dxa"/>
          </w:tcPr>
          <w:p w14:paraId="58E78371" w14:textId="4BD2A6D4" w:rsidR="000722BF" w:rsidRPr="000722BF" w:rsidRDefault="000722BF" w:rsidP="00743CD9">
            <w:pPr>
              <w:ind w:right="187"/>
              <w:jc w:val="both"/>
              <w:rPr>
                <w:rFonts w:ascii="Arial" w:hAnsi="Arial"/>
                <w:szCs w:val="24"/>
              </w:rPr>
            </w:pPr>
            <w:r w:rsidRPr="000722BF">
              <w:rPr>
                <w:rFonts w:ascii="Arial" w:hAnsi="Arial"/>
                <w:szCs w:val="24"/>
              </w:rPr>
              <w:t>Roy Winslow – Manager Urban Planning</w:t>
            </w:r>
          </w:p>
        </w:tc>
      </w:tr>
      <w:tr w:rsidR="000722BF" w:rsidRPr="000722BF" w14:paraId="0DBD0B4C" w14:textId="77777777" w:rsidTr="002A1847">
        <w:tc>
          <w:tcPr>
            <w:tcW w:w="2349" w:type="dxa"/>
          </w:tcPr>
          <w:p w14:paraId="58F68AF0" w14:textId="760A0996"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Director</w:t>
            </w:r>
          </w:p>
        </w:tc>
        <w:tc>
          <w:tcPr>
            <w:tcW w:w="7291" w:type="dxa"/>
          </w:tcPr>
          <w:p w14:paraId="053CEF82" w14:textId="0A4ABA66" w:rsidR="000722BF" w:rsidRPr="000722BF" w:rsidRDefault="000722BF" w:rsidP="00743CD9">
            <w:pPr>
              <w:ind w:right="187"/>
              <w:jc w:val="both"/>
              <w:rPr>
                <w:rFonts w:ascii="Arial" w:hAnsi="Arial"/>
                <w:szCs w:val="24"/>
              </w:rPr>
            </w:pPr>
            <w:r w:rsidRPr="000722BF">
              <w:rPr>
                <w:rFonts w:ascii="Arial" w:hAnsi="Arial"/>
                <w:szCs w:val="24"/>
              </w:rPr>
              <w:t>Tony Free – Director Planning and Development</w:t>
            </w:r>
          </w:p>
        </w:tc>
      </w:tr>
      <w:tr w:rsidR="000722BF" w:rsidRPr="000722BF" w14:paraId="72102CAB" w14:textId="77777777" w:rsidTr="002A1847">
        <w:tc>
          <w:tcPr>
            <w:tcW w:w="2349" w:type="dxa"/>
          </w:tcPr>
          <w:p w14:paraId="28671783" w14:textId="77777777" w:rsidR="000722BF" w:rsidRPr="000722BF" w:rsidRDefault="000722BF" w:rsidP="00743CD9">
            <w:pPr>
              <w:ind w:right="187"/>
              <w:jc w:val="both"/>
              <w:rPr>
                <w:rFonts w:ascii="Arial" w:hAnsi="Arial"/>
                <w:b/>
                <w:color w:val="244061"/>
                <w:szCs w:val="24"/>
              </w:rPr>
            </w:pPr>
            <w:r w:rsidRPr="000722BF">
              <w:rPr>
                <w:rFonts w:ascii="Arial" w:hAnsi="Arial"/>
                <w:b/>
                <w:color w:val="244061"/>
                <w:szCs w:val="24"/>
              </w:rPr>
              <w:t>Attachments</w:t>
            </w:r>
          </w:p>
        </w:tc>
        <w:tc>
          <w:tcPr>
            <w:tcW w:w="7291" w:type="dxa"/>
          </w:tcPr>
          <w:p w14:paraId="15FDB936" w14:textId="77777777" w:rsidR="000722BF" w:rsidRPr="000722BF" w:rsidRDefault="000722BF" w:rsidP="00743CD9">
            <w:pPr>
              <w:numPr>
                <w:ilvl w:val="0"/>
                <w:numId w:val="17"/>
              </w:numPr>
              <w:ind w:left="385" w:right="187"/>
              <w:contextualSpacing/>
              <w:rPr>
                <w:rFonts w:ascii="Arial" w:hAnsi="Arial"/>
                <w:szCs w:val="24"/>
              </w:rPr>
            </w:pPr>
            <w:r w:rsidRPr="000722BF">
              <w:rPr>
                <w:rFonts w:ascii="Arial" w:hAnsi="Arial"/>
                <w:szCs w:val="24"/>
              </w:rPr>
              <w:t xml:space="preserve">Aerial Image and Zoning Map </w:t>
            </w:r>
          </w:p>
          <w:p w14:paraId="41B6FE12" w14:textId="29550168" w:rsidR="000722BF" w:rsidRPr="000722BF" w:rsidRDefault="000722BF" w:rsidP="002A2982">
            <w:pPr>
              <w:numPr>
                <w:ilvl w:val="0"/>
                <w:numId w:val="17"/>
              </w:numPr>
              <w:ind w:left="385" w:right="171"/>
              <w:contextualSpacing/>
              <w:rPr>
                <w:rFonts w:ascii="Arial" w:hAnsi="Arial"/>
                <w:szCs w:val="24"/>
              </w:rPr>
            </w:pPr>
            <w:r w:rsidRPr="000722BF">
              <w:rPr>
                <w:rFonts w:ascii="Arial" w:hAnsi="Arial"/>
                <w:szCs w:val="24"/>
              </w:rPr>
              <w:t>Development Plans</w:t>
            </w:r>
          </w:p>
          <w:p w14:paraId="243DCDE2" w14:textId="77777777" w:rsidR="000722BF" w:rsidRPr="000722BF" w:rsidRDefault="000722BF" w:rsidP="00743CD9">
            <w:pPr>
              <w:numPr>
                <w:ilvl w:val="0"/>
                <w:numId w:val="17"/>
              </w:numPr>
              <w:ind w:left="385" w:right="187"/>
              <w:contextualSpacing/>
              <w:rPr>
                <w:rFonts w:ascii="Arial" w:hAnsi="Arial"/>
                <w:szCs w:val="24"/>
              </w:rPr>
            </w:pPr>
            <w:r w:rsidRPr="000722BF">
              <w:rPr>
                <w:rFonts w:ascii="Arial" w:hAnsi="Arial"/>
                <w:szCs w:val="24"/>
              </w:rPr>
              <w:t>CONFIDENTIAL ATTACHMENT – Submission</w:t>
            </w:r>
          </w:p>
        </w:tc>
      </w:tr>
    </w:tbl>
    <w:p w14:paraId="718E8697" w14:textId="01DB8BBD" w:rsidR="000722BF" w:rsidRDefault="000722BF" w:rsidP="00485C41">
      <w:pPr>
        <w:ind w:right="-238"/>
        <w:jc w:val="both"/>
        <w:rPr>
          <w:rFonts w:ascii="Arial" w:eastAsia="Calibri" w:hAnsi="Arial" w:cs="Arial"/>
          <w:b/>
          <w:szCs w:val="32"/>
          <w:lang w:val="en-US"/>
        </w:rPr>
      </w:pPr>
    </w:p>
    <w:p w14:paraId="3D6BD287" w14:textId="19164A45" w:rsidR="2BB960E5" w:rsidRPr="009343AE" w:rsidRDefault="00EE4D9E" w:rsidP="2BB960E5">
      <w:pPr>
        <w:ind w:left="-284"/>
        <w:jc w:val="both"/>
        <w:rPr>
          <w:rFonts w:ascii="Arial" w:hAnsi="Arial" w:cs="Arial"/>
          <w:b/>
          <w:bCs/>
          <w:szCs w:val="24"/>
        </w:rPr>
      </w:pPr>
      <w:r w:rsidRPr="009343AE">
        <w:rPr>
          <w:rFonts w:ascii="Arial" w:hAnsi="Arial" w:cs="Arial"/>
          <w:b/>
          <w:bCs/>
        </w:rPr>
        <w:t xml:space="preserve">Regulation 11(da) - </w:t>
      </w:r>
      <w:r w:rsidR="2BB960E5" w:rsidRPr="009343AE">
        <w:rPr>
          <w:rFonts w:ascii="Arial" w:hAnsi="Arial" w:cs="Arial"/>
          <w:b/>
          <w:bCs/>
          <w:szCs w:val="24"/>
        </w:rPr>
        <w:t xml:space="preserve">Council considered that the dwelling would have an adverse impact upon the amenity of future residents and </w:t>
      </w:r>
      <w:r w:rsidR="00161BFC" w:rsidRPr="009343AE">
        <w:rPr>
          <w:rFonts w:ascii="Arial" w:hAnsi="Arial" w:cs="Arial"/>
          <w:b/>
          <w:bCs/>
          <w:szCs w:val="24"/>
        </w:rPr>
        <w:t>did not</w:t>
      </w:r>
      <w:r w:rsidR="2BB960E5" w:rsidRPr="009343AE">
        <w:rPr>
          <w:rFonts w:ascii="Arial" w:hAnsi="Arial" w:cs="Arial"/>
          <w:b/>
          <w:bCs/>
          <w:szCs w:val="24"/>
        </w:rPr>
        <w:t xml:space="preserve"> contribute positivity to the local area.</w:t>
      </w:r>
    </w:p>
    <w:p w14:paraId="4B2860AD" w14:textId="4087C6C7" w:rsidR="00EE4D9E" w:rsidRPr="00147AEA" w:rsidRDefault="00EE4D9E" w:rsidP="00D57BD9">
      <w:pPr>
        <w:ind w:left="-284"/>
        <w:jc w:val="both"/>
        <w:rPr>
          <w:rFonts w:ascii="Arial" w:hAnsi="Arial" w:cs="Arial"/>
          <w:szCs w:val="24"/>
        </w:rPr>
      </w:pPr>
    </w:p>
    <w:p w14:paraId="6711A1E4" w14:textId="305763F7" w:rsidR="00EE4D9E" w:rsidRPr="00147AEA" w:rsidRDefault="00EE4D9E" w:rsidP="002736D7">
      <w:pPr>
        <w:ind w:left="-284"/>
        <w:jc w:val="both"/>
        <w:rPr>
          <w:rFonts w:ascii="Arial" w:hAnsi="Arial" w:cs="Arial"/>
          <w:szCs w:val="24"/>
        </w:rPr>
      </w:pPr>
      <w:r w:rsidRPr="00147AEA">
        <w:rPr>
          <w:rFonts w:ascii="Arial" w:hAnsi="Arial" w:cs="Arial"/>
          <w:szCs w:val="24"/>
        </w:rPr>
        <w:t xml:space="preserve">Moved – Councillor </w:t>
      </w:r>
      <w:r w:rsidR="00974215">
        <w:rPr>
          <w:rFonts w:ascii="Arial" w:hAnsi="Arial" w:cs="Arial"/>
          <w:szCs w:val="24"/>
        </w:rPr>
        <w:t>Coghlan</w:t>
      </w:r>
    </w:p>
    <w:p w14:paraId="2A7C87E3" w14:textId="05077027" w:rsidR="00EE4D9E" w:rsidRPr="00147AEA" w:rsidRDefault="00EE4D9E" w:rsidP="002736D7">
      <w:pPr>
        <w:ind w:left="-284"/>
        <w:jc w:val="both"/>
        <w:rPr>
          <w:rFonts w:ascii="Arial" w:hAnsi="Arial" w:cs="Arial"/>
          <w:szCs w:val="24"/>
        </w:rPr>
      </w:pPr>
      <w:r w:rsidRPr="00147AEA">
        <w:rPr>
          <w:rFonts w:ascii="Arial" w:hAnsi="Arial" w:cs="Arial"/>
          <w:szCs w:val="24"/>
        </w:rPr>
        <w:t xml:space="preserve">Seconded – Councillor </w:t>
      </w:r>
      <w:r w:rsidR="00595742">
        <w:rPr>
          <w:rFonts w:ascii="Arial" w:hAnsi="Arial" w:cs="Arial"/>
          <w:szCs w:val="24"/>
        </w:rPr>
        <w:t>Mangano</w:t>
      </w:r>
    </w:p>
    <w:p w14:paraId="0675E410" w14:textId="09663833" w:rsidR="00EE4D9E" w:rsidRDefault="002736D7" w:rsidP="002736D7">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697153" behindDoc="0" locked="0" layoutInCell="1" allowOverlap="1" wp14:anchorId="0663CFF2" wp14:editId="0283F46C">
                <wp:simplePos x="0" y="0"/>
                <wp:positionH relativeFrom="margin">
                  <wp:posOffset>-282113</wp:posOffset>
                </wp:positionH>
                <wp:positionV relativeFrom="paragraph">
                  <wp:posOffset>143221</wp:posOffset>
                </wp:positionV>
                <wp:extent cx="6151245" cy="4082184"/>
                <wp:effectExtent l="0" t="0" r="20955" b="13970"/>
                <wp:wrapNone/>
                <wp:docPr id="50" name="Rectangle 50"/>
                <wp:cNvGraphicFramePr/>
                <a:graphic xmlns:a="http://schemas.openxmlformats.org/drawingml/2006/main">
                  <a:graphicData uri="http://schemas.microsoft.com/office/word/2010/wordprocessingShape">
                    <wps:wsp>
                      <wps:cNvSpPr/>
                      <wps:spPr>
                        <a:xfrm>
                          <a:off x="0" y="0"/>
                          <a:ext cx="6151245" cy="408218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FA8E5" id="Rectangle 50" o:spid="_x0000_s1026" style="position:absolute;margin-left:-22.2pt;margin-top:11.3pt;width:484.35pt;height:321.45pt;z-index:251697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4+gQIAAIcFAAAOAAAAZHJzL2Uyb0RvYy54bWysVFFv2yAQfp+0/4B4X21HSddFdaqoVadJ&#10;XRutnfpMMdRIwDEgcbJfvwM7TtR2mzTNDxi4u+/uPu7u/GJrNNkIHxTYmlYnJSXCcmiUfa7p94fr&#10;D2eUhMhswzRYUdOdCPRi8f7deefmYgIt6EZ4giA2zDtX0zZGNy+KwFthWDgBJywKJXjDIh79c9F4&#10;1iG60cWkLE+LDnzjPHARAt5e9UK6yPhSCh7vpAwiEl1TjC3m1ef1Ka3F4pzNnz1zreJDGOwfojBM&#10;WXQ6Ql2xyMjaq1dQRnEPAWQ84WAKkFJxkXPAbKryRTb3LXMi54LkBDfSFP4fLL/d3LuVRxo6F+YB&#10;tymLrfQm/TE+ss1k7UayxDYSjpen1ayaTGeUcJRNy7NJdTZNdBYHc+dD/CzAkLSpqcfXyCSxzU2I&#10;vepeJXmzcK20zi+ibboIoFWT7vIhlYS41J5sGD4m41zYWGU8vTZfoenvZyV+Qxy5ipJJjuoIDWNM&#10;HopDznkXd1okV9p+E5KoBrOcZAcj0GvfoWWN+JvrDJiQJSYzYvfB/wa7p2fQT6YiV/NoXP4psN54&#10;tMiewcbR2CgL/i0AjYwOnnv9PUk9NYmlJ2h2K0889L0UHL9W+Lw3LMQV89g82GY4EOIdLlJDV1MY&#10;dpS04H++dZ/0saZRSkmHzVjT8GPNvKBEf7FY7Z+q6TR1bz5MZx8nePDHkqdjiV2bS8ASqXD0OJ63&#10;ST/q/VZ6MI84N5bJK4qY5ei7pjz6/eEy9kMCJw8Xy2VWw451LN7Ye8cTeGI1le/D9pF5N9R4xPa4&#10;hX3jsvmLUu91k6WF5TqCVLkPDrwOfGO355odJlMaJ8fnrHWYn4tfAAAA//8DAFBLAwQUAAYACAAA&#10;ACEA19/J+uIAAAAKAQAADwAAAGRycy9kb3ducmV2LnhtbEyPy07DMBBF90j8gzVI7FqHkEYlZFKV&#10;Sqx4SGkKEjvXGZJAPI5itw18PWYFy9E9uvdMvppML440us4ywtU8AkGsbd1xg7Cr7mdLEM4rrlVv&#10;mRC+yMGqOD/LVVbbE5d03PpGhBJ2mUJovR8yKZ1uySg3twNxyN7taJQP59jIelSnUG56GUdRKo3q&#10;OCy0aqBNS/pzezAI9PL6UX6/PejnR722JW98dVc9IV5eTOtbEJ4m/wfDr35QhyI47e2Bayd6hFmS&#10;JAFFiOMURABu4uQaxB4hTRcLkEUu/79Q/AAAAP//AwBQSwECLQAUAAYACAAAACEAtoM4kv4AAADh&#10;AQAAEwAAAAAAAAAAAAAAAAAAAAAAW0NvbnRlbnRfVHlwZXNdLnhtbFBLAQItABQABgAIAAAAIQA4&#10;/SH/1gAAAJQBAAALAAAAAAAAAAAAAAAAAC8BAABfcmVscy8ucmVsc1BLAQItABQABgAIAAAAIQAM&#10;2U4+gQIAAIcFAAAOAAAAAAAAAAAAAAAAAC4CAABkcnMvZTJvRG9jLnhtbFBLAQItABQABgAIAAAA&#10;IQDX38n64gAAAAoBAAAPAAAAAAAAAAAAAAAAANsEAABkcnMvZG93bnJldi54bWxQSwUGAAAAAAQA&#10;BADzAAAA6gUAAAAA&#10;" filled="f" strokecolor="#243f60 [1604]" strokeweight="2pt">
                <w10:wrap anchorx="margin"/>
              </v:rect>
            </w:pict>
          </mc:Fallback>
        </mc:AlternateContent>
      </w:r>
    </w:p>
    <w:p w14:paraId="5C1957E5" w14:textId="744210D2" w:rsidR="009343AE" w:rsidRPr="009343AE" w:rsidRDefault="009343AE" w:rsidP="00D57BD9">
      <w:pPr>
        <w:ind w:left="-284"/>
        <w:jc w:val="both"/>
        <w:rPr>
          <w:rFonts w:ascii="Arial" w:hAnsi="Arial" w:cs="Arial"/>
          <w:b/>
          <w:bCs/>
          <w:color w:val="244061" w:themeColor="accent1" w:themeShade="80"/>
          <w:sz w:val="28"/>
          <w:szCs w:val="28"/>
        </w:rPr>
      </w:pPr>
      <w:bookmarkStart w:id="26" w:name="_Hlk106193010"/>
      <w:r w:rsidRPr="009343AE">
        <w:rPr>
          <w:rFonts w:ascii="Arial" w:hAnsi="Arial" w:cs="Arial"/>
          <w:b/>
          <w:bCs/>
          <w:color w:val="244061" w:themeColor="accent1" w:themeShade="80"/>
          <w:sz w:val="28"/>
          <w:szCs w:val="28"/>
        </w:rPr>
        <w:t>Council Resolution</w:t>
      </w:r>
    </w:p>
    <w:p w14:paraId="1C229D6C" w14:textId="675E790C" w:rsidR="009343AE" w:rsidRPr="00147AEA" w:rsidRDefault="009343AE" w:rsidP="00D57BD9">
      <w:pPr>
        <w:ind w:left="-284"/>
        <w:jc w:val="both"/>
        <w:rPr>
          <w:rFonts w:ascii="Arial" w:hAnsi="Arial" w:cs="Arial"/>
          <w:szCs w:val="24"/>
        </w:rPr>
      </w:pPr>
    </w:p>
    <w:p w14:paraId="2DDA4DA0" w14:textId="7116EB69" w:rsidR="00974215" w:rsidRPr="00974215" w:rsidRDefault="00974215" w:rsidP="00595742">
      <w:pPr>
        <w:ind w:left="-284"/>
        <w:jc w:val="both"/>
        <w:rPr>
          <w:rFonts w:ascii="Arial" w:hAnsi="Arial" w:cs="Arial"/>
          <w:b/>
          <w:bCs/>
          <w:color w:val="244061" w:themeColor="accent1" w:themeShade="80"/>
          <w:szCs w:val="24"/>
        </w:rPr>
      </w:pPr>
      <w:r w:rsidRPr="00974215">
        <w:rPr>
          <w:rFonts w:ascii="Arial" w:hAnsi="Arial" w:cs="Arial"/>
          <w:b/>
          <w:bCs/>
          <w:color w:val="244061" w:themeColor="accent1" w:themeShade="80"/>
          <w:szCs w:val="24"/>
        </w:rPr>
        <w:t xml:space="preserve">In accordance with Clause 68(2) of the Deemed Provisions of the </w:t>
      </w:r>
      <w:r w:rsidRPr="00974215">
        <w:rPr>
          <w:rFonts w:ascii="Arial" w:hAnsi="Arial" w:cs="Arial"/>
          <w:b/>
          <w:bCs/>
          <w:i/>
          <w:iCs/>
          <w:color w:val="244061" w:themeColor="accent1" w:themeShade="80"/>
          <w:szCs w:val="24"/>
        </w:rPr>
        <w:t>Planning and Development (Local Planning Schemes) Regulations 2015,</w:t>
      </w:r>
      <w:r w:rsidRPr="00974215">
        <w:rPr>
          <w:rFonts w:ascii="Arial" w:hAnsi="Arial" w:cs="Arial"/>
          <w:b/>
          <w:bCs/>
          <w:color w:val="244061" w:themeColor="accent1" w:themeShade="80"/>
          <w:szCs w:val="24"/>
        </w:rPr>
        <w:t xml:space="preserve"> Council resolves to refuse the development application received on 21 October 2021 in accordance with plans date stamped 8 February 2022 for a Single House at 61A Aberdare Road, Nedlands, for the following reasons:</w:t>
      </w:r>
    </w:p>
    <w:p w14:paraId="2AE0B703" w14:textId="77777777" w:rsidR="00974215" w:rsidRPr="00974215" w:rsidRDefault="00974215" w:rsidP="00974215">
      <w:pPr>
        <w:ind w:left="284"/>
        <w:jc w:val="both"/>
        <w:rPr>
          <w:rFonts w:ascii="Arial" w:hAnsi="Arial" w:cs="Arial"/>
          <w:b/>
          <w:bCs/>
          <w:color w:val="244061" w:themeColor="accent1" w:themeShade="80"/>
          <w:szCs w:val="24"/>
        </w:rPr>
      </w:pPr>
    </w:p>
    <w:p w14:paraId="09D9B74C" w14:textId="77777777" w:rsidR="00974215" w:rsidRPr="00974215" w:rsidRDefault="00974215" w:rsidP="002736D7">
      <w:pPr>
        <w:pStyle w:val="ListParagraph"/>
        <w:numPr>
          <w:ilvl w:val="0"/>
          <w:numId w:val="89"/>
        </w:numPr>
        <w:ind w:left="284" w:hanging="567"/>
        <w:contextualSpacing w:val="0"/>
        <w:jc w:val="both"/>
        <w:rPr>
          <w:rStyle w:val="normaltextrun"/>
          <w:rFonts w:ascii="Arial" w:hAnsi="Arial" w:cs="Arial"/>
          <w:b/>
          <w:bCs/>
          <w:color w:val="244061" w:themeColor="accent1" w:themeShade="80"/>
          <w:szCs w:val="24"/>
        </w:rPr>
      </w:pPr>
      <w:r w:rsidRPr="00974215">
        <w:rPr>
          <w:rStyle w:val="normaltextrun"/>
          <w:rFonts w:ascii="Arial" w:hAnsi="Arial" w:cs="Arial"/>
          <w:b/>
          <w:bCs/>
          <w:color w:val="244061" w:themeColor="accent1" w:themeShade="80"/>
          <w:szCs w:val="24"/>
          <w:shd w:val="clear" w:color="auto" w:fill="FFFFFF"/>
          <w:lang w:val="en-GB"/>
        </w:rPr>
        <w:t>The proposed development does not meet the Design Principles of Clause 5.1.2 – Street Setbacks of State Planning Policy 7.3 – Residential Design Codes (Volume 1) as the building is not setback from the street boundaries with an appropriate distance to ensure the development contributes to an established streetscape.</w:t>
      </w:r>
    </w:p>
    <w:p w14:paraId="0059A3D9" w14:textId="77777777" w:rsidR="00974215" w:rsidRPr="00974215" w:rsidRDefault="00974215" w:rsidP="00595742">
      <w:pPr>
        <w:pStyle w:val="ListParagraph"/>
        <w:ind w:left="284" w:hanging="567"/>
        <w:jc w:val="both"/>
        <w:rPr>
          <w:rStyle w:val="normaltextrun"/>
          <w:rFonts w:ascii="Arial" w:hAnsi="Arial" w:cs="Arial"/>
          <w:b/>
          <w:bCs/>
          <w:color w:val="244061" w:themeColor="accent1" w:themeShade="80"/>
          <w:szCs w:val="24"/>
        </w:rPr>
      </w:pPr>
    </w:p>
    <w:p w14:paraId="09EF6904" w14:textId="77777777" w:rsidR="00974215" w:rsidRPr="00974215" w:rsidRDefault="00974215" w:rsidP="002736D7">
      <w:pPr>
        <w:pStyle w:val="ListParagraph"/>
        <w:numPr>
          <w:ilvl w:val="0"/>
          <w:numId w:val="89"/>
        </w:numPr>
        <w:ind w:left="284" w:hanging="567"/>
        <w:contextualSpacing w:val="0"/>
        <w:jc w:val="both"/>
        <w:rPr>
          <w:rStyle w:val="normaltextrun"/>
          <w:rFonts w:ascii="Arial" w:hAnsi="Arial" w:cs="Arial"/>
          <w:b/>
          <w:bCs/>
          <w:color w:val="244061" w:themeColor="accent1" w:themeShade="80"/>
          <w:szCs w:val="24"/>
          <w:lang w:val="en-US"/>
        </w:rPr>
      </w:pPr>
      <w:r w:rsidRPr="00974215">
        <w:rPr>
          <w:rStyle w:val="normaltextrun"/>
          <w:rFonts w:ascii="Arial" w:hAnsi="Arial" w:cs="Arial"/>
          <w:b/>
          <w:bCs/>
          <w:color w:val="244061" w:themeColor="accent1" w:themeShade="80"/>
          <w:szCs w:val="24"/>
          <w:shd w:val="clear" w:color="auto" w:fill="FFFFFF"/>
          <w:lang w:val="en-GB"/>
        </w:rPr>
        <w:t xml:space="preserve">The proposed development does not meet the Design Principles of Clause 5.1.3 – Lot Boundary Setbacks of State Planning Policy 7.3 – Residential Design Codes (Volume 1) as the setbacks do not reduce the impact of building bulk on adjoining properties. </w:t>
      </w:r>
    </w:p>
    <w:p w14:paraId="409C863C" w14:textId="77777777" w:rsidR="00974215" w:rsidRPr="00974215" w:rsidRDefault="00974215" w:rsidP="00595742">
      <w:pPr>
        <w:pStyle w:val="ListParagraph"/>
        <w:ind w:left="284" w:hanging="567"/>
        <w:jc w:val="both"/>
        <w:rPr>
          <w:rStyle w:val="normaltextrun"/>
          <w:rFonts w:ascii="Arial" w:hAnsi="Arial" w:cs="Arial"/>
          <w:b/>
          <w:bCs/>
          <w:color w:val="244061" w:themeColor="accent1" w:themeShade="80"/>
          <w:szCs w:val="24"/>
          <w:lang w:val="en-US"/>
        </w:rPr>
      </w:pPr>
    </w:p>
    <w:p w14:paraId="4FD69476" w14:textId="77777777" w:rsidR="00974215" w:rsidRPr="00974215" w:rsidRDefault="00974215" w:rsidP="002736D7">
      <w:pPr>
        <w:pStyle w:val="ListParagraph"/>
        <w:numPr>
          <w:ilvl w:val="0"/>
          <w:numId w:val="89"/>
        </w:numPr>
        <w:ind w:left="284" w:hanging="567"/>
        <w:contextualSpacing w:val="0"/>
        <w:jc w:val="both"/>
        <w:rPr>
          <w:rStyle w:val="normaltextrun"/>
          <w:rFonts w:ascii="Arial" w:hAnsi="Arial" w:cs="Arial"/>
          <w:b/>
          <w:bCs/>
          <w:color w:val="244061" w:themeColor="accent1" w:themeShade="80"/>
          <w:szCs w:val="24"/>
          <w:lang w:val="en-US"/>
        </w:rPr>
      </w:pPr>
      <w:r w:rsidRPr="00974215">
        <w:rPr>
          <w:rStyle w:val="normaltextrun"/>
          <w:rFonts w:ascii="Arial" w:hAnsi="Arial" w:cs="Arial"/>
          <w:b/>
          <w:bCs/>
          <w:color w:val="244061" w:themeColor="accent1" w:themeShade="80"/>
          <w:szCs w:val="24"/>
          <w:shd w:val="clear" w:color="auto" w:fill="FFFFFF"/>
          <w:lang w:val="en-GB"/>
        </w:rPr>
        <w:t>The proposed development does not meet the Design Principles of Clause 5.4.1 of Visual Privacy of State Planning Policy 7.3 – Residential Design Codes (Volume 1) as the development results in direct overlooking of active habitable spaces and outdoor living areas of adjoining properties.</w:t>
      </w:r>
    </w:p>
    <w:bookmarkEnd w:id="26"/>
    <w:p w14:paraId="212BCC02" w14:textId="27C0B508" w:rsidR="00EE4D9E" w:rsidRPr="00147AEA" w:rsidRDefault="005E5F72" w:rsidP="00D57BD9">
      <w:pPr>
        <w:ind w:left="-284"/>
        <w:jc w:val="right"/>
        <w:rPr>
          <w:rFonts w:ascii="Arial" w:hAnsi="Arial" w:cs="Arial"/>
          <w:b/>
          <w:szCs w:val="24"/>
        </w:rPr>
      </w:pPr>
      <w:r>
        <w:rPr>
          <w:rFonts w:ascii="Arial" w:hAnsi="Arial" w:cs="Arial"/>
          <w:b/>
          <w:szCs w:val="24"/>
        </w:rPr>
        <w:t>CARRIED 7/3</w:t>
      </w:r>
    </w:p>
    <w:p w14:paraId="283E256C" w14:textId="56B2CB3C" w:rsidR="00EE4D9E" w:rsidRPr="00147AEA" w:rsidRDefault="00EE4D9E" w:rsidP="00D57BD9">
      <w:pPr>
        <w:ind w:left="-284"/>
        <w:jc w:val="right"/>
        <w:rPr>
          <w:rFonts w:ascii="Arial" w:hAnsi="Arial" w:cs="Arial"/>
          <w:b/>
          <w:szCs w:val="24"/>
        </w:rPr>
      </w:pPr>
      <w:r w:rsidRPr="00147AEA">
        <w:rPr>
          <w:rFonts w:ascii="Arial" w:hAnsi="Arial" w:cs="Arial"/>
          <w:b/>
          <w:szCs w:val="24"/>
        </w:rPr>
        <w:t xml:space="preserve">(Against: Crs. </w:t>
      </w:r>
      <w:r w:rsidR="005E5F72">
        <w:rPr>
          <w:rFonts w:ascii="Arial" w:hAnsi="Arial" w:cs="Arial"/>
          <w:b/>
          <w:szCs w:val="24"/>
        </w:rPr>
        <w:t>Senathirajah Combes &amp; Hodsdon</w:t>
      </w:r>
      <w:r w:rsidRPr="00147AEA">
        <w:rPr>
          <w:rFonts w:ascii="Arial" w:hAnsi="Arial" w:cs="Arial"/>
          <w:b/>
          <w:szCs w:val="24"/>
        </w:rPr>
        <w:t>)</w:t>
      </w:r>
    </w:p>
    <w:p w14:paraId="12AEFE8D" w14:textId="77777777" w:rsidR="000722BF" w:rsidRPr="00161BFC" w:rsidRDefault="000722BF" w:rsidP="00485C41">
      <w:pPr>
        <w:ind w:left="-284" w:right="-238"/>
        <w:jc w:val="both"/>
        <w:rPr>
          <w:rFonts w:ascii="Arial" w:eastAsia="Calibri" w:hAnsi="Arial" w:cs="Arial"/>
          <w:bCs/>
          <w:color w:val="244061"/>
          <w:sz w:val="28"/>
          <w:szCs w:val="32"/>
          <w:lang w:val="en-US"/>
        </w:rPr>
      </w:pPr>
      <w:r w:rsidRPr="00161BFC">
        <w:rPr>
          <w:rFonts w:ascii="Arial" w:eastAsia="Calibri" w:hAnsi="Arial" w:cs="Arial"/>
          <w:bCs/>
          <w:color w:val="244061"/>
          <w:sz w:val="28"/>
          <w:szCs w:val="32"/>
          <w:lang w:val="en-US"/>
        </w:rPr>
        <w:t>Recommendation</w:t>
      </w:r>
    </w:p>
    <w:p w14:paraId="5E6829D5" w14:textId="77777777" w:rsidR="000722BF" w:rsidRPr="00161BFC" w:rsidRDefault="000722BF" w:rsidP="00485C41">
      <w:pPr>
        <w:ind w:left="-284" w:right="-238"/>
        <w:jc w:val="both"/>
        <w:rPr>
          <w:rFonts w:ascii="Arial" w:eastAsia="Calibri" w:hAnsi="Arial" w:cs="Arial"/>
          <w:bCs/>
          <w:color w:val="244061"/>
          <w:sz w:val="28"/>
          <w:szCs w:val="32"/>
          <w:lang w:val="en-US"/>
        </w:rPr>
      </w:pPr>
    </w:p>
    <w:p w14:paraId="5D19BC93" w14:textId="77777777" w:rsidR="000722BF" w:rsidRPr="00161BFC" w:rsidRDefault="000722BF" w:rsidP="00485C41">
      <w:pPr>
        <w:ind w:left="-284" w:right="-238"/>
        <w:jc w:val="both"/>
        <w:rPr>
          <w:rFonts w:ascii="Arial" w:eastAsia="Calibri" w:hAnsi="Arial" w:cs="Arial"/>
          <w:bCs/>
          <w:color w:val="244061"/>
          <w:szCs w:val="24"/>
          <w:lang w:val="en-US"/>
        </w:rPr>
      </w:pPr>
      <w:r w:rsidRPr="00161BFC">
        <w:rPr>
          <w:rFonts w:ascii="Arial" w:eastAsia="Calibri" w:hAnsi="Arial" w:cs="Arial"/>
          <w:bCs/>
          <w:color w:val="244061"/>
          <w:szCs w:val="24"/>
          <w:lang w:val="en-US"/>
        </w:rPr>
        <w:t>That Council:</w:t>
      </w:r>
    </w:p>
    <w:p w14:paraId="3F643855" w14:textId="77777777" w:rsidR="000722BF" w:rsidRPr="00161BFC" w:rsidRDefault="000722BF" w:rsidP="00485C41">
      <w:pPr>
        <w:ind w:left="-284" w:right="-238"/>
        <w:jc w:val="both"/>
        <w:rPr>
          <w:rFonts w:ascii="Arial" w:eastAsia="Calibri" w:hAnsi="Arial" w:cs="Arial"/>
          <w:bCs/>
          <w:color w:val="244061"/>
          <w:szCs w:val="24"/>
          <w:lang w:val="en-US"/>
        </w:rPr>
      </w:pPr>
    </w:p>
    <w:p w14:paraId="02D1E20F" w14:textId="77777777" w:rsidR="000722BF" w:rsidRPr="00161BFC" w:rsidRDefault="000722BF" w:rsidP="00485C41">
      <w:pPr>
        <w:ind w:left="-284" w:right="-238"/>
        <w:jc w:val="both"/>
        <w:rPr>
          <w:rFonts w:ascii="Arial" w:eastAsia="Calibri" w:hAnsi="Arial" w:cs="Arial"/>
          <w:bCs/>
          <w:color w:val="244061"/>
          <w:szCs w:val="24"/>
          <w:lang w:val="en-US"/>
        </w:rPr>
      </w:pPr>
      <w:r w:rsidRPr="00161BFC">
        <w:rPr>
          <w:rFonts w:ascii="Arial" w:eastAsia="Calibri" w:hAnsi="Arial" w:cs="Arial"/>
          <w:bCs/>
          <w:color w:val="244061"/>
          <w:szCs w:val="24"/>
          <w:lang w:val="en-US"/>
        </w:rPr>
        <w:t>In accordance with Clause 68(2)(b) of the Deemed Provisions of the Planning and Development (Local Planning Schemes) Regulations 2015, Council approves the development application in accordance with the plans date stamped 8 February 2022 for a single house at 61A Aberdare Road, Nedlands, subject to the following conditions:</w:t>
      </w:r>
    </w:p>
    <w:p w14:paraId="48DA105F" w14:textId="77777777" w:rsidR="000722BF" w:rsidRPr="00161BFC" w:rsidRDefault="000722BF" w:rsidP="00485C41">
      <w:pPr>
        <w:ind w:left="-284" w:right="-238"/>
        <w:jc w:val="both"/>
        <w:rPr>
          <w:rFonts w:ascii="Arial" w:eastAsia="Calibri" w:hAnsi="Arial" w:cs="Arial"/>
          <w:bCs/>
          <w:color w:val="244061"/>
          <w:szCs w:val="24"/>
          <w:lang w:val="en-US"/>
        </w:rPr>
      </w:pPr>
    </w:p>
    <w:p w14:paraId="70B2EBD2"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 xml:space="preserve">This approval relates only to the development as indicated on the approved plans dated </w:t>
      </w:r>
      <w:sdt>
        <w:sdtPr>
          <w:rPr>
            <w:rFonts w:ascii="Arial" w:eastAsia="Calibri" w:hAnsi="Arial" w:cs="Arial"/>
            <w:bCs/>
            <w:color w:val="244061"/>
            <w:szCs w:val="24"/>
          </w:rPr>
          <w:id w:val="1769960542"/>
          <w:placeholder>
            <w:docPart w:val="C0FBC3A53F01427398DE7A65CD5F42D2"/>
          </w:placeholder>
          <w:date w:fullDate="2022-02-08T00:00:00Z">
            <w:dateFormat w:val="d MMMM yyyy"/>
            <w:lid w:val="en-AU"/>
            <w:storeMappedDataAs w:val="dateTime"/>
            <w:calendar w:val="gregorian"/>
          </w:date>
        </w:sdtPr>
        <w:sdtEndPr/>
        <w:sdtContent>
          <w:r w:rsidRPr="00161BFC">
            <w:rPr>
              <w:rFonts w:ascii="Arial" w:eastAsia="Calibri" w:hAnsi="Arial" w:cs="Arial"/>
              <w:bCs/>
              <w:color w:val="244061"/>
              <w:szCs w:val="24"/>
            </w:rPr>
            <w:t>8 February 2022</w:t>
          </w:r>
        </w:sdtContent>
      </w:sdt>
      <w:r w:rsidRPr="00161BFC">
        <w:rPr>
          <w:rFonts w:ascii="Arial" w:eastAsia="Calibri" w:hAnsi="Arial" w:cs="Arial"/>
          <w:bCs/>
          <w:color w:val="244061"/>
          <w:szCs w:val="24"/>
        </w:rPr>
        <w:t>. It does not relate to any other development on this lot and must substantially commence within 2 years from the date of the decision letter.</w:t>
      </w:r>
    </w:p>
    <w:p w14:paraId="1B0DC9EF" w14:textId="77777777" w:rsidR="000722BF" w:rsidRPr="00161BFC" w:rsidRDefault="000722BF" w:rsidP="00485C41">
      <w:pPr>
        <w:ind w:right="-238"/>
        <w:jc w:val="both"/>
        <w:rPr>
          <w:rFonts w:ascii="Arial" w:eastAsia="Calibri" w:hAnsi="Arial" w:cs="Arial"/>
          <w:bCs/>
          <w:color w:val="244061"/>
          <w:szCs w:val="24"/>
        </w:rPr>
      </w:pPr>
    </w:p>
    <w:p w14:paraId="7B088600"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All works indicated on the approved plans shall be wholly located within the lot boundaries of the subject site.</w:t>
      </w:r>
    </w:p>
    <w:p w14:paraId="1109A657" w14:textId="77777777" w:rsidR="000722BF" w:rsidRPr="00161BFC" w:rsidRDefault="000722BF" w:rsidP="00485C41">
      <w:pPr>
        <w:ind w:right="-238"/>
        <w:jc w:val="both"/>
        <w:rPr>
          <w:rFonts w:ascii="Arial" w:eastAsia="Calibri" w:hAnsi="Arial" w:cs="Arial"/>
          <w:bCs/>
          <w:color w:val="244061"/>
          <w:szCs w:val="24"/>
        </w:rPr>
      </w:pPr>
    </w:p>
    <w:p w14:paraId="3A3F004B"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lang w:val="en-US"/>
        </w:rPr>
      </w:pPr>
      <w:r w:rsidRPr="00161BFC">
        <w:rPr>
          <w:rFonts w:ascii="Arial" w:eastAsia="Calibri" w:hAnsi="Arial" w:cs="Arial"/>
          <w:bCs/>
          <w:color w:val="244061"/>
          <w:szCs w:val="24"/>
          <w:lang w:val="en-US"/>
        </w:rPr>
        <w:t>Prior to occupation, walls on or adjacent to lot boundaries are to be finished externally to the same standard as the rest of the development in:</w:t>
      </w:r>
    </w:p>
    <w:p w14:paraId="1DFB08ED" w14:textId="77777777" w:rsidR="000722BF" w:rsidRPr="00161BFC" w:rsidRDefault="000722BF" w:rsidP="00485C41">
      <w:pPr>
        <w:ind w:left="-360" w:right="-238"/>
        <w:jc w:val="both"/>
        <w:rPr>
          <w:rFonts w:ascii="Arial" w:eastAsia="Calibri" w:hAnsi="Arial" w:cs="Arial"/>
          <w:bCs/>
          <w:color w:val="244061"/>
          <w:szCs w:val="24"/>
          <w:lang w:val="en-US"/>
        </w:rPr>
      </w:pPr>
    </w:p>
    <w:p w14:paraId="4292311B" w14:textId="77777777" w:rsidR="000722BF" w:rsidRPr="00161BFC" w:rsidRDefault="000722BF" w:rsidP="009802AC">
      <w:pPr>
        <w:numPr>
          <w:ilvl w:val="1"/>
          <w:numId w:val="18"/>
        </w:numPr>
        <w:ind w:left="851" w:right="-238" w:hanging="567"/>
        <w:contextualSpacing/>
        <w:jc w:val="both"/>
        <w:rPr>
          <w:rFonts w:ascii="Arial" w:eastAsia="Calibri" w:hAnsi="Arial" w:cs="Arial"/>
          <w:bCs/>
          <w:color w:val="244061"/>
          <w:szCs w:val="24"/>
          <w:lang w:val="en-US"/>
        </w:rPr>
      </w:pPr>
      <w:r w:rsidRPr="00161BFC">
        <w:rPr>
          <w:rFonts w:ascii="Arial" w:eastAsia="Calibri" w:hAnsi="Arial" w:cs="Arial"/>
          <w:bCs/>
          <w:color w:val="244061"/>
          <w:szCs w:val="24"/>
          <w:lang w:val="en-US"/>
        </w:rPr>
        <w:t>Face brick;</w:t>
      </w:r>
    </w:p>
    <w:p w14:paraId="7D72BDCF" w14:textId="77777777" w:rsidR="000722BF" w:rsidRPr="00161BFC" w:rsidRDefault="000722BF" w:rsidP="009802AC">
      <w:pPr>
        <w:numPr>
          <w:ilvl w:val="1"/>
          <w:numId w:val="18"/>
        </w:numPr>
        <w:ind w:left="851" w:right="-238" w:hanging="567"/>
        <w:contextualSpacing/>
        <w:jc w:val="both"/>
        <w:rPr>
          <w:rFonts w:ascii="Arial" w:eastAsia="Calibri" w:hAnsi="Arial" w:cs="Arial"/>
          <w:bCs/>
          <w:color w:val="244061"/>
          <w:szCs w:val="24"/>
          <w:lang w:val="en-US"/>
        </w:rPr>
      </w:pPr>
      <w:r w:rsidRPr="00161BFC">
        <w:rPr>
          <w:rFonts w:ascii="Arial" w:eastAsia="Calibri" w:hAnsi="Arial" w:cs="Arial"/>
          <w:bCs/>
          <w:color w:val="244061"/>
          <w:szCs w:val="24"/>
          <w:lang w:val="en-US"/>
        </w:rPr>
        <w:t>Painted render;</w:t>
      </w:r>
    </w:p>
    <w:p w14:paraId="35E8A8B5" w14:textId="77777777" w:rsidR="000722BF" w:rsidRPr="00161BFC" w:rsidRDefault="000722BF" w:rsidP="009802AC">
      <w:pPr>
        <w:numPr>
          <w:ilvl w:val="1"/>
          <w:numId w:val="18"/>
        </w:numPr>
        <w:ind w:left="851" w:right="-238" w:hanging="567"/>
        <w:contextualSpacing/>
        <w:jc w:val="both"/>
        <w:rPr>
          <w:rFonts w:ascii="Arial" w:eastAsia="Calibri" w:hAnsi="Arial" w:cs="Arial"/>
          <w:bCs/>
          <w:color w:val="244061"/>
          <w:szCs w:val="24"/>
          <w:lang w:val="en-US"/>
        </w:rPr>
      </w:pPr>
      <w:r w:rsidRPr="00161BFC">
        <w:rPr>
          <w:rFonts w:ascii="Arial" w:eastAsia="Calibri" w:hAnsi="Arial" w:cs="Arial"/>
          <w:bCs/>
          <w:color w:val="244061"/>
          <w:szCs w:val="24"/>
          <w:lang w:val="en-US"/>
        </w:rPr>
        <w:t>Painted brickwork; or</w:t>
      </w:r>
    </w:p>
    <w:p w14:paraId="399D00FF" w14:textId="77777777" w:rsidR="000722BF" w:rsidRPr="00161BFC" w:rsidRDefault="000722BF" w:rsidP="009802AC">
      <w:pPr>
        <w:numPr>
          <w:ilvl w:val="1"/>
          <w:numId w:val="18"/>
        </w:numPr>
        <w:ind w:left="851" w:right="-238" w:hanging="567"/>
        <w:contextualSpacing/>
        <w:jc w:val="both"/>
        <w:rPr>
          <w:rFonts w:ascii="Arial" w:eastAsia="Calibri" w:hAnsi="Arial" w:cs="Arial"/>
          <w:bCs/>
          <w:color w:val="244061"/>
          <w:szCs w:val="24"/>
          <w:lang w:val="en-US"/>
        </w:rPr>
      </w:pPr>
      <w:r w:rsidRPr="00161BFC">
        <w:rPr>
          <w:rFonts w:ascii="Arial" w:eastAsia="Calibri" w:hAnsi="Arial" w:cs="Arial"/>
          <w:bCs/>
          <w:color w:val="244061"/>
          <w:szCs w:val="24"/>
          <w:lang w:val="en-US"/>
        </w:rPr>
        <w:t>Other clean finish as specified on the approved plans.</w:t>
      </w:r>
    </w:p>
    <w:p w14:paraId="327CB618" w14:textId="77777777" w:rsidR="000722BF" w:rsidRPr="00161BFC" w:rsidRDefault="000722BF" w:rsidP="009802AC">
      <w:pPr>
        <w:ind w:left="284" w:right="187"/>
        <w:jc w:val="both"/>
        <w:rPr>
          <w:rFonts w:ascii="Arial" w:eastAsia="Calibri" w:hAnsi="Arial" w:cs="Arial"/>
          <w:bCs/>
          <w:color w:val="244061"/>
          <w:szCs w:val="24"/>
          <w:lang w:val="en-US"/>
        </w:rPr>
      </w:pPr>
      <w:r w:rsidRPr="00161BFC">
        <w:rPr>
          <w:rFonts w:ascii="Arial" w:eastAsia="Calibri" w:hAnsi="Arial" w:cs="Arial"/>
          <w:bCs/>
          <w:color w:val="244061"/>
          <w:szCs w:val="24"/>
          <w:lang w:val="en-US"/>
        </w:rPr>
        <w:t>And are to be thereafter maintained to the satisfaction of the City of Nedlands.</w:t>
      </w:r>
    </w:p>
    <w:p w14:paraId="756281F2" w14:textId="77777777" w:rsidR="000722BF" w:rsidRPr="00161BFC" w:rsidRDefault="000722BF" w:rsidP="00743CD9">
      <w:pPr>
        <w:ind w:left="-284" w:right="187"/>
        <w:jc w:val="both"/>
        <w:rPr>
          <w:rFonts w:ascii="Arial" w:eastAsia="Calibri" w:hAnsi="Arial" w:cs="Arial"/>
          <w:bCs/>
          <w:color w:val="244061"/>
          <w:szCs w:val="24"/>
        </w:rPr>
      </w:pPr>
    </w:p>
    <w:p w14:paraId="5F2008D7"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10951676" w14:textId="77777777" w:rsidR="009802AC" w:rsidRPr="00161BFC" w:rsidRDefault="009802AC" w:rsidP="009802AC">
      <w:pPr>
        <w:ind w:left="284" w:right="-238"/>
        <w:contextualSpacing/>
        <w:jc w:val="both"/>
        <w:rPr>
          <w:rFonts w:ascii="Arial" w:eastAsia="Calibri" w:hAnsi="Arial" w:cs="Arial"/>
          <w:bCs/>
          <w:color w:val="244061"/>
          <w:szCs w:val="24"/>
        </w:rPr>
      </w:pPr>
    </w:p>
    <w:p w14:paraId="6AFFF78B"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Prior to the issue of a building permit, the fence shall be truncated or reduced to 0.75m height within 1.5m of where the driveway meets the street boundary to the satisfaction of the City of Nedlands.   </w:t>
      </w:r>
    </w:p>
    <w:p w14:paraId="78C88EB9" w14:textId="77777777" w:rsidR="000722BF" w:rsidRPr="00161BFC" w:rsidRDefault="000722BF" w:rsidP="00743CD9">
      <w:pPr>
        <w:ind w:left="-360" w:right="187"/>
        <w:jc w:val="both"/>
        <w:rPr>
          <w:rFonts w:ascii="Arial" w:eastAsia="Calibri" w:hAnsi="Arial" w:cs="Arial"/>
          <w:bCs/>
          <w:color w:val="244061"/>
          <w:szCs w:val="24"/>
        </w:rPr>
      </w:pPr>
    </w:p>
    <w:p w14:paraId="41183988"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All stormwater discharge from the development shall be contained and disposed of on-site unless otherwise approved by the City of Nedlands.</w:t>
      </w:r>
      <w:r w:rsidRPr="00161BFC">
        <w:rPr>
          <w:rFonts w:ascii="Arial" w:eastAsia="Calibri" w:hAnsi="Arial" w:cs="Arial"/>
          <w:bCs/>
          <w:color w:val="244061"/>
          <w:szCs w:val="24"/>
        </w:rPr>
        <w:br/>
      </w:r>
    </w:p>
    <w:p w14:paraId="5963E6A7"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894831C" w14:textId="77777777" w:rsidR="000722BF" w:rsidRPr="00161BFC" w:rsidRDefault="000722BF" w:rsidP="00743CD9">
      <w:pPr>
        <w:ind w:left="-360" w:right="187"/>
        <w:jc w:val="both"/>
        <w:rPr>
          <w:rFonts w:ascii="Arial" w:eastAsia="Calibri" w:hAnsi="Arial" w:cs="Arial"/>
          <w:bCs/>
          <w:color w:val="244061"/>
          <w:szCs w:val="24"/>
        </w:rPr>
      </w:pPr>
    </w:p>
    <w:p w14:paraId="2476BF56" w14:textId="77777777" w:rsidR="000722BF" w:rsidRPr="00161BFC" w:rsidRDefault="000722BF" w:rsidP="00485C41">
      <w:pPr>
        <w:numPr>
          <w:ilvl w:val="0"/>
          <w:numId w:val="18"/>
        </w:numPr>
        <w:ind w:left="284" w:right="-238" w:hanging="568"/>
        <w:contextualSpacing/>
        <w:jc w:val="both"/>
        <w:rPr>
          <w:rFonts w:ascii="Arial" w:eastAsia="Calibri" w:hAnsi="Arial" w:cs="Arial"/>
          <w:bCs/>
          <w:color w:val="244061"/>
          <w:szCs w:val="24"/>
        </w:rPr>
      </w:pPr>
      <w:r w:rsidRPr="00161BFC">
        <w:rPr>
          <w:rFonts w:ascii="Arial" w:eastAsia="Calibri" w:hAnsi="Arial" w:cs="Arial"/>
          <w:bCs/>
          <w:color w:val="244061"/>
          <w:szCs w:val="24"/>
        </w:rPr>
        <w:t>Prior to the issue of a building permit, a detailed landscape plan in accordance with Clause 5.3.2 of the R-Codes (Volume 1) shall be submitted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7A970AE0" w14:textId="40481D88" w:rsidR="000722BF" w:rsidRDefault="000722BF" w:rsidP="00743CD9">
      <w:pPr>
        <w:ind w:left="-284" w:right="187"/>
        <w:jc w:val="both"/>
        <w:rPr>
          <w:rFonts w:ascii="Arial" w:eastAsia="Calibri" w:hAnsi="Arial" w:cs="Arial"/>
          <w:b/>
          <w:color w:val="17365D"/>
          <w:sz w:val="28"/>
          <w:szCs w:val="32"/>
          <w:lang w:val="en-US"/>
        </w:rPr>
      </w:pPr>
    </w:p>
    <w:p w14:paraId="65F8ECCB" w14:textId="77777777" w:rsidR="007B651A" w:rsidRPr="000722BF" w:rsidRDefault="007B651A" w:rsidP="007B651A">
      <w:pPr>
        <w:ind w:left="-284" w:right="-238"/>
        <w:jc w:val="both"/>
        <w:rPr>
          <w:rFonts w:ascii="Arial" w:eastAsia="Calibri" w:hAnsi="Arial" w:cs="Arial"/>
          <w:b/>
          <w:color w:val="244061"/>
          <w:sz w:val="28"/>
          <w:szCs w:val="32"/>
          <w:lang w:val="en-US"/>
        </w:rPr>
      </w:pPr>
      <w:r w:rsidRPr="000722BF">
        <w:rPr>
          <w:rFonts w:ascii="Arial" w:eastAsia="Calibri" w:hAnsi="Arial" w:cs="Arial"/>
          <w:b/>
          <w:color w:val="244061"/>
          <w:sz w:val="28"/>
          <w:szCs w:val="32"/>
          <w:lang w:val="en-US"/>
        </w:rPr>
        <w:t>Purpose</w:t>
      </w:r>
    </w:p>
    <w:p w14:paraId="19A10FAD" w14:textId="77777777" w:rsidR="007B651A" w:rsidRPr="000722BF" w:rsidRDefault="007B651A" w:rsidP="007B651A">
      <w:pPr>
        <w:ind w:right="-238"/>
        <w:jc w:val="both"/>
        <w:rPr>
          <w:rFonts w:ascii="Arial" w:eastAsia="Calibri" w:hAnsi="Arial" w:cs="Arial"/>
          <w:b/>
          <w:szCs w:val="32"/>
          <w:lang w:val="en-US"/>
        </w:rPr>
      </w:pPr>
    </w:p>
    <w:p w14:paraId="52E310DA" w14:textId="77777777" w:rsidR="007B651A" w:rsidRPr="000722BF" w:rsidRDefault="007B651A" w:rsidP="007B651A">
      <w:pPr>
        <w:ind w:left="-284" w:right="-238"/>
        <w:jc w:val="both"/>
        <w:rPr>
          <w:rFonts w:ascii="Arial" w:eastAsia="Calibri" w:hAnsi="Arial" w:cs="Arial"/>
          <w:szCs w:val="32"/>
          <w:lang w:val="en-US"/>
        </w:rPr>
      </w:pPr>
      <w:r w:rsidRPr="000722BF">
        <w:rPr>
          <w:rFonts w:ascii="Arial" w:eastAsia="Calibri" w:hAnsi="Arial" w:cs="Arial"/>
          <w:szCs w:val="32"/>
          <w:lang w:val="en-US"/>
        </w:rPr>
        <w:t>The purpose of this report is for Council to consider a development application for a single house at 61A Aberdare Road, Nedlands.</w:t>
      </w:r>
    </w:p>
    <w:p w14:paraId="24422327" w14:textId="6C0A4D17" w:rsidR="009802AC" w:rsidRDefault="009802AC" w:rsidP="00743CD9">
      <w:pPr>
        <w:ind w:left="-284" w:right="187"/>
        <w:jc w:val="both"/>
        <w:rPr>
          <w:rFonts w:ascii="Arial" w:eastAsia="Calibri" w:hAnsi="Arial" w:cs="Arial"/>
          <w:b/>
          <w:color w:val="17365D"/>
          <w:sz w:val="28"/>
          <w:szCs w:val="32"/>
          <w:lang w:val="en-US"/>
        </w:rPr>
      </w:pPr>
    </w:p>
    <w:p w14:paraId="623C59A6" w14:textId="77777777" w:rsidR="007B651A" w:rsidRPr="000722BF" w:rsidRDefault="007B651A" w:rsidP="00743CD9">
      <w:pPr>
        <w:ind w:left="-284" w:right="187"/>
        <w:jc w:val="both"/>
        <w:rPr>
          <w:rFonts w:ascii="Arial" w:eastAsia="Calibri" w:hAnsi="Arial" w:cs="Arial"/>
          <w:b/>
          <w:color w:val="17365D"/>
          <w:sz w:val="28"/>
          <w:szCs w:val="32"/>
          <w:lang w:val="en-US"/>
        </w:rPr>
      </w:pPr>
    </w:p>
    <w:p w14:paraId="0F891BE7" w14:textId="77777777" w:rsidR="000722BF" w:rsidRPr="000722BF" w:rsidRDefault="000722BF" w:rsidP="009802AC">
      <w:pPr>
        <w:ind w:left="-284" w:right="-238"/>
        <w:jc w:val="both"/>
        <w:rPr>
          <w:rFonts w:ascii="Arial" w:eastAsia="Calibri" w:hAnsi="Arial" w:cs="Arial"/>
          <w:b/>
          <w:bCs/>
          <w:color w:val="000000"/>
          <w:sz w:val="28"/>
          <w:szCs w:val="28"/>
        </w:rPr>
      </w:pPr>
      <w:r w:rsidRPr="000722BF">
        <w:rPr>
          <w:rFonts w:ascii="Arial" w:eastAsia="Calibri" w:hAnsi="Arial" w:cs="Arial"/>
          <w:b/>
          <w:color w:val="17365D"/>
          <w:sz w:val="28"/>
          <w:szCs w:val="32"/>
          <w:lang w:val="en-US"/>
        </w:rPr>
        <w:t>Voting Requirement</w:t>
      </w:r>
    </w:p>
    <w:p w14:paraId="1A002F62" w14:textId="77777777" w:rsidR="000722BF" w:rsidRPr="000722BF" w:rsidRDefault="000722BF" w:rsidP="009802AC">
      <w:pPr>
        <w:ind w:left="-284" w:right="-238"/>
        <w:jc w:val="both"/>
        <w:rPr>
          <w:rFonts w:ascii="Arial" w:eastAsia="Calibri" w:hAnsi="Arial" w:cs="Arial"/>
          <w:color w:val="000000"/>
          <w:szCs w:val="24"/>
        </w:rPr>
      </w:pPr>
    </w:p>
    <w:p w14:paraId="14267A80" w14:textId="77777777" w:rsidR="000722BF" w:rsidRP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 xml:space="preserve">Simple Majority. </w:t>
      </w:r>
    </w:p>
    <w:p w14:paraId="2336474F" w14:textId="77777777" w:rsidR="000722BF" w:rsidRPr="000722BF" w:rsidRDefault="000722BF" w:rsidP="009802AC">
      <w:pPr>
        <w:ind w:left="-284" w:right="-238"/>
        <w:jc w:val="both"/>
        <w:rPr>
          <w:rFonts w:ascii="Arial" w:eastAsia="Calibri" w:hAnsi="Arial" w:cs="Arial"/>
          <w:color w:val="000000"/>
          <w:szCs w:val="24"/>
        </w:rPr>
      </w:pPr>
    </w:p>
    <w:p w14:paraId="745A6E20" w14:textId="77777777" w:rsid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6A29A5B" w14:textId="77777777" w:rsidR="002A2982" w:rsidRPr="000722BF" w:rsidRDefault="002A2982" w:rsidP="009802AC">
      <w:pPr>
        <w:ind w:left="-284" w:right="-238"/>
        <w:jc w:val="both"/>
        <w:rPr>
          <w:rFonts w:ascii="Arial" w:eastAsia="Calibri" w:hAnsi="Arial" w:cs="Arial"/>
          <w:color w:val="000000"/>
          <w:szCs w:val="24"/>
        </w:rPr>
      </w:pPr>
    </w:p>
    <w:p w14:paraId="4C3FA5F4" w14:textId="77777777" w:rsidR="000722BF" w:rsidRDefault="000722BF" w:rsidP="009802AC">
      <w:pPr>
        <w:ind w:left="-284" w:right="-238"/>
        <w:jc w:val="both"/>
        <w:rPr>
          <w:rFonts w:ascii="Arial" w:eastAsia="Calibri" w:hAnsi="Arial" w:cs="Arial"/>
          <w:color w:val="000000"/>
          <w:szCs w:val="24"/>
        </w:rPr>
      </w:pPr>
      <w:r w:rsidRPr="000722BF">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1CEEE718" w14:textId="77777777" w:rsidR="009802AC" w:rsidRPr="000722BF" w:rsidRDefault="009802AC" w:rsidP="009802AC">
      <w:pPr>
        <w:ind w:left="-284" w:right="-238"/>
        <w:jc w:val="both"/>
        <w:rPr>
          <w:rFonts w:ascii="Arial" w:eastAsia="Calibri" w:hAnsi="Arial" w:cs="Arial"/>
          <w:color w:val="000000"/>
          <w:szCs w:val="24"/>
        </w:rPr>
      </w:pPr>
    </w:p>
    <w:p w14:paraId="40CE63DF" w14:textId="34286266" w:rsidR="000722BF" w:rsidRPr="000722BF" w:rsidRDefault="000722BF" w:rsidP="009802AC">
      <w:pPr>
        <w:ind w:left="-284" w:right="-238"/>
        <w:jc w:val="both"/>
        <w:rPr>
          <w:rFonts w:ascii="Arial" w:eastAsia="Calibri" w:hAnsi="Arial" w:cs="Arial"/>
          <w:b/>
          <w:sz w:val="28"/>
          <w:szCs w:val="32"/>
          <w:lang w:val="en-US"/>
        </w:rPr>
      </w:pPr>
      <w:r w:rsidRPr="000722B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sidR="009802AC">
        <w:rPr>
          <w:rFonts w:ascii="Arial" w:eastAsia="Calibri" w:hAnsi="Arial" w:cs="Arial"/>
          <w:color w:val="000000"/>
          <w:szCs w:val="24"/>
        </w:rPr>
        <w:t>.</w:t>
      </w:r>
    </w:p>
    <w:p w14:paraId="48DA40DF" w14:textId="77777777" w:rsidR="000722BF" w:rsidRDefault="000722BF" w:rsidP="00743CD9">
      <w:pPr>
        <w:ind w:left="-284" w:right="187"/>
        <w:jc w:val="both"/>
        <w:rPr>
          <w:rFonts w:ascii="Arial" w:eastAsia="Calibri" w:hAnsi="Arial" w:cs="Arial"/>
          <w:b/>
          <w:sz w:val="28"/>
          <w:szCs w:val="32"/>
          <w:lang w:val="en-US"/>
        </w:rPr>
      </w:pPr>
    </w:p>
    <w:p w14:paraId="02E735DA" w14:textId="77777777" w:rsidR="009802AC" w:rsidRDefault="009802AC" w:rsidP="00743CD9">
      <w:pPr>
        <w:ind w:left="-284" w:right="187"/>
        <w:jc w:val="both"/>
        <w:rPr>
          <w:rFonts w:ascii="Arial" w:eastAsia="Calibri" w:hAnsi="Arial" w:cs="Arial"/>
          <w:b/>
          <w:sz w:val="28"/>
          <w:szCs w:val="32"/>
          <w:lang w:val="en-US"/>
        </w:rPr>
      </w:pPr>
    </w:p>
    <w:p w14:paraId="77F78333" w14:textId="77777777" w:rsidR="000722BF" w:rsidRPr="000722BF" w:rsidRDefault="000722BF" w:rsidP="00743CD9">
      <w:pPr>
        <w:ind w:left="-284" w:right="187"/>
        <w:jc w:val="both"/>
        <w:rPr>
          <w:rFonts w:ascii="Arial" w:eastAsia="Calibri" w:hAnsi="Arial" w:cs="Arial"/>
          <w:b/>
          <w:color w:val="244061"/>
          <w:sz w:val="28"/>
          <w:szCs w:val="32"/>
          <w:lang w:val="en-US"/>
        </w:rPr>
      </w:pPr>
      <w:r w:rsidRPr="000722BF">
        <w:rPr>
          <w:rFonts w:ascii="Arial" w:eastAsia="Calibri" w:hAnsi="Arial" w:cs="Arial"/>
          <w:b/>
          <w:color w:val="244061"/>
          <w:sz w:val="28"/>
          <w:szCs w:val="32"/>
          <w:lang w:val="en-US"/>
        </w:rPr>
        <w:t xml:space="preserve">Background </w:t>
      </w:r>
    </w:p>
    <w:p w14:paraId="6D7133B6" w14:textId="77777777" w:rsidR="000722BF" w:rsidRPr="000722BF" w:rsidRDefault="000722BF" w:rsidP="00743CD9">
      <w:pPr>
        <w:ind w:left="-284" w:right="187"/>
        <w:jc w:val="both"/>
        <w:rPr>
          <w:rFonts w:ascii="Arial" w:eastAsia="Calibri" w:hAnsi="Arial" w:cs="Arial"/>
          <w:b/>
          <w:sz w:val="28"/>
          <w:szCs w:val="32"/>
          <w:lang w:val="en-US"/>
        </w:rPr>
      </w:pPr>
    </w:p>
    <w:p w14:paraId="2AD9B472" w14:textId="77777777" w:rsidR="000722BF" w:rsidRPr="000722BF" w:rsidRDefault="000722BF" w:rsidP="00743CD9">
      <w:pPr>
        <w:ind w:left="-284" w:right="187"/>
        <w:jc w:val="both"/>
        <w:rPr>
          <w:rFonts w:ascii="Arial" w:eastAsia="Calibri" w:hAnsi="Arial" w:cs="Arial"/>
          <w:b/>
          <w:bCs/>
          <w:color w:val="000000"/>
          <w:szCs w:val="22"/>
        </w:rPr>
      </w:pPr>
      <w:r w:rsidRPr="000722BF">
        <w:rPr>
          <w:rFonts w:ascii="Arial" w:eastAsia="Calibri" w:hAnsi="Arial" w:cs="Arial"/>
          <w:b/>
          <w:bCs/>
          <w:color w:val="000000"/>
          <w:szCs w:val="22"/>
        </w:rPr>
        <w:t>Land Details</w:t>
      </w:r>
    </w:p>
    <w:tbl>
      <w:tblPr>
        <w:tblStyle w:val="TableGrid332"/>
        <w:tblW w:w="9640" w:type="dxa"/>
        <w:tblInd w:w="-289" w:type="dxa"/>
        <w:tblLook w:val="04A0" w:firstRow="1" w:lastRow="0" w:firstColumn="1" w:lastColumn="0" w:noHBand="0" w:noVBand="1"/>
      </w:tblPr>
      <w:tblGrid>
        <w:gridCol w:w="5529"/>
        <w:gridCol w:w="4111"/>
      </w:tblGrid>
      <w:tr w:rsidR="000722BF" w:rsidRPr="000722BF" w14:paraId="0EBAB4ED" w14:textId="77777777" w:rsidTr="002A2982">
        <w:tc>
          <w:tcPr>
            <w:tcW w:w="5529" w:type="dxa"/>
            <w:vAlign w:val="center"/>
          </w:tcPr>
          <w:p w14:paraId="7CEC3F78"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Metropolitan Region Scheme Zone</w:t>
            </w:r>
          </w:p>
        </w:tc>
        <w:tc>
          <w:tcPr>
            <w:tcW w:w="4111" w:type="dxa"/>
            <w:vAlign w:val="center"/>
          </w:tcPr>
          <w:p w14:paraId="0E4BD86E"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Urban</w:t>
            </w:r>
          </w:p>
        </w:tc>
      </w:tr>
      <w:tr w:rsidR="000722BF" w:rsidRPr="000722BF" w14:paraId="059A654A" w14:textId="77777777" w:rsidTr="002A2982">
        <w:tc>
          <w:tcPr>
            <w:tcW w:w="5529" w:type="dxa"/>
            <w:vAlign w:val="center"/>
          </w:tcPr>
          <w:p w14:paraId="2BBBAE15"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Local Planning Scheme Zone</w:t>
            </w:r>
          </w:p>
        </w:tc>
        <w:tc>
          <w:tcPr>
            <w:tcW w:w="4111" w:type="dxa"/>
            <w:vAlign w:val="center"/>
          </w:tcPr>
          <w:p w14:paraId="5A122821"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Residential</w:t>
            </w:r>
          </w:p>
        </w:tc>
      </w:tr>
      <w:tr w:rsidR="000722BF" w:rsidRPr="000722BF" w14:paraId="0BDF7DFD" w14:textId="77777777" w:rsidTr="002A2982">
        <w:tc>
          <w:tcPr>
            <w:tcW w:w="5529" w:type="dxa"/>
            <w:vAlign w:val="center"/>
          </w:tcPr>
          <w:p w14:paraId="0F2C7F8F"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R-Code</w:t>
            </w:r>
          </w:p>
        </w:tc>
        <w:tc>
          <w:tcPr>
            <w:tcW w:w="4111" w:type="dxa"/>
            <w:vAlign w:val="center"/>
          </w:tcPr>
          <w:p w14:paraId="392642DA"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R60</w:t>
            </w:r>
          </w:p>
        </w:tc>
      </w:tr>
      <w:tr w:rsidR="000722BF" w:rsidRPr="000722BF" w14:paraId="1F085BF1" w14:textId="77777777" w:rsidTr="002A2982">
        <w:tc>
          <w:tcPr>
            <w:tcW w:w="5529" w:type="dxa"/>
            <w:vAlign w:val="center"/>
          </w:tcPr>
          <w:p w14:paraId="17F10FC1"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Land area</w:t>
            </w:r>
          </w:p>
        </w:tc>
        <w:tc>
          <w:tcPr>
            <w:tcW w:w="4111" w:type="dxa"/>
            <w:vAlign w:val="center"/>
          </w:tcPr>
          <w:p w14:paraId="15F62579"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202m</w:t>
            </w:r>
            <w:r w:rsidRPr="000722BF">
              <w:rPr>
                <w:rFonts w:ascii="Arial" w:hAnsi="Arial"/>
                <w:color w:val="000000"/>
                <w:szCs w:val="24"/>
                <w:vertAlign w:val="superscript"/>
              </w:rPr>
              <w:t>2</w:t>
            </w:r>
          </w:p>
        </w:tc>
      </w:tr>
      <w:tr w:rsidR="000722BF" w:rsidRPr="000722BF" w14:paraId="5C683DF6" w14:textId="77777777" w:rsidTr="002A2982">
        <w:tc>
          <w:tcPr>
            <w:tcW w:w="5529" w:type="dxa"/>
            <w:vAlign w:val="center"/>
          </w:tcPr>
          <w:p w14:paraId="1EBBDCE2"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Land Use</w:t>
            </w:r>
          </w:p>
        </w:tc>
        <w:tc>
          <w:tcPr>
            <w:tcW w:w="4111" w:type="dxa"/>
            <w:vAlign w:val="center"/>
          </w:tcPr>
          <w:p w14:paraId="281583A6"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Residential – Single House</w:t>
            </w:r>
          </w:p>
        </w:tc>
      </w:tr>
      <w:tr w:rsidR="000722BF" w:rsidRPr="000722BF" w14:paraId="74CA8569" w14:textId="77777777" w:rsidTr="002A2982">
        <w:tc>
          <w:tcPr>
            <w:tcW w:w="5529" w:type="dxa"/>
            <w:vAlign w:val="center"/>
          </w:tcPr>
          <w:p w14:paraId="261DEB39" w14:textId="77777777" w:rsidR="000722BF" w:rsidRPr="000722BF" w:rsidRDefault="000722BF" w:rsidP="00743CD9">
            <w:pPr>
              <w:ind w:right="187"/>
              <w:jc w:val="both"/>
              <w:rPr>
                <w:rFonts w:ascii="Arial" w:hAnsi="Arial"/>
                <w:b/>
                <w:color w:val="000000"/>
                <w:szCs w:val="24"/>
              </w:rPr>
            </w:pPr>
            <w:r w:rsidRPr="000722BF">
              <w:rPr>
                <w:rFonts w:ascii="Arial" w:hAnsi="Arial"/>
                <w:b/>
                <w:color w:val="000000"/>
                <w:szCs w:val="24"/>
              </w:rPr>
              <w:t>Use Class</w:t>
            </w:r>
          </w:p>
        </w:tc>
        <w:tc>
          <w:tcPr>
            <w:tcW w:w="4111" w:type="dxa"/>
            <w:shd w:val="clear" w:color="auto" w:fill="auto"/>
            <w:vAlign w:val="center"/>
          </w:tcPr>
          <w:p w14:paraId="64D5AFEA" w14:textId="77777777" w:rsidR="000722BF" w:rsidRPr="000722BF" w:rsidRDefault="000722BF" w:rsidP="00C7758D">
            <w:pPr>
              <w:ind w:left="34" w:right="127"/>
              <w:jc w:val="both"/>
              <w:rPr>
                <w:rFonts w:ascii="Arial" w:hAnsi="Arial"/>
                <w:color w:val="000000"/>
                <w:szCs w:val="24"/>
              </w:rPr>
            </w:pPr>
            <w:r w:rsidRPr="000722BF">
              <w:rPr>
                <w:rFonts w:ascii="Arial" w:hAnsi="Arial"/>
                <w:color w:val="000000"/>
                <w:szCs w:val="24"/>
              </w:rPr>
              <w:t>‘P’ – Permitted Use</w:t>
            </w:r>
          </w:p>
        </w:tc>
      </w:tr>
    </w:tbl>
    <w:p w14:paraId="186D1272" w14:textId="77777777" w:rsidR="000722BF" w:rsidRPr="000722BF" w:rsidRDefault="000722BF" w:rsidP="00743CD9">
      <w:pPr>
        <w:ind w:left="-284" w:right="187"/>
        <w:jc w:val="both"/>
        <w:rPr>
          <w:rFonts w:ascii="Arial" w:eastAsia="Calibri" w:hAnsi="Arial" w:cs="Arial"/>
          <w:b/>
          <w:sz w:val="28"/>
          <w:szCs w:val="32"/>
          <w:lang w:val="en-US"/>
        </w:rPr>
      </w:pPr>
    </w:p>
    <w:p w14:paraId="2B695849" w14:textId="77777777" w:rsidR="000722BF" w:rsidRPr="000722BF" w:rsidRDefault="000722BF" w:rsidP="002A2982">
      <w:pPr>
        <w:shd w:val="clear" w:color="auto" w:fill="FFFFFF"/>
        <w:ind w:left="-284" w:right="-238"/>
        <w:jc w:val="both"/>
        <w:rPr>
          <w:rFonts w:ascii="Arial" w:eastAsia="Calibri" w:hAnsi="Arial" w:cs="Arial"/>
          <w:szCs w:val="24"/>
        </w:rPr>
      </w:pPr>
      <w:r w:rsidRPr="000722BF">
        <w:rPr>
          <w:rFonts w:ascii="Arial" w:eastAsia="Calibri" w:hAnsi="Arial" w:cs="Arial"/>
          <w:szCs w:val="24"/>
        </w:rPr>
        <w:t>The site is located at 61A Aberdare Road, Nedlands, which is currently vacant. The site is located on the southern side of Aberdare Road and has vehicle access through a common property driveway that also serves three other lots. The lot is rectangular in shape, has a 9.4m frontage and a total area of 202m</w:t>
      </w:r>
      <w:r w:rsidRPr="000722BF">
        <w:rPr>
          <w:rFonts w:ascii="Arial" w:eastAsia="Calibri" w:hAnsi="Arial" w:cs="Arial"/>
          <w:szCs w:val="24"/>
          <w:vertAlign w:val="superscript"/>
        </w:rPr>
        <w:t>2</w:t>
      </w:r>
      <w:r w:rsidRPr="000722BF">
        <w:rPr>
          <w:rFonts w:ascii="Arial" w:eastAsia="Calibri" w:hAnsi="Arial" w:cs="Arial"/>
          <w:szCs w:val="24"/>
        </w:rPr>
        <w:t xml:space="preserve">. The site is relatively flat. </w:t>
      </w:r>
    </w:p>
    <w:p w14:paraId="036CBD31" w14:textId="77777777" w:rsidR="000722BF" w:rsidRPr="000722BF" w:rsidRDefault="000722BF" w:rsidP="002A2982">
      <w:pPr>
        <w:shd w:val="clear" w:color="auto" w:fill="FFFFFF"/>
        <w:ind w:left="-284" w:right="-238"/>
        <w:jc w:val="both"/>
        <w:rPr>
          <w:rFonts w:ascii="Arial" w:eastAsia="Calibri" w:hAnsi="Arial" w:cs="Arial"/>
          <w:szCs w:val="24"/>
        </w:rPr>
      </w:pPr>
    </w:p>
    <w:p w14:paraId="7DA2BE04" w14:textId="77777777" w:rsidR="000722BF" w:rsidRPr="000722BF" w:rsidRDefault="000722BF" w:rsidP="002A2982">
      <w:pPr>
        <w:shd w:val="clear" w:color="auto" w:fill="FFFFFF"/>
        <w:ind w:left="-284" w:right="-238"/>
        <w:jc w:val="both"/>
        <w:rPr>
          <w:rFonts w:ascii="Arial" w:eastAsia="Calibri" w:hAnsi="Arial" w:cs="Arial"/>
          <w:szCs w:val="24"/>
        </w:rPr>
      </w:pPr>
      <w:r w:rsidRPr="000722BF">
        <w:rPr>
          <w:rFonts w:ascii="Arial" w:eastAsia="Calibri" w:hAnsi="Arial" w:cs="Arial"/>
          <w:szCs w:val="24"/>
        </w:rPr>
        <w:t>Through the subdivision process, the 4m of land required for the widening of Aberdare Road has already been set aside.</w:t>
      </w:r>
    </w:p>
    <w:p w14:paraId="676088A6" w14:textId="77777777" w:rsidR="000722BF" w:rsidRPr="000722BF" w:rsidRDefault="000722BF" w:rsidP="002A2982">
      <w:pPr>
        <w:shd w:val="clear" w:color="auto" w:fill="FFFFFF"/>
        <w:ind w:left="-284" w:right="-238"/>
        <w:jc w:val="both"/>
        <w:rPr>
          <w:rFonts w:ascii="Arial" w:eastAsia="Calibri" w:hAnsi="Arial" w:cs="Arial"/>
          <w:szCs w:val="24"/>
        </w:rPr>
      </w:pPr>
    </w:p>
    <w:p w14:paraId="7D674967" w14:textId="77777777" w:rsidR="000722BF" w:rsidRPr="000722BF" w:rsidRDefault="000722BF" w:rsidP="002A2982">
      <w:pPr>
        <w:ind w:left="-284" w:right="-238"/>
        <w:jc w:val="both"/>
        <w:rPr>
          <w:rFonts w:ascii="Arial" w:eastAsia="Calibri" w:hAnsi="Arial" w:cs="Arial"/>
          <w:szCs w:val="24"/>
        </w:rPr>
      </w:pPr>
      <w:r w:rsidRPr="000722BF">
        <w:rPr>
          <w:rFonts w:ascii="Arial" w:eastAsia="Calibri" w:hAnsi="Arial" w:cs="Arial"/>
          <w:szCs w:val="24"/>
        </w:rPr>
        <w:t>The application seeks development approval for the construction of a two-storey single house. Vehicle access will be obtained from the communal driveway that serves the parent lot. A recommended condition requires the fencing along the communal driveway to be truncated or reduced to 0.75m in height within the sight lines area.</w:t>
      </w:r>
    </w:p>
    <w:p w14:paraId="7E77F358" w14:textId="77777777" w:rsidR="000722BF" w:rsidRPr="000722BF" w:rsidRDefault="000722BF" w:rsidP="002A2982">
      <w:pPr>
        <w:ind w:left="-284" w:right="-238"/>
        <w:jc w:val="both"/>
        <w:rPr>
          <w:rFonts w:ascii="Arial" w:eastAsia="Calibri" w:hAnsi="Arial" w:cs="Arial"/>
          <w:szCs w:val="24"/>
        </w:rPr>
      </w:pPr>
    </w:p>
    <w:p w14:paraId="5ABF6BC8" w14:textId="77777777" w:rsidR="000722BF" w:rsidRPr="000722BF" w:rsidRDefault="000722BF" w:rsidP="002A2982">
      <w:pPr>
        <w:ind w:left="-284" w:right="-238"/>
        <w:jc w:val="both"/>
        <w:rPr>
          <w:rFonts w:ascii="Arial" w:eastAsia="Calibri" w:hAnsi="Arial" w:cs="Arial"/>
          <w:bCs/>
          <w:szCs w:val="24"/>
        </w:rPr>
      </w:pPr>
      <w:r w:rsidRPr="000722BF">
        <w:rPr>
          <w:rFonts w:ascii="Arial" w:eastAsia="Calibri" w:hAnsi="Arial" w:cs="Arial"/>
          <w:szCs w:val="24"/>
        </w:rPr>
        <w:t xml:space="preserve">There is a street tree present within the verge. A recommended condition requires the street tree to be </w:t>
      </w:r>
      <w:r w:rsidRPr="000722BF">
        <w:rPr>
          <w:rFonts w:ascii="Arial" w:eastAsia="Calibri" w:hAnsi="Arial" w:cs="Arial"/>
          <w:bCs/>
          <w:szCs w:val="24"/>
        </w:rPr>
        <w:t>protected and maintained through the duration of the demolition and construction process.</w:t>
      </w:r>
    </w:p>
    <w:p w14:paraId="7C96B863" w14:textId="77777777" w:rsidR="000722BF" w:rsidRPr="00C7758D" w:rsidRDefault="000722BF" w:rsidP="002A2982">
      <w:pPr>
        <w:ind w:left="-284" w:right="-238"/>
        <w:jc w:val="both"/>
        <w:rPr>
          <w:rFonts w:ascii="Arial" w:eastAsia="Calibri" w:hAnsi="Arial" w:cs="Arial"/>
          <w:bCs/>
          <w:szCs w:val="28"/>
          <w:lang w:val="en-US"/>
        </w:rPr>
      </w:pPr>
    </w:p>
    <w:p w14:paraId="5B94F913" w14:textId="77777777" w:rsidR="00C7758D" w:rsidRPr="00C7758D" w:rsidRDefault="00C7758D" w:rsidP="002A2982">
      <w:pPr>
        <w:ind w:left="-284" w:right="-238"/>
        <w:jc w:val="both"/>
        <w:rPr>
          <w:rFonts w:ascii="Arial" w:eastAsia="Calibri" w:hAnsi="Arial" w:cs="Arial"/>
          <w:bCs/>
          <w:szCs w:val="28"/>
          <w:lang w:val="en-US"/>
        </w:rPr>
      </w:pPr>
    </w:p>
    <w:p w14:paraId="3D2C9AE9" w14:textId="77777777" w:rsidR="000722BF" w:rsidRPr="000722BF" w:rsidRDefault="000722BF" w:rsidP="002A2982">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Discussion</w:t>
      </w:r>
    </w:p>
    <w:p w14:paraId="733FBAAD" w14:textId="77777777" w:rsidR="000722BF" w:rsidRPr="000722BF" w:rsidRDefault="000722BF" w:rsidP="002A2982">
      <w:pPr>
        <w:ind w:left="-284" w:right="-238"/>
        <w:jc w:val="both"/>
        <w:rPr>
          <w:rFonts w:ascii="Arial" w:eastAsia="Calibri" w:hAnsi="Arial" w:cs="Arial"/>
          <w:b/>
          <w:color w:val="17365D"/>
          <w:sz w:val="28"/>
          <w:szCs w:val="32"/>
          <w:lang w:val="en-US"/>
        </w:rPr>
      </w:pPr>
    </w:p>
    <w:p w14:paraId="6EE97D79"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b/>
          <w:bCs/>
          <w:szCs w:val="32"/>
          <w:lang w:val="en-US"/>
        </w:rPr>
        <w:t>Existing Streetscape Amenity</w:t>
      </w:r>
    </w:p>
    <w:p w14:paraId="4DE7F731" w14:textId="67A8AEED" w:rsidR="000722BF" w:rsidRDefault="000722BF" w:rsidP="002A2982">
      <w:pPr>
        <w:ind w:left="-284" w:right="-238"/>
        <w:jc w:val="both"/>
        <w:rPr>
          <w:rFonts w:ascii="Arial" w:eastAsia="Calibri" w:hAnsi="Arial" w:cs="Arial"/>
          <w:szCs w:val="32"/>
          <w:lang w:val="en-US"/>
        </w:rPr>
      </w:pPr>
      <w:r w:rsidRPr="000722BF">
        <w:rPr>
          <w:rFonts w:ascii="Arial" w:eastAsia="Calibri" w:hAnsi="Arial" w:cs="Arial"/>
          <w:szCs w:val="32"/>
          <w:lang w:val="en-US"/>
        </w:rPr>
        <w:t>The existing character of Aberdare Road contains single and two-storey dwellings. A large majority of dwellings have a 9m setback to the Aberdare Road reserve, with landscaping within the front setback area. The dwelling proposed in this application will be set closer to the street, with a proposed setback of 2m. This is in addition to the 4m of land which has already been ceded for road widening, Aberdare Road is a District Distributor ‘A,’ meaning it has a high degree of connectivity between primary and other distributor roads. It has a high capacity of traffic movements. Due to the high traffic volumes, many properties along Aberdare Road propose solid fencing up to 1.8m in height, with some open style fencing also being prevalent.</w:t>
      </w:r>
    </w:p>
    <w:p w14:paraId="696B595B" w14:textId="77777777" w:rsidR="00C7758D" w:rsidRPr="000722BF" w:rsidRDefault="00C7758D" w:rsidP="002A2982">
      <w:pPr>
        <w:ind w:left="-284" w:right="-238"/>
        <w:jc w:val="both"/>
        <w:rPr>
          <w:rFonts w:ascii="Arial" w:eastAsia="Calibri" w:hAnsi="Arial" w:cs="Arial"/>
          <w:szCs w:val="32"/>
          <w:lang w:val="en-US"/>
        </w:rPr>
      </w:pPr>
    </w:p>
    <w:p w14:paraId="5702FE3F" w14:textId="77777777" w:rsidR="000722BF" w:rsidRPr="000722BF" w:rsidRDefault="000722BF" w:rsidP="002A2982">
      <w:pPr>
        <w:ind w:left="-284" w:right="-238"/>
        <w:jc w:val="both"/>
        <w:rPr>
          <w:rFonts w:ascii="Arial" w:eastAsia="Calibri" w:hAnsi="Arial" w:cs="Arial"/>
          <w:szCs w:val="32"/>
          <w:lang w:val="en-US"/>
        </w:rPr>
      </w:pPr>
      <w:r w:rsidRPr="000722BF">
        <w:rPr>
          <w:rFonts w:ascii="Arial" w:eastAsia="Calibri" w:hAnsi="Arial" w:cs="Arial"/>
          <w:szCs w:val="32"/>
          <w:lang w:val="en-US"/>
        </w:rPr>
        <w:t>There is also a Local Centre on Aberdare Road which provides small scale retail and services for the locality.</w:t>
      </w:r>
    </w:p>
    <w:p w14:paraId="28E0A2DC" w14:textId="77777777" w:rsidR="000722BF" w:rsidRDefault="000722BF" w:rsidP="002A2982">
      <w:pPr>
        <w:ind w:left="-284" w:right="-238"/>
        <w:jc w:val="both"/>
        <w:rPr>
          <w:rFonts w:ascii="Arial" w:eastAsia="Calibri" w:hAnsi="Arial" w:cs="Arial"/>
          <w:b/>
          <w:bCs/>
          <w:szCs w:val="32"/>
          <w:lang w:val="en-US"/>
        </w:rPr>
      </w:pPr>
    </w:p>
    <w:p w14:paraId="4CD4A1F2"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b/>
          <w:bCs/>
          <w:szCs w:val="32"/>
          <w:lang w:val="en-US"/>
        </w:rPr>
        <w:t>Future Intended Streetscape Amenity</w:t>
      </w:r>
    </w:p>
    <w:p w14:paraId="14559A75" w14:textId="77777777" w:rsidR="000722BF" w:rsidRPr="000722BF" w:rsidRDefault="000722BF" w:rsidP="002A2982">
      <w:pPr>
        <w:ind w:left="-284" w:right="-238"/>
        <w:jc w:val="both"/>
        <w:rPr>
          <w:rFonts w:ascii="Arial" w:eastAsia="Calibri" w:hAnsi="Arial" w:cs="Arial"/>
          <w:b/>
          <w:bCs/>
          <w:szCs w:val="32"/>
          <w:lang w:val="en-US"/>
        </w:rPr>
      </w:pPr>
      <w:r w:rsidRPr="000722BF">
        <w:rPr>
          <w:rFonts w:ascii="Arial" w:eastAsia="Calibri" w:hAnsi="Arial" w:cs="Arial"/>
          <w:szCs w:val="32"/>
          <w:lang w:val="en-US"/>
        </w:rPr>
        <w:t xml:space="preserve">An increase in density is anticipated for Aberdare Road, with the density code of R60 applying to the majority of the lots on the southern side of Aberdare Road. The future streetscape of the locality is likely to change to respond to the R60 density. The future intended streetscape amenity will be sympathetic to the scale of the street and surrounding buildings.  The proposed development is appropriately scaled through bulk and height and is sympathetic to the scale of the street and the surrounding buildings. </w:t>
      </w:r>
    </w:p>
    <w:p w14:paraId="3313304E" w14:textId="77777777" w:rsidR="000722BF" w:rsidRPr="000722BF" w:rsidRDefault="000722BF" w:rsidP="00743CD9">
      <w:pPr>
        <w:ind w:left="-284" w:right="187"/>
        <w:jc w:val="both"/>
        <w:rPr>
          <w:rFonts w:ascii="Arial" w:eastAsia="Calibri" w:hAnsi="Arial" w:cs="Arial"/>
          <w:b/>
          <w:bCs/>
          <w:szCs w:val="32"/>
          <w:lang w:val="en-US"/>
        </w:rPr>
      </w:pPr>
    </w:p>
    <w:p w14:paraId="0230E3DA" w14:textId="77777777" w:rsidR="000722BF" w:rsidRPr="000722BF" w:rsidRDefault="000722BF" w:rsidP="00C7758D">
      <w:pPr>
        <w:ind w:left="-284" w:right="-238"/>
        <w:jc w:val="both"/>
        <w:rPr>
          <w:rFonts w:ascii="Arial" w:eastAsia="Calibri" w:hAnsi="Arial" w:cs="Arial"/>
          <w:b/>
          <w:bCs/>
          <w:szCs w:val="32"/>
          <w:lang w:val="en-US"/>
        </w:rPr>
      </w:pPr>
      <w:r w:rsidRPr="000722BF">
        <w:rPr>
          <w:rFonts w:ascii="Arial" w:eastAsia="Calibri" w:hAnsi="Arial" w:cs="Arial"/>
          <w:b/>
          <w:bCs/>
          <w:szCs w:val="32"/>
          <w:lang w:val="en-US"/>
        </w:rPr>
        <w:t>Assessment of Statutory Provisions</w:t>
      </w:r>
    </w:p>
    <w:p w14:paraId="28A1C88F"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6197EFCA" w14:textId="77777777" w:rsidR="000722BF" w:rsidRPr="000722BF" w:rsidRDefault="000722BF" w:rsidP="00C7758D">
      <w:pPr>
        <w:ind w:left="-284" w:right="-238"/>
        <w:jc w:val="both"/>
        <w:rPr>
          <w:rFonts w:ascii="Arial" w:eastAsia="Calibri" w:hAnsi="Arial" w:cs="Arial"/>
          <w:szCs w:val="32"/>
          <w:lang w:val="en-US"/>
        </w:rPr>
      </w:pPr>
    </w:p>
    <w:p w14:paraId="1CD7010F" w14:textId="77777777" w:rsidR="000722BF" w:rsidRPr="000722BF" w:rsidRDefault="000722BF" w:rsidP="00C7758D">
      <w:pPr>
        <w:ind w:left="-284" w:right="-238"/>
        <w:jc w:val="both"/>
        <w:rPr>
          <w:rFonts w:ascii="Arial" w:eastAsia="Calibri" w:hAnsi="Arial" w:cs="Arial"/>
          <w:b/>
          <w:bCs/>
          <w:szCs w:val="32"/>
          <w:lang w:val="en-US"/>
        </w:rPr>
      </w:pPr>
      <w:r w:rsidRPr="000722BF">
        <w:rPr>
          <w:rFonts w:ascii="Arial" w:eastAsia="Calibri" w:hAnsi="Arial" w:cs="Arial"/>
          <w:b/>
          <w:bCs/>
          <w:szCs w:val="32"/>
          <w:lang w:val="en-US"/>
        </w:rPr>
        <w:t>Local Planning Scheme No. 3</w:t>
      </w:r>
    </w:p>
    <w:p w14:paraId="7F506CC5"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the potential impact it will have on the local amenity.</w:t>
      </w:r>
    </w:p>
    <w:p w14:paraId="4B69B6FB" w14:textId="77777777" w:rsidR="000722BF" w:rsidRPr="000722BF" w:rsidRDefault="000722BF" w:rsidP="00C7758D">
      <w:pPr>
        <w:ind w:left="-284" w:right="-238"/>
        <w:jc w:val="both"/>
        <w:rPr>
          <w:rFonts w:ascii="Arial" w:eastAsia="Calibri" w:hAnsi="Arial" w:cs="Arial"/>
          <w:szCs w:val="32"/>
          <w:lang w:val="en-US"/>
        </w:rPr>
      </w:pPr>
    </w:p>
    <w:p w14:paraId="319D86F0" w14:textId="77777777" w:rsidR="000722BF" w:rsidRPr="000722BF" w:rsidRDefault="000722BF" w:rsidP="00C7758D">
      <w:pPr>
        <w:ind w:left="-284" w:right="-238"/>
        <w:jc w:val="both"/>
        <w:rPr>
          <w:rFonts w:ascii="Arial" w:eastAsia="Calibri" w:hAnsi="Arial" w:cs="Arial"/>
          <w:b/>
          <w:bCs/>
          <w:iCs/>
          <w:color w:val="000000"/>
          <w:szCs w:val="24"/>
        </w:rPr>
      </w:pPr>
      <w:r w:rsidRPr="000722BF">
        <w:rPr>
          <w:rFonts w:ascii="Arial" w:eastAsia="Calibri" w:hAnsi="Arial" w:cs="Arial"/>
          <w:b/>
          <w:bCs/>
          <w:iCs/>
          <w:color w:val="000000"/>
          <w:szCs w:val="24"/>
        </w:rPr>
        <w:t>By-Law relating to new street alignment – Aberdare Road</w:t>
      </w:r>
    </w:p>
    <w:p w14:paraId="034E712B"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Aberdare Road By-Law was gazetted on 20 October 1978. The By-Law prescribes a street alignment setback 9m from the present street alignment of Aberdare Road. When the By-Law was adopted, there was a provision under the Metropolitan Region Scheme (MRS) for Aberdare Road to be widened by 9m. The MRS was subsequently amended to only require a 4m widening of Aberdare Road. Although the MRS was amended, the City’s By-Law has not been amended or repealed accordingly.</w:t>
      </w:r>
    </w:p>
    <w:p w14:paraId="73583923" w14:textId="77777777" w:rsidR="000722BF" w:rsidRPr="000722BF" w:rsidRDefault="000722BF" w:rsidP="00C7758D">
      <w:pPr>
        <w:ind w:left="-284" w:right="-238"/>
        <w:jc w:val="both"/>
        <w:rPr>
          <w:rFonts w:ascii="Arial" w:eastAsia="Calibri" w:hAnsi="Arial" w:cs="Arial"/>
          <w:iCs/>
          <w:color w:val="000000"/>
          <w:szCs w:val="24"/>
        </w:rPr>
      </w:pPr>
    </w:p>
    <w:p w14:paraId="1A94EE9A"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By-Law does not prohibit building within the 9m widening. Rather, it requires approval to be granted.</w:t>
      </w:r>
    </w:p>
    <w:p w14:paraId="5E92504D" w14:textId="77777777" w:rsidR="000722BF" w:rsidRPr="000722BF" w:rsidRDefault="000722BF" w:rsidP="00C7758D">
      <w:pPr>
        <w:ind w:left="-284" w:right="-238"/>
        <w:jc w:val="both"/>
        <w:rPr>
          <w:rFonts w:ascii="Arial" w:eastAsia="Calibri" w:hAnsi="Arial" w:cs="Arial"/>
          <w:iCs/>
          <w:color w:val="000000"/>
          <w:szCs w:val="24"/>
        </w:rPr>
      </w:pPr>
    </w:p>
    <w:p w14:paraId="2E1F8951"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The subject site has received subdivision approval from the WAPC, and titles have been issued. The By-Law was not recognised in the determination of the subdivision by the WAPC. The WAPC only recognised the 4m widening for Aberdare Road required by the MRS.</w:t>
      </w:r>
    </w:p>
    <w:p w14:paraId="0AE3BF1F" w14:textId="77777777" w:rsidR="000722BF" w:rsidRPr="000722BF" w:rsidRDefault="000722BF" w:rsidP="00C7758D">
      <w:pPr>
        <w:ind w:left="-284" w:right="-238"/>
        <w:jc w:val="both"/>
        <w:rPr>
          <w:rFonts w:ascii="Arial" w:eastAsia="Calibri" w:hAnsi="Arial" w:cs="Arial"/>
          <w:iCs/>
          <w:color w:val="000000"/>
          <w:szCs w:val="24"/>
        </w:rPr>
      </w:pPr>
    </w:p>
    <w:p w14:paraId="5E27C1CE"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A 9m setback was required by Town Planning Scheme No. 2 (TPS 2), but this is no longer required under Local Planning Scheme No. 3 (LPS 3). A 2m setback applies from the edge of the MRS road reserve as per the street setback provisions of the R-Codes. There is currently no mechanism to modify the street setback prescribed by the R-Codes.</w:t>
      </w:r>
    </w:p>
    <w:p w14:paraId="3642E8DC" w14:textId="77777777" w:rsidR="000722BF" w:rsidRPr="000722BF" w:rsidRDefault="000722BF" w:rsidP="00C7758D">
      <w:pPr>
        <w:ind w:left="-284" w:right="-238"/>
        <w:jc w:val="both"/>
        <w:rPr>
          <w:rFonts w:ascii="Arial" w:eastAsia="Calibri" w:hAnsi="Arial" w:cs="Arial"/>
          <w:iCs/>
          <w:color w:val="000000"/>
          <w:szCs w:val="24"/>
        </w:rPr>
      </w:pPr>
    </w:p>
    <w:p w14:paraId="3FEBFE6A" w14:textId="77777777" w:rsidR="000722BF" w:rsidRPr="000722BF" w:rsidRDefault="000722BF" w:rsidP="00C7758D">
      <w:pPr>
        <w:ind w:left="-284" w:right="-238"/>
        <w:jc w:val="both"/>
        <w:rPr>
          <w:rFonts w:ascii="Arial" w:eastAsia="Calibri" w:hAnsi="Arial" w:cs="Arial"/>
          <w:iCs/>
          <w:color w:val="000000"/>
          <w:szCs w:val="24"/>
        </w:rPr>
      </w:pPr>
      <w:r w:rsidRPr="000722BF">
        <w:rPr>
          <w:rFonts w:ascii="Arial" w:eastAsia="Calibri" w:hAnsi="Arial" w:cs="Arial"/>
          <w:iCs/>
          <w:color w:val="000000"/>
          <w:szCs w:val="24"/>
        </w:rPr>
        <w:t xml:space="preserve">Council is requested to consider this application for a Single House which proposes development within the 9m street setback area from the current street alignment of Aberdare Road. </w:t>
      </w:r>
    </w:p>
    <w:p w14:paraId="2251C3E4" w14:textId="77777777" w:rsidR="000722BF" w:rsidRPr="000722BF" w:rsidRDefault="000722BF" w:rsidP="00C7758D">
      <w:pPr>
        <w:ind w:left="-284" w:right="-238"/>
        <w:jc w:val="both"/>
        <w:rPr>
          <w:rFonts w:ascii="Arial" w:eastAsia="Calibri" w:hAnsi="Arial" w:cs="Arial"/>
          <w:b/>
          <w:color w:val="000000"/>
          <w:szCs w:val="24"/>
        </w:rPr>
      </w:pPr>
      <w:r w:rsidRPr="000722BF">
        <w:rPr>
          <w:rFonts w:ascii="Arial" w:eastAsia="Calibri" w:hAnsi="Arial" w:cs="Arial"/>
          <w:b/>
          <w:color w:val="000000"/>
          <w:szCs w:val="24"/>
        </w:rPr>
        <w:t>State Planning Policy 7.3 - Residential Design Codes – Volume 1</w:t>
      </w:r>
    </w:p>
    <w:p w14:paraId="35D4BA66" w14:textId="77777777" w:rsidR="000722BF" w:rsidRPr="000722BF" w:rsidRDefault="000722BF" w:rsidP="00C7758D">
      <w:pPr>
        <w:ind w:left="-284" w:right="-238"/>
        <w:jc w:val="both"/>
        <w:rPr>
          <w:rFonts w:ascii="Arial" w:eastAsia="Calibri" w:hAnsi="Arial" w:cs="Arial"/>
          <w:bCs/>
          <w:szCs w:val="24"/>
        </w:rPr>
      </w:pPr>
      <w:r w:rsidRPr="000722BF">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3CFFBA37" w14:textId="77777777" w:rsidR="000722BF" w:rsidRPr="000722BF" w:rsidRDefault="000722BF" w:rsidP="00C7758D">
      <w:pPr>
        <w:ind w:left="-284" w:right="-238"/>
        <w:jc w:val="both"/>
        <w:rPr>
          <w:rFonts w:ascii="Arial" w:eastAsia="Calibri" w:hAnsi="Arial" w:cs="Arial"/>
          <w:bCs/>
          <w:szCs w:val="24"/>
        </w:rPr>
      </w:pPr>
    </w:p>
    <w:p w14:paraId="39979DAF" w14:textId="77777777" w:rsidR="000722BF" w:rsidRPr="000722BF" w:rsidRDefault="000722BF" w:rsidP="00C7758D">
      <w:pPr>
        <w:ind w:left="-284" w:right="-238"/>
        <w:jc w:val="both"/>
        <w:rPr>
          <w:rFonts w:ascii="Arial" w:eastAsia="Calibri" w:hAnsi="Arial" w:cs="Arial"/>
          <w:bCs/>
          <w:szCs w:val="24"/>
        </w:rPr>
      </w:pPr>
      <w:r w:rsidRPr="000722BF">
        <w:rPr>
          <w:rFonts w:ascii="Arial" w:eastAsia="Calibri" w:hAnsi="Arial" w:cs="Arial"/>
          <w:bCs/>
          <w:szCs w:val="24"/>
        </w:rPr>
        <w:t>The proposed development is seeking a design principle assessment pathway for parts of this proposal. Council is requested to consider the design principles relating to street setbacks, lot boundary setbacks, outdoor living areas, and visual privacy. As required by the R-Codes, Council, in assessing the proposal against the design principles, should not apply the corresponding deemed-to-comply provisions.</w:t>
      </w:r>
    </w:p>
    <w:p w14:paraId="088903EA" w14:textId="77777777" w:rsidR="000722BF" w:rsidRPr="000722BF" w:rsidRDefault="000722BF" w:rsidP="00C7758D">
      <w:pPr>
        <w:autoSpaceDE w:val="0"/>
        <w:autoSpaceDN w:val="0"/>
        <w:adjustRightInd w:val="0"/>
        <w:ind w:left="-284" w:right="-238"/>
        <w:jc w:val="both"/>
        <w:rPr>
          <w:rFonts w:ascii="Arial" w:eastAsia="Calibri" w:hAnsi="Arial" w:cs="Arial"/>
          <w:color w:val="000000"/>
          <w:szCs w:val="24"/>
          <w:u w:val="single"/>
          <w:lang w:eastAsia="en-AU"/>
        </w:rPr>
      </w:pPr>
    </w:p>
    <w:p w14:paraId="0B67EA79"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5.1.2 – Street setbacks:</w:t>
      </w:r>
    </w:p>
    <w:p w14:paraId="3389CEF8"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2C9ADBDB"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r w:rsidRPr="000722BF">
        <w:rPr>
          <w:rFonts w:ascii="Arial" w:eastAsia="Calibri" w:hAnsi="Arial" w:cs="Arial"/>
          <w:iCs/>
          <w:color w:val="000000"/>
          <w:szCs w:val="24"/>
          <w:lang w:eastAsia="en-AU"/>
        </w:rPr>
        <w:t xml:space="preserve">The application seeks a design principle assessment for the setbacks proposed to the common property driveway. For grouped dwelling developments such as this, the common property driveway is considered a secondary street. </w:t>
      </w:r>
    </w:p>
    <w:p w14:paraId="4BF1275E"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p>
    <w:p w14:paraId="7D800D92"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r w:rsidRPr="000722BF">
        <w:rPr>
          <w:rFonts w:ascii="Arial" w:eastAsia="Calibri" w:hAnsi="Arial" w:cs="Arial"/>
          <w:iCs/>
          <w:color w:val="000000"/>
          <w:szCs w:val="24"/>
          <w:lang w:eastAsia="en-AU"/>
        </w:rPr>
        <w:t>The design principles require the development to be consistent with the established streetscape and not visually imposing from the street. The application meets the design principles for the reasons outlined below:</w:t>
      </w:r>
    </w:p>
    <w:p w14:paraId="3495A4BB" w14:textId="77777777" w:rsidR="000722BF" w:rsidRPr="000722BF" w:rsidRDefault="000722BF" w:rsidP="00C7758D">
      <w:pPr>
        <w:autoSpaceDE w:val="0"/>
        <w:autoSpaceDN w:val="0"/>
        <w:adjustRightInd w:val="0"/>
        <w:ind w:left="-284" w:right="-238"/>
        <w:jc w:val="both"/>
        <w:rPr>
          <w:rFonts w:ascii="Arial" w:eastAsia="Calibri" w:hAnsi="Arial" w:cs="Arial"/>
          <w:iCs/>
          <w:color w:val="000000"/>
          <w:szCs w:val="24"/>
          <w:lang w:eastAsia="en-AU"/>
        </w:rPr>
      </w:pPr>
    </w:p>
    <w:p w14:paraId="6BDD7C2A"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setbacks provided to the internal common property driveway do not directly face the primary street (Aberdare Road). The development presents appropriately to the public realm and achieves deemed-to-comply setbacks to Aberdare Road. The setbacks seeking discretion to the common property driveway will have a negligible impact on the existing or future streetscape or character of Aberdare Road. </w:t>
      </w:r>
    </w:p>
    <w:p w14:paraId="2AF1361E"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Only a 3m length of the wall, comprising the balcony and the contrast rendered wall on the western side of the upper floor, is setback closer to the common property driveway. The remainder of the wall is setback from the driveway in accordance with the </w:t>
      </w:r>
      <w:r w:rsidRPr="000722BF">
        <w:rPr>
          <w:rFonts w:ascii="Arial" w:eastAsia="Calibri" w:hAnsi="Arial" w:cs="Arial"/>
          <w:bCs/>
          <w:szCs w:val="24"/>
        </w:rPr>
        <w:t>deemed-to-comply provisions</w:t>
      </w:r>
      <w:r w:rsidRPr="000722BF">
        <w:rPr>
          <w:rFonts w:ascii="Arial" w:eastAsia="Calibri" w:hAnsi="Arial" w:cs="Arial"/>
          <w:bCs/>
          <w:iCs/>
          <w:color w:val="000000"/>
          <w:szCs w:val="24"/>
          <w:lang w:eastAsia="en-AU"/>
        </w:rPr>
        <w:t>. The balcony and rendered wall are minor projections which do not detract from the character of the streetscape (common property access leg).</w:t>
      </w:r>
    </w:p>
    <w:p w14:paraId="02B5F53E"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development proposes windows from habitable rooms facing the common property driveway, which provides effective passive surveillance whilst also being setback appropriately for visual privacy. </w:t>
      </w:r>
    </w:p>
    <w:p w14:paraId="198E04EC"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common driveway streetscape is not dominated by building services, vehicle entries, blank walls</w:t>
      </w:r>
      <w:r w:rsidRPr="000722BF">
        <w:rPr>
          <w:rFonts w:ascii="Arial" w:eastAsia="Calibri" w:hAnsi="Arial" w:cs="Arial"/>
          <w:bCs/>
          <w:color w:val="000000"/>
          <w:szCs w:val="24"/>
          <w:lang w:eastAsia="en-AU"/>
        </w:rPr>
        <w:t>,</w:t>
      </w:r>
      <w:r w:rsidRPr="000722BF">
        <w:rPr>
          <w:rFonts w:ascii="Arial" w:eastAsia="Calibri" w:hAnsi="Arial" w:cs="Arial"/>
          <w:bCs/>
          <w:iCs/>
          <w:color w:val="000000"/>
          <w:szCs w:val="24"/>
          <w:lang w:eastAsia="en-AU"/>
        </w:rPr>
        <w:t xml:space="preserve"> or infrastructure. </w:t>
      </w:r>
    </w:p>
    <w:p w14:paraId="785F8A74"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 xml:space="preserve">The site is able to accommodate parking, landscaping and utilities. </w:t>
      </w:r>
    </w:p>
    <w:p w14:paraId="7A2A6EFD"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p>
    <w:p w14:paraId="48F0D027"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5.1.3 – Lot boundary setbacks:</w:t>
      </w:r>
    </w:p>
    <w:p w14:paraId="4BB53E6C"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596E45E7" w14:textId="77777777" w:rsid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following lot boundary setbacks seek a design principle assessment:</w:t>
      </w:r>
    </w:p>
    <w:p w14:paraId="47DFE83C" w14:textId="77777777" w:rsidR="00C7758D" w:rsidRPr="000722BF" w:rsidRDefault="00C7758D" w:rsidP="00C7758D">
      <w:pPr>
        <w:autoSpaceDE w:val="0"/>
        <w:autoSpaceDN w:val="0"/>
        <w:adjustRightInd w:val="0"/>
        <w:ind w:left="-284" w:right="-238"/>
        <w:jc w:val="both"/>
        <w:rPr>
          <w:rFonts w:ascii="Arial" w:eastAsia="Calibri" w:hAnsi="Arial" w:cs="Arial"/>
          <w:bCs/>
          <w:iCs/>
          <w:color w:val="000000"/>
          <w:szCs w:val="24"/>
          <w:lang w:eastAsia="en-AU"/>
        </w:rPr>
      </w:pPr>
    </w:p>
    <w:p w14:paraId="767C91AC"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iCs/>
          <w:color w:val="000000"/>
          <w:szCs w:val="24"/>
        </w:rPr>
        <w:t>The hall to t</w:t>
      </w:r>
      <w:r w:rsidRPr="000722BF">
        <w:rPr>
          <w:rFonts w:ascii="Arial" w:eastAsia="Calibri" w:hAnsi="Arial" w:cs="Arial"/>
          <w:color w:val="000000"/>
          <w:szCs w:val="24"/>
        </w:rPr>
        <w:t xml:space="preserve">he ensuite wall on the upper floor proposes a 2.1m setback (east).  </w:t>
      </w:r>
    </w:p>
    <w:p w14:paraId="23ED5CC3"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color w:val="000000"/>
          <w:szCs w:val="24"/>
        </w:rPr>
        <w:t xml:space="preserve">The ensuite wall on the upper floor proposes a 1.1m setback (south).  </w:t>
      </w:r>
    </w:p>
    <w:p w14:paraId="640C6042"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color w:val="000000"/>
          <w:szCs w:val="24"/>
        </w:rPr>
      </w:pPr>
      <w:r w:rsidRPr="000722BF">
        <w:rPr>
          <w:rFonts w:ascii="Arial" w:eastAsia="Calibri" w:hAnsi="Arial" w:cs="Arial"/>
          <w:color w:val="000000"/>
          <w:szCs w:val="24"/>
        </w:rPr>
        <w:t xml:space="preserve">The boundary wall proposed by the garage occupies 79% of the boundary (south). </w:t>
      </w:r>
    </w:p>
    <w:p w14:paraId="49D59F64" w14:textId="77777777" w:rsidR="000722BF" w:rsidRPr="000722BF" w:rsidRDefault="000722BF" w:rsidP="00C7758D">
      <w:pPr>
        <w:numPr>
          <w:ilvl w:val="0"/>
          <w:numId w:val="22"/>
        </w:numPr>
        <w:autoSpaceDE w:val="0"/>
        <w:autoSpaceDN w:val="0"/>
        <w:adjustRightInd w:val="0"/>
        <w:ind w:left="284" w:right="-238" w:hanging="568"/>
        <w:contextualSpacing/>
        <w:jc w:val="both"/>
        <w:rPr>
          <w:rFonts w:ascii="Arial" w:eastAsia="Calibri" w:hAnsi="Arial" w:cs="Arial"/>
          <w:iCs/>
          <w:color w:val="000000"/>
          <w:szCs w:val="24"/>
        </w:rPr>
      </w:pPr>
      <w:r w:rsidRPr="000722BF">
        <w:rPr>
          <w:rFonts w:ascii="Arial" w:eastAsia="Calibri" w:hAnsi="Arial" w:cs="Arial"/>
          <w:color w:val="000000"/>
          <w:szCs w:val="24"/>
        </w:rPr>
        <w:t xml:space="preserve">The design principles for lot boundary setbacks consider the impact of building bulk on adjoining properties, providing adequate sun and ventilation, minimising overlooking and allowing </w:t>
      </w:r>
      <w:r w:rsidRPr="000722BF">
        <w:rPr>
          <w:rFonts w:ascii="Arial" w:eastAsia="Calibri" w:hAnsi="Arial" w:cs="Arial"/>
          <w:iCs/>
          <w:color w:val="000000"/>
          <w:szCs w:val="24"/>
        </w:rPr>
        <w:t xml:space="preserve">effective use of space for privacy and outdoor living areas. </w:t>
      </w:r>
    </w:p>
    <w:p w14:paraId="171BC42C" w14:textId="77777777" w:rsidR="00C4064B" w:rsidRDefault="00C4064B" w:rsidP="00C7758D">
      <w:pPr>
        <w:autoSpaceDE w:val="0"/>
        <w:autoSpaceDN w:val="0"/>
        <w:adjustRightInd w:val="0"/>
        <w:ind w:left="-284" w:right="-238"/>
        <w:jc w:val="both"/>
        <w:rPr>
          <w:rFonts w:ascii="Arial" w:eastAsia="Calibri" w:hAnsi="Arial" w:cs="Arial"/>
          <w:b/>
          <w:iCs/>
          <w:color w:val="000000"/>
          <w:szCs w:val="24"/>
          <w:lang w:eastAsia="en-AU"/>
        </w:rPr>
      </w:pPr>
    </w:p>
    <w:p w14:paraId="2A253176" w14:textId="5F45E2D4" w:rsidR="00C7758D"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East:</w:t>
      </w:r>
    </w:p>
    <w:p w14:paraId="63C672AC" w14:textId="64263DFE"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
          <w:color w:val="000000"/>
          <w:szCs w:val="24"/>
          <w:lang w:eastAsia="en-AU"/>
        </w:rPr>
        <w:br/>
      </w:r>
      <w:r w:rsidRPr="000722BF">
        <w:rPr>
          <w:rFonts w:ascii="Arial" w:eastAsia="Calibri" w:hAnsi="Arial" w:cs="Arial"/>
          <w:bCs/>
          <w:iCs/>
          <w:color w:val="000000"/>
          <w:szCs w:val="24"/>
          <w:lang w:eastAsia="en-AU"/>
        </w:rPr>
        <w:t>The application seeks discretion for setbacks for the wall length from the hallway to the ensuite on the first floor. The remainder of the eastern elevation on the first floor achieves the deemed-to-comply setback. The application achieves the design principles for the reasons outlined below:</w:t>
      </w:r>
    </w:p>
    <w:p w14:paraId="4F2A2CF1"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200AE814"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eastern elevation is well articulated with varying setbacks from 1.5m to 2.1m, multiple openings and a variety of materials such as contrasting renders which assist in breaking up the building bulk. The setbacks proposed will not negatively impact the adjoining property in relation to bulk.  </w:t>
      </w:r>
    </w:p>
    <w:p w14:paraId="5D76088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Ventilation is maintained by the setbacks provided on the ground and upper floors.</w:t>
      </w:r>
    </w:p>
    <w:p w14:paraId="143204E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Solar access is ensured as the subject site is orientated north – south. Overshadowing for the entire proposal achieves the deemed-to-comply provisions.</w:t>
      </w:r>
    </w:p>
    <w:p w14:paraId="5DF2CDE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There are no major openings to habitable rooms on the first floor. There is no overlooking to the eastern lot.</w:t>
      </w:r>
    </w:p>
    <w:p w14:paraId="46D3369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portion of wall seeking discretion is located towards the rear half of the lot, away from the Jacaranda on the adjoining property, and is unlikely to affect the Jacaranda.</w:t>
      </w:r>
    </w:p>
    <w:p w14:paraId="2FE341B6" w14:textId="77777777" w:rsidR="000722BF" w:rsidRPr="000722BF" w:rsidRDefault="000722BF" w:rsidP="00C7758D">
      <w:pPr>
        <w:ind w:left="142" w:right="-238"/>
        <w:contextualSpacing/>
        <w:jc w:val="both"/>
        <w:rPr>
          <w:rFonts w:ascii="Arial" w:eastAsia="Calibri" w:hAnsi="Arial" w:cs="Arial"/>
          <w:iCs/>
          <w:color w:val="000000"/>
          <w:szCs w:val="24"/>
        </w:rPr>
      </w:pPr>
    </w:p>
    <w:p w14:paraId="4BB30138" w14:textId="77777777" w:rsidR="000722BF"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South (ensuite wall):</w:t>
      </w:r>
    </w:p>
    <w:p w14:paraId="19C713C2" w14:textId="77777777" w:rsidR="00C7758D" w:rsidRPr="000722BF" w:rsidRDefault="00C7758D" w:rsidP="00C7758D">
      <w:pPr>
        <w:autoSpaceDE w:val="0"/>
        <w:autoSpaceDN w:val="0"/>
        <w:adjustRightInd w:val="0"/>
        <w:ind w:left="-284" w:right="-238"/>
        <w:jc w:val="both"/>
        <w:rPr>
          <w:rFonts w:ascii="Arial" w:eastAsia="Calibri" w:hAnsi="Arial" w:cs="Arial"/>
          <w:b/>
          <w:iCs/>
          <w:color w:val="000000"/>
          <w:szCs w:val="24"/>
          <w:lang w:eastAsia="en-AU"/>
        </w:rPr>
      </w:pPr>
    </w:p>
    <w:p w14:paraId="2D42AAD8"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application seeks discretion for the setback from the ensuite on the upper floor which proposes a 1.1m setback to the south. The application achieves the design principles for the reasons outlined below:</w:t>
      </w:r>
    </w:p>
    <w:p w14:paraId="71A0F0B7"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463F8AE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portion of the wall is 5.3m in length, which is not likely to negatively impact the adjoining property in relation to bulk.  </w:t>
      </w:r>
    </w:p>
    <w:p w14:paraId="0EC1760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Ventilation is maintained by the setbacks provided on the ground and upper floors.</w:t>
      </w:r>
    </w:p>
    <w:p w14:paraId="2EDA7CE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Solar access is ensured as the subject site is orientated north – south. Overshadowing for the entire proposal achieves the deemed-to-comply provisions.</w:t>
      </w:r>
    </w:p>
    <w:p w14:paraId="0EF796BF"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There are no major openings to habitable rooms on the first floor. There is no overlooking to the southern lot.</w:t>
      </w:r>
    </w:p>
    <w:p w14:paraId="4B5EE086" w14:textId="77777777" w:rsidR="000722BF" w:rsidRPr="000722BF" w:rsidRDefault="000722BF" w:rsidP="00C7758D">
      <w:pPr>
        <w:autoSpaceDE w:val="0"/>
        <w:autoSpaceDN w:val="0"/>
        <w:adjustRightInd w:val="0"/>
        <w:ind w:left="-284" w:right="-238"/>
        <w:contextualSpacing/>
        <w:jc w:val="both"/>
        <w:rPr>
          <w:rFonts w:ascii="Arial" w:eastAsia="Calibri" w:hAnsi="Arial" w:cs="Arial"/>
          <w:bCs/>
          <w:iCs/>
          <w:color w:val="000000"/>
          <w:szCs w:val="24"/>
          <w:lang w:eastAsia="en-AU"/>
        </w:rPr>
      </w:pPr>
    </w:p>
    <w:p w14:paraId="11D844EE" w14:textId="77777777" w:rsidR="000722BF" w:rsidRDefault="000722BF" w:rsidP="00C7758D">
      <w:pPr>
        <w:autoSpaceDE w:val="0"/>
        <w:autoSpaceDN w:val="0"/>
        <w:adjustRightInd w:val="0"/>
        <w:ind w:left="-284" w:right="-238"/>
        <w:jc w:val="both"/>
        <w:rPr>
          <w:rFonts w:ascii="Arial" w:eastAsia="Calibri" w:hAnsi="Arial" w:cs="Arial"/>
          <w:b/>
          <w:iCs/>
          <w:color w:val="000000"/>
          <w:szCs w:val="24"/>
          <w:lang w:eastAsia="en-AU"/>
        </w:rPr>
      </w:pPr>
      <w:r w:rsidRPr="000722BF">
        <w:rPr>
          <w:rFonts w:ascii="Arial" w:eastAsia="Calibri" w:hAnsi="Arial" w:cs="Arial"/>
          <w:b/>
          <w:iCs/>
          <w:color w:val="000000"/>
          <w:szCs w:val="24"/>
          <w:lang w:eastAsia="en-AU"/>
        </w:rPr>
        <w:t>South (garage):</w:t>
      </w:r>
    </w:p>
    <w:p w14:paraId="73FDBEE2" w14:textId="77777777" w:rsidR="00C7758D" w:rsidRPr="000722BF" w:rsidRDefault="00C7758D" w:rsidP="00C7758D">
      <w:pPr>
        <w:autoSpaceDE w:val="0"/>
        <w:autoSpaceDN w:val="0"/>
        <w:adjustRightInd w:val="0"/>
        <w:ind w:left="-284" w:right="-238"/>
        <w:jc w:val="both"/>
        <w:rPr>
          <w:rFonts w:ascii="Arial" w:eastAsia="Calibri" w:hAnsi="Arial" w:cs="Arial"/>
          <w:b/>
          <w:iCs/>
          <w:color w:val="000000"/>
          <w:szCs w:val="24"/>
          <w:lang w:eastAsia="en-AU"/>
        </w:rPr>
      </w:pPr>
    </w:p>
    <w:p w14:paraId="30D9268B"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application proposes a garage along the southern boundary. The application achieves the design principles for the reasons outlined below:</w:t>
      </w:r>
    </w:p>
    <w:p w14:paraId="15A8724C" w14:textId="77777777" w:rsidR="000722BF" w:rsidRPr="000722BF" w:rsidRDefault="000722BF" w:rsidP="00C7758D">
      <w:pPr>
        <w:autoSpaceDE w:val="0"/>
        <w:autoSpaceDN w:val="0"/>
        <w:adjustRightInd w:val="0"/>
        <w:ind w:left="-284" w:right="-238"/>
        <w:jc w:val="both"/>
        <w:rPr>
          <w:rFonts w:ascii="Arial" w:eastAsia="Calibri" w:hAnsi="Arial" w:cs="Arial"/>
          <w:bCs/>
          <w:i/>
          <w:color w:val="000000"/>
          <w:szCs w:val="24"/>
          <w:lang w:eastAsia="en-AU"/>
        </w:rPr>
      </w:pPr>
    </w:p>
    <w:p w14:paraId="7A35923E"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location of the boundary wall to the south allows the development to maximise solar access to habitable rooms and the balcony to the north. </w:t>
      </w:r>
    </w:p>
    <w:p w14:paraId="74383D0C"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boundary wall allows for more effective use of space for the privacy of the occupants and the outdoor living area which can be located central to the lot. maximise solar access to habitable rooms and the balcony to the north. The</w:t>
      </w:r>
    </w:p>
    <w:p w14:paraId="2C8ADE30"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boundary wall is typical in dimension for a garage, being 5.9m in length. The majority of the elevation of the boundary wall will be screened by dividing fencing between the properties.</w:t>
      </w:r>
    </w:p>
    <w:p w14:paraId="667A8F68"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boundary wall of the garage does not adversely impact on the amenity of the adjoining properties, given the single storey nature and the overall dimensions proposed by the boundary wall. </w:t>
      </w:r>
    </w:p>
    <w:p w14:paraId="06DC7CED" w14:textId="77777777" w:rsidR="000722BF" w:rsidRPr="000722BF" w:rsidRDefault="000722BF" w:rsidP="00743CD9">
      <w:pPr>
        <w:ind w:left="-218" w:right="187"/>
        <w:jc w:val="both"/>
        <w:rPr>
          <w:rFonts w:ascii="Arial" w:eastAsia="Calibri" w:hAnsi="Arial" w:cs="Arial"/>
          <w:iCs/>
          <w:color w:val="000000"/>
          <w:szCs w:val="24"/>
        </w:rPr>
      </w:pPr>
    </w:p>
    <w:p w14:paraId="53B1320A" w14:textId="77777777"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b/>
          <w:bCs/>
          <w:color w:val="000000"/>
          <w:szCs w:val="24"/>
          <w:lang w:eastAsia="en-AU"/>
        </w:rPr>
        <w:t>Clause 5.3.1 – Outdoor living areas:</w:t>
      </w:r>
    </w:p>
    <w:p w14:paraId="114CAEAB"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4FD98E56"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r w:rsidRPr="000722BF">
        <w:rPr>
          <w:rFonts w:ascii="Arial" w:eastAsia="Calibri" w:hAnsi="Arial" w:cs="Arial"/>
          <w:bCs/>
          <w:iCs/>
          <w:color w:val="000000"/>
          <w:szCs w:val="24"/>
          <w:lang w:eastAsia="en-AU"/>
        </w:rPr>
        <w:t>The design principles provide for outdoor living areas which provide sufficient space and northern orientation for entertaining, leisure and connection to the outdoors. The application meets the design principles for the reasons outlined below:</w:t>
      </w:r>
    </w:p>
    <w:p w14:paraId="683657E0" w14:textId="77777777" w:rsidR="000722BF" w:rsidRPr="000722BF" w:rsidRDefault="000722BF" w:rsidP="00C7758D">
      <w:pPr>
        <w:autoSpaceDE w:val="0"/>
        <w:autoSpaceDN w:val="0"/>
        <w:adjustRightInd w:val="0"/>
        <w:ind w:left="-284" w:right="-238"/>
        <w:jc w:val="both"/>
        <w:rPr>
          <w:rFonts w:ascii="Arial" w:eastAsia="Calibri" w:hAnsi="Arial" w:cs="Arial"/>
          <w:bCs/>
          <w:iCs/>
          <w:color w:val="000000"/>
          <w:szCs w:val="24"/>
          <w:lang w:eastAsia="en-AU"/>
        </w:rPr>
      </w:pPr>
    </w:p>
    <w:p w14:paraId="07D61607"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dwelling is provided with two outdoor living areas. One area is provided on the ground floor, which is capable of use in conjunction with the primary living area. The other is provided by the balcony on the upper floor.</w:t>
      </w:r>
    </w:p>
    <w:p w14:paraId="3B17C25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outdoor living areas are considered to be functional and usable to accommodate outdoor seating, with additional remaining space available for outdoor pursuits, including landscaping and planting trees.</w:t>
      </w:r>
    </w:p>
    <w:p w14:paraId="19884FFD"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outdoor living area provided by the balcony is north facing, which will allow for winter sunlight exposure.</w:t>
      </w:r>
    </w:p>
    <w:p w14:paraId="1D716D76" w14:textId="6DBE0ECF" w:rsidR="000722BF" w:rsidRDefault="000722BF" w:rsidP="00C7758D">
      <w:pPr>
        <w:autoSpaceDE w:val="0"/>
        <w:autoSpaceDN w:val="0"/>
        <w:adjustRightInd w:val="0"/>
        <w:ind w:left="-284" w:right="-238"/>
        <w:jc w:val="both"/>
        <w:rPr>
          <w:rFonts w:ascii="Arial" w:eastAsia="Calibri" w:hAnsi="Arial" w:cs="Arial"/>
          <w:b/>
          <w:bCs/>
          <w:color w:val="000000"/>
          <w:szCs w:val="24"/>
          <w:lang w:eastAsia="en-AU"/>
        </w:rPr>
      </w:pPr>
      <w:r w:rsidRPr="000722BF">
        <w:rPr>
          <w:rFonts w:ascii="Arial" w:eastAsia="Calibri" w:hAnsi="Arial" w:cs="Arial"/>
          <w:color w:val="000000"/>
          <w:szCs w:val="24"/>
          <w:u w:val="single"/>
          <w:lang w:eastAsia="en-AU"/>
        </w:rPr>
        <w:br/>
      </w:r>
      <w:r w:rsidRPr="000722BF">
        <w:rPr>
          <w:rFonts w:ascii="Arial" w:eastAsia="Calibri" w:hAnsi="Arial" w:cs="Arial"/>
          <w:b/>
          <w:bCs/>
          <w:color w:val="000000"/>
          <w:szCs w:val="24"/>
          <w:lang w:eastAsia="en-AU"/>
        </w:rPr>
        <w:t>Clause 5.4.1 – Visual privacy</w:t>
      </w:r>
      <w:r w:rsidR="00C7758D">
        <w:rPr>
          <w:rFonts w:ascii="Arial" w:eastAsia="Calibri" w:hAnsi="Arial" w:cs="Arial"/>
          <w:b/>
          <w:bCs/>
          <w:color w:val="000000"/>
          <w:szCs w:val="24"/>
          <w:lang w:eastAsia="en-AU"/>
        </w:rPr>
        <w:t>:</w:t>
      </w:r>
    </w:p>
    <w:p w14:paraId="6D78A668" w14:textId="77777777" w:rsidR="00C7758D" w:rsidRPr="000722BF" w:rsidRDefault="00C7758D" w:rsidP="00C7758D">
      <w:pPr>
        <w:autoSpaceDE w:val="0"/>
        <w:autoSpaceDN w:val="0"/>
        <w:adjustRightInd w:val="0"/>
        <w:ind w:left="-284" w:right="-238"/>
        <w:jc w:val="both"/>
        <w:rPr>
          <w:rFonts w:ascii="Arial" w:eastAsia="Calibri" w:hAnsi="Arial" w:cs="Arial"/>
          <w:b/>
          <w:bCs/>
          <w:color w:val="000000"/>
          <w:szCs w:val="24"/>
          <w:lang w:eastAsia="en-AU"/>
        </w:rPr>
      </w:pPr>
    </w:p>
    <w:p w14:paraId="23810576" w14:textId="77777777" w:rsidR="000722BF" w:rsidRPr="000722BF" w:rsidRDefault="000722BF" w:rsidP="00C7758D">
      <w:pPr>
        <w:ind w:left="-284" w:right="-238"/>
        <w:jc w:val="both"/>
        <w:rPr>
          <w:rFonts w:ascii="Arial" w:eastAsia="Calibri" w:hAnsi="Arial" w:cs="Arial"/>
          <w:bCs/>
          <w:iCs/>
          <w:color w:val="000000"/>
          <w:szCs w:val="24"/>
          <w:lang w:eastAsia="en-AU"/>
        </w:rPr>
      </w:pPr>
      <w:r w:rsidRPr="000722BF">
        <w:rPr>
          <w:rFonts w:ascii="Arial" w:eastAsia="Calibri" w:hAnsi="Arial" w:cs="Arial"/>
          <w:color w:val="000000"/>
          <w:szCs w:val="24"/>
          <w:lang w:eastAsia="en-AU"/>
        </w:rPr>
        <w:t>The western elevation of the balcony facing the common property driveway is seeking an assessment against the design principles. The design principles for visual privacy consider the minimal overlooking of active habitable spaces and outdoor living areas of adjacent dwellings and maximum visual privacy to side and rear boundaries.</w:t>
      </w:r>
      <w:r w:rsidRPr="000722BF">
        <w:rPr>
          <w:rFonts w:ascii="Arial" w:eastAsia="Calibri" w:hAnsi="Arial" w:cs="Arial"/>
          <w:bCs/>
          <w:iCs/>
          <w:color w:val="000000"/>
          <w:szCs w:val="24"/>
          <w:lang w:eastAsia="en-AU"/>
        </w:rPr>
        <w:t xml:space="preserve"> The application meets the design principles for the reasons outlined below:</w:t>
      </w:r>
    </w:p>
    <w:p w14:paraId="27BB3F2F" w14:textId="77777777" w:rsidR="000722BF" w:rsidRPr="000722BF" w:rsidRDefault="000722BF" w:rsidP="00C7758D">
      <w:pPr>
        <w:ind w:left="-284" w:right="-238"/>
        <w:jc w:val="both"/>
        <w:rPr>
          <w:rFonts w:ascii="Arial" w:eastAsia="Calibri" w:hAnsi="Arial" w:cs="Arial"/>
          <w:color w:val="000000"/>
          <w:szCs w:val="24"/>
          <w:lang w:eastAsia="en-AU"/>
        </w:rPr>
      </w:pPr>
    </w:p>
    <w:p w14:paraId="5573B435"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majority of the cone of vision from the balcony falls within the common property area. Only a small portion of the cone of vision (1m2) falls behind the front setback area of the western lot at 61B Aberdare Road, Nedlands. The extent of overlooking is minor.</w:t>
      </w:r>
    </w:p>
    <w:p w14:paraId="52D52FB1"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61B Aberdare Road, Nedlands is currently vacant. The overlooking does not currently fall over any major openings to habitable rooms or outdoor living areas.</w:t>
      </w:r>
    </w:p>
    <w:p w14:paraId="57937C5B"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 xml:space="preserve">The majority of overlooking is confined to the street setback area and the communal driveway. The passive surveillance to the street and communal driveway is a positive outcome for safety. </w:t>
      </w:r>
    </w:p>
    <w:p w14:paraId="50168DD8" w14:textId="77777777" w:rsidR="000722BF" w:rsidRPr="000722BF" w:rsidRDefault="000722BF" w:rsidP="00C7758D">
      <w:pPr>
        <w:numPr>
          <w:ilvl w:val="0"/>
          <w:numId w:val="15"/>
        </w:numPr>
        <w:ind w:left="284" w:right="-238" w:hanging="568"/>
        <w:contextualSpacing/>
        <w:jc w:val="both"/>
        <w:rPr>
          <w:rFonts w:ascii="Arial" w:eastAsia="Calibri" w:hAnsi="Arial" w:cs="Arial"/>
          <w:iCs/>
          <w:color w:val="000000"/>
          <w:szCs w:val="24"/>
        </w:rPr>
      </w:pPr>
      <w:r w:rsidRPr="000722BF">
        <w:rPr>
          <w:rFonts w:ascii="Arial" w:eastAsia="Calibri" w:hAnsi="Arial" w:cs="Arial"/>
          <w:iCs/>
          <w:color w:val="000000"/>
          <w:szCs w:val="24"/>
        </w:rPr>
        <w:t>The design of the building, the internal layouts, screening and highlight windows provided ensure that all other upper floor major openings protect the visual privacy of the adjoining sites in accordance with the deemed-to-comply provisions of the R-Codes.</w:t>
      </w:r>
    </w:p>
    <w:p w14:paraId="0C4C68B2" w14:textId="77777777" w:rsidR="000722BF" w:rsidRDefault="000722BF" w:rsidP="00C7758D">
      <w:pPr>
        <w:ind w:left="-218" w:right="-238"/>
        <w:jc w:val="both"/>
        <w:rPr>
          <w:rFonts w:ascii="Arial" w:eastAsia="Calibri" w:hAnsi="Arial" w:cs="Arial"/>
          <w:iCs/>
          <w:color w:val="000000"/>
          <w:szCs w:val="24"/>
        </w:rPr>
      </w:pPr>
    </w:p>
    <w:p w14:paraId="10F2C3C8" w14:textId="77777777" w:rsidR="00C7758D" w:rsidRPr="000722BF" w:rsidRDefault="00C7758D" w:rsidP="00C7758D">
      <w:pPr>
        <w:ind w:left="-218" w:right="-238"/>
        <w:jc w:val="both"/>
        <w:rPr>
          <w:rFonts w:ascii="Arial" w:eastAsia="Calibri" w:hAnsi="Arial" w:cs="Arial"/>
          <w:iCs/>
          <w:color w:val="000000"/>
          <w:szCs w:val="24"/>
        </w:rPr>
      </w:pPr>
    </w:p>
    <w:p w14:paraId="6A59243E" w14:textId="77777777" w:rsidR="000722BF" w:rsidRPr="000722BF" w:rsidRDefault="000722BF" w:rsidP="00C7758D">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Consultation</w:t>
      </w:r>
    </w:p>
    <w:p w14:paraId="78D04579" w14:textId="77777777" w:rsidR="000722BF" w:rsidRPr="000722BF" w:rsidRDefault="000722BF" w:rsidP="00C7758D">
      <w:pPr>
        <w:ind w:left="-284" w:right="-238"/>
        <w:jc w:val="both"/>
        <w:rPr>
          <w:rFonts w:ascii="Arial" w:eastAsia="Calibri" w:hAnsi="Arial" w:cs="Arial"/>
          <w:b/>
          <w:color w:val="17365D"/>
          <w:sz w:val="28"/>
          <w:szCs w:val="32"/>
          <w:lang w:val="en-US"/>
        </w:rPr>
      </w:pPr>
    </w:p>
    <w:p w14:paraId="690622D3"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The development application was advertised in accordance with the City’s Local Planning Policy – Consultation of Planning Proposals to four adjoining properties. The application was advertised for a period of 14 days from 11 February 2022 to 25 February 2022. At the close of the advertising period, one submission was received objecting to the proposal.  </w:t>
      </w:r>
    </w:p>
    <w:p w14:paraId="2B72D9D6"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The following is a summary of the concerns/comments raised and the Administration’s response and action taken in relation to each issue:</w:t>
      </w:r>
    </w:p>
    <w:p w14:paraId="701BB0C5" w14:textId="77777777" w:rsidR="000722BF" w:rsidRPr="000722BF" w:rsidRDefault="000722BF" w:rsidP="00C7758D">
      <w:pPr>
        <w:ind w:left="-284" w:right="-238"/>
        <w:jc w:val="both"/>
        <w:rPr>
          <w:rFonts w:ascii="Arial" w:eastAsia="Calibri" w:hAnsi="Arial" w:cs="Arial"/>
          <w:szCs w:val="32"/>
          <w:lang w:val="en-US"/>
        </w:rPr>
      </w:pPr>
    </w:p>
    <w:p w14:paraId="71596116"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Concerns relating to the upper floor setback to the east and impact upon the existing mature Jacaranda tree on the neighboring eastern property.</w:t>
      </w:r>
    </w:p>
    <w:p w14:paraId="0CEE7C03" w14:textId="77777777" w:rsidR="000722BF" w:rsidRDefault="000722BF" w:rsidP="00C7758D">
      <w:pPr>
        <w:ind w:left="284" w:right="-238"/>
        <w:jc w:val="both"/>
        <w:rPr>
          <w:rFonts w:ascii="Arial" w:eastAsia="Calibri" w:hAnsi="Arial" w:cs="Arial"/>
          <w:color w:val="000000"/>
          <w:szCs w:val="32"/>
          <w:lang w:val="en-US"/>
        </w:rPr>
      </w:pPr>
      <w:r w:rsidRPr="000722BF">
        <w:rPr>
          <w:rFonts w:ascii="Arial" w:eastAsia="Calibri" w:hAnsi="Arial" w:cs="Arial"/>
          <w:color w:val="000000"/>
          <w:szCs w:val="32"/>
          <w:lang w:val="en-US"/>
        </w:rPr>
        <w:br/>
        <w:t xml:space="preserve">The portion of wall which is adjacent to the Jacaranda tree on the neighboring lot achieves the deemed-to-comply setbacks prescribed by the R-Codes. </w:t>
      </w:r>
    </w:p>
    <w:p w14:paraId="540746FD" w14:textId="77777777" w:rsidR="00C7758D" w:rsidRPr="000722BF" w:rsidRDefault="00C7758D" w:rsidP="00C7758D">
      <w:pPr>
        <w:ind w:left="284" w:right="-238"/>
        <w:jc w:val="both"/>
        <w:rPr>
          <w:rFonts w:ascii="Arial" w:eastAsia="Calibri" w:hAnsi="Arial" w:cs="Arial"/>
          <w:color w:val="000000"/>
          <w:szCs w:val="32"/>
          <w:lang w:val="en-US"/>
        </w:rPr>
      </w:pPr>
    </w:p>
    <w:p w14:paraId="34182BAC"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color w:val="000000"/>
          <w:szCs w:val="32"/>
          <w:lang w:val="en-US"/>
        </w:rPr>
        <w:t xml:space="preserve">The portion of wall seeking a merit based assessment comprises the rear half of the upper floor, from the ensuite to the end of the hallway, located towards the southern half of the site. The length of the wall seeking an assessment of merit for setbacks is unlikely to impact upon the Jacaranda tree. </w:t>
      </w:r>
      <w:r w:rsidRPr="000722BF">
        <w:rPr>
          <w:rFonts w:ascii="Arial" w:eastAsia="Calibri" w:hAnsi="Arial" w:cs="Arial"/>
          <w:szCs w:val="32"/>
          <w:lang w:val="en-US"/>
        </w:rPr>
        <w:t>Please see above for the Design Principles assessment on lot boundary setbacks.</w:t>
      </w:r>
    </w:p>
    <w:p w14:paraId="1E50423F" w14:textId="77777777" w:rsidR="000722BF" w:rsidRPr="000722BF" w:rsidRDefault="000722BF" w:rsidP="00C7758D">
      <w:pPr>
        <w:ind w:right="-238"/>
        <w:jc w:val="both"/>
        <w:rPr>
          <w:rFonts w:ascii="Arial" w:eastAsia="Calibri" w:hAnsi="Arial" w:cs="Arial"/>
          <w:color w:val="000000"/>
          <w:szCs w:val="32"/>
          <w:lang w:val="en-US"/>
        </w:rPr>
      </w:pPr>
    </w:p>
    <w:p w14:paraId="080A3FC9" w14:textId="77777777" w:rsid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Preference for upper level to be setback closer to the common property driveway instead of the eastern lot boundary.</w:t>
      </w:r>
    </w:p>
    <w:p w14:paraId="64E65782" w14:textId="77777777" w:rsidR="00C7758D" w:rsidRPr="000722BF" w:rsidRDefault="00C7758D" w:rsidP="00C7758D">
      <w:pPr>
        <w:ind w:left="284" w:right="-238"/>
        <w:contextualSpacing/>
        <w:jc w:val="both"/>
        <w:rPr>
          <w:rFonts w:ascii="Arial" w:eastAsia="Calibri" w:hAnsi="Arial" w:cs="Arial"/>
          <w:szCs w:val="32"/>
          <w:lang w:val="en-US"/>
        </w:rPr>
      </w:pPr>
    </w:p>
    <w:p w14:paraId="0C3DADC8" w14:textId="77777777" w:rsidR="000722BF" w:rsidRPr="000722BF" w:rsidRDefault="000722BF" w:rsidP="00C7758D">
      <w:pPr>
        <w:ind w:left="284" w:right="-238"/>
        <w:jc w:val="both"/>
        <w:rPr>
          <w:rFonts w:ascii="Arial" w:eastAsia="Calibri" w:hAnsi="Arial" w:cs="Arial"/>
          <w:szCs w:val="32"/>
          <w:lang w:val="en-US"/>
        </w:rPr>
      </w:pPr>
      <w:r w:rsidRPr="000722BF">
        <w:rPr>
          <w:rFonts w:ascii="Arial" w:eastAsia="Calibri" w:hAnsi="Arial" w:cs="Arial"/>
          <w:szCs w:val="32"/>
          <w:lang w:val="en-US"/>
        </w:rPr>
        <w:t>Noted. The eastern setback meets the design principles as discussed above. No further changes are proposed to the plans.</w:t>
      </w:r>
    </w:p>
    <w:p w14:paraId="35408821" w14:textId="77777777" w:rsidR="000722BF" w:rsidRPr="000722BF" w:rsidRDefault="000722BF" w:rsidP="00C7758D">
      <w:pPr>
        <w:ind w:right="-238"/>
        <w:jc w:val="both"/>
        <w:rPr>
          <w:rFonts w:ascii="Arial" w:eastAsia="Calibri" w:hAnsi="Arial" w:cs="Arial"/>
          <w:szCs w:val="32"/>
          <w:lang w:val="en-US"/>
        </w:rPr>
      </w:pPr>
      <w:r w:rsidRPr="000722BF">
        <w:rPr>
          <w:rFonts w:ascii="Arial" w:eastAsia="Calibri" w:hAnsi="Arial" w:cs="Arial"/>
          <w:szCs w:val="32"/>
          <w:lang w:val="en-US"/>
        </w:rPr>
        <w:t xml:space="preserve"> </w:t>
      </w:r>
    </w:p>
    <w:p w14:paraId="07B335DB"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Concerns regarding the lack of landscaping.</w:t>
      </w:r>
    </w:p>
    <w:p w14:paraId="0125BA33" w14:textId="77777777" w:rsidR="000722BF" w:rsidRPr="000722BF" w:rsidRDefault="000722BF" w:rsidP="00C7758D">
      <w:pPr>
        <w:ind w:left="284" w:right="-238"/>
        <w:contextualSpacing/>
        <w:jc w:val="both"/>
        <w:rPr>
          <w:rFonts w:ascii="Arial" w:eastAsia="Calibri" w:hAnsi="Arial" w:cs="Arial"/>
          <w:szCs w:val="32"/>
        </w:rPr>
      </w:pPr>
      <w:r w:rsidRPr="000722BF">
        <w:rPr>
          <w:rFonts w:ascii="Arial" w:eastAsia="Calibri" w:hAnsi="Arial" w:cs="Arial"/>
          <w:szCs w:val="32"/>
          <w:lang w:val="en-US"/>
        </w:rPr>
        <w:br/>
      </w:r>
      <w:r w:rsidRPr="000722BF">
        <w:rPr>
          <w:rFonts w:ascii="Arial" w:eastAsia="Calibri" w:hAnsi="Arial" w:cs="Arial"/>
          <w:szCs w:val="32"/>
        </w:rPr>
        <w:t xml:space="preserve">The R-Codes (Volume 1) outline the deemed-to-comply provisions for landscaping for Single and Grouped Dwellings. The landscaping provision recommends one tree to be provided per dwelling, with a planting area of 2m x 2m. </w:t>
      </w:r>
      <w:r w:rsidRPr="000722BF">
        <w:rPr>
          <w:rFonts w:ascii="Arial" w:eastAsia="Calibri" w:hAnsi="Arial" w:cs="Arial"/>
          <w:szCs w:val="32"/>
        </w:rPr>
        <w:br/>
      </w:r>
    </w:p>
    <w:p w14:paraId="1F64ED61" w14:textId="77777777" w:rsidR="000722BF" w:rsidRPr="000722BF" w:rsidRDefault="000722BF" w:rsidP="00C7758D">
      <w:pPr>
        <w:ind w:left="284" w:right="-238"/>
        <w:contextualSpacing/>
        <w:jc w:val="both"/>
        <w:rPr>
          <w:rFonts w:ascii="Arial" w:eastAsia="Calibri" w:hAnsi="Arial" w:cs="Arial"/>
          <w:szCs w:val="32"/>
        </w:rPr>
      </w:pPr>
      <w:r w:rsidRPr="000722BF">
        <w:rPr>
          <w:rFonts w:ascii="Arial" w:eastAsia="Calibri" w:hAnsi="Arial" w:cs="Arial"/>
          <w:szCs w:val="32"/>
        </w:rPr>
        <w:t>The application proposes one tree with a planting area of 2m x 2m and additional planting of vegetation within the street setback area as prescribed by Clause 5.3.2 – Landscaping of the R-Codes (Volume 1).  The proposal meets the deemed-to-comply provisions for landscaping. In order to ensure landscaping is well-integrated into the development, a condition is recommended requiring a more detailed landscape plan be provided prior to the issue of a building permit.</w:t>
      </w:r>
    </w:p>
    <w:p w14:paraId="7DF35437" w14:textId="77777777" w:rsidR="000722BF" w:rsidRPr="000722BF" w:rsidRDefault="000722BF" w:rsidP="00C7758D">
      <w:pPr>
        <w:ind w:right="-238"/>
        <w:contextualSpacing/>
        <w:jc w:val="both"/>
        <w:rPr>
          <w:rFonts w:ascii="Arial" w:eastAsia="Calibri" w:hAnsi="Arial" w:cs="Arial"/>
          <w:szCs w:val="32"/>
          <w:lang w:val="en-US"/>
        </w:rPr>
      </w:pPr>
    </w:p>
    <w:p w14:paraId="7AF2AD3D" w14:textId="77777777" w:rsidR="000722BF" w:rsidRPr="000722BF" w:rsidRDefault="000722BF" w:rsidP="00C7758D">
      <w:pPr>
        <w:numPr>
          <w:ilvl w:val="0"/>
          <w:numId w:val="19"/>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If the development is granted with approval, the submission requests the following to be considered:</w:t>
      </w:r>
    </w:p>
    <w:p w14:paraId="4AECEAEE" w14:textId="77777777" w:rsidR="000722BF" w:rsidRPr="000722BF" w:rsidRDefault="000722BF" w:rsidP="00C7758D">
      <w:pPr>
        <w:ind w:left="-360" w:right="-238"/>
        <w:jc w:val="both"/>
        <w:rPr>
          <w:rFonts w:ascii="Arial" w:eastAsia="Calibri" w:hAnsi="Arial" w:cs="Arial"/>
          <w:szCs w:val="32"/>
          <w:lang w:val="en-US"/>
        </w:rPr>
      </w:pPr>
    </w:p>
    <w:p w14:paraId="7DFD8A58"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Re-survey of the development site to ensure that the boundary wall is located within the lot boundary</w:t>
      </w:r>
    </w:p>
    <w:p w14:paraId="02B142AA"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Provision of temporary fencing during construction</w:t>
      </w:r>
    </w:p>
    <w:p w14:paraId="65572E6D" w14:textId="77777777" w:rsidR="000722BF" w:rsidRPr="000722BF" w:rsidRDefault="000722BF" w:rsidP="00C7758D">
      <w:pPr>
        <w:numPr>
          <w:ilvl w:val="0"/>
          <w:numId w:val="20"/>
        </w:numPr>
        <w:ind w:left="851" w:right="-238" w:hanging="567"/>
        <w:contextualSpacing/>
        <w:jc w:val="both"/>
        <w:rPr>
          <w:rFonts w:ascii="Arial" w:eastAsia="Calibri" w:hAnsi="Arial" w:cs="Arial"/>
          <w:szCs w:val="32"/>
          <w:lang w:val="en-US"/>
        </w:rPr>
      </w:pPr>
      <w:r w:rsidRPr="000722BF">
        <w:rPr>
          <w:rFonts w:ascii="Arial" w:eastAsia="Calibri" w:hAnsi="Arial" w:cs="Arial"/>
          <w:szCs w:val="32"/>
          <w:lang w:val="en-US"/>
        </w:rPr>
        <w:t xml:space="preserve">An arborist report to be submitted to demonstrate that </w:t>
      </w:r>
      <w:r w:rsidRPr="000722BF">
        <w:rPr>
          <w:rFonts w:ascii="Arial" w:eastAsia="Calibri" w:hAnsi="Arial" w:cs="Arial"/>
          <w:szCs w:val="32"/>
        </w:rPr>
        <w:t>any pruning of mature vegetation will not have a detrimental impact to the health or safety of the vegetation.</w:t>
      </w:r>
    </w:p>
    <w:p w14:paraId="5C9CEE0E" w14:textId="77777777" w:rsidR="000722BF" w:rsidRPr="000722BF" w:rsidRDefault="000722BF" w:rsidP="00C7758D">
      <w:pPr>
        <w:ind w:left="-284" w:right="-238"/>
        <w:contextualSpacing/>
        <w:jc w:val="both"/>
        <w:rPr>
          <w:rFonts w:ascii="Arial" w:eastAsia="Calibri" w:hAnsi="Arial" w:cs="Arial"/>
          <w:szCs w:val="32"/>
          <w:lang w:val="en-US"/>
        </w:rPr>
      </w:pPr>
      <w:r w:rsidRPr="000722BF">
        <w:rPr>
          <w:rFonts w:ascii="Arial" w:eastAsia="Calibri" w:hAnsi="Arial" w:cs="Arial"/>
          <w:szCs w:val="32"/>
          <w:lang w:val="en-US"/>
        </w:rPr>
        <w:br/>
        <w:t>Administration provides the following response relating to the respective points above:</w:t>
      </w:r>
    </w:p>
    <w:p w14:paraId="0B65737E" w14:textId="77777777" w:rsidR="000722BF" w:rsidRPr="000722BF" w:rsidRDefault="000722BF" w:rsidP="00C7758D">
      <w:pPr>
        <w:ind w:left="-284" w:right="-238"/>
        <w:contextualSpacing/>
        <w:jc w:val="both"/>
        <w:rPr>
          <w:rFonts w:ascii="Arial" w:eastAsia="Calibri" w:hAnsi="Arial" w:cs="Arial"/>
          <w:i/>
          <w:iCs/>
          <w:szCs w:val="32"/>
          <w:lang w:val="en-US"/>
        </w:rPr>
      </w:pPr>
      <w:r w:rsidRPr="000722BF">
        <w:rPr>
          <w:rFonts w:ascii="Arial" w:eastAsia="Calibri" w:hAnsi="Arial" w:cs="Arial"/>
          <w:szCs w:val="32"/>
          <w:lang w:val="en-US"/>
        </w:rPr>
        <w:t xml:space="preserve">  </w:t>
      </w:r>
    </w:p>
    <w:p w14:paraId="4E0C6B89" w14:textId="77777777" w:rsidR="000722BF" w:rsidRPr="000722BF" w:rsidRDefault="000722BF" w:rsidP="00C7758D">
      <w:pPr>
        <w:numPr>
          <w:ilvl w:val="0"/>
          <w:numId w:val="21"/>
        </w:numPr>
        <w:ind w:left="284" w:right="-238" w:hanging="568"/>
        <w:contextualSpacing/>
        <w:jc w:val="both"/>
        <w:rPr>
          <w:rFonts w:ascii="Arial" w:eastAsia="Calibri" w:hAnsi="Arial" w:cs="Arial"/>
          <w:b/>
          <w:szCs w:val="32"/>
        </w:rPr>
      </w:pPr>
      <w:r w:rsidRPr="000722BF">
        <w:rPr>
          <w:rFonts w:ascii="Arial" w:eastAsia="Calibri" w:hAnsi="Arial" w:cs="Arial"/>
          <w:szCs w:val="32"/>
          <w:lang w:val="en-US"/>
        </w:rPr>
        <w:t>The owner and builder are legally required to ensure all works are</w:t>
      </w:r>
      <w:r w:rsidRPr="000722BF">
        <w:rPr>
          <w:rFonts w:ascii="Arial" w:eastAsia="Calibri" w:hAnsi="Arial" w:cs="Arial"/>
          <w:bCs/>
          <w:szCs w:val="32"/>
        </w:rPr>
        <w:t xml:space="preserve"> wholly located within the lot boundaries of the subject site.</w:t>
      </w:r>
    </w:p>
    <w:p w14:paraId="4D863A8A" w14:textId="77777777" w:rsidR="000722BF" w:rsidRPr="000722BF" w:rsidRDefault="000722BF" w:rsidP="00983632">
      <w:pPr>
        <w:numPr>
          <w:ilvl w:val="0"/>
          <w:numId w:val="21"/>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 xml:space="preserve">The provision of temporary fencing during construction is at the discretion of the builder and is a civil matter between landowners. Dividing fencing is not governed under planning legislation and therefore cannot be conditioned. </w:t>
      </w:r>
    </w:p>
    <w:p w14:paraId="31809CD2" w14:textId="77777777" w:rsidR="000722BF" w:rsidRPr="000722BF" w:rsidRDefault="000722BF" w:rsidP="00983632">
      <w:pPr>
        <w:numPr>
          <w:ilvl w:val="0"/>
          <w:numId w:val="21"/>
        </w:numPr>
        <w:ind w:left="284" w:right="-238" w:hanging="568"/>
        <w:contextualSpacing/>
        <w:jc w:val="both"/>
        <w:rPr>
          <w:rFonts w:ascii="Arial" w:eastAsia="Calibri" w:hAnsi="Arial" w:cs="Arial"/>
          <w:szCs w:val="32"/>
          <w:lang w:val="en-US"/>
        </w:rPr>
      </w:pPr>
      <w:r w:rsidRPr="000722BF">
        <w:rPr>
          <w:rFonts w:ascii="Arial" w:eastAsia="Calibri" w:hAnsi="Arial" w:cs="Arial"/>
          <w:szCs w:val="32"/>
          <w:lang w:val="en-US"/>
        </w:rPr>
        <w:t xml:space="preserve">The City has advised the applicant of the submissions received and an arborist report has not been provided. The portion of building seeking discretion is unlikely to affect the tree. There is no legislative ability to protect vegetation on an adjoining lot for the portion of building that meets the deemed-to-comply provisions. </w:t>
      </w:r>
    </w:p>
    <w:p w14:paraId="2E0CF237" w14:textId="77777777" w:rsidR="000722BF" w:rsidRPr="000722BF" w:rsidRDefault="000722BF" w:rsidP="00C7758D">
      <w:pPr>
        <w:ind w:left="-284" w:right="-238"/>
        <w:jc w:val="both"/>
        <w:rPr>
          <w:rFonts w:ascii="Arial" w:eastAsia="Calibri" w:hAnsi="Arial" w:cs="Arial"/>
          <w:szCs w:val="32"/>
          <w:lang w:val="en-US"/>
        </w:rPr>
      </w:pPr>
    </w:p>
    <w:p w14:paraId="41B4FE39" w14:textId="77777777" w:rsidR="000722BF" w:rsidRPr="000722BF" w:rsidRDefault="000722BF" w:rsidP="00B558C6">
      <w:pPr>
        <w:ind w:left="-284" w:right="-238"/>
        <w:jc w:val="both"/>
        <w:rPr>
          <w:rFonts w:ascii="Arial" w:eastAsia="Calibri" w:hAnsi="Arial" w:cs="Arial"/>
          <w:szCs w:val="32"/>
          <w:lang w:val="en-US"/>
        </w:rPr>
      </w:pPr>
      <w:r w:rsidRPr="000722BF">
        <w:rPr>
          <w:rFonts w:ascii="Arial" w:eastAsia="Calibri" w:hAnsi="Arial" w:cs="Arial"/>
          <w:szCs w:val="32"/>
          <w:lang w:val="en-US"/>
        </w:rPr>
        <w:t>Further discussions on these matters will occur between the City, the applicant and the neighbor.</w:t>
      </w:r>
    </w:p>
    <w:p w14:paraId="5789AD2B" w14:textId="77777777" w:rsidR="000722BF" w:rsidRDefault="000722BF" w:rsidP="00B558C6">
      <w:pPr>
        <w:ind w:left="-284" w:right="-238"/>
        <w:jc w:val="both"/>
        <w:rPr>
          <w:rFonts w:ascii="Arial" w:eastAsia="Calibri" w:hAnsi="Arial" w:cs="Arial"/>
          <w:b/>
          <w:color w:val="17365D"/>
          <w:sz w:val="28"/>
          <w:szCs w:val="32"/>
          <w:lang w:val="en-US"/>
        </w:rPr>
      </w:pPr>
    </w:p>
    <w:p w14:paraId="7428D0DD" w14:textId="77777777" w:rsidR="00B558C6" w:rsidRPr="000722BF" w:rsidRDefault="00B558C6" w:rsidP="00B558C6">
      <w:pPr>
        <w:ind w:left="-284" w:right="-238"/>
        <w:jc w:val="both"/>
        <w:rPr>
          <w:rFonts w:ascii="Arial" w:eastAsia="Calibri" w:hAnsi="Arial" w:cs="Arial"/>
          <w:b/>
          <w:color w:val="17365D"/>
          <w:sz w:val="28"/>
          <w:szCs w:val="32"/>
          <w:lang w:val="en-US"/>
        </w:rPr>
      </w:pPr>
    </w:p>
    <w:p w14:paraId="57C52A01"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Strategic Implications</w:t>
      </w:r>
    </w:p>
    <w:p w14:paraId="41E94AF8" w14:textId="77777777" w:rsidR="000722BF" w:rsidRPr="000722BF" w:rsidRDefault="000722BF" w:rsidP="00B558C6">
      <w:pPr>
        <w:ind w:left="-284" w:right="-238"/>
        <w:jc w:val="both"/>
        <w:rPr>
          <w:rFonts w:ascii="Arial" w:eastAsia="Calibri" w:hAnsi="Arial" w:cs="Arial"/>
          <w:szCs w:val="32"/>
          <w:lang w:val="en-US"/>
        </w:rPr>
      </w:pPr>
    </w:p>
    <w:p w14:paraId="2DEDE76F" w14:textId="77777777" w:rsidR="000722BF" w:rsidRPr="000722BF" w:rsidRDefault="000722BF" w:rsidP="00B558C6">
      <w:pPr>
        <w:ind w:left="-284" w:right="-238"/>
        <w:jc w:val="both"/>
        <w:rPr>
          <w:rFonts w:ascii="Arial" w:eastAsia="Calibri" w:hAnsi="Arial" w:cs="Arial"/>
          <w:szCs w:val="32"/>
          <w:lang w:val="en-US"/>
        </w:rPr>
      </w:pPr>
      <w:r w:rsidRPr="000722BF">
        <w:rPr>
          <w:rFonts w:ascii="Arial" w:eastAsia="Calibri" w:hAnsi="Arial" w:cs="Arial"/>
          <w:szCs w:val="32"/>
          <w:lang w:val="en-US"/>
        </w:rPr>
        <w:t xml:space="preserve">This item relates to the following elements from the City’s Strategic Community Plan. </w:t>
      </w:r>
    </w:p>
    <w:p w14:paraId="1AD450EA" w14:textId="77777777" w:rsidR="000722BF" w:rsidRPr="000722BF" w:rsidRDefault="000722BF" w:rsidP="00B558C6">
      <w:pPr>
        <w:ind w:left="-284" w:right="-238"/>
        <w:jc w:val="both"/>
        <w:rPr>
          <w:rFonts w:ascii="Arial" w:eastAsia="Calibri" w:hAnsi="Arial" w:cs="Arial"/>
          <w:b/>
          <w:color w:val="17365D"/>
          <w:szCs w:val="24"/>
          <w:lang w:val="en-US"/>
        </w:rPr>
      </w:pPr>
    </w:p>
    <w:p w14:paraId="5E30CE57" w14:textId="77777777" w:rsidR="000722BF" w:rsidRPr="000722BF" w:rsidRDefault="000722BF" w:rsidP="00B558C6">
      <w:pPr>
        <w:ind w:left="-284" w:right="-238"/>
        <w:jc w:val="both"/>
        <w:rPr>
          <w:rFonts w:ascii="Arial" w:eastAsia="Calibri" w:hAnsi="Arial" w:cs="Arial"/>
          <w:bCs/>
          <w:szCs w:val="28"/>
          <w:lang w:val="en-US"/>
        </w:rPr>
      </w:pPr>
      <w:r w:rsidRPr="000722BF">
        <w:rPr>
          <w:rFonts w:ascii="Arial" w:eastAsia="Calibri" w:hAnsi="Arial" w:cs="Arial"/>
          <w:b/>
          <w:color w:val="17365D"/>
          <w:szCs w:val="28"/>
          <w:lang w:val="en-US"/>
        </w:rPr>
        <w:t>Values</w:t>
      </w:r>
      <w:r w:rsidRPr="000722BF">
        <w:rPr>
          <w:rFonts w:ascii="Arial" w:eastAsia="Calibri" w:hAnsi="Arial" w:cs="Arial"/>
          <w:bCs/>
          <w:szCs w:val="28"/>
          <w:lang w:val="en-US"/>
        </w:rPr>
        <w:tab/>
      </w:r>
      <w:r w:rsidRPr="000722BF">
        <w:rPr>
          <w:rFonts w:ascii="Arial" w:eastAsia="Calibri" w:hAnsi="Arial" w:cs="Arial"/>
          <w:bCs/>
          <w:szCs w:val="28"/>
          <w:lang w:val="en-US"/>
        </w:rPr>
        <w:tab/>
      </w:r>
      <w:r w:rsidRPr="000722BF">
        <w:rPr>
          <w:rFonts w:ascii="Arial" w:eastAsia="Calibri" w:hAnsi="Arial" w:cs="Arial"/>
          <w:b/>
          <w:szCs w:val="28"/>
          <w:lang w:val="en-US"/>
        </w:rPr>
        <w:t>Healthy and Safe</w:t>
      </w:r>
      <w:r w:rsidRPr="000722BF">
        <w:rPr>
          <w:rFonts w:ascii="Arial" w:eastAsia="Calibri" w:hAnsi="Arial" w:cs="Arial"/>
          <w:bCs/>
          <w:szCs w:val="28"/>
          <w:lang w:val="en-US"/>
        </w:rPr>
        <w:t xml:space="preserve"> </w:t>
      </w:r>
    </w:p>
    <w:p w14:paraId="1168B554" w14:textId="77777777" w:rsidR="000722BF" w:rsidRPr="000722BF" w:rsidRDefault="000722BF" w:rsidP="00B558C6">
      <w:pPr>
        <w:ind w:left="1440" w:right="-238"/>
        <w:jc w:val="both"/>
        <w:rPr>
          <w:rFonts w:ascii="Arial" w:eastAsia="Calibri" w:hAnsi="Arial" w:cs="Arial"/>
          <w:bCs/>
          <w:szCs w:val="28"/>
          <w:lang w:val="en-US"/>
        </w:rPr>
      </w:pPr>
      <w:r w:rsidRPr="000722BF">
        <w:rPr>
          <w:rFonts w:ascii="Arial" w:eastAsia="Calibri" w:hAnsi="Arial" w:cs="Arial"/>
          <w:bCs/>
          <w:szCs w:val="28"/>
          <w:lang w:val="en-US"/>
        </w:rPr>
        <w:t>Our City has clean, safe neighbourhoods where public health is protected and promoted.</w:t>
      </w:r>
    </w:p>
    <w:p w14:paraId="79010332" w14:textId="77777777" w:rsidR="000722BF" w:rsidRPr="000722BF" w:rsidRDefault="000722BF" w:rsidP="00B558C6">
      <w:pPr>
        <w:ind w:left="-284" w:right="-238"/>
        <w:jc w:val="both"/>
        <w:rPr>
          <w:rFonts w:ascii="Arial" w:eastAsia="Calibri" w:hAnsi="Arial" w:cs="Arial"/>
          <w:szCs w:val="24"/>
          <w:lang w:val="en-US"/>
        </w:rPr>
      </w:pPr>
    </w:p>
    <w:p w14:paraId="36E49165" w14:textId="77777777" w:rsidR="000722BF" w:rsidRPr="000722BF" w:rsidRDefault="000722BF" w:rsidP="00B558C6">
      <w:pPr>
        <w:ind w:left="-284" w:right="-238"/>
        <w:jc w:val="both"/>
        <w:rPr>
          <w:rFonts w:ascii="Arial" w:eastAsia="Calibri" w:hAnsi="Arial" w:cs="Arial"/>
          <w:b/>
          <w:szCs w:val="28"/>
          <w:lang w:val="en-US"/>
        </w:rPr>
      </w:pPr>
      <w:r w:rsidRPr="000722BF">
        <w:rPr>
          <w:rFonts w:ascii="Arial" w:eastAsia="Calibri" w:hAnsi="Arial" w:cs="Arial"/>
          <w:b/>
          <w:color w:val="17365D"/>
          <w:szCs w:val="28"/>
          <w:lang w:val="en-US"/>
        </w:rPr>
        <w:t>Values</w:t>
      </w:r>
      <w:r w:rsidRPr="000722BF">
        <w:rPr>
          <w:rFonts w:ascii="Arial" w:eastAsia="Calibri" w:hAnsi="Arial" w:cs="Arial"/>
          <w:bCs/>
          <w:szCs w:val="28"/>
          <w:lang w:val="en-US"/>
        </w:rPr>
        <w:tab/>
      </w:r>
      <w:r w:rsidRPr="000722BF">
        <w:rPr>
          <w:rFonts w:ascii="Arial" w:eastAsia="Calibri" w:hAnsi="Arial" w:cs="Arial"/>
          <w:bCs/>
          <w:szCs w:val="28"/>
          <w:lang w:val="en-US"/>
        </w:rPr>
        <w:tab/>
      </w:r>
      <w:r w:rsidRPr="000722BF">
        <w:rPr>
          <w:rFonts w:ascii="Arial" w:eastAsia="Calibri" w:hAnsi="Arial" w:cs="Arial"/>
          <w:b/>
          <w:szCs w:val="28"/>
          <w:lang w:val="en-US"/>
        </w:rPr>
        <w:t>Great Natural and Built Environment</w:t>
      </w:r>
    </w:p>
    <w:p w14:paraId="79AAAFD2" w14:textId="77777777" w:rsidR="000722BF" w:rsidRPr="000722BF" w:rsidRDefault="000722BF" w:rsidP="00B558C6">
      <w:pPr>
        <w:ind w:left="1440" w:right="-238"/>
        <w:jc w:val="both"/>
        <w:rPr>
          <w:rFonts w:ascii="Arial" w:eastAsia="Calibri" w:hAnsi="Arial" w:cs="Arial"/>
          <w:bCs/>
          <w:szCs w:val="28"/>
          <w:lang w:val="en-US"/>
        </w:rPr>
      </w:pPr>
      <w:r w:rsidRPr="000722BF">
        <w:rPr>
          <w:rFonts w:ascii="Arial" w:eastAsia="Calibri" w:hAnsi="Arial" w:cs="Arial"/>
          <w:bCs/>
          <w:szCs w:val="28"/>
          <w:lang w:val="en-US"/>
        </w:rPr>
        <w:t>We protect our enhanced, engaging community spaces, heritage, the natural environment and our biodiversity through well-planned and managed development.</w:t>
      </w:r>
    </w:p>
    <w:p w14:paraId="24280D37" w14:textId="77777777" w:rsidR="000722BF" w:rsidRPr="000722BF" w:rsidRDefault="000722BF" w:rsidP="00B558C6">
      <w:pPr>
        <w:ind w:left="-284" w:right="-238"/>
        <w:jc w:val="both"/>
        <w:rPr>
          <w:rFonts w:ascii="Arial" w:eastAsia="Calibri" w:hAnsi="Arial" w:cs="Arial"/>
          <w:bCs/>
          <w:szCs w:val="28"/>
          <w:lang w:val="en-US"/>
        </w:rPr>
      </w:pPr>
    </w:p>
    <w:p w14:paraId="2F8FCF9F" w14:textId="77777777" w:rsidR="000722BF" w:rsidRPr="000722BF" w:rsidRDefault="000722BF" w:rsidP="00B558C6">
      <w:pPr>
        <w:ind w:left="-284" w:right="-238"/>
        <w:jc w:val="both"/>
        <w:rPr>
          <w:rFonts w:ascii="Arial" w:eastAsia="Calibri" w:hAnsi="Arial" w:cs="Arial"/>
          <w:b/>
          <w:bCs/>
          <w:color w:val="17365D"/>
          <w:szCs w:val="24"/>
          <w:lang w:val="en-US"/>
        </w:rPr>
      </w:pPr>
      <w:r w:rsidRPr="000722BF">
        <w:rPr>
          <w:rFonts w:ascii="Arial" w:eastAsia="Acumin Pro" w:hAnsi="Arial" w:cs="Arial"/>
          <w:b/>
          <w:bCs/>
          <w:color w:val="17365D"/>
          <w:szCs w:val="24"/>
          <w:lang w:val="en-US"/>
        </w:rPr>
        <w:t>Priority</w:t>
      </w:r>
      <w:r w:rsidRPr="000722BF">
        <w:rPr>
          <w:rFonts w:ascii="Arial" w:eastAsia="Calibri" w:hAnsi="Arial" w:cs="Arial"/>
          <w:b/>
          <w:bCs/>
          <w:color w:val="17365D"/>
          <w:szCs w:val="24"/>
          <w:lang w:val="en-US"/>
        </w:rPr>
        <w:t xml:space="preserve"> Area </w:t>
      </w:r>
      <w:r w:rsidRPr="000722BF">
        <w:rPr>
          <w:rFonts w:ascii="Arial" w:eastAsia="Calibri" w:hAnsi="Arial" w:cs="Arial"/>
          <w:b/>
          <w:bCs/>
          <w:color w:val="17365D"/>
          <w:szCs w:val="24"/>
          <w:lang w:val="en-US"/>
        </w:rPr>
        <w:tab/>
      </w:r>
      <w:r w:rsidRPr="000722BF">
        <w:rPr>
          <w:rFonts w:ascii="Arial" w:eastAsia="Calibri" w:hAnsi="Arial" w:cs="Arial"/>
          <w:szCs w:val="24"/>
          <w:lang w:val="en-US"/>
        </w:rPr>
        <w:t>Urban form - protecting our quality living environment</w:t>
      </w:r>
    </w:p>
    <w:p w14:paraId="3B1CDC08" w14:textId="77777777" w:rsidR="000722BF" w:rsidRDefault="000722BF" w:rsidP="00B558C6">
      <w:pPr>
        <w:ind w:left="-284" w:right="-238"/>
        <w:jc w:val="both"/>
        <w:rPr>
          <w:rFonts w:ascii="Arial" w:eastAsia="Calibri" w:hAnsi="Arial" w:cs="Arial"/>
          <w:b/>
          <w:sz w:val="28"/>
          <w:szCs w:val="32"/>
          <w:lang w:val="en-US"/>
        </w:rPr>
      </w:pPr>
    </w:p>
    <w:p w14:paraId="42D738E6" w14:textId="0FCBC561" w:rsidR="00B558C6" w:rsidRDefault="00B558C6" w:rsidP="00B558C6">
      <w:pPr>
        <w:ind w:left="-284" w:right="-238"/>
        <w:jc w:val="both"/>
        <w:rPr>
          <w:rFonts w:ascii="Arial" w:eastAsia="Calibri" w:hAnsi="Arial" w:cs="Arial"/>
          <w:b/>
          <w:sz w:val="28"/>
          <w:szCs w:val="32"/>
          <w:lang w:val="en-US"/>
        </w:rPr>
      </w:pPr>
    </w:p>
    <w:p w14:paraId="175FDA9B" w14:textId="535220E8" w:rsidR="002736D7" w:rsidRDefault="002736D7" w:rsidP="00B558C6">
      <w:pPr>
        <w:ind w:left="-284" w:right="-238"/>
        <w:jc w:val="both"/>
        <w:rPr>
          <w:rFonts w:ascii="Arial" w:eastAsia="Calibri" w:hAnsi="Arial" w:cs="Arial"/>
          <w:b/>
          <w:sz w:val="28"/>
          <w:szCs w:val="32"/>
          <w:lang w:val="en-US"/>
        </w:rPr>
      </w:pPr>
    </w:p>
    <w:p w14:paraId="10C551C1" w14:textId="77777777" w:rsidR="002736D7" w:rsidRPr="000722BF" w:rsidRDefault="002736D7" w:rsidP="00B558C6">
      <w:pPr>
        <w:ind w:left="-284" w:right="-238"/>
        <w:jc w:val="both"/>
        <w:rPr>
          <w:rFonts w:ascii="Arial" w:eastAsia="Calibri" w:hAnsi="Arial" w:cs="Arial"/>
          <w:b/>
          <w:sz w:val="28"/>
          <w:szCs w:val="32"/>
          <w:lang w:val="en-US"/>
        </w:rPr>
      </w:pPr>
    </w:p>
    <w:p w14:paraId="5D31ED81" w14:textId="77777777" w:rsidR="000722BF" w:rsidRPr="000722BF" w:rsidRDefault="000722BF" w:rsidP="00B558C6">
      <w:pPr>
        <w:ind w:left="-284" w:right="-238"/>
        <w:jc w:val="both"/>
        <w:rPr>
          <w:rFonts w:ascii="Arial" w:eastAsia="Calibri" w:hAnsi="Arial" w:cs="Arial"/>
          <w:b/>
          <w:sz w:val="28"/>
          <w:szCs w:val="32"/>
          <w:lang w:val="en-US"/>
        </w:rPr>
      </w:pPr>
      <w:r w:rsidRPr="000722BF">
        <w:rPr>
          <w:rFonts w:ascii="Arial" w:eastAsia="Calibri" w:hAnsi="Arial" w:cs="Arial"/>
          <w:b/>
          <w:color w:val="17365D"/>
          <w:sz w:val="28"/>
          <w:szCs w:val="32"/>
          <w:lang w:val="en-US"/>
        </w:rPr>
        <w:t>Budget/Financial Implications</w:t>
      </w:r>
    </w:p>
    <w:p w14:paraId="5F715C75" w14:textId="77777777" w:rsidR="000722BF" w:rsidRPr="000722BF" w:rsidRDefault="000722BF" w:rsidP="00B558C6">
      <w:pPr>
        <w:ind w:left="-284" w:right="-238"/>
        <w:jc w:val="both"/>
        <w:rPr>
          <w:rFonts w:ascii="Arial" w:eastAsia="Calibri" w:hAnsi="Arial" w:cs="Arial"/>
          <w:b/>
          <w:szCs w:val="32"/>
          <w:lang w:val="en-US"/>
        </w:rPr>
      </w:pPr>
    </w:p>
    <w:p w14:paraId="1AF4D23E" w14:textId="77777777" w:rsidR="000722BF" w:rsidRPr="000722BF" w:rsidRDefault="000722BF" w:rsidP="00B558C6">
      <w:pPr>
        <w:ind w:left="-284" w:right="-238"/>
        <w:jc w:val="both"/>
        <w:rPr>
          <w:rFonts w:ascii="Arial" w:eastAsia="Calibri" w:hAnsi="Arial" w:cs="Arial"/>
          <w:bCs/>
          <w:szCs w:val="32"/>
          <w:lang w:val="en-US"/>
        </w:rPr>
      </w:pPr>
      <w:r w:rsidRPr="000722BF">
        <w:rPr>
          <w:rFonts w:ascii="Arial" w:eastAsia="Calibri" w:hAnsi="Arial" w:cs="Arial"/>
          <w:bCs/>
          <w:szCs w:val="32"/>
          <w:lang w:val="en-US"/>
        </w:rPr>
        <w:t>N/A</w:t>
      </w:r>
    </w:p>
    <w:p w14:paraId="3D3250EB" w14:textId="77777777" w:rsidR="000722BF" w:rsidRDefault="000722BF" w:rsidP="00B558C6">
      <w:pPr>
        <w:ind w:left="-284" w:right="-238"/>
        <w:jc w:val="both"/>
        <w:rPr>
          <w:rFonts w:ascii="Arial" w:eastAsia="Calibri" w:hAnsi="Arial" w:cs="Arial"/>
          <w:szCs w:val="24"/>
          <w:lang w:val="en-US"/>
        </w:rPr>
      </w:pPr>
    </w:p>
    <w:p w14:paraId="2785E64C" w14:textId="77777777" w:rsidR="00B558C6" w:rsidRPr="000722BF" w:rsidRDefault="00B558C6" w:rsidP="00B558C6">
      <w:pPr>
        <w:ind w:left="-284" w:right="-238"/>
        <w:jc w:val="both"/>
        <w:rPr>
          <w:rFonts w:ascii="Arial" w:eastAsia="Calibri" w:hAnsi="Arial" w:cs="Arial"/>
          <w:szCs w:val="24"/>
          <w:lang w:val="en-US"/>
        </w:rPr>
      </w:pPr>
    </w:p>
    <w:p w14:paraId="4E570A48"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Legislative and Policy Implications</w:t>
      </w:r>
    </w:p>
    <w:p w14:paraId="7C324DDC" w14:textId="77777777" w:rsidR="000722BF" w:rsidRPr="000722BF" w:rsidRDefault="000722BF" w:rsidP="00B558C6">
      <w:pPr>
        <w:ind w:left="-284" w:right="-238"/>
        <w:jc w:val="both"/>
        <w:rPr>
          <w:rFonts w:ascii="Arial" w:eastAsia="Calibri" w:hAnsi="Arial" w:cs="Arial"/>
          <w:b/>
          <w:sz w:val="28"/>
          <w:szCs w:val="32"/>
          <w:lang w:val="en-US"/>
        </w:rPr>
      </w:pPr>
    </w:p>
    <w:p w14:paraId="30E1EBBB" w14:textId="77649ABC"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 xml:space="preserve">Council is requested to make a decision in accordance with clause 68(2) of the </w:t>
      </w:r>
      <w:hyperlink r:id="rId28" w:history="1">
        <w:r w:rsidRPr="000722BF">
          <w:rPr>
            <w:rFonts w:ascii="Arial" w:eastAsia="Calibri" w:hAnsi="Arial" w:cs="Arial"/>
            <w:bCs/>
            <w:color w:val="0000FF"/>
            <w:szCs w:val="24"/>
            <w:u w:val="single"/>
            <w:lang w:val="en-US"/>
          </w:rPr>
          <w:t>Deemed Provisions</w:t>
        </w:r>
      </w:hyperlink>
      <w:r w:rsidRPr="000722BF">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661D33AE" w14:textId="77777777" w:rsidR="000722BF" w:rsidRDefault="000722BF" w:rsidP="00B558C6">
      <w:pPr>
        <w:ind w:left="-284" w:right="-238"/>
        <w:jc w:val="both"/>
        <w:rPr>
          <w:rFonts w:ascii="Arial" w:eastAsia="Calibri" w:hAnsi="Arial" w:cs="Arial"/>
          <w:bCs/>
          <w:szCs w:val="24"/>
          <w:lang w:val="en-US"/>
        </w:rPr>
      </w:pPr>
    </w:p>
    <w:p w14:paraId="075D1E4D" w14:textId="77777777" w:rsidR="00B558C6" w:rsidRPr="000722BF" w:rsidRDefault="00B558C6" w:rsidP="00B558C6">
      <w:pPr>
        <w:ind w:left="-284" w:right="-238"/>
        <w:jc w:val="both"/>
        <w:rPr>
          <w:rFonts w:ascii="Arial" w:eastAsia="Calibri" w:hAnsi="Arial" w:cs="Arial"/>
          <w:bCs/>
          <w:szCs w:val="24"/>
          <w:lang w:val="en-US"/>
        </w:rPr>
      </w:pPr>
    </w:p>
    <w:p w14:paraId="095496BF" w14:textId="77777777" w:rsidR="000722BF" w:rsidRPr="000722BF" w:rsidRDefault="000722BF" w:rsidP="00B558C6">
      <w:pPr>
        <w:ind w:left="-284" w:right="-238"/>
        <w:jc w:val="both"/>
        <w:rPr>
          <w:rFonts w:ascii="Arial" w:eastAsia="Calibri" w:hAnsi="Arial" w:cs="Arial"/>
          <w:b/>
          <w:sz w:val="28"/>
          <w:szCs w:val="32"/>
          <w:lang w:val="en-US"/>
        </w:rPr>
      </w:pPr>
      <w:r w:rsidRPr="000722BF">
        <w:rPr>
          <w:rFonts w:ascii="Arial" w:eastAsia="Calibri" w:hAnsi="Arial" w:cs="Arial"/>
          <w:b/>
          <w:color w:val="17365D"/>
          <w:sz w:val="28"/>
          <w:szCs w:val="32"/>
          <w:lang w:val="en-US"/>
        </w:rPr>
        <w:t>Decision Implications</w:t>
      </w:r>
    </w:p>
    <w:p w14:paraId="0D27CC85" w14:textId="77777777" w:rsidR="000722BF" w:rsidRPr="000722BF" w:rsidRDefault="000722BF" w:rsidP="00B558C6">
      <w:pPr>
        <w:ind w:left="-284" w:right="-238"/>
        <w:jc w:val="both"/>
        <w:rPr>
          <w:rFonts w:ascii="Arial" w:eastAsia="Calibri" w:hAnsi="Arial" w:cs="Arial"/>
          <w:b/>
          <w:sz w:val="28"/>
          <w:szCs w:val="32"/>
          <w:lang w:val="en-US"/>
        </w:rPr>
      </w:pPr>
    </w:p>
    <w:p w14:paraId="4ADDC775" w14:textId="77777777"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If Council resolves to approve the proposal, development can proceed after receiving a Building Permit and necessary clearances.</w:t>
      </w:r>
    </w:p>
    <w:p w14:paraId="3939B5BC" w14:textId="77777777" w:rsidR="000722BF" w:rsidRDefault="000722BF" w:rsidP="00B558C6">
      <w:pPr>
        <w:ind w:left="-284" w:right="-238"/>
        <w:jc w:val="both"/>
        <w:rPr>
          <w:rFonts w:ascii="Arial" w:eastAsia="Calibri" w:hAnsi="Arial" w:cs="Arial"/>
          <w:bCs/>
          <w:szCs w:val="24"/>
          <w:lang w:val="en-US"/>
        </w:rPr>
      </w:pPr>
    </w:p>
    <w:p w14:paraId="3520ED5A" w14:textId="77777777" w:rsidR="00BB5E6D" w:rsidRPr="000722BF" w:rsidRDefault="00BB5E6D" w:rsidP="00B558C6">
      <w:pPr>
        <w:ind w:left="-284" w:right="-238"/>
        <w:jc w:val="both"/>
        <w:rPr>
          <w:rFonts w:ascii="Arial" w:eastAsia="Calibri" w:hAnsi="Arial" w:cs="Arial"/>
          <w:bCs/>
          <w:szCs w:val="24"/>
          <w:lang w:val="en-US"/>
        </w:rPr>
      </w:pPr>
    </w:p>
    <w:p w14:paraId="75FDCC27" w14:textId="77777777" w:rsidR="000722BF" w:rsidRPr="000722BF" w:rsidRDefault="000722BF" w:rsidP="00B558C6">
      <w:pPr>
        <w:ind w:left="-284" w:right="-238"/>
        <w:jc w:val="both"/>
        <w:rPr>
          <w:rFonts w:ascii="Arial" w:eastAsia="Calibri" w:hAnsi="Arial" w:cs="Arial"/>
          <w:bCs/>
          <w:szCs w:val="24"/>
          <w:lang w:val="en-US"/>
        </w:rPr>
      </w:pPr>
      <w:r w:rsidRPr="000722BF">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48DF2B9" w14:textId="77777777" w:rsidR="000722BF" w:rsidRDefault="000722BF" w:rsidP="00B558C6">
      <w:pPr>
        <w:ind w:left="-284" w:right="-238"/>
        <w:jc w:val="both"/>
        <w:rPr>
          <w:rFonts w:ascii="Arial" w:eastAsia="Calibri" w:hAnsi="Arial" w:cs="Arial"/>
          <w:szCs w:val="24"/>
        </w:rPr>
      </w:pPr>
    </w:p>
    <w:p w14:paraId="31EE331C" w14:textId="77777777" w:rsidR="00BB5E6D" w:rsidRPr="000722BF" w:rsidRDefault="00BB5E6D" w:rsidP="00B558C6">
      <w:pPr>
        <w:ind w:left="-284" w:right="-238"/>
        <w:jc w:val="both"/>
        <w:rPr>
          <w:rFonts w:ascii="Arial" w:eastAsia="Calibri" w:hAnsi="Arial" w:cs="Arial"/>
          <w:szCs w:val="24"/>
        </w:rPr>
      </w:pPr>
    </w:p>
    <w:p w14:paraId="74A5751A"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Conclusion</w:t>
      </w:r>
    </w:p>
    <w:p w14:paraId="0A8A54BE" w14:textId="77777777" w:rsidR="000722BF" w:rsidRPr="000722BF" w:rsidRDefault="000722BF" w:rsidP="00B558C6">
      <w:pPr>
        <w:ind w:left="-284" w:right="-238"/>
        <w:jc w:val="both"/>
        <w:rPr>
          <w:rFonts w:ascii="Arial" w:eastAsia="Calibri" w:hAnsi="Arial" w:cs="Arial"/>
          <w:bCs/>
          <w:szCs w:val="28"/>
          <w:lang w:val="en-US"/>
        </w:rPr>
      </w:pPr>
    </w:p>
    <w:p w14:paraId="77E1BEE2"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bCs/>
          <w:szCs w:val="24"/>
        </w:rPr>
        <w:t xml:space="preserve">The application for a single house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A64D758" w14:textId="77777777" w:rsidR="000722BF" w:rsidRPr="000722BF" w:rsidRDefault="000722BF" w:rsidP="00B558C6">
      <w:pPr>
        <w:ind w:left="-284" w:right="-238"/>
        <w:jc w:val="both"/>
        <w:rPr>
          <w:rFonts w:ascii="Arial" w:eastAsia="Calibri" w:hAnsi="Arial" w:cs="Arial"/>
          <w:bCs/>
          <w:szCs w:val="24"/>
        </w:rPr>
      </w:pPr>
    </w:p>
    <w:p w14:paraId="79A60C87"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bCs/>
          <w:szCs w:val="24"/>
        </w:rPr>
        <w:t>The objections received relate primarily to setbacks, landscaping and the impact of the development on the adjoining Jacaranda Tree. An assessment against the relevant design principles has identified that the proposal can be supported given the characteristics and location of the site.</w:t>
      </w:r>
    </w:p>
    <w:p w14:paraId="723B94C5" w14:textId="77777777" w:rsidR="000722BF" w:rsidRPr="000722BF" w:rsidRDefault="000722BF" w:rsidP="00B558C6">
      <w:pPr>
        <w:ind w:left="-284" w:right="-238"/>
        <w:jc w:val="both"/>
        <w:rPr>
          <w:rFonts w:ascii="Arial" w:eastAsia="Calibri" w:hAnsi="Arial" w:cs="Arial"/>
          <w:bCs/>
          <w:szCs w:val="24"/>
        </w:rPr>
      </w:pPr>
    </w:p>
    <w:p w14:paraId="72C741F9" w14:textId="77777777" w:rsidR="000722BF" w:rsidRPr="000722BF" w:rsidRDefault="000722BF" w:rsidP="00B558C6">
      <w:pPr>
        <w:ind w:left="-284" w:right="-238"/>
        <w:jc w:val="both"/>
        <w:rPr>
          <w:rFonts w:ascii="Arial" w:eastAsia="Calibri" w:hAnsi="Arial" w:cs="Arial"/>
          <w:iCs/>
          <w:color w:val="000000"/>
          <w:szCs w:val="24"/>
        </w:rPr>
      </w:pPr>
      <w:r w:rsidRPr="000722BF">
        <w:rPr>
          <w:rFonts w:ascii="Arial" w:eastAsia="Calibri" w:hAnsi="Arial" w:cs="Arial"/>
          <w:iCs/>
          <w:color w:val="000000"/>
          <w:szCs w:val="24"/>
        </w:rPr>
        <w:t xml:space="preserve">It is noted that the development is located within the 9m road widening alignment provided by the 1978 By-Law relating to street alignment. However, Council is able to approve the development as proposed because the former scheme controls in place to protect the widening have been removed. Further, the site has previously ceded the 4m widening required by the Metropolitan Region Scheme. </w:t>
      </w:r>
    </w:p>
    <w:p w14:paraId="613AE9C3" w14:textId="77777777" w:rsidR="000722BF" w:rsidRPr="000722BF" w:rsidRDefault="000722BF" w:rsidP="00B558C6">
      <w:pPr>
        <w:ind w:left="-284" w:right="-238"/>
        <w:jc w:val="both"/>
        <w:rPr>
          <w:rFonts w:ascii="Arial" w:eastAsia="Calibri" w:hAnsi="Arial" w:cs="Arial"/>
          <w:bCs/>
          <w:szCs w:val="24"/>
        </w:rPr>
      </w:pPr>
      <w:r w:rsidRPr="000722BF">
        <w:rPr>
          <w:rFonts w:ascii="Arial" w:eastAsia="Calibri" w:hAnsi="Arial" w:cs="Arial"/>
          <w:iCs/>
          <w:color w:val="000000"/>
          <w:szCs w:val="24"/>
        </w:rPr>
        <w:br/>
      </w:r>
      <w:r w:rsidRPr="000722BF">
        <w:rPr>
          <w:rFonts w:ascii="Arial" w:eastAsia="Calibri" w:hAnsi="Arial" w:cs="Arial"/>
          <w:bCs/>
          <w:szCs w:val="24"/>
        </w:rPr>
        <w:t>It is recommended that the application be approved by Council, subject to conditions of Administration’s recommendation.</w:t>
      </w:r>
    </w:p>
    <w:p w14:paraId="2C26C4DE" w14:textId="77777777" w:rsidR="000722BF" w:rsidRDefault="000722BF" w:rsidP="00B558C6">
      <w:pPr>
        <w:ind w:left="-284" w:right="-238"/>
        <w:jc w:val="both"/>
        <w:rPr>
          <w:rFonts w:ascii="Arial" w:eastAsia="Calibri" w:hAnsi="Arial" w:cs="Arial"/>
          <w:b/>
          <w:color w:val="17365D"/>
          <w:sz w:val="28"/>
          <w:szCs w:val="32"/>
          <w:lang w:val="en-US"/>
        </w:rPr>
      </w:pPr>
    </w:p>
    <w:p w14:paraId="1551C4A7" w14:textId="77777777" w:rsidR="00BB5E6D" w:rsidRPr="000722BF" w:rsidRDefault="00BB5E6D" w:rsidP="00B558C6">
      <w:pPr>
        <w:ind w:left="-284" w:right="-238"/>
        <w:jc w:val="both"/>
        <w:rPr>
          <w:rFonts w:ascii="Arial" w:eastAsia="Calibri" w:hAnsi="Arial" w:cs="Arial"/>
          <w:b/>
          <w:color w:val="17365D"/>
          <w:sz w:val="28"/>
          <w:szCs w:val="32"/>
          <w:lang w:val="en-US"/>
        </w:rPr>
      </w:pPr>
    </w:p>
    <w:p w14:paraId="665B491F" w14:textId="77777777" w:rsidR="000722BF" w:rsidRPr="000722BF" w:rsidRDefault="000722BF" w:rsidP="00B558C6">
      <w:pPr>
        <w:ind w:left="-284" w:right="-238"/>
        <w:jc w:val="both"/>
        <w:rPr>
          <w:rFonts w:ascii="Arial" w:eastAsia="Calibri" w:hAnsi="Arial" w:cs="Arial"/>
          <w:b/>
          <w:color w:val="17365D"/>
          <w:sz w:val="28"/>
          <w:szCs w:val="32"/>
          <w:lang w:val="en-US"/>
        </w:rPr>
      </w:pPr>
      <w:r w:rsidRPr="000722BF">
        <w:rPr>
          <w:rFonts w:ascii="Arial" w:eastAsia="Calibri" w:hAnsi="Arial" w:cs="Arial"/>
          <w:b/>
          <w:color w:val="17365D"/>
          <w:sz w:val="28"/>
          <w:szCs w:val="32"/>
          <w:lang w:val="en-US"/>
        </w:rPr>
        <w:t>Further Information</w:t>
      </w:r>
    </w:p>
    <w:p w14:paraId="5711073F" w14:textId="77777777" w:rsidR="000722BF" w:rsidRPr="000722BF" w:rsidRDefault="000722BF" w:rsidP="00B558C6">
      <w:pPr>
        <w:ind w:left="-284" w:right="-238"/>
        <w:jc w:val="both"/>
        <w:rPr>
          <w:rFonts w:ascii="Arial" w:eastAsia="Calibri" w:hAnsi="Arial" w:cs="Arial"/>
          <w:b/>
          <w:sz w:val="28"/>
          <w:szCs w:val="32"/>
          <w:lang w:val="en-US"/>
        </w:rPr>
      </w:pPr>
    </w:p>
    <w:p w14:paraId="2C54EF88" w14:textId="77777777" w:rsidR="00A83405" w:rsidRPr="00A83405" w:rsidRDefault="00A83405" w:rsidP="00A83405">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482D94D6" w14:textId="77777777" w:rsidR="00F57FD7" w:rsidRDefault="00F57FD7" w:rsidP="00F57FD7">
      <w:pPr>
        <w:ind w:left="-284" w:right="-238"/>
        <w:jc w:val="both"/>
        <w:rPr>
          <w:rFonts w:ascii="Arial" w:eastAsia="Calibri" w:hAnsi="Arial" w:cs="Arial"/>
          <w:bCs/>
          <w:szCs w:val="24"/>
        </w:rPr>
      </w:pPr>
      <w:r>
        <w:rPr>
          <w:rFonts w:ascii="Arial" w:eastAsia="Calibri" w:hAnsi="Arial" w:cs="Arial"/>
          <w:bCs/>
          <w:szCs w:val="24"/>
        </w:rPr>
        <w:t>Councillor Bennett – Has the letter to interested parties as per Council Resolution April 2022 been drafted and sent?</w:t>
      </w:r>
    </w:p>
    <w:p w14:paraId="3439502B" w14:textId="77777777" w:rsidR="00A83405" w:rsidRDefault="00A83405" w:rsidP="00A83405">
      <w:pPr>
        <w:ind w:right="-238"/>
        <w:rPr>
          <w:rFonts w:ascii="Arial" w:hAnsi="Arial" w:cs="Arial"/>
          <w:caps/>
          <w:color w:val="17365D" w:themeColor="text2" w:themeShade="BF"/>
          <w:szCs w:val="24"/>
        </w:rPr>
      </w:pPr>
    </w:p>
    <w:p w14:paraId="12B906EB" w14:textId="582DB2CF" w:rsidR="00B40CA6" w:rsidRDefault="00A83405" w:rsidP="00F57FD7">
      <w:pPr>
        <w:ind w:left="-284" w:right="-238"/>
        <w:jc w:val="both"/>
        <w:rPr>
          <w:rFonts w:ascii="Arial" w:eastAsia="Calibri" w:hAnsi="Arial" w:cs="Arial"/>
          <w:b/>
          <w:color w:val="244061" w:themeColor="accent1" w:themeShade="80"/>
          <w:szCs w:val="24"/>
        </w:rPr>
      </w:pPr>
      <w:r w:rsidRPr="7C4B7610">
        <w:rPr>
          <w:rFonts w:ascii="Arial" w:eastAsia="Calibri" w:hAnsi="Arial" w:cs="Arial"/>
          <w:b/>
          <w:bCs/>
          <w:color w:val="244061" w:themeColor="accent1" w:themeShade="80"/>
        </w:rPr>
        <w:t>Officer Response</w:t>
      </w:r>
    </w:p>
    <w:p w14:paraId="252E737E" w14:textId="14410BD0" w:rsidR="7C4B7610" w:rsidRDefault="7C4B7610" w:rsidP="7C4B7610">
      <w:pPr>
        <w:ind w:left="-284" w:right="-238"/>
        <w:jc w:val="both"/>
        <w:rPr>
          <w:rFonts w:ascii="Arial" w:eastAsia="Calibri" w:hAnsi="Arial" w:cs="Arial"/>
          <w:noProof/>
          <w:szCs w:val="24"/>
        </w:rPr>
      </w:pPr>
      <w:r w:rsidRPr="7C4B7610">
        <w:rPr>
          <w:rFonts w:ascii="Arial" w:eastAsia="Calibri" w:hAnsi="Arial" w:cs="Arial"/>
          <w:noProof/>
          <w:szCs w:val="24"/>
        </w:rPr>
        <w:t>Correspondence has been drafted for signing.</w:t>
      </w:r>
    </w:p>
    <w:p w14:paraId="34EB4596" w14:textId="77777777" w:rsidR="00C7758D" w:rsidRDefault="00C7758D" w:rsidP="00B558C6">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56F4B59B" w:rsidR="00B40CA6" w:rsidRPr="00164E62" w:rsidRDefault="00315F48" w:rsidP="00BB5E6D">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06233016"/>
      <w:r w:rsidRPr="7C4B7610">
        <w:rPr>
          <w:rFonts w:ascii="Arial" w:hAnsi="Arial" w:cs="Arial"/>
          <w:caps w:val="0"/>
          <w:color w:val="17365D" w:themeColor="text2" w:themeShade="BF"/>
          <w:u w:val="none"/>
        </w:rPr>
        <w:t>PD28.05.22</w:t>
      </w:r>
      <w:r w:rsidR="000A65BC" w:rsidRPr="7C4B7610">
        <w:rPr>
          <w:rFonts w:ascii="Arial" w:hAnsi="Arial" w:cs="Arial"/>
          <w:caps w:val="0"/>
          <w:color w:val="17365D" w:themeColor="text2" w:themeShade="BF"/>
          <w:u w:val="none"/>
        </w:rPr>
        <w:t xml:space="preserve"> Consideration of Development Application for Temporary Change of Use (Display House) and Signage at 20 Curlew Road, Dalkeith</w:t>
      </w:r>
      <w:bookmarkEnd w:id="27"/>
    </w:p>
    <w:p w14:paraId="142F6508" w14:textId="77777777" w:rsidR="00B40CA6" w:rsidRDefault="00B40CA6" w:rsidP="00743CD9">
      <w:pPr>
        <w:ind w:right="187"/>
        <w:rPr>
          <w:rFonts w:ascii="Arial" w:hAnsi="Arial" w:cs="Arial"/>
          <w:caps/>
          <w:color w:val="17365D" w:themeColor="text2" w:themeShade="BF"/>
          <w:szCs w:val="24"/>
        </w:rPr>
      </w:pPr>
    </w:p>
    <w:tbl>
      <w:tblPr>
        <w:tblStyle w:val="TableGrid333"/>
        <w:tblW w:w="9640" w:type="dxa"/>
        <w:tblInd w:w="-289" w:type="dxa"/>
        <w:tblLook w:val="04A0" w:firstRow="1" w:lastRow="0" w:firstColumn="1" w:lastColumn="0" w:noHBand="0" w:noVBand="1"/>
      </w:tblPr>
      <w:tblGrid>
        <w:gridCol w:w="2269"/>
        <w:gridCol w:w="7371"/>
      </w:tblGrid>
      <w:tr w:rsidR="00B65585" w:rsidRPr="00B65585" w14:paraId="403D20F1" w14:textId="77777777" w:rsidTr="002A1847">
        <w:tc>
          <w:tcPr>
            <w:tcW w:w="2269" w:type="dxa"/>
          </w:tcPr>
          <w:p w14:paraId="0FB4E0AF"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Meeting &amp; Date</w:t>
            </w:r>
          </w:p>
        </w:tc>
        <w:tc>
          <w:tcPr>
            <w:tcW w:w="7371" w:type="dxa"/>
          </w:tcPr>
          <w:p w14:paraId="291C5D89" w14:textId="5460373F" w:rsidR="00B65585" w:rsidRPr="00B65585" w:rsidRDefault="00B65585" w:rsidP="00743CD9">
            <w:pPr>
              <w:ind w:right="187"/>
              <w:jc w:val="both"/>
              <w:rPr>
                <w:rFonts w:ascii="Arial" w:hAnsi="Arial"/>
                <w:szCs w:val="24"/>
              </w:rPr>
            </w:pPr>
            <w:r w:rsidRPr="00B65585">
              <w:rPr>
                <w:rFonts w:ascii="Arial" w:hAnsi="Arial"/>
                <w:szCs w:val="24"/>
              </w:rPr>
              <w:t>Council</w:t>
            </w:r>
            <w:r w:rsidR="0080687C">
              <w:rPr>
                <w:rFonts w:ascii="Arial" w:hAnsi="Arial"/>
                <w:szCs w:val="24"/>
              </w:rPr>
              <w:t xml:space="preserve"> Meeting</w:t>
            </w:r>
            <w:r w:rsidRPr="00B65585">
              <w:rPr>
                <w:rFonts w:ascii="Arial" w:hAnsi="Arial"/>
                <w:szCs w:val="24"/>
              </w:rPr>
              <w:t xml:space="preserve"> – 24 May 2022</w:t>
            </w:r>
          </w:p>
        </w:tc>
      </w:tr>
      <w:tr w:rsidR="00B65585" w:rsidRPr="00B65585" w14:paraId="25C8867E" w14:textId="77777777" w:rsidTr="002A1847">
        <w:tc>
          <w:tcPr>
            <w:tcW w:w="2269" w:type="dxa"/>
          </w:tcPr>
          <w:p w14:paraId="0425A508"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Applicant</w:t>
            </w:r>
          </w:p>
        </w:tc>
        <w:tc>
          <w:tcPr>
            <w:tcW w:w="7371" w:type="dxa"/>
          </w:tcPr>
          <w:p w14:paraId="3338D177" w14:textId="77777777" w:rsidR="00B65585" w:rsidRPr="00B65585" w:rsidRDefault="00B65585" w:rsidP="00743CD9">
            <w:pPr>
              <w:ind w:right="187"/>
              <w:jc w:val="both"/>
              <w:rPr>
                <w:rFonts w:ascii="Arial" w:hAnsi="Arial"/>
                <w:szCs w:val="24"/>
              </w:rPr>
            </w:pPr>
            <w:r w:rsidRPr="00B65585">
              <w:rPr>
                <w:rFonts w:ascii="Arial" w:hAnsi="Arial"/>
                <w:szCs w:val="24"/>
              </w:rPr>
              <w:t>Webb &amp; Brown-Neaves</w:t>
            </w:r>
          </w:p>
        </w:tc>
      </w:tr>
      <w:tr w:rsidR="00B65585" w:rsidRPr="00B65585" w14:paraId="7634AD1F" w14:textId="77777777" w:rsidTr="002A1847">
        <w:tc>
          <w:tcPr>
            <w:tcW w:w="2269" w:type="dxa"/>
          </w:tcPr>
          <w:p w14:paraId="18DC5576" w14:textId="77777777" w:rsidR="00B65585" w:rsidRPr="00B65585" w:rsidRDefault="00B65585" w:rsidP="00743CD9">
            <w:pPr>
              <w:ind w:right="187"/>
              <w:rPr>
                <w:rFonts w:ascii="Arial" w:hAnsi="Arial"/>
                <w:b/>
                <w:color w:val="244061"/>
                <w:szCs w:val="24"/>
              </w:rPr>
            </w:pPr>
            <w:r w:rsidRPr="00B65585">
              <w:rPr>
                <w:rFonts w:ascii="Arial" w:hAnsi="Arial"/>
                <w:b/>
                <w:color w:val="244061"/>
                <w:szCs w:val="24"/>
              </w:rPr>
              <w:t xml:space="preserve">Employee Disclosure under section 5.70 Local Government Act 1995 </w:t>
            </w:r>
          </w:p>
        </w:tc>
        <w:tc>
          <w:tcPr>
            <w:tcW w:w="7371" w:type="dxa"/>
          </w:tcPr>
          <w:p w14:paraId="57C7407F" w14:textId="77777777" w:rsidR="00B65585" w:rsidRPr="00B65585" w:rsidRDefault="00B65585" w:rsidP="00743CD9">
            <w:pPr>
              <w:ind w:right="187"/>
              <w:rPr>
                <w:rFonts w:ascii="Arial" w:hAnsi="Arial"/>
              </w:rPr>
            </w:pPr>
            <w:r w:rsidRPr="00B65585">
              <w:rPr>
                <w:rFonts w:ascii="Arial" w:hAnsi="Arial"/>
              </w:rPr>
              <w:t xml:space="preserve">The author, reviewers and authoriser of this report declare they have no financial or impartiality interest with this matter. </w:t>
            </w:r>
          </w:p>
          <w:p w14:paraId="12021D8F" w14:textId="77777777" w:rsidR="00B65585" w:rsidRPr="00B65585" w:rsidRDefault="00B65585" w:rsidP="00743CD9">
            <w:pPr>
              <w:ind w:right="187"/>
              <w:rPr>
                <w:rFonts w:ascii="Arial" w:hAnsi="Arial"/>
                <w:szCs w:val="24"/>
              </w:rPr>
            </w:pPr>
            <w:r w:rsidRPr="00B65585">
              <w:rPr>
                <w:rFonts w:ascii="Arial" w:hAnsi="Arial"/>
              </w:rPr>
              <w:t>There is no financial or personal relationship between City staff and the proponents or their consultants.</w:t>
            </w:r>
          </w:p>
        </w:tc>
      </w:tr>
      <w:tr w:rsidR="00B65585" w:rsidRPr="00B65585" w14:paraId="54F1BEC5" w14:textId="77777777" w:rsidTr="002A1847">
        <w:tc>
          <w:tcPr>
            <w:tcW w:w="2269" w:type="dxa"/>
          </w:tcPr>
          <w:p w14:paraId="5DE2649D"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Report Author</w:t>
            </w:r>
          </w:p>
        </w:tc>
        <w:tc>
          <w:tcPr>
            <w:tcW w:w="7371" w:type="dxa"/>
          </w:tcPr>
          <w:p w14:paraId="513AB9AB" w14:textId="77777777" w:rsidR="00B65585" w:rsidRPr="00B65585" w:rsidRDefault="00B65585" w:rsidP="00743CD9">
            <w:pPr>
              <w:ind w:right="187"/>
              <w:jc w:val="both"/>
              <w:rPr>
                <w:rFonts w:ascii="Arial" w:hAnsi="Arial"/>
                <w:szCs w:val="24"/>
              </w:rPr>
            </w:pPr>
            <w:r w:rsidRPr="00B65585">
              <w:rPr>
                <w:rFonts w:ascii="Arial" w:hAnsi="Arial"/>
                <w:szCs w:val="24"/>
                <w:lang w:val="en-GB"/>
              </w:rPr>
              <w:t>Roy Winslow – Manager Urban Planning</w:t>
            </w:r>
          </w:p>
        </w:tc>
      </w:tr>
      <w:tr w:rsidR="00B65585" w:rsidRPr="00B65585" w14:paraId="443DF130" w14:textId="77777777" w:rsidTr="002A1847">
        <w:tc>
          <w:tcPr>
            <w:tcW w:w="2269" w:type="dxa"/>
          </w:tcPr>
          <w:p w14:paraId="593069C0" w14:textId="4B578BE2"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Director</w:t>
            </w:r>
          </w:p>
        </w:tc>
        <w:tc>
          <w:tcPr>
            <w:tcW w:w="7371" w:type="dxa"/>
          </w:tcPr>
          <w:p w14:paraId="3155D0F4" w14:textId="77777777" w:rsidR="00B65585" w:rsidRPr="00B65585" w:rsidRDefault="00B65585" w:rsidP="00743CD9">
            <w:pPr>
              <w:ind w:right="187"/>
              <w:jc w:val="both"/>
              <w:rPr>
                <w:rFonts w:ascii="Arial" w:hAnsi="Arial"/>
                <w:szCs w:val="24"/>
              </w:rPr>
            </w:pPr>
            <w:r w:rsidRPr="00B65585">
              <w:rPr>
                <w:rFonts w:ascii="Arial" w:hAnsi="Arial"/>
                <w:szCs w:val="24"/>
                <w:lang w:val="en-GB"/>
              </w:rPr>
              <w:t>Tony Free – Director Planning and Development</w:t>
            </w:r>
          </w:p>
        </w:tc>
      </w:tr>
      <w:tr w:rsidR="00B65585" w:rsidRPr="00B65585" w14:paraId="77C0C479" w14:textId="77777777" w:rsidTr="002A1847">
        <w:tc>
          <w:tcPr>
            <w:tcW w:w="2269" w:type="dxa"/>
          </w:tcPr>
          <w:p w14:paraId="175AA265" w14:textId="77777777" w:rsidR="00B65585" w:rsidRPr="00B65585" w:rsidRDefault="00B65585" w:rsidP="00743CD9">
            <w:pPr>
              <w:ind w:right="187"/>
              <w:jc w:val="both"/>
              <w:rPr>
                <w:rFonts w:ascii="Arial" w:hAnsi="Arial"/>
                <w:b/>
                <w:color w:val="244061"/>
                <w:szCs w:val="24"/>
              </w:rPr>
            </w:pPr>
            <w:r w:rsidRPr="00B65585">
              <w:rPr>
                <w:rFonts w:ascii="Arial" w:hAnsi="Arial"/>
                <w:b/>
                <w:color w:val="244061"/>
                <w:szCs w:val="24"/>
              </w:rPr>
              <w:t>Attachments</w:t>
            </w:r>
          </w:p>
        </w:tc>
        <w:tc>
          <w:tcPr>
            <w:tcW w:w="7371" w:type="dxa"/>
          </w:tcPr>
          <w:p w14:paraId="0B14BC02"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Aerial Image and Zoning Map</w:t>
            </w:r>
          </w:p>
          <w:p w14:paraId="357D5EDC"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Development Plans</w:t>
            </w:r>
          </w:p>
          <w:p w14:paraId="25ACF85D" w14:textId="77777777" w:rsidR="00B65585" w:rsidRPr="00B65585" w:rsidRDefault="00B65585" w:rsidP="00743CD9">
            <w:pPr>
              <w:numPr>
                <w:ilvl w:val="0"/>
                <w:numId w:val="23"/>
              </w:numPr>
              <w:ind w:left="467" w:right="187" w:hanging="426"/>
              <w:contextualSpacing/>
              <w:jc w:val="both"/>
              <w:rPr>
                <w:rFonts w:ascii="Arial" w:hAnsi="Arial"/>
                <w:szCs w:val="32"/>
                <w:lang w:val="en-US"/>
              </w:rPr>
            </w:pPr>
            <w:r w:rsidRPr="00B65585">
              <w:rPr>
                <w:rFonts w:ascii="Arial" w:hAnsi="Arial"/>
                <w:szCs w:val="32"/>
                <w:lang w:val="en-US"/>
              </w:rPr>
              <w:t>CONFIDENTIAL ATTACHMENT – Submissions</w:t>
            </w:r>
          </w:p>
        </w:tc>
      </w:tr>
    </w:tbl>
    <w:p w14:paraId="393E5B1B" w14:textId="3C012CEF" w:rsidR="00B65585" w:rsidRDefault="00B65585" w:rsidP="00743CD9">
      <w:pPr>
        <w:ind w:right="187"/>
        <w:jc w:val="both"/>
        <w:rPr>
          <w:rFonts w:ascii="Arial" w:eastAsia="Calibri" w:hAnsi="Arial" w:cs="Arial"/>
          <w:b/>
          <w:szCs w:val="32"/>
          <w:lang w:val="en-US"/>
        </w:rPr>
      </w:pPr>
    </w:p>
    <w:p w14:paraId="70A85036" w14:textId="305DC209" w:rsidR="007B651A" w:rsidRPr="00227172" w:rsidRDefault="007B651A" w:rsidP="00D57BD9">
      <w:pPr>
        <w:ind w:left="-284"/>
        <w:jc w:val="both"/>
        <w:rPr>
          <w:rFonts w:ascii="Arial" w:hAnsi="Arial" w:cs="Arial"/>
          <w:szCs w:val="24"/>
        </w:rPr>
      </w:pPr>
      <w:r w:rsidRPr="00227172">
        <w:rPr>
          <w:rFonts w:ascii="Arial" w:hAnsi="Arial" w:cs="Arial"/>
          <w:szCs w:val="24"/>
        </w:rPr>
        <w:t xml:space="preserve">Moved – Councillor </w:t>
      </w:r>
      <w:r w:rsidR="005A6FE1" w:rsidRPr="00227172">
        <w:rPr>
          <w:rFonts w:ascii="Arial" w:hAnsi="Arial" w:cs="Arial"/>
          <w:szCs w:val="24"/>
        </w:rPr>
        <w:t>Youngman</w:t>
      </w:r>
    </w:p>
    <w:p w14:paraId="041A2713" w14:textId="0C2CD09E" w:rsidR="007B651A" w:rsidRPr="00227172" w:rsidRDefault="007B651A" w:rsidP="00D57BD9">
      <w:pPr>
        <w:ind w:left="-284"/>
        <w:jc w:val="both"/>
        <w:rPr>
          <w:rFonts w:ascii="Arial" w:hAnsi="Arial" w:cs="Arial"/>
          <w:szCs w:val="24"/>
        </w:rPr>
      </w:pPr>
      <w:r w:rsidRPr="00227172">
        <w:rPr>
          <w:rFonts w:ascii="Arial" w:hAnsi="Arial" w:cs="Arial"/>
          <w:szCs w:val="24"/>
        </w:rPr>
        <w:t xml:space="preserve">Seconded – Councillor </w:t>
      </w:r>
      <w:r w:rsidR="005A6FE1" w:rsidRPr="00227172">
        <w:rPr>
          <w:rFonts w:ascii="Arial" w:hAnsi="Arial" w:cs="Arial"/>
          <w:szCs w:val="24"/>
        </w:rPr>
        <w:t>Combes</w:t>
      </w:r>
    </w:p>
    <w:p w14:paraId="7A59B653" w14:textId="77777777" w:rsidR="007B651A" w:rsidRPr="00227172" w:rsidRDefault="007B651A" w:rsidP="00D57BD9">
      <w:pPr>
        <w:ind w:left="-284"/>
        <w:jc w:val="both"/>
        <w:rPr>
          <w:rFonts w:ascii="Arial" w:hAnsi="Arial" w:cs="Arial"/>
          <w:szCs w:val="24"/>
        </w:rPr>
      </w:pPr>
    </w:p>
    <w:p w14:paraId="5661A971" w14:textId="77777777" w:rsidR="005A6FE1" w:rsidRPr="00227172" w:rsidRDefault="005A6FE1" w:rsidP="005A6FE1">
      <w:pPr>
        <w:pStyle w:val="NormalWeb"/>
        <w:spacing w:before="0" w:beforeAutospacing="0" w:after="0" w:afterAutospacing="0"/>
        <w:ind w:left="-284"/>
        <w:jc w:val="both"/>
        <w:rPr>
          <w:rFonts w:ascii="Arial" w:hAnsi="Arial" w:cs="Arial"/>
          <w:color w:val="244061" w:themeColor="accent1" w:themeShade="80"/>
        </w:rPr>
      </w:pPr>
      <w:r w:rsidRPr="00227172">
        <w:rPr>
          <w:rFonts w:ascii="Arial" w:hAnsi="Arial" w:cs="Arial"/>
          <w:color w:val="244061" w:themeColor="accent1" w:themeShade="80"/>
        </w:rPr>
        <w:t>That Council in accordance with Clause 68(2)(b) of the Deemed Provisions of the Planning and Development (Local Planning Schemes) Regulations 2015, approves the development application in accordance with the plans date stamped 13 April 2022 for a temporary change of use from a single house to a display house and signage at 20 Curlew Road, Dalkeith, subject to the following conditions:</w:t>
      </w:r>
    </w:p>
    <w:p w14:paraId="7BAE3C33" w14:textId="77777777" w:rsidR="005A6FE1" w:rsidRPr="00227172" w:rsidRDefault="005A6FE1" w:rsidP="005A6FE1">
      <w:pPr>
        <w:pStyle w:val="NormalWeb"/>
        <w:spacing w:before="0" w:beforeAutospacing="0" w:after="0" w:afterAutospacing="0"/>
        <w:ind w:left="284"/>
        <w:jc w:val="both"/>
        <w:rPr>
          <w:rFonts w:ascii="Arial" w:hAnsi="Arial" w:cs="Arial"/>
          <w:color w:val="244061" w:themeColor="accent1" w:themeShade="80"/>
        </w:rPr>
      </w:pPr>
    </w:p>
    <w:p w14:paraId="66485CCC"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This approval is valid for 4 months from the date of determination. The signage is to be removed and the use of the site as a display house is to revert to a single residential house at the end of this approval period.</w:t>
      </w:r>
    </w:p>
    <w:p w14:paraId="011CEA16" w14:textId="77777777" w:rsidR="005A6FE1" w:rsidRPr="00227172" w:rsidRDefault="005A6FE1" w:rsidP="005A6FE1">
      <w:pPr>
        <w:pStyle w:val="NormalWeb"/>
        <w:spacing w:before="0" w:beforeAutospacing="0" w:after="0" w:afterAutospacing="0"/>
        <w:ind w:left="426"/>
        <w:jc w:val="both"/>
        <w:rPr>
          <w:rFonts w:ascii="Arial" w:hAnsi="Arial" w:cs="Arial"/>
          <w:color w:val="244061" w:themeColor="accent1" w:themeShade="80"/>
        </w:rPr>
      </w:pPr>
    </w:p>
    <w:p w14:paraId="4D4CF7A7"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 xml:space="preserve">This approval relates only to a temporary change of use from a single residential house to a display house, and associated signage as shown on the approved plans.  It does not relate to any other development on this lot. </w:t>
      </w:r>
    </w:p>
    <w:p w14:paraId="1CC59B36" w14:textId="77777777" w:rsidR="005A6FE1" w:rsidRPr="00227172" w:rsidRDefault="005A6FE1" w:rsidP="005A6FE1">
      <w:pPr>
        <w:pStyle w:val="NormalWeb"/>
        <w:spacing w:before="0" w:beforeAutospacing="0" w:after="0" w:afterAutospacing="0"/>
        <w:ind w:left="426" w:hanging="568"/>
        <w:jc w:val="both"/>
        <w:rPr>
          <w:rFonts w:ascii="Arial" w:hAnsi="Arial" w:cs="Arial"/>
          <w:color w:val="244061" w:themeColor="accent1" w:themeShade="80"/>
        </w:rPr>
      </w:pPr>
    </w:p>
    <w:p w14:paraId="63E027E1"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The operation of the display house is limited to the following:</w:t>
      </w:r>
    </w:p>
    <w:p w14:paraId="2966C499" w14:textId="77777777" w:rsidR="005A6FE1" w:rsidRPr="00227172" w:rsidRDefault="005A6FE1" w:rsidP="005A6FE1">
      <w:pPr>
        <w:pStyle w:val="ListParagraph"/>
        <w:ind w:left="851"/>
        <w:jc w:val="both"/>
        <w:rPr>
          <w:rFonts w:ascii="Arial" w:hAnsi="Arial" w:cs="Arial"/>
          <w:color w:val="244061" w:themeColor="accent1" w:themeShade="80"/>
          <w:szCs w:val="24"/>
        </w:rPr>
      </w:pPr>
    </w:p>
    <w:p w14:paraId="6690DD99" w14:textId="77777777" w:rsidR="005A6FE1" w:rsidRPr="00227172" w:rsidRDefault="005A6FE1" w:rsidP="005A6FE1">
      <w:pPr>
        <w:pStyle w:val="ListParagraph"/>
        <w:numPr>
          <w:ilvl w:val="0"/>
          <w:numId w:val="28"/>
        </w:numPr>
        <w:ind w:left="851" w:hanging="567"/>
        <w:jc w:val="both"/>
        <w:rPr>
          <w:rFonts w:ascii="Arial" w:hAnsi="Arial" w:cs="Arial"/>
          <w:color w:val="244061" w:themeColor="accent1" w:themeShade="80"/>
          <w:szCs w:val="24"/>
        </w:rPr>
      </w:pPr>
      <w:r w:rsidRPr="00227172">
        <w:rPr>
          <w:rFonts w:ascii="Arial" w:hAnsi="Arial" w:cs="Arial"/>
          <w:color w:val="244061" w:themeColor="accent1" w:themeShade="80"/>
          <w:szCs w:val="24"/>
        </w:rPr>
        <w:t>Saturdays 1pm to 3pm.</w:t>
      </w:r>
    </w:p>
    <w:p w14:paraId="5E922360" w14:textId="77777777" w:rsidR="005A6FE1" w:rsidRPr="00227172" w:rsidRDefault="005A6FE1" w:rsidP="005A6FE1">
      <w:pPr>
        <w:pStyle w:val="ListParagraph"/>
        <w:numPr>
          <w:ilvl w:val="0"/>
          <w:numId w:val="28"/>
        </w:numPr>
        <w:ind w:left="851" w:hanging="567"/>
        <w:jc w:val="both"/>
        <w:rPr>
          <w:rFonts w:ascii="Arial" w:hAnsi="Arial" w:cs="Arial"/>
          <w:color w:val="244061" w:themeColor="accent1" w:themeShade="80"/>
          <w:szCs w:val="24"/>
        </w:rPr>
      </w:pPr>
      <w:r w:rsidRPr="00227172">
        <w:rPr>
          <w:rFonts w:ascii="Arial" w:hAnsi="Arial" w:cs="Arial"/>
          <w:color w:val="244061" w:themeColor="accent1" w:themeShade="80"/>
          <w:szCs w:val="24"/>
        </w:rPr>
        <w:t xml:space="preserve">Sundays 1pm to 3pm. </w:t>
      </w:r>
    </w:p>
    <w:p w14:paraId="27641030" w14:textId="77777777" w:rsidR="005A6FE1" w:rsidRPr="00227172" w:rsidRDefault="005A6FE1" w:rsidP="005A6FE1">
      <w:pPr>
        <w:pStyle w:val="ListParagraph"/>
        <w:ind w:left="851"/>
        <w:jc w:val="both"/>
        <w:rPr>
          <w:rFonts w:ascii="Arial" w:hAnsi="Arial" w:cs="Arial"/>
          <w:color w:val="244061" w:themeColor="accent1" w:themeShade="80"/>
          <w:szCs w:val="24"/>
        </w:rPr>
      </w:pPr>
    </w:p>
    <w:p w14:paraId="44CDD402"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 xml:space="preserve">Signage associated with the land use is to be installed within the hours of operation only and removed at the close of the operating period daily. No additional signage is permitted including but not limited to direction signs at other locations or flags.  </w:t>
      </w:r>
    </w:p>
    <w:p w14:paraId="274B3103" w14:textId="77777777" w:rsidR="005A6FE1" w:rsidRPr="00227172" w:rsidRDefault="005A6FE1" w:rsidP="005A6FE1">
      <w:pPr>
        <w:pStyle w:val="NormalWeb"/>
        <w:spacing w:before="0" w:beforeAutospacing="0" w:after="0" w:afterAutospacing="0"/>
        <w:ind w:left="851"/>
        <w:jc w:val="both"/>
        <w:rPr>
          <w:rFonts w:ascii="Arial" w:hAnsi="Arial" w:cs="Arial"/>
          <w:color w:val="244061" w:themeColor="accent1" w:themeShade="80"/>
        </w:rPr>
      </w:pPr>
    </w:p>
    <w:p w14:paraId="0AA4033B" w14:textId="3EDD9E31"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A maximum of 6 visitors are permitted on site at any given time</w:t>
      </w:r>
      <w:r w:rsidR="000A588F" w:rsidRPr="00227172">
        <w:rPr>
          <w:rFonts w:ascii="Arial" w:hAnsi="Arial" w:cs="Arial"/>
          <w:color w:val="244061" w:themeColor="accent1" w:themeShade="80"/>
        </w:rPr>
        <w:t xml:space="preserve"> by appointment only</w:t>
      </w:r>
      <w:r w:rsidRPr="00227172">
        <w:rPr>
          <w:rFonts w:ascii="Arial" w:hAnsi="Arial" w:cs="Arial"/>
          <w:color w:val="244061" w:themeColor="accent1" w:themeShade="80"/>
        </w:rPr>
        <w:t>.</w:t>
      </w:r>
    </w:p>
    <w:p w14:paraId="511C9851" w14:textId="77777777" w:rsidR="005A6FE1" w:rsidRPr="00227172" w:rsidRDefault="005A6FE1" w:rsidP="005A6FE1">
      <w:pPr>
        <w:pStyle w:val="NormalWeb"/>
        <w:spacing w:before="0" w:beforeAutospacing="0" w:after="0" w:afterAutospacing="0"/>
        <w:jc w:val="both"/>
        <w:rPr>
          <w:rFonts w:ascii="Arial" w:hAnsi="Arial" w:cs="Arial"/>
          <w:color w:val="244061" w:themeColor="accent1" w:themeShade="80"/>
        </w:rPr>
      </w:pPr>
    </w:p>
    <w:p w14:paraId="510C49DF"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 xml:space="preserve">Food and beverages may not be served at the display house. </w:t>
      </w:r>
    </w:p>
    <w:p w14:paraId="5F7ABFCF" w14:textId="77777777" w:rsidR="005A6FE1" w:rsidRPr="00227172" w:rsidRDefault="005A6FE1" w:rsidP="005A6FE1">
      <w:pPr>
        <w:pStyle w:val="NormalWeb"/>
        <w:spacing w:before="0" w:beforeAutospacing="0" w:after="0" w:afterAutospacing="0"/>
        <w:jc w:val="both"/>
        <w:rPr>
          <w:rFonts w:ascii="Arial" w:hAnsi="Arial" w:cs="Arial"/>
          <w:color w:val="244061" w:themeColor="accent1" w:themeShade="80"/>
        </w:rPr>
      </w:pPr>
    </w:p>
    <w:p w14:paraId="031D5333" w14:textId="77777777" w:rsidR="005A6FE1" w:rsidRPr="00227172" w:rsidRDefault="005A6FE1" w:rsidP="005A6FE1">
      <w:pPr>
        <w:pStyle w:val="NormalWeb"/>
        <w:numPr>
          <w:ilvl w:val="0"/>
          <w:numId w:val="26"/>
        </w:numPr>
        <w:spacing w:before="0" w:beforeAutospacing="0" w:after="0" w:afterAutospacing="0"/>
        <w:ind w:left="284" w:hanging="568"/>
        <w:jc w:val="both"/>
        <w:rPr>
          <w:rFonts w:ascii="Arial" w:hAnsi="Arial" w:cs="Arial"/>
          <w:color w:val="244061" w:themeColor="accent1" w:themeShade="80"/>
        </w:rPr>
      </w:pPr>
      <w:r w:rsidRPr="00227172">
        <w:rPr>
          <w:rFonts w:ascii="Arial" w:hAnsi="Arial" w:cs="Arial"/>
          <w:color w:val="244061" w:themeColor="accent1" w:themeShade="80"/>
        </w:rPr>
        <w:t xml:space="preserve">Visitors that travel by vehicle to the display house must park in the driveway of the display house or, where not available, at the nearest point to the display house on the east side of Curlew Road. </w:t>
      </w:r>
    </w:p>
    <w:p w14:paraId="53F835A8" w14:textId="6AF8210C" w:rsidR="007B651A" w:rsidRPr="00227172" w:rsidRDefault="00973613" w:rsidP="00D57BD9">
      <w:pPr>
        <w:ind w:left="-284"/>
        <w:jc w:val="right"/>
        <w:rPr>
          <w:rFonts w:ascii="Arial" w:hAnsi="Arial" w:cs="Arial"/>
          <w:szCs w:val="24"/>
        </w:rPr>
      </w:pPr>
      <w:r w:rsidRPr="00227172">
        <w:rPr>
          <w:rFonts w:ascii="Arial" w:hAnsi="Arial" w:cs="Arial"/>
          <w:szCs w:val="24"/>
        </w:rPr>
        <w:t xml:space="preserve">Lost </w:t>
      </w:r>
      <w:r w:rsidR="00445386" w:rsidRPr="00227172">
        <w:rPr>
          <w:rFonts w:ascii="Arial" w:hAnsi="Arial" w:cs="Arial"/>
          <w:szCs w:val="24"/>
        </w:rPr>
        <w:t>4/6</w:t>
      </w:r>
    </w:p>
    <w:p w14:paraId="742F44B8" w14:textId="2AA94E04" w:rsidR="007B651A" w:rsidRPr="00227172" w:rsidRDefault="007B651A" w:rsidP="00D57BD9">
      <w:pPr>
        <w:ind w:left="-284"/>
        <w:jc w:val="right"/>
        <w:rPr>
          <w:rFonts w:ascii="Arial" w:hAnsi="Arial" w:cs="Arial"/>
          <w:szCs w:val="24"/>
        </w:rPr>
      </w:pPr>
      <w:r w:rsidRPr="00227172">
        <w:rPr>
          <w:rFonts w:ascii="Arial" w:hAnsi="Arial" w:cs="Arial"/>
          <w:szCs w:val="24"/>
        </w:rPr>
        <w:t xml:space="preserve">(Against: </w:t>
      </w:r>
      <w:r w:rsidR="00973613" w:rsidRPr="00227172">
        <w:rPr>
          <w:rFonts w:ascii="Arial" w:hAnsi="Arial" w:cs="Arial"/>
          <w:szCs w:val="24"/>
        </w:rPr>
        <w:t xml:space="preserve">Mayor Argyle </w:t>
      </w:r>
      <w:r w:rsidRPr="00227172">
        <w:rPr>
          <w:rFonts w:ascii="Arial" w:hAnsi="Arial" w:cs="Arial"/>
          <w:szCs w:val="24"/>
        </w:rPr>
        <w:t xml:space="preserve">Crs. </w:t>
      </w:r>
      <w:r w:rsidR="00973613" w:rsidRPr="00227172">
        <w:rPr>
          <w:rFonts w:ascii="Arial" w:hAnsi="Arial" w:cs="Arial"/>
          <w:szCs w:val="24"/>
        </w:rPr>
        <w:t>Brackenridge Coghlan Smyth Bennett &amp; Mangano</w:t>
      </w:r>
      <w:r w:rsidRPr="00227172">
        <w:rPr>
          <w:rFonts w:ascii="Arial" w:hAnsi="Arial" w:cs="Arial"/>
          <w:szCs w:val="24"/>
        </w:rPr>
        <w:t>)</w:t>
      </w:r>
    </w:p>
    <w:p w14:paraId="14259642" w14:textId="27C79325" w:rsidR="007B651A" w:rsidRPr="00B65585" w:rsidRDefault="007B651A" w:rsidP="00743CD9">
      <w:pPr>
        <w:ind w:right="187"/>
        <w:jc w:val="both"/>
        <w:rPr>
          <w:rFonts w:ascii="Arial" w:eastAsia="Calibri" w:hAnsi="Arial" w:cs="Arial"/>
          <w:b/>
          <w:szCs w:val="32"/>
          <w:lang w:val="en-US"/>
        </w:rPr>
      </w:pPr>
    </w:p>
    <w:p w14:paraId="6D9A8F66" w14:textId="5D7C3849" w:rsidR="00445386" w:rsidRDefault="00445386" w:rsidP="00BB5E6D">
      <w:pPr>
        <w:ind w:left="-284" w:right="-238"/>
        <w:jc w:val="both"/>
        <w:rPr>
          <w:rFonts w:ascii="Arial" w:eastAsia="Calibri" w:hAnsi="Arial" w:cs="Arial"/>
          <w:b/>
          <w:szCs w:val="32"/>
          <w:lang w:val="en-US"/>
        </w:rPr>
      </w:pPr>
    </w:p>
    <w:p w14:paraId="5E0D5F19" w14:textId="17582560" w:rsidR="2BB960E5" w:rsidRDefault="00FE579D" w:rsidP="2BB960E5">
      <w:pPr>
        <w:ind w:left="-284"/>
        <w:jc w:val="both"/>
        <w:rPr>
          <w:rFonts w:ascii="Arial" w:hAnsi="Arial" w:cs="Arial"/>
          <w:szCs w:val="24"/>
        </w:rPr>
      </w:pPr>
      <w:r w:rsidRPr="2BB960E5">
        <w:rPr>
          <w:rFonts w:ascii="Arial" w:hAnsi="Arial" w:cs="Arial"/>
          <w:b/>
          <w:bCs/>
        </w:rPr>
        <w:t>Regulation 11(da) -</w:t>
      </w:r>
      <w:r w:rsidRPr="00227172">
        <w:rPr>
          <w:rFonts w:ascii="Arial" w:hAnsi="Arial" w:cs="Arial"/>
          <w:b/>
          <w:bCs/>
        </w:rPr>
        <w:t xml:space="preserve"> </w:t>
      </w:r>
      <w:r w:rsidR="2BB960E5" w:rsidRPr="00227172">
        <w:rPr>
          <w:rFonts w:ascii="Arial" w:hAnsi="Arial" w:cs="Arial"/>
          <w:b/>
          <w:bCs/>
          <w:szCs w:val="24"/>
        </w:rPr>
        <w:t>Council considered that the display home would have an adverse impact upon the amenity of the residential street.</w:t>
      </w:r>
    </w:p>
    <w:p w14:paraId="6DD77C5D" w14:textId="345E2758" w:rsidR="00FE579D" w:rsidRPr="00147AEA" w:rsidRDefault="00FE579D" w:rsidP="00422EC0">
      <w:pPr>
        <w:ind w:left="-284"/>
        <w:jc w:val="both"/>
        <w:rPr>
          <w:rFonts w:ascii="Arial" w:hAnsi="Arial" w:cs="Arial"/>
          <w:szCs w:val="24"/>
        </w:rPr>
      </w:pPr>
    </w:p>
    <w:p w14:paraId="7ECADAB7" w14:textId="24287629" w:rsidR="00FE579D" w:rsidRPr="00147AEA" w:rsidRDefault="00FE579D" w:rsidP="00422EC0">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4735A414" w14:textId="370B9820" w:rsidR="00FE579D" w:rsidRPr="00147AEA" w:rsidRDefault="00FE579D"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6FE46802" w14:textId="3951AE9A" w:rsidR="00FE579D" w:rsidRDefault="002736D7" w:rsidP="00422EC0">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699201" behindDoc="0" locked="0" layoutInCell="1" allowOverlap="1" wp14:anchorId="6FC09591" wp14:editId="0154B819">
                <wp:simplePos x="0" y="0"/>
                <wp:positionH relativeFrom="margin">
                  <wp:posOffset>-235931</wp:posOffset>
                </wp:positionH>
                <wp:positionV relativeFrom="paragraph">
                  <wp:posOffset>181264</wp:posOffset>
                </wp:positionV>
                <wp:extent cx="6142181" cy="3380509"/>
                <wp:effectExtent l="0" t="0" r="11430" b="10795"/>
                <wp:wrapNone/>
                <wp:docPr id="51" name="Rectangle 51"/>
                <wp:cNvGraphicFramePr/>
                <a:graphic xmlns:a="http://schemas.openxmlformats.org/drawingml/2006/main">
                  <a:graphicData uri="http://schemas.microsoft.com/office/word/2010/wordprocessingShape">
                    <wps:wsp>
                      <wps:cNvSpPr/>
                      <wps:spPr>
                        <a:xfrm>
                          <a:off x="0" y="0"/>
                          <a:ext cx="6142181" cy="338050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5D479" id="Rectangle 51" o:spid="_x0000_s1026" style="position:absolute;margin-left:-18.6pt;margin-top:14.25pt;width:483.65pt;height:266.2pt;z-index:251699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KIgQIAAIcFAAAOAAAAZHJzL2Uyb0RvYy54bWysVFFP2zAQfp+0/2D5fSQphUFFiioQ0yQG&#10;CJh4No5NLNk+z3abdr9+ZydNK2CbNC0Pju27++7u892dna+NJivhgwJb0+qgpERYDo2yLzX9/nj1&#10;6YSSEJltmAYraroRgZ7PP34469xMTKAF3QhPEMSGWedq2sboZkUReCsMCwfghEWhBG9YxKN/KRrP&#10;OkQ3upiU5XHRgW+cBy5CwNvLXkjnGV9KweOtlEFEomuKscW8+rw+p7WYn7HZi2euVXwIg/1DFIYp&#10;i05HqEsWGVl69QbKKO4hgIwHHEwBUioucg6YTVW+yuahZU7kXJCc4Eaawv+D5TerB3fnkYbOhVnA&#10;bcpiLb1Jf4yPrDNZm5EssY6E4+VxNZ1UJxUlHGWHhyflUXma6Cx25s6H+EWAIWlTU4+vkUliq+sQ&#10;e9WtSvJm4UppnV9E23QRQKsm3eVDKglxoT1ZMXxMxrmwscp4emm+QdPfH5X4DXHkKkomOao9NIwx&#10;eSh2Oedd3GiRXGl7LyRRDWY5yQ5GoLe+Q8sa8TfXGTAhS0xmxO6D/w12T8+gn0xFrubRuPxTYL3x&#10;aJE9g42jsVEW/HsAGhkdPPf6W5J6ahJLz9Bs7jzx0PdScPxK4fNesxDvmMfmwTbDgRBvcZEauprC&#10;sKOkBf/zvfukjzWNUko6bMaahh9L5gUl+qvFaj+tptPUvfkwPfo8wYPflzzvS+zSXACWCNYmRpe3&#10;ST/q7VZ6ME84NxbJK4qY5ei7pjz67eEi9kMCJw8Xi0VWw451LF7bB8cTeGI1le/j+ol5N9R4xPa4&#10;gW3jstmrUu91k6WFxTKCVLkPdrwOfGO355odJlMaJ/vnrLWbn/NfAAAA//8DAFBLAwQUAAYACAAA&#10;ACEAmpYld+IAAAAKAQAADwAAAGRycy9kb3ducmV2LnhtbEyPUU/CMBSF3038D8018Q1aRkCY6wiS&#10;+KSSjIGJb6W9btP1dlkLTH+99Ukfb86Xc76brQbbsjP2vnEkYTIWwJC0Mw1VEvbl42gBzAdFRrWO&#10;UMIXeljl11eZSo27UIHnXahYLCGfKgl1CF3Kudc1WuXHrkOK2bvrrQrx7CtuenWJ5bbliRBzblVD&#10;caFWHW5q1J+7k5WAh9eP4vvtSW+f9doVtAnlQ/ki5e3NsL4HFnAIfzD86kd1yKPT0Z3IeNZKGE3v&#10;kohKSBYzYBFYTsUE2FHCbC6WwPOM/38h/wEAAP//AwBQSwECLQAUAAYACAAAACEAtoM4kv4AAADh&#10;AQAAEwAAAAAAAAAAAAAAAAAAAAAAW0NvbnRlbnRfVHlwZXNdLnhtbFBLAQItABQABgAIAAAAIQA4&#10;/SH/1gAAAJQBAAALAAAAAAAAAAAAAAAAAC8BAABfcmVscy8ucmVsc1BLAQItABQABgAIAAAAIQAz&#10;14KIgQIAAIcFAAAOAAAAAAAAAAAAAAAAAC4CAABkcnMvZTJvRG9jLnhtbFBLAQItABQABgAIAAAA&#10;IQCaliV34gAAAAoBAAAPAAAAAAAAAAAAAAAAANsEAABkcnMvZG93bnJldi54bWxQSwUGAAAAAAQA&#10;BADzAAAA6gUAAAAA&#10;" filled="f" strokecolor="#243f60 [1604]" strokeweight="2pt">
                <w10:wrap anchorx="margin"/>
              </v:rect>
            </w:pict>
          </mc:Fallback>
        </mc:AlternateContent>
      </w:r>
    </w:p>
    <w:p w14:paraId="722D5275" w14:textId="0DC2EF16" w:rsidR="00227172" w:rsidRPr="00227172" w:rsidRDefault="00227172" w:rsidP="00422EC0">
      <w:pPr>
        <w:ind w:left="-284"/>
        <w:jc w:val="both"/>
        <w:rPr>
          <w:rFonts w:ascii="Arial" w:hAnsi="Arial" w:cs="Arial"/>
          <w:b/>
          <w:bCs/>
          <w:color w:val="244061" w:themeColor="accent1" w:themeShade="80"/>
          <w:sz w:val="28"/>
          <w:szCs w:val="28"/>
        </w:rPr>
      </w:pPr>
      <w:bookmarkStart w:id="28" w:name="_Hlk105622780"/>
      <w:r w:rsidRPr="00227172">
        <w:rPr>
          <w:rFonts w:ascii="Arial" w:hAnsi="Arial" w:cs="Arial"/>
          <w:b/>
          <w:bCs/>
          <w:color w:val="244061" w:themeColor="accent1" w:themeShade="80"/>
          <w:sz w:val="28"/>
          <w:szCs w:val="28"/>
        </w:rPr>
        <w:t>Council Resolution</w:t>
      </w:r>
    </w:p>
    <w:p w14:paraId="6793EBD5" w14:textId="3053B2D3" w:rsidR="00227172" w:rsidRPr="00147AEA" w:rsidRDefault="00227172" w:rsidP="00422EC0">
      <w:pPr>
        <w:ind w:left="-284"/>
        <w:jc w:val="both"/>
        <w:rPr>
          <w:rFonts w:ascii="Arial" w:hAnsi="Arial" w:cs="Arial"/>
          <w:szCs w:val="24"/>
        </w:rPr>
      </w:pPr>
    </w:p>
    <w:p w14:paraId="56B53644" w14:textId="3D0436C4" w:rsidR="00FE579D" w:rsidRPr="001C1C14" w:rsidRDefault="00FE579D" w:rsidP="00FE579D">
      <w:pPr>
        <w:ind w:left="-284"/>
        <w:jc w:val="both"/>
        <w:rPr>
          <w:rFonts w:ascii="Arial" w:hAnsi="Arial" w:cs="Arial"/>
          <w:b/>
          <w:color w:val="244061" w:themeColor="accent1" w:themeShade="80"/>
          <w:szCs w:val="24"/>
        </w:rPr>
      </w:pPr>
      <w:r w:rsidRPr="001C1C14">
        <w:rPr>
          <w:rFonts w:ascii="Arial" w:hAnsi="Arial" w:cs="Arial"/>
          <w:b/>
          <w:color w:val="244061" w:themeColor="accent1" w:themeShade="80"/>
          <w:szCs w:val="24"/>
        </w:rPr>
        <w:t xml:space="preserve">In accordance with Clause 68(2)(c) of the Deemed Provisions of the </w:t>
      </w:r>
      <w:r w:rsidRPr="001C1C14">
        <w:rPr>
          <w:rFonts w:ascii="Arial" w:hAnsi="Arial" w:cs="Arial"/>
          <w:b/>
          <w:i/>
          <w:iCs/>
          <w:color w:val="244061" w:themeColor="accent1" w:themeShade="80"/>
          <w:szCs w:val="24"/>
        </w:rPr>
        <w:t>Planning and Development (Local Planning Schemes) Regulations 2015,</w:t>
      </w:r>
      <w:r w:rsidRPr="001C1C14">
        <w:rPr>
          <w:rFonts w:ascii="Arial" w:hAnsi="Arial" w:cs="Arial"/>
          <w:b/>
          <w:color w:val="244061" w:themeColor="accent1" w:themeShade="80"/>
          <w:szCs w:val="24"/>
        </w:rPr>
        <w:t xml:space="preserve"> Council refuses the development application in accordance with the plans date stamped 12 April 2022 for a change of use from a Residential Single House to a Display House for the following reasons:</w:t>
      </w:r>
    </w:p>
    <w:p w14:paraId="00EFC5B2" w14:textId="233A5EAE" w:rsidR="00FE579D" w:rsidRPr="001C1C14" w:rsidRDefault="00FE579D" w:rsidP="00FE579D">
      <w:pPr>
        <w:jc w:val="both"/>
        <w:rPr>
          <w:rFonts w:ascii="Arial" w:hAnsi="Arial" w:cs="Arial"/>
          <w:b/>
          <w:color w:val="244061" w:themeColor="accent1" w:themeShade="80"/>
          <w:szCs w:val="24"/>
        </w:rPr>
      </w:pPr>
    </w:p>
    <w:p w14:paraId="097FDBDD" w14:textId="51E0E2C4" w:rsidR="00FE579D" w:rsidRPr="001C1C14" w:rsidRDefault="00FE579D" w:rsidP="002736D7">
      <w:pPr>
        <w:pStyle w:val="ListParagraph"/>
        <w:numPr>
          <w:ilvl w:val="0"/>
          <w:numId w:val="90"/>
        </w:numPr>
        <w:ind w:left="284" w:hanging="567"/>
        <w:jc w:val="both"/>
        <w:rPr>
          <w:rFonts w:ascii="Arial" w:hAnsi="Arial" w:cs="Arial"/>
          <w:b/>
          <w:color w:val="244061" w:themeColor="accent1" w:themeShade="80"/>
          <w:szCs w:val="24"/>
        </w:rPr>
      </w:pPr>
      <w:r w:rsidRPr="001C1C14">
        <w:rPr>
          <w:rFonts w:ascii="Arial" w:hAnsi="Arial" w:cs="Arial"/>
          <w:b/>
          <w:color w:val="244061" w:themeColor="accent1" w:themeShade="80"/>
          <w:szCs w:val="24"/>
        </w:rPr>
        <w:t xml:space="preserve">The proposed use is inappropriate for the site’s context and fails to meet the objectives of the Residential Zone as listed in the City of Nedlands Local Planning Scheme No. 3. </w:t>
      </w:r>
    </w:p>
    <w:p w14:paraId="0922687C" w14:textId="6D460D52" w:rsidR="00FE579D" w:rsidRPr="001C1C14" w:rsidRDefault="00FE579D" w:rsidP="00FE579D">
      <w:pPr>
        <w:pStyle w:val="ListParagraph"/>
        <w:ind w:left="284" w:hanging="567"/>
        <w:jc w:val="both"/>
        <w:rPr>
          <w:rFonts w:ascii="Arial" w:hAnsi="Arial" w:cs="Arial"/>
          <w:b/>
          <w:color w:val="244061" w:themeColor="accent1" w:themeShade="80"/>
          <w:szCs w:val="24"/>
        </w:rPr>
      </w:pPr>
    </w:p>
    <w:p w14:paraId="080F08B2" w14:textId="0DEC3248" w:rsidR="00FE579D" w:rsidRPr="001C1C14" w:rsidRDefault="00FE579D" w:rsidP="002736D7">
      <w:pPr>
        <w:pStyle w:val="ListParagraph"/>
        <w:numPr>
          <w:ilvl w:val="0"/>
          <w:numId w:val="90"/>
        </w:numPr>
        <w:ind w:left="284" w:hanging="567"/>
        <w:jc w:val="both"/>
        <w:rPr>
          <w:rFonts w:ascii="Arial" w:hAnsi="Arial" w:cs="Arial"/>
          <w:b/>
          <w:color w:val="244061" w:themeColor="accent1" w:themeShade="80"/>
          <w:szCs w:val="24"/>
        </w:rPr>
      </w:pPr>
      <w:r w:rsidRPr="001C1C14">
        <w:rPr>
          <w:rFonts w:ascii="Arial" w:hAnsi="Arial" w:cs="Arial"/>
          <w:b/>
          <w:color w:val="244061" w:themeColor="accent1" w:themeShade="80"/>
          <w:szCs w:val="24"/>
        </w:rPr>
        <w:t xml:space="preserve">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 </w:t>
      </w:r>
    </w:p>
    <w:p w14:paraId="43CD53DE" w14:textId="77777777" w:rsidR="00FE579D" w:rsidRPr="001C1C14" w:rsidRDefault="00FE579D" w:rsidP="00FE579D">
      <w:pPr>
        <w:pStyle w:val="ListParagraph"/>
        <w:ind w:left="284" w:hanging="567"/>
        <w:jc w:val="both"/>
        <w:rPr>
          <w:rFonts w:ascii="Arial" w:hAnsi="Arial" w:cs="Arial"/>
          <w:b/>
          <w:color w:val="244061" w:themeColor="accent1" w:themeShade="80"/>
          <w:szCs w:val="24"/>
        </w:rPr>
      </w:pPr>
    </w:p>
    <w:p w14:paraId="37173A83" w14:textId="1BAECF1C" w:rsidR="00FE579D" w:rsidRPr="001C1C14" w:rsidRDefault="00FE579D" w:rsidP="002736D7">
      <w:pPr>
        <w:pStyle w:val="ListParagraph"/>
        <w:numPr>
          <w:ilvl w:val="0"/>
          <w:numId w:val="90"/>
        </w:numPr>
        <w:ind w:left="284" w:hanging="567"/>
        <w:jc w:val="both"/>
        <w:rPr>
          <w:rFonts w:ascii="Arial" w:eastAsia="Calibri" w:hAnsi="Arial" w:cs="Arial"/>
          <w:b/>
          <w:color w:val="244061" w:themeColor="accent1" w:themeShade="80"/>
          <w:szCs w:val="24"/>
        </w:rPr>
      </w:pPr>
      <w:r w:rsidRPr="001C1C14">
        <w:rPr>
          <w:rFonts w:ascii="Arial" w:eastAsia="Calibri" w:hAnsi="Arial" w:cs="Arial"/>
          <w:b/>
          <w:color w:val="244061" w:themeColor="accent1" w:themeShade="80"/>
          <w:szCs w:val="24"/>
        </w:rPr>
        <w:t>The development does not meet the City of Nedlands Parking Local Planning Policy objectives as inadequate parking has been provided on site.</w:t>
      </w:r>
      <w:bookmarkEnd w:id="28"/>
      <w:r w:rsidR="00B3584F">
        <w:rPr>
          <w:rFonts w:ascii="Arial" w:eastAsia="Calibri" w:hAnsi="Arial" w:cs="Arial"/>
          <w:b/>
          <w:color w:val="244061" w:themeColor="accent1" w:themeShade="80"/>
          <w:szCs w:val="24"/>
        </w:rPr>
        <w:tab/>
      </w:r>
    </w:p>
    <w:p w14:paraId="112C8112" w14:textId="77777777" w:rsidR="00FE579D" w:rsidRDefault="00FE579D" w:rsidP="00FE579D">
      <w:pPr>
        <w:ind w:firstLine="720"/>
        <w:rPr>
          <w:rFonts w:ascii="Arial" w:hAnsi="Arial" w:cs="Arial"/>
          <w:b/>
          <w:bCs/>
          <w:szCs w:val="24"/>
          <w:u w:val="single"/>
        </w:rPr>
      </w:pPr>
    </w:p>
    <w:p w14:paraId="4BE1E715" w14:textId="65DF05B3" w:rsidR="00FE579D" w:rsidRPr="00147AEA" w:rsidRDefault="001B3738" w:rsidP="00422EC0">
      <w:pPr>
        <w:ind w:left="-284"/>
        <w:jc w:val="right"/>
        <w:rPr>
          <w:rFonts w:ascii="Arial" w:hAnsi="Arial" w:cs="Arial"/>
          <w:b/>
          <w:szCs w:val="24"/>
        </w:rPr>
      </w:pPr>
      <w:r>
        <w:rPr>
          <w:rFonts w:ascii="Arial" w:hAnsi="Arial" w:cs="Arial"/>
          <w:b/>
          <w:szCs w:val="24"/>
        </w:rPr>
        <w:t>CARRIED 6/4</w:t>
      </w:r>
    </w:p>
    <w:p w14:paraId="346ADD95" w14:textId="59605B94" w:rsidR="00FE579D" w:rsidRPr="00147AEA" w:rsidRDefault="00FE579D" w:rsidP="00422EC0">
      <w:pPr>
        <w:ind w:left="-284"/>
        <w:jc w:val="right"/>
        <w:rPr>
          <w:rFonts w:ascii="Arial" w:hAnsi="Arial" w:cs="Arial"/>
          <w:b/>
          <w:szCs w:val="24"/>
        </w:rPr>
      </w:pPr>
      <w:r w:rsidRPr="00147AEA">
        <w:rPr>
          <w:rFonts w:ascii="Arial" w:hAnsi="Arial" w:cs="Arial"/>
          <w:b/>
          <w:szCs w:val="24"/>
        </w:rPr>
        <w:t xml:space="preserve">(Against: Crs. </w:t>
      </w:r>
      <w:r w:rsidR="001B3738">
        <w:rPr>
          <w:rFonts w:ascii="Arial" w:hAnsi="Arial" w:cs="Arial"/>
          <w:b/>
          <w:szCs w:val="24"/>
        </w:rPr>
        <w:t>Senathirajah Youngman Combes &amp; Hodsdon</w:t>
      </w:r>
      <w:r w:rsidRPr="00147AEA">
        <w:rPr>
          <w:rFonts w:ascii="Arial" w:hAnsi="Arial" w:cs="Arial"/>
          <w:b/>
          <w:szCs w:val="24"/>
        </w:rPr>
        <w:t>)</w:t>
      </w:r>
    </w:p>
    <w:p w14:paraId="018828A8" w14:textId="19CD8D28" w:rsidR="00445386" w:rsidRDefault="00445386" w:rsidP="00BB5E6D">
      <w:pPr>
        <w:ind w:left="-284" w:right="-238"/>
        <w:jc w:val="both"/>
        <w:rPr>
          <w:rFonts w:ascii="Arial" w:eastAsia="Calibri" w:hAnsi="Arial" w:cs="Arial"/>
          <w:b/>
          <w:szCs w:val="32"/>
          <w:lang w:val="en-US"/>
        </w:rPr>
      </w:pPr>
    </w:p>
    <w:p w14:paraId="03D378A5" w14:textId="77777777" w:rsidR="00BB5E6D" w:rsidRPr="00B65585" w:rsidRDefault="00BB5E6D" w:rsidP="00BB5E6D">
      <w:pPr>
        <w:ind w:left="-284" w:right="-238"/>
        <w:jc w:val="both"/>
        <w:rPr>
          <w:rFonts w:ascii="Arial" w:eastAsia="Calibri" w:hAnsi="Arial" w:cs="Arial"/>
          <w:b/>
          <w:szCs w:val="32"/>
          <w:lang w:val="en-US"/>
        </w:rPr>
      </w:pPr>
    </w:p>
    <w:p w14:paraId="4D33EC28" w14:textId="77777777" w:rsidR="00B65585" w:rsidRPr="002736D7" w:rsidRDefault="00B65585" w:rsidP="00BB5E6D">
      <w:pPr>
        <w:ind w:left="-284" w:right="-238"/>
        <w:jc w:val="both"/>
        <w:rPr>
          <w:rFonts w:ascii="Arial" w:eastAsia="Calibri" w:hAnsi="Arial" w:cs="Arial"/>
          <w:bCs/>
          <w:color w:val="244061"/>
          <w:sz w:val="28"/>
          <w:szCs w:val="32"/>
          <w:lang w:val="en-US"/>
        </w:rPr>
      </w:pPr>
      <w:r w:rsidRPr="002736D7">
        <w:rPr>
          <w:rFonts w:ascii="Arial" w:eastAsia="Calibri" w:hAnsi="Arial" w:cs="Arial"/>
          <w:bCs/>
          <w:color w:val="244061"/>
          <w:sz w:val="28"/>
          <w:szCs w:val="32"/>
          <w:lang w:val="en-US"/>
        </w:rPr>
        <w:t>Recommendation</w:t>
      </w:r>
    </w:p>
    <w:p w14:paraId="5BF78F59" w14:textId="77777777" w:rsidR="00B65585" w:rsidRPr="002736D7" w:rsidRDefault="00B65585" w:rsidP="00BB5E6D">
      <w:pPr>
        <w:ind w:left="-284" w:right="-238"/>
        <w:jc w:val="both"/>
        <w:rPr>
          <w:rFonts w:ascii="Arial" w:eastAsia="Calibri" w:hAnsi="Arial" w:cs="Arial"/>
          <w:bCs/>
          <w:color w:val="244061"/>
          <w:sz w:val="28"/>
          <w:szCs w:val="32"/>
          <w:lang w:val="en-US"/>
        </w:rPr>
      </w:pPr>
    </w:p>
    <w:p w14:paraId="43433AD9" w14:textId="77777777" w:rsidR="00B65585" w:rsidRPr="002736D7" w:rsidRDefault="00B65585" w:rsidP="00BB5E6D">
      <w:pPr>
        <w:ind w:left="-284" w:right="-238"/>
        <w:jc w:val="both"/>
        <w:rPr>
          <w:rFonts w:ascii="Arial" w:hAnsi="Arial" w:cs="Arial"/>
          <w:bCs/>
          <w:color w:val="244061"/>
          <w:szCs w:val="24"/>
          <w:lang w:eastAsia="en-AU"/>
        </w:rPr>
      </w:pPr>
      <w:r w:rsidRPr="002736D7">
        <w:rPr>
          <w:rFonts w:ascii="Arial" w:hAnsi="Arial" w:cs="Arial"/>
          <w:bCs/>
          <w:color w:val="244061"/>
          <w:szCs w:val="24"/>
          <w:lang w:eastAsia="en-AU"/>
        </w:rPr>
        <w:t>That Council:</w:t>
      </w:r>
    </w:p>
    <w:p w14:paraId="053577CB" w14:textId="77777777" w:rsidR="00B65585" w:rsidRPr="002736D7" w:rsidRDefault="00B65585" w:rsidP="00BB5E6D">
      <w:pPr>
        <w:ind w:left="-284" w:right="-238"/>
        <w:jc w:val="both"/>
        <w:rPr>
          <w:rFonts w:ascii="Arial" w:hAnsi="Arial" w:cs="Arial"/>
          <w:bCs/>
          <w:color w:val="244061"/>
          <w:szCs w:val="24"/>
          <w:lang w:eastAsia="en-AU"/>
        </w:rPr>
      </w:pPr>
    </w:p>
    <w:p w14:paraId="6F415BDE" w14:textId="3E61C6BC" w:rsidR="00B65585" w:rsidRPr="002736D7" w:rsidRDefault="00B65585" w:rsidP="00BB5E6D">
      <w:pPr>
        <w:ind w:left="-284" w:right="-238"/>
        <w:jc w:val="both"/>
        <w:rPr>
          <w:rFonts w:ascii="Arial" w:hAnsi="Arial" w:cs="Arial"/>
          <w:bCs/>
          <w:color w:val="244061"/>
          <w:szCs w:val="24"/>
          <w:lang w:eastAsia="en-AU"/>
        </w:rPr>
      </w:pPr>
      <w:r w:rsidRPr="002736D7">
        <w:rPr>
          <w:rFonts w:ascii="Arial" w:hAnsi="Arial" w:cs="Arial"/>
          <w:bCs/>
          <w:color w:val="244061"/>
          <w:szCs w:val="24"/>
          <w:lang w:eastAsia="en-AU"/>
        </w:rPr>
        <w:t xml:space="preserve">In accordance with Clause 68(2)(b) of the Deemed Provisions of the Planning and Development (Local Planning Schemes) Regulations 2015, approves the development application in accordance with the plans date stamped 12 April 2022 for a temporary change of use from a single house to a display house and signage at 20 </w:t>
      </w:r>
      <w:r w:rsidR="00D91535" w:rsidRPr="002736D7">
        <w:rPr>
          <w:rFonts w:ascii="Arial" w:hAnsi="Arial" w:cs="Arial"/>
          <w:bCs/>
          <w:color w:val="244061"/>
          <w:szCs w:val="24"/>
          <w:lang w:eastAsia="en-AU"/>
        </w:rPr>
        <w:t>Curlew</w:t>
      </w:r>
      <w:r w:rsidRPr="002736D7">
        <w:rPr>
          <w:rFonts w:ascii="Arial" w:hAnsi="Arial" w:cs="Arial"/>
          <w:bCs/>
          <w:color w:val="244061"/>
          <w:szCs w:val="24"/>
          <w:lang w:eastAsia="en-AU"/>
        </w:rPr>
        <w:t xml:space="preserve"> Road, Dalkeith, subject to the following conditions:</w:t>
      </w:r>
    </w:p>
    <w:p w14:paraId="396E4B89" w14:textId="77777777" w:rsidR="00B65585" w:rsidRPr="002736D7" w:rsidRDefault="00B65585" w:rsidP="00BB5E6D">
      <w:pPr>
        <w:ind w:left="-284" w:right="-238"/>
        <w:jc w:val="both"/>
        <w:rPr>
          <w:rFonts w:ascii="Arial" w:hAnsi="Arial" w:cs="Arial"/>
          <w:bCs/>
          <w:color w:val="244061"/>
          <w:szCs w:val="24"/>
          <w:lang w:eastAsia="en-AU"/>
        </w:rPr>
      </w:pPr>
    </w:p>
    <w:p w14:paraId="57549239" w14:textId="77777777" w:rsidR="00B65585" w:rsidRPr="002736D7" w:rsidRDefault="00B65585" w:rsidP="002736D7">
      <w:pPr>
        <w:numPr>
          <w:ilvl w:val="0"/>
          <w:numId w:val="97"/>
        </w:numPr>
        <w:ind w:left="284" w:right="-238" w:hanging="568"/>
        <w:contextualSpacing/>
        <w:jc w:val="both"/>
        <w:rPr>
          <w:rFonts w:ascii="Arial" w:hAnsi="Arial" w:cs="Arial"/>
          <w:bCs/>
          <w:color w:val="244061"/>
          <w:szCs w:val="24"/>
          <w:lang w:eastAsia="en-AU"/>
        </w:rPr>
      </w:pPr>
      <w:r w:rsidRPr="002736D7">
        <w:rPr>
          <w:rFonts w:ascii="Arial" w:hAnsi="Arial" w:cs="Arial"/>
          <w:bCs/>
          <w:color w:val="244061"/>
          <w:szCs w:val="24"/>
          <w:lang w:eastAsia="en-AU"/>
        </w:rPr>
        <w:t>This approval is valid for 12 months from the date of determination. The sign is to be removed, and the use of the site as a display house will revert to a single house at the end of the approval period.</w:t>
      </w:r>
    </w:p>
    <w:p w14:paraId="627A6B2C" w14:textId="77777777" w:rsidR="00B65585" w:rsidRPr="002736D7" w:rsidRDefault="00B65585" w:rsidP="00BB5E6D">
      <w:pPr>
        <w:ind w:left="284" w:right="-238"/>
        <w:jc w:val="both"/>
        <w:rPr>
          <w:rFonts w:ascii="Arial" w:hAnsi="Arial" w:cs="Arial"/>
          <w:bCs/>
          <w:color w:val="244061"/>
          <w:szCs w:val="24"/>
          <w:lang w:eastAsia="en-AU"/>
        </w:rPr>
      </w:pPr>
    </w:p>
    <w:p w14:paraId="0D6E685B" w14:textId="77777777" w:rsidR="00B65585" w:rsidRPr="002736D7" w:rsidRDefault="00B65585" w:rsidP="002736D7">
      <w:pPr>
        <w:numPr>
          <w:ilvl w:val="0"/>
          <w:numId w:val="97"/>
        </w:numPr>
        <w:ind w:left="284" w:right="-238" w:hanging="568"/>
        <w:contextualSpacing/>
        <w:jc w:val="both"/>
        <w:rPr>
          <w:rFonts w:ascii="Arial" w:hAnsi="Arial" w:cs="Arial"/>
          <w:bCs/>
          <w:color w:val="244061"/>
          <w:szCs w:val="24"/>
          <w:lang w:eastAsia="en-AU"/>
        </w:rPr>
      </w:pPr>
      <w:r w:rsidRPr="002736D7">
        <w:rPr>
          <w:rFonts w:ascii="Arial" w:hAnsi="Arial" w:cs="Arial"/>
          <w:bCs/>
          <w:color w:val="244061"/>
          <w:szCs w:val="24"/>
          <w:lang w:eastAsia="en-AU"/>
        </w:rPr>
        <w:t>This approval relates only to a temporary change of use from a single house to a display house and one sign. It does not relate to any other development on this lot.</w:t>
      </w:r>
    </w:p>
    <w:p w14:paraId="5FA617B7" w14:textId="77777777" w:rsidR="00B65585" w:rsidRPr="002736D7" w:rsidRDefault="00B65585" w:rsidP="00BB5E6D">
      <w:pPr>
        <w:ind w:left="284" w:right="-238"/>
        <w:jc w:val="both"/>
        <w:rPr>
          <w:rFonts w:ascii="Arial" w:hAnsi="Arial" w:cs="Arial"/>
          <w:bCs/>
          <w:color w:val="244061"/>
          <w:szCs w:val="24"/>
          <w:lang w:eastAsia="en-AU"/>
        </w:rPr>
      </w:pPr>
    </w:p>
    <w:p w14:paraId="01E8AB37" w14:textId="77777777" w:rsidR="00B65585" w:rsidRPr="002736D7" w:rsidRDefault="00B65585" w:rsidP="002736D7">
      <w:pPr>
        <w:numPr>
          <w:ilvl w:val="0"/>
          <w:numId w:val="97"/>
        </w:numPr>
        <w:ind w:left="284" w:right="-238" w:hanging="568"/>
        <w:contextualSpacing/>
        <w:jc w:val="both"/>
        <w:rPr>
          <w:rFonts w:ascii="Arial" w:hAnsi="Arial" w:cs="Arial"/>
          <w:bCs/>
          <w:color w:val="244061"/>
          <w:szCs w:val="24"/>
          <w:lang w:eastAsia="en-AU"/>
        </w:rPr>
      </w:pPr>
      <w:r w:rsidRPr="002736D7">
        <w:rPr>
          <w:rFonts w:ascii="Arial" w:hAnsi="Arial" w:cs="Arial"/>
          <w:bCs/>
          <w:color w:val="244061"/>
          <w:szCs w:val="24"/>
          <w:lang w:eastAsia="en-AU"/>
        </w:rPr>
        <w:t>The operation of the display house is limited to the following:</w:t>
      </w:r>
    </w:p>
    <w:p w14:paraId="55FD0764" w14:textId="77777777" w:rsidR="00B65585" w:rsidRPr="002736D7" w:rsidRDefault="00B65585" w:rsidP="00BB5E6D">
      <w:pPr>
        <w:ind w:left="720" w:right="-238"/>
        <w:contextualSpacing/>
        <w:rPr>
          <w:rFonts w:ascii="Arial" w:hAnsi="Arial" w:cs="Arial"/>
          <w:bCs/>
          <w:color w:val="244061"/>
          <w:szCs w:val="24"/>
          <w:lang w:eastAsia="en-AU"/>
        </w:rPr>
      </w:pPr>
    </w:p>
    <w:p w14:paraId="671159D3" w14:textId="77777777" w:rsidR="00B65585" w:rsidRPr="002736D7" w:rsidRDefault="00B65585" w:rsidP="00BB5E6D">
      <w:pPr>
        <w:numPr>
          <w:ilvl w:val="0"/>
          <w:numId w:val="27"/>
        </w:numPr>
        <w:ind w:left="284" w:right="-238" w:firstLine="142"/>
        <w:contextualSpacing/>
        <w:jc w:val="both"/>
        <w:rPr>
          <w:rFonts w:ascii="Arial" w:hAnsi="Arial" w:cs="Arial"/>
          <w:bCs/>
          <w:color w:val="244061"/>
          <w:szCs w:val="24"/>
          <w:lang w:eastAsia="en-AU"/>
        </w:rPr>
      </w:pPr>
      <w:r w:rsidRPr="002736D7">
        <w:rPr>
          <w:rFonts w:ascii="Arial" w:hAnsi="Arial" w:cs="Arial"/>
          <w:bCs/>
          <w:color w:val="244061"/>
          <w:szCs w:val="24"/>
          <w:lang w:eastAsia="en-AU"/>
        </w:rPr>
        <w:t>Wednesdays 2pm to 5pm</w:t>
      </w:r>
    </w:p>
    <w:p w14:paraId="1FAFE3F9" w14:textId="77777777" w:rsidR="00B65585" w:rsidRPr="002736D7" w:rsidRDefault="00B65585" w:rsidP="00BB5E6D">
      <w:pPr>
        <w:numPr>
          <w:ilvl w:val="0"/>
          <w:numId w:val="27"/>
        </w:numPr>
        <w:ind w:left="284" w:right="-238" w:firstLine="142"/>
        <w:contextualSpacing/>
        <w:jc w:val="both"/>
        <w:rPr>
          <w:rFonts w:ascii="Arial" w:hAnsi="Arial" w:cs="Arial"/>
          <w:bCs/>
          <w:color w:val="244061"/>
          <w:szCs w:val="24"/>
          <w:lang w:eastAsia="en-AU"/>
        </w:rPr>
      </w:pPr>
      <w:r w:rsidRPr="002736D7">
        <w:rPr>
          <w:rFonts w:ascii="Arial" w:hAnsi="Arial" w:cs="Arial"/>
          <w:bCs/>
          <w:color w:val="244061"/>
          <w:szCs w:val="24"/>
          <w:lang w:eastAsia="en-AU"/>
        </w:rPr>
        <w:t>Saturdays and Sundays 12pm to 5pm.</w:t>
      </w:r>
    </w:p>
    <w:p w14:paraId="39C985A6" w14:textId="77777777" w:rsidR="00B65585" w:rsidRPr="002736D7" w:rsidRDefault="00B65585" w:rsidP="00BB5E6D">
      <w:pPr>
        <w:ind w:left="284" w:right="-238"/>
        <w:jc w:val="both"/>
        <w:rPr>
          <w:rFonts w:ascii="Arial" w:eastAsia="Calibri" w:hAnsi="Arial" w:cs="Arial"/>
          <w:bCs/>
          <w:color w:val="244061"/>
          <w:sz w:val="22"/>
          <w:szCs w:val="22"/>
          <w:lang w:val="en-GB"/>
        </w:rPr>
      </w:pPr>
    </w:p>
    <w:p w14:paraId="03190202" w14:textId="77777777" w:rsidR="00B65585" w:rsidRPr="002736D7" w:rsidRDefault="00B65585" w:rsidP="002736D7">
      <w:pPr>
        <w:numPr>
          <w:ilvl w:val="0"/>
          <w:numId w:val="97"/>
        </w:numPr>
        <w:ind w:left="284" w:right="-238" w:hanging="568"/>
        <w:contextualSpacing/>
        <w:rPr>
          <w:rFonts w:ascii="Arial" w:eastAsia="Calibri" w:hAnsi="Arial" w:cs="Arial"/>
          <w:bCs/>
          <w:color w:val="244061"/>
          <w:szCs w:val="24"/>
          <w:lang w:val="en-GB"/>
        </w:rPr>
      </w:pPr>
      <w:r w:rsidRPr="002736D7">
        <w:rPr>
          <w:rFonts w:ascii="Arial" w:hAnsi="Arial" w:cs="Arial"/>
          <w:bCs/>
          <w:color w:val="244061"/>
          <w:szCs w:val="24"/>
        </w:rPr>
        <w:t xml:space="preserve">Signage associated with the land use is to be limited to one (1) A-frame sign visible within the hours of operation only and removed at the close of the operating period daily. </w:t>
      </w:r>
    </w:p>
    <w:p w14:paraId="716EABE3" w14:textId="77777777" w:rsidR="00B65585" w:rsidRPr="002736D7" w:rsidRDefault="00B65585" w:rsidP="002736D7">
      <w:pPr>
        <w:numPr>
          <w:ilvl w:val="0"/>
          <w:numId w:val="97"/>
        </w:numPr>
        <w:ind w:left="284" w:right="-238" w:hanging="568"/>
        <w:contextualSpacing/>
        <w:jc w:val="both"/>
        <w:rPr>
          <w:rFonts w:ascii="Arial" w:hAnsi="Arial" w:cs="Arial"/>
          <w:bCs/>
          <w:color w:val="244061"/>
          <w:szCs w:val="24"/>
          <w:lang w:eastAsia="en-AU"/>
        </w:rPr>
      </w:pPr>
      <w:r w:rsidRPr="002736D7">
        <w:rPr>
          <w:rFonts w:ascii="Arial" w:hAnsi="Arial" w:cs="Arial"/>
          <w:bCs/>
          <w:color w:val="244061"/>
          <w:szCs w:val="24"/>
          <w:lang w:eastAsia="en-AU"/>
        </w:rPr>
        <w:t>A maximum of 6 customers are permitted on site at any one time.</w:t>
      </w:r>
    </w:p>
    <w:p w14:paraId="3DC52744" w14:textId="61254CAE" w:rsidR="00B65585" w:rsidRDefault="00B65585" w:rsidP="00BB5E6D">
      <w:pPr>
        <w:ind w:left="-284" w:right="-238"/>
        <w:jc w:val="both"/>
        <w:rPr>
          <w:rFonts w:ascii="Arial" w:hAnsi="Arial" w:cs="Arial"/>
          <w:color w:val="000000"/>
          <w:szCs w:val="24"/>
          <w:lang w:eastAsia="en-AU"/>
        </w:rPr>
      </w:pPr>
    </w:p>
    <w:p w14:paraId="6EFB8E71" w14:textId="77777777" w:rsidR="000E54FA" w:rsidRDefault="000E54FA" w:rsidP="00BB5E6D">
      <w:pPr>
        <w:ind w:left="-284" w:right="-238"/>
        <w:jc w:val="both"/>
        <w:rPr>
          <w:rFonts w:ascii="Arial" w:hAnsi="Arial" w:cs="Arial"/>
          <w:color w:val="000000"/>
          <w:szCs w:val="24"/>
          <w:lang w:eastAsia="en-AU"/>
        </w:rPr>
      </w:pPr>
    </w:p>
    <w:p w14:paraId="369871B6" w14:textId="77777777" w:rsidR="000E54FA" w:rsidRPr="00B65585" w:rsidRDefault="000E54FA" w:rsidP="000E54FA">
      <w:pPr>
        <w:ind w:left="-284" w:right="-238"/>
        <w:jc w:val="both"/>
        <w:rPr>
          <w:rFonts w:ascii="Arial" w:eastAsia="Calibri" w:hAnsi="Arial" w:cs="Arial"/>
          <w:b/>
          <w:color w:val="1F4E79"/>
          <w:sz w:val="28"/>
          <w:szCs w:val="32"/>
          <w:lang w:val="en-US"/>
        </w:rPr>
      </w:pPr>
      <w:r w:rsidRPr="00B65585">
        <w:rPr>
          <w:rFonts w:ascii="Arial" w:eastAsia="Calibri" w:hAnsi="Arial" w:cs="Arial"/>
          <w:b/>
          <w:color w:val="1F4E79"/>
          <w:sz w:val="28"/>
          <w:szCs w:val="32"/>
          <w:lang w:val="en-US"/>
        </w:rPr>
        <w:t>Purpose</w:t>
      </w:r>
    </w:p>
    <w:p w14:paraId="114F2EFC" w14:textId="77777777" w:rsidR="000E54FA" w:rsidRPr="00B65585" w:rsidRDefault="000E54FA" w:rsidP="000E54FA">
      <w:pPr>
        <w:ind w:right="-238"/>
        <w:jc w:val="both"/>
        <w:rPr>
          <w:rFonts w:ascii="Arial" w:eastAsia="Calibri" w:hAnsi="Arial" w:cs="Arial"/>
          <w:b/>
          <w:szCs w:val="32"/>
          <w:lang w:val="en-US"/>
        </w:rPr>
      </w:pPr>
    </w:p>
    <w:p w14:paraId="25CA2130" w14:textId="77777777" w:rsidR="000E54FA" w:rsidRPr="00B65585" w:rsidRDefault="000E54FA" w:rsidP="000E54FA">
      <w:pPr>
        <w:ind w:left="-284" w:right="-238"/>
        <w:jc w:val="both"/>
        <w:rPr>
          <w:rFonts w:ascii="Arial" w:eastAsia="Calibri" w:hAnsi="Arial" w:cs="Arial"/>
          <w:b/>
          <w:szCs w:val="32"/>
          <w:lang w:val="en-US"/>
        </w:rPr>
      </w:pPr>
      <w:r w:rsidRPr="00B65585">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20 Curlew Road, Dalkeith. </w:t>
      </w:r>
    </w:p>
    <w:p w14:paraId="1D7CCB03" w14:textId="5667E549" w:rsidR="00E55630" w:rsidRDefault="00E55630" w:rsidP="00BB5E6D">
      <w:pPr>
        <w:ind w:left="-284" w:right="-238"/>
        <w:jc w:val="both"/>
        <w:rPr>
          <w:rFonts w:ascii="Arial" w:hAnsi="Arial" w:cs="Arial"/>
          <w:color w:val="000000"/>
          <w:szCs w:val="24"/>
          <w:lang w:eastAsia="en-AU"/>
        </w:rPr>
      </w:pPr>
    </w:p>
    <w:p w14:paraId="6AD3F9DC" w14:textId="77777777" w:rsidR="000E54FA" w:rsidRPr="00B65585" w:rsidRDefault="000E54FA" w:rsidP="00BB5E6D">
      <w:pPr>
        <w:ind w:left="-284" w:right="-238"/>
        <w:jc w:val="both"/>
        <w:rPr>
          <w:rFonts w:ascii="Arial" w:hAnsi="Arial" w:cs="Arial"/>
          <w:color w:val="000000"/>
          <w:szCs w:val="24"/>
          <w:lang w:eastAsia="en-AU"/>
        </w:rPr>
      </w:pPr>
    </w:p>
    <w:p w14:paraId="4F803996" w14:textId="77777777" w:rsidR="00B65585" w:rsidRPr="00B65585" w:rsidRDefault="00B65585" w:rsidP="00BB5E6D">
      <w:pPr>
        <w:ind w:left="-284" w:right="-238"/>
        <w:jc w:val="both"/>
        <w:rPr>
          <w:rFonts w:ascii="Arial" w:eastAsia="Calibri" w:hAnsi="Arial" w:cs="Arial"/>
          <w:b/>
          <w:color w:val="000000"/>
          <w:sz w:val="28"/>
          <w:szCs w:val="28"/>
          <w:lang w:val="en-GB"/>
        </w:rPr>
      </w:pPr>
      <w:r w:rsidRPr="00B65585">
        <w:rPr>
          <w:rFonts w:ascii="Arial" w:eastAsia="Calibri" w:hAnsi="Arial" w:cs="Arial"/>
          <w:b/>
          <w:color w:val="17365D"/>
          <w:sz w:val="28"/>
          <w:szCs w:val="32"/>
          <w:lang w:val="en-US"/>
        </w:rPr>
        <w:t>Voting Requirement</w:t>
      </w:r>
    </w:p>
    <w:p w14:paraId="052E2030" w14:textId="77777777" w:rsidR="00B65585" w:rsidRPr="00B65585" w:rsidRDefault="00B65585" w:rsidP="00BB5E6D">
      <w:pPr>
        <w:ind w:left="-284" w:right="-238"/>
        <w:jc w:val="both"/>
        <w:rPr>
          <w:rFonts w:ascii="Arial" w:eastAsia="Calibri" w:hAnsi="Arial" w:cs="Arial"/>
          <w:color w:val="000000"/>
          <w:szCs w:val="24"/>
          <w:lang w:val="en-GB"/>
        </w:rPr>
      </w:pPr>
    </w:p>
    <w:p w14:paraId="55958C1B"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 xml:space="preserve">Simple Majority. </w:t>
      </w:r>
    </w:p>
    <w:p w14:paraId="652CCA43" w14:textId="77777777" w:rsidR="00B65585" w:rsidRPr="00B65585" w:rsidRDefault="00B65585" w:rsidP="00BB5E6D">
      <w:pPr>
        <w:ind w:left="-284" w:right="-238"/>
        <w:jc w:val="both"/>
        <w:rPr>
          <w:rFonts w:ascii="Arial" w:eastAsia="Calibri" w:hAnsi="Arial" w:cs="Arial"/>
          <w:sz w:val="22"/>
          <w:szCs w:val="22"/>
          <w:lang w:val="en-GB"/>
        </w:rPr>
      </w:pPr>
    </w:p>
    <w:p w14:paraId="0258601C"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136BB7A4" w14:textId="77777777" w:rsidR="00B65585" w:rsidRPr="00B65585" w:rsidRDefault="00B65585" w:rsidP="00BB5E6D">
      <w:pPr>
        <w:ind w:left="-284" w:right="-238"/>
        <w:jc w:val="both"/>
        <w:rPr>
          <w:rFonts w:ascii="Arial" w:eastAsia="Calibri" w:hAnsi="Arial" w:cs="Arial"/>
          <w:color w:val="000000"/>
          <w:szCs w:val="24"/>
          <w:lang w:val="en-GB"/>
        </w:rPr>
      </w:pPr>
    </w:p>
    <w:p w14:paraId="2670BB2A"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DC907A9" w14:textId="77777777" w:rsidR="00B65585" w:rsidRPr="00B65585" w:rsidRDefault="00B65585" w:rsidP="00BB5E6D">
      <w:pPr>
        <w:ind w:left="-284" w:right="-238"/>
        <w:jc w:val="both"/>
        <w:rPr>
          <w:rFonts w:ascii="Arial" w:eastAsia="Calibri" w:hAnsi="Arial" w:cs="Arial"/>
          <w:color w:val="000000"/>
          <w:szCs w:val="24"/>
          <w:lang w:val="en-GB"/>
        </w:rPr>
      </w:pPr>
    </w:p>
    <w:p w14:paraId="3437AA39" w14:textId="77777777" w:rsidR="00B65585" w:rsidRPr="00B65585" w:rsidRDefault="00B65585" w:rsidP="00BB5E6D">
      <w:pPr>
        <w:ind w:left="-284" w:right="-238"/>
        <w:jc w:val="both"/>
        <w:rPr>
          <w:rFonts w:ascii="Arial" w:eastAsia="Calibri" w:hAnsi="Arial" w:cs="Arial"/>
          <w:color w:val="000000"/>
          <w:szCs w:val="24"/>
          <w:lang w:val="en-GB"/>
        </w:rPr>
      </w:pPr>
      <w:r w:rsidRPr="00B65585">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68A1FA7" w14:textId="5784F141" w:rsidR="00B65585" w:rsidRDefault="00B65585" w:rsidP="00BB5E6D">
      <w:pPr>
        <w:ind w:left="-284" w:right="-238"/>
        <w:jc w:val="both"/>
        <w:rPr>
          <w:rFonts w:ascii="Arial" w:eastAsia="Calibri" w:hAnsi="Arial" w:cs="Arial"/>
          <w:color w:val="000000"/>
          <w:szCs w:val="24"/>
          <w:lang w:val="en-GB"/>
        </w:rPr>
      </w:pPr>
    </w:p>
    <w:p w14:paraId="2228292D" w14:textId="4CD6BB97" w:rsidR="00E55630" w:rsidRDefault="00E55630" w:rsidP="00BB5E6D">
      <w:pPr>
        <w:ind w:left="-284" w:right="-238"/>
        <w:jc w:val="both"/>
        <w:rPr>
          <w:rFonts w:ascii="Arial" w:eastAsia="Calibri" w:hAnsi="Arial" w:cs="Arial"/>
          <w:color w:val="000000"/>
          <w:szCs w:val="24"/>
          <w:lang w:val="en-GB"/>
        </w:rPr>
      </w:pPr>
    </w:p>
    <w:p w14:paraId="64E7802C" w14:textId="202CFC8A" w:rsidR="002736D7" w:rsidRDefault="002736D7" w:rsidP="00BB5E6D">
      <w:pPr>
        <w:ind w:left="-284" w:right="-238"/>
        <w:jc w:val="both"/>
        <w:rPr>
          <w:rFonts w:ascii="Arial" w:eastAsia="Calibri" w:hAnsi="Arial" w:cs="Arial"/>
          <w:color w:val="000000"/>
          <w:szCs w:val="24"/>
          <w:lang w:val="en-GB"/>
        </w:rPr>
      </w:pPr>
    </w:p>
    <w:p w14:paraId="78E10AD4" w14:textId="6C6958E7" w:rsidR="002736D7" w:rsidRDefault="002736D7" w:rsidP="00BB5E6D">
      <w:pPr>
        <w:ind w:left="-284" w:right="-238"/>
        <w:jc w:val="both"/>
        <w:rPr>
          <w:rFonts w:ascii="Arial" w:eastAsia="Calibri" w:hAnsi="Arial" w:cs="Arial"/>
          <w:color w:val="000000"/>
          <w:szCs w:val="24"/>
          <w:lang w:val="en-GB"/>
        </w:rPr>
      </w:pPr>
    </w:p>
    <w:p w14:paraId="208499B8" w14:textId="1A09EECE" w:rsidR="002736D7" w:rsidRDefault="002736D7" w:rsidP="00BB5E6D">
      <w:pPr>
        <w:ind w:left="-284" w:right="-238"/>
        <w:jc w:val="both"/>
        <w:rPr>
          <w:rFonts w:ascii="Arial" w:eastAsia="Calibri" w:hAnsi="Arial" w:cs="Arial"/>
          <w:color w:val="000000"/>
          <w:szCs w:val="24"/>
          <w:lang w:val="en-GB"/>
        </w:rPr>
      </w:pPr>
    </w:p>
    <w:p w14:paraId="0A1B08D7" w14:textId="77777777" w:rsidR="002736D7" w:rsidRDefault="002736D7" w:rsidP="00BB5E6D">
      <w:pPr>
        <w:ind w:left="-284" w:right="-238"/>
        <w:jc w:val="both"/>
        <w:rPr>
          <w:rFonts w:ascii="Arial" w:eastAsia="Calibri" w:hAnsi="Arial" w:cs="Arial"/>
          <w:color w:val="000000"/>
          <w:szCs w:val="24"/>
          <w:lang w:val="en-GB"/>
        </w:rPr>
      </w:pPr>
    </w:p>
    <w:p w14:paraId="1B9F35A5" w14:textId="77777777" w:rsidR="002736D7" w:rsidRPr="00B65585" w:rsidRDefault="002736D7" w:rsidP="00BB5E6D">
      <w:pPr>
        <w:ind w:left="-284" w:right="-238"/>
        <w:jc w:val="both"/>
        <w:rPr>
          <w:rFonts w:ascii="Arial" w:eastAsia="Calibri" w:hAnsi="Arial" w:cs="Arial"/>
          <w:color w:val="000000"/>
          <w:szCs w:val="24"/>
          <w:lang w:val="en-GB"/>
        </w:rPr>
      </w:pPr>
    </w:p>
    <w:p w14:paraId="0BED266F" w14:textId="77777777" w:rsidR="00B65585" w:rsidRPr="00B65585" w:rsidRDefault="00B65585" w:rsidP="00BB5E6D">
      <w:pPr>
        <w:ind w:left="-284" w:right="-238"/>
        <w:jc w:val="both"/>
        <w:rPr>
          <w:rFonts w:ascii="Arial" w:eastAsia="Calibri" w:hAnsi="Arial" w:cs="Arial"/>
          <w:b/>
          <w:color w:val="244061"/>
          <w:sz w:val="28"/>
          <w:szCs w:val="32"/>
          <w:lang w:val="en-US"/>
        </w:rPr>
      </w:pPr>
      <w:r w:rsidRPr="00B65585">
        <w:rPr>
          <w:rFonts w:ascii="Arial" w:eastAsia="Calibri" w:hAnsi="Arial" w:cs="Arial"/>
          <w:b/>
          <w:color w:val="244061"/>
          <w:sz w:val="28"/>
          <w:szCs w:val="32"/>
          <w:lang w:val="en-US"/>
        </w:rPr>
        <w:t xml:space="preserve">Background </w:t>
      </w:r>
    </w:p>
    <w:p w14:paraId="23E81EDB" w14:textId="77777777" w:rsidR="00B65585" w:rsidRPr="00B65585" w:rsidRDefault="00B65585" w:rsidP="00BB5E6D">
      <w:pPr>
        <w:ind w:left="-284" w:right="-238"/>
        <w:jc w:val="both"/>
        <w:rPr>
          <w:rFonts w:ascii="Arial" w:eastAsia="Calibri" w:hAnsi="Arial" w:cs="Arial"/>
          <w:b/>
          <w:sz w:val="28"/>
          <w:szCs w:val="32"/>
          <w:lang w:val="en-US"/>
        </w:rPr>
      </w:pPr>
    </w:p>
    <w:p w14:paraId="1AF489AF"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Land Details</w:t>
      </w:r>
    </w:p>
    <w:p w14:paraId="3252B50C" w14:textId="77777777" w:rsidR="00B65585" w:rsidRPr="00B65585" w:rsidRDefault="00B65585" w:rsidP="00BB5E6D">
      <w:pPr>
        <w:ind w:left="-284" w:right="-238"/>
        <w:jc w:val="both"/>
        <w:rPr>
          <w:rFonts w:ascii="Arial" w:eastAsia="Calibri" w:hAnsi="Arial" w:cs="Arial"/>
          <w:b/>
          <w:szCs w:val="24"/>
          <w:lang w:val="en-GB"/>
        </w:rPr>
      </w:pPr>
    </w:p>
    <w:tbl>
      <w:tblPr>
        <w:tblStyle w:val="TableGrid333"/>
        <w:tblW w:w="9588" w:type="dxa"/>
        <w:tblInd w:w="-288" w:type="dxa"/>
        <w:tblLook w:val="04A0" w:firstRow="1" w:lastRow="0" w:firstColumn="1" w:lastColumn="0" w:noHBand="0" w:noVBand="1"/>
      </w:tblPr>
      <w:tblGrid>
        <w:gridCol w:w="6379"/>
        <w:gridCol w:w="3209"/>
      </w:tblGrid>
      <w:tr w:rsidR="00B65585" w:rsidRPr="00B65585" w14:paraId="4D8865F7" w14:textId="77777777" w:rsidTr="002A1847">
        <w:tc>
          <w:tcPr>
            <w:tcW w:w="6379" w:type="dxa"/>
            <w:vAlign w:val="center"/>
          </w:tcPr>
          <w:p w14:paraId="29F86939"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Metropolitan Region Scheme Zone</w:t>
            </w:r>
          </w:p>
        </w:tc>
        <w:tc>
          <w:tcPr>
            <w:tcW w:w="3209" w:type="dxa"/>
            <w:vAlign w:val="center"/>
          </w:tcPr>
          <w:p w14:paraId="39E97DB5"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Urban</w:t>
            </w:r>
          </w:p>
        </w:tc>
      </w:tr>
      <w:tr w:rsidR="00B65585" w:rsidRPr="00B65585" w14:paraId="5E9001B1" w14:textId="77777777" w:rsidTr="002A1847">
        <w:tc>
          <w:tcPr>
            <w:tcW w:w="6379" w:type="dxa"/>
            <w:vAlign w:val="center"/>
          </w:tcPr>
          <w:p w14:paraId="04BC8D13"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Local Planning Scheme Zone</w:t>
            </w:r>
          </w:p>
        </w:tc>
        <w:tc>
          <w:tcPr>
            <w:tcW w:w="3209" w:type="dxa"/>
            <w:vAlign w:val="center"/>
          </w:tcPr>
          <w:p w14:paraId="507CCB4C"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Residential</w:t>
            </w:r>
          </w:p>
        </w:tc>
      </w:tr>
      <w:tr w:rsidR="00B65585" w:rsidRPr="00B65585" w14:paraId="09DDF00B" w14:textId="77777777" w:rsidTr="002A1847">
        <w:tc>
          <w:tcPr>
            <w:tcW w:w="6379" w:type="dxa"/>
            <w:vAlign w:val="center"/>
          </w:tcPr>
          <w:p w14:paraId="559DD065"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R-Code</w:t>
            </w:r>
          </w:p>
        </w:tc>
        <w:tc>
          <w:tcPr>
            <w:tcW w:w="3209" w:type="dxa"/>
            <w:vAlign w:val="center"/>
          </w:tcPr>
          <w:p w14:paraId="22509E84"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R10</w:t>
            </w:r>
          </w:p>
        </w:tc>
      </w:tr>
      <w:tr w:rsidR="00B65585" w:rsidRPr="00B65585" w14:paraId="586BAA49" w14:textId="77777777" w:rsidTr="002A1847">
        <w:tc>
          <w:tcPr>
            <w:tcW w:w="6379" w:type="dxa"/>
            <w:vAlign w:val="center"/>
          </w:tcPr>
          <w:p w14:paraId="224E916B"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Land area</w:t>
            </w:r>
          </w:p>
        </w:tc>
        <w:tc>
          <w:tcPr>
            <w:tcW w:w="3209" w:type="dxa"/>
            <w:vAlign w:val="center"/>
          </w:tcPr>
          <w:p w14:paraId="3B2D6AEC"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1012m</w:t>
            </w:r>
            <w:r w:rsidRPr="00B65585">
              <w:rPr>
                <w:rFonts w:ascii="Arial" w:hAnsi="Arial"/>
                <w:color w:val="000000"/>
                <w:szCs w:val="24"/>
                <w:vertAlign w:val="superscript"/>
                <w:lang w:val="en-GB"/>
              </w:rPr>
              <w:t>2</w:t>
            </w:r>
          </w:p>
        </w:tc>
      </w:tr>
      <w:tr w:rsidR="00B65585" w:rsidRPr="00B65585" w14:paraId="709BCA1B" w14:textId="77777777" w:rsidTr="002A1847">
        <w:tc>
          <w:tcPr>
            <w:tcW w:w="6379" w:type="dxa"/>
            <w:vAlign w:val="center"/>
          </w:tcPr>
          <w:p w14:paraId="3570A875"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Land Use</w:t>
            </w:r>
          </w:p>
        </w:tc>
        <w:tc>
          <w:tcPr>
            <w:tcW w:w="3209" w:type="dxa"/>
            <w:vAlign w:val="center"/>
          </w:tcPr>
          <w:p w14:paraId="3DFB6699"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Display House</w:t>
            </w:r>
          </w:p>
        </w:tc>
      </w:tr>
      <w:tr w:rsidR="00B65585" w:rsidRPr="00B65585" w14:paraId="4DF857F6" w14:textId="77777777" w:rsidTr="002A1847">
        <w:tc>
          <w:tcPr>
            <w:tcW w:w="6379" w:type="dxa"/>
            <w:vAlign w:val="center"/>
          </w:tcPr>
          <w:p w14:paraId="23A55570" w14:textId="77777777" w:rsidR="00B65585" w:rsidRPr="00B65585" w:rsidRDefault="00B65585" w:rsidP="00BB5E6D">
            <w:pPr>
              <w:ind w:right="-238"/>
              <w:jc w:val="both"/>
              <w:rPr>
                <w:rFonts w:ascii="Arial" w:hAnsi="Arial"/>
                <w:b/>
                <w:color w:val="000000"/>
                <w:szCs w:val="24"/>
                <w:lang w:val="en-GB"/>
              </w:rPr>
            </w:pPr>
            <w:r w:rsidRPr="00B65585">
              <w:rPr>
                <w:rFonts w:ascii="Arial" w:hAnsi="Arial"/>
                <w:b/>
                <w:color w:val="000000"/>
                <w:szCs w:val="24"/>
                <w:lang w:val="en-GB"/>
              </w:rPr>
              <w:t>Use Class</w:t>
            </w:r>
          </w:p>
        </w:tc>
        <w:tc>
          <w:tcPr>
            <w:tcW w:w="3209" w:type="dxa"/>
            <w:vAlign w:val="center"/>
          </w:tcPr>
          <w:p w14:paraId="18CB6542" w14:textId="77777777" w:rsidR="00B65585" w:rsidRPr="00B65585" w:rsidRDefault="00B65585" w:rsidP="00BB5E6D">
            <w:pPr>
              <w:ind w:left="-110" w:right="-238"/>
              <w:jc w:val="both"/>
              <w:rPr>
                <w:rFonts w:ascii="Arial" w:hAnsi="Arial"/>
                <w:color w:val="000000"/>
                <w:szCs w:val="24"/>
                <w:lang w:val="en-GB"/>
              </w:rPr>
            </w:pPr>
            <w:r w:rsidRPr="00B65585">
              <w:rPr>
                <w:rFonts w:ascii="Arial" w:hAnsi="Arial"/>
                <w:color w:val="000000"/>
                <w:szCs w:val="24"/>
                <w:lang w:val="en-GB"/>
              </w:rPr>
              <w:t>Use Not Listed</w:t>
            </w:r>
          </w:p>
        </w:tc>
      </w:tr>
    </w:tbl>
    <w:p w14:paraId="4B53610B" w14:textId="77777777" w:rsidR="00B65585" w:rsidRPr="00B65585" w:rsidRDefault="00B65585" w:rsidP="00BB5E6D">
      <w:pPr>
        <w:ind w:left="-284" w:right="-238"/>
        <w:jc w:val="both"/>
        <w:rPr>
          <w:rFonts w:ascii="Arial" w:eastAsia="Calibri" w:hAnsi="Arial" w:cs="Arial"/>
          <w:szCs w:val="24"/>
          <w:lang w:val="en-US"/>
        </w:rPr>
      </w:pPr>
    </w:p>
    <w:p w14:paraId="58BEB351"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The site is located at 20 Curlew Road, Dalkeith, approximately 300m east of the Dalkeith Village shopping centre. The site is a corner lot and has dual frontage to Curlew Road and Waratah Avenue. On 22 November 2019, the City approved a development application for a two storey, single house on the site. </w:t>
      </w:r>
    </w:p>
    <w:p w14:paraId="26F21FD7" w14:textId="77777777" w:rsidR="00B65585" w:rsidRPr="00B65585" w:rsidRDefault="00B65585" w:rsidP="00BB5E6D">
      <w:pPr>
        <w:ind w:left="-284" w:right="-238"/>
        <w:jc w:val="both"/>
        <w:rPr>
          <w:rFonts w:ascii="Arial" w:eastAsia="Calibri" w:hAnsi="Arial" w:cs="Arial"/>
          <w:szCs w:val="24"/>
          <w:lang w:val="en-US"/>
        </w:rPr>
      </w:pPr>
    </w:p>
    <w:p w14:paraId="31BC46C9"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The application seeks development approval for a temporary change of use from a single house to display house for a period of 12 months, after which the site will revert back to a single house. </w:t>
      </w:r>
    </w:p>
    <w:p w14:paraId="1EF45208" w14:textId="77777777" w:rsidR="00B65585" w:rsidRPr="00B65585" w:rsidRDefault="00B65585" w:rsidP="00BB5E6D">
      <w:pPr>
        <w:ind w:left="-284" w:right="-238"/>
        <w:jc w:val="both"/>
        <w:rPr>
          <w:rFonts w:ascii="Arial" w:eastAsia="Calibri" w:hAnsi="Arial" w:cs="Arial"/>
          <w:szCs w:val="24"/>
          <w:lang w:val="en-US"/>
        </w:rPr>
      </w:pPr>
    </w:p>
    <w:p w14:paraId="1DFBBB8C"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The proposed management plan for the display house outlines the following details:</w:t>
      </w:r>
    </w:p>
    <w:p w14:paraId="73D9BDA5" w14:textId="77777777" w:rsidR="00E55630" w:rsidRPr="00B65585" w:rsidRDefault="00E55630" w:rsidP="00BB5E6D">
      <w:pPr>
        <w:ind w:left="-284" w:right="-238"/>
        <w:jc w:val="both"/>
        <w:rPr>
          <w:rFonts w:ascii="Arial" w:eastAsia="Calibri" w:hAnsi="Arial" w:cs="Arial"/>
          <w:szCs w:val="24"/>
          <w:lang w:val="en-US"/>
        </w:rPr>
      </w:pPr>
    </w:p>
    <w:p w14:paraId="63C40587"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Hours of operation:</w:t>
      </w:r>
    </w:p>
    <w:p w14:paraId="7214EBB9"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Wednesday – 2pm to 5pm </w:t>
      </w:r>
    </w:p>
    <w:p w14:paraId="27A416B0" w14:textId="77777777" w:rsidR="00B65585" w:rsidRPr="00B65585" w:rsidRDefault="00B65585" w:rsidP="00BB5E6D">
      <w:pPr>
        <w:ind w:left="284" w:right="-238"/>
        <w:contextualSpacing/>
        <w:jc w:val="both"/>
        <w:rPr>
          <w:rFonts w:ascii="Arial" w:eastAsia="Calibri" w:hAnsi="Arial" w:cs="Arial"/>
          <w:szCs w:val="24"/>
          <w:lang w:val="en-US"/>
        </w:rPr>
      </w:pPr>
      <w:r w:rsidRPr="00B65585">
        <w:rPr>
          <w:rFonts w:ascii="Arial" w:eastAsia="Calibri" w:hAnsi="Arial" w:cs="Arial"/>
          <w:szCs w:val="24"/>
          <w:lang w:val="en-US"/>
        </w:rPr>
        <w:t>Saturday and Sunday – 12pm to 5pm</w:t>
      </w:r>
    </w:p>
    <w:p w14:paraId="5D0728CA" w14:textId="77777777" w:rsidR="00B65585" w:rsidRPr="00B65585" w:rsidRDefault="00B65585" w:rsidP="00BB5E6D">
      <w:pPr>
        <w:ind w:left="284" w:right="-238"/>
        <w:contextualSpacing/>
        <w:jc w:val="both"/>
        <w:rPr>
          <w:rFonts w:ascii="Arial" w:eastAsia="Calibri" w:hAnsi="Arial" w:cs="Arial"/>
          <w:szCs w:val="24"/>
          <w:lang w:val="en-US"/>
        </w:rPr>
      </w:pPr>
    </w:p>
    <w:p w14:paraId="76B4B8D4"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Employees on site:</w:t>
      </w:r>
    </w:p>
    <w:p w14:paraId="0E2388F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One employee will be on site during operating hours.</w:t>
      </w:r>
    </w:p>
    <w:p w14:paraId="044B2203" w14:textId="77777777" w:rsidR="00B65585" w:rsidRPr="00B65585" w:rsidRDefault="00B65585" w:rsidP="00BB5E6D">
      <w:pPr>
        <w:ind w:left="284" w:right="-238"/>
        <w:jc w:val="both"/>
        <w:rPr>
          <w:rFonts w:ascii="Arial" w:eastAsia="Calibri" w:hAnsi="Arial" w:cs="Arial"/>
          <w:szCs w:val="24"/>
          <w:lang w:val="en-US"/>
        </w:rPr>
      </w:pPr>
    </w:p>
    <w:p w14:paraId="5164873C" w14:textId="77777777" w:rsidR="00B65585" w:rsidRPr="00B65585" w:rsidRDefault="00B65585" w:rsidP="00BB5E6D">
      <w:pPr>
        <w:numPr>
          <w:ilvl w:val="0"/>
          <w:numId w:val="25"/>
        </w:numPr>
        <w:ind w:left="284" w:right="-238" w:hanging="426"/>
        <w:contextualSpacing/>
        <w:jc w:val="both"/>
        <w:rPr>
          <w:rFonts w:ascii="Arial" w:eastAsia="Calibri" w:hAnsi="Arial" w:cs="Arial"/>
          <w:szCs w:val="24"/>
          <w:lang w:val="en-US"/>
        </w:rPr>
      </w:pPr>
      <w:r w:rsidRPr="00B65585">
        <w:rPr>
          <w:rFonts w:ascii="Arial" w:eastAsia="Calibri" w:hAnsi="Arial" w:cs="Arial"/>
          <w:szCs w:val="24"/>
          <w:lang w:val="en-US"/>
        </w:rPr>
        <w:t>Signage:</w:t>
      </w:r>
    </w:p>
    <w:p w14:paraId="18A4E0D7"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A sign 2m in height, 0.8m in width is proposed to be placed on site for the duration of the display house use. Administration does not support a permanent sign and includes a condition on any approval deleting the sign from the plans to be replaced with a temporary A-frame sign.</w:t>
      </w:r>
    </w:p>
    <w:p w14:paraId="08525BFF" w14:textId="034D5B81" w:rsidR="00B65585" w:rsidRDefault="00B65585" w:rsidP="00BB5E6D">
      <w:pPr>
        <w:ind w:left="-284" w:right="-238"/>
        <w:jc w:val="both"/>
        <w:rPr>
          <w:rFonts w:ascii="Arial" w:eastAsia="Calibri" w:hAnsi="Arial" w:cs="Arial"/>
          <w:b/>
          <w:sz w:val="28"/>
          <w:szCs w:val="32"/>
          <w:lang w:val="en-US"/>
        </w:rPr>
      </w:pPr>
    </w:p>
    <w:p w14:paraId="49BC2161" w14:textId="77777777" w:rsidR="00E55630" w:rsidRPr="00B65585" w:rsidRDefault="00E55630" w:rsidP="00BB5E6D">
      <w:pPr>
        <w:ind w:left="-284" w:right="-238"/>
        <w:jc w:val="both"/>
        <w:rPr>
          <w:rFonts w:ascii="Arial" w:eastAsia="Calibri" w:hAnsi="Arial" w:cs="Arial"/>
          <w:b/>
          <w:sz w:val="28"/>
          <w:szCs w:val="32"/>
          <w:lang w:val="en-US"/>
        </w:rPr>
      </w:pPr>
    </w:p>
    <w:p w14:paraId="5A9FE87A" w14:textId="77777777" w:rsidR="00B65585" w:rsidRPr="00B65585" w:rsidRDefault="00B65585" w:rsidP="00BB5E6D">
      <w:pPr>
        <w:ind w:left="-284" w:right="-238"/>
        <w:jc w:val="both"/>
        <w:rPr>
          <w:rFonts w:ascii="Arial" w:eastAsia="Calibri" w:hAnsi="Arial" w:cs="Arial"/>
          <w:b/>
          <w:color w:val="244061"/>
          <w:sz w:val="28"/>
          <w:szCs w:val="32"/>
          <w:lang w:val="en-US"/>
        </w:rPr>
      </w:pPr>
      <w:r w:rsidRPr="00B65585">
        <w:rPr>
          <w:rFonts w:ascii="Arial" w:eastAsia="Calibri" w:hAnsi="Arial" w:cs="Arial"/>
          <w:b/>
          <w:color w:val="244061"/>
          <w:sz w:val="28"/>
          <w:szCs w:val="32"/>
          <w:lang w:val="en-US"/>
        </w:rPr>
        <w:t>Discussion</w:t>
      </w:r>
    </w:p>
    <w:p w14:paraId="43A67BEB" w14:textId="77777777" w:rsidR="00B65585" w:rsidRPr="00B65585" w:rsidRDefault="00B65585" w:rsidP="00BB5E6D">
      <w:pPr>
        <w:ind w:left="-284" w:right="-238"/>
        <w:jc w:val="both"/>
        <w:rPr>
          <w:rFonts w:ascii="Arial" w:eastAsia="Calibri" w:hAnsi="Arial" w:cs="Arial"/>
          <w:b/>
          <w:color w:val="17365D"/>
          <w:sz w:val="28"/>
          <w:szCs w:val="32"/>
          <w:lang w:val="en-US"/>
        </w:rPr>
      </w:pPr>
    </w:p>
    <w:p w14:paraId="64ECB9EA"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Existing Streetscape Amenity</w:t>
      </w:r>
    </w:p>
    <w:p w14:paraId="68A53426" w14:textId="77777777" w:rsidR="00B65585" w:rsidRPr="00B65585" w:rsidRDefault="00B65585" w:rsidP="00BB5E6D">
      <w:pPr>
        <w:ind w:left="-284" w:right="-238"/>
        <w:jc w:val="both"/>
        <w:rPr>
          <w:rFonts w:ascii="Arial" w:eastAsia="Calibri" w:hAnsi="Arial" w:cs="Arial"/>
          <w:bCs/>
          <w:szCs w:val="24"/>
          <w:lang w:val="en-GB"/>
        </w:rPr>
      </w:pPr>
    </w:p>
    <w:p w14:paraId="24CE9675" w14:textId="77777777" w:rsidR="00B65585" w:rsidRPr="00B65585" w:rsidRDefault="00B65585" w:rsidP="00BB5E6D">
      <w:pPr>
        <w:ind w:left="-284" w:right="-238"/>
        <w:jc w:val="both"/>
        <w:rPr>
          <w:rFonts w:ascii="Arial" w:eastAsia="Calibri" w:hAnsi="Arial" w:cs="Arial"/>
          <w:bCs/>
          <w:szCs w:val="24"/>
          <w:lang w:val="en-GB"/>
        </w:rPr>
      </w:pPr>
      <w:r w:rsidRPr="00B65585">
        <w:rPr>
          <w:rFonts w:ascii="Arial" w:eastAsia="Calibri" w:hAnsi="Arial" w:cs="Arial"/>
          <w:bCs/>
          <w:szCs w:val="24"/>
          <w:lang w:val="en-GB"/>
        </w:rPr>
        <w:t xml:space="preserve">The site has frontage to two streets: Curlew Road and Waratah Avenue. The display house’s built form is consistent with the established development in the area as it relates to an approved two storey single house. Curlew Road is a relatively open streetscape as lots feature visually permeable fencing or no fencing. The display house site complements this characteristic as it does not include a front fence. </w:t>
      </w:r>
    </w:p>
    <w:p w14:paraId="246EDBA0" w14:textId="499742DD" w:rsidR="00B65585" w:rsidRDefault="00B65585" w:rsidP="00BB5E6D">
      <w:pPr>
        <w:ind w:left="-284" w:right="-238"/>
        <w:jc w:val="both"/>
        <w:rPr>
          <w:rFonts w:ascii="Arial" w:eastAsia="Calibri" w:hAnsi="Arial" w:cs="Arial"/>
          <w:bCs/>
          <w:szCs w:val="24"/>
          <w:lang w:val="en-GB"/>
        </w:rPr>
      </w:pPr>
    </w:p>
    <w:p w14:paraId="4AECF592" w14:textId="77777777" w:rsidR="002736D7" w:rsidRPr="00B65585" w:rsidRDefault="002736D7" w:rsidP="00BB5E6D">
      <w:pPr>
        <w:ind w:left="-284" w:right="-238"/>
        <w:jc w:val="both"/>
        <w:rPr>
          <w:rFonts w:ascii="Arial" w:eastAsia="Calibri" w:hAnsi="Arial" w:cs="Arial"/>
          <w:bCs/>
          <w:szCs w:val="24"/>
          <w:lang w:val="en-GB"/>
        </w:rPr>
      </w:pPr>
    </w:p>
    <w:p w14:paraId="4BEC49CA" w14:textId="77777777" w:rsidR="00B65585" w:rsidRPr="00B65585" w:rsidRDefault="00B65585" w:rsidP="00BB5E6D">
      <w:pPr>
        <w:ind w:left="-284" w:right="-238"/>
        <w:jc w:val="both"/>
        <w:rPr>
          <w:rFonts w:ascii="Arial" w:eastAsia="Calibri" w:hAnsi="Arial" w:cs="Arial"/>
          <w:bCs/>
          <w:szCs w:val="24"/>
          <w:lang w:val="en-GB"/>
        </w:rPr>
      </w:pPr>
      <w:r w:rsidRPr="00B65585">
        <w:rPr>
          <w:rFonts w:ascii="Arial" w:eastAsia="Calibri" w:hAnsi="Arial" w:cs="Arial"/>
          <w:bCs/>
          <w:szCs w:val="24"/>
          <w:lang w:val="en-GB"/>
        </w:rPr>
        <w:t xml:space="preserve">Waratah Avenue is a local distributor road and features higher volumes of traffic relative to Curlew Road. Several properties along Waratah Avenue feature solid fencing to ensure privacy and help screen traffic noise. The display house site also features an approved solid fence to Waratah Avenue. </w:t>
      </w:r>
    </w:p>
    <w:p w14:paraId="42D79ADB" w14:textId="77777777" w:rsidR="00B65585" w:rsidRPr="00B65585" w:rsidRDefault="00B65585" w:rsidP="00BB5E6D">
      <w:pPr>
        <w:ind w:left="-284" w:right="-238"/>
        <w:jc w:val="both"/>
        <w:rPr>
          <w:rFonts w:ascii="Arial" w:eastAsia="Calibri" w:hAnsi="Arial" w:cs="Arial"/>
          <w:bCs/>
          <w:szCs w:val="24"/>
          <w:lang w:val="en-GB"/>
        </w:rPr>
      </w:pPr>
    </w:p>
    <w:p w14:paraId="645CA08B"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 xml:space="preserve">Planning and Development (Local Planning Schemes) Regulations 2015 </w:t>
      </w:r>
    </w:p>
    <w:p w14:paraId="5087DE4B" w14:textId="77777777" w:rsidR="00B65585" w:rsidRPr="00B65585" w:rsidRDefault="00B65585" w:rsidP="00BB5E6D">
      <w:pPr>
        <w:ind w:left="-284" w:right="-238"/>
        <w:jc w:val="both"/>
        <w:rPr>
          <w:rFonts w:ascii="Arial" w:eastAsia="Calibri" w:hAnsi="Arial" w:cs="Arial"/>
          <w:sz w:val="22"/>
          <w:szCs w:val="22"/>
          <w:lang w:val="en-GB"/>
        </w:rPr>
      </w:pPr>
    </w:p>
    <w:p w14:paraId="0767CF5F"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Schedule 2,</w:t>
      </w:r>
      <w:r w:rsidRPr="00B65585">
        <w:rPr>
          <w:rFonts w:ascii="Arial" w:eastAsia="Calibri" w:hAnsi="Arial" w:cs="Arial"/>
          <w:b/>
          <w:szCs w:val="24"/>
          <w:lang w:val="en-GB"/>
        </w:rPr>
        <w:t xml:space="preserve"> </w:t>
      </w:r>
      <w:r w:rsidRPr="00B65585">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p>
    <w:p w14:paraId="348B271C" w14:textId="77777777" w:rsidR="00B65585" w:rsidRPr="00B65585" w:rsidRDefault="00B65585" w:rsidP="00BB5E6D">
      <w:pPr>
        <w:ind w:left="-284" w:right="-238"/>
        <w:jc w:val="both"/>
        <w:rPr>
          <w:rFonts w:ascii="Arial" w:eastAsia="Calibri" w:hAnsi="Arial" w:cs="Arial"/>
          <w:szCs w:val="24"/>
          <w:lang w:val="en-GB"/>
        </w:rPr>
      </w:pPr>
    </w:p>
    <w:p w14:paraId="59682E78"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Local Planning Scheme 3 – Land Use</w:t>
      </w:r>
    </w:p>
    <w:p w14:paraId="0CCB8E82" w14:textId="77777777" w:rsidR="00B65585" w:rsidRPr="00B65585" w:rsidRDefault="00B65585" w:rsidP="00BB5E6D">
      <w:pPr>
        <w:ind w:left="-284" w:right="-238"/>
        <w:jc w:val="both"/>
        <w:rPr>
          <w:rFonts w:ascii="Arial" w:eastAsia="Calibri" w:hAnsi="Arial" w:cs="Arial"/>
          <w:b/>
          <w:szCs w:val="24"/>
          <w:lang w:val="en-GB"/>
        </w:rPr>
      </w:pPr>
    </w:p>
    <w:p w14:paraId="7826CDB1"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A display house is not a use that is listed within the City’s Scheme. As per clause 18(4)(b) of Local Planning Scheme 3 (LPS 3), uses that are not specifically listed may be considered for approval having regard to the objectives of the zone. The relevant objectives are:</w:t>
      </w:r>
    </w:p>
    <w:p w14:paraId="03ADEF8C" w14:textId="77777777" w:rsidR="00B65585" w:rsidRPr="00B65585" w:rsidRDefault="00B65585" w:rsidP="00BB5E6D">
      <w:pPr>
        <w:ind w:left="-284" w:right="-238"/>
        <w:jc w:val="both"/>
        <w:rPr>
          <w:rFonts w:ascii="Arial" w:eastAsia="Calibri" w:hAnsi="Arial" w:cs="Arial"/>
          <w:szCs w:val="24"/>
          <w:lang w:val="en-GB"/>
        </w:rPr>
      </w:pPr>
    </w:p>
    <w:p w14:paraId="42CB853B"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provide for a range of non-residential uses, which are compatible with and complementary to residential development.</w:t>
      </w:r>
    </w:p>
    <w:p w14:paraId="14C30B31"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development maintains compatibility with the desired streetscape in terms of bulk, scale, height, street alignment and setbacks.</w:t>
      </w:r>
    </w:p>
    <w:p w14:paraId="199119B7" w14:textId="77777777" w:rsidR="00B65585" w:rsidRPr="00B65585" w:rsidRDefault="00B65585" w:rsidP="00BB5E6D">
      <w:pPr>
        <w:ind w:left="-284" w:right="-238"/>
        <w:jc w:val="both"/>
        <w:rPr>
          <w:rFonts w:ascii="Arial" w:eastAsia="Calibri" w:hAnsi="Arial" w:cs="Arial"/>
          <w:szCs w:val="24"/>
          <w:lang w:val="en-GB"/>
        </w:rPr>
      </w:pPr>
    </w:p>
    <w:p w14:paraId="6E943CD2"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display house meets the objectives of the Residential zone for the following reasons:</w:t>
      </w:r>
    </w:p>
    <w:p w14:paraId="47EE3F19" w14:textId="77777777" w:rsidR="00B65585" w:rsidRPr="00B65585" w:rsidRDefault="00B65585" w:rsidP="00BB5E6D">
      <w:pPr>
        <w:ind w:left="-284" w:right="-238"/>
        <w:jc w:val="both"/>
        <w:rPr>
          <w:rFonts w:ascii="Arial" w:eastAsia="Calibri" w:hAnsi="Arial" w:cs="Arial"/>
          <w:szCs w:val="24"/>
          <w:lang w:val="en-GB"/>
        </w:rPr>
      </w:pPr>
    </w:p>
    <w:p w14:paraId="19F770D6"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proposed development is compatible with the character of the area as it pertains to an already-constructed single house that does not physically alter the low-density residential streetscape appearance of Curlew Road. </w:t>
      </w:r>
    </w:p>
    <w:p w14:paraId="44B0718C"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Display houses are complementary to the residential zone as they can typically be found in suburban areas and are used by real estate agencies and building companies to facilitate the sale or design of houses. </w:t>
      </w:r>
    </w:p>
    <w:p w14:paraId="4000DD5A"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It is recommended the proposed display house be operational for 12 months. After the display house use lapses, the land use will default back to a single house.</w:t>
      </w:r>
    </w:p>
    <w:p w14:paraId="7C38A932"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The use will be limited in operational hours and number of visitors to eliminate detrimental impact to neighbourhood amenity.</w:t>
      </w:r>
    </w:p>
    <w:p w14:paraId="24BFEBC3"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Four parking bays are provided on site to accommodate visitors and staff.  </w:t>
      </w:r>
    </w:p>
    <w:p w14:paraId="71C45068" w14:textId="77777777" w:rsidR="00B65585" w:rsidRPr="00B65585" w:rsidRDefault="00B65585" w:rsidP="00BB5E6D">
      <w:pPr>
        <w:ind w:left="-284" w:right="-238"/>
        <w:jc w:val="both"/>
        <w:rPr>
          <w:rFonts w:ascii="Arial" w:eastAsia="Calibri" w:hAnsi="Arial" w:cs="Arial"/>
          <w:szCs w:val="32"/>
          <w:lang w:val="en-US"/>
        </w:rPr>
      </w:pPr>
    </w:p>
    <w:p w14:paraId="134DAB4E" w14:textId="77777777" w:rsidR="00B65585" w:rsidRPr="00B65585" w:rsidRDefault="00B65585" w:rsidP="00BB5E6D">
      <w:pPr>
        <w:ind w:left="-284" w:right="-238"/>
        <w:jc w:val="both"/>
        <w:rPr>
          <w:rFonts w:ascii="Arial" w:eastAsia="Calibri" w:hAnsi="Arial" w:cs="Arial"/>
          <w:b/>
          <w:szCs w:val="24"/>
          <w:lang w:val="en-GB"/>
        </w:rPr>
      </w:pPr>
      <w:r w:rsidRPr="00B65585">
        <w:rPr>
          <w:rFonts w:ascii="Arial" w:eastAsia="Calibri" w:hAnsi="Arial" w:cs="Arial"/>
          <w:b/>
          <w:szCs w:val="24"/>
          <w:lang w:val="en-GB"/>
        </w:rPr>
        <w:t>Parking</w:t>
      </w:r>
    </w:p>
    <w:p w14:paraId="25B19D30" w14:textId="77777777" w:rsidR="00B65585" w:rsidRPr="00B65585" w:rsidRDefault="00B65585" w:rsidP="00BB5E6D">
      <w:pPr>
        <w:ind w:left="-284" w:right="-238"/>
        <w:jc w:val="both"/>
        <w:rPr>
          <w:rFonts w:ascii="Arial" w:eastAsia="Calibri" w:hAnsi="Arial" w:cs="Arial"/>
          <w:szCs w:val="24"/>
          <w:lang w:val="en-GB"/>
        </w:rPr>
      </w:pPr>
    </w:p>
    <w:p w14:paraId="29E809B7"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45C96BB3" w14:textId="77777777" w:rsidR="00B65585" w:rsidRPr="00B65585" w:rsidRDefault="00B65585" w:rsidP="00BB5E6D">
      <w:pPr>
        <w:ind w:left="-284" w:right="-238"/>
        <w:jc w:val="both"/>
        <w:rPr>
          <w:rFonts w:ascii="Arial" w:eastAsia="Calibri" w:hAnsi="Arial" w:cs="Arial"/>
          <w:szCs w:val="24"/>
          <w:lang w:val="en-GB"/>
        </w:rPr>
      </w:pPr>
    </w:p>
    <w:p w14:paraId="5B359109" w14:textId="77777777" w:rsidR="00B65585" w:rsidRPr="00B65585" w:rsidRDefault="00B65585" w:rsidP="00BB5E6D">
      <w:pPr>
        <w:ind w:left="-284" w:right="-238"/>
        <w:jc w:val="both"/>
        <w:rPr>
          <w:rFonts w:ascii="Arial" w:eastAsia="Calibri" w:hAnsi="Arial" w:cs="Arial"/>
          <w:i/>
          <w:szCs w:val="24"/>
          <w:lang w:val="en-GB"/>
        </w:rPr>
      </w:pPr>
      <w:r w:rsidRPr="00B65585">
        <w:rPr>
          <w:rFonts w:ascii="Arial" w:eastAsia="Calibri" w:hAnsi="Arial" w:cs="Arial"/>
          <w:szCs w:val="24"/>
          <w:lang w:val="en-GB"/>
        </w:rPr>
        <w:t>The proposal uses the double garage and the front driveway to provide four car parking bays on site.</w:t>
      </w:r>
    </w:p>
    <w:p w14:paraId="3109EC66" w14:textId="7F95C158" w:rsidR="00B65585" w:rsidRDefault="00B65585" w:rsidP="00BB5E6D">
      <w:pPr>
        <w:ind w:left="-284" w:right="-238"/>
        <w:jc w:val="both"/>
        <w:rPr>
          <w:rFonts w:ascii="Arial" w:eastAsia="Calibri" w:hAnsi="Arial" w:cs="Arial"/>
          <w:szCs w:val="24"/>
          <w:lang w:val="en-GB"/>
        </w:rPr>
      </w:pPr>
    </w:p>
    <w:p w14:paraId="2F274EF8" w14:textId="120D5FA1" w:rsidR="002736D7" w:rsidRDefault="002736D7" w:rsidP="00BB5E6D">
      <w:pPr>
        <w:ind w:left="-284" w:right="-238"/>
        <w:jc w:val="both"/>
        <w:rPr>
          <w:rFonts w:ascii="Arial" w:eastAsia="Calibri" w:hAnsi="Arial" w:cs="Arial"/>
          <w:szCs w:val="24"/>
          <w:lang w:val="en-GB"/>
        </w:rPr>
      </w:pPr>
    </w:p>
    <w:p w14:paraId="261A6DAB" w14:textId="77777777" w:rsidR="002736D7" w:rsidRPr="00B65585" w:rsidRDefault="002736D7" w:rsidP="00BB5E6D">
      <w:pPr>
        <w:ind w:left="-284" w:right="-238"/>
        <w:jc w:val="both"/>
        <w:rPr>
          <w:rFonts w:ascii="Arial" w:eastAsia="Calibri" w:hAnsi="Arial" w:cs="Arial"/>
          <w:szCs w:val="24"/>
          <w:lang w:val="en-GB"/>
        </w:rPr>
      </w:pPr>
    </w:p>
    <w:p w14:paraId="64BECEA2"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parking is appropriate to the land use for the following reasons:</w:t>
      </w:r>
    </w:p>
    <w:p w14:paraId="070A04EE" w14:textId="77777777" w:rsidR="00B65585" w:rsidRPr="00B65585" w:rsidRDefault="00B65585" w:rsidP="00BB5E6D">
      <w:pPr>
        <w:ind w:left="-284" w:right="-238"/>
        <w:jc w:val="both"/>
        <w:rPr>
          <w:rFonts w:ascii="Arial" w:eastAsia="Calibri" w:hAnsi="Arial" w:cs="Arial"/>
          <w:szCs w:val="24"/>
          <w:lang w:val="en-GB"/>
        </w:rPr>
      </w:pPr>
    </w:p>
    <w:p w14:paraId="266BDD67"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A condition of approval is recommended limiting the number of customers to 6 at any one time to minimise impacts on the neighbourhood.</w:t>
      </w:r>
    </w:p>
    <w:p w14:paraId="13198213"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display house will only operate 3 days a week for a total of 13 hours each week. At all other times the use will generate no traffic. </w:t>
      </w:r>
    </w:p>
    <w:p w14:paraId="549FDB95"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There is unrestricted parking on Curlew Road and Waratah Avenue abutting the subject site. </w:t>
      </w:r>
    </w:p>
    <w:p w14:paraId="13B7C450"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Visitors to the display house are unlikely to stay for more than approximately 20-30 minutes, which is not likely to result in excessive parking demand on the street.</w:t>
      </w:r>
    </w:p>
    <w:p w14:paraId="0BF2FB18" w14:textId="77777777" w:rsidR="00B65585" w:rsidRPr="00B65585" w:rsidRDefault="00B65585" w:rsidP="00BB5E6D">
      <w:pPr>
        <w:ind w:left="-284" w:right="-238"/>
        <w:jc w:val="both"/>
        <w:rPr>
          <w:rFonts w:ascii="Arial" w:eastAsia="Calibri" w:hAnsi="Arial" w:cs="Arial"/>
          <w:b/>
          <w:bCs/>
          <w:szCs w:val="24"/>
          <w:lang w:val="en-GB"/>
        </w:rPr>
      </w:pPr>
    </w:p>
    <w:p w14:paraId="03978CE2" w14:textId="77777777" w:rsidR="00B65585" w:rsidRPr="00B65585" w:rsidRDefault="00B65585" w:rsidP="00BB5E6D">
      <w:pPr>
        <w:ind w:left="-284" w:right="-238"/>
        <w:jc w:val="both"/>
        <w:rPr>
          <w:rFonts w:ascii="Arial" w:eastAsia="Calibri" w:hAnsi="Arial" w:cs="Arial"/>
          <w:b/>
          <w:bCs/>
          <w:szCs w:val="24"/>
          <w:lang w:val="en-GB"/>
        </w:rPr>
      </w:pPr>
      <w:r w:rsidRPr="00B65585">
        <w:rPr>
          <w:rFonts w:ascii="Arial" w:eastAsia="Calibri" w:hAnsi="Arial" w:cs="Arial"/>
          <w:b/>
          <w:bCs/>
          <w:szCs w:val="24"/>
          <w:lang w:val="en-GB"/>
        </w:rPr>
        <w:t>Signage</w:t>
      </w:r>
    </w:p>
    <w:p w14:paraId="68046050" w14:textId="77777777" w:rsidR="00B65585" w:rsidRPr="00B65585" w:rsidRDefault="00B65585" w:rsidP="00BB5E6D">
      <w:pPr>
        <w:ind w:left="-284" w:right="-238"/>
        <w:jc w:val="both"/>
        <w:rPr>
          <w:rFonts w:ascii="Arial" w:eastAsia="Calibri" w:hAnsi="Arial" w:cs="Arial"/>
          <w:szCs w:val="24"/>
          <w:lang w:val="en-GB"/>
        </w:rPr>
      </w:pPr>
    </w:p>
    <w:p w14:paraId="0AEFCF55"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proposal includes a monolith sign on site that is 2m in height and 0.8m in width. The sign is proposed to be on site for the entirety of the 12-month approval period. The suitability of the sign is considered against the objectives of the Signs Local Planning Policy and the Residential zone. The relevant objectives area:</w:t>
      </w:r>
    </w:p>
    <w:p w14:paraId="2CF1A36E" w14:textId="77777777" w:rsidR="00B65585" w:rsidRPr="00B65585" w:rsidRDefault="00B65585" w:rsidP="00BB5E6D">
      <w:pPr>
        <w:ind w:left="-284" w:right="-238"/>
        <w:jc w:val="both"/>
        <w:rPr>
          <w:rFonts w:ascii="Arial" w:eastAsia="Calibri" w:hAnsi="Arial" w:cs="Arial"/>
          <w:szCs w:val="24"/>
          <w:lang w:val="en-GB"/>
        </w:rPr>
      </w:pPr>
    </w:p>
    <w:p w14:paraId="4D178B9A"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that commercial signs are generally located in non-residential areas.</w:t>
      </w:r>
    </w:p>
    <w:p w14:paraId="1B536837"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To ensure development maintains compatibility with the desired streetscape in terms of bulk, scale, height, street alignment and setbacks.</w:t>
      </w:r>
    </w:p>
    <w:p w14:paraId="69D1D494" w14:textId="77777777" w:rsidR="00B65585" w:rsidRPr="00B65585" w:rsidRDefault="00B65585" w:rsidP="00BB5E6D">
      <w:pPr>
        <w:ind w:left="-284" w:right="-238"/>
        <w:jc w:val="both"/>
        <w:rPr>
          <w:rFonts w:ascii="Calibri" w:eastAsia="Calibri" w:hAnsi="Calibri" w:cs="Arial"/>
          <w:sz w:val="22"/>
          <w:szCs w:val="22"/>
          <w:lang w:val="en-GB"/>
        </w:rPr>
      </w:pPr>
    </w:p>
    <w:p w14:paraId="31D5205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 xml:space="preserve"> The monolith sign is not supported for the following reasons:</w:t>
      </w:r>
    </w:p>
    <w:p w14:paraId="58474728" w14:textId="77777777" w:rsidR="00B65585" w:rsidRPr="00B65585" w:rsidRDefault="00B65585" w:rsidP="00BB5E6D">
      <w:pPr>
        <w:ind w:left="-284" w:right="-238"/>
        <w:jc w:val="both"/>
        <w:rPr>
          <w:rFonts w:ascii="Arial" w:eastAsia="Calibri" w:hAnsi="Arial" w:cs="Arial"/>
          <w:szCs w:val="24"/>
          <w:lang w:val="en-GB"/>
        </w:rPr>
      </w:pPr>
    </w:p>
    <w:p w14:paraId="4181AC49" w14:textId="77777777" w:rsidR="00B65585" w:rsidRP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sign does not satisfy the objectives of the Signs LPP as it is a large, permanent sign in a residential area that pertains to a non-residential use.   </w:t>
      </w:r>
    </w:p>
    <w:p w14:paraId="26BB55CC" w14:textId="515964F3" w:rsidR="00B65585" w:rsidRDefault="00B65585" w:rsidP="00BB5E6D">
      <w:pPr>
        <w:numPr>
          <w:ilvl w:val="0"/>
          <w:numId w:val="15"/>
        </w:numPr>
        <w:ind w:left="142" w:right="-238"/>
        <w:contextualSpacing/>
        <w:jc w:val="both"/>
        <w:rPr>
          <w:rFonts w:ascii="Arial" w:eastAsia="Calibri" w:hAnsi="Arial" w:cs="Arial"/>
          <w:iCs/>
          <w:color w:val="000000"/>
          <w:szCs w:val="24"/>
        </w:rPr>
      </w:pPr>
      <w:r w:rsidRPr="00B65585">
        <w:rPr>
          <w:rFonts w:ascii="Arial" w:eastAsia="Calibri" w:hAnsi="Arial" w:cs="Arial"/>
          <w:iCs/>
          <w:color w:val="000000"/>
          <w:szCs w:val="24"/>
        </w:rPr>
        <w:t xml:space="preserve">The sign does not satisfy the objectives of the Residential zone as the size and permanent nature of the sign are not compatible with the established residential streetscape. Only temporary construction and real estate transaction signs are viewable in the locality. </w:t>
      </w:r>
    </w:p>
    <w:p w14:paraId="6D829F88" w14:textId="77777777" w:rsidR="00E55630" w:rsidRPr="00B65585" w:rsidRDefault="00E55630" w:rsidP="00E55630">
      <w:pPr>
        <w:ind w:left="142" w:right="-238"/>
        <w:contextualSpacing/>
        <w:jc w:val="both"/>
        <w:rPr>
          <w:rFonts w:ascii="Arial" w:eastAsia="Calibri" w:hAnsi="Arial" w:cs="Arial"/>
          <w:iCs/>
          <w:color w:val="000000"/>
          <w:szCs w:val="24"/>
        </w:rPr>
      </w:pPr>
    </w:p>
    <w:p w14:paraId="7BD72E73"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 xml:space="preserve">It is recommended a condition be imposed which alters the signage to be a temporary, portable sign that is removed at the end of the operating period daily. This type of sign has minimal impact on the amenity of the locality as it is only visible for a total of 13 hours each week. </w:t>
      </w:r>
    </w:p>
    <w:p w14:paraId="091DEC97" w14:textId="472F1BC4" w:rsidR="00B65585" w:rsidRDefault="00B65585" w:rsidP="00BB5E6D">
      <w:pPr>
        <w:ind w:left="-284" w:right="-238"/>
        <w:jc w:val="both"/>
        <w:rPr>
          <w:rFonts w:ascii="Arial" w:eastAsia="Calibri" w:hAnsi="Arial" w:cs="Arial"/>
          <w:b/>
          <w:color w:val="17365D"/>
          <w:sz w:val="28"/>
          <w:szCs w:val="32"/>
          <w:lang w:val="en-US"/>
        </w:rPr>
      </w:pPr>
    </w:p>
    <w:p w14:paraId="754915AD" w14:textId="77777777" w:rsidR="00E55630" w:rsidRPr="00B65585" w:rsidRDefault="00E55630" w:rsidP="00BB5E6D">
      <w:pPr>
        <w:ind w:left="-284" w:right="-238"/>
        <w:jc w:val="both"/>
        <w:rPr>
          <w:rFonts w:ascii="Arial" w:eastAsia="Calibri" w:hAnsi="Arial" w:cs="Arial"/>
          <w:b/>
          <w:color w:val="17365D"/>
          <w:sz w:val="28"/>
          <w:szCs w:val="32"/>
          <w:lang w:val="en-US"/>
        </w:rPr>
      </w:pPr>
    </w:p>
    <w:p w14:paraId="5C0A053E"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Consultation</w:t>
      </w:r>
    </w:p>
    <w:p w14:paraId="0777F1B2" w14:textId="77777777" w:rsidR="00B65585" w:rsidRPr="00B65585" w:rsidRDefault="00B65585" w:rsidP="00BB5E6D">
      <w:pPr>
        <w:ind w:left="-284" w:right="-238"/>
        <w:jc w:val="both"/>
        <w:rPr>
          <w:rFonts w:ascii="Arial" w:eastAsia="Calibri" w:hAnsi="Arial" w:cs="Arial"/>
          <w:b/>
          <w:szCs w:val="32"/>
          <w:lang w:val="en-US"/>
        </w:rPr>
      </w:pPr>
    </w:p>
    <w:p w14:paraId="1F7FE8C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32"/>
          <w:lang w:val="en-US"/>
        </w:rPr>
        <w:t xml:space="preserve">The development application was advertised in accordance with the </w:t>
      </w:r>
      <w:r w:rsidRPr="00B65585">
        <w:rPr>
          <w:rFonts w:ascii="Arial" w:eastAsia="Calibri" w:hAnsi="Arial" w:cs="Arial"/>
          <w:szCs w:val="24"/>
          <w:lang w:val="en-GB"/>
        </w:rPr>
        <w:t xml:space="preserve">Planning and Development (Local Planning Schemes) Regulations 2015 and the City’s Consultation of Planning Proposals Local Planning Policy. The application was advertised for a period of 28 days from 14 February 2022 to 14 March 2022. A sign was placed on site and letters inviting comment were sent to all 190 properties within a 200m radius of the site. At the close of the advertising period, 17 submissions and 1 petition with 16 petitioners was received. </w:t>
      </w:r>
    </w:p>
    <w:p w14:paraId="09129741" w14:textId="5EEE0C37" w:rsidR="00B65585" w:rsidRDefault="00B65585" w:rsidP="00BB5E6D">
      <w:pPr>
        <w:ind w:left="-284" w:right="-238"/>
        <w:jc w:val="both"/>
        <w:rPr>
          <w:rFonts w:ascii="Arial" w:eastAsia="Calibri" w:hAnsi="Arial" w:cs="Arial"/>
          <w:szCs w:val="32"/>
          <w:lang w:val="en-US"/>
        </w:rPr>
      </w:pPr>
    </w:p>
    <w:p w14:paraId="6D5784AD" w14:textId="5189D3DD" w:rsidR="002736D7" w:rsidRDefault="002736D7" w:rsidP="00BB5E6D">
      <w:pPr>
        <w:ind w:left="-284" w:right="-238"/>
        <w:jc w:val="both"/>
        <w:rPr>
          <w:rFonts w:ascii="Arial" w:eastAsia="Calibri" w:hAnsi="Arial" w:cs="Arial"/>
          <w:szCs w:val="32"/>
          <w:lang w:val="en-US"/>
        </w:rPr>
      </w:pPr>
    </w:p>
    <w:p w14:paraId="2F91983B" w14:textId="77777777" w:rsidR="002736D7" w:rsidRPr="00B65585" w:rsidRDefault="002736D7" w:rsidP="00BB5E6D">
      <w:pPr>
        <w:ind w:left="-284" w:right="-238"/>
        <w:jc w:val="both"/>
        <w:rPr>
          <w:rFonts w:ascii="Arial" w:eastAsia="Calibri" w:hAnsi="Arial" w:cs="Arial"/>
          <w:szCs w:val="32"/>
          <w:lang w:val="en-US"/>
        </w:rPr>
      </w:pPr>
    </w:p>
    <w:p w14:paraId="2941547C" w14:textId="77777777" w:rsidR="00B65585" w:rsidRPr="00B65585" w:rsidRDefault="00B65585" w:rsidP="00BB5E6D">
      <w:pPr>
        <w:ind w:left="-284" w:right="-238"/>
        <w:jc w:val="both"/>
        <w:rPr>
          <w:rFonts w:ascii="Arial" w:eastAsia="Calibri" w:hAnsi="Arial" w:cs="Arial"/>
          <w:szCs w:val="24"/>
          <w:lang w:val="en-GB"/>
        </w:rPr>
      </w:pPr>
      <w:r w:rsidRPr="00B65585">
        <w:rPr>
          <w:rFonts w:ascii="Arial" w:eastAsia="Calibri" w:hAnsi="Arial" w:cs="Arial"/>
          <w:szCs w:val="24"/>
          <w:lang w:val="en-GB"/>
        </w:rPr>
        <w:t>The following is a summary of the concerns/comments raised and the City’s response and action taken in relation to each issue:</w:t>
      </w:r>
    </w:p>
    <w:p w14:paraId="4A52D18B" w14:textId="77777777" w:rsidR="00B65585" w:rsidRPr="00B65585" w:rsidRDefault="00B65585" w:rsidP="00BB5E6D">
      <w:pPr>
        <w:ind w:left="-284" w:right="-238"/>
        <w:jc w:val="both"/>
        <w:rPr>
          <w:rFonts w:ascii="Arial" w:eastAsia="Calibri" w:hAnsi="Arial" w:cs="Arial"/>
          <w:szCs w:val="24"/>
          <w:lang w:val="en-GB"/>
        </w:rPr>
      </w:pPr>
    </w:p>
    <w:p w14:paraId="663D99AF"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display house use will result in parking and traffic issues. More parking should be provided on site and parking should not be permitted on the verge.</w:t>
      </w:r>
    </w:p>
    <w:p w14:paraId="643DC6C2" w14:textId="77777777" w:rsidR="00B65585" w:rsidRPr="00B65585" w:rsidRDefault="00B65585" w:rsidP="00BB5E6D">
      <w:pPr>
        <w:ind w:left="142" w:right="-238"/>
        <w:contextualSpacing/>
        <w:jc w:val="both"/>
        <w:rPr>
          <w:rFonts w:ascii="Arial" w:eastAsia="Calibri" w:hAnsi="Arial" w:cs="Arial"/>
          <w:szCs w:val="24"/>
          <w:lang w:val="en-GB"/>
        </w:rPr>
      </w:pPr>
    </w:p>
    <w:p w14:paraId="30FEE7CE"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 xml:space="preserve">The development proposal provides sufficient parking using onsite parking bays and satisfies the objective of the Parking LPP. </w:t>
      </w:r>
    </w:p>
    <w:p w14:paraId="3E0F8FD2" w14:textId="77777777" w:rsidR="00B65585" w:rsidRPr="00B65585" w:rsidRDefault="00B65585" w:rsidP="00BB5E6D">
      <w:pPr>
        <w:ind w:left="142" w:right="-238"/>
        <w:contextualSpacing/>
        <w:jc w:val="both"/>
        <w:rPr>
          <w:rFonts w:ascii="Arial" w:eastAsia="Calibri" w:hAnsi="Arial" w:cs="Arial"/>
          <w:szCs w:val="24"/>
          <w:lang w:val="en-GB"/>
        </w:rPr>
      </w:pPr>
    </w:p>
    <w:p w14:paraId="760D37CA"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Display house is not listed within the City’s Local Planning Scheme and should not be permitted.</w:t>
      </w:r>
    </w:p>
    <w:p w14:paraId="74222BAD" w14:textId="77777777" w:rsidR="00B65585" w:rsidRPr="00B65585" w:rsidRDefault="00B65585" w:rsidP="00BB5E6D">
      <w:pPr>
        <w:ind w:left="142" w:right="-238"/>
        <w:contextualSpacing/>
        <w:jc w:val="both"/>
        <w:rPr>
          <w:rFonts w:ascii="Arial" w:eastAsia="Calibri" w:hAnsi="Arial" w:cs="Arial"/>
          <w:szCs w:val="24"/>
          <w:lang w:val="en-GB"/>
        </w:rPr>
      </w:pPr>
    </w:p>
    <w:p w14:paraId="5DF2903F"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 xml:space="preserve">As per clause 18(4)(b) of LPS 3,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3D94993A" w14:textId="77777777" w:rsidR="00B65585" w:rsidRPr="00B65585" w:rsidRDefault="00B65585" w:rsidP="00BB5E6D">
      <w:pPr>
        <w:ind w:left="142" w:right="-238"/>
        <w:contextualSpacing/>
        <w:jc w:val="both"/>
        <w:rPr>
          <w:rFonts w:ascii="Arial" w:eastAsia="Calibri" w:hAnsi="Arial" w:cs="Arial"/>
          <w:szCs w:val="24"/>
          <w:lang w:val="en-GB"/>
        </w:rPr>
      </w:pPr>
    </w:p>
    <w:p w14:paraId="08C725D5"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display house use is a commercial business in a residential neighbourhood and will set an undesirable precedent.</w:t>
      </w:r>
    </w:p>
    <w:p w14:paraId="5B031519" w14:textId="77777777" w:rsidR="00B65585" w:rsidRPr="00B65585" w:rsidRDefault="00B65585" w:rsidP="00BB5E6D">
      <w:pPr>
        <w:ind w:left="142" w:right="-238"/>
        <w:contextualSpacing/>
        <w:jc w:val="both"/>
        <w:rPr>
          <w:rFonts w:ascii="Arial" w:eastAsia="Calibri" w:hAnsi="Arial" w:cs="Arial"/>
          <w:szCs w:val="24"/>
          <w:lang w:val="en-GB"/>
        </w:rPr>
      </w:pPr>
    </w:p>
    <w:p w14:paraId="204D4D2E" w14:textId="77777777" w:rsidR="00B65585" w:rsidRPr="00B65585" w:rsidRDefault="00B65585" w:rsidP="00BB5E6D">
      <w:pPr>
        <w:ind w:left="142" w:right="-238"/>
        <w:contextualSpacing/>
        <w:jc w:val="both"/>
        <w:rPr>
          <w:rFonts w:ascii="Arial" w:eastAsia="Calibri" w:hAnsi="Arial" w:cs="Arial"/>
          <w:szCs w:val="24"/>
          <w:lang w:val="en-GB"/>
        </w:rPr>
      </w:pPr>
      <w:r w:rsidRPr="00B65585">
        <w:rPr>
          <w:rFonts w:ascii="Arial" w:eastAsia="Calibri" w:hAnsi="Arial" w:cs="Arial"/>
          <w:szCs w:val="24"/>
          <w:lang w:val="en-GB"/>
        </w:rPr>
        <w:t>LPS 3 allows for some non-residential uses within the Residential zone provided they are complementary to the area and do not have a detrimental impact on amenity. The determination of future applications will be assessed on individual merit.</w:t>
      </w:r>
    </w:p>
    <w:p w14:paraId="45823136" w14:textId="77777777" w:rsidR="00E55630" w:rsidRPr="00B65585" w:rsidRDefault="00E55630" w:rsidP="00BB5E6D">
      <w:pPr>
        <w:ind w:left="142" w:right="-238"/>
        <w:contextualSpacing/>
        <w:jc w:val="both"/>
        <w:rPr>
          <w:rFonts w:ascii="Arial" w:eastAsia="Calibri" w:hAnsi="Arial" w:cs="Arial"/>
          <w:szCs w:val="24"/>
          <w:lang w:val="en-GB"/>
        </w:rPr>
      </w:pPr>
    </w:p>
    <w:p w14:paraId="3DFE9112"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The proposed signage is not inconspicuous and will have a detrimental impact on the amenity of the locality. </w:t>
      </w:r>
    </w:p>
    <w:p w14:paraId="6A104151" w14:textId="77777777" w:rsidR="00B65585" w:rsidRPr="00B65585" w:rsidRDefault="00B65585" w:rsidP="00BB5E6D">
      <w:pPr>
        <w:ind w:left="142" w:right="-238"/>
        <w:contextualSpacing/>
        <w:jc w:val="both"/>
        <w:rPr>
          <w:rFonts w:ascii="Arial" w:eastAsia="Calibri" w:hAnsi="Arial" w:cs="Arial"/>
          <w:iCs/>
          <w:szCs w:val="24"/>
          <w:lang w:val="en-GB"/>
        </w:rPr>
      </w:pPr>
    </w:p>
    <w:p w14:paraId="0CA6C234"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It is recommended the sign be temporary and portable. The sign satisfies the objectives of the Signs LPP as it is related to the display house use and will only be visible during the display house operational times.</w:t>
      </w:r>
    </w:p>
    <w:p w14:paraId="74750F71" w14:textId="77777777" w:rsidR="00B65585" w:rsidRPr="00B65585" w:rsidRDefault="00B65585" w:rsidP="00BB5E6D">
      <w:pPr>
        <w:ind w:left="142" w:right="-238"/>
        <w:contextualSpacing/>
        <w:jc w:val="both"/>
        <w:rPr>
          <w:rFonts w:ascii="Arial" w:eastAsia="Calibri" w:hAnsi="Arial" w:cs="Arial"/>
          <w:iCs/>
          <w:szCs w:val="24"/>
          <w:lang w:val="en-GB"/>
        </w:rPr>
      </w:pPr>
    </w:p>
    <w:p w14:paraId="49DE57FD"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A cap on visitors to the display house should be imposed and enforced. Proposed use duration of 24 months is too long and operating hours on the weekends are too long.</w:t>
      </w:r>
    </w:p>
    <w:p w14:paraId="71E25B26" w14:textId="77777777" w:rsidR="00B65585" w:rsidRPr="00B65585" w:rsidRDefault="00B65585" w:rsidP="00BB5E6D">
      <w:pPr>
        <w:ind w:left="142" w:right="-238"/>
        <w:contextualSpacing/>
        <w:jc w:val="both"/>
        <w:rPr>
          <w:rFonts w:ascii="Arial" w:eastAsia="Calibri" w:hAnsi="Arial" w:cs="Arial"/>
          <w:iCs/>
          <w:szCs w:val="24"/>
          <w:lang w:val="en-GB"/>
        </w:rPr>
      </w:pPr>
    </w:p>
    <w:p w14:paraId="13CFC3A2"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It is recommended a condition is imposed which limits the approval period to 12 months. It is also recommended a condition be imposed which restricts operating times to 3 hours per weekday and 5 hours per weekend day. </w:t>
      </w:r>
    </w:p>
    <w:p w14:paraId="2490D706" w14:textId="77777777" w:rsidR="00B65585" w:rsidRPr="00B65585" w:rsidRDefault="00B65585" w:rsidP="00BB5E6D">
      <w:pPr>
        <w:ind w:left="142" w:right="-238"/>
        <w:contextualSpacing/>
        <w:rPr>
          <w:rFonts w:ascii="Arial" w:eastAsia="Calibri" w:hAnsi="Arial" w:cs="Arial"/>
          <w:i/>
          <w:szCs w:val="24"/>
          <w:lang w:val="en-GB"/>
        </w:rPr>
      </w:pPr>
    </w:p>
    <w:p w14:paraId="6395CB5B"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 approval of the display house use may result in ongoing works or operation outside of permitted operational hours.</w:t>
      </w:r>
    </w:p>
    <w:p w14:paraId="04A75B85" w14:textId="77777777" w:rsidR="00B65585" w:rsidRPr="00B65585" w:rsidRDefault="00B65585" w:rsidP="00BB5E6D">
      <w:pPr>
        <w:ind w:left="142" w:right="-238"/>
        <w:contextualSpacing/>
        <w:jc w:val="both"/>
        <w:rPr>
          <w:rFonts w:ascii="Arial" w:eastAsia="Calibri" w:hAnsi="Arial" w:cs="Arial"/>
          <w:i/>
          <w:szCs w:val="24"/>
          <w:lang w:val="en-GB"/>
        </w:rPr>
      </w:pPr>
    </w:p>
    <w:p w14:paraId="236EC1A7"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Any structural works must satisfy the provisions of the LPS 3, the </w:t>
      </w:r>
      <w:r w:rsidRPr="00B65585">
        <w:rPr>
          <w:rFonts w:ascii="Arial" w:eastAsia="Calibri" w:hAnsi="Arial" w:cs="Arial"/>
          <w:i/>
          <w:szCs w:val="24"/>
          <w:lang w:val="en-GB"/>
        </w:rPr>
        <w:t>Building Act 2011</w:t>
      </w:r>
      <w:r w:rsidRPr="00B65585">
        <w:rPr>
          <w:rFonts w:ascii="Arial" w:eastAsia="Calibri" w:hAnsi="Arial" w:cs="Arial"/>
          <w:iCs/>
          <w:szCs w:val="24"/>
          <w:lang w:val="en-GB"/>
        </w:rPr>
        <w:t xml:space="preserve"> and any other relevant legislation, including additional planning approval if required. Display house use outside of the approved hours of operation is not permitted. </w:t>
      </w:r>
    </w:p>
    <w:p w14:paraId="6B07F051" w14:textId="77777777" w:rsidR="00B65585" w:rsidRPr="00B65585" w:rsidRDefault="00B65585" w:rsidP="00BB5E6D">
      <w:pPr>
        <w:ind w:left="142" w:right="-238"/>
        <w:contextualSpacing/>
        <w:jc w:val="both"/>
        <w:rPr>
          <w:rFonts w:ascii="Arial" w:eastAsia="Calibri" w:hAnsi="Arial" w:cs="Arial"/>
          <w:i/>
          <w:szCs w:val="24"/>
          <w:lang w:val="en-GB"/>
        </w:rPr>
      </w:pPr>
    </w:p>
    <w:p w14:paraId="2A9B4CA9" w14:textId="77777777" w:rsidR="00B65585" w:rsidRPr="00B65585" w:rsidRDefault="00B65585" w:rsidP="00BB5E6D">
      <w:pPr>
        <w:numPr>
          <w:ilvl w:val="0"/>
          <w:numId w:val="24"/>
        </w:num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There is no public health management with respect to COVID-19. The display house use will result in excess noise. Visitors to the display house may be inclined to view other neighbouring houses which poses a safety and security risk.</w:t>
      </w:r>
    </w:p>
    <w:p w14:paraId="71175B31" w14:textId="77777777" w:rsidR="00B65585" w:rsidRPr="00B65585" w:rsidRDefault="00B65585" w:rsidP="00BB5E6D">
      <w:pPr>
        <w:ind w:left="142" w:right="-238"/>
        <w:contextualSpacing/>
        <w:jc w:val="both"/>
        <w:rPr>
          <w:rFonts w:ascii="Arial" w:eastAsia="Calibri" w:hAnsi="Arial" w:cs="Arial"/>
          <w:iCs/>
          <w:szCs w:val="24"/>
          <w:lang w:val="en-GB"/>
        </w:rPr>
      </w:pPr>
      <w:r w:rsidRPr="00B65585">
        <w:rPr>
          <w:rFonts w:ascii="Arial" w:eastAsia="Calibri" w:hAnsi="Arial" w:cs="Arial"/>
          <w:iCs/>
          <w:szCs w:val="24"/>
          <w:lang w:val="en-GB"/>
        </w:rPr>
        <w:t xml:space="preserve">The applicants have provided a COVID-19 management plan. The above issues cannot be addressed through the planning framework and are not included in this application but may be covered by other legislation. </w:t>
      </w:r>
    </w:p>
    <w:p w14:paraId="281256AC" w14:textId="2EA6CBB8" w:rsidR="00B65585" w:rsidRDefault="00B65585" w:rsidP="00BB5E6D">
      <w:pPr>
        <w:ind w:left="-284" w:right="-238"/>
        <w:jc w:val="both"/>
        <w:rPr>
          <w:rFonts w:ascii="Arial" w:eastAsia="Calibri" w:hAnsi="Arial" w:cs="Arial"/>
          <w:szCs w:val="32"/>
          <w:lang w:val="en-US"/>
        </w:rPr>
      </w:pPr>
    </w:p>
    <w:p w14:paraId="4FE22949" w14:textId="77777777" w:rsidR="00E55630" w:rsidRPr="00B65585" w:rsidRDefault="00E55630" w:rsidP="00BB5E6D">
      <w:pPr>
        <w:ind w:left="-284" w:right="-238"/>
        <w:jc w:val="both"/>
        <w:rPr>
          <w:rFonts w:ascii="Arial" w:eastAsia="Calibri" w:hAnsi="Arial" w:cs="Arial"/>
          <w:szCs w:val="32"/>
          <w:lang w:val="en-US"/>
        </w:rPr>
      </w:pPr>
    </w:p>
    <w:p w14:paraId="6293BF4D"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Strategic Implications</w:t>
      </w:r>
    </w:p>
    <w:p w14:paraId="591EDD5D" w14:textId="77777777" w:rsidR="00B65585" w:rsidRPr="00B65585" w:rsidRDefault="00B65585" w:rsidP="00BB5E6D">
      <w:pPr>
        <w:ind w:left="-284" w:right="-238"/>
        <w:jc w:val="both"/>
        <w:rPr>
          <w:rFonts w:ascii="Arial" w:eastAsia="Calibri" w:hAnsi="Arial" w:cs="Arial"/>
          <w:szCs w:val="32"/>
          <w:lang w:val="en-US"/>
        </w:rPr>
      </w:pPr>
    </w:p>
    <w:p w14:paraId="101F244F" w14:textId="77777777" w:rsidR="00B65585" w:rsidRPr="00B65585" w:rsidRDefault="00B65585" w:rsidP="00BB5E6D">
      <w:pPr>
        <w:ind w:left="-284" w:right="-238"/>
        <w:jc w:val="both"/>
        <w:rPr>
          <w:rFonts w:ascii="Arial" w:eastAsia="Calibri" w:hAnsi="Arial" w:cs="Arial"/>
          <w:szCs w:val="32"/>
          <w:lang w:val="en-US"/>
        </w:rPr>
      </w:pPr>
      <w:r w:rsidRPr="00B65585">
        <w:rPr>
          <w:rFonts w:ascii="Arial" w:eastAsia="Calibri" w:hAnsi="Arial" w:cs="Arial"/>
          <w:szCs w:val="32"/>
          <w:lang w:val="en-US"/>
        </w:rPr>
        <w:t xml:space="preserve">This item relates to the following elements from the City’s Strategic Community Plan. </w:t>
      </w:r>
    </w:p>
    <w:p w14:paraId="15C0B747" w14:textId="77777777" w:rsidR="00B65585" w:rsidRPr="00B65585" w:rsidRDefault="00B65585" w:rsidP="00BB5E6D">
      <w:pPr>
        <w:ind w:left="-284" w:right="-238"/>
        <w:jc w:val="both"/>
        <w:rPr>
          <w:rFonts w:ascii="Arial" w:eastAsia="Calibri" w:hAnsi="Arial" w:cs="Arial"/>
          <w:szCs w:val="32"/>
          <w:lang w:val="en-US"/>
        </w:rPr>
      </w:pPr>
    </w:p>
    <w:p w14:paraId="1D43EAB3" w14:textId="77777777" w:rsidR="00B65585" w:rsidRPr="00B65585" w:rsidRDefault="00B65585" w:rsidP="00BB5E6D">
      <w:pPr>
        <w:ind w:left="1418" w:right="-238" w:hanging="1702"/>
        <w:jc w:val="both"/>
        <w:rPr>
          <w:rFonts w:ascii="Arial" w:eastAsia="Calibri" w:hAnsi="Arial" w:cs="Arial"/>
          <w:szCs w:val="24"/>
          <w:lang w:val="en-US"/>
        </w:rPr>
      </w:pPr>
      <w:r w:rsidRPr="00B65585">
        <w:rPr>
          <w:rFonts w:ascii="Arial" w:eastAsia="Calibri" w:hAnsi="Arial" w:cs="Arial"/>
          <w:b/>
          <w:color w:val="17365D"/>
          <w:szCs w:val="24"/>
          <w:lang w:val="en-US"/>
        </w:rPr>
        <w:t>Vision</w:t>
      </w:r>
      <w:r w:rsidRPr="00B65585">
        <w:rPr>
          <w:rFonts w:ascii="Arial" w:eastAsia="Calibri" w:hAnsi="Arial" w:cs="Arial"/>
          <w:szCs w:val="24"/>
          <w:lang w:val="en-US"/>
        </w:rPr>
        <w:t xml:space="preserve"> </w:t>
      </w:r>
      <w:r w:rsidRPr="00B65585">
        <w:rPr>
          <w:rFonts w:ascii="Arial" w:eastAsia="Calibri" w:hAnsi="Arial" w:cs="Arial"/>
          <w:sz w:val="22"/>
          <w:szCs w:val="22"/>
          <w:lang w:val="en-GB"/>
        </w:rPr>
        <w:tab/>
      </w:r>
      <w:r w:rsidRPr="00B65585">
        <w:rPr>
          <w:rFonts w:ascii="Arial" w:eastAsia="Calibri" w:hAnsi="Arial" w:cs="Arial"/>
          <w:sz w:val="22"/>
          <w:szCs w:val="22"/>
          <w:lang w:val="en-GB"/>
        </w:rPr>
        <w:tab/>
      </w:r>
      <w:r w:rsidRPr="00B65585">
        <w:rPr>
          <w:rFonts w:ascii="Arial" w:eastAsia="Calibri" w:hAnsi="Arial" w:cs="Arial"/>
          <w:szCs w:val="24"/>
          <w:lang w:val="en-US"/>
        </w:rPr>
        <w:t>Our city will be an environmentally-sensitive, beautiful and inclusive place.</w:t>
      </w:r>
    </w:p>
    <w:p w14:paraId="518F8894" w14:textId="77777777" w:rsidR="00B65585" w:rsidRPr="00B65585" w:rsidRDefault="00B65585" w:rsidP="00BB5E6D">
      <w:pPr>
        <w:ind w:left="-284" w:right="-238"/>
        <w:jc w:val="both"/>
        <w:rPr>
          <w:rFonts w:ascii="Arial" w:eastAsia="Calibri" w:hAnsi="Arial" w:cs="Arial"/>
          <w:szCs w:val="24"/>
          <w:lang w:val="en-US"/>
        </w:rPr>
      </w:pPr>
    </w:p>
    <w:p w14:paraId="0A776E69" w14:textId="77777777" w:rsidR="00B65585" w:rsidRPr="00B65585" w:rsidRDefault="00B65585" w:rsidP="00BB5E6D">
      <w:pPr>
        <w:ind w:left="-284" w:right="-238"/>
        <w:jc w:val="both"/>
        <w:rPr>
          <w:rFonts w:ascii="Arial" w:eastAsia="Calibri" w:hAnsi="Arial" w:cs="Arial"/>
          <w:b/>
          <w:szCs w:val="28"/>
          <w:lang w:val="en-US"/>
        </w:rPr>
      </w:pPr>
      <w:r w:rsidRPr="00B65585">
        <w:rPr>
          <w:rFonts w:ascii="Arial" w:eastAsia="Calibri" w:hAnsi="Arial" w:cs="Arial"/>
          <w:b/>
          <w:color w:val="17365D"/>
          <w:szCs w:val="28"/>
          <w:lang w:val="en-US"/>
        </w:rPr>
        <w:t>Values</w:t>
      </w:r>
      <w:r w:rsidRPr="00B65585">
        <w:rPr>
          <w:rFonts w:ascii="Arial" w:eastAsia="Calibri" w:hAnsi="Arial" w:cs="Arial"/>
          <w:szCs w:val="28"/>
          <w:lang w:val="en-US"/>
        </w:rPr>
        <w:tab/>
      </w:r>
      <w:r w:rsidRPr="00B65585">
        <w:rPr>
          <w:rFonts w:ascii="Arial" w:eastAsia="Calibri" w:hAnsi="Arial" w:cs="Arial"/>
          <w:szCs w:val="28"/>
          <w:lang w:val="en-US"/>
        </w:rPr>
        <w:tab/>
      </w:r>
      <w:r w:rsidRPr="00B65585">
        <w:rPr>
          <w:rFonts w:ascii="Arial" w:eastAsia="Calibri" w:hAnsi="Arial" w:cs="Arial"/>
          <w:b/>
          <w:szCs w:val="28"/>
          <w:lang w:val="en-US"/>
        </w:rPr>
        <w:t>Great for Business</w:t>
      </w:r>
    </w:p>
    <w:p w14:paraId="22D3610D" w14:textId="77777777" w:rsidR="00B65585" w:rsidRPr="00B65585" w:rsidRDefault="00B65585" w:rsidP="00BB5E6D">
      <w:pPr>
        <w:ind w:left="1418" w:right="-238"/>
        <w:jc w:val="both"/>
        <w:rPr>
          <w:rFonts w:ascii="Arial" w:eastAsia="Calibri" w:hAnsi="Arial" w:cs="Arial"/>
          <w:szCs w:val="28"/>
          <w:lang w:val="en-US"/>
        </w:rPr>
      </w:pPr>
      <w:r w:rsidRPr="00B65585">
        <w:rPr>
          <w:rFonts w:ascii="Arial" w:eastAsia="Calibri" w:hAnsi="Arial" w:cs="Arial"/>
          <w:szCs w:val="28"/>
          <w:lang w:val="en-US"/>
        </w:rPr>
        <w:t>Our City has a strong economic base with renowned Centres of Excellence and is attractive to entrepreneurs and start-ups.</w:t>
      </w:r>
    </w:p>
    <w:p w14:paraId="223EFE53" w14:textId="77777777" w:rsidR="00B65585" w:rsidRPr="00B65585" w:rsidRDefault="00B65585" w:rsidP="00BB5E6D">
      <w:pPr>
        <w:ind w:left="-284" w:right="-238"/>
        <w:jc w:val="both"/>
        <w:rPr>
          <w:rFonts w:ascii="Arial" w:eastAsia="Calibri" w:hAnsi="Arial" w:cs="Arial"/>
          <w:szCs w:val="28"/>
          <w:lang w:val="en-US"/>
        </w:rPr>
      </w:pPr>
    </w:p>
    <w:p w14:paraId="65AF7E62" w14:textId="77777777" w:rsidR="00B65585" w:rsidRPr="00B65585" w:rsidRDefault="00B65585" w:rsidP="00BB5E6D">
      <w:pPr>
        <w:ind w:left="-284" w:right="-238"/>
        <w:jc w:val="both"/>
        <w:rPr>
          <w:rFonts w:ascii="Arial" w:eastAsia="Calibri" w:hAnsi="Arial" w:cs="Arial"/>
          <w:b/>
          <w:color w:val="17365D"/>
          <w:szCs w:val="24"/>
          <w:lang w:val="en-US"/>
        </w:rPr>
      </w:pPr>
      <w:r w:rsidRPr="00B65585">
        <w:rPr>
          <w:rFonts w:ascii="Arial" w:eastAsia="Acumin Pro" w:hAnsi="Arial" w:cs="Arial"/>
          <w:b/>
          <w:color w:val="17365D"/>
          <w:szCs w:val="24"/>
          <w:lang w:val="en-US"/>
        </w:rPr>
        <w:t>Priority</w:t>
      </w:r>
      <w:r w:rsidRPr="00B65585">
        <w:rPr>
          <w:rFonts w:ascii="Arial" w:eastAsia="Calibri" w:hAnsi="Arial" w:cs="Arial"/>
          <w:b/>
          <w:color w:val="17365D"/>
          <w:szCs w:val="24"/>
          <w:lang w:val="en-US"/>
        </w:rPr>
        <w:t xml:space="preserve"> Area    </w:t>
      </w:r>
      <w:r w:rsidRPr="00B65585">
        <w:rPr>
          <w:rFonts w:ascii="Arial" w:eastAsia="Calibri" w:hAnsi="Arial" w:cs="Arial"/>
          <w:szCs w:val="24"/>
          <w:lang w:val="en-US"/>
        </w:rPr>
        <w:t>Urban form - protecting our quality living environment</w:t>
      </w:r>
    </w:p>
    <w:p w14:paraId="18905357" w14:textId="3256AE63" w:rsidR="00B65585" w:rsidRDefault="00B65585" w:rsidP="00BB5E6D">
      <w:pPr>
        <w:ind w:left="-284" w:right="-238"/>
        <w:jc w:val="both"/>
        <w:rPr>
          <w:rFonts w:ascii="Arial" w:eastAsia="Calibri" w:hAnsi="Arial" w:cs="Arial"/>
          <w:szCs w:val="24"/>
          <w:lang w:val="en-US"/>
        </w:rPr>
      </w:pPr>
    </w:p>
    <w:p w14:paraId="426CCFC6" w14:textId="77777777" w:rsidR="00E55630" w:rsidRPr="00B65585" w:rsidRDefault="00E55630" w:rsidP="00BB5E6D">
      <w:pPr>
        <w:ind w:left="-284" w:right="-238"/>
        <w:jc w:val="both"/>
        <w:rPr>
          <w:rFonts w:ascii="Arial" w:eastAsia="Calibri" w:hAnsi="Arial" w:cs="Arial"/>
          <w:szCs w:val="24"/>
          <w:lang w:val="en-US"/>
        </w:rPr>
      </w:pPr>
    </w:p>
    <w:p w14:paraId="73D9ECFF" w14:textId="77777777" w:rsidR="00B65585" w:rsidRPr="00B65585" w:rsidRDefault="00B65585" w:rsidP="00BB5E6D">
      <w:pPr>
        <w:ind w:left="-284" w:right="-238"/>
        <w:jc w:val="both"/>
        <w:rPr>
          <w:rFonts w:ascii="Arial" w:eastAsia="Calibri" w:hAnsi="Arial" w:cs="Arial"/>
          <w:b/>
          <w:sz w:val="28"/>
          <w:szCs w:val="32"/>
          <w:lang w:val="en-US"/>
        </w:rPr>
      </w:pPr>
      <w:r w:rsidRPr="00B65585">
        <w:rPr>
          <w:rFonts w:ascii="Arial" w:eastAsia="Calibri" w:hAnsi="Arial" w:cs="Arial"/>
          <w:b/>
          <w:color w:val="17365D"/>
          <w:sz w:val="28"/>
          <w:szCs w:val="32"/>
          <w:lang w:val="en-US"/>
        </w:rPr>
        <w:t>Budget/Financial Implications</w:t>
      </w:r>
    </w:p>
    <w:p w14:paraId="0A65DBEA" w14:textId="77777777" w:rsidR="00B65585" w:rsidRPr="00B65585" w:rsidRDefault="00B65585" w:rsidP="00BB5E6D">
      <w:pPr>
        <w:ind w:left="-284" w:right="-238"/>
        <w:jc w:val="both"/>
        <w:rPr>
          <w:rFonts w:ascii="Arial" w:eastAsia="Calibri" w:hAnsi="Arial" w:cs="Arial"/>
          <w:b/>
          <w:szCs w:val="32"/>
          <w:lang w:val="en-US"/>
        </w:rPr>
      </w:pPr>
    </w:p>
    <w:p w14:paraId="00B25B6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Acumin Pro" w:hAnsi="Arial" w:cs="Arial"/>
          <w:szCs w:val="24"/>
          <w:lang w:val="en-US"/>
        </w:rPr>
        <w:t>N/A</w:t>
      </w:r>
    </w:p>
    <w:p w14:paraId="556A4002" w14:textId="636BC787" w:rsidR="00B65585" w:rsidRDefault="00B65585" w:rsidP="00BB5E6D">
      <w:pPr>
        <w:ind w:left="-284" w:right="-238"/>
        <w:jc w:val="both"/>
        <w:rPr>
          <w:rFonts w:ascii="Arial" w:eastAsia="Calibri" w:hAnsi="Arial" w:cs="Arial"/>
          <w:szCs w:val="24"/>
          <w:lang w:val="en-US"/>
        </w:rPr>
      </w:pPr>
    </w:p>
    <w:p w14:paraId="38D275C3" w14:textId="7CFC8D02" w:rsidR="00E55630" w:rsidRDefault="00E55630" w:rsidP="00BB5E6D">
      <w:pPr>
        <w:ind w:left="-284" w:right="-238"/>
        <w:jc w:val="both"/>
        <w:rPr>
          <w:rFonts w:ascii="Arial" w:eastAsia="Calibri" w:hAnsi="Arial" w:cs="Arial"/>
          <w:szCs w:val="24"/>
          <w:lang w:val="en-US"/>
        </w:rPr>
      </w:pPr>
    </w:p>
    <w:p w14:paraId="7FBA7764" w14:textId="77777777" w:rsidR="00E55630" w:rsidRPr="00B65585" w:rsidRDefault="00E55630" w:rsidP="00BB5E6D">
      <w:pPr>
        <w:ind w:left="-284" w:right="-238"/>
        <w:jc w:val="both"/>
        <w:rPr>
          <w:rFonts w:ascii="Arial" w:eastAsia="Calibri" w:hAnsi="Arial" w:cs="Arial"/>
          <w:szCs w:val="24"/>
          <w:lang w:val="en-US"/>
        </w:rPr>
      </w:pPr>
    </w:p>
    <w:p w14:paraId="68267DA4"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Legislative and Policy Implications</w:t>
      </w:r>
    </w:p>
    <w:p w14:paraId="27AEFDFB" w14:textId="77777777" w:rsidR="00B65585" w:rsidRPr="00B65585" w:rsidRDefault="00B65585" w:rsidP="00BB5E6D">
      <w:pPr>
        <w:ind w:left="-284" w:right="-238"/>
        <w:jc w:val="both"/>
        <w:rPr>
          <w:rFonts w:ascii="Arial" w:eastAsia="Calibri" w:hAnsi="Arial" w:cs="Arial"/>
          <w:b/>
          <w:sz w:val="28"/>
          <w:szCs w:val="32"/>
          <w:lang w:val="en-US"/>
        </w:rPr>
      </w:pPr>
    </w:p>
    <w:p w14:paraId="7F525441" w14:textId="6991059F"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 xml:space="preserve">Council is requested to make a decision in accordance with clause 68(2) of the </w:t>
      </w:r>
      <w:hyperlink r:id="rId29" w:history="1">
        <w:r w:rsidRPr="00B65585">
          <w:rPr>
            <w:rFonts w:ascii="Arial" w:eastAsia="Calibri" w:hAnsi="Arial" w:cs="Arial"/>
            <w:color w:val="0000FF"/>
            <w:szCs w:val="24"/>
            <w:u w:val="single"/>
            <w:lang w:val="en-US"/>
          </w:rPr>
          <w:t>Deemed Provisions</w:t>
        </w:r>
      </w:hyperlink>
      <w:r w:rsidRPr="00B65585">
        <w:rPr>
          <w:rFonts w:ascii="Arial" w:eastAsia="Calibri" w:hAnsi="Arial" w:cs="Arial"/>
          <w:szCs w:val="24"/>
          <w:lang w:val="en-US"/>
        </w:rPr>
        <w:t>. Council may determine to approve the development without conditions (cl.68(2)(a)), approve with development with conditions (cl.68(2)(b)), or refuse the development (cl.68(2)(c)).</w:t>
      </w:r>
    </w:p>
    <w:p w14:paraId="14774C29" w14:textId="2F83264C" w:rsidR="00B65585" w:rsidRDefault="00B65585" w:rsidP="00BB5E6D">
      <w:pPr>
        <w:ind w:left="-284" w:right="-238"/>
        <w:jc w:val="both"/>
        <w:rPr>
          <w:rFonts w:ascii="Arial" w:eastAsia="Calibri" w:hAnsi="Arial" w:cs="Arial"/>
          <w:szCs w:val="24"/>
          <w:lang w:val="en-US"/>
        </w:rPr>
      </w:pPr>
    </w:p>
    <w:p w14:paraId="55610BE6" w14:textId="77777777" w:rsidR="00E55630" w:rsidRPr="00B65585" w:rsidRDefault="00E55630" w:rsidP="00BB5E6D">
      <w:pPr>
        <w:ind w:left="-284" w:right="-238"/>
        <w:jc w:val="both"/>
        <w:rPr>
          <w:rFonts w:ascii="Arial" w:eastAsia="Calibri" w:hAnsi="Arial" w:cs="Arial"/>
          <w:szCs w:val="24"/>
          <w:lang w:val="en-US"/>
        </w:rPr>
      </w:pPr>
    </w:p>
    <w:p w14:paraId="3FB16ED3"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Decision Implications</w:t>
      </w:r>
    </w:p>
    <w:p w14:paraId="14F57BC2" w14:textId="77777777" w:rsidR="00B65585" w:rsidRPr="00B65585" w:rsidRDefault="00B65585" w:rsidP="00BB5E6D">
      <w:pPr>
        <w:ind w:left="-284" w:right="-238"/>
        <w:jc w:val="both"/>
        <w:rPr>
          <w:rFonts w:ascii="Arial" w:eastAsia="Calibri" w:hAnsi="Arial" w:cs="Arial"/>
          <w:b/>
          <w:color w:val="17365D"/>
          <w:sz w:val="28"/>
          <w:szCs w:val="32"/>
          <w:lang w:val="en-US"/>
        </w:rPr>
      </w:pPr>
    </w:p>
    <w:p w14:paraId="2899728E" w14:textId="77777777" w:rsidR="00B65585" w:rsidRP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If Council resolves to approve the proposal, the display home can commence operation in accordance with the conditions of approval.</w:t>
      </w:r>
    </w:p>
    <w:p w14:paraId="21CC8A74" w14:textId="77777777" w:rsidR="00B65585" w:rsidRPr="00B65585" w:rsidRDefault="00B65585" w:rsidP="00BB5E6D">
      <w:pPr>
        <w:ind w:left="-284" w:right="-238"/>
        <w:jc w:val="both"/>
        <w:rPr>
          <w:rFonts w:ascii="Arial" w:eastAsia="Calibri" w:hAnsi="Arial" w:cs="Arial"/>
          <w:szCs w:val="24"/>
          <w:lang w:val="en-US"/>
        </w:rPr>
      </w:pPr>
    </w:p>
    <w:p w14:paraId="3EE847F3" w14:textId="77777777" w:rsidR="00B65585" w:rsidRPr="00B65585" w:rsidRDefault="00B65585" w:rsidP="00BB5E6D">
      <w:pPr>
        <w:ind w:left="-284" w:right="-238"/>
        <w:jc w:val="both"/>
        <w:rPr>
          <w:rFonts w:ascii="Arial" w:eastAsia="Calibri" w:hAnsi="Arial" w:cs="Arial"/>
          <w:szCs w:val="24"/>
        </w:rPr>
      </w:pPr>
      <w:r w:rsidRPr="00B65585">
        <w:rPr>
          <w:rFonts w:ascii="Arial" w:eastAsia="Calibri" w:hAnsi="Arial" w:cs="Arial"/>
          <w:szCs w:val="24"/>
          <w:lang w:val="en-US"/>
        </w:rPr>
        <w:t>If the application is refused, the applicant will have a right of review to the State Administrative Tribunal. The Tribunal will have regard to the objectives and provisions set out in the local planning framework. Similarly, should an applicant be aggrieved by one or more conditions of approval, this can be reviewed by the Tribunal.</w:t>
      </w:r>
    </w:p>
    <w:p w14:paraId="701D1DE0" w14:textId="54D61767" w:rsidR="00B65585" w:rsidRDefault="00B65585" w:rsidP="00BB5E6D">
      <w:pPr>
        <w:ind w:left="-284" w:right="-238"/>
        <w:jc w:val="both"/>
        <w:rPr>
          <w:rFonts w:ascii="Arial" w:eastAsia="Calibri" w:hAnsi="Arial" w:cs="Arial"/>
          <w:szCs w:val="24"/>
        </w:rPr>
      </w:pPr>
    </w:p>
    <w:p w14:paraId="344CA861" w14:textId="77777777" w:rsidR="00E55630" w:rsidRPr="00B65585" w:rsidRDefault="00E55630" w:rsidP="00BB5E6D">
      <w:pPr>
        <w:ind w:left="-284" w:right="-238"/>
        <w:jc w:val="both"/>
        <w:rPr>
          <w:rFonts w:ascii="Arial" w:eastAsia="Calibri" w:hAnsi="Arial" w:cs="Arial"/>
          <w:szCs w:val="24"/>
        </w:rPr>
      </w:pPr>
    </w:p>
    <w:p w14:paraId="28100A18"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Conclusion</w:t>
      </w:r>
    </w:p>
    <w:p w14:paraId="0A600DF8" w14:textId="77777777" w:rsidR="00B65585" w:rsidRPr="00B65585" w:rsidRDefault="00B65585" w:rsidP="00BB5E6D">
      <w:pPr>
        <w:ind w:left="-284" w:right="-238"/>
        <w:jc w:val="both"/>
        <w:rPr>
          <w:rFonts w:ascii="Arial" w:eastAsia="Calibri" w:hAnsi="Arial" w:cs="Arial"/>
          <w:b/>
          <w:color w:val="17365D"/>
          <w:sz w:val="28"/>
          <w:szCs w:val="32"/>
          <w:lang w:val="en-US"/>
        </w:rPr>
      </w:pPr>
    </w:p>
    <w:p w14:paraId="22048F01" w14:textId="3E6772A6" w:rsidR="00B65585" w:rsidRDefault="00B65585" w:rsidP="00BB5E6D">
      <w:pPr>
        <w:ind w:left="-284" w:right="-238"/>
        <w:jc w:val="both"/>
        <w:rPr>
          <w:rFonts w:ascii="Arial" w:eastAsia="Calibri" w:hAnsi="Arial" w:cs="Arial"/>
          <w:szCs w:val="24"/>
          <w:lang w:val="en-US"/>
        </w:rPr>
      </w:pPr>
      <w:r w:rsidRPr="00B65585">
        <w:rPr>
          <w:rFonts w:ascii="Arial" w:eastAsia="Calibri" w:hAnsi="Arial" w:cs="Arial"/>
          <w:szCs w:val="24"/>
          <w:lang w:val="en-US"/>
        </w:rPr>
        <w:t>The application for a temporary change of use is presented to Council for consideration due to objections being received. The proposal is considered to meet the objectives of the Residential zone and relevant local planning policies, specifically in relation to parking and amenity. The development is unlikely to have a significant adverse impact on the locality’s amenity. The proposal is recommended for a temporary approval of 12 months and does not involve any works.</w:t>
      </w:r>
    </w:p>
    <w:p w14:paraId="21A6262B" w14:textId="77777777" w:rsidR="002736D7" w:rsidRPr="00B65585" w:rsidRDefault="002736D7" w:rsidP="00BB5E6D">
      <w:pPr>
        <w:ind w:left="-284" w:right="-238"/>
        <w:jc w:val="both"/>
        <w:rPr>
          <w:rFonts w:ascii="Arial" w:eastAsia="Calibri" w:hAnsi="Arial" w:cs="Arial"/>
          <w:szCs w:val="24"/>
          <w:lang w:val="en-US"/>
        </w:rPr>
      </w:pPr>
    </w:p>
    <w:p w14:paraId="23EEDDC6" w14:textId="77777777" w:rsidR="00B65585" w:rsidRPr="00B65585" w:rsidRDefault="00B65585" w:rsidP="00BB5E6D">
      <w:pPr>
        <w:ind w:left="-284" w:right="-238"/>
        <w:jc w:val="both"/>
        <w:rPr>
          <w:rFonts w:ascii="Arial" w:hAnsi="Arial" w:cs="Arial"/>
          <w:szCs w:val="24"/>
          <w:lang w:eastAsia="en-AU"/>
        </w:rPr>
      </w:pPr>
      <w:r w:rsidRPr="00B65585">
        <w:rPr>
          <w:rFonts w:ascii="Arial" w:eastAsia="Calibri" w:hAnsi="Arial" w:cs="Arial"/>
          <w:szCs w:val="24"/>
          <w:lang w:val="en-US"/>
        </w:rPr>
        <w:t>It is recommended that the application be approved by Council, subject to the recommended conditions.</w:t>
      </w:r>
    </w:p>
    <w:p w14:paraId="1DBEC88D" w14:textId="7BE46288" w:rsidR="00B65585" w:rsidRDefault="00B65585" w:rsidP="00BB5E6D">
      <w:pPr>
        <w:ind w:left="-284" w:right="-238"/>
        <w:jc w:val="both"/>
        <w:rPr>
          <w:rFonts w:ascii="Arial" w:eastAsia="Calibri" w:hAnsi="Arial" w:cs="Arial"/>
          <w:sz w:val="22"/>
          <w:szCs w:val="22"/>
        </w:rPr>
      </w:pPr>
    </w:p>
    <w:p w14:paraId="03A4FEAF" w14:textId="77777777" w:rsidR="00E55630" w:rsidRPr="00B65585" w:rsidRDefault="00E55630" w:rsidP="00BB5E6D">
      <w:pPr>
        <w:ind w:left="-284" w:right="-238"/>
        <w:jc w:val="both"/>
        <w:rPr>
          <w:rFonts w:ascii="Arial" w:eastAsia="Calibri" w:hAnsi="Arial" w:cs="Arial"/>
          <w:sz w:val="22"/>
          <w:szCs w:val="22"/>
        </w:rPr>
      </w:pPr>
    </w:p>
    <w:p w14:paraId="3B2097F9" w14:textId="77777777" w:rsidR="00B65585" w:rsidRPr="00B65585" w:rsidRDefault="00B65585" w:rsidP="00BB5E6D">
      <w:pPr>
        <w:ind w:left="-284" w:right="-238"/>
        <w:jc w:val="both"/>
        <w:rPr>
          <w:rFonts w:ascii="Arial" w:eastAsia="Calibri" w:hAnsi="Arial" w:cs="Arial"/>
          <w:b/>
          <w:color w:val="17365D"/>
          <w:sz w:val="28"/>
          <w:szCs w:val="32"/>
          <w:lang w:val="en-US"/>
        </w:rPr>
      </w:pPr>
      <w:r w:rsidRPr="00B65585">
        <w:rPr>
          <w:rFonts w:ascii="Arial" w:eastAsia="Calibri" w:hAnsi="Arial" w:cs="Arial"/>
          <w:b/>
          <w:color w:val="17365D"/>
          <w:sz w:val="28"/>
          <w:szCs w:val="32"/>
          <w:lang w:val="en-US"/>
        </w:rPr>
        <w:t>Further Information</w:t>
      </w:r>
    </w:p>
    <w:p w14:paraId="6C73019F" w14:textId="77777777" w:rsidR="00B65585" w:rsidRPr="00B65585" w:rsidRDefault="00B65585" w:rsidP="00BB5E6D">
      <w:pPr>
        <w:ind w:left="-284" w:right="-238"/>
        <w:jc w:val="both"/>
        <w:rPr>
          <w:rFonts w:ascii="Arial" w:eastAsia="Calibri" w:hAnsi="Arial" w:cs="Arial"/>
          <w:b/>
          <w:sz w:val="28"/>
          <w:szCs w:val="32"/>
          <w:lang w:val="en-US"/>
        </w:rPr>
      </w:pPr>
    </w:p>
    <w:p w14:paraId="2962D3A6" w14:textId="77777777" w:rsidR="00F57FD7" w:rsidRPr="00A83405" w:rsidRDefault="00F57FD7" w:rsidP="00F57FD7">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551ED7AD" w14:textId="77777777" w:rsidR="009845C1" w:rsidRDefault="009845C1" w:rsidP="009845C1">
      <w:pPr>
        <w:ind w:left="-284" w:right="-238"/>
        <w:jc w:val="both"/>
        <w:rPr>
          <w:rFonts w:ascii="Arial" w:eastAsia="Calibri" w:hAnsi="Arial" w:cs="Arial"/>
          <w:bCs/>
          <w:szCs w:val="24"/>
        </w:rPr>
      </w:pPr>
      <w:r>
        <w:rPr>
          <w:rFonts w:ascii="Arial" w:eastAsia="Calibri" w:hAnsi="Arial" w:cs="Arial"/>
          <w:bCs/>
          <w:szCs w:val="24"/>
        </w:rPr>
        <w:t>Councillor Combes – feedback from surrounding Councils if any complaints Cottesloe, Mosman Park and Peppermint Grove.</w:t>
      </w:r>
    </w:p>
    <w:p w14:paraId="710CADC5" w14:textId="77777777" w:rsidR="00F57FD7" w:rsidRDefault="00F57FD7" w:rsidP="0054422C">
      <w:pPr>
        <w:ind w:left="-284" w:right="-238"/>
        <w:rPr>
          <w:rFonts w:ascii="Arial" w:hAnsi="Arial" w:cs="Arial"/>
          <w:caps/>
          <w:color w:val="17365D" w:themeColor="text2" w:themeShade="BF"/>
          <w:szCs w:val="24"/>
        </w:rPr>
      </w:pPr>
    </w:p>
    <w:p w14:paraId="18E01296" w14:textId="77777777" w:rsidR="0054422C" w:rsidRDefault="00F57FD7" w:rsidP="0054422C">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270841A2" w14:textId="3D8C905D" w:rsidR="7C4B7610" w:rsidRDefault="7C4B7610" w:rsidP="30FE6AF1">
      <w:pPr>
        <w:ind w:left="-284" w:right="-238"/>
        <w:jc w:val="both"/>
        <w:rPr>
          <w:rFonts w:ascii="Arial" w:eastAsia="Calibri" w:hAnsi="Arial" w:cs="Arial"/>
          <w:noProof/>
          <w:szCs w:val="24"/>
        </w:rPr>
      </w:pPr>
      <w:r w:rsidRPr="30FE6AF1">
        <w:rPr>
          <w:rFonts w:ascii="Arial" w:eastAsia="Calibri" w:hAnsi="Arial" w:cs="Arial"/>
          <w:noProof/>
          <w:szCs w:val="24"/>
        </w:rPr>
        <w:t>The local governments of Peppermint Grove, Cottesloe, Subiaco and Mosman Park have advise</w:t>
      </w:r>
      <w:r w:rsidR="00293093">
        <w:rPr>
          <w:rFonts w:ascii="Arial" w:eastAsia="Calibri" w:hAnsi="Arial" w:cs="Arial"/>
          <w:noProof/>
          <w:szCs w:val="24"/>
        </w:rPr>
        <w:t>d</w:t>
      </w:r>
      <w:r w:rsidRPr="30FE6AF1">
        <w:rPr>
          <w:rFonts w:ascii="Arial" w:eastAsia="Calibri" w:hAnsi="Arial" w:cs="Arial"/>
          <w:noProof/>
          <w:szCs w:val="24"/>
        </w:rPr>
        <w:t xml:space="preserve"> that they have no experience with Display Homes. Officers did received feedback on the experience of Cambridge which advised that the controls were in place on signage, opening times and days and on the requirement for appointments to be made.</w:t>
      </w:r>
    </w:p>
    <w:p w14:paraId="3B468CFB" w14:textId="77777777" w:rsidR="00B65585" w:rsidRPr="00B65585" w:rsidRDefault="00B65585" w:rsidP="00BB5E6D">
      <w:pPr>
        <w:ind w:right="-238"/>
        <w:jc w:val="both"/>
        <w:rPr>
          <w:rFonts w:ascii="Arial" w:eastAsia="Calibri" w:hAnsi="Arial" w:cs="Arial"/>
          <w:szCs w:val="24"/>
        </w:rPr>
      </w:pPr>
    </w:p>
    <w:p w14:paraId="0426AA52" w14:textId="77777777" w:rsidR="00865B1D" w:rsidRDefault="00865B1D" w:rsidP="00743CD9">
      <w:pPr>
        <w:ind w:right="187"/>
        <w:rPr>
          <w:rFonts w:ascii="Arial" w:hAnsi="Arial" w:cs="Arial"/>
          <w:caps/>
          <w:color w:val="17365D" w:themeColor="text2" w:themeShade="BF"/>
          <w:szCs w:val="24"/>
        </w:rPr>
      </w:pPr>
    </w:p>
    <w:p w14:paraId="0B91FD49" w14:textId="77777777" w:rsidR="00B65585" w:rsidRDefault="00B65585" w:rsidP="00743CD9">
      <w:pPr>
        <w:ind w:right="187"/>
        <w:rPr>
          <w:rFonts w:ascii="Arial" w:hAnsi="Arial" w:cs="Arial"/>
          <w:caps/>
          <w:color w:val="17365D" w:themeColor="text2" w:themeShade="BF"/>
          <w:szCs w:val="24"/>
        </w:rPr>
        <w:sectPr w:rsidR="00B65585" w:rsidSect="00C30DD8">
          <w:headerReference w:type="default" r:id="rId30"/>
          <w:footerReference w:type="even" r:id="rId31"/>
          <w:footerReference w:type="default" r:id="rId32"/>
          <w:headerReference w:type="first" r:id="rId33"/>
          <w:footerReference w:type="first" r:id="rId34"/>
          <w:pgSz w:w="11907" w:h="16840" w:code="9"/>
          <w:pgMar w:top="1440" w:right="992" w:bottom="1440" w:left="1797" w:header="0" w:footer="720" w:gutter="0"/>
          <w:paperSrc w:first="260" w:other="260"/>
          <w:cols w:space="720"/>
          <w:titlePg/>
          <w:docGrid w:linePitch="326"/>
        </w:sectPr>
      </w:pPr>
    </w:p>
    <w:p w14:paraId="7BBD635B" w14:textId="4825E01E" w:rsidR="00B40CA6" w:rsidRPr="00164E62" w:rsidRDefault="00315F48" w:rsidP="0080687C">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06233017"/>
      <w:r>
        <w:rPr>
          <w:rFonts w:ascii="Arial" w:hAnsi="Arial" w:cs="Arial"/>
          <w:caps w:val="0"/>
          <w:color w:val="17365D" w:themeColor="text2" w:themeShade="BF"/>
          <w:u w:val="none"/>
        </w:rPr>
        <w:t>PD29.05.22</w:t>
      </w:r>
      <w:r w:rsidR="00A95406">
        <w:rPr>
          <w:rFonts w:ascii="Arial" w:hAnsi="Arial" w:cs="Arial"/>
          <w:caps w:val="0"/>
          <w:color w:val="17365D" w:themeColor="text2" w:themeShade="BF"/>
          <w:u w:val="none"/>
        </w:rPr>
        <w:t xml:space="preserve"> </w:t>
      </w:r>
      <w:r w:rsidR="00A95406" w:rsidRPr="00A95406">
        <w:rPr>
          <w:rFonts w:ascii="Arial" w:hAnsi="Arial" w:cs="Arial"/>
          <w:caps w:val="0"/>
          <w:color w:val="17365D" w:themeColor="text2" w:themeShade="BF"/>
          <w:u w:val="none"/>
        </w:rPr>
        <w:t>Consideration of Development Application for Temporary Change of Use (Display House) and Signage at 60 Philip Road, Dalkeith</w:t>
      </w:r>
      <w:bookmarkEnd w:id="29"/>
    </w:p>
    <w:p w14:paraId="16835761" w14:textId="77777777" w:rsidR="00B65585" w:rsidRDefault="00B65585" w:rsidP="00743CD9">
      <w:pPr>
        <w:ind w:right="187"/>
        <w:rPr>
          <w:rFonts w:ascii="Arial" w:hAnsi="Arial" w:cs="Arial"/>
          <w:caps/>
          <w:color w:val="17365D" w:themeColor="text2" w:themeShade="BF"/>
          <w:szCs w:val="24"/>
        </w:rPr>
      </w:pPr>
    </w:p>
    <w:tbl>
      <w:tblPr>
        <w:tblStyle w:val="TableGrid112"/>
        <w:tblW w:w="9640" w:type="dxa"/>
        <w:tblInd w:w="-289" w:type="dxa"/>
        <w:tblLook w:val="04A0" w:firstRow="1" w:lastRow="0" w:firstColumn="1" w:lastColumn="0" w:noHBand="0" w:noVBand="1"/>
      </w:tblPr>
      <w:tblGrid>
        <w:gridCol w:w="2269"/>
        <w:gridCol w:w="7371"/>
      </w:tblGrid>
      <w:tr w:rsidR="00724A05" w:rsidRPr="00724A05" w14:paraId="24376BBD" w14:textId="77777777" w:rsidTr="002A1847">
        <w:tc>
          <w:tcPr>
            <w:tcW w:w="2269" w:type="dxa"/>
          </w:tcPr>
          <w:p w14:paraId="3D930C83"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Meeting &amp; Date</w:t>
            </w:r>
          </w:p>
        </w:tc>
        <w:tc>
          <w:tcPr>
            <w:tcW w:w="7371" w:type="dxa"/>
          </w:tcPr>
          <w:p w14:paraId="4D53D5A1" w14:textId="49D963B7" w:rsidR="00724A05" w:rsidRPr="00724A05" w:rsidRDefault="00724A05" w:rsidP="00743CD9">
            <w:pPr>
              <w:ind w:right="187"/>
              <w:jc w:val="both"/>
              <w:rPr>
                <w:rFonts w:ascii="Arial" w:hAnsi="Arial"/>
                <w:szCs w:val="24"/>
              </w:rPr>
            </w:pPr>
            <w:r w:rsidRPr="00724A05">
              <w:rPr>
                <w:rFonts w:ascii="Arial" w:hAnsi="Arial"/>
                <w:szCs w:val="24"/>
              </w:rPr>
              <w:t xml:space="preserve">Council </w:t>
            </w:r>
            <w:r w:rsidR="0080687C">
              <w:rPr>
                <w:rFonts w:ascii="Arial" w:hAnsi="Arial"/>
                <w:szCs w:val="24"/>
              </w:rPr>
              <w:t xml:space="preserve">Meeting </w:t>
            </w:r>
            <w:r w:rsidRPr="00724A05">
              <w:rPr>
                <w:rFonts w:ascii="Arial" w:hAnsi="Arial"/>
                <w:szCs w:val="24"/>
              </w:rPr>
              <w:t>– 24 May 2022</w:t>
            </w:r>
          </w:p>
        </w:tc>
      </w:tr>
      <w:tr w:rsidR="00724A05" w:rsidRPr="00724A05" w14:paraId="532040A5" w14:textId="77777777" w:rsidTr="002A1847">
        <w:tc>
          <w:tcPr>
            <w:tcW w:w="2269" w:type="dxa"/>
          </w:tcPr>
          <w:p w14:paraId="7D2CFADD"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Applicant</w:t>
            </w:r>
          </w:p>
        </w:tc>
        <w:tc>
          <w:tcPr>
            <w:tcW w:w="7371" w:type="dxa"/>
          </w:tcPr>
          <w:p w14:paraId="41A0DBE2" w14:textId="77777777" w:rsidR="00724A05" w:rsidRPr="00724A05" w:rsidRDefault="00724A05" w:rsidP="00743CD9">
            <w:pPr>
              <w:ind w:right="187"/>
              <w:jc w:val="both"/>
              <w:rPr>
                <w:rFonts w:ascii="Arial" w:hAnsi="Arial"/>
                <w:szCs w:val="24"/>
              </w:rPr>
            </w:pPr>
            <w:r w:rsidRPr="00724A05">
              <w:rPr>
                <w:rFonts w:ascii="Arial" w:hAnsi="Arial"/>
                <w:szCs w:val="24"/>
              </w:rPr>
              <w:t>Prestige Homes WA</w:t>
            </w:r>
          </w:p>
        </w:tc>
      </w:tr>
      <w:tr w:rsidR="00724A05" w:rsidRPr="00724A05" w14:paraId="3C128575" w14:textId="77777777" w:rsidTr="002A1847">
        <w:tc>
          <w:tcPr>
            <w:tcW w:w="2269" w:type="dxa"/>
          </w:tcPr>
          <w:p w14:paraId="175CE817" w14:textId="77777777" w:rsidR="00724A05" w:rsidRPr="00724A05" w:rsidRDefault="00724A05" w:rsidP="00743CD9">
            <w:pPr>
              <w:ind w:right="187"/>
              <w:rPr>
                <w:rFonts w:ascii="Arial" w:hAnsi="Arial"/>
                <w:b/>
                <w:color w:val="244061"/>
                <w:szCs w:val="24"/>
              </w:rPr>
            </w:pPr>
            <w:r w:rsidRPr="00724A05">
              <w:rPr>
                <w:rFonts w:ascii="Arial" w:hAnsi="Arial"/>
                <w:b/>
                <w:color w:val="244061"/>
                <w:szCs w:val="24"/>
              </w:rPr>
              <w:t xml:space="preserve">Employee Disclosure under section 5.70 Local Government Act 1995 </w:t>
            </w:r>
          </w:p>
        </w:tc>
        <w:tc>
          <w:tcPr>
            <w:tcW w:w="7371" w:type="dxa"/>
          </w:tcPr>
          <w:p w14:paraId="62406E47" w14:textId="77777777" w:rsidR="00724A05" w:rsidRPr="00724A05" w:rsidRDefault="00724A05" w:rsidP="00743CD9">
            <w:pPr>
              <w:ind w:right="187"/>
              <w:rPr>
                <w:rFonts w:ascii="Arial" w:hAnsi="Arial"/>
                <w:lang w:eastAsia="en-AU"/>
              </w:rPr>
            </w:pPr>
            <w:r w:rsidRPr="00724A05">
              <w:rPr>
                <w:rFonts w:ascii="Arial" w:hAnsi="Arial"/>
                <w:lang w:eastAsia="en-AU"/>
              </w:rPr>
              <w:t xml:space="preserve">The author, reviewers and authoriser of this report declare they have no financial or impartiality interest with this matter. </w:t>
            </w:r>
          </w:p>
          <w:p w14:paraId="5CD39546" w14:textId="77777777" w:rsidR="00724A05" w:rsidRPr="00724A05" w:rsidRDefault="00724A05" w:rsidP="00743CD9">
            <w:pPr>
              <w:ind w:right="187"/>
              <w:rPr>
                <w:rFonts w:ascii="Arial" w:hAnsi="Arial"/>
                <w:szCs w:val="24"/>
                <w:lang w:eastAsia="en-AU"/>
              </w:rPr>
            </w:pPr>
            <w:r w:rsidRPr="00724A05">
              <w:rPr>
                <w:rFonts w:ascii="Arial" w:hAnsi="Arial"/>
                <w:lang w:eastAsia="en-AU"/>
              </w:rPr>
              <w:t>There is no financial or personal relationship between City staff and the proponents or their consultants.</w:t>
            </w:r>
          </w:p>
        </w:tc>
      </w:tr>
      <w:tr w:rsidR="00724A05" w:rsidRPr="00724A05" w14:paraId="11D5A0A3" w14:textId="77777777" w:rsidTr="002A1847">
        <w:tc>
          <w:tcPr>
            <w:tcW w:w="2269" w:type="dxa"/>
          </w:tcPr>
          <w:p w14:paraId="2D96A9FA"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Report Author</w:t>
            </w:r>
          </w:p>
        </w:tc>
        <w:tc>
          <w:tcPr>
            <w:tcW w:w="7371" w:type="dxa"/>
          </w:tcPr>
          <w:p w14:paraId="0803B8CF" w14:textId="77777777" w:rsidR="00724A05" w:rsidRPr="00724A05" w:rsidRDefault="00724A05" w:rsidP="00743CD9">
            <w:pPr>
              <w:ind w:right="187"/>
              <w:jc w:val="both"/>
              <w:rPr>
                <w:rFonts w:ascii="Arial" w:hAnsi="Arial"/>
                <w:szCs w:val="24"/>
              </w:rPr>
            </w:pPr>
            <w:r w:rsidRPr="00724A05">
              <w:rPr>
                <w:rFonts w:ascii="Arial" w:hAnsi="Arial"/>
                <w:szCs w:val="24"/>
              </w:rPr>
              <w:t>Roy Winslow – Manager Urban Planning</w:t>
            </w:r>
          </w:p>
        </w:tc>
      </w:tr>
      <w:tr w:rsidR="00724A05" w:rsidRPr="00724A05" w14:paraId="2175F22C" w14:textId="77777777" w:rsidTr="002A1847">
        <w:tc>
          <w:tcPr>
            <w:tcW w:w="2269" w:type="dxa"/>
          </w:tcPr>
          <w:p w14:paraId="4B8052F9" w14:textId="64C783D2"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Director</w:t>
            </w:r>
          </w:p>
        </w:tc>
        <w:tc>
          <w:tcPr>
            <w:tcW w:w="7371" w:type="dxa"/>
          </w:tcPr>
          <w:p w14:paraId="14FBF86C" w14:textId="77777777" w:rsidR="00724A05" w:rsidRPr="00724A05" w:rsidRDefault="00724A05" w:rsidP="00743CD9">
            <w:pPr>
              <w:ind w:right="187"/>
              <w:jc w:val="both"/>
              <w:rPr>
                <w:rFonts w:ascii="Arial" w:hAnsi="Arial"/>
                <w:szCs w:val="24"/>
              </w:rPr>
            </w:pPr>
            <w:r w:rsidRPr="00724A05">
              <w:rPr>
                <w:rFonts w:ascii="Arial" w:hAnsi="Arial"/>
                <w:szCs w:val="24"/>
              </w:rPr>
              <w:t>Tony Free – Director Planning and Development</w:t>
            </w:r>
          </w:p>
        </w:tc>
      </w:tr>
      <w:tr w:rsidR="00724A05" w:rsidRPr="00724A05" w14:paraId="5BDCEC29" w14:textId="77777777" w:rsidTr="002A1847">
        <w:tc>
          <w:tcPr>
            <w:tcW w:w="2269" w:type="dxa"/>
          </w:tcPr>
          <w:p w14:paraId="44D83888" w14:textId="77777777" w:rsidR="00724A05" w:rsidRPr="00724A05" w:rsidRDefault="00724A05" w:rsidP="00743CD9">
            <w:pPr>
              <w:ind w:right="187"/>
              <w:jc w:val="both"/>
              <w:rPr>
                <w:rFonts w:ascii="Arial" w:hAnsi="Arial"/>
                <w:b/>
                <w:color w:val="244061"/>
                <w:szCs w:val="24"/>
              </w:rPr>
            </w:pPr>
            <w:r w:rsidRPr="00724A05">
              <w:rPr>
                <w:rFonts w:ascii="Arial" w:hAnsi="Arial"/>
                <w:b/>
                <w:color w:val="244061"/>
                <w:szCs w:val="24"/>
              </w:rPr>
              <w:t>Attachments</w:t>
            </w:r>
          </w:p>
        </w:tc>
        <w:tc>
          <w:tcPr>
            <w:tcW w:w="7371" w:type="dxa"/>
          </w:tcPr>
          <w:p w14:paraId="35FD9C3D" w14:textId="77777777" w:rsidR="00724A05" w:rsidRPr="00724A05" w:rsidRDefault="00724A05" w:rsidP="00743CD9">
            <w:pPr>
              <w:numPr>
                <w:ilvl w:val="0"/>
                <w:numId w:val="30"/>
              </w:numPr>
              <w:ind w:left="467" w:right="187" w:hanging="425"/>
              <w:contextualSpacing/>
              <w:jc w:val="both"/>
              <w:rPr>
                <w:rFonts w:ascii="Arial" w:hAnsi="Arial"/>
                <w:szCs w:val="32"/>
                <w:lang w:val="en-US"/>
              </w:rPr>
            </w:pPr>
            <w:r w:rsidRPr="00724A05">
              <w:rPr>
                <w:rFonts w:ascii="Arial" w:hAnsi="Arial"/>
                <w:szCs w:val="32"/>
                <w:lang w:val="en-US"/>
              </w:rPr>
              <w:t>Aerial Image and Zoning Map</w:t>
            </w:r>
          </w:p>
          <w:p w14:paraId="5D5F9A0A" w14:textId="77777777" w:rsidR="00724A05" w:rsidRPr="00724A05" w:rsidRDefault="00724A05" w:rsidP="00743CD9">
            <w:pPr>
              <w:numPr>
                <w:ilvl w:val="0"/>
                <w:numId w:val="30"/>
              </w:numPr>
              <w:ind w:left="467" w:right="187" w:hanging="426"/>
              <w:contextualSpacing/>
              <w:jc w:val="both"/>
              <w:rPr>
                <w:rFonts w:ascii="Arial" w:hAnsi="Arial"/>
                <w:szCs w:val="32"/>
                <w:lang w:val="en-US"/>
              </w:rPr>
            </w:pPr>
            <w:r w:rsidRPr="00724A05">
              <w:rPr>
                <w:rFonts w:ascii="Arial" w:hAnsi="Arial"/>
                <w:szCs w:val="32"/>
                <w:lang w:val="en-US"/>
              </w:rPr>
              <w:t>Development Plans</w:t>
            </w:r>
          </w:p>
          <w:p w14:paraId="37A54F38" w14:textId="77777777" w:rsidR="00724A05" w:rsidRPr="00724A05" w:rsidRDefault="00724A05" w:rsidP="00743CD9">
            <w:pPr>
              <w:numPr>
                <w:ilvl w:val="0"/>
                <w:numId w:val="30"/>
              </w:numPr>
              <w:ind w:left="467" w:right="187" w:hanging="426"/>
              <w:contextualSpacing/>
              <w:jc w:val="both"/>
              <w:rPr>
                <w:rFonts w:ascii="Arial" w:hAnsi="Arial"/>
                <w:szCs w:val="32"/>
                <w:lang w:val="en-US"/>
              </w:rPr>
            </w:pPr>
            <w:r w:rsidRPr="00724A05">
              <w:rPr>
                <w:rFonts w:ascii="Arial" w:hAnsi="Arial"/>
                <w:szCs w:val="32"/>
                <w:lang w:val="en-US"/>
              </w:rPr>
              <w:t>CONFIDENTIAL ATTACHMENT – Submissions</w:t>
            </w:r>
          </w:p>
        </w:tc>
      </w:tr>
    </w:tbl>
    <w:p w14:paraId="455CD269" w14:textId="77777777" w:rsidR="00724A05" w:rsidRPr="00724A05" w:rsidRDefault="00724A05" w:rsidP="0080687C">
      <w:pPr>
        <w:ind w:right="-238"/>
        <w:jc w:val="both"/>
        <w:rPr>
          <w:rFonts w:ascii="Arial" w:eastAsia="Calibri" w:hAnsi="Arial" w:cs="Arial"/>
          <w:b/>
          <w:szCs w:val="32"/>
          <w:lang w:val="en-US"/>
        </w:rPr>
      </w:pPr>
    </w:p>
    <w:p w14:paraId="04E7DBE7" w14:textId="0D4BDBB9" w:rsidR="000E54FA" w:rsidRPr="004943D1" w:rsidRDefault="000E54FA" w:rsidP="004456C1">
      <w:pPr>
        <w:ind w:left="-284" w:right="-238"/>
        <w:jc w:val="both"/>
        <w:rPr>
          <w:rFonts w:ascii="Arial" w:hAnsi="Arial" w:cs="Arial"/>
          <w:szCs w:val="24"/>
        </w:rPr>
      </w:pPr>
      <w:r w:rsidRPr="004943D1">
        <w:rPr>
          <w:rFonts w:ascii="Arial" w:hAnsi="Arial" w:cs="Arial"/>
          <w:szCs w:val="24"/>
        </w:rPr>
        <w:t xml:space="preserve">Moved – Councillor </w:t>
      </w:r>
      <w:r w:rsidR="00833751" w:rsidRPr="004943D1">
        <w:rPr>
          <w:rFonts w:ascii="Arial" w:hAnsi="Arial" w:cs="Arial"/>
          <w:szCs w:val="24"/>
        </w:rPr>
        <w:t>Youngman</w:t>
      </w:r>
    </w:p>
    <w:p w14:paraId="4DEBE749" w14:textId="3740DAE7" w:rsidR="000E54FA" w:rsidRPr="004943D1" w:rsidRDefault="000E54FA" w:rsidP="004456C1">
      <w:pPr>
        <w:ind w:left="-284" w:right="-238"/>
        <w:jc w:val="both"/>
        <w:rPr>
          <w:rFonts w:ascii="Arial" w:hAnsi="Arial" w:cs="Arial"/>
          <w:szCs w:val="24"/>
        </w:rPr>
      </w:pPr>
      <w:r w:rsidRPr="004943D1">
        <w:rPr>
          <w:rFonts w:ascii="Arial" w:hAnsi="Arial" w:cs="Arial"/>
          <w:szCs w:val="24"/>
        </w:rPr>
        <w:t xml:space="preserve">Seconded – Councillor </w:t>
      </w:r>
      <w:r w:rsidR="00D7518F" w:rsidRPr="004943D1">
        <w:rPr>
          <w:rFonts w:ascii="Arial" w:hAnsi="Arial" w:cs="Arial"/>
          <w:szCs w:val="24"/>
        </w:rPr>
        <w:t>Hodsdon</w:t>
      </w:r>
    </w:p>
    <w:p w14:paraId="6E14C876" w14:textId="77777777" w:rsidR="000E54FA" w:rsidRPr="004943D1" w:rsidRDefault="000E54FA" w:rsidP="004456C1">
      <w:pPr>
        <w:ind w:left="-284" w:right="-238"/>
        <w:jc w:val="both"/>
        <w:rPr>
          <w:rFonts w:ascii="Arial" w:hAnsi="Arial" w:cs="Arial"/>
          <w:szCs w:val="24"/>
        </w:rPr>
      </w:pPr>
    </w:p>
    <w:p w14:paraId="444CB08C" w14:textId="77777777" w:rsidR="00833751" w:rsidRPr="004943D1" w:rsidRDefault="00833751" w:rsidP="004456C1">
      <w:pPr>
        <w:pStyle w:val="NormalWeb"/>
        <w:spacing w:before="0" w:beforeAutospacing="0" w:after="0" w:afterAutospacing="0"/>
        <w:ind w:left="-284" w:right="-238"/>
        <w:jc w:val="both"/>
        <w:rPr>
          <w:rFonts w:ascii="Arial" w:hAnsi="Arial" w:cs="Arial"/>
          <w:color w:val="244061" w:themeColor="accent1" w:themeShade="80"/>
        </w:rPr>
      </w:pPr>
      <w:r w:rsidRPr="004943D1">
        <w:rPr>
          <w:rFonts w:ascii="Arial" w:hAnsi="Arial" w:cs="Arial"/>
          <w:color w:val="244061" w:themeColor="accent1" w:themeShade="80"/>
        </w:rPr>
        <w:t>That Council:</w:t>
      </w:r>
    </w:p>
    <w:p w14:paraId="4D1DC5BF" w14:textId="77777777" w:rsidR="00833751" w:rsidRPr="004943D1" w:rsidRDefault="00833751" w:rsidP="004456C1">
      <w:pPr>
        <w:pStyle w:val="NormalWeb"/>
        <w:spacing w:before="0" w:beforeAutospacing="0" w:after="0" w:afterAutospacing="0"/>
        <w:ind w:left="-284" w:right="-238"/>
        <w:jc w:val="both"/>
        <w:rPr>
          <w:rFonts w:ascii="Arial" w:hAnsi="Arial" w:cs="Arial"/>
          <w:color w:val="244061" w:themeColor="accent1" w:themeShade="80"/>
        </w:rPr>
      </w:pPr>
    </w:p>
    <w:p w14:paraId="0A3816E4" w14:textId="77777777" w:rsidR="00833751" w:rsidRPr="004943D1" w:rsidRDefault="00833751" w:rsidP="004456C1">
      <w:pPr>
        <w:pStyle w:val="NormalWeb"/>
        <w:spacing w:before="0" w:beforeAutospacing="0" w:after="0" w:afterAutospacing="0"/>
        <w:ind w:left="-284" w:right="-238"/>
        <w:jc w:val="both"/>
        <w:rPr>
          <w:rFonts w:ascii="Arial" w:hAnsi="Arial" w:cs="Arial"/>
          <w:color w:val="244061" w:themeColor="accent1" w:themeShade="80"/>
        </w:rPr>
      </w:pPr>
      <w:r w:rsidRPr="004943D1">
        <w:rPr>
          <w:rFonts w:ascii="Arial" w:hAnsi="Arial" w:cs="Arial"/>
          <w:color w:val="244061" w:themeColor="accent1" w:themeShade="80"/>
        </w:rPr>
        <w:t>In accordance with Clause 68(2)(b) of the Deemed Provisions of the Planning and Development (Local Planning Schemes) Regulations 2015, approves the development application in accordance with the plans date stamped 13 April 2022 for a temporary change of use from a single house to a display house and signage at 60 Philip Road, Dalkeith, subject to the following conditions:</w:t>
      </w:r>
    </w:p>
    <w:p w14:paraId="24D2EEE3" w14:textId="77777777" w:rsidR="00833751" w:rsidRPr="004943D1" w:rsidRDefault="00833751" w:rsidP="004456C1">
      <w:pPr>
        <w:pStyle w:val="NormalWeb"/>
        <w:spacing w:before="0" w:beforeAutospacing="0" w:after="0" w:afterAutospacing="0"/>
        <w:ind w:left="284" w:right="-238"/>
        <w:jc w:val="both"/>
        <w:rPr>
          <w:rFonts w:ascii="Arial" w:hAnsi="Arial" w:cs="Arial"/>
          <w:color w:val="244061" w:themeColor="accent1" w:themeShade="80"/>
        </w:rPr>
      </w:pPr>
    </w:p>
    <w:p w14:paraId="4B234DEF" w14:textId="4DCBE960"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This approval is valid for 2 months from the date of determination. The signage is to be removed and the use of the site as a display house is to revert to a single residential house at the end of this approval period.</w:t>
      </w:r>
    </w:p>
    <w:p w14:paraId="2471B101" w14:textId="77777777" w:rsidR="00833751" w:rsidRPr="004943D1" w:rsidRDefault="00833751" w:rsidP="004456C1">
      <w:pPr>
        <w:pStyle w:val="NormalWeb"/>
        <w:spacing w:before="0" w:beforeAutospacing="0" w:after="0" w:afterAutospacing="0"/>
        <w:ind w:left="426" w:right="-238"/>
        <w:jc w:val="both"/>
        <w:rPr>
          <w:rFonts w:ascii="Arial" w:hAnsi="Arial" w:cs="Arial"/>
          <w:color w:val="244061" w:themeColor="accent1" w:themeShade="80"/>
        </w:rPr>
      </w:pPr>
    </w:p>
    <w:p w14:paraId="38A02B69" w14:textId="77777777"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 xml:space="preserve">This approval relates only to a temporary change of use from a single residential house to a display house, and associated signage as shown on the approved plans.  It does not relate to any other development on this lot. </w:t>
      </w:r>
    </w:p>
    <w:p w14:paraId="73AE2FE3" w14:textId="77777777" w:rsidR="00833751" w:rsidRPr="004943D1" w:rsidRDefault="00833751" w:rsidP="004456C1">
      <w:pPr>
        <w:pStyle w:val="NormalWeb"/>
        <w:spacing w:before="0" w:beforeAutospacing="0" w:after="0" w:afterAutospacing="0"/>
        <w:ind w:left="426" w:right="-238" w:hanging="568"/>
        <w:jc w:val="both"/>
        <w:rPr>
          <w:rFonts w:ascii="Arial" w:hAnsi="Arial" w:cs="Arial"/>
          <w:color w:val="244061" w:themeColor="accent1" w:themeShade="80"/>
        </w:rPr>
      </w:pPr>
    </w:p>
    <w:p w14:paraId="7C700202" w14:textId="77777777"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The operation of the display house is limited to the following:</w:t>
      </w:r>
    </w:p>
    <w:p w14:paraId="700A1251" w14:textId="77777777" w:rsidR="00833751" w:rsidRPr="004943D1" w:rsidRDefault="00833751" w:rsidP="004456C1">
      <w:pPr>
        <w:pStyle w:val="ListParagraph"/>
        <w:ind w:right="-238"/>
        <w:rPr>
          <w:rFonts w:ascii="Arial" w:hAnsi="Arial" w:cs="Arial"/>
          <w:color w:val="244061" w:themeColor="accent1" w:themeShade="80"/>
        </w:rPr>
      </w:pPr>
    </w:p>
    <w:p w14:paraId="4D6D968D" w14:textId="77777777" w:rsidR="00833751" w:rsidRPr="004943D1" w:rsidRDefault="00833751" w:rsidP="004456C1">
      <w:pPr>
        <w:pStyle w:val="ListParagraph"/>
        <w:numPr>
          <w:ilvl w:val="0"/>
          <w:numId w:val="28"/>
        </w:numPr>
        <w:ind w:left="851" w:right="-238" w:hanging="567"/>
        <w:jc w:val="both"/>
        <w:rPr>
          <w:rFonts w:ascii="Arial" w:hAnsi="Arial" w:cs="Arial"/>
          <w:color w:val="244061" w:themeColor="accent1" w:themeShade="80"/>
          <w:szCs w:val="24"/>
        </w:rPr>
      </w:pPr>
      <w:r w:rsidRPr="004943D1">
        <w:rPr>
          <w:rFonts w:ascii="Arial" w:hAnsi="Arial" w:cs="Arial"/>
          <w:color w:val="244061" w:themeColor="accent1" w:themeShade="80"/>
          <w:szCs w:val="24"/>
        </w:rPr>
        <w:t>Saturdays 1pm to 3pm.</w:t>
      </w:r>
    </w:p>
    <w:p w14:paraId="00357312" w14:textId="77777777" w:rsidR="00833751" w:rsidRPr="004943D1" w:rsidRDefault="00833751" w:rsidP="004456C1">
      <w:pPr>
        <w:pStyle w:val="ListParagraph"/>
        <w:numPr>
          <w:ilvl w:val="0"/>
          <w:numId w:val="28"/>
        </w:numPr>
        <w:ind w:left="851" w:right="-238" w:hanging="567"/>
        <w:jc w:val="both"/>
        <w:rPr>
          <w:rFonts w:ascii="Arial" w:hAnsi="Arial" w:cs="Arial"/>
          <w:color w:val="244061" w:themeColor="accent1" w:themeShade="80"/>
          <w:szCs w:val="24"/>
        </w:rPr>
      </w:pPr>
      <w:r w:rsidRPr="004943D1">
        <w:rPr>
          <w:rFonts w:ascii="Arial" w:hAnsi="Arial" w:cs="Arial"/>
          <w:color w:val="244061" w:themeColor="accent1" w:themeShade="80"/>
          <w:szCs w:val="24"/>
        </w:rPr>
        <w:t xml:space="preserve">Sundays 1pm to 3pm. </w:t>
      </w:r>
    </w:p>
    <w:p w14:paraId="1D8C36D5" w14:textId="77777777" w:rsidR="00833751" w:rsidRPr="004943D1" w:rsidRDefault="00833751" w:rsidP="004456C1">
      <w:pPr>
        <w:pStyle w:val="ListParagraph"/>
        <w:ind w:left="851" w:right="-238"/>
        <w:jc w:val="both"/>
        <w:rPr>
          <w:rFonts w:ascii="Arial" w:hAnsi="Arial" w:cs="Arial"/>
          <w:color w:val="244061" w:themeColor="accent1" w:themeShade="80"/>
          <w:szCs w:val="24"/>
        </w:rPr>
      </w:pPr>
    </w:p>
    <w:p w14:paraId="27205330" w14:textId="77777777"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 xml:space="preserve">Signage associated with the land use is to be installed within the hours of operation only and removed at the close of the operating period daily. No additional signage is permitted including but not limited to direction signs at other locations or flags.  </w:t>
      </w:r>
    </w:p>
    <w:p w14:paraId="1E241714" w14:textId="77777777" w:rsidR="00833751" w:rsidRPr="004943D1" w:rsidRDefault="00833751" w:rsidP="004456C1">
      <w:pPr>
        <w:pStyle w:val="NormalWeb"/>
        <w:spacing w:before="0" w:beforeAutospacing="0" w:after="0" w:afterAutospacing="0"/>
        <w:ind w:left="851" w:right="-238"/>
        <w:jc w:val="both"/>
        <w:rPr>
          <w:rFonts w:ascii="Arial" w:hAnsi="Arial" w:cs="Arial"/>
          <w:color w:val="244061" w:themeColor="accent1" w:themeShade="80"/>
        </w:rPr>
      </w:pPr>
    </w:p>
    <w:p w14:paraId="69962E68" w14:textId="03D998D8"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A maximum of 6 visitors are permitted on site at any given time by appointment only.</w:t>
      </w:r>
    </w:p>
    <w:p w14:paraId="417F4B4F" w14:textId="77777777" w:rsidR="00833751" w:rsidRPr="004943D1" w:rsidRDefault="00833751" w:rsidP="004456C1">
      <w:pPr>
        <w:pStyle w:val="NormalWeb"/>
        <w:spacing w:before="0" w:beforeAutospacing="0" w:after="0" w:afterAutospacing="0"/>
        <w:ind w:right="-238"/>
        <w:jc w:val="both"/>
        <w:rPr>
          <w:rFonts w:ascii="Arial" w:hAnsi="Arial" w:cs="Arial"/>
          <w:color w:val="244061" w:themeColor="accent1" w:themeShade="80"/>
        </w:rPr>
      </w:pPr>
    </w:p>
    <w:p w14:paraId="4B78F562" w14:textId="77777777"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 xml:space="preserve">Food and beverages may not be served at the display house. </w:t>
      </w:r>
    </w:p>
    <w:p w14:paraId="7A6A88B7" w14:textId="77777777" w:rsidR="00833751" w:rsidRPr="004943D1" w:rsidRDefault="00833751" w:rsidP="004456C1">
      <w:pPr>
        <w:pStyle w:val="ListParagraph"/>
        <w:ind w:right="-238"/>
        <w:rPr>
          <w:rFonts w:ascii="Arial" w:hAnsi="Arial" w:cs="Arial"/>
          <w:color w:val="244061" w:themeColor="accent1" w:themeShade="80"/>
        </w:rPr>
      </w:pPr>
    </w:p>
    <w:p w14:paraId="640BC5B2" w14:textId="64D3792C" w:rsidR="00833751" w:rsidRPr="004943D1" w:rsidRDefault="00833751" w:rsidP="002736D7">
      <w:pPr>
        <w:pStyle w:val="NormalWeb"/>
        <w:numPr>
          <w:ilvl w:val="0"/>
          <w:numId w:val="91"/>
        </w:numPr>
        <w:spacing w:before="0" w:beforeAutospacing="0" w:after="0" w:afterAutospacing="0"/>
        <w:ind w:left="284" w:right="-238" w:hanging="568"/>
        <w:jc w:val="both"/>
        <w:rPr>
          <w:rFonts w:ascii="Arial" w:hAnsi="Arial" w:cs="Arial"/>
          <w:color w:val="244061" w:themeColor="accent1" w:themeShade="80"/>
        </w:rPr>
      </w:pPr>
      <w:r w:rsidRPr="004943D1">
        <w:rPr>
          <w:rFonts w:ascii="Arial" w:hAnsi="Arial" w:cs="Arial"/>
          <w:color w:val="244061" w:themeColor="accent1" w:themeShade="80"/>
        </w:rPr>
        <w:t xml:space="preserve">Visitors that travel by vehicle to the display house must park in the driveway of the display house or, where not available, at the nearest point to the display house on the south side of Philip Road. </w:t>
      </w:r>
    </w:p>
    <w:p w14:paraId="3E1F69F9" w14:textId="4CA212B6" w:rsidR="000E54FA" w:rsidRPr="004943D1" w:rsidRDefault="00F82873" w:rsidP="004456C1">
      <w:pPr>
        <w:ind w:left="-284" w:right="-238"/>
        <w:jc w:val="right"/>
        <w:rPr>
          <w:rFonts w:ascii="Arial" w:hAnsi="Arial" w:cs="Arial"/>
          <w:szCs w:val="24"/>
        </w:rPr>
      </w:pPr>
      <w:r w:rsidRPr="004943D1">
        <w:rPr>
          <w:rFonts w:ascii="Arial" w:hAnsi="Arial" w:cs="Arial"/>
          <w:szCs w:val="24"/>
        </w:rPr>
        <w:t>Lost 4/6</w:t>
      </w:r>
    </w:p>
    <w:p w14:paraId="26E387E9" w14:textId="77777777" w:rsidR="00F10AB2" w:rsidRDefault="000E54FA" w:rsidP="004456C1">
      <w:pPr>
        <w:ind w:left="-284" w:right="-238"/>
        <w:jc w:val="right"/>
        <w:rPr>
          <w:rFonts w:ascii="Arial" w:hAnsi="Arial" w:cs="Arial"/>
          <w:szCs w:val="24"/>
        </w:rPr>
      </w:pPr>
      <w:r w:rsidRPr="004943D1">
        <w:rPr>
          <w:rFonts w:ascii="Arial" w:hAnsi="Arial" w:cs="Arial"/>
          <w:szCs w:val="24"/>
        </w:rPr>
        <w:t xml:space="preserve">(Against: </w:t>
      </w:r>
      <w:r w:rsidR="00F82873" w:rsidRPr="004943D1">
        <w:rPr>
          <w:rFonts w:ascii="Arial" w:hAnsi="Arial" w:cs="Arial"/>
          <w:szCs w:val="24"/>
        </w:rPr>
        <w:t xml:space="preserve">Mayor Argyle </w:t>
      </w:r>
      <w:proofErr w:type="spellStart"/>
      <w:r w:rsidRPr="004943D1">
        <w:rPr>
          <w:rFonts w:ascii="Arial" w:hAnsi="Arial" w:cs="Arial"/>
          <w:szCs w:val="24"/>
        </w:rPr>
        <w:t>Crs</w:t>
      </w:r>
      <w:proofErr w:type="spellEnd"/>
      <w:r w:rsidRPr="004943D1">
        <w:rPr>
          <w:rFonts w:ascii="Arial" w:hAnsi="Arial" w:cs="Arial"/>
          <w:szCs w:val="24"/>
        </w:rPr>
        <w:t xml:space="preserve">. </w:t>
      </w:r>
      <w:r w:rsidR="00F82873" w:rsidRPr="004943D1">
        <w:rPr>
          <w:rFonts w:ascii="Arial" w:hAnsi="Arial" w:cs="Arial"/>
          <w:szCs w:val="24"/>
        </w:rPr>
        <w:t xml:space="preserve">Brackenridge Coghlan </w:t>
      </w:r>
    </w:p>
    <w:p w14:paraId="563153CB" w14:textId="44986EE8" w:rsidR="000E54FA" w:rsidRPr="004943D1" w:rsidRDefault="00F82873" w:rsidP="004456C1">
      <w:pPr>
        <w:ind w:left="-284" w:right="-238"/>
        <w:jc w:val="right"/>
        <w:rPr>
          <w:rFonts w:ascii="Arial" w:hAnsi="Arial" w:cs="Arial"/>
          <w:szCs w:val="24"/>
        </w:rPr>
      </w:pPr>
      <w:r w:rsidRPr="004943D1">
        <w:rPr>
          <w:rFonts w:ascii="Arial" w:hAnsi="Arial" w:cs="Arial"/>
          <w:szCs w:val="24"/>
        </w:rPr>
        <w:t>Smyth Bennett &amp; Mangano</w:t>
      </w:r>
      <w:r w:rsidR="000E54FA" w:rsidRPr="004943D1">
        <w:rPr>
          <w:rFonts w:ascii="Arial" w:hAnsi="Arial" w:cs="Arial"/>
          <w:szCs w:val="24"/>
        </w:rPr>
        <w:t>)</w:t>
      </w:r>
    </w:p>
    <w:p w14:paraId="6E06C158" w14:textId="66D3C9C2" w:rsidR="00724A05" w:rsidRPr="00724A05" w:rsidRDefault="00724A05" w:rsidP="0080687C">
      <w:pPr>
        <w:ind w:left="-284" w:right="-238"/>
        <w:jc w:val="both"/>
        <w:rPr>
          <w:rFonts w:ascii="Arial" w:eastAsia="Calibri" w:hAnsi="Arial" w:cs="Arial"/>
          <w:b/>
          <w:szCs w:val="32"/>
          <w:lang w:val="en-US"/>
        </w:rPr>
      </w:pPr>
    </w:p>
    <w:p w14:paraId="1E18FB8A" w14:textId="00F43C61" w:rsidR="00B529C8" w:rsidRDefault="00B529C8" w:rsidP="00422EC0">
      <w:pPr>
        <w:ind w:left="-284"/>
        <w:jc w:val="both"/>
        <w:rPr>
          <w:rFonts w:ascii="Arial" w:hAnsi="Arial" w:cs="Arial"/>
          <w:b/>
          <w:szCs w:val="24"/>
        </w:rPr>
      </w:pPr>
    </w:p>
    <w:p w14:paraId="3055C812" w14:textId="791F29B2" w:rsidR="2BB960E5" w:rsidRPr="004943D1" w:rsidRDefault="00B529C8" w:rsidP="2BB960E5">
      <w:pPr>
        <w:ind w:left="-284"/>
        <w:jc w:val="both"/>
        <w:rPr>
          <w:rFonts w:ascii="Arial" w:hAnsi="Arial" w:cs="Arial"/>
          <w:b/>
          <w:bCs/>
          <w:szCs w:val="24"/>
        </w:rPr>
      </w:pPr>
      <w:r w:rsidRPr="004943D1">
        <w:rPr>
          <w:rFonts w:ascii="Arial" w:hAnsi="Arial" w:cs="Arial"/>
          <w:b/>
          <w:bCs/>
        </w:rPr>
        <w:t xml:space="preserve">Regulation 11(da) - </w:t>
      </w:r>
      <w:r w:rsidR="2BB960E5" w:rsidRPr="004943D1">
        <w:rPr>
          <w:rFonts w:ascii="Arial" w:hAnsi="Arial" w:cs="Arial"/>
          <w:b/>
          <w:bCs/>
          <w:szCs w:val="24"/>
        </w:rPr>
        <w:t>Council considered that the display home would have an adverse impact upon the amenity of the residential street.</w:t>
      </w:r>
    </w:p>
    <w:p w14:paraId="7700D9D6" w14:textId="3EB0A1BD" w:rsidR="00B529C8" w:rsidRPr="00147AEA" w:rsidRDefault="00B529C8" w:rsidP="00422EC0">
      <w:pPr>
        <w:ind w:left="-284"/>
        <w:jc w:val="both"/>
        <w:rPr>
          <w:rFonts w:ascii="Arial" w:hAnsi="Arial" w:cs="Arial"/>
          <w:szCs w:val="24"/>
        </w:rPr>
      </w:pPr>
    </w:p>
    <w:p w14:paraId="76B1CD64" w14:textId="50897745" w:rsidR="00B529C8" w:rsidRPr="00147AEA" w:rsidRDefault="00B529C8"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1E216FD7" w14:textId="18E43A83" w:rsidR="00B529C8" w:rsidRPr="00147AEA" w:rsidRDefault="00B529C8"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Coghlan</w:t>
      </w:r>
    </w:p>
    <w:p w14:paraId="03CC3DFC" w14:textId="1FDC6960" w:rsidR="00B529C8" w:rsidRDefault="00F10AB2" w:rsidP="00422EC0">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01249" behindDoc="0" locked="0" layoutInCell="1" allowOverlap="1" wp14:anchorId="0C51F00F" wp14:editId="5410BAA3">
                <wp:simplePos x="0" y="0"/>
                <wp:positionH relativeFrom="margin">
                  <wp:posOffset>-235931</wp:posOffset>
                </wp:positionH>
                <wp:positionV relativeFrom="paragraph">
                  <wp:posOffset>181495</wp:posOffset>
                </wp:positionV>
                <wp:extent cx="6123709" cy="3407987"/>
                <wp:effectExtent l="0" t="0" r="10795" b="21590"/>
                <wp:wrapNone/>
                <wp:docPr id="52" name="Rectangle 52"/>
                <wp:cNvGraphicFramePr/>
                <a:graphic xmlns:a="http://schemas.openxmlformats.org/drawingml/2006/main">
                  <a:graphicData uri="http://schemas.microsoft.com/office/word/2010/wordprocessingShape">
                    <wps:wsp>
                      <wps:cNvSpPr/>
                      <wps:spPr>
                        <a:xfrm>
                          <a:off x="0" y="0"/>
                          <a:ext cx="6123709" cy="34079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A2AB" id="Rectangle 52" o:spid="_x0000_s1026" style="position:absolute;margin-left:-18.6pt;margin-top:14.3pt;width:482.2pt;height:268.35pt;z-index:251701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HvggIAAIcFAAAOAAAAZHJzL2Uyb0RvYy54bWysVFFP2zAQfp+0/2D5fSQthUJFiioQ0yQG&#10;1WDi2Tg2sWT7PNtt2v36nZ00rYBt0rQ8OLbv7ru7z3d3cbkxmqyFDwpsRUdHJSXCcqiVfano98eb&#10;T2eUhMhszTRYUdGtCPRy/vHDRetmYgwN6Fp4giA2zFpX0SZGNyuKwBthWDgCJywKJXjDIh79S1F7&#10;1iK60cW4LE+LFnztPHARAt5ed0I6z/hSCh7vpQwiEl1RjC3m1ef1Oa3F/ILNXjxzjeJ9GOwfojBM&#10;WXQ6QF2zyMjKqzdQRnEPAWQ84mAKkFJxkXPAbEblq2weGuZEzgXJCW6gKfw/WH63fnBLjzS0LswC&#10;blMWG+lN+mN8ZJPJ2g5kiU0kHC9PR+PjaXlOCUfZ8aScnp9NE53F3tz5ED8LMCRtKurxNTJJbH0b&#10;Yqe6U0neLNworfOLaJsuAmhVp7t8SCUhrrQna4aPyTgXNo4ynl6Zr1B39yclfn0cuYqSSY7qAA1j&#10;TB6Kfc55F7daJFfafhOSqBqzHGcHA9Bb36Fhtfib6wyYkCUmM2B3wf8Gu6On10+mIlfzYFz+KbDO&#10;eLDInsHGwdgoC/49AI2M9p47/R1JHTWJpWeot0tPPHS9FBy/Ufi8tyzEJfPYPNhmOBDiPS5SQ1tR&#10;6HeUNOB/vnef9LGmUUpJi81Y0fBjxbygRH+xWO3no8kkdW8+TE6mYzz4Q8nzocSuzBVgiYxw9Die&#10;t0k/6t1WejBPODcWySuKmOXou6I8+t3hKnZDAicPF4tFVsOOdSze2gfHE3hiNZXv4+aJedfXeMT2&#10;uINd47LZq1LvdJOlhcUqglS5D/a89nxjt+ea7SdTGieH56y1n5/zXwAAAP//AwBQSwMEFAAGAAgA&#10;AAAhAAOPA7fiAAAACgEAAA8AAABkcnMvZG93bnJldi54bWxMj01PwzAMhu9I/IfISNy2lE4ro9Sd&#10;xiROfEhdAYlb1pi20DhVk22FX0922o62H71+3mw5mk7saXCtZYSbaQSCuLK65RrhrXycLEA4r1ir&#10;zjIh/JKDZX55kalU2wMXtN/4WoQQdqlCaLzvUyld1ZBRbmp74nD7soNRPoxDLfWgDiHcdDKOokQa&#10;1XL40Kie1g1VP5udQaD3j+/i7/Open2uVrbgtS8fyhfE66txdQ/C0+hPMBz1gzrkwWlrd6yd6BAm&#10;s9s4oAjxIgERgLv4uNgizJP5DGSeyfMK+T8AAAD//wMAUEsBAi0AFAAGAAgAAAAhALaDOJL+AAAA&#10;4QEAABMAAAAAAAAAAAAAAAAAAAAAAFtDb250ZW50X1R5cGVzXS54bWxQSwECLQAUAAYACAAAACEA&#10;OP0h/9YAAACUAQAACwAAAAAAAAAAAAAAAAAvAQAAX3JlbHMvLnJlbHNQSwECLQAUAAYACAAAACEA&#10;XKtB74ICAACHBQAADgAAAAAAAAAAAAAAAAAuAgAAZHJzL2Uyb0RvYy54bWxQSwECLQAUAAYACAAA&#10;ACEAA48Dt+IAAAAKAQAADwAAAAAAAAAAAAAAAADcBAAAZHJzL2Rvd25yZXYueG1sUEsFBgAAAAAE&#10;AAQA8wAAAOsFAAAAAA==&#10;" filled="f" strokecolor="#243f60 [1604]" strokeweight="2pt">
                <w10:wrap anchorx="margin"/>
              </v:rect>
            </w:pict>
          </mc:Fallback>
        </mc:AlternateContent>
      </w:r>
    </w:p>
    <w:p w14:paraId="7C6D247A" w14:textId="5277233C" w:rsidR="004943D1" w:rsidRPr="004943D1" w:rsidRDefault="004943D1" w:rsidP="00422EC0">
      <w:pPr>
        <w:ind w:left="-284"/>
        <w:jc w:val="both"/>
        <w:rPr>
          <w:rFonts w:ascii="Arial" w:hAnsi="Arial" w:cs="Arial"/>
          <w:b/>
          <w:bCs/>
          <w:color w:val="244061" w:themeColor="accent1" w:themeShade="80"/>
          <w:sz w:val="28"/>
          <w:szCs w:val="28"/>
        </w:rPr>
      </w:pPr>
      <w:bookmarkStart w:id="30" w:name="_Hlk105622920"/>
      <w:r w:rsidRPr="004943D1">
        <w:rPr>
          <w:rFonts w:ascii="Arial" w:hAnsi="Arial" w:cs="Arial"/>
          <w:b/>
          <w:bCs/>
          <w:color w:val="244061" w:themeColor="accent1" w:themeShade="80"/>
          <w:sz w:val="28"/>
          <w:szCs w:val="28"/>
        </w:rPr>
        <w:t>Council Resolution</w:t>
      </w:r>
    </w:p>
    <w:p w14:paraId="6EAB8971" w14:textId="77777777" w:rsidR="004943D1" w:rsidRPr="00147AEA" w:rsidRDefault="004943D1" w:rsidP="00422EC0">
      <w:pPr>
        <w:ind w:left="-284"/>
        <w:jc w:val="both"/>
        <w:rPr>
          <w:rFonts w:ascii="Arial" w:hAnsi="Arial" w:cs="Arial"/>
          <w:szCs w:val="24"/>
        </w:rPr>
      </w:pPr>
    </w:p>
    <w:p w14:paraId="165F1ADE" w14:textId="77777777" w:rsidR="00B529C8" w:rsidRPr="001B0ED7" w:rsidRDefault="00B529C8" w:rsidP="00B529C8">
      <w:pPr>
        <w:ind w:left="-284"/>
        <w:jc w:val="both"/>
        <w:rPr>
          <w:rFonts w:ascii="Arial" w:hAnsi="Arial" w:cs="Arial"/>
          <w:b/>
          <w:color w:val="244061" w:themeColor="accent1" w:themeShade="80"/>
          <w:szCs w:val="24"/>
        </w:rPr>
      </w:pPr>
      <w:r w:rsidRPr="001B0ED7">
        <w:rPr>
          <w:rFonts w:ascii="Arial" w:hAnsi="Arial" w:cs="Arial"/>
          <w:b/>
          <w:color w:val="244061" w:themeColor="accent1" w:themeShade="80"/>
          <w:szCs w:val="24"/>
        </w:rPr>
        <w:t xml:space="preserve">In accordance with Clause 68(2)(c) of the Deemed Provisions of the </w:t>
      </w:r>
      <w:r w:rsidRPr="001B0ED7">
        <w:rPr>
          <w:rFonts w:ascii="Arial" w:hAnsi="Arial" w:cs="Arial"/>
          <w:b/>
          <w:i/>
          <w:iCs/>
          <w:color w:val="244061" w:themeColor="accent1" w:themeShade="80"/>
          <w:szCs w:val="24"/>
        </w:rPr>
        <w:t>Planning and Development (Local Planning Schemes) Regulations 2015,</w:t>
      </w:r>
      <w:r w:rsidRPr="001B0ED7">
        <w:rPr>
          <w:rFonts w:ascii="Arial" w:hAnsi="Arial" w:cs="Arial"/>
          <w:b/>
          <w:color w:val="244061" w:themeColor="accent1" w:themeShade="80"/>
          <w:szCs w:val="24"/>
        </w:rPr>
        <w:t xml:space="preserve"> Council refuses the development application in accordance with the plans date stamped 13 April 2022 for a change of use from a Residential Single House to a Display House for the following reasons:</w:t>
      </w:r>
    </w:p>
    <w:p w14:paraId="59967EBA" w14:textId="77777777" w:rsidR="00B529C8" w:rsidRPr="001B0ED7" w:rsidRDefault="00B529C8" w:rsidP="00B529C8">
      <w:pPr>
        <w:jc w:val="both"/>
        <w:rPr>
          <w:rFonts w:ascii="Arial" w:hAnsi="Arial" w:cs="Arial"/>
          <w:b/>
          <w:color w:val="244061" w:themeColor="accent1" w:themeShade="80"/>
          <w:szCs w:val="24"/>
        </w:rPr>
      </w:pPr>
    </w:p>
    <w:p w14:paraId="7D889BBB" w14:textId="77777777" w:rsidR="00B529C8" w:rsidRPr="001B0ED7" w:rsidRDefault="00B529C8" w:rsidP="002736D7">
      <w:pPr>
        <w:pStyle w:val="ListParagraph"/>
        <w:numPr>
          <w:ilvl w:val="0"/>
          <w:numId w:val="92"/>
        </w:numPr>
        <w:ind w:left="284" w:hanging="568"/>
        <w:jc w:val="both"/>
        <w:rPr>
          <w:rFonts w:ascii="Arial" w:hAnsi="Arial" w:cs="Arial"/>
          <w:b/>
          <w:color w:val="244061" w:themeColor="accent1" w:themeShade="80"/>
          <w:szCs w:val="24"/>
        </w:rPr>
      </w:pPr>
      <w:r w:rsidRPr="001B0ED7">
        <w:rPr>
          <w:rFonts w:ascii="Arial" w:hAnsi="Arial" w:cs="Arial"/>
          <w:b/>
          <w:color w:val="244061" w:themeColor="accent1" w:themeShade="80"/>
          <w:szCs w:val="24"/>
        </w:rPr>
        <w:t xml:space="preserve">The proposed use is inappropriate for the site’s context and fails to meet the objectives of the Residential Zone as listed in the City of Nedlands Local Planning Scheme No. 3. </w:t>
      </w:r>
    </w:p>
    <w:p w14:paraId="7CCB3FEE" w14:textId="77777777" w:rsidR="00B529C8" w:rsidRPr="001B0ED7" w:rsidRDefault="00B529C8" w:rsidP="00B529C8">
      <w:pPr>
        <w:pStyle w:val="ListParagraph"/>
        <w:ind w:left="284" w:hanging="568"/>
        <w:jc w:val="both"/>
        <w:rPr>
          <w:rFonts w:ascii="Arial" w:hAnsi="Arial" w:cs="Arial"/>
          <w:b/>
          <w:color w:val="244061" w:themeColor="accent1" w:themeShade="80"/>
          <w:szCs w:val="24"/>
        </w:rPr>
      </w:pPr>
    </w:p>
    <w:p w14:paraId="1C6075FD" w14:textId="77777777" w:rsidR="00B529C8" w:rsidRPr="001B0ED7" w:rsidRDefault="00B529C8" w:rsidP="002736D7">
      <w:pPr>
        <w:pStyle w:val="ListParagraph"/>
        <w:numPr>
          <w:ilvl w:val="0"/>
          <w:numId w:val="92"/>
        </w:numPr>
        <w:ind w:left="284" w:hanging="568"/>
        <w:jc w:val="both"/>
        <w:rPr>
          <w:rFonts w:ascii="Arial" w:hAnsi="Arial" w:cs="Arial"/>
          <w:b/>
          <w:color w:val="244061" w:themeColor="accent1" w:themeShade="80"/>
          <w:szCs w:val="24"/>
        </w:rPr>
      </w:pPr>
      <w:r w:rsidRPr="001B0ED7">
        <w:rPr>
          <w:rFonts w:ascii="Arial" w:hAnsi="Arial" w:cs="Arial"/>
          <w:b/>
          <w:color w:val="244061" w:themeColor="accent1" w:themeShade="80"/>
          <w:szCs w:val="24"/>
        </w:rPr>
        <w:t xml:space="preserve">The proposed land use will result in an increase in vehicle movements to and from the subject site beyond what is reasonable for a residential area. Vehicle movements will result in traffic and parking issues that will have an adverse impact on the amenity of the adjoining properties. </w:t>
      </w:r>
    </w:p>
    <w:p w14:paraId="3B9B2D5F" w14:textId="77777777" w:rsidR="00B529C8" w:rsidRPr="001B0ED7" w:rsidRDefault="00B529C8" w:rsidP="00B529C8">
      <w:pPr>
        <w:pStyle w:val="ListParagraph"/>
        <w:ind w:left="284" w:hanging="568"/>
        <w:jc w:val="both"/>
        <w:rPr>
          <w:rFonts w:ascii="Arial" w:hAnsi="Arial" w:cs="Arial"/>
          <w:b/>
          <w:color w:val="244061" w:themeColor="accent1" w:themeShade="80"/>
          <w:szCs w:val="24"/>
        </w:rPr>
      </w:pPr>
    </w:p>
    <w:p w14:paraId="4B2873C5" w14:textId="77777777" w:rsidR="00B529C8" w:rsidRPr="001B0ED7" w:rsidRDefault="00B529C8" w:rsidP="002736D7">
      <w:pPr>
        <w:pStyle w:val="ListParagraph"/>
        <w:numPr>
          <w:ilvl w:val="0"/>
          <w:numId w:val="92"/>
        </w:numPr>
        <w:ind w:left="284" w:hanging="568"/>
        <w:jc w:val="both"/>
        <w:rPr>
          <w:rFonts w:ascii="Arial" w:eastAsia="Calibri" w:hAnsi="Arial" w:cs="Arial"/>
          <w:b/>
          <w:color w:val="244061" w:themeColor="accent1" w:themeShade="80"/>
          <w:szCs w:val="24"/>
        </w:rPr>
      </w:pPr>
      <w:r w:rsidRPr="001B0ED7">
        <w:rPr>
          <w:rFonts w:ascii="Arial" w:eastAsia="Calibri" w:hAnsi="Arial" w:cs="Arial"/>
          <w:b/>
          <w:color w:val="244061" w:themeColor="accent1" w:themeShade="80"/>
          <w:szCs w:val="24"/>
        </w:rPr>
        <w:t>The development does not meet the City of Nedlands Parking Local Planning Policy objectives as inadequate parking has been provided on site.</w:t>
      </w:r>
    </w:p>
    <w:bookmarkEnd w:id="30"/>
    <w:p w14:paraId="05FF1981" w14:textId="77777777" w:rsidR="00B529C8" w:rsidRDefault="00B529C8" w:rsidP="00422EC0">
      <w:pPr>
        <w:ind w:left="-284"/>
        <w:jc w:val="right"/>
        <w:rPr>
          <w:rFonts w:ascii="Arial" w:hAnsi="Arial" w:cs="Arial"/>
          <w:b/>
          <w:szCs w:val="24"/>
        </w:rPr>
      </w:pPr>
    </w:p>
    <w:p w14:paraId="707B5AE3" w14:textId="228C9364" w:rsidR="00B529C8" w:rsidRPr="00147AEA" w:rsidRDefault="00B529C8" w:rsidP="00F10AB2">
      <w:pPr>
        <w:ind w:left="-284" w:right="-238"/>
        <w:jc w:val="right"/>
        <w:rPr>
          <w:rFonts w:ascii="Arial" w:hAnsi="Arial" w:cs="Arial"/>
          <w:b/>
          <w:szCs w:val="24"/>
        </w:rPr>
      </w:pPr>
      <w:r>
        <w:rPr>
          <w:rFonts w:ascii="Arial" w:hAnsi="Arial" w:cs="Arial"/>
          <w:b/>
          <w:szCs w:val="24"/>
        </w:rPr>
        <w:t>CARRIED 6/4</w:t>
      </w:r>
    </w:p>
    <w:p w14:paraId="475A9E64" w14:textId="71111CC2" w:rsidR="00B529C8" w:rsidRPr="00147AEA" w:rsidRDefault="00B529C8" w:rsidP="00F10AB2">
      <w:pPr>
        <w:ind w:left="-284" w:right="-238"/>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Senathirajah Youngman Combes &amp; Hodsdon</w:t>
      </w:r>
      <w:r w:rsidRPr="00147AEA">
        <w:rPr>
          <w:rFonts w:ascii="Arial" w:hAnsi="Arial" w:cs="Arial"/>
          <w:b/>
          <w:szCs w:val="24"/>
        </w:rPr>
        <w:t>)</w:t>
      </w:r>
    </w:p>
    <w:p w14:paraId="14343ECA" w14:textId="7B7B5BE7" w:rsidR="00724A05" w:rsidRDefault="00724A05" w:rsidP="0080687C">
      <w:pPr>
        <w:ind w:left="-284" w:right="-238"/>
        <w:jc w:val="both"/>
        <w:rPr>
          <w:rFonts w:ascii="Arial" w:eastAsia="Calibri" w:hAnsi="Arial" w:cs="Arial"/>
          <w:b/>
          <w:szCs w:val="32"/>
          <w:lang w:val="en-US"/>
        </w:rPr>
      </w:pPr>
    </w:p>
    <w:p w14:paraId="36C8AAE1" w14:textId="77777777" w:rsidR="00F30C25" w:rsidRPr="00724A05" w:rsidRDefault="00F30C25" w:rsidP="0080687C">
      <w:pPr>
        <w:ind w:left="-284" w:right="-238"/>
        <w:jc w:val="both"/>
        <w:rPr>
          <w:rFonts w:ascii="Arial" w:eastAsia="Calibri" w:hAnsi="Arial" w:cs="Arial"/>
          <w:b/>
          <w:szCs w:val="32"/>
          <w:lang w:val="en-US"/>
        </w:rPr>
      </w:pPr>
    </w:p>
    <w:p w14:paraId="33597B90" w14:textId="77777777" w:rsidR="00724A05" w:rsidRPr="00C86310" w:rsidRDefault="00724A05" w:rsidP="0080687C">
      <w:pPr>
        <w:ind w:left="-284" w:right="-238"/>
        <w:jc w:val="both"/>
        <w:rPr>
          <w:rFonts w:ascii="Arial" w:eastAsia="Calibri" w:hAnsi="Arial" w:cs="Arial"/>
          <w:bCs/>
          <w:color w:val="244061"/>
          <w:sz w:val="28"/>
          <w:szCs w:val="32"/>
          <w:lang w:val="en-US"/>
        </w:rPr>
      </w:pPr>
      <w:r w:rsidRPr="00C86310">
        <w:rPr>
          <w:rFonts w:ascii="Arial" w:eastAsia="Calibri" w:hAnsi="Arial" w:cs="Arial"/>
          <w:bCs/>
          <w:color w:val="244061"/>
          <w:sz w:val="28"/>
          <w:szCs w:val="32"/>
          <w:lang w:val="en-US"/>
        </w:rPr>
        <w:t>Recommendation</w:t>
      </w:r>
    </w:p>
    <w:p w14:paraId="0AE6154A" w14:textId="77777777" w:rsidR="00724A05" w:rsidRPr="00C86310" w:rsidRDefault="00724A05" w:rsidP="0080687C">
      <w:pPr>
        <w:ind w:left="-284" w:right="-238"/>
        <w:jc w:val="both"/>
        <w:rPr>
          <w:rFonts w:ascii="Arial" w:eastAsia="Calibri" w:hAnsi="Arial" w:cs="Arial"/>
          <w:bCs/>
          <w:color w:val="244061"/>
          <w:sz w:val="28"/>
          <w:szCs w:val="32"/>
          <w:lang w:val="en-US"/>
        </w:rPr>
      </w:pPr>
    </w:p>
    <w:p w14:paraId="37CB606B" w14:textId="77777777" w:rsidR="00724A05" w:rsidRPr="00C86310" w:rsidRDefault="00724A05" w:rsidP="0080687C">
      <w:pPr>
        <w:ind w:left="-284" w:right="-238"/>
        <w:jc w:val="both"/>
        <w:rPr>
          <w:rFonts w:ascii="Arial" w:hAnsi="Arial" w:cs="Arial"/>
          <w:bCs/>
          <w:color w:val="244061"/>
          <w:szCs w:val="24"/>
          <w:lang w:eastAsia="en-AU"/>
        </w:rPr>
      </w:pPr>
      <w:r w:rsidRPr="00C86310">
        <w:rPr>
          <w:rFonts w:ascii="Arial" w:hAnsi="Arial" w:cs="Arial"/>
          <w:bCs/>
          <w:color w:val="244061"/>
          <w:szCs w:val="24"/>
          <w:lang w:eastAsia="en-AU"/>
        </w:rPr>
        <w:t>That Council:</w:t>
      </w:r>
    </w:p>
    <w:p w14:paraId="5FE031C3" w14:textId="77777777" w:rsidR="00F30C25" w:rsidRPr="00C86310" w:rsidRDefault="00F30C25" w:rsidP="0080687C">
      <w:pPr>
        <w:ind w:left="-284" w:right="-238"/>
        <w:jc w:val="both"/>
        <w:rPr>
          <w:rFonts w:ascii="Arial" w:hAnsi="Arial" w:cs="Arial"/>
          <w:bCs/>
          <w:color w:val="244061"/>
          <w:szCs w:val="24"/>
          <w:lang w:eastAsia="en-AU"/>
        </w:rPr>
      </w:pPr>
    </w:p>
    <w:p w14:paraId="103ECCFB" w14:textId="77777777" w:rsidR="00724A05" w:rsidRPr="00C86310" w:rsidRDefault="00724A05" w:rsidP="0080687C">
      <w:pPr>
        <w:ind w:left="-284" w:right="-238"/>
        <w:jc w:val="both"/>
        <w:rPr>
          <w:rFonts w:ascii="Arial" w:hAnsi="Arial" w:cs="Arial"/>
          <w:bCs/>
          <w:color w:val="244061"/>
          <w:szCs w:val="24"/>
          <w:lang w:eastAsia="en-AU"/>
        </w:rPr>
      </w:pPr>
      <w:r w:rsidRPr="00C86310">
        <w:rPr>
          <w:rFonts w:ascii="Arial" w:hAnsi="Arial" w:cs="Arial"/>
          <w:bCs/>
          <w:color w:val="244061"/>
          <w:szCs w:val="24"/>
          <w:lang w:eastAsia="en-AU"/>
        </w:rPr>
        <w:t>In accordance with Clause 68(2)(b) of the Deemed Provisions of the Planning and Development (Local Planning Schemes) Regulations 2015, approves the development application in accordance with the plans date stamped 13 April 2022 for a temporary change of use from a single house to a display house and signage at 60 Philip Road, Dalkeith, subject to the following conditions:</w:t>
      </w:r>
    </w:p>
    <w:p w14:paraId="544A6012" w14:textId="77777777" w:rsidR="00724A05" w:rsidRPr="00C86310" w:rsidRDefault="00724A05" w:rsidP="0080687C">
      <w:pPr>
        <w:ind w:left="-284" w:right="-238"/>
        <w:jc w:val="both"/>
        <w:rPr>
          <w:rFonts w:ascii="Arial" w:hAnsi="Arial" w:cs="Arial"/>
          <w:bCs/>
          <w:color w:val="244061"/>
          <w:szCs w:val="24"/>
          <w:lang w:eastAsia="en-AU"/>
        </w:rPr>
      </w:pPr>
    </w:p>
    <w:p w14:paraId="445476CB" w14:textId="77777777" w:rsidR="00724A05" w:rsidRPr="00C86310" w:rsidRDefault="00724A05" w:rsidP="0080687C">
      <w:pPr>
        <w:numPr>
          <w:ilvl w:val="0"/>
          <w:numId w:val="29"/>
        </w:numPr>
        <w:ind w:left="284" w:right="-238" w:hanging="568"/>
        <w:contextualSpacing/>
        <w:jc w:val="both"/>
        <w:rPr>
          <w:rFonts w:ascii="Arial" w:hAnsi="Arial" w:cs="Arial"/>
          <w:bCs/>
          <w:color w:val="244061"/>
          <w:szCs w:val="24"/>
          <w:lang w:eastAsia="en-AU"/>
        </w:rPr>
      </w:pPr>
      <w:r w:rsidRPr="00C86310">
        <w:rPr>
          <w:rFonts w:ascii="Arial" w:hAnsi="Arial" w:cs="Arial"/>
          <w:bCs/>
          <w:color w:val="244061"/>
          <w:szCs w:val="24"/>
          <w:lang w:eastAsia="en-AU"/>
        </w:rPr>
        <w:t>This approval is valid for 4 months from the date of determination. The signage is to be removed and the use of the site as a display house is to revert to a single residential house at the end of this approval period.</w:t>
      </w:r>
    </w:p>
    <w:p w14:paraId="775E24EE" w14:textId="77777777" w:rsidR="00724A05" w:rsidRPr="00C86310" w:rsidRDefault="00724A05" w:rsidP="0080687C">
      <w:pPr>
        <w:ind w:left="284" w:right="-238"/>
        <w:jc w:val="both"/>
        <w:rPr>
          <w:rFonts w:ascii="Arial" w:hAnsi="Arial" w:cs="Arial"/>
          <w:bCs/>
          <w:color w:val="244061"/>
          <w:szCs w:val="24"/>
          <w:lang w:eastAsia="en-AU"/>
        </w:rPr>
      </w:pPr>
    </w:p>
    <w:p w14:paraId="71BBC0D5" w14:textId="77777777" w:rsidR="00724A05" w:rsidRPr="00C86310" w:rsidRDefault="00724A05" w:rsidP="0080687C">
      <w:pPr>
        <w:numPr>
          <w:ilvl w:val="0"/>
          <w:numId w:val="29"/>
        </w:numPr>
        <w:ind w:left="284" w:right="-238" w:hanging="568"/>
        <w:contextualSpacing/>
        <w:jc w:val="both"/>
        <w:rPr>
          <w:rFonts w:ascii="Arial" w:hAnsi="Arial" w:cs="Arial"/>
          <w:bCs/>
          <w:color w:val="244061"/>
          <w:szCs w:val="24"/>
          <w:lang w:eastAsia="en-AU"/>
        </w:rPr>
      </w:pPr>
      <w:r w:rsidRPr="00C86310">
        <w:rPr>
          <w:rFonts w:ascii="Arial" w:hAnsi="Arial" w:cs="Arial"/>
          <w:bCs/>
          <w:color w:val="244061"/>
          <w:szCs w:val="24"/>
          <w:lang w:eastAsia="en-AU"/>
        </w:rPr>
        <w:t xml:space="preserve">This approval relates only to a temporary change of use from a single residential house to a display house, and associated signage as shown on the approved plans.  It does not relate to any other development on this lot. </w:t>
      </w:r>
    </w:p>
    <w:p w14:paraId="4AE1ADAE" w14:textId="77777777" w:rsidR="00724A05" w:rsidRPr="00C86310" w:rsidRDefault="00724A05" w:rsidP="0080687C">
      <w:pPr>
        <w:ind w:left="284" w:right="-238"/>
        <w:jc w:val="both"/>
        <w:rPr>
          <w:rFonts w:ascii="Arial" w:hAnsi="Arial" w:cs="Arial"/>
          <w:bCs/>
          <w:color w:val="244061"/>
          <w:szCs w:val="24"/>
          <w:lang w:eastAsia="en-AU"/>
        </w:rPr>
      </w:pPr>
    </w:p>
    <w:p w14:paraId="4ED0C141" w14:textId="77777777" w:rsidR="00724A05" w:rsidRPr="00C86310" w:rsidRDefault="00724A05" w:rsidP="0080687C">
      <w:pPr>
        <w:numPr>
          <w:ilvl w:val="0"/>
          <w:numId w:val="29"/>
        </w:numPr>
        <w:ind w:left="284" w:right="-238" w:hanging="568"/>
        <w:contextualSpacing/>
        <w:jc w:val="both"/>
        <w:rPr>
          <w:rFonts w:ascii="Arial" w:hAnsi="Arial" w:cs="Arial"/>
          <w:bCs/>
          <w:color w:val="244061"/>
          <w:szCs w:val="24"/>
          <w:lang w:eastAsia="en-AU"/>
        </w:rPr>
      </w:pPr>
      <w:r w:rsidRPr="00C86310">
        <w:rPr>
          <w:rFonts w:ascii="Arial" w:hAnsi="Arial" w:cs="Arial"/>
          <w:bCs/>
          <w:color w:val="244061"/>
          <w:szCs w:val="24"/>
          <w:lang w:eastAsia="en-AU"/>
        </w:rPr>
        <w:t>The operation of the display house is limited to the following:</w:t>
      </w:r>
    </w:p>
    <w:p w14:paraId="3992BAAC" w14:textId="77777777" w:rsidR="00724A05" w:rsidRPr="00C86310" w:rsidRDefault="00724A05" w:rsidP="00D31B7F">
      <w:pPr>
        <w:ind w:right="-238"/>
        <w:jc w:val="both"/>
        <w:rPr>
          <w:rFonts w:ascii="Arial" w:hAnsi="Arial" w:cs="Arial"/>
          <w:bCs/>
          <w:color w:val="244061"/>
          <w:szCs w:val="24"/>
          <w:lang w:eastAsia="en-AU"/>
        </w:rPr>
      </w:pPr>
    </w:p>
    <w:p w14:paraId="4D102D14" w14:textId="77777777" w:rsidR="00724A05" w:rsidRPr="00C86310" w:rsidRDefault="00724A05" w:rsidP="00D31B7F">
      <w:pPr>
        <w:numPr>
          <w:ilvl w:val="0"/>
          <w:numId w:val="28"/>
        </w:numPr>
        <w:ind w:left="851" w:right="-238" w:hanging="567"/>
        <w:contextualSpacing/>
        <w:jc w:val="both"/>
        <w:rPr>
          <w:rFonts w:ascii="Arial" w:eastAsia="Calibri" w:hAnsi="Arial" w:cs="Arial"/>
          <w:bCs/>
          <w:color w:val="244061"/>
          <w:szCs w:val="24"/>
          <w:lang w:val="en-GB"/>
        </w:rPr>
      </w:pPr>
      <w:r w:rsidRPr="00C86310">
        <w:rPr>
          <w:rFonts w:ascii="Arial" w:eastAsia="Calibri" w:hAnsi="Arial" w:cs="Arial"/>
          <w:bCs/>
          <w:color w:val="244061"/>
          <w:szCs w:val="24"/>
          <w:lang w:val="en-GB"/>
        </w:rPr>
        <w:t>Wednesdays 2pm to 4pm.</w:t>
      </w:r>
    </w:p>
    <w:p w14:paraId="009E34E2" w14:textId="77777777" w:rsidR="00724A05" w:rsidRPr="00C86310" w:rsidRDefault="00724A05" w:rsidP="00D31B7F">
      <w:pPr>
        <w:numPr>
          <w:ilvl w:val="0"/>
          <w:numId w:val="28"/>
        </w:numPr>
        <w:ind w:left="851" w:right="-238" w:hanging="567"/>
        <w:contextualSpacing/>
        <w:jc w:val="both"/>
        <w:rPr>
          <w:rFonts w:ascii="Arial" w:eastAsia="Calibri" w:hAnsi="Arial" w:cs="Arial"/>
          <w:bCs/>
          <w:color w:val="244061"/>
          <w:szCs w:val="24"/>
          <w:lang w:val="en-GB"/>
        </w:rPr>
      </w:pPr>
      <w:r w:rsidRPr="00C86310">
        <w:rPr>
          <w:rFonts w:ascii="Arial" w:eastAsia="Calibri" w:hAnsi="Arial" w:cs="Arial"/>
          <w:bCs/>
          <w:color w:val="244061"/>
          <w:szCs w:val="24"/>
          <w:lang w:val="en-GB"/>
        </w:rPr>
        <w:t xml:space="preserve">Sundays 1pm to 3pm. </w:t>
      </w:r>
    </w:p>
    <w:p w14:paraId="505F62B2" w14:textId="77777777" w:rsidR="00724A05" w:rsidRPr="00C86310" w:rsidRDefault="00724A05" w:rsidP="00D31B7F">
      <w:pPr>
        <w:ind w:left="284" w:right="-238"/>
        <w:jc w:val="both"/>
        <w:rPr>
          <w:rFonts w:ascii="Arial" w:eastAsia="Calibri" w:hAnsi="Arial" w:cs="Arial"/>
          <w:bCs/>
          <w:color w:val="244061"/>
          <w:szCs w:val="24"/>
          <w:lang w:val="en-GB"/>
        </w:rPr>
      </w:pPr>
    </w:p>
    <w:p w14:paraId="765A2107" w14:textId="77777777" w:rsidR="00724A05" w:rsidRPr="00C86310" w:rsidRDefault="00724A05" w:rsidP="00D31B7F">
      <w:pPr>
        <w:numPr>
          <w:ilvl w:val="0"/>
          <w:numId w:val="29"/>
        </w:numPr>
        <w:ind w:left="284" w:right="-238" w:hanging="568"/>
        <w:contextualSpacing/>
        <w:jc w:val="both"/>
        <w:rPr>
          <w:rFonts w:ascii="Arial" w:eastAsia="Calibri" w:hAnsi="Arial" w:cs="Arial"/>
          <w:bCs/>
          <w:color w:val="244061"/>
          <w:szCs w:val="24"/>
          <w:lang w:val="en-GB"/>
        </w:rPr>
      </w:pPr>
      <w:r w:rsidRPr="00C86310">
        <w:rPr>
          <w:rFonts w:ascii="Arial" w:hAnsi="Arial" w:cs="Arial"/>
          <w:bCs/>
          <w:color w:val="244061"/>
          <w:szCs w:val="24"/>
        </w:rPr>
        <w:t xml:space="preserve">Signage associated with the land use is to be installed within the hours of operation only and removed at the close of the operating period daily. </w:t>
      </w:r>
    </w:p>
    <w:p w14:paraId="177B00C2" w14:textId="77777777" w:rsidR="00724A05" w:rsidRPr="00C86310" w:rsidRDefault="00724A05" w:rsidP="0080687C">
      <w:pPr>
        <w:numPr>
          <w:ilvl w:val="0"/>
          <w:numId w:val="29"/>
        </w:numPr>
        <w:ind w:left="284" w:right="-238" w:hanging="568"/>
        <w:contextualSpacing/>
        <w:jc w:val="both"/>
        <w:rPr>
          <w:rFonts w:ascii="Arial" w:hAnsi="Arial" w:cs="Arial"/>
          <w:bCs/>
          <w:color w:val="244061"/>
          <w:szCs w:val="24"/>
          <w:lang w:eastAsia="en-AU"/>
        </w:rPr>
      </w:pPr>
      <w:r w:rsidRPr="00C86310">
        <w:rPr>
          <w:rFonts w:ascii="Arial" w:hAnsi="Arial" w:cs="Arial"/>
          <w:bCs/>
          <w:color w:val="244061"/>
          <w:szCs w:val="24"/>
          <w:lang w:eastAsia="en-AU"/>
        </w:rPr>
        <w:t>A maximum of 6 customers are permitted on site at any given time.</w:t>
      </w:r>
    </w:p>
    <w:p w14:paraId="56158701" w14:textId="6B1106A8" w:rsidR="00D31B7F" w:rsidRDefault="00D31B7F" w:rsidP="00D31B7F">
      <w:pPr>
        <w:pStyle w:val="ListParagraph"/>
        <w:rPr>
          <w:rFonts w:ascii="Arial" w:hAnsi="Arial" w:cs="Arial"/>
          <w:b/>
          <w:color w:val="244061"/>
          <w:szCs w:val="24"/>
          <w:lang w:eastAsia="en-AU"/>
        </w:rPr>
      </w:pPr>
    </w:p>
    <w:p w14:paraId="07394AAE" w14:textId="3BF29B33" w:rsidR="000E54FA" w:rsidRDefault="000E54FA" w:rsidP="00D31B7F">
      <w:pPr>
        <w:pStyle w:val="ListParagraph"/>
        <w:rPr>
          <w:rFonts w:ascii="Arial" w:hAnsi="Arial" w:cs="Arial"/>
          <w:b/>
          <w:color w:val="244061"/>
          <w:szCs w:val="24"/>
          <w:lang w:eastAsia="en-AU"/>
        </w:rPr>
      </w:pPr>
    </w:p>
    <w:p w14:paraId="4FB27ABE" w14:textId="77777777" w:rsidR="000E54FA" w:rsidRPr="00724A05" w:rsidRDefault="000E54FA" w:rsidP="000E54FA">
      <w:pPr>
        <w:ind w:left="-284" w:right="-238"/>
        <w:jc w:val="both"/>
        <w:rPr>
          <w:rFonts w:ascii="Arial" w:eastAsia="Calibri" w:hAnsi="Arial" w:cs="Arial"/>
          <w:b/>
          <w:color w:val="1F4E79"/>
          <w:sz w:val="28"/>
          <w:szCs w:val="32"/>
          <w:lang w:val="en-US"/>
        </w:rPr>
      </w:pPr>
      <w:r w:rsidRPr="00724A05">
        <w:rPr>
          <w:rFonts w:ascii="Arial" w:eastAsia="Calibri" w:hAnsi="Arial" w:cs="Arial"/>
          <w:b/>
          <w:color w:val="1F4E79"/>
          <w:sz w:val="28"/>
          <w:szCs w:val="32"/>
          <w:lang w:val="en-US"/>
        </w:rPr>
        <w:t>Purpose</w:t>
      </w:r>
    </w:p>
    <w:p w14:paraId="0D1BA28B" w14:textId="77777777" w:rsidR="000E54FA" w:rsidRPr="00724A05" w:rsidRDefault="000E54FA" w:rsidP="000E54FA">
      <w:pPr>
        <w:ind w:right="-238"/>
        <w:jc w:val="both"/>
        <w:rPr>
          <w:rFonts w:ascii="Arial" w:eastAsia="Calibri" w:hAnsi="Arial" w:cs="Arial"/>
          <w:b/>
          <w:szCs w:val="32"/>
          <w:lang w:val="en-US"/>
        </w:rPr>
      </w:pPr>
    </w:p>
    <w:p w14:paraId="783767F7" w14:textId="77777777" w:rsidR="000E54FA" w:rsidRPr="00724A05" w:rsidRDefault="000E54FA" w:rsidP="000E54FA">
      <w:pPr>
        <w:ind w:left="-284" w:right="-238"/>
        <w:jc w:val="both"/>
        <w:rPr>
          <w:rFonts w:ascii="Arial" w:eastAsia="Calibri" w:hAnsi="Arial" w:cs="Arial"/>
          <w:b/>
          <w:szCs w:val="32"/>
          <w:lang w:val="en-US"/>
        </w:rPr>
      </w:pPr>
      <w:r w:rsidRPr="00724A05">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60 Philip Road, Dalkeith. </w:t>
      </w:r>
    </w:p>
    <w:p w14:paraId="6538D0E3" w14:textId="77777777" w:rsidR="000E54FA" w:rsidRDefault="000E54FA" w:rsidP="00D31B7F">
      <w:pPr>
        <w:pStyle w:val="ListParagraph"/>
        <w:rPr>
          <w:rFonts w:ascii="Arial" w:hAnsi="Arial" w:cs="Arial"/>
          <w:b/>
          <w:color w:val="244061"/>
          <w:szCs w:val="24"/>
          <w:lang w:eastAsia="en-AU"/>
        </w:rPr>
      </w:pPr>
    </w:p>
    <w:p w14:paraId="45A7EC00" w14:textId="77777777" w:rsidR="00D31B7F" w:rsidRPr="00724A05" w:rsidRDefault="00D31B7F" w:rsidP="00D31B7F">
      <w:pPr>
        <w:ind w:left="284" w:right="-238"/>
        <w:contextualSpacing/>
        <w:jc w:val="both"/>
        <w:rPr>
          <w:rFonts w:ascii="Arial" w:hAnsi="Arial" w:cs="Arial"/>
          <w:b/>
          <w:color w:val="244061"/>
          <w:szCs w:val="24"/>
          <w:lang w:eastAsia="en-AU"/>
        </w:rPr>
      </w:pPr>
    </w:p>
    <w:p w14:paraId="5D245E87" w14:textId="77777777" w:rsidR="00724A05" w:rsidRPr="00724A05" w:rsidRDefault="00724A05" w:rsidP="0080687C">
      <w:pPr>
        <w:ind w:left="-284" w:right="-238"/>
        <w:jc w:val="both"/>
        <w:rPr>
          <w:rFonts w:ascii="Arial" w:eastAsia="Calibri" w:hAnsi="Arial" w:cs="Arial"/>
          <w:b/>
          <w:color w:val="000000"/>
          <w:sz w:val="28"/>
          <w:szCs w:val="28"/>
          <w:lang w:val="en-GB"/>
        </w:rPr>
      </w:pPr>
      <w:r w:rsidRPr="00724A05">
        <w:rPr>
          <w:rFonts w:ascii="Arial" w:eastAsia="Calibri" w:hAnsi="Arial" w:cs="Arial"/>
          <w:b/>
          <w:color w:val="17365D"/>
          <w:sz w:val="28"/>
          <w:szCs w:val="32"/>
          <w:lang w:val="en-US"/>
        </w:rPr>
        <w:t>Voting Requirement</w:t>
      </w:r>
    </w:p>
    <w:p w14:paraId="574B41A0" w14:textId="77777777" w:rsidR="00724A05" w:rsidRPr="00724A05" w:rsidRDefault="00724A05" w:rsidP="0080687C">
      <w:pPr>
        <w:ind w:left="-284" w:right="-238"/>
        <w:jc w:val="both"/>
        <w:rPr>
          <w:rFonts w:ascii="Arial" w:eastAsia="Calibri" w:hAnsi="Arial" w:cs="Arial"/>
          <w:color w:val="000000"/>
          <w:szCs w:val="24"/>
          <w:lang w:val="en-GB"/>
        </w:rPr>
      </w:pPr>
    </w:p>
    <w:p w14:paraId="7D217621"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 xml:space="preserve">Simple Majority. </w:t>
      </w:r>
    </w:p>
    <w:p w14:paraId="07BDDC7C" w14:textId="77777777" w:rsidR="00724A05" w:rsidRPr="00724A05" w:rsidRDefault="00724A05" w:rsidP="0080687C">
      <w:pPr>
        <w:ind w:left="-284" w:right="-238"/>
        <w:jc w:val="both"/>
        <w:rPr>
          <w:rFonts w:ascii="Arial" w:eastAsia="Calibri" w:hAnsi="Arial" w:cs="Arial"/>
          <w:sz w:val="22"/>
          <w:szCs w:val="22"/>
          <w:lang w:val="en-GB"/>
        </w:rPr>
      </w:pPr>
    </w:p>
    <w:p w14:paraId="19C02457"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 xml:space="preserve">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 </w:t>
      </w:r>
    </w:p>
    <w:p w14:paraId="7B3EE648" w14:textId="77777777" w:rsidR="00724A05" w:rsidRPr="00724A05" w:rsidRDefault="00724A05" w:rsidP="0080687C">
      <w:pPr>
        <w:ind w:left="-284" w:right="-238"/>
        <w:jc w:val="both"/>
        <w:rPr>
          <w:rFonts w:ascii="Arial" w:eastAsia="Calibri" w:hAnsi="Arial" w:cs="Arial"/>
          <w:color w:val="000000"/>
          <w:szCs w:val="24"/>
          <w:lang w:val="en-GB"/>
        </w:rPr>
      </w:pPr>
    </w:p>
    <w:p w14:paraId="37155FB4"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A05467F" w14:textId="77777777" w:rsidR="00724A05" w:rsidRPr="00724A05" w:rsidRDefault="00724A05" w:rsidP="0080687C">
      <w:pPr>
        <w:ind w:left="-284" w:right="-238"/>
        <w:jc w:val="both"/>
        <w:rPr>
          <w:rFonts w:ascii="Arial" w:eastAsia="Calibri" w:hAnsi="Arial" w:cs="Arial"/>
          <w:color w:val="000000"/>
          <w:szCs w:val="24"/>
          <w:lang w:val="en-GB"/>
        </w:rPr>
      </w:pPr>
    </w:p>
    <w:p w14:paraId="476E4244" w14:textId="77777777" w:rsidR="00724A05" w:rsidRPr="00724A05" w:rsidRDefault="00724A05" w:rsidP="0080687C">
      <w:pPr>
        <w:ind w:left="-284" w:right="-238"/>
        <w:jc w:val="both"/>
        <w:rPr>
          <w:rFonts w:ascii="Arial" w:eastAsia="Calibri" w:hAnsi="Arial" w:cs="Arial"/>
          <w:color w:val="000000"/>
          <w:szCs w:val="24"/>
          <w:lang w:val="en-GB"/>
        </w:rPr>
      </w:pPr>
      <w:r w:rsidRPr="00724A05">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BF0F328" w14:textId="7AD7DF3D" w:rsidR="00724A05" w:rsidRDefault="00724A05" w:rsidP="0080687C">
      <w:pPr>
        <w:ind w:left="-284" w:right="-238"/>
        <w:jc w:val="both"/>
        <w:rPr>
          <w:rFonts w:ascii="Arial" w:eastAsia="Calibri" w:hAnsi="Arial" w:cs="Arial"/>
          <w:color w:val="000000"/>
          <w:szCs w:val="24"/>
          <w:lang w:val="en-GB"/>
        </w:rPr>
      </w:pPr>
    </w:p>
    <w:p w14:paraId="469C2B42" w14:textId="77777777" w:rsidR="00E55630" w:rsidRPr="00724A05" w:rsidRDefault="00E55630" w:rsidP="0080687C">
      <w:pPr>
        <w:ind w:left="-284" w:right="-238"/>
        <w:jc w:val="both"/>
        <w:rPr>
          <w:rFonts w:ascii="Arial" w:eastAsia="Calibri" w:hAnsi="Arial" w:cs="Arial"/>
          <w:color w:val="000000"/>
          <w:szCs w:val="24"/>
          <w:lang w:val="en-GB"/>
        </w:rPr>
      </w:pPr>
    </w:p>
    <w:p w14:paraId="2463540C" w14:textId="77777777" w:rsidR="00F10AB2" w:rsidRDefault="00F10AB2">
      <w:pPr>
        <w:rPr>
          <w:rFonts w:ascii="Arial" w:eastAsia="Calibri" w:hAnsi="Arial" w:cs="Arial"/>
          <w:b/>
          <w:color w:val="244061"/>
          <w:sz w:val="28"/>
          <w:szCs w:val="32"/>
          <w:lang w:val="en-US"/>
        </w:rPr>
      </w:pPr>
      <w:r>
        <w:rPr>
          <w:rFonts w:ascii="Arial" w:eastAsia="Calibri" w:hAnsi="Arial" w:cs="Arial"/>
          <w:b/>
          <w:color w:val="244061"/>
          <w:sz w:val="28"/>
          <w:szCs w:val="32"/>
          <w:lang w:val="en-US"/>
        </w:rPr>
        <w:br w:type="page"/>
      </w:r>
    </w:p>
    <w:p w14:paraId="15AD382D" w14:textId="20D4F262" w:rsidR="00724A05" w:rsidRPr="00724A05" w:rsidRDefault="00724A05" w:rsidP="0080687C">
      <w:pPr>
        <w:ind w:left="-284" w:right="-238"/>
        <w:jc w:val="both"/>
        <w:rPr>
          <w:rFonts w:ascii="Arial" w:eastAsia="Calibri" w:hAnsi="Arial" w:cs="Arial"/>
          <w:b/>
          <w:color w:val="244061"/>
          <w:sz w:val="28"/>
          <w:szCs w:val="32"/>
          <w:lang w:val="en-US"/>
        </w:rPr>
      </w:pPr>
      <w:r w:rsidRPr="00724A05">
        <w:rPr>
          <w:rFonts w:ascii="Arial" w:eastAsia="Calibri" w:hAnsi="Arial" w:cs="Arial"/>
          <w:b/>
          <w:color w:val="244061"/>
          <w:sz w:val="28"/>
          <w:szCs w:val="32"/>
          <w:lang w:val="en-US"/>
        </w:rPr>
        <w:t xml:space="preserve">Background </w:t>
      </w:r>
    </w:p>
    <w:p w14:paraId="3150C687" w14:textId="77777777" w:rsidR="00724A05" w:rsidRPr="00724A05" w:rsidRDefault="00724A05" w:rsidP="0080687C">
      <w:pPr>
        <w:ind w:left="-284" w:right="-238"/>
        <w:jc w:val="both"/>
        <w:rPr>
          <w:rFonts w:ascii="Arial" w:eastAsia="Calibri" w:hAnsi="Arial" w:cs="Arial"/>
          <w:b/>
          <w:sz w:val="28"/>
          <w:szCs w:val="32"/>
          <w:lang w:val="en-US"/>
        </w:rPr>
      </w:pPr>
    </w:p>
    <w:p w14:paraId="02DCFB05"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Land Details</w:t>
      </w:r>
    </w:p>
    <w:p w14:paraId="7296975A" w14:textId="77777777" w:rsidR="00724A05" w:rsidRPr="00724A05" w:rsidRDefault="00724A05" w:rsidP="0080687C">
      <w:pPr>
        <w:ind w:left="-284" w:right="-238"/>
        <w:jc w:val="both"/>
        <w:rPr>
          <w:rFonts w:ascii="Arial" w:eastAsia="Calibri" w:hAnsi="Arial" w:cs="Arial"/>
          <w:b/>
          <w:szCs w:val="24"/>
          <w:lang w:val="en-GB"/>
        </w:rPr>
      </w:pPr>
    </w:p>
    <w:tbl>
      <w:tblPr>
        <w:tblStyle w:val="TableGrid112"/>
        <w:tblW w:w="9639" w:type="dxa"/>
        <w:tblInd w:w="-288" w:type="dxa"/>
        <w:tblLook w:val="04A0" w:firstRow="1" w:lastRow="0" w:firstColumn="1" w:lastColumn="0" w:noHBand="0" w:noVBand="1"/>
      </w:tblPr>
      <w:tblGrid>
        <w:gridCol w:w="6379"/>
        <w:gridCol w:w="3260"/>
      </w:tblGrid>
      <w:tr w:rsidR="00724A05" w:rsidRPr="00724A05" w14:paraId="2BA999A1" w14:textId="77777777" w:rsidTr="002D045B">
        <w:tc>
          <w:tcPr>
            <w:tcW w:w="6379" w:type="dxa"/>
            <w:vAlign w:val="center"/>
          </w:tcPr>
          <w:p w14:paraId="16393BCE"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Metropolitan Region Scheme Zone</w:t>
            </w:r>
          </w:p>
        </w:tc>
        <w:tc>
          <w:tcPr>
            <w:tcW w:w="3260" w:type="dxa"/>
            <w:vAlign w:val="center"/>
          </w:tcPr>
          <w:p w14:paraId="2CB80BCE"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Urban</w:t>
            </w:r>
          </w:p>
        </w:tc>
      </w:tr>
      <w:tr w:rsidR="00724A05" w:rsidRPr="00724A05" w14:paraId="1D0A58AC" w14:textId="77777777" w:rsidTr="002D045B">
        <w:tc>
          <w:tcPr>
            <w:tcW w:w="6379" w:type="dxa"/>
            <w:vAlign w:val="center"/>
          </w:tcPr>
          <w:p w14:paraId="24778D62"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Local Planning Scheme Zone</w:t>
            </w:r>
          </w:p>
        </w:tc>
        <w:tc>
          <w:tcPr>
            <w:tcW w:w="3260" w:type="dxa"/>
            <w:vAlign w:val="center"/>
          </w:tcPr>
          <w:p w14:paraId="19779E8D"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Residential</w:t>
            </w:r>
          </w:p>
        </w:tc>
      </w:tr>
      <w:tr w:rsidR="00724A05" w:rsidRPr="00724A05" w14:paraId="52028A34" w14:textId="77777777" w:rsidTr="002D045B">
        <w:tc>
          <w:tcPr>
            <w:tcW w:w="6379" w:type="dxa"/>
            <w:vAlign w:val="center"/>
          </w:tcPr>
          <w:p w14:paraId="30F882F8"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R-Code</w:t>
            </w:r>
          </w:p>
        </w:tc>
        <w:tc>
          <w:tcPr>
            <w:tcW w:w="3260" w:type="dxa"/>
            <w:vAlign w:val="center"/>
          </w:tcPr>
          <w:p w14:paraId="48C53EAF"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R10</w:t>
            </w:r>
          </w:p>
        </w:tc>
      </w:tr>
      <w:tr w:rsidR="00724A05" w:rsidRPr="00724A05" w14:paraId="44EF7182" w14:textId="77777777" w:rsidTr="002D045B">
        <w:tc>
          <w:tcPr>
            <w:tcW w:w="6379" w:type="dxa"/>
            <w:vAlign w:val="center"/>
          </w:tcPr>
          <w:p w14:paraId="467CC36F"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Land area</w:t>
            </w:r>
          </w:p>
        </w:tc>
        <w:tc>
          <w:tcPr>
            <w:tcW w:w="3260" w:type="dxa"/>
            <w:vAlign w:val="center"/>
          </w:tcPr>
          <w:p w14:paraId="3B624B4C"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1163m</w:t>
            </w:r>
            <w:r w:rsidRPr="00724A05">
              <w:rPr>
                <w:rFonts w:ascii="Arial" w:hAnsi="Arial"/>
                <w:color w:val="000000"/>
                <w:szCs w:val="24"/>
                <w:vertAlign w:val="superscript"/>
              </w:rPr>
              <w:t>2</w:t>
            </w:r>
          </w:p>
        </w:tc>
      </w:tr>
      <w:tr w:rsidR="00724A05" w:rsidRPr="00724A05" w14:paraId="5D57C43E" w14:textId="77777777" w:rsidTr="002D045B">
        <w:tc>
          <w:tcPr>
            <w:tcW w:w="6379" w:type="dxa"/>
            <w:vAlign w:val="center"/>
          </w:tcPr>
          <w:p w14:paraId="30E26C55"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Land Use</w:t>
            </w:r>
          </w:p>
        </w:tc>
        <w:tc>
          <w:tcPr>
            <w:tcW w:w="3260" w:type="dxa"/>
            <w:vAlign w:val="center"/>
          </w:tcPr>
          <w:p w14:paraId="7962C620"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Display House</w:t>
            </w:r>
          </w:p>
        </w:tc>
      </w:tr>
      <w:tr w:rsidR="00724A05" w:rsidRPr="00724A05" w14:paraId="72C9DCB4" w14:textId="77777777" w:rsidTr="002D045B">
        <w:tc>
          <w:tcPr>
            <w:tcW w:w="6379" w:type="dxa"/>
            <w:vAlign w:val="center"/>
          </w:tcPr>
          <w:p w14:paraId="0B1059DD" w14:textId="77777777" w:rsidR="00724A05" w:rsidRPr="00724A05" w:rsidRDefault="00724A05" w:rsidP="0080687C">
            <w:pPr>
              <w:ind w:right="-238"/>
              <w:jc w:val="both"/>
              <w:rPr>
                <w:rFonts w:ascii="Arial" w:hAnsi="Arial"/>
                <w:b/>
                <w:color w:val="000000"/>
                <w:szCs w:val="24"/>
              </w:rPr>
            </w:pPr>
            <w:r w:rsidRPr="00724A05">
              <w:rPr>
                <w:rFonts w:ascii="Arial" w:hAnsi="Arial"/>
                <w:b/>
                <w:color w:val="000000"/>
                <w:szCs w:val="24"/>
              </w:rPr>
              <w:t>Use Class</w:t>
            </w:r>
          </w:p>
        </w:tc>
        <w:tc>
          <w:tcPr>
            <w:tcW w:w="3260" w:type="dxa"/>
            <w:vAlign w:val="center"/>
          </w:tcPr>
          <w:p w14:paraId="0D5436E0" w14:textId="77777777" w:rsidR="00724A05" w:rsidRPr="00724A05" w:rsidRDefault="00724A05" w:rsidP="002D045B">
            <w:pPr>
              <w:ind w:right="-238"/>
              <w:jc w:val="both"/>
              <w:rPr>
                <w:rFonts w:ascii="Arial" w:hAnsi="Arial"/>
                <w:color w:val="000000"/>
                <w:szCs w:val="24"/>
              </w:rPr>
            </w:pPr>
            <w:r w:rsidRPr="00724A05">
              <w:rPr>
                <w:rFonts w:ascii="Arial" w:hAnsi="Arial"/>
                <w:color w:val="000000"/>
                <w:szCs w:val="24"/>
              </w:rPr>
              <w:t>Use Not Listed</w:t>
            </w:r>
          </w:p>
        </w:tc>
      </w:tr>
    </w:tbl>
    <w:p w14:paraId="4524E179" w14:textId="77777777" w:rsidR="00724A05" w:rsidRPr="00724A05" w:rsidRDefault="00724A05" w:rsidP="0080687C">
      <w:pPr>
        <w:ind w:left="-284" w:right="-238"/>
        <w:jc w:val="both"/>
        <w:rPr>
          <w:rFonts w:ascii="Arial" w:eastAsia="Calibri" w:hAnsi="Arial" w:cs="Arial"/>
          <w:szCs w:val="24"/>
          <w:lang w:val="en-US"/>
        </w:rPr>
      </w:pPr>
    </w:p>
    <w:p w14:paraId="32EAB101"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The site is located at 60 Philip Road, Dalkeith, approximately 400m west of the Dalkeith Village shopping centre. The site has dual frontage to Philip Road and Gerygone Lane from the rear. A development application for a single storey, single house on the site was approved by Council at the Ordinary Council Meeting of 27 October 2020.</w:t>
      </w:r>
    </w:p>
    <w:p w14:paraId="7095493A" w14:textId="77777777" w:rsidR="00724A05" w:rsidRPr="00724A05" w:rsidRDefault="00724A05" w:rsidP="0080687C">
      <w:pPr>
        <w:ind w:left="-284" w:right="-238"/>
        <w:jc w:val="both"/>
        <w:rPr>
          <w:rFonts w:ascii="Arial" w:eastAsia="Calibri" w:hAnsi="Arial" w:cs="Arial"/>
          <w:szCs w:val="24"/>
          <w:lang w:val="en-US"/>
        </w:rPr>
      </w:pPr>
    </w:p>
    <w:p w14:paraId="2A273C6B"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 xml:space="preserve">The application seeks development approval for a temporary change of use and signage from a single house to a display house for a period of 3 months, after which the site will revert back to a single house. </w:t>
      </w:r>
    </w:p>
    <w:p w14:paraId="3E45A292" w14:textId="77777777" w:rsidR="00724A05" w:rsidRPr="00724A05" w:rsidRDefault="00724A05" w:rsidP="0080687C">
      <w:pPr>
        <w:ind w:left="-284" w:right="-238"/>
        <w:jc w:val="both"/>
        <w:rPr>
          <w:rFonts w:ascii="Arial" w:eastAsia="Calibri" w:hAnsi="Arial" w:cs="Arial"/>
          <w:szCs w:val="24"/>
          <w:lang w:val="en-US"/>
        </w:rPr>
      </w:pPr>
    </w:p>
    <w:p w14:paraId="107AA2BE"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The proposed management plan for the display house outlines the following details:</w:t>
      </w:r>
    </w:p>
    <w:p w14:paraId="4BC2157C" w14:textId="77777777" w:rsidR="00724A05" w:rsidRPr="00724A05" w:rsidRDefault="00724A05" w:rsidP="0080687C">
      <w:pPr>
        <w:ind w:left="-284" w:right="-238"/>
        <w:jc w:val="both"/>
        <w:rPr>
          <w:rFonts w:ascii="Arial" w:eastAsia="Calibri" w:hAnsi="Arial" w:cs="Arial"/>
          <w:szCs w:val="24"/>
          <w:lang w:val="en-US"/>
        </w:rPr>
      </w:pPr>
    </w:p>
    <w:p w14:paraId="6FBF144E"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Hours of operation:</w:t>
      </w:r>
    </w:p>
    <w:p w14:paraId="107AE182"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Wednesday &amp; Sunday – 2 hours per day</w:t>
      </w:r>
    </w:p>
    <w:p w14:paraId="37FBDB73" w14:textId="703465CE" w:rsidR="00D31B7F" w:rsidRDefault="00D31B7F" w:rsidP="0080687C">
      <w:pPr>
        <w:ind w:left="-284" w:right="-238"/>
        <w:contextualSpacing/>
        <w:jc w:val="both"/>
        <w:rPr>
          <w:rFonts w:ascii="Arial" w:eastAsia="Calibri" w:hAnsi="Arial" w:cs="Arial"/>
          <w:szCs w:val="24"/>
          <w:lang w:val="en-US"/>
        </w:rPr>
      </w:pPr>
    </w:p>
    <w:p w14:paraId="25328015" w14:textId="77777777" w:rsidR="00E55630" w:rsidRPr="00724A05" w:rsidRDefault="00E55630" w:rsidP="0080687C">
      <w:pPr>
        <w:ind w:left="-284" w:right="-238"/>
        <w:contextualSpacing/>
        <w:jc w:val="both"/>
        <w:rPr>
          <w:rFonts w:ascii="Arial" w:eastAsia="Calibri" w:hAnsi="Arial" w:cs="Arial"/>
          <w:szCs w:val="24"/>
          <w:lang w:val="en-US"/>
        </w:rPr>
      </w:pPr>
    </w:p>
    <w:p w14:paraId="48043EDE"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Employees on site:</w:t>
      </w:r>
    </w:p>
    <w:p w14:paraId="65ECA8AE"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Two employees will be on site during operating hours.</w:t>
      </w:r>
    </w:p>
    <w:p w14:paraId="5BBC25E5"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Visitors:</w:t>
      </w:r>
    </w:p>
    <w:p w14:paraId="5C06A565" w14:textId="77777777" w:rsid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 xml:space="preserve">There will be a maximum of 6 customers on site at any given time. </w:t>
      </w:r>
    </w:p>
    <w:p w14:paraId="5943673D" w14:textId="77777777" w:rsidR="00D31B7F" w:rsidRPr="00724A05" w:rsidRDefault="00D31B7F" w:rsidP="00D31B7F">
      <w:pPr>
        <w:ind w:right="-238"/>
        <w:jc w:val="both"/>
        <w:rPr>
          <w:rFonts w:ascii="Arial" w:eastAsia="Calibri" w:hAnsi="Arial" w:cs="Arial"/>
          <w:szCs w:val="24"/>
          <w:lang w:val="en-US"/>
        </w:rPr>
      </w:pPr>
    </w:p>
    <w:p w14:paraId="6290AB7C" w14:textId="77777777" w:rsidR="00724A05" w:rsidRPr="00724A05" w:rsidRDefault="00724A05" w:rsidP="00D31B7F">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Signage:</w:t>
      </w:r>
    </w:p>
    <w:p w14:paraId="630FB11A" w14:textId="77777777" w:rsidR="00724A05" w:rsidRPr="00724A05" w:rsidRDefault="00724A05" w:rsidP="00D31B7F">
      <w:pPr>
        <w:ind w:left="284" w:right="-238"/>
        <w:jc w:val="both"/>
        <w:rPr>
          <w:rFonts w:ascii="Arial" w:eastAsia="Calibri" w:hAnsi="Arial" w:cs="Arial"/>
          <w:szCs w:val="24"/>
          <w:lang w:val="en-US"/>
        </w:rPr>
      </w:pPr>
      <w:r w:rsidRPr="00724A05">
        <w:rPr>
          <w:rFonts w:ascii="Arial" w:eastAsia="Calibri" w:hAnsi="Arial" w:cs="Arial"/>
          <w:szCs w:val="24"/>
          <w:lang w:val="en-US"/>
        </w:rPr>
        <w:t xml:space="preserve">A temporary sign will be placed on site during operational hours and removed at the end of each day. </w:t>
      </w:r>
    </w:p>
    <w:p w14:paraId="6C0A125A" w14:textId="77777777" w:rsidR="00724A05" w:rsidRDefault="00724A05" w:rsidP="0080687C">
      <w:pPr>
        <w:ind w:left="-284" w:right="-238"/>
        <w:jc w:val="both"/>
        <w:rPr>
          <w:rFonts w:ascii="Arial" w:eastAsia="Calibri" w:hAnsi="Arial" w:cs="Arial"/>
          <w:b/>
          <w:sz w:val="28"/>
          <w:szCs w:val="32"/>
          <w:lang w:val="en-US"/>
        </w:rPr>
      </w:pPr>
    </w:p>
    <w:p w14:paraId="6AB75403" w14:textId="77777777" w:rsidR="00D31B7F" w:rsidRPr="00724A05" w:rsidRDefault="00D31B7F" w:rsidP="0080687C">
      <w:pPr>
        <w:ind w:left="-284" w:right="-238"/>
        <w:jc w:val="both"/>
        <w:rPr>
          <w:rFonts w:ascii="Arial" w:eastAsia="Calibri" w:hAnsi="Arial" w:cs="Arial"/>
          <w:b/>
          <w:sz w:val="28"/>
          <w:szCs w:val="32"/>
          <w:lang w:val="en-US"/>
        </w:rPr>
      </w:pPr>
    </w:p>
    <w:p w14:paraId="596EF3B7"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Discussion</w:t>
      </w:r>
    </w:p>
    <w:p w14:paraId="10889869" w14:textId="77777777" w:rsidR="00724A05" w:rsidRPr="00724A05" w:rsidRDefault="00724A05" w:rsidP="0080687C">
      <w:pPr>
        <w:ind w:left="-284" w:right="-238"/>
        <w:jc w:val="both"/>
        <w:rPr>
          <w:rFonts w:ascii="Arial" w:eastAsia="Calibri" w:hAnsi="Arial" w:cs="Arial"/>
          <w:b/>
          <w:color w:val="17365D"/>
          <w:sz w:val="28"/>
          <w:szCs w:val="32"/>
          <w:lang w:val="en-US"/>
        </w:rPr>
      </w:pPr>
    </w:p>
    <w:p w14:paraId="634BC152" w14:textId="77777777" w:rsidR="00724A05" w:rsidRPr="00724A05" w:rsidRDefault="00724A05" w:rsidP="0080687C">
      <w:pPr>
        <w:ind w:left="-284" w:right="-238"/>
        <w:jc w:val="both"/>
        <w:rPr>
          <w:rFonts w:ascii="Arial" w:eastAsia="Calibri" w:hAnsi="Arial" w:cs="Arial"/>
          <w:b/>
          <w:szCs w:val="32"/>
          <w:lang w:val="en-GB"/>
        </w:rPr>
      </w:pPr>
      <w:r w:rsidRPr="00724A05">
        <w:rPr>
          <w:rFonts w:ascii="Arial" w:eastAsia="Calibri" w:hAnsi="Arial" w:cs="Arial"/>
          <w:b/>
          <w:szCs w:val="32"/>
          <w:lang w:val="en-GB"/>
        </w:rPr>
        <w:t>Existing Streetscape Amenity</w:t>
      </w:r>
    </w:p>
    <w:p w14:paraId="6C444413" w14:textId="77777777" w:rsidR="00724A05" w:rsidRPr="00724A05" w:rsidRDefault="00724A05" w:rsidP="0080687C">
      <w:pPr>
        <w:ind w:left="-284" w:right="-238"/>
        <w:jc w:val="both"/>
        <w:rPr>
          <w:rFonts w:ascii="Arial" w:eastAsia="Calibri" w:hAnsi="Arial" w:cs="Arial"/>
          <w:b/>
          <w:color w:val="17365D"/>
          <w:sz w:val="28"/>
          <w:szCs w:val="32"/>
          <w:lang w:val="en-US"/>
        </w:rPr>
      </w:pPr>
    </w:p>
    <w:p w14:paraId="11F46C37" w14:textId="77777777" w:rsidR="00724A05" w:rsidRPr="00724A05" w:rsidRDefault="00724A05" w:rsidP="0080687C">
      <w:pPr>
        <w:ind w:left="-284" w:right="-238"/>
        <w:jc w:val="both"/>
        <w:rPr>
          <w:rFonts w:ascii="Arial" w:eastAsia="Calibri" w:hAnsi="Arial" w:cs="Arial"/>
          <w:bCs/>
          <w:szCs w:val="28"/>
          <w:lang w:val="en-US"/>
        </w:rPr>
      </w:pPr>
      <w:r w:rsidRPr="00724A05">
        <w:rPr>
          <w:rFonts w:ascii="Arial" w:eastAsia="Calibri" w:hAnsi="Arial" w:cs="Arial"/>
          <w:bCs/>
          <w:szCs w:val="28"/>
          <w:lang w:val="en-US"/>
        </w:rPr>
        <w:t xml:space="preserve">The existing streetscape of Philip Road is characterised by existing single and double storey houses. The streetscape is heavily vegetated by landscaped verges and front gardens, characteristic of properties with a low-density code. </w:t>
      </w:r>
    </w:p>
    <w:p w14:paraId="68E82F41" w14:textId="77777777" w:rsidR="00724A05" w:rsidRPr="00724A05" w:rsidRDefault="00724A05" w:rsidP="0080687C">
      <w:pPr>
        <w:ind w:left="-284" w:right="-238"/>
        <w:jc w:val="both"/>
        <w:rPr>
          <w:rFonts w:ascii="Arial" w:eastAsia="Calibri" w:hAnsi="Arial" w:cs="Arial"/>
          <w:b/>
          <w:color w:val="17365D"/>
          <w:sz w:val="28"/>
          <w:szCs w:val="32"/>
          <w:lang w:val="en-US"/>
        </w:rPr>
      </w:pPr>
    </w:p>
    <w:p w14:paraId="2E69B013" w14:textId="77777777" w:rsidR="00724A05" w:rsidRPr="00724A05" w:rsidRDefault="00724A05" w:rsidP="0080687C">
      <w:pPr>
        <w:ind w:left="-284" w:right="-238"/>
        <w:jc w:val="both"/>
        <w:rPr>
          <w:rFonts w:ascii="Arial" w:eastAsia="Calibri" w:hAnsi="Arial" w:cs="Arial"/>
          <w:bCs/>
          <w:szCs w:val="28"/>
        </w:rPr>
      </w:pPr>
      <w:r w:rsidRPr="00724A05">
        <w:rPr>
          <w:rFonts w:ascii="Arial" w:eastAsia="Calibri" w:hAnsi="Arial" w:cs="Arial"/>
          <w:bCs/>
          <w:szCs w:val="28"/>
          <w:lang w:val="en-US"/>
        </w:rPr>
        <w:t xml:space="preserve">The subject site features a recently constructed single storey single house on the lot. The development proposal does not include any changes to the built form of the existing house and will remain consistent with the existing streetscape. </w:t>
      </w:r>
    </w:p>
    <w:p w14:paraId="08D00BC1"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 xml:space="preserve">Planning and Development (Local Planning Schemes) Regulations 2015 </w:t>
      </w:r>
    </w:p>
    <w:p w14:paraId="305FAF13" w14:textId="77777777" w:rsidR="00724A05" w:rsidRPr="00724A05" w:rsidRDefault="00724A05" w:rsidP="0080687C">
      <w:pPr>
        <w:ind w:left="-284" w:right="-238"/>
        <w:jc w:val="both"/>
        <w:rPr>
          <w:rFonts w:ascii="Arial" w:eastAsia="Calibri" w:hAnsi="Arial" w:cs="Arial"/>
          <w:sz w:val="22"/>
          <w:szCs w:val="22"/>
          <w:lang w:val="en-GB"/>
        </w:rPr>
      </w:pPr>
    </w:p>
    <w:p w14:paraId="61CC3C13"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Schedule 2,</w:t>
      </w:r>
      <w:r w:rsidRPr="00724A05">
        <w:rPr>
          <w:rFonts w:ascii="Arial" w:eastAsia="Calibri" w:hAnsi="Arial" w:cs="Arial"/>
          <w:b/>
          <w:szCs w:val="24"/>
          <w:lang w:val="en-GB"/>
        </w:rPr>
        <w:t xml:space="preserve"> </w:t>
      </w:r>
      <w:r w:rsidRPr="00724A05">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p>
    <w:p w14:paraId="73298C60" w14:textId="77777777" w:rsidR="00724A05" w:rsidRPr="00724A05" w:rsidRDefault="00724A05" w:rsidP="0080687C">
      <w:pPr>
        <w:ind w:left="-284" w:right="-238"/>
        <w:jc w:val="both"/>
        <w:rPr>
          <w:rFonts w:ascii="Arial" w:eastAsia="Calibri" w:hAnsi="Arial" w:cs="Arial"/>
          <w:szCs w:val="24"/>
          <w:lang w:val="en-GB"/>
        </w:rPr>
      </w:pPr>
    </w:p>
    <w:p w14:paraId="1BFB3929"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Local Planning Scheme 3 – Land Use</w:t>
      </w:r>
    </w:p>
    <w:p w14:paraId="0FCC9E28" w14:textId="77777777" w:rsidR="00724A05" w:rsidRPr="00724A05" w:rsidRDefault="00724A05" w:rsidP="0080687C">
      <w:pPr>
        <w:ind w:left="-284" w:right="-238"/>
        <w:jc w:val="both"/>
        <w:rPr>
          <w:rFonts w:ascii="Arial" w:eastAsia="Calibri" w:hAnsi="Arial" w:cs="Arial"/>
          <w:b/>
          <w:szCs w:val="24"/>
          <w:lang w:val="en-GB"/>
        </w:rPr>
      </w:pPr>
    </w:p>
    <w:p w14:paraId="37DC2A37"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A Display House is not a use that is listed within the City’s Scheme. Uses that are not specifically listed may be considered for approval having regard to the objectives of the zone. The relevant objectives are:</w:t>
      </w:r>
    </w:p>
    <w:p w14:paraId="144C56FA" w14:textId="77777777" w:rsidR="00724A05" w:rsidRPr="00724A05" w:rsidRDefault="00724A05" w:rsidP="0080687C">
      <w:pPr>
        <w:ind w:left="-284" w:right="-238"/>
        <w:jc w:val="both"/>
        <w:rPr>
          <w:rFonts w:ascii="Arial" w:eastAsia="Calibri" w:hAnsi="Arial" w:cs="Arial"/>
          <w:szCs w:val="24"/>
          <w:lang w:val="en-GB"/>
        </w:rPr>
      </w:pPr>
    </w:p>
    <w:p w14:paraId="4FB163E0" w14:textId="77777777" w:rsidR="00724A05" w:rsidRPr="00724A05" w:rsidRDefault="00724A05" w:rsidP="002A40FA">
      <w:pPr>
        <w:numPr>
          <w:ilvl w:val="0"/>
          <w:numId w:val="15"/>
        </w:numPr>
        <w:tabs>
          <w:tab w:val="left" w:pos="284"/>
        </w:tabs>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To provide for a range of non-residential uses, which are compatible with and complementary to residential development.</w:t>
      </w:r>
    </w:p>
    <w:p w14:paraId="449924FF" w14:textId="77777777" w:rsidR="00724A05" w:rsidRPr="00724A05" w:rsidRDefault="00724A05" w:rsidP="002A40FA">
      <w:pPr>
        <w:numPr>
          <w:ilvl w:val="0"/>
          <w:numId w:val="15"/>
        </w:numPr>
        <w:tabs>
          <w:tab w:val="left" w:pos="284"/>
        </w:tabs>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To ensure development maintains compatibility with the desired streetscape in terms of bulk, scale, height, street alignment and setbacks.</w:t>
      </w:r>
    </w:p>
    <w:p w14:paraId="598F65F9" w14:textId="2BE65BAF" w:rsidR="00724A05" w:rsidRDefault="00724A05" w:rsidP="002A40FA">
      <w:pPr>
        <w:numPr>
          <w:ilvl w:val="0"/>
          <w:numId w:val="15"/>
        </w:numPr>
        <w:tabs>
          <w:tab w:val="left" w:pos="284"/>
        </w:tabs>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The display house meets the objectives of the Residential zone for the following reasons:</w:t>
      </w:r>
    </w:p>
    <w:p w14:paraId="3F580245" w14:textId="77777777" w:rsidR="002A40FA" w:rsidRPr="00724A05" w:rsidRDefault="002A40FA" w:rsidP="002A40FA">
      <w:pPr>
        <w:tabs>
          <w:tab w:val="left" w:pos="284"/>
        </w:tabs>
        <w:ind w:left="284" w:right="-238"/>
        <w:contextualSpacing/>
        <w:jc w:val="both"/>
        <w:rPr>
          <w:rFonts w:ascii="Arial" w:eastAsia="Calibri" w:hAnsi="Arial" w:cs="Arial"/>
          <w:iCs/>
          <w:color w:val="000000"/>
          <w:szCs w:val="24"/>
        </w:rPr>
      </w:pPr>
    </w:p>
    <w:p w14:paraId="7A97AE8D" w14:textId="77777777" w:rsidR="00724A05" w:rsidRPr="00724A05" w:rsidRDefault="00724A05" w:rsidP="00B979C7">
      <w:pPr>
        <w:numPr>
          <w:ilvl w:val="0"/>
          <w:numId w:val="74"/>
        </w:numPr>
        <w:ind w:left="851" w:right="-238" w:hanging="567"/>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The proposed development is compatible with the character of the area as it pertains to an already-constructed single house that does not physically alter the low-density residential streetscape appearance of Philip Road. </w:t>
      </w:r>
    </w:p>
    <w:p w14:paraId="28105554" w14:textId="77777777" w:rsidR="00724A05" w:rsidRPr="00724A05" w:rsidRDefault="00724A05" w:rsidP="00B979C7">
      <w:pPr>
        <w:numPr>
          <w:ilvl w:val="0"/>
          <w:numId w:val="74"/>
        </w:numPr>
        <w:ind w:left="851" w:right="-238" w:hanging="567"/>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Display houses are complementary to the residential zone as they can typically be found in suburban areas and are used by real estate agencies and building companies to facilitate the sale or design of houses. </w:t>
      </w:r>
    </w:p>
    <w:p w14:paraId="15A645F8" w14:textId="77777777" w:rsidR="00724A05" w:rsidRPr="00724A05" w:rsidRDefault="00724A05" w:rsidP="00B979C7">
      <w:pPr>
        <w:numPr>
          <w:ilvl w:val="0"/>
          <w:numId w:val="74"/>
        </w:numPr>
        <w:ind w:left="851" w:right="-238" w:hanging="567"/>
        <w:contextualSpacing/>
        <w:jc w:val="both"/>
        <w:rPr>
          <w:rFonts w:ascii="Arial" w:eastAsia="Calibri" w:hAnsi="Arial" w:cs="Arial"/>
          <w:iCs/>
          <w:color w:val="000000"/>
          <w:szCs w:val="24"/>
        </w:rPr>
      </w:pPr>
      <w:r w:rsidRPr="00724A05">
        <w:rPr>
          <w:rFonts w:ascii="Arial" w:eastAsia="Calibri" w:hAnsi="Arial" w:cs="Arial"/>
          <w:iCs/>
          <w:color w:val="000000"/>
          <w:szCs w:val="24"/>
        </w:rPr>
        <w:t>The proposed display house will be operational for 4 months. After the display house use lapses, the land use will default back to a residential single house.</w:t>
      </w:r>
    </w:p>
    <w:p w14:paraId="26D6F564" w14:textId="77777777" w:rsidR="00724A05" w:rsidRPr="00724A05" w:rsidRDefault="00724A05" w:rsidP="00B979C7">
      <w:pPr>
        <w:numPr>
          <w:ilvl w:val="0"/>
          <w:numId w:val="74"/>
        </w:numPr>
        <w:ind w:left="851" w:right="-238" w:hanging="567"/>
        <w:contextualSpacing/>
        <w:jc w:val="both"/>
        <w:rPr>
          <w:rFonts w:ascii="Arial" w:eastAsia="Calibri" w:hAnsi="Arial" w:cs="Arial"/>
          <w:iCs/>
          <w:color w:val="000000"/>
          <w:szCs w:val="24"/>
        </w:rPr>
      </w:pPr>
      <w:r w:rsidRPr="00724A05">
        <w:rPr>
          <w:rFonts w:ascii="Arial" w:eastAsia="Calibri" w:hAnsi="Arial" w:cs="Arial"/>
          <w:iCs/>
          <w:color w:val="000000"/>
          <w:szCs w:val="24"/>
        </w:rPr>
        <w:t>The use will be limited in operational hours and number of visitors so as to eliminate detrimental impact to neighbourhood amenity.</w:t>
      </w:r>
    </w:p>
    <w:p w14:paraId="1F90BCF2" w14:textId="77777777" w:rsidR="00724A05" w:rsidRPr="00724A05" w:rsidRDefault="00724A05" w:rsidP="00B979C7">
      <w:pPr>
        <w:numPr>
          <w:ilvl w:val="0"/>
          <w:numId w:val="74"/>
        </w:numPr>
        <w:ind w:left="851" w:right="-238" w:hanging="567"/>
        <w:contextualSpacing/>
        <w:jc w:val="both"/>
        <w:rPr>
          <w:rFonts w:ascii="Arial" w:eastAsia="Calibri" w:hAnsi="Arial" w:cs="Arial"/>
          <w:iCs/>
          <w:color w:val="000000"/>
          <w:szCs w:val="24"/>
        </w:rPr>
      </w:pPr>
      <w:r w:rsidRPr="00724A05">
        <w:rPr>
          <w:rFonts w:ascii="Arial" w:eastAsia="Calibri" w:hAnsi="Arial" w:cs="Arial"/>
          <w:iCs/>
          <w:color w:val="000000"/>
          <w:szCs w:val="24"/>
        </w:rPr>
        <w:t>Six parking bays are provided on site to accommodate visitors and staff. Of these, the two in the garage would likely be used by employees.</w:t>
      </w:r>
    </w:p>
    <w:p w14:paraId="0EAD4B8F" w14:textId="77777777" w:rsidR="00724A05" w:rsidRPr="00724A05" w:rsidRDefault="00724A05" w:rsidP="0080687C">
      <w:pPr>
        <w:ind w:left="-284" w:right="-238"/>
        <w:jc w:val="both"/>
        <w:rPr>
          <w:rFonts w:ascii="Arial" w:eastAsia="Calibri" w:hAnsi="Arial" w:cs="Arial"/>
          <w:szCs w:val="32"/>
          <w:lang w:val="en-US"/>
        </w:rPr>
      </w:pPr>
    </w:p>
    <w:p w14:paraId="293876E8" w14:textId="77777777" w:rsidR="00724A05" w:rsidRPr="00724A05" w:rsidRDefault="00724A05" w:rsidP="0080687C">
      <w:pPr>
        <w:ind w:left="-284" w:right="-238"/>
        <w:jc w:val="both"/>
        <w:rPr>
          <w:rFonts w:ascii="Arial" w:eastAsia="Calibri" w:hAnsi="Arial" w:cs="Arial"/>
          <w:b/>
          <w:szCs w:val="24"/>
          <w:lang w:val="en-GB"/>
        </w:rPr>
      </w:pPr>
      <w:r w:rsidRPr="00724A05">
        <w:rPr>
          <w:rFonts w:ascii="Arial" w:eastAsia="Calibri" w:hAnsi="Arial" w:cs="Arial"/>
          <w:b/>
          <w:szCs w:val="24"/>
          <w:lang w:val="en-GB"/>
        </w:rPr>
        <w:t>Parking</w:t>
      </w:r>
    </w:p>
    <w:p w14:paraId="76366078" w14:textId="77777777" w:rsidR="00724A05" w:rsidRPr="00724A05" w:rsidRDefault="00724A05" w:rsidP="0080687C">
      <w:pPr>
        <w:ind w:left="-284" w:right="-238"/>
        <w:jc w:val="both"/>
        <w:rPr>
          <w:rFonts w:ascii="Arial" w:eastAsia="Calibri" w:hAnsi="Arial" w:cs="Arial"/>
          <w:szCs w:val="24"/>
          <w:lang w:val="en-GB"/>
        </w:rPr>
      </w:pPr>
    </w:p>
    <w:p w14:paraId="1F1FD2A8"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22E142A3" w14:textId="77777777" w:rsidR="00724A05" w:rsidRPr="00724A05" w:rsidRDefault="00724A05" w:rsidP="0080687C">
      <w:pPr>
        <w:ind w:left="-284" w:right="-238"/>
        <w:jc w:val="both"/>
        <w:rPr>
          <w:rFonts w:ascii="Arial" w:eastAsia="Calibri" w:hAnsi="Arial" w:cs="Arial"/>
          <w:szCs w:val="24"/>
          <w:lang w:val="en-GB"/>
        </w:rPr>
      </w:pPr>
    </w:p>
    <w:p w14:paraId="36C62542" w14:textId="2E5BE5A9" w:rsid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 xml:space="preserve">The development uses a double garage and driveway to provide 4 parking bays at the front of the lot, with an additional double garage attached to a Studio off the rear laneway. A total of 6 bays are provided on site. </w:t>
      </w:r>
    </w:p>
    <w:p w14:paraId="16866102" w14:textId="77777777" w:rsidR="002A40FA" w:rsidRPr="00724A05" w:rsidRDefault="002A40FA" w:rsidP="0080687C">
      <w:pPr>
        <w:ind w:left="-284" w:right="-238"/>
        <w:jc w:val="both"/>
        <w:rPr>
          <w:rFonts w:ascii="Arial" w:eastAsia="Calibri" w:hAnsi="Arial" w:cs="Arial"/>
          <w:szCs w:val="24"/>
          <w:lang w:val="en-GB"/>
        </w:rPr>
      </w:pPr>
    </w:p>
    <w:p w14:paraId="6A9017BC" w14:textId="77777777" w:rsidR="00724A05" w:rsidRPr="00724A05" w:rsidRDefault="00724A05" w:rsidP="0080687C">
      <w:pPr>
        <w:ind w:left="-284" w:right="-238"/>
        <w:jc w:val="both"/>
        <w:rPr>
          <w:rFonts w:ascii="Arial" w:eastAsia="Calibri" w:hAnsi="Arial" w:cs="Arial"/>
          <w:i/>
          <w:szCs w:val="24"/>
          <w:lang w:val="en-GB"/>
        </w:rPr>
      </w:pPr>
      <w:r w:rsidRPr="00724A05">
        <w:rPr>
          <w:rFonts w:ascii="Arial" w:eastAsia="Calibri" w:hAnsi="Arial" w:cs="Arial"/>
          <w:szCs w:val="24"/>
          <w:lang w:val="en-GB"/>
        </w:rPr>
        <w:t>The parking is appropriate for the land use for the following reasons:</w:t>
      </w:r>
    </w:p>
    <w:p w14:paraId="34EB816E" w14:textId="77777777" w:rsidR="00724A05" w:rsidRPr="00724A05" w:rsidRDefault="00724A05" w:rsidP="0080687C">
      <w:pPr>
        <w:ind w:left="-284" w:right="-238"/>
        <w:jc w:val="both"/>
        <w:rPr>
          <w:rFonts w:ascii="Arial" w:eastAsia="Calibri" w:hAnsi="Arial" w:cs="Arial"/>
          <w:szCs w:val="24"/>
          <w:lang w:val="en-GB"/>
        </w:rPr>
      </w:pPr>
    </w:p>
    <w:p w14:paraId="49D135A6"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A condition of approval is recommended limiting the number of customers to 6 at any one time to minimise impacts on the neighbourhood.</w:t>
      </w:r>
    </w:p>
    <w:p w14:paraId="7A03EF3A"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The display house will only operate 2 days a week for a total of 4 hours each week. At all other times the use will generate no traffic.</w:t>
      </w:r>
    </w:p>
    <w:p w14:paraId="03FD80AE"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Vehicles can use on-street parking as Philip Road does not have any on-street parking restrictions. </w:t>
      </w:r>
    </w:p>
    <w:p w14:paraId="2F3E4963"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Visitors to the display house are unlikely to stay for more than approximately 20-30 minutes, which is not likely to result in excessive parking demand on the street.</w:t>
      </w:r>
    </w:p>
    <w:p w14:paraId="03921AF5" w14:textId="77777777" w:rsidR="00724A05" w:rsidRPr="00724A05" w:rsidRDefault="00724A05" w:rsidP="0080687C">
      <w:pPr>
        <w:ind w:left="-284" w:right="-238"/>
        <w:contextualSpacing/>
        <w:rPr>
          <w:rFonts w:ascii="Arial" w:eastAsia="Calibri" w:hAnsi="Arial" w:cs="Arial"/>
          <w:szCs w:val="24"/>
          <w:lang w:val="en-GB"/>
        </w:rPr>
      </w:pPr>
    </w:p>
    <w:p w14:paraId="1720E121" w14:textId="77777777" w:rsidR="00724A05" w:rsidRPr="00724A05" w:rsidRDefault="00724A05" w:rsidP="0080687C">
      <w:pPr>
        <w:ind w:left="-284" w:right="-238"/>
        <w:jc w:val="both"/>
        <w:rPr>
          <w:rFonts w:ascii="Arial" w:eastAsia="Calibri" w:hAnsi="Arial" w:cs="Arial"/>
          <w:b/>
          <w:bCs/>
          <w:szCs w:val="24"/>
          <w:lang w:val="en-GB"/>
        </w:rPr>
      </w:pPr>
      <w:r w:rsidRPr="00724A05">
        <w:rPr>
          <w:rFonts w:ascii="Arial" w:eastAsia="Calibri" w:hAnsi="Arial" w:cs="Arial"/>
          <w:b/>
          <w:bCs/>
          <w:szCs w:val="24"/>
          <w:lang w:val="en-GB"/>
        </w:rPr>
        <w:t>Signage</w:t>
      </w:r>
    </w:p>
    <w:p w14:paraId="63696456" w14:textId="77777777" w:rsidR="00724A05" w:rsidRPr="00724A05" w:rsidRDefault="00724A05" w:rsidP="0080687C">
      <w:pPr>
        <w:ind w:left="-284" w:right="-238"/>
        <w:jc w:val="both"/>
        <w:rPr>
          <w:rFonts w:ascii="Arial" w:eastAsia="Calibri" w:hAnsi="Arial" w:cs="Arial"/>
          <w:szCs w:val="24"/>
          <w:lang w:val="en-GB"/>
        </w:rPr>
      </w:pPr>
    </w:p>
    <w:p w14:paraId="5D3B1DAB"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An A-frame sign is proposed for the display house. The sign will be placed on site during the hours of operation two times per week and removed at the close of the operating period daily. The sign meets the objectives of the Signs Local Planning Policy for the following reasons:</w:t>
      </w:r>
    </w:p>
    <w:p w14:paraId="3FEE0E93" w14:textId="77777777" w:rsidR="00724A05" w:rsidRPr="00724A05" w:rsidRDefault="00724A05" w:rsidP="0080687C">
      <w:pPr>
        <w:ind w:left="-284" w:right="-238"/>
        <w:jc w:val="both"/>
        <w:rPr>
          <w:rFonts w:ascii="Arial" w:eastAsia="Calibri" w:hAnsi="Arial" w:cs="Arial"/>
          <w:szCs w:val="24"/>
          <w:lang w:val="en-GB"/>
        </w:rPr>
      </w:pPr>
    </w:p>
    <w:p w14:paraId="2AB1F4FF"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It is related solely to the display house use and will not be visible outside of limited operation hours. </w:t>
      </w:r>
    </w:p>
    <w:p w14:paraId="08109B14"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 xml:space="preserve">The sign will not impact vehicle or pedestrian safety as it will be placed on site within the front setback area.  </w:t>
      </w:r>
    </w:p>
    <w:p w14:paraId="001A09D6" w14:textId="77777777" w:rsidR="00724A05" w:rsidRPr="00724A05" w:rsidRDefault="00724A05" w:rsidP="00CA490D">
      <w:pPr>
        <w:numPr>
          <w:ilvl w:val="0"/>
          <w:numId w:val="15"/>
        </w:numPr>
        <w:ind w:left="284" w:right="-238" w:hanging="568"/>
        <w:contextualSpacing/>
        <w:jc w:val="both"/>
        <w:rPr>
          <w:rFonts w:ascii="Arial" w:eastAsia="Calibri" w:hAnsi="Arial" w:cs="Arial"/>
          <w:iCs/>
          <w:color w:val="000000"/>
          <w:szCs w:val="24"/>
        </w:rPr>
      </w:pPr>
      <w:r w:rsidRPr="00724A05">
        <w:rPr>
          <w:rFonts w:ascii="Arial" w:eastAsia="Calibri" w:hAnsi="Arial" w:cs="Arial"/>
          <w:iCs/>
          <w:color w:val="000000"/>
          <w:szCs w:val="24"/>
        </w:rPr>
        <w:t>As the sign needs to be temporary and portable, it will be an appropriate scale relative to the single storey house.</w:t>
      </w:r>
    </w:p>
    <w:p w14:paraId="01F819BB" w14:textId="77777777" w:rsidR="00724A05" w:rsidRDefault="00724A05" w:rsidP="0080687C">
      <w:pPr>
        <w:ind w:left="-284" w:right="-238"/>
        <w:jc w:val="both"/>
        <w:rPr>
          <w:rFonts w:ascii="Arial" w:eastAsia="Calibri" w:hAnsi="Arial" w:cs="Arial"/>
          <w:szCs w:val="32"/>
          <w:lang w:val="en-US"/>
        </w:rPr>
      </w:pPr>
    </w:p>
    <w:p w14:paraId="02904E54" w14:textId="77777777" w:rsidR="00F10AB2" w:rsidRDefault="00F10AB2" w:rsidP="0080687C">
      <w:pPr>
        <w:ind w:left="-284" w:right="-238"/>
        <w:jc w:val="both"/>
        <w:rPr>
          <w:rFonts w:ascii="Arial" w:eastAsia="Calibri" w:hAnsi="Arial" w:cs="Arial"/>
          <w:b/>
          <w:color w:val="17365D"/>
          <w:sz w:val="28"/>
          <w:szCs w:val="32"/>
          <w:lang w:val="en-US"/>
        </w:rPr>
      </w:pPr>
    </w:p>
    <w:p w14:paraId="25FFDD40" w14:textId="3D8DC376"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Consultation</w:t>
      </w:r>
    </w:p>
    <w:p w14:paraId="63D79895" w14:textId="77777777" w:rsidR="00724A05" w:rsidRPr="00724A05" w:rsidRDefault="00724A05" w:rsidP="0080687C">
      <w:pPr>
        <w:ind w:left="-284" w:right="-238"/>
        <w:jc w:val="both"/>
        <w:rPr>
          <w:rFonts w:ascii="Arial" w:eastAsia="Calibri" w:hAnsi="Arial" w:cs="Arial"/>
          <w:b/>
          <w:szCs w:val="32"/>
          <w:lang w:val="en-US"/>
        </w:rPr>
      </w:pPr>
    </w:p>
    <w:p w14:paraId="61057CDB"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32"/>
          <w:lang w:val="en-US"/>
        </w:rPr>
        <w:t xml:space="preserve">The development application was advertised in accordance with the </w:t>
      </w:r>
      <w:r w:rsidRPr="00724A05">
        <w:rPr>
          <w:rFonts w:ascii="Arial" w:eastAsia="Calibri" w:hAnsi="Arial" w:cs="Arial"/>
          <w:szCs w:val="24"/>
          <w:lang w:val="en-GB"/>
        </w:rPr>
        <w:t xml:space="preserve">Planning and Development (Local Planning Schemes) Regulations 2015 and the City’s Consultation of Planning Proposals Local Planning Policy. The application was advertised for a period of 28 days from 14 February 2022 to 14 March 2022. A sign was placed on site and letters inviting comment were sent to all 197 properties within a 200m radius of the site. At the close of the advertising period, 3 submissions were received. </w:t>
      </w:r>
    </w:p>
    <w:p w14:paraId="2A93D54C" w14:textId="77777777" w:rsidR="00724A05" w:rsidRPr="00724A05" w:rsidRDefault="00724A05" w:rsidP="0080687C">
      <w:pPr>
        <w:ind w:left="-284" w:right="-238"/>
        <w:jc w:val="both"/>
        <w:rPr>
          <w:rFonts w:ascii="Arial" w:eastAsia="Calibri" w:hAnsi="Arial" w:cs="Arial"/>
          <w:szCs w:val="32"/>
          <w:lang w:val="en-US"/>
        </w:rPr>
      </w:pPr>
    </w:p>
    <w:p w14:paraId="046A8221" w14:textId="77777777" w:rsidR="00724A05" w:rsidRPr="00724A05" w:rsidRDefault="00724A05" w:rsidP="0080687C">
      <w:pPr>
        <w:ind w:left="-284" w:right="-238"/>
        <w:jc w:val="both"/>
        <w:rPr>
          <w:rFonts w:ascii="Arial" w:eastAsia="Calibri" w:hAnsi="Arial" w:cs="Arial"/>
          <w:szCs w:val="24"/>
          <w:lang w:val="en-GB"/>
        </w:rPr>
      </w:pPr>
      <w:r w:rsidRPr="00724A05">
        <w:rPr>
          <w:rFonts w:ascii="Arial" w:eastAsia="Calibri" w:hAnsi="Arial" w:cs="Arial"/>
          <w:szCs w:val="24"/>
          <w:lang w:val="en-GB"/>
        </w:rPr>
        <w:t>The following is a summary of the concerns/comments raised and the City’s response and action taken in relation to each issue:</w:t>
      </w:r>
    </w:p>
    <w:p w14:paraId="050EE457" w14:textId="77777777" w:rsidR="00724A05" w:rsidRPr="00724A05" w:rsidRDefault="00724A05" w:rsidP="0080687C">
      <w:pPr>
        <w:ind w:left="-284" w:right="-238"/>
        <w:jc w:val="both"/>
        <w:rPr>
          <w:rFonts w:ascii="Arial" w:eastAsia="Calibri" w:hAnsi="Arial" w:cs="Arial"/>
          <w:szCs w:val="24"/>
          <w:lang w:val="en-GB"/>
        </w:rPr>
      </w:pPr>
    </w:p>
    <w:p w14:paraId="275A817F"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 xml:space="preserve">The display house use will result in parking and traffic issues. </w:t>
      </w:r>
    </w:p>
    <w:p w14:paraId="5626BF33" w14:textId="77777777" w:rsidR="00724A05" w:rsidRPr="00724A05" w:rsidRDefault="00724A05" w:rsidP="0080687C">
      <w:pPr>
        <w:ind w:left="-284" w:right="-238"/>
        <w:contextualSpacing/>
        <w:jc w:val="both"/>
        <w:rPr>
          <w:rFonts w:ascii="Arial" w:eastAsia="Calibri" w:hAnsi="Arial" w:cs="Arial"/>
          <w:szCs w:val="24"/>
          <w:lang w:val="en-GB"/>
        </w:rPr>
      </w:pPr>
    </w:p>
    <w:p w14:paraId="2781EE1B"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The development proposal provides sufficient parking using onsite parking bays and the crossover to the site. The display house satisfies the objective of the Parking LPP. It is recommended a condition is imposed which limits the display house use to a maximum of 6 customers at any given time.</w:t>
      </w:r>
    </w:p>
    <w:p w14:paraId="3E984ED6" w14:textId="77777777" w:rsidR="00724A05" w:rsidRPr="00724A05" w:rsidRDefault="00724A05" w:rsidP="0080687C">
      <w:pPr>
        <w:ind w:left="-284" w:right="-238"/>
        <w:contextualSpacing/>
        <w:jc w:val="both"/>
        <w:rPr>
          <w:rFonts w:ascii="Arial" w:eastAsia="Calibri" w:hAnsi="Arial" w:cs="Arial"/>
          <w:szCs w:val="24"/>
          <w:lang w:val="en-GB"/>
        </w:rPr>
      </w:pPr>
    </w:p>
    <w:p w14:paraId="74153717"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‘Display House’ is not listed within the City’s Local Planning Scheme and should not be permitted.</w:t>
      </w:r>
    </w:p>
    <w:p w14:paraId="6CEF54E7" w14:textId="77777777" w:rsidR="00724A05" w:rsidRPr="00724A05" w:rsidRDefault="00724A05" w:rsidP="0080687C">
      <w:pPr>
        <w:ind w:left="-284" w:right="-238"/>
        <w:contextualSpacing/>
        <w:jc w:val="both"/>
        <w:rPr>
          <w:rFonts w:ascii="Arial" w:eastAsia="Calibri" w:hAnsi="Arial" w:cs="Arial"/>
          <w:szCs w:val="24"/>
          <w:lang w:val="en-GB"/>
        </w:rPr>
      </w:pPr>
    </w:p>
    <w:p w14:paraId="34992352"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 xml:space="preserve">As per clause 18(4)(b) of LPS 3,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24CBB856" w14:textId="77777777" w:rsidR="00724A05" w:rsidRPr="00724A05" w:rsidRDefault="00724A05" w:rsidP="00CA490D">
      <w:pPr>
        <w:numPr>
          <w:ilvl w:val="0"/>
          <w:numId w:val="31"/>
        </w:numPr>
        <w:ind w:left="284" w:right="-238" w:hanging="568"/>
        <w:contextualSpacing/>
        <w:jc w:val="both"/>
        <w:rPr>
          <w:rFonts w:ascii="Arial" w:eastAsia="Calibri" w:hAnsi="Arial" w:cs="Arial"/>
          <w:iCs/>
          <w:szCs w:val="24"/>
          <w:lang w:val="en-GB"/>
        </w:rPr>
      </w:pPr>
      <w:r w:rsidRPr="00724A05">
        <w:rPr>
          <w:rFonts w:ascii="Arial" w:eastAsia="Calibri" w:hAnsi="Arial" w:cs="Arial"/>
          <w:iCs/>
          <w:szCs w:val="24"/>
          <w:lang w:val="en-GB"/>
        </w:rPr>
        <w:t>The display house use is a commercial business in a residential neighbourhood and will set an undesirable precedent.</w:t>
      </w:r>
    </w:p>
    <w:p w14:paraId="366B8B7E" w14:textId="77777777" w:rsidR="00724A05" w:rsidRPr="00724A05" w:rsidRDefault="00724A05" w:rsidP="0080687C">
      <w:pPr>
        <w:ind w:left="-284" w:right="-238"/>
        <w:contextualSpacing/>
        <w:jc w:val="both"/>
        <w:rPr>
          <w:rFonts w:ascii="Arial" w:eastAsia="Calibri" w:hAnsi="Arial" w:cs="Arial"/>
          <w:szCs w:val="24"/>
          <w:lang w:val="en-GB"/>
        </w:rPr>
      </w:pPr>
    </w:p>
    <w:p w14:paraId="56D328DA" w14:textId="77777777" w:rsidR="00724A05" w:rsidRPr="00724A05" w:rsidRDefault="00724A05" w:rsidP="00CA490D">
      <w:pPr>
        <w:ind w:left="284" w:right="-238"/>
        <w:contextualSpacing/>
        <w:jc w:val="both"/>
        <w:rPr>
          <w:rFonts w:ascii="Arial" w:eastAsia="Calibri" w:hAnsi="Arial" w:cs="Arial"/>
          <w:szCs w:val="24"/>
          <w:lang w:val="en-GB"/>
        </w:rPr>
      </w:pPr>
      <w:r w:rsidRPr="00724A05">
        <w:rPr>
          <w:rFonts w:ascii="Arial" w:eastAsia="Calibri" w:hAnsi="Arial" w:cs="Arial"/>
          <w:szCs w:val="24"/>
          <w:lang w:val="en-GB"/>
        </w:rPr>
        <w:t>LPS 3 allows for some non-residential uses within the Residential zone provided they are complementary to the area and do not have a detrimental impact on amenity. The determination of future applications will be assessed on individual merit.</w:t>
      </w:r>
    </w:p>
    <w:p w14:paraId="7DD3295B" w14:textId="77777777" w:rsidR="00724A05" w:rsidRDefault="00724A05" w:rsidP="0080687C">
      <w:pPr>
        <w:ind w:left="-284" w:right="-238"/>
        <w:jc w:val="both"/>
        <w:rPr>
          <w:rFonts w:ascii="Arial" w:eastAsia="Calibri" w:hAnsi="Arial" w:cs="Arial"/>
          <w:szCs w:val="32"/>
          <w:lang w:val="en-US"/>
        </w:rPr>
      </w:pPr>
    </w:p>
    <w:p w14:paraId="18B75A91" w14:textId="77777777" w:rsidR="00CA490D" w:rsidRPr="00724A05" w:rsidRDefault="00CA490D" w:rsidP="0080687C">
      <w:pPr>
        <w:ind w:left="-284" w:right="-238"/>
        <w:jc w:val="both"/>
        <w:rPr>
          <w:rFonts w:ascii="Arial" w:eastAsia="Calibri" w:hAnsi="Arial" w:cs="Arial"/>
          <w:szCs w:val="32"/>
          <w:lang w:val="en-US"/>
        </w:rPr>
      </w:pPr>
    </w:p>
    <w:p w14:paraId="28E6730F"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Strategic Implications</w:t>
      </w:r>
    </w:p>
    <w:p w14:paraId="2BD8C89D" w14:textId="77777777" w:rsidR="00724A05" w:rsidRPr="00724A05" w:rsidRDefault="00724A05" w:rsidP="0080687C">
      <w:pPr>
        <w:ind w:left="-284" w:right="-238"/>
        <w:jc w:val="both"/>
        <w:rPr>
          <w:rFonts w:ascii="Arial" w:eastAsia="Calibri" w:hAnsi="Arial" w:cs="Arial"/>
          <w:szCs w:val="32"/>
          <w:lang w:val="en-US"/>
        </w:rPr>
      </w:pPr>
    </w:p>
    <w:p w14:paraId="3694F16C" w14:textId="77777777" w:rsidR="00724A05" w:rsidRPr="00724A05" w:rsidRDefault="00724A05" w:rsidP="0080687C">
      <w:pPr>
        <w:ind w:left="-284" w:right="-238"/>
        <w:jc w:val="both"/>
        <w:rPr>
          <w:rFonts w:ascii="Arial" w:eastAsia="Calibri" w:hAnsi="Arial" w:cs="Arial"/>
          <w:szCs w:val="32"/>
          <w:lang w:val="en-US"/>
        </w:rPr>
      </w:pPr>
      <w:r w:rsidRPr="00724A05">
        <w:rPr>
          <w:rFonts w:ascii="Arial" w:eastAsia="Calibri" w:hAnsi="Arial" w:cs="Arial"/>
          <w:szCs w:val="32"/>
          <w:lang w:val="en-US"/>
        </w:rPr>
        <w:t xml:space="preserve">This item relates to the following elements from the City’s Strategic Community Plan. </w:t>
      </w:r>
    </w:p>
    <w:p w14:paraId="0AFE9388" w14:textId="77777777" w:rsidR="00724A05" w:rsidRPr="00724A05" w:rsidRDefault="00724A05" w:rsidP="0080687C">
      <w:pPr>
        <w:ind w:left="-284" w:right="-238"/>
        <w:jc w:val="both"/>
        <w:rPr>
          <w:rFonts w:ascii="Arial" w:eastAsia="Calibri" w:hAnsi="Arial" w:cs="Arial"/>
          <w:szCs w:val="32"/>
          <w:lang w:val="en-US"/>
        </w:rPr>
      </w:pPr>
    </w:p>
    <w:p w14:paraId="636E6CF8"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b/>
          <w:color w:val="17365D"/>
          <w:szCs w:val="24"/>
          <w:lang w:val="en-US"/>
        </w:rPr>
        <w:t>Vision</w:t>
      </w:r>
      <w:r w:rsidRPr="00724A05">
        <w:rPr>
          <w:rFonts w:ascii="Arial" w:eastAsia="Calibri" w:hAnsi="Arial" w:cs="Arial"/>
          <w:szCs w:val="24"/>
          <w:lang w:val="en-US"/>
        </w:rPr>
        <w:t xml:space="preserve"> </w:t>
      </w:r>
      <w:r w:rsidRPr="00724A05">
        <w:rPr>
          <w:rFonts w:ascii="Arial" w:eastAsia="Calibri" w:hAnsi="Arial" w:cs="Arial"/>
          <w:sz w:val="22"/>
          <w:szCs w:val="22"/>
          <w:lang w:val="en-GB"/>
        </w:rPr>
        <w:tab/>
      </w:r>
      <w:r w:rsidRPr="00724A05">
        <w:rPr>
          <w:rFonts w:ascii="Arial" w:eastAsia="Calibri" w:hAnsi="Arial" w:cs="Arial"/>
          <w:sz w:val="22"/>
          <w:szCs w:val="22"/>
          <w:lang w:val="en-GB"/>
        </w:rPr>
        <w:tab/>
      </w:r>
      <w:r w:rsidRPr="00724A05">
        <w:rPr>
          <w:rFonts w:ascii="Arial" w:eastAsia="Calibri" w:hAnsi="Arial" w:cs="Arial"/>
          <w:szCs w:val="24"/>
          <w:lang w:val="en-US"/>
        </w:rPr>
        <w:t>Our city will be an environmentally-sensitive, beautiful and inclusive place.</w:t>
      </w:r>
    </w:p>
    <w:p w14:paraId="1E575883" w14:textId="77777777" w:rsidR="00724A05" w:rsidRPr="00724A05" w:rsidRDefault="00724A05" w:rsidP="0080687C">
      <w:pPr>
        <w:ind w:left="-284" w:right="-238"/>
        <w:jc w:val="both"/>
        <w:rPr>
          <w:rFonts w:ascii="Arial" w:eastAsia="Calibri" w:hAnsi="Arial" w:cs="Arial"/>
          <w:szCs w:val="24"/>
          <w:lang w:val="en-US"/>
        </w:rPr>
      </w:pPr>
    </w:p>
    <w:p w14:paraId="17EB5B14" w14:textId="77777777" w:rsidR="00724A05" w:rsidRPr="00724A05" w:rsidRDefault="00724A05" w:rsidP="0080687C">
      <w:pPr>
        <w:ind w:left="-284" w:right="-238"/>
        <w:jc w:val="both"/>
        <w:rPr>
          <w:rFonts w:ascii="Arial" w:eastAsia="Calibri" w:hAnsi="Arial" w:cs="Arial"/>
          <w:b/>
          <w:szCs w:val="28"/>
          <w:lang w:val="en-US"/>
        </w:rPr>
      </w:pPr>
      <w:r w:rsidRPr="00724A05">
        <w:rPr>
          <w:rFonts w:ascii="Arial" w:eastAsia="Calibri" w:hAnsi="Arial" w:cs="Arial"/>
          <w:b/>
          <w:color w:val="17365D"/>
          <w:szCs w:val="28"/>
          <w:lang w:val="en-US"/>
        </w:rPr>
        <w:t>Values</w:t>
      </w:r>
      <w:r w:rsidRPr="00724A05">
        <w:rPr>
          <w:rFonts w:ascii="Arial" w:eastAsia="Calibri" w:hAnsi="Arial" w:cs="Arial"/>
          <w:szCs w:val="28"/>
          <w:lang w:val="en-US"/>
        </w:rPr>
        <w:tab/>
      </w:r>
      <w:r w:rsidRPr="00724A05">
        <w:rPr>
          <w:rFonts w:ascii="Arial" w:eastAsia="Calibri" w:hAnsi="Arial" w:cs="Arial"/>
          <w:szCs w:val="28"/>
          <w:lang w:val="en-US"/>
        </w:rPr>
        <w:tab/>
      </w:r>
      <w:r w:rsidRPr="00724A05">
        <w:rPr>
          <w:rFonts w:ascii="Arial" w:eastAsia="Calibri" w:hAnsi="Arial" w:cs="Arial"/>
          <w:b/>
          <w:szCs w:val="28"/>
          <w:lang w:val="en-US"/>
        </w:rPr>
        <w:t>Great for Business</w:t>
      </w:r>
    </w:p>
    <w:p w14:paraId="3B11DEAA" w14:textId="77777777" w:rsidR="00724A05" w:rsidRPr="00724A05" w:rsidRDefault="00724A05" w:rsidP="00CA490D">
      <w:pPr>
        <w:ind w:left="1418" w:right="-238"/>
        <w:jc w:val="both"/>
        <w:rPr>
          <w:rFonts w:ascii="Arial" w:eastAsia="Calibri" w:hAnsi="Arial" w:cs="Arial"/>
          <w:szCs w:val="28"/>
          <w:lang w:val="en-US"/>
        </w:rPr>
      </w:pPr>
      <w:r w:rsidRPr="00724A05">
        <w:rPr>
          <w:rFonts w:ascii="Arial" w:eastAsia="Calibri" w:hAnsi="Arial" w:cs="Arial"/>
          <w:szCs w:val="28"/>
          <w:lang w:val="en-US"/>
        </w:rPr>
        <w:t>Our City has a strong economic base with renowned Centres of Excellence and is attractive to entrepreneurs and start-ups.</w:t>
      </w:r>
    </w:p>
    <w:p w14:paraId="3797F5C7" w14:textId="77777777" w:rsidR="00724A05" w:rsidRPr="00724A05" w:rsidRDefault="00724A05" w:rsidP="0080687C">
      <w:pPr>
        <w:ind w:left="-284" w:right="-238"/>
        <w:jc w:val="both"/>
        <w:rPr>
          <w:rFonts w:ascii="Arial" w:eastAsia="Calibri" w:hAnsi="Arial" w:cs="Arial"/>
          <w:szCs w:val="28"/>
          <w:lang w:val="en-US"/>
        </w:rPr>
      </w:pPr>
    </w:p>
    <w:p w14:paraId="5BBC9AD9" w14:textId="77777777" w:rsidR="00724A05" w:rsidRPr="00724A05" w:rsidRDefault="00724A05" w:rsidP="0080687C">
      <w:pPr>
        <w:ind w:left="-284" w:right="-238"/>
        <w:jc w:val="both"/>
        <w:rPr>
          <w:rFonts w:ascii="Arial" w:eastAsia="Calibri" w:hAnsi="Arial" w:cs="Arial"/>
          <w:b/>
          <w:color w:val="17365D"/>
          <w:szCs w:val="24"/>
          <w:lang w:val="en-US"/>
        </w:rPr>
      </w:pPr>
      <w:r w:rsidRPr="00724A05">
        <w:rPr>
          <w:rFonts w:ascii="Arial" w:eastAsia="Acumin Pro" w:hAnsi="Arial" w:cs="Arial"/>
          <w:b/>
          <w:color w:val="17365D"/>
          <w:szCs w:val="24"/>
          <w:lang w:val="en-US"/>
        </w:rPr>
        <w:t>Priority</w:t>
      </w:r>
      <w:r w:rsidRPr="00724A05">
        <w:rPr>
          <w:rFonts w:ascii="Arial" w:eastAsia="Calibri" w:hAnsi="Arial" w:cs="Arial"/>
          <w:b/>
          <w:color w:val="17365D"/>
          <w:szCs w:val="24"/>
          <w:lang w:val="en-US"/>
        </w:rPr>
        <w:t xml:space="preserve"> Area</w:t>
      </w:r>
      <w:r w:rsidRPr="00724A05">
        <w:rPr>
          <w:rFonts w:ascii="Arial" w:eastAsia="Calibri" w:hAnsi="Arial" w:cs="Arial"/>
          <w:b/>
          <w:color w:val="17365D"/>
          <w:szCs w:val="24"/>
          <w:lang w:val="en-US"/>
        </w:rPr>
        <w:tab/>
      </w:r>
      <w:r w:rsidRPr="00724A05">
        <w:rPr>
          <w:rFonts w:ascii="Arial" w:eastAsia="Calibri" w:hAnsi="Arial" w:cs="Arial"/>
          <w:szCs w:val="24"/>
          <w:lang w:val="en-US"/>
        </w:rPr>
        <w:t>Urban form - protecting our quality living environment</w:t>
      </w:r>
    </w:p>
    <w:p w14:paraId="6D8D6294" w14:textId="77777777" w:rsidR="00724A05" w:rsidRDefault="00724A05" w:rsidP="0080687C">
      <w:pPr>
        <w:ind w:left="-284" w:right="-238"/>
        <w:contextualSpacing/>
        <w:jc w:val="both"/>
        <w:rPr>
          <w:rFonts w:ascii="Arial" w:eastAsia="Calibri" w:hAnsi="Arial" w:cs="Arial"/>
          <w:szCs w:val="24"/>
          <w:lang w:val="en-US"/>
        </w:rPr>
      </w:pPr>
    </w:p>
    <w:p w14:paraId="003EB39A" w14:textId="77777777" w:rsidR="00CA490D" w:rsidRPr="00724A05" w:rsidRDefault="00CA490D" w:rsidP="0080687C">
      <w:pPr>
        <w:ind w:left="-284" w:right="-238"/>
        <w:contextualSpacing/>
        <w:jc w:val="both"/>
        <w:rPr>
          <w:rFonts w:ascii="Arial" w:eastAsia="Calibri" w:hAnsi="Arial" w:cs="Arial"/>
          <w:szCs w:val="24"/>
          <w:lang w:val="en-US"/>
        </w:rPr>
      </w:pPr>
    </w:p>
    <w:p w14:paraId="640BA93F" w14:textId="77777777" w:rsidR="00724A05" w:rsidRPr="00724A05" w:rsidRDefault="00724A05" w:rsidP="0080687C">
      <w:pPr>
        <w:ind w:left="-284" w:right="-238"/>
        <w:jc w:val="both"/>
        <w:rPr>
          <w:rFonts w:ascii="Arial" w:eastAsia="Calibri" w:hAnsi="Arial" w:cs="Arial"/>
          <w:b/>
          <w:sz w:val="28"/>
          <w:szCs w:val="32"/>
          <w:lang w:val="en-US"/>
        </w:rPr>
      </w:pPr>
      <w:r w:rsidRPr="00724A05">
        <w:rPr>
          <w:rFonts w:ascii="Arial" w:eastAsia="Calibri" w:hAnsi="Arial" w:cs="Arial"/>
          <w:b/>
          <w:color w:val="17365D"/>
          <w:sz w:val="28"/>
          <w:szCs w:val="32"/>
          <w:lang w:val="en-US"/>
        </w:rPr>
        <w:t>Budget/Financial Implications</w:t>
      </w:r>
    </w:p>
    <w:p w14:paraId="2E68BBDE" w14:textId="77777777" w:rsidR="00724A05" w:rsidRPr="00724A05" w:rsidRDefault="00724A05" w:rsidP="0080687C">
      <w:pPr>
        <w:ind w:left="-284" w:right="-238"/>
        <w:jc w:val="both"/>
        <w:rPr>
          <w:rFonts w:ascii="Arial" w:eastAsia="Calibri" w:hAnsi="Arial" w:cs="Arial"/>
          <w:b/>
          <w:szCs w:val="32"/>
          <w:lang w:val="en-US"/>
        </w:rPr>
      </w:pPr>
    </w:p>
    <w:p w14:paraId="02FBEF4C"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Acumin Pro" w:hAnsi="Arial" w:cs="Arial"/>
          <w:szCs w:val="24"/>
          <w:lang w:val="en-US"/>
        </w:rPr>
        <w:t>N/A</w:t>
      </w:r>
    </w:p>
    <w:p w14:paraId="1617DA34" w14:textId="77777777" w:rsidR="00724A05" w:rsidRDefault="00724A05" w:rsidP="0080687C">
      <w:pPr>
        <w:ind w:left="-284" w:right="-238"/>
        <w:jc w:val="both"/>
        <w:rPr>
          <w:rFonts w:ascii="Arial" w:eastAsia="Calibri" w:hAnsi="Arial" w:cs="Arial"/>
          <w:szCs w:val="24"/>
          <w:lang w:val="en-US"/>
        </w:rPr>
      </w:pPr>
    </w:p>
    <w:p w14:paraId="2A35FCE0" w14:textId="77777777" w:rsidR="00CA490D" w:rsidRPr="00724A05" w:rsidRDefault="00CA490D" w:rsidP="0080687C">
      <w:pPr>
        <w:ind w:left="-284" w:right="-238"/>
        <w:jc w:val="both"/>
        <w:rPr>
          <w:rFonts w:ascii="Arial" w:eastAsia="Calibri" w:hAnsi="Arial" w:cs="Arial"/>
          <w:szCs w:val="24"/>
          <w:lang w:val="en-US"/>
        </w:rPr>
      </w:pPr>
    </w:p>
    <w:p w14:paraId="2C1ABB16"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Legislative and Policy Implications</w:t>
      </w:r>
    </w:p>
    <w:p w14:paraId="1887FC55" w14:textId="77777777" w:rsidR="00724A05" w:rsidRPr="00724A05" w:rsidRDefault="00724A05" w:rsidP="0080687C">
      <w:pPr>
        <w:ind w:left="-284" w:right="-238"/>
        <w:jc w:val="both"/>
        <w:rPr>
          <w:rFonts w:ascii="Arial" w:eastAsia="Calibri" w:hAnsi="Arial" w:cs="Arial"/>
          <w:b/>
          <w:sz w:val="28"/>
          <w:szCs w:val="32"/>
          <w:lang w:val="en-US"/>
        </w:rPr>
      </w:pPr>
    </w:p>
    <w:p w14:paraId="33E80B57" w14:textId="7B91912E"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 xml:space="preserve">Council is requested to make a decision in accordance with clause 68(2) of the </w:t>
      </w:r>
      <w:hyperlink r:id="rId35" w:history="1">
        <w:r w:rsidRPr="00724A05">
          <w:rPr>
            <w:rFonts w:ascii="Arial" w:eastAsia="Calibri" w:hAnsi="Arial" w:cs="Arial"/>
            <w:color w:val="0000FF"/>
            <w:szCs w:val="24"/>
            <w:u w:val="single"/>
            <w:lang w:val="en-US"/>
          </w:rPr>
          <w:t>Deemed Provisions</w:t>
        </w:r>
      </w:hyperlink>
      <w:r w:rsidRPr="00724A05">
        <w:rPr>
          <w:rFonts w:ascii="Arial" w:eastAsia="Calibri" w:hAnsi="Arial" w:cs="Arial"/>
          <w:szCs w:val="24"/>
          <w:lang w:val="en-US"/>
        </w:rPr>
        <w:t>. Council may determine to approve the development without conditions (cl.68(2)(a)), approve with development with conditions (cl.68(2)(b)), or refuse the development (cl.68(2)(c)).</w:t>
      </w:r>
    </w:p>
    <w:p w14:paraId="6807E6DD" w14:textId="77777777" w:rsidR="00724A05" w:rsidRDefault="00724A05" w:rsidP="0080687C">
      <w:pPr>
        <w:ind w:left="-284" w:right="-238"/>
        <w:jc w:val="both"/>
        <w:rPr>
          <w:rFonts w:ascii="Arial" w:eastAsia="Calibri" w:hAnsi="Arial" w:cs="Arial"/>
          <w:szCs w:val="24"/>
          <w:lang w:val="en-US"/>
        </w:rPr>
      </w:pPr>
    </w:p>
    <w:p w14:paraId="5DD91D7A" w14:textId="77777777" w:rsidR="00CA490D" w:rsidRPr="00724A05" w:rsidRDefault="00CA490D" w:rsidP="0080687C">
      <w:pPr>
        <w:ind w:left="-284" w:right="-238"/>
        <w:jc w:val="both"/>
        <w:rPr>
          <w:rFonts w:ascii="Arial" w:eastAsia="Calibri" w:hAnsi="Arial" w:cs="Arial"/>
          <w:szCs w:val="24"/>
          <w:lang w:val="en-US"/>
        </w:rPr>
      </w:pPr>
    </w:p>
    <w:p w14:paraId="12309975"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Decision Implications</w:t>
      </w:r>
    </w:p>
    <w:p w14:paraId="6D7BE9EE" w14:textId="77777777" w:rsidR="00724A05" w:rsidRPr="00724A05" w:rsidRDefault="00724A05" w:rsidP="0080687C">
      <w:pPr>
        <w:ind w:left="-284" w:right="-238"/>
        <w:jc w:val="both"/>
        <w:rPr>
          <w:rFonts w:ascii="Arial" w:eastAsia="Calibri" w:hAnsi="Arial" w:cs="Arial"/>
          <w:b/>
          <w:color w:val="17365D"/>
          <w:sz w:val="28"/>
          <w:szCs w:val="32"/>
          <w:lang w:val="en-US"/>
        </w:rPr>
      </w:pPr>
    </w:p>
    <w:p w14:paraId="45CA33CA" w14:textId="77777777" w:rsidR="00724A05" w:rsidRP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If Council resolves to approve the proposal, the display home can commence operation in accordance with the conditions of approval.</w:t>
      </w:r>
    </w:p>
    <w:p w14:paraId="7931AE9C" w14:textId="77777777" w:rsidR="00724A05" w:rsidRPr="00724A05" w:rsidRDefault="00724A05" w:rsidP="0080687C">
      <w:pPr>
        <w:ind w:left="-284" w:right="-238"/>
        <w:jc w:val="both"/>
        <w:rPr>
          <w:rFonts w:ascii="Arial" w:eastAsia="Calibri" w:hAnsi="Arial" w:cs="Arial"/>
          <w:szCs w:val="24"/>
          <w:lang w:val="en-US"/>
        </w:rPr>
      </w:pPr>
    </w:p>
    <w:p w14:paraId="02049BE6" w14:textId="77777777" w:rsidR="00724A05" w:rsidRPr="00724A05" w:rsidRDefault="00724A05" w:rsidP="0080687C">
      <w:pPr>
        <w:ind w:left="-284" w:right="-238"/>
        <w:jc w:val="both"/>
        <w:rPr>
          <w:rFonts w:ascii="Arial" w:eastAsia="Calibri" w:hAnsi="Arial" w:cs="Arial"/>
          <w:szCs w:val="24"/>
        </w:rPr>
      </w:pPr>
      <w:r w:rsidRPr="00724A05">
        <w:rPr>
          <w:rFonts w:ascii="Arial" w:eastAsia="Calibri" w:hAnsi="Arial" w:cs="Arial"/>
          <w:szCs w:val="24"/>
          <w:lang w:val="en-US"/>
        </w:rPr>
        <w:t>If the application is refused, the applicant will have a right of review to the State Administrative Tribunal. The Tribunal will have regard to the objectives and provisions set out in the local planning framework. Similarly, should an applicant be aggrieved by one or more conditions of approval, this can be reviewed by the Tribunal.</w:t>
      </w:r>
    </w:p>
    <w:p w14:paraId="05DD7889" w14:textId="77777777" w:rsidR="00724A05" w:rsidRDefault="00724A05" w:rsidP="0080687C">
      <w:pPr>
        <w:ind w:left="-284" w:right="-238"/>
        <w:jc w:val="both"/>
        <w:rPr>
          <w:rFonts w:ascii="Arial" w:eastAsia="Calibri" w:hAnsi="Arial" w:cs="Arial"/>
          <w:szCs w:val="24"/>
        </w:rPr>
      </w:pPr>
    </w:p>
    <w:p w14:paraId="327FC7DC" w14:textId="0ECAEA1A" w:rsidR="00CA490D" w:rsidRDefault="00CA490D" w:rsidP="0080687C">
      <w:pPr>
        <w:ind w:left="-284" w:right="-238"/>
        <w:jc w:val="both"/>
        <w:rPr>
          <w:rFonts w:ascii="Arial" w:eastAsia="Calibri" w:hAnsi="Arial" w:cs="Arial"/>
          <w:szCs w:val="24"/>
        </w:rPr>
      </w:pPr>
    </w:p>
    <w:p w14:paraId="19838F3C" w14:textId="671AB594" w:rsidR="00F10AB2" w:rsidRDefault="00F10AB2" w:rsidP="0080687C">
      <w:pPr>
        <w:ind w:left="-284" w:right="-238"/>
        <w:jc w:val="both"/>
        <w:rPr>
          <w:rFonts w:ascii="Arial" w:eastAsia="Calibri" w:hAnsi="Arial" w:cs="Arial"/>
          <w:szCs w:val="24"/>
        </w:rPr>
      </w:pPr>
    </w:p>
    <w:p w14:paraId="06B4E53B" w14:textId="64CAC293" w:rsidR="00F10AB2" w:rsidRDefault="00F10AB2" w:rsidP="0080687C">
      <w:pPr>
        <w:ind w:left="-284" w:right="-238"/>
        <w:jc w:val="both"/>
        <w:rPr>
          <w:rFonts w:ascii="Arial" w:eastAsia="Calibri" w:hAnsi="Arial" w:cs="Arial"/>
          <w:szCs w:val="24"/>
        </w:rPr>
      </w:pPr>
    </w:p>
    <w:p w14:paraId="51977FCE" w14:textId="77777777" w:rsidR="00F10AB2" w:rsidRPr="00724A05" w:rsidRDefault="00F10AB2" w:rsidP="0080687C">
      <w:pPr>
        <w:ind w:left="-284" w:right="-238"/>
        <w:jc w:val="both"/>
        <w:rPr>
          <w:rFonts w:ascii="Arial" w:eastAsia="Calibri" w:hAnsi="Arial" w:cs="Arial"/>
          <w:szCs w:val="24"/>
        </w:rPr>
      </w:pPr>
    </w:p>
    <w:p w14:paraId="1C65D92B" w14:textId="77777777" w:rsid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Conclusion</w:t>
      </w:r>
    </w:p>
    <w:p w14:paraId="2D131D8B" w14:textId="77777777" w:rsidR="00724A05" w:rsidRPr="00724A05" w:rsidRDefault="00724A05" w:rsidP="0080687C">
      <w:pPr>
        <w:ind w:left="-284" w:right="-238"/>
        <w:jc w:val="both"/>
        <w:rPr>
          <w:rFonts w:ascii="Arial" w:eastAsia="Calibri" w:hAnsi="Arial" w:cs="Arial"/>
          <w:b/>
          <w:color w:val="17365D"/>
          <w:sz w:val="28"/>
          <w:szCs w:val="32"/>
          <w:lang w:val="en-US"/>
        </w:rPr>
      </w:pPr>
    </w:p>
    <w:p w14:paraId="0A491657" w14:textId="77777777" w:rsidR="00724A05" w:rsidRDefault="00724A05" w:rsidP="0080687C">
      <w:pPr>
        <w:ind w:left="-284" w:right="-238"/>
        <w:jc w:val="both"/>
        <w:rPr>
          <w:rFonts w:ascii="Arial" w:eastAsia="Calibri" w:hAnsi="Arial" w:cs="Arial"/>
          <w:szCs w:val="24"/>
          <w:lang w:val="en-US"/>
        </w:rPr>
      </w:pPr>
      <w:r w:rsidRPr="00724A05">
        <w:rPr>
          <w:rFonts w:ascii="Arial" w:eastAsia="Calibri" w:hAnsi="Arial" w:cs="Arial"/>
          <w:szCs w:val="24"/>
          <w:lang w:val="en-US"/>
        </w:rPr>
        <w:t>The application for a temporary change of use is presented to Council for consideration due to objections being received. The proposal is considered to meet the objectives of the Residential Zone and relevant local planning policies, specifically in relation to parking and amenity. The development is unlikely to have a significant adverse impact on the locality’s amenity. The proposal seeks a temporary approval of 3 months and does not involve any works.</w:t>
      </w:r>
    </w:p>
    <w:p w14:paraId="1A123FA5" w14:textId="77777777" w:rsidR="003176F3" w:rsidRPr="00724A05" w:rsidRDefault="003176F3" w:rsidP="0080687C">
      <w:pPr>
        <w:ind w:left="-284" w:right="-238"/>
        <w:jc w:val="both"/>
        <w:rPr>
          <w:rFonts w:ascii="Arial" w:eastAsia="Calibri" w:hAnsi="Arial" w:cs="Arial"/>
          <w:szCs w:val="24"/>
          <w:lang w:val="en-US"/>
        </w:rPr>
      </w:pPr>
    </w:p>
    <w:p w14:paraId="30EAB606" w14:textId="77777777" w:rsidR="00724A05" w:rsidRPr="00724A05" w:rsidRDefault="00724A05" w:rsidP="0080687C">
      <w:pPr>
        <w:ind w:left="-284" w:right="-238"/>
        <w:jc w:val="both"/>
        <w:rPr>
          <w:rFonts w:ascii="Arial" w:hAnsi="Arial" w:cs="Arial"/>
          <w:szCs w:val="24"/>
          <w:lang w:eastAsia="en-AU"/>
        </w:rPr>
      </w:pPr>
      <w:r w:rsidRPr="00724A05">
        <w:rPr>
          <w:rFonts w:ascii="Arial" w:eastAsia="Calibri" w:hAnsi="Arial" w:cs="Arial"/>
          <w:szCs w:val="24"/>
          <w:lang w:val="en-US"/>
        </w:rPr>
        <w:t>It is recommended that the application be approved by Council, subject to the recommended conditions.</w:t>
      </w:r>
    </w:p>
    <w:p w14:paraId="3755DF08" w14:textId="77777777" w:rsidR="00724A05" w:rsidRDefault="00724A05" w:rsidP="0080687C">
      <w:pPr>
        <w:ind w:left="-284" w:right="-238"/>
        <w:jc w:val="both"/>
        <w:rPr>
          <w:rFonts w:ascii="Arial" w:eastAsia="Calibri" w:hAnsi="Arial" w:cs="Arial"/>
          <w:sz w:val="22"/>
          <w:szCs w:val="22"/>
        </w:rPr>
      </w:pPr>
    </w:p>
    <w:p w14:paraId="7B4C016A" w14:textId="77777777" w:rsidR="003176F3" w:rsidRPr="00724A05" w:rsidRDefault="003176F3" w:rsidP="0080687C">
      <w:pPr>
        <w:ind w:left="-284" w:right="-238"/>
        <w:jc w:val="both"/>
        <w:rPr>
          <w:rFonts w:ascii="Arial" w:eastAsia="Calibri" w:hAnsi="Arial" w:cs="Arial"/>
          <w:sz w:val="22"/>
          <w:szCs w:val="22"/>
        </w:rPr>
      </w:pPr>
    </w:p>
    <w:p w14:paraId="745A05BD" w14:textId="77777777" w:rsidR="00724A05" w:rsidRPr="00724A05" w:rsidRDefault="00724A05" w:rsidP="0080687C">
      <w:pPr>
        <w:ind w:left="-284" w:right="-238"/>
        <w:jc w:val="both"/>
        <w:rPr>
          <w:rFonts w:ascii="Arial" w:eastAsia="Calibri" w:hAnsi="Arial" w:cs="Arial"/>
          <w:b/>
          <w:color w:val="17365D"/>
          <w:sz w:val="28"/>
          <w:szCs w:val="32"/>
          <w:lang w:val="en-US"/>
        </w:rPr>
      </w:pPr>
      <w:r w:rsidRPr="00724A05">
        <w:rPr>
          <w:rFonts w:ascii="Arial" w:eastAsia="Calibri" w:hAnsi="Arial" w:cs="Arial"/>
          <w:b/>
          <w:color w:val="17365D"/>
          <w:sz w:val="28"/>
          <w:szCs w:val="32"/>
          <w:lang w:val="en-US"/>
        </w:rPr>
        <w:t>Further Information</w:t>
      </w:r>
    </w:p>
    <w:p w14:paraId="3C9B2549" w14:textId="77777777" w:rsidR="00724A05" w:rsidRPr="00724A05" w:rsidRDefault="00724A05" w:rsidP="0080687C">
      <w:pPr>
        <w:ind w:left="-284" w:right="-238"/>
        <w:jc w:val="both"/>
        <w:rPr>
          <w:rFonts w:ascii="Arial" w:eastAsia="Calibri" w:hAnsi="Arial" w:cs="Arial"/>
          <w:b/>
          <w:sz w:val="28"/>
          <w:szCs w:val="32"/>
          <w:lang w:val="en-US"/>
        </w:rPr>
      </w:pPr>
    </w:p>
    <w:p w14:paraId="664D299D" w14:textId="6B4D2B12" w:rsidR="009845C1" w:rsidRPr="001972E2" w:rsidRDefault="001972E2" w:rsidP="009845C1">
      <w:pPr>
        <w:ind w:left="-284" w:right="-238"/>
        <w:jc w:val="both"/>
        <w:rPr>
          <w:rFonts w:ascii="Arial" w:eastAsia="Calibri" w:hAnsi="Arial" w:cs="Arial"/>
          <w:bCs/>
          <w:szCs w:val="24"/>
        </w:rPr>
      </w:pPr>
      <w:r>
        <w:rPr>
          <w:rFonts w:ascii="Arial" w:eastAsia="Calibri" w:hAnsi="Arial" w:cs="Arial"/>
          <w:bCs/>
          <w:szCs w:val="28"/>
          <w:lang w:val="en-US"/>
        </w:rPr>
        <w:t>N/A</w:t>
      </w:r>
    </w:p>
    <w:p w14:paraId="0D6750AD" w14:textId="77777777" w:rsidR="000707EC" w:rsidRDefault="000707EC" w:rsidP="00743CD9">
      <w:pPr>
        <w:ind w:right="187"/>
        <w:rPr>
          <w:rFonts w:ascii="Arial" w:hAnsi="Arial" w:cs="Arial"/>
          <w:caps/>
          <w:color w:val="17365D" w:themeColor="text2" w:themeShade="BF"/>
          <w:szCs w:val="24"/>
        </w:rPr>
        <w:sectPr w:rsidR="000707EC" w:rsidSect="00C30DD8">
          <w:pgSz w:w="11907" w:h="16840" w:code="9"/>
          <w:pgMar w:top="1440" w:right="992" w:bottom="1440" w:left="1797" w:header="0" w:footer="720" w:gutter="0"/>
          <w:paperSrc w:first="260" w:other="260"/>
          <w:cols w:space="720"/>
          <w:titlePg/>
          <w:docGrid w:linePitch="326"/>
        </w:sectPr>
      </w:pPr>
    </w:p>
    <w:p w14:paraId="42B1B32A" w14:textId="3FB0B529" w:rsidR="00B40CA6" w:rsidRDefault="00315F48" w:rsidP="003176F3">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06233018"/>
      <w:bookmarkStart w:id="32" w:name="_Hlk105622989"/>
      <w:r>
        <w:rPr>
          <w:rFonts w:ascii="Arial" w:hAnsi="Arial" w:cs="Arial"/>
          <w:caps w:val="0"/>
          <w:color w:val="17365D" w:themeColor="text2" w:themeShade="BF"/>
          <w:u w:val="none"/>
        </w:rPr>
        <w:t>PD30.05.22</w:t>
      </w:r>
      <w:r w:rsidR="00FC48E2">
        <w:rPr>
          <w:rFonts w:ascii="Arial" w:hAnsi="Arial" w:cs="Arial"/>
          <w:caps w:val="0"/>
          <w:color w:val="17365D" w:themeColor="text2" w:themeShade="BF"/>
          <w:u w:val="none"/>
        </w:rPr>
        <w:t xml:space="preserve"> </w:t>
      </w:r>
      <w:r w:rsidR="00FC48E2" w:rsidRPr="00FC48E2">
        <w:rPr>
          <w:rFonts w:ascii="Arial" w:hAnsi="Arial" w:cs="Arial"/>
          <w:caps w:val="0"/>
          <w:color w:val="17365D" w:themeColor="text2" w:themeShade="BF"/>
          <w:u w:val="none"/>
        </w:rPr>
        <w:t>Consideration of Development Application for Temporary Change of Use (Display House) and Signage at 60 Beatrice Road, Dalkeith</w:t>
      </w:r>
      <w:bookmarkEnd w:id="31"/>
    </w:p>
    <w:bookmarkEnd w:id="32"/>
    <w:p w14:paraId="3EFC5DAE" w14:textId="72A2A56A" w:rsidR="00315F48" w:rsidRDefault="00315F48" w:rsidP="00743CD9">
      <w:pPr>
        <w:ind w:right="187"/>
      </w:pPr>
    </w:p>
    <w:tbl>
      <w:tblPr>
        <w:tblStyle w:val="TableGrid334"/>
        <w:tblW w:w="9640" w:type="dxa"/>
        <w:tblInd w:w="-289" w:type="dxa"/>
        <w:tblLook w:val="04A0" w:firstRow="1" w:lastRow="0" w:firstColumn="1" w:lastColumn="0" w:noHBand="0" w:noVBand="1"/>
      </w:tblPr>
      <w:tblGrid>
        <w:gridCol w:w="2349"/>
        <w:gridCol w:w="7291"/>
      </w:tblGrid>
      <w:tr w:rsidR="004E5A59" w:rsidRPr="004E5A59" w14:paraId="6E4C6549" w14:textId="77777777" w:rsidTr="002A1847">
        <w:tc>
          <w:tcPr>
            <w:tcW w:w="2349" w:type="dxa"/>
          </w:tcPr>
          <w:p w14:paraId="0FC0FDF5"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Meeting &amp; Date</w:t>
            </w:r>
          </w:p>
        </w:tc>
        <w:tc>
          <w:tcPr>
            <w:tcW w:w="7291" w:type="dxa"/>
          </w:tcPr>
          <w:p w14:paraId="79DB54AD" w14:textId="0FBA2D23" w:rsidR="004E5A59" w:rsidRPr="004E5A59" w:rsidRDefault="004E5A59" w:rsidP="00743CD9">
            <w:pPr>
              <w:ind w:right="187"/>
              <w:jc w:val="both"/>
              <w:rPr>
                <w:rFonts w:ascii="Arial" w:hAnsi="Arial"/>
                <w:szCs w:val="24"/>
              </w:rPr>
            </w:pPr>
            <w:r w:rsidRPr="004E5A59">
              <w:rPr>
                <w:rFonts w:ascii="Arial" w:hAnsi="Arial"/>
                <w:szCs w:val="24"/>
              </w:rPr>
              <w:t xml:space="preserve">Council </w:t>
            </w:r>
            <w:r w:rsidR="003176F3">
              <w:rPr>
                <w:rFonts w:ascii="Arial" w:hAnsi="Arial"/>
                <w:szCs w:val="24"/>
              </w:rPr>
              <w:t xml:space="preserve">Meeting </w:t>
            </w:r>
            <w:r w:rsidRPr="004E5A59">
              <w:rPr>
                <w:rFonts w:ascii="Arial" w:hAnsi="Arial"/>
                <w:szCs w:val="24"/>
              </w:rPr>
              <w:t>- 24 May 2022</w:t>
            </w:r>
          </w:p>
        </w:tc>
      </w:tr>
      <w:tr w:rsidR="004E5A59" w:rsidRPr="004E5A59" w14:paraId="56771CAC" w14:textId="77777777" w:rsidTr="002A1847">
        <w:tc>
          <w:tcPr>
            <w:tcW w:w="2349" w:type="dxa"/>
          </w:tcPr>
          <w:p w14:paraId="03D685DA"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Applicant</w:t>
            </w:r>
          </w:p>
        </w:tc>
        <w:tc>
          <w:tcPr>
            <w:tcW w:w="7291" w:type="dxa"/>
          </w:tcPr>
          <w:p w14:paraId="57D9B810" w14:textId="77777777" w:rsidR="004E5A59" w:rsidRPr="004E5A59" w:rsidRDefault="004E5A59" w:rsidP="00743CD9">
            <w:pPr>
              <w:ind w:right="187"/>
              <w:jc w:val="both"/>
              <w:rPr>
                <w:rFonts w:ascii="Arial" w:hAnsi="Arial"/>
                <w:szCs w:val="24"/>
              </w:rPr>
            </w:pPr>
            <w:r w:rsidRPr="004E5A59">
              <w:rPr>
                <w:rFonts w:ascii="Arial" w:hAnsi="Arial"/>
                <w:szCs w:val="24"/>
              </w:rPr>
              <w:t>Coastview Australia Pty Ltd</w:t>
            </w:r>
          </w:p>
        </w:tc>
      </w:tr>
      <w:tr w:rsidR="004E5A59" w:rsidRPr="004E5A59" w14:paraId="4E8B2CD6" w14:textId="77777777" w:rsidTr="002A1847">
        <w:tc>
          <w:tcPr>
            <w:tcW w:w="2349" w:type="dxa"/>
          </w:tcPr>
          <w:p w14:paraId="3293CAAD" w14:textId="77777777" w:rsidR="004E5A59" w:rsidRPr="004E5A59" w:rsidRDefault="004E5A59" w:rsidP="00743CD9">
            <w:pPr>
              <w:ind w:right="187"/>
              <w:rPr>
                <w:rFonts w:ascii="Arial" w:hAnsi="Arial"/>
                <w:b/>
                <w:color w:val="244061"/>
                <w:szCs w:val="24"/>
              </w:rPr>
            </w:pPr>
            <w:r w:rsidRPr="004E5A59">
              <w:rPr>
                <w:rFonts w:ascii="Arial" w:hAnsi="Arial"/>
                <w:b/>
                <w:color w:val="244061"/>
                <w:szCs w:val="24"/>
              </w:rPr>
              <w:t xml:space="preserve">Employee Disclosure under section 5.70 Local Government Act 1995 </w:t>
            </w:r>
          </w:p>
        </w:tc>
        <w:tc>
          <w:tcPr>
            <w:tcW w:w="7291" w:type="dxa"/>
          </w:tcPr>
          <w:p w14:paraId="6AD320AB" w14:textId="77777777" w:rsidR="004E5A59" w:rsidRPr="004E5A59" w:rsidRDefault="004E5A59" w:rsidP="00743CD9">
            <w:pPr>
              <w:ind w:right="187"/>
              <w:rPr>
                <w:rFonts w:ascii="Arial" w:hAnsi="Arial"/>
              </w:rPr>
            </w:pPr>
            <w:r w:rsidRPr="004E5A59">
              <w:rPr>
                <w:rFonts w:ascii="Arial" w:hAnsi="Arial"/>
              </w:rPr>
              <w:t xml:space="preserve">The author, reviewers and authoriser of this report declare they have no financial or impartiality interest with this matter. </w:t>
            </w:r>
          </w:p>
          <w:p w14:paraId="40992773" w14:textId="77777777" w:rsidR="004E5A59" w:rsidRPr="004E5A59" w:rsidRDefault="004E5A59" w:rsidP="00743CD9">
            <w:pPr>
              <w:ind w:right="187"/>
              <w:rPr>
                <w:rFonts w:ascii="Arial" w:hAnsi="Arial"/>
                <w:szCs w:val="24"/>
              </w:rPr>
            </w:pPr>
            <w:r w:rsidRPr="004E5A59">
              <w:rPr>
                <w:rFonts w:ascii="Arial" w:hAnsi="Arial"/>
              </w:rPr>
              <w:t>There is no financial or personal relationship between City staff and the proponents or their consultants.</w:t>
            </w:r>
          </w:p>
        </w:tc>
      </w:tr>
      <w:tr w:rsidR="004E5A59" w:rsidRPr="004E5A59" w14:paraId="6CE83927" w14:textId="77777777" w:rsidTr="002A1847">
        <w:tc>
          <w:tcPr>
            <w:tcW w:w="2349" w:type="dxa"/>
          </w:tcPr>
          <w:p w14:paraId="4C43E136"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Report Author</w:t>
            </w:r>
          </w:p>
        </w:tc>
        <w:tc>
          <w:tcPr>
            <w:tcW w:w="7291" w:type="dxa"/>
          </w:tcPr>
          <w:p w14:paraId="6323BBCB" w14:textId="77777777" w:rsidR="004E5A59" w:rsidRPr="004E5A59" w:rsidRDefault="004E5A59" w:rsidP="00743CD9">
            <w:pPr>
              <w:ind w:right="187"/>
              <w:jc w:val="both"/>
              <w:rPr>
                <w:rFonts w:ascii="Arial" w:hAnsi="Arial"/>
                <w:szCs w:val="24"/>
              </w:rPr>
            </w:pPr>
            <w:r w:rsidRPr="004E5A59">
              <w:rPr>
                <w:rFonts w:ascii="Arial" w:hAnsi="Arial"/>
                <w:szCs w:val="24"/>
              </w:rPr>
              <w:t>Roy Winslow - Manager Urban Planning</w:t>
            </w:r>
          </w:p>
        </w:tc>
      </w:tr>
      <w:tr w:rsidR="004E5A59" w:rsidRPr="004E5A59" w14:paraId="089F6EC6" w14:textId="77777777" w:rsidTr="002A1847">
        <w:tc>
          <w:tcPr>
            <w:tcW w:w="2349" w:type="dxa"/>
          </w:tcPr>
          <w:p w14:paraId="23E58847" w14:textId="5330660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Director</w:t>
            </w:r>
          </w:p>
        </w:tc>
        <w:tc>
          <w:tcPr>
            <w:tcW w:w="7291" w:type="dxa"/>
          </w:tcPr>
          <w:p w14:paraId="37A9D00E" w14:textId="77777777" w:rsidR="004E5A59" w:rsidRPr="004E5A59" w:rsidRDefault="004E5A59" w:rsidP="00743CD9">
            <w:pPr>
              <w:ind w:right="187"/>
              <w:jc w:val="both"/>
              <w:rPr>
                <w:rFonts w:ascii="Arial" w:hAnsi="Arial"/>
                <w:szCs w:val="24"/>
              </w:rPr>
            </w:pPr>
            <w:r w:rsidRPr="004E5A59">
              <w:rPr>
                <w:rFonts w:ascii="Arial" w:hAnsi="Arial"/>
                <w:szCs w:val="24"/>
              </w:rPr>
              <w:t>Tony Free - Director Planning and Development</w:t>
            </w:r>
          </w:p>
        </w:tc>
      </w:tr>
      <w:tr w:rsidR="004E5A59" w:rsidRPr="004E5A59" w14:paraId="13CFE896" w14:textId="77777777" w:rsidTr="002A1847">
        <w:tc>
          <w:tcPr>
            <w:tcW w:w="2349" w:type="dxa"/>
          </w:tcPr>
          <w:p w14:paraId="6769528E" w14:textId="77777777" w:rsidR="004E5A59" w:rsidRPr="004E5A59" w:rsidRDefault="004E5A59" w:rsidP="00743CD9">
            <w:pPr>
              <w:ind w:right="187"/>
              <w:jc w:val="both"/>
              <w:rPr>
                <w:rFonts w:ascii="Arial" w:hAnsi="Arial"/>
                <w:b/>
                <w:color w:val="244061"/>
                <w:szCs w:val="24"/>
              </w:rPr>
            </w:pPr>
            <w:r w:rsidRPr="004E5A59">
              <w:rPr>
                <w:rFonts w:ascii="Arial" w:hAnsi="Arial"/>
                <w:b/>
                <w:color w:val="244061"/>
                <w:szCs w:val="24"/>
              </w:rPr>
              <w:t>Attachments</w:t>
            </w:r>
          </w:p>
        </w:tc>
        <w:tc>
          <w:tcPr>
            <w:tcW w:w="7291" w:type="dxa"/>
          </w:tcPr>
          <w:p w14:paraId="4E910D5E"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Aerial Image and Zoning Map</w:t>
            </w:r>
          </w:p>
          <w:p w14:paraId="2DBAABB0"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Development Plans</w:t>
            </w:r>
          </w:p>
          <w:p w14:paraId="6D593EEC" w14:textId="77777777" w:rsidR="004E5A59" w:rsidRPr="004E5A59" w:rsidRDefault="004E5A59" w:rsidP="00743CD9">
            <w:pPr>
              <w:numPr>
                <w:ilvl w:val="0"/>
                <w:numId w:val="35"/>
              </w:numPr>
              <w:ind w:left="385" w:right="187"/>
              <w:contextualSpacing/>
              <w:jc w:val="both"/>
              <w:rPr>
                <w:rFonts w:ascii="Arial" w:hAnsi="Arial"/>
                <w:szCs w:val="32"/>
                <w:lang w:val="en-US"/>
              </w:rPr>
            </w:pPr>
            <w:r w:rsidRPr="004E5A59">
              <w:rPr>
                <w:rFonts w:ascii="Arial" w:hAnsi="Arial"/>
                <w:szCs w:val="32"/>
                <w:lang w:val="en-US"/>
              </w:rPr>
              <w:t>CONFIDENTIAL ATTACHMENT - Submission</w:t>
            </w:r>
          </w:p>
        </w:tc>
      </w:tr>
    </w:tbl>
    <w:p w14:paraId="2A1A77EB" w14:textId="77777777" w:rsidR="004E5A59" w:rsidRPr="004E5A59" w:rsidRDefault="004E5A59" w:rsidP="00743CD9">
      <w:pPr>
        <w:ind w:right="187"/>
        <w:jc w:val="both"/>
        <w:rPr>
          <w:rFonts w:ascii="Arial" w:eastAsia="Calibri" w:hAnsi="Arial" w:cs="Arial"/>
          <w:b/>
          <w:szCs w:val="32"/>
          <w:lang w:val="en-US"/>
        </w:rPr>
      </w:pPr>
    </w:p>
    <w:p w14:paraId="2FB6CF06" w14:textId="684854DF" w:rsidR="00FE2ABA" w:rsidRPr="00147AEA" w:rsidRDefault="00FE2ABA" w:rsidP="00D57BD9">
      <w:pPr>
        <w:ind w:left="-284"/>
        <w:jc w:val="both"/>
        <w:rPr>
          <w:rFonts w:ascii="Arial" w:hAnsi="Arial" w:cs="Arial"/>
          <w:szCs w:val="24"/>
        </w:rPr>
      </w:pPr>
      <w:r w:rsidRPr="00147AEA">
        <w:rPr>
          <w:rFonts w:ascii="Arial" w:hAnsi="Arial" w:cs="Arial"/>
          <w:szCs w:val="24"/>
        </w:rPr>
        <w:t xml:space="preserve">Moved – Councillor </w:t>
      </w:r>
      <w:r w:rsidR="00CD77FE">
        <w:rPr>
          <w:rFonts w:ascii="Arial" w:hAnsi="Arial" w:cs="Arial"/>
          <w:szCs w:val="24"/>
        </w:rPr>
        <w:t>Youngman</w:t>
      </w:r>
    </w:p>
    <w:p w14:paraId="1330E9CE" w14:textId="0E293B99" w:rsidR="00FE2ABA" w:rsidRPr="00147AEA" w:rsidRDefault="00FE2ABA" w:rsidP="00D57BD9">
      <w:pPr>
        <w:ind w:left="-284"/>
        <w:jc w:val="both"/>
        <w:rPr>
          <w:rFonts w:ascii="Arial" w:hAnsi="Arial" w:cs="Arial"/>
          <w:szCs w:val="24"/>
        </w:rPr>
      </w:pPr>
      <w:r w:rsidRPr="00147AEA">
        <w:rPr>
          <w:rFonts w:ascii="Arial" w:hAnsi="Arial" w:cs="Arial"/>
          <w:szCs w:val="24"/>
        </w:rPr>
        <w:t xml:space="preserve">Seconded – Councillor </w:t>
      </w:r>
      <w:r w:rsidR="00CD77FE">
        <w:rPr>
          <w:rFonts w:ascii="Arial" w:hAnsi="Arial" w:cs="Arial"/>
          <w:szCs w:val="24"/>
        </w:rPr>
        <w:t>Combes</w:t>
      </w:r>
    </w:p>
    <w:p w14:paraId="56864865" w14:textId="77777777" w:rsidR="00FE2ABA" w:rsidRPr="00147AEA" w:rsidRDefault="00FE2ABA" w:rsidP="00D57BD9">
      <w:pPr>
        <w:ind w:left="-284"/>
        <w:jc w:val="both"/>
        <w:rPr>
          <w:rFonts w:ascii="Arial" w:hAnsi="Arial" w:cs="Arial"/>
          <w:szCs w:val="24"/>
        </w:rPr>
      </w:pPr>
    </w:p>
    <w:p w14:paraId="079555A8" w14:textId="77777777" w:rsidR="00CD77FE" w:rsidRPr="00EA3162" w:rsidRDefault="00CD77FE" w:rsidP="00CD77FE">
      <w:pPr>
        <w:pStyle w:val="NormalWeb"/>
        <w:spacing w:before="0" w:beforeAutospacing="0" w:after="0" w:afterAutospacing="0"/>
        <w:ind w:left="-284"/>
        <w:jc w:val="both"/>
        <w:rPr>
          <w:rFonts w:ascii="Arial" w:hAnsi="Arial" w:cs="Arial"/>
          <w:bCs/>
          <w:color w:val="244061" w:themeColor="accent1" w:themeShade="80"/>
        </w:rPr>
      </w:pPr>
      <w:r w:rsidRPr="00EA3162">
        <w:rPr>
          <w:rFonts w:ascii="Arial" w:hAnsi="Arial" w:cs="Arial"/>
          <w:bCs/>
          <w:color w:val="244061" w:themeColor="accent1" w:themeShade="80"/>
        </w:rPr>
        <w:t>That Council in accordance with Clause 68(2)(b) of the Deemed Provisions of the Planning and Development (Local Planning Schemes) Regulations 2015, approves the development application in accordance with the plans date stamped 31 January  2022 for a temporary change of use from a single house to a display house and signage at 60 Beatrice Road, Dalkeith, subject to the following conditions:</w:t>
      </w:r>
    </w:p>
    <w:p w14:paraId="0703C389" w14:textId="77777777" w:rsidR="00CD77FE" w:rsidRPr="00EA3162" w:rsidRDefault="00CD77FE" w:rsidP="00CD77FE">
      <w:pPr>
        <w:pStyle w:val="NormalWeb"/>
        <w:spacing w:before="0" w:beforeAutospacing="0" w:after="0" w:afterAutospacing="0"/>
        <w:ind w:left="284"/>
        <w:jc w:val="both"/>
        <w:rPr>
          <w:rFonts w:ascii="Arial" w:hAnsi="Arial" w:cs="Arial"/>
          <w:bCs/>
          <w:color w:val="244061" w:themeColor="accent1" w:themeShade="80"/>
        </w:rPr>
      </w:pPr>
    </w:p>
    <w:p w14:paraId="36710668"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This approval is valid for 2 months from the date of determination. The signage is to be removed and the use of the site as a display house is to revert to a single residential house at the end of this approval period.</w:t>
      </w:r>
    </w:p>
    <w:p w14:paraId="290FA0FE" w14:textId="77777777" w:rsidR="00CD77FE" w:rsidRPr="00EA3162" w:rsidRDefault="00CD77FE" w:rsidP="00CD77FE">
      <w:pPr>
        <w:pStyle w:val="NormalWeb"/>
        <w:spacing w:before="0" w:beforeAutospacing="0" w:after="0" w:afterAutospacing="0"/>
        <w:ind w:left="851"/>
        <w:jc w:val="both"/>
        <w:rPr>
          <w:rFonts w:ascii="Arial" w:hAnsi="Arial" w:cs="Arial"/>
          <w:bCs/>
          <w:color w:val="244061" w:themeColor="accent1" w:themeShade="80"/>
        </w:rPr>
      </w:pPr>
    </w:p>
    <w:p w14:paraId="57A0089D"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 xml:space="preserve">This approval relates only to a temporary change of use from a single residential house to a display house, and associated signage as shown on the approved plans.  It does not relate to any other development on this lot. </w:t>
      </w:r>
    </w:p>
    <w:p w14:paraId="31774ECB" w14:textId="77777777" w:rsidR="00CD77FE" w:rsidRPr="00EA3162" w:rsidRDefault="00CD77FE" w:rsidP="00CD77FE">
      <w:pPr>
        <w:pStyle w:val="NormalWeb"/>
        <w:spacing w:before="0" w:beforeAutospacing="0" w:after="0" w:afterAutospacing="0"/>
        <w:ind w:left="851" w:hanging="568"/>
        <w:jc w:val="both"/>
        <w:rPr>
          <w:rFonts w:ascii="Arial" w:hAnsi="Arial" w:cs="Arial"/>
          <w:bCs/>
          <w:color w:val="244061" w:themeColor="accent1" w:themeShade="80"/>
        </w:rPr>
      </w:pPr>
    </w:p>
    <w:p w14:paraId="4916A0D4"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The operation of the display house is limited to the following:</w:t>
      </w:r>
    </w:p>
    <w:p w14:paraId="0424D21D" w14:textId="77777777" w:rsidR="00CD77FE" w:rsidRPr="00EA3162" w:rsidRDefault="00CD77FE" w:rsidP="00CD77FE">
      <w:pPr>
        <w:pStyle w:val="ListParagraph"/>
        <w:rPr>
          <w:rFonts w:ascii="Arial" w:hAnsi="Arial" w:cs="Arial"/>
          <w:bCs/>
          <w:color w:val="244061" w:themeColor="accent1" w:themeShade="80"/>
        </w:rPr>
      </w:pPr>
    </w:p>
    <w:p w14:paraId="139D67FF" w14:textId="77777777" w:rsidR="00CD77FE" w:rsidRPr="00EA3162" w:rsidRDefault="00CD77FE" w:rsidP="002916DF">
      <w:pPr>
        <w:pStyle w:val="ListParagraph"/>
        <w:numPr>
          <w:ilvl w:val="0"/>
          <w:numId w:val="28"/>
        </w:numPr>
        <w:spacing w:line="276" w:lineRule="auto"/>
        <w:ind w:left="851" w:hanging="567"/>
        <w:jc w:val="both"/>
        <w:rPr>
          <w:rFonts w:ascii="Arial" w:hAnsi="Arial" w:cs="Arial"/>
          <w:bCs/>
          <w:color w:val="244061" w:themeColor="accent1" w:themeShade="80"/>
          <w:szCs w:val="24"/>
        </w:rPr>
      </w:pPr>
      <w:r w:rsidRPr="00EA3162">
        <w:rPr>
          <w:rFonts w:ascii="Arial" w:hAnsi="Arial" w:cs="Arial"/>
          <w:bCs/>
          <w:color w:val="244061" w:themeColor="accent1" w:themeShade="80"/>
          <w:szCs w:val="24"/>
        </w:rPr>
        <w:t>Saturdays 1pm to 3pm.</w:t>
      </w:r>
    </w:p>
    <w:p w14:paraId="18AB63BA" w14:textId="77777777" w:rsidR="00CD77FE" w:rsidRPr="00EA3162" w:rsidRDefault="00CD77FE" w:rsidP="002916DF">
      <w:pPr>
        <w:pStyle w:val="ListParagraph"/>
        <w:numPr>
          <w:ilvl w:val="0"/>
          <w:numId w:val="28"/>
        </w:numPr>
        <w:spacing w:line="276" w:lineRule="auto"/>
        <w:ind w:left="851" w:hanging="567"/>
        <w:jc w:val="both"/>
        <w:rPr>
          <w:rFonts w:ascii="Arial" w:hAnsi="Arial" w:cs="Arial"/>
          <w:bCs/>
          <w:color w:val="244061" w:themeColor="accent1" w:themeShade="80"/>
          <w:szCs w:val="24"/>
        </w:rPr>
      </w:pPr>
      <w:r w:rsidRPr="00EA3162">
        <w:rPr>
          <w:rFonts w:ascii="Arial" w:hAnsi="Arial" w:cs="Arial"/>
          <w:bCs/>
          <w:color w:val="244061" w:themeColor="accent1" w:themeShade="80"/>
          <w:szCs w:val="24"/>
        </w:rPr>
        <w:t xml:space="preserve">Sundays 1pm to 3pm. </w:t>
      </w:r>
    </w:p>
    <w:p w14:paraId="021D91FE" w14:textId="77777777" w:rsidR="00CD77FE" w:rsidRPr="00EA3162" w:rsidRDefault="00CD77FE" w:rsidP="00CD77FE">
      <w:pPr>
        <w:pStyle w:val="ListParagraph"/>
        <w:spacing w:line="276" w:lineRule="auto"/>
        <w:ind w:left="851"/>
        <w:jc w:val="both"/>
        <w:rPr>
          <w:rFonts w:ascii="Arial" w:hAnsi="Arial" w:cs="Arial"/>
          <w:bCs/>
          <w:color w:val="244061" w:themeColor="accent1" w:themeShade="80"/>
          <w:szCs w:val="24"/>
        </w:rPr>
      </w:pPr>
    </w:p>
    <w:p w14:paraId="43767253"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 xml:space="preserve">Signage associated with the land use is to be installed within the hours of operation only and removed at the close of the operating period daily. No additional signage is permitted including but not limited to direction signs at other locations or flags.  </w:t>
      </w:r>
    </w:p>
    <w:p w14:paraId="320CA4B6" w14:textId="77777777" w:rsidR="00CD77FE" w:rsidRPr="00EA3162" w:rsidRDefault="00CD77FE" w:rsidP="00CD77FE">
      <w:pPr>
        <w:pStyle w:val="ListParagraph"/>
        <w:ind w:left="851"/>
        <w:jc w:val="both"/>
        <w:rPr>
          <w:rFonts w:ascii="Arial" w:hAnsi="Arial" w:cs="Arial"/>
          <w:bCs/>
          <w:color w:val="244061" w:themeColor="accent1" w:themeShade="80"/>
          <w:szCs w:val="24"/>
        </w:rPr>
      </w:pPr>
    </w:p>
    <w:p w14:paraId="2A179A55"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A maximum of 6 visitors are permitted on site at any given time by appointment only.</w:t>
      </w:r>
    </w:p>
    <w:p w14:paraId="66887BE7" w14:textId="77777777" w:rsidR="00CD77FE" w:rsidRPr="00EA3162" w:rsidRDefault="00CD77FE" w:rsidP="00CD77FE">
      <w:pPr>
        <w:pStyle w:val="ListParagraph"/>
        <w:rPr>
          <w:rFonts w:ascii="Arial" w:hAnsi="Arial" w:cs="Arial"/>
          <w:bCs/>
          <w:color w:val="244061" w:themeColor="accent1" w:themeShade="80"/>
        </w:rPr>
      </w:pPr>
    </w:p>
    <w:p w14:paraId="1D0642A2"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 xml:space="preserve">Food and beverages may not be served at the display house. </w:t>
      </w:r>
    </w:p>
    <w:p w14:paraId="1437020B" w14:textId="77777777" w:rsidR="00CD77FE" w:rsidRPr="00EA3162" w:rsidRDefault="00CD77FE" w:rsidP="00CD77FE">
      <w:pPr>
        <w:pStyle w:val="ListParagraph"/>
        <w:rPr>
          <w:rFonts w:ascii="Arial" w:hAnsi="Arial" w:cs="Arial"/>
          <w:bCs/>
          <w:color w:val="244061" w:themeColor="accent1" w:themeShade="80"/>
        </w:rPr>
      </w:pPr>
    </w:p>
    <w:p w14:paraId="1D561486" w14:textId="77777777" w:rsidR="00CD77FE" w:rsidRPr="00EA3162" w:rsidRDefault="00CD77FE" w:rsidP="002736D7">
      <w:pPr>
        <w:pStyle w:val="NormalWeb"/>
        <w:numPr>
          <w:ilvl w:val="0"/>
          <w:numId w:val="93"/>
        </w:numPr>
        <w:spacing w:before="0" w:beforeAutospacing="0" w:after="0" w:afterAutospacing="0"/>
        <w:ind w:left="284" w:hanging="568"/>
        <w:jc w:val="both"/>
        <w:rPr>
          <w:rFonts w:ascii="Arial" w:hAnsi="Arial" w:cs="Arial"/>
          <w:bCs/>
          <w:color w:val="244061" w:themeColor="accent1" w:themeShade="80"/>
        </w:rPr>
      </w:pPr>
      <w:r w:rsidRPr="00EA3162">
        <w:rPr>
          <w:rFonts w:ascii="Arial" w:hAnsi="Arial" w:cs="Arial"/>
          <w:bCs/>
          <w:color w:val="244061" w:themeColor="accent1" w:themeShade="80"/>
        </w:rPr>
        <w:t xml:space="preserve">Visitors that travel by vehicle to the display house must park in the driveway of the display house or, where not available, at the nearest point to the display house on the south side of Beatrice Road. </w:t>
      </w:r>
    </w:p>
    <w:p w14:paraId="28EA3E78" w14:textId="0E0C2A15" w:rsidR="00FE2ABA" w:rsidRPr="00EA3162" w:rsidRDefault="0065517D" w:rsidP="00D57BD9">
      <w:pPr>
        <w:ind w:left="-284"/>
        <w:jc w:val="right"/>
        <w:rPr>
          <w:rFonts w:ascii="Arial" w:hAnsi="Arial" w:cs="Arial"/>
          <w:bCs/>
          <w:szCs w:val="24"/>
        </w:rPr>
      </w:pPr>
      <w:r w:rsidRPr="00EA3162">
        <w:rPr>
          <w:rFonts w:ascii="Arial" w:hAnsi="Arial" w:cs="Arial"/>
          <w:bCs/>
          <w:szCs w:val="24"/>
        </w:rPr>
        <w:t>Lost 4/6</w:t>
      </w:r>
    </w:p>
    <w:p w14:paraId="3D6B5703" w14:textId="5C840F35" w:rsidR="00FE2ABA" w:rsidRPr="00EA3162" w:rsidRDefault="00FE2ABA" w:rsidP="00D57BD9">
      <w:pPr>
        <w:ind w:left="-284"/>
        <w:jc w:val="right"/>
        <w:rPr>
          <w:rFonts w:ascii="Arial" w:hAnsi="Arial" w:cs="Arial"/>
          <w:bCs/>
          <w:szCs w:val="24"/>
        </w:rPr>
      </w:pPr>
      <w:r w:rsidRPr="00EA3162">
        <w:rPr>
          <w:rFonts w:ascii="Arial" w:hAnsi="Arial" w:cs="Arial"/>
          <w:bCs/>
          <w:szCs w:val="24"/>
        </w:rPr>
        <w:t xml:space="preserve">(Against: </w:t>
      </w:r>
      <w:r w:rsidR="0065517D" w:rsidRPr="00EA3162">
        <w:rPr>
          <w:rFonts w:ascii="Arial" w:hAnsi="Arial" w:cs="Arial"/>
          <w:bCs/>
          <w:szCs w:val="24"/>
        </w:rPr>
        <w:t xml:space="preserve">Mayor Argyle </w:t>
      </w:r>
      <w:r w:rsidRPr="00EA3162">
        <w:rPr>
          <w:rFonts w:ascii="Arial" w:hAnsi="Arial" w:cs="Arial"/>
          <w:bCs/>
          <w:szCs w:val="24"/>
        </w:rPr>
        <w:t xml:space="preserve">Crs. </w:t>
      </w:r>
      <w:r w:rsidR="0065517D" w:rsidRPr="00EA3162">
        <w:rPr>
          <w:rFonts w:ascii="Arial" w:hAnsi="Arial" w:cs="Arial"/>
          <w:bCs/>
          <w:szCs w:val="24"/>
        </w:rPr>
        <w:t>Brackenridge Coghlan Smyth Bennett &amp; Mangano</w:t>
      </w:r>
      <w:r w:rsidRPr="00EA3162">
        <w:rPr>
          <w:rFonts w:ascii="Arial" w:hAnsi="Arial" w:cs="Arial"/>
          <w:bCs/>
          <w:szCs w:val="24"/>
        </w:rPr>
        <w:t>)</w:t>
      </w:r>
    </w:p>
    <w:p w14:paraId="4CBB45E9" w14:textId="03B71843" w:rsidR="004E5A59" w:rsidRDefault="004E5A59" w:rsidP="003176F3">
      <w:pPr>
        <w:ind w:left="-284" w:right="-238"/>
        <w:jc w:val="both"/>
        <w:rPr>
          <w:rFonts w:ascii="Arial" w:eastAsia="Calibri" w:hAnsi="Arial" w:cs="Arial"/>
          <w:b/>
          <w:szCs w:val="32"/>
          <w:lang w:val="en-US"/>
        </w:rPr>
      </w:pPr>
    </w:p>
    <w:p w14:paraId="222A7166" w14:textId="514D0C3A" w:rsidR="0065517D" w:rsidRDefault="0065517D" w:rsidP="003176F3">
      <w:pPr>
        <w:ind w:left="-284" w:right="-238"/>
        <w:jc w:val="both"/>
        <w:rPr>
          <w:rFonts w:ascii="Arial" w:eastAsia="Calibri" w:hAnsi="Arial" w:cs="Arial"/>
          <w:b/>
          <w:szCs w:val="32"/>
          <w:lang w:val="en-US"/>
        </w:rPr>
      </w:pPr>
    </w:p>
    <w:p w14:paraId="31801493" w14:textId="47362C3C" w:rsidR="2BB960E5" w:rsidRDefault="00DC4BDF" w:rsidP="2BB960E5">
      <w:pPr>
        <w:ind w:left="-284"/>
        <w:jc w:val="both"/>
        <w:rPr>
          <w:rFonts w:ascii="Arial" w:hAnsi="Arial" w:cs="Arial"/>
          <w:szCs w:val="24"/>
        </w:rPr>
      </w:pPr>
      <w:r w:rsidRPr="00147AEA">
        <w:rPr>
          <w:rFonts w:ascii="Arial" w:hAnsi="Arial" w:cs="Arial"/>
          <w:b/>
          <w:szCs w:val="24"/>
        </w:rPr>
        <w:t xml:space="preserve">Regulation 11(da) - </w:t>
      </w:r>
      <w:r w:rsidR="2BB960E5" w:rsidRPr="00EA3162">
        <w:rPr>
          <w:rFonts w:ascii="Arial" w:hAnsi="Arial" w:cs="Arial"/>
          <w:b/>
          <w:bCs/>
          <w:szCs w:val="24"/>
        </w:rPr>
        <w:t>Council considered that the display home would have an adverse impact upon the amenity of the residential street.</w:t>
      </w:r>
    </w:p>
    <w:p w14:paraId="5C303023" w14:textId="73596C24" w:rsidR="2BB960E5" w:rsidRDefault="2BB960E5" w:rsidP="2BB960E5">
      <w:pPr>
        <w:ind w:left="-284"/>
        <w:jc w:val="both"/>
        <w:rPr>
          <w:rFonts w:ascii="Arial" w:hAnsi="Arial" w:cs="Arial"/>
          <w:szCs w:val="24"/>
        </w:rPr>
      </w:pPr>
    </w:p>
    <w:p w14:paraId="4C0D7FC6" w14:textId="6861715A" w:rsidR="00DC4BDF" w:rsidRPr="00147AEA" w:rsidRDefault="00DC4BDF"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3CEBACE4" w14:textId="02A8994E" w:rsidR="00DC4BDF" w:rsidRPr="00147AEA" w:rsidRDefault="00DC4BDF"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38547820" w14:textId="552D8AF6" w:rsidR="00DC4BDF" w:rsidRDefault="00F10AB2" w:rsidP="00422EC0">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03297" behindDoc="0" locked="0" layoutInCell="1" allowOverlap="1" wp14:anchorId="2383D133" wp14:editId="49FBF0AC">
                <wp:simplePos x="0" y="0"/>
                <wp:positionH relativeFrom="margin">
                  <wp:posOffset>-235931</wp:posOffset>
                </wp:positionH>
                <wp:positionV relativeFrom="paragraph">
                  <wp:posOffset>181264</wp:posOffset>
                </wp:positionV>
                <wp:extent cx="6114472" cy="3380509"/>
                <wp:effectExtent l="0" t="0" r="19685" b="10795"/>
                <wp:wrapNone/>
                <wp:docPr id="53" name="Rectangle 53"/>
                <wp:cNvGraphicFramePr/>
                <a:graphic xmlns:a="http://schemas.openxmlformats.org/drawingml/2006/main">
                  <a:graphicData uri="http://schemas.microsoft.com/office/word/2010/wordprocessingShape">
                    <wps:wsp>
                      <wps:cNvSpPr/>
                      <wps:spPr>
                        <a:xfrm>
                          <a:off x="0" y="0"/>
                          <a:ext cx="6114472" cy="338050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8BA4" id="Rectangle 53" o:spid="_x0000_s1026" style="position:absolute;margin-left:-18.6pt;margin-top:14.25pt;width:481.45pt;height:266.2pt;z-index:251703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2VgAIAAIcFAAAOAAAAZHJzL2Uyb0RvYy54bWysVN9v2yAQfp+0/wHxvtpJf0d1qqhVp0ld&#10;G62d+kwwxEjAMSBxsr9+B3acqO02aZofMHB339193N3V9cZoshY+KLAVHR2VlAjLoVZ2WdHvz3ef&#10;LigJkdmaabCiolsR6PX044er1k3EGBrQtfAEQWyYtK6iTYxuUhSBN8KwcAROWBRK8IZFPPplUXvW&#10;IrrRxbgsz4oWfO08cBEC3t52QjrN+FIKHh+lDCISXVGMLebV53WR1mJ6xSZLz1yjeB8G+4coDFMW&#10;nQ5QtywysvLqDZRR3EMAGY84mAKkVFzkHDCbUfkqm6eGOZFzQXKCG2gK/w+WP6yf3NwjDa0Lk4Db&#10;lMVGepP+GB/ZZLK2A1liEwnHy7PR6OTkfEwJR9nx8UV5Wl4mOou9ufMhfhZgSNpU1ONrZJLY+j7E&#10;TnWnkrxZuFNa5xfRNl0E0KpOd/mQSkLcaE/WDB+TcS5sHGU8vTJfoe7uT0v8+jhyFSWTHNUBGsaY&#10;PBT7nPMubrVIrrT9JiRRNWY5zg4GoLe+Q8Nq8TfXGTAhS0xmwO6C/w12R0+vn0xFrubBuPxTYJ3x&#10;YJE9g42DsVEW/HsAGhntPXf6O5I6ahJLC6i3c088dL0UHL9T+Lz3LMQ589g82GY4EOIjLlJDW1Ho&#10;d5Q04H++d5/0saZRSkmLzVjR8GPFvKBEf7FY7ZdYaql78+Hk9HyMB38oWRxK7MrcAJbICEeP43mb&#10;9KPebaUH84JzY5a8oohZjr4ryqPfHW5iNyRw8nAxm2U17FjH4r19cjyBJ1ZT+T5vXph3fY1HbI8H&#10;2DUum7wq9U43WVqYrSJIlftgz2vPN3Z7rtl+MqVxcnjOWvv5Of0FAAD//wMAUEsDBBQABgAIAAAA&#10;IQApwJB64gAAAAoBAAAPAAAAZHJzL2Rvd25yZXYueG1sTI/LTsMwEEX3SPyDNUjsWoeg9BEyqUol&#10;VjykNC0SOzcekkA8jmK3DXw9ZgXL0T2690y2Gk0nTjS41jLCzTQCQVxZ3XKNsCsfJgsQzivWqrNM&#10;CF/kYJVfXmQq1fbMBZ22vhahhF2qEBrv+1RKVzVklJvanjhk73YwyodzqKUe1DmUm07GUTSTRrUc&#10;FhrV06ah6nN7NAi0f/0ovt8eq5enam0L3vjyvnxGvL4a13cgPI3+D4Zf/aAOeXA62CNrJzqEye08&#10;DihCvEhABGAZJ3MQB4RkFi1B5pn8/0L+AwAA//8DAFBLAQItABQABgAIAAAAIQC2gziS/gAAAOEB&#10;AAATAAAAAAAAAAAAAAAAAAAAAABbQ29udGVudF9UeXBlc10ueG1sUEsBAi0AFAAGAAgAAAAhADj9&#10;If/WAAAAlAEAAAsAAAAAAAAAAAAAAAAALwEAAF9yZWxzLy5yZWxzUEsBAi0AFAAGAAgAAAAhAImO&#10;/ZWAAgAAhwUAAA4AAAAAAAAAAAAAAAAALgIAAGRycy9lMm9Eb2MueG1sUEsBAi0AFAAGAAgAAAAh&#10;ACnAkHriAAAACgEAAA8AAAAAAAAAAAAAAAAA2gQAAGRycy9kb3ducmV2LnhtbFBLBQYAAAAABAAE&#10;APMAAADpBQAAAAA=&#10;" filled="f" strokecolor="#243f60 [1604]" strokeweight="2pt">
                <w10:wrap anchorx="margin"/>
              </v:rect>
            </w:pict>
          </mc:Fallback>
        </mc:AlternateContent>
      </w:r>
    </w:p>
    <w:p w14:paraId="6DE5D028" w14:textId="76619E7E" w:rsidR="00EA3162" w:rsidRPr="00EA3162" w:rsidRDefault="00EA3162" w:rsidP="00422EC0">
      <w:pPr>
        <w:ind w:left="-284"/>
        <w:jc w:val="both"/>
        <w:rPr>
          <w:rFonts w:ascii="Arial" w:hAnsi="Arial" w:cs="Arial"/>
          <w:b/>
          <w:bCs/>
          <w:color w:val="244061" w:themeColor="accent1" w:themeShade="80"/>
          <w:sz w:val="28"/>
          <w:szCs w:val="28"/>
        </w:rPr>
      </w:pPr>
      <w:bookmarkStart w:id="33" w:name="_Hlk105623052"/>
      <w:r w:rsidRPr="00EA3162">
        <w:rPr>
          <w:rFonts w:ascii="Arial" w:hAnsi="Arial" w:cs="Arial"/>
          <w:b/>
          <w:bCs/>
          <w:color w:val="244061" w:themeColor="accent1" w:themeShade="80"/>
          <w:sz w:val="28"/>
          <w:szCs w:val="28"/>
        </w:rPr>
        <w:t>Council Resolution</w:t>
      </w:r>
    </w:p>
    <w:p w14:paraId="48937CA8" w14:textId="5096978F" w:rsidR="00EA3162" w:rsidRPr="00147AEA" w:rsidRDefault="00EA3162" w:rsidP="00422EC0">
      <w:pPr>
        <w:ind w:left="-284"/>
        <w:jc w:val="both"/>
        <w:rPr>
          <w:rFonts w:ascii="Arial" w:hAnsi="Arial" w:cs="Arial"/>
          <w:szCs w:val="24"/>
        </w:rPr>
      </w:pPr>
    </w:p>
    <w:p w14:paraId="0F434231" w14:textId="0AD09D8C" w:rsidR="00DC4BDF" w:rsidRPr="003F7AAF" w:rsidRDefault="00DC4BDF" w:rsidP="00DC4BDF">
      <w:pPr>
        <w:ind w:left="-284"/>
        <w:jc w:val="both"/>
        <w:rPr>
          <w:rFonts w:ascii="Arial" w:hAnsi="Arial" w:cs="Arial"/>
          <w:b/>
          <w:color w:val="244061" w:themeColor="accent1" w:themeShade="80"/>
          <w:szCs w:val="24"/>
        </w:rPr>
      </w:pPr>
      <w:r w:rsidRPr="003F7AAF">
        <w:rPr>
          <w:rFonts w:ascii="Arial" w:hAnsi="Arial" w:cs="Arial"/>
          <w:b/>
          <w:color w:val="244061" w:themeColor="accent1" w:themeShade="80"/>
          <w:szCs w:val="24"/>
        </w:rPr>
        <w:t xml:space="preserve">In accordance with Clause 68(2)(c) of the Deemed Provisions of the </w:t>
      </w:r>
      <w:r w:rsidRPr="003F7AAF">
        <w:rPr>
          <w:rFonts w:ascii="Arial" w:hAnsi="Arial" w:cs="Arial"/>
          <w:b/>
          <w:i/>
          <w:iCs/>
          <w:color w:val="244061" w:themeColor="accent1" w:themeShade="80"/>
          <w:szCs w:val="24"/>
        </w:rPr>
        <w:t>Planning and Development (Local Planning Schemes) Regulations 2015,</w:t>
      </w:r>
      <w:r w:rsidRPr="003F7AAF">
        <w:rPr>
          <w:rFonts w:ascii="Arial" w:hAnsi="Arial" w:cs="Arial"/>
          <w:b/>
          <w:color w:val="244061" w:themeColor="accent1" w:themeShade="80"/>
          <w:szCs w:val="24"/>
        </w:rPr>
        <w:t xml:space="preserve"> Council refuses the development application in accordance with the plans date stamped 31 January 2022 for a change of use from a Residential Single House to a Display House for the following reasons:</w:t>
      </w:r>
    </w:p>
    <w:p w14:paraId="224F0774" w14:textId="0A4A089A" w:rsidR="00DC4BDF" w:rsidRPr="003F7AAF" w:rsidRDefault="00DC4BDF" w:rsidP="00DC4BDF">
      <w:pPr>
        <w:jc w:val="both"/>
        <w:rPr>
          <w:rFonts w:ascii="Arial" w:hAnsi="Arial" w:cs="Arial"/>
          <w:b/>
          <w:color w:val="244061" w:themeColor="accent1" w:themeShade="80"/>
          <w:szCs w:val="24"/>
        </w:rPr>
      </w:pPr>
    </w:p>
    <w:p w14:paraId="4CDDA2B7" w14:textId="5C8E467B" w:rsidR="00DC4BDF" w:rsidRPr="003F7AAF" w:rsidRDefault="00DC4BDF" w:rsidP="002736D7">
      <w:pPr>
        <w:pStyle w:val="ListParagraph"/>
        <w:numPr>
          <w:ilvl w:val="0"/>
          <w:numId w:val="94"/>
        </w:numPr>
        <w:ind w:left="284" w:hanging="567"/>
        <w:jc w:val="both"/>
        <w:rPr>
          <w:rFonts w:ascii="Arial" w:hAnsi="Arial" w:cs="Arial"/>
          <w:b/>
          <w:color w:val="244061" w:themeColor="accent1" w:themeShade="80"/>
          <w:szCs w:val="24"/>
        </w:rPr>
      </w:pPr>
      <w:r w:rsidRPr="003F7AAF">
        <w:rPr>
          <w:rFonts w:ascii="Arial" w:hAnsi="Arial" w:cs="Arial"/>
          <w:b/>
          <w:color w:val="244061" w:themeColor="accent1" w:themeShade="80"/>
          <w:szCs w:val="24"/>
        </w:rPr>
        <w:t xml:space="preserve">The proposed use is inappropriate for the site’s context failing to meet the objectives of the Residential Zone as listed in the City of Nedlands Local Planning Scheme No. 3. </w:t>
      </w:r>
    </w:p>
    <w:p w14:paraId="6DB81B72" w14:textId="77777777" w:rsidR="00DC4BDF" w:rsidRPr="003F7AAF" w:rsidRDefault="00DC4BDF" w:rsidP="00DC4BDF">
      <w:pPr>
        <w:pStyle w:val="ListParagraph"/>
        <w:ind w:left="851" w:hanging="567"/>
        <w:jc w:val="both"/>
        <w:rPr>
          <w:rFonts w:ascii="Arial" w:hAnsi="Arial" w:cs="Arial"/>
          <w:b/>
          <w:color w:val="244061" w:themeColor="accent1" w:themeShade="80"/>
          <w:szCs w:val="24"/>
        </w:rPr>
      </w:pPr>
    </w:p>
    <w:p w14:paraId="4B01E3DE" w14:textId="3ED38F4E" w:rsidR="00DC4BDF" w:rsidRPr="003F7AAF" w:rsidRDefault="00DC4BDF" w:rsidP="002736D7">
      <w:pPr>
        <w:pStyle w:val="ListParagraph"/>
        <w:numPr>
          <w:ilvl w:val="0"/>
          <w:numId w:val="94"/>
        </w:numPr>
        <w:ind w:left="284" w:hanging="567"/>
        <w:jc w:val="both"/>
        <w:rPr>
          <w:rFonts w:ascii="Arial" w:hAnsi="Arial" w:cs="Arial"/>
          <w:b/>
          <w:color w:val="244061" w:themeColor="accent1" w:themeShade="80"/>
          <w:szCs w:val="24"/>
        </w:rPr>
      </w:pPr>
      <w:r w:rsidRPr="003F7AAF">
        <w:rPr>
          <w:rFonts w:ascii="Arial" w:hAnsi="Arial" w:cs="Arial"/>
          <w:b/>
          <w:color w:val="244061" w:themeColor="accent1" w:themeShade="80"/>
          <w:szCs w:val="24"/>
        </w:rPr>
        <w:t xml:space="preserve">The proposed land use will result in an increase in vehicle movements to and from the subject site are not appropriate within a residential context. Vehicle movements will result in an adverse impact on the amenity of the adjoining properties. </w:t>
      </w:r>
    </w:p>
    <w:p w14:paraId="228F9471" w14:textId="77777777" w:rsidR="00DC4BDF" w:rsidRPr="003F7AAF" w:rsidRDefault="00DC4BDF" w:rsidP="00DC4BDF">
      <w:pPr>
        <w:pStyle w:val="ListParagraph"/>
        <w:ind w:left="851" w:hanging="567"/>
        <w:jc w:val="both"/>
        <w:rPr>
          <w:rFonts w:ascii="Arial" w:hAnsi="Arial" w:cs="Arial"/>
          <w:b/>
          <w:color w:val="244061" w:themeColor="accent1" w:themeShade="80"/>
          <w:szCs w:val="24"/>
        </w:rPr>
      </w:pPr>
    </w:p>
    <w:p w14:paraId="793E6FE4" w14:textId="770476D6" w:rsidR="00DC4BDF" w:rsidRDefault="00DC4BDF" w:rsidP="002736D7">
      <w:pPr>
        <w:pStyle w:val="ListParagraph"/>
        <w:numPr>
          <w:ilvl w:val="0"/>
          <w:numId w:val="94"/>
        </w:numPr>
        <w:ind w:left="284" w:hanging="567"/>
        <w:jc w:val="both"/>
        <w:rPr>
          <w:rFonts w:ascii="Arial" w:eastAsia="Calibri" w:hAnsi="Arial" w:cs="Arial"/>
          <w:b/>
          <w:color w:val="244061" w:themeColor="accent1" w:themeShade="80"/>
          <w:szCs w:val="24"/>
        </w:rPr>
      </w:pPr>
      <w:r w:rsidRPr="003F7AAF">
        <w:rPr>
          <w:rFonts w:ascii="Arial" w:eastAsia="Calibri" w:hAnsi="Arial" w:cs="Arial"/>
          <w:b/>
          <w:color w:val="244061" w:themeColor="accent1" w:themeShade="80"/>
          <w:szCs w:val="24"/>
        </w:rPr>
        <w:t xml:space="preserve">The development does not meet the City of Nedlands Parking Local </w:t>
      </w:r>
      <w:r w:rsidRPr="00DC4BDF">
        <w:rPr>
          <w:rFonts w:ascii="Arial" w:hAnsi="Arial" w:cs="Arial"/>
          <w:b/>
          <w:color w:val="244061" w:themeColor="accent1" w:themeShade="80"/>
          <w:szCs w:val="24"/>
        </w:rPr>
        <w:t>Planning</w:t>
      </w:r>
      <w:r w:rsidRPr="003F7AAF">
        <w:rPr>
          <w:rFonts w:ascii="Arial" w:eastAsia="Calibri" w:hAnsi="Arial" w:cs="Arial"/>
          <w:b/>
          <w:color w:val="244061" w:themeColor="accent1" w:themeShade="80"/>
          <w:szCs w:val="24"/>
        </w:rPr>
        <w:t xml:space="preserve"> Policy objectives as inadequate parking has been provided on site.</w:t>
      </w:r>
    </w:p>
    <w:bookmarkEnd w:id="33"/>
    <w:p w14:paraId="711F9AF8" w14:textId="15ABCF7C" w:rsidR="00A37FE7" w:rsidRDefault="00A37FE7" w:rsidP="00A37FE7">
      <w:pPr>
        <w:pStyle w:val="ListParagraph"/>
        <w:rPr>
          <w:rFonts w:ascii="Arial" w:eastAsia="Calibri" w:hAnsi="Arial" w:cs="Arial"/>
          <w:b/>
          <w:color w:val="244061" w:themeColor="accent1" w:themeShade="80"/>
          <w:szCs w:val="24"/>
        </w:rPr>
      </w:pPr>
    </w:p>
    <w:p w14:paraId="7B437E5E" w14:textId="77777777" w:rsidR="008E2B1C" w:rsidRPr="00A37FE7" w:rsidRDefault="008E2B1C" w:rsidP="00A37FE7">
      <w:pPr>
        <w:pStyle w:val="ListParagraph"/>
        <w:rPr>
          <w:rFonts w:ascii="Arial" w:eastAsia="Calibri" w:hAnsi="Arial" w:cs="Arial"/>
          <w:b/>
          <w:color w:val="244061" w:themeColor="accent1" w:themeShade="80"/>
          <w:szCs w:val="24"/>
        </w:rPr>
      </w:pPr>
    </w:p>
    <w:p w14:paraId="64AC5028" w14:textId="5E99DA21" w:rsidR="00A37FE7" w:rsidRPr="001D307B" w:rsidRDefault="00A37FE7" w:rsidP="00EA3162">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Youngman</w:t>
      </w:r>
      <w:r w:rsidRPr="001D307B">
        <w:rPr>
          <w:rFonts w:ascii="Arial" w:hAnsi="Arial" w:cs="Arial"/>
          <w:szCs w:val="24"/>
        </w:rPr>
        <w:t xml:space="preserve"> left the meeting at </w:t>
      </w:r>
      <w:r>
        <w:rPr>
          <w:rFonts w:ascii="Arial" w:hAnsi="Arial" w:cs="Arial"/>
          <w:szCs w:val="28"/>
        </w:rPr>
        <w:t>8</w:t>
      </w:r>
      <w:r w:rsidRPr="001D307B">
        <w:rPr>
          <w:rFonts w:ascii="Arial" w:hAnsi="Arial" w:cs="Arial"/>
          <w:szCs w:val="24"/>
        </w:rPr>
        <w:t>pm.</w:t>
      </w:r>
    </w:p>
    <w:p w14:paraId="014FE562" w14:textId="58E1ACBA" w:rsidR="00A37FE7" w:rsidRPr="00A37FE7" w:rsidRDefault="00A37FE7" w:rsidP="00A37FE7">
      <w:pPr>
        <w:jc w:val="both"/>
        <w:rPr>
          <w:rFonts w:ascii="Arial" w:eastAsia="Calibri" w:hAnsi="Arial" w:cs="Arial"/>
          <w:b/>
          <w:color w:val="244061" w:themeColor="accent1" w:themeShade="80"/>
          <w:szCs w:val="24"/>
        </w:rPr>
      </w:pPr>
    </w:p>
    <w:p w14:paraId="0D4E9FD4" w14:textId="74DD0635" w:rsidR="00DC4BDF" w:rsidRPr="00147AEA" w:rsidRDefault="00A37FE7" w:rsidP="00F10AB2">
      <w:pPr>
        <w:ind w:left="-284" w:right="-238"/>
        <w:jc w:val="right"/>
        <w:rPr>
          <w:rFonts w:ascii="Arial" w:hAnsi="Arial" w:cs="Arial"/>
          <w:b/>
          <w:szCs w:val="24"/>
        </w:rPr>
      </w:pPr>
      <w:r>
        <w:rPr>
          <w:rFonts w:ascii="Arial" w:hAnsi="Arial" w:cs="Arial"/>
          <w:b/>
          <w:szCs w:val="24"/>
        </w:rPr>
        <w:t>CARRIED 6/3</w:t>
      </w:r>
    </w:p>
    <w:p w14:paraId="1C563F3E" w14:textId="5E442320" w:rsidR="00DC4BDF" w:rsidRPr="00147AEA" w:rsidRDefault="00DC4BDF" w:rsidP="00F10AB2">
      <w:pPr>
        <w:ind w:left="-284" w:right="-238"/>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Senathi</w:t>
      </w:r>
      <w:r w:rsidR="00A37FE7">
        <w:rPr>
          <w:rFonts w:ascii="Arial" w:hAnsi="Arial" w:cs="Arial"/>
          <w:b/>
          <w:szCs w:val="24"/>
        </w:rPr>
        <w:t>rajah Combes &amp; Hodsdon</w:t>
      </w:r>
      <w:r w:rsidRPr="00147AEA">
        <w:rPr>
          <w:rFonts w:ascii="Arial" w:hAnsi="Arial" w:cs="Arial"/>
          <w:b/>
          <w:szCs w:val="24"/>
        </w:rPr>
        <w:t>)</w:t>
      </w:r>
    </w:p>
    <w:p w14:paraId="13DAF36D" w14:textId="40FD7E23" w:rsidR="0065517D" w:rsidRDefault="0065517D" w:rsidP="003176F3">
      <w:pPr>
        <w:ind w:left="-284" w:right="-238"/>
        <w:jc w:val="both"/>
        <w:rPr>
          <w:rFonts w:ascii="Arial" w:eastAsia="Calibri" w:hAnsi="Arial" w:cs="Arial"/>
          <w:b/>
          <w:szCs w:val="32"/>
          <w:lang w:val="en-US"/>
        </w:rPr>
      </w:pPr>
    </w:p>
    <w:p w14:paraId="26AB38FD" w14:textId="77777777" w:rsidR="003176F3" w:rsidRPr="004E5A59" w:rsidRDefault="003176F3" w:rsidP="003176F3">
      <w:pPr>
        <w:ind w:left="-284" w:right="-238"/>
        <w:jc w:val="both"/>
        <w:rPr>
          <w:rFonts w:ascii="Arial" w:eastAsia="Calibri" w:hAnsi="Arial" w:cs="Arial"/>
          <w:b/>
          <w:szCs w:val="32"/>
          <w:lang w:val="en-US"/>
        </w:rPr>
      </w:pPr>
    </w:p>
    <w:p w14:paraId="4775D6E8" w14:textId="77777777" w:rsidR="004E5A59" w:rsidRPr="008E2B1C" w:rsidRDefault="004E5A59" w:rsidP="003176F3">
      <w:pPr>
        <w:ind w:left="-284" w:right="-238"/>
        <w:jc w:val="both"/>
        <w:rPr>
          <w:rFonts w:ascii="Arial" w:eastAsia="Calibri" w:hAnsi="Arial" w:cs="Arial"/>
          <w:bCs/>
          <w:color w:val="244061"/>
          <w:sz w:val="28"/>
          <w:szCs w:val="32"/>
          <w:lang w:val="en-US"/>
        </w:rPr>
      </w:pPr>
      <w:r w:rsidRPr="008E2B1C">
        <w:rPr>
          <w:rFonts w:ascii="Arial" w:eastAsia="Calibri" w:hAnsi="Arial" w:cs="Arial"/>
          <w:bCs/>
          <w:color w:val="244061"/>
          <w:sz w:val="28"/>
          <w:szCs w:val="32"/>
          <w:lang w:val="en-US"/>
        </w:rPr>
        <w:t>Recommendation</w:t>
      </w:r>
    </w:p>
    <w:p w14:paraId="0EC26544" w14:textId="77777777" w:rsidR="004E5A59" w:rsidRPr="008E2B1C" w:rsidRDefault="004E5A59" w:rsidP="003176F3">
      <w:pPr>
        <w:ind w:left="-284" w:right="-238"/>
        <w:jc w:val="both"/>
        <w:rPr>
          <w:rFonts w:ascii="Arial" w:eastAsia="Calibri" w:hAnsi="Arial" w:cs="Arial"/>
          <w:bCs/>
          <w:color w:val="244061"/>
          <w:szCs w:val="24"/>
        </w:rPr>
      </w:pPr>
    </w:p>
    <w:p w14:paraId="52B39328" w14:textId="77777777" w:rsidR="004E5A59" w:rsidRPr="008E2B1C" w:rsidRDefault="004E5A59" w:rsidP="003176F3">
      <w:pPr>
        <w:ind w:left="-284" w:right="-238"/>
        <w:jc w:val="both"/>
        <w:rPr>
          <w:rFonts w:ascii="Arial" w:eastAsia="Calibri" w:hAnsi="Arial" w:cs="Arial"/>
          <w:bCs/>
          <w:color w:val="244061"/>
          <w:szCs w:val="24"/>
        </w:rPr>
      </w:pPr>
      <w:r w:rsidRPr="008E2B1C">
        <w:rPr>
          <w:rFonts w:ascii="Arial" w:eastAsia="Calibri" w:hAnsi="Arial" w:cs="Arial"/>
          <w:bCs/>
          <w:color w:val="244061"/>
          <w:szCs w:val="24"/>
        </w:rPr>
        <w:t>That Council:</w:t>
      </w:r>
    </w:p>
    <w:p w14:paraId="4E213AE0" w14:textId="77777777" w:rsidR="004E5A59" w:rsidRPr="008E2B1C" w:rsidRDefault="004E5A59" w:rsidP="003176F3">
      <w:pPr>
        <w:ind w:left="-284" w:right="-238"/>
        <w:jc w:val="both"/>
        <w:rPr>
          <w:rFonts w:ascii="Arial" w:eastAsia="Calibri" w:hAnsi="Arial" w:cs="Arial"/>
          <w:bCs/>
          <w:color w:val="244061"/>
          <w:szCs w:val="24"/>
        </w:rPr>
      </w:pPr>
    </w:p>
    <w:p w14:paraId="6BDC78F1" w14:textId="77777777" w:rsidR="004E5A59" w:rsidRPr="008E2B1C" w:rsidRDefault="004E5A59" w:rsidP="003176F3">
      <w:pPr>
        <w:ind w:left="-284" w:right="-238"/>
        <w:jc w:val="both"/>
        <w:rPr>
          <w:rFonts w:ascii="Arial" w:eastAsia="Calibri" w:hAnsi="Arial" w:cs="Arial"/>
          <w:bCs/>
          <w:color w:val="244061"/>
          <w:szCs w:val="24"/>
        </w:rPr>
      </w:pPr>
      <w:r w:rsidRPr="008E2B1C">
        <w:rPr>
          <w:rFonts w:ascii="Arial" w:eastAsia="Calibri" w:hAnsi="Arial" w:cs="Arial"/>
          <w:bCs/>
          <w:color w:val="244061"/>
          <w:szCs w:val="24"/>
        </w:rPr>
        <w:t xml:space="preserve">In accordance with Clause 68(2)(b) of the Deemed Provisions of the </w:t>
      </w:r>
      <w:r w:rsidRPr="008E2B1C">
        <w:rPr>
          <w:rFonts w:ascii="Arial" w:eastAsia="Calibri" w:hAnsi="Arial" w:cs="Arial"/>
          <w:bCs/>
          <w:i/>
          <w:color w:val="244061"/>
          <w:szCs w:val="24"/>
        </w:rPr>
        <w:t>Planning and Development (Local Planning Schemes) Regulations 2015,</w:t>
      </w:r>
      <w:r w:rsidRPr="008E2B1C">
        <w:rPr>
          <w:rFonts w:ascii="Arial" w:eastAsia="Calibri" w:hAnsi="Arial" w:cs="Arial"/>
          <w:bCs/>
          <w:color w:val="244061"/>
          <w:szCs w:val="24"/>
        </w:rPr>
        <w:t xml:space="preserve"> approves the development application in accordance with the plans date stamped 31 January 2022 for a temporary change of use from a single house to a display house and signage at 60 Beatrice Road, Dalkeith, subject to the following conditions:</w:t>
      </w:r>
    </w:p>
    <w:p w14:paraId="3FBFE45D" w14:textId="77777777" w:rsidR="004E5A59" w:rsidRPr="008E2B1C" w:rsidRDefault="004E5A59" w:rsidP="003176F3">
      <w:pPr>
        <w:numPr>
          <w:ilvl w:val="0"/>
          <w:numId w:val="34"/>
        </w:numPr>
        <w:ind w:left="284" w:right="-238" w:hanging="567"/>
        <w:contextualSpacing/>
        <w:jc w:val="both"/>
        <w:rPr>
          <w:rFonts w:ascii="Arial" w:eastAsia="Calibri" w:hAnsi="Arial" w:cs="Arial"/>
          <w:bCs/>
          <w:color w:val="1F4E79"/>
          <w:szCs w:val="24"/>
          <w:lang w:val="en-GB"/>
        </w:rPr>
      </w:pPr>
      <w:r w:rsidRPr="008E2B1C">
        <w:rPr>
          <w:rFonts w:ascii="Arial" w:eastAsia="Calibri" w:hAnsi="Arial" w:cs="Arial"/>
          <w:bCs/>
          <w:color w:val="1F4E79"/>
          <w:szCs w:val="24"/>
          <w:lang w:val="en-GB"/>
        </w:rPr>
        <w:t>This approval period concludes on 11 December 2022. The signage is to be removed and the use of the site as a display house is to revert to a single residential house at the end of this approval period.</w:t>
      </w:r>
    </w:p>
    <w:p w14:paraId="3FA8A9FD" w14:textId="77777777" w:rsidR="004E5A59" w:rsidRPr="008E2B1C" w:rsidRDefault="004E5A59" w:rsidP="003176F3">
      <w:pPr>
        <w:ind w:left="-284" w:right="-238"/>
        <w:contextualSpacing/>
        <w:jc w:val="both"/>
        <w:rPr>
          <w:rFonts w:ascii="Arial" w:hAnsi="Arial" w:cs="Arial"/>
          <w:bCs/>
          <w:color w:val="244061"/>
          <w:szCs w:val="24"/>
        </w:rPr>
      </w:pPr>
    </w:p>
    <w:p w14:paraId="448E1F75" w14:textId="77777777" w:rsidR="004E5A59" w:rsidRPr="008E2B1C" w:rsidRDefault="004E5A59" w:rsidP="003176F3">
      <w:pPr>
        <w:numPr>
          <w:ilvl w:val="0"/>
          <w:numId w:val="34"/>
        </w:numPr>
        <w:ind w:left="284" w:right="-238" w:hanging="567"/>
        <w:contextualSpacing/>
        <w:jc w:val="both"/>
        <w:rPr>
          <w:rFonts w:ascii="Arial" w:eastAsia="Calibri" w:hAnsi="Arial" w:cs="Arial"/>
          <w:bCs/>
          <w:color w:val="1F4E79"/>
          <w:szCs w:val="24"/>
          <w:lang w:val="en-GB"/>
        </w:rPr>
      </w:pPr>
      <w:r w:rsidRPr="008E2B1C">
        <w:rPr>
          <w:rFonts w:ascii="Arial" w:eastAsia="Calibri" w:hAnsi="Arial" w:cs="Arial"/>
          <w:bCs/>
          <w:color w:val="1F4E79"/>
          <w:szCs w:val="24"/>
          <w:lang w:val="en-GB"/>
        </w:rPr>
        <w:t xml:space="preserve">This approval relates only to a temporary change of use from a single residential house to a display house, and associated signage as shown on the approved plans.  It does not relate to any other development on this lot. </w:t>
      </w:r>
    </w:p>
    <w:p w14:paraId="1B59AF76" w14:textId="77777777" w:rsidR="004E5A59" w:rsidRPr="008E2B1C" w:rsidRDefault="004E5A59" w:rsidP="003176F3">
      <w:pPr>
        <w:ind w:left="-283" w:right="-238"/>
        <w:contextualSpacing/>
        <w:jc w:val="both"/>
        <w:rPr>
          <w:rFonts w:ascii="Arial" w:eastAsia="Calibri" w:hAnsi="Arial" w:cs="Arial"/>
          <w:bCs/>
          <w:color w:val="1F4E79"/>
          <w:szCs w:val="24"/>
          <w:lang w:val="en-GB"/>
        </w:rPr>
      </w:pPr>
    </w:p>
    <w:p w14:paraId="5AAD012E" w14:textId="77777777" w:rsidR="004E5A59" w:rsidRPr="008E2B1C" w:rsidRDefault="004E5A59" w:rsidP="003176F3">
      <w:pPr>
        <w:numPr>
          <w:ilvl w:val="0"/>
          <w:numId w:val="34"/>
        </w:numPr>
        <w:ind w:left="284" w:right="-238" w:hanging="567"/>
        <w:contextualSpacing/>
        <w:jc w:val="both"/>
        <w:rPr>
          <w:rFonts w:ascii="Arial" w:eastAsia="Calibri" w:hAnsi="Arial" w:cs="Arial"/>
          <w:bCs/>
          <w:color w:val="1F4E79"/>
          <w:szCs w:val="24"/>
          <w:lang w:val="en-GB"/>
        </w:rPr>
      </w:pPr>
      <w:r w:rsidRPr="008E2B1C">
        <w:rPr>
          <w:rFonts w:ascii="Arial" w:eastAsia="Calibri" w:hAnsi="Arial" w:cs="Arial"/>
          <w:bCs/>
          <w:color w:val="1F4E79"/>
          <w:szCs w:val="24"/>
          <w:lang w:val="en-GB"/>
        </w:rPr>
        <w:t xml:space="preserve">The operation of the display house is limited to Saturdays and Sundays between the hours of 1:00pm and 4:00pm. </w:t>
      </w:r>
    </w:p>
    <w:p w14:paraId="3A132E35" w14:textId="77777777" w:rsidR="004E5A59" w:rsidRPr="008E2B1C" w:rsidRDefault="004E5A59" w:rsidP="003176F3">
      <w:pPr>
        <w:ind w:left="-283" w:right="-238"/>
        <w:contextualSpacing/>
        <w:jc w:val="both"/>
        <w:rPr>
          <w:rFonts w:ascii="Arial" w:eastAsia="Calibri" w:hAnsi="Arial" w:cs="Arial"/>
          <w:bCs/>
          <w:color w:val="1F4E79"/>
          <w:szCs w:val="24"/>
          <w:lang w:val="en-GB"/>
        </w:rPr>
      </w:pPr>
    </w:p>
    <w:p w14:paraId="0CE081B2" w14:textId="77777777" w:rsidR="004E5A59" w:rsidRPr="008E2B1C" w:rsidRDefault="004E5A59" w:rsidP="003176F3">
      <w:pPr>
        <w:numPr>
          <w:ilvl w:val="0"/>
          <w:numId w:val="34"/>
        </w:numPr>
        <w:ind w:left="284" w:right="-238" w:hanging="567"/>
        <w:contextualSpacing/>
        <w:jc w:val="both"/>
        <w:rPr>
          <w:rFonts w:ascii="Arial" w:eastAsia="Calibri" w:hAnsi="Arial" w:cs="Arial"/>
          <w:bCs/>
          <w:color w:val="1F4E79"/>
          <w:szCs w:val="24"/>
          <w:lang w:val="en-GB"/>
        </w:rPr>
      </w:pPr>
      <w:r w:rsidRPr="008E2B1C">
        <w:rPr>
          <w:rFonts w:ascii="Arial" w:eastAsia="Calibri" w:hAnsi="Arial" w:cs="Arial"/>
          <w:bCs/>
          <w:color w:val="1F4E79"/>
          <w:szCs w:val="24"/>
          <w:lang w:val="en-GB"/>
        </w:rPr>
        <w:t xml:space="preserve">Signage associated with the land use is to be installed within the hours of operation only and removed at the close of the operating period daily. </w:t>
      </w:r>
    </w:p>
    <w:p w14:paraId="1BDC465C" w14:textId="77777777" w:rsidR="004E5A59" w:rsidRPr="008E2B1C" w:rsidRDefault="004E5A59" w:rsidP="003176F3">
      <w:pPr>
        <w:ind w:left="-283" w:right="-238"/>
        <w:contextualSpacing/>
        <w:jc w:val="both"/>
        <w:rPr>
          <w:rFonts w:ascii="Arial" w:eastAsia="Calibri" w:hAnsi="Arial" w:cs="Arial"/>
          <w:bCs/>
          <w:color w:val="1F4E79"/>
          <w:szCs w:val="24"/>
          <w:lang w:val="en-GB"/>
        </w:rPr>
      </w:pPr>
    </w:p>
    <w:p w14:paraId="6C83EFD7" w14:textId="77777777" w:rsidR="004E5A59" w:rsidRPr="008E2B1C" w:rsidRDefault="004E5A59" w:rsidP="003176F3">
      <w:pPr>
        <w:numPr>
          <w:ilvl w:val="0"/>
          <w:numId w:val="34"/>
        </w:numPr>
        <w:ind w:left="284" w:right="-238" w:hanging="567"/>
        <w:contextualSpacing/>
        <w:jc w:val="both"/>
        <w:rPr>
          <w:rFonts w:ascii="Arial" w:eastAsia="Calibri" w:hAnsi="Arial" w:cs="Arial"/>
          <w:bCs/>
          <w:color w:val="1F4E79"/>
          <w:szCs w:val="24"/>
          <w:lang w:val="en-GB"/>
        </w:rPr>
      </w:pPr>
      <w:r w:rsidRPr="008E2B1C">
        <w:rPr>
          <w:rFonts w:ascii="Arial" w:eastAsia="Calibri" w:hAnsi="Arial" w:cs="Arial"/>
          <w:bCs/>
          <w:color w:val="1F4E79"/>
          <w:szCs w:val="24"/>
          <w:lang w:val="en-GB"/>
        </w:rPr>
        <w:t xml:space="preserve">There are to be no more than 6 customers on site during the operation of the display house. </w:t>
      </w:r>
    </w:p>
    <w:p w14:paraId="1C9502B2" w14:textId="77777777" w:rsidR="004E5A59" w:rsidRPr="008E2B1C" w:rsidRDefault="004E5A59" w:rsidP="003176F3">
      <w:pPr>
        <w:ind w:left="-284" w:right="-238"/>
        <w:contextualSpacing/>
        <w:jc w:val="both"/>
        <w:rPr>
          <w:rFonts w:ascii="Arial" w:hAnsi="Arial" w:cs="Arial"/>
          <w:bCs/>
          <w:szCs w:val="24"/>
        </w:rPr>
      </w:pPr>
    </w:p>
    <w:p w14:paraId="54D9F122" w14:textId="572DBCFC" w:rsidR="003176F3" w:rsidRDefault="003176F3" w:rsidP="003176F3">
      <w:pPr>
        <w:ind w:left="-284" w:right="-238"/>
        <w:contextualSpacing/>
        <w:jc w:val="both"/>
        <w:rPr>
          <w:rFonts w:ascii="Arial" w:hAnsi="Arial" w:cs="Arial"/>
          <w:b/>
          <w:bCs/>
          <w:szCs w:val="24"/>
        </w:rPr>
      </w:pPr>
    </w:p>
    <w:p w14:paraId="7E0DA3C4" w14:textId="77777777" w:rsidR="00FE2ABA" w:rsidRPr="004E5A59" w:rsidRDefault="00FE2ABA" w:rsidP="00FE2ABA">
      <w:pPr>
        <w:ind w:left="-284" w:right="-238"/>
        <w:jc w:val="both"/>
        <w:rPr>
          <w:rFonts w:ascii="Arial" w:eastAsia="Calibri" w:hAnsi="Arial" w:cs="Arial"/>
          <w:b/>
          <w:color w:val="1F4E79"/>
          <w:sz w:val="28"/>
          <w:szCs w:val="32"/>
          <w:lang w:val="en-US"/>
        </w:rPr>
      </w:pPr>
      <w:r w:rsidRPr="004E5A59">
        <w:rPr>
          <w:rFonts w:ascii="Arial" w:eastAsia="Calibri" w:hAnsi="Arial" w:cs="Arial"/>
          <w:b/>
          <w:color w:val="1F4E79"/>
          <w:sz w:val="28"/>
          <w:szCs w:val="32"/>
          <w:lang w:val="en-US"/>
        </w:rPr>
        <w:t>Purpose</w:t>
      </w:r>
    </w:p>
    <w:p w14:paraId="6C50980D" w14:textId="77777777" w:rsidR="00FE2ABA" w:rsidRPr="004E5A59" w:rsidRDefault="00FE2ABA" w:rsidP="00FE2ABA">
      <w:pPr>
        <w:ind w:right="-238"/>
        <w:jc w:val="both"/>
        <w:rPr>
          <w:rFonts w:ascii="Arial" w:eastAsia="Calibri" w:hAnsi="Arial" w:cs="Arial"/>
          <w:b/>
          <w:szCs w:val="32"/>
          <w:lang w:val="en-US"/>
        </w:rPr>
      </w:pPr>
    </w:p>
    <w:p w14:paraId="6AE622AE" w14:textId="77777777" w:rsidR="00FE2ABA" w:rsidRPr="004E5A59" w:rsidRDefault="00FE2ABA" w:rsidP="00FE2ABA">
      <w:pPr>
        <w:ind w:left="-284" w:right="-238"/>
        <w:jc w:val="both"/>
        <w:rPr>
          <w:rFonts w:ascii="Arial" w:eastAsia="Calibri" w:hAnsi="Arial" w:cs="Arial"/>
          <w:b/>
          <w:szCs w:val="32"/>
          <w:lang w:val="en-US"/>
        </w:rPr>
      </w:pPr>
      <w:r w:rsidRPr="004E5A59">
        <w:rPr>
          <w:rFonts w:ascii="Arial" w:eastAsia="Calibri" w:hAnsi="Arial" w:cs="Arial"/>
          <w:szCs w:val="32"/>
          <w:lang w:val="en-US"/>
        </w:rPr>
        <w:t xml:space="preserve">The purpose of this report is for Council to determine a development application for a temporary change of use from single house to display house and an associated sign at 60 Beatrice Road, Dalkeith. </w:t>
      </w:r>
    </w:p>
    <w:p w14:paraId="10B80111" w14:textId="19CD6613" w:rsidR="00FE2ABA" w:rsidRDefault="00FE2ABA" w:rsidP="003176F3">
      <w:pPr>
        <w:ind w:left="-284" w:right="-238"/>
        <w:contextualSpacing/>
        <w:jc w:val="both"/>
        <w:rPr>
          <w:rFonts w:ascii="Arial" w:hAnsi="Arial" w:cs="Arial"/>
          <w:b/>
          <w:bCs/>
          <w:szCs w:val="24"/>
        </w:rPr>
      </w:pPr>
    </w:p>
    <w:p w14:paraId="77D199ED" w14:textId="77777777" w:rsidR="00FE2ABA" w:rsidRPr="004E5A59" w:rsidRDefault="00FE2ABA" w:rsidP="003176F3">
      <w:pPr>
        <w:ind w:left="-284" w:right="-238"/>
        <w:contextualSpacing/>
        <w:jc w:val="both"/>
        <w:rPr>
          <w:rFonts w:ascii="Arial" w:hAnsi="Arial" w:cs="Arial"/>
          <w:b/>
          <w:bCs/>
          <w:szCs w:val="24"/>
        </w:rPr>
      </w:pPr>
    </w:p>
    <w:p w14:paraId="1B95163F" w14:textId="77777777" w:rsidR="004E5A59" w:rsidRPr="004E5A59" w:rsidRDefault="004E5A59" w:rsidP="003176F3">
      <w:pPr>
        <w:ind w:left="-284" w:right="-238"/>
        <w:jc w:val="both"/>
        <w:rPr>
          <w:rFonts w:ascii="Arial" w:eastAsia="Calibri" w:hAnsi="Arial" w:cs="Arial"/>
          <w:b/>
          <w:bCs/>
          <w:color w:val="000000"/>
          <w:sz w:val="28"/>
          <w:szCs w:val="28"/>
          <w:lang w:val="en-GB"/>
        </w:rPr>
      </w:pPr>
      <w:r w:rsidRPr="004E5A59">
        <w:rPr>
          <w:rFonts w:ascii="Arial" w:eastAsia="Calibri" w:hAnsi="Arial" w:cs="Arial"/>
          <w:b/>
          <w:color w:val="17365D"/>
          <w:sz w:val="28"/>
          <w:szCs w:val="32"/>
          <w:lang w:val="en-US"/>
        </w:rPr>
        <w:t>Voting Requirement</w:t>
      </w:r>
    </w:p>
    <w:p w14:paraId="41832F7A" w14:textId="77777777" w:rsidR="004E5A59" w:rsidRPr="004E5A59" w:rsidRDefault="004E5A59" w:rsidP="003176F3">
      <w:pPr>
        <w:ind w:left="-284" w:right="-238"/>
        <w:jc w:val="both"/>
        <w:rPr>
          <w:rFonts w:ascii="Arial" w:eastAsia="Calibri" w:hAnsi="Arial" w:cs="Arial"/>
          <w:color w:val="000000"/>
          <w:szCs w:val="24"/>
          <w:lang w:val="en-GB"/>
        </w:rPr>
      </w:pPr>
    </w:p>
    <w:p w14:paraId="60C124D3"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Simple Majority. </w:t>
      </w:r>
    </w:p>
    <w:p w14:paraId="6CAE93C2" w14:textId="77777777" w:rsidR="004E5A59" w:rsidRPr="004E5A59" w:rsidRDefault="004E5A59" w:rsidP="003176F3">
      <w:pPr>
        <w:ind w:left="-284" w:right="-238"/>
        <w:jc w:val="both"/>
        <w:rPr>
          <w:rFonts w:ascii="Arial" w:eastAsia="Calibri" w:hAnsi="Arial" w:cs="Arial"/>
          <w:color w:val="000000"/>
          <w:szCs w:val="24"/>
          <w:lang w:val="en-GB"/>
        </w:rPr>
      </w:pPr>
    </w:p>
    <w:p w14:paraId="006762E8" w14:textId="77777777" w:rsid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F25F141" w14:textId="77777777" w:rsidR="003176F3" w:rsidRPr="004E5A59" w:rsidRDefault="003176F3" w:rsidP="003176F3">
      <w:pPr>
        <w:ind w:left="-284" w:right="-238"/>
        <w:jc w:val="both"/>
        <w:rPr>
          <w:rFonts w:ascii="Arial" w:eastAsia="Calibri" w:hAnsi="Arial" w:cs="Arial"/>
          <w:color w:val="000000"/>
          <w:szCs w:val="24"/>
          <w:lang w:val="en-GB"/>
        </w:rPr>
      </w:pPr>
    </w:p>
    <w:p w14:paraId="194A0147"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71FAD9A" w14:textId="77777777" w:rsidR="004E5A59" w:rsidRPr="004E5A59" w:rsidRDefault="004E5A59" w:rsidP="003176F3">
      <w:pPr>
        <w:ind w:left="-284" w:right="-238"/>
        <w:jc w:val="both"/>
        <w:rPr>
          <w:rFonts w:ascii="Arial" w:eastAsia="Calibri" w:hAnsi="Arial" w:cs="Arial"/>
          <w:color w:val="000000"/>
          <w:szCs w:val="24"/>
          <w:lang w:val="en-GB"/>
        </w:rPr>
      </w:pPr>
    </w:p>
    <w:p w14:paraId="2553C69E"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9F76701" w14:textId="77777777" w:rsidR="004E5A59" w:rsidRDefault="004E5A59" w:rsidP="003176F3">
      <w:pPr>
        <w:ind w:left="-284" w:right="-238"/>
        <w:jc w:val="both"/>
        <w:rPr>
          <w:rFonts w:ascii="Arial" w:eastAsia="Calibri" w:hAnsi="Arial" w:cs="Arial"/>
          <w:b/>
          <w:sz w:val="28"/>
          <w:szCs w:val="32"/>
          <w:lang w:val="en-US"/>
        </w:rPr>
      </w:pPr>
    </w:p>
    <w:p w14:paraId="68FD680D" w14:textId="6A974426" w:rsidR="003176F3" w:rsidRDefault="003176F3" w:rsidP="003176F3">
      <w:pPr>
        <w:ind w:left="-284" w:right="-238"/>
        <w:jc w:val="both"/>
        <w:rPr>
          <w:rFonts w:ascii="Arial" w:eastAsia="Calibri" w:hAnsi="Arial" w:cs="Arial"/>
          <w:b/>
          <w:sz w:val="28"/>
          <w:szCs w:val="32"/>
          <w:lang w:val="en-US"/>
        </w:rPr>
      </w:pPr>
    </w:p>
    <w:p w14:paraId="481E54DA" w14:textId="4EAA0104" w:rsidR="00F10AB2" w:rsidRDefault="00F10AB2" w:rsidP="003176F3">
      <w:pPr>
        <w:ind w:left="-284" w:right="-238"/>
        <w:jc w:val="both"/>
        <w:rPr>
          <w:rFonts w:ascii="Arial" w:eastAsia="Calibri" w:hAnsi="Arial" w:cs="Arial"/>
          <w:b/>
          <w:sz w:val="28"/>
          <w:szCs w:val="32"/>
          <w:lang w:val="en-US"/>
        </w:rPr>
      </w:pPr>
    </w:p>
    <w:p w14:paraId="6AF5DDC7" w14:textId="754A07A3" w:rsidR="00F10AB2" w:rsidRDefault="00F10AB2" w:rsidP="003176F3">
      <w:pPr>
        <w:ind w:left="-284" w:right="-238"/>
        <w:jc w:val="both"/>
        <w:rPr>
          <w:rFonts w:ascii="Arial" w:eastAsia="Calibri" w:hAnsi="Arial" w:cs="Arial"/>
          <w:b/>
          <w:sz w:val="28"/>
          <w:szCs w:val="32"/>
          <w:lang w:val="en-US"/>
        </w:rPr>
      </w:pPr>
    </w:p>
    <w:p w14:paraId="3413EB3B" w14:textId="7B340960" w:rsidR="00F10AB2" w:rsidRDefault="00F10AB2" w:rsidP="003176F3">
      <w:pPr>
        <w:ind w:left="-284" w:right="-238"/>
        <w:jc w:val="both"/>
        <w:rPr>
          <w:rFonts w:ascii="Arial" w:eastAsia="Calibri" w:hAnsi="Arial" w:cs="Arial"/>
          <w:b/>
          <w:sz w:val="28"/>
          <w:szCs w:val="32"/>
          <w:lang w:val="en-US"/>
        </w:rPr>
      </w:pPr>
    </w:p>
    <w:p w14:paraId="1658AB01" w14:textId="77777777" w:rsidR="00F10AB2" w:rsidRPr="004E5A59" w:rsidRDefault="00F10AB2" w:rsidP="003176F3">
      <w:pPr>
        <w:ind w:left="-284" w:right="-238"/>
        <w:jc w:val="both"/>
        <w:rPr>
          <w:rFonts w:ascii="Arial" w:eastAsia="Calibri" w:hAnsi="Arial" w:cs="Arial"/>
          <w:b/>
          <w:sz w:val="28"/>
          <w:szCs w:val="32"/>
          <w:lang w:val="en-US"/>
        </w:rPr>
      </w:pPr>
    </w:p>
    <w:p w14:paraId="43374F67" w14:textId="77777777" w:rsidR="004E5A59" w:rsidRPr="004E5A59" w:rsidRDefault="004E5A59" w:rsidP="003176F3">
      <w:pPr>
        <w:ind w:left="-284" w:right="-238"/>
        <w:jc w:val="both"/>
        <w:rPr>
          <w:rFonts w:ascii="Arial" w:eastAsia="Calibri" w:hAnsi="Arial" w:cs="Arial"/>
          <w:b/>
          <w:color w:val="244061"/>
          <w:sz w:val="28"/>
          <w:szCs w:val="32"/>
          <w:lang w:val="en-US"/>
        </w:rPr>
      </w:pPr>
      <w:r w:rsidRPr="004E5A59">
        <w:rPr>
          <w:rFonts w:ascii="Arial" w:eastAsia="Calibri" w:hAnsi="Arial" w:cs="Arial"/>
          <w:b/>
          <w:color w:val="244061"/>
          <w:sz w:val="28"/>
          <w:szCs w:val="32"/>
          <w:lang w:val="en-US"/>
        </w:rPr>
        <w:t xml:space="preserve">Background </w:t>
      </w:r>
    </w:p>
    <w:p w14:paraId="3BEE0B8B" w14:textId="77777777" w:rsidR="004E5A59" w:rsidRPr="004E5A59" w:rsidRDefault="004E5A59" w:rsidP="003176F3">
      <w:pPr>
        <w:ind w:left="-284" w:right="-238"/>
        <w:jc w:val="both"/>
        <w:rPr>
          <w:rFonts w:ascii="Arial" w:eastAsia="Calibri" w:hAnsi="Arial" w:cs="Arial"/>
          <w:b/>
          <w:sz w:val="28"/>
          <w:szCs w:val="32"/>
          <w:lang w:val="en-US"/>
        </w:rPr>
      </w:pPr>
    </w:p>
    <w:p w14:paraId="363DA744" w14:textId="77777777" w:rsidR="004E5A59" w:rsidRPr="004E5A59" w:rsidRDefault="004E5A59" w:rsidP="003176F3">
      <w:pPr>
        <w:ind w:left="-284" w:right="-238"/>
        <w:jc w:val="both"/>
        <w:rPr>
          <w:rFonts w:ascii="Arial" w:eastAsia="Calibri" w:hAnsi="Arial" w:cs="Arial"/>
          <w:b/>
          <w:bCs/>
          <w:color w:val="000000"/>
          <w:szCs w:val="22"/>
          <w:lang w:val="en-GB"/>
        </w:rPr>
      </w:pPr>
      <w:r w:rsidRPr="004E5A59">
        <w:rPr>
          <w:rFonts w:ascii="Arial" w:eastAsia="Calibri" w:hAnsi="Arial" w:cs="Arial"/>
          <w:b/>
          <w:bCs/>
          <w:color w:val="000000"/>
          <w:szCs w:val="22"/>
          <w:lang w:val="en-GB"/>
        </w:rPr>
        <w:t>Land Details</w:t>
      </w:r>
    </w:p>
    <w:tbl>
      <w:tblPr>
        <w:tblStyle w:val="TableGrid334"/>
        <w:tblW w:w="9640" w:type="dxa"/>
        <w:tblInd w:w="-289" w:type="dxa"/>
        <w:tblLook w:val="04A0" w:firstRow="1" w:lastRow="0" w:firstColumn="1" w:lastColumn="0" w:noHBand="0" w:noVBand="1"/>
      </w:tblPr>
      <w:tblGrid>
        <w:gridCol w:w="6096"/>
        <w:gridCol w:w="3544"/>
      </w:tblGrid>
      <w:tr w:rsidR="004E5A59" w:rsidRPr="004E5A59" w14:paraId="6F896DDA" w14:textId="77777777" w:rsidTr="003176F3">
        <w:trPr>
          <w:trHeight w:val="290"/>
        </w:trPr>
        <w:tc>
          <w:tcPr>
            <w:tcW w:w="6096" w:type="dxa"/>
            <w:vAlign w:val="center"/>
          </w:tcPr>
          <w:p w14:paraId="7646B863"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Metropolitan Region Scheme Zone</w:t>
            </w:r>
          </w:p>
        </w:tc>
        <w:tc>
          <w:tcPr>
            <w:tcW w:w="3544" w:type="dxa"/>
            <w:vAlign w:val="center"/>
          </w:tcPr>
          <w:p w14:paraId="121CA242"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Urban</w:t>
            </w:r>
          </w:p>
        </w:tc>
      </w:tr>
      <w:tr w:rsidR="004E5A59" w:rsidRPr="004E5A59" w14:paraId="38D1C8E0" w14:textId="77777777" w:rsidTr="003176F3">
        <w:trPr>
          <w:trHeight w:val="290"/>
        </w:trPr>
        <w:tc>
          <w:tcPr>
            <w:tcW w:w="6096" w:type="dxa"/>
            <w:vAlign w:val="center"/>
          </w:tcPr>
          <w:p w14:paraId="06484706"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Local Planning Scheme Zone</w:t>
            </w:r>
          </w:p>
        </w:tc>
        <w:tc>
          <w:tcPr>
            <w:tcW w:w="3544" w:type="dxa"/>
            <w:vAlign w:val="center"/>
          </w:tcPr>
          <w:p w14:paraId="1DD96A5A"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Residential</w:t>
            </w:r>
          </w:p>
        </w:tc>
      </w:tr>
      <w:tr w:rsidR="004E5A59" w:rsidRPr="004E5A59" w14:paraId="170F03E7" w14:textId="77777777" w:rsidTr="003176F3">
        <w:trPr>
          <w:trHeight w:val="290"/>
        </w:trPr>
        <w:tc>
          <w:tcPr>
            <w:tcW w:w="6096" w:type="dxa"/>
            <w:vAlign w:val="center"/>
          </w:tcPr>
          <w:p w14:paraId="63140C78"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R-Code</w:t>
            </w:r>
          </w:p>
        </w:tc>
        <w:tc>
          <w:tcPr>
            <w:tcW w:w="3544" w:type="dxa"/>
            <w:vAlign w:val="center"/>
          </w:tcPr>
          <w:p w14:paraId="132F424B"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R10</w:t>
            </w:r>
          </w:p>
        </w:tc>
      </w:tr>
      <w:tr w:rsidR="004E5A59" w:rsidRPr="004E5A59" w14:paraId="677C9D57" w14:textId="77777777" w:rsidTr="003176F3">
        <w:trPr>
          <w:trHeight w:val="277"/>
        </w:trPr>
        <w:tc>
          <w:tcPr>
            <w:tcW w:w="6096" w:type="dxa"/>
            <w:vAlign w:val="center"/>
          </w:tcPr>
          <w:p w14:paraId="3615616D"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Land area</w:t>
            </w:r>
          </w:p>
        </w:tc>
        <w:tc>
          <w:tcPr>
            <w:tcW w:w="3544" w:type="dxa"/>
            <w:vAlign w:val="center"/>
          </w:tcPr>
          <w:p w14:paraId="6D476863"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1098m</w:t>
            </w:r>
            <w:r w:rsidRPr="004E5A59">
              <w:rPr>
                <w:rFonts w:ascii="Arial" w:hAnsi="Arial"/>
                <w:color w:val="000000"/>
                <w:szCs w:val="24"/>
                <w:vertAlign w:val="superscript"/>
                <w:lang w:val="en-GB"/>
              </w:rPr>
              <w:t>2</w:t>
            </w:r>
          </w:p>
        </w:tc>
      </w:tr>
      <w:tr w:rsidR="004E5A59" w:rsidRPr="004E5A59" w14:paraId="74577835" w14:textId="77777777" w:rsidTr="003176F3">
        <w:trPr>
          <w:trHeight w:val="290"/>
        </w:trPr>
        <w:tc>
          <w:tcPr>
            <w:tcW w:w="6096" w:type="dxa"/>
            <w:vAlign w:val="center"/>
          </w:tcPr>
          <w:p w14:paraId="32AD0AB7"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Current Land Use</w:t>
            </w:r>
          </w:p>
        </w:tc>
        <w:tc>
          <w:tcPr>
            <w:tcW w:w="3544" w:type="dxa"/>
            <w:vAlign w:val="center"/>
          </w:tcPr>
          <w:p w14:paraId="3380EED7"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Residential Single House</w:t>
            </w:r>
          </w:p>
        </w:tc>
      </w:tr>
      <w:tr w:rsidR="004E5A59" w:rsidRPr="004E5A59" w14:paraId="2DF428BF" w14:textId="77777777" w:rsidTr="003176F3">
        <w:trPr>
          <w:trHeight w:val="290"/>
        </w:trPr>
        <w:tc>
          <w:tcPr>
            <w:tcW w:w="6096" w:type="dxa"/>
            <w:vAlign w:val="center"/>
          </w:tcPr>
          <w:p w14:paraId="5AAB7BBE"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Proposed Land Use</w:t>
            </w:r>
          </w:p>
        </w:tc>
        <w:tc>
          <w:tcPr>
            <w:tcW w:w="3544" w:type="dxa"/>
            <w:vAlign w:val="center"/>
          </w:tcPr>
          <w:p w14:paraId="7FB716D7"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Display House</w:t>
            </w:r>
          </w:p>
        </w:tc>
      </w:tr>
      <w:tr w:rsidR="004E5A59" w:rsidRPr="004E5A59" w14:paraId="0515223A" w14:textId="77777777" w:rsidTr="003176F3">
        <w:trPr>
          <w:trHeight w:val="290"/>
        </w:trPr>
        <w:tc>
          <w:tcPr>
            <w:tcW w:w="6096" w:type="dxa"/>
            <w:vAlign w:val="center"/>
          </w:tcPr>
          <w:p w14:paraId="0ACBFDEF" w14:textId="77777777" w:rsidR="004E5A59" w:rsidRPr="004E5A59" w:rsidRDefault="004E5A59" w:rsidP="003176F3">
            <w:pPr>
              <w:ind w:right="-238"/>
              <w:jc w:val="both"/>
              <w:rPr>
                <w:rFonts w:ascii="Arial" w:hAnsi="Arial"/>
                <w:b/>
                <w:color w:val="000000"/>
                <w:szCs w:val="24"/>
                <w:lang w:val="en-GB"/>
              </w:rPr>
            </w:pPr>
            <w:r w:rsidRPr="004E5A59">
              <w:rPr>
                <w:rFonts w:ascii="Arial" w:hAnsi="Arial"/>
                <w:b/>
                <w:color w:val="000000"/>
                <w:szCs w:val="24"/>
                <w:lang w:val="en-GB"/>
              </w:rPr>
              <w:t>Proposed Use Class</w:t>
            </w:r>
          </w:p>
        </w:tc>
        <w:tc>
          <w:tcPr>
            <w:tcW w:w="3544" w:type="dxa"/>
            <w:vAlign w:val="center"/>
          </w:tcPr>
          <w:p w14:paraId="4ED9656F" w14:textId="77777777" w:rsidR="004E5A59" w:rsidRPr="004E5A59" w:rsidRDefault="004E5A59" w:rsidP="003176F3">
            <w:pPr>
              <w:ind w:right="-238"/>
              <w:jc w:val="both"/>
              <w:rPr>
                <w:rFonts w:ascii="Arial" w:hAnsi="Arial"/>
                <w:color w:val="000000"/>
                <w:szCs w:val="24"/>
                <w:lang w:val="en-GB"/>
              </w:rPr>
            </w:pPr>
            <w:r w:rsidRPr="004E5A59">
              <w:rPr>
                <w:rFonts w:ascii="Arial" w:hAnsi="Arial"/>
                <w:color w:val="000000"/>
                <w:szCs w:val="24"/>
                <w:lang w:val="en-GB"/>
              </w:rPr>
              <w:t>Use Not Listed</w:t>
            </w:r>
          </w:p>
        </w:tc>
      </w:tr>
    </w:tbl>
    <w:p w14:paraId="16CEC8D0" w14:textId="77777777" w:rsidR="004E5A59" w:rsidRPr="004E5A59" w:rsidRDefault="004E5A59" w:rsidP="003176F3">
      <w:pPr>
        <w:ind w:left="-284" w:right="-238"/>
        <w:jc w:val="both"/>
        <w:rPr>
          <w:rFonts w:ascii="Arial" w:eastAsia="Calibri" w:hAnsi="Arial" w:cs="Arial"/>
          <w:szCs w:val="24"/>
        </w:rPr>
      </w:pPr>
    </w:p>
    <w:p w14:paraId="15FAA0D1"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site is located at 60 Beatrice Road Dalkeith, 120m east of David Cruickshank Reserve. The site is located on the southern side of Beatrice Road and has an approved two-storey single house on the lot which is nearing completion. The lot is rectangular in shape, has a 21m frontage and a total area of 1,098m</w:t>
      </w:r>
      <w:r w:rsidRPr="004E5A59">
        <w:rPr>
          <w:rFonts w:ascii="Arial" w:eastAsia="Calibri" w:hAnsi="Arial" w:cs="Arial"/>
          <w:szCs w:val="24"/>
          <w:vertAlign w:val="superscript"/>
        </w:rPr>
        <w:t>2</w:t>
      </w:r>
      <w:r w:rsidRPr="004E5A59">
        <w:rPr>
          <w:rFonts w:ascii="Arial" w:eastAsia="Calibri" w:hAnsi="Arial" w:cs="Arial"/>
          <w:szCs w:val="24"/>
        </w:rPr>
        <w:t xml:space="preserve">. </w:t>
      </w:r>
    </w:p>
    <w:p w14:paraId="4AF82FD1" w14:textId="77777777" w:rsidR="004E5A59" w:rsidRPr="004E5A59" w:rsidRDefault="004E5A59" w:rsidP="003176F3">
      <w:pPr>
        <w:ind w:left="-284" w:right="-238"/>
        <w:jc w:val="both"/>
        <w:rPr>
          <w:rFonts w:ascii="Arial" w:eastAsia="Calibri" w:hAnsi="Arial" w:cs="Arial"/>
          <w:szCs w:val="24"/>
        </w:rPr>
      </w:pPr>
    </w:p>
    <w:p w14:paraId="2E4F401D"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application seeks development approval for a temporary change of use from a Residential Single House to a Display House for a period of 8 months. The use of the site as a Display House is to revert to a Single House after 11 December 2022.</w:t>
      </w:r>
    </w:p>
    <w:p w14:paraId="315B748C" w14:textId="77777777" w:rsidR="004E5A59" w:rsidRPr="004E5A59" w:rsidRDefault="004E5A59" w:rsidP="003176F3">
      <w:pPr>
        <w:ind w:left="-284" w:right="-238"/>
        <w:jc w:val="both"/>
        <w:rPr>
          <w:rFonts w:ascii="Arial" w:eastAsia="Calibri" w:hAnsi="Arial" w:cs="Arial"/>
          <w:szCs w:val="24"/>
        </w:rPr>
      </w:pPr>
    </w:p>
    <w:p w14:paraId="1C92FACD" w14:textId="77777777" w:rsidR="004E5A59" w:rsidRPr="004E5A59" w:rsidRDefault="004E5A59" w:rsidP="003176F3">
      <w:pPr>
        <w:ind w:left="-284" w:right="-238"/>
        <w:jc w:val="both"/>
        <w:rPr>
          <w:rFonts w:ascii="Arial" w:eastAsia="Calibri" w:hAnsi="Arial" w:cs="Arial"/>
          <w:szCs w:val="24"/>
        </w:rPr>
      </w:pPr>
      <w:r w:rsidRPr="004E5A59">
        <w:rPr>
          <w:rFonts w:ascii="Arial" w:eastAsia="Calibri" w:hAnsi="Arial" w:cs="Arial"/>
          <w:szCs w:val="24"/>
        </w:rPr>
        <w:t>The proposed management plan for the Display House outlines the following details:</w:t>
      </w:r>
    </w:p>
    <w:p w14:paraId="4DAC3914" w14:textId="77777777" w:rsidR="004E5A59" w:rsidRPr="004E5A59" w:rsidRDefault="004E5A59" w:rsidP="003176F3">
      <w:pPr>
        <w:ind w:left="-284" w:right="-238"/>
        <w:jc w:val="both"/>
        <w:rPr>
          <w:rFonts w:ascii="Arial" w:eastAsia="Calibri" w:hAnsi="Arial" w:cs="Arial"/>
          <w:szCs w:val="24"/>
        </w:rPr>
      </w:pPr>
    </w:p>
    <w:p w14:paraId="63168D5B"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Hours of operation</w:t>
      </w:r>
    </w:p>
    <w:p w14:paraId="7339B4C5"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Saturday &amp; Sunday – 1:00-4:00pm.</w:t>
      </w:r>
    </w:p>
    <w:p w14:paraId="5ABFFD77" w14:textId="77777777" w:rsidR="0059239E" w:rsidRPr="004E5A59" w:rsidRDefault="0059239E" w:rsidP="0059239E">
      <w:pPr>
        <w:ind w:left="851" w:right="-238"/>
        <w:contextualSpacing/>
        <w:jc w:val="both"/>
        <w:rPr>
          <w:rFonts w:ascii="Arial" w:eastAsia="Calibri" w:hAnsi="Arial" w:cs="Arial"/>
          <w:szCs w:val="24"/>
        </w:rPr>
      </w:pPr>
    </w:p>
    <w:p w14:paraId="07D8EC2C"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Employees on Site</w:t>
      </w:r>
    </w:p>
    <w:p w14:paraId="27E8F82D"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1 employee will be on site during the operating period. </w:t>
      </w:r>
    </w:p>
    <w:p w14:paraId="2C201E7E" w14:textId="77777777" w:rsidR="0059239E" w:rsidRPr="004E5A59" w:rsidRDefault="0059239E" w:rsidP="0059239E">
      <w:pPr>
        <w:ind w:left="851" w:right="-238"/>
        <w:contextualSpacing/>
        <w:jc w:val="both"/>
        <w:rPr>
          <w:rFonts w:ascii="Arial" w:eastAsia="Calibri" w:hAnsi="Arial" w:cs="Arial"/>
          <w:szCs w:val="24"/>
        </w:rPr>
      </w:pPr>
    </w:p>
    <w:p w14:paraId="2F85A5EC"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Visitors</w:t>
      </w:r>
    </w:p>
    <w:p w14:paraId="353B24D4" w14:textId="77777777" w:rsid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There will be a maximum number of 6 customers visiting the site at any one time. </w:t>
      </w:r>
    </w:p>
    <w:p w14:paraId="66CE0C98" w14:textId="77777777" w:rsidR="0059239E" w:rsidRPr="004E5A59" w:rsidRDefault="0059239E" w:rsidP="0059239E">
      <w:pPr>
        <w:ind w:left="851" w:right="-238"/>
        <w:contextualSpacing/>
        <w:jc w:val="both"/>
        <w:rPr>
          <w:rFonts w:ascii="Arial" w:eastAsia="Calibri" w:hAnsi="Arial" w:cs="Arial"/>
          <w:szCs w:val="24"/>
        </w:rPr>
      </w:pPr>
    </w:p>
    <w:p w14:paraId="3900A78B" w14:textId="77777777" w:rsidR="004E5A59" w:rsidRPr="004E5A59" w:rsidRDefault="004E5A59" w:rsidP="003176F3">
      <w:pPr>
        <w:numPr>
          <w:ilvl w:val="0"/>
          <w:numId w:val="32"/>
        </w:numPr>
        <w:ind w:left="284" w:right="-238" w:hanging="568"/>
        <w:contextualSpacing/>
        <w:jc w:val="both"/>
        <w:rPr>
          <w:rFonts w:ascii="Arial" w:eastAsia="Calibri" w:hAnsi="Arial" w:cs="Arial"/>
          <w:szCs w:val="24"/>
        </w:rPr>
      </w:pPr>
      <w:r w:rsidRPr="004E5A59">
        <w:rPr>
          <w:rFonts w:ascii="Arial" w:eastAsia="Calibri" w:hAnsi="Arial" w:cs="Arial"/>
          <w:szCs w:val="24"/>
        </w:rPr>
        <w:t>Signage</w:t>
      </w:r>
    </w:p>
    <w:p w14:paraId="692840C2" w14:textId="77777777" w:rsidR="004E5A59" w:rsidRPr="004E5A59" w:rsidRDefault="004E5A59" w:rsidP="003176F3">
      <w:pPr>
        <w:numPr>
          <w:ilvl w:val="1"/>
          <w:numId w:val="32"/>
        </w:numPr>
        <w:ind w:left="851" w:right="-238" w:hanging="567"/>
        <w:contextualSpacing/>
        <w:jc w:val="both"/>
        <w:rPr>
          <w:rFonts w:ascii="Arial" w:eastAsia="Calibri" w:hAnsi="Arial" w:cs="Arial"/>
          <w:szCs w:val="24"/>
        </w:rPr>
      </w:pPr>
      <w:r w:rsidRPr="004E5A59">
        <w:rPr>
          <w:rFonts w:ascii="Arial" w:eastAsia="Calibri" w:hAnsi="Arial" w:cs="Arial"/>
          <w:szCs w:val="24"/>
        </w:rPr>
        <w:t xml:space="preserve">A portable A-Frame sign will be placed at the front of the property during opening hours and removed outside of these operating hours.  </w:t>
      </w:r>
    </w:p>
    <w:p w14:paraId="48493455" w14:textId="77777777" w:rsidR="004E5A59" w:rsidRDefault="004E5A59" w:rsidP="003176F3">
      <w:pPr>
        <w:ind w:left="-284" w:right="-238"/>
        <w:jc w:val="both"/>
        <w:rPr>
          <w:rFonts w:ascii="Arial" w:eastAsia="Calibri" w:hAnsi="Arial" w:cs="Arial"/>
          <w:b/>
          <w:color w:val="17365D"/>
          <w:sz w:val="28"/>
          <w:szCs w:val="32"/>
          <w:lang w:val="en-US"/>
        </w:rPr>
      </w:pPr>
    </w:p>
    <w:p w14:paraId="114C97C8" w14:textId="77777777" w:rsidR="0059239E" w:rsidRPr="004E5A59" w:rsidRDefault="0059239E" w:rsidP="003176F3">
      <w:pPr>
        <w:ind w:left="-284" w:right="-238"/>
        <w:jc w:val="both"/>
        <w:rPr>
          <w:rFonts w:ascii="Arial" w:eastAsia="Calibri" w:hAnsi="Arial" w:cs="Arial"/>
          <w:b/>
          <w:color w:val="17365D"/>
          <w:sz w:val="28"/>
          <w:szCs w:val="32"/>
          <w:lang w:val="en-US"/>
        </w:rPr>
      </w:pPr>
    </w:p>
    <w:p w14:paraId="3B698343"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Discussion</w:t>
      </w:r>
    </w:p>
    <w:p w14:paraId="59DD67C5" w14:textId="77777777" w:rsidR="004E5A59" w:rsidRPr="004E5A59" w:rsidRDefault="004E5A59" w:rsidP="003176F3">
      <w:pPr>
        <w:ind w:left="-284" w:right="-238"/>
        <w:jc w:val="both"/>
        <w:rPr>
          <w:rFonts w:ascii="Arial" w:eastAsia="Calibri" w:hAnsi="Arial" w:cs="Arial"/>
          <w:b/>
          <w:color w:val="17365D"/>
          <w:sz w:val="28"/>
          <w:szCs w:val="32"/>
          <w:lang w:val="en-US"/>
        </w:rPr>
      </w:pPr>
    </w:p>
    <w:p w14:paraId="1DE2E6E1"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Existing Streetscape Amenity</w:t>
      </w:r>
    </w:p>
    <w:p w14:paraId="24C01850" w14:textId="77777777" w:rsidR="004E5A59" w:rsidRPr="004E5A59" w:rsidRDefault="004E5A59" w:rsidP="003176F3">
      <w:pPr>
        <w:ind w:left="-284" w:right="-238"/>
        <w:jc w:val="both"/>
        <w:rPr>
          <w:rFonts w:ascii="Arial" w:eastAsia="Calibri" w:hAnsi="Arial" w:cs="Arial"/>
          <w:bCs/>
          <w:szCs w:val="28"/>
          <w:lang w:val="en-US"/>
        </w:rPr>
      </w:pPr>
      <w:r w:rsidRPr="004E5A59">
        <w:rPr>
          <w:rFonts w:ascii="Arial" w:eastAsia="Calibri" w:hAnsi="Arial" w:cs="Arial"/>
          <w:bCs/>
          <w:szCs w:val="28"/>
          <w:lang w:val="en-US"/>
        </w:rPr>
        <w:t xml:space="preserve">The existing streetscape of Beatrice Road is characterised by existing single and double storey houses. The streetscape is heavily vegetated by landscaped verges and front gardens, characteristic of properties with a low density code. </w:t>
      </w:r>
    </w:p>
    <w:p w14:paraId="78716EFB" w14:textId="77777777" w:rsidR="004E5A59" w:rsidRPr="004E5A59" w:rsidRDefault="004E5A59" w:rsidP="003176F3">
      <w:pPr>
        <w:ind w:left="-284" w:right="-238"/>
        <w:jc w:val="both"/>
        <w:rPr>
          <w:rFonts w:ascii="Arial" w:eastAsia="Calibri" w:hAnsi="Arial" w:cs="Arial"/>
          <w:bCs/>
          <w:szCs w:val="28"/>
          <w:lang w:val="en-US"/>
        </w:rPr>
      </w:pPr>
    </w:p>
    <w:p w14:paraId="32BB7CAF" w14:textId="77777777" w:rsidR="004E5A59" w:rsidRPr="004E5A59" w:rsidRDefault="004E5A59" w:rsidP="003176F3">
      <w:pPr>
        <w:ind w:left="-284" w:right="-238"/>
        <w:jc w:val="both"/>
        <w:rPr>
          <w:rFonts w:ascii="Arial" w:eastAsia="Calibri" w:hAnsi="Arial" w:cs="Arial"/>
          <w:bCs/>
          <w:szCs w:val="28"/>
        </w:rPr>
      </w:pPr>
      <w:r w:rsidRPr="004E5A59">
        <w:rPr>
          <w:rFonts w:ascii="Arial" w:eastAsia="Calibri" w:hAnsi="Arial" w:cs="Arial"/>
          <w:bCs/>
          <w:szCs w:val="28"/>
          <w:lang w:val="en-US"/>
        </w:rPr>
        <w:t xml:space="preserve">The subject site has a recently constructed two storey single house on the lot. The development proposal does not include any changes to the built form of the existing house and will remain consistent with the existing streetscape. </w:t>
      </w:r>
    </w:p>
    <w:p w14:paraId="5DAB15D2" w14:textId="77777777" w:rsidR="004E5A59" w:rsidRPr="004E5A59" w:rsidRDefault="004E5A59" w:rsidP="003176F3">
      <w:pPr>
        <w:ind w:left="-284" w:right="-238"/>
        <w:jc w:val="both"/>
        <w:rPr>
          <w:rFonts w:ascii="Arial" w:eastAsia="Calibri" w:hAnsi="Arial" w:cs="Arial"/>
          <w:b/>
          <w:color w:val="17365D"/>
          <w:sz w:val="28"/>
          <w:szCs w:val="32"/>
          <w:lang w:val="en-US"/>
        </w:rPr>
      </w:pPr>
    </w:p>
    <w:p w14:paraId="077107BD"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Assessment of Statutory Provisions</w:t>
      </w:r>
    </w:p>
    <w:p w14:paraId="16428719" w14:textId="77777777" w:rsidR="004E5A59" w:rsidRPr="004E5A59" w:rsidRDefault="004E5A59" w:rsidP="003176F3">
      <w:pPr>
        <w:ind w:left="-284" w:right="-238"/>
        <w:jc w:val="both"/>
        <w:rPr>
          <w:rFonts w:ascii="Arial" w:eastAsia="Calibri" w:hAnsi="Arial" w:cs="Arial"/>
          <w:b/>
          <w:szCs w:val="32"/>
          <w:lang w:val="en-GB"/>
        </w:rPr>
      </w:pPr>
    </w:p>
    <w:p w14:paraId="11458EB8" w14:textId="77777777" w:rsidR="004E5A59" w:rsidRPr="004E5A59" w:rsidRDefault="004E5A59" w:rsidP="003176F3">
      <w:pPr>
        <w:ind w:left="-284" w:right="-238"/>
        <w:jc w:val="both"/>
        <w:rPr>
          <w:rFonts w:ascii="Arial" w:eastAsia="Calibri" w:hAnsi="Arial" w:cs="Arial"/>
          <w:b/>
          <w:bCs/>
          <w:szCs w:val="24"/>
          <w:lang w:val="en-GB"/>
        </w:rPr>
      </w:pPr>
      <w:r w:rsidRPr="004E5A59">
        <w:rPr>
          <w:rFonts w:ascii="Arial" w:eastAsia="Calibri" w:hAnsi="Arial" w:cs="Arial"/>
          <w:b/>
          <w:bCs/>
          <w:szCs w:val="24"/>
          <w:lang w:val="en-GB"/>
        </w:rPr>
        <w:t xml:space="preserve">Planning and Development (Local Planning Schemes) Regulations 2015 </w:t>
      </w:r>
    </w:p>
    <w:p w14:paraId="3480EB02" w14:textId="77777777" w:rsidR="004E5A59" w:rsidRPr="004E5A59" w:rsidRDefault="004E5A59" w:rsidP="003176F3">
      <w:pPr>
        <w:ind w:left="-284" w:right="-238"/>
        <w:jc w:val="both"/>
        <w:rPr>
          <w:rFonts w:ascii="Calibri" w:eastAsia="Calibri" w:hAnsi="Calibri" w:cs="Arial"/>
          <w:sz w:val="22"/>
          <w:szCs w:val="22"/>
          <w:lang w:val="en-GB"/>
        </w:rPr>
      </w:pPr>
    </w:p>
    <w:p w14:paraId="50C46E1D"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Schedule 2,</w:t>
      </w:r>
      <w:r w:rsidRPr="004E5A59">
        <w:rPr>
          <w:rFonts w:ascii="Arial" w:eastAsia="Calibri" w:hAnsi="Arial" w:cs="Arial"/>
          <w:b/>
          <w:bCs/>
          <w:szCs w:val="24"/>
          <w:lang w:val="en-GB"/>
        </w:rPr>
        <w:t xml:space="preserve"> </w:t>
      </w:r>
      <w:r w:rsidRPr="004E5A59">
        <w:rPr>
          <w:rFonts w:ascii="Arial" w:eastAsia="Calibri" w:hAnsi="Arial" w:cs="Arial"/>
          <w:szCs w:val="24"/>
          <w:lang w:val="en-GB"/>
        </w:rPr>
        <w:t>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 for the reasons discussed in the below section</w:t>
      </w:r>
      <w:r w:rsidRPr="004E5A59" w:rsidDel="008942D6">
        <w:rPr>
          <w:rFonts w:ascii="Arial" w:eastAsia="Calibri" w:hAnsi="Arial" w:cs="Arial"/>
          <w:szCs w:val="24"/>
          <w:lang w:val="en-GB"/>
        </w:rPr>
        <w:t>.</w:t>
      </w:r>
    </w:p>
    <w:p w14:paraId="1AC125D4" w14:textId="77777777" w:rsidR="004E5A59" w:rsidRPr="004E5A59" w:rsidRDefault="004E5A59" w:rsidP="003176F3">
      <w:pPr>
        <w:ind w:left="-284" w:right="-238"/>
        <w:jc w:val="both"/>
        <w:rPr>
          <w:rFonts w:ascii="Arial" w:eastAsia="Calibri" w:hAnsi="Arial" w:cs="Arial"/>
          <w:szCs w:val="32"/>
          <w:lang w:val="en-US"/>
        </w:rPr>
      </w:pPr>
    </w:p>
    <w:p w14:paraId="7ED500F1" w14:textId="77777777" w:rsidR="004E5A59" w:rsidRPr="004E5A59" w:rsidRDefault="004E5A59" w:rsidP="003176F3">
      <w:pPr>
        <w:ind w:left="-284" w:right="-238"/>
        <w:jc w:val="both"/>
        <w:rPr>
          <w:rFonts w:ascii="Arial" w:eastAsia="Calibri" w:hAnsi="Arial" w:cs="Arial"/>
          <w:b/>
          <w:szCs w:val="32"/>
          <w:lang w:val="en-GB"/>
        </w:rPr>
      </w:pPr>
      <w:r w:rsidRPr="004E5A59">
        <w:rPr>
          <w:rFonts w:ascii="Arial" w:eastAsia="Calibri" w:hAnsi="Arial" w:cs="Arial"/>
          <w:b/>
          <w:szCs w:val="32"/>
          <w:lang w:val="en-GB"/>
        </w:rPr>
        <w:t>Local Planning Scheme No.3</w:t>
      </w:r>
    </w:p>
    <w:p w14:paraId="4C920FF7" w14:textId="77777777" w:rsidR="004E5A59" w:rsidRPr="004E5A59" w:rsidRDefault="004E5A59" w:rsidP="003176F3">
      <w:pPr>
        <w:ind w:left="-284" w:right="-238"/>
        <w:jc w:val="both"/>
        <w:rPr>
          <w:rFonts w:ascii="Arial" w:eastAsia="Calibri" w:hAnsi="Arial" w:cs="Arial"/>
          <w:szCs w:val="24"/>
          <w:lang w:val="en-GB"/>
        </w:rPr>
      </w:pPr>
    </w:p>
    <w:p w14:paraId="1A7B5EA9"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A Display House is not a use that is listed within the City’s Scheme. Clause 18 (4) of Local Planning Scheme No. 3 determines that uses which are specifically listed may be considered for approval having regard to the objectives of the zone. The relevant objectives of the Residential Zone are:</w:t>
      </w:r>
    </w:p>
    <w:p w14:paraId="09EB2A67" w14:textId="77777777" w:rsidR="004E5A59" w:rsidRPr="004E5A59" w:rsidRDefault="004E5A59" w:rsidP="003176F3">
      <w:pPr>
        <w:ind w:left="-284" w:right="-238"/>
        <w:jc w:val="both"/>
        <w:rPr>
          <w:rFonts w:ascii="Arial" w:eastAsia="Calibri" w:hAnsi="Arial" w:cs="Arial"/>
          <w:szCs w:val="24"/>
          <w:lang w:val="en-GB"/>
        </w:rPr>
      </w:pPr>
    </w:p>
    <w:p w14:paraId="1DC65CF4" w14:textId="77777777" w:rsidR="004E5A59" w:rsidRPr="004E5A59" w:rsidRDefault="004E5A59" w:rsidP="00112D47">
      <w:pPr>
        <w:numPr>
          <w:ilvl w:val="0"/>
          <w:numId w:val="33"/>
        </w:numPr>
        <w:ind w:left="284" w:right="-238" w:hanging="568"/>
        <w:contextualSpacing/>
        <w:jc w:val="both"/>
        <w:rPr>
          <w:rFonts w:ascii="Arial" w:eastAsia="Calibri" w:hAnsi="Arial" w:cs="Arial"/>
          <w:szCs w:val="24"/>
          <w:lang w:val="en-GB"/>
        </w:rPr>
      </w:pPr>
      <w:r w:rsidRPr="004E5A59">
        <w:rPr>
          <w:rFonts w:ascii="Arial" w:eastAsia="Calibri" w:hAnsi="Arial" w:cs="Arial"/>
          <w:szCs w:val="24"/>
          <w:lang w:val="en-GB"/>
        </w:rPr>
        <w:t>To provide for a range of non-residential uses, which are compatible with and complementary to residential development.</w:t>
      </w:r>
    </w:p>
    <w:p w14:paraId="5DE8C492" w14:textId="77777777" w:rsidR="004E5A59" w:rsidRPr="004E5A59" w:rsidRDefault="004E5A59" w:rsidP="00112D47">
      <w:pPr>
        <w:numPr>
          <w:ilvl w:val="0"/>
          <w:numId w:val="33"/>
        </w:numPr>
        <w:ind w:left="284" w:right="-238" w:hanging="568"/>
        <w:contextualSpacing/>
        <w:jc w:val="both"/>
        <w:rPr>
          <w:rFonts w:ascii="Arial" w:eastAsia="Calibri" w:hAnsi="Arial" w:cs="Arial"/>
          <w:szCs w:val="24"/>
          <w:lang w:val="en-GB"/>
        </w:rPr>
      </w:pPr>
      <w:r w:rsidRPr="004E5A59">
        <w:rPr>
          <w:rFonts w:ascii="Arial" w:eastAsia="Calibri" w:hAnsi="Arial" w:cs="Arial"/>
          <w:szCs w:val="24"/>
          <w:lang w:val="en-GB"/>
        </w:rPr>
        <w:t>To ensure development maintains compatibility with the desired streetscape in terms of bulk, scale, height, street alignment and setbacks.</w:t>
      </w:r>
    </w:p>
    <w:p w14:paraId="45C9FD44" w14:textId="77777777" w:rsidR="004E5A59" w:rsidRPr="004E5A59" w:rsidRDefault="004E5A59" w:rsidP="003176F3">
      <w:pPr>
        <w:ind w:right="-238"/>
        <w:jc w:val="both"/>
        <w:rPr>
          <w:rFonts w:ascii="Arial" w:eastAsia="Calibri" w:hAnsi="Arial" w:cs="Arial"/>
          <w:szCs w:val="32"/>
          <w:lang w:val="en-GB"/>
        </w:rPr>
      </w:pPr>
    </w:p>
    <w:p w14:paraId="7105E694" w14:textId="77777777" w:rsidR="004E5A59" w:rsidRPr="004E5A59" w:rsidRDefault="004E5A59" w:rsidP="003176F3">
      <w:pPr>
        <w:ind w:left="-284" w:right="-238"/>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development meets the objectives of the Residential Zone for the following reasons: </w:t>
      </w:r>
    </w:p>
    <w:p w14:paraId="0A6BA38B" w14:textId="77777777" w:rsidR="004E5A59" w:rsidRPr="004E5A59" w:rsidRDefault="004E5A59" w:rsidP="003176F3">
      <w:pPr>
        <w:ind w:right="-238"/>
        <w:jc w:val="both"/>
        <w:rPr>
          <w:rFonts w:ascii="Arial" w:eastAsia="Calibri" w:hAnsi="Arial" w:cs="Arial"/>
          <w:color w:val="000000"/>
          <w:szCs w:val="24"/>
          <w:lang w:val="en-GB"/>
        </w:rPr>
      </w:pPr>
    </w:p>
    <w:p w14:paraId="5E6DD500"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w:t>
      </w:r>
      <w:r w:rsidRPr="00112D47">
        <w:rPr>
          <w:rFonts w:ascii="Arial" w:eastAsia="Calibri" w:hAnsi="Arial" w:cs="Arial"/>
          <w:szCs w:val="24"/>
          <w:lang w:val="en-GB"/>
        </w:rPr>
        <w:t>development</w:t>
      </w:r>
      <w:r w:rsidRPr="004E5A59">
        <w:rPr>
          <w:rFonts w:ascii="Arial" w:eastAsia="Calibri" w:hAnsi="Arial" w:cs="Arial"/>
          <w:color w:val="000000"/>
          <w:szCs w:val="24"/>
          <w:lang w:val="en-GB"/>
        </w:rPr>
        <w:t xml:space="preserve"> is compatible with the character of the area as the proposal is confined within an existing single house.</w:t>
      </w:r>
    </w:p>
    <w:p w14:paraId="3691421C"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w:t>
      </w:r>
      <w:r w:rsidRPr="00112D47">
        <w:rPr>
          <w:rFonts w:ascii="Arial" w:eastAsia="Calibri" w:hAnsi="Arial" w:cs="Arial"/>
          <w:szCs w:val="24"/>
          <w:lang w:val="en-GB"/>
        </w:rPr>
        <w:t>proposal</w:t>
      </w:r>
      <w:r w:rsidRPr="004E5A59">
        <w:rPr>
          <w:rFonts w:ascii="Arial" w:eastAsia="Calibri" w:hAnsi="Arial" w:cs="Arial"/>
          <w:color w:val="000000"/>
          <w:szCs w:val="24"/>
          <w:lang w:val="en-GB"/>
        </w:rPr>
        <w:t xml:space="preserve"> relates only to a change of use and does not include any works. </w:t>
      </w:r>
    </w:p>
    <w:p w14:paraId="7DA1EF3B"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 xml:space="preserve">The use </w:t>
      </w:r>
      <w:r w:rsidRPr="00112D47">
        <w:rPr>
          <w:rFonts w:ascii="Arial" w:eastAsia="Calibri" w:hAnsi="Arial" w:cs="Arial"/>
          <w:szCs w:val="24"/>
          <w:lang w:val="en-GB"/>
        </w:rPr>
        <w:t>being</w:t>
      </w:r>
      <w:r w:rsidRPr="004E5A59">
        <w:rPr>
          <w:rFonts w:ascii="Arial" w:eastAsia="Calibri" w:hAnsi="Arial" w:cs="Arial"/>
          <w:color w:val="000000"/>
          <w:szCs w:val="24"/>
          <w:lang w:val="en-GB"/>
        </w:rPr>
        <w:t xml:space="preserve"> sought is a display house and is complementary to the residential zone and established land use. Display houses are consistent with the expectations of a residential zone as they can typically be found in suburban areas and are used to display homes to prospective builders. </w:t>
      </w:r>
    </w:p>
    <w:p w14:paraId="48639A14" w14:textId="77777777" w:rsidR="004E5A59" w:rsidRPr="004E5A59" w:rsidRDefault="004E5A59" w:rsidP="00112D47">
      <w:pPr>
        <w:numPr>
          <w:ilvl w:val="0"/>
          <w:numId w:val="33"/>
        </w:numPr>
        <w:ind w:left="284" w:right="-238" w:hanging="568"/>
        <w:contextualSpacing/>
        <w:jc w:val="both"/>
        <w:rPr>
          <w:rFonts w:ascii="Arial" w:eastAsia="Calibri" w:hAnsi="Arial" w:cs="Arial"/>
          <w:color w:val="000000"/>
          <w:szCs w:val="24"/>
          <w:lang w:val="en-GB"/>
        </w:rPr>
      </w:pPr>
      <w:r w:rsidRPr="004E5A59">
        <w:rPr>
          <w:rFonts w:ascii="Arial" w:eastAsia="Calibri" w:hAnsi="Arial" w:cs="Arial"/>
          <w:color w:val="000000"/>
          <w:szCs w:val="24"/>
          <w:lang w:val="en-GB"/>
        </w:rPr>
        <w:t>The use of the site is considered to be of low scale, operating twice weekly for a period of 3 hours per day. The application seeks a temporary change of use for a time limited period until 11 December 2022. After this time, the use of the site will revert to a single residential house.</w:t>
      </w:r>
    </w:p>
    <w:p w14:paraId="301ABD9E" w14:textId="77777777" w:rsidR="004E5A59" w:rsidRPr="004E5A59" w:rsidRDefault="004E5A59" w:rsidP="003176F3">
      <w:pPr>
        <w:ind w:left="-284" w:right="-238"/>
        <w:jc w:val="both"/>
        <w:rPr>
          <w:rFonts w:ascii="Arial" w:eastAsia="Calibri" w:hAnsi="Arial" w:cs="Arial"/>
          <w:color w:val="000000"/>
          <w:szCs w:val="24"/>
          <w:lang w:val="en-GB"/>
        </w:rPr>
      </w:pPr>
    </w:p>
    <w:p w14:paraId="0CE933C3" w14:textId="77777777" w:rsidR="004E5A59" w:rsidRPr="004E5A59" w:rsidRDefault="004E5A59" w:rsidP="003176F3">
      <w:pPr>
        <w:ind w:left="-284" w:right="-238"/>
        <w:jc w:val="both"/>
        <w:rPr>
          <w:rFonts w:ascii="Arial" w:eastAsia="Calibri" w:hAnsi="Arial" w:cs="Arial"/>
          <w:b/>
          <w:bCs/>
          <w:color w:val="000000"/>
          <w:szCs w:val="24"/>
          <w:lang w:val="en-GB"/>
        </w:rPr>
      </w:pPr>
      <w:r w:rsidRPr="004E5A59">
        <w:rPr>
          <w:rFonts w:ascii="Arial" w:eastAsia="Calibri" w:hAnsi="Arial" w:cs="Arial"/>
          <w:b/>
          <w:bCs/>
          <w:color w:val="000000"/>
          <w:szCs w:val="24"/>
          <w:lang w:val="en-GB"/>
        </w:rPr>
        <w:t>Parking</w:t>
      </w:r>
    </w:p>
    <w:p w14:paraId="69737FC0" w14:textId="77777777" w:rsidR="004E5A59" w:rsidRPr="004E5A59" w:rsidRDefault="004E5A59" w:rsidP="003176F3">
      <w:pPr>
        <w:ind w:left="-284" w:right="-238"/>
        <w:jc w:val="both"/>
        <w:rPr>
          <w:rFonts w:ascii="Arial" w:eastAsia="Calibri" w:hAnsi="Arial" w:cs="Arial"/>
          <w:color w:val="000000"/>
          <w:szCs w:val="24"/>
          <w:lang w:val="en-GB"/>
        </w:rPr>
      </w:pPr>
    </w:p>
    <w:p w14:paraId="0EF8E6A2"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Parking Local Planning Policy (Parking LPP) does not include a display house as a listed use. The parking demand is based on the condition that no more than 6 customers are permitted to visit the house at any one time.</w:t>
      </w:r>
    </w:p>
    <w:p w14:paraId="7DB48E51" w14:textId="77777777" w:rsidR="004E5A59" w:rsidRPr="004E5A59" w:rsidRDefault="004E5A59" w:rsidP="003176F3">
      <w:pPr>
        <w:ind w:left="-284" w:right="-238"/>
        <w:jc w:val="both"/>
        <w:rPr>
          <w:rFonts w:ascii="Arial" w:eastAsia="Calibri" w:hAnsi="Arial" w:cs="Arial"/>
          <w:szCs w:val="24"/>
          <w:lang w:val="en-GB"/>
        </w:rPr>
      </w:pPr>
    </w:p>
    <w:p w14:paraId="12C4C5D8"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The development uses a double garage and driveway to provide 4 parking bays on site. </w:t>
      </w:r>
    </w:p>
    <w:p w14:paraId="21E6B23B"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parking provision is supported due to the following:</w:t>
      </w:r>
    </w:p>
    <w:p w14:paraId="2A505534" w14:textId="77777777" w:rsidR="004E5A59" w:rsidRPr="004E5A59" w:rsidRDefault="004E5A59" w:rsidP="003176F3">
      <w:pPr>
        <w:ind w:left="-284" w:right="-238"/>
        <w:jc w:val="both"/>
        <w:rPr>
          <w:rFonts w:ascii="Arial" w:eastAsia="Calibri" w:hAnsi="Arial" w:cs="Arial"/>
          <w:szCs w:val="24"/>
          <w:lang w:val="en-GB"/>
        </w:rPr>
      </w:pPr>
    </w:p>
    <w:p w14:paraId="66E18893"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A condition of approval is recommended limiting the number of customers to 6 at any one time to minimise impacts on the neighbourhood.</w:t>
      </w:r>
    </w:p>
    <w:p w14:paraId="754163B0"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 xml:space="preserve">The display house will only operate 2 days each week for a total of 6 hours each weekend. At all other times the use will generate no traffic. </w:t>
      </w:r>
    </w:p>
    <w:p w14:paraId="689A538B"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 xml:space="preserve">Beatrice Road does not have any on-street parking restrictions. </w:t>
      </w:r>
    </w:p>
    <w:p w14:paraId="0383D809" w14:textId="77777777" w:rsidR="004E5A59" w:rsidRPr="00112D47" w:rsidRDefault="004E5A59" w:rsidP="00112D47">
      <w:pPr>
        <w:numPr>
          <w:ilvl w:val="0"/>
          <w:numId w:val="33"/>
        </w:numPr>
        <w:ind w:left="284" w:right="-238" w:hanging="568"/>
        <w:contextualSpacing/>
        <w:jc w:val="both"/>
        <w:rPr>
          <w:rFonts w:ascii="Arial" w:eastAsia="Calibri" w:hAnsi="Arial" w:cs="Arial"/>
          <w:szCs w:val="24"/>
          <w:lang w:val="en-GB"/>
        </w:rPr>
      </w:pPr>
      <w:r w:rsidRPr="00112D47">
        <w:rPr>
          <w:rFonts w:ascii="Arial" w:eastAsia="Calibri" w:hAnsi="Arial" w:cs="Arial"/>
          <w:szCs w:val="24"/>
          <w:lang w:val="en-GB"/>
        </w:rPr>
        <w:t>Visitors to the display house are unlikely to stay for more than approximately 20-30 minutes, which is not likely to result in excessive parking demand on the street.</w:t>
      </w:r>
    </w:p>
    <w:p w14:paraId="74039141" w14:textId="77777777" w:rsidR="004E5A59" w:rsidRDefault="004E5A59" w:rsidP="003176F3">
      <w:pPr>
        <w:ind w:left="-284" w:right="-238"/>
        <w:contextualSpacing/>
        <w:jc w:val="both"/>
        <w:rPr>
          <w:rFonts w:ascii="Arial" w:eastAsia="Calibri" w:hAnsi="Arial" w:cs="Arial"/>
          <w:szCs w:val="24"/>
          <w:lang w:val="en-GB"/>
        </w:rPr>
      </w:pPr>
    </w:p>
    <w:p w14:paraId="47E86F76" w14:textId="77777777" w:rsidR="004E5A59" w:rsidRPr="004E5A59" w:rsidRDefault="004E5A59" w:rsidP="003176F3">
      <w:pPr>
        <w:ind w:left="-284" w:right="-238"/>
        <w:jc w:val="both"/>
        <w:rPr>
          <w:rFonts w:ascii="Arial" w:eastAsia="Calibri" w:hAnsi="Arial" w:cs="Arial"/>
          <w:b/>
          <w:bCs/>
          <w:szCs w:val="24"/>
          <w:lang w:val="en-GB"/>
        </w:rPr>
      </w:pPr>
      <w:r w:rsidRPr="004E5A59">
        <w:rPr>
          <w:rFonts w:ascii="Arial" w:eastAsia="Calibri" w:hAnsi="Arial" w:cs="Arial"/>
          <w:b/>
          <w:bCs/>
          <w:szCs w:val="24"/>
          <w:lang w:val="en-GB"/>
        </w:rPr>
        <w:t>Signage</w:t>
      </w:r>
    </w:p>
    <w:p w14:paraId="3B08DDA8" w14:textId="77777777" w:rsidR="004E5A59" w:rsidRPr="004E5A59" w:rsidRDefault="004E5A59" w:rsidP="003176F3">
      <w:pPr>
        <w:ind w:left="-284" w:right="-238"/>
        <w:jc w:val="both"/>
        <w:rPr>
          <w:rFonts w:ascii="Arial" w:eastAsia="Calibri" w:hAnsi="Arial" w:cs="Arial"/>
          <w:szCs w:val="24"/>
          <w:lang w:val="en-GB"/>
        </w:rPr>
      </w:pPr>
    </w:p>
    <w:p w14:paraId="5E2C3D10"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A portable sign will be placed within the boundaries of the subject site during operating hours and removed outside the hours of operation. The sign is small and portable, and meets the objectives of the City of Nedlands Signs Local Planning Policy.</w:t>
      </w:r>
    </w:p>
    <w:p w14:paraId="622F7025" w14:textId="77777777" w:rsidR="004E5A59" w:rsidRDefault="004E5A59" w:rsidP="003176F3">
      <w:pPr>
        <w:ind w:left="-284" w:right="-238"/>
        <w:jc w:val="both"/>
        <w:rPr>
          <w:rFonts w:ascii="Arial" w:eastAsia="Calibri" w:hAnsi="Arial" w:cs="Arial"/>
          <w:color w:val="000000"/>
          <w:szCs w:val="24"/>
          <w:lang w:val="en-GB"/>
        </w:rPr>
      </w:pPr>
    </w:p>
    <w:p w14:paraId="0CBA8F60" w14:textId="77777777" w:rsidR="00112D47" w:rsidRPr="004E5A59" w:rsidRDefault="00112D47" w:rsidP="003176F3">
      <w:pPr>
        <w:ind w:left="-284" w:right="-238"/>
        <w:jc w:val="both"/>
        <w:rPr>
          <w:rFonts w:ascii="Arial" w:eastAsia="Calibri" w:hAnsi="Arial" w:cs="Arial"/>
          <w:color w:val="000000"/>
          <w:szCs w:val="24"/>
          <w:lang w:val="en-GB"/>
        </w:rPr>
      </w:pPr>
    </w:p>
    <w:p w14:paraId="50EE1368"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Consultation</w:t>
      </w:r>
    </w:p>
    <w:p w14:paraId="586B600F" w14:textId="77777777" w:rsidR="004E5A59" w:rsidRPr="004E5A59" w:rsidRDefault="004E5A59" w:rsidP="003176F3">
      <w:pPr>
        <w:ind w:left="-284" w:right="-238"/>
        <w:jc w:val="both"/>
        <w:rPr>
          <w:rFonts w:ascii="Arial" w:eastAsia="Calibri" w:hAnsi="Arial" w:cs="Arial"/>
          <w:b/>
          <w:szCs w:val="32"/>
          <w:lang w:val="en-US"/>
        </w:rPr>
      </w:pPr>
    </w:p>
    <w:p w14:paraId="2A511324"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32"/>
          <w:lang w:val="en-US"/>
        </w:rPr>
        <w:t xml:space="preserve">The development application was advertised in accordance with the </w:t>
      </w:r>
      <w:r w:rsidRPr="004E5A59">
        <w:rPr>
          <w:rFonts w:ascii="Arial" w:eastAsia="Calibri" w:hAnsi="Arial" w:cs="Arial"/>
          <w:szCs w:val="24"/>
          <w:lang w:val="en-GB"/>
        </w:rPr>
        <w:t>Planning and Development (Local Planning Schemes) Regulations 2015 as a ‘use not listed’ within the Scheme.</w:t>
      </w:r>
    </w:p>
    <w:p w14:paraId="035810F1" w14:textId="77777777" w:rsidR="004E5A59" w:rsidRPr="004E5A59" w:rsidRDefault="004E5A59" w:rsidP="003176F3">
      <w:pPr>
        <w:ind w:left="-284" w:right="-238"/>
        <w:jc w:val="both"/>
        <w:rPr>
          <w:rFonts w:ascii="Arial" w:eastAsia="Calibri" w:hAnsi="Arial" w:cs="Arial"/>
          <w:szCs w:val="24"/>
          <w:lang w:val="en-GB"/>
        </w:rPr>
      </w:pPr>
    </w:p>
    <w:p w14:paraId="648E9E41"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The application was advertised to a radius of 200m from the subject site for a period 28 days. Consultation commenced 17 February 2022 and closed 17 March 2022. 159 letters were sent to adjoining landowners inviting comment on the development proposal and a sign was installed on site</w:t>
      </w:r>
      <w:r w:rsidRPr="004E5A59" w:rsidDel="00AF4B6E">
        <w:rPr>
          <w:rFonts w:ascii="Arial" w:eastAsia="Calibri" w:hAnsi="Arial" w:cs="Arial"/>
          <w:szCs w:val="24"/>
          <w:lang w:val="en-GB"/>
        </w:rPr>
        <w:t>.</w:t>
      </w:r>
      <w:r w:rsidRPr="004E5A59">
        <w:rPr>
          <w:rFonts w:ascii="Arial" w:eastAsia="Calibri" w:hAnsi="Arial" w:cs="Arial"/>
          <w:szCs w:val="24"/>
          <w:lang w:val="en-GB"/>
        </w:rPr>
        <w:t xml:space="preserve"> At the close of the advertising period, 1 submission was received from a property 190 metres from the subject site. </w:t>
      </w:r>
    </w:p>
    <w:p w14:paraId="4E5A0000" w14:textId="77777777" w:rsidR="004E5A59" w:rsidRDefault="004E5A59" w:rsidP="003176F3">
      <w:pPr>
        <w:ind w:left="-284" w:right="-238"/>
        <w:jc w:val="both"/>
        <w:rPr>
          <w:rFonts w:ascii="Arial" w:eastAsia="Calibri" w:hAnsi="Arial" w:cs="Arial"/>
          <w:szCs w:val="32"/>
          <w:lang w:val="en-US"/>
        </w:rPr>
      </w:pPr>
    </w:p>
    <w:p w14:paraId="6DBED86A" w14:textId="77777777"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A summary of the submission received and Administration’s response is provided below: </w:t>
      </w:r>
    </w:p>
    <w:p w14:paraId="4D81413C" w14:textId="77777777" w:rsidR="004E5A59" w:rsidRPr="004E5A59" w:rsidRDefault="004E5A59" w:rsidP="003176F3">
      <w:pPr>
        <w:ind w:left="-284" w:right="-238"/>
        <w:jc w:val="both"/>
        <w:rPr>
          <w:rFonts w:ascii="Arial" w:eastAsia="Calibri" w:hAnsi="Arial" w:cs="Arial"/>
          <w:szCs w:val="24"/>
          <w:lang w:val="en-GB"/>
        </w:rPr>
      </w:pPr>
    </w:p>
    <w:p w14:paraId="72B075D5"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use of a Display House is not listed within the City’s Local Planning Scheme and should not be allowed. </w:t>
      </w:r>
    </w:p>
    <w:p w14:paraId="76A560D1" w14:textId="77777777" w:rsidR="004E5A59" w:rsidRPr="004E5A59" w:rsidRDefault="004E5A59" w:rsidP="003176F3">
      <w:pPr>
        <w:ind w:left="-284" w:right="-238"/>
        <w:contextualSpacing/>
        <w:jc w:val="both"/>
        <w:rPr>
          <w:rFonts w:ascii="Arial" w:eastAsia="Calibri" w:hAnsi="Arial" w:cs="Arial"/>
          <w:iCs/>
          <w:szCs w:val="24"/>
          <w:lang w:val="en-GB"/>
        </w:rPr>
      </w:pPr>
    </w:p>
    <w:p w14:paraId="41801641"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Clause 18 (4) of Local Planning Scheme No. 3 states an unlisted use can be considered for approval through a development application. The development application will be determined having regard to the objectives of LPS 3, the objectives of any relevant local planning policy and the submissions received during advertising. In this case, the proposal satisfies all relevant local planning framework provisions. </w:t>
      </w:r>
    </w:p>
    <w:p w14:paraId="69E29DD8" w14:textId="77777777" w:rsidR="004E5A59" w:rsidRPr="004E5A59" w:rsidRDefault="004E5A59" w:rsidP="003176F3">
      <w:pPr>
        <w:ind w:left="-284" w:right="-238"/>
        <w:jc w:val="both"/>
        <w:rPr>
          <w:rFonts w:ascii="Arial" w:eastAsia="Calibri" w:hAnsi="Arial" w:cs="Arial"/>
          <w:iCs/>
          <w:szCs w:val="24"/>
          <w:lang w:val="en-GB"/>
        </w:rPr>
      </w:pPr>
    </w:p>
    <w:p w14:paraId="35CE4654"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display house would result in an increase in traffic and parking. </w:t>
      </w:r>
    </w:p>
    <w:p w14:paraId="456CDCB5" w14:textId="77777777" w:rsidR="004E5A59" w:rsidRPr="004E5A59" w:rsidRDefault="004E5A59" w:rsidP="003176F3">
      <w:pPr>
        <w:ind w:left="-284" w:right="-238"/>
        <w:contextualSpacing/>
        <w:jc w:val="both"/>
        <w:rPr>
          <w:rFonts w:ascii="Arial" w:eastAsia="Calibri" w:hAnsi="Arial" w:cs="Arial"/>
          <w:iCs/>
          <w:szCs w:val="24"/>
          <w:lang w:val="en-GB"/>
        </w:rPr>
      </w:pPr>
    </w:p>
    <w:p w14:paraId="7C5BDD92" w14:textId="2875A735"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development proposes to operate for a three-hour period on Saturdays and Sundays weekly, with a maximum of 6 visitors attending site concurrently. The development satisfies the parking provisions of the City’s Parking LPP, providing 4 </w:t>
      </w:r>
      <w:r w:rsidR="00A224E7" w:rsidRPr="004E5A59">
        <w:rPr>
          <w:rFonts w:ascii="Arial" w:eastAsia="Calibri" w:hAnsi="Arial" w:cs="Arial"/>
          <w:iCs/>
          <w:szCs w:val="24"/>
          <w:lang w:val="en-GB"/>
        </w:rPr>
        <w:t>onsite</w:t>
      </w:r>
      <w:r w:rsidRPr="004E5A59">
        <w:rPr>
          <w:rFonts w:ascii="Arial" w:eastAsia="Calibri" w:hAnsi="Arial" w:cs="Arial"/>
          <w:iCs/>
          <w:szCs w:val="24"/>
          <w:lang w:val="en-GB"/>
        </w:rPr>
        <w:t xml:space="preserve"> parking bays. There is unrestricted street parking on the north and south of Beatrice Rd immediately adjacent to the subject site. The expected increase in traffic and parking impact is unlikely to be perceivable considering the short operating period. </w:t>
      </w:r>
    </w:p>
    <w:p w14:paraId="6B5037BA" w14:textId="77777777" w:rsidR="004E5A59" w:rsidRPr="004E5A59" w:rsidRDefault="004E5A59" w:rsidP="003176F3">
      <w:pPr>
        <w:ind w:left="-284" w:right="-238"/>
        <w:jc w:val="both"/>
        <w:rPr>
          <w:rFonts w:ascii="Arial" w:eastAsia="Calibri" w:hAnsi="Arial" w:cs="Arial"/>
          <w:iCs/>
          <w:szCs w:val="24"/>
          <w:lang w:val="en-GB"/>
        </w:rPr>
      </w:pPr>
    </w:p>
    <w:p w14:paraId="7F76C6FD"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signage should not be allowed. </w:t>
      </w:r>
    </w:p>
    <w:p w14:paraId="0ABCD1D2" w14:textId="77777777" w:rsidR="004E5A59" w:rsidRPr="004E5A59" w:rsidRDefault="004E5A59" w:rsidP="003176F3">
      <w:pPr>
        <w:ind w:left="-284" w:right="-238"/>
        <w:contextualSpacing/>
        <w:jc w:val="both"/>
        <w:rPr>
          <w:rFonts w:ascii="Arial" w:eastAsia="Calibri" w:hAnsi="Arial" w:cs="Arial"/>
          <w:iCs/>
          <w:szCs w:val="24"/>
          <w:lang w:val="en-GB"/>
        </w:rPr>
      </w:pPr>
    </w:p>
    <w:p w14:paraId="08CA2D26"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development proposes the use of a single A-Frame sign to be installed on site during the operating period (1:00pm to 4:00pm Saturdays and Sundays). The sign is proposed to installed within verge of the subject site during operating hours and removed outside of these operating hours. The proposed signage is categorised as a Portable Sign and satisfies the provisions of the City of Nedlands Signs Local Planning Policy. </w:t>
      </w:r>
    </w:p>
    <w:p w14:paraId="4F32C5B3" w14:textId="77777777" w:rsidR="004E5A59" w:rsidRPr="004E5A59" w:rsidRDefault="004E5A59" w:rsidP="003176F3">
      <w:pPr>
        <w:ind w:left="-284" w:right="-238"/>
        <w:contextualSpacing/>
        <w:jc w:val="both"/>
        <w:rPr>
          <w:rFonts w:ascii="Arial" w:eastAsia="Calibri" w:hAnsi="Arial" w:cs="Arial"/>
          <w:iCs/>
          <w:szCs w:val="24"/>
          <w:lang w:val="en-GB"/>
        </w:rPr>
      </w:pPr>
    </w:p>
    <w:p w14:paraId="69D73506" w14:textId="77777777" w:rsidR="004E5A59" w:rsidRPr="004E5A59" w:rsidRDefault="004E5A59" w:rsidP="00A224E7">
      <w:pPr>
        <w:numPr>
          <w:ilvl w:val="0"/>
          <w:numId w:val="36"/>
        </w:numPr>
        <w:ind w:left="284" w:right="-238" w:hanging="56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Approval of a display house would result in approval of a number of future display houses. </w:t>
      </w:r>
    </w:p>
    <w:p w14:paraId="001A0E96" w14:textId="77777777" w:rsidR="004E5A59" w:rsidRPr="004E5A59" w:rsidRDefault="004E5A59" w:rsidP="003176F3">
      <w:pPr>
        <w:ind w:left="-284" w:right="-238"/>
        <w:contextualSpacing/>
        <w:jc w:val="both"/>
        <w:rPr>
          <w:rFonts w:ascii="Arial" w:eastAsia="Calibri" w:hAnsi="Arial" w:cs="Arial"/>
          <w:iCs/>
          <w:szCs w:val="24"/>
          <w:lang w:val="en-GB"/>
        </w:rPr>
      </w:pPr>
    </w:p>
    <w:p w14:paraId="02AE3716" w14:textId="77777777" w:rsidR="004E5A59" w:rsidRPr="004E5A59" w:rsidRDefault="004E5A59" w:rsidP="00A224E7">
      <w:pPr>
        <w:ind w:left="284" w:right="-238"/>
        <w:contextualSpacing/>
        <w:jc w:val="both"/>
        <w:rPr>
          <w:rFonts w:ascii="Arial" w:eastAsia="Calibri" w:hAnsi="Arial" w:cs="Arial"/>
          <w:iCs/>
          <w:szCs w:val="24"/>
          <w:lang w:val="en-GB"/>
        </w:rPr>
      </w:pPr>
      <w:r w:rsidRPr="004E5A59">
        <w:rPr>
          <w:rFonts w:ascii="Arial" w:eastAsia="Calibri" w:hAnsi="Arial" w:cs="Arial"/>
          <w:iCs/>
          <w:szCs w:val="24"/>
          <w:lang w:val="en-GB"/>
        </w:rPr>
        <w:t xml:space="preserve">The determination of this development will have no bearing on the determination of future applications, with all applications being assessed on individual merit. </w:t>
      </w:r>
    </w:p>
    <w:p w14:paraId="7083E902" w14:textId="77777777" w:rsidR="004E5A59" w:rsidRDefault="004E5A59" w:rsidP="003176F3">
      <w:pPr>
        <w:ind w:left="-284" w:right="-238"/>
        <w:jc w:val="both"/>
        <w:rPr>
          <w:rFonts w:ascii="Arial" w:eastAsia="Calibri" w:hAnsi="Arial" w:cs="Arial"/>
          <w:szCs w:val="32"/>
          <w:lang w:val="en-US"/>
        </w:rPr>
      </w:pPr>
    </w:p>
    <w:p w14:paraId="6391AF7D" w14:textId="77777777" w:rsidR="00A224E7" w:rsidRPr="004E5A59" w:rsidRDefault="00A224E7" w:rsidP="003176F3">
      <w:pPr>
        <w:ind w:left="-284" w:right="-238"/>
        <w:jc w:val="both"/>
        <w:rPr>
          <w:rFonts w:ascii="Arial" w:eastAsia="Calibri" w:hAnsi="Arial" w:cs="Arial"/>
          <w:szCs w:val="32"/>
          <w:lang w:val="en-US"/>
        </w:rPr>
      </w:pPr>
    </w:p>
    <w:p w14:paraId="0F8EEBC7"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Strategic Implications</w:t>
      </w:r>
    </w:p>
    <w:p w14:paraId="78F7E0DF" w14:textId="77777777" w:rsidR="004E5A59" w:rsidRPr="004E5A59" w:rsidRDefault="004E5A59" w:rsidP="003176F3">
      <w:pPr>
        <w:ind w:left="-284" w:right="-238"/>
        <w:jc w:val="both"/>
        <w:rPr>
          <w:rFonts w:ascii="Arial" w:eastAsia="Calibri" w:hAnsi="Arial" w:cs="Arial"/>
          <w:szCs w:val="32"/>
          <w:lang w:val="en-US"/>
        </w:rPr>
      </w:pPr>
    </w:p>
    <w:p w14:paraId="587AB1F6" w14:textId="77777777" w:rsidR="004E5A59" w:rsidRPr="004E5A59" w:rsidRDefault="004E5A59" w:rsidP="003176F3">
      <w:pPr>
        <w:ind w:left="-284" w:right="-238"/>
        <w:jc w:val="both"/>
        <w:rPr>
          <w:rFonts w:ascii="Arial" w:eastAsia="Calibri" w:hAnsi="Arial" w:cs="Arial"/>
          <w:szCs w:val="32"/>
          <w:lang w:val="en-US"/>
        </w:rPr>
      </w:pPr>
      <w:r w:rsidRPr="004E5A59">
        <w:rPr>
          <w:rFonts w:ascii="Arial" w:eastAsia="Calibri" w:hAnsi="Arial" w:cs="Arial"/>
          <w:szCs w:val="32"/>
          <w:lang w:val="en-US"/>
        </w:rPr>
        <w:t xml:space="preserve">This item relates to the following elements from the City’s Strategic Community Plan. </w:t>
      </w:r>
    </w:p>
    <w:p w14:paraId="760A1A62" w14:textId="77777777" w:rsidR="004E5A59" w:rsidRPr="004E5A59" w:rsidRDefault="004E5A59" w:rsidP="003176F3">
      <w:pPr>
        <w:ind w:left="-284" w:right="-238"/>
        <w:jc w:val="both"/>
        <w:rPr>
          <w:rFonts w:ascii="Arial" w:eastAsia="Calibri" w:hAnsi="Arial" w:cs="Arial"/>
          <w:b/>
          <w:color w:val="17365D"/>
          <w:szCs w:val="24"/>
          <w:lang w:val="en-US"/>
        </w:rPr>
      </w:pPr>
    </w:p>
    <w:p w14:paraId="7CA310A4" w14:textId="77777777" w:rsidR="004E5A59" w:rsidRPr="004E5A59" w:rsidRDefault="004E5A59" w:rsidP="003176F3">
      <w:pPr>
        <w:ind w:left="-284" w:right="-238"/>
        <w:jc w:val="both"/>
        <w:rPr>
          <w:rFonts w:ascii="Arial" w:eastAsia="Calibri" w:hAnsi="Arial" w:cs="Arial"/>
          <w:szCs w:val="24"/>
          <w:lang w:val="en-US"/>
        </w:rPr>
      </w:pPr>
      <w:r w:rsidRPr="004E5A59">
        <w:rPr>
          <w:rFonts w:ascii="Arial" w:eastAsia="Calibri" w:hAnsi="Arial" w:cs="Arial"/>
          <w:b/>
          <w:color w:val="17365D"/>
          <w:szCs w:val="24"/>
          <w:lang w:val="en-US"/>
        </w:rPr>
        <w:t>Vision</w:t>
      </w:r>
      <w:r w:rsidRPr="004E5A59">
        <w:rPr>
          <w:rFonts w:ascii="Arial" w:eastAsia="Calibri" w:hAnsi="Arial" w:cs="Arial"/>
          <w:szCs w:val="24"/>
          <w:lang w:val="en-US"/>
        </w:rPr>
        <w:t xml:space="preserve"> </w:t>
      </w:r>
      <w:r w:rsidRPr="004E5A59">
        <w:rPr>
          <w:rFonts w:ascii="Arial" w:eastAsia="Calibri" w:hAnsi="Arial" w:cs="Arial"/>
          <w:sz w:val="22"/>
          <w:szCs w:val="22"/>
          <w:lang w:val="en-GB"/>
        </w:rPr>
        <w:tab/>
      </w:r>
      <w:r w:rsidRPr="004E5A59">
        <w:rPr>
          <w:rFonts w:ascii="Arial" w:eastAsia="Calibri" w:hAnsi="Arial" w:cs="Arial"/>
          <w:sz w:val="22"/>
          <w:szCs w:val="22"/>
          <w:lang w:val="en-GB"/>
        </w:rPr>
        <w:tab/>
      </w:r>
      <w:r w:rsidRPr="004E5A59">
        <w:rPr>
          <w:rFonts w:ascii="Arial" w:eastAsia="Calibri" w:hAnsi="Arial" w:cs="Arial"/>
          <w:szCs w:val="24"/>
          <w:lang w:val="en-US"/>
        </w:rPr>
        <w:t>Our city will be an environmentally-sensitive, beautiful and inclusive place.</w:t>
      </w:r>
    </w:p>
    <w:p w14:paraId="16C26B47" w14:textId="77777777" w:rsidR="004E5A59" w:rsidRPr="004E5A59" w:rsidRDefault="004E5A59" w:rsidP="003176F3">
      <w:pPr>
        <w:ind w:left="-284" w:right="-238"/>
        <w:jc w:val="both"/>
        <w:rPr>
          <w:rFonts w:ascii="Arial" w:eastAsia="Calibri" w:hAnsi="Arial" w:cs="Arial"/>
          <w:szCs w:val="24"/>
          <w:lang w:val="en-US"/>
        </w:rPr>
      </w:pPr>
    </w:p>
    <w:p w14:paraId="3B9A3479" w14:textId="77777777" w:rsidR="004E5A59" w:rsidRPr="004E5A59" w:rsidRDefault="004E5A59" w:rsidP="003176F3">
      <w:pPr>
        <w:ind w:left="-284" w:right="-238"/>
        <w:jc w:val="both"/>
        <w:rPr>
          <w:rFonts w:ascii="Arial" w:eastAsia="Calibri" w:hAnsi="Arial" w:cs="Arial"/>
          <w:b/>
          <w:szCs w:val="28"/>
          <w:lang w:val="en-US"/>
        </w:rPr>
      </w:pPr>
      <w:r w:rsidRPr="004E5A59">
        <w:rPr>
          <w:rFonts w:ascii="Arial" w:eastAsia="Calibri" w:hAnsi="Arial" w:cs="Arial"/>
          <w:b/>
          <w:color w:val="17365D"/>
          <w:szCs w:val="28"/>
          <w:lang w:val="en-US"/>
        </w:rPr>
        <w:t>Values</w:t>
      </w:r>
      <w:r w:rsidRPr="004E5A59">
        <w:rPr>
          <w:rFonts w:ascii="Arial" w:eastAsia="Calibri" w:hAnsi="Arial" w:cs="Arial"/>
          <w:bCs/>
          <w:szCs w:val="28"/>
          <w:lang w:val="en-US"/>
        </w:rPr>
        <w:tab/>
      </w:r>
      <w:r w:rsidRPr="004E5A59">
        <w:rPr>
          <w:rFonts w:ascii="Arial" w:eastAsia="Calibri" w:hAnsi="Arial" w:cs="Arial"/>
          <w:bCs/>
          <w:szCs w:val="28"/>
          <w:lang w:val="en-US"/>
        </w:rPr>
        <w:tab/>
      </w:r>
      <w:r w:rsidRPr="004E5A59">
        <w:rPr>
          <w:rFonts w:ascii="Arial" w:eastAsia="Calibri" w:hAnsi="Arial" w:cs="Arial"/>
          <w:b/>
          <w:szCs w:val="28"/>
          <w:lang w:val="en-US"/>
        </w:rPr>
        <w:t>Great for Business</w:t>
      </w:r>
    </w:p>
    <w:p w14:paraId="25DBC9D8" w14:textId="77777777" w:rsidR="004E5A59" w:rsidRPr="004E5A59" w:rsidRDefault="004E5A59" w:rsidP="00A224E7">
      <w:pPr>
        <w:ind w:left="1418" w:right="-238"/>
        <w:jc w:val="both"/>
        <w:rPr>
          <w:rFonts w:ascii="Arial" w:eastAsia="Calibri" w:hAnsi="Arial" w:cs="Arial"/>
          <w:bCs/>
          <w:szCs w:val="28"/>
          <w:lang w:val="en-US"/>
        </w:rPr>
      </w:pPr>
      <w:r w:rsidRPr="004E5A59">
        <w:rPr>
          <w:rFonts w:ascii="Arial" w:eastAsia="Calibri" w:hAnsi="Arial" w:cs="Arial"/>
          <w:bCs/>
          <w:szCs w:val="28"/>
          <w:lang w:val="en-US"/>
        </w:rPr>
        <w:t>Our City has a strong economic base with renowned Centres of Excellence and is attractive to entrepreneurs and start-ups.</w:t>
      </w:r>
    </w:p>
    <w:p w14:paraId="7BDB2CAC" w14:textId="77777777" w:rsidR="004E5A59" w:rsidRPr="004E5A59" w:rsidRDefault="004E5A59" w:rsidP="003176F3">
      <w:pPr>
        <w:ind w:left="-284" w:right="-238"/>
        <w:jc w:val="both"/>
        <w:rPr>
          <w:rFonts w:ascii="Arial" w:eastAsia="Calibri" w:hAnsi="Arial" w:cs="Arial"/>
          <w:bCs/>
          <w:szCs w:val="28"/>
          <w:lang w:val="en-US"/>
        </w:rPr>
      </w:pPr>
    </w:p>
    <w:p w14:paraId="224DAE15" w14:textId="77777777" w:rsidR="004E5A59" w:rsidRPr="004E5A59" w:rsidRDefault="004E5A59" w:rsidP="003176F3">
      <w:pPr>
        <w:ind w:left="-284" w:right="-238"/>
        <w:jc w:val="both"/>
        <w:rPr>
          <w:rFonts w:ascii="Arial" w:eastAsia="Calibri" w:hAnsi="Arial" w:cs="Arial"/>
          <w:b/>
          <w:color w:val="17365D"/>
          <w:szCs w:val="28"/>
          <w:lang w:val="en-US"/>
        </w:rPr>
      </w:pPr>
      <w:r w:rsidRPr="004E5A59">
        <w:rPr>
          <w:rFonts w:ascii="Arial" w:eastAsia="Calibri" w:hAnsi="Arial" w:cs="Arial"/>
          <w:b/>
          <w:color w:val="17365D"/>
          <w:szCs w:val="28"/>
          <w:lang w:val="en-US"/>
        </w:rPr>
        <w:t>Priority Area</w:t>
      </w:r>
      <w:r w:rsidRPr="004E5A59">
        <w:rPr>
          <w:rFonts w:ascii="Arial" w:eastAsia="Calibri" w:hAnsi="Arial" w:cs="Arial"/>
          <w:bCs/>
          <w:color w:val="17365D"/>
          <w:szCs w:val="28"/>
          <w:lang w:val="en-US"/>
        </w:rPr>
        <w:t xml:space="preserve"> </w:t>
      </w:r>
      <w:r w:rsidRPr="004E5A59">
        <w:rPr>
          <w:rFonts w:ascii="Arial" w:eastAsia="Calibri" w:hAnsi="Arial" w:cs="Arial"/>
          <w:bCs/>
          <w:szCs w:val="28"/>
          <w:lang w:val="en-US"/>
        </w:rPr>
        <w:tab/>
        <w:t>Urban form - protecting our quality living environment</w:t>
      </w:r>
    </w:p>
    <w:p w14:paraId="191C2F2D" w14:textId="77777777" w:rsidR="004E5A59" w:rsidRDefault="004E5A59" w:rsidP="003176F3">
      <w:pPr>
        <w:ind w:left="-284" w:right="-238"/>
        <w:jc w:val="both"/>
        <w:rPr>
          <w:rFonts w:ascii="Arial" w:eastAsia="Calibri" w:hAnsi="Arial" w:cs="Arial"/>
          <w:b/>
          <w:sz w:val="28"/>
          <w:szCs w:val="32"/>
          <w:lang w:val="en-US"/>
        </w:rPr>
      </w:pPr>
    </w:p>
    <w:p w14:paraId="6A3ED422" w14:textId="77777777" w:rsidR="00A224E7" w:rsidRPr="004E5A59" w:rsidRDefault="00A224E7" w:rsidP="003176F3">
      <w:pPr>
        <w:ind w:left="-284" w:right="-238"/>
        <w:jc w:val="both"/>
        <w:rPr>
          <w:rFonts w:ascii="Arial" w:eastAsia="Calibri" w:hAnsi="Arial" w:cs="Arial"/>
          <w:b/>
          <w:sz w:val="28"/>
          <w:szCs w:val="32"/>
          <w:lang w:val="en-US"/>
        </w:rPr>
      </w:pPr>
    </w:p>
    <w:p w14:paraId="694A9920" w14:textId="77777777" w:rsidR="004E5A59" w:rsidRPr="004E5A59" w:rsidRDefault="004E5A59" w:rsidP="003176F3">
      <w:pPr>
        <w:ind w:left="-284" w:right="-238"/>
        <w:jc w:val="both"/>
        <w:rPr>
          <w:rFonts w:ascii="Arial" w:eastAsia="Calibri" w:hAnsi="Arial" w:cs="Arial"/>
          <w:b/>
          <w:sz w:val="28"/>
          <w:szCs w:val="32"/>
          <w:lang w:val="en-US"/>
        </w:rPr>
      </w:pPr>
      <w:r w:rsidRPr="004E5A59">
        <w:rPr>
          <w:rFonts w:ascii="Arial" w:eastAsia="Calibri" w:hAnsi="Arial" w:cs="Arial"/>
          <w:b/>
          <w:color w:val="17365D"/>
          <w:sz w:val="28"/>
          <w:szCs w:val="32"/>
          <w:lang w:val="en-US"/>
        </w:rPr>
        <w:t>Budget/Financial Implications</w:t>
      </w:r>
    </w:p>
    <w:p w14:paraId="6DE16146" w14:textId="77777777" w:rsidR="004E5A59" w:rsidRPr="004E5A59" w:rsidRDefault="004E5A59" w:rsidP="003176F3">
      <w:pPr>
        <w:ind w:left="-284" w:right="-238"/>
        <w:jc w:val="both"/>
        <w:rPr>
          <w:rFonts w:ascii="Arial" w:eastAsia="Calibri" w:hAnsi="Arial" w:cs="Arial"/>
          <w:szCs w:val="24"/>
          <w:lang w:val="en-US"/>
        </w:rPr>
      </w:pPr>
    </w:p>
    <w:p w14:paraId="7A5DB5E9" w14:textId="77777777" w:rsidR="004E5A59" w:rsidRPr="004E5A59" w:rsidRDefault="004E5A59" w:rsidP="003176F3">
      <w:pPr>
        <w:ind w:left="-284" w:right="-238"/>
        <w:jc w:val="both"/>
        <w:rPr>
          <w:rFonts w:ascii="Arial" w:eastAsia="Calibri" w:hAnsi="Arial" w:cs="Arial"/>
          <w:b/>
          <w:sz w:val="28"/>
          <w:szCs w:val="32"/>
          <w:lang w:val="en-US"/>
        </w:rPr>
      </w:pPr>
      <w:r w:rsidRPr="004E5A59">
        <w:rPr>
          <w:rFonts w:ascii="Arial" w:eastAsia="Calibri" w:hAnsi="Arial" w:cs="Arial"/>
          <w:szCs w:val="24"/>
          <w:lang w:val="en-US"/>
        </w:rPr>
        <w:t>N/A</w:t>
      </w:r>
    </w:p>
    <w:p w14:paraId="781892AB" w14:textId="77777777" w:rsidR="004E5A59" w:rsidRDefault="004E5A59" w:rsidP="003176F3">
      <w:pPr>
        <w:ind w:left="-284" w:right="-238"/>
        <w:jc w:val="both"/>
        <w:rPr>
          <w:rFonts w:ascii="Arial" w:eastAsia="Calibri" w:hAnsi="Arial" w:cs="Arial"/>
          <w:szCs w:val="24"/>
          <w:lang w:val="en-US"/>
        </w:rPr>
      </w:pPr>
    </w:p>
    <w:p w14:paraId="16884E84" w14:textId="77777777" w:rsidR="00A224E7" w:rsidRPr="004E5A59" w:rsidRDefault="00A224E7" w:rsidP="003176F3">
      <w:pPr>
        <w:ind w:left="-284" w:right="-238"/>
        <w:jc w:val="both"/>
        <w:rPr>
          <w:rFonts w:ascii="Arial" w:eastAsia="Calibri" w:hAnsi="Arial" w:cs="Arial"/>
          <w:szCs w:val="24"/>
          <w:lang w:val="en-US"/>
        </w:rPr>
      </w:pPr>
    </w:p>
    <w:p w14:paraId="61BFA108"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Legislative and Policy Implications</w:t>
      </w:r>
    </w:p>
    <w:p w14:paraId="0F9193F0" w14:textId="77777777" w:rsidR="004E5A59" w:rsidRPr="004E5A59" w:rsidRDefault="004E5A59" w:rsidP="003176F3">
      <w:pPr>
        <w:ind w:left="-284" w:right="-238"/>
        <w:jc w:val="both"/>
        <w:rPr>
          <w:rFonts w:ascii="Arial" w:eastAsia="Calibri" w:hAnsi="Arial" w:cs="Arial"/>
          <w:szCs w:val="24"/>
          <w:lang w:val="en-GB"/>
        </w:rPr>
      </w:pPr>
    </w:p>
    <w:p w14:paraId="5EE52478" w14:textId="1A7B8B8C" w:rsidR="004E5A59" w:rsidRPr="004E5A59" w:rsidRDefault="004E5A59" w:rsidP="003176F3">
      <w:pPr>
        <w:ind w:left="-284" w:right="-238"/>
        <w:jc w:val="both"/>
        <w:rPr>
          <w:rFonts w:ascii="Arial" w:eastAsia="Calibri" w:hAnsi="Arial" w:cs="Arial"/>
          <w:szCs w:val="24"/>
          <w:lang w:val="en-GB"/>
        </w:rPr>
      </w:pPr>
      <w:r w:rsidRPr="004E5A59">
        <w:rPr>
          <w:rFonts w:ascii="Arial" w:eastAsia="Calibri" w:hAnsi="Arial" w:cs="Arial"/>
          <w:szCs w:val="24"/>
          <w:lang w:val="en-GB"/>
        </w:rPr>
        <w:t xml:space="preserve">Council is requested to make a decision in accordance with clause 68(2) of the </w:t>
      </w:r>
      <w:hyperlink r:id="rId36" w:history="1">
        <w:r w:rsidRPr="004E5A59">
          <w:rPr>
            <w:rFonts w:ascii="Arial" w:eastAsia="Calibri" w:hAnsi="Arial" w:cs="Arial"/>
            <w:bCs/>
            <w:color w:val="0000FF"/>
            <w:szCs w:val="24"/>
            <w:u w:val="single"/>
            <w:lang w:val="en-US"/>
          </w:rPr>
          <w:t>Deemed Provisions</w:t>
        </w:r>
      </w:hyperlink>
      <w:r w:rsidRPr="004E5A59">
        <w:rPr>
          <w:rFonts w:ascii="Arial" w:eastAsia="Calibri" w:hAnsi="Arial" w:cs="Arial"/>
          <w:szCs w:val="24"/>
          <w:lang w:val="en-GB"/>
        </w:rPr>
        <w:t>. Council may determine to approve the development without conditions (cl.68(2)(a)), approve with development with conditions (cl.68(2)(b)), or refuse the development (cl.68(2)(c)).</w:t>
      </w:r>
    </w:p>
    <w:p w14:paraId="17B4F7F9" w14:textId="77777777" w:rsidR="004E5A59" w:rsidRDefault="004E5A59" w:rsidP="003176F3">
      <w:pPr>
        <w:ind w:left="-284" w:right="-238"/>
        <w:jc w:val="both"/>
        <w:rPr>
          <w:rFonts w:ascii="Arial" w:eastAsia="Calibri" w:hAnsi="Arial" w:cs="Arial"/>
          <w:szCs w:val="24"/>
          <w:lang w:val="en-GB"/>
        </w:rPr>
      </w:pPr>
    </w:p>
    <w:p w14:paraId="4E3FC9B1" w14:textId="77777777" w:rsidR="00A224E7" w:rsidRPr="004E5A59" w:rsidRDefault="00A224E7" w:rsidP="003176F3">
      <w:pPr>
        <w:ind w:left="-284" w:right="-238"/>
        <w:jc w:val="both"/>
        <w:rPr>
          <w:rFonts w:ascii="Arial" w:eastAsia="Calibri" w:hAnsi="Arial" w:cs="Arial"/>
          <w:szCs w:val="24"/>
          <w:lang w:val="en-GB"/>
        </w:rPr>
      </w:pPr>
    </w:p>
    <w:p w14:paraId="1499BFE9" w14:textId="77777777" w:rsidR="004E5A59" w:rsidRDefault="004E5A59" w:rsidP="003176F3">
      <w:pPr>
        <w:ind w:left="-284" w:right="-238"/>
        <w:jc w:val="both"/>
        <w:rPr>
          <w:rFonts w:ascii="Arial" w:eastAsia="Calibri" w:hAnsi="Arial" w:cs="Arial"/>
          <w:b/>
          <w:color w:val="17365D"/>
          <w:sz w:val="28"/>
          <w:szCs w:val="32"/>
          <w:lang w:val="en-GB"/>
        </w:rPr>
      </w:pPr>
      <w:r w:rsidRPr="004E5A59">
        <w:rPr>
          <w:rFonts w:ascii="Arial" w:eastAsia="Calibri" w:hAnsi="Arial" w:cs="Arial"/>
          <w:b/>
          <w:color w:val="17365D"/>
          <w:sz w:val="28"/>
          <w:szCs w:val="32"/>
          <w:lang w:val="en-GB"/>
        </w:rPr>
        <w:t>Decision Implications</w:t>
      </w:r>
    </w:p>
    <w:p w14:paraId="42760676" w14:textId="77777777" w:rsidR="004E5A59" w:rsidRPr="004E5A59" w:rsidRDefault="004E5A59" w:rsidP="003176F3">
      <w:pPr>
        <w:ind w:left="-284" w:right="-238"/>
        <w:jc w:val="both"/>
        <w:rPr>
          <w:rFonts w:ascii="Arial" w:eastAsia="Calibri" w:hAnsi="Arial" w:cs="Arial"/>
          <w:b/>
          <w:sz w:val="28"/>
          <w:szCs w:val="32"/>
          <w:lang w:val="en-GB"/>
        </w:rPr>
      </w:pPr>
    </w:p>
    <w:p w14:paraId="696406D0" w14:textId="77777777" w:rsidR="004E5A59" w:rsidRDefault="004E5A59" w:rsidP="003176F3">
      <w:pPr>
        <w:ind w:left="-284" w:right="-238"/>
        <w:jc w:val="both"/>
        <w:rPr>
          <w:rFonts w:ascii="Arial" w:eastAsia="Calibri" w:hAnsi="Arial" w:cs="Arial"/>
          <w:bCs/>
          <w:color w:val="000000"/>
          <w:szCs w:val="24"/>
          <w:lang w:val="en-GB"/>
        </w:rPr>
      </w:pPr>
      <w:r w:rsidRPr="004E5A59">
        <w:rPr>
          <w:rFonts w:ascii="Arial" w:eastAsia="Calibri" w:hAnsi="Arial" w:cs="Arial"/>
          <w:bCs/>
          <w:color w:val="000000"/>
          <w:szCs w:val="24"/>
          <w:lang w:val="en-GB"/>
        </w:rPr>
        <w:t xml:space="preserve">If Council resolves to approve the proposal, the display house can commence operation in accordance with the conditions of approval. </w:t>
      </w:r>
    </w:p>
    <w:p w14:paraId="4E9E4D4F" w14:textId="77777777" w:rsidR="00A224E7" w:rsidRPr="004E5A59" w:rsidRDefault="00A224E7" w:rsidP="003176F3">
      <w:pPr>
        <w:ind w:left="-284" w:right="-238"/>
        <w:jc w:val="both"/>
        <w:rPr>
          <w:rFonts w:ascii="Arial" w:eastAsia="Calibri" w:hAnsi="Arial" w:cs="Arial"/>
          <w:bCs/>
          <w:color w:val="000000"/>
          <w:szCs w:val="24"/>
          <w:lang w:val="en-GB"/>
        </w:rPr>
      </w:pPr>
    </w:p>
    <w:p w14:paraId="3D664A1B" w14:textId="77777777" w:rsidR="004E5A59" w:rsidRPr="004E5A59" w:rsidRDefault="004E5A59" w:rsidP="003176F3">
      <w:pPr>
        <w:ind w:left="-284" w:right="-238"/>
        <w:jc w:val="both"/>
        <w:rPr>
          <w:rFonts w:ascii="Arial" w:eastAsia="Calibri" w:hAnsi="Arial" w:cs="Arial"/>
          <w:bCs/>
          <w:color w:val="000000"/>
          <w:szCs w:val="24"/>
          <w:lang w:val="en-GB"/>
        </w:rPr>
      </w:pPr>
      <w:r w:rsidRPr="004E5A59">
        <w:rPr>
          <w:rFonts w:ascii="Arial" w:eastAsia="Calibri" w:hAnsi="Arial" w:cs="Arial"/>
          <w:bCs/>
          <w:color w:val="000000"/>
          <w:szCs w:val="24"/>
          <w:lang w:val="en-GB"/>
        </w:rPr>
        <w:t>In the event of a refusal, the applicant will have a right of review to the State Administrative Tribunal. Similarly, should an applicant be aggrieved by one or more conditions of approval, this can be reviewed by the Tribunal.</w:t>
      </w:r>
    </w:p>
    <w:p w14:paraId="1835C0E8" w14:textId="77777777" w:rsidR="004E5A59" w:rsidRDefault="004E5A59" w:rsidP="003176F3">
      <w:pPr>
        <w:ind w:left="-284" w:right="-238"/>
        <w:jc w:val="both"/>
        <w:rPr>
          <w:rFonts w:ascii="Arial" w:eastAsia="Calibri" w:hAnsi="Arial" w:cs="Arial"/>
          <w:b/>
          <w:color w:val="17365D"/>
          <w:sz w:val="28"/>
          <w:szCs w:val="32"/>
          <w:lang w:val="en-US"/>
        </w:rPr>
      </w:pPr>
    </w:p>
    <w:p w14:paraId="2CDAEAF9" w14:textId="31ED4B8F" w:rsidR="00A224E7" w:rsidRDefault="00A224E7" w:rsidP="003176F3">
      <w:pPr>
        <w:ind w:left="-284" w:right="-238"/>
        <w:jc w:val="both"/>
        <w:rPr>
          <w:rFonts w:ascii="Arial" w:eastAsia="Calibri" w:hAnsi="Arial" w:cs="Arial"/>
          <w:b/>
          <w:color w:val="17365D"/>
          <w:sz w:val="28"/>
          <w:szCs w:val="32"/>
          <w:lang w:val="en-US"/>
        </w:rPr>
      </w:pPr>
    </w:p>
    <w:p w14:paraId="77788C54" w14:textId="66AC7B7C" w:rsidR="00F10AB2" w:rsidRDefault="00F10AB2" w:rsidP="003176F3">
      <w:pPr>
        <w:ind w:left="-284" w:right="-238"/>
        <w:jc w:val="both"/>
        <w:rPr>
          <w:rFonts w:ascii="Arial" w:eastAsia="Calibri" w:hAnsi="Arial" w:cs="Arial"/>
          <w:b/>
          <w:color w:val="17365D"/>
          <w:sz w:val="28"/>
          <w:szCs w:val="32"/>
          <w:lang w:val="en-US"/>
        </w:rPr>
      </w:pPr>
    </w:p>
    <w:p w14:paraId="6136489D"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Conclusion</w:t>
      </w:r>
    </w:p>
    <w:p w14:paraId="7A8CA20C" w14:textId="77777777" w:rsidR="004E5A59" w:rsidRPr="004E5A59" w:rsidRDefault="004E5A59" w:rsidP="003176F3">
      <w:pPr>
        <w:ind w:left="-284" w:right="-238"/>
        <w:jc w:val="both"/>
        <w:rPr>
          <w:rFonts w:ascii="Arial" w:eastAsia="Calibri" w:hAnsi="Arial" w:cs="Arial"/>
          <w:bCs/>
          <w:szCs w:val="28"/>
          <w:lang w:val="en-US"/>
        </w:rPr>
      </w:pPr>
    </w:p>
    <w:p w14:paraId="00319F99" w14:textId="77777777" w:rsidR="004E5A59" w:rsidRPr="004E5A59" w:rsidRDefault="004E5A59" w:rsidP="003176F3">
      <w:pPr>
        <w:ind w:left="-284" w:right="-238"/>
        <w:jc w:val="both"/>
        <w:rPr>
          <w:rFonts w:ascii="Arial" w:eastAsia="Calibri" w:hAnsi="Arial" w:cs="Arial"/>
          <w:bCs/>
          <w:szCs w:val="24"/>
        </w:rPr>
      </w:pPr>
      <w:r w:rsidRPr="004E5A59">
        <w:rPr>
          <w:rFonts w:ascii="Arial" w:eastAsia="Calibri" w:hAnsi="Arial" w:cs="Arial"/>
          <w:bCs/>
          <w:szCs w:val="24"/>
        </w:rPr>
        <w:t xml:space="preserve">The application for a temporary change of use is presented to Council for consideration due to an objection being received. The proposal is considered to meet the objectives of the Residential Zone and relevant Local Planning Policies, specifically in relation to signage and parking. The development is unlikely to have a significant adverse impact on the amenity on the locality. The proposal seeks a temporary approval only and does not involve any works. </w:t>
      </w:r>
    </w:p>
    <w:p w14:paraId="0AC4602A" w14:textId="77777777" w:rsidR="004E5A59" w:rsidRPr="004E5A59" w:rsidRDefault="004E5A59" w:rsidP="003176F3">
      <w:pPr>
        <w:ind w:left="-284" w:right="-238"/>
        <w:jc w:val="both"/>
        <w:rPr>
          <w:rFonts w:ascii="Arial" w:eastAsia="Calibri" w:hAnsi="Arial" w:cs="Arial"/>
          <w:bCs/>
          <w:szCs w:val="24"/>
        </w:rPr>
      </w:pPr>
    </w:p>
    <w:p w14:paraId="2AA9EBD9" w14:textId="77777777" w:rsidR="004E5A59" w:rsidRPr="004E5A59" w:rsidRDefault="004E5A59" w:rsidP="003176F3">
      <w:pPr>
        <w:ind w:left="-284" w:right="-238"/>
        <w:jc w:val="both"/>
        <w:rPr>
          <w:rFonts w:ascii="Arial" w:eastAsia="Calibri" w:hAnsi="Arial" w:cs="Arial"/>
          <w:bCs/>
          <w:sz w:val="22"/>
          <w:szCs w:val="22"/>
        </w:rPr>
      </w:pPr>
      <w:r w:rsidRPr="004E5A59">
        <w:rPr>
          <w:rFonts w:ascii="Arial" w:eastAsia="Calibri" w:hAnsi="Arial" w:cs="Arial"/>
          <w:bCs/>
          <w:szCs w:val="24"/>
        </w:rPr>
        <w:t xml:space="preserve">It is recommended that the application be approved by Council, subject to the conditions of Administration’s recommendation. </w:t>
      </w:r>
    </w:p>
    <w:p w14:paraId="53C9BBB6" w14:textId="77777777" w:rsidR="004E5A59" w:rsidRDefault="004E5A59" w:rsidP="003176F3">
      <w:pPr>
        <w:ind w:left="-284" w:right="-238"/>
        <w:jc w:val="both"/>
        <w:rPr>
          <w:rFonts w:ascii="Arial" w:eastAsia="Calibri" w:hAnsi="Arial" w:cs="Arial"/>
          <w:bCs/>
          <w:sz w:val="22"/>
          <w:szCs w:val="22"/>
        </w:rPr>
      </w:pPr>
    </w:p>
    <w:p w14:paraId="580F355D" w14:textId="77777777" w:rsidR="00A224E7" w:rsidRPr="004E5A59" w:rsidRDefault="00A224E7" w:rsidP="003176F3">
      <w:pPr>
        <w:ind w:left="-284" w:right="-238"/>
        <w:jc w:val="both"/>
        <w:rPr>
          <w:rFonts w:ascii="Arial" w:eastAsia="Calibri" w:hAnsi="Arial" w:cs="Arial"/>
          <w:bCs/>
          <w:sz w:val="22"/>
          <w:szCs w:val="22"/>
        </w:rPr>
      </w:pPr>
    </w:p>
    <w:p w14:paraId="7D33288A" w14:textId="77777777" w:rsidR="004E5A59" w:rsidRPr="004E5A59" w:rsidRDefault="004E5A59" w:rsidP="003176F3">
      <w:pPr>
        <w:ind w:left="-284" w:right="-238"/>
        <w:jc w:val="both"/>
        <w:rPr>
          <w:rFonts w:ascii="Arial" w:eastAsia="Calibri" w:hAnsi="Arial" w:cs="Arial"/>
          <w:b/>
          <w:color w:val="17365D"/>
          <w:sz w:val="28"/>
          <w:szCs w:val="32"/>
          <w:lang w:val="en-US"/>
        </w:rPr>
      </w:pPr>
      <w:r w:rsidRPr="004E5A59">
        <w:rPr>
          <w:rFonts w:ascii="Arial" w:eastAsia="Calibri" w:hAnsi="Arial" w:cs="Arial"/>
          <w:b/>
          <w:color w:val="17365D"/>
          <w:sz w:val="28"/>
          <w:szCs w:val="32"/>
          <w:lang w:val="en-US"/>
        </w:rPr>
        <w:t>Further Information</w:t>
      </w:r>
    </w:p>
    <w:p w14:paraId="2EA7428D" w14:textId="77777777" w:rsidR="004E5A59" w:rsidRPr="004E5A59" w:rsidRDefault="004E5A59" w:rsidP="003176F3">
      <w:pPr>
        <w:ind w:left="-284" w:right="-238"/>
        <w:jc w:val="both"/>
        <w:rPr>
          <w:rFonts w:ascii="Arial" w:eastAsia="Calibri" w:hAnsi="Arial" w:cs="Arial"/>
          <w:b/>
          <w:sz w:val="28"/>
          <w:szCs w:val="32"/>
          <w:lang w:val="en-US"/>
        </w:rPr>
      </w:pPr>
    </w:p>
    <w:p w14:paraId="61B0DDFB" w14:textId="1A04B642" w:rsidR="004E5A59" w:rsidRPr="004E5A59" w:rsidRDefault="00F45EBA" w:rsidP="003176F3">
      <w:pPr>
        <w:ind w:left="-284" w:right="-238"/>
        <w:jc w:val="both"/>
        <w:rPr>
          <w:rFonts w:ascii="Arial" w:eastAsia="Calibri" w:hAnsi="Arial" w:cs="Arial"/>
          <w:bCs/>
          <w:szCs w:val="24"/>
        </w:rPr>
      </w:pPr>
      <w:r>
        <w:rPr>
          <w:rFonts w:ascii="Arial" w:eastAsia="Calibri" w:hAnsi="Arial" w:cs="Arial"/>
          <w:bCs/>
          <w:szCs w:val="24"/>
          <w:lang w:val="en-US"/>
        </w:rPr>
        <w:t>N/A.</w:t>
      </w:r>
    </w:p>
    <w:p w14:paraId="32457B10" w14:textId="77777777" w:rsidR="004E5A59" w:rsidRDefault="004E5A59" w:rsidP="00743CD9">
      <w:pPr>
        <w:ind w:right="187"/>
        <w:sectPr w:rsidR="004E5A59" w:rsidSect="00C30DD8">
          <w:pgSz w:w="11907" w:h="16840" w:code="9"/>
          <w:pgMar w:top="1440" w:right="992" w:bottom="1440" w:left="1797" w:header="0" w:footer="720" w:gutter="0"/>
          <w:paperSrc w:first="260" w:other="260"/>
          <w:cols w:space="720"/>
          <w:titlePg/>
          <w:docGrid w:linePitch="326"/>
        </w:sectPr>
      </w:pPr>
    </w:p>
    <w:p w14:paraId="6BA0425A" w14:textId="2CCE943D" w:rsidR="00315F48" w:rsidRPr="00164E62" w:rsidRDefault="00315F48"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4" w:name="_Toc106233019"/>
      <w:r>
        <w:rPr>
          <w:rFonts w:ascii="Arial" w:hAnsi="Arial" w:cs="Arial"/>
          <w:caps w:val="0"/>
          <w:color w:val="17365D" w:themeColor="text2" w:themeShade="BF"/>
          <w:u w:val="none"/>
        </w:rPr>
        <w:t>PD3</w:t>
      </w:r>
      <w:r w:rsidR="00845DF2">
        <w:rPr>
          <w:rFonts w:ascii="Arial" w:hAnsi="Arial" w:cs="Arial"/>
          <w:caps w:val="0"/>
          <w:color w:val="17365D" w:themeColor="text2" w:themeShade="BF"/>
          <w:u w:val="none"/>
        </w:rPr>
        <w:t>1</w:t>
      </w:r>
      <w:r>
        <w:rPr>
          <w:rFonts w:ascii="Arial" w:hAnsi="Arial" w:cs="Arial"/>
          <w:caps w:val="0"/>
          <w:color w:val="17365D" w:themeColor="text2" w:themeShade="BF"/>
          <w:u w:val="none"/>
        </w:rPr>
        <w:t>.05.22</w:t>
      </w:r>
      <w:r w:rsidR="009A4535">
        <w:rPr>
          <w:rFonts w:ascii="Arial" w:hAnsi="Arial" w:cs="Arial"/>
          <w:caps w:val="0"/>
          <w:color w:val="17365D" w:themeColor="text2" w:themeShade="BF"/>
          <w:u w:val="none"/>
        </w:rPr>
        <w:t xml:space="preserve"> </w:t>
      </w:r>
      <w:r w:rsidR="009A4535" w:rsidRPr="009A4535">
        <w:rPr>
          <w:rFonts w:ascii="Arial" w:hAnsi="Arial" w:cs="Arial"/>
          <w:caps w:val="0"/>
          <w:color w:val="17365D" w:themeColor="text2" w:themeShade="BF"/>
          <w:u w:val="none"/>
        </w:rPr>
        <w:t>Consideration of Adoption of Local Planning Policy for Advertising – Draft Broadway Precinct Design Response</w:t>
      </w:r>
      <w:bookmarkEnd w:id="34"/>
    </w:p>
    <w:p w14:paraId="3B8058B0" w14:textId="77777777" w:rsidR="004E5A59" w:rsidRDefault="004E5A59" w:rsidP="00743CD9">
      <w:pPr>
        <w:ind w:right="187"/>
      </w:pPr>
    </w:p>
    <w:tbl>
      <w:tblPr>
        <w:tblStyle w:val="TableGrid30"/>
        <w:tblW w:w="9639" w:type="dxa"/>
        <w:tblInd w:w="-289" w:type="dxa"/>
        <w:tblLook w:val="04A0" w:firstRow="1" w:lastRow="0" w:firstColumn="1" w:lastColumn="0" w:noHBand="0" w:noVBand="1"/>
      </w:tblPr>
      <w:tblGrid>
        <w:gridCol w:w="2269"/>
        <w:gridCol w:w="7370"/>
      </w:tblGrid>
      <w:tr w:rsidR="000F0D95" w:rsidRPr="000F0D95" w14:paraId="5593F4E9" w14:textId="77777777" w:rsidTr="1B5418ED">
        <w:trPr>
          <w:trHeight w:val="306"/>
        </w:trPr>
        <w:tc>
          <w:tcPr>
            <w:tcW w:w="2269" w:type="dxa"/>
          </w:tcPr>
          <w:p w14:paraId="2A90BF0A"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Meeting &amp; Date</w:t>
            </w:r>
          </w:p>
        </w:tc>
        <w:tc>
          <w:tcPr>
            <w:tcW w:w="7370" w:type="dxa"/>
          </w:tcPr>
          <w:p w14:paraId="0DFD9D9B" w14:textId="77777777" w:rsidR="000F0D95" w:rsidRPr="000F0D95" w:rsidRDefault="000F0D95" w:rsidP="00743CD9">
            <w:pPr>
              <w:ind w:right="187"/>
              <w:jc w:val="both"/>
              <w:rPr>
                <w:rFonts w:ascii="Arial" w:hAnsi="Arial"/>
                <w:szCs w:val="24"/>
              </w:rPr>
            </w:pPr>
            <w:r w:rsidRPr="000F0D95">
              <w:rPr>
                <w:rFonts w:ascii="Arial" w:hAnsi="Arial"/>
                <w:szCs w:val="24"/>
              </w:rPr>
              <w:t>Council Meeting – 24 May 2022</w:t>
            </w:r>
          </w:p>
        </w:tc>
      </w:tr>
      <w:tr w:rsidR="000F0D95" w:rsidRPr="000F0D95" w14:paraId="76569F91" w14:textId="77777777" w:rsidTr="1B5418ED">
        <w:trPr>
          <w:trHeight w:val="1723"/>
        </w:trPr>
        <w:tc>
          <w:tcPr>
            <w:tcW w:w="2269" w:type="dxa"/>
          </w:tcPr>
          <w:p w14:paraId="282771ED" w14:textId="77777777" w:rsidR="000F0D95" w:rsidRPr="000F0D95" w:rsidRDefault="000F0D95" w:rsidP="00743CD9">
            <w:pPr>
              <w:ind w:right="187"/>
              <w:rPr>
                <w:rFonts w:ascii="Arial" w:hAnsi="Arial"/>
                <w:b/>
                <w:color w:val="17365D"/>
                <w:szCs w:val="24"/>
              </w:rPr>
            </w:pPr>
            <w:r w:rsidRPr="000F0D95">
              <w:rPr>
                <w:rFonts w:ascii="Arial" w:hAnsi="Arial"/>
                <w:b/>
                <w:color w:val="17365D"/>
                <w:szCs w:val="24"/>
              </w:rPr>
              <w:t xml:space="preserve">Employee Disclosure under section 5.70 Local Government Act 1995 </w:t>
            </w:r>
          </w:p>
        </w:tc>
        <w:tc>
          <w:tcPr>
            <w:tcW w:w="7370" w:type="dxa"/>
          </w:tcPr>
          <w:p w14:paraId="0C4A5E6D" w14:textId="77777777" w:rsidR="000F0D95" w:rsidRPr="000F0D95" w:rsidRDefault="000F0D95" w:rsidP="00743CD9">
            <w:pPr>
              <w:tabs>
                <w:tab w:val="right" w:pos="595"/>
              </w:tabs>
              <w:ind w:right="187"/>
              <w:rPr>
                <w:rFonts w:ascii="Arial" w:hAnsi="Arial"/>
                <w:szCs w:val="24"/>
              </w:rPr>
            </w:pPr>
            <w:r w:rsidRPr="000F0D95">
              <w:rPr>
                <w:rFonts w:ascii="Arial" w:hAnsi="Arial"/>
                <w:szCs w:val="24"/>
              </w:rPr>
              <w:t>The author, reviewers and authoriser of this report declare they have no financial or impartiality interest with this matter.</w:t>
            </w:r>
          </w:p>
          <w:p w14:paraId="1C154076" w14:textId="77777777" w:rsidR="000F0D95" w:rsidRPr="000F0D95" w:rsidRDefault="000F0D95" w:rsidP="00743CD9">
            <w:pPr>
              <w:ind w:right="187"/>
              <w:jc w:val="both"/>
              <w:rPr>
                <w:rFonts w:ascii="Arial" w:hAnsi="Arial"/>
                <w:szCs w:val="24"/>
              </w:rPr>
            </w:pPr>
            <w:r w:rsidRPr="000F0D95">
              <w:rPr>
                <w:rFonts w:ascii="Arial" w:hAnsi="Arial"/>
                <w:szCs w:val="24"/>
              </w:rPr>
              <w:t>There is no financial or personal relationship between City staff involved in the preparation of this report and the proponents or their consultants.</w:t>
            </w:r>
          </w:p>
        </w:tc>
      </w:tr>
      <w:tr w:rsidR="000F0D95" w:rsidRPr="000F0D95" w14:paraId="49366FC3" w14:textId="77777777" w:rsidTr="1B5418ED">
        <w:tc>
          <w:tcPr>
            <w:tcW w:w="2269" w:type="dxa"/>
          </w:tcPr>
          <w:p w14:paraId="7434806C"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Report Author</w:t>
            </w:r>
          </w:p>
        </w:tc>
        <w:tc>
          <w:tcPr>
            <w:tcW w:w="7370" w:type="dxa"/>
          </w:tcPr>
          <w:p w14:paraId="1D2FAE17" w14:textId="77777777" w:rsidR="000F0D95" w:rsidRPr="000F0D95" w:rsidRDefault="000F0D95" w:rsidP="00743CD9">
            <w:pPr>
              <w:ind w:right="187"/>
              <w:jc w:val="both"/>
              <w:rPr>
                <w:rFonts w:ascii="Arial" w:hAnsi="Arial"/>
                <w:szCs w:val="24"/>
              </w:rPr>
            </w:pPr>
            <w:r w:rsidRPr="000F0D95">
              <w:rPr>
                <w:rFonts w:ascii="Arial" w:hAnsi="Arial"/>
                <w:szCs w:val="24"/>
              </w:rPr>
              <w:t>Roy Winslow – Manager Urban Planning</w:t>
            </w:r>
          </w:p>
        </w:tc>
      </w:tr>
      <w:tr w:rsidR="000F0D95" w:rsidRPr="000F0D95" w14:paraId="04E7C2C0" w14:textId="77777777" w:rsidTr="1B5418ED">
        <w:trPr>
          <w:trHeight w:val="381"/>
        </w:trPr>
        <w:tc>
          <w:tcPr>
            <w:tcW w:w="2269" w:type="dxa"/>
          </w:tcPr>
          <w:p w14:paraId="486A69A6" w14:textId="425A3D25"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Director</w:t>
            </w:r>
          </w:p>
        </w:tc>
        <w:tc>
          <w:tcPr>
            <w:tcW w:w="7370" w:type="dxa"/>
          </w:tcPr>
          <w:p w14:paraId="55D5C4B2" w14:textId="6B892479" w:rsidR="000F0D95" w:rsidRPr="000F0D95" w:rsidRDefault="000F0D95" w:rsidP="00A224E7">
            <w:pPr>
              <w:ind w:right="187"/>
              <w:jc w:val="both"/>
              <w:rPr>
                <w:rFonts w:ascii="Arial" w:hAnsi="Arial"/>
              </w:rPr>
            </w:pPr>
            <w:r w:rsidRPr="1B5418ED">
              <w:rPr>
                <w:rFonts w:ascii="Arial" w:hAnsi="Arial"/>
              </w:rPr>
              <w:t xml:space="preserve">Tony Free – Director Planning &amp; Development </w:t>
            </w:r>
          </w:p>
        </w:tc>
      </w:tr>
      <w:tr w:rsidR="000F0D95" w:rsidRPr="000F0D95" w14:paraId="5F4A039A" w14:textId="77777777" w:rsidTr="1B5418ED">
        <w:tc>
          <w:tcPr>
            <w:tcW w:w="2269" w:type="dxa"/>
          </w:tcPr>
          <w:p w14:paraId="4A26EA4F" w14:textId="77777777" w:rsidR="000F0D95" w:rsidRPr="000F0D95" w:rsidRDefault="000F0D95" w:rsidP="00743CD9">
            <w:pPr>
              <w:ind w:right="187"/>
              <w:jc w:val="both"/>
              <w:rPr>
                <w:rFonts w:ascii="Arial" w:hAnsi="Arial"/>
                <w:b/>
                <w:color w:val="17365D"/>
                <w:szCs w:val="24"/>
              </w:rPr>
            </w:pPr>
            <w:r w:rsidRPr="000F0D95">
              <w:rPr>
                <w:rFonts w:ascii="Arial" w:hAnsi="Arial"/>
                <w:b/>
                <w:color w:val="17365D"/>
                <w:szCs w:val="24"/>
              </w:rPr>
              <w:t>Attachments</w:t>
            </w:r>
          </w:p>
        </w:tc>
        <w:tc>
          <w:tcPr>
            <w:tcW w:w="7370" w:type="dxa"/>
          </w:tcPr>
          <w:p w14:paraId="51F7B922" w14:textId="77777777" w:rsidR="000F0D95" w:rsidRPr="000F0D95" w:rsidRDefault="000F0D95" w:rsidP="00743CD9">
            <w:pPr>
              <w:numPr>
                <w:ilvl w:val="0"/>
                <w:numId w:val="40"/>
              </w:numPr>
              <w:ind w:left="325" w:right="187"/>
              <w:contextualSpacing/>
              <w:jc w:val="both"/>
              <w:rPr>
                <w:rFonts w:ascii="Arial" w:hAnsi="Arial"/>
                <w:szCs w:val="24"/>
                <w:lang w:val="en-US"/>
              </w:rPr>
            </w:pPr>
            <w:r w:rsidRPr="000F0D95">
              <w:rPr>
                <w:rFonts w:ascii="Arial" w:hAnsi="Arial"/>
                <w:szCs w:val="24"/>
                <w:lang w:val="en-US"/>
              </w:rPr>
              <w:t>Draft Broadway Precinct Design Response Local Planning Policy</w:t>
            </w:r>
          </w:p>
          <w:p w14:paraId="27861E6D" w14:textId="77777777" w:rsidR="000F0D95" w:rsidRPr="000F0D95" w:rsidRDefault="000F0D95" w:rsidP="00743CD9">
            <w:pPr>
              <w:numPr>
                <w:ilvl w:val="0"/>
                <w:numId w:val="40"/>
              </w:numPr>
              <w:ind w:left="325" w:right="187"/>
              <w:contextualSpacing/>
              <w:jc w:val="both"/>
              <w:rPr>
                <w:rFonts w:ascii="Arial" w:hAnsi="Arial"/>
                <w:szCs w:val="24"/>
                <w:lang w:val="en-US"/>
              </w:rPr>
            </w:pPr>
            <w:r w:rsidRPr="000F0D95">
              <w:rPr>
                <w:rFonts w:ascii="Arial" w:hAnsi="Arial"/>
                <w:szCs w:val="24"/>
                <w:lang w:val="en-US"/>
              </w:rPr>
              <w:t>Summary of changes – Broadway Precinct Design Response Local Planning Policy Relationship to SPP7.3 R-Codes</w:t>
            </w:r>
          </w:p>
        </w:tc>
      </w:tr>
    </w:tbl>
    <w:p w14:paraId="35791A24" w14:textId="4F520612" w:rsidR="000F0D95" w:rsidRDefault="000F0D95" w:rsidP="00A224E7">
      <w:pPr>
        <w:ind w:right="-238"/>
        <w:jc w:val="both"/>
        <w:rPr>
          <w:rFonts w:ascii="Arial" w:eastAsia="Calibri" w:hAnsi="Arial" w:cs="Arial"/>
          <w:b/>
          <w:szCs w:val="24"/>
          <w:lang w:val="en-US"/>
        </w:rPr>
      </w:pPr>
    </w:p>
    <w:p w14:paraId="4972858D" w14:textId="0FB05C39" w:rsidR="00A37FE7" w:rsidRDefault="003C4C6E" w:rsidP="00B31270">
      <w:pPr>
        <w:keepNext/>
        <w:tabs>
          <w:tab w:val="right" w:pos="8335"/>
          <w:tab w:val="right" w:pos="8505"/>
        </w:tabs>
        <w:ind w:left="-284"/>
        <w:jc w:val="both"/>
        <w:outlineLvl w:val="1"/>
        <w:rPr>
          <w:rFonts w:ascii="Arial" w:hAnsi="Arial" w:cs="Arial"/>
          <w:b/>
          <w:szCs w:val="24"/>
        </w:rPr>
      </w:pPr>
      <w:bookmarkStart w:id="35" w:name="_Toc106233020"/>
      <w:r>
        <w:rPr>
          <w:rFonts w:ascii="Arial" w:hAnsi="Arial" w:cs="Arial"/>
          <w:b/>
          <w:szCs w:val="24"/>
        </w:rPr>
        <w:t>Financial Interest</w:t>
      </w:r>
      <w:bookmarkEnd w:id="35"/>
    </w:p>
    <w:p w14:paraId="7BCEBABD" w14:textId="7CE12CC4" w:rsidR="00D02161" w:rsidRPr="00147AEA" w:rsidRDefault="00D02161" w:rsidP="00B31270">
      <w:pPr>
        <w:keepNext/>
        <w:tabs>
          <w:tab w:val="right" w:pos="8335"/>
          <w:tab w:val="right" w:pos="8505"/>
        </w:tabs>
        <w:ind w:left="-284"/>
        <w:jc w:val="both"/>
        <w:outlineLvl w:val="1"/>
        <w:rPr>
          <w:rFonts w:ascii="Arial" w:hAnsi="Arial" w:cs="Arial"/>
          <w:b/>
          <w:szCs w:val="24"/>
        </w:rPr>
      </w:pPr>
    </w:p>
    <w:p w14:paraId="497A4DC9" w14:textId="37AE5D9C" w:rsidR="00A37FE7" w:rsidRPr="00147AEA" w:rsidRDefault="00A37FE7" w:rsidP="00C22C9E">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sidR="00D02161">
        <w:rPr>
          <w:rFonts w:ascii="Arial" w:hAnsi="Arial" w:cs="Arial"/>
          <w:szCs w:val="24"/>
        </w:rPr>
        <w:t xml:space="preserve">Bennett </w:t>
      </w:r>
      <w:r w:rsidRPr="00147AEA">
        <w:rPr>
          <w:rFonts w:ascii="Arial" w:hAnsi="Arial" w:cs="Arial"/>
          <w:szCs w:val="24"/>
        </w:rPr>
        <w:t>declared that he would leave the room during discussion on this item.</w:t>
      </w:r>
    </w:p>
    <w:p w14:paraId="7406F082" w14:textId="381B7F37" w:rsidR="00A37FE7" w:rsidRPr="00046B3A" w:rsidRDefault="00A37FE7" w:rsidP="005D5CB9">
      <w:pPr>
        <w:ind w:left="-284"/>
        <w:jc w:val="both"/>
        <w:rPr>
          <w:rFonts w:ascii="Arial" w:hAnsi="Arial" w:cs="Arial"/>
          <w:sz w:val="22"/>
          <w:szCs w:val="22"/>
        </w:rPr>
      </w:pPr>
    </w:p>
    <w:p w14:paraId="59638C65" w14:textId="390C9E31" w:rsidR="00A37FE7" w:rsidRPr="001D307B" w:rsidRDefault="00A37FE7" w:rsidP="00A37FE7">
      <w:pPr>
        <w:ind w:left="-284"/>
        <w:jc w:val="both"/>
        <w:rPr>
          <w:rFonts w:ascii="Arial" w:hAnsi="Arial" w:cs="Arial"/>
          <w:szCs w:val="24"/>
        </w:rPr>
      </w:pPr>
      <w:r w:rsidRPr="001D307B">
        <w:rPr>
          <w:rFonts w:ascii="Arial" w:hAnsi="Arial" w:cs="Arial"/>
          <w:szCs w:val="24"/>
        </w:rPr>
        <w:t xml:space="preserve">Councillor </w:t>
      </w:r>
      <w:r>
        <w:rPr>
          <w:rFonts w:ascii="Arial" w:hAnsi="Arial" w:cs="Arial"/>
          <w:szCs w:val="28"/>
        </w:rPr>
        <w:t>Bennett</w:t>
      </w:r>
      <w:r w:rsidRPr="001D307B">
        <w:rPr>
          <w:rFonts w:ascii="Arial" w:hAnsi="Arial" w:cs="Arial"/>
          <w:szCs w:val="24"/>
        </w:rPr>
        <w:t xml:space="preserve"> left the meeting at </w:t>
      </w:r>
      <w:r>
        <w:rPr>
          <w:rFonts w:ascii="Arial" w:hAnsi="Arial" w:cs="Arial"/>
          <w:szCs w:val="28"/>
        </w:rPr>
        <w:t>8</w:t>
      </w:r>
      <w:r w:rsidRPr="001D307B">
        <w:rPr>
          <w:rFonts w:ascii="Arial" w:hAnsi="Arial" w:cs="Arial"/>
          <w:szCs w:val="24"/>
        </w:rPr>
        <w:t>pm.</w:t>
      </w:r>
    </w:p>
    <w:p w14:paraId="494598EC" w14:textId="45F5BA17" w:rsidR="00A37FE7" w:rsidRPr="00046B3A" w:rsidRDefault="00A37FE7" w:rsidP="008F51F1">
      <w:pPr>
        <w:pStyle w:val="BodyTextIndent"/>
        <w:ind w:left="-1134"/>
        <w:rPr>
          <w:rFonts w:ascii="Arial" w:hAnsi="Arial" w:cs="Arial"/>
          <w:szCs w:val="24"/>
        </w:rPr>
      </w:pPr>
    </w:p>
    <w:p w14:paraId="18BFB177" w14:textId="4C49BB68" w:rsidR="00A37FE7" w:rsidRPr="000F0D95" w:rsidRDefault="00A37FE7" w:rsidP="00A224E7">
      <w:pPr>
        <w:ind w:right="-238"/>
        <w:jc w:val="both"/>
        <w:rPr>
          <w:rFonts w:ascii="Arial" w:eastAsia="Calibri" w:hAnsi="Arial" w:cs="Arial"/>
          <w:b/>
          <w:szCs w:val="24"/>
          <w:lang w:val="en-US"/>
        </w:rPr>
      </w:pPr>
    </w:p>
    <w:p w14:paraId="2F3FC3F4" w14:textId="6200D8CB" w:rsidR="00FE2ABA" w:rsidRPr="00147AEA" w:rsidRDefault="00FE2ABA" w:rsidP="089B0062">
      <w:pPr>
        <w:ind w:left="-284"/>
        <w:jc w:val="both"/>
        <w:rPr>
          <w:rFonts w:ascii="Arial" w:hAnsi="Arial" w:cs="Arial"/>
        </w:rPr>
      </w:pPr>
      <w:r w:rsidRPr="00F10AB2">
        <w:rPr>
          <w:rFonts w:ascii="Arial" w:hAnsi="Arial" w:cs="Arial"/>
          <w:b/>
          <w:bCs/>
        </w:rPr>
        <w:t xml:space="preserve">Regulation 11(da) </w:t>
      </w:r>
      <w:r w:rsidR="000C7508" w:rsidRPr="00F10AB2">
        <w:rPr>
          <w:rFonts w:ascii="Arial" w:hAnsi="Arial" w:cs="Arial"/>
          <w:b/>
          <w:bCs/>
        </w:rPr>
        <w:t>–</w:t>
      </w:r>
      <w:r w:rsidRPr="00F10AB2">
        <w:rPr>
          <w:rFonts w:ascii="Arial" w:hAnsi="Arial" w:cs="Arial"/>
          <w:b/>
          <w:bCs/>
        </w:rPr>
        <w:t xml:space="preserve"> </w:t>
      </w:r>
      <w:r w:rsidR="000C7508" w:rsidRPr="00F10AB2">
        <w:rPr>
          <w:rFonts w:ascii="Arial" w:hAnsi="Arial" w:cs="Arial"/>
          <w:b/>
          <w:bCs/>
        </w:rPr>
        <w:t>Council considered that f</w:t>
      </w:r>
      <w:r w:rsidR="00B31270" w:rsidRPr="00F10AB2">
        <w:rPr>
          <w:rFonts w:ascii="Arial" w:hAnsi="Arial" w:cs="Arial"/>
          <w:b/>
          <w:bCs/>
        </w:rPr>
        <w:t xml:space="preserve">urther information </w:t>
      </w:r>
      <w:r w:rsidR="000C7508" w:rsidRPr="00F10AB2">
        <w:rPr>
          <w:rFonts w:ascii="Arial" w:hAnsi="Arial" w:cs="Arial"/>
          <w:b/>
          <w:bCs/>
        </w:rPr>
        <w:t>was required prior to an informed decision was able to be made.</w:t>
      </w:r>
    </w:p>
    <w:p w14:paraId="3C4D2768" w14:textId="4ED37312" w:rsidR="00FE2ABA" w:rsidRPr="00147AEA" w:rsidRDefault="00FE2ABA" w:rsidP="089B0062">
      <w:pPr>
        <w:ind w:left="-284"/>
        <w:jc w:val="both"/>
        <w:rPr>
          <w:rFonts w:ascii="Arial" w:hAnsi="Arial" w:cs="Arial"/>
        </w:rPr>
      </w:pPr>
    </w:p>
    <w:p w14:paraId="76ED8A5C" w14:textId="23B85DD9" w:rsidR="00FE2ABA" w:rsidRPr="00147AEA" w:rsidRDefault="00FE2ABA" w:rsidP="00D57BD9">
      <w:pPr>
        <w:ind w:left="-284"/>
        <w:jc w:val="both"/>
        <w:rPr>
          <w:rFonts w:ascii="Arial" w:hAnsi="Arial" w:cs="Arial"/>
          <w:szCs w:val="24"/>
        </w:rPr>
      </w:pPr>
      <w:r w:rsidRPr="00147AEA">
        <w:rPr>
          <w:rFonts w:ascii="Arial" w:hAnsi="Arial" w:cs="Arial"/>
          <w:szCs w:val="24"/>
        </w:rPr>
        <w:t xml:space="preserve">Moved – Councillor </w:t>
      </w:r>
      <w:r w:rsidR="003C4C6E">
        <w:rPr>
          <w:rFonts w:ascii="Arial" w:hAnsi="Arial" w:cs="Arial"/>
          <w:szCs w:val="24"/>
        </w:rPr>
        <w:t>Mangano</w:t>
      </w:r>
    </w:p>
    <w:p w14:paraId="11E1D380" w14:textId="0D1EA165" w:rsidR="00FE2ABA" w:rsidRPr="00147AEA" w:rsidRDefault="00FE2ABA" w:rsidP="00D57BD9">
      <w:pPr>
        <w:ind w:left="-284"/>
        <w:jc w:val="both"/>
        <w:rPr>
          <w:rFonts w:ascii="Arial" w:hAnsi="Arial" w:cs="Arial"/>
          <w:szCs w:val="24"/>
        </w:rPr>
      </w:pPr>
      <w:r w:rsidRPr="00147AEA">
        <w:rPr>
          <w:rFonts w:ascii="Arial" w:hAnsi="Arial" w:cs="Arial"/>
          <w:szCs w:val="24"/>
        </w:rPr>
        <w:t xml:space="preserve">Seconded – Councillor </w:t>
      </w:r>
      <w:r w:rsidR="00B31270">
        <w:rPr>
          <w:rFonts w:ascii="Arial" w:hAnsi="Arial" w:cs="Arial"/>
          <w:szCs w:val="24"/>
        </w:rPr>
        <w:t>Coghlan</w:t>
      </w:r>
    </w:p>
    <w:p w14:paraId="1F7B9484" w14:textId="72F50BF2" w:rsidR="00FE2ABA" w:rsidRDefault="00F10AB2" w:rsidP="00D57BD9">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05345" behindDoc="0" locked="0" layoutInCell="1" allowOverlap="1" wp14:anchorId="3D2904A7" wp14:editId="72836CFB">
                <wp:simplePos x="0" y="0"/>
                <wp:positionH relativeFrom="margin">
                  <wp:align>center</wp:align>
                </wp:positionH>
                <wp:positionV relativeFrom="paragraph">
                  <wp:posOffset>128559</wp:posOffset>
                </wp:positionV>
                <wp:extent cx="6252845" cy="683491"/>
                <wp:effectExtent l="0" t="0" r="14605" b="21590"/>
                <wp:wrapNone/>
                <wp:docPr id="54" name="Rectangle 54"/>
                <wp:cNvGraphicFramePr/>
                <a:graphic xmlns:a="http://schemas.openxmlformats.org/drawingml/2006/main">
                  <a:graphicData uri="http://schemas.microsoft.com/office/word/2010/wordprocessingShape">
                    <wps:wsp>
                      <wps:cNvSpPr/>
                      <wps:spPr>
                        <a:xfrm>
                          <a:off x="0" y="0"/>
                          <a:ext cx="6252845" cy="6834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195F7" id="Rectangle 54" o:spid="_x0000_s1026" style="position:absolute;margin-left:0;margin-top:10.1pt;width:492.35pt;height:53.8pt;z-index:2517053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VgQIAAIYFAAAOAAAAZHJzL2Uyb0RvYy54bWysVFFPGzEMfp+0/xDlfVzbtQwqrqgCMU1i&#10;gAYTzyGXcCclceakvXa/fk7ueq2AbdK0e8glsf3Z/mL77HxjDVsrDA24ko+PRpwpJ6Fq3HPJvz9c&#10;fTjhLEThKmHAqZJvVeDni/fvzlo/VxOowVQKGYG4MG99yesY/bwogqyVFeEIvHIk1IBWRDric1Gh&#10;aAndmmIyGh0XLWDlEaQKgW4vOyFfZHytlYy3WgcVmSk5xRbzinl9SmuxOBPzZxS+bmQfhviHKKxo&#10;HDkdoC5FFGyFzSso20iEADoeSbAFaN1IlXOgbMajF9nc18KrnAuRE/xAU/h/sPJmfe/vkGhofZgH&#10;2qYsNhpt+lN8bJPJ2g5kqU1kki6PJ7PJyXTGmSTZ8cnH6ek4sVnsrT2G+FmBZWlTcqTHyByJ9XWI&#10;nepOJTlzcNUYkx/EuHQRwDRVusuHVBHqwiBbC3pLIaVycZzxzMp+haq7n43o6+PIRZRMclQHaBRj&#10;8lDsU867uDUquTLum9KsqSjJSXYwAL32HWpRqb+5zoAJWVMyA3YX/G+wO3p6/WSqcjEPxqM/BdYZ&#10;DxbZM7g4GNvGAb4FYIjR3nOnvyOpoyax9ATV9g4ZQtdKwcurhp73WoR4J5B6h7qM5kG8pUUbaEsO&#10;/Y6zGvDnW/dJn0qapJy11IslDz9WAhVn5oujYj8dT6epefNhOvs0oQMeSp4OJW5lL4BKZEyTx8u8&#10;TfrR7LYawT7S2FgmryQSTpLvksuIu8NF7GYEDR6plsusRg3rRbx2914m8MRqKt+HzaNA39d4pO64&#10;gV3fivmLUu90k6WD5SqCbnIf7Hnt+aZmzzXbD6Y0TQ7PWWs/Phe/AAAA//8DAFBLAwQUAAYACAAA&#10;ACEA4s8Acd4AAAAHAQAADwAAAGRycy9kb3ducmV2LnhtbEyPzU7DMBCE70i8g7VI3KhDhGga4lSl&#10;Eid+pDQUiZtrL0kgXkex2waevssJjqMZzXxTLCfXiwOOofOk4HqWgEAy3nbUKHitH64yECFqsrr3&#10;hAq+McCyPD8rdG79kSo8bGIjuIRCrhW0MQ65lMG06HSY+QGJvQ8/Oh1Zjo20oz5yuetlmiS30umO&#10;eKHVA65bNF+bvVOA27fP6uf90bw8mZWvaB3r+/pZqcuLaXUHIuIU/8Lwi8/oUDLTzu/JBtEr4CNR&#10;QZqkINhdZDdzEDuOpfMMZFnI//zlCQAA//8DAFBLAQItABQABgAIAAAAIQC2gziS/gAAAOEBAAAT&#10;AAAAAAAAAAAAAAAAAAAAAABbQ29udGVudF9UeXBlc10ueG1sUEsBAi0AFAAGAAgAAAAhADj9If/W&#10;AAAAlAEAAAsAAAAAAAAAAAAAAAAALwEAAF9yZWxzLy5yZWxzUEsBAi0AFAAGAAgAAAAhABCZSNWB&#10;AgAAhgUAAA4AAAAAAAAAAAAAAAAALgIAAGRycy9lMm9Eb2MueG1sUEsBAi0AFAAGAAgAAAAhAOLP&#10;AHHeAAAABwEAAA8AAAAAAAAAAAAAAAAA2wQAAGRycy9kb3ducmV2LnhtbFBLBQYAAAAABAAEAPMA&#10;AADmBQAAAAA=&#10;" filled="f" strokecolor="#243f60 [1604]" strokeweight="2pt">
                <w10:wrap anchorx="margin"/>
              </v:rect>
            </w:pict>
          </mc:Fallback>
        </mc:AlternateContent>
      </w:r>
    </w:p>
    <w:p w14:paraId="64BF5975" w14:textId="02DCBF34" w:rsidR="00F10AB2" w:rsidRPr="00F10AB2" w:rsidRDefault="00F10AB2" w:rsidP="00D57BD9">
      <w:pPr>
        <w:ind w:left="-284"/>
        <w:jc w:val="both"/>
        <w:rPr>
          <w:rFonts w:ascii="Arial" w:hAnsi="Arial" w:cs="Arial"/>
          <w:b/>
          <w:bCs/>
          <w:color w:val="244061" w:themeColor="accent1" w:themeShade="80"/>
          <w:sz w:val="28"/>
          <w:szCs w:val="28"/>
        </w:rPr>
      </w:pPr>
      <w:r w:rsidRPr="00F10AB2">
        <w:rPr>
          <w:rFonts w:ascii="Arial" w:hAnsi="Arial" w:cs="Arial"/>
          <w:b/>
          <w:bCs/>
          <w:color w:val="244061" w:themeColor="accent1" w:themeShade="80"/>
          <w:sz w:val="28"/>
          <w:szCs w:val="28"/>
        </w:rPr>
        <w:t>Council Resolution</w:t>
      </w:r>
    </w:p>
    <w:p w14:paraId="66121164" w14:textId="78EC9F9A" w:rsidR="00F10AB2" w:rsidRPr="00147AEA" w:rsidRDefault="00F10AB2" w:rsidP="00D57BD9">
      <w:pPr>
        <w:ind w:left="-284"/>
        <w:jc w:val="both"/>
        <w:rPr>
          <w:rFonts w:ascii="Arial" w:hAnsi="Arial" w:cs="Arial"/>
          <w:szCs w:val="24"/>
        </w:rPr>
      </w:pPr>
    </w:p>
    <w:p w14:paraId="2CD55E54" w14:textId="0DA1AA8D" w:rsidR="00FE2ABA" w:rsidRDefault="00FE2ABA" w:rsidP="00B31270">
      <w:pPr>
        <w:ind w:left="-284"/>
        <w:jc w:val="both"/>
        <w:rPr>
          <w:rFonts w:ascii="Arial" w:hAnsi="Arial" w:cs="Arial"/>
          <w:b/>
          <w:color w:val="244061" w:themeColor="accent1" w:themeShade="80"/>
          <w:szCs w:val="24"/>
        </w:rPr>
      </w:pPr>
      <w:r w:rsidRPr="000C7508">
        <w:rPr>
          <w:rFonts w:ascii="Arial" w:hAnsi="Arial" w:cs="Arial"/>
          <w:b/>
          <w:color w:val="244061" w:themeColor="accent1" w:themeShade="80"/>
          <w:szCs w:val="24"/>
        </w:rPr>
        <w:t xml:space="preserve">That </w:t>
      </w:r>
      <w:r w:rsidR="00B31270" w:rsidRPr="000C7508">
        <w:rPr>
          <w:rFonts w:ascii="Arial" w:hAnsi="Arial" w:cs="Arial"/>
          <w:b/>
          <w:color w:val="244061" w:themeColor="accent1" w:themeShade="80"/>
          <w:szCs w:val="24"/>
        </w:rPr>
        <w:t xml:space="preserve">this item be deferred </w:t>
      </w:r>
      <w:r w:rsidR="00D02161" w:rsidRPr="000C7508">
        <w:rPr>
          <w:rFonts w:ascii="Arial" w:hAnsi="Arial" w:cs="Arial"/>
          <w:b/>
          <w:color w:val="244061" w:themeColor="accent1" w:themeShade="80"/>
          <w:szCs w:val="24"/>
        </w:rPr>
        <w:t>to a Concept Forum</w:t>
      </w:r>
      <w:r w:rsidR="000C7508" w:rsidRPr="000C7508">
        <w:rPr>
          <w:rFonts w:ascii="Arial" w:hAnsi="Arial" w:cs="Arial"/>
          <w:b/>
          <w:color w:val="244061" w:themeColor="accent1" w:themeShade="80"/>
          <w:szCs w:val="24"/>
        </w:rPr>
        <w:t xml:space="preserve"> on the 9</w:t>
      </w:r>
      <w:r w:rsidR="000C7508" w:rsidRPr="000C7508">
        <w:rPr>
          <w:rFonts w:ascii="Arial" w:hAnsi="Arial" w:cs="Arial"/>
          <w:b/>
          <w:color w:val="244061" w:themeColor="accent1" w:themeShade="80"/>
          <w:szCs w:val="24"/>
          <w:vertAlign w:val="superscript"/>
        </w:rPr>
        <w:t>th</w:t>
      </w:r>
      <w:r w:rsidR="000C7508">
        <w:rPr>
          <w:rFonts w:ascii="Arial" w:hAnsi="Arial" w:cs="Arial"/>
          <w:b/>
          <w:color w:val="244061" w:themeColor="accent1" w:themeShade="80"/>
          <w:szCs w:val="24"/>
          <w:vertAlign w:val="superscript"/>
        </w:rPr>
        <w:t xml:space="preserve"> </w:t>
      </w:r>
      <w:r w:rsidR="000C7508">
        <w:rPr>
          <w:rFonts w:ascii="Arial" w:hAnsi="Arial" w:cs="Arial"/>
          <w:b/>
          <w:color w:val="244061" w:themeColor="accent1" w:themeShade="80"/>
          <w:szCs w:val="24"/>
        </w:rPr>
        <w:t xml:space="preserve">of </w:t>
      </w:r>
      <w:r w:rsidR="000C7508" w:rsidRPr="000C7508">
        <w:rPr>
          <w:rFonts w:ascii="Arial" w:hAnsi="Arial" w:cs="Arial"/>
          <w:b/>
          <w:color w:val="244061" w:themeColor="accent1" w:themeShade="80"/>
          <w:szCs w:val="24"/>
        </w:rPr>
        <w:t>June 2022.</w:t>
      </w:r>
    </w:p>
    <w:p w14:paraId="54B1A739" w14:textId="70A77232" w:rsidR="000C7508" w:rsidRPr="000C7508" w:rsidRDefault="000C7508" w:rsidP="00B31270">
      <w:pPr>
        <w:ind w:left="-284"/>
        <w:jc w:val="both"/>
        <w:rPr>
          <w:rFonts w:ascii="Arial" w:hAnsi="Arial" w:cs="Arial"/>
          <w:color w:val="244061" w:themeColor="accent1" w:themeShade="80"/>
          <w:szCs w:val="24"/>
        </w:rPr>
      </w:pPr>
    </w:p>
    <w:p w14:paraId="101640A0" w14:textId="72E28D54" w:rsidR="00727766" w:rsidRPr="006D752D" w:rsidRDefault="00727766" w:rsidP="00D803F3">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8</w:t>
      </w:r>
      <w:r w:rsidRPr="006D752D">
        <w:rPr>
          <w:rFonts w:ascii="Arial" w:hAnsi="Arial" w:cs="Arial"/>
          <w:b/>
          <w:szCs w:val="24"/>
        </w:rPr>
        <w:t>/-</w:t>
      </w:r>
    </w:p>
    <w:p w14:paraId="114D47A1" w14:textId="2EC3FA45" w:rsidR="00FE2ABA" w:rsidRPr="00147AEA" w:rsidRDefault="00FE2ABA" w:rsidP="00D57BD9">
      <w:pPr>
        <w:ind w:left="-284"/>
        <w:jc w:val="right"/>
        <w:rPr>
          <w:rFonts w:ascii="Arial" w:hAnsi="Arial" w:cs="Arial"/>
          <w:b/>
          <w:szCs w:val="24"/>
        </w:rPr>
      </w:pPr>
    </w:p>
    <w:p w14:paraId="7BBE8920" w14:textId="77777777" w:rsidR="00A224E7" w:rsidRPr="000F0D95" w:rsidRDefault="00A224E7" w:rsidP="00A224E7">
      <w:pPr>
        <w:ind w:left="-284" w:right="-238"/>
        <w:jc w:val="both"/>
        <w:rPr>
          <w:rFonts w:ascii="Arial" w:eastAsia="Calibri" w:hAnsi="Arial" w:cs="Arial"/>
          <w:szCs w:val="24"/>
          <w:lang w:val="en-US"/>
        </w:rPr>
      </w:pPr>
    </w:p>
    <w:p w14:paraId="24D1F3CC" w14:textId="1EFFF618" w:rsidR="000F0D95" w:rsidRPr="00F10AB2" w:rsidRDefault="000F0D95" w:rsidP="00A224E7">
      <w:pPr>
        <w:ind w:left="-284" w:right="-238"/>
        <w:jc w:val="both"/>
        <w:rPr>
          <w:rFonts w:ascii="Arial" w:eastAsia="Calibri" w:hAnsi="Arial" w:cs="Arial"/>
          <w:bCs/>
          <w:color w:val="244061"/>
          <w:sz w:val="28"/>
          <w:szCs w:val="32"/>
          <w:lang w:val="en-US"/>
        </w:rPr>
      </w:pPr>
      <w:r w:rsidRPr="00F10AB2">
        <w:rPr>
          <w:rFonts w:ascii="Arial" w:eastAsia="Calibri" w:hAnsi="Arial" w:cs="Arial"/>
          <w:bCs/>
          <w:color w:val="244061"/>
          <w:sz w:val="28"/>
          <w:szCs w:val="32"/>
          <w:lang w:val="en-US"/>
        </w:rPr>
        <w:t>Recommendation</w:t>
      </w:r>
    </w:p>
    <w:p w14:paraId="25829833" w14:textId="0FF7026F" w:rsidR="000F0D95" w:rsidRPr="00F10AB2" w:rsidRDefault="000F0D95" w:rsidP="00A224E7">
      <w:pPr>
        <w:ind w:left="-284" w:right="-238"/>
        <w:jc w:val="both"/>
        <w:rPr>
          <w:rFonts w:ascii="Arial" w:eastAsia="Calibri" w:hAnsi="Arial" w:cs="Arial"/>
          <w:bCs/>
          <w:szCs w:val="24"/>
          <w:highlight w:val="yellow"/>
          <w:lang w:val="en-US"/>
        </w:rPr>
      </w:pPr>
    </w:p>
    <w:p w14:paraId="1E15B41F" w14:textId="77777777" w:rsidR="000F0D95" w:rsidRPr="00F10AB2" w:rsidRDefault="000F0D95" w:rsidP="00A224E7">
      <w:pPr>
        <w:ind w:left="-284" w:right="-238"/>
        <w:jc w:val="both"/>
        <w:rPr>
          <w:rFonts w:ascii="Arial" w:eastAsia="Calibri" w:hAnsi="Arial" w:cs="Arial"/>
          <w:bCs/>
          <w:color w:val="17365D"/>
          <w:szCs w:val="24"/>
          <w:lang w:val="en-US"/>
        </w:rPr>
      </w:pPr>
      <w:r w:rsidRPr="00F10AB2">
        <w:rPr>
          <w:rFonts w:ascii="Arial" w:eastAsia="Calibri" w:hAnsi="Arial" w:cs="Arial"/>
          <w:bCs/>
          <w:color w:val="17365D"/>
          <w:szCs w:val="24"/>
          <w:lang w:val="en-US"/>
        </w:rPr>
        <w:t>That Council:</w:t>
      </w:r>
    </w:p>
    <w:p w14:paraId="41ABC9B3" w14:textId="77777777" w:rsidR="000F0D95" w:rsidRPr="00F10AB2" w:rsidRDefault="000F0D95" w:rsidP="00A224E7">
      <w:pPr>
        <w:ind w:left="-284" w:right="-238"/>
        <w:jc w:val="both"/>
        <w:rPr>
          <w:rFonts w:ascii="Arial" w:eastAsia="Calibri" w:hAnsi="Arial" w:cs="Arial"/>
          <w:bCs/>
          <w:color w:val="17365D"/>
          <w:szCs w:val="24"/>
          <w:lang w:val="en-US"/>
        </w:rPr>
      </w:pPr>
    </w:p>
    <w:p w14:paraId="7665B9F5" w14:textId="339799A5" w:rsidR="000F0D95" w:rsidRPr="00F10AB2" w:rsidRDefault="006B3867" w:rsidP="006B3867">
      <w:pPr>
        <w:numPr>
          <w:ilvl w:val="0"/>
          <w:numId w:val="38"/>
        </w:numPr>
        <w:ind w:left="284" w:right="-238" w:hanging="568"/>
        <w:contextualSpacing/>
        <w:jc w:val="both"/>
        <w:rPr>
          <w:rFonts w:ascii="Arial" w:eastAsia="Calibri" w:hAnsi="Arial" w:cs="Arial"/>
          <w:bCs/>
          <w:color w:val="17365D"/>
          <w:szCs w:val="24"/>
          <w:lang w:val="en-GB"/>
        </w:rPr>
      </w:pPr>
      <w:r w:rsidRPr="00F10AB2">
        <w:rPr>
          <w:rFonts w:ascii="Arial" w:eastAsia="Calibri" w:hAnsi="Arial" w:cs="Arial"/>
          <w:bCs/>
          <w:color w:val="17365D"/>
          <w:szCs w:val="24"/>
          <w:lang w:val="en-US"/>
        </w:rPr>
        <w:t>a</w:t>
      </w:r>
      <w:r w:rsidR="000F0D95" w:rsidRPr="00F10AB2">
        <w:rPr>
          <w:rFonts w:ascii="Arial" w:eastAsia="Calibri" w:hAnsi="Arial" w:cs="Arial"/>
          <w:bCs/>
          <w:color w:val="17365D"/>
          <w:szCs w:val="24"/>
          <w:lang w:val="en-US"/>
        </w:rPr>
        <w:t xml:space="preserve">dopts the Draft Broadway Precinct Design Response Local Planning Policy for advertising in accordance with Clause 4 of the Deemed Provisions of Schedule 2 of the Planning and Development (Local Planning Schemes) Regulations 2015; </w:t>
      </w:r>
    </w:p>
    <w:p w14:paraId="379BD55B" w14:textId="77777777" w:rsidR="000F0D95" w:rsidRPr="00F10AB2" w:rsidRDefault="000F0D95" w:rsidP="00A224E7">
      <w:pPr>
        <w:ind w:left="142" w:right="-238"/>
        <w:contextualSpacing/>
        <w:jc w:val="both"/>
        <w:rPr>
          <w:rFonts w:ascii="Arial" w:eastAsia="Calibri" w:hAnsi="Arial" w:cs="Arial"/>
          <w:bCs/>
          <w:color w:val="17365D"/>
          <w:szCs w:val="24"/>
          <w:lang w:val="en-GB"/>
        </w:rPr>
      </w:pPr>
    </w:p>
    <w:p w14:paraId="7054C684" w14:textId="167BAAA9" w:rsidR="000F0D95" w:rsidRPr="00F10AB2" w:rsidRDefault="006B3867" w:rsidP="006B3867">
      <w:pPr>
        <w:numPr>
          <w:ilvl w:val="0"/>
          <w:numId w:val="38"/>
        </w:numPr>
        <w:ind w:left="284" w:right="-238" w:hanging="568"/>
        <w:contextualSpacing/>
        <w:jc w:val="both"/>
        <w:rPr>
          <w:rFonts w:ascii="Arial" w:eastAsia="Calibri" w:hAnsi="Arial" w:cs="Arial"/>
          <w:bCs/>
          <w:color w:val="17365D"/>
          <w:szCs w:val="24"/>
          <w:lang w:val="en-GB"/>
        </w:rPr>
      </w:pPr>
      <w:r w:rsidRPr="00F10AB2">
        <w:rPr>
          <w:rFonts w:ascii="Arial" w:eastAsia="Calibri" w:hAnsi="Arial" w:cs="Arial"/>
          <w:bCs/>
          <w:color w:val="17365D"/>
          <w:szCs w:val="24"/>
          <w:lang w:val="en-US"/>
        </w:rPr>
        <w:t>n</w:t>
      </w:r>
      <w:r w:rsidR="000F0D95" w:rsidRPr="00F10AB2">
        <w:rPr>
          <w:rFonts w:ascii="Arial" w:eastAsia="Calibri" w:hAnsi="Arial" w:cs="Arial"/>
          <w:bCs/>
          <w:color w:val="17365D"/>
          <w:szCs w:val="24"/>
          <w:lang w:val="en-US"/>
        </w:rPr>
        <w:t xml:space="preserve">otes that the advertising period will be for a minimum of 28 days; </w:t>
      </w:r>
    </w:p>
    <w:p w14:paraId="7F50BA93" w14:textId="77777777" w:rsidR="000F0D95" w:rsidRPr="00F10AB2" w:rsidRDefault="000F0D95" w:rsidP="00A224E7">
      <w:pPr>
        <w:ind w:left="142" w:right="-238"/>
        <w:contextualSpacing/>
        <w:rPr>
          <w:rFonts w:ascii="Arial" w:eastAsia="Calibri" w:hAnsi="Arial" w:cs="Arial"/>
          <w:bCs/>
          <w:color w:val="17365D"/>
          <w:szCs w:val="24"/>
          <w:lang w:val="en-US"/>
        </w:rPr>
      </w:pPr>
    </w:p>
    <w:p w14:paraId="571286B9" w14:textId="4859CC7E" w:rsidR="000F0D95" w:rsidRPr="00F10AB2" w:rsidRDefault="006B3867" w:rsidP="006B3867">
      <w:pPr>
        <w:numPr>
          <w:ilvl w:val="0"/>
          <w:numId w:val="38"/>
        </w:numPr>
        <w:ind w:left="284" w:right="-238" w:hanging="568"/>
        <w:contextualSpacing/>
        <w:jc w:val="both"/>
        <w:rPr>
          <w:rFonts w:ascii="Arial" w:eastAsia="Calibri" w:hAnsi="Arial" w:cs="Arial"/>
          <w:bCs/>
          <w:color w:val="17365D"/>
          <w:szCs w:val="24"/>
          <w:lang w:val="en-GB"/>
        </w:rPr>
      </w:pPr>
      <w:r w:rsidRPr="00F10AB2">
        <w:rPr>
          <w:rFonts w:ascii="Arial" w:eastAsia="Calibri" w:hAnsi="Arial" w:cs="Arial"/>
          <w:bCs/>
          <w:color w:val="17365D"/>
          <w:szCs w:val="24"/>
          <w:lang w:val="en-US"/>
        </w:rPr>
        <w:t>r</w:t>
      </w:r>
      <w:r w:rsidR="000F0D95" w:rsidRPr="00F10AB2">
        <w:rPr>
          <w:rFonts w:ascii="Arial" w:eastAsia="Calibri" w:hAnsi="Arial" w:cs="Arial"/>
          <w:bCs/>
          <w:color w:val="17365D"/>
          <w:szCs w:val="24"/>
          <w:lang w:val="en-US"/>
        </w:rPr>
        <w:t>equests the Mayor to send a letter to the Minister for Planning requesting coordinated planning be undertaken at State level for the full length of the Stirling Highway Activity Corridor;</w:t>
      </w:r>
      <w:r w:rsidR="00391C16" w:rsidRPr="00F10AB2">
        <w:rPr>
          <w:rFonts w:ascii="Arial" w:eastAsia="Calibri" w:hAnsi="Arial" w:cs="Arial"/>
          <w:bCs/>
          <w:color w:val="17365D"/>
          <w:szCs w:val="24"/>
          <w:lang w:val="en-US"/>
        </w:rPr>
        <w:t xml:space="preserve"> and</w:t>
      </w:r>
    </w:p>
    <w:p w14:paraId="7CC741A4" w14:textId="77777777" w:rsidR="000F0D95" w:rsidRPr="00F10AB2" w:rsidRDefault="000F0D95" w:rsidP="00A224E7">
      <w:pPr>
        <w:ind w:left="142" w:right="-238"/>
        <w:contextualSpacing/>
        <w:rPr>
          <w:rFonts w:ascii="Arial" w:eastAsia="Calibri" w:hAnsi="Arial" w:cs="Arial"/>
          <w:bCs/>
          <w:color w:val="17365D"/>
          <w:szCs w:val="24"/>
          <w:lang w:val="en-US"/>
        </w:rPr>
      </w:pPr>
    </w:p>
    <w:p w14:paraId="032E3A00" w14:textId="11D3E750" w:rsidR="000F0D95" w:rsidRPr="00F10AB2" w:rsidRDefault="006B3867" w:rsidP="006B3867">
      <w:pPr>
        <w:numPr>
          <w:ilvl w:val="0"/>
          <w:numId w:val="38"/>
        </w:numPr>
        <w:ind w:left="284" w:right="-238" w:hanging="568"/>
        <w:contextualSpacing/>
        <w:jc w:val="both"/>
        <w:rPr>
          <w:rFonts w:ascii="Arial" w:eastAsia="Calibri" w:hAnsi="Arial" w:cs="Arial"/>
          <w:bCs/>
          <w:color w:val="17365D"/>
          <w:szCs w:val="24"/>
          <w:lang w:val="en-GB"/>
        </w:rPr>
      </w:pPr>
      <w:r w:rsidRPr="00F10AB2">
        <w:rPr>
          <w:rFonts w:ascii="Arial" w:eastAsia="Calibri" w:hAnsi="Arial" w:cs="Arial"/>
          <w:bCs/>
          <w:color w:val="17365D"/>
          <w:szCs w:val="24"/>
          <w:lang w:val="en-US"/>
        </w:rPr>
        <w:t>r</w:t>
      </w:r>
      <w:r w:rsidR="000F0D95" w:rsidRPr="00F10AB2">
        <w:rPr>
          <w:rFonts w:ascii="Arial" w:eastAsia="Calibri" w:hAnsi="Arial" w:cs="Arial"/>
          <w:bCs/>
          <w:color w:val="17365D"/>
          <w:szCs w:val="24"/>
          <w:lang w:val="en-US"/>
        </w:rPr>
        <w:t>equests the CEO to prepare a Discussion Paper to consider the merits and implications of the Policy’s proposed star rating for building sustainability, which is to be discussed at a concept Forum prior to the Policy being further considered.</w:t>
      </w:r>
    </w:p>
    <w:p w14:paraId="1F73CA93" w14:textId="78EC1337" w:rsidR="000F0D95" w:rsidRDefault="000F0D95" w:rsidP="00392973">
      <w:pPr>
        <w:ind w:left="284" w:right="-238"/>
        <w:jc w:val="both"/>
        <w:rPr>
          <w:rFonts w:ascii="Arial" w:eastAsia="Calibri" w:hAnsi="Arial" w:cs="Arial"/>
          <w:b/>
          <w:color w:val="17365D"/>
          <w:szCs w:val="24"/>
          <w:lang w:val="en-US"/>
        </w:rPr>
      </w:pPr>
    </w:p>
    <w:p w14:paraId="34032D42" w14:textId="77777777" w:rsidR="00392973" w:rsidRPr="000F0D95" w:rsidRDefault="00392973" w:rsidP="00A224E7">
      <w:pPr>
        <w:ind w:right="-238"/>
        <w:jc w:val="both"/>
        <w:rPr>
          <w:rFonts w:ascii="Arial" w:eastAsia="Calibri" w:hAnsi="Arial" w:cs="Arial"/>
          <w:b/>
          <w:bCs/>
          <w:color w:val="17365D"/>
          <w:szCs w:val="24"/>
          <w:lang w:val="en-GB"/>
        </w:rPr>
      </w:pPr>
    </w:p>
    <w:p w14:paraId="16CE6BE6" w14:textId="77777777" w:rsidR="00B30C62" w:rsidRPr="000F0D95" w:rsidRDefault="00B30C62" w:rsidP="00B30C62">
      <w:pPr>
        <w:ind w:left="-284" w:right="-238"/>
        <w:jc w:val="both"/>
        <w:rPr>
          <w:rFonts w:ascii="Arial" w:eastAsia="Calibri" w:hAnsi="Arial" w:cs="Arial"/>
          <w:b/>
          <w:color w:val="244061"/>
          <w:sz w:val="28"/>
          <w:szCs w:val="32"/>
          <w:lang w:val="en-US"/>
        </w:rPr>
      </w:pPr>
      <w:r w:rsidRPr="000F0D95">
        <w:rPr>
          <w:rFonts w:ascii="Arial" w:eastAsia="Calibri" w:hAnsi="Arial" w:cs="Arial"/>
          <w:b/>
          <w:color w:val="244061"/>
          <w:sz w:val="28"/>
          <w:szCs w:val="32"/>
          <w:lang w:val="en-US"/>
        </w:rPr>
        <w:t>Purpose</w:t>
      </w:r>
    </w:p>
    <w:p w14:paraId="080E1340" w14:textId="77777777" w:rsidR="00B30C62" w:rsidRPr="000F0D95" w:rsidRDefault="00B30C62" w:rsidP="00B30C62">
      <w:pPr>
        <w:ind w:left="-567" w:right="-238"/>
        <w:jc w:val="both"/>
        <w:rPr>
          <w:rFonts w:ascii="Arial" w:eastAsia="Calibri" w:hAnsi="Arial" w:cs="Arial"/>
          <w:b/>
          <w:szCs w:val="24"/>
          <w:lang w:val="en-US"/>
        </w:rPr>
      </w:pPr>
    </w:p>
    <w:p w14:paraId="1F0536AC" w14:textId="77777777" w:rsidR="00B30C62" w:rsidRPr="00A224E7" w:rsidRDefault="00B30C62" w:rsidP="00B30C62">
      <w:pPr>
        <w:ind w:left="-284" w:right="-238"/>
        <w:jc w:val="both"/>
        <w:rPr>
          <w:rFonts w:ascii="Arial" w:eastAsia="Calibri" w:hAnsi="Arial" w:cs="Arial"/>
          <w:szCs w:val="24"/>
          <w:lang w:val="en-US"/>
        </w:rPr>
      </w:pPr>
      <w:r w:rsidRPr="00A224E7">
        <w:rPr>
          <w:rFonts w:ascii="Arial" w:eastAsia="Calibri" w:hAnsi="Arial" w:cs="Arial"/>
          <w:szCs w:val="24"/>
          <w:lang w:val="en-US"/>
        </w:rPr>
        <w:t xml:space="preserve">The purpose of this report is for Council to adopt for advertising the draft Broadway Precinct Design Response Local Planning Policy (the Policy), found in </w:t>
      </w:r>
      <w:r w:rsidRPr="00A224E7">
        <w:rPr>
          <w:rFonts w:ascii="Arial" w:eastAsia="Calibri" w:hAnsi="Arial" w:cs="Arial"/>
          <w:b/>
          <w:bCs/>
          <w:szCs w:val="24"/>
          <w:lang w:val="en-US"/>
        </w:rPr>
        <w:t>Attachment 1</w:t>
      </w:r>
      <w:r w:rsidRPr="00A224E7">
        <w:rPr>
          <w:rFonts w:ascii="Arial" w:eastAsia="Calibri" w:hAnsi="Arial" w:cs="Arial"/>
          <w:szCs w:val="24"/>
          <w:lang w:val="en-US"/>
        </w:rPr>
        <w:t xml:space="preserve">. </w:t>
      </w:r>
    </w:p>
    <w:p w14:paraId="7EAA9BC4" w14:textId="77777777" w:rsidR="00B30C62" w:rsidRDefault="00B30C62" w:rsidP="00A224E7">
      <w:pPr>
        <w:ind w:left="-284" w:right="-238"/>
        <w:jc w:val="both"/>
        <w:rPr>
          <w:rFonts w:ascii="Arial" w:eastAsia="Calibri" w:hAnsi="Arial" w:cs="Arial"/>
          <w:b/>
          <w:color w:val="244061" w:themeColor="accent1" w:themeShade="80"/>
          <w:sz w:val="28"/>
          <w:szCs w:val="32"/>
          <w:lang w:val="en-US"/>
        </w:rPr>
      </w:pPr>
    </w:p>
    <w:p w14:paraId="51A735F9" w14:textId="77777777" w:rsidR="00B30C62" w:rsidRDefault="00B30C62" w:rsidP="00A224E7">
      <w:pPr>
        <w:ind w:left="-284" w:right="-238"/>
        <w:jc w:val="both"/>
        <w:rPr>
          <w:rFonts w:ascii="Arial" w:eastAsia="Calibri" w:hAnsi="Arial" w:cs="Arial"/>
          <w:b/>
          <w:color w:val="244061" w:themeColor="accent1" w:themeShade="80"/>
          <w:sz w:val="28"/>
          <w:szCs w:val="32"/>
          <w:lang w:val="en-US"/>
        </w:rPr>
      </w:pPr>
    </w:p>
    <w:p w14:paraId="382F2233" w14:textId="7226B2D3" w:rsidR="000F0D95" w:rsidRPr="00392973" w:rsidRDefault="000F0D95" w:rsidP="00A224E7">
      <w:pPr>
        <w:ind w:left="-284" w:right="-238"/>
        <w:jc w:val="both"/>
        <w:rPr>
          <w:rFonts w:ascii="Arial" w:eastAsia="Calibri" w:hAnsi="Arial" w:cs="Arial"/>
          <w:b/>
          <w:color w:val="244061" w:themeColor="accent1" w:themeShade="80"/>
          <w:sz w:val="28"/>
          <w:szCs w:val="32"/>
          <w:lang w:val="en-US"/>
        </w:rPr>
      </w:pPr>
      <w:r w:rsidRPr="00392973">
        <w:rPr>
          <w:rFonts w:ascii="Arial" w:eastAsia="Calibri" w:hAnsi="Arial" w:cs="Arial"/>
          <w:b/>
          <w:color w:val="244061" w:themeColor="accent1" w:themeShade="80"/>
          <w:sz w:val="28"/>
          <w:szCs w:val="32"/>
          <w:lang w:val="en-US"/>
        </w:rPr>
        <w:t>Voting Requirement</w:t>
      </w:r>
    </w:p>
    <w:p w14:paraId="033FE33C" w14:textId="77777777" w:rsidR="000F0D95" w:rsidRPr="000F0D95" w:rsidRDefault="000F0D95" w:rsidP="00A224E7">
      <w:pPr>
        <w:ind w:left="-284" w:right="-238"/>
        <w:jc w:val="both"/>
        <w:rPr>
          <w:rFonts w:ascii="Arial" w:eastAsia="Calibri" w:hAnsi="Arial" w:cs="Arial"/>
          <w:color w:val="000000"/>
          <w:szCs w:val="24"/>
          <w:lang w:val="en-GB"/>
        </w:rPr>
      </w:pPr>
    </w:p>
    <w:p w14:paraId="6F3714A5" w14:textId="77777777" w:rsidR="00392973" w:rsidRDefault="000F0D95" w:rsidP="00A224E7">
      <w:pPr>
        <w:ind w:left="-284" w:right="-238"/>
        <w:jc w:val="both"/>
        <w:rPr>
          <w:rFonts w:ascii="Arial" w:eastAsia="Calibri" w:hAnsi="Arial" w:cs="Arial"/>
          <w:color w:val="000000"/>
          <w:szCs w:val="24"/>
          <w:lang w:val="en-GB"/>
        </w:rPr>
      </w:pPr>
      <w:r w:rsidRPr="000F0D95">
        <w:rPr>
          <w:rFonts w:ascii="Arial" w:eastAsia="Calibri" w:hAnsi="Arial" w:cs="Arial"/>
          <w:color w:val="000000"/>
          <w:szCs w:val="24"/>
          <w:lang w:val="en-GB"/>
        </w:rPr>
        <w:t>Simple Majority</w:t>
      </w:r>
      <w:r w:rsidR="00392973">
        <w:rPr>
          <w:rFonts w:ascii="Arial" w:eastAsia="Calibri" w:hAnsi="Arial" w:cs="Arial"/>
          <w:color w:val="000000"/>
          <w:szCs w:val="24"/>
          <w:lang w:val="en-GB"/>
        </w:rPr>
        <w:t>.</w:t>
      </w:r>
    </w:p>
    <w:p w14:paraId="44FD2D11" w14:textId="269CFA32" w:rsidR="000F0D95" w:rsidRPr="000F0D95" w:rsidRDefault="000F0D95" w:rsidP="00A224E7">
      <w:pPr>
        <w:ind w:left="-284" w:right="-238"/>
        <w:jc w:val="both"/>
        <w:rPr>
          <w:rFonts w:ascii="Arial" w:eastAsia="Calibri" w:hAnsi="Arial" w:cs="Arial"/>
          <w:color w:val="000000"/>
          <w:szCs w:val="24"/>
          <w:lang w:val="en-GB"/>
        </w:rPr>
      </w:pPr>
      <w:r w:rsidRPr="000F0D95">
        <w:rPr>
          <w:rFonts w:ascii="Arial" w:eastAsia="Calibri" w:hAnsi="Arial" w:cs="Arial"/>
          <w:color w:val="000000"/>
          <w:szCs w:val="24"/>
          <w:lang w:val="en-GB"/>
        </w:rPr>
        <w:t xml:space="preserve"> </w:t>
      </w:r>
    </w:p>
    <w:p w14:paraId="3FB6CED4" w14:textId="77777777" w:rsidR="000F0D95" w:rsidRPr="000F0D95" w:rsidRDefault="000F0D95" w:rsidP="00A224E7">
      <w:pPr>
        <w:ind w:left="-284" w:right="-238"/>
        <w:jc w:val="both"/>
        <w:rPr>
          <w:rFonts w:ascii="Arial" w:eastAsia="Calibri" w:hAnsi="Arial" w:cs="Arial"/>
          <w:color w:val="000000"/>
          <w:szCs w:val="24"/>
          <w:lang w:val="en-GB"/>
        </w:rPr>
      </w:pPr>
    </w:p>
    <w:p w14:paraId="632969D7" w14:textId="77777777" w:rsidR="000F0D95" w:rsidRPr="000F0D95" w:rsidRDefault="000F0D95" w:rsidP="00A224E7">
      <w:pPr>
        <w:ind w:left="-284" w:right="-238"/>
        <w:jc w:val="both"/>
        <w:rPr>
          <w:rFonts w:ascii="Arial" w:eastAsia="Calibri" w:hAnsi="Arial" w:cs="Arial"/>
          <w:b/>
          <w:color w:val="323E4F"/>
          <w:szCs w:val="24"/>
          <w:lang w:val="en-US"/>
        </w:rPr>
      </w:pPr>
      <w:r w:rsidRPr="000F0D95">
        <w:rPr>
          <w:rFonts w:ascii="Arial" w:eastAsia="Calibri" w:hAnsi="Arial" w:cs="Arial"/>
          <w:b/>
          <w:color w:val="323E4F"/>
          <w:szCs w:val="24"/>
          <w:lang w:val="en-US"/>
        </w:rPr>
        <w:t>Executive Summary</w:t>
      </w:r>
    </w:p>
    <w:p w14:paraId="46CE3A3E" w14:textId="77777777" w:rsidR="000F0D95" w:rsidRPr="000F0D95" w:rsidRDefault="000F0D95" w:rsidP="00A224E7">
      <w:pPr>
        <w:ind w:left="-284" w:right="-238"/>
        <w:jc w:val="both"/>
        <w:rPr>
          <w:rFonts w:ascii="Arial" w:eastAsia="Calibri" w:hAnsi="Arial" w:cs="Arial"/>
          <w:b/>
          <w:color w:val="323E4F"/>
          <w:szCs w:val="24"/>
          <w:lang w:val="en-US"/>
        </w:rPr>
      </w:pPr>
    </w:p>
    <w:p w14:paraId="709D2DE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Policy seeks to nuance the built form guidance of State Planning Policy 7.3 - Residential Design Codes (R-Codes), providing localised and contextually appropriate built form controls and design guidance for the Broadway Precinct. This report provides an overview of the process the City undertook to create the Policy, a breakdown of the Policy structure and its strategic intent.</w:t>
      </w:r>
    </w:p>
    <w:p w14:paraId="58F68E12" w14:textId="77777777" w:rsidR="000F0D95" w:rsidRPr="000F0D95" w:rsidRDefault="000F0D95" w:rsidP="00A224E7">
      <w:pPr>
        <w:ind w:left="-284" w:right="-238"/>
        <w:jc w:val="both"/>
        <w:rPr>
          <w:rFonts w:ascii="Arial" w:eastAsia="Calibri" w:hAnsi="Arial" w:cs="Arial"/>
          <w:szCs w:val="24"/>
          <w:highlight w:val="yellow"/>
          <w:lang w:val="en-US"/>
        </w:rPr>
      </w:pPr>
    </w:p>
    <w:p w14:paraId="05B52754"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Policy process began with research into the context and character of the Precinct and built form modelling for future development provisions in consideration of this character and context. Key character drivers for the Broadway Precinct were identified as open, leafy streetscapes within the Residential zone, landscaping in the form of deep soil and trees, and areas, or ‘nodes’, of activity along Broadway. </w:t>
      </w:r>
    </w:p>
    <w:p w14:paraId="11B26C61" w14:textId="77777777" w:rsidR="000F0D95" w:rsidRPr="000F0D95" w:rsidRDefault="000F0D95" w:rsidP="00A224E7">
      <w:pPr>
        <w:ind w:left="-284" w:right="-238"/>
        <w:jc w:val="both"/>
        <w:rPr>
          <w:rFonts w:ascii="Arial" w:eastAsia="Calibri" w:hAnsi="Arial" w:cs="Arial"/>
          <w:szCs w:val="24"/>
          <w:highlight w:val="yellow"/>
          <w:lang w:val="en-US"/>
        </w:rPr>
      </w:pPr>
    </w:p>
    <w:p w14:paraId="04F474D2"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research and modelling phase was followed by an extensive community engagement program and review of the Policy provisions by industry experts. This report provides detail on the results of community engagement, and how the outcomes of this engagement have influenced the provisions of the Policy. </w:t>
      </w:r>
    </w:p>
    <w:p w14:paraId="31325CE1" w14:textId="77777777" w:rsidR="000F0D95" w:rsidRPr="000F0D95" w:rsidRDefault="000F0D95" w:rsidP="00A224E7">
      <w:pPr>
        <w:ind w:left="-284" w:right="-238"/>
        <w:jc w:val="both"/>
        <w:rPr>
          <w:rFonts w:ascii="Arial" w:eastAsia="Calibri" w:hAnsi="Arial" w:cs="Arial"/>
          <w:szCs w:val="24"/>
          <w:highlight w:val="yellow"/>
          <w:lang w:val="en-US"/>
        </w:rPr>
      </w:pPr>
    </w:p>
    <w:p w14:paraId="7421ED3D" w14:textId="77777777" w:rsidR="000F0D95" w:rsidRPr="000F0D95" w:rsidRDefault="000F0D95" w:rsidP="00A224E7">
      <w:pPr>
        <w:ind w:left="-284" w:right="-238"/>
        <w:jc w:val="both"/>
        <w:rPr>
          <w:rFonts w:ascii="Arial" w:eastAsia="Calibri" w:hAnsi="Arial" w:cs="Arial"/>
          <w:szCs w:val="24"/>
          <w:highlight w:val="yellow"/>
          <w:lang w:val="en-US"/>
        </w:rPr>
      </w:pPr>
      <w:r w:rsidRPr="000F0D95">
        <w:rPr>
          <w:rFonts w:ascii="Arial" w:eastAsia="Calibri" w:hAnsi="Arial" w:cs="Arial"/>
          <w:szCs w:val="24"/>
          <w:lang w:val="en-US"/>
        </w:rPr>
        <w:t xml:space="preserve">The Policy breaks the Broadway Precinct into four sub-precinct areas, each having its own existing and desired future character statement. The sub-precincts are detailed in a Precinct map included as Figure 1 at the end of this report. Each sub-precinct also has provisions written specifically for them that are consistent with these character statements, as well as their density code, zoning and lot orientation. The report discusses the specific aspects of the character and context research, built form modelling and engagement outcomes that have influenced these provisions. </w:t>
      </w:r>
    </w:p>
    <w:p w14:paraId="549744A1" w14:textId="6522A4CF" w:rsidR="000F0D95" w:rsidRDefault="000F0D95" w:rsidP="00A224E7">
      <w:pPr>
        <w:ind w:left="-284" w:right="-238"/>
        <w:jc w:val="both"/>
        <w:rPr>
          <w:rFonts w:ascii="Arial" w:eastAsia="Calibri" w:hAnsi="Arial" w:cs="Arial"/>
          <w:szCs w:val="24"/>
          <w:highlight w:val="yellow"/>
          <w:lang w:val="en-US"/>
        </w:rPr>
      </w:pPr>
    </w:p>
    <w:p w14:paraId="7D1993B4" w14:textId="77777777" w:rsidR="00F10AB2" w:rsidRPr="000F0D95" w:rsidRDefault="00F10AB2" w:rsidP="00A224E7">
      <w:pPr>
        <w:ind w:left="-284" w:right="-238"/>
        <w:jc w:val="both"/>
        <w:rPr>
          <w:rFonts w:ascii="Arial" w:eastAsia="Calibri" w:hAnsi="Arial" w:cs="Arial"/>
          <w:szCs w:val="24"/>
          <w:highlight w:val="yellow"/>
          <w:lang w:val="en-US"/>
        </w:rPr>
      </w:pPr>
    </w:p>
    <w:p w14:paraId="4A30BDE9"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Each modification to the planning framework is justified and assessed against the provisions of the R-Codes. This report includes information on the state planning documentation, and how this Policy relates to these documents. This report also details the legislative requirements of creating and processing the Policy, which aspects of the Policy require approval from the WAPC, and guides Council on the next steps in the policy adoption process.</w:t>
      </w:r>
    </w:p>
    <w:p w14:paraId="4AF2834A" w14:textId="77777777" w:rsidR="000F0D95" w:rsidRDefault="000F0D95" w:rsidP="00A224E7">
      <w:pPr>
        <w:ind w:left="-284" w:right="-238"/>
        <w:jc w:val="both"/>
        <w:rPr>
          <w:rFonts w:ascii="Arial" w:eastAsia="Calibri" w:hAnsi="Arial" w:cs="Arial"/>
          <w:b/>
          <w:color w:val="323E4F"/>
          <w:szCs w:val="24"/>
          <w:highlight w:val="yellow"/>
          <w:lang w:val="en-US"/>
        </w:rPr>
      </w:pPr>
    </w:p>
    <w:p w14:paraId="7C563380" w14:textId="77777777" w:rsidR="00391C16" w:rsidRPr="000F0D95" w:rsidRDefault="00391C16" w:rsidP="00A224E7">
      <w:pPr>
        <w:ind w:left="-284" w:right="-238"/>
        <w:jc w:val="both"/>
        <w:rPr>
          <w:rFonts w:ascii="Arial" w:eastAsia="Calibri" w:hAnsi="Arial" w:cs="Arial"/>
          <w:b/>
          <w:color w:val="323E4F"/>
          <w:szCs w:val="24"/>
          <w:highlight w:val="yellow"/>
          <w:lang w:val="en-US"/>
        </w:rPr>
      </w:pPr>
    </w:p>
    <w:p w14:paraId="54A37A15"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 xml:space="preserve">Background </w:t>
      </w:r>
    </w:p>
    <w:p w14:paraId="1E8F6D6B" w14:textId="77777777" w:rsidR="000F0D95" w:rsidRPr="000F0D95" w:rsidRDefault="000F0D95" w:rsidP="00A224E7">
      <w:pPr>
        <w:ind w:left="-284" w:right="-238"/>
        <w:jc w:val="both"/>
        <w:rPr>
          <w:rFonts w:ascii="Arial" w:eastAsia="Calibri" w:hAnsi="Arial" w:cs="Arial"/>
          <w:b/>
          <w:color w:val="323E4F"/>
          <w:szCs w:val="24"/>
          <w:lang w:val="en-US"/>
        </w:rPr>
      </w:pPr>
    </w:p>
    <w:p w14:paraId="7F656A06"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Built Form Modelling</w:t>
      </w:r>
    </w:p>
    <w:p w14:paraId="70A1654F"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In accordance with State Planning Policy 7.2 – Precinct Design Guidelines (SPP 7.2), the intent of precinct planning policies is to promote the contextually appropriate development of the areas identified for an increase in density under the Scheme. </w:t>
      </w:r>
      <w:r w:rsidRPr="000F0D95">
        <w:rPr>
          <w:rFonts w:ascii="Arial" w:eastAsia="Calibri" w:hAnsi="Arial" w:cs="Arial"/>
          <w:color w:val="000000"/>
          <w:szCs w:val="24"/>
          <w:shd w:val="clear" w:color="auto" w:fill="FFFFFF"/>
          <w:lang w:val="en-GB"/>
        </w:rPr>
        <w:t xml:space="preserve">In January 2020 the City engaged consultants to undertake built form modelling for the Broadway, Nedlands Town Centre, and Waratah precincts. </w:t>
      </w:r>
    </w:p>
    <w:p w14:paraId="7AB86EB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107CA61F" w14:textId="77777777" w:rsid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built form modelling work included the following deliverables:</w:t>
      </w:r>
    </w:p>
    <w:p w14:paraId="0E631C4F" w14:textId="77777777" w:rsidR="00391C16" w:rsidRPr="000F0D95" w:rsidRDefault="00391C16" w:rsidP="00A224E7">
      <w:pPr>
        <w:ind w:left="-284" w:right="-238"/>
        <w:jc w:val="both"/>
        <w:rPr>
          <w:rFonts w:ascii="Arial" w:eastAsia="Calibri" w:hAnsi="Arial" w:cs="Arial"/>
          <w:b/>
          <w:color w:val="323E4F"/>
          <w:szCs w:val="24"/>
          <w:lang w:val="en-US"/>
        </w:rPr>
      </w:pPr>
    </w:p>
    <w:p w14:paraId="18FDB0EE" w14:textId="77777777" w:rsidR="000F0D95" w:rsidRP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Local distinctiveness study</w:t>
      </w:r>
    </w:p>
    <w:p w14:paraId="577960BE" w14:textId="77777777" w:rsidR="000F0D95" w:rsidRP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Context analysis</w:t>
      </w:r>
    </w:p>
    <w:p w14:paraId="66814166" w14:textId="59445FEB" w:rsidR="000F0D95" w:rsidRDefault="000F0D95" w:rsidP="00391C16">
      <w:pPr>
        <w:numPr>
          <w:ilvl w:val="0"/>
          <w:numId w:val="37"/>
        </w:numPr>
        <w:tabs>
          <w:tab w:val="clear" w:pos="720"/>
        </w:tabs>
        <w:ind w:left="284" w:right="-238" w:hanging="56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Modelling and built form controls</w:t>
      </w:r>
    </w:p>
    <w:p w14:paraId="2F209A35" w14:textId="77777777" w:rsidR="00F10AB2" w:rsidRPr="000F0D95" w:rsidRDefault="00F10AB2" w:rsidP="00F10AB2">
      <w:pPr>
        <w:ind w:left="284" w:right="-238"/>
        <w:contextualSpacing/>
        <w:jc w:val="both"/>
        <w:rPr>
          <w:rFonts w:ascii="Arial" w:eastAsia="Calibri" w:hAnsi="Arial" w:cs="Arial"/>
          <w:color w:val="000000"/>
          <w:szCs w:val="24"/>
          <w:shd w:val="clear" w:color="auto" w:fill="FFFFFF"/>
          <w:lang w:val="en-GB"/>
        </w:rPr>
      </w:pPr>
    </w:p>
    <w:p w14:paraId="0911E430" w14:textId="77777777" w:rsidR="000F0D95" w:rsidRPr="000F0D95" w:rsidRDefault="000F0D95" w:rsidP="00A224E7">
      <w:pPr>
        <w:ind w:left="-284" w:right="-238"/>
        <w:jc w:val="both"/>
        <w:rPr>
          <w:rFonts w:ascii="Arial" w:eastAsia="Calibri" w:hAnsi="Arial" w:cs="Arial"/>
          <w:b/>
          <w:bCs/>
          <w:color w:val="000000"/>
          <w:szCs w:val="24"/>
          <w:shd w:val="clear" w:color="auto" w:fill="FFFFFF"/>
          <w:lang w:val="en-GB"/>
        </w:rPr>
      </w:pPr>
      <w:r w:rsidRPr="000F0D95">
        <w:rPr>
          <w:rFonts w:ascii="Arial" w:eastAsia="Calibri" w:hAnsi="Arial" w:cs="Arial"/>
          <w:b/>
          <w:bCs/>
          <w:color w:val="000000"/>
          <w:szCs w:val="24"/>
          <w:shd w:val="clear" w:color="auto" w:fill="FFFFFF"/>
          <w:lang w:val="en-GB"/>
        </w:rPr>
        <w:t>Community Engagement</w:t>
      </w:r>
    </w:p>
    <w:p w14:paraId="0E6BA942"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final deliverables of the built form modelling work were provided to the City in April 2021. The City then proceeded to the community engagement phase of the precinct planning work, using key elements of the built form modelling completed to engage with the Community Reference Group (CRG) at workshops. Broader community engagement was also carried out in the form of an Open House (drop-in session) and a community survey. These methods allowed all residents within the City to comment on the desired future character of the Broadway Precinct. Further details of community engagement activities for this project are outlined below in the Consultation section.</w:t>
      </w:r>
    </w:p>
    <w:p w14:paraId="5348F5B5" w14:textId="77777777" w:rsidR="000F0D95" w:rsidRP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31070B7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provisions within the Policy have been formulated by incorporating the outcomes of the built form modelling work and character study, community engagement outcomes, and technical input. Taking on board the community’s feedback, the provisions also align with the strategic intent of the R-Codes, SPP 7.2 and the State Government’s strategic plan for population growth, Perth and Peel@ 3.5 million.  The Policy has been reviewed internally and externally, to ensure that the provisions translate effectively into quality built form outcomes.</w:t>
      </w:r>
    </w:p>
    <w:p w14:paraId="764F2DCA" w14:textId="77777777" w:rsidR="000F0D95" w:rsidRDefault="000F0D95" w:rsidP="00A224E7">
      <w:pPr>
        <w:ind w:left="-284" w:right="-238"/>
        <w:jc w:val="both"/>
        <w:rPr>
          <w:rFonts w:ascii="Arial" w:eastAsia="Calibri" w:hAnsi="Arial" w:cs="Arial"/>
          <w:b/>
          <w:color w:val="323E4F"/>
          <w:szCs w:val="24"/>
          <w:highlight w:val="yellow"/>
          <w:lang w:val="en-US"/>
        </w:rPr>
      </w:pPr>
    </w:p>
    <w:p w14:paraId="6EEA44B3" w14:textId="77777777" w:rsidR="00391C16" w:rsidRPr="000F0D95" w:rsidRDefault="00391C16" w:rsidP="00A224E7">
      <w:pPr>
        <w:ind w:left="-284" w:right="-238"/>
        <w:jc w:val="both"/>
        <w:rPr>
          <w:rFonts w:ascii="Arial" w:eastAsia="Calibri" w:hAnsi="Arial" w:cs="Arial"/>
          <w:b/>
          <w:color w:val="323E4F"/>
          <w:szCs w:val="24"/>
          <w:highlight w:val="yellow"/>
          <w:lang w:val="en-US"/>
        </w:rPr>
      </w:pPr>
    </w:p>
    <w:p w14:paraId="569C979E"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Discussion</w:t>
      </w:r>
    </w:p>
    <w:p w14:paraId="50715E57" w14:textId="77777777" w:rsidR="000F0D95" w:rsidRPr="000F0D95" w:rsidRDefault="000F0D95" w:rsidP="00A224E7">
      <w:pPr>
        <w:ind w:left="-284" w:right="-238"/>
        <w:jc w:val="both"/>
        <w:rPr>
          <w:rFonts w:ascii="Arial" w:eastAsia="Calibri" w:hAnsi="Arial" w:cs="Arial"/>
          <w:b/>
          <w:color w:val="323E4F"/>
          <w:szCs w:val="24"/>
          <w:lang w:val="en-US"/>
        </w:rPr>
      </w:pPr>
    </w:p>
    <w:p w14:paraId="283D168F"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State Planning Policy 7.2 – Precinct Design Guidelines</w:t>
      </w:r>
    </w:p>
    <w:p w14:paraId="4A97357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SPP 7.2 sets out the criteria an area should meet to require precinct planning work, and the process a local government should follow to prepare the precinct plan or policy. The Broadway Precinct is located within the UWA/QEII Specialised Activity Centre, and so is considered an Activity Centre Precinct under SPP 7.2. The precinct plan or policy for an Activity Centre Precinct should focus on the following key objectives:</w:t>
      </w:r>
    </w:p>
    <w:p w14:paraId="25EA8440"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30E04E50"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Providing an appropriate mix of land uses to enable business activity, service provision and employment opportunities. </w:t>
      </w:r>
    </w:p>
    <w:p w14:paraId="28291C58"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Guiding zoning and subdivision to achieve desired densities and land use mix to support well located and designed higher-density residential and commercial development. </w:t>
      </w:r>
    </w:p>
    <w:p w14:paraId="4C31282C"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 xml:space="preserve">Integrating local and regional transport infrastructure and networks to ensure strong linkages between the activity centre and surrounding areas. </w:t>
      </w:r>
    </w:p>
    <w:p w14:paraId="14DEEF69" w14:textId="77777777" w:rsidR="000F0D95" w:rsidRPr="000F0D95" w:rsidRDefault="000F0D95" w:rsidP="00391C16">
      <w:pPr>
        <w:numPr>
          <w:ilvl w:val="0"/>
          <w:numId w:val="39"/>
        </w:numPr>
        <w:ind w:left="284" w:right="-238" w:hanging="568"/>
        <w:contextualSpacing/>
        <w:jc w:val="both"/>
        <w:rPr>
          <w:rFonts w:ascii="Arial" w:eastAsia="Calibri" w:hAnsi="Arial" w:cs="Arial"/>
          <w:sz w:val="32"/>
          <w:szCs w:val="32"/>
          <w:lang w:val="en-US"/>
        </w:rPr>
      </w:pPr>
      <w:r w:rsidRPr="000F0D95">
        <w:rPr>
          <w:rFonts w:ascii="Arial" w:eastAsia="Calibri" w:hAnsi="Arial" w:cs="Arial"/>
          <w:szCs w:val="24"/>
          <w:lang w:val="en-GB"/>
        </w:rPr>
        <w:t>Incorporating a network of streets and public spaces in a compact urban form defined by a pedestrian-dominant streetscape where the primary focus of activity is on key public streets.</w:t>
      </w:r>
    </w:p>
    <w:p w14:paraId="4793574D" w14:textId="77777777" w:rsidR="000F0D95" w:rsidRPr="000F0D95" w:rsidRDefault="000F0D95" w:rsidP="00A224E7">
      <w:pPr>
        <w:ind w:left="-284" w:right="-238"/>
        <w:jc w:val="both"/>
        <w:rPr>
          <w:rFonts w:ascii="Arial" w:eastAsia="Calibri" w:hAnsi="Arial" w:cs="Arial"/>
          <w:szCs w:val="24"/>
          <w:lang w:val="en-US"/>
        </w:rPr>
      </w:pPr>
    </w:p>
    <w:p w14:paraId="7A88FBBD"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City followed the process set out in SPP 7.2 to create the Policy, including identifying the precinct area, engaging with the local community, creating a vision, ensuring the development proposal is feasible, and investigating how the precinct plan can result in benefit to the communities they are developed within. A Precinct Plan for the entirety of the </w:t>
      </w:r>
      <w:r w:rsidRPr="000F0D95">
        <w:rPr>
          <w:rFonts w:ascii="Arial" w:eastAsia="Calibri" w:hAnsi="Arial" w:cs="Arial"/>
          <w:color w:val="000000"/>
          <w:szCs w:val="24"/>
          <w:shd w:val="clear" w:color="auto" w:fill="FFFFFF"/>
          <w:lang w:val="en-GB"/>
        </w:rPr>
        <w:t xml:space="preserve">UWA/QEII Specialised Activity Centre is currently being prepared by the City of Perth, in collaboration with the City of Nedlands and the Department of Planning, Lands and Heritage (DPLH). </w:t>
      </w:r>
    </w:p>
    <w:p w14:paraId="58C37AD2" w14:textId="77777777" w:rsidR="00391C16" w:rsidRPr="000F0D95" w:rsidRDefault="00391C16" w:rsidP="00A224E7">
      <w:pPr>
        <w:ind w:left="-284" w:right="-238"/>
        <w:rPr>
          <w:rFonts w:ascii="Arial" w:eastAsia="Calibri" w:hAnsi="Arial" w:cs="Arial"/>
          <w:b/>
          <w:bCs/>
          <w:szCs w:val="24"/>
          <w:lang w:val="en-US"/>
        </w:rPr>
      </w:pPr>
    </w:p>
    <w:p w14:paraId="336D38BF" w14:textId="77777777" w:rsidR="000F0D95" w:rsidRPr="000F0D95" w:rsidRDefault="000F0D95" w:rsidP="00A224E7">
      <w:pPr>
        <w:ind w:left="-284" w:right="-238"/>
        <w:rPr>
          <w:rFonts w:ascii="Arial" w:eastAsia="Calibri" w:hAnsi="Arial" w:cs="Arial"/>
          <w:b/>
          <w:bCs/>
          <w:szCs w:val="24"/>
          <w:lang w:val="en-US"/>
        </w:rPr>
      </w:pPr>
      <w:r w:rsidRPr="000F0D95">
        <w:rPr>
          <w:rFonts w:ascii="Arial" w:eastAsia="Calibri" w:hAnsi="Arial" w:cs="Arial"/>
          <w:b/>
          <w:bCs/>
          <w:szCs w:val="24"/>
          <w:lang w:val="en-US"/>
        </w:rPr>
        <w:t xml:space="preserve">Local Planning Strategy </w:t>
      </w:r>
    </w:p>
    <w:p w14:paraId="0026BD4D"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Strategy identifies the Broadway and Stirling Highway portions of the Precinct as Urban Growth Areas, which are intended to provide for the most intense forms of development within the City. Development heights within the Urban Growth Areas should be sufficient to accommodate substantial residential components. The Strategy states that for Broadway, compatible development should be focused around identified residential and non-residential pockets, acknowledging that the intensity of development will vary in response to the predominant land use. Development controls within Urban Growth Areas are to reflect the local context and be sympathetic to the existing character of the area. Noting the location of the Broadway Precinct within the UWA/QEII Specialised Activity Centre, the Strategy highlights the need for the Precinct to provide development outcomes compatible with the Health/Education/Research function of the centre, on a scale that will not detract from other centres in the hierarchy. </w:t>
      </w:r>
    </w:p>
    <w:p w14:paraId="6938D224" w14:textId="77777777" w:rsidR="000F0D95" w:rsidRPr="000F0D95" w:rsidRDefault="000F0D95" w:rsidP="00A224E7">
      <w:pPr>
        <w:ind w:left="-284" w:right="-238"/>
        <w:jc w:val="both"/>
        <w:rPr>
          <w:rFonts w:ascii="Arial" w:eastAsia="Calibri" w:hAnsi="Arial" w:cs="Arial"/>
          <w:szCs w:val="24"/>
          <w:lang w:val="en-US"/>
        </w:rPr>
      </w:pPr>
    </w:p>
    <w:p w14:paraId="43E29E7F"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areas adjoining Broadway and Stirling Highway are identified as Transition Zones, which are intended to create a buffer between high intensity and low intensity development. This buffer will visually smooth the differences in built form (such as height and bulk) and help mitigate land use conflict.</w:t>
      </w:r>
    </w:p>
    <w:p w14:paraId="67E75A2E" w14:textId="77777777" w:rsidR="000F0D95" w:rsidRPr="000F0D95" w:rsidRDefault="000F0D95" w:rsidP="00A224E7">
      <w:pPr>
        <w:ind w:left="-284" w:right="-238"/>
        <w:jc w:val="both"/>
        <w:rPr>
          <w:rFonts w:ascii="Arial" w:eastAsia="Calibri" w:hAnsi="Arial" w:cs="Arial"/>
          <w:szCs w:val="24"/>
          <w:highlight w:val="yellow"/>
          <w:lang w:val="en-US"/>
        </w:rPr>
      </w:pPr>
    </w:p>
    <w:p w14:paraId="317B9411"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Policy responds to the Strategy’s vision for the precinct by supporting a nodal approach to development along Broadway, with preferred land uses which can support the function of the UWA/QEII Specialised Activity Centre. For the Residential sub-precinct, the Policy respects the existing character of the area by setting controls for large front setbacks, detached building frontages and increased requirements for deep soil areas and tree provision. </w:t>
      </w:r>
    </w:p>
    <w:p w14:paraId="6CEC2597" w14:textId="2AD16DF2" w:rsidR="000F0D95" w:rsidRDefault="000F0D95" w:rsidP="00A224E7">
      <w:pPr>
        <w:ind w:left="-284" w:right="-238"/>
        <w:jc w:val="both"/>
        <w:rPr>
          <w:rFonts w:ascii="Arial" w:eastAsia="Calibri" w:hAnsi="Arial" w:cs="Arial"/>
          <w:szCs w:val="24"/>
          <w:highlight w:val="yellow"/>
          <w:lang w:val="en-US"/>
        </w:rPr>
      </w:pPr>
    </w:p>
    <w:p w14:paraId="3F73AE36" w14:textId="77777777" w:rsidR="00F10AB2" w:rsidRPr="000F0D95" w:rsidRDefault="00F10AB2" w:rsidP="00A224E7">
      <w:pPr>
        <w:ind w:left="-284" w:right="-238"/>
        <w:jc w:val="both"/>
        <w:rPr>
          <w:rFonts w:ascii="Arial" w:eastAsia="Calibri" w:hAnsi="Arial" w:cs="Arial"/>
          <w:szCs w:val="24"/>
          <w:highlight w:val="yellow"/>
          <w:lang w:val="en-US"/>
        </w:rPr>
      </w:pPr>
    </w:p>
    <w:p w14:paraId="3A6B14C2"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Local Planning Scheme No. 3</w:t>
      </w:r>
    </w:p>
    <w:p w14:paraId="3908168A"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Under the Scheme, Broadway and Stirling Highway are zoned Mixed Use (R-AC3 and R-AC1 respectively), with the surrounding residential area having a density of R40 – R160. </w:t>
      </w:r>
    </w:p>
    <w:p w14:paraId="06559197" w14:textId="77777777" w:rsidR="000F0D95" w:rsidRPr="000F0D95" w:rsidRDefault="000F0D95" w:rsidP="00A224E7">
      <w:pPr>
        <w:ind w:left="-284" w:right="-238"/>
        <w:jc w:val="both"/>
        <w:rPr>
          <w:rFonts w:ascii="Arial" w:eastAsia="Calibri" w:hAnsi="Arial" w:cs="Arial"/>
          <w:szCs w:val="24"/>
          <w:lang w:val="en-US"/>
        </w:rPr>
      </w:pPr>
    </w:p>
    <w:p w14:paraId="1BBEFF16"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Policy has been prepared in accordance with clause 9 – Aims of the Scheme, in particular:</w:t>
      </w:r>
    </w:p>
    <w:p w14:paraId="094CAF6F" w14:textId="77777777" w:rsidR="000F0D95" w:rsidRPr="000F0D95" w:rsidRDefault="000F0D95" w:rsidP="00A224E7">
      <w:pPr>
        <w:ind w:left="-284" w:right="-238"/>
        <w:jc w:val="both"/>
        <w:rPr>
          <w:rFonts w:ascii="Arial" w:eastAsia="Calibri" w:hAnsi="Arial" w:cs="Arial"/>
          <w:szCs w:val="24"/>
          <w:lang w:val="en-US"/>
        </w:rPr>
      </w:pPr>
    </w:p>
    <w:p w14:paraId="5DF2F0E4" w14:textId="6E97AF59"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(a) </w:t>
      </w:r>
      <w:r w:rsidR="00391C16">
        <w:rPr>
          <w:rFonts w:ascii="Arial" w:eastAsia="Calibri" w:hAnsi="Arial" w:cs="Arial"/>
          <w:szCs w:val="24"/>
          <w:lang w:val="en-US"/>
        </w:rPr>
        <w:tab/>
      </w:r>
      <w:r w:rsidRPr="000F0D95">
        <w:rPr>
          <w:rFonts w:ascii="Arial" w:eastAsia="Calibri" w:hAnsi="Arial" w:cs="Arial"/>
          <w:szCs w:val="24"/>
          <w:lang w:val="en-US"/>
        </w:rPr>
        <w:t>Protects and enhances local character and amenity;</w:t>
      </w:r>
    </w:p>
    <w:p w14:paraId="4C10442D" w14:textId="4C2ED381"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(b) </w:t>
      </w:r>
      <w:r w:rsidR="00391C16">
        <w:rPr>
          <w:rFonts w:ascii="Arial" w:eastAsia="Calibri" w:hAnsi="Arial" w:cs="Arial"/>
          <w:szCs w:val="24"/>
          <w:lang w:val="en-US"/>
        </w:rPr>
        <w:tab/>
      </w:r>
      <w:r w:rsidRPr="000F0D95">
        <w:rPr>
          <w:rFonts w:ascii="Arial" w:eastAsia="Calibri" w:hAnsi="Arial" w:cs="Arial"/>
          <w:szCs w:val="24"/>
          <w:lang w:val="en-US"/>
        </w:rPr>
        <w:t>Respect the community vision for the development of the district;</w:t>
      </w:r>
    </w:p>
    <w:p w14:paraId="27145B06" w14:textId="3B74E48A"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(c) </w:t>
      </w:r>
      <w:r w:rsidR="00391C16">
        <w:rPr>
          <w:rFonts w:ascii="Arial" w:eastAsia="Calibri" w:hAnsi="Arial" w:cs="Arial"/>
          <w:szCs w:val="24"/>
          <w:lang w:val="en-US"/>
        </w:rPr>
        <w:tab/>
      </w:r>
      <w:r w:rsidRPr="000F0D95">
        <w:rPr>
          <w:rFonts w:ascii="Arial" w:eastAsia="Calibri" w:hAnsi="Arial" w:cs="Arial"/>
          <w:szCs w:val="24"/>
          <w:lang w:val="en-US"/>
        </w:rPr>
        <w:t>Achieve quality residential outcomes for the growing population; and</w:t>
      </w:r>
    </w:p>
    <w:p w14:paraId="52F4C581" w14:textId="0E705276" w:rsidR="000F0D95" w:rsidRPr="000F0D95" w:rsidRDefault="000F0D95" w:rsidP="00391C16">
      <w:pPr>
        <w:ind w:left="284" w:right="-238" w:hanging="568"/>
        <w:jc w:val="both"/>
        <w:rPr>
          <w:rFonts w:ascii="Arial" w:eastAsia="Calibri" w:hAnsi="Arial" w:cs="Arial"/>
          <w:szCs w:val="24"/>
          <w:lang w:val="en-US"/>
        </w:rPr>
      </w:pPr>
      <w:r w:rsidRPr="000F0D95">
        <w:rPr>
          <w:rFonts w:ascii="Arial" w:eastAsia="Calibri" w:hAnsi="Arial" w:cs="Arial"/>
          <w:szCs w:val="24"/>
          <w:lang w:val="en-US"/>
        </w:rPr>
        <w:t xml:space="preserve">(d) </w:t>
      </w:r>
      <w:r w:rsidR="00391C16">
        <w:rPr>
          <w:rFonts w:ascii="Arial" w:eastAsia="Calibri" w:hAnsi="Arial" w:cs="Arial"/>
          <w:szCs w:val="24"/>
          <w:lang w:val="en-US"/>
        </w:rPr>
        <w:tab/>
      </w:r>
      <w:r w:rsidRPr="000F0D95">
        <w:rPr>
          <w:rFonts w:ascii="Arial" w:eastAsia="Calibri" w:hAnsi="Arial" w:cs="Arial"/>
          <w:szCs w:val="24"/>
          <w:lang w:val="en-US"/>
        </w:rPr>
        <w:t>To develop and support a hierarchy of activity centres.</w:t>
      </w:r>
    </w:p>
    <w:p w14:paraId="1349B4EA" w14:textId="77777777" w:rsidR="000F0D95" w:rsidRPr="000F0D95" w:rsidRDefault="000F0D95" w:rsidP="00A224E7">
      <w:pPr>
        <w:ind w:left="-284" w:right="-238"/>
        <w:jc w:val="both"/>
        <w:rPr>
          <w:rFonts w:ascii="Arial" w:eastAsia="Calibri" w:hAnsi="Arial" w:cs="Arial"/>
          <w:szCs w:val="24"/>
          <w:lang w:val="en-US"/>
        </w:rPr>
      </w:pPr>
    </w:p>
    <w:p w14:paraId="0DAE40B0"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Policy is consistent with the objectives of the relevant Zones: </w:t>
      </w:r>
    </w:p>
    <w:p w14:paraId="70F464F2" w14:textId="77777777" w:rsidR="000F0D95" w:rsidRPr="000F0D95" w:rsidRDefault="000F0D95" w:rsidP="00A224E7">
      <w:pPr>
        <w:ind w:left="-284" w:right="-238"/>
        <w:jc w:val="both"/>
        <w:rPr>
          <w:rFonts w:ascii="Arial" w:eastAsia="Calibri" w:hAnsi="Arial" w:cs="Arial"/>
          <w:szCs w:val="24"/>
          <w:lang w:val="en-US"/>
        </w:rPr>
      </w:pPr>
    </w:p>
    <w:p w14:paraId="6AD17CEA" w14:textId="77777777" w:rsid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Residential Zone</w:t>
      </w:r>
    </w:p>
    <w:p w14:paraId="66CC1043" w14:textId="77777777" w:rsidR="00391C16" w:rsidRPr="000F0D95" w:rsidRDefault="00391C16" w:rsidP="00A224E7">
      <w:pPr>
        <w:ind w:left="-284" w:right="-238"/>
        <w:jc w:val="both"/>
        <w:rPr>
          <w:rFonts w:ascii="Arial" w:eastAsia="Calibri" w:hAnsi="Arial" w:cs="Arial"/>
          <w:szCs w:val="24"/>
          <w:lang w:val="en-US"/>
        </w:rPr>
      </w:pPr>
    </w:p>
    <w:p w14:paraId="01B21785"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Encourages a range of housing types to meet the changing needs of the community;</w:t>
      </w:r>
    </w:p>
    <w:p w14:paraId="283CFC32"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Encourages high quality design and streetscapes;</w:t>
      </w:r>
    </w:p>
    <w:p w14:paraId="46A3CA7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Proposes preferred land uses within the Mixed Use Zone that are complimentary to the surrounding residential development;</w:t>
      </w:r>
    </w:p>
    <w:p w14:paraId="149AAF2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Provides street specific requirements for development to be compatible with the future desired character of the area in terms of bulk, height, scale and setbacks.</w:t>
      </w:r>
    </w:p>
    <w:p w14:paraId="0D3DBA3E" w14:textId="77777777" w:rsidR="000F0D95" w:rsidRPr="000F0D95" w:rsidRDefault="000F0D95" w:rsidP="00A224E7">
      <w:pPr>
        <w:ind w:left="-284" w:right="-238"/>
        <w:jc w:val="both"/>
        <w:rPr>
          <w:rFonts w:ascii="Arial" w:eastAsia="Calibri" w:hAnsi="Arial" w:cs="Arial"/>
          <w:b/>
          <w:bCs/>
          <w:szCs w:val="24"/>
          <w:lang w:val="en-US"/>
        </w:rPr>
      </w:pPr>
    </w:p>
    <w:p w14:paraId="141E9EEA" w14:textId="77777777" w:rsid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Mixed Use Zone</w:t>
      </w:r>
    </w:p>
    <w:p w14:paraId="6EA5A09C" w14:textId="77777777" w:rsidR="00391C16" w:rsidRPr="000F0D95" w:rsidRDefault="00391C16" w:rsidP="00A224E7">
      <w:pPr>
        <w:ind w:left="-284" w:right="-238"/>
        <w:jc w:val="both"/>
        <w:rPr>
          <w:rFonts w:ascii="Arial" w:eastAsia="Calibri" w:hAnsi="Arial" w:cs="Arial"/>
          <w:szCs w:val="24"/>
          <w:lang w:val="en-US"/>
        </w:rPr>
      </w:pPr>
    </w:p>
    <w:p w14:paraId="75C327EF"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Encourages well-designed, high-quality development that considers the existing new development, and the future desired character of the area;</w:t>
      </w:r>
    </w:p>
    <w:p w14:paraId="5ADFED1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Includes a list of preferred active uses, to be located at ground level, which provides for a mix of varied but compatible land uses that will assist in activating the streetscape and support the function of the Specialise Activity Centre.</w:t>
      </w:r>
    </w:p>
    <w:p w14:paraId="5B9863F3" w14:textId="77777777" w:rsidR="000F0D95" w:rsidRPr="000F0D95" w:rsidRDefault="000F0D95" w:rsidP="00A224E7">
      <w:pPr>
        <w:ind w:left="-218" w:right="-238"/>
        <w:jc w:val="both"/>
        <w:rPr>
          <w:rFonts w:ascii="Arial" w:eastAsia="Calibri" w:hAnsi="Arial" w:cs="Arial"/>
          <w:szCs w:val="24"/>
          <w:lang w:val="en-GB"/>
        </w:rPr>
      </w:pPr>
    </w:p>
    <w:p w14:paraId="003F4922" w14:textId="77777777" w:rsidR="000F0D95" w:rsidRPr="000F0D95" w:rsidRDefault="000F0D95" w:rsidP="00A224E7">
      <w:pPr>
        <w:ind w:left="-284" w:right="-238"/>
        <w:jc w:val="both"/>
        <w:rPr>
          <w:rFonts w:ascii="Arial" w:eastAsia="Calibri" w:hAnsi="Arial" w:cs="Arial"/>
          <w:b/>
          <w:bCs/>
          <w:szCs w:val="24"/>
          <w:lang w:val="en-US"/>
        </w:rPr>
      </w:pPr>
      <w:r w:rsidRPr="000F0D95">
        <w:rPr>
          <w:rFonts w:ascii="Arial" w:eastAsia="Calibri" w:hAnsi="Arial" w:cs="Arial"/>
          <w:b/>
          <w:bCs/>
          <w:szCs w:val="24"/>
          <w:lang w:val="en-US"/>
        </w:rPr>
        <w:t>Draft Broadway Precinct Design Response – Local Planning Policy</w:t>
      </w:r>
    </w:p>
    <w:p w14:paraId="16E54764" w14:textId="77777777" w:rsidR="000F0D95" w:rsidRPr="000F0D95" w:rsidRDefault="000F0D95" w:rsidP="00A224E7">
      <w:pPr>
        <w:ind w:left="-284" w:right="-238"/>
        <w:jc w:val="both"/>
        <w:rPr>
          <w:rFonts w:ascii="Arial" w:eastAsia="Calibri" w:hAnsi="Arial" w:cs="Arial"/>
          <w:b/>
          <w:bCs/>
          <w:szCs w:val="24"/>
          <w:highlight w:val="yellow"/>
          <w:lang w:val="en-US"/>
        </w:rPr>
      </w:pPr>
    </w:p>
    <w:p w14:paraId="74F076FB" w14:textId="77777777" w:rsidR="000F0D95" w:rsidRPr="00391C16" w:rsidRDefault="000F0D95" w:rsidP="00A224E7">
      <w:pPr>
        <w:ind w:left="-284" w:right="-238"/>
        <w:jc w:val="both"/>
        <w:rPr>
          <w:rFonts w:ascii="Arial" w:eastAsia="Calibri" w:hAnsi="Arial" w:cs="Arial"/>
          <w:szCs w:val="24"/>
          <w:lang w:val="en-US"/>
        </w:rPr>
      </w:pPr>
      <w:r w:rsidRPr="00391C16">
        <w:rPr>
          <w:rFonts w:ascii="Arial" w:eastAsia="Calibri" w:hAnsi="Arial" w:cs="Arial"/>
          <w:szCs w:val="24"/>
          <w:lang w:val="en-US"/>
        </w:rPr>
        <w:t>Informing Studies</w:t>
      </w:r>
    </w:p>
    <w:p w14:paraId="4811777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drafting of the Policy is the culmination of the findings of the Context and Character and Built Form Modelling studies, which have provided a sound basis for the creation of the existing future character statements. The Built Form Modelling studies have provided examples of forms of development, detailing them in a manner that informs the choices made for appropriate setbacks and massing.</w:t>
      </w:r>
    </w:p>
    <w:p w14:paraId="6121256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4FA51FC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 outcomes of the Community Reference Group and broader community engagement undertaken as part of this project have directly influenced and guided the built form provisions included in the Policy. These provisions have then undergone thorough testing by internal and external stakeholders to ensure that they are able to be applied effectively in a real-world development scenario.</w:t>
      </w:r>
      <w:r w:rsidRPr="000F0D95" w:rsidDel="00873E89">
        <w:rPr>
          <w:rFonts w:ascii="Arial" w:eastAsia="Calibri" w:hAnsi="Arial" w:cs="Arial"/>
          <w:color w:val="000000"/>
          <w:szCs w:val="24"/>
          <w:shd w:val="clear" w:color="auto" w:fill="FFFFFF"/>
          <w:lang w:val="en-GB"/>
        </w:rPr>
        <w:t xml:space="preserve"> </w:t>
      </w:r>
    </w:p>
    <w:p w14:paraId="0CC1386A" w14:textId="53EF2A87" w:rsidR="000F0D95" w:rsidRDefault="000F0D95" w:rsidP="00A224E7">
      <w:pPr>
        <w:ind w:left="-284" w:right="-238"/>
        <w:jc w:val="both"/>
        <w:rPr>
          <w:rFonts w:ascii="Arial" w:eastAsia="Calibri" w:hAnsi="Arial" w:cs="Arial"/>
          <w:szCs w:val="24"/>
          <w:highlight w:val="yellow"/>
          <w:lang w:val="en-US"/>
        </w:rPr>
      </w:pPr>
    </w:p>
    <w:p w14:paraId="193F5FE0" w14:textId="2F4DDE41" w:rsidR="00F10AB2" w:rsidRDefault="00F10AB2" w:rsidP="00A224E7">
      <w:pPr>
        <w:ind w:left="-284" w:right="-238"/>
        <w:jc w:val="both"/>
        <w:rPr>
          <w:rFonts w:ascii="Arial" w:eastAsia="Calibri" w:hAnsi="Arial" w:cs="Arial"/>
          <w:szCs w:val="24"/>
          <w:highlight w:val="yellow"/>
          <w:lang w:val="en-US"/>
        </w:rPr>
      </w:pPr>
    </w:p>
    <w:p w14:paraId="59544133" w14:textId="10561659" w:rsidR="00F10AB2" w:rsidRDefault="00F10AB2" w:rsidP="00A224E7">
      <w:pPr>
        <w:ind w:left="-284" w:right="-238"/>
        <w:jc w:val="both"/>
        <w:rPr>
          <w:rFonts w:ascii="Arial" w:eastAsia="Calibri" w:hAnsi="Arial" w:cs="Arial"/>
          <w:szCs w:val="24"/>
          <w:highlight w:val="yellow"/>
          <w:lang w:val="en-US"/>
        </w:rPr>
      </w:pPr>
    </w:p>
    <w:p w14:paraId="51A41F7C" w14:textId="77777777" w:rsidR="00F10AB2" w:rsidRPr="000F0D95" w:rsidRDefault="00F10AB2" w:rsidP="00A224E7">
      <w:pPr>
        <w:ind w:left="-284" w:right="-238"/>
        <w:jc w:val="both"/>
        <w:rPr>
          <w:rFonts w:ascii="Arial" w:eastAsia="Calibri" w:hAnsi="Arial" w:cs="Arial"/>
          <w:szCs w:val="24"/>
          <w:highlight w:val="yellow"/>
          <w:lang w:val="en-US"/>
        </w:rPr>
      </w:pPr>
    </w:p>
    <w:p w14:paraId="6B9DFE8A" w14:textId="77777777" w:rsidR="000F0D95" w:rsidRPr="00391C16" w:rsidRDefault="000F0D95" w:rsidP="00A224E7">
      <w:pPr>
        <w:ind w:left="-284" w:right="-238"/>
        <w:jc w:val="both"/>
        <w:rPr>
          <w:rFonts w:ascii="Arial" w:eastAsia="Calibri" w:hAnsi="Arial" w:cs="Arial"/>
          <w:szCs w:val="24"/>
          <w:lang w:val="en-US"/>
        </w:rPr>
      </w:pPr>
      <w:r w:rsidRPr="00391C16">
        <w:rPr>
          <w:rFonts w:ascii="Arial" w:eastAsia="Calibri" w:hAnsi="Arial" w:cs="Arial"/>
          <w:szCs w:val="24"/>
          <w:lang w:val="en-US"/>
        </w:rPr>
        <w:t>Strategic Intent</w:t>
      </w:r>
    </w:p>
    <w:p w14:paraId="273AF1A4"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The intent of the Policy </w:t>
      </w:r>
      <w:r w:rsidRPr="000F0D95">
        <w:rPr>
          <w:rFonts w:ascii="Arial" w:eastAsia="Calibri" w:hAnsi="Arial" w:cs="Arial"/>
          <w:color w:val="000000"/>
          <w:szCs w:val="24"/>
          <w:shd w:val="clear" w:color="auto" w:fill="FFFFFF"/>
          <w:lang w:val="en-GB"/>
        </w:rPr>
        <w:t>is to nuance the requirements of the R-Codes so that they are more contextually appropriate to the existing and desired future character of the Broadway Precinct. The Policy seeks to:</w:t>
      </w:r>
    </w:p>
    <w:p w14:paraId="1B54DDA6"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21C7DE35"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Define the future character of the area</w:t>
      </w:r>
    </w:p>
    <w:p w14:paraId="0BA453E0"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Facilitate high-quality design</w:t>
      </w:r>
    </w:p>
    <w:p w14:paraId="3A3269D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Facilitate land uses that support the Specialise Activity Centre</w:t>
      </w:r>
    </w:p>
    <w:p w14:paraId="3B12BF5C"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Reinforce the existing commercial areas along Broadway</w:t>
      </w:r>
    </w:p>
    <w:p w14:paraId="594401F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Promote key landscape and streetscape elements from the established character </w:t>
      </w:r>
    </w:p>
    <w:p w14:paraId="210D3163"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Maintain the amenity of the area, consistent with the relevant density code</w:t>
      </w:r>
    </w:p>
    <w:p w14:paraId="122C5AB7"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Manage density interfaces</w:t>
      </w:r>
    </w:p>
    <w:p w14:paraId="4AA0D75A" w14:textId="77777777" w:rsidR="000F0D95" w:rsidRP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17726C5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Character Statements</w:t>
      </w:r>
    </w:p>
    <w:p w14:paraId="1BB40F5E"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lang w:val="en-US"/>
        </w:rPr>
        <w:t xml:space="preserve">An existing character statement has been provided for each sub-precinct within the Policy. Building on these existing character statements and community vision from workshops with the CRG, survey and Open House, the Policy also defines the desired future character statement for the sub-precincts. The Design WA policy suite refers to ‘desired future character’ as an important aspect of determining whether a development meets certain objectives and, therefore, whether a development should be approved. The Policy’s character statement outlines the strategic intent of the Policy, and the expectations for new development. </w:t>
      </w:r>
    </w:p>
    <w:p w14:paraId="65BE4BFC" w14:textId="77777777" w:rsidR="000F0D95" w:rsidRDefault="000F0D95" w:rsidP="00A224E7">
      <w:pPr>
        <w:ind w:left="-284" w:right="-238"/>
        <w:jc w:val="both"/>
        <w:rPr>
          <w:rFonts w:ascii="Arial" w:eastAsia="Calibri" w:hAnsi="Arial" w:cs="Arial"/>
          <w:color w:val="000000"/>
          <w:szCs w:val="24"/>
          <w:highlight w:val="yellow"/>
          <w:shd w:val="clear" w:color="auto" w:fill="FFFFFF"/>
          <w:lang w:val="en-GB"/>
        </w:rPr>
      </w:pPr>
    </w:p>
    <w:p w14:paraId="5075DD49"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Sub-Precincts</w:t>
      </w:r>
    </w:p>
    <w:p w14:paraId="54B71215"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r w:rsidRPr="000F0D95">
        <w:rPr>
          <w:rFonts w:ascii="Arial" w:eastAsia="Calibri" w:hAnsi="Arial" w:cs="Arial"/>
          <w:szCs w:val="24"/>
          <w:shd w:val="clear" w:color="auto" w:fill="FFFFFF"/>
          <w:lang w:val="en-GB"/>
        </w:rPr>
        <w:t>The precinct has been analysed on a street-by-street basis. Considering the zoning, density coding, lot orientation and existing landscape and streetscape characteristics, the City identified four distinct sub-precincts within Broadway Precinct.</w:t>
      </w:r>
      <w:r w:rsidRPr="000F0D95">
        <w:rPr>
          <w:rFonts w:ascii="Arial" w:eastAsia="Calibri" w:hAnsi="Arial" w:cs="Arial"/>
          <w:color w:val="000000"/>
          <w:szCs w:val="24"/>
          <w:shd w:val="clear" w:color="auto" w:fill="FFFFFF"/>
          <w:lang w:val="en-GB"/>
        </w:rPr>
        <w:t xml:space="preserve"> The Policy includes a map that breaks the precinct into:</w:t>
      </w:r>
    </w:p>
    <w:p w14:paraId="0E3DA44C" w14:textId="77777777" w:rsidR="000F0D95" w:rsidRPr="000F0D95" w:rsidRDefault="000F0D95" w:rsidP="00A224E7">
      <w:pPr>
        <w:ind w:left="-284" w:right="-238"/>
        <w:jc w:val="both"/>
        <w:rPr>
          <w:rFonts w:ascii="Arial" w:eastAsia="Calibri" w:hAnsi="Arial" w:cs="Arial"/>
          <w:color w:val="000000"/>
          <w:szCs w:val="24"/>
          <w:shd w:val="clear" w:color="auto" w:fill="FFFFFF"/>
          <w:lang w:val="en-GB"/>
        </w:rPr>
      </w:pPr>
    </w:p>
    <w:p w14:paraId="6DD4A3F7"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Residential Sub-Precinct </w:t>
      </w:r>
    </w:p>
    <w:p w14:paraId="11A328F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 Nodes Sub-Precinct</w:t>
      </w:r>
    </w:p>
    <w:p w14:paraId="3B66D39C"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 Frame Sub-Precinct</w:t>
      </w:r>
    </w:p>
    <w:p w14:paraId="72D0DFA3"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Stirling Highway Sub-Precinct</w:t>
      </w:r>
    </w:p>
    <w:p w14:paraId="5220537E" w14:textId="77777777" w:rsidR="000F0D95" w:rsidRPr="000F0D95" w:rsidRDefault="000F0D95" w:rsidP="00A224E7">
      <w:pPr>
        <w:ind w:left="-284" w:right="-238"/>
        <w:contextualSpacing/>
        <w:jc w:val="both"/>
        <w:rPr>
          <w:rFonts w:ascii="Arial" w:eastAsia="Calibri" w:hAnsi="Arial" w:cs="Arial"/>
          <w:color w:val="000000"/>
          <w:szCs w:val="24"/>
          <w:shd w:val="clear" w:color="auto" w:fill="FFFFFF"/>
          <w:lang w:val="en-GB"/>
        </w:rPr>
      </w:pPr>
    </w:p>
    <w:p w14:paraId="3D2FFC8A" w14:textId="77777777" w:rsidR="000F0D95" w:rsidRPr="000F0D95" w:rsidRDefault="000F0D95" w:rsidP="00A224E7">
      <w:pPr>
        <w:ind w:left="-284" w:right="-238"/>
        <w:contextualSpacing/>
        <w:jc w:val="both"/>
        <w:rPr>
          <w:rFonts w:ascii="Arial" w:eastAsia="Calibri" w:hAnsi="Arial" w:cs="Arial"/>
          <w:color w:val="000000"/>
          <w:szCs w:val="24"/>
          <w:shd w:val="clear" w:color="auto" w:fill="FFFFFF"/>
          <w:lang w:val="en-GB"/>
        </w:rPr>
      </w:pPr>
      <w:r w:rsidRPr="000F0D95">
        <w:rPr>
          <w:rFonts w:ascii="Arial" w:eastAsia="Calibri" w:hAnsi="Arial" w:cs="Arial"/>
          <w:color w:val="000000"/>
          <w:szCs w:val="24"/>
          <w:shd w:val="clear" w:color="auto" w:fill="FFFFFF"/>
          <w:lang w:val="en-GB"/>
        </w:rPr>
        <w:t>These sub-precincts are detailed in Figure 1, included in this report.</w:t>
      </w:r>
    </w:p>
    <w:p w14:paraId="74F805F5" w14:textId="77777777" w:rsidR="000F0D95" w:rsidRPr="000F0D95" w:rsidRDefault="000F0D95" w:rsidP="00A224E7">
      <w:pPr>
        <w:ind w:left="-284" w:right="-238"/>
        <w:jc w:val="both"/>
        <w:rPr>
          <w:rFonts w:ascii="Arial" w:eastAsia="Calibri" w:hAnsi="Arial" w:cs="Arial"/>
          <w:b/>
          <w:szCs w:val="24"/>
          <w:shd w:val="clear" w:color="auto" w:fill="FFFFFF"/>
          <w:lang w:val="en-GB"/>
        </w:rPr>
      </w:pPr>
    </w:p>
    <w:p w14:paraId="6A098150" w14:textId="77777777" w:rsidR="000F0D95" w:rsidRPr="000F0D95" w:rsidRDefault="000F0D95" w:rsidP="00A224E7">
      <w:pPr>
        <w:ind w:left="-284" w:right="-238"/>
        <w:jc w:val="both"/>
        <w:rPr>
          <w:rFonts w:ascii="Arial" w:eastAsia="Calibri" w:hAnsi="Arial" w:cs="Arial"/>
          <w:b/>
          <w:szCs w:val="24"/>
          <w:shd w:val="clear" w:color="auto" w:fill="FFFFFF"/>
          <w:lang w:val="en-GB"/>
        </w:rPr>
      </w:pPr>
      <w:r w:rsidRPr="000F0D95">
        <w:rPr>
          <w:rFonts w:ascii="Arial" w:eastAsia="Calibri" w:hAnsi="Arial" w:cs="Arial"/>
          <w:b/>
          <w:szCs w:val="24"/>
          <w:shd w:val="clear" w:color="auto" w:fill="FFFFFF"/>
          <w:lang w:val="en-GB"/>
        </w:rPr>
        <w:t>Policy Scope</w:t>
      </w:r>
    </w:p>
    <w:p w14:paraId="09B2B6E7" w14:textId="77777777" w:rsidR="000F0D95" w:rsidRPr="000F0D95" w:rsidRDefault="000F0D95" w:rsidP="00A224E7">
      <w:pPr>
        <w:ind w:left="-284" w:right="-238"/>
        <w:jc w:val="both"/>
        <w:rPr>
          <w:rFonts w:ascii="Arial" w:eastAsia="Calibri" w:hAnsi="Arial" w:cs="Arial"/>
          <w:b/>
          <w:szCs w:val="24"/>
          <w:shd w:val="clear" w:color="auto" w:fill="FFFFFF"/>
          <w:lang w:val="en-GB"/>
        </w:rPr>
      </w:pPr>
    </w:p>
    <w:p w14:paraId="281F716B" w14:textId="77777777" w:rsidR="000F0D95" w:rsidRPr="000F0D95" w:rsidRDefault="000F0D95" w:rsidP="00A224E7">
      <w:pPr>
        <w:ind w:left="-284" w:right="-238"/>
        <w:jc w:val="both"/>
        <w:rPr>
          <w:rFonts w:ascii="Arial" w:eastAsia="Calibri" w:hAnsi="Arial" w:cs="Arial"/>
          <w:bCs/>
          <w:szCs w:val="24"/>
          <w:shd w:val="clear" w:color="auto" w:fill="FFFFFF"/>
          <w:lang w:val="en-GB"/>
        </w:rPr>
      </w:pPr>
      <w:r w:rsidRPr="000F0D95">
        <w:rPr>
          <w:rFonts w:ascii="Arial" w:eastAsia="Calibri" w:hAnsi="Arial" w:cs="Arial"/>
          <w:bCs/>
          <w:szCs w:val="24"/>
          <w:shd w:val="clear" w:color="auto" w:fill="FFFFFF"/>
          <w:lang w:val="en-GB"/>
        </w:rPr>
        <w:t>Single House and Grouped Dwellings</w:t>
      </w:r>
    </w:p>
    <w:p w14:paraId="594EE3DF" w14:textId="77777777" w:rsid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Pursuant to clause 7.3.1(a) of the R-Codes Volume 1, the Policy amends:</w:t>
      </w:r>
    </w:p>
    <w:p w14:paraId="532CCBAD" w14:textId="77777777" w:rsidR="00391C16" w:rsidRPr="000F0D95" w:rsidRDefault="00391C16" w:rsidP="00A224E7">
      <w:pPr>
        <w:ind w:left="-284" w:right="-238"/>
        <w:jc w:val="both"/>
        <w:rPr>
          <w:rFonts w:ascii="Arial" w:eastAsia="Calibri" w:hAnsi="Arial" w:cs="Arial"/>
          <w:szCs w:val="24"/>
          <w:shd w:val="clear" w:color="auto" w:fill="FFFFFF"/>
          <w:lang w:val="en-GB"/>
        </w:rPr>
      </w:pPr>
    </w:p>
    <w:p w14:paraId="4288BF39"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c5.1.2 – Street setbacks; </w:t>
      </w:r>
    </w:p>
    <w:p w14:paraId="131CC60D"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c5.1.3 – Lot boundary setback (C3.2-3.3); and</w:t>
      </w:r>
      <w:r w:rsidRPr="000F0D95" w:rsidDel="000D2FAC">
        <w:rPr>
          <w:rFonts w:ascii="Arial" w:eastAsia="Calibri" w:hAnsi="Arial" w:cs="Arial"/>
          <w:szCs w:val="24"/>
          <w:lang w:val="en-GB"/>
        </w:rPr>
        <w:t xml:space="preserve"> </w:t>
      </w:r>
    </w:p>
    <w:p w14:paraId="51E69A1E"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c5.1.6 – Building height.</w:t>
      </w:r>
    </w:p>
    <w:p w14:paraId="16B34FFC" w14:textId="77777777" w:rsidR="000F0D95" w:rsidRPr="000F0D95" w:rsidRDefault="000F0D95" w:rsidP="00A224E7">
      <w:pPr>
        <w:ind w:left="-284" w:right="-238"/>
        <w:contextualSpacing/>
        <w:jc w:val="both"/>
        <w:rPr>
          <w:rFonts w:ascii="Arial" w:eastAsia="Calibri" w:hAnsi="Arial" w:cs="Arial"/>
          <w:szCs w:val="24"/>
          <w:highlight w:val="yellow"/>
          <w:shd w:val="clear" w:color="auto" w:fill="FFFFFF"/>
          <w:lang w:val="en-GB"/>
        </w:rPr>
      </w:pPr>
    </w:p>
    <w:p w14:paraId="076CFDBA" w14:textId="77777777" w:rsidR="00F10AB2" w:rsidRDefault="00F10AB2">
      <w:pPr>
        <w:rPr>
          <w:rFonts w:ascii="Arial" w:eastAsia="Calibri" w:hAnsi="Arial" w:cs="Arial"/>
          <w:szCs w:val="24"/>
          <w:shd w:val="clear" w:color="auto" w:fill="FFFFFF"/>
          <w:lang w:val="en-GB"/>
        </w:rPr>
      </w:pPr>
      <w:r>
        <w:rPr>
          <w:rFonts w:ascii="Arial" w:eastAsia="Calibri" w:hAnsi="Arial" w:cs="Arial"/>
          <w:szCs w:val="24"/>
          <w:shd w:val="clear" w:color="auto" w:fill="FFFFFF"/>
          <w:lang w:val="en-GB"/>
        </w:rPr>
        <w:br w:type="page"/>
      </w:r>
    </w:p>
    <w:p w14:paraId="78103D47" w14:textId="60A72616" w:rsidR="000F0D95" w:rsidRPr="000F0D95" w:rsidRDefault="000F0D95" w:rsidP="00A224E7">
      <w:pPr>
        <w:ind w:left="-284" w:right="-238"/>
        <w:jc w:val="both"/>
        <w:rPr>
          <w:rFonts w:ascii="Arial" w:eastAsia="Calibri" w:hAnsi="Arial" w:cs="Arial"/>
          <w:b/>
          <w:bCs/>
          <w:szCs w:val="24"/>
          <w:shd w:val="clear" w:color="auto" w:fill="FFFFFF"/>
          <w:lang w:val="en-GB"/>
        </w:rPr>
      </w:pPr>
      <w:r w:rsidRPr="000F0D95">
        <w:rPr>
          <w:rFonts w:ascii="Arial" w:eastAsia="Calibri" w:hAnsi="Arial" w:cs="Arial"/>
          <w:szCs w:val="24"/>
          <w:shd w:val="clear" w:color="auto" w:fill="FFFFFF"/>
          <w:lang w:val="en-GB"/>
        </w:rPr>
        <w:t xml:space="preserve">The City will seek approval from the WAPC for amendments to the deemed to comply provisions for lot boundary setbacks, vehicle access and landscaping. The Policy provides further Design Guidance, which are intended to act as Housing Objectives, for developments within the Broadway Precinct. </w:t>
      </w:r>
    </w:p>
    <w:p w14:paraId="220BB89E"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highlight w:val="yellow"/>
          <w:shd w:val="clear" w:color="auto" w:fill="FFFFFF"/>
          <w:lang w:val="en-GB"/>
        </w:rPr>
        <w:br/>
      </w:r>
      <w:r w:rsidRPr="000F0D95">
        <w:rPr>
          <w:rFonts w:ascii="Arial" w:eastAsia="Calibri" w:hAnsi="Arial" w:cs="Arial"/>
          <w:szCs w:val="24"/>
          <w:shd w:val="clear" w:color="auto" w:fill="FFFFFF"/>
          <w:lang w:val="en-GB"/>
        </w:rPr>
        <w:t>Multiple Dwellings</w:t>
      </w:r>
    </w:p>
    <w:p w14:paraId="36B64790" w14:textId="77777777" w:rsid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In accordance with clause 1.2.2 of the R-Codes Volume 2 the Policy amends:</w:t>
      </w:r>
    </w:p>
    <w:p w14:paraId="0B17B9AD" w14:textId="77777777" w:rsidR="00391C16" w:rsidRPr="000F0D95" w:rsidRDefault="00391C16" w:rsidP="00A224E7">
      <w:pPr>
        <w:ind w:left="-284" w:right="-238"/>
        <w:jc w:val="both"/>
        <w:rPr>
          <w:rFonts w:ascii="Arial" w:eastAsia="Calibri" w:hAnsi="Arial" w:cs="Arial"/>
          <w:szCs w:val="24"/>
          <w:shd w:val="clear" w:color="auto" w:fill="FFFFFF"/>
          <w:lang w:val="en-GB"/>
        </w:rPr>
      </w:pPr>
    </w:p>
    <w:p w14:paraId="09E421B4"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Element 2.2 - Building Height;</w:t>
      </w:r>
    </w:p>
    <w:p w14:paraId="0FEDA752"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Element 2.3 - Street setback; and </w:t>
      </w:r>
    </w:p>
    <w:p w14:paraId="2B38BFB8" w14:textId="77777777" w:rsidR="000F0D95" w:rsidRPr="000F0D95" w:rsidRDefault="000F0D95" w:rsidP="00391C1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Element 2.4 – Side and rear setback.</w:t>
      </w:r>
    </w:p>
    <w:p w14:paraId="3B1FC1E6" w14:textId="77777777" w:rsidR="000F0D95" w:rsidRPr="000F0D95" w:rsidRDefault="000F0D95" w:rsidP="00A224E7">
      <w:pPr>
        <w:ind w:left="-284" w:right="-238"/>
        <w:contextualSpacing/>
        <w:jc w:val="both"/>
        <w:rPr>
          <w:rFonts w:ascii="Arial" w:eastAsia="Calibri" w:hAnsi="Arial" w:cs="Arial"/>
          <w:szCs w:val="24"/>
          <w:shd w:val="clear" w:color="auto" w:fill="FFFFFF"/>
          <w:lang w:val="en-GB"/>
        </w:rPr>
      </w:pPr>
    </w:p>
    <w:p w14:paraId="4C5E560B"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City will also seek approval from the WAPC for amendments to the Acceptable Outcomes for Element 3.3 – Tree Canopy and Deep Soil Areas and Element 3.8 Vehicle Access. Design Guidance has been developed for each modified element. </w:t>
      </w:r>
    </w:p>
    <w:p w14:paraId="5A17B465"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5A705CB5" w14:textId="77777777" w:rsidR="000F0D95" w:rsidRPr="000F0D95" w:rsidRDefault="000F0D95" w:rsidP="00A224E7">
      <w:pPr>
        <w:ind w:left="-284" w:right="-238"/>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Sub-Precincts</w:t>
      </w:r>
    </w:p>
    <w:p w14:paraId="23A179AD"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04C5A73C"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Residential Sub-Precinct</w:t>
      </w:r>
    </w:p>
    <w:p w14:paraId="2DAD63EB"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A key component of the existing character within the Residential sub-precinct is the open, leafy streetscapes. In response, the Policy proposes increased street setbacks and increased deep soil and tree requirements. The Policy also requires boundary walls to be located away from the street, to maintain the appearance of a detached streetscape character. Rear setbacks have also been increased throughout the Residential sub-precinct. </w:t>
      </w:r>
    </w:p>
    <w:p w14:paraId="6FDEEDE8"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5659DEAE"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shd w:val="clear" w:color="auto" w:fill="FFFFFF"/>
          <w:lang w:val="en-GB"/>
        </w:rPr>
        <w:t xml:space="preserve">To incentivise further provision of deep soil areas, above the already increased requirements, the Policy proposes that increased building height be supported for grouped dwellings in R60 areas (from two storeys to three storeys), and boundary walls for multiple dwellings be supported to both side boundaries, where additional deep soil area is provided. The additional one storey for R60 grouped dwellings is considered appropriate, given that </w:t>
      </w:r>
      <w:r w:rsidRPr="000F0D95">
        <w:rPr>
          <w:rFonts w:ascii="Arial" w:eastAsia="Calibri" w:hAnsi="Arial" w:cs="Arial"/>
          <w:szCs w:val="24"/>
          <w:lang w:val="en-GB"/>
        </w:rPr>
        <w:t>the draft building heights for R60 in the Medium Density Codes is three storeys. If Council is not supportive of this approach, the following resolution may be made:</w:t>
      </w:r>
    </w:p>
    <w:p w14:paraId="50C0ADB9" w14:textId="77777777" w:rsidR="000F0D95" w:rsidRPr="000F0D95" w:rsidRDefault="000F0D95" w:rsidP="00A224E7">
      <w:pPr>
        <w:ind w:left="-284" w:right="-238"/>
        <w:jc w:val="both"/>
        <w:rPr>
          <w:rFonts w:ascii="Arial" w:eastAsia="Calibri" w:hAnsi="Arial" w:cs="Arial"/>
          <w:szCs w:val="24"/>
          <w:lang w:val="en-GB"/>
        </w:rPr>
      </w:pPr>
    </w:p>
    <w:p w14:paraId="0AD57D5C" w14:textId="77777777" w:rsidR="000F0D95" w:rsidRPr="000F0D95" w:rsidRDefault="000F0D95" w:rsidP="00DC0181">
      <w:pPr>
        <w:numPr>
          <w:ilvl w:val="0"/>
          <w:numId w:val="45"/>
        </w:numPr>
        <w:tabs>
          <w:tab w:val="num" w:pos="851"/>
        </w:tabs>
        <w:ind w:left="284" w:right="-238" w:hanging="568"/>
        <w:contextualSpacing/>
        <w:jc w:val="both"/>
        <w:rPr>
          <w:rFonts w:ascii="Arial" w:eastAsia="Calibri" w:hAnsi="Arial" w:cs="Arial"/>
          <w:iCs/>
          <w:szCs w:val="24"/>
          <w:lang w:val="en-GB"/>
        </w:rPr>
      </w:pPr>
      <w:r w:rsidRPr="000F0D95">
        <w:rPr>
          <w:rFonts w:ascii="Arial" w:eastAsia="Calibri" w:hAnsi="Arial" w:cs="Arial"/>
          <w:iCs/>
          <w:szCs w:val="24"/>
          <w:lang w:val="en-GB"/>
        </w:rPr>
        <w:t xml:space="preserve">Requests the CEO to modify the </w:t>
      </w:r>
      <w:r w:rsidRPr="000F0D95">
        <w:rPr>
          <w:rFonts w:ascii="Arial" w:eastAsia="Calibri" w:hAnsi="Arial" w:cs="Arial"/>
          <w:iCs/>
          <w:szCs w:val="24"/>
          <w:lang w:val="en-US"/>
        </w:rPr>
        <w:t xml:space="preserve">Draft Broadway Precinct Design Response Local Planning Policy by removing the option for three storey grouped dwellings (where 20% deep soil area is provided) in the Residential R60 zone. </w:t>
      </w:r>
    </w:p>
    <w:p w14:paraId="3B36DC28" w14:textId="77777777" w:rsidR="000F0D95" w:rsidRPr="000F0D95" w:rsidRDefault="000F0D95" w:rsidP="00A224E7">
      <w:pPr>
        <w:ind w:left="-284" w:right="-238"/>
        <w:rPr>
          <w:rFonts w:ascii="Arial" w:eastAsia="Calibri" w:hAnsi="Arial" w:cs="Arial"/>
          <w:szCs w:val="24"/>
          <w:highlight w:val="yellow"/>
          <w:shd w:val="clear" w:color="auto" w:fill="FFFFFF"/>
          <w:lang w:val="en-GB"/>
        </w:rPr>
      </w:pPr>
    </w:p>
    <w:p w14:paraId="42A8CB0A"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Broadway Nodes and Frame Sub-Precincts</w:t>
      </w:r>
    </w:p>
    <w:p w14:paraId="608216AC"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The entire length of Broadway is zoned Mixed Use. Clause 32.4(2) of the Scheme requires all new development within the Mixed Use zone to comprise of non-residential uses at ground level. The Scheme allows for this requirement to be varied through an approved local planning policy. The Policy identifies specific mixed-use areas of activity along Broadway (identified as ‘Broadway Nodes’ in Figure 1), where the Scheme requirement for non-residential land uses at ground floor is upheld. The identification of the Broadway Nodes has been informed by the City’s Local Planning Strategy, City of Perth Draft Local Planning Strategy and a review of existing commercial areas on either side of Broadway. </w:t>
      </w:r>
    </w:p>
    <w:p w14:paraId="79ACAEBB" w14:textId="77777777" w:rsidR="000F0D95" w:rsidRPr="000F0D95" w:rsidRDefault="000F0D95" w:rsidP="00A224E7">
      <w:pPr>
        <w:ind w:left="-284" w:right="-238"/>
        <w:jc w:val="both"/>
        <w:rPr>
          <w:rFonts w:ascii="Arial" w:eastAsia="Calibri" w:hAnsi="Arial" w:cs="Arial"/>
          <w:szCs w:val="24"/>
          <w:lang w:val="en-GB"/>
        </w:rPr>
      </w:pPr>
    </w:p>
    <w:p w14:paraId="70B82B80"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The Policy also identifies pockets between the nodes (Broadway Frame), where non-residential uses are not required at ground level. Instead, development can provide non-active uses (e.g. office or consulting room/medical centre) or residential use (with adaptable design) at ground level. Where such development is proposed, the building height is to be reduced to five storeys, and the building is to have increased street setbacks at lower levels (similar to R160 built form). This nodal approach to development strongly aligns with the following CRG engagement outcomes:</w:t>
      </w:r>
    </w:p>
    <w:p w14:paraId="6469B92C" w14:textId="77777777" w:rsidR="000F0D95" w:rsidRPr="000F0D95" w:rsidRDefault="000F0D95" w:rsidP="00A224E7">
      <w:pPr>
        <w:ind w:left="-284" w:right="-238"/>
        <w:jc w:val="both"/>
        <w:rPr>
          <w:rFonts w:ascii="Arial" w:eastAsia="Calibri" w:hAnsi="Arial" w:cs="Arial"/>
          <w:szCs w:val="24"/>
          <w:lang w:val="en-GB"/>
        </w:rPr>
      </w:pPr>
    </w:p>
    <w:p w14:paraId="46F1A793" w14:textId="77777777" w:rsidR="000F0D95" w:rsidRPr="000F0D95" w:rsidRDefault="000F0D95" w:rsidP="00B043F3">
      <w:pPr>
        <w:numPr>
          <w:ilvl w:val="0"/>
          <w:numId w:val="43"/>
        </w:numPr>
        <w:ind w:left="284" w:right="-238" w:hanging="568"/>
        <w:contextualSpacing/>
        <w:jc w:val="both"/>
        <w:rPr>
          <w:rFonts w:ascii="Arial" w:eastAsia="Calibri" w:hAnsi="Arial" w:cs="Arial"/>
          <w:szCs w:val="24"/>
          <w:u w:val="single"/>
          <w:lang w:val="en-GB"/>
        </w:rPr>
      </w:pPr>
      <w:r w:rsidRPr="000F0D95">
        <w:rPr>
          <w:rFonts w:ascii="Arial" w:eastAsia="Calibri" w:hAnsi="Arial" w:cs="Arial"/>
          <w:szCs w:val="24"/>
          <w:lang w:val="en-GB"/>
        </w:rPr>
        <w:t>Support for focusing mixed-use development around existing commercial nodes on Broadway, with differing intensity of built form between node and non-node locations.</w:t>
      </w:r>
    </w:p>
    <w:p w14:paraId="3FB67D08" w14:textId="77777777" w:rsidR="000F0D95" w:rsidRPr="000F0D95" w:rsidRDefault="000F0D95" w:rsidP="00B043F3">
      <w:pPr>
        <w:numPr>
          <w:ilvl w:val="0"/>
          <w:numId w:val="43"/>
        </w:numPr>
        <w:ind w:left="284" w:right="-238" w:hanging="568"/>
        <w:contextualSpacing/>
        <w:jc w:val="both"/>
        <w:rPr>
          <w:rFonts w:ascii="Arial" w:eastAsia="Calibri" w:hAnsi="Arial" w:cs="Arial"/>
          <w:szCs w:val="24"/>
          <w:u w:val="single"/>
          <w:lang w:val="en-GB"/>
        </w:rPr>
      </w:pPr>
      <w:r w:rsidRPr="000F0D95">
        <w:rPr>
          <w:rFonts w:ascii="Arial" w:eastAsia="Calibri" w:hAnsi="Arial" w:cs="Arial"/>
          <w:szCs w:val="24"/>
          <w:lang w:val="en-GB"/>
        </w:rPr>
        <w:t>No support for continuous ‘wall’ of 6 storey development along Broadway.</w:t>
      </w:r>
    </w:p>
    <w:p w14:paraId="56E7727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81E77C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szCs w:val="24"/>
          <w:shd w:val="clear" w:color="auto" w:fill="FFFFFF"/>
          <w:lang w:val="en-GB"/>
        </w:rPr>
        <w:t xml:space="preserve">The nodal approach is also supported by research of other urban corridors in the Perth metropolitan area of similar length to Broadway (being 1.4km). Oxford Street (see image below), for example, runs for 1.8km from Scarborough Beach Road in Mt Hawthorn to Leederville Parade in Leederville. While there is a mix of land uses along Oxford Street, comprising both active and non-active land uses (including solely residential), there are three distinct nodes of activity (shown in blue in the image below). The southern-most node, adjacent to Leederville Trainstation, is approximately 280m in length. The proposed approach for Broadway reflects this nodal pattern of existing urban corridors. Within the Broadway Frame sub-precinct, landowners and applicants will have a choice as to whether they provide an active use at ground level. If no active use is provided, requirements for adaptable design will ensure that this sub-precinct is capable of future transition to active uses. </w:t>
      </w:r>
    </w:p>
    <w:p w14:paraId="13E4CFA7" w14:textId="77777777" w:rsidR="000F0D95" w:rsidRDefault="000F0D95" w:rsidP="00A224E7">
      <w:pPr>
        <w:ind w:left="-284" w:right="-238"/>
        <w:jc w:val="both"/>
        <w:rPr>
          <w:rFonts w:ascii="Arial" w:eastAsia="Calibri" w:hAnsi="Arial" w:cs="Arial"/>
          <w:szCs w:val="24"/>
          <w:u w:val="single"/>
          <w:shd w:val="clear" w:color="auto" w:fill="FFFFFF"/>
          <w:lang w:val="en-GB"/>
        </w:rPr>
      </w:pPr>
    </w:p>
    <w:p w14:paraId="54DE8637" w14:textId="53DBE518" w:rsidR="00B043F3" w:rsidRPr="000F0D95" w:rsidRDefault="00B043F3"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noProof/>
          <w:szCs w:val="24"/>
          <w:u w:val="single"/>
          <w:lang w:val="en-GB"/>
        </w:rPr>
        <mc:AlternateContent>
          <mc:Choice Requires="wpg">
            <w:drawing>
              <wp:anchor distT="0" distB="0" distL="114300" distR="114300" simplePos="0" relativeHeight="251658240" behindDoc="0" locked="0" layoutInCell="1" allowOverlap="1" wp14:anchorId="3A36A826" wp14:editId="36E1050C">
                <wp:simplePos x="0" y="0"/>
                <wp:positionH relativeFrom="margin">
                  <wp:posOffset>-135255</wp:posOffset>
                </wp:positionH>
                <wp:positionV relativeFrom="paragraph">
                  <wp:posOffset>-53974</wp:posOffset>
                </wp:positionV>
                <wp:extent cx="5885411" cy="3840480"/>
                <wp:effectExtent l="0" t="0" r="20320" b="7620"/>
                <wp:wrapNone/>
                <wp:docPr id="21" name="Group 21"/>
                <wp:cNvGraphicFramePr/>
                <a:graphic xmlns:a="http://schemas.openxmlformats.org/drawingml/2006/main">
                  <a:graphicData uri="http://schemas.microsoft.com/office/word/2010/wordprocessingGroup">
                    <wpg:wgp>
                      <wpg:cNvGrpSpPr/>
                      <wpg:grpSpPr>
                        <a:xfrm>
                          <a:off x="0" y="0"/>
                          <a:ext cx="5885411" cy="3840480"/>
                          <a:chOff x="0" y="0"/>
                          <a:chExt cx="5131860" cy="4735195"/>
                        </a:xfrm>
                      </wpg:grpSpPr>
                      <pic:pic xmlns:pic="http://schemas.openxmlformats.org/drawingml/2006/picture">
                        <pic:nvPicPr>
                          <pic:cNvPr id="22" name="Picture 22" descr="Map&#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838575" cy="4735195"/>
                          </a:xfrm>
                          <a:prstGeom prst="rect">
                            <a:avLst/>
                          </a:prstGeom>
                        </pic:spPr>
                      </pic:pic>
                      <wps:wsp>
                        <wps:cNvPr id="23" name="Straight Connector 23"/>
                        <wps:cNvCnPr>
                          <a:cxnSpLocks/>
                        </wps:cNvCnPr>
                        <wps:spPr>
                          <a:xfrm flipH="1">
                            <a:off x="1879747" y="276447"/>
                            <a:ext cx="17253" cy="4149306"/>
                          </a:xfrm>
                          <a:prstGeom prst="line">
                            <a:avLst/>
                          </a:prstGeom>
                          <a:noFill/>
                          <a:ln w="57150" cap="flat" cmpd="sng" algn="ctr">
                            <a:solidFill>
                              <a:srgbClr val="FFFF00"/>
                            </a:solidFill>
                            <a:prstDash val="solid"/>
                            <a:miter lim="800000"/>
                          </a:ln>
                          <a:effectLst/>
                        </wps:spPr>
                        <wps:bodyPr/>
                      </wps:wsp>
                      <pic:pic xmlns:pic="http://schemas.openxmlformats.org/drawingml/2006/picture">
                        <pic:nvPicPr>
                          <pic:cNvPr id="24" name="Picture 2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860697" y="329609"/>
                            <a:ext cx="85090" cy="579120"/>
                          </a:xfrm>
                          <a:prstGeom prst="rect">
                            <a:avLst/>
                          </a:prstGeom>
                          <a:noFill/>
                        </pic:spPr>
                      </pic:pic>
                      <pic:pic xmlns:pic="http://schemas.openxmlformats.org/drawingml/2006/picture">
                        <pic:nvPicPr>
                          <pic:cNvPr id="25" name="Picture 2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839432" y="2115879"/>
                            <a:ext cx="85090" cy="579120"/>
                          </a:xfrm>
                          <a:prstGeom prst="rect">
                            <a:avLst/>
                          </a:prstGeom>
                          <a:noFill/>
                        </pic:spPr>
                      </pic:pic>
                      <pic:pic xmlns:pic="http://schemas.openxmlformats.org/drawingml/2006/picture">
                        <pic:nvPicPr>
                          <pic:cNvPr id="26" name="Picture 26"/>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828800" y="3859619"/>
                            <a:ext cx="85090" cy="579120"/>
                          </a:xfrm>
                          <a:prstGeom prst="rect">
                            <a:avLst/>
                          </a:prstGeom>
                          <a:noFill/>
                        </pic:spPr>
                      </pic:pic>
                      <wpg:grpSp>
                        <wpg:cNvPr id="27" name="Group 34"/>
                        <wpg:cNvGrpSpPr/>
                        <wpg:grpSpPr>
                          <a:xfrm>
                            <a:off x="2071133" y="1252427"/>
                            <a:ext cx="3060727" cy="2691550"/>
                            <a:chOff x="0" y="0"/>
                            <a:chExt cx="3060727" cy="2691550"/>
                          </a:xfrm>
                        </wpg:grpSpPr>
                        <pic:pic xmlns:pic="http://schemas.openxmlformats.org/drawingml/2006/picture">
                          <pic:nvPicPr>
                            <pic:cNvPr id="28" name="Picture 28"/>
                            <pic:cNvPicPr>
                              <a:picLocks noChangeAspect="1"/>
                            </pic:cNvPicPr>
                          </pic:nvPicPr>
                          <pic:blipFill>
                            <a:blip r:embed="rId39"/>
                            <a:stretch>
                              <a:fillRect/>
                            </a:stretch>
                          </pic:blipFill>
                          <pic:spPr>
                            <a:xfrm>
                              <a:off x="637400" y="0"/>
                              <a:ext cx="2423327" cy="2610567"/>
                            </a:xfrm>
                            <a:prstGeom prst="rect">
                              <a:avLst/>
                            </a:prstGeom>
                            <a:ln w="19050">
                              <a:solidFill>
                                <a:sysClr val="windowText" lastClr="000000"/>
                              </a:solidFill>
                            </a:ln>
                          </pic:spPr>
                        </pic:pic>
                        <wpg:grpSp>
                          <wpg:cNvPr id="29" name="Group 29"/>
                          <wpg:cNvGrpSpPr/>
                          <wpg:grpSpPr>
                            <a:xfrm>
                              <a:off x="1775996" y="180613"/>
                              <a:ext cx="1127360" cy="2004849"/>
                              <a:chOff x="1775996" y="180613"/>
                              <a:chExt cx="1127360" cy="2004849"/>
                            </a:xfrm>
                          </wpg:grpSpPr>
                          <wps:wsp>
                            <wps:cNvPr id="30" name="Straight Connector 30"/>
                            <wps:cNvCnPr>
                              <a:cxnSpLocks/>
                            </wps:cNvCnPr>
                            <wps:spPr>
                              <a:xfrm>
                                <a:off x="1864044" y="180613"/>
                                <a:ext cx="0" cy="2004849"/>
                              </a:xfrm>
                              <a:prstGeom prst="line">
                                <a:avLst/>
                              </a:prstGeom>
                              <a:noFill/>
                              <a:ln w="28575" cap="flat" cmpd="sng" algn="ctr">
                                <a:solidFill>
                                  <a:sysClr val="windowText" lastClr="000000"/>
                                </a:solidFill>
                                <a:prstDash val="solid"/>
                                <a:miter lim="800000"/>
                              </a:ln>
                              <a:effectLst/>
                            </wps:spPr>
                            <wps:bodyPr/>
                          </wps:wsp>
                          <wps:wsp>
                            <wps:cNvPr id="31" name="TextBox 17"/>
                            <wps:cNvSpPr txBox="1"/>
                            <wps:spPr>
                              <a:xfrm>
                                <a:off x="1864028" y="1210101"/>
                                <a:ext cx="1039328" cy="539115"/>
                              </a:xfrm>
                              <a:prstGeom prst="rect">
                                <a:avLst/>
                              </a:prstGeom>
                              <a:noFill/>
                            </wps:spPr>
                            <wps:txbx>
                              <w:txbxContent>
                                <w:p w14:paraId="124635F5" w14:textId="77777777" w:rsidR="000F0D95" w:rsidRPr="008E0347" w:rsidRDefault="000F0D95" w:rsidP="000F0D95">
                                  <w:pPr>
                                    <w:rPr>
                                      <w:rFonts w:hAnsi="Calibri"/>
                                      <w:color w:val="000000"/>
                                      <w:kern w:val="24"/>
                                      <w:sz w:val="36"/>
                                      <w:szCs w:val="36"/>
                                      <w:lang w:val="en-US"/>
                                    </w:rPr>
                                  </w:pPr>
                                  <w:r w:rsidRPr="008E0347">
                                    <w:rPr>
                                      <w:rFonts w:hAnsi="Calibri"/>
                                      <w:color w:val="000000"/>
                                      <w:kern w:val="24"/>
                                      <w:sz w:val="36"/>
                                      <w:szCs w:val="36"/>
                                      <w:lang w:val="en-US"/>
                                    </w:rPr>
                                    <w:t>280m</w:t>
                                  </w:r>
                                </w:p>
                              </w:txbxContent>
                            </wps:txbx>
                            <wps:bodyPr wrap="square" rtlCol="0">
                              <a:noAutofit/>
                            </wps:bodyPr>
                          </wps:wsp>
                          <wps:wsp>
                            <wps:cNvPr id="32" name="Straight Connector 32"/>
                            <wps:cNvCnPr>
                              <a:cxnSpLocks/>
                            </wps:cNvCnPr>
                            <wps:spPr>
                              <a:xfrm flipH="1">
                                <a:off x="1775996" y="2185462"/>
                                <a:ext cx="176096" cy="0"/>
                              </a:xfrm>
                              <a:prstGeom prst="line">
                                <a:avLst/>
                              </a:prstGeom>
                              <a:noFill/>
                              <a:ln w="28575" cap="flat" cmpd="sng" algn="ctr">
                                <a:solidFill>
                                  <a:sysClr val="windowText" lastClr="000000"/>
                                </a:solidFill>
                                <a:prstDash val="solid"/>
                                <a:miter lim="800000"/>
                              </a:ln>
                              <a:effectLst/>
                            </wps:spPr>
                            <wps:bodyPr/>
                          </wps:wsp>
                          <wps:wsp>
                            <wps:cNvPr id="33" name="Straight Connector 33"/>
                            <wps:cNvCnPr>
                              <a:cxnSpLocks/>
                            </wps:cNvCnPr>
                            <wps:spPr>
                              <a:xfrm flipH="1">
                                <a:off x="1775996" y="180613"/>
                                <a:ext cx="176096" cy="0"/>
                              </a:xfrm>
                              <a:prstGeom prst="line">
                                <a:avLst/>
                              </a:prstGeom>
                              <a:noFill/>
                              <a:ln w="28575" cap="flat" cmpd="sng" algn="ctr">
                                <a:solidFill>
                                  <a:sysClr val="windowText" lastClr="000000"/>
                                </a:solidFill>
                                <a:prstDash val="solid"/>
                                <a:miter lim="800000"/>
                              </a:ln>
                              <a:effectLst/>
                            </wps:spPr>
                            <wps:bodyPr/>
                          </wps:wsp>
                        </wpg:grpSp>
                        <wps:wsp>
                          <wps:cNvPr id="34" name="Straight Arrow Connector 34"/>
                          <wps:cNvCnPr>
                            <a:cxnSpLocks/>
                          </wps:cNvCnPr>
                          <wps:spPr>
                            <a:xfrm flipV="1">
                              <a:off x="0" y="1924979"/>
                              <a:ext cx="930244" cy="766571"/>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A36A826" id="Group 21" o:spid="_x0000_s1026" style="position:absolute;left:0;text-align:left;margin-left:-10.65pt;margin-top:-4.25pt;width:463.4pt;height:302.4pt;z-index:251658240;mso-position-horizontal-relative:margin;mso-width-relative:margin;mso-height-relative:margin" coordsize="51318,4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iZJIwYAALwdAAAOAAAAZHJzL2Uyb0RvYy54bWzsWW1v2zYQ/j5g/4HQ&#10;gH1rLepdXpwiS9puQLsFS7fvtETbQiVRI+nY/ve7oyj5PXESpFuGBKgriSJ5PD738O7R2btlVZJb&#10;LlUh6pFD37oO4XUm8qKejpw/v3x4kzhEaVbnrBQ1Hzkrrpx3599/d7ZohtwTM1HmXBIYpFbDRTNy&#10;Zlo3w8FAZTNeMfVWNLyGxomQFdNwK6eDXLIFjF6VA891o8FCyLyRIuNKwdOrttE5N+NPJjzTv08m&#10;imtSjhywTZtfaX7H+Ds4P2PDqWTNrMisGewRVlSsqGHSfqgrphmZy2JvqKrIpFBiot9mohqIyaTI&#10;uFkDrIa6O6v5KMW8MWuZDhfTpncTuHbHT48eNvvt9qNsbpprCZ5YNFPwhbnDtSwnssL/wUqyNC5b&#10;9S7jS00yeBgmSRhQ6pAM2vwkcIPEOjWbgef3+mWz911P6tMkgj3BnkHshzQNcTsG3cSDLXOaIhvC&#10;P+sDuNrzwf1YgV56LrljB6lOGqNi8uu8eQPb1TBdjIuy0CsDPdgYNKq+vS6ya9negDuvJSnykeN5&#10;DqlZBZCHZpyV4JOcqwzQ95k1P/6wvPjJ/Fzhs6LREEGEzbUApBcZK8sVmfKaS6Z5jn7BuXD4djKG&#10;zvgksq+K1OJyxuopv1ANwB2C0Hhx+/UB3m5ZOi6L5kNRlrjBeG19AsbtQOuAW1vYXolsXvFat3Eo&#10;eQl2i1rNikY5RA55NebgB/lrbgxiQ6Ul19kMJ5zAxH+Ase129w3GyrVhaLMCZJ6KRT/xkzAOjyMK&#10;nCaV/shFRfACjAMbYBvZkN1+Utaa7hVA4toAcwm3GCNAVKpzF9ztOexBsXgzYw0HE3DYDfD4HXhu&#10;tGTFdKbJpahrsFZI4vm4wbbDZd36J1vWN43BA/p0qxFvNt1IJrDdvyBOcOU2uGkSp3EQOwSC0Yuj&#10;AC5hIDbs4pzGXghGmVilQeq7kUFZF6t7ni2LGpd1xLNsWAsEn5mirMkCiCSmIZIBg0NgAlCCy6oB&#10;/Kh66hBWTuF0ybQ0QypRFnmHXSWn48tSklsGDP8B/lzDP8AiW6/hrl4xNWvfM03tAqtCwwFUFtXI&#10;SVz8s+sqa7N8c4RYbKwdiVdjka8MaxpvAyTaEAWQvByOCjqYXXccFeDyEfcvk2q8dlOVzCy9PIF2&#10;yHjxWeRA4EjKBng7ByIeX1HaxozvpZGbtrN3MZOEbmrPtzBOqddBqxumY5qTyGgjZA7yEu7Zi8Ie&#10;8PTO+WiO/1fsIVefgD0/DXzIKJCvKQ2Bvl/Bd3pyFu2Bz5xnr+A7EXxeAoelAR+kXGlE/03w9WVC&#10;W8BsZFFAzS3FmEKK+OZww9fhnVOrHs+NKfUh9YFAo17oBd5OZgSpkBvDQ5MbeVFKQ8hjTGJzXwV0&#10;rOf/pQKC0n+H4RN0zMsNMpN4PyGjwIyyO/xt3h35cWAjyaKmyx4Aab6/xhV1w8ggr0fHXs59dzXD&#10;hm2iTVMXAIqmbCXIaqX6NBr0lVwsvoAlDimZ0tAAhf9mdrzRFezBXPlgUnI8NNMOG21oeoZAHhia&#10;NI7DNAUqx9BM3Ija/ek8SKkX+53CAGJRkASWp/rIPDbEWqY4Nki/DdsyBVYGz14e+kC9bWQdKA+h&#10;EYIM7QCWe0R5iMjoi8IIBB0oEo442Ca3G67tvbIHzgcXhJ6t5R9cED4WyK3Jz14kfhuEgCLXIgSj&#10;+GexJNSQh4XFDaaYegnPrVyEzzc1gl0QeMDl5gCkoFJaPacPM9dPfXwBxYHQTyEbRQQeh8J9PNVr&#10;A6aybs1CA/VyvLTQbotvsgDhFiSCv+cMVT2py0thdF40vxYXULdNCiPrYPe2j1VHTL2OT58/WHsh&#10;8FCwmoIV7XhcsB7WcjZ40aOgz0a2LO53LIZaFXgTN+yeovQ1bA1EWkJ9fqzcpftBEvokYr8XKwfP&#10;0FeoAJfwB8mA64zgW8Gm1/F6irmQUiw2ROOu9nkS0fy1Ixq3FSBNvSDdlR9AIfYwc0CKiaMI1N27&#10;zwRlde5e5m7V6YO6/IYU1iW1//lkgQ01K8r3dU70qgFNUcsCvtmU3HrlMWrzJszMNXwiNMeu/ZyJ&#10;3yA3783Jt/7oev4PAAAA//8DAFBLAwQKAAAAAAAAACEAv1UHcEmTDwBJkw8AFAAAAGRycy9tZWRp&#10;YS9pbWFnZTEucG5niVBORw0KGgoAAAANSUhEUgAAAlMAAALeCAIAAAABDQO5AAAAAXNSR0IArs4c&#10;6QAA/8pJREFUeF58/QegpftZ1Y/v3nvve5/ez8yZXu7cXtI7iUBQFAXpCgqioFIUBEIiTYlKMaRA&#10;enKT3N7nTq9nTi+799773v/POwP55a/IYYxzz5yy9/u+36esZ631iD/7R5+0ORw3b7+1GdvSmzTB&#10;ScMbl2Iur2k8HiurY0VzLB6KHlmb3zhMDkajYrOZadQ7orFMKuELFAp5vlQzWy1PPvVOh80zGo3u&#10;3bt26dKtXrdjM5nsdrNKJjWJxcPhyG7QjYajdK1uUGmK9aZKJamJxG2Z+sK5s6lsJpMOW222cHh/&#10;NB7V61WNyuL1TY1HYqnKpFFKtephu59JpxPisaE37J05ec7rcCej4cuXL0pEI5vBoe71jFarSKqU&#10;SWXVekuuVtdqzXqtXmo2euO+3WrYCB8uLUxlctmHzh4t52o6g62YqlqsFpVardSoK7msWCHr1aqd&#10;diudiEq1GpPFNrty1Oqw9PrtUqW0vnWn1+uajbbde/c++rEfW1w6ppAr6rVGLpft9XoikUitM/Bl&#10;Lz//jXwuPjExubJy3Osxv/z6S5HogXQ8mFWaZBqFXKUyK1Wd/mA4Gjvs9lKjUSiWDDZLvdsZciml&#10;MqlCYbW7u71urVbOptKNai00NX3hsfdxIQedXjwZVyrVS0sLKrUqFovub27uRyMmoz6dyT7z1AW5&#10;THrn7ubdu/cUSp3OoI9GEiFt79jaynA4bPcGrf5oa2s9X8hLFPpkvnl0ZeH0qRMWm0uuUHTbXYlM&#10;IpFKEqlEo9aaCAUHw7FSKa+Wi5lsViKTadTKty6+3Wy2TUYjL/2d73hCodA0KhWTw64zmERypVgi&#10;/au//Nyw1//xn/zxw8MDtUY9Fg0lEvF4NKrk8y89+6LNZ59fmDIajWqFftDvj0bjZqNmNGm//JXn&#10;1hQv/vhDeS7ggw/1e98QiQbtbz7+4D/l/qdU73yhc+0X+rd+58Fn/sdl+4H64z/+Ez/e6/Xz+fzP&#10;/dxP/d7vfeLWzVvfef7FX/ylf8tNGQwG/+SHf+i3f/u3EvHE//7Lz7/z6UeisdSv/Mqv/Pqv/3oq&#10;nf7t3/4vn/rkp3xe7+7ORr3V+y+/9Zu/93ufPHHixPT01L/61784MRPS6jSj7vjXfvU//tZv/Zdk&#10;+vDD7/vAu9759C/80q8+dOGRtWNrP/dzP//o+VOnTp8QiaXlcvEvPvNXR46s/diP/eja2ppKpeLl&#10;8V2//wd/+DM//VM+v+8XfuHffPrTn/rlX/5PP/AD3+/xeH7pl/7tT/7oP9WajPl8LleqptPZZqOl&#10;kMs67e7ZU0vPPPOUWCzqdDrXb16+cvtao9V66sIjj55/UiqV8WO5PWKxNBKNXb99w2zUtDutsVim&#10;UksbjaZcoao1G4VMullrKFVqvclydO3UyvJKOptWSvV6g6FeLeQjO4ntdflYVMnnbEF/PZwQmzT1&#10;4cA941OoFKPBaG8vLVMozp59yOfzKxXK23duvPnayzMzixqVvlqtNjmQdX5VnSe3WiuPxMNyufzQ&#10;Q09m8xGr1Wq2mxqtdiSWHg/azXqv3Re/9/3vOn/2QiJZmJqarVQqonFfq7dXyoXxeHT3zuXLl15b&#10;mF8uFCMep+v0sfM2q2MnHN7cvHf1xk2ZTKySa50uz7ueeMrsDIolkkGvGYvduXXnai5TavW6VrvR&#10;YNRUy817d7f8QZfFau61hsVk22Yx+i0Gi8vOUWy2mx6L1VbKy6RSnVJRa3f6o/FuutTpDy8n08Lr&#10;ddiVctmoV15aXtDrjVxhHv92p8PFi+zszrvt9Xqz3e5IJBKLlRgo6g9G8URh/WA/lS20x5JYrlgo&#10;V5bnJrw+E78rkyk+NBuc9jrdOsUR9UivkEXLzbFIORIrRyNxqdP75mGuopQ4rVav01nINqZn5gg7&#10;/X43lylEDjZdDrNBJRKPhQDwEZtoL1//9KVwtpj5wNHKhVBj2tZ+8NjvF9RvRnRfu23yLZ1/9zue&#10;ymQO33jzFafDeWHOOWlV8SKVUpFYLOYG8bJr3aFUInnwjRKleigSb8Yy6XKj0hosLy7E4tlz585w&#10;lvnXRCL22huv15sNlVL1kNHVGww73X5QqS8WSn3RYKgQDcajVm9wOZ0VEa/lsmqjVmo0B6OxVq/t&#10;9gf9QddgUXZrfbKBz+k4tnby0Qtnes1qu9m4cuPWaNA3OI2Dvsjt9llM9tFQ0ml3qpVKrnBTpZTz&#10;3c0iz21Vr1C9f9pnMuh6UmlFqxuNxxvRTDxfurm5yTM5Gov8AXso4I4nc6OBLJnMTweXpDLJsNt3&#10;OTzFVEouGrmc1oWTq1qTaWF5hbf/4I0X8vlqrZWMR+XSYWjCl4rvEcH4V86RTGmy2H1ShUr6u5/4&#10;zW6nc+fOtVQxw9nL5FsGi24wGPIWGtVWo9iYW5yxqJVOi9Fi1gedNi15Sa8tt9vtbj9brirlcrFC&#10;63Z6nE4ncafVaMvEo4VgYM7nUvf7lvHQbzYETdpauSLXah4/daxTr5GgdFotZzff6Bj0umw2xf82&#10;Go1sNr129PjZs49NzyyFJudmFlY8bldocnrQb8WS+6JRrVAoeNwTXpdXLleJh6OrN9dJxgGfz7mw&#10;tHrynGtyxjK5snB0LTA7P7e66p+emJ6fmpmdVmiVVrP17saG3qQs1Ssj6dhutb//H/yjk+cfDc3N&#10;BaZmJpeW51ePTSyukHW807NypTowMxNPHU4HZ0QicSoTv7txrzfoxKLxhy88WswVtQZdo16Vy5Vc&#10;Yh5Z3nWZ4NCsZlPxVrdHoAp4PUq14jB8uHu4NeGfCunURpVKI5HIybQarVqtIvorZLL12KF4MLI5&#10;bHqrsdVp8+yqNLper10o5vrdnlmj83o8Fx59t0qh2Nvf1usMJIx2u1UqlaU82hLJ9atXLl66RAlC&#10;YCLz7ewdpLNZs80uG3UMVovfbjLr9fFCVSYWpVLp7oDqYRDP1/LFqt1CClZbrFZuYTKTHo2G3W6n&#10;1Wz1+71AIKDVauTcU4m41SLadORyKVmK/3U4rTKZbHpmQqdTV8o8pXreiNXuKlfK49H49Omzb719&#10;sd3tJNNpp0kjFw2lnGexvFqsuH1WMopELOOREY1FUolMp9NyXJ1O6198Z/ed82WdYvQ3qW7uH4tE&#10;o8HuXzz4T6lxSjbzQ4PUi6PM2/xnpiH/tRcnfuiH/4lWq+esSqXSr3/9K88880wmndnbP3jkkce4&#10;JtVa47lvP/vUU0/WarWdnd2pqWClUnvkkUfeeOMNovdTTz11+fJlUrLNYuKGPfnkk2+//TZpyWKx&#10;vPDiSx94/3t7PNP94eOPP/bGG2+azYbRUHTy5LHnX3w1GAy53e7nn3+BELV6ZG0sFieT6eFI/B/+&#10;w7//zF/+5U//9M9++n/8j+npaV7JlatXT58+ZTAaXnzxpY9+9AMvvvjaysqyXq9/+eWX3/nMk1/9&#10;whcz9UYuXyC2Ejlarc5g3FcpZRMBP48GGa4/7IYj0bFYROUwOzmrUAgJVSyWDPo9iVi0MDc5GbC6&#10;3a752Qmb3RkMTkzPrnpdbq+LkG5ot9qjsYTglUpGu51xt9sltG1t3N3fvJsKH0TDhzK7q1uuZUvV&#10;eo0zThbRN8p1lVzJi8gVqhRkWh0v3KzTmUxmO8/Jq29cajRbiWx+P57oDkR9QqpYqRCrfe7pfnek&#10;N5mkMlW1orTaXDduRdM5qVxl1Gj03MF7m3eTiejG+t3123c51Htbm/vb20SA2ZlJbpzNbk1lotH4&#10;/vzMvFFvNhot1Vo9Es1XKm3OVCgU6g8Gr7/20q3bNyOR/Uy6sL8XzWTLvc5ILtN0W+Nms9/pycvl&#10;frM6FIsURqOeYktrNPbE0m5v2O0NysVyeTjOtbupWrM5Ghc7PaNB3+dwma1UaUQ2LpHDbl2antDq&#10;1DKxeCQac3wIiuVq1eb0SmRKwqJIKms02plcqV4sK6SSw3RaIZWORpLBQGTS6ZanAsV6WSKS8erP&#10;THoo8TllzVY30exzY2udXrnZqbTaqXqrJZW1xiOLkdjOZbWLxCKXy01FotPr6AfUSondqu62e9ph&#10;541o5Y9euPf+hchvvie+5mlZNIMHp4AP/s5nvv9YqZRN/snXd30BX6NebnfasvGw0WwnS/VIttrq&#10;9uvtHoV1p9erNtv5Sq3Y7Bwkc6TqarOVLVSpaFudTrFUHg4HBoOBEMRJ3N7drzSqg9EgqDWXm+1h&#10;l3c45mFrjEa5SiPb6LZ6w2K/5/Q6Ah5nsVJNF5t6o5ZLpNLKOW7UuJ3OoNPs1erNiaAnl073e+3R&#10;cGg2Gjbv7VTaBclYplDJ5TIVx5+PDtmvmxuLxl1KJJHEpLZ3+701l4UyZSSVyc0mnnWO553tXbfd&#10;Wm21VGolz+rBYarZJDW1TWbN1OTk+XNPHDt2csLvtWqV7VaDazwQS1bXjinlqmF/NOwNB71hNpPL&#10;l/gXasj2mNfYpkNpirnRCtmgLxuJ5Eae3p/5yR9tZSIH0Ui1V+11h2qtvNHstKudapmnbGjT6TRS&#10;ic1kEMrO+38kapVYKp1yO30O6/GlJYvJotPygqY5kHytXq3y2y0WnUZoCvN5nUJhM2iEMr/T44q0&#10;qhV1v8vDJOUM2RwD0ThbKHJERSNxvdbkrrgc3pWlo7PTC2K5diyWWiz2waAdid6LRGJSSY8IKxYr&#10;52eX0smUWCxPptKd3kCrV9sdbh7fNv1dfzgcS0eDHtU0zSKVeKVWIdtUSuVWu1Wo5kWSkUwi6zYH&#10;73jH9ynkyn6/z7WWyRUS4qhUmk6lk7G0xqCNx/aVarHfMzEa8jMH125c1eso8RoOm4PHaNhr5Eql&#10;e7tbe/H0bnivPWgl4odKxbhYyEpFA41GazTZ+/1GuVquVninIlpLslpnOOJF5Gv1SrtdqjdKrSYh&#10;bywRawwGPTGo0R70h+TFwXBACBONRtJu12sypW+9cbBzr17MFKqN7Y393dtXKuX6zua6eNhLJKJO&#10;Oxdfu7w02yHMJVPVWtXqcjp9PqlS/vyNKwq96ZU7tyK5AkeR+s9gNO1FYgQmvkWj0/j9HqVS0h/2&#10;6NTNJjPXSqlU0nnQxxMFuH0Wk4HzKhqN87ksF6FQLOt0On68RqcrZHNUiFa7XSKVlYqlL3z+s//o&#10;h/+p1Wq32e3h/YNAwCsZD+/XnIrDvW2j1dhp9TvtfjGfjxwekjLNFovHYzMadbVa5ztX8+9drPxN&#10;5rMeFbVSg8QLf5P5lFaRaXqUem1Uusdn/t23vXNnP2yyOxOp1N7hYbFUunLpre9mvpMnT/E1d25v&#10;3rl9/YknHm80Gy+99LJUIpXLFf9H5ut3G+VaE4zh/Plzzz77LM32hQsX3nrrLcLBvfXNUChID/fl&#10;L3/5Pe95mgZ1YWHuldfeDASCDzKf2+3XGXRury8ajVEfuNzuP/qjPz6yulQslt/5zndQYTzIfGaz&#10;id9OLfj221c+9tHvq9frh+Hw0tJst9NdWlw4d/akRiNbPTLfF7VOn1jj1s9MhZRq9XA85GRmi2mz&#10;0dRpteem5jq0d5RWwACVYqNSkokHDoveZSXqDDVaAxXAeNgaiNoWg30kEVWalVgytbcflsjknHm6&#10;N+7yW+AiSnVPa9Q4vTazKRQKGO2W0ExIiENyalEtZ2ooEW/vhHmEgkG/xQxYY65UaPZKfp87ODmp&#10;0agnJ6a8Ltfc0orJbB3TlRNaeEobHZPFqZRJ/BMeiqR0ujYYDmv1znAwMJpUor44FUlRVeRzlUwq&#10;Ua5wbrqFYpyfW8jlCXSVSlmv1YX807zawWCkUSn9Xr8YkEEmS6fTPI2dVpVnVSIZqTRKh9Nps1o8&#10;Xt/MbIgCstsXq7VgG4aRWDbpdVosJo1WyzFSKhUyArpUrlGQvYiEmpFMIVaoWhLZSKV22CxStUan&#10;19vtthPHT1oNui6PQqPO7+R4UsSqVIZGtSxXqrLx1MH2TiadTcZiiVwuVeXV13UqZacvspsMGkK5&#10;ZMip4vFwe9y0ba1GbS+eyeXq5XIz3hrE8vVMrR1pDe8k86XuiAqPspXKUqHmtYh5ftQqnUKpMJos&#10;ZoOi3ydrNA8j6ecub3/qfQfPzPOu/58fRzytVXvp979ZcDgcTrMhWywVq41StVWut9OleqdHUh9E&#10;0kUC+E4kVe0O1iNxiivhDChV5VqlVm2SrXZ296enprgIzWar3Wnminla3qDGTA/DK0nlc+lSudTp&#10;1vsjgmOPh5KYqVMHPa5yoxaOZ4mW1NQWu15rELIUaW/QH6mU0vn5Wa/P1+20C0TbSqE76ms0JsJ8&#10;MVei2lCqVXRcrW6zWctevXqdh4po0+tItfJxpNbbzxczrcFOolBs9df3I9TlInpMqZSHM1+uSEQ9&#10;SkCiFr+JoBRwWRWSNj+sUavztMpVcp5kgoqSez3mJY2r1dr+weGff+YLwCqvvPpqPBY1G9XNVkun&#10;VYMjKhTqYrGUy2ekP/Gxd4yH/XA8ki7n6ZeL5Val0uJqNtvdaZ/LZjb2xyOJXJqtNPIkUIm8Qck0&#10;FOXLJZ3BMhaJFRrd5NS0PxDiigwHQ6NWY9NrKUGLlYwJqK0L2DBqUGz0+p0GpUclkS3RL/vs1q5G&#10;FylVaBEcNqdoqABDrVZba8dWE9HE5vZ2MhEr5jLx+LZUoorGtsKH+6VKtdHsU95NTcx6PT5yW71W&#10;pbRXa3nrqlqjUyiVwQmBkkrVymBATTGkm+GqUC3YLVagzlanoVXppWKp2W42m+33Nu7Qbva6/Vwm&#10;Uy2X47EIAJpIMlYpVDs727TFHmeANMDzH03GEsmE0azXis3FXDyfy1DAGUwu3lchvX/39s1YdPsd&#10;7/hwMpm6sxXREZrop2zmg4MtyjqZXFbu9ToiUV+hqA/EPam4UR8MJBKtzZDKJ0dSsc3mNJsM5SqB&#10;Y6zTGwlI4EKDTlfVbhsU8il5W1PPzCk6xmFDJRsr5NKvPfeVZCaZL+RcDke71eEIHT1+5DAcKxaL&#10;lXqNhG+3CsHr1LFTKrX26MIRwpbDSdAIavVGervhqC+TSR1cdJddrSZQUDuSC3VEHAJNq1nSahVa&#10;rdKgAx7ryhVilVZttnumZ2ZXj675gwGKnl63nU4mOWY+n8dicxPL0on4/Pyi2Wrb3d5IJZIBj0Nj&#10;sEpkaql4tL+zTSgSsirwHGWTRNLr9ijqqQ7MVtf07OzrV8OlUvG4r8VxHySe+27a4z9HZMHdv3iQ&#10;9v7suv31zNw73/GOiclJaizgYj756ssvPsh83/nOd7717De/8fWv3bh+iUS+MD9//qHzm5ubRPB/&#10;8o9/eGZm5oUXXqDn+9AHP8iB/9ZzL3LUf/Znfjocjnzlq18Du3v8sccAwb76la/Z7faf/dmfvXLl&#10;yo2bNx65cGY4kk5MhZ5/4TVA4AeZb39/7+rVa9/59nPr6/f8Pt/73vveVDq1vb37Qx//+Pvf/4Gr&#10;V68+yHzf930focH96y9+5f3vf+973/Oe//Wnf9buNlaXl4ULIFWeP3NybWVVq9bQvlPl8AAP+y23&#10;22vSmyRySb3e2Nrd1apUk4EJk8nC1VZrNNlkfNjvOzyhdCF6EE3c3dzfj+1GMzularHVptYnFY1b&#10;3ZbV6picnpoIhSYnp5LpBNnFE5jojsYnVlZaIzFwc8Bp93ncBrORKgWwgcMpVSqIbjT54Uj8xLGj&#10;BoNRIuYeVQvFIgWSxWQMhCbmF5cmZ6Z1On2z2bPYHU6vf2J+weULeIKhPrXkSJZMlYmio/FArZL5&#10;PPZev6fTaPudZuQwNjE55fK5V46c0hsUw5GkVitSfvMYg3b2BjW1SmMyOYi5lEZkEbOBErBlMgBC&#10;SoDHweo1GhUpzqjXmS2EE9o+ZTZX5TICUlLWUHMrZByXsdFoII5LldJqtQ6G7zXq+QkgdZV2t9Lp&#10;ELLavb5EpdJq1Xr+n0rJ5ZUrNCJRu94gGYB3kvlAGwaFXHbYGSYj0XKhoLVYavWaRq8v1GpzLtdI&#10;JDk+4w25yH3KU6vLVqczZNUncuWpgMPicOyFYya9dTdfyzVatXYvXG2V6k2hq9Op/RMTKpVapzfk&#10;CqlyqT4cdsUjJji8BsXu/napmablffla5D8+fngm1Px70t6Df3IZBiFT+zNvifKlDIe5UOtKDFr6&#10;2t14NlGodsVyvcOpUKlNjsBLl25Ue0xSRl67JZuvyBRqMtC1mzc5sBceOU/8kkmkBOf9wzAVgFtu&#10;5CrRBuze3R/IFLVyTcJNkgtgu0gh0Vr0xAdaMZvDEpwJyiVjBf2+SlXOVvvtMaWQQi0x6GVXrr19&#10;mNgvlLKFckEslZAHioVC+PCwVinzSHIFAOoHvY7HC2inJkzthnMDuWw/mSk2Ww+dOntQbN/d3mZy&#10;VG81TWa1zSRemNL6nQqxaFQoNw1aVTxVHA0HiVQsFksStng7AnimkFOLM0PYO4jtH+yGY/Hrt29R&#10;EmRyhXS+bNKrbXYzUIZeq5RT00vEjJ0KhbyAnP3go6sqySBM/KjX0+lys96h8JQqZCaTjmPKIMxi&#10;M9JDJJO5dE74ky8Vs4VcD2CFVKtU0YXZnU7iGE8jQUdHNSseVIrpVCJskyvztdZeMp9Ppfo8770u&#10;nTfdnkStkQGXaLQ83ZQHPLntZsfr9a6sLldr7UqtQaUuo1CRSpRydS6TMpn0tWKOhrdcagLH+X0B&#10;OjGdWr55747dqh+Mhpl0spRLRA92C9lop5izagydam338ODrr30lmjrsdJrjvogR4KR3UiVTg+rQ&#10;V91dj21t721u7155+9K927fvXL2yv7VVK+RUox7dfr5QGklkHrdHrzHVWxUuqNVhIsL4XK7ARHB6&#10;dm5ubsnttD9+4fGHzj86PTWzsHhs0G9fv3Gr3uyNRSOPky6+A4ioVqvLxVK7XZONxGaff35updGq&#10;uvxes91CPs4X0yq1hi6fcpsyTSpTGIxGLiMHPh4Py7s9rUq5YJAwrqAmVYvoIrM70cR6Mk3xRmAF&#10;FF2YneNb7G5HIpaMJxO5QmF+YRGI/sypc8dWjs1OzU1NTE+GpmdnZm12BwVaMhWhj/N6XTabRUAr&#10;Nap0OiOXquhT+RXcmvGoT0Gk0WiUKpnQEI/BbsE/eI0KHnQGafwvIEmpVKJImpmbo4/f3NhwO6xc&#10;1WG/k07GRwPeS2t2bokfKJbIwzsbLh+/WgSaV69UeAwofoVQZjRI5OrhYDQ5OfOn39nza8shizAx&#10;/Ts/Lkf0v/N6yOudjR4eUl0dOXqE6Fart157+cWnn37qh//RP/r5n/+5B38+8pEPb21uvvb660eP&#10;HP3VX/2PTz35ZCKRNJlMr7/+OpnvsUcfjcXiP/9z//Jf/ot/sbGx+fu//wfve/eTBpPla1/7+gc/&#10;8P5f+7Vf46e9+MKLf/Inn/7nP/oPJyeC6zeuHjlxIhyOGvQGfstP/sRPfPcXcXH+6q+/SFn6L/7F&#10;z/JP4UiE/E3SeuviRTIfd4fa6nd/93ePHjnyx//tv4GpfuD975bJFFaLmQqfAUnA5x+PhvlKIZcr&#10;mPWa7Z09t9OpVCklMjEV3r2NTY1aNREILSwdM9scvX4/k4gurCwpZWK1Sl6qVG7c3h6IBiIpMA/d&#10;1xjUtEO1T24cjPV6k1oNctAP+oO5fJZGJzgxxet0+iZF/ZrdYGj2h3wZMAcdv9FAW6jSm3TxROr0&#10;ySPdHhNoM+AKkZpCsNWsqlUKl8spEkv0Om0sEm7USzwhD104R8dlstlInxMhphka8FOGVT63zWkD&#10;RhNRTHRqTfGwr1ZIQezf/a73R8N7/XZ3LGlWyzWikF4v1ukB1OVWq5OxMUGGtou+Qa9VJOLxfJEh&#10;TYVwoVZp7U6Lz2tn5DMzPel02FsUuIWygF51wZD6BLNOqwzCRljs9DsHh4d6o4aZRb7RzNcb5Ran&#10;qkeZzjgTcGg47IGh2axWvtdo0BEGq7XSqA+RgcwHa0HI4dVGPTQ1s3hsberkI87AzNTcsjJw0u8K&#10;eJ2uSaMK4OsdK4F5l9nl9eyW2sKwxmoNzM7lI9Guzqq0+hgnVrtDrmyp2aZhgEPgMGlPPvxEaGJ6&#10;b3cjkYwVCgyIKl6Xn7wO5hSObZahEWwkVw2JHzn1/w28//78x0kJlxTxJjOpvlJIqiqOGui9Qqn2&#10;BEIqo7E5FL34xsVmpy+TC3HPYdLbHY7+SHx4GKk16m6PZ2oiAP6qUqgpnfOFiko08muNI0l/xmGz&#10;2uhotOfOH3nsHY9rzJrdyIFIIWuSxYkNAMOjngwUqNvWKrVykbFR7UhGEBiY5Qhtn91qBjEmCygU&#10;94eEFPqdnpUYbTDzjngNHF6lnPmzlMM7FvV2DxNUnN2eWG80i/X0UeOnnn6vUqWhzRhLugpGJsMu&#10;WJ1Uri9U2vlyA9yIPnBvP06tE42lqa5oWrmbBqM5X26GI+Fnv/MCMfzym2+oW2WX3Xrq9LGpmYnJ&#10;kHdywqXVyilExBJRn28gAQzF4kv/45e5cFfDB2/uH7TbfapHnV4rUZN3pO1qVzqS2E16jUrhMYf0&#10;dpPV4WDaJB5LPH4fRVazVknEk/7QlMcbBDQgHBRTB6Jeq9sodasVS7fXrrZ6bXpVOc+dRKNVGU2V&#10;Wl1mdYDhahyunkZ18dJNUD6L3rJ27CjpbmFxodMdMkHVMzxVMvmQiAetSin+7Ne/CJqQKRQtTvuZ&#10;Mxco8dSS/o2r15m5JnMVIxM8BRXl2O0C/nMopRqaDK71fibeoM/TqsUjsUatARVJ5VMH4bDb69Tp&#10;fAzQc9W2qNcxE+eF3CgTprJadW8wADoYKFRLc0sBXyCZDX/5O38FCUdv0h+fPrFAG7V6bDyUOZ2T&#10;3GNw6o6ArveATT7/2b9sNAG2FUZev16UTOwy0WWAkE0fWs0uv9U7M730ro/+AKVWKhZtjtvPfuFP&#10;DS4X04KD/QPOss1uo2CXypVCLx6LmMQiq0F7Rgu89DcfdxL5WLH+wn4iYDVFy/VJr2954Qhco5Uz&#10;p3KZ/LPf/jaUmeXja26He25mbu3IUa4JEZG6tVFvQFOI0Ttv3QRet5hMCrVqbnZKSxkVTxYKdavF&#10;MhqK7XYLNTvQHKipz+uQQh/iYRQLpfr9lMdoTagBYakAPtNHVkoFtUavlMkgWYzHDIwk6VSs3+0e&#10;P3kamJeaHJTlzVeeM1hM/FWj0TWqJV5LudYIhkJnzp/T6Ey8LF5bIV/8809/6o8+sP3dkf73nvxE&#10;Rf7xz83aPFNypU48GoMVgRedOXtKb3K+/dYbX/jsn/0fYeLE2jEKk89+4fPf+/m5mRnu1AOGy9uX&#10;Lj/4p3/3Cz+rVY73so3tza1Lb1168Emn0/7+dz+1dvyIQiF94WvfeN8P/KNiufIbv/ZblHzf+wMh&#10;d7z/fe/82lefJQ999/MzU5NUb4lkmr7wu59cWVl55p3PHF1ZlEvFDKrfvnLlnU8/4fd5OT2be7vb&#10;2wfrm9sKyfDI6ur5c+elcnGukP/0//qfFovxyYfOXXjoaQLbQCLttevVdFxvMFkNo4NY6vU3Lxsc&#10;qlKj1Bu2qQ/5o1FYKDiKhRpNZL3e5pBPzcwn4pGPfexjGp1dJNEcRg4uv/JnT51+hlsKDwBgW6d9&#10;gPJBJZIfhGN372z7goETx9fICsN+9/LVe7euXl5cWhyJlA63q9nu8L8alXp9/e4jDz8xVqiy+Tpp&#10;k/q4XalcunYT7DebyZLNGvXmxva9oFkBUcSkMzzy6NPMVACHS5VirQW5TNpojrq9tFrX6XdNGrVs&#10;fv4cY04S+KjbAJP46y+/UCzlmwMmikqZ0HXIoWPMzE4dO3IkGYlR0UMQisZioD0gOgrpgNiklA2a&#10;gx5PNRS1iemAyWyymBz7uxFS89ZmpF5j+twZDwcmo47efXFxtVarMByxGJSjbsWoGY/lVhpEhlFj&#10;Ss6xSqOSTUxNhSPpwsDG+JN+dNws9ncukxzPa5vFjojXvNEY3+srzJ4gU0atatAowMjYNugMooHY&#10;bDMkEql4NAGTYWoy4KLpcISqxYwzMPHcd75BeXT+zEPLy0ddDnen23n1zW+XCqm766XPff9myNS/&#10;/8zI//60B3jEF0Qq8o99ZmbxiJepQqvZIRNk8vmTR4+dOXNSqZa/9vpbPAy5bKE3qNPFHJ0O0gXG&#10;UszpakQDvV53/tzZRy48wpsmGl+9df3G7WvnnYHjgRC1m6pdUivkkWzt+3/sBz/1+W/H45F4M5Wr&#10;S0rVmkappHRwWs1Om4P+Saq0FhPR7YOcSq2oDSJQeKxms3AcRhQxSolc7LQGu+2O02rXqZU6G7wD&#10;M5M2mCNSMWMuaavbrbWGfnewOxiBnDI9M5H/xOLPfPGzt25eajcaFvPYpB9R1tDbtfq6dn/YaHSV&#10;MqVoJG22eg+dP10rVBg46pWqJ558ugrPK5dJ72924geTy2u19Ut6k3F85GGm0Z1+z6ATA2WVCzWh&#10;C1er+L3FclP8xh//Em3hdqV0KQ6l00AP1x6MaefI3uKOTCGSU0mS7z9y5tGzH/3H5HH4JmL62+Eg&#10;Ho9B2coXOJKRmblVs9XBZT3cuWeQjuBOARS7SEW8J5US6L/f7agVCgqwwJPvKw/FOzu3q51uotFJ&#10;xCIev10xYp43mpieOHHq+LBWBZCUaowSpU6oMbr1zZsXI4nDSDjW6w70DuvKkTWHzS4dNi++8Ual&#10;lPf6FkvlIqip3++zGs21couOFW4CdbCSwCYWQTahMKiBCjPwbDcoOWfnpx59+EOdVoNWrN1q7ty8&#10;CHZMDMhX6kL/LBI1OtQhdiiOi7PLifz+V7/6pUs3rs1OhM6fuDB/ZJlS0GSyFko0bQVSi1qj9Hr9&#10;jIWff+HbooGKqQHQlset+9Lnvukhfyi7hWxJLVPaXZ4PPPNuj9MTCe+5nO5kfA8y3I276/FCLpbN&#10;DMeixfmF5eVVmQTQGPJDXi7uqgZdUbkmu08fJZHwvxup0laxaYPTqdNmKrW1+WXYUDPnH84kky+9&#10;8ioV0MOPPDa/uEi/PABT7ANsyihxms26UIjJlekk/IkIQSYQCs3MTMNbu/jGWyQf0E6Yt6sry5x9&#10;ngzGNgAC9XpNqI6GBErJ9MwMYzDwLrpYwtPVa9dBvp0uJ1QbUgJniRtMeUY/qNQZap2BHkhJKgFb&#10;B2KlxdFoFDqtvtNqZTI5hqnHTp05c+48FDzq+ngsydQwmU5deeEv/uQjEZvuwfn//z4+9pczYsOS&#10;0WrrdkcA7UrADfno+KmTPP3ByVnaXGg4Cuno3sZ+Cxjn9BFqvdDySr1R4RTtr2+89dZFaAhun/tr&#10;z37rQeYLhawf/eCHYDkBxb/x6ov3DpNg0yC3AFCdRoHOmGQDmuaw277611/6/h/5MY1eB07WaXVe&#10;eOG1Rx89f/fOnWPHjzGxqzHPKJaIqrz90WBod9vVKkjFNZPDJWVKLJUmE2lCEnNQrliBEQb8y0ZN&#10;JR+948nHA36vWCo6iERv3d68duPu9ZtXf+AjH3zs0cfphdu99ree/+bWzvZj50488eg7dTYfI6hh&#10;syAadIlcdptVNBru3b16eXsXbgFNebvb5QZx46hESwWapaZaC6WzfP7Rp6gdQxNBuzM0Giu5kxdf&#10;+tOTCyd5HkRjiMw1p4vJr+FB5gP029jeoyr3+/xmk4lBb/gwdufGLWH6KJI3GsJNgVOn5xFgzOn2&#10;BqfnM7maQq0gQ2fC4cN4UqfROZwOEK1vPfutw8NdnaTNo2PQaiYn57f39wFvBOTQoo3FMg67JTgp&#10;PYxulYtNZl3veuaHJ4N+fv6gVd7a2r57ZytTqojBA4bDeqtDMU3mswjjR4tCKud4Mh/KZLIMigCs&#10;7AaBrCeX9M1q6Z1IvN7tOdzkO/fM7BwRymx2xGPp7a39ZCo5HvfdNv3C7PIH3veRza11whds1a2b&#10;r55YWx5K9BTYDIHugxzyQjF/5txDmVz5MCcpVDp6rWbcyI6SW5105oh1rJEMD1KlvZGqH5wPLq45&#10;TepC+EBUK0v1qjrlXqvpmHDfvLadzVaAn71O78rRGfif2WyGxh32H505WQEE3OXxQKu+cfvq2xcv&#10;W8aVz348/OCJV3/wqsx+8u9Jfp0XP9QPf5Uv+MG/nJB7F8j7xTxTnjrN38NnzngD/lypcBiNdttt&#10;EJp0JlEs56d8nnFvyNGjFF5anrUHbByNlaU1jco0GMj2DvZeeOX5SZXm/JQHLoi234dSqTWb7hZy&#10;LbPx1tamXKq7E4mplQpSJ0QvJ4WseBwEQzJ4Gu1R5O7NcCals4k4ZQrKH3gCIoVUKVFI5NOBADVx&#10;Opk2OuwToUmtxWxigN2sjfqdgD9IJZGv9WFyQEGGYwEscXdr12yfODzY2rp9+drdi0GnRzQo67QK&#10;o8FQbfbgrJBEgMSM5qDZ4uToAWjdunUTstAv/PwvEv8Xl1YrmWhj//Ywsy8bdHlUwiJ9S6LsSkYM&#10;FCanQ4R/oBHgKzgnmWxB+s6VBaI9jV4sX5Kq9MeOnnvr8mWJrg4NB/aDzWLnRcmlUn9g3mLSD3qQ&#10;VCBntABHb9y99vbtt+/srBtMtla37fYEwRmuXLsEOyNVKUu0enJmvdtv1KhDO+LxWDIamnxBldvP&#10;rKtYzBRrhU6/5SCiERlVOqQRDCgzsUNmM4Aq5Uy0VkqB75WyMac3ENnfbQB39vtiuXwiNMUkAMZO&#10;sZCnQ5LJ1N2BMMUVfoNIyhSNX8jfG+16h5ESPKVmq1KtNFpNuD7gG5OTQaVMs7BwfCzu29x+xBKt&#10;Xr3aG6ZK5UQmGU0l4rl0XyLPZNM2+HMuonNn695do1oHCOzzBKAeWK0ehUylkIpN5HWdAQQVkhMc&#10;GSD1XDpitRg9LitQ593bW7SCMHcO9pmhpGl35NXGtRuX5Ugl6pAREoDam/sHfWBCiDRiRq8qt9PF&#10;INPtsMxMTmfi2+FEJpcpjwcjsUjc6PRjlQ7v1mU2Mrcn5Hnt9ng6bba7SU2MXpnz8azT0iWisd2d&#10;7YO9vT3+v83Ng/AB3TJ6A0bXEB/UShXnbzwWewHcxuNmq3H50lVKExB/nUFL099qd+FTQSASSHQ0&#10;D0MxWIZoJCL000+4XPCYtAd7By+++CrI5eHBwf7+TrGUlsrGlXymXSxdvXOv3269fPHteikPRm3U&#10;SE0eV5tpCuWMTBEhxeXybpdzfmG+34ff2IO0pdaqgwF/uty5sZ15Yrr2vcf+N19yl5Sn5mdnCKk8&#10;tYBvcPGIfXJwlE4Phh4sGlLvxuZBrdqYnp+kBKeCoSCl7+QYxg4Ptza36B7sDtvm9s4DbuekzzU1&#10;SQeJPKBTb7RouGdmZ7mbTI6KhQzJqQ7U1m3rDUYgMpvTo9FqBBhxOIpE4yBFoCWcVVgYHGQQPC6d&#10;zWIFH6ZKg5/c6g/T2dzWOsTGzYP96L07m/lCcW/nMBZNqJVyrnapkF6Ym4OvAfCCmGR7NwJ8x1MK&#10;g3d5YV4AoJVqqrR8pmAx0lGZEZ/I+o1Rv72xs+n3ei1mC2DM9sY9MPtIKhUNx/q9Pgwp5hDtRhuk&#10;CGyDvDU5PVfIpuwATXodE65qtQN/dePOHSrBdCqfyRY5xQrmN1qNMN+FhTUeUzYRBpRKDTQBqh+t&#10;WndwuE+iA0OzOh39djseS/SHLfAbvz9UqRLn84zZGIhw9GSMT1SqZrNJi7a7tcWAudcs5yqVCV9w&#10;SAki1QB8ewMuMq7NDnO9zsMWiUU4nFKJJhCYcd6f2kpEQ51KCvF1aWWFOwVj5ejRtanJCY/HxUsi&#10;6RK45yeC7W5vcWkeoGhqKnRsZXEtZJ12GKT9bqrRAmBjcED0tzspg4ODkWhv8/DG1VuEzpWlBQWP&#10;gc26tLBqNJhoL4aDbrtZM5ptvGbgIq4DRRV9JEi10+kCpACKAB/uNSvjfluIgQqFfVApN6ElMnI3&#10;SG0eu8tts9JgqvRQh+bnbW4v/0QijqcTzW6DQdfEpKdcrgtzjXwly+FrDT74wY9OTk1kcynReGQ0&#10;0mtK766vn/NVzocaDx57mLMy7yN/Z+arf5oGRCJSuUaZ1/iCw5I60XWdO/GQ3xsCY3Lyajz+cll4&#10;BCd8E6GJBZfTp9cZ6fDLxXqv1rGrtJNAdmat3AWiXpErpP0Rwzk7tIZrN2812g2ZtE8ENgwl3aGo&#10;2u30FdJIFdZMX6dRzwQnnTaX227TKpWU0UxhbAb9cac5pIEgOgwFLNy87qBPU0n0GA2lOoXazhTG&#10;YoLkyeSV+Uul06YKZDRDUc60jd+eLTKBbRcKOchfd9fvJTJFIPdodB8ZSiodl4iHJpNTJJE5LGaJ&#10;BB5QHx2R0JOPhsHJI7Ozs5OTE4xOjq+dkA+6J06cpfWizmPid+n6zXFqF+ZPvICCosAMm8GnweLg&#10;YI34KYOewN6TShjWST94aplHvtzpKUyWwMQsMHQ8t60VOw1KWyKahv1F3gLrODm7THjk4Sb0w1BI&#10;59K31m/vH8QhwnYH7emJWS60wJfV6d+4dCnosgOZmrqdUqEEiTqSLUQSmYN4ttZuRNPRcGQH4jVz&#10;+VytTilKDNMpzPdu3ByJx5XkLjhyIryfTSU63MSDO63E3t2b1yk3RDLJXiQC4DM3P69Wqaq1NOmm&#10;2RrA0nZCnLc4iBEWi7M9bEPO7In7xUYxkY3RwHFGGbkySyDo253mUUfiCTjg1CTCqb3tnWBoctgb&#10;/Pn//kO4grlydXr+SKncvHbtpsFiJSK7PU6ubyaVZLKl1WiCATitAaVKB4uMMya0h8wqKMPvUxcY&#10;oHj8AUZ3sNeIcQjyKBGKhSI5TzQULSzOnjx21C1RpO/cgQW8l0+TyElCMoUsNOm3GS0uQRjiAsyz&#10;mkz5bCqWSBBTmtXWmMQoGm+nSyOZNJwpoeFiVArLgEOGpofuir7bG5o0my1MTGH91Gs1uJtkQXqF&#10;+2DWGBSUClch1S7MBuEsEAJoAeEIcDfLpfL21g4p8JGHz7dgHOfKeQIxEggmyC2eizHVDFFGULkI&#10;VLAmsjYQylQydRjej0SS2RxPe8NiMdAVucwa1JfzHptJr5owG5gu1BpNm8UCesxrIIYCntIZHsZS&#10;czNTNhs9HIh4LXoYZ1wEeW92euqz37rj1pYm/3bg91ZE/2d3Z7//I+/zeBwWk85oRLrUq1YKaCDy&#10;lWG92dnc3bm3cTubT2ZKOQaScDe4Zb1u1+FxqbTAVuo7t26m4ilKioDfw3v8i7/438xzzp46Ohmc&#10;onjkW65duQkn3u/1UAXTDJH1yKoMsdRaLZTfxM3Lrukl8UBg/3K7uTITE0EQWm47zwMhkmZic2sL&#10;oQak4gKEuv1os9O9fuXuzs5evd5Zv30vmcpEwtl4LJ5KJLY2NsP70YlJF/ROoXUTM/tUIkyMx9NU&#10;V2ajHmqlXkd8V/I4Xbp6WSHtITKjmEELi3IGxgrMKTAXjVbXK8Zj2TwwEAR3s81MGWShkZqY4jrO&#10;L60azUbUPKGJSQJNLpszWpwcDXJnNpMqxBNujz2VzlQqRZNBS9BnskDmIwnF+QWJLIgI2AjTBLgk&#10;KAiTsbjJYKCo5HH2+F3wlKAnfOe5bx5sb9y6+vbB1sbVN14NQ2Lq9Tfv3Lp38/Kta1fRQmk1Sqa9&#10;KiVygNGsQXHGIlo2jNZMozMO5Tm7qtWRjMUV+j+vz9Fsdi0mLykN2rB42CpwYBm4SSWFUu/D3//j&#10;0zMrRqOZGxrQa9fvbb/98it7+4cffsc7TIOmk0l+PPb8lY1vPve6vFYxykRue0DnnFuYP240+WRq&#10;zUCsogX71le++bu/+zvXr96wez2nz5xjzMhUntEYPLJCKW9UKvrdgUIjF1AWGIrDAanI5Q1W63Wb&#10;3RWNp77+5S+/9tpr9XxKL+mPOrUxgXMsyaht3761+9bbV19/6eVvfh128EvXbm1QuwzRfVDLN5tm&#10;i5X0IJNp+wMRgz06/t29zM//3M8hBf3VX/31epV51Xhvb5+8yehzb/fwqC3/gOElNNZytWzmB//O&#10;zNe78atS92P804PMt5lR382bP/qB71uYXwJQOXHyNDFIrdYtLizCJpuenHS5HKFgyOcNALOcW17y&#10;6TVjrVg/VjFnGXfEKBgUMqoLq9FoqjdrPptZ1mvka9DsJTkKUrGMGq4l1WSLPO2KcDyvM5ildP9N&#10;sO308syC1+G0g3dKpTToSK1UVi0NLUpI0DU1HNZB3+fQu+xOWE7MTOBkJAoFxmEoOjiMxBb0rKAO&#10;/B603G6n439+5gvnThxrD6S5QhHAvFYryaSj6emFXqcB/x1lBRpBBufUsqfPPhEMBc4cO+7weGFq&#10;Fkq1ajq5MOGVMyakP4BAV0xWk9sbidxAKsk3hs5A0Or2wtYzGExMduElCGR+WIQ89B//+MfGeqMa&#10;HpfDAz2jWuvdvHpLLlUkEylSrE6lMRh1VrXGpjGVKzWY+uFYOF+Bnn6QyqTRz6DD5E4zbHQ4vKCo&#10;dBjlUpHnSJi4dTv5Xp8oy4BIrlPOOqzMiXZz8Woxn8pXFRpVCjmRSjkVmkTsTplpV0mfmvAEzeLp&#10;+aNuu9OqFGn7NQoEkqQGLqYdNAnxtBWpOHFqff0KDRGszu3tnbnZI4889MTM7GJwYnJ+fuXEqYdm&#10;ATQnpx12xNoyhUZWq+V0OpmRo46+VWMyGmyQi8wQlpjmM9YfSxYWTzDD9gWmvG5vNp+DLCeRSVET&#10;0itIxaKdgx2et/5oMDu5hJaF6JYrlCpIQNHN5AuwhYWswCyB0A5PTCxqoRocd6N74UavDSSGXKbX&#10;H5GIgm5XsVKZnJ2FS8eYH7IJ2TSVzlrdFp0B8Qi1CMC1muQE3wcGAYUIBDxo3XKzzY/0cHZuGmr8&#10;zFxwZnp2fmFucSE4PW2x2xfX1nhLcK0DgRD34tiJ4w89fGF6IkBvMR3yUWBZTFapRIEkBbLA0dVV&#10;yn+X2wkqhBaYvFurViBMki8JdrwPoH/QPdpl1E4MLyGGkAihqMDXpYHw+Xx0b4T7XC7H3WR2AtVA&#10;GMkoxECEp3wug0S24rHbdBANGL8reaK6PG3DsYX+bCSii4Uw7/U4Ib/4/d5CoSTQ2BXy+wN/Wmr3&#10;H/3VnR86UXpw8n/6a8EPf/DjXAoSJ4UFs19OBVQz2oNKpc4QkRsH/RL0v9vtG03Whx49i3yzkEpP&#10;z072Bl2+FEHl/i6Ni85iNTKEWzu6gtwC/eTU5BxNNn8QI/JcBUNBUD4kxhqo0zojtbPLE1CpdNxU&#10;hy/EoEGj18LRBffl32kTQYYb9TYJJp1K8XZ+4Ic+hkB6dzf83EtvVwr519+4mEwA4mYbMntzKG8z&#10;+ZUOFMqxGq69Srm0SFVgdDjs/ECSH0NotPYBF8+CRi4DYnXCQAc1QvySzkWFzzgcdJ8qmRy4Cfxw&#10;1Mi0M9vCF5SLAZPep1UxDBabDWO9ttKoKdV6KtGZqXmNQuVx+egytvd3OrWazWwej3rJVBYlrl6v&#10;NpvpEmkNmXF37U4bQQC5UCQWP9iL0oCC9N6feynz+VIsggrFuLg4C8plNJvcPj8TI0QXHE/YvCjp&#10;oIj6g0ECilqncbk8cpXC73ebDHoKp2mXjRJh3qwOalWwbmD2CuB2uYr+PDNsAYk1u12T0cOdvc/c&#10;NMGMk4o6Wh04md7hnqnXSxReNN+tevW5b33l5r3wb37i95jxvvrVz4ck7UY++dKd7aOPveP7Pv4P&#10;/+tnvnoi5OiafIsnz4XmFnlOCuXyrStXkDOnYskHjf7c8pJkIDwoHm8AvJErXywX9HLZnbs3jVwc&#10;xmUQOHgo5TKUFdQrepP9YH+vVGn+4R/90dvXbibjMWQ6VBIih/swW/TOLb/6yssP6E7vf//7OMpf&#10;+Ksvg0x4/O5AaDKTbeoNIZTTlJeluqTeHqWiMTSmPNKoPD/4wQ987KMfff2NN06cPtftwMvITGuT&#10;3818o1pUefxX/s7Mpzz+H2kHB5ufGFV2+YKbCe1GxXbkyAm/xxPLZL/6lc9rtKZTJ09SxCCfvXrj&#10;6szUNNUw43nipF0mCRh0KpGsOmwmyrlkJQNzUSqBYOkGQYGNefP2Ra1MUWl25P1hBelBs5Fr9as9&#10;BsgmyhJ4wNwmIJ9SGfFu2wmOfF9GwABGRkklGdPoKQHNNTL4dHQUHrNhwmnz6uXDdl3Ua0fTpUqr&#10;aXW4BFqNEl1bF5ULjEfqvBackAasdXkuL/A/T5487fN4eM7pFycnZlYXJ6hQV5fmJyZmHjn3iDc4&#10;h4A9HU7Me6z2cQe6ZTYenfI4Qy4LHaF01N249prGaAivX9nNwIZsrU0Fh6g4nXbQHR5yOO/EBIHy&#10;JLD5ZNI//PSnAwtH5CbH4toZVBNk3WQmvLMep36hBAGEUUplS1Mhr1SmG/U0g64WgBYeVY+DlOkN&#10;+xCjgvQfgyEYOs01mJbfqpmx2HPxqG0oOuVxzdPImEyzDqdFb7RqIdbD69bei+T28mVoD+jDeOSM&#10;WsZjdKAD17hgETVFtayuX+IQWzVqUL6h1qB3u1GDhiMxmUYHU5HMt7F5K1/IYjdAT7K6cmpx+YQc&#10;bgn5E4kSWarfbzYqPMc3b14hTVisdl5bNpuTi3WDKlCvcmLhmN7kUOstMwtHfaHpiamZ4ydPcOZu&#10;3brMGDgaTYRCfpIfuBwnNnp4QHVPpwVZ4972Dq1MJJ7Y2Y/dWt+KJrPNdiuaiG9vg232Cpkkc3J6&#10;L+i8hwdI6Qo8QxwpTtr73vNe1XgYdIOUyiUKWQcKdamMH4TFYU4nhS8EfaYmgtpu0GmcNjvop9B8&#10;qBTlUsVosy6uLvCfwQmfxeaAEEWnIlcq+wBTOh0oIr9g1B8ir8YToFIsa/U6p8kgGQ+Uam2xXEsk&#10;Myj2MLVxOc1w2/iZXCcaDpINZblGq/ACZNgM8BqYVNksWoVM4gvQPyk7XYBi1OHt+yJFw5HVZbIm&#10;9xok9TCyzw+Z8E44IOSJJZ2OWCESl7PghOMYDjrjkRRcRSHPVWvcWdBnXrBCIrPZKNzE/FpILgd7&#10;+yRUmVQMDA35yW6xwU3Y3E/0molFR+e5bfON/NxjjzwM4gcXlMEzOZizJ+hRbDbQWhpuCpchWPB4&#10;qFHKGTM77eZRs2JQy/FcYBxFu/nma2/VKlVmk9gv0EyAllTKZeiLHrcPzhuxTOBGDwcWi1WLkkOh&#10;hBtNdnogNoK9eHDzqs7uUsgRSmvpBna2DmDr0ZNAzaeeIGlBYrxy5eqLL138+te+dfnaPaiE+epA&#10;qvdIVWaRCiRWJBPBhRPmcIBg6M0McKxtholQgHcBbCC0fUrlzvaOVMzXjJkLTk/PghlQDBww/3b4&#10;N7fvejx+Xt5wNDQopMXEYWl7sxSHEkzikCDG1MokA7G4JpV0pCDe/UKqyKyOtn9mYpZCClYLAb1Z&#10;rvoCzHH0jG4R5o2HPfAPGg4uEXCLBja6gqZnnM3kw6jX8mWZgqFgf2F2gde2vbVJO47wTqlCHyfX&#10;Ga1kxWqj6nG4hBPFT+h1mZGGJgIzC3N6pfTMQw8h6p2ZnjCMuz6bZdTtWpUAV4ODEiMMsI92Ho0V&#10;WlfxCFi5WG5o5frDeBptIkWVVkF70KO8JiLLKIM16nqtdLBxF1wEjDicyD5QsNy6dXvVptJZnK/u&#10;pacWl1GbfOe558+61Xu14e986r9/4S8/9/Uvf/Xy6xehyzEaTCb+JvP99ef+6pVX3r548QbtLPQL&#10;kPPPfu6Ln/jDP7+xHn7hlWuRKKMNI1jYV5+9+Mf/80uvvnH9S1/+5pWrN8FMH4hBr97dmvbY1QY9&#10;evbDVEFltKBp+dCHP/Kf/vNv3r59+7HHHn3nO975yf/6R5CmyTQUPZ/98z+LHuwQN+gm544+FNm+&#10;893Md+PGzS9+6cs8EufOn7M7XIl4VFkPn5/8G7STChtI8/8GPAd7n2l++Sht34O0x8cr28bkwOl1&#10;e3zBGTI2LhaUj1xhXB1gIwPSACHASd7c3uDWNTNJ7jWV+qAzOqw3Y4eNve2U3qD3erzM+Jmw7G2v&#10;F9Aby/v6PrWN0GKoQj67Vkfpr5CMlXq9L+jL4W5QLQxH7Wm3Vy0aaEkNEpxZ2lKRNDi16rS4rPbJ&#10;mdmTt6+8hs5YJhcfcZtGnUav06a4r48k0LkBZDlZWFyAABOyUJgAtwR8HiDj2ZmZ0OwqYgHcA8Bd&#10;rrz9Fu3SkWMPH4Srgcl5kzV4dztHZ8LQalSti1vlg4PojMtSzGfhH6wfporxvRffeGv3IBJLZBBO&#10;MGTiMWZcObGw6HB7mQSRaIkCGA6QVhkBkgKlP/Evf5YQYDQ7eCQvvv0iwMvmxh5MPG4h8cVs5C9K&#10;jFuS6Qz0HqSSzOGoDrKknXKlhThBNDIYtVYMYdyT4PvAMqNerVAvFw721O0hwvZCuU5pwLAaVmq5&#10;0ZJKlZhBJCoNhqhm+jqmDVKJAWWZTNpNx42SJihhuinvt+qFRj9eH6hl0lS9Y/X7KBMKlZo/OEHg&#10;59RvbW4nYgXB90ckxl6GzrTGWL9cWl+/QR8dix/W6tlI+IDxALMVp0d2d32TClQtUbRTRVdw3uaf&#10;RfGht3kRAtYqBSyJbt+8Wi3lY9EwMAjHhuIfIw2vx43ZyvbmRqlYZmYKQ8xA6T0Y1hsIhMZCREVr&#10;lStIRr33vf99X/3ql6GGEtHwaKhWyxR6kUwJJShsOuQvR5eWFaN+bXuvlExWU+nrh3sqox6rpBKF&#10;JZes2ZgI+dBv0dE7rBaqoXq7RcmPJG6MY0qrRZ1CM4AumCvMTIvKJXwQp7snaDCSEZC6egOAlBSK&#10;4QftixNY3uFkLCH4o8CmArAcDB1mPQgqEQ2ok8+Tw7hojNBcThcovBYuh05jtpoRkCH64fuYaYGf&#10;kHuoyX1ep8ftJotQVRyG9zY2tmZmJ7wBksiU1mgHfwcyo2/lJU8undxOHfJ4AWUfxjMHiRxsYqvN&#10;okKtMh56HGZu2e4BMr78+uYWA6Pb67eZffOCoV6QqN68uvXB5conX3NrdUTsaZvLQWOKJVunXUcZ&#10;DRxotaJcVvPs0qEi3GHaxDTaaneou3WxVG4Yd3RWBzTFS5evxcIR3jWDIqvdwoBK0FS0mxbKCbWa&#10;YQ805lw+x8kB9ONAEoxoMqrlCvWgAyr/GNeYutfto+AAO6Vtpx4CJ4E3lMnkYeKTq6gtSJb70Vhv&#10;IO8NuM9jlVbDOFpHJSdXIPagpICLHwp6j67Oz8zMHl1dQIsIGEiWJdTzgDH/3tncoXCGgYZFGLpY&#10;Ad+DejQcvvLGt6i1vW4/vTjHBHpMs5RKrm8tnp6FbNJt9sSj0Xa6fi8DkagLCpyJlVEVrN9cf/vq&#10;JaYaOwe7E8FJjhMBj3InMDm7sbnNbeIwenw+jR4ZuERtNBfzFVTRPD8k11gK7VIRKapUIXVZvRBL&#10;QD7BPYCISavZTPJ+3dNDWU/eHY4GqWRWAXkJ6V5/gD7N7cffx4DcDyIZDKAuaLJCkcwJFjBjuSrb&#10;H6XL9Uy2MpJr0p1BrsoksBZLZav10fzsFANO7iO082u31jFMoWP3+iahTdPWJyElR8O4qTzIfNvr&#10;d9a8mLgpLh2kphZXHugs4Qi8tJn4xV/4V5/65O/9+I//cxSfzz/3AlkHYI2ej6rlN3791zDcOXZs&#10;7U//7C9q9cZXv/6sTmv4nd/BwO4/f/jDH2Iu8cWvfJtDffrcEz/8w//wPe9+10/+xI/7/f5PfOJ3&#10;EXV89KMf5ZnXdwuNYolOPV1tqU1WTO++9a1vzwQdtVr35Vdfed/73kdNcPnyFVQrt2+u/6ff+PVP&#10;fvL3Pv7xH2CW+O2vfQlY77uZD3O7f/7jP/atb31nfsFvtephJO1sb79/ufLdPg8wU2qYkliPfPcz&#10;g/iL7Rc/RlL83l7wT6/aOyrz9CT68SmSRLWcBzyAdanVqUwWw84eNDpnt4cHk4xqr1vIWRSySr1F&#10;1M8Mm7FoAWIUbQ/IIWe7WMrUqjHU+vT6DqlpZnnVHpp02D1Giy20uDIxO0+1Tf8qlirOLS/Ozx+b&#10;C4ac7iAGQOpWvdtsKXtd++TC4lMfXlk7S4IJr19tVysrswETQodxv9js3d5LImO0OtBAUhloOSbk&#10;PJAMEBSDTkuoIdEOxeDP9XS2hLUbAj4+JicmXG4fDFUPdBipEl40DYxWb41srTt1tKZdfhcVzLPP&#10;v/7apcuv3NzbjObhuexHkvVScm568vGliZOL091kuFMqRsKHmWqlOyaEC9YQ4J00I9J/9qP/tEsq&#10;SqWp1JsdCcwOJTFfJjEbtFBamBBC9SH/oWyHXYBvAT1EOJ9GD5HOVyxmFTNNCy/H7PR6g8wYwXwV&#10;yAUESXlGS7MzFlFo5Mo18h+9A6O23UqlB43VoLM4rD2pyOW062rlMSdbLNbJRq18ptaiXWvVerpB&#10;t08cpLQXyxWWYIBYubV3gF0LMjvqWXLCpUu3AShsZtvy/BEQyHw298qLLyA9oaD48tf/ktLJ75u4&#10;c/uqg6GPXpzNQrLrtCoNkjANzMH27Xw6gswyfbCZDu/v3rtVzGF+WMvm0u1u6zCaQdBmNBlB5Ch1&#10;0S8j0KZOUMo1sAGolQSAVy3GHGt6KsCQe3JqMp6IMTJcPXEKQkSjWs1gXJHIpTNp0E/ZYIg/xaNn&#10;jhVTuaZS3sBnz2qmL0nn8yRuLCqUGiIhxNcBUYmj7jAboWZlUqliMt5hPqcQF1LJQiK1v8Fga293&#10;N3Jvc+/G9Vv0QNAKONtEDf4O2fLi5VvRcBjyB6OgmakJgavSB2dTEf35Z/TFTBaT8QOoYMDRtWoV&#10;oVs2k8ZcEdoh4CE+Q7x4xFZ8O9UZubZLQByOCP14GBLNhWm+SoWOKhIN04kq1SOb0/q+93w/40Z0&#10;2bNTszq7x+EO1LotLP5Go4HWoMlV6ulCFVqpw2kzqhTNLuRy7ZiIqNR+/otfAi/m8QUqd3tcgL+k&#10;WCD0t67unPFW/vsl+9rC/NzyisNL7tHTfULPoyKhUeV8kmToNkDw0PxbDepcNiXqCQaTw2H/+p11&#10;/vXK5SuLS0vRWAIULjg1SZaiO6Qs4UIBp5AgY8kk38BlI5eD3IJD0gWS/PCvIOfhD8JkiytDKkfc&#10;TdpjMg9faDxk7NG7cf3N0IST1pzs/tobV9CPez2AxwxQJUadMuDSLUy7zx6fOrYUWJ7znTm+sDQf&#10;mgrxKNnp+ZRyEWUyxx56FCNtiWAdItta3wzHU+it4RHg3Uo1B+2+0cTrsgtOZDDgTaYlK8djscCU&#10;H0SjzSVuCJOlcK59c6906c03tjfC2VRGNhoxYA55fKJhP56IM4mnHuLWALvcuH5TbTAOWxXuIIMO&#10;+BcCj59SA4GdmXJOxfHACRbvKrfTjZOP1Qhth9wsw4UHVIt7lIYyY7PBLKUYE8wW+gPKwUwyY4UP&#10;IlhuQEMYgFPA1mK8zfOmNTkooyQqmchsldscfZlGZnMNdKY6dLu+ZNAa63UUJE69SjGQgMN7aE2Y&#10;Cdy4dUOnMzudQUgzezvrOr01fAC7bUBJ9yDzPffK6y/vpr5x+7BQbyOdfJD57qYqv/ar/wF+40/+&#10;1E9/7nOfhzx55szpz3/+rwG6sS+gof+lf/vv/tef/unDFy6srq7+8R9/mur5V37llz//hS/8+E/8&#10;1P7BwY/+s3+Gs8nFSzf4gR/4wPu/+eyzaD2fe/6Fixcvzs3N/9RP/dSXvvyVE7M+Llq7349my2an&#10;+0Hmm55wG7SmG3fu4KoFWfpzX/gSEPFv/Mav46Lwz370R2lPf+RH/gkzPzir3818f/uanz9z5ih6&#10;D7zc/vo71z+wUNL8rYcf6W0QeXacenGw+xmcHPjTvfVbD8QM3/0oNOSfeMvpmyAwW0MTM7Ax6nXG&#10;/UWg++Nra1iYoaygc5ufnaW05YiVUhwQqpdBq9fbTGYaTRJWy2bTLy5AU2dSbMcOLZKKWMxASR6T&#10;03vuXe9zBqZt3hmZXIP/1b17YQqahYVlnz80GZr0+oOJ6F4xGx80m9TZdG+xXm/m2AVBs92HzxMJ&#10;OYzAxkz9mHPtlDuZQlmkUCq16oDPrZSNhOYHTLVWLUP3YhCdyxzs7UaiqUIV0wYddEuBFljPgeCF&#10;JqfgKhAXOKS0ohCyOv1xIX6oErcEVWGnm8oVMbBkwoeaFRUN6qDTHjW65PlgQFIvzg/KzWZp3G8m&#10;0/kS2KVEbDbpmRRA3xMsu3gaUNvAdChX6sx4kD3BTxfgfhR9YxmcH7S0hd2DViKDvQQVYrXdo4ED&#10;K0X4UqrXA64JykVokEj6yF98N8NJ5r3QYGTU2Hi/Cu9ZUxGPZCadw2x+Mx6uSEbX4+HDbJJSFmpg&#10;rFje2D7IxNOyFq5x+t6AIzRChnKfyYarllpqMhbqjUyxTFlNM4qYXai8kqlbt7fQabtJhO2BkmES&#10;WCKTrbm54aAzN7vI5yETI6qTqySUB/gUJON5QrJBppIzU+n3965fotExSaSXX33OYzXvH+xhTIlG&#10;vlCrA/tPBH2BgI+jLhGJE4m4LzgJOhUIrZx95D3Lq6ff8a4PPvbYO9fWTs3MzC8tLmFEy9gN7vXu&#10;3i4otsC+FY1u3F6nsSZ0YgR8/PiJI0eOh5ZWArMLZ594xjO3OLG0Sm+YyWRIqMePLHLRsaLGbwXl&#10;AA+NqF+99uYLxdhBcXt/yqwwinouuQihIsEu6HbuJDLobUkVIpnqMJKAGMlTkUom8Eu8sbn/3idO&#10;U33Tn9VaJPpmMBh0ulz+gF8hE9++/i00lmhRuF14MyIrxgHu4HCn3a2iPeBXGwwWJk5AT9gOYeHI&#10;9JsSg25ALBnzaVidoF4QAQ7C+/eovNBsiEXnLjzZ6vRkauXE3KzdE/Aigpycvnv7dSc0E6Wsho1e&#10;fwjhEHhMKcKUW2kxG4djGXwKYWI5N7u0sMBvKRYLNKaQjLgOeNF8+qW+SaN3WIzza8dMqIRM9mq1&#10;0qxXyG3Ea84/wwxKbKaMDojtopFWjRxaRlcLLYeH6vqte9ls/rVX3+C2Y7mJXweHQa9RwKK9d2ur&#10;166lk5iflbGqA7HPZRIIySnVoLPX69lGq0E9yOOCwpcAj6kxhYUQccajq9fe/tZ3XkRBg8EHpBs8&#10;KjmK8EsNesn0lH9m0hcK2OemPafWZj1Ok89pdFh1NjNeV2O4cOCxaHhJMAzwyPf0ELhnKSVjOdpY&#10;0biYzdRbeDgIbAJQDbwpKIUKJQikTeoRdN5ul4/RoRAdsMeojynYYYTvp6uwCUyq/nwoaDdrzx0/&#10;Qs20tjjHfIkWPxzNWjCI04LTYj6lpqvmbNZKeYZVHAcON/NpogCePpQLBBfAhlqn3hm1meVbzR61&#10;TOPxe2GpbNy9Re/EPcLrROC4kdPQBuEOV28mE1miz/TCEnQqfgsQCNdJ8AkaDpPpJPNjwnoiEuVg&#10;ovGaXpg2alHaWcB4kZYjjWDAhsyZNhcSPCM2XjPwcAUXpmI5LTh7HoCI4LK0OD8DAZK6mcz3va4F&#10;zNgeeuihg4MDMh+CHOZtn/rUfwUa52bfuHHrQx/60P7+/gP7Ahzm2t2BTK7CCoovu3v3LsOIZ7/1&#10;bWSXAoJSq+L4Qyt/7fp10hK6lN/+7d9dnrHNhvy9kfQB2rnm0yPHxPy93kXsW7V7/A8yn8NqEFz7&#10;i6X5hQUA/FdfffXChYeQZv7uJ34PbAwXBU7f5OTkyy+/8n9lvhdsDsNkaIrDls+W8+n4yYBAcpG7&#10;H5PO/GOp+2GRblKkCz34w3/CbRH+wGxuRPiyz960pkQ+pRYTQxkzaqAaOgE8w/T8RSZdv3sPAwGC&#10;MPfU5/EJYwLo2u1mrt6MF3l8K1Q8WBlQ187NTdosDCAktWYtmShALMa7+8i5h3OFCiZPMH24mYl0&#10;lkLG4zba7W7BV3PYBZVmUBZdvwXnm1iFE4ZcZ9H4JqGOY4vfr2fFsh7sUK3BhFk+JUs0V6HZhMhm&#10;NmFnSZbQUlZCYAYY6zSbvOBMAYlWz+6fowUMTfiZBeJmwLjNZLTQ55arsCGHyH8j8fiwECfPjcoF&#10;omylUJBxduDu94dOD2q30Fmmi2YdczGvwbCK7wDOayJRuFpPYDdHJySVAdFxnMh8PISyUXSzHd2X&#10;Ts5FK8WrNy4ibbI6Azhf1qttq1m1tLAypVEsP3JB3msreq3KUGQYdmq4PQqpFgxkcHF3V6QAOxFE&#10;iD0o8e3qqN/C/Mrox8XaRYLBMweT5om/ddGuyyWri1Pnn3l4Y3sXYVkC6K9WW50/qhp3hHaY+btg&#10;xY1UrlQpN0YIByXiaCobRvfLkKZSRQTRE8jwA8yHmNsz5ShnMnq7NBve8/ic4tTYcuY87PC7W3c5&#10;1Qx26HiIKvRFzTos0mE6X7O6eQd9e8B88umnTSIpiMrE6fM8MRA/1HJZlPulNyR0aTSbnO77sl9B&#10;SJdKxWenJu3+UDEfD4Y8VKP4FAjOziIxlE7+ToOIoQZlBSESGBmPApXGrOiI2YOxPB+aW1k2M1uS&#10;yXAr4AdqLDa8VhdXjx3uH6zfu3VzfYMAhL6NmRXXlaazVKrHS7Vxo7/mtMQzJY9B2RgMCJ1T00F0&#10;C489epZMXx7IBhIZLAz6FeIjTXy9JjjCQjucGAo2SBad3aL3g/gwEFJB3w2vO02BQr3AG+IIYfbR&#10;7eRAhrEUAiFJJBKkPbvdQ1UBdz+2mwRMM+sFQtSk2NvuQXrGrEGKbKAmSGA0bq99JO4Jxj1YVjDu&#10;VijazN7EPYtBFt1LQgMfq/WUqSNpHsc9h9uJdeF4IILnCdQAHWftyCpwfJ+hAQyGWgk/IAZmPOUB&#10;r/fc6VPb9zbsZl2dIAonQZgMA+fw+3EcYNgqw/YCfFIiRgCr7rXLiwshYGEI2HsHESAsbLhPOHyv&#10;X76IYwC6F9piKOxSERoKQdSI4M2oo1psdIcdHFCgy/YEV95RbSsOqbPbGQj+OK0unlvxZGp1+QiU&#10;MMYnrVbtycef4Yja7QbBP8igrtbLPIlUZqtL04mEGvo2OARJAbwByvx9V/j7vNr7ftOkzQd/x4ea&#10;DEEOW5ybunnzOqoJn80YT2VR41YqDQgjpHDeLx3hfTNV+0H4TWCS/XByf3cXl32saHvAFpWKmimj&#10;Wl7KtVZWF1fn5mcC5t1I/ICuUTQqlQqYX1A157G1aLY1RCWZrAChDIMPt6Ncb7hxE6zU9ne3wS1h&#10;WDCrw4WcPAarc2FuFtvNmze2S4aKyDPmlGGnR3/TruRQb3i8fpaBFPJlKhFmnCOJIH6ApwZawIPN&#10;u+VWUmowkcW8kQEqpwPJHQhXInLIJget3gQzrljBM0VusFn3D7M2j9HhkebzjQouUxYbgxnKMpXW&#10;euet2wqJhN0vTMwvPHSWKsfusMYSaS7gg20Y3219QA4hG/OfTL5xYCCYBDxWQisFDdmdT7KgQ2hQ&#10;x2OLK6DVaQ83bkBGA6mG3frkE48DjX53zwYbPx78WB45WpeQ3w5j02Sff/DJeK7c6mqYojFnKVTq&#10;330BkNHw4IX7/N3PBAPBRx999NbNG9/9zF9+9rPf/fv3/sWgFVgRconsqScvfOoT1z94tOJCzOp6&#10;VHXy3/+dXy+8NgwS0q9i3f652/YnPqYvppSdWnZr48b+7i2fL8hzAP368GCHagxIBhYTYBVGVyiB&#10;dXZbLok/ZWUHGWarDOHL4URrrS2X8xxB0j9u2lNTU4e7O+DoaN0YImzv7FCwcbqh68MXhy2IDTTl&#10;tUrazqUTalk/Px7VVJZ8ItUTte2NUfX6JaCwQjZBfpVLEXoN9iJxqwb8EPaIhlAPPS2ayDY7o8mg&#10;gSd9wiqQB6n80JqptIrtvVSpmMeCJHyYFIxp1IzqLddu3uMo0UBZbQ5hmUklV8pnNKxIkKuze7cF&#10;FAsWOgaZQl06XpjDbBJOQdvUaUsb7XWQrP6gjLCsP2rhV6cUVn+kExm6R0gODHpkc8tH4zaDNTQz&#10;3L1tMr6r25fGk3m/d4KOz+UwLS/OPfrwE+nDrdiX/wxYhuk/ZjKwyBpwutFY4MMAAq6TNusNYj4s&#10;nd2DXYtM1pV04WA4Ot2Qx4/JJCWDAJSbDMDQXq8H3Qb+BURYyBOSsdZi1Nm8xm5OZrYhsZRUkJF3&#10;xmqtTYx4T4Sb7YB6DTUi6wtINAiHqShtJpdMLDt//Cgch0wi1hm21aPR7r0dqdOqKxZVBhNLc/A1&#10;TsYPR30aV2n8sEyNINj1iTt4xAXEg3qpuj+swfGyKFQ4/wvKtnZXPJAVIc20mgy86M1xJaDHpsVh&#10;/o+akOtL/sUGbGtrawjlF2t5NEBKpQFPbq2qWC7y2hDzMb7EwaFS73DnpAi4DSYsQ88azqVRH+IE&#10;lkrSKJCp0A1yfzVa/dEjp/bCt+PpCMW4YCDIHR6LDTqpyaq7Fzk44bKCJzRQcFJYqIThq8xghv1S&#10;KFXx9kSASHzhBUpV7CkZicTD2QBQsGw8kn/7a18J+TyJg21vcJIetFZIakYtv0m/4LBcie1zQviJ&#10;VPr4iO3tUw5SeSmR2vl8E/fTfEooP0kumH1ojGBvRpGeHA9Eq1VrwU80OqXeoLbaDNQHkcguCUr4&#10;siENAdNJ3rgWL90yViKdLlzzXifP2IkcKQi/qEyrTafXpBBJVAgTBUO1JK05JI6FufnLF2/KvJIL&#10;Z07GIrupQh6+Jdob7GMy+QzIrZhdAHqzUCeS7LECKeOnQTWgTCWLqCnkav2RxSPMLwmUpWp1ZXEx&#10;6PMAKAwGlATSYa/J2cNjj0RyLxbWmiRDMYQkVov02Fmj0wh2ITDWu8M2WLvaLGX9DVPKt69cZBZq&#10;NFvg4CZiMRPSGZvbYOyjR241eeBxbAJJFu6NQBcUrJwFI+YyB1gjTEMF2axMRiMNKEpXNDk5K6gj&#10;xWKHy/XyG2+qgQXRKthsePcx3j+3Mo8aTKkDtmriqsxUA04duuO3r1yvlRN3b0lcTi2yO/aXUMPh&#10;dtgaipV6E3VbstabhgOptzA1M5uk6Ij64hHIj82s7fPb6I/BFsXi69dvObwT588s44vLA41dGA5b&#10;jFrI1lgZpEYjEFW3xTOYlW+up2rlNnUd14TYgjehJoRDk1RhMjBwlWokHXEHdBMyAg0nbyeVjBGe&#10;VKxPuf8BBZqanUoFgSA8WC4WVSADclqDVn/83BvXQUodAs2b1MlmI5oHRaXGPoMBHT91j6CIkwhO&#10;FML+MK16ZnoKi3n2kHw3GcAd/Qfve0pZL3322+y0+j8/Wq0ygj+MMDhi3/tv0b07mOl+9zNnTp/6&#10;pV/6N2zY+MGP/0PyN7uu/o8fxEHDKsH0t5+FB+V1WB9ZcxxglEmX/rcf2WKN2F6tNmgmYEczeOZf&#10;vvGNb/yrf/0LtMX/rwT24PP5fFEggkP5DnhPnjz7H55r/slHwv1b/4E/f/83/uZLrhlhyZikkh3S&#10;oa6v356fn7927TLNOHNolifkcsWpqcmd1/fmZufYGANxjDoSGm71MIoEgSof9/K52Qksz7m2zBE0&#10;aqPTFkyZ0hVbMZuqXb74FjbWWo0RYgPAu81hZVjwxS99Zm7av7m7y6y8WMZlqgDnedwfygZ4jA1X&#10;lpdECDQj4V4z32nX5KMKBUS73duIpPAf4AjyQDIvwykPZBWoE1EfftgWhz+bucprJmOZbfoS0GQx&#10;IlUYoEyDtDVqglYEm3uiBHEe/S59uVkjXDM8SawGOYujeIUwz+fdjtDCjJ7dSb1BUyIXNJjVJrwU&#10;qUaxG894HKZxd9BQCgRtpJt0KYQyhh/SDz5yroCJd3+4vnN3IuQe8TU6J+RAxj2nji7QXjPzq5Tz&#10;7f09yUA27mAqUs8169Fm63YybnGbyp02M26rO+B0u2mSrl6/MRQP89ksVrIZpv/lkoRVaoWiHv/Z&#10;MSISaVsHyKfPZAptlkuMNdhS9LrSfK7E7KmYq+QxiGOE0xIEztlmsyjpF3nVIpEpaGT0ARlMrTDA&#10;f2MQBYKFhbpwrti70W4zFGxJxiO14vq1S+h8Dw62uWnk6b39O2MwW47WcOR0OYZ8YYdkOG7khdVj&#10;9NGdVpfzCactli9Gkpl70fhQpfB6nSY7K78QYrKqZhCNhqkpSHtQTZYXFhmRCBxIu81gRvVnGY67&#10;92Bq5As4RibjccwFYKjTH6QzecELeNw+e+oYPTLCnXQslkvEw7u7e1tbd25dK+RxgWfdD+QqadAb&#10;giyOzoBnEbRTIx/cO9i36dTmkbRcYQmRPJWp7m+FS4nkncP8WKLa295n/IYPJAYj0FBZogRAtL29&#10;gcf42aOz4T0hreYOb6IM2b33VjFzyB6sfPYQJk6hVvJ6JtpDEcA9tRWOUxub64gE4H+qoFxCWHE5&#10;4DK26tTsaNhl2PtqIHgohFEksiFCGy4wlI2MYnWKZjbfWFk5n0mm0IyDgwlcTZksnkpb1aNEhkya&#10;Aedipg0ijMUizTDkJmzUmW7yTgVGyWjEcXXanUSZdCpLp0Aox4QCuiy3G0uqqZk5vw+4Un1fACDY&#10;agPIQNrkVm/cvjFs1QhvGBLTbkhpYQD6lTKkItgvuZwOwaBYb8ZmjJOGKT/1BnMOIP23Lm1UKh3B&#10;5ZLVP2NUMxi8S2mbwdgR6UF2GA0UgiskH4Mu3Q3hjCgPjbmG90KbqYmoWExRDOnUWFJYSsUaftHo&#10;0gh/xL5kKnH7zl1q5nsbG3BSqs3szvYhPLd76+x2vEe3hCuEMEnVaFEEldgkI+5D+4SWAP5it7vU&#10;RusQYWh/gG8n8laAHPzXQ0GfDRNyk4XdYngFY6oig/2oUFNVdQajY6vzPakWEx+yTL5eTZZrQ7Es&#10;Xysbja4PvOcZiVy0tDyHhwW+vXK50WHRgVGDElttRr/XRd3A8jPgFebW6XQBw6f5ufkEAYX8IxIH&#10;gkEeTRZwcHGAnJmZQSnYj4TxMESezPonYhFQdiabEXY1ZNLY89Ps4RpBo4vyn+maVs9jI4eai/CH&#10;sQ0EGmSL4RiTipjHw+GCXqohvOwdJnlHS3OLyL7VahN7l/Cv93g9kICweUMvy47Qa9duPZjzccqC&#10;E4EEpzWWWlw9+mDOB5z+5JNP3LxxkwwKSq/WGB577NHnn3seoO+Zp5+GeJJOx0vFIlo3GrLnnn+e&#10;H/5gzwb4G/XK9+7ZeLBh6uknzsbiGYXa+ADtpDean5uQ4KO7NBtJ5RUa4wO00+2VQgpCKvWPf/iH&#10;GQpev34D05xHH3n00qVLlUbFZtZD4vX53Qz//m+08x1PP8JwmGBMnkOv9LlvXGYe/115w/8r+WHd&#10;/lbZ/fh7rfeLGrYVDmwO4/5e5P5aGMnC0iIgdrc9YDkpKYGK9+Aw4nRYKMUgcOxG42iNsFcNTfmw&#10;AKH1we6OKQaDZAGVEMuuXblWoWbN54XNQ20WV/Wwr8ATHIP4Viv/+uXXKrUSvxa+N3gn3SqYOVtY&#10;7XYngjGkgInUIa6zNpNtOOzAw25RklOFC77AqoFY6rDawW5MFhheYJ6gN1IW6bC+kbfBPIV6PZ7p&#10;bm5u5LMZweCCZY99cif4F10SenoW9QyFTTuwpcUAp2Zi0sLizGTIMzs3KQNtVWt9fhcUnlQ6H82V&#10;IUVGSq2dWNlgUvfEcpaQIjscjxToAiengIhUhATpk6dPhOZWt/cQ5I5hGEKnqpayLgum5mrmTHaz&#10;/s7F17rUsb3+djjWEHcqjPvxuhOLiPwt6aDcZdUEjyiohos5JIvqXnj2ReRd44GM7FZviRO1QU+i&#10;KLZHu7lmFD0/y0OwMqp0VCoj2Q4iSTZfhIBK1AOFqLOzgPlBsYIrc6nFMqCapC9S6JVquzYSzdGD&#10;KJV6gf9mYGnkAJG4Wq+bWjkSmJuXWsz2YJAmDMkReZcRAuQfYAtU1JRjMFl5jT0mqMIGARk0a7Vk&#10;gMt1ttquDtoloBmNWqI1Ki3a9UjE5LeO2Nhg1EHcoJYnPrKZr16vwIYYdPH9muC4LywuAYLxQcuV&#10;SOwBA7/y6rdJjhJRZ346AE+QI809wJEY4UTAbQ267V4nGg0YAx2QIfYNzM1OxqNoqPb9/oDTwuoH&#10;HQo7bDCF3XtwKrEsaNSZPjJlMsMpRzyvE0QCY41p+qFHSvnyztYWwi/KW2FvgROyq3Rze71cTnkc&#10;hjNrc6setbuVCsrHhvHQrTY7lXpaIbbf3iu1St0xQhENFI77dBXgC5xAhAzU7qwuLeBTGsTFeDzQ&#10;jPtW+VgvETzPxEotQzUIIBCuuZLhaLhUTOcy+xA7VGrQdAlbFS1Wmtej1OMaJYpyO/R0QDlKRuSJ&#10;iGe4rROTE6OW0HwQHJHxglhCvmC8LUTMbpdAf1/4DF0TsmsBmI49bdR9/smJgA+yA5RRun/8ankd&#10;ci36ONaXRA44Gi6N/MSkuzsSOrhKU9i4RAcmAG4DIGgpcyT6D7RiSrQFgs1xt9nGBilCW41yIRFu&#10;t5vDdIKR9CiXo+PqpBIVpUKNKToMLNA/DD46Qy3iTpWO4q/K88ROWjCIckVw1eI1YzBtNtl4boUt&#10;TvkCd8HuxvzLnErmk8miw22kgoamn8mW6P8wzoBAxDi9Vq/zxplcpgvFbLrAAJtzW2t2qSZkkLHM&#10;SCw0ggFmu0mHzbwWBBUWFC1CNlcSlj2VhS1LzD5oiEuVhsPlaAmeWFIc76NptlnVWaHVbLKklDmo&#10;YXIC6zLBq9CoVj3/8sWTx5fxGEPTp1PJ+OO0m7ighWrn9dffDkeTar3B6XRMT2HGD65rZyhHWYbp&#10;IM4mPo8X8cPdu3cOYzHqRRgDi4sLN+9us8qH+nlrcwfXmFvXr4GS8WqZb9Xq7WlhAZ6mXKzeubPB&#10;J9E4t9o9ZLBOh+nosSCWSiD8zHWoA/gkkj+93or0GwM1tD3U8swpSrkca4J2dnfR3h0exB5kvt3d&#10;HYNRzT3eDSeO/G3mi8cTx48fW1paeumVNzGL/pmf+Rma5s/85WfJ1ujnaIlu3WL8ofzpn/4pENHP&#10;f/6vuKoP9mwgqf4/9mw8yHwffs9DQ5EK5dIzzzwN7re9FzEZ1Asrs7hN7h7G1Trzg8x3924E/+df&#10;/nf/lucW5d+JY/Pr93ZYkgXhBfk8k8Wf+5c/BzXh5s1b/3fmWz3CBgg7alaSHDFhZXnif3wrEtTX&#10;/37r9k+9PfEj//Rhp8lmUtn6fRgMI5kSVIu6EFTfBCoAx0QsbRmMcjP8AL3SbGaDk6JYTN/b2gMT&#10;XF6cNmjxn3ORh1z2KbUGiAqQkGklPHW0P5rQFB4IE0fWjmIxw3ey9xVmNNxwAfIxs6cVU0Ix+hxG&#10;Q9hAryzNM1gN+b1SFWTLOuY2JqP88PCw1R/UGj0KNRoA5EwShTSVLkJBB/Jjiwj3nGDCGIAeDhMF&#10;Gj6rGejNBEQE+oRdZVuYp1XnZqA/IrqRW8xqsw2HSMKtaizv63QkH1wMZRA+8NkQFEgwSXREzhEN&#10;VTSayuQr3K9eF9eHodbIjFtFcQsClUlk+NV0NfQz/JP0Ix/5EP6TyFN39rYQ/uIxN+oPsE5DxEPF&#10;9PKLr9+8s5UtlCKxpN/BFhX43zK7gWGcGGpdU2CoigTqg47tJ354ydev3cTDA2cEWJ0MigjjvHOV&#10;YOhiodXjElTaNbMB7pZDqdD2euIYy6z6ZQIsYizBkFSnYzbEShh4/WC+eqtOkC6jfoPGB0GxgdWF&#10;Y3p2moeJC8RQbHpu2R+YgJbjtViPnj43N79gt7qCkxh0z7ASEcrJ3Nyyz+vn/rG4GWdF74xfbdVK&#10;8O1mlEp9e3zFM+13z06IYKCpJdaZUHPcY8egz+cCnYNyQj1Eok8m8akPgwpx85hesoUum04BVVIm&#10;MddsNqvXbjyPxlbY7iwaOJ1eMpxerb13b5csDr8dnQfu48lM5tr1m8j82QmKtwJxvFitsxUlEPQy&#10;PKfmgMMqWKAN2/lSYT96qB6J94v5ST2oJ126lKhB8sEPNbC40hqM0vEkQCXej/fXZRlxNN/aZgaT&#10;GUtZvBdq1cvQa1vsKWUnNb8eigF2rP1xDLsd0nwbcJKIY2Q9JiAEAk66/6PzM9VSyYPhEKsxGASO&#10;WUOKJ4K0NRju7EIYSceie41mmZ1ulPsIEdkEhfIF19bFlfNnz56Di09rBZ1d+B6Z/OLFF01qjcdq&#10;KZVZamjhoTGhQxdLKN/4YI3A8WNHl9Hmw74NBKaYqk1M+Px+Ns4fXzu6iLPcseMsTgVqNjNecLoJ&#10;DYjH8SHlLzSdWAsD7GLIKOrWtOV0s161S/uSdk2k1rFpXaFW0n0ORhL0fY3WEA4bYxgGWjSLYKF4&#10;zqjopbgKwqXA4pXJt1RvkA3xS250EHUxN6WGZS2tyYyduNXvt3m8aHBNXi+sYiczPGTXaOag71vt&#10;Bp9nmpWUggOBRELzodZx1EfwV4qFBozQ2TnW02DV68AqHTewo0dXZ1i3PDdP3EFXoNIIQNNYzMIS&#10;/dHF+cmpGYoqNTWqjq17Q8rq/gibPynycFBrgEGlQiC/UoOTyLlJMAXK1captQWB4+X0UM0IkkET&#10;qz8UyWyN/12YnsaIfDIUcjLvstpz5aLDpnO7/IBXwsoomTBQxHQDDJpiAd5aOJmFaQjxFUyXFoEd&#10;isyPmeGBZiEEZvrNpUcpSJ1FrQZKTlecTmZh0DTrOFD2gHxwC2MlHmgbdSckPztGa3gOMDftdvb3&#10;I5VSlfXHE5MBFDKJRGZjcwdBID+QF76ysOJ1+fAZZ3+3zsg6S0EmwZ4RmXQMHiMYIRWLEI5IQmQ+&#10;DBSffuLRoM+XzmQZbnHZX3jhxdnZwLe+/QILF5Eu/OAP/MCdO3fgmDzy0LFsvkzTdvvW7X/xsz/z&#10;sz/7M9Bhfue3f9fvc9y8dYcH6e/cs0Hmixxsnz25BNj66ptXkHz84i/8Ilfy9TdfPb62zJWL0eQp&#10;tD8ifPwTfiYZ9+LFt//zb/7m3LRjfnaSB+OLX/oaee5X/+Ovfv8/+BhrYP7sz/+cw/7EE0/w9JJT&#10;H3A7X3jhpccfO8t1YNcY2iSea4SexMA/+mrqbLD2vWtpv9v8Yd3+U1+b+shHH6UgBz1pNGjIhpBu&#10;6M6FPRRAFUP5wuwkUEWrXaXE5BshZjOTFhztNIgsg8vL84TlVKagI+PR7WqNj5x7FBIf2CONBMUl&#10;MJLbgbcfHiAOeuJiqUAQR/1JB8HogfC+F97Ta43NtjAyByNJxEvHV1ZBYmByjIU1ODV+7d17YWgE&#10;QG5ulwXeIUQCso6w7kOlMzLw67fhQnJBeMswsSiOTWYWKYDQQJtvoiIGnoFhhp5wAEqOAFEknZmZ&#10;XF5c9PpcwpZMp52syWAHBI4RyeTEpBAcRmOgbFYPOR2+QV+yu3c4lsqtZp3N6lMJrgyMLMQs2OK9&#10;k7aRFDOLFVZkP/re91jw2NXqM8nDRCoJCRCxA9UxPxeS5uRU0KAUTXqcbqvObdb5bHo7i5cVisNc&#10;mSUMPQNDKJbGUUNyZvz0pIxhpoOuYIDrhhTJg8Ha0vKy3WlnvoKirFVvWv3OU8fWGCCxYw+BYDKT&#10;gA+NjyC6Lq/H/8iF85DMLpw5ZZBI6dqsYjmzMvYx4/SeKdVQJytkStoSYF+gp629KDgqBFi0Zeef&#10;fIrdlCzdYrEAvHB8+EDwICAgNNzd3Hc5jYx/arWGwWK57yPa+sCHPvahj/zAseOnjh47vbC8tnT0&#10;OEvgFTppNB7RmFVpwZgfDgi7za3gnDRYWK7BaJubXfYGAslwjGEs1DXGUYf79+hSRKN2MpnhuGId&#10;C4WdFIW8SRjnCri/lHGSzWK4fW9TpVXO+J1cfoi0fFTLBYiPLreDORwNwX1pIoSrIebrSdzbyrkl&#10;Z0DNklrYTbU2Pj1QKDV2Z1djYQIvHTPRKUYOwvzGhdVl8AGKXDDY1eUZvAwwxEqncesbJ4r1zFCc&#10;qzWTVRLASON2CdsbGPCYTDNziyB+pUKhUsk6nRY0FXqVhucemjbPJQs57x4e3t3bu3Tr+mY8efn6&#10;FWyKrly/U2dXU4sdwlWWESIjgzx16tRZbhxNTDyREPxN+u1EZFfLJkoh0cjCqfThXhjsA4WcgrU6&#10;0J20moDfT67g7tDCCUQhSob7jipQhjh+RFVhsjocQboxOx0eNx4ufPDQ8hirJWJs4FkQNoyt3zGL&#10;+/LEnslqw6t63K1MqNs+NSGgG45ntAYeUyR3QAxiFiex64DajwBDjAaZxCoHt3h0GmhmkLD7/ayC&#10;k05P2QFLB+xm1lnp7gZDvM7hBtFMAvh3VVqxXImdjpQOHCodJXaj1sa0gs1dzU6dOyJwNzlkwlrI&#10;YaVY1+lVZhxcPXaNsBhMolQBuTT5RqZczTZC/yFogRBo3BijKwhDsIvwuRZm9RhFdFrsgKyT/Pp9&#10;odAF7VXwT0PqDHy0iRZCALDZ2DWTL9dn5qbgIGDRyftlGTdMVIygUAcT2WGsgFIyYgQt5/+WZpd4&#10;bwRBrjmfIjjxyOFfKpLrylX2X+vWVhdB54jdVPfpdIrkTb8olBqC2xM0cnoLBcwIDGgYvmLywIEq&#10;FtiWhzuGmbuJoJ0igKHppSu3/H400E4iGwJ4AF4mTyhMVuanGA5y8Uil2XyVCW+p0hG0p+zZcji4&#10;pLwueL8QzeamZ1AixuIR9ofgg0rmo6L/+tefDUcPL5w/DRxKrOc9fOPZb37ta9+AMnvyxApp4w/+&#10;8NP/7b//CX9effW1c2eOr6wd5YZ88pN/8Nrrb/zF//7Mf/39P/jmN589emTxmXc9DcXvxRdfgSzz&#10;4Iu/8c1nM8nwU4+d2bh39+bNa48/egy6mXAYO62vfP07n/jEJ19//Y33vevJgD9Qb1IpFl569eJv&#10;/uZvf+L3PsmfP/vzv7h164bdpp6emoSYdvrsKQqGX/+N//IHfyj88OvXrv3ID38/d+CLf/2ll155&#10;0eE03bp165vf/BY4zcnjK0LvzUThPuCJ2TPb5GcX5/74K+EnpuvfK3J4kPz+2ZemLP6Q0aLgt1B7&#10;ZjOcwXI8mldIFUiTOFZ4TnHNIVMDJ4RxYSY0tvshwXOOnkeKPAPuTySaZeYKekHld+zIiZB/4tbt&#10;uxw2CMaCxpc9TfhmGLREJPRUMKB2D2Ng0bVGi+XJoUCIZ5sAwi4XEhslDpytgCCxFUrzcHQvGmfA&#10;VWMOx89Bpe1wuMwmDVoyuKUOB086JA92gmrBEcGfBLUahedQBKUchhzLrdgOJyivBIaXrlLrA13g&#10;FgFEopTrji4vwdAGSYRm3iiPiDM8cLxrQeUs2K0QFoTEXSpRJLUkCn2dnTlSnVSh6nWQ3+DqKngT&#10;wiArFnPsW8aBT9ju+DM//3MsDdi5fQ2jVb1Bg++tQWPQII7uj46eOIqcfn5lzuuxe7F9w2cI30/B&#10;pEtEHqrg+6WQ1VtIj0Ru1wTcfXqeWDLKGiPCBZmZuNjoDeI8uLUG/jUlnNflbEcQp7NFGsFcqQx8&#10;T8UKwttoCjsqQ/6Ay2L72Mc+eu21VxCNAZXidMxNgvqaEVFiCpbB3FoWZFOWssoHNcj1jes4Dj/2&#10;yENsegd8A+7CEF2od1i6JYXprkFKvLezHwiYeQiYObOxjLRHy4gFMUgmo6Pd3W2+vFymJhY8VTxT&#10;jkwyt3F3G60Ti5tRqtOSp/GpTKUmJqbMRtuQBmo4pD1icSDm+2C3Do8zHj3geBcxaB/1kaRQYjU7&#10;7GJhgUjNYtGb9WrqVjayWJQKt0aRj6crWba3j9D746OCTwvyp3gqSYsJg0MixiWIdcNtKethdMoW&#10;ehWNKdcal5rYnLYBUFkjIVg7ytGM4ISbm5iZdvu92KDgewZzzuZytfqiXKu7nU0cpqJOT+D2QSHb&#10;HOXagxRDNGUPAxqFAdcip9ViI1OSnKKxbdpARkgahYFyj30IOOVv7LOnt4D1m9FqSWLebbHjQEae&#10;QitSYLEKYsV4qtngkrY9Qf+lixflAqEuB8gQj4bjYE9Z1vyVsEmBvACxpd1o+eBekwQUyomgn99L&#10;mQanF8G2sFunXKUuQfcMWR9JA7wnEiDTT/7EMymIpuDMAJ6MKIiAhWIGUIYckz7cNSol7Apg70Aj&#10;GYWawkYTYcX2oGtTDDoaG+dBJhtjBUBLreFWS6VwgkBkKqx/q3Y0POQkIh12oDqVWjBdLpUhNlLG&#10;GVMZNjDA21Ljb4rvLNzXMdokgYMKdZNuEi5UtdURFi5ROtSa4JeCTzA2B4BOHHno0/QNmKTAIuML&#10;6C6hb8sUCHXEoJs86hhls3eFQMMzj1EUDFMsAiudOnOyZrfF8ASfOd4nTybll5b2C1dl7I402KUZ&#10;kSfTvLI4nuENp3JxcQK4SYe1iBwNIqvZ2PZCx6aa8PvwtuYUlMpVOdZLqIW4l0ojCNCD5cDU+BBN&#10;BREnGZiJqE63srgAG4hHl/fCC6BpQydM6iUGMsIAf2eJptBxC4ZEcKNAjPRE7fs5Vc7eYxYXk70w&#10;T6iU6wjnKdKXMHG+75Dn9WFKoHVYrZTUp8+dmpme1hgFH21WktGbnjmz5vV5eXUQY7EZwumPs18p&#10;lxDSOGDpaLQQxABajx8/ymKahx46jXiATZEAAFBv1o4dKTcHFrvND3IwFTp/5ggm8yDwK8vzTz91&#10;gf3dc/Nzq8tzEG4EbYzNfu7c6aefeZwFDtwgRk0Os+NdT1/4h9//oe97/zPnz54MBDzHVoJnj2MD&#10;aW8yQR0Pbe6p9z7zyAff88y7nnmMtq/SaANOggpMTPstNgTgrdBk8D3veRfdNWZJBxE2xrD+ustd&#10;ePjcydXl2WNrK0yhMACTjMHhRW6/iwEQVxH8ze9niqkE1IVLAJER8A1hCMoTZuGxfPPuQfX/tm7f&#10;a+JMEOgP4IYwriYY6zpdVpQAmUPoaNVonnsiZqJ4JcFk2D1gH3wTyBpIQ6VhlgmyzWohROeDjZ1I&#10;OsdTPeDHeV2CVRhlDS0UkhtQmfDhXsBrpT3Ae4XqCHSEng+LcwZagEFMZqnPmYXT2OVysLxFOpWC&#10;hwHAv9HqsggpV2iLxRpfcOIwhuu9ErkXJ5uyjgyHrIgNriCuAsVPjR0gMQM/K8G+EJEJFj/1RgmG&#10;n4ARqlSN+hB6GqNWj8OL+ZfP7RKzGx4ZaI/hdwMI6O2rEb+XctrC9lU2UcjokUzw6O2Unui1BCsQ&#10;nQ6uMUU8EhzmhSRGfjh/cLhkkQznXTo/HdSh56iXmn2aipFapsuytSCeg8FBfiYWcE2bfUm2Myz2&#10;RtnuuNBidoaSrwkrQI4HRKMwGAhUC8TawkrVROza7VtoNcj8g5GSHxLdTxnNVp/P/db1a/j0IztM&#10;ZArb+7iNlF67cpfdmMgMjyzNY3ECTr04MzfklRYy+XhUxMM36nKtKqKenCsG8iN03CaseElI2Wzy&#10;4PCgWCtTjFRKxSfe8RHorUiTEKQbzBaaCKpFVoHQaEYOD1ExcrkxpGDBF5TP+9tBRSxfYt0XtQ9j&#10;vHg8lWLReSYXP4wSq5BBgYazhcdsoueDhZWHWUvsoeCdWJieX1nE7fCRp995+qFHQ9PTiHEymRht&#10;HI+OhoUbEjYis8Rx2GaYiba6XQPPbhVzavHQqZAiqnKz7UUiTpdLZqW83G2x6Z1hJ8ROJkbQCMl/&#10;SLYVsiERFLUvwLBvclZtMSweOa4zWZzBkMkClMQYq5fLZCfnZnnWZpcXggGfkeGQVIWhOBuLD/e3&#10;KpU84LfG6rF5nI6g5+l3f0RvM0ZSe0CqpGe87rDCI/JmSeDpA7NV32ywTc1G9SDVm+ENojUvVoV5&#10;Uq1ZkbHzo1Ml6DNJgnBPKO/02xksfaqQedurJ47q7MZSswz6f+PmxVdefQ7QfzgsMGWHKkkJhCmt&#10;QATELtyOntMAepXNZvd39re3IAKz9PcgHuEFHwpswFbn9bcuZbJZgU2p1QJ0QQZibMC2UvwbyQS5&#10;bObW9euzUwEm1XV2o8jH4IvguqiT4oXGpIuNp2NYr/i3FQUrUFyudTwS4D4UmICBUoWSQ3CwuYea&#10;kGCPyYyw9kFBK6lqNEY5ZFU5prltBF4cRfwgQCOR8yF1zeVT5SJPWaVIlubHF8pIR2hMITExfivm&#10;qsl4JhpmVSWMVBSvtTvrd0AjmImwGvHalRvMc3e3IpiTIZNHzVJpMM2GF9PjqMcS6O6FUX++mMpk&#10;EiDFaJgwaeu0m+DjyCCE5RhaPduf9Bp4MQBKAEFUDoJrOQ2Dw6oHlKYmoGemNOyyxstg1uj0wM74&#10;rXCpOfNGxgbQdEViSAISto4BYPJAtgCmUA0KuU+qlKHwZRsxzBsiL9A3QCjxjrMjsO6o56VS5pQ8&#10;2URGbjlVvzBvlclAcWnylpYX0eWT9ABRlXTj4wEvmKRlFPBtgUZHMLKy2kYqJd/wf0hqhAZeTPto&#10;MVuZP6rA3fGLZk8bZRBfzN3iypNxeXGAQ4J8SvDdkKBt8HkFaRBXXnD7Z4ymVvs8oHMBj8shLFDS&#10;6wj3IAq4uTIIxDyBfpeBLlrtxcVFdttS6WKiyLiEjMzc8eyZE+ORDLMjcLyBiM0VLCZsUdQA1rEE&#10;Rtjb0Okh/oGoQ9fNpUDRyMRZrdXXGyN4BfDeA4FJnmqDwU3pBLv+GODR0RVG2labDccNIrEPDM0X&#10;tNqc9DsQG+0mE8iZze6dn/YtLUyjGSb3k3owxhn2kWkOTHozaP9fvbjn0vz/Wbf/8bXg8VOn3V6/&#10;x+032wImi5eYOhxgpI4XvI3dTcwUHjp3CscZqcJIqmsJm7/NcoUa5yCdML31kPmtZnsLsTHkVJl2&#10;limPy6HTsJ9WCRLzYLMbsY4t4/QNCN0p5cnQJfrGTnc/EuNWcKlpPCiGGH9WqpRBUmGZBvoPm1MC&#10;659d6l1FvdbHKBkWvdXEnWWBo1Yo1xwO7jIu7VRJsB7xoXD7A0IawtGcQ8hebkypesIebKmYRxvH&#10;Cx3no17pL8wvg7gszE+B8NPVkSc5Be2uNJ5mNTeGLNInH3+Yi+YPeahsmN8QNISVXmRZujcT/noq&#10;D3iOIAqX8154ZnGBoe2BsINNsnQ24AWFBB5LZvIw37K5fLXIRvKuSqaFn9pp1VbXTh3u7SCDpSMW&#10;minMFdRa9LXAFgMZu4D78HxWVo7QYHFEGBlu72z7ndZas+MLBhkFX3jyqXQuVUW7NexDyGerJNIO&#10;RlzlZt83Nbtw5OSRoyff8dS7MEGlhacpqBzucF4GzSom8oLVQ6ekNmsMAYfdZ1MpxRBGHDYHRRzV&#10;P7SlHuBWq/mLP/+T23sHr7z2Rjyyd/POBmFpa3vr7r2NeBJ9QR4YqlioxBOg84puqxlPJJmKnT59&#10;HqoQFwXJEWwmPFt3dg6wxWJBEigdoBX8+7m5Rc4wNBnsuXFpJ/mRnlhmD0kd7x2dXnAao4yK7N1L&#10;pGKhwJROpUzl8067RzwyIBLLpnJofqlgMEZwWy0eh83L6EgpNckllB/FRv2FrU3oeuDIIFRiBc4p&#10;DH4FzbUvgMdYJxCc1RuVi4tnl06cnppbnFtdm1tZXThyFEcS0qTH5xHWpricEqWMJIZs4DAShxuC&#10;SGB3d6tQyNitJqDzd7/7g+cuvOvI0XM8Z6+9+J1Ku9Rpdggifvek3x8UtseVcpHIzoMtQg6Lz8qa&#10;Ay/Tk5DV6Rby67BHQqbKw3uFou8gmgYN4xllsMz1Z/QIjs2Keb2g61C2OlWNRjI5G9RopFxURlwF&#10;FCYqcEczlS8LukA1BLhPMqyW6zRKB7FwoVKYZMypU1mYoOnN+VyZen9nb1+vM1Hc8PK2diOvv/km&#10;BNRmpfS5v/4ydWEkHD02HyLmMUBV9GribquPvr1c1eAKKhYhT6CU4S8HA6XP5yWM4lbDEcMZh8KW&#10;mScon4FbqNVmIbD1OuyghsEJw4ItYoS7+fmFc+fOYsrDG+dRZ7EOS5fp9rAlAYeEj6bS8psRWuD1&#10;3KuUACQovRGoC/grA3u4skYLS8nFviBW6YLNEMuDwC2pKEFNsd8TKMkKYM82+mVi+rUbV9H5prOJ&#10;TD7F1ARghyaP3EChwH5BFH5wL/GH5EcXckWB5tasp7I4pfXYe0V5RBCBSkexHEmkKAXS6dzm7kGa&#10;SgYeMHv6KtVoJMIVQ8VchaGWLyTYjpPJphDwx2IdAkutIJX26xCWy2zQKeKJAagJitDuosxgZOLC&#10;IBZ8jFkRM0W8yqj8sPIxm43MbWhllYLPbt+FF5xGjgEcaz9kUoaRMtyLVMo2TaRYwkWC7suXCekP&#10;6ZvLhYecFJsQ+F9U63R17HwUSXC3tzOz0GmFZSPAjHwLUwD2fAGH0Fsy1KSrnZoIMcxipyblobA6&#10;5P4eTT44X5AY9BiAamWMrvm9WAvwpLFHDkdlzPkpgqkYBJ8/RMzM7tBlQbfv9wGZGRcB/CCrB/tC&#10;l0hDgLwVRhs5nns8RAkumNPQnkIhx1iVDWlCFSA4tAHlCtvdbfDESBu8DMirPj96rSxELaMRDhbP&#10;IHmf3z+CWIUBkMtmmfCwJEjPll32I5nd3pBAJuALOF7YR4rp/yDKUiZwRiZDgd///N3vtW5/5On3&#10;Hzu2OhkEXHQBdNMdPnD5ILXwtvw+D4xWGCV4IVHxCGb4dBHz01NYHLDvGoSAfVVaDeGKehBQdGoy&#10;yMI37EeoXYSeQgz1EQADBnoPgS6YA0kJOITOBxY7pDAmAtSs7PVleCTwaKQAKGriGfiWxagO+ENM&#10;rjmRGB/i/oFr68rK7OrqwtQMFlfC/B5iBNumsKuFrzY7O4XVIFRN3qnwzgUxnoQ1kFRz3GpYZVxe&#10;YHaDAbW2aXVxxmTAN9GLwT4QEHGSP2yG4ePC+eOCi7pJD6pHGMfXnlkGCAFCdYsZIkVwetI7M+FF&#10;VR70OVlygEOp1x+YnpoeiXCBEvG0SI/NhYhDMO1yyOi7fTMrJbRig4bDL9QAzOfvX0bb3OIqtePs&#10;/IrT7bFw422eKp6T4yIPitlmZDOSxSJUWNeuXvXb9OznxmoEZw+GJGcfemJ+cUWnlD96cu34ybUz&#10;J9empidmGOnPz0I7UYx7ahl8JPo1ZLgiXu/U0pLVBd9aRqWwNhtiD5MM1AsEsNlCVKDSYKXv5DKF&#10;IxFGZUP8ePDKquQPd65E4vm9/f2r11gyfOXuvd3rN1jNtrmxcXdzZ58pC1YpTP7cAj0X7yiEs86j&#10;J04uL6+s4eXHPvijR2enJmA6p+LC2jAqFKvNPjk5zTuiGCOasIWOAMuqCCjAkBIpfGDoUfcCCRXg&#10;4WaiUODoAIplYd1Mv8tkvpJPl3DrsJkMLitXyDSEH8ye1tb94TOxrJDrYo4Mh9CoxVqgVoPEA5dH&#10;LpYMxpQTNNpdsNOuO3BKYbT1x1IoDGW2icAt64+wkDA7vDweFbAyIrScEWYT1ertO3dYbcVl8UAa&#10;o+BkqmC2+IOLTOYS9B2xcKaQFbyeB2S+AMJkiqx8PrN3sEWtw7QMlSSvgW4qEtuhLBcG11qDVCFi&#10;ssMk+RDZR6FCL8yBLpfqHJVirja9MDk1N6O3MJaViofsSSRhYCkpSmfikXCSbWYEUMHymAca7aJG&#10;i3A3RZwvFrL4fxSwke0r8buViFBCkb2YqOO9ImyGGEucZgN+peVmPR7LsCmS1S44VINRHz+y0K1X&#10;ytH9Qas2xjmaOTMcKypwM9MGEc8bqKeQ5KweSIPsAOB245tHb0fzAqhJDBLrZaw2x44A5BCZmrBi&#10;PoxIp/Mrv/zv/vW/+vmF+fmHH354dXUlm8vevrV+9OgSfBmGHjQ6rWYPaAXdZqPK6ivWPKG1oJ+n&#10;AxH0cyQ2zrJaK1UbBlCLQHp1KiOC4jgGSfUaLRpdFOUism8qK4boB9EdbvFYPKB/J9V1urAxIW2P&#10;8DXQspRCKmejBWsVGJjS9XCYoY7DohzgwtDrwQrOpqL1el4hG1B1OK1WA4rJ8Tibz0biYZqTapXN&#10;2jJgA5fHQVssSM+1akQL0H+g/1Vrxf3YPl1pl1F9n4QqLEOHJ2E0WHd2t2OxSLtdP7p2msaUFMDJ&#10;Ex5YBMX9Hm5bLC8sFQv1SlHY1njfy6VUK5O80V/QKjGxBb2OxcOJVIR1H6lsgpPNQ0XdiL6rVikS&#10;4SAfMs/jpjPbrtXzAJsk9Xanyd1yOD3g4eQ8jBCY0RIc768bFEUPd1jpnk5G1RC6ZMr7222SdAjC&#10;8yPH6pd9wkP2HkPp4OJQcUCJtpkF7I5JEk8mOC8JkgiPwXEmnaRxpwwHhLAw1ZGzpm5MZcK+TfIu&#10;w3v0iPyrMLKlewB/brJSQE/lwioJjbQrlwzk4v7eYXp5dVHFHFmGt59Yp2elBtu/1XC2jcRCrIil&#10;Y1adCLC8fORxQRNWajQA+Koh9uWyPg69DH+hCsJVAgPn1kBEI62CSzGT5lYxtd3YS/WaqQfW7bcb&#10;R/7BP/gQXQEVA9mbrxRsnjjGoiEPMXS8IBw+u2Vy0s/zTalHekBYLBgI67TgfUx0yf0CF1HwUugj&#10;psoVsLA3koCl4xFcCGrc+8svKQFw/aeME5xiGZK1OtjRKaxWnUwOK7svlyh5AMClac+oepF5kHdJ&#10;bU6HAyQjnU27PG4KWKOJ7ksD4AhoNcZ0bdDDgQGKsEouYiAhLALBgxC8W4/4hKWnCGHH/Jb7804o&#10;3IKNO3nHyo4B3i04lnjksgnuZffrV4owdgrCu2bRMY9nNegBEAfRE/c7DYYL91dFSkjS3D6cj+67&#10;iqAPRd2mtWKGzGp2yiCVCkIGeyuk//6f/6DaoJ6bDtg8NgP0eg+yRroFDUkO8f3asXOrxx+eWzxm&#10;dwb8k4sWJ0RSFgzatUbbd577unOC1YslZst0qeSETDqOzp/HDLRmwD4CnE2M7Gv08cZYWyXR6qA2&#10;t0XYknnWllcy5VqpVLzL4sgrl7Zu3s7GU1CepqcnWaTCBpZUJIYVRTEdz9OVcEDkYq1KhVk4AmgK&#10;ImFvDqtp6UmrdYAClVJSb4m47GrleGpC4HGiMp6fc3cgMcI248KLRdMTfju2dEYLJtrgYKGJqYVF&#10;weEMEIYTlkhEmWhwdPf2Nir1Gm04ZSMUPgAcQt7u3k6+kKOikQ8k8cNEMZMtZwr5aLyECXksShin&#10;diFVM/4lOTHAAFmDMIIlE6oRHmv2s4GFSTsNu3xQw4Izm2vUK0JWafRxbFUZlRoJ+z8aAwmUdg0B&#10;CEJmo1UH4VGrLOzBjO3fK6WzB5v3mjUC/n4NPmgmDfmWsj4WiXHAVHoFcMEhnen+QamCr6v16OoR&#10;siqUpqNrJw1GFwZ5u/c2GSoXS4JQn3d8dPUYtgg41JSKuWhkj529VPS+4NRuOLxzsM/iCMwMGcfm&#10;y9Wt3TDCkHS+hQy8lM/COEcnADQKy5xqjYxiI7YadFie0knzoJGP88WcZqyKRJMgh9SVuVSulC3Z&#10;rHZILPQiOMTe9zV2UX6ypQ80bwHYaH52bZmx8try0iI8T+AI6MDsSfcH2L9rwfIz4ALpspOHMMbM&#10;JiJfee6FSqs7xeZzweigb18+YQjNdRMHA2LxYFTVIv8nAGgUWhYHCmwOZnRQ4LikiGrBlkjqqChw&#10;TLkfEXCnS3M2/tN/+nV2x/zSv/m3FE/46J89c+brX/8GrLZA0IOxGRAH02sQtlYDPL5PY8et6XZg&#10;BNCH9OsQiHrEwbHBpEpEsxz53e0DamejijCNSzQiPRmwGQU+3rYmvRXIsFpA6S2Wj7SDLqLvQWfA&#10;BJ7FG6RmRTado/wctHC7tLH2Vhi3NMugdsNhlx4unWTwmqhWi2MRS3H16GJVLCoeoTrvAtiwWjiX&#10;yXt9M2fPnG5Uy/GdPTSfsH+hZ4NoVtnV2W6xeK+GI3y5Qr4nbAhkLoOxUCxTFaNtwIEPq7DFhWX0&#10;skxHaFI5DqAg5APiCC0m/4sGn/6HdpkuIYM7SJS9x1mbmW1m2tjOfjh2IJKKoqkwwMBMYCKfLQhN&#10;E1aG9TI9GVEOvLzVaR1GIrAEI5EwR+xgb9tOCO53BT6pXAo1hgjI6QY4o9ygGtsP7+POSgcNPgYI&#10;ycNWrBTaKJLajes3LsPzwrJLYDP2EVZW4pF9OLf0CAgw0HoT16keivni7mFkd2czHI3AuKmkkkt+&#10;LxSHN66/ksnGW01IvyT3LheTmoE4S/FBXUudIiiGkf3UIZUkwodhdAQUpjix8kqQ9yCSGQ0BrrEE&#10;QyIKrNClFL55/TI+GulMTCJDHox3OXCfYLUUS4ZZ9dasNiBaUTrmM0nRsMP4S/iNMoBqAxlAp1Ay&#10;ZYUB8Oxrdx5Yty+dfNSigX/ZxQavWy/wPAy61fjhrlKFWU++12vu7OwfW1l22iyodmql9LhXgtjF&#10;ml88Q2q1NCop8bAG72rYKw8GCFslvFp24LldNtIQKBMKWAIOrxNWEeeOPIikhIuJtTehm0SEnobN&#10;BAjXqUvAMKkkhGVeaGIsZjf2I6J+LptkFYTgVDHssphTJupXqqz5a/S7LCtmqTWuLhLm5eQqAd3F&#10;mIt9PToTrf39wTGfA8jECx4xaLxaheci6BExRajW8mgRARdktMX9NvCJ1cpSRXpSEU8CYZJ8wrQB&#10;MBboE3cOnlKGCDwuPJg8pWS4RCxOr0CyBa6j+qbF12vxKGhjnyv91+87O++yoTRvKXUATXJZbyju&#10;QU4bqIpLkyepsp2uQJoSi/FYrcb+XJjQcB1AAV6/eusgcb1cbOKeT5k0PzOHbBV0Z2t3h0xOxdqs&#10;tYuJQr1VQ2FNNNnd2kZDWqLkiKdu376FUpz8pmdUw1IvmZjV5rwmn9e9s36HRSq1Yj4ZDrPgJ0d1&#10;QRCzCxBHLJkG6MdDXaWQQy8XppdQY5QSrEimZ4ICF4D9T3IpZQBN//z8NFXJ2bMrTzxx4cLDp6Ry&#10;cSy6Pzk1BUswnyuyVCwsbC3fZQntvTvXotF4MpFg6sTWF5AoYhaKLLfXS7nHKd3d2WHlJJJbg0hu&#10;UMpY88N2NbtKrhsNiLzxdDxTzDD1Bb1pdCSItZkDY8fIHhcskjm2ZupJBsjY8tL6iXsy2OoCzaBX&#10;576DqFCe+c18AZCNRNiPIaJNSYWz1VS5la9WEvlaohi+fX3/2lvbF1+L3Lry8utv7+Eguxc53MTR&#10;KgKRBByBERQknFgsSng/snLs8cefpH5/+OFHiUSUxjQlEIjDYfYC7eGnw+SBoSz20/yuXC61vbtF&#10;DgCpwzSSQcv9YTvgnULY5H6wH0tUOQ/pdB3nilIhMzfDPnHbfaeoFBL3wLTv1CNnwIg2b60X0mi5&#10;elwMMPJSoQKwpETHmaM56NDp+IMeCnnBHjOXNegUAANMrlmAGPI4wcFAMmzAiMCVKty8TUBD1Mko&#10;dSgPqWHZKwvGT1XETadvKmXjTGrn/e6QXnmfeSl2z680w5vwjorV2mGlO7B6D5P5SKVDEw/4TzlJ&#10;oMVpb2tnj0UznW5T4NdU6jw2hG9mYdFYnD6RbRvrd9e/+ey3IpEIXfyHPvTB6zdv0EBjh0Huata6&#10;BCeTnln9uNlgZAYtbWzQWxRyjYBY9ETwafixqAZJGIVCHsbNQyfOgqizP5kSmnCPuAS/NpkEbNC4&#10;tbFbKddglNDO0uCKoKb3IaFKG7UByAwZJV/OmrROiBt8MXajO5tbgidpo3kYj0QOw9Boyw3SkmQm&#10;5B2MOvu7uWKpBldi7yCeSRYFyuZI9uTTTybT5etvvby/cXd/a6eEQWksnUvm4FfDk9q4c5CKZ61W&#10;Zz7T3DvEC34nHMUUf4nmGbjspTcuz0wEGL+CdgB6CYM+tu/2mvH4ViYbTSQOGu3qQeyA/Xf8PmIN&#10;8wJ8rrUSPJZ6qWQabJbhLXDtpMtp0JvWjhyDE9VrVJDPO9Fui7HoG0DIROCPSTe1yt07t3x2+6Tb&#10;zc5w0jY6Qgg1TPdOrq3q1VJwkK3tHVLC3a3bcE2dTrtYNsKMF5kag2zSPyTB9c0rMpHMy2TeYUcX&#10;ij04CiBQMuwrjUb4tG34O30R/iYdOgezVk3iWwp40H2DDW+Ed7w2K1bp9I3tai7gxBFI3OiKOBGU&#10;T/JhL7pzm5fXaJO+G/AENu5twjAMzkw1GRLFw3dvXUrEQJVxGCFESAFXCrkMqBye/iRx/AoqlSYA&#10;I8GKSj1XLBCRK8Xaxq2b/IW2m3xJCwvwMxIj6EJNJEb8x4nlpj/7+sYZX/W/X3f/wPe9hy+i1YaW&#10;QQHB8AhiAksHeT5TuTSOXLVGftgVC+bPBYSkmLED/DCJLsGn3drZLBWzG1tbcNIgfCPf3d0/JNxt&#10;b++yFPrtN64YDBrYP7ikUA5SdNA58TJIHjSCaFjhvo379fAhq3F2WKiDmJJE5LXAnJZqZAOzomcy&#10;SinCYrH9XCpCgmGuzDuF8JxMRZPJaDIRw6wjvB9Wq+XUOrFohKKKV4w5BiUgy6GZ8UFQKZVSjUYe&#10;hVgRG+xEfGd/h3XT9Ua51SjTjdDdce0EZkM+z7Y/ylU8p6LJuNVoyGRzjA1ub+8wb4cZi5sZExa8&#10;1xHScKxQwhxGacbyzIPB8CgmSBb8HLl8RIkp/b4LawL8bba15LrDcASVCKNLauFWZSDomCxBYB9+&#10;GFxKXjSCzTr1J+YwjQYuFbHw1oClblrpwsyS0ObqdG+8fQkrWybGgkNGd8gYCDvu6AGi4x52sYym&#10;eNRZz5TLwNqL9RrF0aBNBWMzsiSO4Xg/ub/Juo0w+765AMliLJo/shhqDHD6lhMfUqkcThYYNBOo&#10;aaWh/vS6DZfTJgj7YV1Q2hFv+K2Abj3KxBHpjbEBUcftclHUvPry8/V664WXX7HYzOfPXcCLhITw&#10;yksvb6P1Z1VQo0kbwENPwOXFt3stKGcwXIhrTC4htAJSTdvdy9iDmoyCXpk3SYEqHtdAv7oYn1sj&#10;8RSTF5A9WhlOoFxAwvrgoyrJMETVp1HadEqXnFG6wmfRFBqDBHhQCcSpna7KiPc9ljWpdKhcKGVG&#10;lZqkXBc1KP2MNO0A93YnzbjV4PQFvB6gGyIs5FdUdwaleuHkSqfFDp0okMXxoydITkuLK1OTgvUJ&#10;aY8eg3R4uHeoUEtjMSISvqPBqdCU4Ko1HOAchhsfdtIAIWRcABFSCW/O6rDDhjVZXIIdKx4hOg4j&#10;W46HzMqFQkStZupkshu9QTdUwOe+9BzLRJByJyKpeDjVqNQZaq4uzpJEQeTJpoJzrt9DZSBYewpy&#10;9VrIZlzxOY8H3ZhmSQZDF/sDqml5La3pFk3Dqr5fFBciudjBXjydKtV4I9DmyaAUgzyBslF3TFzB&#10;haFZlVrd/U7LaneKMSPPpcPFxtV0662NsMLuLJRhkSBOGG3vg7zh5CXBH/LIqRO84N29A4IgYw2w&#10;WQ4PmTuMx6DV+u53v4s4jtMx01+6k/29fQjc925vCZZDzb7eYGs0x+lMp1zpmi3A5ljBl6CGqrGa&#10;s0Cl4SEcEDEw6jLrMcqSYR4N0spDAKiA5agFhoHVCbqNTr/fwUBZhk8MFxyzUGwGhAwOHdtgGqE9&#10;YlUJM602D3CAXnyM0dMYi1RRgeBXxu2oOu13wLKmgrVSWmWSxlFjUsP+wgpmcr6J6ZDNpnFMtliO&#10;AIpezLHArdduYHvE9BwbYlZ0ggcEJlhoipEHE0/qVUz050P+abvVcfPuOkrF8ydPbG7tYb0IC5R7&#10;LZh/ysn0w0tXXonHuCalcGSf7ViIRdKp+H06Hud94MHRbjTOJHLi4XgnGkbDCJtvMjg76Xft3r1X&#10;ylfVlUa3VuxSEfc70UyKJ/Y7z3/HJFXr8XdoNiGHc7e29w95qfe7zCHV772NdYFnpFd0ekNKtEqj&#10;NRGaAOmDlo8LAuglEQ2VNPu9IfgxGeL5JNTeuHNp3juJeUw1X7qzde3qtYunT5wD/iJhxFKJncMo&#10;8yonX2ow4uxKnfLy1St0BhxYLyuxAFSVivb9vSl0w0rxKOQJVEr5zpBilZEM0JUOy2OPz0/qOsTu&#10;fW8X2Si2AQhNmvUyyl2+izyKMpbXht5RcOzRsOW4xU5HJqb1mrDCCR9gjh5tNHPHqQm/QASSGpgN&#10;A/TrwBzZpyaVJQuV//pc5+SxtXPnjg97bXgSgtLOau0OOgxxueDhyB4nV4Ejf6c7GZwDI4W5YzJr&#10;qRSZ/DENZN6YyCTgW9cbVWpfuVJituj4F7R4VAyRcIIS6cxDj7JyGiCKOY7A00EbPxisb2yBGcJu&#10;1bESvZwluh6GY8rOENPp1QmfftRg1C0XYewwZN8CRzERjzi9fsrHOl1bJlrOF6PpMPIP5BSbO5tQ&#10;J71Wi1YuIwXcu3MXrA+NDHo7fghpj+UnGPcPcOECsmxUycvARUxMSVGhgEeY+bbx9cAwCNloFx8G&#10;1qyK23VmGayUC9psDLCvbW7lCyWgexagy1iPoLcgduyJGE4zSZFefvsqyTIQBCkcgJBm0ukGXur4&#10;5z11bDlXqF6N5t2hIB5I97Y3e8SEzkgno5FapGuEXv/p//7p9Tt3763f3dnaxhgQr1V29GxurRMm&#10;IGXMh5YIo6FAkFsKuAwBCFcnNmraHE6kZotHl60u67s/+KHVY0dn5qYZVEAZAOGtlfPQwyf8roDH&#10;KbDUoXsJ015CQC8WT8BjLmZKnG0wYLvPziRfrVNFE2mjxQFQyayEe4bgiQd3JOoVy3mLha06wPRl&#10;HttypWgwuKjLPF6fSJAxcuEwvxjBd2FxNl/2jne+/9Sp8ydPnaXTvfDwI8urC0tLM/j5orFF1i1Q&#10;CaB3WswoqHyeAHjXtRvX+BUUqgGTrQsqpVCTXaF54VzKLBRNJlsNktn8YTirlKmwhzh2Yo0werB/&#10;ePXOnWanwaTXqleMO3U1q3TGsqFU3sJvUtjXirlJQWszpBvjLsijCCod9gQSnKoW/UFiPS0Pyy/U&#10;o4FJLbMb1R6LwWPUuKEQSyX829pUgOtGWIUqhq9SMQc1Mf3w+Qtg+Uajnf0/2PEAKuAkyWewPo3T&#10;we3sYsDMNr6ZmRlY6UwcKWvodBnP5eHbY908kPLgMEbF5fnkGfb9LvlDgVj04PAQ0KDabTeWlhb9&#10;gWBPNKo1qscuHAdKZk6GrsNqNyHYYTAzNR0gRUEoD/q97F3rUrpzqoVJlYmZi1av5er28kniigKf&#10;+V7z8O699O72xWu3tsAKDqNwNDb2Du7hX0tP2Sj0Q2skWrAnnK6IMowui+Uyrtkuu1Vcyyfh4mLf&#10;PhxFtze1KAFqzVS1XWz2Y7WexuqQytVWu50+hMZRmCpm2VfSPgkB7uwj8DQA2bbvbdUbte88/2qh&#10;xFqGER5XOOt/3/d9BPPxN95486WXXqaAXV1ZRQqN88Du3j7YMki+m8bCaUPfjRReGOBPkuRYnaiv&#10;1bGtafW64lqll88BE4kWpkInF5fYUtaFQJIvwjRJ54uZQqWP/QC23UZTQRCFUvMOiKVqLWCs1uEw&#10;ZPLJ/hhHvaZMrF5YWGAUxLCkN2COkjkIH9Sb3VMnzq4dOWmSSxeCXptSaRaJrQqZnsex2zLMHl84&#10;eto2sYwjF/U/5JDVteOQw44sLMzajTM84UYdVauWDRds2kJuZTHBPTx67ARniql2tlB56rFHWaDh&#10;8wWgfYKqU+6wDAnSJAGaTHDrznXmAiiXlmaOYE0BgEfXCyEeyl/I7bVp2SwmFCXUN9iWmXQam8uL&#10;ngSCDzErXaxoOzVpnY3R1TY6E7MJOlg7nZvweqmzyRA2A57vEsFOkBmBHn8AhuhNDFwwY2LQijZ5&#10;emre4w7BdGBKSiXK4H84ogsytdqgcGw4kbfqFbtKhH2DsVPH38fgCGKKBNwJlM28GaEgbZ9Bb2f1&#10;1pzXTWc2rTOxqWprb/fU8hJdTtBk00l1e7E9p8vHZF3Ivuh4cGMdjqnDXf5p/+QseqqFtdMIJPZ2&#10;d2j1SWUshGO6//TTT2WSOwWYcrnC7l6YZ3519WQilo4lWEVT4gEBWr7fL/QzKcbb7Ncc4RkJVHb+&#10;oUcIe5eubaCAFji4UnE+k2C8wpmiZbx8Y/0jH/tgp9WmzQA88AZCMGvpFBmv0ocw9KFawtEP98nT&#10;Zx4t5PLgkzaHe2npGFxFhcbMbAWEMBGLjvAiQCmkYDWrxAkpdDiO7h3A+BhjWsuHSQ90HI/uQX/G&#10;pwLvQLwdkJ8yKWN6vLOxnsnl+V2syto+iD11ZIqJQbPM6AXRb+5wZydeyB0e7m+ur0cPoiqpcm16&#10;AWAiGk22q910Ij9o0P9YYN+y04uz/Mrlq6yBhPnbE/foZ7jIgt5APEhmDhgVE4OiyczufhSzq4fO&#10;PwHDNlvI7e/nmT3mS5yrtLyUaCWTw3RYgj6NoUCni/v5RixdKVXY7aMxmFOpNI+llgEMwd1o4dmg&#10;7wSU59SyPA7kgH5XAFgBWH7qBz8ARmD2+OHvxrKx/c2DcrUNEEQFcWRhDb7m/Mz06uL8E48+/Mi5&#10;M6tLM089/thEyHNwsFtKH/gnnaRllDSBIBs1Tfw8SuD5hfkuwEwVz3sRuDfcv4mpaSAjyJE3r9zC&#10;Ci5bSsrFQ54PejOwZmbWczjxoduCCqHTESl9HrdoMF5amwUGC834zDaD3mpk5pRK59BqsJkI+AXS&#10;FLS1ty+/BSlOUBJoFYvLa6GJWacneOHhZyamWYk2zWJD1rswS0L4ArHiMBwltVKfQtNga8DsPFLu&#10;ITcPZePxMw/hagAZgXlDMpeUKHr4lsLPCngETwTcmBhDssAblm2/1nj17vU7+zu3kZGDI0D6gmWo&#10;0bHPlr0wJH5YTDRVwjq3nYNwLDIY9V0+ByFB3OlAZ00Xaqi/0IIRLmvtntJhLGF6pmwBS7NJGAad&#10;yWCDwsurv7tzD/b7oAFNTosXH+4VhRzzEhbsJcCrqR+I102xuNIdnnr8Udo18AhgJGoiDDsq9QZC&#10;VgQc1NqxWHLj9no6moI/CeK/urJotcIs8wDJUsOS0a9evQmVFRexqYlZCj6kflSgaGs5GJBeNu7d&#10;qdcKY1FaNOpg+jA3S1j0dyRmqWVOjcWx+7jVvezwrdoCKzbvnHf6CLqImbllOmJgbWTjPFoQ7rlB&#10;Lo+T7IJ0gWQjp59pdY76XQ3Mnat5p2IwYVR6nfZpr20Cw1S13KqQqiRiJsENsdIA8gALGfNHfENw&#10;LYcxKfn/UfUfYJan51knfHLOOZ86lXNX557u6clRWbZsYcsG42yzsAssS1gMhu9aW8LGxstiCRwA&#10;Y4xZG1tZsqQZTeycqrpyOlUn55zj/t7SXt93fc240fR0VZ3zP294nvu5A9JylXPYgAym0hoxvsuX&#10;u0/gfFQYhChOy22dwWx0u8FvnG6c+5Vw9CEubz3dmoqEP/1jnyW/t17lMJJTE9Erg4f869/8DURm&#10;XHW3PrxFRY+ilKafiLVf+IWf/2e/8k/pDa5cufLmG29AGIZGxD7F0QbDDMoyhVpOuX0SyzpIGTEJ&#10;66IxxvDNtlol49GtzkdY0twdsVQaFSjqIrxa1g+hVqYQbPDn09MBiDDCmG3co/HCV4lwFrgeQubl&#10;1BISeWntAl4qKI9BVrLi888Bo9H9UNhPTC/CkiB2gVEtE/U+/ZnOI9O7PDOrlAJMdsmlBmWPTM+w&#10;tYe5KOI8b6faJNul0S5UaCpxgOPJDNDGQDyD3ao12c9smtvzc9P4HFYKSXxwnmxsoMCgmINWQAEB&#10;rWBrZx0NpIsg4TEkOnv24NTq9E8FJ2kehzgmC1EjiJGS6ByzVe+wuRt1wkJ6TO3IZWymEtARMMFL&#10;4NZg0WvtNk0Z+Zc0NBFCXMLNClcNeHw/HiOmGD4URwFxZ+UiPm691ZUrBj1NnWVuflkAc9AW9C5s&#10;IIER+DiQA7k8ftwmsWUPdwtT8n5TYZFgrYc+XKogNluqsjZHtF5WgEcw8Fqn6zBasUJR80G2um6V&#10;zqnQMdeAwAmBFQSMiplSXEdW1FkyA6NLf2RW7/QuXXiWphklsc1sH/Sw2mnAXYZDkEoew54AiaG/&#10;m59f8nj8bHLQP/oYMD0CemgnoEpR9bGGe32wUXBCy1RkKpfJjYEjhLEAUmAAOdLjJB/cuc01sbg4&#10;+6kf/XFGsMlYHDk/vnTlWvX9Wx8iqD1LkVOPkagojeBMyKkIPsYYZGX1gkyusruDLt+0YAAVj5wm&#10;vcNoWpqeg0dnNUOBCPSwiLOH5s5dJmtvembWOzERyyWfbq/fv7XR7tfAmaHhN2slGibuCQalsYP9&#10;tZW5MKw5i37BD5vbmuQsPkz2ytVxqcrIxNNrX9TpL9gcIZuzKlPicN/t9Lwme8DhHPfHi2IgOgg5&#10;7SyMZC7HAuN5um1mfCm6Q+HDhXEayOfhwRFGn0iq88Ua1x7jZRzEgEvs6DfUEv/kHLNf9aAV0ku1&#10;4162UN6OZ+Cq0PMhXzY6XITAcYCD4dGDMYwEqQbEwtwOeIxHChme9FZacCbHuNQCAIn8uE+9/Fw0&#10;nTO5PL6p6bQojfPQIIW1qNmyMI053xJQG6cO3BhmhOghoEbX67WtzUeVVqXWbvLHzGQIquEYguIh&#10;0oRGA2ZmVGQul++5F19ksIM71YfvvYNuA4cvjiEksCcntFZCwsykJ+zHGK4jZ3ZeTgzR8raLDpPM&#10;5dQItqoNMxsgOKy05LgyAuaOZWqisMjOkMrVXD2NWgelstc5yfUATBQKXdRqXciNCLtHUKE32oAW&#10;YSjhOYJjL21EsZIZywazMwsqrfb+o/vIiiGaIMpnALa3symCBqDgyOTMsWmyKfhmpxcYtgOFke3G&#10;GEcDYDQeeogWMxmD/oAIrNNriBHAoUB4uPT6Pq97bnbaLcw0nVhi3n18nxEbhzZZOMfRzNNEEftt&#10;Jg84x6FOGZllfaOybxwzLTTolJgbaJlcqPUel0c4/bcaxWxBORzz2O3QWU2GCA27hH+lmNZhcBDN&#10;ZvZz2cmZhfAsId0KVIkN4utUMpT+oOLYKKdSeCoqsDwmXYiylwO038c4WMWLZ7vS2DFtRH95QM/X&#10;IkbcTKmEcRczOeAZxsQev58BIX98erLpdHiAMpDpzM7OUUth1IBJBBcMXiZc4cLFDR8svUWpMysM&#10;ToyLu4XTcqVCY7EQCbNa+BtUlrxIBicizKBax49UORq7JT0YKHAsumo9GiJ6Q85r2kTaH4F9aMzH&#10;PTmSYfjjlE3Q9mp8K5CBHvGHQ20jd9Vnm3Oa0F7g/iEYYni8YScNmjTATpa8kLbFYYfewjjtaP8Y&#10;WqTPaXEFAqTm8hFTqIVCEySw4zaOhSONzle/+jXwBoI4nrv5LBfhvfsP/tUXPo/d1E/85F//8le+&#10;8td/8ifgsn/jG98AQpgIBYWRTT5PcjI7ze30Q55vdZqU/LhqoQ3otOqowCOsbJsF6xeQDMaK7CLm&#10;E5un0Wa9z0SAFEwYgJzDbH44hBi4kbjSaInuU2ei8JBhO7+2SuijHbIh6NDxcYwynGoGyBeqN7bd&#10;GD1I291a7JBvkO/K4UgNCWw0Wks1wR+GTwKtAMYunUvuJKoY9039Fr502U6ftMCtaK5WLnPmDiVM&#10;Uoe1+vDo8ET0OAolAwJgD2Sfm08384Uy3BRsVuDJov3b3t3M5gtK3pJMijLakRv1cEHrSO16QaMR&#10;M84qd0oXQOYj5npE1k/21XBy65TypIF3u+Tc27S6gVKOXt3osMsJ0ylmYUuN2q1Ra0BFA/UeP4kH&#10;u7vYEHLJ0QIyEjs8OO0C9Um6V595PjIxrVBqT5CiGx2Y+4RDIeQxuB+I2QbkFEhvxThWdiIscNTN&#10;DHArVo8Uxnpf1+6OcZjglkWQDuu1VSwYpGMn1Fy4Hw0kFR3UbDDaGN05vf4+md2EebDgVYpGh/Qt&#10;qdszBUcPrQK6SkptZGh2p6taLk9MTeKNYjhjGIBlLSyt2KyGc2sXL1x6lgvPIKAXSLYWkG0cNig3&#10;GKkAD8KkxRsnPBH51Gc+dxzdozNU9mTHiUM8F6nL2U+DfhPegc/nk8i12XQ2eQpymOcFQewMTaDu&#10;EOYpuAfAhJydX75+4wb2TOdXV9eWV6DOwW0mlgCMGspeJRfvtOsiAEbCzEQVXjw3f/4Zk8VOjiZa&#10;IwRJXt8E5cDt+++67N7HDzYMqLzKbSwayD4BVgc6Bepu5RNemx6esV2nDOlVnWJO3arpOgA3GdAM&#10;NFp444qwV6ymIH5J0LJ00Pqg42LRhD3ulmCCtScc1rFw3FWuzEyvLMzCUx2C6pEXK8cxAp/gMZf5&#10;B7fes9lmwLqnpxd++m/+TzdvvuL2+DEUevWjn0FURnbYjMs0qBcF/Wksj+DYICSWUh1moDNzWFbi&#10;iciNg90MkkVmzCgFuLgglV+4fFXQMHGwtAHPCB09v9Q6g3w65O8BhwFt96EnnNCS8GT4mFwiP0kZ&#10;PTrZ290FaEIgwKGAu0/05HjUyGvrpSMy9Bp1q0nI2ME2ubfPvG3aILMJ6up4/K+++V6nXP6Lr/zF&#10;X33z69/56vfe+c737z+9J9dIjGolbiyxJFjKMOi1AzMidKPj4TRBJ8QwCQgDv0bIAVDlARShMDBk&#10;g83F7FxvdkYiEeH3Q0mjhOdiCYSCAnBzhmz2gIDOWZhcwFgltLukjPIIsMOgmC2X60fHMYQYUGoD&#10;Nvejhw9PD5lMp+ql2oNb9z/48P2p2RmMU2OHe083N1ZWL3JDMLoDE4Kxt3ewixkjY6bFi1efe+3N&#10;xavPX3vpI+euvTizetnm9V985iUS5wnVDU76ZhZmJiIT6OChTnzne+8w0G52e1QVQ73bPLGISY3F&#10;F/ZBGUCDqlK3UBK5bKVeCXgdS6khhlYyBj04rlmJBQZbXnv+RdDk2edesM8szj1z0718wTI561m+&#10;YJ9Z6Oht01dvMBjCGccfDFLmcDFQpAsvWjJI3J5L126g1lhYXphdmJ6Znw1OBLY31rEbBTgC/oPF&#10;wDMkmZuR7cHx0cLazFgO/ToUJtLW73H7beev3JDKR6CvJIOfHB9SfFy8dLVWbs3MzoxlWoCWA4JP&#10;rXq04VxJqJtxK6KkraaOq7kEMHrhdJuTgrQkbmscaihYMWQB64AID6WwlM5jr0Iw4KN0dbPYfphu&#10;PjkpPM00duKFw3T9KJXHnukQjVuhMLY4fD4vtyYZOMlUfGdvj1gSmgnKxhh0j0oji3Ez04VO99Kk&#10;h8F7ttGJVzqASkQ7Ig6G8C2CuPodq0FlVw+VOsvrn/pENnGq48HbETYFKGJIKEWm8qlPfYqLjWHM&#10;wvzCD//wD2GcBg5z6eLFf/K//wr7lgEq9rgYJtEX/tZv/ebf+3t/F/7Lszef3d2BvLXH4KxSKhB5&#10;trq4xJgZItH09Axjz42tQ6NV2agzhaoKay6DCmJItZPzOODwkmvYrxO41OjMz830xxDrDBKQcClo&#10;vwQMvd1AXdUHhEe9yl0okyigxu0e7frceH8YcKwwW7hJSTiq0VD2xwqXwZwoVyR6mdUV1BqNMMUE&#10;eaTdpDSBuI/rhwHKd7VQY8ZOzqF8vJMjQqhOnYcsSMTDG7WLAgyAZoTzJ7xXOPe66EkUqQkHKKU0&#10;hwUUediHYHfnw/MoYF0KvV0KTV9cvuypXCpGiwaLD4EBsLZH2sxWWwN4pCXMo/pUjUAmo07PiW80&#10;rYpKW8PPVi9nvDekti/mNFjNMenoQhmVM8F0BIOU2cgSUETQZ3MTnzu3KsLfhZJEVmTqw/F6RtOv&#10;VgsHB1FqJr5NrlyG9eii0kC5gTJD46lLTcHJKRxcMVoTdBUCMgHymIBUS1QfHTlT7Y4w5MaFsodd&#10;Qwtevc3t2js9Qs3FH9CeYfBDzaVQqmGHMGunuAT0pvhmYsQdj5MBUnEO6EhkjunpwuIlndEZCs2E&#10;wgwF5niY2VhSOsYTQGEV6Tw92nH4C8SYg7ch/+dLFs9dsZjtbp/rNJ6gIhXABgGkQ6xfSxjz4osA&#10;cdaNxGVpAbXb7NwyvaDV5uZ/Y1Xz/AuvTUxMd3o9nzc0RQIzGAD0vUKBngbdLaSqUhbIsSxcvzp9&#10;TlKMJGR6k0hCqFcocgTjAFdJjO9bxM9Gq0XqwIbdibkm8nMKD30udQpn0kt42nhQalTgMesbFdJM&#10;oBFTMDX7Y1hPdHLsa7wU6KOY+x2VGvzlXENkIcULhfZ4kK1W5MO+02bR9drIDARdAKIA0gKVGkoq&#10;CnGb2UGtz32/D96WSTHMxvSYixlwGwNrPhqAtHwawesQ9axPLnpnHD81+CqzYeweSSk9nLykNzkt&#10;zjD9TPT4mJAjlIhU21wNVH6C8ctn38NADEI9zBocG/hdI3/zuavgM2QoNyolM5WbycSNABOceQbZ&#10;TiJCB8f4cTPST1vr2aC665I29MO6XopHrXUi5EkXa+hM8abmvaG0hS+JKxIfG+y7G5GwFXKtWrHg&#10;cs0GXHNTwevP3MwnksPxEG0cQAGd5fQEvCpbt5jgDKDYhMBCDcKYF/9PiM30GQBlzA1Iu8hXCBMv&#10;I6KfmZ3nCyljOFuxVnD7vNjdUxRkUslWs5vJpLHbiMfIgj6NncbQhLHKAGDXHzxo1DBpyU/4F7uN&#10;vBlqQFeysrzmcppf++hH4bczXaYXhuzg9REe1ufgw4XI7wnxvHKo+2t1q92D0nRqYd7jDbHnWFji&#10;wx6MMYgqZ2JPtx+gAgd9oAHCkhs45uQkJreY/Evz4HVM1G0mK2GtQ41+qom5XT2OCLHfQWRX7LXx&#10;H8rnqD6Ad7SkynHpshc7svaTnXXFQHHu+rMml1dltCnQQAgjf1Rxyne/812Nyba8tsrVNc+PMFu4&#10;pfg4z104D2y8uHIJrn8BU1PEBs2miJSMJ5k85bLEe47xEwL+5ryOJRN03gQ2w8IAgL2+dGF2duL6&#10;lYsz03Nmh83l9T++c6/b76CFYJwOEZyBBBOvpVkEoHWU0PiM1NKZci5bp+4mcSBXAH9udmSqZr4c&#10;37VRZKmlLr+PCQqycZAxvLOFYWCVq6mFmRbMijzeDf1BulJnlswwj/OLVtBCRKxG+OQxROzDG3Bh&#10;falj/sEbIQ2HswMolW6ARZuL5yrdUabZJ7jgNFc7KDSperKAyIxMwWq0Wn/Ah4k70X0Wnb5TL2n0&#10;5qXz55mGAmTx8THfwCuFAxT1AiXnxz/+sR/+oU8TWAO95f/6v/7d8vIypNkvfP7zF5bncWv82je+&#10;ef/+fa5ABqVYJP/Zn/+Pl1584ebNm3/6p3+Kwo3zg2AsBmNcNrzOf/t//s5P/uRP/PEf/8nsNFe/&#10;H+ns7PwCRgfcNHLNGC94n5dpU1c6lHv9LsRhbIHj0ySeUjIFCdS1XmuAaaJOowhP+oK+sNAnclso&#10;lPVWnXOKppyBP2cfYjxiarGbKXa6ANToobJEN4e82aM9qDd4rVkJQuGSqNSO96O1bAr+XHbA2S5v&#10;DuU6h3lz+6DZph0ro+xnWWHN6w9OsVnQ6YFlUCHtbG2VcJSmj6qWYEsyi+PagMd/a/2uTWd1cFVL&#10;ZaA05IIjDMrHapxZBDMR9wLpVN2pcvQMNPp0Y0B/w+GoHw8rrU6AxgtSDxpIvXqsxltRhZ8hG4BS&#10;sNHuUgX3x9Lg7AwUAUi8nFl84tTQ3N+8X63ZCMTHjIqD4btvvxcKeGlmIIxA+8EEh5Ul+FzkUYMZ&#10;yDQNlV1pc3fkWLsY0JmVEA+WqiwkrLbY0RRHTfgXylGnVlPLWUuiDsAcgPsAq1ggSbPdRfg4kz6G&#10;RmJULRkfHR0gMIOU1B3IwpEJqFsi7F5nwJeHwlqk0guv8AzOBMHANEgAf4Il0gjw8MymHUdvCjKY&#10;2BxqHA64K05QI0/OCsa40QLbJx47ZhaOrlw41Ijoc8RRo9JJwtIdmJjnlQo2rNvl8vNXXwceRMnF&#10;CYq4GVof6otqPu/xTQJfV6ql/eNTr8fLzceCOd173CMepy8HjvNgd9/upI53q9HD3lj6zr07PC27&#10;HTW9AudL8nm2N/eOTpPMSvj42I0oB8qFglUNIbmhI5EIBIx4NhYHaj442FI5VtSE3ogMP9KDJLLm&#10;YFxude6n47dPo2nkvsM+ngKpUqHV65ikkkmbGTNKXOEb5dKg0zEQdNVs5St1ai4qTkocHlE8mWRq&#10;gINjJDJ97vxVwoy4pY63npLxZDQ7uW3t/oh6/wM+AvgNhLMAhTP+LZ5EpeRKsq+oucZjWh2Qmx98&#10;LcYu6AJFia9UiLuDoaYe63g14gc2rHxtbirg4+eRxtLiZAz5g9x8OA9R6PGpQ0JB9HblwlV1blvZ&#10;63EkM0wSXPNimZyn07H86CgVcTozhRqm++xwDmLhwD0AakvXsJnmwqe4kEFC5APtw169dHUlmUk/&#10;XN/xe5yQI6lTpoLuUb+OIzzXLUyoEdPgRr/aGTV6cIvHnZGi0Zck0vkuLmJFwk+62P0JyQ+Dk2aF&#10;m7uO8gMRHJFmeuPX/8dfHu3s5BKn69vbw05JJx1MOS1huxndn6iGikj2G5JuHWxdLYc4533x1dfe&#10;+OgnKAHoiqZn5+iEvv2tb8Mxx14Lhjo0kKngNIcjVECI2pzaPE1Gp9h6EW5CuBLoFgcxG6nW4DDH&#10;tarEKuez5Lnz5RRfDSU1uEvcSEi4mUjUSvJuu1TIQb/PUhoA4nodlfqwVMKJhrExBh+kjRpIRNo/&#10;2kHqhPXS5MISIOT27jY/bHtrM5VIwlSmdOQjB4naeroDfWR2buYH9S9cLJoYrorjoyO8M1EoI0aB&#10;lw+7GINvCNw2O+EMtOXNXLWDdzseFjAbD44ORZCp3boQmMQdibkwZjcI2ZPxI4VmnCukaY15Jdw7&#10;5H5duHAO6RF0AmRDyk6jmE5oWP6lpKJdlLVL2m7F0S/qKie9SkYrHdndDo1Vg5sYaasUNJIhntQq&#10;no5dr4JaaNOp1yie/a5nFqdvnluaDdhurCwuM+912bXSbp5UQotjYLRzxHDgojqC1cmlwtPFdU84&#10;/Kp0FOvfeeceGp1sthCrdbnyoE02peqxgamPlyx4v9ejM5ro2luV/BCKqkw+ubwMqsHeUKthChH+&#10;o15eWeL7EJyNnfH9B/e//vWv/+vf/E18EqB8XLx48Zvf/Nbe4QmKdSEja7dfe/VVvPlZ/xDEYfA+&#10;//xzv/u7XyRQ6b333mFNQhfc398Ph0P/8H/7Bx988OF3vvOd69dWDHoVk2UwDM5c0byaBkzpDAb1&#10;9CwHsgNXB7cHxQ7UTYw8BOET65ZisUZCXmQKyMGCTTDQFqc5bxklCQQ/IHls3rAsdAanNh89wVyE&#10;WgaEJ9uu7JZO5apBKV9KZWEux2mF07naysIcJk1uo6o7lqrtvpHZQ5wmblVPd54yyaa8oyamsdar&#10;9fu7W3LpmJL58OigTlhMs4spyt7WdqPZDoXcTN9B++huKdeURIDSVI16+nYLDiccdZVFKwNAN1lA&#10;zCRylXGE8bGOluqoPCQCt1RrbKRSRo1+wqyH3NTlR1LomNUI0btoxUvVtlJFHG61O3AFA3annSGo&#10;WmvgAuD0YDDGZFy0fwo5rLHT+GmpVOUUgwG7ODcnOsZiBbeSG9eu4OPjnZyiLOBuMAWm8BkTAfcO&#10;O3EfbF6IGwBCKLhhtB4cPmkWs1xYXQyRcTOQShl5kpKBebY14DfaXUy5Go0SAC8W23whU3jSM3Ep&#10;lGm9dC8QlKFx8YlwX5650BHDVcHsgAVGkBrnOMA+NQTDJFTO1MeZTJJtKNZhG39aNfQZhFtOl1dI&#10;qnFCHo0wqz05JTSrxg8UKCvpjGPRaldjKZtCA/bKZQ+VJbJ6TWuy8lRgJyDRZmzBT0aSS6gewA4n&#10;FY1+oYiyENa+OPpT0YNRrY/Pnwy7ulYd2SX2Hh8cHN3eWOc0nl1YbndHjTZut629vXv0veVcS8SF&#10;aeUwXQFv7z1+1O00DlMnKP6hk5LvUQVJ53TuDzEmy400t4qtnUq72CMUQtYhTJhIT5f78vWbn/7k&#10;p68/84wIQAqGUKUoa+XOYJDnlITE3G5wvBg9fvDJAEcwvB4MjW3w8xX1ZhM5GRHZdDtYejkcgmfL&#10;q6qWCuGpWWwPKElNuR0RQsFW6XFs1tvIuUCl1B7mCAQaQZChEWeU6EczThwKYY8WQDv5D+LYUHQA&#10;5vNNOD+HALLXlhfw5EFhz3PE+KxYrWAfgxKAfnf/5JhRPBjg4vTMuHyMYQp8QVGV8GNH49pYlh6M&#10;T2PZDpo/lxOhHY69Z1U5ZPFxKpNDGci/Cv/lek2lYGYsnfGY4PZGTxPXFmcXQrw5JOfSSR/WOjI0&#10;ucy4GMBI5EZiCbbTg1xLWmjLkuV+PNvSWZz5ag+5C0YfEN7YYiRZAHR0uzUEFzxPLhsIAERDhGcm&#10;hX1tGGq3m/qxUs1+9723N7ae8nryvOdeXYgiB+RehmzuIMybFBdCJoO3g9Day6WPHjxqtWuYp1Bl&#10;M/QK+8P42pzE47CDWNb+YIDFara6oI1wQJwcHRzsbe5sbXBxbW89JhmVkQlYDU5C9Mq43WPiVcGZ&#10;JJ1UtRs+7IyxjJb0nt65hXJcT/yszaow6fF6JDVRMlLyLrDsRikaS6awtNzaOTg6OoFmur3xqJKv&#10;PLzPm9iFkLZ/GAclgLuFKR45QchFpqcnOBdPj6NPGczk8g/vPzo6itIMUGygx0BXUy6UqZDq9aLJ&#10;TIgCppqsPb7awOFJwCxBKtwcUDF9JhtEK9TH3/7qN57cvfvNv/za+oOH9WZlkm6dyDq9UZRRxOiA&#10;ayuU+B8CGHqdNlbDhNPk1StcaklQNzQpepNWhQ93HpN+WKvgeJEjRb3dUQPoqg38j2effVXTy3Yb&#10;dWTby3MTHlBCDVRAxcTcgvAhqedUONZ1+5Q4T5LZFi6EBIWd5d2AgTM7hM0sYCqFmlFZLJk9ODxJ&#10;pAtKva5dLpFGAcKpgTgwO720OAebHNcSljb+VF2KAC5+l3eKVLl7DznP2AOYknKtpnPp82vn97Ye&#10;YrhxeBTttWohjzVo1797d/2F55/77Gc/i8nPr//6ryMNo979vd/792JJt9u/+Au/gM/Zzs7uf//v&#10;//3Hf+yvvfjiC9yIzzxzDRHVuXPnSKL5jd/8zWPIvrkqgwAGSIx2GNsbTHT+5IVgrYNPthqqBadb&#10;uVqimXXazQxGVORaDrA8JhQIiw9ZZBKhv0Mh43AU01SsRPmvT/e2mAuGJ+cbzDQGwzQyi0410yRE&#10;21gFujTZ06UCUwKJQl6uASxJIHyP+10lRmI2nwbZlx4KpUJcr5UUSnnkSsJ3vz388MM7e3vHrFjI&#10;pSyOTCq3vb2/s3OEryn2PDDXSP6EjMapvodgt931mC1E2htxbNdZVGw0lSwyNcs7RDQYy+VmbVD4&#10;Ra1dGmtPMoWhZOgyYtqhp9rFxQRsXM4uVEuHJiN+CB1yaN2BqfDU1ZuXLpxb5vDC/VwQ/UeYI1ep&#10;dJDew1qgq4MfQgGJPHJj4zH5J0RP7O1usyU5NkhoWr10df/xhwephNflM9scrXIB/2uFcE3w4IKG&#10;i+HuzgHEvdPdDQwZaplj2g55FwJO98yTU2b1OiPnV3HE3z+Jbzy5i08YpTkKQuoeViS7O5WlGCUQ&#10;AOO9mAdsvNkUWWO5vEjx7A6YHMMgxQA4Fk9SVAnTO0Ic9brH63cQIXClcVfi1QJvnN5OKFhg841G&#10;8ysXsFBnIpBMnbD1GGkLw1KU3XIZCc+SeptekluUm6/bqsGk01mJwh7jGwC1inObGw6NLPI5umRA&#10;kkK5APQDtwtkiFE/K6eeS447DdyNMGcuN5oYTyjIqPMGmCTBnSGDkAK6kMe6D7hkXOeKapOz5oAX&#10;ZjIb8CjIloVhAl0g2UyVXKkaL8BK57X1tcb0UNuH3z4cqySy42KLVRsby+hdlDoNLDbEhVz2YOPo&#10;Hij3edQqyciikmFsaTeogDIGeOSrtXVipWElD/oC4MEPq1jEyYHmzR9CvGumgkDvD4cfmhK1Cy6G&#10;+kFTMxI4DWQylLqgw1pvqDkax/IcNSqsST1eH/d/NJmGFjcZmeLI4mBnjsZaxOIA/IlIZ9xNqIHk&#10;n3jxBkIWhPdYVVKVopbrwqqwWfDBreGTMUAQ6qsePMrXmfpo+tipEGJebdN/qw3GkkLTqnM4dxcW&#10;lkjWZlHSr8iENFMsFGZxQiItpDmMn/kYxox28GgWtjQWIxW6sDuSyyANGZQIevky+MPc0IyROpUm&#10;hBVZkzIAen636/D4VtYIjlBTGuOkBR7I1Y7zFm0NrGU8TDGYZngg5vMmW6XehNtDvSAMdFUyfJ6p&#10;ROEZNhoVswGngC5m9qyPwMQErGsOWZba6VE0S0WgUT64f48xEuuOecPiypLDJFCp/f1DbBDBga9e&#10;f5b2npoUxSEcvGohlTnZGzRFsjA6ZBJHcC6Chu5wu7lX6MrXt7fA7qRce2rJlFXtIJQ+l5zwY3qi&#10;8xvUxXrzpFTnMhAY6VjKvFMuR/VlZX9jfEzKD48EITTDc8tYbYLZVKkXU9mWQujNuYw5NAG6OF7m&#10;Z+jeCBFMMIZttSsH0a1zy+ewZLx29Rqb4OLFK/4Q/EhXq4OlOxYYgo5PPiRdPrAzlRBOqhhruVwO&#10;PMzTJ8etUtFvM9TzWWwE7V5rZ9hF3YfTqMfOMT2+fvUyxXq1hD1IVeAeENiHMKKGzK4nVZ2wqu/B&#10;bIIKxqEnoASu2tDkPjw+ZMHgB6pWAL5L2duqATrbMhtPWc87VVLk6LDiOpAJ2/V+Lcf3xCEYM4zI&#10;wlK5NXAKvpAHPz4GiolkGnegTKZKzBAx4k+frk9MhxQ6hc6kNzpsBlwbnTaI7qcn+4DhJOmhjcFU&#10;FhssWmIiVJjYRxbnRGitRgPNDrUluJBWjeh4sLXz8PUXVz722oXrV+eXJ0yzHtu3b+/ee/CA+p3R&#10;6Ve++rXf+M1//eM//mMYH//0z/zsl7/8lXwhTwbbf/7Pf0Td8M//2a9Q4H/ik5/+gz/8jw8fPfqX&#10;//JfwEGkhiX+G8j97XduQSZweYP1Vp8CVTrUD7tas97PrEEmbUWjCbWGa77Q7paxnobcwD2jU+Eo&#10;bzUY1b6gDQIQM49hn2kUCK0yET/FOJ/mu9+tMfeAHoIJHEa/Q9Wo3m9S2+LHqNcimEHSAucZOxIz&#10;lmaQZHfS5aeH0SxnUqVMkAbyiWoTk4Eh2ADzJ8IsoZM1aq2TxM5AfuKw+Xe2oqACqWQuMh1x2lRG&#10;owYGt6jI5QoCMUJ+tICGYbXqNtjQmg+kaKX6KKtSzTYePYys5p0qFytMrcaAKdMYCNU6YLZMQZaS&#10;iKOTSm3yDsftyGKg2GpX6pv7Ke8koJHyz7/6TSi0cAooLbkbbBYR7lgq0TBURBSzyMrAdPcmSRTH&#10;pzE+WVyY1XpZoZjuASz2u07/BKbt8ibMnN5O9CCNjkIlD4WmBXzVoFjUFgspRO5kZyXzpMVUApEZ&#10;NYw7nVZhMhRq5cn5uYPDPU5UCgKn04MlCf4YOK5hP0S4RzxxajLbgB64WN589bVkismcESUMDgyY&#10;42OJSEOAD9/h8QkfhFD0KlWdUQ9QijaK5HoAf+4VAHNkCZxscABZgQjt9RYzlCi4xIzDVRo1iDHf&#10;Fh7A0XGUMxMebgfEbIwHykBNbLFF0x0Oy/lsCTPkQupwf5sGQKXV+Hyh3cMtrkzqMk6G/d3t42Ty&#10;8a234/HDwaitUcloc/bTBUm/eePjH8MWFyEBICf+6/isVqspLH9brZJeZ4MFHQp5aVPo+rhuyYPE&#10;5ZIzvE3wTrcdspueWQhTBtGxnLaxXlGxMdM1+j3p9mlmwWfez6ZQgVAacqY93HhyFDupdjuLVq3H&#10;pJ01q3wmIsgr8nb5OJ1rlwtRgY+DZp9w6vsJI5NKKRarFRRoTYvFZTGomb5yadU6bZZ9PhsNq4hI&#10;T6H4AV8t9aQVjVfGAzl/U+2dwOuLlwpXg0bzyeMH0FMNWvXMzBxb//hon3RHXs/84lIYwj+d5uSs&#10;yMG+GnFA3UEeZGp2OFP75Srsqb37jyH4JfOExslpSaBCd2sNVResU17EpkSpl+it1bGi1Buguls7&#10;twKl0O0OQJFPxk8gOCDIhPIdNmq9ZoPXpJuxW8IWOmakkP1dBC51UqqzfMCodzGeoArQyLsir4LU&#10;bx6y0gwWB0EonuP4zXFXQ+XhWdNrHh4dEhDqcXoE3JRhbNGkBcb5oddj2FbGh0ej1BOsgsNIQQRf&#10;NxBsBoOu1eUl+EII0qmpfR5fq9u0Ovwz8+ciMwsApBzcwtYkMkFZwdckcfEnuB0utESK2sFlczP6&#10;PuXBo5oMh69dvzk7t3j/4SNcREHi1YoxN4popFRSBPW4+XBI+/0Bk1mEf9JfM07gZTNGDrmsz64t&#10;GagsJEMWwSKxsxLJfpUQRinoH4FYVrtJWFW5vPR8EHOERSZ66XaPeCDi2jVSNcQ9RPB+slOdTprl&#10;MD2axwFUAismGPSjqUffs7u7DRyPtZKY4pqNsJueff5VSgpKP2hgxye7ABt4f4K6aEiWUyjRFihU&#10;cvgdzyxMYRQ/oR5i4ushVndYV0nHq17IppqW2iJjPq+z1suN48Oo2+3LpPOZUuZP//IvmZ/fv39b&#10;K+ss8Y7xti1mANohJNXJxqQroTvAwVpr33i6C5hDy0iCD5ZSQ0WvV8pQTlEbWaRdIwJGbuNWq1ev&#10;dmolYeyP6cyIjkWmNTtHrjA2crjGwDWAWQ7GSE2HGo94FIBljw+mMUYktvnFOR6H025nAgpAFpia&#10;fOXGMyAt+KhCjOa0Zp2gb3P7gs88/4xCqvD6vbjztHtt7lS6c1RQcHs53Gk9sT3TM0o0ao4zrZ3D&#10;KKAlnM979+9D6+c1/NCnP42mEJIYygfQzn/+q/9iamrqF3/h5//sz/78L/7iL2FQYwD7Uz/1N97/&#10;4IPbt+9gB/szP/0zX/v612E8bm3tvvPOBzu7uAYd8Y6oZwsFNDZ9PkwOwLDPRQFLX0LKD4T+QMhO&#10;Fp6ZBGzs2RR9l31yPIYABXNEgUM7TCa2N2QEEicSZwCO0a5fnlvGFguZc1/ea2D3TlhDVU43nCug&#10;0xwVinXg2lotXq4lGm06Ztwm6XZQEOerwoS2ozMpMrlT7EdC07TW8v2d06nJGegV4BwCoNX15TLy&#10;dExglGqVyHO488F7YITEfaulymKvflyrSJGWV8oP4jEas9XFOatiaNMpIBDHhkbMV5kuIs/wWk3w&#10;JDUSaR3mm1QC81jrtjNQz8ayOMBh6QFpJIgPsce9/nST8PQrly4BWDE4h7m2t79zHNtPJKMYeX7/&#10;++89Xn9KWu3REfzTJ6yKbD5NCVwE8UBwAomZ08yuP0wmIW30+pjH+omfw8k9nn66tf3g4eYHB4mt&#10;fKXYag7O33hO43Ck281yr2lx2Z/ubdPRDmVgksz0B3otszwKFK4NOD6aazdexHEOGz9iuoliWF5c&#10;hvgDcxJjYyajJ6ks3So1EMfIaNBxu71sQ6zP79z6zjvv30FARZBCOpGCr4GLEP4RUAjxfSFFG/ZT&#10;FBsekjJrTMRLOHTPTk+DXmD3ls4kuWMwGtHrbUSNmzwuiBHAcvxKRrcy8cNynk9tb9TFFFIFsYyS&#10;jo+VQSeSpH6vns+dHiSPBvJ+gQQK+gqpQmuzqgwMRzErl5ERBhdmb/cpJWo2t4+5cKXUY6yDjQsH&#10;BPcQLT7UWW4+yLoOs9FjMk5hUa1XN8hgYw4s18jpn8Yt0B21ThEIuZCmigehN1CX0EMzeFsOBkIa&#10;rPAtATIOqCOw8uu1+YCMo26hO+5agDp1OPxpqYJxNgYWzmb1GlMsQeKxAdMlIU/QY35bOo7ubm0+&#10;PDze06P1lEldRk2u1lAanYzynN5AqdXbPDhkITGeAB7nvoQ5z7GJLBVC7d7ONpnPMCEYvtKmcyZz&#10;nbKG5c8vhbFQ4TEAUQvDeYlkjzDBeoPsgMqgv3WEiwxVR3tULy9M+qUjhQrrGp9bZ4aAo5VqVHoL&#10;GRiwTALwBY6ON+OxI4B7QRtVqaeV+Cx3Q2adS6JKyXGTEQhtHXyacYEUV1mr3+vlRIYJiQFku6do&#10;95WwjRgm058xydg7yWkM1u4Qh6++y2Wx243rT9YFthaMwKOAjLK1ftDs1ZHAunTacrt/epLALQf7&#10;wWQBwkufQox4JjK/n7v6jNnlS2MdSZqGVBkMzl575sW1y5e5auHLo1iHSIRMEjgC3R72fYw64Dtg&#10;kgRly2G2gxmmMO9q1sE0MAJHBn7/4UMmahC39Bolhi4u3AhIORE+t8Kjj17W6wvyHoVVUDotWEwY&#10;zJt0014HlRQovr2Cd8Mo3ZYc1DpqCyUw7m14ORmRj1vMiMGBJWu0mLiNzs9MYeGFaXm32WsW61jc&#10;19HpNpuZesFm03zq45+E9Mpp63KQH25NpJOQb6G0MIcO+3z0goRj4W0Ehs5dyOH78NHDJ492ivkK&#10;L4mmhIJ6enYKii/aGU5cCNw4GatEf4TACQeLcXEga8hUfRUSLNVpNLa7e8BsE5ZzKBRk+CGVj9FC&#10;Ud8MykU57lvtGvgV3o5ssFyzEy03tEambYEuAHW5fnxUwKQTaFFtJWGVBA6IIA1JvyVvN5VNTqwC&#10;FoGlGrZ7MuZdNP5tFEVjWYEXoIafDYBvYY7OhAb7cgzMfOEJrALZYK1qEYCanAgm3rlYyW4x4os7&#10;otLWqKbCYQrnOLoOIWQHNxtzeDBlvHjtYigQMunxHrD6PXBPhFcTpNid3S3iE4Ac0hX8CTpgC7eP&#10;21QdqP6WludfunGVwujuvfu49126dAnmC1cXUOd//a9/8nM/+zMrKyu/9utfQHtA+fXLv/xLS4uL&#10;f/tv/x1yulHZ/8RPfO7B/Qe379zFH5FLkUxEpNmPHj2hCTWYlKUKflMlDjhE99yG7Bos8MORKW41&#10;h8sqVwpDe4bFLnuYSkaQlvFUIdE+4GXaT5ERi4NTFHCkDEZM2VoUl79sAY9JQL5OvcKovySX4qOu&#10;Cwc8JCczunXZ7Gh7VcoRh8JxPEmxwV6DgSFIjCiOLBqjXYrnvl5PLa+9fPEyA/6Tg6c4LOsxvpVK&#10;ySUgLInmieNpc+fw7INu7OWzpxW869u0lYCvTFQ49eAR2PUS5bDLTaa2etONQq/ZgclGKyDHEB9m&#10;U7Od5acCrWio60dIFzQK9IQOvJZgq2A6RgwF3GyRAIxPlqg5umijjWZhJ8ZwDv+mUqGsljSAbtKp&#10;BHgpKYA8K75/tVKWCreZ3gjgvNN+srENUIH1wFvf+6t4LLbxeBOO6VBG04A72KBWBK5q7SDVfvo4&#10;GY+Vcjm+AxZx6XiC4xD3byax6CyF7lnMauj/JYfHR+2OVK03zs/Ns4N4gHwrTttas/Xk6RPQVxAk&#10;qrdY/NTnIXnAiNPF4d4mQ1emBkrZiIuBeaWK/xtholujm6RPfXT/EWcRPHAkRthOwaEl0AfeB885&#10;n0phjsloCdNMjhRodZxLeLQnT49Ey9jvmPV6H75cShnJW0yAYb3SeSvU2rDfv7e3mz65C09K+K32&#10;xyeJ0mG6wF1X7GB22uGkwucC5zdiHkjnmJgM9fq0VyhfSwY77GCj6ETkctQUAHiw0XGwttocczZT&#10;GTxBbpSYXB2ZITI3F5qdwVbq+ks3JmZC2O9b8Q5t8wLHuFdOkeKi1ThcHmCkZr5Aq4PDi5Bfi5AG&#10;oD3T2OHTMyCr1+jmdUYiSoSQf3v7MJsrEbWRzVUGg87t2x/A/3ry5AFeoS7qVRnkGqJj2BpjW2ja&#10;5PTcuX+n3GglGdhUKgKgVpNG28Z5kVvW7yP3o0eSpdMT5hjJZbO7uztQsLj/8NCRf/ZFxI8y7DeB&#10;aomMoFMeqtXwW7mgKNuxUGGuIR0Mzi34HGojLuQMP1FUsj5YWyOdujeUETXicvmhCDJ8Pjo6IvMS&#10;GbgwYER5NRi3sCvErFAuY2JL9CeYLIIDenlcxvljeF/Qy3gUnNQMM5idgqiDkGK9tn1cUIK4DQg6&#10;b7qcsByMIEtosHxuDwVRJp3lNsoUyoC5Zjdyung+10TjyRqBxMqMhHucg2xpdcnh9irUOuiF/KB2&#10;A5cZHboBEWGKFEmkVQ1IqKUBgsAJrRkGOM9UoZKtP9mdmZ32ONy8AhzooIkSQENICBG1kPCYNjOK&#10;iATdhHdXGj27OwBZgnlmNI5IuQ8mRnb2k8eP13e2sbE9TMRHvWEiV98+TBa6svul4dOa9LQ5xHGp&#10;gGWaxhCYmEf6EwxjjoAlgxpCsEGtXVtZwmIblgH7+Bhkh3iZcjqWOzZY1LHsyXPPP3N4/FSYrHXb&#10;hCBCzeVMfPLkCQAOPYEgeSNBaFaYYeLzixCFihJXTyg8eP+w5ylx5udW9EYDQ1ngFyBWJvXtciOd&#10;r9JwVxhm0Pw3yBofErcBWq8iLQ/xY7O1du4cYyqYETxAeOJek9DUJxJZLHfLzVai2cSHsDYcolYl&#10;7xSJRqunjR7lEO87PU54EFqLrpzPdCpl9r5OJjHgZUkQHWBndxTrS0GSuTXzPRkCduRf6XpvZHRL&#10;Oy213sI65kSAAlTMp073N/qwq2sFhoUQPtxmnU2jhM5G+je9Wh9THTg4WhPdNrNuQB7cMnFWEwmq&#10;SuUkXlr+IEcYzsJUp0OpkrER9lY44U1NhXCvK5c7J5nRn3zjPkt8dWlpbXUVly+jFYOjCLmX9H8Q&#10;QaG9MGXBHOfJ4ye/9mu/hgvXb/32v5kIeFGD/sZv/Cs+hS9+8UuMzEk2/8xnfvi999/ncv3Sl76I&#10;zcelSxfBSPlQ3n//FlO/99/bTqaq23spvMk4cfjRnPT0LmBl1MG9AUpWCv++QetUyXF44IyVlssF&#10;EtEAHk0jvEh7YY+DwbvToRt0FJ3GuF5nnjhIxUgB7JyNbYgT0bgJc3Pig+TyBPQzkSDYJvsdNixG&#10;aGiuMtl8YMLPhBpdDVAHmQ12B5Miq9c1RflKC1Wtp+CaoIZgOshNhUIKey/2AJRm3FawXAOq0jr0&#10;EG3UsOdlVLRGn8Mwhv6CQ5tK3VRbVQrt1NIqLmm+yQiG4wRDHCQzpUbrMJXgPE0fYikWW1qYgwYL&#10;3YZ3lC+TU625ceMZp906OT2t0umYpUHrgcJlselnJ6YuL18aDZp0KmjjACPPkkT5/zHCpmUpIO+h&#10;22AbU2BTWOMZwHQSzidr3mm38T+rjQJWblwbZPJKRjI+R8gP1PMQ5dlrzFwB4SAn+OAf2D2c/zBj&#10;AMegp0Jm2d3alyp08WRsbn5RjHS6/fjJ0QlvIBHfWL93vL+xsXG3Vcu5bAaiRXxuC4K82MlBNnNs&#10;Mkpx2gGVhYxK9QCuS3Akn2iZ4V4Ge6UjtVFDmAxhJXiNEunD22G6iYadoSbXMdav7bogzbq8biJi&#10;weehoeMWgn+YoGmxL6p89jCHxul8gQ/uyeM75GnlkjtCG49rlFQh8oA0SquJKkYpVZF4rOPmQ5xA&#10;s7GyeK7dwxgOiztj9CBFSQskI4zecZtq80graG9ww2mO1ZUabUDllODpfJkgWO/MLI4CCrXyYHOP&#10;u6yOfwm8hkIZVgsieaymoOXzwnLlRnao7I+Vh6WOatDAJIBASWy8CJ0BvxHsfbkSrJiPEPiUi3Yy&#10;EsTiCqot1RvKThKZ+l2UUacuuwlGd6ZYaROQq1DnBr23HzzsK6QPKUIPsosL08ipG/k0xuj7e7uY&#10;QmANgfeTAOiVBm5/uFqZXO5g/+DD27egsMkvLIWLdbBhFDDdZKFWQzBFWLNRb/E6hpxFw07QYyId&#10;qVauk2z9tFyoYbPWrEvU0Kh1MqWlUGG9ydojptYKgoyhIAOf4NCvVmrhy6OnFuzVTivdaMaZDMFB&#10;kIyjyRiD2Vefex6tEsiAmPiDdAgel5BcssjANyrNARZ5DzcOcB2FOLO0PJtIJWj+IDIBMsARSmZT&#10;33v3XY61makpYQ7ZaB6dFtiMqWwNoinpwHqLDc8zm8OxfXBcqJYomWBmtFgoen21iZNQHfbp9u4O&#10;CQfbm+unp8f7e1skmKDX6Q063BeXL17kKZPqxHnAPgIsxbMVNtHW9k6pXBezlg7e4aWN9a1Os377&#10;Q/gRuBV3v//Bw2euXiYYGnX/UfT0yfYm5SI+eHaLDfIT9z2sAfwXqhDjYHbLZaVGw+XyYBw1OzPD&#10;XLIs5FNwVmpTEz6sL62EglhwZc0TvQZ5jLeP8Pgkfwz/i5FVKh07PDxC4ovDL1MlBrnRI+wou0wQ&#10;GBFtH25t7e+Q63pwuP9o51EseczepkaZm5vxuwPXrtygwiGuAao4dKWp8DRnRFep2D5J7aZyDEye&#10;HJzEitV4tjDUGBP5EoQxaAI2m3Xt/DmNjkKVoSn6S+jANUJbJOLGYm6BM0WnwsEhhrNNNY6lFpIV&#10;HVDOMDdAYMAuU2pVaACQHdEOEtKXzxaZdGKrZJhefHqKuy1JC9J0DcGOMlrtFuvd8MKq0eqg7OBp&#10;k2zOuU6SLq4F8ZNju9vKnMMkHa26TFZJZ0LNRskSQJBgenq8xZALlihPDbyOK4N6Be4GJz7ZTajU&#10;GcFycJzdAaSiSFGLv/P9D3o9aSxWOjg4ScZTfDyXlqfmF1Ympya5wHBc5Ez81Kc/+bFPfHJmegal&#10;MsSWu3fv0XmxkpnQ8L9Z62+88fpH3nzzj//LH9+5e5dniPj9woULn//CF37913+N4+yXfvl/+uP/&#10;+iewYH7o05/69//h90AaEVwSaYv8ADYA05F0KgnxneMGg8KVc6suh4F0IfB2ssro0ml36DxskM9Y&#10;UfVKIZPBmvukMQB6UUsVxOoyAmOLIx3JizmoAmZWtzMkoS3gs7cbPWH32exFT8ljarKrRaPPMAk4&#10;bjQoFLDS4BSWcYSKsJiRE3fVBl04el0mAe0Wxv3Y9xeKJYzk2NHsKa6NRDwGrYylTniv8OgVBasa&#10;rAu3cUmt4VJqSpVBhbqDSAyTSQadyhfAYwXMOVMqZcpVJmdkuxGqGHJ7mNxjekkxznHXQ2HQqK+s&#10;zFlMcBNqtKcCAIDFUcwDhaBcFnYaFkq9OBHuROi6XDZIBHygYkG2+9VqnWYI0gT0SAQxsAaYj3KP&#10;Unzw7jgDoSziINqpyLOElmdqJqWBdnXZ7Z6Adl/v4DsPQZF8GDjtlAUqDDqMZNGJdF642CKlT2Wl&#10;nwCl9HrctGLMX+7cvsNOdFidR/ubRHedyWoH2IM7HRj4+QD4Nzfv48FEzBEIIXlViWKOvYZHhABF&#10;h71hv6M3qSOzAZEeyv7p9khAPLe8wuapYG9GmiWwg0oDlyZeA+mxAZnCuz7E1I0/ica5kLC2Tzer&#10;MA+OYgfolYnONBnl5Ka1mnluKDyA+zIZR2Kh1Z+fiSxcmVHp1FRBHIAwwhDO1Sp1LOwnJy6HfGsI&#10;5PZ2dhRqKX0SlnIgJYuzs26HMwDHzERlqRw0W1rgVDpvrVpnMqPYSB/ubz54wLzw+PBI0NWl0lK9&#10;wTJiYhRPZvaOYg8fb2LwloieIrFnDcLGIMUOj2wKiYrGBDjHHmROKcxS+YVHwnBAwqLP7fB74Ztb&#10;4fXQEN768C2c7u1mPZcElKMPt/ZHUumTVKLY4EKq0IxevXydww27cO6Fjc1tqPeMjiYiqELNfPS5&#10;XPnWu+9vrj86jZ5iq0Ja4dWrl+U0LseAfaJ+k8KdxhcO9ACGBa+VUcpIOsQ7iI8ftlmKQ4tBIDwu&#10;1thgkC73QVfgJAe8LiPvhPm1Wv/hB/eNOuXUVCTDlYUXEe5q8Im5TUlCoaqE4ErWWa9LPw6/bnsP&#10;03cuOFnEbzcCFtPrKUS0MQl1QDH7cTyy65AvzGYNfqdgIMTWzMyepy9ip3EQkKQDkdPvc2KnBKDP&#10;S4NJZTBQuqkAJmgK6Wr77er6wwdwFG/dufdo/SnN070Hj7Z2dt95//2NpxuPnjzCce7Bo/tYqSL4&#10;BegDZAc6XF5ZMGPmJnjoZgg6mCgCeaMJBr9iKl8qNDgyCIJiuksOHj6/M9NT+G4zYoURioREeO9K&#10;RuSYweXBTQ5HMRpcrg1uB84pylGOUSPXlVLF38TCGP4hzwG6Dz5PAsfTkvMJTkwUiyAqM7IEB3P7&#10;iBhm7q0yWS28O+T5mP3TMVMPmhhYGw1cDIcHB5BfOOp7ozZdLAxYoXskH0dnJOwwEgpz/gKkcOQR&#10;eIGAhKqZI4PTls8lGotp8I8xmeZW5m1O38zy3OTcpDcY5OdOTIbJZBFpdxZgYzeMA3hM7HCqVfQZ&#10;8UpdatBnSFkzaMsyRQ27CoU+mW8IdaPW2Or20insKRvekBCr4tDMfiZTaWpmoTbQ2aYu9PTOps5+&#10;LML6BrvZPJ36eixZZhYF3U5rmJxd5L1jmczQG/PiXrf21a99s1zOo7xOHh4RZWxVSMjzxUY9ncni&#10;RVaTGxIFVC1H2BoEvF7qTUp/hsawwgggDoaD3F6pZJLPhVDPs0xOuYDQJZKvfvWb8H++970P4nx9&#10;oQ6uTWI4uC6DE0D6YpnrWc0kkUp/EZvX2anF1Quf+tTH2an/5Y/+y8bG0zdfe4kgCNzOiPeD/Mk6&#10;gWb8T/7xP6Lh293d/eVf+kW6QIxgqNmBnn70R36ERIhqtfqHf/j7WDGcv3Ceo3Bzc5ctmkrnoQ1L&#10;JH1c4BnB8glSv5OwJhlpafEAoLA/b2aTgi83GkAxCjAkwSFKoUQIgb0dekpSZvR6C7sZYJQjcmoC&#10;yZKDNtGFLsFpj0wvzMwsuD1BXJAg8BMiD102nipScpaK9WF3WMjUj4+TT7ZO8ALVSLsPn+Be1sCc&#10;HcEbVy2DR6C8M/maMpHK4AM2PRfY3c3hDUSZixCdGlszlq16JrhR6njT1Vt4SJeq1VyjET3lbNzJ&#10;lPIHifT9o+yEh57BNYscYSJMEhPVDhEZlGbMFNBx53JZBHgJaqFag1sHGT031vbuY7AWjmPidUEp&#10;R6SiMLbJ5pL7h3kOppZ4v1jMoAxjO+B8BAZLPcHAidoOLlg2R7xYDkdTvLfKhazTYIPx6NCqrRrc&#10;HwelausoJdBP8CejGc+X3rULKwwUPZ4Ae5YP+v+Nwx1RHkWDEzOI0NluzDhEjBGAfr2EcpTgXoyK&#10;hTOySLjlejBuPKG55yLQUgseJVKoI0EaRm3c2xqdAamNZPkOU9nM0socEc7oiTltGOUvzi8wLSJH&#10;EA9CYU8qolKFoBNVneAKIUDsoEDLJE4Td28/iSdzBrm6KqliGM7phCK7Xm1y/tD3MwVfWV2hDNo/&#10;iF9YXsNcl/Tri4vLPGpuFZEIKcLrCI1UcvLY7a5bt97Bl1WNw0BrgAGKIP9L8RHpOb2+2YUZBJe1&#10;XN6r001MBGhRXOFJqkaGQU3SNms1jcVkc9k5tWh1EB4Hg6HoEVThcsDj5qycmp60GzSXLq5igeai&#10;uIJ4Nh6nRlT7SiAusI2RFFIhfxGyBtzGLsrysULucfpn5y/Q1cCCASangEZaRdAXwn8ZERNOK0zd&#10;tauLWDuR79Kot09OqMeSRAwz2MtmUzD4IuEwBTp49kjRJTKVHC1vwE5wrsB6lQbuCSnDaiIJUdTP&#10;X1lLHJ2CapuctjJamWadibfTKgiH0XSqAsjVhHjZSRUbGATPLcwyb1hZmHF6g9CIETPEolGmNTif&#10;mmCpjpp5LLiU4xxsQmJ/m30UM1KDli2K6R7YKg7reL/iWgIPNVNsZcvtfKVTanT5h3V8QFGp5ZsN&#10;MBqniOPcZ9FTarCU6Vc4yGi8snmcDPUMBamqsD6BcctZj6E4j9Xvs+NiIYgS0MlwTDBomXzKBBba&#10;V8ml/MMDQoGLlCpE9JHXy5GB6pXYW6fTyZCd85YMUNSvNP2YOMAmp+Tk2oCUjMEoHheU2qgjmC25&#10;vY6ZaaxEIcJk6IcQraM5ExogDtThyMrbY6iE/BxuG3Wu3uAGjQ74QTOshK85XSLsUa1mxIrLQL3J&#10;GBrKJGR1PncFAJfVasRWmK6OwT+mUzyERr8DmYapqfCaksthfJChA7+Gkw58l6od+SbZzwA7PFqu&#10;W6VKEGtwU/N7Rewn/TToEDgPrDkgRJE+Qx3BNoUlbNUzLwFxspF7zRzMZiFMGTjCJMi4gg17xsbm&#10;4TNv6lCh4TwgMA2tIRCZQHZ3mkZeacmkSWY3o1taXp4324iA4C4j51I1VI6plEVhjnO3Qt1t1p97&#10;+SMGixWLdxgdC+cu45CydO5iodWNZUtzK+dNdnQyYYidNPT8ULW2n8sk84UsrQAZB6+8epOz/XLE&#10;Xy9Vw3ZmJ32LWs7Q24C7sdnFueILzASmJigPGCdRV1InFep5jUFDK4P39MPHj+mG1x8/ffIET6JT&#10;GGXwCTGMh8bHbhcx1pOhSMiHjQUHMdl3kAY4BAg1QhmGyJiAdaymAT+XV5c//omP//zP/8yVC+fe&#10;ee8DUNBvffNbjP3+5k/9jU9+8pPwA//hP/pH8/Pzb7zxxv/xa78GlQks4eqVyy+99OIf/uF/vHz5&#10;8k987sdxNgcYZ6DwwQe3hEWgw41rQqFAWybNZTIJIp86JHUwyDaL0AbOv2yc9D5EUeS2mLWyGSsH&#10;jp7hXrEzitgNUpUmnRGiUsG4ZTNLpeGAc3Fu5trqyoXlJbhtkaXzk7MLU+RtXrzi80+wJuHHI0Rl&#10;PsTAGA4FcwxA1KVJv1OvWQq5OBknPXbysE9pLDLCWY0SmILAG/BFj6JtQv4ySWLSRLRttyPystVa&#10;j0JhJtB8MAR7YEDWljMOqAj7PSZLktGTvYNckZRH90IkeOXFHzFaXGoNmYSaWh39n5HXg+FIOZ/H&#10;VaNWK5JTU29XSZWl5WhhVAg7X66o1sqAjXLoeCqts9fBhEyh0/M663jJj7gyi2x5bjJEbg3QN8T/&#10;Ney4qF1b3F4CAmUMLieq1zzpsoVtxlmfE16ny6Kf9NrWJtGSQuZnFRBmZWA8AiSIhyeB72d6WSGp&#10;pAJm6s87PT09wmNSrVP5fSFCGch9nIjMByamwFHy+aJGqYGeFo0eE6gbPd4VNpH4gzY6IW9waXbe&#10;5TCtYWVuN11cWTRxE2pVRMwQUFDIl+1oRExWyC+wNEk4gsGUyWTh2qDV5VIJoXRVKEGLmnnkxGU6&#10;FZcPxqixh7MJVC4wAQXyxwGHNFEuPxAUrq2dB/ZgA9Zb2IBIcURDoEW5DJ1GCteaJFgyiVooxJrs&#10;i0FvXG6cQoaheuPU4l0DZvMIFmdn8D/b2NlgCqNpd2n44ok0bT7nMBGqEH85oFxBXxUNV7XOCJxp&#10;FPU0TVhkgqXiDYcDnUrR4/e6vB61hKDEQglOB/ApmL6eE4nd1aNdppjQaPRYAiBlIR4kl0njlc8I&#10;lpA4JsJWI44z8G7GM/MznWYbmgnjZRziidlRS9GGHfVAFhNRgLKl+Tmyr1jvar0mlSAzuVlrUBSW&#10;jRYIxvCRS1CgKC6lL7x4gR/uxI8dZ0WV7s3PfvJPvviHtCXnr1+iGGnBygMbVijAKLLlEhtKLcPR&#10;imgBSdDtNVpF1kfI74FexvVN5QijlL+IeRIErdOjJ7tHCQpVSlpm40R1OZwWhVH7dGMbH0geks8T&#10;CQZJKMW8kr2KtxFWmSx9Mjr4hYx9REcpmMHcO8MhBD+e+LAvwYSzUmvCZMFkWanuPXv9skalEewc&#10;1ialiEin5O012clUSsxM+WLGjtAFia+kfqQkBMuibGWCgs0Kxz6eXYtzs8lUmkEy6CL5MpSMoCUI&#10;kvotQdYimilfgLgoyj5+4SDHLUYYOHNJ1h3XFquXyOlisQr8hTttn4KGNyD+O2gGVCvhfsuW4ydy&#10;dsB55HvyOllXkDFoAs7er/hV7QpqI/wsyYggNwWxEtwygzEyUNAoZOAKJB74uHLSVPBT7LXpJ4vl&#10;gtHouHB+mSoSn1lws93dE5sNbgAUrDaKCFpqpUbBcAu0k2YR0Y+BjFSdkR/HkzhjVWCmNsDNsjeC&#10;Vc/r/v/+JgiuEtKhUMbSDjOD7dFVk8kuVJVwZKADgIczQOHzTZ6efPu798JhEAo7GxjN58WL50S+&#10;jVpLkKrwf+HYk44IZSPwpZBM41epIigZJYxEgjcxEzi27vHBPscok3BmqPTSkXAE7zVud8zzTk62&#10;mQggUhSR0cR9IohEEtZqzfl9PDNS03HgEyYOMlVbZcTKBd+ZNz/yyb3dAyBelv7x8fHuzh6ScNYh&#10;xQFqfm5k7Gnpv0EIxYEoElMkNPn8joUmQjqdeghzB/oV9Wm/S3JQJxRwXb16nQQzmL2QrfE/FF5f&#10;ZwUKnxOmsv/mt38bhJAW8NkbN0AvSFCDcHT16tU/+s//8XM/8ZNkQXCFf+2rX+ZLXn/jzX/7b3/n&#10;jddf589RPgF8fe5zP/7aq68AQuIZ+2d//ucffvjBR9986fDwGI3t8jJTsEUYPVzhulF369EDkHVZ&#10;rUy8vAQOtH2CFdV1TvbLMCTrQ50Z0KxeK1Gl7Tx5uDA/s7gybzUahNzWSTjl/9+vQjK2+fjDKBFW&#10;8WwskYxlCmIe3+vhn3ltLnjz/KyV6ZxSgfzmy7e21/dykGhef+U6TsowhzOJBHFOj+6/e+78cr7U&#10;ZktKO8NVp30x4CEMAXM2nHTqg26F7F2nGQKeVi45Qi+9tYc7+8Lc0kw4tHjljR9shB/8ogbttqr9&#10;Zulof3uAD2yvUWpVWKxuv/fShUuFVHVz6zGIK8c6cbCRgB8y1XNTGFCqk9UWIVLJWms3X5ENJFks&#10;UXtDXLyxfgVJgtaTThWmpnCut4Hm0fhyxigbFdQjsl6TGCE8nUXovETy/tModDeUvE3JCGpGJOzF&#10;i7wjUU9MIPynJQEYpyMAFVMXijGz1fdnf/Yn126+eO3yi7RrP3gLXJTAIR++/71cpiiyJZVSDNyI&#10;p2ZAiNgcAwJcDs6vLreyedcZAKvRqTnxD3OQyfrZGo2LhWgRXPaRrUMhNhl1zdrw6dYTDjpOEouG&#10;iLvOpdUlHZbCIraaJyqpkJ83gqbU206l9zDqRbLcHwAS0gF4fIxvmx/72Ce4Tti7HElg0Sz6ne2n&#10;UGepd2889xqxWcLoSyp5eOv2vUcPiDlKFQ5RtfX5KJfnbSb8j9QL03P3Hj6iRDtNxWc1Ohs6RYTr&#10;VA+BsMHmIKoV41oIj7FsZuPhJoqOQNgNhshS97rdkxNTxVwKvi6/U0GzKYiewv1YUinxskfhgMVj&#10;hdp6dJotN9vhyWWHHdMl7fbeRiodL5RzJrUpX8pLWmMsYIhUptzkLCVuGrtKwHwoLRdX5h4dH7x5&#10;+dpXPnifwgJbcClOrRK6WBmpRoy3WGC0ynIlMmvOmDG/M5rGaoXBk/yTn/2kUm+yB0ONkZyGh6Qa&#10;HMA1NpdwnmDCgE+7L8jkkwMC5hItMKc4qBH+covnVliUaHLpwCFTod2xiDAqw+z8rJrKUCME/1zu&#10;s9OT2JvBnFSqdXClbFZrrdKmkK9VGsvLi9gPUlhZweMofbSCRMzm/8E/wsLZ7eNHMkqhd4FVdhaQ&#10;yc7sY6kGx8njdbKaeWMcCvQ/4p+zX0LISSGHbGc4zmRK3FacdiAOaBuopPgdax9eEg0QHwE3JlI2&#10;djvAPWALoRkQbajwhIUNYa104Yg8xYPGZPbs+/AdONFB4ISTITYifeE+0KjxVUzUwQ2wqBb+Sdxw&#10;sPiFnYOQBv5gYwggGzaksAXmL4oYYn4SH80PXja/OHc6/THe35DIz96PYihp4oxDRKuKtlAmAfuF&#10;50FVhf0H81uiOPDGhnRHU8q9zB1MaRIOg69aadEmJv3sfCYo8CUoa6ibOCp53UR4nNFscVGCW8d0&#10;HJ2BmNb3+3hVMKSA7Xz2O40ScZpt8qMF3VGkDcmokYjYgfnPZcxfGwrgC6MXqEQSuc9lA1UjnygY&#10;8NAVeF0OEeiMDgnlIxNBbiX6xfGQoEeYrOgB0XISFQTJk4sRfQUKOZ/PD397amoueror6GcKNRYP&#10;2CXvMWElJKxTZssRXtioNqu1JtMDTb8TnpycXFiUufwsMLMv4J0iKGJl/2CH9U4nB5Oe8QH/D9yY&#10;w4JsThprnHf4uNE5UDbzGtAIBkJhXltoMjQ5jcfLMscTCFC7maGkpeGDPMELxxORToKJlN6Ik7J4&#10;fHyI3KQipxxbS3hTev3axYs3r984Oj68e+9ePptl0VIfbG5uEfCOKTat8y/94s/D8Pz1z38Bwfuv&#10;/Mo/vXXr9u9+8Uv4caCRQBrx1lvf/5M/+W/wG2GEopLArKBUrlE3EK3FEgVAM+nUI9JpUK2AZFDN&#10;Ue2Hpp1Ts67FC17Kt7mFyPKKD42LzxUMQiMfLy1gRBOGOVwpkiZhwl0ThuoPKpsf/P7w3gcIdmwm&#10;SwAunck0FcCR0Pj82qJSMuQ+YGF4bWYWFkDEQKELez1z05gC+8H2q9inmc0f3rqt1YwnAxGpSge+&#10;QtI4HTqmcHnQHpkKBTjzbIlaBRg1YENRk4tCFuGcMRJk2kIiRB/C+oh46WYTchlxOqxNisudXeY0&#10;cJLy0LJOE0leaJBMOI2pVKmR2ykeS7EEA2EuHPKYbWxjZrCc0OTiIq6wmfVjLUCOKKOR6tLAcg36&#10;g26wa7YnbzPo9SzM0tGHt/aPmK5oxlLh3A/LocmwcFSlxs1hvNz2Es7JWWUx3H+ygaMFP+SMeSjn&#10;zOX1pKGa0dEXCqHwDAo/+l2+lr/AWcGWOTzc1UqY+ExjK752/iLyBr6KapeMTg4Z+HrX5iKmTlNB&#10;sDaoV7MzCT3eorf6DBIdahMlBor9Tp3wu7Fc6ncFsPGMxWMmxWDBb3eatFaDYlbRtin6BBdoZUOj&#10;HDOdhlGjOqkwDG0HHNbpgE8g3LSvDitH/oW1K+HgNG1zwL/AsIjEh1v3H5Dq4ya9z2BdOXctHJ69&#10;ffu9Uj6HdxUDH1DrQral1hHJqYP4xpFRqpQS6aNcIQbWCBxFVkBrKLnx/AtT87P2mVXsiNsyfa3Z&#10;OY2dFGudXBmsq5fJp6nS2CbITknXglqo7rbNbOT1x3fef/fpwwNuYiapXKt01Ji3jzkPVeD7wnyO&#10;tcZehoGxf3C8f3xQKZQvrp53yLpu+fiK37Pgtp53m/x63arfeS7gwSzkh69cbJcqv/Dq8y+uTAfo&#10;Pc06jK3pizhcCdlVajjlRMYfpTUw26CPU6OwukHwI//lv/XT4OxsF0pvogI4rZhLMSQB/WOZnh30&#10;SJ7HgJN8tOLAR7sBRGowgiEx44KjzC7SaxAOUsHg6zPqjsTfhJJAniddAtojOU6jHlfY7zXRMUgY&#10;mBmoSkhRNBjBISXceDCUiFkhaq4vGQitJ8Q+mju6wEaVtEIlSvh+czyAq51XaUyQOPBKoaVDpU/B&#10;DYjBhfj/K2UFJiF+iYtEoSAbBSMGthP7kCvqBxcMC5RfvEibzexH2sVkRLQyInWAq0oobbmPRI4q&#10;a0/GuaYQT01ltetgbJgtWpsKn0NkquIiFj5qZ80cViNM1Pld1AsQu/EZ5CI1I8XV09TSTNBN8o9e&#10;MSK1Vjnood4TFD5UQsi9RR/ZwdUSR3JUHIwMtWpk+Fp6sg4CZxkfm/jkANwHw67V5OT+AyHhdhd2&#10;oxQ2sGvGI44KDLYQpUGnDgUIKhI2clxvyD+0mDuUijDK6E0YEnBK0xYDv/CPeLN0/mJQU5dL8JiG&#10;F9oXKgUJ/E9KS2xeu2oF+DDtGr/EqJ9vCxzByqZT5HuSVM5jpTWwW7R0CHpCJ1SQyLjPhfO4TCoY&#10;a8LDQkouwKherJweJ0u5cjqXhxf+6P7uSTTNWl/feJJL53noFy5cPD7dQ6JOuaBSyZED8RGQesNF&#10;y2EZQGTr9wQngm6r8dL8DHVxcHZ2fmV1fnFleu3a9PyK2xtY33yKKuAotssKgpwiXjXAUa93lpYg&#10;SoSzD1rQXjgc6ZOJXOUyIWNapsTQXvS2WE8gtM8kT8A/mQ+xLoma6tZLRMDkBT1BDi2N5UF1xn6l&#10;lOZBiPCZPkwCGenyCwvzpHpbjLoLly9x85H2jM8nNHEMgwCI/uN/+s8QRD/xiY+/8fpr/+Z3/s/T&#10;6AnX8O/8zm8jRfuVf/bPuVLJiPhbf+uXt7a2Hz58xHX4yiuv4KlNe/3w4ZPHT7egAnqtBo5RjdEA&#10;d5bMuUyxHVhcofu888EtE9A0/jAkyRAecrgxPz3N5kLzjul2V6ItF1HHyvNpkWhYyaUziSgTX3gc&#10;HAz4IEOf5kqwEoI+HphhUknG2UqDRCERNEEaiScQnggFJicXF2bQaANkCW2STDozv1Iot6nM4gni&#10;qxvk/yFoVTq8aMFaOEfk0oHp0E4siooc/iVKGupbLOU8DmdvKKV+SUUP47BuGEOdHCVOo6iq84V0&#10;PBZHjEsrTW4Aw7Dl6SVQd6xvhFK9093aPGLRoq5/dn6xVSm/s7GPmWcCaEoqr9Tx0GOGAtzLQFnI&#10;WyIR/0QEZivXHkUeYh4blaJegycOvT4K+jJuMniy1McyUq8L5YZ8LGfvIrQiLXYi7MYoRI7cz24S&#10;sg9GekwZAXLIzYgeY64G9sPAgv4ScS7eykiHSCHHmzCdjC0vLJ5buxQMhCUKSXRvp1LKQSQJBL3C&#10;mIYkgXwBe/dcsYpgmtXI2IgQK/x7YWglcsXDo8zWdsob8POdbWYL59H2zi7GbDTF1NkmBSZhzOE6&#10;p6nCnfX9jR2CXJP87BNcdcIOnYWRJKRapOtSQlIJVaddmZ9dAKXL5Yt379+BwHV4csTQUau3TE0v&#10;Pn50b2+XJBZyJ/Iwp0Co8AGAtctmkCkYGHl+AEgRJU35graEKVvEN4eD6MTl5+oGj9E9OZIhTxTa&#10;/JN4Ej1isViEIYEU5OywEPZznL/TxNTNLQ1azQvXXrh29frK5fPwoHARKctUD3exUts9OD5l6sKZ&#10;DcEfDi6qbhAIzg2KJRpbJxxxyWDW4eCo5QGm6y0DamTo2TLlhdUVkp6oa0g7rjBElfYAhnFuCk+Q&#10;mRNcmJuYmg/ZDOQ9wKZALyhDI9RsSsiXLlYq0q9+67+ypIT2u4G7aePqxVWaKs5ikhhwxuPyY/zI&#10;z2OmStUpbhShbhHwgKCHQTglP2w8As8wYp/KIIeHM+zRXnRq1cRJcmphghacLkTB2PLsTqq1RhS/&#10;5IvyneHOMBF00jJLINUWQZ8IXuE6OVthFGOSCa+P/8HJwjyPP+RnAogSeELoCYNcmxlmGuwZQFtO&#10;rDGXEJYCXFGtRhdyLYcALX6zJ0TpOKjhYkC3e4bVS42Q1c5+8bjxFGNyc1YFi99EtyZmDRp4HJwH&#10;tSp54jK73Wy3mEvF/M6TR5VC4bzNKlYwXZ3BKFFroQCQZhGtNudCXhpUmyfg9PjQlKTiJ+Dx4DZ8&#10;Z+5gJQy0ThcX2yd39qkRQiuTDC5SjTbEQl4q9hkQc2ijxmP8XTt6g5ku9ehgq1bBoa0JynJ2GUsY&#10;UXDZcszRPHLwmohFt1hJ5KNuun/3FgabNrsRLxg6t739GPaGc4uTGEMwaVSoFByKdM/A0wa9g7tQ&#10;NP9nzG9OGWxqj463Idb8v1XDmQuoMKtEDiMwcYHdSmWWVkfKEJSPqVTO4VXIxYl/GuNG9HTM8NUK&#10;ylReP45TBA1AuAMSIeXednJymE4TgkyUmqRUqiUzCeis+4c7a+cuQFryc7fJpOSJi7RVWFTZ+Hu3&#10;v//o/sNaLW812V98/g1WNnU0ysi1C+dSiZN09AhwR5zVEBA7mMq6Lr/wSqpYN9s9gBT4nm88vre9&#10;s7+9/6SYayMzJ9mDsubJ43WMCCAR0/wJWlC3I7jUop9HntHFA6He6E0H7AYzm9rPSsNICfR6MCBC&#10;VShyaWkf3nvk9gbfefvttSvPYt7rhfksPLE1M7NzrASGdUIQieuN2cT73Vp/+q3vffeF526SpQcK&#10;8od/8J9Qm/AyABIQn2Do+mf/95/SE7z08it+h7XYaN25fet3f/dLv/M7vzM5OcHu+/7bb/3Lf/n/&#10;wTjmr779TfrCv/+//gNeLWkSwPTvvffupdVFqHTkaHtQoxr0co3BObPy7gcfxqOHTGcvXLr44quv&#10;cLk8vH1HrxzoJOnRSBk9JDQ0uRtNBUMBzlzcxQFSeGNA08x6keZTz4KdUtxUi2VZISVyFMfSQacN&#10;LZ0/tDM4985OzQosp1itMo1kBM7kDMwXnJYz7rvf++7e1kE8kT8/FXx2JrR2foZzb2tzL9ProPYj&#10;wZRRwvMrC4zTKa9Z5AGvv9bs39uIW9UtBBmU1XQnjZGU2g1qtVOnihbKI0ZVeCgosUfxvPTCK2Qd&#10;JDPZL3/lW0Y1CQG9abv1stOwE01FE2m0wwBH8LUack1e3opB8Gii4vLAd6NxY+6eziZa1VGtVwRF&#10;QDjottjRvOOqU80nRmAs3eHU7GQ6mZd2qpACoM5LbEzVTQieiCcnHYJCRy0TgwD8HtkWwP4SjRHT&#10;uEIJ4atkYXXN7fBAScP1NB07AdKhQb/xzHUMpDCZgpdI1X33wQPEeXR+1EYIiUgCK7Fj+3TCYuZB&#10;o5PAFlPSXpifIJyWzPC33nsa8Pn/xo99bD6ywIX69W9/RWh7Rrihd8IYFhISC5+XlyFyCilLVZzA&#10;G9WG0apu94mbgA8AqwCspWc2uS9eunEchQ5tZwXm8hWv01+qnXz7rXcZR1kt9katjNsivHGPTQdw&#10;c/3Chdv37j0+2B51gQMl165dQAHBgUxcLTRyqlz022SAX71848L5qxAY2dHQTygGTk8OEYfwO33I&#10;DCYIU7NAdLl8UkMTgXmpyer0+S3uIHNIOpL3/uhLHGYNva3VrBJsBQoGfkHBYNBrXS43ibI+3/T+&#10;8WEhE+NGLxdScEw9BgOGwi24tYBoMtgtGo5yKry+DHpRCQSRfU14GUnz9eEY+xVSNiH0thREMwpN&#10;PfgZ6vv9gxN8HzmCmI2QmyX/oZcvUOXRABAbJJTs/R5kBroN9iceEbgaAkYlM/nTTDVXbqaT6Vq5&#10;qjeayfeGL5dMQeqpE5Tldfj4/hwRrWqp16wkU5mD3R3GM1hXCKdq7Lgy2dMYTtGFD+8+3tze5dyE&#10;4XoUjeKrC0idyiTu3r8FRRg2MI0ChQOicgw5Hz/eZMXQL3PrMJ9iP2poQLE1E0xYEqcgv1RggsGi&#10;xIob/SmuYNShVCgHe7vlevM4iswmijQSLJXLVNigC8dt4YZOE9AfNEXkNOtR8DuwraO+5agfojeA&#10;YkvuIFcL+TAgIWTvAf0xqIru7Tdq1bCDKsRMqwUKiVervE7cYZmvnQ74GboOZDKb3yfj9bUb+WTW&#10;bWMQiLZtLApl5idaxdSMOzxhp0sod/vUzhjdITpheClak4Gw6cPliaBNgILDk/1uB1tFCTQEjUoL&#10;okJXcnISB2cFDsoV8na7m7uHNGeI7ifRUxzFTqLRpZXld96+Q94i++T48LRJJm5vQA52Bca2QWkx&#10;EfmI9Efi9Xk48QEbt54+pm+vVfKyYmKIkUq5yLh5WK2TPEmMI1mRyDdx5IXgEk8WWNWgf5QYIDzM&#10;0nEU2d/ZL+CHkU1zx5fg89ZwckDj18GlQiOTIUfksefy5WA4ADIKdZY8LkCFleUVqGg3nn3V4/FB&#10;8qBJAafgGCAo8cM7tyo1DHrgRqumInNMUrmGmr0WrhnFXJadJISwQAeILiHHzi2Qs0qlAgMllc7G&#10;4onHDx4gzcQpGI77yvIiVzFnlstlXl6e9bisfsHPNq7Nhmcd+indeNqqCbqsAbPWboKe4UCyrWZG&#10;oCLFycQmnJqasSH84AWAiHVbJ9HDdLF9cHj82qsvfv+Dx0f7h0Ql337/QwTHhIBsPHpEYwCpYTTo&#10;7m/vsFaFB2Ovj4hiKggKZZ0MBQCjX3ztVbTtSAX29vZv3b4dnpjI5fM0ee+88w5OMVwkP/ZjP8aY&#10;8N/9uy+Cu5KFRGoE8nkOuN/4jS8Ann71a19niILul99x5QfMw9oGf9cHd95/+cXnMUC4f/fecy++&#10;QKWOFhsnEZ6DAqLDCN1je2NfQIXk9UTCUwdHUCwxqaijFNVoRVgNzRAdlaxRByedtui8FiOB0DCM&#10;GHjj6osNEBU3AMc7t94HY+DbUGcy7IknEmzATBbnr6rFZsPVKGI1+ZWaIRb95bopHIYrIuAT3ILI&#10;MLGaBV4N1nQcxS7LLm8rrM4ZnJUIfnOYz3mtqw5DSK92axUBo1ZACqTtmMyVegtGjHDbMeBVZe6V&#10;K1arID4ZZaN0Ju9zWEMel93i1AMEytVk7ZlsesJxoBdMotAMzAUDl32eKXRi9PGH0ahaqs6VKnqL&#10;lU6lmE2dlgaNbj9ZbZvsFgNUjPlz+ElyIGBy+/DJOgSTF1567d7td5H0cCSCdoqbb4hzrwmoE+9f&#10;EhHZCxArYLEzv8YtcQLLf59L8OPaLRJz9g/2MXzh8N3c2TGYtB7s2IO+Y1Zp7CjTrO7lUWt3sqxu&#10;TMM99pDfzZ397q2nrG8+svnZ8Fxkror1X6sNkoGtERbwxU5fbwkdAIganVW5Te6edPrD2XonXy4O&#10;u5iNjfDQTmYrlFw0UO1u+zR2TOe3tXm/XAOHqzJjp8OkKQYK4uTDSp5BMgOp2bm5qxfPs1Cerj/K&#10;lGAVqQi5ZHUxNKEAoBkhFRntMmPTWYd96fxV1HJP7j2M7h9898vfwBd7895do2SMfcRyEEdvM85C&#10;i6MAAP/0SURBVGVCGUMZybjWqDIXY1gmoZNAhIczOJNpiXIvliUjDdU4RhrCn1MiyxNGKgwR+StK&#10;vCZgETcrhZXFBRcuiDpTtljJ1XtEtO/D4Kp3d45TeB1/7+76djQGZffeziFHFMBgTcIN1z5M5xDU&#10;m6nqpE4yRDEwjp+efPqHf8rr422uEGUTCGJn7ZX/+EevahQSSCP31nfJq0UbgP8LlGL8PWGKMxTB&#10;qDOXzjUgxyST0EMgLxF5xlVJL8ggHRRvaWGFW1Uw6MCS+n3iOIuNKlgHZzFmoa999OOAFDSy0AvR&#10;DCHFi3AInpkSrT/dpuukl3Xgqwkdp9UyaM1kfLC2+GBOjtHLZuZmp2A8A8h4fGFuwKDPm8iQsQeB&#10;i+Kr7SDEVim0R8Vslu/D4F2gM2OZ2ep9/923qdz39hPQNW12OyhWvVqkT6VTKcK4QG+RzYA1MWkA&#10;0ULvdUZkktHwocfBxII+nVfLUhAhn502EAwWQWXcRmDNCF/lUj1bYFI9zBRaRdwZZBihYzLHd6Z2&#10;sJnN2GgiCyum0vh2GjVIfAWbAndDujH6WRo4LFfLZCdaTYI1SNPsstWbolUixg1wl7efK6T6CKCa&#10;9evPvgTKhwILtIGLP5XN7x4dJ3PZucg0euSANwAqSPnIMkrFMyCsSHy8XmYCAW8oQpJweHIaCzoq&#10;dPIFSes5o6oSy0LKl5CIwW6NxY6BDPHgRzSOUxP6U6zGCdRR8V+l5HnZjMBUFheeRNxG8wurtMpc&#10;tBwEVA8zM9MEak8S/AWjj7qiXFUXK9JSwTwYOId9o03v8ikGIyqsctA7Cdx05kIp0hY8HieoHCwd&#10;kjNh8TFC3Ntn+eXpNPrDlmJomAhM4WJMU0U/SpeAqw5jFJiE2WQcVzmPP8iSICOXT+3JnfeR0sdi&#10;Ga4ft92Uzsdv39u4dmnB5vQzqIHNJHz9m3WHw8qmQ1CBtVelWCbpA8NkEHWVZFCWGli3VDaAZPF0&#10;jtVFrzA1NcnSgEUGMUFgU7kiAB3zM4Z3RXgE3SZQdi6fCwQDvKl0MgXO++F7t3B0b7QHLrwBpyK4&#10;hlZLZY/XI4dPKxKv3MVy5fmXX5mcneF+iieSa5cuT83M379/79zq6nPP3QSIYQr4cz/7sw8fPvxP&#10;//mP/s7f+dvgIr/xm78F0Y5QiJ/43Oe+/e3voOT52Z/9mc/+6GcRxcMsOjo5oS6Mx1Mej+tf/Oqv&#10;MjJ87733OKzpkLiZ+m2CCKTdJjQIFP20N/hs2RnHMtBl1gvXcnpqkusFMn1kIsJQgIk7Vwhx6/hC&#10;MXIbyQXNC38ixyTI0SL9EkHy79//kJKT3CIBQUilEB152QxoqKkrpYpZo1zQqLDqYMAmtdurShm6&#10;FIpALgy6Afx3OFcAIZjh4A/8cP0xhn8hJP/QzZgn86SZcuAxLQhVoxq9OOgo+hKQfa0abADSMlgF&#10;YWHwDRiDg0kjanRhUuwLgUhDd6XoH9Q7TdUo7F2sD3DQPmcwhMiNqTfy1WIWW3qz1sbfZI7La0dV&#10;cnKcBO6PTM6//tGP/ehP/vzc6kUsdz3BEP5UxWyC2pgOw2x34iNIpa0TA3rRP7DwUNzw06FLg5C+&#10;8+7b61ubSJDMeh2sckIYmNYfH+4nsZA/3Eng21xrgAYTJ0OyOso5Jj7Zcpk2mviqyxdX7Hb8MVyc&#10;/sRHUyJDogbVubQ6jzliKOCeDM1wS3FSUfqbDIRsd/QW98Ll5+YWFwH2b770ms6AQ7Q+nsnguglU&#10;joioUuuB3+J1UCzVidnGqp5KFHj/4x//LFSda1dvzsxOkDd++dLVc0vLL7/0Ata1c0vniA7l6GBA&#10;uvV0A2sOpI20A4ygXG4HAi5OWyJE6jUxel8+f+XBO9/IJmP9VtFVioassoim8+LFlWtzk6ARgTO8&#10;+xhd/9OHdCAYrvLT8SsTuF02sbnxJBlPVkvUZ/cp1+hwGF3n0zlJV3hB4+FJWs/UVJikIMSrBouT&#10;wYpwM+bKR8ulR4YkPc6kQhoARsOjvWOKS1ZgszdiDZy1g5JGpS9TyYm2ZqYoLOXMtkKhRk+JhZ/D&#10;6WPMisiPSjqMHbbJLv+lH/90p9KQ9brv3VufiUQGMtOZLeyAWJwDIW9QpDIFbgLKXjIcGDBQBUMH&#10;Mtnseztb1Xo+HMDzMgKthH5JnIb99nEsRl2dTqUvP/OsFAsJT3B+9aIvOGX3hHyhKa8v3BvDt5RS&#10;TyF0qTQGfuqpZt9hMHfbcpUMB0s3/slO+4TXT7r4FG+M1qLACJWsokyWAg1slksXt338I0nu4/yl&#10;E2LcODN33ukOsly1OjPnFDAxVQQhA/DBJicm8umTDrG0VN2Dzvb6E9AcUs9HpVw3cTLuNBHfCVNS&#10;xIt1QR/CYUe4yeNwIBUTJq7JerXcLBeUGArLpB3mCWiF4NQKMieeXw2itwGLSfDARKM5HAdm5+Dz&#10;Znb2Wuj0SbbM5SUIW0itOk2XSo3eSUbRG1MTADU0odi2G/EcnMwqNYTwR8JpQYUbBWTFZjQW7bfr&#10;bqvl+nNvona/fv2FaRK9EKLbzYwH06WKi1RlNyllI6qqXLbAtAwg9OqNy5/4zF9bOXcBZeTrb37C&#10;FwwDHME2ht6WzORwdCSBmiEi2gpOIv4FjgMPGstVvRBU9GEWQw9oY77CiQ6c7gm6/AGn2683OpVq&#10;E6xo3E+4C9D9IHFDEQCAbrQ7sc0c10vdSh0dPpotZj4cdjaPLcctg+Nno2802/DWELmUCqzZu2Qs&#10;oPTfJet4e/Px+vqjJw/o+GGKc6CY9HTbCCE48zQcNV63Lxo/2Nx5nMoePtp4BCKJ5uLycy/5wxFm&#10;WtCc1q7eXFi9MD2/ODk3q7favvaVvyDO4sr5Bb3RRpkPUxp4Cs/4nW1M/DGyJJYjm87nuUFxhjxN&#10;pI5jiadR4j9P8a8MBPzT00K6LoKmzGKSjaeGAC36jK4Z9CKcsUEl8Xk9tF8XL0LTW3z2+eewBDp3&#10;6QJmBMtr56bn5yKTk9DCqLgTx8fUCqQtUGzBjOIt4R9x6fp17k6vL7By8crVazeYgDy4exsMk+Tb&#10;Z58FRDpPL/jrn/88N/o//kf/kCDcb3372/RJ/8v//HdAbn/1V//Fj/zoj/zkT/wErFESi1555eVQ&#10;OAwfantnm3BBSDS/9/u/T+wlBAEumK1Hd8kHx9KvVSu1ALTdjuaQHNSV2aWViem5lbXzwaAvgppu&#10;YmJ2ZgL9LloXxt5s0XwCc7F+uT0sN5BHEFYgq0qUs6vn0eAymmJQ/FdvfQ/SENIlJvt8QGRhQgZo&#10;t0qw3MFjbQTucf4qpIfpOFJQTpJyRejSgtOTsIAQklYb9YXFeawh7A4bUwdQ15NMnkAluOdMWdi4&#10;SY5sWkNy1c1k4MkYoFbarUBgAmMHAWEhHWwQVmWE9ukFQ9CZQNu4OFukmkmlHthdJuOXn+xPz10g&#10;VrxaSN++/a5uLEPPiURs5+nhM5fXehyoQ1S5lehJhvQwoR8Y9FbPXWDB9dp4AWe0Knkyup/BT6xY&#10;UetVDWjPfZBD5gsiQIefwjdYWnnm4eP7NGdMBM/NRRTyrl7VIwEWby2o0gwaUJeyTwguUGkJJ6KA&#10;asOjoF3GWyBfKen1zIYGDqshREIKXASVnLodESGlHtWYxY71pRGRvs3sQZIB4Gg3kcwl5jIAOW5X&#10;8NmXPo4NOox5CJPxdKJVyJwk0eQoa3WqRPI0xkAXVr2nQ+fdpt4bMFYA5H/5+TcQK208vce0lXsX&#10;uHR2YY3kQ/SatUI+mkxyP8dO4/FCnj6PwQpzOgwcGa10On2DyiSFMNTsTEf8RtkQe5tJeevyhOeC&#10;zzbrJiq6T2wAFS6rgpiCHArOTJwd3BXtTBNdOXmpheMTmBrtbBrvbbRB83bTJeJ/25URZmWpDLU7&#10;dBDadPiHvIz+UAa9aGUmDLMB1AhqXCqNZqLs0puKVFpKxeqyCGNZmZ2cCfkun5v3whIiFstmBBww&#10;2q3wv4hBjJ1mU4n4vTuPRXRRs4H7Fj4Y7FxsRjC0k//YSzfGeG13B69dX9VDKrUxj4HNJaRXT9bJ&#10;Yz+BUs9Awz43bZia4AoClvJEZg+3NqHrwjInH9JLXSBYfOAAfSwAyDISNG9aTbd/9dyVyalZsEE9&#10;Sb8GPCqlPhLEAyF4GZjEl2odnd03FwIYt7KmCC6ECGC2ei5fvTFPUltoaiIyzdfSqoPunsYO+Q70&#10;B6Kr0aOo7ZOFBo+jP1LBWQ9FglNzN5xeSBAzJIDgGV1r8AKZm40oxBxW28HBOiIFqxGfFJL26og6&#10;pwOOaZvuatg15bPPu4l2HRkkPcz9hyrKKCtcTcFZlwpyxPbBbuz4RD+Wo5Ot8Fnmq+NaCxCt22hj&#10;dtzFyUanaZKaPRhtp0s9uWrtymV4QcdbuxhEU7PQ13eyaeAm+Cv1BCAHWDS0dMHB6WtVRF1ITZ5S&#10;oQlvWKEQZjb0PWgMSvW0HP2fFidrH5Jx6P7ddhO8CXHg7qOHqVwFObVSZ6YvJsaHMVU2l4/HojKl&#10;7toz573+8PbuAbGiGOBube7wCXJ83717Jx7PFHnxwxHgG87IcEyJBMtmyNL0syZa9TKIAaM6MEy6&#10;MRQJYsLn9JL7TNOAfSt2MOxd6hs8bTCDf/AAU+blWCyFFZlsAL0N6RwNRCNRwVeIgFqt3mUFldk9&#10;jddrUtg9xGjT6BNx9OjR+rsfvl8qVnUqC4nfCDD4FY54oZFGY6dJVmgSIK7GBgbL5WpnDpHIHFts&#10;HJIy3F0DgXBoepaA2U4H60KRyYcrBx4f+XS+kYs93rg/OYsiYpYxFHuPQomLh1w3WCuUR2tBq042&#10;tCjHFmnPIu2DbGLnRNY4UjqCg5ZXVglHpuomZJqRPvYccKzPiNEKPNNZpihnAXMQJrmcoronLjwS&#10;9IYmpsBCQEHols1CFwEzqwZgwF4gqCUyOcFzhmFGTaDUk+YqMnjpRD2BEDNaGMKE1vI3337re9xn&#10;b7/9/e9+93vwUTh20MU/ePDg1oe3mFD+r3//7yGWwAuU63B9feO3/83v8J/m5+Y++pGP7O7tEZn7&#10;T/7xP6Q1fOt7bzHw2NncPDo8ZO6YSSTpU1Kxo2Su8f797ZNYCsYUGlNsAc6dv0TVYLK5bU4vrDFa&#10;QMgvTouZtBBitSCm6fGnPqN74YCpxXouEJGp9MQSfXDv7t7BHpZ7Hje5Qybwz53tfb6c7cav3gAj&#10;mfH8+YubuJq3Gu7ABN6bfBuOXwQe4Pki3pNeEaMzHUZoulSmnMHdqVBN1xp7iXyiUCn0x5X+uEGy&#10;sFYLH7hQrWWr5bPn7gA0ovsAz8ykU3abAZMUGFWK4TiHb1SFwVlToZWarbJms8ra66uNJ9nc0+29&#10;8ZjEpQSMDwI9KoVqIo2VK/pr4fqdKxWISx1JhivnztPov/udrxJiyVkZi+4LKX1R5HzpzKr+qBM9&#10;3MJMXK+F2XRGfpNLMdk4OjgMT2Bv1vV4tJMGgvtM2PUaiE1p4HPVIh2eAHBkElY3sloWMmx7KboC&#10;OQ757TqBvEr8YjtdjEL69dYYO81ELnaUwNWIbo9B7FQkBENApSSTmYHLEP4aw12NDpK88vmXPhY9&#10;ejpm1NCqt+BdDwZUJNhxNdsgyRSsMrvNpVOZMMk7k1HBjMEJOvcjn/5rd++9B6OOt8B7LOWhH6V2&#10;Nx7H9/Y5kY6ih9GDqM5gwtE+lc9S+POowQlaEmyj9WzbtaVV0K5nLi4WU0mf3SjvtfZTOTIshKmI&#10;OGYxXoAijuZARUgIr0rS7yhGSI2k5VYdz2vcqY6wVykWRzqFUyIPqHW4vJwRD7v8UOYLfnbs7CyS&#10;Idqycr5K6BLtdTK9lykkwIufRtM6nWPtuVd0Hr8zPLF47Tm1w6Un+FenB4Mut1q5wXjiwguYZ/dU&#10;xMQEeiOSLpL/4y+/zF52O8yoRbd2t/lsqY9wEcKC491335W/6g/DnUfSPqj2ciqN3e2+++hDl8eP&#10;Y/X2zp7bZSX5mXc+wJomlqQsUmr0eH8Rm8EAiEeDyAloCCd+OgTI33zAFpsZzt3E1Jw/OI0onCqJ&#10;RqpPbgSu6fU6TTQfBo00vRR1NLwIn9PMOudB65WKVLbAl6O75cmfxCC/isvr8GCfxhlgjDMajgb/&#10;CdErfDxysDjRcLXBjXNqfsJoxl0+XiHVg9JDJtvf3YNfgYMALeze0R5pIYzy9DoVa4hhrwm5tss+&#10;7XbrBt12Lkvci67TIuwORaHEaK+zU7sdTjFx8/V7O0hgHjzuyZTxdGphdi7e6B1WmqnO+ITQobG8&#10;Mpb1zC53MBRL5o9SGbPHPb+2BkZzdPsW/nVTEfANLeAgq1xjNiOKPiOP4NJbTdfrwmcJS+BW2+bz&#10;QXmFgoUuECppsYKxYeEoenxymIDnOzqNn5Rz2zsbB4SSFKqI5hLpIlJW5kwsbojmGNbhWL+3t2Mn&#10;YHZx/sn9D7Ua1J3Fg/1D0FSRFtbpp072NLIR2CVe2BarHZMF/k6bVO9axeW0MVjlwqNulmuNcqIq&#10;czlkL1Cb20bH/vpDrD7e//A9ctsVUnxgPXQhjEXDkSAzvN6wc5g40ugNldYAkkKLY0FvUlrs6DzI&#10;9SKv69a93dEQL3KD0NnKpUQt1Vrl559/ntPsRz772alZ5t4jOO64JH7la9/AZrTWbgqgBvqu1og1&#10;OaoaSkB2phm8w6hvVerTU3P7h9tnlFohoAaHKeVFZ1YlfoeIbTICsc41+4UjOwC2cMVTQkaNp07Q&#10;PrvICquV1YOGFIvtTlPZrsva9aNKHYEqmW0w+0EC4JGDR0OWYQzNeJIFQB2HszMERcy0WC+YGDCF&#10;rVKBOixgEYnYKTg/9iswEMB1qBuZRCIxjB0fUTpEImEBb4t48eYHt+9euXYNHjxGzHzcXKisBUyD&#10;5hYW4fJCgYHxzAWGCSqUkKWzXwjeaebm5+e++MUvggow+fvXv/VbJEuAuH7ikx+fm5v7/Oe/4HS6&#10;fukXf4FHgQb/+jPXuI1EfHx3dHSaExij3fb+3Q28hCnkuS+3t3egR2nwXF4g4ZkSVI1sSdhDm5zN&#10;jgTjX078Yjrt9LuJBEH43ZUqRxodAIwwwpXKHm9sNZpD+iRscMizZQlTT9M/UVXQp3r9blp8PXEl&#10;Tv/MyhU8yyFPEgDyV++8dRw7QVB+cBrNMZUHLQX2zFZCEe+t20/3jhO8gHJP0qA5IwQN3tpwbJAp&#10;Sb5VEWhGvLhKyb2HjknMI2SjoFfoDNlcsOa4TwqJE6XZAIyiROcNT+dMw6PAhGOkXPHotAa1XSEB&#10;tTo9iktI1i1XgVWMFmMylh72u6l8CdYFDQGNB6TMciG3tbN1dHyMxTsdDzZH4B7A2tAqgZUcFhur&#10;7mz/0h0MPvjgfYS73Gp0omOtylgmeUVKzwViQOibUqe2a9S7taoZF3ssTEX+CxqYYbYcgypcbZQS&#10;CaLLq5emJ0e1tktAE0OtBEXGuNXv5qr1cDgSPY4ziUc5w7dlGHwaE0731By1MphKIZNLPXn8KHZ6&#10;ymybUyR+EkXsC/A2O+MGpABtbrW6xXIRDjyvlSVN/Olp9CibYU6SQTiRTJ2qJIparsp04f7tu3wi&#10;jO7u3/uQp9CCSUF9JpPCMIL4gNMCqDtt8uqylw5Jb9Ck4Q/qZFiCqejOxopaZwTXB4oDNUelADs3&#10;NWhVGYhYdZoiXqAGuhSxHZi7833oU81YhUphRzRZax2RPdKl9nWalPapSYig+HpzBrHUaeXrnPGk&#10;pxbyHPlW+wT40Ruf+NTa5WsBcJW5RVYGwCZCKao9md49OX9+9fxVl5tRTwCqPGXoR25eXZ2drLQH&#10;XE4wdpI5gKgBYcvVGhdlT/6RtRXM+XilWHdi42+Vj+4+3UR0wEaFwiK4+GZrFYSiDvNF5wn7i2nQ&#10;C+z1K1Ctgn6rVjWCxQ8vlvOFq6Xbb2DhwUqFOlxvD3jWR9EkPAtm6bl8AQIuboIodagU8BEQWIVa&#10;hoEFTwHBHOZW4rwzQkFWjvv1W7ffZbPRYQinnw4fxwAQLhkXhmxgRyAQh0enaBtxe2iW24GIp4/D&#10;U1/F32ZEmUlnxEwJSlaHkOI66CDUCrQDai1SgT7G1hPhEGxUHX00PwDP2OghHmj855pSmxHktxIV&#10;B46sKPQQG6SySUGZKZbOHKUMl5696fD6Fy5euvLcs2ZISxOTF56/TrtWrTS0WJF6PJFp6IiD03LV&#10;ZtC89jd/zhiKjGt5fGaNJA5BSLVquk5Ppt9W252p9kBnd0n0ej5AdHbcvMDG5WohW0xjUCMbGOwY&#10;MY0ls27vgslx3u68ihmgvPs/Hu1zJaD1NYA0mkwMh2DPc0tSGeBGdPO5Zx3uaYI/CFM9t7YcmUKm&#10;FuE5HO8/ddgskxHUa0HgarcL8oK2Us4hsyLtAFLSucVlGgKzwcQcnIR5ml32cJkECbtbpdFl8vCt&#10;j5658SKzFyp2RpXUXtVmYfd4D2sBf2BibuWCKxheuHjFHZnyTs61xjKcEZnUQKTc3s5jl26xYJI7&#10;JiEYjLpUSuFl+sylF3H2DLu8TM8SmZRBMsboLxbP0ZWKO43BpNFh0BvzxSKNYA9y/mAUIo/Q7Uyd&#10;0CDEn9y9HaX/IP0qFX/rG18vpJLyfvvR5sNBWxHPpLiDjAYkxkLniws+AbDI0t2KVhq9UpuSfCgY&#10;GlJJQWUm1MRjNiFeOTkG+8T8L0rbSejw/v6B4NdgFprLPHpw5yR6DKULMznWBvgYgVYA6eVSPpnv&#10;RE+SsDAwFIU6JRnCcwGfMKXiMaouCC5tYSUsgVHGBYzE0GzGEWkAcMEf0iwyvoUtSaTGwtLy9Mws&#10;lbjdbKTOvHvvTgmUtlRaXV1hOX3hX/0G7jAM/L74u1+CfYai4+//vb+7u7uHTAL939raOQzSdnZ3&#10;n7v5LCNDEgQxP8D//pkry9iK4qD4q//8n3/iE5/gKqVjefT4yb07t+n8llZW6UoJRuKBRA8P+WFj&#10;mjwm7ipDrt5NZopga5UG2QRqDGyFok2l4oPgE3SYDSpcAhXK2amJHzg+Y2fB7Q4Y7na5bjz7PLQg&#10;MjUdbp/DE0if7D7aeCKqJWKJgOkV+u6Q1JwKoYKwZH0hz+q56bWV1auXz0/NTjx79dLl82uhkJ/A&#10;Ag59xEHoLBEQb2/t0uMKtS+5TYMBHvIS9HClPKeWql9xmeSTM5Nhu9HrtsMzCDv0E07zrN0wZTdM&#10;m9Vutfyc3fjKbGhxZeUTL9y88vqbjAZgmd5+9JiiBGcQiMg2s3EiHAbqnwp7pkO+yalwkNF02A3+&#10;RpXPVSoTsbBCUsw9xC7nIXFoxWMn6DhF3qdKSayoKJHAUeui8rZoNIL61Ghun8QZgyB/PYuYJYpE&#10;WIv9gDeOAcek2TYfCnusZumog1sMDXGNsFy6YjXuZXl6PvxkzqTDho2tJ4VigU8KtRwGE6uLq+/d&#10;eR96LYmLGMxm4vsgSckESkt8DKnBoJSP8RCFzIo4Fca7ze7f3dmEmY8LYLlSclgcPhSLwkBKhZNR&#10;tVXb3trudpoeK9K79gCzUHYOs5fBMBBwG8BOukOv2yCGQZKWZFyBswCSRUEw7KkZSBHpZCCIlAJv&#10;PIa0WiT7sd6MFisFVg/mvpTzjNvh0Qn58tiCOg4/70Fr2Gt2JQxeR4sB56TXwaSsxgDLRJRngJXG&#10;s4olGbjFIEAocGDUu0kkymQTWAk+frIu5qYMb+o4BSY1qORsTnynuCPYVjx8xJaoRMkC5PHBgeIU&#10;ouqG00erSRlNZoxGq5BPO12YWJdwJW6386cnnO3wQxE5Pnh4FxYfNgRcY5zmMKhVSrz1zyiQZ2Y+&#10;AkUUf8j/sBEtx3NP5xNPHm+nEvm3vvM9riWynKqNDs0EJQpypVu3HvA77zQ0EYSH+fjRY2h4xVQG&#10;nQBmHDIpngxUGnKL02EwavE94MIDH3j08Nbk1DwN4/z8OQoW6Hac9QadlyJxbz9JCABAMNf+/Pyk&#10;zLC4vXWyf5jcfrrFEUaJlMk1pHJNLF1P5tpH8RhNMXNQ5BAyckJk8kys2ATaLmUx828NpAdDS6WN&#10;XF1JwaWSK0+K2WBwEpICh87x6QGsiEk8BuZmoSq89PrHL52/PDM5ZbO48V4iqsQzMWfzhd3QBOBU&#10;iBTSAGQ8EX/Fo6ci2XvohE9QPjH0yhb1gFj2sKoXZqxvVg0Dtny5TKIFPRk2YyKcr90EtwSdwHUJ&#10;L1K2VJBvaTR5LBQZ2BCjFIVpLEnUCIiAhREhDg12FucgMS67+4ecL6++8REDkLdexwGBBgumElU8&#10;51qvVWJ+bndYUBLoTHYEMSLop1WheqWTxoIE7HtialpnsSiysQU/Bv9WrHLNRDroDVvbuxubT2Eq&#10;rqyeByE8kw9mt7Yf50oZiGp8+gvzK4tz5+CegICBpLNvt548qOAkYjcX8gC5ZLM6GX1RQ+JbH49H&#10;mXygLeFGzRxsIJPHYwoK4sHeQbnWEUcLBSduMxor4agwJIvlBs1rtdU2DCWLWNE0y15FH1rmihuL&#10;muGCZkRO44sL/rBFg+6TTwCruJNMGV4zeWScraiQWS0LAb/fqDQabZMe76zHOhsKEIrHlQ/r/dyz&#10;r/jmV6CPo6E+PjnAmPH09DCZzSegDgqvBhtvhzIZelrQH4C9ynYK+fxYpYO7kvkHH+HKlUvINMGy&#10;RAA8mWI6PSIxUMHZ6QhP4yzvhcF2Aq0HJyQQEERlrhEOF7ypQEH4QjoVnjPLnsQ5m8mwurxMRYgi&#10;PpdNIxh/+/vfp1dj0/3IZz5DqUZ1/cILz7/+2mu/93t/QIPyT/7xPz44OPjCF/7V+sbGtWeuXb9+&#10;/fd///fxlnvl5ZsAex98cJeY+J/5mZ/+b//tT3mmr7z8Epfx40dPNp5uHR7uMQ5ZWFgg0vJwbw+m&#10;O24S+M7zrxzWpA7BVIEyAIwJz4VJBFcde6hSb+ztrcORw3qawScYAAQiu5MEHh3RGxiQgRyrNMKY&#10;gu3MW29Vy2AWTEWUaigY/Vq72OtDAB5j2RiZ9LvdNoB0kpHwWmQFGq3ODOVEoW62Wqq5CnpSt5Of&#10;K0smMvDPSTorFLII3TY2HhXrlTRlb7VoVkrd2DuQQCCTzKFPKDQyefApVO0M3VBtijkDw3u8Y/TI&#10;V+A3my20WKQkYiSKPGPa76GjuX517fXnnr28umLTqibVEnOr4O63dcS2GLQ2g9ZtNmIw5AvQ+Aol&#10;TJtpvohu6POHGAoykNNxlSG8z+SYcWPvrcFMFSielMqx3EInQOjBAMJjFyCcC0lcKiO5l/whrfF8&#10;aMItVogKF/0sRjhAWxIpeVol4rmZytTrFqsXu91sHmlpnm4ECS8OiNwwSIOu33geTOu551/iL6xv&#10;PAi4mJFpSuUGAzEmK4yq6fPmpxFq42BAykcq6Jmmjjy3ujI7t0B0AIpqKGypRIb+bmV+8uMfe20O&#10;Uc1YCfBIBWPQ8Z6wkx7xE7k5QDJIzrr9YL3UrAgXrB76Y44BpgBurPrNWjWp4/xe1tl3nm6etgfx&#10;aluptcD/7oyljI3isUyv3QnbTFDnrUqZrV2RoUZTSsMO4wzXPj4Fek11KMEdmmmqxmpGwgb6Vm83&#10;sG/DQAOuOysJ9sBpLAEshOtQBpP3/rBcqzIawTx5+fwzHNTMnlLEViVTwo8bRk4Zo067YIueKcEM&#10;UOgLwJp4mHGLSeUrz75km59qMlc0qvCHTpNclC8y45nGVHh+DrGZSq/w2u0axTjgc/rcdotJMxGw&#10;TwSgtFEgDiDOeTiViUbT66iAj05PauRO6dRwMvF15aG/+bGPXL16aXFp/pVXX7x+/SreiXMzi9vb&#10;G2Aqp8k0scSYa4GpI3jAlwiGBRRN4hBh8FMw0dCtP37MusdGoVItZbB8rY+oB13OUDJRJpCSpSWU&#10;ZBqsSTQWZ2RiZs7jhWgIrI6K3I7sntoCJqFMSieq7HdbOqOGgDrWGWL4EM5YpaSs2xg3eeZyAms0&#10;OgsQ7v1YdD1+7PdPgKpRY/L5kjHLUF0u1dAifOT6Fd/CxUwyyZ/gScGqoJABO9Lb3UabkwyGZr0M&#10;q4jtwfAGBjwXT7+cl416ik6NCAKG2FD+62jODVrqwLZZn04xeaxxQDOadrocLKpj0vBSOWCbiC/0&#10;3PlzOpzayeklGKJZL7aEM0WtO1jwORmVL1+9GQgEiHajvQX11ShluGUuLC65fD56CfwmRbpS9ATD&#10;MGEjM2yjcqEgAihGG0BUI9xr0kCoTCGVZROxUrFQih4m1+/jUy7jrsDtV6lumPzTs8t0dfyr1ezA&#10;KdhhdwKW0YtwQPGHy3NLXHYuu6fTbUVP0H1sgvpz8RcItqhX2eNUbSBeNNA48jXriCtYrkXi0yNm&#10;rY9F2GuhgiqPJUGt/N6jx3PL57COs1sdwMJcqORyEEEnrhON/vL05Nrzr78wZR2RF9nEqajLQYGq&#10;F7mYWjaOpkvUXgj9mhBvFMp9QpqrbDnBI4U+Z1OOZiKehblIyEBeGaEU6ny50pco6xWI0LLIjTcL&#10;hdzBwS4c2itXnllahv9xae3ceXgcc9Nz8NSh43Oah4LYi4sOmIVCnUuhxlwLsXO63NBrjFTH6VQM&#10;jx3kqvSrhH9GT2NBH/wkK24B6JrI+uCUuXj1GazdrQJ75NTtFHNpylsWKiepsKobjR4/uMe+oy+8&#10;dGGVwcCN65f393awb+MiRKUHdsJFBS3lzTdep8qhEVxeWsL57D/8h9/f3NrkNkUgwb34R//lj69f&#10;uzIZ8WP6/PDROqmBOGPhHYpwgu8DNZTu8+6de8eJNGMzBof5TIaqhaASetCjwyO6G05nRqT4WdfI&#10;VBv03S7GIB7hyKsktCG/vfugXMlwjALuIGznGsNOqVipPd3awUYDZTIUIt4ddHcspzCgwNIIjlVz&#10;UAIT4skhoqWh6AvjeovN4dXprQaTHW24RKFlCgNDlcjK08PoiAGyWuv1OOFhPXmyXUeVq9Wi7yRQ&#10;5/A4cXh0ACwhoEaNBjI8zi2loSKeytVqLago2AszQGGUWMBZhJo+w6S8a7A7qQjJIuHQEMzAbjuI&#10;lQnLSy6dW1qZnYgUM4ka06hMstNolIejYr9XKGOb1c0xphlK6DmY2TOUArSka6ND2ny6BdaFmxLh&#10;asWjOAwxaCgKhaYvV0Nl43N3aBU6ObevBJYw/npNXjFEAImq2ZJz9jp02jmXB0bJ1tHJ9j6BnrVm&#10;ta9Q4gdC5sYATOrOw2P858hYhkcIKM2EkGk6RAqkArOoo3wzrtB8vlIjOxMeebKKIkNjNCrdTji2&#10;+H8oLVY9Vio8eDxk4A+hYXjuuee5Hl5+6Q0UyrxHk1Ef9juv3rw8vzA1PR1ZWJiDJCxHCt8jr6bE&#10;Cm3B7ur2QPUg55LhJ1eOTyHUCEMrAGTdSG7wX3jWClE7PHXaGzu8waNCJTeWeSMLyZYcullnKAuF&#10;I7hIUzjKxojQWlPkMOjVPqueOKCw1x6wU33CZxUeIyCLHM49yQj7D+pH7iepEkTTOb94DicQfABq&#10;NSzzjshcAwQiDrOJ2V2hSJIBxsBk5KaSiBeoqmGP5irFHF4c+G2LuaZKS9Ib64xa5ehgD9Bg/yS+&#10;ND8p/9t/9++4oYXMzfFjD05P8Oc8v3Y5FOTcn6IOPU4f8s5J0kWVBo/DY1dj88pUem3CUkjnU6Us&#10;rs8sR5zJ5AodWd+05Il4Cnuh8IxzeeUSVEQGMCIpst8nbRKGI/rQp08eNetNYZMNfUeHcIeUOTSh&#10;fWx+OAMgcUxNzwDdUjkf7OxwLhO+RMYVfQFWlnYnDboF+JMZnlLZikQC4SkUsnpso3MlcyUXBSMG&#10;H+WnnLktSFmdGKSdO38BJB+RALnwMAaP9vcI7TRq1J/52Ktw5x1hxM5avC+oCvFxqNO0M0OSjqYn&#10;F5mQsaszGcYuWaK8VmYmT5Kpp299M771IJc4id97q7b7BOBr3OqcHDwatDuJGLFBAywTgeqODw9h&#10;D4JlV4fK6O5eJVvKMV7PlbnByIVJ4k7RGWRq7UQWU2xlsTCamgwDl9G/wh8x601THp9ab18IeNFO&#10;0dOMmKjAaqs3cl3hp9OTyJFPEZ0ADs2YB6U8Rua0FBcurIHCxU4Se1u7Oxt7jx4+oj4ikpHdjarS&#10;addzI8JH5dnwszjFsTamzqA83NnfTx/tw32U2X2hUYdBRkdr64xldY0DJxh+tJtA4HZveXmN2omP&#10;FHzj8eONNz76aaPZo1HDrxttrm/mMYdPU5EdH+ztUReAeehsopbitUNsEgTg8dg+Ll72ala8xrBO&#10;Pq9qKHrNsLIG8REXPgilcunIbTeHgr6pOQqvmchkiJaN5aTWYj3lUOZOMpWmXT6EC0vzkTw8Rk8M&#10;uh0r1oVrh0xSbLefxlIAiGO1MZZoCuscMxJnpdak6AnmUD8XPRC6TszaKAmROvUlmKLDIykzo2+C&#10;P3WgO4Nq4reazSBgGoBDIvTmQv3ww9vBgLfdEwGlsUTqm9/6HnTQP/mTP0MzA1uaPi+VT4vyyyo4&#10;NZREZIoOa0VQTCoMICmyt+Kncdi2E5OYGjsp8hilYKVbz8d4dMnogZBYVYG507SDiJTZSquXz3N/&#10;nFtbQyh7//6ja9eeoW+D7QlWwtt6+eWX4MIQBM+txq38r3/rt6GQkJr7N//mT335L79y5+6dz37m&#10;U8GA7933boHPQA2NRqO4oxEiAa7+2c/+yOnJKYQa1Nb0KNubm6SqUMCR5weiWK7wFDGu5gLFZQX7&#10;iirShfmpqYmpGcp/IDvqsET8CJdqUumxRyDDA+ci1gahbdS+TMYgE5EaAUds7/j43v278WQyFJkh&#10;5bHcyOEzSLEFzCGskmQKXDe8gcm5ufNuXwRmB+8XF1Opxnzr7be4PMYmxBWGuUkTMCwFH7LaV195&#10;ZTBipKhBpEPscBN/NyZm2SyZq8fp0macKUcpXWrQleKwA08TA9i97R2H3cKYB9EiBVkqeixykfNZ&#10;nOOtKNSlQ45UhnmRCX89k2RimT09RpyKuguWLAOu3VplfX8/kc2T/gB9zIidq3BAEDmxtP68GETx&#10;rVa/WRZGoFRjuNqFnCbKbZt+bNDKQzbhUsnphuyg3e8Qv8yTiafJwZbjPOI3GSl4qXdu725pFVpv&#10;yKvFdArMvN+fCE3sHyfnZ6bz1fbS4jwFB1bLdDF4umFgPTczx7EO+J/IkQmG2ESSzIGpov4ijHCs&#10;lnN9ksAnNzvIvO5Ho2CkYIoK1tjF8xeQeFFrU7VgLkVV5wuD0+DSraOHQwzXbjSIs366fwy/nZOI&#10;Sr1UqFosECeNlAulRpGYT6wK+ZtED9LtaSTyqy9+3DZ9YWb1ilRnqPaHSpNrZnnFYMXOfpb5dL2c&#10;BSUCEHDr1R9diTyD1arNOGPXByw6u46qTyVu8t4Qpemg1c00u5SiwvG1zrltpozkSltcOkeDy5gs&#10;GUusXrgCn/n8hUuIsqwWG1Jmnz8g3IIKBQabrMPjw2NSQdBTYEmvHnawrGSaTqcO2W17f8eoln7w&#10;ZIvPBXxFfu38pUYFw5+WymhAU0XQ0fLyKmI2apX2uIU2nBqnQAAKsaSNBsH0D7d31SqZRWtoDUkE&#10;NhwJFIJkDQKfhZ76rXe+z8UDuOz2CCX47s5jOrOdradbZCal4lBFN9cf8o0KpQzq2IG0gzNlD37Q&#10;eOjyeq9cu/6JT/7Q9RvPoYYKRya5UBl+xk4TpMPgmdXj8+0PKBCAF8in9WLaabcZzeDXo92dKCqQ&#10;oyPsJNRPHj6iqm+1ROBjp1PD4wl56cnxBlZo1XIO81/Aq26DFC4NxsS1bFHe7JVTRQ7ARLYikSsx&#10;vpKaTfnegP4mFPQz4wSdIDhtb/9Ip1AhmYXvqGc62u1EVDIcixVYGhWqo0JBBmp5tJPPpInENrvd&#10;nKvJ09ODo0OPUc8gx22EtCnHC44Ol3sLqfwYm92BrNyXytW6Zp3SFgcyYq/BI9WVchG3MCbiZk3/&#10;ZPcEqxXhgu/yQMaT6Y0ytewhtXoN+p80U61wQKO55nPlzqlUKtCI/+rbfwGxBG2TyaonxBzgIhCi&#10;LzSAYNH8sXvJ0cTCYGpqXriwYptULHBw7+xu4uJm5wSanA4sXeza/Q3MIDiPCKlo97eePFpcvcyV&#10;OTU7Q7VLFitLhQ9p7cIVLl1MjQUvQ6TUc+7Bn0DzhJJaIPtM1xkRS2Uqr29CgDwSSamIeSYV7yis&#10;GhLZIG9XcBHQMvkYEO6YkEl6TYO2WWgsnT938drVbCoHcbzVqBzs73MuH6dym8fxD/eTG5nq1NL8&#10;wzRNpTI7VECvxfuj2RnpvL5ip7w0GakPlKQZEqMKZRNYP50uKHC8JWB6MKgPGZebd1P5gcl11GKJ&#10;u/PNDh1AudPHTQrrKVLiCYU4SqOQrK4uLXK28+5IRYbQKeI9zgAvaOomvZECeW52WqXUcB8wIhKO&#10;a+BpHJkVKHI5dyBAmUmXSPwFxV/qNF4oVagAQN5wsoeXT5wSYvO9zU2abeCXcqmoIvE8k2u1KwyE&#10;3V4PmL3Tjbd7K5XMMtJ+4fnnz58/j+8NIncKrM9//l9Bgr1589lEIv61r38dOhg8F1rAX/u1XyeP&#10;FBU/tMC/+PLXXnrp5Y985E0aKa6Ni5cufOYzn+EII02eqBqIOaIIGpNow7A7HwoFkHUuLs6nUjH+&#10;lU4rdpqeC+P/6hPBrnIZPrpcWDgcwKQl6dQMWwB9k8Nl1DsY/2HQTlsDvwz/FEaqUFIX5pZZeDdu&#10;vmwyO5nuM0lJxzFYoTJgFKAkz5EqZH6RGTnensylMCoRQnsIaL7pOY3ZqtYbENciLup2aqgAXW4f&#10;oLGZ41ylK9U7SESYjfGyRkrDGOV2twX3HV2dYKAo1BhAPKiQBd/CSTYygy+ryua0076hcX56crST&#10;LaQy+ctrqzQuVLeTE2HhQQe1pJQjT01j92hsHrnN1jNYaX9c7lB31CWPLpdK+Pw+otHhMnMVwXvA&#10;XR2rDZXGAkUKpjvMWIdBE7BqZF0sV0Yes6Y7kjgMqniRyZk0JwAPgi16XMBmk5WApqCF+8CIt7XH&#10;bg0H/JAq3FaTXKtF8bl9sENS4FiDfMwyORGiiwWxo6AH/6TLxSfSF1oKT0zTAbHcUoBhzWI6lSFt&#10;R3BvRLOM4aKQHhL3RkkM7CU424PRZGS6xKAikySXrZgrYCFGTydQxHhqa/voyePNo51dVh1ycYAN&#10;ZOwUykTm9QeYNGH/BAPMsLezjyoJBcsYwZ9UtnL5ptZoBv+E5499qxC8t5q0WVqDAa441qvMcSg1&#10;1zd2yNA2aVVzPjc8vjqWzpV2lRzsQiNbaVGs5FqDQodQ6zHi03q3xVHp8rhkanaJkcaDwzOTTFAQ&#10;NGsVf4iMIVpbXBEk1HyYZhCO0aqXVi/diB3vMoXm7QwlCJkKKvmQ69MA+6nbZd4QCoQT8Z1ufwxU&#10;w06V/+4f/IGd2aGb20UCVYzOFZkTetIHd+88uHN388nTw50DLuVzdo9u0E8mUupGG0O6dz68Ne3x&#10;vHsQpfrHk3soU09OBNFu3H90D3qO0UgXKIXYjGPXpavPo/w7PDiCe4IpFzPT6NEu+62Lc2i7bSeN&#10;ymhFSR3yh+W9OhcPtzj1IH2mw+FGkgkBF2GZcEfs90j7haICbQEO22jYAXWhRGSgyDg2EoqwDbhS&#10;SYnHDZRWbzRqJU4PGjU07lRDtVI+zqRzanqe1fDggw9oU+xWI3Z0idPkzmHypDPKxHMZsf2UZq8n&#10;JhJApHOLKzSYlOQQDfZ3DwDNAx57L5EbNjqIVduYjHaJOhahJ7VqGeZfLZcsDXrpVgvLPxYgbSva&#10;pvn5BaZK2JbO+MHV8fa0EWfIbmQfyg0mKQipN3hmUUGEnxdICmhFCAiQMNRa0jEa9dG0102DxQUp&#10;15Ec5I4Xszunp354EhazEACpVE6P6yy8u4ujkhBjaAzhqdlP/egPX4eAY3fy80F+BfU5m0E3B9WF&#10;Vh47cFAIFCNsE2Bnbr54LIV4cfnCMxduvuydXp2YvzC1fMkVmoJlheYfzAGJ49HBPhmJXOp86Hw5&#10;gCjAID+xNxyQrMuZSyLP1MyM14vHYwRTAL1ZjVZof3cflAy671mmwbiUPWadYBY+bnaqjJS6kkRz&#10;APaImIu+vwzNatCLzM/7fBF0cqx1hHCs7I2tdVpUxMoLDh0GCAyhVO6gPTxlDU/gg24Ko1CZMwdn&#10;YpnUSfH0OFsi1gfPoLmZKabUWDbj+35A+91Aa1jBSm567UJg+fLFl998/s1PLl28vHr1uiswgREf&#10;1QO+hcK8QIWhpanR6QM/UDYiRt54uoNZK3Ir3oTQdOGWp5Lz7gCKhbuHFP1rplYuc3VBYxbylULq&#10;YOMpAkCkC1zeMPnB8fKFGv5HQH+QtqneC9lU5Yw6D71bIPxCJlQR3nkUnnI18hVynoEi8Dienp5+&#10;9OjR1tZWMpnC9gWkGWLLxuOHLpPmIBp7sr5BWcMw4+/+L/8zd+Hv/f4fvPLis8xOcHG7/+DJ//YP&#10;/gEY5h/90X95+nSTphCq3pe+9O+//847qIt++qd++uMf/yhTQM5T/EUzmfRYNiYImScGwtmq9YI+&#10;R/yEagmTHAwtbTq81M8cs27fvQdTDDmvUW9lyIRTfaVUcts4G93zc8t0ORNYZVOeejwLC+fcbjH9&#10;hY4YO0kWcrgdyYtNR61lZmpHSqLdOQFIKJJHun0YWFJzwOKf1Vq9IBoMiejtKDXAwwKhCY/bgjiS&#10;kTEQBQtpN5pZmQgg5gVJnnYYcKMm6u+ZCD3ktH1uyaVVGFyB1akJhuKUxTaniFPwe+xbR6fbpyf5&#10;ah2H+Reee4GZLKcqTGysdbtjKdHPYAeu8Mzs5Rfo31evv9Fs5TSawczcRaVyxPSIASETfIWMr0Ia&#10;TDEwBsVxhiaRe0es+s3jLCdDpcLMjpylRr7YIGoyB29iJPWZjRsEqdY6mDXWG1J4qsR3G6TwPPBt&#10;ZdSL0ZJIQ+lQ0ZDjUy2BA9F2y6DYKRQuq5kfR5uImgvjf9TJzDjsVl06X+prnL32kCWejh1LJard&#10;vW1eT78ryRbgamJegT+zzGw0EBgFXRqCKsx6IrhpPPGi5MjCUji5t03QcSd+6NOrLLLhH//5N16+&#10;uPDu/U0GGILICqUgVeYj4CRcmIlg2o6S5fDwlAEudpiI+zmWOc+LRTLETrLpDKjUWbBi6iwdZUco&#10;NOKnQB2XZ8PUL5Nux3Y0tRMle6sHPfqw3DroSqOp4kmxWeiOqmrTwGjvK0eFSoa2h7Qf5i8QifKZ&#10;5O7OOknJPB6NHvuLUX+g4Ce2WsMarkUg9L2+Fk+3NiNzBhnDSMiLP3o2eTgTmVNgZK4B9JZjPtzr&#10;1vf2Dhxu09m4XSP/pZ/8hN1sM2vGJs3AopcPB+1c8YDwc7Y20mrU8giDrjHabfZWrVbYuoJ1JJG6&#10;HXaUNGVOq5EkEplgGgkMzaeGAMBo5MIWUQQ4t4AaMS5cW704Pb1AcAzKp0TsmEEwyBtdPp0i7xCV&#10;pWgWdFrCuGAh4FsDbsObIbsJmt3xwS6SUBAGZuwiW0upElmwDrIyWjjbwsEjZvL8uRWSCW/cePHi&#10;hfNr586trl1eO79G6GsgGDIYjVz4zIoxmTGZ9PQfyVgM3CvgDy5OR0juKpByn81vHZ5SsJvJf+oP&#10;a5Ihlmj8zemZKZLwOLOwIc8ls7xX/M8HOBzA1YPO1JFQnNAJJ4TNTYek9sNK6eFpFKEGMwPmQgrg&#10;WlcAehvjDGWnPkKYwTYGOe73G4NxlmN+NDrFmXs4sNlc+3vR6ZlJeqIyeUiJeKVI8942WBBfmNkY&#10;NB8HaU6NLNoIuV5l0mgY7zPtp16nRoa6yWeys7nzzve/f3pyks/kb7zwIpZgH777AXMBBo0bG5uc&#10;Y+VS4v1bt6HUkzQN+R5pvMXqgMAPaxhIfX19k4HK1NKVYBgPHeo54RhAsYaJdjKdPDo9Yq3HsCUU&#10;jCctkzi1xszHx0wC5QCoIImRvVIWm/cmi5WhSLuFs/32wRNw9oODQ5PeqlZB4hfBjb1qGo8zQtd4&#10;CvVUo5hptEvNjdrwKFviU2YcAkBTblUolei9lArgafX21ha4AEI6iozDw+gLb765vLpy8cZ1dNmL&#10;qytziwuzi5cmZ5YnpmZTucTO3lNyV+RCOqVlOSG1JsYZGuD2DpZ91QuLC22ZDl+VC8+8NpKqzBbx&#10;FhQqjm4rlfKD2+8RVDK7sIhHhs3hAXJh8ofnL3Hlp6cJX2hSKR9QTdO7CpE/yTVyMCV1yOPUKiSt&#10;GtVPi5Enqx9fmvWnTyvH0fDykgizFn7oUsL5AJQAQsBOkojG0sVoHJ76mHAUNg6rFCyElc9MFAAH&#10;FSK37OnpCcgG3gvkLzLNChtUf/X2u5sMyR/dL0b3ri5OulUQ5AunFeEUQ+Y6dipvv/U27dqV1QiW&#10;Wt99+7Y/GP6lX/rFv/zLvyREHst/ejv079/93vdQ6/6zX/mn7FyE81yBr7326p3bt7mAaS7j5EyS&#10;oKlSU6JNBnyvXLlgsxmxlFdoNF5/kBb/3sN1qKiAy8dHR8S/ocGvVso0u8IHR6misvSFgUanid3A&#10;k0HM1Ls9ukzAOiCm2OkJNLJGzwzFHyTAYsHXiewt8cYb7V6qAIydF9kezSrvF1AOLPXqlSv06HNz&#10;C5D38GMUOYVIJTCa6jcxizZrR36fwz8VNpIdjZ+vzDJUWohElrlcotojJdWgZwiXrHK39g7jKSY/&#10;WChgE6okmrg3eOd739hG6rv5dH9nu9chbjAPpoQ0WKnB5pjJUH/z7rex/kBzwM2UzpW5qnHFYTaC&#10;d16fDO3RwOwgL6kNI31Uzr69seNz2uwmHfP4BmE/WALVFMny6Chb3kwSYtYiG89pdctV+OgiSw2U&#10;EkVIzPRkuCwCY3JgoKChDW+PerE4Quo+fA+DRimiorCNUcm9LvfxUXR1dQkYAUi52pHKjULDAEsA&#10;hFarlAYnlt0o3JWmPro+HgJBiRLLaAxRAMDJCjKMX4HDAYex0pN2cCDHSiqZSbIAQ8P2uFbqNhoz&#10;U+FsuUFceacvKn7sF7iPUfL4Aj7u54XZ2XK9QmNnpJWyQvAepZNxrJkoBCmpidLG4IAJfa1WZhYI&#10;FrX+5AGBrlTkiWSc471cr0KRxPsNj5gPD3Lr6WosW+mPxha7RW40qR0O7PutTiPwABcIA3OeMLnf&#10;ZIyDCBOMc3ScgPpULhdOjo5xzSR8EZS+2ajipE2bQc2XLxYYnZFJS39FMYcjGnETwE9ER+GUUKpk&#10;efu5ShSqoF7XlV+e8B8fbkaP9+O8vGQij2F4q07IIzShRAI9kCbocEPCICh9Eb90lTKE4z2qPpks&#10;2+vvluFKSAglAAdj6s6if/eD93gOesYqXXku1whNYBlxiRw6RveCQy6Tnxxvg1YzqMpizJ5KVMqk&#10;aubLuSz9BDuWEALaWNwLT48O0FY7PcHTw12H3Wgn7dhiJF8SdpnH62d0Rz1DeA2scSJroCauLS96&#10;/fOkENBmnxEiNKhf6ffpF/Hsl8igjQJYY3XJJIsJXczt8E1N+AmYWLBr1iac5y8s+ewGh8WIfRt3&#10;rPQsV4GL0wbaKZHsH+6nSZmyOqWVFuo62Ers0ha5bWMFcjbc7XK91mGjJVfiLIcs2LRy/gJThQq7&#10;uY6zsAHySCUexcU7AQ+3VEc6E01kCNnrOr2sDxsYplzJiROZCHPfCI41c32mWyolvE16ea49sDUQ&#10;VxYX9kVSjXpz/wCIhqYPCjNedgtLS2abPZNOP3m0jpeYwMc12r2dbVAClBj0o+CEasg7xYTPR1wA&#10;dWCf6iEYCuPm3u/20cJz0hQLzNZN9GrrG+vHhzvYguRy6c1trswubDp6kQePHwLKuXEds7qo4tUq&#10;Hbau3BjCiZHdC7zTxQlwONI6ydgFZ+FqgN9GAjshmsiCMeZmao0JTqueM+vMI+nQqrT6NQGlzk7b&#10;EHBNTLmnfNaQTWqYMvosTUktT2q2RSb4KVx5kHEMTOA93nAxf/Lg7t3pxRlYPPiAIA/gU6jXCxoN&#10;fh/yk827PXmVgU6t1Feox932kBgm/D+FJnUsmZsMuiYW6V3QUxLMhSEtEDVzga2nT3BFaLT66fgJ&#10;nuMwpGDxsOswWwArxgGOPAqy6CYiUzJJ5wem3vQ9oO4+CI4eP/J/cZyAZnNJWpzcbfiRxA53KVj8&#10;k5MOpwtuGV8CiIc76+FBfO8wGY1S1KGsgl1fpmyCZUPZzjspFKsYj3CQ8aKxFwGIprjpVhu09X6b&#10;yaOEeqSw9rI3POqVgGkx6I5Vew6LBicxk820MD+7s7ULfer88vRsGO+P5v31gx//3Odu3LjBRBCF&#10;BmfBlatXXnn55bfeevv5525i+/L48ePvfve7SCN+8ic+B0d0Z2cXZv/FS0RM2JOprAAwB6OZiRDX&#10;T32E9WuVkcnO3j6jz/3DU7IDG3WGArA7ccFHMqXh0hLCLwlqOStHmOCzigyn/ttvfYeBIPJ8oeHt&#10;9bMlrnWR8QSxVqQE1KrpdA7IrtOFYJ5nAsvIgA4CKohaOp4gO3NpyeHwcvLj2cHzwkcFYyk2iEKl&#10;fryxQ9FPMpJcQqqEmul3E3YkZ20h22b74NLWbSvx8KyWGslTkLKRzlRsY7aAf7p/DMkWKZHBKFwI&#10;oFO5sSqyTUxGuClNFhcdLRgOkk2+MZnKqH2GIzk93J33vgsMAEzFYYZvrYVsFI0C/2KAvnQy4dSr&#10;w1YjZ+OS11EbjoJOUNBuHiPGQl1lUMJv5i4B/h3J4NTTwFkZRJE6Jum2OPWCy8ti52KYEPRpDXqI&#10;Fx6YM2433A9eocYoAB4RaYf7q1SKsQul/+Z23OQJUJEwWq8Wk92u9Ny1m+ith0MpW7XWNnDbm80B&#10;jOXwTDwLUwNt6fi9+rFyqNGrrWCmSgkxuYjRFPkiRoZGqk6TCUYsQj70IeD3Nr8HsRknPOchfAJs&#10;VHFvebq1odZCFmjAZbOanWqF9tzaMzeff5Po2Fc/8mkHdmhz83RYe/s7tK3ErAsREXdztapVjzE0&#10;xmsY/Kyr0HS05tXVeZ034nD7bZEAZ1E+S4pFhaE+UnomtbAymYaiokOfhuwEstTdR49iR0UwWLPZ&#10;dri/z2ZBHco/w0EOhks2FedaUUnkBHBCNOMIpbEgBAZ2VbqQrlZbxXpJiVBt3ECyKP8U1OeRJJaL&#10;800OY0fZPLhrHW5tkTz1ZscokWKFYJWrWBFCbE5zJ6JnZMfVOtBVAqkU6pN2T6lWwD/i5t3c2tNr&#10;zfv7cHCrOr1l6dxVzKK4444OYBaMsml0OMcOtxWGC4MN3BOwIUYSQvY1lQXpULOh4O37D7DTBNiM&#10;n6S2njxGDry4AH3cw42VK2A/pgqGQyLQdTAkUBOMBGonYSuzoVAldZg63cKFJx/f2Tl6nIntpPKn&#10;Q1qtegFiJ3LjXCYrHckWZuevXboBpYKoMqt0qGmLAAojR6FSvpUsUm8qTOr6uOe0mahq/b4AtkN5&#10;ui1SXSokxrcysgEJuzqTTRPwyD02hdfjurBmm502uawaeNjdFs0WdD4YjBgco5yjP+X+6ykVlvCk&#10;3Dthml31XH7WMLWkmVwpt5E25ow2IgZVzOD8AR+KWio4O6QIkxkbSZkQ/zfsapVNq/ObrVM2JxQR&#10;xJdlBEZ4Vpqs2UKRKnhunqRQIhFQ9B0puIwhGaZTvGuHzbGHmLlQYYSJwWC3AY3QhKSBPcD5gnoa&#10;b0ZOAUyi6YqIzyMeCfWlMPeCgwhGHCPQ+BQ5QzqbYsMQmMecdXZ6CsrH3uH+083HcM8T2eTRySEc&#10;H5vNrcvujdq1dvowfbK38/j29satUibfV0lByFkh2JfSxJDMJ+tWUcX1hmMXSJdEW+SEZmdzyYOM&#10;c18yPcESQa6oNBqbyRjaQ9QClBAQLcqFbLnGILziDYeKRV5enAXB2uJ9A4cKKd7JQW+MAWBBr7Jl&#10;8iVgOm4malwOyeNoErpaMplDcoLICWe6kxjcyxTHd0w4fhYxu0GuQElOaSkmjqk8hz5WCZNTWJG5&#10;aWi3tp4y90VIjRiLBQNbk+E8VgBISxHmHMUyTQosuQopdDZ2COshH4+zpH1zs6CdTP/oe8AzIfaq&#10;odtoVdV6hzdLj4d4DsI1k11mZ5TSFWEtK4fUGgj5Mdx5cP9xlwTOcpEIZTpp0ALlaBRQ91+ZdztM&#10;hq5ckyo0CKaKpjPMnxBgnF9evLg6szwLe9wAZH7n8R71KJR0JpTgnK+/9upHP/pREJB//+//w8//&#10;/M/xkrgLZ2dnnC4XcsAHDx8Cov7Cz/8cJqKM6JBGMENa39x2+5x4T8KkIB8VYcbxSeb7794DaKXm&#10;7EIOUGvRIFKdYOnFPS30KIAe3Ht6rcftrzJTyuUZjLbqTR4cYMnc7MJIob1y+TxyKZDz8ERgMiKC&#10;BZ977jrK+mAwzJRxbh7vd/8i8W+Y/FsNQJHUgWd5gih/mBwzMmM+qKCmwXGX1gbnEn4kZbHB7iEC&#10;jbB25+QsEj20cYx8GFZRuw8tDo3NLSKIhQG3Cgs/TFsofH1eqj1TtY27Tb3U5IRIHcejW/cfZE/2&#10;q7FTZb0t7xYJ/2sR1CTMlNXUMT5/GDtTgqmh6ACO8GK2trdQ+i8jxwwEprG2456XjPQY/1nMKk/o&#10;5l/7GZEnI9eiteXIzuVLLpdVZ7DrBi1hZJo4kOiNH//EDzETDU1MT0zMSMnNko3gz738+uvJ0zjO&#10;F093jxi6wSsh20s1VO7s7Rn15Garm+1xpz1olEvcgrA31WojKw0TYzAMXPfQBpOkCZRFpQsLHzwW&#10;3xkR0jqqqWl4McrHPh/MdjSUd3pI/0CciThXyvq05thpeg0qO/NFcUcPlucWsDSBAUBY/Hjcw4yi&#10;UEyC/UJthmyhkioMav3F1Stz0wvwq2k7SEalIKApYwtgdYKhK878jNu1Zh6gdWpxbqyzZNsyi8dX&#10;ghxUKdgCwXgOP+Z8qVXD14h7jv1Ok6PXYf6IoNhEV83+R6mWzuegsrP7nr35nNtnYUwExezFl15k&#10;oBDwhzDWv3z1pkI2tlAreX2YMuoM1mYDN+lRXoSsd4oF7p1BjkN82Jb/3CsXGQ5vC8t2bbHTC01N&#10;p9N5gEoOUAY5+AmRd0WULWttpJDbfIEqVwGr4CzFJom6vE30rRo/DkJEgSzxJueM4vTU6234G/l9&#10;wccP1mnuIAkTLY862GTDq5rnQwBCCkycRhs19oTNeXFtTqPE560Fgt6l/RiSjUDiN2+4Qr44AQ5E&#10;oSWSGYQdWG0DuUCBhCkKQMTYHN7Z7bfe3j/c21xfv3/71p379ygD9k5OCSKgyIHPid6InykBHiaq&#10;2G3HF2IiEuHAlberauko1+jlKk3QNryMcMs1ex3ZRs1jcwFvBgOT2QKCZezdS/5ggIFEZHb64vUX&#10;ONEWL1y6cuOl2XPnAxNTzrP0YY511FqlWhneERMATGb5KThqkrgh7bRnVy9efuHVubVLtsCEPThh&#10;tNmZ/+aycZ4kZxBWqHYbYUNwf8eUBRxJbo8vqKpQzhp0shlywIwmt8e/QD3ucM2dXwNaSKZTwLgg&#10;JCvnVune0F+fxk5bvToIf9AHaVY+DVw7FQqHLDzblaVpBkxAv2jEuTtdLh9zckFnbZQRsTE/wFca&#10;7Q6/kxg5kCiHGKtISBXVoAggVpa+sdWqwWufnZwGek5ks+/f+WBzbyt2tOV1WK+dW7GMe+pakkGr&#10;DFSh1fWa9XsbG++dIOqo+wMR+MoUBJRgkn63Uc0ZtFB65eOeNN+osSshjlIEw+8QsyV8VTj7ZXLC&#10;GqfXVnG9sdjsu/u7b7/3zmkmyaV4+86HwBpjifI0GoXlu7S8itCYkT/ALOcax9Dx/q7FoYfrg7cV&#10;vh+QKkFcXQ59ZCLg9ltSxV1OZaLqMaElLIIoLxBYweCVSNGvbW7e2T94eHC0EydhK4UQsnT+/Jof&#10;bmez9q1vfYuDHySnkCuiAzNCnsHhd8SVhrdyA60VHsSC14M5Ua/OhQp+MlBppyMRoiyFC8x4xETC&#10;H7TNL825nJalpRkI97xg+LjMu6VymM95orWAmCGIJmI5DNrAmMgCJfPRZlXCu5EPGHmUgnYTQ/5V&#10;vznbaEMKiGVrEqMRmcTiwjwpm4tzU4wnYaNZfYsk6XALMdt78uQJ+zEYDLJhifL44pe+RPjfz/3c&#10;z0LB/U//6Y/gbYqYw0Dwv//3/5vakveF/8vGxsbrr78Gmf7b3/kurvWbuwdZ6qdEBr9vHL+F/1Mh&#10;8cZrrxJgsre3/dGPvAEhEfo2Aw7W7UgIMXmiCGbwxiVHpRwIBUn0rVVq1MAcMm2JltVF/cT5QL/I&#10;nwheO3DAcEBDgzaLExmujUA91OqxSG/FgBetAnRL+KZs+gKfIJCzOHbslscbj6CI8Gn4gpGpxZWp&#10;1avhxTVfZIYc5HAogt0u9dqFqzetLs/kyoXg7BzTB3ARzF9pO0ldhFmm09MiCH1KszlAwcmN6XG4&#10;wNXdZieNJlmYpTK+Nlx9Q6PTMzk9IdpzKsWz4DrWGxPWWKkjeO9alHCRLB8i/INCgdZ0YHQ4Fi+2&#10;BuODnW0CTHlHBhMXgKHbbTi9tgfrd1L5lH9+hWGb3u7FGxv/o2yjcYSGqjMgFeTuw413PlxPpMvN&#10;7oAfX4EijKGHdIxMm7xCJkpYD8US5WpGeEBDcOX10E7wlwgRLWQLoCEUzka9BXSeDYWPI4U1t7VJ&#10;32IOh+uwcizj7TNXfOvDe5gOU28aNXI61oFc3IjFRp1EUpnBykgS3JrRhh3LR8RrWi32MRvb6x6n&#10;Hcxfr4IgOr0wuZjJJEr5dCWf7lSLPFhcjlFxN6tlp8WKvcFEOAAlBn8WzjpXwMtlFM+IsAjhey4Z&#10;OXx2UECokYyZuTKZpRIiTTUD3ALDBVYCUT/dRg1BfLaQFa/FYf/rf+On1pYvzE7PLS+seJz/D1H/&#10;HWxpnt73YSfnnHO695ybU+fp6Qk7s7MZiQAJgARIECrRFGWaplySqiiKssuyq/yHqCIJ0hQtErSr&#10;ACZBBAgsFhtmd2Z2Zjre7r45n5xzzsGft5eWF8ut4e5Md99z3vf3e55vdOXLOZeNAmKqrQ2AvU67&#10;VwCBJGoQRbt48oNPX3GscY5xExPeTnoDOeLSv/z+3lSuuikU/u0PvyAzV61H+5engw0FGqcg3Vc0&#10;ZiNaYSogG57jksUfFRl7X6E/aI1hXwxb+KRWlgHQwB6vLi/cQp6vgUUEhxKk6+7enifAq35ra3eX&#10;Mj8iF+0Oit1F2RQrCDmHhgALHXs1ZeIWE0k74rF8ORbxe1w0OgUCzuWwv0ca9LSL6QZrkZB2aMDn&#10;KCOVkUxtjBXYBOaTOdYtr0yqkzNWMCdaBKWKTMa9h5YaNK9UKiskC3g+3D+QWKl4ktlNotAYu3Uy&#10;iYfV1ul5loxXItXNTovarC+gHEtkIArJy4InS6YSPE/sCmCSDrXRxrmyexf8jYYqPG0AIUiE6WO4&#10;uDxBgONyee8/eAi98cEHXyuWCzRB4IwmGVI+FUU2d5iJQX3QaEFogL622lXuSLwmVoft0cNHrF8L&#10;3DRdpMU9tF6CCKvWMqghLjRMZrD9jeHwW7/5G/yAL14fsjnhzeT8XV9bx2fG4wgfyQfJjL+9sYkQ&#10;jrzvtfVb/uAKofLMfMfHPxTOovGo3ewb9PwaFhQuqOaePnvxZnUWenp5z3kagew4jTi/sJG8cZ1B&#10;2w0lvMhq3e07dwnfDQYjITQ74eWP7t+ZT/obGPxxXVTzM36d2UC74PZDLkQOG455N+IVtCGhcAg1&#10;Omjd69OLY5iWQh2jK4uAWKueKRWXRC9KRGDfxW4bSUO50xqplDODyupw6Y2mLr73Ts/rhtKYEkiB&#10;hBhvvtCPyLJuNL7//tfYC/mV1rc2yU2mpBBnZDCwhAnP7fKRsEEwELoyqqCUMlWmkpiLhrHwhs8b&#10;IXGOMA6v02ULuu1uu5G2O9ksthKORj10UNAxxoewvbNFGZhahhG49t6je4I9SCKG2aJ1w2p38IAx&#10;TfNeIMDjHaF4mN9OKlV+8tPPX19c4ARwRSIqFWegEHlFdCF9GyZbgJGGTbEq3CU5rK6EwLGboty6&#10;c4c+HRe3ezgSXopGbu1uhcJB6lDIHkKuxxj7cCnYWUgxnC07dD1Ipsn0otRTWUylRtPnhWACPJAi&#10;l+GWVenCa1t7VgwZ3JwmMzcZ999TklufPs1kbgjU2NneQXH+4sU+caCA4T/5ySds+b/yK7+MTIk7&#10;EunZ7du3qFn+9//+DzHP/Pwv/tK7777r9fnZzy+vrhCFozL7v//f/q+QhY8fP/7gqx9wVP2s/Iv6&#10;U7JOeKk5YTnJuM5HjHHNFoANICQYMaRmod5h8EUfATNRyBRAGrvCi1SHxae1FfV8k+uVF3OKKBDr&#10;QrreE1JyW70p9wzVZOiXKNXgjWM+Ym++il/zXTET8MDTwN0Hf7N7QUNNdi/aSArfgdYqzQ4SQ1RU&#10;aGdUJiczOTaAUqWJLslgVDMLCi2kQqas6MGtPX/AIdDHqxsKLLbCZ8zt2eLVo28LF9tSdOXx42cW&#10;ux+7LD0uBOXgkuc9Qs1HTHGHPPgWlfGNBSBno44x+mk8e3rCq5p2B/0sB3t7twTvmUYM/G2zmmHq&#10;JYjxJ1MyOVmXCRZgcsoTp1Ss2EzGg8NzlUHeExPNiUx6Qgwxrzbxx1wkRNug6UfHeH110irFOzXB&#10;zT3ud7F1U0der9b4gWzEppEA1yA6d6wzaflzEdVMTv5s0iVdAbU8IeYoMOF0fDrl7v27BKEoOaZ6&#10;ZbBjMEqxSlptYQQctyYTqtTAA4SWMaMerJUkBUSb1J0jNcKJ1+220Dv02ENq5VoukUnFgWdwjuGf&#10;puGzVG9RoskD36hWFbBkcjEDDDA4nRJvqnuwNCudHut0KsFaRt8kC8CE84aEL2L9zDZhlprNuMCg&#10;fudyEvYHVrN3Omzfu/8omc6SgQ5WgwANlpwqxLX1rRfPXxINjSTHRvrSZNysVjKpXHtI9XcfuZDQ&#10;tiGmL0FCZKr0r350n0jCy3JdwtylE/KwCLhjPCFpR8f9O190BH2JqDtpgTvw2uNUY28XjiyVsm8z&#10;MTWodWpEt3yanA7YdUlVpQNVJkO8Iff6glD077z1vg0lnsW5vLzOQBgK7cLSCapom0mqWDhtjnUV&#10;gYxjUaMzLFVVg86slBvlkgoak8tlbirjbDg3K0Bm0Q0ZLS40qGB93MFAHySPYLfAgoGw/tZyAMyM&#10;tjcCOlnfe82eQH8OejqN0JaOpNWgNxGMwowDr05jnk0rDTikVr3E4tTaNAqXWbsescrEyoVee5Yp&#10;AerSdr65sgvQt39wyDjMgkUK/tbd2/6ldWR5UPKCS304urm5Rqc3GgxReMO90yLG48mVyYBB6hXa&#10;cYETMlj90TXcRvGr6xLzDF4kUjUbYNM3oHy9Qc9CGq9SzgDOsQ5P0Bs3/R6PWUzzJxvaGCxjZrRw&#10;fFIlQF0R5cN0CPdJ+O63oSU2VtfYLLHbE8UKWER2Bo4xeDWBhJuL+YiSyVNkBekkxEwL2xagGinP&#10;QoauUs4l/OTpc6GKh5ILGUpsKYopyl9I0G4TE8Rv04WWp3GeH0pOxzTVqQSVSeXqWOwWLb6N3DlC&#10;EmR8zRzamhRgzmW6cF1rG5WyUmd03el9+NGHhBWFolGecs4phlLuka3NnZ/7+V9a270Fo2IgM9Tt&#10;Jic+T18yjzwbsEKi8tjVTispDiy4iEt5+sFvzRbrmxb0Obl8LAxV8Ite9xd/8VeJPkAF82r/VT6b&#10;BkTodOqI7fPFtlyKeMqL/pr5HGpIaJtCgqGSY8oPB5Zwk5AlSIRrW+jHEp4Kdq/RqF0rJxgzS4WC&#10;2RxCdULNps1sAu+gSmJzbRWpPakQKPnR9VgcXj0pHDjUxDOH3QGZMhND8MOMK7/44gtof6fF4vYH&#10;ON8FekAi4eyQK40Q8oDIsN5xNMkLidNpw00FUrm9sw04gwYSEx5t6yYDsliB3STYVquRQb5Wc4hv&#10;JU6j7iDVlJK9Np+VOYw1cjaAan9IRA5ls2xFuOYwiJhskWKpgpWXdFZwTsQUYTaitdhg2F5dW61W&#10;6liwAUIfPnzrww8/jEajv//7v//Ou+/81l/5y19++SWWlUgkcu/evWfPnpN8RlnS3Tu3c9kcQk2C&#10;Y9gXwTy/9c1vopT53d/93VKpRLoFlkZYPUg9phw4Zj5AwjtqhSLB6EKkOGbVekU+6qkW83xrmCoW&#10;+XAEM9x4wmpNDAtf7gAjh8kMQkPwG7s1wV0g3DyV9B9RiKPWYZYXZZIs/2fZ9DWfHvMtvCr/h7fh&#10;6cErXsxstVXv4RKmkQp3V5EpEPKb4CtOxc+fPOYhIeiQbhNBKiIhlWZ8eXkmp8d9MSNuhgYu4HpW&#10;U2R6lATRCokCj+I3/In5XBGhE/sTiJfGZBzKPd+rv/e07Nqve57XPM+r3tet8GlvOSXdeVLzPK57&#10;XwyiB9Jb+6q33LKCRtrXSyb9uRB+xs4B8ptMZ/i5YFq4AEDROIdtZicnOxwT9jp/KAIwRmMaZ2O3&#10;O+QlJsSYq4U/B9Qn0kqhylY8Y64lgIcjnKPj8jJJBin+AreHxEqLUiXkxqtloABTwo9I3ydY3+oy&#10;cHYxJlKF47LCL/IvOkGFgYysTb/Ha/X6rK5wfyTqTGTZQvJVkzCU9lSpztwkSDJgWqWVg1+XjxS9&#10;7pvAbhnSDJlYCBhDZAuDjviffjjbpOUSDa0KcX5EJpyS0A0xWmfwQqmAXjJX8nHTbAPbi8Uba1Ov&#10;U6WLBvXH1tYKKCVjBtDF7t5d7gjCePltqJxFMEGDB6DUZCqC0cCcZsc574mQV5rM1hOJm2ypQZwe&#10;hk9uQE4ADEiVEsND/vrmMkMATLFMwUGv03L4+TT5SxkaeTFtk2Biv/719xRkAtELIjREKTBaJuNp&#10;6GiSOSEw+QEEEZZ0YdFqwSh5ACYD4ditiNEgAV+ThTLhRqS42GFDft1+fXwkeGCx7srptphFKY9Z&#10;XeFepNqTjDDuS35otmB+mKODfTYKruGAz4vHjT54VrseJ20PFWKL+RFXJWoiZE7Ul4xl4u6oS/In&#10;Kl2+N5q6qPpFVs700ag1yfvXKhVOhYjbn/wgpolOH8GUoA7XKUgpMvOpgQUhoYSy1ukNdqv30Yff&#10;WEhVpub1pFG3OLG10XQkuq4QjqCgaPw4nefm4L3aXLnFwfjs1TEdKNwsEJkobWYSfTJdzBWwY6U5&#10;8FngUSJhQ4bHQnAFCMOswqt1eHC8f7yPPnJB7qxEUSr3UskCcWvUvOEDZU0lxzFbuhbJodhAM3oD&#10;0C0eJDGStbpaKzu/vGl3Zjf5JiKrvlhz9QY9e355/eLo6NnrS649mUphsDBhyNaiq6ATfNkYjy3A&#10;5CoV4euoSmpYWpDzl5AQdSsgzrk4qw8GZAx4EOTRlShOP4loenVDznaJwg3e/8sbwU7eaE9RHgm5&#10;3nolLjjiNqgsgOWqN2toCHHCcxZcnO5To0xfFJF8apMr8+rJVTxdb3Wrra7F5kwPJYVqfQADoJpu&#10;bN8/uzhWKsj7EDBznCSIF3xU7Hn8INfh1XX2TwiWrXu33v3W173h0Na9veg2bXCKbDoNp6IxGBs8&#10;EE3EfpiIaSXukfbK5krSAic4dylLNmZecMJsNsnuQGtDs7WgSIYSD8yfyLiFZ28yImOoxWTap35F&#10;QEApTiJPoFRCVlXgnisXE/l08vzkFZQArdBUa1EcgblsFaJOmGXUqVSG/1bY3sRijgOMgkwYzIc8&#10;8+OpKJUtLAjK4xeWK24uzvf3D+Hb6fxy+3wAf5zyHNwnF5d/8kd/FD8/p7QP8ffpRSIWXeJp4Zes&#10;1cuBwDJrEE1s/U4rEPKhcMfxzXJjBJzq9e7eva3SaG5trF2kC8lyLV3r3tT6mSa1MLPKYMAVgfQO&#10;Rpk8EbSvBA+p9DYOF7A46FmWKpBdso0IojRbzR9+8BHaGa635y9e8B1zjT17+gx5y7e+9S3Ssf/p&#10;//Q//eAHP+RGxOrwj//JP4Fz+/Vf/7X/+Z//iz/4X//Xo+Pjv/af/qfc36yJWOPZub98/IQR+fDg&#10;sNvqmE1G4DwCLBmTM5n0s6fPkzRRXcVZaXjAm4wfs2lXqm51RxgIHtzbjEWC6DTXNld9XpvfR6Ct&#10;GahcRsYqqqSpIMLCRw/9S16BXKnlmucq6nRn6WK2VAP5bOENgFDjtCDuVaBd+Z21ekxQsN0XONKu&#10;UiR5nFOOnUz86M9+SBMpXC8qDRzTzJAI3RqdKnddqnJhkKujK1vLsY2V1W2mxUwio1So6WcnBppC&#10;YHKwMC8KRmyDuTPsM49cj5eLA52wIPKbgoyRvPDmr3/2L/6b/+3/FzQp33e1dE4HwkVkSk/PToMR&#10;P6v3csSD1gI3PbcO3xE/Dm0syVQ6YLWu3rrPfIItQ2ewuLD3me3DXoPPIVsWbABAlix8giO2WXux&#10;f8ChLhBpSPU7PaVI6CPjqNnbvbWzt817fe+te2APPHqAq0wZ1Oyx0jhcNvBJnYqPkzQcDdjpm2uM&#10;WU3t9S0jYOavDEafwxuU6y0Kvb2vJmdKDAOOpxmiH61pNMLfxsLGviuu18soGNpNYmy5DKakabgI&#10;9GWrguQDO+LbVau8HqvXxh072V7FODiNpxGNUc6B/EgYWxCtUKRFeNvt2zvR9Xs723fd3nAmm+It&#10;oPqqUEQkNLFavZ0exn9VuyfvEbAxlUy7uU49W4m/mOWPVJWbWuJl/uhFI3M2bhZO01TKcjJn85kb&#10;zIT1YhpzS0QrduiVRAv2JSqbwQzkrDO7OQGkH97bkZgcUqNF7vAySaK+OjtLshoROcCIjZWGLDUA&#10;Ur1aRU/Ghj8IEgH3B4iR67bxTpeaDcZcCnrsFiPHNszVycUpH6HJYAuHIiib12NrGLqJ00REd3WF&#10;JAzV4Suq0olv5d0W4KP+sHwWz8bThFXS5sokyJWVKONskhHTVs2V+fJEXgufPfBmvtzyel102aLo&#10;B6VBwApOweeIz2WOZ3IIRSgYFeVGI/Vr5XodG8Tx+TnhBSzsRGYg0gFpYaSKrW6odfrEl8/rSX7H&#10;mStorZHtrpY2CvU8kSlogIXHRr0S2ag12olkFn0hAyknsFIl3731EEGwWjZFHRClODngW1tfS6aS&#10;XJaIoHj2sVIgf6A8gVcUTSbnGvYy7l0iyU0Ws8fv1emVnG4AKanMudagYrbghyb3SBAjzWhEByKv&#10;tQky74u5qizusAanVCCKm512bMYAVjTIMEq0eaipbgGvY6tAV4nM971337t/9z634MnpBds4OxZB&#10;7Y1qsdNslKrky8xJxURQDkjIoBv0udBe/uDHH4/mEL/zleXlb33t3d3NqEY12loP3721atAzA15V&#10;KFCpIG24ARSl2ZyiMvQ4T198gdIUyh2BMpOpknrLRx82RQrLyprS7E1kC4V+R2GYI7tAGctXRlgx&#10;hmUiv4UitfHwg69+C4IECKGYTVscTvSht955yxcOBJfDDjcIpxFQguBDsFxcfSQE4fEYDRl9ikJO&#10;gsKwvk7AkA7qB3NhKV9gAHp1cKRVa5Hyk/5FViJiKJEMaIA4WSEDFN2zQoOraVgt87ZLyRGtd5Ao&#10;qHC4kyQ86oPTtsHZCvkUzko0jWR6EV0Ejx+NLsHhVxvNZ68OSP6jrkFI4epxPbWurm7iN3HmzXgi&#10;I4RSTYR+uM8+/YyYoZ98+tPFfEpwOboThlbhcFwIEZ1w4VxLrI3s6Pfu7KytRTF6ovjn/4uYE8jk&#10;8GCfBA0wmGEdHXJpjsaaqY39VKlyuZ3EODF3TrvtLMnF3d7aUkhmMoUofLc5cGJAylJkQMqPkIiv&#10;tyxFQslEOpm8Pnj5CiNg/OYahxDn0jow6M5eMBx6vv+MQt14/KZUEiBHuAmiz/kDb29v06RBbhlC&#10;mN/4S38RnOp/+B/+R6uF5pZLCBaec4Yt0mSIsGErfeutt1j0f/ijH5uYDsiMEEtwf/67f/fvwfOJ&#10;bsnkc5VK9TpfPU01443Z63iNxkvkZgAbWC29QDEWKp9I67SGwoQtMNnMUP2Qsg8DTjAkEpwxXvRe&#10;jetQY/RDA9eaDTx+jHKk+/CH4aVmlWe0Z+lnLgfoZQBChMQAIkhjlHLcIHcf7PHFra4tL2aSXr+/&#10;/+z5wcGrXJby1AQQ2HQ2xsWIeCdxc4m2Ch6nXq7xA16fXbIj8icA9nuTao2UR5WrFIrKe70p5QMi&#10;kgKdJtWaV5OrC3HkCrlEpZB4zOpmH6WT8C8+0o3pkdzA3ap+fp0nFCfqt4eXvBqjljRnFHA9AB1Q&#10;rFoHGcF4Nl7xr4CaekNRJLAShWrM1iVEkxTKRHYWSOwkmLqr1hhwpjdbqPYIyshOQX1arcvzE9K1&#10;17ZvR2NreKCJwSIDAaxvbS32ySc/aTbyQZ9FLiYxbgiPQkg0LiKyR0hqHM2kzT7svtKLAdkbdAn/&#10;9tOzwwxB26/WaIhEl7mg6o0KEB30HuvQaiw2J+UTT4hMzmHOoM9iZ6SUGSG1XK4lMI3rXyLWOLxc&#10;oZw0+PZpPCBuhdmEN6IqOBzqbAUOu4fxC/ARMkUuVdza2zJb3VNCM7qwElZaIHj8OIObDZKdmoJ6&#10;QgPuIgG6V0u7JNq0qjm+EG7fZndAaAM2kjc1WLRrtaQDShnzyHE18zHY6pJWtkK4gEJmCa9Uuv2/&#10;9jf+5tLS8i//+V8jgkP6t37rV1EtIxdEBQiKyu9aEBZ8SpxJ6AEMmLNA4O/k1ODfXrslZLPvBkP5&#10;OlLSVmLQ5WVTUsOj0gQ8nv6wc32TJPlMKZfi/Hjw1tv8JEjSUVmVG31MelBujUZ5MuT1bKHXLzWy&#10;frdn3Bt2c+X5YOxe9lrxczhNmGl8HuvyaiyyFtMi5ULzDTLAuzmYYI0ilkMlU3NSwyJQwQFXyfvm&#10;dBq+uhdTWSwo8VD7pMqtQrlMcykzBhqnZSH4mLYWsnFHRvyGbzxVo2Zt3Ok2JaryQPb4+WWh1B73&#10;JvVUfu50JIS0pMHyUizgxrzZRUwllMI7AI6xTKo2I2sPHj5YWopx95BmBLbDkbf/fB+2Aks40ldc&#10;Fvw34JBAKxjCqIEd4gwzGuH0QZ0GjboTX9R8fn38ot4rgaZizGHBh0bm7uZ2oZ6qKnQ7aGUipYYA&#10;aYeTb54WLHYm4Rio11nsePJoFtUZNdwfy8EQKBnvJ28SVd1c7WT58/Hy+3LZQLEg9IH1ZKWHzONo&#10;YDOgbpSZV3AakM90efHuw0fcIZRsQB2T17W5ur22uhEOhUgtPTg4YYnnTUYoxDNKnISQ0SJTHhy9&#10;rJKU359v790yuZbWtneBJZfXyf+5LVVosxTWT4cKHWoZeGmodQhjetrRNomZA8q1IgrDVwf7CXSh&#10;bCSwpICGWAMxR/C1lGuMa3C6TI98gA6riexpxoJE6jqZvsEhCl4XCa7ZbT62PcHwoJSRm+6guIoM&#10;8ka9UMxNGVHIG4JlNBh5E5lgeKkQSQIKwVlySiLKM1qco4kIOBc9XSTkwZnAR8QLDVPCLQWkz0wK&#10;6LC5wW9kY5I8fP1KLnTdMe+1OWIJ6KEgvpK66dSKi0Fr1gWBnGUvzuQqGfFjT57sM3AA3cBhsxqy&#10;UvOluLhvbfZVMpFtxOT7qcsR0t/RjAuB90wtbVKGr87PGenCy8vUOgw73f0Xr3B6gWfykCADsdvc&#10;esk8P6HCca6TivFuY4qoTma333pIPjUrC2mNBM9gHgAlpiaFRRA0EnLU5/PwxbKekgjDh0ZfAusp&#10;/eCYhd968OBb3/wW0RCffPoZ7mP+SMIMtBL79LPPKAv89V/7NYIO/vCP/oiJGHhfaK+4uvrlX/5l&#10;OMJ/97/8wfXVNVAqXsA//KP/wBPiJ99ELPr4J59l8lRD/L3NrS1mf/BkijJI8tnajvrdJmgA/k6v&#10;2+oXrJZCSRObAXQJvylKFz6hYCDIV8YDwx8bPRrCJf42gDGdyc8HCyhEIhI/P8Oum1Qjk4ldBHjw&#10;5PpcLdeB6wTcvu29nfBS2Om0o1ANLEW4HafD7vXJFVlauDKEDvq2UOaI2YmFX683Mw3zHQE8cG9j&#10;wOfBu7m4hHdk70Q+CnFrN5v4B8mZIhD2QvyIWQqnwS/et//dPx8J2tXff11jsvnzD53/h28HH8T0&#10;f/aq+rONEOnRw+7Hp9naSb4D1GgjmBvlkcXAAcLhUO0N2ijoWMuFQ1bks7sl/dGddz4s5nPEBQBj&#10;guSbvP6rF09yTax6ONzIDx8yanBMIKJCgcyjQyW5PxC5vb2nkYn33v4QAQTnMJ5OvOQuB1wmB23x&#10;Jn6K9QLUo1bMM+szWdS6TZIldAabLxhzOn2EFDi9Ib8Qu8O8jlCBHMEGsbiQIXhOqjliQJr5asdl&#10;1hOHC3xN9ghnEV8Wvn/uuYCT8EJBc0IasMsZaA3mF+VBtUd2DLGg7AlK/N/wrMVKGx8wBX6XlynG&#10;OYKdKWyVi6V+hxPpGYLuRLr64vkzxhHEQcwc/Gqg+NNxGwES8iespTYHsxFvbWTSuuGkJXRwy6m/&#10;7Tdv+K1fjdhuh5070eDDZe/bK/5316L3l4MPlgN3g36RVOYzaXvjybPLeF+koA7l/fc/YOMiMlr6&#10;6998jxmk1m4dXN3QhcSlBEvKl8dbCXqLN4bbi84E0oc9CCvNJk5w0o8J5tO4rKuBABGqtMESM8hz&#10;77AYKBV3OSn8YVEkdJfQQppFA+RYYHzSG7Q8jqFwwIgzyeVlubmztiOi3tdidrgt9iADoMHsNEeD&#10;NqVORReFViEitX04n/apOmTjFr7zuXl31+UJ8P3MRPOc8ETUKJu1Wcl0EAXCt+gNZ9od8cVq9DeJ&#10;RG80JBdDQsqNBKBASYXu248+YIxggcikU5XkDTVW1UxCCBC0uTBRkdBg3bhTm8xwVa1HNufSRSQQ&#10;A/27SaQZC3mk0IBwfP7i177NblEt5WjcQrUhJDnyKLMgkJozm2FQhEF502exwFMIHEAY42I8Cjtt&#10;/WJx/0c/7JBRXbohAlyuEb8+O0wkCk6Hsduj0X7K0kY8Vp+tr9Mkp2597YHGgByTsX9BMX2+mIfL&#10;RUAFUlIupshHTqcSCPF3NrdIyAIqBnENh8L8OdPJBCQfKLlOKrqMJ1TYdqai8UJwB9NOiLGGhdbr&#10;hhK1kBoGPoBLD18aX7FRb8Lmzy3xhruWVuuF6/gZ2yTHx/pGlCPJbnMFwj50mCQCI5AilBxsXacS&#10;68yeBgHSwn9JAtEC0k8idD7irWbb7InnKpOBcDuSBlmOusA1mELf6NSFLDAAeu77RPLm2YvH55cn&#10;sNmnZ0dwoiDtaDBBODna+FGZllLZBBgeIHZsZctEWIDVztQMyGbt0bhbVA0a5cEU+kGmddntQcBn&#10;odtvQT2hMp0GYcICxdvYN1u0IOFonWnYJSdVKV1gB0HJUCzCQOXfee+jza1brHRyQocbTW4v8gE7&#10;TEzTKcsJ9ZscgiDTmGosNot/KUxvnH8phOKNY5HuU6fDksoUyLoTLSZkYC6HI5wmAkgrlpCNWJ3M&#10;DTq9oG+qN94EMpEaNGC+HYzH7R41Xiii8pwj0dgyzEl31AMwsBmV6TzOjYRRo3abTMyYI5FYjwwa&#10;gJsggtnU7ESEzHJsRAwOnYkRhR8zlanksoXXr0+4sfCJfuXrP+dx2Am6455Ah3yTpDzsBghuY2OT&#10;VXJrc5vjLHsDi0YhxPnxMSvi6ePHT7k1o8vLJKUV8gUow29/65s4W+C2Yf5gWf7+3//7r16/Jj77&#10;7YcPf+/3fo+zj2g0tqXv/tmP1jc2/5Pf/qtQ4xvr64xisICEYrO//uZv/lp0KYCxBVMBrmesNXoL&#10;nm4hrZjJkjJmXLvcgzj8INu4t3zBKGovoD+E+xgZTVY3cTlkxFsMeiJFfR43Vx1LCXR0o0oI/AK1&#10;LnflxtomKQ3QsVY7ykDD+dkpdEkwupLLZNBjAqsQgiME6+AdEMtPrl7R6dKbNOP5eIqiv0Kaj5RE&#10;l/e/8hEGDKNcZhfPbajkxSIAHavd/Kq3wtKz4tH9d7+69N/9q/j/8kQoEwf9+2DTxiFA2NSfvvyP&#10;Nx/P9tb8qUUtqUFTL+QYMKgOKuYrJxc3zWwaqGHECV/vWHQGZqm7d7YtYk3y5KASP088+aJ5cTrM&#10;pmQElhM3LPTRjLBW09HFvIsUDpaJx4kZLuBywV+67Y4gKVoaEwdNU1gkqb0FciPca/rsyT4s5vMX&#10;nyO0FPLQJ73dzdhsgdhOQoZDo90EyGcgID9Lq9THM0kAFfpsUUhREsD/xK/Q5b/Jpge9BuUvO9ub&#10;S9ElwBjeYbDuxQwHUR2nNdM67znG/YkCAXpIa9GDbdusbinHqcuBzOfJ4QE7HEnLXNUlMLQWOPa0&#10;UWdQ7+oNmo5gmBok80QV0frNXtBALxZPXFNjNxo02EZRwfg9AaPe0GnwkeWsBqjc3k0ypZYq7oBj&#10;Egc2m1eG82QTGVIf5QKNuEp4OZCl0Yh+Qzqq+GrqE9FMb/z1X/tNHlE+CtI5pH/trTVaxQ6Q0orE&#10;1xcJXnIBruY5etNGBLcP3MG1u+3yLQFLGOmR4tKhdXdEJ1IH+5sQ5CThNhYys8Hx2wOC8MFv+M3I&#10;Ms4XWqxgeObJV2VSQL0DseH3BnHyoACvNpLAq2grFOOhUaWcSyROvT3sMNVbPZNGcZ0WhCAWveow&#10;nhTpdJzmpK8z7Y6ldORp8WggV6PCmG13fcVLTFSx1KsSkJ8uAD0gCwavnEIUjMe827gGTUbN2tqW&#10;zx+eicd7d9+6c+/BrXsPd956Zxunwe0HVp8vunvnO7/+WwOateVSgqPMDkoH7TaTE6SUovDzqyvW&#10;BkTJnKdetZHUO2TrL1+/ujo6PTo4fP7y5Y9/9GOMoaiLIRiERh4UDc36lx//KFPM9akaIQGp3YU6&#10;AJ3wRyJ89kL6Ds62etFKeSA4HSp7MsYAOthuxQu8bxR38LxCccWiGye8EqQAD0Z7t3bQyS34zEaI&#10;H+UQD8ybOxubkChULJ8cHkw75cT5yWJIrUNVK5ufYq+Uy2jVotqXriOiILifpzMRWmd+OppFUXwB&#10;srXw+9XrLIgc6/sHz9udxsXN2aeffwxvNZr0uAV5AHgqUKU5/UGOXLhL1jWwU+J1MHWQFg0viL5m&#10;OOzxtvzP/+wf70V9xcx1T0weDfJy6kAHHqefeC0wCkZ4nhzapuBdvF4/oCsnHYpN4EKUDlj7+JF5&#10;aLG/E9dEbw7kbjxxA8LAiEywOZPu3t49Wtr5ZUtFEuoz8snwplTLXp1lK3WUCJyG7BNqGVJpP2JV&#10;Ad6mQIac31kfQxppwPQ0KRRopBlvkFcInIJYhOG4DVoITEinzcbmHtKkQQ/HBdvPCrOIVDTLZdNg&#10;klxLnGg8w7QZwKYdPn1GjGpoKfKmpE1YpPhTVYmkOTgnY2RzfY12RVKegb5ZbdE6OexeALfPfvjH&#10;hDfDLSI6xXEM9cjxXSnzQNG0nNhaW13CiWLUu2nHkc3sRiF46H7IWyWJu1b1CQC3JWzSBNxOCyE1&#10;HP/RJXJqERyzPID2XV0f405kty1kM6enr1aJOVhd9QYiLIIE4rFbM6hx5/NePPtyPxgOKtR64FvE&#10;KapxSyUeW3Vyr0XXK+U0iyEloufxFOZuwkLv3b1LONKTJ08xONKURBfEyfEJ4e//+//8P0fD8nu/&#10;//vbWxvh5TCJ1T/68Wdce6yWf+fv/F2UPqxTOCg44/70T7/39W99CyAOfPLy5PC7f/Ldk+MjFHdg&#10;DCY9az1LrGC3BgzgdQiGl2hGIwQEo6pe0ICQLMpOjG9YzYEISd5vUA4qLAKcMyAxdFnwBYBLU6rB&#10;mUX2TTqZYnU4Oz4iawT/+/f+4N+ghoCnp2+Puj+wYgxLYJ5UCxBH7vZzaUIVWp/99GgqmenVyg/e&#10;/donn/6YX1nVavCco9GAUKFK7Xiwys33ndt2n035YMX4a2+76t3RdXHw5KoZsKo8FuX3XqE6/o+0&#10;36/Zk1Ms7nqzAcCOm3+Ak7rL+zBSqGl9BQmmcbRSJmt3RCKMZiJx0XS/ULgkapMQWGmcNBugK4cl&#10;aCBqMAjSFwZFj59wR/Ak3dpGlBoRJPzwHNhf6GX9V3/wR+fnlzycXrcbLIcdJp2O59LXPEtBmlRN&#10;wn/SnAee4QysDeuVrVv3Gc115LdRjJPPMpB2Wk1WghbpMNzJrUaxkFOKZDTaU5EIsMT2chNPOe12&#10;1B7sLTC3dGkyv6KhU6lNaBy94djm7fuxjV1mjrsffJ0ZuVErX2fSLHA8nNHoCi20/CSE6TCGCukH&#10;Bi3dFqGwB3jg9p37RFZsbe2trqwxM10hc532lfIpPldQaFp4TIw7nXYxd8DMx62LjHbFLrjoO6Np&#10;DTWQQvbdF1d7XrOQWypoBkHP+JK74OSAN6+LbTaJOfkwLsdSZJmzBYZLeitIsKqsOV/EgS8bbb5s&#10;jUbhdJnxj3LAvelOn6JwJ53ZZ7Nq5XJQCASTUP2MbEqnjYu2WKsF/UFiJ1mBST3mgNOqNLRYZDIV&#10;9ERPnhwk06nnr873X7ws5tKf/OTzy4vTq/ODyZCpzcGNSBuRlf6n6azaHBE88OOXx88OCPqkb6Ta&#10;6nTO4glCghMgYINubSpCWAzXxS0Bc354fNxutDiMGOqh7hJJEjkEuhXkB503tIaPBASUL04HJzgw&#10;D7AVt/315ena+h4k9+FFJri26YxuqK0uqdpMhgT5QocvHveHbZyZVGoBu5t0Fq7YRDIFSUkhK014&#10;rOhujZlwulkHp6B6IBW9OjyC9idHeGllCZ4PiAYBJD60g1cHtQ4pHfkMWjWMQsncSiTM5YKRiw0j&#10;EU/TzZSuFq9uMkIbmdbAZocREL2l2agRhL+SxckxjT/TkJA+xzUHLSqsSOnEDYgcQv29e/dIo8eF&#10;shpdATRBhvdnP/qk1uwgFBQusJdH3WbzjtdoVYkNGtmu39KboKMBDe86bPSwWkByHC6CjvCxNekW&#10;Pzw9ZhFs1MtoxJBWpLJJnnWyR3jIFGo63HUEY1BwYTIbIuEA0if87jyRiBEoto5fHKqUooODJ6vh&#10;ZcRPm5trFg9UXwb/Jt5SpFR2Qho8fqAYDgWLjYL4PrGfdCdjpYfBYnZiqHzx4qcuO0WP1HNq8A4y&#10;r+FxhEgFP+AcY2SmJAjZDfs5sQKXlxekn3/25eeFdGI67GMlJjyX0wmLWMjn4ZAJ3Pq6QjIQgst4&#10;S+cz/APsQARPctOrFTq8sc1Gk08TVAJskyuL6B+2AQAut8fHKIBSl5UXaiEY9LPv8pLn8wWAHi48&#10;Vj2ng85EB7/sxc3B3bce4pfyBKNGm4vw5n4HkQXdGEixevDcOHy4aVCf8xKhIrG5Q5VKfSZWs9BQ&#10;PYisHFpRp1P2+4J0G/yTKmCMj+vrK5w7+89eTyYdu0rhUsqduLjbXSlkD0Pv1eVZPO2ykQ8yMXpc&#10;WJRbHfwSQu4LNyi8SC4XL+RJb1BQpCCMuzIFrbxIP1h9GGdRo/CJ8JpDauze2UNkfXGZ5B/s5OOU&#10;dJPQYzbo/AZ5iCRMi+48njk8v2YrhbT+/PMvPv/iC2418mf/yT/5f4Ko37175y//5m9ypT199vy9&#10;dx9yyf/wB58Qn8FSiC4URwT/FBvkX/qLf5Ff/3vf+zOExEIw4XDwL/7Z7wpKiPn8T/7DH8Mwbmxs&#10;gUhzX4BDEkaoUqhR6xD0IkzPBrI0EDFOQXxg3IhW4RJMZdMYtC0GwaEP8gjec3pyORpNVWoFoRaZ&#10;JPmI9BZnEF1T4Hx1GWcom437oaVVMC2b1ZbNJFGm5IpxupHBzwHfEOZEYo5qtrdxN4YQjxBdcAWn&#10;xdGpVDLJDA5Ocpp6CNFm8zPxNo1m20GDz674m/+v87BTux3Wff+VAHjuhQ1e6///5mM8vD1/Zp8v&#10;rGR8I+BHJuN0YyO1GG1b27unBxftWjdicQAsOpzaaMSfPkuPGNhHkzpE5mBwUcjECwWip0kM4bzF&#10;W4SYC1EieYYcdw6b1ev3cL0n86lPn31udtkCviWO02994xvsumwtx0eneKxPT09CkQ2rnel0A/DY&#10;F9wA2cVAWkmnGCMxAJ29Qob38vXLl2RGouOn08yhlI4adfgJrLVqhbaD4xaIo9fFaQM7wpeL4A5W&#10;gNcQZRajKFvsaIxyWk3PFK+al5xLsQhJBAFSuXxSa7Tg0xByCda2a41WLLoi7HlvVvNvf/sDlVoS&#10;8LuoQGEFfPDWN0mG4h2EAc2kb8CHoDhWV/e4SkhcCvmDgLFE+NKbRJA2EkuOdC0bGI+D0Mkj6kk1&#10;B+dJbodCg0ofcbFJv4Fg8AWhBfHrYmZUaKkH+I2/9FsAqfBmxMFIb4dcSIySKAgw/mmVDqtBRUCA&#10;wEKLoR84+YRkDaXcj/paJTlKFDUKKXAyyb/kFqI27QzhSOVUV5OECYTNACg4UBWkVDQuztJHr9Ao&#10;U3ieKeeSFwevzo+OCEPBBrS9uzWfDWx2FxsHHc2pfCVb7l4jzEBpKR7lawRPK8iQHy6wjPBbDKTo&#10;u12earuFrnd9dZX8OkG9WqmgkUUw7g94EJS3ByOtyYyik8Aunk72TlQl3IIo4KMxkKc1SnmQS2kN&#10;5t6I9o3h+XXey/nhcBIDj0QVZ2vx8vAiddWbj1k+QHmRcaI55sOJxxPEqRg1CpbXarny3vo66ims&#10;hyTLkSQYW41FlyPbuxu1Ar2UFT4ESHsOU5oRnBbuTn0pnR7U62GzjfQPobqPeOnhkOxTvPoLmYh9&#10;nwYW0ULOUShUG0NbiWfgjYy2qytbo173wcP36FXYfnB/69ZtBh+Px769vX7n/p3lWJgeAOF09geF&#10;VJ2bBKRmNOBG3Oi1m1YCzq3VsEMr9+sUQbOWK+egyRIjxHFKJPCGWg5f+koUFG6l0yjLQ6EwuuqN&#10;5VVsvBCEANRcnwqFVKUl8KVHgofH4UdKEI4IrZUMN/xet3Z3yH2h7BGNw/nVGW+Cxxv+2je+7feH&#10;hOjRVh3dTTgcsdqguG1mI6c3j+q0WC7zIvWJ2uv3Eonz8XjAtJSIn1LayQEUCvlTwpDYwgzLgu5x&#10;u5kNefXKhdLqagzBLpHtxKR4bZaAbBSz6FbxG6sVGz7HqkXzYMnbl2sShcpAAESJHBeznnKesswJ&#10;UDQNWVP6f8p2mx+HP+/namyN15eYHgrYSQVi/wDt4Qq5c+cRsDAjKj9jTKhikHPzAXeDbfDocgpD&#10;gfP/qCfVsZAhm1JILo+S54cnqKl5SQ6Ozhjnqa5cikTYquEOQZ354shCXV5d84WCG5sbenZojLHz&#10;OYZFp9vtD/oQl7HgotaBWQRWZTfOpNIY4rRSGaJGQFoTazFYFgWSzWahVLnKZJ4fn59cnGRLGcoA&#10;hdw+iGKV+vWrV+yfxD1q1frbWzsL6uPJAytVpLNJFucSBbDBAJhSPJ4kHopPiMae5eUIwaaNSo4e&#10;NfKulOKpRSVBkGfTyM0KMXV5eAni1xe1KkLHHvDm1fX1J598whmI1DMWi/2Df/gP2Tse3t6+SiY/&#10;/fTL97/yFaohkIwSUMBSuL6+/q1vfuPZs2effvoZokpCAMBI+F//3n/733700Uf8OqhxeXpJPms2&#10;GgAqIHXgWix/6MCBAdihUQawZonlGO8EpzaJNu1uO+QyEKIBjooODZcuE2G1SuWIHHoIAwblMNVy&#10;kSGDgB6k88iSgCcE09eYpz2bTFK9Es9ncgQAoVOEZg0FbekLmk4noklv2p+TLH56RUzN0+tUCgRF&#10;odcSAFHrtM9z6ZH51lRm8NlU637tj48bK26ySSU/PKxz8+2GhJvvz97cgvxLN2uudJ7XW+2bQq1Q&#10;a81VBuJLOHOhJMg1IJEftYuRGzfgUoglmVLhtsWPqhstIdko1Hrxn3ytzUHXEl0a9tuCWBKv7XSG&#10;g43V1usF6TUfHR6hfvF6vFuxtWp7TJjnQiRlg+SRW4qE0Rax42oM6q9/5+t7t/fA4el080dC03qZ&#10;p5cjHekDUQBBjzu2FODYR5OJrMNpUDGaA7dww0F88JD2wVXBn/WSBQ2nCFqGI73eJAhZiebBJQl7&#10;QnHGaEioITnsuISxdDNogpqipCVOs1ypbG1s3737iCBo3rBEOsF0cmdvu1DIJuNZorNXVlftdje/&#10;ysnJ61w2AYeC+B85DElYOq2AAWyub9ksdkwsbPPI1aHkeQ54VtUK1XAyLTe6Vo0SDQEaVxIxvn+e&#10;TLQmRI9W+0IitlWrfF2fZtr91kyys7NHjuYPvv+984urJy9eS//Kd97BdZGsN5UmoxctAMXJgLjT&#10;BdIBLJBs1hwfHMRYIZac9jWvNQSZt5h7zSTESjQOR6pcsYN/G63gLlyWgrGDJh1yg2r1TDxHVIdB&#10;J4OuBWvBm+RwWpmegBfMRuX65hZnysnpYTx1bdGb/PwaFotLKTJZ7csWnc3hucND4bTdW1pS4/O2&#10;GFE6EyxMLwR5iUQIsnoyiuJQgV8ZzcWx9V0SQh++98GDh++Ho6tUQy0vryJBQqLJc4inWyHXCM0P&#10;xRLg+WBORIjE6yc6VsMvAmdDMhC73avLxARYZYw7oOH3h4EFgOP4uNEct8o5H95ZmhoXs5WhbET+&#10;Vr87xd05nxKda1UrR9NusVykDpF4ci5YPBKou7RN0Ncc3Ih5Ko4EAtAzGLHEs0W3xOnPzDBUuNB9&#10;LFpkDXcn9D+DVBAyRC044m6QR+J+GM+5V6eT1rBZIQ9jMR00TvOgsEDzTrNDNAKmKKEv5WesVus0&#10;eqP0q9Bgp1NzhAl+u96w1Btf1zuzqTSP1GS2EDzp4HQqmFExCgA6g+LXaUqGHRbHfC4w2GxO3I+N&#10;Lu7dPjHNqUS+TkTWuEHK5Xyq2dzewaDJVceZAk4PtcmEgROOpGbuy2hsJRRe5q0AFD589oTPRCjI&#10;FLg8PF5GIQ5wRt3Hdb6Q41FBU8PGz8v5x9/9w+31ZZYNHC8UoMBXUuvB/BTwRYgdZxkishZ4hNUf&#10;d0jI49hbjdoNWup+iDtYWop4dbIl2ThAWuxiWpToHh+fV5Ci9/gAJkyX8HKkIyCf42XGGkVUOjIB&#10;ZFBB3xKLr9PhYelstlCNd8tliv0IJFLAzJJuitKBR2F3exuEljmJZ4CBFzqNbQn1EH8ePswH79z1&#10;+f1Ifq5vyK9hp+IZqGFFIvEZtwKuOMZBFBxssUyECESZG5DwkupJRMGPfvQTKIWDly8BXE+PTtIp&#10;UKYauz04IXp9sqQq5eL+6QWNExWU1gol7Y98aOR4cqMT915FfQpTMOqh0O8Mm0qqzIwG5lwhI3FB&#10;/ZgR/AV1AKdwvlymfDGRSoomyLokgYB/KbK0zJUeizroOycpWCaB8qKONZVI8QkotHLmttZYVBmJ&#10;HaLhqstICgR4gJ+NuTfE3UFTrkiwG0x/+7d/m3PqX/7L//dXHmwseS2vL1MXFzf/x7/1txDtcS9u&#10;bW2h/Lx//z739u/+7r9ERPNz3/kOmTiC0WI6+9t/+2/t7+//+Cef1OpNiEXKLIWu+W6XBAsWZSEE&#10;VSqtI0zMp5hReCCNFhuZurVSktmikT8BRRaCgRiprDYc6AAY+Kz9QiSGEsHS/bfeui3As5sPHz24&#10;ffseBOTe7fs0uSHD9qG/U6uMJisxLotpT6lV4YKhQZ0nEx5n2JsO+h1UOc0OOeo9/MzAfNAehFni&#10;vHTjVhLrmlJXtja5FzN8tGPZCRr+xceZVGXIC7jm09kM8o/f3ILAGIba83zq9ZJBRXXTWKF1hfy8&#10;/dVGXWu1cZ9DDA+Hfa1VCR81V+DVWTgXeqxNBIWrTCaEbQPRxLIcnVEZDckqmsISVWoNJMIMEysr&#10;UZZdBHRkmJmt3oAHts+gMXmZmxnvGNcQweE8IVOQh8Hj0CEV9oeWLDY7+SZXl9dKEZz1xGo2kIDn&#10;MGnpn+GwMmvIbhHBDFA0gbuM0ihCgrFMgPrx/vIOTcRDLlGRdPrpT74foidIqRaEYOPZd//0Y44j&#10;ojWZUHmXufnY/KDMGLKFiqLB2GZzUbX57MV+oUSf3ew6eWE3Wi4uTjha7eTJzabvf/BebzBOXOd/&#10;8Cc/IL+MlGB+Ggx0NCTixw+FlokzBU1E58i/SJBoNEoweJiIHr8+uy63drZif3pTPu/KBzqKpZD9&#10;m2pDMUHYte6k3p/Fe6LmYNoegE1Nk8XUTz7/+Dp+SbBDpZSR/nd/5z9D+F0djahAoBN+d3fT6TTp&#10;tNz8Sm5RrlyzAW5AFHKYVx26ZYvKJl94BCv7TMgDMRjqAwBfGWETvEIkb8H3UKTOcM+UKp7OPRaj&#10;z2v3uyx2i+6t2xs0A20DT6+G2D6nE6ga8XX8nB82EghxkBklM4IJNim+J89bTcWUxKrW8dfEI/LP&#10;EykLN+UP+JGGg3CS+w+xxKFDgM1qbCMcjNi9Eb6Jn6WycgSAB4JhvXj5hCtNiMsjs6HZIjUG4xFw&#10;Db86KBZ4IH9IpAe8abhAyMmtFS+wehLbcXF5BdTmtLt52iBgQNUI3uIPY7CbgmIdkw4nNCsp5Gg2&#10;ke6OqJiqXiVuFoNZuVrleka/x2ucePWKrWrY7qPfJp7Au7rOQYwISKyUTfEyUCJJTfl4RG2bUKFq&#10;hiueMK/zpuP4gAe1aS1M6Mi4h61ep1JvUNJWqmoNusVkhnuzmM4RZs36tL63BSZdrXAE9imW56qo&#10;FAoSlSGZynDljEeS0UQ9nIm6SBKxSQJwS1GKzleJ3bHbAS9evjxu90TZYpMN/zKeAWdMpIvQ4EiU&#10;0O2SUkHNNWgTVQQYOwnSJHEEbZXDYUH4gPyJTjXhShvMCbRlZL04eFFIXVGFV4fBGsM2tivllhi3&#10;JD8RXPSYHq8qgAaOTHKhqSPES/Ctb/48uPxsMhRkLO023m32KnRfbz96H/QDmB5GkEdlObJERMCK&#10;XR922+Fiw143RcHsN/1quTddXLfHB/laeSRGpgVg1ZsgKqKh0Mk+wXhrpOpwMiXnpF7vEQS3HIny&#10;RjOCMRxwZn38k+/yfHL24ewjkPfy4ojkOb0W/+/s1q3bPEv4GM4vLtlDSrVWDqNid5TMlnCKVqsk&#10;crVoq2FjISKY/2+FbFGhlJVfdgw8GwjSv8H9LhHwzPnU7zRDMJp1Cpp70/FLQWJYyODiZCGlMZyl&#10;kAQtCv8wcoymfYAHwnxa3XapTl70JNdql/G6CT2ClGOhfiD0btTsDnFZTwi3oJRTrWF/IjhNsFeQ&#10;ECGWofKgG0LQXy0WerOtXOuAMWLtWo+uAiIBVotkIshNVEKkG5XJ3kgkEd9b7Ga/kz+AiPwe3kIa&#10;woAT71CUbLe+FXFMei35qL3lt1WpxJ7MHj9+UitlP7wVlepNXz4/QbhENcQf/uEf/fN//i+A3X7+&#10;53/u8ZMndAECUP/dv/vfbGxscFzinUD5wu74D//h78AAUS/K6AllcXJ6zHsGs51M0uBc4u0AO7I4&#10;iC8AewBeww6h5YmFhCEoAhZGwKJkctLTWRB5MUmd5AMRpBbIsgcCGnb79gOia/lHmJx52EjeCYQj&#10;2MkJQWanRzJsd9nTtBDjTBbNWqxX3SHTjIhFRyJy22y74VU/hLQ/GraaXRq5Ttj9Z51qfKhfbs/U&#10;PzxoJIr9f/15+SwnRJLyL1oHXie7DSG/VaQRDR5I91csUq9GFDPLYzaVXkoex+IyfiUZDeLlOpGB&#10;wLZMx/1Rl12TU706aQU9BIEth7d3IttbnrVVbKT8xTvf+I7ZbE+nroAtPD6rL4iGX5Bkk1wTCfhB&#10;iMiCISbo/Oxo1K9nEhfjXuPg+PA8fj2s5NCeej0uXijsyvkUApYRSTfJ5CV6S8l84LSaQXEA7THL&#10;ckImMlnAlcubTLM7uojnx6JFsdGjSRdXdR97x6RJjTuDOYkyNKhQ+SLstRqN1++FjiVlAokT2kYg&#10;zq3NrZXVdW/Av7K6AsHEoMnaJwQsLObtPsGh02w2kcxkEvGbs5MTHnUgIq43WnYJqOP69Aa8QE1C&#10;frJETLYRvA8IOJcLhhP4DPpe8GehcyU4SfitXc6ZTk94PSjycmwFlA4ZNlH7C+kiHFshxo8vA5SG&#10;cHRKqdAnkh1FZulaDB5HKv2//O3fxi3Z6I9dASRCbn5xoVBePI8nM7AtiKzQ3TK3hsw6wh6NIrCT&#10;SYuORNwTnYFuY+s6lR2MZ+j4vex8RMOBpIA6ajUodZhT4PYrnNdsNAgMBsPVkE8JmKpT1WuZWj0H&#10;lY213AkcpjM6rQ6NyQYwJW0WgTdnM0kX7AlhAJITiVix5KU/gj2KdZ7pjgZ7pDe8NgiZ+Ajef/fD&#10;7mhBqjEEGI/R0ekrjKhcwK8P98HnQeE4G5B4CM7YQZOa1tjKGtc8ZA+qHzKudFolf4vLZvE4zGI+&#10;9cUMH1RsKcqDEgqGkWsKVaWV/Jo3jFVQ3BtRGz/VKkeCJ5QHTypjydXp8sNW/CaZq5RD3A3BMB8s&#10;pwx3g5bEWF5L8kj5cCMRNirf+obCRl5DTGu31Cct7kEEPyxMBAeTUAc+p9cp0NXyqhvFAkwHvgqo&#10;qJnjbxti5cO7hgixlMm3aix5mBiHnkgIuz1hEyR5IlU3wBU5nUjA2Z5JouFzY5oVPLcqOeg27zxJ&#10;weSGENeDEompgDEwmwdQEpKaaF3hIxVsVQOqJ5SUop1dESoByZ0TBNgS8aO3H+LOwWuG2pBPH/CU&#10;RYSHfnNnw4UeQS0nm1grFxQ2OBOGoiErbD7bqFTaZAuB2HCqUFbFg7GzvecLRGyuyObmbReymWAM&#10;b6lOrvMRayAdYcAB+tfpLICV3NY6SkELJeSO7I/1/oCGaaTFfTqeqvWXpxf7FwkyV4nGOs9XU+Wm&#10;yWYkV7femxitXjIY+Xqhf3Cy7GyGEQnhMV8mRDLoo7GFbUNwtvM8N1MqFfYjDO+oaKeI0FCs9boU&#10;QDaZPFJpTC5Vbr7pXHRynj67TKHm0ektRDNfXcWpXzg6vuq0EeXKKLJRSNUIMDjReG9Y3eBcWd+h&#10;osq5IisyFwCuPpST+Gr46JDPMc/9rMMEepxPkliLaCwGWkUMDc8COhSSgjALaQiLNyj72B7HI6Io&#10;sBDjwaA75zyXBbgm+hzxAvpefl7mWQY11M30RvGmWCxmqDKd0Wi3mdGCQXwyZFxdXT558lNCcAiQ&#10;/9H3/pgpka+W1IPDsxOIJiRX/tCqWKnTTAf6WRcn8kWpVVQ4tkJOv81Iqdt9+icwb0g5bc/Jadzw&#10;WjQ6VaJU//zJ67/w5/885c//6Hf+Md0XPGnkvPyj3/kdcE6K4+/duwsuSq0ge8nf+Bt/HcyAv41e&#10;iNjaGjYbNDfgZ8xhELqnx2d0efEXRGGAyXN34UOHQUDRqFHI5r0mjbUIr0D16/UKHiohkkQmu7y8&#10;ZmlEG8UBimiZmYNLDntAo17hmOatGc1IGb3ktWIIBiqk2oIL772v3D04Ob65zqFmAkVjp0GrCTaw&#10;ubbr9npU0B1ur0pn1JdSI+BHAhNw0JXO57aN8UJR7c5J1PyPahaheH3W7AkB1rLFdFP0hX6QYQHa&#10;Uo+GcrVdPhuLxO0FoVH2CjfHdHiVLyI55/1V64kDGXfbfbNG649GoZkUdjdJ33e/8hFTss5q40/e&#10;T53mCymphtJGBRpeyUKGSBDJMW40cGywSmRZP/3sU4NCmhL06m2nWroGiawSI7enCYT1/ObqFCil&#10;02mcnR3AIwz7sN1SoAuOa8qzgJpLpFJVivFU4fAszepZrbdQ+FdKZCw2QI11WhdGRwNPkd1NbHe7&#10;TdY2bhC07YLWhvAYKj7IFbE53DjwlpaF9u83G+F4ZX0VtSByYrAWNHy9cTuRuWaV9NidX//qR7/6&#10;F371/v0HX/3qV+VqavSI4VJ4Am5wXlqGF3Lp0y8/3dm5/ezlYyysoERvaq2BWCUdArBrpKwIin0+&#10;G+Y5UpUUKpseYTpwjsezsb4BCM/2dm97870Hd1aWwrxiJLggug77feiKQQh4xaRfe/+WXGsaS7CC&#10;zpitun2h94g0HQED5IrF7qFU2LQav0Fjlk7zjEWjSS2V4/7jW7etryMIYpznDXe8qcfFDcG5CbzF&#10;gQJNSNUsAe2gJ/jf0VmCeXFWY+9HGUEBK/8NJjncaTSdwX5XcslqJpVojZJxwef++jxN8RubFaok&#10;pduWi2f4pcqtBl85OrrekDygIdgjmZfpTOrZiyenxweff/4Z0TClTOLy9DWpSaQJEj0lmU9IyEJ6&#10;m7ja58D/6GvfIAng6uyEXZb3rVVrMCkDKoKX8O9hq7IeXXLb6dMOAaYhd2S05C2dzPoiw1TpVJHF&#10;GPNaog5DwK4jQcWkFJkV80QV5qXOTLcdjvBTeV0uopj44qf1Wp788ZHgxcO56VlZufvN7zgjkWq3&#10;GVrbGEx6qWwcGwACb7FMyY0CdUwwiHgx5pkEVYtprYa5zCBS+EQa+WBiFssdSg14Mj3xRCOCrVAX&#10;WW+33eEgM+PLV4eEfQAVUQDDQ2C226lXt3t9G3t3QtGYf3m5XMkh+4X6BAoLhBiJogBKaEQfP97f&#10;3Npgro7Gonfv3fV4qdC1b2xtImvkz8NlKLBM9O3JxSFvEFkz8w1Q9p/+6fdRjdgdQoTgw7cfFfPo&#10;R0yJqzTwCAwlmVHEgTE/YUJCekAsNfJr9EESqbhWy4eCkQcPHvEIkR/xRqCEMUHJC0o3oVjcVWon&#10;6E9H/SE9NujL4TbQBaAy4CPk2edL5whj/KlAVaPgmonz1cZnry/T1WYGz5BaubkVLTdnerOLfgYY&#10;EaGmTy1HgPPGeyLOZKDiNEtLS/kC77NO2LSk4pPzl4R9C6MGd4SQZY1Lsvvi1ZHF5FhaJnU8ym72&#10;+OljmiEkShuq60AoxJtBrPhyxMuadnZ5TXcT4w9eafQvQlUTiIh8ga6S04ktG76Ahwv9GBEfsL/E&#10;1LErB0PAte77924zyfKroUfw+dxwVhgJgGWVKhnBTunrC1LEwUBA/r+ytxUOeDfDoZWl4EZsWS1X&#10;1KYTZKW8w4zeE5EsHKDVb3hydtJsMmpgWO3arRZ+ZUxy1MT6/dTICYmxDEmZTIqnkT7nhUSUS6ZD&#10;QMZLMYrTOALRtxCCihyJH6Jwfcae1Z6jEp/ITTZC0Fk0E7mCTS1TLKZc3VaV1KsS24xqxo6zJCBb&#10;FwgLJOaP//hPQFbYlX/pl37x+PiYgLH/+r/+ryDL/+E/+h1Ki/iuf/EXfv7f/Nt/h/jlN37zN/h8&#10;hS4eBEWwKvBpM0zi6ourxPHxOTpD/hO5ECJ+VjF+TYbsiVR7dXqIVaRUpnAwv766xpcmxOEOB0jn&#10;qCC7ujmvV9EWXOKFgbbIZnI2j+/o9Oz7f/b9s5NTlE7YeDj6YtFwwOOl4SERz4BwykQcQcDHkBWc&#10;YOQNq0CG+JrI50KtwREBDEKzWJFjq1kS9csLHS8aiSpCIuv/9i9UOybVdFl2tqKJXyYSmEvhnvLt&#10;bm20qA+nUo2O5LR3V1cD734HeBMsvFYvovVgtgPsEanFbrEeV3ZvLvVFY8nLM8q4+SKLmRuF0UKm&#10;DSgi5ZDZbIWUNlptaVWk+KxeT52dHwrBWNnCD588zhQLIYtx222PINmUy1Ldwff/9Lsvnn35o88+&#10;/+6Pfnx++ur6kh6b65v0zUwyaQ1oJuvUAA7G3S5kcmuOsT9CwuTOysbONr3w6zsb0fXQcmw9GA6X&#10;s/0r4SOFTkV/IyiomWx4qXi8KRIAbkVze3N94fYGeT8L+TyvLX8DlDBjHWnguXxWSuVAIQW/QEiu&#10;Upg/8qjZaRAkaurl6yNWc0Lw4B9Eavvy9sOhqLOxcTediiOXRPkCKW4y2gQkAKaGl1zIfkAJP4eM&#10;JJRHoQRCdvF2s80vhZcY9bjuz08vDRjoKeQx6xEQiaUky5AxQrvSSCrjLxTS/+K/+T/X+0NECEz0&#10;P/z4+68O93GSIacvlSr0fpON8+7Dd966cxf9ldpgJt5UggVUocbKSPEdxZq4QLkqQtEI8wht13QR&#10;q41amVqhxgDA8ul224KUSbiDsWV0BUTvWxxuDObXiRvYDkKbIS94NM/Pr4xa/aePX370wbuZg30A&#10;4JjX+/bG2rLPvREM7mfyv/dnn1xlCjfp7HDSE7QYIKsSLIa4oXqkcf7RH393JRZBdhCLhVHwE8wK&#10;3F8pllCiU06EXRBeg/Kay4tjnLakYF5enXFZAoywUIElgov2qeLuloQIUJRiXJlqBSMGUhqKZ9my&#10;IeSb7YqOBFiFVGMzyNhJibAdgweQsSlWSYSe3kAstra1ScYdUdBC3JHZwqNw8PwlR7+QKOFyk1jO&#10;LBmIruAVoYAAJd4+c3dDqF5i1WArhTDjhcTgyNiBI4KDw6XUiZlAZ2JCOrk+KPwrNRqE30lNWrJg&#10;iYyvtuvMGiura4hL09y9gybmIdwxgaCP85QZzeHmN1W0G3WWzsvrM3Ak9jNghHDQh8GE/ZINDyWF&#10;Qob0TLW8tIxRhggrqCBgCqYEYucIquSGEFIMuj3ORAzRSEL4uJhsfuUv/MpSmG4tB93C66FgPZer&#10;5YvoRIRo+0qDyhOtUwXSB8IJPIK8CKwSxK9JlYSQ5uoEAsGxwxtSyFCzc8Ftz0SCd14iZfOZVavw&#10;jFNoWuBfjVrPI0wmAN+U1qC+//D+3q1bWhXJUE607+iOlqMBuUoUDHmQCEajofXVgNnsZrnf2Qhy&#10;t/Er0Kfz5mLTQCYplCLs9vzPyysbZMuCZLx4+TGqdqtNK9NRit27BvcplNbCG0jJwQbdLq9gkC8U&#10;q7WsQmlpV2rvfvh1ujpgBJA3HB5xmF6A9CA/83gR7QtRapQsMkfC2PFJMu2iGANmfvzJp5/+9JN4&#10;JkU+Jyk/VgGEc4LNPN3/wVe++rVwlIQtIYk7suTvDFsBDUUzGawmxsXYPZ9AASOzBkgAuJp365Mq&#10;+R1dPxy2dGbTKURGrdlqBNeCtE6lr9kh6SaBaRO4XvCj0Qy1JCSkEL+LLN7lRLMsyJL7AgDAIEGI&#10;yc8M7EC/Hqedc4Bob1gDfOvPXx0hssY0dNSa7QWowyYEp7xlEEBB4sKW3Nag24H5q4EG8U1V/euj&#10;U2gCAoJQUjMYfetb3wbpQohBKRLp2J999lOKF37rt/5KbCX2D/7BP8IzdOfOLlMsOD8pzG4v4Wom&#10;iVwquJibQsENAxbUI5zTzVWcnqYf/fAn1Ur69f4TgKHxnLQN6nikdgdJLmZw0dlkcXhIzg7rNPsu&#10;GXl1/Cpu78ba1i6VWEwZMM2x1Sjz+trKUip+hSEE1pZ1U2vQIlRGOAoRwLi+QHqr0SI348MjQZRm&#10;jNPjy5scOvMRcgAK000q+WcHx9rehdXhmUqFzAruP84NpWTqVVW/GciuO0kMrtChRRCDe9JnIKIP&#10;nFp2/j4ExJLp5JIMjk7n/CQOTIsOiJw8t9XRaLXtZnvAbNLNRq18fkQnRS5ZyF5Cd6GpoHbKaLRV&#10;mxUiddlgtjY3SaQjNgeJ1snpEdzRfCRZBZl12bfxNBBKCUIjXrT4O/d2RKxUGgN6lipemkodfhTG&#10;PJ7MYa4tVWokhE0x9ZdGlMrdvr33l/7qb3u8obff/+rmzu3VTe7AW8FIFMw4maXMqwwisra2TtZf&#10;KBiAZ4RVMBqtrw4O+LHsQpQuLR5kkw3YAz757Mt4snBycvbZ58+I+3n89BkN1aSCkGkWCQYL2Rx5&#10;Wwi0stkCUqP9p5SavX79/MX50f60V83dHI3RO1XLVPLu7d1PJs9oD03l0vBY0Lqgg1KEd2oDJC8W&#10;4jmvBrkcZmHv4gvlRb64uuBHEmwqWpnRyPCsFkmYZyA30K+N7Haj06G3W43S//Lv/B2vN6hTa6jO&#10;IxGf5hqOHKlSlC+UaYm2mmB3TQ/vPwKrM1rtDDyyZtmnFDnUctqzbjiaF2Ka4khAgHtARXp6eQah&#10;goQJhd6wP+WxxjeGPlMQawkB7RT8IXOYcuVQJIRViyiYTCHPyznuD/9Pf/NvHDz5nFZ12XRI9H2h&#10;1izSGdjrRbzOp4k47y2vN6oQgtRB/PnVCsV8ihHeZIQa4UcOBwOE6pIoRstXMLgcIW1/OYqzBOsJ&#10;K8ug22RyZOgedvuPv/i0nk0+ffJTK5ln2Xj86Q/GtWzt+uzm5acXX37M8ItDHuIEJTH+WQ4E5NFH&#10;h4coMri69CJps9WXDaY5IoqhTd/Yk2uEcWKqJbQX5g/Ug5R50YIeh5vLazwlYR/N7HZYdbvPe31+&#10;SlXs0eHz05NXsJ65AlSckGXK9sMTiUoNSQiTIEeMlryf/rzT6NcqzXKZxXHUbXbL1MSMRkJiVjon&#10;1ygK1NvXSSIlWlwl0sg4RoV201KVdA/OEVjol6/2EQGjiqbml8gV/oRQtnTZoFxnv+cPyY1IeBMy&#10;lFyxyslHDBsTMaMPhyYFx2hTgJKuL054lAn9g1xxuXwMXAAd3Pz+oB/vPfhgP5eJx1NanPTlKk4y&#10;HOP8ynzL1oBFoZZ10EVMxh4Xhzn6SWrmGkz9T599QXqvXGnYhwq1O+miI1/U7g3ifpqL9NM52IPQ&#10;PoSoj72fQM7jk8N2m4ZtVGSkECCFE/RpgIHZQq5HAmK/A37LR+dyYTygH4eoSLmgGQKg5JQmW5ES&#10;JYWEOBhMTgj8PB7/2tot8N5gIHJyevDZ4x/whCjUBBfKEgjC+kOuinq9LRXLV1ajZKwwxHz88Q8F&#10;gBFbqEyxunULPAoKQLDJq8QnZ8f3b98l9xntFWVa2CdY2VF9+31eYeOk04YtfjImTRChI7s/zyod&#10;dvheOA85xTK5K5cnDNgM+EgSKT3pdoNpPuwVc0kqL7wGBMUag04t4vuvV4fdFu9go9ujiFFFKyal&#10;dxYTgmAoWC5aXB/ZXBJpKPGfAJuIPSktYmy6TpB4MA743LAxhDTyvgLJm8xGgBBuOxQKhGgTtolm&#10;jX+EbPdcit6PvK6V9QZCm15zfTQjyHGVBHWJ/CpXm8h01anCotOm+1MQtsJwWuqNah1CA2dI45Gx&#10;vv/eWySLHRycC5bhXO784uKb3/g68Dq+DjYVks8uLi7+9b/+Nx++dy/otXMVyEVjfmsOcqSwSyS1&#10;2yxuh4WGIz5h1iGSzNLp7NHJZTZPAhT13FLCUNhc1Vo5tTmAiw4rTmIlXlE+5GIxbbMbIdqRGW/s&#10;PoRFQW6PDOcf/Y+/w+qJqISZ2KiTs6kTMofBgGEW4A4aOp/OEx+zEluC+7TbwG/1cjk8qEKUS9v9&#10;QTTiAzI3cB7KF/ScXpWYL/uSxumGa2HWKScSlVvVum/PPrRnNBSeT8fg4cVqHdk9R48JLYpSLrQB&#10;9XqUr0lG/cXWW9lMlpLLArFZfYQhwknCN7hM45xadQ+BYPlmXroxDGrLqnlUMXWNWguL6eQmMWj3&#10;fC4H2iZ2CqY+s16DBvzo+JR4pub1TT2VXQ8SzUl0Bxz3sNgbzrtNqArxpK/XKnwOC/lwXpd1ezWW&#10;wtFSryu0Uq3KOJpRXDdzed0kBXFzfPTVb1BeMsRTzmZAuFq9jMKUSY5/YntzlSHYbLITSIsQiQOZ&#10;/wM5JVoWTvr47ISk0+PT1+cXZ1/72tf3DxPoySkAqDVqlE7U692lgOUqfmM16OViAU189fo5qE0y&#10;kcQUOJtNmuW2Xa+j9ZBejbloQjOUQBfxOmHLptihUWOagbOPLYVNWgOxt/CxChlpIGIy/WHSycGn&#10;UoOb6PrmBoKZPzqRMTYcsaA9xBfQ7cMFAG8wbuo1WMfVoKbSv/6f/XUuBI1S9eXznwAFbG/tlNqZ&#10;bnNMFVPAEyR8HfHI1trGsFUdDwXqDVEs+KHQHCGStSaz80wJaQUlkGC7EBUf//hjgjwoC+XPQWsg&#10;tzFECIHZ1JcgVSdAljqCXCmHzU3Ip+bP0sOuKONdJuE64ra2RwNqYIxuP4XVo14HUdny8tJwMonX&#10;skEiXXGTGc3hYIidF40iOn7OZUyX5N9YzCY2GxRnTDB8bQgvobxHg65CKW5Tgt4oYyZDU+F1+XCo&#10;INl3ONwanc7P90eS4eomwjjkBZzXhNFw8jUFepHHSy+XqbhiEemen58SQ9Ckpm4+ldfGpZIQTZJj&#10;huqNDxNFLHjtUR+zFysM/DihiJwRjK5UloRCPqArOiLbOL0SF/iMbk4PYQ37uFNrlQ72FA2hPjP8&#10;69BCQD50nzbbNSRCMMmTzpyemXy9KcalMV6oJYq6aJLs9dlFqAGz2AWXBu888l/Im161g0SORx7t&#10;wEo09uPvf3z1/CWpQZdfPsscnxJflcL2X25wIoPpCRnMajYwQYUFskQVKlXOQJeJmwRnAbaeP/mj&#10;P6bynqQDuBzsb4wSAg+nUW9tbUPXQfY+f/a8UEyfnp8387n9g1eydkdNxhwv/WJhdZjEcqQRQiD6&#10;TEyNYl2p0NltHuKKuG45nviuQVuR2jltlu9889vChYHggiZstx/mS6bEeeIG9yc/iHSS/kSSSJ3S&#10;bSyoOqSIPykGEqO/HaLcmU45uGxWmHX4QfqKtd0ZtWQEnJF0Lun0B3ixIRWQw+CdQPKuVSvof0Hx&#10;gFMQpdnl9UsmDxrRy5WzcJj0JoRbQF6UxYIJIg0XwzVabKQRWWBiLq4u6W3o8/KMZhs7u3AmDNIk&#10;9XKeIn+KhKLAODyWXUQp4EadBq+WPyBwb8AMws2HC1ulEHrrhOEG46AQhy/45PJ5r99NCh0LGvbN&#10;XK7IT1LMolIZHh4+hRNo8ZB06mjdoO4T+QrS8zzhF/1RHX879iWLdqFWzdkWaaZnuJwvUpnEeIRO&#10;XrJ3a5OkHXQud+7e/vD9d81WV3RtSyoXendXCflUko1ZYlVa31jnaKBOr1wsvz7Yb1bAoPQL6fSO&#10;Zb7kd96lPxur33DkttvJ3cqXyvgC8TufJIufn2fj5cbnp/lab5yvNFWQmUIKgwzRQYS+2ZCbZZNQ&#10;7LOLc74NOP6d3R1MCO+88whoATkoQNYvfPN9xj5OT0LlCD0WTYdaJX8SomgtSyEfaS+ELlGRjZOP&#10;LEqQDAGsHQ4pEgFyYLxgapVMNb3GhOucKishO4KuOvIB2Ov7gob5zv2HwdASgzsXfLeSxI79+fOj&#10;bqvKhwCsyd8ZXFoBXmOZhuc6Pj3R6GdS2cjlUBLFAiLHkeK3mSBQwx5rGNOSYbGum+L0EGibhSxd&#10;rBHeu+w2KnunD/3tbWvDpOgBU3Pc05WdziUZuLKV9pB4jul022kKEMmhwcg7pmG2H1zP3lweXV1w&#10;RBF/AZ7CW5PL1DbCPjehEZKZcjEIuswIFFhMhXVSoUA8idSSPiPmahoreaRCfmJNtFwACB7pHx00&#10;urVKHR1ilnhlGtyIhJwt8sVKq4dMWk5jmccXQFa0FApjAm5CaJE6MZjU2WRHM/xg+Wx7a32dFQgG&#10;9OmzfUFrzhAtwirQFdigdosEA7xVkVDEZdPT5phMZZGRY5JhqEQF+fjZU1Z8BiyGlchSmPLYaNhD&#10;siM5n4hiCKd12o2gaq1aGksf7YUS2eImnuCXpcFFSCcURi4ZEAosps/pdrh9yC9MRBSNSSV9Va/k&#10;AWxoQWCep1ibbY9kKFRX/PHIAaaSHREJ1zDAHnA9zC5uN2bfzfVNMFLSH4kwLXIz9Fr4AhGNF1Go&#10;kTOFheODt/cIoanVihgPdHbVSWK/P2vJVCKZVGVQWciCMpgsfAbc/gzhUOHshe3h9CqVlRmsDYMd&#10;vmQyX4DqsIfiK+RM/O73/gQnKYswGtgFNsFWg3pZbHztWm2AGFxIyC8nEimhxQr9AqkliwW7PL6l&#10;na0QKAzLXymdhW0kgJyBmZsf41d22vMEhCQq8EWHzU7tG0oKlGCJ62u1kr40/7BXTx6d1YXQ6yw5&#10;1qRdgEB3SwWRWmQxA7Xp4QTHkwVpoqBS+LHIRUWd6NYb7nhc3XKV5CSSVji1+LuGizElPYPJAK7F&#10;4eBvnvG2kwoBogwxahEkj6aJVNaF6lVy1I6b4yEHx2niClEc2KAagb/diaECV0EPiBLQhNCK1NV0&#10;0g2EXRrpgnwXx0KqpzlYBKGwwJxyk8qssZ5aISP5LBEXCyEJ1UGzA9ynUIOLq92GrlRkYuhWK2s8&#10;sNyucjlRcLvvv+2mN1mhgIB5fJgBOBFLkarSvSHGmSHY8UZj23JgKRptdLoQMLw/lIYIJgO1hvsS&#10;pg2hB+MnMGBkbQ3pxKP33ud/RR0FbIe+mu1qNhuFfS5Sj/3BZbVSG11dlaDDnk//+I++i/44mTwH&#10;BsGKdc/lQfvMIOI26qglCht4lFQ96ZQ4JQqQMACBBwq5gmqUq/Pbd+49vPcothQjGBBwOH5zw5sf&#10;8gVgOgEMeKaRDcXP9/mkc+UqeOywR9dln9oEMhvhHXnNB6SOTIe5DHk0UxZlvP/Mg/3h/OL6DGkJ&#10;tqNBV0TyJd+7oBtUy5mBsCYRz42WhC4PEnKo00LGdnZ+TQ9cq1nF3c+menpezBcRBstGE+loJO53&#10;h+RiB3whtJ1o33GmX1/G2eSsTsYmDb6izPU1SjmoHmSDbqeHPko+yWyuxJvJq4Dr1Gw0cO2xc5In&#10;ATqn0RrtLq8dB583gLze7fc6GUkcHqAppFuE8UEiEolgc3tZk/dfv6jUaogab3ncQHt8qU5ioTkZ&#10;FTLOFAKSsaosyED3ukDbwPgwAnA94IXgKIxFV9F6CJylTm0xGHBeisFAxSLoduZovuJU4gqKitG4&#10;WsEeWQYz4ISNRYPsfHCBSD0/9OvF4x67KR9sulBT6oy98UzFNY56R6zkUqRKsEQfGOs1JQJieSTs&#10;04JbTDAv6RFWgAEaBXZA4hWKZhVPnr4g/oPrn1QH/vP3/9W/5mRfWw4L5T8Un42Qtwi/MlCHDKkR&#10;sbDY+zX8nrql5SUIUVZnFnoAGN5RQpx4JRlrNldXlDIlLCANoMi/QXRAmNhdOdV5hFikSF6hTlKC&#10;Vluni61tIP/b24xR8bGYCO8614bN6hSyk/R6QoswikllFLWj8MPbMBDNJe9/9duEOPfLGSExs1nX&#10;LwZyDHfEQfTHB6UxFilWEiICHXYzaKHdqiMBna8A1IdUWOYMJGBhl9dsoKdjmiWQkLWYZk6jQ67V&#10;yyLrFFmsbm34pXOz4OIA+DZtAFhRraBU8qwOpiLOaHAXXtlcrXFSEOQCF6Um1YbseSVE6t1uwAcy&#10;amCbYXuhPMRKwQV/ODGJlOVMqXadLCQzeZVez6rEHeJhdF1iCCAgV02NMi8wf/heZ8yMLyePxB4k&#10;vJBhDpTs859+yiEJpHSTzZJ68d0/+Q9EGJUKpQTaC9Hs9OClgFFRCF6u4AFValTolvm0EWsWKlny&#10;CyMhTCWBbKH289/8c/hm0Dj++JNPw0Fbv4l3vo1wGruzQiXDa8jTuLW1xte7vkVMbHh9BRbbHfE4&#10;AO45P+lg50Vv1NM8FDieTSYFJCBppVqVHp822oDwm5mGe/fyJr67tZOMU60VhQQEeeiOJy/PDh+/&#10;eCxTWWr0sLfpX9PRAcSuBeACuP7suGi3r0rfjXhSV+cvDp8eXJ7i3BxRWtvFxEgUm9DZ1h+IAELf&#10;effDBnGBuH3FKgLiSv2JYmmrMZXorU5GG9oseTTR1XBLffrpJ6NO3wn2RNIA/vBmzUPi27Q37Tbo&#10;PjOIptreUNMd2732K9QQIzhjxHUzFIwxYghs1iJ2Y8wXFDLhZEAqayTdkaNympnSEjfl0mU8wjVP&#10;VwPjKuO5npgvSm2nQ1JdcJ6BuASc5qDHQf0iCJuU/K7RhK51Hg9IKA/NHy4nDAej0LP9AzR4RFyU&#10;6Hm6ual2SO7pdCYjk1Y7Es2h9ZilMM3YbF7+AAnMkfWakzYKvcbrcG4Hl2IeP0xkwGOxmbSMT+wH&#10;VBfDliMf4hRjvCIe22QxgRK4PS4WF0zD6HshIEn3Xp3y8MBl4zBUtuQirisCy6nPBrR800YOMUZl&#10;8SSgd2nEyhW/b9lHR6951eskudWoUb23FT0up2hW5Ifhf4PrxLSImTRfoptH/u6jR8ilVte2ohtb&#10;drNu2WMKjHLKXrlLv26r7XeYQMbHzBscYRLZRCRFQJTMl+uNLqkCX/32L0KMToaztc2N+w8eYale&#10;CrqU4gkpusjukf95PUGiQkzAD5NxuZD9pXfv74Yi39i79X4wYJcuDKAP08Fs0HURujUaLiTz1mia&#10;LjeoN8H3wreGyoNcFAQbDPp8ZQSSgPPiQOBHpqyKz4tYECZ3GCOhVG8h6nfaDHYEZS9mpG/LEXFR&#10;BpAjQhUVa6qQiucqxcqtu7c4MzlyWMXa3SEvLPWwaHQqhXE+Ww4GPehr6LlDSJzOcY3W0tm8yYwM&#10;2891FAz4+UG4zpVKNjOb22fLEmgZL/OFoPwSXPfj6f17tIVBdtqhvQlppcOBRcTudKAVUsvFXqeV&#10;SCqkpDxXIGGgiMCzrHHdbmMym3KRM0ELUOsbqxOzGqXe/kjM4vQptUapkptCSwUPrzEAJCddAzfy&#10;cBBbWWbtw3pH23iy3NRIRLTC31uCGjUsuSxBi8ZhoA5TVufdEebMsc5iJTLxTce8kHF6c33FH3ht&#10;OSiVTox6xAAq+i/PL87h7VCogpfy+ccvj9lbcllI8DS/BOrwfJZKM+LjnfwiEiyqY9R9HbNkRlF8&#10;Ol8hQABhfSzgtOgUW2thk8G0vBTqTMgjFGEr2tpcRuSsIKVdo2W8UAOl+tx4cADAwd3gyd+OhTie&#10;aW4o59MvXr4kDrReKe1G3aVc3KjFUNtAEQSNiti63etyXUF6vwkAQwY/EapKTQZ8eNjt/X6nTDpj&#10;5gCGEaJAtGbS+Fws/A4bQxUmOs6EGzSlavn1TZxXDFQZNBstsU5vhr+TKdVWu8fM9+wLhJdiCH/O&#10;T04pF9QajMBu2GmOD48JJSHHSgQv6PSsbd2Bej9/9aJWxanSxcurEY11UlJChlSHPdqLKUmONZsI&#10;WWt12vjZWW649t6oXYQvhimT6cBOBs10chXPneYqmWaH2VMyGRChsuTzgWhvb27dWQnz9QV4Iyi1&#10;l4rbQAach91+rjtO8huVqhfFRrpQL4GGYX+ZifrtPng1KsbNDe4V5kiJQqZ8dXCKeEbBMGs0RpbD&#10;Pqd1MxreXoms+9x3I941t71aquvGnWm1SMcpHQcg1V+5f5cIISzLkIChpeU7u2tfee+D3Z3dvY3Y&#10;0fnJ4dGzb3/zO+LZZHtre3NzXSKiOW8F7R16AiJnqTxipQHK7E6GoAuM0TCzrIYIiYWU8ICPMREV&#10;89HJ89cHp5yCp8en80lLYHO9Hv4eGUsorZM6yh9Icxqsrcc4vXdXosiwiXzKFMpHZ2egYj3cIpIW&#10;Cxx5afBlDEwOi7fVraiVDNXA4EKKKd8yJoIffPIx1tVwMMxHz7OBl/Dg+JXZQkKS16jztKkapCJQ&#10;QaA5g/WcIZxO62bxUvrnPni7VKwXR+3hYtrCekhDJ5oP4irqrVKBruBu0B8KhKKEtnUHg5ub+Pru&#10;DlZYhHykUCNZAwJcoNcc9dwut2DgnM3IG1xbioj6PawcouEA1J5rmv4Mr8HkU+ucOh2ukEGtc1oo&#10;D0kIwJY7mqB2D4TDWtFMOZ6FTHqbFgZlrhbPbGqpSiKiqeK4XGKeAqnLFhuggv5gRJDgCyybAmko&#10;iQagYLzZAYdxLUCajA/TH/8l2zGtcFCV+ChIEFBKxrC4hG5cJ1Jk3ZG8TTb2vFHBDyDRabHRMn8C&#10;ZvL+FNtdpG+cINGlNX6oah5Vf56EVgQXVAYbJYpap5VrCj5Nq0lVbIDKMfChqZRh/R4NpnghGFz4&#10;48XWogqVinHD5bYC3oYiQZJLuk2WFiHntjufUqqLTr0BLtof0S2JyhmmnfyBbr/Lgh+weiJOByJP&#10;1C58x6yqQFXMcSOpJtfImM1a5nXgOyCAeLqMNF2vld69e4svgpeQxyJZKtsGpXGL3pUGrkEwjXqH&#10;zuopSRFIooi0Ro7BtIhMH/Ts/a988PzJM2IRYGnZk3JpIbZ/3Gs+3X/BpkF20u7dD8rFAm4+2rZ4&#10;EkjKiK2v82CSFIA1BXUaUKZ0CpjDyjUu1+qFZltsNp7dUG8ABDHF7QfKJ0C+qZuLi4Nc6qKbuZll&#10;E7JGQdLIdi5etA4/U9US9exlJp8Qcjd6Az6BnY0Y0O3q6ub66t43vv5tpVJvMdlukzdos6FE5R0T&#10;uu80RpFExc0HAT6ZtHC5SkSqVh1dEtsP+JPM5TSRRn1ydsFoQtkeftCvfvQLuzv3CI/dQAmKhBWI&#10;A/nBXPPy5RkHKRGRMHBCOc1CTOsk1kw+TUQvnJ4WZniNYGbiKIe8YdtDUnj/zj00TZx5aCi4LvmU&#10;+Cjy6XjQH4BC4xwUurEAAHp9DUCVXbBpC71o/HjQA+xfYNkiEbc44RVUOO3ubfMz4dr45MnTXKmy&#10;E111q0VE6wH2gWLhbOHLwi/Y47Yg5pyAG5mMvA84S3JDedKyuQx1rAGPm0tRKGdXqAG5+cVTF9fZ&#10;yziNevGr87PLK5qJwBXwhPEL01sLeUHQSYlv5UL4lAz9di6RLGHu7PRR0PKjEUCCDwguFUQXbTWF&#10;oT6rwW0zLoWooBBUUMQVGcz61mzM6wljp19ICGxMZor0ldx22GN+aiGMdzaXBdlNr7Ua9kTCIa58&#10;AEyw2wzBjwYjSAMkAwgTZWwccwA8AM8cZLSYAGehMOe7gMtnxWcy5gBFhIyNmFRwuj6sRotQ9TWd&#10;1mpNxIcU2yI0RYJIbToiN14uqEEBWyN/Dws254iMS82Ax1bZq2lsQtwdKFmhFOdMwY6JhtxhsdBs&#10;8CbHQ1otlfkkteKZUTyCjugT4BGKAl0SPccjQk7C0etnNFHTyskrw+gKqsawJRRMTSArJ/5pjw8p&#10;6rFuBZ1rEb/DavboGWEZah0kZfGIQttnSiX+8KVOq9huJXIpxHv4M3BT0VsGP8peoTAYXBZzwOVQ&#10;qNU0p5CBRrUTOJ4CJoykhfGUD9tstU/lEpQUNmqZCPWRoaZcSITqpokBdfFsitAG7xcfn89gYFjA&#10;vZQr5h1OH0T0+ubuxRVtboOzC3xMFwC+yMd2d+6QcQqStboccdmtvGvce0gIwRIUeuXJ5Q1ZzeyU&#10;cAdCFH6lSuohCmeyDo5ODmuN7sujTKvZ0RlMeBW481wOS9AXYIqulVvYdF0+B2VLLN9qJjbM38BU&#10;yFXmost0zmmzYRgnOUa8ACkFEYH6macyVIBk9tbv4n5EKwcLKfTNzadkrPNQIoJD/MHmwCGDyMbr&#10;D8KLkSGBy4iFei6ST8Tq/sKgtVDXTkYuVTZ96XfevcMpqdaJRQZFPllBawGAShkI1yeECed4OLz6&#10;zW//EoZlFEkWq5ltimZujV5Pr0qeCpVKxe6woltH3Q5Jy59j1m+qKQcAdi+WaR3kQ5ETCwLBy/CL&#10;ElLIwxYHDSY5GJRcfJfxkBR8mzlA5h7k2ELkFPJHJgj0iRyFsmMKRvZ/0WwYzAahSN2C5tDk8vh5&#10;VPnU2KIossbdh/qoXyq1BrOQ07CQIgeEKiZ4FiEBhljobwUWywH98sPm8fErOACZeBImvl61cBrU&#10;gYDTbdUHPI4gEggFlJR+qBQjM8M5EI6sM/By8QGOEX+qUOjnSEqEXi3iB8cM5lB9CEMiPo/F53UH&#10;wlaLg2Z2OHOUtawyeIA5gDLxdA9+CEPRTFLI1mhD7EjEleFYrtf1ZuRZAKhzCslrhAIICk9i2wYG&#10;yDuLgY76o6vCGDrYYEoRyjWaAlGrvYHrVEZD3/NkIDjABnM61WiwIigccCmyvJQ+fYGfrlHKqTsl&#10;nNXAPn00OK12cSoGtUMBpTRoKDHheUVHzAVzeZUQwrEEC2aHfjMOQYxS7GJ8s6z/rFAsYVZXkIwY&#10;BNYQolaTGrqFxkXClIXAbCEFcvzFq5cXyeRxJoubbI0LHgiLgkqVuikWnV8mQC9joExkbag1pUIC&#10;OSslHmQIrGAPEiT9ZCUB42hVUkmi0aU5sIPNfMB2Rdg4YmUJOBDXULdVqZMN0e+zO+L7J6EYUpTj&#10;hqOZObRITn13AFe0mDIPaZyo0dIlLgMyvbi3gA0Oz3CJjQHEyMZ869HXaUKq1UpsYmRaMrK4HLZy&#10;gqypkd0hdHma9SbMCSgCNjdX0dzzLJ2eHQO3IoSfUxzIGjsecpPhXUU6hswV5hX2kc0Y8yVEMrW0&#10;rDjb21tWi5GrgjWWigOElRgoeQk4hHGow2BxSWMiQ8TIaQIMS4cDwZUbm+tcbMSEXsWvtVJSwqnv&#10;liXoNSbgHOntaFIEe4OcBPujsNwZkdAePBUJphkJWw4VgwWwkHWEORNIDpVRi/hQblHLHLi7tCKK&#10;TZaXArJJT2PQfOPbPxeORJipL06PXx4cEC6M0+vtR2/PsinbYkLCPfcojwf3Gf5L2lNJVJXJsF53&#10;ZiN6I0fxPO0BA76nSReOm7+x3xwACdH7qQe+MzksqJbvRHyz0WSZTM7BSDkDjiaMUcmygspcZ7Gr&#10;9GZK6pjAMgXBHkNVDfO0ESXeAlVXkVODywCVFms0WOjPlilGOr5cfJJkEXCcot4i31zoqRA0dKii&#10;hNVawsoF613nfOidnZ5WC8XPP/kc69/NxRXfDmwr3dTcTywUDk/k0xevGNioQOFbnwwWBJt85b2v&#10;rcQ2guGI0H0tU4rItFJpeTM5iMSDrlYpdahFRJ9QuEQ6wRBzWbuHF4UCKoJSEcXwLAEXMTuCiJWq&#10;vUWzikaDZ92llnq0CqdcZJXOTOIpxUsDuiI7HekATTmZTrXxgvq6tkKuxEPg8gXcwdC627y35HFZ&#10;Ldtea8zj9jl9Cay983lLLltdCXuoklbTTbYAL6Fx+ieffLYaXQZSpp6tkM5dgVCX65lsCSlLIlPB&#10;kX4JS1zrCOkDI4IyxEQ01ZgWAasXCi4l8XTAA0QW7snZGck1iEZNOhXzJvg2nyf3Owgr58DV1Qld&#10;fBYTWZqLcg2ZYk2oWUIjoNEcHJzSUI47iBR7LFcw3OGgQzCbu1089lJWS5mEbCWGg2Kl0G7mJXPx&#10;VCpTWyyY3KcyRa8nKvdFUiOcN2gnH0A0GFzf3X1otYVnI3W73PY6l1Ftc9OrBOhbioGn2qhkchlG&#10;NzYQrJ+w8sBJDAEwIYxNnDlz0LWFBIUXlBwa70q5hliGuadSyJEtL/36bqinnMncWmxSxWKjkKp1&#10;+hO1REfTj05t2NzYk6uND+49wCMJ/0+qE699Lp8+Ojl4/PSLZ09fJJLxVqcmAbA2W9+IOmdn5xev&#10;D89JkUREYdFqhJ2mgIkLxHXUbgxK/XZTPqstprnRZIEqLaBbDtvv34lGfI6gQtWg/EWlJK7n5UWi&#10;VqOho48CYdoZLfSIxtQoM8ViIc2W7E3wBJgTjV5Bj81kAiisK6fyCqmI4QuAnJHpTWm7QiwXGyQi&#10;zA+lEmWGEtwICBM8Zq3bZvBY9ZyVoBzgjTiWqIXLxdMEZMkMGnY+IfdMpPD7l4Xo93SylMkhjIO1&#10;6kulrlH3IlvgaUXNIsyAs9nyysrm/XehKaD+mBtQguHr6neQojQEeVu2cPLqBeYbdyjmDkU4c4Mr&#10;WwoDhnxjtZbndweBpCmFq4jxjSKahWhIthCBINkcUVitQDhKp8RIInUTvUGdoVSKGBJOEj+jUDM2&#10;FRNo1BlI7HYnGN3NdTxfbVH2HM+WLnJ19NkSxMcqPTEG/OAcDaPZiMkIuB9NsN/rYxt745RfuMza&#10;bOpGOx+Z533zuDPi2aRyPpsS/PHF4nw02D98Uq1X3W6YOUjT0eeffroS9jvtLnpw7NL53bD79rLv&#10;1pI37HZhgAA+puoZVjeeKZH5xKOEUQzrHjwtwYrQb7Rwr/hpqQtI5gs07Hq6nghlns0uykI063km&#10;y8HOYkdfGlQVczEHNLLpSiEv5NCAHpO0zVaO+KLVBOmlxJcLBJRsMiy3Wm2NQrURXc7Vu5h+mCnQ&#10;Y7ZrZZeZkdmFV48tMpe5Sl2cF7MpGtI7tVri/Awimmkpm05OCfiaSfjJg8EwXlOjUeDzG43i2ekh&#10;GXJXlzfnp+eVQvrq+Cx5c/366eub8/Pry5sLHvjrm8OXB4kUY0QPtoldIRCOuZ1mQFF4IvQZ5WIm&#10;n7n+t//qn+lVivl09OyTP80nLvic95+9Sl7zT3XBOZgDbDZC0pEKTYjVN9t8w4U63hbnRur4UH1a&#10;Hx3VhvmJ6qjUvG4MFybnDOmUUoOLhMd+MBqzon3++AnYncVoIZCeS9MwG4b10phB6tLJjNKFV4dx&#10;sleYCCae8/PXP/rs40qtCP3JGIdxkFIJwlBgpjc0EoIMfu6j+/z4TFdIsAn8I1yYafg6npRjDIQ1&#10;abbZUCnh4jpm0sKox2aE9F6w3E2EfFpyuyU6ORlxpOEB7lCe1ZYQCEkBp2vj7Y9UWpM7uOwjvGM+&#10;f/T2V8hzgFzcXFmvNErxm8tht64ghKddF4+7CMTeBLa8cWSKxLhu0SLB0pFYjVQLJglPqtArA0Qx&#10;galAttkmSQNJMLIatUYFk43ZkZ45LOFlcCby/OihjccZC3DPoEggVVlg96QiuCK+tbv3H966fQ9A&#10;nOfp8OAktES0uovj0igXGcZ1tsD+QtacihlTweRr/QlZNpBbbHwMTILV+k0SN8ckegbk6/lydp7P&#10;9xcqeMFUqV3uDM+yMDqickNILzzOlbKVhpCV3+t1FxJGBzxCq8trtkDIv7phiG5Jr8/l6EMXyuZg&#10;1EFmQV5lqbKyFJCoFa06Lggi+MVMdyQgEZ6FKEI+GiOZwLMOaAqU2O2PS6h+Gp3zbBHXMMpMStSh&#10;I3uVqqDTmcxRwSBdEaA68Kc+RStI+kvhYHBtY3XYbd9cXXaahf3Xr9CwJBLX5Ab0elUyzwi3w+Gw&#10;f3SI8qgGcyyDZlUxGCXTiUwh43f5vvaVO3wQBKcxp4zIupiLuG4nI0IrecTkFpyhOuNkIUInSQaV&#10;8D4TW9jpQm/de/AVhj8eMwRrxIDCYuTzcYlUNen06DEGZzRaIE0Qpc85eNkCXx7uD4QUP+KPmHhn&#10;QlrBTIYXmmwV4sswTQGkc1OAjZPO2mlhrwIYQMTkKeRupL/x0ft/8OXJ2atkvtgiIqfVntJ902nC&#10;+3PhEEltsaIPXtt8/fQp3vke6EcPqc8ArTC9OUK3oqgvlg6YzqklZAZNEO3RqFH3aHepxQqRDT10&#10;jZuOwJM5SbgK6RglxetcaY4oWy5qDydXNzfEf3pswUxjeNXqnfcmjsgK4uwWI5DWUGj2Ss1hrjvR&#10;e3jM1QhcXh6dbS2v1Hpd3hM4fdQ2Kq2BF5weL8ygDl+AyhclzQtWuwEvqlkX5IJRSNPpRK4+2HKp&#10;/8J7j0I27dzmu/fgUbnV+dEX+yOJ5ioPBN/LUeYHy8dVzUVa66qFyAQSs9ZBvRaDIeF3Im4mKM9Y&#10;AJ3i7Y1oMBbxU5HqdfA1oKOl1AasmfZwXjZcxERc6JFXzBg95IevjgCdSG/c2Lq9snp7+9YjJNce&#10;TwT49urqEImrkMUokqFuAmQzmIQmnDLtNZ1uNt1ibV0l4XTv/lJ0k+k4HN0QS9WsBfTuMt9VquyR&#10;CFl0Pr+PGZYdkzbhbCaF6gzS6eHD2/rAktobMfiWnOF1jc5aLef77QZMDL0w/GpOlwceHXQOdVUt&#10;k0IjHwB3ns/COrlo0IBSRU6WLQnGKejr2aKvUsip0MGKR6L2j/7su/CpwPqdWtk7LZJrLVqMoRC7&#10;U2ltjFAPlefU6rKtvHM/shKxShcedwD2n9y9bi3HO8dzddttlEypXxwQ1cmPwXfNQFbsDa4ajTf5&#10;KVVwXYyTcMAXp4dEa3WbFVLFK+UUayb4itGkr9XbEoWG+0+np8iCN3qChR/wjS0aUAj+hnEUCYCG&#10;AHZqzFxgEvPJYPrjH/8we3I9LOSmpUK7UhV123bEeNfXFLnQANXuNZKFMtZVi80BkoSmEam0gKHV&#10;mkGwjnC03hpcJ2k+7txwjPab8wHedGC6DkGs6BGQcdWLBbNSFnKZAyurlG9M0GiPRp1KWiaeHx0f&#10;RTw+Bo7o2vba1q3ljV01+KfDOoMTbTEZkqpcQ+dmA8owkVClJgWY7333zt3tvTsP3n5r585btx+8&#10;8+C991e2br39zgc+Dlydvt4uIyGhBoSDniHg8jyjVegEDHVKp+O022c/HxPlCnNcA/QjckwYHHCI&#10;zvAsdtnYSPzqNx3EWBrYjnFLqp16pYNywTDNvRxNnGDycNBPNQBpfx2tZj+eNTEOSmdWTMEGmxZu&#10;hl5vox6FJvf7iE4C5GdkJxtdZxeFJY8Pop7YX3LS+3PxUMyZJZZYyIkIkjEEfwFNiNCXJZ4+cfg6&#10;0od71fLrw2cQh8x8uQIxVMRl9RG1e9zksLTZb7ib2fVheH6W6CEEGbK1SSWUuzUpryyWwKUweoNE&#10;EF8jdFAPRzRKMViJ34SlzMT9UuFqMKinktflYvbinAjHCiO10PUqxFSKEKC6fX6kRJl04snT50SP&#10;sslB3HXK6QWrxXDYnS6qU2mO4DhGvDmoA8rncKmQgmnlz8TmDQoC3sN4V6+VgLv6+TJXbJ9ME6Ir&#10;2hOlVJrINcutdqGKuLebb3bKg7HUrK5wQUsRMRl1Qk6KzOQM13EQ3iQua4N0o1cdUsuNdmHKAvq9&#10;F5/DNw9AaKgbg/EzWtik8VnCZO/cfYucR94Cz+q2weX2bGyZsLWurftXYt7t3YnJyr/7Blt8Lk4O&#10;xvUJMVh9oKJcvsRNFghEyPyEbpdgq5WxPZCGUOUZCAY38aV0+8DFDY8nSBnyxU369CyOIY3CGUxl&#10;fO/sta1WnfiV61ThrTt7BEiQN8f6zuFZKNZYwlOpvGCpEg059FDUg89QfcPDxS/CF0eUoAE+1+Ig&#10;f0eILCazRyrnngahwXrI7t6tMWAMGaZ3NveY4EGJENngVgD/wzpM7Rq3OHrUdpO2+xoSBFLdJ50i&#10;koZilijm2bBbG5OuUUtjhXCBWRErUS9If+7uNhNPuY0Ye8xjLqaweyZSaJBsiZajwamCHmh1Twba&#10;4XYEY2a7w2Sx64023DBstQg3cUPCT7KDoo6DuLw6j6MVEYthfYSk74BY4bdadRYzoDR1tBhWoQ4v&#10;Mvmnp4nLTOH2nc1sPhN0+xjclFqzPxx99M4HOMSbqaQn7BcGblwMJLeTx6VUGwxaZJIWtdlnd6Fj&#10;R2VBoUmtWkXtcn11Q9t1bOOBO7TmDkd9sXVXYIlfTmFxa0W9mVT1k8Nj0QBfWe8sX8m1x0gSz45O&#10;J2J59ioxzFZErX5zOCxNxi0CgAnC7vYJBElj6TOb1tf3pOQdN5uvj464mggeNHuD3s6bKAEO3F5D&#10;Bma1EJ0UypepxOX19c3VDW13aJWwfr969uLk+PTFqwMUtDReUoDNib+0HqU5ihoMXpF4/Lzdxkov&#10;pJIgyV1d2yYcRExHfLFXJ59julBjJDdiijOH1nYQuA7ozhkOSHVAFEp/KBN3o0XM2MTi8MCCQGtW&#10;KxVQlmwqi9qNCZ0ru9keoqTnjGBDnE4ll2cHU4kK9IKrFj8ZDBkr79XVuWTaNRmVGr2SPImItGOe&#10;NYRqx4UYbEGrl6/QyojCweZCIoWggIPKiuonkxHyM4dD1YyNun9Rn5AMm2wMOMQbnTbMBMMpudI1&#10;rDAQlWIZo2h/gXqpX+73ec5wEZstkXKRYJNO4iJOsAZNLEhLplo5HmbuMD4r4GMWIO7dk7NTmtbD&#10;q7dM9F6SuupZs1hDLi/RAXfu3X9359Zba+tbd9961x+AYF0SzRUYVHCGJVM5MmMxNiAKZAlnUsQ0&#10;dh6/gD7ZMmi/tWrf9Vo2vJ6IWW+TzPwWFYQvlke2h7u7O2gvvRZ1s9N1CNFZKnLuwZmFvh+5+ssX&#10;rzNgU6ORV6tZcZg3AzYCeII2cjNVIQcPqmx9bdkkm1P8ZHZTrUJ+jArgFLkHbbec7+GlZYh3byQG&#10;/0HGJE0NNzcJ0BuFUkZSQb3aIC0WmTQ6SnqghV1HMhdUJ0xGKrg8IcuYgxgihFupVibYs9KgjW82&#10;pyCQv7Xe7KcSBTgyvBylfL1cbFDU2abdoYPtarR7/8HTmxwVnRqTlXlr1KQQY4o0JuyPGDVmpViO&#10;CxgkcBK/NHEqAd7cFI4TRdZV0Hil3ctXi3PmxfPD4uFJWjDXIWpGQNrDbUovQlss0tps3CKdsWAb&#10;V6kAA1sa0lBJw7A4Rzw8rgBlVz057mS5wRXBFk4sHjXDEiItZVKv0ylYt1SqfOby+mjfoDWQaK7o&#10;d65Pj9AyYfgbddmhKgaNSEXXqAkvH0mCY1qFCd0lMYf8BHTghBpxNkAE4svkHYHFsJi1xBpYLRqz&#10;VQsuyp7GzSU0KPcG2MgIO+Qmg7WFNUR/QU5jtVqG0ESvxB3GLIKJHqGjy+WGL8AOlktdtcdzPhzg&#10;ffYeao5jfgdu1bmC09wG5speCzLLuc2UY9JItEYbkHp7PCpzT6Pons20FpKhRWaD0m7Vz3QEBggB&#10;CvRqIBLoIScVL3g0+MZNjojVHrA5/JPAmiGy5Fzb9qytmwKR8O4d+EVu0GqjGol4gXDQ+vJ2cw3g&#10;uGU3JWt6RsLD0oqSUhqT6f5Xv2PF3Ly24V/ddAYjDl/Yv7zq8AYBpV3esFyjbo9b1XYZhgXI0ePy&#10;P3j4Vq9fpUuk0SpBHPJfrq7fBse+dfcRp9T779O58RTrwsvjw0IVpgD0SDFnWiC7iAQPoymZTPnp&#10;4cR4oDNfJFKQE7VGJ5vOj8dC/rVUgqS0DyCvNppogccjf3N1XigWZHPat7o8x5Q3c1acnh6TVcZV&#10;wjQMoUB1F2MTcl784ibQcLuNjgLyhDt09dQb5SoDCADnHM4CHx2/Sz6XRbnTqKSlhIEvQNNriZsT&#10;Mg2mI/Lx5SRrFvNCtg4En/Svff1dYCPwjmStNpWqxAR3S+SshDaXjz7zYCRmDawH3W4ZCjR+UMB4&#10;pY69czodHB4/w5WAN5k5TqU0eD0BeH7OKazQaMzGoz65i0GVVk9QD2+wXDZGQUzFTsBjdjuX/I69&#10;vfVipRr0+gnTZBywOnxao3kttvnq0z8DHVoIySNNJlfMWPhj2Fk9IRvKAJOGvhuTxEBBZffs+BAW&#10;2h/aCkZ2EEsKcWlQJgwnBPVTkMGERzeJykK9Qq3WO7xIVMbyTL3/6vw6Vxvk6n1UUexkNq8bl5/K&#10;BF3snM0VtNA0gGtUcxniUqt1a3UXJdW41zu9ulpMhggcGocH8GaNeH5AinRriKxFKVFC0g6JQZHL&#10;oFisVifnLM4YvjAgDSHvHEcXpbucppEw6lS6UM+vbhCnkNfOGY3m2O4MCrWCZhtQCdGaSOXpmm83&#10;+w6Tge2QBBzOFrLZsqkMnsKW4Csk2nWCipvsH+6nze1tVIXEfvJG88Zy+hBeh72SI5ICXRyvhJiM&#10;h7OD518Ua6iWkkbaDYfj8FKYPypnwOHRq2qnjIyfkGUSSucD8X66WZkrn1wVFiar0mgrwn65/WiC&#10;iTFB1gjSSIVruVga4qBsdeu1Nvu00BpRJ2eVBIOK0+TpI+LVGRieWiJlPE3BAFsieyCqcAxwlzC+&#10;ypny3rsf1Zsts9M70Wl9Dif4G2toRTEByGRHIapUr6eSyQPTU6sUEOsLcZv0wfMhBnyEyfDoQu3A&#10;M/Lh8BfUxCMoJgg3l0v53AEhTpyDBoflEGgUuxvcg5qsHiYYaiSDKjmJckKz7mDIZZNLpoBKWshT&#10;tdQRdPKtIcQ+6zt0LkcWuUNkrGHUu3V77/omYdCqboX896IeSm8DpPY5bb/6YOlW1Bvz2zd9lvUw&#10;Qly1ji1DrUdrqBfGQchrEa8lQiEUqhZIS19Eo6MgkFI9OQ8pwx1cLB+R0D/QbIUjMeZ+8h6o0YBJ&#10;kknodpmyKb3BcuGVmjS5X18Ttpqq1sg3wfRYgwQgqUdKq6TSREQ4MyI6EqRYDNlYwVj7aL+QUN0A&#10;l6ZWLW+uVZgj4nEsIrcfvEVP8v2Hb/HwwGeDPfAmzmtFm0ZBr4iDl02vFnL3eLIptDGYAMUOrq8+&#10;2vDGMMp50fAuiKLg11HS46NCO2eHGHQGloQFSyK6SVxzzIXojXORuj7lCgGWOL24sbu9yHx4ftg/&#10;oe15klFusbyidivX28WbI41chXx0x+dct2t3fTaGifMSrmDSfzv1YgXRiCcUho5G74OOBZyN169F&#10;x5pcBezGH184pATTDg4pDWtZhhKudp+qMobCQrnCMYm3C08bZykICbXBsEShgJvcGaug+i6xruIX&#10;AvaMJ86pAs/k48FQlEYnNgls11D7dnobbGYS3vDPkRrh8bsJfB2IF8zHeDUhluBfebZaTaK3k6fn&#10;V0MR3zLN8ro7dsOG3bjutaIq4O90aJRO6sNUBnbRmmzISDqbDJj4pFJiZi0IcAq5awwZEEmQkmRf&#10;MX7y6n366ackOOp06Ghm6Qz96RJ+TMLp8IYiAWHtQxDLLcUWy71Yb1Z5upDwstvQPYJyirJrrV5/&#10;/8FXlmKrHF3tXmq6GILiYGBABBMOL93eu0VXZa5MOC11S4vVzbueQGw8Q2ngevnqGbaL/Vf78L8o&#10;aQHnEeaXch1i/QE2DHoj/BFKWegtiL9/83u/Sx799g4RKAFInO2dWzh/OLS5XQimTyXjhwf7qCXO&#10;Ls9KXKLIxG4/IGqHJxm5PpA4Ehso/N//V/8fo1DZjUhexe3OO0KR3Zs4DgTwI34cFGQGne723jYk&#10;CAcOTmKTWdHqdpD+gBHyhyrXSiCF9KARIAn/ymFcqw4IBuHPLv3G3S1AISgWqUyF0oRgsNtbaytr&#10;MQ6dnd2Q3eIif4K5VTQS6qLgt0uVFMMmPS2gsZwLgNnDkRQhkNvp5TVmmDo8PYIRoTAJpizk8BLP&#10;SXFooVbvYRiQyscSuQ4GM7S8kIB0qPKFpJC8Tm8RoI/F+fgn30MJ1KLrJVvoC6wUGbZ4fYj70qGQ&#10;gcYgFA2tHJ8M2RMIMYAyVtbuYbJ8A0n2QftI0OFTQLDd5l4a9hGj4sO9uExcJZIyWXf/9TnXPhO2&#10;100yMh4CzDsjNMQqmUxoxurUEZLRXkSHCZ2lLEbbaztgMmRjpjMZ4q05fRQ2k6HWojVEyIcnH0Qq&#10;dUcCA42SQDseO85rhVTBoeOi4JQgPCoPdTrWcChlymcwM5Ftz39+/GPqzXCVEcEho/8WU2lsPcw3&#10;2mmz8Eyww/I0G/Tq06PXJGS1yqVhpSIdjMQAuiQLVMvp5DU1N1QYEnoC4AOxztvrdFjRrDPy0F5K&#10;GLfD5dNRDIT6lgBmNcnXZLwu4tdn62thYmpBxsjttFjsNJ3eJG6yBbo6JTwDJqNdZ3TIPD6FncQ5&#10;NOExN9G/GJ9Vb5xSvQ4LOL8jTdBXF5eZ5FUjX5RqjdhKDkgsbgKmS0nmNerU/Bhcg4Ds5YUUkj1b&#10;brkReFuMyL4hu6UzUTS0/NEv/LkoudWx9dj2Hfx8CD1ucskOrtL5vNrsmfVGVCo6HYW9nDbdbDbF&#10;MYqAALkKABclFU+fHqSTiWw6DchxcnJBhAcMK4o2ColAyX74kx8zs8NtMi5CalLSaNKIya5GiuEi&#10;w4Pe5sGI+xtIViCL7Cak2ZSyUtdYboBE9chsZLvizw+cy7UKjEntCweBkC7JVyye0XUgh1gaTaEi&#10;4LV8RrmexnqZ5Kgh8hq48bw5gndFYrfFhJkIIWinWYOtFKrcdbr46Uma5Rjb1nBUrbaS6SxHNWog&#10;fi5QFBKrceiW84XHX36BFobfr0WObplJqM2vwP9RBkLWK+ZlXmCTQVOpFph5EUSZhLglC4uKP2Tf&#10;3tsLR5dWyPeMBPfu7O2+8xBVyMbe3s6dO1huEFU5XO7Yzq7aoOt3GtR7sTd0223uIPieRb1MIQKM&#10;DOpNPm3SBHjyRVpTezRiEiWdjB5hvqNcvc7nCV6KoFYo8uWl9rihKTgseP55Zw9Pjpr9MqWPmXz2&#10;6jpFT9Ljp/swmUYh1N8jtMWKsXkTOtyj+RkZZDJLA6JINGoevH4cCS4blTLzrAvsJVQhzqXZfJ65&#10;FtTy+Oiannf02BxwqUSafcLl8nI5/4wFlIj/Y4Q0ml4efahiloUvv/ySWAnUUiwxKJ66OGxlqGn0&#10;CN+MgItgUhYDOzoil0wqC/Xv9TirtSKbaDafRGDqCW/iWaRqlfKeeiHrthp9Rs1ILG90iaNszBQS&#10;rPVdSiybVZq2BHc1x4oMz9WEtKPvffZ5czhhR7UY1E6VQjSdwWvBPOGDXKi1uBf52yi2qkybGqON&#10;sFrY6gKGgJJQ5iBAfwMSYcDPZEiiuAWFRJB6Da0h1x46WILgMe2g7sFdwb8u45fJTA7dH6D+y5eP&#10;2W9J+Tg/fX15cZJLpy6BiV6/hnrkpaDdGgaukE90+w2GiXKjJBerCY5nZqCbhah6Lj/y/zCLavU0&#10;2tdevnh5+Oo5uAW1e6zOVORycGHFFMJnBiNq4gnFx1LBtc8ngdAOxc1N/Fqh0LBL7z34hj8cww0M&#10;ol4pFW4SF2+6QzBJCaH+JDA00NyKRHs7u7t33mdtZcOOxTYER5nFefvWnQf3HqEWjESWGe4tdlup&#10;UOBhw5IqwIQyWatW9blsPqcZdkihmEjlHH1aBjxSgjFG8aWvLC0pFGB1O7AKS0vLQrqgz4w1kEps&#10;aSzg7UkR3tBPbTR43EQneMJe7JncrxoFMapKG4ZBogKJTeJpzWdqebL0ji6vDqrlpliOYELValOv&#10;akbvDvxO7gDWHKAsQgm9vrCaChKdQb0UFbvcQn3UdFEoVZFLMauyuFBDwJQtiEhnhFyIkufHBUba&#10;ZBKFMXm4hK0xVrA+5ut1pLqn8cT+FRkoDXw/JredV5QMOzpWCahKpdFFEyrEvN4GOG43qmTH0ROM&#10;Y+zwCHfKGfTJBGffVMreYLVYEN65FFBgS6wLSPww+uBcBO0F9+DFJ71hKibVCVZetLNxm2+I8Ydg&#10;HlqS2HGYph+4nFZC0wm+VKmoaLJh+1jfW13bXI8u+7whHhugd+RMDfxorMAcXhIxBCBCklq5ZnV7&#10;qUF2OBz333o7ncrcxK+QAoLcElGGFxl7m0Ys0qtnNqsGSXc+V9KIJQYyvmQyEh0onldQvSQWHyav&#10;UOW+9d77NE6AoUE42i1W5nKgS5Z1mqtjkVWU8gTCgmlxoArqy+G0UEgiWllZCTGycUTAN3EE4UtO&#10;pVImkyqTK5Anv7J++95Xf355bcsdXNq992gptib0otUrpyf7jDWM2F4fbR5St8F4cHZJlI9WZ4Sr&#10;AV3aDAdvRYO026w4ifu2DObCAYRhfoEqSixxuMyt7pD+cWjUAaQvkULzRXRtvZjPsMm0m03W5lb6&#10;Ol0uXVea+SrdgMSQSLd3dpaWomBg2Ww8n89tbO6BDwtdjRYHlz1p1FzDAAqZ5A2qVMx5LII8A/VS&#10;TkpQqkErlfCbkGYimAggYwwyiUoqQ6TvU8vdhFY7zLT0eZdXqI9HYra8siyMbSxZbItzcb3bA25Y&#10;W99kexDUmN0OERVgWex/ThMyQuWj99/F90bmEUcPB6cJ1cpi2hjOx0DotA4r5MfxDJkxodg6Umtm&#10;pFoVCTO3rMnk8i/feY+jkY/HG14yWAwAq1abyepg1vAQzDIdobITokyW13bsDo/eaA6FguubG9jf&#10;sYeCXbORYBu4e2cPOJFMfSZ7cE72e6/Xo9Xo6C/BP2DUMYUPEHMj649tEF2/vbp1h39YJFFyHFwe&#10;H8DfcImTvwG/h5MvX8CGXBcR0oR/oAXUjhxhflTtx4sNrgkRb4jeUGm30Y+8ZMiYjm7HgkDcvAu4&#10;Nl8mihAyEqMJkQHxIbXRCMcC7o6nL150h00SsAnP4RxHXI2hAQWYzeElNReog1BsCAhK+IgioysY&#10;Qdy036okz+0mehNdTAb8kUizpH/j8OqGmAUzhtbFHE/HksepVUjL/eEXT59Gl2JscAaDuZBP8neT&#10;44UakX/9LEWav+QIDYfJMlxi6mDkdTttUdrLnVaIQ4tNh0uFpDQh7czjJxn/Jp40E7aiktNTEE8n&#10;UeSCjro81J/B/Rf5ikf9gV4mIi6crHRmgv39E2LHLQ5brd2GB8VNADLGfICkmCuNpNdMtU0sC5mg&#10;gOHI+7sT8evq6Gmxk20PcfwyN00QosBQtvtCo0l/2hWPwKuaVNJCqzVJNigh0EEeWW60E0x/2fzR&#10;2UWtMzHoHMDR9eaYvrCdTaZziQkkR6fzuB1ep4vl2GHzcDqx/RVx4neIR27D7LPuNloVtH5Jwvuf&#10;fcouSOmjQoUUlekOYlwrlukELGTB84s1F5RbzBLPlHx2ek7qVqlEY25LiHcl/nkuaVD/M0GuDApv&#10;8vmAGM3YeCm6Ih5KqN6dThAc+PxRg9lxfvxUsmC4lfQ6dWhfIATetJ9FlGA1YdpZX1mHXwyv3BPy&#10;qJUGD90OE0jrEkUcOtQV3KVynItTKTwNbC0WOtQm8HyYKDiD5VI4ZuieubD9GiZ9lP3G6VjpcPgI&#10;Y/H5lu2oP8KxUCRKcS7DEQ1ygmhOKM0JBhOd/v1vfH1ld1MsmSSTB0gJ+HRIeamWGpPuiCsDk8GQ&#10;hMax4CqDe5SoRYV8TqmTIOeViTSkYWH5ttmsANyJ1A1uMZ42bKS7t+7evXM/HF3xL8V84ehUocKN&#10;QAQGMvu8EI0vTSavT2/OhIo34obm0omE9OoUTqM9qikV0iWHgzxKehlUOmUeFE6LhEgR8njxEoFH&#10;MJ7yb9K7U+l4Jn09b9ZMkoUK6eVohJ/vzu07NOUOe+3X159NRDigWjL1XGtQILHoDTv+qYk07VG+&#10;6mU7qXfzJd6whlQ2LZXzE37gUS+LIrje5jBdXd7kLeKeJoyOzAKkQTAujoWoOhZuIFS0ONPnGh0Y&#10;FCwc2SN00PDnZ4vguBjNJ599/GN6BDmv2F0RGpGxgHhD6JDWqHAO8zylkhzpBfLxyIzmn+K2no0B&#10;kHHsYIfoo1vxWM2A5Ig+Uc1ygzILQBMT80Ec18P3v8KLnctkt9Y37A4haDiTzakkRBZlba4lMA3y&#10;vAXvR49uQuoXR7ic2KywM+OZ5c5gm3F5jKCF1CygOpQMlXqjbo96sI37KjX8lPaNJUOQZIEtpNM3&#10;3MqcdaAJpJbH02l+X/JHEOLqp9OwSefCXo0hTiYZTgY52rgG3AiYRvXetZViMWHUw7S5ebVA7AkN&#10;AZ/yBgKExPF2kx/UqVby8Styi3NJqrGK0+EYeNZishJcZ8LdpVByaNK2yufGmQLx+Sa7nT+UzG5z&#10;czwy/oNQobrnXeIKbDWKghZfK3/+8pi6Cd4KMv5RLhlAR0UiUs8tSik+GCRUreG8gtCgQJh+K01Z&#10;S61J5gDzOFObUO3KADIasBZzpkAfthr1X/qlXyF4U6M3B6Mxk91JtJ5Np17fWBaWC51BQreexq7w&#10;xozeANAoLhat2QK5y1QJkAifpCOmXKMn/y6XzhQKFdxg/HQck6C7jO3MZW9A0brHYctlM6DKQLWs&#10;Dg5aQLUmLi0fWYJhgvCnrIDcXuxbzO+gecTlEvUEMgxyOJq0Rv2O3ytvdVrHJ9d4WPZu393evE9s&#10;NGMcmnKdgU9JXitnGBFA5CiORrWRTDFYCDcf0QqmQVOkUpE4gXcnk6+SVUTRY3MuzzY76wEP8e6p&#10;TB6XrUxQpEvsJgWsnsdqlev0bZHIbNKCaec6A7z+RMneJFLEo1BeSCOjXDJaCvvNRnUb4aXBwhWI&#10;Jh6AjlGSkRVejMoF8HmTzTntVtVzwXkm7bVGzSZEDvikX6P4aMnm1mhiNn2pO10J+vjDZ0j4SKc2&#10;NtaCoQhHYyabvD45AC/hLWF0JrOVnH7CsTgrCX5y2d0OqyOAZtKLeZHrUSaSAG6trIZDuUIjFPSR&#10;4snpyYBUqWawMGXyeYZplsJ8MY0vLp24JC9vSEFPOafHLop+YzZrTxbeEEoIWbFSlAE2CLRgD5QY&#10;0ueNo1qkVqkDdg+nPPMOD0R7JjZFNjA/7GzvIMFjzrhMZl+d37RF0oZERS94o1cv5XskG04GUPFC&#10;4iyv53i64PPEov75k2fJbI7/BoqRcpNCqQ1E77Ba0W0JKhufF7Lt6OSMJYKNIpm8Iil3ZWubjEA6&#10;+bDegmCRosj0hpz1/PyChQwVD955Zj1IYr7m4wuCZZJ40p/tn7376G0pS6lGTZwMcwmfIaZPfIVM&#10;GEALjINIGjnZGDLwmXAVUoOMrMxqkBNsBBCK1Yc+VVyTQvRjKsnngNmmVMjzJOB/IDCd27TZqlOy&#10;wd+8trZLOujO1k4icQlRh4WGi4e9F8IsEb8GmG81qrRAsEfCKrN2l6tFquERrnIxMO6jWUCdZLMa&#10;MSkXCjW2W6fLFwpHGESE0KJW0yXkGip5YFCocnznswUb9JI/KP0v/6v/YtGXbN/Z5LAqZC4JNuWw&#10;4AggFRCbLFIMk9bEAAk8pFTpF5MR9qts4Yb2Pz2ZgROJXMaJpCFlFnsjqmxOHgTKYMA4YXxBL620&#10;7MustjDnqWTm8y+/uHP/gdvtY6WtN0rFcjZDuynJ1tPp++++j/GI6C6fw7Vss4QsZpoL/CaTnEg3&#10;qdwF07gc5PiAC/XYrFqbHcIMwovUD7RADodZqpXOSg0sHlzOFBEE0ASjIGhWS51rtUZC9RJcAqcl&#10;pUvT/hzuQimWBmjXo3qe/Ay1zE5r4BuLrlbF4iqaC0Ifocfl9vYdnieOifPzs8Vo6HaZ1YR+d3o0&#10;j5YAYvFkjWh0zF0T3phMfPn4y6Oj13jL9m7d9gR8uXzu1etn/Hx0KAj9bWLxcC7tdujIkPG98ZUB&#10;gjF3M59brRpMClAdSpkCSz4KKJB9qA2LzghRhmlMBEo8nVwwc3GAKpQvU9eb0Rg9f4KcczpfDnpm&#10;EhkDOJpYiFdeP2LkADcqpXL86rhYyBayCRgJbl/gdWHzFS/YL2MrK/y08Aonx1e9KrlNcreL5Bmr&#10;0REkuYdJD5d8PH6RTsdR8L588dNCoUAQu82OJ9WD8Ai5F35HDhXyweSEuLba3OtIQrDBc+uX27Qa&#10;KczomlE9IGrq8QB4eEwJEOChJtZV6KPIxE21pKlVGiE5GDAUy3q1EqpNkvF7BApM6Y0CZefzpreh&#10;wucMjcdpsrK6TRNEIZeFOhUqrZpNai5484GUMYFhcqgX0sVM3OZ28GmoVQboHI4zMkb4Ymf97uFn&#10;L9jzlfMuaCwPE3KtP/nhT+PpfBJPb7nKdShAURjNLGAeU6QP1FmwjuF+TSSTKqV4gN6VR7DdqhUL&#10;UsLrELCI5rzUJ1fpFxkID6vY4CAmFlsk5350dcPqcAvZuDJZScAoWwKQxZiRSQnNku1m/PKUby2V&#10;SNzwFz2UaTXq3re3tk5PDgmOYFvNoanF2Uf3cfLm7ByD31WK5NssdP0QPePL/eeDblno5u3BLpsJ&#10;bpgNRtkMqL4YRhbD9NXVTcAbqqM2LRaT8RuUCJnkJVMGqxDTlYEYNImcWKz1SGiVhgiPK2zST4ym&#10;PavaqVMJNX7FVrk9EuusjLYcGQFEGUPyB1urPutayGNWEL4n1MRM5YL8EmjH4zQncjU86Vhf+AGF&#10;YmSJHPKPKJut7bvstAgNUGlp9Db+SEcHB/HLS4IYsjfXwvKl0R1++RP+YAq4xGpukEv26/Qw9jJ1&#10;MiVEYZPah3JFtkBgclHuwgRwdZEr0azm/IFlklURfybpVBITDySm9TSeTOeLBZ0O/FhwGtA5hEiH&#10;vwCsVkNnCA0fjqWlWL9Xh5j3UzchmnrcXm6sdquawPpOLF6ViGSoOloCmyRJHrw+Goz6q6vrvHCq&#10;+VgrME3iuUrl8NCpKVVKJF8cHBGOXylmKUo3wjL8/4qL8Brxw/pD0e3de5R/3bv/DgotZ4gbXKVV&#10;yA7i6eJg4Ap5rBS5SGUEPIJhElpECTmXK9urQgVBNWEd29klaDr6wXuPVqF2IsF2vZHJFXEK8QCi&#10;XobFxJPH10FNwdVVCoMbJ7DT7X/03keh5VV/cAmlAS/G0fElM4HDHiAu4Du/+MvrWzvEE2/t3LPZ&#10;eFlaLMTgY5XG/NHDPdS8pPrBmKLZ39jcfevhuzu7t+7df/u99z/Y2tp6+PAhHJ4QxM4GRvOnWr27&#10;voyobWXJy9NeLJSoiBHCdQc9nmydOXR8egEzQLQwzBx/G67Lm/gllyKnh5ACuBDxu4Bg53IV/LCs&#10;MbwRbVhG0bxQQoveYQRhMQb7wSMLeIAdgE+fhDuAZQQ++UK6UsuVmzWiStC5823bzRbghAr1edzB&#10;GgGzYQEQyl4HPQhx/s1Hy38j/Yu/+ZfDsYjdbsaE79BTOSK/SWbZrsjUl0r1KWLjuiMK/Gx2B08k&#10;s55SIc1Xsho7sRcYMqbZcgFTHawYQcaVRv75i6fNbuH85pCk2+EoSy/HxSXpGUfxmzTzFxj05vYu&#10;nljkVzijEOKWK0PxXEkiwde/9hWjXkVJG0ERMZeHWa3A6zSj5JxwdjEqxlK7iPkDFtvMWm91YFq6&#10;vkqAeXKAhUOCsb19mRFS7NA1GIyBlXW+++zlRXdWY4jI5zkhgRWHhWyTK6RZHK2FAwaMd2olQmGz&#10;RkP5u9Wuslu0TrPBSjSFg5UDhtUSDa0KsXiN5uXFhVzM7D7DRGwfzWqF6gyOsTdgnMkBVyD5H404&#10;iwkhF373gB/1aSabQgcswP4yMjZd9WoH8HZAkcNoCtJbLFa5x4XaH7uJAY99RQi8BC4W5jx0vaQ3&#10;AAnK9Eo78iaxUkzoM6AlLGyhXqM8bExBXbVKFy6hWNGgVaq2AliQi08mIRMcFWII6csInCSSbrdl&#10;0FsjEVcqlQYhUSnJ6J7ZHETokb5hkilkJJYRaYfbH96DbK0RisHrs1Ym1Uln0JAN6l29y1KvlvHE&#10;FEvtvVt7LqcD89bZyTmddOV0QeRSp4ajZH903e2XRBK/XDaXydqjKWGaCJNh7zrjUbE21uuIJGSV&#10;MlUqZY7doFpFjUssEnUtOtZ5RykCt2nzvKKASFRb2NSgo6lBofaxDRXZhPlgk2NFqNDB9urVk6vL&#10;89evfnpzfbr/8sXl5emTx8+vaImNJ67PD1PZnGTSv3+fTIoUpdsMcW9GZFKiofY6r754LurUCLpH&#10;wVysdZVSEcAXjiBiJo6usDOUmQYoPyTiA/SauCMTveZmI7ICwpeZl0+x/7x8jRI7nc2+ODxm14Em&#10;iN+kZDqzNxDszBUOO0isMkcXYqG0vrkKpie4sBcLBV+xUvC2gt+DanJl4oGBuALpxf9H92aJozpb&#10;IO/h4uKKeFjY2U6re3h4TK40vcGTwTidypHqCZWLdpwoLsZntVLEe0ReCn1P/EGouedrQuaQTBdQ&#10;Q798dboUWZ70Ryie6JlDhPlP/+k/33/xMp1KimdE+YgQIh9dnnIs3N7YBE8SSTSZWlsG/dxtB20m&#10;0Cqcc9sx/+2YX6+WqOnw7nfVognAr8+qQ+7EtA6mUACMWyzOSsTk6zG3UtAp1+oYVrD8f/lsfzm0&#10;jDD93t49ZmkwavoNppBDg2kdEW25zDN4fnzGHRYKWaFj8aGyxa55DTVKKlLXQJuQ6YlK26hW2AEg&#10;eYtrnWS9f9kYIfQGdNETINVtw+xygNKD8urZZ3hPHd5ldmJSUcqVAhwh3zx0SYuJhpeHI5DLj2wm&#10;wtcJY3I5JaKRSW9WSbnDx7hFWW5AICo1XncatwqyGaYbRoRJ0Ofxef0b2zutXFLncA2zSYNSNp6L&#10;1AolTYj1Tu9FPCNDXzpfMJwFQhEd0lLmPpUa/pM/W2h5i9+YdYnsWgJALFan0HmJr386vczX3NEg&#10;ekUOMRa4ar0NtYa6BzqFINhQKEBMDZwPmVQPHjzQaA0EtdKXmkYI3elw4/EDCj2p/T7m15WVKKgM&#10;tgQwDHYzHilgDg7bN3fwgse/1aykM7m33vogwa0jEj14+JD7cm1lnSuHsjtcu0QxK7UQexqZ0kDA&#10;KYg6UATLQhcMFm0rPy8iCK2WV4Kf7vPPfoRN1mhSUAtj02GuYOsyG7UKBGV0EsBQEjgM7433ciW6&#10;8vDerb2dzY+++jUajohw5PBxufw2hysUXiZgltEB15yQi8LRVic7kLG7I1UDtITh54BblqOrc7IG&#10;g0t8LyfnR80O6vsZTxoheeSzaMgBVSheHz+7PItzCbocjslCADL5oDKFEvxxEQglW6TDIIctO3GO&#10;d4Q0fOzt0v/kf/c3w9HY5XkCLwyx+kLYxGyaK1D7mENdJpICoRAGoUWGz9mBNanSL8toFmHgW8yH&#10;b+yiSFQET5lWazGan+8/LZbzBr0GoRqIwqgv67ZpXCEnUqK3GN0eN+wZHCGz46vXHxMKjEnDbBFE&#10;ymR8EGRO4jompNLZSaNUyF2cxRm+moIPXm5QSGwa4urzg5FTT1IK0R6yi/NLysAInmYDhyeftHoE&#10;fEBiBSPLgoNScG33UFW1sPnUuwT3CIQaIoiJAqgG+X5ACJ0REXUzE0/L/F24c3Hokh8jlwqAgmAH&#10;tHoE1aWw852dnTJ7UuotHUyDdovMrN8I0C9PZI6hPhjAZsHva0yUTPh4Oja2t1SCzjBFNiO2xVa7&#10;Bn3ID4sKnEVSGGzldLIAHqg4VjmjucpDoZAgoJdIQH4RvKCpYUko1oq9cefDn/uVe+98haB1RzhE&#10;pYrR6+/0e188e8Ijrtcr2HJggwDT0dvUKlWfWbuFRsJt2Vvyba+t3Fp2WUhscWlI+IVbni8o75BA&#10;Y+DzjUZXsD8j4oDJmAyb/NbEC8EwSaplXb8HpS4fD9AFa5xEKrvJTR+MQY/EJjuZfxp2ypfPXjTK&#10;Jb2N0wl9nB6JgN8T8rqCU62RJLOuVCrkvGrUqF6IF620+tFIgK5D2rNZPWMra8gc0bcRT475pTZX&#10;SOdinck4kyrGGmMiW2ZgxArx3gfvGI2Y3+Gepu1WXah0n4uplma8Qd4FAADGglEczCDkMEgXs/e2&#10;ln7yfF8ybm3vQWhDcdO3oIYoRhyGIEtPEzaiYYQbfueOU232+9ZcBpnVNZjLIrGYg7bmNR/ShR7a&#10;ZjEGFhWWKcEoRrOd0KzURVRCVhYBTv6Q3+1Bo2H3e92At1KNXmixcTr485OKtb6+Ae7Pn40hnBAg&#10;VG1CRhmLjproCYEXoKID+haoj6uOTiL+olKuU9fF6EZIJkM0eRMmgyIY9L86yWbKXYh+LsmWkM6q&#10;FoR/MnhxlIYywpUgWN9kSqkgPshR4gWHAT88eKUj/19DHWTg0cP3sFttbm/hfSU/FnMEQW7RmMBa&#10;cYihbdYoLfO5yhVYlWrt3DrNjnws1uj7ZYwvDIVLNiNPrEslcdBdYKQ2fchcJpmOke9iaiw1utlS&#10;q4aqXIROQYiNoHs4V24JHJFKeXh6Dsd9nbwmqv7zL376+hA/8BcvXrzEG9CuEu2kj4bdVCIsxzzR&#10;ZTdhOjzzVrs2tr7srVwzAyA5QTrL2H5TaRHiDg18WOoRh5AdLCYkkXpdHqpbvH5/KLYUXWeXIs+A&#10;ptN4tporNYlxZrO4vbdbbRSpZzHprTSx0q2MXZqpkk2KPy36Ci4DnCEC7EIfoYZEYzCoDAITEjwG&#10;k9nx6fWI7lHcvb3RMvw9B6rbSz87KkR0brg7gY6RkbvNqmSjW+nR8yLpj/r0UdQrbfJ3tWriF4ju&#10;WfBRmw0mcunsTi+jJ8dUnEEpkyzXiueJPMcUvzuoFYESrWYvnyxhssbQzf6PSwbZ7qOHUF+k8Ii2&#10;dvfK1Qb6oEazIxTUtAhHEoUjyyBM1/EMZmrqqITY2PmMR4qZXInqnchweiKFMMIxEzBRJMxYT588&#10;X4iHVitKElIoLEg66Wog0GExo2Ft6Cb1CwV1eEmNI/fNnZkrtoEKEJvDTPQ6ldOLa6EOOBcXOgDo&#10;vFxI7DYz+UdgxTazAXyWe5T59Dp+c3R6GHIDequ9oVXu7O2tvTfClgX6bZPRii8EQSzacP5dq5au&#10;rs7ekJgXSPhYYfj8RzOKslcYO+0gS3oDkihAZKDBVqfJfQTtwqcE0IrraY5RtU6IAuGOWFnk11dx&#10;qnVeHxyfXUHU0ilOyMvUqFf+wZ/8aT6bBK7XO9wlhEuE0/69//7/gVLu4NUJZkOoF6T2J6dXKWqw&#10;xEaxzMywjK+Q6MI292K9rJdLKvgvW03iQpOJ3NnpFQpNNKOIBTAGUcEKfYVGii+dOjlqe/WaINjU&#10;aAIRloO9fPL4ZTK5n0qmi+UbDhMOjlptLFDQocjp8TGyTJQmjJ9eLlmWBSMOGzEHKIII8iTH2hlR&#10;t9Wb+vb2pt0RAmhEp8uARP4TqdXtErHUgvKN+njyU/KvXxbPjzuZHDHNk64kV+rolMbFQhp2uKHq&#10;TBbN7pKvOh5cl4pW4gWoyUZlNxgjbFXiYFPrLrPlZr3rcjp97iA3CmHWF1dnoA3RgCe6sqxWkxiF&#10;7YH0BHlrMK+DTdP58OgdOgFfnxyBV6ysr+B2gGuB2oOZI4OW2CPuOzH/jESwBBAJAbC+mEsIsIou&#10;eXZ2drFLQyrQesqXihQGUO0meQOWuhReX7/z0B9ZwbAIS2p1CsQ1a8StXdIdgWyBYMdw22QiNKol&#10;3I0ksg1adRvPFnVi0IMERJMDRlvscF6t5Vg1wELxA1Ac6nQEEd/i3cymE1JRy2ZTU0erHrSgniBv&#10;CT2cyVQjmRocFQ0uPaomuyN+efXVj76G6no6Gn/y40/MWq2NqDcFU4nAdDEeCeniIiJLRsVet95u&#10;Ob3utz/8ytnJCb7P4URGKhI0ANClEMaI/llrQ0jCrkyb4QQYcTyBCCyNxeSkEDHq9VqgytbIR+Ye&#10;IDZ7IsIl+ei9nxPPxWTd8kwyP5LaitNux2d5ELavmOWIEKrtrhDYZTRwtCWTZT4WLi+lUswOrRTN&#10;cMRepnIuhHmDYa5cTw5EbTKyBfpcxSyUreUQc00nJGIggF8cH5+Ssub18QAseMeYwIJLYSL60ILy&#10;Ev6Mohd+EIVSEPOh4hfCyZSkVHMvkX8IPkZYDMerWsofXugigDGFecW4RwQ80A0IqhDnJxFzHgN6&#10;oxKCrAeCxTXBJIdYbz0W9LmMfpd1dTlwa2dlPRrYWV/eXA2txwKhgGMpjJSS2dmuVGOIGkciEaHg&#10;ajajTgvOj2fY5fS+//5HOOIT9CCqjS67PZdJoZzjf2VmZ/1CDfhGfedeWt9W6UyX50f1Gt/+fEU7&#10;4eAjDY8f3KyS0xjAW8lIZNSqSOA18Up77dGAA35jJejEsL/ms21E/fpQAMEp8U+tyRTRx9Zq9ODw&#10;eIV+eenM7WAeM4NBfeuDr9GZHA2GheFpNvcHbW786UOh9lKoO3DaSyf7DXLhuh2LRu01aAX33Xga&#10;x/FNnfR0lu6OaQMJLy8hf8fphETz7CJBPjt0Kcg8d+sv/NKvb+3e+fCr37m9d49/sFy+pmm9A6XU&#10;HOBeJWYLARFBL1xvIGzkK6FL4FughI+3EvAIaZpSbeajIC718irOVIvB2+93UKsE13sTvzl4fZCO&#10;J5gaiYOEjQcBHs7m143OVbmVQrgnWEhkaZpEpyNBOi746+FMEFwIuDTRP5fXiR//dP/18eX5Fc3c&#10;N4NWhy4UmJpioUF4rICrtijH0NOLCQ/NPOr1ey7Obxi7YcjqrfLNxUu2CHS1WDPR+yDQJpiCOC6I&#10;zUKp9s6je0K4B38CBneyRonq7eFqoFOZl6zLVpRKJHO5EkoFtjFkomBNMIL0WyM5YT4jQlPwolJ6&#10;bffwKCPHOzs+f318dnr84vryMpM+ZBM5PT68Saau4wmWp2I+3yBHgyuWcmCrDqEc8yWDMv9GCgeq&#10;zx8MGHk54FEb3Qg10eyAFqAb4qquwtpgxG9Uaf5CXke2Jwwp9phOn/hZNWk2vSHJThKFUkNoLqMG&#10;1i/k+uxFvG4BruWlGG7adx4SMKRzOx1sL9VanZ5nMDrWsXKhlEllegQENhs0FWKfA5qizyHidwsf&#10;lQxxgBURGZiAdO/2FgArfzCFHHyDlxNEVZsrCj2uAeS9Lu+777y7Flv6zi/+Cj6UD3/hlzVW+523&#10;HqC+y9DqO5oA4yObZxWhNJgLn+5kuES1dsBZA1Brsnjee/+b+CiiK3fwMBFtnEnX+gNCL3FB6sni&#10;gJZHecDMw3PDxYWXFQu3DZ/gaOyy0jKqI7deICe5IyllG08pFgE1QIpVRQ1JZxX4yZTSc2XEiErO&#10;EPV6Vtw2UEIiZkAmoX+eXKW7wyEJS4zeDvqONeowUi4EZ3oN93PIbhYuVSL7xCK33dLsDhDHc4YT&#10;dok+GwNKwBsWolTR6nbaYBfcPSarvZeNc9/0emTSKgQEE6ejUXXr4XvHR6/hGXjYUfCx83I3v371&#10;rFyc11s0nnMaopVC6SBIkt4MgyPKe3nIbt9aIf4DbEcsVuAIRpxPwROdKdDLy0tRNPTM4oGlGCxs&#10;Mikk0F+enfLkARij32UGyWQKOLixURDE8OzZi0GvhdiJJ75TKSZLtdzpAYLMAZi4ksO6C0WHMBp5&#10;JC5MWHeWLs7BbCohnjdg5R0mO/3CTIkA+PQ00c5CQwUvfyGZRBcDskctAIFjcCpk1mDOe3j/Np19&#10;BIhgk0BLAFXOocJxWe92CzWATxEVqGBK7DFtnkJqPuWI5IGO6+lknLgQ5jmWSoVYgc2DCK7+TFIe&#10;k3Y9i4ZDFnYZtON+XLFeXmYukk6nyYdarGTOLw5p5zg5OSbzF2hRSDoQSxs3ydpgdlOozIdTg88R&#10;W18rFGknL5OPwiNqw00xHbKC8D7RSwE50s9miWWhKrbXaPBbjgC5iiUVDXRyPnWOBZgaPZQ+1hSM&#10;w9S/sajTbCAUrAudZcK/MORQJIKajqQJ8DqgKkZk7n6aB7jKseUhfAThQCGEWwZREkImYh3fAEha&#10;I4IFQQ4mwXjHtYsEFZ8f+xwnBUEqpOWCVXpddg5N/oL5BiEB0zS+Xc4LkAJkTaBnQoA7CkZSALNp&#10;tQaBN3kWOjAbDlCC7TknyGxn86uiIunwT6Hx0eN5YW0VPLz/X6b+M8b2PM3vw07OOedUVady3bq5&#10;b99O0zOzM0Nqlzu75oo2uaTMINmiZMqAYcC0XhiwDWcDhgm9MATTEEFQpCRquV4vqdnd6Qkdb666&#10;lU5VnZxzzsmfXw0N+E7vbE/3vVWn/v9feJ7v8w0yNOVWpkfzqbTVqVM4UndzJFHTipU+nhHDkmsO&#10;CmSXoGUS0VBLrLZK9TZUFKa52A3zizO2N+I3TGudQYm6Csft1ZqYFVKFMIYpFMuEowKlYs7d6jYI&#10;AvO76dP8Mb8PxoCYO5ZINZFeXScxNhBaT8m6XCyppbOrdI45BR77ZiVBIsNafwxRGyHxVbWNhQfO&#10;Z5i02RweRj4cJh88/wxejPD8BoGigODhGs1EkqLxIPEUsy9misjPYffwcaEUwumA/k0hKBJe6CEA&#10;l0nZoZiSrJQaPGgFJQZAgTEVZgKMGygmyESCQIQwRnwFlZqoUWzAFpMJ4qrTzqjRH2aJ0+wPoZVi&#10;ey3SRQDG4BD44JuQnKjjFtdr14TjEPWrZipFJ0bdrNctplO9Sb29Hc0V61jPo466vk7iUkBwMoYl&#10;NcDgap5uKsueT2VhChJ4+fEnP9nc2CFOLhgKU0URLkUraTTrN7ZirEMCiADneY65ApHpRWQ53Ci7&#10;uzuAEH/yp3/KgqYdfHeKdS0qG7kwAXNZWAC8xlG/q1Tpxj0c7yAoy1i07SZT4fTZ6fm3X3+N4KQz&#10;hKuvGA2aV9fXk2H342dP5IuB36GJ+DlOWQoQWVXJbIauA+SZW4MhHJlPAZfVS8a8zQzHf7JY/fnP&#10;//zXX/365Ozs5Oz9m3evT0lgPzujB2X21Btx+mkJrGEYt6AAGcwBqKqNPoXC5cX5NYK/SjmVuoW1&#10;zYKnBmX84bSBymG+wb5r4+OJQ+z9+w9wOAc56LdJZTJ4fW6x9ca4NQwaHQHFUwewAKhgKA9h6Jyd&#10;X8n/3d/9/VanzwAQdLre6Chkszdvz/gZdnd2nz19vBlx78RjDv8muoVIwMVVRDj7ZKnM5/PNKseZ&#10;RqpaM0eG2OlyYuyrJ3K+06uo1AuzFTxdNx5QF8shoxQKJWQZFCBV2I91wcP2BsJYu9DhsbmPj44w&#10;UWDQysoDRMC5CF0loJkwCZ3P8Jvg5pA71eiflFIjhY0/EKHcuLw8gzEAT5L234xeQ+STsVWFUy1b&#10;kjkEmD5kGn4uh9HEhc+vrYD34c62z2pwGTXRgCuKN5Va7ydHwutS6FXwm2FDzBSysUz6YP8ArMPt&#10;EjNbPhI24ZxfrC3mVcmr82SyBJkkXW/Cq803Gg+fPvzVr3+BGRPUX842IEHG3ULvucRfTZHJdyhb&#10;Gq0O7SOHFSxN9jotDmfQ9rYPDI8YDpYgLSDifdL34BCJ/HqTAa2M3YVJ7K5KAAD/9ElEQVQYZv+L&#10;P/uTXPaGp3d1dQatg/Bd7hjAjTLODY3O/uE+Ds4Qjm9uExaDcimZw0ylLiBNOVlr92XKJvsJIp9e&#10;L46DNcfNrVyu2dveR6XHRynk01jQsiWW4w5TaPy4UZmUm+3scNzgc8skcpuZnEqFXofnxU58A0dz&#10;Dt/E5dXR/jZ/T9FHzcXrgN1KulWTsJ3JWKFVRMP+RncgAt2kaLbG4qC+4/ezQ2xWF2UEXqdPnn98&#10;+OGnRw+f7H34CeGfew8f7sQjgYNDfzhMfWa1umGZ8sTm8yFEXiK00/nUi1dXzGzo/ikLBrVyp1qB&#10;QkVBAZYJF05QRFRLPFd5kM16Fyii2xtiTJJN5nsMUXR6wEP8YRA8OTwOr8fhiYUtBrXdzjUMiVR7&#10;qEc7OAQClWuMSH2Fw7We5snNACafLW5vRLjYxTqCx4hZNxPoFXHtrDlAQfFG0Zin0KkQEnh2CSQZ&#10;ChPNMdCKq1FOKyCM/6EFKgm/xSORCdCCn4wkB5o8s4VJgY5rD3fgw6Nd7jCEMZwIONOCj8FZ52SH&#10;4sjq5Dv+5iOAjuo1SkYvnI3ZLH0GUY8i/ZihsxAdyuWYW5P7jCutGnmowTroN3Hlp2YSDB61ls+O&#10;fJ5IELLruBM4dBinwhTHmjVdbZ5lMboYpJv919laqj09LzYTjWG2PmrMFQkcuaW6Ly/yl9VhayY5&#10;r41uGqOzYquzXLUHY5fHBaGXriga8aITw0sRWQIBi9L+FFYwHvTkAqrWk2y+wF1LEg1D2TqNQJUB&#10;axXVZq0tVMIghB691q5RknRcwsHcoG+MF7vYj0QibGoCpc7eX2iHDcvGscfrp9XgdZCVtoS2Mx0h&#10;pUSVz5IAtkT4fvnmFbNhFAjciIx7uR0pQY6PD3CQw7+4mLvyuYxzVu5kRBsKUx84lEet1mpCQXKF&#10;vQBtPB8ostTcdPbAFdx8jGNQImZ7QzI8R0sJwcH8W9QRTG0B1qDjk6y1vxNlCkjBJBjoZEuChE5G&#10;DK78Dq3DYb13sPHRg60Pn3+A3O3Jo0NI9zQYgJUbIXxbnLsbmx7AJrtnupAyw1kS/KTXoATfie9h&#10;PUHHg6fozfVFtVSCZgjJpUtm+LABosjJzK0GlEudCueZYTF1LdyEnfg2wDuL5/7+JqHySEsn4xXg&#10;YiWf7jcYHjeELZx07nca0MmkUtfF7FU4snNyfWZyGNw+5HHyUqYf3IBhukW/+Vf/e78XDrjmkz6m&#10;SB4H97iSp1RpNwG3TAZQBDGQQWMX8trJhsT/byE38MBYtKScwrJmnoYZBySjROqWZiAWjNDqJHMi&#10;Lcuk1snm8hUI0IQB2VQhXQd9rlI+VSpmD3b3nzx4VC0mWU4Ess/n7fGoyTwCuJRdT9Y0Uy3IB4Be&#10;gAHoUhBr4iZBWcChwaCB1W4n6YIQQq+LKS+zUAhm8v1H9zc2wpV6IZG8+fLFK7xUiA2LRraQxP7B&#10;7/+eARqrzUtNSqs6HC8vzt9VW3y/ls0RuTz/ttemPReh05D96DbxWqLRYyJC1vRsuqxV+FfLfLYB&#10;10Oh0CcumTOtkBI2CcxTqoPRMFxsZH0gfgRc/f7v/l4gEAQ1gkffv7ngYOhyFrNg+Jnmc5ggc+M6&#10;X2jQtaCWgUSAYQtYQSqTwiZbq1WWk/nOaNhgH/WGrcGo3sPDY13pdMycdDCd71jGhUaTqNDtgK9f&#10;qfTxIGUUPsCtbIaqoou7F0nLUqkT3ZdKvUIrLezb0beiHyCxkHQSDJSRnDMHHKmlive56waHynLO&#10;N4ITQX4LrxPkDogZ+SoGF/gh0dfm8jjFi4ABClWaWiboNO9MGiDb0EfSwT9/tgcpa2dnmx6Hd0dG&#10;KKeaTmfEp9Fq9VUqTY4NVjnYPZqrEs1RNkubi5cu1wy+i83OkB5zc2uL7hY5xSUEVMJ1x5MXr96k&#10;CyQr4fg9TqULSpOGA5G60OsDkd3H4ysSigGrktfDPNkFKOmLEm53lSwjNE8zwGl3siKbRsq7oa3o&#10;tGs3ueTbd+/6zQ6DE1A22oBXr9+cXZGDVji/yWIMX+h0krVKjhaxzch/SNWRzGY5j2xOF+ysMYHy&#10;yCREpsvK47Az7AcS3Ngg4XmHahE1Gs5pECrhB2E1gkKD5KnEze3GFiFqLrjkcgpvYfSxggEvXcm/&#10;/Po9AUF+vweUnphZirBErXnbHX51latPlrHNQKNKsnkA0S2zCSwcUTTCvu42muFYSDUdxWJBda9K&#10;gxcOMehjTMBSxRRxQR4WkcstPIinIGBKvMTowyB2QTkuYXxfrUFZpMoVMkWlhodcrdW5PAREdXf5&#10;kU0BhjbqDYwY9VltLNpgKERwAQuPHX57e4ubJcdr0OfEywVUh1QCSAFejwv5TYA3ga+o0ch35I8w&#10;/VVBGmXmSqwqv4g+4QGZTMJL5d/+QvpJ396niYD7d32TwJCXHNd8IQeIwmWJqxKuJrVqB9oa10ou&#10;cw355frqAkjiloyuXIHkDR42xs0Ik7F8ZAhUq5XYalzirFEIV5O1BLbueC0fSRQTubYxXjanEo3F&#10;2ZMZ6oMJt111sMz15+2lorOSDZarTKsgU8nZg/OZTAyuFhMaO2Beam3AZg8yZ4USwicRiZw74G6Y&#10;sOAOCcgNQn43BNXyGBnoUgDWOwOLRqVYoVtf3dZ65d70R4/29zdwEDfDRabZwbgA5rl7a2fr4OFo&#10;uqAJGwGmwwiDej4d2V1hOo/UbaJcqgLonSfTze6YCluF5Qx+1uMRjxNWeK9doYjGqxQ/7l63K2jx&#10;3JDkGKvwfiM9DK87IGgNQTwwTSiMKEMRq2RyWQBtQHX8FHAiwJ4XBQ6aCGTQW9FwLByzmTGZcs/G&#10;faouVjtlH4gFZS6+aKjtDSqkvYj4RgD23lCsC/UAU0GhHccCBUmumrglrlin07m5FafFBEWjg3n8&#10;5AOm8nhUUnMyQ6Ego3CE87WYjzWaJfz3xE0aY0Wk3uDt2D/zusF+9AY7RlE0r9s7+7uHx5A8/8W/&#10;/JN6Cwpxt1iqQCOAYwnmjAt8LnnrsJmwTZnOxskMtEFAhSFcF2zaojGUS97zq4t2G4FdA58UiwZf&#10;PWshc0HHwtPjIcGVbHabXK5uV0CQudQazlvoj4B8HIZ5Mlc7wgmOBhqnvVT6kortrnwU/2HN4462&#10;GQmvp8v9oBcy/2i8ZJ8MpnNSsbbDQdA+pjlsBPDHB48+AceHFMhw8pe/es/0jn5mvpTyTs/PzkUO&#10;N0E0aN7A26Zzq9XCZUFmFn8TF4Y1mnv3Hz588gwaLHY88ZhL/o//8T+l4Qd6QugHHV+t1ePkRaUA&#10;NPzy7Yvzq8tffPFnL15+8+btyXcvv7u8uYFQTuoxgrxGrSWXL9ZY5xkMtCxArja7o1Qt3SZvkbKI&#10;cBXZ6uqqaDITQpvmRwfn5XpHaU6PaGZ1eH2kYkkkM5tIQHFystAw8VJryetRp7XqtpiPQUO8LpUg&#10;J2ttBgj91+yYXBX+McbBHDXc8IRi0CaTwVjptsYlaGAai15LY4UfDufQjMRXJK+AqGimoKJNJ358&#10;ICcT67DPrAz3XIZMxDLU+7g7ieYS0xEsc+lvqsDqnd693W2QVdpQXAFp+9QqKcVpq4NfE4ZECgjF&#10;SPhqjX7A61pL5xot90rAaidZSuV0u2Ez3MVkwwoCHZKjdIE4ypGHIs/nY7AsJO4Oh2EnHmL9aCDC&#10;yJUMzMmpF9X6eAy0AjqBcTN+dGiZr2+uCuUKRSsuKqxXlFDJDOl7daZEFIB7+3s8PUAG7kWGMVBk&#10;vH5vZCtK7jcTLzMGJXJFJpulm+ELAk/t7R5FolHMFX+TEER/TwpYKnWDeeDbq1Sq3Eg22sm2ZKHS&#10;kzqjM9lmc9mMoBtIq1otYj6uHK5tjnK/B37EIkcL32W4g2nPCuhJrzegNqM+4Ec83D+EVUxhNAUl&#10;4GASfr5y2PMcE8TqCuWtwUQ04c9//iv+NA7UnJdgs+BpcKDRJppJYsYLYwzqKiZIqGeyhZxkqUJ4&#10;53FZuB/hli3H88tsNVXB22rs9rIAsaNVAV4xF6S29Ph2qHtQrdkd3kgYZZ7OGQxCdNSuZxhNQ5Kk&#10;zKr3R9d5LDs7RdTDi3VxgF0JWlczHFQaa58vgGQeaiK+C6GgH8Dd7HADbTFIR0uKAT+nIT7RaEUQ&#10;YtM7oDT/8IOHFaYWrfZHHz5mSQlbw8UCzaQTSxod7DlQBtLr5EzyuAjvAuVNzIQQoVOh81OjYiR6&#10;l7YDMBBIk/UA9ZwTR/Rxd78QNnHk8er5tywS/tME9TKg38DASSdCHNdwN9QuD1e+kpEbrEUAXq7Y&#10;7Xj86ePHnFCY89w/usepQO4uRwM/Qnxrw+N1ffLJJ3DW7x0fHhJIenz04NGD+w+P7z2AUX/08OGj&#10;hw8ehmIbULFgQYAz33kKLjlobA7Txk4sshFcy9iyzAQp8CXsSjBIVpvTINyoDLyUNVPtGQ+dol/g&#10;xTJmeyBdY4Btzkn6TjwEqIzMahVVyKHL6oZkNBy/L3c+f3IMpEQza9YQZDZDr/AoZDPJ5rLQHqIU&#10;LldINJTn7DUmRCarj1ETShBuDUC80/MrzG9mY6jFBiKvwB2w74pEQ5z+qdsrp93KQQeAhpIQzBlV&#10;icPC4lkQ0Id6n8fPZQDGCZJM7wL8QLMtMiWM8BVjDMJxQqKeAxXYDFoDPteDgx2Ii4f3kKXsMsnV&#10;Yk0tJsACszVoJVeJa5j4/NIzVuZ2layb3e5KoTE5QgZbANyKelGoV5VqHPg464V1VAcmL4lvWqrq&#10;g31MFRikrShrwLQRXND0s5/vTokBoya8Lvd2jsTEdLG6ub3Bwwyzd36Cra0dkHmwM85XUunznNtU&#10;FsOpRq+ZLcHbjZO1qdZq4M9X64zR1/Dy0Kd++Oyzw6N78EUpOr/68ptcDlLEDCm4Qa05/PD51ft3&#10;SLH0kgWBD3cENwTli0qhotULfZ5w3Kds6g/UOhXvl7qXISulA5dcoQAoKoXgtrW5icqB9R+LhH/y&#10;ve8xhH64FYM/BeiBrr/Sn5PJ9PBevNMXSiHWNpr8nfiO2emGhmqy2C8uTm5uk7XGgO0kDI6lUiTE&#10;mJnTXPAADNysM+V4sHQ6Kbx9ciUbywjRxx8KctiCLOIucv72hfy3fvxb2EMAm6yRSGjIgmfAoKgV&#10;CgAyWHbhccfiBng06lUoOEhnDfk9Jycv84UrTL2xAWmUeS8ji8m8iQ+kybYb3aP4cjoDO9tPG73V&#10;T37802A0+ld++/f/3T/4Gx88++jh4w9+/OPficW2cbvxo+nzR2ejViJ96fSH/uyXf4rF1OOPPj+4&#10;9/AQPVwwhPeS06D2WHWcs8lMMdXJ2Nz6yWhlhp3jZVwJw2fISkKsNRgPAlpTLOqJOR1MalB/Y2vW&#10;GYxqrc4H9492gwHC517f3EBwF0nxKuUM2wjEZ2PSeJlhLBhj3KWQsm+H5VpnOJ3JjAYfUlMFsZAm&#10;xr9cXWxjYX0slTFJgDaFi8dgxFBpzYqBNcfUhLMVwggHFV69cE/vqnMY5/rZAMNGDeHg5DMHA569&#10;va1oNEy81pNH910uR8ALSZXOmD6Qi1hCjbbACQOjObjFXEpKpdlmopnjhiKbibscYTU3FXcqgDVn&#10;EID14cEubizE14OqUVQSBidy4KgtQJccMDZo9g3YX3AgwhYguhX3P6Ztjx48BiIG2xGjB50hnUoD&#10;yLx9f61WSjCVV5qQMqM9tx8ebEN7A3TLZosY1D28d7CzEwdbANsj7xIVHj9gOlvgk3KMRmNRHNFw&#10;/sV2DnyDbDMOWbY0nDoqe1gyAK0qcNzVDG4F4CoQ01JCDiF5nutUKrPF0ucHU0KW0TDCqZRLIB7g&#10;MAzEkzeXmOHiUEPB9Pb0wm7R4xwQDfvQ8BLYhDc/dJhgwCWI4/hikBMN1CBM0OT0uMAVzMnQfvi8&#10;Zg4xkMZOraRr5unT6HUSxWa2ToZLrT2a51vd/kIpVWlx/IhGo6BPnGp+P8KmJUYHp2dXdo93MF1A&#10;zduMbv7Tf/pfcnvj8G62m8FyGxjuQpnochJJE6kcr5NZjs+P6T6fRIjM0FxDSF732+7NODcZaANf&#10;k5uVLoOvL/RGGO+S6NuosxN7fUy/Bxmw3XQWmyGKFdiSHIWA/3RwzVqjmM0yrxrcVZPkoA4nXQi0&#10;/B5MMagk2N6bW3DB9zc2Y6HoJmxcRiCoCLiWsH2lwGu2OgG/b2trEwwqBwCaBQ3h7mTdOqiSMYLn&#10;w2CWxudhdsDHI3+C1gH/IwxpAdVp4xiiuNz2Bx9+iNPjb//0r+ktauIk2URg27x0fgQc7JAWkLEX&#10;CLtVdHJTyk7SzusEp+EkwlKHkw/j28fIXauzG/QkRyM+t2tVUasxaDZIpjPiqZvdEfqnx4e7uJqK&#10;oN1BN5kvbVo1LB6lzTOzRzj0obQTCIyIgNqVsphkrWIuByCG6gbHH/BJBiWYq7pcds5cvjtpbrQC&#10;BCJiGuC22hlLZSvlL9++TeULAY8TvjEVmzA+nC4gIOGurVVIgSy43rgDmYvjQ2R32GgV5gQBTUWH&#10;wcgAeiL/FD6SsEBz+FmHCPnXDBKILcPvYimm+998+5LOjpkO5qo0uLx1IZ5YSPzhXa5VKkW4YRiB&#10;Um/RmLbaTXhJzEo9PgctKegIq1o0a9x59A9TIcyldg4FEffriQx2u4KkwWxEYhwIbHMuGHgo1D1U&#10;FGxzWt5XL7+rt3AhEEHWmFXxmrboKZXomWVn55eHxw+wTZ8OOlc3aUZwoMr3tzaWfbgCdY1UPqpP&#10;vnewfxQOSJk46HXNTKadTWmWU3gVIZf7OpEVlgg6c3fQhsqOyZGwLV3NK1VUTtN6s4SSG2sbKh20&#10;BbRXO3uH3//8R06Lfdxt4nSjmQ2II7IbtNk+JECJaQksNouGvRyKfrgMq5XHoI37/bLl6oPnn6xF&#10;nrB+MOLgHxbyuVSqoJYp+F9Y4HqCHhL7OPzqTVQ8xIuiGljSsovgXuLQ3Z6NeDwS2aAQp1ipVEqF&#10;9Ln8f/Qf/0c8HVyvABLYg6ieBnCpeg2327G9FWKGhD81JsFqhWwzvh3w+1GhyWTzUNC3uSlwpGyq&#10;tkcMjdVGhy48FVX6l29/bXAG7U48d7xXp29+8P2fUO0i0+b32HFAVqoQAAG8lpj31TCTbU+Hk5P3&#10;r0DVDg4e+IgvQVEyn1y9fjHs9OWg9+sZmF9rOQjFPaijdMoALIoI0cwGI6JgRP4GjXx/L+SCQkQ5&#10;rdeDJY1WKwr5y2yO8ak/5PnZt6/fJDN0EuRT4BNPdSmfjAtsbGQAQwRG8JFW/CWgOIU8kc4v5dIn&#10;T+7vkEgTCvIuue1MZuZDlP4WagcXOaWQC+n4bfZHj45jMVxlROIwFu9wynU0474g7F1ODdA5QVIg&#10;BNzj9Litfp8t6Hdw/2n0amGIYDb4PGK+iHgchsKdrFNE1XBhcmmFwkG+F99URP3Z6da33R4n3QB3&#10;xhbmS37fzi7o/fZGLIZnK4EvnDkw/WHS2x2MiIxuH/eUk6PQH3DDptuIbtGU84Nwkd873NvbPaAE&#10;5kTmGmBxAKf5vF6gOZYsR/ne7mHAi/GPanMj8uz5E74/taHdTgZ67KNnjwQXkZdHVq3NHI5EQLYf&#10;PXnIs/nk0+f37x+hSCUnHRD7YH/fZrU/fvQA3S36DeBpPJlhMhKV5XKa6UEFO0Ouha4OdgTj4Mnj&#10;Y6jJdz8E42EI9IPXL98wJoHezRAH1gWlrkwpp0+jJgCkslp1vXYNrjNpHlt8YLhIkcj3f/TbeqNK&#10;bzIApRqITZpPfG5vt7+GXAMLdDBorToVmW6hGDUM/bbfpMGXMhLe2IjGDu/d24dDvXcPcxaDzbSE&#10;nFapQhwHeORUBapK3WZfvHz79XevYEuD23ADUb4TjEJ/QxsNRC/+5xIHwsHNdZpj5eXrS5glXMn4&#10;HQkvLYkUYpFdSUK6Ekr7fL1soF3qCWtyYXgvegMZmjzuJJgvYJscmcBWJydnhUKBg5txNwmcYPuX&#10;l5en788JxcNAB/vyNGr5dAZ3DPgXsLrZvtRP+QwnDHokBnb168vzbDpZLBQ5YaifCvXrq+vLn3/7&#10;hcfhAnVP8xULWFu10ccXyiXS3RjB5oBssq9SxVcyJbLfsUoneloVneRc0e306AspkmBg1EiMWk6p&#10;PPC+On3/Hc7hOAU0ySXodN12F+bZ2Esz3XIY1HS/Vo1uuphuul27fvLolTtIhRwIJda3uYYBfs9y&#10;xRwGpGJbpfEhfRVIHpU0njsyatAAZCC3G+YD6FyuXI3bdODbjI0WjrC0Xy+PlrgNeD0BaD5UY29f&#10;fO2hCrQ7gBZolTKpG8xmTCYMg1zUr+isxIrqd/Rk365ng8bMS7s5k2AXBRwJgQjnW+LlORl5jzzc&#10;8s01MBZbnRZW+D/wdBQUNFp8t0luMtgcjABBIznc6Dsf3z9wY2uiQoSjBHAQFKfxQEj9EeJIhL3y&#10;ZDFvtYcBT8BhMrLvhDJHJhvjiCWDTk4QT/f1i5N8NscEmpwH9E4Q1hClI2WFM7Wzs6VckwJGbBrk&#10;syVmUgLTM1NqCKImrkbsa8jVnFc8GZB3SMffvnxDuq3N5Obu546ot/uVFjBMD/cliqgnHzz4wY9+&#10;pFTqD/fuZVJVSlXCMX1uH3vh0bMHONLZ1DrClpFucNt5rBaPx84JTia4GQSLRFC1wh2L4OEA5gEi&#10;TMuFAo+SlWsGNJSSnfu+UL2u1nMguwqljtk3xsI8PgaioHr7e8eYKKyHHfNiZAflbaR9Opl70jQO&#10;asSwinyz8Zj3ZzcbIl5uRYYjpmqxvH1wSEwNSH2t1QREnC+kl+dnzAtQDY6Ws+ODAwKqmIuTW8cE&#10;x6inBrFyptP6EwI6XcyYB/Esec5ulxdXy/K7b+V/+Lf/1p27OWXIHOunboOioKNRz1kfJpMaE0gF&#10;OUpo1kWuDZYWclEY+ulfRa4Kbwg5CPshGPTDaufufH/+kqQ53vj78wsKyadPP46Go6TN4bGNcS3s&#10;ia+++arZaMPq/vnPfoaPA9EVHKZciuHIJl6XFOm4CM8YP9LSwUnAl7fXIY+NVbYwShqDzmxIFai1&#10;OnCkxE1t8u7kdCfgvbcVJQHViJeD2cRtQ7tFGk6yVGbW4gjYpjIi4MjIWLJAIKTR24G4VlZzyGGQ&#10;WTpYm6+WtelEhqodCzUccmVzhUHn9PrI1mPKLpImsQnhsubfKpU04Ahhad9B57g/KCL4fyzwu3zF&#10;uY/EOzSWlG3Cd5S7Br67FEojuNRdoJiEpC4G3lzneALQAIlDkdUs/h0x1zANe+wxZrO8bMEMQdQB&#10;TkipCBHT6cDrEd9hLldSwtG48By4Jnm7AIm/GWRCgdRqAJ9hWPGtOQrJq+PmZkFqKd4xMTg6PEDR&#10;iEciBmawAhZoPu8c0X4T7AnnQqVdC58Au83jsfFPsIjk35MTsLsd5btzCdOb3Bki9FZ0vPMxV7Pd&#10;CmSncdvNsLzoP0heQdbCB6YUpaJivkK9DmMZ5zuZHMWrpFLJwxgo14bIUfiHmONwSWCpzuJpM33p&#10;tcBwWIZo1ynRsUqgWbY77ez67fiGH7NFaGr0dkKiN0TFdXT86P6TTze2jryBCHDfycl3g75gSdAs&#10;5rM1n98vHr9KCjOtlE+PO7VE5nbR76EqRUrODBnKt37rKPDks8DuYyTBK2azoOj93ldffknkEacT&#10;dZhwnhuP8e2k6+Bf+zzuXnegRq3AscoL4rUNSbzUCntLuZwbB7YtegzJavLk8QPATwxgeTv9Qprq&#10;NZFMsfO/fPkW8R/HDQ0EfT8FighbYJOqdKlskpoFmhatIFYxXLw7e1sUMWBusAHB1/w+FyIVgwrP&#10;Q8FVYzEfPrzH7IcdD+KHlQFpEliPYE2HvyD/lIcMsTZXzCBLoSPMlpPtVgfRC0Az/Ig65JJG5c27&#10;a0Y4fDG+fq3SmEqqHGQsioUEgeuk1S3PxwqBH6p0LInb9G25XIBNQAX85v0ZNnbATb/+6pv+WHgy&#10;UTAJdt9auJZXqmXC1o0abcxh+9DnjRt11+X2T7YCyBWw3UzXWiUiGJGXrtcBsiSjobgPI2GFWSfX&#10;yWQGBXcCuJkSqxCT3VnFw4Jh3nDo0atShRqInHbS/lWmfu/D7yGqatYqlDuZ1C1OwYHoZiAcRYXF&#10;/J5xDrgi1BKuGW4pHhe+K5BC75oDhcPm0rIixURKSrZRPBJaSVQOh2+2kK2W8k6zqZPj+iqVonm3&#10;GhlUC0H4ZCi8lrGqgzBis4joVJq/xRyH9L3dfRTh/TGcfohLbH05O51NdZfYJ+NwoCaXrxV+AT2b&#10;MaGkP2YnUbNKVKwFQJQJQgIq4LPLW5Kfef6MHjeiIu+F/HpYOYJad9faivoRaxzOJRF3R28MisOx&#10;BqKnp+uFVso5BZkWhV+pXGKEtlzjSNyPcUD73VxZj+4z6Ygd7u5FNoj2uodqodUYRqL+/niE/u+j&#10;Tz4lderlq7fwDnBmoQl2Wy30CWSFsLj1DQIDF+VBP3r/vgljLIxFu4xopkqDqd8f3+Szt7kCKkFY&#10;F5yWCrUMe+1GrQjbcDwSNT08OFhXT55+4LA6aD/UyHkGHcAA9Yy4u1E+ec12Y45e6E4YRmIjSjlC&#10;2wC8iW+cxWB8e51k0IbDTh5nB8Kw+n2EFjh7IKDvzcbxaKxVb89n/KxD6AWcWnLs3xetXOH26uYK&#10;Z1eKS9AIlpXH7aE0b7x/If/+D34AYTR1e02EBGUIojpfgFuxTsv+/7PgEf+fMaYGJZKWqECOeGhn&#10;YkLOwljOJcMh+BXEX+4AU6GY4dtzYgxblWat4FGpzt58K+m0Svlip1K+vEqO2XltnHIUxWxmCy8/&#10;v4cYVbLlkDdSqGGnlLw4rbx5QR4pDI0ycx0BQ653N8L5BZq9zmwEC3EKUg/4QB/AFA9uLWUQjx6m&#10;AZTkHtMywVtZgkWAswW36BSJCRMB9mjtaUPxxL8tlRh64e3C5JXrliReTuoPP/o8Eo2D9Q/GPblO&#10;TbylSDbhS9AcCWrSuj/up9MZWmKLCoNKxkgt6nHUmXQAYuYMjNZuK9DqrcW6xNtFRC8ht2TmzBE/&#10;5aDnNMMCQ/glMjRC37WSDNmEUhneIh2OUc4ylPpQpqHMYEnF/AZ2k0ZN9ib357Q/wke11OtifCzC&#10;M5mRoLbH2o2vb7Y42p0m9pVSyQxyhyB5r0GG0O2RYgSTcAnMxYIAAeOfi+6fm1gGIZibj9tuyXXO&#10;PmQNwLXz2KRk4fIzcehwl/J+oXZLZUuUi/h4MY/EDJoTmquRGx/ze646alKX3SpgPX5O/HbWMpYs&#10;/xPiOAsEfh7XBiCb4CBwpMy7iZscOqRiAV0taiiaVaxnsKouNZtwUYc4PJy8ucSK4s2blzAPKehI&#10;bmPJAn+CtyNWAt7RGoWnKGbWPGE6Nar+YjlL6AcfLYF48OI6urU7n67Oz4Q5oRnmtZIAzG4mf17q&#10;VPj0xNzFhLujlAuYEAANQWUSuTBQZ+YPrlsq9kZDekgCiLj8ODuAoejz4C4hAxMDOS2uxDrRAUik&#10;RrMwIaTuhjfPP+E3izzuxYJkThjz9w4OWWwwM2dLSb+YRUiDgdmb99d4GvuDgc8//4xlz8KjDcLn&#10;UMOsRIs3N4H1sEZFqDefEJ/lhw/v0ZQbkNqAM8CiI1iCE1eOm+4EVAclEe9Ro5ft7BzSiYCCXCYu&#10;qWMpEfidYGh4asNBBbaFWYYqGBwC4y4Gw4yrwYwgJrAbZ5O12aQi/QoQQKmfBol3Zn+PhMMa40qg&#10;Togz9QrrfZC4viAhRFhdQ7ftC7wESG20GCEozaVK1XqFYsvj8qLyJo4RmzrGIya9AfQT+2OigaI2&#10;Iwc2hzWvj4lpHt6xTCY01TibIDRjgxDuMxxlq60tNBAOMxhUqd5tzch+M7jMOjoMJPa04GS3VlUO&#10;DIEVBLDzxCnOONFEuEiUMTNKZzo8XmW1XAC3rDTyixndkohmId2Fn0p4RI+mUoJFUPsRVtufyIjx&#10;misEuSq47XP7gUJRMcGLG7UbfCx48IN+24w7Pc1IrzuVi6JHWEtxoeJpAoNC5AfxSzA7eN1IUPAh&#10;4QmyJ9hfd3QPEU1QKZZigQCIBX8Qmjpn1JRA0D5GDVKPLwRUqpGvgIXsiB8tBpAdyFDBgBt1L4+c&#10;Axgcu9HsAn6iliuRHAGDqyNSDjiiIHhDHX/99j2l0p2olFhuaaVau/MSawGHbMYP4rvHkVisXK2g&#10;mOIVhyKbDIzfn7xjFmFi9uULr2R6gJyLs3eldOGvHIQ39DIPceIk3Nfr00Zlgri1OR2P57gkMGfG&#10;oFzt9ExlWr3Xq7S4EGi9TVz1cJlQyZzMy+7cc+wuM03YdLIGYoe7wAiGNErWMnGIwlZJiQ6qIzQF&#10;8IlYBsEIMB7HKKVQqTP+6urGadZjNycsY1ayciYNrbausRRKRbp/MGHAQk57HPtI1gXHxliK4wt4&#10;khEmx4gEP4te49u3XxfK+W5LuILDbSVhlKaZWSwIdb2al3MyFHKZTPKmlM+DonLWw8SApnedTPLs&#10;YCuQSUFhCxTIqxK23zAUMZOdi3RdEYXcmxdLDY5CqBZo4eoUkq1yOBKq5jPk8gUtLl2psGzU5N1m&#10;bryAIQdudX2VQEPmBxaxmbhmOs1RrdpdDcdX1xkQUovdjQv+ncEz8mKO1gVaN+7c0WKG1lGqcHOk&#10;hgIerHuwTjfgNBFycznBsOiIy29Ez8R/Q51Sak0c7TPpQli3SSUc5Zi5PH/67BzSV6UO9Rb7Cahl&#10;MqVRrtJsRLbxpXv57VeUihAGsQdDlkCLwxkEP4tjCMI3HNTTtyf5dEYnGX9HQn3hVjHpFq9OpUP8&#10;jktnl2dg8Tqm0AuI/howLjjWBs1vPJoLGikTRRK3u6DQ9IvSbv3rN99yvqA6hbkIMMiPUK/gnzyU&#10;KjGeLqBH4QEAf4H1tbvomTA1H79++xU9sMsTJBEK01X8F7iPcadFUIL94fnpK/r9arlKyiswd6VW&#10;pa5CboclMtNpKhJOOvqlKZnSuB60ibfGtoWC+zeG5MMKGeWzAYlAUslIISMoTFMpY6Xd4zoDFu0M&#10;OtAXmZ2hggVAQFYh3otWc3F5Sq9PN8KBwgCfRoDpBhc9K5j/Q4SH7BuqF8nI68WAIxiYqF4vMsbA&#10;KEHEzYPZbkaO7x1QkRyIrBw54KcYPuVK8B3ogw7icUFu1OvK2QTtOjcnIyv+rKimMWjd2EQ+wltM&#10;CUNtXDAISa2jsMOgBCYeybRm5pzYFmhxmcKPqkJJwDtloGqH/A2FeC7BolMgaeXcaDa5zt5ib3OL&#10;SrdaiUSiXPCcxJRi3K+Quak0adAwywaoZeeIDJHVmsA2sB+d3swBxFLh6kVfyOeFAALZmgQAhoU4&#10;AaiwOK/U7QYIycvDnVjYC4Shoxgh55lXgJCXHoWBMXgDTRuYOXcqMBpQKx4WCLMob7Hw5e9xIV/0&#10;u9pG2qxaWSlX1AYlP6Ad/kIDmhJAPpSQShVXM+uDR8doPfd2dvjicAs5aLAnxJ2Sdvlw9wBrPpPJ&#10;2en0gn7Cx02MWfh5IZc+efLBJx/9YGNr+/LsvNVAoEZ4mVz0WgNpu4OfgZWl2GnUn4esGHsaZVKH&#10;zTKTKHQqnRuUPaSBH02aDOm2LDlhRISCSoGQfJrMFmv5CmR/kJBEqcp6Sza6dMrwQhlgMwWilc7U&#10;W2TcN4Q2bkQpdhh2G3UaKJRl2Lker1mvpcRMZAs7bvNe0BWBX+gOVBW2Zz/5KRsUAo1Bb6IUA0kS&#10;QSIO23C2ZCpGi9AdkOfHLIMYaco9FcIvzLtL9SbXTrM8xP0fIjKkXKcvJJHRU+lRCjKRSV1fCWcC&#10;IkKLBTNS/OGI4xj6qUylYB6GLA/1DkcfdScsR9oXUHGBsvH02bTjEbTk8aBF9UtECka1IOEclPzw&#10;1VKZgG4SD0UWFLnt1IUKKYaukLNox5mSaKQz2JwMRyk6eXTMpGjmOLWr5ZxEStCsAzhJqoCoTOOg&#10;ohmCWMDuIlOcp81Fe5NBajHiqrDZAI0M55dXtErniWu00fHNLaMzxO+HwwKigMyPYSGHLJd2OvtO&#10;rbNhCAfsm82VLk/f8ITdGsW2BZHpRL2a4cKPAaxOLdP5N4RYmfzC3S0VQizqFX9A6wy0q0Vmw1fX&#10;KdxscHLFso5Ojdg/iEGEqcEIZIPAn4xvbh4cHAOAgQVCU+CnwKEYgE8+aKFhDcW3RUxbt51rDdxm&#10;7Y8f3NvBMUGrmtQbq0YD10/ySJdG+1/96e9a5KsHTx8LDbtcDn03JCZf6lg4DKv55jpHBavRMi4h&#10;qVThdYGqMODbjEQ3AG7wUaPi5wGPh53KbUL+P/uH/ysEJeQ4cKoAoR0+fmQyGwqZa7TudxirEV4A&#10;2LfVBCNxRJdAi0Od1Bu0caah+oOmkM3WotEAOxaCIm6faGPRJ5D+A/UctBinTZFdRIfu8Rpka7Yq&#10;ozEobdsbIXD2dJGrBAfHerZc4aykevvJX/5tmxyYc4Qa24Ir/JoeXfvxvf0X9RJQW6MrKGGbkYBo&#10;XGgi0O3h6N5t04miREXNRW9Pgcmv1XRkNhhGssWIU16iIMSIkRVcZmEglK+OpxKS6+FpMOZiBuYL&#10;RQAvENVms9dmt6s3HjKBh8XO2FLo+fr905N3OO7AtMa+EK3MR88eyvApajYYOPMJIZV0KjlKfnYO&#10;WDZBUMDBQoLNaLtPp3jKijx5/wJPrqdO86oDJ7A5HNNDtoqtukYmh9BoMXH5LWkcIClx68e3wkZF&#10;R7og5pCJIbubOgDZ0NSAft1ip5OAxoYjA5MApA3+gLBdSCdvvvrqa4gQnLkkcWENDBfmp7/3t3jZ&#10;icTZ6dk7MgsjkH1MuPTgnQj520HG1lq6wm01W7zMFa+w2MwVUqiVW90muAQbikav2WpmSwVobKk8&#10;HgVzlwPyKjXs6tWL1wxCU5lbqDGXiWsgZn9gk7ZDwKbw+5eLQY9EEqnP77y4yFAtRcObSjkPU3p7&#10;m2t2ahyO5MexxLDuW8ylxPZyegV8HngfON6jLcM5GrRHhJWrlI1qHkNXzgGuPrAgvE8puk1m++b2&#10;vuA1VErUPexn3hFiMqoBikq6PQzNw6Ewlj18Hqpjk0Fj0luAr5nOOSCWMaJbSgkOzleK9dEUc1Hy&#10;oEklJxISrQvbCXoCKDATFFAHhkPVWhsXN+yGEY5a7cxByJawBsIRl8dPeDr3FDclswS6K8pPXCuI&#10;y4tuxCjARWjOeo3fNw5BMG8ZjUMAAZ8y4breFQbrIvNlMWdcxzLD3ogpL7NB7nY3nBwrzbT05uIi&#10;GCPxNsCNKOm3JK0iuXokMCF7qFPa9urigQtakw55Ez+EUr6A5Pr7P/297a14vlL56KPnMrkqylje&#10;YReWlTpqC4AJXS5Tw6nv4cPH9NkAriQY47EHqQ+dW/r2ttfGFNvMnTcbGSrlPvWyUm3zubwbNuOB&#10;TRkywv2fd7HTwX10tiiXKmrjCio5VyBKPA4MgoEIDRtOxi6MMbW6DaclbFRfpIosj1SRBE2h/uTP&#10;8jxowWGFVfEcWaxrFDYi6kwS9zkYEYGnf5mscZT7HCZA+VShFLYS24U4cN6T6JLNwcburoMcOY+L&#10;O4/TgxsFdFGv1uHDRlmZvb0Eimw32jo9kz81rw5hAErw63TV7bJGNw7a8zHdNPcOLAxAQhTGcLXQ&#10;9KXTWeY468V6RtisQpZJFqY9ljl13QRQkVnRt6/fYUTAKJFCEzSb9cYIkEKzSxbp+Tmj98mUSw+P&#10;JzFDoOxg9MUxYtQ7QbDhW3ITEsrCP7kbRGlavamw0pYg/SR328pUAG30u3dvAVTFATsW8icibw+P&#10;7isVSw4lt5sViHAGWh28a2QwmGbMQQPOEglGfVuxGCAOF6dBr2ba+u7kkhX3+OkHNjfBUt3E9ZXT&#10;5SbdwqBWYntbqhAd1ZmMcv2RCpFfv4U0EFMLwydu5Xmld5qt0uZyoVPIrhAoWL2lRLYtnZl9bqPL&#10;xRbg+qfDJtWLix++GPfvBtnRPo53hiwYDfYvzhPAV1jIcWhQrfd603y21Gg2QFwrLULuNJgn4J4i&#10;pZkeDrgR26MJK5kCubGQkDmLK2yj368TsMsZ7vTlGh06+2effMZQCcc+ZGYImh30hmpdLBQiI4pN&#10;arPTeyzvkLbpDz77fGc75g9vY3vCOBkDO1omzMUIgAOilP/h3/tbOubJqIuwYHO5AeborevlHDMk&#10;JlhCB3P3i9kpA4vfaFPKlcpyNkGfD6F0NCClrM64gmtS2EZjUtmtoerj+uGj6Gar2Yh6BIWRDK9A&#10;u4c0GyaiJKVJ4exRcZQ7Tbzc799/6A34wNy4oAGaFP16MnGLoQ7emyxErVL282SJOne80hgdOzxK&#10;ZJLgb1x+RHX3WvBc0rDk7nusG3YD/8LthAaJSbQPxkqmUL4iYidfYGLB8Q2D+e37k/39p2TExLeP&#10;4ru7HKD+0EZkc08q156fvrm6eIH+V2PAuoivA9cM8gg8C4LL3+N5CtPCqpYaNWr2pVOy5DeoQPTX&#10;a7g6mE3A00NZz12IXxXTDpGoOcF8hF/tX3z9M0CACG4ilJC9vhYTkOXUIpXBj4/GQjcXKaCTERnV&#10;nLtQY4hCjm9OBiAtC4WUgD0MFt1cKuSOcsji9Mpv8PpCjFhAAPAnCoR91Lz8SWx/CSKDXL67u48w&#10;a2szTrINIcjY4fo8kYfHD7D0pYEW6ScSGfTguwnfst1rJLNvKDHrTeCMVdDtD7piHOWUFgjrXrz4&#10;rtrNEuWkUE4HZEerUOJ34VwW8hWDAbi4jSsThz7xZhtbBwBOcFzv+F3ClARYEPiLyFsuQokE+0Es&#10;0lc8MBOwio06Y3D//n2SHjh3wCIEiqoAbGdfNGDMFUs5gMpNxL9uNyRGwTfRU+2SHeLotuG50A15&#10;SN6y2KDX491vpm2FTv321WvwQ/p0bH9rxRLHirDZxWFBp0KUTxcFURwOLgOB5kyil6xx1i50e8lK&#10;491lYW//CMK91ezcjG86HF7gWZETgmeKCOvoVOsdu9uPDwNE6FAoBlcCki/OSDxnIGOLycYIALNX&#10;jjA2jvCkGPQQJnIncexRl5SKeeK1THCs4PvoMQKWZC/OiWDpNtsM/4qFMjxqQh4wRRRsQY3WarcG&#10;QkEAIphTHOvAdxxwAM7z4bBbzHHJoPKGyNllni/D1LRnsYLMLzvtydXFLe4CxJ4DZ1HyElqL7RG9&#10;L8J/sO/xVHVXj2tF9yPucvP+4fG9/d1vXryqltMfYolisYP1FbMFalya57fvk3AdgaY0WqaN7rBh&#10;tY1DgZJDYIGHFqQjYkSoVJABzJkyj6YqJXk3XK5w+SRwCPl96IXgWkfUK/A9IcGwOFSLidlqkzOV&#10;N2jtXpFRwHqmNSTNi2uGO3zH59p2WWkN8dS9LLfhPxPSwzAclhD0qspUZFFVJ5KpTHf88AnneBu8&#10;AQrlgli7HuAP6AqtBqaJnKYABAzSKblgpcHPwJHt6vYWbC0ccsc29iIBzO2wy2LgO+IzY7BTzqfK&#10;jDSrVdybfD4XfLQFM+f+gChIVJz9sRhO4/kymsxqzTZZIthN8L6ExJN3RKGvUyJ9oV9EVHX29uvw&#10;HWsM5J/ODNIWJSymWZREvTHZYROZZMHwCP4aWHEmlXh7djrDvqXbwi+CWFcwJsw4cdtiK8GXgakN&#10;AysWCjLa0OhN8LWZE0AiDBL5GosBvfNVuJgvLi/ZWi6niRk0kpJ6rQHnE0IAClG4IkDyF2dvSSFF&#10;866WSoj+IcC210OorVyMe8tRbgkXdbWQgaDjatBsSGaTMmmn0FKmM2oCrdXDYThTSSP7e4QgIAlj&#10;kMddgIKFWQ8yXa1CCQd/jxAYuLBaE9cBxjRUnnc0EgU6d+IO0VnxpiBPQzDkxFqRdVfPyGfIQGcL&#10;kx2w7duzXLE5MNrwIljSH+QJf+r0s/3xm3en7TluRzqPz8fzJPSIc4N4QkgYQR/aBMSFtMVL1ga6&#10;Duw62TJen4v3r1aTPFWmwf3ggw95mvTTLM4FxfOHHzwRLBKcCiUy+lbUHi0k6DLCxu+IFxIJcd48&#10;QbA1JKiYI5EnrJTNzTpBwuLGJ8PFYjN6SHNHliRG/qtwANKchb+j6OvAGs9UiEXmp13KZxqFFEcs&#10;gTSN4QjICXQmANRPjiVuKyo5hxnbCzbCtFB5//KlUaXhp+KBX13eDOqNG+mCSASplPm3NOxFFqxj&#10;AlEtV1azAd05iuRtj8OkVVn0alMgpncH955+tHV8ZPUZ47HY3m5cRh0k5/hbbMbhGz746OPfgpFp&#10;MltjmztU4jBfaTaSV+/4yLPVvNxq41jtR1yst9zRUkYvX7+Ehu82G91aHRIl34SRqRoLL/hOxd4i&#10;3+wDCeLaNQZF6fS4eDBTAyPFjxVkD5DTKVy1rbqF3EgK0WBEd8/wgErCZjAQ8ufdiVxc3bLVxcQb&#10;3eGgt7u90R2MuqPFZIE5uPDWW5CWOxUv/s5xY13I5RGcouCFORTd2AY5JPuJmveDD5/VK+W9gyMu&#10;iYP9YyZSzKDxuuoNWl9990a6nvNaocwxLKOG+43z5E36JFs+x7JKJdNbDEgGrJiWFmp0ZlgSYKnX&#10;WypmzKvBXjgylErck7Ed7hTzZSQ6QO7gcn5/AJeQnaMnY9yIhECKmo/gmDrrj5FrqVRCJ8KtA28D&#10;gJQme2d7h/H6k4ePV3BGUDwwfZLgBE8pozp9+5bKD/wVr0L4wyCF1LewtYCyCRPHcpVjBLuK2UQI&#10;UW6uEunrW8rYm+Q1V2YqecsxxMSF2TtgGiEGCEtwkGKlgSbBTJlNR8TwwZuCvcfSfZuuC2e18bzG&#10;gFttBCeETYP5LheqzeEt5ItgUgxxWJrFUh0/XdYnuBZdKZgzWmCAtXK1zcFNf9btN4FG+ecUyPQZ&#10;6Zur5OUZFtvMIMlkAG7u5K4ZsJEGzbVm83oz11eInM9+/ctUm9Q2BXNEIW3s9+iwqeXpIRgf0ndS&#10;NFH1M3NCywUjnE3L70Dd4SDpb9Cojhay2cSuVdZJtpKpKGVo9375q2+Q0JAG/fkPf8wY9//9R/8K&#10;KyRmUeFQtN3tnlzc7GwdQVfDMCWbyvlCIYbZmLBRouWzNwDC4CJoUPBMwLt01J9d3jA9VXjhNds9&#10;W7ENM/kFpGzKWABMAqfttYL023q9M1oODTbFEPkxwiGjiUwuEkdr9eqdIgicUBm32SJWQ9ht37Dp&#10;NwLucMC74bX7wpG1XMULATCAlcb4QuhuMaZAzIPYHLPZ/vC62vW73F4xSF4zdHmTR0XcUzi8N4Q2&#10;G3T1wejtN78qppJQGcmxY5yWxO42mUUkQ4wqlS6rHWcFYBIadUxroY02m2XCQ30eq0ZhVGp4V2Bp&#10;TZ1BhRyEdCNMZ26TSXjgD+6xhc0as03SrpdvCxTCbJalTmht4QU1McdfwsDkCGqiPh1PCbETczvh&#10;RG/iNtXQHrD1sdLGDwx2IwAShTdHOQNuhGOg+lgG4FPiDYSMJht9ZCDogQDyq+++o13+1XcvYEJa&#10;jUz7CPtTAijRHYLedwZzm9uPcp8KkjEN1QylomDQSGUwwNlYHDGHezuRcJDOXojo1/JsNs+jFl2X&#10;xcJmRlrDKJRCJZk4qzaqeGYKL7bRGApxqZTB1OjdxZveaIJl6/c+OX739mqsNaCi7aykQyZL9Kaz&#10;wUixUJu482bVubwxmuFpB38ORJd7n/gZvWmM6SgsBxJS8bPFz7rVqa7xoBFUPA4x0pwUehO6OYZj&#10;Dlop8LBRtbAeIbrXL6TKg+34i9cnnQUDKiPcTgyUsYFk5EYyOS5ES62SP4UXLk+PB0LDC32Z5JbV&#10;aE7yIl+R9mwJyN0D8ZtVqxUgAFpShEbZbAIaBvZGTA7wbYBt8eKrXw47Hfnm/ae5m3z6KgUYbXd5&#10;2Gn1EuASPswTqCiIaputFpXU9e2NSqLCb1ko75cTI9keDBYZQE3Gv/E/peKmEGaiW6qXwy4vNRO8&#10;22q2Av2RowF1oNyghrAEc494Af6b/0fu9lClwgWc1uGOIjEbUHm+f4toCfT/5uKMu93h8YQ2NjVk&#10;Tzjs5HlifgJpIBIK0r2Wy8RbNr0EC1mNVpcL6jSq9elKWusOV1aPHeTF6vqjP/7nrqD4CBT+GN9A&#10;O0aBtOHfJdKJ5gNcvlLMDqfz5M2pFFFBs14spakZ4VGxbgK+IBM4QYUYDLO5DAYBYa/LCFRB4st4&#10;Uml2+ReMydUqfVesy0mfLFaYCjoD5zip6BjTpPIgNHmyE7m06L1sZGSPcO9uk8dS5DhjTk7erMuM&#10;7x+5qJQn4zH1x5KnQc9MaB2rqtdHzD6AvYKuC4kVKCUkdcgg+ChxMhCLxGQTV2XqHYbJrKT9/W0G&#10;GUB3WLvCBAOmpta+Y5pocMAjzpFfNOHTOfHiDoRfNH3kXZVbFwtKac7t4fDyplDMY9bZHjQ4csl2&#10;kFsCFIhS9jY1msPi5giCH1TIlth3oI4GI32MO7K1P5/M6cZuEhdAOlT3pVLu9uYKQ8LkzQ2OOqhc&#10;cJdZSWbdQQsrJkg6K5rcfEbaqgpOgBJjswWfH9nWRIw/gSOxflXDZYUqgoyJ65M7z4YYXKS42Ixm&#10;YnRmbAyuos3t7djWBkaPO/t7oGfYvRBd1GnUvA6Pilw+ERMqIQyEySPVr3S+dssZAIDkmx9t4Ofl&#10;slEkbUdxTYvFt4VNqFqDgiCVTHOL5XO5rfgWIlfQ3V/86purxE2nN3n97vrtyUUqWyVv8v1l8s3p&#10;5W2qcHZ5jWxAvJVaOR7xSleEmGo8Lg+kKnhIlHoMGrHGAzilzS5l0gq1vF4sgrRgr43OL7q1RVGF&#10;/bTebH386DH/mOfANXJ7kxREGpaYSiv+vxyks0gxUspXoCwC7qNEADMbqgyijnd5oRjjaCOTKmKb&#10;0Y2d/eubW4vViXgJgw/wn3ID6i8SKZweZHQtZyen9x49pBeCLEudgQsp3QO8JhZM6ubmcHMHAuSq&#10;Pw6ZbShVfvzTv3pw/NAbP2plLlUMFUhDnC5HEtKk5aVKk8EUPr2CTyxT9HtSRgmNRjeTuWb6g6qY&#10;yxULKI1OsUBUMMakf0VIqAUS8N5GfdKBIGMJeGzBIC6l1PizbpNigoXCwB5DieZgSstHzTFZSOCg&#10;UEbgiSQwntXyu0T+9cn56XnifYIk8PTFxdWbV9/e3iQgANarWAqPG9UcPdP+0REhJNxcKjn7C0uE&#10;psmk8XlsXAgdwrxmIwt+tW4HRryJ29TVbYL5AjGwRppob4Aq6+ybb5B8Qd2WQJhTy/C0TRbKKAfE&#10;Wa5YY4YHQZmmEQ0uVBaQMM594BmOeLvTz8+p1/3G7I/KFUHwGpwGTigmUF6jvd0oe0Lg+Sqh+5sL&#10;rf29vV0AYAADMeLFd0sjFISCVr5YBmK7OMeLsZlw7xqQ7oFwhbqToxxhO6AldzgQG4grEzWoQgDa&#10;nOQwIWhKO606TJZvv/0ynbrIZ5PFfKZauqkWExfvX7eHk9tckZuZIPjzxBUOPOBG2zthAc7K1lQw&#10;/GB1gqgWKyZDtxU8KwYvz65LbfxKGS4OcH+p4wFTypcL+Gq2iaw/2NkfDYgmxslSB+CCvyjvBp0V&#10;5hY8IvxAmOnwPcrVwvuzt9nc7ZdvX32DVqfRfV9vkRCtCcURaB8+uGclaltvIDaMq8IRcCHP24of&#10;bO9sEsYFyJ/JnAE1UVoxkt+KReCBiLBvHeYPE0of7BtBQRC7Qk2Akj/E5KzRYJR6fU242TVmpKl0&#10;PpktyP8X/+k/fP7xh/eePnj+0Ucer5f4s4DfVclneXx0r1S+xNdJ5ktQjsPt6Gff+5FeuQBhqFTK&#10;2RzEjjL5KfxI4P2gCvyc2ULWbbERLcZ4JpvPMw+B/M+W9kJU8vmcThcVNX9ca7WB1cL/68D76PVT&#10;OJLeJlg4wgO83z4yOcYkgCAiZv4plZB8BtFzbDZ126XDcFhnUjF1gK5FsTYe9STzIczSIdrf7rS6&#10;UFTb4hJiHJpPXzPDnY6YZpYdmnUiWVZrHQiqXC4/vh3NTJnCp3yTrJNolUki6dTAt5pNi4UaVtT0&#10;NhDiKb69Lg9HJyTDd+/esRxRLIJc1VrDi3fnrf74Kls5xZtnviZFbKqSN6cDrUGLcBnGESm+IFpX&#10;NwkgUgyk4G0e7+2qR9BJlrlyx6bUB7TGHnbAcmn6tj6UIFJXMDliugb2ggKEc18QOudTBCGdYuvq&#10;8hLiOhv+YPfw9O0pQiwqOBg3nTZX8MTjwQEVZNpMnWuzG3LZ5G3yKhbbotWzWWycttQ04sosZgWF&#10;sg2DkVUo2YjFUU8wiDg9f5lJDHUaBySopUSBx6fR4eF8xHMZdgZ3Jhd5jUF1o69eUc8apqMFcQKJ&#10;izyrJbaxzbtoIzCZzjKZzMX5BVwpPLHOL05vrk5oj+o1BgmrZqsrejsJ4ePKcMTL5Xt7c1uELcDJ&#10;DtOk2/3uF1/cXF6+v+D4ukKjmkzmhI+JRovXw97BPY3evLG1//wHv+V0++iJaX/IUmE4DfCLiR3x&#10;lW4Igj4fFhikcSL250pFhVWq9uABMU8CceLuhOkHZc5ts6LmQki0adN0FxJXzPfBB1sBt3auMAFX&#10;wzJ9e/qa+waDG+j71A3EgNKQwJ2j9LA5+Gpg2gQdC8rv3fiDU1xYBDAH4U0QO+C2W9zY3RgJOVbc&#10;e/Y94rxkDKrlylqtAk0Dh37G2hhwXJ0npMxYAVR6nU8eHgQ24tGdfZpayCQyKfJiknRWdNtY8/Bn&#10;f+Pa02La2mpg9DefYk9VGK5lWaRtq/nNZKAwaDiowXQhfyKzI1JEo0TUSLehT5xfkBS6sRnt9SG4&#10;r8kDqDVbBVhobYw8+koVkqRQsVTj74edBmxvSvVBswWrCcqSbCXNVXJqmdLsNkuVus2dIzZ9NXm5&#10;YMLNATxfc/NN1/JOF7N7mdFBM4AtgqnRAjJjsMgV2KLLtdO5TMZ6GY59U2zuae8JnMNge2XQ1kbd&#10;TL2ODgJnOsQ7LHg0/iOQ5W7HplPyUVw2c9BuQtGMgooxGjgPKhqPm7cMATOAgJtK1G1DuQWRyER8&#10;wVNEXfMpUzDMDundYwRPHR3Fd3aRPdwxDURe2E0mJaxbVpL7m+HWIMnjGoxFeg7WTcRPcpQ1Gn3O&#10;k48++t7pNy+coWjxIkGeMrMbGO1U1nWSH+DgKCigo1ztWNDFN4n/NgBjooIH1RNBJTU8MzEQR5c5&#10;lqMHg7sptENCyWCyhSV9PKz1ktWCGo4iuFWrsnLQ13Of4cOAw7iZxDkc982mRjaLKJ6OUVifjieE&#10;HBGTx31XBWAUf0QQypF1cwcS/UQxyoLh+14nLpEhinE7vo7TMUsIni20DjHAJgAanFy6BKXnN8jV&#10;TDSkOISCihAtLhI73Q7eHfYCsaBnTaS6DKxoOJUJlIhMPJ4zdzzkXnsgzIiI3O9es8Jup0DG+Ati&#10;uXQFwDn1CqkTsmrhtQb0n8mmlWpLvT3J5Mv8IHisU7gj3kXki8UjoUvycReyEFQAPIEOHz5CW4w0&#10;HOGWmH4IibFUY1RiAGDQS+GM5/LJZCpHUDtq9FwhzV3y9PF99HX4HVJnwBGjaIE8ZGWlWF24Gidu&#10;MsxnHz7ZRqr54tX5i9fUtHV8hgCi5f+7//P/iRKGgYqgR3ZbRS7w/E2jUkOvxogVWTmnObo1dCKM&#10;IYl7xxdKsZ7qdDKf202gPSpC+HxMcPHea7baqUyewPhSoQLFC3bMsN6ZEL1BUUHfwUnMGczTkBB0&#10;ifpLiFgpNplVQEyFAhR0OJ7cfxQJhuwa9EoT2NMUHtyp8O1bSLEmFexagNvEXjLxhiQkXSG67zYa&#10;VpsZom0tUxhUKYOqE6WmCUC5Wqezqem0YzbCCZYwc7q6LaHYZn5KvPXPfvnLt6dnQAStTpc+ldRc&#10;zjI+f6FEhs7dyFoKIyfAz4jiDWoroOVByMdogo8/rPUU7FG1VgZ11MQsUPmvX17y580uo1yPVzvt&#10;HTFAQWJZ0G1CtySCjaUHz2rQbpBPzSTELOcJSOvQ23rz4Xxaag7R5zFYJsmR0rEMhCvCPqbABUxl&#10;cNeFqcFBZsQBfDzWm/XoncvlIjAFsyuKjK3NHejI3NbcOhSXCJuAXk0mO82+3eZkcMiCGI6HuF3z&#10;eSh9OZdQ3KF9Ej6T4/H7i0sIUblsngWUzDc5Ch89fAahPLq9TYwXTBDEOQJAqDSxBXaSLzpZVMr4&#10;DOM2Ij6J3uCCsclnRl7ziy9+DYO63Soz66Z2NVvtcJ24K4A/Sa1jMxpN7MBGvZkl8OX9d5ebPhcH&#10;GJD9xwcb8umQIKRSPgf1vzfE837FiGtzcwtWPJufTBa+GUueaQlW7lCTQJuFcEeJTRc+jbR0ytt0&#10;kREbDx/0BhYPPyhQEpoBDh0otehjcb/ZjEWsFizsSkMogWL6o01lGwpIE4N+vtHjYHDhrmk2QWOC&#10;ocC6xZiG4KcB2sHeOBTdgEFvMamJUYGU/v+v+aEplK9BsKcOKyc2gy4x/fI5bbj/gJ1wPQqzpWqV&#10;xGwiw+itmQsIj6/1CmGz3agVbq7LO7PZYXd7J16rtTB9g21UracQrdbq5APD7iTNvSRC3VMpjo6u&#10;akESTd+8Ih6BPBcIGszz+LLNZh0SKP0BNj4YkpYLVTKzWISleh+BFw8O0iPUWW5iRiNev49hz1gE&#10;rbdlK9hVuXqNNOwasXu4AVSLVQO+emqZ2qKM7z3gLedytwvmZ40aqoYyhIhuPyfi4hRz6ZSh750F&#10;9iQSDvPoGEWBHD99dLS9teHnRtXKCfOkdag2uvVmn2qokCo3AfzVYm+ibFlL8PCcG9B7WAy74QBX&#10;l8WgDepkpFC8SxcGnZ6YpCCWUikls4EvAFGLZkbnNBuDTgvoKFG6UY9FLV8dBz1BnztiN9gItMUQ&#10;jrR3g4nwAUAINjLUBu5JLDS24xGawFIjyyQSYyPGB1xM1Vofp9N2CzkQ05lpPZ2tpFJIqZxotvET&#10;lsiwwT0rlVEW8tWYApKEwKmG16VMqcONj2EkL51yRvR/S5BPUh6NWAIDh9MVMFyiTuLsHLea5juX&#10;L/rm9O351W2KMuTyNoPn1It3py/evBvjHcD1VqzgMhGIbFL+IhjFwyhXLLPeb64TQKnU4nBbkKbw&#10;9xhB4MlObnClztm1hCatZarExxDMcEk2W/B7HPw2hUbHKccnZyJANjLuHLTC0agHfuh2PAC2xDAC&#10;LCUYEP6ybZrj1VzK63ea1kpZG88hBMp61ZprUy4FrzRqDG2IKoHIWeJMTG/Nwp9ap4F+vSZp1Uzl&#10;Z3IKmBcB4mqIB3i9hSgAcvtAZLIzpJlOooEguB+gK/xGjm0Oh62DuNVs4+yiY6NoZjAr2EwMEsYt&#10;IBA86DO5QqnSKhfLqfS1RjXSG5xw7o8f3OPD7uzGedojdrUcjw55KEAzrWAkwcoTGWeTFdJiZAoa&#10;vYJ4tnt7UWTo8j/4gz8Y9jqFXLZWybOBi5lbVKqMK7H/RwmA5oktKmTRgu03YtakwgwcERjCFSzu&#10;pMtKu3qn08SUxwSSm0jclok+azRhr8gW63qhotJpWlXwPMSZaCLaqKYG4z4hHOUaL7esIRJZiS6g&#10;hao0DNa6XJhmw7Be0ynVuoUSfRxDLzJBLJhzuaV6kQMvW6zU0FKAFLqtGlaim9txkVQnHOjVCIC5&#10;ViH0V6ETLxaAAT6PjvtShOSNl8yi4E9ASWgWOpjIPbx/CJvjo4dPyIZmAmO1oRPToEki1YVKH4gG&#10;pBo+CSsYHJHGOmATpvtQxSxTGU2rU2PE1ZKC6eVNgcAik9si0TCoU3HzcaYycBXBiRYrUgC6LlZe&#10;zO76g7/x1zOXNzRS9jnH4SJLZhNB55M5pwvghFKDJlXPt2DVUknU662bZEpKhDBpoPMl7mUhX4Qu&#10;5Ac/+m1INTRVKUFQnjK83OaKshLEM/31L3/+9NkHINpcG4z6KEGsViecaZgX1IaZ1DW8f4JD8K8D&#10;RWROIJTL9dotjp3cINwUCm04TIxM6MHRk72jfRBRukOqRaxxSMklQFUE7HhDCAo7g2kmldmMRyCp&#10;PXj4DO4ZZWU4FPjww6dwgSMRdGghjM3Q30Hba3T7aJSELZmOA5k8ATCtCWDZfthLTAHXs99px8iQ&#10;eVfm8hL4huMNnQNa/sPjIyxX4Zhw7dEzIr/inua9gvsJTgSaiR4JAYI2wVXI24dhhKCN8jeZyiql&#10;UzxHrHbXaEz8mBTpPTwRFKtbkRA/Ub2AXhZt5bhYbAyX8mK522iNRI4NWj1KNoP+Lj2cEmgV30JW&#10;oUW1zZR0/94Dl1WNwM5uEmzneMxLIYLTL9NoDnC1HKtbhcthC/scKCGBCpHrCYcAYsiVIrYN1QLt&#10;DJgb6RZU6+L2hI4xnXPtZIlDSyQna/baksKOMoI40cTNu3y68Kf/3b8mQSFXxMLtgikRfMUl/qLo&#10;9POFnnS1HQjNJFOd1t4bLGOhDXBVGAcXF5f0eSfvXn/z1Z9nUrm3r7948e03hUL6Cgji/ARgkJ0O&#10;Uod7c7+fy2VKdAmXFxfFYhoZdfL6okKgTi5NFdVok5fZ15nV2DlhXp3Ni3+byt70VYqbTod/1VNK&#10;C2Tl9BlSajAzoz492NsnKkFHraxXQcnfDPp4C8VWLyxBpyUXXP75qoz4rN6hAdXE3EytEDsOR0vY&#10;89Ll4jZf/3gziMMjLwvCTLtZp27zGNXsSSi/t9k8TAx2Fp0Fh0m7P6Uhchq19Cw6pQw7AJtGZaas&#10;hJzZa05lyglThhmaojIAOuMD8VKUEqyWoLoTkjCfLN5cXJEah9EebksQ+NK3RUpzPtDOfgyrfAmm&#10;J4POaD6pTic1uOyjSWs0rIpxkR2mwM4uaIeDQ5DsLiYOfcSpdFFyWalYJkSFsSU/KrctFDfiISE5&#10;Qdzm5cLSzuWzTDRxZFFbDLQCHIx0QuTU4dIJS7BYEfng+UpzZ2sD+0ClWo/s1WklKcfJvAZNA/Uu&#10;1x5DEfZCnvWQTeRyN+RsffXNL6nGjg83WYGcjdC+gPpJqAj4YawFcTwhUHQ0WkPS55PKZNoJsd1j&#10;zLIVoCZUwI1Wd7TiCl9h2Veo8hMv4BkwZ2Wq6gs4M+nKSi7lhU4VEqTKBDY+uv/0e5/+0OX0fvPq&#10;a44sviNsO0oKLt3tze1eZ4HHISAvU0j+6nZRqqDYgQsDYTvOOBwvCtYfetpCsQJoyzQUMSv7rdrA&#10;fQvWFhPjZS5bvb0tEt3K00pnSuRjtPDVg+UuGckUUo8jPJv29WYTfntgs2xeRuxAypwPTGrZwtBQ&#10;BLlkJqFD4SQvl9tgrQ5fAP1CA0/+Rke+E9tpQuwu5nEQKWdvnQYt5EZhj8ZiF84tMuTWiO8d89nN&#10;RZoB13wsrfca1R5cU8oU/jfzTtjNBiKHqE0YiZGTDujMf/LXOVZAv9Dg4GZC+xVecrVGtt4olBuF&#10;apNamJttY5fkTyyghuSyOwwEhk19jPSa3Um7B2EIU0SAGX6A4pw5qzTf7OGggIGy04lQ13J5eU52&#10;mjA7djitnoA/Eu+tpN5whHQmrxsTCUKiKd9VqSL0iDn+PcVyg5UHDhIMYpQahnypVCukKhnEpHoT&#10;/+cmgb/lWgvsHsMkCP3Mk6CJImPjkE0mrmjqlQv5Gt6RIDgCpS/HyynjUJYzeumjJw8gLrKlxxMJ&#10;kn61xqJVY04rhRlEQc2a/96Dx3haFlMZFeETox4//w1wgVS2tx/mzRB7y/elgOBooIbFcJEQEjx3&#10;d3wOjstWt4e7HJx+yMr7xw/fvfsG3ymHizxuLVOb/YMHyNZwVKHvwqqDVHfUhxANFApIOn4AGVpn&#10;0FFGIBT4OBJwwvsDQRTZnL/Yk7w/e89Eze3A75mY6ziz3+34nsNtg+EC38pg0bWqVRB/uCuM9JBI&#10;49ouZn7jIQruzd14PlsgUgcK22BEo7bkGdZBFmsVFiITCIBnkcizlGA5L3IWp1MMCbmseuXGZtBL&#10;0MhoMdVrFLXuIGwzlbCwUWvI893cigKgmfi6ZgevsLdcMs1m20BjQVvNjIEcAApGSql2q80ElE3H&#10;iU+cBbMTRDK4M6qkMwp1nBJpBwEX0NK+fvtyfzsKXElJm7m8zlY72Ua/0hYud6SAU5OSfUoJidkp&#10;9SYTx7P3J9i4k4MhrDWX83K5hDDg+z/4IcNClDlbMT/+jY8e7Pu9jlDAGQ75gFNYLWwI2VqKaadw&#10;l/cHBMxFsK18BcLD9Q+DAyvv7mCcyFZpyIBzaGJak2kZOyWImpCA211GrJg8M8ajwepiciGXwX1A&#10;ikGkkXDtUCsGcgJatVKTWkxyODNk8umc7C43gjZwrdev3nLKX15fsfAYmNmcdgwzTUY19pGUUyql&#10;gQvdrAdR6BDCgZ0CcoB+ryE01xLiOSWYDZkcWuJiVEY42HNEPRLFEooK9jpElifQ+LYq8/VwKpmt&#10;jYqlfOH0GxAUAkbi/hoJRwIBkWxH/AgNkGSx8kMunc4L2XI7W9aRIKghD0PQIDnElRaDwm0r1Xr1&#10;xiCZKacL9YvrHJZF+Lhw/hCShWGKVSEx4brBGGXUJ/7YwPQUL5/lAqvY63T+66tEJp95k7g+v0ni&#10;wwYAVsyV3qcziWKOfAbAg8vba6q9QjlL+DgKKG5BngyxhVgkAkczvMNRUaXQXt80MaJHldCoEXen&#10;9QacFD3gvlqzUgTiqphNMh4fU8BVO30sNPeP9ukzuM2kazAa7U22hDJYWFHrNIQahYO+GbK2fmE9&#10;62EKA4dTR4A09F6BbSPgUyIMZYiFGwrXNbwM1kcyn+dww82TDHrm/oTWsTe5xtA8dO+kehWkTkgp&#10;52vIKdRLAGdkiwOMwzdYznEy6lIq0YVQb0xHkDuEMyfEe+GUPl+Q/VwnOZH4zMkU+hJ/oaUT7Be5&#10;iqgX+kiPyxQKutod7jmMXKZYFkxH8w4C+9EMs2kWMIQDQSeDVo2qcbXuNnvcAqSxkrcDBl8opAhG&#10;HPdJZFu3Gy1kZUSOKzVLbKblcpGlgC4SILBQquZzjKgZJKKpdQFOT8cohWrJ2yylBm03bgN44rHz&#10;EKkjK+RxQXQXhgMy6WjaS6ZKtzeFdntMDBcfj5eFAofFOheh5z2TnotDpElzoPFJAVqo3SiL6ZMY&#10;oZbLjUoJIyOaeyYI42F7OBsvHA6L/IPHH/JoEomr8bBOk8eRDo+T3KxsqQSFKMWZUq4jG2TifBz2&#10;4Ei6VhIAJqOmw0JiMMW0QoMIB0t/h13o84l0ILF9NZsc3TtsDbrSEVNhIcnk8NAZtThKR3Bnspq1&#10;Bg2PkucIjxzlmYD+cbKYTeMcJHaHx6x2BpzesJixPYjHrzLZtUFxi1cvTcpo5bA5bTY3RLBs6gYZ&#10;shkhLqR4h2f3/nN3MLJ19Di2cyTFO9Xh5vm+OjlRacjEMSZTGeprwc7hGTHBWkGoYW2RUja8TWDh&#10;g7t14zaTgSDLLY7HH5QQijUYLkyyIX6g9YeVd5VJT9uDeXfYrDahAsp0IJZCcA6ACHmWGxRsGv/F&#10;8UJBx4OZPa6NYCzEZakkUquEfrEOV2Qx7Fbbdcw6q4TCKGCIaONbfg+OcFYXtpm41o5nw1gkRM+3&#10;YTOBtGK5A+9AuoTz3GfJMr2nF2FcJ4xlyP/rTeLxOGQKer7RdHl4cEC5jm9TKER2PFevlgqFogyb&#10;IW4+MBwSFr1+Pz8UkznGrpzyv/7VtyJoAURGijX5mgwwdtHZ+8vpGJ+acaPcquMWUW8oMdRUY8oH&#10;EkgKGWSBkdmmazSZUvSurhLFUrbMIDFzC9uKRDTSaxncEpswlyCQWhRzFeie0NZx6qItqxVqDtwm&#10;4D4qValquysz0BbAscRExAE043aK2rlS3dxEo4rDn6LdJf2oSLOIwcTZ6WsCxi7P35XQoxVytXym&#10;Wcq2itl6Pjmo5cvZlHE1jLKzTGbWMMZlGK0QeDPst/biUXxqnj24J+h55bJCq2ZI7An7NLKV2WzG&#10;7WmAErXbxQAxtLEFqILPDilK6IeCoSBqLa5WanwyawEhgoEwsVwuu4UwDgIrApCsLEafz01J4TDp&#10;+QtsH5M35qB3DnQceSvuDWbczIGYhOFwFt4MSqEk4CmsUrQxJkWdd8cOo3akUiE5HRYS+ksoR5EN&#10;D+CLz+uIhPyY7pKAEgx5rbi/6oyBcNDrBoFHpxfwePzQ5QEE6ZMIxGkgk1KxxTjgwCE0RguGf1qX&#10;Rw11xuNWhDb4ZzKnVw/THgqGP2D3BwhwsIfCjnDMDSaMz6dGoyB23Rdi0i1mP8y59CZvsZBFRCU2&#10;lpmLTI4YTqdnGiuKKRQE2KdRPKEiodinI+kgWh0OAJ1uE7fy6dSNNdmdKSup7iBj8LtLWBbkQWf7&#10;uHapNQqHSbdUSolfolTy2W1Bg8qjlZlVWAJBU8clQMZ9qUNpA20a8bxi3ZlDqxGiAY9OH9SAxGEY&#10;x0xqzd/A5kV/xVCRSrXfHjECh4EMYq9QSqhmqP2hhzBQ0OlA4PlB+PxyzBV1Jg1qWYlMee/eEdq9&#10;aDiMqR5FUYM91p96N4JylW7/4ODo/mafLUA1xEEynb9P5KAoHh3EAWs46HH/ks17jIAo0YTcmJaD&#10;QeZUqPeA/pj6WFzx5QyAFSNQhcnm4L3T4GIY5faFjBYX2SBoUcjQYPF8//ufbW9t7e9s7omA2fjB&#10;8eMHjz7Y3t25d3y8f3QA9vDpZx8jWgevicYi8c3oo0dHH374ZG93DxALexRhjryEsiCnAuRggfwS&#10;DoTDQruNl8uGMKonbBWLfwUyRBFrgPaDd4tbAulhtK/ompD/wx5kBUAs1+tM7BG1nFJSJJbv7GyA&#10;HxJvTGu7s7sPWkbVLvxMHJ5nT5+oFSbQN5J+8XLjkIWhjeMSATIffvCMEQZDdBR+Gg2KQwaaunYT&#10;kxLcPxj0IP/1UFWjL9ncCu1t7lFcMguE9UR9z4iBvnlGmoCerkfHNBwVB/0A3jw+dwBmPk6BZKHj&#10;ENsb9JSUYugqzAbhkq9WXb7P0hr224MArsI40RMW5nfJ/w//x//9zv4BGlyORabLjL5eXV28vbzi&#10;QuJbVRstYENmxR9xmui1pJqZpjK7Vo3An3zAL19djTCCkmmEsN8NauWFhcGRikewyOZQ6Yw2E2kp&#10;dCtcNbqBVAFQyizbKvo7g93gDTv7xAkOhzicMMzwI28363XdBmt/NRytmXnijLGY0Ysl8qiNldSg&#10;LGrQexz0ea2U/MzhKSABcnlh0iX9032hy9ETqB2NROLgYe9O32DqA+ENehxzAhHtwRnb7nFXeSJh&#10;GPaoyhBL34U1rELhGLMIVMCoa9m6XDcQ5tgWiAWBTAGtW9VGu1r1hDwayUplURGfJGj6VhP+Z73F&#10;Ck2DCJNTQTtcHe5uguGYIbSLfncErR6NIxytQianWYwcGm13OnlVKeKIh3CQd0M1SH3ACIEyjT7d&#10;Ybdc32aozJFtYcVLealGaIOxZ6OK9KtGmQdzfzC0QnGcrLZ3DignKBIZhLs8njdvX8IjOL73RKDQ&#10;WsSH4qeDKIh5MeevEJyplTAUoGVy3pAUeHYKw35BVQbpSm+0GbUmbl9QJvo6wBR6nUG7RKe4uRmF&#10;eYgiGLwIkbtUhvCWy2OK2kYY1zIXgp9JlYk2Q6vDJgbzFyF4EnnfJH0T30NLIiLIofKyHFlUHK68&#10;o7/807/u8vti4YjO4Ywf32dENBggG5gs5RMrmTFqLacPxp6XZ6fddn3YF5X3kgOb7AWd7shnmQ1b&#10;QaPKghn0ampSrj0GlZcIUslS4XQVsHLGeQJPPI3K60FWootHfNB28OH1G9VPjw9isRAX6w8/ff70&#10;cMeoVceDvnK1ATGVXxDqMM8jLxQ/YpoEjq1coWA3I5KL4E3SbfWsTm4IjcmgS6WFRTVkUf4elwPc&#10;/Dj34fPB+yBvhCpLPPzFulpgBSo5bUW2rWQVNevsJn2JdW7RwvzhGOW92B1mYvMsNkov0lD79WaF&#10;eowROOcykDW/ms0uJTQDDwifVFQUy8zH+AkJQkYPI2L85Iqbq3OlRomTpw1nWbuB4RocgRACWLud&#10;a5UfX6GRQgWgkwM/puMUzrJMqwhP4OMJ1RDTTeFPBjeBNSB8KzmT1KomloADQcBWa5QbO5477zZq&#10;brAscbEz+7AYMW6lYoQzheqXKLsBntrMq7AhhPzXyFU3trfU6387HOXrE/RxTU8xWrjcukDYFQy5&#10;OM7cHgvh8J1On1IiZjdrJsKdC+QLtNNtM4vvCM6lQE44Zyx1VsMScpmu1DENHwtq2IRgWxIUTQ49&#10;Qbn8hrEKF0LclKQA+LVSi9hy1Fxga/DycGHlQmk1+1g1Ialh9gEpQyLXwTrHF+Jgb5fhnF6jgz1I&#10;04+bDPb8mFTZglG0nF1wah7NHCHsiCa8UGpAmXF7rBTS4yGqbvl82FvC1dRrxqMuuawMfaG9I5+g&#10;VGWTMvtm9IhzL4UpMWpT+K9JDlscZ4o7hw/R4AZcdsAKvOyJ4oKXCI7C0cHKwexsscCslYewaDXL&#10;4Kgr3iHdsJFeU1j0eb12XCeBgUe4gDTqLCMRBbWSwlGAscygFHBdxIcNKYNxxkcfWbJaSRRaWe3C&#10;Ux5/XF6322El/gKQhgqMiwlxF+G8sBTjsTAmq1g0REM+nDmNZjUh4pNZB1NdA4JjpET9mQd1mQJm&#10;CGC1RngCyNVoK4Tz15CxC4YDXtAaTgBhvADpFBxChrspYIbi6N4ONxwXbZCkSgh7EazL4SJYYGmy&#10;0iBmj8crdN7wk8MhL5aXaimHLl4uxF/HdrbDmHdiwMOX5V2DrlEMcQuwOCnK+AtXxMdPH1DdEl2y&#10;vREFSLoLUZHJ//of/g+Yv/J0BuPhWq4m/MztstS7FWJhfU77psOEhABO7oZWyS7GjnlMl8fqlq6v&#10;CGTiyxt0a5kCNpTb6bVaXUhpuI+sZv2nn34aj28t6Vh7hF001WS8TeewxaAMSRjumKF34TsuOS8U&#10;e8RnN7rj3ihCOrYShwMFI2IcyFgootefTnOtLt+agBwQyKF0gdM8bhrMutBv4eHG0+F/bm8d0jad&#10;Xb4bDjqYyKD0y6TPqMioUn/46dHOpg+3w82NDZPFeXj44Ojphxaz7ejp8+jO7tbh8cbudhhDkaN7&#10;LhfsBpx8i4HYFh4ysHi8LtojZvwyVLEK6Qy97RM871hGQnULF2kdcjg5gmcGk9OM+sdOrymkBAgb&#10;VuR0ylG6XCduKflvMymWBRQlMQheLclkQeelNRplOu48fJDkLC4KRtilZJe0202HU0ep6cVuRat0&#10;UG7ptMi6Ma3lIhkQOQoMwnkwWTIDYED46MlzSi00y81WHfdwppIcCVQ23Mu8+CFDjrWE4ySbTbNV&#10;gDua4jxl5qZ2OR2Mi90BDAbc3D1o9SwWF6cAs2VeNO0qo/8ZpACnSw/0pWAnk+pppYrT6hQiakuJ&#10;MpdzpL6xGeE4h3ewt3f0/OPvHd4jcyOATRo+Xty7tebAQnGAB7d0zRAcWiMgtt5iwmcgHtzcefAR&#10;+rxgJO4LRckPI3ENQSovEbDe4QwwlKW+aXZanFWS1azdbjjcZmbyXpslYrLd3/Bv4OSt1/DerHiH&#10;GHVU0PCi2Mw5VvNwLAx6mE8QGCZZYxUq7vv1Ethlx2XuQnuv19+eJ30WXaXX2w/6s1cJ8GRhUic8&#10;ivpcJwgbNuNbCCA42+lUkeKSTgiOb3MwZsbJRgYH/fT0PaYKThIeRGbeGleBcBSlrbLV7uGNcjfq&#10;4CMpmFsgeoC8s1gLNwxsObgk65gCdCfgNlw23Doodu6k8HjPtgV7rUymD2g5A2wVhXOnPbhM5kZ9&#10;oKZpsUh0ESWRgMSw2Cb/HRV2r9OqYEDBfIL2QqOEkQ70xMDD6bKWKyiOG2jPcXNFuoiOK1/q9lto&#10;ziZFfOI6s2yGeJZFrzXN59pJ+M7FTgFLmS69iZyMy9sklCUePk4dwpO1Wp51WksGHuSslPPYIrEu&#10;lu3BgrJN2Nm7fLTyCBMx4SN4CTtQYr20ZlOu0ZOZXIlKr9RfFnqL20YPuafVrKPas7lAwgXwzrTN&#10;jjWKSh1yO4WqWCJhOmPDooMKRjilyigSeZtkQDOCyY1lw7UCEa3bap33Ryur4em9HdAbIhNL3R4M&#10;FIpIIo2x8INSDyzJL2bZmVwajVChUN5gLKo13Lv/AT5OKAHmS2UkGMQIYmMjwlIBDuHgZFTHez86&#10;forkRWNEJ+XB/Z3RDC72QiqjVlWqLZ1WtrO9GfQHgOHEy0O7sFx04PpXGwq12W1VTda8VBIjofhM&#10;USrB/qA0t5GkiGoV48rFpNoqiHu0A83N4nXRxJudVr3Hpsd8cdDFtxQOOIQ6askx2F6+cN1o5IvF&#10;aya1vU4dQibkLE4q7kDsvUA1hIGV+EYUoLCctGsmbCqCnAwYJQKcFkpZbofhsMceYXPJJDOuUroL&#10;rgBKJb/XRuQZBSvGADq9ksoJoAKRK3kv1P0er5ONfJd1TqMsnPbvLEnlnBfU/6ifqS4ZVQpKsV4H&#10;usYOowvhjuEbcQ+AEgmyJiAICIcgFGLkK1z/OHUVqhXZHL4AIy+Vxa7C4EZ8aQGcgKiJuDG+SCwS&#10;dDutmNSAGwGyhIJuyCgwFnCo1An/EhUuTly3dDCs/0azRjshBDwSGbZ/+CLBDmV72lBgUSXIVxhn&#10;yh8+OU5nUpT21Jscmlxt3EQhBzbB+ngAOw83IkCgPT3gF++83Zyj1qI2UCgrAKaMvSQLm8aC0ibg&#10;CQpnB2HZOA36wSTgyFjHnV6DogjWUbMF9EKxT1PFuBjDL8aRw9k0VWB80Oxjma9UBCwGUIBThuZI&#10;4cbT60JNrlaX6m0A9OF8cQH6A5IomxMpjqoXfJG68uzijNOcsnUlmZycEsgC8pa+OL/+xV/8Ecw3&#10;tCZIVvsdkHEz3MhEpgqygTurSqbAXYwKHWM6+biHbAMWdNRt+8Uvvsimr3FDbA3KS+nEB3na5gXC&#10;4lBKp2629/ZyqYwO0scdliVA5DmGloMWshkZMw81dGSj1bCSszIQx6vn00GvWX7z7mU4GCzXalD+&#10;rG43kCivRzefN/RSBI7eXR+tNKpWOf7tMpQ9cyYKWK0j0kpn6iap0usMUytqVZDN0MvNAZbG6PEV&#10;KgbsmDY9ffIAm9BIbJsTh9Kd49Ll8WYyDNLmG9Ft3PqJAWLuxUiSbX9zc0MPjqX2bIEF8wAJJp0i&#10;iQGFSh1bYRbmBFNpOYEbYq4JlsM1gGJT+Iesh16XVSlbAhI+OCZuXg03otVusA8ZKXJPQJMhsYjC&#10;N+AR5gBOhw/krt+uf/vyG7XGAKwBzQSvJWQhoD2U2xR0KAC0a9X+o+c0SOCKcMeE/c1YyKFIwb6+&#10;PsvC1O1BKEMjPKlXimwA9OjMwthjWDDiLGWeLYNelzjm1xDlRchUa0ig6L/91YJvIJifopsx6M1s&#10;eCjEvenAuBhjCRSRLSOrsVOxPvZgKTEOo58eDWH44ABBaapFaR3wmVy+rZ1tPLLBnUhsA/PH4jIQ&#10;JiSLuGc7qkp+HL7r6em51QTuIDxE0Epz1wOnNMqc/D0gaD6COB3onBQ4NwofPwhvtc6A/gPIj2oC&#10;ayrM490uD+cOF1WnwQCVXlmu1SuWY9JzJMf34li6CIcKGIEIzUzmgNuzFQ4Xa+1CuUtTyz/CcBXf&#10;YpwYOVypqc12C3cFAxUwLkBmMCjEYdgtgRaGI35aiHg8ClOB6zYQ8gOKIo4EHwNYEtEfKymXpXBh&#10;gUUOpXwto/BleiIUheSDAzTina0mGccyHdMdYp7uwE+LgRmEZjztkUVikQBYDc2KWYuw2jcY4I1/&#10;7+EjLovryxRQDRRQooxBAgbSEfAyPtochPSZ1IJ4MMPiwxYdmTOmgPBQi81hczAqU5ajFp8tOAgx&#10;S7ib6Uhqa02p2fK6nHtbMewwdzw+ltjDIGo91WY0xJb0wNeKbzKh2trZs9mg/EnHHMHjHrAoLgEW&#10;A9jiVqFcS6eS/LgYqWCpSJMPpo0hPljg9XkCqSNmT69P3rAsOc9ohFle8OJlqzEPlkanVi7Rx5B0&#10;SJ9ESSRaZSU8plG3PeTwQV9Brh+pZK0+RS3VKnGxYxSmCjzaWBIaDQUNNWi+lBMJYnp9qVTP5PKT&#10;fr+QK5ydXVxeXbx/d/qOZMjr29cnr968e/v1V9+8PUVg9T55mzk7I+bk+vWbdxnC+gjvyRYS8ERT&#10;pNalEolEtZp3CMkiU1gX7khs5kFHkIMRQKL1B1H4jc0kFIRaHaMJfHfRRHRKZZQUqWa7Q2EGB4Ct&#10;3WXyNqCfpphGVVxmOVOYKJRr2hMqIexVuGe7osEeBQMBBr243tA4QW8ED4dfjM5UnCEkcixEx0Iu&#10;DpY1ZLHAwAfaIXabpBOYgLwUOjZ0flPsQu44BKwTpJZc592+aAWA5GiyHFZbsVoGDrXZgLKkTA/x&#10;ZuIDcKBOZ0OABHafiNS4y4kc9cbL2Yq7VqmWDEZ1uXTCsU1REvDBwJDiUyb/vd//qUFvfH/6LpVJ&#10;8uY4aqjajvCZ39qHGAusi8IMIF6Jo8NImGoXyxW1wdpZyvQmU63crI+GqDvpJJDYMIE7Oz31BfzD&#10;XglOeeLqTL+WDFodaH0Yb5DZ3V6sECss1EqS0Ms4su9EQFORmQGyBMNeg0ZbnNAGW3hgJpGm64KH&#10;w3MsEhWlWJfGgwUQ/nIFSM23Y4YBqQGtPmUWjiQkCUXC9zDG5Kb3uP0cOka9mVcEhQJ3CIwV2CwQ&#10;0QW3gny1eunk/Br+Wi11M6sW5712IZXgkGoQ2NxqUo1M5ctUsoA7VsgfJd6IURbZTnSZ7VKlCAem&#10;04OyRz9Ez0cVD0OvPqPRlgGRsUv7k3485IxFA2adGtaW1+0Vjo5mq9DE4AHN5ZzOUggM2oOVWhfa&#10;PWLEVqqWe302OkN4xh8oKOCQLDw6m5ywL5UR7vptsgD+1yVnfiXpKVSxeBTBCbYUlBed/owqmEsa&#10;uizGIQ8ePEAbSXwPrhXwYOF2AmUBPmA1RHFzenZCMgZ3W5D3b7aJqI01rJwGw2TchCkrbU5vrVFi&#10;NoPfD1jxZNhiGbmdRij7mxE/jcuHz5+4PUEA9EQiube3zbxWj0GpTuQyHu4+oF9EnYKJNiXk2dnp&#10;lHDjAn75S7NJCwGKFQ3kcp1IAbHmc+WjgwO/P9as1YklS91mUKVmcqXzs5P3p28J0MlkCnwmbJCY&#10;JzX6N6v1gBFDs94eINvsDk1KQ0SYA67blQquORjCSfqjTI5JY57nzIgU2gmoFN0yu4C1QTYNLS++&#10;BzKL0jyfR1QKq8hElFCBCknDcFIo1Eq5Imf2PHgAkAKwo7Q4GdywNVBWEUSHlyNUOZvLRq3wxZ99&#10;0W7XEomb8/dvqAmgaNstBgIxiPCmvlmRowCjqtGOhoMC3iT86U5ZDPJzJ3+WEcYK8nnXMqKYxbJN&#10;g0/Nb1zO3R7HaiElYhSSCeQrJhrclkzdbHYjXlbcgGY7g0a4Z8vBaEbAA5Wsw2Vp9HCsxh9XTvMF&#10;RmZzO1iTTDNEQJWwvyJxWkXMA/U2ylrIfgIXVSpCET9zslCYrFULTghcvS47ArYAUS3hcJAbQFyz&#10;XAgajdNuiYYC3DF44SP7wuaQkVUwhAGRIRTxkAHpguTnIgWFDltlw7FWoaQfhNAGUgLFeTTouMz2&#10;2bDLLEiAVzoNBEW9E9K1iUpRZ9ESQTQot759dS5briMmRxNHG7XGqleDtJQ7k5tK224QvrtdvDiZ&#10;65BxDIQ+HDVmskcb4ZXW/Fuff7odCeg5PoyGRb+JBQmEpcp4TjYmEWlUQEiMoHiABwMYDoedq+sb&#10;m8Xx4N5TT3iPcu/y8ooJlvipcPUmdQ8naCWmxyrGUQDy33z3LQa7dNGcYbQpzIatNgK+OaTH5Xzh&#10;8gxgaXrXn5BkwpsSWUiUa1wYXAEYBYq3LsX4TKKRzY06idvsQYkHIUCQAwjlMZmUBM0bLZlcBfiN&#10;2cr9/T1M43DUiAR8WLVZ9Np2p2I1mkmqNtj0g2WVZ4ZPHvwSiTDtmGq1sCLxD1hQn+KZwCkvfGAV&#10;SHaIzrEw3AKq5B549fK10wL7FVk39EH8FvBdYJuC9A0bdfKKcRDhhoOwSCwvRUsP4REicU49oYQZ&#10;M4THahgnDTFyxf+ZPBLkrJV6m70MGH/6LkEFDKsLUTHDTvA28nIos5jzRqMxmgSueSB31hiVIa09&#10;NLXT8/N8IUkuUK2J6K5ImhFyABIl8SKGNVMtNm9S6VQmTQMPZiisaRutar1xm07gl0ZJIbQQpSyt&#10;zXcv3l1fp6DvYqtuNKl9bgc+AJQWiGUvzhJg7cz8qpXCbfY9v+E2fTPutwFa1WoAyJH8b/7hH2Yz&#10;afKB9/cOMVh6cPxodzsOap/PZ9e4/QyHGEL5DLoNADeTGSCVolKidUJEaxLNSQK8WoFtovDtNDuR&#10;SkK4M6q5fpa4plsNFodaE/S4jj3uiN+/EQyQALq5v/HJb31mcBmoKUCcGt1Wo9Jh+1POmn2Bpx9/&#10;9L3PP/cTF7p3sNAbiAjAIxJeh85m9m0EDBYD8ZvAjZAkqfULGeF2GAz62i1aAYPF7vvB5z/a27uP&#10;+g3cDPdIIok3d/ZZNuFo/OryjNX78tffaU06TDYZYrJf4U/bZCviMZdKDRZuPPq2sGUB5KDZ1wkB&#10;voudM2s2qgAguM8rRM2JnHQJaQIie60/0PJKsfVi0KHVQ5rW2yz5Yk1vtmzEQsNWI+SGnkZHgoIY&#10;3lMtplE32s0tu3VJyCoDRhCQ5aoP61TSM5jUJP+ZzYrZRFGB+DpdophVrRT+aBQ4SYVgx+okmau3&#10;lmnNTpnKWslV3rx5+93LV6TuQeDEsogunsUD4fP/86d/TPKtxxeM7x7t7B0QzIhPBx0AteGj42Os&#10;Ary+ADymw4N9jmHK7V9/9wqXIwSxAiiHRq014AJDnSjgCequ8ahVSjPJA+pCpbt/sCfy1jV67F1K&#10;cG2UE64JnL5VEssPf/AjToQ7UgN+Hiu8ujHlRnbcbA4JOyf6IhL2Q77ADQf+BLf19uY+8p1aWaxa&#10;jjPo3WAd8FiFbHgyzeVyMjV6RAcQCna4PC0OTSSyekGgM+NuG/ZHJ50WlwjjApiJOGwUUISB/6Ff&#10;hLBIJN545nEHsQLmLGh1ymzmeNBPIepRr01SeRll72xR700GK3RaQy5IwgkXOkvo4H702We7Tz/h&#10;T+G9ybZjnVBH3t7e2pyMORVYtfwX/8//AuHaF7/8FpHMbbYWCbvZ53CVQdPUEiVHLTAL00Rsa4SJ&#10;Mv/hyEHTpFgjeDKB5YnOTwyJGc5jowN6RDvFNI07HlCYUC0aXGpQCmAeiJe7ENrcTLggredS1YLb&#10;Gm6z2RvEBBY0m7gcQq+4u5GHDbFkJlgR+0pYPPCWIyEvoBtTWyFrHi1VGMbLcOOChDshXgl6SrXa&#10;0yj1EJJRxGL9KoAyogXHs5A/WMgWaPtlayXp7v0uAM0Y/yP+Nf2caG6E/aHM67ODJiH3pLaj0UEu&#10;wqiJ3olxYxtdwWBA9hidEZC3XzLCDiNg0XjN6k2vJeTQBxy6qMsc81tN07Vbq9KvVl6TgVKXfHav&#10;BTKMDJdSPDGh5hq13A7yw6iXQPOtAD+6GRVTYzCS2b1zcoTNnApaAU/3e9B7+3rr+fVtY7xA2x+O&#10;b/HBKNyBNyDrCvYjLILuiDRp5L57W/utRlaqcmIcQFe8WICVqXd2hERPBB/JMXgaUo3C4UFNAc1e&#10;qbGgHga19PuC0GRwUkFSjp8ROcYoDKAPMInDlIdHzTsv5lOIEgkuwGoMpJKNDsY3nUoIpsH5mBk4&#10;+M1dwjNXlALvBXgz8MfgRuBk9PWLb5QqfaXR8oY3oEw2W9CqZVqDA0n3aoYvmox6utnjdmfdIx9e&#10;aeT4SoEw8YFJXELIiwpIUiiKpDqgC5gzHJW8GsJSaLawKfvVl1gQC/D0jn6CB8OcICZen0VpGnaW&#10;/A01HALTSq3LFd7qDGxWhoCwERHfKwOEKTnt2CKRsVMs9M/fpYGHGCKw3ug24M6g8GZOxB1hIVFV&#10;Itpomjj4DYgcGbjgJYSBInUOGsRUPgF7HIiLN0JyH9+o1R4hpQDJwK9ZCvBNFpZ83p5wWY+ww2tN&#10;Wxi+EU4kFbyLkaC74xcIFCBZUKeC9GJuYURPIxLe1BAM8eVhCvPw4XG7W8eruVAmwQZWzMym1THR&#10;UfDl//2/93cJINncjIPn6o0EirrgT9MzUsHhlMmWFL5iK0l7OMfSEi2IUm3gOxmDIZWehXLwungN&#10;5Yri0GayqRWqV29e04rNZ0OH1b4Z8pRbLfeC77IiLW+hlGtDNIQBuFVnb0+QtEnkK6hT+OWwjWDd&#10;QGSa9Afx7bjL6oQmU68CwOJXSpU/2NkO4o1Dti0ZIijD8IGhYsKQAsdqem3YrdQrHzz7Hmg+JzVK&#10;aNYfxTJCBQ5iZAno2zls6q0GJG9+AzTLTbvxedwX0Ul8mrVFMvVo1vjcMwLG4N+iUWHWANzDeIbk&#10;eSxvMazJkGoxGUcNWotVH/PYox57wOeEGgEKfm9/4/s//GQxHZOXmqu3mGHp0EOY9dBQ0pivijtj&#10;YLMY9t2uiNv+KBoiNYfCTWE0jMk1HY7tAW93XmIyRH29XqkIUUSnTOW4vbNPLO/xsw8PHj1+/sMf&#10;P/7ks/ufft/q9Gzu3q9V+gwLGu36s48+v7i8iATDhMJzjfG9ju/fZ84ajkVtJiFvQIx/R1ZQYayF&#10;bQrZ4mrlIroZO9re561RkAI30WLCKwRCRDKxd3j/4GA/vr0jmY+4TcPBALQ7ahKgGHhqnK82t4dk&#10;Nbz0vvvmJapxLE3q9S7OCZO5PB7ZHM+HD+4/Zu/REwOBNpCodiYgb0EiqRx25HSUY50GGIB8O7S5&#10;H9sz252I5KI4tezAbrlHhciY5cmTZxjqJ9O3ENH4kDjTIS5ivKxcw0OzHh8/ki4VP/j8hzfJzEWq&#10;8PbqNt/oFCge0JYulrBB5uCnOlO7t3h3m476fXq9g76o3EhyrDBfRljuXi0g96BTzdX7yWq3OVpm&#10;OrP2StFXWdYm0jzGPD02Gu0abHrqJ0K7WE5YHLBhhbjK7QCv/rM/+/laZXQ5TMxbP356IKaq2DXC&#10;vLxzKgcmQiAFt+xOVkpUupzyFsQH3EGrwOsZQGeUA64slhRaQzDgYVFBCMDjDhsvekAufhyl0TYR&#10;juey6tmO5IXdXmdhq2OaapRKXWxB+MlQF7HebrXqzQ7RVNQ96+XYbTcBD91mcghwqQxwZMyXyqP2&#10;sNfoLTVzRJlQpFvQ8/v92wwOeuPz81tmuRz3FGckD2Chzu2OlL5YLHXJJiflUaFsNVrvT95n0mkh&#10;+6lU2CN4ZhFPTBFAn5rNFmFU4aTj8drx7zWrjSBDnLuNcj6G2QVp9f1OVDn3qRcGycQsnepJZl7M&#10;IhqpRyHxkUFo1BBau4ddi0E3GU5xdUeWZ1Ip9Eps7VVSherLXPWB3+wjAJkKlTAQsr8pZaCYm5za&#10;1cjkchRz6eury/fn54lsNoMHFFnyRNdiHDEZIC6EYgRHQ9wzswV0BJPeiHelzx3CwH73/oMOFAIG&#10;BtQ9S3pmeTJ5HRSuEUKiBkuEy4O7U61xEmSWur6A+Unvnhf6OREpsLG5i1UIQp0uKtIWaLrICjRa&#10;raQ1ZVIXSDwooBEsUQiKa2YmIS8lFNpg0NOp1e1cDjgrLRZ8U+grEPSwcufMLhQq2IsQO/7Nu1M0&#10;KtdkqHOK9QYYTkPxJNZqc3tzPpdjTCuCpJfYIDedNrTU+u2dnVZnurmx7XVDdyiAUuTz9Z/81qdG&#10;0QBIKWnadVzKJGBaBYByOrwuCoFJpzlcDDEQJXB1Aj2TqTQTATir9Gjd7hTvMD5et4s8acTcBGyT&#10;xofautVBx9EtlXCQWiWuU7gTAGqwbgnLFE4y/Q7dKhpLpvUyNtpoyDgPBhzjamhWBBeCkqLBR/lN&#10;ScAuAwcmIVKMMWfCLcdgYiNJJn38UVAZAU+j2+D2A+Nm2tIHDEMC0emSPC1UKn1uxRFwlTD7I88Q&#10;jTJULeoQkWKGDWe9jlEBtAn0wOVSa9QZwdqK2SxOldIOt/b+8X6z3cK9mzfMnwcNgCEAvRDnAVKR&#10;2HurHkguTTL39AS4fTCeA57amRXsHaDsOEles88ZgWB4SuH69uwEKI8igmMU4RTiD4qc23I92x5o&#10;bG6Ibd+9eU0KzUXqCpYm1h5swXDQz1uMYp9ud0Q2o3/yx//q3dvXJ6evL85P6+UafQND2kK7SdIe&#10;jw+dOCFzzOpYN0ywTk8vjDrSq3HqnwUjuww2hOLlLq0K/Qo3+uVVBoIZaPhl4gJdfIvsvcnUKldu&#10;2g0urdwwH8x7zVm/Pex2VfMVasF6r4uisSouawlwWsi/zSwnXyyfXuYxoUdcZcWOhCwwyZpcZSa0&#10;TrPO4vFAtPQ4bUSaaU023pWDksNkguv/8tUJwD04AKKkvfgGjsKoT3lc0BxwQ2D2o4Q3pKKUx1pF&#10;IKJEro2GUgayd47Sqm6v7XD7gLQg5VVqZNr0mM1hmCk8AOXKH3z+PajMlJBMgQhP54IjsnL/YH+6&#10;mLx/+84bDDCZwLddWGTgeoxt3dXl9k5sNOqhpWZowvCHGoI9TFOA3xDD+XBwIxSL/aUf/2Xk20+f&#10;fbR/cA+DTUxP9re3mHw4vA4Yhlt723CLsU/D7ROnt1q9C1Jbq7ZCgeCnH33vk48+RZSGEJUU6dR1&#10;IpPLAIZC0QQSoOoEshERSM32/cMHu9uHZpuTUSKdpVSJdys5TmBgI8osGsIvv/xzFivuMfxBRjq1&#10;MvgoUwBCw7sfffz9jz/65DKZwEVWb3N1R+MaOe6zebrVxlmKzGyacQjD2U4LU2CLnTkeT3UhxdZW&#10;qQTmi3BFaSjp5tf5+nC+PsvWilCHR5N0R3KRLoETIYaiX4dIMR1262V0ETxdlJlGpjtcyxRu2XT2&#10;/fsLt9//4x88o77Z2YpsRLx6LacbJoFrMiBh1nDf4LSKhJhrj2uSbgNhuF/MmjFlFT8JXIVctSUs&#10;P8DJFDJsprgMmu3axfWNaF7ELKB+eZsFEOGyvE1mmPLi5oqVRK5YCmL7olc3CgUwM8w6oJAQhp68&#10;yT/bAsSwwU7g/LpKJFBZ0y7hXlVotFewtKcLuVlSLjZzGdJJ6/Rse5vBSq6UKWLXh+Srjs2ETbqA&#10;7iAZ9zVwr7q1b09xcyUPkZTnnlk2enNxCzmXeDgabtxQ3rw/p4PHIBvje2yA8rkCxAeAYmEcLExG&#10;OienbwI2F+i9bDJgmIo2nAkNbTkmt6AJCD157Px3A1SaNp/6ncMIQFasSVRccmSd5d6AmXSm2fLp&#10;5G5IsIvVCHIo6nVoaDOJKbzhDIYEBUtk5CA96IM1hyKhUDAI45oh52CyYF+A7Qs9HYikcHFeffLJ&#10;x4nbS+z0eAcmk7vTo/7EFmuO2RidM3QYcupff/fdzn68XChBXACoQ7yAHMPl8WHjAPcI9u/ZxSm6&#10;wP34sdPpodtmZIa/FZ8Euo0nGMWiY3f/GJUyXxmSiejtVkuiwlnriunCJFO6zBZIHhAtJ5S6KvVd&#10;5zVn4kPXEQj4GYKenF2C2F9xdrXaYrhjs3/1FZakyc+//znkTyAp4hURLM2npPGBe672drefPH4O&#10;ch+P76OhPL+6ruI1qFI8uL+HNpnrBVUSwz9Sk9DDnp/l15ORBkaxyIWGwcSpjF8exbYIwOQNcxdP&#10;yNiZryxGHGspipBQQqqYWJxhZ3AbrAv6fINbb7xMXKXAlsGH2PPPY2EPsU7X73/2xc+bubR13WOW&#10;z7tlGsWXBuKFeIfYiRsf0hlKvpt0slQkpHLZH0CcxB6d5THjgiGBW75YNwvtCbcLrietoVapna7U&#10;vc5q2MOJE1o31hGMIUAwzFgnQTmxkhW+XpI6yfxSrZtr9CIWG6wFgwaAFkKRuao5cbPFxl7Yj2ga&#10;/ITZlpyoTKPJSHbz+eW7bD7FskD1nC7cUhzy0VEHuYMeSC+gfKAAohaSyhAikRX46t3bVKMGy0ol&#10;1yD+Rk7EQ6C1f3Pyhg0jfqNC5/J7W72JTGtxhzxai4t37fF7UAqWmmV+J2M6jhXAuq2NDYAyhk6p&#10;RJLPtBGOIV2UK3TApSgkIfs53MFs/QZVdLPcIKHR7nAzoqAQJuodUhyTCJuN9hZSVv3s3Zt8Eauq&#10;5R2xaYqU4J/8V/9GWPb1p0iUyF7jbLRpVVatWiRGgG3OQP7EL+LrQZ8KjBOm05tqzamzTeYrdDKs&#10;DqJt3rw7odqFoCizuxrjZbrMfTkBxqTQI1EWX0fI/bZQlBApld706OkzqIV82fOrE96VTqfajIXR&#10;3SwbbXJvhWCAEmNF/DQ5TIMWMcuN/lqtXixBk5iqjrPFAmzilVS9ki2IbeoMZBRoTTI0cI8sV5kA&#10;I+9AlTFopvF6B4XbRffNpaxU4taDtu9n//pfw9t2oe53eUlVvAtwWZQrpZN37372r/9Cp1lBHx0R&#10;H4FjjlLJ/I9RHHuT8fXmVtxqcy6lS1ptvBeYBmFBImyH2hUzcAdx3UslVyljI+gkX/z5r1QGJRKc&#10;Ga5GOvvD40fQ2/7rP/5jZCi4d8Y24leJywnRrxgAQ3XrDMhtF8bUONVotNs7Rzv3PgBwAaHm2B5g&#10;iT6bZZOXaDYYPlRqxXa7ipp1azsKL6berGULmUZb8F/AOf1eX7/boDSD4s/PhfOW0qZbMsGRKMkj&#10;zbbLggknhiuMmvq4k9NfUnTH/fptl30XENjlbVUKf3GSLdCUNRu4lzF82NsI3N8O0E/7QoFW5sZj&#10;I+cIxKVnRccDrqfRg1fimQLMiD8AcCCZDU8f7m1vBGJRf8jv0qFUx7QO/sWEnAHaFDSXDQzh/OQn&#10;AwwhEZ9NsU8UOa7Tcb7SSBcbqUpjayvGcwaJskNNtpnVSsa99ctkRrqWh30+VJ3lWo8gB41CRCxZ&#10;LLrkdcFEvEl/+Mle+NBpUVIYCdhoTFUK08BlApbTMmAAbdQR/rea+3Sadr1t1WmdBv7XwmXVwvJZ&#10;jnklSz8TYg3OGAu3Qf3jD/H9iAR9dm4dn8fb7HbXcgVDFwRoqG+1CqTSI42cPA3ZcdiF2E4w32Ur&#10;9An8vMRXkm7GoNSr12GYYmV8qOHfCHN26j+4Hc1ei6ohXa0y+6gPZslaJwWbrTNIFFr4TV8U6ulq&#10;m/upOZzVYbutpKPZqtoZFFv9QnMAqaWGNIRbka+vkwftOq5J7Aa4+fgIE5kqUetvb8epl2BPMOFi&#10;XAIjfnMr5jCZO9XGTS5Pw+B022gaYN7DLcTtgROAkTbMCwZL1K4ejz1XRL3cp/jhIE9lcUiu8j3n&#10;ksXp+QnlawdW+YKRDtzapUDUFHNChYhjg3/PLeVG+SqVX98msUEZslOGZNz3tnbimZszvjJkENjd&#10;YFdgANC4U9dnBzv3vJGwGh2cUU/ZzxmQzObIoUX6O2QwOBoDukKHpjHCgfb05JI779/8mz/99/7W&#10;3/zpT3/36ZMnb16/+S//2b84OHzAwSbC67sd2EPyWY9y0qRcHm0fPj54GHK6eTM3t1fff/4E3UI4&#10;EqQNwgoA/nivW2AsQ5MwaA2fxTfdAee2z0OdJlyXtRqbCYNlvdegBECHYRkyGQiHpIcyao2oAE2o&#10;LEKboxWKmMVaoS9Wx0yXFms0aw7m0+rJhBOhXW8dBx084T55BnfeTBr3Jj2Dmfkbwg6ZCheCDEKX&#10;dg3gD4trbN8HwqlbyA7FLwmEKplFJYPAAMXJYoIObvPYXFsuH5Rwn809XRq3otsR/yaOETaTz2pw&#10;c/Lgb4HUgaYaeik2Ukx8mDLzkahuQf1QBHHgQ2iCVVcqNDcYM40n+27CGllpc/l/9NGBaj4q5G/B&#10;HMFJcVFhzEPdOemP+FAcVVhLCxEe5Fyye03mCYMtleZNOp0mOSiZxiKbAxRzAAIkQfVfv31TLBfJ&#10;QoQLBmk+tvNwqbI9/vD7a7nR7vSslPLN/d0cwZfJFEEQohQj612i2treYl3BzME7h0cv+F1axmxu&#10;4AWcxeBdzdEHruqoefTQ+zUs8QDtXbVWlS4nFgOZMw3Ux1DOyk1hwkJ3D2RiUUk1FtfJ2Q0kMiKN&#10;GF5T/i6XChQm3d4shWFVt/M2UUkXW+9Tdb/TDUOdMI2LegP6WgnjiVrVZ/eFghEOzkw6S60EGdbr&#10;toEznV9n5gt5tb3IdJflMdEQ9Jj9wOMP/tv/6o9AgljpIvtVqYAxy3/X6hWmlVBmYUaYEJXCdSCe&#10;YzppjgTpHww22aqNBaKsohDRaEwoaajJSffQrte1Vgm6/iB3be52FeOectqrNOrSZVe+7GvgW9pc&#10;SPSAdne3t4SUeIrPSI2br1It9judZx9+TLmGtY7Ibe+0qaMhjyg40OEaT0HVW4wAWWR0KFDkk2m4&#10;zvKje8dOhxtcHu+Vy4tLNGEMzUD4bJ6QIxj3+mMwyNjvRM3xCz6UUqaZDSVWg82HuI1EXEwSBoNi&#10;ocCoinKBQ58ITQN8axzgwU9kE+FYDb1BqfR61Den3ybfvctfn1Uy14XEZfr9m0YhWykXsrnrTD4N&#10;JkNWUVAYperhUBWqGL1RW8/FRDPkQ9YOrI2BJdCKVLdS6nilsvCGfzxTwj5gAQsUBRqxTM2En/A+&#10;AFuiBfyQQjEkQqQqV7tNKkRaJtxjGefMsRNTYJzotmot0r5hDYEAkfQ6eZ0CMFQRHewL4LGFSfTm&#10;xqafUiOZwGcnFg4IN10J8SXCHBhaLKoyGGUagxqwq5CHLzeNwb8gHBE0RyIplorEKQATNvoTBZ5L&#10;uBUPRrBnGBM7RMYKReHAbjE+e/jg2YMHOp2lQ8CO3rUd3wRC15ixQyMrUbUdCHu0Ust0GjGQmSKM&#10;kHs4JVXrn+6GCTH/QcwZUa4JKmFKvo0FrFxuxT9PrfpgM8zcIbCxsR/1hRy2+4Q2WhizWXEo7eIX&#10;MhySZ40lPWgt+Qnf3/Lfkw8f+y0fOtVRndTFV1nMvEb145BNK11ue+wxix42zj2ndcduvu80H7id&#10;IaOOVND7fi/jQ41Mg4cUsHPI5//o0cewTd3+6HAuYdaa7UylZncdmpbOLCUKweXGb9TmsHaZ0TJl&#10;X8nrK6WBSd7Wxi9endEXagwmInAIn2ayELcqtCo57QU7C0CbI/Ks3GbQQOWLvMHt8Rm1urAvoJfI&#10;sevHzpVrrAddUIu56ypbKFgcZty72oNOrV27Tl4TKioYapOJL7SJLo+ZNAgLqjNCOThF2Qvo4fKp&#10;Szf5L04XM0VkcGZUK6t1vZHH/wLuWCgYvjy/TOcLTFj/9Ge/Or/JOa2G3mz59MmjdrP6+IOPVvMu&#10;bRwD39/YZRBDB7MJi+3Q/q7JbldrjQouLS3B8gGoFGj+6SgwCUEqIeoKmWIynv3ZX/ziP/1f/sMH&#10;D+7/j//Dv//P/tk/f/zo4d/9u3/nn//zf8Gw/S//zu+/fPUVCfYiF2I2ZNBqha6wQDp1e3l5QqkF&#10;Pk9qtNNugqRjs3lAU9GM9DEsatfQXFiV6gACYaUMuRTHL1MtRgwPN7wxnz3stT316RhN7HnRJ9jg&#10;MB3H/A6dIs741mofyIiNdOFVDucSvwlA7Xu7m2GD0W2yPNoIGtcLr9VgshoiEWfES91tnkkUFCvQ&#10;nZlloza6i1umrJLcpJLhYAjOSnvYwGnqLz071ipnDzfcn+9HHm2EWK7HIe/v3j94vhXzOrwbLj+j&#10;vMZMFQhH9w/ie/vI6K2Mk0Vfg60jqp4pvoOQxfB9HTvtNqpJ2CoIunj8AN1QeYCb2Vz8PdyiWAAp&#10;toSmmZNK/u/95DmUGpxeVhjzrxkBTiuV2nIMo3jIsMHM7jSapeg96Dch2K1kLcZyRMStZG8SFxzY&#10;jeEA41/iXexoGCZDbiMG47Ua6UO6kM/JH/7hj35ayNJEtRx24+Fh/N2Lb/12e+LmFpHWcDC2O634&#10;vGHogciFK5SyGjYacn10IUzykJNTFLMaeNA9CafJzCyLMPshbwvmApASdgnczYPeJHWVGjcKyvzl&#10;U+tSM+pIuzip9KXNrHMjaDaqVwzAJ1OC49++zhC4u55KC4OF2hFpdfuGpYra3WmDC0ogyPRloYgJ&#10;L4dUBL26m5Y1AFENEhG9v2Y9Yx4rUag/eP7pZ7/173i2t1wbsaOPPrNtbXuffHpbrHt3dt4R4zeb&#10;4anmcEH1RlAfYlDE17m6vpTIpehhLFGv0kRCmxNiA7gU3JystA8FwGQmJs2mVZv448xgxjgHTTtw&#10;+Qb18iOrXzXpq2dDQdFfLKzgEJhd1UrcE0us97tdDxHh5Pwhvi7Xdnd2X7/4ju2DIIWeGV4x90Cu&#10;kCOcJZXM9tp1vD8ogtZyKbsCa0VuI1oN3OuQDH7w/JNwOAwZdW9n73D/EHUBwkkI9+h14Aei303e&#10;3ipkc6rSjdjW+dnlw0dPzTbDH/6Nv/7w8cPHTx/5I7Ef/ejHH378+dHRfVxPc6kEzbdWMTajtDVD&#10;u/I1u238FxqNglw2ucuRGZE+ifURtBpYxAxXdDJBVBGm8tMJdOLDo10RdFWpXydyNHxkpFs16ljI&#10;RzNdqzRVgh1i1WnsTlPQZQ/BDmfphog+tpEvE/I4GHQ6tuLb0AkoeFHNmigvFgsSsjSS0ZZLx2+I&#10;2pRhj12nkMQCzqjb6jBo1XJJo1yHkLOzSwjrCLABLYLev4HnI1xT9gdXFy6X3H9wJSjb4FwDhXIF&#10;clQBQkDip3Bj4E94IbOjQCSEokwEUyqw2oEPLEXS7giRTr8tdP84d5hhmFKrGjAcB5k2mzRUnECW&#10;BpOrPGHwa9OZYDgqjMOMej0POS0e6fSxy4CAGr98MDRUljRc7BtSGB5RJMhX6easiaHVaIRnJaV+&#10;C0tz7JWhDiE4mCiYaRqlM610DbvkOgetfEhgPESSmM/Tr5eqibOAXmFbMsadyWaElfMb1wtMZhEA&#10;KhUOg9pJslK3p19ODxz6FogAdgFSadSofOQ3mVTK6mT9LtcWlhx4p6wl3HyQvTHJy5Qy2/Ed5BFg&#10;m7h2wSVm83IuH+3vPjw+wCsOm3K5Rh+JRRCBM8cCLXr8+OGTJw9xm3y4EyH+yKiWRU3wegTuRr27&#10;kJFdMLzKV8gvLTd6LJvDe/e94Vgjn61nkzN42P1BczwwmbQTcFMRJz0xMkegBZNKQGaokhFUGAzW&#10;YW9MjubR4SExkCiLjrY3uKXcDlunWb66+ZKBqsVuYY6r0cowT3jx4i1WK4S4MmclVQF6yhS0Y6m8&#10;ODtnxuZ222RKLXSSyXwkWQ2gwuKfJxyWhF3fCLSvPxbuZS6f12B1SBQawCTEQGAM0E+ky5HRpKWi&#10;BTdAmEmJCJcbEeGLl6+efvD0wf37/+Af/E9he52dnf/9v/8fIpH84osvfvjjn+QKtyx1bNJYXoD9&#10;TAoi/sCf/PxnHAr1bgczII5Nk9VC5gnxC5TXDPJH01a9XkO6TlqJfSZxuzdFcKPBeO9o/6PPPg7t&#10;7pP+gQrNplyF4X+o6AN5mcip5JDI2J74U0tsAW5mmjm8bO4fxD96dh8nJnwKyU7UTjpe+RqEUdof&#10;+Yxyu3yJXp1IaK0FoR09JcQsldC7kUsqWx/u7xJ7ybjW6Fp/sLtb75WPQtFOu38Y9rvNerdSSt43&#10;/QOPlIMKyzICgd3ReG/SDEeiLEnih3AwBKLgeHT7LIEQBAIYS/BvpQjhBXELm3MCBbEolymx7qIB&#10;pXbhEinX2hiLgLtDLgFtl38aD0Iouux0BeEOza8w2V3fprCFbyolCzvbz6AlsA04ALFeqVaHG8kI&#10;DX8yJRnZeEAQvKDW05+5nM5SpeKFATEe7u/vCvhQLts/fMSnItF+NG6SOcLcNRDwfvHlVycXFzBr&#10;IXrQKuo1Rg+eYURZCEKqsoc1tnDmFnN0RvrACwLKk0vL3TTZK9IZUnGVzSF41eBggIXQZDlQDNhU&#10;DQZPY97n28GIx96bLmExYeXMInv62eeR+BZN19e/fAdBDjiRJg2mLyPuD8KhB1uxBxsRoBK5dNzm&#10;SF0s6niKYdXjoNU3+3whpvekkl5eX/g3ndBEUeXCuYhsxFFHEqADNuHweJFnkXailIwxlKLgErFr&#10;NK86kQqby6Zh2exEQ1Ag6NLtgsesCRu1Hit2u4qzYmmoXkjW6CvRtjKRIulpLggE3dJmZOP48N6B&#10;2eKWTT06QYyeySE7zOAYLHhQzS4HPwSoer/vIF1sMsYYIpnOkLIGwZZ+H5YKvC+G0ojGUOo065VC&#10;rggrOxaK9cZ9XDewVMCbbbVWVSD0l6qAahatdHt3z2y2smMFRgpdjNzoOwkqD7PVbN1cXcS29oC7&#10;Wf/be4e7h8eYc3//8x9+/uEzfljA90q7xbTy5jbBEPHs9A10CZvNNxzU1dztIO9wdNXyXCopFeMj&#10;+n+ph1Tqu2BGI7IphWw77NfpZfYA5a+CDBa6EAJDoG7d3CBpEcnOBF5/+PypwWofjkTmEezwu3hl&#10;0eLR56EJj3GKO6w78dhtjp+3Eo3iCithJGzVA1ApZUJy0qVFg4xp1y5osKvl7qN9BLSqEFWq3cx0&#10;4yJVRpPl1svCATuJOa2lzh4Iogm8Sd5uRrZFjpqYFNK6IjqX4jPAsxDxh4xsUQwDWUoknc4QRiU9&#10;r93lFdkktL8KxV0HgFURZb2M8XY6QXAdtjzUkGi05TCH0XGUq10uVBEcWqx6nVa08N1qYd4p9Ud9&#10;7hLrembGIGY2Y4+QKsF1zvSBXtMizCS0FiVE7Em5u6DzCJk1bpVEASVpPGtUqmxquKPo8DY96lJ7&#10;wP7uDadkOLcHU7KGdwN297wNmK2Trkw4zUnWWCIKR3+RqSovdaZ4Vtj12ohFxxSW0RQXm16tas1V&#10;/dGMqRxNMzN18P/qUlmXqdJVaLoKuHWYEDktNsrwLkzBXpvUITa022knycLOxtJAbaVhkfTqVV4i&#10;UglsQ/HLIbX8eCdG76tXa8mlUStBSVYQwvSzBh9sTmjfGlkgj1YBcHpWalDrBMEPVwvMtMNwUFPX&#10;U4wt7pYWnhmdNd6KawgRlG/gUiBGKMgy6Txb6tsX3/DVt/eO0TB0oCb2hevK8cHO6cVFmkSAwiUm&#10;BiTlYGvCIYNCg5Yxlaogs3Fanf2xXJhQWF044kBmIwHK73PG4jEbfZHVtLl9rJKOuGk4tfju0Fwn&#10;M9l14lxv80K6MNm8UoVeGHJyBfcZxakIkCCbHgZNZzhttDnQlf+X/+v/7auvv+E1cW//lb/yO0hH&#10;vvzqSw56er6rqytuPqvTQAIG/ltIZ/dCPp/diasCbW40GDIbTDBAyDfAYIIQc747qT0CD6RDWg1z&#10;mM+5jVyW6g79mK7W6PAGGYlBYO3B+KLexGV0PTGr5CbpwiyZ8heKZ+BTHg4UoHfqBz2pDQsulK+K&#10;9WR/795MIkda+varL6DMumcTKZ1Kt2t2wudiQC27SpfkJjNxWHwGiRyBm5i0tjtNPOTYQfhPNSYX&#10;WptkSMgJ5hgrlc5E2OEEN3dMGMqNdrnZb2OjPcNlW1eWKACX+ySPtNoMblkz/PWXfvR8Jxbajkb1&#10;lG+UqKuVE0seFxNMEHGY0kh3RMoQhg9kP4hcp9kCu+fMbYYVGPM65R+EXeRhowJgEM9QkiMP6hn1&#10;IKvH53fK1yI5Xbtk8r1m/E1Yltcbwp5EjRWBW9j0yVZMWFFlalEX7GztiSEApvvZfMDriQQ83Xop&#10;nbi8Oju7Pb9O3ty+ePUKLgP3IKTGPrEPKiWB8UykMJHFq0NYbiuVN5ksZsSA4FycWKqTJoz4qVjN&#10;kcA476kxnIAFjtEARQ0+rb12LRIQQ2yNbH3kth76baScVKFY6FwCS5TJ4s8+pZdljAxBoIkMpNbk&#10;zuN/B4N+AdTEIlt6zUS6SjTKnJ/jxeyqXGXyU6218X3AhjASisIKY0B6kXiPswe3Gr3avf3HrBjc&#10;knsIPDtYV+YFZrKEdI6jLlBqD2onQxeM+7758huqkZ2dbUyOdespcducNdSB3O2ZRpPDvSnDSGS8&#10;WigwUydhh5IKDjxQJJuBCokXGVqu9FAwmf/zu5E14lNAn43BvIy4HHOuUDzP5SxWK2MGUnC/efFV&#10;Jn+F6ojlgqKuiIEnPq3DLqIFSEsI5pB64I9OCwIajSEFHHpgQwbUjBasZgM1PrFU/CylQpptWakU&#10;mEifnZ+fvPru+vw9fkhff/et34d00E8HU8gXmvV67PDA63Tl0rnE5Q2eLya9aS0TZqdEiEGBQTW4&#10;WinK5VtSMqj9hOpcuizkMpxL4OfakZRhpmK5RvaH4wH8r7XRvHUQyNWqggwxmOGDjMqV8X+t0t7a&#10;9EIN3tkO8bGRN7A+4d/DmIDczILGmxTalNNqQZyDFaEY3cvVyBhAI3ibXD5I1aUMJBZTEViywKBO&#10;G/E4sU8Eja134B5AjZ4OVavXuX4H193BWG2zAY3NFNrmWk8wMt/i/fsz4Hw42YjtPE4n7Cdhyooh&#10;ItU8Cgpsqygi0MdKmD20KsUqdZ/b66dIEKpaKX0DE9UZ1UM+nUV7QMg5ROhgCEZRFHQUfia5NGfv&#10;3l5fXJcqHZIAQIJGzTI8F0odlsRgtjyyac1Ef45G8N84xo0GTb6BmRsGXmuLQdNgZoKnV5/R9dit&#10;WSPUYQfxsXGUFxbbEJVl83xzhMk4hllMqpDS0No69GqnXhU06cj/pDjh/hamGnLNWIrLsrZDnKQw&#10;PV4xKmVRMatDz8XSVRpstOAkSyOCMdvdyVyFpq2qMqWKLYxJI4GQ1UxFa0vmM6Va4ZfffJO5TjjW&#10;Y/0aim4LuCKbzqig56+nDTLP6o0lEbvjIVoQ+rFmrebAW5t3P+zinE6k4mU6qZs1kZrVRpLmADBg&#10;WWrgficpNjpLvQMremyxnBYzKcfSYYdElatU0ec0p4hZmoqgF1iBSJi0KhtTREZu8Dtz3GuFHIqu&#10;o53HmxvRSrmUFglzJCoIjyqqGQwfytWsgaxD5PpmMwLdWi1PcLTOFmswuqj1LXjLup0sMRoX/ESE&#10;HkSruTw/cbo90HNJKIGJKLhwwsSA3SCdSvXIZa+Tud5gQn6CxWKFS4i2DuYuNGSYIgCJUHw9gRAs&#10;zn/1r/6EWNP/7D/7R8Vi8dWrV4Bh/8F/8O8zXPjuxYub29uzszM0zBfvL3krD+4fMjkpnr01DKp4&#10;GT4LWDd1K/i9s/4AjqZHp3oWcmmRUwtbIzWWKAy8IVoyd4DUVhuYFzyd8YRzG6AQddZtOoOACQqF&#10;dom8AShUhCywsum9YC93hwTLzAY2JB9KOhqyekJ2rdvjxZmPDCCST9bD/pLx0XQ4Vyxn8iW1BBnf&#10;A+SkFjR+wrNQobZQm7L/oWWNxn3BO5MoWuOEsD3Gv6YyhukHwZWUIWgEI6w+5GqZ0bDSqVdwm01K&#10;nlC1nnyXeMH5QxAjJgx0kPf2Yh4Y4ygyrxOozUCMGeVKpL1MpoIyExs+FexzqQxHe0TGcHAYm5Nm&#10;tRlweKyW3ZBT/j//G7+70quh4dP3QDODq8KxgaY7FPEFw/41sTsMtWymrY8+8MTjga2dmWK9c/9D&#10;5ofn1+85lYTxmlR+fP8IyRlNIyKYdycvyP9cUkD02qVaGc9Gpsrc2xT+XDkMjvD3xJKn0KpCXMYt&#10;jEme2WRgRkQfQJgSGYMwWEDY+YuDj3r5MnHFKZbHaKtawmknEAw43cJ4rdlsVJrt1UwOAQzLU8mo&#10;v+02Y940J49jzjRWz02jcngB07jOYV6Adz97/mQjFj6OR93hoFomIYuhhjoaBgI+IuAbHkuZ6mZC&#10;7a7pzqSYrHo8Af5ss9nK5K4hkW0HMK9aug0mbrVSPpNKnFSKmXo510DxhtQAM2MyR7pDTni8K3gl&#10;dK7clNR6fMFKM2exuNPF63ql8fVXl9UqI+3ZKYlz7QEze4bVGrVISOcUhrLAkT/otQQ03u0hzyCc&#10;+pvOcCDVfA23fTRSWBwr4kDM5rPrm8pgtrm3A85Jf4l5TaeFzqayHY8jfUPObDaQRDHA74CeC5cH&#10;gsVvUhlSoqCrgUGR+Iz+RdzoehUZauVMgmSwm8RVrVhMnL8vXSZevvwOT4hGgWefKxZuVFrCAoFD&#10;UXP22J+RrQ38QQZ97M4xp5YJvWuz8e7k9NWr79B13t5eVsupJhzEYpXrAYAVgSk3X75YGtOq1vuT&#10;1lgDI0KhpE6XGeVjAk3li8qi7vBuf/n2BaQh4AGZ1AhRnqfH5sHrhNQvSKpYAYHh4zgk6pMBJqzc&#10;C+ilRN2H0aLRoGe0ls+XUumq2eFTMWdQY5gMBDimIVbRQqoJfTRURxjFidk1c2MEr0SwyPQas0n5&#10;8jQL7SvkMX78bD+TJShEsRHf4laBjMCrwbpdb8Bu6C5VTkZuG1yaJcQ40hsQLXMFUj9BXq1XGTZL&#10;7C6choRZsESm4OxGihOLxZ5/9vHRgwfEpeL67/V6mWSTyodpy+bWzuHxw92j+xtbW7TvudQNpAf6&#10;xLlMj9dModvfUC+oe5gOUpi25KYyfuLQNmZzjj18pOiE6Idmw6maeZJRJShbdO6iy1zjLUvTtpiN&#10;3ibKVrsDaz1AEiwu8T6z8n2dJj44dwI/SmelCFnUhf6iA/Hyjq3TQUQokQD5efCtVchyjW5+qba5&#10;/Banh0EdhEbMLTesmvpcMtSa0BtQaPBD0TNSGZxfX0JWunh/dXJ2ve00OKVT1XKCvaqVkAmEDZMB&#10;iSdGpcRAutN6Kp8MsIAvV6sWsI1Oa4RsokWoS3Exbhz4HbcFQsCJwZhRYVDmcljlS/WBwvjdyQWE&#10;li2nya1acNbCxY9HPAReklxOhtFMS9LsWCHRh8NOhoP4yWBNAjrHRCYWgyELMdMPTihs8JlczeYw&#10;cqMbmwiq8auAputw22GaLqXaUltDIJJUoTXb6dh0w24Dw2oKHiAyTief07JcDGGHBQPBs5Ovo2Ef&#10;RTaLECiDwwp+zun7E2dgi7fRJhO4mGMloN6BB+GyWoEQssUSclu0bjiKQXX55rvXmDT/b/83/2tc&#10;8a4TiZ9/8cWHHz7/yU9+9I//8f8rl8sSTotfDLZKpyfv37+/xGiNQ++7t6efbAcYYvMKU3VqwuGW&#10;y4IOxKyWI/z/OpmlumXjOV0gJaiKy4LJKdFJLW5ffEeBPlaP4QqEUxVSGX/8YJE7A/Tnq3G1FzAv&#10;Waw72CbMlgMQWqMDYgvRTwpkiKsJLu0ahaTbKHe7PUbp7WYZCGJE+zgbMOSCstfCr0cih7pBS6PQ&#10;E6oj5pgKlY6zGcgGULAzTlTIg2wNqrmh3ehwhaN4KOjWcjM2mNF4eP++f/fIRRKK339w/xii+7NH&#10;nwmXoSVJC3YG5NSd1CswklA1wBoEBaTCW0s7akLiYHkpoP4Y6CUuzi6IclTLVAce/NTVXq3coVot&#10;hn353/t3PrPodE3p0oMdIaWa1TGczqv1OnvH5XOm8/h4rb0ma8Dh+9Ff+WubW3seXxiN0iifqo/r&#10;6VQBXiKmaMCbDGYEXXtCZjS/Bnjtk2L4ydFu0KjbsmgOjKo9u/5e2L+zEYMDVs0XMQVUGNR0dSM8&#10;sABSmN6sFhTCMFyYeWBXylZEXIEDGMScuWxqcBC5YsBwi/+4nAGTwVKnYqw3IYTjBg7tbcMkb3aH&#10;pRZhtYN/k2rDhRg2m8iTR1w/hMQuFyj8MYqiaSHegcQrucFYbjRH5Vy1UetKlmPSJ0YTLCvhCuKV&#10;CbGGIZmIBlaqeoM+DkEapRSUhg7UIJlHG4m1QrnI3RxI+/Zxe45aLg9omO3Xq4l8hlLuYO8+BSLJ&#10;FY1W74isO176Uj3rjK16vnfU5Q9OGJrOKFWnvdkEyQA/kiPAHbmez/DagRc6YYk5vH7gZ4UrMPdF&#10;9h9+b2523nv6sSm4ee/Zs4mEE9GNZy3SMI/TwzAP4SOqBvKRKC9gRvFGiBkgCJdrGNM5DHmvrq7l&#10;0oXFrIX3TeWHCRwgGBy8bCGFl0IZVjpXx2yqKVS6PHDCYzqQHxtc/MygEKXPFiKCCrYY5i+8MNIB&#10;c9nbq8R3F2/fo8DIoTBJfDsYQS+m20SlJOVG5AhA0MFoh7pbqcDlG1XTHNImHWejs8DvxmgDrgl2&#10;9Yb9owe+nQ1rKNzqrQbLMf3waqZ0ufAll4SDUc562JWRsI8hn9Okx/vo/dlVrtYTLFksIpD6TEjf&#10;VdI2mfVKpLZQ9EORwLcvLrFSA4im4rQaQAtI4lPoZNIvT65PE7n/7os3rcHsj372Gp7hebZJP0QH&#10;QqcwgpAqWTmdhj/+dUJl9yBjcvtEOjHemEDlRBMTWsuX6vZIRGbsJRYbOB6enMLbgYyVOn4T5A+0&#10;gFnuHe0QJsaEiVuSOhn6BIwyInjqVGyVChwepjI4zDWbVRT9+Bdzp0JR43qGE0BkXrpYxS+JZz6R&#10;6dXyFn7WuKEAXMrs/r5cHz44Vjv9m88+kRktepMRIzCuYVQHJjF2FJHOhKAupYrCZOnQa120ust1&#10;kicmzAqwCFZAPiUkIwK3RqcYzNGiKzNjhUmGo+NEp9GbkHYBd6+II2IwI6No1yrB2+U1BtAkgctl&#10;pI5Q+xN9AhX6aqEaydUzGaY3Dtogi9UMqkIl34auOGr7vJ7MbfphzOel4FDJ0Z45jWqrToW5lVmr&#10;pHE2qBV4SnJKsfa5hvaiPp9Bi4WyWo7TNz4NsyCkdZnEazU6sIvkXkcp2+3Xxmt28b2tqE3C6GZ+&#10;EPZA8gJGBQQToz7Ab5GeosQkhvjPCLklGkK7wBdmTPmYq9EP72488vs9sSj0ji3mwcgJSCFGG5lN&#10;315eXWL8wfFp0OPVbOd0QKRmdSLUm95576j6rdrV2YmURka43AB8w9ofu2n6/MHpoAEYCJRKDyDi&#10;rVZKiUJrc+PyjFjaiPQiGA7hY2mzOQhgEQFtoLHzGbWSMFSSyXD8Pzk5+5t/+Dd4en/+F3/ByqFF&#10;++//tb/2i1/8EtnSH/23/81/8p/8g7/zd/72wf7+v/yXf3RxduXyEJcwAx5kZ7UYpeJ+gI+OXBmF&#10;vC6XgmH+2XmaOo1bgez6lWRGnBMGCvKpbf/hk8MHj+89/BDEGDHG3v6uXKfs1fN8HmBDA4MuyRpT&#10;wd5s3eXOmy+AVtb2AFkIAJLSGYuNEmRYyFxj0tCDUD0Z9iWrJN8zEOpqlJmFpMyO1WjQOAkC9nCO&#10;9ktUgRI0ZfNSmRg/LcVob5os5AdMKoxqU8gdpUZFqQ4NlBYInJ9Rmm/7KBjbNVsh4k1P359Oph3S&#10;2kngQeoDlgJ2mskXEfywMRm0c1wjPFOo+9zk3NAAiFolOjINePAeCk6nU4pVBSYRiFiJk+vP5B8/&#10;2u+OyVtCgabDrDcY22kNOVGXiI8g36Mko8LdMNs4LncfPOcq4hoQnNpa7TZ70Wh0KHz8Qe9nn35f&#10;whxKQl/crhazs9kEdjoZ626dqs7sh2ELli0YfECqWUo8Xs/Juzd96cIdxOnRxU+A29Nv5gos9G63&#10;UqsXM+mLxbA6R83Rbyuki5jPKTHaFVINYBSB7C4XrjKmUqWQyWfNOjOVZqnR3LPqJwh0kCQrDUcP&#10;jqgDcGQiPhncCc6EKM+XSzqbXfohj/svfvELYcPotPmCUP8ZPOg5b5CsOfDMsFn7E/IqqVoULpcX&#10;/nG72y7kQUiURwH3ttepW0w9SgmnFxuY9aqXrbsr6djgxM6+2Bo2mkxlVvfu3yNHkdELkregR3Qt&#10;jx8/gTo76wzrBH5COBmNb/HNbbWMZn0o5OEeRVWB8pUoRc5TGDLEiHOIGd2O7QfPDh585o5sgJZg&#10;cYoYfxeXnb0DjCSIgGWWi/8Z8KNKrc9kCzQf6LjYhIE76xaWGiP964vTUDROmWLQr8MhJ3oqXFx5&#10;aML8rNfmRnz91Ws8l8q5ikup/jDgE15bUpnPBv2PSGCEc5rOuA2zuTOfB8Nxxp8sVozeaaa6zXps&#10;d8NOUk/UH4vt+NxBAMnjew9sVhOmIv12hnaEYb5Q7mO5brAAj5AuvlioOWx2D/blJisDj4Pv/9C1&#10;EbGHNp2B6N7xI5lCOxxJkjfZRm0QCjp9Xma0NL5rCPRGuQTTHJCx99fp0QxrN5VeOC6SEkABKEeH&#10;IFlMBLV9U8g8Tt4nLXiT/GbOIZnT2zGrhwGL/covXpzOlusyjQR32Eqeag/Tte5toX2SrbX7ePUQ&#10;PN5faK3VUtnt828dHFKr8m14YmQ4guRDc0inKNarids07Kqb2ywyBmajNCVrGXyrnhjyaii0af01&#10;c+4acg/ISUYSLHh8bWLHCkU8oCfdNl9pRJ0kYn4QV+JAJVmQvT6gIFWqrpN5v8+Id6lDTh5Y6+Pv&#10;f0qcklEp784VZk/4/oePMAiHD9KeLio3JxCPzXYbCEdTqZM6Awt6I4mCvYaQD2EDFTL9x2lV9Hlk&#10;VBG8XC6WuLfv+61+q96q1+B8/atMi403WK4zre55rfkyW8Q7TqbUQxTCHuam2cNxsNId57pj4jBJ&#10;R6jNFeVaPVGocjLSrDXXcMlVpEPZiXjW4fWlviYVa4ksqslUKIR6RE5XLKGwGGA1QoobFr1KDfGK&#10;wvt1Om+vFTdNQVvYtGp7THpAU/HXnlHYLTw2G24eooc26jxWg9WgaS7k5ZW+OFy71VKrRmFEC7kQ&#10;CDBNN/fysD+q8z00CtTVUjVBdnM7/kfEA6uJapm2ey2mcQYjtptGhwMQwaSCa8o7YAYgPB+UnHiZ&#10;ZDYS2yewhX9gsXkJY4XODMdtOa5Jpg3pHDljw+YI0hfi204tjYE17tDMU0edAopohnxENVE3cge9&#10;fvkivnMMUQjZJdaDRKmglCdbCuYzzgscnmJ+yVRVqy3W6q/fneC8KQwEBsO/87f/hy6XiyEc1x68&#10;s//7P/pH//l//v9A5P4f/0/+wT/5J//0d37ntyG//Nf/zb902iypInN0XaGFPJUscBlSaqBOlURC&#10;7FexM75o9EFMwJMwl6TSTadLJr2FZINusxjfvx8IRtutRiaTubg8++rbL0qt8lW2IMjGUIcpWNv9&#10;Um8IWUs45jCRZDa7qK0GuULmbaeVr1azi3FHvpzhslzH22wxKzGWBhlbcGoPan0I5B0GUgG/l/JB&#10;rbcLA00BoPKwlWKKOZ4UGmm4z0QUtRprqdz8yafPY5tRDIGogN3xXdYTXSADO5BIgh2+/PKXs7k6&#10;lYYlXaHYYYokLKrRjXDZjGdkATLEBwjU6CcU2Y3ahO9p0DjR43L14jIsHFunk2wmm8iQkLt+eZOT&#10;P3/4Ad6eXDkC+R/PGCuuRUKucmMrgs0AvTm3eshqjwTC1+/f1PN5ZIHF3DVGTa/fvbS5jTQpTOmx&#10;kGYkNx20axCIKiUEYxnhL9389N5hg+RG9gW0p/6Qg4GWAIzl5OqmvZpqJYDF6KNHkN15OTyTVo3Q&#10;Y7qXEbRTiFulDmVFGViwWG0q1v9fxv4CTs77vPeGh5lndmhnZ2aZpRWDme0Y43BzAg0nhWDbtIG2&#10;gTZNQ4UkDZbbcGonMaNsi2m1zLPDzIzv95bOSfOcvp/3fXTcHFmWVjv3/Yfr+l0/kCUQQsqRlJlc&#10;TsSquiCDhHiUel+DeVijhpKImCtk4Aa1WgqXoNHN7AaXU9n/+Pkj+Ub9iV89Dpm1n2G0DXEP3XFz&#10;Z3sbWhe5S4ndMIVtFYcCiUhByBM5ovl0JJxgXoXUARYeB9bGxirAHLi+z2FB94cQmHkm8EIblAni&#10;N2O/Qm43notk8iajFQRsHIIJAfe7O9RsUxOjR667EUlwlYcTjjTLJDsz7aw7Bmnjx9UmY2A3yAha&#10;Lbfu7maY39AJ4CcL84MW3D00brF7tPo+rN/TOXwLWswsfb5+EAbeKG73yWQUcQLnS6bUhBojU5im&#10;GPviZO50IGoBWCdhyzc4jgo4FIxHovM0tZCieBd+/yCnLUbvBLzEwwl2A/2+ti3D2I16H36BRirz&#10;mbncNdlWJxyLzVrdSoPZ0k/UrRECLjZFlBxCpBLVfTrDnPBqTpH6qodtmUOE2YmkJ2Rnc4sSJ0AK&#10;BPUXzxNDsBtvvmlmeo6WQgjIMZsVehPhAvgfBiIUMHhNS3a2tsrFZLeHoSXhMC6OQRTXFq2CI5gy&#10;h7MjuL0TSuLwR64ifhfJehX0NULthNPVfa+6K7gbxKoSnfjx4wdazS4nMn0o/4mRVTAaEePKI5Vi&#10;Sk9Egh7P7m7XPTCAgwYsUCZdrE8QkmypFY6kspUm89rBYT+ezjzJzV1yhRMowE6dX2mS86rWJzIN&#10;jARdrj7Ah3qjMD4x1UeGmQK0RWBsoqfmSVLYMywhOZX3x0iDyB8cyigDeY8Ib3HMHx4egR4zgOOv&#10;R5DxcDjAzN7a3LabdXDjOKaxPNCq2tMTExqj8WK+Vejw5bUT+/ajo48XKonYrlijbUkUSakmRC5f&#10;u0cUMqq09WRuGeUN7LV6dRVgtNkkm5xQR7qxSCSG7ccxj5s2CIFHvdUJZcsvbISfX90+tR7aadXJ&#10;npAYdHDuvVOHYApsbAbX8+XFTDlaJ4xVjSOgbWicoc0mga5mMyNGKBKsRsaHDMA8XhcgAR9taXkB&#10;ugnsCDwAKe/Xct1kW5WokQVkztZFuY5CbLGrBoakdk/bZE+2ejigY5I2YlRALwQeCKVKuRpR5j3y&#10;AmLRMGeCos1sEfORXLEr01kdF3ZS20n8ncot6E+NeiAcx66TnDYQKYglWdzCOvVcgYlzydbn7Ijb&#10;lEfcpNwqFHa8Gqu+b3xkSKBZwvJsCF8aGJAt/eKLz+MdQ59++Nh1qE+YFNPlxHbXFe2crJmSSYUL&#10;EAWXzz/JHNdscaytLYFtYNmMCFUhRZuOmzOQnODYyYSUNY7+vdbppeNJbmVWBcw4IbVVWG9N5nMq&#10;kHcS1iRSxgRuu4vynDf1yssn0Xqj5Hvzm3/L5/N+85v/0O/uf83Dr/7d3/v9xx9/AtCTMcztt98G&#10;BLqLPrRY3YzCw6mZ9Zpah3G2xoadHwRw/JV6vUhFBJeCghg7VjagVocjm8yCq6LKCG5xZeECDCS+&#10;E5LeFcouFwlDbrulz6dHXSfO5Ct1CDnckwTRqJVoGykNuL0AnoORoJRANoWcazAa2qAX2ju1H+xH&#10;ppBl0MqUMfYUD7ksTCBgDIyPDPNlcOyjJhDoYAoMSRqw9JbWgpcvx+MRpURuwUOclEGH24ONqXdm&#10;zuxy27w+rAnQtSDQW54/hx/WpYUrTPJymdzkxCi3OC01+GI2hUlLPg5SlSsYHCr8ORDa4bQHMwgP&#10;NUoZWmrsq/B8wMiINYVAjRkT8jjprUdntQYdPrbNbncLmR1TOTQAhQKaRuarkIJBb4aMNqe0l91c&#10;TWF/sLlE2pi801iJbfdIGDHijGrqH/AX83GVVIKAlJggBl40LjdOjD1/ZQljZVYDnwHvW+imjAvy&#10;qTTiiWqx065BflWCW7JjhofHyTKFN8FahFxEgAAKUwYJOAA1yFQrlHZpMNEbGGjkcOV1gzDA/uSa&#10;JUw7nMpqNfqDw/0cOFixKMhWaWIyp8aYQPitfo9pyEseUTbGkDlz6cr89sYanuAU5mZmQlwZ+SIH&#10;FNcYfmxCEEiniHVCIpUhC8ztJDRQczW4/DIQEnkEW8EoB+h6MBVKV7aLdRCklXSVsPhcmcg6wdiW&#10;ITLW+N4Br16twL05vBXcMzezfvkSIYIxRm3hCMF7kCC4G3oWDhd7IrgJSobImyrYRuIOBvDJOCU6&#10;QqLh8WnQdhC/hUXiXstYSzM4YOmwZLES3d5cKeSx0UiZYJRgtdOTo6hncsfIYsDtwNCaYxSQjfGM&#10;4HPXxJlpS6Ko4akBV+uqmTVyCyfgxvLyEvyone2oZ9AHsf8X5xbIyojnMLmohYqV9VgcWVUlk1Ni&#10;1qxScqdiS03/zKSegoCrvJjN4WcO/7kYL3Nv5FLE2BZWF67kyEeNhwrMSLNlhQoBG2W2hjjiRDIF&#10;HdmDeaJ/qJDLhoI7eOOmeZd5odmn2sUTHIIojlQYC4yOkUyi+9lPfhYI7GysrQdWFvoNOjxBYpGQ&#10;US4ptVs4YWKFA70eeMytl/fJ2qpuez2aAoWiliCHYMBlg7wHpIH9LnYV0XSeQt/mmyB2zzc86huZ&#10;xKcYXjIVOwImCj7KuFqvSfx6MpZF+Yhso3/As7G5Azu8IEyDukPefp1WOTszTiPb77LO7SMey+UH&#10;KRueAOrDXoLan6ADMEdKJQzTcUrAGItpxOT0xPDoMIAHZoZePKEH3DxMXAN5nhDiMV7AjYKbEryO&#10;P46nzZWLl5kVOVGQqkqIdXHRipIhUpTbXANTB6+7dPlsMLCzuXopHg1iP7wTS24EIhqdkumQymiK&#10;FUgJl0JjxjAqW29FEVqQvOOfoGIr47AsFrM8dFQn+KNmi2eSxSBC1G5nz+iATYCFLDwQygWP1zc5&#10;eRBhenQ31JP16KuoCeBzDI9N8h3C/3S64btBObJjlcJoB3sqOKTsd/5qrPU4oFEuMXzAPAzXfDTQ&#10;eGCDxMA6wImGliFbq2zsBFc3d3Yp31JpHSGR+cok7mdKGbmVoURhYSsIWZfBHKA1KWgkf1NtKM12&#10;q8PV1FoWAlF8KKw6QuC60Bm525kCljAua/dKmHuJKhVpgUIZmNHaZ6HyIzCAsSm4JdcS4KBCLO3T&#10;aJhc4kvHflxZnGckvLS4RNra7L59+CLffMvttUqW0je8dqHBEE4uSB7DmRhG0B7PCCV2pipP5OtF&#10;vGZiga3Ny/QJ7F+GunTvdKhcwBKFRYn5cIFBO2m/alQMly5eQHq4vbkux9i2Vm71RLx37pLl1eW1&#10;jXWuzNtuu+Po8RvAFV4+ceKf/vlfnnrqqb/8iy8Ae374Qx/kePnkJz915x23QljDX5Sj/xe//CWa&#10;ote/4XVQIq4sLscyxSGnXdNtMKOFE7ddbuHFUlJryXPdf2CaFoqLBw0GQDpl8eb20rkLL/Hg17eW&#10;llaXsBaFmhAIR2CMQn4ZdffhvJIoVErtHtHMgOG78VSiVOWajsVjzEUh3wmqsywCQWjAqmq9vWdm&#10;iuDPaDKLbL4N2aIt0hq0LqeVpDmIvrliAx4Qv5PjCJyM+AVeTTzXXF+LY7/l9+jrXQWD2GA8hC1/&#10;u10EnhWila/9AAlp914+eYZo0lg8YTebBKGw0Ril2AnHmXiQOiE0keKa2qgk1FBIitDjKs50kb2j&#10;wzxDJK5Hy4mdcGRnJ+Qa905OIKsZkH7re98bnRxjELG8vr1w7gxjJ+YWSK0RkXB2oSvgGpzyjbkE&#10;5wRxH5bvZPFoVPmOLCYMOxAIAAPQa+Lu0y9u1pY3N1NpWFrVMSyspeJDeF8NOKHj+G1QSck3Uahk&#10;EvB9ZAqa4WG8L7VGApNB443rK8tQUGiBse8F07/hwCwS9YMzk3gGjfs8RDMpqID1WpiWTBKcdsFm&#10;HuobSSgQ2DgsoB0bAXZV+lY6V8NCgjUOkEwedK2y/8GHYQqefvYp5nysraXFhY2NbeqOyanJ4cHB&#10;dChWLTKb7OJj1BJ1g7FYW0TGfT3Nga5Wj49MkFfCzcFFTliyqNG0KlSLV7AHxIkjk0wXeFvbwRiz&#10;kwiMZFHX6R20kB3Yw09oVk2xXUxrsdwHjA0sLK0u5gtpi0E+6bWZnVZHny6WzmPsb+sz5XJ5RgqT&#10;I/5KA76r4EHMDJ8UN5kEF9oqXNbwzpbRYKPnJmmSKWc2l8RBEgSVSTD1AT5GzLqcLgd2z15vP0YG&#10;cEPgvFF6ozljk7PV4R6ix4ctzChFIK53O16vj80DaLC8vHx5cQGm8fXXH768uqXjytApkw1MbwhD&#10;pp5v4Zkn0kimxyZjuSxKdpoZUKDNteX5S2dDJIUEsXwvYEyaWFlKrFzOLF1mdNrTmc9dudisZi0G&#10;LSwknKL6oJIaSWruIHWXynu+kZFGr4F1c5M8ENxndrYZJhE2JISWwTEzG7c2VomewTldXC9pqzkS&#10;uof79DeOekH/ae4jUKd2NgfNcqus6VJ3J4w9q6U3ZxJP9emQZk+ISuKhCTYDm6qE1zC9KIIYtZzk&#10;h+fPnWVHki/AqBVjcXoSnVKyy+3eKkFbS2bSKr2s3+9G++zyORiIIDMgWHibe3hny+sf8PT3k2kA&#10;9nKVbkO9CBguQ0BisvbhQwbTT9jeSH0EEaoIjZwUc1SFmn/JQXerlEcmRhnzuMiOw13RCa5O6Ihg&#10;AVErxRmcdDB1QH6vVLPZoVkurqwRsE4AJ2+kVEWVKEuXRENDYxgcR6JBykRYt3jdC/4BWOBK5BUi&#10;2VSSY0dvnB4eeu0DD+w/sJ8eUaZSbUMUSecsTs/E8CS1oN/FjFyoXdpShdMqW4hnf3xyMc0G0qtq&#10;UrnBrB/0CZmUyKHy+drc3OGLF3FFr+kMErx4sLyBlsVodXZulpkSVCwwA3AIt8MOlsSgns8CcsCn&#10;py1AgMlShOpiliihhBJ5dmB0jFyzcbxkZcy0RNxVCdDmai0cT8Dxb0Epb/XmPH1GQsw73Uy5aXM4&#10;SL+CmiHk3sEosbmZmIE2MO2oiBUrYfRHDKI6VvgVRCXIJaTuqoUhpsBoK7YYv+NyLuWA0RvtBCBA&#10;SYIcQf28uxvFpBuK4JzZrAyv4Yf85PPPLW9sPvfc0xubK+cun93eWMIGJZ+LQeKgDsAtRdLFAYqx&#10;AkRa3IE0fu+o2ugrtiSc4NTBKKbqxTDXm1VI4RBgTw5rzPN8w7O0m7xKjJYmpvdWSllGmS+8+Gwm&#10;XcFERoDJDCbB1RMxVSq5EwhAccdtn+weYH+jkDasBYiiKuKgO378WF9f3w9+8MONjS0+3blz5//r&#10;kUew2H3Hb/82EOg9r7rnlptv+tkjvwhxYjdaoSStcc2jVyIqrWrxN+rRYsLPQsjLw6C4ZwgtaSsX&#10;1xYwzMT8VRCXygzMGa+sbIBMVgm7kusKXQUO3AUGlVoN8Am9tX1giD6EEpXfL8TvCcaZIl44Z45O&#10;r82Du4Tj84tBToPgbkoqw9Ko3pU02Sikeok6UqI38bjgGUJlAC/TGbTVjphgJhYMAQNYr5MpGE1t&#10;ZPPJtZ0z+VJyfRtPsfWd4MqJl5546YWXmJKMjZLXi7cJaIoUI9pgMKIxEtSL44dADzAY8ZOW9vVp&#10;doLBLLmhSUThLt4FhxXxFKfPnwecx/5sYMDldtphe0vvef0bUiUy4QpkO8VyRaVZTo9bgAMKLwI+&#10;DRVLtbnf6qT/p6iBu4h4KpzLQ56GbW2Uy+hrQZbpYEdHRtFsVuqVwHYQf3FY33fsm1yNJoe9zi79&#10;dBf8ssqWZhHTXeGbhiVfDU9SKLPl/NrOOhx1qnLq8QN7p2U4SmBjT950T2xmNqtWL6wHxH1GLL6h&#10;iGNdhhCCcwSAEUcDVCkgQh6DyWG1A71lOOpQKzI/gQ8ualdlEt/sHvhpcIFMFjv+nlam8HBquyJO&#10;nSsvnSxnMlhcC4IweqFym2eocSCDUEJpGBjwm9EnaNRAxJlUku+NzChptzM84Bj1e2bH/TNjg41e&#10;d2zQRaI3bXVTolpa2wCHnpiYgiTm5AQjcE4qlrUFERUQ6wyh9WixTXqPUQ+iYlDKvQMmONS9TnPY&#10;PwDWL2Q34JtYqTD15FkRYz4zc9Rh97jdzP0HDh48qlbqBtzkZ45OT8xCYCF1e2V5cWxyamxqHE0w&#10;Aq6jxw5ff/w4akKqckosQHKm7IASuYoYOcHW9ivMxviwsAdR2ws537Xa5uaGzWRzD3im5/ZMjE/d&#10;c989t99xL/Qzrc1SlYqznQKcWOIWdf0EmhPBS/uEoEuFaRYcucUlss2URLj1mfVC4JhcpzEqOFI9&#10;qspUvx7uJMAzRwPDOFzryKPA3JIOD6U/NGv2ObnTA17/7NzevXNzwxPjkzNTDCgmJkeOHDv8yovP&#10;TE+OokK1yrvDFrlV0R1xGAR/2xJ2H/JCMnFwctjnsO0b8dNstGRih0F/0Dcwym2kxrtEsqUwE8XQ&#10;Z7MACQCrmsgBcHiViEvglAsnIzqlDpotlivAAnp6hRrNc0XAx0iFicfdHvfY1IjFpqfU6B8dxDV9&#10;OxCam5vxDpBZokHyRRWFpBVtDkM7Vhde/Jx4MNGF9EMIfR2M8SHmN5Raw7WiNRHHlFwFvMu1R+dE&#10;5cEHwSsnsB1odhooWvhWUA8qCSeCxUHMDBhEqxmKBPK09eQ+5MiLYW4kbbR60cB6FC1ueBuBJoNF&#10;hpHYNKSSRfoMMAeTnrG1jUbqlfOXao3GrvB7mmQLwyVvSvQijSmYZ1xXCuar4Uo1lMo9uxSASMwN&#10;QZHOeuH9EUXHKN9q6yexANk2F1oCfSkFhALNrU6tpwbrq7eFLHLMJhNJphPYTSiRvEPmoYFmv1Cu&#10;cxkEA0G1Xg2BwqkzyZsdH/K4PptXb1HjVgsYJZOtZrMeMLcu2js5VWehid2i7qALGryawh/qv9lq&#10;gvOl5Au3IUHIaevBqXmcTZHk5EoAlFWPppVgP51iZsSjMVpunRtDzylEQkl62UY13xXowrl8i0Bo&#10;5qjCMCUL+pmDxYNwdu/MkcFWniuBeBEjscxkGTQ7HObwA6EJA3n7B0dZP6x3kJt6pYCBONSnZoc4&#10;e44HHKncBZ5OmajReq9ZMylx/cP0kvg6gG4D+537Rm920STxQqE3Pv34L214VRh1XfQzFQgaSPjk&#10;bCWqMlbXsy8+5/V4Dx44gGKHo5g5ltnm8A/690yOTPabzl3GWirz0IMP7pubm52decMbX3/q5Ckw&#10;0mNHj5w5e+6rX/3aL3/5qz/42Ee5kwjxK9Zb8HEJOexo5C2xZDOeW98MAWJBGSXgix006MEkhKD2&#10;7NZWvF4WAbxpkBhSrJRFmJdub+5EY4GNaHRxlbRiwV+MZpEYeLRhiKBBNdc31/EnAr/DEkOvV0CI&#10;ttuIzNZk8mBnFOSYD0EMkECCw+KG0h1fI6wlkVZoNEZhdCqT5bNlIbGSSqLVBLvm7Q66rfBuOtgt&#10;5xLJMDz6ZbfR7IAXylVRwLIx1KnX7GbVsN85POiUSjvAyThMkEQYT+bXN8MShcjlMvQ0HZ1FRi0r&#10;DEFiCXFPUa9yv5L4LbRGqJaD0SjkFUlXQVwSMlPpzbfeAgQXSxGAlGnTLXEMwwVG04vCTC4NxWFd&#10;ig7tnZVbHRukAhVa8XK73CINWSJVK6GudaW0NAZ2NTRImrLN7bWFy1s8oKEhr6bXUfTaSDZz+NlB&#10;WCR+odZCbJdFe1Wrpept6iU6RqPNDL2NGRVBYdNT0/sPXtcQImM0xTipTHnC2XezOXqgKsL+Buaq&#10;LEuFMFWWKbCKh9QTTSRo3aw92S4caowxBfNZ3Woy38VOoiuyDXixcjNghq9WVqK7VAsjI0NwnBB+&#10;RaK7yURU3UM/VMe3jyE/CV/FbsPqRg+qR+Xg7/cjjAT1Rll++dJlQY/SaMZ2og6budLtWPXatUjS&#10;Ci/W4XJPHcQoiTtGb0Io4WKWNjIyTgtTIQCiUoMn0mfRe0xEGzS5dnjlED1qgsOxGDFZSyQQ2Owm&#10;RxFBvqDIbhWRNiqUiVh0anovXez09CGjSSDdCswUizkcCczO7LlqdyOmPbp44eTY1CTQqFRMhGLp&#10;uqM3lPFvz6QoHtl+DHupBji4YBbAiiYqBO5wPlOE7oiSnQXBNA4hPIOHrdVdQpvGpif1GhtNYmJL&#10;YLj1DRIG6WqIKlK1YSuaDoYinKGoAPnKq2ur2RyncpqPSObf9MjgQWXNLy5oRaJJ/HjNRgmtpxNN&#10;sjB7N/bZCLrjjqSuJKkDkgXcXaou8Ew0Ejhac2QbSLE04a/rNFusGJEvzp8b9HsoTm1OuyEXoYJm&#10;vs5ckAaRjAIaLL1GicEmv9LuddLFkgdvKI1K0mBs16blWulpI+EoAA4ujJwmtKko5whzgd7d7mBI&#10;gThAYM7jgcxVBzfM5TSi/gps78JN4aomBnxmeJjgKirKwO4u3EZW8MTkNHsGycQLz3IrT8EPpHTl&#10;LVBmQC4w0/YK+XOIBoWNjTlANJMXSDn8IA+b604iwtiEOwaT3c31jf/8wY/+7T9/8O//+sOf/PiR&#10;H/3wv84KIScZOkVGONcGRejOYK3GBLVoE7tUtH9Gg7WJ9I2mBu0nVGMSQhmngABqsDjXOkiYo5oz&#10;mXdD8CzwrUWAx32soLFEeQH/UyYzw7wdGh3C30Si0oz7BkLFuqvfTRQUykK+Aj44CK+GBv3QxcES&#10;kBEwl+EeJ1YaUJOiFUUc6xloHUYIuDSDAn6FW4RdwlDZL9hFezFjgF6Ep8bK8jJLnZvg8voyJysP&#10;qt/W18UgRggOxTixsRVPonpBhqTRCQi03TXQb9L7CVDUa5kN28x67IvxEaUKZ2d5bEbIIIlIioBm&#10;im+xWhMpVHn7sJpHhpzAVOP750rNXi6Zp2EkgaStVYGA1+riWkVkNTtraGE6mPeX4O9CogW6crlG&#10;h/HxrTczUDLE8ni5hbLYP+S9OucVg4UghHCRNaFV4cVBLB/uMVTnrXpFaR5Ray1CbCvBAay3Sgqu&#10;Y7vClyWeiYqhj8GdYAQhiErUFC4SaRcqjd8/QD7VpfkFhvdYWkLFpDbNlwpIooHO2PJ7ZvcAJC4t&#10;L+GICrZP39ut5ivZhLxV0arkL52d39jcOnzk0HXXHcdZ8KWXX/75z3/66ocewq3w/vvv48K57bbb&#10;lpaXT506dfPNt3BS7QYFRWiiUo/FCocOHlpcXE8k0miI8HYgSJnVhWdKJBrbDicDsRgBkyat3unx&#10;4LdOLo9K3tO57MTDwjKiR+RpYwmOaB0CBwQuqBWCOYNUqTdixt1iaTG9lsnUsVRpNwRKSPdexcaL&#10;ACwysbDlM1s0dNsYMKVTRda/8O6xya7XSC+xqXsYj/a6yN+zyUySJBD8gnK5lEEqvXl6Arcpqg1g&#10;f0hKcDvamWKvhpOWFEiM6iedimOnY3XhJODu95Dg1sHQqJyrdpgWw5hCmyYE+zGBwjLfgo8n/mIb&#10;G4F8rgKtNJdrOO1exBNG0PhRnJYq5Sxfro4xOQevkDPP3BXBL4L4O26+CxcWWFjgNmg2tGYj/4sn&#10;EG2KQqND2jwyMmLrczBHIRMV00VePJUf0aN4Rpy/slRVal4Kpq+kCqFiPtLuwdEi1c05NrkZCW7F&#10;dnkS1NtUwagjyGFoVFu4pkE/pXQiY/OVC5erPRlezMkw4XkMhmr9Loe33ytTQm4uMIRgjkxwPPAs&#10;4C1kG9/IgFRnrJezwUZrY4vUIDD4ldUz50Kbq61uG89ycGGzVXfuwjlIth6/W6xWkvbdIuOU5YfE&#10;XioxOvHph7rBpFp+cN9BnjJc5MWlRU6u7cDuocP78TqIRVOJSjUY3+IMzpebwd0NmUo34PMz8eCk&#10;GBkdR6rJXBDrFJAiaHXyakHZKGFVSmlfLDd2kvnNZCFZJla2tZEMpqBPSRjM6hmw1yst3DhjMZz4&#10;UY/1z+07Tr/KkYq6n6oN000tfMhiIXmVE09IeWB7Y3hkDJCFH6Svjo6O46l55eKVfQf2gaLoGPs1&#10;GjCkcUBcX1/jy9dI98TgUqHgtuP0F1JIsngjJCGe3fPQ3Sj9QakYBqJLWFhbwG5apUJqLqNZUiqk&#10;AMuY1DhdfVx48WicKGiMSMCNOSwAAUntJG5EjbuDQlGmTmS9C1SRxnooy2qzO/swg2fVBgKQNmPY&#10;28MaZ2wOkBJPxkHSrkaCJePRAHQGMgXXli6Pjnq5tDD9zWOaCVmDEgxshqZYKgYCIvjhqhiG5g3m&#10;ggzMB7KctEJgSrtZr8dEqmxLRkIeVCKh6NapxkbRjLdC8RD1E1UYY0UWHp7pqLT9g2aeDH78FPV4&#10;a2GpxaCeESmdFjufHgp/DUy3p6fHwTPxuQiGgsPDw3xZvgJwCv7C4EhChHW1ijYONImf8KNQqhFm&#10;Bj1PRbYlDCCsS+t1ZvZ/8bm/eO7n3z+kP/2eubU/vj3y3uNJ/jnkiJWSGz/51flXLi2PjYxgOQFH&#10;otmqD/hGGerMTo0JSaNGE0/STa6K3c5jgM5F9yH4hBHE7OhzgydriN1jEA6qL/X5XRhPY/lNC8lU&#10;cWQMl8BxL15CjMSNBv6Ioc/mGxwYH0eKNuTzY4fohsgABk6eGPETE9OT/Z5+gXGqVLr7GS4oeDBM&#10;nUlPxbfdbLJ6PANjYyO46oyMDg8NDk6Mj/KyNjbXsUFkag4JHO0/xQTXsawp8nObqVX5cjFVKcfL&#10;RaiPu9ViSyXbjgL6uV0e9z0PP9Bnt2HS5pQ3aLigukAOhO+/lcp28C/Wqocd0IBLcBma9ZZco8LZ&#10;P4IXY4c8ASEThpkakzliopkqxQSTjE6D3HCDMhYvJRNliZg+U0anhS8g2i9OapvVwOExTKhvtZcr&#10;I17Ea0sJWwZxL7UCdi9URphA0spYYYRJuoj+BDtixjQKZtkyitb47nopHc6GVlvVFM5qFMhspT4r&#10;488OgC9pf6ViVq4WyKtX8zqk1KxKGbqvxsLiGg4slPDPv3iKE2xsZBhyH+XQ2PDYs88/j8UMQ1Bo&#10;0nLmViJYaTGnxTA77GF3vHL20s9/9l/f+973n3n2ObxdXvfa137kox/79Kf/lBf053/+Z2y3v/ri&#10;F0Gf/+Gb37jxxhsJ39jeDhF99653vvNLX/oi/3r+wiWbnTzevVQ4RPBhCraFeTEZfg47uxhjouuv&#10;P7i0sl7KwILCQ6KDtW0yH9frTBneWp4pMGYA0jZnKKB2B9xYOT4yI1cYJyf3QyvuiTSVNoBZpSng&#10;evgeSItZvLHparhKVLUam6LBjYJ2i+k7yhrKBmILcB10YH6hxsFbh7MDZxReoKNO57Cpz22xVnLI&#10;CVug051mB5kBCkizkYpUBXQL2MAAd3Bo2Gi0Dg2M+bzDLs9woyhBW4Sx8epainQpANB0FhsHA6p0&#10;rhKupd3tMD7M5AgpZApcZqQ3XX/EakLDjrtoDa2lb8D05AuX6fgG+x1mq4spo7Qruf6GG2PxMLxH&#10;y4DbRYiLfxC3RexlS9Wyx9VPmTw6NqbX6xp1bpCmVCHGbrAjk5jcfrIJsU8XaWjDKBDAvnjoRZFO&#10;5/L5Mf1aXlkJJyLDvjF4jxTRwrljtOw7cBC6AG2X0WaH+rAYoC6J7ebSpj6ISUCVRmYVPv8oD5g2&#10;tt/F0KzvtlvvYmTl8bp5K31OWyObeerCQiS8Cx+Eux+Wut09wP/qJMSZoWgCgEHH7TebhRxtRg4U&#10;sDxQ5AEiI+pw1NUq6nqSDGGmw1wAJ8mTLlyvgRkikqN2TZULUqNJhyUrn0inyaZi6+vLGr2Zgxgg&#10;h7LINzgCwyqZLZ05dZb7Cfji8tIqgoR0uQCHF7QFzvnA/mPra5vI0ex2byiSQ1ULhMhwHvibjo0d&#10;4vcOw7nQm5yXL51fWrxCyXzx/BmUFRcvnMG6ZWVtM096Wr6EssPv93Px0eusb6zTwJ0/+zKsVIfT&#10;kssUW/BZW3xgwe4nGtlNpldZMXi8EA/BA6eZYMr6qyd/AQIJBRS8nqCAZCLF/paKOiTmQKxH5T09&#10;NeljxtXvAaGHDIWRDaXdysoKFzBsLiFSWKeNxWKpajXW6DISTzJhJW9JqaDs3IkVGYjijYCMEQct&#10;zioSjgCv+GT+oXEmAZs7W8tLS+BpV5aWI4nE5nIoHie+p7Rw+Tx/BOiM0VF8dSlfrlv0jOiZ8xJK&#10;RefqIROU7pauCK22VK6b2TtTxw43ExbQsHrzlZ6d7h/ZBnNoRCawVjNcwvX8qVPnBLsaJF1cEkYT&#10;Vq4arWl42DbQPxiNxdEoOeyIe1kMOFTBMhMUEfw/zGI2t0JHjh7mQ+l1ZmwV8Uele2PX4FrCwwUR&#10;EnwaCaMpF/kJ2x1eBrUtnA/uA9xDqBUoXCTd7p/92WdeNTD/1w+EDniqFo3gvnbtBz/nV960P4tI&#10;9Wv/cZ4oHGzAoKhRfgHW9GlVQ8OjQNOCWZpY5hkYYI/QfBczuRGvh8babrVwUNIC0lgTE8+o8eo8&#10;RlDQ4z6FPRgadr9vNLizxSpVKJFbsGCaXJinT19Ip9EOVfge8AfBzAfggQparTYwNmaOy++H4Opx&#10;WvGiuJrMIOWeIwMLLiojZzpU0tshRbPAUMiwdPkm+EuhdDDcstrMAL9pIoyjSalKRe+ITSkGQlAA&#10;GzLphaU1NgvqR25WvJq46Utsc1U3lC1tRVMseGANtcHaZdjQ7S0F4nHOUokkK5FABK1jTC0mxKqP&#10;LAmujXgmu42rX7d76fLq9X5flCuQVgQRbU1EFUvnS0NmtrBKYX/mmcQi7FQqtGMzM8uJdFtpgKRI&#10;f2OwGrHEMFv1t9x+ayGbtTv66NVb9erG+ko4gnC5QC5ZKd8lnqybquAsj6OsrY8bXSeSdJgGDI+M&#10;ul1WZmA8Lmav7LuXX3pBrtHhDCf0ErySLlp/9bFDRyiGNgO77G4wQy7jmZkZoJWzF85furwAux96&#10;F+079MxGhmiW3Hi/zSNvzBm6Dw3rPFo5BiNMQ5HKPPDAA3i7UF4cPXqEJIe///o3wDz/+I8/zkSQ&#10;4oarkWOBgJG/+dpXdnYCn/rkp5ids5HxmARogdjITcBzPbR/Dy0grhhCXHu1yOvD1tRKAyhWcTCq&#10;kb/C2dPj88IfYs6DRZgY/0amLXfffd/dd9wN5njkyBGUqbRXqKI54YWRlhiHaCFIqNNGtyKDGMMF&#10;XMjWCQfD7BuAoYtUsCeCq6iFniZus64G7dZBs36PTT/bb5s2KrBKd4lrznZpyqYe1MpH9SqvQe3R&#10;KPQKpVtlUrrnBnDH80yg6ub8p11CHAIGhO7i/KlNWlt4YXKUT8JfI9DgqagwFmDaynk1NT3BmoSE&#10;xS9KP/SedzEWNmt0iJjIXsISXdQoHZqdpI3gtZP4RX1EAUsDWWk3CTiNsKdzRL4WiiLMb4gtNeBr&#10;hrsxohEyUbd2dkjdGhrZk45Eb779Qd/wJISrfo8fBjD+mmOTk0yfYAzTfjIh3wrv4pjgxidF2mFr&#10;UQhwUiAXEwxNtBg6MjcUsKJGu9VngkdnVMhbdrdHLpHh4a3R6Sm3w6Edtg30T/gsDie+mobEbkBn&#10;NpDNTc8EI1aqJGelg/B2dmp2wOlcXdkyGLVc8BToSE8uXZ6XStQT/jGCfFVGLKts+/bvlykkkXhk&#10;eGiII310eBy2X6GQCYUjc0cPZlN57/AETXD/0IjRahqenLxycaUNZq8kn8Wwvr1BdChXRZ/dLeCW&#10;zcIvf/TzEJq9TJ42EQMySpb1HEx560ZVrNTrFGb7w297T1us3NraJJsCCqvALlEJYeiD/mFB/WN3&#10;r6+u8WrxLIC6e9+r7gOdf+mVl0KRSL+DusTSpC7KpTiJOJ2RoV+5chmrUiJTyDGltsW0My4EnKYF&#10;nZJUmkglsQ7CIJQ0QdovbjAUDZzWJMgSRIK7z9z+WTA67FYE4zS9FuNhhup1SuUa6sYOY2QGTgM+&#10;D8xsAp6IORYcf+w2BBg8SQL5WPRLW8FsoxuvyQh4CyUyG8GkSI7fY5POze3qQ2BLRQyLE5tyNqG7&#10;30uULoSXAe/obigAJcyg0VGRTU6PC0+smGK9cqBANy1sr5v1SpdFuK7AXkCfJmb3cKRWihhZEVeu&#10;RIB89PjxUiIszScFCaNcX+3zQaeE3cq8gcUGwuiyyTLA7oU6X3bQ67bbrMD0zD/YoPw2xgwIKtBo&#10;cJLRnWBfR9AMK+3S/CU4GlqNConDzOwUQz7qJPxl5g7s1+IIg3WqEtta+GNMOIUFaTUL8h5OUki3&#10;wD4gWsj0uO8x9AHF+urXvvzlu5fvnSr8+sL7nz/h/ptz5L/7HCEEoP4d3k4Lo1nB7qFE+KcgX0kV&#10;YDBtbu4sXji/hbgjkYQXRO2yvLpO7B0WYNFw6Mr8lRVC2mJx9KE5HP/yRfZDMp1mErm2vrwd3Epk&#10;k+EYLrzZ3SB2DhQtpLVEYHJFI1EILFmoNalyJLIbYKQZDAGqA71m8znoaZD1d6Mx7g9o9zA0d0M7&#10;yGqDoZ1wdBdiAGpJwRe0BLwBXzKF0Sao6dZm1KyT5+vtRLnENM4xNNSy960HGD0olrd2J0b8sG8c&#10;Hu/66ga3bM9kbEl6F+OZS/naQr66CdlOZTq7uniWGC1Ri3HJTrx8eSdMyBSxaPin8uLwJqcaIgXX&#10;ppDNWNTtXqtfLdYTUt2W1wuovGtEqFnNJrgGDDvAA/DKqJaKNNCkVozuPYpIQ6yRDfkHNQZ5MLoN&#10;k4Au2OkY8AP7DnhZ9WjSIcHVqq1VJJ88zUoLAYpNTpiUbZDUK6cV4Ug5FcHWGdMDoFQeEZQFqCtY&#10;E5sMTij1iFD7dFqmd4J5tFhCDTTk9+0Edqan4C73UV+Rub2wtEzcmdfjp6KiCKbFgutl18iYgKly&#10;YYmQc9octqlJZwfVeGl+lanBvfe+6r3vec9dd92Jq9nHPvaHN91448c//ocvvPjiW9/69hdPnDh9&#10;+jSMUDxfPvvZzwpI6YH92Dbt2TO3vhHoMykF+VC7xcYxqdXFShFDYgogMjcQA3hMRo/OmCYyqiPV&#10;KQWXUfgHjC2xrxSGvEIOjvG22+6m9IHbkS8WdgMBRN5CVwcGSl8MA9I6hDuXYF+FQyDJMAXwKo9e&#10;L6QiQHpnQsbXpCzLEqzZrUC3qzaLsnZN06mZeoSCY1WEuj7D7LycyRINJVMqCYkESWDqR+REy+xu&#10;qXTC9JxZODEYHUrbDjFCHGnA0i6HcXBoKJGIUm1zxRE4Pz45BFwEc8fv64fuxAM3GfV4rUg/9sef&#10;GBiZRA6IpsPNKrSZMCmDigbaCauKqBr8bbgqUMNsbGxeWV9DcC03qntaaaZZ5l4UnHt7Tczmm/Vs&#10;oyXlcEmQHxMNj43vHR6agOg4ND5DRjlVDzkjAGBgRHanNVeu7O7sKDSCjenUONGnYzTIPD3ALLvd&#10;gZrialxkExyAGd0zLz0PWMQZDok0kyVS1dxv70cNy0AUa4m+dnbl5ecqkR1wjaWXXiTzTnAWJ9W6&#10;WbdqNBh9D3kGkU/dcsONLOClxdXl5S0wAcZkHJ3FouDuOj23z2S13n3Hg4eOHIfPs7q+SA7VoN9L&#10;20mGEhcPyXicW5Dfly9tjM3um5o7zGGIhRZ8tu1wFrF8XaJkn0MaZtiJDpRqEfcQoM1MMbZ//8GW&#10;WC7XOyS2vpVQpNyVjc4dffNb33nDLXfiMU+TurayVCtnwX8Y3VEoQf5Ha0W5YDZaZ/bsn5meHRFq&#10;SZLjvDxbRTNvVIgkGjPzOfA9MnIz6SzFJogHA/PgboiQlxdffIwmgwTHYecgFBiOdSy0qYPIyiIk&#10;JxmPA+dwe40MDfNnPB5fMV9h1kUvR8bc2vKKkMcmQcqTV2g00IigFeC9B1qCsyQnOHxo1D27gSBA&#10;DQCOB19no2FsEN4rTGOLD6lCP2WJs1rvlKptwEYM9MgaxPqE1pkGkRkyOe1w/fbPHfP6hpnt0TCF&#10;EpHVjZ0R7+TlhQu0UdFokKUZCuzwmYQ+QyGRFxNs+0GnCT0zmUdQzAeGJ3DSbtSAWNqQL/B4mRwb&#10;wohQXEjzexQw0bwzDHvYxpjlk2aCVwYVKC0mADhfFuChWslTosXiEbUSImK9UqOBFgLP4BCREgU6&#10;ytbiCiS5AvgLGUCuWJuenmXGzHeIBmNiZoKWj80HuA3tAtv0Gpp2oORiDpQbDsTG2jJkS1YySBeY&#10;IU57//IfP/rkDUtH/UJ39f/7h9PQHjTVfngWob8oT8hWITnjda4FdnE/OmCVD9o0Pa0lsM6sIITN&#10;tkzaw4pJ0qpZtGQTVChYd4K7asDXWh2GSDERtTJVNRkhojSITwoG4AtUm2XCIkGfBEsKFNZIaDQa&#10;eBzJVEqBaNVsrjcyDKkomHge+FTwBunhEGJiEkSyBxUV3nUQjGEkCk6WKRxhGVHF8MOEMwmqQkmU&#10;L+QDgRCMEolMJBOp08Xs2JBzoN/alhhmDx0D/6V/o+0gnoyji2AAqHRuu94J0uU2ytQypgDIzYUD&#10;y2qmTLb1g2HYoZsYCb8xabDpQZIB3ALULljGUJaFgoIdslh61K0ZN0r6TYpqT9EUaa0mFdEy/tEh&#10;zLJrLbawlQEedi31GjQpzbhTjzsXALLNaJoZHX7yxV9BPNCo5aPDo2YTfrS2ncCux4lLippoBpzM&#10;4FMcnhpf2dl2mcx7HZZRGphWMZna5qMTssGF5Pb201yS2CGU3fhxl7l03ao2jv3lte0AsuNTVy5B&#10;AjLoDBq5aGpimktuCzAhEgPjZIhO+QufnCOxnIzYPd76yiszghOTA3lEr1qkPTLp1ZjhWbSaXL3z&#10;1Eun/uPf/xO4/tChgwAJgId/87WvMjD60Ic+Uq0y09q888473va2txIIx0UL8+DJp56hiJ/dMwtP&#10;VqvsCNVJHtEw4QpVRieL21vUCvo+822DTOcFKtliiKw0jEpUnJEiOJo4zEmQ68C8605M7dk7u5+r&#10;CyHg/OLiqZOnQ3zzeszMlHAPoZSjf8HvFF4xZT3kOboCaPdKWQWRmNB0SuC+CmsvloI6sHV+cV2U&#10;zzErZAbMwDKczMig2lcrAv+h3UbWH4zGmjJtkjT2Rqci12BDSs3bquRbIobQZfzEehI1HR4HDNOB&#10;Phvnk5UTWKs24CSAUyvFOuN2bikQ9+3tdUL7oLLgHyD9xJ99Ttpt1ULrpVrb3CpMHZ7YuXAZTwaF&#10;Xu1ykX2iwxwBfAAUxe527Du8zzXgZGXzzgxCop0aeAdM0YVFISPAlmx9c+fCxdVcro6KF4nebmgX&#10;bI+gANqCQiYBg2F2z36V2oD9I3yGPpt9ZHBsfHRicmLC7/dNTE4NDY3AmYCLhUYNx34LOYP4sm+v&#10;O139lUYGtC2WFffpNEihAJT4GzF3MHeLbB40FBrsj1rs5CJDAglZi8LQ0MRExMF8mZRFhwNnVXxF&#10;grEEDqNgRpm0QOkkjRMBDUNKhH9gQNh2wy7aCe+i+6HTwn6Xik9wyMKYrYaja5+iXRsYm2Icz20R&#10;2I2dv7SB7JVLy+10wBO87tAR1KLlYtnhtmcKceKpFteDAOVbqCWSUcw89CbrTXv3uu1OJYmRVD3Z&#10;/PzFU1jeDg66Oe45toCaWM0CUtAWhApw7Rhqcr6HkI5CforuqutFi6TZR3yl0cRkq97usdn0qNyk&#10;jDoyhw8f3tla4m7j7jtw5Ib+oVESAyB6NOo1AgEQdRG9TQOIV+8I9NPRKeaRWM6jLYT2DO7EBVzh&#10;0mz3ILlQvIM4JSJh+hWaZ3hCDELAF5h7cSMKZVk6B/ZLfcCfgriMcYQN22ulUoBwLci1zVOTI0Q2&#10;kl4oXMwKJegcHTzBfuJe4+CBI/3eCQaoEBYSJJCmO3gZDDj6qZu2N7ZgDoP3jo0OI3OAEFWLhu0m&#10;DbN0RC9cKpxxdo8fOKOUTbMSwZ3gGngHXPIyfmSdalcSLXPI9TO3RYTLwIx8NCgqMnmX0GcBZ6kV&#10;aumd6X3HGVHDUrl04QJHd1EIxMMKwxhPFGOJ2FYgglZPoMKDmAnsFOhLpDPixGe4equtc35FQkFh&#10;iEvBiVVPXbC9pjLmOuTUY0fQJDAmN6AvbbfBRS5cvORpn3rnYfiB/69++C3N7bQsmIdM2XGadMM2&#10;sxeSlN0mUMbqosxWoFOt9IlaQ6ODmA6NuKwqfBT1uhvnZqSdlkOl2Dc9penWfY4+v6Pv0KGjbAVC&#10;u1aurOSzKWQk0LErVSHN9cDRY/SRDArpanHHZmg6M3eAKCy4O3vnruOYg+HFuwMp4hPt79dFkmgQ&#10;KOQUiD34Rf4LJwsfnC9iMOl3dnfrrTpADc+cHgFvaDFZMXAOmngGdNyIE+QakDZzo+QZnyUwzu8m&#10;MQI3f8v49GGXZ0hntMPc6VTKA3qtTSEeNBgnTDqLQjnk65/eP2A2ImowVEtltc4IWmhykC4niF/B&#10;lvE4I9KBu2dlbcUo5cxtgzzk6914o241WcgnNXs9hI/A9wFvH58cJxQQwTvEmokxbyqZEdfzNMDw&#10;4BPpqM1uAVYBHKpX2ySuCFU9qEgNnLwejUUZ7jZF4iODA5j0+9XiQDqIGalg+0M9V6wyNfH43ALz&#10;WalkIs7Jjs0IzkcwhnUKyYjbthtPD9pMinJR3UL52qFjRowCaHP69FnUfKwaZJTUG0TTF5Axd0Rj&#10;R291js+ZPEOFQk4e27SY9RihBaDV49wDtlytwtyeX15F4XDm7Blcze64/bYvfenLL774IusNDvPX&#10;vvoVzE//6ot/zeb72Ec/gtneL3/5GE6K6GikHfjseZyBljeF3pHrDaetalkw5wNqY8gdwN25KLgQ&#10;0FSX6lXomhCqOuKyWFTxeodvuekejm7W8W4o+NSzzwM/ECfAdT43t4d9jiKWa5WPD6wyOWIfGqbC&#10;Voz4rNlMBNqdScdxoed0YVeRi9lq5FZWtmLFWnI3uJmqLO7mkpFUo1Bej5fgHJWbPYIxAqnaWigd&#10;LdbSrW6m2UxUivF8KpoJl2C2lavZciaZXc+mga96fP80HnxlunZeOFVOrdro97oxLiB6lxf0yiuv&#10;ICxOJGPQr6V/9ulPUkekNpesjaTgxpuNq3QaGDq4/NNngAFzvXE00+HC+3da+hjUQyLUM1UAQ1PI&#10;WTC1SokqDCFLqy1EIgCeBAIpKZNqmRgueDgMMppn/o8HJxLDsbFpmPEOu8s7MAQtnjCtPbN7B30+&#10;QM5EKvfCCy9AYzP3uSvZKkAwVgRXoYMMohSVCdizPTcyLBFJSabl5sOFvNOsGSXQ16m7RXg4IkSk&#10;t8CZBZU6NDcHknJaEatlfGKc4x5FFHpPrhO8+5S9TjCSg8WMd4a4JyaQjkYfcnmK8PJIaGV7mY6C&#10;CoyYX5y2oSrpNCZEPMVQQu/ynjt1ihHd+TNXwE6xJ8WgGEUBC5c89aNTU9hVer2WSreqVmpOz5+G&#10;xEGCk1tw4fJw9As5bA7v0PQca4UYmnQqt7t1wdVvcfc7GZTCjAK9IZSVfhToiYVy3dGbpFCyVJp6&#10;NimpVw7MQvHz4skXTNelPRE3XpPMX61geE0xAqA/PDJ88fxJ4FCikEeG0Gv7eTKMfMAqorHE2tpy&#10;KhPHcwS6B+9OrTaDBCIt6sm6zOqm+bF37u4779xz9JbZ/Uexs8PiqFSCKZpjSQnS+x5NLelNNGot&#10;qnwOSgArbB5h3edxbJGrDUodGAWDH1R3e/buyeaE4VYgEMReCCUc3vdXSY9Bibx75ND1aAlQGcOn&#10;2VgL8c0LBAcl3IEaW9ThcG6urwyPjNNVwVxNLV2G2AnnRODLcRKBfnt8nMWVbFqQxZJ712zZCSIS&#10;izkxqPGJ89b6/PCCMRzB4gh8idqAKwnMc2p8Am2W0dQ3NLUPS4SlpYVCOlEpwfrB2KvD/E+K/wes&#10;U6kIp106Y8JQcSiSSE0kDiI3wy8iHAy/8MKJyxcuv3Lq7JmTZxYWlp544unFpeVLly/xzHd3gktL&#10;S6fPnMxm45A87Q4XNx+c1B//7NE/v32NIdb/q3vv6m8attX++bRhcszFbN8lDEWUSG1Y6VtrURYH&#10;0yMXNPleHc+CXqdGhgX0WiaDfOARBFRKBeifkftJ1BsenmoSS8igKhAatttRDWEwZNHr8Vr0TR4c&#10;HCGpfoCTfW17l/XpG/Tns1v+oVlchwYHx/ATt5utE30au7TmUEKfM2GCPEzBhJGQ2zc5NDZgslw3&#10;d1DW7aCxAF6eHZsGVpLIGVOAgHTsZgOCxSGfm4Q2POP5X9AX39AEm0WB32MqUy9SFxVc3qG2VMs6&#10;50a5/Nwvy8VcH7iHDMVY+8JCcO+Qw+LsZ/tgo6dB+NBTWPVmJoXgyErgrgIGLgJl2iAICORqujZu&#10;OeauJgPAD5y7UK5odbmEBhcxu0xKEXBp/nylSKaYxGvT6WopzgGio1kDgopRylbCeIzxSI7ykWYd&#10;msDODs4/ePVpiUOaMCpbeOvDspZ1+9XSzVR+PZGrC+rNrlHAe/gWqPB0VMpUZgPDc0hSEMtYRVVz&#10;t3L3dXu19eLFzZBFhqaFqribgqcKo1Alp/pnJgeQCC2T+GuEW3fffpw8LDgHqVwBraHJ1d+Gl1LH&#10;DIdjuOe1W2aAagdhN+sJdOaLMeqDtPXXX/ry3N4p9Gmf/tQnp6YmP/vZzz/19NMnXnqJ5o+Z92OP&#10;P8ERAa94dWMThwgQAibr5I+y2IBecH2DjAUTDa0AQh9Jo37TLAezE3X83Ojw3r2Hp8f2OjxD0zMH&#10;hwYneDRoG559/sXTZ8+trq3hnEGHcfzIsZmpSfwZfAN4GTKQsWHqgHk0zPMrCxtqeYO8T9o5jJeF&#10;nqWHwXVzJ7jO8aKXy2soi2gMhFhAxopGLV4l9v6u3lYTK8pyVQU3aov68YvrTQD/SiFOxGKlEg4m&#10;qg2Aj22mqkbDgNXixpsLgvHM9BRsLzYB7Y3BpOPyho0PKMoItlLGDfVxyrJKuSv9+Mc/TnlfCK63&#10;k7tGldTSq4GwYqqhsfbRz3IEIx7gIoGcQlWo2I43MzlJoiRwmXttPMPk1VammPYhiJFz6skxQj/x&#10;kiAAOHRoGi6wWWfHPz4eSZayUcYzoF9ej1vwU0DFUiouLl+huiR3GAYOEzlIdadPvMQAnB6TUg5i&#10;T7MmQDE76+v8AlkEPWk3sF2xGPV2FwkMkrWNpUhgUdOpmGUtA/a5XZHgX6WRDw7362RtqmF9tzI7&#10;OLwHSpvZJK/x162Rk2ZVipUQ8EqF/XtmGckzLfP5IcZ6+Z4hPIFa1cr1M5fPULM3Gz3geLPOxF1L&#10;AyrpijHaPn/+8ssnl1aWNg/N+IOJLJGEPXkN9z8KfIdUQVIWF5owMobCJGlDOrJYHdddfzud5bEj&#10;10O4BWglxRWaFBBZNMxMGFVYkYaMISXLDlYxIjHoJxQpaEv27z/s8wyi38COuRDZriYj8JNqwR15&#10;o4KlG9bx/cOj2zs7yLIxu+NWSMSTe/bsCWzTeG+i/xuEI+P0CE8S3yRc4dnBu7sDPr2rH+K1hi5N&#10;LhUaesbUK8sLVANz+xFLKAUBV6u5s7kI9pJJBin+BPiOE9DeR3mIGBK6I2P5nY2tqyQOCdp2hUw2&#10;gGeNRituiwhgJyMJN9Rbb7sd2/5UKrG5FQBdROxHBAZ44G44gAv59dfdYrUPcGNhxJpK5Z1Xe3Ni&#10;0txuEkFGX/eG1zWb1QP79w25HDCxcsvz+NPyrJjBCPGkaDpdHhictWKx2YD9QM5D0+Pqg6sk0Kxp&#10;M+rNusFCwUdGN5+cIhRMAiQyIsTT4D3HkYnXBkE/hvDWOvqWZp2VaSWWYGRsBDnQ1MykTi1TQcmQ&#10;GpVKck8Y5alI98X+m5aXpKv5K/PIaRiSoY2FF4PWiv6SigrOR6WSnhiyw2WH5gdbzek0yeTaJKTV&#10;tWfeeTjz62tPfcP31Tf/o9R7l3z8bb/+R330q1LDeDv4yLXfxjX53KrGPzTm6TNhy4yRIsRCQxlt&#10;WU2kZuSp0JaTcjCffJJZCAJ4eMsSRMLNFlNNzhVBjA4jU2ssZVO9Qhk/gT4lkc7mca/d2GcEW8KO&#10;0ugeJR0dPW4xX9AqVf12O4t8cmQukykDZXMTmPQGYBIBMa7mrCpRIBJpi+V7jlyvhWZcKvSl1wYM&#10;Clwz17Y2IumE4PzL0FPIsMQ+SgqjmHz7WSpulbZPY3BojD2mGflUv6ynjK7XosFotkr2hEytGp3a&#10;Z9SoIBRw1TVSQcQ5Qw5DHdviUn1zNzHqMPWacA4UWolOJ1KJ8nW+dzxjDNBkqZuSGWm+hM4RGMeG&#10;rwSZdS4na5WxcSid5ymEM1lCkxizCNHXMsl2YNuiN1LSOnRckzUBZlFreALNcq5Xr/zqwsvk83Bj&#10;wuNHpsI6B9yiX9/c2LCpuHXVs9h+ibrTDgMm0Ta1MgBKjhMpGgY1dsI2rioAGMxLaSlASuKxvL5d&#10;98kbPlHFJK6L0tFOKW/VyOfXgop6sZVJpKSIB3s2gwFgkLMxHEKHg8kA6TJKBrZQgksVqDS9+cUF&#10;OBtxUhfFot1IpCPFgVY1NuRQE7qlEPscJmC3J59+4ZePPQbXnmvvwQcffP/73/fY44//w7e+LQBe&#10;RhMuoPPzV9BCVED2m83N7fCLr1ym6j24Z5LiEvd0uKwMFGAnMBbFdtKs1eDmCoqAmbhNo7A7jDJx&#10;NRxL2weHJ6cOAOhiXfbyK6foDne3N8PROI937yyF8xTOBRTtvAB4ZKSG2a0m5FbcFChY907vqVZy&#10;Ljtb3SkD3EIV3+4SXwEzbIAyyuUcFzpCHdImEBph2kXNCoAA3qjXjA+PLKXTWBDQKuK5ijgYp5ah&#10;EUGKY7Jg6GErFcQupw9RHNxjbivasEgovHT5LLnamUTE0SfwIoVjTCaiBXv59DyXpfRD73+nRKGN&#10;LF9sxbeBkjFuxfoHP7C6TAYVR5j/G2G0Q4jQQJtpbEck1ZYRQdFuAbloBX/XMvBLCVWQXtfPUFHw&#10;E43H7bRtTtPYMMl0MDYbgod6A/l8He40X02nt/BlOW1DoYDBaN+3by8bLxGNMmDYXF3CNgQiFBZA&#10;tXwF5FkqrhMZTr4uhG70d1g0cHi53f09ufj8pdOXlubH+cQakUqYW8iwNKNnMjnYRFpRraRrVyVI&#10;suI7jdhOq1y6srZNpMPskHfSanLhT221TY2OxkjBdrpRbpWLDbAUuF+wWBdWVggd5ONPT0ya9Sbm&#10;W2q9bn1jKb277dZIxidGLHYDcU8QJqan/ByQbryYO21gb+bYqPblEoXebjVQdRZSmxtBPKr8wyNg&#10;rzs7m3S9dofnhhtu4rJEnoEvPwd5MLhuNvVRQ0E8wd0G7Ahmh8WC6l1N+jkXD2TQbGSnkKsawIzL&#10;TQA9SA3qvn6zeyAciSPs56yjF1pZWR0c9ONqBuBiNRv8gxM0mDRq1K2NTjNJUng83O01hkb7oRKg&#10;WuZ7oQ0iCqPda0A/kSu17Wo7GY4QwUD33K4zKSPRkZa+Cq7FoJ1ZLVcyrTZDYb4C8Ozc3pmx8cn7&#10;HnjNnunZMrmCUIcaLbyd7Z4+n28QWzFUbRubGzCQOKkEyqhEjBCHccEtN99ptLqReBd49ck0utjh&#10;YeDXIbpixiIjw0OwpzlE6NEVtE6hraeXgt98YfmX88GlcGbaa8M/ihMZrJXvGigagJYTmBhdoWuA&#10;utrrhDoqRBWIjhnDgd4+99yLr5w8z5U+7O9XKTXtcq0QCoeWlpDT7GL9ynC+J4YAeeDwkYNHjj/x&#10;zIvePo+M3SzEf2OMADm2DZcdXA83cxzDkRkdPjTndtnHRnzXHSPmzXv0+AHYCiBdJp0ULfATz55e&#10;Xt12cxd6+5mOYEzV37t4nb/865uP60069BpR8kI7u94tBvlH0iwisa09ed9vNoXbWXVCQgA88ehd&#10;Bh5jTgsWGiivMdrGKVhBKrpAMu9hk8gcFv+O7XgCEIzmWtqtSxrpdjkHnlzPl2T5YjPfLHQ6U3MT&#10;yXYlXcV/QtLoKI1ODwUTSn8s6AxGK15uFnB8ex9fk6Nnc20bglU8FqjlEz4DWsgeCXxio9vu9jH5&#10;rqSSHlFBjcNPrZol8BvZsFiMOwzG5ILMrtGg3VFD9NdqR0Rdm9Kgkeky1Tzxp/1iJvQ5caPc1Vro&#10;yyUisXf28J65WcgRyWxx69Ipk7SNC10V15BaG2qbQS0v5GrJQDCyFU4EQoKUoYlogMgdenp5LYVD&#10;EAKylobB+JDP47ARViBI/tst3HEXQpvpfEmi1NTxlzEaIAExmcRKt80GqnVNEgDwWqdRkbbLYu4v&#10;/GUGh7BYw/sGCxqwBQJUDVrG/JndwBZhEqN2hJBSVHsui95tMwBygjW9EgzTUniGEQIiG5VgTcfF&#10;ICRE9XrD3Zau2yCrU6oxGFBCxkPdSoG9o7L0IW+6nKkTJ0QEjxL1lr1vbt++kZHhwwf2zF+60kY+&#10;KJYev/7mwG6A8SmMdkz2Ib/FoDg3Owo59IVmKSchYfjKTngrGcOZXKuXMwDhYMBc4ZOf+AQT00cf&#10;/SUKP0gfH/3YR6YmJ7/+9W8ePLD/K1/58rvf9c5X3XM3Z/JjTzzP3wItYTOwI5GKwcbY5FRIUIUf&#10;3Ds96esno09ermE1iwagLTMy6COP127vV6sIVJCev3jp8pWFY4fG9u0ZIK2Oi4z7fnR8DIYYk06S&#10;TGmvaeEYA/kGPLB/1zcu4VwGO0ENTK3G8lcgNmtgRnfaJJ+j7OZigFndkfQYR9CTMNG3eungJj1D&#10;w33egZWNVUG2kq+YLDpuaF4N3DrBI7jciMcgVNP2GMBQDxw6xrOlhEIpUi7G8pkNuRRDg7rJNECD&#10;p1Donnr2uaEhH95DEnLiBaSeS1mlQ7FB/CM+r0Nu+9jo9KBvaHpqP6gYi6bZRLMkSKcB2blhlC6D&#10;msDfihLvHa5lkkGv2tIwYiPDhOjtniDScQ0wADtw6Oh1N90wNUlCFZTALpMtPjDDc6j2lFehYHQ3&#10;EOYyGxydJKtQ3G3hVa9iVRIybhTVmti81omLgzaGSxPZ4uXy1b3OdumK8YaG9i1Yb/w3OZw8Dgj5&#10;rdr2VisSbCTjrVwsnwzXc6lmKaMVXXXXaDRtBv2BIb9bq5qC5iWod6UjY1Miuaqr1Ht9HiB+EBPU&#10;ZlinCPQm+KVwT0DhrQ4TAafsh15rr8fl0BquG3GOW0xvefhN1x3Yv/fgYZvHBWog4wpUQaRMXMBa&#10;8dQFq83AHWDSmdDvIp2+cO4MD4b2jo1xVQBkozwh43BtfV0p09PXQjnlPoCnC1kOc1sOIKGJyUMr&#10;KOdyybM78ZzWGSoCX+Wq2URwN7KzsVKutFOpHJgDuHaX8x5LAwmhd3KESxCgBPNcwQQ5S6tDowAE&#10;Ed2NZZMQMUB/Kaok1OnFfFFvMJHWgtfygeM3YOZCQPvy1hIxwoIYDpRKiPbN60ygjFMIxtjblNX4&#10;4yWjVL1VbMAWlpeD8RgdK7kIaULYce0SwupAFXB+JX8OQQIqnOZVb18UlbWvf+O71x08dNctt/7O&#10;+973T9//ZioRxf+R4kXSqU1MjBIrjf0VGiYIw6h/LobSdfMAES0A0TPHb8lXeC1ttJ1892aHi3aQ&#10;kANG1XjFwa/CIz9aaYSIaGuSUwNtmQTjhM8/9IUvfGl7hziNskEnxzQ2lUj+6tTZf33sORzOiDNE&#10;r2KxGR599JF3v+N9GytbFxbWQccBdQn2xaIPL6PgzjbLGyvzf//PH4Fzrqxt2O3GyQk/jFkmoBNj&#10;ozznSCREmMMvn3r5937/w7//oY+eOHkRlyIoabxWk+o31ujVy632zBtko29RHfr0tX/4Ob/yf2Gh&#10;/KlGXdno6bm/cPpVVYvEAeCf0qvjgdxL1DuJNmlEQh495ghOuRJxUgZHEOp3SI3VfLOY7eYSoGTY&#10;GXckYpUGf2m9LbY9mAz5irFaNlHNxTj6edI0Flg2M4Y4MDGSzBTOnLuMbBF7CuSyHWDJtrTdwOSo&#10;y0IAdIWkgF4bwVqwKrqc6WD5SbgV/TdsH7FWxpCPz4vdEvwvGnRlk9lML1tDlZ1XYZsnUdCsX/uY&#10;ilYVgQPJK6gkiw0RZstb68tsDZJR1YWkvlnSy0RjHlhcCAFhDnZRsBbS2WQoEg+EEoEwGZ/CGpPJ&#10;Sfg0OPsAD/V9tkwwlIXNnEyzxqBTg9aSTISJNN8PpyQCdlxEzq1tgLCxsElLX10Ori1tEC8t4JX1&#10;xqTRMDg+5XF5MA1w2H02s6tcgRjXgJGHGzicKDzj0c5vhhMXgwnO3xZuQESs8AoawmSX+54jHhdD&#10;QW0tllT0RBkLvspQb9oyTVNpzIsNdRUuQlKatpuG7JzQJ05fptyFKrSxtWM0MkPvu+uO21L5wvLa&#10;+vz8ZQbbJOeZBXmPEsshmcbkmbvePDw1ddPtWCx1lNrVaLhpFOuc2pa0myimSzV0H+Iv/vUXv/Tl&#10;L/+v//Vm/vnTP/00gvef/OSnGKv+0R/9IeojbK//8z9/8L73ve++++7FqAURkV5rb/eUvAFOPpwl&#10;CBYuS3uRTFYIRy/XMruR8xuh85DMXUAnnkwy8cpLL586fQYKlW/AwV0Eu9hs0vA9EraaTCZ4KczK&#10;gF2AmrBrhjwlaI1l0mgsTIkquEysrDMOBwHi+mSHtruy3WiiAJHV6cB6g9EbtnZlrbXl9MtNNrHB&#10;Hopn1tfCFq1p/9zosesmmbeQ9BoJBE062852woo/nBLWBJpaaJzTj/7sn8vZ9Mo8ecjLRbxcojS0&#10;aYHSwkC+14PwcfNN14+Njhzev0ciMzq4SQqQO4V8bNgwEoNEXIxnHXbGUUf0Bhz5ehs7JW59qVjp&#10;m50y2CxlbEFaDTzKIjALiQTsyvVavUB77bbpbF1O3DoUYFhMFz3oGYiQMoGBE0BnTSYStKu0t3z+&#10;UqG8Gw4RBsD3dPb0iXQSdjTv3gSqn4qEjZKWkG2by26sbxw7dtjJtSDGkL0Gd58MFE4ZDB2gfQMc&#10;I16VCkkfaCWEaNCr/ydClV9PROqZRDmyXY9tF0IrtVhg/4jngZuO7BsfMqLVUqnciAtb7dsmRkPB&#10;AAyFfg/MLC9YOYwNaha/3ytE3PXZhSz0SvnSpYu7W6txfme5qOhWq5kIAZugIkggN7Y35268Ix6J&#10;bIfDWOj26G0570H9etBtyrGwYHpEF4hOHtNFKkIcAvBoh1FCgwJLPJ4Iwrzf3UmfOXuR34MDZyZf&#10;CMYTXH7wMIU87npZLW6QKg4J7Nx66MSzT7144fLFreCJS1dYghDDAsGwQqHqdw/QVMWjUZrmcp0K&#10;l+aJagV7BUbW+PED+slgDzG5bDex+EEyT5yHkM1yNTOTKLUyoeeHj96EuyEjjXYLD2DGClQn0kgs&#10;jN7jNW98q7t/gJuDTtTe57QYrQKpGDMNhcDa9/kH6ebpisqthkqpR7cj1Dewv7h5xcAE0FPAIslS&#10;LzJRWFyIshR/+pMfbW9tXJm/9Jef/9yZl5//xc9/iugN/zzYYjztpcVFfEPg5mis1he2kr/99ret&#10;rq7t2Ts3f/KEQYW5V4+eD1dDSC4sBeHYwqO31wsXq+Fc9dL6LvcsWnuEhRB/sFa4dtSyQOGvJlLR&#10;jqQTzeSG9uzFQKWMxZNabXTamedvrG3+27/848igdyMQFEbwLFOgsC6uOoVsOsW5RrwZAU8//tEP&#10;t7D6i2UXFjapmoHuUQUsXF568blT6xuYL2E4LvzY2Y1UcQqXcenzxf7Hj9JO/fk3//pX68+/QVTa&#10;+Z+/C618r93d3M4q0HBl4tiUQHmjm2XeyW/GfDrcEnMNcvnhJuSlsa61heijEkTXVrpYx/cG66GN&#10;RDrXLcNaTASDYoZl3Lvlsk0twhSK5GrsCVHfMzhn1PnUS6d5v7PTiJEq6F4cLj+adUqQrUh+bTvd&#10;KrZoOvhQcES7ElGyLkIDnm9iRSfNYI+NTl8uQQWLI2W/q2/QI+QaFhqNWKW6loyvhHYYXzjN+rxU&#10;G6r2TkYqkWJNqzdS2hP6inghW6qPzh5RmhygIKTsanpNPiUkFgjtDDKL3KeyXgJTm2Yt2qgmIK9i&#10;p2ZxESNd1BiKan223aN/o5nPVdIFEnIqJYNKsDrjQOCcZbTDwhNJ4fWAzGsb7RLgJ1MXQpgQn0YS&#10;WYynsSNO1ZnA4TGO61wf7S+YAnMnfAf3jo6zGvLVdropS6K4KVUltXq63pBqlBMeByFogPYkc9Fx&#10;Xj2XUCRgJASHhr9CzDnG2Ta/W1zJiDdzvUAE55Yy3t7aPtvUyMBNR/acOn8pEMcOiRKLC7oCWHrg&#10;wAFan6effnJze4tWD9VjKlMuZAuspNk9+wYmZ+xDozvFal4t6iNs1IkUUjLoc5QrzQGv+ch1o7VW&#10;8p/+6Z9+8YtfvPm33nTHHbf/1yOP/uUXvvDGN7yeUeLHPvYHly9f/t73/xFDiTtuvx2hxYlXLm9t&#10;xZIRiitinWSVJnw3ydMXFl/ZCV4OY35ZZ+068AHq9zr945VaKRzc2dlY+MGPfrq8dH5hcSObSQsB&#10;lL3u1vbG6VMvX1m4jCs3XfcrJ1+6NH9hcXHhmWeffu65J/VaOZYJZHDwNzVBHTLRJviSqCZRubSG&#10;gYNHDrmHfZzsi7uRtWhK6u53DA5MHjhYl6nnLy9CIaL4BA3iMGRUgTkeytWZmQnuGmIdcVyjy4zH&#10;w6fPnPjal794/uUXf/Ctr1949BcXH3vULcE+UAujYn09DhWLjcwYYMg3UK3m0aIIqROtRoX4KrrO&#10;cCavFovUeF4hocUmio2vM7K1Pe6+XDYjSFZ3w2zlfLtFnqbaqFvaCLgG/IVOJZks2EzCVoS7ygoT&#10;Yn/FdN92LnwYFpCdGBYKPEAYNArpubNnfD4Pimbe9rM7Z406e2x39eLJM14fYVvyPoOsXW8EVi7B&#10;Jo9n4pCcYgoRBaPf1c/Xp4YrFgSfAJIT6402xkBYMQAA//RJREFUxleyaiZbFmFI1+y16uIuTgmN&#10;YFwlUbd1fTgfSmpVsnK4Czmm43wyjXY3V8DBl7MDUAzpeFmumJqasthpT9Xk19Cs4BZjNqowVLv2&#10;nVPZpbNEjV9AGGglp9Kgl7Rr3bKooMGBTAS/5U33Pry5scLdn0PdRYUnSOy7GDtVqfVEwhgMqsv6&#10;liClAKZSSFW7gRB+Z6wWQeSBdMTqoudjHmuAvgj/Hvt2lYqQl1whPTuL2yjGMdvtElVpTiOTxtOF&#10;vILMnVZQLB3RulMbqwq9mWkE2WOyrhSIfMg/xHdLudCk56M57rEDRVWYomRZyWREemZyxRGPX6Ei&#10;99jCocxVQPQg1IbJ6bl4LP7iC0/1u32MX+KJSAOKcTol7RHNpAzF0pS6yPswdYNwNDo2cebU6Sxd&#10;FXKdekOwAWP1kEZEty3Ea1Bfowbs8YEx3wkGyVEy0zhj9sVMEaHYdcdvoBT9wQ9+8Id/9HF4/+95&#10;97s++7nP/NEffTwej5IIn4jFcNTj9Pzs5z5/6dI8tyvDRcaEp04/AYB2dM5baHb/5qcvPHZ6+do9&#10;cfcezxGfcbFafHk9eWLjf5MnJ5sqDrrHH3/h2u/x9Huu/QSmVV0mbonbsUK23/m/f7HSqELzQej6&#10;64uH4cd2LINZBnTZa784MTYMO+CZ5088+OD9137lv37xBOUcHHFS5mE08CusFpPF9Osvwk+Y4XP0&#10;AsTmy1dj3P+fP1qhx0XnPkPDVz/3mVbo6f/5G/hTJo8plswYzc5qV3YhlulDjdin7qmMMrkkHY9J&#10;IC5VampijnHCq9VkbSHBtVSrdJVy4lBIsQgVMIYuA8NwbpaoyIppGcsOaBsqbzVjMsQ7EinwQCqe&#10;AntodwJqvWl+M9wUOGs2JLMc/fVKhoCZdKWh0hrVMrV9YLRSKkjbjGnI67D2qK7EnUB4jcUOkUeK&#10;S3K9y/nN38LLZiqb6tTEOB2KRZjrwEjcTmSsuCZWe/li3e3oIAWxDAxxZa5euMA5Mzg81FZbohVb&#10;jPEtm6Oc3spAFpXsJgvwTQS/e0ii3W6/1SyYSckVp0+fh8QUWN4ihr7SlmyvrmbKnUF4ru1WvIDA&#10;hfuOowj+DXMEIbVKRF5KOtFoY+OsXl/dOrBvn95psIlQF5AkIcr3WsF43NbNCOmCDEENJuaUvL65&#10;2T2h9fWJoWGsz0rNriBYE+iuzOZUOOfpDLpZp62Fa4FOw9wLlTzPhv9OOaZQ6+B91dIJhg3kzKgZ&#10;MSPPF2QoXfPwpHbiqFhr1XU7b5rrCCXglQX+tmo+Q1I8rjiUHctr25evrJNyDH+QjD3qC5/dvr2z&#10;vm/fYQYt7n175tdeElvAU7FLE+3uZkdHHdio4vw6e8wCx/lrf/eVb33nH4Dx6b4hpBCG9Z8/+AEq&#10;zPGJMY5o+HRsVSClhx568KYbb/jLL3wxF87mZNVhtwmUWaSSxhNZcsKTeBDit+UfruIvaGDMagRp&#10;J56I2Po9k8M2LeVWV6uRWiwdRB+rm7v4XeAIduniFXYEli6c9zNTfuxNiGgbHx67dOl8NBZiEBoI&#10;baNcxBqPMRoDcpVamksH6dGHhobgfPS5h9SAZOjGmsSc5fmC9BgyXHVwf2TSUi1T1iViSXBSpUq7&#10;uLiZiGV11P5dpYsc+kbDpqgZzLK2uGcVw0bKYxDDIDW8ewkFFwWhVi3vUM9j2P77H/owiGJ8ZyUc&#10;2mYihI+UYN1mtFjG9+lpYvFbcVqppuCGwl6JrGycOHPpwvIKBkFrOxvYlGcbbZzVqAkIe+FsDTNM&#10;iqG2LbIy4BH0OpJoOAB2Rd4HPF+crtfWtkA4z5y8BAs5m09odH0Q07FVhPuQy8azzOF1ut3N7fnz&#10;lxHb7qzjtYpJkXjAotLLZfPBENRNBr/oTEHV16hVdgOCBzvi2XoL6V42VwYORIzYbTUi2VIyU8rW&#10;2mmJLt2RZnGplSvSpWo0GuO+yRYwc68i9UrV6vsOHubm06iUTZqlahLUDE9HUU+BrwRhflzYmXTm&#10;lZMnoEjg0+W12WD7lsW9slQTwZQilxvyj/T53NwTwd1tpnSb5RoaTkwVd+PYi2eZ+gZ2ggQypyl2&#10;ms10Ir7vyGHI4lRS8Vj4hz/514Wly7izk8pNmoZg6kj0aJGJdUurwmTZvXTpPJnyHFt9Onk4nKT7&#10;ZC+CsEC/4VJUS9W4x+P4jHiAlo7WHvkt/SaUmFyhQCQCtj1o2oBhUPJGsWcNhxHY+VxWl02HwyjG&#10;QuDP3K5Ol5uXBe6FDiSVSjJqRBTD2K7ZkHBv5fLkjJjve/Bh2C6guEatijONDLxoOMqB2+/3QWLm&#10;T0WCQewHqc7o7hCo0GkK2WhkxcU5k2uE1hJhU2t0rlxe++AHP3jy1Mmvfe1vH3rtaxmI/PznP3v1&#10;Qw9yLf78Zz97y5vfhPz2X/75X86cOXfDDdd/5ctfRiP/5S/99XXXXXffvfeSSfaTx559YWHbOznH&#10;L/LPzTffdH5195GXL8WKzaP3vfHtb3/rffe+6nc+8P5HHnkM/tjXvvrlr3z5S7fccjMHJdDxk08+&#10;NeRFAG1AaLVD/qLNdfDgwV/96jHsNoHmOCDoF/hbzl+4wHs9ffL0ax9+mD/OJY1JBjSHl0+e/uIX&#10;v/Anf/zHDFHIxca5dHNrC5LOx//oD2GQwynA8+W//utR9CQU2lxjTz/9zJ133IIbJuZXl5aXH5zJ&#10;/8+7jfG/bPxt7Yt/3i0H/ud//f5ZxmQOK7k8SuQdRdiPaXT7cGuNpnIu28GC+dox1AFObKJwR0KK&#10;+yDWu6iv6agyNWkkX1BKFTuJDHVYEcgSLgZjYxyNBVK5mlRxlhaG0ZTPQu4C1mLREHNN0ogjoW25&#10;rHnh5LNEMqyvLbZkqvXNjVAswQRmdfEKgBKhdpE4mSElApL0CgXaqzwHFcmMfDWJBIXM5voOPJFE&#10;srCwFExnCwSorTK0ShdiqTyyCYtFOEOpMGjsUFnkS5XI6vkrl8+jgyJ16fJmgGFmuoS6jozUbqbe&#10;WgnGV3fiCGYwtlkNJZd34xhGBwUtfmF+aT1brpPfhjaxU61GikzsJPlaYyGahfCkJ79s/z6NXo8q&#10;EZNXrMkmRvcAmPndg+N7Zg8eu3XvoePD4zOOfvS7ZqYzoyMTk+MzDD+xdKcaQDjLRIpqDgM2gHRa&#10;QEpbm1QE5pypdXLw0LQy9jICeTM6dhuUMTllNjUzD7jWUrMlCe7CwqJSbVaARNi7kCk1Ov/hm+R9&#10;Pv4gwEwxz8newf348uUrxj4P9TI1Bxo8vK+Hh5zYg25urnJW0niAhjKguigcwEsvnHgxm0s53Vhb&#10;AxhChBDhXjw54fANmvHoGd0jBDYTXQEh2GxWFQvNh1/zML4E81eupJKp//XmN+Nw9oMf/hD7lb/4&#10;/Of2QbXYu5f827Onz3Hc8YjymXID1We5TnAwfc70vgNELGXZ4wQlFss7G5vkIjkdHqHPaaJnbnET&#10;k6TppzgQSGdCQiKpXsODfqtV7/Vg8qUowh4sgAeBDCA/AAoWoe3jU4PWUIvCg+t3uGEAYMpB6JUI&#10;fV67DhQMiAXdGlUGyA2wCn7ulEpYFGdRT8LKzBflgFeVmo2TsNfZ69SP2zR7XMZho8pnVCP5Ylax&#10;BZ2yixubDD9tVHKZQhapArNsIqKkt912MJ9LbAcDa6HgxY3Vcb9fajLjN2YdRIfuoFjA5qnPTTiq&#10;6dJldH5xhUWVTGSi7SIGkoBpqEB6MsXg4CCutdCAS5USVC6BYR/Y5SJEQJZJp05e5RTh/LC+tpGI&#10;ZebncStAxZjG8YjP9r4PvGPu4P4Bl5alxrEU3AlCQOC8A9sHz2ySN2vUYtcErWNhJ8rL6HUlg/5R&#10;wBlQLJyNqVCi2cpaorjGRVQoW12OyZGBnUAoWmlGKvUt5Fn5+tJ2AtiLLIWdnV0ssJfW1xgkFkrV&#10;rXCYofT0gaNMRjaWzsNKxHM2lY7yYsLRKJRc0E7a1lQywahnc5fUs3qYiiYQCWTLMCRIheyIhehF&#10;pHKg+bvBrTD2HiVEtPqXL1wJkTAmmFlgeVdIRa8wpQPNp1y5/pZbkQqlU4ntrdX1jSuhsPCgdFoz&#10;6wFnxqsihEyW3ylcJxAXiqHAVi6VzGcLajFGcggx6huhENuPcxZ2Y7pQMltV/R4nQwdeEEqr7eDu&#10;ZjCAaIH53KB/qNZsEZCLvuPF55+jKDcZpAg1uGKtff1wCtAAMHdjbjszd2h0fAo8U6czcXDAaskk&#10;CMzOEeRJLYQag5Azo96EeQc2YBxb24HNnY0d0k28o8OM8mIh3GpThVLOZrbhJ4LyAfWg0+2+eAle&#10;3PbNt9wklbSxxVlYWmRs/PDDr/7Jj39iskNWd9E6nD11enJyAn3xU08/Q6jbbbfdCn0UZ6YPffCD&#10;TzzxxA9/9OPHHnsMY9gvf/nLn/r0n3EgHjx89A/+4GPf/s53fu/3Psgk7iMf/vDK+tbp+RXuJwpY&#10;Qsv+9m//jvLnU5/8JBfxu9/z3pOnTuF2wSnDzbdv/yQ6Bcr/aCJLkOq1m+/ypdWtjdDuThTV/7Wb&#10;75WXX3nDG15HHPZnP/e5T33q04Tqvfe977l06dJ//Md/bm5t4l7x8Gtei46KTfXJT/wJRdi73v0e&#10;IkNf+9rX0BafOXv21zffrTffQOoW7kn/+dzlByezGsX/rWqQ6geFm2/9n//nzZcuy7/8kqPEVD8Z&#10;EdgTvcrLl5ZMCvEj55ZXEplgo7uczK4RzEvcuEZdaLUxClqLxnsqGV7PYpMdM7DzW4Hz3DN04BQ1&#10;sFrMZrXJgiCMsVm2Jco3RAhIKEpxYllf3+RE43Ai/4RTvVzKwgTe3t7ER4QgsO3dRCKS2A4UbXb1&#10;uZVN+qh4LgvnrlbHTgDJUm47lkJ0lc1hiVDBTLvTUUTDcF8LXEvZYhlFhsPvFCtkw6MeiHljU6NG&#10;m5EwSC3R5DpTMJsNxWg3EuvbW8vLiyadQicoIJoakxmoHJAGrxGj3UQrg1FStVVf2YlkscxNFxkN&#10;0RhmQXWlsBPKQCgqvXk7th3PF6K50lKUi1NEc0mS8NiIn7qHITfjOIUMPbjCYYE608flksaijXi3&#10;cpmAKlj+czMHuLHWNldefuVFCjVclUFJeRLgInDZpe2OYO0LVtwSl6hAm0LYYZWQzlQayRpnhcUK&#10;hY7LWo+RdwuVUxsDvwLhNWmxWqQ3MvXQGA1yQdpkkKgMa1cuhdKp8G4ALdPKygJWR2DqmxuLj//y&#10;F+VSXkCDHCip3PAqLBaDwCBOx8q5DL7zTGTj6SzdOARSqgfkZb4B4+gYsRIgP2IueJ2pq1B3HB61&#10;xa7BxJRE2ESsDJMZq09IWCjc3/zmN+Hw8u1vf+f3f+939+2bY18waGDGwZImIiCVqaIZ2X9oemx8&#10;/Mjho85+RhkTxSp9CybmpUgwghuXXm9iYM/YHmwsk4kNDY4I4rHxGWbGcGD27T/oHxxxewdpNKul&#10;5MLykkQK54Vrsh7JRWnD6XB4CIxauPa48HZ3A8tr89FwDtQE1RCmErvBEGEnKKTzmUS9XAAP4ELG&#10;5r7OZkhFWbRQzWCppuIx8t3psLloB8xa3FBJlxCSs2rVaKOJ++q68CIw+KrvhhJQGrFuxZMdIlok&#10;HJOOT3j5VhLMSyRyq7jtFrzzTagdzAPDGOdTCBNBwhjTbHVvry9Afzy1vtpUSzXo/JXCzM1FyKbf&#10;Nzu9ByUjeLzgyUusT6OGLANmYCoRo5JdWVhiCtquVIe8YHHCOBRZz/CIH8rcnn3TEklr7dJFEBiy&#10;MHC4cxrUA1b9npnRgenx2clhj68fiEys0RcZE8slly9uzs3s8Xj9NBZESwcDmK7Ws1WxQm+ttMW5&#10;an3P+MDg+EgBd2OtrtwVICApojMolERIAbbCsZJ29Y6+mrTUUVidY1MocxeurG4HljBnWly8CFRY&#10;KGa3d7GfSJjMjtmpaeyJmb2trm05LGbi4hEdJnI1diHjIdzrGeYh9llahV1ScTn7CIAi3U6oRsPR&#10;17zmYWbXiwtLBoMCpvcOKfWBCHfPjbfe/qP/+LellZWz509eTVzp8Xcy8WUgQYspOF0xJIROLZZn&#10;ctlgdEurlyUycaVY6rbYc536ZiKCogceF2wY0s2KhdLQ+ChiAAyuTp+90GiTdpYCXsLDiX5uYZm7&#10;ZomwqvDuBtTNgQG4/rhJy+kL+z2DeCnxnEASCDjjj2PGQdYhGVCrS8uYX+Pey/QD9UWfSQ5JZ3rP&#10;fiEal8SiPgus44sXL2Lf4fG7kCSB3oS2A/lU5vzi6UAocOjwGCmgp05e4BoDzKSKtMi6Ehw+Teal&#10;1XUGhzfddNNzzz23E8KNtUjUCHJyuGdDw0OIcCmzKCPe9KY3Uv1R633lq1978P47N7d277rrrtXV&#10;1U45RfTPu9/9brQc3/rWdw6N2J88cZblhxPCs889f/jwIZrOL37xSx6Tot8/ygD/7/7u70F1cN5i&#10;l+Lrxg6f3TsC3o4n9/raLjFP7xR+vOOjH/3ItX/4Of3cr371q2Qy+YEPvP+Zp5+GIHfrLcceffRx&#10;/Ak5NbjV4Ctfuy+nZ2dgb99///1f/epXmaCAxPINHz92/MUXT9x44w3Xer6bb7zBajRSn0JLy6Ri&#10;h7xXgfpf/1D3Sf0PyPpvaxfXuoU1MrV+8z/++0XrZsHl6bdHYplhn5tK6IYJV0ysKne65DjDhWN2&#10;qjNp2dqkrA14+8amB81OJzHCZpsdm6ww+uduG4edGkQC4fS0wX5knIu9WSIWBvi0OSzzC2s4psq1&#10;qEHo5ZKMd/UG8ptoCCUb65uM7SUSYDpaqbzHi6OQCyoHZiiUpExwzRYafiGGlWHraii1d+7gTTfe&#10;srMdBKHgpoOtlkjkIZjQaJkNeiRrCDEY0fj8/Y1mFWUMJp+M1lpiZUUAxsVYfUKcOXBw/8yeSYur&#10;z9BntbvdlHHJfMXZ39+WtdAISUlfMBnGZsa3QxnEQjfefBMnq4+ie2gYWgTdSUvUMrn1Mnwczabd&#10;UPHDH/7w+973nkceeXRifKLPrudIJMBN3VNbDQ6t2lQoVtIlGv3G0nqYxY80BcyTU1hwH02nL1w6&#10;V6kVSecA7t7e2rw0Pw9T16Qiwa0SyVJLNHNVIRKgLpLiPlIiQkCps9qJqhjAI43BIjPnRktUrHbD&#10;0WS00IgkCZ+uIMbaSJUg+IRS6VA8sYAv7tr6yQsXCGfGySy0u7a6ugwxnvCZVCKBqJGJBxWPb4DN&#10;7SRvvipML2SJ6Hq+2sHQRwO6ClOhUmxUGjZrXyyWpzCGRQgPX6akqUI3BWfHuLuTEMsY4siffuIl&#10;alxcPcfGxp9++ulP/+mfsUoBKp57/vk//dM/f/TRX5w7d/aeu+953etei8QZCURgO7JnemoWQGnu&#10;AJMvMCSmm+vLC8RbYBqHCArYidOS+6nTKkN5Gx+bZlQUTcbJ4OLyQwsQDq2x3PidQu0sYrqsxmAD&#10;lJyml0Q4qEJ2mwOYXq0zENhVKCWz6aZGpYqSV4AfFiXX5nozGWM0heN+ILhhUuBfg1dhcSscJAmZ&#10;O5IAPXqASquDXeqto55wFgMAvm4LzQqDoXIigQ59u8hFSPo4gQtNcnNwaMK2U6szhsIpGd4EqUgA&#10;FFGuJbHeG8NVZHPb4hhU75LHGej0JDaXh+++2byCY32sUtx7aBJeBJKLbkfGnMNp7YNHMOT31Or4&#10;zDFvxtu/esMNxzk3z549vxzeXduJoesXiMZG3XYyaLQZoC+OOHzAm6TP26yaC2dPQvooNwnONkCE&#10;ARwHrAPitYk6K7EcgAYs+Xa+2FNRMDmmJ6aj0ey+Hr1PBzqMSqGtlOr75mbf/va3EST0ve9/b3k3&#10;oXHYcxjaymUOj7ZBVLkQEYAvqsbhcxPs0CvICo0sidmnX1lRbWz5XLQ+IpK51le28PgJbsdQF5ht&#10;piH/LH6A6ATY5PzZ22+52QBjtSf5xX/9IhDLYn8OikgDzlGFCRNaUZYOtbXXI5DBwMqI5/7IRz78&#10;9a9/A3sFl9dN6cAza3aoAPPPP/eswWpDTdpoILWsgRsRFzI+ugeEE7qUwIFsSA4eviWVCk5OzK2u&#10;viyXNaTiPsiti5sbZp/j8Nxwf/8o74aBdCya6Gbwa4Mvw4CQmDDY6RlETXgcEom3cO5CbDfCdyiw&#10;9gUjEmHG8FtvfgCUj7pTYJz0uG4ZstTFcpyDIOZ2orEIIas0iMR88yuUChppw6jDuTT2xOM/pzD0&#10;et2ufr9XYadaMjlMyQznJjmDCjoqvVN5q+coyTlCpSLq3Pvg3fSp4c2NowenmZ4z0Qeq5V00mdBe&#10;/cHyxGEDa68Sbcb/+QHD87nnX+BqpEv7wz/8I4Nei5/Pr/9rU4wNhxZ0gaxqv8uCdzaJDbuB3Rtu&#10;vAHfCmGuxuaGoCBlvIpKpBmLx++86zYkyNeSTfjB94CZTDpbwveLf52fn3//B36Haf+1/4qR0De/&#10;8XV+gmUrrnU4Px0/tn/A46Stj8WimDT/5s0UCYVQT3IjPvPMf4/onnzqqWuKw2s/8I4Twq1IO7np&#10;+r//7sqr5/JOnTAR5If+dVdE5tlrP1cd+gv+EeUWSj/ec+1X4mX5v1/oc7n0tKED1/XrLAb73L5q&#10;YruV3JkY8oFzoLjuKNR8cTot4igJb+J4iSZKo6NDoxPj0DlK8x341vF4uq/PWEi3jf4hKO+9Io5u&#10;asPsBAFgKHRtrr5KQwgQcvXbqXFZILy4Uplw36LL7cIAj6QLxnVg3XjTwpr2eMyrqzmX1y6wnfHO&#10;ERMeq1xaa8Al/q03v+nI4SM858ceewLmrbgH+6AJmxu9XKPTzkbT2CLu7sSqeZaTdjuZIPhTsLkR&#10;SXEbgfrLEl3Z2NavrB07csCKWYLBgOnR4uVlFK7Umsxw8PEFj9m7/4jD6nns8bP333fLxz720bW1&#10;dWbneC0NDAx893vf+8Y3/oG8lEqNKCeBfIUabWx0lAGCkBzbqACrWs0gF31YTZLZFIwkt0I7yQxC&#10;JoG/6cR1Sy+D/AnCydZmwlJDK5hKwGE2HjtOVBnXTKucpoTlhNwqFTFncQwNh7sDib57wJBhNC5k&#10;RD984TcXyNWfa/eJJkSdQswT/mn87HymnEfziH0u/hodg5MutQ0oJ8K3OkVgA78dMR98N6NeiRtc&#10;KhVmA9Kn8j285qEHf/SzR7h9ikLuQRJmvV2v0hs0dWSIVJ5NyYDXtry6C7xZKrb6ySLXQLoXWM/4&#10;RxcLFdzn+j2WH/8YbtaP2KrwXrGYeO9738sY4lv/8G3aShb8F77wl8eOHltfX7/u+LFXv/qh3//9&#10;Dz7zwsn7HnwNfCku42tZ9mwj5myc8+0WTF7gINyRRC2JQMjHdIlAAJ5evVo4efI50C7QMv53aBBy&#10;kBTTkoH+AYmU1AFk63KPb4g7iguViTM6KDwlqOChXUH4JNoJegFIw6TJiBiXqyEXCeGgmW10jAC+&#10;DvO9x26MlIuJXIkjjdaCXrJYbe7UGgqL89DMLHBRZH1lZ3EeWQoaH7fK2MVVENOAVFGHz5DagIZK&#10;o8dZBg20DFTZhqMRQSe4o/IW+9piuMvUNKDqBLzie04EY6cHbbhrcfelEzmTVQtHWqmWIceBmDEz&#10;OcE7Y3YrpB8bEP8K9vadBsIGF7FwbpdzYWltbMw/6PWw2ZCZoh0+OLdvZ3c7lU4FQ7tsDzAbGhiy&#10;VnDyNjn8PN12vQYfuLybBBmP4aegaRYbSa/Xs//gHJNng0Hwv3E7XMLJLJHe+6pX3XnHHfS/P/v5&#10;z6+6JK8HQ0nU35hzCp6mgmSyqVRmQ2EYrEIioMDzarb1cj2ANGAxEwpmQrxXSoN2p+H2WOnMttYj&#10;68shRsGI+Pmmjh89jDozmdyFcsqbY6dxLD7+xBNs0bvuvOMP/+AP0O0+//zzFLwsCy4ZrCvwAWC8&#10;JGSQkv+HD09PzCan9fYM9GP2z1Yn7Z1vnvAJ58EBwXT86oeCrtJn7eO8s1qtYMWrG4G52X6g8w5R&#10;EupaJBxSCikWdavdMj+/hRF8taYUAqBrFUa8kGYwTVVpLejoSefVK3RiVz+ri08LrkUjDpqPKHtg&#10;YJgHIhjQCVbWCrPBiO3T2vIG/Wu7i1AUiTDBbz2bvW87hEd9YXasj4FmMJJCvo3F1+T4HpobGMyp&#10;bAo7KGL8Bn19yIwx9/EOGjgfeeAicfHs6Sf9Pp/A/qzn/P5JQAauomG///TpS1DBYAcY9HKHS2az&#10;axYulIFKshnspItTM0NX5i/yzFlRLCP4TUS9/Po4wRBXVPnfjRF0RC5SOBR8qf/rvOGd//pXBrwe&#10;aM2//lemGDWISWJOw//mWx46NDQ86Ikny4HAf4vNr/0RvJ6J9eIn6Dr+r7+lVBK+k1OnT//e7/0+&#10;w+P/ceYJvwCOzZXLW+5zOq4/ev2fPlH81mv/N4Hz15fc/9c/+JfPOOcOH+3vsz777HOwBpAM9iQy&#10;YL0nrmy88bX3WIfMYXKbyERv0GBgVARLpUsoOqGu5GBIMb10WHUEhCNU0NbJ0wJL13E/mGENdPEz&#10;8A71l+rreY69pnx41JtIkkLDHuHk7XHtET7rcvbjh0lNzPxGMI9RyDFIqtcRnjI+69XDQCodrDHg&#10;qqeY99VFo6NjszOzlIy333778y+8iKl2GWYBkRg6hDolEGAmf7TpSM1QJVEZXfW84yDio4u3t7c4&#10;Sgn2m5mapTg7f2GZWeTomG95aZPy1Dc4JtQB8fjudmJiwrGyHPHeNgEOeVUwJ+TyLC4sElvBnPWd&#10;73jHv/7rv81f3mGXYV/pdLpY3lzq/HHoLRygbJOrliIaPXeNGJ8CHb49RpOcB1PjQ+MdAUZJqK1E&#10;QlIpJSzELiGwymZPRSM0G2hVSTkaHXAcwDnJ7mFxtuXGamEwkRPsW6+9REGC9Bs0Xiqga/8GbaLX&#10;3tOnblvKpkC2qLeYS6RN2SxboSwrnJBxtbwfYqdDq6LP9jCEJwYSq3jysIKsFinGTLkc5teabqPS&#10;bwXV1A+NjAx4fWvrC2T/ulwONrusSyrCxsToUGg3ij+ZVeeuC1b6JY3SsrZcuvOucbPa3qx30Nvz&#10;Xf77v/3ota99GLb9N77xTTAtXMU/+MHfv+748W99+zv/+I//RH381JNPInv4kz/5xIc//BGhv7eZ&#10;psZGtiNBgjbonvDrazel0OV4vhaLRqIgc1S5srYmTDFVxlpNBJPD1Y94XLBrEVJUkXvmymQDoWD2&#10;9StePnVi79x+iH74UTE3Zd163EPoucU2CWYpzOGsSrVHoXC361WxDMhRbjBplVooxQLfKpYQYXJh&#10;sAip34022lxEtyqTbj1d1vXK97v644koDC+P3Yhlw2q83K/RQ7Rf3cVwqoMWEE09WBq+VBD5mYIa&#10;SsWa04WrqQE9BCMfofSQSIKRSGpjczWwiTeQqCckq3E1Do/vLeVx98AYBhGi3OP1ULwwK9JpSLX4&#10;b/YadmmcR7MzM/6hEWZZB/btPbB/ErQafyPQJ5TXoG0T45i8nGfzEO+XzVXZbPFUfKTe2gwGiaB2&#10;2Bgxyg1mK4ITQIMuJUelitgW/2SWBcuLvQT5EwhTo9FhlLW1vY1g5YYbbnji8cciiQyb69abbuGh&#10;92O/aLFubW1zLVUq7XvvvUfIW+eik0q4kF555WQiHpuansbuEt00YhdeeSxSwImJodRtt97G3sXe&#10;nmnTI4/84q67j0ASU2rUwsCd5LDt7X/7t3/naMML7qc/+fGhgwefeOJJImTf/e7XMISHS3KNFQ/2&#10;kUpkOCXZe4ODI8jUd3cxOAxrdApAlX37JmqlrtPh4GNgmwSdCb8QhHYYAEMRgjEgl5sXFsvACyQ/&#10;HDl2nMoiHEDSXsIkudWG1Vrp63MDGqPZA7qkpgFV0ek5+tqDfldGJW80tGj11jcyPSmOgEiD5ITs&#10;CLPSXlupEqI+acf5PgXiuFhEA48TMTUB8CMRcZqiDmnXbiW2vp3mPsNNCl1Kf58Fzu8urWRPzBth&#10;iEiXFQhmuEFddksihisTyQBEDrfLxRpMpcmx/TWRnVKCi5FvkkZqe2sbbPDgoYNf+tIJlLJQhFwu&#10;5+jo6DPPPDs2NnTuzKUHHriPse4Pf/hD9EgXL15CnPXruwGvO7RijEuJrPvhD3/c2YgAZWCiza9w&#10;a/73FSKWM8bnYCZD59Qr57BcueH666/9V6VExwgQIiKP6Ne/H/qfSm31D7h+ffPB00HGj7IY24v9&#10;+/YyUqUQwRH/N28pvm2+FKcsM0heEAZpjH4Z8kQjQp997QcceuSiGL+Cedx7921f3tj6zunyu4/+&#10;/3Hv/M7pvphk+i03HZufX2HWjqWsY2CAULy4Vvu2d5ANbIlGkyNjY9SLKJnOnlvU6PgutDBFMN9x&#10;D/hdQ0MylQxQi6RogyGdz1axYbPhNIrtucd3+HpJMhHD5HdpbWt0csDnxRYCjbKEgwz6AREjBr0G&#10;W1fwK+JqEcLTVpIKiaFjipigGqlMHdhAFqJttKpovEKliCASnhElzskTJ9mA4+NjsWiMAMfrjj94&#10;51138HMGH9RAS0uLf/t3X5+ZnoFPwc5lO5D/x2v6zGc/x9t821vfylbi0IBl8+1vf/fC+WUs0N/6&#10;lrfSi/AYaYO+/73vr66Ejl0/guMoGOBV40fKRKIhuktLyy+/8sob3/AGvmcq789//nO8GlYKblX8&#10;YLMzyxtT+dnvXG25Qg0lrQoxT7eLolro8IyYLcN9LxK/trmxVSw1gQQY2+M+XSzk9XiIGYwHjx2D&#10;xKDBYEMwNJKiygJV20220glQE+F2U6AEN5AjKF0JC/UQTnvI1XToepmmssGkCsfkoQeGxzCCx4Q9&#10;EEToURR8TUU9LNKPHpndxA3x0nq20LLoxLfcdv2li/Nc+blMbHNznSuw2izdeOzoHbfcdPrUyVa1&#10;YMTU2ObEtmd66gCmAKSyxBMd5CQj3sGXX17hRB0c6indVrTtqzupna0S3s3ZpHj/DROUF0JGebu9&#10;sbb2yCOPsJV++ctf2C1GxsB33303snd0fkOD3tW1TabsjBsoHTDKmBgfv3D2MrNiyi9eh8FMdIxt&#10;ZyOIMRSDGGxr+YBUzCqNtlBqS9rtVCIy4LRR9EPWAw6k3g1FA+lUdWZiks+LQTZLkQim8VGXSlYX&#10;dQhQppBW7t1zaP7SpUwuj1cz3rPqVoOABg2HhljeVmK3IyvIDVrU6ZjtDo/Iu2JmztmcYLyMnh3u&#10;ZFspYBWvnD1DfJgYvmlJyFvVCK67PbZPXyonadOxSKs1jkc9iqByJS996LWvwgANMi6ux1gwkF5R&#10;5HipwRmTIl4mD9PldDjdfT7vAE1PtUriuXw7gDY+SvtCwwh3kEERmnkKW1qIaxueL0CtB4sJEgqw&#10;Rr/LiX8ajwKLFUoYoemCr5XL4YyISRsfgOzGRDwPHM0uJ+EFYqFBsGeV91mJanYScAdUCB1jzyze&#10;hH5wbGAZFlw8lrx8aXHPnlnAa7p4QsatNitHFbeI09n/lS//NZMDXLVww7rnnrtxKoFvBmdhYnyM&#10;m5I2kQHBqVOnGf596pOfAMjiT913730ccM8++zxH3l994S99PnwZxDffdPPI8PAzzzzHF5/bO51I&#10;F+OxDFwG8MBz588DivW7+x944P6z585vb+/8/d/97eTkJP0fVym15PnzsCUueAgGHfByYU/PzBL4&#10;R3/D85q/uIgbqtfvGh2coEvmiLqWxA2+QTIDwV0gM06ng6VDyA9qRafLO0tKjkZVLuQYnmEOIpKQ&#10;I3jV0ksig0MlMA44uMiNR+xhtnQl4j2zMxhmghhwwYCFHth/ACKJ0+kByeEBAlrUBL1xlY1L54q6&#10;kx4dz5qpibGhwSE811nfvCeoyQpIgN2WSmO64/ZbUfRbiey0GW19sJH6Bpj/2KyIzTFivO7oPpPB&#10;R71ZKNQQrhbL9dmZwwyNrU4/pmK0wlhjS8SY9cFV237f+94Ls3xxYd1k6PvIhz/EjvrGN7854O0n&#10;kQzGyuOPP/7v//Gft95yM8X79777b1Tf1+Z8XMrY7cciide/7vXcrysrG1yTzO2///1/pKWA4QJ5&#10;gOnavXfe8uIrZw8dOsTnBYXm4iDMhc/CnO+hB19FTgoQOAgzIMG1id3BQwfQlvBSsBi9xnCBZYfe&#10;6zWvec3G5ubC4hK2hwcPHqAiZmHgUn399dcDrSMdoReZm5vj7z1x4gSAz3ve/U6M80+fPnPrrbew&#10;C/hOHn7gVVfmhUxjlhm/MjM5/q1fbXr1RQypf/MS/c2fnw7o//7s6O+9/52sny1gWIn00KH9jF6o&#10;LWgp9Ga0ppqh4TEWKhxBRGAHDu214BtrNszOCdZNbGyb2VqsFUGlaQ64AxDUWq1YfOqtrn5mDhSC&#10;1I2VMlSGukmvxCLObOG+4ISHxQ2u1kc5w//X3+/gX1mrzP3Rv5uZ66O5EUv5rjAQBaTmeOe+hZdY&#10;LhWZiSKJ+eEPf0RiOJfN6TNn2AJA1g8+8MCVhQW2ALG3/CuFZi5PZneJFhlXSa7AZ5977uzZc3fd&#10;eRcOPgDFsKJe/7rXchBDtfjwhz7EVvr5z38OSequO+8EgTx58iQaoYnxobNnL3GIQ/1dXVnltYJR&#10;v/rVrwbopuf7009/au/ePX/9119+9NFHCStnp3zrW9+enpo6dPiw4L/PsYJFi0Zw16y3ehDNUI7x&#10;bPtd/STE0m2Y9fpktj7q70/nqwf3TIxPzsCqYIPgRYKWHMsO7jRm4UIoPObNbc0LQeG1Yhn75hvd&#10;f/KaYb1GemI5RyTTW25yveeOfm+f8uRqnj9OM8STv3MPzZ4w9KWFwMYWOyeaLf+AY3pqgsuARzQ9&#10;OUofRjbL9dcdJUbO7XYfOnSEd3f08BEU+Gg6rMi2nUz93Af274fTQfCcUacZGhqFSMKtTypIJFZg&#10;DnXkwCRWwQBvNourUul63B7YrQP9Qo5EBfWzTHJkP/SF0EuvvII3EJJikLl3vfMdZ06f4TxkWIDC&#10;Cn71hYsXn3/+BXjLf/qnn3ruuedpeTUqncc9cMutN/FNoloR0mVIZyC5CrAAX6eWWG/qa9WzYyPj&#10;3ASwKrAqJ8QJ04OL8+fzuYZvwI+RgAzDMB3K0eKA2yYcXhI5FstMfTjPd3cCqJCtxMhhfBqL8kue&#10;mTmZuY9kRcfUPlzusoENpdnCUD9WJSdHgCRh3UOV4KLBZEohVQ64PUMDnq3dYKnSIZga5WWFAAGT&#10;CcyMk1GqUVDcaXQkl2E4QBbw+IgQoa6HFyRzArFj1wKlXqfjrATWtdkd0GPB7lBdkFqJYxO0SdjT&#10;XGLQTblrEL5wn3HtCQMqNJxCqoHA2GRQggsGe2/Q5+X8wv0ZCJP6oIeakcyYOiJyDBB6EC5oz1Fr&#10;0XfKJDKvz0k2H+8GRSeFQKnOBK4XRi/VItILUzetz2XvsHHJcCJynYCPYPgNr38dx/G3v/NdEMKj&#10;R4+eP3cOK0WSjMhmfObZZ5gVrSyvQCakPHz0F7+gsXjssceBJGBDcFlyFM7MTOMwQN4Hm409cODA&#10;fk4xUh/ZPx/+yMd+9jNhuMWX5aSjoN63fyYehV4V+603vVHI/tBqjx879sY3vZGaFOnontlZuIV/&#10;/uefISUS9vAb3vCGc+cvcIwO+AYhm9isJGgroAPxuSRIqnsifG3Yc8gJuPN4Beg0uxhZsIgkWOsK&#10;Ies8QHQjKMbobLxug8NmAK9HkgmDS6M3gKUUC20cxWkWQbISiSy7ERN66g/+8DipMA6HWstgWYyR&#10;EFU/fdXkFAlzgpc8xTVDHLAY6mKqM74ltVJuNmG8hP294FLO6cbvEbwo2uDaHLYGjkHCv0km5lVy&#10;IPJ1+tmsLqfHO0Cd4rI7MVzj0HQ7vY2GlFJGpzMw8fISkWPRYTgA8IWcgG0M2PvoLx5DvUT18Id/&#10;+AfM8xYXlz7/+b/YMzeFGcqNN7Cv+r7+jW9cpRukf/u33761tQXF9drNB6zv9/jOX7jI1O13f/d3&#10;IWQTjvp3f//3UAPGx4doaLj56PAOHpyjaPjpzx+h4vnzP/szDtnl5WXYfZQvN954lG3Gp0ZZhW3g&#10;tZsPtR8Ta54bmXbXbj6ft/+JJ58hWeVjH/3oxz/+R3wQPO+ZxEAKeOLJp6dnpv/kT/6Y4g4VoMAX&#10;3TfHv77/fe9PJOL/8A/fxiD/GrczHNw9tHfP808+I+hw3C6aY2ZsHrv1G7+MHfMVfjOW9tc3Xzgv&#10;/52fDb31HW9jo1GW0NwcmJsBhQM9UAt2nHzvZMDygxGxhPxSXhU1Nb0LPRmdOqlesDjx5SRJA2Yv&#10;sxPMV20WIwmCCrWeCrZRg+XBomrC0kDhy9ozmFhouKO1vf0uvk+wkPGxQXAHblCADSj1wIDoxeiy&#10;9HqNy301dkrDEWzB45sqh4BiGsTXvfZ1z7/wAucj1SSbBQIFAekH2Uv7933lK197+aWXqOppBzlM&#10;kTbPX76CeOC++++jpPjud79HBQkORBdI/BMrmYdJOUYbh9Uk4/Mf/fjHwKFlqFyFwubWtgsDXKfl&#10;8uVl6LXw8rnp2YC/84EPUDnhW8I3A9X27LlzX//GN3d2duga9+zd+53vfHdw0Dc5OYoB39XhCP0i&#10;044W7BsZcVxYVKs4EmV6lrsMULMXSRbDsQzbwGUjMMwghMwUUhim8dhLlaIQsH61QoVVyc44Q8iV&#10;XHJs3PLwEcdH/2n98Qv4KvSIIDo2ZgFUrDXbr6wINx8/dPL2lFkIg2TTUQSSJExTiI4LKwhiRvjN&#10;dBsJgiO6mF5aYJlixce0hIZvemoG385+FMD4phvJQCEjRyfAMoLcgAOduSAhiDUy5sQiRSSesvdZ&#10;0YyDUggOCzJCYHycwNy4UC04SThp+LOJVAryg3/IIW83bUZLNJWnGSB0cCeAmKT6qU99kh79C3/1&#10;V0NDg5/4kz9mhPSTn/yMVxCNxs+cOZ+Mxa8/coDkxXqjjNcKcjb4upyubZEMAxqSEAnl4Phl/3IC&#10;wGuGrscthRwZhMnjcrOFwQnQvSFwCoYLTO7odDjzqA7Qugw4XXXCxYxChHqyXK9AsHjze13jM5x4&#10;MGIC6ZzaaMp1pC0ofAo1dITAzm6txokn0aH2VAn/d+biZRLbEyTs4uPQAgYhmSDGGmbkX+6KwCeI&#10;RkBdwmKQwcR12R3BOBZiwiSG0oknBseXxQSY02eXM40mLwZSPiIDniVFZKNW1Rk1uWwM9rNRZ87h&#10;79LEGUhwZsdxQPBnKZaAdxjjXbXQk8JE4DqkWOY/CQY2SEvFsBDohZmFA7vJaVRnZ4YzqTwrEiIZ&#10;frIkeDFmV6hMCFkx4xNil5MJ3hkXA8AviwkW3/bmNiXt3Nze5eUVNuE1eth1111/4cKl3hBWKg08&#10;+gQ5JAlO1RpqaD4XAAu3uHAnnTv/ne9+D6xvYWEBIQs8TIpKUoz5i3igdHugZxsbG8x/aBrgMRJX&#10;fcftR7mf2DZCEJhYwtnK2MzpIp66/yMf/RhcCapavv/5Kwv8XagyWO4C2aHXuxr9QeNNlJLAqrgK&#10;DvTm9k0hpuGqEIuqot7/pni0yRFGYd/oAqsAi189o3WVWspEo48fot5YqhIzKyaGos6j6ylovDCr&#10;4UlC5KWsTyXBhQUTubZWwWOklr/KLcJUok5X5/V5AQ+EPa9UtpsljMKYHEHHlUq5HbuwrWoFbHro&#10;zK8NJ0jUMhHoOeBx7aIQqYjxOhSIu247Z0c8ljZZsPqB2ceQQ+Ttd+JCRAEkeK2hdrKaCUOFMcMd&#10;0JGhZ8/KWbjkucOFkSkpZj/+8Q/99KePvua1r7/2NPhTD776LhLPSUH62U8epYG7/fabh4Y8Tz/1&#10;/EOvfnh2ZvzY8SOf//znuTJvuvm42WycmBl64vFn77rrnmt/nMvsA+9/O+/rkUee5NwZHRrr9jQH&#10;9rq429729nf8+lKBD3b77cfzOCYP+Fml7fbgE08895a3vvUIVp1H9lMOl4rlqcnx//WWtxLNiBph&#10;aHiAo/zb3/neta/w0EP3Hj96hNLyja979Uc+8jH+4W0+9MCdVHof/dgf/vpved/b3jzi9X77m9/k&#10;nLn/VXcySmPB8rnw0+IJWR3EbVswFP6jX/7Ht14bsP0ftsuv//hHf+m/5/4HR0eGKHGoMHANxK6y&#10;UC5KFeJwaLMlOMuWbX0uEiv83rFiq2TA4sZkiCW2draC8Loxc/KPjtCT6OQGnOnId4Yowb5wuPtX&#10;V65sLJ4j0gghlVxn9DhkBvXIdnBlYz3mdQ/Gk3G9co8LoZNZnUyg3EldufQyOSTkmsZi8eFBshRH&#10;6LxBb69c3ig3hGwOnU3l0HEB5G6+6fUs+Ouvu44qZAq7R78PCxLi5oRKrtsDVGDFMmrntuByYYHA&#10;nYFDyzpkpIRNHccWVsdze/eCynACCse1VMZdyD4HN+LEQED96C9/IVRpcqbC+loDkxV4N0KKFlYD&#10;sWgUOi7NExcev5kfkGzZoTxSyrZrcz4BEmxW0aHKMOSWCjIebhTBuFxOrjspj6VOUynqtCnmUMW5&#10;+kxD/RagHdCpfDrFXYEUjOwO7AxJ+EJjRyMs7BKxIEGm3yOVbo+XglH8t+8az5Ra33hi98x68bvP&#10;BN90vQvF1K9Hf3ALYkl04RSXGrNOS/AswPjIkMdM9pJRL4w55LJUPMpDyyWC+M0yueAJYLdIgB9N&#10;CfAbhB3E8QL6ReXcgbrHEKpdIx4L5tLVDACTXnLXTcdUWtQmxBq30pk89/Tk2AwvDrv3Tr3aw+wz&#10;k9na2UZULdLLSBrCZdXmdC5vh7/1zW/90cf/6POf+yzHGm8KXRD16L/+yz+BanzpS1/hsufrP/74&#10;r4AxPvOZz45PDBn0KrvdQpeCwaFEqqNKu3hlgWFCUqUIRw0kSPAYDXpMcKAH+qjlD+05trpBYiU6&#10;bxP7QKutXlm8BIzR6bWOHhY001iwYv6MzzXKLuwwVpjjmMxCcKxMKoxOFBqjb+ywjXNGiQsfyTCk&#10;422tb9BylEGS8GlCCREuLq5vWVQaHcL4Op+3hfsxLtIdUcto8YIvdui5hGR2vNdd3Moym8sC2QQJ&#10;hFKRq1ht8EohkGhEwochmY5mRCUQ9xDBqBZXQmaLhpOr0zZUqmnyE6iaE4kVwUKW3CqRErBUqTTy&#10;4BiP02A6+hw0eFz1sBUj+PpLFQYZvAn39vbyyvaC0+kldoNVTmMhlXLh4X+oCkd3UIHD2oBxwx1s&#10;Q5CiN1iMKlyv6Hj0WpW4iwGSke4xGKiwxO+4/Q4wAXYRAVTX5t7Qyjk6maIL7lNXD+JrQDw/F+o1&#10;qQzHEDYGXYUg3Nb1AXt+4P3v/9a3v01vQau3f98cv/+q/x4iUCGoRPD3qzdYPaS8ChFsws0HIbJG&#10;oNInPvkpFNZ/97d/A7AGknPNE4HLplxhTirwBYQ5n7DhZVTlfCGaGJPFgoHWiN/BtTjqxy+Y3Bmc&#10;JvhfYbROl8dHICK51W1JBJVnc8Bj7XZzzL0hsMikQswKuDiQUZ/NSelSKlZIQeI4pt8FVYYjApIg&#10;FjFYkXPrAEQAjXBoGQ302LhlNu2DNlxcIWj1JIz3MUVT1Bp5unYSXqFyMJGGN0AFR0eE6o6cHb3O&#10;OjXhx5kaW0wURagX6JZ4FICuAsBxrZjVaiSk2kICRjEpDM8Eygm+noCZ6RxxDqFypXjVz6XAC6LG&#10;puyl4rn3/tv2HzyIFp6ekwAZig+es8fr+szn/zgWSaGAViu773j764DmV1Y3M7nSyMgdeG8ajUzE&#10;JVBwfv9D7+x2fzsUhDaMF7LW7/MuLV556P67jRbb1WXQhRYzu3f26LGDjDB9TkMoHsdNRq3RUbdS&#10;kOIkTcl6z923MJ1jjiiAlrN7tErNg1xWt93MKROJhVi5D91/W61+MLAVFkuUXJDkcsBUPHxgZvDz&#10;n0RSQowiBxPUofe+6y2D/R6jTBIL7VoHfEhEfv9tb2R2RK+Wr9b8w0M8JSbfjNBwA8cGe3Zy6Nzl&#10;PV99uf75u0O/vvP4yV8+4+rpxg4f3Q/KctWPrWc2WF4+eTYcjehUDAXyUjF2dCIKsl5HrLlRxYBc&#10;qVVhQLGyvBYOrV5ontLqrVjsiKfY86p2lxDwFhxXbGVYMGubm1T7ge3N2246rG3VOMnUyl40GiZG&#10;AnfZlqANa5Kaae9zpNJxxH8dkZQeC1iF2rRRL/uGRkE1qbs1Osn8KvGeGDzpTy4EAAjom5mjr6yu&#10;csVSUIKFEBSHtEMgN1EcXd2DfJFrRrUQb9/8W69hGPO9731/eWlJhuODVIqBciabZUtSUB4+dIiD&#10;jFwtgoKHh4ZZS1Cfbr3lFjYeLWA2H5ZI8+y+a5bQTBOuXLkCveJTn/rU3Xfd9W///u8gNNzW4HWs&#10;T5AK/m62ZK1a2NlZ0KmnANrYpHzx06cJxbQfODAeyqRD4SBOcEZtH5MLvs92rYMY36bpQGJMYPld&#10;o1IXB7fW6TbwK7rj1jsx5TOosV+XddVAncLhQiG7HC7/03Ox99w5cMus5eyGMHLm3PvNlytc52Az&#10;ZjMoFwDvgNfNLWgx90GU2zO3lz2FKhxSaq2YDLX0PrfTqHHkY8EtRoK5Qqsnuk2lAN2EwESbzs6T&#10;MvyRt0vkK5fLWzuBPnOfqC2xOvtQjvAXiRQyKiROGyhpU6MzIAVFZJeJRCWfAeRfunIl0i45enad&#10;XHXo2BECqu687tATL535xCc+QSkP2kcjwUibwD/mrx//4z/hcfGoP/3pT2I2zSHJ8/zHf/4xH438&#10;t9c9fKfVBFtWC2UPT+WdnS0Bkqc0N1rcdhfidBwNaWIcViGz5eCeo9kC7it14WpSGnpSpZ4wLTX7&#10;jB5cGBYCQLZ7XUe/HU7K2MRIrydtaAyLK4sDHl+tw+xLSYRxk6BNblM9CTMYk1ASKIYG7YKDSjgF&#10;DxOQgpdlw9102DU5QLa88eL61o1HD+KytL4ZCOdqXg+8m5bZqANxlD706jcgjDBbVLmraWcAX6xF&#10;fKd2tnfisIXW11krDGy5J8hfJvkX4WqtTrAcPQ10ZZg+ZUraVrMnZM3YnSx1nK1hX/D/ePsURJHt&#10;DUyyFi9cNKjFsKSg6nI9R3HIj0QQkfKHE7EEUdakraUyyTBBHdEo6BbpoID+wpVeLnCqLq8uV/j0&#10;IqnTBCrcaojk5y5dgff7lrf8L6TNoIugZ/zDSwJiwVkDwOSB++8DXeEH86r7778XkxEGMO/47bcj&#10;5PzBD38EegmeQ+3P1cWcgF1HFXH0yBEGjY88+igaj6NHj2AUGQ6Fjxw9gt6TYQM7EDfXra1AMpl/&#10;3WtfAx0GSgt/4/DwEL4haL9o68HuSClaWFgERGX4h/aZ4cTgsIt5J+gQbh7Bnc1UPMDYC6sClwOB&#10;YJ7bAtoek2A8XoEj0vFgrZRJxgMLi2eRipIqtxPYAv1A8oLxTyCwtb2zAViD3KdImGQ+FdreyFTK&#10;2UKKKuaFF1/ApYxMBaRc2AvBbBZSo0kXZJVxzsGolLfgDVcqDUT1axtrsSQfAuMqtAm1s6cXKIDC&#10;0QDOL0jpC6n07voG1MYBKyFNPQUjYB3Z18yj5QIk1iV3KAUARc9IAhw+sBBHcWzB5oZ1wj9kUXW7&#10;VbKzFhYXSQOPRYP8ASxtsK2JhOAMcuQiYgphHAysjSxqN7izsbHNK9jeCsB/2dzcSCXjlLSMi146&#10;eY624JWTp2llKICEwIlY/OLFhYvnmbSth3ZCoGGoRVEmvHLiFNwwjhCQs0w6uBtYLRXSzGBOnz9L&#10;vtqLL52YX1iMh0JGu8NksuBns7O1IZiWFfJABRi/UQ+ht2GSjx6/gIlkK0uSBHyd+XOLkCMI9HD1&#10;9+PaCmArJFlDUcgX+CYpBcCgvGMjmKrwQKAIYVmOZTG9AoQRfCmpdQhgAipAMLC9FRrDErNU2X9w&#10;30+e23ZqMkP/Z+D3ckD/vfnR1732IWrSq9FldVBIs8EM7fb8+Xny4lpN9Ls1xvDsl70To8P9Xgue&#10;ESYTey2HjCa4LZKLQgG6c6KF64JHhJzpg+ANzf7l5GITsWa2A+Q0SQqlLPw4oD5COc6eW87nSgf3&#10;HUQAjfwDW2HwA+YJpDJlsoVgJCQsG6WKF1fKZxPxaDAYJEYVtvbW9m4yWjpw4BCKxh/9ELeBXywv&#10;Lpw7dwGs6Oixo5cuXWZQzNQTOR2Wp6juQET4rzzqd7zj7fwexrQM4MdGx7FChR3GZJFehhnEoH8Q&#10;chE7i4Ju//794FT+wUGqVapP3FzbXbreUjScHRkeufnmm0GqWXLwQW6+6UY2/osvvEgvyBUIqocx&#10;wmsefpgzkc6yUEpHowH+IOpXjot4MlpJ57aCYQYHHC8bW2tsT0AUcnEJpmek4gXoAP0Wt5JbO+Sx&#10;Qelk2WGXWu+0/P5xLkii0HZ2w2s7wVANC0DViFNt0srPrBdGXLi89k6u5UncnfHqAEJPrha4G4FR&#10;Vc1UPXASHIJNRJpYKIC+Vnnh3ClosV6/n2HY6XMXQrtb8WiYnSJhDIuqMBrJhHneu4u7BFiKUdyD&#10;c4KrcZ23GrWNjbWdwDaSWaLHtjd2kPEh1WDGBP/5wqUzl64sLC6vwtjwOQXvrfn5hUQ4xD+gxsye&#10;9uzZPzI6jvkUaVL9mLEYtBCmoDhF4rHNjU2svSiz6P/owr/411+igrnt1luBPaEZ/8Vf/CUy2T/5&#10;k4/DaVpcXH7yqRPoRRiRbKyHtjaiqUSa7B4I59wA0eBOW6CzNGAVGOBzYJculXETI1PhkMgVY5uB&#10;jVH/lFrTY6ZMPS+UHLUapFCMM2mCOeJwV7i0MI8OdmZ6Dzky1LwKPFSrZbYSEinAvxeffyqWSGo0&#10;kEsklGXAqISC4YZic1innR7uMgL/JqZnCrXm5QtXyqVKMFex2zXI8IFYkbNLb7zz1kvnFlfWNkk/&#10;Yp8Ip0k4iO1FfDtwcf4yqUOpaBSWIQrYx59+DgfVXqMZDMcvnl/GwiQWReaJLlZIUt0KBECuWy2Q&#10;GRERUGDZwuyqXjbKO+vLUF43X3zx5cmxsfWVtUq9hsUZzNhcWoA3geeI+1HrSPIt4njCGe8bHsjj&#10;9RxPwERy2oeYK6UzKN4mSdHbM9zXrtSy1daTz5+Evnzvq+556qmnf/yTH8cSocWlRZjBrHtuIBB/&#10;6sTL7L/L89T4d911J+MEhj0ENgr9HLyVm2/ibmOYRb3PfmMUtH/fPlzjUPv/8le/XF5aQap15513&#10;wl/AUoSDGrB7cNi9E14noD6RyHHDUT0hx6ZlDQUjDzz4AKcDbiNMNpirs+Fvu/UWyk84L6+cPJUv&#10;I7fSNRod7J+uXF4M7kYBTxwuO0IWgvqE0bSETlF8+eJZpaIV2t45e3HpwvwafRuOdYB4THGXlpnl&#10;r6HCIzpsaX13gYCv9d1lxvu88kLW0k/S7FSj3l6+soK4BLFEIp4mHgi6KNjF+uoGRRPrRqWCrh26&#10;eOnizs7K088+T4e3E4isbe6U89CUVRgLcLEOmDUAUoloYnc3JK43rTpTLh7ViNrFZJTpYUfaq5fQ&#10;diZjgfX58+cSu9u9CoaK6Lbg0tPaCrNBrh1qeZybuJLLhdJLr5xvFLILly+izyesIUb2V6ogbUm4&#10;6ZcWNmg0heBWBT5nGfpX5mcwJCn8sX3RauUMPErF+iIZP2uB668/Prd/f7VQylNd4uPH3Z7LDPo9&#10;jz7z+L133EHZwHEQiyZ1FiGdjV6H3OJz505zKuzsBjg1rHA5xKJEeEfWbR48sI9jQmPU44zNKcY9&#10;DQTl9w3Sc5drWBBEdoNrodgWEl103NI2WTAl5LeYwZdJkCfTUiCHVJlIwY/gwBqfmobjAyGIYaFU&#10;QtpidSe0jqwStFJnsvHRUGgIobfiLstyJxQdn5nZd8PtoDu0vH/5rRffcjB7rTP4vf/yvf1dH5yZ&#10;nS4Wihy+4UiEhBYWFexWPQJsmRj3kCT6jEzmjutvFFWrkwOCKFOiMRAumIzEeMhmixsHBDiL0ECE&#10;7W0TZkK0jzvBIDNmlGCkeRBtq5KLdK0qDD+nXHp6Yd0rZG5YIZV4BwaowEE1gB7EgiJIid58amQY&#10;eoxBr7aIWpkk86CUWCmCyO4bsDMdiEXyc3v3cxL9/Of/pVR2TToR2q9wOEatyaFJ1cLngnWJqIuT&#10;iw4MQBKIGHCe0paLjedGg0ibCLGeu5ApO/gHTuVE87BtkdKCsFFBkqSxtLwCj7pSySLYh9dQKTbR&#10;JmCgRWd5Fffr4j7j9w8mU6lHH3mUr8kGRHf00omXwEufefoZwCTyTpx9TkpwArJtWsXW1gbxlijc&#10;mTtCBiEEPleswB0iXhpZstPeL0wnysV2uYTlvCQdZnDQw5BUqfMPjatMtq9/958SRD1Vq22pId82&#10;YBB/x17r3fusWM38x4lILN/EoXOCkFCp6PQ6gAeM4tZhT+fh22cBqLiMqRFDod35y2egFVnIGjMa&#10;cVwC1Wy0iocnxjATpltxSsUmWdvN7Yndtlhk63MurmzwDIFSovFQvVbBKxHoxWTAqt45PDJI2D0z&#10;P+fAUKsnPX/pgsc5UKs0rzt8BDscj922ML9gMaqXV5ZpW0eG/Puuv5HRu29k1OH2mexuJM+pQvaG&#10;48ceuPeuN77x1RyPFy8vcPrB0mCIwwjsy1/+a17QB37n95i7f+bP/4y2hoeP4yAq+OWl9UQis7IS&#10;ePNv/dZNN9708omTaqpswhOMWgxKcbNnawrMT1BKxLgqwT2VuYNCqt1/4IDRWiV8T9yFECCE+Amw&#10;XFfIJuMbgJMLakVm4L6ZGZwQErHQhYsXOq3GyupSmoUYDuNiyTCYP8FDAFDBVYo7z2NzqhQykVzs&#10;0JhbuDKiqGq0cExYX15TkZOHJVq7m4aZ3xajfJG+632/OzyG5MDmH/QnBTWYPhnZPe5ygp0xfPRj&#10;UyNTTiDgbDQR9ik7YqtS4ZCJvXB9UZGX2wZcEWSScr0mVcvGBgeBszhNsJGDDE05zHtbmZ/HvA6N&#10;9uy+vWTryNSQX/Rc/lDF0PQwZ2K5Ux0zEWuUq6jFHW53MVMGhoJWhk6Rs2/APywTq2iLURC5+wiF&#10;EOWqrQvzK1qcjXK5V06e1Bll/T51Op0nS5Y5IvuKmwJ4ZH1jDXUBD53kP2KA0L3yl9GQ4dDBJmF0&#10;R2/x8ksvc7sjCdja3mLbQHlCRcf9hyxJYBK02xBevvkP34LKcfvtt87M7qMp5R/Q1PUNDARCRNXs&#10;7sLhTmMUwtX7+GOPUfjzxQFeYAmvra3RoVCsUOjxSpDWGY06rA6HR8aox5EDdxjssnfrJY7Mnc0t&#10;g0K+shHK5CvM0gxEDiJqxMTIYEDEdnx0yKtSXF4JKDHJF4vGhnyH5g4m02mIG5N79h8+eJPeYM6m&#10;MrOTeyYmJnHmBmfAAsbjcSdjSb+HrQTBqRkNXgH3RL/YZ0cwozJTiinNeLcybmWwZ0DuBMsYRWq7&#10;068l442krMaAu5/7WymRkco2ODrbrZdBMQhTQJLBSHpQL4qsz0sbDJkVZJLyGLmBaNyVmixZFJz4&#10;m9vB9Z3g6NAQVw8BrmTF0FvQI3Ku4UDf57CRs+Xz+5m/zszOCBkR7Tbrh3WMVRo7IZnIEqbq8Xp5&#10;m8BmWASJuwBCmXQiRKXCaxxye1n3EJ1EHZFvZJj3S+ug18MDagUD29C1eAhklgrxz8ye6X048e2I&#10;3bSY6B48dMxutY+OzcBdFlS6GCwzRJErg8zEY0Gct9mBxH7AbWQQzvicmBqGQ0yUDx7ePzY+xUvs&#10;9/q4fuzOfoPJKiOYiW4ds6VmI18pQx1BRsY3w0i/3m4UKmVGuoFw/I777kUCvxvAXi+xFUzKOukp&#10;e/2JVfNK88gH3v8eurpiBYvnHpMMj7sfZLhUAYo4BBVwbmZmcqD/nhtuaueSXp6ORtfWGEmlQ3Er&#10;6zYwHrEoun6+VRteaXpBd46lk9MpnCntDhewxWr0eonwVo9o1eSt9SnljnYj25PMjQw6fZ6xEcIF&#10;rTq99eCNtzmc3tl9R0dGpvfuPTrgGRofmQECSaSzGGjScDlU2je+/YPcjZPTB3eDAWyJoG6WKtnb&#10;bjlIUIPN5YrGkgsLy2yvWDzC2QSJw6xXcrOurePrn6DVI78eyjMR9lzqIDWsPYy5Ls9j8n8JMiFi&#10;oVAwSLoLEzrATMxETp869ezTTzI2cGnleoXJ6xxxuj2YAbHxmWrfcPy6/TOzr5x4AdPXaCjoNGqf&#10;efZ5zBB+9OMfXbxw4YmnnmazPHDHzYN05R63Ho67qG3tdU2EzOqtDTI4rdiiWnnxfv8QlwrLD8W6&#10;Wq4g9aKVjAJzKbt1ZIAEk1n6faF04fqbbgWjKWYrdYUFyxJmOnWpOVHqPX0le2W3/NNTya1Ejfue&#10;MyqUbiyFsACGWd2zqZoPHdRaDCrkgkxDqLYpoZgNkdZsNYOAWjQG4+LKCmOwGb931GGrJpKtWoVI&#10;WDQPiE9tSvmzGzsM/jlPGSFRt6UziXOXzqFOgY/KAiDtB4o32wsfer0RZrd9wD9KM7p3aoLweu6C&#10;wO5urSy4frud9lK9ceT4jRaDWdwRQ/COgsfg7C8BHOb0pUKBUaB58aVTHF9Ij7jq8HnBk+Uvv/BX&#10;bBE4ZfTZr3/DG//5X/6FRvCB+++HV/+DH/6EDOrvfe87PNQf/+SnGJeS6AqgBqBOCdruSAEG+bwC&#10;wUZMtJyBw41BMX3g4tp6JBptt+re/gEhfAQRsVQCiQHME24G8AaH+YlXTu6Ewo/+8lenzpw6efoU&#10;gwwNDsPNBtqwi5fOGxkpGuSZLPZp4/v2H+pBq1GqiaxGtS1vi1PJdLFcsYtEGCuSesOhTW0O/4bG&#10;DDqPeGF1h5gCqDQ04oAi6d1Vq9GyffrF6Pa61ePLhANacmLFeIJrSZBxG7XxvAAvO/TKUEeqlKC8&#10;0HXJwcG3plbREttnd/qHfAzUGvUWr02OjPvKYlTUU9KLqJSNXJErOhSKRVstvEugWrshGcMWFrc9&#10;Vo7ghkraDEl1+G2qPUNMM9exEivVDx08hKaFWACP3dEt7GLXp7Ja5hfXn372FFiZWiMdm/Z4R1z1&#10;rJiQOKYydIqY1+HMplFLPJAq2qJYocahRnROBjNo6Le9LnaoCCxQkJI9vR3PUgZAgIZ0y9HDT7we&#10;eyDIWAfvZinwL67T0NmnpqcABjBiZ4546fw8Kogjxw5MzUw898yLaysbHDEjY8PI1a9cXuDIhvpP&#10;EQAY7XQ7XnXvPWRrWfrs0cAWtMk+t1UhUpYLmaakwMloNthg7ki6ohPPvOByGKGWDQ7Ya/mcEclT&#10;q+2z2QLRBHl0lAVqhQyOJpnneLEgzsuWq06koAxlfVjvHoKrffLkCZPBuLq2zP+ubS6vbq5iphML&#10;xbAa4ILk0Lly5vFkJUm+LMM4A3Hfg2PiTs1g8fcPeCJrlxTS3s6Vc9lYXKNQSTsy3G4rrbbT4wA/&#10;pxUbO34bwJdv75FkaOnJ//wOpOR4YJkpCn2OiWU+POscmgIWZYh45twzg9jLNapdjPUKDTpXZhjR&#10;6PaAe3xnd6fPaC+26slYemrfXvKyOaEhtV/jUlMqMsIBbQdioIpnqgsaodaZ+xz20ckJ6GwrF84v&#10;XTxDyHC9VXvwwYdDyThEe+je+JKXwtG+8QkE0vlihe1BOMTlUyfxSxMCMQTlco+BPMzsTCrj83sJ&#10;GIGYOrL/bjTXXHaC/yRIAKWYTvf8iZdefOGxRCw4wDhRLsF8fNRhx1S45xzM02Ir1I7+/gG05R6q&#10;S3z2WyK5huAUgBruTm0LVGwXSHZ9YxOiHRM+zgJAnmK9Gk9mCIM+c/bcH3zqjzGdWV9d5S6OJjOJ&#10;Kz/95zfu/M5PBvff98H777sPbfXG1ha1LacnfCsEPBcunDu8/wArandnrRjcmM4vaZSys7FOWW5Q&#10;uId1Y4fqpULiyikMmRXVbAXPCyNBOSIhWVatn54aBlFJoKhTab3Dgz6n59Li+dzqgjEZYqIMN3+J&#10;fttiRihNKGQgUDD0kbA6ODm7j0oORiffA2fxztKl4tKZYYMhkUkBpIY7TRdBsgeu39yaP3v2BMHd&#10;xWLWN9A/5LE99tTLkEi7IkH+ywgmGApEojsmleGgx4lvDzlEJFrpXP1O3wTviHEXBOeRkXH82dZW&#10;FjfWtlk5dIRUh41Kxt1vP3joOkygnnj8V7jCHp4a8sJBJPTc7vHOHNRb7CdOvMSgHf7nnj17d5dO&#10;vfBfPwabtXerB+556Mlf/SrTU/f5RqZn5+iRKej5sjJxJ7hx0SknCWqRwD8s0x4LVl77W++IRQII&#10;HQ2AhNxu9epF5pQ2CzYdPkU7evEktuxGvaopbq8GY5Ne1zPbmTd94JOYtz1zZj4YzSskXcA8hdpS&#10;tB5viVVAxL852Lv2cxhuGnHl7onm4QkX5vDSdokQDdo72G2BrTWdTun1Dnu8g57Rqcce/xWAGTGi&#10;b9y/5+RzLwKYczolSUMRd9diqSa51tEYHJB7br5t0OMhv+XJp5+oE76t0nEf6sw2UgQNJttNt9zt&#10;8w8vLV6CxvXySyemZiatio5SIvrV408xvs+lM3w6hGI2q5MYRzALeG1MymF04JxpdfTv2zNrtuiB&#10;TP7h69999oWTAEjILf7mb/6GCdc73/WeL/31FyEt33LrbZShZD78xV98/m1vfcuf/flnYM/ifATo&#10;/cADDy4tL3LiEdbNZapUUVLjioGvhhqKjJDqbKGONWI9wzgQmPB7//bdickBeUf36vsfhBFG6YkP&#10;CBMRCk4MQZkdgnjpjGYmC8PDo6CYDJJxnR7yj27vbF65coGga7DfSi1NccdQlThrs1qXrKTpGvu6&#10;ckWlkQULVagk0LE41Rm9TU1q/L5sPAWSSR6v9LVveCu8O+gkwpRVraTcO3XxLNsF5r1NLvGYTaQ8&#10;o0EmHgVjn3qX/BPFlMNk1yoHLaDDA0N7juoH9xN82U8yuKLb328j+q5WgYaGCZvQgZWDIVMka242&#10;lYWyhhiwcg27j4ZEkSqUvVZLpVHH65qEAhIBfFYFx4e0lAtJ9cdvvbPP5+d2SUfjTmcfXPPB4VF0&#10;hLnkDkYL8KzZGyMjbix0fcNWlQHxYe/IsXsnBqcYy+3bO+txWfyDLH65UywaMppfe2D6uomJIxMj&#10;D91+/LjfcueUe8quO2o13jg5fP24x0TTMT753ne//ffe967xyYnhwcGVzR34qLfecj1WyzfdfN2+&#10;vfu0SJ5MJkqSfrfLZLXdc+/tDz784MEjh0FsPD774SNHb7zpRoigI2Ojh44cPXr82Mc/9SmT1Xjo&#10;0OFbbrkN77sB72Cp0TbbXHMHDrucA87+geD6xsXlV6C8okyGqgfHOrC1mQ5s6brlowbJYXm5XSlD&#10;T6q0ex5c0rG+LlegtVsMWofZQKAGrDGjQtLvcFSwH1Yo/YOChubC+fN7J6fpFYb9w7VWOV/MCxSb&#10;dgdJFvUi/Ox4JlCoNDPF3sZGZGaKTsKXz5PNVpmame0fGsOZN7izpWFQKxZ5FDYwbWIizWoF1r6N&#10;YrJ/9pDNP0ZSK9KU2Pa8qtY42K916tThAuzhdlNntDkcEoGgw9BuVaPuyNjk7YZZXtGrZe2VHXW1&#10;NSDtjdmcWJ/ji22Da6U1uyx2CMN6vXFu/yGcSIgnk7cl+/cdJCkJ3/dEMnbdzXexBg4fO4qeu1Iv&#10;r61cLsbj0I6wLdVI2/1KcNic9aomZEIpDqczdIZV+mjBOKZp6IlcdrfHYNaqcTx3sroxqepXUOkK&#10;fZtQmIvEDpePphOfVVag2SCYeqxubJFMCDbLxGYGiFOjbuYzLdyqnP0irYn6yUr547TSzaHhFzKp&#10;oBEyGsXXDpmETIXvFlXCwpV5s8kC0YjbGn5huYb6nninMplWvmHKox6mkRY7vhCjTz934Yg7+w8X&#10;+t/wW290O5zkgNcJN0eYi0JJpUQpi6UjRMRiIQPPRBVaqjNIwTa9ayq0xLaZY7g55IDONnd6Qu5r&#10;lW65IiEoVVrGvF4EuCTDViAWjpksNgAGDGl52dlkzMZ2J6mlJyF9rdaTQI/CLgR6JHEBA5jl9zk2&#10;drbFUOqbAjCDy6E6tCQqpgNw51tdhalv9uBRjd5IpmwmlVSqRa86NjvrdwABB1MYdaqhV/j9HobN&#10;TCj2+X16ufhQv9tvEdJEJaX09fc/ePC6G+39AvsAAe7kzCRvlrUgFXfmDsxMTe1zufvyyc2jN9xM&#10;YEIsHiQZ7vyl86+/43p+B0NxdHF61zBqd+aCmPcCIfu8g9lUWF3OWxU9m05VzaThMB8/dvTgsRts&#10;TmgWLoZ5oNEwbGPR3bWFZYUI/2AhNTfSVA6PDvtHpkEmlpeWidqk84jE4tAgIeQwSC+Fd5i0EZKT&#10;BOuCcGUEajV35IZCtRVa38mVMawVZ7dX+2VFi67Z07gbDAP+n5cfWhFZK2Gpn7thXP/8uWC31XV5&#10;XMVMjPUZCgWFiD6t3u31CdCClJghiDb1jlxMRFkqV64p9ZtEIukQampTRawncO8WxJTDXh9Z0Nwe&#10;VGsnz110O+zwXcjFRUgOG4hWm5o4EFyHJ7G1csVmVJJFCocFYShCOa4QjK+xnUaAUkvXFs5fBpU6&#10;d+bMytZGvSu12lzIjpHuQJzM0SPVoMqbtwLhEydehuQMdv3Rj3yY1fiv//bvEDiYEH3us5956aWX&#10;PvGJT0GMhw7z/yHsP8Akza/ybrhyzjl1VXVX5zw5bM6rLBFFMgiTDcYGZN7XIAH2axuDZZNeIwuD&#10;EIooISGhsKvVxtmJPdPTOVR3V3XlnHP6fs8s5vLFZ75v2EvM7vR0eML/nHOfO/zJn/wJjvNcWcq9&#10;QAOWtenrVLpuGZZXu4PbEJMWfRgHBAMdbIV6ExOhNjUS/gvVmNIjMOdHI0IFuD8H4TA75vGxMeD9&#10;K5efHPONITN76MJDpD8Viunl+dlUKo7EYGlx3utyQZ/BXPbGrTcPTyP4sfB2P/3s+yN3b4zKxC7V&#10;sIPSoSmQyAhfxJDCaLc1y3W3zyX9kQ/8FKnzbJWRIgjb8nLJ53I3simxVF2IEQuCcxoMAynEWay/&#10;BDmMaKgCL5dJ90odlX/eHFqp8ZN1GqAcxIiKpAOVUtvvDjvNnlJF9eyV98LEWAkj9//6BYPGbHfA&#10;gkeFiv+IWUtQZE826isQzXTxDGxUNTaJUk9YF7urz33tpeeeehwpBasRkt/37t1849bW5YcvdfuY&#10;UEn3D/dIysyW8lIRihwnMOFptrWxFznevw9xVC7sVtrjWhOxxm0QoVQWCzBssQedVr5UH7W6KrW2&#10;kEqZvG6TP/joY08qtCbwZmLvVWo5OMblS2fB5WEhY8dFj6Yi6cRswvNBodSUah1BfaGWojRIJTB3&#10;LtLU0HdAAYL3fPXRR0DzUeNh9QRR0+8L8EbcePlrIomSxTKqTVabLJn2t++xjg4xKonlylH7YH+v&#10;XIwjeZuWdLEu5aLuJkpDKcI4LeJbwTePXZpcAeFWPurzxZwmHfHb5VqHc93u9HAPWIBjLIvMnADJ&#10;W2u3MKQQiCkqDbo7OHbwwBKZo2JHVKqLuw0l1gSY2uAkh1U0yieFTKKS9BhGsuWql/BobO+6fYte&#10;5zbLRK2k2TsFt7tVLNRxAiMNPLyjFsGb6GOJl2SDJFE0RhKX0w0pgycbApjBoJaNBpgf88JinY3F&#10;il4md0INIB8bvyIW8fCjZGo4G2TojE9OYRaKYzh/F1WjWqfWkAc7GpII/ak/+5/+cXiFU+A8N968&#10;fbQNIlR2eX0Ogypo0mglImhgGFbKW+1yu4t1Ulum4orxcrntZsZoFJS8bzS22Lxi8z7RyrukgzIF&#10;60GtYsdicQUhIMaTKZ7rap1Uwgw/QuTk6OjgKGTWT7OAGY2IFBFI4XYvsW3tvtRGohOyZpzxHvi/&#10;CQI7DHJgWwoBnfjmEyFMakeExSfdNLmdeLRyZOcJ3Wi28uXq4vICkBSXwagzrS6cxZP+I18pA7U9&#10;9dTjOKzw1PACwh/meWNHh6qMRRSVqZqM4aTcKVbICyMV57TY6xo9OLQo9cb08bZWIbW5bJDsxTgw&#10;q0ytkRAJAbEJdjeQU7nJJeEiDU/39tOJtCibd4xYT3OnxKmhBYcmWGuZXB2Ta1gEwh5OoXE6PZjz&#10;8G0ItMxWgy3vqFpQIu1UqDDytPsR/0hQ7MEaUCsMIbt82GtugOzVmqQrsMtgbrMZZYlkwSYXASQt&#10;2GxcpnybxCBLulGfWTgDVxZVklypaNZ7hFtDFs6ko5MTbkTVdPoocTBjsbjHzEZTlhdKLEYiLuv3&#10;2YnQMWtt7nq1ysYTRsby6hn4dPJ+r5SM4pWg6dZrCmOFdK0+LtL9PC5V1Qp9EvcJLIHnOHGa5OsW&#10;Gj2xxpTvDNnRkt1WKuaQIQryPpkUMQYWASQJQSrOFIrlvnQvW83UyEY0Ztk7lajuzaPjVBCnrETY&#10;PcxNGMUaUcehbq34xKn6oC/TP8hJ5lEYAl85pUlj4UWXhhwo1fe85102q6ndKNMlkhqGc8x4CIw5&#10;BM7EdWCBBwwAL7GSzxosrrbFheBcplFNza6Q+WZDaqkANhwCAwj6dYuF/M43b14XkIpu7+zquStX&#10;HoGLNREKYbEDdPWNb37lzu1rvAXQS0hxwY93fXcvV4EHVUR2PglSP7/Eb1i/QJRkJXlcqtB8T07O&#10;YoQGSA4lYmt7w+mxBHwYG41BwMbOm10DpIelpUWoE3hj/b9/8seY0v3sz/0Cs81f/Pn/ZOnLpAVJ&#10;ns7v5ZdfRYBBa4QJh0xiVaiatBD9HuoR2DCoXAQGVrYgLIxYfrG1od/i0eMfwWuOY0gs4pOsb96n&#10;QUlmM1h9IvgjmLHbQSWVhGtpNWqgNSHX4WxBmY6mk3rJiSKY99cbLrfB5fS6jM4moWmJCO0pAenU&#10;XkA+EKxUvnyws4OlFmChBGs13mK0d2ynNDSJ9RZUpnqlXtg/bNfqgkGIWC4ZSsldwsZvP5w5Os5H&#10;S+VIqaHQaCMkqagEU12eXUhku7tbuwfbxQpyTsEtFTc5aiqAPeEAb1U9Xr9quZXI4v+bpeBB80kW&#10;KvuZ/GmpnqxTppCnSPKYq/XEjAXlfJs2bVQjgRBFbY/UJx5OsUIcmg7yrwq1CWyNmrF+n2SPVCFb&#10;L5azPVpdTHMUSq9/mqoG+qAASR1JcROQD+TFclnaKsvr5UFHEM51xBopW0ed9bBQZ5fLleU7DIVm&#10;wI53908F70nJg9hejk4YfyOMd8XUPNr2ch0aapHHhj+hPY+EY5IBWiEL3yNpLn1yhAhUrNVYbQIP&#10;Wq3uaCK5exiGiXy4e49dkkC3azdYxCQgTZe73HIOAs4Y8matDjOZW23BklBEBALDFIt2iBvoQGW9&#10;vkosxVWabqBe75SrzWiyiFM7ZnZyhYHNEJ+ArxuJxu7f3+cQX5ib57/RXvA4vWVaSJ8hnFxtKTYa&#10;i/OT6DZ396PUYIiOvGVYOeAIWhcB8Ln6btvIrDVZjB6iJ3VShqaNO69u3n6jpcRZn+MHLZRELqll&#10;a5VYqRotsrRusVtF8SE4FsmVWJoR0EiAcBK5NAmhqbKFZDk4hQ/87Rgl9MWiQPMC/usTYttiW3nr&#10;zi0+A6MIQz+7Bs5cfmGYwAKTQ/wBGNlGz1fv1PBe14PQCu0LAMRISCpptk9L1SREFD4O+kOzAxkE&#10;og1I3mEiVmh2DiKpl15dCx/FeYRS9Y6KBOZIPJetkJdNqFYeg66RpEXXgnqW/UO5qlAaz0/PEpfJ&#10;d0tWCnS0slRNcmmx3uJH7Q/EDxLI6LOBhYQeFt4Pbdk/NHZSBcAXP2WPesNICKwE0xwrUfIo6S//&#10;8hNf+txnv3r/1r1UMn/z9h23W3DBNpoFrge/EVr7B1q0JjIUPM/giPUHsI0g32cwue31Igb/Kx1n&#10;S2PnUvGTAnVKlLpuJoyL5uxjz2pNdiim9RKBQ0KEt/CZLYzE0vtbe7F4Cha5Z3xCqjOjR6UnY5+I&#10;dYKg3Rl0k4kIowAHHCKBt3zY/+FXrgRhr1GQqk/bw3CNnB00RQPyauqVCtIbiD7lOnZf/B5ZRB9o&#10;AZY6m2wo5tTdXKPt0WFOKy4yt46kxVRsZX6ZWZtOmjLK2oEdP7MmC9Hx6QmMxik8GnnvYHuHZ5UH&#10;mowRuMpkJsH0U7Gn6fZ51oQckzrWVPnIMQFHOLIKQj+JWj8i1w54djDqygit7CuJyBgOoidhEEue&#10;TNhzSq2pJZLZp1ennnyvzDsrlmpd7qDAd5MpcZwQegXIVkrs05p6jXao1mMf0dCa1a6xtlidYOFc&#10;LKEjFCe2JkZZfSM7bVNN24yCqFAkKmYLqd3bpsP/+bz13rwxR9zFnKX4jPtAFftkNnojHN7BXNVu&#10;Ns5N+EOBwPT0AkOJe8yrMeiw4+Uuc4sZBgCIuWww3gnJufjwMz/9Sx9+x3t/ZHrpjH/cr2ZNi6ey&#10;Uk7WI2tC+BM0snhzQgCBPYnq3Ds29aM/8vOPPPIOPvlBeJfPBvQw6LcCYzb2f8gFUI7TUjBjafXm&#10;uYWzdqe3lC12WiURed6DgYaUNLVGjsFXt5+nu8UPOp99/cbNtbtbDQLpsoW5hYXf+Xe/88lPfYpk&#10;lb/6xF/eXbu9tLT0+//lI9vb23AGmb/f/0M//Nzzb//Tj370F3/xXzz62COsKlwCk8CMV3SjwutA&#10;98sL0SyUEhz2RRY97TZDAn4YAaQ5Nmc2lSHJlwefwwruCe6OK0tLgbEANZ4DlrB7biUuE1/7u299&#10;+Stf+9o3X/z857+UEsJBSSUcElVINWWRiUEPlYiLqZIod65/t5JP8enaWLpzWvZGpe4Adl04Et6O&#10;xfYS0TtbuxL2WIKvuV7OcUnOvH/MW8glyzXUoCOZ0Si4DwuKbCZyRNxDpDb4RQtCnUG3MpD7nKBB&#10;KgSJGJsdHh2XCtmjyAGS81a7DgTFC8bDQ9KrOBiKy9UpmWa32i5xGiuN6aEskq+m8iWLyYi/TA+p&#10;D7nVXRk5EyMllNZ2qSS4DAMmwSmCrMj5gmkQiJLBrANrsjsR3Xo5SJuNdq2EWkDZa47arWIieo9v&#10;1WhCBGlgDa4POWV1VaMD3DxksVDoDRl+lUSL4DinUNWFMBbNSIpvHy4qFFGhJoWPj2Gmve3pJwN+&#10;1I6MuDwYOGiwN+HwVtPZAFOzPHgQqiAFKMcqmnTgRjNFJjzpIGartVaunvCwb21CeOS8p0iU2cRk&#10;sja7h4wpWvFSOYO4DWCN5houGf0po26zJ+YpwVxXp9RWhhD0RuyyOF45NOvCy94UsoD6PboTQRkm&#10;EXP2lhutjWiG39TJSCTHkOxvjnvcPJskjNchDgj7HtjtUmga/Ja7B/gMllzRasSUPc7i6Wm/IDvr&#10;9eQSoRKlC2Q+jGYXZo5SWbHLKA7aVHq06ngOiNsqc0uq6IqGuoCvVM3XusSTyRLNXq7RHKq15I7D&#10;I+dYH8LflknhbVLsj+JpjPDixXoatwZaNpwNmu14r0dcN1xKMoGh7svE7WGfDMw6HArciMpFgetL&#10;/eZkFMyAWAbXUnTedHM8+hDcqTxeVsqCsrHPD848ly/Uwtlqui+KsfoTjWKV9kk8zSnCmCPBuNAd&#10;rI7kSoNNrLFoRZ1bud5RqbmZyLXFyvJIm28QblDcQ8y9f0iCLvgb/HsmCRY/WjO27WLBB0GprNom&#10;8u0+AyhiCcZc2ghMGgW3b+K1eoI1Nrkionb5rVIhrBWljFOsdOAJ9RgLGSW4O+yQBeIluliDFpVj&#10;PBbZXL9z69YbKr3mh3/iJ11eF8WDv06Z5D7R63CXQTu5ZUAI99bvI29LQ6E6OF5bv7exvY4miHD5&#10;TOR4/c03ALVqUjUXf+ONV5vsNDst8u24ZYTs4HV0d2PHZjVevXyWmGUAhnwmFz89SpV7iVKvUOsb&#10;tLrQ3Jx3cXnl3EVcOqn8+C1wvvOdWIxWYpYRgKORbmrNdaW+IsMLyNgYKdhgxPYOmLZZisO2Sudb&#10;dbG90hb8KapVGI/0pZgo8hQMamBB/V4E0hfNAiCYe5x0Q6GbFB7tIU89LZkAjjBsRSNvXr+WyBXh&#10;HquMer7VxOlxH1t5rWbc42ri6y/EuRABNIxGw+gTSH06PAlTduiKhdkUKoVW//fVWixmT8mJwZMk&#10;iNm5WfR1UkkaWggYyQDnFsq9mvmATgl0Tsi1MRiY+/l3Fkucv/iVMA/1zU7ygmhBHnr06uKlqyuX&#10;zk2sXlxdXlkkgFatuuJl0SuH4pBu1bZTMY6AdDEtqW495dj4vy/svmvsaNpUO7dy4cziOa/LzyHA&#10;4qCYBy8hplABJ/je2r3XX3r5c5/7/FH4mEeFjDPYQ3Kp1O32RiMnTrsLwNUTmDXYvI1he6SWFtDi&#10;CQmCbbvZyhPFkQi/z+fxMF1BPioJvF/iN/Jmi211+dzy4upEIAhpEUGN0Jv1e1a9njU/56fwbOts&#10;7RrrPTk3IYnrPFVKr6cHOomeQocETlRr1RhxcBpOBvwSleBBCnrBEno8GPzZn/35X/5Xv8KECq2J&#10;CLDnn3/uB37g+z/6Pz7G2pV3BbjurT4bJ0W24OStw4/MZzLjwYDZbGPQGkBXaDR29vZPomDwCYy8&#10;4ulEwGVxWMw4ZL0lgBQizRWqxcXZy5evrD6wq+ToXb+7Vmt2jk9Or117HWdmTDfeuHU9Gj/FtAS+&#10;GIQMcLFmu2YigNKgv7n+ZmZU+8rRwY2RZFOqTxi9x1LTXlMca/a3Mtm92On+QfgkeyL9F//qX4TD&#10;u13qfTMNE7pTLbZqpcjBYaZWwdtgbn4alAZFPOuKdp99a9/kc04sL0jcE1zpsdlFq9MN2Xpvb7Pd&#10;xn5zsL+/c+nco4ijUXmWKrk0r1osF1g555pdzJUrh6dxCp1erihKaM3gBgpNlsdL+qIa2Nwsbmdh&#10;ibU7YoVGhcGAzU2b8PUXvgNBw+l2s7NnShg00gRqmwV7dfr/OoUqGUuRCwEbMJfvcnINu3V1NcZ+&#10;rN5p2EvyK3ZHgZBVnvFefy9f9loUJgXiOfbHqh4vnUTCABduNsdgPbjcYP0Oj//m7TfKtRRQLWcb&#10;CVIcxRxGaOfJ6AW/hkxF+LjbYWMBcPfObbm4t3Fvm/sNgAxWBORO40afmk4gcx4cHhx7x9jpOzm1&#10;i8n40cnh+MTU4cEuqvTTeIykRKPeiKGq4GUmkR1v3h33+Dg1DWqlhp2AQsXprgI10KiYjWCCsNy6&#10;8sgVG1EPzVaJ8wiKrFSZB7P2L05MTsDmoEEuFJm9hkycUCqAwp0OPTAOwQ+CGViR5Nj89uaGVq0/&#10;u7xisegvnr+I/6FBjzOZKxw54pg+PDwCdSFxggrKIi1ZKIzpYSdKTzPZaF8Q9oemZnPFzObe7a5S&#10;B4+RYHhUGRq8OT0+FG9KjVEm6t/fvJ8oxpMZAqxJxNELUZ1kl4BsyySUKAXdwdR0BNv/Om9yFbNg&#10;Jp4HLFZhE8l743AJacBMY5sbm1hwYUg9FpjkqCLi+NprL07qtXiU0ofxXdEr7Bwle9gRES4PIKBW&#10;D8HJdHpQldB0yGh3oTRw2Mzh8H6hhOi0ThBcVaw8yBS3Y2n6yuPDQyIGmZutZO3AVhSNwGMSiXSj&#10;Vs2Wyrl6o1DNk0LO0oN1GtYQuC5qVErXmB/reEG/j+hBMGH4e/8duhmFSgdtKnx0QOsDjcig1XBU&#10;gW1yzCNHA73stMo8ZugcjGYARTcXWWfQ7u/topHAogcyG7sEHnJAF9ARAXYTy5A3sAaD1cynajUb&#10;uPvkm5WuYoArOqU3CkE+mwY9Y+iHs1kWHJxFTpuNvUWlWcaK1efB8KWPqRvYFHRB/MH6SLPxxjWb&#10;yROpSoZzZ893KuXQ3GyVkOMKichpnVnn805whRksUqmTO3dvYD2gBv7jUBSLMMrTs+UHChCMTCR+&#10;HGH0zhRnRgtYFCXiWwYSEkhPxWI5lo4xr5SZqUXoWAitG7E5RXNZ7wwwQEd4ZXd5uWFECN1bu34S&#10;2UZzgPdBNhobm5pCBppBG5FJgLVNYUuFiBTBOLlBlfLe0X6xkiJx5urVh/AWgCYm6rUgTZL4hei7&#10;MKJEa3EJB+VkvEQ2h0iXbW4kdgqudf/OLb3Z+tWvfIVW5tnnnkMiRuUDiwZwZlmAMBQAkQ4SwTVn&#10;9MH2tgT0WjB3hETi9vvH27DzBQORRgT3dM76fqsMobdR1Wn1eNJCVsejGMI0R4bAbpGpwX81BqcA&#10;hkvEkZMwzzB2/ITcxpP7SIfEMgJb9KTrIUfDRRoTpLGxIA7ikF3fvP7i7uHRa2+8RHQfmA/NFsA4&#10;QjQsigS1GKeESc8BRR7A4489CZk2mcjQCpLHhJ1Mv9ckA8dqsa8sreCogafTjVu34fhT/nGlt5lc&#10;6KZzqYTeagMGA4khklOhIn/GPzk+NRIyzdpvXrsRgtHgsPNT6FWKm2sbHL8/8zM/jTsjeXDI5H/p&#10;X/4y6C98TkDvf/5TP80ynkH2f/7Zx+g5Pvzh34b3gCkPbtfR4yNg0C98/nNwYeCXrd/bpC66nFaD&#10;Dj+dgdNhWplfFLFSZsAggxXTPB5r9AoqJEgDFMgcuFjBry6ff/jKQzirr0w6rl46+/SjF7VQF33Q&#10;eDVWp42/QbdpsVjvrW05fTIy4li/NHuZf/nz/+nKw09INPLLjz5pGfP4sSOenfV6xlw+D6mDSLOk&#10;CwteZiyiRJu1wr27d1699irkzaNsqodw0KAXsYQbDE6RJytlNTEOVEqV3ayw26G0dCWKPh2+Vlsq&#10;CPrZ3d0dFvJgPIxxxGmCECIyjmdiZx56PLm1P7V8hp0cnQVjiEtv5BwknQk1u8Sq78ulE5OhvkSU&#10;S8X/en2LE01rNTr8ISy2M/l0q1K9cvUqFjsCtNVoRML3qy0RR3BVcDUUb+7uQJ6jz8DSoNWXV+rD&#10;bDZzkit1m+RBlzCapY/KwDLA7hyynXQQMiuyLQU1ikoDhRWdARLrHgQTvd5ita2t32HFVChj2CQw&#10;9OCConBCX8V2FwcTm9OL4pkKBA7+if/5pyjkCpnEYMDE1eFVYU8ejR6hz0PvVWCL2Gi8/to15mSw&#10;CH4it9MFiVsplWPZYLZZkBvCbcN1moeL5Ca6bP7W5t17vMYoiMA9dKKhUTIs4w/QF2GPxvRZIVhQ&#10;JN5M53Yj8Vixlqs2sllCMfsge/4JP8Aqqqlinqje/b/56tcwhaLf16qxo+3TvRr1OsYgZOOpPLHj&#10;WuFRGZoeffhqjQztYg0VI6/E/c0NIokw+8GxjGddPiK0G/LIMJErJYvVZAdkgWQiy96Nbzd7mBcU&#10;wAZxpeuJJGQq4rPDqcZq2WDADbmxc7gH8CsfkYcq2Lb1m90GLQs6M5MJEjABNVzqg/3tCMKnGod2&#10;l/ROFLmgSXfvb0yFJjithdyMTIq+0ukK4EtQYZa/cf3mnc3LMyFRo0ghpTekQaZviueKwGho0Ph5&#10;qWxwBR7wp2Wz8wsoqe/cuAayRjtZbVQapOPKVeW+mBhuwUVW8MkrEiFx9vzV3Y3rww4q2ijMNL1G&#10;Q4QpSBGGcWyTBn1M17Qmm52fEVIcXxfE22zSs59+UPa4cgJUwK82HkuNCgMGoYF0oxJIP7Bj4D6r&#10;tUwkFATuMUJk/3hwcmoaq7grD5FeO+TFCgYmUmnui5F3EPsIJnTYMbxJmEjzI+DWD2IPBiB8G2aa&#10;aB1mqbPTU0aTJl/JN9o9vQmX+Tzjb4N5Ec0l35XBnC9W+f4gcPC4FqsFtU5Y/cL42rq/eZrP+ifG&#10;ps6v4P9SH7QOT/YLZfY696qEetSLDxzY/azK9vfuQ+o6Pt4lXNqkNQ4atVwx3x52pWpRpZSmU4G5&#10;3GgMcPIEMilgYFjrVYpFhn8mMBJagUrIdE0kGjNBWzSbT5SqCUQh7TaUiq3dvWQqWqxUk4yxiUj4&#10;eIM08pMo5u/2SjPLLv/4NEmdPo0fEcGDLYLdrJO1WkoAZZpvaa+lqypk6A6rvY4sNDlBVBmbs1S9&#10;YZTJaaxtlx7tihV7yO0P9iu82j3eTVJpyqjgaf42t3f7supRjETBntNKFaCUOFiog//jxUOGHLkr&#10;+BHS64Gbo4liNQHUBK4D3iuE44r60fD+YTZLp5WpEEjSgELI5qLaxvtbkASMj/sJSgTlprZxN8v1&#10;Hmlw5VrDg1jcaGZ7LQSwYGcjhFtda3UqLEFJYrIYjI1ag+04kEHkNMpGmP5Bbx77yle/MDU5h3Sh&#10;mI8IvkgaAyJFn9snVD6iNDMpTOP4ulQqj3ccGUAYd5/drePITvhwd2J8imHF67Yz1YJnb25ue92A&#10;WDqXx9ssVqCG005qjJYiqnmlxsC6Sg3tETN9O5WPJxC9VsjjLtbKyHWwrsDi4eVXXvvT//Gxyakp&#10;VGEf/OAHsWsHoH/XO9/xu7/7n7FI5W363f/0H7Fp/be/8ZsHB4e/8Iu/ADDLf8eE+kMf+o0rly8j&#10;x/zAByDiLt2+tcZeY3VpzGZRs2BJpo6A8VutGi1c0OfEngV6BCseNLvEnAOGFXD1yFXOrJ6NYaog&#10;lZsGWb9L8MlMVgeFcoUxEdKWQE2PJVC4KQytarmn07Oz6yilFl5NWKxwmNFqBKfnWk12c1j/k+Di&#10;FPR8U9Me/lM2k8NuEXSVvpt8FhbdfMD+8XEkEuemXbq4KljqKVXwkcLRk9agky+Vdk+Oc6VyeA9p&#10;dszpHMumTwu5HMON2x3gU/G4nJxGB62OvDpqdJrbW5s6m53EVHjPmNs0jRp4iieVNGibccwbZs1A&#10;NLlMNDHlR/HfloCEQLXlhFJkkxkyOVaWz7OuZhn5+q3X763fZYeHX6h4JIklY/KhoExnF6mATVjI&#10;1Cu5dh02QZUjHnccMAC/x5etlEjha/YHu+ylmrWdYuOwUHtlP/ylm7fvHh4WaxUIkN955QW61M3N&#10;O8lsLpYIE1DCqISGvd3uo++CiWSy+Bi/BJOPagW4ZmPjHqtUi1VXKpSLglINZnuH/6W/9vr9D04i&#10;OLFDrGNRoTsdToCIbCFbLje48aXc6ajbcOAxJZehNRTWrWLJ3vZ2OZcRCjypQ9DXFNrDbA1RhRHr&#10;EPIbxeJwInMcSXLk4mRISpfZjvtzgJmQPVUuScRJIZ2K7B7sMr0BeScTDDQ5QhHFBHNbLbj/YOEj&#10;kgkLSISSkAD39nC9OuR5unrlId6Ng6N90iDZOSDqUot6aqiHzFsqMbTSw2Qp1R7Uu73Hnnq6Asw7&#10;aEpGwFBaUBeDTssOltAMglMsNi/6wGa7eH9ru92BW0RQbuuEr5rNCU2dRGaGkcHVMZpv37zO85Ov&#10;lvipCQ0vV5HASOBe0sPAAELkBMsD+xsUlrs7e1//2rfYtBEy9cLLr4YP9+YDXsEwgbBDmynd7GyE&#10;o8DQbRhVdLaDXjaPuywKFlZE2b/7+pe4IWtrN1hJ5Yppu3IgKLOUPJ9uh8OJJHlh6QysXg5EIYgA&#10;cEzA2EtARtMzC5C8kePaTfqpyUkzOobpBUZ5nn+704mAj6FNUAYKCy0W58BJQodP5aP+waToNNuF&#10;bEZH44iLygghqorlJ5Px2t2bnuDMyplzIFSLK8vAntRI8rZhwUCZQ9BN547GlAzsePwEzwsGCFre&#10;cPiEHRD4XKXB5x/pDEqCVZGCOWw2rYWAsD5CUkyRUpko+Arwm1RtFMAMmoPRUMiL7jVOU/HdnYNM&#10;PmWyOVMJjtEcWVc7Bwc4kiDcwRvAZXejeoRlzgyaSEaPju9FTtaPw3fvrb20t32DUz+RSVA/WjJi&#10;/8zgsQh+8DPZWj8t1apGgmIttr1oHghGLhtptHqLySxsCMCHqzUE4G0kDiriAwfHMWCIktmiY1cH&#10;x0Fv1CP1Q2jFevbk+IC+BzeDXIGHAmizB/cD0Rv+W4IJX6OR52ES/GZlA8kwCx+gUaJBRBI1PTPj&#10;djoJfwDqmFi5sp8pfP2rX93e3vDZLJB46tU6zLx0+jRHpmgpwxK3UqucRlLVcjefqTEYPPvs41Bp&#10;WF68fuPG177+d7fX1nje2HyfW57Tm3ntXECCc1NTOPWjlnH4xvjGzA53rVpSkwQmGIjL8OerU8mY&#10;zTnFJWJiBQXQwmYv88jl0ts7nKDHrEWhi4dCs9QVgAM44pgwnMTu7x2eZEuV2ckVab/X6DU2t7cy&#10;xSxEYfguZ1bxUBQ9//x7ytk4hHusyafHJzh8oVohqKHdAkWoN2qwFeLxJAf13MKSzeFjDYRA4vBg&#10;O5tN2G2kw4/GBMdjUSLOsJvvDbrlKv69liefeYdMqVNBgXS7OhglCh7cUrSMVqzN9SaxoMRmtXzC&#10;1c5mC9vhcLtSPOMyLfnth8kiJE9+GcS933zb0jfWj//yrz5FeaOQEw/wwQ/+GoYGf/CHf/Sj3/ue&#10;i3OTCJT//FOfe/LJJ0l7wEbn937/9xEI/vzP/Rxv37e+9SLXk1gRQBY24lw/Vq04wEEhJDRRMBEX&#10;jQDzsuW0VmPie/N5x9buvKmWDE+PDx0GECwdEG40luO9isbjhAZTzPDuJjouU4yhnoebKxlpeDVx&#10;8yiUwR3jJEfWankZbDq90mAxw6nFQ0q6eGaBBhpolRmLY1GwVGEZU2+RG5JIpGxaIx7PsKR4CCxW&#10;0/yZMxwR9PLMMWhBAVxi8Sr3eGdn7/joACqA3Webn5uFkC9VSA7DXPEuPjFGsz1SqeK1MDkz3cdC&#10;vtmMEzQ76gG6jOSyg+M9vFnZMuJtiSV5NZ2P5eKR0+NSsUglRz21snzpOy99Ras0IoTa3r0BEWEi&#10;OIFZF81V+BjQn8D7qtGiI4oPA+6JcV9oMjAzM8njSrAAf50GniSVWqmcKGUYMhAar156vElEU63i&#10;NBoOUqe4aXADMuX+3lEK255uq44PBUta1Aj4HeDovrd/JDzcJCv6mNJ4H/jN2My0Ty7vFHJptgKl&#10;WhHJ9mgkREtbzZaHH7s6NRUyW0zcRY5goPRYPHqwu1Mus34DlZK4PUjMHRB58QDkXaBPp9JtbGwN&#10;B1003CaNIdbqDOXqISNgpwd2Q4MM34wDd2lh2udxsvJFow3flddofGIG65tuf3T37vU9gt4jR+Ah&#10;GPghK3FCCbfRz5msejULxKOjMAwnWAyFQqNS7oMyQdYVTIxCkywJulhxCStA7ezUbGhqEad3mAUc&#10;oZxfpZHUQ+SCzQGgYVLJ6Q1BQNUSMR1zIQ+U1adRr3b6pOGg/oHssn+AA4s6jqnaUOQwguiaaY1Z&#10;teJxcJBKRpIxpkaCzkCpWKkCmSFuDfidZiOTDSOyHxoOPOEXXvxW9AR2/QELv5N4otLq+2ymvlyC&#10;j2+yTzUf1XR6EAcWiiBaJNHyX3oPqPmNcgX/sZPE/uT4RKOa4DhGUUACEf2By4VRoAqvWofXsHx2&#10;5dFHnrp6+Wq5kMOUKxSCyGkJYBQJzA1veW9HSHA2WUOrlx595/fsH58OyLYAr8mDD3FYDLgUPLSU&#10;ugf1Ao0opxBWG6KD/YPXXv1O9PAQSoIJl0ikCBq4BoL4gZymmcUVxHMoKGoVhAoN9lsMMpxcFy5A&#10;z0MLc+Xs2XMAYljSQAgCB0ZBBEGXB49TFmZDp1NBKhCaXASpdXkCC8srqGjYT8OMw8hDCa3aaAXe&#10;wbap3egJbgAWKHOIA4fXaDXy0P0nYaDAkr2zdpvF7M7+Hs0aLAkCekwG08rsSqGa7Yo7pVK622+Q&#10;lTO1MB/PlkuZQ76EWq8lvopwVvhdg6bmwoVHz5xbWDx7Cb4TDyE54wY1Jmc6n48ceffU9Awo+trd&#10;N9DQ6hVtl8UMk12DpmXSbbLoLJxeiiFBFzKFyeXx45vKTaG1b7arMokaJBF3dl5tm8vO9yzAjzyK&#10;pN8SoigVd8SDTIe+vtlDHKjUP/XM8yzfMcxgoQW5+vDGq/6ZeRCgsiD8MnKaYRdcrpWyuRRA8a3b&#10;u0xX2XwGtxq73UpyGFBTKZ8ngHNnfxdDQY18tLQwhy0Ihwa7FqhGPAyAXBj8UfOefNu7EJZeuPLI&#10;2QtXZ5fOXnn02cDsAikPUI8RPMOhrZRyk5N+xnScY9kOCksriebunTegIGnglUzP8x8zuRRFa9Cq&#10;5lOR42RhzO0nNAd//NMYMfU5LprT4ealZXPx8NVHMizhCkVgJ7NRm+dHaHfdrBjNhIoIlY9GJ5GI&#10;tprppaXzPJcms62Yy2HcwTaxVsb/WpNOx4MTJMNI+H4wKST3mV3vzOxcJpe/vXaDYwBVBvgzuxv8&#10;xh6QM4X0YjbFAHhv3rxTreWa/QYsMKVejcUobAWvRj7ptF5x63/xsn/cbvjRyyGZaOgxaw5ztU/+&#10;1Sf4cT/wgX9uN2h+7Rd/Rmcy/dGffYKL/7H/8aecP7/z7/4duDUdP/a8xKd86pOf1KG4VjPJ0xHR&#10;N8ogZbLt4tXCWIAunO+EPIfdk11WubREWzvbcLxYx1stGD5iTAQWivOwOn6amJqaeVB0AgazBYfC&#10;QrVXrMsS8QouDvsH8XQGR6FiOlU5Csfu3sV0LFLKpfa3t/C4YLCRYpmPiT4czmK5kGVXRg8rmD5g&#10;nVXlZnSb+KIMOOMIw0HJwMPE3TBZzF6XBwMo13gonSnmsplmK1duYJeMf792PDBFnDeA2/27m1gC&#10;Il1UGc1PPPro3PQMBRY/l5aQz6BSaND/0jJjH0A4iAjnBJNa8/CVx2IH4UQB7a1GPACfGmbT2Thd&#10;a+K0DKM+m0tkDomgw3oHGRzf81HkiJgI7ND40gat6dm3PTwxGXC67GjvkcoRKgnvEWUhSAaEimar&#10;xmlFp3buMk78M0zHR/EorEEiOd9ihGLkjw+nXqUT2AtSucvtgVrCG8W2oVLLuV0BjrBshkVDEd+8&#10;ZDrL+Z9OF3ARA69jBnDaPXx2k1ELOA7dCPknNYmjBi/p++tbr795a3lpluDHpeVFo1EF7ZcPnp+f&#10;obuv4Bfe6RTT2WV8AIz2hekZcFVoX2gYaBhPYul8taE1aFw2woplMrVUAT/HqB1J9NgtUER5Adhs&#10;ZWCs57O8q4tz09VamUxAAmytdiBGnI/GQV+ZZmidD/fjRq3AmIK2w2lL+zM1Nc/JEj6NC7sayejM&#10;8srczHwumwRraHTFQGB9yM96U6NSxU9r6cx5bOfWr72Jy14Zgf2oBxYBQsURsbJE4oEGI8Q331xj&#10;CIbpV+v08GViz8f56g9M8TNy4JIATvOBZ+M4inCXi9kRDlW+VKPT1CtEDl9IbTAyf63duQnqiPMh&#10;3Sj5OB47RgiqervpsVqRjrP4UjotsINu7WznkfS3+mj8yQI0wd6RDJEmW4zYxcH9FySuaMY7vQYo&#10;1OSM0z/uMZjonVtWs1MsMau0RpDDJFDLcWL54iU8WdjlAJbyKiBNdPsEjT/em5AVeTCqhSwgBMay&#10;2ATjP6k3mXlmWBQJsVAAWTDuIH4N2uJm7fDgiLGagRgMnK0S4a2Q3Tv9EZJHOidSLekMBNdvIZXs&#10;72kZsNtJ0mN9CJ8FGS9oDFZP8E2IsqNFAAngmWw3E3RIt9Zu8uSHxmcDoYlUKoM1UTh6YHUqkER3&#10;Abc1LEoUd9d2p6bcoQBeWRJ2nHfvbxMjs7N9CEcAosdILki5B3IePBZ7Gd+YtTHMtwe1FsaA9W6i&#10;lKI7XlkNsadfu7/TkhDCJqd12DkMJ3NZBLhkcFt8qqYUEiA8LzN5MXqtOp0pRE7DqBC5/vhPwbjZ&#10;399QyLqlYgO3W4NVBz7Peq/RhGcNRMPEpJDIdA63B/LJWCDUh+8lMWFqNeFHYCBGjGMzWl02j54c&#10;6aEUrhx6LOKdd7NFOiiWOocHJxTcXr/zxrVXMYHd2tw4OoLsXLaZVE67lYEDSvqd+xswVigYuEfK&#10;pLqZ0DTBOlaUyAqZx2tvt4fecf/tG9fCxwdg5KNRbXrci1zrzDKZfAZQpZ2tHVxnd/c3OBivPPJM&#10;PHqqs7owJS9U0C5WSLQo13qt3sBp1uHD4nNbs5m0RssiyAe/g/wEHEk2t/dwwgBdn55bwgAFujPH&#10;PM1lq5ghAFKucmqN4KBuni69Wsk+b35xEUgTPAlDU1ZOiDih9BQL2Oqm4T/v7W8uLq5A36d5IXwH&#10;9US30xjzzTHyYue2vbHD7oY8F5YvXHyHy3wUPsVjdjigt9bBKUFKzevfafVP42DDw3yJA6pK6sNO&#10;eAuBOefp+ESQFEBIWLVG+9Vra6nCiIZWp5PZrUaZQYsbjcdq93jsmHKYtUqbnryXrqZVOxNy7eSa&#10;v/sHf3Ljxi3Q1t/4ye9HPXVvL/yFv/0m0V1YPzImsuTj1QCo/7Ef/VG4Wn/x8Y9TIBiOWY31Bwxi&#10;WrvDfxCOchJyNbj4vLNCZkUps3m0T1CJbKQ4s3BmcXbR7fIgJtapAL207UafHD8Mi9GZX33+HSBu&#10;R3RyfXGz0+FthBTYrApcX3LBjOycjZqVlRmf1wlsI0R9QRFoNqTLq8upZJzuDx9VNGocFhgtRU5j&#10;rCJROHD4woHiuYchQtMKHojMIZuF6MyHNQfNDmoLGNessM16zmUtoabzs/Ns7AuVPIUtdYq4mLgQ&#10;NIWlg/0wDR0TG9+WaChOxuKDzoDUDGGDzA8qCEEluSQmcMVIOKGV6LA6IqOpVWUHKbUYHZVs2uol&#10;VDDH2gY3RIfTQ8MKNyQSjXN6cJI6HZZsrsabVhRW9WWIqLlCiTmagx87HHocu8s5PjHJS+UJTKCa&#10;QBDKsu2p598WnAwtrq6gr6RxBuMCC5qdmZqZnnGTFbmwCKOeTQCvkEIurtdKyASoZ5HoSSg4AesQ&#10;4mU0GWcHEwoGiJUfg4kLtMh0TS1qtgGUabhwuCZWzGQ0Ly7NBccD7MCCAfLFwJqNsNRYdHGnWYvu&#10;7mxibWxVYtyGypBdfZ+qTGcAL9lg1RvtBr1NM4I8L9AH5ZBCgRkJm8ayFkQIY2UInDb2Q92u0WDF&#10;uxKiB38bzyqFgnxFo8CbqNduXF/P53HD41cL7lKnUwORvr91+yASZhOmIPNYLuNsXV+7gV4aKQXm&#10;0njuschhdhAcGNzuw+0t2FeJeJolMknCoMwgjSqJlgEDtoLd4gELxvo8Hq2qRuqAzYdFHlBgpy3C&#10;NW1pdYUaYTSa4R6GguOwRsLR2P5Jiqw4oYCIO0y1OIE98tBDmNrk0nFU78RGAoJiCAJ/GesdSHp6&#10;kcSo0eUrNf/seKHWYDmHgRndGn5XLJjdTjuquKlgsNIcviWJNZr1kUhKCyFDIuUmYELJaMJHsZIM&#10;TqwCnDJ3IY3oNTruCT9EBm42NQ4epi80K8Ycg+W/CIAXqEIOAEzhYgGMGabg2qmBziJMXPwg9E0P&#10;kmPF6WQssb/r8geFFEqIajxOZksb588Bc6n44uULtNaUMZBSGj5hsHuQWAvKwjP8QCAowxi9XCry&#10;FAlJ1Qo5YCbzPbcPrzE9XCKD3mI0A2Qtr6yajFbehaGYz4bZfZ0b0a61tWYtiOuFC1NwukJBO18K&#10;1mgqU9jaPmFwjxwTwNZg28TWiBUgADkMTYJbTUagWUWhVAFuLHfLc9NXx/yEZIkwwqXrB3GiG+ZA&#10;AJU224yUP5VeLLTtUhNxtlqdCgFAIroPKYtcBJdD8OJhyRc+3s1mhayfcb/TGXREjjIsZqAh5vMs&#10;CwbsNa12b2hy5tKlq/DIErEMI26rCeTcMMIiU4EH0LZ5xsZDXJ8LjzwO1MuOkPgepSD+K1A/6Dbw&#10;9UAMJhi413rx0xgUzbOrM/4xTyIa4RXElPjkNIWVKJbKDisuJ+hVpBarcmIK7rt0zBNcW187/8hj&#10;d2687HU7AOGXpmjOkL1baLZgNNGX4K3FTMIrzJKX6xzeuS8AJrDEWVCWSKhmlATsbNkMRIi306mE&#10;20XgDqnhVtAUIhManRFif7DWadKnFQpCevv1kk2F8neAcLgtBnF0Qv4aCwbZ0POZV1bOEjw5GZrG&#10;du7VV17RaDCV7RDLdf31NzrdCi8OBcPl9LB0TDIOxA45iE4ie7ijIMydnJshCYtdJesVjOMglwGf&#10;cOhPTvkjsfz9zZ18qTI3M4UmmKmDpaRFK9WopPXMEUo+wT/VhvGcEAFIXw1pPB7j1SfqQdCUsFYn&#10;+7MpFcMP4WWmkZofdxtoa7s9yIag+d9/fqYxGjEAXZlyT3kcgYmJ3/j9Pz1/8eL/8+9/h5D3X/21&#10;DzIv/V+//uv4fPIwk6aJ7yMmvdkMTQlvtInZh2eS0bBLclggyNMOGwiWDdjD/QPk2p3FiQW/b+zC&#10;8kXsBfocdAPWQTTe/XFfkDGaMECoaoR30DEQsEa54ZvGCo3RCjIPYXDTk2Nz0+M6QREiJW2Ws73f&#10;bQgS3qefeBQ+N0ekw2l3O912h40QWjLn2J2yqcaLFzQGxcbc3DRdLCJTcBvyulH8wX4qVosw0Igi&#10;NLmcgclxXJ7BIfE5hOZUqhZv37qPGTvwzthY6BlshfsSrcnY6Q5K5RoFQK4YgSzPTk/7oP3SukxN&#10;s761Gcx+t7ffw/5Y8/DlcyqlemZymr6IQiFTi3HW4TOTIYLNAgm/TDawMzC2IWLGoMOW1uBUs9rT&#10;8klIM6LpUsuUi7PzpNBAMAlhYiRstJ02JxCoB5CdEEWZhtSSDvY/lDcojqwollcYyRanZ2bBIykn&#10;uO0A856exrFBh5/GHcIDl5eBsC7oyEghKaismRdm5qYnpyZDgdnZKZvdCvUL1JQPwxygWKywZuNR&#10;xjGPSlvKZIad9nEYQ+S6kMdbq3L8saFifu/2xQsTE3JkfPkipukVslWaDa/DCpBioN1yWSGMQ/1H&#10;p1VGnpODe9gEyyajhBUsrxfDBDgGGyC9Di6oQL5nyyJIhVgaYyMgIdGwjss2PyAengTl+IPYmcvg&#10;pGFZwOaAf4Tz+IH8g2cIc3viiOiaSF3n0tptduGst1hoNsFuuq220+uH42422Vh2AhIKeymzlYaU&#10;9I9Uqjg7Px/wB7igoIIs1cb8PsYUHjALiSZa/eLsNFR0Upvxk6XMsBKD8ciHygZN/HOdnjHmdcgm&#10;HXGZvCRKUzKep/nl/NUA9LR73BE64rNnl/GxQ87ud7q1RjXoMWjtAg7LjBhmE/Ir9J0ujxk8tlBu&#10;8tAr1RK/3wFZHfO9qdB5uiAZGlohqG9w89aa2z/GO0ZxR4kBwxNa5kAkGZ+Z5tmAalYvFwA06WMw&#10;QEkkcKYw2i06tjX0i8Ib12k3a0VMhKu5BAeupl8XddvA4mq9USDl8iXRd7aahRqrYlP4OAJ5TfAJ&#10;EbK9uszi3CwYFtxZvi4zYLGU5dzxuJ20saDLGMkyvvMmV3GLFo+gvSBXqTd6Z1bPc/qj92BpXKwk&#10;VTKDZKjh86m1+rOzMxzIRiOZOEZ2sVu70dN4/szqfK5Q5hGFkEnpZWCCPmdk0tQqxKOOVgMdsYUG&#10;qdlu56sFxUgmbIjFw3A0A2WUQqXTC1cSMu3dm0cLZ+dYffKDy6QGi57QbWM2VaiVSvFsBkGiATUc&#10;VD+Neu3efQZx5nVea9ZmkaNUp4UfKTetT+vAsnV55fzszDy1f2tnq5DJXjx/xqST0X1ynfneWF54&#10;fUH2x3OLyzx7oL2kFsBDGUlGTjfcAwK0W0izOanQCcBogJlJ/slE0A2pKp/JqvXKYo3WFAtcGUfK&#10;4488OpR2hM8s7Vus7OnEWqPDMzlTzoQ1KiPETqxjmXsAtDkpWa86eKrH8JDSop4rlgpCSl+pOBBL&#10;sZbFCIHjvttHdjtIZ1P74d1et5XOFZvV3Djmn3QEak45IbZtJAGXk155+GmMYdWDNtjzGIFffUES&#10;63M7K41OayhyGel+DECvvIzgxufOXODJZRv3juffBj/T6/MTkspkoNVreDuhX/I2Ib3f2L59GN6h&#10;78YcLRCcfubtb3e6XCtnziytLBN0gA8LSYhutxELHrbQGN/gd89+5ezqwtzcLNE0K0vz87C7HU4u&#10;RLVSSpUyCJoFq2ii9jSmaq1CIhvfZC5XZL2q5lO5bBRIZlkYunihkdsJrtBrIoISFbsiq0790Lj9&#10;qVkGDJXeYvvcC69tHcU++tH/TsfwMz/7c3ar5eatW0xy+Gl8/w/8oJARbTA+9tijzKNEAJIESdcH&#10;AYCVv9Fgmpmagtj5VoxrKhs5jseYCvBrALovpID+EL/EnSbMxg0ehxclM5fwOBo/TmXWbr/JbgAg&#10;jXmAEY0wWJYfFPTAGBq89t7OJkT0WqUQjRwXs7gp8Dq2pL/5679oNiKacU8RGWkwBgEgLDarVo+3&#10;bzqTd5it3A9cDgVrlWqVYYGaBOmR5RGLR7vTT2PKksOgtfA6ozEl/5nrDsWLtDiCKeZnl/jrZtRR&#10;UGoVcrOZPs4xMzONjGE8OM1s6/ONPdgayrlhNFr8bY7p8yE3+d2ss4o1IXsTP6VL0/6RbAB62RmS&#10;c8arKxrzBzmUBU4BuTzMgEqlDusHqQSqJ6qrbrNmpx9UgguCill9CKZsNp/dgZ+v1WxGEE3Di9IH&#10;rtTMJLGb/Hyu8xcvTE4GIJ1IFcT4IYcTHO3QzbCIYv9E3ibjLBgUPjpuu3MSg5lAkIXY8swcE8Y4&#10;PQmfwunioOcq4WK0gC2TAz9Aw9n50KVzyxYN3u16N+eEWcNNNuvVPfGQph5kQJi9QcoU8K/uo0xt&#10;M0diEyWI7Qc4ALDhw2uh3WydRmIpFHK5AkekRq8ZycWI6ooouKMghfkxjw9rY9BvCkw4AkC+D5MM&#10;EBn3WrAR2kB0dlSOUi1HCBVrCb0RQ/QRbghWg3ZMpQy4rTNO6/REaJbQFIwifB7cDsfHg6EgiY4a&#10;yuHEVIihhHofdAUMGj2wJ1tGKxfTZjVYjZxExCjjlQ6jBxyYvt1qYXJWkt8N2YdfePKiGWMqIvBP&#10;MHURznye0J7BZE6nc8urZ/m79MjMQXzk5OQcB2g0ergf2dUosGpDpyep45zVbmHIhhMYWILLbpvw&#10;e3QaI2cbKWdGh2376AgEccwBIuKFEhWJHrPRJBmS2SKX47StcQRPTGOUxQ5sZDX5JkLLDGooQJLJ&#10;DOGWjBSw/TsDRt6+hLDsal6jNbZwmcbrvVgp5st4wXKUcaZj/Q4Y1umNMEAnpuPu2l3kgDmiArlD&#10;kZis2/KamOqGgpebSkfXLPjaDEfQWIkGDY1PD6VcIQmDtSDyBTnB0JeMFgXIisCHyiIhzsQBhK9c&#10;PscEQ6fGostEyotGyZjONgTgxurwLC+v0iPDBoQBy18MBqe8flcknHG6fOlUSdDeEDQulRj1CFWl&#10;9OaQFmgrcSoYD/hAABxOC9tln9OKwQfP8RRnvVrNxhJ1f7OG8JJDVjw15ad17g9bzG2MHfCe0sky&#10;4oxytWt1ucQSuiJsSpRjvimZRFMslOIn2yNJ/2DvSK0VRDhUdEi5nBU9Aeh2ooE8TRQzharHQ8vL&#10;CtXh9wfQsSwtLlG8ka9QKZmYqRCSQVUm67NCJX4dOy3MfaglyCc5OgiZBq1Cqjs1M4kDAJEOjIWL&#10;s1N74SP2jHTPkIa43aQ5ImkAhFZqCdrsUVceevhRuHsLC2defuNNk1VECkqnqc6nOziUaC3O88ur&#10;M0BBZivuxsfhAzLNWX0AmXCqJFJJr9+jZfFmd0/PsQWYm5ldDk1MU+GmJ2eD/nHieERAMy0wtxFM&#10;JRe4rsnLuQFbgnEwgxoBM1hwGrwbR30Galql48NjNujcd3jVErnMrJGHgm65ZAQJdGpyKhI9nJmB&#10;KTFLe8c9YsSFc9fh1RZyUjnkFF6vlyMXhGxtb6dW4hFqv/1d3yd4MAmMbSG2G3IK/KyBmHVMjI0m&#10;LbegGatX2S7MBj0zC8vjExN3b99Cgw86ilImm4hTPxjLKPNO1H5qPWR2Iq9pdDmU5qbHaCFZ0/I4&#10;4QwCkOEwaG16bQ4edb+jkw33Ch2bUqQT93ViURXFtUqzRQdUbrDPC01MQIN/6eVXqGQ//s/+2ezs&#10;zB/8wR+S7/bZz3z67W9/GxagTz/15PXr14vFLD4sLBqnp6cddhuCfSEAtUk0XldIlaq1yKrgTCdy&#10;myGB04OoDcy1MYWPl9I8hKTCMTmU6v3tvdjO7mEikuH2Y2DE0DIzNR45OQFOIBbwNJZk+i9j4SkE&#10;uWByJJY+dHbZIFPzcnEcCWuKQkFCyHy9cpxIgBYCkU1MBmGXZqv7rX65OSgNRx1Zv60ZgdmXobcT&#10;RISEEMKj3oQnKSkNfaPBLChLmi2i+pxkustJcVCPjbmDYy5E6VB7satgimCNPBWaZWzgCcinsnsb&#10;u1SjXLmAFtaBfZdMxEHHTAGRfdBq39jd3zmJwF5gfUuMrWjAD89Qqn1gwddkOw2ESLDAEA5PowZI&#10;zFikG7En7NWBBDkp+SAALDCRXjeeScTw8KbqN3u4dPr8AQv4tTfQ6Q3ZGt6+/7JWayavIRINo6MC&#10;QqMlB0OAN1jMI8qvm+Qjtw6XiLa8J65ETnJHB/l0Au8o4DqtxUG+F0YJ+3uwdvbV7aamVe9DKctl&#10;elAaYPuUCugICuVCowPvrEzIYblZo4tk2uAoPDg8wPuGlTvl0MD+jZFLOgJp1it0RKvQummRWDAb&#10;iIYGv4XlK73n6WG2lKvgwT89OQlOy2TMsWqnm6LUIbru4eanz2cLPC70A1SM3qhOJjisB8QlGFj6&#10;lGJdp6rlDM7DmKthgsFTnsNQAYphLouoFtV4vdUg+/j+3XVUbl2em3IhGY+0iFLMxnKlBL5duKYQ&#10;o+zzQi5n9cAj26xVYP3k2m2Gp5rdRTTbJCcaMKaF9bVGixi5VMK5ivRa2CoyGgYIinhDkiMIi4c+&#10;CY9TrP3X7t/f3t9UyU1EqsZj+XSyRCgxmnZS5f0O52zAA2QDZ+p7f+xngUdYpm7t7WqUOjwyqMq0&#10;sTB9KoXGQMqASAsn0miUNPtT0z4uBK2hSediR5XJl7Y3toA2YevxdJSKqcOtzdMjYrey7GnYruax&#10;lRFEFHjvykF9BeupTmMkNxaopF0R4Xh6M5fImio3Y+lcJJGRKTU1gZmkH5pcMOP7cm2zg9m3FnVX&#10;szeKZ1JPLp/jfnGQQdHnzlIUOXHQfZK6wrWrVStS6YDlOiAnyyqOOfYCPLEetwDsMwevb9xl9vV5&#10;/Kgb4VXBCCU17ARTJfQD0dzxCTSyWjSaYNPDzgIV7oN62YvFMsC5YKI09A6HmxuEOY4QZ0ygWbdv&#10;MNnhANfr3VyK+I1KIVsR9dESiPo9BdIIlDPAohBsgDmQbWMP5LQKSmqGsFymKh4p93e3D/d2To+O&#10;+XJg0pz+xAtX6k2H1bm5s5dnF07hZ0itNatVMUdPMVfvjrBRVMKPgwtz4/rteqNMo9NvdzhWK8UU&#10;7QU/KT8AM5BMbwcO4/CB1EIUIppzvh+hS8Fr1GwlBxWcBhIQPHii9QwaiOdKzBZR6/KR3NV6rbiz&#10;fYpSs96pX7j6TK5EIFT39BS+dsFsmUoJzliKYaMs1xAFRGr5EBwFtguhZvhrMcnjGHDr/t064SRu&#10;rwZ3HKsTVwGqC8wXClulnBnWE999/RWwXNb2MkUvHUt7XHbkg6CU0K0IDY/tpWxm3DAEq+hYNM4K&#10;Bq8GSpTRasbAhdcU9rNcb3Zb9QxbdGDES42NjcPkPTom1SML1ERIH8WVDFTUk2/cfCM47qPHFXIE&#10;SyXejyawXWm4snqGBoiZBE03HYxA+3zws8NwcVqDDrtFKh5GDve9Nl44HTfIzPYHX9Jy7oE3VSt/&#10;ekKliWUzl89dgKTGjAVxC1ccmlokXmwQpFL29MDetWQDVm4bAQT3q9RqRqqd02zPZ9OAAhZarDx7&#10;Fp26ozJfXp156fbWJz/9Od5ioh6+9/u+9/0/+IPkRn3lK19lnP3on/73g4ODd77rPZ/5zGf/2T/7&#10;MUIWP/3pz6CpoF4A2U9Nh9h/g5ZB49eq+3myYIuc7X2ASCEGBuQdPgXTp0LByhLbjFqz9eVvXU+E&#10;d58Lhv/FxdN/83jiZ6/mf+Zy7olQXSutvno71ZHol5fn0a4wcYI2CX5VUjnLAva/4n/7Cz9iFaM1&#10;QDzdR1DI4KUgvV4i3YgeUR66UtmTb3umyERceV1wlurKJEOxbqhkre/EXHE4Oqkjl2t1OVGcfp5s&#10;Qc7tHMf5kxSldDZxfJoIeL2yEQ76VXxqAHmyuSJfGwYJ2d+CL18uw36LmAghULRPZ9TTMJAJ4bzs&#10;s0alZl9N2JFKhan/nfjpSDZyTRi8+FROhDz+SY2W3PBiOrEJqjGodFCba+U6SbOJnkZrtlIluyIp&#10;egBdr4ETV6vTKwhuekroTPjS1DoDHziu10kmJ7UN1yoapu3Nu3vHN4CdeLcdVvuFM5cmgtM8Chu3&#10;727dX4erzfMH8EgGDGOlDkohv0TDZn/00DveS9KqSSNxsqsXjUjfKh5FGsUysxwPorDpwt2RG8ij&#10;BrTVa8dKBfjf2Dl0pNKnnngcWBI+CwlH3XYVi/EzoVkqvNdq78hE0FbNOotYInfYlIfpZF9jQC6Y&#10;blbFGLWZNcebGUbAJ5+8cOXqQ4gpBVUZsQ9SyVH4IH50iLDd4vaLpUp07vQZKJqPE3u894NGF1tS&#10;zrZFTGxbJLbo4jnBgqRnsJXaqFp6GItdfeyRc2cv0kN++1vf/PhH/wxInKWCw2hUYlGCRwOLb52q&#10;2iySHIyqz4l9cCDo8Qb5oVB4XHvztUJByHpkBtUaApeuPuTxjCFK4U+5YBAh4f6w6YSqj9AKZ4r9&#10;/aPpkJ8dM7M1AUZPPvl2uGovvPiNT//NpxB0w7loN/Fs68E+UEqGQYfxwswcZnEmp9k1vXrhsWch&#10;T4a3733i818waFVXls7Mzy0BCn/nNcJq3tTb5F6fmcTf0wTeW82nHz+npDUViWbcDzU7GP0hbR81&#10;ukhJu2NemP0lCLESuRB6qVZKBb2CsKUcMHIJ7pwiEXUFN1I2Xweg31pDIp2cnljAORA0jMhrmWig&#10;VRMiYpr0+xRaFenX5M+wXHE4XNyaYo3kvxjoN1ta+Br49kBdlj0wi2SFx7TBMxIMeBn0aTff89xT&#10;03OTgts4PRzVJ5ukcvS6sF2STMrBQIgeEVAbCgz5CdAKWPMRbU8Lcn/jKOD3CHEHMNq9tocvLiCR&#10;h9/xxo1tqMGVZgeiAUJprMlpBJFbICfXqGj8BXPTMzNjR/EcME+jLV2YCwWn/TsIZJK73IK5GW8u&#10;K3Y7PeGdfSI1pBolicQcozTnvaaSjkrUoxVu+Cb8u0d7BC7Dn53GX/54b/Pu9pjbiZMKizvCdOhA&#10;orHEUG4BWfO4ofU24MZivMkFRz76gOgKVNlRyWB8y4FtMV8BqYNeQF4guD0jMrtnHiEAISxgYWV2&#10;213s7KFr8fEMmhRLChPnGp9zOCTdpECUJvrLsfGZfCbp8flJvGb3gc4CEwyFSsv15xIz6/CG0jzp&#10;1ABmkvPnl1yeMYClnYMt4qRI5z577irNh1qjY5gzGGzFUh5gW0jSzqVBjtvNAn5V3XZlb337/DnU&#10;BWNGu5tDvFIurN05ZPTjlIPbk09EaJ4QLbg8nnqrBK8bOQ3CVvp/ZjsEu9dvr4OvsSNEeuGwBmmJ&#10;OBLhH2kMw93NTbCwdC49OTX73JNPsWS+fuvan3/qCyYzRDfPj/3ET7KISZwmtCYtCg0Oz2o1RRDh&#10;zu7m+dVLTz36GPGHn/rUZ4I+h7BLG0pgUsQO9i96bNla1Tq9yMqXh+Eol3jqiacXSDvRaMu1JFRl&#10;bHPA6rCOgpO5vbfTapZvb99Cm+vVaR/yjRWHnXKnLWsOZvRKvRSaCmtqOhCV1OLVmjFJFv3hF7+z&#10;GY7Ozsz8+E/8+OrKMv5w/+E//Eey/X74h39IINPu7JLw8M//+U8Sg3Pp8tW3WF4M/QxG3/d973n4&#10;4cuvv/HGRMAYB8a8c49nXti5AXHLkGalsKN85NIZl9t27+jk0194+QNn4j92Pvf3PLH/r//3yTv2&#10;T9wP/vTPfCDg91LpsY+u0z3je6nRSi+fn2UfJao3+4Q1IVDChrZWYxdVwCkKeqnJRuwZhlGZ4j5u&#10;RV1RX9mlLrGU6mtpx/r9fLNWahOQYRIrjeGjCLZSjS6hU2aSKNif51IRKq3NPgYX6b3f857g+KRC&#10;bZyATcw9ZHM4M429AkCcjegal3XGY1ts56ftuB1L2P1QqzRiNKF9j0o36Hb28zmIDEavppKvutw+&#10;qQwsU85scpoMN7tVjVnF9t0fnGBftDgWQDQzEZgAXgP0mw76J1wOxseCVIJyC7lCqt7Vu7yL04uQ&#10;qeizODrtOKnYiR7TE6mq1+Llb4SQCUmVtRmc8fv31pAWIb0ah0+ISZhcSuaFpAMY1GdfpcKUxGZF&#10;asbBzZGES7e8OzgIH0P1g3WFNk+m1jA8I2DoSUewpIe4bw6auUo2gVuYRHb1ykUw0marun+wXWkW&#10;zRp9yOZGqtVRq9qNoXiIqF3OZ0ZB5bdZ727tHURhCxeIyWSEJ66HXbrVouMJYzhgNJRrVDaPB1H7&#10;8f4O4JjZ5YJXiXZqanIG3n06F6chlClFJpXULBc/M+Gcc5t1YrlOKrLTRzmcIyV2cRZkJ+DAxK66&#10;7A426bMzE2dWCA7zqxttHPQMRByBV1ab+WqVYQgFFs5pjLBgbhwNFEg49+wmybLGCOrp597p9OLg&#10;pwDmZovGq86nLeUz4DM8pbV6hfqHgJ7ATc4vfhYouj6vX8g4xHEGC5VIBv4o8V50OSEvPuuGgNM8&#10;50EwQELJGP11MDSlkUsRDZ7GUt360I09BMrufP4olkSjFs8Qsa27euEyq3Wmdl+A/QS4yUgh1hmt&#10;vlyuSluFE193IGYCQu8/lGlKmMkQmMIWjjbtwevMNMbvofMRrx6cmEOJyG6SiYEx2ob5i1IKLMd7&#10;Bd7NHoRVE7lXa7fvkhIAV5uSKVi98GCM+q9fv3F8EucfbFfiyTSICK7d8AbxMeBbIhsLUFEyUrAb&#10;HQ94kShzFPB1keqVsFEsFnja4ZIATqCyInDcCZjudsHYYncwu7hAKcVTEAEflxpclyeKHoJ5WpAc&#10;aM0IUH0B9lgOYXGlVIz7Mbh302oSHMNWjTzu6dlpAAFOrvGpSbfXwikPh8Dh0K8sh1aWx8lH9AdD&#10;+JqFZicEvq9Ejhxlen5GAxmP6p49hRU0OT+tNpsIftdqFSQRgurwBhkxedfqFqeC6zvHC7NBUJHZ&#10;+VV+OrIcnS4bKQ02srvw/vG42RADdPt87umgh90Bu3/I1f2hFAo33+EIbIEOTqnm6wL3ufBJUavY&#10;1nMZ4BkgeydAbmJiXI7pMfIdYc+oHfO7mY9gMzFD8McYH2O6AuxPWBNMWzZVXve4Vs+CsAYjA0sw&#10;CDOkGgdDM8wArP3oWXO5LIASYr7tnQ1M40jexnpt/3Bn7e7t23dv7R4cgq8chbep13gTUstRvLCr&#10;JngI9x62DrSQ2ULt4CjWHYpIOGPlgJrUaLUgpuYhzBZO4Ub5GOBUequLQPa7BBNOTM8kknH4v5iP&#10;jgUCoJQMv8nkgckutntURDrjkhoan0BpTiOIh1Qhh7YyfWZ1eZp96dI8GzVagokJL6zivtAnpYUt&#10;LpCmYCMsmMeyRmmWq49YpVd91oBVf3XcfS/fQhwhbIt0WnI9YQCIJEPa2WvXbyVSsWZ7SPFD8ljB&#10;bLHXYnZHpBpLF5GE4e+Lu2JbSux65xhUrS+7GS0O5Zh/SsCMkqfx8lD+nh/43u2tnS9/+W8+89nP&#10;kbxIl4nmD/3fT/30z7Bu/Mmf/MD58+e/9a1vf/vbL/zJH//Rb//2h8E/SSb/yle+BqYKa8Ei1HVt&#10;hgAQNdDFgG9DQAWq1Zjw/LsrrdZffu5b//VtB8/NCrZ//9SvFU9z2VH63b8+XZhfoufstBucQkB8&#10;2WRMem5pYlDvUEZ6MBjrQiYq4MbowYDSwjifDxv39wbtbOmAbwhcAA0nJQLOIu0Zp3msWo0U8cET&#10;682OkxMECL235DJqQnULWZTBaL+IHqLP9QeDSLBTOI+0GkxIDxBYDCVwSix32I3zlGEGXaufNAen&#10;sWxdrLgTThDVBkTHHj1bq+fbGJwreCH7YpnD4SF5RNjf9rqVQoTaCWZo0LqnFlZNrM6n5mzjk0q3&#10;X+0YU9l9Wrd36eHzgbnZBzzeKnpa6rmwD3KYEpk0zL1GrYh8FxNeXDr3D+6SAkxuAH2w2+E2G62s&#10;r4k4Pz45GbOY6KfylQbJj71mG0MpOGBI7tnSHERPsXzDcJmFNgcKvuSHe/tDgsWaLdS7PIIwj5O5&#10;NBwToC2JGly2xeaEBofAI7ZlkOiA9W/efpOtolzLNzSS6Uws59nbg5IyaEJi5FLGiznONZvdy+3A&#10;HIBZuFKCuyFeXZxlaVdOxBonR8VU/OT4GLADfxyEBUT0UDJ1GoNvzM/9jMRO3rixNqW3GsSKbqWO&#10;GVciVtbS17U6AcQDZ53pRkljbmO373RM0N3TPMOaCY55chAlt+8P8XQqlli8dYRhVcpwmC6XRXps&#10;t4QIcjg+MOLYWcJSg4ZTK0DGlLNxHTB8l5KDUrqUiXcKKSjdvQZBqlkKDE8Ur9ne7g4NAZRrCDuQ&#10;p1gwkDuB09v9+7usQ3hhwCqFqUspaw07mqHEazEwp9lD84GpKYoDCD6EyXIFUIy86TFIMXwDQItY&#10;juMvQGjQ1OQEHTQWr+NTDva3sDA5IUR9TeSUtWETmfmDBYlMbzQhvSLyHjwrAx2lwjCHqppWoUur&#10;AVCVSRbpDIHvdsOC+STWSnqj+9GHLq8sr774nRdZqpmtrlgSF8UKnSl8JcA3IhVB5AQPSSi8jTaT&#10;7vlzC9Sd+bnxhQVaMv/i/MK5syuQO86dXZyfnVpZnj2/Og85hYLBm0htzOWPoPIKh45aCX8VMydY&#10;AOzfxidCgsHYsAe3KxU7bVaq8FpB/lBbsDhnR6NU0DNhezTAzpkdmJbYDafZP2b3OvBzNC/OzJ5Z&#10;WigfH8KCV9SrpuHIKhUvUxD5Ixg1gbFJf3BmfAqbNnFd1a60/Y5xn3NsfnoJH0GixhEGzE5OO8x6&#10;BjKBNSsZoNunkAMac/1ZFnJHVFIRJDKeTHQFFxdDWtlwyad36HpBr1lvkZ8/s3R2ZUmpGM1Mzgiq&#10;fJUK/SuewLwyHKZVwCwoRhJSI6h8UNIQrDtmZyYnJvAVhnFn82NM5/NAWAv4g3TPgvkIsqVGTatX&#10;6wxEEfPMQEJhCVRDt4rpAhcEHqoWJclIDgUPDFCrJ0zUx1LbjjmTb2x6cYX0O6vdQV+DNyHEFoKE&#10;5ErJ8soCZRUIUK8T3JCpPVxeyC8+txcqBgcUAnPCTmE2oGpAT2UVTMWIqMCKs55kIVAvM1Q98/y7&#10;SACiwj/yJNP8IpgHhuJ4m9lcfnR4CIwA1uOxxPzywvPPv4312PzcgtHEkg+X2Dr1hdsI4TefqeL+&#10;OjM5B8uJek5tBljFh3qe3md6mq35cTQCUy0SjxvUcHpxPOg4LDAncXmsHoSPYtFkOV+xSiWF9vDt&#10;Y3q0Pt8NJ+simcHhRu+o1Cp9Y2NcbHBXAj6p8bt7h/jSTwQDHkykvF7KLYyKblfMa86SBm8aEAMN&#10;ax/JIBnJJMsNGdGjWo3sgZCoIdNZvX4ajvf/2A/7g16P1++waakOmLlwwf/8zz9OvC3K15WVlY98&#10;5L+m0mkGunv31tlc/daHP4Sfxje+8e2Hrl5kn4j/W6GIqbcICxvBwmcwCoePt49jS3PjX/z27d94&#10;eO9yENjg/88vl6HvNzQ+8uW0aNAp54sb99YL0UMpicLzU361zVzMl9wasrSk1VyFFR6aLUyo6YXt&#10;JqvBbhuKupnyoYpW2SDXdk0mtWkk11bwt2r3CfAo4TeiQETB02sIei1zc4tQxqhKJI/Qa/ACs1cE&#10;WZo/cwHpviAwymc1KvX+3jYU3qPjQ6xUYeUL+byt5tFJduswWcEyTemcW7ngXTyfl8jH5s/UEFSg&#10;MR92zTZ5pydxOr2wGyoVcAZ59PgEs1NOIbVEu3j2isJoZyHAvlprtuWKgPh6z0QAl8O+Un50srO7&#10;f6TU6KuN9sLiGSXxDL3ahDcElYDnjIaCUg6PZ33nNngRQC7oMGgnwBE69NNoXK/U0NsQ2wQt2QrD&#10;YnKMNwkD6BiTWqVkdZGxImJ3z9GSzpSQ/WEFABsapgOkGjpHs9UEJAVqMRAPoY5zak2FCHAdh29G&#10;WSchfWt7zUgkkGTkMPmpbMw6rEjdBp5VWanTihRLEoVupDafpOMcCUqZiZxGZgUOv9mpAHaTjmEH&#10;MTPyfhxhSoztqOHavQc252KIVYHgOEhSs13a2w8fJBJoCR6I90Qt+nOp+KgHXC1OpfOEhNRGbEv7&#10;4hHKFD2QOu4PeAbu7+2YDXp7O6cyqcRqWU+OubtCphd2zXSwmDDACEAQTeUDZgJVYOlIsjMiFoby&#10;nf3wXjiSjyfj9+7sX7/26pvX1tfuXLu9RowRUhm2zXgREJGVTGfYZbK95yln5qNRFQwEm22OPO4y&#10;4y2SeS6gzWQUd0cWvdIxPrm3c0DuTzpbPI6S7DxgbnDYdAjvsIAhtRBT4/s7B/OzkwwB0NJQ2TOs&#10;DwbsQU0SqaY/xB+L+CCY7sKXVKABavXSBcFPjZoHjMeMiO9UIlsRwlPI5YNpDU8B8ohGHU3EeduI&#10;4ZoNeSrV8u3b91DURk+L2/snd+7sru9GM8Wqx2HBX1SIXDHqxIMeKzd2mfNLM0HIUGN4f3oBGYIB&#10;bDV5OlCdYO8rxFFxGWEiCbsWQSY/Qk6ExRebYaT9kIIwl4PbTE/GEhe7NtYt4HJ8J/GjIygKhTq2&#10;yVAnWL916+DhErJhE7jl8Zk5TZDrI8WBDsAEwzgy5vXvhw9LiZP12zcBVCDfZ1IpMPxeu0lqLGyX&#10;DjA9Pr394eHeATW7Ie7Nz61yV1/57rdgUMCUYesSPTlq1Dr3N+6kTk/T6Ijz5BbV6Jx5kwBLxsd9&#10;vWrRQTkb1jXdEnQTWjnSr47KNScBfb6gQqWxWl0wsEA7GcoNZpb+ls17a0IaJZIjkijafXo4Bl9U&#10;9TDMGXOB4rkwnU6TCwWYRBHixuHMB4UnnohSURjCSJ3BJ1UQt2mNxHhhcQDhptrMwM5vdaou+9jy&#10;4hIGVotzC7AQBPoVDDwz25Auwz2oF9cT5ThvFqv4XAE7pxjCDwiry0tXLpy/glkLoCeOsYp2fVSv&#10;Ex6j0QkusvRnFLPluRDjJutA7g+Vj5kJFjZqfbolhldwLkBO7ilzz2mhCH+Oi+wdI6XUCjJATgWw&#10;AR08e026B7JVOOvZ2/HP4dE6it9cpkaxD42HODx5FFm1M2L6nFCIDXLxEGId4k6enGGPc0P4xUu0&#10;tLDMk8t7xluPsoXqZWMpPhqkqi0TtslCsorQerJ/sZoNKi2NkR+qAftjDBv4oRDl0CQQI8W2BvyM&#10;6RmrATi0ag2XzCQTQwzAxcnu8NiXZiYhfqPulBjQJEhqchPpuzAD6ICXls5Chsvm8bKNYWxGjDvy&#10;BliX7L//9a/8KgDsr/+bD7qczrv31j//+c8/99xzMOG/+rdfYzf0ymtvhsMRWMLveP65hy5dUUjl&#10;b1y/mQDF0Wqwd14xRv75xX8S5PxHxTBo6e6nR/munfYV5fvM5ORqwCL9wE//oMNsZuoOuTi0rdB7&#10;/YKrpwMi0Wm+5hkf1zss3UEzVcCvrmWXmTw6ewHBXzb/0v2dF+9tch0EyxmlCuenKxfOQsfCgIAv&#10;TPEk84EdAOZ19aZw4fw2szUwTW2YQWPiD2BNy52j3jzYUXO8yKBx9KXK849ehXXy7Nvejl0ChOar&#10;Vx+dnJkFIMqXco8++WipJtxdu9015gvQ/MEoB47LF5pup29mYh5jSZyFoS1RygRlerWEJxMKtrvr&#10;d0HsX7t+DfodKz3hT1Xy6fE5yVCB+k3wMhDWDcJrBtqAXIdzB+6Mzx1AlwpcwGsprcPk756dn6IA&#10;sDshaBjInrGrKZOwXqcLFcILdShzIfn7mPLW9w/BPZbOrPLkmhgS6X7B+swWKMYNFvYD/Ir6wVlb&#10;tSYGZBCWusP+/fVNge4uhJMC7mCPI8NSrzUQPf6j7weMm5qfJmIGUOLsuXOegD04Y59dnGHhC9Xk&#10;yrmVcwHnGP2IRkmiEPyyllhIzwOFK1bxAERDaoC/ygoEF2uqiQNnTqVq0BmenZ9eSxdOUPq3+8e9&#10;1inMEEQnIs7WkV6Lf7oFoRUOfnzj8UhEPuw/u+Rnuj8bQPkCA85sM+gEr1uPh2tFyAkSPaHyDWi9&#10;6+NjCI8sq1P+1fnJiYDvQgCeK7HhjFUWy/Q0fIAqemShQ7bSGHCS4qZtt3mUcgxWIIWrAWaJmsxk&#10;0+fOnGe4xBcjEjkpV1swyXFEK9fbpEUcH0VwDrp3H4eHvcgpeo2UYPmRpQnOxeJJbtbJaRyfZRI+&#10;6CHYhsLjqZb56Tukpp+cxE6OorAl+TN6nTjP0MlxPHq4t7WFn4sUSmAtX84lpTzF3Z6cJbQMCb6k&#10;VKlhzLi+vqPUuvSWCb1tslDp7B2cshsjruXkGF5UlmKJNTN2KnbBZoDJTQmPt9Ps8NtWrWJzWB/k&#10;xRsXnQJ1EKCV3SEEhEazMiLenUeQQ7re4pPAyUKgCUPyJBrb2Sah5SAWjRHsyGPG2WS1OLyBEP6n&#10;fPze1sbRyQHMl2otg+8GryHFWzY04JkXiaQRNVNvjqPHtBGpdKI3aq3fX2dTSyNGad18/bsKwQ9T&#10;WLFIRYJlHrAEQaxg+7ET7DZLuJ2RYsHCk9Oc0xY/a5aauMCM2LD1O8xV4aND1KvUYDE6Kug8bAcE&#10;zAj/AdqXgkys6jdq07ISATizRjXuYvg6qZxedmzQPjkTEPhTYBEn0MaxomZtv7+/DzcEUh8UHhQf&#10;cOsRw/DKCUFaUunRSRSlx717t7G22FzHZvh2KpmkVDAcb++uIzkRDTswY9PpFCzK8MGhRCrLFuKF&#10;uuAGdHjC5hs7VgRgNtJCkpl4PHLy/HNvv3779s7+AZJiHqdYilx7hctC5tqQ6xY9Pbp59w5iSkFA&#10;bKVzYjPf7uRzyfBBJp2BAwxNmZZbWGgLgrYcsxE4GK8bV4w3+c69HfhK4/5xoB0ClTbWb0eOw0gU&#10;OdbRQsC6o67xilF9IxEEiG2NTk12TzweOz45ArnZ2do43L9/enrAI1HM1R64GchD4z72aZyrCN2Z&#10;FOutFvyJubml7XsQITBzjAnpTqlMqVBkCIfQYTGiROhsbOKqL07nyh67sMv3aKVf3zhsKbT5jnQz&#10;FsU4Bk8vmGXoOrjOEL647LRhKJj9Y+PYetJN7u1s6UBfuw2ZAiR5DE6eTqmC1ooEFtZu0O3kCeAi&#10;sLdGC1EplVDKwva2OX237m6tnj2zt7+OjHFrK3z9zes0GuCclOprb775V5/4+BNPPEHm3w+9/wcf&#10;YtC7cAEbvxdeeJGbSBnmPbizBg589NDVK69du/bq67hboCFi5S3+T28/MQmqK34BNrBm/P/xj/Bh&#10;IVvrz16DnMDdwRNDZpENpe9+/gKEQQBc4CKePmjjDXS9GB8QlMA2yGUn3bLRxQeIrr0WTzeGrZ5J&#10;r0VKbFCrH1maO8yj6qsD6GHnem52vjXQyeV4/kKX6URjh8ghSeFqslczGHEm807ODnsQKIQIQM6p&#10;OWF7FIIQz2qHAzc4GZibnwvvhFP5yNNPvZtyQQU6je3hQnjvu9+8+vwTg26N7pikJyAOWGoaNdv7&#10;5t21HYpEMGgtprJk5JbKBagx9SpSMLheZGSzumOOGmJqGc+E98MnIPtqnSWAL683xKRVRnJX4n0H&#10;D8M1M03Th90TAg4MUGD4e72zSJx2946jJ8dgR0GvI+R1p3MlyGPAmhDccbN0+4NAoJwRWEJb7Ha8&#10;BGPxxMHeNh0DYx/y/ORpsoRaGzMcfh66LGnfMUbEtxlbKb9vktwQwVGFRNy9rWymMBhwFmmZawmC&#10;I1yq0mwS9D45HYR/+q73vvuxJx8/f+HCFz/7WY8ndBg+SqcyVqOZec5q17HygwQLL5CqVsVDDKwa&#10;UuNwBB0UJo/HN4Ytk9GgHgqHZ01aaTop/5CdNBr+i1QIdJGcZBqbR3m/2R4AW3L6uf64LTNSF/Jx&#10;OJBWvXYchotEzrKXh5zlFcZAYtmgJK5jrcPg4gVeVqupFbVqQUvKEKCtZCTOZfSVjLxalFfyhkFz&#10;IBEBghm1KoSmJJaxoWFpBPYLZAQ6h4KLzyAeillh0Dvj5EAzCHiOkxb0a8QkuMfZbA60EefPrOgs&#10;Vq3VMTUzT7MJBCZwOnz+5YVJekYsTS02BxI0DbpurWVmZsJiNTCuCYQCl3nMZZX22UZgRN6sV7GL&#10;zIC90vny92CeQ7lBxY8qCEECbGBWuaAssXgan5rTyMnNu/utnhh7yVw2cv/em5HjLUw3ib/OZOL1&#10;eob2SSVr6UD+NWogNVxY9Br48Wq8PEv5ciaZxGaaECB5q9QsF1qFdDzMgdvKAqri+ZBOEnhChi6r&#10;493dQ/YIcOx4TZCNbm1tJVI5Nl0YC8LKw0iIZnFqZvGtA7fKBrIkeBvlykgnMKoWVcsDivBpBMse&#10;NqSwrJsCg7pWUaglqUwCT20mYLTzLFkrydiUThNC8KPVsL8oVcunhSzUewIsonBCsBLuteucBKM+&#10;/ocnR/u7e9tsMXrlit/nZ56FIpM8TQnJyQY9Y2qnOzSadD7UJnr1aIDjtk4tlQtbI/SRJB6MiIpt&#10;9dCht2BvChFUJzvrEZIHGRX5WolY5GAXhxRIxdHjKPUFiFOg3Ikk4HhQeOKxOGTvTqu+tX0fJgut&#10;CjZW45PQ3LQC77qQlklxjW9KxH1cb+BRcfzmCnWIgJw27FOK1Qo3BfED0BkuHpiC2s02ZDB31tbQ&#10;BO8dEgF+KtW4YCSRHIL5NDbZXOoY2+N8Gt+kuaA/cnxgGMpyezvIXLLpFK6yxEhOWw0y5C4jnMdJ&#10;coZTSwQ3zbQBHIEDpdYcAEpTwhFvDboDj2fC5vAwc8AgI1oW4SK6O0ZihEMQm9fu3MWqan3rHggT&#10;SgwgE61BJ5KId3cw0iPru4cf2+zcTGDMT+W7v3Nj5/B2An51tkllZQcWCE0z5UNG55092N/a3LkT&#10;iYcNBsGWjFFv/f4OhDwUXwqFmua8qFCfe+I53CORv3h8AhtRYHKicMSTXdxnwXlKnCNZWQUiYTRk&#10;DJG2otEoDvd3jsKReCpNZ1Cp5NOp6MzMEpbQDL6oiMMoCgq119b2ME1WSUfjU1OPPvscQDPku1u3&#10;7+zubtDCGkyaaDT54ovf+fwXvvDGtWuscz/4ax/8wz/64//8n38fz8+f/qmfQif16//Xv11cXPj6&#10;1/72R37kh37o/e9HXvXXf/2Fu/fXATACgSCxD1vbu+YhA1/hrcFO/b4b6kc/qjz3oX/qn1FxY1je&#10;o0x+Z1fVlehRpKPwItdNevnCXA+DZ/YT0RQgg5CG1u7lK9UTmOSd8tA4wtMhlc+cnCSJyyhnqx6L&#10;boKOk3WTxQJMUSrVSQ9oNWpQv9hLYQRA3p5Aehz2D/Y3YaSXCjVU0tDu5Ub7G6989/Q4fBKhPRZo&#10;3EeHzJEJYr1ovZGjCtNbJuXxeyxG4+HeHnTtg53tTCLOvkxncwgwTJPYXUQyFe9YAPINYDcTOXDc&#10;4uIMRwauQkeHG+2uBAvNRIq2FSkUIE4G8gIn3N99+8UMnlq1cjCASHNo0jtu3bwRO40Ui7XoyQkc&#10;6zyWkie7mI5RR9kY4Z7CYAqnCGYBlLCNrW29hsWePJbLxfK5kyz+Aoe8kYQg09qzrEMnh+ElVvcA&#10;Z6lohFUXJh/0UKUMJ2mbDvb4+JTGFqUzzD6ZBtxYWa7QSwoWMzTc+M3fuXWTuQeuudnkYKXPUsFk&#10;tiC/ZycphNd36kKGqCD5Sh8fhnluCL6HkwYJZWV18dbdtRL4XrURz+MRmsuUK3TysEKYs7AIAmSG&#10;FMAsLqB9gw49QP84OREI/Muf/9mgYmBkjMpkKFW7hTogi02teOjcBYKhBTRJqd7b28XCjcGRDQsG&#10;XLl6WzLAnIJkcGldPmBrB8kVBprTbvN6xlGSMeuzxdNIO6jnWfjApIINAkZBBI9Zr0WC19cbFW4L&#10;BursWbsjOagX7qYgnBPjk4DMAuBHrUCzYjCCQ2KLg5MOYmd8e5F7410EcZeeut7Gn953duWsXKkm&#10;S2V2Zm5xYQFGA65gbHMwtEfggeUFfDBSrIEB0FfgNsBD6ba4cN7wmhCHiSFQsHiDZGe2YYcIMUSC&#10;sBVFr9PppgH32E02vSrg83L4jnkdqB5E/WoqnYGgiKsRd5KdLoYRw4FyJNL0xfqR1CiSqsm0xBy8&#10;VK5aDHI3GVEa1JMQ3yQPEH3coCpYP4sqhcLpSSUSbmXikcND4KxEOsFAxvpEr7Elkonbazc55Rkw&#10;CNc6Pjo6PAoTKgxxFAYkhEyD2bC4uDw1NQtVmUlx/cab0f1woZ+C38SD1CLYWTQ6PsBOD4rRgOz4&#10;ca83X6ugaA0GnFwfCKJstiKxMAXT0G6wUApwHgozCtFeXRxomzRnKhV5I7Vii2kK87LmoB1PJeEi&#10;buzuYZK7HEToNJE9jhD8Vmm0ANZg31G/SFF3e0w2m4nkRU5GCFaIdYosqLD6HA35GLV4cCOSQigK&#10;vprCUbHRjCUiR0f7oampyME9g0E6FEtBaCjYdOU6A+wKj1xjKDV6SxOW8Mabd2++vnbrzeOjsBRu&#10;bLtBvArPAOZQ333pm/e272zu3WMQPI3H2VnQP5nQ/RlMmE8JJ5FAyFC2GsNMsoQNGGwgbELxtvaZ&#10;zRyCk3OL8FTR4hvMQiAMPbpWMYKRUM4nIbWoRH1Sn85AkJibjtzdbGZzol4HhsmCy67nzOrR+LpR&#10;4VptCMDLaLeYJiHrMEhTLfyBaf4V4GB2ccUPd0aPKRrlVzAij0eO2lUIDy0+gBKLsyCipvNIC89e&#10;eOjhhxdXz0ADtFsFg0aMdaxWB1G8yFaFl0HwUGS3ndrkXpTasOoXFmYw9M8VMuxDV5bO8NVJMTYa&#10;xVClINHr1DpmcLyzgdHVcuUP/OhPPPrO9156/Bn22JNLy7g0MC0h6xpJgZtGYJjYaWJPm6QP2z9M&#10;5eqXzpxfWj4D+xRNPSmOJp2qko0dH23dvbcHKefazXuvXCPCaM/hJHKru5sofeS//cH69n5odjIQ&#10;Gr9w9bHp2QUm94/92cdMRnv46BSzxmefexLLd6xkEF3lcoULFy488vBDR0dQE+p31u7cubO2u7v3&#10;uc9+Op8v/MzP/uyrr7z2wz/8wzAhvvGNb6EW+93f/Y+YpXzkI//lsYnyQ0Hky8Ivsdon8z72f9z1&#10;1T5GZaHXdg3Tr/ABx0V1WeI7M+0nxJKpVPrI5QWECaNKk9wXcrvh7gvJB0oVEZZFrd1sJ3YDi5N+&#10;+BCdWQfUcsJqZpZSSXgPBUV5fdDfP4riX0fwypnFFb3FTiPB+cpXwuOFASt+muZf2bycRg/jscP9&#10;g807t27sbKzfZ6e5tra1fn9j++7rb7waJik3flxpFQgZEA2autaoXcjkI0drd+8d7mwXaAXz+MpX&#10;RzIFLBiuBZHElDSSq2iRZGpZtpjEu+sIU7HJuU67aiRCjf0BLl8DYgJrtIpsVu5tv8L+CQkL1jAM&#10;NMi5YAyhuAdDiMf2L15Y2tq4Q1O2cf8mrDnE47DIjEYHBoOcPbuHmx6nvTPExHIE4ZqaBCENWhr4&#10;Hn6SSMoAGZj0BU9nszEajnSx9CiVGpk862VaqmaT/82xmoDpQMdXxrC0QTQSBQ/VvBZBK8fo4cEe&#10;UANdAi+DBhBBoOWZwBCgfGzeXX/l5dfevH79pRdf/PKXv0SqFNHwhUI6iG+x1z8SMsREaoOZuFiF&#10;SIKYLh5LtYHs2JSxvhgqdbSEAQwp1P0BtjDsACtjFjf6BKCwXok1WWkC18FGh46HHo1O/eFLFzpi&#10;rHoxVm2ur9+7f++u2aJxW40bL7+eSaaj8VRL0kl1KhvpCJW4Je3D4mNrNTY2Bbmc9rxZK6N5TaWy&#10;O9vh/Akp2xBexTraYH6DjMykL/YwlitqDezsCNHzE/BLp6zTYUiIbwzdJfZ9LsBU8p8AiO7cfhNf&#10;KAEAkMp5isaB33WG+YVFNj0A8rQa8EosNuIbJfDvC4UY7z/ne6eHa6uOjXwhT1iNwAOiEuBhrTea&#10;p5x6lmxs46d8Trl8BJlWr8XHhsUQBt1iYuhYlViNKjJRbRYt/sGkC4sHDeYb9qdVuGBaHfX3LcNN&#10;RAKCl7RCiXElJx2fk3HKa8Vvt39uaUGngfYhpkFjw8qdOD7c4fAasxnl+Xg3m/YohyYFq5IhYM2C&#10;05IqszRX+MaCQGoYKJ+/eFlwJcB+ttfZDx+zUmCVzooLUTzgKra9vHtf+Zu/LsbTsXik0MtyvksV&#10;ZnrEdm+YPBXYboyGDBd6BY6icjrUyQkmA8YRHSdpfyh4YoFtqlG4yxWxRhWgI0NGHITWfjfe6B9j&#10;+lIoM8f02pjoCT8pz5HXa50JjM/OTgTsLmGpT/hto5bK5fCgwiANgIEoSOJmuSCsAFVizXH0MAcU&#10;WUMFWjWqJQzgWskQdf9AodMTy0Ffw43G6yA4DrzHrCZEMJCKyODUrgVhVXnBZVxOm9FnkbBC0+iN&#10;oQkfPM/Z2XnEo9AjscK32bmD+Oc1O/0GNguC1YBaDeNGwKUn/Fqdldp0b3OTcFQIM8S2qJSI9IX4&#10;FDhcIOcXz17AhhGFBgoWg9nJjYZIgollp92XDcrrd15nHuVzajTY3bkASbOVDr4mqkEPNpBRNMKq&#10;ClZjKOiduLDADbq7sfnwlXNA8nBhsMODlsmiY397h0AVq0GPVIy1PQZCKDR4C7BOTiVT3E12vXjA&#10;Eqt8684a09tDDz8xO7tIaeQBE9hwRLhs3dOZVagVq8Uyu4Dg2DS8sIxglN/a2xU8g/DL5ZVhGyoY&#10;8UmkuN8BDdDtE7zgJjkcVFkqvXHrbqpQ9QObOB3+6XmWdbhvc9jjucqNGIlRkabYqgL1UJaYwQG6&#10;Dg8jPNJnZ7CwkPD9FAuZqenF+9df5Vh+6foO27vf+73fJZkIZcLMzMyXvvI1rcFUqtbw6rpx4wbP&#10;/Oq5s3PzZ3gYbty8tbGx8Ru/+RsHewcAvEBiWJ2ACB2GI3D3UDvAQsDk5ad/+qdmZ2eRuv/yL//L&#10;S5cu/cQHPgDUgTXj5cuXYfD89V9//n3ve+8v/PzP/d7v/f616zcfm2ye8zXfqnZSXIWnfuT/WPm6&#10;a78jdT/BH71V+XbS6pd2xfsA9CfspXPSpx9eIYRjcnZuevXsuUcfX3rksQvPv6OvVt/e2Kp3aw69&#10;SyTT1asdejf4HUKsjEZGLgkvIp+Lx4/2K1ssgj8gpL987gzGAKg+hfdQLN7Z3swkc8uhycNIQtHr&#10;mKVDIXC10YQ66jS81W0MlCY1GwijVZ8XNgiCybPfYpzBRkzSD+qU+GRe8LnNkiGdF47px6dRtUkM&#10;mx/uOKsOvgRL+FwlU6kWjRrV+sYuSPM73/t973zve86cPbe4vDgRCuAHGpoIgmV++W++/NgTb0vE&#10;o8TT0ENdfuzZd33P959fCj315ONPPvrw2555lqJDLMHJ8R4eB1gwojLyeHwTwRACasQLjVqBUEMk&#10;cfMLq489/ix964VLV1fPnF9ZOTMzM+fyBnA3txixOpR0KRetxpvXrptVmOfahEBkixH6NsttDB6G&#10;0DkQx3baYq5Fp8WQM4BcAgah0bKvwkGM4xSKKfQtl9Hid1iCbnu3VjIqhkd7B7fXMc8tjbscAstC&#10;R6jjPO7EY+PBlTPnV5dnLG4s4SaQwob8XmcAtrm1LxpU65huNHzeANEBcO5hMODmAPlbXUAnoMUB&#10;HOBPJRGsLnA/YrDGZ5LYB6/HiZqFk7FUyd+4dQM/Me6zvt1fCXjhliwHA21xP9UomdRal9GcJfSi&#10;1gRj1Kgc1MFU8hhUhGDeaCwt7ndX7cYQ4KkV9Z0ZmiUrfalC3B718vUO6xgzjjAmMw5hNHrX3rxG&#10;JRYov8dhYKvN7bVrb7wSDodRcXHOphJZfNXp5aEzQPE4CYMWpLe2t8AkmaTv3V8Lhw9v3rwF2o3V&#10;Dl4KN2/eQa3PkIUKCs4hD5ZGLQMtjMRPBOuFcrEe3hCJlOQW7hyED/le07FSmTEFsnR5ImjD1xWu&#10;x6TPX8bChDhlC949Hs94oJAuTczMtdtYYjobzQ5xxDZaa7MxyLTjsk4EvMRvzIz7WO+RuKKjz5KJ&#10;2O9Sr4YiSEMjMPQRIx6OGMyKvQ7qnXyjA1qLyLyC/wWUjwd2lBB+KN6YGQmS3lyeM04mQ9rRgIHK&#10;Ew5hB7nV0c5ur9nDbywJiWM4gh6ZySUbPdmop5CgihXBHuqNYUEJHQOKnlhSb1Y8fjfJgtCOIOah&#10;IFMO+mZOtdHotI/FLD5sfa1YjKayKMIbFfOgkkJE49g3aIyZQt3lddqwbbLrB6Ua1/HK0hLzfTQV&#10;Q2u8dRguVRvkx5robvAi1clon3m1oydxXhwotZ1+26bTePA47veSlQbR3jjmcN1wN/XPLCCIInwh&#10;eSrI8DHh6zT7xNDIlCYaIxB4Tmfuu145mAh4aBpxWWuj7oRhT/yTVBqaWeJ0xnijP+oYdCYWKdTT&#10;aqXJa0irBy04nkgBOhC9DkObWZBV4vLqefzZUW5Z9JbzZ8/zPTBdoUzvtmoIkkAmIEDRiMJJNus1&#10;kFTQSeDo+I5nn65Umsyn+mIWwJp9iiDwFIlMGjVFLluuYHBzmk/gUAP7g8pG7eFwj8eE0DHweezp&#10;OiDq2eyoh1aYq6uIRvcZhuAHsERX6RQEOjI0Ly5MA5zQAeTTmfRpPBGPsHWhD6DDY7VarTbgsrpd&#10;fjr1TCb19Rde7UnguYvoVg8PDojCo8wzNQHsZtIpKRVBaC6UPBg0aGhpwNWANmxukLnGm6+/Ej1G&#10;97TFT0RfjtCWYEjQY+gzkFqB1kBxqpDE2oOgj6NuctCs2Yzmk/2dMc/Y5776zYXVsx/6zd/83Of+&#10;+ld/9YNf/pu/QaUOM+XTn/tr+te3Kt83vv3SV/72W8CYrHKmpyY/8l//G/l80ONRrly/duu1V24c&#10;H8cE0SUMu0b9uy+/kslmkTRwPdnwTU5OnkajCCEEilW//9Wv/m2hWIzF4h/7Hx/F8RE5PA/JGU/1&#10;HyrfsBoF5/w/Vj7lud9mHOzvfGRYPuAD7sa1N+Nqk1Lit1lCbrv0bZcXiH2yYSvF/R8O1tnzppMF&#10;Xg9ERDXIHwgShD18Ops1gjmxs8YZ2Whgs0rxwxqauwLbdS+RQ9EEgoy2wGLUyIS8KjbeA/o6sajx&#10;0DIW+bZH/bY5o24+6L0wF/LadBNeIZl3atIVYOPk0kMKgBtzcWY85HchsdD0RjjqU5L5/OSK0Wzb&#10;PUan11DDERmHCGheVicDE2ZPL73yHciEdrb9PR4CHfKTsakZFmoIkTlJqRGMEUAicOQG8qjOgm9w&#10;R1BjyPUOj48QiSV/QIiak0NrxSKSZLgW3v+durCoROPndvngINHLw6GUy9jbaxHkQsBBS8/nQPcG&#10;f7IOx7XelipVsdMT1EeUNjg46XhizG6DusMnZxOD1t4KPbBWV7Jyb7ZjmWL4NMPxAEgL1odzG4yw&#10;rY37EF9hdpAzYGf3acRJSJUgV93p3Nk+YDVq1CjOrC5tRw773RGkwAdaMYykTVQphdYKbkP8Bas7&#10;rdXp8ISYc1lnsmlAjY1dJFcsl09k88n9/d1GtqBTaWaJzmD5wGoE+wp2wGptPI8Mvch5QdkfsXt3&#10;ObhuQE+Felgt1/iCZk0DjyJZHpMIEZRqk1isy4sYXdvDgQSAXq0gfsyKxcatu7tkE0TSaXwDZjQg&#10;tChWOP4GiGRwYYLPmekOi30FUnxiEFCnMNsJbn5m3CKkcBmmp/0zs+jV9PgHJgvxubmV5XOLz73t&#10;7d3uCJdj2tuLV67gNkAnq1RIL166EgqFgDphgmC8YDYqpqfnGJZu3r4Di30AwbpVy+UydAoumx3Y&#10;6ybh1IXClKQladflvWamTd6DEAW5tX9cqyBfqYyEx0NEmTGoafiasmaLhQ/qNFLS8SmFmQGC6uQh&#10;02rprHDCvXpp2W3TB322uWm/32156MLK9ISf2EXsQo1qhUEj16u1YKfcBh4PE1VLowqie4Oj2W3p&#10;JSOzWl4TKUq9UVfDhkbpCgYxq0PyvLC4jDUXxF09LHqZmNULFZSttpBJotONFNpae6gyGDAFRNu6&#10;snJZb51Q6ZypXIXgsUq5YdPpoID7XQ7EczBoeKkqiVhgfu7quadPIhFcwLOFPBH2gEHFdnfMqHs5&#10;lTcYbeFWL9WRO33jUWzYyPvlvorFVRjQQEoa/fjElF2p6KZOoTch1XRZ7IV4eCtGnqoSWg+44sTs&#10;mMqkFisIChaTMQKnVzzUshNmcnQbVHadGuYO5Yrx5z3f+16LRkhhiG7cq+fSWCNFTuO9JuOvMNjS&#10;fnkDU0aLC7cU2FL4IhEOQCBOLlOAmOP3BeT9tqqaVjuY/TxyiMcHWxJJHf81vZoMF3et0odzB3l1&#10;JjQLAwhyXKWKUYDMaLTh2EXxCAVDiKzINP2RH/spTLH4EsQonu4fi5WadvEUhSGwJB4z1VSYphz+&#10;J8vSW+s7LFA4IoC/JLhAPJj4MfDF7eikUT8d9itDSluOzwoCpNca4BZgjIeZTp59cirRKpcksMfK&#10;JbytiB1XatUMxM1GFQ4ndA80YOwdD8MHiAr0GgOD0date4nDY2hfPJNhDDp3N6HLcpIBmzBQQrom&#10;F/AkFkHZCOsWvp1Ra2URSMdNDikSKYwMwyennQ5ABf2tmuoL9yWRSvEInVlZ5V1D6ggDGjgKPhez&#10;KdJ+ugdcJm00sCZnLk9MVRtPGQjVQ/wRcklswSL7W0XkR4c7r2/s/9qv/sorr7763//0o+97x5PM&#10;5d/69kvvf/8P8iPgVUblY7/54Q/95n/8j/+BoNo//KM/otvgCP7Yx/4HnJ27a+u/8W//7wvnz733&#10;fe/94z/6o/e97z2YbMOcws/s2WeeAcnE0OzP/uzP/vZrf/ezP/PTH/kvv/+hD/3mo48+QtoDGpYf&#10;//F/Rijuww8/TK9QPnrzoYm/RzsfmOrgBfWPAc/+4ScbX1pl7Hur7PHru3vGVM/52MUzoFKTY07p&#10;Q+dnTbASNRiPkSPLMELmWSZbKmCfo9XawX+YSJD989Z16rWFqTFWbTazfn3/aC8SAxN5fWPzwuQU&#10;nkLpNECBMTA+NuirGNXpNHluECNnMlFW5RdgGZBDIJaJjTrOd6hdch2Pp6WJtxRzY7+H44vTr2Pb&#10;IjAjkGKNREQGFXrd5qjPdyPTKbQu4RRJsakr1/z+Mey1QRexLb9z565WYUApAju5Ua3DBtzd2Iwe&#10;EfAXSZzGD482Tk72au0qkVuHJ2uCpT6JbUNJKlYQInrF4igBg40WyXm4vdGSg8+PxAqRuJdLxcjO&#10;RtnEcUyJuX7nxcX5M5hWMRIh4dze3caSg2Yc70Ryh6nxzPJk85r0SuBCdmxHO4ey3oBQQHh9ABGC&#10;OxGscQmMUHGyXs402kazvMxGo9XEsMfLugLXsEyWFQDMTL4GlmPZVPYwfIgnOXvl05Po+XEL9qap&#10;ZFSm1cBqgSoqREi0OwSYJlNJgrNTyRi8AT4LbCMIpbhJwW+EIA4BzEUGBLEgfA+xw+PjI0WzH989&#10;gLcOi6NZpUS28WVE5My0kShVSNSFY6ZC9azVYoX+5s2XGThG8u6if3KUq6YyOXzW4VHA7cvk8/jq&#10;JfOVdl2ClSg8WIfdw9x8/eYtwcPQSsqlZE6vSeUwPetiYpJo9tI1gqiVsXp36dITZ89fAmDDQIAb&#10;xzP94gsv8BJi8lYoZbd3d5PZaDqdoIOaDM3hl00Iht3qJaCcTpGlJ6U0l8mBjGI5hFlfOpOFXQKo&#10;ivQKu3aInrhZyoAESJ/B3iIeZXWKNhYEW47aqJi3W3UueQ/qGqYOKp2waMGpj4rPaIvVJxI0niu3&#10;zeQhKK7Zg9oHHiVG5gCwqdfjv0xH4xqzgvnD0EFzHRjzZokozEGDLGN7D/l3c/eQTCOzkDyMhBpv&#10;Ikafxs7eztr27jNPPc0ym87a2syzVoBod0raj8ZA48J2U2+z6dUGyUgK7b7V6/DkYQ2D0bmgW7fZ&#10;YPTBnuDNxzL3l37+Z4L+wPKZC48/+Qw9e3B8wgURN1Pk+pjZf3e7aJihJdtsZvxt5Xi0Ohw6q/3k&#10;NJzJp3m5FkJTbPR532ktMwPxyupZg8vz/Pe+n8N9+eyF8M4e5o2UPYNC4XFiQBeYmQ6tzM+aFPIe&#10;0TnNpqFTE7VJvWp0RArM3Nm8CtCMRt6ttJUy9Yi6Puo3qx0aTDYo6FPmbKYs7nhdZtJRUK2I375R&#10;3Fz/6kuvN1Ua/Gt4AqVKTTqVQ6/m84+pdVakupjOCEl2rTb3RCmFnUu25ZCz2xea6WYi0la1IVJi&#10;aYa/Fz1QpZ2YDZ1BozwZWiCWWY6hKK7CNgfsfBIV4Igq5GocCtiBvePd78yX8nPzyyeRnZmJOUHA&#10;xTw+EN357psESexs7LWaXe4sKhS2zri7SRUqGmKBtTjiwqoVOmV8NBBDXPYHEzLZWquSHfYwL9Cx&#10;Fyzm8RDgF4gVUyPItBTLpkYZpwU0+ayD4LHDnCKa0jU9DV8mljrlJKS/wbGIZwb+ZIhwUY+HNBvC&#10;NfhyTRSuzZZGJQbtZAmVzZQwOoZLAsaO9VUqfYo4neXc2YWZ5559B9YTsBre/vzzKHVY0yQIHU6n&#10;kTuP+xHydvBTXF5aAFLWGY0Ly+fYxZw9fzU4jtnfWKeTxVQOZybWDT4Pxtn4S8CtLYUPT4k1mXJY&#10;YJnPGhy6AT+R+Dgb7yr073rnO7/4hS8SZ3jl4vmzq4sbd9fvrG+mUmnelO953/vwFvjt3/l3f/4X&#10;f/HkE0/gJfjf/tsf4hn72GOPvfbaa9ivM9vx+099+tO/+aEPAzu/693v+vrXv/7Rj37M6XKSZfET&#10;P/GTzDPf973f8453vP3f/Jtf//Bv/Tb+UO9973s//ZnPMPf+4i/9SzzPfugHf/DVV7/7nsXyP8x5&#10;gJlSQ0hiXfmH/9KPvdh68Qcpiv/7LPgXt+xTC5ctWD2NBgL0TIjDaTw3zOZJvSRDqIByUvhwmBbk&#10;zEkJReEqANlxmqAMO03g/cPp0Ec2W2oOJj0ODJA7Cu1saPLxRy+FJiZBbGiXQKjJtsWkh0kxmYrh&#10;LrrqcZtbA4oBrIC+UtaViXH8fJArIehgyVDjJhnlWkG83RmldsimLQwx6ORwZyIgdakO078/Phts&#10;DRUo9QT9t9XBLF+C1pYuYrimUWowJSP7OBWJxKKRo421N27c2N64d/36ncM92vm6Vm3a2LpH+yNs&#10;/tu9wPj50MwccUXpcKZRab7xxs3xiQBGR5QN1s58G4V8avXsEmxD6K7ZUhhLpPYoazJNoU7nBmNn&#10;w4cxTODyYbF68OOBrcMTBp7PGY2DYKfeIoYRYazWbOoTVYcVISntnAGSUaXdRiGrwhhd1jdYBOW7&#10;Q8A8DHDx7XZaEGFGxDgV+nqr0daP2jqFGGEY9v/Ih3PVtt1omZiZxlMxV0xBj2a4DkfQt7AnuHUK&#10;dfvomMXn7u4mUZDRZEIhExeKJbI/zFYzbCAKJ7zwZD61FJhjNaUctXPlugaQQiGvN5tJSMSEpxkM&#10;ElgYSg3wZLmU5Uu4XFYUuwCx0mKLisKWgsYFYA4mUZnd1xD+Qt/lGINVQNOayeWOj45x1wP9djhs&#10;VuYdqTLXEyXyFcHur9bCzKbc6jNTY5fJ2lzIzlJrbt2+Zcdt1KhHng9H/zS2z7XlVaMDIz0HJRdb&#10;n1Qy8/Wv/Q0cP2i3t27cwNkS5TLz0N31tVa3EYudJJIxr8v42rVXdva26Ir8Xj/DNzAGJxVxR7Vq&#10;mxMO4MutlZPeif/ViczWk8iDTkddojxMpDDgI4cV2Rz3qtPq+hyuPlHxePRgzwxXotm1+H1ENMMr&#10;CUyPo8Kr1rsQ87BIZjtLyM+tmzczmTRmOkCynDu1StGiY/cExZhzE/yje/f+fQQPoek5nxYbgQJq&#10;NeaY8kDS0Jg0DrJ+9HyrJswhFXq2/V43e1UT/q7gUXe27jOm4FazvLRcrVVPT08xFEfI9fiTzxGf&#10;Ej7ct7vH2HoKCoyBCJsBExQh6QiiEDzSoMPSqBZpYmZWL0DBnJqYXZ4/c/H81YWFc5PB0BOzQWuv&#10;6HK4pp3G0kA9d/by+NQqa+a9bSGOh/lsDr8HulitenF+SlMtzV9+InHvBkClfVhWNnJm6QhDiEG7&#10;5ghN1VvD6mm0WK5L5Pg6yqDWtqoQeLVkFilk7M8qx0dRlm1YO/ro7VrCksZx9oIZk0sT0zVAqUpn&#10;sjz22OMcB6HxMbBEWpmBYJTE6NKAsoGlJoey22FsnGx3CwkJYkcslIkp79MvNXDCn548FwrOsTcg&#10;ZjmEXZ/bC+mUNBNMYp9+5qnFxUVgCUQOVx8hAPghtlaR04Pv+76fILGLG8SHJZmFtw+7/db4uMPr&#10;1mtUI5NWcMwh2snpcl+6+BBez5OzixPLF8889Exwdtk2d0aPzoGIq2Y9mRWygYp4PgR8qM2Y+dSY&#10;hcKJKtdzGfDgmoyRH3/CzgCdN/m6SquBQ+o0HmHYwLIf/2vCshiZVpcW8XUslDL1QgXlNi7DNMr0&#10;Q8i9VCRBi4WXFCYBfsLk5MTiJ7vRhHwgfuzMOVwB8LQ7f/YCQ9vi/PztN18j1IBlENE8PKAOlxOt&#10;C8cRFXHMF3S5xkhY6eDz0CynY7vxeJRiyWHEK800iSEApx+R6FQ/1bBvxjJcLjYNYCrVwf8x0G8q&#10;tZSu7373u8vjtH2e+RmvU9QvHYedcnGs3nn6qac+9rE/A16KRBIUYyT2r776Go3jW5UvFo9T+TY2&#10;Nv/i438J3Qck/Kknn7x77x6H1VtoJ7RPyAkMj3/7ta8dH58IWzOJ5Pnnn7u/sfHiiy/SCfExv/qr&#10;v/LRz3zj3bN5Db7T/+tXP/L1UfLF/sEn+wef4J/Ovd/FjfF/L3v5uvyPrnvf9ewzmn4b+wshEOxD&#10;//7XVy9dOv/8+0yhCfv84uzSBX9weiwwwVrc6nDD7mvRKrfZ8zEdo3Ie4cE/bTdZ9ObzPpfd4nAo&#10;tOeDQVMwCJalt5qCgeBQzD0GPxh0eiDF9Y293akxJy5ecxoMmQRWQEMiN6/4pUgT0UkJxoyCNoXz&#10;JpkqHJyk0VbPTvsvLM/ML8xYnI6Hz1/AKRRyo4JYN7k0USjDnYNuABJJjFMyk6IRBw7mPkFPRwk1&#10;alY19PqDllWNM3MTsNHm9kI4yxfT7R6kkAYFgP00DxOqPiomLkqY8l2+ch6KAjeG8R9SaCBAdgVZ&#10;ETrymWrN8s7hJuEqtXZKMoQUq2TNTmKDDb8DsXRmbg6QAYHwUXgP24qZSR6w8Ua5TA3B/gu01moy&#10;+wPjZIuojbqRUlJolVqils0lRH+PBXDSMapUrJ19ZpMmfBCBEUFTfH5patphfPLC3Lxd5ffYH/IZ&#10;zk66L837UXhRni9dOU/kW2h27rXXX0X6R5tJrI9eKoLFP+GfVCL6EbzoakMZXAypWimDD4JsWLDH&#10;bbOe6xKPmCuz02+EPE6Ypn6Pw27W20y6thizSpnDqG11W1atuqWQWS122PCcYmC7QmASxAqlmvgJ&#10;BAw4UkIwI8JLY1IDfVstXpvbIBpgKDXG1u3uvTWfxya4e8gkAfzxBOKHijraVuqS5fq9rb3lS0sQ&#10;C/d3t/BUs9tcpXwaUhdxR5zasGpR1pPUxPWHbyEeGLRq7fz8mTdefY0af/3aa+nkKaoTbg0nCJl3&#10;SPVD427CunsI99tlkj0YCVkc6vUOwaWMnkhOaJygNebB4zMw5SPIUdnc5Z7opFinqm1Gs0Uwo243&#10;QxOFBL3WRGBBm4PSGXwbJOjG1sGYe6wrl/Cwn5AIYdSRFMGBi5WmIFt+EDKAIJSUqoWFBajnPOPs&#10;t/Lp+PhkqF7DlQEaLE0/Lq1S3AJ9Bt1ppnBcbGJ4WjGNSW1jJBsywluhM0FGRA8gwueywzOBlBNu&#10;eT4PR1/0zvf8AOcW7Pyd3R1wGQTsl648xDxE84dgjyYJzg6HJj8ypcKiI54XVcRgwm7CqHrWCLZZ&#10;1LLEFbzinbFkBpBZrydx3r5/7e/8BvmYx4YXQaolZ39htAaZTE7298DugD58KhUKBBdPiN08YdD3&#10;skkaIhbPVlFNcHDCFP7s2z0Llw0mC68AaqhivQy5GsMBiw2Th5pJ3WLZdHXS+VDAeT7ocVpopodj&#10;BEig/hONKhK1VG9UYocNdGHz9oaSi1cfm5oY2wkf037QaBHmwE9EzVAMagDvXofOq5fJqylGWFg0&#10;PchDEG3kCsjGMrnKaMGPjWVEm3kIKjKzPHlhbDSfftuzxGby466cP8smnM4SmRkUdBbJD115RrAO&#10;kMsz2dTG67dxT7TopA4PSTsmVgD8H0ctLs3RyAkIkmssSMAZiLdSrWcnS8fORe42S41GhQaI5X78&#10;NE4UGusVXJ4pdKyjooCh9YpbayCQklOH74onwe11ba6v9RTgrHBtDALni/RmgjW0GC4GX7/xerPK&#10;iy6K5tK4KmjRJajUSysL/X5jc3OfKnjh3EUgTHrvN968ZcX6SKpE9sOQev3Gdfo1FC6725uADdlU&#10;UitFZEL8HNO+iz3W2dWzuOGwN8WIKAMylDrFvDJ+tBeLx7CvAiCC9uMhYtOKc8pw/+CIEBX++4JN&#10;Y1BgfwwgxijYLKF0VWreKmO0x9OT9I3WXBx3mLxKLApXO0899dQbb7yx7DGigh8PTXm8nhdeeAG4&#10;4n+vfDRV2VzS7jArZGp6nTdef/2tivhW5VsZd5Ktgr3nf/kvv/cf/sP/8wM/8ANgh9958Tt7+wes&#10;vf/NB3+NnIev/s3fteqFC36hf5K7n5BOfUDqflSkmxDpgm/9w7/CbRH+YWFQj/Bhn75rHegvnl9d&#10;atdKyGbNVguJvUqzFU7EtIq8GYv1rTrJpSeX52+++DUIdJi54QipkGiGsr5KIdKIZJ3GYNYl07IR&#10;prYYFS0SEWqsJ6T4ox9FjwxGi5q4oK5E1xdSCAhIJLrqkamJMovpcj2qV3qlklq4BiNYJOkJqKda&#10;cZrrp1IlEi+deuOk142FlV6lGSMIUSzOpAowTCKZjFtnltQ6Apmu1Q/4x6Fu0w7yaLYZKnC27fc5&#10;xAeF8ljQ44PwLZViplculuRWbWj2Umhm9oVvfevlG8lmDfC85XSLeXxZCHknZuAZt/EEzmcr5TwU&#10;EItFvzD/WK1WyqZxmhC8JWnTUASzQHY49frx9qWLTzOxedxBkVjwKGKIHA+1xkMZ6J0TfifoLC+S&#10;ymSUQ5YXDk6U1xXxUHDU1Y3Eq75xpwePhn6xXeZQJ8XKZMcRgiAbuDxt6kMtX7m6NOky6WUaaU+C&#10;HEEFQ0ajJBNHCD2B2je2ulgq9yA1cphjeSEZCePJ97/rHTA8X/nalwKB2XsvfbNrtsjNrnQ/S7tU&#10;rbC40rK4Y5GJTqCSNrSa8HL1fQnQnZi4GuYbYF5QXHJBnRaDiiERFrhK3ZAgDqzzl4SEm4HEqbbK&#10;tBK3wEoSflUaDZzmTCoVdyrXrxd6VcnIB17BH4HACjR3SlirTUILIWYqnJ9UCEelPWDkVHpudhwI&#10;TCUVnz9zgfMMHg2egCMhqAcGGSu3xuFB1OuHkiZnWq2UlH6nfH/z/p1btw9MW4DnVswz/S6CgoNB&#10;D/977sIlPE8ODzfH/IGj8CH6ZVi/qA0RAr4VYoX8qN3ssCDB/xmzfKJVIGTd3bzPKY8HQdqAhsn2&#10;nh94/7/97X9PG9jv9VEZwre1eJwIzrCpwfuNbIVcqWpzQGKHgjskMQPRrBl+olTd+F9tpbBqwDIL&#10;YkQXAFWRTCUEHqtCybvDxANMAr3l3OWH0/nMxUeeRrCPygW4GEY0s+mkD7yrzEEqUH/bNYvNBYRu&#10;sLuG5RyPTSKXZUcKQ0eGraXHy4VlMheIf0NIy4Jj297+LpusfuuSz2sfc9nKPh8RgI+sLtZqRWe3&#10;1m/WMqUS0be8leNzZwQZX4OH3EY6C5QHnQoGTDuxcb+uMNSkvsDkomBk0IUAUieJp11II/3HULVV&#10;rbVz2eOTQ5oNIlSM1C8TD7+oI9emT6PO+bN6o4WZlUSQdmekMfXbfbbSzWobc72m04CPp5InKyzW&#10;NHtluiu5qKtSivr439bQ79PWylr1XjzefPLdb5fIVUJordle64AN0ehKOW6ahE03BRUe63x5PT2u&#10;6LKXxhBgeHRQAqEainpadW9ybBCQFMr4oCIfysKex5YfCBr6yd7OkUIte+zhR9LZ9Ksbd5964hmv&#10;1Xrz3tr8whLFBxsTbhOMUINLDxKulylZuECjpaU52NsH3SnjOe7yTE2EkHeS+8OBI5ZA1RE8UwiJ&#10;ZdwnKhe3DJIIcf/gISZhQ8hX4fHArRdfgXxZOzeG8Z3W4Lh7a50RU7O3pfBbtC3tdGi60qjkiiwj&#10;fPga7OzvVBtFr2uMJLJSt2H3uKEmw3WGq1JrQAGWhCan8QOi+6FHpyEIjHnY5ziIJ4eYk4phGra/&#10;vduolMBS8JgkzZEHzwRPQqOBj81AK3j+IL8djPCmEMKcbLZkZI12V61B+9Ghi2KfxXYDCjrWK8y5&#10;rKyc4L34J0q0J/m6ritCaEyUgWBQLhoB+sQj0dLZRvQo+pVXbu+mS1gykcDx1vlQyBQh+v3vI9c/&#10;+j3nMzjT//EDaBB+4id+nDD3X/5X//r+/Y3Lly5+6EMCgYULSxjrL/3SL969exd/tXzG8b7VskvX&#10;E7keV1348D/1tdq3RaLUy+m6/LPrrp/4/tn0wXafYtbtGO1WXn9utylyvINaALMS3ATwmDk5jmDe&#10;AymRsd9pJ/xJiu8GIDf0IfKZXBrVUTr/+Vv7L2+Gb+1FXru3v3V/5xvfRZvwejERB25mf6SDSyeR&#10;oFmnA8byRGHVZ+XDW0eRL375G3/4hb/5/Je/wvdfgJVZ4+DrV4qtQrXstOom/I7l2XGH3diSj757&#10;/c4uW9GT01gZT0Jbh0w+u/U0cpQvZW7dvhZPxGhC1m7fu33zNrYUm1tb16/fSDO5Rw9P33y5vXnT&#10;V88t66T6Zmd37dVP/L+/9/WvfFqvcZANMjF+lgWKWs3QII/s3M+Ed8rFdCmfgHSeK6Rg3CYTcUGO&#10;yIJIcCYVVUknzzZiUZTInFRNrcGKuXexAtjZISuED4CPx0hHKHxwatnvDwnTejr92q03ttfvQvkS&#10;SCzDIUYYvK0JrPdQJ0G457IqBLP2bAZBj41gbbWCCD0FG3sTPndkQw/6uNX2a7Xdk/RJvrgbIaWn&#10;KoLKXc45TDpMh0ACOblAgh94zIv3t+8+887vIXisV6oCIkPQ0EjUzTJoCZefHaogLOFExrh7dSH4&#10;jkdWF6ZCbFYoqDTfZLSTYoM5QrHWSJdqQHMUb5/NQSXgWdhYu3791ReLsWOOnmvH0a3TxN9du32S&#10;zIDfBWCm4ePix96TizXA05KvBr0fan88nobyQCdbH8DZacRy1XgZ+jgQaM9swOnG8eRzT124etbr&#10;9w66jYOttXrmJHW0xZzBsuSJp656PQRUYlQhRuBosnhOYhkkZMVa9Z1vfxf947ve9S54z5gV4jIj&#10;gbXSFyGEb9ZrTz366IUzZx65cuXM8rwQEkQysCDhqPFeV0rlJE4xufQmSovwPn7qsPkoYLzzI6OT&#10;FsQOatcdMZtyF5QyFDtKFN9dToJskVi8Vr+IuSm9wtWHLmE4LQQ/C7KBAUez8IjgXNWoE3F1eHTI&#10;dpX/gP00liPkLmJDzWPG2DQaDg93d1g7ESwH0ApKEU/RbCErKp/Gk4IHdqWGVrfeHu4dHGFRDzYC&#10;sQJzOm4ca28hNqpQuLG2JlBrWPWYTOgPYMrt72/123jPU1iHuHpy0WC2869AKD6o1FhtaTQwPkFx&#10;cWvYwz94C4cU4Y3jm6SJdLAmHahsMlm6xBK/urN7FyU+zItuj0Ts8mPTqwuBiUsrK0q+mYOjTqFI&#10;/Aj2qkQI8WawNwg3NTXE5qMRO4JcuaTQGuxuI/eFHiCXrzAXkb0g70u202W+HNjCg0slavRGxdYI&#10;2+NMEflNgkAenB8Q0LMl5XO2wbdYNREiBhu1VMFUl00BVvmVVo85lnqXb3RLlQY2c/wJlujcxD6m&#10;aDVwxRRCIGQgoOZI4+Hftvsj2gjohZfOn79zdw3nVchQWCJ88zvfEKZjiM5dYbHDb7Z3tzr1Nidd&#10;pICzBXmQ8BEIbdbdv7dHs7K1s/7tl175q09/4pOf/asXvvPCiy99e2t7A6LpnTsvchoQbIOzJa+4&#10;aNRlIOR5gNtCBeQSoQppAkcp5LbxmUw4sY86kuhjibzdFDlcuHHMYd6mkKtiiZNWu788v3Tz7g2c&#10;enDPXz1z+fn3/tDVRx5fXDrLhh4hPtxRp93zxKNPsr8EL4IzgufPPCAzbnBHkVGjcsUmmzTIrOTx&#10;lsvYaXMKc634KTHcSeUym9sbmBswIfDKPPbEE8tnz+NP56CT8vi4tnwMRwE0aWIlJsbHz5899/ST&#10;T5y5cI6s2KHK4lm4MP/EU8rVBeMjV7VzU9QIrHbOnTt3Y/ckk6+8cnc31Rp+4i8/fubipX8oP1q5&#10;rPzgNPgnf42ESvZ//NPtRME35nvppe+iesMsiuEHEiAfSc/3wV/7VX7z+7//EVqT85cv/9a3fPxr&#10;795vodv7p/7hT/mY//QdxACOQ9gD1WK+Ux8YlOlyXnp+JVRIpY4PjtBtllDQUWmip+VC5Y1Xv8tu&#10;A2gL+jKhclhBVOkE/R5xu3eYKpZx5GVRh9Flu+txGG7HU5MzE9g0HCaSZJtDKMLsDgS8NcQjOg8P&#10;IaA1xXvYYSsWZxBQhGRKvROvL6l0zGpK15sQ4ZSIfUzdMYe9KW2HDxObqcTpUWYvkkpAnVRI400M&#10;vaooXVnysDsEIkM7KaCdyRSvKE/vtNfFpfFo1EGb4RQJl2Cr3KmxW5NIelrjcSTq8vlRJTKPxWNR&#10;kjmtziDtOW85wnCIcyzI9va3U4k4hkjsDWDiNuoVdjmsVQHb4bsfH6UkI9yHiR73Hh3up4g0a9Tx&#10;GKKzBqqtlnLYCXVaeal0qNORAjzIxJNugwFgEfF8FKpNLEVDRUYiIsIS+G4NrTDWkSPiYFVa4/j4&#10;NIg84qHQVICjd+/2ejuVx5m1XKhX6Qgq7anpiePTdLaGO7AMI1+lTk8JeeP6DVjzvPwrZ8/VSoXj&#10;7e3E/k5kb58lVrlF6lx9JGej3omlS4HxCeKpYNsydLOBC4y5QkYtHsy4h6PuQrXBG6KSqgxjfsb/&#10;vZNTSKcYuHF+0Zgd7B6BxcCvPTiO5vge0rnZgO8gnmDDBEBndVpawwGsbkz3sWRBdQefAV0CRBqB&#10;tu60agcSkmaweqZUx+IZGeFeEpFnYgw323s374Rm5qVyw5uvfHvvIAw6BOEHuidBv74AMy6obXtq&#10;Yvn7vufdy0tLJDyAnVJX8EGX9ocXHnkIfUYqm1uanaFfBS6Tipo2pIiVmLiaFYpwp5+JRZnJyhBm&#10;uK+xU8QVr7z6ml4hhYPyzmceZXxbmQ7UCqnjVOWVV98kXZZ8HxwegS+Z9ccnxmlNaul4KpZG2L04&#10;PSFXaWweV6kHQFBgdwJxFKM3ODEoXxkLhBmn0RRUyjo8jEDPkPbzdIty6RSMKoYVIHECquqNFpYW&#10;9EYC/wj3Hzd2ARp8TgW89AEeiwwMoi+kD1Yjx0QMVjAXqrPyRLNFhgDEpf29fYLdJvyBlbMXWOPx&#10;VqYTMYPJSXWHdBoH/U/n5udCzZGkkcAKRI9LJDjJ8VBba/XTWSDJChzI+fkl6rJgjJo5KsLK6TXv&#10;tZRGi2Px7CVQPHbMbAxzeJk3649OIv9H41eRyIeVAXtPdvQjA/CtVFzsK4+6Bny5sCE027Bbku1s&#10;rxPaqtbKxtw+QO46NaTRdhpsdrU8WmNl36DIqASCkijVGDa6olqrk611UabyCrcV6vGpIO8CiczH&#10;UdLiCqz/GT9HXTbqPU4ewO2lhRCKiUGO8IoGbL4StXUgpsHqqJWYYWgdPjasCNcTuJtKFCyr+Glx&#10;kuLqRTjQYD0KI3IPFR2vazqDpXhrjoweuYouF3ua5Gn49fuHkCld2ARZMSzS4f56sH88EAsjZiIV&#10;rVaxJJXV6iW9Tnn50iNUzfmFi1gk8vrTbfi9Ht7quakA9qy4WfIL8THYueC83ZfOn18Wwx+Z8OFI&#10;hFcZNg4mCwxSQYZhsQgm0ZBRUdRhK3PloUfmls+MheaVagNjMRUaLgz9G72USDyAPELgKi8COSTR&#10;aJjxCy2jz+nza+BzNoRqNxhFMgms7AiHUhqUFreJQ5IHC/6ewK7pDtDdQjtcXT1DcMS5xTORk81c&#10;AYNP4vAqZIz4PczDNh4r6BWFSvbVtRs+l/XKU+9euPDw/NnLi2cumjzeCPUhEvnRH/0RWs7Pf/Fr&#10;FL+f+7mf5ez9i49//B9UDYQ3FSqNOfxR3W6iGP4R2sm4jKYOg3Lqxz+goMQVQYe5fecOLfi5c2dX&#10;V1eI8WOb8As///M+nw/IFOXDv/rXv/zNb37r43/5l6srIZzt906h6LX/Qd7wT1XZj9+xv3DsZlDA&#10;hwmtKAZMSpR41bL0bc9eTG5t+wYdi6hvqibDO+s3166LibZKC0EqC9MBeEe8yYl0ijaZRK5ys4Ut&#10;PTH1wFPYU8DVT+BEYDYwkMBdHwzkyOA4gmg4sqXTRi+n1EhGrZHFagxIDVabMeietOh1IfAWoJN2&#10;lw4wy3RcyzPCgz/1Jd08fMgBFROykQj5UaVVQisok7WOsgIBF9Y+1YsZCy052AIjI10uhwJHht+o&#10;C1n1xS4CYSllj5afJwztTHsoJmeep5nBhOba4fanU8XLlx/GiZWXlnABNGTsTqC1ELhFOUdVIxG1&#10;NQoRTDC6K7zwDvYjQGpQLsE6MAPDsBze/K1bN9qszzOp/d175UI6Fjlkp4KXPPxjIBAaKPLc4WYB&#10;NPHwWVBBKjB8gTTIHotcI1ung+y6BXVidm6BRoxnJZGI8S2ntrDV3s8U2z67jU8kt0CgUCTICK0I&#10;h+VxLAsHxcNQ2Gu8fv0Wvk1cistXL0dPwlh7Hd98o9ekyGC90WpKBBksfCNGC4yggPjpnNr1XAc/&#10;mRz8GA5rfpCetDcatIftek+mNWpdHvRQm/HjkV5t92H9MU4I7clphvcyXW4ICcNKxeLyXK7ZmJoI&#10;XJmb2T6Jppt1tlaQBN1OrFS8eOlCwLt5880zcwvwa1wum6Q1qkIJMWnlzLYuu2tiHFiQONX12+s0&#10;DOSKGfXGTCxCf8S4tTgzk4qnnnjuqYNwUiIyNlsqzDVmZ2anggEINdl8ERrRIotJnSZ7cMB6rZNJ&#10;sR0kYlfOYF3ujLAMSZzm6v1KInGQyMHG2d47TERPoeeMyAAtF+cCbkoFrlpmSefq6nQzE292+1RH&#10;QmgR5FD+uUxwp2AOh6YmwJsRpGqkckgZU2PuoVJlsNgZB6DIs54Ry9iwYFWvxfgufHiIb2c8mYqc&#10;nkLHxaDhYHfHbNajGeCiCf6cgwGqtuNYDDfhZ557FtF3KotKD1SshUSJ/wVVA/bkIvA7bAGavYHZ&#10;4aSDwelKrtCS1oyP2snxkTD/iZgnVDzbg267Xi4xC+KFJLh79Ton0TiTlrTfKZI6QvC0nEO5msDy&#10;UaIkVhXC6vrm6zQPJALZ7QHOawaJwxyc1vwN1CIScQ6bvXT8YH2tgiyn25lx21S9Qbbf7LfKSPkJ&#10;ZY7WW4XhYKPSKneGuxVxvIHZAeq6XjJxchhNQbOUqskvwYXBKrwpHQmGZKoBqpBGqtKIl2tHydxe&#10;orgeK+4UWqeN/mlLlCPbuY2E3FSTyvoKCXbMmzu7wJjlQhGpK+4Bw25DMGsVHEHbPL2YwcpgKhVK&#10;YrOX6GC2IKlOO9XvFMhVqDawouv1mxRuiE5yZTOZ2W+0yZg/4T0LRza6fTrmWKmS5gTgxSetjAXq&#10;xbOXmShoSzCvSCbznG/lQgoRHIt8ShdExHg8BTDzwLvrgbmPw0aKgt1mJW8SDwkaRiEXuwmqmwQV&#10;w4if3CWxTM0ShBEKf8lINM2My/5MZzIPpUq25qzZJqfnMeIg1J2yRZfMoiUYmKbKH+zvc+BQEb2h&#10;Vc4tHgyMS1nxNqoZFKfIvfEy5UBmScm4+sCGJn8UDQd8LvOoDWiAvpVccYKRk8Vcb9SbX5oNTgYZ&#10;D6CoGHQG8hCgib36xqskTsGb5XDe3bxN1KbV7r2/fhcJjEwMMm9GX6hVak4TJwcCeyaOpYtBw4cE&#10;Ioko5JIUGjatgXSRj3/843S3P/ojP/pbv/Xhd7/7XfsHB//1I/8NukCnN3hLz6eXDllWBydn/lHl&#10;S6VSTz39FI8lJX9+biqVKrxV+UI+S/gk/o53vAPpwvr6Otu+M6urH/7Qh3HyfOPaG3yS27dvc0r/&#10;xV98/MXvfAcB5KOPLnFk3t88uhFRT9vaGFL/U2XvRkT/ey/7eEpTiPQqtXiqCMuoMaQfKkjf9sxl&#10;Y29I3iAhbZQL4NdriVg4llTKlC6vBysFq0EY4MbdtqXQ2JWzi0sTznc8egHL/im/bcqkgFxn0SlB&#10;f2hFsYybmZ0xWey0hK1u/eBYYIiNKR3VTmMMSnVXETQ4zoamMCSGkWGSSFpi+TrYYiHdQvMjbvPQ&#10;c716fVm/RbitLchZCk0+OG12+KmxjFCEH7cGYqLXuaMStvFmczyelKtGHB2UuosrUxcD5ArpYMUR&#10;IiKcxB6nEpNoI34vFo6MdCqNvAXyOiTsyck5jsM5olZmF86cPTvmc547f3VqIkiuWalwSvp2uVrG&#10;7xXOATtzTok2YdxM3O320sIsGzC3WXluPgiJgB1eOQeWVmy2cbMhb0RCdQQEz+XzDqteJyPYoYep&#10;CGefb8yCqhhbkK5UjvaDF4k1eLHRZbLEygT0eZcYoG7zNAvhIwM54qlnnrDYLU+dX/KFJq8sTRut&#10;VnpkDTbR+Ju4nKji7m9s4eINb3NqdoYXZXpxtRPZDazM29RyZCeo5gk5hNgullFeLWArHMS1UhKw&#10;rtaqc73lIgl6L0yjAxbCRO2oObV+p0ylTAthmNgG4vFRQ9+dyFZReh0fJR0W4/OPXfm+yelBsyUd&#10;jrZOIsliqT7stTHzkMgRJRPsB+GWdTSgJatfXKyMCsWUzXDVZ2MJ6hnzLT/5HKL4TD4DUBVPJdgo&#10;zM8tUixT8VPM+aeDE5wjcKMwKKdp5XDP5JBjqs6cOUPDi0sWCvfI9s6YVgkM/FacNIemhyz4arHL&#10;oQCb0e2oHodFpZxWIYuKdN96+fWT0xSDVMBlvbQ0OTfJKWFdWpgBsvea1bZOxqgYFcql7aMoW0YW&#10;lpxoHHkXr1yEmNQu5cwaBePY0yEndWjcqmuIFRooUXLF/b1jiEk7W9vxRPL2nXtbm5vCaxnF6fD0&#10;zto9PJ8IX0XWEnTbMOET2PCC+YoUsBSCyxCmJ6m+OsHqBTvsicAYvyXGA4c8FKigWEycnJIkTCGl&#10;kqg0aCHSiSiTFk7EqWx6bX0tDMcmcuy22bbuXc+k46eRPZa4PBs4eUYPd/A64Y1IxqKFJPK4+kk8&#10;dRBJgN/5Q2PYnBRLSWiqWMe63AF62UKJcSi2dhCp1Ev3AJRTuQP8pJOn+7hY8nlPjm4fHhIpkK5U&#10;7hNP3+6WuoMUZr5yGU79THMbKMaqrM1L6MHuH0eQk/WGjN8Mvix7WGwy7+ba1SoMl2G/B3eRRCiS&#10;uWCT8w0zoLC5QkCGB5OK/Ba13Ghj0ayMnUbv3b1L1DyEcHIlC7UmOxZsz1BJsKX6wR//sZ2DyNZx&#10;6trmSSRbAZk8zpdOypVovnCKmz5BqVLJd777YqVWyhdjh4d73VFWZ1CY7Spe/N29MEnCjAhqJQ47&#10;xE5lLAYT+57N+9e/88LXTXoxGC+qLkgxDFrjQSILRiDELCuBltG2zMzMv/vd308aWjGfC4yNccQn&#10;E2jPi7kMocEF2A/MzwQsM9Ah1nvrFGYMip5moJGjTvH5Aojc5+cXPW7veHAK0gn5J5RGRFaEpNLP&#10;hI+4b1loTecunIsnmMBwukbmIAAFDL7lYhbIhEO4L+5b0NSgO2y3uM1MpUQZd0B3eiSzX94Jgyyl&#10;XS6PSNoTaNIkNWqNFGYyTAi5cmHQabW5ZZI4dqnb66jlGX/bg34sdoTAiVDAuZkpuNlQF5DRb+1s&#10;uD0BPCbdPhdCL1D4g6OTXDYHgoAM4xzo8Z213/vP/xmtOkzON964Fgp5JyZ8HLSf/9zn0V6ivsT8&#10;9vrtW9/4xjfPrsxhhDuWh+cAAP/0SURBVP7f//RjhLg88vDFl777MrSv5556DDPi3YOtP/yDP8Lj&#10;6IlHVmFp/dbv/CdqG3yr2fmJP/7jj/3xn/zJJ/7qkzdu3PzsZz83HLUXFwIAY9Tmi+cDMlknlWnc&#10;XTv5lX/9Kx/7euzSWMmiEQD8f/QrXpb//JfGC8JlbH/xC5//nu9575e+9GWvy8b2Ez9k6ZWryz4N&#10;vgSkmvdwlBUp5VqLiRRIdseQVj24k2ILhAIIp/9iMZeMP33lEnx0BjZNt5Ep1/kDgpBNUnFDJb/0&#10;2LNMMw8WHCQp19c37sSOs5FYBsOWMcLFMPLv9xNUOmhgDdIA4SyPbqYSZQy2IPORQdRWVksYgjAy&#10;ifLVAfLh0yLCTyVSsIFYWNuwoKj3FWwakJpChhbygnFTPo11mk0IL1hmzLocKrkUlin8DfrOkUJW&#10;bjbDWFAQZJ4nCYhM78H09AyUS+rFxfMXLNhTuuwBH9r0Kfw3zRYXcRw13ilcP3OAWmaP28cpvLu3&#10;my+kiPgh+3HCa3dYHIynrCi50DgGGU16p9MKl4ddzXgwBN3s5q03X/zOC91i5jh+qhGPSsUqRS4H&#10;pVKOwUQdnRmqPQZmcBC+UzI/maU4+/Z3NhxWA6ezfyzA3xw0WpcuCJJ8bOGEGBSZ6M2DUyH0yOtl&#10;Psb04TgSedezb8PpY/XsxanZpePtdWW1qG43sKAAMVCbdUMwZ1rH1gjuCVlIyInSyUg4ETErjNFE&#10;Ap8MzpoBSvxWK9eq8nTA4zmM7+XLFVBrcq1pZ3l58H2GcRrej+O+1O53bu0e6kSier+TyOZChOz4&#10;XCMbRLKcVq+an1uBpcZcrCG8wm1ycaIhM26RzSgYXgitu4okoObhcdjhAVDk5/DqkRcZzISBYavC&#10;KMY6GN3TpYceSSRL/Z6YfobU0fnZebXeDDkuEYu5WkWuOU8LIkv20I1iflSI54/2a+lEm1ksneP+&#10;AqYNJfKDWued52YfXZqaX1o0yqRKUXfKJLG7PYd7u81qeQwOlhij+T7wwurKOYc36B+fwIEVmd24&#10;1+kxanx2C40xfg4+WRclBOkWxebA4vbhrk5qz7Ubu4dHeELHb9y8h6E+OAydPxIOYvbo2IBGJf0W&#10;NmnADHSEcCiFvZFUCoQEfwTk/zOf++LX/+6Fz38JP4pvfPIzX/zaN9948eVr33p544XvXnvj+t2b&#10;N2/cvbuez+XqRTbmcU696OmeWGKUKOScwlhSkfyB14GQJ1UTZFgLiwuZQur1G7e+c/3aZni3228S&#10;yseuqQRNhZZw0Pn/kPUfQJbl13kn+Lz33ud7mS+9qyzf1dUO3Q00YQgjEhBFq5FIRUysVm53Nkaa&#10;0caKIxOhXZmdnVFwRtrQgBLJEQ0IggAa3QDalnfpfT7vvfdmfzdbZHBHxYpGMzvdu+/e/znnO5+B&#10;YDPnNfakChCOZrsG2BtLxGl8CRavVIsWg/o8mmfTUG2VUBnRFeGfx/RZaTXB/Nh3NUZNkVKisxoh&#10;fjjcdhBFPdxFicTt9/KpCrv9EljvI4MCTGu2y/AMgWGRh0OT7vancbAizk50jVjntRozAT8IDRbk&#10;ZHQwGDk9XnTra1c2kSKwKCWAl+eI7Sq++UWoXH0UgexK9Yvzs/MLQprPvfuPDggak44hCePfe5zJ&#10;J4sVgA3qA6WR1axaq3a6vTs7+3qTXCzvUAsboKITCesPZmwSi1QKDEF1wJ6kNb377g/BYLe3dw8O&#10;MXfWkY/YbHfu3L7uYX9j0jIdWh2GQMClVBqanXq5WKTgqbAgwqagUia8GzukWg1wgi0+DkH4ZRPn&#10;0oXKK+hYqKJtoh6gWObJ4OaJxhaQBtxksqIJ4rFH34JrDN6HUCiZC+ESxOJpg1HNc5HO09Yy2XNh&#10;hFMUHbBE3C3XCiPJhMgXjBEu/UhJ3eOMarPgHA4xr7WIdfaxajy/sCKIk2tQi7roApk+SZlQ68yk&#10;XMHIM+MUVckj1EW8a5BLJp0i6mpsZaD1BWcWZ0NzTAisihlGsbD8wfvvalRa/8wSdx1MfbVeR4Ju&#10;s1TFe5oLiWzjC2+98Yu/+Ff+8je/9vWvf3ksGR6fH6vkyn/4D//7/YNtrZmNr4sEytu3NqFobGws&#10;v3RrtdHK0RDduHHt7bdeUUK8V4jW1xZff+2GySg7j+XtTtPdO+t3X95SawkUM9+9e/3zb7/yK7/0&#10;V1566friGn55ji+8/cX5pfBXv/rVZiU3FnU+/OnJjRsv/ZN//JtoZ3/3p9k3w82/KHL4rAT++h/M&#10;/Vf/9X/Lavyl27d++Zd/6bd+63/d2dl562feRhlChpjUFzDV8iUo20W06oKgEZa10+/lr4fOaGGW&#10;6Bkh6TEajyknQ0yHc8V8p1Xj5sYkArCRF8OfDqiQToXhb6HWYxsBRIAssN7g6GjWi02byTBn9xzT&#10;1uQx0hVBFZsMSLEcFeqtdKeVxdZvqsiSHtTA54gcwmEiXYNCgs0KLiQE/LKQsNlc7VYti1llhUQd&#10;IZSE/sLtcZcrhXwiAR9MqZJe3wiTwc3z2YJBNSLEfFgfo28QwVYUq7U4F4jGQyIoTeTgaAmRUvd6&#10;LVypWNezE47FjlPJC8FZrNktl5LsDuAu0iWRrQXieHZ2TkCfCZB2bl7IDVepE/EcwjmUfTgJIb2D&#10;rg7wS5sDKMHmhtMXu22pQbfs88n6XSykUXxHI9lBs8WqB9slsFSZWgF1AX2MkM5GPKBOVypmfT47&#10;zx62+j5o+1p19Ci6F81UM/mdbCVVaQA4Yh7IYIArKd462GHvbT9t9MYL4WUW69NmHaNM5MLJdidb&#10;xfi3GqkAk3Vq9RaCITtE/MEgcnq6v3ucr1acYoO4D39ehBt18iIKqE9jVO7TW4wE4NNsRjM5kUhI&#10;KiYiC0ebcrk1P6NdcJi6nbQokq9OBrD1yih+rMr6BN/hFCJcrzuIHFsIiJBO5dJJc4DZnYjdSmUw&#10;zYtFFRZv1Qqnm4Dvj4fUUdS9Bq3JZrCxOGAxBxeD3SLzkMFkywruQSP8a+Zm5+bDGE4aSCk6PDgg&#10;nJ72lp/B/oO0WINMZFeIxhDwWr0qDCiYBRJli53PVFxXagcyrcpixZ2iXiq6lWObbHx6HuHZXrAq&#10;9BNcqXBaGKY60lhDvHnnrl0jXb56a23Opxj3TRphjB2OB7GzC4t0oJqOfBZ9uSPS2J306dV2vxCJ&#10;SCWjVL6mR9ioNczOBmdDM+w1GeNCMH2buEDk/SSoEmyJ9QYL3dGQH4d/R7bUJDUwV4ZU7WBz+YWv&#10;vpOLxOdsyqWlGYOmE/QYbGb1bMgzHfexmaW+m/VGgps0apQS+J0Bj9djkQRKv9WlOaTtNE642W1e&#10;uQJziMfz9tVNr8snk4xrrapKzGwn7gw7YtV0dXmOx3qqMlZKOQAttIbIW/CdgPxs0EpDfieLbg8e&#10;3jYbWwwqK+A82yAs5zwu3JgJ08BCjOUysS0WttQut5O8gJsksPMWqg319rgnmoAMMK5DmbGYnRjX&#10;gs+T7YZzHtcQfExG2BYRCXKxm+hTn9PssMKXk6ikXcjiU6JzyqGFhXaXKMc8nTceQHTCiFwFyxIF&#10;GLnK7XUvzrnI+4SoJVdMcRSZdZs9FtNq2Hd1eXZ+NhDye0JeF8g4KikSOabcVyYFXw0u0GkTPtNO&#10;Z9Dcj/q9MbAlOBLCDwzwUKfRz+NPRrvDa+GNxNMAS2nsKwOBWZhunUHnKH6Mn1mqlLg4J8YqN+wi&#10;CsL0op4uZk92Dyr51M7eTjKREvIQiBwh18xHV6plVYYIESR/NJWT1UDfxW0gOOxrCQxB0qFgeSuk&#10;95HiK5NiioZFdioFapCx6hUr69eIpCea2GLSu+wmqHAwhur1QiIbYZ3M2QJ0Cb0ZB3aEy/2JPJau&#10;Us8gDbzx+S9cu/HSwfGxSiFkS0YiGSJuLGaXsN0biY72jlDyLm1drSajWrweeiOW0BK1MtlsMk2i&#10;zGnWGr5AkLYG5ha+nR99/DHoAy0F6mR/cNXncppBJ9C5WYxjpQaB/2gk6iPL6DZVeiWC+/PIeaYQ&#10;I/EPucjrb76l0qpfefXt5dWlmdAyBpOE45rMmngygk8DVwAFT6EYK1SSkMqJp0Bjg00RWrLjkxgc&#10;Di5OCeC4iBKH5q15fHbIR2oVIYrvZ7/yC1jZbT9+YKiycxp99HgXROfb3/72WG7INiRvhht/ceb7&#10;pz92H5T9jCW/8eu//q1vfZPZEe28O+Aai/rcucidpP455DpujScg1pqcPp/WGRSpjLVmP56KUnmI&#10;7FCo2e5Njs6OWCwQWKUWTZDgYHiIKyHuUBSztlKiMem6k6FJRQgP+ISRq8n4/+nD+6qpst9oa8Ry&#10;gTUnl+J7ohqP6s2u0+ysdLs76cyfbh+OWqPDZGnQHmIlWC1NHD4XTiZGIDabD9LWyuJV6O5IndKF&#10;PAcxe2OMgXmHCBkC4iS9OR0jJnRKKIFVp7aNxccRRHklAjZ4SmGpR/LlZC4fS2fhqiAa5bygVkEB&#10;EctwrWwcH53t7x6cnV2k0jxWhVwGLVD+5PwERI7GJ+CHbLFMiA9VE/c/LEEIL4C5COpAWZ2dD4D+&#10;qzG/wYbY7yIHot1FhUZOtI2ACLzTxKIBDu4T3qPOAC8ppWyilYk9Zqw7mxddwSyYCCVGHtxlgdOh&#10;aPIbQKnBKTgXy00RabXaO4cxQA/2DJwf0SpDTkeKoJUkHMxWMtn3Pry/GgpwWAChVONn4DAVQucO&#10;Tzq5AmTao2YNVzH+QPaYX1ygX25Ua8lYql6q3ZlbgzgXNDmUeMr0+axRDzfo4SBW76LpzpcaUNS7&#10;giOKolitjCCUjwW3UX7BkEprESsS4q5qMC622zgha2yq2phYkxJKMa9vFtsLIOtyKS+QDZGdMAc3&#10;x5FMdjTB6Q3JRh5YGL9NjJWxpOIot1ud2GUQOwLuZGXZJJGcHkWcbk+5K2QDZQsZwrg31jZojdm5&#10;bO/uEAqAy5yaUFCMD1iTqOQ2KbjopNzqV4YiTO/0SgxqBLUABmngqJ06SB6RSSKzWmKEmiGToiV4&#10;78H2osfKYoYrk2vB+um2prKbb375LJYsRncxF0ZLQDNHOgEPIACeVSGh4evL1GMzIZx+go3w2qMy&#10;Lc6Hbt+5HgwFWO5abRboPHg4gATAOiRAilsH023CB/hWIMBovJqVysNHzz9+dtSpFx9uH7CaffjB&#10;hxj3RBKF/eNz4v129k8JZnvy7BlpfHBbIIXOoMYPeIkXYGlHxiyrH7DE8Jw/HPLjXstQotGrCcWt&#10;VoutenNvN/bqnZtUVIAE/PfYWkk0YiSZuJgzSoCdAKKSwFCuNjzeIOvYyVgUDrmY+U7OErigsdJG&#10;/sESiLwKtlgEkOJIPxT1SShJlyoIncnhQatkdrjJZCAm5CByUeuCYY7QCAYDHrORnPQgnBpCf4Iz&#10;sy6HB2AXxhMqAkQm6VwSl/bl0KxYr0hmihgz4R9TrLSw9wVsWFlbxTqZKZn7h+DH8GyAmQkcHkIe&#10;Cb6Ca+ewlklG0edCMJlbCIl1ak845A6GSba1+VwyjcJK+seomytmLTYnBQ8XFZNByHnn1374aSIe&#10;bTLqLc7N4HI9xBZRoaS9pkNDK4pFCGwmTvmpTIuLer/dWV+ZD84tsLPALjISicGs0yqMZF8vLy1h&#10;40B9YtQSSG3kkPRaV9avqdUSYG0qND4Gi4tLAJgAvwiQ4DFAm8eRxGi2C8pLpZJIEFb9JOjm+RYl&#10;4tsGIAEA3OiaCOVrlks2u2d5fQsnB956dgEANnwCK7pmu1HDSrNYZKLAUsduNGErenR+ArU7kW6R&#10;PatSG5Y3Vi+tRKeHB7tS2YRyxyw+GIhwetWZrNl0ho2mhwOdokefCLOv00wwutaK5XbbZmGXjeuk&#10;CX/ECbJXUrIPD1DNM2DMzl9Ftovoi71VtQ6br6GSjGXiHiYYdjzlONEAY3IpnKGQcUNI+dbP/1WX&#10;G+fjFVQ0sIda9fLF6R4UX2Dni0ieIgCpXmfUMQpQC+jLZSqdQGHmUFbg5SczWfF8JuYeGa4ahlSj&#10;Vfb6bIyt+EJ4vTMYGXK3yDttcer81qy50x98972PSJ1+6/Nvfv9+as7em/2zhd+nMf2/+tTFGv3x&#10;4yd/5+/8LQ7qv/13/i4h0leurZ+enwNWCS5jFjtiRVyDFd7ZsFRFDLe0VCaRMs9rIl2MOGtypKr1&#10;1u7uc3j9uDGZ1JpVL2T0AbYF3ByHseTzZr3N7mUiihZp1cf8G0MMkAUhi+w6hGwaHItVaqdWPYfm&#10;2WKecTmhP+HjUR90CdUmR44QZEAYsVSDyaTT64JG8ebrb/v87jsvvQZSt7q8wqaEvGmsXtxONeuj&#10;tfV5NUC2ZJLLlfD1YQaql+s2o3pdK/ea4ddpbURgq5QAlWf57Fgp6QoVs5xJnjMjRpNpEtKbrfLW&#10;9es7h8dnESpjhRt0ds4H+wvR287eLjb3JPzgFBUMBunR8rk08B/rcbYXLpsrOLv52lvvADm++vo7&#10;0OQwSQqHlziYavUi/AgovyQ4f/zRe3Y71HmSMN3YOtjUqlWX7eqMO90ZPSGxcyyqD3r5XBmtLlpa&#10;yp5GNgYZ0WhktIM4YXktWrancFDZsk4MeE+QX6dugxiK5XqzTc2XKKRwN+RGyzzdrgIavgjStkU8&#10;MC3MmJwGs8PkdllxW8LcHa2nQWNwud1Qoc161dJKmKiWRb0D3NVls8wzrYRm+Gdbq7nx8g0ssNEh&#10;l7GM0pBcSBteGDRxnhjOekxzZouRg8lgXgsHNQET0jeOD9IEmmKG+57D6V8Ir6Fh49fAVymXy4Cz&#10;QmucmZ2zOiwS+RQ7G8QSuOIKD+fJAcMxM5rT6jbqLLk8KVddYr45IBQjOEnKgUyFWTnvGaywmzfv&#10;RKKHpWJ1/+jQPR2joITpTtIY3PGJZORgjzqeFFkxTcW9yQQYB8u0PKMEDa1czCIMZhYFCQATViH8&#10;Avl47NSThaTApYX1Rj2XHRqdb3zjl/pTwfuf2w/wB+82wTGy182dR/B9RirKGyS3eQZSVKAGsuOz&#10;xdLC5hbiDOLVE7Ca52ehYiqlkt3dY3a9CAjwwqBVV2q0XAGWvrBXTGjOWk3hVmML2uzJpn3ZmEBX&#10;CNIcbsJ+AEoncwh0Phy/QsEwJmW8dhiD0LjompGKIIzZXFticljfWGTaQ878kw+eQKSw2w3M9uTv&#10;8JnAOFe3ruKShB8rdKKf3PvIYrZTg4H5oUP3BLN4CZ20sGfCxEGlCLjgkQ5Z51FoaYGWF+bxhUev&#10;AP6PVwNGAQDC5WZV2MmZLLmiIOvxBQIGRPHMvP3e/afHm2tho9m0vLhA3hOzS5jgVJebpSP+7PSn&#10;eFthMAtSQ1WAiLi5uQ6TjMV5udLA4vvkgnC+Gow+YAC3y03LKDSOVgt8d5NRjzci+/iN1QWVQoyc&#10;MZGOf+GtL4D28ogJLs8qiHOwlQFZlVaTdTRFayFJZlP1WhM/AeTbBHBo2H1GOczq9HUzbhvdFNEP&#10;DitkHwlOTAzxaLTgcLrcwbm5Fc50KHYgpkHCnJxuQacjFuPERqpYAb5Zd8I6FjcGuYSVeqXXajMl&#10;vvnqG7hdOMxC0gjDGHJOr8cBRwWzJrYTcFNVGhOR8fiwgFLTAEFeoUtDFrm39xwjQ7b7hEIo5D3s&#10;oqC3A053x9JZky7faAvhro0GOzyYt6x1WYo3WpWLyInLDsnGBSCklAhqzmy2DxLELUShl2t0n3z6&#10;aW+qipzsooVF8oFZExeQ2D1sYCBswDu2uN20Voe1RrbXSJeKKtkICydixrFcxxyAo5q7C/od+hbM&#10;srFidZr0AY8tlq1lEwkUsYhMPvno44Od/Y/e/4BO1ObUYaMKL4yBld6XxFeXx3Xr2usPH3+I3hER&#10;TrUYTyWTg04d2gfwbL1V5qISDcbFQu2cTOci5+lysQKFHN8P/Fxu37rLJKDTa0+OI3qDFjIEFjBQ&#10;BziT7tx5C4HQ2fbDLgNpqSwZtNzayd15eyi8uTwbnGitz58928safvm6sA3hz9/845lCeUC3sbV1&#10;5dd+9Ve//dv/4bd/+z98/p23eCrnggHoLXCmpA6nx2Y3mK1u1lEwttnBUd4Fix2FjIR6ME/gGqj4&#10;+Yv9m+HlBbfPrtZUSuVmHdpYC2M7gvXqjNUWA1QkxlKcbYUOBN9k0t3kA4NOvhr0650GHqdeteVQ&#10;i5TYkfVpRuq5Th+WYFsstVgctAFWixx02+5yLa+vXL3+Ki3kytwSTziZjRaHnRaVe6XXSAKu0kFT&#10;3DDkEMJ9pJPEaRbsxGTUYvRLIgRCLqNSZtNaQHK5dQBFpwoJ97RSDTkfMSzmJFMVDq0S44f3ns/N&#10;BV6+c315eZZt37g/Ds8Ga/FIplRaWFhh3UC1wPeWr0rE08fHWPtPbtx4tdGoesze8MoGceJAjIxg&#10;8PcA1hOpuJJ1iEZDsTw+eU7CrdNl5mc6tHbM0p08gI1epNbOYKA1GipF0jrhdqWaQaMeiuQshGx2&#10;BwFd/BrnZ9Gtq0vj9sApFenHYsVYLixezFaNTo+MLxAOa9XM2/IWTq/DoQmBuFi0c35xZdbDtKEe&#10;tLwaOakQrE4jfQyAZZALIFI5bQJyhQUd+UHwF5S9aYNHeTS2W8xCeCk1ajj44ttv5vrNCwC1YnUm&#10;HICvj6s1xDPsw50BJ2ONl7gHhUY+EQtKRtkU/FOiVpl8hkpnUCl3cCv1+2aRSKeTiaOjI4HGz1zZ&#10;HC/Nr739zl8CpH355beWl1bJyEXECp5mAN1rdqFaGNXGXocQ+4JOqes0hTgCiUZC0B3NYGeQc9nd&#10;eLffe/B9ldIaicakgEh4OQ465VoLcqVVJiUjGN2oYCAskeLtzHoSpm9bqcUsFckKxCj0bzDzdEql&#10;lAKmN82/dDuztwt6h0EB+0KEJd3BWKo3py9Oyp2hAn9IVIQS2PQdYHCSZDAQqTaHbVhJBgtBSjqj&#10;6SwSs8/MJbJldrMUX1YEhJ9BRsXwiWPl8dNtuNBYycDSJg4Nz1tQENZpZj3r0YkDCo3dMuezz3ic&#10;BoPe7/doDJii6CHGCui920kKKF/owYTNRBibCyyBORhIB29M0nP8ATdOWvhpgQkTo8mXVyosBZSB&#10;YAh6LXVzcXme17QYDoolslyxADkcH84VHqirr+PSydoslS1CiobLgy/P2lLYakPrwqLaEvSGMevx&#10;2r1XVjYWsKsNB/Q2ncfvZb22tobz8MvQj4H6DQaVzxdSW5xI69hxvfTyyyzTlxa8JswDeTtMyB04&#10;doC7kSEO5WgDqRuTIaGmeq2eEc5ud5hMrnfe/Bl8vFCEAD9SFaBoARYDf1BLoNnZhAIj7CDobCg2&#10;FFQM0jCFAcYUjNctLrAEHLf5A3jIkEGryiKHInhpmIcz6HR9bY2kMN4FgCLk5EzwoZkA1u2Yna6v&#10;Lc+G/OzbkCpxUvO9zRbn5sam1SoQnIgmwbp2LixMrvwUWMfYPC2GFxlEQqHA3CwdO9MbwzSYu2h5&#10;GdsuJ+4tFhMoMbsJvcPu1gC1YqI47gmG1iLRYCKjpeCWbjTKDFIYZsC70chxGhe8eWFs4bcSiZ7D&#10;AclkmxcXxwYc9GXjkE4qGWKa1AfsG1cLD3f2RTg+1POikcTrcmOyJZIRzDneOT4SxnqxktkAnWi9&#10;2dOZnRw7LquBFXQDElG7h/STZAw6Tkrp0soKbdl5LEKJhZWKB06uOXArcCQcWIArZHJuOfgTCrWJ&#10;SDUYNEdnp2SkmGweVrN+fwAhPLINEnhZDq9fXQVjs9gNlPNenzCDdCwR1enM+VKqlCufXpRwI3vv&#10;3e+9+6Mff+MbP//o4YeVXJm+hxUF1rf9gQhTiEKhloqjviCtixNHyH/mrWfSFdKjPkNrGHTa3fW1&#10;dYvVxSyRylZ/9P5PNDLlg4NoOZOXTobxeHUoVcOY7UpV1+/e/PCjB/UulIPxiqP37rH5SXUNlhCU&#10;6X/1L/8lEPGv//rf8Ad8b3/hDba5+GVwg9Ga4I3rxAcWYwJhgm/TsbalMoAO4Eni03s8jTBq4L8/&#10;PY4j3D7OVCPV9slpxmBWoSIA+z2tNdLNajhs1shU8XgxmSzQwYENK5Gx93oA9cRjwpUopWqaQf+n&#10;D+JpqezgorxfQNpcl2qwPhcyrFlKKXXGFjur8WRt7QotFClTZBLxgKBoZVfcaDZZJLsdhj0IbC1W&#10;iTiiyKdDKWBRMpqky27SvODh2RgYlPLmYNJVKooSUalSMfudPJZ4OvhDs02oMToTEfKswTEcvhK2&#10;IiRa9CoboMogMAwrySjHoEWvqOBX2cdE0cSGDCt0ZPKxWEqrMa6tbzqwxRqIGyXE77jlkh8dzWWS&#10;EEdZcXGvqeVS9PVQCSYDMU906jjfJB1wKonUerFCI8MGj9AdTmgHTGf9yUW+Uu+vLi+BnvOo4uts&#10;1Ks6zWZ6PymS6XPlbqw1LmlEfdRKrLp77ODaBosP4IWwZq2F1nJ8++4rgEK3Ao5ivYbtWRnMcqhM&#10;1Dv0qLFaBVCn0xhn45Wtq1d4mAH2n+/vPdze247F2gOsrlWdab+pkLaVYqWDGCGSAUR1aVKiEcGK&#10;ePnlTUIfQj4vK0hSjV5dW2aSKPR7hYn0tNqsDSTF2sDvd6TqI61KjUeTVue4cmWDHQ+gDELJnWcX&#10;6K+1ev2t23eo7nbfIs5NyI5j8YP9g0ccMfBmy5XR/MIqWzk4ZtFMEr+A5qRZHjAQNRuDWLG2Y3M4&#10;V0IrpKTDJx/0JHia752dtftNg0U5F3KI1ZP8aHjcaMf7w+xEnBuOHkQy8W7/p0exDmn3gkUwdicN&#10;hPMGJbcZsYFDudkYunr7J58+OJW7fnxR+NO9TMvkRu+cxiK42sxEz/HFU0qmJrYOxYqwCmpUEGiX&#10;0B1oNUOsYQGlddqzSBTyZyZ1rDe7uqNhG9UhhnvD2lQ6DAZ9yyvhuTmyQ0csPPRqDYguLo7QGcQ0&#10;1RqYCAgMTE6PHfba1tWVxaXQKy9fvXZ19aVbm3dfunJ1a+XOrSsba8g4QsQeQUXFkAwCBcAJZo3Q&#10;j21WYZTHDZSmmZPU4ycsdM0/M8MihyQf0quRzLNtGAwmC+ENaKTTIWZD/nK+rGUxPByuLM5dWV/Z&#10;WFkM4bHtdCBr4MCHyghD2QuxyqJfXg5RMKBbqUzKz3hq/AOBAr4xZDGlcjGzMyBkKOoMGFHi44oU&#10;HDddOjtWSiDE+Mzx/F562cABmGCbo8YPgPgC5ku1ZmVpAZRofnaWdTuWsZBocEqBW81h53WTYUUO&#10;olImmfAj+Rd6DPZ3Bl6VQUuHx70DdQ6XQ5ZjUgnTpIlPAb5r9QUXnWqnYbIHTBaXPzCH6sDpdut0&#10;2EwLiB/5DAaDdW5uYYXUaKuPMA2h17cYlGLp+uqaRadbWVmiNSE5iPORJGeX13cZtCgwBdmtcDEt&#10;NjstEi0dHRs/l+cEl7WNzQ0ibIz09pBAjHoLm0tMmgz60VBo61nsqeQqikcSknziABcH3In1YjMS&#10;DTRUBtI5moNqDa/4rkqlv3Ftna4ik4yVo2nGWFSi3P6afkffKtvZKZdKG9opKY/V0RiZEj+CqVUq&#10;F5eapUIljTbA7be++cZbv/pLv4Avl1LUu33jZqlcPjk6RR1Ei8NGkJKGuWynM/S4fLlczBtau3ll&#10;FezNbbbN6NUzmDLJxViXDlBKiMj9cFrNdjY1J8e7ZO9cZYe8tLyyvMVQG5xbX1y5Fl7esLrdI2JK&#10;x3WFeqrUyDmXEHunEpnYRVqpMNx9+c25GYQC6p//uW/hyyZXKXePXpzmEnhltlpTZj1OLtbeTOln&#10;kWyuAGV44pjFIbJrdqIVCdocARtQCiwTP9mo1h+/9zFr1DrrodOn8Gz7o24yfoob1tXX3/Bt3dyL&#10;oIvG02P4xZ/7ld/49b92GkvtHMa/vlb7lx+6f+Nv/z8QBZIg8bnPvfGbv/mPyf/7Z//0H+A7QQIP&#10;QcFarZJ8DOmbr71O8AcQLn0lDEMcchvVCp0mB0cohCOcQqrUNdrDUgl74gYOjw6VlAAtDztYIsRE&#10;4jTrx27X5dWxxE7FquvrCxarw0jMh1IFgFBvtrL5glUksxkVVtApnVLdH+lNZFiTpToxwGSaDZgD&#10;YQy68N7js5fWVtLx5MneNhFTg04zfnZsZp0I01uv69bOlDLxSeIC4LE1go+EyZkH9i+UZVAjBLZM&#10;YN7gfBO1MJ6VInW3My5VcRvFsEqpU1hB2rgr1RMFfDdlq7sWmiOTFg/S3EXc0Bz2cmWO7Fa9rR4R&#10;cJAldjlTKi+vLOGYACstAwaUK1KPaX9wE+o30XoOPv3pB4S2kioQiyVK+QyiFrNRTw8BMxgLIxyn&#10;BOTzNFqss9EYyEfsC9ClivoSkcVqnnUHFnzzz0/Pbm9dQXLIXAIAm0kl1SoJDBT6RrFC0p2IYvVS&#10;Ol9Xq4xiBWtk8PoZAGucO+h/eQt5LMkfyFdqBu30+Cx6fHiqxn8PSlGtIgHi4HlWaNLJSqeNQnGV&#10;LoXREU48Y/4iMleH2aXWRKMpzDdoG9DePT88IMeejjaXr9tdxn5H4nTP12rp3aM9o1y6d3aOtung&#10;+AK7jUSuIXyO3UqyLN6VPs7QzvjKlWsWC+/wFH7Ci2fbbPJAPjHDhHOwEA5NVFao+fFkYnf30+Go&#10;MZb2UI/A9ZlfWGSQhRSHsZPG5jiLZEhCdXjs8dOmVKK1WwM4Fd+/9/T47HRvdzcSOZv0miS7Wg3a&#10;OryhVucoUWjDh0pVwn57vtXxhly0SWa7gQIADD7B1alGEJ32NJXSEzJerLkWlkyewA8fP0e1qR0P&#10;zojmmfaIhk+nMrt7B8R7oANfDHkwzAef1Gt0/ULuIp1jLE4WikaH22p3YvoMiUCthWozstrJK/I9&#10;fPgpYiyk7asrKwiNhbFGrwNmZ9hj0MQsnqo1Ipxv0ptSxfA0AZ5D0iADsGDnQX+IXSqCQ2Gyo86x&#10;FxTyGQUiJNZiKrVe3283UNSAJUBj4bUAJFKNkHkBIfI5KJpxQAUOtVv1nIMY1kAKHY+mjENQPOjY&#10;OMsItKC/5BiiI0HMRNYxXOInL+5Z2eGbzXSBwCMqHnMx5DYierlNGbcwIJB12ywssoCotPZKlchk&#10;VPYHDSnSbyzvWuhZRmqNwmAQV9u5VjcrIVRSZ6UaCeVSMgUVZCJjHw9flJ0Kli8ypdyoVo7aDRYl&#10;uCPCzETIzILwLBqbDQXQJ+IXAXGiWC1yF3026arVVNhesZjOFZOFUpqBJp1PahUYKxv4hGye4BDh&#10;3WF3ib6WAwfGBYcy7CoAJrz3eKL5DZj8bGYT3BaTum1i8+JQQyrpdVo8Jm58OQQjYcEBB2YWDpyk&#10;GVQqBTLKKf8TuG/JCCUNTyMwalgxlPBBq8nYjSpcwfMlmeCPCLUHugfl8pKGDXoygD9BfwAEls1X&#10;osk4PMnJUD5oS+D2kiocTQD8ousnLHIMHAcjh8V2sZDd39lTiEaavrhMvwY7qDeqtxA1DisEg+uI&#10;v6BrjIEMz4XCEykvbnR4eISQNprMhWeX1lc2ufLYc4BtkTSGc8Pc7BJIkg8SoNfL1S4Xc3Bq1OOB&#10;mu9YzoNUgbET1YvhdWxIuhtuDDSvOpwmydFh6c4ZN2tXn55d+B0mrrLTM0NaH8s2xt1KpZRNxbBD&#10;AnZkFDeb3QjR0qiek/lGvQdp+4233p4LryrUusXlDZqodPyUcGDQX6YDlq/Ivk129e6zWDFbZPtA&#10;tnTAHQ54Z21GZ63UYOxhaSpIfKSkKON47Oduikej5WrJ7TSFAiSAQpOgAyqe7ccaVUa1ptNpCS4u&#10;QyDaePn1//gf/+SGq/T/vo+zFGeqFof3aDT69//Bf/e5N27NBF08koRj0s/BtWbVQuV7Y4uERpcZ&#10;5j2K70AgCPPWZTPhdwwp+dqWYMKLHzqm5JyVRgFdFy+YjQGdlt0bh2l9CBlCJFVJQTddHmcoFLRa&#10;vdgVcnyfRU6hihSLwL1Zh0FvJirToGJfbdUqWVwDkWMPle9MZGqzzTsDimMRXJWHRGTgS2LDt7ff&#10;88qGdloq37x8Uo3Hjs/Pj1iPsZMTmLp6c71RUCpUE3Ef2wh6NBiff+mbv/bm139tws3O1HnlmtRm&#10;Xb7x6vU3f2bzlbdIHRu2+8VYZs5qxRYpoJ5aZJirjZ0SYpME3AqN2IKB1zH06Zichhq21kZLeG6W&#10;8wKDD3ZaGGakzvaRwWB1Nze/7A342XW1ajU88cqdxv7x8dzMLEHt2Hs0G7XI6TmyVZ9SvuCy3yDr&#10;AMs76F+cCROxxGbgiuC4hXcbd2Yg6GMG5ynCdB/AJpvM4mm0tHWFTdva1eusSWzBGb0B0GG+1Wgw&#10;SbBD5QqgFwC8AjFjFzPu1Y9PY5F0liHDGQxDxFi7+6Xtw13ZVN7pjFgQbq6t0bWBumC4A7WWOAwI&#10;b6DtJ3tnWpeZPppdCK1us9U5PCasuON2eEDYVVRciVw0pHS3RxU8p0Q8kISF0jJTgDdX5+z8akE3&#10;+T9LSwvzSyu0rqwScxl6kTwrNJ4UNj1f+fI7qXL7xaP3NUbH9vbDx48/0KhFqUwqNLNQKXVJwgQ9&#10;wxNid+8Q/zRIK7TbWh29kxVuOhrBi5NopVyUSdWYaGDDqFVIXFY1lYYXgt9iLF2kSsCShwvoRDVo&#10;0blD7LOM3hk7oDIZY6Te5Hi8Nar98wvgNTU20EzGZTKUKq2xCEIrdG292YwljVQuWQh52F0SA27V&#10;QdAZkMxe6TKml2R6VaU5xvDeBcM4EH786D7tIMONyew4PDoGhAeZm50PgnAwBbVqFSJcEVkBTJE1&#10;wB9BeN4uSqd927Q9bRWn7bK4W5N0qxQh+qdRn1Owi43n8yePcUZuNsts9dkttJoVUuhk0wE21NDK&#10;8NWDVqrRKA1GL2yFXr97fLyXSR9bzDJMHBv1EoaxuRy+AyxOSliUQWx4cP8Rp8bezj4OgBwk56dn&#10;8USMh5GbFh4d/+z1mnYjohvuo2E+SyQZbuec/5Rp2NNdPgwL49mz7adPniei5/F0dDBA4VYsxLMN&#10;wCfY140MhyBcnnw5TwRrb9hYDq3yQEBP4FRlzSYwOOSSPmA68Fk1U8vjHpcmRBrAkCoCqwz3kCfb&#10;2xhRwvEo18pHp0efPP6UOYnfgkk7GTslQA5SDwdru97eP9vHVrxaqrIexUuxVoWPHTvFeyWTRk7L&#10;8oWaV6mlID1Cgzs5O4glLhDmc7wCumsgLHdrtDs43SQS2XazlieyEVtdpjupvFDMskABNUqmzsFM&#10;MVwULNbVOjwoKL+QQbK5zOPtR4jP8E/xB2YPjnY8NrZ6A3SPkBsIRARlpXMgnrRe4/L2Obc5G7E4&#10;gfEAkEFuYDlbkgGD9nowW/CCAWMHhYaDStHFZQEHHKh81XxRhwJoLClUW5gI4jWh0MoRl6ROk1A5&#10;5Co5ABgCD2h3eNIhSrmg6LEkk2noYGirI7EIVi8MG+CE/GguyKtvvDUbniPmjD4gFo9kM9GawF2v&#10;zS2tsD6ERUmThXjoeTZOtFapUAU0npvBjhh8qauYdsmHYaZnw4qTE6x8yMA8NhQbnK/yuQgnJO8j&#10;8eBQ0xPJxPOnR8Q5ffNbP3/n7hug00hI6fDYTOEFkLg4wkEOz2/eCA523A3Jj4TrTjPBuTcXWg14&#10;/fOzyzaHY2vjajFXYMWETSPOARxZxJbyp9mtXZxHarW6EFBTxCKY+MyBCGpbn3yr/iwGvsEQuW2t&#10;kSh2Ef1//VERGiL+3R9/8gm7hd/93d/l7vtrv/ZVBCfpVFZF3CtuumYT8V/S3/xH//dQwL9+/c7G&#10;tVvkYW5ubS4sraxubCq1Bti/HrcDk5R6s4wMmkkLI1Y9yn/cKyDqXhpb4wGC6bKOu1Era3boarEs&#10;MNIPVWqVo6MDTIOgwPbqXcxcl616s5boSt5QmVkmWjLJzSqlcXY1tL45txCGdanR62hmARz8Ttv1&#10;sJ+x8lbAihf1sHxxljxKp6I6g6lMzzjCrTXk9aO6CVfryUotze7JbHBe3bh55+4XoJa6XDPcWqyd&#10;eJWvv/oWjTgaI15pPBYZ4n9Optig48QoU3BWRlcrw0kBvBMuux5SqWIsREoOh+fNntPtXFpYgk10&#10;cnyOoQamGT4X9ECajkarhm9f12U3BwlAd5pxRuBVs6Dgn7jmsxCOv9gdFBAyyr0GXaZEAEAvV2sV&#10;aq1stXbn5ZeMXifkRRRjMBdY8aE4p7fli+rwUWVsGmZ0Fu+3/uqvs92cv36TvCCjJ5TIleAUyGBr&#10;ECgqlcJCjkXjeBUWc5lzziVShLvIVbWrr38pczkIsMbjUCBtA2Y8kgO6nf4IFUr37OKE4YyRBRKX&#10;I+RgOQQTXAfEbzLUuyO2HaSoesg2gzTnD1idgr8XhUou1/ZxD9FTXayLUPEW/Cp0HDqINVOWrSab&#10;m9rM9g7G06WlVp/HO5XPE/kHozkWi+BzCJYMGG7QSbluPp+LxcXZSXqL7gR0TDTh7N5Y8CN+z5Tx&#10;iZAurq8S+EchIYZwbmGBVoMWbSloEwKNkICLoJ8MSkQ4aRQWk5adDRF5ZqsO3JHhYtifOlzWaPTC&#10;7bYFZgKooIQdZDDcHotMLne6UJAPiZ0gPXjidpEwq7K77Cy9b9+4AuCMZ69Bq2wjosZKFVsF6SiZ&#10;rcqU4nYXkgKsxTm7y7+/tw14zntNWjJ8CqVCbLFoEZqDkeDqgGQGOSOAIopVwVUaf0IsFmn4x52L&#10;8yjTm6A2YE8E4jOR0EYwHcK6/OSDTyIX55wytLRCShLjwBgYgzeNoJjpztEJmQEUyrEIN0hFiTNL&#10;Kq+1GgcHL9rk69BnCUmP9Xg8XSxW8SfKZQtQG/f2j/huYBIQkOH9g92KqDqE8shksHlBZdgVEUrB&#10;2lsy7dN4sddHMi2fjqE4Q4VHd2uwurfxyThPjESoUStJ8AFoC+XeRaTIXge1IJ41g0kznS6l0tUJ&#10;74LdWqk28GVggcpjBqtl2GtJh41k5BDXCIo3u/MKjT2OyJUWviTRVHJrZR6mz1gsdtptGNLsHx82&#10;qlWbCbPTydysYBHJJwO/xiKxncOj3ecXlQLCU6AEfAx60Gbw78etrVyqV8tlhUoCufrJo+e0DvFI&#10;ip9xunPKIJtI5fS07W1cqYo7exgMH51GYqyduMpuh3M86J9enEG7YX+fz0LLagAToTT1eAhOWISm&#10;C80qmcmQJ14s5xS41Ehkdq2mW6kcbe/Alf344VOYsRDovG4rrTH7TcFGlvW/MLKK4JgcHh3A1A04&#10;/WRqt3N5emo1Bpnd2klk9/Rsp1FP+wN+bnK4ytBuweiZS4x6vOP1rBDRSVuF8GZ8D+STdg9PBKfP&#10;v7SwwqDIEv2jx48r7en1rZcgpLAbUirVH773fvTi3GgyXd5IqDrhcDY4k2iAihgglYG49HAXEFNB&#10;IhupJfMbVzQ2vRiBIrztUhnaesCHoMLBPhIDZPyDcM5jXVgbqXWNbJtgSywFeW5beFkmUazNzqws&#10;zLP6NeGLtLd/jHJQIlXDeSbB5vlz7rvzo8NT1B21cnFAxiS0nXyB7Sz3RpcpeTIE6wSCfvPNr1Bs&#10;Ko0a5NJGq6HSqJLJ+N7ObiAQwp0WGwRcJBmnmT0SiZQ3aEeIwvSI1xp01OUNmFizqM7ml9f65PmI&#10;8ZJTfvT+e5977cbf+Gu/TP3+vf/9D3CNeefzd40mzQ9/8hGK4e3tU3ARpGfENUu/9fNfExSaBhek&#10;GqAMeFCQDAguSGcyFAMrkLhEjLMeAzbTGOQKy5QxSzwkMkHwLGHeE6swqRv2ORtUOnM6nV+YW2SK&#10;B7j48NOfmiFDlyryvoSMHuYyu04J8nHpFku+6yQpMhcHYoffx2zKo06vCwuf4YusELe0M6OWktrH&#10;bYJ3+bQ9YNaUqBR452PtD46CI0GjUaCtY9XHwrmUmbqcvsXVNfpNOilmmrPoGacb0z5wDSwVThPm&#10;g6ef3J+iLxmLZw3ycUeO4QqmzlwjktuQheFqX2h297FY5+5VqJGy0FDwKfv7R+cXF/SDoYBHq1IA&#10;0zUqdQ+nLQeMTsXJWO9zdXqQtYD4XDYz2Qen0aR62EPvdZTMRFgjVuocZkwqdqtJohQ1h324dMDc&#10;hFBy6zhtWuCW5493G42akH6oMKLcRNFM0sfOs+0KORJV0kuxUS9B5aBzhPxNLkE8Es+WUl1RSwzq&#10;jDVfq6vWyLA+w2C5mE9jqw2L1wFTTmtyhxYE/csUBnnnxfY2LmgsjdnetDt9HPFxLoKJx7Xim4Cq&#10;tdpYR6pXVpdBbmlEWviDv3jOaqdYrRcK1UXIe0Fvn9g7TlD8SJizCGu7JO8LnkgQF3j/WLAhi6zW&#10;cZ7K5mGEoeUbFgrplRVfOlNsVnBZGZXy6Pgn+N6CSyAt4hzE9L5UaxDAxaoon8pVCqVxpx85jd14&#10;6fq8FxdikX8GIqjE7rIRr+D0eVkhYA7fH9MqGAQmndKMP6peY2uUOw6Lp1JPU8nUSoPFaIAWApTI&#10;6sBgsapV8iHuXHhK6TR4edBR3rp6dXNlGR58rlIM+D3ZQiPO3q8hyLxga20fH8NNyhcqNFIOei2n&#10;m+BhoTQNR6lkjoR3qPDiqQJHYLIpEqk0DzYbRs5i+If0/JQQ7h9AMDIKaOvH08FRNIbL9lkmT+ZX&#10;MRVDIW0wG4Mznka5uLO/RzQxMxrOMqEZl8+OnTG0PUO9VYrGj/3BeeRidqsbFB1SaSRyGIme8Cas&#10;rd3K5aOBwEK3zaiEvxgqSS13S3AuxCmcSqXFU1gkxGKp6fPXPQYI8vRYXd7XbB7GHUfZpRClnM2k&#10;QX2AByn/2D5gOgGCqDUD3TP9Cj4BpVxrWO8wCRSF9BTOT6TrUNnVFnb+CiWMB7FMkNpi+I1OvN9l&#10;N7M/7nCMJKjcZ5E4WgK4TayTYKHRWiQSGUgNPHbQfY1KOYAXMR0FElnFkjkes0AgGj0C7cWCjoaI&#10;GQzOQSyOYwDQ4gBeCq4ci25TyKiC5VvvcbOxP+eqZ7qjRi5SMamUzE9Emjx6fPTS2tqMxQCliIig&#10;/cgpVZKit75+A5Rr1jtDlXqxtwNxtBg74pTHvQbWK0pZjrJ8sYD2kQ08NALimuWTMXoqx3gw6TR9&#10;3HtCpEXtJA9xUbK2HibleXfnmVolhU7J4cYdwsiLJIl8V1pEZbM/Q6SSXOo36Dh/xXIJ1rV0byja&#10;ZxdYqbjZTbSqpfUrq6/cXMXW+NoqhgrGkFEE4uW0mDycMjbDbjZLhDUdGFopNBVPXuzeuvnq7Vuv&#10;Xb/x8srqZiAQvnrjptFshW3O8Yv9VjIeYdXKGpj2SCZV3bp2c3Vl/ebLb8wvbCxfuXn1+ivgKtys&#10;h6eYV1QrparBrMdwlS4TP6mTwz2LkagSKSKurZWZiQxMfiwVdSf9Cr7H9GYL4SWnk1OKJ9NazJex&#10;MCLdLzQ7f+vWy9lsLDhjnwnCAnZxo+CAwySLz4Ng2OvB2heAXUUyBGgvh2EwGGY+Pj/cQYH8/PFD&#10;LESSiSQyNkw7CTwRMOhRr9kq7R/sE3XZbfZ8HiubGtR4CqkOYc7y5i1BIKlFQQ6+1cEa6bVXbwMR&#10;sH24trX59a988c1X75AHh8txrlD8/o8eMSWzep/0O/lsUvryy1sk2A1w2NDo8/hOAU8XsuDC42E3&#10;ETlBGCuA/mIJ/QuYiWMsYmtV73SjuRrrveJokBv0K516C/EXQijeUWJMrW7QA5abnz786DyVECvB&#10;EFlMiT4/7+D0F1YawFVkIKhsDYkQ2VMbDNeW5oBNEGDyx6rsy/okG4gTlSYT7Wkyn8hXkPK1Gv0c&#10;joQIBbpDfGaCs8viiaoEkh5LDgdqqVz95S9/iWOIphkZGSA7idVY8jB8PL1/j1J9sbsDJTVxSsp5&#10;Rz/q4FZkhiQplZVaDeQ50P/K6YyavkWhuCiV8xOsK1WLK0sYKwOgE17BHcDi1+70ctm5IkOx9Oz4&#10;DEFPHp1EuQ6xG1E/xz07fI8Jh4UOzsIQERH81yWTs0JlJJWc5Sqbq7OwRUg38gXsEDAI5Hy2H11d&#10;nAv4vNCLyMfwz/jgrHKcHR0eRM+i9z/6iEgRZq4XT551+03ZVFpIk5MyYNezuraS41QrYclElE//&#10;4OAcDQZkQLNK/vQwRlAnPvEbm+uLq+vYZsHNEiYrZqXR9NnzbcZ/gdaIkl2IHKAFA7vH145oeiyJ&#10;J3QWsNqubF5BjDHt13GD3NnfiSd4OrrY5c6EAgtzIbVKzyYcxjxLIdhrPGlwZ/lWAnt20ONEY0Rg&#10;QXKRzApxOqNJf1BbWlpl1ZTPg5A1u4KaCpeB8c1bN6HecFZCjoXIwOogFkMKiTvZkI+8eL4LqBWa&#10;C2LLTe1ngYk8S6rQcSrJiPrLZVFuQvIEOXE48f81I99JR9K842DgGCXCWpxCstEAJEgzhEuI5LDg&#10;3HYH4dHpQnWKRgwsrdPzegMQrA7PL2hFqVPYUAvzc6+vNxnIPLqIlDGnw6doJrQYmJmBYTud9JPJ&#10;dAU0qt7k57IUgQMIPRaEh2xGFw4/RozOVUAfwDvoAcBvL/mNmhcHhzifidq4Sct/7faKAgVxf7xg&#10;MYoatVyjg/8YTudAjSwRUZFCTzEpMJ9hLYLJA05mzqlM4w8uWW1OfD3NdnuDvp7eXaoRlCRVBB3i&#10;/b1dGiSgJLcDKzDVz/+Vv7pBtvLWEhFRbr3KIZ8sAy5wlg07hIhuSAd4LJykQDIGcB2hT7AJG3Qa&#10;sFRA+i6l6zLbzCLDAflRplZPX63Bt5PhTSDRLK1vrq+uzy+vhLyeW3dfZUJaXFkgHKraoMUhOZ0m&#10;Ss7tkcsmzFok7dIXB0dBXCMVaqtEadO6RhIVnilAoADLi0gI9BqelEwqQ02UjsV0QrBmVFrybXX+&#10;QCioNylFEvDRriCc6mGofB7NzZm0S3atZCi4se9H8+hJECJyqvBcVIoD3KDYsoecZvJ9lFJ5PlW6&#10;ujDDGQpbnUq/HJxbJUBbMmkM+27M9gYDeGo+h4XtgUgyhZI+lk1n3XO0U6xViGwNBINbV69dv3UT&#10;WnLyPDtOxk2MQqUCJMjDVHLZ67B6aLaq9OiIEyAO6Q0mfJ3gqdLfJzMlSMtzBqtPZdLA3JEzJoiF&#10;FalWub4xx+YSzdvM7AIVhN3tztHp5uYV4suz0TM9/Vk5zfp83Krka92GTN416Q7PYzxo83O4TSm4&#10;6Rm7IcxycOHkCfUJhjlkY4IpeIfgtgAF1CtFB8w1k1lnNFdaLWwa77zyGhxWKF0oqTj/W61mPH5S&#10;LZVh5fDU0ILA5IcQhq7fxAZIJvSysLdW3GKvpu3VDfSKsUmBzriBcGV+7YYOqyZ/gPauhJdMq7q0&#10;EL5x61XCAMkcg6qPfgPNPSUndrztQWHjtG/vvAAL5IRkH+S0m3E+Yk3AKqx68umqYWKTkyupbjcr&#10;Rp0mmcvCN+ZkYK0A/4YhMpPN6I0qBECMMQAi+HDKZMpmc6gzkKXI+ljBBHkeS+B6T7uTTRYdLgt0&#10;Yk43ZkQGhsl08OmDpzCYUMGy3AEQopuTfvVLr0aT2U8++fji/PDkIn5ydJBI53ttENVSIZfmsCB6&#10;ioUF3vaVRj9VrkfLzd2j81g8+8Gnu5F46eA0KtbJBizATSave5a6ptFY1IKEs3d0QhgSSibteCJD&#10;Yozl8kWlc9EYY9wudQUbo2mkUMc5Yu3KGkjO/sHh/XuPE3F8wNOZfBl/22imeJSvniZzEGqfnURM&#10;VmuZuLuBAvEEkTuEgPPMP3++Q55tvS4CaoKYg8vg/v4J0S/7e4fsNj/68OMnj5/v7h09uffw/ot9&#10;Yudp6xKZjEitfwyshpXaFLxRDYelx7kjUfKeNPB6QlkoOHXRp6DOMZPUxfelanp9GPHokVnki93z&#10;WCpTpmVmDz1pdHrsqWn9GC3ngn6TRoO/8JMn2wafp9TsQcJ7cZbAENUE30wu0bIpxYXwMgQpkiq/&#10;cmuTqWUFh3sNcr3+AnqTxRU85jlz0aqnsyX2xpUaBF9mDh8nys1bNzY3tgIs/4y6RCL69NluMlEq&#10;5Kug84x3N6+u7JxETiNoT3NzHgtYDVZT6JoxO0egxgYNQjObBtgf3Q5GD5gv4xo2IqYE6d6lFQ95&#10;fm0oMPPzc0TyMtEKNowaNTlNh8dQGBgvllh84lvIqMSYiDUBLxyKNqQNWlxgBAhHPo+LDgYmGlsc&#10;YV8EoieVY3bq99uF1SwDYJV5iQusxBiPNSe4P+wGuCJOpwOVK9ggojRKLAxhzIDgi66vL0M+BsPx&#10;eAJ2pwfCmkD4A/1vou8kvJToXf3y0jyuyQuLoYuzKDIgHAuC/nmdHkB8zmon1UWNSAdDHsTyNJF8&#10;N962VBEh6WQxHGZRt3TlBlntHE0sFz0+L+iT1mSErOKZCYPDyGUGlcrh8xLTBr0eCzHCHLgTyKVa&#10;WF5a8Hh92Dza7U44nQzTVD6gMvyrKPzNZovWAmYdAuBsufF0ex93BWRqYbejValPGm2m8nq+2OoP&#10;UduwOICLmGNYY4xSC0lTWgmSVIGUnyiU2pi3Q1rRmxh3YVQFZoOM/iaD2e+b4e+W4LwsP9g7fOnO&#10;qzSzJjI19borN1+mjieicZlkZFMrl0Me17gV1LFiwNRoGBS3EIKoxcqu1sy+fnFllnMQBwaDzhRy&#10;e7LFstJkrQn3Aqn10+bp8axR47YQSOyQiBSzC/OeQJCtBFwKLP9efu0Np81FWhu9gEyMrRrpB0Ie&#10;JDQ6UC6MmfD9WgoEzYAL4ym5hnK98eH2LuiCkSRndqq9jmY69jvQ+mMvSb1gy6O+cfdnlrdeg42J&#10;VqqQStC3JWPpgM+86XO/Yje+atVITVpcM4w6NT69fpdTpdfP+WdUCiPLVqz70DisuSwrJuOC0zHj&#10;cVg0amISaTSX5lZn5lbFKgW2hIJjviBCniDdCTjkLj32GTqLVGohq5bGyWJHegXWtb6x4fF4IDTg&#10;mBw/P8EtgfUt5y+wLVZ7CvEEXpIYKbZCxv6YeDXmWrPZBuGFTihCNC1ouQLyvcw4EWfqLX6xxrDn&#10;mfFJVZKhbOT0Et7gRQAGDYC3nFVWNRVvAhnns/VCnnsSVX4DOw760eFg9yxKpO7C/CzdHM03tgdQ&#10;6zk2cZqjZWM+IXMBn17iCOg5EN0DKvObw3mBKWWxedhns1+EsMo1BtrN5lPgNCRF7F4cJPMZAUmS&#10;yXm6bbSzrHvqBSMSjel0xm2Qi/r17oRNQh9RFAeaQnqcKWNwf/vmKz1u2SGhrYIOci40u7SyZbE5&#10;8E/nOwCbsFwk+xOHmX6nSkmGAwgkjmqz0+4KQmGW1b2+TtxeQudjMUp0NsPSyzYWO/NrHOQP7n1I&#10;NCF53VR04ENkEqxCiHhjGx2LFRHZtlvsIDtOu8XvcpFszhb/IpYmZAZ/NxzjcAsy6bQcs5w1xUqW&#10;vYRFPEpXcAZg3p6SX4jHmPTnvvoOQAdJWBOF+/2fPj06jQuMg+1nNP5aDR1uB4kpa7PzePzh852x&#10;oLXXE8+uNGhXrm3qbZrNGxvEOn5GYBNN1V4XFjg0UDJ4NJwO0CvYq8GzqbZ7ZAQ9vsiepPKQ+Xfj&#10;2SMya7QakiO4BGxWeOT5F1gY+VIBQIBMA4TAUq2ZD9HAbi4EhzKRyeYyG5RWm39rY9np8sHnYaVc&#10;zDcJ/mGvLhd19ygEidSTx/sxQS56GI2k4II/fX6RLdY5bTMXESAbHMLu7Z5ZTIZsXTAROi+XttPJ&#10;dI3iIcZP8rRTnXJMzISceFLCrnU6+DhOInarcWlxjn6EksORbbNZZmYoveq+APsRsQh1Ww5hCDUS&#10;/+9EPLj/eGf/8ILfCnTGYzeuLYfuvgxDeA7Ld+SJ8GsJnVi/so7cFvYdIxN3Z6XSFES6VHibjR5p&#10;JjgL9fXW7ZsrizMbW1c5ZN9+62exWtaJWlqDOZnNgNoiwQz47OMx77fppRsbc7OzkJeYi2kC1/ky&#10;v3t1Y4NAdja1sNQ5kgBLBd5bbyJIzvDMNFq8HkJZ7MEQ9w+57ZQGE8KP1eV5qPmsHJBtQVDGC85g&#10;MM+w0vS4lhbDtDica2jYAa2F+V2Al/lf6R5siqP9UGieXoFP8LnhPtoFLsz6LNv9+YUwrCYiIvCR&#10;4hOgrS8TfhoKsrkDuxBC/dQYdwUXwvCZrfhlgMVTz7BmxcIfc2EMPvBDpzgLVHsGIU4aJQcpWexD&#10;GmFgyFt371A4IYzwGilfdOh69OoKaORSRN8oZHH+YZUliI5NVlYjuBELH1RpltdWqKaQLQkr40Xx&#10;C0uxdVBgdY53lI7fFv+75dXF8VQRnJ0hMAwsiOOZ1wsXntfN5/BikUiDa8Aip6Ul7xw4SC4RAzuz&#10;wuSlNpoo5rOtepXAemDxsNueS2ZgzKp12hptk1JZxe8fgx4uqc5yloyThCnFRJRyZ7HwcspdcSyT&#10;nYpVEID9bjdbfYfLkU7EUHmRZbG4sDicoAvKo490m3U315chTXXbza1br9ebJTgdZxcXsxYdVp9W&#10;8ZBXjfYGzAPmYm8sOWnTvKjpgbJx+uKpQQOKSPodkYaiWg/nPymLIkm7aWUG5+uYibHvIHTPZqAV&#10;QSBLQ+3wcE3sNSAiqmz8fDzpiZVD+mnUEcClFF126pHzBG+DA/tfZmeVqjmk4qMY6y0HPTY1pm79&#10;S0G68CWYYmPgSWizJ7RIIgI6TFLlwL/Y0kEWl/Ynmnp1hUZLIir3MGcVW1TyEJ2mWu0IhsLXrs2u&#10;rhKb7tCZrpoMS0bFipVFsLRMgDqEU7Webl+qN7mWNjhGBEV5JAmBnZEaknK6kgDAnAN4Z9rFEnYK&#10;ORM3ExmU+nSu8uFPPmBpenB4isU31sHJcg1GXSqfyddhxDfluMpVamRQDPsd7k9uNr8nAIkX8I3c&#10;LZZlALRMtwxmXqMO8K6WwaGpJTNrBjrZwtJVEpSRU8jEir0XexSWS1+NemPAYhciWp87rdZSUvdo&#10;CDQmU6nW3Fhb0et0hCym0ul47AwvbD0Z8f1+4jJ79r0f/uAUF6cWdgH8HdhRm2tUBHycnp2R1BVN&#10;Ro8gSW8/O94/JL0rXYy9//EP8XIkpYiFHl0+jDmvy8vOYtxrsaHndSH63j1OUMIzhXoiW82WWnqL&#10;a23GIDXPc6kEN+fLPwBFjF+FSung4JDx6+zkVNjkIO4rt0sF2K1Tsurg1AAFC7YA8Ika8MMLtPLr&#10;fhe7rqEEQYRVNex4w6tiher8VCAumV1WRG3MoJyupyentIHAWuiiK/UOJjGpVAF0bHFpAUGn2R2Q&#10;wCU1IRs2wghLJ0+4Jw1WkuiZTRoQgFkMH0D7Gk5fWvBiqO0yGy0gDX/v7/1dj3cGeaV4iiMlKaqj&#10;gM/FlggqG6wZvIhwSAXhZMjhuAbO2lhZ9QZmZheXbt1+mcSf9c2b3pl5r2fR41xcDS+wTwER4iRD&#10;YEsTDfg5GuA3qc3kK/RoLo+D+wksjl6rJdT83lkyuba28u3/+IeMOHQQ0KIYd5gZLLAWxVLiqFD+&#10;guU0xuK5hUU40LRIN6/MwtnjF2Y39ujBU+xoN9aXNWrUrMItRMdhNPMsKDimMTzI5mE8YydoUsrH&#10;kCZ6YzFZFUwMOL0CUhWZekbgSzoOMubGZK+j4luzU8ZRQ6Nm7MHGWghO41SYYGKEj50arZLJgrmB&#10;lnBbMAoIzG6bCfMzPPY8DhuBOti/8vlHJ+cOm3ljLawERdKyOnYLlvx8O2xaODQNFowwQLohaKOn&#10;5MkUZFWklwFkyNk0a/TirscKydivh0+IEsfrFkIoRDXxGEWoiIOb9Vy308O2+HKzRhSqITDjAN1h&#10;/8KIf21rHSiPQsg2CxNI7NyF/E0RZzFpZ4JKiSeRkjY7F6IwMAsqOYNhHl2KK8JzAWYFqhwMUk5J&#10;/AxpQdw+3+bGqocyaTXT4xJkwXyASJubmGtANeUPSyYIw37/LI8E5YnFHy+Gws/l468TM3GVMp0u&#10;CGRuVmgaJYgHyzCGMOoE21wIP8T2mJVip5B4JXfYLNxIvN28EzaLB000vBACnhB8wPQg0wOHkQqq&#10;qJ5gfrhI8ovFRBWmh4Orj92DVqemGl/+XpQnCfcD1L7PYvD4fK5Cp42KialV6vSS7Q5rsQaXmtUL&#10;KRCcICz5EBfANuVqwhAb9EZ4cmEkBjcETqZwMQWCGUMj8jUxPSnWl3wJcz8EF2oz1mrUaCFRYgyy&#10;pBv0iJsZHx2fYK3Oz7x589bD82yuNY5Xe/WBONMiOh3PGYPc5ByLGZjU5VJn3BlubGxwGZkayWWE&#10;FgJ7zekNsTJBToATSb1c3t15ztBMLScGTiQmDThtM+lRJeBIBwp85dZdFs98h62Qf9SsUla7+dRF&#10;PH0aS8KdIGB+rzLMj9UCaQOdk8BpHDSobr1hutwAS8LUgq6Cd1CWy/SxuBKcD0gSRNFAlK3O5LZj&#10;hmd1ezgxIdnyaYRAYSnOfU0nxLdiXodtxA3fyefY3GIloTfqyFlP8K0Gwx893mYH67GZcbJmQOTo&#10;rHS6sWoD4yroo/QrS1uvlstFQjOFVL1yXdzoDBtVMVYV07EdyBBW/mDAKiRsVvpV4nSjUxCpLH4v&#10;70Cm3O5JZCwh/MGAHgPAMRs0hVilx1yaOw0yF4hLv1EFispn080yYekcPEXVRO1WTo2YShEJLRKb&#10;dXiYah5uk1K1fbz95P6jJ/vPnqdPzjvNDkeAdNzG4JSZIgif3mHzWUyQwGdBPzWqpYW5sVxlB3IU&#10;S0mWgotI/WK771cq16+vkhnPq712ZRPbDljSSo3FOzcLiRFoGcm5RC4JzHjWw/7NjTXUMr7VVT2u&#10;RFMtsDNaMIvHFomkncQjBYQgeMa77b0dDn0WqqtrmzATifIBkOCJcnm8pMJCA6TkEpvDPUOsxMcf&#10;fXBweIBV29ralsNJIIPYbLNgCgi1HPuF/rgJeIJ02w/07/YTHxnPxzK1YjSXlyms1alFbLC3waE9&#10;y0bfEprXVEeRSEU4vzl6eCIymcyPfvT+i8ODk5OzJ89fPHq2cxaNV+ptpdGFERMBoKJxBm8BfGIR&#10;9dCUc4fy+CG94G0Ew4CWe5KtHhydb0N6SkRqDUAhcbGRAWqeExYrUBBE9B2UcHwJWBbi0oq7Jwm6&#10;wLOJWII2/fn+CW18Mo7tuBZVF8+w2WrFaBsrdfx02E1o5eInD59jaL7pUIedZAopW72B+P4n7wmj&#10;AGz3AfYoA2hnDJiNZp9DkzYLQagg/oDDh8znMor6syIvZHyj1yQuQjhq/+IffOr7rAyRTFweE6Ny&#10;MUv4CIc4vCneYPr0y9hi0fNnO7/7e3/wF7+SYeLn//LPrS6Hs9l8yO9mlytXKsEqv/2d35PTH2Ei&#10;MTv73nvv26zGd96+y2kylBqfPtkhiogeHTYFwwO0e4oemDvfFs/nHk4ekxHIj1zBgMJApoGVKYTG&#10;EJ/c7mdIfyV4qplWm9U+qfVn33mNEgDHBzYEzzsFm3MR1iMHKCw42F/A3nwhBEv6QbjCQ0glEwoP&#10;pFExmwbhkBoO4OlSiXqtDniRSUdYAa8Wb8MKvK/V8CwkHeH44G6hJ5QihhQyMKhVcE9QcQlGisR5&#10;U4KkyL94AKEDTBsTKAVj6bgPa0ywgARZEY6+UZ8FjEi4gWBpw/aMx3KrG4vUNYTI/NYCPD4R2U3a&#10;AcHiEKzp6iVStHc1AY+agqBi/QbajnElwxO/EcMfyBQ661IZ8H2g1+iXwvNRgb/XXlpcHuB3IP7P&#10;AcowUultT073MfoRMono3FfWmPugfDC08QuCfzCT0abBOjw7P59K8SGDaV2aX1ngNqOFxDWt1ezR&#10;4DuwYVPj7TSBHs3bRNmwWmwhgCK1gi4d5goYEdWaQq5R2sljimVgSeiZJPgOvV4dpTlEKyhtpUrp&#10;pRu3AV2hr2ViURZspATgFExB4n7m7hVcxDELhqohhLBj2N9Fy1Us1eC7MfJACONuBrHh87FjZRVt&#10;czoYaDgREZChIbESTqTU4GxC/8Q7UqkILSTpzUcnx1iQsEvjrd959pSxdXF53aiSs1djeSaVazBa&#10;ZZNPx1PrtWLxVKNSeba39/bn3uyPxeTTokGAwYTimkaVN6hSLFSrFdzROKPZKHM6CNnwKqlBo91P&#10;lBD2k+jmcLvmnVY2p0vry2cHu/c//mDr6tby4nKyNIzFMATZOTu92NzcePzpJ/BH//5v/mPIU7HY&#10;2f7e8+sWaaXWdPYKZGC1S8WAUeXQqbPN4b22odzqIFTipGStBQckW6qQUYV5GE/+1c0leO3qbAIs&#10;Efatgc6j2d9ptQcBB3Qk/D1QgMnkmsVVHCOFaJv7P31P7wXno7BKifYBfQl4HbrJQI4JRbXpoPI1&#10;KxiDPsi3Hx2cskW4uz7nIh9IJE1UiQdhx6YfiqTs8wlAefPnfo1UW87Wg52nxJKpcxkxyMpkrBg2&#10;56VjHRn340lHJQ2H7SoUo3LZ/5YeB67dzDdH5TYXj81TbbVfHYL3cf/JJDMmORxOLvbYv2pzuVoi&#10;5VSsjJ/t6+SDVq3ENCvVGm9qmk4xVl4D/DWqIpfK6Uy1Wt/5k+/rBHohk4e6X+titbwctBO1aZGL&#10;bHoFIDiBZdj1IgshCetRKruwuZLHVMXuMGh1iWyauOUTsm3HklWMXiYinDTJ1eJQlOq1+WYz26yZ&#10;vM6Fq1t2j59jGj8w1iszXj/zut3hfP7JB/109GQ/gj+73WkxeByJbseOE4nfR9fLwPfRvU+YHLBf&#10;Wl658o1vfgvATIgWEAubFJAFIFwejanQUiIib/7bf/fvAPLfeevzqxs32UTytOIvyH3LE/Hu937n&#10;+fkLKNlE5l5d2Xj56m1iSp/sPMwUsrFobiG8efvVLwJFUVHILgbsPd796Z/8+EPgQiI/ocAuza/i&#10;F/Pj9z6AbNiqF2UGr97iJfbL6ZvjdgLClYxbZm3VZbc9evDC4XBxyKOGrJTy+Xgclh/E+2XJEASA&#10;DStbYnM4XKu0qq3O9vm+3Wn7wttfsJmsCpH8Rz/8kc0CpWWsBHVz+AxmF3Z3Z0eHOLl34YWTzQk0&#10;kk8KJktmRF/tzatbLCegREA23H52XycTlY6OMclwm3ROs2rRo/80VZf+9b/+yxQ+dvI4rMP+Z+Bg&#10;PYt9Gh26IIZG4SpQdAkPI8OFFlnooGkzgWhoceXTPjWFHoRiIPg9sGQmhUzBfdalF6YHh1aB+nbR&#10;b2MxxFiBXwN2OOS4Ybv3L/+n//Gb/+jnfuEff+utX/8cf7d+ZlNhVHzvt78Hd3wu6Lbjj8DhPR2f&#10;nkU7xv61r1zb+2j/g48+fvvvfh4LnfxJnpOFwZnlAF55Wq0EVNNi1sz4rWjPSeWb9RtddgP/yedi&#10;J0N6uMrHhsiCCzZrR0okfEYCvoeIvSzrNr752ZPzG+urVB0GGjF9LXuXKUd8l7a9I2h0QH2QhNcG&#10;OAJh/86dhZ0rtCUGNL7RsCc02uMh8JeQVInHz3QMPscqC+Yotr9cNGYyophQsNIyg2QI1DhhHhGA&#10;aLoD2gmUm1xYq1bg0QkHthBtySHM5xfZElBuOZf5I7DmcJycMALh18dYIubJZ7egkU0XgoGpZDAd&#10;1sb9rGgkVyJJ43ftQAwg44sWWYhBZW0Ae6oGsbLbPTuPvfX26wiJZoJLz549mw8vSkRDorYggLDN&#10;49Df3dtB20AVYSaAXIBEHSjs6BCj1gwEnIvI+cnpcT6HkEvsdXuFQVYuGD3z4igMWIGTtMnCNpfL&#10;npxHKNU7u4coi0m9EOYh0VinlcCdhhZfzBe5Gqi4QHxZLSsEhwOWDh0OFFpXUB08/ZjtYNPjqlOp&#10;NeBGf3r/MW0paArMNO49HlqACta6yVQyFo09efoomyvR4MNqefH8BdvQYb8JIua0+3i7eGcrhSTp&#10;d+SNCIl0p7FMKitkUHcHT569IN0Gi1mUi3Rn+GTCIubOR5zr9+DtV2bIBpBguGHti+Lg3v0P8eq1&#10;2Rz0Z7CbaB71Go3dYlGCdLU6NKRtcqwgBKrRkwyI1UKHTnvOVIX//dLycnB+xeMLOnwBtc44aBd7&#10;nSYAqVZnXFjbhLxnIiBbwK5VyJ5YSTd7Q/iclCRsquGI8fFykXcmhQAxPDtfw1Fr2ImzHiepNpEA&#10;Z2ObNjM3Z7e7qHyc/yGb8cq8r5LNcFU9Bk2p1m7xiONrqrDRghDVt7t9QKYJ1DAA4EG3TXMoHvWN&#10;Tsf1sOMom58WKzan2doZ0DY9bbdxDefZFomUBLbBmPD6fTz+cHxip/uFapP0MRY91BuIYix+sbgc&#10;YqM1FiNOYCxm84sone3vmJ5GLE6UG+wswGnorLHCaDZJFWtrQGMcHr3JjHfT9vYTSPNyjVGMkKPT&#10;UEiG8BFlRNBe2s7JHLZ2vf60rzwbMAr4EJ0pIJhIJZ+7e3N+fdM8E1q/sukGtXL54cyUB6I0Z61Y&#10;KTyj+RjSSLxo6C7ZOIoqGZNKqsb8Ez6WSN7H4NZBLrSEsGi8Oll6wFScWwhe3Vq6tRx6Y064GWL1&#10;ASd+odbM8/parXR7kOz3sQbhreEQ5Xik5qQypUQ2j3H2AgYUUmDjTqVJajB+WQqasSLk3iaZ3jaA&#10;H74huYu8UwxqAitjOrW7A5/+9EGFfTCnA5EAXqsSHjWiGVzRm03kcWR74SHSbPbWN6/gssZDh2aA&#10;R4lTWo0ztARbe6INhzIxGezC5MyieGl+lg6pXs1zYWmaafNYSX700XukVBMjyBrdZ/c7LfZarXR8&#10;fppI5VfXbmIVs3btrsuLJ7uTs44h4Ojg+Uk6opFCfezr9Ca3w00//ezZi+UQ/kKGxfmwLbisNApM&#10;WkHXKNQJ8aiRIS6VTS39EswAzmFQhu6gF7SZWBWE7aY7Yc8yP9vnHsuwvxi1m03CLxkHwiS4KVRA&#10;J3RR0BZNNis3/BQXFtjjffkX3njV53FqhDUTvH0RdQdlp8VOpp4INe2lS6KEPd/+7m7QabpqlKI9&#10;fjnstkg5PPrmUV/6137tF8hrBnO4lOcJ1/nP/mKzxqXDUQyGGj+LY7MJsxL4lzeG2xZmPh/p9QRt&#10;I6YOOCAIFaJVhuALn2I6bDKdAGGhFhJ+FGs+igPBOJygzGudxrvv/njlteVn33/2//0//fuPvv0x&#10;Kdo3v3qTxyHy9CSfzf7zf/3vfvcPvv/7f/SDx0+eJ/dSL36wDWhMneFL6oX6T/7wU+T9iWT+8eNH&#10;7/34o0/vPf3ph/cx1gj4PPcevfhPv/8nf/jdD3/43r0f/ujDd9/7gLJnMcjf/+nD3/p3v/+ffv8H&#10;3/+B8J9+8vEj9laYX7/7+5/wzWlRkWN//ODFP/0X//a7P/zoez/6+MGTHQ5BwbhfJ+LIB+thU0YM&#10;1YgM5wYP94Tt/1iE84wUrggulbDAES6iU0FsRw0ABsBFudGqciAyNVKxWHDBfcTnUOgYpLDYgAFR&#10;dgHBceHHYlGHZEEBS2KowWMATfSgUB8kiLwSfLiE94Fr2OKc5kFjiU3oQYM0mloNQPLs+BAwaCjt&#10;ZtIsaSPIf+GIcJNhmnV2drp/cpo4PxW6RyRje0gnDogUwfqGvDV+U+RT9+99NBf08c3hQBNaNj8b&#10;5jSMJxLpdBqns5vX75xHLjh3bHooCQqPx4fNCMAALmRM/JR2s4MAM43X62ce5UCEduWwztCgE7r0&#10;4NMfKyRiPf1Rp0mFJra7Vi2gmwKr2n5x2O6MT45OmImfPX+aTmcPDo8ghcJYkSkNlVr36Pg0enaW&#10;TxdzjKjFCmcSP9HntHtcRAdXnz1+VMpmjw+OktE440qlXADWYKmGPqVS7nP9efLZgb37w4+CPjuu&#10;82wTIaHA2gckvXfvU8kEJ2o0XAKcOeP1ot9g5cDZgZg1ns4I+1eN8oP7DwjxwJrAYbaAzeLxxdaE&#10;05vsOd4gFoaxqFDRbWbboNH1YvdOjFhwts/IBkG606MtATpgmgQNQKnCBmU4bCPQrbUH+EHBCeK4&#10;pNo1hZmD8xhITBAYiJR6lhYYwdjsGLYR51UnaLYzYKelYbcBouXEdUkw4JCiV8Pi3GAywFeF8wwB&#10;PRo5poQLzU67ZbFpZmaD2EHhKXyw/wLL6AfHpz89OMOS/jv39ivt3lmpl8OGRfDpVlLQRXIYVxMq&#10;7tIChE27z+1Ab3NlKWA3KTNHFwjodBKJEfdq8eiYqY1HejJsDxu5dJ74itXVNSwr86VSPhnrSYaw&#10;dAWvGs4ULOm7rXK3pRuLcaKGLM3tgaahzmpchfmL4DJj1mqRWHd6ffILmrC6ShUOIZvDFVrdIpTx&#10;YPsZwrJCuRBLYdTAfq3gNRtIR6EtKpMFCNPXrLPO3iwC8kskOCwTyGVVK4v5kqLbvnL9jtWsJzkv&#10;cnhGY3CYrUQrHYdvhj3Ri2f3ji9OxZNONpMjMm/crCiqGTnGo4jhBwT4KXpah9HugDibv4T0UVlw&#10;qwt+oSpVSyKP5yuIHbPxaKQ1Oc8VsN5JFksjvZG4F7fXBUzOWhl6PRyTMyBDWiJMD+i5BJBIlJ2O&#10;HlVJiu9q9aaRQQ8aurK5wb1Bkfij776XSBPr1hUwPZEEISEZwXWIl71BQTp0+pwC3xi9EaCqRo9/&#10;yqcPH6QQdHE3TKb5fBaxwcHe7vnZWaWIsmVycX4KsIGjAio8DHuhiIMrAOM1sNVPJ3NHO9VanRoW&#10;T8VinBi9Cg+1Wq5bnl0AbWK8S2eLlG144JB3bK4QCz/ua8ZHMnioi0eRE5bNl0RNk8+L0T9kljhA&#10;JfuzVa9NpNBzchGTAotVMy6K+rXZkIORAGJdo90zI35TKrrdJrYCOJlUBlKPZKhXKcoT+USlGRrt&#10;sXievgvjSSapAJCmQkO9ACllBhP0VxgdDwf4ULKxZWJFiQ7g1K0W4Op3xx2P3z03G4DBDh+QFgFl&#10;NqBUuZBxz3gnbShd4j6KhKl41O4Ie7ufffsm1Qtm9WDIkraEVGHQK9UbKVhIqeSJSLgOJRFDBxwU&#10;5p4OSVc8s6V6LVO+lKZyWftdrDUz9NHwg6Hb8s8OVhQNeuTqBBAF6wXgACpnn84C38p6p4lYNvHw&#10;6cFnZWxY7n3xy7c/efe5d9mtM2s//IN7fcP0G3//a45Z+7f+0Ter+erSK4uv/NJdQPZf+X/+8sx6&#10;YP5m2L3g2vtwj7Ny62tbf+m/+/oX/8/vzN2cu//xzv7TvcNE7Kv//ddJjfri33rnq//Nz/rWfD/4&#10;gw8Btk7qxa/8X7+k0Cq+8Q++/jN/8wtmr/ndP/yAlfL6V6/wzR//6Fm+kDvOJ77+97/Gj779c7em&#10;CtHvf/u9rS0IY0w8jE/YZLOAQK4khR3L8oCGptBtsKmBxuInIU8rQ/rDe4Mcfkw+z2RQbRVGYhyP&#10;iOUwiGWDkbLKeCjHu4VsMtqTbonxiEvZGbYAV4EFmITAEgfYBZiNIrW40U4gz8ezHzyQA9toNbPv&#10;AgGAmshMSbHEJoOlBRvEfDmh1sv5cnYzZPCmc+RkwqSH+9vvVjEjjQ17xHMWiLpv4mullLgdqG47&#10;PMw3bt3GGAVjUeyhmEAvdT9QPaQ8OWCJoNnY9SLLI7+M/STmKHA91DJxTpgac5RARnKG1nKtqdNo&#10;sWSj2RQG2cmUSYh+q1wu3L15fXlz6+6d2y4NR16PCRLNzKxvBj8FTOSXlxYRy0O6vvPaWysY7K+t&#10;IFMXXpfJWq+12GafR87u3LnBTpu8NJKmHU48GPFEln7yyafwI1ggQMGxO41WIt9NOiFrSZAnq9fW&#10;V5wuD1E+zVp9dtYCqWVlcYX23EI/jrhm1M9mMwGfgxQr+NXwNADVQZBhf7IVoxKRXgToUEZUUavB&#10;433p5g2wdFCQqqB7E8bwIvbyWI6OQJEVyEhcbj9oFRQacgVRlKNm5Arg+45GhH0j4xe4CSucEW8Z&#10;Bj259NLKMtte6jmocqtVRZzAQqsthG/TN4kGYnmzksiXCxdnx7yX+Inwpz8A6lPi9LoantcRv0bM&#10;L4hYowZeDmedTxCSDaKnWNM0gJsUI4eXMa6+shbe23tqNjszqWgaB6pyRa4xzQVCH+wdbcyTOT45&#10;iDasbkwa+5U6rrkyq8ug0smBOdZXwlR06pLdosU24CRCHHwFgf9UKeIXPevWOuMhv9rFeQacdiUc&#10;thCBpFCfnexGI0fpclUl5+CmxknLlaJYOlZrlaS8Bo0W+iJeBV1whhjI8WRzLuyxkgOQ3Y1FNGKF&#10;3WKvd8e+mbB/fg1ADA9ObpXBsF1KpkeouJyeeqVs1SpWvU6VxfXoPNGzWfPDAQTcVL/vUSqjuVy8&#10;lJ+xWPfPjqnl0PchMTBTnpwcVtkbSUcE+iyv3uIOYU0zHETZnYvUNTHhWc3ysFM9yFZnLFqUYdCZ&#10;6FjGVp/OYMSjgZRLqLwH+3s4K8H4xd13xueElF7ujE3Bhf506AsvTGSKFs4SAqwyoH0k0fNym8+q&#10;BSFyC2oWbRgWO22rvoWL2tz83MIyvjtDjZYdIEV9fnEephlQRCZLtpfAF4MGibV6Fqw4HFLPeNUu&#10;a4FDtdMvNSpkCFrw/lJrE+kkcdn0R1DAHHaLw2aFJMxu4hRD+rMzrjO28gydLCbo4XgmybakzwUr&#10;pS1Aqm+Rjk3jtpRLwWneqGrNCovUNOPxk60EfabTaZ6cRVttksm9ZPWoNIZiuSlIlsA/7GZOc7Ld&#10;irl6qdRFiqnT6PhJu7sv9Erx5vysFZfwSec40Q730y5JydYsZNv1yMk52UawYARDLiNO4qp0rhCJ&#10;J8mFhikH6RdX4nqjVeqJq9mczuUdSxSAGDOIFzHHwzlPoYShY7Rh2S/gigR0ljvk0ttXQx6eXPiY&#10;qn5NPW5jUlFuEPnaDHhn0LxiCiionwfANHVM/8qJ3OHTA0avVLbMwEGzBc2zT1TS9j6k/zyu8xcR&#10;eNepE/QNicTjpy9ebO8DI+XyMIMSJ+fHeORAtj85jWTSEHgScLQgAvG83Xu4jWifti+RSuwdHu0f&#10;ncCKglhB6UcQQLhTnXOoWS2W8hfRyMHBEZ+WytQ/q3z7nxwd7EdnrgSufH5z5/29QbWpMmuvfela&#10;u9b57j//Xuog5Vv1GR3GR3/4+MkfP7HN2BgTv/fPvx+E83fLu/65tT/6J3/8/X/xQ51Ve+ULmw/f&#10;3WY5d+WdKzqL7vv/6gf3fu/+4ksLFq/5x3/w0OQ28j2H/eF3/skf7394cO1LV6kNe/dP+Ll886OP&#10;j4bi0Zf+7pfjO/H/8N/87snD09t/6Rbo4sHDg2qtQETW2VlsKgMmgRvBnT/WmS16o6NUw4yoIpQF&#10;nRwXFK1KTk1kBwscDOOT5puDr1IvUh8avTRRgjU6/FoR4d/zk+1StRDJxPA8tFldZrODLRHN41gi&#10;qnVr6VJ+OGwVK1Us7DhEBtNRm/AAiRjoNJG+AH/PFzLYEKIiZiHPTs/psAoenVp9JB6n8uXyXSim&#10;QEpTZoXxoFAuEaiGcpnf8tbNW1/7y7/6ztd/8dbdLzx78BBfZEoVgADmxHSdM37n4jxyaXie3vDC&#10;8sb6Jjz+4EwI6inTkoRk6olgJ0RIr8MTMpgcr7/yBpMuQ5JGJYPTLLT50ylskVQqifDAxuPo9iwu&#10;rVldvu7BvWW7ccVlEqyYWVUEQl/7yjc2llcWr78EWDcfWsBI1OP20TRh9RoKhYmJwEb54uIA4J7n&#10;bWXtOmVVYCjIxPhQnJ0ckAWjIhlDD64EtCbBDrFYaCZTgEaFJyyRjk/RAsbJdhAJ0aZw351OF6lT&#10;AlikUpLDPOf1oAXupisqKSaIzXGrJhv21NORWSHFi3cuPLextHxr6xrrOvR/IBwaHYmVbXqYy8gQ&#10;1OXItqwbG1vkGNy4eSe0sGQ0k/ujwVee1ReNERYbJ7EEUWqseRn9AHZQzXNZ2CzibJJMxCAFHBzt&#10;YwoViUbyuQL6FXoT7EMT0TPwyVgkWq3RmuN6k8SNmrUoearIFxAw3vvwU5JfsALHCI9C+/77f8KM&#10;jL8wkXjJxCnZW8DcoDNyjLdFHRqIdOachxzj2ngsdfflV/D3OTk96+Ou7A8u3lqLJmKI0xR6FnPI&#10;tJGpSPCeZRoQcihJ5RyNcLuOJ3NaydSuUcZ7Tbg9E+U436xELsjCq2sMSpwirt96FZUmx241E1dq&#10;FGYaHBtRi2I8ZBGQQkOn+TNKMSIysR0kki1SrTuMZijFhCxcJNLTHjey1GJzXb15G7Nrji3uAdz/&#10;c8V4InI67hEQqECeZTSp4fsCw5w02qflxn4xfW0x1JfK6+Xqg+i5fsZP6F2MIdjIorR1dfNquZSD&#10;pYyPNo4WJ8dHNEdgTk+fPduYh0s8xNqdmSyZS+PFr6TEy0kfkeiV0qxIi6yprzCY7U4cZQEVafnh&#10;AHv9XroWNEDkfm1eu373rXcWVq8tLV/BQdzmdkWyMYEZMx0tLC5yJZB1sg5q1IocpX6BO21lncwW&#10;aG2NRDOn2uiQaU0YXXNnYNCH7odkD0E7O2EI1ITnwzwdUAfMNjvhFChnWFwV6YSipwhX8PyCPK/R&#10;W9KpxLA3IOqdrT67GZLgdMR+DYU4LX4TTHFBfbBCR6vMDclwdnh4AI2Z5gMqsnY60sumEO102Os3&#10;m/hKeoF25TJCe+CB898RwKWyeSjm0FLC84v+APkhq/SmZINQ3ElrIK4PX2zshxbmZtzsTVv9xy+e&#10;UgPncMjW6TyD1pykcd0yDuukOpmE4JSTWEbwuBkNFxdmoU8CbMEII/+AdB0hEENlrItUYoW+MVI0&#10;BxKywLBGwvgZg3J6CF4RDuZCPcM9H+aHDB8pR9BlwyWD1ROhhioikKDbdAcSyBRC4mYTwrzb5b30&#10;j4V20CZzlQ0XzMnBRNqWKCQGY0WszHSnUk8QqS/7ErhATf6JMRe+CACTwLjs54HdmJHxIsLsAy8D&#10;gDoEwki2S6UWwAOMj0QyDbMB0iAUeD4B/gZmsSaDGrsKphtCpNiMFUpFlkzA04Ui038HPmGl3CxW&#10;OlS+Oz//Eku+N//6565/5drzH7548kdPTTq1lHSkZe97v/X+msOBfYZ7xftZcQKQ/axYGgbyL73z&#10;xrvf+3D7vb1Ksiow7SSitddWkocp7qTlu4uf/MdPp+VWIVMzuo3OWefZozOdVcf3fP9/+XHQoj3d&#10;S/tWPEjrTu6d/Xnlw8p09+Oji8cRtJntStu/5jPY9M/f33fYpLVqx2IwrC8FYaYo1Wypcax0RCIn&#10;yUI+W0pXu8VqH8eoFFl/T/f3k/mkSDGGk41TbrdTZyM6GLd0Bg12biUCJWrVYq6VLhSxndeQtq2h&#10;JVSMBx08CHOVNLRjzKeglpxFLgCEe33AweRZ6mQH56a93Yv4Gc0RF7PSbMezychFjFxy9FvHxydI&#10;OGGU4bKGXwp55hO5FmsBvr1SNAq6LNe9pgWXjUzXSpMFCaxzyfd+/3e3bl6H1UJ1h1rJCgplOYzw&#10;xfU7nNpYhzNo4r8H7ZOOFb9HNm4yY9CiVyH+Oz0+JsDbF5iDCljG7aMKTtBykdpsNEMnaVQyx6dH&#10;uIlCCl1YukI9ht3ZOn0Cl08rlx5la6iPsag2uX3u5eus6NkEepnRXAHgO8ZEnOEA6FwWx7OdFysr&#10;Czi2sJ7Vm+zAwtxLOLBIxaNENIIpoETWpp9jvywWBiqoLlOSnRHAmE0OciUJ4iHPAK81VoWwv5gD&#10;tEaiZLSslGrptMNkjJ0lsHjk6QDCAIrBPwgUHu4Af9gGA0zxkJPpg0+0YE0sY9JimSuy2Mws9mdC&#10;AIleOHIc8ixsmeBZy0L/YpDCtAL1NqExQJdmwc6DLTjp87h1jP122ycPHxPO+3xvm7CYYWd6CmCa&#10;iCMac5qszJHtZpV2k6cPRJf1Lz0ots6zszN0OXYnygLckFtLqwubVzfwhTSYLVi6471BO8YVI1CN&#10;DbDDaRoOWCd32ffwpMdjmWQiV8PYuNYRQgq9XnBpYEkQuWtXrwf9waPI6UkyArkTW0jBgmeCky0g&#10;K4u5PpKL1lQaz1fBjaGDYhedLtYT3WY0Xj/aK4RDAbPT6GL5Y7czbubiZMckFIRIagWvuMusQazf&#10;Ozzzat6hqdTKQY+0WaeD2i6sQgDPjUa6LlZfSyglDbpZh3Hl5ss377wa3b8PRNmetOnC7917PuwO&#10;gV6J6hTiJfxe19VXnYEwrQFGHlW4eDocqU2OAPnMvf2TE4gYrBVowHyBmWdPH4Lqf/zxR+xZMByw&#10;282ksCqVbSB9RDFIVCExGdUWRqPzSLLen/Za43xNEKukyl2zA2N+N/ApTxYkEpfX3R21nIAOXkhC&#10;GYIfiI6hCW5265DOYEpF45ia9mEJ0NbNBWeBK5hUGKZKmMrkmevQog9MRnO9VC/iksDarVoXQjDw&#10;mFDolpfCuEoFA75HT58jsnF6A9DFrTYHbnMyhTTPfGY237v/EfB8ohiZ88+ycwDSZqCMJE6nrE0n&#10;NGcW0UgWubiAaM1Cj+vd7vQwqaebrNcFtJapBxgcU2WNFEBRBxOvWqkBjzMJ5erterU5NSH4IVvO&#10;hhyI4pXNY1PSmkzISc/xPb/xsz+Hjnb7+SPazaOTw7nAzOHOs0yxzNaPph9EhEqBbi5oNbok4+VJ&#10;D6zPLZ1g0XTR6qNrSeKjBhGXrZBYROQkaABs7WaHvL6GXsli1HPnna8bnK6ORLp6+y5MELlyKlOL&#10;640SgnUSrEw6A8MmWXVbV5boKdn4q7V6Gkm4EAhi3SYyyiS181POBe40tpqNydBusVL5QK/YOOF1&#10;hjxaz0ulIWr3H5wlgfqBm2GjyBrFXjZRQU5FCg5vBlsniTgJdmS3G3P5KmpxkkoR23NPMPAKlHmK&#10;DFDpeBJNoMwY6bWKx9tJKAa9QZc8OBqQyy2gCPLFrvicPThPPhACBwQ8GHiggrvTaEwnzs+hkv3w&#10;f3r34//tU8YFx5z9C//15+/85duf/Pa9Ga/AgOKmx6kKQPb/nzsq/H8Q3PMFggV6N//SjetfvuYI&#10;OvhgOY1/q/A9L5nnQzzz8ccSZPz0n8Iy7fLj3aHFb/3sG35mJfPnf/A+tM7Zfvb/8uW5a7OkjfHx&#10;R995RLpHp4vHmYymx+cLornG5EuvI+ukQ54qLlDNUbdQEmdS5dWbTlys9o+P5hgoBqbTyAdBH/pi&#10;EeiHVmvudph6+xexJJQksXGcyLZ8C+5qqZMHTXdUZ4IEiSkv4hEujlysSucFE6yLGCb0xvlVJ8tn&#10;wL10uhwKhJik85k6yWdaTnqRwDN8885GMpsI+f2X8xZumV12wsSJS51y3HR0CrGEplVtb4mN7XEH&#10;myirww/XhTDmj9776PW3bwmfKROxZCL1SSTTnp4ddxo1HHuBRFLKFKgaA1+fzZYUOmuNBUIqU8Cz&#10;TAQqdEnQha/BWqJWIqs1D6VN2O7LRPlMikXaxtYtldpEMA/Qwp/Tf8klpjSKjEjBhI+xBnv66JHf&#10;ZccJB0gAMAqNBLWHS8Gm6D9+53t/8zd+SYgNmfYL+SJ9n82sZXWh15MQmVBK2wiCMf4VspDVQiAA&#10;yyOYXxqNd+vKxmDUyuA40MUjuIw4i3OfTxXe6xFisma9UythxB+NgRFDGwJy5r9iuspSHm/g2Nn5&#10;2cGhyeFMXJxiZEtvjr0LJtelCquRHcHSmUKrUBGpeCkVkXKbza8sOt0+bjQ+QpGjOcKBnaebeFw+&#10;yP9x5+OmhlOoHTLb2rJ8OoWcb9RgM9YyqNUEo+FbYbXigqgjLTkw4/3jH36QSLLb0Byfpb/+ja8z&#10;rHMvYa/S7XdwS0FNEU2kuAmZI9GXQ7VloDeZrA6PT62XdY7aYEcgqECXJcwUun1y195683Vcz8Cu&#10;6SSwT3v/p++ToUnRXZkPsUeA8A3EgnUuYhjYynsPn99947VgKLS0sdGqFqciPFbS7HlGA3GzN3AG&#10;rAk6LZux0ABhLawsr9x/+qBUyqJQEAgYKh3fhGAimg3Bsq3Qaku7dqVRrtcZRyM0Oah3RQQ2MQDK&#10;ZdgXIbqTTQkj603K2WwtsTgbYEPcZZGj1735+i1uMNIkgFgEypdKJ+k2cskUl5xD0O4y+X0ESaqx&#10;mlN1h8hgAKjxYg4FZg1G48raFQLWMSDTqhjZ5bV2GXtVFGmNZh7yMAxk1mZkpAbdi4pxKppJrV3d&#10;lIoGfYlU49QTycL6XdhDdKA9GwBF2Ej2oYW0kiwvn376oUpjFpKYGmWoYvyz325zmIAQoI2D0McB&#10;CHkcajaRjbF07q3XXpoOcAYXGH/RWK5c76p16mAY4+n+lbtfsKnqk4GOUrS8MMeW7yJ6xklr1mty&#10;5T5zIlEkMqmQ8IxzskVthZoOOE/pFkSwRtQsRYKy3SFzK4+TXB8vFZRjzJ7Ir2hJczrACSO/PGwF&#10;MofJWO1c7B3mGtdf+3xrkGmyaCshFAFbgYAuETa+ApRI9J+ow26sVhZLFE6r843Pf/Ho+DhbZF/U&#10;evTsEEb5Bx/fWw/NH5xczC6h4UJ+MYdUGusljUNTKyc+qCIazSglioFKPpnKJqRXqTUWJ92QGrNc&#10;KMTtaoN6SKFh0wllAvOXyO7Tl7/xi2syPE0HVp+326xCoch47OnUGUb46UTCpNETkYzoGr4J7WUi&#10;fY5RxnBCRHlAIHiPpWRkcrZr9GquO1oz3tlas2KW2z4729ERKUbiVG9aHg6Xg07MGfLVVrbclH7z&#10;618I+WcxujPpBWUJRjhEvnLtcLhFeApaw0a7WofvDYOXeO4JPgXFYg2aYodgyekUH8vLUGmhxuDh&#10;DyxMmSWgBCs/ThMgWr6DUOe4kNg6jNEYmInP4IO8qZ8NcM14Y2t9NXaalGlkgJPnT86JhJi9Gjr6&#10;5NgileSqLfui6/8w87WS3APtmddCK68sf+ef/fEf/7PvnT09n90Knj46w797+ZWlyIuoQ6mFQm/7&#10;s68lVOmz77lusR3EcuwO+YWPPz3985lPa9d97f/2Vb7wd/7b33vvf/6x3qb97BPsNrAftcWoIMZS&#10;NMHuitwlVl1AuHke43Kmga0uj5Z/1tQfdUxGBIEQ5ZG0YXUfo5VgQZhNY4iG52VSJlJ6vbZctl2t&#10;tE+PE2dEmCQzgZDZZJPBBcAwkPELHObkOBmNkLjXvXYzzPXD9AthhcfjhOhos5vhyx7upcgGTiZL&#10;d19Z52tJueBwgHIbjUSRZKSyWBUouNcWfHb5qItzlU0+zo9xLLKwaI0cHZxF0vw6tIGwr+GKMkTC&#10;wUQt5rA7IcHwt1kp5tKpCZ1FGw9tcm8Kw7GUwYFUivjFcbtScDq91Di0AqzASsV8Kh25c/O2yYgD&#10;hpQgIeBuDk21zqbS2tCZcALHdj40CF4DsnKTe3joDM7dePNLFE5Mas6P9heWF8bTIUW3zw02GiFc&#10;o1M5Oj+Dybq+usDHjnaPsG3JZIp+j2M86qYS0XI5oZAJWW5Cpbn8w0NBLz/qa8itJn6ayDe6hGwm&#10;xVDLugKfY/jOl/7xkvPo9lQyjMUzNxZ8607bcsB1ezHodJjeWJ8nGwFK/tnhDvduOX46MYfQbEDj&#10;5AEDe8DhCTr9s2fPHz18+uzFLn5wh4enH39678rWkmMmoIe8qTcJyUImG4wnSjgHP8s8hv7RFKB6&#10;bNZpMqWCTZw0D8q+am6+mVnpZNdFdeOw5dRMgorRvMtYGwwW1pZwpsCI+c6t64yqwaB3eWktFJrj&#10;IRPSD1gpEUZQKzPmvnjx/Oj4gI7u9TfeQSnCW4mdAra7LJx4dbCmsPBmhkN/gPv8cCwhR4USiCcU&#10;bets2EcnrTfIPB4bzuQKlYyAXC/iWSuItO/29asygwm2Pq2AXTVpF2LrYc9i0HWRaKD9Zu6nl7TY&#10;DCa1Zn1rIw3PggejUSM+rFHrIQKpNHjM9U021fEUGhbMsQA22QAB/KJOw/YC3IgJmwZZIDsIWQ5d&#10;MfyffoOom86gXQLqLZeckMDt7iBzqlTunwl8+tEnDpfb6g35ZhfPz3ZIDw4EPE6Hr0c+qZroT+E2&#10;Jm9Vp0f4LMJyDEcIzB55TLuDtt2pV2rIdyyxYIYqxkgE8lQutcEwXWbPRSyKLcKNl16+8+pb69du&#10;p1N5g81ND51Ilk/PEgaj02RxCyl2ra6mVVrxhwKIX8TykuD9dWHqdqz+4PnZOb6m8OBg2GG9LZjQ&#10;idASdk7P47OzYSIvtETuGPQw+flF4PrMWdU4qyNxJu8SaRh3CHX94PD4xf42pMt8obS6vvXs6VGr&#10;Ue1fOpLbrdZKJu+yejV61Yx/BiCBuTGTT1XqFWD+QWOKL4Nco8B3Hj0u8jP2KVmmmXoJuA6REOjR&#10;4fERK2GNLWR3u7GtF6t1rE9qcDCkKhKEPXYNlmYsMuxWCwNBoZDHzPP+44/TuSQAniIXc4zqWlFf&#10;HNs2iIduhrp2Q2pSzobspKS5nAHCmOLxRLWExWSV/yFsDw4ku9jjWLZVG5KEBCmCmtRtUpD6+Oia&#10;zDYe83SxBFXCgfen21vIpqq5+Bj4spS32X0CfbCY11HfsS1CkyaTkQfHN0nl0sTe8R4i7HFDqra7&#10;+vU6Cx2+ipVlsVHPNesjYqrJ4VKb0AoL0w404HplwYX+BgMGqHs6ujzwd8R5shsbG4BudIiQU2kl&#10;oF1QqJrtJlgc5BXoUpRiZvQyEJvgSlDn18V8lTYEVhG+IEGvFYzL7yTbD3KARHcZfY5UEPGPwG6W&#10;CmYfjH14ncBnpZ2EGYBQKZnO/u/f/fFnNZmLguaJsfovTmCf/TskSIi0/+XHef3JVPbtN986+vQ4&#10;fZjlgf1MpPwXP5O9AlnE/+XXUiX+yw/yEeBQ2Jk77+66EUhCdiJw7JLwujznDXjMHKxdIDH6O8aj&#10;MYk/qrFUidHAWaSEVMxi55ST6ZHx4pPRhwRBEHNfKmNtVx73lBBxxUrE+GWJWr57yL5NqTK084eV&#10;VrfMjkpMQyIlGFORJ4pPC0epZ7FqGAeZFfCx1JkdxHuprOKJuOfVm3o1ZmeIbOyERzjbNXtVfCyF&#10;aLeJgl6DU40oDwin4ksRJhO5GTbNBNEFDJtGrtqu8cBLrQCE8Wj86pUl0YTs1jaulRSOfkdwLhbe&#10;K6X2InJiVEq0ASdbQ6JocuVauxtnzINkxZLq7S98nc1mvVjPV/PYHSDFw3gQowTQURTgAMJ2mxm6&#10;CfeDIN1rA24LDGe45t2hQIl0zITIWxFuSkhPvf7a1pUcYr18PJlMALThyEWRQDaDi9LR2dlwLP7w&#10;ww/T+c700ydf/tmv9jtYtHTrTSTkU8FH5i/84Q2iyEFUwbVh3G/IZMRNmNOJc5QGl0p5QRaCVoSY&#10;niLTZbc4lQ1gmuJSpdGpPQq1HkNlmWR9xhNNZ16e98NrL8lENaWYjYja6qTDw14HAA/W6I1XVoga&#10;4N7AaoqESJZqJ3sHc+vrsGAwzeSH0HfQ0gqUTiGH7i/+YZkibSlkptaAj+Jkholc0OdSG9CY5xD5&#10;dat12+rmWCG8LgoevHRCIaju0chZqVTIpLPhhbkCDLlK1WjSQ4zhKQRuRS1KOA0+h1CsaQennaFe&#10;QwK87vS4iIQHpiIboNWbr7mt+hIGp1IpgiXDkg/pPjYB8HEQv3D3QBgkoMTv9CGpJMEHXP7Zg+fw&#10;aIfEu1mxDBwADhXTXafJVLzIKqZSo5Dop0R2+nRnBxAIhjL0bX4YW0YlZ7C8TYn1eMX4ll1cnKDW&#10;YOKB5BbJcCsRS9yCo1toV7uZPq27sGkmFRV9MC8cmlZWhMvEl3/+b5RKaVbO9WYd1SqunqREceZc&#10;XBzS5dB1VWsNdlsSOXYWDHMWMgTArxjyaG5Q8bTqjWvr104OduPiNg4QKHLQMc2EMLOFmjdEfQ//&#10;Gb8gm8XN5UVCx73NBo4sFyHNTiKCnWRXG3G5QGCA7zojLGdgQNGV9Qd4pIrUaifj0kRt02kEdUcm&#10;pRLJWxJpu0k/WXC5bIKNLXKJMSRnEy0w10emGhsNikXfmnHSZvlUQzkBSCgaFvIpZkTABhq4ar3G&#10;+EHbh5MGesQ3XrtRrQghXOHw/MnJEZ9fahQ1VkA8GHYa0ifB0SCHT3CXk2tvvvSS0WChM7u6dRPt&#10;0Pb+ow8//mk2O+G9pgMGMarUy3fuvknQqdmCe7sCC5VSLs1uvIRNWr3UGyuhItBDXjo04Kch+PBe&#10;37pBVkYyGXnj9be0chT1Is3CHATRpmiYip5ar64C2PDpUARYcmVylel4BA4mmQxmllckk97MnIkl&#10;PN5U0UyaE4/DGUmXzaYGSIfFdilm79fhaDLMxrDA7gfC4Wo2u7S6jOMpbyXokU4lJ8C72huQQEnR&#10;oXL/+NFPFGIkQJOb129qFdOXry6mIon02SkDGpsK8OHnpwnPHPbfRjoJTjYeeT12pr36GAmnaCie&#10;9hPVchbrtkodzbf0F772KjxZYkEgFgo+VGyZJTAYhcePExa1BEcqUhsEPiaT2udz2Gz6xYUZhwOF&#10;nEmsQtKhNJHDJpcyGbGhBYqhj8NrEg4q/wLllsWgIK2QK0VSNQJHlc4mRQOqUD58+vyzme/kEdKy&#10;WGDL/+ovvpI6Sh19dGJ0GT+bz0wqRa7ccCy6P5v5eq3+3A1Mn+VHD4+p/IGNgH/Vn4/kRWrpa7/8&#10;itljOfz48M9nvhV3IF0oG4Lmz772z2e+DbfjyWnyv5z5WHWsv7kGBSZ2kUFcyN6xlCwx8/29v/Ez&#10;XBKzkYG1yxwrxMbSwShE3Pg2u+naVeizKrdbb7GwiSe2DSEIfRL7UcH0ghCpqRhl7aSvaIrlOFjy&#10;popqlX4iilN/a2NrBspZIMjKxoDjh0LdQ4ykxyePANveSKNTOj0GuUYyUfBgXh6hspGctE6NvJht&#10;D3oCU85u13pc5NaCm+llYllMEKdV+E9YWeK4hiDZq+wzB5k0pMzXooWKy+GU6Y2twWh5aQY5N10F&#10;UUP0pOCA+MYEQgvkQLHZhWcvmUJ7ESez6Vg6dXxxhBkEog7OTGSzchoZQeyvwPka9z9YPFjBrSws&#10;wgWlbYLme5EuMmBOJVqDxY6lPxb6ynHdjDxdJmmh71bg9WjCC+rx8xjQ2s5hrFDKFHNxCgknKDYt&#10;uMZRqwQaTzY/v7LZaAzx4kHfb7M4UL1DA8pkEmwlVRwdl3/+M5SNfgChlBTONCwWJeZ25D9Uynns&#10;7YmIQqtKuDbgD5yRaiWFpTj1r5anr+tEo9kEJrFYD1QoB3WtTDRr1S+alSs27fbYurl1g4OM81RY&#10;giFYEUs7wzoJdAq1LOQP+myUfuuzvaf4WGYThPyBDI9JG08lIshjiXMRMFg1ianCzIeH7nk8phQP&#10;ZZORGHPwOnxAMX7WROb2kLy3OwhixHY3fmjcNPX2CJ9A7BdYNKTj2fd+9ONELHl0cPThT+/lUrnD&#10;vSOGgZ3tQ8qey+XHxvDK5vXtF9tKNTjSCL/QSpnsXjHGgYA/AC1XN1e3NjcUk97e/jb6QA4abmNE&#10;h81Ka9CBdCrHbEDQ5UqVLBcJaMqk810gpG7PphCzqGKHksxBNR2XC33WGGjIFgMWYhHpZ3gPEJnA&#10;H8HVHeS+XGnJ1Uo4HXani9X33u6O0L5KQJINUN4BTGrNLgK+8IwbnVAsl0nmCmqbWoQgcziud7tE&#10;3C4tX1VqLTfv4EWnnQnN4s0EaZ7dM36P/Lgkw0Ui0WrVl5aDjJHw7mjZ0/ncceQMd2rUb8QoQVHY&#10;3LhayCRxrqy1S0S/QnxIRosw8tiKsvJs1oEnEYCv0WVKpqhBLmAKEprK5v7o8Ag8GhYVvyRNG2T9&#10;6RRSQqMK2Zc+Uj1yQpZAlUhSNMaY3R5sX8FHoju2wpxqNxGE8No5ENDsCnmQOjOWlg67CZa1QStS&#10;9ytYUvAoB/CVt/t4Pjz4v9rt/FekZMenZ7Tu4cUVCDIry/gHhsg6DoRwRBo9uv+h2WDcOXuBhGB5&#10;YYkFULWVPzo5hQBJGPbq/BaSPtKOgLupncfnJ0+ePMD9JJZMhmZCFgsxcxh9NAJk/Ni84HaYIcGw&#10;xYYGJ1h215wAzOokLvJY441H51uqVYBpoeLiZAalyCkCLmaqxihfTtG93BpIitzDAiduBvYS/DLw&#10;4/lwMBByM5P7Q5751aXg3KzOZMnEMsfxeDZPWYelN0Yj5HbbBXsjyFPZjJhzcdxxM4BNR9U02Yqd&#10;Vxc803Lq3uNnbIutJo2kP1SgDxOJSvVOpV1MZlkawuLRSifi2Rnn2tZt4YxK5+q5lEoiqovxdq/Z&#10;PL5yqcYvyY8SFMb04IUkflflgiCbaQKp9UcwvQkGln7za69rlKSpUPOxLaYSo7NqdYl5FCzSBD8j&#10;HhIhbhGD1wncVsHYVIT9iGrI6U+ChlonVmqw1lRoZLg1yi7zWwT0iZdLNyfYtcBwEIs0gOgT1FqA&#10;rkJNpYLce/Js6ZWlP2O4vIFW4fjeyUf//mOsqxTWP0M7dcg227Z5ofIdf3rsdRpq9fbtb9xa+9wq&#10;wGb0Rcy/6vvy3/7i7LXZ86fnRrshth3vNrqfoZ2bgVlBDG6R/x8q3/X5EEOGayvAr/EX0U6TCP+n&#10;wit/5e6bf+1zvVavGCvgPSrKtdaWXFqNGI07Oxs0JbSEXG4VNR3OA8xZtcrn1lp18CyE5FnBB6TX&#10;QEfMKc9ATOsgENc0UCemgr+zEttcicEmszqVNpfC6hRx/wXDdomCKaDKQ4ITHbMRbv2+oNkdNDv8&#10;eCLhDcYB+J+HBxLjRKqRyamYCZtoN0BiTQZIoV1WZkaZ+TySIXgIeH0+OLu2soBrq2HSZXdPVSSs&#10;CwKVZ2ZO45sDAugDoZiUFZxoJdMuLW2PbA3J9TtvEC+xsnGVpAtcLyqVKoNLPEPyC43n4td/8TdQ&#10;yN589S2iYwkFDM7N/eSjH/JYYoNAqXFYrSwpYXMXq9Vnz/ba/YnJSi5QkMmV65x49j62eymJvdRX&#10;EzoBfNFiPJOrsQ2SipBh5RPRU+h+yHPZooOUQn3M5vKcvX/1V/4rt9+zsrJGTgIOF9NBl0BCfLG5&#10;xZhSLtO0oU9eLnFprgWfOcFhYTa0YMCcsw2VpsWT7/cGEdOYLFYuIg6UB0cHWIxJQKqLtXauli3V&#10;tuMph1rBndYZjF0Ggw+biYloryzkRfQpP+iDRGOy36BeT6Y0NkOiMkUjSTqXiKYi6VzaO7+S6TTp&#10;7PlPkcOnBPzyqFw67fb4vbDnEKwLhDBhydHFGUAroWAkafSIJNAZcu1RS6YeWh3NqbQKM8npk+ph&#10;zdAxTTodbNz32NKRsxaNInUjI7IqUCcgDNNmN0ucsLiw0dMQGfNi+zneqgTIVYjuxK1NSStmYbHO&#10;1BIKzhCaCuCEfT+kJ5SRwhPdgxg8RK3Fu0lF7/ekrbaIEtLqks4hRFyNxVKgMrLB8xVkdo3RWEFm&#10;HP44vYkIDZzRbsJMVa1QG1Uqn8VKxgUGN1hSg7exb6M6gqris/7ya68zfW4uL0MsFLJYJTLsA/3B&#10;kNk3454JK7Rikk31egvtfU/sLLYm6+vrCJ8NJBwq1PcfPPjp+++hUYMTSFNC94zBX6vekcjxL7XQ&#10;Zp2fpaAmHO6fst/qEmvA3Aky3h8jgWUCPj8jVoxgmXavTbxiF3I9DAR0mMDRfDJQvUoJHUoPLIHy&#10;G3i8UmV0pqEEnBo4rARbubjO+E/l8oCoA9wtIJV4bcTzQR1TEIVZbQkammqvl0PWAIHNbMGRHqdZ&#10;I7l6MsTSQ9ovjcE24pQUTQvFKuVCnC8KCv5OoyVV9lT6znC6uroO84WjolQq4+HC0hBHEStGonot&#10;41jk4qxcyLHpzCVjFoel0a4xjfncAZkaR5769s62QqIzaRF/ugnUZHsN7QAliUqu4nblXziHUSTw&#10;QAnLsTGapQbe9zXQAzyCmrViJs0hgPxTmIJ6lUQ6CxWZDCy05jXsOvOFw9OTxVDg2tqyiS1juUZ2&#10;IGALsTai4aghF+cbDZ5iK4a3UhXcrmy+RLy3VKtFx9rDEmg0aQ7G1XbH1G6cZQpY+vHAchLAScaM&#10;QnA0TSeYl/rlvNOgCjitb6zPXvWbbvt0VmlfLxp6jSqp3dNMXGhMVpam0NapWgaDBlAaD4ZBR4YV&#10;BIb5XszlbY509LzR7fMcsrbl3hiKgScwlVTBOoaCQAgdm1XZsA+WE+EU4NnDY2skgRIo/ebP3u0P&#10;sRkU463PESt4e0lFfAJMbP4KCrM+Fr1D1KI8jdiACDaNmobBDbgnl2mh9YDfUvPVMpVYKcYTmVBK&#10;GIhdAFbqAp0C5zaSVf6dWGrQFYoRSmiQJUJOf/tf/Kef/K8//ezvp79zP7efffv1V69fWW4XG8++&#10;93wRM1ObrtHrHj88P/rw0OPEr18zqIr/9N/88Ol3n73z5hduX9v6nX/9nz789x8jeIi9iD/7k+fL&#10;vlmfw7nzg50ltgGzAS7V+dPo8Ucn64thj0r74oc7V4IB1i2zIc+97z9Pv0gshQPdZGP/J4dfuHXl&#10;lavLqZPsd/7Nu3zDo4+OKYqDRO3Lb23olVPy5wVw91KqDbhHHeLAnwonCFWQFRW6mSH/mThTGK1U&#10;PhBRpnWgWtAIMA2eQOA+dvqo/WiwMekk0g/gCAr4SD402wHBJnQEwsEtuIdAVcTgYIibO8cWeGMT&#10;BgIT7qUqdSIhflymM2JqITE4cL+UTzVNhVBmZTqpAfPuF8cJ7vOvvPX62qzXpZIpaOnbdY8BN4eB&#10;3OzKE4Ank3br5Sm2JigUrFCrFezw2aBQNAKzK+65RULCUWQS7R3PpRtdOnQtQRNedwADwJWtm3nB&#10;KLns9vuL1QJED5YdaL/gZ4LY+LC0l0rBHP7k++9BTCc0cmYmiPKaY+vJT38kcS9C822Qyk0Svd/3&#10;9ht3BlKICJq9ne16rQAjJpU85/Zz2DzY33B3dtkp94ehGceVzRvZciEUmv30kwdGIyHx01w+w5pE&#10;JhUW0dxvFJXPmCZcWo0KmICsOIXe7SzmcmBOKhCLLtE5I4PVSYNNkHe1nl1bW4aOTZCzpD+Cs0cO&#10;JPM4LDLkPkHhWDVkK326mA8SpdDSPIYYxFYenW4/enQfuDV6fpTL5qLnp6eRRK6QV+m1mdSZ1ubO&#10;R+MHz3fIkrw4uUB3YXVYRMMmzyAWgpd61hEhlETB4Z2MIDgO0aI/jTa68cYAldbj42gSQnZvZHb5&#10;NGa8bXlydZBf0DkU89XRiHquCQb9GpUWLTvRrzOBAD7jOIxTTrjTZjwuvIwZX0Ad4E9qVDpaa1xj&#10;WJPAb/cE9GaT8+HDJ4LYciRy2d10bm6PD02nSafDshwKfCC0it7RYLZhNL++siKI1Sdj9gVeNx7x&#10;xrlQcCk8i2oMtcxs0I1EHmN1MlPhwrHAg1fA0YaD6VQugcUi8MkwnNOrQwsL6UTS5fUyZXBvW60O&#10;+8wsgVlG7NXNVkBIPMhBrSFP9YbKYMAJ5YGfyOSwubIADmYjhNHvx++KIso44vTambtMRhKsnbgn&#10;EwGBZUmz3iJfm+NPDYvMZMZBlGjTV+++Ar1uaWWFCs3I6HRb7R4rugEYpyaLSXAzdzgEEqPZ4rDa&#10;gzMBId7LTfQjTvROPOowbWeliogtEjklcAeo8PDgFHcA0MvVkBOjbI5JbjyGJ8HOQ8J+R6UxGv2h&#10;oFQ0CoX8DEZCHDGZv2Kx3UlBah9sb1MkQhb9NJ1pjEQd5K4jZXOEVTj2PoxQgliKGzgej3PlmJ4B&#10;NrPpRDwapfGi+1TrDJVSFmMTUBZIgnPheSQTiPJIUUfwqqFrUGpWVjYQkhE0xklzcPAcQvXx6SFM&#10;1yvrW3Sf+OYif2IP3sJLlIBbLLmLRRU5lu0Wgv2jvUdd9CqjCS6gmDGBjcOvvohcMKnz8+BDKbvd&#10;/RfbFUFuKComUA5V6EUw9EL6x8DKupYlKBE7rGkPjg7pQoCmqW3oJZbMBvLlSWp4up+wOoyI9GmD&#10;EOEwP/Qmg1w0Pm/R55vd2wGztNcekdhHQzae4HgicwYo0PCNiAXlEZebrCdnFwSFnEZOM4kqa1e1&#10;3tLuSx48eP788ePdw9NipdJBT63WEh+8srQMfYm7ml8QZgkXFv28Zto9yuQRNRFKw7NIigjsA+k3&#10;vnwTtJK2mbADGZFWEjIXGNQEFy1BoQWbUcgsFcgujH0SGfaOg6G+1RsRcj9h3443NtRkuUGsMtPE&#10;SxVDAYLn42xWBRh6KqrVG3y1ENUouMA0qBOwt+k6Mcf44tuvvfX6S++8/bnXX3/j9dde/8LrL2+E&#10;/Qi0F+Z81zfmPG6Wf714Ok8YgNXKRVMhx3r97t1f/ZVf/dKXvxIOz6EL+5nPv/rKnRu0dL/+K3/l&#10;nc+/trq6AInhlbs36QjwstJpVZ9/8/U7t6+X6vmXblx9bXOeu3P79IQA7rUFP8zbmYAbia4Z/q9W&#10;GfA41udn3rq1cXct/AvfevXv/K1ffvnaLJAaT5EcvdMlEbQLsZxYWylDsGBIA3+FK0YhBN8UTIMI&#10;VUN1PhG2OLxAwfwNP35iKSGu0T5w0uAowK4M4xAwFJYhki5ZAgJ2iJkG2w7ACzRrwkaESAwJ7xCa&#10;P8FIjQt3SSqd4MknaMeZdSBXYnqGfofN00jNRC0UVl3sohRyWRQS9dUVAGK9csQNNpj2GxoZtGBw&#10;2G5uiubM6gkuENIgk2mUOk5h8rYqxH6S2rF1+w26lhSYQjwKv6tYTJH4FfAHcT/hzAjOb7IgZpuV&#10;ihMMppvxE10Q5DJeRNB/plYuBblsTTCrAXRKpgrE+M0vrvBYgC0k9+4/ePT8wYMXjYYwsrW7rFr6&#10;zx7+lCsLfbRexyGzzt4Pe9FLFwwhdzeTxJale/PmS5lykTMO16M/+e53UYbs7e1y+4KOcS0nUzhB&#10;QtIf5QSURqMyBD1hMjbcTjc86VQ8hpULKxchDHAqNtpcbCaYbiG786JHhSrdOMg70tq1uZlrQSIh&#10;zMVmz6bVMZA1FOqRVFU0WG/cvI4OkNHqweP7yUwqnkpwS6s4SfojnZk4d6/SbDP452B1D+Et9ifl&#10;QkWrEzEUEVMEMMAhZTSZAZcY+2iE9k+OEhCTKlXGS+VUilUnnU42nWNKQznOnT8Uy0n7hSAoLLll&#10;MgIubty6QZrE6voykueNrVXOyruv34Gmv3Vl89aNG0KGGUR1o/mll16aX5hfIdEjvDAbml2cXwBy&#10;4IxBKma3+fmG9G6A6AFvCF80Xs5gTHOmE7GCI+BKhl5T8IWBUwdDjV+GPg/5oN1MwpLe53VRS31O&#10;l4VNi8ngNek2tTjXmKwG9apd59cJJpZgmGJhUwLhaFxqthGYUgAgWkIzEPwNxgjIxAtz8wRTrwS9&#10;LjgwOhXEFiFMNlNUyo3+YDA0N7fsd4tBoLPZAxI3h/BIBx6fIZlKCLTYS8dUmJNwdeDvMG4JIScu&#10;Dz41VAKmeUIVmFypUvy4hfA8MxAmhFAXjDojn8z0xgDEBYGyDzjJD1vb3FhcXiRWgyaWEQ1Cn8Nu&#10;mw+HwCphuTPqHx+e5QtZvJYvzlEJlng24cjwngCDMlPwK/Gw0hwInvVSkUUjR11AeAhG8Fw9oF1O&#10;TM5dNoW1amN39xD/0iWfQwH5xeSYvXIFJKCCvJd4oUoF6zvBUZb8oGp9dW2Vx2p1fZ0mUnjLV6/Q&#10;LbmDS2eHj5/sPuD9pJcJh+bkCi0AgJBR7pp5+ujhxpWbgcBMmMXAlQ1aivDiIm+pTqVemptjacUc&#10;YzCbacBnw/Mzs7M2FYD8QNnryFpNtUjcrhZ3LvaQS4JlEZbk85BAqSkVivt7OzTGwDPY7kMYw6BO&#10;uPZKohLFpUKh1mlnuh3GU1SDELlgEj999iQeiXl00hWIWnrlqlq0iNy201SOR0zVc0FXrtHzWw20&#10;AoL4nR2deNBA1iMT+3VKvHSL3Z6IXwve9XDaUglkWiZZtkX1sdzgRtWjTuUra6vLjGzNBv8R5/Su&#10;JbDa7Igw/kaqT6YCpMxKs4UZxcbqKigLc7PFaudIof7h0YsBEyxk0tTJ6eUX5rKQriZ9/e4GlQ/Q&#10;iFQWJnRWf5zpEMPwp0F/wOP3WRLNSJgh4bbIu2p+PaxZcE5rYecIeVkIyKUDp61FbK3rM/+ZtOzg&#10;9czmQnwNECg2/GTn4GVMnZSKqy3MqIDIgWLYM0G0YZECV6s/HcGIk7FTtOuVVu0UVSHDaREjeqYr&#10;bjopC+bBTGgeDiHflAYE0JkbDKX56vIGkRhcU2Q6pGRRnWgtgemHU/HC6hWMqtDdYbOkM1vj8fNn&#10;O/uey9wA0Cuu/USiwDICk2duYtzuhMce7zHpEL7GsItOf0S/BiteBP9XqGcCb0tQD0I4ZlBm8Spw&#10;gpEBCUIwfiW1XN3GRgvaigw6C9eOBDta2kFXuJQiwRAZ47n+iHOftQR7UKFxQFGP1xuldALqLuhM&#10;4ChyZIMg0Z1cpscK35p8b6ogX89RT9QMwahgOHwtl9QoN0rgnpHQdpAyKs1Q7xD+kv7Mkyoe9aLp&#10;HE8aaHVLbSoaggQgKDUcB0TUDQhdhcoEG4Of1euNlzevU0HJNADYLuVSh6c72InduX6bewCPU7c/&#10;zGnV7TTjkShRMByvcE0xu49epKBQL2LfYBG4ne3++N13PwQDcXtZV6yA23DdGhdPFlZWr2wuOX0B&#10;oqJp/zOxOA7cWGgK4TP9BrHN0IfYosGSAo2v1+qZTFJIaRDSsQ3BgP/w8PDi5HB7fxsGF3dEqz/u&#10;tcdanR2MlECh2dCa3RE0W724jwZmQoAe3G29dpedDHMPqyBeIypBCjNkkNPIAfBspT9Wc7YqlNdI&#10;89NoCEM4yxZYV8NYJjOoOJ6WCyUNlWceC9Muh1OhmH70DEQRypEBuQLsMnSAgZk5MeMOYTzicbNd&#10;lepMi+Eg8zrOg4IFrlKCQQFu4ELWLpxVvTYWj55dRGCZs7ywm0w+lxMlJcx+QrAg4bHjZLpnPHS6&#10;3Lhy0mlqSFSymLhh0HAWMkVWffQlQp5Ju+3ze7npAIFB0bkjM8nY820SAJ/uHrzYPXz+bPdRLHnu&#10;8ElLFUwYLi5OI3hs6kyjs9MIMOmDB9uwBp49e8oz7XHbK3T8YzJnJ0IgO9Q2zMladURm5Uyqlsti&#10;ptoT7KMqyMJ2D47LyVSm1ccyoFNtlIqYM/RQo0dy5WixihckTygEOpp3l9uW5peNROsQpLIXJiXY&#10;okExGdSRiLVquVz59PSC25nqhzQaq1i73YLF3/HB4aRS7QyHzFPc7ejJ2p1aKp3AyxvLb6y2Xuzt&#10;Y4bD1gotCpAvDzvvKaxjkksBZbBpBmxEHJ3NpqPxixxqW/J7hwSL5vAR5LgSvCX6OEilAB7wgecA&#10;SSaAkRsIDDku4QVxGsG6KNVqPPHrmwSde/CXu3Z9MeCzvHZ95e56eCHgdNv4RBXhsZj5YXKMI15f&#10;JgORAimB2M3BwizIhEW9TSYL52cRMjt0eu0mwWpuBzIMscnjnl+FEZbIxC9iccoJ3qdC9JZ8YnNp&#10;rHavD3n7RAStBqKNXK3HFvLi4CHVFJyQTnQ2NId0lN0FAiolKyaZjGx0YPKrm5tMWkjLaK7xtYO/&#10;2u3DVRRSuoCduYDUaXbeaF8KsWgmk9LgD1Qu9ZXSo8SZyyng1Vq1CZ8mo97AFvz85LBcylsMluWV&#10;9TjXx2CS2x2xi1hfrZm9/ZIzNNet4rKkRzaHSTZtHAo/rsbCjP3aKhRgu2APP+p71GLaeQ4w7NFw&#10;/hxIRFA1Wd/a3KpOt02SOyav0Po61Za800XyYDFoJTpfig82W1ChIsWGxjOHIYZcpWH9TGsFWdfu&#10;BOzVG50zU5V5BLyJckbnVEIcNppmfGSiCab5jA/AGDhqkUADyFjMxIGocXpDURZe3LA5vctX7pDT&#10;K11Y9glLCEBbk5HnjqGEjlAiaFqF4sTSHgdIusIB6UYs3mFLKgYCvIbyibFQ1KsPm/y7SiII4ISc&#10;9+FAquUokNI68fIL9aJgJyyRAMDT0oOSa/Q6v93FVglzYyypqRbwwKkpkIKEnFyxRKchAaitko1p&#10;PFN53rJWKkecaYcx1GTSBujNXF4kyVQLzmXOFM4WODgOpnIaJBM4oMovILw6UBBMCbijGKowCTOY&#10;AWd4B413rm6iqgLYcfiCNqeHwCX0kk4zvQ4OYCMc4mlXge11BAEa1TADYboKmXZdgmYmgkG1oHeU&#10;4rKPeabQmAuqQGgvgv80r4V/SgDOFAwzGOAJiRb02i3WTULsKDsIpF9Tec84lQ15QsD0BEkqnTbd&#10;DmZYJHdO2PwhC2Gag2jJVyOj5I0UFlpcr0a3JSwOP8sEutTDCSk5ErFdxSIdnFmej3ePzjP8SisL&#10;QTfeZmJRrlo6yxC83SniGifS9mAl1suJ2EVnIMI5BDNhugQ8giE9yhQgNuHPvncmlQBZYmC1WNUn&#10;0bNaiww5BShouRjHqYgMIzYkUN5SbLngvxxdoBmnX6byCVkNwlJr+JWvfplkJcw8qYXJQqIT339l&#10;3iFH0TAeb966vbS27p1dBLcyW5GDeyDig97Qw+Jk0W0Pzo5SrKAY3Oqd/sLqmnTU1RvxM6t99NHH&#10;hMzYHCbhMbTAmHCtrCyvEXq7vCQsl2xW2pHF2TkhSATHlIlIANgF3xtC51lSSKxO8t6IBZZ0+3XA&#10;w3KFRT8vatyS6/eS5YZU/e4HD0ye2Uize1xvR8s1tcuN3yPW+MKg2GvlshnksF7WP7VGDz2AFKNc&#10;tEryeg9Lw3J71CG+Q9PBqHD81tYSpA+c71vNMrwJvdH0WeWjCXi2u+1wLah0Tq3R5V+6Fbry2tKt&#10;z7sXNgcTFvh9wNNkEbovd5P8w3uPD0/Ty2tXkWADtloYL12OQNAXXgyDZ+DrSSsZXphnPj4/O7k4&#10;florJdWGtsGMVXpfZxq4vCKDmdCUksbYtjhGZsfIExxJxN2pjFDqqtXN0z1m7sYcQGMwL4RpUHR4&#10;b2rkIge0Auk0hOWGQlpIJrj5UOmRr+WfsQGwYf9I7T88Omk1mijn6KhxEiFcO5oX7LUYs+jRnF6X&#10;L+CGM5erJPGXpUpDBLfqIHwqtALbWWgeMTwEw7zEqietWj16cBQOelMnp6Bw1EKBpCuTFTOREvcY&#10;JpPZHIRxjQquTR7+oFw2IIqEIYyZstps7B3skxIAZgBPBBYxvRnSCEjX+KuDEHCIcaQlM+cFcjzL&#10;GW7aXJ5gogJ4L40yj2+lUoQlSVG59BKrgPVp9HoCgzmgTRYjDiAoefgeONB1O3mvW4PRMc+dTjQx&#10;tKsy2P3tXrbe9nmsgI6UCmLNkAcg6hO4muVavlAFE8fzn1nQYLE0OUI4xLBx0epi5yfQxxq9JhRK&#10;5gx6J9Z4gqZJKYbCA4qCAxTWuZwPADzp6D5ZTfSDVMWAbwYMBiVINBbBEMdisc2Gwli1Pd/egfOM&#10;5BTKRoU1YBkru3KmkOCkxaWaHfHJ8SG2LFDQtTLJxeFe+SLKCdPhngbRGo+QGCJjW1xYAs24XKwC&#10;WxaILzCZzfT5RDkJD5FKVa40Ht57DEu/kE6AKOK9jqqVAEXs670eC7uwV65vtFgn1uuChSxHPg6i&#10;5bbW4TbYbMhJRBI51CFKAxzAfF4glkpHklsLAUafoNsmkhtlOgtGMlab9TidO8y2Z4PwHXyseE/P&#10;L7wedyyWwg5kZW2tPdWgswMAE45F8UQnbblsWqByI/sTyqdMgvyf+ZiDFLZtvVpCZQxMYrG5r979&#10;vDe4hPiVvYB0ZcUDJ5VvoAexn04gg3Lsom/kluFgRdrP4cXQ04U1Kmk2xCkBz2cDLZYPpML2gv53&#10;LEHmN4K4HD/pfOe3I48+zn5yL/r+x0fvfbJ/ESsr1CI2JUTxCHgp+yiplAgPLB9Z9HLJgWLpa9CH&#10;ChIIAWUdSMd1rZxaKUxRAOMY0Gf7/W/9D99MXuSww5xfWLJZLdhV/Mt/9f/5rd/6t9/73p9+//s/&#10;+NMfvPe9H/4YYN3jcQHTMz6Rk0C8zCWMzjA64DnU6XjTBbxAUF8guFNoeVVMXQx8sLG1ijERhvgy&#10;8Hw0O1iY1JiDae24rByQdThwzY4goyS900TInwCgkYFDCQQ14qAVnmZwSoiM7NnRhEq4jTqDrrAJ&#10;IFAHTtFgAiWJTxYGuO6oSdSUkGghlDS+PzMCBBMATiEJiMpBt8t2kEOEtIw/A4qFLxeiznmzoUbB&#10;MbzkdUB6prBrRdxLmlFHiuMLhoo2gw6Zh8duAnyiFTmKJ5QyEeIEjXh4msidnJ1BZoY9lYyeI1rB&#10;KprZgj7Z4wuAt5RKcVxYAyEvXaF/xg6CR9hCt4s/diWZOM+lY5GLU4yIIbgJyDXz08mF0aDB6IT2&#10;AahBqNAKOcHKPi9bBhuALV22SqospKKHZ2CxLYNvCWgU7BS8E9WRTKXlWOF9QTqBL2Kvy8OlzaI1&#10;HI2K1a4QNmmzA5OioPvko/vdfkurwQmsZTVqeSDxFmBPA3bPJC5kK4hgm6vRhgvtiMDBlPPRcj7N&#10;YAEZlwBCnRE9jxCZfX5xpNDIc/npoNXD1aw4VcocDoXXPXfjKomIwc2VwNri4uba7PVbuUKRC412&#10;GINQnVZqMepJWTpNZ00WZbXa1Jp05DYgFJ/ijdQbajjG2h18RXlfOZhmfV7UeNwAl3oD4Ulhyc2J&#10;HM+U3B4/RFNU57RKJpMNEl2vylVJ53IVKABINtFl/tzP/1Iynr7z0ksSAfiYop3EcJwulK17NhF9&#10;sb0HPkAmGbTpOBLM+JFKN1VqiXZqYdmNAAYborGky36HgUQqG6jU1P4x3HqDRWx2iPQmmQakUy5t&#10;18c3rt502LzQyGlCDfIRzC08oh4+fjJuVBdWwt1alTJ25ca8x23yeO3xWOnx7vGKU7dhUruYmJxO&#10;UbudrTbjNTKAYOWIAIEw58FyZTBu5woZng4qAZfEgEkVPSR3pNCtiYmDkbB5NWAypJKMhhDEcASn&#10;QwF/Eww7wN47TXxsodrRltGRX91aCc8GzmOIOCXXr67c2VrCMgicIpa8QFoolQ0NRtVsOLi5cc3u&#10;dDLa8R3Ys7rcJv+sS2Mk0BEL0P6wP2nWcHQZUoNx5Fqg7V9ZJ2gHzQZOrYGA/9qNm8huIEXzOKMG&#10;AEw6PT/l6qYScZtJ7vGgvJtKUIDI1KZ6GVY+pFNgFTJoxpwVZj2sLG747qjvdHvpSwVL3t7kIhrj&#10;E4ipyaezh2cRauqwWf3w3k9EaD0lfeTPBi0eheZauxCNJnZ299Az/OTDnx6eUBib42aZGsOuv1mJ&#10;QZnj4Sc8lJsnkSTrdZTOZGg+wAzmFzaebkearT6VMsvzHL8I+dznFxc4FXDwYmhOmWFGx/3Ejpe2&#10;w1FPxA/BkHXqHElYOv3+8THDuMXqBYlBIQdWwR6BZO9Sucgi0qg1pBMpqB20E3XK6mAQDoeYjtZX&#10;l5fXN7BG41o1ugOIM3qdAoIbeb74VLGmLde6hVqv1saNWh5DPCiRwMqiqwM+BPxnhw2fCG4Nun67&#10;Xjs3v0TqAf0OYJ5crY3gIDAYR3P14Nw862xGimwa373SJ/cfMJLeurZOE5kodnnwpZOhboDEiOwX&#10;7ikZNorBgINbBRshQYk+JLCpdXIWIXqAcx9+N9cB5iGzC2MYaT8KJmteACuryy4MmpwAvgGmCWik&#10;cEZTEafdcbdtENKiBRmHeAo3jdmI+vSZi3ln2K132s9/0v3Wb37zz4OHNt5eI1Tx/nuHerWEGx9b&#10;ByYZbjsKtRo7KGyRBwMNPUeXYB0wzs6o3yYFQykRZiB+FbhwePbHUoVC5z/TNVmCo5zkvDs4OkpN&#10;i3/n9/7WZwlHr/ziyzObgeePd46fn93YuqLkMl9eYk4WolI4MSkb6I4/o5BIQdVlKiEuiMBMDTwU&#10;+CUt4MAuUVegSM1SbdSAWwfmKLh9c3T3K/Ts/D5C6h2+jmiQBIsYQAUIcMPPNDBcAfYlAgMTfY/A&#10;8mRSI86QlyQUOyGug8UAVFz0IgIySnKThk8H4xQ0TDBdAZ4VzA/8O9wCdBGk2KMQENarDL4US0GC&#10;fbnjg+fCSMcPhGbJTwWdEdKhSMOE6CAxoF7FappwAUomxCfZdIgKFJJEplLF8TJf7Z8DlpW61fYI&#10;4wzeRJfDAkLC84GhMX/SqQv6enywLs4O6H4cTjstNtaLeo2dNAq1FGCbtl1jNVhxSEHCdYQNrmLy&#10;yUePlpZCKwsLLOP43cQy5v5OJBZ78PB+Ina2t/vkwf17BdiJ+f5ZvHx0ErE4nfv7EXI28vliIZvF&#10;5rxRLdnNOmRPa0s+rQ7Jn5wgNCxCgJqx6k9jVnYalUw73WbbahRGrVmni/hGK/wck9nhcHZb9Xjk&#10;CA9oSBMwoFFHynVGaH7Fat0IpRg7jZHAk9RbybEyoyap1qCGqrO5NkyH23dfuvXm59hor21d9fhm&#10;8WOSSnWh0ArBCyadnq7k+tUrajTzkyHW0ryL2MWVsGIvikqFnkmrR8IsEWDVJpbVRNkteV04BYPc&#10;4/b30t2XMLahBv955TMbdNsHe6TQ+PzoswN0gQw/wk1AILO4m0PiWsUvW8nMI6x+FMxe4rmQj00N&#10;lZ1NJ27GC0tLdqOuVijSk25sXRVIsIljI8kAmg75pljNiZRdBesGrVipRjXLX7ztJWQkcH6OB7Do&#10;L43YcLGj78dlQiU1apQrc2tWo5kTnbgxjWRwyUvs87oiscTz7V233TgXdJhcgu1RJ1PCwCySTPMA&#10;v2zHL1WShxzebB4VWkVQcNSEzTq/M7MpZH0e62w22yg2kd4uhtfOEplCuc4FiWeLaI1ATItVMINM&#10;o1xi08b2GMS2yRMIfZbcTXiAQkZYf8qCAKM7E+F0doR4aJlZm63Mr5MAhq/Q7lmk1q+iIRJG/H7f&#10;ZjXQVwNUgblyzEmknZmABcUORxlRO2WMk0s9HCSq5bZgom0w3bpxR9DeiEXPXpBuLXI63DxmHBFw&#10;H2hrj4723333XWYvDgEsi8HPHWYuI92CDDOuPrHajTrbmh4JtIzwLgskvkQmB3dyeXULmg1HAPv8&#10;7f3jYrFK3Xv/oycEaHVqFTIdsZTG6/Pho2fHpzGCTUBKkIPjevrw0dOLaOI8EoVxY3eGQl7L6uYW&#10;kRjtaryQS+NIB5ZpczpnfDN+t4fQrmg8Bg0DkYLF6sSVhjjSUDDkdrssdlsqk6YxxwSOR9GJL7jV&#10;wkHV7DRCc2GsnC1OlwEzEadjeXMD6WQ6mxVVi0vr15EoMMZxLp2dHiZTcZK9s1VSIsRvbG6V4+cc&#10;Op16tYCtlEbFmuPq+hqBooDDPK65dPr+/XvRRPHWzQ2TzNwfiusdVMqkRAhGOTj9T5QKu4mzSs2d&#10;BwtpcX4umyZQKwexZnPWuRn2igE9BCsArHCkcotNanbmWMSXSjPBGahQZKM+e/48PBdE+sIRTABa&#10;HKpL9Ch1fjI/Nws1BhoXZRWEm9mxXi4y6owGIrhaTNhopfZ3XlBNRRIMHEQ6o+nBT3787MEn23uP&#10;pcGgD55pEcwGcuhoyouh8EIvBDsCAZSpJN1xRaAsSkpKPXYs/O64eiLAhtwrBEFdJlELBk04g2cP&#10;BV/NPw8eypxlbn3tBlbRz358yDD2+Fnso0/PHj2/+OjBEfadCzNeej6cs//Dd+/93rv3f3x/5yf3&#10;d2EP+91wRqXH0dz/8G++/+69vXiuqjaoPhMqrDusSPrpllGDFfs1s9v8W7/xv/zpv/jB8x+8MNj1&#10;L3/zzrMPn3tNdsaJb//OH/7Wv/32d777/R+99yHlBNlMMpb81//jt3//D3/0ve9/8Cff/wlPON6s&#10;LHUeP9v7h7/5r//gTz/6/gfPTmNZu37aqre//8n5H/3p09/5zsf/4Tv3f++7L85jJatF63To3/30&#10;6Lf/0+NovKjXyY5OC//zv33+wSdx/kZidbtNaaKcXArzeYQkYkHgQZQtGi2Wl8yg/C9pL1hxgffg&#10;4s/ZRs2C1sWhJgCY8OXJ9+Kz8Afg9GHqoa4OQeqVdFLCicUMKACcPKQkimGccznnA3FyhEmVVszK&#10;VKokAR9UU5kcW1ghNZT46V4Ho342/8/P0gU4/Hj2yOQ+l/3GxrLJoKPfGKGkqbN3yXBbmyaSSqvY&#10;bZPuCdNBRia4eCq/cf2V+YVljGutdjOd8vziskanczlCCMWymRidAXG+Lqfd6/Z8FoxJcecWgjVO&#10;dODBwZlJyHBXkLS5urWxdXNr69bW7EKYFFk71pwujItNbFeFwBpo+Dq6ASlsc5MZly8nxY8IgrPT&#10;c7oV5HycrA47NDqpUavBJyNAYz6EgKcht4WkPTwSuemZ+JPH0UoGZ+E2M1W50SaeHM4qjRTTtdXl&#10;Z7tM80jEDfIRfjj37Y07d1TA7zM+GJE01M32gF/VbOE2g1KnJ6cJ1j0v5/9H138GSZ6n+X1Yeu+9&#10;z6yqLF/Vvnu6e3rszqy9vVvg7mBIAkeCJxCgGAqQEkMKSQxKEQq94Bu+kkhIDJ0cwcO53cPt7u3e&#10;ze6O65n2Xd3V5bMqvffeZ+rzyzosFYDUWOzN9nR1Zf3N73me7/M1jC8Bl4W969dPnrNIPzrN0h5S&#10;Hvhv5GvX1yNBqfz7O2uYeeFZw3mULVYCkQCcFYAAkjpgKdFSFgsZFlOdsZRpeGVlDVmZjc4Umpx8&#10;atVroFm3SsU25J9uKx6LU7S4s9d212h32D5KCalqVAlcH3daOpVskjt5/OQJy6+D14mT0/1yPWt1&#10;QRsezZQN4ueYOgHO2WUC4fDUyGUkBuoqlanRdGnXxwpG0auNUQmguXHbQ2TGGgjJ6JIlIqAEEVgq&#10;cqrHW7sbp2eJe9dWeJoJDjbwLJFsC7FoMn3HA0lBggtrvtAoD6adORSqAfeLNDvKOpATj0HqPIUu&#10;itmfu2nUWkDFn+wfZkpVRp8TptRYotBokRzAGgPnQ+pNpTM4qXegrlSbHaKeTSYtix8CbE06ZbFS&#10;HUoxa5y06j2Pm4bNUKxWY6mLYqfeb4/AYzhhcQPP5Ur8RbxaUvkYlxP6igk9wlydjKfLhUa7hb0i&#10;yiL4fpJgIALD4OunXyFSer73wuXwSlX8Kw39K/EOzNZEDQvewnzOvO712iH8kf3G+2JWWZvlKRWf&#10;2oc5zvlMpTdq7XYTp2Cq1FhZ3+BsRUtA/wvpmOwA1mw31lZv7ESvb2+Fg8FrV3Z3oqL8wGHBiXTJ&#10;H1nf2JbMFCCDF4lMrdHgWMCH+j/9Z//Z6uqqx2EDBe21skKKXqsyAmDvjt87SB3oZSaT5Llg8/f2&#10;g48/eP9jbGtWVlexf8dBe3UTmflYOR/DIuQcwE0UJ15YDQ6zIxhd17Am8wfXtnc5VTBWyheLinFn&#10;qpYthaOc7RQNEGamKCYUhlwbJg/S1pJOFnSaKQd3ws6jdInB2amU9spFLtRMpYXCJlUqd0I+TMVs&#10;1GG336LD3k2mh+UgJHAKtcsBN5sdMBKeQAA8qcgK6ZBXtd3x2i1eq5kNAq19o9tDuPL565OTUvP4&#10;iOyR2trKissFq0P6+tU+p5lwahJLIObtAS5L13aukIMQCkdIrLNYDGzpDl6+oINkZMAnBnsp7iaR&#10;h+l0wmBU5fMZ8E+wFhb04RUuo5/oCidnNHzCQrGG2B6gjBAygewtlOwc3DTyE3oLtQhMUmJ9MR1z&#10;Ol+aXgqcb0rlZ6YihmaWfjO9FKcPaqXv/sD31V8mscZeurb05ovjRLxi3w6QKPTb/9u/vXp35ewk&#10;+/CzfYNa9v/4yaOt71/9ddLQ46+PapkGXhD/9X//i3v/8P7f/z/83bu/cwdsyuKxnj87B1ADs3R5&#10;gxfJDJUvfCX85pdvvv2t97kEv/hXn62/vdaqtDGt/vHPf0mMw2//F3/7e//sO6QUffmzx4lY9qef&#10;fHHvH9z7O/+73/noH38jsO3/9KdfY16xf3j6eP/Zb/4vvve7/+Vv3/7BLbKAf/lXR/F8+51/+vHq&#10;veiDv39/+8Pt0NWgbSvwR//dp+sb7j/4k5ff+1/9IFNsvnp4flLo/Y9f2Bp88ucH964vW816Bj7k&#10;vRwqVC6BrwrqFj48mstUBBTLXFQ9syaMVUGrY55gXypugOCY/WtfEnHhF74nXGRgd41aLzBnprvp&#10;mPWpxWLmTQPg467BcOE76LDClOvip1mxNBT1lY29hbH25Wny6DwN4pot1/0OO03dtY21t65sDpvl&#10;gFn/8bXoPa/xw3X/BzvRb+5E7myHVpzmqMt6Y3ubGM933v3GtRvvYCZEn4ZpOnIoSDQgM1A31zfW&#10;UTwlEifEXbHkB9yLREIks4hizMJ2PIVJwGaFnZDDY7/6zq7H71zZDLUbAwjW0HfwyqLltDlwu1DA&#10;KGMFif8sgDzuRSDFC7c2fgKaACbY7voqWkHtzk5wZ8cTZSXrx/vTAtYAuYmdAZQzBwOii3wAu3AS&#10;GUmYHFzBMLJwh9NTrjXVZntrMNMYrBq9UWexZKFjZC/0eMApZ/Bpgv4VvhM7DOHUPBiCr0LnAYjh&#10;XvB2kXaLLXuXdU6zns2XspkMCNLhWRxVp9Wo3FjxcUDbDNpr8BXpVGpVjslsf5BrC7sjwFut0gbA&#10;D9OFvVa9nC/ncbak0MO0N+5s7V7Z3vG4XHiWYvrMfX2696xCbnoNwRKlS3Hr2g5H7bUb13jB5Kgy&#10;6vnS4fNxkfQJCd99KiS5aliipyexLx9+NVXMVzb0tNe9SVOphcIG7jBHG8qEwhUWXrBkVuBhTtfF&#10;MzOcjfrzepJFGLmPM7JpwN7l/PTVYj2Xxmm73umA/sEUtahlGunAZ9TJhzPXCN5Hs96Xvo6lPVrN&#10;FQidEmmqNaoAICDhUuv9dj3nnN1r4llBGAJrrVqpQiXjmH7v/jvba7tw/GCYbkbX9CxgobQByFAt&#10;qnXgHQwFQID0Th/JfFKNlrBiVjVQD4jh7ojbMlFZNKks6WmTRq2/HFzpj4nMUJVLjVSyTJaRRMVq&#10;ZkK4M8+534FvnZvtPosMg866Hb2ZzGRge8TPc7SX2PWhgkVpxSoFeJntMmcpDH58BviJX796tff8&#10;CYG/CNrTFwleK5vTAtxaYbM7HJOwI5+p3VqW0zaQubFeOzc48fIWsyZDtC2UK5S9Pq/d4eTFJDoO&#10;E1qIbJhLY7V6J7pi1+ssCCSZxGGvSecGrfrW2nqXc0EpshSgBtEksaz+9re+C+4CNyIcCiPCLudi&#10;LCwo+TjdQ8N2Yw7rD0AIyACGpBJsJ4dTBTEdrNSFhAxm1aBPp5U4P532mrL52O12swlWKzRk48D1&#10;0ExHBKegRGTEHHQhBjV5OrDUGA/aNHpMugaTAaYNdgelSh50xAQ/2WC55TTI0OBO+i5eGbXeZTVv&#10;Li/jWYA2FPYWJK5wwDdVa6/yyF7ZvHbjChT/bCnfqzcItuOY0ygUaelwLRrdj52IjY5Sc2Vnk2CN&#10;er1xdclfbXbfj3q3PXalXsdSikYSuSgUCWi3jAZ4zXMRKENc/7feusmhBxjLUeMGrbl7jzGXDPPQ&#10;0gqM5q2tKIpMgoUF53vY47zi9RcnJFnc1ZLgzXX7yyvRcCR6587W9lYkGg2BzpMvCoAnNMc+N3bd&#10;HlhS7Ks4ahlHwMTY3WRqhwq9SFtlzoPohdqHM07EfE7EH+MQFzjfXB57ObisfOVExrUqj+/3HRFn&#10;YNN/+OmRe837zf/o4y/+xZd/9F/+CRjrR7//jcRx9mgvvvmt3X8jaeiv/uzRRby08a3trXc3//T/&#10;+MMv/t9f+ta8oZ3Q4RdHUcQNJoPTE6CJK/7ryrfkC8Gae314tPlgo5arPfnkxdbHW9e/ff1H/9Wf&#10;f/LPf2ELWK9+8+rDf/Xo2neu8Af+6H//J7/4v/yS2KONt9d/8SefFSolLKrzZ/n//n/5h6mD9Nt/&#10;7z4xRKmjPA4vKzdXvv7Tx4/++DHy5J0Pto8fx5jHpyb96lvRpz96Bgz7b3whjINuvrm77tcyZUtJ&#10;oRQLOaBlpHZT0vewah301STBDpkJpExyCwo4ltMkuol8do4k/jyrV9bdi55DNBzNJiGoogQyR9KJ&#10;1Lt1/Gv4RfPCTRE5APwfmnqV3KX0yGdaPOrIqceDDOUFmnluncgc6PbWQ747W9HdUODu2vL9tWDU&#10;pV81k8TWeR1LfrizJLa5cgk2C7dC7hthF83qXjKvsQcxOVxa2RAEJ7WeHKWAj9DlAG8p9CI8JmKE&#10;AKHLxjyqXuWtQyQFA56RD/z39esjgCzIeHRUy8GAzm9UG1WQBmm6SdAsZlPYB82GgBtthr1KoXB8&#10;dMibRp7gm8P4xQUWtQX262h7aeHBn1DrEQyA7xFXbDW0DI+fIRhQfziUmiHNAxfPpnqQaASnoykK&#10;CzkVGChCLwKeUBRC64/Fjm1Wt4IjmZTq4SCeOwSrKpWyGo0l4FuFDChoyeRCdTqHh/toK9hiXvKY&#10;SsUiWXEg8NhiX1ycxeIJvPbLxaLTYRAqbpXCgdMECwal3MWcQVcyHJWHvTl8v9kcIdR8ItdztAnM&#10;HKsjE234UKpaX1lT6U3RFRHMhPU2/xY0bO/5IxyxafhevznmXBQM59HAbnfu7m5zvoisbYRaZoc7&#10;tAIxDoddqwcG6xpBuBjwb920BxfMJCCG3qSDVzDNkOhNKQiXfn4ivVTgMsJjHDQYNYwQ7krwIVfL&#10;tZzalHk0NIS8iF6Ds7pb53njKkIGubdsnBZyOrKmux3Mwi96k4tkg893F5e+2fysNpDggqjXNubK&#10;XLGC3NZGPpGc+Dnkc3pan0aj4Xa7KsX6zWs3Dw+O0FpR1KF7HJ+e1wmJwvBzNA2BjdoIcO8FI1FG&#10;BP7yKlSOkA/+2FWPkTUMenudTU88l4BzpepweGXI2EmKLOuJsYTAJ2yqiL0EPZb050adFv9Zu9WB&#10;ffxgOIMC3ah1Ts+yrA82N5fAD6LRAA+8MMJWaemWJjgLjCRqpRbxH75fh/tvCpnsi6++5pVEM0gQ&#10;DXgg81ul3iIcJ+QKgzBfv34dng4hVh6LVdJuoKZvDKQ4SwPAkvAsFvaL2ZkJgUxlQtq0MiU01IuL&#10;VJyAlSxcxkGvP2n2ekeZEngpPAPhhkH/odMDNtJ5QIkiVQM6eiZ1nknFYFPHkxkkkE67B/tWm9VG&#10;nwZHHwoKmZ5EZ4bDUVqJWqstOmnsFNp1pYRFS8cIJUGt5jdFyk8DKLqln449VkujOzz4+pf5cj1B&#10;2kzqgs1FpV/NluGXGcLwognSqVcRILG9FwFIRNmSvaOUYfxUNwUaevfvfOub++k8YnuOItwqpAQZ&#10;qjXQjwFaCb9kWKQag7KwJkOLmm82BlYTW5nOiFTzeaffC4eDLoudKsvt4p98DpBX1nZqg0TGhtW8&#10;BOsQU3fn9sZquz96/90HeCbzCNObAiecnwt3ApcXtMhO2iVUL0QbYKQsg2j7ShCK6mW0REazrdfv&#10;CCmUjkZ2BjmIqRFatd7kCIVWmCJ412DRU6HNQoXKUT2b+Nw2lLI2s40gWSqtGKunZdromZ4MeJGb&#10;CEVTogJvwwtjcV7zvi0UVejWcU6Lvx5eVr6jz+OnL7q+Td+H/+iD1JvU4afHrOIwA/vqf/j63Q8C&#10;j35+SjCsJ+p5+cvDRrG5/8mbfyNpqFJuPvj7bx99eXL8q+Ndv//oOLl0PXLxIh62WrRmCyGWzHyl&#10;f135Xj7ZZ0l7/+/eDWwGHv/pYzKG3v+9915/8vrsqxj/3Gl0qFu5s7wz7OCte/4XL0e9UTlV7uJr&#10;lKxE31rhqz75v/5i0Bo0C00bUGnIQXQRlS97nP3qXzz6D3773a8fH+M1U883nn8e2/1oh8vw8qev&#10;1u6v/ttf+Ogne/fvkJkguGl9oXnAw1DdlnRAPBjEyo36SI7+WggngCvZDFIPOZdBikW6DcI7/s9E&#10;2NmJCEixGeSQWkgpxPZVArcWSgF1SMxVHGBS8CWh+eJroO6w0HGYvARpsggp1+BvS/Dux0JzDbRO&#10;Lr9Nn+y0rjh1XsNEM65LmBik0tN8Y90J4qslhhi0zYQaUcpCuA1KLhlPlUaHyRMmyCOJuidf6eDA&#10;ySjUbomtMtmwDz9LJS5SiQQ1iKYYvNThdPg8+EvN8SH+kz/5i8PDE6G/mI7RepdJtSjkCqzI6uxB&#10;SjyLA2SqvJvNWhayIINVIlkqVzGhwIacp4iYw1Smyn4TTvElmm41EefNO27w2PxMLsR3MZABpRgt&#10;FjArIDviCxuVNjDI/vGh18Yqw6E0COd+xgsuYAJP8U7bhG4dYme/n86dsWKDgGA3kUS4RJ4RgxEN&#10;JgtuJBCQfRwOB3A05YeSiUKftwD+d/rsLF7IMYNzuAuVSm/M6rrfGbKFwtPOJ5EBqbaUqjixctli&#10;rd6xW5wqBXeMt89A5WNXsb626XM6J0YHTTrXfdJucFGwAz85PPZ7vTmm0UyOIZ58CUQpfCoelZtv&#10;3WF3ZYabY3bpTSxYwbQNTHsyhZr5hseijcMx6mgt5r88LQiDsAeBgy3W9QA01EOKOvglxXSBcwrR&#10;PwQTsuSQ40w6SnAhnlJyvo1j+oeFbJdw8/HAwwyhkhvGnVk23i4UW7ht4rMPEKbWHiWqBrX8to2a&#10;JU21JzLijbSGKvafsxFjNNbcHM2MDlT0XC7JgWXQGnbXrkIYYY4n4ZkZfWlp6eXrN8B9DMQOgeJo&#10;ux0KrSYaCew9e+JZCo9l83q/h8XWOy7dulHjlyu8EiVyhCVX8DzfvHLtCi8YqjrCdl8dH+E/Nx3A&#10;FsN+UcoSyGYzI7hPJ1I8rMKmtdJgYU+oFEFOW1vQWFyNapmqTNYPpxwOFFKlHnNn5HG8U5yVmKNB&#10;quT5kYk5EvLawGbVoSDXqbROvQWxXciPHHa1lb4gvKB8EevhQp3LPY3l16J+KDQqFSsJMQzw8ND2&#10;AX0n4jF/wElWUZgERPgBIyn0gGGnXyKxk7jORocLHl4Ksh0gCQIuFSqjQZ/EHpkQdZSqc7mOLUaL&#10;lBS8G6BfTKYYEHJo4GN9fn4GERrHprt33va6fRcpur7SFw+/+vSLL968eXF2FhMdDH6zNjunCcwX&#10;XIhcVmufcSWbNJscw/PjZrmciqVKncZg2hC+P3pdyLfEsCWqaq3ca/ThrAeRS1ocT0+ThZmhIYiD&#10;2mSri1VPtddiLqOnmii1LOyfPHkZO79oNIcI6m1uf05ocIo4sdKGAhlPsBpWydgR4gHEpfGSrk2E&#10;m15nUkmspAzJ5b3pvDGWtJBmYeBNIzafQrUlootJUQAXCvneq5ewWumlaOjQyLMJGsJZGoxw387g&#10;/N1oxc/jxUKR1SZmp6VqHhGZkBWRljofEUhCcCZ+3EaTjfXWaSzOm5bNJeVqvQUaDD4VoHO1Zm8l&#10;7MMkQiyVKN+cJXIYitj9Cg8R0RtyTENSmwvXjKEYTuiihLaavR+v02XluzQk4z/Xv30NI81f/d8+&#10;Y/IhLTb+Mj7v1Ze2tL0W0b8676r37NEZp/+tH9z87f/N3/qt//z75A0xRx59ecRvXv/ONXw7I7hR&#10;WA1YOl7u+QLCa1uPrIHc3Mq49eDvvc2Uxjd6/99/jw785//NX7cSbZb3WG7e+527l5/h3m/f5dPx&#10;d9YytWvfunLje9etfks1U0u8SFK8qXB4oeEXevmHl64v5U5yuLfw+51ad1rqfvvDm5/8cs+57LR6&#10;LKn99J0f3MYmLXcshsJ/+wsbZ9nNdTPO9ExLdAOk2dTnTbQfUJPhqIF09WRDChpQvkA76VYEaCM8&#10;OEC0YMqI4DCZku0sF5WDmLvLJobLLrKVJ2zvOJ4Xdmgzwb9tglfQc0w516RGWhRW8Arce2dgCM3W&#10;hM5SqbYwD625HXuHxy7V3IL5i2KokM2wHqds4ENRBSvptzLVeornvNVO16vk51FaNeRjlOoak/l5&#10;LP75o71uoVButHLZNJ1mJp1EGoYlCj6KMIKo0PTofFqgmM31dVBHkdUwk17EzmPx5NJKMLoWRhmD&#10;EEdPazVGzixYRy6tFqoVWyjhYd3lzZdjkYdTHicvXBuCPblyER/kmhkubkJe3R873TCxlVhc+p1B&#10;CCVvTs9e7B9cv34Lia44q1HbLNKzGIA5L5h+fC4PzhLgErBiOCYqJfwi0pHlKGtFurdE8qjZrmDz&#10;T95IJLzjsIu/ZAFdyEPLKy63m+4bsjLLuWw6xaygBMUddE+PDoxy2c9+9ksd1YOUcIs17DAv+QJB&#10;ixWTY4NaSdI9mvw3mQpxPqSr4xKigbVMI20yUfloAoqF7Ov9F8opS7q9T3/2oz/+sz/61S9+9vzJ&#10;w7/+1V/JZegpIZSBQ/atOi0rTlQicK82lsIQNnKx8+cPf1U4P3j9+MvkyT60obPDlxcn+2fH+5NJ&#10;BejA6dShsYHnIVF35LDreH6URKwwKFLicI3iPBa04flEPaGL5RDlpR0wHCA+Jwitsx1YEls7iYQp&#10;CpUqafRIxDRyeesl/HUlbI52pS5chnXaeiJtjq6szls2NM3zaXEkHav18MUyMDFx8SctTav2+X3Y&#10;xwRD5H7EcVbjMGMPjTuL18fvG5aXlk4OD3LZ7Hv37oQ9zvffus6++Ue/+MzrcgZ8Hqj/hDujY/v8&#10;4dfbNu39gFXLulhjyIKXMIRrtSMt3HUAAKteqSWlj6k6lqxzUHZZjI/HS5GA3W5BY4gwHAMIhlnG&#10;d7B6vd6ytLzCSMEloBXgPFZIdVvX76GzsHvCjTr+ol+63GFUEkDfJpNq98YtRJ6+gA134rU1j1Gp&#10;39lYBupc39zwRFamhVTx/LRZyNVLediVY4OBmp0p1XlBSQ2krEKKuYRtirkEca/49LsteiXWNZ6Q&#10;zxfaunPfFwnArnB7Q8ubUZaj2O6Qzvj464dakw5+ZWR5FQKU1YbkirTmAKNSPnPGVowjBa4KfPVC&#10;ucDTkuV3z/NM7+sr63xHlsoBPzpxU6lY7dGpFc7pGoW60WoDxiAblfxMYik5N5S9rrbdQAk4MegR&#10;043Vc0B72Ac+O7adXqBUjpU3bw7ZwEAn6FZK22+9bw6toBdY39zC3h06QimZKjdqzFX0Dyxbur1J&#10;Np9WKjSJ5AnDPmHUcLhcPt/unbtd6WA/eQy0yQaEoyAYCDgtTp5AwA6x55mOsqk8swCq0Ep1ojU7&#10;yrET3uI+NurzWTydRUTET0pE7cvXLwulRAO8HSUmLTgqlm7z9s27r48OAX74e+i01tY3T89OGm08&#10;Mab42pBQCK7MRNZAB6nSPn32kkBp5LygL9ASOG7lMMRplxZewVOHzRQJeoA0QWa4c3T0c9mgNWkM&#10;pT3aRjA6gALCEJFXw9wRC61FGyJok1y7yfyy8l0yXJ79+Ll/w5d8naLGoILg98vJMrlPviVtNj6w&#10;r3gtHgtG0gTs/f9MGtr+YDvxKqkZzkwGZbLevqx8uE8bNDxevky5XuhWfs1woQ7Y/Lanf/78nTs3&#10;UoU83+tH/9W/+pf/xR9f+qJ99S+/tqrNvVrvqx8+Zh51Lbs//A8+MNj0mHyGdoNcwv/mP/znxBJd&#10;/mHKHk8tha1PDsJ5ORRwBz3Gw4v82r21ZqkRvR19/uMX8+HYtx34t7/wt76zzqhAAyGIHnQOmI6r&#10;5Yj60J8LH2F5jy2pUkIoiZC481uc9Qzp0NL0Sg36QYJMGdsdFotwR5tPdTKNCixJLLzkgKUMhWwj&#10;QO2FARxfAy2ArwXhms3NGIWAx+vc2QzdWjORqTOOGIzW5aBbBARKp5lixUrmh3SGMJk5Mlntnefq&#10;vJrt9rjc7Ge7raNCMWy3uQ3gbUQcS7KdSbJYuvbud375Vz+9982/VSAQJZt5/OhlDGfxZO7omJxB&#10;fIzrcjVcKDmuURvrq81uG+cUDlyM8r744tFgPHTbjEcniUqxevjqlEinh1+/rGZLtXwVNRWqI9re&#10;XL5EaoVKJWVBgiwf1T6CJKopvCf+Bytn/n6aLWjo4IJArgZ2dXjvNsAxFF6sCkMrC/Pcv6l8ArNT&#10;yOH9ehxu/KSnCi1XrlovAT4VyzWKGeAP1Hrm6kLuIldMHR2/2tm4sxrdWbjrsByA+Ff77FefPvn6&#10;Ebjm6xdfmVEy0fzNhBxQNx+3syn8Ot+5fUM9n255Udcqok7rdijkIZtzPjPRyQhPCvVZqX5nI2rz&#10;B9ajUcY9SEq4l1H5eMuBN5+/fAJ9cOvqVRjht+7cwd799t07O+trvH0IwGlUV1aWuZhwbQi7iSfS&#10;q7Dg8rSwxV99/iUuNTgrIncTL6bR8tMf/9VZLNlpDv0Bj8Y0bWNIL5IXOlKFaEgvN8SXv2QSJAOi&#10;8gEowLtS4cs/lbQLymy6aaMR1hqdZkvQ7WUvRdv0ySefUKzXNjfn7eYoceZY9jVz6HwGA52O5xik&#10;D6gAINQ8qWvls3RXQpxBW2YiHhcdt8mqdzgscgzprTq2R+jbsLahPSOlnhPZbsVPWU3NY+2t6NWd&#10;06bPrDLafRNkXoSX2ch+1uPaPpWpiFR0KCW7FmXQaqLXRg6Fo9erfKMsMXjCQWY4g94mHY9IHcIr&#10;7spWFJ71Eqsfp5VZixUjxGleGzayMDJ4eToAx1AcPa5rV64YecVUmotYEhni5o37Sr2rVi+mkifh&#10;pQ24Dx++/0FkKYIHBxzI+MlRb1BA6BUM2L2+kNXs3tjYwmiGfIZG6iJ7fAiHkFe2MplaI37gStSz&#10;yJdENA5LaOYGqLDDYaEkEgwiyxFZt2dvkGMgmZoxUMIPD9e4ZVA5vw9emGjvhO5wNIxubXi9xHka&#10;hQp5oViCQpKIvSnmy4SgCC7GdI5F6PbaDilOZ7HzYrOFc/LdOw+2t65orQHe6MmgnYyfmPRDcman&#10;szFuNQyynB6s9vr5FAbV4PjdFtF82EJNiEXP1Dr2gIuPw5aH6Wp9ZYPsHzad+VI+mSohZ/7ut7/1&#10;rd/5vd2rtwKRZd4FrQqfemQ241evX8Ou43o6nV529tRjt8f+zrsf8g8BCGNIpZ2Qhoz5VAopuwbZ&#10;a6sFdGA1OtvtIVEZ8fhZsZjVuSy1ZgtDM7nGrbUbwasJ+AAl1ludtLBoNCLLQRAKACE4sXTeF5kE&#10;1MhsqYQQhL7Q4/FTYu/evOf1hwBtyHc4ffX66PzcrNdjV407HQ8Ay9panVdDQooFdykUWsLsIsLf&#10;6w/L1WarcFMVbv0wLBRmYtxsOi26HomEwX8mH7alDW7ZQkImWBW0dUwaYFZz4T+CayJ0BkH6Z7Pw&#10;a7SzXy3rdLNOc3LjO9cTrxPtSmfpRgTF+YufH/vDxtfPqlhOY+ly8KsjUhHSB5k3nxwGXWaZWbt+&#10;d+300RnAY/ROFNvop58e6BFNT8ai8r2IY7FHC26zu+LM0r3qJcPlux99+OjzZxsPNrDB/OzPv6J5&#10;Xb+/Rlcbf574x/+Tf4gcFbCCImFaNuP+nNpLnzw8rRcb1751dREEqCURkL/53tWrd7aXOS6W/U6c&#10;ci4rX3Ivces6LCDfzz95tvXelsluZEx88eO92zc9XYn88gtvbFl3t1zsStZWHDCMuIBUNd5t2msh&#10;v0O8zygnxgnJfCjh4O50+lxFXkWkP7zVWHiSWM35Cr5hwPBDvAfIAuZOvY2dP3+Kr8Scl7Uzfxv4&#10;CfQzxsRFbgDFlbshPBKtcrXVaJPJ1KxjUhmCmZgjNUsBJ68+7wnZ5AzwfH/4IwiQuzPV69OM3mxX&#10;SWY3NoL8LT2R+iat93oenietcWT2z20etdWDxV1waR0uPgvk9z788K379z/4xntvv3P3W9/5+J33&#10;3rl969rNm7eXVzZCkWU9yX+tHp4OnbEaGgC26NeW/bxhGslINWrjfU9KgElsHDgEOQo4YMutLkqH&#10;PrWNJI82fd1gVK/1O51Jr40eYYRTEt0UIi+R4gYrRjl1+p2c+Ah02s0uC4i19fWFiAKsQchZ6RAx&#10;qVLCHcGGRK82G8k7FDRF0SOwpx0Skqchn51/DVUvlT5hEuIsU6uMa+vXsXRiLBPLNI06l88jJ1jb&#10;iH7ru9+DhIYboaBl40uikKiI9hYWldObfidSnEeJrD+yYhjQgCI+GtYQULewC+hNFbO2eg6r9MMH&#10;95pkcOJ+iZe34HYSdWKPnR5ysq7dvEWLCgsOcSr5XIFAyG4zEzd/9epVSMjodnDO5KNiiyOATfa7&#10;xRKtK6kNt+5cXd/EtlG1t7dHmiOfWWGUIXVGOd0cVjrD9ljWQ630/7fyzduCNiWTtssqjIYAtvHB&#10;9lhtG04P7qwAPJj07+zusukRfk16q7qRH5nM/Ur1rNq14F0lFDZz49q2snxhm/cYLTMj5Zzgqrku&#10;XSp3h12sPHkggRGRtXJHwbmZwEf9CQpFwEyAArxa4heJo5OTK5bZVZsUa4Nxtyn4UBN0PtQ89Igc&#10;rKhEBrQT6zR00jnPLrm1ud5oP9cy20lhXQbDoi8nKpuwqc1V0hXt4bB3bZnoBoM/4EMnLVog1CFA&#10;2BQQlRJrKpYDLNfeffBeLH52crzfqvVwQQ4tb/PadaaSeilOe+qwOu7fffcqRu+rm8VMnKFp//Xh&#10;6spWodBGqwyHjGHOZbVMKsU0BJB0AnC+gtOkTufy46NgrraFyisa8S32ETJhADmD24kBQ6tdboxb&#10;nUJnWBtJK0XsAbKUDlyylRBedFoKGhetki+C7Hu9QTwWLvuVIQET0GhJn8bqpJmyWvXNZoed+9Xd&#10;K3gq58BY87l4jpjG6bWrV1rtSa1SujjdQznZqJyyAQCQ53ne2r7Osgu3jGz8HKs0dp7tKvGgNDLd&#10;VB0TA3NxMOLIQUQ7IS1YI8L/mO2owi9f7ZNlwur6xp13oE/zgqJ7QqCC/gSUD70p0JJZMVeaENsp&#10;kE3wIt67c5/3iFJNVDI3AGtyiESo4g6PPhVVQj5q1nFp8XQ6LdqE7oDAjDY2fh5HZOXm2/ZgILp9&#10;04xrqMNjDa/3B839vb3j45jT7b84OytWa2exFGwtjk3Iz2SIsLNegw1lNN28/w2yx4qJs7EcQ9rg&#10;lw8/o1t1O63vvvsO4RXcU7vNicGqP7Di9gb39l5g68ouEyyX3Y0cthAoWZQtkEod8Fj9XqsDdYph&#10;2Jo1K7IC8TqUvUuDEgY+Jr1LXhbsdSDUOWDbXAQso0MDck4ejC73fI108cb7zsc/TUTfihpt+vgL&#10;6O8TQEgEAy9+ldr9aPvm924+/Jdf1dK18LXwZdIQYNyvk4YqiarOqr32zSvFZInYnft/525wKwjD&#10;xSSR4RzkcPnOEvlfcztvX7maz5Qg9gCWxvcTjWwDFcSt791slhuf/MVn6pD25u/ePHx0hLhw54Md&#10;UpAgUm6/v2l2m/d/8aZRbK3fX3eEHJ/++KtYvnDj37vXlc8yB9nLypc7yAT87pDf8PDhscFrvPkb&#10;N5/86IlbM7uya3/4eeryC7/46UG62Lvz770LsZux3+M20KgNRCywIGGDDEAGGkM3x3gTOYn4JeR/&#10;bLDwWxR5ZowK2I2I317sZljJkFUjAs9EZoyQjoiUYASI5HWIuQSCCQcf6xqoa7wwIhRYZIdiPmqw&#10;6tz1RjedqeLcQ5EgfRta7qY/gLkVSgDYho8PLk7z7Xi2LlFqb9++vualvig5oSrdXqU7NBBXNJAV&#10;+jMMXqk9dpNh6fqd4M4DaAj+SNTt8WO4DREE/JuNi8vlgJdTr5YJggBdYckMm8FosdM2EmiH27UI&#10;9plNyGwOGfSRFd/Wkm97O7K1HcI8h7EA4IoJrFxtIBmHjVWpd+qdEQkyYIw0H7RvoAsgmLBf4aWB&#10;jTl9jCbkwalNGnHZcJ5khhP8TxmOV2MMfppAuN0exsy9nrTWEjbIyNd5B1ot9oUKj8vz7MUrp8vJ&#10;3/b08VMmSFpzTCj7HSyGt3lveZzBDDkr6cHxg40sCZdqrmEinqRU4MFt16qGrTp3yWLCuNJ4UW3b&#10;VCqPlO2AkKDh84mhe1YUv67WFdJbDbVax2p3mowmii6zo2TcU0xhHpT7jRqlh+wPo80JgXVB1FwI&#10;VoYDWlSAOewwaezIT+Doxl0LuhPNeCWTPD2/8IOm9rqJeKLL9+z2hxwsAibHwk05NzaH0g6RWMDl&#10;8KzxVoVaBaV4TjERgDQbXBpXzqgpSxNe5UpOJBjy/ES8nnKpCcFg1O7w+GHzyqnk8flc/lBxrPk0&#10;P6y2WvH60O/Uf5rs5asNGD5//OnDHESv+QgFW7ovp7crKTj3GcTVVisWonr87dGQ8I3jFzmSj1hc&#10;BQK+OpAi3tuNKvX17tVtbSNrwMaCH288RFHKKMPqbq63dFiPs12ZzzeCBOLip4GjwwAj0IvBvA8I&#10;pVA7/AEFWhGZFqgf7KtayQB9sfEedrpwQNC6ipeIJwMjFYqKYE2znERdPluJrjCigcih1To9PsCU&#10;yuIOAnN1e51aOVmv4U7gXg6vsuGDwQTRCXpJMBiC/YGOgmuOxUMzl20SCwCjkvApEfU4NRu0Rp7R&#10;6eyi0EBUiULJBgqLT41MBQ7GvQGTwUEttLqULdSJUS6VWvVCBTMniIIzDQD1EHEbwgs2VuiDLy4u&#10;2CMkExhVV1EsxBOxTqsJuFMsJLGGxFkyV2gC8+LnRx/M4EVcE08Jj+61K7fiF3jtpjAnR7NOmcPS&#10;nW0C7FBMKImLwvzlbO9ZMRljQ5FIpRQEOTFhkhtEi2w1Q/9d6NKkNrPF7RGxABCzX7x4STAhRPrl&#10;kJ97ebh/8uo4ls4X0WIO+y1SLTuIXm7eYbxjQkXYUwaspBhIaMLMECxx26FdbSJ9b9SSiZOxDA7t&#10;vNsYINI1uqz4mQsZymCAysLjcC5v3rHiKkQmA+MpTe50Fjt4jaCUuBbcB31eH8uvWOycpQnx3VhV&#10;AIwFvEG3w83q/+LghZEOp19l7ZxOFZ+8eu7zeL/7zY8gfzKNwNvEnATSEO8Uy8jVtTWYEtAJUG0L&#10;euBvfecj8NBrm5Fmsx302aGKmox4qJDvCRucpROcADAo+VyBRpjYAfgV0K+EdQiDBK88DQ6vrthC&#10;ShUXh0jOReWTDOquFWWnOSglO/d+937+Ip/ZT7Mk/+Dff/+3/vPfNDqMv/q/f1o5Td2873j889i/&#10;nTT07qr300/emN2m7/4n37nx3eulBIZ4WlQNAbMOQwd+jEZvkmrkL2e+73/0DUCxh794HL4Sci+7&#10;epnu8eNTIB54Lt//n/8G7lEP//CrVqp58SrhXHJ+73/2HVQNjKp//c8/WXGGWuXGyfMzBsrv/2e/&#10;cfs3b2UO04/++Il0Ol97e5XK10s3QDv5j0zaOr6oelbcj3/49J07LrMJz1Tpl3958G984Z2rXhhP&#10;gsHC5ZuztuHdxjUDrQ/nKkex4K0sfEzpRfHW4g6KzJNLJ3vh8Im1m0LLZ+MX1iewIzr9jlFlVI7l&#10;ROFCqQWi4DpzHrAgxCtG2H5KZzTiIX3AonaiIoonavFEAeqjSIdgEuoNSdnGQrXQHRxmqoeJPFJc&#10;j993Y3dVx65DKdPIJW6zLlluHGZryVKLs5g4FToD9AtEqU8V6nziDMN8wEly0c5j56dnp02CFUpF&#10;GHOFXObZ0ye/+OWnL8mF29tns0JAFxCEXsHaQHBRAaoss7lJo+402rqwXfx4mOZwoE9nRhN+eHDW&#10;GUfB8BT8/VhrFnJtuwMBnCAMo35k3wjgybjMMGTBZ5fjXKNaDuCR5oKUIToJhsNBn0EYQ7V6tWay&#10;w/NUY5KF7bVGxTp0BHMh4vWLkqmQGUzKwaAJm1Sh4MUcFvJZp8kNZ5sQAlGZaDyELFLsXBklYUOC&#10;NjFNM6MIuwPKBf9cIEKw159JTgl4lcgT+Wo44IdGzWKpMpYAMnZR+pvtfRogmXGsVDssdsSw4JzQ&#10;cBSTvnbOksOPcZxNKUctCFSnqNdkjYak15M0m1BNwCXICsL5Y8C2rVwCAdboDdga4YIybNehWSql&#10;sA2bjJjExmJcil/aUDaU62Y11G/6qcoA20l412BZgDZmAbiJoBARi4qiSrANUTYIFBSjnEZGORny&#10;J/FemvutRLDB/7ADlgKnw/6EPduRmypDyadfPv7J5y8aE/kPn5xmKw36q0St8b/+d74dBdGcT+Fo&#10;JYeA26rMhMemMJUM7U4jggFyDligWi26EkGtlTKGTX6/R5gd0uKhfpdJLPMx0F0bazXo9FQBvIpE&#10;uO2kMOe9Evgy+dhbm1E1ZRgqGhEz89nZWFHu4P0YRvhVrnfpdbqkKIwJY2LlggC3jWsLK6BCvjjq&#10;j/QsV+QoVcS0zu1jI8A4eOXaNfqGYrF0dnqcTse00PyWryKdLBWS9VJ6MOw6cH31uCr1IUUAhwVs&#10;3GGadNoDnjQIuOwAYHZZZXNm/Eqne/PmzYiRjK0Jz3Gj05maJXa3F0G32ay1mB0qOX9cTAec12RB&#10;f/X1E6NM41mJmMJLjtWIJRwew/HuNLF9h8vBE4JmJl/IJhNJWFcujwdhO2s7zBd5zPVaA0/64+df&#10;5op1Dl2r1XF9F6HLbP/NfrlQZU+rAKKILiHyszvc3dYF7xMrXOIRxYPTg0/HktpAA1FOxplPqCKY&#10;yuNTh5B0/e7b6IFsVpNrOdrqNLhMsIj9gQBuXJwvJ+enlTood//DDz7EP8jqIsUiYjHqd69cpflA&#10;8ErdPT6NcRqvrEYZIeO0OWzTY4cHr56CB77ce4bJrj+4PBhWTk6+mMkol8Klg/0xbwZIK0tS+jfW&#10;ZE7vGigNzQT6ccx0AFrhXKUyRQJqGL/efXAXK4QjghyLxblqIk4MtcZtNLFSCmgUPsXM0K0OTp73&#10;zt8kDt/snabgrwaDjju37wih4QIYQ1KSSsX1OsWf/tkPX76EtPvVo8dfHx4ePHr8lfx3fvAO0VLk&#10;fUDIspi1AD/wJWghOzMYN1iKCMIFZU/MJMx86JSFyQbbCrhGNFWCTs3MwtHA71stmod/8mJQqSzt&#10;srqam52aSrzxi//uS5drdvVdaz5W+ut//hW7tGf/6oXB0HnrG65I1KKRzX/2B8/+v5KGnkcMqjvb&#10;gdtbob/4w68/+YPPvvrDr2OPzwktcqjlkZDdYabfJx4jkDzIfPGHX37jvW+wd0XMZdQbv/jTh5Xj&#10;8t17Nz/66N3Xn7/5yX/7M74XZM7rqzvvPbiHjPTTP/3iF3/wq1/9wWd7P3v1/p23r1/dFY43M/nP&#10;/p+/4AMgn8jvZ7//7u2VkP3JX77MH+Y8TiLHZGjF3HZpOVH+6k+f3dp2rq9b2FOsrXvx6/+T/9Pn&#10;l1+YfZ38/neJ1zYvYoqBgeWQLcnSE4OLMBTmFJrSjDNXcbRcZu3RaYnTSNSIuUqCpFSgVNwtRkYx&#10;ORmMdBiUPcDAy7XBWPwNoFCoAFn7iTHx0mOTQ9uj8uIBw4NyHq8evUmqTHLUvd1JF32XTjoCxMAl&#10;HOuYd25t+awmnPK9bjuUdOqBVToqs2+rt96kq0eZXNDp4F3BrP4ilcsgASS2tNuNpzKnh/vtWpE5&#10;Y9Trnp+cdhv1Au5Hk0GBzQERA4QOCs9y6XJ0mWpukFFZegivNeMBPHgGEFCgGUJQNE4zGcw1LBOh&#10;ARKvirkJCCPXh311tdqtVYGVcIITmyl+PmZmLELBrpeXneDBPHJMFRoMuEbTHFHRKeCm1uu9F+lM&#10;ljfNjKEdQ4Owg5tjd8MbxS+Mji6BI84+aM0YSMM3gTHNSNJuNkvlkpTf09sxN78MP7ykPy7wY+y1&#10;tJSBk6MjOKXUxNm4/+jrR6lcFnhHa7ZC1eNcvf+d31R4QoalnZXb99Zvvb20sRkiV3R724XTICHR&#10;4wnSLQ5yKp8auGTU9y4txfdf0RXIuwNtuz8pVtqnx73YWe/VXjd21nnxrHNy1D7YR88+hO16cszP&#10;rrYyp2qlg2alVuHvAMfjpguLg+EkV6/na9jgKdKFptuLYpTGShQ7kX68eLJYsF3+QOSvMP2L6i5W&#10;gNJua5ZPk12AqzbZ5VigjEEaRfbEeCwkVDQ9rabn6rudeoHlK5c3WyyzbporVYVmx2oxbq/iSOyo&#10;pDMBs+Zl34C6vzaXQWDhrvHR9HoduQrkiiMiJ3Ne7xRhIXgDQA7gpMP8mowwu1qF1VapBY4NaCHj&#10;CKhKNB3iCWdsCPj7QBSsmJtJjvcmFqdTCygyrvakc7ML4xUqeLbayVeaUBWmox6llRXpaTxGSiIQ&#10;C6tKdNyMCBA6mCq4Bf3J1GiF0ScsPSmSdDyx2Kt6veSLXDGYbJ12naSQTqM4GvRwPVyK7p6e7LG7&#10;YXtzfvYmm02gDcfDAWIUfB9choksMiqVu0EvEp0c/Vaf7N5hut+yh3nWZmdnCSqWxR7EopRbwcNI&#10;i4JYEFWA02K/+s1vBra3LV4Xa498Jj6WdLEMbTcr+PiwlWCLnyvkITeXirlAIPDNj77NxObx+piF&#10;z+OHp7ETAUvIcFYLhHzBegt1k4qIomKpRoA7oMX29g2UHFY29Wa98HSatPV620r0GmezwK1Bhtq9&#10;jc31gJuVnGsp6PeH/eGVSPD2x0Zv4AQPTyIzikU2o1Bw6URpKmtVGJLlJSqh03Xv3Q+ia1tICZeW&#10;l+3CrVtPMMzB6z2MeK7sbImnTSbD1T0cXuaPrV+5o9FK1zZu3rr7gVozy8ViGncifTK2umW59NDt&#10;900mKvJBK+U25G43CJBJn8oWeaHHoy7NNcrg09PT50+ehEN+TF62d7fJT0YAU8yV3E7z1vYG7eZm&#10;0LcWDi2x82HrOe/hVTPtNOae4Hk8Cz/A7vNGwkIiwtE9l87oKlCOqeQzkqI5ibBVMLGtm2I9LZH+&#10;i//zf1prjEh8xZWAc9XmMMyUg66yBJQ5nBExCKyF7bLYVbFn4ofEFAntFNMrAL3wXsJLA3IdNRH/&#10;XshApLNiUjmYNYYd8vrwB+o1q2B0LKjgNM8JNljAfYBskBWZehRD1QI4lZAbw+lO1h/sYbverJMR&#10;CzWEdD2eywVmQ8OjUJiAgdT6MVot/xXRjOsFh4pfIgmXI1MwToXKH19angJBOlw4SrNoQ4wsCL5Q&#10;q/Ezq1V4OGCzMtRjGc594zMTPgKZr1aBf5eWScZPXh8lc1WaaDr63/mt9406bMjIvpqoDQpclPix&#10;mQwIpWlUCQGgvOFkTTIcyD2WdyCcSInxNp31JPS1fWLwFCqBe1D5YJTU2iRxC08yrB6Y2XhvOXqQ&#10;LKG949qKsx0COq26UAPCatPwg12aUzdVPQYZfuomXDsklYtfQt7QVm6HgmQD223eLx6e/uVPHltC&#10;WpvLyJ9EWhGWE3gWsPqCgGnC3rVceXUWC5q5cnK1ZO5QkiUtf3KePym31Dr9/e1lMkgdNvOnZxUm&#10;jXi+0psr0UlwoZh7fGYrWWsaxcwf9E+h9UtUuETAXKhUK2QIEsf08be/xTJIP27Vi1lAIvgzRrA2&#10;rOg3lodqG+DGRKrgOQYnyhZi2XS20u06mTcsxkS2uH8A07jB+AvmwRMieC5mNWlQFrva70Xyw+On&#10;EMY0c12dG1BtccLH8xmuy9vv3FdIZCQfwWLnCBDGoTIFPyymUDqt0eMSLvgXpEKX0zDfKH7ncbYg&#10;mng8hj5qMFSsb97/4P13AQZJlmrXqscnh8S/YaJB4hIEpGfPnjCNcIbOO9Xsm1f/7R/9EOKGz+Xi&#10;gP7enasf/O2/t/Xg40a1cNl/CMnlZZCHRPLoyRf7j/duXrlBKrgvEtHjxtosu6Lrv/wf/l87KlP1&#10;9Yl/fQm3Fj1vw4isavazcxF6O5dgXKnmtJtO8wZzQDrV/d4/YdufOfjisy8+l/Mpen2chXFF5NFJ&#10;t2qFVotwKb7zgw9cvojYD9FZAQqIU55WSahexC8V4hqJMMkbyPo8Y8XM+PyoJVxy8U1vGCAbO+Ep&#10;ICrEF0itAqCwuOzmSHQuUz17fZ7JoTrJ03IhwvMYVTw3y6HgsmFef/2k2peVB5O6xPimWMAKGYgR&#10;Wx+lbIIeHQ5Xf9J5fbo3lfb5LWlf49SDWfVPY5mP7txYM5sxoebzdMe9zkxuUkrKBIBOpx25kR+H&#10;tdPKso9DTT6b4F+OiQDqAr3VPVYRMNIl7LXSH+UqdeBq+MXDTg25eK/TITiId4dGM+TxwG9KZPOd&#10;XgecQMiMZSMIgW4X1icQp+vjcYWsIZt7DQa8VinrdclQQczT9fohr8igWQlfQ+HXIR0PC/A1XMBx&#10;kWinWTHPJiZcIrXqbKEKnx68EJgtTgLsvHPj2prFbvnlJ59vbt+OLq2HnAB6Ekz5fvX1U+IzMNxb&#10;XVp/9zd+gDgBMSrCn/39V9gInB4ecvxeu3Lj3t0HHP2JRIo8LLH6U05+53f/Kas4smRBtn/+y588&#10;efaQgEDCra/s7n703sfsUF4fvfrlp58RFu92em/cuvOb3/t7hVKBW8hXZSuDZPxcKSWFSuH3uThb&#10;HTJp6vSM/oaXAjY1gyZ8RFsgMrcv9aey2OnJl1/+mEgmUu/vvXUfZwXI6F88++oingBW+f2/8/dX&#10;N9fDHp9SrgFhGGISLPgf7c/++ofgrnTUdEW0UYRvXLl6lfwUl90lUZvJoeuhz6nns4nD48zTs8O+&#10;Vic7Pk/vXl1zWD0SuaZWrAA4rUT8H3/jg2IZR0gZilp6r1q5xm47lUz89JOfYkp07cq1oMeVKVZ/&#10;8YvP7t7bwXjlrbdud7r4QpTk2YxdJbXy8nSb82l/7g58/jqVr3auvf+WLxRSw/AT1p3SXqceT8Q9&#10;Ft3p0eGb/cO73/gBDbd03EldnMr/nd96G29qfhFQw+Or1NHdjAaKJofxaI5qT5Q9flp2g0KuPhVi&#10;Msoe315YlvGMEKTD1Vi8+5DWOdOnA/yipmatTq8i8qPJiyz0LYLjIUJ8qGF0xGJO5ITjxRc7sBl7&#10;aX5TbBFlkp5aNGhzNvpDXILGXn+AXsRmIi5KRwB8odaE3q4xIVLhTKO7oSyKX4L0SC0SGW+L8sxu&#10;bEF0Fx+S1pIFiGTO3c0Xc7wh7GAp1PxhYAFIIMBhsMuGbYK20UKh1AJTaZ0lsiDCDBJbW8scpLTC&#10;rElY/rCo5zQUmPZIpP9CnwGag/XDj4bZRKfL9hVDcplMh4nDQGwdMHuTYM8kCJ785ZeWpPTk9Ags&#10;VsXijGKNGIqDCt0IV0EhRY4HsCl+KiFXF/xsDgI6zt58DI4E8UT8aBh5CJvsqZriotA59EbcQhLp&#10;2tF+AuMoUGgW/BYIJN2hW6uicXNYrOjomcBAQehqn745EIqxOdk63VpHZDW+txvZDdiCJvWEd8xo&#10;ByngyvhtRrRlO+igWP147V4XghyD2YRrGHUT02+iTjiciMWyAJ1HV6LClHXY7rcxIunQq3MP9E6b&#10;9+qmJ7ztDq1ZbU48o7kdNRKACJHIZH1+B40YFY5d8qA3bpG4hZGy8LLByYV3CvxvFggQE6dyOu0i&#10;+bA/5hBfQYuwtU638PaD+9iTciAK/dNoxDOWSqS4rbTkUK7JlmQ6542iH2IlVK4XKUvAAzaLg9Q3&#10;8CiNxorJGdgXxqjpCyFA5EljZ5nLc+AnYwd7+y9eIKoddupqKBXNGgTTG1ubV7avWFkJwpu22Ja2&#10;ruKxzqnNDeENwLODdhiA6eHnn0JLodbyb3FzQs00nEE0bZ0+eo7aVlvvzs4z4xqKpTphU6XhGFI+&#10;5GnyrLuzeW0yT3Yn5/g9msyqleVa+Vy0ta26yqT71ZuvkKGnWzmtGao8pXCaTzZ5erZ2rAYrzT3X&#10;DsYU7xPvJN3oZQO1WB4z+FH5UN6SEU4HVpPQrhjUVkFtmM2WXB7iOjq1tpz4m8HYsxSitwUutln0&#10;S2HP9lqYJK/NtRXGhd21FTj4GIH92ZfPchKdzGw9PYtl682gD5DOydwA500liFyK/ryH3z8DXKc1&#10;UUsM2XS1XG0jQAa/IJIm3+3A73h0fJavVw8KyMSbhe4QEiDt0eUcRkut5U50Oi9eH5/XG1/HLwgv&#10;hPtKLSFSCbNzSgRzKnIfHBTX1pZxVhaKPnpBpYqB8DSWYFtdKJZo/au1OlGR6IAgB5Inh4IG9V+n&#10;A2ZPnEE3gsM12yOSCoaMpAjG8gK5nZKhSkHkAFGE4c843XyvkM0y7g8SJUpqt1xrc7s5oKrarlQt&#10;31x180dj8TLBZ3A7bWYICbLeeAgtl5GZtt1kI/bRgPQPORAzSI74ptgpHBhEBzvbOxxRAPcYjHFr&#10;SKYdthOFbOw0tpdOn2TLOUI9iU0gGlEuhc3oCgciPGLQvjhaeZt0WpPV4uFm80jHzk4xUkffsPfk&#10;57jvdnptWmcjBEfR1dWErSpUqdFIYzDWEBfXm8+efk3s1fHJ63qTxrHJnET2Aug09wgfifP4GZXj&#10;Kpt4QUfpYm6JbBf2Mkt0waOeDQNuKxsI4SU1nWFlD1Iu6TTr6YtqOlYrZCvJ82KSFOvGi9fn9Wat&#10;WKyLjAqTQei7YEoNxybcuBz2ly/2iA0Gg+E8J4Hb5rQzjZycHmFs1Ky3dq9scVihtcHU4q2ra0S4&#10;HT57Q2/SPU86NYrOYAQGkmqNZWodSi0aFjbG7uVl+BB4LrOA5K0kXo3MJowuGuUymGV/JLOoOUOG&#10;iUxR/ne/f7/bp4sVLnWAQlqTCu7QCGdmSVO8OawJLseL8ZRX6W9+CcEQwx0BqcJAWSVTTTD247SX&#10;aobwlmZ4IihoIUU5BH4SWJ+YiUW23GiIRQmD2UKBteCDEu80wdN8APVZ8BWVgC2dOmkJU8Iz2Y4J&#10;aFU4R0+mRAEIKsAQwSyCOD1YOq83z6ow+WKGI5GnmMZ0Q+Qswecb9vm3GHbkcrmz2BkZkKlUEloR&#10;UwUu5tSheDIO2Rc3vEo+w9qWLAaqhYHCr1TimU86FDWv1Wqz9bxx44rRrJuh6xBi32mtTTbYlIQl&#10;rUrwkVm8sUdFbQZAJ2os/FciR/Vi3GSk5NMKs2lxAAn0Q1zG+Zwtqx7za7FJEt6MC4sW/oVMjR59&#10;oVIH9BMMFyFoX0jaFwgquqw2axFBBRCx7ArmxZmQAwIr6ZV6egKdzlQoNM5OM1R5aiYfkkygqM26&#10;G/CYZiPMzWRUKpUa+kKtWoVtQ6fhdriOLlLIK3YC9p2gk2e6VWtOOh2p2dUYjK4tB1FTrfpdIGK3&#10;mVFGE9jb+IKgHi0WCASQkAKTL+H9UssXcmHyU8Jhhvs5VJN2A54P5dzpdtGK05nqbLCosHrAx2tQ&#10;K6fhJvTHHGtdg9UgbMPY71O4RlMCRNFf8YTodUq9SWOxCC8VlW4Wjfp5glGg9lr9RCpzcnx+eAwr&#10;unh0fPzyxcvY2XkqmZpN+ydHMWHcJZXn87lSLleHn5fPA2NAeMdAw+3zov8N+EKcALhUCAOdau/0&#10;JPXs2fMvP//0xz/5+SeffPHjn/zlX/z4L589ffYnP/xRJp54+OyFx2aNRpdN8rlJMrFpZAGrQSMZ&#10;e0PB2bDvv/G2EAgCZBMSvLDgKRLZ2R9z1/h5Bs02Ceb0YTaXU+QEjCaJeKqfTfqmkq5UWlIpgGAa&#10;Shmd/Fgph8LLA0SbjDS4Qd4BFQhIw2olDZ14omI1na5mJIoJOawqnXp5xavQqlCA4I+Btz5bWXdA&#10;ZbFjYkKjh4nXwu1dpmBhw+NDL6VAIAysIt5CjDJEPtGwoYIJBbOx2ZxA+xZpLwQ56DVmjwsYASEm&#10;fHEQmla/MZwS76UuFMvrHP9GHa8ex8ekWTiKxXON7uO9l0Uc6ebSiN+9vrUBHYTXh29BLkatMWs0&#10;2oV8c3ttA2tNQH5s8YuN+vXt9aeVotNiphHukI+5aPv4YW0+GyvkIQtRLe+y0F9Ph2OkbrgfWAN+&#10;gkYRn0u1cm/Iy3uB4hAiMWbQDPqMfA63sT8u8nYLzhDrIpaNcyKObTR/IofZ5+ZNXeZKOsyNNuNf&#10;L7RsxkUFypnJpIiGVwm0Ie/e63GBJGI/BiEeepGgj+HFXCzBVxR9eKcdOzl/cRA7wMen3FCNJaVp&#10;W2VWNOd9ohXxPehP9HSMOxtLdPZmuMVKNnktrDirlSYzhd8bYKqFh8yICE9yxelDMAd5eWN9g+sP&#10;rMPDX6/ma/UWRAF8G1ims/VIkgGWIR2PnXsHijuUTJoPNCdCbDaf050ZiVLTqPGd4d+63CRDGVh1&#10;D3o9pHqcfpgkLC1HOIq70ykWAZVy0b+16bLbOhjrBIO1zAXftZ5LlSolHiWlVkWODy2+x+7EHgFm&#10;jQj7mkyv+oMEK0xzp08PThqlHIFHpfRprc6X9Bf5aSDWUsr5L3/2l/HDPVKKOPCF2SBcdOyL2cET&#10;zjtrC91hr+8Km3BTg27GMoQPjGm21+UY1uvDSon4Ifmwk8nmWT/gMQZt2et1d9tdkok44uxONwi8&#10;weat1rq5UimVwWC/9Pooxlp3P5W/KNXPS7XjIljYCL0LLw1OxwxRwHJcJaQ1aNsNDPeDIaghMBvW&#10;37UWx7KMyvdN6GmMHiOYrfMZ2bOk5QwkLfgXeCoLuobYLTBICPyN94c6I5woZ8LMjGvD87GwYwY9&#10;ox1YJIZPZ0B/HL6Y3nKyjyjJcuVoKgA6YeojYmMw1xILT/EXMrsszGA6467IpUMvq9e1ai1YRB6r&#10;SyVX0YbT0TDcQM5hNhFsKLiyVD61oJjjbdjp8Gwxx4gOGs8rij9Wp6AHIpgLu3fJ/PDNIWLwJBeM&#10;JWyRNJD0YNxPJgmB67/ZPzq/SGI9LgwgtSrEgoKHopHUW3SsA2whaZrW15ecLj1TK1Nth/hhqPeo&#10;61Ae4PsolfdAq4DelBwo8C0ZVeZS4nEEFVZKSiTiKs40Ydey0P4rpQgrtNgCwF3kavDgiJFUKiOI&#10;k+5JXBCxjBCWLgCePPps9bgmInRcoHhSTPZnqpkoX8L6TyrsOHjFsWlSag04mqlw9ynDvQl7rco5&#10;meJKaXdiM6iveC3bLtNxuoQnHvRI+nGy5FnL8aRUIRp3Oxse2/WwC2YOex3uaa0/4bAeEHjTIR+y&#10;ksoJCWCuWIYvUy/VHu2fgMtzbM2wmXcacUKCA80IH8B5ye/nQ/QarU8f7cUyFXiZLUJbhlONyaHG&#10;SAJ/ikaB8KbZoHeeSGGn9PQkFd1yzWRsZfr5XIep2e7Ur6w7AmH99beg8I0jUQOCLfyOUczBBGKy&#10;qpQqNFw82AbdyKAfGzSs5Sf8x6ibKKR9s4mKgAxgCMOFpR7vDC+azqgVVMgBSfFVAMblpVWcMt4c&#10;vsI5EGlROpuq1UZs1GmJRNiz6NJYjci31tcQTKBJZscOwMUwgk8VhD5WOBBiJbBquFkWskNYa9mZ&#10;PbibfCmHEqcU3+z85E2vUHR63PSTVqcDl30exXwuf3SRjrXbxfGkplG/abcrk/nFeHIqkSZ6w8Px&#10;ZL83OGr3c+PRYa+H/cY7d28aw2E+T61R5A202gFw1NjLABvkc2U0nKwH6EXogVAeOrw6XiaoBEDi&#10;IutFruIxE5lR9KVsMOdSbKUVMiMvp5gw2pJGZZzNCVkoXW7E7ozY4ZPpddKZFxqrSgZaGE9n9o9P&#10;jHPZWTYd4FtPJ4Q4oBjkBx136xepzGEyi+qZCZfebnvFP+10heRIpfEGQ+MZfaGC0AnWFhhaERSO&#10;XpuzxmQzAOj/4KOP1WYTLi0Yg8EBJo0BrMPptSEHFG7vKoXepN2IkmKogXz06iRmQAXv9cDjAHam&#10;tsE2IfgQjIQPj9iDjZ/JwsUfkkQmm8hv37m5ubkKqGh32jj3VzdWwcBRhXOOvd7bz6bzxPqId7hF&#10;ooXK7tDkEp3o+sqNa7dgVF4kTglg4T4iU1tdiUrIcMFkDMdOB1G3xZNkMuTzI1CFlk2ws0KufRo/&#10;h37FPIETsskUpN2Ge+lxORCRcW7S9DRx6BNkH/vGxuY7Dz68dvWOzWhTTVW5bBFoG5OtleUlUsKB&#10;V1laQzAkQycY8gmVi901lyjPc8W5VIAWMHGSyRKkBDYqeLiYjRZ8TCiiIEA4cZPjw0nl9gS4NRan&#10;G6REpZCi/6ZHZpcPJsnCIoX7iR53tIA/HMH5k677PJ3BRYh0czBnhhHowA6XfXmJDse5sJ2f4xnv&#10;sdNPSTXSmX1as0y6TUQpEFNatXy52s0nqp0ukglOpulwmDk9WvI4sDAkfxgSO5ag825HhX/mkJgz&#10;dkJTAoQwmt/eWlUK02KiUon90kumrcxpmrVqt9UJ2w0NnHcUOmaVeq2C9xGxw8EAzAQTLyD8TMJo&#10;1DoNrFEGS4VsZNWrJKQOcKu42S4HjZvObHHArbfZ0YeMRgOi6ETCCb7hpSKcKU6sRqufylYzxBV3&#10;Wvgsyf/ZP/g+CZAcop1eFTYRQ6hNI2mpQTtZRwnrGCogjxjjjkARAaFm7K2ExIxjgrvCRxSvvVi8&#10;C+SOf2C6V2F1C1LAhg1CLl/KwMLqXNh0iRQ72gHUw4sRScI7yrKdkib2iDjRj3qUB6qd144bvLBl&#10;Fr4S3SFdJ80dRZOiQuSEzmSRkZ3EaqQ/zKRzfF8WafCYT07PYcQRxQtll1zUxdJfhnv4o0cPCUJM&#10;JfMIsXt9IpTx3zHxeQ8PY4AhfPJolK4PH0Uj4QXEoUFv5Masbwjuw8oyfm7Y3ouzbdgXxlmLYRXU&#10;SM4ZxzocNjPzNQe3yB8SiIv4JTag87GgN8MOYiwgpQxYZDFA00lwWYVRNTL0KaDgwl4T4gNFkm5T&#10;S2ILTpxqsZ/lKF7oSegGhBP0fMh/X2bRcZaJjgQrgjnDIoYoKpvems5WDSYmRblRxVJWcs1vx+32&#10;vRWPzUgjLXl4kuahg+qOzeZQIs/kMigWIg7DR5shZvBMo1NoDLOtPq6scIYb+HPx1o4nTouJj6nT&#10;6Hg/6Wevb0SWfA5ats0V3yEbj1ozkSr7PHaCZIPhCDcMwLdaKXHEX132Qdem8+2Oeo1Ri5YQ5nW1&#10;We1huNXv47GHPjoeL/d7Y3KzcYrWGlQoMkU2DY+QTPngwYpOIwP/PDiOexykFSthdQNgcqW4QKQP&#10;XE7SYm6mD1iEDNAkOBxLPLCXhi6ipRghJLcSZRtLxvKlHA9JdGml0ahzFsCwz2QwOBM8LSy0Ah6o&#10;Ls7bN7Z3d6Or0YDVqmW/qFOQlrBJM8QBRpWo00vR6wCqzKWYbeDwgb6HfwFQ1RlwwInwh2o+AzpD&#10;ZCgbAtpz0E6r3QFpjSsM83vQ6WS7g2SrzRqqBWNfoy/gaEwKtFwF4aM7mveZ8JnoCbFSqV2RCI5F&#10;tJetXluu4pH3YKQEUJHJFIuFFuReHjEuB+2SUSt3BbEqEOI3dA1KqQZMUYHVvlgaKvvjAa8aWBkY&#10;6OWFaVem1YI4lIUFsE7rswregglUDLG8SxgyAtpDprpIp758vZdIZEfdoc9g4XfQFAIVgKL++NGz&#10;oDfY5XUdzvA/CLltbjhmk3nA5TTbaeZ9AZeHdMWN9fVwcIlDwGqxZHK5dCl3ZXmdG2bS63l835we&#10;T9Q6Ut8xMt3cICgAsDqHnBEc8tb168wH2HMCc1Q7PSjBKP3Rk2WzBV6clegyixYAIKvNhH58PumU&#10;i41KqcEBt7QUpZzsvXzNlE3u08b6Gr0ylYMnuVGtA9vgHkJbgEuRUaOfT/UU5vByJBwK8p0uoBWd&#10;H5WrVeAT9prwhI5jSSbp8bSHwgE3WN5PSLac2s3xzOjg/rvqsEz7Y62eLB3XsNv2QIpDurhgqxEx&#10;B8ALMaXNOsBqfXD/Aw4KxoTj8/0b0SWHwdjEWlOpOI4Xd6/sMpc8fPiIAW5tPZwtlADfyq0mKd9U&#10;QRBgqQy65eTiosBFIDYFUQzvyNEBC9YqTALkHF6XLxxeVVu9SrVRZ3TKZ72j4z0IDRBWyVfRqNlX&#10;6hHP6UhNCIdJOBMZ46UsntXUvIYCEhAxexKH1Y0Jq8dLPvswk0oxu0BCZoRH/tkYzMfY6NDfq5Q/&#10;/OsnlUbhJIkNaZIjlMqqBXvLZCIODBAVc+pYqzypV8adJopecgxOqq0BDAmjPhzyoRUXylFEAiLR&#10;dUDm22QwNmtlJqCaTsMG5btDElb59ckpQkhGuu2tLWYBAtdLmdzSWggfk6WQ/51o2Ley7A+6tqPR&#10;e1srPmKQDUasEz1OK++HCmWCVon3KYsvllkAjWRKa3UqwINKHXScg3OWz1fmCr38H/ztjzBJo/zI&#10;pCPUVAiZEDOY5ASdLjiKjAlIVMTsz1QgNygM+AYJnrhYogtsDwhTrNIWwQ48lIuMAXZYSmQ9jESw&#10;bCmGMNTpVxiFBDonnWrYhKsUMB1Ev7BInaCDE7mEGHawGJi0GcBCWo8wS2NHoZB324JHKkyE6aRA&#10;BRfRJYTlilFxgmYL6Bjwgms5Y+m2mI7kOM3DjILwKJEq916dgvqC6HLA1Wp1XvX1rXWGYg6BYon4&#10;rgn/7HTijYhTByho5uIib7CKJDYSKtjk4WuMFpwxmS1bp1OHWMePiRMxpxlzHj0z2zsagsURLMR2&#10;/ECivPHbUxwlaQ4AFQTDFu0ev0+NZ+mi14MayWZjCc6iQkUA3sd41O1zlcBREWOR2sp/C4UDZYDQ&#10;IglPvxTTVNZq3BK6XYiWlF2NFBaZFMdNpnOX0U0OMIMm+B7zczToZQXCvuu9qBuwiZ6m2hswsS34&#10;3Y+oAAD/9ElEQVST+sHbrFIT+GCmmer0gmYDiffwt11OJye73kRoGfCtym13rgaDZo1iw2PfWVv2&#10;u8xLyD3drmjQHfW7WWkUKs1itXXjyjqvOt7KLDi4CLxOj1/u084vB30wI0DtUc8m8mcAj2A3Z/HY&#10;yXHqPJ6x2U0SEj31quOjPAgCxEC9UWzTcEYj9mhrNwjuS0WkvqNtYBrGDRlj+uGANJW5XgQv8gRf&#10;UjIXkZILlhNrZoPBBdeNhhc/SfBw1shQD5CIYDlTqjf5c7Tk3IxipcRnxs0/nalQXJ0O24Pr/tWg&#10;ST7tJtPnxXLGpJFjre0xWyNhPx081JJnp7HDRDJdraaqtWy9lm32MbB+c3S2x6Zif59Y0UePvv7i&#10;8y9z+TRydcy2jdRb8onGIypBh4hIguPmkkcv9ojtFL2MCDJUOrxuJETsTi12OxrG8EpYZEuJqAoF&#10;e5133rlvcTp423j71FoTDQ2tNLmYADRiq4F6XzJBco0DdSAkd4dsrHG5UFBX6FYXG26ObiEJxQSa&#10;gW8wJSLYLIjFM8m4rWUNioiGOCGgYLoWQhWA9UiEgcKug/VIYLpM7rS76qAc7Z5BQU3REswLKsCD&#10;VOv18PABDxgy+Uok0YDTbTKEjBZCpHjxDTDlnU69Sfhs0WjhZBbwAVb3kIUQvUcbsrO1zYNxEWPQ&#10;HZaIQRgjJo6sR7cpeN3mAIegGze3XTYnoF4R47xOd//kjJ20xS74FGBF6SyreswKTBsbazjGMd8D&#10;EoI84CiAKZiIWYZ9SDQKJq5vTvwu23IImzp2S4AdEiyICMMigI8NA/QgWFDwHPGOCYdCBUKMJ+NY&#10;8rRS6QSYu4LudCY/n8i+2jv++MEDIISVpW26/EG7XW52ov7g6jprBF932OZmOi22QGAJcMaGPA47&#10;LzCKxZueL8IrbOJyvba5+/z5o3qtVcqnwLKJHyxXa0hTEe5sr4cxkaT/uUimGRUYYc4TyVQuB2sC&#10;WcXG9jauPbGTM0z5IYOhdAWNdDpcVFMq5eHxOXMwAeNbG9f2T05Bll4++4ViPgI3ajXK7Em83oCT&#10;9ZpOh/YcZwYo4xzPTCGYj6XyJYvTc1EqSMVKQaTuTMZAMw7I2jjh1ZA3oQhuCqXTRblRrtcEKZ3A&#10;Fq0GzxaP0eALRnw2mwHpDutBuVQkVKtltWoznS2fJYpYAZ8UyseZIq8sru7pFt6ykmK6QpOPuSKF&#10;o13PYhlkw23FqAFN9jDDycc6FRxGrc9pVaLxHc4RywcDYXS3KPgSicS21y7rdaIOE2tOWOZsAcwu&#10;e+nwpEgYs5z8jW66UjYYjRw4VBMs7vBtQ+gF2EO8Z7tdy+SzgGjkQxlMDkhsGr1V/tEHd3XYRMkF&#10;zZ12kUFCKm1cTi+CKyJwNcZKapDSoXESxc4wLdR9lDXOxznwoHiRLx1aF+lX+L+oRAq5SN3EiBDK&#10;l4AF+Z+iY+YzSqkNwqcSVgiv/2L/B62So5lXEqt1nQBdRqwbJgaNHrhcNdMRXEWEo85oxDgXIAUp&#10;M/QCLdMRNCD8wi0mBJi+YPjo8PDa9evoASAfQn+yWq1MA4jAsJAIBLj9IEUWgE1wJ2jX4WXcCnAl&#10;lm6vL/n8bgtdKNSv8TiVLjQ6KMJraPDY0uFzGgx7MOI3Kkfo6Hr91kKpw+Ql6tkip1A4HYuxerGi&#10;YzKAK8O6kGWVWGAIAZj4tSCjM64JNFjUxQkW4+zUWaaIrYyIvGBQhtghpO0g0cDO4ssZ/oQAUNBz&#10;hZ/ZcMJX9ACeWWeAEPCACnsjIu2Ewb2CeIKzWJXlGU7RfBgC7fiOYa89bBDmZ8BaNDwOrZKghgnU&#10;XIg0MrlNrz1IFvL1Fj3qWTwLF+7Dj98hqY6ibVKrzJKZaVS3icwlCcbSS24X7plWxVQ36erYb+sV&#10;fq8t6ncg5sBbIRiJcNKJizDoAX94HWYLHlNms1hRTmaZXg2yq8gbnRKIqoEx6/SZMazlgqMP5rCl&#10;7B0+Tzo8OLeJMdcA7swZaiCAdOb2OMCUAHbE1E2QsmBBMe7A2aMhwwocmg/4OlOiSBIWTp7QjzB0&#10;AV/G+RPxu9nEChGSHIMXTmDg81xeehROwucvEYgX8UXxe53Lfh4GoRngqOVycc3ZOdl0pgD1W63i&#10;i7PpDEaIlKypFGRZXWeJBX8hX3z55uI8kT0+OTs9iycS8ZPTs6Dfm0wn4PYTncTzgI8EGTQ4mXHB&#10;cfqnwSeE4eatmzg7r62tkwcUJTElEvJ4Ieldv37zmi/ou371KuVwZRmmCTtbqDFVPGhqJKsOB0St&#10;0rSi22W5jh0iqweeCJdb51+x8kThccctACkQFe8SG1iMecQN6ZTEUguzOIC+GVoy3nxifHR6fDBx&#10;6EZdOpYSodUjHpYpE9oR5bYGiaLPAt6gVxvx1eQ/PEUQJnhzWygIcANSKsJuB7GISz5yqJx8icj2&#10;06tJr5mMeiqALQOCO7Grppz2caC+/zYC8JWlKF0HEpNKAxynr1Zpdrd3sSTUqQ04V21urnMgoEHC&#10;kMdi9xCp8/6DB4jQoaetLi2dxc/5zD6vf3d7B9U5u6KlcIgWDoSN/iHEsjlIuLERfT1m0HYbv+OD&#10;8Rj0u/nZmfRv39qlk16Lrty6dgUzz821DRiVt+/c4CJwxPcGHYABlQqMmfWY+sruOtFA79+7fXh8&#10;vLN1DfU0RyZJ3N0BXZoNnx2KygzjCQUFw7kSXgtEViF+MPADxnCI0opx1Oy9PmLCwYAT8OPLh19D&#10;2CT6MeB2ncVTvmBgdTmIp13E742hhxNpSgMgKzUTitCqY2BtwEoUxmMdnfiQLTjyXA9qBzZYMBr3&#10;j97kCzUa8Yg/aJSrxp32eey4Wsy82n/y5OmvYvFTBx6gpDHb7dlM+tXL12cncQKT7t576+EXj1DT&#10;S0i5Yt8+mjc7I5qvap1oX0GJptHkJX7z+gjRMc95ZziCb9efyxL1psTimEjx1w7bPCIg3A27zO+n&#10;rNL/F0tl0rbOco2zXDWeqZxkapxruVZj2evOtIYtwSMZ17pt4AAgRADDWDyG+yibSysRg6MeyblI&#10;/TnvsrS2qrnn2rtep603ktx/6zYAJg/Q3pPHAS0cgg5Haz5+RokiK2rHaGRoIg2DsYceLFvKVtpl&#10;rCAgb4AL22xOsnAxOjg5PmD7Vq5VGZZu3H53bf2q0Qa/VCF/9+3bHoLSaMOkY4gX1K1muzmnsRzQ&#10;TUIyX6iv2XnIDVqZCMfhkIWPoEVaoLUK4pwIVRV0jD7mqTOpMEojZR1qolzalw5UYvtw2ZhDLUNY&#10;KhH75wmjCoe26EuhNIo1H6FI+KJxSzUY7zB8Ukrl5LarJfT3vKX6k1i62hgUK13aLno93HEQHfNJ&#10;eL0pfuAwNd4hotEyOf4Kp9MJbikGLMGbALdEzan3eh3Qw/LZQjAS3tjaBEaA9pq+2GdjRLPp81g5&#10;TAlqTecLr4/OYKu0GsBuEqIPcOLHehPjIsywGDJ5aalXqBdE1ItY5+H6wwwr6CqXBw0eGuJlh23I&#10;5pTrs5iNQXwF6LtYCvMjs6oRiTAotMTGTjYbslsSoUWCrcpdZIZlnJwC03PiibMD52Fh8o6Ny4SJ&#10;mUssgx1AAwGOhBsMcBPfA9Mu+D3Hb2CsCIklfyee1kJsK5tnWgLv4hNiwH9RqFHK0o0uUrwuZKTp&#10;5CyZJ/GEyI/1SDh+do7ehXupHvYVlFpUX4R+9Xr0YgYyb8cD1aijHbXUwpRkjPE+2Hg2mW7gUOV2&#10;wwUV30KrtJo1aGV5kJB58GDgAdiAVjEA/+FEEr0jjxPohBKjyvGsWm7TGFkdZPvNEiclngpKlzDb&#10;JQ5NgUpCOLrhWAGZlUqGdRIvJNQNViv4EIvQccKH9Hr+S9xjwCATRjr9eREfL0oXmmgtCdd0VsI/&#10;WCF4ufxPUEev1wWBVKcxkALPI9fsjt0WFReWi08HbTTh2w0fGAG6LBKJcAtkSm1kedmG7Hb7Ftm8&#10;S6s7m5u7169d/+DDD37zux//7d/67t/6/ndvXt385kcffvvjjzfWNmEZsKNa0OTm6PmofJjO8RFp&#10;0bCP8RIh53d7/R4//kAGA1xAF0gN+LuZ9Ditk3pJIqNOA0VQQLjz2eefPZzMe2dnB/l8GpUI2KNk&#10;IozjBZlTJTMzpJunnjDJLBBtpEjlxEBMVGFfapRa2OvqyGCWY/2M1h3F47RenJpUXrBrNDdBjwN2&#10;PqwiGlyxcF90/kLAKJvDhMRTkYeTAPP+aOpDC0YIA2sc5im9kZ5DrzKAs1FUVpd8PqdFBJ2bzWhW&#10;NIRX6PQLVjPGv0os6aBVqzQy6DsUBEYEgp9Q5oFBgeChlQgxjPj8ToEdujjWKW8+D+7KZrpJdmiw&#10;MakE/M+NlQgjJGxGqO1OEsUdGAap+HgcN5i1Qv3AERsNFeOyyMJ1OtdXljc3VlmMudwOkbhUKjhQ&#10;1bnxqPKtR1foaF0e4iKcKytBrD7BzpmxMBdfi+7AnXHC1ycbnNAaPTOxByzR7w3yJcVSzma38Ney&#10;jnE53GxY2d2Q72EwaIl3I25qijZrwtEHXVkDoYENZirLYd5lknM5XH//d/+e2WQglxjBgNvrpgsX&#10;DGG9qcA70G7HEhnWyes7Vz9875ssTJdXNq9dv4kovwEFlT9K4jHXXKtZjaIKsbS7zbOLM44jjjUo&#10;9AB8rN5HEhnwiLB5QH1BjDhOciYETHqoLmenTE3pu/dvY8h+770PouSG7F7d3rkaXl6B2DyT4Onl&#10;29reZBtitelbrRY5yRw9kY1NDvN7770fia7fefBNZ2h3c+cmqq0nT/fwdQLX0Rstk/GIktkdDPja&#10;N/sxj89LgITBrAM/XwkGFQDBdrJGVN6giXFrbXUZS2EOPLgvqF14VdscaFNpp9wpDbTkrwBGIqia&#10;thtqs0umNqDrJ58ayuLr5y8CahnE27PYKacmMiWGa7T6bBNA6ZuwiEfTTLXscNuwH2Bly2OD9JEy&#10;MRp0oOxWq1Vgxky+vL55cyzRcXNFUdu5tusyIqyG+QBHcVHnhDlPn55ZReQAU+Ai/puzVwwsok4t&#10;QuiZzOm7RUUT2TpslcRMw7kvaJZsYGjwpwyAgn4vXkTReC6mHXomtlJitmEUEJwCIFARUUmlEDxJ&#10;BkhZXw5fw0HN1lhxRAtYHIAGsWQhlUM+PF5fxnLdS97E5X7x8hdg4XHs4tWLV6lUihqOTxUFD/bm&#10;wYtXuXQGaS1lnZ+KF8/mwMFIiaUbRVZ0o5Py8fEFPzljMvBddzDNlfOI89hX0hsS+8K5wOZ8MpT4&#10;PSi8KfyY3084FODuCXOl4YxRkYGYY5gfWbBawLQW+nJ+IqoK+AnwFDAUMwS3nONXCA/ZSnLk42gN&#10;EY6/DzxKmB4LyI4vXFzjxVWmsFFFVRr+GbbqCPwZre6U/oCfRUp7yGjCc0kHYRUNNcaYdqjqe09j&#10;wBHUXMZ4cWVg46OZbg/yXf67P6TZUKuz5RZLSdaw3HTMkWG85AiPhmE4l2Erin6cCCfgZfJV05UW&#10;5k+YbDIOFJptOlawXLZl1OvT1kgx7Ja6ozYcAG6rAW8dh4B8ZTNmAkyDOs2WMHAaDrPF7GFK0Em4&#10;m4j6+IHBgWlOVAsGLNsmFCuFbBvIVgN5R0tigACZIQswGHARHHaI2XjjTRajA6iPVW80I/B3eBDK&#10;z7gaPGZ8R6Y4/ja8Sev1bq47brTEyGuzG8x2Xb3b5nLzb2FRR5cBxIR+RswrPgwXjeTORP02gw3C&#10;FH6bkOtFOq4Ik5IoKqU+UmZcOQr0XCOZVQBH6FeosLjbIrMhKofMYYwihVk2DbPJjLuJIptP/vjH&#10;P75x64aWiyGX6iH+tao62dQwrGqmXdlkWCsVTZOWTILoZeqxGdxGlYn7P2E/kp0O2jZS6QEqjHos&#10;yemY+p3285cv4D32wAW70n6DLCIBm7N6p3fRG6QGvaXdgn6rqlVHqYs6zIZKmYAa6bxk8Vvca5ot&#10;zdgkH2qJUMo3sdJs61VWepim8KgbyCUT3BV47qjNbJUxRcxUmlxi/HHbtBv9YW2AsmlGbpHJJIJV&#10;McRpIUPkJimmEadjJeDiBpm1CrOOaZj3fQYLaDDHMUfY4rAeoZBT78rZlFLZzRbrvJv0J3zfQgE7&#10;IX2tUZWpUApwwcUZUafLRAI0Hdospr8h1iE5xJqqx4Mn4kYFlt7rcnhgzsDfD5GNRwmGp4AMTPpk&#10;Ks/ZwgsEkMOChrkYIguvB/4snGacdcMxY6gCnmcD9TpA7ZwHFRcV8drVGzUOBGCA5eASxqdY5bDG&#10;QC9o0pnXV7fcLpwC2PTzIorqLbwDSRHBJko6Pb04RhjVw9fUYuOxnE06+G2qtRaWzSj+Gq3OUezQ&#10;hwZ8ZfXB3fdVes+r/UM1Iee4tgHYqHWpdEaYydWalMxUOs2psxSJ3Lr11ubGLbJEarUe6gKOpVwu&#10;K2pFp0eyOTWLl3406uwfHvI+cWS4HV69QmBObTTdLK2xE2fMHM1IVEJuhG6HR+Xg4LRYKm1urt24&#10;fRvPXkYijnmI8Yh8yBojzGTQqTGmY3xIXgqnE/IOeEAQApntVtbWmRGPYkWwAbxn4SvFYqdPnrw4&#10;Oj3xulzAdcDbSDLgMhAX9P17V1xOy2YYspsO5qcIr1Sjdx76wy6aDBB10amYWMIh4UGLNyGQzh7c&#10;NtgC1X6D1rAnVZJOXR6Ms+Xu02ePSfaAiokTrKSeK1P8y/XzSvHzvTfnBJdq1cQyQVxZ1BuML3pE&#10;yuhMBrvT5fMIlxkGWYYRmI+nx6ccEiyp1jZuA7ljpHdw+MJEygSZtg7jHPIVaB4PgcEctJh9nPIQ&#10;GHlWJCNWBCIUgAcEYlh/QkVmISesxPl/Qn/GChBIEi3aguLPpM8+FlaHWDFcjkGX5hLij/FHOOVh&#10;Z4GlcAj2wfo4sdB6c6BwiFD21HOFRW3w6Xw+vdsk59V1cgQB9idzlVYPdt8Mtk9kZR0oSXyeRdnj&#10;eyCdSLKxqVRJwkSPy/wBK7pcKj36/EsEojTaYG9ibBqNUBWFA96FpYlixhDVq7KtQQED+Vmjc+bL&#10;uVwlCxUb4IVnvN4A21QYtLZWs0UdZk6fz0nVoeqIeYsfnvg3ocTgACNFQarsw43hnxe9LbsYpjrB&#10;AuUqTrCgFFYHgE0iWYoVDddZz0ZVaDa4jkx+l76dgj8rBIIYlnCNkWhLuDSC26IYAUZdMhQWYyX/&#10;G5KuwOzoNHSQhGUmROQwDo6OS/ylBosFCgW3RamStAbdWKIACHuYLoEnlPESU0qPUgXeTKoQ3gDQ&#10;4BiWgCmgbAEuQWb3uS2IPP7qq4NYvnZU7511h2exfKYzusjiqNr5+lWi3BTGe2/yjVS59fTwDAXV&#10;+sYW2PqlCKNRKbIRReoHUMNBwKRxmKuUoBYNmGIhqEoZs9wuE+cnC3bUFtBDmIw5tRbcFkGDYmSB&#10;VyvKutS+Fl1lmcvQwIUdNGEJsRzlVqCVprIKOwUEKbQ+1CquO6+rEM/0WCgoqKlGhw5GUrvTr9bg&#10;tbR4jOHFioUx37TXIxxuLRgU7RshdsSajoelChKvPul6vQ61nuovQ5MHpIaHoTu4IryKhF2DCWQa&#10;2yhgV/HzclLKFI16FRC1RUBOu4YcsFQokZmiAZZG4U+jN5vgVURWXjqZePxiL59NPX+9fxpPnsaP&#10;DLBsUVW2m9VS/kc//0t6UbZlbHOhTkCcE8IVqezg6JhinUoLxQ6kKixygXJ5ynCRbrfGWDwLdYwE&#10;bpGEhRbW4VwoVA2qudbjsdk1YuSlX6niApUhKaGJCz0hVh63hY65VGxatKRZqfvDLvxofm7QDuKC&#10;SYaHW6yVakr17rOjE8GmAl8b9fcz8f501BSMnmaxWU4WCjqZdD8dz5dL7LVyjc4v9o8IPeA85afl&#10;2WZXVGWg6WJPN8IEmSkol81VSX1v9eKJi1K1wBpRAD6zYbVRSiQTx4enHiv5xlK69ASZ6RWchbup&#10;RBrSNt49eI+dxGLo7U7O+b8JRpPnz/YguNFyonMC4zpPxLO5LDJ/8dyN+q9e77NCOzg8TGYIgYT6&#10;nmmifOeMFImSmEmXD09fihDJCSE7Oaaqo9MDok15QwsEJedKKMkhrxOmuDjDJDDC/tWPf/iGuSZ2&#10;RnvIqcPtODx90cJXgR7L5iIHnGrLD8N6iQZI6LIbzXQqCY5tMVtVWhvaKaZ5obDK8PY1Xr0+AInh&#10;iV2JhOr1ajyR4SX4+OPvsIsinQDkhigKHgzEmG8O3nC28CSA6y4vr3BmlKvlfDkDt4EDyq6zix5+&#10;AkiH0pGjiUZ5ylaADoYFtoi7k8mLxSrnsYkmzuNOJ9O4gvKoMMCcnpyyOiEIIpVO8aAy75JUVGlU&#10;D45PSEGixnNyavSmcqMPTlFvUp6TgGovnz2GosIRRT/KUAGnB1I9aCfg9Ukqz7FVbbQzJV6lLjSs&#10;iZKXa+bzuhjiu8A+k1mPHV591mmMIAmRD0ym+o37H77z0W8Ftq6u7NyI7LBy3yavimuOitfOqlul&#10;4u2g2z5MpxuQCSVSNMWYvIcsxlqnf5DKIT8TBHiJTKUxXLl+68b1e3BYF286I8QU2iyPIhkv+4cn&#10;mWJ9//BYq5AcHe7Lv/Odj8C3APGEhezMocF71WhzGO1T2DzDDunugBItEdIolMRDNgy4L2E6ISY4&#10;kRsuBjUBORKQh8qMdRVFBUNIiGRs9MXog3GG6OhEr8TunSZYsKx5FdF289BxdGhZ2i32ZJjpsrox&#10;Ydurgk1LjqOghoqYmBFO/EOOJM4CSK7bG4hgiCpltaPEwFKwSKZjnl0QA3qoG1fXPG4j6Bfka4fV&#10;zK54d3sVZ6/LRBu4w8V80m5iV1WdsvHp1loQv1odk8UJRkHlEx5LGEM1WnSg6KGBFwG0WVN7fXqb&#10;jWFcpFojF+Qq2w12+n+mustqB+JrxmgYRg+6Pd5m7vZcqNGZyRaAsAAbmfkWcN8QeQJbTOIuBSdo&#10;8Yt+gtNaLCa5GSKgRLA9uZJjvkLBqCcYsozlixUAR/zoklQkrjxMwLHwJ+JnRDnHRsBilGMCjCyO&#10;Cy7EywshIX2D36If4qqFtgwrEI26giV3ubwcCmn1kN1lQ5FJi4q9G8LczGJsz2VVOiYUvkgD+Rg6&#10;9UQ1J0k9266qXYahVjbUqp4eJllls7eDSeUAVCIIm5+u12hWCr1Wg8lZAw+YHn4wfHlexE4N6/lG&#10;Y1Augp6OQhFSmdRQ3ekK0aqMp+ASEpLXOLhVKifWlPA/DEb2584rm++pZEt3r//2dKxNJVvkeEtl&#10;cJJMRht8HxaxBKBPuVd4YQNUcsfg7mLBCbwqdAcOPdxRnj5K2tl5vFAqs/0ul+AdNPhUrKZIhmIq&#10;rXLVpFORVwizVTrPl5pQK4qVRiZTWl9ZAfYx2L1QRCTYz+ktWIRAzaCMMyLwBFNnsV4ESyEWgm6l&#10;VMlBNDw7SyFLWlnCMnhmxMiZeUgq2lIm4YjbZjXqAKk9LhslG+R3EWU8Sxfya+HlZDqLjIml4MNH&#10;L5bDIYy4qP7Hx8dOo/7gOMYLSs3HIYJSBscbohrIt9tk41tDJ2VLx7iMJRCfiItg1JiXlwJWhY6c&#10;CLim5VormamRdXp8TjzCLEBWutEunyAhYFkyHwybr07SgkBCdzvqpwkEz5davUahXjaaoQJCLBvl&#10;sJjDSmSMS0i5WG1iEt/st2LlDNGLUJLNWmV7MMK1nPYNM7nRuFOtZhAJQGFHSQRjv1CuE6xzehFn&#10;Vcn5jx/VwZs32UyhUkTi1uMWYAybODv3ux1cDhgrEP3pTs7Ozo4PDgkmwAad33n81cvUwTmIbjaV&#10;EWT9JNuJPAswvd5UKuT39p6LQCgURNzxcvWTX312dHrKOAK1JJvL1QptqQqH2DLoWa1UQdlSLmac&#10;Mn29mH8dO/vFwy+TaTy0Rnxb9E9HYnF7EcK+weqCYZ7NZslGePz4MYYgsO0RSaLozxeLsYtzQl8Z&#10;ig0oN+z22aQLZwEohY0GaJzTZUqn80yo7WYvmS4yKh0cXbB8GjQyrWaV4xjIPegHibBn8/nYRRwl&#10;AyPap5982u41Xj5/Sp5At0OuKiBfgQOKVSiO6j6fH44DUtrT8xjtr3QKlm2Rg7KMx/CwOMYRIGEu&#10;6XGZ0dTjhGhFIDGbJ+JxIrEgNxwdnOy/ep3N5p88fvb08fP9NzibnKRSaG1qQECQZ0wGM+AqWtjj&#10;i+PusMlGQWsysCBP5WuLoOwZFLB0IouZKi8O61jQKN7FhCicKqgF47kyW6rjes8OUW0xdkcSuiQO&#10;TLg/kAFtVl+pwjljqJeT9PgojkVcrNPFBi5TzLPiIZlaYzAJHV61zBv6/e9/nxqDGqzUzMBXopU2&#10;WC0BcVNYJE/gZeNCgHIZiwPwLLxTFNwGp8PvDRuM5m6/BW7D4EHzxOYBKyokbTabkQ4Bn07I9VS+&#10;bx8cn+1srMwUDoG91olYVEnMTulkJKQLQr0NmoVpCZVIMCg55ylSzBDssdheMcyhUYObsdi3Ue8F&#10;w1yg/DK5sB4Ruys5pzb/AIAq6J6AUoKrIDpmMeSwFYf1IigcCO7HaAkt8PPlxlkPg0fAUNGgQw1g&#10;2U7PsjDgsUeXIkg1RL3517y+RqtxIdq9Aj2x1axjT6tWTlAV4KOaTObgsLixeEAoRNUdto7Pz1aC&#10;fmQ9dH5Qv+mVhCu5ycldq9ZKXCZqG6nfTOI8MZQWOliucDgMCw+IYNYb0X6NHDqGUfmlbwhVELCX&#10;TlOMYhixw9rE0Yx97UKZx/VAqC2KHuRMoLSBkP1xTXQqHRcQxLI97Fe6Tf5augf+DrYbxPMuElaJ&#10;AhbLP052MEhBf8XbSS0AMKF7X0wufDz+Ns4vBmm2mYBXCuQhA3w0JN0KNJ0OvR7ILbMjP3tPYKlT&#10;woqG0xmeTILN0epjIMBNguPHi+FAQ4uRpd3ii4arC8J8MBp2RPzXb+46XVZsXIhAu3f7mp3VqBCC&#10;TaB6Y3DBFA6Nlm4SaQ2fB7IWjsLYb7B4ANkgTId96MtzOmgQhb/5ReX78MMHGKIChUCgqLVBouRV&#10;mkQwytEM4QhKcIPRMZeYb93c2lxbDQdW+Hb93vT1/h7+DDrNdCmM1LrAaMJZz48FkuywY00nrxEV&#10;VKF29KdjFU+dFE98nk69vIc3SV/R72KKNQ17MZ60MlGKZZJaRVYnBtDABXWSRPgewuoQRECKdJvz&#10;KxwOOVwuKiU+ZOexUzTUuUwSMgLn7MVFgvBVgDtw9UwmE784z2TPkcmfnrwx6Z0716+whqLUKYGe&#10;h33BYIYCpjcQ/OrauOqPbAaXorff+Whz53p044rLH7ly9a3Vjd1799/lKhuN1pPzi7DPaTMbqGPP&#10;X7zEVQZhOM+QVavqdaT5fCueyqey5XyxnswC86C9BObtd/AMJCR2pEURe/vadbfZyToe7nUcIKPc&#10;KAGeTCREahv0CIecpFN02g2HLzAdd5l8ePgg88GiSpYruXJpMu6jmsBiCcgf4WAXxB9QCfMN/ig2&#10;y7QhOl2tXcd2MNeqxiu5bGeQqVbVBpXV6gTOr9eZWIjtq+Ipg64AMVShXINFyWlCG+51Wem2cuki&#10;gdrsi8nm05hUYJB3b10L+jHvALtBSTfotrElkxO0R9KUoNU0CB2lPWQAnqCFMmmYq0bX1qM44HBM&#10;UWBQ8SLvA7rAVeH5yz2wVvLZIeTwKnFolos1PLRYjva5XPUp+nqryujV2whLwHLwJF/YWF02Gsyz&#10;qQqncjpzVKqsi27fvMML+PmXX+KJyJZjZ3cH3dG7775bLBddTtdSYM3nC2p1Zvz87G7PqE8IqrCm&#10;MIlQZdpkYrbGL/f2EXEZcL5Qqcj8MqglMLfh/6czmYXxlQy/6XQmTRAP7wj6pZ1rOzBI2MjwN3g9&#10;vnMxrdYg7lEgYW3weHAaFwX5vwwI3Gn0fIHwteu37z94D1PI++99AKVYRMjBOZdIWdQjDeQ5f/pi&#10;Dw05vMoWLg74hbbbpNOJ/HipnNFZMmswsLKWJgABaRFjVTp3Ue0UQKKWsXS3+QcznLjNKKdPj1/T&#10;grB7Lwt+Sg+aCccQpxndAL/pDS6H6LbCodt37+tsVryW8Ns6PT3B3MrrteUKDYJQIOHmgN1TsUQs&#10;LpyvxBmhZoKHdX96Ghd1vlTAv5TTko3JykqYj0wJ4umGrONweU12we1stzoYAmJtbFBIhfoeshOn&#10;icuLHIg5cmEkyNQLYU203dw4gCxkhcQ8keW0vrpq0smdVrv87/7ub4MQmm2g9gG10ay3WXEEqnaG&#10;FrtfNZ+adTjFuu1qEzg3w++IRRVUX4lc+InAGBTekGwLpCxSyf/gNBEZfjxdSGiZPUF7VLAPFWRU&#10;wciADsHAC82Flg10E0BGvAZcffFXzth6aKVal8ZtU7kk3LH+gCcIOQEFqNkTThOMtxvRJZApJlkK&#10;MDQTsAgqB8c5igBYwiwyWav5nLrlJTvZI6lsKpHN3rtzNZ3KuMw4gQKOYxM1RlVL4j1QI3ggC/3T&#10;s6TX76OGwz3D44MRgalK+KRgPguqbbfzrV0urdECFCDs7evdupi2AN2mIvSLr6JyC9hxgbYhy+U1&#10;YnQF2BS7ioUBM7AkNQpkj/ldoFQz4r5QQ06JRG8OWm2oU8OBsMMCdVUQ0sHvY3GConYOwUyAutMZ&#10;bp+8UWwcuadUx7+xPCPyUXwbjC5nFrWJhgfsD3rcrDMmHgFopSliNka9zsCqZ0aWWPmA+ExI5XRq&#10;7Q6+AXOXw8o+GDYQd9BqZGesgbHa6o1JHaBxiYQD5+cpIr169boD/oNOg1BBhskYr2mpxOyfyVS9&#10;JhFGqjNa1ZjILBguTCR1/J/YkXJmjicwNVjLPz5NQZfi+bksfdRIYgE31qM+Z8BosBVKjVgsBR8A&#10;kzTGa3ZWWqMgJb//7nW43H6fJ42ZBThdozGXqJ6+PCGoCOkQlZ11rR0LZDT8NCWkEHQHTDYACUxg&#10;wnxII5KTDVapy6OpohvsTov5ptfvJAp8ye8JuJ3AwhqToVJvkqBLMglhUnOWwfgw6BQmozDhNujJ&#10;od5AJAudDyYnp1gqEWP8BpYPRJbYATzb2xOOP6UK/kFVvAgrFYK3Jc0CvKJtRFpMl5WyCO7BYhji&#10;6HTanmvdO3eckagzELK4iIky4R+2sNLVAk+CoEqhK+styPyPj08JWIVxzBAHJT3sRLhG3A6CTrFZ&#10;5ykT7cyCCKtTyTDq59+il4ARin5C5GAYrKGlJXROWKDhJkrCwPFFpj2QdkZqICkimoKhJZiV6Wqb&#10;6go9YnsztLEW5IjnapBIgakSnReWDZVGD1cH6H+1Gle3j/q/2uimhA9BJ5cHGYGLBTcNCQEE1AZ2&#10;Qjxd2Ly0O81qPX8SO8ajDvkM889kRoqpEQ89HNGAAVUjybLVGnW7SAhlF+DEGKw7QlJLM8xKhj5d&#10;qtCEgq4r26u7u9cevPOt1aDn/r0Ha37Xik23tbqCZ7FNp/IwUmk0JpMVb2oADjrn1c3Nnd2bt+/c&#10;Y9DZ2b329r0HNOZXrly32Txs8XRGs3Lmr5UV5GdAfTeq0L6Z6Umqzc5nseOoNwL5EDYJi0AEc3wV&#10;Atwru1c0aiPH09nZSa/XJsGHIwwmKvKJ1eV1njRvaCkYWcdIZjxogzPx6OIeJTh+yJTpDqayk5OL&#10;RXUDGmSgwFmnj7/IN967z26SjlmECCqVUCTp0FPpLJvwsN/HofjBB99YWl6C0M+hm8mktHoFgBt1&#10;ggfb53bT8zN8v3rzulpqsxgn3IEeDwbW1eu3Xjx/Hr84m46ww24siMEKN9p2hSKRTNI4p9MZADz6&#10;OiP6Po2aQR60QC4DwGhidAwYha6Rd5Ofq9UpWq3sW9TFdANvRLzEEHyinidsgZ+Cg4pjbGdni7Sy&#10;RRgWSOCc8Pfgys7Ozq1AaAUJij8ctrsD7P7xbOM0jyy5vvHeOzzwvEf1Ul1nVEn1HE1ji9NvMPkg&#10;qQr+g7AgkgBb8L5TfVGnACTxg/BqlzpV0a+vr2jNFoYJMvo2bIZbLsuanVgEeRBGkEyahxYqmekt&#10;lmozm6+f6/VmtrpUvgqGOGpZqYhqvVWrtyEkCSk50QD/8T/9fYKJ0fsqtFaZxszrRznCFaiFMqLZ&#10;9IeWsIvFTkYr6IKQb2Y4VivmwiKJoQB/5sF0JHZ1ag3AI3eWjodZCdsS7j3UA4r6cD6uNqrDWQed&#10;skVvFnzLybgt7esB6uRqwAkOZ7Hwmc6NSoNH71SzsegJx0sxRUITlmpBJEXeK9bSuDRMJ+xY4Z0V&#10;a6/wH8iVYs1W9TxZOD2OM71Fl5x01m63hR319kb0/bdvu83q21dWXQbs2giLHVgU442AGblpo1hs&#10;9XuFatVgtgpOx3BUrBWYRa0AyFYrnppohqhRlGxWBZzioRBzNiZqs3qXrqDDEd8at2dSE5pMHf5D&#10;gj0jhjPGPYFqEmQqEA9BfL1cdgol4sK9DLSaBSGYUrPfvPx9qhesRCqfqAkytqotLhtqfLgtl3VC&#10;ECZ1MIw5E1QiRoBvJyYIGhFMqnATk1kJ2OUUl+kmwA2jAVs7NohmuwzXTa/Z4CcpW4sb6xydaTQU&#10;IqsPihBpH5RxjhLItRtcIzGXozjB2lOVRuVbrVxbX7ZbTKNi1iabGafDdrlETKgP37UJkF3LBrfN&#10;7orYQGulIktbZ5So9MyLfFQREkDBXShEa+2GioBpjbY/U9jNpH+b8INeWw8iIXOiATObVFrjYASa&#10;anL5o1ZnRKm3y7TulbWtmcLspJ0k1sRpA0iolImM6dPkUmUe3I3Sang86OW0XqfPhcO6WqeYyUxa&#10;cyGZlGhk5NzhgFUsTEhcRp4C84htLMNMpzmulnsKDYpdtDM0P0BNgp9C3To+iUPZEDnmuAgBrTcF&#10;OQ0Fqd0eWFvdgPIHJk1CiM3pRJYQjq7pTRZU1efnSY1CAsgb8JGVwcOsDYdWyFsbS4xet4UPCRqA&#10;JAtv0Hm/TUltdHpzPUbBS8jyf80E/vUcvCBGiV/UbICHiwuwrB4TAifCycGxjk12tkw8Ka0eDR+q&#10;T4tsYtMrPORazYZ4zARsBpdRteq2bobc17dW3rq64Q1HCHbn7+eJ5P3PlYjCge3b42Mw8UP7Aja/&#10;efMKaKefhkYhPOibdGHMRkwFlSbWbo06W8MhzH4aNLQQTbRFvUm50OES1SmEHWBz0BHBc67XB1PZ&#10;yETLIFOWK1BzAC0IEW2BaXgdIZhLo7nJYl+TSjQT3NbzDTz/nSRw0saNOmhW4Ar5ghj08rtmxjh6&#10;WqNSbdEqS51Rrlx1OgPsSxEZxl+/MEmNqyY79cdMq240BF0evUYbcIC3QeDUbV+9vrm7Q1EHDd+9&#10;+r6RvDkydUIbXv/K7Tsf45iOeevR0RFNkM2ocwNvSKTbLssW8RGByFrYe+Ot2w/WryjN9tXV7bdu&#10;v01LZbUKkxA8J0r4Zy5seFE+rCwt28w2sUSYSVnHdrhU9SbYVdBtgirEScDTtYhRmXd7gK5FTgWn&#10;2z3u9mQj0bdgdoOzMz+l1+dntQFyDiX1Ip4EjwWvphnb2t2GXIoUAQYTinJ8oM5TF36nl6qKkTp6&#10;AnpkgNZkimyDIg4PwaVlQslRiL969SwaXaOjzWcuOMDBmWhG0SaK07/eyJdK6D3Y6/OoGpWqVC5F&#10;SC3wSauF8o9VnzroC9i4tkKSqGg0irzDzL16A75roM89IgyJ5wHU4zOTmrK6urK+sQZOJEQXjSbM&#10;nd2b9yleaE7KFSyHUHRA9oOAIYmdvob0Gg55+SSt9qDe7NEPASuMFYOLbNphikQ3rl+7eTu6vnH/&#10;7XfAclcEiVdXr9csEMqhJmt1/Gn87CGm610uPigHKXY5il4P/w5SXaAvorAWMdezgchzMVtqoywb&#10;GNQiYCTNTj1fYiE6ZMzJZKs0ScQXJ+MVGk75P/nHvw+OjzYaxAkWrEAfcYKCUoOPg97lW7tudHg4&#10;rdF/zQBV6aaF/7mEkY5tP8XPCAGc+8k0w7AtHHH5cSXovi/XUPK5tI/vFESpIWnRcswiaZyr3TqD&#10;AFVUBCzAuprpIUppFWq33uHSEsXGxhC+nAj64AkH+gKcECTJ4QgBkCBCylWVTmqGJey8IZeD4U2P&#10;Ty4IWcDyA4OGUMiFA4WgcepsgMt46mkQxpv1s+FI0icOpwTc1C4VGpXyTz5/mUxiW1tjJW8gn4n4&#10;hRkfEF5ij7U5WWgM4MACRJS4PXi5YmFvgPXURJoGoUhQe7j4EN+EAeYiuQIODdp8RivnSNaDikJA&#10;RKvbwv2ECipCGyhusPQZjSF5YHMGtYv6igQCCFVcTO6p4N6zSuJLKHtMinwhZp4CDsDSU7Wgj8yh&#10;mzNsLCBBIV9gLlRZtOj6ERBoCTQnfNKCIkAlu+X1bQTcH++u7ES8d9aWbkaXri9HvBgfGfQrHkfY&#10;br4Xcl31WHaWI/XOkMUr5EUoHXSrpVrjZsi6ZLfaYR7PJ3Y8qUQTMNdNhmGj0iObeNEm2y0u9JEW&#10;s9ti4fxjgSvVmWGfC5rVGElLn7eL8pwupK7fepCs9KBi252eKzs7V25cX1nd2r2yef3WPV9obTxT&#10;EGAGddztW+v0ZAOJw+gIUh3uvHXnow/u37t1lfEUYQM+EaA84Uh4e4d8+PXd3Q3SzDfWd3yecMAX&#10;NaPxxdxAY8icvLKGrBzf0BZqrVkuWy9VurQaaxu2cgE/4la7MVxecwE20NcAU7cX1C2e3L1Xx3To&#10;gBPN+rCQa3L5wY5RitLnRiJLrPSJoYTaElleIsBdZEUplLFYHFCdfcH3v/cdnCbu3bkTCgZ3tjdX&#10;V1Y//MZHxGgDTVHFuB1Gs4mEcuyNMbTVuLw2t+fSo05EKokuSchNRNKzSJldEIMlwn377OSUBwad&#10;Geq9Qia97LKAyWF9Gbaatk2qm17HhtN4L+y5tey9EnAQTLkZcC55HetLAQuuCxR1TIjcAQ4Cwaqe&#10;S1mRkaYGV1SrNq0SPRANRpcxO4mKwDMd9DSAEzSjKi5cuUGsC2gcrnRjcgxwsuYtntJvs0tn5oRf&#10;M2ODTIove02Rb8pPhXm9zcUGWmnU0NsIxoNQ42gJYq3iThEIrGBwPpFYoBXjrFQvt/2o3OXyp+fH&#10;q2Z9sVI1sZkQXYbWYjPyYXnwfXJlQKHQQ6/A7UMqITgeg13mSINcRT5tcSgsalgIoFoJuxUTibyB&#10;lZhUunl199qdt5Aq7b/Z29m60lqwlKFgA5qgt2OWT17EODo+fP+d1SC+lb6VJa/CqPF0RVqLXyYl&#10;E/3W3e96Vq7R2TfLhZXl9VKJGGEp5lncx1KZrNiLZOqUDQNA0d6Lx3nyai9i+w8/HffbZ8m02YTR&#10;B6Z6wCUiHBNWtmAVdNgadpElYF/DUZLDCfAiw6FwdhbHVQO0EMaUMPY367CjY/cGKxJ7YUgQ9B6H&#10;J6+zGfFNkJOL1AZ8HAZYuvipXmh3yM9jFqQkQ6XweB2FbJGw+2IuTyhSLhUTC0LggfkM4zSv1wsU&#10;/vnDL5HbcsI4PX4IvuhQ4XA2WlXKGBRLpis4zzhq4myP9zgnDpYSvN9Om4MycJluj7eocJ2aiudh&#10;wSucb23v8A9YJaOQMJlsZHgA6RGKiyEvv0mMVK2cgipSyMaZC+02tGms9bVUPh6vPpwBCaaDPkZx&#10;hCKBpRXm6QXtQ9Df4PWsRUMnR4cut4+tGj/+0199YosEsVoAN0oexcatvlvQoaeVngjWhnXSI+MD&#10;Sku/3Tfhc4IpqN9oIj17li+mILViyHV8ctLpzn0+RzZXgT+ICEb+e//w3yUP4OT0AhaAx+1hRl7A&#10;cnN+koA/BGIu11mY9xR4Q3JWywgX1Yit4xStG3oUETtEswz1A4UbJY6qIDgdpJ2xpptPuoo+Dxbu&#10;/ZA5hXcz0jVwsIVhp+AHzyE2SHUsFfVMzQq71mZSGxdMUcHyow2hFS0vKHmE+9a7DVagDCRs1ixG&#10;Kx7RBLLwQ6IdhykJ/HJ6llARgKFS8grxndbDK8ANhLXMIcBVG2xT+ZaDVoNtmZjY5vMm1IZ622km&#10;NDycTqUhXPscLjBSnNAFKCxYgkKTyh7N5kQjqPe5zOhTm7DRLteTEmQgU1wigZ0kM1WrJ/XYXXAL&#10;tBI9h8NACOFQJopVHzMu1E5y1WfcLSFqh2zH9RBFTgi2oJAwP2P+CdbDdUNYxXJUrEOFP8BibSqO&#10;SupoOpdeeLnxrgq5iJCoyeU8wXqhmhTCvkYDqjoMlj7bmPqgw/6y3uuXms0qaNdgQKJmdybhjgLM&#10;BhiU5FImXbj/OEshuSt1B7hnocKrV0pvRSBdabFvJ2aPs40AAgAobCZuhsi4WLj0yCRaZkyjDYip&#10;UGvJNPpUvYNQiXIC/s0egsxYugO+CuauNxJdXt1Y2dze2L2B1BjtdmRpGdYWeCJ8dRnCOVA5gzhf&#10;koUOPQTY8OZGaJNG1kMEBQ0x7wyyN9F9o2RiAjOYLDSzFpZVgPMGCzOmyeLA2f/84InMpkeFCKu0&#10;3YVv2QZ+cLooc1g8iD4b9r/JomTi47twYR02k4gGGs+evzwSkRnTuUUXZA9ksOiEGa3S1OsCy+tB&#10;FsEMO92RSVhnsngTQVRQ2H/y47+KBF3f+ugjbg8cNNTK0L5RD/Npzy9ib/b22SVze2GKI4SPFWvZ&#10;fMEWwNl7ie+EnQSyFGFSAK1ezGSCsiTUEVzAOcmPA1gtjO9IUZmHsonkuscmQhXc1g9urjpVspB6&#10;zsDksekwzGV2X/FYAw4TlL6QXmGTTpR9lguTWl+usTklCtSlwjkWwBb0DA+H7e2l5bBWMinSUQOj&#10;QK//9dzJpp6XjiGvWetANxMcIT7VIu+E78N/FntbDBf4l+SZCynqApPgT05MVhVKXIfbgFQA4R3H&#10;fyJdsFk8Jr1FQlyxUs0xVC6UEadMZeollfyO3Syd9PIN1B3SNiCnzYjYTjzSU4mxM9OB9iw44fE2&#10;0JCKV33SqhunrKg1NiLoFdIuhw3pxxpNtTvvYw2okPtW1/Cc5j4+ffqYExQYtl5tXsTPjAYtjzAD&#10;Glp4HpjI2srqxqbDYiqdHY3JWK7WoDF3FKpQeKOdScLXlA8GyC2xykHgwfqBpw9okfmKRlerl3C4&#10;29FGAlAPamHNSGc2uPDI7DU1GuxRqDSGRe4011wBrYPtcCJxQS/BEBO0WteWwnc211QWHWWGBMs3&#10;h0f87EYbzizGUilfqeOGmgdB2b5yRRBKIRXCOJjPysXyi9fPm80myxq4BhTVXD7LIcIzZkSJKZe6&#10;3RijM4xISeYpl4vnyQvkAeiMOEDRhyACowUAKOBjcDxHl1gfWx7cvILMjtUdBiYs5jl38IGjZvPY&#10;O5DnwwQundlEy6vltcDoCqOyN68PmG1L+XIykYK6zMoTZGihpwQ/b37+q08S54eZdGz/0Vf4YeHW&#10;mU2fslYspDK8MtNRi1evUMBuBchCiektPBvplM2iE33F3dvX6OZfvXyKI+g5BfzihPL2/PGnJ8eH&#10;EFK8brfwoK+W8NvvE+qRSpssyKCUHGXFTD5WbhTm8jhe36MpedGfHuesTrfX4zVZoHqQCz2CpYg9&#10;PaPDeCirlFsIkqLrnlBolZQ0+fd/8Jvo9iknXz78Cg4phwyUaWJ1mHYxwRM5FGR7Cqfamc7isVpc&#10;bhskQTvePzDFgflnuAQuFGYEatXhCqDnEdyTGc7EZEZzvvBumLSwGJpggILWyLZJADDIAeeIbpD9&#10;SRBbTScek4f2jH0Vxwq4pdgGGeDWDwWFjK3UInsB51OykvqzjkwxUahHjN6E5nTaMwKsT8/TqxE/&#10;014kQgIoaJNr0qUcS2CqYQgtpzkSIYJTea/BdyEbsVirH6XLnAjRoAOTPo/PE/KH+IDw7zB+K1fg&#10;BTGHYboBx3WGubvfa4F8T+NL78MPKOykJSRLM+gyq2GlyhhBjcTTX97XjcGQUexQtdAkMNv18QUA&#10;TYQ92G+XoJrh5FQjZYxxUYJQgWZB5DWIcU5ozkQ3IDitCiqYOFZEiyWaLBQYFD9ePNBRIYDVaNGU&#10;CbUGIeByTNpQT5lKlWadDWeZLUsbESRvO5z5Bgkg465xjrfEvMDxbTTQlOUBEBCBsCQf9pssxqSy&#10;ZB0P0ondqIWHvuM1duqVQhl7qm4ZP+rJEJhQMmjhQZAtN2OJej87TORb5/niebaYK9ebw1mu1cc/&#10;gzmVbCs+Hl4qDk9gdfv63be/qzW7LO4gmK4wJmWHytaHOyOCfZQGI6MAcn6GYGVnIElkG4DkDota&#10;Ompvbaz8j0Ykf+NT9usjmmYDZEFkPS72oDRA5sP9Z/nEIUxHyECdNmrOLicQMwl/wO5kLYE1wcQf&#10;sNQqA0Y1kCsGWWTCFoueXuTFi2OX3YLbEHtpzHEcbpztaFKkTRKFdFryq0i+Azdwer1sf5m0aXtO&#10;zuKRpfCH7z0wmixvzk6IQgXnZzkheiWp9MnnX+IotLIU4vHnhUKTlwC8Usr8q2sw/hku/yZgVlgd&#10;IB6aoLgAVBFBByJHVyhhTs/OiGrkbtOuJmNnIZe90p+cXOSWAg6v1dLMF+PZ+quL8nmxd5ZrPU+1&#10;csksDhqv3yQyhUbAqdvLtNH6gfwI1QtKQeGVOnJ6fSDMGB5q5H0YhuI1HZVI7BHeAezl6bSgq7JF&#10;RoTTb2N0bTfrrQY2yQh7WCNrDGDh2PoYNRCvFxpWOa7BJJDZjDKFXupyG1EJMQfLJbp+By4b6S6S&#10;jbUdBONko3LRRBoMnnxzwo3mq8qZrN+Em4ttElFqienc7SMFQ3j7Tut9EzMTyDNOFIhKB1MHuiKD&#10;YTXo5SJ7WIoSjw6QCJ9WJtdINXBaeWmRnc7V2uXVNbD48/OY3RMiAM9mNMXi55ChEKiAYSEmLBZK&#10;wOZWp3fC8cbTn7gwoENRKGC1gVxBn2nlk8NuU2dxkF1xkUmjV2N1Adsln8/QS9CsmA1DtkW4R/2t&#10;K+Flh9mHNkerqQ+k/W5bMMRMhLpAvsUtXYatSakGz7fEoboaWXLIVX457o/yiMdd5ZYjimARTrNF&#10;GqnV9ebwdEQeT78HlEiIkddp9/kDrEYw/IOOXqpBje7CM9SaWGix1TZ1MOQrFsA/6ZjZjt+7+xsa&#10;rdzjCTHdLkVWcK9mUgBWoNchdz2VS/YHnas72yjq3n37o2+88+5KAL853bRZZP/PSgv8EAwLDwpm&#10;Pk74RQQ5jH054U2xeJJ7ByIB8gFZVDiwU05NIkqXES0Ujojly2iYrTSy2TSeirvXd3xBD/Fu0egW&#10;y6mlKNvQkT8YJX0iky2YzF7KJ616sz4BwIMDAGR1dnF+fHwAR0xkRGVysOpZl9KP0vmsr64B/8Lm&#10;ILTpaP98f+8ofZZ+9fTN8VH8+JQ8T+lwLCvUhzWBdbUhmss1Bj7rcjgqGmZcc0VYMdJrFoDGZLIM&#10;2mazmaH2YGdIuyX/Z//JP6FrY5F+fHRIkY/4PXTTHPEoRWheaBNHMxbUsGTwW2MniydV2Ey0sIMo&#10;kwCbD6pLF/EDzE8ccYBNeVix6x/hgCKsJmncmGz48RwmK7bFJJFhYAKMKZiPnF1iWmIBj6uWw0KU&#10;+IyFpJio+VFpdTlGC7V6Bo+mboNqyPTOkSN4O1gGd9Gu0AgKHTQmuhwZ0WWf1417ngcKHMMm4z81&#10;TFAqZiMVCn0R0zLDlMQyrOO/xRiXRxgrm1mMWp/D3NcwUgCBw8LVmIwwSsf1es9AMLqaqi81mlU6&#10;i5i8xNsoHXKtLDqLXqPvwRZgvgafEekHItNjPO+PwToWggMx2I1EtR4wL8km1XYLC9o6XjrdTqPT&#10;xrscoxIWTUBYQMHCv20ypbAJD+KZMO8W4eOC0tmh6rGpqvVrFMKF0Y7YnjMJoIMReU8LfqtazoIB&#10;LpGuVGzkeAaFRTxGa5OQw7QdAGbQksCCzZjf44XsW2q2U7kC6VyJ8/hYrggGA0CrHObNMY/R1G0z&#10;95plr1lrUKtOa42fPT7IlBtHuXZv1mPxxQzQ6DGpyKsAYJIZySDFgeRhsoYlGWJy0DOkFXihMaZf&#10;pAv0xRykWCjXmwOhPFwc6/yCB/vrXyJGVsFkr8PkMuRz7kSdduNUr57iwYFmDFdrbj6tAprlRguC&#10;Sw07BpFLQ15pi9G0QNdZZfeXivcquWTyPJ5Dqihc4wSSyUGnZs6Y4GDAMc2pDpuEi4epBb0z7iQ0&#10;18x8fC6uMw2c0+PhgCP9GSRE2FjU+g3UV8O+FRddYBSVvtGdwodhIkWmTU9dqdTefvseaCH3A1mO&#10;2WDg8TzYf0Mgw4snT+rV2v0HdwE4uTuMgPCeyEF99eYNri1L0TVYcHBIWg0gE0Yu8QCAImKGK+AW&#10;iYRnhCsdjydl8yE9BD6TqfNzl5FMaTlKmx98cL1YqCcy6DhmZ43Zs+rEZ1A/yXZLPQKjpw6V3GM3&#10;ZKYGk2JcKHR4TXNxDIlGkB5pEIJ6qYNcmLEQgC/6KRzlxmgSsNyiN+KTiFFGLjOoZUuqwVI4cGPF&#10;jx77/Y3ApsN0NWAFWb0esnt0qhsRd8Cq89hUO07WCCqImRO9HGVSvTgkAsLlw0FYCxGK5ejVqzdu&#10;bF9JFSqXTtmKSY/hwzyX2Mgg4zmrwuzXLPlC8bHU7eEiU1jnwlsOKZRUjvym0h97zOaZXDWjnlVb&#10;WkyqlYoOKxL27YvNOhIqksmAJTx2x/WPvsX+hfGuWC27vGGH3kR3CmhB60494AnipODyOtyuavpC&#10;lNV6STwfTifiO3FSQF0HnSGUg31nr12r5MuFFL4boMG0O2VMJxt57pRGoeUMsigNG5E1uF98BtKb&#10;sac0ERhgN+P/x7oc1IqfolTiVRvQg2LJe3t3N006uVLTxtwZohaJmxolNrkIBsYSuHt2OI0dQoic&#10;LrNK9dZ7HwpF/wxj5TxB7SiveQLNNguAmVKuA40UT4taCSrASMr75MZlw+oNB9YxYadrioRXcZyB&#10;BY0vEKcr4Q9rq6vLK1twblPJ7FI4Av3VYHNCeiu/+ooAEVJ/CJlKVWrUNpjebk8Q1AmTKdT+fKOQ&#10;34MvPRtxK4pmLoRWA2JAbpfP72GVq1frgGJZ9T1/sUcT5/G6r167QjT75tYVrc64c+1tm8PtDy4j&#10;enlztI8yhCIaT+d5MVkyMDrubhLia2EyFmrbJuu/WjyRwli6mCfUUBmJhAyQ18SIZ1yQQ8DVGe+Z&#10;AaYkpomPwhZGImOXj0yQMcXnD3Oabq6GeNnRpPKAkNPLKwwQg79MKEjbR/aOClYikS/YhMj/w3/0&#10;e3QHvHXQ99Gm8IziSgzbW+SfcykcvoU+DcBE5Oyg4Z3N2d9KUf/ZLaTJe0Hxak2A7JywxsAvCiNp&#10;No6YTA6HcMT5vAs+v8yg0sHGpD1TK7SMedQhCUgh34wNgNTmN4fcBhiI6sWuQwB5sHh5OmOZXDJf&#10;ZAYXVGo4HVwwjPPJsG6LKBZ+j2OU9RTm6yIDAqVzf6jSKNLp4vnJxQaZ9Eo5DqKGVnlIEFm7Je+1&#10;ZIusCINOk+i1sHXyWBQMnoL9jM+CPyBQW6K4EGCiuVYp1tddMvmM0Cu/z+JxmSbIdqhtwpCMgjOF&#10;dC24swKOZODlw1KShScZ7FdIHqglevJRT4OsDFEIEbsi/RXnEcQpNMXzoUaYe1NNhRhScJuZGET8&#10;ECcPFKHZhMWeWOmNsaPVQ/XkYvIheWKYKrhCbAEXsXC0D1Is3cGfaCIYD6iuz/cuYLoVq4Mrfueq&#10;27wRcIbcVp1E/DgQWM4qAG/jOnod4qqkSMqsIa+DU4SfKl0fQbm26ZSpbGEJAoxSfgHDnVX2pqej&#10;7ofvuNKVzusYTEVDfjDK1dr78QJdG487HEjMr9H0iZlvYX3313/9K7IQ2LLy4SE28FlxeOFEYMYV&#10;DA6h8wTNF5xvMeVIZXgN87yJOBKDoVJr7O+94MuPD/efPPoyn0k/fvwVqZvJZOLo6BiRU6mQI6hz&#10;/9XLcrlayCYP3uxD0y0WMjnBsSwtb1jg3iMn6EzUdPfjWd9mU9ExsTYm3UVvVBnM6vFgiisVyJ4w&#10;eaPvGjOpmPhUrOTRnJHtyVsx605IWEWcgthRJWwN5CybHz96fHBwcHzw5kc/+ot0OvvVl1/+8M/+&#10;/E//7Ed/+Ed//Jd/8dNPfv5Xn37+xeGrvTSStXSa15GMMXYRTI00YdQ0MhwC65t0IcTS0VQLMF8Q&#10;woWDKO/aSEauEJQxJmGNQq17+ewJhgPkD2PKkLiI21x40ftYuy27TYRfXJyXUemkcBqZS16UujxJ&#10;Nqs2qpOseYn1VltUkw4AoFIGomCY97KkgvZ75WyOUFSnamZol0eEMKO3ECYDwgIDQhlOKpRG4pew&#10;bJIOu/uxNF7zNjn+sXMSZNQK6c2o/9aql5fu3rV1q91+M+z4YGs54LTBNi62JQ5/kCC6YqYFfkFy&#10;CP0Bjr74VjKhQUUn2R2q9qTXxFJ7xPdGQoKqoF1L5tIc9qe5ut6hlzI8CZtAEaI0UclAREy96VFr&#10;nGYvNBicpAusY2LJFJnDhGkK1iR8OoUCo5E220gmNpOF9MhLdWyp2jbBupJpwJkIi2SsN1pt1Qph&#10;fgxCLU5V/GAm3YbwpzQSIeUTWwvYRD0yZvGsUz++SH+9f9qf9vdOjmB8BMMB7lAuc54vZJj5WBwa&#10;VWb6vv5onq52Sn3BPAf/p3HhcUYkQINC3ixbCXZ1MQLRBhPa1CXc5nvDZqlxsH+CPKU1wwxEwa4B&#10;nB+XOweK7GYjnjilR1Go9Sia+P14MrV/sA/Gj6/pzvbucSbGTm5nZ30tssw5x7ufzsQ5t+l9MXPH&#10;QjGXLcTjJw6Hl4EGXgj8XKtZixib1hbWxdnZBVeAtXE+l2s325gUnhyfps9PoSKQS3pUquKGzPJ5&#10;d2fbanMzUPL/OJcOD89eHbxC6CzcSID1OPpFatJkbXOV42jA5DST8tpaHO6nL57TQIOferwBjycC&#10;io5HIEKgFy++AtVAwfnZw0cGagB25jYrWiiyALGjI7LTaLKu4AW+tnb31i3+8/b9u7dvXrt3963I&#10;ynIw5GdEE35JBNoaDeEIi5LwrWtXtzfWbu3yX9Gg3xcK+lnW3Ly5g6ZrNbocDAQB5gIkOXlQYfJq&#10;CZIkpY2aLajFbtQi/uVl/uYwrFT5//Qf/12OIl4ezheA0YU0T5PPIhwlYrS/vLnNUQtNUQXzU/iv&#10;QJIWoXALeJ98Pyh9Bp7DwRyCDOkOpBGOBKFHMLQROwrFOs5XomRe+rkIJ1dK1ILdTgGcyJ0KL5WP&#10;LonvKsBQiCJit6CgYtUJRk9lSeKj++JcAjdnCBW9KiI54VVNos2UFZ4gobUJHO5n6FtaPehDKJFr&#10;pfa7967Y6biZZEgbpL+lPWhWBbEEzp1CeVbvAT/yt2FAzLf2BVaAASv5FLsLbILcRg1J4Bw9uDT7&#10;PBbmK1JsmCWUGmGndLmPEUtsPgqmPZQ7zgah4ud3WX/weNAPTOHKKGf4mWEzjfhJBUrqAH5GgW0w&#10;OOxahwNiM1dayaJOMK7gZhHdAkYkeJvi/Weig6wNlZySTxURHGWxWsEHWMtOdJFxgVUOYIMI9qNB&#10;tphsiA2xL3n0usDdWfPZ39/w0z4DnSELPSl1ajzxpSrxejzriJxubQTheTJMNzp9F/5AxOVqDSte&#10;V7WUpUUiRGQiV+CqN1LONLORVeL6h7//Hw9TCSp5qkSGgsSgkvGqf+edO16XDeNacFSMl3jOABg5&#10;HnjToHhA11te3aKToezxbPBfYvkArIfJFLiuSD1C7DghP8UmGEZ4W8qqpfTR6xdfP/zsnXs3k1nC&#10;fNj8TRdWaNgE4kjGuNbMkc7SbOXjp6SmMf+hzj85PazUq9jiWIgCdOnbw2kRmUurjhUzLnXI19Rq&#10;mc3KChj7G0mnAbkSU4A5psYBlxluIrg97YQwIYLdgJJzZuQAxV+bFbNETjk2kZ2WTly82Xt+8OpF&#10;rZSOnx2Us2ejTlFFTC9tX/Ki06rC4oOmnSkUD87jrNDcPqfXzRw5pTXtdyATkssz7MnVS5GggAIX&#10;LgS/nn0v3Yi4KCJvC8yr18ln84SssQh02qy5fOH69RvsGpF/o1FJZhp7yQowBsIDajsN6YOw8aDW&#10;WXYyAyhuudWQ6niMnxV583pGtcRn1EZd5o2wJxL21shcrLfNEKaKeWwLljVzS6vKz9gbK6C2i2a6&#10;32xXmNeJuRqsY98hJJIdmMPpQus8Q0hF5zxXQzAP6xKlDSNYqsLHlZcrDU/Ql0qWOPj5wQXFjozi&#10;uXzr2vXnr980oGwwOFTyBB2XqhUyn3C+qE0mhdGs0J6c50o6tugW4a1DewaVHpEyR8ikMYDRC42v&#10;PRly5qGzYYBAcThTa+lNWjLlATu0WmkwGQWWgo2JDESXoy6dK86kStzq6cnwv2lWhYc7js/Y68TP&#10;Dxu1zMGrz5v1LEgCdZE3AksaHIFZNdRHkmylVu4PulABEFWoIVfrkPtjsMnrDiuEvRpdESZHxQbe&#10;eH3QYM64h3tnQ7mp2e5eJBMtdpi8kLxFegNNY4293dkZeybpeLZq0VQ7g1StpTASBYUHPLTPHq46&#10;JIx5fR6BDo26p6eH8AjZiANQ4hG2deXqxgY5PFHClQ6PTq1mQE5VKOBcW1rHojpXKPHM09tQkFh/&#10;t+oTrGpoodCbLiIHRPCAxUxSOWFtbrpe9mwq1ejTT762O9RWg1mh0/7sJ3+5pEU3C+tCQqad2mgk&#10;U4K4FfZ8XDpGwf6gcRZ73Rs0hGoZQw6ZHI+0heZYjTiARxqzIeoNkyvh1CSWuDw+hgBfKIxGE3nP&#10;4yePY+cx4dGkkGCgk8mhIsebFZ90+dpqFEVt0OtAuxng9LAbrfKpzRdRdWs2yZAqJzfYYJL4HAac&#10;7Vh10z8xnJfhjJYqCHlg8pL4sbkG3wxjGTI98DwaYNQVxCqetCwHmSIcrcLbkmOKDhPmkaCSwYrX&#10;aWhGaTcXoToy+X/0+/8u9GuaU+oT9j8wDs75P+fJQad/cXgKwTG8tibmmvlEELW1pEcyfC0sgJnX&#10;5kCoHNwkk7GvwZBYjDic+Yxzov6Bb4hRgxK4CGsV/k1DyO9WnZXsAA50j8RvU7n5iPAoeRpE/API&#10;A7aQOMp3u6lC6SJTLNWawplXOIcpWi2sqroYPFFJMWKndRPqL8JU651CsUmBaQtryaHHZmrVOrd3&#10;1kAwNPIh+3UJmyNctWQKQEEig4u9SbXXZHRrTCDpmrw+gtAMINH57EW9WoS1Sa4AwnvgMbQuxS5n&#10;kNi48GMRtyRKNuc1EKbo2DEQxs5YmErTV0iVczlLPTntIPtPYfnP7oBZj4htypvJii7C4OKlFJxB&#10;NexiDmoCpxh0IXyCk7DsRWLIzGRmkW0wUvMgoPDthPMZ/1+QYQSlhbWiwGpmAzJQ+SIMtXVyjUXN&#10;EaeheSdjp9ocRH2OJbyR1XK9WsHe9CUE5s6k3Jtkyiz7ZuBqKBYCLgdVKl2sZkrNk1QFg30uAsPl&#10;3vFZo17ZO8+Mu4N0oRaxW3WVzrUP3msXK+16A0+YWLbCzczX+zwCdqvpDRmX9c7GFuIel5jIx+Pz&#10;83OeRQx3aJF58jhdspkalGJyQS/OY1jBvX75fHlleZFpT9+BrkNtQvywsFB8/vJVKRfPJc+jkYDP&#10;btqIht++fWV7M7q2EaXb291Y4j/bq0GiUGGqri6TJGgWWg/JEBrvyrJPZxVFBBfggB/4m+x0fI5U&#10;aj1dimhXxMswVk56bGBxucTxiJ9GZE5xhnH1OccRO8M1hXoiJg9S1PMVSDU2Cx0nJUB6eHDEzWfp&#10;DM0YrafXa201u8tLTlxZHHazz2Wnd8B9f9nvNaMyxCTd6blckHTaHQSIA6WWTXOr3qm32jSPTLH9&#10;IYY3WC8hsy0sgHAxlqDkRU9UzOdJQ8OxlHxEICCv08r02WvUhDhDqiIfqtDsKbx+QJk7Gx4AA0Zm&#10;Moq2bfxoEgY+r1b+vDYmrxm7CrvG4LcYGf15wODs3PD5LBSPwVA7R+QjwagR15K9pMjoAVJC0IZT&#10;YKfdJkNnzYL5jCRdbDw+zxSrnVyhu7YRfISHyXD24jz/Jpk+SNYwfjBYPT7/Umc0YMdIVC/eeayp&#10;ATegFCJFN2EIACahVL16+ohEqNfP96DOdoVDuuqsUDlhcpcK5MrksdEdsvwqF+qDeo+VfhunKGGZ&#10;NjZiyWSW+ENBtVYVS1/0O61SvZgrpFj08U0570xOO3aZ3LLY+QUmPkSSIfpGIlVq1F7vv4JylUgn&#10;UYnETk5ms6Hb5wLhBu9tdxtmq6VcyJixgpDPT+KVwqCCJRv7AyKF19dXzVamBCdcFU5KMHbEzBcX&#10;OTJjlOoQ0mme/FJ7HA6jujOwXoIEADaGgzpqHNpY4QHbbu3vH+KANhtJ0KQa5PO1DcaWyMbVHWCA&#10;s9gFtgqbO5tOqw3AHCQkHF4LB8Pf//5vf+Mb39vZvgqNOLrKxs7z+WefnsQu0CJyk4NM2RYvJTmN&#10;xw74HGk6kqnRrP3ww+/dvn3zg/e/defO21ub28FgGKQJcTUdCI0XbUinW2E7gJEH1hjXtrcjbrw7&#10;JWGXyPQp006KjEcTtQ10zeWxspmrN0olfByLmUq5jp0Guh7JkHOHGytvdJpELRbKRc52ONfI5CHo&#10;Yn+D3hoRC0+yyx1g5MU4LRBcwqtxbWXl8dNnDL6rq6u1bonCBvtBkGsgJVl10Lj0RKvUqpJ6EhYP&#10;UWLsBQa9BvADEpxGs811pmywEGco562x4OQwGELUoH4B9zHFmJQz1rf8CByRVjN1kOW90M6x2CbQ&#10;il0ERtHsEyC/U7koWjg1glrXGhX5P/q9vyMQNlZPQtQ1efHy5d6LV26r6FkZzorZNHR9bifXbzG0&#10;ETSnxhiMjhP9l1BZT8hs0tqEbktoxAQHGsiCkYQpSMDQEsigVF70TD3WgUj95EqvxVs6L0kTSovZ&#10;LpifbbFBZJzEaBUnTHBBGsRitXYQJ6SKb0BEKllk+PdLBz1shXngcZcQagXodlCxhkM5meYGgxkF&#10;IjRrl9M064xQMhvlc6de5XYDJ6D9MmKrqporMW1iKVXuz15neyc86R06CzNZUyDYwGiJ+Bt4PYy6&#10;jHZcox7ZZCCNshm9Cj3UUN4cSOozkdiAa7Oo3DR39FyLJG/RCYjk2mEf4KLcqtd67SaUkSnxcuRB&#10;opcg0g+ugBKXFJ4eyOLsQkH2EY5zGwRlfDhismHkXUQQQ6NnW0zQgjBLEwGIeH4uDm7mPOLgBVjM&#10;SzyEXkAhVFhkRnRUrNqQVQwL3fev+GrNsd+sWXdg4SY0hfFaN9no56oNzv+w170N9cLp6LTaICRM&#10;X5RGsX6Ts8JFXoKlXtWqkZJFE/K5t0PeMazQ8RRzBOiSWiUTAKA8Lv7YCAj20vqyD+AUO3uRUrTQ&#10;8zGW4ndMH4CbDf5SKg3+YehPBOxwFkv88pOf0Q0cHOy5PHjClXGR9/rowoTlG4AKD0PiZC9xerC9&#10;try1Frp/ZTXoNJnV0nJNKIS4MjZIvWYUKEZEl34RfGC16JS5Eh6MGWR8SCJ74z48LrYkZgv5L8GR&#10;tCVMkuYjOKpMS7OhYtwl0bsN53fQH0FuIIAHTqtI1pDooFXogPFVinIbNzIaHZE9ieAPH0WP057P&#10;ZTptQonnV3dW4ZYFg561Zd9SBGU8SkUc/a10Ej5qtY7UbGLAzWHictAxMUtqNXh+cWwMqoVkqX1G&#10;2Hkifnx8coA/1lFs7/VrvBPPTuPYY1VLjeePvqhXeEvRz4yGMClwUbBZTg9P6M4hNzYL2UKllS43&#10;AtFVfzTiDCKS8i5fv7F6+zZMGBptZCd4T4vGaC4dK3RSpTpRaGXzlSdnqUK5HSs2JrVGudOl3MA+&#10;4GUBCKm3plKQVo2K5D1IVPRrbBNrveGayxGyGgfNfo3dp0wKdV5v07cB7hftM4M+I51JSzaCWm9z&#10;Gu2+/hzbz+poIBeaM7+NkCpoyOLEUmvYyest1lwiwcIfl3ueByJ0dWYTbnKIycEGSFHCBsrtICkO&#10;DaggAJZr3YFelsjVcI3xRHAtkeLJ1GiNO9Nxe0Q8NFxxEdeM99DuzjrbAYxDscsgJWo4lRmNFq58&#10;vlalq+LtgxqRyeZfPHsKdAWsBSEj5HcwX2Kltr6+gZZwZceSIqeOh7rfZusaJdvBaqKeOW12qDE9&#10;TJd0ZsxumL14Z6VyaygS3bl5f+f2O/fevrd7/cr6zu5iE8FGCowVJ0ZCdMV9r6FirjdTuTo5NOtO&#10;spyVLGv42MHoJth+DSJjq49KB0cyhkSPx0vdwZcrFF4HoBB4AE3TfPrwy8+Pj/YxXPd5dBwRBD5g&#10;mARrsd7qYDtGFAaZR9DDTEZ3MLAF8faSE86Xc4qxfWLRSTtLScDsFKhXoSZ/BmhFYyd/ctBNnp1i&#10;OHdcquMvAG5ntNj4MFCnqfEFQZ9BrTT0+F0Wg23Q4PTRUE4wOoDc3hrU2eBzixk3VSaXJ0gctHr3&#10;OiZE+AfcDYYFnLiyHEWCtBpd/9WnnzL80cvjXLLIuyjwoDJZK+fj148f4+NaPjnTD/iAeeTB1Vb/&#10;9PT0+M0bToNCJgvIGAwECsnM0fPn5yj9e61s7OjZ0y+LuUy73Tk9eIU/8NnpBUq+s+PjvgC3sSed&#10;tVv189jF61cvsfEkiwoPPIQNNExFXrFKRclqaEIydg4Pl+8xoYs0bfINzk85bPmUXPdRZ2y2miU6&#10;KfY5xNB43G7wKOY2jJ5xFodvSR8kREjdNm07yzf2/EuuiFals+swg5/IQT+xN0OQPlGYhyL9EAtK&#10;aBoMhaaRrQP/vt4nO4rxjlkTSQvCd+4ZzwaH0VE8mSvlMXacTvvoFpgVF6tNAbByPLIK0an1lFih&#10;QO+hG0VsR6LWciqRhCCDxz/nejhIC8kucoI+iR62TBZ4Y35RLGaqrRepEqxPYqClhIzINeurxBZF&#10;6YjiF0ewBTkEma/AK2Ho4H44QpWAM6kYTDCZabMBF14D8wnuTyyD8IeEoEO/BhsVCg4yYWI38LXg&#10;uecoYYpFwsGAIHgWVAmWpAsPa1zwWQs3YQFV8ZQD02cwJBdoVO9W+MLFRZjgp4UeCZ88ooJpySh4&#10;xFhCTeUg4GkQCyoqlkD7hUeaTqZhrqQl5GUhPwZDEz1ZKHqNSSn1mXQwhni+K4MJAaSZYnnXZ92C&#10;9CsnOBBqjPSdzZWAwwq8OVELUSAQD9tZj0VH1V6NiGQaq9mYLddmtRonOp0McLPo6sl6QBnS6b06&#10;joOxRJZCZoeLkUJsOWG1ciXESpraoUDQSir3xuYW1zWTTsXjMQ7Y3StXXzx9imMvtJSDNy+x2Z3M&#10;VcCYgv7X61hsumZ3yGCsmHcNrhBkfYYGMjDNRBmZHDzNvBX49evNbq3R2e+1cEWuV9O8h1zkzrC7&#10;YNvK5brWnMSeURcQnaak1ejVig2DQV4uYxBlZWhjPdzrA35r+riyQ10eS9g0YQRGqiYAJvwLDNwJ&#10;MvJ5PUKHqVe12w2LU7+1G11eW97YWkV5DdURJpzZjDu8IxTw+LlaDjMM1oAPWhgguQtZKg0KIwOA&#10;YJfIwHYTmeqrUwYjS7U9MCgk5RpI3gDVaKtOhZ6V8nman0tPAyoT8itAWatRnzw5Wbcb1bORWacN&#10;bmyv726HVlZuP3jr3v177374Ma2A2+FotSsvX72xqOVzpfpxoQMrJGi3vUrRQo+mSt1UokpWO/lc&#10;7ThTzZUbx8lSulRLVbFrQ2o4EPANOK9SGvV7z4pEdGA0LFsN+NnT8gb1u0MrQcw6dSTk5cHbP88I&#10;HhDGlZjf8l94Iqt0p/mTfCNHR00MIO+miDSYTqDRVxtFzKT5+xm6l1d8gYhvQ9AvvFBl620ylpX+&#10;oHf32gZxQKlUdimg513qIZmt9l6TupKvKFAyaxEpGRjNeetEVslsFl3fARrhjmCzyiD/+vA0gdwn&#10;g39nkcTNlZVAKXWBgAGrz2TsVSaTbQFqt1sOF+nTlmCQxBVyaQh9HdDQ4JkvkU7eHKfHME0biKwx&#10;txgYQWaIiBKpBETECUoDAjqEcTS3uULNYg8EI0uKUS26EpyNmTl7EEZatRrEzkriQisMMOQs5yha&#10;1Vo9fnqeLQ28FrK85HAOmKqxBjDaHSBjiWIeVigS1ckM7pVNrsFPkg+mByHqtOr0ROis4vED+J5g&#10;sg4nAxm7FVJNrIAZMoW2VMydn8WBV4krBV8SvSWPvULJNWfDV6tiTZ5QgwJhmqxSAGL3+3kodJyu&#10;DqthLRggbzudLVYL6SxLH8hJ0vmLZIY3dHf3inAPUchx/48nYjgp+v1ufLcTsdpg1m0Pm9g+wECA&#10;eeCyuTEFNBBxYrRzr7E7Fgs/iDPsO2cjYbqhUtJbvAGDVWpjFzHCqmrVWiQU/f8Q9d9hlubXfR94&#10;c84538qpq6vT5BlkAiAAiiQkkqaYRJOUbIuPvSt517vSri2bkv3HPt7dfxQsS6KoR4lUMEUSIkEQ&#10;BDCc1DPTsaq6ctXNOed8737ObXjdHAxneqqr7n3v+/7OOd/zDVg28iMySXyARJzdr9XvuScb60HC&#10;FaZKvQkOIZsUowFGeh1/V5Vm+9ZB9uKymstEnaaIw2rWTL0WWyafjdm0GM1lcllM+eFdEKCGpz0M&#10;VZMVeqeGJyuZLaAxQgiPshNJVrXew7YcqhefhsuGPk2t/vKX3yZniwrfrpdo00pVUj+M8IgUGnx9&#10;GhYPeqZhpVBQGuxUWr8/kBL5d2vUbBISwaeCRL6Zzgxa7YnQLJUBP3bS8NfF8BNNTGfYnUM5HQ/1&#10;SiLU4b+YvIrwrLmo3lTdfi+mqrCRMZsk0lYE8mCGWFQrF8dn+c4YF1oVpotL9y6s9ajkLPjhziDS&#10;VYKEiE8ECSqjCX3E/p17FABotSK4JqfOOPN4bKR95urFSquJbyCDM6lZGJXX++ClI5UR+2nTs6uM&#10;QYeCDa24rlIqdrtNOVLFnEfV1nVbys6Uh8Ru8QYhjvnUeuVQWX+ZlSDZCmgVOM+wOQAjEitijgve&#10;Jy2VSIdBhSXUDWPPKfIQuIRSCNDDMRJikE0xgL88Vow6Y6xvEQXLLK1R6to1tcYkmXgMlJ1hZ7Qg&#10;+gEnDLGEo+Gg2LCh7A4gEQitbdnZ8SxJhiqhTooxwRGkk8wopSZrZGdry4pABaKO6PB4wIlEsnz0&#10;/HQr7Hl1NWBcrtnYY0PmbPT6CfrPIYz/MNsdwBP8FcNuxMhqvKaIdKeJ5WdgEvXw+IyyBj74YC30&#10;9LJ4fzu0sxJ85/7OrZ11yZoUJfsPK5+wzLuY5OEi7X9xdrx/581YbAXYIBDw7t7awmAPfTdcIYw3&#10;ulgxtuuhUOzWrTuo30ALE+cfnzw/3trdAjnvtJr+6Mbc7rO4oAa7WYZrdFaQUSAGrcE+FEUXsQXz&#10;5OVTpBlao5iDj+YjC/ok0Rmx3OUqi2BEompEmYeQBuGj12AApdBixgVUQi4dJNgJTqgzNAx9OiuU&#10;iDSJ4iI9oReZ4O3AYMHKpD8S12OwahLOGI1wLsDlAM9xnvBlkz1ndZTMZYG1uWM1SrYvVvLGJMNE&#10;g5ZoRPMCMTW6ulLpQ+ZeWioqiFhiLGENSeeuw3ATZz5c9uCI8wBX8zhBT8N+N5uIfCZ9EPMhMGDR&#10;3J6qrKH4yu6t8Oq22ermtCLQneenWkwOayWcESDWkiXEG2sN5+0pZoHj3rDD+viaXO0hYCd3A0mh&#10;o+p4YnZY8B1gh3/SG5KFw5s4TeanousYchuguLTPeojWkWBzp+nsttZo/OlVFktWn1WLapKFX71S&#10;ICOl1Stw50O4tNh0KIVhvcNHxV+qVCwpWUrDw8dzy2l5/fYaihtOVeabtz/zOaKRY7ScWxsSliTe&#10;f1O7RcSvdHPkGRGVfu/2HhYskielQwHWAxLsYe7arGAYNOxUM0l+KAaKrIXs1VqDRhD6Bi6dqK6p&#10;kvSYj54+5vqwzrPaIbiY+YCBH6EEr8ZtzDRiQ9igJmJUNXa5NcM20dmKQpF4p6HXTXiJhRR4/ji/&#10;A3+DKsizLKYHKnwNF8jm1lej7Wa1WbzJF5qLQRt998mz52xSuu0q9zmWhzDOOLu5Oktpkho7iLOb&#10;FFYG7fwlqq9kpZossrdq4ASt1zEvGi/Pr58++fTo+OmTJ08+ffQhNPuHH737/NkxGC3gMGgEoaTQ&#10;ZV1Ovr0PTJIB7sXxOUzOarVN5lcCjUu9/tGH7z97/uTk+MnJySHBRuVyCTEiyy2E1kRYiC+/CTdq&#10;ak3/vY8fJXKVk3yDxTMiDKIdQEM42zlL2WxCrSczFqYBih04dyRLnJ9nWZuzVJLrMJxZjXb4U3CJ&#10;6c04opOpxJNnJ2fnT/PZ5OELZrLnjz9977vf+y7ukfiNX1ye4qYG8oEV2YvDUyBrBn86E7RVWoNJ&#10;1am6jKpdNzSrvr7fIhIE50aibaigbg/JxH5IVaNqUa0zR/VT16BYzBchkeyFvHG9AocIhlxUMXiq&#10;oUNCEs7rV9lsOKkXKg2Y3B4PBNR5vlRDr1Wqt6dKnWLSRnHrdThGjAzf/PprZEfkU5eLCUsypEsU&#10;PdgHY62JpnjIBAnCAwu3WSs9efTi9OTFRx88fvLk5DvvfkQapdjjgwGz0MKuZqpsLfT1sYItBy4w&#10;dkvA69h0GgPii4p5DBnNC/2afcu0sDYrTRphN//d7MAUlAac3Um+zA5pcp4o4a50dFYwsU6FsiSJ&#10;d8tE2ym7RZwUhty8kGAQLKBBZLrn4Nna2kJFBK7LTM0pEw3i6IEBXRye8d39gzvb8SARzkEn9OuJ&#10;YsCQzoKNvg9MkicBXrXPidseotEZDCbxWDHriHeUjR02LdCQ8W80opnnkF3059gZaHmS4aVgfog/&#10;CzPsDIfDkUjjl7wcNS0fVx8smwGI0Q2FJu2vEBrFD3Jm1hkdNpG1gc+QiSNY5kK6zsEUq+HGVN3z&#10;um3MUlK/+cmk26tZ483A7ixYCDBX4/rWbwOtvHQbgBaEtAYEdY6+V4VFLkbSk2aty0eRTqbbgLfF&#10;WqHWLLBm1KhL1TpDGEXz1bhP4pbIATYaAbJ++/1nh7A0eyOVAVREDfP48Ow8wtbKY4P8QpYyJMXk&#10;ePzwyVm9P7gsVam5tfaQxVKx2vHYTQ824r12nd4SABFmgaS16XHVa2eKqUqt/eHjp4167f79V0PB&#10;CG0RmGHQj9n8iscfXVnbx/Bwdevu3u03sF6EoIVKiPf+7p/8vjcQlDFbxWAAsxgG/QZYymii7Q2g&#10;l/GZvFRHcJVAjxj6hwWw8eKJ1WFUmxdqoYxO6TjhoNEu9JdRdnzbQrGNcGQ+D+AogPkIzdyUSVKj&#10;hg+FlhFokQbCb7VQ7cwGnUCWCNhBGZRq+GDQy+DncP6yvcBHLR6PEuBC/whv0ITMDxSbO1Gngsj3&#10;8NGhWM6jH2XmNNoGaPo59lgrsa/lBjOYuEjtwSSZyUAotRlNeJ8LPRcEkE+ThtHpQmLYn0+Q4Ijv&#10;lg8+lJnNRSaZ2A46xVtNq5+5Ynuvvmp1OJfpmgJtCQYOUwG7qV6Dauy1GB+xJ621TuDh96aJYolD&#10;MV0DTpjDGuPRRo7KHpOgbYfdfF2owL8vgIh02+epAgns1CoknnCXXwn791ZDhyhFuk2c4gtjxv7W&#10;s0y+0Wme5dPFzjhbKWCQYrNTQO1YpI81C0YTj8dOViUNBFF+LAWYooD5CB0MuJzArHh3MPxRXerF&#10;8i/90l/+/vcf2v1hEtSwGMeaWyRCS2Y0Zytj9uZanLwFWZ1QFXkcsWFVa0mnoe9TLibEMVNBaZ74&#10;hojgg/7gSjwKDZD4WSFf67TUQfQn4MGw37e2VijD6WwaEi9Okwi8Ou2B2eQ8OyPh3RJdjQ/GyA9a&#10;4xGgPDkgWD8aPC5vnoiEfA23MPq/H7z3Ce07tn88hsQZTBv5qyffr5eKGAv3S5XE8+NBq4EtC1cD&#10;YzioalACDSYbyn0XOoFQiNkSsUMJYYzTw51UhCi8zOshYDHgC0aiYQEjWySEsAYzZnJFZNnX6Sy6&#10;XGE+99oE227vbkM0XV/fYnXH8VQulXHPbXU7pTJa/Dazxe72NtqqjY1NwKebmxvaAjplUt2Bo5Op&#10;/EefPPv400O7O0AiRK3UR3FIsEO+UIJWAIgOYWFzE8rIFi6pZqOVvh0SIYkI3NVYExNOCRNydS1y&#10;/86OxapjTbi3vYPlSr6URydHaCP9B1rjVPYSemouh/X3xcnlVavbzpcYLLPgaKVSfSUeRsl37+4+&#10;ui0aznTyhq2K22AIGIQeTzR0tztqMif1unRjdcycvD4Emk4PFobTeq3n1s43F/n2WGFG6KVRr3vs&#10;EfCQxZRpVdLyRPTGXlNr5SEdQ1ZSNpod3MYR66MMOb3IpNNFi25Gq9FqtFcglnrcU77LStxBiF2v&#10;1yVCgDmAD6CHSxmjF0CbEYRN2N5IDE+On51fFR4/LxB5nckV8OnZiAEF+VldEt3bW2gGCg1NOvE0&#10;eCKshKLdmVZv8DhYNovhJRUSpzSRx+l18FMWDswxrS7ssDnjgP4YNNnvp4kN7DSkxsg8h5hJ+P6Y&#10;zkn5mGGoNmWV1iLVYCTB3MtcKDMBzfdfeSUcDn344YdQcbGnw49wJeQhbhgLOC069mbRoJyYNSqm&#10;N34EPnsSsI48CsdUvWJvK2JxcJuOMezBgoGjkANIoZ/pMNVByKMT702ug1iWQi6dz7BnQ03Sha8p&#10;GXv8PtxtDRoRcH5uAa60/DMWF6CjomuGeKcQJbAQ1hg8UJksLR7Y84HZC7RHozNi4Su0e0BL/ixf&#10;DbcN7ut8Jl62cFh54tlccfS+zO8DbpchUWJ+MShiHcheQT1TY6hoUFuoxFz+o8fnZ6eXBDmT41Ao&#10;VFBTHSfyr25F78Z9t4LMurhwqKbsBpxuJA4II2EPgtrxWTKcAsFDVt2N+TxW+rF5vda6zpRQiYCF&#10;+W97ei1OxSlVGfOB03QVaPSs0sp1OGrYtBpnaGEltoOMJJTyfJR9i8UL9/Kzn/syvQeLQ14t1ZcL&#10;gOZSkgeQLbLxEMmU+WXTQMFoVPPocLlcPJEQHIKru6yugdZYiUoDwaknu2aRRXMmcpQW4XcWM/n0&#10;mTdgZ2QFt3ypl4ebSd+E0JWZCbGNGCX2SS+DctHEepHQUTLMKHvootTgCHzDuWLd674bDRxsx9bi&#10;WCNavGhVlZq7e2vQtNgGCOxUr+3ubzHO1upVcG0qHpRx1Mg0Z5Vyg3kKVluFFehoRhCRcH9V8sny&#10;ekSqo1Tw35inq7VaLBxCfoQ1qxU1iEbHmlByzsXCWEE/ZzFqIkG326Ld3dmARADDmow3nMmEOKhW&#10;Be++6Y+vQEVYckPBxuWvTinZvXnmmg94/6cpNhlGjhcxpTPbQBj6ki7DpaBNmzvtTszlqEn06pw4&#10;LHin+FdZ9RYAWlBF2S+Q9scLMfr9YQsL+tEAcwq2v5sO45NCPVkpSnqiWuVzOxc6JWb2To91oJuF&#10;V3ygFqA+qimqJ4034KX5wPMW33G0TLJPZXM5mlaIqGl3PR7fa2+8RWjqzs7twxcJ7mJGTBwXUPXw&#10;6HS6CzMnhsNRLFUy2WImm4ePx3yGr0UsGNxeWcMSDmQKazfGO7VK7zQHg+Hwzs7eK6+9wdQCfwH3&#10;y8vrjMsX/uo3fgo+JBRAalKpxKqYA2S09Afg0bKJNY9JEhQqdRlZaVyBro2koxlmkCdwHuegY76M&#10;RlCpecBOZVZuwSrFsWNEikYoEgMKwNPfPB1bHDYUW3TcngDWIVp6X+GmEWij1HqiW7h/girgiElj&#10;zTLwKo+ViRAXCHAYILd3kR7O543Yf2B32lLJDBkX8Fnu3d2UEFi3meSKrZ11OJerwXUgJL45f7YL&#10;D6RRyJLfCiGQc59NvHrx2lsHR0QSZq+4kq++cpsUbs4P0VjRz5kMkUiI048pYmNtna7Z7cM4fRUN&#10;Ahv3dVw4ccvdu822ErBTmPAMM4oR8R6cP2BDNzcFOD2c96TghsORcrW8urImaY/FAoYpoZD/6OiY&#10;IBeOOUhDoWAMRhgrQL+XI2X+4iz9hc/ex96Iz/2NN15ZumJp4X4z+pnQ/LA6MVuytWEtUUvXOz84&#10;zj67zo8W6kK9TQPYqjYFUGlX1udlA2kz8I6bPb8de0ej10jKSh9SVZxAaL0KEjbiqJHOVNHZ+BMw&#10;7NBICUN+MU8mQL9rFzeFbrOCg3aErHNPGIsw9d42LQ/n8OIqVbpBt8yfp+ywoeJ0QS6HE1Uf82io&#10;ItFXXruFHPD+vbW33jzAPg7rT+SBbERVOKAaoZg4cOvjY+YArSE7G8NDIRmV29lFE+g3hhwGbgvc&#10;Rni88YZgFeJodbvUDwperozchtBu6uyk1UHtirKeF0AMEAYsKty4cIaR3xkrTFY9GnRueT5RmA5Q&#10;5N/6zGepT2CVV1cpJvrN9fDO1vpqeKVelT6vXKvAs/DYrEz7XHRqFo8XhWopTFAzrGGjh4CKAWII&#10;4APqCKgya4idCv6sZDuw8gd6h1qNzG/MMo5EAQlIF3sUSWiQ6isSXdYyklUkizepiMj05TCVf6Yl&#10;kUg+JEcYbMJr4sRBCd4hI02Wf6KTBfASApkKoIwTn68X01squ0bDYyl/Smu3aizQ46jB4GAcWPwU&#10;jNs5/MFOkYPoFlDSwdm9MGBBraHVmCwm6pkfoYPDEvXa7+DTGHCbcUtRqSCsUoknxIdYbLjUb8UD&#10;HNFRCG9GBD2gOWObQfXqqkeHm5picZIsJQt1eM0rm3F8OvL5mhNRLZbi+hmic4ItGnWIiA0sW6y+&#10;oBITM6gtUBJ7nXSRiGwcQHu7e9v37r0WgPbJbAuRh+WfJBfPkTGAUVD5WCoj2FleTNE2UrJIiKRO&#10;4IvjCa2xQ1tKWaBjsDfi3JnTm/cg4DcbxOgWcgTjAB/me+0CsZIS8DSXqwppGea4+MGxMFOR1zpO&#10;43KS0fZJvuGzlKzJBZBmuVhDTgvRoE4vM5GRfS/gBsd5ka4wV+Psp4OG4YIiRQGbVxu8nfpMhUoV&#10;imuLe5tj2o2XfLteLjfPL6+4uhJjXW7BkmYKRD+rmjAm9jPF4k06m8znD1+cAHFRJlnOQ0BAvZtn&#10;2V+r4xxbruAR20SwXylngQPUyhlpcKLlMiEo0CaurtaCXppbvdvH0UJ6JlRUdrqi1FEsuo1KP/nc&#10;2CgYRi2YlZGILx50rG/E1+88oGfG1qDHA4m/gs4YD0fYFsOZd3pta1GP3WMJsv2KugIOz0Qxv3vn&#10;DjD+G298Pp9DNsd9EOLJqWTTCAaOk/l0pYXlrmvNvbUdvr0XDwbtK7thX8BusBE4QKDMCMOAWgUX&#10;MA2KLTBnZgI+CG/AxdDPm/O7fKDOADYwDx0m7AADmMJ/+7vv4ROezlyi++ARhN3GE9ODiw3KZneA&#10;yzES0wf7PK7t9Q2HzQu74iadbLayAC60YGzUVQp7o1V5+vSpnUh0s6VGnu11ivsEdjo9KKAwWuZO&#10;t0uuKf4gbBYk8Uxn6g9nBq0Y+WNHgM8GDCmsJBBMw1TElbrTrvLZ8nxzJ/oDXnzugG855BmkoOvH&#10;PXZcY2/t78PueP7px8LmhkgiGSxTW4g3NacTBahByEyz443szBdsoFr4OXDSUpXFUBMgTYLOJMCU&#10;TnttJYZwjXNB7AUWC4hOjXbNAiMXfk1vSEwPvBlmYsp8zMvWHkgKfzsJsuf+wY5ryQvTQK0BTAKl&#10;epkaY7GY7t59gL4Nr07getaf8ESA7TnWeZq2dxCVBujsOUlAy5CoIzEOBGM8m8LJ5bwCjIKWoxFz&#10;VLAlYmaZ0rY21pHJIfKARLC7vccxxIwUCRPncikm2jBIjQY4FpC7rHbT6uY6RxqA//V59s6tdUQv&#10;HqfzjddfZf/O4c+JisPRwWrMpFOG2cURHGg1OHD3MYMhWlY21tFaEMAJMdDisKqwxSzmUBbhtlgn&#10;RGs6xnA+5iJUct7sjZrDedBuwkmWxUdfZylbfS8BIbPF2G72AN6hT3JRHE7j3dubMDQI6mOgx5WT&#10;WUxN9BpYLUYr7XpP/HMJRaUbxxxWMomH5W5Zy75NY/r617+KeGJ7d8vugWhg1RkNgVCQq2a2eTD4&#10;F5mHRDxhqGg14pNhNKC5E7PK5WYMXyjtdCiBRBJiabCZ4Ntzb81xUMyWS8dXqUYHpqiVB9TI+1fg&#10;bmCr1nC4QLOE9FUqyEsXe9kHMFIIM3+Bi5qT+ul0VMuVxM0NwzXtJOPM9urqZiwCBRZP4VqrSJAm&#10;tv9tDPslD30u2JRRnDKE/sTmbTIl5VooLaj7wbmWBPnetMWMKROZGGxByu8NZ4w6zHzcG/iqCOWS&#10;j5BbDAwWYqSEp/NAzaC7aJUzlJ4474h/qQD8dFCSty7sHItBDA2FSTTD0gXjAWmuOSKXaYUIHyWT&#10;iA0rU5Ak1S4VXvx/I54R0EkZPfH+nkiDx4FrETWKVpb+bEEIQBvOQPocRDMvFjh0JlJlh9HMufDW&#10;nV3YKxJRJFbhDPHoLUhZI15izhIOcQxCz2qTzeCs2p1qzWhMcehQvrjOboYc5VY3WayXG10qSCgS&#10;wDap3ehBRVmzmh+scbPp726FoWeUBwOlAa9hHIsdpKzxdtFdob67hn0+FmsXm9115+A+HxU1CRkG&#10;F5wOlceP0YHxAsEsvQv+gJKdKPIbyf2A28rn7A9FqGAMIstbeQHLjuG/UMRhvJHNFlI5DDI6JGPV&#10;CulWK6VVCaVTRJOY6MkvIRTxx5jk+EU2X7HSy2a6WO6y2SXHDrsQGH883jjcLOcxPioCkLFEUP/x&#10;8RUdDLlDFo/P5PTjEcwdi6M3QaAUPLPOhpsMQ+SsP9lcXWcEH02G7Gh8lghlTyqqSPLmu+sx3Eb+&#10;8E8f/vN/97sfP35GGPTpBbo1mFZ1v8/91S++znskE49BdmnVJ/GVqEEo2CSDMqNsb0Rz+RJHHlMI&#10;TyHLnnW/izuHD4AQIS0PGpFSKlXm8fcnrTI789blo3mvgnpWWH8jnL2wbu1vvfU1gkzZN9PVff3L&#10;X4DQ8fqDW9FY4P7dPUb8WNgvkYdz8Rrk3uYd8XyFg+FSscC82B07TGYtxsH5cuXpZaLWHVRIqSbc&#10;YzcQOrCH130mNq1GJXZljC+IfQo5qI9DYCckVZJePV64vXT/Lun6J0OL0YZd6d07d8EWpFsPho0G&#10;69HzY7832mhD7+mwMPA4Wb7YhQ8siRAjUBJaabVCFw5GXn/wDp8IRPoawFAPGzbM4AC6kQObJWUZ&#10;H0MDkXKjRCKJ0SDHMbsRkxW6/LRRTV2dvUhew7S4KhfZbFRR7zfqXfRZZLlIIKhSg4YFJIUHlJ0F&#10;l1pGHpW21phUazBM6dFh9ooDCMwRokIsHI1zNcICIhthqE6HOMGyrhogPIIKxzoNtwYayynwtYSo&#10;AGnYcZ6EI72DkfnaOtbMhLlhVuByOfxAw2ZsMzkcFLBI+OzoBcFdKAz+oGtra40ou9deuR8KrljZ&#10;N7pdkfAKEhemN+4XenduXbBupjF20IyMlK+VlQgGF5xuzFsRNHxaEudQbzs500Ks7mbwIQwsLyPR&#10;COJgJkhKFGUPDzOsXNlM0hR0BxzOSO6hl2EnzcQFhoNXLhw3F1J6zsdgOMrUoDcbgJulnNjsbDRF&#10;7mpDGEb5YzgPQT0Ni6mMn7obDAZ4I/fvH+xtb98i7UsMmUWvjCkFLBydWcF5wq797a0VZ78BBk1w&#10;zzsHt27t7m/ffa3VJzqUeCR3/sUR6VFbLvFzbkOL7LR9brYPdP8LiKBAqW6LMMKQZffUDkyz9ENi&#10;G+BJ0DTNiHlENyk0kWH//PzQQX+OcNTB34My+dy/vwfvUvZ5KCCB3WC9suNSa5CDJysXksanF1ig&#10;32IYl0AWodYr1IiXCfAVqiUefssKJ+VEvC4BOSHxL4jplm0EO1Ce32AcgnWPOjRiWnezZOdYoh2m&#10;EU6XSplClUONNbVBJ3aOftT1dP7YUc9Y7HUwb8RuGXidA4rb3uxC1SREJljpbnJZdOoW+BUJUwMk&#10;VvZ4PH57J6pZjBFG0UUjdofwAmlYSgspt+JEgLGFgIk4xoraTJxUVExi1G5OoGUSQnfK6Cxp8iS8&#10;AmwyMAgyyVnNYUoFoowBtHJAc/TgUcMLZZUqJWqxZKpwdRYznglJU1syW/gfv4m2D69l2kGaPVwn&#10;cFF5aU8qKkeiCYGjiFc1y/TDKcxMI25xHCEyKVL/uRSiIejPkYXw05dBR2oNcj+KH69k1RC34N5s&#10;drKKYOmVLFUp6WwaV122kM2snrCP7DxO5g4zRerHSaF2Vailyo3zVG7Y7jqEr2lY6MxaRJkaNfa4&#10;msWIVGW6BKyo2cQ6/Z61kMc8n0DAeyOOFswcMhswHUJ71V6IZLktfk0GhYZ2h9ENyzJCdlonN2e4&#10;UcTXdtc3Nne2dxnHGJJodwc0bUA2y18wrth+ssoWd+KFAg1xtVYF2cS/TvBPmDtWO8VfSlefhG66&#10;t24uR+Jdk+/C5QKY4VY9OXxqd5lb1ZzFjoCQNEg6Vq4V8hr5LKh8fKa4uaFFuzpHTtbBCg9rl2a9&#10;f7CzUq12linkUFAJtjawTE6WKgTtmI2q2mCB8RZHGEs+rGth72VT6XqlEXZZirl6tlClOK9trJBn&#10;GwlFsbElZ5gnE4AEcIyu6eg08b33nhCw/mu/9qv/9V//6//lf/nrv/gLP//2229z/7373oeJdB4d&#10;2GBuopJxHDDoS8Qj6WCzMapEjAFBzuFWvP3WayDA7R5Rt2eo9TiSxTDWaHry3nsnH36U/OhPklep&#10;5x8/zJ+d0A8Du4njxFyFq0gCc51O/9b917q1AuvtxOXR2qq/kr352k/8TKvVgLT95r0DertcOY/i&#10;TkQ1jOBWjlcPxyUdXSZXp/uPxUMT7MigCnNMmtTtybynULr8OmfQOBp354o+8afMDfV0+/gZDhgq&#10;LGz1Vs7xGV5CnLbUMxenq1NwCO0Cj0A34Udd7Fe6jfNECjj+Klll8caHaDOqiX+LBmMQl/D44ETh&#10;HCHJHYMOr0fSup8dHVrNhky+Slwf/MFQCBstnmq73uCcM2F6vAI+rUTZLA4H2BoIOk7aHM4gXFPY&#10;SRz/TJBMnwxwrPzjsbCX7A8i1O12kLq9W7cgA7z6ygMEpiwO8f7A8pFJyWSxs84iIJ7qCLmRWQG8&#10;FNiaZkI1Glarxcujo0I6hUCFQYsc0DZRyJJa1wfn01rcsrCUBBbDfNLjTgQ8w/qcXQZZ89QdNnAU&#10;VATMWFxa9RpEM3S00B34UBgn6PbILhFPzsXY7vAXcmlMTBgAUELzZcw6AvXPSTCQ0Ho2CHQbTCux&#10;lTDbPiHZEdtp0FCQqG1mk4Y2FM8XWE6sG7ggyKBloSN2IUJjR/XNswnGDikVmJ2TfaYcMiVLr7kk&#10;/fKUQliFuslpzI1K5Dn80i5rj+EAsyR+IvaYvACvy8XukoEMWi+cHVnYiiKNpHGJ/YGOYLaYlFDh&#10;KS0CaS+uLk9JUjdajMzQ9XzOiyVWn4d6gerAvbGDUeXhxRWzPu0O7WaJp8xmISQS8yNU3XYy2UQn&#10;TSYb2ywhS5T7iupEX2oOMtlSqdnH9Sedq66shHZ31jC2B5iM0kzsbK/FsN6TOkIEErCT+gtfuIcg&#10;ly2anP4LFZEitTomxjP6X9LPgxEfXVulWibWL+CP8Hhw5e2cE0ak9cI1gBwmM4o4K5M5jnSHDCeJ&#10;V6WFpDoUk+d0BwR01Uv4i8tHdnFzA0YH8ShXquRx7+j0xOEJcMmpQ3DVH9MQQTHSswKuN/r1KpQ3&#10;YWoBU0F8REAIP7rfmjHOM14iVwUkpLhwdnFCUnPBsu2WPghYb9h2iHKX68zLgdHxQ99nXvBIYuVp&#10;8Bk/xuyL2MDDHTCYtVj8S3wEmUqKKXgFRS5RkqxIvLshnRA0yMcmn6tGi1U0bFjeIOGCsroTaFyF&#10;WFDGDOLpuCSKGcvnagerQHyr5U8BF+DMTRmUyge/vSd3Fe+a31+m1CwndINAwWzvINdhHEANEYAT&#10;RGeZbcEXDhd9Jtcl1QVOHoVEyPkwsO0LW3vQ9bKZ6A6S6Uqu1CTRiGS1W/HgugWH6PFFo/Ucknhn&#10;QKICGVVp0Ba96qsrkajHOVRoy0BHGnEnZLN1dZ149OIai4/nmTzz4ts7sajd5NCq2ImDx3C1AWUw&#10;OGEi5q+uUsdi9aJcthEPaXLyKVOVQTtxLWKU1xptt24/YCsQC8eZBnhEUcKw/KBVYmDl5qEC8i8M&#10;4UBAx5CaCjm2dES54r3CP2APD2uJJyV5k2Ks53EtVZrxaNDusG5vr4KpoCU+PXp09uTTcjlhMamw&#10;5TRZsG3CA1lWfbiVsTWbYpwuc/CwUOmfHhaiMR/PORHNjNPXySLep3CRRCvJi1ZJfPZwPMuUGu3h&#10;7LX7B5FYFFK7xCRRhBk6ej2EmfqFCk/+V27dcpvM25vbd26/TtAl0wiyL9i9focs3t+IOh8nyyxg&#10;vv3tP/rJn/hxMC62p/RAd+/e+frXvra3t/cv/tVvs7hyhXd0ZrcBRrvZqSVyUdFbWcXeZba2tX33&#10;jR+5SSbcbl6gnqXp1fVzWwB2KjzcevL6+iaRe3ST/91vf0KwGNcxHmcvivBFMWA/P1b059p6HZfj&#10;7vb2hg91SrNGZJGZnZzT/OjJRwDCgH+ZfFkCz/tNYfH1cBjH6oHJGAwWyjZvBb8bR3De3LKp7wVs&#10;zoD1K+tRhVGfa/W/+qXN4XI5KDCFclFLtKOA5JMFsAHRQdt+K+7jojfB19agz6TPUcdiAIuamj22&#10;AxOvoBsh4N14JM5c4HVG/PitA3LqOH+ZTxh6cqUkg4jZbLp96w5LXAozy1L+CIAdq1aXwwQvY9xX&#10;ZgokhSmKLXZyAuSgaeOQRwG0PMK1Xr9H5MTcYTpsPMfM97QvAW9IuGpaPOjD2jnwfpiaeHDnDrBJ&#10;JBhJZ7JQhbEjwSsLp6ulUIrhlQ+FzSjUKw48hAQljiEnKnSzCVIOxzQCVrZhKAIraHenUz8BdHiW&#10;mljxShNMy4ujAqyXFvGGwz7j7xB2ZKPpdpKwveb1+bF0QCfO4npjI87S8uTonFXF+uoGsO3ZxTH9&#10;LUtoplE4KGz+WLCwRMcsW9QvENcaefAAECt8GzmMUejMObZEPClvmYkO3y+OG0QdXERSbzmQAUhh&#10;LJI2Sl4PxQdHUK45+gGxxAJ84sk16AGKe8Pm8+fPWVrf3CQ4r7p9PI2mqN8w7UDkSoGk4eRfi8UC&#10;PsOwZRna3HaE7jBjSwDbPHkQ3fkHcGbciIZYn2uUjJVawxCCFl1Nrwe1sJIv5kCA2AkPMMfoDEiN&#10;bTS78CStTtY6Yk0HQijpFQDc/UGpXo/4vBrRK8HxtBEXRKzEMl9MURe7g1lTaW5OVLUOqA3y5Tkf&#10;Bp8R+HAUPN4N3VIF9k7kIVC/QzvGGgz3COiy6i9+8TUUY138UeZzh8vNScw5Vas1uY586FjvEBSJ&#10;vQ6G6ZR0DE9xp8D5W0wuptxVRj5jll+NWpkOncpH37nE6nD5YhzEzhl2i55wC6AsjdbKpjdbzOfx&#10;B2h2QdJavSHLVAReSAvUek+7j6xttLG1jcUG+ifBxiYzmx2LkjnrPULaGcnFmmcK0AgOZrU79XzM&#10;MuUkC8IF0emQK3pc2KeNdGYl0noGf2YI6hwIxv9hFcX4OKdZgMAGVAhPU88LHeM9AoNVwY5+wrFM&#10;SYHCwBkqgQkMEFqV3c4QJRw+fhNQCyo23htkrQo6ySJqxuwgJBSuxpBcc6oCajxaBOY8cQDgKrJK&#10;AB2RgQ8PAr6CV/XDfmEJvXKEMbAsOaJig8LJsmzuZgb8CkTvgeBDqbfh4jNjQcWsCqYKSCejH1eZ&#10;k1ypRKwPTJTJVcEErlP9bZ/5wWqQzFnWfhjbH5fK5NZtBYOpbtsbwl/Pfi/o3SV23W3nM2sM53Be&#10;aGxJAlbZNZgWG+3miIWnYkF4CU1rVVKnGJXniGyl0RpNWpN5odOFUUDQjN3pRtWGNw31ELUyMttP&#10;nn8EgfPB/bfZV/rc2PRwt8zpePqkvg460Iuw72bOofIxMbOLdjtdH3/8EEV/vpDFV/A//uG/Pzx+&#10;DCGiSKJZMpnPJMGu0TuhEBdIQKNBe8upen1xPCwVrA611c5GTAsrjcPuJRFGp3FQ3qZMyXPcOlDm&#10;jlGiu23wrEQ0xg4J5ZYokGCXGI2yM4BZMZsRyUanjqx6pjXu3n+FbS1HCL2gU6u8HXQGLYbtaCAW&#10;9NoNWo9NpuRmvYp/pvgXQBDT6aCTuOxG+tbf/+Dwb/2t/+6dt9/6hV/8pb/xN/8f//q3f+df/+vf&#10;/rt/9+9xUvzqr/4KJrfvvvfe2ubtBRabJhuH1NoqVK2w1x/ntoqvrnu9AYLZyCjnunUHzevEmSuo&#10;mehn0M70A7md4AfxuWAYsBJyeBBuaqYg9Vz8yYLYATVm38ghYBR0mg24R8izf/P3vs1jS2VlNcuW&#10;C2YEUn4oXRDqOFpwCyKCjEUjGyb01Iwj61GffoYfrIJM47sOa6LcyOFxN5v5gga71TRaED1GUIPz&#10;ztbBW698RvwphvOLbFEDzxMrdTOkcGzfp90GFuN18FlAG/gbcOHQjU45iVvNq2y63akhcsDficOR&#10;5BAa1GIdbLUKnoZBK2SDvb1XAfSmo57TonaYVRivo7l6+Og0VyyDjBdrsi2DbmqxAJLhz9coFmEg&#10;lVgrttvlUhFhdLFGlHEBfhZ7wR7EwkdPHhu0JiAOAhAAqwgHWNu+RTkkmIz7sFAo8iwtpjCh0c7q&#10;eEK5PSmV3JkgMZw7Tw4P8RYmseKdL3/94NXX8Lp47TOfC66urG5tt0e9Qj4XXrrDsAkSeRbrD60a&#10;R3W43jRb8BSCgXCnWji9vMRcBOiOYyRzfoyhqlU9DXtsuunog0dPr85P1sOh73z/j/nDR0ePJv2m&#10;YtpKJlCO5BmJHA6qDEzvxaDXPD47gVZeyOBG1c4V8/1GQ5h6NO1KBWoJjBdR4IBSHB4f15s1AKRC&#10;sXhxeU34H6WX8ySbS1+dX/LcXSVvYKLSMgmZ2mC/ARk+PT49Pk/DLK00l2ApT4fi+uqCF0D3RvHM&#10;ZTDLPcQZ4Or8YiCJz50GbmXFwidPHycSF8nLZ9x/7IcTycths1rN500ThQkJHiZGpP5NsGeoZzM3&#10;kH5ZcKhhnHX6uWwRZ9GuYh70Ooi74LjRcc+q1Ofp/OOLs3dee4V9rzsQhuguWYYuFx9wAQ0KzpRa&#10;Zbk3yauNDDa5Ls2f+POqHVY/SP6EYGqcqPE0wj9N5fP6iK2oFy5JLII+Co/QbDWrP/u5HZwj0UKy&#10;/+cUxQDT5baXiiCQjEUtEjHcdhMmZdVWdZ0VRGQVmcjh4Ukmk2e5l82VgFDFg1mYkHA1GJUY2sV7&#10;k2aNz18I/0S45ZCvFM8TV5ew7VtlfhPHmOXJLkaxkB6mCg5NNqJO3HYgaK2ubH780SeAfuVqnQA2&#10;fnqxgHE+Sj8+ez3RIRaLeboY+nw2QnG5+6lNrD7wRcVUldvPYpWAQFaJrBuXLBV0nnNYKPzGHDxG&#10;K8ghNQ/fSdba8BGRFmFQ2wb7QzIjWxfwXIn9pce36U2wd8z8xd+0WvjwEr679Fek8vDYSJYCCOQC&#10;IoVMvSLs0mjb5M4h4cIRVxZ3BgoY3iJwUmUsnkgUAy5r4lXMMAqdheQKco6ITpqL1F2mUkFJhamB&#10;tYVFA2kE7zv4m3DqxLqlN+xX+23aW7jvAHQUIWo2Rz7ZY7Pe/CpVQM6yF3Q2mv0Nrw0lvMNqOm6U&#10;p0ZenxojxJ21YGgt4OjOYx7KNu7887NMnbcCeoUmmh4gV6+C5NaKFVCj1+I+AeaJWsaco9tPXBXq&#10;rSGq8lSjmyjVdoI+Pkjq8lCjcwQIkNHSBMJPQIiXyhfRcGP9vLm6hekK68XFTM3J9Yff+hff+fbv&#10;fOv3/2Uhn9zZfxWoFggIaRAVKHV+8kff+vbTb19VqwWH1S2eSwZlLpsDqqILvv/qHS4I/l6JqxMq&#10;RyFz9emH3+02y5ha7dzxcjHm44nRrenOUebKzWVUOJdoJ7afyFL7+VInddViNYVMFfdFpHtcSb/T&#10;RlXG8J9OiEUXOxvQRSCvzd3tg7u3iV8nDxQBHxdfv4BaXU7ncr7lq2Gi6Sm02AzhMP/iOo0VTrdN&#10;8kCVmhFzmD85ubrKV//O3/7bv/d7v/9bv/XPfu6nvnmwf/uVu7dBK7/1h3/8jW98nb7tO9/5zu3b&#10;9zGnhrcyHQ2syqY3FOt0agTo+SHJ2V2XF2erKMdxO+vUrtNXthAbZFiFyk5RcgrwCjlYD+2vBcTv&#10;R63AnYjKAfpCWKvG5GQSgtXttBHgPsfrqIgdWg8ZqI4dLODO06cXmGxt7vjxaSsUET4PRTGE4VkA&#10;kAQBfnx1JX6wHTeQS6c1Ym+GT7zdoLupdzGh1do1NrW919e67faw3bdhCRp6qjWLblgBF51WeIpa&#10;JIsYtEY1Pu8wapvFCk7xQZ3Kq5wzAjBSFHJiZ8A5wMoTahfIBj+024NeiYdR48Xp2bOnT2lWNtb2&#10;6Sz52nazxO+XSlVU7Jgg3ySyTrueV56qtMaDDsabRHhwjmMV++LZp7VqPZflxC+w04OKVEV9UkCt&#10;nQ34wzRPtPI8jO1G7fT87IMPPuT3TXbXyekRD10inbpJJLnto2E/T5Woijluht1Rv+uH02HQo4s9&#10;Pz+7KaXu3bkXC0fA7CF+04H5vIGzTx6icbu4uXR43bFoBJ/JCSaO8Ac67cPnj1lIQKJ1oTsdNGmW&#10;r/NFsoEIpsO1l6nr0aPHyJk3w0RJ1LT9hsugXQt6bsej2cRVvlHdDWIzp+sWaizg1tfWAyH/d77/&#10;fq2JaVKfrMeA10tNhpL+5PgqHJdAby4C9kkcL/hhRgPuZq3cR/7LGpaYXxPOiD1MwUP+GDuFbDL9&#10;1jtfKOfzsD05wQrFMowPUJl0Kn1+eJzKlgA5YXKSVL23f0urseYLxDr3WD6uRLwOKw36rJgtTIfd&#10;qNe5FwuuuSwco4hnc1dnXqXKS8nn9Bl0HAoNa1ynCVicqGwj6yUt0ZhDeSSvEje0d2G3eSfk2N1Y&#10;WY/6b3nMDvF9FpIODv0Y0BRbrTTaw+4Ym2ugW+/Kund/rz4dX9aKI7WyO1sA972oDc9K3XR/kq9U&#10;MI1rT6dw2qFPs91Cl8tsxqEHoxsWWT6XateLzVYfkuDe1iZm9OpXX9+0O7TReAje+OVFtk6kaafF&#10;ocywlU6XQB4AbCGce7zgCQNA2mgwcnJ+860/+sH1zc3FxSVvkorNacBRLggIR7/IuRfQFGRbptIw&#10;3J5fnEKEzRZzkDmFsajHcpOwRGR5zAFDRCEqtZHzSFRReL0bQNQw2h9h2ivGM2ytYGZjQjwXciCl&#10;EW7tnXv78r4nELYhuyvgB1XRlRZLhKuvxd082KTV0QL0oa+DhTN+CSLNYYeXhQgRFMShKCGsajuk&#10;xwxb/DWYDAS/YywDJ5ehgeZvvMyFRU0PFGo2Ehw00RiJSeCQEQ0C7q2MewjblhGyaJaXkRbMYeS+&#10;MIkv829FgQC8ziBLV/iSzis70aX4j/9hzyHUDhG8T3RzvQTTI0Tj26DfmOKqgYKJkV0CkfnyvoKx&#10;XizCBS8dD/jRS7QWqHhupKTjIWXxTtrTk5scCpBmvxPAv87lehB2YyW+w21j8bwej3thDeDrr5w7&#10;VToSQOy4Sc0XL7KNscpEH2N0mGsNghAaOLBhdEoRBlZlwYN7mji2oYle6hMhKdDHwgcC3IRyw2a/&#10;rdDZfX7QJcBGwC1gdDyoPJ6Iw+6hVt0kU60m01uKLgeAPuBkzrICje7efhWrbpiG3BAQE37wnW/f&#10;u7MXX2dZa+MxXwl66IRKyTQFg2mORGJUsWdnR5fXF91m9fnR0bCD8l/DvtmAArZQEfTYq5XIX5E9&#10;zPUEYrBeIaRxBvI8KlUG+UzPa9eTKcn1JLmV7sJptW+EfeCzYDzMPfFYFA3owZ3b65ucM6vAOqja&#10;wVQZCAi7YUoczFXpSrGENxJktV4bvVy5jZ8ZHGPJuELeA2YFynJDQHau/Ff+8q9dXl2+++6fHdze&#10;AXsQgXY2Bzj88z/3F0vl0h//8Xe8Lptm1lZPm4pJ32Yjr5Robj3QAh8Q2ml2e/GgG7y30SydJ08c&#10;QURqmAsjYnFZfeQoWUMOkwvLsf7QSFKrnq0Nwrc55ASD1UNKs9Nmdejn2nHb5HFC8BkTXFCu0pBC&#10;oT45S9AvQ0oajDq9iSmdwbETWpAS4oNa7YzgnxUJ4i4GXorktatQZ9oD7AaQV851ysFoZh/PT3KN&#10;eCRgnyktlYaqgnSQ9ct0jkvHZIEvDMFooBl+rxNatWfQdluQPJo+uxKAesjTyrQK6hYMEJY0xm+F&#10;k0kDEmsjMRQ0YVEgZ6vdgbdMoOZ03NaoJujeaO3AX3jvbjsurLSgzO3GhtqiNpruPbi1urHy4N4e&#10;YTSYhrPmoo5Dwr6zHsbM1KVTN3pdrcX2V3/9v3rrnc/du3sXzriPTW2hCLANEAa1nbEUahIfULfd&#10;83nInIKhKr8Ukh41hkkvlmQkaXDgXl3zIHIDEw+G8PkqcYVcIJ+8YY/YqJQg86BU4P3xkXFGsa1k&#10;Z3RyctLqDoJWk2M6wJeAbzkqpoh/Q+5P911L3Tw5O319NbyzsYLtb/ridDEeBLSTRbuS6Q6fHp88&#10;WF+Jroc+eXg+mgAYwn8JPj06ZsZagcHX66cSGTEeMptXvAEJfWKSrdRgUXHxt1dCtewFihD02TzC&#10;wElsgDmprGYHUV9sWHiCS9ncS9+pk5NzloIw20lX5iWV8iU7yJ9oWamGjtdef7NUoQpYUD/ILAPb&#10;cz6qlsuUNLYtUKFlPh7x5mbZZOqdaOi23xW0aNftZr/d6FEpgqjzFJpkqdlI3yw0BoX4atAAdDPp&#10;PIf9Cq/e5XMQ2NStcbrh9CqpIeJcTtzPHNRxAm/WaoFFzV2QyKSOXhweX1xwpLS6Q6w/M3Ntc67m&#10;47bYzbF4zOSyEtZIqXO6pTn1BxyxCPIhhRt/ayvunVQx9Ldy4OJ3D6CtvndvVUYQndpp97HNGg97&#10;xNbTNrJq4jbl8GedR1ynuD11O5U6pLO02PPARlT08qWzO/c2Pv7oSblOpiAy6LxENCyJHqlUjqcP&#10;Cx8I32BoJdRMzQorE6oKN0d/AH1D/KH6XXTHRljodVJO8hXsueweNzTum0uc0bm6GNGqB5JDMjea&#10;0cxZSenwe9itWFnUn1xc0LFCSKNEESjfrLfvHITAd/Famk8ZrSH5gKaKrgCy1TLhWRKqQcOAYiC3&#10;tzCe4VMYtXmUaHxEuU7YCDuuuXhJwINhQYhQUnBITvRl0VqWNiKuZRRzIMTSIHmSJd9SAiCQo0Dm&#10;Qg2GNMEwL3pEyp7Yp4LIw4JZ6mX4ry9z4al/4Lb8plDkFYiYJUpIUM4xOS3yrxL4QrVWYq6IOnPM&#10;goz6xEIC3hJcCaorCACbZCOyEgNsd0+nMbxOlMSsXU79+a+8tcs/Y+DPS6Nth/JH/EPUrA9qjU6T&#10;rid6t1mu3vM7HR2l0WXQs+z9/qdHlIHXN0MYvNHbJSp1h8kEWYfyyTPkc9hifk+WoXI0bg8H3Hap&#10;an2EKTV5cCY2nvAkBaFlN47I7vIy9ezpC5CrSr3y/PgQVXAilTTrhJNdqmDQ3Lr76ue581k2ABd3&#10;et1HP/gTiCZ2Dw4G0lLQJWA5whWk/Mw1RnjgPDP8DQ40g2ws4CC359bWjt1mWHAY1GvM8CT9zfmI&#10;lr/Uoi8RBQpkAFK3i8UxZgEyX6IBUSraLbDu+VY05CcZHLrTaAxYbjCpPX4nDsjQzOG54txKA8Pa&#10;ie+G7Ic3aHUFafbOcjfJWslDtAykabv59q1bVitmb/DOhVrHmEWrdZHIss/75jd/kqb+u9/7wdPn&#10;R4fHJ+gxfvZnf+Znf/Zn/9E//ie0jGbtJOSzMYv02pVoKKBVz2sC75a4epzsfIHPSyL2BJ/U88QL&#10;T1gs4fHDHbE3wasCNcFUFTWZ613obTMHvSL3ODeYyTRRmvkEec0+E73fPLB/0OwNnr+4PDrPIK6n&#10;jNAYaMG5TFO1Jfjs008I2GF35nE7ZwuMALyQL1zcMDPJLDx7cXl9k0Wf9Og0le/11TY71qII3Rsz&#10;BQ/FPabfzNmiXTYMm8SK45AXlEwMXZiZ1esCrvSZpY/FMR2uOw8dbkK0JJXO4PvPrzH1smuUeo9D&#10;MAfOuFbz++9/yCJqeyV2eHq5sR67TqVZ1bDwmI2h1M+AoFodlLSzQong5C6LdDiZdr+7XqqTME9G&#10;R4sDXaVj4MOhyee2hFy2LbfdhyrbatN7Iz/61W/EIjEy4I6ffcojBg7kDXrEUQly6hz6HsAMWbNa&#10;ArNBBY+OT3A6Jj4RGzFqP0JzbH9p+S6urhnk0riPZjPnjx/n8DJIpWqXp9VUooMXZafJrEtGOrQO&#10;SK1gvjyFP/jwo4DTvevHCI3tlG7UrPRqJRcafKsBdjB6C7fRgClXzISWu9prNtgO+bGgslmhpZwn&#10;S69t+cEETs/T6AJZM0Fv2oxv3L51z+8Msm8OGsm0dQQ8HlK6DOMJhLK1nTtbq5GAx4m/DBXH43Vt&#10;3X377t2D7b2DrZ3bUPnj8U1E6GsYj25u3t6/HY9Ftra3KK9uRA56XTN9g8F82GQkpmYr5F+/c59K&#10;sXfrNjwgCD+7WzsssTCq4ni7PLvRa+Yuix7wE6Av4rahalMNpyHdYM1rZtvClipmMgKmgys1FobC&#10;VDPt0tQ0uNxVxBit+k0mOZ4PE+Vu6ibbxDO1O7KBLbBDYmk6VTbmqjqOxoAYmPDrB06LFzPXBPUl&#10;31FMiIaexmP4xOpaAylmbOhgQuFIIDYXTFFYiRIUTmiGwcDRy24KzzbA1W67DygLHEpN9zjtWrqr&#10;ra0AjCDuBg56i9mJGZPkpAzE5sjFm1sGZkrk44R5C0gdYiSEV6i5tfiKPRZ38ekjPzOqjf/23/3e&#10;YFg6fHb66ccPry+OkqnMD979zkefPn/48adZSFz6GbgcC3yB/gasyoC/NMTfMqHXai3MIRmWsdMe&#10;NLrUGE6s66sr0X6pEfMtzzLOJ6AbPGptEITmUZ+Tl4Em34tHl9kIUsyWwmLSh4MWqFtwkHic2h38&#10;BYcgpGo77iwwzGSCY9/GTczCqSXx8TxCYstPzYOb5zQ6FyMFwQnauW5aUxrVFpTBlC8WUfREqNP5&#10;SsZHEEleznIwhEZIgWSFJZWOs5qBGA8ntuKsHJEo8P0FFwXUZYmGlB717FL8RyUGyOUbCIEaoTpJ&#10;T1hvCaMIspUK9gDrLn4cM6VBItyEAoNNW0/ZIbQWhY1UZZiNGskDUk6VVFaCH0ykRenMw+b0Kl2U&#10;us5Cu9W0IYjVwNgRRBLJa63dpRhzRDJVAhXARGxMF999nl0JRcrNIUr/XJ1wjALT3yt3dteYQXCv&#10;7vbvr0QLrZaLNRHCbUJI9fq+1GLle88On14mnyby1/kKYS4YFxO1xNHP9MF+J5lKQV1zuzxwnbka&#10;+GkhLQJrEicom4VoH3gCB/ffpqGQ4ZX7QDE7/OB94kUUTh1JcV12y0v6Gc1AdD0ehJ8QcOHOE/ET&#10;LIqTPs4q5Nz5mD3BnAfdAlZDy4BbFfpP0Tvi47ek2i5ZcIubdDeXH9iN2Nrp0vm2zWEE5QMnxGz6&#10;1moQ0cevfO2zYpgNe2g+DeHt6PKiF2aERc2JpJoPnOPW7wtSSyvFxGUuxTsJBYhDIZ0iwssEvhO5&#10;basJb56jk8+QEfL9Dz/+6Z/6qV/5T3/5mz/5k1/60pd+7i/+xf/7/+2/+drXvvbxJ5/8xm/87Xt7&#10;mz/29a9wAK2vr1HRN9ZWSabGmCOXL3Cb7d++DTch4CHtFmJC/zJ55g1LVsd4qMikOmTdpRMNPOIj&#10;NjMNQb43BMRt1JvX15ixYFWtoc0Hv8VjTIGAenUrX2lcZgo4A7P568/VxHSbPMGJUtttlWu1IbWK&#10;iRV3Yrs/UmzOJhqLejJ4dnRm0Wk7jX72OnGRqyycXkYzV2xLbfUQdwX7BmL3TvjWrJ4hfAuKhGbW&#10;Jw8jO1I9L0/MITJA5sh1PXZdJ11ALE7ZIvkCeISjrYnHk8vyyUV2K+aBaekJxUDpYU9jo8E51ST7&#10;BjK70YiNOChDDCpMOAKq53AYEdKimxRnc4Wi0yPqcl4me93D+GTmUSTm9+L8tIIl95Ka99n9lY2g&#10;L2qz+FwehTv84NU3GMdRnmGvxSKQB0CvNYnHD70Bbois88fjB/fuE6ZK7cREb3t9lVMFywf6Hj0K&#10;Eo+nXCywbpM1RKnKKmUz6Flz2lwqrYq3rlYi/+ir5ktFOtgHjtIY5WmR4eAdgq591aH32YwLralf&#10;yiKPMS4mUaNC060zM7G83Az5iBXVduqSizEZc4ezLkFU7bWaV1Gztdul7lipI9TMu7m3f/+V10SR&#10;4POnkpdAABgRQaFp4c4xGLr9/s//2H9y8MYXYhv71dwlKwR0WASZKHGtcfnu3Lrn9Ya5ehzjFpvr&#10;9p03A9FNvLyol5H1e6iZsHdJP/1w2qy69EYUNtVCNZkr7Ny9v7a6AUeUht1ptSKXvDm7hIKGWSmJ&#10;WxQIqruHNTWn+aDlGpUr/WGu3KRn4kbEF76vNV91p02lrcXQrjXeZHMKDjuDVqmdtLt1RgPQbxof&#10;V7Xhi/gzaF1bzZNsv9CEoazmzZ6VKpfV/GKkS5VSNO0uk2t7M06Gx0p0BcsyCE1VwqLG4gJKQDEA&#10;IHXCzAJHq3GCM2hZU4mwkiWUZL4KsV/ULxAjJNybtZHKpN7bj3APgEfLrEAIk8XGvQWaLElzeiQp&#10;8pUQpWg4Ycy2W4wrU6cHggWMPgcTDj30zZXYfBC/lMtiN1ig7S+WLhaLKuo4wQqE60WXXaLXxucS&#10;0StDLPHj7XbfZTF++uyMNt2qMmBmterBs4kgUcVFJgWTmEORx4ZbmYvFq+Ao3F6LRKN+nWqxFg1h&#10;mAstsFobGvhw7ZqAV9hf9w+i0LCWezjkXz1mKImDMwJPqqDpDBejBrvwfr1N5td0BB1U5jCCB03O&#10;pdlxV4LGqajis70klQBJLJBeGpWkmExhtxmgxTNxoSmEEbzA4x6qhzTRQliUv1QqvFyFTAr9Z4It&#10;5FJXxtgISIJkcJmnzhzHL1iOmLUsR0CUbcyYKj28GokOVxAkQqmkeDPe8Q2gV0kSH3birP94V0sS&#10;Ot0x9Zu6S2fAktKuIUQYdrJ53lmQ64SeCYGReJGp1dfN7lWJELNhrg/XdJSetfKtUa49aExnWCgR&#10;wuXxuAxmWwNow2I4Ob9e8zs+uxf36/hE0EsQL6U8yuQgmwPoeyxm2ku8/KGCHqez1U4/0+xBFA6G&#10;vNDGdZB9zKwJeQs4IiLORh08g68FV83P5pZYBThteK3hDSfuHojSTJs7uK3K5ZX+Y7E4/Og9in3H&#10;LKmJKlBfJmmwXOQc3Mw0O3gtLg1MWchyT2LFS5ijCG4xz2iXiFSk8ukcaj5iuZ7MP6KHEE0udM1m&#10;e5FKUMT7IatVYyZQRNlAujpXYmL02u7q/e1V0OmbbP4omfa5TdgmEUqENBUsiJpE5QOlwD8crjnR&#10;EoTxEehqt1mCXg8mQj1MmxIJboZ5pzmYzCAVg3ry+LDwO7u8+Se/+U/5QJGc0mxzZjIk/IN/8A//&#10;1t/67/Fkv7O7ATR3cnr5/ffeO9jeYlx2iD0jGWwioojGokCj8bCP94I781Xq3BNWzyhWmIQ1HA8P&#10;E8AM98KxIcRQjeIQ5ptJC2+q04EKqyY5gUYWyk3AZV5MR9bVbaD8i0vOjhmnP9GcpmAkmS9OFOp0&#10;roeXrcZonY16Jqtzrg+QCcZdPFWo8w34ZDaIS6G7D8zO0Be/9tWp3m3yRh49OT0+KwGpMhEDAHD6&#10;uGeNl0M2D05upKopWa+LtiUYcMCIf3KWq0O/G4wlI7o/RBfYwFy/VCu3+jSKDr8zHF1n0Xf88COc&#10;UgD2eVZws2EYY5vA/m9tdRv8mXzsTmMKq4gDi0MK7ij7e9EI6IwcHbF4lLBZr98PQIdtPzxh7t93&#10;Vn2xoM9EwuFsPjDaN7f3efjSmeTZ0RMM2Xlee4MZHibjRR0TYGBAuooJJC/uJzFFMvzkj/8IRH2C&#10;McCe4FbwUsA8UJF6LdbXN9fJ5gjiaNifjKtdFSs4aILhYG0+Ioscm3LwH9yJKcY8pFe074PBVjym&#10;6BGOXdHPJmatIuq2cbkkc0g594BQqRQu9rey7p9Z1AoLQ41OgysIL8mlGoHf17ujEDRfVxBEVHBX&#10;pL30hONx+upCfH+UC+wk6HRw1vWuH0C8rFYrmZuLZiUTi9B0qhcmUodm2ITT/yJFvbo6CQZiRqfT&#10;NO+BvZdKeSYkumyW+Xwfm9NLAR52+nT29anC5g9u7+5enp0SccMPxUW8lCuCaWVSWYoFVmDEvrv8&#10;YVxEb1LZVKWXrrY/OU69AP/OZPiGesUMC/UTouCoEjYDK4BQCK8f5oYpsb1sPHxet2o48SwmGrc9&#10;trO5v7d5f3cV16RIPJps1p8VJEbx6orJSmEx21+5fe/u9ubexgaIKDssTsjVaNRiNLIuYbcq7qxI&#10;sAieR0IBvMyUatOzfSSmjQA4j4MhDzMsURmwS2TJh7ecmtBhjm8MIvgDLJTYz4Hi0Ad1WC6SJb08&#10;gzhwxdZEjE2UJI8w0RgtpAUxFVDAgLBNMMWxGuJmhOmCqZIDnuuMnGTW5kYuEA5lmCKX2C+2Os0a&#10;GEafUGJgpWKhcm9nA2HOrXjEabWgnMOQ5jSd0qCiXbqTUDCk88dzhIHPZHjlziYx4gxY0WiIBvbZ&#10;s7NStWy3LQTYNSn294MW25jPmpuIHSz2F/LB8wssaJmdVKqXGt1mo0eEpCh1GZR4y8xVhD11QHL7&#10;Hc1MC44Nj7ffBdpFqyfWx0wyL4WA/DND8xQdwA/JKfgRg9zKxPdyvOD0gawjBiJLFRrXi10db4Bn&#10;iUmce4VaolAtyGpg/qPmyTtbfqVqBqwquhB5JPoG9YzQPQ4E2XrKD8bNmmgKCXTFyNWE+zYHHB0X&#10;HwajoeBaBpfH4gXl7TfGxNHkasAmBG451l3Wcr9zlryajRYki+LS2WvNsvVadtCsZjCVnmZqGCDj&#10;NGKEeW/VLLZ9znWPVT6PfoNoQWoGKaSV0fSymMP31A61FVM7BUxS5avbW/sbq1ha7q7FkcpXmyOL&#10;zYGSiTOLgbSME0k+32yTFS5if6/XJyaoWo5EDSkmiEvXN27xxil+3Ihhn49mDeO/q0cfWu12AmwY&#10;+mGxC+IMrAvxCa8iPEW5XDKuMj/z0qgBCASXVCOEUO0SflYatp02dXfSo1FgIappajDTIlqi0iDy&#10;Zl6tYJwyiNpsedGGKoqFmktcP4jnjeNhQP9A/iqjt045xT7D7jR1mqnpsDHi0PF4GM1xrQZkpvJl&#10;EXoTdITWkHc7GDz8/rvlXNYx7iCCumXVsFiCGopLxB/+4FPRWs5mMCn+zb/9d//oH/3jf/kv/9Uf&#10;fOs/Hh4dHexufPNHvwiPkkzOiNsq4lmN5v5mBIITNkKshcALIKyTrOuCcaIHiuxdp66cAVwRxLKu&#10;kCXxZAputBsMIXLissKZJrmKuoINFB9jo1ahNxoPumGChGZjKl9jrqZf8dISsqUgMhAdhcnKshux&#10;tBkXFm9wYXAEV7ZZNkOsEtstncGN21wwrPGFzZiobm/TvQbCIQJb+YYXZxkH4e8xdH0aeyAmoW2E&#10;l86Edf20PsoOeCgUaJzxVyoU8pjbc9Azl98USJJHojobqY1+u/VezLeBLs9OMI571usiO+jBTkQz&#10;zkNpMpHT5nJ5eEzCviBIMjRvDAh9NpyXJyScwIm598oDbieeG6YDxNQ8XFfn18cvXgCHf/HuBrjS&#10;j93biFk5wjpWjb5v8RIMxKPEA85IjfNwNpc1WL31KmuwIcRdiVLEn5cURzVLJVMk6OwhWy+WaWuA&#10;0oyMdmoNBFHydN763Gfuv/02HI/TVHFSaDBzUa5Y22QALUzGUCiKjSeV/6XEi5718PmzQbV6b3PF&#10;rGazji56zo8BrOP5RXMmP1K4NFPOCx4NsBCf08bWXD0bwQPxATrx2SoXyebU64RXFESajvoTdiK3&#10;PSaRqYszBMAsOCfIGDut1e3d9YO3aAUbrXr66nTQrriJ0eAANHDzun1uyVkrlStXh6fcn/5IFIZ4&#10;b4QXI2nBM+6LpakvZ/t4AlmJaJd6M1ttru0frMRXYFHAHOQd3Vxdk/FL25G4STkcHjp1XJL8oRXv&#10;fHTdaT3+5JCe028jhM7EMoKTt0AQhN2PrDO2uTpVzkvNOpWF5pXhqZ2v+a1WdhBTreHAZb77YN1i&#10;4gk2tHO5Ua+3ce+Nceh2IpPnflSoaHnJDrUKqSoYpPPH8z+RzoGxsTCeM9CMxr0OF4FDHfYMBwBr&#10;uXGj0izmqpeX9IgLqEbXmTxNvAAk+UIinZ3RG6OQ2N3dFodIjYo6icshowkLi15/AejabWNeItsr&#10;bMPY81ncEIhorWBw9FmRGc3DXK7H+I4EAkCermqJRYjaD5M3toMwe5H9ChcISGFKm0L9mhbKvJIx&#10;ND/ysr0Ob9DqeHVlA+sXuKWZernUwlF7DvudAk2JRd5JtCZO3GBiJB++cmc74nOSU+xz2zvN0uUN&#10;CETZ6zVGIq4o1GBiwpUz5He9YYu6jqiOfRfP8wQMS4zYpvVefcohQTcyn2FgyWfJM0Mlw2x9Anth&#10;rOk3BPXlwNLqcDB/aY2oNNv0yy3FhGJMi8ABpDXwdiQSfZlBs8w7FZcZcEoaR2JPBZgCcJPfYuEk&#10;Ie0agGZqJAUPhxbxK1HK/m8pt5AfMgHaWSbDGXBVEakCf4arzj6L2oazpEFhVsJH56V1UcgQxUT2&#10;k0RDSTHmRwSNSI0R/xin3UWmVE1XAYXGo54iP5iEVi0Gxng9QmcZEFmoohFxaaz4IDMTQiOutAZk&#10;kwadxj/58KnbrFu3AwP18e+v1buZWu+DFMruMSWijIQDA1xKuBy15DvpPGYL5M1GX1KqKWI8SFj9&#10;AVjBeEIEmWKgAGqeEtSJgT5x9gDsqK8o+BwQESwdNrduYRUb8oeYmLm/W5Vy8uKMyaenl0RpuRzs&#10;kUlhoc1hwlsG98DU4o6EZYclpohnliOy/F6/DB9pAfXIQuWTHbn4cU8MfPqDibozWBSKZFZg8jly&#10;gABgGI7L32BOpIMHQ1wrs66G4if+AKpZrlLAdzUWw2QERp62UGhgj0BpEgAZvyj5VeH54KNmGbOh&#10;V315NRDz2T8XD+wHXTYgjvk83ezeVDDZKn7wwXs8pUfHx8CibKMBRv/n//n/RfYlxUNCVbQ60tvg&#10;N1Ldoc/UG63zyxtMH3AzI+VvbX399PRkd+8WXRzijYvUiSsklCioW7WMDg8H7uY/d/+2XcfYMGdI&#10;pt2FGLO1EmOXzzURzbV8NaVc2dE7FhZ7KpG22O1MwhZ/EIOowMpGYGPP6gn4onGbL7py68DmD7mi&#10;cRCz3fuvhuMr3via3RdkfFQaLFO1vqPQj5S6ic6cy9cLiSR3pk2jfDOG0k9nHbWmfYijYmL7aXOR&#10;7Q4Rb6EEYPF9epNQDidVAmpxapgtys0Bw9M9QrH0mp+4vUoTiT5aO57WS6WPfvePHtzeCTvs97Zi&#10;bJvCayC0JHjEg5EYvTW2Xnb1GFY3s95pory1s/nqvdd5Rvb37rG4/7Ef/XPvvvv9xE0SaGst4N7w&#10;mIMmlROdjLKtUpH215641sLrO9igYQ+HTmplBdNnXr5ia2unXmisra5trG6W4Y7OZu984Ue2dnfp&#10;sPos7ZbACdcEEhnkXj4gLKXhGZw/OSxUmwaNJnedazK5NJrF2bil10PH9RMba7PKmbr8RTsFqxbt&#10;FU8fpA/7Ug2MlylnkZhuk27NACvrkhnPtexASGjCjh+rKGEL9ZxON25KklPBbmxucIZWQaBYKIAa&#10;QQ9sNCqF6yts3rg+LIIa1ZLBG1jZvlepZAn+Oz89ZGcF1MZtvdAhrXKTNchxz9i60PFtgP3E9prW&#10;lgcNpMFosfNPTFLoLtQdvD3HJVi4/fGdN17DiAI9Irp+eswSXNBaDSymVCgCumoNFl4tzi2Kaf/f&#10;/+GfBFdX11ZIdcVWO7zhMq6BUgeDA40xfO9NXMgy2dREM4Mc1+tMaqXu0YsE719LgMZo8sX9cL7e&#10;oZPtlKu9egs+SGR7P6swg+Ly6nQa+PMqzmIcxPoQFIei3mYNgRIhHo6tr65wEhartd2NNSLVqHOS&#10;K86ZvCAhjgAAK/bQzA6I0W0uOzysComJ2RywSjgaV1sNSF9JiSPjZsAfgQ8N/ZTrSQoUZj+QX9rk&#10;nvfFL9iMoAQTfC3OMTx65PQZO5RGUvimHF5wZ7WomiBf+YNuzNBL5RYeGdzxyWQDk1BUkHQ64tk4&#10;H2D9jn0wjWTM4wxgvaDVVgaNQqt6U8nVRn0R0aDNIk+BfU+ns7ERozvfiOPro19Bem2ee9xBo7KJ&#10;QBJjyFqjrjeqbu+FOKrQdnf70LaFurEswzOKNyoPhoiXM1lr0KSugzFa2TmhiMeoE1JSmz2OpEBC&#10;92RWpJjxMsEkIepanUajRS8ncH+M3ZjUKvxqhUkhaKfMapBQKVXiH033A5As+bB8N8YVxo4lf5O5&#10;DoiGblcwiuWOTQxRKXegb2Rzy4Co5bDHnE6SU4woxRErvHxylif70tJCOdIO4SPBfOJ3JBpAUl3E&#10;4P/lV8J9NjK4KU3j3uI4kQ06LLiVkBy7E3Te2fF/fnvThvrKaw3ZbGGfE11wLOjZigUBB4ClaBjg&#10;DtxkCpl8ftNn3/eRk4RT7QD85JNs1WpRh/yuF1jz01KJT273IpHBaiVxcfXk9OI7xzf46xbxESNf&#10;T8mtyzJ4QopFKp8AF6S6IABBBex2Y+EoxE/c6ZDyMtwWy3lEVAje8dbgiCFhmfS71PkpYMvCimEc&#10;nwh3sGBbDM7kVaBpHHHdeMezSR/7LlwFuE6i35GQqN6g3Fm0cY8QZyfIqhR4o5U82pl5dn1pwIkR&#10;YwRpMmB9ahUWtKxkUPSwn3HwRwkRpWDFPHgvm/BxubWzEwkHwK+vLq8QZcKBRs/H7Ib4lbiyy4vz&#10;dq+WLWSEmqTVepULG8IVtPPU5Nk83+1PlRocT3CWe3qZ/nM/9o1f+IWff+utN99774Nf/ku/9Jv/&#10;5B8znfzWP/0tUuFxrKG3AKjlHuL+4b6gkWw2Go8fP2foQbXUbjefHT73e8XKiFPy9ObYGZSbaUGC&#10;mTICraBRbe6EIkG7ZQb7C95Pvcp9Uq4BJfa5eoRZYvmPMy7eWXqXu5LNaoORdqEUjkZnVs+kUbSE&#10;18l2URidYNRgE8iusNslAdFGyKLFZkBcJPZ4PwyCeHmPEWUCbIRgt57PrwdsIReg2DymrOs7Bc4a&#10;8Q9VKH7rvBUPhcOxMLabeHawFN5f8by1u7ER9NzbjLy64Vv3mN2KYcCgphim4aSVS3dXN3SqUSvX&#10;2NtZ04170/w1g/io3QzE1h3+KI54pN5g1GSUZ2ja7CLcZn+DJbHsM1jyAPycHr/IptM+m+UrX/0K&#10;nuxWP0G2TkztCG7GCbhZ7diC686VHbbn6TzInn5nb/f27VsUjFq5sr6xSnzSZih0lsyBJpvcvu3d&#10;PQdB7MGw0+ukl8PYE0oUgzCqA94it0S2WousrvKAkLujtphvP9hZ+KBPL0DILS67yy6ZbiDG8uRq&#10;qHNDhy/CJuyW00ATD7qIOzHSKTsRm9PJRa5WqLRgRUKP5P7EPCyZq0EB48G3OBwEmEKUNpmsyHDL&#10;U70nsqoDfcJGfmmYxbOTODsB/MQlgNuoU62ENrZDq7v1VhsFy9XZCTMAczf4KEoUdluB4Cql/PT0&#10;CLSD+r2yuUXpgL7LlMBNImaTC0W7jjdtTj9owuUgxxQthS8ceu2Nz1xcXQAuAxV+9NFHiBE56Git&#10;OA5a7R5sBJfHflVKqxyWV7/0lsdO4r1rjLPuQtudqVoTVG3Ty/NT4Hr8x60ej7AimyOuQjZT5i5N&#10;FtrU5m2DppmH5DSkgT4t8f/0qsUs3wJiUMUjfqtJ3WmxE52sx6MOemeenPn06dNDDIIYZjmCQZU5&#10;D3GJoYlI5XL09wGPu97BOnq4dGczklFMO4HEDYo4OESxVIa/Rq61+u23X8diB6IgNEAMEmBB4kQH&#10;iY6lIo0MxZV5iQEDLgxjHCEGPIG0zuxXrq9SmXRVrbLSHUNIa9WbHGqr4gHkYNKH9MrXgB2hYYRw&#10;ZSXvW6XKwSwwW0D2/FYXOxXxB1XO8frCVjdZRlvUXQ2FaWiR24pMQr1YW4288soBguPhcH5nN+Sz&#10;66I+62QBeIisluj26ttvruiNc78POgN+YeIAxCjDZyM4JKM7zv08wxB95BcAL8FsGJQaYWbi2UzK&#10;LBQ1vRoKMkUKzgjTlVBTGO/oiTguYd9jciEaP5oyeiSLOI0B3ME7eckU5UdxcvHjxEKHQQwIiWeS&#10;Y5uxeDKCOwo2h44VKqbUJ6JWaXJI01IqWRnSXSzdZWVBS0WEgsTLWIBoydnNS1Vw14PpMd8o9Iv+&#10;gqIugeBLoYUUPD4FugrOX5k79YuxaurUumdDFfayFVIShgMYz1tR/5rLEHJg+ajyWm0ROuJo0Oe0&#10;B+nJl9tQZqt6qweqGgD1FcNclddCcN0o1+g9LzdrilkgQlKJpt/uVzExokbPIHSZUCkjEWUV151O&#10;ME/F1NbucFL8sLhDz4/tOAnIS1d7PgWx1/N5XWbAVLUSc5qHHx/Ch7939w5dW6POqpgAYTtvGv/F&#10;5HUCXtZQNWbopV2QnEb6O85+OFcISZa/lPTD5KRbMddGZE/9oPDBfixjG0GuN3jHRD8U8w6CuKaG&#10;ixNNdwA0SpO6zHicKo1aTWzf1YEGMmNxuCB4eXXFh6Ej/FVS2LlzPCgctepktnyTzL66v13pjMFn&#10;mqRQdlnGV8q1HGcZXicc3FhaMK9cYzOBG55Gh2MjE5t/ZcURCa/fvvXo+ek//Ee/eXl59Z//5//Z&#10;f/rLv/zmm2/+k9/8zV/+5V8Bx3vjVvwrD3ZIvb/lNW17LHc9xjAEJ50WG8e7t3f4ENgYsMgE6L3D&#10;KGa1ktZ4cnkUiHLrcEGI0rbg2krvs+fzIqNon5+CFo7bnXGjkevPmaqUerNCoyfdEe1lqTNoTVQ3&#10;+epoMNBYnBAl2BKjTjEFYmjeMWySpwJqZa0KcwyKNdOt7BJ5KHp17aQ/MdgEYP1hIyZut8BBo+tn&#10;KErp1L4U1Y3bNdiH4rgqT5fiTwvjzWBwPR53BdxsrtrNOipIn1YftVs2rIpN28ynHROiOhSaFpGq&#10;9NZaOIVTIF5Y+8TBktmtYMfUIy4t+trXa2inR0OGHt+o6ew01BDTBgOr2bi9sRWOrcGoLKTSt159&#10;iw0LHQki4x/9xjesDkfQpqm9eDhRWXXj7kipKY9m/t1XHJFV7lL4xjyYa/FVuJrp0xOznWgEs5f+&#10;qpwvJBOFSiWwsRuLRXnihAxh8eRTyVKpLOw27Czpjefzza3NN197lU6fg1ECKMLBTLefz1a5L31R&#10;ZyAaZguNEpi9NQ8mzjg2dxiA0ayYbHqMCOIg/aJ4oa/z20lXVnSn86tkcT3qRh5Kd0VwCqQ7Es5Y&#10;x7LQ481zYgBFVLvjilbvcPuwreKuQ4ADflAsZT/+5FPxNyFzGWTVbGHNkM68UM3atFaoKQCDnWJf&#10;wusAOY7p9Gb0kcg58ACkIgYi0WyKvUeDK4wHKW0YJ+eoXWvmU8MWIdbTs0KFheo7X/zi7u7B0gJe&#10;C//j+OlTunG+uIljO+wzCA1kicDuUQ4watKzGOJpbTbYAHGrDGbKBt6qRnu/hYCwRGQG0xQ4GFYW&#10;RKsy0tBJc0lZTn9tJ1wZL0DFQQ6hWLNWeHZ21Vrg+6Oj3dHppozb3MDc87GgpIxhjEcLQYYUHxYW&#10;dFUCZZo4IQibmyoIskjoG9AaBBGsSjEfyRHCVWsgycbihSuAv7PbDfMgpP4LP/HV3mDRaWHogtqZ&#10;T10SwElcFEt/nRrLDBT+erO635ngcq1B6QN2ibchnQOxWAHx+AECbRPw1epxwIQjji985cH5RRqK&#10;CtMNOrxWA00S0wJJs8ZKhZGATo0kZ7ZsECgIKMdGcXycumFFSf1gDBLuOrMCCnqXKxT2E6yHB6fX&#10;ploJmsN+E6QcBLX4iUuFY2um42wSQy/OQcj3jEj8BT1F0hSWsAN5epye8oQzHyzYnMunaNFKhBjY&#10;tXquwaxdVn3y38nnked8+d2kwkEioQrCrlkaT5NmM8LaV6wNRbYu2sXlN+YrGa6X4aQapoUf/nqp&#10;f5BLKHtVIdpQBYmApR+EukY3R9PEP0uejrjYiE3ocq24tDODeoQNNYYymhG71JGS4gsXVLx1kJr8&#10;8AcImmWQVw02a1BaFBan1jPtKQmn4PqBGLAL2/K79mB3ybtTQlQ3cERTurndlsMoo89lqpguVrzk&#10;JBkMl5fFmBe4nxSs0U2lU1pMNjfI5LUDZj5PFDYDoo8mfps2gOC1cMC7GQ3dTDAjpaVhTnBUcArh&#10;KFVq6Dmxw65VG+hEeKkcX4GAB4YLwy1CC/Y45Dns7e0OBwN/eA0eEJtLQO1SOpHP5OCgD/VoLoV6&#10;hIeRAoInya4MZTJYyy9s0xAmLD8jFSgnRkgAUyQ3PH+OEZeqUppkLyYODx20rpRGtEeTLuIbxZzH&#10;ucczozPLc1XJgT1KFh69Jy4NKwH36dnN1kacGwZyAQ/kdbp0niisxwNjtGb0wt1WZ9DsY77Wq7G8&#10;JOjd7fbhIEIzQrElW7dQqeeJ/iL9st3JlErFXOmDp2dc3i9/5ctvvvHGsieCGtZ6cXKKjdmDdYRG&#10;mIUuVjVT9xiV5yKiGneNEgSOJwLKzPjmGoEx2VxuPR4SF+Tx8OzqhcOrxBIaLp5mAG9QhWVdGEYD&#10;o+raiiUQdMZX7dGYN+h3+v2v3LuXL5Xh1j74sZ88+vgjg9MVDMdzmYzB7k4VyjZvQJhPNndfuK/S&#10;QlHxpckEcMB3VCjLJHGMtSOhJROEC88QwGkJqi+X0Pxro0DBs2iUX/FPV81UY7kh+c9AHIkh+iSL&#10;k5RQAsm0ujKuKBiTjkarOhWwBOLDbB4oQtDsDhGb2FsNhjEAQuyrrRax8yeyTDGVlE6N1bP3ut3r&#10;43ys5FIr4waNJZsU3bBrXYyCdiNcL7r4TqO697mvl3MpghI1RsPBq69jPO/Szg7PskvJHXGzah7/&#10;sCNowQpSCaG6h4QGYZzIWsoFZTGvQcRXyqt7pO32xmbHxgP5sGBnkeKG0Rb851q14qVx83qwicEH&#10;mJrEsh3793yuAIel3m3RG7SnLW/I4wvZ6o0BvQltC/bWOj3DtIRk4fIFQRZfa94/90E2X/Q7LC6r&#10;mcIA14YiiSkBAzopMIhlORhgM8BQO0vkOHwQznA3MnrCTSJMW2229WeL0+vrjz59iJb2+x8+5FFf&#10;29k5Prti0KG5Jt+ApxvPcaxSsFmwu8G2gIOEjnh2+qxarlHdzFYnZ+zF2Rn67mqdulwJRVbrzS4N&#10;+s3lCwB48gOeXKaa/TFrRaJeOLgPDu51GnXIGc8ePSSBu9FsA0EuM8VUkEsu0wlYIPcODshow2UI&#10;YY1mPFaG1jSAChxzTpLwFLpgqJAuYkUPE54Pzu8lNq/IzUa9v31r7SDkem09BJXJgd2q22UkjjYU&#10;nurNmFEVcYxTYjdfpwOw210Rv493ivEe9yj+WaRQcLgWKln85kgAY5hrovTDJms6EE8SiGnIAHvT&#10;3nxEADFrY5SaMhqhL9HqQ1S+H//655mOgFL7rRIVk000onX85zCH4CCglV5bISmU+kysjgBKJlYJ&#10;HPILjc0L5V+snBWacbeCMb804mubYWonirQyiG2jye4WnbLRYAOeBtdnlgRho1dQ4Cm2DJzjgco3&#10;qyxc2IDt7+yGITq73PAfm+KuVg96LMNucz3qiniMQcoeGwYF7P7qaME9gAxDORI0X+qP0DGX0Qdy&#10;64xIAxC7UH4xkvFwCgcQaRQN5WjEytCoMDAECCEKrBolCgsBACtiO5dlRdirEzFE56zvtDgxJYuC&#10;4QJvMAmSIGVIlOVCuqduUc/4Zx0SKFb7qImX4x2DHXtsgaeYSwRJxQhb7KVFYCga91mPgXTpoE1V&#10;XEbRLl8OcG0frgbFRV6/FGmoPfMxmYdiCgOxYSE71JcoqGRyyXeSH0d3aV6gR3EtJgYs6ZL56lLy&#10;p3htI7RtMaBQaVTr9eurIUuJUnlQbxYbrVqrw+R+dJU5SWRfWQvBSsJd6IPDjN9pphpb/VYuZTzo&#10;hPrvc1oB2r1OC0M8/vPASvvEixgNqNPqKn1/yhpGQwuVyNfZJPIu1/Z2bq7SDXTQ1MDl297dXiXe&#10;hHfIK3fx/eFnTjDxm5YzqSaJnNVivZQvprMYGYG/T+ySQicu0ry5docPj1KHbOdl5Zuwam2Lcx4N&#10;Zz6VqWPxgIutcvb8pDjsARcTvcSC2DFq0NnMjPBVZi2XQ0Egqii92fFO0BqOxcaVk5FtmdCvq0Qq&#10;P3l4tn+wGg34v/P+M9hiWH6Xa+2N1XAPCQnWrktKLX+UFWajPsKx9wtf+PJaMHD3/oMo/LnNbR2W&#10;AWRQWix8eDfZdKpYPUuW/sPv/m8/8zM//e/+/b//qZ/6mVQq9fM//3N/6Zd+8bd/+3c0iqnXZlCw&#10;YwHFGiPJGOSnGnDkAY8NiVShCBOk0+tNZfObGzFuAxRGJ1fHRptEd9HSGhcuhOmEh254oDURZqWn&#10;tWSFhMMrlobcm6VWM5HMdKaKyxcnpQ54PobLOAvUz09elNu9cCTCqDM1e8ik/t+bNCyEpLWTjlca&#10;OtadE4ofyMXYZJ9TDjFz0IlqVZbeGBw2LlX9lt9m/nqIcDXqmti7UxUPawgi7MlKdwKzEwmLyYg2&#10;8SSVZpdlEUhkSodbqtD5KX0eY62rgIvMHyR/gO2dHBGcC/0WkiPQkpk7oA+uQfBlH9XKXBhHGGQr&#10;wDx77aZ60PEo280kltc3erPNtbZzfn4pqDqGnBtbdExMTpVsbpBIbhlUc5OBDagjumtc2WSW5aH2&#10;eP3CRJhMOxAQGg0iVJlqmaZrLIfNrvpkXszCb60RQ4e2gQEdCw3xYddpIXfAtmVaoatjICuXK4TD&#10;XKWvrtIFhW4WX/dRushgUinGPNEWi2S403Jh+FbPJw3j3kbYK53xcIAntNcGt1dH1HV3SIKxKkiC&#10;mknHkqZa78G0gWDIJQK35hNB5AMQ159Cn0WF7mwPpu9/hGTsU7jSkBlwzoMPiJoFw5qjFxccGodH&#10;x41qFQuAYrnC9AJRXqwZVaZ6o10sy4oaBXoDoJwzArsik+kcQVK1tX9rFxsArwcf6vaLs0PQvFSz&#10;HVvfIE9tbXP9/OToB9/9o2dPPvnk4w/BGnEWtEKiN/JtsYwnlwaIZ+JyBd3eVW9wpz1cxGKbtoM3&#10;128dOFa3/Vt3guvb3VZD77OurMebzTZbdRIRGdroF9ko8TBGgqEt/fxFfYz9KXIIiZBTLcwuD5vm&#10;UHwFDJ4WvVZtUn7WVnxGrbhRYvbMw7wScLbE3KeULCM4STL3Ic8E7GXhwnHJlWEHkyvVLnKFwaCf&#10;wy+nUAJphrzDaW4y2W7v7aj/6n/286RmmAxq3JtqpQLguJnEWKfZ54a8iXE+07MC9RWdAiiF0QrN&#10;khSQ7kjVm+B2STAPzEeNwmhD8a+y4o4TclFo+FCDYY/f7pv12K+bWdnAR8Cvkw8Vr2E6J7ijVD7Y&#10;JgaLeX1tbWtr8ytf+iJSHjy7O80qVYg4Zq/bsLHlDoWJmlOTks2BxaMyVs5xAWL4GkwJVe2CZ4Ir&#10;8nfhPZrFS2wZBArxhG2wcPbQD4o51RjGlJJ4cztG8vjaoycULhPThSDsVD5mZNgpPzxeheQyt2MX&#10;yMJPYHfx8eMM5xSXID02IEIsmPP5w72Qyrc0DRlBgiFscjruYDiD5cewBzUe0JRFIzWPUZevlARX&#10;ftAUbIG6tVxrYxcGeoCQW8QeVEwpDy8Xgbw8vhZiC9GAL+dXqamUl2VBrXQ77SGWc1KM7Tg3KmxO&#10;nVM9tyVzJDWPMDX2uWwP4gGQZRN/aVXY+IK/oBvn1LerZqxjIbuDFhK99s7eGvaeiFwO1vyFavdW&#10;3Bd2uR/APNTovYTTtwfYPPcaXeA17oG9qJ81PieZhD12Jha1pkLK+EKVLzXuv3JfwojDkcTVNVQ4&#10;iHy8NYbdve01CPJyvDL2DXhYa9gmPXvyKaLgPKLgk2NM57d3drClllwLXitkE2LN4G5iLCs2AUq2&#10;qS/na64f31T6DsWilKe3Fc6UUIKBCvpTi5E0R+mBiCnB0k3GfoUWkTp0KxIyF2qaZ2wgYVQD+chm&#10;kudka2XtD959f2aY5+qt9w/PGTiytSqSYdaxfo+HHFlEG4ynXCnJeSj2bxLl+3fvfOGLP3Ln7iso&#10;XZu1EgWDCQwPEpGg0I5OJqVGK1vu/Pqv/xe/9pf/ym/+5j/dWF39wZ/92d/9e38fQ/D33//AA+Cg&#10;UaZLTVGlVUEBpEVIVdvM2WihwFG5KRrV4k0qvbaKeJkbvX92feaPCGwAdgCQg1DMY7GENTocN0kB&#10;NipGuimvcK6G09bt+DWzd48uMGSowMF2CciMyCmLpxfp3YPRyto6LhBTi5tbedl2Sjvxv5dAxUiF&#10;DS96wL4ScIOzW2vEXA16oTCPxdsfSFdFbELMZYgZxmz1B0p4myTzwNUi0Ef9bmkGHcAZD1BIKdK0&#10;3LSvtIfMdIhLAGW5c5cJWS+xGfUQ41xEk3M9wSXI14g+M5n0+J6Nze4544Yv3ixnuvlLPknaJmw/&#10;e/UiQBljEDh/rjnRWx2R/bu0V8PpLLIWx5uiksOgeZjNFl2THrI5xJ5at1vvjGoiawy1POMoJgUQ&#10;m03PDp9U06lobLVUynGfXA+maTH9VhKGvBEPER3MOyqXC3CviFagS+VfKR0r6+sistXovEGfDjrY&#10;5jqU51AwAlRJjkc6U6SnA/OHY/uyHYc9uRi0VfMJJ5uOaaDdhmTfHIxJxqBPaHQx658HXFbAKq6A&#10;zkCrC5Oe+xakZCAdiEbPSQcqcMOAqPehhye6mzWQP8Am0kvRO7tOwc1iwxgOBwI+WyjMTkOLtJFc&#10;6EKp5g+RyAN8rUiXm7iuUk2ePvq4WsHQM41W7wcfPWHU5vo//PQT1Bff+953Do+eEwcNFxRWDlMK&#10;J/affu9PsN/iof63f/Bthoij46tVoi4CLgj2djt/liFh3MRfrlp58vRx+iIFuWnn9gOSaUloZiOI&#10;22erkmsx8AxGOfImWXgp1G63E84bRWjNa9uOBe0er7ZZVYwGVRnIRj2VvjsFVNd24OI2SgP6Ayh0&#10;3S6qKNrdaqOWyxaYPrEu4obMl2oIohkUt9bIWffh5YtMwmojZ5FYJw/zI5ZnboxAjaBEGvm5TieN&#10;HecSxGMRqf/Cz/04mip6LzZbHBD4TElRQCnK3ofJZTYlJ0LP2t1oqoLhQmDUc2jwXAgqKP/HAT2c&#10;0x7FAlGeTORx6Oq4arqZBh8sm82UTk0CIRs3HEVYvD01RmE2SWQ1QdAelrS8MWJUYSthxUFvhe0Y&#10;i6t41E720J17QHFaJKXioKKU9CCJNxJggGgzFlI9YUG+9A/jShC0AMY4JxdU4jCEK0+57/SEao8M&#10;iP0J3wsAZ0zQNMYgaOKGOo1ZQpYpNui9MUha/kJOAEqAXhDhEF5w/OLQ6QwkMJflEOcwGa2UMVDE&#10;5bJNKh+/BswOTBLjMaoJfgopSCaJWNdO0B/jqYTqUyLcl4xPeEc8wEyZVFuAdvF4gZIoyUSwbyin&#10;/DjgkSXNlGecWvfDF8bwIa6inOdKBQ7qUp8pY5y6iFoWdrvOBZ6RRkpdZkAcU1TvRP1wcWxYzqiQ&#10;PDp2XrtHQag3O3BtIzYcW8a8pflodhDzMd0RtNYaTKEgB8I+zLDYmXLReIM2HnUukFIBdsII6JT2&#10;Yl6tAx4MT5pjEInRYkJ8lc5svn17F7N6Sko5x/1ZpcJzXuxurkO7NVtdjAx8iFubG7f2b+/s3rp3&#10;78Hrb735+ptvvv25z4KbQ7jHS5CPC9rdrNKcNzqkpTGqywViwclKgDqBrTtdNNeFj6/brwjpQExT&#10;gceeH5XNko0DA0tdLffaGGrhjNyG+90C9RoN2D6QLMNKn9o6TxcYkthbA7l7KDB4tTAblKv9i2Qt&#10;lakQ6ZUo5KlSYMLeSBiAmQaD1opnNV9A0oC8OoqWbO/WvWIxmyYAu1QzOv2ZWm1MnYDngHm3zX5y&#10;kfxf//FvFgoFTkCkPNyjoPef+exn/+iPvg0vA7rQnZDHivTeakO4g0k+gDXaOJRlGEdx0Uq5dCKZ&#10;DXht0F/pgs+ukj67Rz03O03uarVBHXJNFxB1GnVcMYc1KO3tIZvI60SOLcyj86Rbrz9nbMXkZ85B&#10;jJ/RsNmfZAultc0Nf5jUBcvE5udmZ/rR0iXSPMGVknx2Lc4RSx8i8V2cmnBcowPDBOKlm+wPf01M&#10;TvZ/NSbs0bg2nh+NtNf12dOe8mFbC1mtM1fwzPCUQvTCC8NhZpegJ0NpxFBKu4ijqsCj0tZV+lww&#10;q9fuGS6fK61yzGQ5AiS0e2pKk8oiyBJYXSN1xCMAHZYEZBlDVVrYsAUI4EbCTJ2dhTGRr2LcDwHS&#10;bjbPBriDpUaV8rzb0nEa0FxjIO2LzIzW9OUlfs65Yg6QoJG8srIInhJWBUNOBqozhiMbqWtBQmhx&#10;XcQNH3dRzNPpSnh2WauQ5U3wAmbie/t7r7z66vr65v17bzLwv/OZr96790a/Vfnedz+yWey4G5AY&#10;g1mDOAMDAvGzSkX0kQsj3eaMoVZltNOPZ/FLnGhKLGNxedQs8LXhJpyrNAOtCSNA4BwVOyTYv7QJ&#10;HCzTWUdpcMc3IWsk01hX9zk619dXPnj0cVkydSekLq3txPO5mtvDLoyTrJ/JVdiHR/whu9QLZSQS&#10;43R3uf29bt1mNZydJ9j5me3u/f29UCgIk+P49Ax0j3M4HPCtxqO3Dg5gFxPetL29c+/OqzaL7Ws/&#10;8nm/27W1seompYgl5WJK9B1fz+vHkwX4FvUc9chks8Ar+bMP3//k6VGx3sSdFRfdRCaRy6eJMTQ7&#10;DFwiigvsDZQC61uQtJjj8EVfILGcIY9stfP5HDlC3/nT7z8r9zJkNNRaBNvQB1SrCPsyVGwwTeZp&#10;kGehTWj0hEb5lpkmUGluMhj9DMlygkEaj63glr5E72RtzYKKjgQ+KjKqjbU19j0b8VX1z/3snxO8&#10;Dq2h3Uk68GRuZL1PvHKtDm1lxkiLn0tvAGZO5pN1ppzAJiPETo4QFjH9GY0g8xsyW9bWuDkpoKoq&#10;pz6znaxsNrfdIRSPOehrsdhmgceaZ2OdiEIWdTDFF4jpPvn0WTaXghK5Ffcwt/HO8vmSy0Z0lv3N&#10;BztkcICEUMZk4SOmoLjvT9FE8OzAoWKWg3AmXtJqLcVMNmGAuJiQqdDuaxi7UIOBWXKjsLBEtiEh&#10;EnI3YmmGtFwAUYY64fXybOOEjUE1gyWHARQTLXg1bx1474eOLZ1hh3WmHmcPIxZZIE8UOtIPMQ6g&#10;mInj8QD64fIgpuw3B8B0UECQp8vmDsIOpYO/ROa9lEWOluWSFQ5RmyKEp9tDqoONgNEYQN25XPmJ&#10;rJY3gGcVTaO4xdCHiLUoS35qYwfPguXP0qs1PnRwcxtYmVjzjzEbVLOQjThMAas5aiUI3lSrlPih&#10;zXINWX+9XLcadUB9QLbV3vR20I2XjMUg5OmJShPyCvOfdBgeMHCDpX83K/tpm4AJgG44QGpVuzso&#10;dkepSrOGhTZPLF5WViPWITani8nx+lJwy+ublHAjMPyczIJBNrZ+LjmHODgLfrKFUgGDeVFI5fPX&#10;55f8kFKOVg6TujFWwRD5CZtnKqfo0RgIJM6b5xhnGSMbbNm+YvZ5k8uhzaRtYFWMrRE4J68NsQHb&#10;RHZJ7AxgtJO9BYpC+A7jEqsKLgIyzVqzBaOMISACqmUzDwmmGlJJZ4R4RUIeXrPH5wIS31yJK3Ua&#10;m8VBbwIQxCXJZsug3Qe3bn/mc19CbFAqF58dHt7cJI+OjtO4WWdzGOPK8n+heHp89df+z/+nN15/&#10;/bXXXn31tddekV8PYLvQ48Cif/ejJ+l65yfvxu449VGbDt28lZvNZqdKwd8z2/HaVtHB7N3e9gV8&#10;MDmfHh3ZrcYufRzvvo+OFsOE2cfXtU+yjT88zP/Ox1fPq53n+dZHxXqmOYAAeVHtKvuzoVldbbVw&#10;ggOTxLl569U3YJwRTKp0BpUmO5VPQGWclduN0tlzdH4YNPAAyX0JX67dSD76xB4KMLoQ8KqzsLX6&#10;P37NJ+QtdGrP3//u4/NstVux+jK5MnauqUZfRZsFV1myXvF5WpDNAcg4KNc42Dwr25VyCVVlZqTo&#10;aHSoZR1WFx2ydIXjcbLWrLV6iUa/PFHwB2n1if+pZy/6jYIAKpMp1tolgkkH0+tGd2wL9FsNYqlz&#10;E1sqkypeHqar5acPHz57/vHN6cmgWafGZqguMMRt3p7Z8dEnnzSGg0K5UCnl33/vXaIcEplkotk5&#10;S7D6bIXv3muJMQUyZcnR6Xaaxy+OU8RBXV61GjWsHgJ+//atO1cX16DGkIHX1nYR0dOS0f7h4ac3&#10;Wz7+8AfYp8FqDYW80P2YwzhcdOoZvnwEh8kEAWLZ6pQG82Q6XV0YsYqqd/tn2VKmP63oLGiliJDA&#10;QbCHlfFCDeiaHkxYTEpsp2JxMVV+mkqHIyt0xTio8UyyeMqkM4RUFCXcog72QIPMadVq9NjWnxyl&#10;2GPxDBGZNByooJ2pVLZQ5IB2kXLFbtxhc0K20Ruh+yvj8RDRXa+8sr9NclIs5IZT2mitY6gaimLr&#10;zvQbDYVAZVxe3+7GJu/i5Pjc6/PwZiVjdcl+IjmBfSXjAW1yMBD6+MnHmLEo1CaWnQ5XAL6lajFs&#10;9avYc3JKEgeH2JxDFSMY3Fk5+BjQdt/87Mr27t033mJ9ENzakyRKC9Y5FjQ5ZqcdES2rE1YtSMIC&#10;bg/yX2GYQNRUcGoZKdUgWZwCMN8ZVVZCuLE6ov4g2xISjjiBl8gTdhBiAwIbERAe3rFMyd6A+j/5&#10;qW8sRWXCGmDNLYuNOSNzFfcV6CRPn1/lC7BCITQNrQ7cWYkf0LNjw0aY2QxjF8R5YHyck0yyxL6Q&#10;b7UYs7pcDPqzDsVhOIWQms4ysXLEz2JhTmknpqhw/zACeHF8jUiOMxXN00rYgWiX2oBt3tqqdyUa&#10;lNkHOhpSSyEhMsJxbdU4aAx5hSoFkC2GOlK3VBLcSk1Y5tkqATDFxHABG1LC1pHzW43Y63BswjaU&#10;jwp8abkFJE5PTfgrZUYcbwh7l+wjzKMlRo7t2xwQm8Ij1jdC7ETfsVzOc4BLVB5DCN8K1YSo8aDa&#10;k8tiklxvATleUi+XIeyIxSThFt4tSg1ZfgCes4uhHi5bX7oR4B3aLenMZGzlI/E4QJ4xyqdJMLqc&#10;uIVhDwo+DK2SlwqPGn4M+LLgnkyUfJVuocYXUO/QT0fqQhp+UDfos/ocyPt4h6odjwysrDz5AThe&#10;6NG9LRZeOxtTPOggW46fnOTevB21mQwnqTz/CYsvk0qZqzRPU6VCras1m7rcN5NZolh/kSmn6t0h&#10;JY4dvspyU25p4h6lRT8iNmU2ZqMOIw7TKd5BpcxgifeM0mF3bm/E7x9sUYmUYkwRqtQGJ5eZXImJ&#10;1ojT65Aww7mGXIJ05nIyJ/y4q5mV6XEXmgH5CDiFi9+QBjS4gb3yRDl0YtPMjQt0NCFBWHiAGDzS&#10;QiFzb9RaFGIuFEA9EMDW+j5RRIlMBn96NgrMf7RiSPqQpohWutPzet239zb2NkJs3fe34vCnOS/W&#10;VyIOl6VQrHL9g4EAtxLRphRO8E4kJWzwPB6n30tcqvr04qTTbCaTaZ5e5nQATzjJkkE6BVKrZgq1&#10;v/k3/8Zf+PN/HlbnW/zvTYrg6zxfFMIvfOHz9+7f+2f/8t+ATwQcJrGtRA5k8zER++0mk9tbrDXh&#10;U1SadRz3OdzBdh4+OeSNI2sBpGWEggHIvXOZr1hni7jLsOGzrcRWxnP9sN1B/HiVafLQQbn3rBCZ&#10;K1Jp7jR6FzJrrE4PzZ2N3T5nPLldQneiLvUgNOsJttZiHy1aSR5a8whleduNATz+c6qZAfujSUs1&#10;aasnHe2oNqpclNNnl/n0B49v4NXX6m1ogqVOAy02bSv4qMlihVNQh59SbxrMjuDO/s6t2zqL7eHD&#10;J48yzaeX2ReZijXiRf5cHw8fXV0WgXC6/cNM/nkqfXR+nq6X0s1G6vgRbkHESuKElYCI2O6ma61y&#10;t5eoNTOFgt5mxyiMjI9nzw6TpUyjXlTrp6yeG52mL+QNBkySFSYaovGfJtKXqctPH3/w6NEHT549&#10;qpTx5zNcXSfZFeFX6SLIyxXkWpCaNuoMyvlc8ibRrAMkd0vVkj/g3NneWYnFz89eJBJngGmBUAyv&#10;SNZG8GWw5OZwoDGCJU5njm8Oa3i8kuHcygJl0sxVoJDUYBtlsjlUUdVuH48AskDRJ4HTVNo9Mnd0&#10;2LJPldCNL/ngh6OrMqnRtZpO//5VMdfulkcTcITWCBzUFAz4keJJql+1enSEbkEF0osHhY1Mt8k0&#10;ly1RZWkflieEDVoOUjROV73Klrguvf/u9z/6sx+Uchl6fKxYhM4HO1CtrJI6mC+krq5yuDKVyulk&#10;CoJPp9vGHL6ETWYqmUsmCCyEjIN0ulJuYjaAMID9HIQFgbJZtVgB7GwoA8OR6Juvvbmzd3B3/95n&#10;3np7Y4PtPm28PZG+QsPQHVehyhNiRvvLcufF2cUQiF45gcFusXknTCJW3wTLfHfg5MURJsXOmIeo&#10;XAK0HE4brFgNESR2+4O9O2zg7A5XK1PwBnzI1TP52ubqJpYrMEcgLYd8QZa44UDQZXUwZBdYyVTK&#10;rDw5YWl1uduREkzH00KpROaK+rPvvMblk8onRzYIAQwuZa09JuRiNFVTFeizOXAJz1YsOpg7480o&#10;8UPLTHExPBMevxz00xEeJUgDCU4HxYPEITceZQ8aOkMo+HvQZyH3ngLA0QDgTrfOd+bH3dsiUNYb&#10;9XkgVCPO73ebO5tR+iaRys2hYkpqIq+bo5+yd5q9kQAIfqmU2D3JcmWK5UrPZsCUUYLWWOPxahhV&#10;AJfBpsE4eVedISGxwPuiOpDoJlS9TBFDQXWhyUiER3dICWTWEiytPxLbFBawRMn1OW3g7aLVFX8j&#10;KVEsKZfZtkvTIyl+3P0IxQwW3KWh1QqqiZAdbTGfMcZ6/JIyu3QN5ZWQo8bXU+zoC2XRyCGOjmSZ&#10;1cor522x1n7JC6Xwi4gCBYVE0UomIb9DIeSbUMeo7fgeofAXHNLionLXB+PkaZXTHaHkqtueI/uC&#10;haxWhfFSsd3DeJSTiMePyag7mnHdKu1RrTmoNLr7m6H+nGpXp8fQmswevbraG6ar3cZwemd/f6rU&#10;pqqtk2ShxX7C7UHJ34KRgZlIq1dqtznaCGBhad7tzIIhN8V/MoRlQESOqCaIPSJHe38rjDWp1ahi&#10;2Unarttm3Ij5VgJzhxfBw8pwomGAW4nA1VeLk48N990B8iEQUHy/AI6YqNn00IuAd9ssTlanYsNH&#10;5FgHJXGbpMcWvMsZZpbkG1NHFtfXRM8PDk/PQLIWssNCt45aWEPbiE8PjBIxx9KosD9k32w22rc3&#10;1/d2dtjnRaI8vMipXa/cv8M+gyMFhjB3LIwAemR+Crcr1BoedJgIjCE8BcKfiES3N7cgmm9tbYfC&#10;EZ729c2Nhx8/+w+/9/t/7+/z6x/8/X/wv/yD/+Uf/off/Q8QXr7whS+dX1z80i/+IsZm1OmJTnXT&#10;nqZnugQhNQ5HutZWmc3I2xF+VTu9nd1tyIq8108ePSd8Io9pyIzEZqwcRe5Rb40wiU7WsVCEPzXE&#10;S/pFMqWz2yYkIhgUFOP123egUWTIvmt2l5okHTxtJ1Hgs1E5k8Y8RkWQhZCypqxVlZPWvFFUtGqD&#10;3KVJIkPnGpwYjfppKSs5WFPMMtigEg4z6zULpfR5q1bozydsUQaKqc5KqvOYeoBdQQv9ktUK1447&#10;NVco0I967F4ohtZAmDsTm0utCbtsrFHsOq8tshLu4lM/7JPNpkJX43Fy2JlsJpsPFdOkM7eUW7hb&#10;co5gEDMhm4ennUcJRnat249tbRO/CdP26vy8N2hh6kT2N4ZYXp+1VK+gslQHrEqTtqbUsnlijO52&#10;m7CKR5Me9nJQidbWwlYHvFcClfQsfaCVIG+DzkZdYRZhQzfX1JYLfs2De6/RsT4/pCinZUE/7ifT&#10;iYvTE47scq6QvL6sFHLPnz6DOkHIhWqBQtQkYK4cERqT1f/Rx4/qo35oI8p5sbYegaTJ9Hl3fYXH&#10;OtsZwuyJb9/Fswg5dK7dIy8Yq0Z0WD3ZB0GXmdzbu/2sgO6mvhKL7WxsAbnD5AUZunVr9+7BbU6G&#10;vZU1HhKfy4GhowSsGw3Y7xE/TiT93vYmufY4qt/b36XhhoW1s73p8vjvHOytwRuOrO5ub5Oxji0f&#10;nl8ggW6XOxIO8gfDZEViO26xHBwcYHADXfLp4WkqnWegf+9P3y/nisfPTy/Pb1q9DkihP+hnBqPX&#10;3N7bLeSyP/H1H1doRZCA/x/LmvPjp9nsDeEks4XohjzOCC+Dsz1PK9BqQilHkNPLpEv5bDlxnbu5&#10;yrIOxKNWZ2C4EohsoQYZQg7Adcd+1Gt3MVZKi0ndmcw9Xi/CBrCxWr3OuK01GR8/fgwtihg/eN+F&#10;ctVoMMH2Cng9nB2xYDDi8QGQkqy3f2uPx1Z9sI3FKtODsP+52qzieBjgFzd72GIwyy3sbjujTyPX&#10;YHTFJZUYa1ZPDN0SpdADUVR0W+Nec6aa6aZ9NTxtKkS7LZO6JI9rtPUmpLguhcbntuI3DPiIaRlB&#10;FWKExhepFbXuMB5wGB1G6hXNFyIWLo3HZWI2Iu8P2E8KrZDrQPy0rH7VWrKVqE2srwSckSyLiYoD&#10;EWM2QG5hjqBV4j0sJAVCpA8KRWtYlzQGLUPqktsiabqMwaCjaJ8g2jIKi50KvYxI6yBGCqVkTmmW&#10;MXFJgXkJe1JV0X0sJfnLMXTJOwGqxXyFWZDvzO51GYwqoyQDKOnqAFQ1QsR4updcfMohRzAnN3Om&#10;aMOR8YlWSK6sVFV4lSR/0q4ybnLkw44Rl2pRC4p/6VKSzy+8HTnrgQKXvqAKRCK8PpPSUk4NThM3&#10;QR9paAtwWLtGXWgQsTABbS5BhOoyDCzynRGeZLR8qNXLlbbZbQu4TLXOMFuuQNryYD6nUue7E/gG&#10;Sr2h2h+kak1O5I5GH8Mpx2blLCN5sY5sUrvItscsunKl6lJACTJDtcbuUvmFtx/wOUaDfiz0WJyQ&#10;ItYd6XJ1Zb2j6I2UzZkp39GWevpKw1CuktXKmmoS94zWoi4caIvZlMWux24PUhXmVgCunClzLb2h&#10;mqhhXD9xy8KVkmuLyyrMtFyhWql2KpW27GtVqmKhyYWrVfvgsFjvy6ucKfkMkA+iagAKpt/iYsLh&#10;Mhh10XAIbMRiD1wly9SGm2ShJvKbPnUc8ARLB2LuUWQvBYHKPL7LzTafkZy/EOaMyLoli5J9K0+B&#10;1WJnmmT6pIXhL9bp2DFfXydFs7PcNsCna7XaP3j3XV7n7dv7BNVikmCwODDjfHRyorDawPEwXrtO&#10;psmkraOEU2Alv8M14JO8SqSgFtLMMVv2+4DeCqNJ0geRxZAWTlIj6hST1UykuM8ProU9kQfag9NN&#10;UCqdqzGTy/G+BoToKJTQW67PLsrJRD1z3chc15OntcRpt4plVKvbaJQTCbK+fMEVpzfk9AcalWIx&#10;cTWmW4BHWLjBQahwedqulcu5JC0m/swsjRAdEQGzvrF+a+/2hI30TA/DAKUw15YyyzGH0250bQOq&#10;dgVJJBEjBrNocyCLauELzC6yedaN/IjAakjsPUGrEcHD/9MjXGNlaOTQdLi8Fo1o86UxJCvR4gRX&#10;X9ve4sksl+ps7DmGVlditLYSHw2Ze05snjRec7Xy/Kbo9PqhmqGad8KidKjxKxfx3LirNOHOsqBb&#10;UuLibccfGPbpCIkUNwuICloyrPocTtZCt/lgb5ICZ1eqWS4G7Mjv/NG3Pv3w/aePHz17/PzijLBS&#10;sEduWOtqPMhzvZQqyTig0VnKlXy13wcDgV59dnWNkTSYs7rTxdgX2bTN6YvHV7GgrmGUOullqo14&#10;MFrtgdWbjw4vYuubZl/YafcAaRJHQJSb3x8mUTIIUxprGxWcjBa0GK6k22zn7XJ9KJswCdAgcoby&#10;IMwXqls4Gdu9oFF0k9z5tJKkHXEQpbJNt8Pg8kHQ57mQ8HS8hNRTtHod1G+VWtNuJLpulVYpshq/&#10;9+qDe6/cZ20RCJvNNq1Sr42tQfDmNB5DpyeY2+tAxB6mhT8+OS4VM9BeWI+kEqdo4zHpfXb0GP8T&#10;i9nlJ3NE9MiLZArZW52SK6zfi/NBMe82aNozDWGVSoMh4LTV+kjRR5lsBhG9kOMXkoThwJ8Td3US&#10;HXR4fkJpcXNwJ7IZ4s8Q9hG7Ce7IFCcbK8lHmPH9OZvpAtkQBeCJ6rRAKcj32Q4FQyH1X/m5n7i+&#10;POcHwOiQmUalpGuj3UZs5/F6Wo0yFBmXldZ7Ifny4zEfmMloB1hipTcfCZZC6cb/3e7Xj+qLSon0&#10;UwhJCv7WH8jNhGqKGRA0xWrWOCwWBZlYjcbLYHKB4Oi57ObVdToWi5t3ZiRhFR8EIClIy8CBAiry&#10;mCGMZeWFYE/4kYM2qnMBNAG8AYZg8iH8kjA54XlSEgSKFOU5BRIWyRATtB7+YBQw5Q9T9GTbNxyS&#10;1guAiQeNECS5TTGV5sZk8yAovZArqZQvV4OiuBPxupIJjJ/PGPuS/QHJBXIUW0ZR2gEeYqI35lCW&#10;lyY3Puys+QwlA+RDDj8J51uq0Cl0iHklcWc+BX4TDwFJbFKA11NT8cNlncPVgfElRymVdRlshLxU&#10;IsOAXsUOGxbhkG8oV2CxwHsRRK/Vn1wcVUCV6RciIRe4Z+aMVgru0TRRaNTb/Xy9l2piRjmr9Sep&#10;Kpkvc73L5scwTQdbAt++eWs4aakt715X6DtFXeJgRUAmOLrvRcxhv7Me5XWE6V1MJhbAg8XkEO/7&#10;YpuVuMlgGw7U/d6cVQcy+p3NOJtT4HmmW0k8XyiKLbXJQJ8yuil0LQF3jzhR7F5nmHOP6EUQKXot&#10;A6vFwG+yLDfRhBMXLKZR8AfFnlRtmosmEnRmpmLqhYoFLk88bzYPo5vCieOMaFGocKycNWoziAYY&#10;FCQo2ELwhPgm8HHgRgtyLZHCC7b0qJViMTY4K8lk7u133iYTAFc8WkjGvvW1FaY/fvm8flgkFC2I&#10;k6Vi+e6dfZL7iE9fWQ+sxlYhl9NuM/bRLDOh8tTYrXgiOlCAPXry7I//+Htf/epX/tv/9v/5X//1&#10;v/bNb34T8OGf/tY/i0T8iZvEb//Ov+HeBVglM2w4xB1Fu7axzinPigWHdA+vaWMdNePewW3GFEwZ&#10;nx4eU4y3tqJoH5BeUXHBYH1Bh8djBZPktqBv9vtddsBSk0WAlv54IxJ1wX0HcWu1UqksqD6tXjwS&#10;arZ67oAXbtf1xcX2K28KAkTepErnC4ZchN7VmsVyNeT1ENiDwS66AIDQYb89YDlbxmSJILCK2+5K&#10;JpM8cdyzFB6oGDxYfFvVXPfg7is8L6jvkV6tRGJwCuiWwGs4Ncxmq4Pxwu1FCIa4hiUxdkQiOka+&#10;3elw9vDUggESroKr9UIFpNYmHxTrc8q/1aAplwpsl3nIgdDJYMOego0A6BGIDM7gTGkARCCyDWCN&#10;/igScDCn8ok32yjmjavrG4AD1UYJbj/rW9weGnViB8Wf2qQxs66rFpoE+oTJDHS6GVaRWbAPGs2H&#10;VqODVxQKrrG2zGTImMR/GHbGBjDXvft3nx+dc4LdOtj6wo+8/fkvvbnBmiwas5v1y7YMfqCcDwB5&#10;3DYfHR5LAORgFPVYb68EH8RCq26Xn1XTxoYfp5tg7CYHNaNT7/U31ramapXf723UW3fv3MtXCmsr&#10;mxvxFa7Yhx9/ur0pHmwsqajx7XajWK3nb7K3QgFudsZY4ByM0OizJX5CeIfgeiKsstgRLNg/PToD&#10;iGYDjZ819yxzkmo2pF0dNipz/Mp1CpQ2QRd+Z+R+m6JBL/t+iVcxWkhJxALUYdTO+w2HftFttFDb&#10;ff3zb/l9bvB/kBKWnUC89sUYSS5Zj0eXiXIdHeboW7/7Lz56/3ss2cb9zm48atYY4oFIV1i6TCZK&#10;2ggWDGgKPJq5z23eNk1cBkXYrHJinqWcmib9Y8Jy9VYy3CDNVUotBmjKczxIGKcOMiAsbZvDyd9Z&#10;RGRKeZzJePboUEnNBFQbDwetUgEXeFQx7IM6nY4H0wqcF0n+mS8woguFQ26PT/1Xf+WnyXY7en4C&#10;Mxti4cvDWaRwWi1JV/5ACC+GcMTDprzVxLiqD8rYGaloyikPchiLgm0BWZwjZdZXkOPOM0Gg6tLZ&#10;RHjlkHPcDqjtETLAuOiU31S6DIOCYrAUeNlJCN+LuCBlUEPol4TTj8e8TRKUXk5a/CIQFaiJf+AV&#10;8nNo3tkkw3yDIwQxj/8gOXaMaeCN9C9SNWSW4kahXxiCwEPKIYhBjcIGspwAhjh2snxdzmECLNCm&#10;UWslPE/WeJBFpLvkf8tOcIDh1MslIs6cjT7xdCB/gyXBRAZKvgE/kdU+LkfwWeD6ADDyp4XRQsCN&#10;uBUs41KXLp1LXTM1kpKMZFsyaWm3eLUQkpaVbOnnCW97uugDlfJVFHe+RpBhlL80EqLUQ/rAd0Qa&#10;+NI6JujwSYWeqftldXTVjjx/qMXbqTfBAUwz+9bDE2/IdgZkCSkIrc8QLtnwRb6aZfirthQGw5N0&#10;ibH7aaZqcjgR3vscJtxepHAvbb4Z9EJO61KwvODS8YHSGNBPpQvNmcaClHwx5z7x2+zaalWQqVgE&#10;wNByncyRIcWYEg/7Q37P4WUR5qFvY48gYhDkbrdTzhaMGrGl14NGa8dhO0lXOiqfzqSVo3Su5qoI&#10;BixBkqpmt4p8hvGQERgQEuodhw6LJXzQ+bD5ucutq+hDpzPZquKSwHgsTJBOl4ZuRm4ql4tbYFn2&#10;4EwLlYRsJ6ORPcTe7o7H43+5+l3ykngEJOiLDQ75bjRw7HHwXmKGC/i8XHCBy9iYGizsB2RXy62h&#10;0fI08ucHOFdhKtgf/P2//09+9Vd/5f/7//l/gy2fn5/DFKX4UUp/59/8+89+Zpdsv4V6AErRrvAW&#10;ulTylfXNp89fBENRlq/xtdX92/fW1td4tb2uLHWur28isRi+U+w8qJS8EM4kul1GOoocpyrOROCH&#10;IECkxNtwgKBv9fngKIHtpDN5SbYbAwUDeOr94aAoRZXK2OraqAtXbFDBV/ry5t72GjTaTDKVz+Th&#10;4roxMNJOdcqJWTOL+J31Oh9flmCmV/f34ctDJTg+zpMoub21OxpjHVIDIiOuMLpKbhInBgxzr9/n&#10;gy6B+QkuNzyRywBnMYSplHKsZ6tdnIhxXZ/zVeVqy2F3GwxYuiubjS4OHLVKlUng7PgFQ6zbbcP6&#10;iMfkPJkH0BsrDPlCPuAP2Gg1TOZMOoWEAOcZwEUWopTmva11xZzdNiEI1lyh7vOGaejLBdJ3R9cX&#10;BT8aApOdKlvItjBxHiuGR48St/a33B7aF0nztVs9TEoet7fWJNG9gFAw4vRi+wQ1sVQrgabc3r+z&#10;tb7l8jrAZe/cvYW+jZpnt6FXRqiNhmDIHpGp7iU8wyL+0bOnJJOK3yArmP44atLtrYYnbM5nc/N8&#10;zGCen5OirqJk+0MBIiCD/hC3IeHb3E7x+K5ebyebkArl9wTKpQoW2LVG4/zi5PT8/PT0nHRZA0dh&#10;p1Mr16rdGtnA9HuUHfZbqQyB9Hkju8UGKr4aleDk+OTp0QkmnOkUQ9Lg6PkxnhPsvQTfQAw3GCDb&#10;aBRLoDgp1n1QZDGh/uCDZ48fsxdMZ1NQpTm0T/ED1GiAzblzEWfzOGxtriNC5zsjrAFEMxOUrMRi&#10;jCx7Ki5aYAMiEni9JEIi1K73R15AS48Dpg9YDnjbzu2DlcJJ1GWFIUlymp55DfeGfveqOwB6PdiX&#10;5g8vckiHVpN1IxZmuqDp53Zq9jr1VjNXKhGiJLxBtQLhMuMg8wYnAHwiTF74Aho+ip+TNB8V1sfD&#10;bm9wk04yEsEYUj767j+n8bm4TEzgVOPTbzGKQeBESsJSMz1H9pRMXPdHs3fffV5p1NV6eE09p9fk&#10;hmkNKEpw0XTAahBJGMcT3WWr1QOym47H5Xof17WA2xwOuiQ/abHY2Fxlt/Xs6DqbL9OdUKsiHlso&#10;ZN0Jef0m/IYGKqteoVvQ9LsipF/9UGzbI15QiqCGURgEkBVAr9eWE2dpjoJ9gez1lkWAcjPoSVyA&#10;kbGFtDaIOayfVeOeCCEGhGZJRMIyvU9J8E8HJiS4Oip9QCEdAD2lE4z0ZbmloosvDH7gUGoge8p5&#10;qJxqxq0Ro9EQoJNIP4tBQBXWflQ+YZnqzUPlsDZsFaothkfsHsRxoA+uK6wXVnMcdgRIMEHKHIrW&#10;zabr9DpLmYP4kAm5HGMz5h16WtQXyHpIO6cIiOqPhTmNhKjXWWCz9OYr2SBS8Gj0dv0bYC2Kual2&#10;qkulkhwTRB9yzOMHlU/m1XM1mCvEH3gNs+pQ77Qg2JgiPuDVmUxBi96uVbGt9ASCsB5iLptkx75c&#10;3SoUuXIVr0Aac8L52Iryq9kbIaIUF0+VusOWiEumM+QyyPlaPGuffecdVDSAnD637R/9s3/7yt1b&#10;X3jnNb/XdXhR+tNH2QeffXt1e+Pm9PzJn727tbOLYSQIN97ro3Y17NKCs06wmVWMW00amjHH62os&#10;zDHNZTk8/RhAg2HPaQfqCfu9bizDHl6Qz54/PMwkrmuzpSYNAhSXmc8RfqbXy7qUxou4V1Yvxnqd&#10;1OoR72l1K8zaFlM9Lupn3rl/sLedTpXeevMehY+KJaJ1Mb3DnUDpdQTR6WHYQePIdcethZ8whGjD&#10;JlMvUexoeV121OS2Sn1AZB1kBSv5DZ35f/z2u7/97/7wB9//3kcPH/6Nv/E3X17Jn/7pn/qf/se/&#10;c/feg/sP9ngPpBlUyhUADzdRF7KDw1/Tw4cLg5yV4ctuT2CMCQ7g9eRNCg6vJGeplaUyii5Ds9He&#10;3IpzKzMNgPaSW0k7SL4ZSWFMwJur0b1bt7iBOVxgMNTqJdw6QuEVOMYunwcSGk03jS2HAh7FFpYi&#10;4AR0GDpFKd/gHPjMm3cYgLggQC88NYxuqczN8WmCs35rLcbFuU7lYF1RZVdXV2TvoFGXq5Uo834s&#10;Qu6l2B1Jy6KjALA7oJOj/E+mPb7bUj2hK95cJTB9Nuo4BJG3Hh2f28wGj8derZTRIAA3Y5xJumc4&#10;4B9Mp9vbG7qpMpXMBCMRDiKSrlmmstehCIVDXrTbbJSwcUdzhrkOwieK/WosynOBmz1vfX1zLRoP&#10;IuJO589bdaqLYy288fjJi+l44Q3Q56nBsTCs4JD1uJw6PdlAEqJDH3N+DbMvy3G5u7lNG1Qol5f2&#10;8Oqd7VucPLliKnmTvnvnNic4QCvXn06XfJVOA64NX8nRJZVPo7d99PjR733r+/AfWf3txqxf3V/9&#10;ctR2VAXX05J/onIGs4bYyfkN87DZZhL+OaQ8KwslK7DI1U2Jp6yYznD7SVQXEm8ytpQK7t5Wt/vi&#10;xYVpNL0bcPvwjmeZtMzeg2TwopRqjyel+mDFb/mZewGjL+QcVvMzy9Fl9r1UzWAzeHwebMRA+kGW&#10;HtzeW+JbSszY0vliyKJDvw0aCSV+MjP9q9/65+H4htVhRtj26sFapdaAUL0WXnn9lYNGf3qRLEDY&#10;gMzCbHp1cbm+uco4SP2zWl1MP4KBYbYyV7YaxV67xJvis78sEmzENtH3H7/9bc60tbV4HKFZu+5p&#10;5gmN1xjAC6xOt39iNNami2e1WjS6mS9lnz0+596IhEJhDMUQsBLRDswq8W0MAZOXUXQYr1ABkFD3&#10;hgP63V4HmjHiNi0wTCgU6nQ7kjvPdmIulvb8pEhkRf1z3/wKlYDIMWCHPqFsPOtYJ2skvV4+bFlp&#10;0DaZLy6uqQnlIqbP9G5Yaw5Yka/jErIZXA17DGpdrwWtH4YIwxmvQcGMiReRzazZ3YmRq7e/u/bk&#10;+QV6FM5tXjBgPBGzd9b9Vp2SvzkmZLfyYxcOo4pQIJPXStMm5QevetZd3HGiT38Zs61i1keiRWIn&#10;L44byIT9Jyqh5fSGZw1VAtByjD/AogcGJhEKKkx18D0WEJOjkH+WgWwGj5kNH1sruWpyswIyU0BF&#10;Gy0A+TJpRIYeme0QRSwDaSmXEqPKd9MSiIeThqTrwZyhHLycOcY4URG/2RmAs1H5hPrFQTpDc4Y+&#10;XQovL1ISd3mpsmcUoeHyyBZpPIWNXyY91E0Jf0esgfzvZeIJeCvQ60t26MuvX7qd8U6N3AHUWGZf&#10;OtZ+XQMb4yKdhhXJx06p5I87A57IOkctO1b/xv5qyB9cja3svrZucoqT05fvb2+H0a5B4BS+DIlN&#10;ghbz8I9HaLpLzXa5jjR/WoTq0x/joksc+1Jwj2hSt7q1Q2MX8rg217DcilGoVmKhg4M94MFmu5tK&#10;Z1HcvvbgTqXaPk82bs6PAOs66dM/++4PmGlzqbNyNvfw4dPjwytALjilDbQgqBhx3V56TwM5sXMX&#10;fFjN9i7L3ci+GhMBPguL1czdkkFYDlW90GGEGSAvU6v29mOhsBsvBUID+70RizRhudm4oqiY2dzo&#10;Q1G/02lnuqb20/HwQaySFeS0Xl+n//i773786ZN0KvuHf/je6ellKlG8uj5PJzNgYnQVpK3r9BZQ&#10;cfbezf4lG2oRQs5mPGLcFL1BkwL90aOHlXKZNurp0zPMBH7t137lX/6rf0XA8p/7xlf5CK9vkn/5&#10;137193//D/j0KH9MKtANNjfWGOBYlBHBSmfKdeVZ42hbTkjya0m6wm3J5PYE2NywuqdaAD6TrMMu&#10;nHdHHBi3M79Pi4YjBJjJGmqpaBRtI3cILCpyE6JhXzjg4XXiRcvKHXpiv1JY6PXcunhWsSCBQE6F&#10;w9EWGi/jDs8GRAmIpBQ/7jNI0TQDy3F/sRINUa1h9vPpc2NjzJG4OadPo0234XTpw6STiVrSXnhU&#10;OSXEOF7M79X9EW6GyElqyCiY8Mw2MwEcEM3E1XYssRv8QSsTghnzMyd79XAUAiqLD4vTYlsPRXi2&#10;hRBhsR48eI1GhIFVMR2Cr1BNIcRZ7Y5Y2L8SiW5tbcWjMfKn2N3EY7GV1ZhYKEiyT+XlFZ0NFVQp&#10;XhEwN/K9zbUNPCGRRUOkFmY39o3S3LBAGRIAxJX3+ALwxYJ+eL9MYlq4R9FInLubuYprU61X1lZB&#10;LqWtB/2ipQYb5O7lyr9kABCTxbGZTJcl+wkbnMnotsd805zF0cZyhccL4i9w3DDaWRZAnx+CwK9v&#10;bvEEor7lMEE1SyQTOw/FfADxkjmxirlLs5VKZnOVigeljloTt5ovaw3xSWZoaxM7OnFZLHhchJ2m&#10;Nbf1TsDgUHN8zjW9qltvhGJf49wEw222WXRz4gQ8flrnKR7Dw5ZJN0OJMZ0DiamBIbP56lyp29xa&#10;pyf/5lc/m683Ty9PoWi0Gs2428xgwyxEMDjHIvkvkNfw5rWYHRCd6I0EIVrqN13+aCFzCQSHx4MY&#10;XSl1uOWA86UyCWQPaEnquYK+XqIkMGyd5DrHuc55rrZ/cOt3Hn+SL1bomVKJjFgVMsyOh5lsFliY&#10;XooC89LKCicdiN/8RCQr3Hb0RojXkceA+XKwgoELFbaO+fY4Uy48evwMz1IW4XieAMmrf/SzD0KR&#10;MP2mw2JgPhwjztCqOHXFZUqaaJlXuEHpS1M3CR6zWq3rcluadbHeiYRN/qAHbiOuUiBPFBLJ/YOI&#10;qFXbbUZsH6k7+LnFIhJsWAL+kttCsxoN7u/GXFYtATEun7QxSjPRsVMbXDvMs4hRYPilruIFsyRk&#10;8mCIYA6wD2ftKVkw1HXqk6Tm8klTtkTFDkmEeQ23n+U91593qCyCSWr543zE9JtUNWkShOrCczCR&#10;VSv/yv0KC5n3wlS4rG/imyl0b+GI/P9ZLD/swWcauD9aZjsqH1CnhMWJSQygIrbXlFVuMT5jeins&#10;x8SsWaRI4xHPHnPeS+G/OHSz9jAhNdIiFBbL/uVKYMmtFcUheBFbC94OvcxLvHG5E4asoebnUunZ&#10;D/Jo0Yzw+0xCUp75s1o2pibj1H1xlkA0jBDO5ZN+BUYBN00xU98LeeMcBypdEJlzNjXu9o6TmXg4&#10;wvVpszVQT9Q8h3yI1DY87mCTV2FX1ytsV6aLYrdXwXqlP8zDElQrCtUG5w5bJdWopxw2bVq0RIr6&#10;GANelj9jDsCdrU3kPp12CzrIq6/cA1VfDZGWNvdadS9eXKFx5hOLkDmG8fhkEgt4YfZNZjqV1uLx&#10;u0izYcw1GDXAWax/KPW0I8xVgWCEbQ6wvN6i5vBi25Gq3QD9lor9Up7CM4fz5vWbw9s+9JicvaTk&#10;Rlf9XHF8CbhPuDe6yCIkFUbWw1y6xHlymxEmHAfwdDmcRyeH2WKOZX29XabLGo2RAA1oBQE/wNxI&#10;h+FzRhZ5dfFCpcVuEYvscSqbQ5wDCORzuR89+wRR9gB/Txziio3Ty+RXv/KV/dv7zw8PP3r4CSXr&#10;v/m//l9Ihf07/+P/9Mbrr4SCDgycvBZjIBSsZlN8wMsyI7juMk4LIxQwbnwOKM2kWePticoY4LPN&#10;jQWGyecMkWo+7TMhcYuJ5GbA0KZDjR0Ohe/s3+Ze4vtwy1IckdgyLYBW5JKZSa+LSEQ/HahJhykX&#10;O/VqlyVpq9HptkAiVHqkDNhxtyajHtHyEIH7/UYRSRPWAH3Iv2B3bCKQ8QqpFb6GUJvVYktOaw9K&#10;5LHBlvCYsVmDNk56qmoB9Y7nTYShg26ukKAVtuhtrHiBXMhXIgEOKEwMbPp9bDQYZOlIgNTgi/HU&#10;UUk4dmhGWWjzYZGajsc+Xwr3t1bJY2LBiVerlbkg9AWMgC+VRFsrYZblgg5pdXh5YK9Kpw8qNmwy&#10;QigQzXDDvFx2dDtDCh0lPJ/LuZxu8UTG7dxo4gXwF/CKxWJnJQbgY1IrUc3RNbM3kozH4YClIW6c&#10;HWI+hzi1mXAkyQMvVgrQylQL+qGlVnd5csCQOLu6xOKECEKeBWYGkLqrUuOs1LqoDa/r/ctcpT1W&#10;lopFmFEYoHCAyQCg0eCNSWkEIYXGgHiGroNOv4jMInsDA/UsleEernZkjsy02pwRZF6K9FYuu0Qy&#10;N/r9DbfBrZ/bjQsk+wvQVzYyM/1EZzi8THFUWbV6C+YJszmjHvb2KvWo3eMhkmZpOjeg6KeNzubK&#10;Dz99EvJ5Ariw+ryzTqvaLjt16ltBt89oLJSxg8CmwEBAuMFuqNebpPEUswSgUmu6lUqFDXSZ3jZX&#10;xUtzpmz1x3U+IY5EOniYDuVqQWdaTNhNqWerw+Etlz3s9u7cvn3vlbtqizp2/80//fi9T559Ko4T&#10;+DxMFW4vTgKm0UyZh48+mREVJ2HdfAPgSaj7/R49kw7/TIV6c2sDbd3K6ioKfdoVEDSTwyGFzkaM&#10;R4BqhbIsk86VygX1Z7/5VxBsBjzcshOvA5M36v+cng5zGtmfLUMJ+AcAXN4OzwlMth7SfA2wkple&#10;A9umrfX1BtQ0IUICkTuptixXVEqdxa52OpykpXN8Q2UuVhtA6TQGpBrV6r0vfe5tuw+hJbVOQl50&#10;i7kbVzbIWU40ZSJ0hdNBO/ZSgc4PArbkzloOgQsUyvymbCWR0zFPCcGJpaMk7wnIoFH1FZ2Xs5Hg&#10;gVL0JAgLt1HOJumhAI5AFiHxi0seg6M0hCxsX2oGpDdkMJvLbANkVJ/W6K5ERi/TsIBv/CaTH39B&#10;qMFzbGkALQp1toCs5bA3lm/BmnM5L/I1RvhsS3Yo9ytvQJxcOBLEbYYngf00UC6TDDxn8Z1hZ8N6&#10;kE01tyGfwdLRU97U0t5apIrEMNHLcE+g/6XLo92UUwNSKElsbdPh6XUJ387pFLvBZl1y/+wqHRah&#10;+94g0yKlCfrhx8nEx1dXCDODvhC64RJpJT3JuxsTyTsi3W5WhDiQKpYbb+GqewAA//RJREFUvUK9&#10;B+3zhvwb8GIEOKMpSVqU/zUvnyMxjhq6kcPrJMcGpG1mL3r//Ttv8C44t28f7PP2yexiu8vZt7ZC&#10;iIf7rdd39jbDrz7YCAed4aDv/r2ttbUI3I2t7ejqKjnnyNXgTxm4ScTNkauixjM9iAsRPBIocLjr&#10;11tlxh1OymQhvfRY5mdNb78S52zizarZ79i4SC1kKfVaH0MVVji5FMQfjnR6ElAj5DJKLtjOTqxR&#10;q25vriI65Ke0640bFDWyfVYUyxAxhTjarlL55m++8SphyoVyCoMlGHnkGXvsEUpOudS+PC3hmsTY&#10;6CUd2G7b3g3jGIiW8tlJ6r0PPviN/+F/+Et/6ZdY+P36X/0vtre3f+M3/s7x8fE3fvSLy/A/BYGB&#10;u0Ev8USpqxsji3e4EFDZMilU57VsDo9RAlU43ZD713HYaqOtumi3y6n0ZQvtGhFBmCtVcVVCO1/j&#10;9gTOQIKNA0nIZV2gLxUyM8/QzOd09PC67nSIrT87PHr29NBtVGPde86WqFTEaq6NCqzfLxfztVKR&#10;w7DfZjGNTzTR26N8ptSq4wfQ1mGYSn1jPztA446+rpvPF/F/TyN9a9XKxWKr1CDqPhaNNtsdCf2S&#10;zszEHIn3M1nxlezF5dVls1p/Iaq4tJjIJnDjKN1cJUN2C4CtMIRzSYoom/ur80u6ieRNkuYJ5TW0&#10;TyZORGanlxcYBTTaDR6YagGTmxv0LMCYRPhSvUnKQ5FJARV+CqsCNYO4uIHzDOWuX3z06FP82/DE&#10;5U8warARpKsAUWf8oYihW4eaQWNBqeWcoLpJVozJ9smTx5NKYdSsJ1PJYi5/+Oxxk+iePjTt5unp&#10;9c1lppgv8TbLjQ4rN4fL//H73xEsQeIbAWnkma3UeqlMHnQdSQi8MyQEUCXzdQSc+nKlw10GxDHT&#10;zSEfwDXFU4zPOnF9U8gD4F8nb65R1LH1AlSijzFz4xr0oUgE/7aw3w2iFAq6iWKFuoTvMSy903yq&#10;rxw1elVSMi2LAYSXu0Ejy5Ryh3WCstabkEQHfHCcyq0SAIlox26jk3p2fMyIe7C/P6EXHk7rzR6i&#10;cc4DfAVoVS9u0rAbLT43pDaezMPj84jZMFQzLi1KTcJjRsFQ2O5wTNS8hXm5XL3OFmFp8SnhbsPn&#10;Qq8Oc7vfK7ZbBMNiGKItV+GXSyIl4dW4jRgG43ShtalW7nkcBlIGNba2ytQRmH5aEXOrPmXSANPb&#10;YIK0HwlHiJ+EbBmN+Gl8IS2IczIuvUjznKRuYA26ysz+9hc/H4lEcS+7SabOk1fk8IGVoGk5Pj95&#10;47W3AgEvW8tMKsOdph7e+esG9dSpbjvtrJCM0GQk96ENIseAgoftDxN5eN0kugG85HNZVl/8K5Rl&#10;pjEJch73+EnzEZZoinyhzrFssM5RxYAqZlNVzLXEh2vOqN5k2btMsmNHaGeo4thTGQcsmuB6aPBX&#10;81psbosOQQwoM3SZZdoF34Sf8rLsLXFwsuxkTHppqrWEGIXGgl+KACxLJ/gJglshc1ItJAeJysEf&#10;4FtBVAGUEO9N0HwpQRLwJiMAuKeUJbzFpQRCiBDe5XIUo0xRfiiNcL1GynGbXEHqp1YCcTCSZlu3&#10;nGINNA1UONyliQHj5TBkSIyW+E2Sw7zQiK0achHSxSWPhgvaWTJVWEdJ0gJcZIoILESxgpkzdlCP&#10;+RGCcy0l7i+JNlL/lp2tDJYawVF5QiGLS7dBpjBsN51V1TNzEmQyZajh+GuDs7YbXc1Cl8k0KI3x&#10;YKA/U5RHi95wWMKgTznfWdsaDLk5O1wZYXbMlOVqHUJEdzIUD8kB8OaIYGWNck5rpzEi7ZuZ3EqD&#10;VvnG1iaabgAWnUKJNw/ehiC5ZpOdVVkgvIYkXF42O+chRNMFSynwZEAkODwo4Vh740IDNywScYdD&#10;rnDYE4l48eVj722AYU6guvhAMkcKDsbnxYUQdJpTHFR50GYMEpItt1Ytg8qB9E0KCf8VtzUOyeFw&#10;QbLjoK6ZDEUN2ah169W2O2SfDAlV6AvTdzgM+C3RqAecFiZbPEwYNDFbeOpa4D9Hw6sE/H7xzbfY&#10;Wt3e3UYz8OUvfp42nNbl+ubMaTMG/Aun07ASN5abI1rEZrsCGoblkN2u5cozfoMz1CsVeDdn17nf&#10;/Ke/hesHTEjEDH/rv/vvv/f973/pi58/uLXx4tkzIo82qJka1U25TP34337/Wwe7W3Gntdnp/8F3&#10;/oTXyQqF7JVis78YddOFzHzcvcml0GVzT+jVykwxDYZ+evEil8+Uy3mn3fri/IqPCdPHQiExHAIA&#10;uhiRAWqQeOPIX81kW5VaKZfFiiaRysUchjoK60wBjV5kZRNak8gmLpK5y3w+USokC1Q33I3Kheon&#10;RzeJdAmmLncdVhqFXKmYr5ydXOLlkbhKoMp9cfji/OS802g4LGYEXpl8Gh6Z2IxNRxyheBRcvzg8&#10;P3x+eX714ioBVLXoz+vlZi5fOblK4Lrz+MXV4YvrQq4CD085VafOEq1au1UbtkUnqhh1xXYE8BwK&#10;7xnLwXqZOQzx4ahVf//wRaVSf3FN6F6djiebK7L5IzeVp4TbhX4ISmqzXui0Ks1sHsOWFxfXzVKj&#10;mMXua3aw/+Dy7BqlGi7n2cwV5F2YEXiYYPdbyBZrlZrJYNne2UWrl0wmLIr5Hb/z9DrFZAmHg+ed&#10;R5cEbauoxS1f+JEvvf7WOxg6NeChFlIQEZm8xRfj5epkpjk6OUNJg+eLw2Fei3n8QcR2cSj/7qCT&#10;r6RmIx0zWfXI1C6vwNQw+J4fHZ2hQgNOwugY1hv1kVsaOPSdt+6cXqQIKCTAmYOa3nNzK8qJgUOy&#10;wUzGjrI77iOxzVerPpPxa9vuoEV3XWoUGk3kELnGAAIvo3BAZ1Xb4dSI3IWhHttuqMjhoBe3slKt&#10;/ezw4uw8ny1UzrGbyJdv7Ww8uLsbteMy589c3eDrjCuQXTlnsC53+jYPnipevEGVWmM2X4BY2uz2&#10;soUiwn/AYYYqhqWuBFa3EAhArixWOAfE7Bhid+I6Xa+1c6U2w9OKWRs0mz7oaU5rVd2oMx6y3h5c&#10;N4s8g5JnkIHEjWR/cPfOXZ/HvR6PMXyXy/VCMSXGkhbxsPZgP0HZShXpdAyK2drGhtXmxE6D/8zI&#10;lEjfpLJp4COXw03Pd3OdPD29IHlRHXzr1ywmvWuUcZhEcEb1YBrgru32OIU1NgNgGpinwHEwwUns&#10;aXWH3FPUFPawOEJVyn2idHstaKYO+pFMvorPU9DngdCIFoqjx+ezcaKvRPz4kMNpyWQrTGxWt5MT&#10;K+hxtyd5ZgWjiQApwmioDcSD6eG+MksRZ8UnxP0h1A8oKUxiMOeod0tO5nKeE+diKWmCMwIYiMsz&#10;NWOolOvH6ErDKcQSHCMR6zLyTZfgoUj8xFlUyMcLBcWf6Y0zdKodteGv4EqGtm6p4eP2falhgNKC&#10;SQM/mnaFa8KqAzYt20zWLWT4koghBtQUP0bBBaIroYjixvtSEcEdzDzIetqOpsTm8lvdnCsUvuEU&#10;9zJJrsB2iNfPP8tOUcmmh7tdQhCRG/BK+E0x5bKYqZcMgsu49h8ugZZJCGIFwJZC8m01VuOYT6R2&#10;epWDa89c3m2Pmmwx2n2bmTWvo94e+114B7cThVxHMRbTWZOBbdx1soKxGPmZIF5QXWiWMYy4ylUg&#10;lKKNZD4B2ESBjmid9kKyN0dqWpRVl53t6AUeFY0meSH4dng9blpgmxthMCVfRbwgEwyIbK1xfXV9&#10;9OT5Jy/Onj49fvTxpx88fvbxkycPP3308PD500efPkQRlbi5Oj874Wp1B+SzjIDXgEsF0apU4E+N&#10;Z9jWFknNy5VSxUre5/HzkdXbDZbRqCuRtPH+cbZhKUSAFHU7l4YhDz7W4/AxO7UMIu0GMYQ6bH3i&#10;0bAroN7fWYclRdvLRttuc3CbOY2GUr26tbEewqDQ6WAe3Vpb5wEmYgnEjEaW44wZAbCXD/siUcBy&#10;JZPLxCIhgC7uk0QaB44uIb1DdCr98e9//zgchp6jOTs/f/zkydHhEReW5xSfs7feeOOLX3gnthpX&#10;zcces2nQacH2eufeQRtGQypvxYCYdZzFTuOt8UZKlVITI3nB6bq1FpAJ1uLQepUuFxY03o3Vte2d&#10;fbfTc3R2xWs4Ob8EIUMcwq3NuoUnBOeH84vj7OVFt1QRssZK8GAtvBn194Z47rSIJI1v7Xzjz/8C&#10;KimoI/hsMg7rVAuecaN6jqSSpLhsFZ/RyfaKv9Wdnl9kUCgxBHMnc7Qjv8FKIoBijwh7hYKwJ+iv&#10;L5JnjV4Dgke1WoZP8PTp46dHz3GSpU0Vr6qJyjLEJn0KVZj40FpHYg/dLAXZINptawTi4vddamhJ&#10;PFArKIDdZkNj1DlsNvT4uLjIY66YB2C7Lx0Ha93xRjgU97j6QBkL1eZa5DqR5/HhYBG8F7onf/H4&#10;0R32OpflCttFnrb5FPwGBwMLyjwAAninu7f2ST3CGSSIEUEggGKE2oYPsoSVM0pjdtnqCpFHsSD7&#10;mzJWbbRXXJ53nzwDrfmRL/9ItVI6PHx+cvSs3ShjS4s/ljDSlnuKwViRwI122Ge//OPf+CpGNpJz&#10;3Wqvej1GChEulh4beU4k1dRLdQ5e6KomizHCIspkAA/n23BAi+pHrUF6Dz2AoG0uJnJitxebUmEq&#10;kGLCVhvrShaSobgLQoLXoLMzhSgVf3peguv89Apfm+lRouFj2GA9M56iGkb6w8HoDwTPb6793hBK&#10;UHdonarPgv321vZr65E3Vv13Ao6oojvvd+LKwaAM+jO5vi6cJZu1kfKoiD2HaW1zzR+PMobgv4cw&#10;0ecPgkNw8v/oj/7owb27b7/zzvbubsDvHA3pVlnQqHY2d1i+xkIxXhUNTbMADjG1u533neZ2vXt8&#10;eMpN9e7TI4vfd3yZ+Au//NfwhMiVLjutIc4nVLh4dIVTGwcxDnWADrsFz1uM8uSotestmjHW/ExG&#10;ClzFYegy9lgdPMneRPKaW5Epnik/GAjzyRKQR7KsILvRz/waH8edgGJaTbB2li2IUoFgvlSpMsMx&#10;b8KcZAHNioreig0Lugh+IpAUm1ICeZsIOrrcPzin9Tn7oAIwpsZi4ubNlg0IEcqZ02Ot15oMbZQu&#10;xBkAl+sbkbsHKw6nstzJyWDHf4DWKGF2BtR5FBgmfFwrJQxPDNUk9YfiJ+YleOGCs2BQyv6PTn80&#10;EG4LiPiyEP5QBGGcwnYX2rfkC6mXcXjougBA+tBceLplhuAPsapbKvzEZI8tvYq7QlQEg/mwoyBc&#10;UlzYBpjgovAck/YkBjDLNQy+85KQsIxdWwynOOQjEJ92RkNImZRinBJ5HdRP3hdfz71o4UBSk/ht&#10;suutOJdT0TujAS58Qt9YbijB6GW8Efx6QTUSJg6M9p6wZpajp9R3/jtFH5sb4D1GVQ5l9rziWY0r&#10;LwI3tpU6m35sS6ayNxnwQHOD7Qbq9eZgc83LVrHVGh3EfUMwDTEeUvQNQ7PO1B5UZmMdiSs4suL/&#10;2e422e+2hsPCS6sXnCR0lrnFr7FH9O6VO7sRCjD8Hohsm0GCKAXhLYDW9YaoVcFiQESwS2fzDzS/&#10;XE0qsLYqly97/XrUh3sotw1OraiGDW6X2e22eNw2mOQ+vysSJSkzYDDRAGmg48IcRk5L4w5vFaEI&#10;1Gev39UUAXGl1WlQ41k98NGzWgFC5wpYzXqHTcB84sShk1cLHa1qorOofEGioxbMmlzDHs7V7RF5&#10;67E4EgOijlmVsfbitmLyn3EC8lmxovj/8fTf0bLu6V0nVjnnnHfVrp3DyeHmjreDWkJCLYMQQQIk&#10;Mhjby8szDDDAjGctMx6W7T8Mw4AskDAYLCQalLpbHW73zSfdE3ZOlXPO2Z+ntjxHZ13dPvfsvave&#10;et/f8zzf5xtANZ3oY9F1sV0gNrOLQpZhxmpE4DXpnp5fopuAXshVP3xJLoz6/fc/jK+E4B24HGZS&#10;oXksnXZHvaP89NnRb//Wb/2dv/Nf/aW/9Cu/8iu/zD//8l/+Sz//83+S6IZ4fOXNhw81Ct3zH/w4&#10;c5V2JWIESzALr/jcCOkg4Nro5o16DP+JPby7zYQQ3V/feIisC/q21boXX729ShRYdO/u2xyTGqvb&#10;6/fvb2/s7mzeubHNClBIv+MJDDmLzQ4g9eHTj6rZfK/e5i56a1Jw9+o60boNaks5hMnrI1sxllhn&#10;HbgfdPAxRQ2KqMs87jc2/Z7VsLfPaSCnJK4roVhsA2bq7t5rX/3qV3fiidfu3n5rI7Fj0m1Ewg9C&#10;HrtZVayUr4pl7k7ovXoj+YidItqV+Wgv4o143bdj3u2InyTid3ZXv7wb37QZvFrN5xOhqMW067ex&#10;G/jZvdBeyIHceCtogzQccKGNdNPlYTIQiCSQb2+uxFaQTJDzZHXuxyN2t389HobnjP0qniQY9JBa&#10;xQaBHo7qhQ1suVIaFoskmcLahL1lsK/cevDFP/2Lv/LW2+9wRwG0YNoSwzlcq4Adw0Pk84cTifVA&#10;MMwjv7N76/DkBNvhgHaKxoOjgrlwOOhD27i/f/cql3vt/p1+rfaVn/pj3C+UYez02D7GV2Jej5fj&#10;hWon9hQL3avD42K5DAeQWyt9duizu1n8MxWDZIHZILolrhPZdCgS2N7d8Aftu9ub09lAhOlEFTaH&#10;62txeiYUPgBYtNr4woIlZtLpy7NTNpThCDahHCwWp9XjDWmHrQXJ5nanNl9pXpVbDZGOcM5pa4M5&#10;kQ0OUgksJsSS0Jwr9Xoqnz29uiQKBupANLZitrvODg95owaF/KwhwDcNd7exZlXhStKU01f54jAz&#10;0tlIijA63PAbiH+xOB08qv5QFO0NX0r35gv4E6urr149f/H8416PIZCEH5xxSigmvX73ztoNjly8&#10;5l99dgSnkqaOVd2+197mkHc4a3N1POT//g+/v7e5+v/6L+8dP/2xL7LVbcnnuLG5Y0GKpNEBjHHq&#10;9vC6IeAXI0FaAJOZnFYJ9tNrwh5nLp2mvqKqcTqw1w4+f/lMnnaDkcr89puf8/t9lVIRB2Z+ujry&#10;1i8j+Lzt7YccGmKfwJcoF2CrbqedLQIeLsL6WEY3yPZKpYI5DQ+baQDfUjp+NFgutyGbKXHic3gD&#10;GaJfYMuNhye1Zi0Zo13F/o4Pj5U4NtA8mQ9eSzLS8iKUxnqtUyWOHJtpclXAOykGnDhi1sxqDlka&#10;zST8REm+lB8Nu4TZS0JLlrl0y7pA1g++KlRIJYWLSkndJ9AVfwFmJ7giSxIccKWYnbhcNtxjDSZ0&#10;BVhk8EOYxqh5wvlkshzOxF0Tbho4L7IzoEIaveGsL7EVAPcYleHXsZSTXy/taKCoVSr6J0EmMTcW&#10;nRSTASxAiIOUYirYEmaV0gXfmh/B1IqrC1tuiKQUYF4YnYfo05efp2jnSUOD2iNRRGyv5QdBpYFN&#10;TnbsMhUDuy83Y7uIFwF1lwQb6ASA3fQ4brPHOLVVyoQkEKkDSwJCuUD74CCgYXGfEztueLP44GDC&#10;gfUZ6bx00wcHeZx+ML54fpAGKys2u4SScUHBjUmzIixdYQ8ZFr1Kox8A1dAoSfiaiGxECFAn5TrY&#10;bQq3dnxYmuIOxSbx8OglrFTIydKGYLFfyOi1SrgM7C+xNJMzAq6sRr2VjLNgk3ZFrYLIwlFF9aW3&#10;7fdLmB/SJfDkqzVwVfhItAxnYLdsWWRhLAGWyA0xocjTwUHHv56bl2JMZbbY6xDURS5as8+QtxgS&#10;HTkBTPf6LX6PdTUZUtACwcZknznGnphrqHC5zZhk18iKFo2lCoP4dK4AvpIB+UsVwSfwLKbXOQXd&#10;u8pWaKC7M/pu6BEafWg2d1ykiqOFM1uZ5muK5y9J3DMfHuNQkVuJrzDtYaf05MnTzz777NatmxA7&#10;/8vv/M6br72+ubbD8uzgyWP2SejKGaFgeTg8bg4R6AjcY7jTY9V/VW8Ybfa7995xGtW5s1c0YGHM&#10;I+i8OmIlMzY7o3sPLi7OLe6Vze1dAuGvMpVcuZQh/Xk48nmDWDnweGCcn8pAMpi4baYb5mXwMqQd&#10;ABXg+7kiunfz1oO3uOw8vMP8+biYFX7ydEwNBg1GqMjE4SQhjEk+sEMo0EJpKpUy1J8bd+99dnQ0&#10;yVx51JMQ1n0aFZuTTLl6Wm2zkPD5cYaDUdk4OzmLqZVvbkRurvhC5BCNJgmPfcXjiDkxHiNijtWa&#10;ojSUWQpGyjfvxSNuq5M+xqBNuCx+mylh0+ESoHcG3LEtLGmCK+tBk8quHN+O+7TD0S7U3+n4J3/+&#10;lxyBeAP2S7sKSkFrnkzEaVYYzp49e2aaKTqlEqFTdjSXbR6HMXdbGO4riaanZ7zOTY2qiVuhODOo&#10;Wr1WPp/BGom6hC02C3ts8PuV3HQ8dBu0cZf1nt+xZTG45uMVu8s6Vzqstttf/CK7LrxzWPqcvnoC&#10;c5hVCY8uxwpXstsncWRweHbJPImNQzSxZjeap90u5KVctcLJ4DRZbfitmdj3qGCXOvHoUZRnY6gj&#10;aFKJHHZnMgjW0XRDYDLwWfd7E45cSiq6ZY/XFgx4N5PrYFNLO/u+Ujs6I1+wikefqtBTtOeamd6x&#10;ur6Jp86D27v03wS20lcelAB02Wm0OU/JOSG6LBLywRnMXFxwEsFCGbPBq9dm5TI+tyGXAXijMVEQ&#10;exTg9bt9ajN0WSUcKx5bYH60o7iYfv+7f/iH3/k9XoXMdptbv/Eb/zqfK56enJuM1lwmzT3F4gDs&#10;0Wpy01LTLeczRXwEP7+bGE1V7wTNNyPeLY8tkgj4Qq6trbWxycPgsLZzLxKI54uZzY2tk9ODtbUN&#10;sfZA6zXGJmUxHdZQhwuhhEzZVsdhUX/t7S+eP/8U4uO9z70NsVCM9meKVC477bUFUZx27uztJFYT&#10;1UruxuYeB6lUPmrag+DAY8KcD710V0iGEq5r9Lhh+BBShSsVnR+DmUxm/IJ3lwj7PW4fVuHlSgOq&#10;xeZeCMEDdiVEV2xur7DPgkxXq7ZpcIJBBwWAwYvvynIO6IydFUUlvuorVqpKtSx1aLxN6KaWuT9s&#10;6yhK1WGNiiIN7GSAc+c1OLk0ehbeG4RM1mbUYuqjvFi2pfJFsufDkQgaLxQ2jkTKqDQ9S5IO6jXI&#10;x6xXKVFLOxywEAq0yAnIOxA6GlJwmRG1sBqoPXyElGoIm/xU4V/C9qQC8p0ka1AyCpA4ywui3xAD&#10;a3oXBBJaVGiQ6NkOSvViVJvP60gJYRaynsE2Gkc01lR8F2jcsj4UBxzcbJYwDiQF+F8yAsqfCzFU&#10;xA9iTDqByYLnjmjIICZJLrZIjjghZebj/yQUXqEImP3auQF9knQjbUQOoFmQjOV4j4TcFIkoNmIG&#10;UQESXawPmixaT60GOXSOPEanZT1GuNRiIBaNjNRzLIwJACToot6h5PTAO73E/zEemaxgVGB6BBOg&#10;08n0sN2nL2dNqHC4JNNpNO2BFi7deSx8YpeX56NxG0lpo8M/W1RlAjIo4vB4eCogXFEdGcDRhzGJ&#10;E2sICMlvdCAjODXtEXgy6BWIAIteJhUGS644eD2Qb7VWh87AxYRcC1GA38KBHE+7LdzxFZV6j/MC&#10;ojLTG+04nYtEl8cCiWg4V2YVWqfMcDNQjxk93/vw0dHJxePnr14cHpyc5k7Pq4+fHr86vEpnC8AU&#10;d27f4IJ/8vgRxsN0XzRpU9x/VAb+MBLH4EMwiRdPH0Mfi8ZCLDK4s5q1+u/9/rd/wH7vh+/xj+9/&#10;/wfIhP/aX/urv/7rv9GtVyyq2cnJEVYDToE0FrlMCnGCxeHAZA6PrKtCEQkeFvgGh+u1e6+zjirn&#10;L53gV5UMFxJnZJ5SHQFfazctngAEtlSqkFgJ85izOX7y2ePnLz8WZNVgS8QT7B1cNucHH3785Xu3&#10;Ak5rdDHgytMfDFSa7HCRaY878+nOjTv51FmzlFc2S7M+ajwNuS+M7wG3kwTH6gD9KLHMcKS9jJKE&#10;QjLifOmLbwPM883bxSwQMC1DczTJDoQAnKp2WJ6Hw/4W0ceESOeLZrZKivktv6+3pDGToOJzWEVT&#10;3B+9Os/QdEZ9zstiNeT0JQNYkSNbUafrPYMaK1x6vxmb6TrGPQRkmWyLQXfRbepmAxbnc8zgChlq&#10;z9jhM/mTRyenC6zm2z3sAuASy8hO89ztPvnWDyAR09pAf/Jq5tb45tadm9K/wpq5OGfNAPqC9/Rp&#10;vc5tzAfKQ12top8bU4mwyp506g69ImDVM4CGHbax8F2HGLUMtA6caNkk3Pr8F/DJ5HJdnl6gh8Mg&#10;jNMGOiFsNGEYKPWHx2dsZNmS82gQi9BtQZ0mT6NL+jGHFvP61q3byY31p0+fOMih1UnGC9QkqPvk&#10;6m4md/k2yIW45yv1CukIUCgl4KVdoYknmDhIMxCJdMnzgsGvI0tLfZEiTmTBcJKI+ndXV5KRIEZE&#10;zMDS8PLBqFQY9IGe21w2uKozpcZHvkQgxCIbwDJ1QSTtyCR5l0gIFMZ5F867z2aAywBCIDne80Hf&#10;sbr0xbTT1jJSwDqjLdIaLWcnF5yKdGWSief13rpFaHMUVUkyudlq1arVolwQSa8RU5V8sYg17Uoo&#10;1B7NcexaM+IaZuHVcevM1QgcJrFIbGSJBsIrfQXe3ziW1KEpkLfHmddsTmGhkEa4v39jJUIT5caL&#10;oVEpIQgf1DIOZDizafU8XU2lO1eXJH2W+4NWvVzLXO2uJ40UBL2eAYmysuuyLSufUvH51blVBRiI&#10;pADLqI7wMqA8SDiAlZR3fEU4QoWQuhx3xPVETcsDom2k/63XuqVSi+qFJ9m0D9uTXsCJrVepWO+x&#10;FOy211dDmLdw1NNrU89gRpPjzqBFkuZo1mBO4p4TyzHieyYTgu6ASmbI8BjjQITbPbbKjHDXrEvs&#10;OJAoLL03mZKYfIRUyQCFWmDp4QLhBKqrzHPIcCGB8gBgZcT/4q9T0CAiU/muQVHWeXwYorulQsIr&#10;w7CvP4LjO1JCL9RBpeElgTEuKTSiLPwjm85l5Dp7pt6oL+3AUlbCX+BT52YnYxoyhkCj18V1WVaF&#10;egprVWZPJR72UJApEQyvS8YmtCCCOqF0apGpAiVLTiKGFssmY8lZlYuzVCuqMebh6vOqwFJISFrG&#10;nMGjk0pq1BiCtiDZHmxLefHhMLWHNcMw4DUh9YlHhJ7FlgMCCFvIHFiwAjU0/Sg9mvrovEo4PDQT&#10;DbiBycgb1ZsMLOSZRAWCRpI7xU5msJYI4oEmcSTEM41HwnmQODcWbPB4DKDuKvWk2SlGwiuBAJBi&#10;mLfAuyY1ttdlVsN/iN3DRK+ZAajCwyUkgOxK+hV4+ywRZVOh15Rr5U4LbgSGOYiuuE9NK9FtfzBm&#10;tGhbcuiM+oMhSjg6TWBkzlA1ils+QWLmFMQuKrHqIU2JmHeU9s3ehCaTgR7iK5eUlosTHB0Pdy62&#10;amTFYKFO34oxaq5Y9vtRkc8QyCciCbfTtRaPMfGA5+PIzKN6Y2eDD5o9kEpj+upXvr6+vr1/887a&#10;6po3FGUQcXo8g15vdX3j1r0H8eTaZ08e89a8Xhe6uouL1PWHKG2NjLN98vk8VuMEHmGtFtIrQ242&#10;VotQIIhFUXR1lUzBy1wO6PYCc2SFgi0lPsXVs+ex6Mq0WTJgXrN2w7a6a13dMfnCC62BFYtKCxG/&#10;t5JYg/n75OmzSiHDSqNUySdWtnEOo6v7/e/+Lu5jjUrH7zR5GbA0ZvrYhlKKH+oXgysoZ5HJjtSs&#10;l7uc4kQDrxhXXgYgUlYmyt5oplPq7WZ7c7q0MoC4pFUnkgkeE1QrVaiSKnUVPE2p7c2G/RlaIlRG&#10;+hAbJMaIYf/q+XHMZdoJeUj3AmRj9W2CwbVQtHqjTKXDcGJzejojlJrOpgrCsKvSQCAhtzu3FtoR&#10;zH8phGUFYbyTy4tTO6hbp8oD5g24+9UGiIfR6QneeDjRWiEP57MnJNpwbwSDQZjBtLLp5y8JvMW0&#10;ivil5TOk6JlsznAI2XuhkBlXKydXGaQ8nWEXUhsskkQiQZp3r91oNSpOH+JI/Zpdk7DrFSiy2T7A&#10;9x2NjVrhguHCxZ6fGpC8fdPqcGE9+OmnH52dHVvNFnA2Nj7SHENq0+rhPRApF4ut0DnXa1Wok8xV&#10;ABgYQS4k+le/vr0DpC/rjvlQrQCTAYOFT8rBpRoOFBvJ1Yd3H0ALISqO/PFKsYSaCZzWZjeipsBL&#10;JeDzocMg3x4ufL5MJF42wmYaB0C7JeRzMWJyzGBASAFhX0V7pEfHiJu+PyD1GdI1dAR24wpVvVxs&#10;1Niwzi1akQJx8lW6lRt+NABa2tB6Gyu4XrbedazdEvdXE4zcOtIiHnysradzDc6i/iCaGrICiZh0&#10;J1biRqN9KdTSnxx/tswYAIfnsnAEDVkt0VNynKGPIThe16qrdcbqcHJZbJwUKyO9Oz/DLDo8mBma&#10;rQFkP8i6doeN7pp2EzYgThzouteSSYvTJ84s6VNXrUDZkpCRekWF4Kc7nrXa3MyMCVgr1bMZFQus&#10;Xs9vMzPVBBSTyKBh7DWl8tGURRbZvYSN8Z5tDO63PDMysEsGEKGmdkjMGFNRX5i1JFBHGCbyPLOT&#10;6g0wbUHaQscpJpPJLR8LP0lMtdvdLsvR+TE8DImKRbtDU4L3JuicRuTY7OrcDmd/BnNMjXSLwtUj&#10;jE09BXhBiseKDkNbVlIcSVQF8Wzkv9HVqJlIxKWEBhJg89oJk80acbj8dHFy0UshkW0Y5l/ziWgJ&#10;liRP7n2KLtpeYV4tZQywZ5YR7sJFY55byvZl6tIaICpyf7NoombyTeR9URr/qPRKHZSqBvQKwiaO&#10;D1QYRklmGaZhE3JgSg4xEZJ5xN6S058/ZxyERc0IKHQVq3Gu1GDqyjfhqyAVQoLiQ+KM5qt47Ug/&#10;uDl4MaCvfO31GpJFmo09mEyuRH2YYVTKf1KrKQaIUl1GK3ieXWlVzMe//95LtEFMpku+AjOwKpkM&#10;micaEmuWPiCaxhDj0HGVECnQOjsC7TnhzHIfy7oQ6FadPShGEl4QIavdBHLNnzKwspve2dmpp1Np&#10;om+BhLgey1xg2EligmO2BvxarD5dLuhtRlIleP9ykSWLUQH4CYcJzFOmdoFBmWvpgtHzCj+LtpH3&#10;KECcjMkCOVMt/H4/uhy0yRQt5OOVSo15EJgISyTOalnCtcg/n4r4ZvmLqZibm34A4jFRsnvrCWbB&#10;nSSyngErIjIuybOF4QJBEfFlrdrhaTfwSatQVaKWQ4bFHcLVxl/UDKu7UqkyMUMm3tvb8wWCBot9&#10;piEI0mm0uWXmm7HTqpPMRztC4eGc53Zcia9iy1Ja5tccHJy8eHH4y7/8F/+bv/Nf/82/8df/+M/8&#10;NJ/1/+Uf/482s/FPfO4u9r4hh9mjnUXMChvxUxNi1Mxef4i7r9hqEJ6OW83jo2OcPD1eO3mVJ6fH&#10;iB3uvvaab2Xd6fZgS0FRL3cXnQnuPJNisYp5GLZMfNSZ3AUrlslIfXOPbJ04VoJgJgR5BCx6k6Dq&#10;isJoWh9OG2PmJqU7vg3Qt3f7NZvJQjdfP34GgsInB9v+5OqSNX+rP7LbvSLiNtobQ1RGsGfJCqdD&#10;N4stOGdhu3bz1i0GX2YIYrwEYdfg6yYS9U6DPF6VVT1vj3pYtIjbnlJZHy2eDVXfv6o+P0o73UGI&#10;kja3f5llorPqzFPlKIg1NZky0jtiECGiID6SptmFuxAvn0+YjtavVgRMhkqpJHcXISCrO30yItA/&#10;sLRe4HIC/zaADBTIRNdtYr3GwU/3y1/uqlTBoN8aCBF9Rm0vFq4a9cuplgZoyJPGTekLhtudyvl5&#10;loYSfgTMJjRabM9KxD8OR+ijzbiKt8at/qK50HJxbE7nzv17BF7DFQfYLpeLdKFso8B9WHSwi7Hb&#10;3CfnqZVQ4NXB0TVvvNHs1hodvhVg2Gg84Hw4OTtrd+qfPvlEAnhJja9UC+WSeKCb3Lj5YDKEqh20&#10;HyEPXqngPeEgJBIPsSJIkrxuPzMWFZquWKUhDpce1CIN/WwRjSSc3kCm0BkBiKl10BKJH+XQ5nB3&#10;7+w7AwHu+PjqmtluR4gdia08//gTSYFn2pupmOat+jlMaFKuIjbDVX+KPUylOzwjmMwifKLUxRXJ&#10;mpJzZNBT6mKxBA8CBYnzl/6SRpOsyouLU7JWueVgrkFe5QGHFChGj5SnRgtPO7B0kQZMJhaUKyjl&#10;hmM+tahV/Z1UuYHCRG1oDTlD1AEvcSi0Uix0HeQ78lXYFPj80auzJ35foNesZ04PzKMBUaqknE25&#10;pqOxHKJQk4XMqJyNuqwEj5+9+Mb9m+TVJMn1wW0WN1vok9G3ftmi7LlGaQfrMfHzFnsOi91SKpaY&#10;7NAlcqNjhFGrVdH5gSCxoxJMEmIIgCImnnKakdHVIFiEj9zuhOkgywhcxGwcdxLNKmspDhq6KgoY&#10;bhqtVmvQ74Ker0d3fObYo+evIhEH/MlKu0J1W05xMtqBQQNBLsPzROrG/4bYxsmMm7PgJjwbxLtR&#10;u8Q8X9j+8lVQ31UjWbuJgbUoDWS2w5rZiLkX5Ew51mlbxRiTSo4ZC+sqgRk1U6WMwNKhsz9foMcX&#10;MQOdIM8D30dig2TTiZ5UfvSyf1RCIlsyS6l8E1QKHN1Ua7BHcWPAEHZJt6Fk85sfAUgCgsGzLFVc&#10;o0UMw3vjxbPQAjpmWSXUZ9A5hHFC2QAggvkpRqVwo69LCH8fzQCcBbAa3j3tMG2gpM3hYgMSpLe6&#10;jG6TwoAY6yRbhOyJqpW5kUtvAOASsq+a/tdj0Q3nmhT5PfVhfSAgCR8xjwqFlVcIkAy5CB29ySEu&#10;omjgZJ+6gKjJ2GQJuWzsJTPZIjJbhHMjrMZANnGsQSLLA+B1gVMCpkFhPju7gGEIQXE59alZy8cj&#10;Tm5Gj5tRyg+u4gXOd/v9jgAl3Y3jpMUuCAAGMmxYJQvJDWBCpeduoeSDORPqiWQcHTHHB/t8viuf&#10;BXyU649JPuK5+B1zxcjCkONSRyDf1GGxwibiw+JNsVETGYyIO0lgd/EQAi0jhMAcod0ZdTsoxqib&#10;I94ydRj8i47E5XYEo7HdnT2vz7dQg/lokSidnV0CCKNvRP7x/Dm8xWecsNgxs8PAZiyXzfzovR8V&#10;INpX6v/kn/xPf+Ov/zXulLPzc9zxv/71r29tb/2H3/wtPKuwqKXdciqHyl6zw9Ki2ZxZ/XwTeEmX&#10;pUyty8KsBPRA0Nlw3MGw7+Tl0YPdbVhA8Pn4REVBjtgGlM/p5ZDiIrvdbpLI+ATrtezB4cuN+LrR&#10;ZoqH4zxAN/dv7K4EYk7jVDHLpnjmewODptZDfKuotVozlQZBaT/1qpRP085M+wBcWrXJepkmWHgB&#10;VIZAC6mzxaRtzvToqzDOLhZzEG5LxRxQM7cnsTJNRtgWsCizLr6IfX84gNN1cjPODZtrVeZsqBXK&#10;Mg+vUoeKojWVFGyfzT6s171Bf7GQg33Ta7Sh9fBggljAJUM2A8SyBE0UPRVCICNx9PReMzrMUT+s&#10;UQSdAFFVPneL26fwxTUub6uBs1kKfnEM7i72b9DxJpMGQbigruzVF3MwinOdKeA0piqVx49/fJY9&#10;4o3Xa+Wl5+eo0qmg9A3H4q1+LQtgiJhxMl9LbrKeVo5JMOibVFq7GhoEwiWgS32RmW82Z23liBIG&#10;GKc3Pr/AOunKYjTSmCGiFz2Y+Gtjx6FmZ0SY+2Yyju0ePcv+OsTeIDDM6koEn2WW37TrK9EI1ndY&#10;EIPpkRCLp0804uN2NmlZBo3tDvJ5XL6VZDgWDWIsp1LFwvyNGC2mdAfCwOB8hZthh5MPMuRFb+D2&#10;smMBR3v26vjV2YWBZT8KS3YBuAWqteVaXTJGup1oYgNBHqrrdh+LSiy2sKloBkyqdBMJYv8btzdw&#10;9GV4GmjNWeZxtWFl/+HhixeExcK/0+gW8RVcHOyx+Cb6FprgHqL1yfD84py2HtQe1jSI9cX5EeME&#10;JwlEQUhakDp52LG+c9ptpUqDkIJVn8Nm0Ebt+k2/BRT6d85rKAuj0ThZL5hSeN1wDjgqxfSYk5Dt&#10;Wq10NeqchENBZiuL0TLLnUOFI0YMJr24ZU0XBjGCpPCN+g20QW0qJQRpANU9mzlVqVUgzcIRtVrV&#10;K2/9BWv/xKmqD0FgwuTdyFzCLyyI8HTn5JEoWx0m/c50rkjODRg6w5akszJ1Cb6nR0cI977VqHP0&#10;kKvqdlv9GFq4zE6fKZ4kukJVzXXQl7L2A0ctkSMzpjXTiDWoWn1ymYV7vL8drXchjnPW0YYLbCnx&#10;L3MmJ3pwIHupc0gNYFFTUGj8xa6FmrDMjOXFMIhKCVKwpoKKORCZOPAprwmFuJhPExrCTSAKRRTA&#10;IpuXfDdMJ5d6CSmedC9SOfme3RHNh6yMhD6CuEzIJyKkkx0yKlcIXpgtSVFTsDSjcGKryc9iQQHb&#10;lD/la6l8S+8ekb0DjFxPpQhSqBNwYCjTYj/NFn3pDifCCmw4WGdiyMZJvFTi81LYxsnSEloRURh0&#10;GJweYESkAC9NX7gFwN+ohdDDZvismwngABG0acYaLH/e+/ACg9mIx9zo0M+CjBJnrLYZzSG3Eyyr&#10;ibEqC2xSB6kUUkNRH0pvwRGANRzJHxKqk8N2QYFZDyQXyvtGPOA36/x6dUw5/t5hxqtVolrjsZJt&#10;c2+AwVMxBxSJZhXjAQWWSzj5pHIFQDzIPly1TLowHOTbDQQwxFURuIaBBj5l4w66ldGwO+5VOnU+&#10;NhHRDvpTav2cpSSfAnlDU3aKtUaRJZkkLUwVuM5zAekhmP/oKJjV+dBoAuhH+OlcblGGzNXpbB2H&#10;Mmm/ZBs6wf+Ea8XtzlEFCsQTBGDKP1ku0j0AAdHqcQxxQwU8Hg4vLShWchXQmGC0mzdviQWXAt+A&#10;GRYaGBjSfTFw8G05VSW6fXPr7OSk1+7gxMH9z+nca/OYWf/bv//3f/3Xf/3P/eIv/dZv/TbCPuge&#10;f+HP/9K/+7f/TrWYmrjrpiPGrAqfQilHl71Qa1lbnp4dFblCykWuUInH8Sn00kL5TTYSfwbtIazq&#10;NHw+sLN29yp1qbZ5TA4v4yIM3kKBUbMsVk+p4wbrqU73tQd3E2CvG9tClqmXZi2ER8OwStx5DkrM&#10;b/OTQhnhFy5thy+f1osFTIp7OLkIKKXraa2sLYwcwi6vkkR3q1koExDHDdialCU2UrxaDU8//gAo&#10;6PzVwbe//R3cReYKnpwB/h3NZi8SCaMd5mlDak9d7E31taH60zSPPlzL+uHJ+XwwwoGCQcCTSLzx&#10;ta851hLkoyqMahi4jbkGc5N8s3fenpQnGvLlj7EBabJRaXMfAFKvm2GPC+FR0EulVhdM+hJr50eH&#10;0FN4iEhZRNosz9949OLoJFdrAI3JfYBxlsleGMwwrOVmoyD2Jv1at8uqRmPRLVz9hW7WGpfomo6P&#10;8zAENje33b4oeyy8XAf1wtpKZK5W6AgYEjmVsoy9rLAVFLu399UGG80QebYn5ydWrpYdOhotuoiM&#10;nU7PJ0/QHbYfvvVWILi5srnvC21ENu9ENm5FVm8ldx9u7r2+vvvgxu23Iyt7yY07Ti/5UHGoLYFw&#10;/OISX4WhWdMXIpye1BTMqPCEw0qlDXZis5og8kC8wq8LI0nmR6E7aHAOcbNwAewleB2kye6RBLv9&#10;27fh7taqNdLSl6G+jmh8BTQYaMsVxGzT74tEnj75qNRoFioVtXLYnS86ozbGExWj7QJ+vt1Xwtt7&#10;NI7u7pTK+Yvzw9GwRoA30U4hpPWRsNsdlBFQrcRZh/516ayo9LkxD2JcQJSLbr2SyRa+8M7bh8fn&#10;SzI2JtQnWA7QlYgEvVLmCxOcYiYdJw7PAzExRP+YcE1ol9q9CZbbp1cpVt+fffaMl4FoweaJUR7K&#10;pXzm4hgsiKaL7Q8drviVwKBRqhDfMFW3ifYYD2tFUtZNAYOeRFxOj0yP2Fl1tT9W33r3z9xm/Vw9&#10;4tqVCiULEJRRz0lP4J0oUjHCGkPlkMhytMaHJ1kOF2a76+3FcuWnMRs0K5FAt09tRo0wJj4Eoj5p&#10;amT4SqzkmOMPDnpDxiNSDJDZzEeVSp/0PhHhw4JXKqDJJOMBhKJL1yKmyiXuyP/RywharJHhbQ6d&#10;f6aBlMmQsqQ3LX0BZABlihPtqoyIzFuc3AJuCG1yMkFDTWWUqK65Ggn8pK+Y4KaHyb7QY9QUGKmf&#10;BB2qFGTcAFrWB5JlwyFCzUMAINojdFFYyZATyDNAK4hQXcqpGuTKoGY2MjjwG9MZbUQxa5h/BfNc&#10;Uq1Q5v3Ruo4/kZ8iw6JCHOfoKpaxtssqLgQfEFhYNTJALqFxPjNJ/SUEgelGDEvnCP/5yxRXJiE+&#10;Hl4tVYEqSIAQq6ykM+w1uKh8w9b42auri4sGR/35Fe4bfQhdBJtBB+ZThaAPWsy5iaNQBi/6Jt5M&#10;Uy4FqLAJkHww0k4VWyvx10O+Qr1JDmqmBsNxxGt4azMaM2IEqn+Ub3347KQ+mI8VDMTo62fxDTd2&#10;9QYTIQojRPCZHK5+fG2ZSFu8V+w2FxcaMstsRs/E3mdSa7RKlWYJLXOhcpUqXVwWjk+y6JrPLnlF&#10;TZyVL66y7ADypfLZZQ6b4NNzkBVOewYqNB7ifpTNyilYzLd8eJzznOkNlXobiRU4EnK7QqGpU1jO&#10;0sU5Iu0FiSSdi8tyo9lnFOSm5fQDouaupQuJBP0UIADVe3dur62ubiTjBHWSw8458/b9m363AwbX&#10;ZbbECXhd+fCiqLKn6fXBiNi7gO3g5HX3/kOaFSKN3v7cF7Z39hA2xGLhFpNXNv/zf/JP/Pv/8P89&#10;PT0j4UFuoU73Z3/2j/8v/+JfiuF9Fpudhlc91cCsQ/K8wAe8z1HJSMU0rbOaYonovdv36YQYGJr9&#10;5kYkygKcGnT90DGjsB1wBWIMZ61GW+pur4d3AUBfNnsEoQDzvBv727u7N+jrf/S97xkZf4A9FHMw&#10;qAaN+WJ+USQlCHNwBQciOQMA9ySY4ZWudhgrqFJ11vaUhKLpza9/059cL2DgA7RuslxcHpyfP+v2&#10;GvDTaepB54ftCvLDYMQfiwQoRqgxCOgYdOc+WA5+N40arpWshCXCRIVkeWEzsEcW1B0snON5brZ+&#10;64MPvvPxjz98/mlh1CkNB4wO54XSRbky0hlTxfpltkyiNM5pSt0Iugrs0HWvAxSKHYIQvuH+UhZi&#10;W/6V5MXJGT7YsIIRVFhsxGgo6fkfPXtCxZjawBh8sf077JCJMCbLALSt0Wqyu+cZB1eRiUSBwTFQ&#10;zxAG3sVJibbY4wve2L9jtzsgeGZTpwACzCx0oJ3hJIslC+hfvRlZjXF8pC6v/uA/f4tdJb4ytPvk&#10;yECVJAqZOtRCFKLU09ChdrOZ7eBMCBhA+3OZIucEjzAmEhxBEnNK4wtoNpuxGAL0w2+DoEpKGnt6&#10;pijOm0L2fDhV8u6IwsCOh2KOloaHK53OsRcgCTGTzXPicVyw6KXdZItH5iomfk5fgAHj6NlnIPjY&#10;85Sbzc07t4EooHPhrxQIB902+2Iy6ow6vP9bO5t8OboF3FJoiym9P/7g40fPXj05OLP5feurCT7E&#10;i8uLUMRL64pfORaVHi+bwzDG6NzY7/3wO0svWSclmXfE3XpxdYXTGFayLiwCHXaeL9YWsDSyWNx3&#10;BvgqBL2+n7wfA1YEXI97HQAIwEz1hRG9aaeUfnWex66nBNycL746Pa01QQemZOSW8nmyKrjghTRz&#10;aj59cU7+IjSr3Hza1igoV+Ver8j9N5kQYtyajq+Ivpot/uOPPnl6mUZ4c5wvXRYr6m/+7E9tunpO&#10;lxUlJmsksTLR48ehx8MTr16gfwLweB+Q3EZzSMb2C9bCs5kV6T5V6ZpkAYFao8A6HfMIhkmEh9ls&#10;mVeSTzcH3Wm3iZuwKRR2Yu/CEMm7pUAtQW92My2PJ0jSCn2hn+APix5D1skEypXagc+HGtstGDMA&#10;VswjS/cvJR5jqOxkVXQdjbecPqFZwCAQniTiPflT/ny5jJShUBRzksPOucn8hkcswxgFFyMU/pDS&#10;yC8VMjLcVwAYpxNAccqaGJtphX/Pl4MeoPXhm4s3NJRXTD4MWkHzIJwBA4r8jsFUuFz8dfbUdCSk&#10;v5E6JOQX2auBZfOKpRa2ejKEBNyAe9IXMSLAlOFHYEkHtXLpSaam7IkHhvwfNUPPf2EiA+rBy40Z&#10;9NqoWpI7dYQdmnxMMJrFuj3BH6gW+lZ9kMpVyjWeJNqgcb83djq5jKqQ27EWCkPr4uUxtmbgeHQG&#10;hVqH72y36BwmjPd0ZKKjpxwTMmk2pBnOenxS/eVsj5Ldcm81dNmcEHbw4oTlloD1PLe8TKasxK7P&#10;ZDWgq0nEoaqRkUM2pHUw7sEsI5h2yfKZ9vt5bmhkNLStLFnodvBGYghnvsPikhHeC7dfRMja81QW&#10;i6qnr46po2zsoM9wyixVlIDkA5wTAJxRenoD5HPBBJKQlmyhWq626bnEzXVCsiiKGmurPfS4Le2W&#10;tMyIt3AnonUDoWdIbSLpn9BXurQacpEIZG06HXbmegYsziBmQewB2/1xOkcFL+/vy8wH8a9QYNC6&#10;2FzbclgtiAI5HMQ9W6tDjMHBXKHLa6NxR5PDgnl4+OoAft1f+6t/FSIA/tEkZOPbib6BXg1IjWnq&#10;yeHpO7vr794CSg0EXB78JTVMrj166fllvub3BN9994+9PM1YbUkWZZTrHoj7uE9LKopSmbcXruAK&#10;a9bTqwuozrChURowFJ6eHh4dHrGgevDgNsb5uXzu137jN/KpFDYamG1Peq0AUVw67Vo4wKOdDLjp&#10;+r1QX2hqfWTazfJFRtNxp0u8+MpMa37jzbcxDBNPOJ0BfBejMm4GfzgiOPx8jB1JcjVkN6hvwRVf&#10;CcJpBrcH4FldjWKFx8BYbzNMlpkFk4k1ALztraTT6/7CG/dv7q7v7W9TowjYiEfZMRHN6k2ubfJD&#10;bXAkNjYCLA4DfgXqI4P+Mp+1WMUFAqtJoBjSH3lEC8NZZjjtGMxtBTS6wqtPP1JRaegRcfkyWdwe&#10;J48jsXDVQoac+mKtdVGonWcKBBuWm9xALCY0ZjsxKRyyCxaloLjohTmg2aXVi9NmQ0jUPr99f+++&#10;5AfVqk/e/xEKG9RX9JEfnKSLzAzsNuaKxFac8+rbH/yY8zmdTmHcsZkM4l0FIM+tTBd/liLbt0mU&#10;rA2/K6jPRhOYwVINNaYrpYsCQWrwLHYk+LTTBZmY4uXWgPgIyFEu0y+shF0ENKK7x7rPZiDGpo81&#10;nXKO6bPBbtOBhRAIzFEMDsfyNyfFD15Mr1osOOwuNhRml5enFbe2y8ODUadbajY4W5K725HICtvQ&#10;0VzLUwRLgC67UqV+HEaSq6+/ceuLX3ojuhJ5653XcediT/+FL7zDojQSDAI04slOBYuvruDXgHGK&#10;x432nzT38Pn5WS6XhvrLDouqV6+i2SNfoQpXEQDc53Pi+YBeHkQLpT8M1eeHpyzNMuVaIugjagtc&#10;qjCkIWu0SZuaKxG3NdvTbItZSckSoFjr5CsZnu7BQBkP2emMt5LI8tK0gXQe0M5NgZCEnIXC0LUC&#10;JhPNFwo0FAe9sSIHA8PuIOGoMxg7SKFCIWoyw7Wao8z7s3/iy2RTwKjQWV3ddoNGiM+VnSTiXFaN&#10;PrcHQ3SKhMkMbLAgghn9bKGQZ1LQm3BIlAImNqnYTRlYjXhZ88LB68CIJ9VuouTogQdJnA9KRjgI&#10;nA24hHGSuDxWAEyLzcjhD7udRQsbFzv8EIsZOBG4loIlKhYiICZwO8dkxYupyrKpYQdItViOQ7Kl&#10;Iw9ESJMKJTLMGcxNlmsKs15tltqx9IymCtJt8TdZETP5LTFgsZmksxO0UyoPxZ6ij0GMuKOJ0p2f&#10;BcdJpbQwYnEe65liha8s6bU4AwuDA/dHpGEivIPhAiApTuqtriCcGNMuGX0Sm8RGfgLbutufMa7R&#10;UWh5hjnNRe2uUAJSSNyEbK2WqoZlO8DRJspFWAUyWP+RhpKqSQt2naEjp54F+vfSzWYKT1Ll0jqI&#10;iGJtl811nh6kOda5S5bG3Wj5tUaNYm0tkSpWi6VOqdtH50694ThYhgiqgl4bSi9eP+tHVufkN6Yr&#10;tTzz4HhKcrzXRoDAglLWWWiJmnh1cJbDdlzklKIx9zgtTrgTBg0Gdc/fz5ucYHgMJKKIcWCMogAk&#10;8C3LP568V8CPaOhkT0kOg1lrc+oYhnjj62thrK4dTtj72nYPrxaKcneZroAcpI/qHJx7ZcXLtbpI&#10;VVCmCxuW74DKwm+jS+Aep+iADfc7yk5jWql267UebBjG4UymSoEW+EA8ykmuEGKSWDwjU4GuxW6T&#10;1FxxGjLTejebDVlz5AuiKWhg9VV99vwFRh67m+skxHPtU6QZ5YuUbgzDADYzabFLZtFCzPK3v/2t&#10;eq2UTae/973vjPrtTOqKhLn/6v/0f9zZ2f7617/2jW/8xE98/esQDre3t/k3ft+5c/vX/tW/3vDZ&#10;cV5qwcfh8F0ub/k91hvxj2DxCR7eGkDrWJBaWrk8phOvl/OVOi4Ik8vTSy9rHMju0MklQii7c2ML&#10;i3paCVgbFqthFekGoRUeL6GOF5eXHrM27nZCQN0IONf8zpjPjf8eO2cIbLTlpJLRp4FNMRnjy5At&#10;N3ArxpGZu+fly+f0tjRZ0ViMmYQLxUqIauH0+ffv3WZ9cvDoY/xHYdiz/6NxQfjPJp2ZhaUUah96&#10;bsYMl9UNn5OjmcPdYzP72YygWaqU4BL2aLIRp7IenCgDYey7A4RXADWzkmzjpd1qh0I+MsRxjLTr&#10;TDeDHkwfOWuKhaKOIU1NQlOLNZLRvfIv/8O/BQ7xeyQzgWcThRlimFajcXB2UuT8rfeL9XYk7Job&#10;CZDBf3QMRETNqdVbxXwTqIjThl0afXU5R2ep7JCZrNB6fK67d9+iwzs+fP7iw49w3QtGA7XhlOrE&#10;veTAuAzRVyRgtlvyLUTjOIfWdKyQzTp6OLaD7GgggZ1cZKuVGkcURFhoSufnJ5eXZ4Vi9uLiBNM6&#10;ZLXswLKZy0L+ssietZxNnZ8w36hmfWxL+cQZ4jdW5XMMhqBKysGL5mzUx9tFnm0mjjqrN8hBVhvY&#10;B/+T5zQL6qicDXs9mkLQIBclYTFHPHp6cFBGhKpRkxDkicVRb3FDEnCuXJBBHWH8PX71mV7OWmxR&#10;YfjTuPC0whcZYbNLBd1YWyOdEWErqls8FvDA4oYFc4KDg3XL+z/+Ae32tWc6C/VMvoCxE5R/xuJy&#10;tYmtWnwlzH/lvnJx7lts/OHhyWW9S7YdgJwG/5qX2eolhvGt/odYuJXFtfw3v/8J7A2320nby4ou&#10;FIgyL2JZgFPS7e0o/IZQOLZGQEw4DC8JNMTq8yLUN9psmHyXOs0h2xqbo9Yb15uNUCz+1hc/v72R&#10;WF1fsfk8jpDP6EabrFb/0p98l+IpXuzwP8z2fgvnxlGp3MExAjEVXTBnB094u9agPDD5ATEDZJFP&#10;xfOqN9PwytDHSMb3oO7y9sql4nDMYyzlQ05/nF+MRnaiTqdzmUCmpyt3ey0YFlAC4aQRmYFdOmWH&#10;dU2uWHN7jcvIHs4mjd1goR6JumCB8QG7uGUlQLOhRD+3jDIXK23ZpXGGUoEwjpLQPnGel5qDbTFa&#10;dZYqEuYq7BjDcqcm32SZO8teEZ4p1BSpOjLqKYgYBTpviY59mbi7JL0s38VCwSnDJAd8yp9JKPxS&#10;TL+koiG5Y88kYIUszJYFTDwkJXGaMCLQRNEHcIW5dUhnsRhMzDGcxzShFDmmPbBwDnoJm7q2VF5G&#10;TkltxiMG6htQHW7qDE5CdZXKRwld7jVhwVAmlUGDD75wozUv5DuFCiu3/gxGF/+HGapVh0cFy2Tk&#10;a+fH2U8evcTbioBBPhW7ibesX4u4JXrZbOaNn2XSL86XfobjGeoLvPHxG8wVASfbTExXzIwwCctQ&#10;Url6Suo3i8jgio3XgdoqlGBzNsulmoP2LBwMww2ilHq9ARip3D7VfBGoPZ9vMFWgXSuXWxwueovC&#10;6oZJPPdFzBaPRmtZmF2a6Ko7EnX6Qzx4A4WGQMcQNtBcVVZN/E9Kpj9sd3ohd9kReXIu9zoD2JQQ&#10;yOnBm61huzXgI2XfSMvDZ0hf3W5DJqLvWXCFwVvLlXq2gKCxS0Emg5P2s06ZIqABxyKgbLEemNYa&#10;lWKlGHDYtSRuDUZOXxDS/A9++IHbFTg7TeEVwjoPv36D2Xh5doil3/PPPlb2qkqtstcuvvW5r7fa&#10;DcI9n3/2/F//+m/8xm/8GzR8v/Fv/t//hsii5a9/92//P3/wB38AfexmyGOCu8+W0mAq0PiTRYzK&#10;BO4omQC9Dm8HiKVXLwho365NG3mDz5w6ws44//a77/pj0V5vnK80CCAFLiMZnD7p4vy0DenfAsHB&#10;HfQFEEGw6/j2d79DoAn4w6rL6lCMLFpyH+lcFnAw9ApAoRGwI1MIKBa9ebVBxB32bAMTqy/lpFqv&#10;Pn3+Kb7dIwhyElFIo98zW2wb23vFq3M4SvXSFfespISLvQgQYg//QniYbI54BIiAAP4hFGorHmED&#10;hzFPuYSWsmS1QH1ws+MEdMRXTui/RH7S2oxGl6nUq6ODVDotPhbIyev1zbVNn8vjhTLNKIpX7dLK&#10;lWOHx+cn/+Qfs/jXwHe++KV3v/C5t6kN8F94GCMrYeZiKBh5fKZLOIDia6FTmTEdlHU5X9/uwdNh&#10;fGlxfsAzg0nNfl8gJcUU1Vyp0GF6I8MoEd+gGzl49WzYFqWZ2ATrNMPO0OK2InZkn7eSiLK3b/bH&#10;bKgbtXZHOV2NemmbSRYUi6n54vgsh+6WJjmTuWIGgnaLD/XRwVEhd1UqpnNwaYqpSinbITgjny4A&#10;kZF8n01hnQlEzObY7rKtJdfwdaBicevStmEtAruIsALaw3wJvv2M8BNEriT68fOW6ROm1FWagwds&#10;nP/K6dGoN8+PTurVMig/BmZGs32i0eQKxVqj5g8G4e2fnJxAmHz+/JNiNhuOgsxzyPSrlXSdm4HR&#10;mecQcr7RzACKtQ0OcCxfPntxcnx2aWOMFaJaiH7ok48/vLo6r9Vq4DkoUjiv2KN4MOj2u4BoXLTI&#10;DmhrQSwToJzzPKayxemEe428HdPE6PRZDNmZeai3qqxuHofycO704E1qwMLm1t0bN/Y2tzYT9+9s&#10;e520eqi2jABJJquVexINO8ZMcLA/+fQxog/J/9ZoQJDpeGsVxJOEMemx/Qm4fKxFiEmo8Gj1RjpA&#10;O5tZ/We/+VXWGEtmBeOSkgmszyg+HIlnE3ohrVDphKGo00FigJUBt5wFPr0VHyfQKGjyMsvoOheU&#10;NHY9nld8zNRq3ivTEQ5nQE2kWlBmUM5z4XhoUY4BefFtYEmM8bhUzIBH+GhdHpQruFPim0kwusqM&#10;wFAjkmEaED4QTnP5SdyvwneRR5h9A/ejBM3OF/DLGYt4AZzkM9gadIBwRhAsSEaC/NJrsGrVsBxn&#10;0kJxwN+k3s3UbBfZTtLgYGs85WmEMklRGYtv9ZTGDX6gbCoUzIJ6OBxM5vxcSeHhXwmpAsAdIdCh&#10;lZRVJCiI7A9w7BmMWbkSHCx7O6yWWQ0Q3qTRuGi0tAYIVEybA/E3IqgHfR4n9bKqk9vLR2QwCK1N&#10;TK7B+gSc4bJT+dju0mdRuJlCxdqLaQird9grKg4CqqDm4rKBHzGWJpJLwRGkVJkMKhOkZkinYwwj&#10;zJjO8ZvhGMRZ1BJqdchrX1uN85ZpmNhX8gLIHsyCjo+n4KL1Ot6GgvXBC0B7EUSmclFY6jcUCG8B&#10;EQx2RmMN9E6Ku0I1bjfIrjJiWUlzzSVKxFfZKHCm+FglyO0u+GGr3VtK2qcOrx4JMNOt+AOIX+x1&#10;fhDJx/LJQD+JhvyRiEdQbZXW6+EUCEaCniDJCA6O2im2vRLUMJlfnNb5SmibtGvUiYDPQ0MAhxRD&#10;H45UMz4gXptQOi10VHJT8a4JmIPfSgdLTiTvBq0VDS5eNkhn2ELh1ogSsN3pJYN4INm1086kDbCE&#10;m35mNGah3hgNiWiZtBtYu+MZ0562iwmnaT7sb/ksmWzJwSTJlac15skWLwLYyhAyF/jWNcnTmY7o&#10;atYTKz/9c9/sma0Tp6et1p7xUBrNl72BCRfFUGRzbz++sRWLeC1WzZtvvWZyqGuDkkZvbk16oZU4&#10;cjST1R5ejX/3gx94PZZcIbO3vQGRjbTuXPYCh1rZqdgcehXy2eHHn36I8no7FjWgPZz25DFhz02P&#10;Np5n5gZsYhDcgNCCwtP8ogQHloBnxDPLgM5puxIPLZ9T0s9h1+RWVqL0+Nt7t9c3dthcImr1+pxg&#10;69jq1AWdhi80KhXqgaiPx1uYUrm82YBVuo87l8P65OIMTH1j48bR2YU/EOoSHMV9uABhMvM482Q1&#10;u/Bzqsfnp+cXl8D81G8nBHH0NqMhCdw85HR8Rovl1fk5war1/sxsc9+89xo/HWPWYuGSgZ08eicH&#10;rQ2r4lE2l+X2yxYac9WYu9gJDm93tuptij7wCTtshRhGIaZGmg3/iUdQOxtjysh/nH/uC7dDoTjD&#10;PVPawenzO3fvXxXy3NILjYLNn9eFwzarPcxhZuSME9hHEYcIeGdvnTWkx0MWnolzoVjpnp0e46MN&#10;pwCvbTRXvamgke3BtAHdsDOoNKD4s6VGcrkgdYPV3dLLEAYGJsnmlQSbuBWdyUW4pAReZi5IGcDy&#10;7OTwEQESo26FrQehhvibkEutQpVHcraG9HM9/RzzIgqui/TFwasXeXyUNHgVWQNhF3m8aItwR+62&#10;8c1xpC6yFGlgttTFgcW0AFIVl0ENObc67gqOydPTc06zq3TG72P+drDuL1ahGfUo9Lfv3l5b38Ax&#10;g+uVyaQ5oV88f8XpxTpgJYz2ZBrCQoyMcvAtgd+Um2trzBPiEEK0b67EBo2/AHrUInpxwqJKHQ36&#10;bu5sxcIhDj0gJSgmLJVIQOSUBnkTGBUTYhwSFtTgSb2KE00ViIy5kO9ezxdThQJ4O2gADV8+h4yY&#10;zGGj12rwu9yReJI02iwJR8geSCYp52GZqv/cz34V0G0Jjknxg9ek0NtQR/aqLdVMg+sM3Q1PgdD6&#10;MRRutlgnQPQgnIFKlr485ahElHWNy7Et5n8KN1GpJtYU5Br2CGkaLhd7F760B+mDpfqSV8JhQ0tC&#10;/6EFieSTQHnOsKxR439opyOx2DTouflWZN5igMyZRbyQBI0JzxK6MOjEdSYX3ijou+UWFtCEVZ+e&#10;NSEjlhhGsxMha2+pPFTwX41GmyCAS6Y+dle8ZsYCigSjJCVTHFF4/Bgb+Sp+sprcauYHURqIAoFm&#10;YiofD+YfHND8bfopGdWI3EC9p9HiscIdABrD9p3/jmBCiqX8FKyROGdk44hJjVmj58tYNTNf0FaI&#10;NgMwXSWET2Znqgg97PVHwS+eNKHvkMxAGR5LfATFivfNTkWI7WA9AEOThVVj5lZgq32VIqcG1gNY&#10;Druf5aZzMva5LLChYm7P/b2texvJjWjI7rHvrMa2krFCtR4UzXWMrMjbN3f4tnB4UsVCCy/Z4TDq&#10;Y3Swv/vWFjBCNODkA5oZTOwkQj4LXpZcZ7/bvjAoutxObckU4QPlVlMvcHJnqSS0UrJwaSp5/QbN&#10;KEX73eoQq0Ndrjfh+tr43OwODM9EsCGJTpLgJO0GfyIsNYyRbPiZLVnE4zkkIx6h5dsXf4NyreX2&#10;4ku7KMHYIToXot4A54sZ0tfzixx1kKRq7pnklpPPEeyJmxbnF0ihGD2vJ93cQyGPYy8RZeeK1uH1&#10;vQSGy/AmiK/j9K6Vq+TGwErymzU+kzJEAjHK424j6NEWmrlqFe8FzinM+Ws8eNpZb89nfxANYtrK&#10;mAgvHJt7EMK//Bd+8fWHd+7e2ntw7/aDu7def3CbgJVef/rld7/0t/7W3/rS139CazQH17dDyQ1H&#10;OEr84PoNyH67iY3NYCS6kiDayba+tbuxuQ1yNpzUWxhtTvsuv/uNe1/86W/+Qnxt8/mLJ4cXx9//&#10;4Ad3btzGT4nurtUmpm4CUsqOHeYOF4728PHjT6g9fodzWkc4qy30FynkCzx6pNACw7gsJC5yBwNU&#10;IHa8tpMQQz+Trlnret02GFlYLvBwRaOxN19/G4S4WCzikR2KrTSrHF41auHKSkTQNuoGwgM2CeCf&#10;OADo9LBIsO1x26w0IiyYwYVAuuxOz/rm/s1b90uF7IvnLyGvo/A5OrnsD7sEMgAAcBNwazlcaAfo&#10;SQS9wR4b7ZSeHMVwCJtXp8uzvRIHSEFXc54vpi9OswUcsi4xHgM+4UTDw4X7p1jIv3z17OHrn3/t&#10;/oOf++Y3v/Llr29s3EHIVcmXUICIEe8C4hVJDG2cN/BMRTIENk7aMT7UQDm0j48++bjTbFVrBc6v&#10;ChNSIEhDnykWMRcx6VUgCZyhEIQcvihxRdz8QGaxsAcOBBeEeUs8DrHpVilu373H1g2+zP6tu2+9&#10;8bndW3fv3tzd31q9fef2zu7O7u7W7o0bANQrq/FwLByIAM5Fg+EAUZTCRlYrbZ4wR9DVxeHzZ4/a&#10;TQKaLpCGSbI2migAUJeVCJ3PXhzh2s59DvqGjDUSCLRbYqUE2/nx46csX3GCBRuz2Ex0zBw10OPm&#10;CnUVPN3hqpePzq7ymez5YNDyBSxwu0gQ40CwWt005Dxcv/cHf0jYHgrn9XiCx49NKqM9ENcNwdhJ&#10;+EJWNMFbiQ6P1HTikUNB/53bt/Z2dxKIM+IJDH34w3A4hEptKYXGYEvl9rr8aPTQJvq8b752jw7Y&#10;6/M8vLN1Ewva5Dq9OYuP7c3knZs3oijeHG7sPUh/xGIfBQbsKYIVsVcF2+BnMfMBhCKQZG/kdDlu&#10;3tyH/I6NmqiEtbJ1DsZWuHtFNAJc78RoyrSaWBn1Cuo//ZNflQQASoWoQqSasOICle0322ideFoi&#10;q1Es+MnwozXDQgqDDE52DnKvG7cC4/nRK1pbDkeJShCrxutsHa4vXgWMFjxUOl+Q1FtsBuZyBXVa&#10;vPhEZo6vCqwHeAIwGxVoconk7rBuWn4DyRuzWIS3rpmKYJ0XKESapSxdCs+C81GQSOYRJmkWJYKI&#10;4s+CdhsWJ+PQVILcWagtIG1IDp/WYDZB5pQlH/MkLPIlKRQ4ko5crcDGYJktol3KrGlXFjP2L07u&#10;PqPFQRYqgJ1GB0dSKisTO7JvvdliAOnlp8k1E7qmVpRkI9nGsYuSN7FsJuRajEHTRdeOjefCAwca&#10;FwPaKkBUCZEQrTozDnkl4j8qtVYM1ZiE+EVzxCnEX6A2wDK6rvSyAjTyh/QKi3YdrugCfTUNWaM2&#10;Jx6nVKxqDArMk30+uyBmuMcF8P9VsDCwqZFgz1hiefGVXibXv35nB9ifuC8eRQwQGEqQRVH638Ip&#10;OREK+4HE7fGw6+ZmIL7iB1Ex2pxJImWFw8P9g34WmEHZqHYLBdyewbOAdDXY7CJbcjkJoJUkFKAe&#10;mxVobXR+mWJxe5EpiC+ewcasD8vSatdKBrwYo/5RsRfvzGXmE3zoa9cddDmQD0R4sWQ20jcATi53&#10;r1xF/IBmzfqYNpSdB7cDtvf+cNDjc/KxgF6nLqs6FLx6JL6yJ8asDvcijNS4LbUa82tbGyt+51rY&#10;azOxlcHlR11tdx1W+72dPboXt8N29OopaDxtBKtj1qWlhrBpnFaefF6kSN9BALd91i2Pw2s2BWyW&#10;0+5IbXHns5fcYvfu3T6/yLw8OMLLETgEURnBYNw07DYGjUJ0bZu5C7kFHz1cuKWfBoGF0SW6zkcM&#10;2UgHtt1oVumuYJvjlkm9J8rcbfb2+p0XBy8Y03G+TETjobDvEJ+Ml89K1fKnjz968uJTmiSecf4T&#10;CNinTz9ZDUcI4iyWWrXRvFpq0VrlsUJrja4a4xQ8APjPNjuga63S5HBotwe+oGcwJDSMJX0bR3zE&#10;E6RmmC3uZHLd5fK7nJ5iPlun7A3qODDgPvvo0+eEFglUOxcNJZUqGorAsCK9d9CjyWlW6i2nBJ5j&#10;o+0h0IrKzn1MW3x6dIoKG/yOPphQb4UGsQRQhghRrUbASS1sgfNUDoAfczciG0H/CZIn09LIdmI+&#10;Dzgs2y5jFl5/s4pUQazbzVYeWfZ81OBqDbZhr9YYZDIkMId8/hBd7uHhi0Ydt7UZnDFIZ7jssbux&#10;OQ3Dvr7VUJRLQOI8xNKdtzvDl2QgZXNwj0IE2q1t9HsdnsxwMAR7OeixkySBu68VhpgZummHHRT2&#10;ydz5fNxmiwUMAbW0Tm9DlqPXUbjVWxt3jHir1keq+eQ813AYZtxj2G9wQ/g9PojI4WCcqMQAObCa&#10;oS/grldalK6VtR0K7MXLJy8//FGpVj4+PbFiE2BhAGAkwI/XxcMEU4bb8Uc/fgTn7uDwhJZ3Z2Ob&#10;0OnPXh1WqiWEaydnJwTyiTWcODKqTo9yR4dXKAawXM6eHVxm+gcHL6wWNeh0IMi07NLp/ZiZ69RM&#10;PQ7wLWa1na2Ne3fvUkHBPGH5C/Um4YGlAWQD8M8oS+kijAykh1EAhIa9mBNarWJaqzJ2k35nB2vC&#10;NEoOW5UKoRUK6lDA5PNZCLZ0O00+ryGAL7gWQTkEQqoPhzOboAWR0SQNs5eh+Qeo5tSC4UCn4vW4&#10;0MiSdBYNi18P5yQZffhx87kDmLGYxKZmJRbcXFsvleq721vY2HK0AiEvC6cLD0iHy6v+ma9+TvIQ&#10;YHgst6bAdYwrknRisHXaTXppRiLsJHjL/V7b7nGPYNiIibOcw8y2PKJXl2eSUWB3CtUYlFICEsTr&#10;D0sNFtVcFObIBsFgFxWCc5mUmBdxOeCgoWmC2ALOxunHAERdo7vhdasWwG4LC35uUDSW06SwdWkZ&#10;ZPEmPtUUK9Gf8SGjMdahqJW02GtDS/4ytYFT4VotgMpcTNPR9nG3SByQqBQYxZaczwVb/Wt1hkgG&#10;cUyDPUMEGjIIMFYzTxngrZZBTVR1cjgzfkmh5hTm4BZ8hqxqQFQssozYToprNt8LGSaHmijlBMCU&#10;1ST2qnK1uLgzBW4FHGFWcHPiNQBPUJqLIp5VpNjSQIJBAcjkJBrEZULfkswJGYcqsODuYY24zJqQ&#10;5gDXb6izYHpOI5oFHZvvep1d1UiNPF+pbjV7WKTyrHLTeR3WG8kIPCFgjaPLDHsOHk98zXG+gG3N&#10;N+0QbAbdZjLdTcQebK8lvO6kx7Ue8G0EfZgeeY12q1Ib9rjX3JbNoHtvJRhx2eI+983VWKZUgTFf&#10;rHRU5IxNtAgMHBatOLr6QPOl/eQNgGtxLVHKYAvy8ihNRlcJIVVvDEcoELLIheGyLSsf+Pu11FI+&#10;O0l64eOWVofA+euyh9Mum0KyWjmgCb3iWgG05nPtXI5QLTbhMH20JAAiJTZppsyhPr+j2eLaaemi&#10;GjVJ3QRNw8mPhikZiUfddhtmXeQYTBdnzYZFZ/BYbXxAl4gz4LVq9J1unVfA80NYMMOPXgk1owFF&#10;Aa0p0Rz0iXCwboWcJKLSpMjLW2iuTs/wQSfK/ugs963f/c6LV8c/ev8TOLr/87/4jU8ev3jx6oSs&#10;sAfvfB5CCpPZ40ef/Pq//tXvfvf3f+qnfkbyEXE5aVT/y7d+m9P5+fOXrz777OL8GJ5zJnV2eXoQ&#10;9EbI57abPJD/kPERPkuymhiUzyZ/8P0/hEUVCYbpGOoV0FMKkm0tkUC19vjJs1QuD62JojDWWSoG&#10;U1qhH1sdQ4dLjeoWh3+bf+mtQaBak3G5S3BMaLfX6hyfsmwDjIfYJNwFHpr9G7dhGFKhmfICAUaT&#10;JOIZFNVPn352dp4y6GdtUKvxVHTRTgeFmf4Mk34cnRQgL4sZ3gRRO/HXU6ib6LWpfN/7znc4Ojxu&#10;coq08O/ATjjLRoNWs9Ykf0OIWpgn9+BSqPf39ryt5rhc17Y7rFuMfaBFHR7Tl+3BS3L+7PrBtArK&#10;CVFg6Z+iAnHg6fnk8ftIypjseLZoPNkTipnWKXYq4jJkxWTRZdKaVYy/VE98WhwOC409zynQlKzr&#10;wv69vW2+nuca9xDuRKvJDLMrFgqS9QiJDj2Pg1T3SpPWl2rn5fPwgirNWdGIUYaCb4vAEUxiXKoP&#10;H3/y/lUZH2xNe8Iyy6ex+e5tJdYiAdo8hNzh8MpIYSECB0Mlo8UHl5M0gF6r3i1kj188w7VBB3yp&#10;N+/cvcXmCf/SgOQ2a102bx1GxXTOnr7cHHzve++xBo2vIDbAG3wMqwDp5CeffsobcVpgdeCRC4wk&#10;ZHLimm0Oa5vQSgICVZpiqcBBzKe8GvPyeFarcMriJqjrEtOkS2ULPF3Y2URCEeZ4HgTYM6BueMJw&#10;qa8TUulQUdzimoZlJLxECJkEzQ0GMKVViBoJExxPOCynyF2gSjWada1ubibsFZdCVEQ6GnVbJLK6&#10;sXUb4VgPJaiSk1AHqwIkgHdttRiXdv1ii8OxzXMdCMbtFqPHpm+XD/RmH91iJp0SAyY+T3jmHnMw&#10;COxNmLVDAAlhZsjHwRMGrMhQIinl/O0vv7m5ZHhAcJHDeRlSdF3A8G8TwgtpaRzuxO/xl1tIWS1m&#10;2SCpJFKOnRGscQ1k9IszVk9mO3+HqQjvMWIgpDkhfQZ9GVlA+AWT7UOdQzYA1joZqyjRaIcw+4nG&#10;fA47VEzxbYBcQkmTBCKlsV8HYoXnch2NoGiNelbWNlojhzt/LpOQWE79EYkGgIwukZZCEhukNmnE&#10;mRQxP6oz7kKgDTATUd8LLdGqEDdKLqY8FEtql/wS1Zb4ufCQKJfZs9w9jGQKLa9MMRqAcMq+cOm7&#10;K2u4pepcXoYYoC3FBmoxM1lY1AzlfAM5CkEjxSKMNk981Xh3HaglErcBnQYqVR8ig3xLqBhcMT4O&#10;yRzg2GI+ZtEoyRBLZxkGR0FmoCsxWRoWMxVtMfAzL5wXhls1Mx9LBSpftwVTEV87gTXIHULPIyYu&#10;o8nOalS2mgtZ4WTylWKtJmbcJFbz4/kxBBnWm8MOEuoFEj+ksgP07yLDItOoJxGGQMAD6rnMs6Dz&#10;EEzh8JBZgI3vi/MMRYhqQqswmA5pj0CpECFxdRmtrrJXQdz8Al7KHoUMximXhPSP733vFdvWrR23&#10;D+NKsVX5o8pHywSFiLUisDEhCYPhDOMgyN5Evwr9Dr1wplooNSlOEIjQ7DIg8+BUyt1UqoklZ6VU&#10;q5ZLaIwH3TrWBLQLiPGRuXHODbo8UuxJp7C2zJoQHKlKo7oZZdyzchvgT4xxDR88KhlQYxo1UQoo&#10;5pDRqaZ05bIB0Gma3XkW9tdcVSGmXM3Iq4zAVCfQoAfnYHbS7JdGZEvBpZ4hl8sVSv/jP/7Hf/Ev&#10;/vl/9+/+/avDkwf37//Df/gPvvDFz3/w/gff/c53xVeWFrTXxWHZF/ABRp2eHBJ7d3B0TAYNqBpy&#10;Lr9+PqiXurnT0sVxEwh6MtlYv9EhgJsV86ADEIhrASROjOga9YbbIY5W56fHLD/qzfkK/iuxVd7Q&#10;y4ODWXtq05lvvPZmfHP79t0Hn/vcF3/uF/7M57/07sbW3ubmPl0WzFaLIxiLr60kt9U6Ey+rP5px&#10;nRzB4ITbotP2+UJREKP4FuEegPzLxb+cvDwQnFk8+7jfWSwUL6ukWatddKo8whxhlSoKyDG+ZnHO&#10;IA4weqxGiy2lOxA8P3jZw3yVTTzBnybLydHLSi3ncJNWSyhBDuJTk3AdldpldYUt5kAg0DjLdppd&#10;AmdVYAI4yEnMPEGxk1eZDNBfq6fE1aVN4MZwxJpf5myV8vGTT7lndRozjiE7+zfUelsum2aNCrMj&#10;GIwAvHLo0SbiS+i0ezY2/MxEoBSc5ImkH6oDa0hPkGsQhNYAqkmFdtst8dVVj90WNCkpmjG/GFbZ&#10;Pb74OjHDAT0RxcRucLT3R7KRGc8KhZYwpyYwu/vNkTqYuEdr7fC6SdHWqhf1weSIoMz55KQ0e54d&#10;piuQCIn1gbPFIWF861b89779XW2tQP2BrEAKEvGii+6k0RvbForbbk/MaG2ARpK/YrAI+WS6ODi4&#10;wCpZgjIMOmoM19Bh0ueLZZYElD2gMLgHFrOO+Fwwm0anR/xCqdECU9lcCT3cXb+1vqbXwr90rybX&#10;cXPig5D11fIXg5QkFAIii+CYGCyqmnAToRS1uu1CqYDgrlQqcPxaHeSwd0uF8nhUpuYzywINepxe&#10;TL7KGBHUKpCkUulzDO4591iiNQE0cmkM7emvKGwgrkef/RjCEAcmxy8mgmyTsN1lQuBhOT07BwWD&#10;t0JZg27WbiLRrHK2Y6LBwrWYKzBbs+nARltqJCZu7Cr5ONFpjpvXYQs84BC4GvVyLnuu/uM/84Wr&#10;Yo7TGXRNpyGVCc8dwnIA4kwkPfRVtkqXYMsiEaAkl+DzRiPO7Q5MQu2lqpNctRGLYlpK+jt2JtBL&#10;pnimsa9iq4Z602Zf39xhmqO1oZ5AaofmSGIRdGFoKW6PlfkKZ0XZI0rrz9kr7BhmERaGPl9QoZoU&#10;yhi7i4ZLcpjEHlqwzGF3AlcS4HZ5YMkvKhiDm+jnGIaoqOzV1Moz+D2jmdklwX+YU/NA8rqsY6kr&#10;/GIkEwxmmaFMR2FUY00OIWoOSQ/fbv4dHjzK92ZJci9HI+Z69XCCqR0KJ/7niLAkhAV0GSB7/Z44&#10;rYHB8iXX/+Td9djNLViYjbQTUurFSgiAjlQ8Nlg6gSsl6YMqTnyo7LmmmFbT9cvRIUszIcSIJJ/z&#10;kd+UZEYcySuQQHopqNeKDMmhVyg8NuSx6mFPujEmdpBnjIJAOql8VpPWDdcDxBd4hOVNv5dvNbwB&#10;Lwqe42yeB/+qysDWzjdZDg7OCwSY03uQt9fGsBQPyXK7X261MkxLRIY2q+0+5azG0HWGELVbfnEB&#10;4wP2KWSBCXwSh97khB+FORiWRCoTSxpCrpBygUig58W4jSqbzVafPbtIrjvJb/H7rOGAk+swwlsK&#10;pBJIUTZ84lxaLXZzqX421dQu1B//8CqZdPEf2evwX0koXY7NAnuSH8uAWCx2Ly8Bt3BSoEeA4KSn&#10;M8OBFtxV7D07vVqNSBz4qpIyBVqBpXB31NWrjJsrQfB2Wc6id55NfSQnS2iRfx1GacBP9pJyriIc&#10;mRLn15t73elQOetMxsjqiW3k28HB5TBgKxR3OQ4zNVDVDuvxbhfiw0W+8ff+7t/9xV/8c58+evT7&#10;v/8HmH/+q1/71T1WHzs7X/7yl/7nf/6/wAg4uzrnQx5in9Zo4nBIe45+/9NHT6IYVOH867U8Onh1&#10;Xiw+v7ostLt2T9hhcSaC60tBKdfYYdSZHEabeq5Cho9tMdGJHOGVCjEdLavRtru77fEGuBl++N7H&#10;P/HNn9u5exdqTDufff1LX8VWTqgWXJZKni85OXt68PwRKVgzg1rr9cJz9sYTRDqbvIGdew9iKxuA&#10;VwTbe0JRnEuvCtXzK15nLZ3No2iu1xoFFMEaxUpylRlCMsOmMwYIdAhwr7mZ+pUeFhYxHLpEWIK7&#10;v9pkJj3CzfPMHck3ucynBDLT6aKra7xggkupWFlIq6IzGWBAEQC8xvazh1k6FBlkyuNyqwN8ikNr&#10;0GQs9zpz5diI2R5NHrdNFZdvRMCLlfg6zvCpTNrt8BXzxdv7m9trMZdxXm7Lk4Sx4o2b93nN9MSA&#10;DyqDgqK9u71vtbvf/dKXGH8rFb4Pj1gP+rFJu4hj3GdQRDyuNU94gYwGJsBcO1GSRebozdSSIzpH&#10;Z98ctaukXRk1dFfwTNluUoy0Hz07IcGaObg+tnT1zuZUS3z8+cnV4YvjVLF1cZ7OtBXPHz/LnhwQ&#10;jV4vF0ihBEKnzX387OVKfEtSZFT6ES4/YCrINrE+UClsHGcqXXWgnCjhDejUBOBOFz8+yqAzXF2L&#10;pS4zG2voWrzAECzMwmEPwwyWWjAxL/MVszPAtat1RnncbSx61hybiRCGweubGwaLBYM9dP+cyYiz&#10;yIQAaMIPHvGSG7cOSI7UkOnko48epVJXB0dHw2H36OJFf0gNbQfmyveePvcbbSATPGZupwN4gI6Z&#10;k5r3fpWVeFiMuaBRVAp5Yr073cHZeRoPF8R5R0enmWyu3WmIHVFzkLrIHJyVcWEE54SyVMgXuavw&#10;T+j3ukwev/N73yEUic1fI38IzeHF4VG2kkLunro6P4dA2yRuUH16cobJWT6f6raJTCB07ALokc2l&#10;1uBiu0s5fPL0g8efPlNvbAXZKyFIYoKCGyOQHY5shCngakA2rHrBt9X0OjRHdPQkxcliRvgIy6wv&#10;JWtt4RwsN0+6s4tLacOtRF3z5QqQBuxdnMzyIeIkx1gdprOI6/tCI6/VmVIgzmEAQNmjAFA4xBYa&#10;CzwEZHYDeDE1AxyRemw0QA3QYWOKAQSTKMceODJ/Lq7ZS14ph68wPkVjMGecXwJj8svoUZlZFi5d&#10;7cQOZvlLO5Z/wsOGxH6NodHFEKgnY5tSRXYNenMaYTaO5EYyuRGdxK2zJIwIJEfOAC2qEE+UGvoK&#10;BkEgTzF7Wy7kWKTJkLb81ZsNACLEeBLLQhVehMpBdxJ0edAtLCc5kobAWpexF9Ai6TKYVkFTBeW7&#10;lknKP5Y5D5wMNESobkfQRtlXIuTjtgZhQ8DOp2ExukTB2oNdpe/1IS6USV3F2Tx9StMw/fydfaT1&#10;EY+fqRNamo+1ctCL7RlUqHKnnUbnx8aiNy5Uu+fZCpvk7z46vCrV0DDAacU9GalApVpTqnVwFHAl&#10;xqkZRK7WqktKvZjLWBhVWZQibeTVBgNu0lXJyqCbcPkca8m4i7UgewlwhNk4k8nGo36L3RVPOBH9&#10;E2vBWsXpxhNR5I+CQizrORUfgvfJQamQhwQ6yBda60lMnolZ0GDCAaEWmiV7Wholj8tOM5TLNqoV&#10;sJQxIlkmWKWGSUAF5AjbDbSVgX84gCmtc/qtrVq/gS3mCI4S+465A51ivc1JRGMO+Y2pDg9lqiti&#10;QQw76r3OVUWsaxnquSkhs0BhwiwUI7hKq8moCrF2KZJRrftJwoADq7AQwaiZHec5nMf/w//wf/61&#10;X/u1f/SP/nvqwd//e38XvutXv/b17/7h9/7Mn/nTKUzGjo+/8bWv4Cy1ubF558GdYW/wvd//vc+e&#10;Pbc6bBg77W6ucH0Woy5WL1DdttaTMZJ7jepYbE2YeH2cjuF30ogbwByM4rU7y2Wz52cXbJUwebpx&#10;Y5/bcnd3l36u3Wki8CIcjQ4KEAq3F4C7Qr5wfPoK6qZOa3nx8kO+XMedhDbN6cfJqM5upN62qNvb&#10;d98YdrtW6Q5N+J9ASG6U84VsvtmsVwpZ3DqxXCEkCi0+sBCyxEqpIhtrPFa0Mi4gVLhMZ+wG/YON&#10;le5wwI2NLSoXUfYV/WEBn6pyMWCzs1kjb5WzHoxIAIZeDw9zCAEwCQmA495v16uT4VCzGJlVY44k&#10;5m8WDXANSPoApoLyn6m0ENtcHp8z0yCDvbG3HQzG2AgfHr0CtmJ2xRACL1X0oHhFwZ/k9GLxAHGh&#10;225BzWf4KNeL+Kayc/BjMlKFfpw12fHoJKTeiEchxxT4HhaH2qn65Oy8XK1eptKwSzAoYWt+bbOA&#10;5IMj0SiEtmUjxec3HqBsc/hic7UB2BPpr9oaLB+/LB2/VGkNbqt6pLZrnb6FHhrt3J68dXWVU9q8&#10;agPOL5OzFx9UcifKRfVGLIbvH88HVMVrrZc8IHOa5sV4Bj8ThxIc3/qdmcIKdz+xIjJjxbSYz+Al&#10;xK3J4+B2uNcT4VS6BAT67NUppruPnj7nCIpFQ4mVKAo58GF09qlM4f69W0Tp/q+HJxuQZpnCU6ab&#10;ZT6ulUrIDT02gwfOhlaZK1YOji/osD1WR1illV0JAxPyJi1H90i4CvgDkMGr1sKDazdqV5eXBNN3&#10;0vl+oeA2W/KlTKGYLmWytVq9kC3QeBKUE8cZmLQxaGADREcc5XziwpZE6MkVoNEEUutRA1udN157&#10;bXN9GzOMq6sUy3aUv2RogPEwsHSaDZBqhnsYlR6jNuL14rvNb9xZSGUaEV3V6VykTmDsqze3Yjht&#10;Ah/J3myhBIvD7XIZGSQNOMaUNoutWimCgYD6UHB8wQB4Ayoot8fXbrf5G4BIHNdM0HDy05cn0F7Y&#10;R0sot0plNSBEE5oTsqfT01MONjZRLBg5qaH/YRwcjfg5xah59OacRjB9xfQ2AC0YRxJCUGdEN4pD&#10;v9sjgCfsPWYHMLGlIIHhW9gpgtmxBRstlJRN9nlAtxKth3AHIFYxRfeFkTfGYloOQzXnJaABhwFQ&#10;J2WFYLrrfFtuJ/k2JLFOlFoJ+uEVdjFxX6rXLYC9zBL0Aqw9aBqp9lJK0awsF3jLErUU2ePjjBdR&#10;R+5OODJj0rbnYrwsC1uhurCZclss3FwMd4yvojCT5AotbBF+omDNXMFlXIPsTVUI8sWNmg98mTe/&#10;jJvQqDCIAdbnXzh3xZV7PPQ7/ZQf4JAGaZeaWXcANaHnVruev8i9/ebGli8KUQzkAQhTSst0Go0E&#10;TXZro403kieAfN3p5hxBskMmjsVpS8Rid27tg2yY9MYRlWOOk5ObjmyiVDUweJuKMSl8Wq/dvhIK&#10;Ikq9s0kCy6JQbdKVxCMuGBkeh77eqnPhsPC3261snQFL2ZMOhxUI5+lCi2LmCkgHhfjM6TYrJd99&#10;2QssjQVgB7JbwYeh252+fJmBLbIadwUD2KxIo9PpoM4uQUpMpSrUXQyC8/n2+WUVQBkdUTBiHw/m&#10;yHnYPoJYTkZT0o04ktjb0BlwfnHLcRPPx7pWv4VxQrPfHbt1KMiOMvkafLXZ2E0gWb/NUYZ1FlgE&#10;DwLqb8wkQd40i1mbsdpkyJQrYvGKwmo63gettFmCNhMxaNyvQ+Xi9KoSiqz8qZ//k//yX/4qsx31&#10;6R/8g//2t3/7P/2n//QtSC4/+ZPfQB6An8t//w//0c7WDehwZpv1D3/v93C8QBuDoAPZmYUNhUvz&#10;8ZMX6DqQ2rm8mE9YePpyBU5tuiGCuCR2mNe79B0dVRu1Z09eCJnCoEQ4hO6YX3gec2vn8zmv24GJ&#10;ML8B98bDCd00TyJPFtZiuVzKglnBnDRH59HhYbkM3U/8bWmAuFDMr7nz05MXT0v1ztEhrJoXl+cp&#10;9ny4RXA/4mKzsxY4JGqg3oJwSd8IQs5Oi8/Q6xMBARkDfvzrbEYOAptWEfI4FWZXJAaQo7f4fdzx&#10;u1s7geT63vYeG0SMmKEtUPNY5+RyhRt7t3DKJoePh5KA83y5wJI1YjdgvW3WqxIurPWxnVByb0Fv&#10;OEN4CDKOY+pwduf2PjdJNBKejFtn58cXmXOiiR02snNchBr6w6H1tcSdBw/8wQDeMfHEGr5Jq9GV&#10;Tr9Tb1ZeHb5Ccod0vl4vczyA6FCGN0iNDwVhBxNNsRjNeJ28JgiHzWaL57dYKCyX/+I2zBnIGnTp&#10;C8zG2sxGQ2/1g+5wbOCTg7QUVWs7fzHut6P336mjKW3U008/7RA3V6xkX71q0zhcHpXSmUa5SNXs&#10;DQaeQDgZ9l4UC6jc24NRY6BgMwfgUYdLNFuEvJYuKcXVCgiIJeCPOWw6r7tQrG7txAkxfvToBYgO&#10;dxRrNNZs0CA/ffwZa5ijixTTD5RIGmAY2sSa86RvbCR9Xj+VnXmANc5g2CtkLq8+e0pECV59kcSa&#10;yxfK8laPj0LQivQ8yHh3aHeSMYLWzXrLjlEf4UzWasnt410Xy1XsKIjDIPmB5aQVYjf0ros0VOGE&#10;N6K146ZuAuMtNNvYl7CgureZNGtUDrUmgnX/fGTXq4gTIrSMwBoHc5TZwgBBQCuntA1TGuJgwNWd&#10;3pXVG2T2Hr54aZ6r2FdPFZQELQcl4RUU/tzVpU2rhSfthyGuBWugcVcNF8iC+xjknl2edDpjdTgS&#10;kROFCA9xQpxjnCE/lAoqwdyYuUMv1NgscJmKowHsGqk4FgcqQtmYYaiCwz2gDVQoGxRwN2bbo6ur&#10;C3Zu5Dtwlom7y9J0XRi6Fks6nQHvxAyCSYfLR6eIEet8poEIigAMRKPbG0qyxGiOg7/OaOCuOL3I&#10;EkWwGotGAiRRAScNMVtiW0MhEV8V0c/JdpKwYT38Sx2QNP+kUxR6uviyUOiFuomFrGoBKrA8/Pl4&#10;ZZknUnHsXRgRSGPE1EIAUlLeFlocbWS7iKcz74CCZtcbWDGynWMug+BETyFtp2Q2sG+k/ICJy3pQ&#10;6p+QPYEmhC8zWYwlLpxZ4P//iyIIH4o6h7sRr5oFlNvCzn9pvc1QtBQtXAf+8Qt8D44kW2/+Kp8G&#10;dZ6qjZeE6HT496Vok+rOwecwQ3Ba8PS36sgsFsUSgHH//Ko66k0DLrvVYGIyZYmMsZ5MpbAzsGkf&#10;zb/x9S+9+frDzY31m7vbbzy8t7WReOPeja3V+J2bu3ub63du7O/u79+9fefh3TvMiDgvcuKj6+Jk&#10;gYt4Y28HRTMLyofbm9BRvW5LLOhkjx71OWgueCqQMFZ6vXS+UiiV5yriudtMmHDK58rB+urmZfo0&#10;dVHDvvuMF8nusEv+Iu07KUmo6UzwpznDipnGs2dEhKscNmMi4aKYnZxWGWWy2Vq52MpcVZGB4t+W&#10;yzQtdhNVze9xBAJ4I+jZH9M5kPLKYoNrhLCDGktbgs0SNxxnlKyLZP+p4pBW2fBmM8V9yH5Y56mZ&#10;AgEboKnmG02TzcyFBAVlV4zX6u9+9Gk8Ev3aV94q12qnqazX4Wg3W9sxP8RfbqTSYMA2AsISnNTz&#10;dEWp1v/Cn/oFNMJPnz4D8/z61776P/1f/0k6kwHt/PO/9Ivgn7lc9t2vvItrnYB7ufT5yfEbbz80&#10;6xebydAqHl5+Gz1+JpO3WXS5chUwPpurdvsdqB/rG/uSPSAdkpYmA1De66UvoQVtlyolj5f2hTbX&#10;Tpg4Aqx2p3VGzC5rrhb+wg7CQiMx/Er9/L9QOELIdTiS8HixV9sWcz7yQ5gokZ9nrnqF434jazXh&#10;vWB/8ewIVizxyrhfJhMrMHx3Nzd2t9edNiPrGfibODPkCgUmhBqIZLsL45ab9O69O2ght29tE27l&#10;Zhae9Dl215CL1YsGZql+nWRVQ3SNe4l1TiSEMJ/uSGwuschhdkey/eade4AAm/FEOZ8H7gg7zbeC&#10;To4pD7a5wDlKFBAcafqMnBmjnRj045jJYdnfWZctns9fgwhVLGGnpFYQPhxc39m6c/cefqIeH5QH&#10;4taW9om4pGoNL188e/Hi0/0bO3z6dhuwNh9sa//2NrQ+sFDMhaxm05OXT9xO/8rNd6yh2P0v/NTq&#10;jfvx/bvOlTVvPGmw2UByTRabwYySRLZTdNU85dSPCQ5CrbJLM7NpFq1iplXOa+YDyFfK+lWnUZzW&#10;LwihbTeu5uPKfNZQzBvY503GTUJzaWzY3MVXHM1pFY8/MfDDo8rIjornd2Qk3308gatJu4iz8Nhm&#10;xVvh6DIFWojk5vmLw0qtPF2M4UgtTE3MkrqTAmq2lcj6+x8/eXl4zIgaCQX5KGlPzi9SN/d2SRJQ&#10;k1BETe4wExczmUukt6thoO7NWHITDTrIVPriDM8b5ATgN1XSrRCGGQ2Yc8K8WVMx+ag42XD1sriD&#10;hElxKllQ+WD9SOCWSSz3IE1s0OCakGDMfXh7zgZOhSJiNt2NwgowwDVbDXqWro3LiUsFaV+NvwvC&#10;Fqz9JU52Nm/3RgyyYuho1K0kdvnLrKAxu1H0u3t3b99//fW1rb1br31eKL4qxe5q0oovD1cTuST3&#10;P5G7fFeo5BodCsXnz1+gv1THY75qpUUhIdKLHhPrV3i91Grc+uTgkOxTmKzqsNfXqNfoxKkYNjcG&#10;EQ4k8pzX7J+4U6EaXefboX0BkTs/v4RWwG+Mz8QbYTkYsRRF7VerVRgOuDe7Yq4hRi+sdaFFAQbA&#10;aEdqpFXP8OORdEfx+cB0Cgy9h8CyVGPvgoQcHYI4VoMpQLnkvmYX2qfPByPFSpOKR7gXV1oIJQvO&#10;MokCXooNpRCx9xG4QF4Nr1yEejD0luMYEzMzKl0ecBorT8oPxwpONNdFyKTRmbTMqTgpyLroOnWW&#10;vSRhgooZOYKsSAUsXQKnIiTgX5BDL8mdc6ow30pssVkUSwAGXaCYdMvNDCIjUfC4mBK5qAO+gjEs&#10;bjES/qdyQIo10AxpGLRY8KLwsGjILAFIxI1BbpBl0oK8moDdS3lFeQPvmmp78DRXKXQR5FJ3KcHw&#10;fWjAl3o7EWuHV6JUrEKjw9aJKoo9JlJQlrZtTOfg+quEmwCuVQVzZ6BAaKxSwwhPRv3+oAsQ+Owy&#10;z4YcvItrw8cOnxWHAQndERsVLT2+x2bFi3aiXjSprkrhmIiJqdFKC48vlODcjfrx6dVVplbIt6ej&#10;BSV52le0G+NKURSflXyjkKk7GMeWkvO9fdybHcx5XFi4NWyHMaqt1jqYlhPOid0uxGDwbe5QXwjV&#10;LCEwAOLqdhPvJ1kGcjTwcPJhcRGgPQciDLjsIg1sAeFPg77WK03Wl0OC6FiKil5FV6zVMZvDK6Ha&#10;7NJaA+LhHG/Vmzx2e9RqOEllWcthiOAz87jaEHHW8SO2mlMFTA3bzw6vRv1huS670zffeuPP/9Iv&#10;PXzt4S/8qZ//4IMP/2//9//HV7/6lV/91X9B7/8P/9F/xxyGVpL1eQdZP1e7VCkXK/u3NxVT2OYd&#10;kw01LrBQ7flxigtLeicnBzZcJovv3v2Hb7/zNifm7Tt3d3cJb7NxWyLZRu8IKI0dCdgDNS8WW+UR&#10;gbf+4gWuVAZI7eic4CiwMg8TaO3xqDQso4itULYBEys5PptC+piEXu6ZWBhNyIL0GU5xnWq0u72B&#10;eOHW3tbbrz9ggXRjb5eAmJXYyoefPIYOpRgpS/XW4xcHABGnl1fYjsPXdjsst+/cgWXHO8uVC71C&#10;FqSBRoTHjBPcNB+rCMI1OzP1eqWcr5UKLw5f1fmbWRxeSDfs7mxuMdD9iZ/8Wfai8GEbpZIDc/3u&#10;YN3vgr1cYwc3hSsuvjJMAzSLeBtiEBCIuOlv0M7Cx/G63KUKWU/srwldn29tbd28fQsmEfQu+OqZ&#10;XAZIU/gW1Qp8LjwvgQ/5y+Ar4s1lN6vmusOjAzxB3F4nlGbaSY/LBzs/GNkLR+LMchwaICjE7/JQ&#10;P33/B7jCw92AtEWOmfAG5SgUE9FavQvaj/kY225/0BvyOUnkounCKnYyxslxDIaKflCCeJc05uVR&#10;KQmmmFvwhzghr63R+qoOToqkoOBNyPhG2k8OdGIwoDz40VSoSEAbpBvQQDvpStPkjGQzVza72mIn&#10;2EZTyORdjJ3c2gRBanHX19vIzmVhuRbnJTJlMxxzIhL7DM0SpgK2nEcnr1BGvXn/Ji78gWiUAQaP&#10;Hd7mZQZwMsPNVu9K0gsdIWJ8lJEwSEPi/QY7grph7c/U0JrEelulgEnHCUE/xKDiUM42F71FuxSE&#10;uFgpaEbjXGNgUmn8Jn3M7+LKOMyG6yxibnjCh6jo12fvGE6fWg0rlmDYeCLOhWV/5PQn6GZyxdLJ&#10;wUvWreu7+2iwXN4Vk9VxfvRy1myuqkcACHBBuIcfn17UZnMzFcsb1mqt+WLm6iIVj4fUX333rcsr&#10;PJCmSFs4SmCF5XMZDhMbr12Dkp/TX2womWNA/HAtaTfEyUXwTJWWHENUHZz7sAEFM6S5ViFPtqvQ&#10;lGkcwFNiYyHBHvIeYJfSyjGoQkkkkgFeLOluLLc4vLm3WIQuI3qwa2GImrP5534gpUHPLkOtE4tl&#10;/FkMevjiPo8LZFc0BjrNRMyoxa8FkjfzE2WDCU4U32q4J+jfl2ZlIu9UAAYu6SDyi48S7JJrqzay&#10;PYIOBDIm5yPDIBQUCih/lY0A8YZslcS9E2akmIGJnTTMk+tvgnaNYYwIeCbFZUSDil4MijlzmES2&#10;atX8yxJHlZ8qNFFJkBTzY3HJus6TpxugbpB8gAebCSscNURQ1p18MbaAYALcfF12g3zDZQYTBB6I&#10;twzdpFhQw+XvSnrnPOQSKBjMuV6cNKvsQadoiCX4HkmDWRcPBWJum5f0GRan0/knT5+B7HEJ7tzc&#10;423hP57NZ6o4IaG+rFUQD7334SPdfEh8Y7crYi+ox8S2gTaYdciEvTqzCauFlycZcgyQX9TbMOwU&#10;2CUQ9cmezIjGRK31WK05HD5oKwB/x1NfMMQ7YEcpoPRwHouEiRyBxcA7d7uoNUyE3DwcJXCD5pxT&#10;JkzypjO307iDcZVD7/OYof6ineKNozUmRIILaLMSuAjFCbMboagwM9uloWMjRQIRoWW8P0lU5fUz&#10;w3H16A/wJFpO1GpwPHgZ0FXRiXJ/9qEYIdAbzdjt4ubkgjmiNVI2rzD2LndiQZdZoZmg80NPCPd1&#10;Mkil8vAav7C1uh4kRWgO5lWpYfqlaveG3NgYQ7I7Ianp29/57o0bN27euEHZ+1v/27/NA/LOO2+H&#10;QsG/8df/JsPf3/orf/boNHV6fPTRhx+Dz7i8rtBKBGM76jCKj+OrAn1Dq4XFAU89ZF81ewpmKZ3e&#10;qdFY0D4HAhFE5cJcg6U6n+N4cnF5Hgg4CfyEWcc2KBSMMuTxrn/n93/P5/WRRMGqT0wvy1ANJ1fZ&#10;Arnt1N1sLoWIs5y/yqVPeGzh9ZHcxg2P0Tmx12Dq6XTRZnBurcdCfi/gkOiiROSg45TnZtTpzCRt&#10;oovGVwfiu7D+UEkvFLf219HAMaRWqkU8ui4PTvBmhCh7eJ4G+G51Bx2cpgfTw0wOXdPhGeuiIaSJ&#10;TDaF2ZydCaZPURu99eBtmvo6rJVajQMCbwlUo43eCJ8wVC3pRsdl0OQrlePuMF3vPny4ky83ML3g&#10;YVtLrrO0azQK0l4hWVloggHyhsiX6NJeFLIV7BJx9cQYmv0T2UyXlxe53ImcCTpDMolw7eHLl5yW&#10;FzSgVpJ2FFo4qwjLkrFNUEzudpznSPyhTlxdnLLshF+OWTOM3Hwub7cSiDqVmFKbq9WsX6Zzt/Y2&#10;ECOKi+94iGeQqKNAFXF5NDETyZKfFp2ThX8K2VysqHBAVIaDDupIOGwgNYvDxcCYuNCQy1suk7XQ&#10;XPQqWpNkKcQdppfFasJpJSV4gN7YEW40yKHUOxySmc23R82YvawTH2nQItnwxcLR1XgUiBxoFnU5&#10;gy9nC/wUaVvJ0axX3/vRR/lsmb9K8xQI+PlWwMAGAHG37+knTxrjeb4zObzE+o0sqiF55DSau/Sk&#10;/ZaBbdF8QVxKow+DdERrMOtOvSa7ZqImCo5sdShPALWtSrveHnVZ3tcpn1O2dx4OYDaqfCX/odWd&#10;dweq7qhWaKraqJUn6uvBBBKfsD0Myc09sCeCWTa2btidzotUSqV2BBM7/tg6/QWzBSNBNZfrZ9La&#10;0VBy5UczxmOUA4x9JptLZeKIUPHJE+pFbrP6rbdeL5Wq4pmLEJUO3KjzekypVA5YzyLmy7AsZZoR&#10;Xt2gW21XcS9TTdSYANmcdkYYlgHXGoNmpyV5BUtFHUyHAtA0lEJQQEGD5OReJnhrEfYDHCIuhqJI&#10;lBcsRiYJLDYwkKXjcrvMrHF5Yplg+DIEyxxWcrqBiY3GOOgzPfM5xkIJtysmkQug8ZA20ahQxugm&#10;pyLwwuOffw77U6/Rz/LTonWxZMKvDIsHChLlkxNfYDBwyiltGlafSlQxyPjoH1FoM8P1WkMFRqH4&#10;frLTYPE9GlMbeV8UFaOC+ExILyrlyEjKxEJPFysLKnax5MVyPIJ3L2UYShEGXBtNg6xJ2DtWJnJ+&#10;8Y5AWGXjttRHcN7LcgsDazzPoCGo1eBmWJQyHQqDRlpIdGMEmluH8lES/i7lk7IHzoEogcfGbYFH&#10;ToNP3jD5R5ZSucr8ZtJRm2fsUm9vxu2YX8srVDHM1ZvtnWTSYLJsrmFcq211u9/53o9BTyEUsSEU&#10;Y0bNgry301Tx4OSMLFqIalx9tvrY0AAa4NRHhJzD7ZQE18Hk5TFRta1iFSOvVqnWeZXNPzm7Oshg&#10;Uta8zDfQu3AQojZBVs6BKAFV01kyHgEwfPbZOUWI4iRKxckfEURZ4zJUs7N/9arILrA/mDodiDWV&#10;RN/QoIjhN82ORr2R9IcoSCZ4a9CbLfRW8FtwkOVxX+j7YMCMoo0GvhLcVDzVxJKz/eW9aiiZrQZk&#10;9R47gVs7SS5LzO9L+n0uu6Ne74W9DmqLlxBjhYJAVhp2NspMiB6rCedkmF+xgOtY4iQnK5g6BlzE&#10;pJWanSiRENiWBjwANChpY8noiO5ErYP78Jv/8T/+s3/2z7/1rf/My7t//96f+3N/9pvf/N9weL31&#10;xu0wm6KwH/On/dt3+EDh2dN7rSTWNNPO6VW+VAVlFSxfgJDpHNEs91hvtCAIjPTRQCDKVh5c6xDN&#10;YL7AzV4qFbG4JNypUCjAyqMBXV/fZCFHYT84eIW4lvfL3293x3Dc33vvx+Sl4alB+/neez9IXZw1&#10;iHAt1ejHqo0WyBAUJvgauPLlsiUS4BMr22oxF8Rrzor7GbDm97/3wb/9978NevSjDz7lp4Oicw6s&#10;xmI8+WGfK7Hi5VHAcYNLCLkOQa3N7nbg4GpxaIy2vt07UFl6WjMeDK5Y/D//we9C/wbpp9RBFKcQ&#10;ismAWkUKt93hq9br56kzDJBHE+VFucFIiuGT2mVniWtBoeawYUOXWEOn4Athzuh11iUNW9QHJMB1&#10;eo2LiwyvjSZzY2Nndx8KyYnTFSIIgTONn8VMhhUAeNpg2Dk7O4b4QKeKCeFHH72PvUg6d856g0bJ&#10;xqIDfZDBgll0OZ86ff68XUp3M2eFV88qqbPy1SkGMuJdOB5SuiGU7mwlaU2R5A5GPfSRhC2gE6pW&#10;2EnDuJ+wzUWNFXKbHRZ1OIjsXotFZDLmDrrNLqsu6GFrYItFHAGPNR5xwzpnXEM5Bp+Bq4RklgJK&#10;7AW0ST9/W6/BZBK5JHFvjZnWn9wddQZiCu32Szye312tNDuTitttuTopewjZMYMi0cMzoJq4+5BO&#10;iWufpMIxPeBTWDy/PKdrfHV0GQ54w1DVfAEmS1YndrfH4nC9Ygv64kWrBfcEQGQBcikuVDOFi1c3&#10;HLcHE2bx2kiBebzQwUDRALVIzeyNivXu5WTs1an86nkJ8u2CuVzBq4HJzvEXsBskTQxghvaUznI6&#10;+0E6B/45rMjSHOyLeFj6BpzaFQZTJJ7go+f7B8IrULxS2VxyPbm9s0OmO4EKdKYMGp+8911kOg4V&#10;m605Lgc+qwF66uMCdXVmxDDWYpEwjEaHT1mNIpXLwYNnNKHNhKNKtVVtr0bS2XMwNqLlefyWMwem&#10;nEaFI0iQiRp7DWwhGYYk/A2Hui4vjk4HMHApPBCFI5KGUpVk3wXeYtSCa77jdVgMrup2uwsuCEMi&#10;9GVxZBZTMhm6YBFx1mN9i/t7lXW7RNeLi26NFdGMgWTAwxxkT0EgBQJwDPiWjB/UjmAR9MRLmgnq&#10;SESQ+Nax7xHe5pCBEPswarcksgv6fD1CcbRI1I5MURohyoFDGskuRvQo4lB2g1r21mz+OISIhufg&#10;1IjnJ1EjDFoEi45Ja0RZaPgjMieaWUlg1zMdaZDecEJD1YGYybnMS7RDiqVr0Wk9dse1vzb2d+KY&#10;JiJQWRlym7RJQVsG0uN/JjgsH7xUVLblEHTE1ndADPt4iHKfVyJeo+IGtDAq2RiLK1uDeFcu1VxL&#10;6KbYeUFMxefMoF8N+bbCXg5lYjtot7EHyqRzTjyKon52a/BpAEbdGOIjO5RPAYLJFPJLMhLBrAQP&#10;ep5VC4Yz0wnIBh1YX6kwOzzgoJxKwIEWCw4tVhzbWQPy4s7OWO3VMSzHzJD7QToDherqPHfj1g42&#10;iTQA1NHTywI+utBSWs0uqUMalQ7vYJymBRjH5rg3adRQRCkiIScum9UW9Ewt+0XeMjsGap8Yti7j&#10;Pq7RCLzqubSMp598mKNCVApkamPlqsL0q1LBegp2q3gmMQFixQL+jqsTNygf9Mb22h+/tbUV8eNi&#10;ynS9Hfaj1Fj1EF2k5vsywOGqNZhM9pPhBzuYNikQnUJXzlfrfIorXheJegipgKrYYSXhoSgXd5Ix&#10;XuRlt0uK2OFJ+sGDh/+7v/23f+EXfv5nfvqnSeb73DvvPHj44Natm3TTv/O73/57f/+/tjFkuRwc&#10;SWubm4nEGuIfHqLM1fmnzw7TqTxedRBEmSDRBcMN7nXFbYIncG/nFvu2crUMcF3DK7ML1Zs9NWE3&#10;9VTqkvOXmJTdHWIWV1mhMWg+f/GCXXUwFMhkithiBTyBd9/98ltvvE43cnzwGYZQEsY87tIX4m8M&#10;eomBKBg73wehUAPYejD86hffvXHn/ubuDa8/SJwfTlG37tx4/Y0HxMLdurkHRWIlEmK/wHUDjNnb&#10;hnHX297abLXq5XoeCs5oOjDbXZTt+Pp6ZGt/fX9/9eZdazgaTiTTWGZdXLIKR8KgZTkAqAOaoV60&#10;2x2APpXOTloP36eCQVBrUGz333zr4Z033tgJBr60Eo+HwwH9NBjeCLnjaHkAe5GutNHRw2TRG7AZ&#10;qjWqF+cZ2aabzTBZwLqcLj/MQAde00T42e3JzVWMV+CV42zJccHYRufEPJQ+T3PT9kbMOqTbjjwW&#10;32SoqqEDGPT6latpt+CzKtfmFfe0pqymXDA0DWbwTEr32trq1moYrSnLQpB6linNdkdGB2XPoJ6F&#10;PRzBasj9g27tc7edWzHzZsS0ETZvRxw3Vp17a557m8HdNf+dtVA04FgFy3P40CoQSkQrg7EcvDKY&#10;6wG/BUo8sC1uqxD1zkq9T5+9bCy0m7fu+8MJbLqwDMXbZCWxevD8MSRbOFBuL/YYxtOX6Qd3H2AV&#10;hAgPmgHnmiiSkZ83ypeZs48+/hi/YoICOQM532B17W8l9GwoZPU79wVjZD0dnZxh9cIxWQXzUyF9&#10;m7u1i9Zg5Dcp7Ub8TolRVF11Oq0R8KQeZhlbBh4HUX1C+9cTKGGfKvWwcbaj3EU2p0ULz5czkwOH&#10;b9UZTVJYJs7nWfwy0dFiJoTpCaOuWsPeptCSWDHIbOGVVYolJ0UssYk3brlKmDkcFAjA3H3CDwcX&#10;K6L567XMizFuFMCB8MXSpc5ZvaG3Y4UvmhlAoFQqDVtVTQItrgsQb2gCSMpmOkLrFwv7DRjBIKmA&#10;h8gwLgx+oUYCBxut7lqzwaE9aGIipXd58duXOEREoKJyXaJ4rFi4idEY9QjE6vPv9J0SFrPEHoVX&#10;SbODuRxNEI2omP2jxsRMxIzqC34EMCssWXAyopN7kDdR8mMOB2eKcgt5vdtrAW1LGwZXBJtlq9Pm&#10;8Nqt7GvlN9Jjm5VRgDgMUtn4TWcvULW4Qy+pg/0RhZCoBFLuKMNqPmkIdbwyXgOfKKoFTGmBc0Fd&#10;ZiqZxmj2DRQvSQUSDgubMFBE1AK4EA8UA6Qf156lWgN8H/zxrBJ/IytZtpZcNmqf7D/5+imJVg47&#10;VKslP0UQWpTVWDRRwpZUDCHpyNMvLibQx2SZKKtBLgf4KyOfjsCgIesoKzEu1/G7El00MqvJ+DTT&#10;rjYbo26TeHELX1jDmRA7ULU66HXGQ771IHAoH8qUpp459/6tm7vJBNJuTAgZE+DMo/nsUOVabaRa&#10;2JeU6x2E6rCT8TMNO/QIEnKV+menF70pje8gFIjIRDscsoyNhjju3Lwn0iwx4AonVj73xbe2N9Y4&#10;Ex/eux2Px6FK725vcoZyp/p8LrJwMcWAUtrspxGQA9kj3GXO4wZxMkaaDYDX4HJur2OIGhhmDzR3&#10;tJuwmYSJC5gswcuTqRqxF5UMqJxex+1z1kgc7NWMWrPcbLpFq0Xg+Zidovg6CSYotj6USTYTNFuE&#10;KdLQxFdC8IbKnS6UXeZ6QpsER9ZpqQPc6rX+cDXs433xMYl+d0FUQBfuNusHr9W1F1uBmINjqN1k&#10;wfaFxyTidAksMZ2et+tQTz0e/+/8l2+hKyClD9wPJ8m1tSRNGfnXR0fHP/zhe3dubTN7slUCSeFm&#10;hrqFTX86dW7RafATaXdH3Ni8eJGpEXVN2PkYZrUTZrLJ7F6JRd3c3/jwhkM8BTz1gDJ4K9ON8u+0&#10;tWzd1zfWsLZi1CB3ifvNh2OTUb+9uX/jzm0J8TGZwrHg2cmxZDtr59EVYyBgTSbX8HTG5wunVcBn&#10;OlpIq9gcf+2rP+dykzYl2tHrzGd+QRJBhIA7NKqjo4NX2DWxvlqNI/LGncCLqQroRKacRonc6DSy&#10;uQobC0DdjWSy1xlRdvz+MBM5bLmDgwP8isUfYirpJWx7aIBRgvL9cQWr1cvQJZqtfq098Hh9dx/e&#10;56iZdGoF7or8WcPiRt962czBTMs366lyBY9C7lq45QG8QiYjuAyJ1TUO67XN3f0bd4mQdNi9wAaw&#10;TiU3zeNm0QdnrtVMA/tFcEMXBY55a2vV67NdZM6AntgP6JWOZHyVRnY26nnMUN9xs1JZpkOuEQr3&#10;LhDLQFUf9hObmJBHQyE3HqocABIpOZs+/uwUUUQiCpjNB6sBPUPQDV/GS/cr7D8xwZAIOjpiGm6s&#10;xi3s4ZCBkYjgzwOMlJsmbCZt5mymWMiSmDFut3t8QKgePW4vnE1/KHL7wevBxCaGOjQ6AokIwVL/&#10;9NOPcSwpVnKYydDkGUxan9MJFwnhA84s1/5b/Or1Gqdnhz/6+CMgc0L1eNmMH1hLomRQ6BVeLyZz&#10;JAmbTVaiVfOPn74sVUjKkshB5RwovgGkVG814VoqzBaF09dX647LOYGnTMaNrR3sVRlFgHVYRmit&#10;xujmbsjleHx8VFLoi5PZx+fFq2YHQV9xovw0VzrBrAaiU2KNn3hQapFIxFMIYjiczvOTcQ5AvtsN&#10;EwAdj3PFQAaiiQ3OY4I8qXW0TVdM3hdHuZOXB88eWdExjfra8QAp9/3NGLvN7FR9Uaqt7+wkkmsc&#10;MYy28GaLpbJ6Yz3K+bIaD1GoGSNI2ZHjXb0AAhJyqobKqJOJ6dr4GUQYVqTZSVHqtxqyZFssHC4n&#10;UJaE8GKSC08SdGkhdiQommG0Z3KYlBPEJcazPKICMy5/C3sHjZJqwaGVSETkYFMqMRPhY755YweY&#10;ZUkckoUWjt0MucuN4AI0lrEEzgsbOOB2DuIa0DGc+ylMdPauss3jxVI1KR0o1UkeAFzlpHbawXu9&#10;PLAapVZSGMZo4ecyzArgKGVRhm3OPFxgZvAzVFPsazs4CIBLTthUQhMFDQZskz6A45PiR9K8UZAo&#10;7mCmw5lqRJEDn8T2kx6EJoSKhUCCIZXbnB2Sx+niT9GCsuCUdSa/ljlzYm0hCgoMTuSWROpBrYNP&#10;f23ayfRKzaMvpuJjBrGsxIClsrMUeT/Gp0rk6pz4k2yqRYdNh+i0OMAnKSckt3Jq45AUIY+KnTyj&#10;FpFmisWtm/voSjTqiWbaJ6Oa6pdLF9MZ+Imof+y90RQbXouOWXCSDFpH/UG+028B2eDGga2cRp/O&#10;lTSDOgykZCKciIBLkSprjYeDG/FoLOhLeFyYxOLdQ7KaN+BhUMPPkIsHziCPu3Iej/GHxoWlIlGm&#10;TvIFMShWUnKo/WzdIIu73Q4k4QB0lXKDj17my3IHNDJfbGIQWio1y/hVN7vs7cBUaa4ZwgTdBu5e&#10;qFn9gz5DLeM/iWcsRlU64g+FEnQ96vMSOO6JLSHqOoc7fr2RY1HfG3CjdheL5nhW6o2quFhKEDEh&#10;wyYGvyLGkMMx8sbLKhHaUwQvV9VyrQOJUQvWR9fJ53hcLMENLbY7LL2PUmUsJr72ta/+lb/y1/7O&#10;f/N3/5//9J/903/6z95///2bN28+fPj6j3784+2NVXKYl06upMO8AOQ7eHmADcbx8ZnTbekz1uNn&#10;oVRAyTaQCBZeaZTZv47wyiJX0+X0v/HwAbMXB9pS1EdkmL9YLuRz2Vq1KspD8ZYMb65vwffhPb98&#10;9SqbKUDlByX2+oKwzIi5ASDhE66mLggzRLdBz8MzAOQYiSQtJidKFZuLHAw8mp2tVune3XdZWhDM&#10;m89eaBeGNtm1/XEHCmA6WysUyK2Gc8H9BlC/nsRHiojgllorRh7lRkmysa4uQcVxGeTJopElH5NT&#10;4PGzRyyyNzc3v/Odb1P5YNuys+a2h36EFEj6OZN5MO6DhgApJMKhb3zjp6nlCEyb+QI8g1oq0+yM&#10;KpV2dwH4MS3gulCrn5fyL88v45EIVH5KEBUtlYaRsejXGxura3ByctkKe99Gq8V6BdwezGLJbJv2&#10;emWqBZFoOqyFVWpYPCiPX52ccTRZDDYCSn0eH7gL6W23V0NgYES4FSFqLQyok/G6NdnxlbJhE4zN&#10;s9u+9BZUq9hc8EGs0l0pEODqvE74hipabtxNWROQqAa7DqXNMqeFqIQpzrFLLp7co0Ad2HRz2tI2&#10;OGIOXDvq5INRyYcim35wZ6PbVz0/eIVHnNvHPhcVUpSjYnk2E5KqOnr5gjPv9OQV4BAmp1qCcm1m&#10;rDHv3HrA4LWk8aMWmTdb9WzuPJPLUYlZVHEygHIDVdKlY98T8AX1OIAYTE6X7yJdNLnCL14cdftt&#10;u3Wxtb05JBek3sBzmVt0rJmelDt5QmDx7o6E9GYWHOO3P/dl+jcQSAZ2IdfPFK+9/SYip1Tq6N//&#10;4cePjq+Q26awIJzPjyr1JxdpOOkam9HqjzYHciS2RopKb9ReKIoKNT4q2W6n1OnQ7DGpc/Y6nB6M&#10;UxhYgJTomYrF3B985z+TfgUr+Acf/qhXLwMxmgmtnyzArnKV9sFppreYY5UQDKFxVL189eL45AJw&#10;XL29w/abAJcF+w6vy05SCecFan8EhYxVfMrUNjOjjbDq/0hhzZ4QK0T6lAlZlJJnoANWJtWJTQ6w&#10;GcWwS9OqBxucciO4nFayhNoDpiImRkmxpQsXgqUkAmpPTk+6g/lnz88QurLqy2cKPOFWq35rm7yP&#10;nsVikCIzm2M9xRADS5BNoceDKx1m87SV06bkrwGzdbHyIDNliAy9j+oPe7l8p1OeiFcWBYNJlOR0&#10;lousMZ0Y0bvEk2jVanEzYmHEA6YhkT+k6+G1asAwcCTZf9N5fUhBFd4g9siisR32mNU4cODtQCuV&#10;BIbpCHI5IMlUMWoPupzd1DbcsfEaQh1ISDjpSXxjqg4FE6r3dTIDu3HcWJjtSMjkDpC/AIo4HYGn&#10;cpItKS5iosaxyNkGjwNcCxdE4qMpyct1FbHjsgYCCwYpZS4Ury+ODoq+KO/VMKDQlvjcNhzKIE0B&#10;DAbtNj45AFKCuxwuB+BkJX8lTMpmHb8gagWkNuAa9uRBTyAZWwmSnizijUWzXiUW8gfvP+62+utb&#10;dEwmRPF2m56LhlUjYFss4CAah2KPw0ahWCRnrN2oMxr1W+3TyzSjAGutMk/UEEhAhSMUW+QhlWVU&#10;PDi+Cnrcd/fuez2OLTF/4kxn/6xGUgZMBN0XX3Qa5yb/MhhX6+ySleSynqUg909LlR4Mnly+0e4x&#10;KCiiYSd2Wy9encPKZOcx7ALTDaStgYKF2wWrSlaCeAlKjqNoVoN+F6sTvIazuRzm20yryVj8IlO6&#10;ypbAasGKqbVC+AL1M2jhNCHkwsfl4/NcIuRv9genqXQV90it7sXlJWo6aBrHhdJFvvz0LP3ZeQbx&#10;PWAzi/MPP/gQuXo8Hn33S59D0/XRJ49/8zf/I9/38+88jEQCPLLoc374wx+C6pSrFaPNnMnn7AEL&#10;nhPow+j29m7eeXSYonHjKL86vWpUW8MuzZA2HFnd3tzA/Ye5jX9S8oulPM6GCFlY1nHzc2OIcdL6&#10;msQv9PoffPgBOPP6ih/N2aSUmpRznfR589Xj0/e/73XYOsV8r1HjeqIAspq93JL5bPby/IgIYb0e&#10;IlsHxQNz0elxOnV51KxNz89OC5lcGupIKsWUye92u1YjZafXJ3slGCKkqZIvlPzBCBKFsmjWgHyA&#10;3rGyw7qv98ZrDw+Prv75v/o3z1+8+uD9HzDjvnj1CsoGjFvQfjCVXmcsu3C1Phb1RxM3mtjsYYng&#10;DbKBZw0pn/oIek4FTlrP4MBiTYUBqdGy0BnPUwWOO0AqjOU24+urK1EY0fT1Vo3SY9Irhp3nz19l&#10;EDCf52onj14enWXPTwvZq0GnY3F6eOLUKjPOUS6njarw8eMDAnULJRxMJY4UqzjuTCh3lMnTo8NM&#10;vlRATJ1moE3VG/Vis/VRuS4mUjAt/b5CCXu7NnQ2xix6YpszEfeQGcvSwYgSdtjpMQSBXpNAwyJi&#10;MtHPtCaytGGOzel1JmJJv6x82JXpOSdQ5YLiNMEfeiwCVEDT5HNFIz4IRjAuqd/Ab57Q+qBVJJWK&#10;eaPfaxy/egqg+unHP6L64vsV8CbEQ2KkuHvnDpFfQJ2FEgUsXW4cvDh4QtwInw58JSjGqB7hPJMw&#10;h0CGA9Tt8ZitXs7oYqV2fpV7/8NP8cSbTDqv3SV8kK2fzeIwk8hBRAqR5BDcMBDCxv9rX/sJFgeE&#10;k3/04Y+r+eqgjbetqjOp062vbazRxHzno+/FE2xR7aj8XAGHwQIGaSVsgUQHpi2b3g6Bv1zpHhMD&#10;XSgdnJxsBOxPcnk8QyLhMAc+R22u0kStcnle/Oz5syaOA1j9VSsY7ImfOE5pTgt0DByyC4Ne2GHl&#10;mv/r339c6rd3bt8Ik46rF1czMXrsd8/OLtW3bq836t0pBHN2SmoNGBwVTqfGQ5kUxh58p2w2A0bH&#10;dvR6LJPlGXoL5QwdkoFhHTk3sJ5SBfQC4MM5JdkLoFIwNCUiWSiRfBPOULSDNPJLofZSgicZciBg&#10;nkwuW61i6E4XxhApm33IbgjSgSNY0vADQO1FNOZ10ClTZmjQcEcl+aFUrJBWikc3BkjDWXWpGpSM&#10;BHSgVC+KGvRQ8GfM5bCmJBa512HviIE1YlMYoDOjGBNuUAsRu0B1gSy5VOWRrDgVs+SFojPtSjIe&#10;71pc+EgGwSUSJ9ZrWbkQUsSZjMdUz5RMhA96DMmCWCYXMQEP+/BFl6QpmjkQTTS5EB4pP6Jpl3I1&#10;g10jWSdI8FQLeWqlW5RVIpeHoZE7UvJ+xH+LaURE3zzMXFRxoFCo+X8tuPljfij1U92sjj77qECc&#10;ApEbuOkzEgGg+sMe2BlM4eKpTcbeQBaHPKIgMaVSvteq8SY5EJVqM2R02AjgYMlIjAVqUdJaawa9&#10;SlJkq01w59ffvF/u9kjPWo/F9F2ZG8qt+t0bm6iYz8+IMDtLY53Z6pwen0DJLkIcLBSfHx59/Ojp&#10;+58+5SbjjnR7nCiloEnWq/nLywID02yEP+f83u27UAkIYfX6rbhVQdHExIDBl06H/Af+E1AB9zZP&#10;Fy+DVhmra8q+DbcHPpTJbP9m2AqJVz1Pp8oDkuPpUgBZUAKJkMiEoTD4jw/XQrMhgtWZiGEN7CfB&#10;t7mRQa4wtqCp546Eo4DH1oMbWwGPM4l/mMe+DrvfauyMh2DiWdltiEEPz73J7thaS6JPMdsI+dTC&#10;pOzO1P2FsT1WdyYLTBctRMDiOUAYhFn3zZ/7qfv3bty/ewfWEnfm6oqfKmWxOze390ES4YixBvaF&#10;8Q2p6I2q5y+eE5x9dnYGA2tv72a51IB8XGv3PTZTNp3jhnG63Vtbe3RXR0cneBhepdKHBydkR6P8&#10;78haAX9kpGiNZGJ9a3ObwEseNVgvsBJWY8EQ2niyV1KZKYzq4QCOA9EVfWygVYazRgVLDrBunn16&#10;UrDo4YiRmuFr1qxWc+nS2TFNDCqApt1oYduF1zaPPPJxUgvYtcDOh95JGiWSTcxQOEyxbubu5d+x&#10;WUBo4fesoJwuM8ET6WgzoTjkBF9NruYLaWIPAQl5ZPg4+HZLf6hpudHELSoeSSQT2w/vvv3w3hf5&#10;6Nk54fVFmtlopsQzO7iaxOQYiQ9HFolX4xk0BSPTxq2dXQxfmfk4Rth9fvT4GY4PeD7mLy8cmkGl&#10;mMtksy8//dH5Zfro+IyYYszJ7t67h+3L5uYqW6qDw1MeCpZepUbb44SmNGQ1yngt/vN0qNMxPdSK&#10;24GEm6CBxNpaWDJywlQhCr+X1HKXla05TzfzK1eSpgIUfU5TC7xOqysJJNdQo1iT8G95aM39Ib0+&#10;F7/RV/WGHDjgbTTfizLnJcaFGlWhUMH0UYjTRr1HsiBIjdPBEOEQQTzEhwuGMei2x53m00ePnjz5&#10;9PTkADtqhleU2Ll0Fjz1zu03VuMxRj8khrTTpxdPqS6TWR+Pwmq1m0mVcN+gmaATd/Mx1WtMl2rT&#10;YiUqUl38YT749GmrAd7gwocBexyeUDp7enSJ/RFQpBNwBliyRlwACba33/oSJ123286cwXjNdsf9&#10;rb3dVr9x8/bts4PPGs0yWgCqMurZ60wlkiA9QRdEdhdr6dGI4Usx6qPA8Aa9mKM3uyP85Fhf3X/w&#10;gKdPiz0J52G3lty6a7GHnz17htoHYgoZM2vRGKpTbGyJaM/k8vhNfnJ49jJfAGNweFyYbPHcgRlw&#10;LANgvPfjD3je1V/7+huodTneQT8J7w6GsPCnhx6KB5pKz3o5Hgvx0RrUgHJ8H6FuSmlULUwWZ71c&#10;xb+sWaFwLvxBsE0NaxhB4pjt8c7BRE9LLDhZkjpGkCvSCDGqNtLzMF5JQIEsDPDP1ptTKRwgGRDB&#10;4FQMJdMJdXnIjhP2plh9UlYwWBINPTon+EJDXkDuIt2uNbGJZAqhbCg10OtFUyH5dUz9wupVVLp1&#10;BKFAhaM+LLM6GzuU38M+1v7n9G38DGJ1LFaPwxlgM2e1k9trGs/I/uZnkcOKBxOvju8DV1uAXJn2&#10;VCoES8tbV4m5HhUOXjK8TJvSYNcRc0oJFCMY2HqMUm1qDiY+IpOXfxG3r6W7P4tAlENUOCgf/Llo&#10;IvkCSj2YK4/1XIWYjcrHWEkq7pI1qoI9TH2FikYeE9o/OlMuCvgSTBxx03BDXp1fHTRLuQ6kaAZc&#10;NCHwtdirPXpyiIwnGPKHbK5Ovwexlu6gAH9vQEcwhdoB5anQ6URdYsIPDkjoA0sltDkkXGHQJQmn&#10;Djt+rb3pDPocYietRIx2etkSosCVaBi/LzxYuaocEGyBYEKiTEXf5vc7YTcEwPQUZOlVksmwzxfJ&#10;5vLs3F+8POaZR11Jm4G1BDSdUjMNCwkuXIHou7kOswW1DjY/hjWURgS29BpLBpRCQRArgaWxmCNC&#10;ELTDCP4KqrkSg9SguTgvwWHiyrC95dwJR7wep311NbgS9Nzei3MmLT0GlBtrEV/AvrG+wjnCROh2&#10;+2jRSrVaOBTChcKFjQgQrM9FEFSpPWixuZ+PiqOqkLyUWjLdVqFprK2yj8VNlgxsIR8j9ZlOYvH4&#10;6vqm4E8+P/cgn/wv/8ovb24Gd7a35A6Zw1MPUIYxLobPxaAOGQug8is/8dPbO/vBAOpWJ9a93Wb3&#10;yfMnACRGrXFjfXOmxBRJbeFUJbGg247GE1xqi82NnvJazcLtR4F3OG1+l53MUk5TeBBWIyR8687u&#10;ZsTmvEhfffLxJ197Y3PC7Z+7HHQHwABsm2TrKeoxJaAhpvY/fHXMscJkw7fso9gd9fmc54rWoAPl&#10;is1iDH4HK4nIiq3XmhIkt5lMssVfp4L5PaGAK+Cxu12YZk3qHWJ7yRLvBvwI3dTYGEC3AajQa0Fn&#10;TQBzt2/f3N/d29vZvX3rjs9lcNhNfBAM5T6fG/5UvdEE9l9bCX/lnQfRkNfqjYM68LBznFeb7TI3&#10;B2IRhQ7r4OjqOvAsfGOmK0Ze8lf5KVA6660KEpWNtXU+BZgHtF+bUcg9oGTWtRD5fraQy+S06ALh&#10;mJu0Rl8Q31sj3lInp3TniUTi6Pglnjsc3ydnWVaenM8wCfa2NnlgQQNx64h4nFsrRFXaI0ZN0qJL&#10;OEx8z4zCAoubG9TudnPDClNvOblhPX1+mYVTk80xixMfVkevhl8lEAKTTaZUS5UqZGhcFMuXpWoG&#10;aBjbDugx0kSoK7UGtAl4mzDk41Evy7lAwAXFkpOOfW2qUEQJnc6iopl2atXhQPHZs2egAmdnF9Ua&#10;xCvoE2OsgIQqMRgSfRWJerwuH601la9UzH/y4bPpSF/ItZaZHzMcynwOzN9FSXWcSnUwqKWvVkyD&#10;vhVMkemSQdLT56+apavVsIcTIxHZwM8OH3DSo80m53SkpNMnxogyvbO53eu1Hj95eufOw3Q1WxhU&#10;9Q5jIOKxmm3oeUh8qXTKFpcHmNRgtehBkKwWhgkFhx7Y8Gy6EgohI2ED6F2xuwNmXwynTVWlO/6V&#10;v/l/+N3f+1aPxcOwoVKgWR5O1UEDnfx4/s2f+al3v/z5L37hyzfvPti5cXdt5xbjwAcfvf/o+TN6&#10;F3bRb737lS9+4xv8hEB4FfdgrFk5S+ot4K2m+ktffBuskr24bOFEoY1UYE6Rxyzj7DwLAllu9DTz&#10;keQ/cBxrULBJirVI7SB76KyDdsNst+JXAHnUhUeDzUmcC/RgB2uYWhdcFMMqsABQbIfZmEnDF1VC&#10;2hcVnbgoU0Q1VgO61AVGwICCbp+N9Lgk+yUbc9ikWe+wR+fwZxnA1AXWUSs3OC4x5qGG09bQ68Ba&#10;HDJu27CNEVE5lo1qs2KqmfYmILESbUmoLb48MD9mamKYWxMVfpwQIFrMbJhcFCtpXBxVGiQVPpOR&#10;xEFLpVNCUBlwJfhxeD47jE7eKOMYlVfEnmgHpiOMd1SmuQFBhQRc0gyKWTZZg0IfnbOHY0k068k+&#10;j9FZujyWo8LwYRI3QlQB88TnEjIn97mActALKbKcZnAZMHbBnwxVnGahxpaP25cBE/Mqbs12Hw9Z&#10;5PkciEpcG6inoo1A+Gm112u9p+8XOy32ZH1OQwTocJVPjq8opjQEPofnAr67RgtWAGpRQnTd7lnt&#10;+B7btC5XEddKHCDxgiLOQaozynrN0fnJVnxVghFlMTYbdTpIVmEVTiqVUbuN+H0tGnUwd+PmhT2v&#10;GEiqRgN5qTQotIrIJ4vNBiafsVjk5t17G5s7FGnA4DN8mi+yOH1QDyYjVShqV2tFUUTlrjTaBCbh&#10;rOl04vqoLOd7NpuBkBqxb8TXRam8dTe0uel74+2VvT0JuolEHVRL2ih42zyiMFGY8/F1k9ZjsaA1&#10;DoS9IM6E+UVjEUiYMF8R/uXL5ZUktiVWJAPYDHa600yOJJ0uYCsfcqFcwxIEy/xcsVqoVrCgw1RX&#10;pYDtJoWKFgoAlVOMM6pUrkv0hwRZwAgnpRZP5QZWbYDXiNL5NFHvkSCKyf9y/yK4CDBSFtldOkPl&#10;I5sVxl29WraQb8B91e8UxHcXnV0ZS0rgHZbEFoP9zQc3YVySCQfRFE0QH9Paxs7dB/cBJ9qtOngX&#10;hm1EPmC6S/+FJIBFL7QJ5ioqLgT2Qj6LYAG/OQzdER8MNCa7it2PBi9TkDQO1s3N3eDq+nE2zStE&#10;ii4BAvWqDkcpE+jCBKMwMDvsLXMFAiL6Pv/YMtDeXAkYRjVVv2ac0ZuzLGgcl46tRj75WbpQT2fq&#10;OG1tbm1zi8JMJJcKHAm3fr3GGo2G7927x/cBc4F5g4AEXI6rigoBGgRO22LcsDQ+lHgNs+PiMtfs&#10;zS5S5Xypmb3KAPDUarW1uKSOYCuYTZ9VSpQ2liPN3qCLqRioKznn9D70H+uJpEhvR2BOBoLtjfTO&#10;NHQYcQJhomcU4IUBHV73gmwTpD9sOs5OT/HaRksNWENZZWEWCEDdUkYIYjbTY3VOLy/evnsLGSfR&#10;vUQcdFWGk+a4BgWXSGTG3hmbM7F4pkUT6EinIzMD24fzNOngY5Rg7EN5NpFLsbPjf7JLgoraGA4y&#10;9Sqq5hLvH0vJ/hQOKbZouEK1W3ihq7gUOGV5xXrGFwpHFbTfJkd7Yn7v0Tlm2chzMpl6h90hBpOl&#10;isliJFvD7bRxMIpp+Gx669Y+LDPaO6GMK8ZkZ7x4eVKtd/L5MoqrXoeSLZx3QicIaobURkCgyWWq&#10;kiHd7ho0Zp59CDLs0mDwOh3M6zgdEWMgTA7qAjQrrC6319cCXh5BCxecEyabz7HupD9N57PEe33u&#10;zTe5M1ZXExIoLnoAmYtQ9FoMMb/f0mwoHA4DfpXCb5iM+G7QAsrNsvhC07qTHGmxra5vPX30Hj5u&#10;g16LnywhUAbsX3TlGinTmpfHx0BNzXrryeNPEI8CeRTLpWI5f+vOne09fB7wjPGAEQYDYYYPXjyo&#10;GLThza3QjZvb6ls31vB0JA4pEgywgcoVKhQp2TOpVBcpLLSRuZD4TnmXgDsKiXox4L/Csxf9Nqk6&#10;UxViA+RqwxIcWoXd42Q+lITwqXh3SfSrSonmr1qtQ3jBtgxgjL+MSJvGV44EYT9Sa2fZPAEdQ7sT&#10;bbJ6meAMUAl+0qBmsNgEv6Kn4EijtKJmEQ0ctZvpYDhH/URNsjqQWAj3kksjHnrLX6JmlpOYf4jY&#10;Av0bvoXUYOFFwlcBm6WLJmy7jY57qbqe9VAZ8tYRLJeaOb4XJZF/8neZHWWMQqXBIAzyQK/PRk++&#10;L/MJ57ycrLwkAMpliKAKzjFjjejNJfZJvgSMjkvGUpHZGlgakJNeCf0jgCpTCjeEKGHmCx7+69Rc&#10;oebz/OHhMprCDeNuYNtHgWHtuHxJDEO8A1EELnMd4BDpej2St9nlLdbWgiYT9uJ6Vi2wcol1rFVp&#10;M7El6bIIgYUBAgSF0RENYWtTavfSJG1XSgqLntOZOIOWdk426FU6zQ+Fzcm7gBcAzbfLuoY5Xo3L&#10;l03gXxwD0P6jM/V6j3OF06sU6CswJvIz5icss54dnYvPqs2ys3uT+z7LFqjaxPG4Vh8P+jNUusmk&#10;J59tgktzsiMKbDR7nEoMbbD5efzwfKGAt2HyjkZY+W/u+JN7HqMFFFg8dXBs9ARNqxte7PIxsMLS&#10;jueZzatQQDm1hfVrYk2IzUpsJc5MWWtUQMrlaw1IuKACKUmfvH//4frG5tYm/IkkOTx2CCQ+7/pa&#10;koJkxonJbU+urTKlrCZWkaVvrq9twU5JxhOrq/AnI1EodfxflNs6uZa0293MNGvJBN+NMEw8Bsed&#10;tsVomaFoqzXx3+IkGg26H7+64L5kyktfXUJ9/OhHP0Ts/ezJM7h/xUIRFj9hUr6g1+PxwOHCCPv1&#10;+3e5QxAw7JCXq9NLwira+XI5lbrgISsVs+zYWFUcvDru93sYyeSLRdQSN2/uQAOu9drf/cPvh0Je&#10;9CDMwhqHs51GcY7GFVYF/rU0hjpHcuPRi0c8D9x4HqcZWLmOo4fSBBNi1McfBNKv9CIYpcLTipi1&#10;JI1VKUGNei6XydXLqLp0gNVqEKN+AcO63hglXzgcw8RigDBAMoEVJA2ZtbDMFqnLi2z6opAr5slw&#10;KpQgaxN1I/jStHV8nJJKo8EpwUiPxGOiNoXrHeJcnBenF7lMhne9VMd3EVe069jrTwedJqla2vlM&#10;xNDgpTBSFAhnNZvryVA4Bm+IrF28phJuNySXy4t05iqDs32xXOvhsqDS9ecLPByAtLmhnr98nrlK&#10;X6UvO+0OJl605W4PZsVV5kW2LaPJwO6woLBI+IIsdzE1PMuVX5yleULPYNnMtC9eHpFNzwEB0YfK&#10;zSnJs8nh9uP3Pqi2Rya7C+oDtC6YoUSW0kVNsM2foU819mcTwlK63PR4kxhN7ckiV+yOegq33dcD&#10;e9IZMFZ1YB+B67Y3evPe11YSN5ud6SUKD23cY2Zb5kVrPB33SpmTSa8xHzbv39oBc333i+9w0L/9&#10;9ltxrHijIXwAyE+Yd4ZX5C92uLQzEqA4DLHax2MYlk0kQkITaHNLrZdTHVwNUhIVkXMyl83Ds+UY&#10;QwG5u78JNAK5ENY0klPkdDyZQgpVadmkg0c9/ew5vXg6UwQigUKCCwfdCtPFFZc+lzs+PaygNGqP&#10;8vks0yijJItDpNKC0UGTtNrIIYr4gizdgz4JmoB9hh4XaQqv//TkEn8+jnMWRlpboFrOUgUPXvzo&#10;6PDp+fHxsyePUleXR4fH77//h8B4GHlhVAIzcGNz3WFxnZ6eobND1YJ5DfWbAbrevTCbLWrIeeTG&#10;sX7j1eMHCuxAWDo0kGIBvg+jefvO/iYSZHhlzXaJhktOaj0p6iyMRBrHNJfOZcivRMOChIfzV/QJ&#10;Jjb2RSsyTDMKKmBGkW/zoDrx1CEU+DylJsVIwne1gmEtI9fZUmp1Q3aucDiwA8SlTc51ARTx1dfQ&#10;9SwHR9pVlcsbIJFUBh74slodyiequugQnOy8gHxm0Dwk3JzzHYhx+YuyR+lj84Yy3GiBaIuXsVj/&#10;XqfQL9mgi3ozh15iKXi3ecn94U86FbJgrr8DTit0g8hqCCOkNGKaN1pMLCor9U8sTGnP6Lq56JB2&#10;8NwQQFP+uYyX5y0CjMHe0NBD8ADLjxOHa/xhJX5PkpO0Wt6swN98LcykpRkYmCdKHLZ/oHKcIFwI&#10;fBIsS4c20ZDi5sUBz6wp9w3kqfnl8aCaRjq/cDgR/DFZYr8wCEc8pDRw2lPy0TxxAC8MGlwyceRy&#10;h331/oAph5dRHYAclTt9TkXI/dq5gc80m8nnQ6EA8WpRr5/3yCtvjQcAFMVmk4+FJS1jK6NYeTio&#10;d/qpRgOAms8ZfbcHgY9iXm11nx+ekLH28K03sQcRb5HJrFptc38zbdByssQN+m02h+b5Qa7Pi4PM&#10;10dg1EquhiT5qEXMEN33AlCDHNG1NW90xUkoy/XHsbyAKsAfri97M7pds97DHmhpmkM2piYaDtAT&#10;4BdKnxFfibIr7fQog0MCx2nK+aRQcmbS9a9++StQvSHic7+IDxGJMkt7UrQBCfjpNivmHyHS0oly&#10;NhqCtF2ApEarhrUpT4jBSBoLvsz0khhF8mj56LeRvfs9Ab8L9Xe9WIZqy45HnFZpyDhHcjlSbnC0&#10;DyXikLNyhfKHj15xJz599vzg6FS85oBlQhhlmQnyRMgomrm9fW5j9pFQBwENEbmmrlIoC3OZq+99&#10;53flYak3nn32WalcFrWrkANxvfLvbO4geMC3gMOI9swb8M3g0KqFqoh7nlGaUJvRbEauJx6zylEm&#10;j5tXHbNTtNyM/e1h7/AI+joT2gRAl/bN4dLrGTJQK2bzbBMZqOgncaMY9br5IZAbKvkJSYrsqo1L&#10;uBXMxmplsUE/13dZgz2861pEZCgpdOAtPK18B7fP26hXuLPwu2IQFMElJHriP3GVn8/dvhUgJeB8&#10;zlYkB/fu3d3Z3YGex2AdjKxwQaBZ8nbDa2vsD8IrIT50m822sb7O9je+kkCjc3F5yTlHlOWoh0Vb&#10;A5iBCornMYQW0AI961aXk9U5q0pW7iyLOPQ5SXhUGYXEzwnJmtuJxdEVZ3yu6DNBmJ9fsc/udHKp&#10;jMvraQ1nSCTpV5mMxbJDq0UZwchoYmZlVm60Ly7SHn94mXFHXChseTdcfwuvHHUT067dls4XLoul&#10;NpzKIcmXs1a9l01Vvvj6LQ4SLKg4HKDse0IoQPi4cGTzM1byiGYqNcjmNHY4HCtnvYuTVzBhwB8J&#10;aLx9885rD+588Mlj0Hdexko0xrLw4uKUqOGTiwvgT1bYbg4Ig4GrDXGsQ884nLg8XiyZ4JvPNSaG&#10;LU6qiZp8Dxe6oXqzUaUJFRqmnH+E1JNWkcpkofbDOOM0DkTWEIZZnD70wFjFISWkbX3znXegrAtK&#10;enZ4hY/zxQn8c62eFb7j/LKh1LheHpzrjfbjs2Kh1CJdmUOXvTVQGFbkCGSRn9Rw76k3uDFAWfiw&#10;mAWYXFHg2RwrkE14a1jIEZoop72Wwczk8iDNs+3sYLU/9bjJ52LlpPV7g1gPPfnsM3zgQUF4qCUm&#10;ZFDV6GG+d9S37m1yHrVZlPf6ZHK02sPzixLTDDtMPv7N1ZVsuWCz8bRP8fszmZxmkijgZ0pOKqc6&#10;8BYG1oFaE/AHzaKhXW9yWwejIIc6DmYx+ZrNlmQ5bnXyg3iYPZO5Bi8qybbkCV6mYgBKSFuqIUNc&#10;RORYUqgXrFUUQmLEqJtORKkiSoP6OYYLgXhoSU/nFud2gSJ/ma5LgAV9zGSmw/wKX3fmMNEULvkp&#10;Io7DeluGv2UIqgQWkT+H8RiuxWCT/Aakw/tlBD9bNaVj4JMQZp/a0sT9SKElBxByF8ii02nrTHjG&#10;4YMOjcTbqiSHHdYy31mWPpzCNnytseUkUZesdvnTax4rLYY8UbTx7GbIPWLNChC7dA9i87d0hEI6&#10;ozOptSBo4hcj0kMqvdRLWS9yjtLl4iADwiWqQyDc+VCu1Qybbt4PL9cG58suoitfyBjyBFxY6usW&#10;vD640V96c5+r0ewRRQZgy52t7ikmFdHs9UX7gZ7dCS5nNiE2YGzVy/Jc+K6L2c7N9eTGSqPTojUp&#10;1BqENUHQgkZ/Vi12EBv0Oyi7S/xLS7w6lmeeOWCVRGs+HZbeL68y+3vbOkxu1Ua3y8OPRgbJnSAg&#10;MPGiSrJki48+Pcers9Hr2F2mWqOj4cJpMObGIGZIvgbcloUGQFWzuub1B6yYp/6vle/6X+guMW2B&#10;BE+vgTuo3GaMM8zB8IsE1ppwKIdCfvaLwqjFSMlAdmh/OlbS9+MG8eDWboA8UQSbk7HfbMD7M0hw&#10;qImmRIw9uRBeK3Ejkq0BLZlej+K0sOJfypSul1x0sQu2Yw9GXxzwBWgEJQpVts1UZVOtUIJ7xaPM&#10;c0QTxH0LcFAZzRyBkN7j1JAO4w/ee/hwPOhC2wOXgKeAlhEdC/k+bIF5jBkrARVEYc1OWjHlyiIh&#10;8Xk4z0VOt7WZxI/D62Y5q3PbFREITW4Ly90YwGIkiOAH2sLR2TkW6f6QPxxf3dy9BVbqCPjjG3uB&#10;RMLksKsdlkqXI7pDybVDgbCaCIu3WawDenFBbTBOAudBk4AoSVXHyZsXo9AF3LYttzvBwWoygrV9&#10;96qimWDdZ0XLTOe6iWovKT4moymMlTGAp1phvnPv9bsP3kyub+7evL29t2e2mcHutm7cLVWaL+nV&#10;jw65S/kwYQYSlKMEUhG9hpcHB1x0TjDifIH2kUpAT7DcJGC5PvZJ4axyZ9pdnvv3diLhIAlakIZQ&#10;4kKKhtwrboUkyRD2OR0HQ7bo7s1b26vR+GoiuZLc2CIdF+uczWTw/v7evZsI/nb293cIZU0kVln6&#10;j5i8sEAQW5B5wEfbo8fDM31+CXnB4XPzFjc2qLgmeBqVeg82NSThqISh06kCjuCwYQDCOnh1RKcX&#10;8EasNrNiNA86fYCtPEHINy0uK6fSZTpf7w6rFRyJGes7PO7cLkY2LBYzhHlgRvT+Nlkf4iVhKNea&#10;2UJxONdU2kNWGE3i44e9cvrM6/PDAkjiRBkCK/Ay9GPoSivOME33A5/g8eOPv/v99994a4cbaWt1&#10;lQGQDoa6DoOC+spRyd6E7oClGsY9cF5UVmGgYo+FXdYSVxDdE5mpABFHJyfMG70BpktzswUxuIvF&#10;68397XA8yTMeiSWojv7ACk51Rp0ymzlHLkHViIPTLhR/+S/974djzGVCPA4Op5vxHj8Z9NmNYubw&#10;lA1l26qaEQcFjAby2ex3gP65+TGJRR3AhvPNdz5vMVv29xCkum7fuH1rd49ejZzqxRznVZiAkDZs&#10;0Uh8f+eui+cqFLc5/EwWzG7cBNzKiUQMWK1L111vXlbea3Qv1fCkcC4QPa5RhaEtTVezOWExm4yH&#10;VxNhxgmoBNdsRjWRPlOeUJGeAAjQjgnkKEssJbI0aBMTgproobIlO0lLorJCljYS108xX2OW4MtI&#10;rtLw0HY7ONAihjMx3rDuA6hgwgkGXC6PHzIK+B4xWuC/lApZWMGfwQJVr7M7HMyBEHSY+Lhk3JVU&#10;00arT3YGUQ9sJgRFns8IfuPHcaZLZhqmOJxwsvvh8RG7TE4lHDeImoO8QKI7azoJPIfOoSRaSDKD&#10;OC9JNUORKGG2cwXUIeZ+jRELBZZ5qhFxbyMc5lBgs/AC84S0ImtAEAVYIaLt06kbfaI9ByCREGdw&#10;y6T40QPyRjj4luxKUXKxiQVz48IshVk8L1LReGiEpCHKR/giMMHYCYqTFD74zHzyl42m5VucdiVy&#10;foGerDsZYHKEtsLjMYSiZl+IMFoLqHyzOQbVYWrn/mKdDMUAXTeGYDiGwY5Ip2vscbEsNlk1C+0I&#10;DHA8wE5W43DrmcxYJoNy0JogGfyDH35Yx0dxscCdEotb7toqwT8K7OW7NTgprRYEb40MEAbmS5fb&#10;jWkfyYksfc+y1baCxZuVxxQ+IMSRaCjAHBWUVa6Jx81iYswSoBK7HIbvmzejFM63P7eeiLO41FG4&#10;MpkaYxpdy/5uZHPbb7FRU6Qt4GagaQAD4X4C3OA3xG2dYewNGD0eLwMi1LhqnrkFojxywO7W5gbt&#10;xXe/+wlrefHdTVfYrbhsVqoUa7DxoKVoVbGjnTUqk5Y4gZTacFsLInYt5vKpS5wnq+UC8hMUsiep&#10;K0BZGIJ8kCwUoMjy9OLtyBthC31yftHvMt2ICQDnL37MxBXKBpeYRuLI220+4izixE41vL0n4td+&#10;Fx+mzUTS7fNbdcq1oBvDBqRdIb+PvYvViRZYUylxjbkMHZqgdrsZi8bAXcHWdnZ392/evX37zq3b&#10;ryVWVna2dqnEkh6i1qOXv44RR2VycnqOBDa5tsHhi5rc5lkxOQI6ixNfvuF8pHc617Zv6Lr57RDu&#10;WloIK5/7wk/fvPWAZObWQMRqqPfYYoc2LZUC3rhEFM7bo8FGiBBGPTgnToY8doeEchQbL08zBDvw&#10;KN8g62Nrk5OkXCvgfvLpk6fJ2AaGn9hhYSjcHc8YtYBtOJ5ghL18+fTjl/CeZjf3b8FTZm9XLud4&#10;xnPZK3rxxaKawW7DbKfr4wmhfS7xC04LQaaN6uXFFQaJUBUwy3v62ctXR6fMeQAtpA/hgE9q3Qcf&#10;fYI0zSDWaKJSQgNPCyCnl07bGIxPLi9pvXl4u8N2Z6o8PX+m0rm39t5we0NnR6+efvoq6vQDVq3j&#10;NzJXhG2OmD+wdXNvlSTX9U1/dH377juQ6xBbAf2Wq6VQICjcKAelQhjUdLIcF6dnONTwh55hGwyV&#10;T1soy3AXznN57hje6xg0aKFnMQZ6ZdRa0RQxSROAx1HL7RFKbLGdsOL6pNYU+9pUU4ElX3eqhQs6&#10;J9VHbR42M0bV2G3WYqX7zms3VsI+UP2trQ0WSctfKiocaZpwcUkbwwxhNU4wAB6ImIEhwZpaGP4s&#10;Tpb7VgvMgB5gE+dVtt7GUoKjkCigpREr2rERxrmEW3DYr8RW6U48/qA/tOpDBhdKOqyGrbU4HFew&#10;J7yXvYEgiDFi2Uat2O+2eA3r67fRs1PR3L5tQItSrWG2Ov/YN34Wmxez0b4Ykkbg2FuLxwI+IgW8&#10;TszeuvVueyrZc3OXy54X2/Hazb07Nmfw1q2HOG+kU+kvffHLUIvRwubzmCa1UeKLV6o9DP+k1Wyd&#10;X6XD0XWAuE57iFgUNi/OH9jbUTgQonFNMrXPcORX7+wR9MzZNPaSjdLCUKrLXpM5JhZ2IaEm1Q9M&#10;1uM1ollHRddoc8XY87Go0/JpXVc+gZ6IAFIaW0v7NWY9YWC7HLQMdODCcFwoPG6+OTG7cANnYNyr&#10;EQ9GsRAfRfkJOXJpJs18ZsOPxO7BprZYwjBahctJpzOQnAfCv/Gb0EDI8PF6aEAATTj2cHABf+LH&#10;MceAlVmt2mqpx8LPYpeaR0G4ln4Ds1DPrmMa6EpY7yGSW05REqEgtjIYU3MVaNhVAIPCgOFHS76J&#10;w8uzU6wXbFgnu51QgrDapoKC2RBwNFVx1oiJGFIk8CzomUKuQGkH/Z5ot2WgAy0qgALFm6McPJRU&#10;WyZj4DZ0FflaTaYhXJaBTDngJW1PTO+ofMJNVfB0gCCOTRoGQTneJTORqUImmbFk8CgV3YFsqPnp&#10;HNoguw6XrpSeNSuYtfGBIOcifESUw3TTwAUI7WVQhpQ5Hal183DMzjhud5okgnkMKGdwRzSzHrYt&#10;RFWoE8l4cjUIxwdYlHwZvVF9kSXVcvDi+KLaql6WS+0q711cwzutMeYXRD97Xc5ea8R7xFucvwQL&#10;SWXUdsbsUyAid9ZXt8W7TqdBBpZOpy6uskzoZIhzwYgFjq+67j9Y3dwIwGpZMp61XOpUpsL2Hphk&#10;ayeY3PLwZHJZloRPHPoFP19GVkhLA0pJw2EwquwuBMWY19mrhWEF501u8+5gazuB/Q5aysPDC/hh&#10;NBccf7lsmUvodRoaZYJkG4tum45XEDelKlMpkzx+ljrnyBgCgcpnI+7phXLp1dkp9toAZRnkXFAJ&#10;KzU2B3anJ5dniXmlVVGXh71mkTfolHeC3kYsP2S7rsW5qsqhoLUYpnCbYee2mybs3adj47CjGNQx&#10;KKWpx22OvlB82kwm2jveJkcP7vu8W/IxuFNBPoqFHBeNzIcak3ePuGlmtnq/hrz7UjMblyGgW20Y&#10;XIHZsow8Pjlh2q6Wi95gmKen2eKSsmRt0yMyR2oXs9LVEZJqBD/wMKu1ps5owwytg13YvNHv8khq&#10;MX5AVdZtcMT3cFThA4j7vUiESt1piRXmZF5CaTCaPNheL9d7BgyhnFYYDyhLOoT7/v/Y+g8mSfPt&#10;vBNL77335bJ8tZ/p6ZnBXANLECBIIKgN7a5Coe/GDVGrlbTkEgD3ejN3TE97U76y0nvvfaZ+560L&#10;rRTa5vBiTHdV5Wv+55znPAb34XbteP/IqLMAXgGGU5vZk41FyT2nKfx4mZos1Yc7Cd4+AGS0EzWG&#10;xFo9GPHGtz8tl1lATFgrSjpZb9DuEL9T49kvlzLlUrrbH2BAOhwNdSaHQT0EAHE6zFwQIEVeMc5N&#10;MtHAorFmYfnC26jnZO0BoHUZYIXJDRNEtwLdzBYylWqWed3p20xs7NZq9UIue3OR2gm5ZhOVxagh&#10;2YCbLG+JSH5N1VrZZHWxlJb4ER6vIbCQtMND2NwLsjlZW0iWNGatF6eX49mapxHeNuLHRh+20KA5&#10;GpknXO8eN5cnBK04beJGIhrwUvmE1j6HLrFALUwIE1gGH8VE7mBvrutjJMHpBKEAjh0cb4N11k6T&#10;Fb27EWX0xz4CTSxvA34F0N8A3uib4SvBtvV4XTtbEY12FvRjbon3hblYqTCGTMQy2mC1wmLF+Qjo&#10;mgW0jsQijhKOVdQaRJSspzO7y+BmpWiHLDo/OXzAM0HOaFihbW+GsMXBN96UpsZjPxsK8M+VfO4P&#10;X//q9evfNBqF/aPPMHEz2ew7yWMwBaLqmV5y+eJ33/8AvxJ8jG30gVOHgQZnNSbrgscQN2gVExy7&#10;247UFasrjnD26Z9/9dfMTgwAPHvkPDMD/OpXv6RulMq3dAlOjx0LXj4sciw4o9j0cJDKQ4NUpU+q&#10;5iwW26DUcHRwuPcnZQgHWhxmqWrgZ4wFdVg9nVEk4I/HQwxSAV8INhLdbL2NE6lEjKDeIIpwMRkA&#10;xhEjiVE8YxQcKZZcLNJK+VtyXbHSGvbGXHNuXCRE/hafYkkhuTMPQ//O3zJMA05l09dzgBST6Y/K&#10;dmVxyMhQyN+KnAtDKUVBiFBJ+YkZHxcUMfwrKAPM+/ChCSQDO2TewvwFA4hygW3C1OFkdpGF4mzU&#10;EdMxDIRxh8SJRtTwUpV5qhD4ScHWaTiN7XaLgPV6HRMWWweoKaM5DPMWKCyliwTJ4RTDtIFivKYb&#10;r8WTnvLGawC3kcYZD7OFbk4aN2WMD8LNIMJS8iKE4QWKJrYaEIW8Dq8YwgHLMv/hm4VoSQy95dpx&#10;O5n0uICwbICJYEaJ2l1i6ld4uosdGsUBZ0OwYCWJgrltrGQ/yU6djTl2T2a5EypKv82GNxvTrFED&#10;20pYiNRcGkmOUTRA7y9z2MpsJl2bey6CFdnwkBMJ+xORvl7t6rYawx4pMSMOQbdbRQYLVQTwkl0k&#10;1QH+gNHGhcWr1X5xlUeDlU6X2JMf78Q5tPhgGFPVSt10tpKCr90eYISGSIAtHdAwIUSfPb1vt9G8&#10;A8+SwNPMVRso8BRy6srjtgb8zr39gLyuSoIUVd4bsHKvvvyS7FDd0UlYUqv4yIqjG43C3bPEbxaZ&#10;JH+x3JOt8Ipwc7j9To+xnKOstgA/nR7z9nbUbnNXyfAUsYeAxuwpiYj8yyfH1VppCdrY7lq1oOtz&#10;t8XGde9Pxu/fXz/Y2pQrvkYy1cMeWTsZkA7j8oSw0R10Bw4vhcQymesi0W3seo0O9+7+CVDq/v5R&#10;pZBCKQGnjqWdOBvggMkemGMIcQD7/dmk2e8E9epcsSzRD+mrP3zztcugsbkkf5yujM8F1EnJR39D&#10;tgmlW2wrRzjZshEpdxCW8zfFXD1z0yrkRtXiqJhtZW+KNzecp022iGAeIG/RGIx8XFxBYsARIsn7&#10;0wVaSTdwTj5fJptl2O+Xcx9fv/m+jnSzWiVzACJxCS/Z+ZLo2t6wNceidamKxZ34rBNJopmZVqal&#10;1eph1WK1OctTLVabOrd3DL/FbNxKxMlFdHisPq9buHyJDf63VMvhoAY9wmHHO1Iird7+8H25hb1O&#10;g0va7PayxfIC4VqzjRqDdpO3ezRq08pUSi0c6fDCy+Sg+bHM6uOgxQANnlcr5fE0hN0FmMQvWkpM&#10;NRYzxB5WOHssp6fTMd99c3OLJ4F1FDxwgsTEes1g80W2VyZPMPlAbXYZHQFUIggax2vz06c/VuuJ&#10;C4zPF5rLi9Pt5O67V69gaXWJApWNuANmNUdQudYoFWuv3p/yAic297E+/8Nvf9OAEIRUudVasnbx&#10;4kVM4RjyBzijaZjOL2/YhLGHTsSjie3tzc2dxBbWsC6D1++NRgm1CUWi6CsgMRzuHYb8flrYrcQm&#10;PRO7JDI8sabyemycaON+u9SeN3tsAvOz5u14CJ7Tmo9qUFrW89FOIgIZ1GZBOeZFg2/HqAzZP7ko&#10;8wnRHMJ40EGnVwV9bLmY27TLqTZXKvGG8kIz9AoUryfLN/DgcNfv9pngKsBaW6qPosFGFXc3OLAQ&#10;1hBNeyhxrNA++/IvIuFEMnnscfuhEtrMJuoL7zGrXXSc9EzFXO7j+enNJGRw73/59JNPn/3l0fGn&#10;bn/MaiSPEojdXamUv3v+6pOnT0KIttXzUCePm0BYs+qtF0TxcERsxMCh8XAz4yBIdN7Dwz2fP8id&#10;o+/HE4Vcz62tTUal66sr+pjd5MOjo0/29j4BA3B7vB8+fhBzY70ewAIMQMxm2Ev3+p9+8hjuIKRE&#10;BK8Ymp6eprU//ulnXq8JMGS90JHRzhCGAi8eY6VnJl4r4iURan1znWt3uhhE0Vip1cZExB/y+him&#10;McCi4kEp4fymq0XSwGgN647lhwSkzVeBgINNDGxP7gSvIl+q32grxokSeCsWLSobxwK5sdIOKgZp&#10;FBCWmZn0LQwI9pZul30w7koWDb9mtCA89QtoUdLvY51HJI2SjkSZ6XUgZeGaRqWcO9305Qb3OqSl&#10;JE11KpT9TJ5LVJLLVo1YOMzHJDzJaCEvV6xVmoQyTln9DOCZ6k2YRGuWzHYjo9cdMBtMdJFWHWUe&#10;90xXf1HjeaHsICpk3yCHr7JRcBls7OVQlMFzIzuJXyLSU2sZ5EBHmb0kKxAolXdd7A8lwZKWAEqC&#10;4v8A1wc8TKGkopqksmo0FD4WZvBcaBHY9kn8PPYBIuRCuQ5LQ4YzHjhEgYrxJEAslwc7Zl2vPQTQ&#10;0CyM2KsCrVAcjECwa3WFnrlNwobRH7KX86CkbPr1w+mkzYsEjVqHUayLHoLnkqkLyzEgLb6Vxbou&#10;pFkRznRGHfYUKDUZ9VlM4mTCbwv7AtFNXP/XLCh7sgCv2d3m8/O8YLxq9cHuFiZu+9vb1KrExgZL&#10;mvUK8GSMhPnr78+AUJjAHE7eKpM/gNTdJqEEyi8ZnFWrRMLDw2q2imsP5ZmfjbkWfgRXkseBawK4&#10;wd0nQBlekzJhyyMhF9qgrhVpK7DdGYN0PXxwMBgxXsNQZ0WnZ1oadXoPtuI7Liet92owJbXnIBZD&#10;HoMMg3uKe82g2SK5YsPrwWcMZSAojdXBq3fIXxu7B/5IAs9Knz90/959lB6BUBgyPhFOxwcnODbd&#10;XL7jJYSQrBCLcaJCAE29XcLhAqUotxvq+di9GG1bzSHDemxxPk5ukZFNDzteyHIXs02Msphd4OYA&#10;y4Kldbtdcp2BNzDpZxUAvYlRjNbbW7lZ9Vrz4i3DDA46+yHXrt92PZaMTLgeuPODdYtUfHODCCnU&#10;QUgDAUCgkGCTjTc75ov0ami8+tNWpVUt1mqX2fTGQ2+2fNPoVxR+GaaIE5mtcbbQqU+Osc20Hxw9&#10;efbjf/WXf/sPWov1+PHTSPJkvsLwmvwz3u4VUhlmHXZy5OUShKY3iP07qa2wUmGDB0NxHE3Z0wAM&#10;Avxx7kNIPz17W61eOxzMH0vkISxQTYQk6LH29UFgengflaQzFvIMZn0av08enOzGExsuyOfa/Uhw&#10;J+iMWvV2o6qPL8ewj/ECqj4+PixQ4llwlZTmG5PH+4/dgYTdF9p9+CfuYMTuCYyHhCB6FxpryOsE&#10;ffn8868wRE3E4uCf2G5V8ul70cCX27EnWwk0DXDJ5t0hiX5YUx3uH3Bbff6oze4MxRJQWbaSB0Qg&#10;WdEdmUzo2kUnytGmDOtQWDE220nu/93f/cNf/tW/QtsD1WL34NgfjIQicV8ontjcYsCHMczd54+R&#10;BEv92D6+B2boJjVz3GduR9QMmsWjDbPpw+k1hCaXugOywBZHs6AfnXrdTpYIrNN4eG4LFWq4wv6D&#10;x6axrRZuw8q4Hts0UzqAOZ68U1WxUp4vQbuNQSoVMBE2Ny778VbkT774cjMWRQeJwB/waT8eZV8K&#10;UxSxAQF7dKgE2+PdtX1wLxxOcFhLYel1ScoAIYwkYvS+ks/q9Zy+f8sY/fDx55glCSMXwQlQQ7Nl&#10;N+nxiWbkur65JRsLXoxLr11NRoZOCbBLcACjAQMlcCksv6OH+7hOMhPL8n7c9wejC42DF51FjKJ3&#10;IFpH+/b1q2iUYDH7yckhWdk//au/Y8fPspO+k5aXSSmVuYlGNt99uEQwylsAN0piHyjOwyp6Vu3j&#10;JyQy6/AFYA0ITr27G3r26WYwaObNY8Fwm87Bdlos1bg9YTDBp6W7drhIPifOmBgGIScC3YitCKIH&#10;DmezE1UNBhsc4QxYUEw2NkJ06qQaABdQongWsYLEVIo/aTTbplMSahmuYb+JofVdgB5Gxsz1tWqR&#10;ksIOVkxQoWbAY5Q4E+BFMfwCEwI4LZewZYA3O6jXOoMhdUgN9tjpTsxmhkMVfLs/EiKYIvhLgnLo&#10;pjjcwOlEVWG0yF5NYuUlslbF6O3ihLPTt6qhd497sAShzwtjrknPWaupWdlo4BqoGPiAJDjRFKQX&#10;kb/BZXLcYb8YXgstZ7YQlifj+WJOVDX7esgpd3ArqB3HOowiSjEXkBZSrqJa3F6UQ38t+bdIOESY&#10;rZutAOWJw6W2EEDPwSW+J1P6XP6wErOERQR7xj8WDDHCHvN0TuqS5kfqp7gCzlXYggtlTa0v1AcW&#10;97pWGFKq+WJCL1rjGc2G0sAXGvSZgzXRWAg4mDVtIMDeeM3n7DSYEMQhmiuMNQ67TYKExNzOwhFg&#10;296M7e4lSngddvpgFQg2wjEPbz6FjQngYCdhtAwrzeKRpLfjllsjBFelGujNWFSb+SFw5sQ8D5qS&#10;L/C/VT6mPsRyDMGUwJDfXisPuk1CeYky6PPTGjVmePr0XPxF4B+rC05woqHYU8ieVLR/ZLIbSVro&#10;j4eoS3CHsdq12EByIt2ma7w3XqM5HHT/6GR/2+ljuri3uXUYS4B1vjq73IlHzXbr7t72IeJhh12a&#10;Eru4FyFqxP3WvfcYmXbA7+dpRjwAnwyBIO05TF6f20uxwD/z9P0rq91FkjVPEMcBaCzPViH1lhXW&#10;1uHOsV2/oVl6lqsDl3nDZkB1GIV/FgzCdiZAKpW6jcTjDx4/CUdD905OTEYrZ2QkkkBFQzYI9FEa&#10;iIOjo+3dJM/n6uKlejKCltIHMl9gZjHOd8ZoVCKxhAtZumpdrlVev32vMzguLs/AtDciMcAmLLCI&#10;KAoEw/Mh+5QBzv1r87Q5aFs9FtihGly0cA+AkdmfplO1YW/q5OxxOEaD+avXbznmCAPAvvv+/cd7&#10;yQM4fVewOK5e09O1cJUeIRoEimwRGgxmDTzJ2J3LFSr1Qm/QpCfY2D4IIHkg7kGcuHxXVxeMba16&#10;w+2bs5vXkcpFFh1kN4e91upCSwEkhJVpNqz4ssj5aYL9JmO/XSPZ/FO/5cC6PnIZDr3Wa6SoDBQm&#10;HWd0KBjC6Yo4PQha6UwWQMlodpACAmEHvV+pkGuzl6vXeXeuU7dEXmBQwVmKvYTN6qAYmNlLu53Z&#10;848+8GFCYIB1wCtH7IfmMV9oIxolYQOp++c//hEvK+b928mDcCQG/GhHN8ZSQLsAnxHjTgFyFunb&#10;7HUuf3R4zGn76PGnfLSri0sUoqRGOFw+wIur27QbgwMruddGdrlun4/F4WgwwB8uc365e8z/YwMW&#10;30xEzdq5ZtR4uO2Pu43MuKBeLgobBAztEgCcQxGRSWfQx8wTqE98gFFvYsJw/TzoNG0uGtuzSlw7&#10;qdUG/+Mv34RiMTSTkGFw2T1Kbg7bVbyHdzCgsGHJYn717kxCZrSaJ0e7fNZHR+QL2mNuK7ldwGsO&#10;tx/SxfXFx2zmFlYX59Tm9g6yINa6PDwsZVmNM2Sm0jee2B4acezf2Ahc3hbffkztxQPioKtVg16w&#10;zKYTZXmIi5Bj2pHZhU9lNKKnJWw34vWoMfNgCCM/CIbVbMqdqXbwsSJhe/bh/TtfMEht++b33xC2&#10;B6WTxK9MvpxL3zBMXJ6ff/rJFwyX8fiWzeaBFUCGEZALASaAlDAD2u16BZS83tJub4ULBYy66VTW&#10;TqeNSQujFrCPVnuCOBtGCDbQ/BRgjwjsAE1B+nC8wrQHq3uGNDxcMIs3rQXMxKKLDgJOEEomsBBk&#10;a51KmzERY2OOAHxpAXA4/IV5rbhZWmxi/lYq0WDK6SAnv4x99C68yqjFtMnNGDZLHp/vZC/GAIve&#10;AMs1Wna0NSImNBhb9GFEeOCWtlyYraKn5Tzn2HV6Tb06P5IaUw4Zy8SRWpLWmetXRvmxYUSiS5YI&#10;COHrC5kEIRqKbDovMY6G6A0Ncaki/4gDjqsPBFitV2Oh+FQNm2gtZFW+IHgB7FqVykXuMZjtnUaC&#10;Jw4nG3Jb2NWBqss0J3OIwjJVcmUlbU19l3gO/YGhkyhxJWUDSRLkTFmzUSYlzVKmYeGj8j6oED4Q&#10;uC51WAsOxdVjpMbJhaYasRQd2R9rvGY9bE4tOkunPkEiz3fBtYafB0LgSrfw+Ajr0XTbkESgb5kJ&#10;AUT2ZjLY+ZjDvsZqsWGxSGmzmF3oqEDzoMnq14Seq7vkk0NJx9hOY/IFsJNwxsJOqsLmRqCJOSOl&#10;dTIt1zuIFRiXjYbV1pYXhbIBlTCPnb7Cg5HACUjH6MMrAow8QS3vcqOU1tmsRj6DEDKxaMHA7I+/&#10;ZOaTLoHAzDpMoGU5z9pcjT0p44BpDXjLghPFJ/M0K6M+Cy06MFi4GD8Wcp3cLQbgcG6XsZBPAbQl&#10;4aiKzrU34mDCSNGPJb4JXaS2UK2KbsQI1CmG44VakyBfvjG8OCZqbpEiQof7tjC4QmugIb0VbBCf&#10;EiwliYKjEwFXgqkBdCmRNPQLZusP33+DLUI8vsFd5i2w2myyTlat0OqFwiGYOR/PU0497NlZ2egq&#10;ZXMYSb27SX+4urm6uaEjuffgAWhdMBBi12ix6Dn1EI66PGLXy0qYr0DYCuRSln/oZP1OHkCDUNZG&#10;UyzWRhpdZjBGGROLhPEF5DxCR4WeKZ1KAwwc7B+YuN0wbkhHnw5amEx2OlzkybqvMc5dPk59s8Vu&#10;RoFw8zGfvuZ6kVs05enFeLrexMsx4nbiRJmMbcSNZtObNz9g4RmNb6XTH4Eq3797x/NfqYj6cmsz&#10;DOq+WI1I8QVGXUvdwXJWz0qi2x6lc6nLqwv2eRDNMjeXrVYenarF5CgXyvSf6KPJCKRlselZC9kY&#10;ysvVKudFOBScjEZfPtxbjfqLIbMB9hUr8D/s/LNyfxBUQCqBRE1xJ0PCDbL8w3ffwQyCHL2aLa8u&#10;P04HE8TvtVJpgOV19nax6J9fXCN2+cf/+muWaeBMDpfbYrUzpH779TfWFSubXmUy7UEpYJGA7B04&#10;B/MOrZrNuGU11+Kh1G+zCK8WbpdaE558VAJ0/aJlkiRv8Se7vrpB23N4dB+IJnWdyufyPMq8su/f&#10;v2Ug+19/9gs4U9Su0/NrOjz8E7BEKJcgOndgA7kDfrzhkomY9NY8ZvORF8DCooXmFXTbA2YTjL7O&#10;sEnK+8ZmgrldiYSBL0zGBi04XMUp+RCNi7d+j982bG1Y5vrVojI34x9t4t9YSUL14rxBBwAcSBUy&#10;A9S2mpP+IN9of3aSXGuN9zcDLtXMMOqFtAsbeHSnW+tI5JcocxZi65HOlaPxuI22iMyK4SCTyvDY&#10;gzEgW4JX0Vg5h91OuzdrsSzqdPaTJEwQp6xCpYuzDK8UyzxsNvqNum3SkhRSFYxuQpQwDtPgbq9G&#10;HE7+banar3dJnrG5w705D3+CGtSs11xeL4fazeUleB9HOuGUuWyGy/fx/Vtkk9z9Tx5/AeOaSfrk&#10;3vHH92fxWIjOmx4D0iUbhNmki6OhdicZdru4rfKeAxbVG2zy8EMxAbdQKeBrSSDRZExLjTk0G91E&#10;NCLqJM59A54XFaAlYlEYWUArBSVUFGzZYprdoXgx4C3bRyxhBrgXsgvUCzGn1DL9irOcQucHn8B3&#10;B3CU/ozdsIJ5ChHU73WpdFYGGpfduL+JsKyrNy5MFixThLQDRYW7DNsVMIbixx8BIdjc5Lx1sBRD&#10;cYQmRyhdECiEoTmfqbDHZJRkINByoUXwLjF4eDaIjRZnq6TlokaYw3bBel6YnBiUMSVgYs0IwoTN&#10;3ZUtHU89Szh8pISYAh7IS7HwsuHhGsjTDhea15Ct5B+V78x/fBZhwUqdoVtgVibbfYYwhyIHZYPS&#10;yBeBrslYyHxPvWTgk29kgGYpgx09If8wVw2xypONhWoNXk3zIp62DKuYaOsYLFawgSXtb6Sattad&#10;koRG8fwRMErqOcPZ40cHwbBPY4AB5TXq6e7cfH1+Wio4OzzMZHCB6XZFVswlA9VhAcARAscM6kt/&#10;uChVyO1YwBvknIf4TsvCBoW7hMAZdKspO13gHaEJTceLAKwgghnkVYQBM8MCPxJl/PYCyAL9YilN&#10;MVYZ4H0sXr6+4ZmXwWhFSMUK3ozEFFtg90h8mLzzas3ZxzrZRnAdXr0q+NBTm9fQL1lH8luIG8TU&#10;UGAHPAoNIOqqQqn9/GUWdJcsTxikj+4nT442ImEfIDkEjUwaywJsuuw7EU8w4MBIe6Y3VqBiajXX&#10;5Xa5hXvUIs40YjLiacwJVRvOs61RoTutjpZnuWZ1MH97noKyeg2aU2uk86WXb1+mblP4b4hbSrNa&#10;LRd+95ufs+ErZW/v3X9IbePn4E5yc4nx6E+micSmXz0hGvz1FXkP7XSpVu+PiKfg1SOWHkASMj8Y&#10;ArmyPFu0ZNDJqLwet0WjtxGVRPfNI4L1CZRH0I95u5Xvr2tTbUVvHZrtKnwsrVY6Qe4uNpRQP9q9&#10;zvnFxVnqaje+w86Yyff1+49X5++hKxezNzgTY+8ymuFMNx11wZJHzQqEGfaGIKx9UAa4BTSFiLhR&#10;XHFUASUzUbXFZgs2YwNJELcMjeHVxcd2qwm+iiDDJZAqN23JorE36ORzFDM4QxwCmBLo7p186XCE&#10;3r+7gkxQr5c3trfO378zmZ3jafM3v/2adRfvIHgDkkqMZHFGCQbcEA4IMUXkwDIfk0aT1ccgCP0a&#10;Wwp59YCBHN4C3dRgwAlAC5XYwBwkCCKCm3s6nYYLBh3xB9w7pzCxaQ+mrU45lbpo1DG5tZ+fn17f&#10;ytaTC/v06ae8w5xhyKJbEEivTxlNCDGFPg0zhRxEaEq8bKXSLbpP7MFfPn9RvL25+vDmks+TusWf&#10;vdEqkiiFWpISyJMPE4VjjeQDCsPvf/fdmzdvfvazX/zTz3/5h+++ubi6/Prb71O3N4i+P348y6Zv&#10;Xrz4LnObevfmFTDSeNyFMkNv53RYAi44KdJPLwZd1uOUt0amAp8L8ydq24TARsgmUDLCYYnqFHzs&#10;j5WP1w9fwUb6EuJdIuzSjtssN2Ag54Zriz8koZpWOyRJrg/sBwJbMMibDQa4O9UH4zfnl3aL5Sf3&#10;4oNsFvBk0anrZBAdd2ekERixYcvXutdXWYfoS52A5+FgkEmOnwLRV2IjzvUnXCJNsqwGPc9asvsG&#10;fdZVh4f7gN5wFRnmPvv0EdYrzWptOWxr+jWUwayQsAOFH0RGnYN0pKVhgup3MCcCncnGGQjoXRvk&#10;DBA1zHPg9vpYQL55+UJefL2W/gZPfLhefBimx/v3nzCrMEbAD3I4HanbW07xzc2YOEkM+5Vyvtst&#10;B/1erdZkQ+aMCw6pYLfpemIz4HNaWLA3W2PQOwAfHjtGQIh92BNwaRkwyWSisONXy0yDhsRutkrb&#10;zksqCz9gxYXDHWh0OiuDKI0B74DIiA+FXU2ZYfwSnouI20SnzECC4AkcI3VxCZcDTJDiJJtYGEQm&#10;vctmaeZvEEDSRWJ21+rO88XGk8dxBjKAbHxheMiUcGEiovSY5tjxziRfcIhdGTvLRaUCv5ysEAdH&#10;7hL1gmwSZbMGF5DhmslL8l1haGp1/HTggTz3qN15pyiZlHLKlN3pprxStMBaYRpQp8j+hTAjGgS+&#10;EngcUgQs+yR1UiG+SNWWuU0slmUjyZM1owNQuKuC17MwAb3m1AYdkH+JWRzVTNFsif5dTxcmoK6Y&#10;/ajWY7gqtKCYa0tGo3h+DiY8gdTNhcwiK5yTcL1mzhYdhEj/NDqbwRwL48Jp7bagUWssRkYO21df&#10;PElsRCYs/RFsQHUaDHvdOmGKMIBBcXF7yd7WlZgSEJcBjWer2faHcSZYkVFK25PNti+vcze3Zcm1&#10;KjcZhgDSMemHlcNVoqvhAkIwxTBQzDTNBrafuKXgm5nYDNldDFmIoZnKHJqFg/MTMxN8G2aqXr7U&#10;4JN4PXaWghz0PIQ4GJAMPx/Pkeu76IM0ukKxe3XRsTtpSdWQ1UUOghWwWs3YytdR62x5HA/bjPsG&#10;lwuzJU7qGai5WQ/ZLej3hMwGhj0b2gZcwSCdttkEw4hYryNhJyLFGwzDap2bVBEi7LuLNNt1v9O2&#10;HfH3RuP/5fsPFyRadgenN7nLW3Ln2zx+p2fnsOcvzt7XaqlS7jqbudGanJCiqZgV0rqvPr579xKn&#10;kJubq3jQFY1sEA4BiMMTyszn9rvyhRzIFRFZ2av0djQMETixmyQFSkKR0ZrSuzBFBvx0JBRLmrNG&#10;s4aHS7GcYUHMR8MNC7bMD99//+7Vh0qt5Q4F0AXbwlErCqmtLWiJQEBXb9+iGA1T6tHbbcSKMCAV&#10;95NMOvvjZ5/DTR31RkjuaHFxK/Y71a1mK5cp5Ar4yaQ7DczcgXBMPDk0CtxEui4eS7aMoDA86byz&#10;oGGAklhA8WDHE9ssdag59Hs4cbKoYCIy2oWZ7LK7SKyC1EyRIA+oXUMeqbl379moz5dFAq+B5bGT&#10;TGKexKg36HXOrt49OHpwnbomTYlTooJDHsFGCxVcmNt0IV3I0Ulmy2w26hGP353YWbiD1sR+x2A3&#10;bSatG/vPn3+H5SXJkgjOgIZDoTAGaDRkhXyeXhCvBEyx4ztbvqjPG3Tt7O/j+nz/yWewnLYPTx4/&#10;vP/44TFNJ+I+aIe8pKn01fnpu9tW812xUFxqvrm9eV2sFBZjz75HNeuhEGfIZjz9n/5v/7y7FaNp&#10;zTZ6/+sPHz7Z3bRxN2TZJvYaLPjF80OtDwQTwyF9+iSdr9Ju0+0xb9H90f8rK3uQCt0YEq3i2cFO&#10;HwvuVr18eXGGBx79MOwVmmp5O/pN1WgAvoSgCh0u2zKK1nS5xlMXomo2V/Vg5+8LohuhBaRx5GDj&#10;np69TyUDdiixM0uAV4/Y15nRNtTqWb4wNrDOYVFXbdUQYOEUV2BrRMwn8p7F7NH9BzqkPpUy7v6M&#10;r4BGpGSOFrrubN3RmwUT07JxH6H0B1qIR6Nsr3iMYTKjRv0GNcnr1+BWuAf062XwdRoreEkPP/1C&#10;pTWQI48pVKFahxdZvb2ZYMK3BvFjawGnWFRhbDk44eAry4JlBJrAsrkb3D42u3xkkMmJPZnsbG9d&#10;35zeXt1SbHg+6Rt5yBudlteL4Yk6mTzQGm38Udp62NToXgBpsFhjScWlrtVKkk/A1E7GAJcQz18j&#10;RCa3DYtYegR0+OkCbv06MkZ47PEZYtrjlI8GA3QTQIu8qwhuaJpny0nAhcZczzEPywp3QfgzEgpj&#10;sHUbVbZp1FswUs41AinC0SAG6jxeYH5A8GgXOL55Tpx2E2x/Ai8YHKUwyv6JqrA04rTt8tWrVSri&#10;WBwuF2wNzj6WGFboDUUPrlMxyfqCInnhHSPQgCcPhksDpnqL03nMWBaJQA4WbSZeKOJ8rHiSMWRx&#10;jih5QPLzyoeSbLwZ357Og/IjpVegMUnm4Xbwb8Bt+KlsTinMJFdpgQ+Wa/Ewg62jhERIa6biawpX&#10;k46b0sg3piopC2rJZ+AzQVvn33D/YPGJHZyS14sVGqRMPrA41igOL1xt2BlkdDqc1rkavgqqfMTQ&#10;mma/SQ3nfVZikZdDCjIkUknDAOLSKSmK2FDBQrazyzRp7SKIFIRxwJ2GhD+e9CwWMicRh8iHRuvI&#10;/WtWpQYz61NQRTkA+Ven6TSH+wdBh5uWUd1pzUrFZrnSxzJY3FPFrYNJZTCnc4Cz3O8D8tlIAGZL&#10;DwdnDWqho1922hmvh2L8Mp1iABsMbBrg8PMNhdA+n2k6ldLg5bvUqE+Tu+qyaFIWRXQqQ+T1s/nH&#10;UyaNEe6v9TaeX+LSJlMw3Ci8eCYzOutOZxh2hHiFhsOxy23ElogOotlicTBpIZRa85OPL65SXHwa&#10;Hc7rSr2Tvq0w2mxtBsMOE3ObAPjj+XYswBEPJs9oEfK6EHLTw53nyOzDM91m97joPiDhMD2HSB+M&#10;BUM+F9raz+8d+F2u9kwV3T6xOt2desmsntfzWZpjj8PsdHqS8SBQGN+ddoyTApigdHMN0dGkVZs7&#10;jajTFPTafQZV3O/EPwsB+9jq4o8RdQmxk+kkfXvLX+cXLF2GQCWibxmN/cHg/uHx4eHBw09Jd/Jx&#10;6pis1vjBMdg7R06DXfcQ9KgZjTH5bLD/g9T28fKCvdZmkBVVhOOKfAl/KMozv3+8b1JjwMIXZwzH&#10;eYqoZ7FwQlUE6EnlADxUyG7WUDAQ38Di2b+xkaBdk42+wXjv3oP790+QFcKygzH0/uMrnm12P5qV&#10;nnnR53UyhgAI2ez4b5XpJrG7+Pv/5v/0+VdfbW/tHp/c293bJXI5vhV1up0+vy9bOceqBW4IhE6k&#10;AiBB+8ltzMz297asDuP2Zpyb/vjBE/znjvYf8GfZs+IV8uDRE0KwoP10O5VA0BePEZ5HGCRF308/&#10;S1bn5fUVfTBRa/ePH3zx2Ze7W/sbcZxNbBsb25wn5AXHkPep1588eXJ4cIw1O/IdlnTfPv+u3Rjs&#10;7PvuP9757PP9+8mdn3y5H0r4NqyWoFoT9lo+O4yTcPJv/+bH9L/YVaVbrb2gt99tOoPICF3C7eZw&#10;4YRaa2gih8sR00KDO57wb+xsJe89IMA9zleP70fiMc4drMU/fXIUCUfx0rp3jPR0l1OIyYZVyI++&#10;+BOMhOiIKcmTZpWxTycsgDkFgJ6Ckx2TLi+jFpvnaBC6BUMM+g3QQtnuLOhx25oRALghUx/VtOYX&#10;N5XMaJ1udMD3GAzgN1OAq/UaVmTlRlOcehjPFjNydbCR4jVtpm9c2uV5d/62MsrWegQ5VlqdyxJq&#10;1HGUOuEP0W3gYbQRDe3tbIN/3f3F6EMzny11L65vRwCb8MRpqboMS8ZQVAiZzVodVxiIAzA8OhhF&#10;Za87K015MCg166k6q9jBu1S6Si85IDKhSxRubdRloEp+9mW+UL7Nl/KZLGfey+c/0JkxkndaTY4G&#10;2M4c1U+e3MeECxsls8gnPHekN1aAJYislQqcTDzFuHKlMt6iJRk44M9w/HG78I/fSgaQfbsdAloC&#10;W7R7I2jdvBt4NPmDXlK8gyE/fQ0YF0cU0zYtejAaZH/rwT+aay88ERAy0dJxUOv0tjZGGYz/lI12&#10;l0fCTkKjlsZcSP9CLucZUXY5vGN4qsFBpVBRQCXLlSvIvIMgHZ9gu6eZz+tt1pXaQuFkhKo34YwI&#10;0R/uE9iiFymoWHqSVTjGkkdsmFq4ZPWSezGM/ME4l1rqnFi3UOrE9/+OGU/nQhHHEVbyplewuvlf&#10;QEI7po1ov1l7QofBrtjsBK5hoOK/jsZjrLFpeNEX8cdFXY5c3SKRflI71ypccfklQakrArJlnGPY&#10;gWOMH5LAnpJGCson/4+7Itmz7Pnw+cC3E/8YDmKILWrQbxGdgAAwS1HS2GJgyQN7AO807rpQF2ls&#10;MK0WgS78TLF6kSmQiovzxprdIf47Gp/dF3XvkFsLJpRIBGnQmPbotrhs/EXeN3dqOBR/AO5GtdoN&#10;hsQAGvMU5kVmx5MnD4lFpsyL+/RicX2NLz7OA3qEPlQu/hdTNbqEfBbvScAhBi/WE2303PgvuPwe&#10;5H0BL78HUikepID784B3WwxXpNZKtKIE1PVVpUoZh4vhcN3vkg2LEBRKFBoAtrKMQEg5mcuJV9Jj&#10;xUzV5zoIKLxAaI85J26xE354DAaRxB7shtnaUrIxQ2/X2sw9naYqk6pBGcvlaPGAI1j76VkfWe1W&#10;ypxORcp88/7WTiLsixBFZjYfbW5shoLUVkC8AC4dTvteIvJwO3Yc98dCTr8bT3/jYDF2W3X3Yr6f&#10;PjkUFSrb7MWaXJNW4YoHuV1M0Q5CetmKhoFVoNpw/KGmofJR0XO5W/Wg8+Hqop/NuK3W1njqZLmI&#10;+wHWLMt1b6kiOZow662dHRgftXIVEweOtkK9iU6Qe6czumwOF9J1wJVIdJMDjmeHM4jm8/ziFOzx&#10;91//7s3bt/h2trt9VuPYkOr0eBvdsMovNKs+o/XQYy/jNrWA+cwob+ImoxtKZzIAFfhS0sY57C6c&#10;N2jqBLXnrWSOX68DoegXP/mLTz//ijxrIE7ePpCRYDDmRIgeChOvwNaHSYZ8Bl5eDlNQTXx2sI47&#10;2j25zQmgKnYWkxVl7NEnX5x9PG0RgoN7CAvEARTfTL6Qpag3u2mAKe5pqQxPqosNC2Y5Dw6P0FPC&#10;IcJS4+O7N5xOXjsjbpLDTtJ79IZiseDw+vn9vZ78NrTMjB20+WyweFuJUrm5uWb6cTs80FJoNxkO&#10;hBot0iWx7aUdCQbJwgnTP7tcEuVxdnaBmO93v/19rVFwueBe0UtpLS4D+3+XwwrQ0S22QxBONatW&#10;vVnJ1pAw8Fk+liv0vijibcHIxkaUyUesdXn0YVNXqgaTmRMHj0oaVqZ6X/zQ4gprcQcSEhaW9X1u&#10;Nk5gPDCcgUwwiskf1rUcZUMiuu4dHniYY1B21UusFTm56JXBPDi1PaSCGAxh3J9tPNJ8MGEX0LKI&#10;hBcqH/Jldp/a5T/9+s3rqxyoBUkRvz7L/fjTe3KmQ7kqF2FFNhrteqvNHHJ+XhiMwTgmjV4LUv7+&#10;UbKtmn2bKf08UzgHlyf4ED6Bxw5XqNis0KbiQABKNiXdsd99+ebVf/3Vr56/IiTp+c9/95t//NnP&#10;Xv7wG6uO9+LNqJ3p9G739nbIpXDZZr/8+c//8Z//6fLiVamY7bcrQ9X6m/dnw3m3OhpVpst0d1jA&#10;5wshStSXX0yHNsvCFzIFw67EAdAFfOCr1Nli1b26+fjh6vXL919nKtf4BE3J/yMiaEZ+MzjW6OT4&#10;EF84SM3nZ6c4mv/ml7/7/vkPGFMd0EVZoT2yuRu9eP6uVO5oLYQhKMo2PLpouyJRqA1ao9pgtRur&#10;9W4RVU6hoFqsY4kw5xBcBuz+7h8j7bS4vPx/M7fKjqWZ8C2QJ3C/OY85smWWobPI51PkuTMfaYA5&#10;cF1ZrkOgUOQHkt3DyA/fRFokaefZb+GXf3ZGOJluBU1PQfwUgFJNZjdCnDbctdm0VCGelwI0ufdw&#10;E1RIQL8FsCdiPgcQKUg+ul5EaXw1oUtiegIrnzkEBaS4lEyWmjk/og7UAC0GXrfYBZEzsCDAVyyR&#10;6Fg4r5CVa4QwgTyO4wvpBWERKwwF0TnxqUAdVZInq2VXhe2ZILcgFAyFzIOMq8R7sCAEYuY9RKJO&#10;HIxKDdrLmCMKPwLfkbeNx+yH5VObadmtNBkCtKrUkuQnLjeiGeBzi3id3yM5fSL1U7K/p1jOAN9R&#10;2yB8DgFsJf+PyF3mZyXQZy7+EfxxktPh0ussKp8zwKsyGjDdY+1d51qxTOSbQODg0Ow1++I0psGR&#10;XaJ3wxEP9uuIx3BcYEr/5Nm9UqVHUkypjGupKsp/JSkLXa7dxlejYINA5rOkHq56XZ6ntcWF54gd&#10;Mdx2NAYl1ubEHJLIPaotCKcVdQAX8/9T+abrWac9xxR4MQdk1inn/JyLSy1o96Sl2trAP4i94LLV&#10;ZYnDXpqs8km5TIo4h0UfU3agcdJc0aYwQMfJ0kVJplu2m0uKgsHgqtU7GPqFopZcsaHA/SDqNkQd&#10;GEdBMYr5XTuRENP6Axwt7TYsyhxGQ8Qb2AzFuJ4oSRij92MbRKFBGOLKVPD5htIM6xphr9V6srtF&#10;rO+kW391XXSrJ3aD5uomPZ8M0PsfHmz95JMnuVotEIkUShWvwyMVHb8d9eo//D/+B2AqDrVJB8bS&#10;4rxQKc7VZEYT1Fub4dE2qy9Wqcwt+7QB99GowwvzQ7Grc8fUToYMFqdIdqy8kgjgzq/SuSLZqTM0&#10;zgSgk4z2m9//kg8HmAEaFI/HDvZkU9jqVW9TGZpwm0ZDUg2B4WzR8cVxrob2RW+hWv3yd19jlgQX&#10;PxaN8Aw3G0NObdbwUL6w7R/251tQzJIHxUwKKcHLF9/h8NBtN01259/+zd8zaBYwHoV+sp6dXXyg&#10;mBSr1fmQblK1AbQurzvlX1ev9HhuVHP902dfwMohyaFebUH359Nk03kUDqcf3oMHs09gdsQmhneE&#10;x/7oYBuYhZ8XwKJeKbPjpFOnOYYSic2VtLnESxFLyS6x2y+WrpFwUeMRbwFxMfDyM/DVqNMQbml3&#10;C5ivcyGur2+vsE0+vfz4oZ5nrZZ5++L78u3Vz/6X/4Q38rff/r7H2nTU/NVvfgu+uJEgzXFdKFSy&#10;l8XZYNwssZNqu332XoNaPsdgCt43tBNuwdTt/JgqYr8eiSEucNGJ4kAHO41DVghEGCiAjI3GJE7s&#10;7h2wZOM6ixsZx814LNKkbolWtpi7jTCU2EwUdfboOxuxZ0+f4PxHaItq1J+0qrNOY9FtQYvSrZfm&#10;2TRBEDwaIJ3RSNyKEAVoCUE7OtgXEA7IKcX8oWKIYXycLXZP9n2YdYZBwf1gbLCfyVXGe5q7A2GK&#10;Ph8C49Z22Gg2JEgwBgnTabLlUmQrdpYtITdUxELCOYf01Z8wZjj455OjQyCeT548HPWHP/vtH8rl&#10;MgnDP/vdN5RYHqGwDxtwXTDkhfW9nYizKWK5/vE89/TTZz/75e/RlWJ4dp0icnLlMalNVjwC4GCq&#10;Nnhu90El/QcHoWfPokfHrmQylNx79tkzuJq2RrPucDv+8//8j7CkUHBRMhKx8L2jBE3ewf7G0ycH&#10;e7vE8BJ9ZW/3pxmYVuMxIcatToczZGMzHElEqCNUnDS3/ibPdlNrDQRYCAMZ00ozrUIx1wKTGU1s&#10;O7kZpUIF/7TNjQSKakoZ/TKdJoaFhG1C4ri+yU0X82AUozmH3+1lWFstu6jUkHBL5dOgPfA3wTy5&#10;13ojnZ7itaF3eWzQcEGaOe7QSoljcrPDeURDAyE5nc2s5JwXxxHgatkcSmHGztnFeXd9myPGERL8&#10;fAoPhYkNBzmQWIDevlkid6H/Ua/WXHd/iFAHD2UCDQsD01LHIEXUPaFI8GhktSbFRdHWMUfQPYHu&#10;yMaF7TQFUMgqy3F7apLa5ObFoyqx8KaqsWdCxMO0yukghp98IRnt2B6PdEudGV39UiLmXEYPACQa&#10;OI5vZh28jsHWMbsWF9ORwm1RLMsYMpjw+B3sadn2UIHuUgbFnWvB0bSCeegnxwzagEZH7ACUOWkJ&#10;cLdB/E4oLlMv+Cl/kIeXiUqmG6guMm+bseHDcMg2100M2I2hELtJNxiGAH2JksGuZL7iW4ncntJI&#10;pIY/4Hj8cPvduwydx2Yy7vJ6QBuh0yD1nQ7nxDPEE3vlSk24aVx6Fb0DmgoRm7NTh/Zucfg0RudC&#10;beOOr2Ap6wYiSlDpfvP1WRA3g4l9c+sIljjXXS75UrOYIryeE5aBQBSiBP6oXAvuM9aQDAmUPjQt&#10;nBugQLfZFpL0fmfS6YA4QsJl+KYiavGVkR5DPT9KxqAgenx2xehu3GphpTH1+olLw4rBAVyMB43b&#10;YWFOBqfdSwQrjQ69BG6X8nyqaOhRfKtLAC0ku44EanNYLAKXiddDU3IVBcDQp1pdEgsxm4i6LWFk&#10;w+rFRT5LEjqYDZb/WKgHvFYrdFftMuB3gBfxXjDwxENRZlYe03K1lC5WdTozloYEIPHUluq9EX7A&#10;pNI1u3jfpc2ymTg5ud/otvlhgHsqJMHQrE2m3W6Lax32m6PR7dPTi3y+SJcAvRmBgkyWkq6pq5TS&#10;908e7u7ssiOgg9zf3adLy5XT2ZssZyX83Q2fN7Cee9bjgHbiWA7c62F5uhrPlj/+0RdgZRr9mj0a&#10;LRomntwI0o7ARQYdMtvL7168zKbLr1+8K5YrDrcXh16sHj755Clei/QRgHoc47WKZEBwQkKegAtA&#10;4qDb62GJaMe82uUEE6W20vEZjTa8p1GR4V9GbwezBrlCvQr/MctChGBhmlSLxcDig5EJjILNNK1A&#10;IX076fdhmW9tbx7de0o6hhtrWptTpcHCd2LTzq7TF7yDQO7i9Yq7fQD/GiKaVbc318B3pBylLm6u&#10;L0gZug0YVDr0OJ02XlPLdsVnhhrUgA7abdQr+fxZ6vLl6YvusI1+dyseGo8W52cpJHDlRhfaco8g&#10;lOY6HPG/a6mW/ugMSh6rI1k3L9napprtrc2tgMsMfMrRYTDyiOIZ25RJDqDIaPCEd6DmL4200eJ2&#10;gY6CQ8ZuWsX8Vpdx6XGaKevJ7fBucm9jc+Pk/rOjQ1LUN0dnXy+KqUUlpyKIqlHBQ8Ew6puXEz1p&#10;RHpVna7b62ZPCeoDDMa2iM8OY2wNrcoq63NOoK3DXXZMsa3ExjYChE38Rkka2d5OhvBWDseE9R0K&#10;7+xuevzaXcm4cFN+iLFNxMMsz7K5EsIkGCtgY/DX4PhgjoJXE1yVTx+hddzEmJBDE364RA8ORyDw&#10;gM0+l4nIk6NkyG0zQp2F0L+xAf4eg2x5fpnBvIkGGhQa1I+TgwcABA1mGdIyaC+8P6h8aHEs1lGj&#10;OShVaon4Y76zhAPpdLV67YsvnoCxf/UM2T0/ZfTB0f7eJk7x5IipPp6WWZfT09McX17m/vD757c3&#10;N6Vi8V/95TO13kTiI/a8PHXgAfgIgidrfYmEMspAt2bLKmxGqJuAfqG4E3lWo96lLuJiwKoPXjuH&#10;F00ZitHBbE0qPPAXhAm/281hhOcI6LnQQrDB1wlmQvFDnW2yuevdtgqMTWQRdHZsdzW4E92BhxR7&#10;xghc05ScdgOIJQZmqRtyJZjrFXmB/JJOlHqQTn2gay4Uqpx0MHz46RdshIQCh80/XqtdFhVUGo/P&#10;7CIzOcrSxE4UJOp1XAc1hjmPl5BoqF0slGFAC8FEIggEeGQfrRhiSX9zV1F5Otcor9Ums1iaDqaA&#10;E3RwpFhIkKwIfBaLUn2I7yVVkorDrthr9UrmJz86BYVne6U3r7CKl0h3pj4QnsmAqVE+CujEHRAq&#10;Du+wTBXFBa0u9A5J3VMkH0LXBDonIxfLaqafBawZVgASRcu3FkW5pKuvuITozKxiomyW5CA2fWrs&#10;g0UESRnHgljVVnOIX10X213xNGINBgeEbkBUiZj/zvE8cyS9Hsiw2RwMF8SDq93Dw3vPfurwRwJb&#10;Rw6LvzOYsMEAEeCjgSYBC5tNsChbrHQ9wZjVGbA7cezEyy+6nUAN6NTZdHiexSJOCUqYTFvNkVZl&#10;x1aD6ceolyfN6XBu7D1ANuT2JZhXgQMSG0mcQoE6oFOxkfr82dOf/uRPMatN8B4mQvgMH+zEk5vh&#10;k4Pk8dHOVsz76eMH2wmWV+7jgx2Ik3Yr2nbjfO4fDMy8rjh+h0JbLI22Nvfd5IijFaNz0eliIS/X&#10;dScahNiar9SwkzfN8ZNj8tfXWjVmcrjyQY+L0jM0dQYAAP/0SURBVP7u+hrEIer1sgkEd27CeBz2&#10;YMvzBnMT4qqJcbnwGXU/3o7FAtYnm8FoyBIhacy4cLn08hrNwVekWSFj2mp38EgR4kCkPDSxfLl+&#10;bLUQGk63mAz7rH4yKMIrl4uBEZIzIIFgWXoyuUjTNPrDicOdba8HH04ndhT/+m/+emMr9uXTZ8Rh&#10;7yWJ3/EEcfiMRHnoEM7ymuDHCJkTkuT2xiab9Ov0abVYNc2nZrt9J+COmrQc/UHDwgPNRqOFYxDb&#10;2oB41sxcj5bo1lD909dCDZmgkQJzZj/HREXdJQgetTIhhLlCHkvlgD/47NkX9+6f7CTJfvOShJBO&#10;X9L+MamYjHNIdrQbCP2H477X7mVjDZPw/MPFn/313+wkd3GXZsiASwkLK5bYxvi0Ws6UyvnTN3AF&#10;zRPsaLGEhthmNcEzvqMskYS1vXeEYWucaI/gHlYxYRSOsXi5XOG8q3b7Z+9/AD6H14YEmUENw24e&#10;VPh+P7x8gUA6aLMnPE5UofuREM6B4OG8YbRFCIntEtoxX/MEe9wwdYGFiaxAGBOJ+r/47BNeJARt&#10;TGCE24bI83AhAzB15qrHXz17/OVne8+eRvb2tLEozenaMI8FnJvs76JOthrCeFD8LZr0NBR4fFx4&#10;Z81+MCjOgPmYY5cfdwDRsVktxr3iYpHO5B4/uQc7B0ndZCFi4nhkM1+4gAQyuD5fwI1kKQNzHgd8&#10;eK1/VO+uGioduVz7e0nwno9XV+C+8UQcDIj3jLORJ4FbxjTWaFCCpcVi3qNnIgCB1RdEguF4ns6k&#10;CogtCvlml+kDZlt7PqGJn8l9H/TZ95JvQCmPhgK427d6fSRjjFD8WUqUhKxJUgphAyLATm5EWP95&#10;3XwCxMGisshk89iksRHjkEPgSYg4nPon95LgQLzDhIltJBK3qTPS9diJsmM63N3l6GX/Qymo1btn&#10;55VCrk9fgpcl6nME3IiogTcYEoT2MZ6iTZth1DbRNlvo4MnFROA/kXZbp4N/iVXOMRtZ3RJBfSDg&#10;CnqBrWVjJSRYCf9xaSN7SfQJVClcFRBX5XMNBvEQEdsrPW0seALybvatcNigKoid8VxFgkSm2nn6&#10;8IDQjEFniGMyZzWLcWRFFCmY62iu6N9p6igkvJMoIOlhOe/5C4M7hg2LCzGd0E0A35gdKX5cWaGn&#10;a8WvXQzWVoi/hADCXYYaTz2Ssm925HOZ7hDGB47PrP0BkaDPIeJhmNCi7SP+hnZSmC/IboLQWiCN&#10;qDFQRz1K/cODymW0Lyc0uGYtsbIr+jO2f6hZeB2AR/WKJxk6HURwfFSRXOPXiC+Ey+Vo9SDNVJE9&#10;Lw0gOjiUTNUGIiaWsAqZ4VhRWDEbIdIIvBNx4EwsQEUHRvAWusO1jpWhZELIoktUf8rmaQ3/RWqt&#10;jFDybyiNJKVzgNGVSAY9jwsyCA0/HKapQmJmTwfBl14TuqKsSOHykOW0WjtZTaL0UQoqJ4WesF+L&#10;naQGE2uvMWicnt0Ptw+WLgF49Amd4XTQp3NA74GMnvlQW8FUa85ruSS3nWMLJGRjiyAYX3wrCY7E&#10;ij6weWhTTcia3d2NFopNhJX/6m/+3dMvvkTJ+/mPfvzTn3716dMnX331yVdffPb0yROi7kLhjX63&#10;3uuPU7iwN3oWsyO5k5TRmGI9n8GNIqHVHwwcwNY4efD08z+hVzw4PPhv/5u/B7g4TEY/e/IAdtkh&#10;GuDj+1sbW4+ffLKxtXXv4QOiTY+OjgifOzi69+nTzx8/ov65IzGs9uK0LlbSpZwBAvICvo1YlG3X&#10;hscd+u0fnhMt6fF6WJw4nPpQhFRzw7jLBhf5hG3ZG8NG08PH02mL+TocY3727qDLhsZl410FjV9S&#10;+QDaeUe4f26vH25afD0ikpV3ptMfrWcrwHyv1vx21aAHQtAGHxWhxPYWGwGHRW/ntVecP9EaXzdb&#10;tet8aReHYJ3mILFJnFPCZQxa9SXhPK/eIei7uf54ecZYjOwdYvSjT7/A/vP+w/uTfslm01xevgKe&#10;yOSu+5065VVZV0kz7nZ5dTxLRhM2vmSaScsei3Jnb3Ln6Q+plUUDUdam1e3T9EI5wxGAc1Stn9lc&#10;z99+ePHiVa5eKzUKgCvsO+nSmMo5I3xu/2puBKZhtPrJT54dHsbolHc2Euu5Jrm7zdOFCxESn2at&#10;cn3zwWEzpW/PYwGMLpmnzfcffs4mu0B67O31u7fvS7iIeYKff/kVOzDmBvidLOER5lbqZSjigz6D&#10;bxVtGUb74k0k+QxEtSBbxuVV77BaGQGYpGykHwyGkOQsErKGDVuL0zCbvdItp29evaCLkkCWpTgX&#10;b8Q3gFcEq8znsfKIu920g4yB9MBADJhCMGKM+z2ARKJkmhwhOOiidWg2UuUStASgAvrtByeosyfk&#10;W2FBwkjAH8XMHGUPfPrjx49JtjLp7LVmEV0gWnsU5Z12dzMWa/XHoOCKNFnYBM1GW1YLHIlilzgb&#10;ohqBwDXEHxFnrcFkPPSYwHvEypGGMhiN8t3AuaDsRkJboEEuh7fy8TvhEXDhIgnLZhK+O+xKtj4o&#10;2euTeYX9oNnqFvWRulgtSzA9TBKjHTCJrtftdIC/8i4TOcnzHwp6Nza2qOGUJkI9+AuiELuMBA7f&#10;DGXhCM4+9DF+b9BhIxvbTvdDmgVj3PH+bjiMbkFP5C9xBZD78OfcSMR3tun7ohEySoIuumGgjd2d&#10;zScPTvZ3tgFdYYchwQSBPjw52NwIBwPhE9KSbUAA1oP9JGPfV1/+GCEQZqcAJMS/oFg4OjhM7uxh&#10;wSN0evBMEz6Y+v39JOR/RhoswIJkbOGyCIAmuSJ2mnubjVFHayNO1+zi4+BbR9vHF9/ajOB1d7C7&#10;jY4QLzS3nfsgViY8IqB0sUAwGg5rTz5/hD8LAj72PVQjuie4A3DNAdHanYHLbz87T7GnareId+jC&#10;YwB8A9yGaiaif3jAeIWU6+PhpFSuM6OxuaZ8UryoheIkKZMc2B2ycTuuCvw9dQbhCAOdxWkOer3U&#10;DGzUhNdtMHcHHU56LhkDNNgLO3yQONF1SSkT1gxfdqYypm8uCdcVmYCyypNYI1xA8RcnIHs44R4c&#10;HiYI3GGgYa/EX2CmEPcXU3gWmFaKiafgiEtE6ECyki0vqjORqEpZGi/GSBWJogXFnPdoHwyEtSFc&#10;KdRzxMCht6v2y9BjeBQB0lEDAv/e8TYduNKBlEJPmS/XmF2zJZS4BlgOEs9FJghf0Glzmon/01j6&#10;Cxn+JKQBxgvLzzvrLR2JxQuH2e6yUKSE2cEsQvETQBVCB2QvFYVWh/u/wv9hH0KNlF82BjxmKZaI&#10;wo2GNIGTHGcc47dG33UBbbdxtm/TFsAohqqpRroj5qLjudNl6LcHNxc51BM4d6Ag9vnwd0dPBuKS&#10;vHz/dbWQ6TcrXezSqznQIp5giELtflttWP2bv/vvYZQeHD7Y292W6DgXLRXfFRYPcXQcs45c5hRY&#10;Fe2wA4G0yZbc3hGvhBXUzXGNfQyxeaD4kTDEaLvVQn4mJCnGBZAWsghwOGRHSC9FbbY6yP1gaLGz&#10;NWWzC7hMGhgcIhtULfQ2s6kFaGk9iSWS0XiSUZ0LcbCXjG8cc5fNZntn2Dm7zP/2D++wsg2FkNlD&#10;KFlMuxzupmm1ywrYSxa5RoUZAsTeRCzIRacsBTykNgFOiyyB5ivV6IyXgsLycUyzYcRGTLM8fPTu&#10;XHq7UJzWN+MOxzbuNpMx1DoDnAv8ASjHVCCAL0YWiLW4tEBBSjrdD/f2sXGDJdWb69dG6+PHz8x2&#10;z14guBkJRDxw6+fUTJPF8/jxfZtu0a1j1ViBtZXP355+fJtOFYRTPZ3BIef/8Jqk0hdcmzp2RsUs&#10;ObexGMNDkIf1zekPeBZzVtGGR+xW0GJgVBQaCDTRdeIewwXlqPX7ndCdmbOU5DYjTQmTl17NpRb/&#10;Cjq1SNhxdpoCjyH7iTHA4/IAX7FAOj990+0tiJGhEsdxZgn4Go0yDmS8rZBvS5B3kYjVmjojvZN1&#10;d3//l7/9LZNGIcevQrWYvb15Px+12Hd5A6r4ptvuUGno38gV8aGNALZS94YrXEE101U0jP3Hgm3g&#10;4O1lZ9wr37xP5xuSGYTIp5JiRsfsmznY4ZRU2K3tHQ5ajqrT81POn83kUanSYEuCbIvw1Wq9VS/l&#10;YWwXG9WmOJ0O8sgECKFQm/uTNkwxWrNIzBX2BjOZPKwt3iNeTSBa0JDj+w/FmwfXltAW9v8vP3xf&#10;JWK30shk8CJn685BombiR3NJ6Awbu1SmzMarO+yRWuDXTVMXt61GNXV9ATdHNaj++b2Dl69+0Kkm&#10;hWKJn2cnmeC2Xqcy43H7/PxFpXCezXwYrA3lta5tdGUmq8JsXVoZWuPlxVD3u+xopDZeLej9541R&#10;PVfOkcWKOxdtK05JRqNF7CRhuqkQU6rgKsKzIZBZpaEVR1kCQYwmgVN8BJeVMYPBB+9J8OFul5+a&#10;iQJ+hTA/AC1wxhKmvtguroCpY7EQIybqdX5gCiXXClBUpBo2nhYmUkqzWfR2Hi8yB9705N4eNKgQ&#10;GVF2M92dHKAmM68DbRa6MuSA1AuiKjAAjIYjys5IaH6cwLA7+F2szaAc081A+ONNZHfLkkYCxpGe&#10;TYRYwjwNiq5s1rDlQ4XooDDzN1AyWfGidQj4/NgFg7PxfZXNKGb17Ijg85u02/ePlehEFgbCkaDj&#10;AwOrlup8BiVEDbXAkNvv9jhaAPKDNT6KHpz3LHq3XTtdaIDZkIW9ePWe568/bZOxzNlKYadhm4kw&#10;X+oTVAJqWBEXYZQkVDHafugMZjVsF/6JIgSd8y4zAY2y2JGs1x6XnWhUPrpC9KQki7Uzv8Vlt0DX&#10;YLgFNaNRYvE2HE8dDroYB7fqrqPkXwZ9/gHhtrMRPwXVhY3LbIIdv/Bs+a88YYxQMOzpU2gclD2i&#10;6O0UYBXHcnZIhF5qJ50FR2csvDmY4V9QYWAXQcJqyn+VRaAapBE7VzEwA+ANWN0CBqI/WWmomwpE&#10;K8FOfATRolII51OkdUJpMfAuc2BR2A3IcmV3rPgv4z7JvxFtH9dLoiP4wzqyhdFkUuDpADSMmEpA&#10;Hf/Ib5BIB35UEyM81BphMlPPwJz5gpIdwcg/7FMuTEbHbMhOnvXsAkEbe1wicWg8cdqE98HgSAeH&#10;oSmUJ1hHw7EOjvTJcbJVKXjDMQClm5ssQl0+eygUIZEAklu52mLbFnSHqE/05gzJxBPA6p6QPsDQ&#10;PZ41GnU+HUyCHMbGc3LXNB6XLxaLcUmYa8v1GincnW4V+c/O7oEweLkli0WvoawhCRkkDFKx8xHh&#10;oNgfgAz1sWzmQ+MqALOHdwmcgKuLp8lqDd6OcExN6FW9LhbYXIVOdwCVP53NspXEXWUwrKduilzF&#10;h/fDrECZtsc9jgPHRmSDVYSYIyH6ni5Yj0m6mvxCYjWUVbByQvCT5CC0rATDQuGAKw9ZAL3lutif&#10;5Gr9cqnLScHvOWfz1uEKrpCQsO2wmbxCIlhD3zUSPI3lHPulcqPMHOgzWmD0LOyWxWiGJSKcTs4M&#10;xrdMucIdp0zMNAv4I+Ho5mhQukm9q2RKZJZ2Bz0i3Kw2YyQYd2HO6PUByQMKwewQ27B+8/z8Nc9Z&#10;q9Pwezw4eEHxbzWKL0/fLFVzTPfLuQodFj2Rbbrst1pwVZGKzPXEfo6vbvO4JIOfI4BCf8rLDt4l&#10;G2U1QiMushFmSnInAnVQehstYWHOFy9eUBM5nmh3RqMWnWUsDDPWlslCp0Q32QFugTbph5tnwFMM&#10;/fLqr/7yryiE5UpzPF3izfbr3379H//HfwIOKxbb0iE1W1c3VQy92aTgU0Ev10cO3R6VC9mr66ti&#10;sYpPAM2Za2UE0u2l8m8LxUnpYzV/A146s1gxCwFMAltngwBgjkM0LxaUY0iwyKKiO9uxRHTv3gNf&#10;AkR+h0wEOMR1CVuf+a1aaGMmpMZcwsEQkhcdO5tpRFk8mTxpHy7OSQDA6gy3B48zEIxFiXrEAY0a&#10;SYqVWMYuVYM+7HtJ7Z4OWwwjMEV5kOj7Cfzwe1nMq+PxyIbd9JMd//1kbD/u/7Md35NkvFgu7CaC&#10;zV4Pw51INCy+Hybj1Tnx42SI1W6Lhbdn1zfF0lUq+/7y6g8vXnOa45dXbIrLCUxu4lUIXlLpMJYR&#10;2oIQvgUiw/4JJwYzDzmHJFadzCidYRfAQyjW3QFHDcinjNwj0s1Q3EtyNuc8reRwgkQb/g70K1Qu&#10;HAirLuRv8j49bpEXo7bCPdbm4lxDosrng+0O0Y9FHYI5FvRkbGoNyHikRCn0VA5JwZyDQT8m9+yV&#10;aP7a8DnUK8JucSwHPlzNCeKogoPyMwDvE08kdrUSrsB5PefxYtpjVMMLZTrv4b3Ccw5djqcUSRhQ&#10;h+irRCZAOeEfphTIMZZ+OPgDmnGAkN2Na8ZI0hsYnliiw5TjaGKhBN6L6E27de+Qw1SxwV/rxkO8&#10;npgGaGnZ4pvN1uUUVQLEej4DMn5ZcjJ64EuLHy7OMuyofCEfulSP1zxd8ioRhAE4wRPvwfuDVhoW&#10;LDtwRfmNxYC7Ua/y5oCEQm2gZsCEhK3NpabxEO8Jq3A+UbpRTfnFO0DGPLQC8UDhTVJ2fdKPB72V&#10;cpaDLBAOESzAuc97orh40K8zz60g/0MJZTkHsjfuz0RhQhfNnMuLz+MiSbnUPEI6RhSUgNvnsDom&#10;ywGNhqjwJYZBeg4BsvtLlxOpaGSyHJZhd3VabM6lBikFnW085tKwMXkKeIawwxIgUzLW0fCZFYoc&#10;o7mRJAsx4sAvSow8wPb1tGkMB/w9vzCMuSt7gHXULSldiykTGziWODLfRRvSqnFzl2zl/8WiTLZ8&#10;8osXDJo2q04WgMg/JQ2HuUoo6YLc0ovhE+y2+trVYSZX1THiArSusRaUUEQoXdhr0M5xmOvMa/ql&#10;UqWzWMFWce1txb549pNqs/Pf/3f/x/2D3WgiGt/YODk6ZkKgNxySXK+x3Ds4us2k5aiFhzFhjAfB&#10;guE/KBVva3UENKlOp3F9nfLYpIJYbM4gLDKrDeXDh+sLlF6bcYbAbYLaRM6/WhX4lc2LEsJkvLy6&#10;KRSKxOs0G/UffnjNmUIkG7sI5Du1OtA/pbMugxRSmf7g9jrFy4LsF6PnCbuJTpcgbM7Rq8tbotxY&#10;UVzdXBK1SMRrOATTBfdkaXTI3FnPVDtbh2Z8SjDW0unI+2lWCUKQxEVQRHiSXHmRSIq8cn3daLeg&#10;zZAthSbd7Rgt1pl6q4SScTAxzFS7MR84yrty/fWHIu8QUQRuhzMe3QL3E1m9xToX49U56RSGGRJN&#10;VblWvzi/uTiHbF6s5CqpqxTpLSy66dk5twk/WKAHshoh8Tr9ydMPLyYDTbuBs8ea0Zqb+1d/+vf7&#10;e4ex2CboE3bZWGCGwwEAs1q9yAeglWalSgeNLu/0AjPonOBmJnPUavFaLAGAJDpovNnV+qXV0qPl&#10;0Oiv0xnCVLL5CnJXegsPeziXAytai03r99m9HgOTOSgLgyRG8Mn9vWg8+OnnX+zvb+7uxvlfblmv&#10;1YapRJ0Yk+LCgkFnOz55zGnrERysj058Ol4+e/YMyQXmwrxkBLldXV48un/M+2q1iXQ3GCIgHiBp&#10;Tg/MbZxP8XuzcGdBOFn8r6cDHzqKKNJH97jbM7scBNdDlOFtWsIHJnXSSoaO1O2NjQ1ex52dLbDZ&#10;fLEEouAl9E5r2j15FNtKHh8/2IxHjx48RAF3dHwfQQ7Wc7zRvGa8PVoTytk5Ys9JT3OY3CWAgtfQ&#10;abdDxlYyW7r7+8d//uf/higjShUTDypcxJnshnHPZbu8e5Ac9xssCmgaJGej2zo/PVtpLFNMi4Yj&#10;43Jmwq+dVHS7KWz2YAq6YdOnu+3Dp4+fPvtkZ2eTYxRRyuXltTgqqZYgz+TKahg9oKEvl8CVwWAo&#10;n6twHYq1NgaDdPx0xf1hhzmKFDq0gzqtpVDKuuwhdsxIOFq8Bs1csVIiU4DfZuWEgnC3pn1hs8in&#10;Fkkxpmgsyki3zpWyDDAETtIBc+MoNqQJgotDsMJyjJMEWT8mxINhFQ4jlNS1pj1Z5dTq3njRmOnT&#10;3DSHa6kx9ufrbqFx2ejmIcC6PVOnB2h9vJqTEzTQradBi0Wz4i734QEC/rUR0U8mFCGQgPUcmN2A&#10;Yywv9ZhgN4oYhmlg2n2mCwYKts/iJM0+ysLua07zTFUldIG2BGrCzOGy8+QD2WKhKz2ASkRskODS&#10;tatCg7iqbAWuSyXf6VQqNZyTKhxi2ujBnhIqJwe6FpRSKLEqhIQUKz4wQwgTUizhZ69IgxAOu5F8&#10;UbloapFv8TRw14luohzwAiDEyZUKR8kDHjtuGCskrpC4lArrgu4CtxQrwbOSAyXUSWa9OSxQT9R3&#10;p5aDHilz11p4j0ozAvqn42uSUSWCOZmzlhznWN4ihet2qhLLQ9yamAlLBizCLj4zX4dsDihq4L3Q&#10;eqUkzHENwABaHIcV/NBcb4w1YjBETcVWkayZ+VqDNGdOReOSWVQW1RwXrhXbMqfNh9a22i0WOhmd&#10;VSPhfGjClQBCFiUoOO6IPGwpQB+lNLPJYu+jxWQTjYTOYcA9lpOUmwIRl0mOC2xcCcudSV4MmaVj&#10;FF8+mE5cEdTXbNzBT8Unn5LG78dIXhQOgHi6NYba0qFIKs8fS6CsL8cSxwtMSv2TWCRaDL6IpE4J&#10;h8yogTnG1D9HeHedq9DL3XUhED2CeEVhIYZbDYHPag0OJtiIgu9zwY8OtrCd/Msf/wX/ie7vv/zj&#10;P58cHJG/wbZSRO5wEokpXKvZz9Sa41wufXvzKpMt0Fudfri8uc6nM6V0+jqc2C2mX+KISIcI2omn&#10;Fx0Mlh/FQqE7vy12Tnk1AbljkWi9Uk3d3FIAfvSjL3776998883X3377B0AUxAw8roVc/ur65urq&#10;OpctIJj84flrIl1h2/8//+f/18tXLzAY5sx6/frFP//qV6wcgj7fm48fX71/f+/kPmAp26BU+kxv&#10;mhweWJJJEFMpe/zCrMtt1E5703qnqB8OMcZN1zuM88m9BHeTK/DxKo0ilDLEVM0UmWFEhUExlRqJ&#10;pgTRmdWgxWMi6naFsABVqavUec00U2xmC+2tbZYongfHD4io5DYKvMOAAMQ0I3OKoCc97DraCIJe&#10;7n/2NLiRgCiBgy0GpkgOUbqs9JaZxgKN1GL1kI53+uF0MiTVlpQimsPhxvYuTe1XX/4Zmw6EsizT&#10;+V8RTa5neMeAHdHNw3xhc8MMcXN7Vihm6Rp9dvtuwLPWOudqI3mXU5O7AyMazN/paBUKOBRuRmJB&#10;myVgs+EQ4cO4yGann4Ig5vRiZqmNxRxmC+urPjvRrc2HTz77nIKL4y7WUBzMjBVXzJs//MDKo9Ur&#10;EyFgsfjgV0Pt4d9k0hmfE59U+4NHmH0HB90xcxh/tZpFyhZaKQQ5LKokthOUS0UvrY7HSNHwgXM/&#10;+5OfujysRHyEdoKVuf0RLS4T5F9CzkCUQ6venzi9PvjXrpAvHo+T9YOTFhxLgDceLYzBaElxmmeh&#10;TldBNIGgeDTEay1kJcw9bm/OMmliJ8Wzhg6bTYhRj6kOrzPmHgui2eABmO0mr9+jhF6r7p08sVII&#10;JzMaOI5cNIw1lNR4Io+a55eXECZpXxUXHsNqMWUu/PDhHPAdGxqXzxE3awOrCU6fHGruZd04q5oW&#10;3aZag2PKeDW9zeVa3fZtJkeAU386ROYfibJAgDuNd7x2b2+PtRbRpFsb2zA2WUdx2kNbna16Iv2a&#10;ryA3ECz64eNpQKaOGEstHMeH3Rp70HKpxs82R1BvJ0u9PZx08EqaLLo0q68+vOsMSzc3mav8++G8&#10;XuRKtAed9qRaIc12SDOJCSc8jmaLVETwlFoqncIzrFzLMWORC9AfiD9PvZeF+ocBFO8HycmVRvn0&#10;YxppzeVFZbEcNWgQ89VysdRr49lXb8OPF1O4TjqXh1ZDLMwtB1Oz24SA0+qgWOMBpvyXivV8oZ4n&#10;S6lQKZeqHOa1Kn9UhNqVWi2dHlZruVKZIMdGtUaMAiT0+iVnRDp1cXF9dX374cOH69zV2cVHjCBy&#10;hWwV79pipdkEVOphF3eVymVwfmq2ta7EpuCDojYDlxQxzbBPF6DrNNrE/fV4lks0Ml7MrEEtyH7E&#10;OFdkxbMBpzAeSOjoQWbYrALdIvfyOD0orvU6M95+diMNmZVmUOQmsvAC+ZGgLEZo4a+B10rkutru&#10;c+hN7EIWEk0wn0tm+gK/AgndhHg2nWElOCIkbtIXdxd+AXbarSbMKEjO5ojnKzN0MgSwF6If54dk&#10;oQWVg0LNzlOoBbDkcMe2Gkj6vrlo8qyAklZK1OxlKIjYQBKsjAZBCBWpAzOqiCooq0YtdtW4uzoq&#10;nVx9UOEoEXQcPz5CZpdzxirRriu/eAp6ox6QLOb6xqWwZMWwTkq/HLUKnicOnOyELJh76UEhmAT5&#10;40yjUvnu7AakhCr+RuPlxAor2WKXBFNlicgLPFczCwLhi/CCH5l/L8PrBMcjUF+0DAC2srYEQuBn&#10;IlPJQlA7a01CJlduBhGyFDB+A97oD6jWOq5nIrFPf8T+lHHTwmrVjCm/ke0BYNHjhwdPsJY3mAn0&#10;Zew+O7+Cjlsqla1mHU7KjHf05ltbO5Mx3Z8KT3CrmXJAwgEnGslFeDb6w6FEtZTltZHMKXKNLXYO&#10;JspGG1+fSgV/Jty+eQVGjGmd7v2HD7HmSm4nrq4uDaDkRkMyudfpwZZSsSGArMGzzSMOeOgKLP/i&#10;z3/kdfnYA0Hwi8Q2ubuzUXczgjWRjkrjhAlGZnq1Eo0k7t273+s2S5WbWIKIPnR1PFdykWky0Ej0&#10;2ppMvaFpd8yzUR0kZK2Khn08EolwmPuQLpYw8OPox9WDLPvGkPT5XpOdIWk1vIP9HkuGv/3Rj/aD&#10;PqcYAi1pNFMtToH+nz7ehy4RCfp3tje0JpFAsajkcbBiXBvb9m+deDcOe+PJ07/9+4OnX0xQhASj&#10;1lBE63bp7HZwKyrTWm/EKZ346GAMzt7KZfGefXhPVyS74qVkofz4x3/64ofvbjM30MswyC8VczRw&#10;2D3iHcqIxAXn6d3a3GZlgjslUUF0jZjzgci4fPG1EAF8F1fAtwOMZUkn2X/y6Y7fsbO9GaKS6Za4&#10;8qLPpuXH8nppMbDjYEWHVkgY0vgLGAxB3y48T7SVfSBNDU6BlNrh5dlHsCZ29ZBWkPy6XWGHw8PJ&#10;UK82qdmxUMRps2GZAiiRTWdEgKNRV8tZ+hgSVrEwBtVEcUT226OHX+zvHbvcAQQif/pnf51K36ZL&#10;Lbc7ADkZIgUW1Tv+AOIE8kDmmFVzzizUWJE1gIqXUPiCX375p6zr9w/uD/s9cD68Oj6cvsO9irOF&#10;PcN2cr8iZ2WdNQrOXv1h4/b6jIxJJtUykE6hTss5mejJFoXTbtTqUWSAdbE7JBsS92DuRSi4ARcN&#10;8TftIP71/SGvOesMczZ/iyEfxqUQQEEe4euJzdVK9fb9+Q9vrzhefF57wqojLaHUASrCvxuZ3bw/&#10;W54TIM4j2q1VWpVXH84vb7O09vD3YcuDmMrwox5h3bd9wIotqV7pIUBywkNYE9o8q32jDlufRGKL&#10;kLdirthv9x89fowrr4Ud0bSr1yx4icrl6g/fXj56miBNcqppzTXtqbo5pKwPu2cfq/gcKKz1Pq6B&#10;kH963VmRJECRKFB9SWeCRyoqLNptjtP+uNfopkfTrlh9+FSctBNNZ6WbcBKSdA1vlLOJJTqalm++&#10;P9/acURi4uuCmHjUxcsJMBPflimvIbWcpZhEGDIMyolDLIdIuEHJOEg5+UhqkeBOMgHEN28tBow4&#10;UEhsAwDfIokbpZIpeGdWAxqP1TWeZsBos4XwhhYr2B490XeiTeZiiz0/BI81xD6tAQ3VxMBwR/Bm&#10;YHNbkgxA93SyLhL7eSicEDDHExgumEDGE35+DoUtKgsAFi0s6sGFsG0FQ2d+YWLlNIFFDQNVqzb4&#10;XD7cDZlC4ciCj8HDERoiUAI/ORtGHa53N+DTgDAkkS9I0zDqLS4ry09xP5kQEMHhS/EQk2jedR0s&#10;BiScatnEMjlRG/qTIUWIhZPX7YOMIggk4USyvRvvJhNokvHjRB3EyyrrRqOF14aZhsrH9UJYzE/g&#10;8dhrVbRKPTZeJAgClhJGYuSgAo0GlsKalmGXRHHclJx+6lK5lyeQVlI5BF0GaxaFPf04h/Rd1VIs&#10;+BAfQ+2wqcSFDkGC+PhIyoCSJCfmGTJiEo+2mjFHIayXOm/RQbxbSyCGOHiKOQMdAZ+U5TS+EGL3&#10;wlwoqgYowMyB2LnxLVnPshbC42SxSOcptxKOxFfHylOMeBhlVyoTQQxG6hb0UYdx4FhN9fgAAAus&#10;+NlIfhmyR9HAEIGbp7cISkyxJfHHaQ+Eg5FYxAsOmUzuMPySh8pYWsyXucI7yQ20zXx5Tn8Wb3//&#10;3/6f9w9P8AcndJNkhL/8qz+jaLEU/9d/C/N+y+1klUU4iJFRj6mapSSkMj4RqEylXgE4b3XGwK0L&#10;DVF0lVZtAvOTSfb1i9dsFh89+YShmZwd9GpN2rw+5GFtuVzj2aENXs+NGWxZljCb1n/zd3//w7ff&#10;8MLQfeKzBXubo0HUVHrLztYmDMtUKuXyqmMJXlXZOpC5A2oMksZAqVMZvGRpBoOY4rPLspp0wPRi&#10;tWfQ9+cj4Ih4zA/wSEdIN8bJ3IAO3ml7PFYSMkwW/UEyubV3eFXIODodjBawQlbb9Uc7kWCEJZub&#10;6wDiyOyNCgVbfLoZIkY2NncqtQqZZqPl/Ozi9M27N9lcnpY2S4J7Lo84/eIqe32dZrGKbQcLTvy0&#10;aN1yqRx1bkTUFKWKTmSxfPXm5cUVvyCC3tzeXmPDQSjmx/fvEMSCcZHJx9ED4El7VK8X2aPIq04O&#10;CfBJ5IAkA5Tg0LpFZxcMNjo1tODB3ZNJo7js1Vc6y/VtVm91lfJFnjSHFwsftgO4q7M+0XaHfadF&#10;XCiLORryfPr8/PL0ferNu+vT09GYrI4R8ncGJzwNoENjS0YcNsbIvIaM4lA8SHMdjXtYrHc7TSrV&#10;dAp5olMoFs+uLnkwPC4CWj0nR5+GI1u8TGTd4cdfbQ3rLVxs0sNOzQQYgVWKlt0QGWd61NnmoEvt&#10;IKfEdFXOQfdjDoItfHLvKW8Eqgr1cpJOZ5otIPf0F189S2zuoGpmaQDcN8d6pD367uUr+HzjIRPb&#10;WJgX8IBsuJqIwTCEHOp0OOSymXWfPT1UzdR6Ul5URJRNIO9Z7G46AOW8olIComBAP/rm+Q/3j/eh&#10;LuM0hsESpRJHpPfvz0EOFJNFbcSkOq0u/BIOM6n1ZqX16m21x4olNZgyS3DAckpLsFfQAQwDFcPp&#10;MWEED+zFsUBe03IKYdsNGgkezjoTi83hqHe4t4t3qdfjgwSN9Q9BiyYDdHETzlZLTAHm49tCllqB&#10;97DRunL4MFQSIyQsCniLiVg5e9nhOGHarlcm7casVBpKdEMPVSuuiCoydpFncGzwL/mmGgOEOQwt&#10;YGjoMKByBai7QNO4TzClE+ZEBQESmqN6a/WbGwkXZoekQNKxl6qrzlg1xABdwt1mFhvtytJg1ufK&#10;bAZHYG+cY5BissUqzu2EK8EZIs+P3kKDmIsLyk4HM2ftgmN/xOpSmC1wK/hH9JYE5qhGy3Wp3lmp&#10;ls1un7UYMxaLSl5zs8EC9R2tBjMFmyYJEmDZPhVNCECoGED6YluKl6WgnYpKGgDQLqeu+C0vUGCH&#10;Qk5B0xZoz02dQYeqzgkC8ALlPhoPiFOJTnd+foNTBtS7EJXEYiGm8flbAiPMUf7RZmZuEYGDWHiI&#10;UAEzxGa3ZV+TFGxHicdeU7iRAZcSNCrfiZ8MYiM7P/6ejSksv3K5AMuZZ4IGmyAYagRvC6XI5sCE&#10;ENUaHjKTYa+5AcnWC0VM8l8xIGWaIfiR155TEl9TLgTPpPAiWdhM2XSubA42iGqPSzAWqgJ/ihop&#10;SUbwAkVxTdBiBHCh3i+OdROW2bQPg9lQCyHOIGxAA8ENfChmWQ5MnXSyNjVhkPjICxopzYfoR+jU&#10;JZMbWFi8PU08VJJTygdFWSEDHwR75sOFSYWdNYMbBrQWm8h6AcrYC8qOUwNXB/ibGATkVpBKGQP5&#10;gtiJzeBuKVm+FFf+sHxT+oXpjCdO2KJrlUsX0JN0hdRv2IMwEkw4GChjQZfsMkE6ZxPhbbBok60g&#10;RXaJ5WYkHHP7XBgOQc0pZK4RmVRrGHfUC7dpHqj7oIgO22wwxPK/gUi4BJewymn+4ofXlXKNRNaX&#10;P7yplAugFql0NuAlqM/AioIG2O/H4QUxPkB7HUcxvrPFpfKF4dzqqFinZwimv0MizWKGldKL16fZ&#10;3C27PSdzvMMyGI3Q7tD17CWT2OaTnIlCidPo+Xe/K+cz9Gh0V1epNFmXoGCQymBnL1RanLkhjIAj&#10;et1wStX99qRZhmUyG7Rmdr2TLW3M72HZAOjsMhusBn2NIXQ56TLMTIGGhFrE/M8wAWRfmYFeGMqN&#10;Ogbc0RBW9/aDvb2AL8CTjQkhWFDfrluAiwZsUy3v/wxBZyweBeTgpLXaPIJ2TxER+PC54FrNZkSL&#10;rDlN8LqHrk0AAspFUM/tbWxAIof7m41GH6FFIEhIt7bdaBVKZVothippHGGU9MVWBiIXX1NceVkp&#10;ddpsHOBKIV+jwzg8PCJEDuJws9lAAgFgid4v6IltJg8Jp/nJv/sH1DGf/NVfdEbDm3zKavP1FCtd&#10;T2J/hp6WIBiNttQeaB1uDPVu0pnLi+tKpzzWdEvZ+lXx9NX33+ev3s+bBXu3nYBeMeya9KrXNxfj&#10;Ecco+x+xZ2Dt7/P5eSU4E2hc4onExUWakE263s0kEntgCW02l27W2/SnsyFDDk24GjSSyLt4fK/R&#10;qkOKJzSzXK6nstnDvQP+05989Rf3P30GD6xVrQfj8WdffrGxuWty2H/8p//qLHXOBWEOOT66RwgJ&#10;Z71GhcOKhi0HV/6v/+ZfUzCCkc3PPnkaCATh3JKpBQ2F46hDJ8RiqdvjzXXY3TgvRTe3OTwgJf7N&#10;3/3bf/g//F+8oY1mF3nrp/7wTmTzwBmIq/U2dKtwCPmYLKAePTghz4vajDZjNh3yrArBEitH1RIo&#10;MJ3NM7dRGg92I/glETZ43l/A1/zFRfEPF5Xraq82HDk94DtkraxBNLxeS6ncZLMYCGJeoWeaXs/N&#10;jWZ/PbHx4NRq7ZubFAnhBIUyCLLYYKBAg8Whcn2ZoinkedvY2GSiEL0NMXOdFiWSMwiHP6joNqcO&#10;ZjSVb4h5lo5sP8dqbv7Vz04hy6WuoYwRZjJBdo5LCQcjh5vgSIDoKjVyV4sD/3qJ1hmOl/TP2E84&#10;/VqqEZi2MOI5wOi8hR/Jn5tTttkygSo5CMVcjcpV3Wih7Q2IK+rTROKdPJhOTi8rb88KbTzi0Z4Z&#10;1m20IIS5ai2wSejtWItj3gvsyzYH3Q7fjr07sACaK/A//KkAQPgUdFut3igPQyrXxBWj1581awMo&#10;x+P+FFSg2Kqz8CLmGV4PrSdPo2C0ONFM8OCW+DAtoi26pIVa0E5F54cbMtxPI3gaIBDyQIoBrghC&#10;LsRSZYlPMpMZhuvGFUSe4fz+oyPOa2ZEiq3TgamEmjuXzqbHozIsQTBij8MGeZr+CPNqQQaZ0xGw&#10;WF3F8ZiagfMI8xobDMioRit0ES0j5B2EqMQV0vJQY9a88bl8Dm0/1Q5gjwdddl3CCFXlMjc6o9Vn&#10;0wDIylxIxCo+H5BPOCywRpyM6eQ4xEFlALsA8jlzaXP4ssgvM7ctr88Yj955CkixgEgqomAZIlku&#10;m2m7wXk60/pYO5ZM+MUcWoPCJRExA6M3X0cCVTHWpCyCKkooBwRsTKv/hY3CB+GjgHeuFmhtVWbm&#10;HixM6ZNQHTCG8t8kOom/FCwO01mzRkVp1UKbZG2JEkAor4wUMjLyo/HvAUzUGO1I2ITQeTWsNBgx&#10;+fEVii5PpIqJHZKeGbTW4IW1AP7FQ0MyAb5gsCjAPH0uK8+2fI6ZeoIRN1I1xY8fwe+zp5+pQFH8&#10;JC/BNLLygwOqPXl8IiFURv3JyQljEHtOJTPFMBl08FXhD7PKA6XksMYniVg/PJfJQWbaw8mQw575&#10;DQEQ326KmGowxpnS5qEpnqBGIX2lWalx9JlWsozh0uNvy84H/zpQGN5e3O5YFN6kcvywP/qTT4w6&#10;0zULh0zq3vF9QIRGKR/we+k8Xnx4j3/uo5NjkKLteNhp0Qc8DvANPK6ZRZ1GHyq9Evu6Nllm2CkA&#10;Z+m8VuNhLJBttJAvdWiztOtMgzCxOd0uxH9GEjhw9U7/stYwzJdofY0mNWcqjS3cK6ac18+/f391&#10;enmRusyUzi9zer/faMGDZt1pdjDKI7gOLQawhZ3sb+Ecr7BvIQ+TdTykC7TcFHhM4pnx8YgYsHXB&#10;hWg44wUXl2O8Api5zObj3T0akfPzCyXxA68ZDdqrL7/6/Mknjz77/NOjo/1HfOB7Byf3DnhugauS&#10;u0kw+73dPcY+np1qtVivFWTgs1m++OxHB59+vnNyTGPv39qHyvL2m6976HI4TYZDQuEd0V0XxW+x&#10;ujw/TZWbkrMw7IOq9/FaW8zL+V4H0kF7uh89PIl6PkO1znO/mNj1KnJZz5ttihy+JLSsCv0d6DGA&#10;ZxeHAoAb2ly8bj7//IvN7Xsmp9fpi3qDscuPr3vtNrXw4jRHxAorQw8LFSdm02wYZ+FAlA0x8PSj&#10;w138qGKbCWqhejZ68/z7scOPqa6MhEf3fJtJVoxVBlY2F6HgHGXKYgRSCLGQRolXLhzy4y+q0q4Q&#10;elKcbDYHQRDFfA6iEYASx1zmKjUZiu0A2xMP9iSBYOb6gm7vwf19m9MHYCsTf6fNCgBygqAuK6TW&#10;4DFYCS7b/Z7g+2bTb37xMzT3uINFAk6aDx4P/j1nDk0ehEwcRjipxmvT0r7ZBsFTm3Va6paJlWwf&#10;B4wRG0EgAxmeKtUeCwjokZVyt1ygR+yevUsNW1hfwRkWz7sm7nl6CDig74N8uXB2eQOl4TaDuw7d&#10;Qh3XtL29JLlB9LGs6HKsy9j6wHe1YptlsNgRfDJ9qm1ojnRYJUwuziuZW4iWE6h4nKYz0RUDrkHs&#10;mAv2yGnNeQh2tQLytfS7o2q5KTGWErq7MlvgLYq/FstGPBDoTeFRK04gcoSyMaJyC9F+iYrJmTrP&#10;v391Cs40HBO5hd+Ulrzs9+ekHy5cTrYBhB/grEAOlZbIdSqoYq5FMeKQ51ATra14h2FTsGY+BrwR&#10;UlKjjl30jDOzWBB76/FwxqKFZxbZA6clHGzQYNApEz4yPfiMgNhDlxtrMjoi8OZlvdbV+hNbYvOm&#10;ZlC5CxW/s0VFgK2j8nEw8w94tXMZOKoA2thR819JV2CnClcCvjZiDjLeKJ6QTSw2B44yfIpuH4i/&#10;pTNi6DTFQ5NDlN0Zqad3k6WJMUdrZkvBq6Kbj4rdloUkKwIb/HaObPpZfgwxLBEmu9FkMcCqgJ9C&#10;d8yfhuOo/JjKj4ri1e5p1Cp6DRsvK2Ap5DQCkoJ+B3dXaOiLOQURhRk22pxcQGGIuEUzoNVEw25o&#10;J16XvTVghJUsJfZYQhahZ5TfwBPOkejFfaUxrq4JWWWfRkuDulIJFtKDbaOcpZti4oaEoNaaNWZ0&#10;JygWsD+gR1DAS6ZYeZP5iSkk1HU4hYDDlFe3w6vY98mWj7suAesYUEALsmCkCUEUBha1EewbVfsK&#10;eFRZUK14aiCAytYUAJ4gCZPFgWhduhSmVWHKUH74spCdaGWs8Gm0RGCKIISno1ivc6pQodiYWmwG&#10;WLpdTFaGE73Gyu4NjQFJF2xq6aSwJIeSR0QGPaDR4OV44scjSIC+iZ8WiRh5Apvb8UiMZT7ufI6t&#10;ZOjoiJcuiR4BIQ22F8gaQwGsEwL0rXzwfKEEusZZDGqfThcr1frrF5lhe2lY2hu1wXJsAKHEx8Zm&#10;ttFvgnEAN7EwrzVb3G6/L1CukkDSYcYhuKfWHOD2STHGr6GP81erXao2uYTcQeAsF6TKSAj4mN0A&#10;r2K7j5gvBWJPK0LL3Kgyhht5kzkgwal77d6vXl1+d3Z9mSt98+6y0gQuWg61ukpnmq10MsXqu6v0&#10;wdZeqkrjzlhpJEnbHrBwJnCDEHCMmLnFMSigcnktsficNtocxna8mGtAOwpFkDlGZJXmcLHe4DFw&#10;eCOFMoE94jYAb1cArs4gf1so5SoYrPe4Q3Bo8PsAmbeY4YihnfIHgn/47rvbm8u//Zu/gR92fHTy&#10;xZdfwAN89OQ+60/CE6LQvcJIlUMg9iAlqIA3Ech7BaLnjAa24eW/yV7Egnv3ju85/QF6Z9rF1OVH&#10;Ruc3Hz6OB12xLFot9GZHs9mBzcWsDK4DuQAeZsBnZ+cOPZsqWKhX2caZ8PRYzSJeb75UZWnNnqsK&#10;OUSlKk+0m9sJdtkS5as2bG5uMH/zkdmoIUiAX0Bho/399ttfXJ2+ffntL85PvwFGoHsGuOMPQD6k&#10;q4sEg7DK6YrsuLQEo5DNKDlUr4PDE96gkDsw7NXXmErqzb5E0h4IcRkvzz/G9/Yz1x95xjj7S6Vc&#10;o4bdRBDsDX08aCe7t0azwv4AFPjsIoW7NxnyFxcsEG8uLj6ix/C5nChtTCanlQbdYGjXa4DMPL1P&#10;P/sR5fPs4pIHDxYVKQLVBh4mYGzjClscWBqkG07Gt7cp3jeUA9eX7/713/yDxYigDRk9VkWclmOY&#10;iRjOo1agCg5687DFdPjg6U5yB68MfiTaaE5sbjfoojANLLTIkp3Cpg/8iemG+lorNMNx3BMhpWuN&#10;kRNbOGkLbGIBHIgfi5uxObCYDjy+MLGyIF7AdccnR5wEsG9AXEpliQWGGAKFU7yrHOAfWuoKrRuv&#10;Ld+3UVulUg1FeM1BpDhaYWCM4QYvPFopYAVRGfGT6YR2J1YbpBsOwPgIidNbSJpDvYZITSoTf4H4&#10;UfAx9YXqyIKGtYsyS/DpfZV8o5itQZfZ2fIQJxf22TP5VqXa5j/zXCh5IRwvJlpSQH5AFroNyR9V&#10;uH02B6ngRK+IYwNTAJJuTkuQggZOBgPq3JrJlgUWWYbUP+aiDvG5kyWy2m6H7n/dao5xGKGNRiW9&#10;nJA2POmSVDhbsnlk5tuksstkqxQUEXZTCMUFS0YVdmOlbFMkYnotzQhPKq8UrTvuiBh7suREV282&#10;YR4GxgYKin2+DvbzTiQMv5bqUO3AdjUX6lnyX2A/LKeDNTslBJ9q6JnqQilDyJrN7PZp9HNRn6wi&#10;OwlGbQZS0CVuGEMh8CtXkNGeBxH0BuSOascwqETjSSYO1dflcNO7+lyeSCCUK1e41WLLLLsxVob6&#10;UrGFDMMXwAXAyCwneUl2cyIC+K03O40f3t3iU0qzw21mBcOTgROrJGHifsrGw+VjgVEbFBfIvkQK&#10;KBs+8Z3EWpNbr+GqGunXFS/plQYxiHQrqgXI6Izhku0Oe0H6D6Gx8HLCfaE/EiNtaGSg7uKfIlni&#10;/I3YfBERqlmhSJWsD7xvgPjFS00aJx4ixVdNODJwJfk3A7zMZ7iLAAag4wBwhy0kSwhhjNKqqdRw&#10;V+eYPq6GFkxYqeJaE/sMFjaM/MDRMDcwv2y1iJteOq1e1oEM5Cx6yfNrVxv/03/655/9/Jep1K0b&#10;0d5GFMeKaCSGFpWOKZ/Pk0FaLRZ4HrBigpFlMINb20KBBBE7mAHywPzsn34RCEWg1w26QwKR2f8V&#10;C+XNrQ0E6QadlUxAkm/Fy9Th4mmDIIAb+EY88Odf/ujh/XswBvF6SG6jaCebRnt0uHv/wT3+LJa1&#10;Pr//L376p/cOjzCoAHG9f7h/sLeNWQtaPwwp7t874oH49OFJoVgNOKxcXdB3fOifvz/dint5dZnV&#10;yxVR5ognAHKm0aBaac5cACsrMhyE36Tmce21ar35BAVCDyUkBNfeerm3f6Szw4AyjDEP7o99EfyT&#10;kBw4UTc/e/rVJ599idfbX/z1v4OAw3xWLddoa9CWWQFMrXZW63DcaRRowwORBFSC+/fugduTbICD&#10;IIRy1oo4Bd8xy9hfUPqAnGDJgnsSp8izhKyWgyabzW9uIqDElmKXHglGGwNTp11Hy8HIVatUeMwg&#10;leCwTFof0YB3BnzAxcUcTaFAc0F/6OPN9a9//dvXPzwvF9gdvrxN3eiIL12igtiGiszpfPrxQ6NC&#10;XEyDQYHXgcwpj88DD7NYbVns1rujJB4M4KeUrQ+uqt13hcbrm8L7fC0Uju4l7/Hel+t42642NmM8&#10;7ag/eeSYsuEEVMrFbCaHEjRX6FQbo2J5Wi7hp8XqEO7DhKMGcgRqdLBNKorYdpOdNMSPsAbukLk5&#10;ZzA9O38PfzmdvcXdhhcRnno+c0nSZOrmqkeFwZRvAi+hEaTj2D0kUwkpKNCZybjwumzFSj2T611d&#10;pM4+nNINA3CutaZoxI+XCs8AdwfEHgHbx9N3HCOTftMfdRVSmf/r//Affv/17394/sOvf/kLMue+&#10;+e77b56//Pb5yx9evPn6uxd/+Obbb7777odXr/7xv/7sOvXRY7ccHt532OhTgb0ZVme0C8jXMOLh&#10;eavU+KQLuzdid9opRjzY4LdRcQr34+OIgIGdOs8MAbG9/sikt0DV4oKQNUYWGCtUTiSYSUtzbO07&#10;0bpiZu8m+waz2Ul+k0CvBmIAAhAlkMHs7e3CmYNUuVwMb9I5kD+hkU1mVtjVDq3Tg/GyhHILACUj&#10;rxn/fw498bZWDjZlmGDkghIiDrpASCiMEXjTBwOeiQUgJ9aamDv6+4nSY6tDPjcJribB8RjaZtKZ&#10;qDCqJXCO7k4LEs6GkIO2XR9xdhHhjg3icDahGF3flPCo4xihdQd2FvGWJFdPETyjUZb8QeZbPSMW&#10;RIQ1kaYoFRjGJNGQXt5mwGROrJtFE7iAB4D+2+llESBRy0tQP1TWbJUI/Zuth715tz1FRYzwtdWd&#10;YuMAMRaqsNYZjcn4CJrJV5VZT2AvgDwZ/KjbQI3LpcPOpC8jCHcRtJWtNQ0X56+QDHWGZq2L5wt3&#10;otMaeoP2/Z2dZDxOLk+2WAQsYjFvYebU4xNjwnROhOxsyZSFHz9sp1U3oJblc4t5zBQo2YDjBzsN&#10;fChVK6ocRzt3A9ImR7rf4ygV0sC8ujX+YGN+Hqz9KQ02bD6MZp5+UD8YGb1pjw3fnR0aLYyAk0uW&#10;hXxdHW8UiCEye24b/xVmiyvgwF98J76ZL/ZYLU4XqsGcU44NDsionthFOH3Fbn6hpwMRo0umK4Zp&#10;bph77ZjQX2kWI4r2RBanyCEox2KBNmBQRi3HapqhW/bboucjHmGJzbwQTem72Opy6t39IwteUu+n&#10;65GGNbp0S1wcCWi6m2tl1aTQPqkSpCUxHgjRRrOeIQ3ly4Ctr8QYUAZcpTALkdWgBxGSxwL16Lxm&#10;1xMm6iWPtt5o6zCHUcP51pGDQxQDpFP8sQjZ6o67PLMIrUazKXqlr754CgEp6AuHiSxQEjs5xaq1&#10;Mg5DQNPoQ+kbsKN9+eIHDEMwqkVuxAnO6cMSAmoKu9JwLDLodoiC5PnmYybiCSW5gnAJo1siZfTJ&#10;zQ18MXjtaYm24gnE14AKLKgYo/md/I7k9haHiN8hbvR8MEB4XL+r1fpWInGYhLmucRNXT9GGsr+9&#10;xYKZHSE3iFV/2O/BZYkXF+YzOa67RyGAHHqyUqnBVaZvnajG7KOi1CCDHfIWrtZHG4kO4GZ7kq23&#10;qX/RSCC5s/Xo+GQzvuWPxeObyTnmI9UCHRidhs7IuLdk/ckz9PlXfx2ObwNON7EmKxfwsMYCWDi/&#10;CsLNe8UChmUqjvT5bO79m5co67/+3dfff/PDbSp7fXn74d1pgX9VqJTYmSK9pqax9mw3UXlwZ1OZ&#10;LM0pHGZSzra3E2Q1m0wz2PTQW77//jl6D8xOKSoXV9eFYuHNh3c+T/DBvScgZpzmCpsMIY0OEC8e&#10;SUBVeP7qFT/PdSrFxZiNpjs7O5lsmm94dX355v35y9cfzy/Tz1+f3aQLbEEIrab/1Fus0P0hyVWr&#10;fYKfqeVOHRptznekuphIjIBY4vGtveTR7nYS+YEDN3o+sMtFPCw+JkCUSM0UM9g14B4njNFsQxCV&#10;y5f2t3FSNCGGkeguo9g2SsCZ1qiEj86pvjdX19VyBawNu+3v/vD7YbfDgMVHxiKRaMNspkgcazZb&#10;zmWyaJxp9jFr9gVQHEIlDgAT8fYkkkfLeV/CMicL2oIXL56P12rYebi36/HR1M75jBRpqxP1kpEd&#10;jofwNewDeUB1WneQaBqxppS4Wo5CyeDk/UD/qiWhC1M7lg6yjNDowj4/M53dine0z27BmoLNAf/D&#10;y6eGrO8y0zIvK1UKM040YViKrGipatQqZtypemxGFqgDDcLh2MguHvEzTjqc4zCNCbWJx/2ouQ2O&#10;aMita6w2Yfcg32W5B1wIut2oZO8fxTimwGx43jjmjg4PYXjA58gW8jTKhSLtBM0bR7dowpCHyMaB&#10;T4Uui0fSAoOV4wVvlCnkATk87uzw8fUB9oTwgDBZrP3445QcCPkwTtagGlA9XAGRhcFkIQaSfyk4&#10;lMwjYn3FF1SOd5n5pOPXwyZ2cRLyGKSyZbeHZd4kla4TQejyAPyCu8Ni1EsmfH8o7Z/kiYpxudsr&#10;1oo+P9RizCBhirENBUIToxWb3ej0wJtjjqHyLYkV4iqBmkJ6gaGqCMH+BRX8l/8rbE5+sNUq5nbU&#10;BSZVaT0xQj0UuZ1Cr5ePrVAV0XqD5DIzkQpfyjfCsQB0R/YWXC+IpKEI+xQH6O72JusNJiQy6b27&#10;B9u/+cPLB4dbjKW0splC8dtXNzQd7TZK52nQ7/b77Zxiw7HygxE8L0lyTvbzazH6xFBQnGmIHnd6&#10;vAxRrBUwKYFoApZOK40zDwtXHOGgwkE35z3BroQkWH50CUGWv7WSNg/0t9QugG4+fLiiDUK3wSfj&#10;A3XbQ9buaJN5xgSJZiWr/MLPaSuBcY6OOZ17CgFScj6ZKmD7qYGPIqx7ip3cVAkk4mim8jH8AS7Z&#10;NZbiqOWyyY5NMbhmO6YbLvAZGNP44FhNPyGOPqxK5MPy83H3xbpFLjVNiRiQi9SPOgJVQUqChANL&#10;upbknKmGKJdEk44EkIZHuhGZAYF/FUHhglwgQGEh0FAaxRJgQagN/QiWmFRK6SIFjqdtkHxajRr4&#10;0JzPdZrtzlrHhnmevuzAE2LtzN6aU0NC2iYLt8PAzHpvA5e+ILsKJf7QEcYNxObgO2JC+Ps//K5c&#10;LqIrxzLR43HyMzcqFa835PVFOXdMBhMMdZ6Qf/pP/3h0cszTR7ILGnOGVO4RS5A7ZxYeNowY15oJ&#10;lLOwn4AD9c52nOE4Gg5RULnCEGrvBB5CiCK8fjKykLtkMkrusRoXCTi9LiqczaRGrscgjPuzZDuh&#10;5bAgTB/BGoQBbbHbuc6o4ImuwSTZG/LVa+3Ly1ILpjPaOJZ4877P7dY4tH/x+ZOjjR1+Nl7IdK4G&#10;5nG8E0UVApXt80+e8D6Hk8l4Yufs/RtQ2iFyfaS1dMdrIyDMRiQBARX3i/T1dS5DcGaG9gIEGcoR&#10;9gg4bnBGkpss6P1o/PEyjZfUxfklEg7EvOLkgF4MtwPZHYKbwgeWzw1SdJcaLLtnHM4GAyJsgPz5&#10;QHCQGYkaDYRW3Tev3wHQ43Tscjl5XMEVWRjPJv2Tew8k3EeJVuZ/mfokNnI6C4M++z3MWPFIHD/x&#10;xEYc1VC5nEvEthDjQL+E2xiNBHkX8NBhPUbgM2FDbK7QSNJU4NnPpha7AxIvubao6LB7jMQS+/uH&#10;rGOC8cBOIsm9gCYVT+53mmWMrrAYcrt8cKmpf7s0w9Ew7ynMYT4+TqpYG/NjUw7F49FiIyJAp7fQ&#10;/fhRznN2mFiglGllSGkH6dnbTfLUUxjb9fL9+8dhLztGIT8Dk9K+BoIBLhl05AA8einOHobCuz2V&#10;2e4HtAP6rVZqn3/2BIzgx18cE83z6WP2wXYCPRLxTYdDC8PX4bB7fc5kMrZ7kDi5t7cTDaGVevrw&#10;kHTAo72tvS2SY/1erzMc8uxgTR3xRUP+zUQoRhotUagG897+nthdouOSJdedIZSBlGCgGWYVjgCw&#10;O4/bLx6/ajXc5t641xo2IROsWEJ5KB3o1V2DHi7MLO0RPOuwCgkH/Ay2X331COrTYOm4vskwl1M1&#10;tcOGFuRujCFhkX0xhg+5bJZlBH3n/v7BctlBG4WHHEK3Qo5gDV047OGxpEOm4RdjfhML/hnP2kKD&#10;RJJ4Vk0gTEyXKRBxSKCumtHQTvnGLkrQJyLj6NvXrA/wexItAbM45MjJarKz6+GtpHnk491VPoCT&#10;u1BS5hfFTEvOH73GxWsbYvNu1T5+sqXsf3AVd0djeJzxohpCIXoJNCQm1qMMKl7iFJ3MgmqKhdWq&#10;x7UwGOKWSggBnlMcp3oTHEyukkJ4gJ8n7EEWRjC3Z5L4Br+GBaOiX1LAL+UvPoKyDQIW6s3m8AP5&#10;mdXJz7+SDCB6DuWAlnxxDmsoBsiz6W7W62a+2m90t3f8ER+SEHYkQxyY6H3JbaXnGU8WLsyp7Lbd&#10;zWSrP8Ff42ALFwOTx+F+9fbNr79/nS/W/u2fPTPZSEDtHewlfJ5Ar2uk75AhyekGOWy15mgV3SsN&#10;mxkeAdd+mO9EIwRbjM8D9EsvQfsJHoivMVlDiA5weAG/llBwjZW7IsPEfMiG9uL8IzQkUvjyxTJ4&#10;7HUqL9l5cOTFwVMfT0Q2N0IgrsMBZHqO2RlwNx0Hu1Oul3iXKZlC6FA3iGCO+d1W+27ypNNqnVZf&#10;1DR4+WM/AAKLfGIBmq1daBuzwaaPXED5hWG7doVOhWibsZ6pQKe3G22LoUo7R7iu3CPdTOcQRzIZ&#10;8npS6gQs0KglnF3kg1gogSb80ZxlbhCaD/8S2YHdYOVOMoUPlScJaIFHqjaBOHAXX6/2GmO1aZl5&#10;UUQwYkqwovJx25n4NCu1Qx8ESLAYPJX09PsXbxZTdSnTD0YsJivrSSImRiQNB4M+m5qdPDEOGj61&#10;2+7uzwmhtfoc3odf/bnPH6VCU8V+/ovfuD0if6zWi5yDTHCFTAGriU8++TICTwoL1l4HIQF0REjt&#10;OFB//auf59IZODtkDz54wInMYaRG41tv5nBPnGrIBeqXs4MZ20S16fH9J9epLNrApw8fiXQEk6F6&#10;gyGc7+txubdiUdi7N/nmGEUSubpzgEfwvi4lMBENmy1sleS8oZQ+OUjyk3jDYS4ggtn/+B//08aD&#10;QGIrSo7o7373IQ2Jpd3jKu3t++4923A4Fw+j94xLa7lQ//p373OV9ph3zqgPBDwHxDLtbgVCgejh&#10;fRiq//Wf/tPb998C+yB6brZ78KRCbtcnDx7HHMF1i8FipreZvsOTutHirI/4Q9uJDbALHrUff/kV&#10;9YZCNlis8OgqN7s+p5UQWDosriqnPm21OLQqZmnSZvO4ymOgponhZoIRYqs2nq0jBLBbcKm3sacp&#10;5BvIk5Ga0fmwBqZWKi05PXgCexHoUncKUcUdAiIopwAQH6nJatBp+hi20aiPSY2p1oqSyQDZlLYf&#10;tyYqrg47f5yYvGzIJPoHK7XJzOl2QBBjFA243JxwTquFs2WMieJK4h5r9erh3jFKFwAhnkehsuHT&#10;JNmT8mqgfRItK2OHRo3+mmKFHI0fif06SXBv3p7zBRW5nhdvYqYJnmEec7aMpNpCzMF82+ty0Bqy&#10;Y6tVyuzyK4WsPxzlYgmHGat6ziCFiA5OzkoKg1SiJLTQqeFzS7I1WJlxMu5xLr16+eHx42Nk+51O&#10;k4cYDgjHCL8RPBEFMFtWOlXkZQ63iTLoMkGJGsBD4fo4HO5uh/DgNZ4vzFWQ1e0WM6+uEAVhQK7W&#10;XFnu23wy3N2kaeNDiy0FwpvT0zMV76l41606g3WlObkX9WOti2V2rtdjP9afduH1GHy6QXNldwRu&#10;UwLzxmI49cw9Lsfnj07enr7hCdEZHWvL5vMXF5FwWBLceiUI7SgJRoPm7v4GksqLswuu2/bWxldf&#10;/VhUOfNxpVr65ps311d9InuhIqxVI61m8eSzbTYeoS3mMS1NTIM2UR6SNdAi4ybLaDZtPEecVzJa&#10;TcS4nC+rsNzlEQJZI0EakTtgJ4rT46OwNBzbnuVqQLMu/EDZ6eBgBXeQPTa3VTgzRPYKJ0UWG2Kx&#10;KA+lsITES4vDH+kEiCrEFKuVNgit5BBKmrJREtdvhm/oGvSAXHx+ACgY/B/2o8IoxAhLp+02hZ/O&#10;+w4OD47LvpBdPdefZ1hckxcqKKDU/oVqWSnjkvQvvyTGW631xDfka1PthfAoJEPFFtJA1aHFEJOu&#10;GfeUUXXmh7VnWB3u+UWmrdVFYlgsCjQ3nw5YVxK/AhSKVa6yOyXAuQU5BWAB+hiKDbOVjzIDyhHE&#10;2YgyR/ZhIMBSdOFn5m6gu4JR6CFPEsmhUsW24wyubD5oUyh+2EGLSyeBAuJioqaTFxdWs4UTEkCf&#10;xaNGD9ufvVyQPothCHwlmyms8FkBGyDdnB5Q8WBl5GOS6rFcmM0YRpGV8C2AMlrdYbUqXtuAuzSh&#10;XGAuJSzJ7ege/TvjE3m2ZtSsLKXlMaaQmGJ+otdk88c/8xmgk4j1mgQ0LEhLwFdDXjwV+CoMY7Ym&#10;gCPktiu22EjqJBKaFoTXVlw9aWCZAAxgpYonpxD4lbMLJRYrOnlEeF4U1o2QQoGihaIj/RiPBbQd&#10;Qi16sx7/iZrE1eGBg9zBCgS0VDxrNOgd190aj7WqlO0V0l2dWQVGIY8SZBISHkCfxQ0aYY5UVpaS&#10;RBKSskaZR4AcSmyIE5vO2EXA22n4XBZ643aviwUAIgRcGLCE9wXCbo9fajn0kEole5vF8h0bO0wV&#10;aGqBrbnmUOz4iXmGW638757/5sWr14P25PJjFtY7hheIf2FncfwyVNH1A/7hLQILftTr41i4HYvA&#10;O1iOe2c36ERrfq+rWS8COgDqHm5Fjg+T3CCWJPRpUAHRegrZ1Ux+56RerXDTbT6zGOPNFqViNZWq&#10;3L2iBruWSEIIsCB27AbIosM9v1xvi1rcaInSAjusO7Ew5kCxjWSz3eBUKleKdhe0L6SU8KSmSCG+&#10;/PyZCfxbpUFgJXsBu/n8/Or6PH3/6ABbDaJ6JJDLH1CeW5XD602QkYbZ8zbkF08gHPbCoBUnFEh5&#10;AtsCM4DxA7Iree4wpe3cFf4tOD0zPL0+PlKy1sUSwaTfJlQihGWNB1SWIQ9/erZLeNKLhw+QEfWE&#10;M5sHf04LJeeN+ASBH1gkzJmBnjOUDhJAjcA5oN0Q3WbIF44IMOWnvrkxnyRcD8MzcwKTf9R/ZiOe&#10;DsxaDoPGrleTSszpSBA1uQPsGijGTPf5Uh5KBXxIvjf1hgUh11mM9yYDUD76RiRGFGm4mhzrnI5Q&#10;EeBy0IIygvAZdzbj8OO4Uzxu7ColotlgQASiiHZkOc5nxGc1EkLsiKeyhp0IHR6ObiClXD/Oy/Or&#10;C/xBIEEjSBa0Dc9Vrru8y0KN5ovwavPFWePDOeeadAbNagOLEDj9YzadfA/YubLiEeK2GvoY8wuD&#10;CT13o9ZwoBl0WIMhcvSwZ2Z7BwKBFk1loUySoGmxAFjxqP/Lop3YQv3V9TXGW3xMsw13f+v9g62o&#10;D0sqE0wQm99fx46viw9Ih50zJZxxh62ttLNalcNlYw15ka54XVas4FA0UVv9Bq0n4J8Pu68v3pl1&#10;GED2Eh4cwygxcr4BOmKbx+0jY2EEXAajEVgQX80haAovrcrpIrpoDMXM6dW5iIwmsFqaA8GMuM5W&#10;u96B25OfAGd9IGIKRkzRDXMwZoxtmcMb5kDYEIoiyF4RB8ZhZLKqA5hxuozEEslJTjg0diFLdkBQ&#10;EIT3LRiVZH4waAGc0paMkNJpCRJbIeaBqcCprwKxBD1jssQCGnaRECaNatE0WTQepxENMJxYN9oc&#10;+KjaJRMYxGGzXedwGr0eK3/Bt3O5jC4v6ypVLI6HiREm4/6eKxix7h+52H5uJd2bu65IzJ48wGea&#10;qDK912epVUURZHfBb8OKOppQFAJSD+k87/AoZZgQs0zll9pkI+haZ1zPeUdFbwE5HZ2Klnwp3neo&#10;pDCexHOPHxPWKVZ5lNFKsQIGSGSqYqGpp7rPiYaluQttuCzoXTgNGT/5r2JO4XH66A2JnAbvE6Ga&#10;hPtQfRFaSPoAxwcNJlcYT08tvCsYojpDo9WE20iJUIzwseBSdHV6tdXuw1SrUQe25MFfDYTahMeZ&#10;xKyBcQEUgYfQOmBxy7sHVshZAIuXz8hen2LEQ18qdu0G29lFhof4KLnHUEgdoR2x6k30AHQYJLQx&#10;0lFoJ1CqhKgpRmigk8DLvCqENlAXpXcHVl1TtlcwPRnmJC4ZwYgsAkU+J50hjBVEGiJAZ/+B/5mE&#10;Osm6lTwcQiqEzjQhfVZuBh3JnWM3mbQz6ho/wN0vvYibZaJfEw2KgpXGgilCeaBFGi/mrWYRXxRv&#10;mJN06XSFYxFYIIDpllNKNZR3sQuFBwifjMFY/Lo5PQ1IvzVIY9ar6HaSL1Spt+hwRhhy3l5F9w4K&#10;5SInG/7cBLdwd9z+IB72PC7DAakQMBXLNgywTMZi9qqOytjlYp0cDAW5JBgEpbOpy5uz4aR/fVpy&#10;eTGrlWw5ppDxpCsZhSs9pDIW3Pd2d1Cq4ZbUl8Fugvs+1rhXuVyqUECJzLQEqZXHrlirB1xsArS0&#10;7ZzFZB3AgGDTDu4HxYHix0ls98kUywXJZUtQMrl8fNPQJtm0drXGSI3g0YZXmU2X8C1LHu7USjic&#10;L4ObcZNbiAaVumL8l86ptdBAVhi4M00z+90nMGnvkICMZiaPAsFks13Vc7A2uKSkuruxHglABmEE&#10;4Scnt0vL+pJnG1x+Oe4aVjhPIZYYmFUzaolZvTBrVt5IQh5ODLXFz0E8jxhxONnZm0L4J5yMEKJs&#10;IQe6z0aEwAosxOgLWWBja0j/xXaTuw56I43PYqlsVVlP8B/HpMDw+KDq5b/7fD5yRxut6mDQ5n5R&#10;VmCEMuVkChVoEQx2h/tEePsQ1xMHoxiuC4alWOBDh4c2y7MqOhnywS+rRehpdpdDSZ5bZItpttWy&#10;VF8Sq2LCAJbrzNRbg+ymxci76bCjO+cdgZKAr57GYTJmC7hr4VGgYdeASZQHdi/nIhJbK4SX9tVl&#10;BkwSKZv4uAtrBKXdiLEVqRzrKqoNbq1wsqBg+Z3uTImk98pqwQAx4PMyHxCH6fdHENUw5mJy5XTJ&#10;8MEbiEsiQ2S5UcDUtNNdsooGUQfEEzuudrdWLRMlQWBFrdrg4AoHwwz6t7cZ7D8wDWe1QTWlTcIT&#10;k+Uc4yO8bJ/bwjhjMvBfeLokoZfjgXVlIVfC01NkFRr1wUZkVa7/+W6EMkFv8ypX/tRtjYVc6WaV&#10;pYTX7uq2a5hTIvBghktubjJMNzHyqvd++4eXLqttks7A4MZKjlWbSbXaCfqS274NrzmaUAfD653t&#10;QCwe3opvYOBARhmLT5KQOc4bhANbdXhcwunDgBhhJUYffh9OGUbRdBvJhuVh6xKAZjIy0jGpM+dA&#10;qtJRSHgO2b8yvMHIZgtDT0AAA/Q72CzBmLiOoJFwO62KxT9nFuO1jLuckGK1z4JZYSbe1Q9qM6cR&#10;+CINthQXZbNGT8yrp5ydf6TqK4R5EQxQgvDJEyRUQU9hbAgARg29S0hRkcFChygPBVsjcZHU4Lk6&#10;N6ztiEjxcQMO1ZPw4NBZ7Suna4mhaDim3ztxxbec/rAptGne2nX31y2tN4YljywV/vhVlewf5ZCV&#10;+YoPxvnK53RadIj6FIBNdBxkMsGUBU8Hk1fcAumqQIlYomlY1tvNDlpT+jVcCcIhnFawAB6cXhfj&#10;0U0M8cBpUVqvsGBGjaxcXRG0wavutwj9NZHyslp5AnwCfJzFe4W1YrdN68dBYBEjRBsmsADimkKF&#10;jl7kHYLwSeQrrzoXl38wXt/cwiZHqIRfCdoscSOTcVvxnGz3Id9ivMf5Auwte3WZnVfivGXExJHw&#10;F+P7sxyffzMRIGINx2FsfXqzOkthwBPIJDxJjHRAQzh1yYympgEUQYLwLLGJkZAliaQnXHo10XAK&#10;0SVR+XCMpR7xLTiJaLK46/xZwA36NXoHCphoBu4eFE5TxZkTHxY7TYfReifUo+lXqhRUTgXe5mnD&#10;WkOlFWmpMnqKdxgIqqTarqlq4h+IKBB1ynxKknwu29diy4o0wkKMBpPuGqYiJGBmpEYNMhi3lmmG&#10;lxmuNWOyiv2d2xewudxd5HcWvdPlrufTsLGPnnzGi03LOeyUuAg4imPwxifK3JzimcPWfDaDJo7F&#10;landrsYDTtCLXq9PvCccLSYWVrC50o3VSHFknbCyaSxbnjgUw0q+KyMo140ZZdgnJwnnQz4ufFD0&#10;cMViDrI3v64KhdlEsxWJi+fulCkH6yQtZ6jH7mj2+gUcYmqN63SOCOjzixRnOrIHM/Op2ULsJu33&#10;aLpCzRwMi/08QfI8sJI2zFgv/RRtiipoM5Ft/qMHu5/+6Nnj+0fkol9dpYvlorjCQzpXuAH14kAi&#10;o+YqQuzquQK6V8yv+sO+2e1OeLzPHj0kK+DPfvon3L5eox6KxADuJOgYqvtsqAGQgGrW7zCY8YEY&#10;VQkfB31vDvostKBAwoXkPmDFAs1T/HzkUVkzHmTyaGR7wDgfzz4Eg5vbe0neAiRhJXH7phXJ4Q6F&#10;xCmdSd9c3fR7BI+3Od3YvGL0whKLDvPVi1fPv/luZy9Jh3R9c/673/widZvmsQEAoORX6+lM9saN&#10;mxLPqI5Mx+ZqNMJesVUswCNt1cRTsc1UV693KlVWBpWPF8ForDUb491Mwfvw8frlmx9Qm9xc3zJL&#10;BAOwXdw8txeXZ7/55c9++cufn52f42D+9vX7t68/fP2Hb7mU5KVeos3MVc4vzstIuBv1q5vM5Q1i&#10;BHzlWpfXt2/fnf78l78n8aBRrX58h8dm+tXrN6dnZ+8/nr1+8/633/zh++fPMROEpEHQD5bK//UX&#10;v/4APRXi63B4c3kJTYYuoVqrpnOF589/YPHKe5W6uSRfl8ek1e/UCnWUaNx0EoYgcNXatXy9iHO3&#10;F5mIN0YWT7VR5xwAbRJf2VQOIyFcLiElIVH/+PEymy3cYsop7uo3OFZu41enhgEACUbObs7UMxyr&#10;dcBIkhroBV5UqX51nmlOJt989x7farBEVljxvQMW+rRqwG6bG0FUsayfYXKxjubwp+sJev1Hewf/&#10;5u//3Y+++iJg1B45DJ9G/HG3fd/pLjR7Ws8UfjiTgFkXxjOSPokIT/K/cXmnI6YnRAEkeuU7eoF6&#10;BWfE7ZGznTl7bZCIBiYHflaRCiu/kKJyDhQyA5xq7iCou7ab0sOf56QW638M91mzqdbUJ7GPXInO&#10;TRmYxAQJtFPByQS24t8R5wE4zCEjQJUc0/9bqeOk5vfenXXKOSr/S7VEaknBu8tboOCxQpJjUdIA&#10;pP3nduCzqKzJwT9xBpRGViFu0HxiOyFjBTHe/DNdjuzseIegYsp5TWAA05khtmFPRF1ksm8pH0wZ&#10;7vgbxUBSMTZTsFW6RPnoGkzhmsWGI+Bu9tm0UwKX5QoOOiJsDAajBKOKbRaFgE39YhQKhonQhefG&#10;l3t4ckg3d36Tp7jZ0JEZrXhGbEYjK5gZbLtkuyEGXPR0MMCH/b5+NuafOcljmwHgdkiAkOGJvYcL&#10;wM+Ghp8rcEcP4XZf3166cTDCtIZDk8pG3gL3R7Vq1qs0Ifx4NHEcQLBpeM7k5kmxYSMCdQXACfyC&#10;2UltIxPPgc0ZdEmTHdGaWQsPglsFbowjnChYNeQkC20BK8s+ePh8gXhFz0TKEAfujMdPdyBxgJIN&#10;uyIwEfBnJCnxyFDY/GGyQIVa4lHESoL7wgElBAQaHOmdFfNOlao76yuvhtzpNa2M8gvlA00IHnQI&#10;H4F+eeZIcpggMOSbyW53Te9K6VRDgVXYTNRsyjk1Tx4DLEYVnJ0mnFtKm4vdJ61S+ryptSwymZaC&#10;HtMXLxpV/PRw55uMYO1iiNgFmhD6WeomU6i2UucfsDnPpVK1fJb1G5aY2L7lL9+TBpfP53CH6vfa&#10;udurYuqsXM7fXHzIFXKUGfwsCrnUgkUCwLFq3W41fR7c9vjCq0arki9k/Bon5J/Pdw53QpGbQokp&#10;t1Spo2nzOSyPokSDro12Wtf2xw+nyO+wrTPPx2G3+zgWPt7ei+HOabfHffZI0BUjBtqsb3QGYrC+&#10;xAm7shEJAkwJfS4UoGMU+JY7r15XyRmsdlgF0cwwsHMxcSuVqBT4YdNZYDZ1m/SHyciG07TjcTjg&#10;/rVrOHB3PrzP0RWh5HDZv/nDt7V8t10mOJxitD45PrJYHShFxsiJfD5y6InJMBCVwq532N/b3WVD&#10;1ms39SxUlfxYOAKNeoWMgsLV+YeX36cvz28/vC3cpjCRRKb4h+ffvHj74rff/A7IjhCMq2sIm+c8&#10;qFh2wwJ9//41AwEFjP+k+AvpDo7vseru9DCvENYcs9YPr381XzWMZsifY6vFv723n75J/6f//F/i&#10;m5v3Tx40RlOEBbTJwUiY1hUgDOezg4MDgBfIhNVWLXN7DdsF5C0cjrNA/f233z5/8ZLuOXubY4FH&#10;GkOjVD87vWbU01K8i9Vhq/Vt9tZoI0fUBTBOMhFewDarK5/Om6yAeT6nCysoHYl0TtXkKnfzk5Oj&#10;3c2QutOwqZfbbtPhk8d43/NMStQBjadq9dXnn/FGf/npw8f3DoBedSbb7755tRULToeDL3cTyYf3&#10;uuXKWepGnm2cSB02dIePHz380RfPHj56ZrA7hv0Ogwls1X//7/+Bbg+iWzK5e+/xI5vdiQkGrenf&#10;/rt/QBhTrpRfvfwefRaHRak+4CcknadCVl+38ebDzcZOknQ75h6sXojUEHzPGWahjMEqrQ850NU6&#10;NsULkAg5lFVrf8BH50L9wGkJOpDTCqFaCL0KV16NW3emWIHcCi0g5vWU0qVusXx7k2UrMCDhXaVy&#10;+X3fnr6mib3KXKOihweLoSCwBDERoDecqHhP0vqgkAWjYfOpbuY946pn1UZRhO3JYAmVuo7hLuRu&#10;vC5Y/5Msy7PAcgGQrFrBLGRGohozJUcBMAi20ZCSfUGEi+TtIS8DvSLDDp2cQawzFEaLmDOuVl6f&#10;DdYCwATHEx7rHMP09cCaCzZAppXZpjPDt+JY1XKYLoRIYTRRLEAEUUAzrSqRouItJRE0IO4UV7pa&#10;idMRzZYksCl/AUsI2oTCgOEPsxiQUOELAlsQGQC+S1YECgVyXdc4v5AwIwOMIhIcqVpTBOurAT2D&#10;AurDpdeqjNACJUQTK29FrcCaUPAPCoeCNgnPESjdTYyQTgujR+tFz/cvv+5GPSm+SmC6kCAFP5Gv&#10;AhrlDfvVq5mYOq3Vo2kPGxKeMMqwLB5RgPMDDTEtxT+UURfbVIS9phm5w26HMNI1unylgSIQrR5t&#10;ARgW9EkW4YrUTfaK4h2jXmczV3CFiAYGUiGxJBYy3W1HZXOg11F0wFvIb6JSskliWMJL1+kEI+Z8&#10;BzSdQXSRzB2jJRzdajXqjK6tJiZ1UpDEZHo+44dR4Bp0fvx0ehKKYFIA9bThPi2ngJ2UMSYD9iTU&#10;8njc1wRYmQ68fhfMC+BZnqH+Yiiu2HpkAzpIdXLdMZNWdvhcJROKTqnJ0AQmuPPTCuA5NtewM4Rr&#10;hyE9xV6M+O5CpCwuC0sd+hEK3Eo/H86JXQCkomjJGlJKGYJG5Y6IQAIDrzkMVg17W1oF6gmPwJ0E&#10;k5mF60tHA4OAJ5zKdyfVh6Qqli6QYlT4ayiRgQs7eq18CqclHM5kmGa3LJYNPMNaI5AP5q6wh+X+&#10;a+FIjr9/8+EiXfh4kQKmbXV7bhX+15PM+bt/8+Xj00xhMFkQLT0eAHl2/vnrX51dnWZyOYzOAT0t&#10;ndq8VoKCwqIXImKt1cOIFk0hPxUeyhenN7yKToGF9Zte76PdpD/opRT96aN9DtYfnWyDaK8mQ3bc&#10;ewfsRvx7ieBOcnsvYN8KelihsvYLQAyAgGM3Oy3kXFnjxAGEYjAQv3p0n6ZqKxqi8VKMbi2AY7J7&#10;0epgWom+RIt3jMKktRuII9XNQby1Zu3Mpzdtb2wEWXBBKFjxb5cMY+T50jm5E1sYq9+kriBV9toY&#10;cA44qo0m20Zi896jkyRek1989vCLz81Om8vrxiu5XMjQ525ubSnI9ZIoUxa1xLZhe9Ntt4Ds650m&#10;Pgt26YXxJUf8awf6C3lkRxDzeO3w93Q6DMfdDncivvHp0y++/e45In2kFVAqw6HY9tZBMIIP5S6O&#10;nRDikQ9tb2+/Pz1tt4rUMAApSv1gqJJEc6324aMH/nCAc38neYgEptMgQM6xmdwjvJNHXdwWeWiN&#10;BozpQ9sPffGjyMYRe/F+p8GkSDLl6Ydz5n+8k5DP0yWg0HLC6e20KI0aKPEmW2TvAYnw/B0TXSAQ&#10;zmZLLD6oxo+fPPaSYqHTUOwvTt+ZaeYwO4QnoFJ/spOAhZSdrgi+x4jRG92DYsBF4E0gUJtBH40b&#10;nBEaR953BuL727FxrbZuS8ms407HFl2vQdsjmItBG4W2G4lXW60z6LW5zFdffN7FUIbc8IB/a2cX&#10;ni1s9d6ISulAV8P1v8S5pFGBrUrfAHiSy5Zbddn9IFlo1ge+oItpFQwuHA9LIMJ0bLP4Th59CkDB&#10;OAuwGfL7CVpCPLARj8ajSPIwJw8imIFqgAjYDHogx6XceLrtQr6ARRwsB+hypHSwrso26oYgzZq3&#10;3ajTVQwhIWhXYnOzVDcbg0q5U660kOVB8263hAcEc5Xc8+3NDcNkZJ6g7GiaJgNhKw1H4vilMpye&#10;3e49eoqrJ0YauDURtM5ih7OINAu2jFgF0RUxgvfpxMdTLNcZCENRUp7EZ6Az7fPScWDK3MG7QRvO&#10;woOTQGZWLF1EaiXIk0GsEDnhqYzUGUXexu0UnbF06sj9lDxfhipZ0ACGcNBQZsQATVgPFB5F8SDO&#10;LIrh8b8AinezloxlsAiEpsRkLKA2IyCnmuL3JU7kgsUoKCfjmBJFyOPK8MgzwCFMqoaWRZcS6KYY&#10;qeHgB5qwpnbe0S+YIaivd2VPfnSBxvjIEo32/1f5ZGZVVH13oDh8C6Xy8cOUbnJQcbkidGqJzbBB&#10;jZ6XBDIhcSD3BqLlQ9Iy0EGYNCZ0MC6PEwCPzp01Ps6EnEUQwCgJk/kIGcju1pYYuMA6Y+6m5iv8&#10;B6vDk6/WuyvzQk9fb+IhoZ9Q1hXCK+AHHo3xhSOgiUdGvF64MN0+jRItlxn4EOLIHe7J2szji9Sq&#10;xSnJDhQbFBPye9U+n6gQeKa5ANtbEUA2LoFkDykqTkXUuMA9QfjQVgMW81NUCqOhC6atKBpn7AxY&#10;6TP2i9+0RPHhP7vC9oAjnQFcbgv0X2gzqOXgHw7xCxXGndjE6XXMaviODEAGuB8K4wCFp2DcaxWS&#10;d6K6KVlMcpRCfDvFVkwANfbkkrs+xzB7ICFhnHRqHCLB8g1QVFTkeAk6QAoBP/eazk7oN9S+u6hC&#10;wE+JnuDM0aCWYJc2X0/tp29ysNeim65RV4ZueGc8v07OQblxaK7Hh8cxHg2TfoXgCnbF46Pt491N&#10;urXdgNOGQS34vk57epP5mCrePz7cjkcng2nIbd8Mhg7jm6ThbLhscaPGpWXBMyTikceNjevz95dE&#10;yZGRx5XD6KherffafaNGd7KRoKHZ8Hp/9eIdPvdsk9q9kRsBtQOODQngU2Acr8sZcZr51jSz+Em2&#10;MfZbqQh+tdAGTBFBy8O9IG1Oa4TXwAIj4vXxL+nGaPfwXuFvGGXr3f7bd6Bwi1q9zSPNCyVaTuxa&#10;iUybzMNWU741erCzzZOOUoIcXEDFVq0FkmZ22r/89/9dMBbn69xcX/WgcVL2dNqwzfyTrz578uCE&#10;gwlWxGo04MEC+cee4+3L5yzF/P4gj3SPcGCU7BDNxiCRHXaW9HEIFRy4qaLikghLSdkSt1wadoRc&#10;bneLfN3F4smf/Pknn3+JFI+R5Ve/+R059ckksgEVBBA/YmB0l253uVjm3xzuJ3njUqmrN6+/Re/h&#10;dNGKUzrdvnBwF/uTk0cgar/4+S+w/j15cJy9zcC83Uju2pyeW6aP24tELMEjx9SyMtoCwSg204go&#10;nFZjLJrAemk3uc1lHPf7OJiXM7lgJAjKYO1Oz29uYXaqff7HX/5FIBjOF4iqym4c3t8+OAEhp1lh&#10;iAu4gL4NiO2bF6//ciP01OPwatXfX6Z2fB69x3d2UyTFOLERc8dOPr5/wdWJxzYw/mXTj2w6QFRr&#10;JJbc3iRMJeK1xxdDNj/HDuPaZfObTTz0bEnw7+WSP3v61BuKtyvFbLH0k5/8+WfPPicVhEgZZH3h&#10;WMLlCcCI39raxsKbHhIfGbjH1WZbpTLW8Jyt4kMuE6dAJ/yfiQZxKE4X7Nc5RyFm0PZ7PaHNvQf0&#10;W/zjoNWGBfsnP/nx08++PDi89/mf/GkU4IxOH0+fbh3lcsjnQFUtZQ89+HqFPtPAksgH2IiM1W4g&#10;+sIfwUdtolni/IClRb4N0NFAeo38MRohRosFq4dDcisehgbMzyBkq2jocP/IVs3pBuS+jwxNlkJ9&#10;3AlHZvfbfJ2t2iYWu1rnTMwS1MgZqbgcPpks8tFKE9sZfE6k/151hmLlzLmPBgQ+CyNUc9jlvBAs&#10;U4IfeBpZ4mq5HFJFZC+xoIEQAFTp4JRypoJSQfm4O8FYZPIt+UfQI85cKId3v0dwXn4nEk5lNyNZ&#10;Wnc1jAMUMoQyIXCoKSVF3DnuvP34R0Fi+AUxR3QKYkvLCygTERMbx7pCPJHGAhxLNQKTFwBXXCfl&#10;p1XQMjxz8a5cQOSn5+OF5WvS1/Iuc7De8d758qAaKjFrW/zvzXziW6mAu4oF253egZl12AR2o7zj&#10;56LbCPpdbjiJBIRig8lVh10CM0K+Db9ZVo/qJZCCRP9OJ+dXt1hyhD0+kp7wDO4MUZob2ED4bXgF&#10;Kxglj4pID0gYN5gIsG1WIWOK269OBejNxSSHUGZewGV8AaD70LkPR1YbdMs1ZwGWvlQLTjLhiyor&#10;eeoJm1gacyINedwpCbKVnE08XhdyJuEjcb8mc7fXTfohoaqUB8W6RtF+KPMT7QkfDboG5uKT+SQa&#10;DfBmlKuV0rhlNZjYritCf2XwMmqQf8gqDhLwZGGz2CkmcJ0g6CjZhH+8MTIRGo04S8HQ7U4GItqh&#10;dVGMUjFEoCO5AzBZsShbSU5EdopKPj03lZUQonieAMGEldshGRDrqTgOCGeVQx9fWkZw8HGgFS4B&#10;4DY3W4H31RRhrut6htWqJX/T4kHrdYY8MAS1EzjBxUSKxIMOTMe3xTOQS0JEAZX82QHUVhOn0L2Y&#10;b9NlJfeVC9sbji6L9c8/+2Q3uYvfgWoyot3jEcNh4PO9TRKcJ6I4XaYbLSBkD6ogqCXtIeb3ivAO&#10;oev69fPXsE8wRPBD17OYf/vuNOCy9yiJ/aHLqGXY6hAh06N1hRu+YINTrrVS9V5ZtK6kqZCGSVmq&#10;4VotxjftJi/KAL4+tiNCDB5kK5XrfBEaxG2+nCmWLtNF1uBUBLiRv/36A0AfnCYcJ2hxUSODPfSH&#10;rOG6YcxdCUtrQ/prgEO0BpKahlOD1Wkvz5euYJDIwHQ6DYEYmxzg0PshN2rKR2Hv4OZ01az1b897&#10;uJCBPbU7F+enHrdXrCNxvAD9IHuIJkaRG4JDzJhjRgNsXgnOLVZITBwh0qgTYyr/i39OFQaT1eNf&#10;Wz37eweIwTHKev/h49/97b8muRsvZH5gN3iNmQxx6Y7YvUGFhVGZuj0nExEFtMdL2wQRy7y7txfe&#10;3DdYvT/7xa9tRvLwGsf3Dn/9y1+CTHpRLfgDb159ByEJAg460ka7aXH5eIJJ+yQzl6YfQ5rtjUQp&#10;lXr1/XOInqC10LlICMBZEdwGPKejMeCbEdk/wsdhAl53k9k9OfYGg4w+ANcYuIa8JHGTA94ytmsH&#10;HiuHSnc0hodFkEJErRvge5ktI4a7bkFW4hmRFxDS1+0VGei9w5P74MtnZ6ev3n2IzfoRkyZkBM1e&#10;CZ9EiHEkhBlw6N/ZiR0k90Y9uLfN2+vLn/7kR0y02DPyhLea3Uh8g2H0jrAnD55Ehc9ffv/7m3QR&#10;/7FBhxwbWJM9hiQ2IPTjzCSecGg9wwSAKAb6V5jmpF47udoOl49jajHtMTsenhybwft0Bg5pvmSt&#10;nIMo1O9Cy8SCX2OTZJK7sU+FbRs7PJvDRAEwoS20eTiLAqHoRnQ7D+tHpeEE1xthXZLwpZ+OHGxz&#10;GYH6I5r53vH+ttFsBY7c297hPcCepN1spsuNscHiMqkzcz3uLgBEE402vBWGNVkpljhsAqEQtQmw&#10;vdWpoRix2m2MtmI6IuUFlQLMJFUwaLPZdWADmO8rNH5FqE8brwhAJQmWx1Ve4bnAbNQfSPYUZ4QL&#10;nCf8GxGsy5wgNFSJAhWgkr+HrGfBwZ9IVdnQSVaNrPzEaVgWe3JeUWUFfhGAiv/CRvNOl8XDJhEC&#10;0uVL/eLUZVAZ4ZxNCVSwTWXa49kAA5IMVGl2NbCE9PxgqMyYm3CM4C/l8JZRT9jyCmrKW07VE/hN&#10;Kbd//CVZvzKq/v9UPjmGlZWRIm+Qn1GiAJTKh/0KdlzKB+BWWTng1AgElmsmfMQZUmYMuM7w/TSd&#10;LoUN1NPosrsJEMsVihIasVo/ODxEIkMevOR6CPl/NRuO2IMDWvSJvoCer6w44QHoDAzpCEwWlBer&#10;RUIIJBBbUSzxlaEqUDXh9rBwhcQjm86VnvMRkN2shlxLL0pxEG43dEqz1TUbtol1jieiXA6sg7A6&#10;Yibj3vH76CSwq8QERfoCRPScedK16HjDWf6JqtwIVX02Uc1sRktrOJSQbVJwtbqQy02twyGFH4m9&#10;h8jMZTDHdEaPzwY1DKUhlZwrM18RHSJ0NUqv+IUvCP5oc394d4WBAqrTBXTjGyP5lKh0fm7c0+TO&#10;iUD+LrAWjuxqrod8zN2kIv4Rm9bb5EkRvIKJVgZ5njlM06UYi/81KMQUAyrujqQ98JUXM+2ka2iW&#10;R+UiLLIZT1As5iOIiudVMUQm9nZFwRBOhUHjgGFvIgd0fW8rXC9XIJmI5kGxpuDe9TSG+w8e+IJB&#10;KvD16aVBQ6S7WU1koxpbNcxl5CoSGsJDCDIy1Fua01UiFsdKGOsCiCHVZu303QXSYJ7BSqsNMI+j&#10;Om8mhO7WaJ6pdoR8i+ExintsOUmSW2lu661ip98cw8wHk1HRy2LgWxuMIC+QcIyohWAVFipoxQqV&#10;KhSdm0y22e0UyyWmeV/A3W4P0pnK8V4cjD/kcVq48qr1+WV5IxrGw9phduVLCNwxcMFKc/k4vgHs&#10;u4Qe5nEY3G5fMPTh5cvtw8N3797ZVLqo23u8mdzx2pI2XTubnSFrY+jXG9iP0GPX8GztdmC6EonO&#10;+8olhSFFY8ttgH7E9eOy2nQGcALwDnJXWr1Bc4hXxKjc6YuJwWph84bxOFUZXPhNlap1xTHVRjSE&#10;oj9Z0EdKRH21WibIoFbldY8EQ9z8m1Tm/PwNK+lIBA4tD4YneXCw0pgLpUax1Erd5vCLhfnXwA6m&#10;3dva233z4vuDk4cIDmheOU/o7eaSAu1WgLQBKwBvKOoOJLJXZ6nLCyv63j4hqEt/0Cnkzs7I5Az0&#10;MRh0M81oTHYLvA+Hx4W/wVc//UvGR2Ae3GejqKAslkGvt62dLoZLpAC5ZoeH/Kt4aDpbnxUbHiF4&#10;m4ozTauW53gS4EujffDJk/Fg6AacsUGAIsZy4cB2XLAzEWzWoPFNFqgNRjyMWuPGRigejokH5mAI&#10;Uh3dSbKg4pDIZzNMS3wR6tNdm8jXZzQp5chWOuvDqmWfNQWZng6mLcYdnkM5gTXaSHKbiYplVjgG&#10;w07P7G+zhTe2drO3b4W9LJ5NasmeZbgfDrK354VcplHJt5sVXrbuECnFgg0CWM6d6VKhWIlHvYSs&#10;or8w0HEZ7RwXjNA4uvEjEew8WbMF0CE3ImKgA+EmS4iuDikRWBoGbPCkGPTRbGSyuauLy5tc/T+/&#10;vS705v/301IktvuPHzK3pVo0Hkwe7E0mw9fffe/HgiIUHuE1NsR0t5JG1FzsguXw0dnmUa7gPYRD&#10;9q0dO6Ac+jlWKMCqir+0tNiK0I4cHzFiFB9uMemVUx+ViOJ2JvtLtjN8HSkkymKQz0hjJ9b24pvI&#10;P2v54xKkdqfpUyrfHY9d0mnkb5RdolL5KOpEySmDgeIcI/kJUpPobSWwm1vP5VZ+3Q0VCu4oDBf+&#10;+JJDV8tTxU0UhyseDCOxN2uMT2QsEC29MlPyN8qIKRVd5jHl6OQui9qTldD/955PQfzkF3whwf6o&#10;/HxjfgjlC1H5wmFfF1bkiNNcpBUKx1fBWUX5p1BjULaZoaoz32hxM+Gk40NKeu1sjIgEtR+3JV+r&#10;EB0AlF8bqvGAjXhYghinivaG9aKIzNSqbPqKEZUIQQo2JE/+ogQApIvCYUzOJK7buL6w9BIYV2wS&#10;SaBO33rcThCnuWLAKqcMqZpWC1wvtoOAp1tbG8SrsmuzKKoUuiEyRunNBYlmTibccAgNwcJsSW3u&#10;dxhldAvTXE3HNlu1ui2P09/pjf045YDrc01xSxU/8XV7TGBhH7zEJPYCIr6kGVTP5CrfKRakdVqJ&#10;BQxDJaNqe0h1MVlE/CYTGaYjQs5kvAevZLgj/MEs4KTCWUUqK2nQotYH4GYDJQIOmblBXMcQfVAz&#10;MhmhVxdLGrEXQjsiVVCiPeTrUSRgwzAa8f94oxJJ73qsR44q8ItRj68NjQs3jveCkQiGLhyoO2XL&#10;ZEUssOlwIxaMBv/L79+QboBwmPvt0K5IzOuuNP5QgEecEfPVy3cv3l2xTi8SFNft4f0W9voUE24V&#10;RlRro2mEMw6B2h5PKIBBgZX+gIQDOkxxhoTggEibnDN8kVUiF5FnlifGbicn7Pvz3FW5dpWrvkBL&#10;1x6gRtMYPYOZ9t1lOlVqfEjlyWW+98kTvNhqk1mpUktXGmdoJkjgHfYDoeBtKQebk5lu7zDUqPXu&#10;7W1RzuiFINVx77qjUcjj4sUZD+anp2nqPexOYTWrNaRBvShmanAYh5NvT08LzWaBRDpYsN3+jiNA&#10;ql+IcmizLPpN/G8oewMAymqlU8w1xUN35XB7aZyhAhEFLjI+hwi6oeQEg357eFdvd1vCW+5IJHHy&#10;wBQK7X7yaWh7I5Lc2Ufp74v4IjFnOKECCLX5DGbHCO+9UT/g8zJxQYLMZsidvuZtx8+63SJ0tAyK&#10;Ss4foMtt+jafu8Zy3ecjPU7r8cV+ePXh9MML/MF//evfu52QqdYiP6L+JXdIPUR6e5u+YRNIwipJ&#10;MDBxo+FYu13nkRIxBjRBi/3N17/CRuPs7VvQMdLQ+BQoCE16mM8ZFDBkm7osTp7epcmus3tgQqVO&#10;39XqFU7ZZr3udtrCrCwJ02jU4QZbET9bTDOtIemyvK52kYbBsTHbHPWV9pTxp5CCocerig6NzQ2P&#10;PI3C1vZuky/UqIWgP40UGbJa3WcButJAFUZKsVBjwLYRTWzycfAgwcXm4N6ByRxGvJ/Nl+gWyYlk&#10;/AV1F02hkkTAIfru1Q9k96AmN5lJiKIXIRsPk1fOuxX6vWG3DuDv8Yat1sB8ChvAxp74/Ow9urvc&#10;bQqbQqy36Uu7b7+5+e1v+pnbdi6D9TI4Bm8CHqfY8tNBExUJPw7v00q5Css09THfqw0Yt0jtvvPK&#10;AlhAjkJPQySDhKfNMFsesq6Jbjr8YcvWRuDpg3tb0TD6ZoYnoKlMJj/WYLWybXWF1Wa/L36Mp58p&#10;/qU/6DBpxg6PfaltbR8C52rd9sBo0YOpgP8DQXLEZ8GFG9CZ6Vh2TrY2wdN1qBeIbliqZkY8OZkS&#10;AI7B6bEmgXqMJk+haFD5wL04GCHaQGNn3qC2sTdX0uqkA76TAvCyQku5k2bxjyKbFoaBDHF06X8s&#10;JTKn0WgIm1EE1UopoSCxiZDMX8zw4ExLUICMpCKPQQJFzQWR4YDkt4vxkwrIVCl7f/yazHiwOrGO&#10;ozmm4JltpJqvHfgyaqGRy6TIIhLcEcWWZFAs2fViAMSaiki2uZkob/SdkBP/dyuf4kKg7GkZDfCI&#10;E2WfLKbAwQwWG2wroW45yZIziLcWMo7FiIH1bvYUsFOr5hjlIeDa4QkE0gIJh06AbTD+84hghCSi&#10;gzDC9nXUaVZgVaA0wJVLopf4rLhieoLVUoEdDlQP0HybTaBFihzXBiO0u3YDsgyQj6Ti2W3KOh/P&#10;KSSRZIdKzeA3SGqeRuULxfD2RS/ED8ZLhdRamdA5beUaMdoTkELbI74hspMlthRvCAt/o8GCDL0K&#10;la/PjYRRthh3dPG4PeCxY+RPBQUxmEnkhbiYi/CDsCQ7qUAwWaZKcJ7M1AJ2CU4gCSdECy1YtuNz&#10;DfVQqKryG7pzLh3GMWIKIQwoUodQ28BoYeZFzaj0upzIlFvFXVVZwsrHXxvWWtgzUDlJd5Qqi5cE&#10;5AJIzQrWLm4vCvgpBmnDsQ31qhESv4aM70ap6feLGabbY6MOaVZYsonfFd+aF5Xuih0afjIMygRH&#10;II29v5eAOqidjfwoePSqVKn5OlskdY/1CSuR61QGmK9Ec0O9l4gSo2Qvc/NXqmKzm601Urj89yRM&#10;GG9OiBX0gcB9dFUWs3xTejb2Lh6r/flF+igR5P1kjcfzfpYr17p9xs9QMIjylTOI2XYrvnV9c9bG&#10;xp5EzfnMF45Cck/u7xQbrbGgMUAta0/IiechTu7kEsBZsDqMkBCO4exB02UAJdCT4HICcGhZaPjr&#10;AwnPZnGP2Ydwi0jRnLgdLsRcrXE/Vy/R0NAyt0cjmHUArJ/F93hdvTYH2w+EtT0GXNRdZGOCmaq0&#10;9sRmf7qAPKn4Aq/B3ZgbQpEwHY3E1pn0o5VxMFO3W7AzjB6X5fD4PpnzTo8/eXAvsbVP9gKOjWAn&#10;JF9ONHb0k5CQYJN8fPs2l80jc6YVzuczwPQgu4igR+C0KNtkm3DOuDsatyF5bW0neFPevT1FJAEy&#10;Wa8Vhz1uQJ0Mr8F0WCploXhgX0JhJkYBbzPCL1h3wUx5//49UXzZTPoWAtLldeYmVc5k2YBVcIBc&#10;LnDp8gU9gJnoJrGV+A//+Z+z+TzZv9APQGuzt9e9VhWsFVd4XkpEjX6PMxEi4EWFL2irkLO5/Zjs&#10;X9IAW514Dp82B6Vac0oLF/S9v7pdqseCB+gMCBdpCv0h9sGad69fDKrFbqXM8aWbjSU6TAXB2kZP&#10;SEIR4RLHDw45qd+8PDv9cAXWRVCPy+27vrkiUAL6JVi6w+3EUe7Vix+uzi9xWj//+P7Vd19jt7yc&#10;9VFx0LUSvsP0yYRMk8iXZSqUlPsh4zgnrIgO0AQSdEfhJKcF2jmn0/+bs/+MsTTP0jux6733/t7w&#10;JjPSVWZWZfmuat89foZ2KYAiqC/Cug8SKO1qAQGSuIAArQDpg1a7wkrEkBzOcDg9vqenu6q7TFZW&#10;ehve3YjrvfdGv/NGTU8PRYor5dRUV2VFRtz73vf9n3Oe8xhM+Dgc4qrOeaGazlXwGeYq0ziCI5i9&#10;mB+ItwVSfcV0XsVpadfqK2gEaw3MQWG8g7fWi0VSErnzO+w2h40CEGe9i/Nkqz51+jBVoBUb/ez+&#10;wx9/+vDxi+1SpQoTLxqPX7l+0+b2Mce//d77A5WpgGUs6+3OU44+o40/VB1oT/U6oFYXzQ1u+gjm&#10;Gb/4EQXibYH7oaVI2B55Ijay5q0OtlPUBm2tIy0F5YrTk4aTswXfS3jr0v8K55xzBORCaAPiRjYe&#10;Nbv4HwlDhNMGoOjCq0wwT3Er1YjKWf5VJmgmAAULVXQM8htqsyyJxK1B8FWtBuoEHQJUB6SEHN5A&#10;D3wExPPIWWdhqlNRkJUgJNSEQrGRWQYeNmcrWgzCvRVVGGQuZCMXvExOWsYk5e3IpMbfYZGwWwGe&#10;FW21jEkXrnKiw5Dh768rn8CcytymjOoX57JcX1HKMfJqeWfYUFH1YYXwp2noHHZ6AyPEmcGINndY&#10;LLSQgSMyLZQ6xK2w5UMIxN7LbOfCTcJuX4j4No8v5PMenCIkmoMKtHotuEzYVbgcXiHcyMIPQTW1&#10;D6c4b7Oc52dTg6D4AnsKaizLmDYXkfov+ehwOsZi7Mkl5j+DAqmhSWBlwvAk4JmIS/lWbk+g16wT&#10;/8WupdNBSiVSNpmCFS8V3iYmFRJFw9DBdRX1bx+KEO/a7oF2CcVyhOdsvdobdEi3skVCHmiTALx8&#10;qkPMdCYz1h+UMpwHgDolt0Gs4Zje5KJTF2UfgxOuMCqE5kTJkZQGOgqJ/iXHGuoKuaNG2XFyC0BF&#10;wegdnuecP0sZG9MW8Jt8ZHqcLCV1jBUl46bSKBE9rDEExv62Qe5g2Q8PEf7zgWkpe9K9COqtxnfG&#10;abCzWzXqzJ2qulxsEt3Fv0ANl2LZY58I2YI/LvAqGkp2WcyvejekK022VhMeEhDmdBgA1taqK4NJ&#10;vTu6deMqIzjfM5vPv//B65c2165d3jQ7HJj+O/3emcFkNVhub63LpxiJ0SXiBAJ9w+0N8MafPrhL&#10;Sh7hD3LA6AxQB7n2q/Fgo9kJB+xht2UpHnn/tctfu3NzMRG6dmntm197b2Ul6fe5F5YTwDs3Xrsc&#10;T0DoCzrcxkQyBFLKIpzSD9+Pa+T2O7iBwRRSbMbizljC7fOjpvJCW0vnswR/8yyx5eEsIxdNDFd5&#10;qABMcJqfDjHKCvg8m1c2VuLB77z9RgJDLA1WIyOeCrpecCe8Uztj4pMquVqDZVFWVB0dlMDctDSK&#10;oPA4gTnhqXi9y/hKpRbAi4jJ5Ynl/MpUgJjNxWwRPJEWDk9CWJGwwfQmYf+Xy0UoUOz0ma7YnHEq&#10;Zop4zz493N+hxyQGi44YrhCMhQM8mhvF9MlhPn/a6lTAg6ESa2CVQ8xVAmxpQB89fBL1Buaq7vpK&#10;7DKRFoko5MNyvXWwv889T1tIUAMAIK2NED6p/61GsVw+PDk8ZmbOZfiKD77+zcPTIxrPQauJSpOQ&#10;gRU2TwbdebOLh+jz7R1qxZAFh8fRasKBRWw+Y7fH3hmMYiHiZcEfC4lwDHYsNeO0M2lqjdNB72fP&#10;tvdLVUjKZyT1+GyQZ6HYX7py+fqNaxubm5evXGcYZd3x/PkDLgRTLucrnGPTfA4XFJUI/LrBZHDz&#10;zts37twxzEdPHr/64tnO7uH52vLySfqsXKoQSVrKn/PkUs8O9vYwF+VZPhV/6+PPP/tsPmS4amBK&#10;uxALbK0n+30dOSQuVxChMFOjEmAgR6fdjq7FJVlDKlqlLhwWDn1AYSemjF4XRchD+lOrCw9L0koV&#10;NRwACVat4z4yCdjR7CtkM3GOrxX5ayZjPBRi34UjHOcKRCdsDmAIVEuZQrtKcAFXG+gLeQBR3jxS&#10;AZc3Rk8XDnEYs4WlZaTo4AH+xut3llKJ89MTHPYxbtTOuiYN2JsQOtivweQwa3xOU2w8JRZR6Ccm&#10;IzGl5O4OYbRRxsG24lEndifJJYP4OtD6C6VOGmvYODzqIgLGchqWJokqrInU7GI0bHowqYYvjJuK&#10;GC/SEDNeMOcRZCRuQ5BaEamOrTqTz+qGyyvcUL6bWmM3srzVgjJYtRzeEkfC13N8ib0SnZ04Zfcx&#10;RxD5nAyDYIdI42XQFDCIY5OsJmYB/g1PD/WcZ4JQkQ4OWnORBihOheKILWmkih2YlMYJkyWTDO9a&#10;EQ0qlU/k1FMMRYU5ISxWpUbyB2U29cZSchmUXxLVrfiIKIoUxcmMr2P0lFcg0agQ4Vk/dustJMEe&#10;F8RLSjR0HZb2PCDQasjaIGGLyPgRuSv7hxnGuEQyyERMkfI7nYw0freX25fQi+OzbKvfLtWrMgS0&#10;+6QZg5BIiZZVt1A/UEuzE6HHlCR2qbJmnCTResByZM9H/RDS6lQOeg4L/hu3OL+Tz56TfcGKig9s&#10;hG00UxKfBOk/ehvRlFar3eug+PVpxxT2AVeCKZMrT8eg4+ICgVKqmn3OUETiQFPIwFkCojGQRAXK&#10;ot8jplF8QqzBYBpaDWwj5L7BlMdmYFICv+4SIcF14zWDAxDuypgtTghaPf/AYGKGEKswT+QngnOq&#10;RqiHA6ifILlbsAS0SNieCPlEyyGOjrjE4po2xOpeoVch4MIsRhIWsXfSNU2sDFV9TY9P+MKJm34K&#10;6FIMGLmDpLsRiIVbklfAyN8pUzzVHY6rGuPCCFk3iJDDaRaDczFHMAqd0GrQii2eYuNq0uyns40e&#10;lAKNV69h103WAdzC+ELS4/fhdjGY9xFrL60uoTNxmKzpauvwpMynWGoP/Mm4L4W3lmw4oXKk4jHu&#10;IO7SQatGcaeJDwd9Mdpvo+72QjLocV4KBxI4AHs9FAwOAQajidXhjsX9yaVwYvHGrTcXlzfWN+R8&#10;5H+icVTjEWJZ0ul9VornhRwhjFjH8PbrlbbNpd3eS196zRVK0BGpufD9OZabI/TLMz29nKpc4kwb&#10;ozeSSEW0ksRvkrSoVq0tL9y6fevanbe3XzyGsLtzfCKRZmrt9777PT7iwhme181Ss3mYz6Xz+c21&#10;BQwmFKwbh8zhUKVBesWkzmPCHpTuBDQSgImPhUcAosDTJy/ILSff7fKVtczRIZxPxl/eLFvtF48f&#10;nxwf0Vdh4g7PRmW0NquFTqOCqSTZsZye9E/uYCyTKR6f5XvgzRMSYYjF0mSLJSAHNGfcTsDwwXCA&#10;pJ3F+LrTrRVqX2cM1wQIlLMY+iWvQdqZOW+WRY/ZMJ0s2fQo1BVrMVNY/KJhjeKqFl5ILNn1U0Jw&#10;CA1DQBKNhUvIv3MlUB7m2zfff9fkMK+spMS602ov5s9rNcg9NQKGDg52S+VKLIapCCRbNXrEfq1C&#10;S8nyEoOCynB69db63vYxItV+d6I1OtYuX4HPEghELFZnyBddX7mEPRM2h+SPB4MxmcvrzQJBjKNZ&#10;qVrdLze8TsfG2uKUyJhKaT9TmPQnKyuJo/OMP0SKXuP05OD87Hj75QPxW+wOf/iH/6pQLu29egXA&#10;Zpj2p+M+GuTNZJQVP5ZwDqc3QfwWgJJ4jcJfpsM2+jw+7LODARfFq99tQbOHMkYQEn5C0KaTqYSb&#10;DB0KX2vAKdgWKZ/eG/RZHDZWXo0a3ngzMrMY8Evl8t17X1JR1RCcWS1NZjatxqubecglGLTmY8CZ&#10;cZVzxoBnigGuDMgfO1eExX5HmLMfSvDlzS1yuyKwPsNRlxtPOS8P8u7uPoetJIYM+pCt56oGz6nB&#10;BMw4s+o52zzMqVj000WVK5n4Ivse1cqqb/MSAL1h45InTLSDeSIZE7InE2qCKH6YBzVaVqnsNWmo&#10;hZQAkjeVCqHwGTmKZQmKmJjV2cVoJDcRp4NiNsschIyPZRZzkJWTEYRGokPNiiZ9gs5esWJRPHuF&#10;lCGzO85fghRKJOlX3JOfT3WiOsDrCDt+hfB5Ieu6wPD4feWPswOSHl1eh3AMBRhjBKRpoQrKX5z6&#10;CiGVAgkKyZQm8j6qCi+F7DfRF8645n+j8n1Fbrl4c/y6iNdVIlYhFiiSc1BhyQbsVBs8SzY0JCLs&#10;EGJht0OQC9JH8l0NtXadkoY8IxxwA5hgUyd2lUQFYbZp1LTBRkfjvf1std1mb8y4xz6jlMt6bFAm&#10;AdvAnlCYUdJmGhiJOgeVst+GsG7AS5BTFKorh5ZAqXL8C4jM5We4RL+luM9oYfRy32AFOZiKTEQu&#10;FpFiWvXR0QGNOdwNGgJ6Abxr6eJNVj1QPv7HTqe736OBg8uBBQlxgMbBBIUfExwhanDElNRytY0l&#10;GelJdFx8D2yuOficKLLwmcMgH605HpRkBSBsuMABqGBidf6VFQJ/HvX6BT4gHQbFeYqHL4RtiQOE&#10;2sYASx2SCy6JZcJyufDSgQ7E7WJB6AXDjC4JnjCsEsY+LBRwTJp1abRg3wm4qihBqYgSkoMtuDLj&#10;cxeQNQW+IfGEDbJtDdyCTq+hVUXpP7BbTTAfOf0luV6ivMQMl8lXQgQMml5zSntnNrvpAnk3Orxr&#10;rU6yoRORELIteJ7TUZ9cGL4CIjehf06cpGyWYDzMMjiO2cTiQrVSQbzPkikUDhJ+DauinkvXsU62&#10;mBmw0KfohALCo4voEdmECldMo90F6Nlgi8ny0mxewIPPQxpEjFUDeSSALzazMRgkTCD+O//y92GT&#10;k0wNeYo3To2FtopB7Ritp1aVXIKHK92hdi4uAflzbK6hcIh+nWuCPYAoaZTdtskw748G60tLXHqg&#10;3Z3t3UGn8+LkHHceJjk8i0USxPutNTk+G5hoidUjAzbeSE4igi0ulxm3fJ8f2jgLjUg0hAMm6aXo&#10;1XjLWADneInF8mcPHqgNVvwwF5bI9klxVnAn0EOTcESk6otnTynnq6vrB4dHz54833+5I0pW6cEF&#10;JEA7xlyCIW0qmdjcXHe4XUgWKCecsyApx6dp5JhMz4K0TwhbNEPXzBbq8gyrIJeK+wxuwih94fFy&#10;uGOBJ4JRliHq+arPC/cc/x3uWtTfzUFbPbdcv3H1rXc+fPb0yVoyQmdJsiuTKEcYWkrSGG6+9fbV&#10;69ev3LzN3gsYR9j2ZjuzJnxDzkNu4ksba3TGnLBt7HvcFq3JGvJ7+tVCc67/F7/9r++sJPUObyKW&#10;3Lhx+9qtN50uP8t4Ji3s7OELcDEOD07QIGHEarF7iG9yafAP7CiuV5plAu0t2no+gy9hs4/HvViB&#10;JxZZ6q2+2DkC16W8MmANGej0jOnadPrMbVfxicFJyZRqHM0b0bAH/oXB4LLofOEk8nkaRAhVDnJD&#10;oEcysXtw7ECEBVmRu5I5cCz7mskIpYXH49EY1aUsOtXRaToLnd+Mn3oQfzwXTzehSOi70MsbTVaW&#10;kTuHBaxNe/MeNQO3M4pO1Ka3QlQadSeDDjM7dKNOo3deIkIKKvEEy01qhsPiy5cqvNkP3v1mDENV&#10;QsJghXpDvGIKFZ1Ju1Ku5c+m/WqnC2uhZXcBpdPv4m7vYkWnmjNRM0AMOr2qKzEJxU0uv8YbMATD&#10;JpuTLDMQtKko6Fhss1xVdiMCBumgPggPSMwQFcwPcgX/icrHec9ARuNOFaG/hmZBqCK3A3bE7c4Q&#10;Mo6LXh7NH3R6mcbEAUXsgiEBKP29oBrYF7EFVH5dfHN4FZx//UGX4kFbDoFRFAwA0XgacLlnRBQI&#10;ICabPWVfKDoKqXXC2+Rx7YiCQFk1QtxDASELXOBpsXqnfZFdkEC1Cm0eVwKlhEm8n7IuYhDkpAS9&#10;+BuV76LA/nwE5N/k8VCKoBR3id0Rc2toHNIMUMlM2qOTWq89LRehvYC3ivmNN+hEbxDwOBhalldi&#10;0FeACNjWOs0W8L/usE+2Q6U+KJbrmUyjLzm1BmSbvAem+FgQEgSBfV/xFzUSMKY6Tx9KnZhq2Ru7&#10;XZjlCihRa6KFFx4i7BoaCqZAM3Q6WeaxF2VaENc3EHvl7csQy9XmgM6zO1TRxEE7YImL7hQ0Wcsq&#10;F5Mq3g69bhv3UQtZUNCZuLiUXkr9DBI8jJh+V3oijspeY2J3WSX/gcFc0MwpTQCHNr7HnVEdDIDx&#10;SlR2goDJG5E9rTI+859MVpMKjwjxPZaVe2/YFWctvPZlvQybUaTorFUQpkLf5mITIcF/4hay0NBr&#10;Ka6KsAYRAU8kk74Y+qhRpHKfUGnkY2K8GCHUlzcN1wU+MsWciQTfGW4M48yuneupdFg4oYbq1XFA&#10;1Xm9NpR+rGVxeOHPo6uTHMrxxOE2d8lW9Ijm787GusdgSXqCMDZPinVmtf2jTLmQPTs75nmwa1VZ&#10;HLNIxyjlNe2aul3Tl8/n3QZ9aS9z8ApHxUwGt2IMzCBadNv1493tZlNoQSx7yIA9yUKJHJzka7vF&#10;6mmptpNRgjxHKs4pRElg7B4kesJl1wEz0mzni/xvHiuvWqOGAL/Txp6qJMFJIXu9OkCqD9sulyN0&#10;dxaKkmxCWodKN7Mx21XLvdOjGrBLvTLmrBHGNS09nSmUai0ODBIA8uu/+r21tbWl5ZUIITEYY+rU&#10;r928xY3x1uu3LjOPbK6F4hGVxRSIhm6/8drNN2+tXb++snVlcZO/thaXVta31lbWVjw+Hz0M8gxg&#10;glAs2m334RFCTiF9mpCn5cXw6tIaRUsSkG02HMy5PqjLWA4tra3AhUH9jdsW9kWxaBieAnjpwuLC&#10;rddvbV251m53FpdS77z91rtvv42fXIpgwmCUZUo0EjfqkTgShYG2jKxRVTK1QVbq4tIlinwktoh/&#10;K70C2Eav36ETZZ21Eg0h9b+VxBvHuxUOUIkX43FHxJuMrXAc+bEmi4SI9C6e7gciYb/PgV8Jx8XC&#10;0nJk7TJ7O5qSYrlEawVRhI0Nzs4MCjevbULmvLyxhE9uJEROnkEyEBp1kx4bofZBHly0/uHGwgYx&#10;8h7f2OS48+F3Pf4w9MhyLoPTJ1JFHphyrYpb9Le+9a2ASYtAzTHuLFlVd6IOal7KD0CgwdWzh637&#10;ePxk95y8ml/6xlvZfB3e70YqbLR733j9tscbpVVH885RztaNQ9TBJsLuiAeYnjxWrS5opsMGHJus&#10;vvYe+DA9gaC08/nVSxvMBtcu44/T8Ht9/KwS8zceHf0ejQFmeBA0AcCsDq8vEvWlotQ8m4dGl729&#10;LKXwGEdQyXlkMpoB+sZz6+O9RxzbHVJ2q51VfyRm46ZTVQiL6XTTjd5hpUyOJqw0EmrlYZUHlVR3&#10;i5Pr6wvcuHqr2yQ4l7ly8OD58cvtg+3dg739gy8+/+zRk0e9Wd6itsQXAJUo4pzTY5sBHaYLDI7u&#10;MUeWZiVvdYrknJfGcw1ASccv8CZcHvFKwTZMPMzgAZAVoExgdE1DsEopVIILcvbJeSJbQnpsWNki&#10;p1YBaeH0MBnIBKXQ1XV4F2KDxNzFagVAEYGB8EpgN3BFUSiIuT5ceigBknV78a+K5RgrFvk/rLI4&#10;91ioyyKcRY4YjVN4We4jjVe5DE4AcO5nMQcTK3H5xZNykWrCi6BSwrxjQLcYmDJlNOQXJ6FisiK+&#10;Nsos8BUTQtk7Sh6DjDGy55O+V/nrqz+oLPmU/xPAS8SDF/MfokJh1fMdAcxzmVo44oNGCQImllc4&#10;BbT6sJsgpXIJhR9BrLDDBeogpsAGa8jrBLioQm3EVLAzzBdalGq83SuVhs9rh/nvtXmurlzFrkb8&#10;mi/eAE5iGoHdq2WUMaJQ15oN7Pu4fqfF7P5ZOh4MXvglwArhenebTfzb+YPcWrDIcSOBrsumTpGA&#10;sH/V2d2hXhMbC44mgjHZ+2ldFgqPodRoysRg1GOlHwpbbQ6ougb+O+UHqyqALAbkdn1MCaTOEY01&#10;bmOJOWUMkY9qikGOELcVk2gQVIs0R9NRF3ATnq+4EigwJZ8muxrCQgDYoVlPYXvOPFDclU8FYLLR&#10;F7YFnQHiEIjC/CanshG8caZFvi4kqLkKHrCYC8moC/gtKn+S2QFjRVmkCPl5igHe+R3RjbJrFZ97&#10;LYQaDDHMWrNT62VVx9N1dlzfe5432/QOt4UbhFOM+6jW6DtdBOsQaKKC50aAA5yVUl5Lqp/XZIzi&#10;Ws5Coj9KF6vbR2mxtfU62x1Enh1+iNtiLTYJBy8bJn2I/nzodDmwgXmZxcHs3uNnnNGpRASaCXfk&#10;4ydf4J4s8qw6TAdcscgSq2UL1fNcOZPFFbu2s3/CpLW9x0pIZjQMLyrVFkAWqlludMiHAPVMmbt7&#10;aXr5B4/284Uctx8g52gAq63DqCEu5Ox3fYC3rISRnrDQmuUysIx75SoMLTBG8cwVuQ9Xvgm535yI&#10;x1577VpyIUlzCKDMAw2Vg1UEP87DLsgnNHdYbzzu6Uxhc3318qVL0UhUzIBYb9pd7KVopF2Y60v/&#10;gT0n+27pPbB0II+Cbtdgsy8vJCOxGP3KysoqjQjPs5K4qIY+c3Z0yDciCm9pafXV9ss7b70J+h8M&#10;BsCQuRmWlpdwGqMrvvvZA5PFtLK8jKAxX2gQHLy0sLKyuMp5xmqwImLMJs8DfK5f+42/987731hf&#10;vxQIJu0Extrsb7z+JpMx/pkCO8xnpXpzfTHqRx3ONoTtRb9viviIDuIJHnO2u/2VOt+y+cWnP521&#10;mjO5K3R8zeLqhtnlI17h5DxNMi2YTTAQkCfLZl5cWrI5nAuLyzCMCPyTM166iiEpjpiSBqddiMGL&#10;uO3o1djuBNe2amMwXQvmOz1ul07LiWGEx0uvSkE93D145913/IlFspT1hb2rBCna7ZGFVZTUdMxu&#10;zdg8HzeNrD/HiVRq/cabG7ffwnUUj5t33303GIxvbV0FJ1imEVm7tLq6eWVti+zcjcWlyxtX7ByW&#10;45mf4Johz60xsnbV6oT94yycpSMW+/ISURoL1ew52mEIjfSg8HHAqQCBaagZ5cF0N9fXLl9/w+pw&#10;gFoTMMtURgvOjU2fYzXRQXYM9JYmE/GH/aH27qMvxWWe83ykWsWR06TnySx2usy+CGBScSdrkpDH&#10;js0S5nbtxljY5ij2HJ6NzUupWEpW4y72AW7uZpvNRK3ot5CfT5eTAY/REoiZeuNOMuFF1jyZDk16&#10;Jg4v+y7slnYP00dnZ8K8k7mHp1uaPO5MbnjGCvx9JOaajBFaeWUyE4oAXDlM0oUqKNOR0PLFbZH5&#10;bCQMF/ENU+EdPcaKQ6ZvsScT1zP8ICeCwLHChGnDc6Rs3RSNhII28dX8j/gtXsS+yg4Ibi/TpGRa&#10;8X9UYjm9RIsl7rkKCwXI0tAo8XMhtU/hw8tGEoX1V2VBKJRCooEkKCWKNZ68ZH6WOLULWkqjD5oM&#10;CUTo6FJtFZ3ChTZDpBWQGv4Gw+Xns95XdfOvFA7C1lFQE+JxBBBW3i0bKhwuIEJw1ZlPObmpAEwK&#10;Ux0OSk7ccaZTn1cckqgZvC02lG6mP7OFpNB2b1hrdIGCKBSNVtvjQwtkQbQEtpsv53HcoSflM+MD&#10;YZ/FpyVLNYun1qp3h3OCkhM+sEFNBSefeo0hhUfi4vXy3kRNYsKRCzxrWMjnZZoyQZABPxMDcd4E&#10;/D3qGWwcKGQsOhhKCoUKVzBbxt4XzBZTUEI6fP1hSzfnYMITGYheEGpsI0zi0qEhDmjaUZfzDY/f&#10;D9UIviLoI+8fU1b0OtB28SsCA+Sic5n48aTGVjqN/qQrALTSRPFyqFvcViQxA6PKKM2NMtC6TR6x&#10;PKfqmOWpk08TlBKcirqEzJO0JmmrFGnKFCf4gZqmTTXDLgCVv2SwcHtiV8ib0amJG8N4mnLrdNBT&#10;iroIcgBOLmQeSd/Xmzdqk3KpByyQXPJRpCENAd7xDcTCG+driw4BElpSLL8xSYATf/vSGt/xo70j&#10;rHLxuFhKxBxeD51apUFi2eByMr56afP0JAPTiXE0ESHQRjpMbNCwRH1VqgZcDvSaqUSUysHolk7v&#10;AvvC7T7PC6rDmMsVE3R6jD0QtgPkL0LdHCowoGjjiKsGsyKg4OnDe1989gBrbPRVTx8/Ozk5e/To&#10;yfHxMcxcPNJosrmx4eIxuNN/0j+Fo8CQ6JL086EOdygi4nESZQoE5wRD4knlDmzxx8jDNJrWNpaW&#10;kwmihYSdWCnZ8fa3SrwtEydLASVW96tfImITQYe0+li3cdkkaazfZ3pwOy0cVpgdd1sdoDNQHKBi&#10;uhBQCNxidLx/mx3u/vUb13/uZA/BAOb9q6cvcALavHyZY25/fzefz0jo62Ry7co1QM4E1y4SPTnL&#10;AlawyUNnTQ3n4WLlzGKYth20KJ/N3LnzLhBrPJZwOj1vvvM18FfaWSSbL3dfMthBrHj14gUoIG29&#10;Qd3nrFmK+je9+gk+o+wbSR1xubjpKcztMeDXYAQ42e2/6SSTQLjEOEqDphD82h6OcpWqchRhihQg&#10;VwkCCO4TXq8ghQ6bnQV70CUhP0qO2shQyUDaQtVHG4RGFUEIyvCOPWDwBom6OTve7XZboVgKFg2M&#10;OuKlSBhgPR5fkKT7cubE0c47VJCdUZROabw4+31mtWVGFWbHZk9cuRlZ2qAzxCoMKtClS1ssqlie&#10;282mUCQipjheL/QcTwDadeQsfVwv5jAzdMt5OirP5guXrwOFQPDZfbHNWs+iGj148CgSDtkCsmy7&#10;93A7EvFDO6HHYoGyhFED6KPTSZhhl7Megplqki/mHXZhivFze+0KZU+6WzA87j+Db//4MfcYiSs+&#10;uyfsD3+0XSxhVBVb6EzFU63G0QyR0a5qVVjB21s4XHSGpE9Ad+MM3EYmmcmcc+MOptFwlOpLhtOw&#10;XrHwTsdViXrVqbvjns/LTg5AfcTkYzY44FPC06sjbm23UdAc74GfTGxOSdoDqIT7zYFNbYCJ3RsR&#10;H4p51lxCfGWPRdgNYSRy7EPSsYpoSYrGX9mtsK7C1xuKOyftXz0IggaqzDbIjHgUtbFulGlFEdVJ&#10;dJICXSrOYVIDqYRcFLHpkZlPct65bcE5Wd/w+PAFVC++ciCgnZ6YNBPLK+lSkMQbaNwBuySqT/zO&#10;1A6HvjFoo1RkEoNOTKEUKqbkzXLlYbFCBSc9Q1Z6uFxJFq9ggFLueUv8HZkiE+m/rWr46/KnkFwU&#10;oFP5B8ntExmHlFt+gwawx5ZZfBFMoHLAcVbCtPrhuJ3bQVna43DYJ2WjUKjOxqrz8+J7d14LutwF&#10;KGRneYDJQqnO6cMFdzoMhEhhlrmze4rgj40LVmQSPSwlRX6SDFLC4TGD1dPE+F0YHuKQrYU/xvJf&#10;NMIkOym/eJOYxrC3hSYE9HmUBkIRdzdBHUWieFEgp4fHBzCAKGN8W9AkWHvnAGyNHsgyn0s4FGHS&#10;Z34FZFAsBDCombHGE6uU0cTFDtpkBNGloSfRDBsLpwNrIlGR2zUuDMcafbBCIcVwB2ACKQFGfQYg&#10;1Cp86mIFxKAvy1t2fmhxRSsDZ1cCcWkSoKHYwGEk20peKrHT4G9cd9hUsh+m0tJZ4DCkVcRJivAE&#10;jBQjT1Hdzshc1pP+JS3PcCwDvkbD2hnyJ0nxYsmkGKdZdTYKpEFlLOZAmNnoccdo85k2uh2aM8Bj&#10;cryUHnCKSyX9CngIViRvri1xHZM+D+WFWzBbqbrCIYDWYgVIc8amgxgjHn4sVbVTif/mMcISw4Wh&#10;Gp41vEmLJQ5RJRSSXaww2erJhVBi0b+QDCUToauXVpYWcXWyXllbJgItTsD3YgTvVvzU4Rr4fGG6&#10;XT5o7l4OXm7d7e09UAyfP1ltkwwAKwQPBE5+GJgEmgzoixGt8CRcvhJy+UxYffEKB2QTnrMqIh6E&#10;B4sgW6PsRaFlYsI7mnhN1pTTHibat90GcZ3PBthtU2/4EDEzI3uEi9PrtDGEYlvDHMRVwTCFSZ5M&#10;4929I4fJki/D8ZT/szs8h6dnTEui2UfDpGZ6cl4QxmhvuGGL+QxLINo7yupXz9pc/fTxIwxd3D53&#10;LJnk57KQTp8d37r5xs2bt7ENIigP4gy3Ii43j54+I4KHmwrYk88I6Rh+H7hJ0x299dbbBELdvvPO&#10;wvIqAHW+WFZWFDrmZfaIIKvBcOjVq8Pzswy3PY0JHQGN/IrPPMI7h8+uP7AH/PIBqebHadKfioNW&#10;1TpqHdR6DsVryGJzYRnDkj6Ty8A+qhCDMpjitAlWxg2MNAgSBW2K2JWVcrjBg7fwBuHUdDMZ/7gD&#10;1a890RYr7bDHQVAIq+kxbE+1avPqnXazVsym6VpEgoYQrd0jyFDh+6mhlkRzjy8uFJ01lc8y65Ph&#10;LXujubqqtzdGk8TqZbpEEoYQjGPbxPfB45tcntRSSsiGPNWc1sIzmE97bZSpKB7wY0Yw3VXrHKhK&#10;nC5OtMePHvSwnB0w57Z5OHvSakpcIug6Ey2COw5wNpo6Ld5pONpXuYxABySBHOwfSFst2ZmGZiWt&#10;uL1LCiAH/fOXe/VeXo7++XQpmghEQsRVLyRjJQSIFlu6UFbpYaH1OE+wKZr0JK+bW1dCrZEn2C37&#10;hzvcnHsnu3Z4MhiO0Ub0++Xsma5UpJ1d8Ae+PDwOh/Q4Vsvgw+ijMdhMXtogWY2RB9bpgDu+2ju3&#10;2um4EIaJxA7Mhe/DEUGTyCQj85UMTzTEGC52ISQKOwR6Ktt0YfPL6cuLB2vkyyQFYkRxQnQk4m1h&#10;m8PFALTUs/mSrRjdN92Y+DaYcG5niSQ/SPHY4C9CbjTga0wPgmaJzIA8KfR4oAkMsXDQ1NDZoSoo&#10;jBvYecJi4Xvyg3hHijZdGI2Cn/IgabBXkplUomkU7YSyzhLxBF71rL9kbJSCRxkRI1AxfJEpUKYR&#10;Lq+CEv6iquEXZr4LwPSv1n5K9ZFoOSGYStYE14ENFEczUnwSroBohb4D4gfPitzIIXcN0WKgz4Sc&#10;NCodTFduXVsi8oeuhxqD1QXgCv0FrxaUWlzbONZ596opTnFbG4uVQplyxeJS6BwXdjJ0i+rZWfoI&#10;mGtCA6/VwyaiorN7h/BNuUIXAQFbeEazmZWdr1hWQoA0cEKhkKX8yazNLpT5U43IIUSQpokZzWoC&#10;lC2xKh50z85LMKZrNZmW7HYbnBdcOsW22yxWp5yrGLZo2N2yjx1NKw2JgDEa6MxwoHV1uixpcCYX&#10;pia3VG/Y41rzp2g0xMuT+WM+t6JdFc0dnyTgJil5NPRinE0JU2Lnv+qjZpqB3LjKZy5yTWyC+ZEE&#10;/CiXiEwREAbeBlfFabMycBNlAR4j4hMqmAKcYkGogAwXMR9qprkLHhA1A24qqLIZT2+9M50uUuxh&#10;hdEscqF5tbxsNHbc80yZMubORoxuBC5invkPf+t7Xo+zV6nQ/eAZaXdY8zgzQUM0GXGiIJoxfZ5X&#10;QjLm9d6AB0mMvGfzlsE0dLhq5Nh2usurK5I7KotYEKEm0xRGzemzIvBhp4kt2cghZjqQcmB0zAcS&#10;+d3RGVWt9tDlYcuGXeQU46j3v/Zeo9YY9rooQq5srrFJ4gJcuemh+UmtejBOwcWHlgJdvNdLMMIg&#10;lnAYjWo3mdc1QwOPxpE0gNxoXMl2d1jtT4FdXDActBof3I2g41osklhf5IyJCFhHJjA9yvzo8ACe&#10;BWab7BfBr+c6C3QDgkfsdicshs2NLcx9eAJvv/4m92m+UPji7k9NZj8rF4a8fqcj8pshNmNQEcu8&#10;u26/g0YAbovX6/sKW1Frz07SRDn7Ib+HQ1grnJ+neXyKlRJ4Hdo9iIJAlGS1FHJl9Ij04sDcHCac&#10;O9zh+Xzl9LREynuHTG2SlLSmQqXB6/QEIjRvpNITtQNzCsAgg8a/VBUykRaL6rTSFamgd8Fp7ai1&#10;jNRjs70PbaQz3Ds+2yHDt9XeOzt3aFXnUHtAB2ELM/2Q8UPKZafzgz/6V0uLm0DEimeHHlyHXDDF&#10;a0/FGAQDU+LZZXs0HhdzJghHZn13aHhV6XkthuJEX643x02A7lpt/wm2cHxshIGwzKef84WCuKAz&#10;1FbzaVXlBCQNucDFtQJLgeiNz35fpStpbD21Hu23nopnd2JPwxmEwBHiCMV+aSFOSrsk8/Z7ivWU&#10;qlHKcRnqtUpPM8/NNHUkoVodxt+7zx8LLRyXA4t+3CzX8DKES2K0oKIB8H/y6MUFDZsihNMhpIxn&#10;T3fu3SNo6f6X958cHh4iqGM7yJ0AfXvcr3EY01hxQcgnSWdK1Uaek5NHNRWJLkRiQY+bfZvLG8W8&#10;je23L2xqN3lHU7vJiaovHIJcA25kjIaCMD/H/WGmmet0mtTg46P9s+2XheNDDgt1rwqLwO+0pxsF&#10;FROj8Jl1NhM7aaqNFViRJp36okMED7Om1sxm6ysbfCAEnlH2ZP2hGAxLSbuofPw75wxImIIEkgEL&#10;cGbCCI9DRIRj9NugTFrEvrhUitOU0tAIx4B7FSBXh6IGibrBxG3GGdLD/1SPiT9R0/CSibrEhxA2&#10;B8xLKEuCT8hgNxjVsQUZSIIxmNOQAVHaehThPU4PZgDGDnpucTxTtHcK+0RyHfgyUXMxecp/k/oN&#10;2kjbIUZlVFHIe6w6JEqbMi8OK8Qvi5uV6LTlzcoJqXBtRBHxbynZf6H8yT/KyKeISPknqfwKZMf4&#10;wj9xCbljMA6vFiqMkkxv0PpCIUcoZiO0l6OtUhiCnkGov345lcvVogR3u31iE8DxQxg6FDT1PODn&#10;2DKWWWpXGjCCFlMcQXw8RMlgm8+lpJ4LO5L5jJPcbPPBUR72SMzi96dIkx12iKrilw2QhweLCQam&#10;Ss2cpMygVs5P4YYQ1mqm+6C68MlBd6RKI8vzICFF/wBrZjw3UY6zuTKfCbcsZYVgRq8HBYsRfRjr&#10;AEVLQMM+txJEAwVRqyWyCVtOOLtuhz/hX5wMNXaPBoBuDG1yTpqJLAb5bgyj6Py42Lx8yY2icRZL&#10;dQG+BXAWr1L+qwQR0sWLwSvWgBBllMIDTisfkEJpYUpXmtw5jqWCNyOXUaZJdlSQMy6IkcRbs1zi&#10;3uAmwKNW0kTFSEmHQkgAULW621BPNAOKw6JzBQ4QMQv0CnIbA9OQMu9io6jjHdBGSKjDAEPQOZmC&#10;DGF4ar0W9BJhh0ECy3IjoDfJdg7MTGyn5zmY7jwN51mUxEhBaBm1lJhSB+mjRuN2obVjqHWRCAWj&#10;0B8CvpfmiydiWOHj9vkcLHLYXICUc0Qy+rcGwIRdSjb3KWJkKJLJVKrdqXGMkgKSP88DYEOPDXqs&#10;kJkJjSMbbjpvJxbdwZCb2GjetccvHd+Nmwlm4eUVPz/Canbn041ihvrEddZSyzudAbAjciXibcMW&#10;y7LHmTLi3eU09tqNesWBC/Xlm0aWvUZTMha7uXWVaWZ5bSO5sLGyfvXKlZupBRZImysra1uXt2Bj&#10;LqytEwlEFfIHULFHL12+jo6igluxBhSIJageF0imPdg6TP0YKAdCAUwAmI+PD49oL7HDxOxJwpw0&#10;s5uv3cZgj1pLLI7T40pnsv1h5+A4O57ozs8LPNu0jPRBAMW8R8mZmgLeQnf3wrHM5XI0naenx/wd&#10;nXqxQMwOAtci1FAMpavVEk8tHRE8l163hsf2Wfa0MejuFcq70AvbwzKPo8Y0nGjO8tVsMQ+BOpUI&#10;X7q09ujZbr3TLVZqcFKJ1GhjSmAy3Xv4BBFCIrEQCgRASkntyedz3NWFQo7VILckkys3oGxp5moC&#10;qxi6dXZTvjXF8b7Q6dSaXeJ7eOjZqFEmi+x2S8USKZGDPvWADAfWKRgsHDy6yzckuxJ+gUk9Q2Uj&#10;e5PR7HxiKI21p51pkdgdGBdazdHejtnhxnSQ78OqjAY3GgsVi+WDozRdBRZ3KBz68BJbVfZf+WIF&#10;DT7loVyrZzNp5PwFbL5ajUa7jadMsdPHt5ee1ud20mPxlTyJLF94lADN2Ga5HFav25KI+bc2l5I0&#10;KwGfcq4y6JjZvXNocPIoVElQd/3e3rYHzq/L7Xd5LPYA0Uti0GNycBhR0uDAwYH0Oq1+W3RlOQa1&#10;GCHhUnLR7+X34APSo4D0TJLR5NHzJ6BKR8cHUOsmp/ug2wjcPsqerC8ncNPGfMIwZZ1jsNo8cOcg&#10;KLF0BISbqfpWuzYW56YzOD1GxTlHqOMQGkTYLlp2yCzCfRR6ChoqoQVxkwrqQ5WiyohlpeLmz4xG&#10;4MN0KKwTfiEm5xiUGjYaGEzSWgiREl2P0E/YbMA+nwCBwAySDAcOaxHVCZTe6w+Eay/DoLx3ymEf&#10;8SFnAqbBCjNfytWU5PP2YDB5+aD56Z8XG7UhmhfScWGsirGHkBipuzJ9DnsTNjj4zsACEZ052iua&#10;QkX0vP+y/of/7OTZFw2LQ+twC2oh1tzK2avoJf49Mx9v4MKK9GILdcH3FMBTmcFknShKQRUp6+Sb&#10;8AmBMF+7GmdTFo05OeAVMzNoJn0WEuGQn/GQjw0yFVAjbS2+dKc5WGFT8hBYQuGqzhtiiwCf3+d1&#10;4PAC733Qa7EII29IdI74lRgxaxYTOKPJ3aiRYix+LiyPWBuxTHbLqo/RW+JneXUQ9Qa9LkUHpiys&#10;ASw9le2XECOVSVagEhwDCEED82W844+OJm0SNxnJdQbk7ZMypJuAh3GdYY07XnSQ6imO3ApjkmqD&#10;2sxBWLoYkMwA+uul/OCd6+9Veyyfh0athb/Ts/D8CydCDmphm3KmM+1B0eTm4lnlIkkoLqgI2nZ6&#10;JOGzKhbokqYtrtVUILHiVHQzEgZM5ROvNHkHNiKUlEYEriAtz2w6oJJemNzxcIoVg9CeBOpCtnJh&#10;f8d1QbMByOm0mZ16N587MoZirgRQjusWVOtognQEsmKcSjcFl0eN0wz8T5NDwz7yrY3FznmWtoI6&#10;DJW81uohCbl87TW71fXazev8qVgyceXaJaPVPlQbcN2Z6c0bBHXaGeTsKHY08GeBARghmQIhK9MY&#10;oOXpUxx5P8ZSoU7gjtVhafbbnoCs2bjt2Qf7XGh4DfF4Ip8/I3s85A954OXNhkA3Co9RVW21zjLH&#10;iEkQX9HF9ucTJm12e2i0fH5IHiZMOiAeImpjo9FrI5U1uP1OCStudNF+LUSj60sLeGojZp6022GT&#10;DnS30yo7l5bNbj+30qDPBm6Iy2VkYaFaYzUDojWBeifpKEIQQCsicuALK3gxwVEitdAznOUKOJqB&#10;FjFQw43BS4Vb7+ndu/Xqea11nk5nP7n3YO/Fi739XRY5HNbbD5/Fl5JGvJwdWNXM0scn8LiI6GNH&#10;jwXZ4f7+vc/uNRHuiC1Lu5jN7uNKsrPNnEFi6vNnzyhmoCPHh4cZIhPTp0+fPOKFlEslAH/+DKEp&#10;5VLh5Hhv69Lqlet3VtZXisXaycGzJvJWkhQnY/RzLBpF76Qz7h4f4+6IwAOoiuYvHgndf/gcXIUe&#10;LZWMiW+sSkX3iV5AiOt6/dNnLx89evj4yWM2PT/96cdUD0ovB0MomjIaLPT5GLp3zg9BU7ka+b6m&#10;WG99vH/KAQm5CW9Twt0YXNV2MwInFK1AIcenEF3Pb1672qwW73/2GXHxeOBh1XZa7xfnpkxvxkCf&#10;aY+qM92LNCyf5vL1a48fv4SYf/+L+4zWcDJJWq/WypFI9OmL7Zev9v7i489r9dKT7SMzkVA+f6da&#10;+uSL+7tHJ41uP3ueq5b4j3US2A+JmGU6rtXxqYOWRkEL+P0WCfTQB3yuZJI8onAo6F9M8Q++hWR0&#10;bTmxlIpiPJdE5wH7SRx6oWpgXYtfnZOOFqude18+L+VL0MgXYhEaYZc/obfyWVQg1nL8QoYC0w+5&#10;TSjrg/yIcMxqRCLh86PgcWLF0gMxshgJtoXj1QpBd4qEl1NJDTGEgEXQWJjGdADhaABZNxmnnToz&#10;n9Xm6vRZ6styB0dYh7cdCdmDIZvKPCIKjZqHvgJhgyQxk+mmxgBVKpnk7chOTgQJdvh+IEwghJJG&#10;I938xWgoHjcojcbig6o4FMnNLuZgqqnVwUWSIEzOKM5bCRuCVMmw3WfwIFQIkjLTB+lteng8Zp0V&#10;50R0bTKHMEqCFM4neOc+/Fn9z/554dHP6vd+Ur7/UdXmEnHCw8+nv/xPfvP5Fxmva4a0Wvw2Lyqf&#10;mJsz92H2QQ2aD/tToRLCYODl4iQi2RuDP/+Xudd+6+vhzcX7f/Ry/bpNUFnZv07EMpcxgX/99858&#10;F3s+hVUv095FwYRMLEURaTbgpELDIeepBYHNAktwY9UrAwqNBEo3yXPnT4kKnvkQtgD8A8RuVlBK&#10;lZp2tCsfv5oWgAvLlUFYTRYaHurMH6ox4iiT+J9ocI3jH+QKK6IOqbYEM5GRRjF1kvshcv6Jl8x5&#10;yf1RMiyAp/VW2l602pC2ae1pYbZ3wDxxbMRjW/bNAm3r1Ah267UiG0UG1mqjyWtgR8gICMQBOZLM&#10;T6/Ti409BFxOOpgRQ3hUDZRNY/SXrA/MJg7TfvasYkJcZjDW2rmAL8VLwCYO0Vl31JZlr0Z2uZKf&#10;rvzSsc2lsVcUmtxKfFtYwXTa/DjOTdmuAQpN0cXDI7CRNAnyB9qGbbSkTPHeAd/mpCrLn+JO7XRb&#10;sGbp49nWXvCoLvz3uAiSvStXXUtB7JP8ORIbPJiucKW4OjCBtNzBE0KgHMQP7uzsr6wFXR7aA/N4&#10;OC+cV9x+grKESyb+TbR8Lc178SDULWU+VJN4/enDXQLyILNfvXYJZspCKppKRaa4SuBw5vXQO0OD&#10;B89BiMTEWauDokjZ5uNgf0BkKHfFq93zam1UrnRzBQxlKnqzBYoA5Hu9Dr+MWaPehhmBXwkzCn8c&#10;690y2Q2URDEtYkFlJkYAZO/Zk/taG3ucGQKjUq0/6k2wWkAPQUdLDYFPxSHO1UAZRmQ6/QqXOp0u&#10;UczyxQbkjlTAx2mos9lF0Y+4VhKiES5pLHj8w0oHWeOOZXzWGEqV5tHx+e7Owfk5dPESIah7h8f8&#10;Y62GSI8tGrb/qGwQ9gwAXkAygduKuTw+PjDXUC+AdvIBmd2WYqOt108+f/SSeIjto7N0Nk9sUPbg&#10;BEEIQ1ogGb//2eewnXeev/rZTz8ulPO53Pna6vL28wNIH7L/YARABUXUA/t5naGAEsBiXlmIwUAl&#10;cyd9enCw92w8wBRJXy/nEcLnzo5cDtuTh3fPTg8Yo5HJ77w8+ugv/ghGCzHySLn5RKheBBParA7e&#10;K/Ras0hRAcnn+FThRMJJww4nFg3RjaVS0YVElBop+GWtzz1/dp4BiqxWi0BHx0cvdZoePygVJ0Vc&#10;CgcljQMUnCd7vI/0G5VPeTA+LreuXVolQPLtm1tggPjaVWqNQDgoicE+N7cHv7O6ts7JinEX/SPd&#10;ZQ0fcKbSQiNX61QL7ePe9GWp/vmL/Vqzs7mxZHXaYmtL97/4vAtHC1m9hROf1OVeKpmEAXueybMQ&#10;BcFk8XVlYxk698On9/nIYE4C0EGj15rxbu0buP0Ia5jO/NHQoDtw2B3BoAfIkUjJEh8Zy0OJehTx&#10;Ms8s2CeOGuIXgTuGxcrqXQqDeHYZ+p2aTTTLhMrqOH1PM9gK1XninG4Lz6jdhRTRg34DABZqz+LK&#10;1V6n5LZKhAtckpkaAzT6winrlsjCIvTzlc1rbn9obfVSNBTDCIkuMULOw8JS+NKWllzAxDJGTQMd&#10;zr5QeR3R6JLd7eehb3elOtQqgOvnGsMItB/YrT+XuGl2OpQGyeBRkiuoQJIZS+Ov6O0uShc7KA4Y&#10;WYOJKzHTHppjiX2nKMJygKNAqySzFyGh4imID5E16scy08wbQOiNfpYAbhpDUEfGHqctEPJcQwgG&#10;985ACz2VxCJ+cdBJaJwAitpStfuv//sTUyDya/+rX/3Vf/LLb/7tO4FF/5d/eoo1DLuCjXfWj5+c&#10;eBwzhxct8UVGhLA3AcZ4ujFK5H7kmJSmWmGlcsNySIJ9/eT3auvvrPH19/9o+53v4F1ObpGCcore&#10;TKyJ/2bl+yt5w1fcFkVwDTtcKhyjg9j5ijREcVXn9+RKwRrAOxIl+/e/t4FVS6kouCpzKJ0ckQ6K&#10;Fzj6D+J6qfkMb9PceUZnstAf5ZFrllkAMSJjg2CCl88H1oCy060x8nOj2S2OQrUi6ZOC4oq/1MW4&#10;yUN4fn5CSh7cP+YvUCBiR1BPIl2zmpAGU/nZwOkR9PHCJEiJvoa73OqUAEk4OjIeCRtOMmzNAVyb&#10;zXozIi2XywYgyihC61urtZHuUgpYXfBIAHHQoCDwa5EgMBK8ma6n11EElIY56ntMDSk6mdxxMrJC&#10;990Z5L1GXCkp/8TmjWkAxKGca0cqg0TDi16EUMDRHMebPuYGPCQAvGIoN5c8Krw1cLyGtMlhBGTX&#10;aWOBDQlrIg7oUi1JCpwSSM33Aa/k7x6nVdxetDon4whgitpsN9oVKwPxzyVain5T7EAhmkgKhIAe&#10;+iFWUpZ8iTNL0GyQBNaybhdKeaMDLqUsApDAc7xyWY2j9uRbV9fgp3IZKYSVGpYi5rV4wJ+KQr6S&#10;BJTpGNdgvMHYLvtdNnzIPBgmadXJRBCr30w234LIOxwH2YjCHlRPPL4gWrO1tZVYPMS38pKiRo7o&#10;Qurr3/jW2urq4mKKCrm+vpaIBq9eucbqi1weu8v9jfe+9tYbdy6t47KSfPjsBT+EyvR0b0+2sNC8&#10;hipgKo6tagFd5CQYdzKh4StEFjycoOx55eQsTxLDXDfKlBrACKxJbiWCV6wzuIJRbe9y0pMM243x&#10;qMbtpYkFG+k2hXXP1eY+wQH56PgEGI0F5+lJGjn50f4+htHnp2etauXg2cNojHhSYYe7/FHsVj/6&#10;yY/Q53mduDZqWE8C5IJA+H3hQb/O0pnX5/VGxOgXWb54c7c3rl4FsbS6HZgAtqo1h9O+ukY6zWIk&#10;EOm3+ynyCPCyxjmIWVo1ctgMpOFgHBiL+b1udIqsRrj5u8MBWp4aPKXX37i2sBClSJK/CgUB4iLH&#10;dSjobnUGRDUYTU6JiehV4aP0J6ONjU1cYPAyZcAneQyOCKAUy2+4ItxRcHmAOnDNKxYqPPRYKIOs&#10;SMxhrY3/Mt0PRyddqZOYZp0htbBGpjfknZEaHm8SqIR6D++xkMFXrPQ01yyM5tR+MgpSqdhilEnJ&#10;CRgeTUYwQmVHnYohJyIta0ah8npJzta+/c6bbPjPj0/NNgumuuJtYTUF4mgXY++883YkEaa4QUtj&#10;FfrqxXPAQ9pBUKnVlZQLApEkY7D4oJFoLyZ9NE0hvxdzv+OjPbPRHI8HOZ0oZsKV0QCvzYDWEZDI&#10;ccwG3eVAKYKcE5djEcJKegmaPTFN/qqFVSJTOK9YaigrKFkd0aMPew2+Bl6FWF7xUgzW87M96B6S&#10;rGkyYSvKirdeKw36XVjU9VqO1Vp7bCTtA30z9EbGABzOOv0xQotrN98GAoimlsPxRaJ6l5Y28OZO&#10;sK+LpuxuL9HEweTSg0cvY6koByTEItaIWoObTgiZLJ4GxXwhkzvwxMRckcPB5ITlJ22MGD/puaWl&#10;eujUbLJ5vzj0C+tEdqHghLirgGQM+qTT0HJzxUgBomaI5IDEnZEoAkVczWlEFg08LngDRuwAkfCP&#10;2CXycSu2nBJNJBI0RJOz6sVlgyKi5khUfg0mXYXqKejmn//RiS0Z/95/+t0Hf/Tg9/93f/Dkz58m&#10;ryYvvbdx7493AR4uKt/9H519+ZPK/Z/UiJg3OVSlQuf+T+o//b36qy+72w+6hewQZqV6pP/RH+X+&#10;4J9l7v2k/uDHLX7KReXb/Wz/xlvuT/+09gf/98L9HzUf/Ah2vsofwcPlFzLZL17Wv/1LKYeKeJ4z&#10;XBxJ5DLhzyhWMRIxZwEZw25B7Gdn+/sdBjGqJDVZUDNR0LPo0HQgVQ1HJMsAM/sCIf7jzmEa+Qnm&#10;A+zYuU/QmQWcbsT7yACZt7nUenDqmXYlFhbyi+zFhEIhvZYakkUIn0MWnFrCHohky5xfXlsrV/rp&#10;86py58ltx4tklrpw+4bpyaqfZkwxUyW6T8nXYL+m1pydHtLDVFvVVCJF2w4IRqqIKPjVGNgbHCh9&#10;XA6jFkEungh0Yz1ZoCJ9UIiapHTZkLFaxex80J/ms/W9w72ZpgPdmN2EhT8mTQjfCRCSPQXWkAoH&#10;SaACAU2VkZmSPdDZZiYOW/6zpCtgGGbAjppoEZoCdgZOlwmNgCCgYmUmr5wcdP54dz4DMuBdUIMo&#10;Prxlj87JzwScFH6V5K+irevjoUzPwOwMHw+muXyONDNj07Cj397PoffHJowix85IRG5ztcXKfG7T&#10;GSWhwqpj2yB+qTdTEYL0JB1vOqFd4c0vbaxQJLme+dODLx48efVy99n2HsyCeq3Wwf7/6HjE5rRY&#10;xoTx/oNXxyfncI6WVhdJK4YNTvcitX+KZWiPvZGoGLt9MtGw2YXxhHqP7lus4iGNTcY2mwvKDlKH&#10;pUSco1buLq02Fgxi+fhyby+L92Grz3iLD08Z6lS1Q6YKp7Y9wFvhPNOYdUYW/eV6jQvSm3TQknYH&#10;6K6MS2HfIlCRAFRtEGYsRPlsSMnEXG5sxpYPjquvD6o0m8VCkbPsMeSGXDb3xRf3f/bxpw8fPn30&#10;+HmxVCtUGyCBGJnfeP12OIAfexipMQlCnMVAYega6T7QIbCMFbBffkEgQiURY5DEUeM8fX58dMKx&#10;AiTLnY99rYv1Dja3OESo53DtqBIgLExCLocLyR3X1usTCyt/KMJHJbIqOLQXsZtS/okHavT6XXxG&#10;yqUqPZq0O9x5aI804rfOCx6OUD2glztDo8nHCnuIyZYHqlSpkab03luvA/6DTaVScf6Iy+UkVhNZ&#10;Gskq+J/R4S4nktxvvLsCtLVG64P37wBHbK4v0zW6nQxJhBVoP3zn9ZgvQHM8bFcJrOTOQkFLTJXf&#10;ZT4pNy8th/jEU2FfNLnYmeEWZj1vdTghIKwGfAEAMb/PEwmFSJe9eeMaBg8YgETjMW62cDLi8jpi&#10;Kwnki2BKWAp8/f07+3vHtAq47W2sXz4vZBcXloIhH6tQ6h1pUdyMsFSwuME01es2u90O9lYivmbb&#10;arVTQG/furJ15UYkghlQAp0+SgJaMzI7FxcT0Gj9HnYabj+aezfDqFUGbmiNCrd9PIcO20bQ8uzF&#10;fi5XSWcyMhJCbVBBNZC1FhA4SFI0ktw/elHrtSQrDicPq/1P/uTPDo5Onh1jeN158Gz3+OSIhI0j&#10;jFjb9Wwx0xs2wO3y1ca1G28odncAnX0oIxJRK7YL4tkhKxsJ/zFUztNPdgh8TkIecLsTBydnROoY&#10;LAijcWXz8SwBeNbKBc3cNe5POT+YsPEZclucZNxg6gUvTtK6xxi+zO1mHcxbyN2ymIH3TdECPBGt&#10;juILJk+GBPIAMEJekWBoSQJiQKUvFCtlJaJtzv8qTqcqQE6FVAlJXRgd0vuDP7Ij5DFWQ7OQv9Px&#10;D2bUAsCD9k9+WP76P/7w4N7+Z79997u/FbSYVM8+P7/1yzebxEmX21S+QWfw3f/027/yv/zl2OXY&#10;F394iEv03sOJ0R399f+1zIjXvnO125l8/oO9Xmtm21h947dev/zBpff+wTuHD49SV5MXla+QHajt&#10;kd/8r379N/7LX1+6tfDss2xmr/o/ovKJkF3GPfkfxV1FQqQlnleiYqHJsk0Brr1yLUwKGj1jr8OY&#10;MhICN7ykFoK5Op7kYMQUEwisgvirdZFYhCRSwCuuFxVU0NnRJBVJYCBUqNaXohGIDOPBMB5wB116&#10;0sjlBwp2p4hCJOIcor+3WcsTF6VgBZAJOVngy7gUjeVXIyufAS+b609tI+v5cH8PbQ+MdvAxogTA&#10;zajnAV+Y9QkdHT8Rmy3xau8NapwgHTonSs9wIZlQtm8T8Fi21GC/8INdbkxdWZzqjHZNb9LNn0OW&#10;cTn86mEDTp3ZHVBsCxSW7UUXyZ0HDEnBQ4fBqTogmpDrAPGEzZ7omVkLc4gBjxI2O8SkB4kCtZ4J&#10;jWOLaVKWxkCgKLeUWZ7gbyLqh2LKBtlU53M40FEIBQ4fA5kdFWBYr+/2Ue/gVGKQXGoomwrPhZ8l&#10;Y18f1xsI/dzZkoPF/U2nIt5FUBdlIQrSynuGsIOhmHYlERv3OsVGRzaTQridQ3HTu+yEcfPy9raf&#10;hq2WkM/J5guWZNRpu+p0r7sZGlg9a6Y2FrfMzz14+evrNONuoWfNVRAK4O6BWmczRBAAlEAKmCfi&#10;ceISueYFoUGyCZfAZf4I/wC2FvX7bAbAXUnl+sGf/RCD7FIpB2xAkAq9lZKaxolmBWCAYWV28AZY&#10;SKgJrkJdU8zXFje9Fr0ZVZvkoav1KzE/rCH07dx6hEKQAslpNeh2M7U6+Dim0iMWuRh8k5/usu3t&#10;7zVrA9KZAAwW4pK8HfY5Y15sCMameSeytOL1BYDXuEuJ0v7d3/5nn//sp5hn4jvFp0HvxBHGsoMb&#10;jsEuGE5Go0mkZjgZUc5Xl5cTgKs6/eWrW/F4NAFDJshb8Yt9ncEQi8apOpgXI81eX98kWpzA2FQK&#10;H+YUEzOLN7fbyfrpytXXuHQAD6GQf3NjNbWQWFxcWJeROso/LC0uEB0eiSbb7d7lrU1c0CS10uN8&#10;/a3bly9t3nzthlYvfs0Liwzb+MHFlhaXWBzyeQUCoe5wvJhM6TRmcu3xaUF9gqGMw0lQh2chlWTS&#10;vbSxjEYRuXUozMvGi061mFpA2A2wzYMNt0yeVqudjSt4B60rhy3OONEEFyHm9/kxN+fBtnGNmNKE&#10;q+Oh1YMzguYbC2wWIhAEEgspgoX9aGVC4fVLW/CD0UQxFF5on6lbPLulapnXzvVE3ctb5k6mXdhY&#10;XQJ+YovBt4JPwAKK+RjnXgzVSqXKtetXgXtpwdk9A0VAhVpdWVpZWbq8uREMCFzLd5AIHpYfMFd5&#10;GJXdBLOasNZg7VuFqLy4sAgdiovPZI+hwWyCmxJ6NxVoMs9mMBB9ufsEIkIwHBVGx1ztcDkAWcxm&#10;V8hn8DqEgGhzuBMRB0sYNLgcVuUK+Q8886bUwuLPJxA6G44yXkO93nj06BmOV/FU/Nm9+8VWp1gq&#10;VivwgovkifICKa5gSwwDPAsoLwp5zMd1+/tZ0VSLN6mI81jkibUDENlcLdEJkkwmcAWHA7WMB5Dt&#10;ryyJCCPFkJo4UjAxEQWDu+mgsLCmN+tlsENXIEYqQngUU9nxfAA+J0CkuA0r+UDKL0lYUDJZOGcu&#10;JA38EtBUcTIrFfv5ivbK17ce/emTxcXZ0mUzFvOZw8bR83yrJBGt1759zeax/en/+c8+/527a3dW&#10;PVH3Z7+7Y/V7vveffOfBHz38nf/i90rp4rt/753sYenVl+fJa4nr37r2/McvPv4fftostNbeWr2o&#10;fJ6FKMX1x//dRz/4p38EDHPnN994+BcH/4HKJ8CeYhqpCCbEh1vyBwUm5Y0hiBXuFsAjJk+lQiOD&#10;OW2tSx9RKjdzGQCuabmKWFhHEjsnM+cp9336PLuOy1AgyAl6ksnDnYSWyRm+vpCga+qPh+uLyYfP&#10;n7FHyfEJDwa3r1+FtNYeogW2Mm8psfRyfKNGMhgsRNFQLkLBCCBbLOJFAkqfAr4h4aqQiTHJlcFc&#10;0e0LTCp/w7aMz0Gy4xV3MFoZYiJoGFGbMtjzsI1GvWKxrkxrAtwCPZH8QhFBbGR3crbq3TismZgs&#10;lW8ovs5zXCmHdboZ1i01zIQgFxutGovKJkSOsVg88vhdkCAAMNnTsnajYHMrQAIEBVAInMo0qhhS&#10;c7mFqEXzJZYKUsnEolNgdoZYSR4fMCAo/m4X8mombH4QZZr5hvRAxWGPveSIMZXChjexm2QSMqxY&#10;mbRr3OJUx+lA167Nqg0oMhg3qHF04nHmL0U8KdC2ErwsZFNWhpjowabXtbuCpGvUKNd2c0VPNMgG&#10;S4h87bpbUNZZhlO/UsOXyqnS4vWJaPy4OSSuj2cBuDgaD8WTKaYaLsLjZ3d/749/9zlZ488OoA6S&#10;InuKDD6Ty56fH+zsPnr89OEj2tnj45OzYgF6YmmX9JyTEwJ0Dg/3Hj97zv8uYd7jDx0f78BLhYlD&#10;gUYADr+RfQQTABdtrOpaXQjWsDUy0WAd7GctPkNq1UtsyLSnJmONRoCHO6gRPnep2UqEfH3SHPT6&#10;ocHysqdqsK0djjavrjJB50vn2zvP3nv/68z8W4vRmNe2kQimUuFkwIWF5mjYe7q9t7q6mkymqHz4&#10;enz0lz9iAILGzNqD/TdnIp0WthEcAQy+LNjl7DQaIIJyhnNMc4rJYW7W+rz05USycUYj8KIDrHGg&#10;gI7G4nGW1CImmk/dLuYq6OlWzhDY2viYUk3sFj7TsYeNC2m/gZDNiQOuhzdPq8RtpjfY2R2fpvOp&#10;xSRO0GB87LNheMHXQL2nOCPQIkyYMIlzUmxH+WvKwwffCV4iS3YoQjDj6fDJJuNIDfo9Lo8Df3Ka&#10;LUy3OQpkHJqMMtlsLBaWSBsdrD25oWhymESl2dIhqMKfuw9NB+QWPAy70Qsa1jkxKOQST0YYWPAY&#10;8JIYOlluZHI5Ya7iHMTUrrWQaYCXCvd2vVVjjOa5xmyLx5xLwT2MrJAnLRIMAvBw0EbCER4NJBzE&#10;LLRaNQZfVq2809du3GLbgPUlraTSHbOKlSULP5EXzRdTfrEf43vKj1K8tsRgXcLQZP4RhpxiSoJA&#10;VOYe/AB4UpQdO0OOvM4+jkbiYABwJTaTWvPu8ZNYJIrsjy0w+Q/cAHBlUkuXIsmNFD1JMricMLuc&#10;Zn5APApMMWd67vYnHk+AXgQfu4s6wQvdPThEduJw20mfxcZTjFFU05eHp6koBn02fAEjUf4/wnvn&#10;OEEnx7k0wOFi3j3cz7IMazfn7DFFIceEKLiPhjdD8REmHWabsr9ReBJYmpEcjeU6o8wMvJmFH6Ae&#10;ogZ+GpCu1mckTIXTwuqxWfAYtTLUQxe3qloMCuMBfBzZbSnfigt+4QsjJzDxMogxZGKRhaICmkkT&#10;zhXOZTv5qmbtjZXdu3vh8DQYRo9niCYtbtvEbp3msuONt9c+/eefqQe14mnbGXYGF4N7dw/Mltnj&#10;H746e3pOocU1fPHmIsfq2XOpfAyIP/5vP/rOr/u2Hzcv0E6+/t1/8E7xuPjwB49pABrFxvpb67jO&#10;/wcqn/JRK3aQ4twibjOK0EEhu1B+qD/KL+pF8bTSr6MMRmqFrg7Ktaj2I1EvdQedF/ZmrXa3UCqB&#10;OdTqnVg0KFPglBtIE8HR1mou1OvMwb/2vfdDfhc3PTMOeBFSEkSd8VTy4HCXp0VCDjD/UrxnlFKh&#10;OTo6matwloXbJ7QfMa8RschAVH2SLSKPJrM2IzmWYFhpn52fWEx26C1ipcLUj5pc2U5nzzKYuXl9&#10;PsHLoM+V61JfOfSnMIAB/maQpIW8o9M4IAdDH6WMs9Iln3Y4a1Y5/abthvxQso7NFl3Ab/OQOwEr&#10;a8ilEHE9D7b0PZJ9Km493GGKmRwkY55eeQgFVlAYgtyE1S7MDqGq8vvwDfhznEoUTaifwIOI9cYc&#10;JOKtp9xDouhvc+eK2kQCy/Xij6DRtsdkLnXF102C4URcIj2dXho1Kt+oOa2XcRvAibTFsCevDSqH&#10;5GwR8jdBrMLeuNuW+IZ2c7AY9l1ORKr5YizkEyXccIzSa2E5yv6ajLft3YyXnLPxKNvpXQ4G0LYv&#10;epxCdNSqs0NVqdHx+NzZfDEcY/5I4guHvUG2QtfWBiXmkEcGTcG5tL7EK3jr9ctbqytdALtel5Oe&#10;QZtJ4Prl1UvLsWQosLW66LHqAy5LyGXVYOHRrXFSAaj250zPdKSyfcA7l8UYusf+ZMAnRQoPlY/x&#10;+mg/R96hDUkTcWZTDDXEtJWPf9PmQK7PmgtNmM9DToKhPJid1Aa+qAiqgL86PZJ99vD++uTzvwy6&#10;bYfp3KVkiL7foqBmNLzkGBS7I7IjwMlYwz568Pj46HhhaSlA/k2AgYbOSfFzEc9bzKlNSEdF9ggI&#10;2KmDZkXDAQIZREkGO1yv83udLA64T+Dao7Sh2tXqdfbTFA4hjQ8wRehAGqIXogz3SHRvV9E+EcnN&#10;iMwNi+5QhFDN+qhVmwNriNPSiAWem6TaaAxDjDDTlNVoNxkCZH6zLmJqN1qyuQxRFixmhyNAPjy3&#10;OjSYuDJC6aLVgsSRyROT0GZVjzeTG0a1grkhrigUSiAkNEPoB5hT2fvx7KCsBeAQebEKm2zM9mRV&#10;pAiaBVkAWeXewBIaUzeGQpo57HsEHx70uJjJaFj2KbNps9269+AxEkYKodbsYEnPHEl/3O20GKEE&#10;+ieAh/x4CcggjCIAjMF0jiiCfg3OGogJ7w53jD2htllEvI/BiclYLcNv4qv6K8uLDJ3gTNnTQ9wR&#10;Gs0Kh4qIWjFt7rW5t2hZZRuPIWJflnG4+AL2cpNj2oK3piK1oukXhxKRdLMpxMSRZ3hECefOl2eb&#10;NuW8WAQ/sruB8LFSdHTZ7U+m/L3WGWdLDagwNiMg0CBXaHS6GBp3MIjhvuSnOey+q1evQZ3CWkdR&#10;oE64YiDhYsUM96dcAqiEBcDzA0yxmIjs7mxPhh0Y5S47nDQ2KUKs5PKUytnjozyHCUFYZE1S0EcD&#10;IUciZeYtcPGFNkd3InHWogmQ010J25PzTbSvcryz3PvK/VnCt9Hjyq+pvl9ja9xiQpDVDzI+VsJ2&#10;ozhHXuxT6BQoABenNN9Q6aOFrEdzo6hkRdjOl3GFMoXZ6hsr+18eEG4WDNOCo6lAYSWj1vHBYP2t&#10;NXDLy1fB2GfuRNgVdO18souDTnQj+qv/5FdAOz/4n34tkPIfPTxKPzuj8hEpuvOz3e/9nejdH1cu&#10;Kl/6WZrB8fVfvf31f/wBf73799/xxb0vP371Vem6eD//vl9iwK3wXCTZSDLC1TA7+NcLOpDUIWF4&#10;y0avmq/xeyI8ZyGuw5/FYSSIVG/0YjHe6h6edOr1/mIqCEas0RjPstlAQM8NxTIOTmW2SoOfW15c&#10;ePPm1XtPXqClC7s8+2enaIZv3LiKzlJS2mHfcW8psw4ih/XVS+RyAahi0kzMIb8pvrFACorvKhe3&#10;15Ysadk/o6lTaxYTCzt7R6vLC/R3U4zCL3aW6tnlK9eOjo7NmGLYHNlcZXlh6fj0GCdGprL93Uzu&#10;vLG+PrLZ9UixRuOyHlVdT80ty/1Rh5LTgloLcjhqtptWv4OVfzbbXU4GsyOWNErkkgUuE0/RBKYo&#10;6hyOPXaPcjEVzqdSUNVd5IKTISlWLDjhpgC6ck14wii9FhBTobhokCnD04JbSg6J4BImYw/gD1sZ&#10;xk+OCyVn6+efIKCHwsCR244SePExwfjFvZObeyQTpNrpNrdggk3HtJN8qNMJrH0oXqyyhejF5pIn&#10;/8b1jc5IBaYiKksaZo4tk3FtMYLH5tOdMzFDmquepvMxvyvusLbnc8bvDu/CbOPdxTwGtE6n6czl&#10;y2uMAAKUKjfRYE6CirFwOsHvt1XrkYL38SePvv/2TaxmMoU800O70a03W+IHMZ20a+VAMuFyaAfN&#10;UqGUB8LlvXhd+CObqfz9PmqRjtfrbtY7zMpiXzadYw05HMyajaEj7JROE/bEkufFYXb9UoiOw+KA&#10;xK3ut9CCCFWsI7mTOnpt6UZwXFMNK5UqXCBk9y+fv+LOzqSzYAA8Ac9ah1CtMPnAnYzrI3lfuP3q&#10;DYlYonK0r7q8xXeLL4A6YmGjub4VBY+mUNEsw0HgSJVAx1n/L/78d/BPSAbRc5s6vVF69xGHBrQP&#10;SApm0yX1zGcxu8+zOeLRC/kCW3Phds2GRsMSnyaenOMBRdeE1bw4P3EaD/Hl0eJ1ysmyEF+x2H1t&#10;wOWDF6DTqF8NUHVUKrdKGwrER5M6G7deqySqPYi9k0mzWQd7bTeKJyc7lTIkf3Fj5/70e+0L8YjX&#10;5mf2A0MPBn2FXL5RwxM0p5o1xkPoJ456awT9vtNr3/3snsBCM83rtwZQGtFlTUbNWHJJPmflZpTm&#10;qdIBtuJ0nY97yZCLBTbfTNxyjeZ7Dz4nN/zFy1fiEBSNTrs9rMdZrTM6/+STuzzCTLHoJZ0uDwbl&#10;EOZJsQa6hDxJQ1sq5I+Oc067MxyMYHJE01sjPbhaBPMMen0sI3utXr5QlNadR9Ai0WBoy/i5qWiw&#10;lT6whBNQe6q5U83OS2S0AHrcPA4rn+w0tbjiDeA35cMP9stHD3DAYYbFZzHs9/MJKksKAQdpfSww&#10;OrDSUoCZSCjhtggsLzIATOOajfNcB98Qj37MU20zekuZZqVWI5rbYAzTM5OLMkbv1hwWiqK1N9vV&#10;p+mazkSQghcbjd/73X8J1w/ymbIUFyMaxibaaiHcQT+xWmkOWKCwqctlTlkMj3ttuykwIUK5N+Sn&#10;sxWGM9CoqFxOT5tupjV3usyNqvhEjCcDFv4M0A47zTlUAJEei6c+WyFOJMUgkU0HtDe1cg7ISSuE&#10;8FlPSuBXv8RMQ6t2OBmN1ThESLAedDgZdpgjhTIqR59CX+fKXKQecnmVWFMESFw/6qqo6UHIoEfy&#10;Q0BO22ShqSQ59cuPKwd7PC9ynF/8PDm+/vpsU/mXw9/+n3/703/x6f/zP/tndPW/8b/59Z+/sH/f&#10;P/zg//iHX/7eg5//V1/4fwTDRQg4/J9M+Rc2LooTmHQHlBlFaMCvCdCK7vDFCcUwueDhrKE+RaMh&#10;7gM88PYOyqkE6h0TdgqtFhxB6Igg/JxAxv2jNOI5nkOq5WoytH2QX0oGb129zHru8faeJJmr5+hk&#10;ya2DNSLcfh2VV7bMylM14zHQ6R00nrRpBhNeb2x8sAUQxEXJMNJK9IFE3VNBxEULa14LeSzsgRVZ&#10;L7KJi2tBJbVYvez5G2Sh4ZAl+QCiWJIFL2txSY8GiPDwbbhX+XQh5zNEsg+G+NDp4kAkHy0zALXC&#10;74zAAttcv1ZuHPEVNgde7EwdA1p+6HBMkNLAS94EJVDSjRn+hK8P9C3m5VLSkF7TD6KjkX5jPjVp&#10;5kDvbI/5yh7bYoXPKe0YJAJmSe5lNVxe+cUd4jDYLt4RJYxCeBGxSOfOk2M1sHuxCj1wqqrV++26&#10;3JdQS2TapBLCjWzNWg1GRWIfRjB64OiT25DChthuReuW8NrZYIB9wELTO6xOn3NlPUUo4eHJSb5S&#10;7xEQrxYDBeZNh8WFtSNu+kyO3OgnZH63WmynYnE0Xsaz8ssMOe3Fydlx7dXuKXanYNib8Xin3kg5&#10;nOCiDEl0r0fnRJ3Nt5ajFAk1s04XaYTAJsLDVuzTmSHEyLE7OijUcEFKwzbhVWim0AU7/SE5ena2&#10;cSEXVCQqaCFXh5xARCc3ISgz2WvchHwCjsE8w3ZzBFzmcVtNrD5oL3QWJ7kyRztHAPnJhfD2NiHl&#10;O3WC/eYTm49L1y7ls91mHYqmo9czBf1PD0+BJY5pndLneE+Hve724au1rQUW3nxm4GCKZAVRh4V8&#10;vuODHWSdWHq1m42Xr/bzmRxpBsC9zNkYbtGmEDXLkPHw0eNCNgtpmSlKNUNXQ43vsZAmel0M2yW0&#10;EThzQi/AN8duiDQ4vdaE+AoLVgSCkzlSL0upSBT5kYU1WjDGA4snSjmfl36VcxZjWJyB0GBYbJ9/&#10;8flBOoeyvNJotoGt2n0sj/VifWlkhsBMBSZnLl9k5kMFitcesxS+Ogj5IPQ12tVsrrO+uhIKhrA4&#10;6RB8Ner6vCGPN0ChQjFEeT47TnPb40nC9CDTBfGksFTJYBv3WSWyPCHSI13IXFleeO/2jY3FBVFT&#10;z+en2Wy1UeXL7ty5A2KMmTXLP7T5HDxvvPE25Q10cX1t7fLlS4AK0WgC3GhleQ2sUg5aSEPsEIPh&#10;nZe74nczY7llxyGB7xZw2SI+x62E3zrqvDxIt9r1SbvZq1ZbON3Qp3Sw5wNnslIkbXYnAyuz/fbu&#10;7vHpGdyym1evrK9cwUEN6j4QBnE/NKngExBtXu482Lp0y0IMywgneqmMEB2evzgYDpjkcDrU9Me6&#10;WkvAFSJlKMSM2gwRzUrJZdEeHmUq9cqcdKxJD+u3RrUV9Psp7UWxVCT0mr60DbXq4OCYnowHWjSI&#10;tQZ7jzq2b7V6IiYfLpvLxdQiRawuSY0GRZ8+93lcgF61RpM4BY7w7DkGe8xm6CtQ3kLLFPsEGVUV&#10;X02hn1NgFJGGUAnV4j+lrFocasOGTtWx6B2sYS6OF7QLmDBL3o0AADLmij/IhV5auu0LCSAZAJIa&#10;I4MHnmFQzAQJFBcw4E8ZlUXHNfni48LKG8vMeZ/+3vbCqv14t3Ocnv39f/p3yxkIh8JwgduZjOmL&#10;mYEzHnIGnDuf7IRWQk6/45N/9mkgRoq96vL7m41i82LmM9vNLPbe/pb/87/8aubb+WRv6eaiw+fY&#10;/+Lg7/3Hi/6QcDX8IfSq/1+5nRefohgtX6z6FAdCWZqB9cmU/1URYqBu1sWknxN660aUWRbZIlsw&#10;sAgI7vj7nZ0VwK59EVc4Qv6J842rV512B7nGOC1xVFmseuCjWqt/VmqYjapEOHyaE0sxVkAAj5if&#10;4aTw4Z3bp2fHaKDJ+lJYIVBdaBXk00tnTghngVtntouihRNBNm16LE4Y1anPoEMaeITS1ItZ6ugk&#10;fcCqMuBzCn7PFpMawZ9SEZN0QqDgxnKUShDy2jpEtzLTiK8droCI40fMFkj6OKoQh9L6cWHEho1X&#10;AZ6IioGmdgSS47VRpyWb8KpGDzjZYcOBOYvwMsXfTwilXTK3e22KHPI7vgl3HnaqaGKk5MpkBfNf&#10;PN2B7C1k6ooWRuy2caDB5oyblD5Lxi8tbsuiBSEbHt4HZwo11am3Kp4MMnOTFAz5kx9qZA2kTJm8&#10;W6NGJmNGo/QhTbqNBhLZONbNdIjiUCfcZUXE05e0P5ZMUKsVU9I5+opyd9Aaj2syaUzr1Y7Jh9km&#10;5ilBIg8dIR/YTqbSoB2heWd2ODo+wjmQh1BjMWLvsra0Eo0lGr3iy/R9MqH4HFdW4nD137h5dS0c&#10;WE0m7qwvuexWn9OBqctZqYrZ82rUp58O8SMLOOx+l8vIRGOzh5yuMOTIcCQCC8PtebZ/VmiSmtcp&#10;V1u1apsPnL/DNY/HXMtLEV6/1WhjILa51cmUezwbWOC0SXNqajRHVqe7Y9W3VAbelMthT7id5EeU&#10;YAaCUFo10WR8OOsip8xmspBcqrU2OSRID0DCwOkh8PEQM21HoktLlaPGyeHDv/zRs/sP7j58MTw/&#10;WvFa/WspChaXmsonBwHGGfj0g9DhRFnNb0Z8yJA4ElC+EnnBkcEjhQUs1UKrx6KlXakUcWSn5jks&#10;hlvra3zxsD8RsYqG8FvPQjDIj6Z0wRzjcJzNdIXzxuraMq12o0GYe73UwAdnXMqn4aqgUysPtcCr&#10;sPhK5+d/8ZOfRTxkDCNrnc0IGBsQ617de7kPiyPktCcdVkQM2NMFiVeunvt0jOzn2ZYgsZNZH2el&#10;7b1D7iJoMtevfe3y5k3ccAhgwZV3eWEZ63RE7uJBaHYGgsELmKFbb9y798Xx8eFPP/poe3unTIh9&#10;j9WgudWrIGgEz4QggvSsmc9HfcGVxYXzYh5SayAY4yi32q3IB+HjAMm0GuVYJEwTC7sVMcLqylo4&#10;DLUERg42O+yP3eFgLByI8JjE4kFCSLixXz5+iRUAWKjJaIUpuhzxvLGxfnNjxdpr0uiV+5o8R6xq&#10;4rKAlHahM4JwQuthMRuLx8T0UexmTa12M3OWgzcEfyiZSN24/trX3nsfRmhidcPnD+LOMJyM0umT&#10;brd25fItshpYNyr7QZY+k8/vPc0VSu02fifeBnbUY9KyVDBm+QwJkKFoYXToNOOfINctELSSZoIE&#10;aEQvOhonF5egDNHFL8LTgRig0a5vrBL3xmOeXCIhcRHO+SIxSaTrehk6deBYkHek8uCBMsZxXNww&#10;WPTw6RGdycKFAiejFi50g5HJqlPuNXH/UgrfBclOkpnddsEzOc8BxTlcOlNQdDz7G8qkwWf7VeVD&#10;O6VkPIgPMW01/xGTFYXQJ1bUFMIL8xPGEGGoSpuCwcicmU9KqSCFs4s4GojvhXy7nO+//muv85Wf&#10;/OCo3lS/+x+9Q0f/xe9++XNVQypiKGT69mjgovIR/371G1capUb5vHP7125d+9a1k6env1j53v9e&#10;8NMfli/QTsBP6sXrv/46Q8Nf/vbuxOB47x99+9W97H+Y26msgr8SsshOTCl+VB2pgJJpfvFfgY+A&#10;o+psa4nWCfidLFzha+FewfupVfvUSMK+TXbd4pqLjWnYE2ZUBwvmbiiWqJdy0cMRgG4XjwYEZ6OZ&#10;e44It1axUufxqNYa2LczuZ9njlVaMQqQMiy0TTGysdr9tVIef2AEp5wFVCZomYIAzPGYFggQihbl&#10;DYohpG1GHEZ95Fk8P0SriEks94uIO9Vef6RczqCJAOwJB7w4BNJDMUDCEoD9D5ItcVQG9DfjYr5J&#10;eSoX2mCemGe6yBlRBKG93hCdYq8321yBAuj1u+xt6uesJ6GJ8HNEuCmXDP9oCUViRBK+pVxG9has&#10;LwDTIGCZJhKDy0ZBNeIPXtCu5M1K0h7RfgoxAKoaZRsxJOeay0IIkTAhcXlHajru4H8nBXKEZYGU&#10;SfZ/Oo/dS60F9nQa5c4GyWzVJ+q5OXNay53XBIgaiWSH74xDJr9YBoorbjLy/gdfQyHZ6JNm3vrZ&#10;w/17z09qnSEeTWj9uJiR2DLbeAw5m+XiwWnaY8ci3xRyAQ7ZDezZHE7yaRjNoMzGYiEQ33o/W6yV&#10;y9Umz3Yg7FuOrLptzkg0ZYOvAe+GO2s6waTApVWlfDZ0RMwBHogW1ANQ9v4Q4E86HvF0lycWA7az&#10;cuUgU0Lzzm3AfN/r4GlDFwDt1ri6FECVjpsno9toBpmHTPaZzSScNACCfKZzfFRecHjqqKiGAzZM&#10;EFYRJe1UATathOrRmfEBEDpPG1Esl998bYvlRDLq31pfDPod8WTMAh2j2X7wdP+6pacf9ZcDTq/D&#10;6rbokZFAUIotx1GnYWMkKQ3SC0PvNKRPjkvpg4BW9XoscMUyf501vlb9wXL4w7def+1r36xU2tDx&#10;v/6r/9Gzx/dO02cLAdft27fxbwNm5C6lWcEBFagoAGAiDBcUWmLwxhBFok4wHGSkwgv06OT85aud&#10;5VgwnvCXi9nEwpLOaHv0Eg8zIHF18TyN3xr3HGONbtxTYbrcqp2cFa6uLcGnuLW5aHS4rXZH2O1Y&#10;cNtCXg/PXb3ba6uoDT28qIoVdH31X/nlX+GKWR1BSiDrPXTfUCIDATKJiSMQ6Rs9WCS6jEUIIRvF&#10;g73m+SH0z0s+M76K93cLK8sr7EThDbNBbDebtU7l9GA7rDEC+cUDPuAXKt/+8TG8qkQ4bnG6mOQu&#10;rW9tbl5H34Ini8bkDEdQPSyT0ISBjtXmVpmcAICtZoMkJqSzeRKtyJ0a9LHv0zhc2MGwKviNX/6O&#10;2eU+rUnykgdyPv0N5gOj6bevr0SsjhsrC5fjsQW3Z9nrxXvXTmA9wc1Go9PuFjeWfj+P4UK7Az4B&#10;pRYcBe0IPDh8Z1isYAQD7AmQ4vfGTHoJU71IwxYP9anhLJPm8CF3l/2erj9me+2wWIQUZrUgMMF9&#10;iU0e7Bdu8dSiqC+OT9KAIBjFXFpNLgadS3E/O53BoI66NR71J+KBa6Q/srAo1rFXmWnyoOgLMeI4&#10;6sMx3t292YSo+8pw2ERKSiYB0zV2u6VSoVitshFnPB13xGnI7Ya9aZ6qcT/kUGHwImy5QUNLLL3N&#10;YOK9ITLHTbQ9aPaQtPQ7vXEP65WpRpwZZhosIUaEMSmdNPwF+an4CffGpAT3oXmAm/CkAMxxzHLc&#10;sZqGVkq8GmtnA8c2Lvksh3BYVDQTXKlQ2PLpHx+Usw2K3/f/8+9S0mCjwMPcvGytVqcXM9/lZTvM&#10;A43Tc1H5qmcVnsoP/9EHsDSrmUqXFJ/e8PjhycXMh7/t+k3/2UErcln4sfmd426lUTqvv/V33vxV&#10;pBEbsft/+ABO+f+Ple9i7FOK/UU1lAQrpR4KxNAnGgb5AIIEdaNZY8kHFlwq1+jyjMrenj+7edWN&#10;55xVb09F4k9e7bhdPoS6CMsIYWg0O/lSneSaWMi1sbyM0dHLnZNKowEKhA5QGhynM+D1EdYKKKxQ&#10;IZXXoGQPzUZqFtwIg6EIlIqCrwF9cu/KrkjCoibimylOMCoYycIH0ekckkMD3gPKAKYqcz3fBzsM&#10;EBtRjAXC2VIL/DOXL0Da5mmkQmL7xKTB90HYV2W73xmQbMAoiZ1JMcv7xZqIIPGJx2557fpWt1WN&#10;h/2IqUkzQQhBWUHFYsAvWly/ZQEueyUFK5ZoAdYG4pSA6YuSzEd1nHYGqgEKEGGYspvB2psNmCKQ&#10;xDuTQiuY/HioV1G/payyRJRppjsf1vltJZbJhppNjADMbCblA5K8K7NWCGP5XDd73gNE2j04wtKw&#10;Wh+JR0OfoBNxmKO+ix7HZieQlP73va99UCeNSDU9OqtyqmNSjMFKKBa32V08q1xeWNRokvLZIoc7&#10;vX9sfUtj8dbnaj4vi1EFXxynxGQinogEeQByVRHwGjRGUNtkfKFVbR4dHB2VM+nT3Em+mCNttlzp&#10;gP7igCveZvJ2MRGud/qt3oCZ8pwJpdHNVWovjs5nGCKo1Ee5AlEUEBcSQV+zi98EY70qHvUgnGcV&#10;6Hb4kLoNxg2mN+4Wk6zNdJahi9Ax5nib17m8tMRWiQOX9LvGbGIyeJhJTE4rCHGmiKtkIRYPLy+l&#10;BK5RzRdTKWRRLldoIBJT1WI4mCk2Itourt4dwjDIFlCZwJ8d+rk3EuFCUlXBhCSpa06ud1lYGPkz&#10;v2ZOwaeUETW+gM9+p1myBZauvvZP/5v/q9Ptw28MIw9xJITmY1DHPWg0wB0Rlc/g+0g0Cm6HYl/g&#10;pEVRtiaM+gDe9Fb6/cNjZg5Mr1A7oAjstJt2d6A7mFt1qBbb1VwJ+BH/Fxbg3BCsXRLeIAJ4mPrL&#10;i6mVhQQ3wfgiSstg3Ij4wDnJX6SgwntnIePy2pOJ5J03boHNuzwhsBKCmMnF5bHmSWf2vbR169LW&#10;u+wI1Fo3NxJSfRahpYN9r3a6bCeWRDeYqeOJVCSWQHySjCdv33qL0zcZiMbUNrtkIKii0Qgg8LjW&#10;3Ni6vXHlKvmvYIP8CHKX9EZU9AbQW3iBsVj8DMd0Yh0AhnpdxXeT/M6x2x/Qma0QdgqFcx6a6MZl&#10;nSt4zg67W2Mrvr62yrI8ncu0IKlUWl29pTwYGJ1WJ3c+aRvHks5BUykNLul6qPbhWrCA7w4l0Go8&#10;At64ceNNPKgBWqDd4sFBthPaHLTCxXzDoB3pMc8wMNmzsiRWTiS8hWrb5baXq6Q7Ie1FVypeS+yK&#10;ID4oO5QRGVOQmCBA+Hz2YNhBr8+SDeo27lHsoJPRkMyOk2G2lIO+hm0edzsLy1GpBV2wls9pnHOf&#10;H666rlRuvDwooOPH3wCmWC5fjod9kOppwSACMEeWWxXZKKlVC4thjgImNiofj4FEHQiHhczRgcK6&#10;0xGTxCkplmZKCb9Q9AkwpiQEOS0OjnHZjnz1Szw3R4psQRgr0+FF2qj8IU4r0G3Zxkxht4vrClk0&#10;YoimAF94fgqfVGZNKIGJZUvxoPRn/+3dj/+Hn332L+6ePDh6+9uuqzexAZp9+fuPYiHtla2gza17&#10;+uneq49fbL1hSlx2bn9y8tF///mnv/3ZwReHL378atqqvv31YO0kn391cv0tN8C/2aZ+8McvKXtv&#10;fst9+z1/bq/0x/+Xz37y33305e/ft5vbb/+SS+tNLChps8ow9wsUCSlryq+/MfNdrBnl4ZCqIy24&#10;cD8vhOG03fDxSDucm830qHL+MgEA6TYJiVaDj3UDYWs4hqDOOutZzsvnFrIsLFZGLmSgOLCWwMro&#10;6HVq3PACbk+mUKaIVvBGE6aFttysQ/vEiAP8BK+JGcQFUahwHaHeCg2rUMgD/ds4awWIYoc/Q+cg&#10;1po8mlLqZCZDnID8i8+YWpHLlyC3uxwmejPlk8XVhtlLdXR0qNGaYXHZHU5wuRbwUbaAJgz8hFLF&#10;g0FUKaIIEHiZFZkBIXTakZ1qqPEQVpm6HA44ljMKKtnhUCf63DnoORVZAje2XkVaPTAxAJeA7LwF&#10;1g8yDoLKKWWPX0P8HJBhU9wV7xoaM94hBCpo7txqFCYMbvhcuMFgosD1QDuHMwXBIqDtJhyErLLw&#10;nKsHRsy+RRMhP51qKyOyysRymmefSCmTwcYenkYkGLKKP58ESOKeLrRTDBgRmaFa27p+A9mcGOKN&#10;SXcZ46DCJjyaTN167ToXCt0IvPlHzx7hOE6WfK3TvX75cji1Ue8Mfvbpx4g3KFGsc7jfsbMizCgH&#10;W6CCOY7QxqdtjH4Mjx882nn2ql5uoWWDO/UCMUO2sHN8BgAFw6jUkrwn8RoewLqb1FhCMvoQNKN4&#10;mB4Xy1zHYovknDFm4han6MhSC75EEmLNdGU5zAcEL3/E4nJch2MBA58Fb3KeKhfrtJDbL0/whymV&#10;SmLWxbKtXiLGbe8sk1qN4Bb9bOcZz+b23u6Vy+uc1C+fHpMRypu12YLDuWZ17TKzHXnihUo5OKpS&#10;hKoE3Kl0+GOxzSnAtF5KIgfkBcBiVAx5lcXpoM/Jbp8OWTXvZsp4Etdg4mitI6vrVb766NmLTqOJ&#10;XeuXjx4S8rgO8uBiJwRbd1TpjlHfYxdXrFQHPRa9Go/PO5N+B8TazknNkW21OhLJpSvXXlvd2ISV&#10;e5atai3+nTPk79Vsc7xbGz17+jCKOFvUytCowbRhsA8o2BzrRCaQhUJfwmDHtTXMp41aDQ9TOal1&#10;2r3W1BWJ/92/8z8JRheikaV3v/ZLwwFCyWAmW1IkzFQ+N6OLPMWoa/qT5y9ehcJh7OA5U+q5s5Bm&#10;HIC9qpm7NVNXbDmwvMYfIf6pOehfufU2nmigwa1y2WmwdorlYaNmj0S3PvgWAZAwgeFEgi8h1QDa&#10;5bk4O88SX3V2fi4O16XamLFVrcvlCoSGHB4dhxMJFIE48GXSxVqr0lMbJiptOn26cWnr9htvk9nJ&#10;PNputaKptaZKbfP6bqyl1K2al/xJk4nkIJY4/miEg9/kdJJBLElpihNjwCvNOl5d6fOz09Oz/f2D&#10;vb2948OTw/1Xp8f5k8MdImPq9WIkvCBhYnImyGQAZWw0Ib4xz+eCDT7uORSIcCQmfhImaS8IcYSx&#10;xdvA5C+Xzx+yWD46pTXCgMZj979969oFmwFOaaVeNcFIhzszmTQqdQycqtXyVA3GxRHn5PitNGDz&#10;wNfTLiQXut2mxCcbaYaMOPBz6GGujBfd4dEZ1nSwcM4OC7RQrDYmOhYucjPI+SN1TsgcHKgiA1OE&#10;wvLTYYj2+pRHTicQLyDQi73dBV2TXzAYMIe4qHxGUXjJypBvgN+FBHQPBqiqGAcBqBTtDFUSfRpT&#10;kATgXKTKCKqlmyeXrR9+f+H97yTe+UbktXdIQ8H42xRL2jcvueILuBvxkzWhFU1iDZskUCxLZM16&#10;/Z3o2m1P/Ipt9Zb7zbfDy+v2xTXL0rrZ7pLkEIdbv3HDfvmm1eMnL9a8smV77evWmx867nzTvXxF&#10;oFmtN7n4Vdn7OaT586L3/1n5+B2eZvlLKZIXlmL0B+ypWU71J7hZtRvE4kz7xCHaOShwDCDPkJzY&#10;BhxOmCcuD10JDm7oSQcM4EiD0JbfunYZNHLn6JRv6sZBiUWBDSSpzXDU6g4qlSaXCR1zyO+p1Ovx&#10;MJhkkc4K8ROlT8GU2TRz3IML0fiwGtG5nBY+G7/XKkOVjHqyR7kQrNTF2tVATozF5n78fNtiQT1v&#10;7HaExsSXQjvy+6P5YhUwj9YbJ2U23hXCIXukw4igFe8zJnbaQG447Ep66PH7A0YVDFwaNaDdKVlX&#10;0ZDL67KKuXO7v3Yp0qc5xj1zyggztKqsrCFpqnFvFR2Uwu6E5otOQQhE+NHLo0O2HaalwmShZqBP&#10;xSq+NxShq6SBYm8mElioaIw8Yrun+LZoJUwIf226Kb2HZ0B0j5rRRVKMJB2LXbr0ZrTMs4lWmCw9&#10;HmsTrA1oWdi689WBoBOHTy4nEO5wPEdYjQ3NtRvXCSVo4Q19lm13IJVZUHN7jLPHT59vrC3z/EA9&#10;2NnbBb44ODlm1FhfvOyPxLFlw4Afv82D4yMUfgiwY9Eor/mskMXFGjOw2axTbw7ufvqQ7RRqWkzM&#10;r97cMjmsGLeyiOO1QuRhK4AZ41EWK4TO9ml2/7x0BJdGxObN83IjV20SCZivNvn0zWb92uqC3WFY&#10;WcUAxBkMmQJ+k5tMWh1sBW9/3OyP646++fIwaAJ9mJh7w+mLM0o1ojic5lElWzljOq3pYRqsunZ0&#10;WsZixeuNk3tHtkskHEyfV9hrAzAuJJa8/kCTwbRa5mSsn+6lO+0b+r7LQubGHGcQg9le7gzrk/H6&#10;5hp3JGtmm91GW0zbwUoJ9T6+YRA/UIizZezbQlWju20PFbojXyS6c3AAfL13mCEnninTiwYFcUKn&#10;reZwwdGKgX1IuCuIhXTnsXiS1D76LiZvh8PNAOH2eJdSy2xpsa1+/OAJfQNHTCwcvP/wgS6YhDe0&#10;xCcBkKcRN6pWB9vxCh6qCds8aJEE+Yh5lu1OCuW6PN06nR31DX5hrAN1uvPeDL8swjZw4G42GjDO&#10;FxZXIWl98tnnx8enhWLp3v0n3PaZXJ6Btd8HerFJS6QH15p1Sawdd2a8g343r+Ut+wiXpglo1qtr&#10;G+CQ+lK9Nh0Pm5nMDNZut8ybxYzLGlsQOEGtxvob711iPthscCfv7u/983/xryCa/eCPfgADaH/3&#10;4P6Xd6GE1BtwfbKBSIxJ68Wzu/nikT9KThCeQk2uTMrjXV9e4nZ/+PAuR3OpmL9+/cabb39Q71R9&#10;sUhq61qmUjvJFgrd1sbrd2Amq4U9APxDHAp+ivVkyPfg8TM2UrtH26GQ+2eff5Q9B7c+5rRpNkt6&#10;vbNerUHBisUWXDRWHBNEgvAeB8PT8zI8R6fLgPYJ4QkmYW++9Q2X1XZlfStGs0noY7uNap2igoax&#10;2WQ9zQhiUDx8TD5voFgt4X6D3MJtNoFRmIdtMoSdsGBYhBfzQ9VgapppTOo+5tAjFQ7dzMecqAwf&#10;Qo2udUiyVUaSCST0w5PjRrXtdNt9Aaffb6c6gVfVcjObR8PiA+dCKHTEqIlaBGPZkbTjF2lBUGSp&#10;hxy2TPDCyRSWGRoVcYmT45/jAzLBuKswL0XHQp/K7pD7kxW7pMvQcwsnUujpqLYpODLvUVzhA18I&#10;Iamj0sTK8CJXTpFyKVI6IZQKw3zYlWGTSAd0QDC2xXhZFDN8IVWGD0iJZNL4nSKDEpiWcUFLQI2Y&#10;fcv3YxjSo3llSACcFDNjhbgipBVl5vv5r1+kxSu+7Be//nrP99e/JbVPgESaPuw3lBJIrzMmlEmC&#10;vKd4/7jcNqjsNA1EIssxzFikYf+MNR2Z9fZiqcyuFZ7CajLOxshuNR6mj3ls8Gikg0YoyPK21W/Z&#10;nFakKTAsQgEH0zM8SZV+uBhe0mFuZtSLrP2iYGuh/87P04cSS6tXh/wAMJjYcaCLbxPuoKB+fBUd&#10;kNCbhn3J4zBaiWLnk0GmxucprtGKTB7BhcUqGUZGoxmTkdOTUzFzoZsdi8CLj16U6YjRWBdxugyw&#10;aEHbp+EfeF8KNKQlOI+gOzEGM/s2N1OZ2qlYpYABqe18akwSc/GAQzFKszXH+s3IRkSS3y/KHs5W&#10;wkRFVsc9ZDVaJTMIwE76I7GDUew3zQS2yLVXUh/NwPOSFUnbIaizWkU8gmgHMVXhj8qVhx8xkhop&#10;9GW2fnMCrDHW0oz7YviNaTNuzR4rylR6pSGYs9PtZeSNsE0J+27deUOWaqMR4q0bl9dZel5ZS0FP&#10;Pz7NUM4ZZg5PT5i08PniFgDYxHguGAnBradRhcv6tTeuZ/I5ni7CuyniWI6dlzKw5OHQZNKgwVGq&#10;AvZjZCJC3CgXyxD3E7FQIh7y+92scLnC4nNhs/CoEUEmSgKBG8SEAAyGu449EXfB2sbijVtbBAfy&#10;xRyL1Wr96maUW8AJVVxv7o2YO9vjlq6Yb5kmbGRmTATrqcV4gp8StDi8nEHFcuXBdgbUgdezxsxE&#10;dHh44eT41Z033ml3qvjVgLOBhHOU7uxsc/o/f/n05cunrfE0wXoWeAOO7FjVmmr6U1WedapGt37t&#10;qt3hZuUo8n+1Ohr2I8dhQFSZbIHUSmTtkmNly7u+5Vm9ZPQFwRIPjk8p9re2tnx2cyKAV9A8EfYL&#10;W06jHxgcjHZcGdlmdfG/NyJFTS4mBYlSunoRThFahEbeaGHB8vTZ80qt/M6770OoAZ9cvPk2nmlI&#10;nT16TSmXZxcqpU2vyzaLERB/3CjFABaDK82LbBnfN9xngOx8NuNC2N+YqmwGdWakX7t01eayNqsN&#10;7mR2h6gD2APc+/KBz8+jzaomTGoKFupWgy5bKsFcpBG2anpAKP16oZLLsus+7Q3PhnqNzYMRd6sO&#10;bD6zuv1CJZ2MS6Viu5AztApAQLLEtrtsqeVYJN5gMB8MqCXsL9HPAZLf+/KLk5OzWh1hHrlJSOCr&#10;OHDChSkUzoCYgpH4zu6D+EKiN66enZ2Xc8U2oAtesj53wOvnoKA3XF1cd2F8GQhkS1mry8eKuzvX&#10;WD2+9NHhs+wZ+OxerhRwuXkLdMrzUQ/pPevbgM/7eHvH7TOwyQ5HvDifpVKJUBj0JwSHk/MEgwKH&#10;zYdHmpgUKGFYqFKf75w47WD+rmy2bDbw7Eu/ombcGUPBrTEZkSkBFPLGrWt44nBnY0TlsjmJQVtc&#10;jBHXVyzVG50y0BRfhiIlWyl7VGgkNPlmh2vyNHOkM6NunhksCDHVCwur8QgxIT4UGsgg3EqaLS+E&#10;kwRXj1an9fLZYSCII7KV3C56DJoUnEisTk48FXlcbsTOYsrBiCmTHF0CSJJYKg8GzIWYCjpJ9YIj&#10;L6Is3BA5wxRLLyH1T2Yaumcsx2m61VRPznlgPbA3DmTqOjOd4ochJQ6QT/wuAQRVwiq4iGK/kMYp&#10;2nyso+THC4tbMEPIdiMEx9gc9pge8W6i2RczEJEsYkSjhL2L6B5mIGHFWGLLMKbIB8VKjUOREjuj&#10;4RAba6ECStSNDDhCz+TD+Lcr3wXsecFb+eovqe5KVf4KmZX/JNs9Nm4wU/iLw1qC9Pg5UFZYadI8&#10;8O+sdk0GZCtc3BkiAZnkoJWT7OYwQ/UEQuQbLqUWoj5E4lhKG/EamOuGbNqhbNebTVoeRkmwc4x3&#10;RfqmngP46HS2VgtJpgo/H3LVxRxWwQSUSAjcocK41DNbAXpAA4A4yTUsVut0MnjEXfAb6UloOLim&#10;9DHsFHvkok4mAR8hljCdcB+QoR/c9uhon2YCGIdPghmI/AEOC5F5mcxYTfOhY0IBTMp9r6jaZcvC&#10;OWR10tVI6LHbaUU1mzlve30uvQMR7MCG0w2cNr3k0wIzcVgqoyogkLwq88StneFxTZqDjHrD6biN&#10;+QWsD9meszaAbDxDw+CDmM9FRYoOoIv8TrS0E8y7JN1XOizuLt6z7N7EkZbYLihY8jFxiSStkXmQ&#10;94iYG1Qzd06KIdRN88F+jr5euDbQlIYjUC9qeTLqxsMJc+S1jcucR2g54NlDyn731hV2TsiSMN7t&#10;NKovX+wcnh5BvP7o7ueFYjHgd1+/fhOklUt0cnoMzrZ/eAB3hw280xUNhhPp3DEhNPOB7jydV41E&#10;MwvU5Pe7EAYd7u+w8wa/cjltJpUOogWXFEcarnh/3icIDmH06kKce8xCPVfpI9EYH8Mbt68uriSS&#10;sSCeyChbjk7P8RjjEnAIYN8uN6rO1BmWIfSCRfbOu1wCJ3JyDl534vKbX0/FAzzHiKnHKjUmM4dn&#10;hMwRGZHA+rLXqW3Kewf18pEigg6adS/U5WgsvL+9bTMY/XwQk2lppopVi6elNnzVcn/WnOsPKyVS&#10;H1fWN0xWJxtGUgw5IRQjm3a+XKLxQm1GL1qu17FsR8Ngd9qjoSiURbRryXBgaXkJe5dYMmq3Amgb&#10;YEm3WR/QxOn1sj6ZayBEgHAkUnGOjCIyhXyWoLsmOzcMqrhVNKbP7n4CHePK1ubWjbeNVke7Vr98&#10;aWstAqdMlT0/E+tz4Suzduqwj/RYJZIGRhSNYb47wLbS4XbhfoKC4rQ93n354qgxNLmDmIfxMELR&#10;pGnDUwbHWjiup6eH7L+/80vf8nhs6bP0o8dPvnjwuFgo0COGwhGXcY6/azd/jJlhdTrOinAMnBjb&#10;L5zVbcB6Nqd7AkMfagoSkdkYJpNF9kCqqc3tX13Ht0VcGuoFjlQszrmHEQx8/vlnKGvi8RAXEw8a&#10;ngFs4ZxuJywct4ekRRI2Ro/vPdjZ3sHQFfV9anHr+IBxB3FI44d/8ecnBwf3H9376Gcf3f3yHqPw&#10;2blQXngYS1BpS0Vc2UhZtktdDNEP4CmDpARyyGke1UGzjDhOM0dzThgF1QSSgNXiwDGO1SkxdIQJ&#10;87RiO4jSDvMV2jNuZgBnwQv5YEY8jCa7zQ2azPBaId1iANY3upCBt1o9DivAfYzEwGjYITJpjyd9&#10;cN1c/pg9AwfUUa0ZNhscBj0b1CLZiaMetDgUwJx+bret252GAzh+J3iK68X80WkOYjwNNhQ7UCr+&#10;PEvr87RcSSRb+PgQqQ2lTXAj5IkGbTiCMbCcotylEiKm5O2ADAtJZ8TuH2o43HsJBL2QIMt5S+US&#10;noL8n5H8FYXnSbut0OdF7DYYsl4RmA32Lz7y0qKxgUelpVhBkv4mBpjjSfq485d/mH/8RdVk1uJ6&#10;JKV0Mnv1pP4n/+Js/xVbalRhErnK73Pzo4DksJUgdq2WBQQbVVo4nEfF9oggUtxMRDKh6OiFATch&#10;6VRUykAKDN0ypsn+UsHXsMksAAD/9ElEQVRXFQ7s36h8f13tFI8WZdxTfu5fyQiV/1XGRQH9FKsr&#10;mT4vJA+UHBBs/jPQcDRkY+2nng5icRBNy9JimHA1C1sGEw51qLNYzUjw/BuvXYVzz8uhBgB/H6dz&#10;5FNVK+BYcO5x4x1hJRz2k05ltRtN7NvxAdrZg24H5dIWC/E8iC81Vo6KgpJPC/ILMttBtUk2pink&#10;1hcqlYOzMyb5WrfFU42fqFFLTjegOSRPkbH8xScfox5zx4JI9Bh4GJdHlKG5xhNIlfI5bKjCsSWt&#10;wYzqFD9YMrQga4gF3gyyyZRbk54IZSiPHJApFJX5AO2lcKXIyWlB7BlOrm4tLQc3xsOGWpLX5UJN&#10;BrItFlIwCKv0KFrKnnIZNZifz8hrR+s9HSNY4NhmXBDRjWxUQc7kgwOvgkUsrkB87PLgcMXldurg&#10;AgFIKOnuM5DnuX7cnfYMJDVCmpExU+mHAAZp4eYwXVWnJ61BT13M9+rQ4ueQjME34K+K0ymLjSub&#10;0ZDXEgzHWICxWufOfvbs2fXNZbI6cS3BhPjwlLg+HQ+V2+VlU0QuSCgYBs9hMcRfn/zsLr0gMyEm&#10;XLwUnkmcg2EzYRFycnJ+en6MRolHgtVfIhmGq81kwi4HuzIATizz662GkYwLoyEccUcjXkazWqd1&#10;5RJar7gwGD3OhUQY8fXlxdhK2At/GP7Q7//Rx3DjzMOJk1aMdPKJHiIbdqBTTXek6gBV5Y6rOIFY&#10;ppbyeZvLADlk6403OLhhZCEdK5YbZ/kaC8il5dWtK1uIOrBQZv6/cuWGy+E5PDyLJ2LL6+vxhcVH&#10;9z7f3d0B59g9S3Pibni8Q/pLr5/juaF4VpzWqpz4ieVF7jey2Cnf9D2lemXveI8+1OfygFKX6lxz&#10;dbPbg7jPZ4PcjeZAUhthb+E6pte0ay0CjgFtML2tNptT9GVOt97u7I/npWqTspdIJnJax08evqip&#10;zbv5KjR2vcOzc3BMG/3Jp5/wwJKbS3AE8Q1Pnj4J4+AZCADiFPJ59A38IFp0DRZ282nUphdTA45A&#10;oqzUFkcoYbXYUIZ04XOBe9DTWp302t6Al6Dun/3kY8hcS8srODgfHh4dHO5zsQH9dl4+yZ8elatt&#10;6JqcgcsLqUg4bAdWV5kKB69K3RYOvk5vmFwFl8Ny9c1v0YVlMmSMP4aZev/eT4u5c7bT5tiCZdJj&#10;0zRyeNF1k7LKCp2milYYN8t8uXjEKu/wgCwI8IB4GK2wvCpPMMU6yeMNn53uhcIxzreD/Zf0o7T2&#10;mBZASKW74uMmGIGWEf9SrgDTDHqYMXqOzqjK1axWAdbNVgcDDdNVMZ8n5zSITr/b29k/fPISa/0C&#10;9FcEnQj/Gf7IQkjBz0mmlniboTBKR4JKCOZdXliH24l/G9+fk42f2+SHTwnLpW3u09WQ1Fqq5Edk&#10;854XfcEgdQVAjgMNlR50Z+h41WqTjI47r7++tBhj8tEbNVAyeUecgVfIalepN1yIKKZNNurzGezQ&#10;mUWVKTDvNllbQE1F78hZwe4gFY/G4pFkxI85IZa34lBo1MdSZLBA6gZEYV6g5RWnXMLgBpxHkkLH&#10;sSPnAzkgokrg/uaDUH5J5UOVKusZGmsR6knZ4BaXHQunnYh8FTGxnFYXhwwnloR4KHVIuO0czmLy&#10;aWDSkxwfgFEtDCBR+D39srrwwZ2ND6/+6f/j0aVrLhyF243Jn/5B4df/q9+yeNzlg/NIQkJsFE4D&#10;K2fyoSgiyISgI1D24LeqAA1guUo+nRq/Rkq8VG6ZcJRtJCQKuBF/tZb7Sr3976p8F2/rb/6SEneB&#10;vf5VBbyoq0qtk38QczvFLgTIDRkpcDVjqE7sUGEyYJ7pYKJHZ9AAyUbyA2ehgxtFFwgLDvprN7bK&#10;2RLmuLxcLJ8RMDx9doAnLik8gAgEDNl0+iuLyStra71J/0cfPSIFEC+MdntwaTWIGxNhGcJAYkGm&#10;LPyY0nirZycHbLOw2UOR5HM6jzLnD149kWxEizXsjxGBIJdesRvgFXq5XVjR+8P8swRPzNDYKkMY&#10;M77FCR+BVSLcEbZwSH3hk/GJSqlRMTLKZpb+Dg4zycVQ+HDutjv1wsPkhhYJKnjlGMP3jZWVsC2K&#10;VBkqNb5KolIA0xwCn6t0A5dpZLmAOQcaiTFHvzcWoglWCopqUqGkonBQsHK6JUQ57F8UbY3yi40C&#10;LU4lO1I7xQWdOszOGXgBjJtNA3AsD5jy8H/19TIFQVJvT3ZeosUmi1nD1HW0X3S4zZBQ+WIISkG/&#10;E7iYP8UjfZbLRCKLvIrj4/TpWZqa7ScVyain+SWgCp/+y7D8Y8Eb11nveeArXb9xjSZ+IZGw2wx4&#10;Kn/9zTuJZHxjdd2IcSg+3ZzEbdze8Dac+f3OYCBwZev6tatvLyQ3Ya89fXlIRcfGdTZoYNe4FfKT&#10;0wB2XS60fKx5jWYrZG3uE6+Hah3yO6A+9gZtfCRevDxaigSibnvc6xqh9zQYaGhpM3LUMndbjbcU&#10;SUOnuclI7TKECOEhkgOsZ/PaDQz3eeKxULbYPEsrazyqvM7l5aXV9VVaVAKJ3n3n/YsmFhtFllvc&#10;X512C7Uin8lmIIiJdtxhp6fjvoVGazFIeDfeQsgAlzc2aJPhhNPZAO6c5E7ZUSWjEdrdTLEaCMd/&#10;/LPPMP3h0akrYx+zIFtAXP46jca4nEcRjUEV6rd8uQpNg9OVnfneUTYaCdx+83YgFOQd5Rvt42oL&#10;P1OS5OejPhG1oIg7u6+YeunMPvjgWyaLnU7FQoaAlk/Ni8q+XCwNe3VihC1OW6WcRVYWMQvWTU8G&#10;M9Wqm1uCcXaHz1++4J1evrGcjEeq5aqdmSscZZrpdbpI71njQdHMnJEYf0JHzW0GubJUq5oIvhhP&#10;sBtkV0xGgscXYN7ZfrW9ny8cZvLbh8cOq35jMfzw0X2XP1bMZUjRq1ZyU+IuJygo3eH1m43hbIhR&#10;MqevzZ4ls7dS2X+1R815tb1NUMann362ur6C9czXP3wH7WO93tManDzUr733nVqeIPdiIrVYLcAZ&#10;IbNM9cu/9JvXtq4x7H7jG9/+2nsfvPPON/z+8J0339/bfd5oNHCAI4NaNW1itjzgXfXqgLej0bDR&#10;qoHaX7nyGk9ki6QUBixOAL0aQj9PJWmMK0urW5dvRFLXTVYv82uLg6zTOcucJ8gQWkjazJJHxpnA&#10;32HEPfzyM4PJcnKcoyX7h//wf4a1TSAYf+Odd6/fvjnXU9XKJ5mj/dPdvaPdq1tbgWAC9SxLHBcq&#10;JZP+8OjQj+reporHQtCPb7/xftLlxlMHAUGeZ3o6CRM4PGqjh2aqA7ReWljxuiCC2NR6C32N1miZ&#10;am2QtQldGE6IICV4j7zuwcZ6yu3x1GrclihEVdvb+XYLrq/OixOgxcQwbsbIAQIJWdnAIGO93Qja&#10;TdY82zQgXIMQWdT4tpA5jOqQzD/8g6dUMJBIXFl1wDFTA+AaTI7RgLWCgTSdVkukpHD6hj2ABim6&#10;ijoRyqEUj2Kuf7TfuvbNK9n9nMMyc/g1L56U5ibvlQ+37v2bLxGdneyO/vSfFx5+0nr6WRsLWl/Q&#10;cvC09ZPfLX3xw/Kjj6svPquln7db+WEwxG0+e/Jp/S//db5SkijYn/xB8aN/U7z34/qDj1q8crJW&#10;9582/+y3i5//WfXejxonO/2/OfP9uyufrBi/+i9K+ftrtueFvE/qiPymYLXowsUcAub1NBDkiRYZ&#10;L9GdfAPcnJ8/36/WZtzSsCl51JXmCxMDI4QR1ld0aXX8aOv1py/3hBVW7+LBAegragabNQ/XZTgC&#10;VmTPQ5cKB208NVXLORu0Ato/hXkizYh6brehQ6rQnnT6VZZtkgrdbeH+I4DvfIJUE/oiHYdkf3fx&#10;m/BQMOkExaVcZH+AKjJk0fPAzzw52Udi73e74zgKziBc9jxufLkm/Ex+mt48d3uE5gsRUSGXq2En&#10;JzZkkQZs3sLhotED9V2I+3C0splws5xQ/KRcKenmKuxUTDPdQIdyr6Nl48j9LDg2fT+WLoDXnCPK&#10;5RZ1Dd9fPGAnUxB18EulC/mqhaHyQR8bSmAx9k+YI9Cj6XlrQBU0v+L5Arj1Vy7pstxuTVloQ5Bk&#10;iW2zOOsN7gxYSCxoAU/kjd++egkmxcFJcTy1bV25TG4RHML93f1uu439zUoqSnYMeGO6kEsmEoBX&#10;m5e8LC0Z2VGwMeXAqmdaYO20EIknsEcMBfkxjGF2m45+mb336dEZPRrc6+XlVbfTcevWB3hwFAq5&#10;w4ODId3QqAPpMeT2LHhc5okw+pq1KZtxujn6zIXV9Xh0jQGMNTL7AbIvQKVqhUoq6o84bIs+PwLA&#10;eqmYHapN2snO0Y7ZBkVfXc0PqCGWuRXykMvuZaDuz9Ubt2/WTk8Y/vze4OrqhtXthBALoYnsbVlX&#10;jOhNVJcuXaXKwf/EhzO1uMSnAJ+gWyquLa/hWGOzeoYaS3mkSdeaWMkcZMtoM4/KxfYAnrpT8gGM&#10;jG0mPjbgoUcvHkd8fkAYlObheJJgvN/8rb+3trKMboTFIa390dERPuiNTBpuF6S4Ij4dowl9wMdf&#10;PmUe+/Gnd3lkWJcSkkDD2+p2z9ojEkMYUm2sVCY9n0nN+yUbivWI12ld2bjGPgQr4Uq5EBOTaVzM&#10;1Pv4hZzj93dcyqR9+hmh4342MfRxeDDDqmJh4fCCHLx4uUOirDeIg24J2Bx3mntffP708aNGveoP&#10;esOx4Ec//hEurFBB8YOGMMKzkoynfF4fSQ5L8SRquZWVBVnITgdfPn2OVQWz9fJCHDKbJAvUWtkz&#10;kt973AnIAVF2k+rm8gbcoZQjuqjxhHv2wL1n289evPzkZ58cH+9/evcevPwce+ZKFb/mxYUkERM4&#10;7r58tQtTjZUKzRQHPPxdzBPyOVhyU8LqvvHht7/9ze/gJbqyvEofgCHLwhKsnFHuPF0s5eFuQDJA&#10;0winjEcRJJkpjcWAx+Oz6jmapy6nczkesfAwiIqFgqRbkCyO6eb6JlUTWLlRa2fS5A4WRbut03A+&#10;eDyucMAJ/MNHznfjztze2UWes3dyfPPGjVAo8frr76xvrBOe4fQEqYXPnz0+SR/jyUCrivk+ZY+d&#10;D96n6KZQx52f03H6YdDQd4GPhOD5iIhZ3a1Q6wTjoavOD/t2zKSsxkQsyHIcdrdSTS6SlADRGDwc&#10;zA/K6UxPOz48BJJV16stkTDhtdPuKys6A6dW2IcNOksPQFqFvcFbRQY0ZrSi/QZcByOQ3cFX5BDh&#10;mIjFB79Em4B8B/YqodlwJ9jEMCXI1hm+KHMQYsQJXTgEGdHOwyYzEwpI7RPaBC50WFz99M/TS7eW&#10;eEvPPz5cu2r/y39dvPThFhf8/r95UC/1LeHoz9OFXtzNnD4vnaXnv/W//Vu+pPc3/stf0xm1W9+4&#10;Er+2/Mf/ty+jKeujx+O/87//+8evKvf/InP1u7f4gu/+J99eur307NOz6lnrcJ8/+Lcv/iAN6n+4&#10;8ik8ToF3v/KZFLRUgVNldFEAT8lsV0zNmP6mUA/m0YBlESmsRdNCd1Jp4hWNGOACsBuNplBMcPpm&#10;JvOSr4MzFgmQOnhEnPKcS5N2Gx3reRuWrjTWc9j6HWrIaAD7vljqlMp1cYzTaUgUCvmsSK/IXzEb&#10;NWMxVONjkOkT7yOt2d0ZjFAkOO1+qOHUKqiCvEgoZ1qCqBTbTwb5WrMJAEUoCjm1x/u7TNLcX4xl&#10;gg8oaK7bF0GOA9WFj597E9oONBCnVY9TKMwjviFgI4nV3FXsLRh4xVRspA1GzSzdYGAsJT2IrDFD&#10;j0fC4ubOkkQ97Y+Y7dTcpVMUH6TSapDcGtSS3CCGCBREkm/E72AkHsQQAnmx4seEWhKDU8WBhdfP&#10;18ok95WvnRRIag+1gbOSQ1PoLSIOvBgY5ULSPYqxJ6wsqNZ6Xa/FAzAEu4mGo9h2gfNAfFYKrRrT&#10;r1Q8ROkajLQcN5CV4ollm8P3+OF9ir3daogRzI2hCP9hOgFzjwZDvCjoSuRxgLTSnAgzR6Is6QW1&#10;Xrd9hHIJB3V8kLUoXrAqHNWrxUK2VK40k6nI67ff9fmCnS7on+ZHP/oh6HHA7cK3lsPDb9ExyqgG&#10;bb/HP0ELidEa8R8a4n4gEIHVYMZfpKdmhsfUp11tLmGWrCH3pGQ3mXJz8zZwZKbIAAizctad2aZW&#10;w5TgJP2c2HKxCjASPDfH/k6j8bhYvOkxycueZTcvbZCeQx4eCa2spr28tl7nYmMh73g6eXj/SwM5&#10;fpyckv9ZhCq1/eplX435KzaHU5XRzPYF9+G1jUtg9bQ7SE6YqFrddr1e5aNxegPLm1dNDq/Fjuod&#10;JgJsWSvpdOyrFhcWKLfNSvnF9tFeruLBrF4xM1MZLcFI+Pvf/86v/sr3r16/6gRZNVl7mHEM0Vzb&#10;E8HwOkoOi25v5yX0SI/NyraVOJsPP/zu7ovnC4vLP/zhDzbWNrnJobXgpv3Zx39K572xuhkmfVE9&#10;xq6Ux5jtDpWvPtbo7R5EZ0fHp/g6RxbjNFvMLrlqCTYHEVR2p63dJY7uGC7Sycke/SIFDKTujTtv&#10;f+Ob32A0+eD993L5DE9ZhLZXLMD0o27js4cvoUhAT5ZeT6tN5wocuzZMc6J+PELFiFmrLtdHrkhq&#10;hojTH8+VWruvdh5//rNq9hTt5OWN5ffevpOKx/7B3/3bSwtL2VyO4vfixYtyKU8iSSyZYtNQKZVk&#10;aVerkyYXDidsVicD09raOn1Xo56D5sCDjOKeML/c6dGVrXWdZuzzSgAeWBZgPvM0BiiXL9+IExNg&#10;tr/22utNbujRpACVplanTacQ5gp5YJ21lVVZU4zNh3uHuItJVKtW02zUSLaCjwjNh8pHkeBZxm2O&#10;F+kLhPFWxN3zypWbzHO7e6/Y8/W6zcl0uPP8OSWNAyHKr3Dom9/6JQTCBq0JBgrgzvHxMeI8RIP4&#10;0iGQgiJ/nDkLB8NY250020ACRGXXASpZ6GMW7A/ZtbbseXbv4OjsPOdzOZAaUtr57Pp9vC84GMEY&#10;x9mzHGcvRHOiBVkncWRzSpHq4XKYk3FuQzkVQarIUkWA1++JBwj/CutcJgolxl0BkBjpeRZmikhK&#10;Nn+SHCi7Nm4kCSaj6vL1uJRf4ExUTkzY+esCJpSUW+HlCdtR1s0m3YuHJb4icTnx5EfbnqDm5Gjy&#10;5m/dObh/ePLoNHIp/m+lCz376QE1EgdqUtD+5L/508N7h5ShzXc39u8fFs+a3sVYZDV87/fvb314&#10;aeuDy//m//CDP/0//bnNa732rauf/8FLYIxf/IP/Yyofb+BCwiD/p3BReVeSi3kxAF78V9lS0DwO&#10;8IZWeV0mhj06BVbvxGoyY0ltFLv2eTZXhU/G8CRJFSq1D2QTLxqBCt0MKJg7HB6f7x/nhGU5VwWD&#10;dlQ9YM/tUYszgrCX09MCwQWEBLHKZlihtCiHrB1xn3B9JF9U5j6cnbOZtM1ATbXQEBHRCoFD4l2g&#10;XWpIcUBGLekkqFmE3kpOG/xKokY0XE96FgBuBQACgIPn6QrBJeNr7FZbwOsI+82sxI9PiFCZ2J0M&#10;PHj2cMfb0VeDVFHdHdz+ojOc42AAcErLQHgu3nvksYVDGO9i0nhidRhVVt1g1KVUwUyBnMSPg79L&#10;qzgRuSqoBioZLPYGsFlYd3AP4pllxkdB7j/kiSLgV3LuLiJPJQQHyhg0OVZu3FYGJgUJ0xO6MAkj&#10;shC24BNIBlMfKxY+O6xBvT6LkEj7VPECVBQCRjw+cyyJ8aGZHhlzshfbJx9++HYcV8C5tlQsZzJZ&#10;doj4A6wtJIDWazT7pXMSNQMeL5EBj57tl0r1TDaXz+EkXCYSrN2uM/j22lWeu2IuizhjaiSp3oa1&#10;9P3P7uMBwXWHzBIPx8G6+Wh45T/58Q+TiQW7K/Det7+L/4euD4hHTOKwVK3nKmB4tPYmndmeWlj+&#10;/P4DihMW+DBQmpXswfZuEuQUXRZ+iXgbV2ql/hwHazb82Ouk02V49dTORn9cqjWzvWmu2j4qlEkz&#10;gypJDJuEKTJuk5xuMkPWD3o9ZlJ/RrjrWvhQMULEfonnv5zLaPRcSSNVr1qtQLZsNzsuX/C9X/0N&#10;B5lJqMFXN6689S5HPDt9RsMgjEeTgwA0hS43djr0fAokEd146/vymY3xvhhhzN0EviDoqkcoqeEc&#10;YUCphDSWlD74rXY9kyt3l3GfPC84vbBFg1GDI2DkaXawNndyt6LdgnxYqgC5HdtIfg9EYV7gCnrr&#10;5uvrG1t8AUaQHqcjGo7AAT86Pstmjpv1mh/jXKvTAo1qbByMcFGAMq/JDrVOj4+jhC0s3MVXO9sg&#10;Bx4MdmFeW21eT6hULdEEwtSlUGKAAA+IK8DjtLx0CfrP0cE+rpNcRqIbGM7E2GQ2+tnnD1Y5jwI+&#10;HsPVVKQ30uwfp4F8cTZn3yGpV2p1f2rmp9DW5EvNcTWLjvD1K6sffPj+G2++ubS88O6HXyc78G/9&#10;7b8VDIeODvd2Xj0nZojwVfxWaUiIa6iUKonEUoV1Wb1McuCbX3sTx7IP3/ug1W2lM6+IF4Nviecd&#10;P+jFi+e0ZtXmWShMVsyg1QGzF0qLyWwPRZJXb7x+5drt40yWVNvBHIepWbZWR2lH68NaK18qAubf&#10;unnH5vCzwrJ7PMkF0Mso25O7X3wMaWV1dd0BdVHi91hNSbLGzt4evCi4ewge1tY2f/gXPyQW+ZhU&#10;+L09WqjzXA7ONT8rlkigyDw5Onrx9DkICQ9vu9tiO8vUZndFVXrbw52zBt6p7eHeeaE+nWems+xg&#10;kMF6aK7tYzUHZBEioCkGdOYG1HaZeu16sVTY2T9Gw2cwMcpzaA9gHWaLuVypJPw6nJLQ/bV69Vbb&#10;50cvo2VQgWvBXgx741aToLdJsz5kCd5swjiduT3mC/a+kPI4cbjsHTprulMbXhpkIM4QIs/M7FgY&#10;/2hM0U1B88RumwkQFrwwfJS0Dg40nmfRgdGA85ok/2IEhrXzrCbWLSfFvfuFwHKUFKEvf//LTq37&#10;70wX6lQ7RBd98tufjauld77pe36vgs9Ls9w6epy/+cs32tX2q59sNwrNFz9+WTuvywCrUV1+b/N8&#10;O4Nk/OIPThrF+DK+nb+oavh3oZ0XyNpF5ZPANpn/5J5TPLUufglRB42ZfMV4iqeAlVUcPhxdUUMz&#10;DwVCIVQDPBL5fA1bD8A6Nldmk67VIAxvBJZIAQEfFbm/xDdq8IKmJaHRlvyVDo0o84OJ25RFMQJv&#10;lxv53ZDMViLE8MgwGh3Z7AFeU8IPsdgk8x4nbO4/hxsXWtL7OKwJbmm2K5FwjG25y0p6rezMFG8U&#10;hkFhuuBCxMCey2X5ApyEaGBA1Olz+KQxnjze3wE9YPJTqPWj81yDOwbOC4ysYBSkln0/3q1wPvle&#10;4l6AwyfDEHaxYq+GDAupnN8ymlQJ6EJFKA5AEqMwReQjYxPui1j1cQdxBWF6KjSWnpIxxH2DIybq&#10;DR4kRRKiEfaXjIYSmgFCA3sYiNWic3ND9ujwSEMbilMDGlxeOZ86qh2qO9QVPi8+rUanDduZemGH&#10;LIElmDDpnIAelWKZ1Z3WQlgdrhBWGhQW/mixa6VGPBpPp898gcDhwRHDfSjghNzIWuXek08BRhud&#10;rG5u0+gY7JCRpff2T9A+jgcqVzDEwFRvd5FsT7CWx0cYQ1KDjoNGUmzmQ7ebxZlEzXOCvnbrjtSe&#10;yfzkOK286vnGxsqscKrrQ42TJTNuPr2Jhuu5V27dvnM7HE2tLi2/2t1dW14XA7zhsJY5555Z8TnR&#10;njCs4PYxCySii6u0YzS55M4gHiYdFzdnldHR6o6Zb/kpdreHg4ZxHVMuFqI06XDN+QQyZ+fp03Sz&#10;2WL06bbqZ+mTCkXv/PTs9OTVs8dnx/vFfO4knc8VSREy09Tzxj743q9AnPNH419+/vnR0QF2kivr&#10;DBwpfgqPAF7NzUoVCRuCHhi6tfRO4WSvUcgUM+cQ+g92EbKeF472X23vjEhjGA7ijHLoBui75sPm&#10;cNIdT5rkXFvtW9euxRMLgBkcpmj4mIew62PIcDqs+zuPMTs+S++TfcsH4fPgjBKTTEx4mz14gHPQ&#10;SIRfIIZei+6tm69d39hwgC7USOfRT1qNPia3M3Vfz5ZICBH45AYigbXL6wvJFPGBIHIvnu9BxQAD&#10;r1Za4/6cQEaSS7HjBkvnVimX6y9e7EGDPDhM00EEPc4kcZt42OPLPOliZMEegd3UYRoTywEBPQzZ&#10;CL/y+Bo02vlik5np+OD0xdNdVb+6//J5u57rtWujXhNpEHclfMh4OAgYw3f+wR/+CbwhzMAKuSyP&#10;NA8bLku4u0FwzebOeXAWEpHVK5uBcHA5ST5tB6qwg+YUvaidvbXq5OSUcbNWP4cM4rAZ05lzpj6v&#10;N7y6diUSSfkjEQ3nTHvAlrFQKuIbD2CIch25KiZe6MsTyRWGv5WVdZaLODMgom+1Gk+f3GV5jTXQ&#10;W2+84bKxi+HpE+iPqnZ4dOJ2hzPFfDK1AloBfOjzh3HWjiQiuWz+0YMvqaaJVMIXDFRZGJaqzEJv&#10;3rnFaoe59smTZ55A2OOPz3VW8Jidly9ZMH/t2+/vjtXWhRVDbMGRWHbEl52xFb0rop301SZHi3t4&#10;OjFP23rNhGcN18dSBTs8yNIet4Ot02Tv6AhkFaSXD49lRLUFSViDgyO2yTFJNaFZhjFhRD7DHcG+&#10;fyDZndN6A6yePQCnDXCoeCeWSywCTI2aCr+d8RCFqrrdoh3XwkYXjttUOxkLzY1fjBsawxgLDmzk&#10;xdfGYEChywwNhMIBLvEdRCaZtXf/Mpu6liTFfefT4zd+8zb2Co/++InRavh3pgthY30RXXTjhmnt&#10;svtnf5INLImfZ+m0fPtXb734yUuztgtN5uavvvYb/8Wv/cr/4pdufv81lkg7n+0AxVz8wUvXVcWz&#10;kdadWJBSdqHOYHi++IdfEPYpJU/UGwKfMeMqQtoLyFfaAP5HyVBlCBb2hCDoky49k1qLGxb/gBQf&#10;jW1PfPXI3pme5bJi8W0yo2wFUaMTIJ6RmGYk6lhFQSWJ4FSIBlOJ1JF8PUzoiG+nmJBHJY6oSKfd&#10;EnMwReIljioGQ580ZCzQ5qq+vCItazYJiwf9HKtdzd6o1IRu2DcZQbSRQGgJIuEuFJ8SqWsyqOPn&#10;yUDGAw/pDtf8kN8LrVRc5RUskffq94dKhSyhbEL+1w74ozsH6a2tBTJIyGEVWcmcUucgtJ0jIJ7w&#10;VqptIF9xY52psF5j+ke3NNPikjfxu0O0z7wnngzcQMkmlkx6hUDEhUI1gZyPhT9WYdwuLpvo5Xka&#10;BbbHt1M0zIqpNM8rMx8EX8WEG9KoCF+43Ej6hFXMaSZlRjy1YePgD6OV0ZOkOizJQOzFxnmKjZdY&#10;hzIwl3JVX9CMpISjjO0UokGudzIeYFUTTi5d29pKLUjm6u7Oi6lKS5KGJxToDFWp5GW2eGaDk60u&#10;tHLcZYqVUzqASGjh9be+BqpqcPhYPnE0CNmnP3R7kAfoMNihEcHzqV6trq9f2ty8AjNoYWnFbPLQ&#10;+nz+6UeZTIbnd8ttmjWqFpOFholG5rDUXIhEnG63GbGnO4BTKK/94PAwFg6z4EkfvsSQDd/kBZ+T&#10;zoNC2B5MK64w25AOwiUm4+kEIihOV9jWVGpshQQFwrRncWmZvAU02o8fP9zZeQZCWFNodrt725ls&#10;cXt3D7cO9ktn6SwByEVJiu0gqiTo1R9fOTw4ITcZb0IU6LHFBQ5fPJoxxIGYdOXqZcK21lbXvT5/&#10;6bxM2qm4NM2x0CpzakBjefrg6enBMYsadjmIElB/YwdymE4/39spFPNBl/P9q1cwSYBrxKdW7HTT&#10;VRJB+tFweG1zy2xxCEFcq213sMWj/0MvrEbs9fjJ55XcMfIy+CaoY/nc81j8DjsLi9FOp2LHHDUU&#10;K1Rrzx7dC9p1C4kFCzrl+aSUy1DCoMw1scUw23KQOhpVOQowAg0Gq5UGnimDDuWYaVs8j8hZFHoW&#10;6Ag0IpO724EM2Y/5HHefZ2gvqC9MY0ReeTBTXloQxpuA566N1YUEgvFknPzxwUiD0zT0l3A0gDAA&#10;YxAuDp0ZzEasLv1eLxQuhkUEOFB1jg6Oy/kK+mS6VOaXvb1dil847H/x8jlG0senh8en6UYDW6BS&#10;A6uFVoOnwY7yhB9LQE+rXq8A6s1LuRrDUS5b3N99Sh4LQAsmhfDXSDBgM7C6shkJL995/QOoI6wR&#10;Xrx6wR1QrQPg1FcXlujRnz17dPuNt9wOezyaAG3h68lMkADFs2z6ZJtDrNko0a0tJmObG3jTAIPL&#10;CoDWFE+Gs/T5TE08ZOv27TevX7+9vHoJOMrlDV1af21n58Xe7ovhdIiyENIsH2IllxfjoZUFWhmi&#10;GX/6yWf5SrndmyNMJOoR9rIv5HVE/J5otALfZjJQUrKUv9j5aU2Io4vMUJNRQAcjR5RuHJnPXx5w&#10;TDOqhgLIGwRVou4KKxJUaTgE0GL3xIOFBzhvrd0ecVhxmCjGI02We60O/pw0rjSXaAm0xLTxMDXq&#10;o+NDsjvaNSG5DZEcVsCRWr1SiawONtSDcrHGshxoR8bxcs3mFJkXJxUHEh80uDf1k1OXB1+xcSF7&#10;Wd+ojBqt6crrKzh2vvb917Y/3bazvW3MNt/buPt7d/9f//lv4zp28Ve7UGNneGHmubhgiqZQSarP&#10;0z1+p9fohlfC93/wEBHttV+6vfnOxh/81z/4wX/9xwcPDxevp8j/o/Jd/MFEXF0rTrS+aIJS8ZXS&#10;4Rf+4a8kfBekzgvd4lc6PyWl9oLXqfyPbPsUkif2Ikr9JLmnXa0NWcxMJIWHzyaXrXCh67WuzW5O&#10;LoFsqOs1TkvJHl9f8/M1IuKCkmsxYzelKE89/GauUEaZJKHAZEG02kg7IXYiRmmjnUJiQ/5xd9hq&#10;D6+sRzrNOnoggBPNtMNgJnpJqrRmXiqeoaQZqz3JsHvcGYFJerxm2InAijBcWOHSCsE+6HXaMpwp&#10;AVTkGmH9Q/FDnCxWA8humDkdUZRHUxgFkKMxQQe8ctrqLXIjNThzYlxQLDYCPj8DB2R6xIT8QXQO&#10;rL2pSUbz3GJXk9Dhd/v7fa3b5eTBRuPEPGc3OwYzeCUCIYgmkSwRhZ9Lp8Hh9ZUAUVFwCs6g0wAJ&#10;ioL7wkVAzFxoxeCo6YcSMj8YA28qALSkfrOoZ2EpYkMd71DSKflaEcUz5Y5UJF5wK+p0AMBmg7ff&#10;HiGb0xrUOAeeneFsO9zYXGNVgNgAmzSOMFCsTPaAxhTuV2IhdvfHXzjD7m996zcjviDYYyCU2tnZ&#10;wb/b5fJj7/Xd7/3m7dffLmbPpv0K72w06s7V/XgizvHGe7JwwubPGWvhWy+trkL3CngjZmEhdrZf&#10;Pq/jWlHIs2yhF5DHw2jGtOVVvpZ0WEr9EYumaAQVRJj3vrO7I6bk/RY0DeS+OEjFcE5g3aLwk44y&#10;Z3sHO+nsWalWpnuCBwjbiEgjRiVMWHRmR4xocK+MndHYsiAYOovX5VxdXGBKurS2ytnr9/qy2QJr&#10;XWrq5curnVafSgbiuLK6forqHDBLeo2hejp6+uzlXQCvj3/6xd27nM6ffPL5pY1l9HnyILT7Vjt6&#10;PlTsfAhsYQd9qojR6Cf9XKcFmwIPwNKu32tUuwhGjQTjJfyOMjWWAI3huDciBwe7mTztkD/o4ykt&#10;VwpHHL0HJ+hh26368cEzPs587ng+Aw1usj5B7ZdOF2BLFQsZUlGuXt06z6WvXrrGocTboau6SAhx&#10;eLBmhvWTKcLXsbhnFmcgtQb95NXBCcpuhmzCxc8zRQwYRPFRrsNLqdWafCgIaeikmBzoOfAvEv8C&#10;MH2tmqRwoZT3uu1iZnNjA403qgI+CvKYrHY3jwO3JdZCDoeP5Dun0015UxRhch76fD5C6RFCMJ/h&#10;bB7HbNsfXl9dX1hI0CE1G61PP7/H0/5q9yWLZ5ANNNrZ/Hkml+706ujIES6TJwvoSmwI2vPLr10v&#10;F4pPnzy9f//+o7tfPHny9PGX9x89+hyB/8MHn58c7dBw4O0JPVhWAjMI/9ZPPvvx9jZVjy/44tmz&#10;xxzH7ClhJ9GRn57uNWsI4Lh1iZ0jejNHWsXJWe7Ro/vVSun+/S+ePXkI7h30unjXWvUYXIozgacV&#10;85f9/UN/GGbcdHExgSko25lWq2rBEcBqe/zwx5gf0Bsvri4CUgJ+E9MIAeetN1/niQAIffj4Mf6M&#10;fX3M6Ysmw/bkUoQ7gfmb5zfbFj4dyL8MI3Tdin0x6zQuKP3cwavdlbAn4XfX2v18pZ3JZmLc60Gv&#10;7E1g0YDtiwe/vgJhAlYaLf5wUi41T44IRhyUCm3+lSJHPEex1BYpohIoytKOQw9BlFT0yrRchtUp&#10;zBYJtFVoBBwzYrqiMvKsoeFhyGGgx9aK/+4L2/AkcdkcI0otqaxQ5eGPsfuQPwftQKweELA8+bJ0&#10;+WubHIyukOvz3/nizQ88248bi68tXKQL/eP/eBULcZBW0qiarflFAYuE1L4gjH3t53+R2Xx/k3za&#10;crq8+9MdxHtXvnnl/FXm5Y+3A1H0a/a1N1b37/115VtMsDrQ/ocdqy/q289xUMVEWP5fmflkv6fY&#10;eApwJtJptjoknVISlPwirGpwAsxl66ybULtRFfDiTW7YvKGp24t5iotFGKkIRLG0e62A217rNb2k&#10;NTs9tB61eoPKRxezspTCEAFuQijkgibC7hDYkIc8nyvbrMQUiIMquvKzzBk5dgaTi2QYJf1cxYW2&#10;2AKVSonoFbdlFo+GcPfHfl4cL6CjDPsw19GH8TFIBLPC5IF9myvkADZBMlkaDhTZHFM7sOXp8R5R&#10;2qMB9qF+NjEH6Qxy0Xqzo53rQBVYYgN24kXDK6TscNAxV8AWCYb4Vmg8p/XK4PmL4/sPaVVII4kx&#10;gEG9JAHSMMHgHbITU8EIO3SOFnZ36NPRG8msLcO1AAeKYZw4K16g7ZwZsNp4dKWxkKQ5uFQ9Xi28&#10;IR4EVvYOonep6ixkwEkVgBRaM2moqGqokVOqu8YE8g7Zgciw9Pkpki5u6y5n7XSO0k6jG2byZ/HI&#10;Eo7PIMYFJFdnZ3YHo6LutRtvOLwwCKLw0V/sbWOhdnqadnsC+UypkKusrq2QIwqXNZ0+Ilu9Vi/l&#10;cnnujZXFFU5cwfC0WryfJjNEaQvtjqiL4tFFQkoJHM+cndHaE20AJAtea8GNTcwke0/PCjGfr4qn&#10;kiLJQlAIovBy+2Upd1IiK+/8rFlvAK0vh/3yliG4TlXHQ/oDiOmSzMgBWyq1ACywTPxbv/795cVl&#10;eDEosiZzQyIRW0wt+3z+tZUV2BDReHRzc5MDNJlKMnGyHwqHw2jYofwtrayklpLXrl8jaBC+65tv&#10;vbVxafPatWsY3eAwsgwEtrG2sbZ67dqVN+68vrycYpIXqL8/Aj2niUHL9eTJEy2VcjBY8TrWUMXZ&#10;zWG4eEacd/AXny7F/OyGsOd32ixVJYODzPVMvXZQruCdz/Hm9fvYY7GdQryF/oSenRafTgsZeKPV&#10;LZfLNN4slOmNqJrgGbRsXjQegAHd4cHJQQ0259Fus0rsA+FdPLlzdD7M8T/98vmDR8+hDhttVjZH&#10;BmcA4DBfqmwQjcSmYTJmgsQbmlGGMoZkHgE+oWGsQu0OK0zOaytReMJXFiNrieDm0qLVaIjHopAb&#10;IyCHov6ZMEKhU6VG4sdChokogTQ8H7haI7vH40VuYzn7rDRq4vQmJCIsv/G4M7NQnyMVj0aDBwdH&#10;8Cg7reGHX7sDJQCXXFhap7lzEVxLwIkJfkBqeQHnDMytYdZl03m2Bb1Wh3ZR1uKKgJam2WDg1tKy&#10;cGGDi4M6KZW07L0hPYcmHIqsrK6wGnDZbcgeCJNkflWIvl60jqCCVBYOUfbYtWrp/fffOz09qaCj&#10;iEZWlpZTYYT7YBIusryANy4eT7gxtCgUS3bhLre1UsFHu1Cr9AvFwqtXD8vlAzTNa5cWocT5A25k&#10;FeM20CRsdh/7+2yu8HJnG4eV2OobZXUyP/UbNb2lJS+dOMuModni8TigdIopiIWDCltKBzk4OFTw&#10;PkPqoc9uCrudxUrj0fNDpdfkzQaJEuix8yQbog9uivJN8WutdoSPInw4g9Pmp8NGdXWWpp+Q1RPL&#10;OJyTeXzEmozAC5rnGXTTLn0kTCK6MgyDYMVJ1CWxIdx4wBRjpkl9a8BzZ5nMrelsl5Sy81Ned0ij&#10;DiytvJuI3wn5r3lsi05D1Dy12TR289zuMrn+5A+fxzaj7/79d1/9bHv/090Pv+Pn7kHnfpEu9Ke/&#10;vT0xO9/9R998ee8cs5SvRrcwpgpWKMmf/lkuuBS48vUrd3/vXiouwgtnLBy/FGeCVOtN7/2Dd9wR&#10;z/Yn2z+f+UKBeSBs+v+n8l3I2sU7RaF3ir07mQLM0HokapJIzOIa/2jJtxgMecygxnrwJMNCqt0n&#10;OMjjty6uwmzTWK0z5G4ghaVqFfw3C4l1SnKsGQYj/BcWJ2Sk4DrCToXWEkJDwMnNa2bEpnlAX8NP&#10;ESMbrupsnog7Ah4/KTFznUvYpkrQIi8S56jzs2My0YY9yFpDmBQAp4h/2HYFQlHiWEkuRacJWR+Y&#10;BUqOdP8640n6hEKLmTVEG3BLMFHmLUYNSMzc3GB63cGk2x2QxZg+L6HlUmTobCXJa6aH1XEwQfW0&#10;WEQHdpouMlweHeUxv0ZxSW8LERt76HwuB6sG1iOPFETq/gxbTmENcR+B6op5DzVrOoALx2imaELV&#10;Ah9wdAJfgJGbjJh2YFLAWwWLF19jugxaDz4KumgCpqn9YoggJtnIW7hW2GxBgeak4P4WVeKUr2F5&#10;SNqyQQIQASy6A7azkGaBJ1gfUXW8jqjd4qTun2fOa7UDDvNkNDgftAHByqUsU1er1oJcLiW51X31&#10;4oAagIprfeMyJZcYw0q5pNcSxNIFxaKx9bohc4twO5tLV6rnX375Cl5P0h/1isMu1P/Rs88/xubW&#10;rtZefe3WqN8kugispdnD24LAE2tHY3DYLaFQiDjA8aD9Yntn2G9jl9BvNrOFom42jXhBa8w4qu0D&#10;FRqM0XgE2JZCyIG+uBgnBm8hmVhdWfjw7TfQooC/1VqdaJDzzYlrqMSoIvs3SMym3NtqHTRy0rIc&#10;Ttvm+sracsphN7JX45zCII2znpPg5HgfTT0LLZfNunVpORUJJpLRJAgsDvw2GwtISH1gUagDOESw&#10;mNl99tTPLDudBum4B+hsYM2oW9NRNOxblO7PxqCZb45wIKy2e1wgDsLtbAbPUg4h+UTs3NiSmzga&#10;zJA3zKZqcpQR4J+mC4XM0XkGa+oqLcuwT5iqhF5jeAHa8fEnPz0+PqmXKxCU2FVgSpItZPnekP7g&#10;LZqR8ZvVqxtr9BQulgjTObtG2k0eAtogv8/L7YwRqs9rIzuFUYD3xXtXSMXqVCy4mEj9rQ/fige9&#10;3LAundZVreFzo0fPp1I5ve6xWpLqyMEAwcY1rVUm+pZXiP6N3AgsJYjXqNPvnpye52is8ixNxf9M&#10;opRIUi8VqON8nyT2PH5fJOS/fevG9esb2HR53Tic8ZSwJUlidrOShL66eGljiRSXlYUYX2m3WOMB&#10;dzISvHSJTzt6dYtkocS1LYFc6ThxkMXRjbwRHulkMgmE7nZ5WOkhiaMggDFwZWiB6JcisUj6ZDeZ&#10;XESQnEquhUMh7u54IrG5vgZ7fGkhubW1ubK0BBUIuJ4UbvE71AvvWswnNSrakHuf3W0M4TSM3n7r&#10;LQoxFd7nvWjZC9wIyBO+uPcJy7/ToyMWHkPcoEgRsRjRI7CtR0mCu1ve/s0WoSJdTdR45nPTu4rg&#10;vDqeU5IlzpqEBXR0/O9f/QWoOKhkF4NwD8zPDzITtn/8sjtSiShHBG0iJ22hVCbkgnMDxajFoh/2&#10;pgcvy/6wye03QOQq5jsYBeEVwJAAFV82cWIGJgbDYwJUtGrafbFeH00wHaRNEWiC6qcYsgDqs75F&#10;rsAaixhdAA72LfEUCVpxzGVhQiAlZPaFMMy0iNAQlP6C/8kWCz3GUboa24x9/jt337htjyXNbq/x&#10;ix+mS+e1X0wXaqdz7FwuKt+lDXF34MdVi0PMXz1RD7yY1991+IKGj35vP34p9v3/7LuLry0ePjwk&#10;xvb0abrf6l/8wdUVrT9s1HriC4oSTv4SsPMXUM6fy5//xsynDH3KfP0V1CmVj8EPjwEygOYIJPvV&#10;UoVYcfwC5F2B5QsFiyaD5eoQcMTpsQQiBt10AGmNoGe11vx0+5RWD0osW3HaTLLYsAlTrBBUEFv2&#10;D7Mc+cTAafmNwRA+Htod1rJ0LQK1zNTYjYA8EYEL94xkOI5XFmNC6lEGUyoWG0aV1soWEnjr/83X&#10;f8DJmp/1nWjlnHOu6uoczzl90uQ8oxkJFECAAbPGeNder71er30drm3AXt977QsGfxZsryPIGBBZ&#10;WULSSJPTyaFzrOrKOee033/1MBLY3sN8xJkzfbqr3nrf//M8v+cXIPu9d/NdcBWX3S3CgKYpBGJ9&#10;RlxRu4+BnthaIvERqXyQ8VTAKedmNSr5SKszVytFiZwjGN5wG8k+vWr8LM9KjyNSoOfdltvlBWOE&#10;xqLTy4Rscyyt1wh2qGBUpJChz0a2wX4IGhW3ep1DSrBalETOimslKp84dpEoDLGBY2GnZf4XbCI5&#10;Na/aatLk6gmYoGWg0IrswTGv36AWjOFpagU+OKzxQCambCNh3TPUyRVWlQZXNT5gDD95MLlf2aFq&#10;8c4WMZYEciIypStgPiMqoNeo9zwem8hTtLm77UkoEIQxiz19qZgBZ54JOOfDgUQq/9a79wHcgH0w&#10;tMQymQOx2aqmzgrsEi9sbraaVSRYMOKtRsKACvieLs0vWU12uiI2IQ937ieTCT53aGeYm4awQp4q&#10;/A9OYyRM4Uj+yg+8XMmfTfpCeNTuD759bw8tmC8U2t4/cRDnJcqU+u6DBzhO8SHN2ixUO65F0IpF&#10;uhI1xkmtJdMail1W/oJCRm4wLo/olghWZWFDmSThKc5RKxlxLg+61W6rgKgaAb0ZTwtizZjQ+33B&#10;+sVinGYAKU0xyZYE9ozYlXQaRPDyBhF6IiGvFoqNSu3w9Ah9G/XpfFtOD8Mr4o6nBNHrCAfC/uAD&#10;wdZTcU40B6NEpZGttTPVZlvex/6U5iYvvCj6OFmzFK22OozHjG/8LSr3+TcESeaDnSYrcIfIeTEQ&#10;5VBepxIxaHrkMaH6YK3OzUIAaqFaD/gDzZbEoDGQU6JWanVKUBCZyP4WW3BFPHkG4tOqFeFmIWfD&#10;uZIhmbgO1qhOX2h5OTyWM+x1gn5ICVTwWqGYx7IYlEJnUApPS4WUa7VI5iKxo+02EUpynBugfLSa&#10;2XJFaTLYvU7uZu7PXDJVKVbUQH4Q+XnWhNctcZsAs/xVAijFC44lkgwLmAFxRoKPdXptnF0RpOPf&#10;xtgKVOe02ziLIhHiibzRsCsc8IR9XsJMvG736vIFGprFhRV/GKm38eToCAXv8uoFp8cRDVPovAGP&#10;E4WcD1MWr43PNTITQPyAfwW7gDq8SobEQNTvC3g9AQZBD2xyo8nj8QI8wYHhT2bD3HcMdS5QWhuV&#10;1u2G7WVDoItFJq6vTrvTSoaUUMtwEoHXiLZg6iXM+bC/f2Qh20mQYiIrS6szkQWr1ZZIgY2csUoE&#10;4cdCmmkL+bgwQcFeuN52urHaIUtRC45isNjy8rVyA1eQlrq7M6qezs6Fu1BFdJiZI6klyZo9L/+I&#10;Bf75P4AK2mHdolUy+EIfLFSwEBPGoV6vg5M9mYpjgoMrE3emGFCEmb+Q4hksYLOopcUNOCXDAXER&#10;xIb0Fq4+OnQwbGHDwanm96OCb5ET2cCjsi3sqfngYGCAlNIxA+nxt6YccpHQy8hut9ogXsDMwv2G&#10;mRgmMg8veQMmo12kT2jAfR3AttCx0UCeHBx/8V9+dzasfuQpH7ZRQKCLa+bEVu7L/+rN83Qhs7b9&#10;yg/5TXrJ+1+4MxOSz60In8tua/yV30ktPbUEY/X+Hz946TNeuxu/b+Uf/coHr3/uTf5W7G789pdv&#10;u1zYusrvfv1eKCSdX+ZHy+W2QHQqSBSGoUJNJuFJmzpdndvQfPjrTxgwU1Pu84iG6XZP5LOLUUXx&#10;obRPNR616y1QLaYSYZlKaBVUT5UafR4TUqUibErcIQ1pxsNhrjepYzI1GRjffDem0SuFLdZEpJVn&#10;S1ktCW92i9Dz5muZXAHQhiYUIV65MUB/w3FfLNSAqljCC1QQVx4OhF4bTu1SOMA6bDKBeCz2qGLs&#10;Y5LX2dnx9AZqcjTShQpNOY0nJzvVAiSJA4X7j6ID1keTK1irk0kmmzHR4RqgQUmxOUIpAOrIqQjR&#10;EaU4mlPGBGS8b71zH30MdxFINlxwnmo2WwjChFP2uCsSjLBOQCGO2osTmFwsxdBmIRuordIZSaO3&#10;WdXMG6wbpsAPAweTGltf3guwLUDshDon9KUysSak+BHeZAFQVajxSOdkpO/jgzBqCEc5V3OAZ5ro&#10;OzVyJIHIJ3E61Yn0EJFKP11/UehYDQLvsuUeQn4BrBDsKqytcT5koZLLA45OzCbMKzReVxD8BAiI&#10;fB2er2Ixi68iV8CstYzlmng6j/qx3m1C0nTASJLK93fjWEXPzc8CK9ntTl706dE+Ymf+E3ePz+Oz&#10;2xy8DJp+LBOr5Sa+pip8sa1i5RNLJDAXyHAcMwiLLoThhuQ15E1IYsWOkxQI2YBS0VlbX2eihSO1&#10;tbenASsDwRR+pBLiqyJOzGVUncmkwIeqVpJ+CzJzlDjDo4PQY8IiIInAHbp79w6GH7fu3UonT6d8&#10;1N2T04NUKk4uD+jr0eHRWTz++htv7cFJ398jiWmf/zs+OTw6PjjED73LjQ8Mfnhw8PY77xVLVaoi&#10;SUaZTHZpMQrRTWz/QCQ7LRHAKCwQ4bhDH0Aj1TpNnmVIvKMA0Awajfiw9LEERaLg8MULTbLlbj84&#10;hDSwExNxg7h3YUsNRd1ixmoZX2ARauN2hnudEUWRJxWRlc3u5JVjCIf8mVOGn0uzQ3fJTVRp4fzu&#10;fuWlF2dn5z/1iR+EScvImMmeccpzrmLCV2s1krlsptnMtnt8n5bGOeDSW31Gu9sfCJHDSpFuwPBr&#10;D0l+wB8QdaNWruGmpMWmVHPGzkaC2BfFz9Kd1NmQ0MRiaWDUN4r5+qBrIQk+5J8m2UwSO4f43nJl&#10;ywwaUL/y+eN4CnCMppCGCZ44U0gkOMOx7fcF2YqBD3F/2uzmVr21tX1PHI02S5uqOhlDGmfoNXBB&#10;tbpCIX9ycqYY6SltWAwO4NIhHC4X67UcQyAQkQUvUSPsswmUWh5tNMEMy9Bzy1Ao+wTN5+BBqyQd&#10;Ri0gEU2/Jel3LA7nwcE+5DjE/iAJoMOkIQ/a9WG7oob20Sy2muyM6/DW6DkhyLByx6kDekD85IRs&#10;o7P4CU7dnG/na3icVJOJFLlO/HQkDT7fDD60/KpUCrHYIewlXPcm4/bjj1wlh4/VI80Wto42dp52&#10;NwbuRBNrWVhIBrJOVt2P6eSdyxe9nWaxWMiNq+l+IausF3u5JEHYskpFXi3TYpiwTqmXhq1qwGXB&#10;U+XWw5NMrgmrFcTeYtQSkIdNELY4bHyFraUotFDx8e7gb3PnaIoFihl5hHgfajLpBmSACQSCzkBj&#10;wOVK3+urMK7Tqww2m7PbHgKTAhh1Omz4QK01XYFjK6t14RhXqYzUeK5OwMAGGNpduoAphT669qgE&#10;g22lhlhbEEiVzARLgccAgG1/5xbFnjX8letzz7w0s7LhZ/gRGbpNtvLq+WXDi58IPfOS95Hn7YEV&#10;ldGi8s/oly/pQnMUF3ki1vy1X427FzzXP3Pt3jfvX9hQiHKoUPgCllc+HX38ReflF8xPvOK69LQx&#10;sqybXTZtPGKZW7YIBTqETEdwZrpD+v5F3of/cj6CTBdgH1bBKe3zQxqoYGIIxwBB5BVz0vRrGSg4&#10;+v2kyNpMTCvLMz7ZRIZmj3R18qmnmQMDT1AnYFYlZEIDWkb2IQ/vF4EsuVgFgvBGrWKmisA4FEKR&#10;qs/l2Lof8ziwEKaFZP+H+mSqzNMyZtms2NriP9KGDQYSiluKYtLRqYWDM1WAoUcsG8TMJEmcHfPq&#10;VAotFiQXV5Zw6AUagutIWWE9K0wPBIVEns8mgVnpR8EIYI6RYIT/J18shPgsW8YTp3+mVMyBI2El&#10;6rdbEvgJFiuMYsCb9BGAh6Ao5GLw15EOApWDmCMLbdQBMbHwlqPAJsSQZTZ1Ct0ESBsuFqMJUSCs&#10;EpTYh+EyI7py2RATKeSiZG2IJZ8A2mnNKVj4CdF2G9gcAnEw0DBtkUjLled2oR7g08Mabxr6iBMj&#10;VUCYo0KSZ6M57R4mWMDQqjBqtutjm9VK+0cOMw7FIJ9ZnJpqlFK5z2NjPwEJ1qAzLK0ucdQzXZ2c&#10;Hhu1Fq+DcOQhWwKN0VRqFJ1WhFj2EiS0epWCB1tydmEuOi9cvmLHp/lMjC04WCLfYXV5lXZPMObb&#10;dSZIEsWz6QrGImGHjeytcqt9lkhiTB+vVNhFHpzFu8Wc0yAmVByxTqpNab/LqN+RaB9//El+Jpv9&#10;h7u7zXJDHDQo01sNplu3CYUiLcKQlCyZxoTTfbpcpNIjBGSlTowd/j9Ou9fn97HA4+QF6aNDwicZ&#10;zOfK+prDpl9cWpubjdIj49YNCgoTxGBQ213wTidojZnBwCRQm9C4hvx2mJw2s4O3f+XqheWVeRG5&#10;JnKp6nB0GoUc5taQxDtNbloGAeFMT2TWtctXHn/imSeef+XC5UeXNx+bW70SXt4MzK0DT1vtNmww&#10;6XXogJj0SKajwCJO4PECm+Pmr9QGl9YvEOoUDATpSnlfaDAQLrJX4yMFYWvjLqCyM5zBHDPo7ZFI&#10;5PnnXlheXILa9/pb79M5hIN8rS8SDFI5yASwefwqrSk8v9ZWaPiXYHQd8QkbbqZymMycaFp163hv&#10;i+XQPi5biXwVex3cEMeTVrdpYf5BdwlfqFe3D7uaXp0AhTt378VKRRLCvMEgg5H4aEay1M5h6eQs&#10;kc3UO20zqItCRaY8so18ZwCKevnCKr7V8JIioSCM5K9+9YuDzuD09ISLwOdNy/KZT386LTKtRlSC&#10;z/3G5xGo0Y48pCTe37l1++H9rYe3btx4481vf/Deu3fuvHvj5r2t3f0//uarUJC27j88OzvD2m1r&#10;Z48vPo4xWCbeeu/m3Yd7tFJ379/hieDOGSAmL5Uh3neqJfKWOCtQcOZSsXwqDrpHleqUiyfMX6co&#10;xGPpNEgBMvxJPl86Pj5Np9PwR2Mnx6+/+ur2nXctmLPxdAkaCGDeEEIQtX7j0lWLmZQhI+At4nQ+&#10;MpGomy0dnR7AAF2ai4BGcAIJCJjnasDkAQBttDscsdMzKYfqsCIZVCbdokU/clmGNFhALOzqdnbu&#10;J2KxSizfLpRQntay2VImy3aBIdrvtKAZpTtMZqt3H6Lux9ob+SK0Z+h8I25dZhJhqD0Qz7tSrgHj&#10;AZTioGJXDsEbTpPIHlAoO9j6NnGDZr3JaQtHCXdlOXbmAF30+uVaC90Cum4QToE0cbcr2MsSvCcz&#10;Y9bgdLfqdcoDOCycch9yT4cHLS/zn0gvxHllzFVSTIYNVlVuG4HDJebHk2PsgGqpZDGbrnHniCBS&#10;hP1EjE5/cfgP8EabTiaAIWKjPx6dHbdsSyuf/Yc/tPXa9t2v3n3pMzBehJAZC2eBDAqYkflBSPLP&#10;BehT2qB8mkWKh4tAO7+/8k3TZj+seNPfCkU0+JDAD7+nfpju+aYZADC2+eYid4d/leNKrlb2mh18&#10;Ltx0CBr1s49ettitsXiKAWW6vhqGZo1AsYiVkPuIHJOaNJ1ioyoIQjhaC95moboUngOgZldHc5RO&#10;FznWiVwH5PQ4DOwIWKmCxcCPhaSrVI0x+iJ2jBoDs4jAetIiFCorSKGwFKeqCQMOqcnqrVeLlB+9&#10;QWsxqU0WmN9DPgIhdfiToi8cNelIGCMMJv4mBFwN5G1mLrW63hI+KSItj4W83su4P3UJ7Qe85Geq&#10;mBWY8UlTIp+YMZ9n1ut1wT8oY3lPp1jvAg64XIizJS643Gb8kFTovmW4fRm0fg85t5yMZNQOexMx&#10;w1G0RHYum6uJqj8CChO0YKGjmXoHYPYp3D15eez24dmJr+eq9lFB4JMKDRQkU0y6SuJC+lhHAt1a&#10;kIfBqFKoSbSzmAxiGSgl7Qh+hQqw4ix1xmISHnQuV8cemncr6DMaLZ5xIDuRxXl0+owyx8f7Qa/t&#10;8HjLYPZcvPyIDhaK2nC4v0csBvX45OyEh81qtS8uzCHv5QbFkjidzGysr/IpIPzy+DxsJ/nJLBsO&#10;D47YI7bphpq9oMvm06tsw4ae4LFao61QFUol7JV1oy5rW0FOGI8PK40JKwEZkmfV+sYGZyXlZHd3&#10;m1aD54AhUj7sHaaKUZeFwKECHjnjUbbWSNaraGYE9w/OCyu3yWhtdePKtSfmFpbZnM0vLnAIXLt8&#10;ibkqEghLR8Q4qLgJFUroElB0/HpE3R4vzRkPcrnaqjfGNMLLq5dsNi9mnzjocUtvrK8n42mr3cIT&#10;gPc0kHGd/wYbq9UAKQMf4pAi3HvKvpvUKzhdsd7Q6ExIaJgOW2gqUqUGLRJwUCK2z4kf8NhFIDt4&#10;Efk8IthZu7y4yITOjQQjH8XYk08+dYTL2dEhi15cNyBwmCx61qveQKhclx0fpdm5cPtgHQlk5/FH&#10;07kSdyU0hS4uOeMedJ75yHyj206cxT/54it6py+VOeU4NhhtkmGfI0lolURuVI2BmwCf4bgEnMOF&#10;AkTHawISCmedwtCCU2V3+lq1zjMbUTNzt1oTdFrVGIsjezVycLsRz0wdJWQN3OdrjSACOgzAzNoZ&#10;vWrWhFs2HrVKwg7MRgMKtsWlBZ0Op7Q0R03A68dwa1r2GuxN6TVpcDmJd/YOH330+urqCo2Uw6ab&#10;mQk+2DnocNB7LDMRi9EMeUtpd5pzBcGgJNnisUevrK1twOQlva/ZLqNDxSynXK0yeSzN+B955JVx&#10;vxa06Vb8jvWgB88xxjjsuVP54t4uE3zmY49ddRq1n33qmt9lB58n9Mdk0XG2EN11+eozZrNxaRki&#10;okwrGXnM2qPDnRLqijraQbSV8LonLF9ggZI0e3CaQBpoMpg2Ll557+b2WbZWJpyiUSGpWKOHpljO&#10;lXNn6QxQMN0M+xOvF1GV8F/I5fLYNAwVI6dZYsMDgbU+N8xwTEft9zsXF6LRueDiwsIaqbvrq/OL&#10;sxsb8ytrq7Nz0SgKYyOboMHdvZOdwwKbl80LSz63wIo4jQk35vzhODco5Nu7edaKmEQKvS8H/Bhz&#10;WmySmSHU3ZaII6Xr4iTRmx0I8Eh+xm+F3OHNC+sMTMSNsdE7jy4QayE2OYKEp8dad2V1BmjYbBaO&#10;OWwxh+N2ERsaEeUGcmM7P2sVY8XOzhbpif/pP/7aP/tnn/vua3ffe29/62Fie4uk3/I0z53C3CG2&#10;x2RCyzYduGhxSWCaBq4J42RmgWm+3/tfPvr6v/5uZjf+qZ/y2VyoUXHgEiGjLINo6+HyiVIpAgKE&#10;B4hw+VAqRLCpyGoIhsW3JSZVpAKIhBqxv5v+IyT9U72DWAFOoU32R+L0/R7ayTcQnFqgYYGH8gX0&#10;AJj0N1CRtgjqxE1gdZEwTwewJFVd7MZ4Ztwqb8AAA7FemsQOOvAMOWp3dwiD5YdDwMNLHFOpCWCp&#10;1WznMKSsAoGCYLDhIPCSoQSkHQolMzPnFC+GdS9kSFi9zEk8TnSnflcItr6ALQX8IJA+WgeDwcK8&#10;j8oSvA+RKEojrDp5avFWFHRzkTY31OkNhWxS5Lj3+5i2sJwH2ERFxncAuIazBV0V1erpySHpQnKl&#10;HQ+RkM9GxDo0inS6xI0AdgoeqVRJzSaHSJ4TATIQnYGFFS6HwWLWUiZpnAvFajpXXZyPcofZLBbh&#10;SarE6FhY8nGGTrk2LFMA+vQGDReVdw9WKdoLih20FU4KUfhof1j4cIr223xI7Of5uilOz2uTs/+u&#10;NMgi7xnVNAii0eMogtR+fvOpWHyOIXZitWAEixPGhVhvD/gsdPQcDAdeBxNhS7hwjYdMEviAk2zq&#10;coWYlWBDsFP3BYIYP9ElPHx4f7qOEnENbgeftp0J7M7du1zP1aVlQLajk0OY1RydfBlLMqKoWZfZ&#10;NAC9erdROFsaIV6SlFEqnuRL2NQRRx7UMqFJwQQwjtOQ76pFAqIrt8arFzcJkoVoeLC3w3BP8gCO&#10;EeV6FdUxb8FOgKJElq2w4ZIXmy1Sb1hBet3G1fVoKIQS2avV+W1ON1D4WK6Kzi9H51ZZ4qPbUJHA&#10;KlMX6y32/0QWj2TK+gADWIvTE0TOnMXwRakVKUXCKt6AugMpNem1Hrc9EA6cHsWprPl8odXDVbHM&#10;XOIxaHHwIhGUTxUF+oc9EyeKWif41GQYCmhEuK8y6uH5wks/PNzGR7ZSa9Gi0CMiLGERBadcmCSo&#10;VUzns9GF+1tbH3v545lM8s7dO0SvAPvZDGpQu6X5OYXOXWmr2Jqp0Na7Agpp8/qTL996753UGVqU&#10;yvvvvE1BC4dFR8LUxW2PIqjebhsMxOL0t7fujbvt2++8Vsmfxg+2ICf1cacbNsbSBhngSj0G/0TU&#10;mkKRCNQMEE+pqkXiqHRIOI30ymIIl4hWo8X1g2ODjw3tJCb1ZBGxOeIVVggtIltthBmNQiccrTHh&#10;E2I0EY/exH2hB7eEEwWLg3QyFQmHuPnhN0aZTINhnmBItlDiQV5MVufVa4+JMYIHGD9oYQ+rWVsK&#10;E1RktmJuo+LJYjkBR/WJx67Qk0bnFhZmF0hqjcWTgz4uFj5MhaBZXdq4YnOIFPjt3djqQjiiggqI&#10;AcmoWGsJC+5sGSxlfSWKgtPSr8EmGDVrXIt+oegkidAIxmRauvgUljHlciGVO906fPju3TupYhnN&#10;FQPNI1cu4KWAJycPLwvZne09gq15L7gp6w1WtjPhoP+pJ55dXd1YW71A0otwYSzlAEIUnKykDrWH&#10;LEp4gDBbSSbSIi5WxCDwhNfKda45jyfGvA2WMHQiQxKLWwSXTaCaM8khZO51aFb6qUIjlUNZP75/&#10;EH/u+gbU2Up9eHFlhhNf2BTBamg3YQFQdTJnRcKoAXsvzAd6A4E/MR8R08lswLPGLkRggsJhEwxL&#10;xIsK7oJaTfqN2WiGHFquo5+GDybTYok+Rdb6rO15OHUQodScabiLOF0mrztULSUvb2ycnMbYDTMT&#10;7959yBiZz2R2H9797utv/dg//dEf///+2Av/03P8s/Himtai33rnlFuOEdXrc5ptjFgEK5IEMCHB&#10;hpfEe2aoBngH1cR58crjtud/wHf1CfAREfUunrWpnz+TN/QCFv9imTXVQPOv9AGQ5ikUYk03rXzi&#10;1zm35fucWQRt8MNxSICd50u96VdOJZTC2ZJ/FX9CdTk3UWaCFW6RfDGjTzFzPDsXTNdrQTe4CK6v&#10;cujSStXEFdC4fbrMWefwAXHMokRzhU0mVTrZmFt0uzy4LSDLGWBkwKjq84eE5kyL82cHBwrgWTyu&#10;KWaDUZ8N3GRMMla9UC5gIEuuY6chwRP5+mXUV0XhCadhZhKjJC9MvC+pFIunEZaZGrXPa+IPhaFk&#10;sya8Tjo16jWCkfMLJ1oesRFj96Q5TiTgs4AQ0Ee0yBcTDcTYbnVhG6hg1CRBTi6hoWKkYriOBtzU&#10;T7fPqtBJWwjQ2KK3iXZUUh3DATvaBdA/LMRwfipVmlxxeiMY0SG/C+a0RmoUTExi65g7WYoKlR9+&#10;551mX97sNUXC5NRBAWvvqXKBNIc+HymGQLQGMGoUGk2VHocsd7J54SAwF47HkB54d3zSBB0ouH9U&#10;CmobN/F4qB8Pgf7VxyeZ49Oz0YB4vFwuy09hv6OlcorL0KoZDPbZtVXuMKI+EscPzGYbDs61au69&#10;d9/IJGKcA5ubj7ndXpysN9bWobvTiy0urhKNyPlOajWatlDAKTL32k0GKdyWWU0mkjFAm0qjZNEZ&#10;fWYTNi5GOhhySySj7Vx9vwI9sbfgsctHA54nEupQV8cKtRmbzWdxHjeGV65cNjrs+DUf7u+6rCar&#10;2ejQq42SoSjqGhXOMeAkaXLba606fe9ggkhgZsaysGDlBmSdEI4+QrggyetAITQrUC65qoNank8V&#10;pWahzSff8nk9sWTuNJ7FnYtThs/h5PTQaDIzPgb9fuFQDP0OJ4si+bpQ+BpgL7S0bHEhi1Mb4MRH&#10;3I6ZgB/OCg8boDxfxmfZrbFhoqY1a5l4JR3LHG6n88mzw61iNvbw7k2b0wo4lkgSjVUC9mg3h+zY&#10;qBMIU2ERUyegxoEj4cmByzNDH6cPGBP2YDxZ9Oz1Vp/PsY2VFDGQ8g7tKicQGgRoOzhWcz/g2uFy&#10;21nuHJye4siR4BIUi1a8fDTKhUgYbwHIX8dHpEdVseCpoigqlSFgFLKJUZ/FiRmbf9gd5BTW6iWa&#10;fbVCQ+YxsYZaixm1F/8H+EWrWmo0TRaLTGMcKUBcUA8K56yDnX28lmAKZeutWLlVaHayzU6q3kL2&#10;jC0T9Y/WCsfUQjptdrixe4Akx02NgXLQBzTEe5SgKgEvAr+9efuG3c52kBMchKVGHcRiifhTYVIl&#10;kUT8bsJdWCeD2mgMjiQ6CJZtSbJyEwQn1Vo9+jKJQg+CxS8MknCdWhy3tCIBb3CUq22fFfiIOd7g&#10;Idokk5BGpivn47GEXeAqIxcA0UiCNtE5u8wpzyr3KHaUSsay+aRaouI8DAZCgYCDmU+ckOMJo+et&#10;m3c0sDLabWBmFrvLK9fxjIMewpiFOCccXqy3s6lkIpciKAneHmcVfa51xusewE7ptPOJzMlx4uDu&#10;kaBC5xoYCubS1YPdXDxGyFW9WEdhUkb9GAov7Z8effnVr59mMq+++yb4zjfeeS0UDOIIT7c4ngye&#10;f+Y6iD69PO3aoFomMxe7LPVI4lSrAnCH9NpI2Lu2GoUExJ485KJtHZlVGnTNkJ2Z66iFaKaBG6FW&#10;UFLwFz9L5VSM60YjzPaBBDjJLFGa4JD3BlV/wBYMu0S4N723SgIf16TsAx3Fjva7xAgkTw4e3C5m&#10;Tw627lSrh5lkKpEsIVe//bXbv/bXP/fGb7yZPkxf//RVi9f88LUDKArJk8aXfyf2+jcz3/1GEjt/&#10;lw+mlOTB2/Uv/MfsO98q8k/8qBUMuBipsW344m/Fv/F76fe+U+Qfi01hsyvvvVv70udSb3+9+N43&#10;izderWy918A3y+6C0CF565vF76kahN526kx9TmsBJvyw7E1bVqGaFL6l31f5hNr6Q/xTVL5pXRTS&#10;UB4+uaxRrfE9nE7D8lLQZfeC3nHro6VjIKWNYObj5qMD1kCaUMvZZ07r0KhRY99ucPstV5Y3RTyv&#10;kNmh9bECp1CmhT3YcAQ3iqbHYFDCAsPeq9uZ4COSOMMYCcb3ABpnyO8hObOag6JCdIzmXPhNOeE8&#10;N5pcOHVQTMBt2BUhI37nza9AScPkgjWbkKUwDAAEwxvudFwep0gyU2EGifSBNQTLNRZDcJawXkOS&#10;YUsXC2RGWQysVVQEu1OEvAHLRNGHscKCBw2ZxW4X+h6W8wbadgOSX2g2Ag5td6nuemKLpQoopvTE&#10;tDJs9WjIpgG5UGOEt8XUohO1iJphs49B0blv7HhU7bQKjSqZ85TnOoerMJER0bU0CnSO/AARhgVn&#10;lLcnfMAlehkyKUmjPk4lm5WqtNfR1Svj/cPU3j6qpDTjIwgnLjPgRDREgEs44/C3gG5Y/CwurQBm&#10;wE2IHR4S7ID2I5dF2kGklJ6hxxeIiIVBJtOo1AO+AI5kOCNTHmjKyG9DhYkRWL6Q4O14iSo14w04&#10;qVRhtxdo2JFEm4UBt9Rp1NNMMLWn88XTZo8Nmd+sG3a6ZvzUWHqNCIprSjAm1Zmzzf78PJpWG3uR&#10;08N9Fpx2bOfGgxy2vpUWNp7EuWJ8Um52cp3OaQrnkz7jR5AkIZPCaELWAa3Ajo8Nb4H0ALa5Q5hh&#10;Y5jZbYI57TghUOj0etr2Wr1bq/eYXcjVw5QIGTeYAMcf9ySD9dSYcZBKnsFR+uDdO6BhzHy7uwfs&#10;ciifmDBwaixEw03IcoOB3mLnroKWUkzGZHjUEbDbbuklHahNX/vjb5cHg83HnkpkElTQehFe6iie&#10;yGAZ3KO/JVbCqr1wYY0YJ1iEDx4enqUSf+kv/kUyYKE+wsJHWcH3x4o9myvW2kOFzklb06jlgy6e&#10;tQpSUZfLurgwT6XElYg7QjJpAnCoNPqTWBqRNSR+nohStUWQA8cWR9jyxhoxOjj80HrRuHPzxA7j&#10;2GOyb8N4HW4X4H+VFyq0E5JWv8UBgF8WV+Gs3DhLZnBMYcHkxYGTqB2n20hJ1qAha9EwEuELhs40&#10;QGyr2mkn15UDFJt4P02f04HVNUEHRDrXiFdvZMFUTDojXTcAiMsRoHdFrkx8hd5kIol3H5+2UqZa&#10;zxOiM02u1qKYETRagYCoE2cFKJPVRk+m0LIKYpTk4Tfp6Vraj18TK7c7Dw6gPAMksqzRmpzqWoqj&#10;jdnpoNw4zVZpNdhhQ+PiYk16Hez38pX2B7tJuwbjG79IFTfZrLOL3DnpXO7B9taNOx9ohOMgtPCm&#10;1eqenw2di6nAV/hWOJAhpgOyDkfmItGVdDpZqtTwBVBpBJONH5ArnB3t74vOUowpcvY4UEmnoVfd&#10;2Mkp9C4SYWCeU4poYQkmh4JnQTZiUSN3FFiRybG/tbc0t8gygp3b/b0HgMyLGxtPP/P8KWlN2Zzd&#10;ZF9dZtHLUkVDV3zjwe3tkyNsOl12c8Dv8ME5MzJWSvEuX7Vrsl3oqSIAlrD4RqelJY+Czkav4QHk&#10;TML6hS4TEWe2UOVgzMI6RAXIAkOr4x3B3Kez7XWqiITml9iP6JGaYuqF9L5VShJF4rQa+HjeunEb&#10;3gZNJ0URET0Cr929NJWvlq8Vj7LBkPXkYRolwMzFmf33D6v5tnsl/FFQw/23E+nDcvK4XagbfuTn&#10;P/vpv//Ji69cqNeH3/z8A69P93v/5SDy6OoP/+wPfeJvvhJYC7zxhf3UUbXUNf7QP/ghV9T5Y//H&#10;j/KYv/I3Xnn4TspqkJ9st4a20HnlO2d1ToNSP9Q2TE1aYCRyyE0dQKbO1NNpT1h3ivp3rhmYitmF&#10;1lsUR4Z2Kh9O0MpJMGj1ui0i9EOFya8VPCBCmmi1UG9WtJaJxaYiaQ9DfJa6rcYAEabXxzHLTSL+&#10;fNycHOzGyHijLWeY4w9RpbocNiYw7lpIySyWnA69w22qljF9xpWXfqQqjn7eBjtMhdKkFzxjlcaF&#10;9d+5yc85AYEuT64wkMPe6Y4NOhX5RrsHMacd3a0ffi6z57TKY7wvp1Qw+7MlbTfrLLg1WoNNNO8T&#10;aDrCjIoIRbksdnIAoY5DzWIifYNUXPbwORmYuWJCypgAIlx25gEIYLA/aBMYQkPBCF6GFrceuh0O&#10;sRi5wevR6MfYZmnUWBpAjW2hXCfuQ1ifT9sQKiJHQL1XoyryMPPuOoKQCbCKlgVdjaINgIQ2B+Gh&#10;+DXWS0Xgn1auA6+yYImg9jlVvlprlEpIcC/ixx3uo0oXimTA2GYNMm3HYDCnEzl2K2ZklnoqPdki&#10;PcT0Xny6VlahEXI17t27D4+ZiXN+3vfsE4/eurfLMgZ/pge3b9M9p+PJ6IqwPkHQByGc8xi8plqs&#10;3t99B5ydzp3Kx6HL2vno6ChfyBo0Ks4stM1Oo8lnNiPPosSnshWNUbfErgtCbrflMQtlGJczA2O+&#10;1Up1pFCkli9sUF24C3f2duKniA3wnxngXNWWjBxGo9tq5fY7KpdHOtv2cXImIlKwgHp5p/RVfAYT&#10;WZDPd9gR3ldA6lgRJpMnMFnEWnTqGkAjkckUQMIpQjCKyNeJhCOHx/vvvffu7Vv3xMaVgVxFVAhu&#10;xlUCg5ZXFgS4R1a707Y4E+EZmNrxDLCNBnWmWCoNpqlbxWTQqJrxh7PoiUE3ykcn8bPVzXWl3ojg&#10;EWgUAl6j1YjFMnws9B88WzSiFp0iEp3BzY/WfGtnf3FuFoH5g4f3D4724VawQE6mibHLIr3AJf3V&#10;b365lt1zWqR+H1E+oedffOGHPvODqytLPPOY8ZeLBc4a3hGKAiCHGMRFuYTztFDKHpK7WsjTZ4po&#10;FI3K5fRyslerxA/lVj22ezsJQJPFkCcQmYHMjpdJjA1qHaIgh7eUBRL9I+xck064vZtwZ3E52QjY&#10;seoV2bCKZr3mYRQKBy2hgCMashEwODdD3aOBcPq8GGcRHNeowqbA3NVo9zmxQONWxjCLqk7HgOqA&#10;8wUGEBFFrf7w7r2Hw24G+5f4aYYmDyjb53LxmWAywjPOzJVO5+4+OKEGC5P3lpCLUakbtdba8qzQ&#10;tQ56+4cJJLUkFTYaZdxUoYTpZBNyDe4mS7UOPuzsLjsOM0ZdSrqJSqOHi5TepnaEfC6jvi3TdvKp&#10;jj3K4gNmzN7RztbOA55ISB98ZHDOKSe0dDToPLiMj1s7hGSZuf8cToz11bhaHRwf5/L5+/f2aP6w&#10;Oa2VzgiDZ9Jj5sB8B+7H2uLcnN/tspD21fzkU5c9DguNMrg0T7hgqIlQUUyGDVh2A6RzA0BBeO7p&#10;lzDGI4gxlkshP1i7tAEanz5LwCFEG0KbDlTDkhOP4Ic7WwGbC3VXE2NhufAQsA7axFxy5CP5PasO&#10;qFje8IzL6zGqlTar0WnThUJ+C8wCrKkNJG+of/zPfZZAUrgPjzz7wtLaRQJwbUZ5dG4pEvAhPma0&#10;5cicm51jL9wmllcyjszNtqq5arXG6csz1uuN2XCQMiJC2oS9o/TgIHte+TK75D5qatU2hSqw7N95&#10;fdez4PkzQQ03v3lQyg9/8G//wPGt49/8u5/Pneaf+amn6II++PbR3BPLl16+9MVf+NKr/+47toD1&#10;wksX3vvyFk/a5U9cblXbX/rFr8Tvn4U3gtAl7r56eLjXeuSHr6PnIxtpKmk4L2JTiPR88DvXOXxY&#10;9qaVjxNwGgQk/hHYLv3NdCV4PvPxr+znOHoY201etqUDznf0SRgNhH0enPF6SGkVZ9gYUcx8dkwq&#10;cXFkAcBHoIUcgymtHCu5Xo9+qlslNhZ03IiZJ5Ih3CJW5macDk+92TpLJvnRej3K+QGWOjQcSLex&#10;bqL/5VGLhH0Ml2CDS3NBzQgVsCBETt3KBabK5CefcCifQVWhLzNr1TSzyUyeMZEVLfQn3qNcZFFR&#10;hcbTBC9wa5pXE/wuKH/CeBcKiQhLoL7K4EEA8Cvk6DdgWkv2DlOci/l22bti5zYVu8N2L+jzgaqJ&#10;VGLNhNaLaF7W8jJUCZMhDq3pVDWe4O4c4dt+aWMRFBKRlhxBq8w8hCwkRvDpLhc3Khxe2GMqtDgL&#10;8xtoLM1uS0qyw0TVYivTxy9Wpe7pLBO7R+P2KDyTqko7NmqkeggQvYEqlUNdlDo6PcKUkFUWlhq1&#10;RgdHTU6IUr7GPpVVlssBJCJnR4F7N3mUTMVev39paYXuOJ3Oxk+OyW5aWl7mnBcbQ0l/d+/4u2++&#10;pcAP2GKlRYgdxZiVS6XS22+/S/IrNsK4GeBzC4PGIFYw2A+L+ENCbfYPzrqdOpYP4FpQot2IKxHm&#10;cyrFcvjXHGRL16NuON98OrQ4SNzuEa2n0fBTusPJysoq6w8+u729/Xg8fnSW8qhFiWKkYM7FAoXr&#10;foZAo8egzAYIrRQxi8TwyMctic7Mi8c+y1dvd9KZw62dGwdHO1hlQrjIloqHZ2eYPmMhfXIWO44n&#10;sOFGoUCRPo0f57JpaibiMI/bCWMfdjHvF6/Ofn/yA5/4QRitH//Epy5evhZdXMaRkkzRHEkxDuR3&#10;WvIHpBo9hzhAqFGwFXTMaZwjMHx3882jvaOuXLW4uh4ORfHK4qdTRKAcw1dCpEDlA7lmW4UxdSZf&#10;OTw+AX29vHkZj6HEySGr4mGrBz8CEgF0AozZ5+fCz774vNflWVldwcvSF4psXNhA5fW1r35ZAyvJ&#10;aV9e2nA5fGtL63abxmiRsP5sdUq4y9FI4LMzHmhYQ/Hu6BOpPXAZgPh5Fjxuh89lgwBylsyursyd&#10;xPPgojyGU0yeKGeRoBWx6MCdH7224Z1dMajFececAZeERUP6LE6HOzM3b3a7kSUR2aDR6QH8YO/P&#10;LK1g9oO3t9PjQVDnwzclEmJ8ZxkjFilyOYuAqaOnsAXu9OG4DXb341igkx7BqzJgvG40YpuFoJZB&#10;hXGWB5ZJOZUrw1ASpgSjCSp1nhb6YKC/drOMexhPNBbm5AQp+m3lgGTi0rCPP2J/Gyh2OMoKnjY5&#10;MC3WJygkWpOuDH2VSkHkEivtbqlAjq1m8Uq50jhJxLe2tlAjoHnl9TaqTZ/Ps7I0q1RBaGJgkLDV&#10;3ds/wphLq1O3urWgf6Y/rM1GZ7vN5ObmJuHL7Xopl0y6YT3IFQGPByWpw6ALuG1Br8ugUpACveC1&#10;HZycWVWSQbMm1Y+tZJialf4gdhAanOjRGOQywlLOIKGxq5XqBUlPSYxGuVm5c+8hsV+UvbN4EbM3&#10;nz9osVo4/uBGhVjFK2VvbZ1EVAO/tGuSDpGy4wHIKX83VZ0Mu9eefIoyCR3MMaxd9xhG7QbugMiH&#10;bh9sz89FTo5jjWobwhq0CsIpWQA57N5QIAR7poTdWTOJ7QB7x5DX1enitDyI0gvSeFkd+EvBNoFG&#10;omT3MlGki7VCCY+gYb5QO698RzdP8bb0r/qf+5lnz7bOdl7f+28GNbSr7fVnVx9+d7twWqjl6iUY&#10;YkXsEHrP/IWnH7z64PDdI9jxJHCsPbuaPsQ6Shpc9n/r3307GsJvisBAVXg9fO9bu0ancfPjl+RW&#10;/8z3UM0Pf/c9icOHfzBFO6e18Pt/gWrS4wodPH49519C2eNpAN8zO1R6vYW1UzZX8SDvMkPiIBSj&#10;kq9nhcZMJfNZ9TxgXYTKzDLwyoTDU89ihUquorhmYmWv3zkTDJ3ET3GxY2Z3We3dwZgjFcQDWBxj&#10;MNoQfPcTZ0UUFBwTJBNNi7GURr6DvRPIklaXOEsRgQRp7RzDZSZiNafRWSGE83yDF83PRBmk+iLT&#10;BrKrmJ2geIixb4RTBnzSNlJexixeEjsJB1ppjbJQB6uEBIj2T0I0cx7kvgMtsGcySfCPQJO3fS+u&#10;MaqIDHeYjTaT02wX4eoaQ58UVl45uSHlYmsKRmLOqxg2pbt7OX8AgQC2TMZ+v0YMFg4gTMMilA+b&#10;TapcZyJnpwv2J1FLoc0qSbhtI/UxTKx6mS2sv+hTzZmkZo/Ja9QgrKWfYzhRYuStVdtqReG5d3B0&#10;wlhJWki2VAemYLEBSoy7RKcpN1mNqGm7rSFue3qC33p9viaVJyl3dGn96vz8PNhppVrd3kHMnmf9&#10;vTgbdljNsbMk+xL40jgR89kHfEGqWll4zjdQPhNcR/VhxU0rs76+xucL8McKF5OBbmcIcCeRsiTv&#10;QLtjKei0m2HxFoaT7f3YQa2ZyufmAyGjdOw0CMMXqn68UAvQKGk1mB1wmnMa8mFu7e6yB3rz7fcu&#10;zIaW/cKigpnNhlBhNGZdo7L5C1XEwnJmcWoJo3trrDjc297eO7p54y3aFwyFSxguFAjGUps1Zu4T&#10;yHhELxFtwz0gktuker/Px+mZTuKCcvzyxz4B6Q5cjmUrVbnTqhNUhD8LBzabTiYSlPsPt7ZYwJyd&#10;JcnkYzBFtoR1Azl8AksZSxDwnmG3Um7EcqUEt5tEMrd2Ef9wEK1sKofEhdkYfwaEw4jVhGm5ZOI1&#10;6VeXF/wk9Zm177x/Zy4yc/Hipbu3b+XS+SApsFYGLRXqfa5fxGlfvXDRZrOrxt3t3V3GLQ47r3+G&#10;WxRY4nhvFw14rYa6y8z2E+gpV0zTPdhtsHUa4PAMjtBoqEmBgJ8FGEPmpY1Nu0G1FPHjKzofcgcd&#10;uOkiim0CS0A/9OCepRVFESiYSZltZMSmsUkb2nYMC2fR3I3oPAQZ+eT4mD0Fls33793PFsvHByek&#10;pVSrPAUGly+0dPE6jufx2CmJ5yRclcqEYeGoWeW9A6Qx6sBhgxYE7pEtlFjgYefEOzIytvSgaCE3&#10;wtd+2q0KprUc0SdNIZADsiDhfK3SHB+dMjOxNSREogWTeMCwm5SOGUg6+ENVao1cs7OfLaeFJ3i/&#10;NRgzeLHHZbtBgrRMwxZRCgKCwpmUJeBiYRI/HEhDFyChlGvVw6NtOgYqQbnYAPVhPI2GvYyD0E9A&#10;yxge9g+OgKT4zYy4Q/3PPfPSqI+lnGd1ZWF5Yc5tNa9duECnPhMIbly4YBjXaVBQSYZcGFspg1Z1&#10;LZtDidMlVkzBjjNgczps+I77/Bj8N9tVOnIIc06YrhZrwGR02+xMzkSkDHsDhW7gdOFj6kAzybXB&#10;Mlco92ECgv7X6nvxpFUtEtnJTLGh5IWKPBly66X6CnzNFi9sEtZ9dnKYPtgBrl/z2434Dg8HjAfs&#10;bgXUz/ENE6JNtKsCwhcHVDYXBwhJo9NQjyH3hQhMBaXr94g36XZKaK/wzYmfEg2IArkHPuTyhh/u&#10;HoLc8iCDcFD5COQ7Z7hcevkiNmOv/dob9Pj/zaCG1Hba6jM//zPPMRFCQj+9fdqrNDVm3ZUfvPzo&#10;Zx85/yaP/vAjDDmEM3BjzFyMbL+2c/1Fnd2t3LvTWHtmJbmXsgft7qgbJfufrnx/WuJwXujOLWam&#10;GvaPtO3TfyGJjmrDp3yOdrLnG4Pp16UTyIcK/DjyqQosnfmQn49HOPpw1kmztNJYcrksaogObD0L&#10;+XapMIJMi/TEF3Dr9Vg49nmuodji41vEeKw3WF9aErCGWofP7NbeDhUXfTr3N58DjACHyw5fjCec&#10;p9FixbwOcgtfa1gOu3BKJfVIRPCJ+ZQ3IoICsQDBqbLVQ2wuxiizQdEDRB+S98VrVE9Eygb3P81s&#10;HxEiZoA8VnBKiELhRfrdLPwJ34J7Lkg9LAtPj/aAIQlpR9PtdphiZ+mRfJzaL446IqpJr1OtLlzg&#10;5B2M2s5QvZiU5rE5LzS1BlWtQP3B011YvJlMcs5Z6JmifEPeFBRh/r+8VGwcHwtr3Xt38+OuFLNN&#10;JZr6vpL+wjDG2EJCeY54riNPr9YT2J+LcizHV5ulrxWtAh6c1WK7Xu7tn5ztH7AdoZRPerCjsRqm&#10;qxYEWcQPQzmOHfxdtaSBQk4+oUYyw1/ZvORxB0gdg9xYrxUf3n9QZYQNsQK30ozIx73WQIo4Dva8&#10;MLYg6BPbOY2G183Agv0cOxUeufXNiwTPuhyeRDKOnhemQ4eQvGL6HsVPJqXNngmhd7ARnoSsY2Tx&#10;EVn1wubFZKGKTNqk0fCwQEyAmoJ23uGwFhrd5ZXVaeWTouejuyFBZpZgTii/uIxLJCJqTy5L1epy&#10;q30kHfi9RDN26eK7yAvadepQpTEKB0MPth6grZxIuyyY7E4c3SD3UnnYBCvBm+VyA6CFRoPODG3O&#10;uN0owiGFILazfadSysK0g/HfaI4K9BBDqc3plSp0nKQsuiD0o+VnBHh4/47DakJ2wNt1uYW/NrcQ&#10;VgCvvvve/mk8XaDrErTPO7tH1AAgxMOT+I3bW92WgPhcLge6CHLmoHkQkh6aCSOrZLv7/u17+HX1&#10;x706rt6ZLNMw7xVWL9b3UP0sOo1V0de0iyi6CuUqWy5OVexmAHDQYmYzRKv3Je1mNp3lVnHaDKTp&#10;8rQCOPEdNGpjpcqwrWGnjSspEhkYqCwjyUhSVEsutjuoIcFB9LBS5fVcCVx/POhwPnfayMNHhP+h&#10;CEOjqpIPaLqAhd67nXUtrmPPyfPGDhiqGsGwpP0dnZ7ETuIUBovFtXv7JqYBpOxiuvbBB+8dHB7H&#10;Tk/JriiXi/ADGRmBkVZW1wx6QGM5LwHX/7sP9qf56fo+esODs8RxXESnIiwTTzd3swInzCFZg3K5&#10;wxUAH8wXGCAzRAJv76U3L6ykznaz5SymPXC8OEYSaUzapFlCl9rdo1K73BSaWjbrAJ1oGiGKwy6A&#10;pcOyBtgLXfyFpY1mlQ8XEa6nL1M+2H1YLuKnnWf84nDHewKJi99j5WFhEhLyswkLArJnOWKkGK5e&#10;v/Ioxq3lSgvUgWwTyF/su8vNaiAyi3NVvdHWTbrxRGp9bYUCJxkNsvv7+P6z2sSCIbCyasOYIBD6&#10;iR//y99+/Y8LlQKdNz80fpbDK0g1ATCWM2KenKQMItFPaXaoc4V6JlH1uPyRSJSii+kceDKv3ygd&#10;XPGao1bmaMEj0KFXEMx+5f1it68yQqcIzM2iPRiimY8d4KcXcljQSeMaP5aquyTBaHTpZFHdaciH&#10;fee4kdrblpUTklY5ub9TbDQxHscof2l5nhsLqjw+pZn0Aa6/cHgPDuLHRBLniUypw4OtNGqc1zB9&#10;+Z+PGC63vnrbv+SLPziL3YljIPJfBzWMm+21Dc+bf3Rv95097CuANK9+8vLZXhponC/+4i98+Xd/&#10;9vfPIx3e/d33BvWW3mGMbs7svrW3elFrs6vf+Xp29koUv6rgir9KtLgjQLc+DWQQ/ysKw381An44&#10;L50Hon7vv7Iymmawij+ZZlZDxkC8qsCVSHyzYbcxEBz68XB1IWIzW2nfK6h7BtmRSPNl9dsnKYW6&#10;qdLbTDhXq0mnNIp4J6Sy6HYrXUADIe9rtag9y3NLLpODWwS95/7xIbWT3YPRwDSiwK2QYx4hCfGX&#10;MClsNlLBgMZwSMFOBWmEpl7KgHDS+wvtJM4l7Nu0GtYRhHdL1RZihAF1EqnjQjE36E8CnoDIQhAS&#10;AplwUpRhl9bDa5xCyJoKG1luDqdFB5Y57jWEAl4uc7iDpXwCCQXbPPQxbBv3dhIE8KLaNJpFNIHL&#10;7mKIIMGyUaVaj2LHQrDSa3OpMRsSbtSE88biRSYcsHevOyKTA2XBpRjEz0q376ZPT+uvffOoVmnb&#10;bPqAPSiB09uUKxrmRrOXyzVkE6LcULG0ScYhbh5XETzSkCsAfQw7qnqlp5Dq2EhlSkMo26MhFqAi&#10;AW8g3LSVEGspIahbhPmAC9QF40pJtdZUG4TJFpu5hXlWV8Lih/CzrYe7UFMYesCLnKJtr/bGmOLg&#10;92in5QkG/Vwyl8OIC+WlzbVoxG/QKYgt8QeDmUyaBSGQi8cfFlz2RuvmrQegNAhgcRZhubu+MQcL&#10;tjvRHcbSly9tou2wGtTGYcOsgmQBq3RYYWEjkR6dpYn3mJtfJOOQf4WjgcqiUcXqtX0ncVZut6Ju&#10;F0RMBmVo6F00EepJt19n2SBWPpUu6C5pGyK/STYGKmt1q4KRJ5dwK7HawXiKW7vaaKE2wfYZ2hwA&#10;sohwBPrrcYOBL9WB9ZjdrVaXWJtVm0yCXA1fKGrGQ8VqNUyBVrA5FjlocfUqcgnM3N5O3OzEangI&#10;05K6jnybJoOWpdokLXeYzJWgesNicLicHi9sO/mly1csiuF6yHVtPtSt1T52ZZ1yXu7133j/xsL8&#10;AnM6saunp6ezAR8yIWxp4R1yiRw6kg751QEOkKjNSiARvSF/skPHQ8yNz2EmIawTZ70qhBVOq2l7&#10;bxsd02NXn51buJ7PVeLxFPtvsVKG9F4AR8rEHt7pk57HhN7uNoRLW4WsYe4eHrmNS5eY4DmQhTTF&#10;pp9xW20aFbM+3MTVoDlTl51URwjNoBLzHFFj9BrlMy99slCrZDNZh0kfDQYEVUSv9wUDM9FZMOqT&#10;U7TuadLnicAN+F0b+IJvXjPh/KHVQKdhCcv+/+atu+lMikgg+NgIe/DJ7NP2VeqFWg2kBGKkWOVL&#10;FLUmuKKv2emhD2nU2rjuqqSTtUUCE70Magyndiv0OHDRHtnIFmQTQmYB2tEAvdJbEcXIsV1USyVW&#10;t86HGx5Rs6MJzCivzYFbAA3uIT2Ezops3uUJpNJnePLhPKXXAKvqIAdR+abWVwR309uMyJOBcwvo&#10;xYH3zNMfw2JFLFskklQsFjs+xL5a0mmhkS+kINB2Ge9YuF5YX2bnVkaYHk9M1WeG5ki5HAwubT62&#10;vPnoa7/9Oyd3dnLdsn6keOzy1adWVr0uJ+UXsjrjB+dAd9Ipt+uFepX7tpCra1XWtbUVHEfZZDP2&#10;kbVpVEBfmESs2u3TLPw6uHxQGenzqdzHtQFeEK65RYaYXCqua5YQPLnNRmZmVEJCftPtVweS3YP4&#10;abZymsoXKvVYugjxGAC8Xm8xHBCyrdEZsPHjTAOpKuSL025efbKHLQAef6DKwgwEOgwUWeiQsJZ4&#10;j+doZ3Y/R4vBobf5yqXYg1ir0qZKnQc1rF90+gJmehE0EZXOOLARyh3mzu4nd17fmdmcoQQmtpKL&#10;jy1Qc4hx/9GfniN9VKWRw1mcqDTnlW9pg2NKW0jhSCNffnzJYDWAl8ptvvB0w/f/9Ivl3ZTaKYac&#10;P1P5piZ1gtxCayPcOyFM4p8yGfsiJlR5PpedfDpkNG47PvqjWqOaHyVgbaHVoPLJFEPir502+HT2&#10;fm9ysJ+iVeI5bDe7TreZLm57KwH2Qse9EJ3DuAteCUjanQf3ybqcigth8qsKuYoIGTeZVua8BidR&#10;IIjKhfEc/4eSLmC3RjwBthTAikqlZCDFb1fEb6P2U+vsAFa9oWLYymtUuq3tU0JXIuEo/ZGQWwmB&#10;I/tLWb/dYY3MmSV8yACRWyP4OFaTtt2DvsX+cDQlSjD1s0ofYqmJkgdMZCbi4m9jp46TlYP4c62e&#10;Jih+mkN2AHwDURi7JhbvuUQJMieIwcJsAP9HxtZoKOB1OBnX4Hy/e+ukiyf9HulpCkRLbq85e9qG&#10;JTpowyVSQe0QuVYM1e0OJ3WxiGRb3+tIoaRLB9CRaRxZKk1wQqIjLFX62QIHWGNqZ4DOXc64SSCu&#10;UiJvN7poHhaWgrhGE/SHuRFfIWfFo5Cur1yIRqN0RQ8ePiSZNRiOXLtyhTQBdMP5SmV364FSwLNd&#10;bN4ArOFE8ACxAwOgBV+qVCsIkHe3d6Fycc/gZA39QbjZ6TXb2w8fuXaB4nft4pzH7bq4Mms3m2Hj&#10;H8fSBCVCZRs2arpBi2AOpj3kX3vZ3GEqHXRbOzJlIDgDf4zPZf/gcHE2CnWu2qxgDYQ6wmvQwSZk&#10;N5Znm2zW4DjIW4THDJMWWxsuKbkQUHAXZ0NziPAS6fYIjkAfG1UElwBlmMjSwfFlqVim3Wwvr18C&#10;rCOBAevwq49eYZFMAg80SOwW4bWexIvJVMbucFmtjsWlpUIugRSTASV5diLCNYZDj8cvVRJC2UZP&#10;fo6Ns7Wam5t77ImnrW7n8oVLC6sbG1cuX7l+7cLlywuLS1euXl9dv7hx8TJ+XaXWnXBvbJaN+Sye&#10;Wp0DWyg0e+/ffXjt+tVnX3y5Xinfv3mPCFYYgILOKJflyhUnvm0KmY7oD8RhjvDxYRz31FfffPep&#10;Z5978/XXDo5PXCJ7YlSrV3CwqOM2mikBXUVCC1Z3uFDIxGJJcgeF5gmDXLv93de/jQoEMx0bbhMi&#10;XG2iHfZNImRNSbTB8z/4qedefJHbFmNd1oTwLUBMTtOEfU8I98nWJ4QB46Kp0Bp5fnLpLKrapfWr&#10;eGpjRT2DoSR83SGvBGXt8N49xqAKQDFir7mZKEyMqQwM1bQSrT1lmu9Jx8nguL2zzSPDAwvqcPn6&#10;NTxsLiwuzEQij1y7troOJLwIj1TYO+Bs3mqdxo+WPdDIZI8veJeXFvLV5vzcosflNZqNLDLBIEBV&#10;mp2GRaNnoYGNJTiJwWi0wejQqbGlZiCDgWUQK2+FdQrtYDB1FzHOQHpWaXRVemKJjk8PYW6fxg7B&#10;T0JMVb4gPnNOCxtojkK0Ltgh1Y4OTohU1shwFcA4Lwy5hojl03iK0rr/1d/cfngnVaq9feP9J558&#10;BipvA0WRSmvxRBSERvW6xxkcc5TlDmkzBrM/7DJblLUKmMdB/NDf0JAO9sqTTzsDgUw8hVCygUFM&#10;pnKWypDD0ZbjECnsSjjTCCBjwoY8JZfhnE5/wvOklLbKxCwwfPVHsmJPVhqrd+rS6lhT7EzEcdGq&#10;lQ63MVmxjVoOvcqhk5J2SaPg1skNStWczRi2mWAKY0mCtMJjM7OUJoVICESGo/X1BTyNvW6/XqMl&#10;Mw3ILxwK3Xn/zsa8A1KM0yALuvRT/AOo25gWRi3MCe0PGS47+bWNta0bW3PX54w2/cmtU4rkeVDD&#10;/bdOFHbzc//zS/t3zzi9XvlrH6NeZvazcGE2XlhP7iSZEbUmzZVPXK4Vqm9//cQ0E7j2o089fOtY&#10;bVCfV771FVSjLGpUt9/JXf74JguFG1+8yZ4v8v9c9sQAJ+RwQrH+/SYu4k9k5/asUy/Dc4sRRmdI&#10;yWbVTNSwEA7irIVtLN0okg4cpFL5RG6QhIsl6Mhq0nMmZj0uLuyELdBkTk6y3OgnhxlUbtzutLNE&#10;3zEOL85E5yP4P5g5PxDgxhInmWwJ4wAEgjx7tDZgFIGA3W7Us4BCJ5dKF8AzSZck9QNzMeKGU5ki&#10;vepIZf2TKEH4KcCcstjpIQ6ROL/De86Xyohs4DJZUQzpYZM2xSgrAu1QxRENIycAG5AaCAVQ2+s1&#10;s0ppTMUYXBPmxr2DuFSJ0khj1ErwycO/wu0204IxZOjUJkox0wsHsFB/4VQ+khs0sg6iV+IZ8Q1R&#10;yDPsQEqN3qA74w/ooPuqrff3T3eO8rvbaaRdwKFwNrxOs8fiSCUzXL+7D/a67QEMt06zx0IFz0L8&#10;UwB8UFxBq0E2BqqOSoEhAN0TIqXDLMt8klqbXexmaE6E1ENFaey2xKtZX1l47KlN3ilseF5nmvhH&#10;DZOBc2PjQiAQAhe5ffdGuVByWgyXLyxrlchLhr//5W+PqL5d3oJhNFGwPN/fO6J3FjpYgxU2+QEe&#10;iAdHxWIR3yncAufn4ECSNiA6KNLRkDzPhJ1oexEdr6+tqjEZV+sOzxI85/GzZKdcsCokNj12cKjF&#10;hie5Ur3TEbiEBu+MJYLIQXRJpp0NhywW44LbRIfJqEqPjoUpK6BYuUE4JleUHAOIFowT5K0A6j5y&#10;ceMnfvDjhOkw3e6dxGtdah/2KA1MvXK5Auws3IYL2SKWRyKSRq1+8rnnL164cOXq5Ww2AUcR/ufq&#10;UnRhPsJILjI4G61QaGZhabmYz+CxUsf1KptgiSwqd3/cBlzsjXwuC+e4WNpCb2AGGYw2rj42s7Bu&#10;d/ki0QWz1TkzM+ty+Rh9OHmx5wC9B43kUlf39tTjbqLcXJ2PsnvM1Lt8mG7yXWeiR8cJhgYHh06/&#10;j2cUPCDWjjqCFJQya7+hBaJXmRUavYq+2mSyu8B7ASGVJPNgzrBzFGPiqXVaXpgsSo3ZbiFgkQzb&#10;eDxhd6LECslHvbPjpNuoVkyIqNQ4jHqKvbJRxCu+AVqsUWJCWxtNrj/62AcffJBPpeDfov0i5I77&#10;EEa81ujCMkYy6lmjK0DfwKcY42Gs7Yss7u1tYztgVik0ghanODg5Cs5E33z/JhfnNBbbWFu7vHkR&#10;ItTs/ALEYKhVu6kaMu5WuWYyMwgGEIOvrV949OqVVn+0vL454/Myv+ongi5kdbmhCpycHAF6+1GT&#10;GbEPaQbM6qgfkqaGLa9Sb7r+xNM2nTSFIgIfCYICNGpG7Va1yib18tXNBathaS56+fp1POqC7Kk8&#10;DpL2sH7hwMOFyYGM3qgv1NsHyeyc27t6+ZHllfUQHio+PzzGcBgBnhNjAYJiHMKITUQ1UIYBF5JJ&#10;8mqIZ7FsXLryoz/+E/hnP/v0E7MzQUhVI5NLZrQsr6zRxwhUQgKVaT52lpojNVUmLVaavRYuN8J+&#10;nl6Eu33nwVYxk6tnc7mDBGlZXrsTj+2eQkYKh9AyorrivYc8CE2hXHq9Ifgs0KGX55fu3dvjmRP7&#10;BpebcblXqzTKZUb8D44JjO5nOpJaa4D/0WGmlGn1Hr9+OVWK1Yc9GnMqH1pPNBtYfYkHQ9iBjB55&#10;ZNPntLD7MyvHn7m2NO/QbAbNF+e8l3zGOa8Jp3heMzmLDCR0SRaC3hgXhh1Jp3p93jYDk9esDXuM&#10;QPGlBlMQPaoI0F1+Ssx80prihRcfJ9Xr9Dj26I88ljnJnNw4rRdr3x/UUN5L9RvtTLyES+en/u4P&#10;Muc9/O7WB39w85mXV9/5yn0qCDwXmJ8mh5HAh2GtojDozyvf408QxUknIP/OF+LBtUAhnm8Acti+&#10;V/mms9+H5e1PVcNpzZue8efCh/MvEpVPoJ3nlU+EoE/VfsijzDqZx6NdjSzC2IIhDExPtdBrjbHM&#10;abafgBSODwpAgyCOTCCI99GD4aAyltUxQHc4DeGIizQLxuew34nAkkYl6MFrkeRFcA/NrXt3hXFJ&#10;u4+AH3Qrla3yiMLBNRt18WRmaW724CRl1iipjl6r9egkw9LV5/Szu4Imhne1yKMSxFSQPbkZyL5Z&#10;wNcHoJ69172dcmQu5HYjvmZu+bCqcbiLDNvhkOUDnz891O7eDkwNi9kkdloQMIWFFmJbfyGflCvR&#10;6AkfTbPLyp6Dx4ZtCnsZLB+RuOazFQIhhZcdCz29ujfuKSY4ILAzFmGNBHqF/O7V2VmGNnZNeHvd&#10;242xk1PqFCKHSSJlf85PByVH84qRPDwLt9e0tXVC3Q2EWAy5EqnMwWG8XANfUtGSw/lotFEZG8sN&#10;bRM3nWqbyAgsdmAw42tOM8U6E+qFf9bk8KotDjK+Jph3QFAoN1q5Su3apc0nn3oSx9tWs7K/f2hE&#10;4C7SH3r8Dz5xSN4vX7pAxt61649Q3UnJQ/oolSofefw6hWREAkKtApUO7JGtDWpbk9HKSxTOeex+&#10;cln4F1c2H+02Sr2hZI6ocasXMebOwR5Kadx/avn0ut+uZ+qUSln13Y9jygU0OzLabGtr89CoAKsw&#10;fwdW4qBpFDKNUp1173LIqZyQgiuNV5vJ5rDeU+K2fJzIkFrXgPOiUjJZ+mwYXOUQk3IuR/3zEpXu&#10;0YsXjeR2AENa/Ix9Fy9ef+6555565lkqk9Vmfez6JYNefff2TVxkwa9IHq/TA2OtAlWkP0Yply9U&#10;OXkAcBgK4SU123Wn1QG2idkmym5IE+S9od5iMSzuCoeXE5MuSnzesFq1WoGDToXZwjaWcDiLFcjx&#10;7luvOTqlTi2fao0Wo5FEoVFo9m/ef7gkApOW+VbbD7fCM2gMGplMEYQBTRVqKbNsSNlTToYdo/d4&#10;f2f24hV3MLy6vvadb31rbm6J59VvkK7MhviwqIUH6Zzbar+4dkmmNd6//wHEMfYxELsVaiMBGns7&#10;pxEvEUXKEa6zFYyNBUUHSjpTM5CXK+hbXtuIHR0QCjinNDVRFmEo1e453V6CCPoKPMTHLp9vqNLz&#10;NsknAn3pTpSFHOn2aacB/SsdJEsDtDfqaxCaZ6MXLrJRds9irDYzC6TMsrOlsFXyKSa/YaOlM+k4&#10;Fdit4vBSavRRkEAC52mqZxON5BEwA1JUinpy/wBXU4fTj4IaG05SfDjsULkRGMbX220kNVckvc7W&#10;3jF27GsXrhpR7Q2HQbv5gtvE0XIcz9gWlkW2m1yXz6fDbjo4LBOs7PwdBtNxrhJw++u9gcMbfvLZ&#10;l9AYzMwsYIZjNFqcNgfuXLxNbm+vW89QhcsE8wqf5oP7W7UqK+OBSa+7sHmFg4f2Fiv8dqMMf4dq&#10;5Pd5Ll5YX19fRqVQKVfO4ilgKjNqdqczurigNRpCc7PcIAymvVKtkikEdIpYvuxVSl0I86t1rn+5&#10;UuKKMUTRGMZjqaX11Wdf+kGVzrDDGrJUfuftB+uXVkhpYnnCw5jLIHtoVfZ34B5Xc7m3H2ztxk4O&#10;UxmSbCweO8tdk8WI491q0B+OLqhGPUWvxXjAQwjT78FBHOcj+i0kLBbVJBs/3To64UP8hLXiHRR0&#10;w1b2DIsWK9Ijj4+1IvKzMQpCjtpeOYe5p5/MQO4vqYzD5yRZ1KgVRijDLicc0ZtfudlK92wOezTk&#10;Wl9b27299/V//02tTLWyGkjsJF//zXfPgxrgrV7e9M5ELeVk+Vv/+d3Xfv2Nd3/nvdpZ6WOfvuQP&#10;2zwe/e77R9/+TyLV4fZX7kYj8sdf9A6arftfv7dxQReaYcCCQKbwh/U3vvKgncm+8ANBVA3BqaLh&#10;+/75yLrlTw+Dgrb5YTi7+A9C7Tfd84lGfpo4eV4fpcOex6k0GVm8a8UWAs+dcR+AkOcnXTzNjRJa&#10;g4xEFp53KBWQlVutwcFhCSAUPjDjoAUBjJiS9GxPnCb2wQbxsxQqAsyE07JMfmfrPjCex2bE76RV&#10;aSJyIadPr5bQ1PzUD30GOAv15Wtv3uO0a/X7Qa8T83iNWhr0O9UMl9Ih3+RctiGqr1LSm5hyVazR&#10;ZHqzBVLT0kKEA4vAIxQVNP4EZTGjCYKl0Otgny/iYYHUib+hoyEcUqRRiVgh5IND8qdyxfJEjosC&#10;c56Cykn3imNLq4bTew+1eD5bTiQQaZAwJeOz53KCqXLRsNtQa9UBt51GYH02iv1roVCs9XuxszK0&#10;A6lWymRGdSX2iI0RuWuAIZdXFtxu+/FJGlaE02t1e5zI9jFEI613Zh6Ns5LoODQeSJq2z2zlBrXK&#10;2O/lNJoeai7e/IcOBOeKzAlNtN8XNkNQISeNZW23PiDW/Yc/80O5dOqd176NHAd9PNskQfEH4Cfd&#10;bTCYW1oC2hXuMXIZLLmHDx9Qkrk2oQiwj4g6Q8l+9eo1bAIFhxvnDJ3e5bTD3yEXY3f/gEi+fD6l&#10;1FlQPZJgwtFdLZcODk7xou/V6yoQJOKKlQqLQklY3UG+ZNXrlHoVWwVgDcbYsWy0s32PyT1+sJ/F&#10;4IK08cnQb9XPewwsMlO1Vts8f3x03OnUaSvhTNE8LZC0BjIAhWkAnpn89a+9vXuUvH4FYdLHAb43&#10;Lz/KdLu0tObzB5DNOdwe+jjocRurC+kMdO2K2WIXSXudKh3R9K42yRSa2YVlK2eBbIJmy2p3YFNu&#10;ttrffOONL3zxy/Bgsd0idg8ZqBCcMy9B9rQw5oZ+4zd+4+FDeKCkTewdHR4SCcHQk0ymER9Pvfbg&#10;EqpqsRO7rG3TKO4lSzcPqeOSs2x67+D087/1exTLoVz59ptvvX/rnrAO8RIMIgMkMU86jHVUr4ba&#10;UilmHMHI2uVHYOOUuJfA3kp5MGjGC+43SyBqYbZZWg9Gl4RBYrZ4dhbDSRTyoi8wRx9uA81HtY6C&#10;mWpPYBP+6aJjIRVPykZ26dKlnXt3I0tLpXQWAxQQ5XKpQtplYGEpsLh0f3snWa/Zw3OY6gIEcYdg&#10;6APViupJ14BHgdZMdJ+MCAWcb6488qgvGMagmR0E0DF+2WwuzHa7Si5JFlqjXgtTUxRgpKMgyDRY&#10;rST7AcYS9QgNtZw6bSaODCbLpFZWtNpRt0ccOFRZouMKJU4SvVpKRrisWVc2qxz43KXNfBGTOYyY&#10;gB8lxWS9XLKwjkXX2Btky219cBZv+lq9YxoOZ62GR649Grt3X9+D5TR65doz4ciCogcpXx5ZW11Z&#10;3YCm2JiuftE8tVv12MERNAVmPppKMRyJxAwkp/v9ocxktGDF1s/GSvHDQTWj7NQUKh5NyfrKCrxo&#10;r9uHjQZ0sJPjfZTKc9GwxelrN3uOQEBnsTE5cXwPYzFzvYTPWLVUUbQbXr93nMt2c1lsVtsjOQcd&#10;hsWYINBVcnSGlpb39h9kMwkICi6XvZgvwPi1mnkuRvVWVYdN99mR26AIOfRPPHHpsajnpeeffObK&#10;4oVZ31rENfvkCwQ8ecNRhcGWeOsbyEmB0zGLx6XzpNjgwJ9HQNPKqnp1qEzHacwEZJfssmx7IJ8M&#10;C63Bq/E8pTsQ9BHHSYYobCCmReUA2QfrFVWuii2urHAe18P2yiu2qk63DYYcgYgLs7jdB0mJWVyc&#10;JSpqcQnmgHVxyff003PXrkceeyy8tMy+i2U6jjO+jY3Fzavz15+aXV6LaJDLjlDcKxY2PE88N3/h&#10;evDFT8xcxCvaxgbHurap8waxC2ahD9igcbsMlzYdly57LDgZ24Cz/syv/3blOxf8TWvbVPRHxz3d&#10;7U1dzITt43QWnIxJoCN8R8i3tbjOd0loRKuH3IBO+fTsuK2pwLHge+HUINLsSYmSTbw+pdur9XgE&#10;G5y+G5ZgjxC7PslSdp5MfhQQPz8OHQmJZlsH2+DVTeHJpsCOGhhHh0m6zkBuHKmUrBixTUHiYITc&#10;jNnmcEBzbbbpbUY0fwSfoQyDXwAPUNRsaDJMriScSRRG9aBD+YFZ57ADyQjPaB29ol7bqDWF5bXo&#10;GNAwGBFiMK2nEnH+kKxK+EmYGsoJ1IMUo5DGYkeMZ7jS4B4GmsxUh8KGZRJnE3MkDzbHCvMlLhgW&#10;2HhKBVJcs532H3dq4fcN7LEECGiz3t3Cin5Xb7EqtMpaAQcysbTDpNuIFnosL1WqENqvzc6SF5fJ&#10;5QiIhJJHvCBxsQeHyXyhMT9PfKuZYRJXlFSRLAgWFbQp5ChhEojRFwMboBqEcZhoiplFgzukNVll&#10;dLVYazG40CyjjLpx8/bW/btwCG7cvn/zxgMs4mxWpCoKnRkWKJFSFtptgEfMesDKEvHUzNxMs9YG&#10;KiafGpD6zr0H9Omz0QibMxBX4V5mx1Bax8J8Z2dPaKizx82mhHnXF45M/3ycTmWsrNB2t3UW4xwW&#10;NWqlnlSXVucoW+KGawwGxKvga4jIjH6CmBh4kilYBKWqRim5f3j66ErYaUDmPyw0eg8J5e5LPUYl&#10;7sxG3EEdNuRfbCMOD+O5TPELN7b+1j/4R5/81Cd/9Vf/9crKAiaTHLvYXVK4Rn2WeW4wypNYghAH&#10;sHowoqOjPZzD4OTpldw29H9K3HIo1Strm0SnEkCPOzR/n7GWR+D3Pv9bn/v1X2MNOe42Z8MB/IOh&#10;pSB1Z1duMuhxw5mfiwZZ+0Sj8wH+dzbscc/4SJDz0+S0TrfefP9Ws1IWgGmneZApH8jclx578pvf&#10;fY1l5U/+xJ//h//g//25X/8chv0/+iOf/dmf/Udf+trXHHxa092AWdpXj4WZb11hhFM6c+lRq8tz&#10;sLdbq5bgV5EMTvQidQhd0637O5G5uUsXr4iY4mGf75ZMEYHZIpdEpSYVzob2jqe6XUhVG81crYwn&#10;tUGlIhmEXWa207G53a2cyLet5rI8xJCDOf0JlVp/5RN3793KlKrZZv36xYtss7GeAVcIBfyh2QXO&#10;ARDjWjkPNttkJTwa0CVEFtdZBsOQpHPmeIH0hUnDuS3DWexUCFdHNSRRbI+wBmRPXKnA3RhxPvDM&#10;Z/cflI/2SqkkSVEyosDhyNJ8lSu1fI5/0Q3qmLBR6sieFjHvE0mNSKlMIX77ji26sKidpAqVfLm0&#10;6newXKesEqY2diBRn6RTFcOwa5VIjg9SSz4vBp5amYaMghHhGOWmdDDWgTN6/WU+fuqQINjKYXLd&#10;eu+t2flZmxlH1oFYkaCYmkzQirS6YIUjPhRCZA7e/u5Z8iS9s3Ur/oBl5q1bb24/3DvYO8ylcliQ&#10;M71hd47dzkRp1JosqPpI9mZrntzflbW7pnYN4xdqB+QcBzskQUDvB3zWE5iArOqRMcrVlLro3CzB&#10;6Tg1k3ZLu+OAdO10zM7OstOFDDXA87pWsKsmPoPSZUEpo/JHAi6r1iBpaQc1apVj5dGJ1tYdKzEt&#10;qm3fMOkUPLnDbhvIIVGFaMqCWxuU1qlzEMRPW0qncshKAgkQkZM3S/KmTneSyS9gdeHzGnWId4V0&#10;p1cvI4hEwFeqtpMwdwo18CK1FYxciTwD0kXA44ZKQ/F2O81cKMo/IQQTSQ+Xf54dKOdUXBbM1E72&#10;rcLRkda85VeoxgiWmWRGU5f/c6KlQZypCnKjse+lyRb/oDOfjmaceeJU5h4bTLA+4U7+KKjgz5a/&#10;P/l3QfoUeQBiTgIc483wj5hnOI1FtAGBl6CePPHMTTR2Q4x/+kiQCdNitCIqc+t27Ma728lElhRQ&#10;bm62gTTMAiCUy1ilsWgBtHT7lS6/hDA8lcQMqI0rOjaFFJtDlD6Jg3a/mUYnKaQ2YwSSSBfYcAim&#10;BvnrFr3Ta6bvhspMRCYMG3RqAQfa4ebmahBDYS4KtnxH8cK9vcRYMWmUOIYH8jFe+9jOC9MvbqK5&#10;hdVRp4Tqx6BUkE1DiIFEovkQ0YV4aTVx1S1GDejTcIiBOmPSiAngwcPtVKowktJtcErJRO6UTLq+&#10;cXHUL8Nx51JbcS2yBkI4r+v1tN1UHwxFlEotOSDsyeq1jsiwFH7fMsw14O2nM1WYWpgM3tveE5Gq&#10;7cHh9r5WqibdkYRB1BEYVWSOU+pha27WSRTgQSFL0ODsnP+V5x6VoPQddps1BlRhhxIj4bVQPool&#10;Qfnk8nofSjuG25O+wezyep2BYBhnQgTN/NzwnGXpImpio0zL6TDAeWtlNfzo44u48dQrjWSKEG1J&#10;OpEHuODj5fxr90fEJe4fnN57uHXvwcNvfevbt+/cw9uej2ZhNsruSyQUw15L5/AVo/O9/2ALe60r&#10;m+vcKCDGPJwC5SMw3etfv3id9GYeLeZAsiLoJIh4yZcKdmyicBXAB1Ir3AaS6P5gBcPFxKCiB1W9&#10;GEuhvss9wPiIU7bZuxxFXWZ8ZH0OFwB+NEMwqCvqs5BL05FLVy9EL11bvLK5Gol4uDdoHlBLpqti&#10;icsvUeYJBEKV6fCyi2VA5KOhj+MnQei1WExgrXBokYbCpsIw3eEJIWMQgcNYB6lU/UYZqy+MmcwQ&#10;guRSaFMwmT96kOAlasW+QzBDYIuAgx9iQHaW/sYXv/Hum+9/9fe+8K3vfverf/SHt2+9/63vvPqd&#10;L/5+fOv9P/jWq++8/c29t77ayR5xWJxUB4FA4KWXXqS4Alt/7zsLxduHv/iIAR6EE+902dCVazvj&#10;SVetE6gaUbWowRhz1SRGT15//+5xLHNwnMSVHxI8c2gyneTYwrdlmqvDYS2FX0OXiWkkS+jeGHYi&#10;nCxM95R464qHGzNefJiScb5z/iw+rFTlOUTzlV48ARgEwGf2+smVGUt02Xob3QVmR3SM5Y7iOHYG&#10;mEu7kxX6CZESCceGmY8cc+oprqFkmpCbun+4B4tYHCqciN0OW2hhQqtnCyxSPoQkpo8HbGtv++6t&#10;976N7o8KiX7HYDEJaha+M9Sy1PGoEO+Uk1gl5Brge7niWaoNZzdLGHkl3WhpA2GMjTXD3oxysup1&#10;TncZIhfMwEEgQdtGww0gNdRynub2Tx/eLuZSPQlpkd1qplhP5+GCQYCp8fQC5UnRvKNXIt2ex6SB&#10;3lTEAOkFRsUv+B0AmNOYDmH2XKyUrz3x+Nzs/PzVzUfXH2W/O+PBTHReq9Hzfr/7xtu//vnfu3Nv&#10;Cydo4hSwOuJjRRLOQ4HwoyzmY+EvZVNImF6n8XKEDA7TWN8Q5gJULtfQhmq0Ims6GUd9uo+izmp1&#10;klZAagcjNetHTsL3375zuHNCVqTAMBHsN9tKnZbiwHE8aFZLiJScds6uTKG0e3xWV1sr7UGdTCKk&#10;yip4v9Ims3U1xY8Ajz7oSg1mR0dp+m5Jf79nzqtIsaZU1Wkg8LIQ/o4qYesDOZ6akS1XH+6cnJ6l&#10;Dk6ShIfwEdbrFe4vVgOQ2E9O42aDyW5BacoghKviUbFU3z9ITcOFRMIzMBvmO8LGqdVF/1fIceNw&#10;/4vKxdT0/XULVFbkoDU6sdNmpyOeRK48rwTZKwTWVg3sHpuvc6MWqdzpD1BpucO4CaBdybmBZWTD&#10;syWisCFAQJYOVxO0misv1kLTf0Q5FIY0WCpDFCSoCB0paC43+rivkQ4waJ3OfzwNypP9At/D6UZy&#10;x8ofkyoRUS8dKBoZebOgIUuW3b5KQpqxAN5UKiezVYtJqTup1Ca43fMJAmUBKXKGgEqVqhX2NAiY&#10;2LohE4ETz/WFNsKihgZWIPuiUHOfVT+4vyNC8gRUIsHLHAtP6Mo2s3E4NtMIMKYJe2682US4/ARN&#10;DMEiPNwoNUkpQMZD8aMyAnPC0xPuxtUCFwtxmdqo7MidWFXzbHYanegsVk88PBwsUjG2YfKqdwzq&#10;OQAr4EecR86SuRzPRbunVWjQjNGdc8QwvzIJuRwmn8eNzQTcH7FCFhZIQviF/qFSr+nt+u3tE6Yo&#10;t8vHqYocAgmazWvjJ6z5XOQzoFhX6kcOh6dQ6+aKOR7BaqXpclspfsRtyDVSh0cLFfY0O8I/UjIs&#10;UBgcpmw4zCg7Ci94fV713JLV7zdFVkxKpLekTPD9ZFoW4PiHSqTa+bkAJrwySS8yO0tHZjLr8F6B&#10;j91qklsG0tM8Ojpl0ZDPA6MJY7WVlSVMRpwux/aDLTRJcF545A8PkaxVEGoRc20wWEUGtFwBAwc7&#10;SuCNWzfu0psRlS6ulELd6jR5VHC1fmouopsMLXD8J9L9fGknlfezcjE7M9W2xx0yWs28+mh4Huov&#10;22VkVzuH+41ubx2WkwG2hfz9VGs72YIW6nSqvRGt12jxuIxRUAWNzqZT4p/13bt7L774ApTib37z&#10;Wz/y2R9hmCgVsyJgCHi6N/7Od7/7N//aX/vaV770h7/7u//h3/5bvEmhLKD7wzDjc7/+G7/8L//t&#10;H3/r9bfeepMB5sLFdY/HhZjgD/7gj/76//K//Mbnfv1LX/gjptsf+MQnbt2+TaGYnYncfbD9d/7x&#10;P/+DL3/jD7/6rVdffx0P38Xlufs7W3/wlS999Rvfeuu9D/74O2+88c77b9+4vX+atrmcPNYWV+AL&#10;33nvdkZ4rmF1+F/+y2+C0dHzXt7cnJ+f+9rXvk4HwPc5/z24JDSmO7uHv/XGvS9uJb/8MJ6pt4Kh&#10;wMLFK1xnJvtM/ITK22kTv1ZrdFsIXYluIdvm/ffew5/6zTdfIygVOQ2NT2T5YrNcziZS9Ww6n4BN&#10;UAI25qOd91ihjhJ8WGi28G1mF9SoVBh2aAn05boKlgIBLzZ9FZ9PGq56M+DzRCIhtj7jobRcLgGs&#10;APdC5agWi7T/mNz2241SNmm2ex1cW7SDvb64n3BGFRH2uBooIQRl0ymDUYe/CWDdzvbO7vY+T3Em&#10;cVyuFNhg0Um3apWQx+wIeNk/cp72R+1yS1iK5iv1fL3lsxr5JmIowCbYYNsvkAbddVjt7OWvrS0V&#10;UxnQGiEHoUsQEbpjrdXR1NrAA2YsCtoFnYTWs94lYp5oFyHZNrQhgElkdbIJbMbjhzuIUnBOqVaK&#10;+Wziwf17dA8ebHKgfLcAJjhz5Sg17z/ckav0LGxUssl80GcRoAO81jGToM8bdAc8ZJ7QfZqEb7vs&#10;5eeeZh1w9dI6XSCUcbwb8QFHVUK7Vo2dEguFtrgPKcmoq3a6RcxQsJ/tjfcq3Vy9zZ+wIFRrdbhX&#10;EAHAQ5rPnZHQiy2Oy8Y+0c2Jy4KeSfqdt98Ouhy5WgsBrEStoWuqZlHyZ1l4yw2WkcqYq3cOjk/j&#10;8ZillevJtLWhJNkYiomBEFG0rT2I0/3j6rDTl9tUozJiQqSdo/5xrYu/AEhbtY/2AHQ3jEsfwzR8&#10;b2zVivXeUaIIFc/vsc1E/MlixeHzEnpE6gvgEMmE3M/9UZ/wCvTHKI7v3ttRCENQHbZ8dPJ8jpzw&#10;NBlT7h5OiGoY7EI2qRTdGo0dS1UANhLikH7B4MnQEbSEORThSyqhMyeBVdKo4VuCdIlDWQsgzfgh&#10;t/uRXAg4EhHCNG5JmJbBNiHDSFCORKET/iiAeVM9nxgdYbDS2rJ/pn6opB2toj8l98tMsh5pSgPp&#10;OOwzjzDTYrmjguqL+4qli150WIM8iDq7mrE1cqZO3QD1q1zsSkkYZ+IYaEc9Qw/Tyr60VVTLJxoS&#10;igPeYDxZweWvXK5i2oklCATu/eOTRLbIsgO9ELlcepsuGa/I9YJ063FZKKAUsHfvbo9IyhuO6vVB&#10;PlfGR+zgIEUJDPvtxVK6h1CcQo52kD2EsI+b9OXEwiWVBuGggU2lhXUD6dukNBE42GzSMWHAQz0p&#10;1dDkDa0kq+PAo+gXK4WJUs9LEJ6y0xQnUbwV8tOzHDc/IXcsu9GOR2y2lQj7R4vNrAlH/EQTF1AY&#10;8IPkUprFRDy7s32KuxIAJBz8bL7Uw6hs2oGepYpsIGil/F6nns2YQuZibDTpRjK1S3gLao0WR1vV&#10;qdMmyIdGu8zsMEXmSZY2rF9yhSJ6YgdwR2u3qr1WpV46s5gkDof88mNupXG4uGR2BmV2j8IQrE/k&#10;+OiA6A6MUnJ+DZV0FcsvK9I4FWmC+GAorGa0vejkBkyfe3sJ6OC9QWfn4JAeI1vMgsuh7SNLB2Fv&#10;MpXGVCWWSN19sIvJC+psEFXGhW6v6nYFSGChe2GqqFQRvbru3Lq9dvFavVpCLBENL3D+vPPeuxiJ&#10;ugyabKWMgPkgX/nC1qlaIUG21lbpy+0hni88rjRATqfnO2+8zQLPqBolcxkMkXxa2VLA1ZkogDqH&#10;eut8QG2yqsw2TXjBRspRHqyFx6EtJYOmrTJ+cHfro8qHADSfS2UyiTJhAWdHr37zazfeff+f/OOf&#10;/4Vf+Od/9a/+zwTV/pt/9SvegAek75/83M9dunjxl3/5l37h///PX/rYS6jQvvylrzz/4nO//du/&#10;c/ODG7/0S7/4L/7FL37qU5+k61xeXrp56xYIG1kQ33r93e//br/yr/9VvdV+9Tvf/cVf/IXNSxd/&#10;8id+/O//vb9Lc/Crv/J/5gp5+kWYAF/8xnd+9p/8H5/89Ge++s1X/8pf+cv/+B//3NvvvMOsw8b0&#10;vNoxW1++/OHvkRzcerj31PMvfO+FxeKvvvY2ItoHtz54883XUQtj0MWzUMYYAptp8GUtzzgJ4Bl2&#10;8qnUkUbr4N/dLn+cXub0WCSAquRIH9AdHyZLNrcz1xw+SJVjzf7deK7NyW+CUcWCypVNY3kg38qk&#10;1CYt8Ya5SgkGBx0wCwWSCFwOsh6liXQzfnzCYIhrHfqRTLWKTUG7pRgoLBjvYoSzt7uTSaWAMXlI&#10;K5VSLpPMEV+QOasUch6b00yUmEjr0VTK5Rs33sRzoFgiR0+RSqdYgMSTCZpZqUS9n0zvZGs391Lv&#10;76faKumd02RNrm8odSOr4Jr2rO5X2T6CkHcIhFKDUu5kClSgfG+IZJE1v9Rs242lahjIxPaSGLmR&#10;IjmYJIBYhkq0UJXBMNMZpms18NlEA2Zrf6R3q7SGkVQWPzm4efvdo4Otpegc0ia7ODiwvRVewYAA&#10;h4enOPz64L2o5ZlicT9Tr08UmUJTozHDI0MrBW3V7XbxZWRzcTAjiJyZCfOYgyqeHu/dfP9dDK3T&#10;+fTdo8PYaPKdw+OsTlnojwsKxVm/lZPJKmZHf6LMlcuYD7GeP80WMvkSKZtYYy8uRQv5KhfOa/VZ&#10;LXYIhqgOHjzYC4cjBzlynBW7pd5OspwottONUUnr2s53KmrsvO8fx+9jlgFVeev46Mat2/uJzJ0H&#10;2wWpbv2xZ/LkjCpM2+nqzIztu9vZeGtc7vbv3b+7F8ttnyKbkhpsoUanzelxceOC0WzL5yCrZlhM&#10;QDE/zbaLPWUa17fkEVS32fmlAGb3BGJ16oiUcFpgsBF5p8P23uGJ04l5iJC8xk6PE2fJo6ME9AJk&#10;+5hAnMTj23t7Z8ivS5jSN2qM1YXy7tbpgwcnvUZ70CVREIV3e9BjITI0aMIKiXMgLNdHyVgPeHXY&#10;hcBlbVeVRwdlKl/go4GRyoZyhfnuT0GfXLVpYf3oD6ehvfgK8eoIpcKHnfrIeKsmqw95KbReKB5+&#10;r41Gw2vxLYZmiWdjHcN5pzETrDaJwclKg5HQhNW1ekKLpOJuxtatB2LLrAoQMjw+OaMbAqcZ9mQo&#10;l2FmoihgT9rtthAACfqGZMSlKmPxUiox5YB86gCUiAwS2K7S67a98f4WOzXk0jR3vHirnSVBE0DL&#10;47KRrszKSq0joRGXMvHiRQnX2pqFIlnw7CPx4eQoF0Mxv4TXqoqFNt7VgmfVgi/DiAbRaYDLDFbr&#10;uCvIVbBsVDhci28lXJTcGL6MVTbG8/3dI7j2l+ZDehGDDclLA/GG/oQnGUCPDAdyZ7CBEBjCRDK3&#10;6GzVIXyCtynCUU82UyM+m80BIzAA8uJSOAhZNuJ0zeiMXi1XvEME1ajHu1bqm3LV0OqRm50qd0ij&#10;t5D5IzWbNUyRaKJWL5iiURQXPbdXN7NgcToxawDiAGHk0xahFexoVRK9VxVmBG/WWwYT/RLZVwS+&#10;kEQkgstFbzxW5PNlniu25bCQUD1S+RiyYerqDIpgwIl6aO/wiKU6wnwYcvjPoouCvktADX7fFgJe&#10;7U6qFrPyrTu3AYhee+3V1FkMldXyysaNt7+D8nrUbWok43IqxodYIKIaQbFWgQykRt/XZeFUt1hN&#10;jz96iToUjQbX16KJRDoccTBspxIJ1lfzHttre0ks00vtYazWfezyJvj7SAEk1C2kCsD7naH8xvbe&#10;g+09WAwfVT6Felxv1o6OdjGEi52dPby39//5p/+UZe8/+kc/+/Wvf+PTn/7U2urqL//Sv9zZ2Xnu&#10;maf/9t/6W1/4whf4T7AW/8pf/su3b9/+3d/7Q/y///k/+//Rtv7dv/f3Xn/99T/3537s6tWrX/va&#10;1wg3uL+1819/t3/37/8DN8nHPvaxZ5555v6DB7//+7//wQc3FhcXCFX41//m337y059InKV/+qd/&#10;GiT5/Q9uXL9+7fuq3eXz36Mnu3rlyvnv8Y555eOv/JkXtrW1jXGLy+tP5VPkaEVnFrAeBVwH8R5J&#10;2jCzBIjADdFthSMzahUsZSyE/ByhLJZcPgfmJ8AdrEV8YR+GnMz0OqX0IJER/IIZPwAjDTg//fg0&#10;kctmoVqi/kQrA9GQr7m0scGmAwMEci9gboP5nRxvH+zv4vt17+F+R1CyTVqFmPPcPi/OLalk9uRs&#10;L5Fk0IDss30S29/ePrh/fzd2Gqe4hvHGU8qcdiumSzs7D47A8dQydJjVWvnu9v465sha3UCtO06n&#10;RJeqkc/O++nUF+YCrIFZAGSK1Wp3NBcJlbut1ZkZhh5Qp4NjipqwZam22yNAOasp32yU221M3NnH&#10;M1kS7QE1+sH2vXq7zgYaJdUHKCh3H+weHUKo27y0ikiPxS4P5re+/vvg5xtrF2ajbIRD8J+ZDjgb&#10;OUOq9TIzHzxN0DaQ2/hJHGpwpdSLp7Jb+wcIpbBhF5lPpardIbTCoE9AXeGQn4/g4fb23bu3bt69&#10;f5o4e+zixXu37uG/QGKWy8IDaRHmRqJmGiFq4h8GtGAyKNFA2omHUvQUaqkO37XugOJBGrvD4jOa&#10;yZzR0NO7HE7kxUxCJ7ED8pfJMGpKxrVGK5HPoVhRQeO2mkgUGPWR22H0blJZjTjM2YP+jeWldKUc&#10;9oeDM+HQcvSd2JnWacY6xxZ0hS9srFy75p8LvfjyxzVGDrceJqxwuUlgB7MlBZD+jwCAs8SZSS/D&#10;zYfp1udh4g1Va7h3pZmM06k4Snz2iSKzQkY4ff/hw6NwyDg7a11aWgbTunR59erVi1euXNjY4OZa&#10;pue7fHElTPCb1eCA7WTRRGecXpctSlAGA5PaQAosFzObw8WCOAmxTkLOWyn3jo/P4B7DmMIRmrtO&#10;bhfuZeLIZsgAbGNg+r6yBwbGXnFaCEXxmy6hp0wXkesu9JLCAQSkjmGHEB9aPHbUfOVc0FSp9PgL&#10;eOVlUxkxqPZJQgA1YDsoyWag2LK04DsqR9K21jgUkV6EbhisbSF/0TTrDJQk/YEjyuoV3N5YbMos&#10;ViPmbxrrSD5Rm/SYG/GTgQnl+Wyx35MbjbAidCQvI53aOz6jinz7zXuEvLDKA4KkuWBTJTbnUIwH&#10;+Lno7QZUB2qx/BSQr/Dz5LdyKeM/aHKPFSPFjzsYX2n+A27CIrShBYAm1pOJHEu78dT/hx5AolCZ&#10;ouEZhXxYbRSkE0w+Ye8O2RyV8lls7pZnQ2a9ChgOU1guF+8J8XEyVUhmi2zErE61wQwVAH+ZCUpT&#10;ODvk7wwmMp/fC2jGrQjMQqEhGheNrc9vsjqIHq0OJoXBmMLZnvqdUmy7OOYhTjdwBiFNR6taY+/B&#10;nSlzuBixWEhhaqQKzphtTgAGdr6TvqShH+tEUDIOh7K+omuQD3S8GZfJDfucoZ6FOPg1fojcjty5&#10;XHBAGy5XtUpQMg7uDnqLK5tEQHsInwwE2XzUhdtzsbS9d8jkRylFS0dWJexZEnDQNIZDYbPexLVm&#10;z4cqifoHDgYXEkwjdnaazGQZN8rFLDdns1ZBcvHB4dk7zI2VWmXQZSkMMnHh0ipT8xNPXA8F/YwC&#10;LGqhX7AZYlhECreVwhGpeValLdXE8zVicOAflcuIQipkP+FZo9Hily87i6VZPhSLjY8q39r6mtvr&#10;OyL3LJvKpisfe/Hl55579ud+7uePj/bhW+Kp/9kf/uGd7W2iLf7O/+vvvP/BB7/wi790/frlP/rD&#10;L164gNjR//u//wef/tQnmcb+0c/+HCxx3MC3th5evXoFudubb779I5/97Pl3a7Ua8HqKpeL5d0Pm&#10;SOW7cePGz//8PwkEwgi0eZ5efOGFd999lyQv3HOefPKJ3/gv/yWbzX1U+QCFPprzuBt5/M8rH+vJ&#10;j16Y1ah+4813z1/Yf/y1/7w4G+QeQ0EgVcKH7Xr9No6S5cW51WUS5qQcRs1Oy2px4o7JpsDtcYHy&#10;5bNn+RxO3B1s+1H/4kvHHcD+RabVwQtfXVsQXAOVCletMopG4mHRRoR8ZNISNEFSPX/LbDJ4cJf0&#10;BREu8HQRDZHNpuhycCjGN4xecCbs5Zjvdbq+SKjEINhoyGWkb9IJp8cT1ha4/HLkzbEXcDphOPp4&#10;MOGOxuIn3DB6miy5vNaok0NKTgVWc6G5eQRJtV7T4DQTaoX9n5oYHp3G6XdwmukwhfH5k3XSXRQE&#10;JOlMBtZyRJSx0VldXR7hHhzwWD2CKer24KngAn5AixaKhEFUyd7FU8Lh9SBuI3wVBeSFK0+Y9IpY&#10;srC2unbrnW9zqICXUvlAKY24xyFXnYj0MfplSiwznzuwPB8NB8hQd7v9/hDqSpubeUAWCZNpMEFM&#10;ybGZyRYOD2MckFJipfr9SNB3ehaz2b07O4fULYJcIZtEoogvjLgm6Axau8tK8CstIL05AU9iS0Hc&#10;mwrKiAFVLl54icQp0VFEXLEtizBYRZY5VuBiUF04UiLRqMvj4ROcX1pWabXzy6vJM8KnNHTB6Pbc&#10;Lud4SL6ggiUcpiSAcZQWuU65jHDV62MRA3Jqczk0nerNgwNW1wvReZpxnLNS8fziwiKmiTipYq+q&#10;ntooCrHelNNeblQebm0zO4TDXrInvQEfdF/kynsne8VqiZ/b6UnYR+LE1WiTJJzjfWNEBR+OdQdh&#10;w05TkGQXrdrAzo2CytfpDJbJoELVMOixDVBD4ywWJHNRhkmXXMEOXvLgwRHZyx1mvy6nh1gjkX9H&#10;JJuVPsCoMBGZjgHbtPKJxR0ruPMhZ2pl9ie/hJTvfATkD0Xu9vl/mFY9Ydkv9pBSjjYOYJbg02qm&#10;lJtUkk5zUC9WJ+ikB0O2u/gYQzHu92HDjFNptFtTwsx4FIwovQGtyH3rSq16TjY9xYMkBpvNhMTO&#10;bCKhVMmzh9czMiYIR1zNbptFO6I4YTkoSNdd/CA6S4szKL6wjTw4zUC8Z8EHLY3EPmEAhPuRTofI&#10;muYjky6TwoNwBLtiDTRXPjTBzBEvXtRAmayYSfBRUSwximWc4tXS3QsDa7YCE7K7emyrjUY1uwqu&#10;UpvsMqkUOIJvgwvwANPr1rDVbyrkPGjS+PEh79bMBwVpQN1r9bts+6m/CEuAno6OU2ioC7lGPk1P&#10;2RVub1CTCQ4CrBsOFueX5xcCBGMxAR8enwL2qtWTuTlSApjKOCXH2OeyPRW2uNIx7m7QSM8NBXqi&#10;GqKmEK0MnwzFz0CfoDLibQFniJIGU530ZsMI2xWjaqLmXWhqSJtM4CE6FYedBVyw0YNIOGwQyCTw&#10;bojVOuWEJSAEWhXtA9HziHex/KS3YjkY8juhbiOVpFLiJuD1WumXeXlUTPT+BeD9LkiaBzI6CwAe&#10;VNonHgsKKns1JuliqbR7eLhzeHJwxJKoJlYzuBBz2OjxnvCA02MdrTGbOJupX41qf+PCms1CFqWD&#10;CnF0eCbaRLkiPB+tlusJsLYaL1eNr9LV6xcJUVLrES7ix6iD2Q/Dt9NRdUpNangymf+o8j3+2KPs&#10;FPK5EvfvyVH6x3/8z/EZff53fhcfAHiwvM6Pfeylre1tasMP//AP/e7v/d4+rM3DYw6p1dWVUDj8&#10;xhtvfOYzn0a38Pt/8IfzixtYizXq5Zdf/hh7Pr7yJ3/yJ86/G+xJOCQffTfGQSrfyfHJw+0Drd7F&#10;bVUppcSfnJ5897tv/A8/9ed5VH7nd38XIGh1de28wiFQ+WjPx51/6eKHez4ySD96YWU+uj95Ya+9&#10;9tq1K5vHsaNQeM7n1RNgiIZK+HEZ2S3p4Xnh9cVrQ9fqdASRddMd8Mq533jXdqv9wsWL6F9ZVZC5&#10;waaL82Z+IUq5wrEd6BLchU6FugBgy2YOvxL83BEg4db01JOPgWybzBj5K3nIUd6icgH8vH71IgUC&#10;N1PuRWyA8E6B9c7ytt1uEIvCSh54A9H3QMQtyKh5OBTCWKYeoSah/7h99yZ3Bt6tGGfjn1erYflb&#10;DQcCd+89oH+TqdiyD8lWhvIBwQGXXOznUeFy0TgKl5fW8sUMR5ZgMA0GYaxfIoHuoHNhY9lEejxx&#10;Hlp2l+GllfW5+YVIdJYozipU0UEHyhwkZjiNlx57hCwOnQmnPYI1vBmR8SR/ePfW+urqo9euzs4u&#10;fnhuDpuCDchziwct9GuTi7NLb7K6vf5AJByenekMJHDMYDm7vC4hc4Rfg9FEf1Ao145iCUhJbq97&#10;bmauwXq/3YET9MorH3faET3hhMeuR8fChHx0hmns3Azk0MMPgKo3HAXDbpI6MKbjuE/nWNGWSc7C&#10;DxBzmxCmVCYrdl52M/xc4c+A657H7+YFO5xuGn7SHqvo7TmnRyOb1UXYiIhoUklpvF0WK6JnojkQ&#10;cBnUmnSm6Al4zjK5PfS1E3J4HBdWN6hzt+/dN1mE9Q2jAgHZm1cuo/+ZOshjO66m5eLkMZr1KyvQ&#10;3KShSAgzA1iihXypKURHmIGqhp0xnzKGdmw2q/Uazv2Y3sFTHvbZzGHUTzI2fIs+gRh5eF9lln4s&#10;QMzJY8K9rZ2WpFIcYHYC1jaEvAhNoNGs1ga1CiD/mG67D7u+AbVCFfZHms0qfGF4G+RwTLPUMQMX&#10;1CFBQzof+bhLpkaeUCXOUU7BN/4+UPS8HJ7PgkPeI5M1PByIDrhucKxVi6DWnObCmKvSrleoQehg&#10;OzLaLfa3H1mgiR+FSaxkoOizYtOxS2c8ge8iH5oAWPxufas6oa0g3hkrW47CuaUQrrYQCsAVIXox&#10;8WNKwNiQSleFdrIvKVYrpKOsWJ33946jUR83FmJPomij0Vk1gH6WlNEBXq6JXEEtNVhHWh0nO+6Z&#10;vDuBK0sVBvlMdIHRBUMQjUSH7bLQ7kmk1FGEJFQQooKq1QYfKVg8vlmUKJ4lULxbtz+YXLyIe2Nb&#10;NtRNVJJhH2bB8vIq3pL1FnEiWipTj2zJTmNEhPFE7fM5gkEngUEwjhg3uz1AZllnCNF3wug8GCqK&#10;JFjm8iaDjFwEvI3dHhvcVhI4KfjDqmesRvPRko80I/lINoJMq+nJy6JfGcgwVm/VcJ0fMPlRd0dd&#10;mZlUSsA1HvuJuj0qQ8tXNvTEPfSZ8CUydVvIDEaIs3WsNYcGwzhisud7k1qv+3A/SxFdCs1ahKnA&#10;1MeBdAg1omB97DjtdOA22dm8FJTITWq1DNpLl+D4/qiebzqMZhEMPxycJYo8aXi5OXgsLBy4pKFR&#10;sAWlFQXTo9ce2TqgNavpByOrzQlExmmIJwvFsd9vch3grnu8pMyIffLpcXwoU2Dug9gE7ZyQw4yk&#10;5KS7vM6HW3fsLoeLGX3klNvlQMpkbjLowPLgfJz1XDmOb+GWiQFMT4F2VNKpfI8kyQ1YLGZCkTlY&#10;ebgRqFQi2eOVV17mn+9DPiQgga1mi0ycf//v/t33//mdO3fQdfAnWBaAQBJp53FaPvoCcLP/3nf7&#10;6Guo/WyFtZrJ0fHJ7t7e9WvXbt++s7Cw8O1vv2qzmr9vw0BDOX1Uz5vQ72tNkV78914YMX+pbFFv&#10;OF5avBiZ8ShGZoSmOq2F9bCsj6NmBWzKaBox31OZGO/AS8BkwPeC/gB9SiAYuvHBezyJ+AFh53b5&#10;ykVpMPTOe++JAE7sGVE1W0zM+nRE0PzZbsI4s9osvDjhYjIV93KMUAs5a7jH2H9zFPo8Ts5E/hNt&#10;Ez59oNizWBYYjdGl5S9+6csPHm5BQIjOYrWmCvgsNIzs6uHFcso/duVKbzCu18omi/nu/W12I4uz&#10;i5eZgjfHd2/fwxqfZ5SEFgqGWW+nMDhc7nq5Fcvv+7whzMx4onGvxQh7eXEZ7vvVy49CBD0+3pq6&#10;8Ev6cj37G/TpXTzD+33Ipwuzixa7kxtS/Nfu4O579x1OE8RMTNdgI5tthn6+fGFjHTPxs7M4Sl1k&#10;M9zyNJuwJWj9waI4UUDuqiWSIHeYU4mkiMwwY4CM0WgTYtp3ALppNVaTEed3fEePjk6q5O7UsNJO&#10;wTYtNvqLswHgKi2GWCZ4jz2qCv6fgiuKcxarCg5lHiWt0enxww/D7gXDskq9z5jQWyXFWprM5Jjt&#10;hn0iBY95FyUFlm2iv6epZCjUEORCokIXfaS12OiVK8VaPVcs1i5dukLN49CjurSxepregic4JfZL&#10;NKUPT1MieKDeOjopb6y67j88DEfnAL1IwbUCw0wml64+InJFx5z/cHjlen6GQkFSp8VohQwBy5Tv&#10;x+pE2HG0OT/EHqVVr4a9EXrHfD5Lw1LMsw6eFEtljq8HD09DpDJdMMH0ZcxggYpz1ntvfvDCx59n&#10;qokn0l42c3I5vDvsHAwmM0YhIvoIvXVzKOO+lqoBjLZPyoGAMzrrSZ6lC2W8R3q5fFEEnbLAmdq8&#10;TZ3HBOWTQQF6xXkoA4VQLP2mTJfv/ZqGnAtN3qBSkWLDpWKjC1FW5sc1CO3KYCKyGPg2kkGh1mQG&#10;gXfDJHd4mjKbjMJmFx6fUti3GCxjvWWsUjMLjSR9EDYGZHEw8hs2f0Gfdy0677D7jmJHywvzEGKJ&#10;vQa9ob6q9VLyDVkEOhxGiJULiyoKIeqxgAnOp4p9HDSQfLFKH4ldBo9POpW12x1caz7abLrmMBge&#10;veqSAhj27BMCZUnymtqa8bbgnpdrJetE1uZJbcPGFO6C0DuBk3n/3GET0wRPEGB6GcD09DDiToSS&#10;BybLJ09cAc+/+EM5qmXNrMRbYMokh4DyJJEYteoK7CjZyG6y+NzOe7JTRKxce2ZfPglB3x0R/Day&#10;2bQcHQiGkKfPBFwum5Xkv+tX1+xmq8KmEAxaRAqdIrtNPhwp0xUrMqkapAWvbkVP3tePuuW8TiO3&#10;9tUaPeGHhpFew/uzSVDE64VJ8/SXXJByUNHjYAsIPOrpJ84J+Uk1xL9G9B96IwSqixvLAQhQbba3&#10;IvPd0Bl2giOy1EsloqUrLpelUutFoi7bxFnIVtuVsUFrnokGcPSnBYydnWB4bLN58FydCQUFe5if&#10;qJCLEHEicM3ksY/JZlrUL1JW8Y6h9cO9MFdIlWtJo95ba+Y5uHv1Pm0mp2gxV7baVVc2r2LPJp2k&#10;+biJbuIajiatZ59/REzSZASWWjiegKlX63BqmGaYBlVQIXodEEGBszJhNFuD1VU/2X7fV0VEYLrH&#10;49jfzVCHOJH/8A//6Jd++Ze//4anqi0vLeVyuX/wD/8hK7SP/pPwD8xk+VeB1Rj0f/Wv/AU2sr/x&#10;m799/gWcwv+97/bRd8C/+pmnVkEaX/2OBID0R3/kRx599BEuzp27dz/58Zf/+NuvffSVbLU/+j3N&#10;5Ue/pxH8b74wuDmrq6upXJpQweHQGo0YCikJiiD6fqYhxLZQWuDcUgbRKfL0pAEPsWA1mbwuP5xn&#10;uHbpTBI6keBwUqUcHoQ0iKDkGkMwGEWeSEkTZDg2+5MR07yXn2Gz5vIljDeB2pLxJBedvgeaFYgI&#10;Z6EZNzVy3kdgCY34GUmWcjOok8GNbyZtNQPfTMRHUBSTPeFTaGpt5mClPaEF5GiDPUcPAeAA/CrX&#10;6PiC7Z34lc0lb3CO65DP1ULRBaj/WEngy6XVGCjkQLEoO2H1Gi12pm273YVTADYCLjBNpxNuGqwZ&#10;u9M5JfXJR+Ck+HVZ7Zw+wq1pKg+odIj5ZC4doTBAhjYzF8BajwmGD51Oci46q1UJKgB3L4ptnt9q&#10;hbDDD92NuTBNgklbY6+PtVeIJRaDIMMTM9n0WKWIcWAiUzNPSBeTyGlo+a/DwTzl1mx18/1fcjin&#10;MjV8YoTxt9EIQsYxLD53Kh+oz/kNgID0T36JtcfS0qpKcwRZIXaauXzZG/SHUOmNp68TCO38rkF1&#10;IuofZvxoQK3a8Py63ublEYObirXCCy89S8USZYDFDAxIcfhP24PzbksgY1LCGO3BGB/SHHrViGB0&#10;jzptLeg2B/uoRwck/G+F44OMECsXyrPFVf4q6xMAmM6gJSYtSCITRSQ0Ez8jrlVGCB3Zl7y9Kol7&#10;aQh9ViQZ5BZvbgIQqJ02C467/Dis5NPZguezeJa4uI8xVuChc7i9jz/+NJ0ur5bIAIyNeKnR2Rgf&#10;JQA63l5YAcKpNSHO1mivmPTtVufCGvuvLmhnRLy1D3ddAjf+CO2cCh+ELG/6nv+UckKMeZKhlERZ&#10;1lpcQrJWhTqANOWudNAngZ3FKZZf9Va3XO9ynSGnlvBRr9UBRAHNoEXY3CrCFrxh4VqJrE0xYi5G&#10;vdhmPCS6CZDZZrKuza7ZuQRON4uQXKmKpnhvP8YhAwuHXhunMQaLXIa3SlQYZsVSgxHYQw8VO54o&#10;iEwGlVAPut2GWKzAvE97QOYvQB7YApgEy1oMJKUypQGlFbCMsE2CC6tQGUlOKRDpR06tFe8QvcZi&#10;MjAT8GEBsnLowGUQ0cjjAYPdNDxW6KUK+ayefC2dDtSI4WkkI2UQSbvxlOwxphMDkCmzjkwxViFS&#10;0sh1Nh8GT/gNylkP6Fnocdoh72C2tPAR4QQ88fiYZ+xOuyMYil7evBKNLNqtwEtOkB0PhwiIEep8&#10;rc2osatwn5HbbFjCKmw6NRGCNpfFZ9eA48DQdBq1FnJIOQA4ZzQ6M/9gJYwhCtimlhRBVtkG7Nts&#10;FrVNjUUv0he9RaE2dwActVa8G9lQhCMR/KYtdpfZ5oAZZIfxqdGiKyDkErNBl9tvMllmoytLK2vo&#10;H6xkE3iDxBSwGbx++doM/mah0PQEbNMsiYAzmMu1Krt4ABPCZDlcxBpJLmICRXQivCMdS00tykJQ&#10;EdbUvA4uz4WLV5aX1oX7oMvF9yEWWCEf67XcQlxy4c1OVXV7AlhgOj0z6FKiER/ALNAWxwVPJAIG&#10;o5EEGT1tCpsKLFQ+QjvX1y9y2ZkhaG4QgSDofOSR6wgbYCEtzEfv3XsobEIVcsR5L7zwPCXw29/+&#10;DooCfG2gtXMXMHzihf/UU0+9//4He3sHd+/dR2f9gz/wA5Qx0E5C28+/G/Ue1/zbt+/y3ViWEE0E&#10;tkl2AQDd//g//nmtGRtG22uvv/XSiy8hJaGS/dZvf/7P/+Rn79x9EJ1l0hBoJxz3jY2N898zl3z0&#10;e5DGj17YtaubVSLm6D+Ho6efeXpheRUeI5u2+dn5yZijVYVoh2cURGjKp2crLAYqBma6KXYVnOx8&#10;AA6bA+GzGNAmeNMYcBTCNIQRClk0Wxay1qgNfPT8Jyy4uFdBC7nCuJC4kNTY8ZHyCDUGShqx0kAs&#10;yCVnEhJu1zBHqHDQ2UHTQqEgK2gQAM5ZtnHg/xxb0FWuXWW2682E/HRtSlZ2KiV9Jqnq0HfFyprZ&#10;hjtXZXj8setswJ0uN+wzbF6o0GaTye8PLC0KW1dyL8iyRzZz6dKm0+UM+v0MH8vLy9x783OzjJLc&#10;eFQVpK/sCHUGM+5yFpOFJxddP3EilCk0bFaztU+kTacFistLZoplXOAQEMw+EYokLOhE9ICEzAGO&#10;INrjHicE9QnCANs+AdsrjGj5uYBiaYJbhYjsZh+PrgM/KBh72MPRFaitNgcaPgykgBZ5DbQUAKGi&#10;9ExVlsLZbkp/g8enkE0r39Q28rzg0TLzalkrglHDomRbjF1GIpbS6TTAx1wxrqpYg1Dw4CGR/K2G&#10;mSg2VXy4ANdgSCLanpA/h5O34/Z6DQYNU48o58JkhDNdLLWgnfO+xQKTvyqX2fGCwz8GDMbnY+Pe&#10;bbUQlZHnzVKJdocXmEzGyfFi4nS4HCJeHPtKmALAxia6dzcZVWzWqF7I/vq90cbaKheC0Ef8EJCh&#10;hwAlQyH4QtEIjg/c7+shzwzyF73exksnQYnvxSPGeYJWjKsAeY6Vqtcf4ihA7cbVo1jSuUGv83kp&#10;u2YAJw5tAhiffeICD9HCXMTvc0YjQbnFJ7idguIhpHCihTm/ptModuZygQdOlX/f6y7OtZkifRE5&#10;lci+E/9JBpWBZ2LQr2GI20ByWANFwwVf2DpPxrT/8FSENyATohLjcOJ76EBxNYVlqGblJh1C9xrn&#10;c+hhiG7GKxFKh3bGF8aYoVTKcV+m8uXDg2OSXJhRuUUoSPC7RKj4WMoqIOzj0Fciw4SbVWRbUa/3&#10;MKWo1+nCUNlkM3WAHUyPxGmIGnZA9FVvYdYR8gekUq2wMcMUQQJxX3zYPPVDqZFEGxS8nK0zYUet&#10;VOamVxNPxjOjVJCxwCyPchyEB54Qv4WECmkzdnrmdZNCS02sd8ZC1krvbLZ60qkCvQmYjssATAdO&#10;22kMc1azIx5P37i9w3Rbw96igbUFk4wYkWEj8Ex5vARPwwVFXo8i1KSQw/MnHYl0bxwrukJkyaXH&#10;91M5ULaBQc57Mz7FCT67fZ5MqdwGVi1+UWOU2K3TWFAKaOQ4hdUC5j3/jLEdpf0Up4DIWuQIxCnH&#10;YHJ62PYDdwkjIomMPSIUJDAczFfh5WmqzQaPLncAZx/hHLBVKS6Ls2sULaog3tloHRngefSxkhHN&#10;hMhohQolkBph5SfpciV5pujCxBIDNdmUSQv3hIm21aob9QoeWYK/A9g+9QeRkB8PIKcDOSBBEMid&#10;gBB65MDwxSK8lxUA4j+byeNDDuvSaLGtNoz7aD064rZEb4q+hB0S9Y2VlEHncJoR0FH52D/dv//g&#10;4ODwwYOH8RiEjwTyDEBmmCZPP/XUzs5uJpP76Z/+C//b3/gbEFvItKJ8/sW/+Bfpcm7cvMXW5ud/&#10;/ueYIVKpBDkDzz77zLWrAJW38an523/7b0F4gdvJZgKV7kffLZlMnX+3115/gx90XvnAyp5+4WVe&#10;CSldv/2bv335yuZnPv3p//Rrv8Y89MQjV999/+YMG4xptWPauHDhw8oHXQui2/mfIxymopy/sPc/&#10;uMm4wwvjf+HaYIRNVaNVwQ5Uj1vCpFuvFOCbcFsqlJpIMGKkehix/BSOaclUAviJsxhEgVo2vTvE&#10;L8591gpEeRHFxx8xLGJJTGcj6FgKObxjzg36EDr3QpHdudzudMDlYzUEYUEj4ibFTGQ240ov4mPF&#10;YTrdLNDlcayz44A01+208IO1GPUeiMFGvdNuEQVSqcCFiI5X3KIYShhgq0HV487meeXoF/74coWa&#10;E6dUyJlMWqEhw4nH4ZqZofXxU7/5R+Q+wHqkQ0UpRCADVRrsn5chTjSk8W0mWg4tVlZiwBL1hMxO&#10;itcYI25kVCTxUvnoxXgNPPjtZl2YPtMlDQVLRjxv01sQue/0UnQAFGFRCdqbTOBI1QYtmhqBGpUV&#10;4hyFT6RbsFnC21syEuI0Ch3Ov8LWtScyZEYdJlF4Rphy8LwyJ0ztBEaYoQnEX9QdflpfKI+BbmRw&#10;ACV1/HgbNS5KDts/Akr1OlYzGq0KcyjeOTgKzyyvXCxoeHPTUY4XD07KmQ3AIZgXIoqA/nPMg0tR&#10;5+WhOQdIENGjQuiIqWyfqLizdLrZavK3uYTYNRD1h3khxTuNBCWdpu/Hp5AXKbBDKUvrIrMXhwM1&#10;j58vNF/TX3wrrEg45bgryLJGwBcMIrowuZ12ZjgxAVEC3aJcEfPLmM5xwumklozSmYSIGRGEOyX3&#10;Hp9isVzk+GXfrNWbInMz2GYBiCo4P9sNjpjxsIXBiFo6gGCnZjacTPBfaCNmVfYNxgkNCismHKvD&#10;UzX3dHE3HW6nNz3XaUrm/B7bZToN/skvpUhpwDJFVHhh6cdEIzoagL6eRtpvdODc9JqtDtlV3GeQ&#10;BbrE7Sn0ZKaqNQa1GvfxntmkCgYNVHBc5eXEVQyk7c6oUZYhqKdF4IWsBVfZ/XQ6ZUgo+GIWK21Y&#10;HQE/zkxC6qk10K7h2gB4MuSbbi5FwGQOTtPtWgPSBG9V6OXHuLVI0rEqDM2OMCqTsxQRHzxlTvBZ&#10;pKEAQUUYKYnkbt47ztTcymJpKZFm4NYL3wrR3+HrwsvkCTGbWf4qmJeRzHITU6wo45zp51cFYgt+&#10;WxD9uY3aE1wnpui+UopjJQkPyPGUaCe46hIeoCwxVXOzK5zMhDtT8XiGuNO43fksPV5QIJWFLkoL&#10;4aP74O4ZbStafG5bDG9ztf1eu4HQgQ9yomgPSaNrAGX0e1LSgNpDlqR8neB28UC2sA7ooOQFxgLR&#10;r5apEF3liGxIfhCMmvawW+4TyUtZF4+hwKUBNRndpWP6QhOlzmAo1Qckr9FRgolKEZUKByvF0cF+&#10;t9emgjJexOIJwskQs3DfwuTmAaVrphByt2COxnPl93s5znB1YYvE33Z5HUYL2ksoV1LmAyINWYLi&#10;a0WfhEkjanHOF6ozrSi2A7ioMHTPRQmbwrUVnLmHc7IJD7Hx2OO0Vut0Vi0hy5SNqesGLpsOqzBF&#10;oXgG/DBlvWEbTk4v34O0cx2Iy8n+LqWWp/XK1Wuf+tSn/oef+qm/9Jd+5vyfl158kexQjravfOVr&#10;a2tr/+v/+td/5md+htP2V371V6Hd/YWf+nP/4pd/pVwp/9iP/djf/3t/D93C66+/8W/+r//rytVL&#10;jFlvvvHWE088/r//73+TUQwtBGANej4wHOaAz//O7/+Z7wYsBvPivPJhL3D1wgVhpodvSq+LX2sw&#10;EPjc5/7zj3zyxfmwm9Q6pDDnFQ5ZGK3w+e9hvrC6Pv/9T/74Z/71v/kP//ULe+6555nLjTqOHjgR&#10;XHAMFKuwQrjB8sUyhxoKUc56/KhwP6f5Ojrah6kNO5tDHDYElabVJkcGXZCctgzRNqchvDMYlctL&#10;JDf1BLlbJiU5hx+dzKSy+RxdE3sEBCFdSuT0qBAeEQopJRKOHxMJT6W41YXPO2rCBl+EDx9PE/cn&#10;Hh2ACHTrnH/i9BW6WKlZIztLkPcNta2Aq2EPVeKgQ+QvCyHsjxHboHTOp5NWq6ZcycHLmA7nInxa&#10;VAuxQWAfgUcDty2HbQUISvzpEDRDzf3Dw03AHg1iNpeymm0c8TwUCWRjCUQ1CrNJ+AwzkVeE9xsm&#10;w3A1aU60yKj5xbzGZWEOYmd5bpHDYcudI5f2RaYtUxVOWqh5edyVuHNgBzLiaIZzj/sscxr0DYNW&#10;D/NuetQrqFjUYEpjvpAqlfHGibP8hgOVR2eaSiUTpxib+exWKmuzVz6NH9CjYEnA7oDreXv/Hs82&#10;dqR7R3vHB4fsWSGaIvynlWSsL5RKQp8tndDi9NrVacHuV0p5XM1x8kgnY3Ca8KPH7wbiZb1Fjdci&#10;tXjtzdewwuX8hCHAm4LUzmX/5qvfIh9RQ2KfVd/v1vudRgrXVq2Ko2H7wYNCrshDZnG6UWxxUpjI&#10;j/cAaAnnSH56k4vPwNHvpgvpYiXf6TcpN3wE00xTtcNiIvKeqx3x+0+TSa6ojUZJD4aHbaiGxRJp&#10;D+lsKgUVJ5Ni88pAyV2MSzi4IphDbyBlWPD4HMKajPu13aIEtppQOnA4EEMXLEy8yZvdQQnvbIgx&#10;YqilF+lL568/KfD6P/nF74QFyEcj3p/Kqp2qGoS1V5dZAykfDPopaCtEb/QsPL5KWVmr0PWbeBnk&#10;QbOBjwDziE2ArDdSkC6opjML+LnH2g6nEBJMxwwBGVJGNQpTEVN+ac9hV9sN9qhn1o+ZNwJqmxc7&#10;1vuH5CkXCMPsjNqHW7uO0KRYQKIos9ncWvnwmStLlJC3Huwyz2JBpJQqYe/A2SJ7iP6Rq1zFms/E&#10;WOCn7cB9gY+T/uTxa4uXVy4eHiAfCVhtJmg456Y4jAndSpeHQKezzkTcj14Li5SZcsPpYy2traAL&#10;L6JV7+BPzVsgegPOZ4n05YG0Xmpe2ljVaiVHBXFNBTTAFmEg+eD2DbfZNuuzavWjhgT5L6iAjtkf&#10;GdK3vvPOUTwt7GKmyQkqgQ4NV9cCC8vQnbBpkW/fLb3w7KcQsqsVtm999wvVVpr7BvGCejzRaKlS&#10;yrHChA3YUDFS6PCz7SuaZppcpCBTgIWhfcAqk2Eea+HuSJw7eFcAkUyN06jOdFrTTSMPK+m7YLzc&#10;KxI5T6bb5W7LNLlSm685NyMntWswjSs7eHCn0mImnu5IJpKlaBhkdXFhKeL38gDgL8Grevf9Nwsl&#10;osNhQvvoUHF74W4rV/Of+vQP37l7izaQ84Vsc3/QC3t+6+7t6OxSIp5hNZs4OwQa46TDtQ+Q0mJx&#10;Ej4JIEw6ajNXtptNrpkQ6ypmoL3Tk1q7NrvkYByJH5cBxj1OZp3qYey4WS9TaKd0U3BkC/Cdzeai&#10;q7/55pu1Tq3blHzjOzc+uuc/+g0wyGOPbOo1us/99hc++sOrl1Yfu37F5fFBUH711dfuP/xwz4fJ&#10;LHRHSO0csfyUr3/tO9//DZ9/7imUCcip3r9593O/8fmP/tOnP/kDTz/1JLYtN96/QZF48rFrj12/&#10;RidP1EOxWvvqH3+bdPKnnrj+8rPXtRoleVu/96Vvnp6lccbh6WpWG7zrNUJfJSPkzwD3UA6fePIR&#10;NGFvv3Nze+fg/KfQRP/UT//M1SubtBfMYqBCh4eHAojIx0/jZwenKU4Z2FJXlmalJsu1ixvw3ROx&#10;+G998UvQuOgSuOxLCwTGKilHNL7AZZzuZE5hI0BwD4jJ//ZX/2q5hlVLnSHIWUo8TBXe2z4KeoEH&#10;/Aab6fq1K12Di34cZBhBPFbyoufs904f7B7UR0bZeH7tAgX+zsMt8o9gbmZzpYfb+8tztuefep5C&#10;cufBHjsb2lLkPS6T8jBVvX/vltVshOdJ/8LTDXv2/v17QAvgXdQysCVIjulM7OLly5FwBDLm6tLF&#10;KeYmIfG8XiHIU146O2hkY0eZolUrTtIw/u5WZ0+lunWCuWUZx0Gn3c4jSe0BvpXKeFsNuxVIX0Wc&#10;PScepQUQ2O5x822Fv6iwyBd1n6vLjcrug+sDjAQFUCmBQA5IL6Yi4ViGw+W4D5aJEQRdAm0aJyGr&#10;Fv42cUjCuaLfAzxgrcjHenq0/8GdG3TdEMFSqQz7dTRCdOTQUZuNysdfeJG2evtoByZUKDQ/GCjp&#10;PzKF7O29+/BoWDwMML6qtK+I+EyzGM3Bf4FtCeZl7pYr5uai7WZZPMSgmIMeux4+nQ/e/4CGeHF5&#10;ceoKOcAIDWrrWTL2xjtvcfx7nG6f28stenoWD/hCn/+jzzOxvfDoI9cvrnNmCHRcwZ0/wj3+G1/5&#10;UqfZefKppy8+9mTUa+NhpCOlrwKFBaFJJpMQ92ms0b0UymVAM44OkVQyUojQPCVHHHZ38CJZJ48Q&#10;B/JY8dKJ9iFqlzORrYFsJKKRD/d3KfXwP2kYKCsGVpQaORFUpOasXOCsnDJSh9A466wYkwmeBbGa&#10;5IYVbLiJhFTtRqeu1EhdTpFrjWcMmezfc6zmS6f+nPz6E3BT9Awf1UXxhyoZiYacmpDzeaymg+JU&#10;7s1yizbLqJfYgGsFOMoEM8QrpiPKiQgzQBME6IKoaHmBxglMD/xBloxVUykKSXvZcV1wt9BjYZLi&#10;UJBUR/IJ7GoGKb3JgTTj4PRMTE0KOc6byTgccS2Y+WiswBTLZdEthnwcz/SmQIvlIp64bAploIgd&#10;qA5wI62Wa5urVruJF8NYzZkoJnfJxMcKEXW1gnEK1j+YH9JuAENwY5GjMlCYwGgBGPClKeShwjWk&#10;Kk5ko3iusCRtdlgAK+WAMEpY+3S33L6oAPePDpxOtKZmWBYEOILVM2NabB4y0xUyNQAO3G2ocVDG&#10;JSO2UwoOdLfbQrOrNQiyP0g74XZovrG0FsE1k0m52AcNgFzT61UTWQwOlB6Pwe2zzK1ECMByO4j9&#10;tRjtCo1VqjfBHlZROMFjgdDZIjELFhEOThgMuzKNNF/IA9KKKVunCHoguCuZvOmUR7KWz2dpdusS&#10;JSBOD7zXZXeHl1YhnvG50qboFCO437Rv4WgYFo9qQH+ap1nHmCfkc/gC1pDbbjEKT3hqKQBUvV7d&#10;3t2u1hI0QxTWVOZY+BS3smqtkJCwZUgkjjOZmFqrxDeFERkz44Af8r2jNxgRX0CUCTMcsdpc0kKp&#10;CBgsuCKkH4y7bvZEeh30wWyldBQXpLWT43S1LPDncimOdlgpHSVSh99+7YbTZqwI5L1ZKWWz2YzV&#10;4jANuniEnOYyWIljNM0/SCT9frObPEjDhFxRZPiYRF69dnV51nZ1cwUe4vKCZ/PietDvFVtbhdTu&#10;tF66tBYIekJRz9LKHIMXMi+K35NPPfbcM9d/8OWnXnz+yWefefyR65s/8eM/DKeAne1sdObHf+TT&#10;zzz59NPPPfPiC09fuXINJwRyqzcvrT/55KNkXdmYWXigNRqDyfTMs0998mPPMSzKYekjpFLKrl4m&#10;r3aZbO9yq/XU5upf+PHPIIeK2rT9dn0h4lmfjyzb9MtW1ROLvk8+MvsDVyOffunyK596yWSywjZg&#10;m0QPTG4D5y+OYjrlkJVZplBGaL3qNl9dDAUcVpYzHMT4c7JlvfFg1+109ImAasELZ1dfhVrJS0Ml&#10;wPBRbnZ2jg6efOxpnhqwLLaYE6BRBAeZZL7WwChKQ7oFazcQTRbJBhO9P5sMCQ7gFj2ffSObPnn3&#10;Dfmo74vME2TRqhS5MaC2O1xeHBz9Xhc2fuD8bEzQUWAuz+prbXUBbStKD1ZlVqsFh0OgW4fTwsmH&#10;bT1Ox062PtJJa9jEWwLisM+HpKRP9iwliZNq6iKGkCvfbRSYAPBYgbStkQ9Xw0G9nD2IqYEDCqtu&#10;lVrI9rxu8GHaZVKHlCzLxC8Vl0KJnh9vYhn3P5bR2K7V33z1G1SpO3fvfXDrDhRFRp88x2qxotFg&#10;4AF5hEd20iddpV/tNTrk4fWqzVrq7Pj+nrSYzB/u7j7coY0gj2Jxfp7B12m3sWnpEMbd6RzsbiPR&#10;f/eD26sh72zQS5AvtsWHZ/vUezDbt99/B7ZdtVzdOziaicwJJwLSTBPxTq9r01qoyf0WKwCsRzuL&#10;yxdIDYMulM5k2W+TdI/Sl4mAxgLGCFNmv9cr4UGQSJ3G4mqVHov5ZDKxv3vAdW51MX7KpPNZPgjO&#10;T7lc47BZiIfZ2t2mVf3Ey58SzL9mTaXRIXKiMiTiJ+RdE3n25DPPwnDB+hxcjZrAPMtyBTN03BLy&#10;pUwM6lEmEYudcUmhS9I4gRhhIyI2rSNJt9HE/ufoJAZsA7TOTcQuf2frnt3lx4GBPRrufRwcCrXw&#10;te8y5I2kZK+CEULWzWWrBJglTwoAdqsrs65AAHVvt9GFCssipjXA30rEKljFtklis+udHnwbJkio&#10;Ybh8WPmEj9c5f+fD//los/chBiqUfoRFClk8Y56KY/lPvlZg7kz0fBZBj35+BhoOmQkT/BqUclW1&#10;UYfQQwNCWiZJ6ySAO53gzC30G8zrTFqhsMfrczYGJHojuBla7Aa2v5K+nz7AYbbKNcaR0lBv1d67&#10;/X66sK3Xo9BssTKYmvRK8HvVKiVGjdRtM9Au5QqFo4MznI1BvZrtFksdND0APS6T8eXHVudmI1yU&#10;sM9DHAYw2sKcP36Wpfp6HbijEVzHUoooRr2AROC8UqYUinwmwVgDRLGyHk3nCrF0Zn5mRiyrqCUC&#10;pRHLNjziUe/SIwuivVSsIti7aFSIJUXLzAQ+ZDRGYqt3AA2dpQokNeKuD2tKLtXTgQEFmyxqvGnA&#10;yemk6MKcHp3Hb4I5xGYGj2c+WocT6oB7IK1hkumwQQLRmi1Wfnqx1cdU6Syb4duiEeYXG2NsSrvo&#10;c8YsmIFlNFa3aaJAwyGWzyyqqTo6lQyoBY2qEHIAx7A312vYn+vI+mQDLtYweJZCGvKQ2FDJF9rl&#10;4s2DhwDH7BR4+GctNu5T+o7twxg6f71Rd2lxrldrTAYjhJNgAjDD4cq+8QYzXwU7pXgyBeMJw1Va&#10;o3ypPhtZ2t++xbTHgwR88dKLnwGIPNzbnp1bZkMTi5+ilitX8OuTwFo+Pj0icnrQ6lyMuOu5HNaO&#10;9AhADNnRhMQiMNjj+BGuUixMPHpDNn9qNzuLpQILU3xJKuQ89dgqEfMdxGvCxUWQT1BV5rf3bHKJ&#10;cTwggC3o8NPNj3pytUR/eeOyXmOq15pao6nHCAzXdDRMZAtBX8jo9p8ls9t7J6FwBBI/R86Du/cx&#10;cYMtBbzN8A6iiFhwZj4amllyOnynp2dE9zG4tEXQh6BEjfqdO++9A4fTGZhRsnxy+d2hqNnptftC&#10;8Ik5YmJHR/iKWQIRNRiG3a1zhZvkKTZaOwexW7ceirQX7KQVY7fdrJ90QMF6VfzAClfmQhaTS9nI&#10;aNsF4dpMm9rrKgy6Ow9P/AGhJedJa9TqIpxWq23wWZYrpD/NOwwLRqVVKbF1yYTqNA8PSFUAHSmx&#10;OYDGLNj22mKuiFUEsjzOIghEQEc379+mxrPIDfrYzVjsFrpSZe/ooUmt9DvoxAwDiYa12MHufk3J&#10;JRHnC/AK0C6Fk0WWrIzzYIVFeBbaW6vpcftEsNHMHNsgwQEZDVhpQ6NWaAzOUHSsJFxXG8u07A7P&#10;aMIZ0sf1UWV0UFEjqgmmWLCf+Rg4YkHbsJjihZHIAH0UW2mn3QPMw73daOPjFb9772Y6nQbbVEsl&#10;0L1cBh1+QFaLtydVkAi8ee0acxLDYpFQzNGACFzWw1iVM3fgMwpKnE7hjF0Su0w5mzKBbEXnl8PR&#10;xfDM7NVr1zGCcQpJjZuDTqyr2W1Psz/FSkXSx+P9g7duVM4SlVxO3W4QAQgfu9iXB91mpcE0G52D&#10;6YKxex/GV6kILfRkZ0fRaa0FPDCENf2uRaMmo7g77CGKhghzee0aIyaJIhurl1gBCo9ci+PKxpWw&#10;PbgYXXzm6ZddoSjuXoxT80vrDqf38WdeIA4EL3DS7UkiQU2Akwc9YOLksJKMY5eJ575a7+Yjdnth&#10;lIRdVnM6mSwDiZTrBrWBKVWP75TJ1e2r7t29vbFy0e/2Uq4YoRSQikwOzPdhLWATodcauBmAvc0O&#10;OyIGSg5ca2BlPFpODo8T8UQygXkx814lkSBANHF0cobxEF+A9BI9IrjOmNIqkdSabbT53GC5bOFb&#10;r75GIfz2a6+JAIpIBA7f+vqFUCiC2z43NlwqTILoydi20llSOxlq4fP7Ay4mY2b0ermdz2bw0MCi&#10;FulCkzkL+/Nxi9BFYS+pxSdy/FHlE5vJD6mr50zPDxV7Yo3Lvwm7o+meT9Ca4E9MR72PNO5a1VA+&#10;aTNJWEzKuag9m8cQqluuQpUcE90JIReQgSAmKAw8moTWwaJwO7G6xbGF+xYH0j5q7kalDdrA1I01&#10;Pg0XscmYyOuJt9SazlInhUqWBmF51luqDkGBBMNGPsbLE+FJ2GchtQCmda5YOz1JIoqgN1yYmYGY&#10;6bfZFINxxO9cX4JwaHSHI16bIE9azbr722Ii7vVGNnzFzM5ELk54j/gYBPwqAA1GO50BeksOISW0&#10;JQbBVL6wujgvAEPuAIoMz4Fw9x/wxYJxKlbCIr2Nz3o2NAtaBadEsKSmJCCFdHJ6fMRHSP5Iqdzg&#10;fKFB4xbhP5qseMBNbHZVMGIIRYgKFgQl/IeqlVE63S8WW15etEHPj0KJYjIysWlpGjAi2d1Nn57k&#10;RQNFJzXG/YicQodK6hB3MzyEUNAe8JiDLjdpu26bxW4KhDwWq67XYAk8xhgCOiluFzJSIDUgD5xW&#10;emJUTWrtGOxcInWGlpCfT2nMkwiRwSZsQY1IW1WCv1Rt15urRJzoNTaTTfw8s4VxnNX0UIq2nG5r&#10;/OabbxTKVWGBQxQDpDmoPV3W6fJRp3np6vMLSysvvPwJm9VTb5aFyh42UzQqLl08hvgTAETQUiAa&#10;SMcqiSoKx92o9dsJCjJwiQH0WdzYXGGb08dwA+1FKxvDd12eWeRlwCw1W71PP3KFvL3Lq/P+0Nza&#10;hTWXTupx2rrFDOF/mE0IhAU/D3zkDRayy69f23j65Rfn5qMXr21ubF7Aanl1bWNz8xHohbx6SJyc&#10;evDOC/liOBji8D/Y3WE6oU2QKA2xRJ6eI5stQWHTS9ueUASkHacohMy03TgBmiyos7H7Hx8fH2Gi&#10;YfMGjDaHkFmceyCJiAolp4DN69OZMEjFDY6Vs5DVdhrdWil7lsThqQI47MGqVS25dmkF8q+q154x&#10;qq4tBG/e35uZXdQOyqZuGsf+Hl6rjDm1Srw69IYjMCG5P1kt0GiDodXKGSAQrmTIqgubNSYFfv+4&#10;jUy03iAui9sHe1URwSzMx0F+WIYBya+uba5ffNTtDZRKjePYLgjextqlleVLao0JazS4Zt1UyoZt&#10;B2mUIyYJKZUVKQCWvZjI0B4KV/+eyNhSj3vqUpqM+IneBgnEFZzzBMNGC2JNBIaMtmr8yYyQ1ijV&#10;QtzC4pwZTnt18yIgJyG065cuzy+vr6xetIy6nomwe7FrND6twiMfQjALY96kN0c9YRKFsrU+HE6G&#10;DzpOBi58U+/evenWGkNMPRRLmRzYxwHRf6KAeIfXbaMz9Pvdewf7sKuvX7rIY44uahoWrV9YnucY&#10;ol3E2OXi5lWL3T67sMTTin8gyjzsJTn9CHSEvAztsIlHSLejU4iVusZgGfRg9vP8Al5Mqsm0FU4O&#10;Px8sBM5oh/V6yxWcgWuAVwMnKaZFDJTU/uzpyWrUD9aHC43TYpoLuFlANCgu4xE0IzwlkEjwempN&#10;3AYmNmjWLsej1z82O7eEFiJNNsTREes9AjKZqnGiofGqEr9+EiOxaG19Aw0a5xrwST5xVkikKqUK&#10;BiKLy/MGOLkeN3cNfbZMY/J4vEsrG6sbxDVbSF+C7sumY5V/v3yVEyUcmVtZuxQMziJdpxRwq9DF&#10;zZPLiLyfTkulRjzNpwnlAviKZfDdm3eL+VKC8MMOhhtm8vdYO/ttVptcZtMaqrlKKOihPlESGDEb&#10;7R4VGm0MTxaUANgCQL4CaMFEzWWHpEYUMGl0iDsxa8HXCmQeNtDB/jFZ4nRa2B4AnvEeeYJiJyf5&#10;bFoIQYgozxf2DtDfl3F3sdkRBE9lXZxE9kD4PKn0vI6dx2pMJz/RvpxrOaxEDcsm2MygNBccqHNZ&#10;hyCJQEoWiQcaGbnMbXytHDYjOBXwLrvgNpCjVI6Cip6XgdPm8wlPLfzbpRBJ2piViC0xriQSMseZ&#10;f9u1ImtettnM/cKJA8CakUicUEbTg50PwOEZtghtyMMPEGkOA0odkht8JYNem99j5/Ih8ufZfezy&#10;KmPBk5fmlsLulTnf5QsMe9A/TTBl2GfBJEGlkCFCVjo+jWVwE4WiMh+xs42A9c5alS0ar3J6AZgY&#10;KPtKZh3GOSuGzWSF2exIL6h8QPlcWME3k8tEj8ZZrcIuj0XuAOIzgL7TiY2FBMAOBZy4iGP4h16C&#10;Inmu3HZ1td4iOAg7XZmKg4ILMcGXlONQ0EO0EEOkZ7HyoIvFOI/QhMBiEQ8tl2QFw1AhFf4Uw0Sy&#10;dBjL4iPKCQyBvNOAvzQZtImDYALBlcIow3rFqISSDH+MDxIr5LGkXy6W2WUjGyA9qScb9JUDyjJ3&#10;AxWa6qSFwiaVIfaHoarSeuw228H2tlCt4DYAVWE48ZstGmbRXo8cayOL/q7U5Q1EoyG72yG2HhpJ&#10;odXWG2zQueKnscPTmLDEm8oVuSz1aktsnpQGlGYXLl4mYZTlezhAi7K4tn7BbnNqtaa+VOuFQu+w&#10;deqNR+d8fsXoul8ER1n0Ez21XQURV04/oTHZK9Wq0eF3eYIshEgSdInOh+2nvNXvvfDEldD85UCE&#10;+TxCqsby4pLR5S+d7jdLedh9xUKRNoK3RACjIxwmxAXzNOjlMMQAVPLZHHg0jth8BDhJHu3vNVt4&#10;erGDq+M8S9UEOYG6RtQrlobcIij5uLfBxvEkX1xbBUsiAiQnqGg1CHr0l7C5mcUxL3n37Te8UOwj&#10;wmpS+L6fy2fPVTE6IwC4QpzIgi5/DqW0ETdB+KmUuzxIffyJ1FAklubCnM6tStk96boQdWjYiOCG&#10;K5IT8DHHIE+DZrknbfRGCgtxOgK6xA+abwcXIJOOMdLx18MmHZletdYQ/T0g0qCO4Lo4gGrB6Sio&#10;8zJiZOhFQF/nl1cis4tg/9tbe4VSwucNXLhwxWQQMYSwPRvVlqyQ7jL7Mkp3pEOZLFMu59sdoxOW&#10;OyIRE3YW8DYhSpjlI3stsazBHhI1tUpqdTNGo7jjhQnZJZuJ6Q/lqlD16JOgPvHHXCgCq1EaoHuB&#10;0sm+Vmdz5/ZuMwHPh3yEuRWr9WS5GXVaOjJlmd19F0O/SWBmRvAPpRLCYbjE9+/ddZq9OpkED1mN&#10;lJzaOux40FdmXLl3Lji/CKu61uxhH2RxuuAuJDkkc5X5hQVYWmKXfHCKPMoXQAthwaYU8SGSImZ4&#10;lU577+79zc2rbEdo77LpJKcS5DYh5VWoIBNAbpIo9cdnZ+mzdFsqPzphdsRcFyK1IsjMvbrxyBNP&#10;vv/Ga3Qn8HuAZ/BW2r1/32HWC46jDPaAibnkoFiVowfQCSHgjD/AfoKHDCEJtAiOoLm5+U6xUHp4&#10;s/LghrbeUiKaDONwaDp9+PAsk02ccf6fwpJh30NuH+COSPCpVZVjNhQui8szF3TKplIB+DXcY5wD&#10;Lptp85HnZxfXiVm+c+cGfTn+V5jgCBXG/83Vf4ZZmqb3fdjJOeecqupU7jzdPXlnIzJkXgJAgQRI&#10;UaRJCRYp05dlG/JH258sf5EZbEkkQRK2CUAgIQAL7GLTpJ7pXDnXqZNzzvn495yeBU03hsOZ2e6q&#10;Ou/7hPv+3/+gkr/73tdBwtI35xx8bBDM6IWZo1zuDUa4i8yAeCYjWaeMY/kNVNVwYyDoLGPIRplC&#10;xWYxOTRyg3yqU0jZrPOJvFltwB6vjAZQoMkbI5mHL0tlyTELFQN4Cc8BvjPSTH5RAmJfhwwIepRI&#10;BOyJhNtyqcRCZRNtrMdFUgYnHmZYszm2nFDn1EZDb0zYxZzU58GsCwTm9dkgOzBs42aTW0QSzVcp&#10;faLY/CnbZUmSB7aW4hBLod2bClYy00dh5U4mLSeHKFjFbxBl5hSvyxlTEr1Jz6mMr3G3IRi7rNfO&#10;APNG4qi1pM9zScCn7cAi6s7wSMRqCxagDGdBlTYPXNzs5Qjiq9WZ53HLwBvUaRf9Uf08sd/qFa0W&#10;GeAbECilJfsFrhnWSnhLwMpe8TrwHRBDMg9QqTriR0Wi9blRn8EW1KBQET7R01ELfyYMr5ttGm/m&#10;9tS/JJuy65Do8kS2495cNkcXALdCXFOC3CyorXAQq+W8MOhSKFdiMcF1FgbTfHAKWuxAx/x+Jsac&#10;bow4uAqZr/JmLFaPy+Ni4oV4czwTqlFwRSHfVJmYcJB+QLgS0F+lU8/VSqLA78Fa6nBpMc8zaYmb&#10;h1HZxZGAWRGeiHiVkHTM2iWyXDIYEMYLGaY3nJ6cEHLGKAJ62KzVI7PJUMhXYX9Y3Dat1TjHolMi&#10;YQBOCQYBXK8FwoXTPMWugZ8Z/d5EudTDckYAqCCKVCl7KDQWZKzjgTbT6LyJ8z0YJu1ahd9hIst7&#10;hIxBPSEhifj18YJXrDJZHCtRQ9AP9yVXy06kI4I14B53O/2jg72LRIo7ptXq1apNsGCcL9D2NVow&#10;fk0anfDfkUyk+VS2N+xEV9fZySqVGV2Kw4G1zqJdrvUL2U2bzqFVVho4ZQv7TT2zm8Egz1HbH2QK&#10;ZQUXhsGMtdvTL/c2or58qT6Vc3/oAyu7UxmxZ/LXx0c4DlLLURUNK9lKNg2WQOsvzPawTaJu0Rqp&#10;rcAiSe1RqHTMHbhqsJQSdwa2Iyo1mEmjAl2mlSvkiOKOrcXZ7ATu8NA0SjlCQrtO+2B39a2dNR3Q&#10;dK9DhAZbo8nzkch6bbQfTEN0AixRKmmCeVrR9S3SM9mdrAleBk5LFIbMsvkhuyB61FnLIYdYEq12&#10;Lp3uddvgtxSI7HaPWRsO+nhNBsm0Vy21ZhKmQ9J+E4OnkRTSsrgzMH/MN9rPUmVe1draGq+7VW8s&#10;87/U51fHdTZVlzi8BhgM6DgtebXbBzemqWQNd4QoSdAfeFw2GzxN48b2HUSk0EBevXgRX9/a2bnt&#10;sCOhE0R5Tj3KeT1aIHwX63VMCpDvYQzdnc1r/d79e3ch6M+nQ/gU0Ed1876yVVIRkDtVYOrfkGtB&#10;4bjR2CkkC/Nsoe5RHwuPXY1RRDCmUij8cBtByQfUQdtC/8HknzFB5/qQSZUTH20Ipx0hixbjebmK&#10;CXGuVGdCN1fqmBpypA3GLdL+ctmsZq4MGYWZPV+T6wTjwcGEnJ2R1IvMUdKl9p0P6j2p12VGa1gA&#10;8QOSsRrqDR4Uz2vkIu3d5EClcJEgGBJ6mhpN1GDUS2cywlxXbwOUJmQCENdmFFx3zl5OKL5RpdGv&#10;wjqolXTSMUFo1KzYinC6ZLvTVDr1xz/4Md3e4dkV1MD42irdYOLoaMSMZLpAH9JfyOq9ISHIPemi&#10;0+kB6y2py+ACFojlrA2eNB5T4+uziYhtquxfXiDYIhqeDiudKSfPrm7OLpJX5/TutVbjww/eA46C&#10;QIrBPyZ1ONZsxqKgn8eJjF4hwT2fMp7Tj5lKZP0u0C5WMqdn+2xGQdPWGonLfP/9r8HHEb9wugD6&#10;gTOtVFELChYrrhTL+oU6g3QFJDqcHka9jt+Puixzc/3k1fFulIwwhbI1JFibR8S5Q2qbmBPZTOgk&#10;4DDjesBRTSKV083CM0DAEXu2LyjE2HAJ2SjUwhYrdGqz24QoXrDXOYRl+3sHICgQyJFlA7MBBfJ7&#10;SoWalPbdZBwQagFfFi5iEz+THgFGwLErXpJdRJ4d5Kt/n8PAgv6KhybO/TmBRIL0h6xASNql3Bbc&#10;gksuqKhu3lx74ivgIcKH0SB2mFbLbSJCOVuYNdHTkPcHqVLIV+mKmNHQBkommUQOdX0sFtAoLVhO&#10;ivgCZERjSglnwBNASMZZTK2H+5Se00UxxJGEfnk05Kwg0gkCD5IarF4gaCCkJfhmaXNAIoVCensj&#10;CtkiHg9y5S+bWkpRyUAh6ZDgKBKrp58+ff7nP/q03W5hJhsNebm8IKHsn15lixXw6jFKc+beImn5&#10;q+cAHBgJR3kJmVwllczSJTOUhjpM90f+A+wnEAbaOG5BJn8crBxM1BRwJ1/vHQqraJgGtMUgxMCn&#10;nJVGdZW3MVrQG5jM6jLifpIEmh2VTpg8NeGn1hBJt5ZCGhSyfV42fXEVekOPJHcyPLElA/aEdjJG&#10;pEw9QzM6GC9IlWo0hl8+u86X2+UW/qKzCd2q6FzBS7iMR/wEXYlBGPX3JsJIVMRNiKzRJaeJRgPX&#10;TZ7wiFtqLBT3quZQT2vbGsjBMlvNdgiJJc4r2Ef3+kJ+TrovK4HenumWxTyjUm7UDy4u88XG0fGp&#10;ZEYKs7JYqRj1mhW/1aWQr3mcaMgZuJLlxSJm6K2RMf2pp1MJiqCNzVusXaPJtfR5ULLJUU2QzoHD&#10;5FVzzOVB13+aLZ2kc/TWFrm8WK3/6dOXn59d7V9lTk7OzVaH1+VOZCrY/XVbXUb6Co2ZfoIU78TF&#10;JXATcCW+TJgh0OlSr7U5cxFiwvVcieMMQskBdV6ExzXagMkHh/u1Zq1QzjGWhwC8tbn99W98/W/9&#10;1t/7h//b//rW/buAnCwpCBHrG3EE97J2LWhW25US/ajjwe9u0h0VswqkQvI5HxPki2fM/uclMxTu&#10;jee0UHQE7EyI7CL9o9dfuuu1kcWLzg+YnmXx1S8phsjCLkIis5rNbex3OfgByJbcjf5cQrhuo9Xm&#10;n8F5eMXXUCfS+aNE9ul1Ye8qg28ClRcVLS+aIlLcDaNejYXF8JP4ulrnqNC6KrYvi82rWuuq0UxB&#10;Eh/0IgEnxRulHsRjTjgOF3y6+Rb0DRDW6CGDwShKdvamCBPuswKrMzh26zuOO4+5sjSic0NPSyUx&#10;5NZg1XE8UMzRwVBnCNWQhFJLihqJqQ5YCFpGcveoMIFVi6VCn2U8E4f+m8OLqRuDAo57tI9XV8cH&#10;e19MiLshYGc+h2WaLlXFzzcVkcWpaqdUafK+ibl7fnjBycOr54DCLx5eDMcosaRaT5BVqrB5u/RP&#10;ODNN5ukR9buAI4ghNVsoyuVEmfJaiKxjiCGQF42WqwKORj6fFCYM03m1lMjminwiZg34b/HdXU4f&#10;PwZdCN0h3Zt4X0sEhc6OjcVxUSwV4VburgS3Y5GffbCNCSjTG6N0/OXpZXRlVSr8l4UhgEqrJ8IT&#10;9QCzsdODfaB1hyfAbsUNhAEkpy6yEHR82HF3mz2c1XOpFG4p025ZKHlnU5gRVoM2X65YhxN9pfyW&#10;ZPi2VrINZW/Yf374HONEINYl7CQOIoC19fgmmNmoNzrbe3Z2clTOppAJsP3h7gqxpIi9xcKNfCVf&#10;Ips8PH/V7jUrVUaEWZhNuBTws5DciEVJqz1qtqfpZDZ5nUpeJdPJ9BItE2YxPBQeDAgKikJ8opj4&#10;+lXzkEdNpotdr/ow4gtbDeGAt95EXwFu5CWkEM0VwAYLg5VDxQwuwtHKiRoMeABveVH8C0Z9HFzC&#10;AnepKRE9BgwxqwUsgbb4DRWTf56hLxmNUdlbrWY4G0wcHA7Id1KE3a3WEKHw6XVObqPnE/rir8Tq&#10;b0xJhKhz+Q/LIFo4rMgzBYFl6W22lK7zR75KOmD1TCBy6jVyEIglNauRvLkJup0MHvCREyF3UrnR&#10;buHmg+khkK9RL7oaRABAh0wCA9+FiONqBcBkPhpMYZcxYaYssKJD1Uma3Xo21xSDRTFd41UOKrU+&#10;oDqfnKNALhk7bXqnSR8wyPEgwYtlLHSGQiXDDuHSHnEBE/lKT8qsRdC9ZsVKjSkjBjhGfI1sVuGn&#10;2R8Uiw1K1FuroVK1CZmAK5zuVERRCpXDAj5YJieoLkDYwltEzWZmGY0Yg3OzCjNr4VGLNedQrgKP&#10;ncKhb7X5ORQAflyTWM7RQ0oQgQhYmceozTcnmC3KFDDAhrl8g6LP4bQZyD6t4daEvXcLEzUeNvfR&#10;5U02mapj3SJId+NJ8ibPHkyXW0TqUGReHFe5UGHGNlukxCygeTNaZne5Vjwag4oNKapqPvsIYpuO&#10;RSlCaweDSoGYJ+pHjZDOtajRxcdktfD1ufHB1PrtsTN8i03J52MiaFXK/DMil9mAE8EEVQpO17TZ&#10;Esl59KgOG3hgqd48v7wuQB3uT3DS0MvmpAG9G19xq1V3H9zxmjVbW6thN3407q2dTcoAJSFgM6hZ&#10;AEpdfygCxMF34hIiKI+fWa3QDLv9RneoI9pYKdY3uiq1QedBl0RpptH8MNOQKNQef2TnznuDTg0G&#10;gdtlGvHgTVad0bayukbYJYr9V8+eUu5gzdWp5CkB2/VSbGu7USy2G9VgfGvt3mPvyqbd5Q4EIxxY&#10;Tqcvnb5KJRNCX9XrQQhV64meHO+sxbC9b/WGe8+esybYimCY4AQcdkxWOSzrJah9RGXNyrki4k04&#10;cnMFPyN5TEIvLNzzoNVp6OoWIMgOmJxajkh0qxD6wPzhfw0IxLOYjQI5WnpavqlXWuU8DVqlXGEK&#10;yHrmP7qs+kDACxe5zYuGt9aokAI5MziVow53Oa+H/I50Z5iottQmO1k78dU45RSZpCPw0uGgVgOK&#10;7qsV9Fs46dL2zKFKkRNJA7f0ZV3AoBMjFpbydM5wC9gqGF1xugWv9WjvOQA6KIuYFRGOozHQcH3x&#10;xWfZWvFPf/zd/ZsLAByWjpjZYMplMuzu7AJ3WHS4hPRBoWf9Nr0VNLvGRNZZqEeEaor4rRnjI7RZ&#10;fECRro33olpTqoqduAyvkNpg+mg14HaVWn2JqZhvXn8skEbZnIodBirlMa0zJeWQSwxFOaEiVtNC&#10;Y2DUxbKZzobUmjxDc/DW3ccfyAOr6AJz3dZxozm0uXmlTl+YnmNja0PD05Urxl1E4U1Ee/ydtpYi&#10;NpcrcgXCk3C6Q81G8ccfP4WHvxolSEhylThrdzvMIJmNMkDM5zI8QbuBiQkzezoPodpOpIpY6DjY&#10;y2r9o6C9PaVIHdkQSk6lyWb35Oxsa2P9577zHUx3yHMAZLo6PODUWbv3FtY2GGfjeQVcc57FeYAr&#10;eo4vAJlLXIGUL9SOER/DLUXY4sVwBVQG98SZThKSqO/i6WfQ2bRQ0Galbrs0Am1WP377Ma8YSgiv&#10;8vLwtVGqbNZqisXoKl+GnkP1yWIm9pKMjfjGLlcW7Qk21ulc7r1Hb9ebDWhxAca6CzAnpBZlqgJm&#10;oSJPuNlclvTiL3GzSmZQvnH7EWxwNdOuXhEMKnfzcCf2znr4btjNQbDr0QXNGqhGc5kBxT/wMAdQ&#10;zBdQorfVG4KRIF8ILhFVmqj2cLGIRFFIMoUV5q1WO2NFvhEbilpDpzdSNACiihnuUi1NYAX/Kzhc&#10;uQbVFqsgYbCMjoSfZCGbw+3gnMajHI5mo1UXN98bcf8bzPMrDxfhX/MVn+XNVnxznQoBHv4t/EbR&#10;GoqIWhwYuPoEujrsgwXz+qGEuZ1uBCKIwlPpmtNn0Yo8N85UKAtcAT2E2KMepNQhJLLoqg8FAoyP&#10;Zp1IceFGQxIK9RRyYxfaAOWMEqDZHmPsTnoPGjUic7L5LlYmMAjApom2I8Zwxed2a8Sz5+TgWnJ5&#10;sLzjsKDBALQEuqH2FNWd+GhSJdc/KTDcJbT/wWAQylMmm6fjSaRKPqfN63TnMueA7QByjAx5mgDW&#10;g7lSbwsUOFAWM6yT7CIaA5BMGDJxybHlum3sQqgVGHyRK2Dl3BuO6NZbwhDIbuMupDyVTAcQ1dnk&#10;4NeVUt5ipAWGnjurgq30B/Aq4ak22yTTdiCtMp2D+85VCiTFJYzZgdftGHSH+WyhXkYmhZU2nk+4&#10;spWZq2D2Rk0qcnjnuJRqnB4vhkwWu54/Lg61ZYnEzcf6FM6oGE60OxabnqxAMvpmCuE+Q0nFxgPN&#10;11OvArs1SSKcSWay9Z2do7Mbrc40a7XG3R5kNaXNhen4otnCgY9avafW9826Vr9TLFaT6QJ9vMnk&#10;AChbMxkO94+tek3UA1dXsxFybPkt4dU1no9cby2W6upuKVuvfv8Hf+j34TeyajSbKKdA9l68eNYu&#10;l85P96vZolMnx99m02PGg6HU7lAUbIc99eGM/UCOhtxg2969j/a5X88UsxmHQ10tdz3BEE6e8fUd&#10;WiQ+9cnhfqNagyyeL6Swh1HNB+9+55e/+6Pv++3Ouc5y++EjbiyrK9DsNATHdSEt5DPoZJeWwoKV&#10;C60ASJbZgodeJ7rxk+/9Kc8ysrpCywbBmq6okUponV7n2sbBJx/n0hlcrVnkP3ry/Ls//KzXH3GL&#10;gDwzV6MA4eYDAn38zvu8NtTO9D2gc5C/6NepJ4TQRY1JiuhiqE5EgTKfD7Cgn82rxRJxB7hXo38A&#10;ivT5PfiSjGaSq3Sp0peMpWqj0zs32k1bDw3RuILF6nDvcp20Ou+88x6kJlhUU9YNySljrJwNW9FI&#10;wO3YiAbWY4H3b8UCbisKjWiI+Z2fO5XpDlaWHraHz4sOiuVNUQDThB2UTFwxhuF0AvyiOQBCZIxE&#10;rtN02OIVCNhgTFM76s/G2F3CYMS4FY4lVjvYETLZEiFJg+FcrroudiDXkzrbrJbJvsaABtzeaoHS&#10;oTw6vkSxyUKl0p8uRIYlcz4ANoTkiM3RyUSja6enl7oZDD0j1ypfk+9LCyKGLsJ5Q6riUas0d+4y&#10;MxalM9YoyH8LedIGJ+9+/RuEs+VLaTRwuHh3W3UdpoFm58bOBigZVf3pxWkhe/29P/vjeiUd9lvY&#10;Yt///mdct0hiiNu7PHtWq16NukW7w0vGl9uuenV08fLgZSQUocA1m23g06wKg0pYegpOhHAYmvKz&#10;wURGVIcsbmL0lUAvtebikBxBSF2m+7duES0N+AxzBJAa5BA/lLc/fF+MUXApW0gTmVwS7fZkzFHJ&#10;DsXIkHPu+ct9o81YK+RXox4C7vupmylhtLUGBzaiDBhSh0VSdSXXzWaZQnIxJ/e9ORlsbW+j+wd4&#10;n5CQnssRJQpJA6FiEWGcwQTECIOX5klvNsc3bnHLUoBipfTw/mMIBivhGK12t1fxugOo/Sj/wVM4&#10;5eiMkNmhsmDL9IddvIGYw+VzOWxZOGoYv3HufPbxjy3K+R3ch3ECgWUwGmebKLInmZawQki121hm&#10;rN+5E9naDkUi50enTLNg+2PqTedcrUKWUVrM2PQDtHC2K8w2Qoh4nlRxA/obpzckHJz6HU5RNQN2&#10;5CSzebGC35Zw5kZPxmoGo0YccnR6GQqRp2ZEyIRmlZadcbO4+f4StFySXMiuEpccPC7MqEEhf/pL&#10;wJsCzqX/4mj4CudE1ifwVooCg1YFVRALPYTAKE/BlxlEIW7R6RdmI94QuLulZxM6u6bFrKXXJncD&#10;C5jRYHZxDmBOkddkHEjaEysHloXTbZ0MS0IJOWN7dImx4OqCFVUoM7WWmCwGfhN+aAGnEVGPxahy&#10;6xhA4lwCe2qSL5VI8EJzCyyD8gAtIHUlgzpOfj4g5hQOq0GFVblGy0cxWoyY6oKxgJbgLxMLuanW&#10;0W7xiLlLKSo5QsXMmvJBY1FNRUAGBkig3AK5XfJ8hJ9Zs/cmmoT/Y7pOM9zrN0eTMTdko1bh7AP/&#10;AFIU1qZiQLjQmpylQk6c2v1hrdql5e+SvkAsI2OFdp96n8YCBJhw4XK5A9EXD0+10kxVnM/mRcqu&#10;014RjFlWO3IY8DTOAUH/gOjcbvZdfk80hk2AzEUYGJIAik8af2ACgoWkskax2msNyAvUGtQQfIUv&#10;LZj2st1gGGyAaTNfMAiE7mJzBxc6Z6s/rnAhlKsqzHP9EW4FKV5q0VjP4Z3pTH2TFRcZskP5Echf&#10;djrDSqXJ57czMUtcp25vrTo9Pp9uyEcfIfey+dzb7/McocM5Q6tEonzjG78IKBSKxGAeitTfTvf8&#10;8vzf/rvf6Q/YuFRDLd5ozIe7v2K/kHdarOs+h5O2T60s0vVI5Csb2xGfvVUtgYsXcgVCP+xOH5tO&#10;SVBqnylphQdisWFrKhODwlaBquQkc0OKYFtnOSfNioOwmCPc+fLqrNNuvn71BTYitAUn5wcglImb&#10;E14HlW+1jQF45fryLHl96fb7aPqnCsg9pIQ30iLsMhOMRcP3HkmYBcU3QYd37z0oZLJ2WLx2BweW&#10;0QA+j1bH/ft/8IcAp3B5hdJl+Vc2UyB5jlXKQ6LbXoLPX/1iSzeL15iRX59fDDl1Spxj6KwxWXbg&#10;OITUR2P1am2u1kTRnUvTtU6j3SqVOaPH4BEwpJRa8/bWLWFszTmKVw+2ufOpVqlmausORRzhqN7h&#10;ak3laDx1ZqvGiGWGkVgf8CMdjrqsGRntAfIeZszgnXXwHrpABuTIUH1ePzq/f/uHfyB8aBe496nB&#10;GPj65UKZPptqroPDx2TAIQuOhz8sgCEaMrAMhKZkUR+nKi/OsqVWl0Eh0ppcsw8yjIc0BTXKXbQ6&#10;62ur+GBVahWrzdbqEKLevbg8rVSZ1BRWo+thj2WGjYgP8yd7sVKewLwdTjDnh4otArXG47pcTiPF&#10;7dkbdPLFDOAcXxMw0+cLXV5cJrMpAGA/Igwi8xy2uVzTbrfTqUtkeScnx188+eLR3Vshv5d3weHJ&#10;pnM60Xz5X778InEND5wtPjPrZHabGvXUTQYYovmtD7+F8vj67OTm4pTjxmUVjm7C8Zlo0mG31u4X&#10;Chmt1uIKxN/+5s/ZfCFfbCO0thWKb29u36XaQ3JHRQPYWSyXIWcS11yu483eDK+stYDDMSoKu7a2&#10;Iho1RvZTmpupTLmxu8m5o1mMkWBRHEsBvRudV4ncfqYQ3I2DDMXfu9MZ9mXEvTENDXoD8dDtnU0n&#10;iZ2OPAAA//RJREFU2UN6vYDqcKe6PpExRanlvFaTCCnWae8/xs/jAQpFk8OOTB4wkzM/kz7D64QV&#10;Va/duOxGRkKZXBovERIxcanBuJXKmdDpq5ujg6O9P/qTP8Qmp1IpUW6SMr9MadBxUGOmglJMyTRm&#10;hoFlr9TuA3s0pxIWSosGCmys3w/AMhMsX9GdY/4JvEGBBW1YaJPUIpJJ9A1gvXytdnOZSEp7Q2g7&#10;8CEpVN1PP/tUWDWhEB+i/W2gPUtlcnxQxoRYoQLfZFOF88QNtQWjMS5IPhqPgimh3BGKLplmX0kU&#10;uMOWvZ0U1RdEJDq3n/Z8QDdLt7w3lnnLAR+7F780/hNBPD63pUbkUnfo8VhwkS2XSNOjIUVevUT5&#10;lLj/0+QofH4zRz9xpvVKX76Qp67zjWpbrVNpVdgDUs4ChGvInVXJsHebCeXPaFwqNOiaEleVZo1J&#10;70yvZ7LjwocTYDDgsYS8Fk7e5hguzGRmtk8UCNWxsxm1sLTjThtxnwGfGMEu0KqTUWUhLU8hGczk&#10;/VFNb0JczyVU/uTJS4FayHWMr+9seZGAdsa4LgkHNCBPkWYhig7pzcUxegcUXdjkABwtZX8C3Fha&#10;H+GONAWdAFXjZmx3WlTu/AYcUWDJUxb0JwxVRYDhgj8hm+KOhqszX6tUgJ7VR6IwmQ7xD8ToEtcx&#10;ympmc0wojOjG5fD+CF4h5mKaTec4fcKbIaxSnGEvej0eU7s/9ns8A7iqEhmeC+grNFggBrC8E6+V&#10;dcPMnfQoLRl6C0mzXB73JU6nTmUQRgSUS2+wNbwvxZvFdG4469cHeJAxcm7P9VR/jDmZiu1+8C13&#10;ZM3oD0m1enKbOB/N67fwoBeiB8mcDHq+DLw8/tnp8sAVrOQKG1HvTDJIdDozvQXe3gRPn35rPBcW&#10;/v5glNxnqL5quNUG3iCmBLOjw9O916+y2Wuh1VzM85UGtnME1nyZzuCk7dcb/TZjxGrM9Mb72Ro9&#10;62jYLh19UapX2A/M1UGkiZikoqzUK2fnJ8TBQxJiVwjYQyVnnB7y+vFAreXL6WSZjYS7Ekqvdq9D&#10;Tl7qJlGrN66vr3FVbeHT2qx4uESls2pzVGtULi4SfKBAKNRqNnCUxjiWhwYdFLY9QOFf+eu/ESGi&#10;IrqyuXvb6RGI7PH+Ibw7DlC+NT0THCfa3MPT87/5m7+B6PtNoUkRiUWzG0L5QorO7y8LzJ9uN2gj&#10;iBBmnIa1Ms+Wcxe1iAKfTcVi4vCFwBysbh9qMvCxTqtxnc33JwsN3oEiUtzYGcwj0ZU3ViaI2QVj&#10;U0Er3xBxcVCQZFQG/U69xdwC6PbNdyR7782tSyADVQX/pVqsvD44gljo8/tAoljMNIRYYqZSCTxx&#10;Ra4zqiS8W+UKzDoYurNJoH50ZqPufBwLrxDgjdaW2gzD6WalcnyceH5wQ7dKZiZ3FWPEmZa8RqIX&#10;lExqiOoFrgOwhZmOMJGCPZU6T95cJG4umGpheRVyB27fuYcBKaALB3Mql8UH86pYyba6gCQ4oWWA&#10;cCHHK+R4ttkcbgK46lVh6MH2T6aqx8dnUDZJ4mGla5VD2PXUfCnC4I+P4Ypj75BKZ9fWg6S3Q/0A&#10;9GRAH4yuQubGS6zWaFOmw08plGq0EdcXiUaldpHFn0j98MEjShMMqjhhPd6Ay4aAEkWvnPOq0awi&#10;F4bIE6S40Krf/tYvIOuPb90SVvuxVUq9QrkYJghXq+LjCw9btYhu//nvfGSw0ZdYUrmcCfG+Qqk3&#10;grB02WOlettr0w57HatJ/zOP1+udAfUmdrdAqqVGe3U91hqM/CvhcrUTM1rSpYZMrTVjRRMKAx8F&#10;AyvCrg2npvm8fPn6kdew6zYPB51Uo6UxY+jMnBVEGbK0QwcQrSOIe3B8/AJvzL/40Z+92n+1f3z4&#10;5PnnZGhyExVKOYCMWDiSTF1ivpvMXAcDkfUVuKPCkDSTLnq86Ck1zOYpW/mw1LL8U7o3LfXHr64z&#10;LxOZBFVMg9J1gUWOaM5mM8Y0lVyJRx0OBSG3g6WyP9qt9nKqN4PgLKbOoAA0Fpyp4sgSA0vutlaj&#10;gToeyRVbCmLqMhtLTPiSyaTXT8aLACcpao/OLmgpMBbH8iyVrmZSVBotuSMYWRJzMHJbKhV++gtw&#10;iIZvyYEQz+wN1Cl2rBjviRD2pb/13KSHZjN2OgkbYKQ/zGWrlItMR1HoG8wI2noouyF9+AOUXvr4&#10;tjMWxxfcMmxI89kqkUtMAdmrIJC3dnegjVitKKnnBjVDyBEICvYE5UK900YkJ8xU+SHdHh/pYiWu&#10;i2o95rd96504i6bKCdhppIoNYtiEU54MS+dxbzCC+0e6FQF1XDxYgGIAxnMDSSK3aTql+kAfIkBG&#10;GiOSWihCE+lSOBDeXBEZzfuH5wLNFpPVpWE3LZuMMBpruV6fwkXQwVMDbG1DhGMexm+kF6Le4V/Z&#10;UXRsXFy8KkAzmFrgAC6bk6/fJmsRHARbHo5DoztXqAgaN9GUgz45EuCMjI0IPIHem81W2p1+qYpC&#10;CVKtEpUdvSVY0Bhx8AAfZ59t06vAisVh0TnscpXBj9XbqpeP6vLbAjGnUi/DxEP4jXOjoXjgr6mY&#10;4fEyWxXigntYyin1ckzxubPpzjEXEqwZBn580Mli3qPhV1p8IWy7EdDwxx0EzOgNLnKEDSZoNYVK&#10;aTSX57M50MuN7W2sUjCz489BDIGdFSTdgYlvr6HkjsVERvDeYGZKu/0JSRwNODTAfWPGFQ2eBY0B&#10;3Ctqc5R8tBGXl6d06aworYEmk7iVRTjonkunxW47ZLN5eZFUihr1y3TlOl2CaVdqtYl0x3yOQ5OL&#10;HxppLLZpcxiffPEkeZMSxuVDKJZNp8sFDdrssGL8n8oWqT5ETtYcpBGBn+A7FuFliaRvBxsLCRFc&#10;YeoqLITGUvPNZdITCDQbVXwUEd1Db8HAiEuFaR9XAhFMULohRbI/O+0WbUfq6rJSqiD5hrGCHgzW&#10;CkAfl9/R8cGdO3cReIpNRc0EGQR5kk5jc1iX0qH/4O4T76FdgjCZuk70Oq3l7kNsQ8KZFYq/JxIP&#10;BsKcmC+fPZthnqDW8MhhFRWqSdK4wK8IFQa1ZC2JLzppYtpKGVTKiXRWQcukp2EUAyOA7ceQQy4X&#10;h8qbBcDEV4K1rAB1Rv1WuUY80wo2G8injGaYBPCw5Pl0gquoXCowYRBpOcAywi6LiG8dFshSAgcW&#10;yLyMRIvw+eCe4B1eazeztQbBDVhb8qlD0YjdZHL5/IztPX6nwHO4kAi8JN2lAz5dRXpfxICklIPM&#10;TO1PiAK2pTvbd8aD3unxHubiuGvih8fQiyMRxtOd9djhxQ1tJhTAcCQK3i7kRjI5qD9lcjKV+/z5&#10;S34vvQLnQED4ACnZoZfXKbgj0bi71SrxE/AYnHZzo9WkulWrjPRw/AXxrVFLqmRM88fIyUwGlwxd&#10;mESZLRQBk3/hZ38BtgjTAj6+iH1HOyxovLTazNN756c3HN+70fWV+DpHCsUWHUODELlyiWUBs58B&#10;BeEjQp47gY6I0cn1zvZqyOMr1crpXJZNQbNjsaphlQjmpGRxdpU+v05dkORXBxZWEvPpN2vWnfqH&#10;K654zOdZIdhQpbfaMfU1qxR2r4MP1RxP0X1jPADsLDqQubR+c7BOOotKcdNZoNaCGMxrgi5nsDoh&#10;3OBRdXT8mjIxmTwF9uBPsUf41hCmYuFVlB7so3qjzJO5uD58efDU4/To9cpYNBIK+ogjxXDJ50e3&#10;rSJEl2uKkhQU8vnJcbpYPs7mRTKt1YTXI5UBM8wCCtlaDfmecdiSTxnsQEuu4HfP4oGLA8jBkuAc&#10;5T0IT1tEKkNMiIZgPpTz7SrafwkI7eX5DVdMNBokq4FaRMzd8HMdDF1C5GfgX7OZ1N7R6eqqDx+H&#10;ZeLsHNo8ZltyezCylBX9dOfRB2DGoRDEyDe/xLUnJAyigVi61IrEUzAUBG24wImxvYrwdA3Rf+VC&#10;NSModvp8rpzNl5nLcqVTGwbctqgfZjB4xKJWHLQqI5fdXsoDb2LobqPXg6377tsPhB8KE2YVst8Z&#10;toAI4ep19iCJkXhJoAEmEyMAWRRZWKffwhuTqTYxkVafEjURjRl3j461x76G3jJbgORodWqnBcBJ&#10;2O3xl2Q0hnE2GdMITzWkbECAhtwM8Wm8wIihWhviDkNWBqy8WNDU7MuE6Z0wdheFw5uagA2x0Dir&#10;bTw/50P6FSk398yxxGr4BTMCbhe1s7DzE+mc5DgtYPjQ4sDkQWnBgAoUhQKDW47Th+i4Sm0sQv4W&#10;Y2SamM5QRfu9PghIvBCO8kqxwYCz1x4ilUUoDfh2fna5ipQp7IYzCnTKN0LQ6Q+jDdXbXUhSjb6w&#10;TaUVJu42G1F8wiBYmMiJWCWwKeEr3yAcHHsIO4pSHDfaYkeJ+JWvQG3cV/qU0ATbEmH8+GvRlR1I&#10;pYVClXeGR+7Z2UmtXLw4P62UC8BEsI6FGbROHQ2HN9a3/+SP/2faTT5sjOGtx5bc39erMDpqQ9Jg&#10;WFvqcjGUnr3aA786vUxzbN3cXGIocXJ8eHF+eXl+dnJygOp2CkO2jwqipdYqSFWyOM3EUnDsY4u1&#10;6fLplLKXpW5+rjhK5AjzDIQcDJ6I7Q4EfFKaK4OxglPXbGzQW3FRglzA+GE07rNc0S2gtwUEzGXz&#10;nXZX+PSPephPwu2nZ+C1UHxwtXMCs8u4KYVfJReXUp2vQuIxcF2B7FHAgeEwBMP9XQN8IZkhvDRb&#10;bToMuzCg6hEr0qSv4unVqlULXAhmd4AZWg2YNoZ/X3zxJVx/7hluR/4yUuzz5ZQAjIruMq/5P/y1&#10;GDcL44UcR02IecvgaP6oMHWkrUQjj54HmabeoGed0NawScE5fvjkh9trcYfD3e6NsKgV5A+ZbCxM&#10;OfqA8VKDnfGx+FnUmutUTqW38Aw1emuh0qTAwkYDXwhKQ1L43oA7PQa7/KNCCOmYiwDaZ9I3DI9x&#10;Lma8w3KFa4nvBKRTvrUIyhlPSV9Ww6gTSkIX4XA8AfEiak3aOb3ViW0FIVAm8ol53t2GMxTB5guJ&#10;RfomISzA8gWeW+YmWS2Vby6um7VGo0SsNcN6sbW9ftfW+hZWOPVqGT+ubrfF5DtgMyN65/tD5iR8&#10;ZiUeB7lYX98gnWfpRQkzxQ2v7/MnL4UNXqUi2OXzGlc/d6HeqL24TPGzefwWpoTQWMiHoE5EVyey&#10;ZdpdSJ/ZSrfenTQrCRQO7Z6a+zYQWuNa/fSL17Qam6sRHAA219YhLvS7zZPXP0b1JFjhaCsX2JbW&#10;MtkKR/At7LAL2VHuZphJXz19sv/JJ8nL46MvPn/69ItX+3utBmmUUiyvDw6vc+UrV0DfG7W4D4qV&#10;YiqTJpCH9CW4iACAXpcTOvrWqn83HqUy9TkRN6ktKqldMtZpMCWZZbrTRLUJ32KeyY47+Bbki9WK&#10;2efi/HI4PdwG5JQJgnbmyq2Wo2Ju9vqNhUzH7ISYU/LZjRYgtotEtkD712kRgR5gADmeYwFNDjdT&#10;W5sJ/wDoUXXePBiJhaRGVwhdW687xJuMJ1ku18+uMndu7fCWkXNeXZxwVJ8dH02m/VvcjS5X0KB5&#10;bzVsMZp3w/5Hccitm+9uxEIOo83MyFKWrzf12MCIACwdgyHSbpF0i9Gzi0EHvYnRajWB5C/ljsDx&#10;QnbC6SKSEqZzt88pnC0Ft1EJy4aqSSQjupyQdUuF0v7Jyde+dhdOlhBriYwRBR47y3y+//AX7KS/&#10;/A+Cu4j9mTDmFNM9QeMQYgzoMF+hoHxjIk221t3D4RTdCQdfqzPq9HFhH6DPGE56Xo5jl9XvtNbw&#10;2gKhmMsOX2Q2VzbxCZMsmI1j/TDFJnB7Pc43KBdbXFtw+fp9BUAaqqd8sUWhDWGD5g1n90oVKGKA&#10;4jYaNjv9iB41+UKL2ZteZQAfRwuO+hrGBycwvR3jZZ4oHwHCparXlVPkDqZk/wiSEoMk0oxag6Pz&#10;Sx6Xy+XN5rOJm2LA44RURDQP2ZjZXBZlKw4vkMmXJB5k3tQZi0Iuzbmw4lKAD8gUWq/f/eZepCzh&#10;8uOsodDjnYFOC36mgNo0tUrVZjFz6BFWSosmBrYydDDeZrONBIWOQa8nyJSuRaj0yKhr4XolnfLQ&#10;G/U2E8VwNMiaW2a8ECSvdrsdEgNZ58JTgF8DiDi4dQz6egucChaAmPSAYi39dcWL44IE8ORYB8rD&#10;8obumSvqDf2MrvqNBxtN7Wy04AWJ9kItH/amvvhdXPs4uc5PzyxGE0DfHHEMPpuJJOUYFxh0D7ih&#10;R4d7+wd7L589xe0UU2yCvrwsQ7v1/OwsGnC7goGeZGoIB+NrW/CpOKYvUtjUgUnjHdy7ubgQ0cyc&#10;zc0OwDL6HyT1tKl4ukKmZJnB2yImbYC97GJBNM5ZvlRudOAENRhljCcYh5GnowMgt3gEhwgatGgy&#10;8nqT9cnzJ+1+G/IYo80B9znxZuPJ1dU1f0yMYxfUjyjFm7xVUGshUTJwKAyE1aQSvq4AsRkGgA60&#10;+1JQe8Axjg9CtRghbm9vCDBWxFRNudooW7mWANL+6Ls/rpZK5NZyKPBw4vFVwelnIqwRLskg8c++&#10;eHLvwVsc7vSIbF9h2osJLUR+nrx4O/+/TZ/451Ej3+5iAVVRS0laBlMBoBOaSwjAB/uHaF9Ojg5f&#10;v37BrQDlcozX2WAS8FmxPsJKqtXpu93epRGd9OJmnxK+2ixJZirOOPLTX7zab3a6z56/DgBIQsjS&#10;GtzBiMXpUxF9vPxXrF2w26cN7EgSLrXp06dfXGfPcvlrHmAbd/92lyrBbrODYCDQEd7NalWZ6w3r&#10;H6UytrkJmILjCS8OCSx5CIgvYcS7vZbV9ShSaioKup9COoMrsUIiP7u+YjDDBuEUY7JbhivFDAqR&#10;qxSDHR0tndqki/htfozPPfjXs6l1JC3x6d7xEBowSafLq/Ho1nqMEgRVoFZvDgWZBRjEG5/gz+JN&#10;XR5eHe1/+9sfYsTqsGhJmkwlbqKxIO5N8rmySQ7REJIEaW+IOM29boubHL5arT04vzjFPZxjNJ0q&#10;kUVAEUlUBbhuvVYTxEKtEFCCsX/2ycfwV9lqmZuLtVVeOm21kBpQDvRGcwsRnbxM1jrXF1a0nQES&#10;pvPrdFEm1VusgQDQIHQc2IlYujfK9Szz+GoHjQl9MmUlPoUaDj3haKWkiyISzUAXwvjKh+JdrbDo&#10;cR1VpFpDJsmVRpcNH14JQTLsNNv5EvNCMumI7ZnRpG7G17FsFcbEVDK9hmbcq/ZHXYyS5arLfAGu&#10;AO4bFb7lbGa1M6FgTNAh4uD4+JLygh6Ea4/y0mIyTSfAQXOWE0lgUY835HSgZsemAok2fANSsbig&#10;aLxclPkWG6zl06sLiLirLq3Xbt11MlJU2iFwWk02jXo94Pvzw0vE/psKMr1nTFkqE5na4XNa+NpC&#10;4Qc4ifUUisll9osQpmMrJCJRl4AnbHC3l7LG5HRZIzG/3WKhQuY50eKwDGg9HG6mtLZmu4r65/Xx&#10;CXavImBNhf2blSpGsAH//24+fPqX0IvYe8vwKYpFYq5/ioP+FA1dDkvFL2ZsXpcqErbz8s7Ocsj2&#10;sC6+uq6IIMfZ1OOHtwUznNELLSa5DRTCpoA7gg/lxXUCqQRaVG4pTFF5Jdi7kdNRrw8wuhO3xow3&#10;TpGmYXbF6ZzO5kj3IGXAZCTyY1prtinZ+bFcHqtKonz++kqn0vnRA4pvIQLHmNHxIxIQppyM5e32&#10;rEsYzpShiNRgusqVXh9fMaV4un9KxkgB/rpaHQ7FqPuEb6HFGPVhmIIiR310tM8lIS7pJe+blYNa&#10;SKm2dOoltRwPGri0OlLAQDq4Y7j2oMksMyrFpbUEg0WARX88xFGQ4Bds02HMSMZN4DK8TzmWSsXM&#10;ZK5n8Mg1hH0RBsuwSWOrMYNJYbKrETg26wMUhKRVLW02+cpDk15t8lhRJtMCgJTCou4NhHTPZCNY&#10;tcODEr60Rh3u/mgGAKCs6Mb1eixgTDoN1nxwdYgtnElAG8pYE0Nz4o/wgqZC3DsVLuRCZNIlK5VR&#10;r+B31Gp8KkK/alW0xmAvllAkBNUeHSHliFZv4EYE0y+UcFhoUKBh/wYT1Wh07kHuzF6+vDgC6CxQ&#10;d9WqDNsavbpWxXhPJAsaLKbjw9eddg2+ADplMpy5SrL5Ek1zvdET0djkfylUM3x4lbJWv+exOZj/&#10;lCs17io0Vnj84DjaHTQ4uohxoeDweUMc5Zj+HJ0e0ZEQGgdginMfLCDKPZ4VXRnFKINPm9PpZWDl&#10;C2xubVFTwinnZlldWcVeCzofiwGhNHLhah3BRA8cC97jfDLxum1I2iMrMSZboWAAGRFJr1gzL3NC&#10;pRRSTLroXeLxlT5GIQ7uI4cAk5Eo9QYokOk1KTRg35Edy5FNXkE+j9wLrTz3AqPJ6pu/BEJEKhvd&#10;RzPPuI4LFnIBJM9ypULjOZyOL2+uWZMf//CH3WbFIJvjaoFVDUYbTE3sDAHnc2ostpXDIbLskbm8&#10;Pj780eefocL2uULR6ApqFpApJn/vvvseJeXDt9/b2N7lqjjZe0ayebvepEy69/gxpB7aMnWnU21V&#10;7EEXJsYESYJG5AtpH/is3UFDJsLouMA1mv5khggXGaweIRIdt8NO1hKHOE6XpWKW2uvLp888Vsus&#10;3dFNZm6DBVTe7lkB0MVkdkY6Nq5ZFpN0oSGfWmkApRexctgyIDnjwVKXKIzqaCgsrJsGOLrVS+UC&#10;ySUtfJgaXWQMxKeUmm09wUVYqkoV8fUNzkqcBKh9O40GRZ920ZVOenaNfFzOhgwyG+lmlaZ6Kjkp&#10;VUHY2KLZDDeRDPTY7/FZjdab1MmgIwXUWN26DRTocDjW4msrq6uELMfjWwhqw8EgT+DxnR0asjGu&#10;r4pFrV6NrZCqBtWGk0MOHDKa9Bg86u3mkELdyBa4wlv4Oyk1zJVnSpXJ5dxAdLICfijheoMVz8JD&#10;QmrzgEwRacLUX+QAVqsYWO+hc4JXRYfH7csuQ+yBs1yn2cgWUaHWLkrdm1bvsNx7fYNdDHw5IVhj&#10;SyNPgqmhIV9TqiDnkkfKgYBcp13Oyabj+oJipdXQmAgAIloBXJw62B1eKZfylHW1Uv7m4jwcQPwF&#10;4w9zBsbw8063JXKeKa5VamxCiCGGIc+GYrYquEyCnaLtdptx3AFhJVgsmJk/ff500ms6bTi3EVOE&#10;slqKVKk2mlU7ndepkguzw1ZtxyA3EPunkB3nqwuoFmADWvjDM0HstFiIBSUAit0gTEWY9jME5Pof&#10;D0n+44GAmrqcOCpCN+WBw2kVsGQ+n8NBKRD0I1qrt8oFgOlm++QqS/gRODS2+KVyHTPY/+DmE5l+&#10;4tITf1umNIs5wbJw/GkT+NN/WMbYituRMG+HnbACLYWAMPiQKM5OS1wTeGOHohh4WZrNKngIEzio&#10;jNhkkDyOrwpFcyKZycEYpCbGcga8D79bgx4dxkzKOzIwrgiFfXDkqdfRF/cHrY6gQwPDTsk1h7zA&#10;VAVNElAmHC3kfRGPy2a2+rxO61LVzo/Gt7MjBIFhDEEcwbUgYkhwv8Iktdzpf75/enid4dRs9brI&#10;PqD6E4fOK0X8Rgn2+uhiNOqsBoylahFtNfFRFHF4SQiwV4Z5B6HDWYmMQEV3D82+QtImro+Nh0uP&#10;yJrk9alxZIaMQ9AJi4acO4qRbLGASy/VFeQXoCmJDDaN1Gj1iLxphaxaI9lOCW6AyyW9fiCwNZ0O&#10;6Hs4B3d2cfU1xtd8xIplswVilg0OkxoerVA94/zJqShYNmIKKleiXCFBF1qdEI0J5xgaWgA3NexS&#10;2l9+DJFGLR12B3WR1Ql/h24YtQnrDFIR7HBUFuX6aDj3eAL0q59//ozoEHSM9JGDThO0hDhyHiMX&#10;CVc5k3BudrYBZzW9LE4xtBoehzMU9E+ZLDVqwgO3cNOs5/pI3+F/SrrIckh8I2lhIYMMlJ8MaHBV&#10;2B9DvfO4/ZTLrAlMhhBe0wi1YYV3R2EnU2Dbqt0FAY+URGp5n8e1fSeuNSoJm0F2thmPOeyR27cf&#10;7d5+y+5206kQyU3upRExxhQmUZGTsU3tVyXjDesadXR9dXUlLjwTAkGnw726srYSXWUQsrm+jksG&#10;Pw+eI3hHPTt6BXOhUp9TloXDPlRcwHgcBPdu73LniZRqEQwvEktEfghkm1Z7m4HOSojwEAaE8D0Z&#10;y9EaCmNOYSMpPTw+Qee6f3gAG/DegzsoyTB8ArgzWcxsUQ56EB3eG1xH5CVsxFatDHbHiby7Gd1c&#10;DzFkE3tFp96KBE1y6aPttbWAN2w1+hltjNrl7NUt6hCNgs7CLLQlZgYwVK3glfDmn706IO/GZ/Vg&#10;GgcrVQgAlOqry+twbJXamc1CH4PbydXZaa1S3rmHb4u1QKGZv0arNNVJlDpYG/hCsa0mull7MJKv&#10;razrNYtbmxsem2FnLfz+/a21sBeDeERmFo8bU7RoNMRMlhPkJnGNVeWWBKK+0qZWrFh0Uf3cqphY&#10;pg29nJJaooUpoFTYbRSHJJA4IrEwkU/eoMsAHIzEzKAmjFp4LUPb7naIzuFWi3qc6z7UJIYtH9b7&#10;Dq57ugmIlCTY4cMQCkQp+N50+SKSbzK43HtRSGXDG1trugG2J8B2MY+dkTPhj0yVQH8vz86B7YP+&#10;wDu3HokAr6mGk/S9d99mkIEN2yqEb5cNZ0rYKF6XAw/dFVwqYVipMPGR+20Wn9W8HvZvb/pgFDPC&#10;EjDMsFclP6nSvb64sqqU5tUthdu94Nw2IqslvWShQ/ZhR1ISIFF56d0D9jB4vX8ImePoNNtqjGvV&#10;gdFgp3ajJdzaXGMeXMxXiMZuNlC2hD1257RV/vzs+vVF4enLfc6108skUyiQgHlvAD+k2urXCGvT&#10;KLljcNGKb8QR94KQM9I+OTt/fplkEiCbTgA87S7vbLjgVq4UK7lr+CtFBt71coECbncrDlDPIFz4&#10;XYjg6uU9sByMuWxW9qWw6ZnPyUOh3WRaCV0Aur7b6UKXQ3GJC//rly+b5SYOe5fZxlWplSm3q+3+&#10;WZZwi7ZyPv78NHFdbv5M1M4XZmDwvNDAkYyEYdQCMEBoMyDI0B9wsqHcEjHpAJCYOPV6y1E1M5oJ&#10;oRKoVtKpPFau3W4PYgVDYsYc0I9XVmJkx9SRfBRqF4lr2vTFXMwI59J5ozZ0uWz//uZDBQ7w8tNe&#10;jo8KyClyfAXrc3nhCV6LSEOmrpkD+9FZ2q1ce+rVmLlcaO3vZfBBFXaaWnXA63AD0ChNeDbwkUrl&#10;LnXEu29tueyuUpGqpVumlIYnZNTxsABRqRHY04RHk2VDWgqYKkk9hQKc72qhUOsPOhbLdG1dxIVA&#10;d3S6kMeKMhg9A8xqB0J9vSHk99zaiGEXyE+KzRV3HH2VwPjAtiYiBpMyeoQ41R1AC1pv95i7sytE&#10;4kZvxIHBIQWTkxkbRyOLo9XrEK/CyGM7HiUdDUszeDAcqdxDS54N3EYHNftwTBAMkXjY1fbo/IDe&#10;2DYkRSzbpjof0GgV0dXCaoK7boY1NvtWKlA1qWVZSvAYZflCXqK0gjyDFYumEdUEUYZKHVgJlhug&#10;ZURCEbxCkg4U3qvrjI9+xGtRMwRGkLg0kNDqaHPFMJPjCSYfDTo9AQCUmAxJJUZk+aj+ZwMi53mT&#10;TBXn+BnO+0IBw/kH2UahBUIn7wM2pxzVqIx6za0z2xwe/9adR6vb992+CL552cQ5T4lQnmKhJAgb&#10;HEVoNrkkIQgDSVFQTyfgITSFpMcQrV3FpnA4bpRzOqcWW2twXTA9EQc9lWWzVURRoN9gmUSWeL0R&#10;u8W9vbtBtw3FzOnAqJCYtCH2NuB7d9x2t92BLYQF/zWLadMXozVxB23dqRofFQAPq43sZu/mxg5i&#10;cAwGGFJIpsP1la1IeJWo+80VPxa2W7u7Hz18xIAualI7VTKPN8x7siBN60+uk4R/FpstRvpM4AnN&#10;QNQBW1axFt7AuAYgCxddr8e5e+sejxPDIK4f9p3wn4WgiKSv0QDNoxPlDV0mMp6AX6eStNo14eMz&#10;nYLOkn1zfn4FIziTykIFor5eW9+IrAQdTpcIb8StgIZf1JdL/yfhuyCcxoQ37nTARQvTEp+2MrkN&#10;3T4xbGhxuCHeCRrXLfL7puEdXSdsxhln8bZbj3rH6LSgTgcF4tt4XGFEQSDw58nrm0yahh7nS2xf&#10;IDGenV+RdJMrkDNfpjsBw6+Ucl9++eTJ08+ikaDTG9j/4nMYGZ1yBnPktnTC6pJLzY06WgVFr0XM&#10;22wjvuX2BUySsZdMMqOBMVsT7hDPjvZHpX765Wt/JGhGpKiUXF6eQbhAW6OGnmMxhkxaGjFprzHp&#10;Y2w6LI7gtVrqXSymavDXaUmhbfkgkDrc+AO5LQgQfSsB56OdcNCugeITMTp//hd/xaqY+3dumyrX&#10;jkndJR1Y1KorTu6p6KdHUrKK/HB8eEkMtjl8OhAxc8kplGLl+D8K0GHC+uAsljDb7Mq0nq1bdFTb&#10;UMbcDgRFOLZgbLuQT28/fAz6sr4e45CBekbnzRwT+y3acZEAwyclphQGgVLGWucYYcaJRjaTB9gQ&#10;1m6dXjuTTb06ucZMlJ9m58OfN7k8d77+i6H1XU8wsvHWY3YxB2o4GqGFKRFC0seyI7t3cHZ9UywX&#10;uozSOEV93pWf/8Vf+4/+ym/EVnevEROcX2VSFV8QpUIQGQpWGec3SXcs/vjDr1l4GcHg3bv3v/kL&#10;PxdwW5hY/uqD2OPNEADmUbnF1HVtY0NvsaAGgNVweXGeaXfVVtvavQerD79ucoeVBrMCYxmZ2mKX&#10;6Qz0i2QmKF023+pKlGzb84ur07MUeVKwXVKZm3QuzbmKAYXbYGTim8gkr1L8xwwxMozoYU5gpU0m&#10;AI4NjNejwSCCZh29G9IXTBXkCtiKDzfi+6Xaab5swYPUaIhpZKyz03oHUodQti5NbcQ0Gi4bHbca&#10;5rDwuWNiKpyPoG7D6hBpOpRNMqwGiCgAaxVO0Qbt/svTq8s0UQ0MBWMrK9SxVaK8xYikodeRQEfa&#10;lESnUw3pL6jm36CdXHvLy02ksb/p7940fG9+QcMX1S07VTRO2GoQYCF3OTTAvGjVEldw91pgONAb&#10;N1bI7FX7cdyGNzxD5IeWQPjuw41+5+FuvzvIZBp0vVCwGDkgeALTpLzi6yPASySznAyE2uBUCc2B&#10;7Y6bTjBMb7SAYLy1jZTIFou5KH7NRgNsQ9z31TJV0OPaXMOWXkWEt+CZyBXNSps+XLiagi9hdNbt&#10;1lr9CoE1QjBhxHu40Rski5W1sPDMZaQE2kAjxaME+OL0KZXKnEal2oD0DdLGGReK0Ruc0+WH5/oT&#10;SeuEzMmhOSFskEOBoxBaWfFxKYrka6HBFfIpfhYt0BIZqhhBjsBtGDynrCYLhfNCqln6w4jQTosz&#10;0mrWFQRP1zguF+BnIKa8JEZKcKlJ1Y1GnffubUL15PtS4zitBmvYjjRxCo+M/BJ4RsI56s1otgep&#10;hhEiwgrhgk3QgYwFJJ6KyFufjYkEBDKFKzhbnncAVdx8CBNpXrB3FSHRyinvgn7VaHHBXknfnLU7&#10;s3LmlHrHYfcSnc6Fh5kZFfjp2SXwLiHtzCKoAmFL86nAIbn5YFqyRmHje8xc+41CBVXc0Kjzjedd&#10;I941BmunMTo/LeBgwIIKR9dYC4EIcQGAshqDWQclQWcCpR5imhfQawN63QbIgVTuMTnOfpyoFgah&#10;lcDv//BH3/rOh/1uAQsecuzNtnggEKYy44bG5dnvWyEqiCb9xesX4H4ITJ06ureqTTlzGjSEplHA&#10;cuMm85V2b3B0nHgFef/4jEE/SbOFQsmilfzHf/2vbd7aJlk6ny+T7IxXHXUPZQauLvjUZIrVo9Nr&#10;nBFBGi8TKR4F0i7m7MxfRQ61ZEb/99nnT//NH333hx9/9vz1/vHZ+RdffMHYmHKEXhPTvPWNDeoM&#10;EfUhsGaB0iyTUiiQsP4R74u/VRP7Ln+s2x/j/c1K5vpDElup1HhnUxGKNKzVB82eFOOz1mDyqtoq&#10;cCww0IQ0iBylP4XcL/IxxtNavUJ6FMPmO7tvQRyg8YWxQraLL+AnK4ANjzOfIIPYSKkEMXaiDKe/&#10;H3S7SMu0ZgN7BHdDizF2fZkfduGgw8vt6bnhOhW2H66UmtkEukcTTmRvWG91OeYSV5md7S2oAHyi&#10;i/MTYpJ62byoqyiWRz1Jrzkb9sBhy3NlH1WFQT+BcES01QQrSmxZ+hCAQJ6pYBG5YWfP6uScBfNk&#10;ZO9U2zThiNnl1DQysnq+X60X5KZuPk+n1QN/l80a0y53gNEkJoKZfJICdEYcezFHhUHbBPVy1IVg&#10;ucCcpwR1pdO/qHVgKs1GAyZwbPBGrb62uYO9+ntf/6bR6nv1+jU0ESiLFEfPn73gCw67bYx9nXSN&#10;a8Fo1GNQLrCzL+bK+EmlL1JarZCJiOBW6qLJcO/4ijd5f+s+zWxs64GoTAm5sIMf6ojOgpcDcMcg&#10;ulZrTWb9UqOYTGR49excJEbt7nBrfRU+EI7hVK5Mjl++Opogf55Ib92+bbR5S5nLL8+Sg3YbIjFI&#10;KUFptmHbtbquc3ui7UyK3dPvHKQKeixa+r3bd28D/dDGAKFdXZ1jAYe9ZGhllfkRLSGSfp8/kEqm&#10;W42+FH9+Nvho5nYHyUDIZQuff/6lx20g1UYpnzsw/yYWh2EKSQ4E4yTTeLdCh8F7hIYWIhtOVkgR&#10;GJYz8nCZ9Rvrm5sr4c1IELhrLRyIhqMgrnQ8MZi6kQCZp29thLAvyeRKVr0W29bN1TjBEThP4xwM&#10;edrv9yPaY4LAfQAFnvDmUikL8xPXLP6d+hsyGtZ/IMkPHm5dX2XwkuSO9fnZynaCteFVIECkvqs3&#10;WyajYLCj4aZThWdOIfPVzQfe/ubiY29Qbi6FPYLS+Ua+wH9fkjq/2p9IgGgkIG1yxjP/71LhtCpm&#10;5OTYiOnVq+EQ1R4Xj89p8OHeotfeWgs7vFh5UBs2GPgUSg3mNLNFJ5Mp0arQtApzPykXE6lblNRq&#10;l8dod2pja9YggTMueSCm8QR0ZOmK4F2TKuwh3Ax3HhXUGAabkaA3iJGPXiRyvbmnhZ5OqWY7k4cg&#10;ItGl2slCIeTkhLvCPm+2fQ4rbMaPn+4TdkHzTmWBlxcsFoR0fOwxkOV8vAzpm4M4I11O3OSoMMxG&#10;LVRV/rN4KKImVxSKBQYdq34rLERWg4gg5FtrcWrHxYKMBFWpUWMWKGQokEGGfbrFq8srF2gA6bEi&#10;BF2K+xRPXqa2JtJ5nWqG9MRoVEE2pbxlJdFKwvKhK/Vj3uC0oYDSC/mgDOASbqe6r8DxWbg+E8/O&#10;fSzD12DG9JADR8tkku5EJOEIbye6iTfkXVp6WGx46GHZhlUgSCi7VJCYuD6ZJs1xoqFqlwJdnp5c&#10;ZNPJH/zgeNBMPPlkDyfcybhmMxK4AxmVSkaOIR5kCroTbk9MwSn36B60erWX0YBgM1WK6UQAWxJc&#10;yyWKw/P0DI+eQt+uwmRyfnxTbZHnJ4T9cnz0EMLde/iWy+uD/WQw6eHOjQiKm8gJhbPLZVtOa0Ct&#10;wOSr15dSR4RWXYx5GHfdf+/bkzHze4VUGUL1xDCcm4kxBp3xqDsut7JwZ9LZm2Il/+jeYxk36qjt&#10;1smF0liQgG35m5sFhZgM+67JRiygB3M0GylQWERuu53mDBF37XSf85FxHewyggucbg+OA3VSo3oc&#10;s1RstDojOh47ZA+EU1hEsIwYRKiV/+x3/t/P9o+3d2/9V//g7//d/+Xf+Y2//te+9c1v+Hy+Tz/9&#10;FGH41u4OQ8B8KgNTA10dOPFS49EUf8foBZNEPKYn49ZE3RRJwjNGGtjMgmDj4wquUC4UGU3h/gmB&#10;WT/tY6TLkQETkW69AOS3GJLgka2UhxPlglgeqYQ0NKEZMGitOovTYWfl0w3xpxl8YqbMdmcuQuwZ&#10;DCMXcKvRsnd4zoHIumOSRDVfqLWg21FYGrTK569O2SYCHCAbyOvuoXzCZKRJ7lo632sjN+cgQOFt&#10;cbsROALM4uN7dnps0Rm4dvAX0pmsxd68qfc31baWxa82mfzxNbXeMKGjl0s6iM+FLb8wuOdZEQKM&#10;SA5XMK49OHRWOU0f/z+g/Czz4+93by4yl9lRu188TU1VhlQDSxCYr/LOYoolENoDSs9qtcTRRCoW&#10;Nm9s2IjFAPmQjqzYnbTqzajHVqy1au0OO2p1fdXrdq7Ho+FIgKRvGXg81ueKRXRlDY7MztbG5kac&#10;JQGIx8mCdoiDTy2f6EC/5JL/+U+/j/V8oVA5OHkR3729tPKSAVNlsmkEzZhXQc/cfvfrtCwsGyR0&#10;qB24gfo9IJEeh8z5+Rm7EmS0Ny6TMBCgr3dAerF/8MHXmPOZrSZKQ1R9FSbCpcrW1q1SoQJEf3p5&#10;VhmgWkvw9elehPsn29Boo/zqlvJQIgq1RiKdhZCdq7fRp8NxhW3J2ciE6PD8jHh0dl+pUgY7rVZK&#10;VxdXJGHhnMkuHk0EdRPNTtAfoVgHkjg8OKZVYgDaHcCymFDcc/GLIDNu41YLEW9XIhpi4AsywmDW&#10;2Rlxw9232uEk0wxQclcLxclsRAQw9u4QFkA3VoM+4epZLr2zvaIb9lbMOr/FSM9HsIE7GIJMUSfM&#10;QCFnm9Bk5wqlpZJvRPFJGugSdEFCLQV44tQHAslmYOoa3rq/AS0R816KSDOEBrmCtL9C8SaXKVDi&#10;OBzkRyLUkVfK+BoKs0lx88ln2JoBADA3Evk4SwEfOLmAPjkmliE1on4T+nWIgrIZwV6UbCYT/mAD&#10;hthMF8DBbQL2Zai2oM+lN4VCo9GRRqL1Ro0Gj14BoDiiLQRiaJ5e3ag0UpNZG4k4YzFfLOqKhDx0&#10;NuGQfSVqX1mxWS0alwcWlgqahc608PgxpQCmEyUspzNfywR7zwxGj67XAA5MWfjG2PDNL35kBEDo&#10;FUwIFJgiwsBj0sUvpQosCaQYoh3IW5WcJHHHSGEHLdHIKRY9LDLKIQgohWwtcVPnBo343Vaj7eTs&#10;xGo0ypd1urA4JHSY0ozQ9m4XPwUwKjQzPPelmkcYhmHRxh6lQaf96pHHhAcMwicUICKGwsKkkLUy&#10;RHm8lFDy0GrVEruCeRLjXLJ+KKRIv7KanYxtqTAQU9EuLIOlxlgEGF00g3pli2A3uZJXNscrccDy&#10;I6542h3hfGaB88WhJ4O9AgVGTFW5+RhBi0D0+YzYez4vQz/BXaftEmp9Wg1e91elQ6czub6sTIis&#10;97nJsQkEHDxUtVIGfsVSBoEQvrdCBkA3xU2PG5BwF3Z4vMGAj3OB+gyflIuL6023wWPUnt7kr9Mt&#10;gtCcDGHnStlUSnLx5u7u5vbOztqK2x1AcaXBXcGgxzVTpIdApxLp3ih4xzHd3KxFlCMhlFauIMhe&#10;yKVlDGunk7vvfnupc9lBqk7BhmgJHo2gFkMT6o7sqACn0hevvlyJxmnpKcGxZbSppNhksW+61dak&#10;05aZ3TIdQzYMyH3haBTjLtZLNZcxjTuqVnmObZVC0VfoQ6EA81GWv9POgb6yuXVrJba+sb5Duvrt&#10;nVur65uQCTGgAubg9aA7evnyxV/85PP//f/uv/6//J//T2trqyA0PC5iE97/4P2/+mu/+of/0x++&#10;ePbi/OSCYvnkGLtghn+5V6/2IbmcYqObLVyeXxwennz55Omzl/snhwdPnz87OTkRLuYtBmzjw8Oz&#10;VLacL9dxKGrXGjQX2Bw3pnN07OnmgEHJXCfVWnHm7d69dY9XDCpbKPA/Cg8kvUK1sbn21r3bwESY&#10;KzocNtprtgCmGzCQgsFQKley2T2UjLNxTzB9F9ObCqTQEdLETCqtUlojbuVuJGpRykJOm0rE25GS&#10;jEh2xJCiLbaVSMYNbOzGNjapBXRo5kb95PUVZEeXd1Vnc63deeRbv2P1R+2RTZNvVe9bm0qVA4mW&#10;jpNe9u79t7yeAHj7mwQ1VAmcoRzl8uFUP2OqIJh9hmFPWc6S0MtEQ4mIllmA09eazq1+xIsSBy2C&#10;zBqNbUGwABOjemF4sBhSmDdY27V2r5avJXO1TJXk9vlxbUCRIqFeMekuLhPRcEDYhYgTXEIeGWos&#10;YcrF6Gg6Rn1Eohz3FuvQ6bCiKsHcyqwVBPp0vnR8fNIby8+Sadz6qWlEwy5K8BlzE4KAmAmoLN7N&#10;nZ3Ds8Mf/PAH1zc318mbxM3N7/2b3wW/3Dt6XW3gTaHBeKNebaUS+UgwsrW1zbtApEJNtLl9W28A&#10;zUXSh+4EoNUEgRZPdiohpVZVqZQZqDOJwWkHRQ2Cj0Gtgoj78DTB+ISKk1c4kM7xSrtzdxchAMJL&#10;Lm8U/YhoAYSZTFHlUwMxche4O5nnKrXdihpPZ7f4+Rmo4jia9vYOTWYNUUXAcqRsY89AZo+815EN&#10;O+xWAk/cJkPY56fb8nm8XH7hCNIOmU6tp5hDSpG+vD47O02cX7tU0lKzjusc8ZpMND/7+LNbt9bl&#10;ndauXp5utEMWw81IhmWLxeuXqAxIl1ml+PhA6CP+xWyhk9QTmhYJRmEbkHYCpMX7R3ew93IfipyL&#10;eYnbxcppNgdYFgvH8ynOlzXEhzDI2LyMKUt5bit0tCIgAcciuSuwQiG1HAkJK87lWB745SvTTtEz&#10;vJGuixYFTYMce00D5k0KuhGmPuZIhJgaJsGmaMTCF8WFJRrBPQuPOZ3UBBA37mIxPSuPJR0jJcNk&#10;nMxWsNuVyKcEvbnFCIdJhvjldRm8To1DpBIST1qDzDOaDurdpg8vavGLC6dD5qWW+HCFAdddQTWZ&#10;KpCAY34IhWFJCvjpr7lEK1cy/GN6SInHoc8RBt1WoVVU0PxnIS/NVoK+Yqvt4vsZAB5ncgo9xNty&#10;OQRr1JGUPoVqjakhYiSHVXdr3Q/ZCtNQvdmwZBlRFPA4hN0N/uX8yD6fc2c3vMw9gKfjxZsUcoqw&#10;DAcbkshoJkT5wGdYLLBlJTTL7YCoKfx1sBxbttQzld6ZytR4gDI5jqMSsBdo00DFrEbo0aAcSCqE&#10;r1irg0kY9l2TOj5VzAI78LjghI2rrWlzQLkmHTCFVdhNNm64sQROkHD05e+jEQW6gM7p+Sa4OFJE&#10;CXdhrixhM8PbZia0dGEQ9x/laLvVx2IGjirOfNx5w/4UUrVAdzFRLGOpTQ76tFpr0uidXV1z8KUK&#10;BYfFiuEEfDASRUg8QYdMvItFtSi1Bolin3S/MFpToCK7h3cRu/eW02x6+I1vGaxWgPi333sP4g9a&#10;rkomi9f4uDPEShLMmDN11aTuS1RXEhxwFHAeeKvo3p3BULtdXNvYQUdydXUFauRGzAiO2m5dX15j&#10;Qg3N8OI8cX5xDD3G4/HBIQL31kknyIG4JnutPrHhssCW1sp0p7nodUxOD/IIHlGvXrGOGvpxB92o&#10;hswBnSPo94EQMs2EJ6Q2IJwaK1TCfEfsPrUGfpGIg+gNTDpGy6Ir/b0/+EOsL/9v/+3/9R/943/y&#10;n/8Xv/Xf/w//w7/6V//qH/+Tf/rixYtf/uVfunVr9/f/4A+Q06B5hWy3hNvBqBcHBwdOu+H506e1&#10;cmmZJjFUyGCFSPnWVCfEfjM9EqBStxvwuii7hIDVZG0vFCNMKyRTBl3sbbwf7V6rQiVN3pR2tu6I&#10;vAGFBOu+L148R53itNiQMwL+EB3BTZNMpr589vRgf//qCsF1h3JwZ2v7g/e/EV0RNMb1na1cqZQu&#10;YRCmjkZ893fuY/Lptju9Wum7IapWPGcnhkkfS3GKN3D3bFu4F+GsblvZ4ZF6vD7UOvPJEOkFlyvA&#10;O5ozmxtjvd0BCdS9li+yXalkGAYfHr0CkWAFgpndun0HeYkwohWgegmEh8M4COWS5nE6s05GKqEu&#10;EhQEFu1QKm2q9UOtw+QLI3tBEu5avVPuLJAzQoNHGCoy1sQ0gPl5czLE8lfi0imsOmWhM/jyppap&#10;NQFJufxq1Xp8NcYc+vLqEhif3mrQJxbATCp9vdV4tff6/t37r17vM8OmdOOx03bjV8zUkf1bLONb&#10;1QbMZwt43MaVlTVh9gSOIiI+aY9ExT2W6wMRMixj9x/ct8EbX1ktFbI40HPCcTE06l2ObLY44tvL&#10;izwV7f3790kxR8UP3ru6siGI/HIlKo6DowMsyMJrq6G1VYQ/bp+fvHjQ8pvkDa/AJJdsWDARHmJ1&#10;L6gPaPgxQOFEM2hcfied61xinE6F8VDiJuEP+N59/1vRaBRrhVu37uKZ+c7jR4DfQMo4fKr1+tu3&#10;71mMVurZVqNznbiGmO4Le3iWKgVBY2shxfTx1vp2OLhi1b0Vdq+47WaDxqxTD5RTg0trc1vwYnTY&#10;3AfnB3/8vT97uvfcrVegKda16qZGaVEuziol07B332fdNKlQRTy5TDnJbFPJMzOtXKJwhFeYSQEX&#10;MMiAIIlChLQWjnJgT2wHLAYLRyTBa3hEUAYj1WBLoBvjjYubj8JYpgAkp9TnXNVhu5O/AYdHO48g&#10;kxxGepJ8nnqI0fNE7gxEl+QVjnI+mqBT/yXJ5Q2lBc9b+g/SN/nvc0bmaFmUGCTqkMxurvvWIq6A&#10;y+xDj46ewWwgVpRsarlGUusWWr0qkVD8uKAQFIMGTgz6EbXc50XI4lTpVE6P8eK8Mhp28qWm34Or&#10;mkhgoZKSKyHCXRFhj2DeFyD8SfSctDsahd6igUe70212Zn0FkcfwX/KFatDrRtEsrmd+F4R9jkww&#10;WoyksbqvCCFObz6qkEFGatJ4BMs04HEjxhKtrWpBWqIU03JR+ogNhY5VuABKNPUaoBNDxzwHDfxY&#10;icxwcXmhNZhBEWmhOHZ4LnSiGr191KCXF1p5pn9GW0gyxWqIWR9+ZuwfnG8xqVGLqEzRa084xWj7&#10;/B7/MjN6JJsJzhIsBqVMkk3fwGoTcKZKZrNj8iv2uMlEEK5IVOBw73ToSyUnxwnGcgqpvpBneFtD&#10;KyIDgp1M6dka7Q6gLhN7aPqkzQj/+gWxkCJefjDAt2migAVAzIJwwRMBR0IvP2FUic2u6FM7/Q6d&#10;KDkJ5Qp8QIwbpo0m0H2DIIHRpMUIBJPJRCqXL1TOrlPlcgOyaDFfkowQ2FV9LqNGb9uIxzEjQ5yG&#10;ahhOM1Hy1CMYJlfQzc4WURAsp4PuDlClNhz/2m/+HbrnVCrFkJgt12pgcCYjKLCJYVe1mEue9jsF&#10;jdZOmQo6uba1RvpIDwNkHG/I++331m4/hDTIZZNMZ/ji4RCHDlmmIjaMBCmW7NHJ6aA98XpFnhwp&#10;cZA4VLKFGqSPNDYcgtT6mdWv0JsY87SLOYPTwxFTL+UWw55u2NTJ5r3hBAG2zCusUliW3HyQsJQ6&#10;MHmUlAIiFiWFiErBvVCkllkMIsSBh/TP/vm//LVf/RW43b/5m38jGgr87Dc/4rGYTLbPPv+Mud4v&#10;//IvcwuC6q+ur1NSQq1UCQuVycYarvTBr3/j/YePHlDk3r6/LdBX9DBLzudb9+8j431w7w5G/KFw&#10;kEwSXJvph0YLeXMKL0m2jI6ASSUx2NSjDiy4RTSGfSVPQ4kE5ejkUiVVYxL9ta998PCtR/G1dV5E&#10;BHqFFsEcZKUZ9UoqncFsqNVtr6ytSpUqZjCHBycdEuIW8o21IPxJKLA82G7iyEK7hwYUc9rB6Dpf&#10;Y+hYLDfRJMJSefzuu7DtMAJkFo97DggKqU9I4rB5dLtjLM586gKjfRwuBiQTosJplF1OG2uvD7Fe&#10;GEUt+JHwkY/FVq6vT66v8I7X4UVRSaSUam2DkIgh7kwzFk95MIeG1O1P+VGqpD9ix2RxogcjVpZM&#10;NGGgI8RroPJ8TSKF6xe5DJMO/VxX6o6e3TRY+T14K9IF4xlQ33y+RKeJsA9KlMPls1jtOKWxNVQa&#10;J7La7d0dxp+RSAAys/DTojKbSvozBfahPPMffPJZrzcXw9dRj04afYjAnEReKZIb/JjGJAxQIVHy&#10;XpxfrKyt0W599unnHgdiDN3jdx4RfcC7AOLGbzqbKd2+s7O5sQkCBCVRq2Tarb64OiO8jDIV/jkA&#10;PI5L61u31tbXz04PiW/kXHXbrB/uboEqxmzGmMMahO+ggqcuOG/Zbldm1Xt9LvzIHY4YJwno1N7h&#10;HopAGN137r87HUPBGdHqkX8JMQVDBgaBsI3v3rl9cXKhw5zKoL1JJokoauOG0OvFIiu3b999+Oht&#10;A07l9YxXp+0yECaacY5x3TADs5QjSkZqJ37gTq4lDPWZs/pdvs2AFYcxjXAZURpUSo8e5BPpiTiM&#10;DgtVYqX5catz6Fs2WzBsspJvQa5W305nDeLKPGg+RtVqZDQ0GYgkLIiOWgNMV/pueHDvf+09xqpu&#10;H2r9MXeUSP0AFxVekXgKdRnG4wNDFTLoTc7PrtgbNLyQK+WOAB4u1FDC2IujlhtjiW/SOixZnaBP&#10;X9lTk7M9mI+xmp3G12lpzT6fPmQzBPUyMnZNWgNFORcvV129k8v2b/rjDvxdVO+ErfaanDMy3Uic&#10;F2YQMrtJZzNiUsP44fK8/PQ5KHNndYUeQN8b4+s4BAE/uyxg4gUzJb7uWLqoiJsPwbZD61cNNZeM&#10;nPPYk7Yp/ZgLwqSnLoJ08sYCiptP3GHIAjjfafoNWpTLLBGuI5E0IZXhJsxAnZuvPqT7mWfTJZo4&#10;eh+uK/hg/V5breIYkx/tX4q4Azljf7QYOGlxniiQPnAlcO5RYgvsVy5N53PE7XEXMtSFODTokQ0r&#10;nILZ4KOR6KLY0kRjsKRInmJ2jZzy7PoaIrto+wRAJMBkioL+hEOqLVkQYWHBdrgxqKP0Z5RA+VGp&#10;NmnPSTKCyGOxqNMJivsO4lLQSFAarArAx+GskZaTTGXZyeG1AO2iXAu8QaCCaPtYGbjAYszDBwQI&#10;IlFXZDApwS7eBMKh62WvCoY+v1jEhVw7mSqfnt7Umz3Qe2/AuDSBHF/flEN+KwFpHqfBZRAyGqdW&#10;zqMuN7ura0CGEDeIJhhQh6JqgHZ/nataNOoc4bp6jdthRnbGy9Fabat3HvIFC/hmZtJ0G0s4Ab22&#10;5ebyjKmhAguskRxn7d6gJdeY5ho5Sk3kxihzeepzDnrslRUStcWMrYbNDlqOFpOVgJBD0WyNjy8T&#10;58k0AkWfxwHXud9uEDrOrkFTWusKUfnAgMudBtEJGiYQezVTArurkjjnWfcbVZ2E1C0hoWuOJWov&#10;QY864YQywf2BcB4VRcxsJnzgwFOW0gYi7xHjTwziAiJYvP8nf/Knjx8/vn371j/7Z/98JYroYpXe&#10;sD8cUzvfvXPn8eNH//T/8f8MBkKxtVVKMfyZCHSAJAi/4PE7b3mcDkDUe/fuMDUkeFGtFC6x2L9T&#10;woDqs7xJSAhHIhqlKkoVPyV6kK0ub46wjYdJbNBCc7BpiFsi0gy9ImM7isZ6rXmTybUaQ5YZHyFx&#10;k37x+tXzFy+EwBzf9GwOzhybdPfuLaLnYZ0xGPn8yVNE+IOFatDukv9HpgEh7kge6VBoFo9zTdJl&#10;ayPJFZzRUluMUfAbajZE5a3VpsuFi6sL0F2hHB0OuUoxkjCZCMqdps73zl+9LpcyiVSmXUrJejVa&#10;OwxxWiRuDSrdXpNSlVk1PocItpKnp9wNXoddOh3vPXvd6vaOKv1EtQfbPYc5Am+RoKUhmGAfk+LT&#10;HIiWBMlhqlAKhILglpSSwqd7IRt0C9lShqkBsY2RO5ujhdThNq+th8ObG0zHMSB0O1xR8GqP59bu&#10;Bs3Qg7c2lWpJInUCSyKRfIb4GjbYzp3HwnhZKnd4o05v2BuIeX0hlc72k88+++ibPwe3+s79O9RX&#10;kUjsDdpJH1/v1V4eQ366hKhJKhf7i07uxz/+8cc//rhaKuhoWVTqYrFEWeDzBGFwMGjOpAscCwdH&#10;h+zHyQCoUul0u5D04TJ5fX3FvdVqNr/xre/gDMRhRzl8cLDHQfPO7W0KO4YFIb2SMTXJBeXu8Kbc&#10;OBJhHvNoPEST6nR4mt1ZOpkBODy7OCZpYXvnDjcc9RJmoYBXsBSQkXLes84dDit8mVw6R04cNffJ&#10;6REjKkhb0JRj0c1gKJh++eOg19NayAoTzG7aFQa0o2m+1X5xnaaWxdfQ74Xx6uKkZaCIehhNP3S5&#10;q0Y3P5WWprLCaHpS7RRRNdHb0z8I2p0UYb/BYp1Z3IDmVQxxrjFCq0M3yxXLNxkQpFIWM+96u9LE&#10;84wg3moqidcPzEoK+hn/ysgRYSwzeAbDLbg37doEk7JOvU0YXqfDaUd8KRsB1JoTj1ElVB251eeb&#10;4yomuC1fmXMKof8bGYP4f8KeWhyN+BnKSHgdB7z69z8M+JxGm0Fn1ajeZPUo1TophK1uHQYdBeyU&#10;EdJCt5gSlDzVUYOZ9HSC14M8Fw838lyhYvnyNcslvBtH+TQ5CYONXYdUBR5KaCXGtbOTk/TxSR4M&#10;JrzCawDsUFg1VqPKalBb5XM1hQVQG0uWCQHHJeK1Zeo1OnEB6HEqoQskHrrS6xZY2l3u4KUOHQwC&#10;7dNsVmjUOYlaOPn0J5hJQkyfjCUNiAttjjCR80t7ZLdgI0ukExILucUEYc0APffs9DISjAk9IrDm&#10;cuzJ17Qb9Y06klim4jRzXMTigqdqECOGAVNVoWxFt8R/FBijMA7lM+JXCSlH1R3RmkKCm4uUcJjW&#10;NSLAZ91WlcddKoo1w/8mQ/sGk2k0ttq0YN/h4PqjR49u37sdCoXhL/X6k1BkhQwBWh/kGR//5LON&#10;jTUHMiv30pEAHg1UfUad4744OJcvdNBrA/BzcL/xgFlyl8RPyYycioxH1Wz0CsVGOtORSZRevwlK&#10;t0YzRAYGEsq7UKklu6vODaflo3ho3We9FfLaTVpqIovD4vX49XorzHFhklQsEIHBp8UZS8TWS6Wf&#10;HNxcpIqMJTlz8WFJXRyzMWArAwvDaG3XK6ScVsvF89PDWb9VbZSCZu2oVs2cn9RgZ7U6AP/NiaQ5&#10;mGZrffKeIDHmceAU9/SAMK9kKn2B5UYyzVHy4sVe5irJ0//is1eJqwSGjZjhydVSjUWXbfdOsvVs&#10;rZMUAa0VcnawiWJbX5/sU84UsmkRp6O1FCcEMJnIAzX6gihPaB1K5ZoNkydOCLUSBpRgDS0fnIiB&#10;ZPI+GkP3pW6gmPzyiy85wf/ar/8nsAZ+8KOffPn81Yu9/WQ6xWXw3/z2b6fT6d/7vd+/f2+3WhMh&#10;q5RORjMWFlPITaurYVwnhCBMKmGQUylnUddVMgmLWX16dAzYg/BgbS3+0dfec3lcOGtwUeAhJybT&#10;ME1UKjxTNEaHz6OFFs7EwuP2UNfz2DGEPDtPr0T9xUKNaTEMF5Ytqcqv9l/jp8yJzO8Bu61VarQh&#10;l6n8v/rzVxRWF3ucnA27Qeey0nlgSUJErZRS5Gj/7DxTODi6evzWzvPz5HG6SejnG/aBOEYB5W02&#10;TqbNNdxTnVy0ZINySkK2ohfIlm7cGLHptbBdwCEh5qkl0mdP9tpSWG/Fm5ss+L5SJfEHfYFw6PDp&#10;S6hGKKixY3j84TtEOxqtjhwWB0qdyuwSDhpYe2klU4uHiGdcsNnj9KH0nX6fB1YdYzZuPmAcuaRG&#10;eAvbJx4KbGkcb61EHuzuWrZu+zzudOKScIOt9RUWP7Q2+mlP0I6pww9++PLZi+PLqwsYW8EAUYKi&#10;N4DejM4Jj1eIlFRTEPeZIzIzE1Mos5UrmK8WCYWXvm+y8Vz4TSrlphf7z9RKF11sGIu/SDh9nTw5&#10;PaH33dyMc9BBwWi26mSqwOPAMfBg/8Ab9BO9NqWvrXZgEtC9YqUJZMf18OSHP+KbPri7DciCwVsK&#10;iUOxGAmH0Cp0hhPY3H2uELyZjAbkBdl8tdRoxtdDNoTe2AKYbcKAw26GZ3+VuGReyOtqNSuc6kjf&#10;yFiAWIs4QSRZ9trww2FE0kJxFHCvsGKhDaQTac7V99//kPWmc4evLy8/efqS8Ivr9jQ7UoC9gFGX&#10;+oNsVZh6U7L4fSFeCG0DDQBOubwdqAqk24pxqUJNJGF1vCjNNcft6WWPSAj9J+nay2T+7Caztbk5&#10;U+sPTi/++EefPj852zu7PDi/fnl8foI1xsn5l8/3Dg6Oid04v84AF11dJ4COnz17ArfgiyefJyt5&#10;lMOtYe0nXzw5PU80m0wNRKCC1Y59q8lih+FlgYULjwrphbj5xPEnwlO+MiRbUjh/OjMTh/uUlEeD&#10;khnbxOVQx+POoMfqwVFNxMVAFSUvVlsSM5+mhLsR5A13falVJdNrVfBQCIBVgdrTiAwwiYbUhHwC&#10;NhIBVMAQ7T58Aw6RSMzl9euGklpjWFLJtZyFkPiPjop6k/LOnYDegIwC1gZjVsSjSKFlLD8aPsp2&#10;j51RHYwhHd9A6C0EI3N2nE4cpq5vCgXEjRBeOeKZM0NqKSFymE4b6DkH8xK+doA1QmUn3i7lMxen&#10;cPwS55yENhrcDIKs04O1BGFApLGouMD7Q0pw/XIctoBAzucQ6j7G7DINDD1kbXYbEVc6ceUs6BKk&#10;3Y6IQoY13qwxtGBgI0DF/mjANBRVTcDvhs2EFF2YeHL1oW4xuPLZNLwB+A40sHwzejsUcFbwbuVC&#10;pcIexSmuUCmWb5NOS7CJ2fEmCxI/t92lPTk8Yf3hFBCIeo1W1NMS8aCx4h0hT/zLISikvRakXIad&#10;by7CN/8DX3T59JDnTZkScyQSHReOBdQLHT8Ds6HxgC5noKfZlSmS6dr9iG/VYXUY9HmMFKcDUi7Q&#10;M0Bdpufj1p+Murg6SYa9fLHApcpqs4GE0+hbMVaV0iETUJEqFAedVr5chgcBWJ9MJeFvEXlDLH13&#10;3EU6ZnSYNC78Wm1qu2OGYF+nu8nmjq6ICEZUo5Ep57iZ4H3FoYb9ZiJFWXyUuNhPJ44ZweBoTLeH&#10;8U271+IoQpXMipMynB5Pnz3dM7IRbHbOpv39I0BpHiOyxi++eH6VIJ8vm08lm1hTVqvC9T8Q5GWK&#10;sEmJVGc2uizWOZZPLBeaDk6JZgNRI4mGSHc4rQq5PF8Kav73/+L7oVDo7/ztv/03fvM3Pvzg/Z/5&#10;znf+3n/+d//B3/8v6Ur/7t/7L2iRsTlmNJ0pQzVawLf04PThtOA6AVCH/ABqHxzuYY+KsAVnHdtN&#10;GEAsYYLr6Ml4WQTNsawFgV6uwEeRqQbESETfLJiAX+joKXKJNQBj4zcz8MGfjdj6nV0ygdX4Bogk&#10;ZJtre3s7wqhnJQZUsxX20gDFgp5QONTtImgEJ5IbZRO7XkJ2HpefzerAS5DYHhc8LqdjdTN+mszT&#10;KFvtBo4WJW0rBIdQACiFJcSNGwpFuZgoqDA4RhhNct9w1LlJXf3NuxtGzfwjp3rVY8LzBYEnsUj5&#10;bgXSAclfWBAAaeMKlM0mIUxjJeh12mA8Q2xLnFwkK523v/ntrbv3HBgQknFnUhoA8WJxMwzAyfjW&#10;Ww+ZTDMWDfqdlJGQuflh0ASrFONkMTVkE0H6lik6rS6FFIj6y/OEQdhLjVexzyYkhbBmHdse1auM&#10;bPF0rozwBadJu11TrSAAp1IUGWSUWZwDeBNSI3KjMLM8vcqw41gkpVwSbij7SSB6xClPRhfJzIO7&#10;HynV+tuEH4XDhD+y/b98+vTu7d3JqO/xudmhmUwKQilhl/V6G4zOYbdTSVEqgy+kUlkgGgpsJpio&#10;woJBEnHlHrftJpmplIusQTYkkDj0K8jAeO5ADC6WoSRTyJGn17faQQ3N0Ftg+AG2wyAXkjWp9Pnr&#10;F5kckbl1ABda/1SKHuMcEz5cc0+OT+CmZbJk8D7B4chsM0M1hmylM5GuzFE5+9mf+eVup8GBxhzY&#10;FVuL37pv9QZ2HzyoNZupXNFoBsMP3ru7Q9tgMTuAfPF1kcn0sznPeY6voVJnDEIMQTZtMAbXNkAs&#10;9Wby2H0WX8Tq8I4Xivc/+NAeioAHYo39M9/4xv2duw92bxFkuLu6BoiyEomsxWJEVXDuijRBpvte&#10;NxlQG/F1ly/06PE7KxFMKYIYFARwUPS4YBfTwwgOH+2QXIufG9xusLpA2M7MRm7zB5aFP4D+X5pW&#10;//ubTyHtyUSbJMons04aj3tWY9BZjLhU8QUJ0EnXJs+OcheFslIjw0dxAsgAqQ5MasmX2Yy/C1xA&#10;UjxUDHRsfCMuPwXrSxzIMxKp+MY/+Yvj7qCzumGXq4WTiEJGNNIslSIRrba6LixnWVhcSVYtcZFk&#10;pasZ73HbFPMNn1u4kkLnA6hE4SjiwxeTYqNynE5iPcWNDRaH6oN2od7qYWsIbQQlX6naYeTJ96La&#10;pY7jT/HZaTwYJHPtcQ9jeqnVSe1O4/pW7OBFejTvEzbudekRPoW8PuItwSaNZj2Efe4PEdwn7ig1&#10;rQbQEp+aeoAnDhyxbIaNsJlxJYO7vxQYsCt4LEJigE03E3jizaCTsagmrHDRGEoyqcvTK2zIx1yF&#10;lMmc6f1+MxAIsBOOj/Nen50/zddvNVsc08JeAd8yM8bNdNgkD7Tfevs+X4XyX29mBj9XQS3D1Efc&#10;+yCK7CNMhPDxQiHOHhQ/xtL5hdUgip439vYcmpwMdMoyiVa42DHx6g2wD6cWCVjshD9r4AFrFWuB&#10;aMCAJ99MJZlf9JoGvHNUZpz8hOunckGkMmLMrbVVd2z1wcMHzmCQMbVNr4SeWBuMzR67x+Ea9SGl&#10;I3YfCZ6qfLGxeZsfsNOtMbROZbOcAljjwxzdurttRNzudHN8Q75d34xysJicQu6qMejMai2iFta5&#10;dIaWiHNssJTykLRpiWEzppYdHJ46neqHbz0kBIq3AK7uDwWoG0ikw5YJ6i/fAxgZ8ACjkIAXEoNp&#10;+9Yuu4UppkKrXdnaQKpAZAdMHBYHpgVw/floNFuAbOh8mSGdXyfOz472jvZv0mk8Xa+TqUat+id/&#10;8l1IJQwU8OnAXYxv/Od//r3/8u//A6h3H33wvkylqiL0FwgqvGMtqEWjUsRQDTk8uuNKuQxZEq7v&#10;bNxNZfJU/U6P1enmvMWIWYJSG1/8XLEBdZOeUATgWWwwZaAoa1XS4aQFxY56yOv1G4x26AA8Y85o&#10;kHE6eq1WlryktdLxQYqkLeTznWaX1XmdQbcD/CClktw7PFXoPbcjWpeFND7LndubpEBTxRtMRhFy&#10;ZDShAuTvdDA0HGjOYmH/1ubGajQc9OIUqoS9rSZ7lbQbGxBfa//oM/JKIUbRfjEoegAHHJ2PVFbr&#10;jzOwDii/CbeFgjwcoXKj5aUIxc+B9GHJQGKGuTlpaKUT9WTQWGiyrbHT54ainM6WmzMtzzCLknbQ&#10;FVpjJdpih8flgBbh9XjgBNKjcV8hvJHP2zlCNtTaoA5qsbxO4orOBAqms8HgGIHfQDRhGk8VD+lX&#10;73AXCsXjo0vSkKjxwP3wC2y20A22hZR6MIC9ZaDEUKn3Dw+tNscVRNtqaSW6AoUqk7xcXQHtFHx4&#10;ugi0GfBueCB2Chur7eXLpxTZey/2xNsRlpCTVq0ByzOVzCGw5qqsllpX19calZYbkbYSubNGrS9j&#10;aFevgCDBwqU15MotFsuJ65vPvvhsRKk1m+BUwhHWrNeG/Z6KHksm2T+4aja6tIDBaABmCgR+As0h&#10;eeEpwjOBI8rkFWNaSgpm5HDjXW4UdC4kDcKKQKwiF40mIBzTQZvDEg6ErlPXniC3iI5T/Vf/41/f&#10;3NyJray5A9FgZBW7C46UVilJNdGkcZTNt3dXSHWANAE2TqUArgQ9BSdkjz9g9wQ15BM4Q73xTMp+&#10;Dq9JtA61yaqEtMK8we5p94e3H7zDHJ1hG0nlZLaoVRqv34+2HRyD7s0f8NuxBgsF1zfi77737v37&#10;9zY2NgI+Tyy+fnv39u727b2D1xCNdZaR0yuHJUMZCiBIziFSTzYOhyCSPvLP4dDyTr+6+UR8g0zk&#10;lL7pAN5YIfOL+1WMCheSiN+EziMWdMZCLsTPSkIzZbxcQ28wffL6ElsWs0XtQRCkNbzJduDr2cwh&#10;ryOmU3uMuoc+96NKfY97i9uLERtDRCrfSqltdKhhVcG1dYe0HNccgqB79GmZdL3dQEI7g8ju99tx&#10;dnBq7CqZWiHhYMfwV4NRCD8eZyN/Z2zVGiCI6V5ls4eQLyo4pnWrJSSroCnCHIPjWFg4KxV0n4z9&#10;oecI8xPkkEx3OaeBQEf/3iyfQRCw33i4mI0gIGhvblJrq4HRpAZauRJYh6N+cn5sNRD4t9RRMDdE&#10;fEoyksZea3UXwzHIHocU/wuDKL1WuA4yWRPQf39AlUhlLWgvTIeUqqvrK5QxNMgiwkEmOkUYQE4P&#10;PPgeXbmITZHBYQbwl9IV+X2YJ+FV1kOYDIOfe+jJFy/SmSy1KgAjKBzqGfjr08EYRIu7wSi39ok8&#10;qOegO+IrxlGNFg16EjxmEccs4mmE4TDlCJwauC48D2g+3OHCK6hPXIaYNeztpW0uYUrEzww6TvVw&#10;k6vgdkE/8c5mzDgfqVDQTYbnldpUjqGfAndBi9km6NFqNZ7W/fmiDh1xiNpdrN3neydWv6MCntLt&#10;Y1aASX+lxt+avB/ooyqNAbyAv8Dwrm+SHMRUBmzL/lRWa0H0sJkxIyIiE8cvuxGXanKnBDmb2Fly&#10;VpCLSaiy+TNYPDf57nztZr269F6YMWQNM5w0aVF/Uk+EyVpSaWB5cAbhKuKHVazTRyMQs2FyB+CP&#10;8L18wVB0fR0dG6lAHFgCpQYErjZePX91dZU43Cdf4vri7CKdxuU8k8sV8JJAb0vpzeQGwJZ7Efzw&#10;5OT03/67f/c7v/Mv/8k/+af/5vd+/+NPPqEf+toH75HEzUibSxHWqA3TWotBXACt+i4onNWCI8/r&#10;16+fPv0cYpNWLeXrYdyAQQnnEmp9ojfh6YWC3sOTM058YGykDpVaFWXmMp+lodMrkYRhJIQkAFUn&#10;r5OLBPPit996JJ8NuFMxx+VifsP4h97SFMEURBiqG806hMxlQkiePnsm0/usxCBION9/GuG3PBGW&#10;5THLAb81m8UBjAaAIYdSCNVVpeqi4FnM8R93IXh2mTgKEqlz7KZ4Ydy+/F3L9LQ1eAEbmXFUu3N9&#10;eCJCL2x2SGjIvMn/E+8C3ERQw1TQG3ZsCvhIXG8XQx3DXb/fg/L34KKA914NsLpUSxINj1EO1l4V&#10;3HL4ezm+uoaVEKBxCQpYoeB1mHOlPHz3WatXyOSLyTRd8hGPrNmtNWuQA4CmRQEnE6Shq4sL+pJc&#10;Ojmc9LVon/sj+YJ0IcL2GFtXzi7OCtjrZcsniFFOj08vzn70yY95pxAzEC81KvlIWCAEIm+Mg1bY&#10;4vdmPUiBs2wqXSs2Lk4uGRwAMAEvme08NhMUTrpwnzdM1VstE8/U2dxcQ2VDwiXEIn7EUom3s6DV&#10;BgHGWQSTTCg2rF6/P0CljCGLaAsMRvwEhIu6TN6bzF2hIEFF3JPYXA4g7MmVfDmHM8h4bLkYhhg6&#10;A7QJhoSCCT3zJREHT4YiBS6XqAVqsHwOPw3jIrYDrcrF5VW1Wsb20OFybG/cLleKvGqRi94lOJrc&#10;R5nBbskWCqfnFzY3FeQ4FGQ0rqWSBFb99IuPrSYXvcRcQXBaQGmL9CW6odwigf8yU5F63cRabSbT&#10;Ge2w3PlhSb60W3QcV2xesEqMajkp4btx5Y8n/WzuGooGwsRAOErFiEylhQMCZENBWjGn0snzc6az&#10;ZoWGoEZBnGUxMh6iQ6nVGbjoWAMwiVC0UJfQbMBwAZsWPkrisvtp2/fVzcdmmg3duHlopLlCeyXs&#10;gbkZouVTEbNA0rqZ1dnqN3Hbev4ye3uHew/fUeL6JliwG1Qr0rnW7UCEr6K1gP7WaB0vw4LQVy8J&#10;DQIyRDs3x5rZ6sGyFmk1AhJ+M7S6brs+WNvAZ0rpdFl81PD4Mikg7gqV/VRKQLBYPYA/wh56NsB5&#10;ld2czNZuUhWuIvzJOc2X0nJh78ZW5Uei8iV1hRfNbA+ts0jpE1aXpDiIdBXaMcrk5QOgfeQmGjdr&#10;fUEqlCJK7fFMIe3AxUcUTiVUb/U1OjAP7Rw++fLy41vwxIjQlI4Fn8zhwrTsK30hLrtcJIIHgXfo&#10;0lEMOhFTQihqvAlYVyolvdpsPiJMh9x21ExSvDOmaDGxEmH+Oh8VS02eXigSZINBCIrH19gnMJAy&#10;2TxotSDHqDTwsiDkA3VS0zE5IJF1MMzAyIKUhJFdvV4F06XxJQKCuw/giZWBo++bYwyqGusAJhNp&#10;B4DD1Fz4SiH55D5aj2MXqbc4dTBmTUZd2OWAEQuVeaHUvn9rY1rNYe5VHSOJrTdmErebyyMKtMLb&#10;hZ5LNY1SFUmgIOL7fEqNTqJSw3YTtbkbwYgd53Qht9TomFZGQu7trZ0Hu5tUmjRtxPHie4ltILS3&#10;lbV4OOSLhP0QLSAiOBxmHgURPJA2vT58JjgWALzxeRVpJpl09s7u9sYG99rq7s42Xvj8fpw16Nlo&#10;UEI+hMIUpNOt7dteb4CiAeMBJPAr8VV6GofTh1YdJ14wepJbSNwJxFapXkU4EB432B0Y9bVyBbtF&#10;+NMBn5eeEEIKRzTydeQoYGWkcSHbODg8hNv5q7/yK19++SUVBgp50Ja//bf/s69/9LUf/OCHv/Tz&#10;32bkhvgBIOPW3QehaJhMFi1s7Am5QvwAbt7s1fUNQfdsBHYDWisYa41249bubjCMo4GLzhAw7uDw&#10;uN9uHuwdcO/iSzDqtVCtKecjrkm/290VwQJQCsU+5bAD9mB90hlgMcFqgoZDBVbHvUPE201JDCKu&#10;gEWPKwZ2gIVi/oN373gc2lqtg2J0JRq1QWjsNwkBwFqZ3QLGQWXLx38zRySlGb/KN4UyXDvCqM7O&#10;L1fjcbvTQk1Dcjhhy0ykqIZ349v6seTFSbK/0OUbXcZOnkioDfFepSfHWoZ8IrodX72DHzQSAp6J&#10;bj5yKKd9IP3xeL+tRC5wa8Vfy6UzmKmcX8P6WIz6+KoNu6S1YFKWMxIROp5FI1H6U+YaENxIxtDB&#10;rMnlLQs51Av8NPEiGkkVTp+v1GwdnV3tI6xsMFRu8wOgoi9WazC/GNDmyhm2rVaJF4zAx/ho8Co4&#10;JrGdon2EW96b9M6vL30eH3ggMQv0ZqNeLb4apWBdUg0EcZpPxvY/OUk2Gx3WPOVjOBykYwxHgsRL&#10;CQmKWD/IllCmzLLpIpaxCDlW4zFwAPy38Pyi29na2uz1h9EoBh4u5nPQVp1ON2ND2m6gTgxfaUKF&#10;7s1q84VDagOeL6trW+vRtTVkD6Q2ojMB9CaDihfNYqbaZqrxxtORkoj7i8ApApWY6dDYGHSKzXVn&#10;gQTfZsPlB2TFY2v+8tUejXgkEIHrztEFxymduCL0spDAI+GikoN0dYkfDcfp0mSVzWvkZDNq4Wsq&#10;4MTSDl2eXTt80eT1WTrfrRdS7Rq09Dq1eDqVJiWMskWEkGjUhWxqfX1dLu2D9hcLhY9/8uPLi4v9&#10;vZenp8dHB/vXiSueoUpNaWQg8AvbIArdLmKQhdSgJ11rDBNrf2/P5cKroUcxRNMgAg/YmRC71ILb&#10;twwVEDwOCj9sbJc335LL8lOsUxheC5akcBEdI1KKRy3UI0yVgMVvb0SwluFteS0mIL5Wp031+OMX&#10;V8zf7CSAkCpC9zSe0arqBISF97Dm6uaQCSs9uh7ob1wVN4Xgf7AsBI8IC2mTWWfD4EWH3E2QfFhe&#10;QOR2txY43Woz+0XmjRuOqE1L52plAj6Ya4Ep3uw0sHgsVU+vk+jQ4EchdnVwqBLhYdQYTDwiICtY&#10;l3MaHgy1KSCAmyFVUWWyOGE4dnA1K6EhResmAfBcphYjudO0m4wf5PhKLZOcaNtgtEi5QEJ+bzTo&#10;bfUWhULG7gR4pLITfwmPJZQQBgdyABYQTbrdjgeEQD+FiVqXPw/0SH/Up2ThJJrJLMMpqUPym+Q1&#10;VTP1BssSihA3IsZpJpuPHo0pIFgaGwlHJ5po6GdYZ8gUYxD08YhKYgwQyX/J5fLsIngEGOCAhNAK&#10;7x0fMiwxGmVGA1iskDRoIdTqdWAs0DP4ppAR5hJ0fOyANw8RJq+Sz8BvXgYxiljpZm3CcJ1xCbdy&#10;uzlgEKLXmF0eT5DGaJXJSIzIui5nwXxKyCHMLltgg3OW3GB+JFE/gJwusObvUXavRYM03HRjBBJw&#10;ZtLE796O0+iDwuLojW8hTjqBoJs1bQZiEqbVcPRq/Fw2my0ci7OyAWRBrac8JJS0gvgu1JdUs2pg&#10;IlYAlKHxsENsJdwQHAlYVQvEMPwkfHFdsVhYvqApfm5I74WhgVoFKoJ8n4BAkgacXi/bmy8BUf/g&#10;5Athl9nrsSfBHjlbuA0MBsoc3L/EogmFAywwj2hobJTh3oCHyzRARATOTDHaRRxs7K/3DrjD/le/&#10;9Vt/82/+DeZMLPV//I/+77/0i7/4+ZMnz549v7W9IcaKKigVQgvB0ELoLPm5h32hkfYxb5Ni5MKP&#10;Cq+K4LeLqxQLRiIDPVPpkBjbHV98+YIAlOfP9ol5KFarfHAQWGAuvFRY7oEAjsEO+nyvyyVXaplx&#10;M2jjdIK8QLQNNedVrk6ulg0DMCQ6tAx4TfGYDERoCXYx3r44xUM7fH10BCuYDy4IIziI99vLWCUR&#10;YM33wr8C0opaAWqAAc2A/531D1ovU6rQcfKRrVYbhQmrWVAMcLE/OQF78Dh8ZN221Zbg3TuwJLTo&#10;A0MbYZ9lofOuxe9BxI5G1owmezSy8eL1XgQLgml32q5iA0SfVJoKdxxVI9PDzHYx3DAstsOuFb0y&#10;5DLhaU4vFI+FGeZxhEAn4eYTIiVUTMzlhtXTM+FNTxkZXl0NoZb3uv0uDyWfyaJfjwQCfl+HTTtZ&#10;MDYXbqUdmEcIKIFvd0H2sE5FYnH77h2ugffefT8cDuzcvReJx3Z27pLAvB6PM9dj9lmpVjFAXI1F&#10;3rhDiHOEmmMi1eqNWD/j382CcWM+5eerRTjWINZTqFH2McLH9IilDo6FUdP6JqKSEAEzG5srgPih&#10;sJ/vyHDX6aCSIZRAqKTUQrojbJtosjlMuen435BUMyVFvUClBZGSApTRNTAXRphYzQJ3wQiFHPnF&#10;8yd9AveIJCX1PpsxWD28IFpkGiyr3X11fd7pN8qVhrCPVcm9Ls/pOSYzF6zAm0QCcunjtx7+69/9&#10;N2eXV5NGlRhnox7H5uxkAbzTC0VD1UYdv2YONLBt1MaIbjjJmbABKF2evs61HEfH56D02dRFNg84&#10;WkSLd/T6+eH+Xnw1cnx8yqiCn9ZpRYs5bnDaNkvBkF/YcallHCzIEni2QEqsLJArwCJojBwZ8TCq&#10;PNI2MoibSdzUW7TdHjdrgcrd77XibcM5jAh4iSEtqGY4TLjIiWIVqoY3t94yeBaJBSqXCYeFnmAE&#10;KVlQarddtxpzYr8WDdnXQmQVjmBbYozUH0O9bCJnwMcq6DOBFVMco8slQRhLs2yqcnyQhG4HYeDs&#10;4hAGdSKRxJ9PoGmwaEUnxsRZSTaPuO3EtI0OlFkgPA6G+diZi8TqgBOsAgMRCc/BBmDCNUZuGTo1&#10;4S4mbmtMsK6TmbObtKhjMHDSEMPHHhczmyX4IzyaOYNxOKS+QbmESQc9GSFt3LviQZBZUO3wsdNp&#10;DKYV3a74AWgQaXKF2m82B21fdmhiF3W7M6aT/Kj3t8MdIU8gVAFaHVDYm/hC3G0k5dQFnwTuPZcf&#10;1bdcwB7oK8jOE7lW4jogVE+Dpp/njMqCEAcVpGEoXiKmRLji8rMIpYRMbSf5HSsNynD6etLYqYKZ&#10;YRAGzSCVZyhC3WYLmqq24EObsJSHyc0ECvji4upyO74JKZ0vBfOCNg/2aB8nqOGghyId7w+m/Azu&#10;RJ71GGYBftvLC2XRH85xiG+1WBxSg468KyVbaLbQYogHsgiHbXN99Z3HDx88fCeyugY/M3GZbPR6&#10;xfFc6aJxMXS6bbvLJawIhXQC1w2sXhjb4kEAsQs3RmE/DYzMBazFkJnsOtwQ5rxuwTyhQYdlxwEs&#10;9Eku3Hxge3goeTmRRCI3fvEEp8GTGY/y2RQjJwEYj6cMz7BUvrg+panl4Yp8PXGZSylnhZIRTL9V&#10;s1psydQVW5cSG/KO02blnsPX6eYmgT7SRK1sNS5IBpyMdEZlNBK3WehwDEhoQYxFzBERvQr87fD+&#10;F4Vyrz2g9IYYuYprtsvDccSh6xTmUG6KA4BBp9s7btX+P//TH/3pd7/76OFbkFx+/dd/HWj7H/xX&#10;//B3f/f/xVkW9JFhrSOcqIEDiwAI8NTDaWUGlcXh9tLps0WhizFaowfqtMpoIejwf/kXf/Gjj74R&#10;j2/+4Ec/pka/ODsjFo2IFsTmCAf46OSRktZGa+53O8I+TzFbWI1E5ngRLRbtZuNHnz65t7vtsYuw&#10;ikJjBEwAGESOK+5Q2KVaHE7aWBHFNZ3GcVncWPH5PK/2X2K1s5C0wU6ZAnHvc+wKqanIQxa/WIRL&#10;SrB8abPwxnlUBMkw5+v3O1Z8vj1BOFkKhaEPrEhnURuA8Jvu/QwwMoFNfXjw5QbamsMLUo6h5vWd&#10;DhcltcNm3zs6VOss+fSNZsL4oANmvtAZHD4rQAd8ItZ9LEAiqsqpUrr0ajC70M4uEY0gNcLpeDQK&#10;h0N0o1TvQqLaJICvsrd3yUojpcuG1fiUHIARDgz13ii4sq1BQaRhxuS32NyQQRpg8G0CZBQ/+0t/&#10;BWHlBuBjfAMSNaMyROAMVBQ6G/sROic1MQcUUbTwSDfW4xj/DtvlUIi8kSVZTPBPFhoN+XBtkcWr&#10;1+D2l0wkoythkAPMJgH/bfCvrFyBeiGhgfHSbIVdTu146g+6yazHyQ1HTm4zcEjKWX4nHFc77YVO&#10;w1lGIhWec9V6mbVHMS3MnfmpzKalraCV38B3h7TAnQdtGBoJtxHHX4Mwr8U0lUkCyzOru3Pn4btv&#10;f+jyoF8EZg5gtxYIe64TZw6LEfgnFInx4PmCpD1DeAaLWl3boPZEnHpnd8cOLGIxWjz+ST2H5Uiu&#10;WKqLxPAeLmwqBXDlmF0spGCU3VJZtVrLM4Iqp2v5c/mkhK4dH6laLTMZNHHHBtJD1SOmm906I5WV&#10;FRpi5HoMv5yb23ejq1ux9Vuij1SKXojbwWaH0IQWaQCfwmCyJvNZ4uM5IWsAMqWi3srYqMWMnCIf&#10;i2PpdAbXXsTFYe9ICsFworVo8IPECYs5X2hpljvB1oq/6Ai5q1lkOq3c5YTUa1xfcUT8dpcNVMqE&#10;qSWyJafNDGsjD2VrSlckPF548cslNc7n6oMBl8SkUu7T0LZQALVauXy3WACwHrXrIGsypIk0MWCL&#10;/CVTYxeEsAqLhjddCGNXGYWCQYmoSxExxM1KC1l1XmiDVjdzRf7qTRFfA58r+fyZXOEqleb8wwps&#10;6TDCATiH8M1BDuOSQ7ZSabMnwW2MFNdU/ngsUdxzR2oJ6JkBgeJPxPVBdAudWLnUpZfg/jNZRMQP&#10;BS/rjDIEkhJPjjVNU8ECXIlFUPBcXl3ZrC5xzoJPL3XNPFksCjmOhfP+VKTbUNUKsxsQ1GFX+E5I&#10;oLPJ1QYnANqSdILHQgdVOYI8o17XHqCjF2nYGF5QXUPfIlNPXNdY3kglXOioBaKREKwkmg8+BD8c&#10;z5y66dHDR/j60L+TGkH/wxvGKJuLzmXXYmRBnzjCSwO5Bhx6UeOg/KIHI8IcA6Cl1ajaSL1Jsyee&#10;/xuSJ7c1P9xcyU89X4zXVuN0crd2bxFZzXSBKAe6BORWOE/isk88OURECBjVcllEtBMtSKdPHUFA&#10;I38eIG7Yq+MPCNAgGH5dBHRsap4z1RUjdVAmLnNsD6vVKtxOIMxaNa/TSwmph29GXh1zzeGYGGEM&#10;3coYW3Duu/xRFcnhE25zOk9Q3xtQO+DtdCq7TOIm7eUACvQlv/AaJhm1182k8sMeMSAWSmaTTv7d&#10;H3ycz9dFLz+bGC16xszkK6UymVgMbiqyVDWGPa+OD8fDSjJ9iJELIDLiPUZuR/t7qUQC74yr60tc&#10;qLI5IvYK6LRgfp+dXSBV5rw+Oz3JlaqY7b777jtYhIl0mF7v1cuX19fXtJvr8VVsDVEjiXU+J1kB&#10;woQOJSoIkMPlt9itYrQLxApBg0K6U8pkq1vrO9/+ub8iVWiOTg7g1uwdnUCT5gE3ephLj9bXnB+8&#10;vf2t9x8RkPTo/g5YutVkhDUOZog1kaCtt5tOs5HsFgI8oKok8wTETGf9fiWTyqGaymTahTwS3Amq&#10;EtXYYJ5pUPLDkehjBSeFPgdATG2PWzQXnjCBFXoooWJ8MxrgH2iiub/5n8TxIlMQGXF0fLS9tWs0&#10;25l4gXlwX4FMUBMP5wz1B08//yxfqpWrzZOzq729I6qVKuuj1qSy4Tc3mg1pq3iSTF8ks796y0H4&#10;M3gKpsaEGJIeZZNMsKBj7xZvrgnFqk5F4k+mUoqHfNwu8HAqLaFz1TGIkWPJP6yUCq2mANNwurUg&#10;iidtmIMGMGe6KHRHOrOD5QqtfDW+TWzC2+9/m/GBQG9nUw7xrd17SzawnMQskRio0794eUoow/7e&#10;IUfByav9pSzMCV8gm8vQ7dfLaY57nj/FAdUem12lNsMShevL4J0oA47Kre0Nen38tKqVMpUL5y6w&#10;FHchC8g0n9nlKjNxf1PC58zUhpmTEwYYiNXyWVJLS9lM6jp9cXPJZHSevjyBLo4zl1JtLWSYeEKw&#10;45nmm/UKjmsXp68+/8lPGNl8/3vfZc8xUeYAofXvg49Xcg47vTjjP/QtUsD/ldiqG39Imn4++ES+&#10;sX43Hr/daPcj4TBTJy6GTDaJR7kab5jZmGmX2QQxoS3rFKXVrHvW8Oqk1/CFqKUrkIzHUmjDbh+Y&#10;s9VsA5KAEcKQCZ5OrYYfV9msVtyK+OhwnHq5A0qcfB72uyGY8DWxOOOMompZWwkxyHS6AmCezB5j&#10;pHL7wzqj6/DgJbJmkjLpUIW5LUgaqP2gNeRnU2rIBSxjQounuRufeVmzVYVjzxSKQ1fYdMz4uzBr&#10;FI3NbDnwImrL7vNMx9i6QHagTpmBknlcmlBAFwrqAKWRB5nRnROiq9UzXqJLWtpOIqVvl5YdEtuB&#10;HVAi2IVGRoVsi2g6vjQF+Bi0FMwQUh/CNSI8mMCy2xuVNj8DJxToIr0FCne2EHsGhhubB6ob/4q5&#10;mkVrNJGgoLAzf+I45qzGuYr/iTqX/AVhKzqX5orVJJ7EnJq1Dsc9RzkbkN9DS8v1xpldrcJb4z6R&#10;5AsNkQQ9ZPpOZ47Pk3CgaNT6In9BBmVGhCkxCAU2JCFV5K/a9P3O1OU2QMZhVMnW5k5FyEWXgCsS&#10;c2z4zeTB1tt4jNFEomrnwl42fsiRZNpRv4exEz8OihEMDWYjOi0RxsTHxCvUiHW2Sg5RnrqTyh1o&#10;//TslOBNYGtUhm8uUZUcQSfl85g1gfIcmIfQY7JluYxhdbCaQak4f7j8YEtjPAGJGR4aP3qD4M5a&#10;4/13P1TKiHbE3afHFNNpNLk9ZBRTzIlUUJoMEjXRTgkppN6kVjKiYlrA8+YaFMa/o/GUbFil3OKP&#10;REihwQzurcePrg4P4ju7HAEmm81gsZ+9fBrb3HZ5QpHde2REuwKhdC5HkhswLMcH9Wni4qSVz+DH&#10;wtl6KlggxVQqj9sLewAPWWgFOFdV630mQMBcuGcJhgQMXouF4DSfw9ssFjg90GWwRsczDQHZEDuB&#10;roz2kA4TO5WUWgHEsoEKulaGjEsFAKUOTJSwTuHy1WtR7rSbI2TocF6QWKuUJpxrEMG02kNE/ndu&#10;77799tvD0ZR+7smXe6CpaISY/KHNYkzJfXZ+fZ4rpTlxKB4tdg+WDKzw89MLo9WyEg1ztgVCIWYt&#10;1KfU2owqWXjIE+Fd/tGf/umHH370L/75/0iH9L/+h/+b/+6/+0e3bt0C+YSG890/+97bjx9ydwDO&#10;CNu2SsXmcUKr440XqwM+O7xTKh8IqFQg4uPia9zqhrx+Zv8+XxgTnZevnvO0qJraA4bNqgEfqT+K&#10;ROw7oU2i46BQQ5xA3QhLyx8M4NMu9pQaBZzyo7fv8vqhsKbT1BLlQiZDQMEItHKK86fQXaUbWL8u&#10;ZBqcFWFL9jHYYLyoVk1VcmztJEPoXnCAQZfxrMHTbiztTmUYwTdQxI6QnFA4g5ApRBSIRIrrB60S&#10;WDE3IpcZjnFPnz2FV1uqNGHkt5rdfJ1zuzbqNklEMooMbtQ79BV9qh9IW9lKk31K+PsvbbuPSh3S&#10;d6tINpsNs9XOBRtfizVq3dZkMENYOWyx4S8SVxHSYay6mcMK2xa4wGrFvk7DKrjGf7aU9bjtEKGj&#10;bi+G1ywnhl5MHztzoVwSgVh6PYlcsbUtyKUYMCGF5rgP+Ff84Tg335uBADU61OI//MM///iT52sx&#10;/7MvX7QbRRjXINWkHcAp5b5MJk59Xo9gQwsWg1BIF8qtL58//fyLz1+8enFwtG8jyVmreb231+71&#10;uHkoo8tlEL8m27CazWmlisrFxQlq80rF4PHtHRy9fvIZo3isU6gbytX29z75CyJBeL+5dOrq5CiB&#10;6KFQxJecJVIqVcH3Crkb+JaYLX366Y8gXr3a2+OZA/cBSCx1U6IehXhPxbuxsYlrK5cxY0uKft4s&#10;18nRp9/rL+R2g0oyGlTb3Q8+eARhmNLu5PTijbcwpyXB8rhXUppRAVDUcLZDHIA2RcgtIAD21SIy&#10;Q0TYKWmLkcBenp1AKYFRvpgM9YvJR1uBd8Omb254V+0cgdN4yH5r1defdZnJhqM+yNqMk5hO4jf2&#10;+ec/QnhKhU4fz1iAQw0CA4eG1WJ1OO18R7QGNMR0gWJsiVhU6LSgD02F4FZF+gTgPyHGlN2g/YyS&#10;QOYIJBBQ50gMeWj0JKCdAWHxuEygDQQ1K3F9MKoFKgd/DxNB7/Lj10ylzzumFNXrsCfEqEg4mMzl&#10;wtef7pAWMpHrYTksSGJqLWLs3kAMxkCQIGxzOU4nAvRbxo+hmVUN+8S4jBp1QpXmZofYG/wSHYlA&#10;CXBRkdk0VjPMKpnGrHYAWwmiPO+H/UcMD+SXoRDJMRpL5yp75xcjwrtVhL8AHOj46HwRWHDFEmMF&#10;JvkTAFt4p+BmwgWXmAJ0CIgqtBosfY1mkfbQaRLKTCQQ0WvQ2FzCdkghSAGEvh3vFZiX0hUtfwah&#10;CuAZo4Shl6OO83vtaGe4eywoHEABlite4HwyRaucN3SqDJZNTodI8xSMGebtb+A+COV9xn/40XG9&#10;vbnnCBAANINDO+g18VB94x3AXsqlEz6vnVQODsdKtfTs9THNEPBcJlNkmIpsnB+LFcYYgE0O24IY&#10;yXwpB1b6zgcf3nn8DYRZmOjzdbQmHYbTfPBlvU6NDqtLDoDJlI26FXEBAq+ZtMvdDBrJi7bbomaT&#10;f2N7J4rZ4KNv3HvwABejaqOGJ0iABA2nq12rFRI3wVh888GjUGyVwVc2eYXanCaNXeTzupq5VCOf&#10;CttYLmoMvbLNFvi2EpBzmcTTbw1Mdhs6yPnMMiZnpUUamZhRg/pCEH/44EPB+61UpXKVJ7BidKzA&#10;yzs5OwYCj6zsgq8FQyvEECLXG86l+K0BN0ZiG1/76NsP3/5g69at+HqcOUoktqrSgNj4oPKsb+66&#10;XIHd3btKOVnPwiIReQA38Ne+/s2V1ZWLi4t8Lv/5Fy+XUb0MFVnbEs5fwqxAgxutGyhZbrsP0yWq&#10;KXhx2D09fPi4x9K1Mc9gpxmFC4tCQcuIVACm3dMvv1hdWwel/Fv/6X+GNzGP+l//69/FzY3Rzuef&#10;P8HGZYneGW6urphexFbxOhHjVR1ufkIzAGjNzwZsICV0iOsb/wqqHKvD/eLlE9ScL/Y/JR+uWGpg&#10;8wZdaLqQrwT8770dXQ9vD2fjm2L6OHUj06ur3aHDi6Cbox6rHprOLtwWsKhMppJKZi7PLv1OkWBn&#10;12HwM49QGWnwRCUolraMNmPMGYMiCM8o2F6JdCKbQYqWvyEANFuAylqt0KM1yIUoNTqJDK5gUkIP&#10;Kq1+ozfEM4jhEwQJmKWwEDGk5f0yK2Xx26xunIZnvQ7fWTroBHxWMtscBipcHUMKlCKwhIlIxEYL&#10;NQiqSoYfVpW8cJNi/gT1a3djk+lkPBYEmKbXp/EwaVU2rN+XnEzWPyUrwAHRFUHKdp2djcWAPpW6&#10;hrr7ox9/4TTjpjamBcHDh4kDJjgkw6CaMDtsVIECmMXMaD4vpi4hvuKiTm1ssbtwuQRVA7E8PT3H&#10;je/i4IibslRIwamSy4bCD1at5rbOpG8A5IvZm1AwIHgUy1AwNnsa6X4yodcbCeu5d/fe7Tt3GNH5&#10;fN7H77wT37zLqw9HVzEtQpiWLWRJz0MtKFjaSsWjX/glCjurXol4MRJjbGlMJ5Lwz966/67PDXda&#10;a5SMtkLOVZ/jo5/7X5Dsu/voPU4Zh3a+c+u23WSYlK+5TLbWA2+9dTu+dRtjAZfDwyHEBUY5JQaE&#10;Gh1mhBwInMujQTdNJEc2mau0PBbDHbdhnE28SNceP75HAwHHcP+QCdwEABO7V0DFXLnGcRg3kaEs&#10;PilcwSzi8S4EPWm2RCjCcNaXbe0SU2C+SSS5EmFpehyW3Wg45rZKetDsZlRRAD4Bm1EDx8linhus&#10;iAjpeRRqHang4XCMSenp6VE2l8YzknYlS25dEyJvhQOcaSs3H0xDPIF3b9/1C5d88qW5Ak108602&#10;o26p1thBx79QzIZTlN+kwMM26AynhJljAyWoG0j9sM+UW51WjiMAfKtFYdQTiTvXKNtOq8Vv99sM&#10;NvTVnMLdPkFmHao6AZPhLjaCAYKXj0wFVCGQogHjdn48Lgb4S5UqcRYCFuG+5sJjwXHaYb4Fgwwo&#10;AJ4S2m2OdhwKsJcx6y06GeJN6JfAECIJ3gwcpdDDRtFDmpNzpsjZomadUTRzo3662ZdKhwSI0Myc&#10;XWYxKxIk0YnA7hh7Yg/G6c/GQM8Hq6UHeW3Ia6YXHnHW0ANB4aNJg0fCXIw7jkwLr4d7nV54HAiu&#10;lcsF7imIHqQy+3z4dclcPlkxP1JqoLe0KDv4yambAPEcDgt33myhzmaSzHrEnciVLYysGQtJtAp9&#10;fqwgigwTQsiljLn4kaD+sJGYPXPz8bsxNxVuNpyLMgX8cNo+LCRwT+AOhbfBh8WJw2z3kuTz8ME6&#10;eB3dbDKboqWGwQOtv9EQvHlATp/fw6fmCHQ67WKYOey1+22SPbUGy3Qm59+m0rGGKkLwzQRLEQSY&#10;PFnGkPgAUNAI+y7qHlHEIEhempMTnDRbsbt899/6IBxZF/FoC9QVI7TSKytxkg3QLCj1psjOLSgP&#10;iAo4YqhmoFckLi5q7dbuRtzlsEl79dODPSfDSfwMhv0iUsrRpFysq/Vqq8OkRJruChIJ5QmsccPR&#10;6lHHkNBBcbq2tsnNXamWP/38J3Z3wB/b1Zscw7nk5OB1uzWx+8Ku0DqHfi6TBUFRGW3g2uVaF6Y7&#10;lx8bhsRAClB8H9HAud3+tfi2wGlvMbDZ4RAkmJvKEEy41aow2tndvY0OBDMt7rNsvsQA1Wh0Iwrd&#10;3NyutzvZHCHXU5aCXmNhpoM5GBO4dDLFBY4gLxSN0aMgZxejr6WZC3CtiLXSG3qt6p9+7wdPnz7j&#10;6Ke9Fhj3fP747cdYBZ2ennGs89LhCTvcbpiHVADcdTzkcZ/6XupwOrj7mIvwsrDV4DdAPSCHC/1W&#10;oZTZP9rrDwm+74nbbIQglfod7aZMrSKpWMXIHIlehbi4WpegXWLKQQ9Z7nx7ODvYHjx59nz/1Qtu&#10;iQdB1Vse9V3HbMsy3fIYXHopJgNobHHnNZjl6WKecB8q6AVxd+0aG0o+g6Sg6PABCHQuNvAdiKxG&#10;VRqS4SWkxwHYEvi3hEFRlA3pocAgEN6A4oC7tFoECdRAwa0kNFp0mBfH/a41p3HT77gLUVwr2d6O&#10;hTdWFuoS1uSeFdNGxLkVDW74udSU4Nn8WH6z8vHXHoM/43KAMQn2EeyOgEHh1shdjDA4naTa/dNz&#10;qE1FsikVaigrBr1D0MeJYO63uG0LhfJVKgODNOCw/PA8dVlpcKhV2l2HTmmHSuz26nVG8sjb1bzF&#10;SIJBr8Ji0Fn3Xj5lGPzpxz+5Ot0Hdj988SJgV8aCHNbw56RMSLFPer3PVD0x6FQ0aulbbz0e9bv1&#10;jhyDIfxuMRw/Pr8B8oiE4u9+8I1wbB2ZBu4XFCucE+h/yKzH++fi5AT/b3iWXnibCiU1ApT8nQ8+&#10;RGw5hPQql8V336LTEmOyRofTS6e18Cj6g6krdkttsEY27wViGzfXiUa1ZFRMiQhDfpo9O7DKpw6u&#10;EoWCiAc2qGid9EZwOAauN9cXjeyFvttQ1AoREJ963iXpqgcNN0PTXmvWrJIZzITfIvLM+hQ0iWQB&#10;F6zJhEpi3m3U0Gt/9P6H9nEPCp9JrW4PxtelqgKXEzhs3KOjcRS4kiNCqWJkyyFGuiGTmHgwMG3j&#10;6tmDoiCcdeZziPzbDlNBop2qRHcOjIG7DYbDQK8yhbpeq7PIASz4yTHdACLmgZAThwyXyw8T1Gq1&#10;In7AKaE3ItwRA41T8NLBGCHZRNYsVCqk52Fge3aUYQDH7BV7T+xBQNQlkO1A6Rk7ub1GLtFoSBn1&#10;q7wuuUEr9zi8QfeqSU/iOTgpOWT4uANiDYwaM1Oy9CzfBiZFwUPZpDQIWtycqdb86Kzgturiq56L&#10;C/h0dXzBuy0Gb2DHwiuEg1XIVccCuuqj6dCrC2zQQYe0a4ov7k+iHwSssJA6dQ6DxgRYoRIKMSYj&#10;nNqsdiUXI7T85nCs00JCoTxinJDAIx92hkbFKA5QUISmi5MdCin2ZPC0uRFmnNogySKV1u7QuTx6&#10;BKuYwxZyVbBpTn3SBWExoagAXod7Keh2Dq1IYZDOseHkJK1Vme5i0dLDlySTq1P1MCF32DQINs0m&#10;NRojwBJGQ7TVXPBsf5iFwmmzlJshYYGmYhTuG0IeAucCWRarVnDKx3w2jkUAPm5NSHS0YkxuuZ66&#10;GEkL03AOvhkgZiZ1g6Uvv4Vn1QAjavQsRiXZ5FPFJJPJAQCsrYU44vH3o6wmBOs6ccMb+eDd911u&#10;P/YnYb9/MG5hNyJYRSJKgmABHh5Yt3gpImQO1fCcw5y4ZH4QkH6GwItiMWl3hFbXtrkJiXSgvyY4&#10;HizCSJus0b5xnuPCU+n0I4RrS8bwl599H8fjQJBKnoQsgaMevH7h1kF7n4NSHl5nji/zFEa09PjZ&#10;GQy+dz/8OpQTtzd4dvgaBStIHYJB3ExIHybI8Oxij6cYi64ZzPbVNf+XT35ydHAJlOwKrjHmxoQn&#10;P5hiSoxNELmpDJXXVjehelN8INugPgVv4GrN5bP9jgQwwO3iVDGfHh8wc6RcE9NkhXxjA9dmJMMD&#10;TreXz/dJRmIyBM+C8BDK4Srpxm2EhnKTWod/LH/AZCTTcQymRED82++8wxBOKGomE3gEAlFUqVCT&#10;0R9w27148Qy9BoFEu7s7u9hP7O7gvv+1Dz8kycjj8WBF/PzFKwjraxvrsEDMGAVhdqLTM5cFd6Xh&#10;oo7hdMAvDdPCaqWgVHEjzrFH4KK1Wu0MM7jVSvlmv0uq+XBnM+rzanGUBtbRyrRHybMlwWtUbyBt&#10;geyFQgvClOzJky9xfMakioLRLUXKDetvwRwcAEsjGYGndBa0rngDal/enKDNBgIUYyriqHQUc+pB&#10;U0u1gU0BNwRGfUIejuhba17ZusU9hw8fB1mzUaeFYBFCdGLXoQhk8TDzPjk/FQcNPwfKNSEqwjd/&#10;aIVEIIo0MS4pyQ1IgY7Or6a6ccx9h0OMy71XaeACVSk2cAnfCVm6pXK6wEemAJt0EMkha4WDyJC+&#10;BfFpXhhM0UIxl5I7gjaLG+cAFjnvhiU/HnUKJPwxRZhMVv3hJFVSb2zXq9FkoHnz6VWJ09PkTeZk&#10;72XyOpErVAr5HJd0tZR58slnRwd7pyfHuZuLbAG2I8XAIOiyQ5z9KOa0SIdKqwVno4BBWW02HC7L&#10;2trK4cELrc5lN+OBCTlqnMpVz68uwXBxLvvomz/Pu+NWE5A4Sn/kC2x+jTB+Oj54ZVERtilzT3ry&#10;aorGa6LVrj9+lzLjcP8ouroCbRNFHaxZq9lh1Fng00HJMbkDJlpSLXGKVpQ5FBeZRCLmhMOI0lqq&#10;beQDTO+xFO/180S4SGXoyvWQdCRQqpTPXn1p12h3TcpbTlQgXaNs7NTL4EpiljrtYd+Dcfyc0BWH&#10;TiSSFJtT+nIUSC5fIG6ns7KuOayLVpVAL+b5ZEVViCMejLw+WyjgqE+6noAJ6ZHRaMEChtvrj7//&#10;o1a+sBkNyck5kMwVI0zzBa43lmFgqS6PpZh/DuUYg4Dv4sUY/Zmf+WWGfBwul5cJfOFBp7i0GfbT&#10;vjMZJSGIVs9mt1HhJa8uGB8pVAykRkioGBBx1+RyGTytldouAyjmbHQ0pCY5XG9cCjB+0lPcE5DI&#10;UWMyGORvf0iPblwLUf3AUrPD+PV7IloVSa1ihA3XkOhReMl2Eno04Pho4dpoBwX4OR9Z1XZObawx&#10;9k9zDquhUu2R23BxA92UUQHgpkiEEY2FaJaFI3ZfpMbDOqknbwo6o4L/ePfWFqOxv7z52C1+C28N&#10;cFKh4/+YHKAHhFEuU9DKQKjhcMYYAtoH/3B0mi4W60wnoY5xqwMHU2twmtNolqsdbg4GkxSifEeq&#10;bATsXq/+waMoESjX10XqF245trfJakSzwXHD3qRQAXND/4jCv16HVEWh0YfjxzmFtAAKOVc9GuHB&#10;cO5CzE2MB0a8chJ5MiaRnQExRPxi+AEIrNTZaBJRivMvYEkwb9jwy5EB80gtogKuSfrUZbsDXMzo&#10;cQF/2CbUZixA3DYZwCCEZz5lJywFFj2/jfhxKFI4O3A28Uwws+QOzudKK6tbXJwwGC12U7/LZ2k/&#10;evQ2rqDqeT+XT8E4braxYprz4qhgEBsIx06hcZx1WkMSOBj/8q7JkaBWYNgJhsEdPRnrN+J3QPO4&#10;9s7Oz25SN2xFjnUxGOXmI1mXgWu90qoUsdHVGU1TOoPpaHsjDtYELYKABTgdFul0lUCX+fy00ioL&#10;pzp1tycJRqKsxm995+d3bt/LpM9hh8BGxt0jwLKLRinzVuJb6eRNuVQMRFfXYmvVPoDM5Msnn2Kf&#10;4Ql4JHpHuXQzHLQQvyGbRSnBLHYlvArkK4ApqBmdFgUuzjco3BPJFO67jB16nSY8FPYSDEDOT4Vs&#10;TjY6Qkh4E4U8YE8SQE6pxM/FSKHZHiKIhDAJPVUnkhw6xHz7wVRBMZLJG6PBdOfePc4vCoWlIlRA&#10;0wznSHFjdA8y/eff+/69+/f/j//Nb2NO/Qj2kfjrEecyTmEPH771t/7Wf/r82fPXe/u/8ld/zce8&#10;3u8nUoabj7eCowpU3v1Xr5neI09k+xUKqVIZcyzTra3Nw5OL1rDKVdHvQP+GNUKE+WhtfS0Shl9K&#10;Q6/oTyZ4r9daLZNBWyoNYJfzD6zHaqdwmbwqVhqo4Q1GT9QC8L9gwvf89GqmNNSG8nIbRGIBo/XW&#10;euiimMfuV6PSjABphljdL3rdmTA/kKjwqsN4j0fR7bVwhLEY7Z1yjupsUi2o27VcPvPk6SejxQiG&#10;JIcGHQYjYbrwl69f3CQuBfVJrzVgFtluc5cOWnS4cwgRaIID8Qg52YnCkc3g0SpMvBqAO3pZgjFi&#10;PuMEkEPeT5Vbk24jlyHWQ5Bh6HiYyOGtQh1NHVcD+JVBwFiMWYgGS8DnR4PLh6QuGXSJsJcRqKuQ&#10;zH/x4a0PY86oy3w74tbKJGAMEYvKb9Ni2gQ36fzyEn3MLWKmDdpqId8dM1tCqT3GkdgAjVGrdFmM&#10;2JcqmSR1y6Zxj2BvtjRz0x6vQaRgytOJ663NVcHNRgrFNGI+2Du8ouFGEn7vzkNqGlFbLhYAyeCZ&#10;dKgAYHjiPP38Jx6nE3qLYTbCWaSMNlshd8bW2q0mGGAwtsq0gosXujushrcfvS2YRIsFJFLwGyIg&#10;2N20lcDylUJhIygoRVz5xl6TDKn8EgR7nmsQDz6aLaBBirmm3nBy9No9aYTNRpqvfmfQhs/aJMCR&#10;2gYX8iknqVqqaBAEhvGMzaqYDkjyMorgPcNG1I3NXsxlWQ+5iI5jY9e7Y24+1L8qPT7pxqt8keOa&#10;wbfVDHskzA/DBry3vgpehXtFIlvMt/qpRiff7SNCLw5H1YUEow2WChcEf8pipTjEfohps4xYKLhs&#10;REUCWsDM4MylSIWhiqwWBgtn+NnlDWa6pC12BjM4nRdnJwDLEAmZWzm9TBohoJBcCiOFaDFm/GBr&#10;eDsr+10AOPgncqNOJ//wm2swZr1uu59JEdxbownLEbDYSR8m+gjODhmVXG8E4E0JLRv2VfTQcpUw&#10;+VxQFEiY2zPoKtcGRMZjk5EpNEADKIeJeORhMl8l1Zf1iU9pszUF8OTPgqctZliwyu7fX7OYEAH6&#10;5fhay40WJSo+n0Ki1EooKAhhWVAXccTTqdT6tc64XcfNfUBa91QEkDZ7JyeAVzIIr4LjN5fiAsrg&#10;kEuL5gZyALNSMXPn5sHbiAUxn+3uelF4UQ4IaXBD6LlpuoCM9UYhdYBpJPR/amU0FsxkynSQmJij&#10;SsTcgI6MBUfVB/LDnU+nDFkaPfLGGkwHrkxic424JEEWEFm+IhYM82JpKydUhhgFQUXB61hIGpZ0&#10;OJMR536R3gShWTwoPh5mnsOB3sRas3OjcKCTuQ00ydlKr3aTuNJb0HFjQ8zJMTw5T2sNKvqHWqXO&#10;ngn4XVzxtVre6aKs02NrAdFjd2vbpuc5C4+bo+Nn+GwZbSpQTcxu3vhTL5Db4pJNdcL/v9RaUFQI&#10;AQYxBPDUJxOrdc3vi7yh8B2fHpcqpRpMLb3w8KyWikxTCpmbVjVP+Q9BoFJI0w8BEIRXRBINVQjn&#10;EUby1KgmydyilL9MVtEHqBXG3lxttYdg1oGLkA2WzuT3X37ptGoR8QQCQUKMEAgYSe7mC07GmHJF&#10;/H4Y78+fPTs9OeE5rty6D1rRbqTb9ZTdxLMSpsTk9nEfI6tdBkOLsCeeGmALIhCo3nVSYBw2Oiku&#10;OVRM7CHsqTDkxK8ErjeO/8VsutZEhTmGcVOqEmUlcfmMoCu8xIA3BNmcIS7NLrsOXyqUOVgvfefb&#10;36RhFVWMeJ8C4qbe5EjmSVLad+qlv/jRx//23/3Rv/gXv/Mvfudf4uHCXwyT0PP9H377t7/5jW/g&#10;2IJn/872ForsE5xATs4Q4MMLhRaUSWcQtouxbqlApV8oZuGnxMIhFGOnV/vohQjexuSFzccEjg9/&#10;98EGQWnTiRWHLzKYILp/9smZcqZvVptWoxixY3peKvULpUZr0K7UFvfWwmbfqtRoq47mN7VesTNv&#10;jxYnNyWNM6jQavbSOUg1wLfpSonYrm57XsgRGTKxGe2AL9zct25h8G9i/fe6fS2pgOzwfp9hUV+y&#10;YAycyqWkGsVUMuNNaXUmilNquD04kBo5M2WQOwP53YUKBJzD85tSTQiKMoVqfqSqtFF9kV2jd7qC&#10;NDH8H00nT3WIZFgybpXK2WIFgyTk/xwHRq3SZxPeNKwijjEmQEO99SRXJ681EN8C7xK+Xxo1rwUo&#10;u1QudLqUQw29WvnNoEk/rjpVk8sqI5exncbE5TMhyiDIY65+8erl1z541ySfu5XT62L9Opt7515c&#10;atAEw674quvOgwhJCHe2wm/f3tEQn1OryYiEXYwbtXLxOmnf2IlGAtu794iYWLr8CxtFtEM3qTzQ&#10;EfH0GOycPfvxsJYfNwrTyk0peT5q5prp807xGtcZn9uqxXgMdkgNKm9N6XJuvfMh87NmrYnbD5fW&#10;+dVNo9X85tffo5rH5UCMVNRKdiT2bNwI0nG/U60Qj6AXilMhIJ734EJ0oOTUh9Ob5rA9GBDoE41E&#10;9HqwXLrMF8px73Ue1msXN3lSJWv9UaZDrHGH6bUFKgEHllJJJUTY0VRrLQsmZJ+zojWQbnk0LhIO&#10;2RujKcYgsItbjHkJfEb36XLtX6chSdAXmvTY15NyOjQoITHIy4VSr9mi9Xy6f5HGsXI2L0JxID+r&#10;3bUgrFwsmKp4vcFKtQFphVVtxuU8GOCIw32CsQVNBkLIPtzUbsvpcnMXsu8Z/tkBZOUGzooKnK1q&#10;mbkgNS6BQ4EIxnYLHKsUVFAKfIW4sxTdDvS3WbncIisIewGBrPzV/4RbGWWShf6CqRLzA7ootpYI&#10;h2wj6aXV76g1JLJOavVGqdEjoLXSQqOGkAFTFaKDu7jVVruSarl9fVVC+cAUkdO8RJbzeOZEgKI2&#10;gjDws9JD2R0GMDlqZ0goKHbVarPXEYBwaDfr7Ho8OcVJDDot4CgEm8JJExRKOCl3hp1Gl7E92fEm&#10;nMR7bPuF4vAoqWXMLYcBr6wRaNQVXBV8oAQpSEmbDGhOMcFEEjARWbR2e5vUGuEdVqm288WmGGkJ&#10;xo0C6afbbQyEjXcfRO7c26HqvLrMInLg/oICwy/kCmvxCBMx3JK4pfiqJCiEA06mvDoVtEhltZCG&#10;ASHiat+Iw0VwhMxmsDJQ4koGzuXmI5QSdSldHpCnmEcOR5zLkKX5zdzBKAxVWuvl1TkEP+6hoSA8&#10;L11F+SH0bsjKPg/OQJT1vWIRIkkXDJlGENoNOI4byxjacqE+hbvMkKX+8P5D+Jr8ILgzpLNX2MFw&#10;lHBuUAZwL3PnaTiaDAJLeJOXy7UHtVr8pRfkzP5AJEN50BprsCYYiqQ9YGK94F6jI+rUy+3cMXfF&#10;Zx9/jkwrdXNF7cvlY3c5/YEQz0cERE1nJ/t7ZHZzb7k1Cia8c7luMxZ2BsAWHAar7e2333n58lNf&#10;IFYqJ4Ne89077wQiUfKGHE4PVcHp+SHsm7WN7aPTM0Z6RoPj049/RFkgmza6xQv1YggRDtoPTny3&#10;NzfhguKAgoTd5bbjyXadSkIZARVsNSo08ES8ChB8MoX3XSbopFqhjoE0FKb1NBlh3+SzGaxvYF1h&#10;o4RoD2Td7TGga1CpZu1uCccbQkl8wmOX0ZEGUwkK4Q/eexdf4GWrBw6c4w0y7StWyhS2yJV3ghhv&#10;Vim2iFbhQQgv0QGprToMghn+YVFGb/fy5asX+xcvXx1gAwBfiZ+CGwLPpqdfPuHQ/JjZ0vXFzq2V&#10;y+sLZrigC0QFA8sNMNYRTgCGZZ4cGfHGb33rI6KqGYYAQNO9p66BACpF3Ei6E3QmlHMoRnEZrdYq&#10;WBNgWITx7Mq99xQ2l5q8Xsxxdu841uLOtTWycU0u36vrm0++2Ifp2RtIMNq1ux2ahX4nuHZn9/ad&#10;7YcSmUlD+p8esdewVSrCzwa5pqcRVrdyKc5ByVKuLXQrA9RgTLgRzmDgt74uYACr1QCxpJ8tMlqD&#10;VeKOrYWZ+9ndZqeXKGV0bVajVWdyxde3CB6BFk+7OpFq8HNfYIWudxrsIXt42xTcUTii1tCa/9G3&#10;1L5oF09AjV5lMDJdxLMVvq/GZD6/SizDY4UjK7rAi/PTy4vEjsuYLHd9Zn1A3uQH1vtXsazLlepc&#10;pBhql2rNH3z2pd0gizkNu06jdDI4KzbKnYE75mHTBP2uaDRImWWy23FzwdADxYNkOWrjSC002ofV&#10;ticahsjN4IZZCVUlJw/4Fpvi5f4xbMx8PXN1egizSt6r2xc9h3rOdVspZIftardePrjJaAx0WXLc&#10;NHB9rTEtU6o277+dz2YRbevNVsio55c3daKKalfZwlm7j73JQbVx1hslTy9e/MUP/+zVwbNPnn6G&#10;hvXRW4+rpXYpV8g3+pWJsj1T2by+H786AP7/2ocf0ES63D5h2dpo7B9eEj8D3girIFeu3pSqDBn3&#10;Gp3Pz5MMfKIeWyJbxmfJ7PbXJVqSgsAtwdi8Xpfa7pWa/WpPROaOyvxhQySiddqYM8MbCDpdl7Uk&#10;4wYHwdA4/esNHrNybcUH5oznA3nqiPYjmD5H/HODSakx8u4Q3kdimx9+7edCoRWny4e7BfYjSESo&#10;fVBHGRRKOjG04z5/YG01+snHP+GcogGnCAXGpwsEDT7ae5FJJlAlt6o5PXnl0Jj1huiaCAsDypJN&#10;4dQpsEjMl+ojfHKkEh4NY3KLhVZHIf+tv/czLDvaFSBE/mu11qLwZx4IBAasfnqRm0lUcHH+v4z9&#10;BYCl6XWei25mZqhdtYu5u5p7mDViyZIsyZZtGeTYju048YkpcHJzbk7YLDuGyI5BDJZkwYxmRtLw&#10;NHcXc21mZt73+XYpYx3l3ntOqT3urq6u2vD/31rrXS8cJjI3tsJpMYD2QnGI6SUqQaXcwc631WaL&#10;ZjiKZIHgYag//vQSRyrVBTiV0xtEwm0LcGOUquQy40YqoxzRFkF+uHp1ZXLch/siaztOK1w2YFiJ&#10;zBT21OhNKNwjwiTTUqGRL1RyDCVgh1oVJBRZqdRJ5KrUMSwQaVHQPjUbHDGCvyTKHfUdzRLiQZHa&#10;J7G7VKsrnuVFDww3Xh3qMIqialnwfOCzaFQy3A7tgNmKoRnree7pHm7aVXKNxDne7xN8dvHiMkUN&#10;/EFE6pA74mDNrQ/4bRgKNdrcghQwAQyDao7qqRDqSxFsq4wIxfHwIzUeqxrGLTRLgofSFU6eYIZY&#10;ebEjYcJIFEFm5SOvEK1Fr0To2+4Ja03ANzi3Rwd7Kr3bqJMCLfI5aLGlQhXzRo7vcCSczcWEUws7&#10;GxXKDX5c89zKGbGqoZvL5Xb3b7ApxAlByFmkWG8IFxN45KPZT3yu1S7h3A/Sx/vFg+l0ZeWKjtNs&#10;IjDDK0/oNPwFRhYhI5XLC9m4vpuBlUSvhMelsU0OSFsXuVkEbhL6eghPPDUBNG3evQuwCl1lXCe5&#10;lWuffeCx1ctXZuYni400qP2nvvRVTC6J0zLpBI+Rxb3RiBPbECIcYGwyFSX7Zmd3i80m+kVC5Pgk&#10;/G9M7RAFjnBleMoYhWCqiQy4nUogtq0z6EFvygllIFRKTJ8b29sbiXgkn8vSE4GFZtPw2ZTE90CP&#10;hkiis7rTqQT/HFEi3yWWLEJMXVqcx/WC1xBWERATIzl30eTklEbNz5KfHB9ZjLr7H3iAwYVXj86h&#10;kEtBlkMRyMYRh3y0/PlY6MvPvViuNf/5P//f/vE//oUPf/hDa2tnv/rVv79+/TqNxTe+8U3KHn5s&#10;733bA9NBgEq91QIFXDk748f/cjzodjiNTL8Y/HLDigVBU2G3Mpu2uXDj0RTvHGQHuDaoUcj+CPg4&#10;zVCRWVBxkbbFonp3L05kD4XQbLIh/oUmk05Brytj84FT1fzUPJM0FGRGc8EYZpJFDWPDtX78cHO9&#10;ms+uPP4ErHRYZZUCJLHu7PR8R1bzj01eeuhhjVa3uLwAiMqbG0smJvSEp1fZxmNOnqDPgExNooGE&#10;hXQtm08tzZ1jnTw7uxQ7uGvCpF/BEFQxazX4sM04DAGTbmjzLSzOTU6OnV07OzYzH1xcBT9AMy6i&#10;YZDbSgevv/aG0Wx89InHPU43ClBycyAKcG54Ah7v/IreassnUsheuMvRW5T6krpW+EIQCeMhSjow&#10;x8lGJOk3nvlOOF5O1aVBv2U14NAQ0C5VF7uDiuC4d3qt6nEiR++sUUhnfQ6/3ZCqtOKCjdVy2E1b&#10;x2mizcGBuGFpKGuNauQkFjoKN3uyaKkRyVWbvXZ8oA2ls7NLS5AtAiLTXCwLYCWAzvCbXKHGNoFb&#10;uQaO0+tdwGIfdbdeGOES4o2iKJTMbady1V6bfS8N6BHy9EpFb4TC5smSnRiNkTWNtG57b1cuqdJ1&#10;4QoLw58TQIFZHoLnoRlxBGMKQ7LdblqaWst16qtXH/JMz7Ftmjt7vlBrpfJ5HAIDExOUEP/YBHDO&#10;nTe+E7CaJ5zW6emJ+Um/1u0OTAcdY/6AyzY3hnoHUi3vUt1gNjkmZpz+CYtGZTebVtcuTgRZOpIQ&#10;oIEOy+6Dm53tMjkrejn8Bjl58RskalkNrM+JxmUdxAvLsUyi8sS4F+fAeDwP24ucZy4hyBAUFw5X&#10;v3+aMSAQnM9l86++8hLt9fb+9tT45OHhIV0js7MYotLZg/0jWnq2QujrVSopuH21BDNOZrHZMZXC&#10;W8A/RgAqpH3EsTqvvy9T9MGBmnVJu0VOWo/dMgt1wsbhgwfGTfh1mC1a+fs/fAVtEEge+GEcXirV&#10;r9qMRQseF/ZfTGW6BntZ7TBXyu3uRBhgc8V6LlNlVQwPmdizvZNsjVR1PN8EDqOBn0S94VBA/JSA&#10;AY6Au9/mMDLbcYowUQ/wa0CdGhh3n1vDcdtH6mYX0KRH2y6AI7HVo+aRXDJC5Th3WISzXSi0QYar&#10;IlAIwIo9XBYykKRS71idJJ7qIBmMDDxFWumpZ4rYvsgEjd5s01y+NH7l8tTaSgAnSaE2h+ctZfPH&#10;0QDY2HN5jYkYMizT+BQWQpgJQITi9erkUShyI49EehMT9kDQB7EqFEYzMGDhabcbY4m8x22e8WOc&#10;LSTJoUgapSPEAZHcJzzDxIOHDJLFah31oIQ3ycAz42+hZYvwkZGxADMgkyJFW6enoaQbMBbSUasZ&#10;FJ0VAwAiGzXhuqw1YlFdnppioiKOiQ0t0C4sKRSa6Ez46Zj+N3AzhEHssFpoNhcXLxgJUB3KCWU9&#10;OV4Hd6fGCytBKLMMC6fFWWQYKSnRwmlQuIlA1BV4qqheHfidOvyhk/C4b1576ZUXb9+5jWDOoh52&#10;88fcuoAtgKmwydH0BG16x8LF1YWlUCLJ2EgvIYbIduvmzWv5UhZX5PVMDakq7OCd0HY4kS63K/sn&#10;CXGZ6oz9RmlxabmYlBwfbtOZYljK6TW3tIyjOX0EJ86Xv/jp9Vvr2HNzx/KCwQCCbyaSR9BOuKxY&#10;9IBocQ8A8FCoECqwrylVa7FEggGvVEhDaZyfW8AvA3CZd7JGxLgCYpEGdzFPILi1sa7RG9scadU6&#10;di2JbBknAWjfGNXyCnO/4Z2NS0yr2ZsKzmrUJla4WDl5HPbLV6+WybKQyeHxJqNHxVySUVihNUGD&#10;srlcX/nylwuV+uc+++n777+fJAdeU5IiPvKRH/3KV7/KwPHAlZWVxamH7zvHnokjQFyiJihyoAHs&#10;fzltcBllVGa1BzeTcBnP9n7U67bAc0unC0zr2H/EIwlOGlwuPB5jcHaW/O43Xr+LPBabpoNQhOgF&#10;4BC6NKvdQStGbCR7ylIx15eiMm1dvnC+yGZFRnRqT0uwH+50zS4mgbCmIcVEMqlyvkJYSqnM9NJr&#10;Nmoer7deahI2ETmJAyBfe+4bW/sHZLV7FCq7CSRliJADzypMyNlQ9jqSel8J4sJ6xAt53zexfvfO&#10;vb2Ng3t3dhIHFXQR++Fhl31zrzyktxjAkIPbUBzIwQ+4cZnNQSAEYkJSeKnw/HPPGy2m6Skcx+bY&#10;LIKTUMw0Rn2hnls8cwk1bGIf7ky/wbDTw9tiyPZPpsS+ZzDux6zSz6KhWMy99Op1liDBoAus/wGn&#10;YrMkqvp+OHMtkg+n0USFExk0tdLHLszeOUw8emn5IFs/zFbi5XqoUCNMDc8UuJFJsUgb5rNlJWoY&#10;gy2eLEQSxdIQ+qfVZ3OkG42ppdVaMU3Y0Agf4irl7sfOjWtNjWaSpDoi6Tl0PXIRF5DIYfrZgtVV&#10;qrdynLYSBUFROrIaKtwXJ4Ush/tMPIkcIGtx2NyBAApIHJzRvrO1FKMEdoZVYajInYUxf6lQn5n3&#10;Ts+OYbJ5/twT8yvn2EuWiznM2fnxGPpBCEe6MzuDEbYDJxpWANlEdNykhVKMeRoAkVGj8o6smXF3&#10;BJhicsI27SiRmZhbZDiGdhcIzoF/zczOcj8CgQqJVqcLRxQAFtYucu6RJnpo1uuOCOUQpvMERY1j&#10;AHT75uadu7u8odwCvHKA27QPALLCeXFkeoUFp9rkMupNL7387Ug8sk7vVRc75sW5eQQhN2+9vr6x&#10;TuWDloryKZOJC4K1mdwJzFT7Novh4qWr4+NBSjbMFLczSBQz3bnF0jfbujDRgS2B6ymvDDmCQS+S&#10;1gfeMZo97BIJfHDK3/aeJVihrHoUA1IE20CdiVB5enoME2BcmjZ2UqF4otGuo6fLZfB/6gYmBavl&#10;5DAC1zQSZTNSzJbLqN0ppNPTbr1BdXiSFCglxiUdSaGAqWCPfHD8Vfi3ZEgVi+WJIM26/vz5FRY8&#10;YjzoNWG4UPnIt+UBoqk24PnJbYkEot3MV0sZ8o07cEAY/xD2BBqFcL3BFlQHdUIYXghPlkEykWeh&#10;DnxISYRSi3DZBYZ2YeKBB+eXl/yTYzZstAQOqew3iAmUdZ0+rctnmJ6F6KBfWKYZM9oderKDKQHU&#10;AJIveK1pBs6fnwodZxiZg9OeyWlM+ZrsWhAO2i16PC2gm4JqWswkP2ANoEQDi+5ezLXMfCP7PkAo&#10;jcqEeGPY6tF5QWESxmMY53aHqKUwZwGmpzVmQcU+ACYaN4vDYt5Y3wCWFWYTnFsi/xblG2bnZo3B&#10;iaUsx2uzyvHO4ipHjEiGe7CHTVcVtiapOQTv0PiwUUeGCHRXyODNUSJuiG6CZw9jiPOJn8dry1gt&#10;drV0DCLuhHcBiafw7KYXo680YLabjMuwIs4VJqdmzj3wsK6Xix3cw5IN8A11POJZc+pY2ROzdT4V&#10;y8bCcK+xVsXzhppaKRZfe+1Vz7g/XSiGjg6TKLcLZHkX0rlcLFmwmRXB8enHHrvfOzYGkymZPKSq&#10;JRIxhOogh9Vq2ecPcM7GcbjPZaen5qFI6vWStfMXtVpiOEUmbDxR4Eae8VrlklY2i3dSNJtPDkTC&#10;dlLar2L71+hw1uN9I12ZX5uZnoMKxGGBOw/S/kw6jcwxGg7lMO/h8ICXVYd51YZJy1tJ64PvIS5l&#10;YAH1Yo8mHHd0hjb4vQQlkutDks6Fy5exzROvp4yGNM3QiLrntPIh8vvkpz5NIN8HP/jBD//Ij/7h&#10;xz/+hc9/4VOf/tT999+Hn8szzz73rrc+gPc3AgDcQ9jt8xu8IgXpHA8SVnxs8OkfkfkS91NuMeVM&#10;B70Hx3nYIkhLpbjisJxWKiasVEidSaYonoSTrB7LRRyMVN0h+Hkc6LTSYFuAOwFRNbRg4NUSRbta&#10;LrKQo7s73tkKHxJAm8Lt5ujoWDEAB84RBkgFYaHiHw8qlBqEsHiTenweAoyYkrH5uHbjtRBvZIR1&#10;5EYmGwE2lkBtKeCD1xQpmNj9NBoGt499EpSQyalZSjf3O2DBG9deKXYgpogQYhcIO4kng2GmgD80&#10;rhC93cgBW5B0AV3JMaAsCYsH++uRyDH20EBXqXRKrZXtHWw5fA6NSeuaGleZ9K7xqdDOHSyis/FI&#10;KZtiKmA5kxd1VHACIeZMjE9Yra4REJ0kH+fc8qyLcJ9CaS9fi1Y6KTx0GT2xd6lg+4CGkKNHce8k&#10;Q7P3xkF6P0kpaecqTZYtSD9ZeRwfJw+PEgfAyJlyNJHfPQxnW21CXzOE3Pcl+WqDOBxcICIn+wtz&#10;k9xBSBg5/PCrB3cCOcQqk0wpKtWYClvdNPck7ywuiNWeghjucCjWAqnRa0lrhaOwuX+UyxUDE1Nv&#10;e98HYpkkze/C3IrT5uACmw26yXsGEyWxlkVANl1lvwnCxJYBrzUS7mAhmY1Bu8sDboEbMIgdhYpB&#10;3GbVYbzgdjoNRhtHCpwCBthuqcoVVaw2uHoBw3Fx7qALc3kdXr/TYN7YO4bzpHYFfH4frwNn8htv&#10;vMIQRiLX3s42HGbSlLjZUTMDtJF3nkmk2JdnsB6o1tLZyhjELbePnl6lUdzd3KwTxtXtbG2fsJVN&#10;ZnLt7iCZhnZEWC6Jq262d+EU6SaxSCxxfHwI6e/cmXP4nAK5cL8QcilTazB/ovbHIxHMAj1C9uBk&#10;CQqUKLpYLbnOWLsJR2GhsJJhSlwx6ASPArSzjgXNUIYrKjRaEatNsLZZ73BZcSk+PNiTv/O9qyzU&#10;WP+haiZQo1wg05LpxUoZqtaKHB9KvYL8IPpNoiB94wRWDTOpvHfM2u338pmyy2mdnfcK7rMCvFeL&#10;NQkTMEMY37NUgqitiRPTS/kqVrKZIotxXgUfRmRuG7o6jBdOHf+4mQ0o4UfW78TbfW+9JzZqbWpe&#10;Fd4h/eT3PizouztKSzJf5M4B0SqAtpSqfJd6Fbynjeso1uoci+fPBS9dnAqOO41Gvi1rkI5ETyiD&#10;kPozFtKVaTSwZplSdHj26nQqnFaYhug4IE+CAjO2i8oPhnCG199vtzEBQ5poH4VSbCOtdrXZaExm&#10;qk6bdtznhCgPJklLiiERknFIXJBPResHbos8NpOU94R4AcCTFwQUt1CHmTFEqYbKDzoItCKoS0Tu&#10;4bPDS68U5jes6HGW72IJTVXgIhZ9Qyo25vcCgBFfwjmOISexU0jmRhw8BIvUSA5nAFL1lYsX2LLw&#10;gtUqiV6mItEN2fiMpAg8DFaDLbUet0zIWbyHbMiEwuE0oIqqwpVKda/miREq4NNDvmW32Rh3qhrC&#10;nLyiGgzKxUq7VEHSDAhspxLXqtFMnrSSm6G4Grce1rSjXd/1GzfX1lZEWhdWCyD943auP39A7xvn&#10;kfSsduP4zFlh5ZFOIFDlQi8XanhBMWZh7hUMzrCVpD4xpoAgkEwG1Ma/KpSRpXbR8hEZf/n8BC8X&#10;SyYtobiExnlAUXSYBYJaB/yOoaIphebWUc9NLWEsDdUe7IuyUSkXZ6anGa0I8sCQEvKqnwAjVoh4&#10;Dsjo8e2LCIDdY2RoYIalUYOJwrL0QkuEfiKocrjzqFQBDLuBYrim5DKMM2i8mBTZgVH5uJKe/9a3&#10;SKNlP/97v/8H912+sDA7v7Wzy/xHu/e1r3/9p37qJ4GMrDan3YEOmnGU68gGOd1uQy7BLwoOGxNS&#10;L+YXls7Pzq1hrUVOBY4buPTn03FZna09ZGkYhU1MxBHB4hPtYnw06BmDsBErEBHExYDZloGcSXrx&#10;3kDWZK51203Cu1KtpK0U1iqNTjhR2dw4vHtvB5/ivYNNAGLAUg57rc6MzzPYyLBXT2QJbnUTBO3B&#10;NoGbXF5iEzPhdWsc2r5GZlEaD06i0VCikEgx8nFIQVjzTk3D6cRJALUG+AIlIZkpoHyivbITrgsy&#10;pWb1iPKhF8+nwIfj6ZNIksjheKYYPhaS6uPD453dw338TVh08GnQpu3D3XyleBg5DicTuwf7kVzh&#10;IJKI17tlpWo/V18/zOA+5nBOoWtWykwMm1rikQX9vD+/MENektZs8E9OYBs60Biacr2QShlwX/BP&#10;TU0uLC3AqvILg+pxbLIoAGTUzuGghY3W7DTyyuDUBDMxkIgNJZNO8+gDD9Z7LeynIV+cWV6G3qU2&#10;iQOXbdF00IOAC/IYP5peChYq5qyJZMpgsTBFjc9Mnzm7MjE5JrfA3Jw2OLwI+2RqNc6NHN68j6xv&#10;wuE84RhcHpiNYrrMxZ+KxyGkwNGBBkXbWqvBK2nmM5QboXWxO0z8PDcGt4hkZldd3slr10F3i6+9&#10;cW1rZ4O+AQCZ5RDuGuRXiEwqMiobkH5JgenR9rEo5bqFdDpQaOAXkscNiTKfyyMeV9i9M8Fxg80J&#10;Y/kb3/o60fOgF5jnYbS1v3fIIYkMt5jKkANA2xlKpkIxnMhpnvC2HXINULS0ej0d+Suv34on2VL1&#10;lifdW/txg05KshfUG7VOUH/hVN/ZOwlHY8i90R2ZdYiV7YxxnNjxWBImP24VIpm5lGe3WStnxsdc&#10;pHBDE0bFsb6xDfNZrjAICgm/+gPIdrRZHrcRNQ38JxbNlbJY3BsRmPLkWRorFSyeWCUQDbS7E5K/&#10;991ngRVh6KsVTLqc7yYMn1DLIOMzmZRwAl1etQ6qpU3p9VstxAW5rFhjTM2M2d3GyWk/FSKfq5ks&#10;ulgsx6kK9Qt4gfLGGStAzBpBIWyeuAwFBY55CsiRmX0i6J2acWLewCnMGGTUauw66JF4ioh11Cno&#10;AUe8jmUzKSpd4Td2WvhaHeXO1iHvPG8hbz8YSzbJdTLIZMCBGRfEBnFszLp6JrC2hkDEjPV+b0BT&#10;U1XqZZCDwZTz2SpbrtPvNhJujGZBiYRsY9pbLMbhaorhUInU304q9Bi5knZiKocanWx62gOVBv87&#10;0FWni8sOAUDLR4ab2VipEC+gzjH2MZaIrCUx0DOd0AQgfamgACVDm0B3g7ot9nciEJbdGzErRLzw&#10;8sAaFTOEAhVHT6NXr9/bNFlsnCYjA1xYFyg/emZHkCR62EBwNHncaEhhNgvyq1LJJSLmuKGEBCVE&#10;R5cv368xWrme6qXo1v5daKpcRmJdwc2EZTVFnhuIq4FlIpcqVweuEwIlRmuIx6eM4ge2zNZW0pAl&#10;4klqNZcW9pvcn5Fk/rXbO7tHUS5T2HovbocOMvk74fjNkyjhmVjt8Rr6AhPkcO/t7mhZ+EPubTeL&#10;TUSTuEWJyktii4hfMepj0TieZPA/wIUz8SRmTJNTQUA2TuHT6BD6pIPdY/iehPKEjk7ymfTeboiV&#10;HudpNlddWw1WRNIfmQ8DdGaY19NrMykCMTFdb+1HaUv5q/mp5bWz55Op5OHhEe4Djz726IVL51mv&#10;AXi60ZD0uyTH8rIHCBFHUT0/w9DlQmNqNiIY4OBbWJohOInHIKKEFAo6X6De+aUlahQuySA/aehi&#10;lcbefsQXCFD5oPvfuXmdPuynfvKnsGd87Y3rkXiMge/Xf/3XvvSlv7tz+84v/tNfc/unLA6fwWTn&#10;lw2Wh3jZ3NBH9ax+jFY0uaw8CQmHVwwKSgKL3c6wZGJZ122UCKydH/MHzbb5aTB4xzQEXK97yue1&#10;qrW5Wo27pFitwXAx2ozeqQlC4yCmaYzK9rCl1Kom/dOwt2dJjrHa/HQKVmyH8YJi/SzDo57+CbY2&#10;l2QZpuUIrwe2HCcJWYofbwOsDGs8maw5FrRKlNDxkRn2F+97KHBmKXjmkimwEFhdO3P50tzqEnwu&#10;CCvY6EDFwVDyaH9bp9ZMORwzFjOnwNLkJAKjq1cvo40mVuD1/WPSprNV9DYVuHJKmdh/szUXe9xh&#10;PxSNMbCGooe8QXphoasBXB3zBu7e3kAxhZgKkiPQm0JrgTdE0JzJ4OYg93n8Yv1BAiXd+rBLYUNx&#10;2e6WYFtgnc16DP4cnCROKpvFiYcNm36fA29Lbb4hxYqBzhdUZHVlieHw/NmzbIVxcoC9zR6A/RvH&#10;2NVLFx995FGYDRYEwlY7qB9nscvG5pRuw4z7gfB2UGsAtza39yktK6sr9M6QKpBRktWFcVpTooQe&#10;g2yU5gBKfSyVu7e5gXsNd7AYWHHGoDmo8UhoVzFNVEwFg2aL6fylS3YH5z60lB4hkBotmyzoagqQ&#10;fNjgyXR2b7eeTDVp3ba3Ttr15LlzF6FuFfIpOBa8z2j5YFxz66GkaVVKG1u7kVjE7vVh3cZm0uDy&#10;YYUZJY+N7iMa5/imfKGLqWCIWa4BejkcLkS3nNsGnXF5ZcZFSB6Y5jjWSKtL83NXLp178OqlM8uL&#10;Aa8beSgZXrQ4kEkUKhlq2rOLc0z/T9y/6vZ65ucWiSLiH2JIbbS7FuYXzi4tUJi5Yubmludn5miV&#10;iX37xte+c3ISymTzu7tHNAEiMEfkyilhHLDKw4+TxqjeJLrSS8UUbpzdLhNQNBodSljp9SiudHz0&#10;KxAew/EkYQLFAjJKdX+oNBNi49KQLyd/99vPd0p9vcmGSJmm7+A42sbmQggFJFK9RGUeqnUqFobY&#10;NcPYMOEkbZRqTV3cpuzYu5tkVBTE0Hjb3H49Ddseo7HgpEdY45cbnNnlojAbktGbq4DNwe0GY2PG&#10;xWWsBlgScXTiq6IkcpTlBvWQcnDKuZcLWbWs3MznaxBfa5yMmCbSV9HmhMPVTLEG7JPJEEVHYkmT&#10;lPAK+nbS0akBasVYAFcbz6VLQZtV3Zcg34BECRglNkOUIuReqUTBbCEixMJT5K4W+gpKzigAgR9K&#10;yNRpIeSBxJNFPNFGG7s+cVB8c5YXyWjx4DAM83t8xkztSGUKk34P5DS+v1JJIRxZoTDpjZ6K8DOj&#10;Hg4HmUSE9R9YCOO8y6EDq+UW6nUbki4hL6TjqjnCoc4iRxrJESH2IBu3AgKLP1CMxctCMRiUcgm/&#10;z4lNAzAvV3wiVaZwY7gjZt886xLy8tpkdQV8AY9/gi3a5p1bmNTqzCo4d3hm9hVDEFgeFjIgYX0D&#10;9MDjGMVZMA9ROJnVAWyp7gihrQBWkp5FZ+GpMfTwRkIQhCi1uUt6gKLe6904SmFrg9aKpBthJ8r0&#10;YrbzNmv1JuzAI7t7sI899baxL3nxKKRSmLG0puMr51vFXBUrSbao4NSIKeAvpKMpNl3k1PN6jQcm&#10;Samn4grSUqNxdByDUssLcObMMkFrvMuRWHF60k2kUTgRkQ5VTKd+j2t20kM2XkF4crLwUmOSBNmy&#10;2ewvTK1Ax0dIgLEWPQnqOhYDEDsYQBmtZ2dnbXiCYbsJS4S7Chapw87LayRcMBblHmOYJgLtVBIq&#10;HJBzeaKpF8+cyxcL11571WZzsJA5OgqtXbiYTqYEgGDQQ+j97ovfRSn/0Y/+xM/8zE+z4Xvf+34I&#10;J4t/+s9+9cLFSz/0vvdzaIJqsszHvUUEBBEsBpfRaEQ2k0sl6E9wbU5lWVLSz4jAdPoV5O5cJ7Ui&#10;gr82nLEzzjFEc/CRMH800BehwuwPj5OZN7aOMIZlrYxSFmUb5hAcjfiSN3tVasDS5CJbcRt2I3QV&#10;EHOy0WCAGXcWfsTy8jxWRGtn1+BLTGCrNTfvwWpfM9CohpxE09Oz3BDHe3sqnZKGuFbDialAj4hn&#10;N9Z7/TbcUhXPyT9G4akAK0Mixgqd0oXdil4x9FhNmn6dbbwBt/rh8MGVy6p2ZdaigH+pN1mev77O&#10;hgFAhVl21Iz2sWaEf8/WWS2H3giKYCGGHt/s6alJzmKB0MpUeGAKAsRAMjM3D19g7fxZer8XX3sd&#10;L2OC0YFV+FbCMhQjm24nl06ze4QDRf+XiMJzaKIu5ORRac2jibiTrQ34NLdYOB6FsYncG89weANc&#10;Udx6kViMmRvPKUoR7xW+NsEJpG3e8PFhLByGl3/54ceSLHqHQuDErkPEKTTJdh5ev4FlD87YmE6k&#10;q8365tb+xvbhJpnG/L/jQ+7HQq2aB9Rq9bxev1ZjQFjNiOnw2MYCjnKhbjJiLd6jGFDBOcHg3eCt&#10;y/FFv0tTpTOIvJdSoWYyB/Hlr9ckU2Nel997vLfN+d5vl7ze8VVem9lgtd72en1cCBwmFCTMBMqb&#10;d+hknf5xkQDEYkmrjyWiEJQw+sGXwOn1LZzBXG2GAs5tQsAsSBHsAfiz9XoVlzd8jC1m+3xwHL0x&#10;I7ywisHgtd9fWZwBhF5dmB+JyTCQarEO99isU34nJgCshRFa6WS98eC4xTMxNzMNbhmYnALpYU3H&#10;uNOqlqBxUtc3Nne+82085UuZdDEZzy6M2194+Tb0lkXm0JlZbjKanrs4AJh0ZrNI1OIegchWKpe3&#10;Nm9y2ducmB63wcw4So+PU1a7KxYt8hCxX+FAttoUmEgZLTr5A5fPY7dDRANpSkqzKlOo9CQyLIXB&#10;i/UWHOJGQSRMk0KOJrZXIg6BGwq1jXD/wGRLSXuKARbHBjeAzqRmC8zSOXQcZwenNxFSIfKPBN1R&#10;qNpl4+PWlTM+MF6CROwGN5sJrkLcp0Qi4OiD14zrn5V7qYnAhEtIgNP4pPFXPIbvPM91EysVWrzg&#10;5UK7WGpVqW6c6ALdGCAemJ51nVnzBqdQk+RxAuLUHiGlQJFgS+zUYTfYeDhCmfc9BQJvK9cSgxjk&#10;D5EPd/owQMq4M7k7BFun1YzG0uBdyVjJ7faBELD+5x1CO8sgxTlJ7bEYzdlix2rVksjRHQBYcr6I&#10;bHrhki5BHGNvlgqo6CjuEDjxYQGm63fKiAh5VeFcsGll60ZxZRfbk5LH6zk+2sXTBDQLQo7oBgQ5&#10;h1Fai5e08GmQAY+AecoRHbL9ZHUEjYr+w2EjxEt7+eIVh9nYzoX60ko8HeJshWGkA2s1YgI3oDgD&#10;nUHKJcNIy0AnnPfl7Jd4L6CtdltkajcxeOzVJFfnlxq1xkCJeKnlHfMJkki9juwTYmel2iTrDBPt&#10;YIAcO0PQ64JziBNCrtxcmZ+iVU8cHTtlUpdW7Tbo+5B26St0hqDVDfGdrVZP1uvqQIqnIK/lcRVq&#10;4EHJ69lHCQ6hmR6Gqkw0FRPpxISfWn7xwjnImcfH8BIqnJ6k3gf9xh5badz9y40xr1VvdMfi4Cp6&#10;jZaSbb92Y6OSp88wrK2s4tW9v3fAlQCpFqsRDhcWYEaENGJWN/LVjFo8c+gGrBO4ultlaEkJqJrx&#10;WDiVSB8eUE4Ex4ZJjNOHNv/a9TdIoCaC9bnnn9va2gRSuXXrJjtG5lc4NfBT9vYPv/ilL2PaWS6X&#10;MSj4/Oe/8Ju/9Vu85L/8K/8Uh/FR9uX3PsS7KuyABUTGpodtGf+PyHuomNTCkVuVBrISN04+V8xF&#10;D6vFsmhEu7JELDWjJ6wZnpsIymKFGamSH+naiyS5YxgCcD8RZZWzW9lnnUOS1dNveZupW4ZJAnkG&#10;WjbyToSPxa50Zm4WhS0ju/DE8iBU74JV0nEdHhzqtaipqJUaDrJiMpnLRuHXdqoI7Ya8MqGjyH0P&#10;PjLoKTx+Rx6aTyaF5TLvDkRIcGOADSg8LrspmxA+cJwdNq3RY3VFyrFCrrhNA6qWXts5hMbM7aIn&#10;1Fo6cnESBsIqo8mGXRYjeyjUfOqxh5luHn30HUaLD/JdtyNxeYKrFy5ZbMjsLpPyRKAgHrk3b7zK&#10;2QV6ZOFE1AoPGshm0Uj49p0729tbm5u7N29srd/dSxbiRSa7CnBiBh9BUuBQyOGifnx0GEJemkiy&#10;gDg+Olnf2sYUirEDIPjenbuoazjNOKEOTvZ66OfKpVdfe5kzkWgI0obAFREF4nvKVkyHnSWUAqk6&#10;ky7HEtlQNNRmO9tpwmOWN6tBcHkhcZPiu2YlQkgmDycLJDoBX6GgAEWwWU2Cnd5tl4tlDK/wSgZt&#10;51rhOmdTCpJahICbz7scJDmvqTUenZHgOvv8wqrP7eeCWVg94x4jTdpCxiVHFnLvw1CUKZYrCpcm&#10;Ljae8MmdG/563qdR6FvNRE+FyRd31mGxlSnho60a4lZebz7w0P34+YUjJ3//za9QoROpWA85RTEJ&#10;pwWmm0ZKAq4dB2PCpaiFwhafNHK1CgcTcdKr1BBEheCSW6lWh5oPKIXAnNa7y4xSyrX6ijgF22jy&#10;uRwyjQGdO5GDsYOtO3dvo0EKhUO7W/dYG/lclkuLzocW3BliHoplj8vKXpzFEzGHqHQy8Az06sNw&#10;KhQ+yWQSI/aNjnWAG6dj2wCdKRdSLFo+OEjB/BP7CGC3XBKti4+hixAdPFwmJ4zHh0n07vFs4849&#10;EQsKsQDsi2PO7lZr9cJ4mq0StUl4DSMpG3lPs/tttXh6IgFONzI3aDch4DNQd7Be55QhrcnqMtJQ&#10;cKrAmOSsmZlx4V4UCNgJCqYrZC/sNvuJ3OOuZh3xZuVTKlR8k0I1X2ngmkaurhjGsJRJp2q7O8WN&#10;9QR3JgyXlMg1JF4c+yj6OwGPyZSDiUkrLqZjfky2pEA0IvlIJL+T1KNBHQ+TEXdgYEzUhN8rewxk&#10;GOCoNCK5ldt79CDEPgNhI7USrRtUJUJ/SG6bdOHBifvUmNcHueP69W0hGmWzogGgaelY7kmFx6j4&#10;JGWYx4KV0+hR0UYg2keooVKQ4SDMwgTWyVeL+AdqthgOIcRz3fAbGgxSremYBF0K2ZkOOT8VFuca&#10;BQoWXAxIBU7GIxCFmZDi8TS0IAIruEMcgMxVFEHCoYz4hUurixt3rtcbFcLk2SgyiOgZcrA24kEA&#10;Rw6GIqdIrtRpzSgPezCxZfBGKE7srZRIlTCfm3WPgaxalHDf9clCRqOWELbsdxgROM4SwTruW5j0&#10;exm17FYvI6bHzcAJ3I1MlYgAcjhhoJVDoVWD0BSCGuWcsK8MgYVppoCFhSXeL2IBO7xIGAtgWmYw&#10;uJx2MDhAFdaETEP0O5l0BhYJwxa9OWAjxZlZY2f/mOtQON8gHwQf1yth60BPGRfGInWODyQZRqTW&#10;YlWsnZmaYJcDpMlrRc/EmzE/Pwvekk6xPYlzfuQy6B/Ef6KxMNviMmTQZCyfiGGbWYgnQISFQ6lW&#10;Dcnbw8ThdHHZ37l1O0HKQaf/2suv3Lu9zlu4sbHHYCqcqLD5abcw1r27vkE+pd/nQ0F4i3P37p1I&#10;JCpESLX6ndu3HnjwAYY5FobQ6srwvZDEw7LJF2F1w5UDu3jogQdA26DhoZJCJsXumTcezWssltH0&#10;ypyw1UJbL++d86EeazvMJqiSsAQztbpGp92OJrKlKhbbhUYH3RMVTm/UCQZgvkZpd3KbQTfu9IvR&#10;sH1yJnd8wHYatTA9vFiV9LoOj5fqD2gBL5RciO3NbSfrKOE62xL+WFEAuQxjWk+GXlsVO07x/o0H&#10;Jx0Ob0EILWQYfXz7pWdD4SOuJwiZnIHMAZJumfHxYHfvcHN3XGcmUFDTH+5E4uVmLZYv85Wxdsts&#10;x46R6186su3jDpLR2mKWQoLy5k5UrRy6vGC3U2DCIn0TkqdUtrayRsjWwf7e9NICzRwDMYmzxHPw&#10;QfQrLwVXy1F0b5fo9nwUUJ+BBvJNLJKbmPXOTC/qWNwaNFNTS263BzEkwj5ubbpGtvli8W9QA2+f&#10;O7M6wmxlsArNqMtXVxiKOIuK5crhyRHZT+CZKJXBP5KRPSErkrNqwqdWoFYgKZiZworSKqA1LC5N&#10;+LCGWR7z4Acy7bB4aZMVYLcix3swWvKJcBlhr1EgY+EkAv8q/vr1jTiyjU5zbna2UimSt8XESA4X&#10;TQO5Vpwg0JN5xcYDwbc89cTM1PjizDRcDXZVcKz2dg+IrynkMnabfn7GD+cOTRKtv1BL6wyR7XWC&#10;ZoBwMqXG3WJtPRrbiiUIeKmUKlwzx/tHNOLz80FidhADsLOpYbcmlSXxK09ksWwdc1gJDCsWaxCI&#10;WNGFScsJhfkN24T9gyM81s12Dy7PGNMCRO+s395a3y4W8phFnNy5WYjBjExu7x1Djaw2O6Qqw1+H&#10;HUNrcOfayyfhAz3Gws2SzaDxWfV2i0HerJOtQ77SEw+egTV97tyaw+8V2doSKcYzaiOrKKQ72A1L&#10;XE4gPaYUCWC7zSZ49Rzl3NTHR0XhasxJ3W1zDmBV4uKsxBWcA/pd717Z2CpPzhiZRU166eFJCosX&#10;zqaZKRxH8cdg4BZWzBRmCjn/lQ+U7aqkVuwZAMQbA8Fwx++GTg0r644IaSILjiAwYVktk9KGL84F&#10;wDFmZ73491LzvF4krOwSScsx6+XEwg1RlkFwAx3GqBTMDcwOgLLaqGSwyGwCseLkzucl4UhBQCFD&#10;JXQ7UFyB/3FaQ+Rgfpd2hsq21aZbOxeYnXViewE9p9msUt40mCsrLRqJmn+JB8dQJXgcYHrCdgp3&#10;OoWRJHnx4MHI4AMID0YOZyUVE+q8sOkS+AvbI3TxAr7E08pqdoOysuYlVpA9CqhJsyzn5PI6zTBf&#10;wJ8geRQLGWjQnFzUN9IwKIHok8Cdivkk1x/eYTzUoZztlJYpje9fpUXHv8dshLDOnCmeF4i2xb61&#10;sYHRBAH0qKG4lM1IQFAeKc3Qv/1+B5xQsY5uNys1WGRdsDPcW/g+DI0bd+/eu3eXDLnbt+5BAT2z&#10;NqvC4GGUmcnZJ9K5uKEBZ4UcSqCrwnRGGKEIRBUjdVDT195Yd5vsy/5JluLbsWglU2fNRblEj0T4&#10;JKE5YloUFi8ilobywwgI4yZVrdOtn1mZ4z1M7++jOKLBu16Fc6uVqc2B8XlSVI6PDuBV9mVEJ1dY&#10;bzLHWjUqts5MOdGTFEFRRBPw5iAngNgJbZBJnNY7nRWLXPQe7NewJkDqys9GSUkhZAIH62cnR7dA&#10;Q2aymMnRxr7kzNlVZo5cOnd0dJJKZ6BF5jOwUJO8aO1Gu4QDa75EmGUZk6R6I5eM1YrZQiIEl7+R&#10;z9IIEZDuAL9ze7GZ9o0FRJSkSnF0eGTSG5GLACPpSAgvFiHw0LXAieO2w+GUPndv/+jpt7zl05/+&#10;JMlEP8nHCPP8Rz/7MTDtr3/96+9+99tFmFS+EMM+W6Tptmi2RsGUYkjJpLJIMjDKoZWmAMMNI0IT&#10;8Bm1O0uaQQELyQzJCiwtCsVqsdlLZ/PYwiXL5SNU+lWSqkyQ5hFjdaRKdkIaDRYN9Mo+mM8s9R55&#10;5EnIXQqdjpwp2HIiQpZTjSt+OCR6iTMR6wnQKxQ4YNeFbDp0EsKDFZ/De+s7sIEi8bTOYOG+9rim&#10;sHlaWjkbCAZWVs6y72F6Rt5OnMiYf0x4G8tk59cuMgeIfrSHDO6oUiguzAXHzVjQKOF3Qiow6NR0&#10;u1K92ua3K0Z8KzbuzQaRUqyZZaUiS2rCjLtUpcDEJAXDgU+xAXodME8dkILo4hQmJvAJ86XI0Uks&#10;Fn7l5RdZHkPmJD4T7TyDyHdefDWa3U+mCgyrsAKKxSaM2sUz4KOrXCQih95od9ssmXjYoOoHfa6g&#10;2+oxahY8dk2zCOWaaAURiFyuBGdYTq3k8pkLaxdv3r4BtsRtgof1oK8kAIR+1AuocLBjInvA5NRr&#10;YXdrhKoVmZ3NfByKnDl7xu/1qvXmCX9g0OzWBspSo1fBbrTBja0NRdP42lEF6UgBcg+OjkkTW1/f&#10;pVxxXsMOo1nHKg+A4erl++YW5qiQ0LUgRoHrEojh8QbPnTsb8Ad2Drdy+wcGu4volkqlsrdzyCqH&#10;64GqABcdZJ2TR+xfZIp85Ng6irupNDpFVjCa09Rl4QpNVjCwxUMPXp2YClKAYS+R9M5xYJKjjakv&#10;z88Ru2Mi6EFjmkT5BzTltBNUwloX2ftEwIk4m+0AhgaogSGN8ToNKlmHVn1mZVojx/VlKNVZOgPo&#10;JMxBKt/YOIKJ+cUVID1+Sr9bT8SOzi3MTvp9nJwc0DOSHo0tJUuqMWar7dmLK6LYwzlhNaBT419z&#10;5f77CYrhT2y4XB6cjgJbG/esNqPZqmg0Gd7EmRmOlAG3KBXsFeherRbaZXp+mcogkZv9gnig1AzN&#10;doBsHVmearmuVGwgUSB5GC9sGEGMgExCsFP5jUqq7rekh3sZ5oZkrEioMAEreO3LEIi35dFUQtbQ&#10;ORy6VKwWi+VNVqq45NKFWZShwYB7bMxOE25k78R8q9JhHwIGinodTohcqWFmREAFYs1BwEEKRxaM&#10;BS8SrglCq1rtPtlD4XCGf8Q4xjuHnIEK0ZXWyWfiFp2ZdV+5NG2x6MWcQSSrwFeIJNCRlSCWfALH&#10;xMeUfHIFVsf8vUhYkkpZS4NKipo3kpgAVYDwC/traMICH2D24pCHE2ehQSuXUAoqoAlUSlU0fy6X&#10;BeZztpinNbGa1W6HgcOLK4zCexw6ASOC7SJkc1QYOlmyK1TGerXMqo/6g8cb0CLHHVM0IyZWZAA+&#10;tC8ISzgEzMRUUKCpgMKJlJddCoAjNO3CHll6tLfrHlugO8JamUGT7K5WuxsM+hH4M/PBUkDWrtXQ&#10;/qjGx10LS3aT2aniQBPzrPgfBzS/5VrnwdNv4VzGs6cVgCcmDDzr/Qy4RjQXdPmm3E4Mz/ptCVml&#10;6P7QzXJ8ZPI4FUqJvqP9hoVUFokFHRwKoGc/cOU8qTMgEqh9UEYbBy2iGHcyNdYBesBwMl9A82TD&#10;OzffSIaOebFIkHRpLBjXsUDlZkavynvNLkeob+SYyeGuR6MgLLy5zwEJeNiUW4qjiMzqCSoBVwX9&#10;K8OnxebDdfMolN4/JOEtzftos1tBTZmyBbe4XL1zewMcFa7d1Ows3MX19U12b8cnB1ibptIJKKSy&#10;XoONMZ0B7EdiCuudLgF/kUiYQxNjMxx4NRrlydGRTm8Wcb3t5tLZtWI2EpgYh7aNU8vC5NgDjzzM&#10;tZnLZKEccM9sbGysi48N3FvIcoPYubu7+/BDD6I6x1OFMSsVTfGtIPIguqDnI2iB0YS+Hizu+Cgc&#10;jcQzqUw8hmTjsEUv2q4aZe0sEqNmMZSJWWGpa/V7mcgeDzGTAPRE9pcGw+e+wNuMNYTRjpcx6zda&#10;XaZSuFBOo9rsJu97xjs1y8UsbdWu53IL/jHE1hQMJDEKiRyvBtKfwVjpk0OHR5xfPh9uDQYG1sXF&#10;aa/Pff7cuckpDFVnJ6emA+MTkxPTbEYByr1YCgkPHtcL333WaXdxDDEuiA1Fq6RVSve3dm16zZJZ&#10;M243uc1wLVXIxkEL4KUfVSzYADTzzUae91nZ7cAMVbPkC0XirDimZoIsZBGrXb78IGA86xUsMvL5&#10;ND4YdrsVccTu4W0iZGZmpm/evnb79o2xwPji4gLKXF7VY6RwqZNcBgaoAkIAZD9OGs7It739h9lI&#10;Ly2dZw2JmUg+euA1yP0m9bCYmjbI04VyPJeHIr924UpgbEImJ7JtUgTtGkzh8DFjWaFIjJE/k826&#10;PGMry2cPQ4Q8pIhsw1bNZYMSLEPYgcAbN3jJsHt8FJpfOp+KpdkzAejsbu+g1XNPTN7cON4+jCbz&#10;GOYVOB7GgxPlUgW49XQvw+ZoYnzswvk1EAsWilhGXLp4BaLW3Oz8tRuv+jF3dnsmxueCwWmsbj2i&#10;z8NBYpALHU8vLJabre2tAwjwudgh2DV3BhJbdko8ecYj8Lt8+HiMFpnDE4PQcQ+mNaiTITqA+J9d&#10;nGJ0DYx73rh5F5kDOMhjDz82Px4wtcpeoyqAta5BGXCzYeW+7+IBysjCuMb4yJFF1AFnEwE50Iq5&#10;WlDWDds1XNHdBDLEMvv7IU52cpy3o+lovUO+N2cyZlhao4Vt/vs/8J6ATfnI+XNLwWC7193d2fIp&#10;BrqBpDKQ5EbxM9axYA3URm3k/APx4oQtVQqA4XbXOKA3NGnyBXOZJO6ddjvNsTvf2Ie2zstybyNi&#10;s6OXFTsdJA38whuk2auzVpB/5CeuTs5YuT0ScUz9W8lU2e02sZGaDDqsdg1sZOzxRnYfo2w1YEDG&#10;Axlio8qrLx1MzNjE3XUatoAB91CF1876K/FyA1NpKLtq9jHLi2PU6J60DVIHp46IgtHRS8FTs9Cj&#10;3sD8p/QJBJAsvWyKUGJKaKvTgIBA2QOh29oNcziwMxcC21YXNJzjD2CQUeoUUZydc62dDV48z0Vg&#10;bg0ZSXKVdo7yTJETgbe8ToxsBMFIerhoogzEYpGfhVeXVY/GhReIYfZ04hHZFOjl+RMDn3jOMKLQ&#10;7QnQVdPplFHKi12IA6AZz/oSnrHAMqVCp1DCJtTJEcG4icQUt1Jep76waRN9FhjTiKEC60tRyMb6&#10;kEOaPcGr1wo3bX4IhztfCv7IK4uqjDfJaiabTM0z3dnbApeRDmEwMBoIqT8Ni87sIRkY1QyXL28c&#10;tYx8LDG4Ci9iEbA2OeGFpT0VYDeH6xLEC0u1WQNQEVI+nqFArRnRyjxF4VOHCTi7a1yn2LZ1GrK2&#10;lv5OhgBRCt8NfxuJQWHei+ydm5165e76UKpmT9TXGPs6WyUdurcbIaytksrIK2XUexaH3T2Onhcv&#10;7FJod8cg6zGgpXuqSgVDnIETWzCjCQ+xrTs3Jh3WSafnysSYzzduG59hnTQS5kvIYQAY5JTh8oUb&#10;TV4EhDi2RG6XjRcHoBWOv8flInUdp5VKsYa+mLiMacp+YA48NxxJ4F9lhS5JxuDkBEw2jg4EBjie&#10;P/b4o/RtaxfPc2qzbJuem1lamX/ksUenZ2aWlpfoZjQETA4kHA8M+Kz682XBvMcZPxaNcdSb8W7R&#10;aljavfd9P8SgExgbm5udgcLKJg8/HwgRayuzZBecv3SVFdc3vv6NF1544du4c373u/x69tlvvfe9&#10;76HUffObzzz91rfwNuNOQugdUOr6va0CqqtKBZzNplO88vy3r7/+Wh+qQeqkmAjNBr2tQvzGtdvp&#10;eJz+7OKC72T/wEZwDyOaXnuUjbGzhYULnOgxa8sdgQyXm/18HYWmjNBR9nwT+AzZjdxynIFrpr6N&#10;JVMfi1IOnz58Sh2B452GRa8AuSMmFxtYuD71JlFcCmjgkYNDq8MyNTNB3gVOL4Ar4lUVJnMOtwtq&#10;qEjxZewHqQMwAOA1GUxcQMeHxM33FxeIdRXtaer4Hs8ufnCAL+Kc3ciNL3jZ3N4A08NBriWr9mBz&#10;2ZVdGdcMTEccSllWET9zbmUZN6bFVdigU8TO0QYhnKM/CJ9QflKT05OQOZHjOexO1K4gb2LTAxld&#10;pfL6eGwWoAye0b1be9DKAhMeLnKdESMLzfik/8zqJahJHM0sKAAu6ieHdmnHKgXsYTmPiEhOpAMr&#10;qIWzF8E/uboxUggGp6a5BszkdciWl84sL531eyb50RiIIKYh7Z0CNQp6wn8FXZQGoizm8hzNkDUu&#10;3/fY5MyCze0n7cQ1OStX6aFaYQyZiMYh6+P/RiwlD1twnIwGmFZY2zz00P2TsGiCE4jeVpcWYWOC&#10;WMEwjiSiuzvriwurNMQWi5NjjWeBKwqvaiqb4/tTODMFciV7II/teuXchTV4p+S1oRmHdNbFzD6f&#10;q+cz+NKW651Kv1+USt751vtR2CulknMrSy6fj+zAxVVi2ec4JLkTpyamzSyaO5IJs8mu6NJ/l9rC&#10;JXEM+065kAMD+mCDgqUz+x52sJBvMVKALMYrw66qL8eOqsFMblCrsMAeSOVzY6SUDQNGcLLC7OIS&#10;dy7d3tm5YCYROzs/QxpEN7EL3jOrlpJIPJARUTRMFMq28WB1yHZGz0iCxikSCT33nWcT+O/oTPu7&#10;u+SKx8JH437/9Wuvst9QG+jOY5QU9JQEjCOiI1iUZCkaIAoHh2i10sE9Vv7TH3vYYmEStHFJw7mn&#10;IAWDDhQb0zMurUZh0eutOqOZOAyNHvdH1NRQecA8U+nK1BR7uz7TJUMMNkv9QUetHUbjxehetQg4&#10;plYRs+vx2hGtQx6kx7SaLIJA0eEdEJCjeBgjhdnILZrxSLBUCpkUY+AoBRf/UEH/L2DgQ+IlAjF+&#10;QG/QbOLJieWoeLVpAAV0qZCduwif003IrYTUmi5m8AOmZAYTXBvpRpm5EZo3hV6evQwTVD+dTwMv&#10;cKMiJ+IH4adNARB1jliJUUivGP5YvAKuDkiUrbbp4OCFMyOLVF78+N2AirhovvzazUy2Xi63HRzp&#10;er0T1rPNygHHiQlZJhUhiY1nphKDJHcVkXtyyGbWdinDJzhkMStkCQqPlVhtaGNg0fjU0f0z8JBI&#10;wmUttCDUOg6rkWJBFGax6+bKGxwfbAemLhj0QrPmdptdLlsileCMEwstmWJmMqhSdP1OvcqkIBlt&#10;1F6JLSDwIGZuMGKA4MVzHI3O/Jf+g20uwCkiE71ETLRk1j25er+LWx2n0HzJIMdnQK7DIpJgYZK+&#10;SWPgjeuWtSZrKJbE4BEnJLXJuHD+nMZsY7REMb63cc+vVZXbfZPefBCJscfjvsIxK5VKoRC86HVc&#10;GXebPBOwKG0Tc3ani+OQ0Yd3/PRdRSG5uHQhHD7J5ZI2kx6HEd5KuHaEIBHKyFoCISPeBagzaJxQ&#10;kXtcXvqoVCL29rc9zSECp40ES54aVxezFG7u6VSWDt3Jys7lYiznHHE6XYKth0c7TDWcc2Wqpog9&#10;bpDBQ/4x54fK7GVITafSsN/wiQDFCofDcNwee/Sx8cAEWBOdDdIDWNrEhzptVq2ZU1iNIx0+ZqwN&#10;ecEhcMIvoIvCL5h/e+/e+o9/9CfdXozKzABKqDjOn507uzJzZs5vN6qrmbSi07p8dt4ga9sNSpNm&#10;mEuEFxbmzi1OXr183qZXkt+RiqSmxv3kvU5YDHDV1vzWCY99KuBfmwvOT47TnxEZM47mXTZcOzPX&#10;B7eEN0Fu26Dj1Q7B5WWNCtg0dH6aT7vVxJoWw3ikQWat0mtCX+rr1YpduQE4keACuAFgDOMTfpEi&#10;qUCc0oAiOD01TSOl1ltVGD9KVNs7R7TzrG1ANKamZriGX3ntJaB0Xmo5QWnSQbbADjWfKZY1/FxQ&#10;LO5FCDijPQIXd1NjBRXwOFzLF+4DNztz5aHH3voO3r5SoUAUlGzQeesPvW9+eZlMAw5QzG4Ah8Oh&#10;CPDV/fc9TC8FPfvoOPrTH/0oKGsN2iEuhvUWHGDuAsoIayeCjpv13uXzD6gUxum5CxfWzg+7ROvZ&#10;YVJAbmIy3928O2iW7IMO3hkqYjq4txhEgNRsltnlRc6AWPQERgbQHD00Fxh9lc8/ji5ibm4RKhkv&#10;zKXzlxuVQjqbE4i+Cqdmdi30Dc14MiW2AWrHmdVziNXYvNKgwCumPeK2b1eL9IiPv+0pk9XyxFNP&#10;MNhhlIExBRob4pOYrsbGfNBSQI+CY2PcqrVmg7EF2vMrr3770Uef9LqDiL84En0+Hw+Mk/MkHBlx&#10;geEMQMLsb929A5tjcYUaOQSaEcmh/R68bXLemB4GmUKm1ESJbvSYlhemGSo4GNkKkxdYaMnOn78I&#10;LBwOh1Czupxe3COklWq/WFb3OIgG+0kk/O25cR9of7dZlbKka7dKtRTnCr0RJkBwCThlsZbGNZu+&#10;EJYikXp6h311ZQ4wH+8LQG+jSgGBOFOqTvp8NPr5dIgK4dbrosWCulXBVMKvYnMkK0o06YHSYLUz&#10;RUH6QPhI5WPQYjzA/3lrcwfBD5cKrzN6YDyE6fyhqw2Vsf39uMmkwValVGzmkjXaktE2gcN0wEKT&#10;EzocLsg/+qEHkWDD4uf8oJUg1JT4VquNxkWFZbpJ6A1oqgBeqVTCoYFCzj4AhiGCSE5kj4eMYNA1&#10;6LGMJtzlethWV+5bwnJlZZUMskmQpVQySy/F66gVpldaQe8QFP/ByDMZG2U2W4LiKBZXIpBM3WhX&#10;OSxaLRSchUymHk8Dc2MfjNUbqj4Rn8p7KYiVwDoSyeIZok40OGHprHhOfk/wTh+Kz6dWZZCJLg4S&#10;KiwOoV5gmmT6slNXFEqwbTpBYgOosyJciOiWPlYygsgDQj1iokL3RyUmgFAOehHKO8CYRupzjONB&#10;kM8X94/DSO4wVISwg+8XKrWZiQANEa8syB4a49HLKqIiTpl8ULmM8mE2FWHuxLaFNC3W6aLQsp2V&#10;C1czznGU7FAQWW5yQfMBypVIhlnN8j2Fn8up7kOIWP3EmBA5AIRqoQyB+AjXyjZBXDBiBt0KcaeE&#10;Xmu0IIfCCpW4J6ovRBwOnJHLsIJhEUEhkDUPWPiogTiDdhNcITNDqqTpPuNb0Kt1jV5t++hw2mNf&#10;GRsbtxlxDa9goAP0CQupmA447fNjzrlJP/1dYzBkNzZUQZfoFHM5wXCxmuyoIPGRYssMjYAUgmKq&#10;ym6nWnhk1uvGulCKpX21JtN5gzN0B+zBzVYH0mUKvUjS5KRrN3NZ3JmlHHmniUDZYoHXm76S1xwE&#10;IZMpdvtSmhjuP8jNoBIQWGanpuYWZk7tyNF+cGrjEkAu5fmz53lZJQpEYLS/IsmBrQnXhvCy5dTL&#10;47yfY0PJJAyTs0nqZJ9eR93ude6/7wp3DVUEvmQxX7pw6fJIZSJBj3X99g0oxDubuxcunjvcOcKk&#10;bXNr45Of/CQCpn/yy7/08z/3cx/64AcvXbz4ta99Hfeyy5cvs5XhcgHLZYPB3QhMPWhAuRZK0kpr&#10;UIsnEVrTKxTr+XAs4Q0yno4F1x5FeO0YC7qIM+s0O9Xi2aD/pe348pjpwSkM9+RkKb12mDhMZeoS&#10;yfTcBM0HiY0TE4HJoJ9rDAy3kcJip7IqrQxbtX4l381Ehzoz9nF0V5VcDsEeN1LAYkglEiTfOIJz&#10;PNP9wxAcDhAPHufc3BQ0SFAtegWOY9CLOp7tFB4OUWG8R8QSsaNVhuCbN98IEUMvk8zNzWiEk5/0&#10;+GSTOJ+BWmkaSINGDS0knC9ZT9Yotrj9CWWRBOaDXo9lYmJ8fhkSsnCwUcpTqQyY9dq55eDsDMRk&#10;xi50IFzlPBhofcgw+Cak+373xZfoPTK5GJcwS1HYrxzxkxMBzhDmfvaUUOow5Vhemn/goYd4K/G6&#10;Qq8qnCONZrCYZjFRKxf17Zq809SpFbwIfa60BqTSQU83RGZJU1rAx1ipD07O8HyLGNAPpRPBiZmp&#10;KTJ9EIlSbAB749EjIBmCh0h7ZjamUcCf+uT4BBjuxu2thbkFeh+jirxp+GotaDxSXOCj+4puZQER&#10;QiK1sjjvE6Am27o5+HYoRMhnlso1xRJG55Dz1EBGbPFh3sCJI5JwZnqBr4EPBeLv9ri5j6FJReKJ&#10;7VCGI4KDl9Uj20FWs8GZaX7ivY0NThqaDiZcDewdzvBMyqRRmGwGDPhXZwP5XEFOongJvkF/9cr9&#10;3DeAHaCvjDPjE1Ncq+VMSlmtMrVwFcSyFaMJsOD0UJRZVJIrlBW1oSx8UPEHbPNI2dkDHkBzwx6B&#10;ciwcOGWyZAEotG7oNSZtsLqVe9GcSqudXFrjlA3t707YrJwh/n5eU47J+Z1EX+yqiHeoyNWcBhhD&#10;s1nBa5Brg54Gmu3u7qbH5YNxQ4+aI0Aum9ja2FbqMP6XanQc+Fhm1hEN8G5WCnj5ltVqJG3ImElK&#10;4I1iAlHIf+qn3yqMBwTxAaiH/hmhu/CTFAcN4JnozITVB4AYCCxwGRNbvlCLJ8rsYKBFUc4EJ16p&#10;dpotbIugsSA1ZdmGAkYvcukIlyrs7eyHD49gBBJYCu4EY4W9mrjbR87OrCIZQbiHUGzk0ogov1e9&#10;qCXFcjvHyQZy2B/iqFQuNFAogI3S26i1A41uoNI0nS7DzIJJaWhSqzj9OY/4DaL97fWQL+ASw9bI&#10;sQ2YR7wz9TKbLZPGKrR1eB1xhhOeo1INRiMmuCdGYly1HMekIVH7ef6csMySIF0QWCiKBhWpQBiE&#10;kmIKoJG7eGlWoR063MghkAGTM6wkYohmsNtDJ6CJpASlhRm/TXxaBwRR2pSptSZfDqyhKx+whjSb&#10;eABdseuUQ2cXXu8UTpAmRH6ASw4HcXMQ/FhBSwZUFlKXhMqCqbjXrYZDR3BGLCZtvZx2WEy4V1dq&#10;IvgXtFPUnmo9TXxWa2gUiexaqao1op+BlVJnGbjBVwR5EOYNoAL1j56GOQuxn2ZoOjwMI/Oetnrh&#10;xOAvmCnkfRYTUEYRP7fesCoCSPErb9CpQAqHb2J2WHNQwNNpr8uN7wP3A9NjPhp2KSWgncTY8ey4&#10;TYkQ4+TFot5p0qIDr0LrIupFq0WstnPvbqzWvXnrLmRIXgSQX7AfKhaN/OHRIXINrYGtQwF7M2oV&#10;vi52hwd9PP0KJzK31ezUBA70xKmzVuIkIuULj1Od0GgoYcBC44DMicGbzemiD+FSYgfT67Ugs0Aa&#10;FoC5TMEViKUkbvFJlvxkXOBMJZxkOUTanKgwv4PjXmjGgz4HkW5pcVnMpcLuQIUSYXdzE8+U2fnF&#10;yYV5q8v5+c99lgP61VdeZvnEkcR3Pn/+3Ic+9MGDw8OXX37lrW99WozgDcxqKrz+cElYzgqSl1LJ&#10;fJk53iOhSrjvaYfJDPnXrTMLkyrMchRdtayRiUTwkytXmoVaOWA3NuTyvWQxVanfCcXFFnfQbUpE&#10;ZuzKuSmdxbu4egF4EI45eR0nyaSDvgdHX4U2IdFLtPZiX8FGgZMKE3SXtEuYFBcf9/7ahKeQb7d4&#10;ZEpNMp3Cocnv87J0ZGm9vbMzMTkLqoHVoWgVRwHcdouR3APKFjoZCISQkuAT4btARAOQDo/qILrF&#10;uYGvj4PmGcCkheK42a/3yaRDuLEbz0ndPoPT4ZuYyGVLwpUSHKnTvXv7RoFxol1YWl7g5cJomMID&#10;yVZYByBspwtXjh4/IYIMeWvz3Ju0LDQ3PIUxH7YA+FKoee92do6gP3g8XgzGuKhOojGY3ELWPZCx&#10;OVZolKyWdze36P6wcAerQcjMt+VneWdc8N77hACik5VR7p1cebRfnIbAyIwFOeiNpSJfPD87m0qE&#10;kCY2ayU9DgiEbyI37nXYot24eZPlEdKZg827BDVkUsluKXd07xaJuvHoCdqP7qAbCieIjzbQxOlI&#10;MNBv3dviNmWxB67LscnT5+wVzTG1EzRFJsth3wqOLGXDUoEcQLAXxy+vTCgSeeFb38ChPoSELRKD&#10;Injh8qrfa+PO3t3ZK7QqQT/qchW6HTQeCMI5/grNzuyYDVeYIppUrqTSAA8mi3fM5fRh6Xe4v8Mm&#10;gpYaH/pOtaIRaTitcL7y8nE8DLGuJ3QXeu59aZegJ3u3bh00QsxDEuXsxHiuXGXJUCgWIH7CcK4i&#10;Cmo0qvgsNuu0/gGzttoeFJsDkgRmxoP1bmNYLmZw5e71FNW0bNBNlfvtoUY4rzY7eCgLEz+5Ah4t&#10;fAyiAsBgYUfms/FaC7ML2P43CSpKJeJI7UmChO9tcYgLjW2IGEvU8r1tIqP7wqduxMWj7FHreFHh&#10;di7V8QgTGyCmoNO/EAwIztlmlxTrZgW/ww7gf7vVa0PHLhSR+hdFGRDMUVIk2QJSR3CQAhEFWuTi&#10;FT6EuByhnYJrwLeAq7Y47/E6Lax/2X+iIuMi4yLWCs9bkWEv2IZc35USMJF05LPFW40HR4p0iT5h&#10;u+LM5wpkVwV1AuiSw4pz2+s3rJxhCY3bibrWKgs9rfA6gUZPoKB8fBJbXYZLsWnDpoFvydqZKg6R&#10;RS3XUGmL2erhVtRsN2O0Q8svNOOiEAvVoFiAyXsUaSAFxVCoJsSKE2dNeK1tbmcRg4JmFZ+FextH&#10;NqeGSkQBzmFUXMdOmmEfJihNvITRkFM/39ZeL0/erU7uNsZ2a56dpj+uWQ6p57Y6Y6+nbS8nLK8k&#10;RdNgxpKzUgQlBjQg+wZxutFmJT2KnisSPhJgTL8hHXTQog96LYZVm8MLjOS0IxGW0wgzlMeTJXxZ&#10;+Hq09AWcjrC3bnVMqIJ5glQ+MTOJAU+ox0bG3hy3AlAVtFOqBmo6YZSjk1rTmRzKvEkr/F9VsdUk&#10;CZXJkb86yFfRim1F4+Fs4TgaZy/psBgXg95Co5miQW11xoNBzjMeQDGfD+9sCXYT1HbCVPvd43Lp&#10;uFDE+y/fHhxmqi9vhbdz9f1YYidX/+bto1y9Hc+WACWRD9IkspDmF88L0c/e3j4j/sbGNjUaxqNw&#10;4ORJmUgMwNehXq00UNlbTQY6zmQyA4CMm9HFC+cBseFk0sdgs4SooFgq40FF7FGjXiKZRWDb0A9g&#10;S4pMjy4EPq7/dDSBs2Lo+DAa2ceRrdMuSaQdBBLMqhfOC58qyESsw3Z2DsR2xwqoK1Dx77z4PIqE&#10;Rqt36cplldbIcfh7v/PbSNcffvihH/nRj/zu7/3+5z7/+U996tOXLl7AVevLX/nKysoK+waRlMQ2&#10;GDxFdIIaOfIVpXb97mYxdmjSkI5ZGgK/aLWo2OeWl/GuVMlpCxsldgypXDxfJDd9J99MZErZgQaE&#10;YdZpanYGYzZ9pkc8nsQz5iIzzWLz4lwPUBGPHb/8yuvwbjBNLgzkEeZaQP4WFMEm468RrnZfWMxz&#10;rbN1DbVEYkk+W4xli0JCk8SlLmOy+U9OIkOFkBi2BpoSO7rekEoDLM/NK/bHHUKdGAlwtEH+uE9M&#10;2uLikliKtzrhWChyQojoQMGWIVPaiWXi2QrD5mTA0QVFcnjZ2vkC4ze/9Z0hySbofNVqLgCR92S3&#10;PvrYpViczI3K7u4eqBM/heaQ5GHCkdLMKXU2LDXis7B1pCXvwFuALIEZv88BEM3GhDOTvKczyzOD&#10;YXN7Z333aAu6D9oXpVRNHGsGwV2l9PJr1zDbRr9yUG7kari+0QfLG/TAOsGloocO5ZrEJGEQrVLr&#10;aXZPNfKYNcO6PTk5Ir7HarcmYyHiElnILEy6yI4w6s0U5QwGJFhdizTQunHQq1fKOOW0ixnW43rZ&#10;YD+DSC7h9XgiCSHDwCoa3gBBRGCVnEEoXngNUM2zXh3Jddoi+tHmvHHjGnQy7gDadAQeLAsxmqTs&#10;oTLgf06Xnaud2rayODvOq+Cyjnk9kWjs4OiIrfBcMAAng3H39ddfhz3J9ohabqUrlg2PD+MYNpcH&#10;aqrK3NrFo50trGag46bjYZavuZMDJvx8p+fgLsb+td9LlPMLc1N9rbKbTMAwgCXcRkvTlx1AmFNp&#10;8Pxko0DSAzup4wha/hTuknTJ0L5QpruMaipfut6Xa/WED8yfv+8kEStks7g8aodNME7m4lJLGi40&#10;DrKYSPUzpUp1KKd/5FBmE2cgvN7tAorY3LmXzzPy5dHP8KaIWFCpYiyoBU20WJglmnubWKu2zVZN&#10;uz4MhbJEiqLbighnpyaaxVC8Ln/63StZOlMaxq5I6G1gGAbXuoMpMh4DRQ5zJlziRzjQWSHVa8xh&#10;NNoDXins7aGSEb98HCpwgHi9TtiU7R6N8IAhitElk85vbuxBDLCadZJugz0jgXYjNj058cCdsnIh&#10;zUKP9ZnItRlANcdpV2I0sA7UQqjDDbuMtRxhHxmUjNi1NNK5psWkLpdhJyvPnJl2eTTLq364IGJQ&#10;RUPKBDMivAiG9KiGccIpcEDR6KE60oZDSBJSOrFfVFUbeDXJrU7hxcd3gxLQE/WU9n/AvkFHL641&#10;iHA8EW8g0MLT/Fgx2KnZLvQwXGCxIVxkWg1OVTojWgHWdblihZtHyCrYdcjoBrRk5oQb9nDHVx3o&#10;YfTyi26DMYj3oStVIokk9KQJ9UU2nLLL7NqOqJXwwNRqooywtXA40Y/z0yUEveLuL1gyAkMSBhmo&#10;741mN9lEGgiQaNzRdzsczHwcEHSaagJiezhRVbD7YWbQmwROKnyqqHmClj2KaGDfK1SFgmUjJslR&#10;5atWVe06pCxFEXlKtwc9QS+TY2p8nM5i7IbNQROmao+8ci25U/T5BMRHM9kDepxsORTLv/LaTZyg&#10;oKFv37uD3h+NaxUQG/8R8t77QzTGNOm8PDwESiqBztju9hS64wwBCxlUffDcEPmWi4XpuVkKDEj0&#10;8c5GOJKCXqiUKYgTCYUSDNPYFY9Ae9YTQ+w87ru4moaV4HEIkTtbnEH39p27uDBjxnT77l3UqKAu&#10;pWrl7t0bm1tbhVx2C/bb4VE8mbx9+w75fwiSNu/ehgr4/AvPx1IpJIy8AzRn2LIwRGdyVXp5r0D1&#10;adCUxI9BBAmFD7a27kZj5DIqkSsVMsnFxbNHZMHt79y8dXuawywY/MM//LjP4+E04Ta6cuUqYgY4&#10;L4B4W1tbXP5vXL/xV3/9t3/xF3/1+U9//lOf+fzzz7/Q5q2pZBYCbkE1Vikxg6YHmgjYyYyl1OQK&#10;ZdTr2WRuP5lLlSooLcd0ehKuD5OJG8cp7ui7cXJbVJMzQXfAV6y2ySug/6PExmMnyUQKpwCHTEHC&#10;K7YUQ2zn7u7MrUzpdRq3RpUvZqkn68UhpIzdk9i9vQPMFDf3Do6PT2COAM2ETw44L6qVIuKmzQ3M&#10;6/ZTSVzC2W1BU8DmsJUvEFbVZbUJeeXwYId8UfA6AI1cLnV8fCy6W3kX2+wceKDLbvQ6EWkfFApZ&#10;g63a6+DgRjeOcCxHO3V4VC6WwuEUVzV1YxMQeffg4GAXQ8STk13WDjDS2aNvbR/t70Ujx8ciLCBX&#10;RLOB4w9LLzHT1Fuzs0EuS0GXK5ZQoQCNIvSAUlOokMZYAJSnXSqWsniltrqNRAxj6DYGV6gjWOvL&#10;LNrDRK6hkKrMSHy1QDPFJlErqn6zKOk10vkio0sqHdvevgPjEKINGmAcxxORCGcvilyrBfUxZDpS&#10;czFmYlbXa1SGbDHNaYM3esBmtvbbum4705VlGi1GFwgOsVR+enoSj0Zs8NY3N4ljgjtaKMKgywBv&#10;JBJxOlIEfiDksWh45exZKFWizHe6vCMcZhxnnHTCVodlUa9ZLJCCIpudwTVaED45huB/vvb6a+y0&#10;fW47ODJny40bN5Cai7iHblcF0UclLyu1qVgCUWOu0U+mEtH9bVIKcukkfQTuZyzQEknI9emtbIYj&#10;Jd1qiUwMoE6lojKU11DXSORIlV8mAg+L/EprYmIKBz6rxSYsTyTdV169B49kREjEEoidEcstaaXZ&#10;h4IJgnX9+mvVQpHQq81CvdiX7BRbmyVpodPL1XrRWjPdkWawaChWwZZ41ybG/dQPn9NOz7i7e+/8&#10;pQfHJ4Jz81NsQ9/1rrdzwERDcZBIGxGIslY2VeOkPNjJEAjBISZIQCnAXVm3r8bkkr+SP/n2JYq/&#10;GKQUKMQrPCto7gyFGLaJNAkJbyl+ggwlYvZKxAsH21nAq2ajV6BH6hDiSkJLRY0rnVFdRp0oRDyQ&#10;XEVuGo6MG+s7NrNumQjMpRm2TvJhlxIFOVGvNUOnbDdqnHQ8YhYDfYAqINXhwMhqSq6A15LIFrgg&#10;qD6RUAE/SURmIGzIAZdXZ5cWp8+uzjk9QrgA4YaHIZgkQMA6vcNK4l0fLj7cSAN+MoIIC5hBElCF&#10;skfFQpxMSdQyWQnvHXE0MC1pxKkmaiaDEJewqHmjjh5UHXaAKMz4kkH9gplKC0DChFjg6bjxwU9g&#10;IgkWD9lyMuFlQyvAAAV1U7AEVXIsSW6lddm+nfuHbwk8bjeqkMXDaBCokWDeimLN0LVgrdk0DewJ&#10;mLdgbbRGBoBOl5ejhwGNEsWDZ1SVqLDV0YjYCq4souwScXwmlXJQ5RywLoy5cCyO6T/Ob1iKcEtY&#10;bVoUegjrWe0yLgkxA0TkzvDOvfQffPw7z39734KDnt0KqnESbnzhy/eef3mTKKNCrZ6rVveT+a1Q&#10;rIputNOvGWxau0uJfm1szCEceKecY15M+2/thkPpIjt/kl2ffOptV67e95nPfP7C+dVrN242UVw0&#10;2rE2Y3+/0m+snb9KC39nCzZ3Zmqa/dUYG2ReEZG3W8nHo/D4Q48//iCJEsAJWEijpQPFv/bK6z1J&#10;Fyy3io1vOouBIQNfLJsSrwRp3+I+Uu6fxNK8F2jp0ehVsAlOH55ECYIBlme3uH90DFcNhwBszJ59&#10;7hu5fBo/36PDHeaA0NFuJHIYPt5OJnCHSX/oQx/5mY/99Bf/7u95a2AUxpPZarNPpTzY30U/gwEj&#10;L/i1N27cvH7t+o0bm5ub2xt3X3/9VRBGtkS4ySWSCbJagMFu3bn79re91e/308EQ9EPUwy/+4j9m&#10;8uMBWG3WW7fvwcuQ6YyTqxfPPfTYwsWrixeumJ0+mDi3dyPRXOHy4iRstIOTBHg4LBilDiWxauc4&#10;gpE/wAOxOBB5sVXMtBrYCTZojGAGOuxwNYlwYMJYvXCWHSJd0SmDCedG4KaLi9N6rx/7MbPTirPT&#10;2tI0Nl2oRlRB89b+8Z1QLJGMxRvcjrKTZK7YHEJpxNQYWjCW4li4tjt4EFXZwVEhCiUMozHOSO8f&#10;H3Cgnxzvh0LHJ0f7DCrbG7c4ldFCzM2vkBXMFH3r9quMhhzmgkQt4nPlzqCvX+nulrOpfJoI2DTC&#10;jN178cRBOLIfS4r/hg53C7mIUTUoVEr5YnJzY8ftxvvETjDNk488QUwJW8BkMoLWfmzCfnx0RHlg&#10;+sFeEpCTezngc/KwuXkhdGztUCGT6wwIWzsxBCH1JkAUriO9VguDHlp71uc4MlKOCTEGlY1Gk7Qd&#10;+XqZCePuTiRZqVAD7m7eI4npjTvXd/bXEZSnwWPq9WQyBtkgjZg7DPy3i/ebAxKkng0QHThLAynW&#10;VPzv3u4dqhTqRVD3eZ3C1Gtzr6PWjJVb6CCBNo5jKdSo1DIAwQ1sppMY/GficSwrCeCKhsNH4nES&#10;STHokVD6zDMvZHPJu3dvl6tkXWSKxVgmE97aoru7ns+Rh3KC17NWDQGiSb5rksYtlSTVD7uGmZmZ&#10;gNsh0H+5DMk5R4TF5SDHEU5NV2/EfRreywa5uBUkr1CD+1maq3IBwDYWj8VSMS7pZDZF5hFZNgP0&#10;fHqNy0PcYyebLd/eS0AKu5Vr2jSDwlDltJm84xPCPggN0mC4d7BB6YxE84J/m8nQclWHg1ST0IbE&#10;9kn8aOvuy9uhG4exjoREWdW1N641mURxlIAALJeSla6U9G7vnFAWmG0Yc31OK3s+Ii0JJAHVJLHM&#10;6XTYnHPQHbotHJRQId8xGoYOg8is9gR1NqfWbjaPTcF+ZX+stDuNiDvQVdGDu+xa+X2PTI8cW6SC&#10;+c8rM4rRYcAhx8BqgrlpE7H0CEHommrScrYaOk7UCuVmtYs2InGSlsPV8WPorx/0ycopA/9zOo+g&#10;2Q5Oo+dXJuD+LM24TaS64QfDnMWiRG0YJb6KOFDo63AZ2DWJ1HWiMAc9q56EUmkkmY4IRFuCHTbm&#10;ODR9vPeAcuNjzvsfuIRnh1xRH8ji1VaXlXi7Ce1Hh7UPdHiqATih3eBCL2gzOnk6whULNFaOx4pB&#10;gU0TcQbwI4i9FR+Mcj0Vfye6Y4UQyJ8irSIbCCadQPx5RnBGaFjAn+i/RNIHvUy/y1iD38q9e8di&#10;AmdpDNjS6I989NtoInCeImQVSi5Xz0EjkGlb2Pbxrb0WzY8/4rswbXrrOQeOPvEijEohWGCtfsaW&#10;syjrXJq8MEgbCYJh+oQEyPhI5SNj796922qdQyLnuBeqC1aUXIcWxwTzqs2iZaaFRsi4SWgii/1c&#10;EVerDk0ott3JdA4oMxKji+wywaA6r1RbX/77PbC4tzz19B/+8SdZvuOM88J3Nx5/4r0f+fEf/6u/&#10;/QIP6TBCOlWv0GpxWO/SE4Pdu5z7kSS+OOwdfV5v5CR0487mv/jX//KRRx557oXvcPGsLK+gM/3k&#10;Jz/zgQ+8LxWLvXr7oNKWZMqdoVx9/30PjE/Ov/LGnU9/6pNUhb/51GcfeeyhmfkFRC1Hxyfs9T75&#10;t3/zxBOP/7f/9mfAsXSyDOJI5QhPP9jYIsaFLRI6xT/+oz9CJIfbBLM5HGN6PTIf4OUUS8KPChTd&#10;atVh5gv/U6m3UiYnJiYASzhrlubm0EXgrQVoDFo97nMLx7AunpwIeHp6+BcmQyZbPXv2HDtCRAgT&#10;48F/+a/+JcYZCJkfuP/yf/qP//6///dPXL56mSv2W8+9AFMJP/uTSLxe69NXtduqiZnJ27dvr6/f&#10;wVp+7/j46n1XL5w//+STT/KM+AXyyUj08EMPef3+v/yrv51ZPXf1re90IBCEtfE/P/g9n5k5s5Yt&#10;Vr/y7ddXzy67J2ZleovLGzA43BSku9s7sWRyMjgF3ATCMDkeuP/SRYxGIU9jq8FTXlmaI2kIvT+s&#10;0XwR/zAorAKaazYqIGAoKJT4cFLrLGab19VEZEyWL/hPqk6kTrRaG1pJdJ2m2bS6xxC2w4Dy8vpb&#10;zfi8WCDXMQVrlRy4yKLZ8Yl1CZaryFA6tUwuXQbdBq3LRLE5JNMKHQJdi7hh2dlArM2FsERqdYdc&#10;tRYItzIJyDjUIokc+KTNXIuPLtFKeP0AWQPMaBVGSB+cOZlcVoLcgVU7RGydlgXb5s4ORzGobJCs&#10;dJcNFwJgcew5eEjcqZSa4ATGPQ4qykikhLN5mX4aKgrclmAwQPXl8IMPdXK8De+0WcqP+dEUiC58&#10;dnoKpZ3DRw7HpGDPtZssfRPJLI0WywVI1EAs3GJsJbDAvr1xi/sP7B2wl30h6AMORJg1c2ec0rg5&#10;RgSNoN2OAsGns/gCGSRDk3RwJ9s8IWJFrqozZ0D/iab2QnG4XMLRWC67cfOOPxAAnRIJqs0WWySy&#10;0vz+MYZmTAlKpebJ0ck3n/0uDhjx2GaplO716hjsQLDC5wcTYAqFnuJqElTP0HEI1jc8WNoRrpfz&#10;Z89Qk+jbGPrWNzfGZoONYZ/8hcCYGx14KhwbGDQdVYtdN6ccBzSu5hx0WDJi6UYOGq8hhYfuo8oD&#10;MdncniCNPrzNVoNIBDV7cQa6tkI9Mz/lcPv8/nFsSJHnbm5ixMF1LbchpLOzClcydyQJ2SlV4GDF&#10;SkWlzeRx286c44K1DeqVgNvJLjqP86ysh7SI9qXUayt0QzZLcMKQ85P56h9z0l5ksse7+9v7xydA&#10;I41m7vnnnhFzVovYmArWotCpHR7ViM0g0xoVRDTjkwvQyqmIU165ADuhPT/pkl+8PJ9P57CV1hvV&#10;CN7YLdbKdcTN/KZbH1DhcBbj3ilki7IhdqZkbtjbDYnHZYTi4LBCQ1Dj/zs7j0TKSannOLKKZbcO&#10;OL9WKEFnQvWA0T95YKTbK1R6CVwPwOI8vhMZJkp8GQh75ErLFdKdAfIvQZfHqCuRybNZhIJMyWFF&#10;WiyUOf259xxOy/m1acy0WPb0ZXn4Y2ydq+V2SRjOwsSDIyokDSQcWgxQjsRYNJqqRPYqS2M4ZRhn&#10;q6VMbVQOUffYJo0yFQSmL1yJESUzaIpAWBoAsYA81awgQ6D0C/kdFtF9ajCAJJlPko29E17TSr7O&#10;zwE+oKJkC8Qnde14+LidlFyK32HNneugoBRz5IIfMaL0O5sFE75dctlxusngLxi3EukldxnzAQFk&#10;dFjWKCAS4m9FB8lZBhERwgtYVp34SB4VhXm0j4THxbicL6QdDoZyCXZKIIEEuJA2w4HCCIhzuR4t&#10;Rb8DerG+Qf8o6BobW8cbm8fY+T799NOPPfoobgif/szXaEwOj1OnR/8zzzz7G7/6Cy6X52vPvpJK&#10;l7YPyLytLi+hI1oF/fvOi6/duLVO5ufeUZgdz1NPPcmD+drXvgGsjx80le+5557/6t8/s3sYJWrO&#10;6QLCtJ9ZO/fo40/xbrz+xs13vuMdCwsL4I3AOmfOLBGIfPPONmAggXbw/p955pmf+6WfM1lMn/7U&#10;Z7/59W88+81nQCmhil2/fjMQGKPEvvTSSwRZ0JEwfEAcPz6OE8vz4IMPAEXfuX0vFsVXAFfVwezM&#10;zLh/7ObrN2++fo1N02uvvP7yi69h5/3Ekw9curjGQJmMZU8Oknxxpdxmm4pnG4DKhfMXTysfxfhv&#10;//aTI+PNEt7TFy9e/PrXv/GtZ56bnp/dXocxfi+ZSOA/RnO/fGaZq/36tTeOQ2FeJXTnvIFAfFtb&#10;29/4xjf+7u++/Hdf/vKX/o6PL3/uc5/7609+5tJTbxufw7/t/+cH9Q8Tms9//qvwcSCzobKvNtqJ&#10;VPrlV1+PpzIOC9JbDd4EYguezXGn3Nne7bASZjFTZfOXEfJxBQt3tcc3AYUMrh+4O5cKo0M6m4L9&#10;BKDi8fiOj2LlRoWLc2py8dbOPVYQmUiOJuw973k3MHKm0qTX4B64cPbM/MzMxBiZNYGAFwM/FfaG&#10;w37dpFMZlX36hmI2oR42yMlkWvS63avLy2N+N3IurGW5uyhdm1vrIKIsSrh6YQxRkwDcANtKNShX&#10;uJy4DUYaO2UsXshnBf/MgqDH4pmeGiNsiyUWiCtym1IxO5BrmGixmoP87PehTHGwjBSrA5mQjgAD&#10;IPebINN9Ypw5VizFxcpDADrVBjNimjLdrndxguA8hV5EmeRxcAh43XbuPWFeCzW63d7a28fc5crV&#10;hyCvLs4uTE1MtvtKwk+7BPmoTeTD0T20OhVe0joQVBePEXg3EqvHtTo/c3ZlVSyP6dvEvck0gaeE&#10;cn0bSCTVbAxLLQk6jXt7yUSpm6ox5Mip/vjoE5myPD8PdgW9gl2sze1Cv8v5wyoRH1RsXCB4Q9GB&#10;hV0gNFghnZoMqDQgZz0gK7I1hA4Nb0iNGizEz1rP40zEqYh4fjWpuKADtCAca2QjeAhUU5N9NgDb&#10;h4DG7pw1twsbwrm5TK2aSCXVhr7DA7ffy2tzZmlhcTZIvBQ4CkMw1g5sUkZSFgSEVrz36BSBo51u&#10;EfgxORlYPbuEnG4qOLWwuIhlIDsiUgfwuhsPWC+tnSfkjgalJ+3hmIqNISkvPF8euT+I35IW/rbH&#10;bUK8a7J6AMpwtomkk0Kb3+vjaYcVs9WG6wuVhEWG1esBn7JwtkG4YYUi1cjhhRrMFLPy0UmYo4xQ&#10;JsZeX5ALQDhX9nsyTKQ5yk1mfb3I4qyey7cA9UrVkvwDH3r71r24yeCcsJwzyQMaqVsz8OqkXot2&#10;3KIb16kcwx6hPohMxrC2ZIGPqRAcshahOgOM/Vll6VGPwacyEK5DyhO+yCq9mkRviyc4PskcSnyU&#10;bZRtVG9RPKT4j9tU0PdzA0hepGFjYQKRQa+v5QuqoZwYXGCXbB08A7PR7OiBVoXsmihFYeshDwbd&#10;k5MOl72HMUcHZji47aC/cTsK08mE9zCiqDr7EYTvdYTiSO4gajJa8k5Q8AW1AwfoAf0E61Ax2AFK&#10;iBRZyKuYcIyEDfR0ohDStck7NKec7MS7jIBQwRllC8hqRPiqQOJvdeRqy3EoeXAQYS5sNsSIKDJO&#10;B9hhN112kkSFLzTMkcOqI9/RiVAERtha9wDbov7wvjlrodbdZWxoChSIj/v9bQfrSAZYQbOXYjMB&#10;mazeK7E5oFfFf2R6bOL1N14XbimjDyRZgsaKtYrDLfY6JrVYxjRbPMIwLIJKnmhRelX4u4C0+3tp&#10;bBVnZsa4I20Wuj86VjmVDz7hysoqOrPjkzDSvtXVM6dHP5vwL3z52d/49Wypo+wAAP/0SURBVF/7&#10;vd/9nV/4hZ/nffzyV7+GMPz6zbu//we/T8Tdb//X/+Kw2//lv/yttzz11JkzZxhvXn31VZRtVLpz&#10;58790R/9IbZd9K3Xr127hOLp0nmSEqHGvfjSa9Ratm7QVv/0Tz/xnnc8FY2zbNuC/c9KiWfDj3a7&#10;HF/43N/95m9870cDYVFKf+7n/tEf/MHvI0unQNLZxGKxP/mTPz59GLTXn/jE/zizusLv+fXoo49E&#10;QlEKj1qhvO/KlZ/8yZ94/LFHP/6Hf/hjP/ajnIBf+dLXz50/86XPfn1mev7Nrydx9fA4zPVx7tz5&#10;06d//tzan/3Zn54cH//yP/mlf/Fbv8XRgwMZCdFf+NyXlpaW/st/+U//8T/8+/e//3009S9+90W2&#10;mgx2H/7wB9984jyRl156kata7GSxxWkwYg1D8eSVJ97hGhv//1P2Tv+K+AZSL25de/U973o7xml2&#10;uxkxvlY4Aqne+vhjU4Fxu8PGCeXxujQ6NR4reDNBEhEZGZj2VrtLK5MT4yTRi5hLRhOBX4yiG+mZ&#10;2QmYTNbxQACvMsFTGaDbkUCRx7h2fnHN4fasriwz4qeTST0iXrUKT+/zi/N+0vk8nkYb+rSk1ijD&#10;3yc24fzF+wDEUBqxThLkAr+PF21mNjiKc8KBFnyBnGGpAWdmlTmdqZaJIWrJIgkyamkbHZ2+ttGR&#10;Xlya9I6tFctNxEvSod5qdvoxOAnOcnqSLRcKR2grWVMjAYK+S3lzu8jKwQfKLWKMBj29xRgI+Gm5&#10;aAKX5hfnZ+fwrBllq3DTA6XIwF2QZUFcFiYPUgkiq4WF1VQiAhANB1jENGr08UwGF43DcGgoE9kO&#10;Pv8Ez+XKhYtej4+F+kNXr4LvL8wuBseD0OUY70hXlvYM9Vrv/Np5zFF4nA9cuGxS9lH3AwvTjGIx&#10;yGtVb5KwYWLcrjb1CqUgvqLVk+o0noArEHDqLWbSYSZnJucW51BcjgUnWHnfvnePCXKcZFcfmUHC&#10;Cpq9yZlV6iL8Sso4XtA8EQl56xAN4Uu68C4xGliUwzdmbYfekd4OD006fNQ74CbixJLKeSsuXzgH&#10;CsWmBgZclHzLfJmUFOzMvWNulp9bm9sWu0mubADIsUYwws+2O/mJvE8ESxAn7PLatCY1i71UpkQR&#10;ve/yRS6ncDSKYmp1ZUUi686MT0KXwECMQ7XRAdEVgWss43GHqZDNWiYarkQge2DCByMRC4SJ8al0&#10;pijViLO93WsR16NTecYmAtwp7LmYm/kOCN7kdErCrV2KkWWjglskFhd6tn2c5Lv7B+VadS++4/Hb&#10;AcD3QweqATa2SiTrfp9Fa2JokYDPJ5KVHFLKbo+NaDLWiIQRawifI4tZIn/LW95uJ2gb7ZuWFZwE&#10;DK9WL9mJoh1CCSVsEloWWc+8vxjh8rIjiJQSj8BiO1+s4/WAeTHFjZm2w4RG7kwb6sSoRsihpwFy&#10;CDOUUVYrocN405E9XJW2qxi/QN2OZgrlclZgnkI0AE2jl4tmFR48rYCO+7l8PZnAk7vAkku8lEpM&#10;lUDStcFJsoNU7NaHKkHNAF147eUt0JKJaS/NHspriMmMipwTbbE4B5rDhYZLB1cn7HMKGlwJ9QJl&#10;4nji/oDwyO+r9WIsVRhlwgsXDxl2myOOTCqToz0Ui2SeDNOWkOEOs1gbp1MQ3OVaRy6Xvnf7iCOe&#10;4kfZ48mySms2kDl6V+dRvKITkO2UrGLmG1U+xjSjVvHD93u4hr+9WYjmmqMnJzrUs+bChF3B8l2o&#10;r2UKxN1tSa3W5BYo8SqikueqFwRDyna/KaK50Eswp5Jby4YpFhl343+pgu7IZZHPw72pM1w6XHij&#10;SKvlugbjtDqMUNnYhC+ZLKB/LOQ7VL7X33iDKfPSpUvPPPM8RfHc2trp0X/rzub/8W//DYPmL/7S&#10;L7Ogete73nn16pWP/9Gfwl553w/9EDaA/69/+39867nn/vsn/gJF0frGxk/+5E+z72Tme9/73keh&#10;+vXf+E043z/2kY/cuHHLYsLtUwW3u1qtwH958qknX/j2t69cvgw8GPA6Dw5OLHYnhfO7L77IecSP&#10;vn373r/6l/+Cp/yxn/1HmJ584APvZz//B3/4cThpuGX+0i/90he++CVq8JsPA5OU+65e+bVf++d/&#10;9ud//su//CuARb/6z/7Z3Tt3n3/h2zweCuGnPv3pf/Wv/nfenY997Gc2N7de/M7LM9OzP/D1ML8J&#10;WODrT58+He7pfPkXf/k/kFXg2PK+93/g2rXrC/Nz//pf/6tPf+Yzv/CPf4lk6n/0sz+LIdkrr7z6&#10;vz5xrKqvnl978vFHHnnowdWFBQZ5AkDnzl/8vy17p18AtIJR2aDTJDhwZLZAzFSHmxCPMGYKQq7k&#10;Ghkiei4VzHcApcE7WCiivrAQsgvDxOkDtBAdHETBWgW6QbFU0Ku1xaIUAFkEKShQHBGtwkrOaHOK&#10;GKbQSd5pNZHDLvYdHBORMMM6/Qo4KoOa8J0xmriZSVRiCc5PoEczCo6GjP9hJLa0hJ/ZJBcGXzxK&#10;SRQKKRPxCuCHE1NnVs4w6AewFltYIpuWq4jmb34q4CAm0TfORAUV8KmnnhgLTKytXWDBa8D2UG8s&#10;VRpn184EmDZ9HkjFS7NBp42Z0IAF/CjRpeW12TjgaUWhQJNsZ7NYWC6IhY24Y4UXL/UO/iySPqRB&#10;OJDhzcatdfnKA4BXei2sd6zv+mj/MkWaUZQcGKPg+GMHwUPzJ9JobTwMpkQjnsUoGSgt2IhsbO5B&#10;DZmbnaM7JLmCpDr4q8uz43gRMrehPdNqKTmCFgDrEo1lqy2bnw3yGGwmzdrqAnMCi7LARJDHgBkp&#10;fBAisjiN8K+7fPHimBeMOcAxwip+YW4W9BhbMpNBZTMrvU4bAw+OUiQiYfJBBAX+LKtLa/Vq3+sO&#10;iIRpocoF35Ydh/cBiBD2iOnH6yAdjDBKjujmYMA9uLNzmC+UYgmgqQHKn2IFOakKQMPrnEbYvbeD&#10;t0wMfJm0GQQJuP0BadBYkJKBNSyvJ/5hk4GJkbl2iAAvjlmH2XLr5l0IlmwoVDotmzOhmkWgzL8i&#10;R7dQ4ikcHYVrFZJOoOBKzq6uYWAN6BmLFmDp9dvoejDrMqDCh8Z1a2sT8iqKK7ba+CKTWE/HdRJO&#10;4WUBlQ/aLtcVqyTWG+QjsNXHgoO5KJ8qcz7n0lVwf4KPlEQFc0ArFLv7WbAYSkatNNTKDGoJMXZa&#10;h001jvP1R3707SSPc+mAd/HoRxlOwoaAJSUHHxcSlzI2F6CoAhNUKBEqiiAzvWZ1aRwVEBY+GGBw&#10;8tMFcH6LqGqhtGbUoUZCelYQBcBjoIOAV8M9o4LhoxyilOPpoujI5UE+S9CvWVW2JIZ4KNLCqmXk&#10;jZ1K1/AGIxeKLDpuJSjgCBkRGI2NGVhrVYmblbH5lCEqCoXSxIivnp0W5Q6/DVFWCZFXYIR2ylQR&#10;6m98OuV9k0xfqjTRg9BICKMyQW0UO04e+oiRSZPMPyDTUggZEHichJNcHDTOlGa2CdRvYYGDSwEK&#10;YYMVOVY8lialfZRsjom2+MeCDtNh1peQ6mm3aMu1Qbptznf0uIfyt9B73n+fmz3fy9uF/SQBf/QV&#10;4qTTDltTsgQ5oMKDHAKTXIIMqzfEZKjC5ErxNRu45Y0cRiQjw7ZRyAZ4ifPQUeYqiHPpdAFDpgPu&#10;WosZF9pkIxxNjTmc3X5DrtDWKkTOduAWcSERFEwnAjO8Wu1R+RLxxBe++MUf+fCHeH9v3br95tHP&#10;CAXw9Xu/9/t2i5Q3+/U3blPSyGWFMsPy6k//9M/CoZP3Pv3IrfWdU7STand2ZQkXQWhUv/07v/vg&#10;I4/evX37bW99697+XrtVvXz5grCZL5bWN/be9c53vvTyy1D8AWG+9OW/v357nZhyYnT29/c5HKk6&#10;/Oh3vetdv/u7v0tzCocIjtz9993/4osvcZyfViPsobmjTh8G3x+M9+d//h+BTP7pn/75L//Sz3zi&#10;L/4GrfHiwgLuYZcvX6Lg/dEf/8lTb73/m19/4fz585y5zzz73Jtf//O/8JP/4y8/+f1f/wOVj/ca&#10;/+tTtPOf/covxROJv/3kp65fv8EUzg6G4AUWeMi2eN1On/h73/HEa2/cPH3i0EchJqFW5Lr45Of+&#10;bu3RpzG2+n9Y+fgyoq1f+dY3H3roAV6okaYWM86+1WRiicSBKHjLiJwQBaoUWKuAQ3BYQ22AiqLS&#10;DFnZRWMhri2QPeGXIoUAFecI4oIXSj0BCOpYbdNGwVUGXqO15vsA3I2NebkLWNoRXcPGmrJHAcFS&#10;TgSJ4K/dbsVTcShppDFSEdgr0M8Hgi6tURIcH2fNBsNZoIzil7gThH2f8L7gAu6AyGEzLVzwBcVQ&#10;xl6thOZsdZl7E9e0YHBSVAKHMMEBuUQORK1FMeEjE8tiYZjAFRSsgjYOKZTYczMhQtpjdQR3QiH3&#10;ON28SipsY0i6BkqjzcTvq1dFEKmQwoKWAE2Raj8xNsboZjbxJ/1ofw9AAx19ADmLB8yTzWWzmFL6&#10;iHGn0+fb8SIL36cuUwhLBwYsJPAE9Vy9cgFeJQjizDhelp7ZMbcOu39BVIEbiMUu7S5bGHhIMo8b&#10;KxbH/Mwkc9zczKRLBJPiMWlja2pzOc0UeIPoFegYGPXcbvfkRJDrHGwDPGMq6D9H00QGsc8CYhcY&#10;mwEK8LowQjKSHc0GGa/AxfmVxYVFrGGwjeabw+lEyfPg1Yf5yrXVc6vLqxPjjLnzfp+fFCp6Dmqq&#10;1+2F8jG7ME3o/PQsA64HG0W82Xyu8Wq14/eOXb18mW+FQYeRpESblQczNzMlkxChI/p+duQQ82gT&#10;eOTQ+TDuYeflceM4T1SbhcBfQf4DDpYSx2YCDKXiM3bzutSqXWAKp8t88dxF2PuTQd/VS5eXlubX&#10;zp6ZnVsCHMRtlbBMHhvtESgEmbdEB/thMdmodli2cq0q6VfwNOAa5unwg2gHGQ7wXk5EcpkU7ps9&#10;fAHHfMwAXXEZyOWkQQiRXlc1PTE7MzU3Aa+OMGffxBjSCBvqcjR0ECAFLCJAUiwKqXlcvKMlGe2I&#10;nA0Z0j+qGo44JGx4XU4ATrB2cqvneO1cxgk3b6DYlQmR3+iMp9GgLIs8J2FL2JY0yWuSDBvyal2b&#10;btpTLUeuTzDh+OXzly7jNT4+nSgNwoloqd1LFpu1mjZJeBaoZZ02heZO2W6xye3Xqx1c6kUYTQfi&#10;PCIuA4sHbpIz5yYfenKNhaEFNYIKKgQ3F946GoifYPc0X0yTDHx6qRbF97jXwjpUDJG0hd9zUZIY&#10;tJjVwEgWaWlk6/GUueZpYiYnfDhyQ5xBsQg6DNzMEUB/YMbqyQARqEQ22Nkz4w89uDRB/KLbwbtC&#10;5igQCFvcZA7NQ9dqlowZayYl3jGixM359It+Az/n/nnzey+5fDYmeoG3OvuFZi7HboAgPe412k8O&#10;MQ3eOn3p+v4B+AFCn2KtDLIxPzej0hgYrMXZImvyX6wXGaahmB8BGLJCQaLRb87NeI+TbJ3SiVgc&#10;l0K6fo42RAaguulklSnqzSMYYPBzn/v8R3/iJ5aX/2H/RFMPITAWj5/BKUSHm2uKBpZP8q9wjhAU&#10;pl4TUen3n+MclPyRfo12ldXU6OgTBmmYzxHPhH8YtY1PnroNvPDtFx566GGcjYIT42tnz167du3N&#10;b8VPuXLlyvPPP5eIR/n12//1v44ii08RZ/FBLXzzYTiduEea2CYye0EohUI8Mx0Mh8J8hs/zZULD&#10;gVQIWrFkuL2zbbP/w9fPL0zahV+U7/u//gcqk3B4+J8f5IMm4jFq6mc/8ykSJ7Y2N8hkEA5Vo4/T&#10;J37hrBC5nz7xje2dz33pK3/72S/89ac/N1RoGeN+4JuvLcz8ykfe///+xY/yX37/A3/L17Mdw1Yb&#10;mAim3/7BZioZKldL8O5Owof4uhGfhhEjI93W+q4CbX4l1yxlQVixIVrff+n2zivH8c172ze3D66n&#10;s8c4SSKGI7sNUzy833KFEmtu4C9YG1QSCurs5LTfFUjG40CFDht+eHbiVKBN7u3vg2th0EwzazNx&#10;+/jx8y3kciDxULT11l6jl4OHIrIviqlo+DCdCA87jX671m0U67VELreXTO4kEjvtZoZVmk7Xmxiz&#10;zQT9fpfpwsosvIxBH7IF+rfyoMfvW3SQguElrhM4A5JKpYQjPvJaLSv80Qerr5GBsJAZ8UextpAi&#10;kMdXoQP4IUwORUPLk+iJ2EmRLq+wmwwBD5gx/oIGFkbyYQ9DWgyapyYnFuamgwHvyox33Ee8TH96&#10;esxi1fLd8FQs5PJ8txpdJTlziPshEYhBU3L5/Nkxu3nGb/er+gvKtls9wE2GFkLfAerEYqJH38n/&#10;16pkdot+etxLXCV9AsnH8DRg1oE42VhY2UVRQbps0SjsyBvJUu3jUMU6Ei9oEaQAzQQ9GKxAmDQA&#10;gJx1pzHXLOiIP7547pLFZJucmGR/dopa2YhR1KgZgOAHMC1wCDRaQGtiaPF7fXyn0/uHrxU7Ia0e&#10;sJyemwpEQNTU5DR22KsrZ977tve+5cmnEUIAWbErwbXp0uUHZmcJSZiiNrNGpd0Bc6YDG/M6z6/O&#10;v/2JR2YncEll+WfxjfnYhdKWAHcLN3lSejlxxNzEaayhkD/08AUsN+EadnoN5kgNikntEPc84vI4&#10;NDGtwoDD6nBOTE4tzM49+PCjbg+xtdNQ6VkaUZSskGS0lu5ASpwh0w1Vljv9kfuunl1eBcJnQ3/x&#10;IivFixMTQfCPcrXDhFnvtueXPVcfmArOGSD544rncoPiyiB8mjUmRaPWHY54GyMfTIFTQiKitI54&#10;F9z2A3JUeL04bvivsFUcMMhLLSY9l52wjBtg6tZElcDRRJ8E98RpcaZyeUi1/FtGHGYvdpd1CPoW&#10;DAWUKBi7EpWwIQPSkQ702EHKCGVtra5d1O1p9zZ2bt7em51d3drBGQhxvRQsXq/HkRbnGfxNZC4H&#10;3o06zl6M+VPNGC80l34Q8ze5wqg10nIxboJgoqCioAi8Q6LrVOk9uQlIKuLMlbaAhqQAubjwCX9q&#10;DiyVTMfDxLgLnJJulPES8SyGL9wdXLK4fojHOhQ2ZNxdwn5aKgJ6Tq9Cdk6Mg7duHE3OOmV2YatG&#10;r8yX8A1T+cJ0w2bQWoOmUrhuKXfUzYEynm996uUEhhG81nxhERsHsSfpuLsx6QD7LZwmJLiJQrPB&#10;brtSaKol2J3Tn0r5QQgHoeb7x1y3796TyynIinZPVBFsA5SKllo+GQ4Vx/1mxHvL84utTtXvdd/e&#10;3NQQYtdrzE1NoglhCZzMsYmkvqvfPGdBUIlOvXDhwkd/4sepcD9w/jKTV7u4hWBvJOrNmx9zAc/8&#10;VPD7P8Ml/uYfpwKeZPjw9I9U8WS+4NQoUzIRW3P68dprr3/g/R9gJgNKwpuKKeqDP/zDb/4tGOwv&#10;//I/ISb0H77htOPN38N1f/P37MH/4fetejS0zyjGnfYDz6KaFRnZzAff/3n24c888zX6sv/169/8&#10;slPt4+lHJBrlOPit3/pNYNWP/NhP0Mn+zu/89g/8oN5AvCOnHz/8wx9Arv7f/uRPsUqYO3vpB76S&#10;Uvehpx85/aTHYTn9/d3d771op593jI1tbW+yVk4mjxOJkMvmVgxwRzRsRTdxK6jWG+i7e0R6ZUEx&#10;62ESHqIxtVnT1g0bNaKbNRt3jumOp2a9B/uoFqImnT2X14/84Psc4ix+mHto/ui0uDHtVhfh3dAQ&#10;9o+PDAad8HtLpsnB4MKjLk5PsmOAiTY8OjlMZBJ09SyHxqfd9U4WcpZWoW8acP6Sb+/v07NPjAXE&#10;jlHebbTx7Mdrqp1JZqgchWLA6/Gb9XYnRR0mZ+0kURBoDdMmiW6ofsknYyPIikAqE9Ai/iYcNwwT&#10;IzRFCubLXMHVS46e8KwQp5UI2YonYixXMIgEpiK7TpjhopZhRdbv0M3D4GWOpCpwx2EAiO8vVZG/&#10;I8xPMsD8V3oSzkCmQAZerRdSKaHNJUUrEt6hRcP0EP2PTi20AiLSUiUCQMBarFqZR4MvGOgd+tqm&#10;zmdl5SBcfkV8t6jFg8Gp/a+wLWQdw8vLY2VvSmXg84wR9Ls3X32ZKE3fhTOj6UJsJUHKYuGDVr0M&#10;IsKan0OSHK1ULgWrOZeME9cjgKhuF9ojwyUbTdJLsHgkA170l7XS+vZtEUOEW5UK2NYIJTBbTFkM&#10;dljQ1EImMIK20UpJBm2n3cQoRshDo15AD8/IIAAx2Dr9JlYycPdETzFq1Rlb0H5VyiXRNzc6bpsZ&#10;UIoMTPxoFianVL1OMgsDX5yJRUmJCmIV6QNq5BhMhMRP8sQAyZkoOMZVHZQJZUgr2TwuP6p6q9Dp&#10;6uAZoL7FBExO2i3UHjG5K0PJJNckbiH8QwACjJE9HmDFts6ohsCBgbjR5292aozkVrMpHEvzSlTL&#10;Ne5Hu5NoEavNYSgSM9VuItIwk43OKDTQci4fHG4ztAMRiKMAHRJ0RCLlhNILLqVwdWQ5JyNrjccg&#10;kqJZjwl/fwrMQM/lxCXJ68fBLYBC4aklrJQB40aQwukHXhxUUpNeg9sAsaylGkAcTqSlq2sr3A/w&#10;9BnMeHmARmFnDhodwAp0S912lRrHRJqo1l5++VV+KI5j42M+M+i4SoVuo1xGOlrmouVdFy4ro4IE&#10;IMl/GeEwEeUe7krE2SpsDhpNmLSsKb/3mIYSo8LKS6ySIatA5wD0KiTdSFK49LkakWzTY+KlITgB&#10;I9NkOk8RMCRXw03gSuYtYFvI7rfdgT38vW/LIh/T85HDphrvJVJbsbERdBhpG/l/JCGdD8Kosigl&#10;pVnjSbGjjNas5QZpfN87rMWrzUJcMpjS5JX5AzUWjKDJcgWGgRiZGM0G5EeSruLc8jkmVq54MB6U&#10;7Lx04+NBttQtUm9B00cfwhJOSXxgeUjCGEZ/CqWwyFEjSLBkcwUOJq7Cp598vNKsOn2OeBKqc/nN&#10;g5gMa4/P/ld//df/57/7d0A6JKWKNzGTpSaN+f07ONQWam63mEj45Jv/Sjia1OtcC29+BgLLm79H&#10;kCB55Xt/2t09PAmvM4ZeXLv65heAZN66deud73gnj/bll18C1XxzeIJFBW6CAqnX4+eashkcYtU2&#10;2z8ULZGPqkX6Ij72jkgGkGYzGZDSz37284TdZ7JFVo98BkHCmz8uEk1ybpKFRDXl829+PTyAchlD&#10;2x/8+jf/IYb3b/7+9s07Y9MzxHDCfZ2Zm0vGYqft9vd/QFV484/Q1TAR5XK6euVqQ3Rd/5ePRy6c&#10;/V8/8wOVj5IcCYXquaTXZUkcFBYfXexWGogHc4lcIpszmOhpYGP3x+wWch4cOkcqGb2X2GXYnZ4J&#10;JonZbnY4awu5slLTM5sF1QnuIYNUIZNDYtkys1npkTRQqbQwATC4uWa6jVKV5aK029Cp5TaTslcv&#10;w2TWq2xjblurUWHLNTXhJwp6fWuLy9xsNcha1ZMdtvX5H//hyxhqPPTgw9987mtrK0scPD7/PCTf&#10;s2fXWM5fe/WeVjNMJRMgfQqpGq4yOCUVIpGNV2rVgMcJ6Li2OME6s0ieUFNFNp6F0Lxu843rtwJe&#10;O7MErxWxlGywaKSQrKH0wJFC6PNK4JNNFAJEfOK3JKXS9cQQCatPFBtMAJoN2mOkuExbbDWlaiMr&#10;xlajvl+E+YCJbrRdyYl4AfO0zakOhaoCk8Azs846oMRKoZgtzk1O9QBrXQ6y63KhnFWvbtmtAAAH&#10;uwfFchUnUq0ncn4pSCoYWgjJkPMAtTrYlyjMjKEKuRlhFsgTNu4AsqBGdzd3aSShIx4cHKFxv3h2&#10;rl6uN3udeuYkniEaq8YPsjmcpSqhbJFCIyuH5N/XtxHVSklwzLPHRZEGi7WLCRlUtVoJXiuMGrz1&#10;jw6PheJJsPTI04ZGY5mdmNeotLxBmHdrFXCXjntQz7GL7VR6nZbwnySQqyq0zkQKQiBBXs1L3WrW&#10;IZFiQobo/3BvDxon8GkkFmbgHve5anhJtRt6XuIeMrpaV/jU9IwWG1HhU9NTNAhvXH8dbzbuYsYQ&#10;3gJwajG8KtqpHJoorG3J/cAyFy0KWgTeZX4mhojNc2fP0yQdHu7DW6YOgTNCUBe2yX22S+jFNeAb&#10;BG4w8rP0Lde7xXwWHJPnCvF1et6BiQGzNJg/foisd7lUCDw+ieyodcop+4oGhxEZkFlDKwYt6rNV&#10;tnLxin9msd4Z3F3fwvCJyG+SqXOZRCaVwKOn2UL+VYZISbD9SThEVqzeJNoujIO4qYQjijBlxCxA&#10;hMeBbpNJTinkKTH68GVup53Fb6aQ5QgOpfNs4AvJbB43qWSsVUb0TzhOhyqL+yJ2D7j24rMMDeaR&#10;B84DLs/OuOYXbA8/tPz0Wy899ti5xcXA1JSvXh+gPCPaiDOHzk4lVzGw8hBEwE2LiCTh3gmjBZiY&#10;d5T/8suEGEiNp4NI80YDDrOZfuZ7vfyAm0LABcLZSyoDOiWjRCwZmdQVMIBPjyYp3jKUeWzF+AM3&#10;kNgLMiySdEq4Z61M40flA4PhhWDLyrrCRvDFNLTsYbmKQkmgLi5VdskcdapRhtBfsrPB+VCA5nJp&#10;L6DNz5qyLGL49qUS12+bBpZ6DBmKlhyWFZ4FlGmIXnCz8F+mSJ85M1Moppo1wbU7/ZBDGlMR3l1L&#10;ZhA+4uBMpgGDoPT4KIo5O74riSS1Job5SCFbw1P4+Cjy5rGLNyZWLXfv3oF6D0vz9PN4oBwdHf3o&#10;j/5ILsdpYv6Zn/kZ/sgnv/+wTq1vTdkthM/R5kM+jMTib/4ty+Dv+0r5Y2v3X7lwhX78H6qCUffa&#10;669funQRVstLL//PIjn6a8gpuFX9zE//lNHojMXqP/HRj33wgx/DZQiTC64rsNAmBKb/+XFxedKo&#10;VlCKLl+6/Pa3v/WVOyc/9EPvQTnHZ07f4qtXrrzznW8/ikTf9773sjlgTeh2O9/8+kgk/wNf/wPV&#10;SK8c4GHIt0K/eBCOIbRCMfbQQw9i58h68urV+37g6532f5hNYQZ95rOf40omS/oHvow/OjAa/79+&#10;/K+f4e+p01An2fZ+8O1Pnp2dY2so2MCdrvAf12pZowDi4M/Cmg5JmAN5H6sQqTqylYC178ZfpNEn&#10;PL12Us7vJxIn8WYZY7BGj5mPRN8q5Wd4EkkVyjUuXIwmoOENyJyVcdFixVyWybpw8Ramph1m47DX&#10;BG/EVw18wuu1BIOQUbz4XJq0Bnz73DZHOoNFuVAvfOA9H2TNgZCOoNoLFx8Cb4Pwxc6C0K7QSTR0&#10;HObE43BPkEN6cgBtAeAR+x8sZyPJAqJMBDlo2WRDuijcuetrC/PwqMUOAqWCSg7BIF9MIScPR8F7&#10;sQjdK5ZyxXIBrCKfTR+Fw6Kg9obXrr2SSqRODvZ21u+lkgj5a9ubRJpv3HjppaM714uR/V69iPDr&#10;ZGu9U6sC/LrHiJWxXzi7hAiS15bGCBmeCBk/OsCqqQFtrNk6jkZkGgPuQgQQ5LO5rd09SasK8Qjt&#10;Aollwo8WgyysotkpwaUTSCw8Fykt3ca9ezdvXIef9caNG9jfXLt91+l2Tk8ESeEAUZ4KjtVKyVLq&#10;ILJz5zgaure5h5+tN7CISyFTzt317e11FDI7+8c7+/f2N27t3L23841vvrC5u8PtjMtOlOw7Ytpx&#10;Y4MnX2uQOhCLIg8T4jaR75gtMHDidpPNInXoICxMZ+LsHlBeUeAJ4JlZWLO7A4AuwgcDKA8eObJu&#10;yCnd9tEJwbQxoqFxCQgf79++/UYofHT91o0cvu6ZaCm6j6Ju+3D3JBnd3Nje3du7ffPm9vbOSy++&#10;8tKLL+1t7aCgBzNIp/I7u0fPPPfSd196+Wtff3F/J1JM9nfXkzevb9+9u3X92sZ3v/vG9o74ShIr&#10;I6HEc8+/wL3PZ/i1dWf91Zeuff3LzwGtIT0is0Wr6ZdLqdDJMXQ0zJjw5PvK33/ry1/+1sbm+vbe&#10;XjwZq5a4WVOFQobEvvvPYb2tzkcVVpVf1ZafmZtbmV+dGZ+2OQIKtR7fcPkv/fLP2e3OZDLuIq0O&#10;rpROP+t2rqIUtVj8wWmzw9+XiDgOl988tzSPYJxxodWoZbKJSqNCBJzVZkBkYIEbSoqtpIYGvzUU&#10;t3Q6CQwimZqdoROhM6LlWiIOw6giKGcUMlNhqrNYmK4YXLoY1lcrdaZsBEDC5UamYqU9M+2Ym3MJ&#10;k9VGBtv1UrF06ZJ/amJiZtpUrRXgTtt0DulA3qi05TxC1vpccyQPiLLE8C2DjsoyDj4KGClCTDoC&#10;AbwSKT8A2+F6FrHsUHYEogowrFCYdAYh2xtpJyhXVEe6DZ4IcgimQzAf1jiCggky26k3MLPstbJ5&#10;4WIKAYQvZ2V1OoDqddRuGeF5aL9BGCb8uCQzQXYs6oZD3SrWBq0+HtZcZUO9vD1nzJy1plxKJjwH&#10;ewVcIhfnfKL60ZehmhcpsuIb3lnfB38Gc6AJYveu1ZnRbfC6sHhnxJQrCZxQca+ZLW660mqrB0bL&#10;nIqjXjZfZOVJQYXhxgIym0+NB31EWzDiV6v9p59+C+fC3fU3MM1nK3rv7h6TFh0CNJOlRStX6gMP&#10;3P9v/s3//pEf/dF79+7919/+nScfuch799RTT73xxhtui9qMa05/cDccf8c73vHRj/7E3bt3yV9F&#10;z5fOZM+unb154wbSvZu3MPXoKnUtTH8R5h+epE4/OdZvXts7ptDu7u0+961v3X/1gttNcfF+69lv&#10;MU1+58WXqBb/4l/81i/8/C9w9/zJn/yZw6nDwwzi+G/8+m+w8WZePH0Ykx6L16Lb3t6LZbLQPv/9&#10;//nvIL7/4cc/fnR8COrFIMiIwOT6O7/920tLi3/0x3+8sbXxG7/+qy985yVsR77/63EUm4BlEQz+&#10;AMPFpmxvHieWV5Z5MLSxn//CF7mE/uk//ZWf/OhHT0IhbEQ4b155VXA7eeL4Na+srn7nuy+dPsc7&#10;d+5yvrzlLW/h+67v7HvGg99f6c7MzWAj+f2fyRQq1zZ2vv8zsePDOY/1n/z0j146h0FtgGQPUsQM&#10;WnU4Fnvw3Dyb9xoJy2ROCtNX9QwqCpVK11PnYxWrVJ2M5qdMVvrbBauVnXav0oAfBxrPFUvggmvM&#10;5htzmnVmn996bm4aITasc85HKNMoY7jWkdjK+njYIRGQOOxWVi+koYqVDbw3g5z+cDLonplxGyxy&#10;vVGJlGUiwIs9i30i1rvAKcsrZ5lamANikXC7PYhF0eDPzs2fnZyYMxmQ/64uzKEZW50ITJxbvX86&#10;MMsqK5MHLpNjWUgj5/FM6jUDbGP9PtzoLHBGkJEDDrGvAswAJ/KNzeIbyBKJbKlCqZxIV/GiIxXO&#10;hLC6352eXXB6XNNzi254oYEAwJSQ8aE46nTZSAE+w0cAWyRdUW0wnTmzyhmFxBONQygcJ7qo0iC2&#10;TOp2ec8uX1hdWqWRHakgHJ1qAeASmJRS3sUaV6ZuADxKFagkcTEWux6Nqt2T2wwyTIuwV2ZDyPL7&#10;uW9+0WODP8sFfJxKRRHpom2sF4p22ANKNS4TmRQZO8NisRs6LLBNGZuco8wrFDq3xfrtF1/G0QNR&#10;MJZ+gNskpbJK5MgCZeIkQF2OtJ9FE0s4Tq1iNZ9N5VjywE0UFCQTu0zID+5MOjQxtQrkWyylabiR&#10;/7a7Gv/Y+Nr5BxghgGyP91FTdAEnRKqaFrt5qAApjDJUOqPHaf3ud15UY5UnWD+6OVSyLvuCVX3W&#10;ofQalbTaHK85UHclhn8a9lMQMjuNtkmj9Xs9dpGWhXKuAgWUzRmIAuEVm3vHxXJdryaxHdhZptMY&#10;RPcDPYP9c18KkIvKs9VTijjqdot40aXV1Uatc98DV8+tnYcFYzLZo7F9irRDBEnWcE1ZXJrlgsCi&#10;EXJsuVqEIYO8E6qoWWe6c2uf2c2oQumA1MHDYwB2ZoFJoeFD+ty3v1rIJjyesTuvfquQwxGp+Zb7&#10;r1In4EB2lcR99ff2Q9h4KnXknhutdpSTwqSAGYkTzWcPIPFeWDgDERpTV5JVBHt7aANbO9jecTox&#10;MenjXXfj9npgzDEZHMeCFeIGQzJG1wjyQaKBl6Go4IuIA9SpbK5QztMAMjeajBLWiPQjpDCHwqx8&#10;pJD6rMbFS1ccWAtzNSO7YUt3dBRC1ucd9wJEA5GC/DVRhXRaeG8CzkD+1vRpZulh4QEB5w4dI+ID&#10;CnCBuA6l8C/4uewSqYZQLUVYoFreQCfPpg2GDJloTYGg0rV+9buvvePJK6y58VQFTzVorJF4eWMz&#10;iuGZVGLKZguNOtr96sS4x2zWOS0GiEalYu2h+9eW57yNJqTLBqYvN/briZ4/1guCzk4ZCh591azp&#10;s2npdIcb69uXVhfHx+3colCK+FAz6NOAicCmthhvmUPVKkgZTu9KLLzxd3//904f8ilgaSHMh28M&#10;MwAjLkfA5XUIq+KTaIpFbTxTlSl7BF2M+SexPiJgklH77q39g8NEpSQkjOzvKKs8cUJ34ejSENht&#10;uiefXiS/8atfuXd6EPPJX/nFj054bd9+6dr69tH0mPv+C4sq6GuV+subhy9vHfM1M1OTbNQFa/yB&#10;B9FWvfYSbP9X8a4V2jRLm5qK0j+6n33pxh2XxXQl6EPJfrdQZ43/kQ+/v9bvfOITf8OPh8XOG2Bz&#10;+T7z6U+/WQMeeewiUv2Nze3jA1pX8R7PzAT5bsHxsfNLc7ZOydGrfnEz/MK9k9N/gmH0hz7w3v/w&#10;n/7Lww8/iojq13/9N08/vzA3/yM/8sHHHn3izu7en3z8D3e2Nk8/f/Xypbe+7aloJPK1r38Tztrj&#10;TzyJc9Tt669dnQ28f9m2nSj952c3+DKQ66cunbkDb2T34M3HNj01cWZlJXQSRgr2jrc97Z2Y+tmP&#10;/SwHE10FXT6ET7xp9g8OPv7nf/Hoez/8/VXt+/d8p5//7LMv/gDa+d0vf+at5xcfv7CC1wV4ndRs&#10;F8rtRBy3GG2n+PL2nRaHZ0MCsrBk894/5e2rtVWJejecTKRzkwadTUG7o6iph+u7SV2nfD3SJIfv&#10;KNt4bNXj0Ktd4In0aFqzGn0ncrBm5/re9kECuzsNNMhCvw5mQGsIo23M54doiOgKeAC8q6tu7h1F&#10;OZyNtqHWONrYo0GUzOO5Cx0EGjcaf6fLE45mDBZNNBplTtrZ3H/ysSfYSgYmJkhYWDl3+fRfZZNx&#10;FnOf+sv/dpI+HgtMJeInlEBsdR+8fGGFFrDzvUWvsqshT/cgntiNxIcKn07V9foCl+9/C/OB1aR+&#10;6dWbtH3RWAJRE4r7+y6ddTN506SiwcKwZ0SE4d4sMrt3ehA7NeT7iYlycJTJOezQJlG4WoSL+bDz&#10;+s0bJLIeHscNZhN06LMryw9cusQzFZbCo49OKYcldyqds/m8uVTOZdPxF/VibtZlv3xxljSdZkcW&#10;8JmKbZEDo1Wpu+3a+u0NQQrVEcUpila715teu5LdP8ApkfnrJJmGXCfcEQdDzijIgTK95sKFK4AK&#10;6CU+88m/uTjtc/Qaka7EY9adFGpNlT5AtvLcIqwSTMOFXL3eFtYhOn0Bm/jQSTwNKSJLTq7DZTo8&#10;jj7x8LtoDmwWBAIGFlXQNl56/Q25RPPOd7wF3gq6hRs3XjUZrHdv3yKs5cK5NWIicml8UBM2m/E4&#10;nH78ycc/+5nPsjiEU8ze06BXm+vZfrU6p20H1P2c0lUwjGVgIJZrNaxWcxVFv2m12Fv1Boaqi8uL&#10;qXxGYzLCPsJUD1Yc4CUKdJ3Bvnr2PI75CFDZWeXSMXJUpApTu1nGDyGUyEDif+36LaOkcvXyRXSl&#10;M7OLqIwCfv8bN1+Ryo1SldHptMB9o18g5EAQIAp5rPfgXZNVBxQx7pu0GtyL09N7e1tSEpjLVeCv&#10;1QsrPAj6A4YkJh7+lfzppx6aWljCctfhcFGTCpn0zESQGsCvrpgm0KorPeMeB+bOBiUrFrBgJ9Rk&#10;tZZryGI1zc0tc7TlU2nGJbXOBgF4qLYglGEPCNkNTzC8TYLjEwjMZ2amkPGBUtotTrK5ASLRUCTT&#10;pe5AmS8ArUC2F97QlUaOrh+okJ0Wan2iq3GDgMhaLbcqlf75tTPIDWExmEzGUrkejcSoXlgrOz0O&#10;qRKjbnGZU31HjC92euR8Y3ErKMuMeoeRGCMdmRLcciC+yC7oX8XNL5XRdAgKOPY9gBQqGe3J6H6R&#10;tDGUlpAnpIhhn+E0CCuBkUJx1JsoUvny3l46Es2wOWfgo5smDpcvSCXFKJBM5fxjHqvZ7LQbR5Yx&#10;JmypXaahqp0z1o7HNdWAsaVX9LDY4bHw1DVaezqT5Nuy1RCktFFAIK+J2aBDrYweTpjuyaTCOkIB&#10;9Cqts4hoSdFciAQ+cY8LHoDeYK/UsiT+if6fXbPWEAz4eAuwBKLSE+OCwy8xighciRoU+w8pDBQF&#10;y1oMqWD3CFOp7mB+nuU3jGbdyjknhnlLK85Vr/2RJ56kR8EU8fwZ4QIo+Pog6DKp16R55Pza5cWl&#10;+5+kzHjRdGNSz+PEu+XDH/4QYDg+BKS8oWeCwXVuam51YRov+cAi6q6Jh69ceGh54cJTTxEEKu02&#10;gecVJqvP78b8E19om/fMffdftLjnbFYNtCboaharHrnVpatrS8tzD1+5EpwIYInVK2ZXrfKHL89+&#10;+O0PXnr63b/8i7945eploiS/9ew3JyenTz1lPvHn/3WJ+8fmfvs73iE2B5ge1RrvfOvblpeXH3nk&#10;YRQ1+E8CpXpcjqfe9u53v++9vD7vc7QvPviIqZ3VyqTvPRvwT07/2A+9w+80/9A73ooi9GM//ws/&#10;89M/+a6nH0UL5DeoLtz3yMd++idwix4Lzm9ubLDd+Zu//itEkE8+8fja2tpf/uX/WF9fn1pZpad+&#10;s/ilcsIQDso+lyDT3tdfvvYDZY+Gev21l3/uXY+zhdYTYpbLtXY2vvr5L+SSkX4dI8k87RxZhtlK&#10;lXBsu0w76bbCz1YOZQxGGDhV0yU74D6MmObQr5O4dTo3phO8BEbNuNXosho1gEE9iRoKcaWuamPM&#10;0mgbTYkkaF73MJfu1NrZfAn1GCFcuVqS5HdiJgle6yma+I14yLS1qkx6i05pUck0Js2YVg31XIwi&#10;FofVOxFUGsyRkygmZ9xEyXS8mCvPzE4zr3CdMnUJ7iUSetLEqhW1Th/ahzWDNVsqWyqyv+RmR9ZG&#10;tMtQLigqAoTpSUCJivWO0P/CGG10F5fO6LSqmZl5LKvQrh4cpfN57IeFqR5cTejVfam8M1RzY/WH&#10;yr7CSA6EWo/9sEuJAkOuFp7vErnd4xQFQY81mZAAomDO5YuQI45P0iC0Zqv9zOKi22E/pXzzP7ZT&#10;dMAE4mwcRDnKsNzAvqIGEN+osZXAWJH7jmU3WQHi1ADhFRQXogAIlkJnZuWYNw1bZoWklyVvo4H3&#10;NAxFOnuKghgGRA8qIJxwIgP5c2VqxoLmYdAcU6Icszw+50fGuxcj6LRvDcxeue9Rbgfu6Gy2SJPh&#10;cDoZYjiiwRgQIGLIxvQpl/HMsN0n8Uo/PT0DqZmUHNDgw5MIrtHzSyucGMeh4z//8z9eXDxD405j&#10;TQV1e/xwWIiKQLhldVgwA2XWZy5EkyBXlMjNzRe67kHFrx6oZcNQk22Scenq0/BzbMGFUj4n9G6S&#10;HuArlKDZ8xeWLz00MUMc9LRTp1qYmgSJQtWfLzUef/Jp/1gQQfRJLO/2Ycm3gFAPCQToI8SrpeW1&#10;cjYE/+D8uXMXz19mCoC6CIGW7PU3bt2A1Tm3sIRX9eTUHPge53ksFqchRoqD8hXTIq3OQh4D8YRO&#10;m42DdXwqCFXDRXZxg6whFuWt7YMwLb/8xz/6Y8i8CMOELVnKZnHEZ3/GPq+vNba6g8ngtNUXMJJ8&#10;r9Dhi1up4hcgtRmUjOqwMp347HrGyCu8e/vutW+9mI1nIFganWNOp9cOBuqGpEq4qawzLOhNcp1B&#10;1huWOKFFDA1+MDqACx6Y/M69A+I8EkmcFLgv2rC5ur06d/qI/q48PEygdkMa6HB4yArHrBc/4lSW&#10;7Vo/FsN2D/U6Cg+Nx+Hgre4Omn1Jj6wSsMBatc7+Ee252Pfg6jsKJWBghWEFe5gko9F0L5wdyEfj&#10;WQvpukjjYwMi9FJiSSRQScZDgdhbDAYERQxGyGVAkORakSdPBlAsmoMbxm6daYyGhXsb63qf355I&#10;ly10TaSiNCGkQZfScQRwE7a7CiqWSadvNgc6jdBVCGwWWFXQXXpkC2BqikAVhBOCCV7phOOMlhxC&#10;SkwqIRokfN/BvNjuwA1J5hERdoRrs6ArjyzNBpiZxRLpBnYekDZZ9HBERiLpVhfumSqTrEeO09xm&#10;qG+4C3gq3AxsuzUEjojwHhGfxs4SlS/WrqDORCcKwT+PratZOXcRxzzR8sPQEkF2STYABB4W8jkR&#10;G6gzOjGkmJ3nhVg9s4oAFqVXLpdBMrF3eOjz6uenF5gr2P+jO/KzOvL48fWZOXfB4PcXKsXwyWE+&#10;coKpEq5toILtgcxgcZNmW6p0nFaZx6EFj2JRQc1yOF2ZTAI9i81oEUGAraa8VvOo+uZBI98aHFT7&#10;2H/QcuHjVcjFLRYnle/4YPfC2mL4BDwsi6MmlS9fKWfSyW12KNeus42JRCLH4RPMLPyBseXVC0xv&#10;LDzcXnejmDP3ShUBXQ3ibaRL48wrdrdnJ5bDexr2IjYCZEDsh7JT00GHxyPDdpBeq9/DtywUCt93&#10;31UO8L/+67/50z/7c7ZUuPq7fGPfP/ZR/IA3v3PjHv/l99//V/z+8O5tl7Tz6LhV1W3QeH33+k2k&#10;nfNr5/dvvhjd3yhnk5WBoYRvWJOWq+3R6cdsxlisIK3UKQ6NMshXheNAsONwIxrtrrFzJnLOrZXa&#10;ia5uw7GmMnCHDIdsmEUYl7pYq9n1MKBxrJCWW7RK7NW0erPwNcJqSaNwBmfmgv4Fl2vOaZ8ww4vy&#10;LmpJIbdO6zUWyBxchWaUajKFye493N0tlBo2qxEsi3BteFNus/HGrRuNWjMajpRxQE4kdzY3oA5A&#10;Rjw53AvH4+DSbPSgC+A173c7So0sMfeioUOR35cizEriDodLUaOPmNjpxhh5llvAaLJi5B+L57lM&#10;oVqvLmEDLdIFUdNzUJ6+pMJIR4ZlmkxsJPCs0ZoGchWwEkIJen8o+MKet99ly1gskRnCZnvocFoZ&#10;9Sgh3NeC1SwVsiIH0VRSqO/lrd2jTLFJADq0ff49ixva+NlZUqmpNtAVAHf4G/RkIoC7RS55qdAg&#10;XZI9agO2KHeajGubBwbAVyDvZijJpIp4smSLyJYku0ehw3BkbWnBbrbmSoXzFsW828ZdlqvUkD7U&#10;mh3r+Gxweo6ulucFyIRjFBoEEHUO/SNs907CFpsJrofbaXM53GStgp2Sb8yCA0d1ngiNA/t+/kid&#10;I2QDR55KuWCzuWw2Bke12x3AdzmbzgzbZZXBeuniZSRMJUJSKmnWT+CKpIRjxQWZAJ8BpBMdgyuw&#10;9oDBP7O/t9XD4DFXkkKs4ozkRdTp8eMh54fAZ1KuCok4s4vV4UdAOTU5Q4/OKwGaxTtFz034FO0m&#10;b9u5C/cdhUhlTvLuYL2Gwo++PJXO4NpKPcYfIzA+BSVNvK1sI2sNvc54EiIPZLB+b4+Wlk0xNh2z&#10;U3MUyJ5cjRbIYjN0avVIhsy77M7ecYGsRyWr5bz8fe97O14MOqODFK5cPDY1u5yPxS88/taJ2ZXV&#10;qw+ojebp4DySyUvn7iPaIxxN9Pp1l0VNU0kjhKeKz+tvVipH0RRk/HqlwhFOrL0AmYmFN5hVakNv&#10;KG32ajIFsU01QrVwdCNWGgY8hBxkGYUyljkodfpoRAkDC0NkFxMI1FsmHuinMI6wOusTKMY+jpaK&#10;slFvlNKpagTSU7PD5MD7CndcSOuFXkbXkTSrhPwNSX+3kD3OUQ4uisgGAdAo/4eQWyKogVzxYMVg&#10;Wsc13wFY5u/7cKKANznqRXZVo1VT6OVo4ZkIhT/vkNw7QlKEBF4oZkVy0ID1753bIbZodjtWURpE&#10;SYztfJ7NdjDgoiODAQQMWSp3KYH8O7g/jGvE1jKD1ivcYOwiIYoKdxhRgCUdtdbCooUvtluN3MlU&#10;vlMBE3+NmacwgJJAtNPSBYPkskRcX9+iQHIRQDQShQ9+EQeQBkozYgz+o4NzNDqLh/Jh7eAwaTW7&#10;EHvQVbDq82ALCfoh7TsYSWXI1eHIKF0O0/wMylZGNTmdNcFzOzuxfgsdvXl8anKg0LKR5fbjjPji&#10;V7/x0ExQLR1SqFUq+mgiANVLZ9cY5nGIx9yHAffo6JDJn5jfmWk8l0XqoUJrs7icmXDkaOPu4oXL&#10;ANJ9mYRTrFQpCG8Rtw9ZJKnRWiW2ivQwtbkJwugxNGBXfky0HsZsW7u3CAOfCPhxqh4K6VSNrEU7&#10;Qczktyn1u4UO26RyHZpPGxbilz7/d1vbG0j+vvvqLSZRUI25BaQ9BugQ5Oz4XQ7gWUF7kvAsVOMT&#10;M2wO8Im+9vJzpHeS8uywmiaUjXSR06a3nq6otARDdwG9v/7s8wwnBLB98YtfuXV7XTeydhgLBIRR&#10;WatBN7m1vX3r1s1PfvJTn/jEX7xx7Rr3M+5r33nuWxOzi2xSfqDC/X/9I87T11/45kevzjEX5hsD&#10;8szmUBqb1f0ink0Nlzs45p4Kp8vhdCOT7FZKPYtRNR2c0nQE/mHgimr1Gv0614MJ3boIG5egEcNz&#10;j9vzNJRE8f1cU3bkrD3sdiwT3QEP79T03Dj3Nyp0cTDhT4vK2+DN54v4EY5PTtvsLjwVTGauHz36&#10;K7Pdy1nj8c443RN6zKCMTgBpYg6xVWJS53bAa7RcKADgj9nt3MO8mrSqmVSKEY0Gjwm116kdHrNn&#10;GbodfvlQa9I7en1ZIjmM52WRvKLa0vBPhr0GSxAEVPRG1DDW9OPBGZZdPJdqowf8yBIGI6zpSR+L&#10;cMAbcX4g5BWx4AV4HRwftK1ihcDmrdNmBUNEHek6xUqFRpqw9d39Y7h88QQjdK1caThtDlQEGDcj&#10;zIWZWShW6CHwkRDZVcAmuAW2Gxi90h3CK4VsjibtzOqsOBfYsxEfoyblCmInR0ILvt/1jZ1WX9HI&#10;lZvsRMTZ06bNUjQrCDvKMrEgqLb7ZFC3ev2NgyNSZFaWZvHx57zSNwrHycJ+ppLMlnfTpXi5YZua&#10;f+gt7+ZSpDlFBILSCWYGIBljGYtGYLCbN276Ah7aMmTp1HtecLZcmBBBVICJzVS+s7+PmJ1/RLYW&#10;RomcGhiaT83MDodwd7V0ijwF5m+4AhzdqytnzRYzbUq9lnbYIDpJMwmWnUqD3beXbcRzJTQE1rlz&#10;iJ85SHPxqLpZA6JgAiCzxz8/z1sgSAudzslxuB4/IZA3zolPoLHDScdFzh2bF34cYwrNQbvZgLZb&#10;bQ8hJ+fTYdTlE5Mz2QKGWTg8Y6SAoLwPQMqY7nA6hJ6FHZBSzSc3Nu/BIYDid3btPBe4xUxKulWM&#10;ulrF1sbrjXrKH3A5vUHh22PUmCwOLLeEge2v/eZvTE8v4jMJHnf3zjUEC3Kp8uxDj2AwyPH36ref&#10;nVtY5W+BoQ9D+5HoSaWewygLJyRuIIc4SWXhw+P84Ymb4U9uxB2X1PlSTljhMdFQzqFENjqNk9De&#10;4RHTWqnflDQqQhZKs8YkhMTcYrcIb6ZGmeoFmz8exxwcBBt3E457wQ0OYcEsRHLkz+mnJhda7fr+&#10;fhxVB+AASaTowOExsgNnZIEviTe/yBvttDx2JxMdVuvCC0zka2MhwwsoJQe5hXuMEMMKCqg4FEiD&#10;lApiDS8enqR8f/q4FBrcVMnutEHDpCXEhJCZEQ6lULOOqOzUXQjxHCWBCRfHGWxGcAYGTC53IecU&#10;eSVkx2Ny3T4OY4nZczmcFCYZqezyYSiR08EaHMDIY5cn7LRxnBiNfgMyabVyKS4zNKMENTDo8/hL&#10;5DbgOkGnhUQSXqtcDibAY+h0QPWgLFeEuFuoKZhW2/TvlWKBixw3P+Hep5BxexDOQkHnJ4nur8tr&#10;CxsI2ydGPgIoSPcjg5iJSmE0aR95aNFuM9zbDdGLUVaTyRwL0ntbiW8+++JXvvrM17/57eeef+W1&#10;N+6Var3n1o8wRAw6TMXW8Cuv3/rSM8+idx4f94nVSr/36quvf+4LX90/CLH0vnv35LXXt195dQNf&#10;k5NI9BOf+twrdzb+5lOf+Yu//Ku//qu//fM/+wRD+pUHHo0fHbYG7Vu3N7/0lWc3NjYH/UoqEyWx&#10;JZVBwV1kunE5rON+nzC3QFMvjnHSBAtW6ZAs0q2jPBa+B1WZy+tdWlol19Dp9nBy3//IpS98+fl/&#10;+2//LcUznUhfuXoF2VA4Ec7nszOzU/5xv9vv944Hl1dX8+UCM1k4DL6eB1QzqAb8jbpdQ9l2kKnc&#10;yA0yjf6Lr18H2/v4xz/+7Rde+uYzz/2zX/3fkCR++9vfXl49y9UnGIAHhy9854Ub12/87M9+DPO2&#10;977nPe94x9tgAGELB+D+4neeDy6s/D+pfK9840sgzMcdc7+Sy9azRuUQ8h57IIw0aP0Tlb5IKVGR&#10;hy2PpkrQha/OByYw9jVaQfyV7YFWojALUyKqF/IfwQDGFRra4Zs/ml3a6e8bkMLcHt3UNL5k2Bxg&#10;HjEzvdBTtCb9XmwQ2l2aaPgx2LVwUXUeffxRckGhf4IWiOZITlosiA8RtSq6K8BAgESyuUYhBor1&#10;u3cNoq5pFufnE+HwAnvggJeXCMuu5dUlBF7Li7PEqgB4UqfmFxdxNsEfdWnlDKqAOuNNp1vFvULI&#10;XgdmZQsCeSyZRT5XrXdgKPjADaamqM1CMAcc0uhG0yyQdONuCzc7M58QbSsU7HhS0WQ4lsSMlEfC&#10;NDNi/ArVEoxnXCiBT7d3dovlymRwghgKZgKvD080G/cvwx5YERXm6ETIV6DFoT0HjhGpsNA4+/1I&#10;lCQHHRkzbPQBbJbmAzg8Yj6F1wX8Os4XzkZ2GWwcWAPLFMYBVmn9rhl5ayrDIdPHqcbBWi2gMjtC&#10;kXSuUk4XszD7cNThPOOQBoVqNrvbt+/agKOIG2x1ywM5Gj7f1ByLcNHsSmXQiBA54FhHPzfstwHP&#10;EAUZLQCAkXD0hGOTws0QyvCK0B/UChcefH8YH8jYggJIEg7KvnKtg9C+3cpziJnNDkYaHIjUjFwT&#10;036vf2d3k9o16PGQZJV0UYhLlHLXxPTYzMLYyiUMDSwTkK2k4ZOTai4HPgFlgH1mujX0BnC1xIl4&#10;UMjGKsWsGI3ROapIVimhJtSbLVy3YktH0EcuTbgYtGMRPW9xclFl0rHx6dmDvQ01XBj48Kh3JFLo&#10;HZADqPGQSjBaRoyBszNODvwUTNgfePhxWoBJoIDZaax1WEl2W2WWstNTAcR1Vx5+Lx7ugYlplPhx&#10;MLFOR4bBRy6Vufn6y/VaxR+cgziAdx2PibuCwzeTR+JVOwgd5Eo5jGyk0JJG/EfRKkhlXKMGs6XW&#10;avjw7m627dJ+vinR9WF2EOO3DRcW93VuPY9t3GlakfYs4cNiOFqNJprxdK7WyCPEYVpi2wc8ODMf&#10;dLqMk6xz3R4wZTLfNraibbIVWsIVjA6NC3cgzv7OVGAMkRxIHlGfkXB+Zyfyxs3Njd1dVrvodXe2&#10;UkyHAcc4cCrLeYoZLu74HuGDPBHw+H12mobTex6YNIvWqYY8fJQ9K+mVm2XBkkQ808eJl1jVVqPU&#10;ZO818owQhkxMhfU+fjjiBAHqdHstDzy2uLQSGPNbdVouSiPn8njAYzTgLoxIBawSMIS1KvjtoFTK&#10;Aw2KhGV2qPWWQsI9Q2JQmSuDiVM4v/Hi6nVELVZKWe4NvpKfwmFH0zoK1WviV6JVYC8nsmd5PIAo&#10;bo+HMDPWgsJyYPTBE8FIiW/LxHcYTuRKLdoPMCtUGag2BWrVLHN9A8bUW0WDCVs/14W1ORiDIkG7&#10;wUXVKlZroC6gTEq1lAc7N+dtNYf/+T//x1NHle//9c1vfC3WkkWLvRc2987ed/lbzz4Tj8W/+dVv&#10;EqQZi0W/+9Lrf/mXn/iBf4LPQjye4h9+/+dff+0VinKr3Z9YPsua+rU37v77f/8f3vH299y9u495&#10;SKFQW5iZwcOCKIBORzo3Pe1zuU8TiEUmokLB8/I4EFkjTtJjGERTxe6Wc2F0xoGf8G5+T0DJAph/&#10;yMKITbvH505k0zjcex32ca9ThDLK5bduXt87OKqVs2aV5Pg4du/G9a+uR+LZ8lFD8uDDD//iP/4F&#10;YdL3Pz8AD05/e3h48Porr/313372L//HJ7/y7At/96Uvv/c97/7N3/h1womoi5f5v0sX5+fn/vk/&#10;/9Wgz7t7843/28rH19j6zUc91iva1qzVMGeyi/Nd2BCVlTUJmch8BwIpUkJ6hxqB+B6jVq7My82B&#10;1RWD30eA95t7bu4dkX7cx+WOq1bWlUqhTsYwVJRJqnIJWSoVGvxyyTM7c/a++0PJLPJhNvyCADIc&#10;To2PgZEWi20Y4/e2CNzurN/dOD6ICmNetsQirKBLnNuoX0eQUM5C2QaWYMsuvG/lJDaIMO6eBNkA&#10;TpsWdd+mU7pMGiyl6+k0Ji6cIxTPRJIILZGJNjc/f/X+h6dn5/zjYwDynPschdjuVXLE3iKREo7z&#10;bLMQL0PNA+Rhvjl9JSlOM1MTl9aW3/XkZbGT4z5S4XzWL+VKvL9Gi/HoJAIKxbhTLmRAmkaSrXg6&#10;mT4+CkP/ZwTEAIUFIZ20w2GLRBMURqxKCK1jBfPKG3cZ+1gZ8ZRYZGBJpVQBqthoWfHnZK4dyHRd&#10;qQkyNq86pzCQL0l/LNLFCUkZVCi9HuvS6poWeq1S4cZE68LsfU9efurJi/g+2SUFayNFEUckB73g&#10;0pXFpbPB1TOCC4bCErchYEmSBSKpXK7diTItauSchq6xye/d7DKiSduiSAv8DIdn63Eo4R8PQvqH&#10;ikAwBtlR8C2AZRl0qdncGVFYCenMq6++wulNcv1991/RQr0hPw4uuIScR3Fp8XNCoXipCUIu/+7L&#10;34UHD23y5PhQqTLb/OPVoaQFDIadB/rFZkVpNAMestimgwH9kei0Zah2nHdKTS7NFQEDhZa1O5D8&#10;f/j6DzBZ07O+E66ccw5dVV2d88lzzpmgSRoFEBIIgUBml2hs8NpeG39rXza+Lu9iDA6fWeO0i319&#10;NkEgY0kIEJJGmtHkOTn16RyqqivnnOP3e+oMY33mWzdHw0yf7urq932f57nv//0PGlBsvE6w5OZg&#10;A4cGyC2WKWxjN957M0NXJ1efnmUJxLx7+73jg0e00TdvvMkQMTzvgZp5gkFlMXfv0QP4ELu7O3/2&#10;6jfeee/NW3fee/Pd1x48vHN0sENI7MHOI5AmbAzQdNmhYurNVqv2+ecvIyust+XNRj+ZKZ+lSplC&#10;Xa6hXzLK4fMkErFSNn8aPSVdjAL/id2fCd8tCZFRj0izzJfyWI8zxzqNRuwmdRC4E0c+BS2XC9Fe&#10;LZo+OzhoV2vQeMVIYESmd+POo/uZ1BlGOfju8YZQUHQ6o8cP4V8ZcbIFYiJXi0JNqiijl0N1D/6p&#10;UCs6w7rH6igUgCIV5XIDKRmDT1AIqi3hvoZzgZ5hv3DiFbEkWiT9k25fDMDUBnkqW2MaD4AoODb4&#10;Df65ypgFw/qnTkRiOBgDg4B1UkKqIHNRyjyRClHfMasTPlfTIw7oEXQRnkAZfbq8OZL2hTkCRqBD&#10;MbHng7oPqJBlxuDQbNEQvW3SWbww5nBCRAg7FQjSidIZM0zmYMUKAUNw4rmnZ+pALVdikORzC/GQ&#10;hnEbFBWGAkJBPyHKJZ0riG5ZoTCjo2LqybuWylj6Qb8H+9fjaFLYAtHPQkeTUHTzeuKCiECyqVMi&#10;thVGizuby9Dy7x1GMB93Ox0oeHBLoIhJxOG/SOB0sG/hxk9IGt/FtIzejnXq81rD8y4g+sPTNOZV&#10;TjuZLep6rfNf//BPMaXkjwCf2+3PfOYHf/VXfw00z6uRnoADVNt/5ef/Mt7DYBe/98UvQV5KYWeb&#10;yuIL+uX/+uUf/fyPP/le/qAQ4g5C+v/f/4//4+d//q8++SSQICZ4q+srxUIuweQnnuIbkVscHu19&#10;5tPPQ6UwmURj+vgRydTa3/8S8j+kPLsxjEm9+JQ2c7Xu//Yfv/bqQeLLt3YZF/l9PuhkB493fvWf&#10;/NMv/wlszdepmXhB7M2a7SYjl3/zb//d7//Ol954jUX9nqA3yWV/+OWv/of/+Du3b96JRfhlTqCl&#10;AdGoFeSrjfeO498+yu/F8wTtImlA2PBhWBKCqg89S89ffip+Fr1/73Y8Kmiu7COrq6twRP+vf/9/&#10;/1//92/xE8Hldvf2f//3fq9WyFmd3r/oZPbhcZhNxk5vvv3zl1YlGCPg8M4hhPlkv4kgDuACVrWS&#10;2dy45zXrA9CUjZqFGc9G0NWCrm3Ue32+NgmijTrOIs3+IDfol/r96kiSH0ubk1FdKUE3WqB4FI+4&#10;lHMDwwyZTuefny9n0sSX445dr1SoeAbqkRXAwWzOFBvpfLXRbdrMFggk1Ii4TtISiX6Ibmwk5LMf&#10;OM8Ks04QLLjcZj6ZL1Ye3L9Pthy7BLqEWX0fn2nCp2FzNav1+fl5G6bULn1gzo1lNm3K0Umk06ni&#10;ODg3hxtyiRAoYH4CLJmDG9SYRuHkos/msTvQkhUMjiTYEDZowwL5AO9iFAm+B84CiREolev/5HQE&#10;gOHcgqgNRMYyN1stYrQuFfaerHvUrkh92+jFhO3ZALSf+RJrKBgMEusx43VR3GAcyogHFs25zVW2&#10;iHKtyjGM7wyjNZYC4VaYWCmkxGpqNzZm9UoZ9kyYHmHkyC4lzCDZKJkujCR3Hm8HzVpAoGccg/A4&#10;6xhW9INmp2fg7KqOlWlS2CQjh9MMlw0a8/Fh/PK5CyxzM4eScnicLRFJzEEUWlqfnV/WW2zx0wOi&#10;OShU2YMoizEaRILIRNrt9ZF+AOttfXnu8ubG3OwsuatosBhJ4MzM3ARRLC3fxYuXcfJc2zjHoPRg&#10;/ygwY+m02ho1XtsaWAd0/pFYglp81Csf7u6d7O9kU5D/GXDbGZhi8GF22vZjxxxXTUhEekuhUDrc&#10;2zvafZRPx/dPj0HPYuUS1P35WU+nXr733rcJZ5QPcgjY6LQQzyCXMFktyAmpYyADP7r/YHdnB2mi&#10;KKc6NIAAnCX2WgZe/M6AUvBlHj18dOPWbbK6Do9OxfQapXIE1f4hhIOd3YcgcjwtwmAWafKkRwUD&#10;c3E8aeM9gvKH7OBMlcnfIrVOFlZSkeYZBxxyiQLeeIzc7N7dO/cYGZJEK68Pc8mk0YliXRKPk3ad&#10;LpZS7968mcslPFbAU00QIyODBbcRt3+Wn5c/TRQiZ5RvTIo1ZqIIVECG7NEBpz1bKlKLUG2hKBh0&#10;sd/sJ85KE4ni0qXz0KAGMjS4OAlw73CKkJiMNhTwrSahKZN8vonMHZQcInWl2nKC7Dp4zvU84ULO&#10;TJWLgFmmabKbN3HZGCqYOEkntUq/1uAZFnI5zh4KMf6dQb3woxlPWt1Gb0w0F3ZEaDOok0Qql3BR&#10;IUYdY0cEFowERTTDiCEIRSJ+RU1FdaQAb8TWtofMTkRqiIk4sBAXDBULfT9Jp8Rp2HnO88ksS5cG&#10;bprJLDWoGbNBzoRFNmy38JUm7R2AQuCl/KxkpkLvUiplMYzgJwnzIhYW0ZFyYnPt4BFYg1LN8RYz&#10;KSiZNeQv1AZ8IDNGtkrCKEe02UQErmrn4WPspshuAJIRsz4CiUUeWwoPWIK62G+ITTSabTBcAHt4&#10;GwTTEqlhs3mg+UJABSHHBQdpnl4r523oLZpau8U4yesl8ctksxuyhcK52fAv/q2/vr93gJnsE8Vb&#10;0GP4sfOLuI420HsFZjkDvvKVr9LfELnA4MY34zo4Sjw5wJLJyF/7qz927eoG/rShsD8Rzz+Ru53b&#10;3Pzrv/gLm8tLL7z4vNmiOz04qteYuFcICH3yjfsHuw63odos4E7Jsb23m0a39qv/+Fd+4zf+JZFD&#10;jLu/+Id/TLN6Yyf6d//e332SpgTmg2+12x/4V7/xGx/76Mv//t//27/x1/8XiKoul4tI29v3bm0/&#10;2v2B7//+3/iX/290ihcvXvjKV7528+Ztslr/xb/4Z8sry//mX/9moVj4xV/4BbPZcuvm7aVwONEc&#10;/Ot/9+/oYT/z6U//1V/4KwjhP4xx+N6Tj6IhHArwsiQfoXNHbviff/u3oR58/JWXV5eXsFR94403&#10;SXFCVbm4GN7dfkTUFsq4v9j8NavVd/70K7/w1IpZhThHBF4xC0bFxmEqHms2I8lIK8OPQgbtmYgV&#10;Tpt+t6NXKpwwXPAAS0aH7QaPV2skOSlh26iAXY0qtNobMGdjYkAYZBXUotmLV1snBIEVaweZwp3D&#10;47fv7Rwn41959e3WoLUYtkjNWiAds9m6fxpPZSuMHQqlMgqtufl5Ath4LtuMSbTCCpVnmYOD5oSe&#10;g2NpGpzAI8pbH2VSic3NFVzbi/AP5XxHi7C6TDLdKleDs2GL2SoxwkUVAZgHB6d4byD+W2YKa4Sa&#10;6Mzmsmjn3VbdrM9JLqDLo6PmKJbqecCuLiZKjK7MSkJYTbDk4JwJ3lUfOANhGf7dpNmJKQvUcTVn&#10;JJjn5sYarAIOcqj//BWnIKc6hI7gwow/GF5aXg/BATYa4HbmmGwLr13LtcvnoLltbSxazXoqWjsh&#10;3RYzLRGHOuUdiZk8sclECq9SBlU4gtBnXrkQ1kxQIrH0GY3gT0bJwmChm68RMW28+eCGpNmY9TpX&#10;9L1mvUd6dL0rbw0lPZP9qNK5uL6EXcALL38GWp3J6KPrSqSTXM6xWgop5/AkQqfOiOT2wweMkv7g&#10;v/z+rTt3bt64+dp3vvGdb3/rze++9uYbb7z7znsE2+7tbD/a3sUyxe9z4N1Mb57JloiQYyMinge2&#10;EQ0AVJF7928RmQl7m7qPkd7Nm7fseMepMdsxQEEtlys88GIOMoKdZyRyOJOAItfIF/N37z86SyXu&#10;PngETBw5S4zlg1qlq9Vb6rUKjriJ6CmKw7dv3k6mMioFQyiEdYokJ2QpQw1BIhE0JRRSM+HZXK4+&#10;tzBHaQ7fG/eZxeU5NisYF6NRBXuWkZJE0irbuyjxidwRqCiTbLPdZheUov6Ay05JYzbp1pc3fuSH&#10;vzC/tLK+seUNhBKJI6VGdnD0mHuNHQgGoYVS7v2bt/RaP1zcPNNgeEKMw0bjarEkJ4D++OiAcwEI&#10;fiHkIgZMKyNK3ojbQr3XPI0e5fOpW/fuMig4Oz0y24MESfrImBV4ksru8qNA71QbQCosACn7r04z&#10;Oxuiq0JNiYKDNjmdL2I5o5JroXRWK5QnrErp6mqY46hWyxC/V8wyVG7wyAJ+0PKDDoIhsB6sFj2m&#10;5QgkyKAl7hHccgpjyf1eJ/8CpYdFw2adzZbpoxgzwENst8ZMCJjA4UDYqHGVOQLlVgTvlF3jfmtY&#10;wcIKiiWxhAhyObQoA4WaHRaRnN+fM6U/RMALt16uHOFXMYJu3MGHiRNdeJgqpKxuYfWiQUNHHScc&#10;0KbRDCrSFGBAcYqTSry6ESpkC4kkARp4h4uUaRw2k+kC6ChqRAjKUkrvMjegTZwaduHMG0QDN+JM&#10;msAEEx2DRAoSjcZxOmZQkUmBZILwcWo3Dn+O7Cew5hQBFmaCvfZArjUCz/LLiveD45kcLMJOTQCV&#10;OZFmPkzpijrIxD1GpMyhnclhoIe9oZKxKLN0OlNaS1xKQZOZTGoNylDQaTHrINrkUrVcsapW2Nhx&#10;sGPA1vbJyafXyD57aTXsc/7pw5PP/PDn2HnY6wkbwjE1EY/NhX17B/EnB9hrr7/57vsP3r+5fevW&#10;DpybZnPw5OT76h997evf+Oa7N2+9/e57iEBgl59GYjAzCSN98o337t9FFoL8wGoxxM7ynY7iH//j&#10;X4GQ+Zd//ucRiROYx+Drrffu/MVIo3/1L3/jhec/8vM//5f/2T//5//of/8Vjr1PfepTb7zxxuNH&#10;uzi5/PBnP/v3//4/+Of/4l+Q2P6DP/gZQhg4zD73uc+x4P/BL//Du3fvsWwYB/7pN77FWt26cIH4&#10;m9/7vd/D/+W/E7l/78m3vLT4t//23/qN3/g/iWfijvzPP/k/v/POO3SfP/rZz6wuLc6HZ+HxBt24&#10;81N8a2dm5u7evLGwcf4vnnxvf+3Ln17xzhvVRC5odKRSGcTDAU1RqaFdlTJOGhC/PWQKlq/1yNXC&#10;s19AR1RhhMg0Bo9jJaBpp17V1ugPzuLvpxsH6ex+OhvLl6K5UrRQP0iXY/nqabFRaWIVJK31+hiy&#10;n+Vr4Dygptj6Ytw847I0KTlHRMBwEHeYevZF0h65oLgSh6liLfYpaZ7+RgMBkkeQI3A6ZJ5+UBRW&#10;4eurNZGTIwAbvtJmUHUbVTxW2GQb1RrUyvn1LdjLEr0CdmI6DY20/9obb2Msd3yMLUmE+Gu6MKqE&#10;TquKYFcYFhthM/R5tBDn4LmIqxQpA8ROYPwvms4RXvb1Uo4xWRGet80b5GUh6FKigtdxYrE2yTNl&#10;mAQZhIJXgDCwKvhAtY7XWbs5DZ+W+JxWPDcg8bNd8AyAfLIyKEiJAERlgYXE1CJDSt4TJDuK37M4&#10;svQmzRN1rc1mWJxz60RQ0YRjv9EdU3YIn3VaSKExx7u/bpIp2iOJGfumzgCGaqkzOan0Cq3+zZ0j&#10;CGs4fpPqFzk6vHvvFqF+nLvw8nla6FVvPtjBXhNVCY5lwDukOIidnX2LptBKugW+nSI9BggIsMlh&#10;tRp0ShZ5Ip4hn7bdrMdOz2IREL2T0+PDg4O9o8MDZPtardFstdGKAB4+ePTA7/dYzMIKlJKl1qgx&#10;jMANke0I1BrfKIvDfuv+AzrpUiljdftI0LXYzIwXgc20Wtv88grj5JW1DX5CqZSHbKI36khGwxPn&#10;t770lcZoiOvWUKIh3wgmqt7ifP/GfQIHnr7+FLzDQp4kSCOSDxpNvVpVrOSYe0xUBAO3AXgS8ZJW&#10;qaNRg8mCAIvrwwRK4BUWyP9dqRKquxLl0vVrz0CoFFzyUu29G98Qwbl6p1I1pO/H0qXT5VmwYZnJ&#10;SQVNW4peWIsJgEQWXiA8HujAuTrrIiVq2GmOZP1cMb5/ePfXfuMff+lrX3z97ddJEjqLnaDB5CSj&#10;E+IIBu5DWpvLQVUtmHr4HfXkBlO8UXA4rDASebSW7frrQe85v1/Zk8QfRzEEMhsd5FRtnVuxOqzR&#10;sxJiP5nc1G6NHm6fJFNFnh64Ggb9wKQXkIXbpQJ5sxpVYIZC8JQvPXx8li0IrkatmW33SmRo22xm&#10;wEmDFiGOijYXE4QeaApM33K5UCiepdMnp6lHeyffeffmSYSk4kIiBfJc4SlHJ9OjIZSjvcP9RXhl&#10;smLLlQbbKwIGmCxoAHhzzLpcZpdZC+orFf7w9M88KbIesOhU+6Llsa7BfO+dtSV5s02/uDqHWrRY&#10;aBbKdcwFBLFZKZ9GsoBIjKPxYjRByy+tlGqpTAHLNupo/C+adUKO+oxPkdnjz0cHqtVIDZaZYqWJ&#10;yyIIBkUqxT8rkzlcn+OTs5P5H9yZ/geEBcAZwVDEahewSRBBxYdSPi5XKog48D49BMYuNzivz59f&#10;Di947TajUjY+2j/Bi0uUulOyH/0lYe+4sdHtjYcTG2xOo561azSKWM/hpKcDGybG5s8/AnYzzh+8&#10;h4FctbGxTqsHBYu25qMf/Wj0rMgE+skX/r2/93c/HOkxLDxLfKBN/vf/7t997+cxBuSJwgFkbmHp&#10;wx9BA223uOZDK5OhBXwJQxm69D/4gy+xY1Gl4nl95fIV0lAXFxd/53d+B8QMXfPX/+zPzp07x77w&#10;0ksvvvf++9/4xrcCAccf//Gf4C/Dy+Lp98lPfpJUpkfbj/n6P/mTP6Fr4Nv5q2w2+1u/9VvY4S4t&#10;hIjWYzYwFw4fRs8uXbyIFI8l9RdPqQ8/wwb36U//ALr9777xJu+N98C4lGiYc1sbvGHQNxyqPvup&#10;jz17dc2sV49lo3DAN+v33H3tW//daz5887U5k/R6UA1NSRCy5PLzP/BZ29JWV2UoybSFiaHUkjS7&#10;4/JgctboH5aa8c5wp9IioPNOoX4nU7wVS0YLxVvJJPNNmWBQSA/jxxP5eD0csFrN1ChzHsuVJf9T&#10;KzMvbM5ePxciM+fSRnBmxvJ9z63y5/r52ZeuLs3N2FvDfm3UKuWYgacrgljEhoEjInEzFptVl00l&#10;GrXq1Ptfw2yPjw5uaFjuURqOcEpqn0XjlUJJmCIZBYwpV0DgmJHB37309PkXP/bRL/y8Z3FDbrEP&#10;CF6W6JE1QZwA4YBfW+ecrZX5GdA0SPrmhCLd2eXz5gqFbntExDT+orAT4dB5PcIRm6n0BxdQHLxC&#10;9Te1hxaTKpYpzNuTY4LoSge7B4zNwfPpFbDUikajSPbg5rDtfvub37jx9ru7D3ZSZ2ecUZyU+AMj&#10;peeULdYq8XQuFs3i/Q2Tmd+d1Ywj9jT6j4JZGT1NYnjWbPUxWEAbjdLUYLRSDHPY0YHyIhw6DKt4&#10;M9DrvW6X2WCAGcKnH2QH30p03kz3bicK93Ot13eiVLSIZMggvHX7RjyVpACFlrw07/N5bDD30DmX&#10;2k2vi+RE0pzc3IQpr9swvxheXZkPzwVfeOWVS5cvPPf8c5evXjq3sajUqG7fuvMHv/vFciH7+MFD&#10;tyfI3IrHCSFQKIQTDTCzUS5UUlKIJcUiEbWTT77yCvlZTyoXNBxsn6l0gjQS7gcCIUJro5EoPxdv&#10;lHOXng8FF9ZWzmFyDdZFCiEPf71eufLsCw8e7qMJsXkXcWp94cWXX3z5hcOz9HPXn5oLzNq9Huzy&#10;+iBq0sm3X39DqjEdRUp/+NXXd3eIqC/CKR8MOudnvTg0m7WGUq2ePhvks6P3bnJlRkn0xxrBhmfI&#10;IvyjYQFKEVyU8eaiG0HOms6l2KvxJGeC2OtWp2KzYTZT1KjcOKaSimwyevHGOowkT5LFcoNEHJrQ&#10;XLdXll3a2vj5n/7RH//cx5fW5lxeJnBQ74cmN95yzqubUHfgoHaxDKfAcNg9g7aI2KUuEJWMUqkz&#10;OdMJLKabiJly/bpUo6DPOIgdY+gn3g1cQbk05HY067VXv/ltxGIBQqoWg5/7oedeefmZteVl+QRt&#10;uE6l01OucVBx3jBfk0vRaYygtpuMkMU0fq+VSzy155Hu7pPYjn88lqBdsctPaVpiwKuQk2EhZjiA&#10;+vUmIzrhpw2/qFzdP4nd399//+5OqdIlRYhCCUOvHnEOiPm1agljginHDewYoiaANY8CJBdelt0H&#10;FR1wptPkdNv4Vjscd0SMYjqIz2qfN4ALmgxKpsAzlc2uJIkWgtbHTpqEDhEemKdyKnpU1AFwCYDQ&#10;qOB2lWsVulN+HI5vcg2IRxPgpdEaE1U4LZzJ3FRSaGEWjPYf/iT8ba1Bv7jkVQy7Shjr3NVuF2t/&#10;o0LW+nNHZk84UK6maRul/bJ8VKMO6yOGVGk8/lk4AqxYTAgimeNqOzdWVoNhSKY2v8cqzPry5aDN&#10;rZUpl20kJ+kYxGJz3aj0MTXEudvCbAoP+AZuOOpyKX3j/bddYlbzwcfVeY+6Xbh5FIPAwacIW+Cf&#10;JPxhFTY3F94+EKYnfPz6r/9Tnz/w5A9eKk+sh/n4hV/8xe/9PDjoSjjAhcMF9MMfIWJFldX2ID6Q&#10;Yb3Yo/d64YUXHty/9+TI/Bt/46+zCf3/jTTC5YCUIrKHzOQCmCzcqSdhQ5yIIJ/EHj15BYKQ4DWI&#10;RnkavQTF9+UXnnvp8gYxhByEnKB+P0EtM7du3/4fHHvTlxUxSbyfJy/LO+R98oDRWTCEBXNjxQOn&#10;s11yOqi1ClTO169cbJRzyZP/lsyQjcUKsaPPbwrbT8R14ifK5W+9+p1MbxiV6k+rvTIeGUPJaav/&#10;3Vjmzw7i756mbh4n9s9Su/FUBG8eSK6dDrZiLqOWogMmulE+XpsPXr265Q7YX/7o9ZdfufaxT1x6&#10;8bnVl5+fe/HZxauXwi9eW3768vxT58lv8yysOF0hi2feHd5cmF1eaPVb6V46V8FZF8bvaGtzHvnN&#10;fMhr0cstNpjYgtnYpBxmg8mmO/Uqjwqy0SJFYK9lsehYuSiUREJypSTUYNUCQE8ek67BAIaFbWZ2&#10;CFFLo8MWsT8EpVChLg3MeOHggRqGF+Y2z29tnT/30ic/sXbxopFtNx2ttWscS8yZcKcwGB3MOzh8&#10;fF77k/siJiZIrVH0K2kiJZS9pUIhcnjCVPvujbuwAQuFAkK3joCguhx7D+4/gGQh1B34MJDF5/PR&#10;VVdo+etEY2pITEUVz6yJsR+IKIljHH4wkgF+yN9hFgWhDGsxes1ioawzIZTG1I2WWC7iidgc5Oru&#10;WApNjE2EyQbWAkxVgKmuP/uC1ebuyTWPi73ayNjROhqGGSwRniZn59yGDBsLj/v7P/HK1asbaE/J&#10;rqNHZJNPJAp6p4Nvz2fzdquNghLbNQzrke6sLPG/tWeuXTu/uvLxVz7xzJWnVhbncXeBFs5WEwoL&#10;UG11cxWTFJfVsbG+deXq9aXV1bFM7yGrtlS22R1Av0jPGCi9f+sWu6VgMOA/CVNXqrBaPIBnuPAz&#10;SKNqFsFrGCuurOHSNz8bvnLt+kdf/tRT116y2v3YqJAkDFvw0z/0GWzD2SLLpdwLF1fOrS8+c+3K&#10;BULonrr+zFPP6C16ckAo6KwOt1ypMTvdAAPUAajDYVwroMF0W/hi6JVyncycybQzSbZJ/Kqc4Jzc&#10;T+bu1VI5m8rgWgB9SyX3ERUM1h7wBzwuLzI2xiEIivBeQS/gss8i6C+XkNl7DVpPj4lYuRCJxQH1&#10;DmLZ797Yg6b+p19/jxApXBS0avL1JjKnzub2BTavPAUgDgzIK758/aUZT+j7Xvn0x175JAHTzzz3&#10;NI0qjxobKzdWqM2k44fJE/RTA8V40ReEpgqbPj/oxTEpt7kGDg/edQjFV/2hfDxWzCTdTnwsBdPK&#10;oLUzrIf74kJZ5nVA6N/dS967Db2jAEWfI4p9jSYDHiMIn9uh93ttM14TlwDtcKvVZ/BTLFVpyd1u&#10;+9xcgDDLGUhUZjM8IpzIUaKjvOF/RHagvmm3pPkcFLQeRHa1QZXOnHGis2YY6pH6x5UB0uTcxVAV&#10;TJKTj7hXMcvlhCNmjIMYD5wxh4nCAN9DrqxxlZlyY57TbvIitD1od8YdWW9QJIKYLVR4ecuQEgof&#10;nCYWny28PXXIWo6i2XxhUCigx1AvhoPYO9zdPqx1WmBRsAim7Bqx5VHt620al3cWPIY4C+zzmPbh&#10;iYCpAYcmxSmsL/QQ9dIH2mcmGeGlsIHBp8ivEIRG4HsG7Mw4mCMK8YZBW6+2jyJJiGxMqufD4Hy+&#10;5QXv46P47Yc7zJpBAJwmh16jK4HBEiwmlZWLHVY4jnnVYpuyzmNQXlhZghz64Rkw7zIxoP/i7ZMX&#10;nn8eC83tRw/Z9P/0T//k2Wef/chzz+7t/re0I61W/jM/8/kf/twrzz2/brYISsKTD0jtf/Vnv/Bz&#10;P/n5/+2vfO7yRrBTPcALCuj/wy+ggsdi7WCvjCj7yZWhS2O5f++RySeJNLp85akPP/nTP/2zzISe&#10;vAhwdj2f/95zC4bOT//0z3z4xdeffpZc2Q+/oI5Wuj7wmrQc5OdJzNza5OvBVwkF/h8ffvztL//y&#10;P/zwZfmXRw8ekqAt6jNotRhpCQkGHmF9/ICe1FXPXL24c/O/WXU/vPnmyyshSi1eCrVaujP+1uP4&#10;N29s/+HXXn3t9bceP9g+TQMESUtoZwsV5JwEimotVsIIQPBbo0mxVp+0GrjnQj7j/iMZ5jGA3Eh3&#10;j7Em80EEAwNOom6pJW3DagrAg1drHQbzUNlnWsMXAOZ3ZGN8WTqoSXp1niDiHBTa8YsfvcwpPuv3&#10;LoZDAHiP725zTcDFAkH/5tb61rmNhaV5jQlOchDZAhm/7LmLK8sBv5tjXjhFyWTZdHJv+zYBfiar&#10;beHcpiPopxBB+ztdgOJp1Zttne44kU6gSjqLnYpScgo/4qTq9YU+9ZkfkSm1xWpJpuoDIIPUMqfQ&#10;oSX8c9fTerXGRoGiXszsySiARzYc6Y3CAgLlFj+3kCk8uHU/eoRBWoiSHn9kYDPITfF4jK1iGv7I&#10;A18o1bvFUjEvfFyqkOZ5ky6XFSIfrSTnLg0QgmU+SUgslTU/CkyIkQre1uxvpLWLWlmnH8qUXE16&#10;QRwT5cKUCrxnJCIHyNTV6jyzgeeuP/Ps5Wvrq5trS8tbG+uYguIkyU+JRZLVZoqi1kw7oJLB36N3&#10;pMWhyHA7YDUPkmcpdhyME01G67VrL62uXwzPr9mdPkZT0APhtq0sr0Hfp+xzuRzIwxjo8OD12n0C&#10;g4Lhubnlc2o95lmWTL5FtCOjEqY2qRQ+83HQIpRbIEqsMviXweACuzFajrNUnKIBTihDonK9mMie&#10;OmxOitcZXwDaRqGI/RYMFx3OZ9/84y9/59XXCE3Y2d6mUI7EkoiJ+eCnMoYV3pHQjIAE2j3FWIov&#10;qEptnMjU8ThpyV3kbUoJJhbkaiktNnet1iWnqdeoyyW9erk4v7yESB/0m7sUDAXn5mZIjoSY0Wmp&#10;ysUJFsHpLGzxbLJY1Vs9mLWeP/fypSvXV9cXYVeBUeo1xgvrc9cvb/zSz30u7DNfXfMSY7K+tfG5&#10;z74sw9iQWzup1THrg+NfafQjB0cr61uoEa0644vXn/61f/grH3/pYz/9E39ZrTbt7kfJM5tyniHU&#10;cDs6C0QafvzjI4cJwz6mbX0oO2otwQXVnkyLmaYnYDNYfTbnciAI1P3wwd0bN95q1IvEoaALYCKI&#10;3EApsUDOKpaUhazx9KS/f4IHxbjZleIhyYCaBs/hsjADNOrV2N7bLLpivhxPlvIlvCGaU/m2iJnG&#10;8mpxYcZm4pQQ4k2m+Qx1weVRLHqsszyImXSDmAWFROEyep2GGR50bMuZiYsMS5B3RQeX+0//xHWX&#10;zyIWJJKdQQvrWw7mnlSkv/JRKNcwi+KZB8lh5gg/jgPvyX+qJ6ToiYz08aTeG7SxryHjCHQ7k6k2&#10;Wz3qClYVp5dcro3Ecvi0YpPC+JNtLpHObR+d0N9qBXNhajczLfeBWvFiy9GdN3uKSfXP095FU9is&#10;N2lhPAFPeGVu+qUKZiHIG3iIOW6ffCUf0+KUzbDObcLaQGuQRqMgA0U6G5fXtrK2cH5r8dxqEAHD&#10;Lu7O2TysIIuNlU4qlIFz36hV5fKcGvDP67ViM4F/RjH7vaE8uULtW7Hq0tLi3Nzc5z73Ix9u+r/0&#10;d/4O0gUivz88Klg5AqOSjYAW5+aXP/z84tKSw25nxAhc7bRanFoDEjVGCN97xmSyFYzwM8kqmwsY&#10;BbGTNGE/+NKVv/Vzn5tH+UQC8J9HGoHeXFxxP3t+5bmNuSc5ROzCLE74CIIMPL0snIiw4J7kUSxu&#10;OOYWnX6/kyr1v518nQlDTZvRDODp8XoZN5Jegv4T4Pd/cPK1cCmsVDY2N9jof+5n/qe/9IUfXVtl&#10;U1uzmCwidVjEXiJKI10BJSheJHAJ2QK6kBONBmXy5IC/5Z+6yfB80MaGz5RjiAszp5ze6LQZQh5b&#10;tVbP15skiNo9rkSLRSf4vJFsnugwnH6Y6uCscIFERJerACL0RGohk0EFWfV4i9WaXNEdSzqZYqbb&#10;UwlzyBreDlJsZOmA0qXcE7NcmIj8k0qWfvfmjVsynJF5EjGyxCS5LQ2HZsAJmApMJNqFxRUeUUyG&#10;EB33RsSoUmpSNQLDs+YARtuwD0g2Z4MQaUL4iFLYd/uemXmqK5PZhiMtNiziJwk/QRFox891eGfw&#10;WSPegTmQSoN5BTstnWKZL8CkCvwTsBrXf/RzJ+lTjX5aIU7GXL8nN6WUL2STqUImL1gAQq7em1tZ&#10;DkMftdsE1bzXDc7PLiwvc3ey8bjgU8zPIb+DZYZFOVRCcB5+IpxVFrLD6bmwtQ5mw2ol5RwfjAba&#10;+WkOIJU0pw6DfTp4/AIZkdDzTV1z5dwQWgC+DO4MED0F69qyHzSITV/Yh05opLrEDaL4xFgA2gip&#10;MlTmVPYUpzSmQOJQRE9Pjz9AuafPKkcpCAweMDyxZpww+dHjIdNf2BicpujHubZEuk+xDNGBgMJS&#10;ATMIxPCTpvxjn/hM6izNkMUb8POjMZqEHwBt32Am3NAZ8LOSwm4Xhqze9bUNhnxm/CQxNBZkVPGW&#10;eIrQ4ZCic3/n5N2b95LZNE/t5rm1b7321Uwh/v6t7z7YeYQ1xP5hOpYov/ravf/8B9/+N//2i/vH&#10;CSxyyJgF6r11f397L/r2u+9HACduPiQzPRnNt2rU9/i9lY4evpeLbe88enD39v2333rzxt2dW/d3&#10;7zzYS2XLVoPFpNYvzPgIhh32eoQdU8pgF4RlIlQnaq2LWxddTjcgUK8nIZKskC/evLfz1ls333xn&#10;B3zK70chGcIjRnh267QzLkd4xqfXKHYPTxDiQBx/4cri/+tv/hQhQvIv/OgneVzIdi7X2yh49Rbj&#10;j//kX8OzSGPEo1S3c3Cyd7Tnc/sgS4EoHp8eg6f53HbKGZ5LtTUk0SGwMb/6jS9nGmWt1fXGrbeO&#10;U4leX7YYDMEChZ3SJoJAAq8Sz2amAO2+tDFRIP2s6DR9MiH8njDDKzbZcg1XnGZ30i5V8qlcFs8U&#10;mj4gdew9UWTzFOoNeFEqzTZ5vTFO4T9Zr4rHWmTCIaHVMMdmrAXPpYwXQH/EBItnREQAQgRqEk9M&#10;GOTY67PYrSJHWmTYDsZQxRqtgvghcow6OwZOTY32A4r2dEWBwbJHQRYSlYF4vgQawHbACUZZxsiB&#10;z1OfClOXAWZ1KMVRH/D/gUE6mL0y8qFNhH7Gc4kZNMezcNtp9KiSV5bCeOAz2vW4nfv7UZPWiEEJ&#10;dwpDHozAqIL5kVDnpBJYLQ0bVTw/HA7bNGm6VqlOs6Yxa5QwBaw12wRmoypGh8sRTHBibyxsPAW7&#10;RzGx2T2Mmg1abb6SUMAalZEPjFshuZfcHLVZNvIH/LS0sJOQYCHxps8DsINQA0oDI5KajEjefK7S&#10;ajeXF/G3bYSWNp4QPTZ85q/diz734kc5IZA3/KO/81M/+gMvEdRxGElAG8FDKZ//gKK5u/vwwrWP&#10;PPviJxwuHL80B7v7Txguf/zHX3/7vdu37z9+684eg9jzAafa6tGZHQ8f3n/CcPnOa98lp7Rc7hQK&#10;FDB9im5MQdEv//5Xvr5/mvob/+sv+Xz+1197HWNMQJhHjx5nis0f/NEfgzmy/eA+bfiPff7zjHl2&#10;jqM//uM/9oThAi+GAR6BscTmPbh7eO3qc3/tF/+Xm7duI9jH1Qx7z149nynlAfIOE5nrpOpdvcoE&#10;cd5rZgtYWFr5f2K4kHnE5f6Jn/hLgGlf/P3/An3ul/72L4GRzoVmUJMDwXHX8LLptqoEFU7UEOh0&#10;TIC51uSkQelA237/7deeXgq49PjqYV2DgfmAeDArzvRmo0hSo6ExW9fX1qRGSzx2TLjr2vISE06V&#10;fLAY8i8iKfZbnVpZyGV4zu+UGeQmxD0KlEjlWLW2NutpS9u7+3swyANBOXwtZmY8BpAhCcbLpPP4&#10;XeBwwaoAXO3SO+aKDx4+QItdqTJUg6WhYpGwFrxuVGcLCpXe5XUz5YdYizac0QCcKeYhMCkYL2Dt&#10;Bq4M0wR7aI4fmMAi/htJT614dHJIjsz9h/cTqQQpNOHF2e2d+/gNpfNxHDSVOueNuzcSkQz0E6cL&#10;A2dhpitSXgkHhQdfraI/azWQadcFSjPuG3WuzfV1jlKOOvyesokUMzxx3MtlVuQXNgdDPwpg/hMK&#10;N084myDtwuxcmIACvIZdbhdOQyoN9tlzFocT1iZzUJ/dyNkgbOoyWegIYEooxOml4MtwcBhUSNHE&#10;XARrDQAfrh4GyaitQYMDMy6m5njdrcz7qfBY7Dhs0cMl0ln4KfBgQQLFpKPVzSdTBE+Ta0TuLZJ2&#10;2H0AqkQFzYRmG53ubNhRPstJNRIlDO1pICqbjVKtb7V6FIdnsQQ6VGaTRp1IQEcgCC2QgYU486Ya&#10;Kt6bANiVqnfeeYONdm/vEVQ2ar6LF58Kz8/iDiPc0UqlmRmc4lOMTwu59Nz8EowRNkw6KiaqKqlA&#10;5q2wWay21ZXVudnQyurixfPnhMGTxQathgtCUA3SK/wwr1+5xo+GSm3Um65dWmfy+NSl5csX1s+f&#10;23B5fXBncJnBFsyogzZjnAkGl7FYxWyTGmR+NTjjcntn2dXhan7/978yF2ZC4uPv0bpsbGyGw0HC&#10;L5l6MkSgLc2nMwGXfWt9jbVw6fJlOP6YezI/DQZn0Pmhl/Q43ZXG0Ol2larVXqO0shgGI8SCEfuq&#10;MQn1CpiAwH61ZLZE047hSa0DmW/4w5/7IbLhpWAj8Vw2X68ZHe7A7BLlm3CWIwO2WZ+bm0U682D7&#10;3gNkF4/uy0Z0MDrWIntwe6hBj368/Va6kE5Us+lc+s2b32WmVa61MKOLFAs4ieTjceCBUrmSyxah&#10;+OpMMqVGEj87g02UyWboPxgHBmbm3S7feCiDMwVHVgoxmijFUuMsnsNjlJOJlKFAgJI2ZLV4pSMz&#10;lBfuEzqf3YN8PFETrA8CLctVjCr5xYBBQj6X0+qEJZBP14UvNQN/EcEgJR2jVBEZfmLiIlXdeSdb&#10;yUJ9HddwpYMkR7ySlCw9WGRiqXfb/b2Hp5DmwG/ZudjaIOnC++BfwEKbRFAKOZTQBikm2omKsR4/&#10;RUCMHH5Y+WDcx7RdOALiHIbZGG+Magr3RrWSrAMIO2sryzjjyGVM8mQaC+WbHXdfiUw3delhzQOK&#10;EVgvxUMLjSVGRMKKCZ4LdD+TEUaZOAX7gz/44zdgPHP6cnfD83PHJ4dwoNkbOPh4a7yGgozNUk0v&#10;N6wHFi4srCoGOARCCKxhpIs41+kN4gmAfmh5cxPgAusLs81ltjgLefrzfqNJaIh40xAcxNy43Vjw&#10;QvYRH0I/oaEJMV67dm1vdw/jf4NS2260F/y+EwiasdizzzzzYZMEF5XdM3J4/NTl8xbHByLc72W4&#10;AJOuXrzKrrwpyfn8fmFO8f9LjUHqfuWpq8nE2d//B7+MmOz999579VvfpBaGq7Jm1yINZFL/R1/9&#10;yq2bN0HDfue3f/eHn1l79623vvSl//IPf/mX33n7TQphxHy85ucuzf727/zuF7/4RXLVY9HTn/vZ&#10;nyVCjwHVh28VQcXG4gJJFOt+B65j8AzxIVsMzcyA3f2Fjw+jdDkRHzzc/rVf//Uv/KUv8LK/9k9+&#10;9U+//qe4c7GvifYE52Jy8NDPdSE9CecenRIL/36xlGfLokajmUaB93LIbhKyTLGFgaex+Rmkw7DD&#10;sjo/99mPvfiDL1wJz4f7xdinrq8t29G6Hlu14w2vZtmtDjqUZu1YBt1SKcG3DDH5tIeTmnUIptRC&#10;rTIcOO02jNyBsgfS4Vg9SDRz8U7hQTZZVYE6dhiSgMXxXZSwfo9wFhXBqqNx/Kx4EoG6n8Wpn4mL&#10;xx1EFg7U6SMr1m6NRmLQ9qm3GKaK/Y/GxAHPkCgbgwb8TavjtGfxgo5gZc/TSoos5o21YtlusdcK&#10;NQ6gk3hqd++Ah/bBwTa2ZxIJAKYxET/Zfng3Gjmix2qJc7UTj8UvXbqOhxx8PLrLLolxjQonKKUV&#10;ukaBqerkSHH452DEbF7wBGjTyVQV56jXSUdFF4AyHfBNNEZUlbTgeEkwhmi0nSYtfybdPO0UxzbN&#10;3dLcLLwSp9tttLiIBeBQR800FKZvZGDCmexhAiKETUM4I4ZZv1mjQE5LhCcAO6sT6+Ah4N7Dnd3o&#10;WQYvTkYnvG0kSWyboFOwt0v1IvpjiMGEnh7Fko+2Hz26d2f/+PSt77yhHUltbXU3Agc31Ynk77x2&#10;t5cuYw1tNFKym8vVYb4oog55xT/68pf3d3fTyTieFRD6GC3funXj/ffeIZGQ3zCZzYC7+kNhQnKp&#10;YaNp7NsyEXxFqrl+tyGTqhrVPJaYt2+912626Ku2Hz5YmJ/X6DBsBYcXXSS/I5vbua3z3Nannr4e&#10;mg+bLKZ0NkltTV/I+Vop54bdpt80XgmZEVC89Ozm+sryxa2VtZWg3W5iJ2uOO3AuVKiYuSVyOVHV&#10;qytLV66cv3Bh/dOf+dQrH/vIyx97cXFtFTxDlPMjwUgqpc+ikeNOrYAyhPfz0Rc+8sOf+cxnPv19&#10;i+F598zyK698H40qZyre1lsbqz6vZ+vcuZAfbbnz0698BC8ArUKmJ2WnU3n99deEmX+vA2EqTWPe&#10;IA6B5kHu8TsBfl12I0StP/qjr0v/2T/6q/AnY5WjVLZK+JfHF9aqzEvLFw939qERr21uJE72d4+O&#10;fuZn/srjR4/ZpJb86oU5LzB6tTW5e9xeW128/+7XHx8/EBuuYArIIoelrY355eWwh2OfOnA0RBRU&#10;brRWZ2Er2TNqbBSU+UpzPbRh9G4ZdGpMnLd3HuBWBekZRAszARFKIJXCY4VStbGy3Kjmnn32qtM9&#10;k8TZJQvJJQMFJpnFK6eqUQ68fug1botBj8qcbRqmMoIB0CRcjooEvXJEKaXA/yazejZMbqjJZmbP&#10;ph+S/v4X3794xet0m+BsNkdVFDvcIUrjdDZtNqLVNbz1+s218yGrDSM7rBjQHuFdTRDEcNxn+goY&#10;hMAWIpVRLftvyB4ZDpgDH58U9vbq05F53SDCoJD7CLyesR+EkZWl2R/+5HVyruLZxNEJEKUxU8is&#10;BZaSqWgwvAhrXEjSRZDgqC9R3L9zl0yDIDoSNbZBY7YC3gjoyuzsLCys7UgkV6owWVmYm+UkfHj7&#10;LvSz1ogVPs3aFYMuWb0hkfcrJip1UZSz+9RIb8DOBgOhcqnfId8W2pvEzOg4enoMRnT75g0Iexab&#10;0e1DPaI6PYnmUoVht/LUemjL4/rt7x5WOuNPvHj1Uy9df/xw74vfeAvq5/WNpYXFBViphXShXY59&#10;dzeJRbJUNUmWW4IgbnfML2x+4Se+4HJ5t3fPvvLlP7z3zqv/3Tmy5rP9nU9cwmvW/vxPcM7963/1&#10;r/67LxCjn1FvKTCzHy8++St+7l97bn3RY74Zz/3nd48+/Pq/9dnnrq4E7zyIfP3h8WHmgy/mbz+5&#10;GfzshQDm+r/1zvEuvez04wc/8ymn3fTNV7+NkIZQr0vLQSJdLs9YlZPxm3tnsUJ1a9a7srHGXOLV&#10;d+6TQ3x+a7MGb+LuvbX1VYzk33//Jk/F53/sC7Pz87/9n/7Tq9/4+pOXPb+1/kOffJlG3GjlkXNT&#10;WY/7zWIu9tb79/h2f2jOZrVAo2VE1OtNHu8frczN/J2PbFSrTZ6q3oQZ0wC0oCtXQ+erN9vXt9Zu&#10;Hp9t5xqyfss4ZvZRy52dXLj6HNHMboerA5I6GlD+9xOZZblqu17ecEIhUeYSyf/0cD+4EJpfDA3l&#10;RbqcWoEDoSpjq8aJTwyCRVvhN1qCswj13F3s1CWKfKIQPUu+9d49mUTOdo/KFtbilUtXiGRZX7/A&#10;SJtxWCoOKtDXkp7R60GE4xABaqaygxjJiYCJbrlSGsvlj+7dW1pYsOg1nFI3b91IpVIA7yQ6oZ0A&#10;pG0r1ammGN7g4UVBkIvkDh89wtUBdzCtBhc98/zi8tLCCjhEMpl8/Y3XTiKn6JRNGlJclOHg0qUL&#10;l6x2n91h5CBLRI9Z74lEhh+9yBjYbqQfOj6N6zDbJl+AIm7Qw8GLc40KmCaM8hPIB9gDC2COfMpk&#10;KjPU0wj9WOJsPe2uFMMggNkKTPl8acYLj3Ec8NsBSg4iGb3Fnk8nb96622/nLAZMg43CcEah/P5X&#10;ngI1AoODpbW7tyNXGp+6sDrj84EkQZvgit146w2H0RSLN89Oo1hzpMqFUrN9bmneZDUxz1wKBNjW&#10;cF3hGWhWa7CmI5mCh2GV3j4TCr77zhtf+/bbzIlXl+bzxfIT/yxoWWrUJRTawilN8ASEv9MQpgWq&#10;pBk4pWwRdrsPoI2c3gzpRdkkCPDli+fj8TQepDAVgjOhmVAok0oCWV8+F4bAqVBgBA+FRJpMJ9vN&#10;yvMvfrTS7L938727d+9z7cEqEWyb8djV6MFURX6FzsCkA/GEnCJHowGioFQ4jUfZ9TLF1ObGZbTd&#10;wZlZSj34istLyyLHfIJBUiadTOjVT9w3O5ViSjbsr7psCcHam5DBbsftwWxFo4LOa2d7d+upF/Fm&#10;ZmXFs2kd0rJ+S2M24Uf4rf/yleXV8A/90I8zS//dP/ivXqJEFOOj47Or165YrE4DkhDGRkpZKt08&#10;jWcBjCsUCvUR0lv6K+k/+ZWfgyxSacHl7VVy/aee+vjFK9e/9B+/+MIrL53u79PRo2CFA8Psa355&#10;o5A8VYzrTJ6ZMdNb59uTaCr56ht/qJGQ5dFGBtoedLGGx1+RVDqq0EWfqxCNpXMl/JDJ5zFqNH3N&#10;UOKWWwyhQr3kXnkRuh0S3Z3dvbN4qtdvHuxFyBEmrAMQ3O+3kYhWKpZGg/ZnP/MKlcX+UVQ4bHU6&#10;xFeyKR8cJtC5C4wDTb1LZMDOzfoIZ3ZYzafRdKXaoDgq1VpFzGBaTe+sw+aA5IqU2Lu5FMo3im98&#10;d5uA8ktP+fCG9fvNkFo7A+o7uqY++AcSjlq1AeAvoEXBZRaNCPMH1oxaIseQh8g9lUJr0Tm1JHVi&#10;vDk9+Hl9rJuS8VYm1Ts65hwvQNMDsMVXgr/lqST1kDCjn/lLH/U6zCJAK3ZcF8PwwdKsb1DrIWPV&#10;643oC4Vz9jRaqVkFV4nyeK6EQETFcIaHjz/0GXimfPfO7b2j5DPPXQYwQONcK8N/Kpe6TJQYRVBw&#10;y7jx7Y6klDkLzGGZjao0Ua004on2hY3A1ua6TGETSTGtRrE6Vmn0R8enwuSzkqXgYHBF/AsON4j/&#10;4HVpWiWdSbVqM9f68iCsdLJxHU73cFA8i7AO8z1Za4AmAi+ALq7JI4UUGdStbObtaDydJTHAAOz+&#10;se//+GkkQ9ICnlNaoxUCRa9wozaRXtNJw6oJlGqtTHLYkzie+zyRuwWmi82K2WGew4VZrf7un/zu&#10;H3712zas3ZzWtVDAhTFbJGXRSjHF4I52FOP9ZPnGw4Of+ewLfm+IJp++Nx7NzDjMMBHSlQJmi0YF&#10;NgDkTghVBv5Av5eUX7x87Qc+9QMQuLOZ5P07N3BwEjmxaI+ycbt8LO32lj1q+rXtEvbezolaCyQn&#10;wWt8PPR5g0RQE5BE2e/1+YHCeDwUKq1cYxAk8VIx5DGdHO3LBtAIa2a7B09FkW8+6peLZ6+/cxuL&#10;ptXNi1gquB1G2uUlv+ub79z5K5969orHwqAMRLuJHhs+JG09SU+eGUrJdL6ymymZbZZkMf78RigQ&#10;XFwIOMD0yL0zOhwkWGNiPVEqTh888oxJvZL7lbZmPqe1WaNQBWC7QJrptwlQ602kYsDEAYDXiAbn&#10;dLXLZCbx7UeeuehdWG2OW4wTIkfRP/vGqwenRVSs+H3hiAgn1WHVfeJTn1NrbezhxKmf7J/u7OzT&#10;DMJqSebyME04zvF6XV9nlqbG3ATdHSDk3u7j5569Ojcbzuaz21TNj3eHwy5KJNiUtIaoeh9V2zCe&#10;OboYRQSoO0m3zJwNR3jh0iSrYWl5vL6NrS0rmlfmmhHoYZnISQqOGT9lY+18MDRv4eRRyvOps0Qy&#10;v723H/B5iFqEW83T+OrXv4nCDLTxvbe/6/H4UYvSCCPnoplFZcjm4PW5d/Yjfp8NF1tAabQZNocF&#10;cQUrHMtAWOiMLiDK3X7/NrEGa4uYKuJkPAP8MRzLMMW8c/uuXFmxqanI8NaY1Mq5z//oZxCmQXdL&#10;QBtJJu9vn336+64tLy4QmkqKLLhrLZs7OTxAC240aewOB+b7s6ReGY2gbhxpTpOFcSCEJEJOqLBh&#10;8cUSaZAYc2AJND6VSGxHzrh6EG+Y7OCijYccmN7UdHdEpiBCYfAkelmMnzi8scKh/eY+K7SePNZe&#10;mRzjEb6e3w6VQuI0in8F81GjxbG6ucFjb7RbHQYxjjfofaAUO48fgUmwOVy5+gz8hm99+1UqjyGx&#10;IACFw0FoxgWsNmVMT7jCUGyoqXlUGIRi/HkCpl8QDG1AEa/drdIZ4MUjwWSUT3cBAYcmL5emOsqK&#10;7lsy6TQrrWpBI5ME7ZYxOjGGrgPpta15S/jc5QsX8rXmt779nZc/8SN4FzCUqVSLmUyCuoEqhv4u&#10;9vhRq1v/uZ/+a8ADt2/dzGVPEJMkM2cr+MCubjDSxEOH7Xf/MFvBYs5k4cIWSugTQPXk8qsvBGqs&#10;troqdhbHqz40t0DkBcxX+hzJoGUzIrydOXf5qcvXPkInljjdUxFAaXZSFsAJI9YExyY6GbUBI2hy&#10;DyTRSB5dK79eD2/SCRFBEyBm4H6+WseT12iib1rUh7ZTsVDYJ9PPwLwCBmflTKUESBMliK2rjQ6m&#10;4QDosH0EPQxtkIGnvwKejr4Cdiw6SshFUPw5fTE1m/4UaI9jj8dxfm2BjZpaksKZp9Bu4ViCWCdH&#10;IoBfNF6Xy/N+v9tFaKTbbV5ZI0vaEfI7MQggohZzuP64aTKI4EH2OIYfHMA8ByLHdtrwMembtQdB&#10;/0VWEYF2UjUhTPi+oxxgkC9uI//D+Vqty6SxA9Vls1WwJtDIqYWu+FvO0FqjncsVgzN2J8YbehVZ&#10;0KVqhwQ/YnQjpxG93iaqFAx/ukSDCqpf5CxGxK7PA/BggFzOsUZDCIgvYowGuJt0EHUwOcdbguL5&#10;0fY2dtZAMPgU0zqyerEIkKkdGgzYJvJsvoKzHQG3R0dnwRkPjylNIbxtuuWGUPtq9vaPR0KXLLXY&#10;7chCo6cJRERL86GzchpzJ0YNAa+XvrBVTHcjB0AeJDrjfEiCAYxYGayeicTaG9iHUqdKd9Kq7SVq&#10;Hr0dIdXsfMgfEqwiUIACQeLwBtsVw6SrHw9IaqKxANYut/tUgJa1qyKgRKvGx5zW32l3Qo/Zvvu+&#10;DKuMydhDV4GIp9X+1Od/wK1GkjkAzmZWkivX4umK1YtSHDkpcNA4dhJTszR7vZDWWqu1DdwB7iQW&#10;KGCJg3GkZyFRCT0lRUQ2k8AeDhgjlynwPkgDqPWlXvUwbB3bNKNKd5ws1hMFWD6d1pCkLSNJljs7&#10;e3DhUJYSb1SuYhBGlB0zmCGQOzBxBQpWNuW04L2FHY8BxAkxGdxnzKCiiQzpNmq9jf44X6xZTJqL&#10;i4Gf+9TVfqudrrTKLN8mTxGosyJTyFN691WGhlT1OJKS6E3jan4lvGiWjkJOvZbDAMk6MhoyChqd&#10;MuhHo7LodsDI4u4pxjIhz5LJ7F53yOv0aFU6XLw3LtgVw8VzG26PBTdqsjpVUmBSuddjNpoDxGYh&#10;FkZvwcScOMsQx7vfBfGB/ZBd26KTtesVXFoS0WQ+jQfThNmV2+dmca6uMPwjOd3LMmAqIwyoeiL6&#10;SgG9o9fi/CBlBtXTo+09iHysJpCtgC/QatehSxKOzgAdET1csmW3S2NUlyPpRqc51hpbVWRdreXF&#10;TcpKtz+0unZhfeOC2+svpDI4PIC1WIFijBbetUis7HbZQDgD2ArXlhaZVQuJRZ421wy9ZdQf0jMx&#10;kKJE5jhhs+VAn58NnUYTrPOl+ZmDwzM6fj4J8ViQ5oFQ+32bzcLxS8Q5rChSy5C2AsbYHXbiZQB9&#10;4MWgXsWdAM8p4GVo2/hoLCyECKAVUS9CRjNgp3Y7rXZEHho9rSe7cKfZRBgHerS1um7oDZEXISxg&#10;/VaadQYqGKfhrrd/HDmOp4p5TAQ6XEkvqr31VU5r/2yQxEpYJ+D5Po/34jlC7RdXgFrm589vrG3x&#10;X/NzTOK5HUvh4LmF0LLHHgLdkgtTEihCS4uzi3Mh8Q7NBtiV1KbekH9hbdnt9+BIwOQLnlenw+ZA&#10;uCNmT9Lj4z10JvyshdXzWKjg6316elBvAhG12LVmPDYwQ2odBNfkhlJJBEIzSFmwvUJQosFtToLu&#10;q4Xv6KzPE15cWN3YpHMIBmZKtcqzT1+lduP4pKfAER6JrUrS9+om12dtzy9aznmlMyLIfbIbL17a&#10;XMQWAKdZrP40GqTbY8QmuM7TyiO9yOUyPPX9Vp6zFKEhXmb3bt9WaaU2tyIazXBJwLLgFPJwdvrK&#10;7lDOtFikZMDJQhkygRqikq9s+vEDYrLHBiSXWAlD2Ny8gASEFriaSzLtXNy44AvMwwi6ceO9Tr1E&#10;biu2kPbZlXyp+v7tu9E4/i9EEQJ9T4BrSB0EuqFHhBGDmzDDIbvHg1NQt95kE+9B2JhIds7OcLZZ&#10;W98wuudYV/fv3wVE5dqJXKcBTBBUZAqXQ1h/YTqmVk+Oj8/MOgkwi6BHKtRw5ZhMsEcgGxBmLgaD&#10;XKTvkVSSd7u8M2gkcEbR458HRUSGHwQ1idcfZApVKmGK03nm6qYZtaBSRbOiwUvThK0DpLUJCRHf&#10;/fqjhdWQw2wZSIVQYRo5IlonNiPyRoRrqJzZCU7oNk5cch6IiMMxgekiKguMlVk8U/tNMAZNijSO&#10;2jCXI5R1gsThSQxe0INFjhp2H6trIezG25qfAhUVPUGnNeCdwmOZSPVil4ZjMFUJMawzmjzFfBa4&#10;ExMWoaZvd4RKSAlfpq/ViVkuEkYuhdUkkiJIf5JJdNCURTwF6idObHT0BKQVY3qdiejPnb1TeA1Y&#10;0qH48Ph8U0M1vlonMk2HDch8aLSanTbjUsoFRiN2G0JYfayQJroF5bDLZGDIDNxayibBzFJnWREs&#10;CHUb5g+DEBhr2FQxNK/UCioZwkmbATEGeSjgTx2fJ0TZ2IXdL5UVs4cBEkNR3MNU47t4+PhlcYP0&#10;LfpmvFYshK3Ws0gUFXm9mk2dHKkFaXUCCYinFiI4Yl4NE58GIdYyjnPqS2h0sDnUSi19HvRXWm8u&#10;LOEd6JIZv+KLyrhRGPEwmxpPjrt64dInV9K7Y0DHKUIgezaegbfMxqVE7jken/cKStONFNCghF9d&#10;ZrK4Z/wA17V2987te+++f297d79ayp3fWL155zHDeCg5eaHnSz/ePagUi4zUnBZQda0SCEhwskHx&#10;h3tHEWJaHB4vmAYx2k67YS3offj4ACj16PFxo1g/jqTrvTHlzTLWFIHZod56XGl3+C2KBZ/V0K2V&#10;whii4DRR7wAUjBodwRwd9iGBzdo9gPpBjaHb7ygH3FP0QnKDz8Xxr1PL9ONxg+mz1uZVtyFxcTxB&#10;s/eY9B6LwzweqAdgZXocLMrNMYOkp5+6funitWeef/nyU09/36c+/fFPfN9HPvqpax95ZQk75Utb&#10;V5+5fP7ixnMv4itw+VmShS9tPcu/PHv56SsXVlbm19cX1tYIQTUEFuCUj3GIZxGiBgClmAsGQZmc&#10;drdIGtGbPC6PmhF8t13G1Ic6Wq10kPtarR8enOF9LZPqUPECT104t+514btvVGt1+4/uEAgwGMod&#10;Nnz1ggSyimE2FI/xiCt89/E2xwClidnmBlsDQxXBznKZ2+sRIdUYK1I/4jhCuzCRcFbZbRaK3ZNI&#10;jDwJ6KaAEJxJSLbo/yi2mBGKxY9wD8BAr0VqgP8DXzBNsZTiM0mcwqCPBSm3p8ODBQbIOWTEd0nE&#10;cDIT6ZQbZfT+LjtuKVq2BczV6M6QOfo9bmxjdHjfN9pnWJE2GsS0t4ZkedPut8noDgS9gfmw3u1w&#10;zMyQFwBuSbY1wlKeRmpM2HxgafjQUNAKXpuJfCg3BFrkzsl0Gu9HVMduh43fBFB70KyRHae1+6hR&#10;PL4Z4BP8dlBpFDsiTI3j1heCd2/DcJWaSy3pMyvBl6fbbbzx3e+At9vtrqFMTYRTJpWBv8d4l+lp&#10;KGD3u+wzHoeH6ODJmCVoNWmxOOFe7G3v1kqVQrnANAjvcq2SGF2pw6yDaE2s4te++WevXH82PL+s&#10;M1jRS9aKGYhCqnZeLx2aJR0LCATRuZK6ejy0D7plSKDW0IP9KIPAXK56/8FdDLUfP94Gujnc3yfG&#10;ADnp2dEO/NbY6f4JCSmHJ6VCsZSrGh2QiSZQRuYWZjlfk4n44cF+hu0YYk8yk88Xz1IYkadgXso3&#10;z2OhCROXlK++TKJxeVzz80vl9Jk4aaQjt5tEb5nN5Y8c7XIjc6kzjXKCAw0PQCKT+8affaPeytNd&#10;kOhGBc0BzQCMUTZ1VsjjVuoMsXxhbWOtPWjV4cYA9WKeOxnG8sWFFUZDqyozpDIDsrnTyDFJa16f&#10;S2iQHcZQwE0OXL3KUwH3BH+mLtP6VpNWt015ziEkslFayMYF+ws4hu5nLFENRiqUpyZCGYldlUvp&#10;9gismfH7rA4bFZPN4VhfX+L1nFa9yy2yh2A68VK05ABARXwpas3UWdFmt8z46Ai1nKtwtafZUuJM&#10;4jkgRkgHDZmjdzwk9Uyv4Z2TEiPYM9k084CaBzsf5ESiPMEtXl4stniHEDGEOInKFGGiQUzgRmyB&#10;0NraLXLjSJAAKmEbSqZLUOexMyPHh3+ikhHTPg4DiUh2TqTOcFujX2Fag0iRB523RYcApV3YpY6k&#10;8B4B6/h3pg7bD7c1epPQIeHZJhI1IKqMz2KHnCZ44Ny+v5MtlVATPvvUhVsPH7faNQh0PBFqjSGZ&#10;rrotqmQ8gkU9+VAsYa/bybSAR/8sm2LyKryAcZ4LhRGkpSORRrZOXEsNO9ThuIvf2wS+gUSRSovp&#10;P4WzWt2BYCcoo2aRDm0x5ovpdDlDsJm0XWQXMjLSYjHXalxhrj4NATwhRXBjXMkhQeP6MDxIpJIE&#10;TMi7deF1yhtid2i1mAdDpk6lS0dx3DlKmVKd1zFoNW67rdpuJ8rltx/vXZlxsuvhxJbJYfE3YBtE&#10;hdXqDnNjQ35kqEzULp+fra2Yy4JDFNIZNpKjwyjX+/7D3UgCvyHb/VTTqlclmvi+qopIr5UqWlua&#10;TqpmVF/Xrl3xuS3EC1Tz2fNbq4c7j0kzih/ttKo5fKTpp2bn5phEkv2NyRRCa1FATQZ7x5Fkpspe&#10;DNvQQWaIVBKwmmJZEsuk8+urVrebtUb6Tq1VX56djdUwR+lGi/UUQ5pkVG9zEcnRk6m6CMwBhOoV&#10;uRRjicq4VxeRlNWCogtuXibyG4ooJuYgHyRdQurnn5rhWNfhsiPVAQ8FrpFBQ/ThAyAZ22RIq6Ty&#10;WnFYzrVKecyYJwbT3OoqPZxgjGkxq0Q7KmIkmdww23sSki4cGQEs9IimtYI8okeUZSWMGrqU3eny&#10;BYj30+byxXG9bTDzOgxl8AOSzoUCi3MzC4EAMI7RZEfTCw64GJwFRaf413UHyXi2XKmOelgm9Zlx&#10;arQsEC/lDrf+aP/AG1pClo536KjTQJFKjh0rYkpyVh5GI4sLi0wJIF7ZrHYN0aDAf+he8Z2Ee066&#10;ORWc8Oq0Mm3iYRS/mUbjtGjtZoPHaQoGPfAysOtjEye6nOwORHXYVJh0SrLrA16jHao77qgS1MvQ&#10;KIXugnqvnE/D5KYGpQHFzRAoiYtBzcpsBSUZOm0LURE0rQYjEBx6NYVkRNCdwWgEGpB2B8fJJK5U&#10;uyexB/un/Q6zlRYwLg4lC/N03OHw0gosT16ZMTtTEwpByk2n2z41biSTFjRnmhyNmpOdBGsLs/H8&#10;Kg3fDBUwUUOaarpdyg3LmUI6XmihMpNxaOH5eXz0WKEx0FgmUwS9sXAmmDakk+lOE4h1aGDwo+LF&#10;JXfv3uCUdLgCA5J4i2U2hGj0aGUJ77Qxls2jjtBvVRpdEuVozd1Ok8tuZbvB5wwwFKMPREqcyiq+&#10;ejAIe8Bh8QvRQHvF3f78hcs8OdHj3bPj053He5FowiN8zSbPzrvgeZVyNTQf+AzLHAGd0WpzuRGL&#10;tBvV6OnRV7/6X8uFDCZ4AGOx0xPIrugPS7kYspSjg2MOM1xHjCLMRogvQ0GYdFJAMkrtyMkJ1KSD&#10;k33iqIs5oNCjWv5s584DuXPWyUwL+gNyALXMjBL1/TfeFPMuLNrkXV23lMnnth/cvfVgp0dscZsE&#10;8FFzOIimstHTM4za2HhZY5RCrSp4z5i2DSoPt2UkU+bq+E5IY5kMKBbCrJZkckRORKEE8+fclasu&#10;f9jq9DNoAfEdDtqtRolrvbG1HgjS/LX8jJjdbmazhQIyVWgsi7iCnUZT1QZRfi1m4PBP2WDpMzhX&#10;wGeAj+ZmA6vr572+OYncqBjCBJHjn0QCHYuBDEqH1WAzK7l57LO4c1EQH5weYvnCyUp/BwoPJsrz&#10;RBrOQmgGrQ9c7WK1yspClsBjy4hOxywZD3bB1hMBdPx/QAxQR3ymRHhls2e16wwg7xJejTpPWasC&#10;i8tpyIQyto6PMJJEHU2ehLJL2H/KAj47/S2uuhRwMKAwoGERifRaMm0JzQEa5SSA7Ydu0+CuFDPk&#10;iWDOCYBTr9cpP+n5xAROxXxbni1CiCIEknRKlcVgJByVd8opKy6ROEBx/2HhiPR2zpHQjI+vXFmc&#10;bbR4oNPE1kuGdSSlwPG9NoiHhNhTCGOVaoc9DZM7k8laawHeyl100wCtdEb1GhnCe8fJ8MZKEgYv&#10;oI+KVGADiCSBWNlWi61xYND0RYQvu4UEo3gKlEws1mwAH5UER7WP5UcJAUdnMqLbBoagqJeY7WKV&#10;4xVWriJeIuyJU2RlfraYiSPL5RuoQ4TkSKflPdMlAnEP4NIgHEZbbWNuajtMADMarm6tUTpw7VKl&#10;ymEyU59A+FDfi2VuHCeqMLCIzpGM6FmZjXXajVwmAWFanBMK2Te//Tp3amt13qHDVkJyN9vfzjT6&#10;2EqAtLS6MKMYDiH2qpZKS4thyu0x399soQVq1+sfef75j37ikw6Xl3KHI4JW0er0wDngzORgFrd4&#10;1N05ZOZdoRzjYKBQICDToGPWmyPd+uQ4nkjmuEd6gz6WKd05OcMjcupoCwLbxHWKsBmv02kEV65X&#10;O5QccLiIau0Q/EuhD+A3aOCzBe+xOWlwTUdiKAMuwhfgOAg5UTo1CSIcmQcQsR6zUApn/hYoggqD&#10;KoP8YhYvJLO5cxctdie7KrIBDHOFto7WGIsHlAMfqMcE2UocgdPVRw8poBH+i+nyNDqA8giHzJvv&#10;vgu4pNQqhAmnVoNhL73CuEdkfH7Em4PCMR65HD5ii8xktU06IPQUmsI+GFZcn6dXdY5StdGKHe3j&#10;DIeygDEP7+LLX/7a889c9Tps5PWIkw8fXa1+mkBb4AbBiEFGKaAXIYkC0hUWgtM0YNpjMW8ASRIg&#10;hpE2eFqC0jHrDQA1wvtB+MvL8YKHVsomJgYXQC9w2MwOyaAmtE3CIBByrgyhFSJYsDfM8D1eJ5EC&#10;CKO8bsBLUGR+iw7eSdDLYCkDBsJvAZGCPEsdeHoaE0wNhe7d23dwmoIUQjgDLGt/iCg7NZIaAhXJ&#10;BHV5/RiMgekhsai1msjQOb15zzwL1L6np1GEH/zyEPmgH3PNKTy4BbHEKXxv0l9LJ/vlxBkT6710&#10;GV3+STRWb/cJY641W2g+4Ndgs4XpqMlgpLzPEcPIFFAGkEmiHLFls1TDx8cH1CuhufOJWETMESvl&#10;p65sNho1jQ6Fg72Es3yjCn+eh99kIMzWCkTB8JVumExTo1JrYqwpSlU5Q1mum8sZMipVM3MLKoVq&#10;deMS0yRWXzqRZBfit8tUKzyZIviGvlxOWLGkNJA9TiMdcCwuLjHbYcJ6GjlbXl6kYKGCYXbFZoLL&#10;CLdpdjZArKbeZJjB/GwG4bRaZ4XE5F5bv2JlUMcV502wmwMgSKWRVC4wM3saT7Z68OSH8i984fMo&#10;5QCDGAeQU0H/hGm6iY7aYBpUszM2/X40F83VdRYGlU62vFpj0KgjxW3bbM7oaZT5Hng05H/OBlYR&#10;hz6YJDs/FwWYjQcKqPs0ekIZAzmeaIbVc5dp3C4/9RzyfiD+eBwr3TqJ5cFQmMqRRyeVOEN6Sd48&#10;VgVsdjx/c3PB+fAS8rmd/SOi0oX2Vpi3YfI0tVcQi5BdS+6wmzj81EpKOhPBkxC3RnSjCmickOAY&#10;nQ2NmrHZoGI6ms8hhId9Qskjsu5Yz1j+cLMoQ+38bIOW5dSsd44e5fk8XrTCwpM5lsgzEs5FPMfY&#10;s7BmxEoSYbCjbKZKhiQ+eyMZa7PB1+BWhmcnhTPFGeuLE9blMPPOhaKx12c90juCflBy+BnPDCl0&#10;Osk8wjvsVnSHRwekBzBaZMcEGOT3RJ0EiZzEdjJqKFqxRwA3p4KFhLkIDCKETSxpIgO7gJ9w0+/c&#10;uwdhQyTCI+bApEkohKpkrnKTmYjg5InS6NHeti/gLxYwaD0pluurKxePjvfCAZvfx36N+4bQ0rI2&#10;UVrwa5gtTGNV7KQE3ERTmYMkgkuJ3GapSsd2rB+X1vCxe+ljn94+3MEqQ+I2Dx3GusgOGdUrTdBo&#10;9lt2rToJL7jEFWpy4nMHKDZFHAfL3uUyh5dnvX4v+bP+hZVvvPodcrtQsA5aLY/NdPD44eJCEMk0&#10;LkeIbc9fxDt6zT/jh32N4Te0dWan8Oy5ixWyth1mrcUYWgvvn6UB1UWWmA5rO0MKOi45O3J9mQHE&#10;UGr0OJrj7ln87PH2XYTy8wurVoN2f3+XINH15bDXappxM6DRfPE7D86t+ORGMB86WhLOdB6vx2Q0&#10;ZeJnYEr9Ttsh7BwVsBYbnWG2UH/8YCcRz+EDwFbYa3X9s/PM3NgKWSFsyvJRm8TEVLaEfDgYoumS&#10;Q0jSDXuJXL6CN4jgNY3DfgN2EHK8rOxmgn4oXChYUCKghKVXcOuNpWZnqDQzrmffJBKOYw2zEaz0&#10;WFrQRPna9mAMcNbE3w8mMPq83iSOcG8wOq1hb9bbL9eo/WudbpTkzFY71+q1JozAa/lWb+L0Yybb&#10;nMgXNtbNdievi88ygzEeKuJOszgX8K20M7hM9lC8tCFiTAn/MLaIAWgwdsekQwSZwKTE3Vejvvfw&#10;IaC0QJwnuOPKNYOWXiVHck6bIhEadljS4HF99iZZrzFoVTH/4vFQ68nGspxfFUb+0EP8LhspKa1a&#10;8XD/8d6je7R6Xrd9CYoFzBAkQY2aHDftbpPB4kJwxuu04+/cqnaysWSeFNB6HRQOT84kk58YrqbR&#10;ZDyKS6Tb42C8TVjz/Qf3RTfGLFDIBEUkJyudkyAawbukCAIDoQM+HVSDfruCppkzFcIRhvjUuY1m&#10;tZwnuXeAVkwUZKO2z+dg96QURRsPvRNXkGa3hdQdQy7CIDFIszpdnsBia6KW68xam9O3tKK3ex3+&#10;ObhGbn947+AIyxY2E1g/SqMlV64gexDeymPmpnpYLVTCyBO2zl2qVUuxkyOm5isrm+QNEKkBkmk0&#10;2uS47bfKknoZYkuj1zVrlerJkD6jLVEPVAriB5Be8n+BYOAsl0J4gmlcbXpsAMNgMNdpDtH445XG&#10;7oc/MixQ/HTsjkCpQGlX7RVjHyGF5NmX2HWLGO43G09duv7isy9ZzY4GgUShoBhmUWzVmg6jDske&#10;zKa9k1gikVuZX6JM0WmMDLE8BPGGlziqT48OscNincjGXaVkwPDpYaJI6bSTrh3UNYePI+8naqSn&#10;r64ueNFdGXQut51mAhBib3d/cWmeKQwFEh21zmKGJiPGq/h9DbqeoBXh73hsu3TpsrBRHeGGpMRS&#10;3ev1qPRGABV0Dny9Vo2fjkr+93/pl1745A+d37rcbbUwTlxYmEclChUuk4gjOIQX5PAFV8I+3pze&#10;4YWlhsMbxzMW2lh5FeFN1kq97rBCoG6LJwevLdnC/JzDM7O8Ok+C+dzcPNQn+Jn95sBN+iIufSBy&#10;8CHNbhgWlFQnJ4fjYYcTookpkUJBa/jo3g3gZqFIU0gzuYx43f4ABjkTPlp++nvqsvGopVJLTWad&#10;x2NlEw8GQA1tdH6b60sARDypZLnubN8r08JLoZiQotBATA8YSN3HLsyZXYIanmE43WZtIxqC/ilQ&#10;fRirejXOIDRKhVo9dVJz+c12M84axDyJnEaAG35BqjP4ldNAPRkDR0Bt4XfX6NidWsb6U4anAIZI&#10;46PDUqv0qBtAtNFX0lgywqMYrVY56YiX6TqsQLvw98iPlacyNYVGoTHq+FkqmBGoWkSQhGibONWY&#10;r8G2Ag3m86D1bEpU1txFFoYeDyp+wKDHV7LXBNyY6bVk5DZxHkJWm1JrFFLcMUwYC61gKU/Gk8EQ&#10;DvrjyWNyCWdmQuTL8DB5PV64cuw4AEFTmwwpm5QZraGB3CKScnGdlZFYHk+k0LdyEl5c35j1z1B0&#10;1Fs9mVJ39+4bKhXqLiVKFcxTVkLhOw+2Oagvby2eZavZTF7YygjMg9kb5krNTrNoMZs4aO02G62z&#10;2WJhqE4SGe0mcDyaKqrQXCFPzC33ELopzBQGcpSQyLMQ5BIoyGFAIrXb44SJSlcxE/Bi60pnjjlv&#10;tdNHuaqGrQR72Gb1Bnx4y5MwZrAYiMihvKGIIesSzA6ZP5MelRg+qVcXZ9dwP1xabErU3757tHlu&#10;JVkeBIMBOTFOw6HRbML1g7sePTmmwy5AMktn7j/aga8biUEvzEUT2fRZPHYa4aXCC/Nmmx0iD3UK&#10;rmVApvhvnOHRkC/BURAkKXrDcZ/ZBo8Syh/eZqFUPTnFMSpJyMtJLJMuVLKVernZbgAdyJQEwRZx&#10;m4eCRWuGwmOk6E3UtYG8PVGnupNcX9qSKnP9AXqC7WIz3xmU+sP76QJn8kmueJAt7qRKj+K541T+&#10;UaJ0K0pZUHicKr5/kr51kn7/rBCpNN6LHkfKsOSHobkVJtWsZJGELbRWADJiTsnjK0ZfjM8BhUF+&#10;hKBU0CA5fIUHGV6DOPKLhEgli4yvJxQGI13uFKW6XSXr1WvgvSQGcC7CeuOg5Fii+aO5l/Saoz5x&#10;E41Jt2Vj+Gkyo4NG/6qVjT16orNteKgS6X7xwjl4OB6HldxnQWrrITP94EPEkEnlcEAoWLmzZqtI&#10;r+WZ5qfQBookbZlwjnY4GA0yRheyw0w6JfJmBGGMgSJeynQSGujTtPJ8pTA+NdL+sW2KkNt3332b&#10;wRXUUMb9NMi5fJZAkvhZCgskWGZUSdwQv9cByAoSwxtgMZ5Espl4BgdFwUeyGoW7DLWsVLWzu+tw&#10;ubCodiGp83twy2IJw+J5cPe+mMsrYMA1gT1pxzmM6bYZJ3vwq3Y4qbJ5/PBaoQH3euigVsWp3cJf&#10;njkpGBWVSSWXy0YPT8s92Smk22Ij2hhXRiqq59n5BQbO4NNU3BTCyXyc9T4TwiY7INy3o4cGrZGu&#10;S6cxoKECnRLWOlK13xdCRVYs1/iJTqfnhY9/ivH/weF+5Oz4ajCwFF4HUM6dHnQJ0jG5C8kUfnHp&#10;KAJuHuzuzOzSwfEZzA+2mpXZOZGdKyefaAmjqFqtFIsIFTKf7LQqek4SyQB+nAI/oH6/UK2nRwru&#10;AOPw+dkg5x0dBqAe2CwPFXnueWpMoBBs/CIRJBwf/4FPxc7OHG477CSz0eJx4244z3EAAMn2NQ2J&#10;U5ycxpQqHb8CwqrzmxtXrjxFyqb8l3/113mO795+J356LBsNLlx9iqIaeRaMmlo+Q+MeWghe/8hH&#10;JVCfnAFQa6jGFghbLkfsLIZgE8v2QglFBO4+gvvIVfvJn/zJVz72sVde+eSM13f5wtXN5a2luVXs&#10;INyehYOjPdBbgxWX0WA0WcKJ46w0rHYJhrL1FZ5me4A92LiVFf27wcTveRw56Q5INtee39iiJrt8&#10;GRNhj5DsjhQEuS0igQnMYEiIdZnbDVGSHY+vVY6nQAphCOlkEvUlQgOdVuAYA2EaxdQNqr+MM4y3&#10;nUxk+0jnVURZcoTIoJPDGcF9noUE11mksQ9loh5sC6/FqY8w+bqkGmppgOhxp5lHwnKM3xofRM4A&#10;7i4dqUqBh5rQBjF6b3WGx6dZCgQuDoMEYmQpoykbqejBUEnSghPHKgelYYpWrtLRTsw6wzSHkv1F&#10;qBOeLG6NAvvaMzI1IG7QwHKtKZq8Dku2WDJhe48pTqUmLP/UwPQyBpNYkYoqfAy3GKiH5raGhTg2&#10;uIw86BZsrFWptFAjwAgyD6e1bHVpi60Cgz2oyXQYvT5cPi3mQDTA2FsPhp379w8o6jUqPW+eETus&#10;Co1CS9g9QS+HkWgyW1AJsb5aIWl5PU5By263CpV2t93d2Filz6X2hzXOhbVajNwLzt2nLly6cm6L&#10;Uq3RHsB5A0WxcvMMVhyGnr56EUZtHhesUh7xF8NX4g6I+Yqexho9idUbrpbSaqOV+VSBKUUivba+&#10;zEC3J5E/fLQzhA3P2MNip4iAszUZCd9CKSWNwYIhKtIxTl8gQFo3TM4g33ncHiwqLCaTUPVUKpSH&#10;4M/4rAhAbDTh4ATDYJFmcqkl7NacTu5v4ixGESZgb4n04PgUpxjo/wCMwgyARGKnQzqcLCyvMsxr&#10;d2tgcRBBAa5p8ROJRCpXJvWGyDfuYa1U0ButVMZ7x7zMEfBAZzSyBhZVFm+zJ2t0Zd0BrQJ0FQUd&#10;QLnZBbfNVIuEwsVK7UipcVRs7+Vrj7ONk3z9pNTaz1QjhcZxrpqrNJLlRgTDPIXqFJfbwTiHp8pY&#10;2gB2pDTjNGPKzeMuPPJkNK/Ih1weOz9HY8UxcBCcv7Z9tK1U6LGqz2YIz6kBq4DXQ62isICoGRND&#10;1gxkOegYWU7yagX7RKJcYRBwH8/OEvCSTg4O2HrmFubhWGklfb1sVENiP+6VirgmCfYVB5BgX9Hr&#10;DoeQNabeC3Kz1SwH6BTxQmj+pcyHBtBihfEjI9oRZGXOGCl05no9lYjD3NVg096HO0zTBvgtQypg&#10;c7iQEnswbQwhBcKuch7/MzxBmMjOLwkHyJlZ1NB2cCLO1wUkg6sw7bbW11ep+FdXcBrBjG8+FEYu&#10;G/bOzMAacLjchRxlWyWdLVrtmL/gMCzDoA0WF/lZTKSYh7J/UgyTCAaoDsGVDZf6jXaQb2MSsTCL&#10;GQjWqdQECrZshlIckMy6BOQ8nJCvOzu3xFlcOD1Il4rMI1LpNH0YxFShgxIJf0PQePiTnEaM16aG&#10;xrKFxU2Oc39w/mBvW2iEW60EWUTxyNnZWYRc73wW0898GWFzD+WPVGdYxLLv4kVoMlO3Af0xwIxE&#10;oBG1apn/xBYKFxt+eRd5XXYvzINGoxKCymKHVKmH6gF9knj0rXMXYJlxqXd3H8/q0BQZiKhrV0um&#10;bk2aixq7Td4sZRknzpzXV5Nic1+5fP48fRS6eHobk8enM1kZ2QCr8rhMTaZkuUIGegfXEJI4JNJE&#10;Rz6/thZYWJpbCOuYhdttLBxMoWkXqI8pWLFoXttYphhdXl0mnoJ8ReD7i5cu+Tyz585dXlzaCsyE&#10;iLSgRKPQ0MDNGI1As/GZgqtrs+L+DZXE1m6QFN6W//X/9W9SsuEaNx2d9bQmKy9KvUOa1qjTtLrR&#10;yHuJZsBLEJlFOhkLzoYopqjMU9kMOEk0noBLwZhhKuCQzwZn/sbf/NtLC0twpedCISDEUCDME+jx&#10;zXJEzQRwVduUyulVETBC55Pkyw3gRdA0OiA4NdT47FMrC7No+OnQDo8PKQPY6J02h8dFzsPK7uNH&#10;RKfnqs2wx08DZXNjsU2KnJOTjKde0FV6IlCo08lC0wKLgYzAaSfkWFio0cXQA2HKKsWUdIC9aLU6&#10;rNeaOGgzE6ARKRTqHq8Jq8xotIiQYWnVxyWBFiSGZxaTXKLO52Ht1WA/Y/lyfJwtFBtgVtDSnA4r&#10;FSoHDGQc0WAN1Y1KkWllt1VqtPFhknPWWYyEwounFHM1oWoX1NQhHgLcD7cnAKgJMn6WyOIj43NY&#10;0+kzgU2DsckEX1T0kfKxzkBiZ55tgtml6IG6fbfdTGdDG0RydLM7LFd7aEyBV+ET7u89BnOeZtWi&#10;w1ZDKWDbZyI9lil6ow68kGy1AFJO2FS92TMbTB6zhkYkmYkVy0h/uh4PpVkbQhotsljSChxFhuV8&#10;uVDs6jRYTtr7QyVV8EAGLY2OJ1vIN/BTKJJdVmkzINTrrRKVBTP+iUI7mGhdjpDLGbRbSWsJYHPT&#10;aQ6SSYi4Lr012OjKOTXz1b7BYu+MFFMeEyTvMU0zJBEb+IXVSmzbQK6zefxjjaPWhdQ6nN28VqnX&#10;i5XGjfsH5faQKn2kNuClVaiheZF7fIECYkuNrlzv3d/JVDpSNXJjifK7b913uR1cUyjCiFKoH0W7&#10;IlOxp5DihL+R3mwnGwP0eCxTGskeNegb7eqQw2KIbTcghBLDQNprpyBKQD4kNX04F54Nz4WXFubY&#10;Wrc2ltfWl6A+rjNoRDejZUkRLmijNoIvyqyFkwf/jsXFOSA7aqTDw0MKeeYC/EEVzlAQU2v6fHh0&#10;UCQEvqAUyIdoBbB4VLNRjIQtE6N8/nBLFVg3wGShsJPrNYRbyRlWAqRTSsvgkKiUjWFfxgHLy6Bg&#10;AGzgi3UKaJJGs9pkgaOltjoZYmmorsYKbPMQE0ugO+4fYKGSeuudd958/a33b7579+7DN7775s3b&#10;t99848079+7isvj2W9+9dfPGjRvvv/XWm4iowAzv3Hnw4B7/sv3o3oO333g7FoOWe9YfCytLqH3S&#10;fv1b335jIeSFtQRrlwkCHHoaQVI76bYFlVL4FMCHFKNo6jWqFRUG+JIxBumivBBJ0IScNNVyiWpE&#10;DC/zco3NIlJPh61Gv1khp4ZxvcZohUoqbCltFiKs4V4KnQUADnWlXp/JZ+hMJPi6yVTMLznLTxNJ&#10;lxMBjpwxtkKtn0zo9nTYsiDs5K3RMnIYg67A+Hj8aBvYl9N9BjWI3sRqFKhELoNPBRRHgxWpuooh&#10;KUuPJ4SSiQ+CI9AcI/ahc1yYD1CX0/BhGpPJp2/fuZPlwe1BEwVlYlXK2Y75MSe7kHwPCEYGQ+Y1&#10;zR5dq8fJ1cCUkT0BHRfDIKbR1VplOoLBks0MKBI9OaxnEotOp5np15T9yFq16A0YBuvkEqPOgOho&#10;cXHFQhTK/IrHy+pTplK5aOroLJ7lcGVehyYgky1YXXbGLtRzRlRVkiE5fLwxOIMc/MAzsEZ5Is9t&#10;blBkxJNn3dbwBYTy0iGxg32GzJWmdDTh4EIAjUk6hUwAgIuiymlfWj83txjm+uPOwBTf4nD3ug1o&#10;Smh/WBTs8JA0Dk4OeEw7EkWi0oU3jpEPUQQzszOiTUTPZrUzM+P8R/LBTYGQYTSaKNbhCdPCQlnC&#10;t4xmlr4RgJ1SisE5JZRIEwJmZ/AgLHREeS+aCMoK2VAl6VotJo/Hq2D949bq88w0Milsh5hKfeV3&#10;fxs0KhFLEt9g8/rffPWbzsA8aeSB1SuJRHR5bRWdpsfv5YmlmT06ibKXC8aRVkOZ5fZw7YSE7snw&#10;OVfIHp0eXLv8zEI4xGd8Xtdv/97vaI1hnrN6k7ckq+TK8dMUCZMGeFTSvt2sXQi5ObYpTOstBphB&#10;LME4zA72DyCYZbPYNGgOT04xILCRSG1VVcvpeiW+MPesiWBGwUL/4AOeI78vQNrh/nY0AqObuRLj&#10;dLNKbmExMTdg86NGxxt1OLDROrPzQkWaJXBEodZaVYlYiSNQdFo6NHkRVqfPZ2c7Llc4hpR0e1Cb&#10;UAYf7mZf+NgKdGiVXE+k7UQEoEvUUj1YDtse/Hu1wTZr1hTzzDMYDQ7ZxCh02ONY46iOQDMe7Z9c&#10;vbSEIgC4BbxoMTyTJFtAOsa1hcdoGmj1wW8k/j8YbLGMLN6gbnOvKcRYTqzNKddGjqsP7qB8B0c8&#10;9Q451NjZ0byJmagoHjn7NUsbT2ViuwNlJ8kL1Uj+UxHLyTMtwpaoqCf4LQzvPzzlIZpfbLht1tCs&#10;q1yq46cGGMKktllDFV2+t3tMLWIx6hxWwm85SfFx0M3OLl65dH5//1AyhMatIgwIY35qENJesMlR&#10;Kj6wuYGIDb9o9+EOlAzijZiiU3ksLC+CGDNEmc5HJThjwU/GzgayILBUNpNaW1um3uPXD8yvlco0&#10;4F10n063TySSJIpAUsGldWgvnuCsxoyPu4Kt3WsTrqp0dGMZfoyKpaUAc+6XPqqb8bqZ1bKH8reb&#10;mxuIfhhO870Q2adTeYpaZHKiz+d6m61W/4xw86KbEwN84QmMXAK/ARMaPhabLxQEcv7wqRO3SIgh&#10;WWEqUMJsKkvtIWLHRcElPlbWVheWmVizns3MLc5tbpVLsG0fQgIG+6LhZQYH6iva9GlsMkQnUFwG&#10;2ICD1JesuOnKEuaybAEjBLAKpbCulUG7mMCOZkE1qk3Y6tQr/GaMRRm7CbENuLmcjpe+im+mBYWy&#10;B+gFS6gHmC5cgzhj8Qtl7s8wYywV5WJXCGT5eYjrQRHQ74BHsSoRQnHJGPUBmTPIYrRHYQ7Uhp09&#10;/A+JXLTLohyEqWHWtAcTeQeWe1KPZ2HiVIB5Qo8KewtGA4Ni4ZKFZh93BcEvQz3SQFdHBSmZzvyG&#10;WqWNr4aRA13OqIPSNUllcw6rbdzvr68tM2rqVCq5WuU0k9FDbwozHmU2R3SRGoEgle4HUbmUfmMa&#10;Mg8z/2ngh2AIE44W9IOkmTATFuNwvAnNouudLjIoykoxG8ehm2jq8QDqGRdTkHNZmWCLvRqXmhYF&#10;0EUAgyLcGosASihJuVgmqFZMpLARVynY7RttjBUBhDu0aoSvZjLJ2Fl0qKBkdLNFSOTAK0mGO7du&#10;vutb3vQ9frRzcsqlcXgM7LTcCYb1dBz5UhYtP4Rz/KuOjo5feOm5J48c20iO5Eh+BcgQDmdeNlzy&#10;eZEGmDSyTR9UAI3S6qOsIzwQwJCuGAIG/X691rU73XNz64GQH9wOFbzTgWzCQcsh7DhAHqQYbSMU&#10;o0zTLC85KAQisWilXBNRTJwdUoULNlir3O/KDYNRnWqOUl4A45NiXZA7Kat6bVIbK1JbKLi0ptJp&#10;G+X8EFpFNt2qFHmQ8CIHjsYcBwUON4TtayTV8L3eoI9mgfaLAgT4bWkuBLTYn4wxauD4B0aWy6r8&#10;ygyX4Trg1EpsGUZfqNsYL1PNKtUaIa0bds1mOyy5RjnJY8kN8nLeC8oECaxl9kZIxsiJJ7zaT/7s&#10;z3IX97cf4zRqtTrI9InsRa488/TN924TyCUddKOnh5uXrsks/qO9R2AC+GCfnp46wJ0FT2z4aHuX&#10;IgX2O2AdhNrNc5fh+4OoUt+lkme/+Zv/3G514so/NX2evPP2GzKF5ug4A8aFuh6SUq1cxEqOSIEL&#10;m/Ms+0yuOuNSEUZBTiwdmwGGrt4UDuFlOk+VffvO7VIhvRL0X1tfC88GsFZli+h3gQZ5eCyAmDS3&#10;IIycLxahpGX21U3Bai+Vg6El9Fo4qnNnOZagNGPBDDESQjDQhMGgg6bFqvZ64FU5CF5KZko2ux4R&#10;KvliOzukeJDjZadHRbgMuYjNDK18MgElaeJ22Rwmq04OfRSr6rFGgUBTWNTjWyh0U7RcEwLWSTSU&#10;H0fz+GMBGjHy5p2J1hBf+eEoNIP3r5ktHmiHDYi0dLdN2IwnM0n0mxMpO7jgmMEVNOogeTpgw+rV&#10;mLVbWWnEc8A7RS/IZALsFOEU4JigRkskfm/gzbff5iFgAxDeDGKDxpRonIhHGp3GSSo7G/Qyr6Gp&#10;5W+QG9pNqOE1mPHWhIa2/+hxHOAdWjHGtTjpiFROhCUtwpV7Lod+1G8hDDo4jmKIxmHgdaPu17F+&#10;5ghd9RKZZzdirgqnQ6FmYCIcTpRCo8n8Q4AeZjO0fvok9kluF58EYJiCisKAmIKAPR01HzAx9kXs&#10;IUxf6JpBh/h+qVytNWLbQYhg0wrZzSCKPiAur8dNrc141ePy424DdMzuJpz7lQpunMttFb74Y1QN&#10;Aww+xBuZcms5k0Q7xPSVuRF5X1MLcg6V6Yxzev5xgT4gEFLdwOMTW6OoRYRxhuAWiyNSHENiXU3z&#10;t0W2DiuQXZKnTwRITgaQ/uljAOjZWuBiUSWMO3U7Jef0A44S0yTmnYUKHu5K2P+cv/woHYFmRGuT&#10;M2bQBgJeFMp+n3ttbXFxPrS0vEgMBRY8nMqrKyuhOfChFWwMV1eXfG6X3+cIh2eWlpm243rnxwEM&#10;EG99bXFjbXl9dRUZezDkc7sdiOWExE2INSR+lan9QXqCpNPq5wmmMWiCM85VOPJ+++J8kLTegMe0&#10;ujq/MBcEttnaWsGuZX7Os7w0h4SOgcMsrk6zzE/BpJk9eFEoE5TDAN5CAF+7/O6NuwyOgXMOYqdg&#10;p8eRUzYZ5K6QZcgeghZtNVumAUNM7wSML05YYVdNtUHHpenLhHqBj04Ds7cWVwwyN5NIDkUglEq3&#10;t3165LSTJuFjnzDoLU/qjyf5nTzP09w54akpVtH048n9ZTA7453hyeNYgrBClCY8avGFnLtUytMP&#10;5h1Un9sP7+UKZW4c9lwmg5pyAbSHNKGuBGdEWbnEHHYMAMtAi4qTuSaPM8FJMDM5eqqV9uKcALc5&#10;SQEAeJiRy56cnmq1gXfefit5dnzj3ff3H93Fl3Hebk6kIuBxA/kIAyObVTk3L3AdnDV5wNBBuuw+&#10;ntcbN2/xYLhEhACMs/r2g9uTVt3p9dtUytvRI/bE5nC0GXAte4EslEGTNNMgllUzMHsB6hlQAKse&#10;ok8jzs1tonKi6cpnolqZutOphgIBKmCmAFwA3IgoCJhvLczN/8GXv5bO5qHaQjbR6jWYhZZ2bpHb&#10;hwF0G9LvQJLpt5skmvdGWmxaNTg92cudUg1MQ6GcvfBMHdnAULJzHOPeLS5vRo6OKtg+9DE5g/SO&#10;ueAEfhSxu0BZoF+ba+Faq4/bicNmDwRmGSvW+l3AxTt37+F0ms5kOALJQ45EjhPxM4YmDx89IEsb&#10;6lwxmwIkj0UjeFudHkfYY/cPdt9447VoPAqbib4jidY2neRWU8nxMFDkyi9dOIdAEiWyGfWL3Ujm&#10;4eaFc4VsgUxVtHmwLLiRJLMyDINXyvqmxyzkC0CLPFn4wR8cHCOCwZSbkplqe31tng2DiZHL6a2U&#10;C9UyEYh2zkiDBar9hJnu9g4etaloAuZ6GREbjhdavRq4mXl5lVHqYEJA6dzyRj5fTefbWHktzC4a&#10;dGamXj10F9V8OnLUzaRJ/AwYVHpkNyanw+Zjl6LJ5SyHiMAJyxGoZnHgIAeiValASPFjZeFy3ru3&#10;F00W2r2W0w7rARpVL5milMByBYcbws7MlHBqmZbbWalCTOVEoIiY3L13wpRhbs7TaPdjkXzsJGvH&#10;RMOIj3P/9W/vXLu+RLupIYUXujMnnxqSthH7XSqQVrfGfkIkFRMBZHbpbCVTwFZbI6pucJ0hRCGx&#10;x9HyB3wOmMEkp4gZUrLidRnELJyl3qN94NDCRIz/lDPoYLPG8I5XIwqEBprjvVyrQ4ZhXk091iQA&#10;FAG+bPTkFGHZIHUCyhKzQpzFxB49kql0x8f7Tneg1sAnSJjtipNArmC2D1tEWF1M+tx0QmjAPiDo&#10;RM4KYEdQf7FZdnsdLo8VZ1uKdNQajIiwz4fHkM5ULFY75yV57rN+zJFFsES+UKQWhj6EYQebAuWy&#10;oBdD8xzD18AdccLjQRXMxRAV2YSoCziRU0kMM9pajWUJgw5ci1+AOQu0QiB79imRCaVGuIl8UQ2n&#10;Pp6I0rAJYET4ATIFEYfTCMxwhE8goC89BqjBhGIAAAo6Is6/gjMEq0p4vcArMaAwx8Jb7JSCfYVM&#10;hak5LnbkxyFSbrLZiR1ToZhyMjoijIYTYzhC9CEixCsFZHzCInnYhZDETgmpWLCNEG9NN3AIDkhr&#10;KMKUIJn8d6/Vb5RRnHKQ8pfTpBGM0vq7h8fMTaFscMWE3TQmKVrTk2aSo5omWAjRqALUwINYFZAA&#10;LctWGoSeYiHHLcMmhk6Ri8PuaFO0WFB6xdhrM1IaIgux6tSEKgPFQATnscL8i+krHCJeDdCJ2rE5&#10;7rNPQ+akAoalRkcsYm9kY9A1u9XK1W0368R4cJtEtyxjZMsl4MtbjC55WhhXqXmMsJwnyWCaaTJA&#10;KD1oMm0nv+Hbr7+rntSapYLCaQK2Il9OWK0M2ymaAJRi5A+g0O21FTINZw+dYr/botiYJjvhFWVM&#10;l0nMgaM9GjcqGD6rYP3TvhKTpNP2m3hMD9OlWrKYMYCFe/ykt/F0UMdQhQidgjjmPmj8+Hch8Hly&#10;nol4vTHTdofZFo0c7N+/R3Q2IQ/Aok++4HtPvn6v+fDBfYaZDDzn50JCTTDqIiDJ5LJoaoTdCPzh&#10;NteONY4nhgKaGK02SbnxFBbDuXqlOB8OMmaij4dq93hvN1cgP2pSqZQUCivjfxw3bDrtmteJ8Jzx&#10;qxsZqmFgNpEwji5upFc7oIUrJdo+f2Xz+Wd8ZJKwrRbyycf3bmGdUEzHcYhZdbrQ6iEPK9aqJiVO&#10;COpcaxJtS9D6YSMEJDAxWk12O+RkHuaDw5Ojk4f+cGhqeRodQZzNx9EWU1cCC0FXhjTw4MEjpUbg&#10;tu3++Ows1uiMcclH0wTDLho5qaVOjEJNzxYqKQqrGUmlNVDr5Hhv2Uy62KRRlND5acP+eQIes/FY&#10;syctVJIG4G0I7ZicIkuFkTzqcaRRMaJV4+kE0c7mKuyGK8uz7Y7CHwgZbG5CmqAfMrEi+QS5E3I8&#10;HlDhD5dJPB3wo7IA+sTi6uad94E2CY8s5hIclue21vjVRj1szVNsDhSRlPukDB0eRx8+PiyUMplC&#10;Csq6fMbjg0vWrpVPj2P1Sm5xYYVHh+C6Isyybh2LlH/2H/7Dy8+9BNkJq0OD1jzsjeDsQi8WxrrI&#10;aIpF0LdiqSD6isn46WeeDi+sQqHh3rP9YjeHhJxOn3jPyGmyUMjt7O+3cIsg+5Lw9AndPl7jJTpZ&#10;yl6gOb9da3I4qCAxZEJ1wOPCW2ehNpp4UuYz6US/VvaACsknRaWW7wQTslstDNGlYrIhZIX0fGKz&#10;G+PajmsXISkqdje7A/6I+eGjYwKlkBIvLXnMgvyF0YEWw2L6J+p1RE1EQGBxyt787dcfgOHMLwSw&#10;fTk5SVHKLc27mc/deveQ/Xd+xc7Vz+fqzz+/SXDPvH/mSfybiCkbDOh12CXh8HP2Fgu87QY7MG8S&#10;/ExA/2QC4Uo8GCAI5Vvmw4HBsL22Ns8iZCrA0tSbTCi1JVKurTqVSqiUJqR99LK0mSIigV9NbaRi&#10;Bu9laAZpttrsGeDwAIoQCDCeCKFNo4DvKHRzjVr/6ME9Gz5+kwETDn5HdgNGVnt7u2ShkSQDZw+b&#10;0rZwimwncyWr0Rj0BSv5SgDCg8no9bjgfVDSYFmwe3JkwLZX0jUaVR1UKbzpDuwekA+qSAUPfyxZ&#10;YFJ7cBxfCdtqLOti/q1334cS/p03vnt8/AhWSy4fZ4uo1wu5wtlw0CgVU8lErFBMsB1L8aYgBr4D&#10;4SPHoqX1jxwfFjNEz3TQmjBrJHsWdyKmQSC6YPRsjhwrdLpwK05O9ggmRIQMWEo3zDiM/aXVqppV&#10;5CYyNeviEIZN87CNk2X24GCPHA/ktZ12/fTkmFI/POshFevk6DG7Rqs1JMYQoBVEKpfiz5nF7sar&#10;DNYP1kOp1Ck/9/jofjxBVnn95PikM+wb5D2bqq8atXPJuEUFOa0u7dV7tXK7UmAbpcMG7qPhFp3E&#10;cFTKp/Eqeuf2Xc48qj8ORRgnOBTDyRNoEcOTfh9DBa4Leq9I5IwyAiFovlTxz2B3AJiByzQzXDF1&#10;FOQIrENq5WGtgJPcsJKf5I/G7Ya0eDLJHUT2HqmrUWk93ybtKx+tpxPd9FEjeVKIn33pq3988+YN&#10;xnKP7m3v3H2YyAjOP4wVUhTOYslkIg0/Ba0FpS1cHKrkuw/u47d5cHi0s3Pw8OHj3b3Hjx4+uH37&#10;5p07Nx9u33v8+PGdR+/t7uw92r3Pp8hCun3n3fv37j96+PDu3bs7u/uPd3agOwG0YAqKzo6WQzTC&#10;ZmG7QlvFfIAqgzOF9g+CCsVLv9PwWNQICKGVwh6qwZ6idmO+ycYmJEBD2IycfCIEYzQkKgT2HtJ3&#10;rFn1ahM0xYXVdQ0GVk8iB6cfwsV5+i/TJh4cT/wVy5PPF8slMoPw4gwtLkN74Sh90vN9z8nHwTpq&#10;Nkrvvv0ebsFUZyjvjNQLkJkbreNIlPYQdwvIfWx8PHTQybbWVxhjknFZA4ONpXZ2IkBf66tL9HyU&#10;R5CDeBDISkWq8tza4qxN/ZHVmVmzbslpBEMdMlMfjVLyciBs9voMmWQ9Gq0mkpinTJBjhEP++dAK&#10;cC7vAZ0xVOqVc1t37z2GrnWaLhK2Dmfv5sNbdpeXEWjiLM7NwjDrjGm6b0YQBaweh9cLSAhKcXCw&#10;my+l3eQDA2g2q30xWK+LLFKpDvicWSbXimge2OPAOaz0RnsCrRqudTUXr6H7xb+OXabbz3cHkXqz&#10;Di+lNyxUu+lCo96peMzavFbaGI8TzfpBLp3M5vPlfCR6ygC03hrEk/FKsx1JxBnBZrIpCHRUeyhk&#10;0FkhhSFxPOB3dXtyDEg8MzNgnpSQyUzq5q07eOUIl2yVAq2adtTZ9Pn0k75NpchV4MPrz83OFWoV&#10;BWrCUoHOh0KQfpO6tNcdQ/dtD1SZVAy9DYU1+DMiE7mwojPKL24sU6bVWiO9Cda+cGOgzQyF5siv&#10;Yi9jtPjjP/oTK6vnFlc3eSZw3OFOYNTEnAyaj4gvGI+iEeKm2Fu6ThfzSaXgkZtEV5VJREsFHIGz&#10;bP+VKpthei4UNGkUqWzRZoS9r4RDT9Qf3QmD6Gq1Mb8QYibldpBg6aJArzWgJ47pmSjPa9VCqZhF&#10;7k5MeCknnMfx1tjbO8C2C3cJzNeJzhDmEgoVALHwVcFmQAk1XwpFz2zl/IMIPcBiPB5PCtTAH2B+&#10;wUKymPU4vLC0mDavrc5S7Bot5oPd06lEV0ZBQJluI7XAQVulZJQLOdPttbgDIGaCcaCWqT0OG2gV&#10;JSSgjVBglyrAXMKohZS+fCV6RPxtXUJai1yKVxnOVWjew2Hfxsb81uYSl6hWL/ELOmwGcCOWJ3si&#10;T2k+n905iGVyBYiIJhNUQ4GhgVlwqguFg1SaSsTMZgeugLhEi5xTpjUciGoNslmoN6l83OV0CX4s&#10;STF9RruMecYE3XL7xCWSjQ4iCcAm8tbJ5aX8tjjwYUKt3HfZ7QBiyRhH1MRBCLDDKcSLI8EBa0lz&#10;Z/ECbgbsRZBjHQxZ6eKNeHOY+HeHzSKX9nOFAp3DvN9aa9Yoq05iqdgZ8AIjhp7VhhXNsFyPRVMR&#10;EtZ5xKmfioUitwBgix4JeWgqhaQVe0BY74NYNIakmpaU4kl0l7n045NTMU+RK5CTwatCSw8MVStX&#10;9g52KAlRB/PPTIbo2jkeZm5fr9M8S6QKbN6xGM0a0WiEThARB9OPxBaYFMenp1hjm2yGVCbhcodP&#10;o7ut5sQ3E0Tulk1GzFbkyRhk9ODq4SvQKGeLxVQsedAZNTxOv9PhFpqnbFrSqGB91KhUVbiF4aHH&#10;NlET4hnyOXEtAOtu45mAezyucpIx5Mftoz3CxlqNGt4V6JQYY/Ar0fZbjSaf0+GzU4lpXFaT126y&#10;GZUus2ZlYWZ9JRiYDYJJMEVj5tokXQ8s3UABUs/ce49TrZFL1bIpbg/Rn+1yxmuUlIplnM3bIG6l&#10;YjwS79TLo2axD0wohW2qrjerxP0yMXSQM2CH6gL7BxRaxVwLEwZgQ5N9uLIxZ2ChqsZBv8lpVeJa&#10;aTHR07dpadHHiCkkDCH8YJQ9AjXJeMA4s92sEd7Fve51y7B6WXfBgAMaJgdWoZ4DsKGpEh2YZtzU&#10;VhRWKb4vNq1ppOT+8+x1i9UCWD2DH3QbHsGoApDSyjRwlUmTpkgY9tocDFNTeCGqFcoKbiv/Esnk&#10;Ss0KjCpAptVzFwC4p9YWoq8TBl0UCVSyU/cJDtMnUCe7Of/81h/8/tLqis3pEhJdRn2Q+HhGp39I&#10;oQOAAdOWEXfU6e/t7rD8sWPBFniafaugQSYjqdUa1citHffBH9rtBhgJYDUNH2+AK3KWyETOUnZh&#10;H4NJtw2bQ/iTAb8vaLd1x0Ni4bqt0QWXLex2IE2j6sXAk4tF7ks+0dJYFSf7Rbw71lbCLLqFYAAg&#10;an52CV69z+dlqyEWo9/tQr+n1OPCklXd6HVIC8apDvZQLpWmfEGfTtPGKAGej6DWz61w5Tj1t3cf&#10;npwcBxdDXFUmaOVCAzdMxgwqmQ6wnCBGioTtnUP2GjJ74bUen8SoGRrlNPVxPHLaLibjTBebWIUo&#10;tQ4LDEwnWtyQg8TzgMMKgF6TSu8/OoaLks0WOq3GwcFOMpfodupYVL/53XcSycRAaoEbdbC/T+W6&#10;s3e0vrYEXsJyy/M2lOrl5S1YHIIuBCeoXY3Hz9K5zMb8isNmW5sNrzrt52Zn540aErOsKpXFxZJd&#10;cPpnl+ZWdndOlUIoShx3IxaJiYjW7ti3cM6sVzdrpZPjGDgpLEywgQvnLl975gX5uXMbzHpEIO9k&#10;TPsVDM6S62G303UrG9VqPBYlM9Dp8qLCoeMQ9s1SGQylp566Cuw2jSYYpZKpj3zkBUY+z/L/Xnrl&#10;wlPPmO3Ws3h00GpiDGFiJN7r41QAXRDP1ma9bJENnJCA9TKLauTXja7N2VZC9oBJshVyaHvVgY44&#10;lbzRaq3UmNbX85UCpi1oipqNqkEuwx0BaKvbxKmiepAvXr10Aa4bb4o7yq5BynkxnxJlnkovUzEU&#10;YorM3gWR3Ug9FY2eYT4JK8vuUGBoC2hWqU5wTYKggmBk3B9yraHvbqwvC1cVNXG10FgIWDcszLkc&#10;LmOpAL5nQlyLNBxFUrXSUsnUi0F/o9NmIbF3C4I+2dk6g9u+yh3IZ2v7uzF8bs+iGY/XnMn3jSal&#10;xaiOJ/IlyEsz7mlYOQWsDFx2dWEO4B4eOZAghcPhYUQQOgKhfDatBr0C4YJwiK0GvZ0cmbkBmSwN&#10;GRZLArgZjYAr+SteDbI6vE2Eicy6hFGTVg+SjX33AJolPZrIMhlWyFfHSacv0ZmIbkE7KM5IQfZH&#10;kkDlATMyPIc1PcwILDCx+GDLS9UihVZSqZUOu6pMuglDjyUiZHXeEGPFtaXlYhFijuRTL27R6rTq&#10;zYOTRLVWzRSKsOlpE9le0fJlC9lUptjvjKiF5xdmRbKaRI5hvEmtiKcyVwKO//KN166ur2E2gVIH&#10;ezefg3B7G3fGNGjESrUFq3YkjBWZgTLW1TOWoGAC5Hz+Iy9x0q8srSBitdkdnHzwZUalZCmdots1&#10;2mwgm5NmvVBr66yO+dkZbBhhdYlUYXBeDaiBFmAT5y2E97iRTFVWM4Hw4kx4cX5ly+72UeS22CCK&#10;xJC2uviyqw0L4Q0sP2YcXF0QQQV0a5iKbLCqdCEDCRCoXMknsaVWtLEN08NfH2P7XyrmYBMAYNgg&#10;Yo4G0MEGlUyvVsATfNRr0BJwYDuNjLa1XqfQpywvgt75idxzBcPcCxF1QzqzdALgBvWsPVINWuWH&#10;x6c4LPD8EqlH/Y4E4CBbufkoki2BXw6q1Q5MMPw6BwhFpX0823gMpDrb7bvb4OwWHYxnYfUgrElo&#10;y5rQqeSwXUbSeqVSoMJBmzHrNgZcNpZXozlAz4yMhCJOkHpkCsACwvI4RagNqIPZOWmRMCTTazD1&#10;ALnkggzJQB6ratHYKSc3jrK1Ya0lr4+kqOKASrttRUehH6gITodeqpEStFmt4O8I+s25SKQvRoCQ&#10;UtFxM10Dzmd1g13zq4osVjG0Fj5HUqwQC+U2LSME8vXzl8TZJipIcexx4E0ntdNGb+rBy/+m6c6Q&#10;TiXks4cWljD6Evgn3Q/huoJtOI1u4oCffqAyBJ55eP+uUdNjnGyz6RCH+IOYqBXymcyjQ3iY2I4M&#10;sEjTqiVXL19i3syjOMVYx7sHUTSrDCiWlkPodcBG2HBE6otGc3QUweGfvA0AgUIyA4URRA0xBzE3&#10;PeWw0mju7+TKxTagFFRer4ugXWFx4nYG5sLzvMrR8dH6ufPBuXnkiTsP3geKRLYBb5508tpQaVKN&#10;qu3Gi09tfPzq2nMb4SDzVr1mpLFYgvPsatR8IB9S5VitR381TseTWIxS3fIjjForhcl8mLyzAUR3&#10;QItgIHjr7l2zVd8dnDHQR7/ZlpUY5pCMxi9i0ZnmAp6rz16KHSdtWENA8MML2OdK5YqM0dmsePOM&#10;OYBj8ErEYQmnTa/bhl8Dtn3jQYuRNeIrD7Y+uBnIlIS5khOAJmE2vKhBmSbqkyEK5sPjI4LU4CCc&#10;W1wmCcDp9uvzGTC6kUxSl2vkNi/tEMZOp6dxkBjGByxDPEEhLWJOCRjr8dikKjM0ZVpqq9WzsbjI&#10;Y7C0shiYnZP/1Od/2I+sPzRjRnJpsggKcX/w/rtv3Ln1DlNEbGZ5zIv5zNnZabmQY90m48fpdIbh&#10;MSJ/EShBSu2QSz8fDAcXF5cL+XQgGGZwTliiEcoB+VtmEyv+8tXry6ub88Hg1Tmfu120GnWmUYv2&#10;wa4cOo3aVZ95M+zeOTxDzRPNpDrj/v7RMSTFaOwAPVk2jeFUjVi99nC05rReguvg8hqY52l1jDrY&#10;E3hAODbgibH2RP4xP1a4IUw95GgoRP2Hiz2AL82lxuu1Mw/GoG5v73QkG+p1KjYUnn0YYCwk/J44&#10;9Jjgm62uVDKKasc7A3PWgEK2kGvA5VmcDwDAl4sNXhcesFVMJzg/RuKw1CjIUzAbvQwNWWKtFkON&#10;4euv3f/IM1s8r5xEH3/pmt2m8nsBHic7j2Pzcy5MzrL5HJeI/cfjFpIdjJ85S3YPMWvMadSa1bk1&#10;wB4cCtHpA8Oz8Qh6qEKTiKdQodkNU6964SIIFXlEA8H6xOYf/RNWucIRRq9/+ODeWDogrYTClv9j&#10;0yeTL3oaV+v1LG2Wt82hs5AABBt23MfzECt3bH/IDGq0U41eOl8ttMdEEZRJ+KlnZJgicVEh+MHO&#10;d+rURuVwxgVznNztKrZkqWwBQcvRyXEJU78+hRS4qIjH5botzAdLldygO9neTkISsVhsF9e2Cqm0&#10;tNNyq6SYcukJezPpACWV4968w4buxkkzPRh4JoMZo2pWJ6lW6zyoEq0VnmoinlnfWoZEPb+wbHF4&#10;ZBoTzTvcLbfVBC7IDx3njvWjOjX7HBUZfoD5UrGn0BIYYxGOOZpMctZseNrvjOW6Cp3JG744E5wz&#10;mv1wm7EWY5PFlczrn9VBONYbyZiN7W1Xm1loKtDYhNerDCuZc2bqeI4iwasUicSjAummQ54T4oHg&#10;UHJSkYqMo4rZzJoSPQtO82CqCr2r1Sny1JVb/SWHHjTo9bff/+Z337h57wG+IMw/moMuX5hu9M9d&#10;XIGbAJtbb7KlUxnQeZfbA5eAs1+hNlPSJvLN/kQ1VuibI3lHaWziq+oKnuabSvuMxOAuDXXosbZe&#10;/vROcVDEPMsznyyPAPcePd49PoyQJSsIQCILSNA9OPnIqNQIhyDdSErrxiBN43NZ4RNkCxX4w5Qm&#10;jI2Z6021QWLOBxFJeOn1cb6VMvpF26ND/QUQCUTAyIWIJ+mw3suencWdfkSoyoly1FJWJEoIaBwM&#10;EJlhF8kFlKmWqo1StVmG6AD0EI0bDhtMwTmHHNhnYCyhFtldfD1TQLBS4Y6GrB6fKL2Wky1eyL36&#10;3p7PZV9gP1tbmy4QXlVQGJgQi/n2lMw0tRsV2gmOHmZFVIuPImcXN9cxSeGXZcs7OTkVvXIbfqw4&#10;L9kzpjTCJmXuwf6uqN7MOFbTEcImc+SyCTJ1MTLi4SLyBJa1z246v7WMBg5pED8O9j+wBPwPUW6q&#10;5G6X4FgZjZTuMpxZ0Lk2kul+Ipc5jqDwo7psuyZt52SIicVkXCzWY6cCk0E1/OKzlwF1GD0nEww4&#10;XNg2MKxEs4gInWE///fg9jsm+PcBOPBYDber6Ry4adBmBAcKYOIil7X6k6rSqYCqMQvNkHiT7snJ&#10;0f0H72mNKlKvQVCEs52S/GpqQdM8jskuKNOCWhSY8SPJRVyYL6aYsksU2IWV6B2xOk2m8y6fdz+S&#10;C80HqXRBB8FjGWqiqEenSandbQ8MBiukJ52eo1+C5oAHmw6KWHa71c5A8trTV196+aWFhfDmuS3S&#10;3hmThsKLaD9CIWoREsPEiADrmGwBY940dQbBwxTmw0Kun0niSS/vDBqVdrbZLsCgbjV2of7vH7Yr&#10;XbMeuGUk7LZENTNmpDw7t+hwePKpyPPzPmwrnLiCS5T+uUW3xyN/8fplz8IS0zicZlml9LDYFlCh&#10;CCq2UnkWOcakaOfxIa0r6ZcP7j3gYfqvf/S1bK5KHcY2T6+jo+4VaeNQJZuIY7hDPHwnR8dGlWLQ&#10;b4M2Pny0vXXhIhN6quBkbD+6szuvGto1cvZ7AInmQIJWmody3mu7eZw5yiZZO5lUgodfrdCQ0tvq&#10;DXsCtMUGc+jWaeySgR2KBHQxspRQZBNJoFShfKcRoJybmvMRddSuthqFSoGnGr66KPBZ5TKkM3aQ&#10;ByIbSQ6JxfBpaVpcpuODuGwsZe9HMgEajIKY58Fu1mfRUWdy8PRQhILzA3zT41K9MtyF2YFEyu22&#10;cd9ZhqwVfiwqb52WeCy/GDCMFA/vHsXThe/75HVGOUAOq8s+lzvAfJwxM3YtDMNwqGKex5PNONBu&#10;sS7OhYURSx+/D9nNOweQgLGhmA8vnkb3sZmnOBcUTeH4CSmUubUdAXHIjSeFnLXDjixY1N2u4HhQ&#10;cAhVOe4knG1swlKuhkh+gOQyEsDrNC1JD47BeAwGs82uo/DPF8glFuSNcGAO/A0iSQcgr1U+jEWY&#10;w7CTtKqcrZJ4Mg+mY7MaLl9eLKbqx7GCw0zBMeLqw1sD5260u2xDEEBAhlnnRpM2Hkc2oyMRJnII&#10;UaXjZ5Mg024iDwVCQh3BM6dVM3gN+S0A8C6L0W81EZMNvgwGhBk+tkNWdT/DNtKoZZoSXM4DFGqz&#10;MzC1ctksRTb6PEB5kHtwdcJDhTMKV6MWY/cROUFDGLB4W+fGOrMzMAtdEcpAIXpKee7Wqb9xmGQ+&#10;RLTv6dE+IA6dLhlsBBMypbY5vMmzI9hdR9u3s9ED5gNY6dPCgnT5bKzTsKBAYZOYz4LYggDhBt5n&#10;szWKXFYDca4Gw7TnE0JaCm02V/be4yghNcqxXM+LwL20qxVYoHSGEshsQG7siSxbaKsM9sMLs3PL&#10;Yaa76KUUWn00ynKYsCrRjnEfxRJVKgNISVZX55ZXF7YuzK5uLpy7RFTog+3TkUJJDkmhkNfYPfNb&#10;F3Gu+MjLH7W7vU4vp/n8zs5JPs/YQ4zDhQNLD2mtAncCJQIZykO2PaUJu3jE3BnKhXINLzHFBDGH&#10;2sgEm6gKWktcwZizKlAQamw22l60P5xD7IqcTZSiUHgpM9GijzkI3V4rB5sGL3faN3mf9Cx6N05H&#10;OjKGAlNfdYZ+A84mJtEQzLA+kqjRNY9I1jRDypjugrS7IKJiuglZc0hTSBCXkVcQTtbJVLsPO9QE&#10;0D0zt8gbID8MBJmmXPwRodSMoykckVkziRPNHJx0vhfTvtkgIQacfdjAkl0oDEhFKmyzgacXBEJw&#10;M2YuIBCMEvABgwTMKcZhD+GZ7gBJfvQMofqk1awuhH1zQefqQsAdnEXkx1FLMVoot2JVqST8qbp2&#10;M9ULHNVdJzXn3aT2TkJzULWVVItZx4W8+1LWeb6sn2n2SvVGkdQ6okWQNycTJdzKQzOe1aU5fNj3&#10;j6MQqlwOj0AvDaYyaIogdbfx77h96zZ7r9s9w7EH75GIhIFSFbBoFeMuBvbdgbQqMY7URtvcitqA&#10;k/6khp0gXrW5NCEOuJmBgYkKpTNE+784uwTBGcW1TC5iathYqG4ZrD98TGCCYMiWcnmNDv+HZrlI&#10;mdvH5Jv61mjxVeqtRCoPI4OxNO747Brgtk6XCyUriutEssRkhALowsWLrNuzxNmD+w9oHNfW13g/&#10;6FgIKJ2bR5w+63S5eWBoZPC4ZZhNjNSo3y7kc2fJOA8/XqsHsaNyvg7aAAGa740PpEw+RoTB5TJM&#10;DNiHjXKyE8ztPrMqVb+LPHW8deEaga/KflVRLZ53qYHBqwPJ0x/9pMVslf/A971i88/oNSboCqM+&#10;aWdqeIbo9p8kAXaHbXqohflZyF2Qc2GrI7lH8PjKS8+Fw0GzCXaFADoW5xZh+onacTSBb8azTZLk&#10;7Fw4dxbR6PUMzJD4ojQEiNCPGoXDvfpQasPKSybZz5W9YOFGLCLHb97dx/vJ4nSRKOW16tEgYBNK&#10;/tmw2+g1iQ8O0wL7vTOQwunO+sitZQqTVgcRwGSzq7W4aypQfsDsgHABNV9Q4+SKdCGu1vTYuAEM&#10;2HpgQdJLaDXI0qXlJlzYIv0ixhUqDd4ieCgyY0L4CyZAXkoLgX4yWWLZDDsQ8EbM+RjXUinDV2YI&#10;iRbbZuUp5XzX9gdEHaINsPDKwr1JoEIyj0O/thgEc4S6CU4iVfIFZnw0YVECq4jE9rogAYFlivp2&#10;qD63EsLdgkGgyN5tt4EuSGmZuuW4GNhyoAnaoxhXsE6F8xWWGcQFsDVAE4CjwugdS5+ZQIjCm6Qm&#10;il86RN4VY9d79+/J1Y6pfxC9iBqiIMaf0ClganJbORDZseq1FreSSaLL49XCB50wt+6cpM/2o2f1&#10;6iQWIfJsQDgtdrilfH1hyYsaezUwi0QyxTjzrLw2T/iXH1oQWCM5OzyX1OYcbLMhp0kvK1YhlWDE&#10;IJJ7ETYyEpNg1tgb6WU9GHn0l8oOpAFYgpJiA4+RiY6ABgx5GayPeRG1WS3FrYPfmRmXyea69NR1&#10;jthmq4IbAAMPmVIjzFPUakzc4efR87E96jsZfgOhROv0UoXymKLEhpLew35dLxS04+GiC193Wd8X&#10;1uhUM8Egqhib08rMSGQ5MmBoVKnYhJZZIY9HTlhamSJyc6jYI7ZulgZm7fHjAzFKq9QwPyrUmhHG&#10;lOwmEFm1evBqEagkU2FqL4S3A9pEab9VP01kZONad8J91g56dcYjjGsPYtlLWGxsrB+fnMDL1cPb&#10;xS9boptfv5bKpCZKW2h+6fHOIZeH/C1azqn/FioRzNARlnWolqg4cZ2Ggcl1Z6cg0oTunmHJ1oUt&#10;t89bgfVXreCsGAEnMGiP9u9FTuNYsGJ9YLN7K3gtdGD/D6gHBYkAuyMZchN1MU8LWoFOarWalmfm&#10;CeQCgwHdKXcLEPqH0hG4MzAGcQtM3zSI6EU4OO9crbOoNSZIghO1sDXR+T1Ot80OEXCk6DJt56ij&#10;LbTocAUSgIx4UGRMRYfyARTEMatDLXWYjC66aBYgTBSaSg4zsE5B6iMSpIcQFim60Kiie0FddprE&#10;zapNTTA/v7C+dZ6vFFYA08Eef4BjMRoUs72pVGLa3Y6EOdRhlOM3HAzhIQiywttC+o4wjW6Seyda&#10;VxoZZNR6I4YgNosV0xa8O8jBYQVCcqEnvHf7Dg/nsA9/TRomLFnHGe9jJPSEUAMaV26MI013x3yp&#10;r/a1JdbGyJJrawptbWVg7MkcTaWzqXB0VK6OytlXm5XjeilzTD0w6kEnQd0kWV6YFUokGfuTIF0y&#10;OHTb/bQZnChHh6f37t6nfj0+OpmdX4byjSWJsHcZ4aDeJNAgT5pkC6+7bnsoJZJYcKMUqrPoIQPm&#10;o8gOZocuF5lHA6yr+0z6mz3w/8XFRQtBTDCBTUYqBiF/EOIcFSfxfHiOsQailWBgEQ8vGL6bq+fC&#10;obDZit3gDKRim02LF8n+cVGp1GyubaBlDICX6DASm3G7/QC4Fot9bWOJWpA6o1avgku7ZzxAdNwR&#10;gleRkgNjUFjwYEB7gpiIuBMvGMLUwF0LhbROpcPQ2WZxIuvEf8qhU0GCJ2ys7XCHz507Oj3tt1GN&#10;yblq7JAcZGwhFPr0aa1RfXlhzWU1zikHHknTpJZDds9J9f5wGPmT/Cf+px8haRZIVqwooFmCKC24&#10;vwiwOp9PMsoGx6d+R9UFvBCYO/fcR15GUvPiSy+DgjNrpd5HKUUIDM5n0EYJu0E4Qh8ei8XVsokR&#10;Jl6vi4fYwvKKwz0jG9Y6xaws8sA4wScW893eisukkY60XageRavF0JCpQ7PzbqeXqdn5c9fxR8rE&#10;4o1KLTy3pOt2jDYvwmmHWpbdOxh3BnqlrtWdnNWAg4RLulRFUhIuK/l45iCR2+P1G3iKF1vgkeNB&#10;nkdWp7WyjXK0M5GuNbLEEMTTVZnKzHFwfHBCCifyhnIpi6Cb5wfCPaCZf4bFjdMBeUkdAzRHFjZ1&#10;r0zTGXTv3DpeWBThKmOp8N0wqp10qCCfLGlKS3ZMndHUH2VVmsm0YBQGnIMhKROINDvk1VFcw+oG&#10;yaiVOqTopgvVgM/vdxqAcpADwsEpNcY6HWZ6MhyokYJKFIQZUZiL2FsKdhjo1LOlSsZkE6bY9PgU&#10;xZwXdHWclTmMXZRK1LYgREhsQHzpApnQTvMGhfUZ0XHLcytySUttxIdYmB8Lr70BFqBwdry0Ipli&#10;6jSVPU6nOsNJrdeUkstENd0eYmPNEQy3ZTFoH8naBLYA1i/NBnPlEk0zqXde4TEoMjmBy2gF8NaB&#10;xATlmDcM69ZmcRQKlJkKMZMi4ag5wJaz02zna/18vQ97FQ9MQGIIsDDBqGm4UHST3C/aC2idM2aN&#10;xODUe4OM1o7PElxUPP3R6APOMKc53N3HmRHGap+JlMbcoiAV+m4Gw3LLTNC6ssWOFk+lOyeHgYVF&#10;lMslxqNS2OOyvQe38AIWSrLRGLyXNZPPl/Cp6tZIwJAe7O3yIPU5ZjlEM1DNmchMIju7h4dHC1bN&#10;jJZMw7ZRJbMz6yHICTygXOQ8c/EwSyCnDZxOF5UMjRqBBEeHR8LTYDw2GKC5y5fXL7SGSogDgkgx&#10;Hvfr9fDc4vr6ps7EtFKdTCR8XrJabBCCStW6weL4+AtPH0VvoXSC8iECR+Qy7PtEkuH0Q1iTqzTM&#10;9klSWlsKkkC6urE+GwqydaOwTKVTLovueO9xLF0lRBDDXY4PwAbOLZEpj7UvUgmlBBMiaJOCdITi&#10;ZaJiIMNgcHl+gc8J+3XqR5WaDBwdEjDVsM05KCthF4z0Q6OXKUGaNYBJvYlCqDyBxNm6cbxtDVsj&#10;KUFRKjWOFxM121aPgoY+Clt0foeRXj7RS2Q8n/QVhG8whUPSJpLXQaa6ElW6jG8BMlkApEGFsEQ1&#10;eI8QfvJMwDKI5lM2Jw+exe7wbGxdYMN+Iq988sFJRkvE8hQ5Mn+uaqAmwxYvGY1QgXznz771f/7m&#10;v/rXv/mbv/2ffvuPvvyVm++/d3oYoRJaWlnWiwwlgGW9Xi3DqZKqEAclBC/Mntmjody1qqn5gAun&#10;DcZsBp1ChspQ2kOETx1N88gs57jp7Si8qPsZi5IbYNQqsboCLxWUeohnKhWOa1x+AEHloGOapKgj&#10;CefEQQzcBQRq++H+xYvnXC4/SA/b+N179zg8FhYXV9dX/+RPvnr/0XtnZ/vx6FE6flrOJorJ06O9&#10;vVIpywWAy83IPt/oEGgOpMQNfXh6kkjGj473j3d20lGR6fPMtRdu/OnXOSpp3RqNNvaQZHIRrAgy&#10;Sa4SmlQOD66Y2+2C7enzuBbpah2OIE53FgctEPO5Ga8n4LdjI0wHT+rAXNhPC0HbboHJAyzksDMm&#10;5FVIrHW4LTB7GQYXyjnhUec0NWt1QCDR4FE0TT21hN+AEK03OchF78L7btTGw2omXyQZmG2fIDk8&#10;KbEIqckmnOlShy28JcbwxO/duHcf/3EOGpPFJSBL+hilul6rEC61srZ199HB++/dXDILDzKhJjC7&#10;1rc288U8J9+PMfoT+QdC2isRzkdwHkgbGQxmAtjisHJoIwRCjfZlae2a0agnEIQUMfLz6H6Q5dEU&#10;w+Ci3GUV4Ybn9c0AhJ6eRnBXqxTT7OPxRHpxZdVssTNlTyfPRslTardHqQKNWJI8cn5R6Pgdfq9R&#10;rT8EnyGNBb9Stx/ooCrX6Ocg8J67ZPXNiImo2ThpN7GsxjikbtLTaCeLFbLB2LAYNB6RaxmP7h09&#10;lo/h72qrle7hwbHZOilk87htkZ5FVUHVD2TY7kwOTuJwsebmvScnSepHYTQ/GDLahecJ51rYGQim&#10;EO+Ka6I+PStj8gkXhnI9V6wA1jFHAzRHxsiLcKKoZMIYF8yKphM/RxTSbG3DId4WXEzBIuCSCqdv&#10;HSOtPtZIQKCYJB1GzlQiTgIo3E7hMwPqS9kvPFkY+3k7mL2zqzIlNll4GLTCnQcEB/UCwKOgHWCS&#10;aDDYQ26RvQmvmuqVVQ2pV2PQCRY8tEyR5YuplabF7gpBRsTHUtIBgrN7TxActQY0vm1iNugFBcYN&#10;t9BBiAtsT27RcPckgcWgz+1gLEoGk0YvN+IPIeELZU6XsVEu0fBP5AO70Qk43xs2T2MHJkuQzd0k&#10;jC/V+KmCCvBEs/1KRp0HD/cBWICOaJRj8TgKVt5LLperDEaJbIEnodBoRzNZGlDKFPCmBEYzjAdc&#10;PoxRmXSWJVqFyRnv6zyhUCpXgD2MoX6zz3RLWJ6iPTiLREiAE8b5EkklfVyOH3cKqR6Shm5b4pgZ&#10;yZXMTuB98dvNLq/GMsmRnkjSHnf3E9/3mbu3bulNllAwYDBoOsjdUmn2C8wSWQsML2HAy3tQK5sw&#10;ZLFUZCIetGg3mRxIh36bfi7oXp0FeTddWJzBVBp41m+j81D3lCByTxgucGgFE49DFLP/6MH+2vnn&#10;lXifyTTJYundeztqPSn0cj82V0418OlJqoczzrXrz5B4zO5joySEBg440amJ5AceU0HLn7BCm/U6&#10;2TDEIRZLWXjhlK3xWIIWkymjx2Fi/kOeQDQWB7UU9A06EakcJTKwGpeIZp2Hij8009lCmbhXvDfJ&#10;uWUkSazGcNBUaYbU/lhlgWxwTGHOPgDGk7YlSmYKE4KlMM0mchLaFzdgoOjSKorxHGJEmXgO0XcK&#10;i1BBJee3F8qZ5rCDKXUfLQInPcIfWmElzGGGezCzsE0VwIlyZJP1VT2S0CQAQ5Q+UJX228PqnMNF&#10;7YFByTSYi04IqjPSnz5Bc41O3WiybFy4qlQJCaMwfmAzm/4B9OQcFPinQFbl4Dl8Dr3UV7/yZ4Sd&#10;fvmbXz4yZfvX1drvd6uft/On45fES6lv/cEfHzw8fOryFUDDSR/qxiSbSwA/4c2HmQNLnl+U0gH/&#10;42BQYGPE6GDZwjlLUggtw1goK2TllvSw4etJSexRXJwz/tBVd9CpjRU6LMCLc6aXNq0hlzZTEXbf&#10;4iCcjN2TOrwLglvhhzJjo3m9/vRVhjjYppTKFcE3bDQovX1+H9+AAIXJClMDMWTB5k46hvdP4nm2&#10;1LIrJCQLCvmTzsgmOdTqyxINPuz14eTd7YP92Emfe9eD6JeBBuQJhFxuF69E4Ao7G1sHixykcbpX&#10;AQvhSyUUmmxlwlFaIU0mkjRCAC2IHLqDdrHOOElGOhbhR2x4pMXjPIF5N3cAkynGAQDFPLfxWNbm&#10;on8g7gOz4javzJexVZLhC4DFf9LRArfxV8Ra02sKyYBw2iIaBHpZkqIF5Q9/V6rUO9WSXiXDckXv&#10;cc4trdjdM9/+9rfgneBzfW51iYqwI0zh2IdVgvlHFPPMTKXeaKQjNoWkYvF1ESdIZeliqZPNyn/q&#10;p37K519AujtlvQNc8EO7bK/CKbzf474ybcLTKZOO3Lx799KV5+nkE2dnRMtzqEIvF0IobAaGYyp0&#10;6CFsFharg80anwLMX3utCtgHWUyr61tcPjhsuXg0m0orEM92eoU6Jg7N3WShNpZjlkYvwLbhmVkQ&#10;KQdadhjrKWyaVIp24/ozz9htDvIBK8UEPVrHG5LojVKzD93FcSpxfmvNROWpmGAlDDGkN6gkEiVM&#10;BvAN4lXmF+exLygWcCCi2hp1uyRp1NF2wIWx2IwAi/SUS8vr1Xwhniq12sxj2CIEzQ+2CRLDUqmV&#10;z9e5AtC2OHaYnGOT4XE7+ao6Ukq1ivJeuLrISa8lxJMwP2RYRWECJPx4ha5ZrOdpvJHoo6Hcy0je&#10;EpHyJ1FoLFQOLf6W4QfEtovrcwzx0PzxlTy6qWQB5oRIEBxPGhVAdmFbB49ZqBywgJHRJ6i5r6TH&#10;2i1myH08PGxH/K2QJfch9YiRvrD/lSv2Dh4TsS5OfdJqRfMn/In0BnsqVavB1pm02VLxq600gMFH&#10;LquL7bTbHR6dpDUyNexqASECfGN83B1Y7Go4NLMBK2NBmmwuAoEYjU5Bq2FoR4haO5bk8TVocIoz&#10;akAhoQ07HBZGIwz+iUw4jMbZBIM4D0llAOaUwIVqtdhogO7vncYIHsp0OikyDiZjgkVBK+ecnkom&#10;CQXOsbCgDp07jsU3NzaXAyHwq0g8Q2WK6wTTWe5jNZ/zeNw88ZA0W+UswTeqUR//F65/T2dtVcv1&#10;wQQ7EGDW1MEBMnkKuBqL1uHhIOGhJUOGXWZ2PvTw4SO9qGRlSIKEz2GaU7A+rjexbA0vzSyvnQ/6&#10;PUEXM51Zbb1K9DCuGVh25BttRJJ4D8Hqgd+eqbY1VvFmYA+K9FSsmdVqaBHsKE6Pz+6cQTYtttJy&#10;2TcT2CKW1mYiktJmlhwdJAt1CUvp2eeeYQ4Nw1mwOsk0ltGfstQGzOaoxOkaKG51BgubJnNXCl7A&#10;N/ZQEDnwVZoSziPc7gFeGfkyHRI9lkaDtAgvDLhCaKirdVzUxchLpOJAlZKzW2EVNsB5lcinYqkt&#10;mJV4M8i1O9A/orl0gfCfnFYvCrlWY6RzT0x2DaxgRo49CbnxwjtpSqQEbaT+Y8TJEQ1ASZUJcwft&#10;zRDdImZUYsIntjbCWVke0BsJLZXjgyE85VF69soInQvNpNHKrRLeCzQlgrU8lOiUpM6CxYEAqtkm&#10;uUPgmcQo01binGM0u0xYDHtc36vne0LqZEP8oAdk1UgkDx5sf+lLv1dbHel+zK+Y1ckMHzi2iA0Q&#10;2/lZneqaDW/xL/7T/8+1q1dQ7PAK6XwaRipO3bTCwKBs0wQ5mCwGehb2TOi4WCklkidzM25obkOF&#10;IBYgwT+ouUcy/aJX99EtR7422Ik3MpW+TiO/vmxdC0Bcle4lUCGNWIuEHNn6yU6Xh7Z3eni2uBbE&#10;voCHf3qtyKBH76LnAi4vL9GdgEziJiSGR1hnaLQoXO0OpIngtPqVhdDTTz8XnF0MLKwlC3kqlAtX&#10;njI7HNFc+TSeCgUEGieSWKTkW3VI8BbWEBqz2+HigGOrxFxOEEnYgETRTS54tpg7xeBj3G2iRizn&#10;IUagWWhVmgkCyaNnp4D9IqozHg86vUtzy/R6mdPj01gE3Ofw+EAphbOKpwfUudHjw0epVLJaKWRz&#10;6UwueXy6jzDdqIQkRU59cn//Ma5sXAdRe6PBYBYOhbLHWyidJdkM2j2G3LT4PKJTGiNFHJ5E/sDc&#10;o8cP9w72YQnNBUP5MgNFPaxJ7hHcQn6V7qi6sXEeGD+fiuN8mSnk9lLkh9Tv7u5SMMmfe+6FWDzi&#10;8rir1RxtNXwBtloaT6YyTFxYcljaf+PV18iTcthdiK7QsGcyGGx7OYdZinwGGKg/Qrkk3HidDs8c&#10;Xm1qLQmls7OhXqvc65QRVG5sAsFrGR1jSXxWLCUqtcqYaBVCm3EJwN0RpVKdllZudvkIkbF5lRqj&#10;wPQGnVj0bH5xdW5ulsrw8PjRWfzk3KXrC9c+5ls+j08V4t7l5WUs4bBMgv5FgOHJaRJ9HwI/Djom&#10;pnqjzOeH0kdZo6hUzlq93ERWUwwmauWEUtaMf/8Y6fpEKVNh3JNIZB/v53cOMk3iyrAVxCSaBBuN&#10;IperC3H8cDQ3H+AkQXxJaJkoouGRycYEwQsylEzPccXJR+QndGuyV8oMrDPlRoGHBio8rRLaCZG3&#10;waxKMhxQIIA1nRwn2HsY9ZEvykgPQSQ7IG6osLlgTN57RE+Yponhcfe7PMQ1QXQjwEuEgALg9OFy&#10;IwjNBim1tIZpWIkI5GTap7XahF+XqNvYNESfSyPFaFojZxyIeTEqB67uUKPSnUTuwLe0GMCaOHOV&#10;jPcpael3sXxAwI2n4sPtGJRDsPJUqsK2JiwhxxO7E1btBKMV4F2NWdGX4b83qHcprsqDQd2C265S&#10;mcUAWkNMAW5eoIBjo174lkAppEN22Civ2JJkV566AnsJGzNB2id+ZQidGvMUvHcGmVIJweAL86vY&#10;bSndPn1ooWbzl1FQ1Sqk14BaM/g5PokylWR/5fKLGLlikcJL5IvKlcFJnWJbb3MMDFa91fowW4XD&#10;GC+VuRYSYkMLOQS03CSiumRqw+b6xsq5q4gIp/0ZNfEwdnSaEkEfxGcmkd+C8+WSeRni18sXlpe2&#10;QnNraqwV+ZX3dwBxcbjmYes2oPviNFKDUnlaIjRXZoTqJZOTKTqVYSpYvyeHh9QeMKj5BTh1IC7m&#10;UpmZ2ZBeOfL6ggCExDIh/JgodLMBb6FaQ1zLr2klnM1s+ie//pvY7NGJQmhCrQ/NHfNJzlScmsEI&#10;OWXofTFVy+VKAjSU8FBpwEKgucE3vnPzDlRD+kYKIgbwnUaDvL26EFZPh1JAEcJzeVytIMvB0Uba&#10;asqY4dE8aMeqWLxYr/XvPzpt1Sfrmz6lVvBAdKTHA1vyPOBVjOMbow6qjylIwnAOo02eE15Zg9G6&#10;mNqAQDLKo3cQz604HMXxKLQGwBuwtfSjAMCB2oR7C4XKGHEpOz7Pv3AJnxgJlRAJEy2WGhCrMEWF&#10;5wNFgkXBec/Jd3BaZg7k8PgspHjMzXwP2PnBeTeVswtmGMAiIQ9/82/9bdUXfKrzwpj3/+mD808e&#10;0v/Rr/3hQjjY7pR7XVRVJZ4IehOGOBXoB9USiYjog1BfIGQnxIXsN5ebg0Q+UYpXrnXku0UT+9jl&#10;efNTSyY77FCtnBzHMg6AI4nVILJvdxMQE0RlppyQAb7vMGoI2MkV8zanlgaaNQoexgUL+hepCoiE&#10;4y7jqQ0sYTGz5UiRulGt8u1z4eXTkwgOISQH0BIDM7sCM3v7B/zt3OIiJRH19bhfwQAWVPskcqo3&#10;G7kLS0FKOM+sD8MKM/llxDJ0BgjiNXB96LeY9J+c7liM2BrXUHylCSPs9iLRKDFZ2KngrUiuO7hp&#10;9DRVyFcWsCVq1ZB7V/KZB4cHjx494P0gZQwGg9xT2MSpTIzzgmC4TLxQK7XkXUmr0pr0O0Gzld7s&#10;/TffwadJ1at3KyVwezkjogmRyKgqEYKOSO7yz4TXN7fwFzPp4b/2cOdwOx237t8nZOTx7s7cfJhy&#10;lz4PlIFtpVpvcms4OSU6/bmNDbZLdbearjaxvSQUPlouc2CJ1vPSxa133nz3wf2HuXz+zr0H3/n2&#10;mwiQI5HYn3z9G9uPd/a2H9LLAXqcHO0rVEaU0dSbRC9y+QEfWJa7j/eiZ5FMGuQsYzARW2NbWtlC&#10;KHV8uE8aS79T5RBPZovr62LKwgZH5dme9CuD3ObiXCjs0RmUpLq88pFnvRaTOzhXIk1WrvCFlhKZ&#10;MzqoZDLmcaokMu3CXJhv39u+exw/+b5P/JDNF4RiTd4BsiG/C3CU8KqJVqk4ikbv3ttXa9n2YY5R&#10;3EWJEDFaMWDjQUPXhDSyGTmJK1CyCfwIii5CbM9caBHDUsLV2UHKjb5a5ERVuW5AKHQDtYqI/2T8&#10;z/L5/zL2FwCWpmeZN37quLtbuUtXu/e4Jpm4KyG4L/AhC7vfhv0vBFggwGLZZUNCdOLJWManZdq1&#10;ulzPqTru7uf/e6qGMITPKs3QXV1ddeR9n/u+r/uSgX6qbYBoAeykqRygKhx51BX8vbRKLMe4uWEB&#10;1Nnisg9H1YDDmchl6LQ58XdVPqLVlSv3XCUBE4A2ZetrYajldodhazON0dFgvwjypmYJqkip9NRz&#10;1wrVPFInj8uDrQlIm/Bnop6JtQL7xM52ZJtMHkbzXYcz4W/G0QDznpGdI4BDjcIAtsD7de3qRXi9&#10;dNvIHJntxfgolaytb9YbLB3ZlnFc0e+zxk9DjGEt5XZYNtYjME1yxQpJ4jj0FYgzxLSarA0dA7Mi&#10;GS9geFhoQPYDtwcBIBYlScMVcDqabanTZgEwBWpj4amSFeQ9ddgtJgLjjWqTRT/c6ybBkmob9Ab2&#10;zc4iO4Pcxd2+FQ5PjA1gA/Xux+7hVcAW19c75BmcuHrlrMLqWl27Q2t17PAJtFwFdDx1nIAKnGks&#10;J8BpYrEYVi5QVHiyumKsWsjRJHLNAQJeW9+8G9rmhgIgxGqlpWMVLtc47NQfriUm2kQyDeS0a1yH&#10;iJRczxpeUeVcgUvc7rSTJC7XyJwu6/79x8xmJ0dXeCus7dbZoRIBSHYE5vaUIMYqyFZmmxXHyVqj&#10;S+wJhzx5hzBteDeEfH55BSWlL9Bf7+oITmYJBpsMrh0UCSLX5YUM1mSCN9eU8nhmjxwDJ8S5ADI7&#10;xt+vn7v0rrc/wvtLE0NiTrvC8jdid/m4rgSOjdddtco5uxNGzypyqGFpoJZBYEqnMjI+Au7IRQqq&#10;hEcM9z1BbvhmckkzTZlMWi5NLiqDEZLUG+ORw4CnttGmUQIfxXLFsaAbvi/XCCZVOis8BLpi4Yu9&#10;Gw8kzm5RbmHUAX8LHEuQM+RtlDSIHQRUJsB+yNBCz9YjxKmCRwCvW1B9JC15R55rSElEAVvkOyhY&#10;lOPWsZtmRwVXEdBQ62JmUczEY3AwzA6wMttuIHwP4cDLkVh4Jw/d2h3wnjx9xmQ27AbHi//8q5WL&#10;cCUVMj1myl/45V9tP2aQD71hof7/UPykZrnMpXrtf7/MRcEowim8srHJE+UV4w2HOZivlndZM4Is&#10;ygqhWi/x8OjeJbRIcoqcbCFr5GafCurNOvlarOIwgYRI17gwq4DkkIGkzHyF3conYg/Cr5n1bU4q&#10;bkawX+wadvVYmAwzvVuKxXRoO07PxuHAaQCVjInfYmYnnRdONe02OlT+bSKRdDpd+w4d5BZgEkIi&#10;zxZY6F+7jZXQFhcA4BJAHdDz4QNHEakODwy0pHKrEZoSAKkK33zKKs+RB0DvMn/r0uaOcGHjglFi&#10;elcug6jdWYTwlSoTZJurRkKkVhRq5fpMr6dNIFlJHAg31rZW1iIQlO6ZnebShbFIbFycVeTGTgqJ&#10;TDpDcCNIOA/jIAxAty8ZjaCWZadw34HxdDSi8w5ydQhhCaLc2BZ+MZtbGZvViMPRffccYyJs5NLg&#10;A8EASVRDtxdurawvEzLRy8rBCRrYhQaF1BMCCmMNVvi9AS+TAzxnrcmyGk/G8zkoDeLygBPz6CMP&#10;YCkLjRDXocWl9fB2bGlp9ebNu9gX0e4uLq9cv4qL261MrhgObUANhklx/fp1KnMhX2CeADI6e/bC&#10;wsLK9nb0wQdOB2AxO1wAImsrq9hMl/IQBzrb0dT4+BSNOSAi19/ly6/2+kZjO6vY2JAqMmszO1p1&#10;l1aZTcSiLdXI9AHYR9lCVq3WlqqwNaHz4j5oxAfoxp2LSLhOH79XZ3UC8nCUgD5zHdQxJBRy3HY0&#10;Er98/W6bIAjO4lyZW9BsgRjUAygPJcxiRiEG21qaT9ZpHHHZUGlMmCALnli1uBmK4f/isZEGZ8jm&#10;cAcv4fsO/sQdyBrJ7mB/IME1mGGObSrJvaHtCFY6+H8ZdVyHyBYIFBS9LuQ6dJAA1igUStViplAR&#10;972ih6U6hQ7Ft8nqZmRBks8kxiuzurLF7gIBM0cAMI7f58Dmid0LcFw4HNnYjlJpuLX4DvtGx9Vw&#10;yxElg6MDvPPZVtNo8mZSYZys8TfiHIY3gkgzEk/pjXrofrzHSNmsdkZAKUsu7iWKM2RJ+mV6dTgS&#10;Npt3O7zGoCWsoymoMqTxCnz2qJdWKxZmeOJAlGmRygmFhAuOg44v3BX+d8cnrFzpQmzrMONyrWAV&#10;BtZKjG+nzkhfLIPVlYXbU089nko28bzP53gWMDJ4f1VaPXJ46DI2G36VHYhbxNBDFkQXgJmSUmvG&#10;q1+h0a9FIqfueyTXbCcbra2NVQ47X8DPuPzCy8/ju3bp2pXFZczwCDXk5Y1BkLbbbDipCPOVneXV&#10;xWV6jxAhLzJpulYODMKaNvvcriF/P6IiG7wnsDgA9FRsdX3zzvLW0hogzNb1mwvXbi5mKy0cheCm&#10;MdRywRtMdjXWmDZ/f/8IuRNsXAYG+nW4XXi8CamxG15uqHT28Rmdr4/St5XJxHM5tBL4JcKOxgoH&#10;ViInPWRepFx0D8HBAZfb6nCQjssgVOOwIFAQWFXT00G/trC+s7EdB3AiIJ1/hWaLJ4X90KvPvPjQ&#10;Yw8s3L0NREz4uNvnFyQPnZ7TnK6jmC+QIAKsyUyzl4HOJEKACxcAFktb61t8H9RymVQ2FQ3LelrU&#10;Jt4e7hxBAJFKUZaAInr9JgTUUOchxaj0evgX8QpasxJfAJnIYFNYXGry6VQ2VO7CGoX/g+/DYk90&#10;SjIZKa6i6RRKPcQyUm2PetcwT0RjUsPE8oD0WOEb3MpwAAD/9ElEQVTJuSsCEge2BGokGb1Cxyck&#10;hcKCgOaQa7vc7BA5If4l/t5d0qta7LjtZFmUc2AxPm8/tzsjEa3PejRBEqcB+3KD5eDBw0B2eADy&#10;HaknooHbc68WRVkIvL71re+eTV1UnhJz0v+XD6ld2UyWvQpom9ZqGS8xokMF90/kV+76w/ALoKKM&#10;MqQLB1UF+QVKmUQGU1GRr3aXUhqJQt/vItRBdm0N0i8kF9nCNhnD3UE3VDl+XylUhI+lTlaVpZfo&#10;UlPpnV2EFgRH2EqUy/BjvfBm2fBxwUN5y5cLHhfJeXY6CijN5ATRCWHbDgbM148Mj7DmYPtYKOSE&#10;3tdu43ZjrY4xP4AMwVtcZsD/8CqpK2dOnISYKQJCgcaMCJzgjnepfHTvu9LSejO6aeo2GA/RS0GJ&#10;pTnDikSsADBS7cEcgkG4MeC3NMu1Ywen4dEWUnGA+Wg8jlcVj9aiM+0/sN8VCFIpCpXM/J0F7ntO&#10;ZmAPTiSS1vtd1gTml1qNy6AkRKWcim3GMr7Ryd1EFOHqEo7Elldi2HthFDUwPMD+BfZEC29C4dds&#10;ywG91ZvLa8useY4dOwSAQPQENveEYIm0YVJE8Pl2uTi1GNAdNuA0q1JLoFCQcQWIUXbiyCywBGQc&#10;RjKTXoPkXrATWHTg1W00ohrZbeWUFgQQMvnR40e4mYnlxpiVXpgVjhupg0l57z0nJ6cHSEandySE&#10;opBJ37p52aRXcsoXcpHQTtIk6EKk+iW3I1u9fh9xZARzMKK4PS4/44dQx3aL9cb1MJoq0cbyLbiN&#10;hLAmm+IKv3HjUqlQuj1/jcp638NPcB/RjOfyeZFamUnRVwLlUxBu3pknNQmSP3aoRBkIm2XI1kpD&#10;rSrBso6VKvpKsQVRGEUZIAsbzxTeUBwj05G7d0OsbXlG9GVktcPuQyfIZY4KFcEDbSuqAMR8vGqp&#10;FMME2ga2jhhX1YZg/XqDWjJNBDtJeNIXyhhVYPwMqInBbgPBikIlwQwFmjhtHEInEgt2Vx5Swslv&#10;3Vrl2ZPazLlgNBv6/LBF4LxhKsEPyoTihEgIHwqNQmt3mLZDq1b4Szwp7FrEa8bJ0oGvDKkSoBRE&#10;nfrEjM7ZwQQgTLd5F9H/7rbBfMGrr72GyIbyQ80DkxJcTwnh0WuYSiOhHRkfpFgi2OLlRc4CcjI7&#10;NURpx6kS4g83WNDnmp0ZEecUQKsgi7NsZUVEEApnS0+pKs3VNMWmvFxobMeLCLUS2zmjzhRL7mA5&#10;EI6E17ZiDEK5Am5PIMTWKo6d0AfxgJNncWxPZxqp7A7gKX5E7Mbu3CUULd+j0M8cOv7kN74Y56ZI&#10;ROJxArLuXLl+jTikUJRHVWqUihAXiXimiYuEtqbGBnbtGaWaYkLoP1hZQ99s1JCe2PptwT57o1qP&#10;bG1H5tf2D/lMyp7tRLaOXZVK5x2awm+agogeEa1Cfy8AsgrSB8AOC+OhwSHqHvPT4sLK4uJiaCtE&#10;svaNazdDNIm4Xta6da0ps73NHnG7UL61vEH8LNRIqAe8jw6Xaze2AnVUBVjFwRXv9TCJEsKFGMGk&#10;lvW5HADp5XyZ+xjgFGbp2nYIrADcgCcC4RcJB4DHCz94dnr/JJAfakaLzcJntHoD9BR+BEAjHXQu&#10;FXF5g7GdHSxvwRgAufnRDA0kOfT2BRkc+G6sxyKhDb0RoRWeeF0s6oaHPY1m3Rew9vXb6YYbuWwi&#10;VeA6p32B3tytllL5Ildb0GGx0yg6ZGo7hh9iTBE5FHQ6LBd35eFahcYgIbMQaYJQgylrWD6yjhF0&#10;LUwixFDIgSqKJdceXbkofQxMCvgQIrFDlD34MGLyYFiEEEAHtRuUIaarulh7Q5rV1pkZxU9QyvXU&#10;Tn4KZjM31+mOiApojI6NHjh8HAcZ0dLvfuyGyQgqEBcqFZzr9r98+tPtx6xSEa34//nDro0+t/Gb&#10;v/DJjY1FHAbcTpTHTMb1NL1Yo6s2tHfXIA2hO+IpNrs4SLQwQmvWZXJttqbJNCB1Kka8Wr9N7bWo&#10;1uOV+W3BqKDy6XerYL7S4lZ26bIn90uCfcrQRrjeqGDXSQweL+pA30Rv75BOZ4Ynwl2czRbZF3Nf&#10;+70kevIKQzhHUawEicIslEgcvAsMiN2UgpyCYAMQhdUwmxqqNKYc8AAR0SJ3IXGDL4Kohv8U2BUo&#10;EY0yi23c80ACAW8wbcVq3lHJjmhaoNpO5vVGkygKfEvtNBfksGq1E16nWyNxahRDLhMECrlcg0sL&#10;8osBg3G/zzdidTkNmsHxEat/aGdr9aVXnid2grwnm4Noz6bNZQ0MIHgyIduFsz1k1Q+om2bmSrVC&#10;bET0QlCkRGQcT4Af8LBxqKHRMetUWmnbppINDY+AcpVq1cvXrmMkVC5ATMFrjdwPEniAXmBJ8H+t&#10;wYF+2nQVOa9zcwi1WgWCgFyh+WtPvO8DHGWyRx6+5+zr8+iJH3nkodnZ8f6+gdOnjk5h4TXS7wt4&#10;Bgf69s/OVKo5VjiQNZDv0O2SiXP06BEeEFuT23Nz5VJmoM9HtSSeZ2F5+dy5c5evXAIyBToul7IY&#10;iWHGWCqnFhdvnn3tuTu3zq+vz3U6lRBuptmKTCPTtFsp3Lm5fNqdqZnDRdA4jZ57hfGQoOpIaAX/&#10;XAjlSFVwXGRlito4IawlcJtLhFbn3Zjhq7WA0Tx5Ib2FAFTIsNeHVgToZbIqy0WuQuG8w+GQyeSk&#10;NNbCxlrHTvD2revNZo6VAQT86zdWQQPQ7fLG08t2JEqoB0FC0xSg3CLfXC2CRoWSNp0tJ2MFABZs&#10;GcxGJT+fkg/9GfYKEAGyCl4sTEcFxaiH5X9Xr8FmRWStdHrAjmB+iqU0ey0iekh+r2JVDKaOiYlJ&#10;0xd0xOO5fj8JbSKVkKADYWAZE8AeDRnkTwYFg4YQShEXgMKP04TTR6n3cP56nQTjyTvSntsLG0j1&#10;IdfkCrn5xTWGS6Yri8EC5Ak2wgEiYhvYLOwu/3e5ovLt+DbruJqA7YgIgWlNsB/BD0WLDTWelo1D&#10;0OfAxQr806ZROQj6gSYniMhw2YFpmoCEzXa3UqWvrKA3yJbr4XAmGk4S18io4XcG8UPOVFIKnYLb&#10;aTNMrnAOJpHojmGB96CSZStWaTegEakgJVGuYfMPj0wA7PFJriiBXSiVY5PjtC+YtuLwL6h9nVbQ&#10;69u/fz/rZJbYakSsPe1946OigjRaDsF8LoGBppn/djNv0E4kV8XSNbGTdhlNVq2S03Urlry5uI76&#10;zmBxHT9ximfNi0AXzMIbrgTnVzKeQFq0HQpduXqFq1049DY5KRBdVBQY28oYu7SYq964s/C9Vy6c&#10;wwM6ljx85ATUVroFnNIwhMPZATYTFxCjThwb7k4HvATvVzLKBeQiAs92PSW5CKQKfCuwqRskhaiv&#10;j+MstB0eHB6xkLvb7pw/e5lsLsi3N67dYjmeTEUz6TR9Og8dbxeNMFIzMgNurq3RRNOoUT+EmC+b&#10;qbJLquDv1QANJj7sxrVLLEVgpev1aP560A2PDdvx0uMxRtbYSzOXiUkphxd6sYQjOjOEP2DpwIcC&#10;X7NKZAbqlshvEqa6XWBJKB5ivd3T3A146MoY9fi9nEFbBJOJj12B1q4ETyT4oYxgESFlTqIv5Ysw&#10;QKQyNUSAqPigiu9mPb1hOsa/2vXVFF2aqo14FwwCBU/LpiWXFgWXHFs7dukEUjAG74feyeKTPvhf&#10;6pqw3+U1EkHm0tXV1a+//B31GeuPFb0H/cf/f8d/4zdmP/Fg8FS+nl8vbL/5CyiT5VvZI+Pj2Uw0&#10;m8rR0aJITCQxyhKPmFBbJbJQnlIXRSN5WrBRrDCqhZWEVo2SJ1rSpMo9+WoLOs9GsnZjvQjVZW/k&#10;Jd0ojKyp2dFKa4rcpXz4jsvDfCVb3yAyF/DSDx4T6B0S85zwjJNj4h8Kh8BLABXh06JBS6ZCFDhu&#10;YGBPqg6O6thsORwWLja06isb65zYGIL3+fqYn9BQMZwDenmcHrPZxNnSrNZDO9scmGxfuYOE9Ywg&#10;47JILly+dD27HYaEgzhhZnyGSzOXJ41E5rObr2/uePtcLZ3S3t9HhL054OudmMDMRNiSWSwoptFj&#10;+s26IY9pp1D3DAzzzjOY5urJkdGp/QcOFsqZvr4Ao+Gg14XXBXI4K3LdTLqezkLtg1ZMXyMFMJei&#10;4JIoO6Vj036IFSQdM+KoW5VeTXspFCulEjdv3L12E2OzWjZSoXuGJ1wAnJDLsE9mk1XIhUaGBlFi&#10;1mIbsCn7ZZXBbjER2goTRi+X3bh7R9ppyGZnJtkKmeFho0ZSE+2opTIw/cA08brdg0OYythHhvtw&#10;EOYuGh8dwW+QXUggyHakjaoBcg40aBAbBkQRI0cDiVRZDv2pMQ0Fz2djnrh584ZGLbxu8fRhLuEy&#10;ReHERQz4hhaCYSFWaqymEPPXwsnkWiQKlZv3Gu8o2h+QX0YMpHkMY32+AFuTt739/VuRqAC14wlF&#10;l/yXjkKoucWxvbUZwu4ZTcSuZlbJgUxoMPFD7EqzadJ2YZ8Wtniz82UzfEP072pI3jtsw8gKUUMV&#10;MFu9Xpg+2ZW16PAAa0qHxSSLJ9Joz3ET4ubZtb6lVgmjZZpS4FuOQbp4cutRWnPD4pKarwhbavLq&#10;y9UWf2QjRTos3GWy7YREQYegLYdPD0cVRwdARDi8fefOJhcfaoLNcGTf+CDudpy5vJL8aPBUdBbY&#10;uI+NgfKZgr3u5fklk8UmDAx3Kx/NHTmrRIeYDGaI7NxR+XyZfEomDKYfvsyJE5jDzXCcy8QBxEXW&#10;JsGkPfAQMMUnb6GDGpLjElXmbo4ELWWP1Q4Agrqri5ENVwRNJF+m53s12sD0QyMD+2enY+k4qGK5&#10;CIgqcgHRnMEnFH6FoFE9imqx44A2g3ZHb2z11BLZWA6bkGoHrJXgNg59ku6bzSTlUgQvI6vDzAY9&#10;ogpFEV4TrkQ8zUaTEw4WCJkC/BW3k8dtXg0tUEtMtCrAMsoucw/bl6mZA/HIprSHnIOSyxugqmPe&#10;ps5FIJtwgiYJNux2by6ukTDPGv/2UriUL9JsjgTtPN54kWyYFsgrsU38Q44MIh3yqZ3L515bmCM+&#10;tx1PZKLYGSDjbzRZsAubgUaTbSLAnshVTmdEYhGIQXXn/Z9+73t+/90rd1ZvX5i7efsuPP7R4aFd&#10;8xrLLvlD5KPiWJFKJCZm9gMf6k0mt9dF/CDWzHwRVulUVoPFCi8Gc8/P/eMXXn31tfXV9Reefe7J&#10;r37t61/5ChPQ/tnx1fmlC6+dff3s+VdfeHVqYmRkAiMMCRkLzIts9bg64UILZ0sByvV4gwHktvi7&#10;imhinlurDex0/foVZKlelwdpSr2aMOIAgecUDHiJLJvE1LcOHYzTChIvgkuBvCmANCUqv5U1jdEi&#10;JQCJugd2jcvnXhCCsLrDRRG7a0AM6pPwXBB2soxwYvDa3f+RPMJvNjbzzz+5c/Mc+W65lauVaqFr&#10;ddI4CORUOO+Ade4up1muyyVyEphJKuQZidaQgEPwVq0DQwmchy/fCWPK4zIbqK3L8VizS0AK+1bL&#10;ww89ymOizedhgRWiJRI+O7uGa7Rp586dv5q9Ix8RGSk/+qDs/eHJX7fi4yGV8t8Hgyc28uEfK36d&#10;WD2osGuUuJxvITDRaS2w1DIpJLNdswP6NA2A+BHwqniJAbT0JpvYT9JfdzBNbkUKikhBEss1NxPV&#10;ZIEvYcbtQmxJsiEHvpN1BkwZfXUp6DYFgsQbukl+xOaLG7BRajth4Vkcu1htK5VMElEEwRs+4cDg&#10;UK6YunX7EmswvHTKxfLCwlwqhafEukgUAB6JJW9cv70VQvOVMOtFQuTVW1eXN5eMKisuU+w14ASg&#10;bT1/4cpmLAm0ygYBwAqAh/V/rVK9fuNOJJ6AqIfNZAa5X6GeyjGqCiENxk/ZSp7QYiQYWnSrgWG9&#10;0ebunwAYSG2tSfJZO5c0W+dGC3Vix2APTB3EF7strVoMbYJHg34zOr/hPrff669D7pXKPXpNdSeS&#10;j8QgLiPumxdqFJEhDEsu6DL43eatcGpzZXUi4Og1Ydmc88urYELzC0ulhgTQlCNxACPdA4f6e0mk&#10;7A8GB6AJ75s5SjDlwUNnPL3DobVVY4NOpRqptYrdrtuA1xgDR0n2m7/xS5ggwFvpHxhEjYBmDokP&#10;PsrC3a6nB85aLLKNPQTEOchjLC3YOkCBgz3J8Q8yk80nMd6GaOBw0Wu0YRRyz1EzWM4TQE2aMZPH&#10;rTu3wLtYFEOBptMvFFgGi9ae1TqSHNFnpxINMtnK5aTEQIOwunizXK9BHQVZBZ4H8ABq87rRUeIt&#10;40skE0Nj07BOZM1qhvToSgmkYTdctEvPwE4QJ0VuJCH3qcN04u9AsSylPOIfoqUxk28xFXKci6dj&#10;Jm1OjaQM4r1SE4QzjX05tQTrJugqYyMD8XiU+zmGj1OmzKgHYM+z4wucTiuycyfjj06LHys9GlHL&#10;EFJA4YGJIKzWy2QOyUnJAbRs1DgklPUarPRaaGuH8kvXg8QbX23ug2Qqtra2jU89lcXfa3Ha4KpQ&#10;MIAQm/Fkfisch0RgMKqIQ9IbWX5rfXY7Z6UImYN0Lu2hBiNNVxvcpOrg4eSym4GSWE1xQ5LV6esf&#10;AbfGOF8JRqSQscq+cvMa4J5waxFZc7xO/PN6uowgLLKXSO72Whuk3SqkTpeRdSMFK5FqYiM1NOS9&#10;dneNDSoCIOJJqaw3b21o9FDJpBhWUfZgS/t9ZgloV5N1IEQ8Sa/XJldLq23iDgtbxJYg5kBTUqux&#10;qkQiyPTDZIwtOFnYFPrd7B1sE2Bds9TQ4JLjcGEthKwHIWMXMycckxvtOuCotAdTeQfNEEnIpKAC&#10;WSOcJ7IYYMfndUD1J7GUy0nWrvLeb5dE5MeN1TWcobZiORTRuNkemZz0WLXhWJb1PM502F9wlMg4&#10;1JGUVEvPPPv9t/324xJNZ/PWtsHswpmB99KLqxNHnUQGuEoJIfoKP0lgDzKVXj33ysM/+yDF/fO/&#10;9oX4asI8YHrfH7x7dW7FaXD5AviSc1GJCkHNTCYSlWJhfGY/dQ4Pf+GrarbBVII7A5fS6nGZHA5k&#10;Hq+dPWeZ1f/s5376wZ+6n1/H3n3EN+7ZonjHczNTg1PTI+MTg+TEUvh5h6EaUT2AiFhApDHYSWAd&#10;zkUquIy4bDDlY7gPRE+fCmedAyW8uc5fIT5ikiiXCUgT4xX6U5A6Kk8kUQRxorJ5Dwbe85/evXZ1&#10;DcMJk9302C8/hmqG3Y7ODAuUtZ+mhYHDbtYrKjlR+XY/+AxIvFifIk2AOguUuecZ3dOzPFe+eil7&#10;7yfvfc/vv+stv/r4+JnRZKR09el1q18I3lkc0eizRIBYLpxRJegcYKfiyNPGl4v+gJUf3Cx4tNdv&#10;Jd76u++oqSTJxVivyzwfjck1CqxPTAbbqTP3UVU4xDjZeS6i3gN4w1ujT5VIzp+/MFddg7T55srH&#10;tEfBe/Nn+ozBb649++bPtCJ1b1Pb060ODY0wKpGGVqy1kzHBoRVslCbHTgf3YlwukqkcSc7Cohd6&#10;JfEd9AdctjgrNDXFupRcL1Had7sBbjxKIF65E+7urCev7mIRmAnC0+/vRy9XLGR0agsAEuwB4ioy&#10;sUh0Yz0eCnEKzy3cxXYZZzDmPH4PaTvgDzLbBQg3wlZDB3NKmOZzO4FYEuu2b98RvjPqOrzxHAZH&#10;KLwzOTEBxoAYp9GW3b5zN5uDwscKH2Ikq0q8JkRKMLb+y8trhznGSy1SuXadTcXZvpopRIqVfL2D&#10;zLq3vw+6kVLvytTkFMidlbV2LtXTkBDdR22mtKerYmXbf+AYCi2hlkFlj35FptttwrrhnSgpRZi2&#10;sBrNJjLT/b02hx26/BXssDEmZjemUcEMYlK6vrBKYou6U1W0q06diI8mzctm1FODAb4Ix2ywbtw3&#10;PTBAu6AdHBwDcUNEuq93ELMlNYIkwSdNnb91F8LfPQEz88opr8WGQ9pP/+RHvL3eXvLXxeumaLRw&#10;GElwGBVIvVL3GHQyp83spNxZcKOBgBfAhx1YU4QT1KGHZuG/klAEjxmFO/Mi0eeC3NzBkpjxjOB5&#10;kJ76/PIC0Ya5cmltJY6sdnkxDiEinatR6TNsaiBPu8wko6ObNfmMJHRYPGaZXI98igAwbmY4mLAD&#10;MFr0ue035xZu3bhx5fwrt66cW1lZDm2tNdvMCkhHAKKpdJh+RcBmYxG2nxCupMl4yutzkjdABypc&#10;RktYnqMRlw8O2dTaptqgsjjMTo8pU4iXa6VOBze8AkctWm44vpSGxeWQRsVV5sS7FplHPFlkdeD3&#10;4j5OwLHOZNSCywmnQ25KhXR5dS2OawIeHWzpMHRgJGSUqTWkKmjiIouRUZjtIEnZvFDiVdTQG5Up&#10;1XTabew6ERlo5TaLfjsSh1rC3bO4hFcs1R+hMWthoV6HHYIzmV6noI0gFwwmMreREDZ321sbK0QM&#10;BN1WjghuIyV0v1ZXRdFDl5IT1tFWg7DxZD9SZLUgUsnBK0XTztEEe3VlYZF9IqegqD/Ab1D3CO0V&#10;2hhmWc3c3RAu/sND7mwy5/Z52P5CiwcHM1kURjPCJJkd82yRAMgpgMWJGuiOMG1MrtUGCIxoIlld&#10;lFnIi3sMaUWlkS2UmMhZ1m6FxJyBRBiMTkwMStxTRb+u1SgyOagrSriyoqvhdwpc4jgu6vIeFYsW&#10;ejJMJYxaLI3VBDjSe3HA4TbBoID6p19aVbPClXR2shgV1jg+qHM52HjlBvJHv8tt08n0WtXyDjJU&#10;3ispgs46yFpHAo1rYWFh4p7xPB5Qq+mTZ0739vaNjIzSwwwNj12+dO773/vu7Vu3rly+mk7Ee1oV&#10;nPmwQJy6f2rh3OLOXZR/HbPHNHJsePnSyqvPnUUR9PzzL9M1Qu/GXeW5555bWllzsepzuf7X3/31&#10;X/zhf/nWV7/4zPe/Q3gWYxcANjqhSqP7w2ee0vs1LGr+7lN//9zfPH/npbnAZGD24X0vfftVn93B&#10;vfC3n/vyaxeuvPzq+Rd++GJff79ovDa2/vuffOa//dc/ePGFF1588UXeQThZ3/32D/78v//Vk09+&#10;55vf+C5qX7fH89m/+KvnX3jt+s35518+z7RNxBY2ElduRr7z3SvXb66vrMcBjVWdDiJ356Czd6Z3&#10;7qU5NDnlXPXa96/vLET6h02UliuvxC79MLJ0scgvCpLVrE1GaldfSVx+MXH9XOLyuejlc7FCrm6y&#10;cV8K/zyOqmy6+dor0Xf+zhN6q+Fbf/jt5/7HDwupwj0fvaeUq+wsxPUW+fLV0uVnMstXi1t3akKP&#10;o2xvLhYvvRC7cTa9eaexcr2yeJXttWx9Kc2tvPfuvPjUVYwsltZjGyupeJTAxbDN4bpx5eanfvqn&#10;/uzP/vx//M3ffuOb35yYGPd6mG5FdBEyzTu55R+rfICcFO831zmjXPu/Fr7xbyrfZrWvgyiO26eJ&#10;hxHU/0y2CkefIyWdqOXzTZVMH93JdzoKQBq8Gym7QJ27mC1XFAEuyVopla3CZCUG+Y0MQDI3HPrO&#10;wUDjoL+i6YTrleJw37BKa6iXwHsbC3fnd1bDW2ubqEUtPW1jlSzNEn4ZsOdgoYAPYTSHBVWqiMU8&#10;l5Jvevow/0XfD6/h9u0bA0OTwb4hGrUjh4+A93LU4Ipqszo9bq/F6EI3RVtMh5EC55SKOEwaowP7&#10;pmn72CaK3Wqz8fwLr2LwyAaL/gXvVIZ2PChkRlu+01MSgmGGFrPb3+sNjqSLrC3gouHpn49sbXi0&#10;+KZ24iS71tvFpsQ7PWtyu7CxvTN/g0VUva1CxAYahjdTlnuY7StQHeYOJMJiwYqPXqt7ezsN6QT2&#10;n8WkR0G2sbTudtvIUJ4OmHwm4lNZDmADKedBJruGZqIGYcFoM/vHRnGetlvwyzN04zFSBwc43TDa&#10;LsF/wjuxtBNLgKmcGXaN2g0WvTpfqcs+/IG3q/E2EUIZFCQkm3CfkiaYxLcXZr3TiguoIG5hRAih&#10;iHomlGT1GoCJDPs0KdRKlghCVQo46MWEMRDE24aIV2RMAD7b5KIxgEvZQCo5fmsgaj24h0jaSlrg&#10;tsELQ1qkjlMuwjtFvVUf6MdmMIHbPgl/hJNcvnaLRnR1K7Z/ZgJJX6OCF4Psxq1lfMEFcb8tpcLT&#10;d+LIiLUSPAISS3YiIYYqAy2R1cwQZrJpS4WK3WHkkgOUg+aLm+rouHAKpdMUCeaIdTUGVjswa9dX&#10;QvTOg739djOcfDOkICgJ1CqRcatS4T8YCmFdnmXO8zoF4oXMg4UzRYJoNoR2LEAwWsR2h+wb6Ft0&#10;gj6/Ob6TxjxQTFMS4csEilvIF4O9XpPBQNvBT6dyoVhPZqipnZExFykQ6JmoTPg+I1vK5hBdddgq&#10;AUeDurGXHuoNkAMh3IMxQscZSaEQ7qky7IyNYJ50QswieM0gDhdB2dIefMS4A5mtoEUxWdEoXb7y&#10;ukZnF7zxXUNfENdaObuyvA7HUhh2o2uXkCqHiQ//5T5sSTty3tDl9ZBRo0SjDYkZeAc8nBW0wazZ&#10;2klz9onYNmF4TUx3h3AW1t34qvrdLoA0whKbNenmdgrXdUxkmSbZ4hRzbQKWKbuwAXMZWDYpnqbZ&#10;rHMSWNEkqZw8JhUUAEAqv9czMjhMqvjZyzfY5SGf6LYga1Xwkwu4bch6OETguLLwZ2cS9A4I4muz&#10;SpBWMh3n7GGCgGZK+2w3mE6M9bstxvVofrzPi9nYUrTA0RxN53gRegdGycjY2tiIJ0n029o7WxuJ&#10;5uNveZxXiRrPWPWPn/trmUfy7t9757t/713DxwZ3QtE7V5bb6s6HPvOhocODMw9Mj54cMXuM7/39&#10;92C5feitB+mTF24uPfIbD73+2qUh3+DF1y8ZZw2H3n3wy5/9wurCUlmbBSB95++8g+mHxOSbZ2/Y&#10;7V4Y1JBA7t65afBrTU7TwmsLv//pz+iU+ouvnJ+8dzK2Gouuxc5dv/7gz93/3v/07jMfOdWRdz7/&#10;2c/jCPyXn/0zZZ/iff/lve/4rScGD/ffunr71WfO5eV5io1zwPH+T7/v1pU7X/q7r/Sd6n23GLke&#10;80/5X33mkryjm1+KVYyyd/3uO97x20/MPrYPV/j5axvv+O23PfYLj+IydfIDJ2IbcSbyT/7VJ2D2&#10;lVP5a+fj4/fN8ArwTXpne+fPb8c3sltLxRMfezAwHdj38AxPaubhma3lZGQ+4e9D6iNoVHO34s7J&#10;wdFjI9//sx9Y9M2xI7rLP9g0uQwDBwevPT2fCFWtfX3v+U/v4tvy4NduxCPLiILU7/k/30dv+viv&#10;PPr2/+MJHvD1FxfVduMn/vzjvdPB4SNDnhH3a09fe+gXHho+PnTqgyfG7x3/589+8crNK/f/zL17&#10;Lw7OMH/zR39z/Ohxl9tFh7ewuHRj4/aPo53BUz82860XIj8+880VZx29jVoW81b6M3a0nPQZ7lh0&#10;Y4I2gZGO8NpNpVISFIdqgEkRHAh0T/8BcZag8Fx8vVbaBl3eNaXUmtStMXvtVH9zv79jVcO7TOCf&#10;RCRIaG2NtjuWyEATuHP37gjLnR6J0+bkeEZRwIYoDDtfLxxesKrxeXx2t0+LVQF8OTxUrI7e4ECh&#10;JKQ+EOaJfZYohHMmTtRoLVkpMD9oYTbp1JUyhCY/cMXsodOwyeDM33/mDJEIrEXQP1gtVlwFOLcP&#10;DfgdUtBOYlCUVp0qRYbG5AGZpDN+8BjFKh1Pjs/ss9g8e07CgFpETasKWRUHBk7ftXZCQNStvsnR&#10;4Ng0+w/w19XVRcIvSa3G/IRVIjVP2ZVmqZfRxEYouhVF3ZBlVohW0Ee00SkZTKpkKR0pJXs0HXej&#10;Q5CNR9nCNYkxIZVpQeNrERtTEDQqQuF7pyaIyWH7Y1XqNi9fsIK0iLdDLBjqlezC9g4ekHaGSLWM&#10;kRQqUiqWkU3vG4FphtIIdjjtBr0hjSfFg94/0DtIAhoYBoeJiAtn/sTSAWGgEocXdrZFaHu4bewe&#10;kXJmPuy4+I1gTbBnVtMpMEIIMTVbZoWcFAOHSgnEjB8Pian4gClwlSrnOoVMHShyptdnddnzZdoQ&#10;seSzWjx6vTsajaBc4zVyudz4pZG6AUaAISu25Va7C/BsiIiLwT4i5cCNWDBjbw3klcqx0uNiFJII&#10;rPCdDiMmVawjd5NPMPthxykxmlnt89TaKCIErFolEtpgsZuRKqIHY84T6T+N+vLKNiRgYRxL6lUu&#10;KxIP8A/HsKHVgoluszrYhglOGk1RA657kTkd7Cy2A4G/gpsDgxVglM1hZmchOiP2qNh+0ptpMT/U&#10;sugHNAYZIq+hUIJVV0QyhVUKtM+t7fS+8X7sxgHfd6Jpdihi2Kk1h4aEM9xgr68CnRz4QUR0YoFB&#10;VGbNolNcu3kbnNvntkGHY+FutBvXN8IggTiXMmaJu5G3ECCReasFmiSUIPTXwLlcpOEYCVkZxB6k&#10;8SFOhGEHWCXoBj0d/shuACrYjVsbg0M+QtLgYlsdHFYenHJw90CAYLSJAReoG1KVcABWNrnnkTmB&#10;mVOtCXwXQbgYcoJXYsZYoV2gc+yC4vagndXh805SQYW0F7RSjWaBMRruDrMmNJQuyWC0shj+M4/C&#10;ptO2cdBiDw9vAySiN+AR+n1xTcoLuZrXG+BnxFOZbDxEwDdXqZj8gH7QWBlNuJHjluCymUiZXwon&#10;u3LjRijC02chNTtzcHnxjpa7R2e8eevGXuWLzsdw90b6xhr7ysWzTWPj4Z956OyXz339P3+DRvXB&#10;Tz0Q3YhFFqJ3Xrxj77U//7kXnvqzZ9avbqxeW3UPur78+1+9/ewdjVE9fnps/cYGmsTLl6+a+ghd&#10;FvWso2099vOPvP6Ni1/9va+DCpz5yOn5y3ePHzrVPzgA/H714us/qnynTj6Qy6ZXt5Ymzkxs3tpa&#10;vbv56C8+zFP+0m99ee6Vu/sf36+z6r7xD08Onhy45yNnnvmrZ7/1X78jlfecfP/xpavLcHAOvuVg&#10;OVf57p98f/vu9vRDU/sf3f+dP/7uC3//otVv2ffwvme/+nLXIHvLLz925XtXv/ofn0xsxc986HRq&#10;J/361y7FN+MWj+Xvf/ofQjfDPIvpB6a27oTunt/a//js4ScOPf1Xz3z/T582Og1nPnz61isrqXB+&#10;7PToyLGRS9++/P0//YFKr9r30MzlZ+4Ge4HAuYPbF15OTdw3Xa80rn//xtHHLUp9x+033np1u5gp&#10;pcMZ55D3wZ964IXPvfSdP/wejJ/j7zm2+PoGcPzso7N0w0/9xdPnv3ph9PiI1We5+u3rN565wat9&#10;7alr3/+Tp3BV5+cOHhx8/ZuXLj55qVKo/vsX58oL1x559BGOIWj9z7/4gvKA+c3zHJQWdntv/syf&#10;XPvcj+35aq+lHzt6GIc/rKIx+kHlqNaZYUHnsgXh79XpcJnSzNMsTs/2cTcz6bHqEminCEriGKmh&#10;rtMqG8pu2qbKDtrbY7bqjLcz7u5xGkk2SC0uX19d3eAex+UZSQknD3Yjs0MDhVSaAmXT6TjPktAi&#10;i2VGE0K/sLyw2D1Aat7hITpyp6vXFxzc2g4bzGaILSygRBaLSlMVFs7KFOquYrZaLpGgvL62w+uw&#10;vh7GpQxn8WZLjt/pC88/PTU9rZTjEgxqLiJDeVILC4uYyrmVAC0sXBVNjREKYbbaeOLDP/P6668i&#10;X2GpPjA6Qew3xzvGK3SzO6Gtl6/d5fvykuSwgNzFdVUmQ9/EdK1Z39reXlm6LTZQDRYxVCjBd5K1&#10;pVBshF14DSNyORHfAFlsR31eJw4shJzrjPKtbaw+JeZSQy5UsZJUSZIsSgpV9tbdClau5TZgu85h&#10;GZidoYrxEw0yVXxzpRKOdIslWSIF1MhZsV2rX1zb/tmHjltUmvmtJFE9jM6y97//PS89981YJHT9&#10;2p2V5aXVtc3oDiwwVBTC8JArlz6e/TmHIIQ4YVaiEGWPIXE9tEwxoKJ0MHOQsBGsk1LBeo/f8K/w&#10;lEKEhCABRItrDkdksQWUcsZRPzVmTLLNSKqsdoSOhCmPDVMqOUkRzo2NjtvxcFHotkPRG7fmYHXy&#10;Io0P4y/nx2yAM5sYZRhIa6EtrFT9fu+Rw4dZibHaEOQOTu9UJhZPl2sVzNVxX+OB4SlawWEalB2S&#10;r7Aw7rAcdHigFwk2YypbXFnZXluLQEMnksZiM+Izw6RCUcSKT6eG4wf1QEK0GoUTdg9GgEWUFtki&#10;HvYI8wV9U4RAMMxWEOcxvQsckXKIf1i76w5qSBVhUUkHwGuyOzwLV1TmFawcwfFo19jDc+WshRJw&#10;3IVNqARXb9SpZOTqxwYCFFWgRTG7NJsEZQiePpRQlSpG4LLeyo3FZaFApUC96HSNlgAiTCJvTEYN&#10;WyXIlrs9itj5U3UxSuPa4dBkx/PSiy/hfsKyEGoPVUGEoimkEKjwEYSf12nwoLhveRGEIotqLaxi&#10;lQboSLyNoqdtVGkHqNp0AlJ5KxrLuLxGEEmGTN5dKRM91bQhYX7lqbG9AdanXuLBZDYTssP2pZbN&#10;Vm12Q70mVkzQeZCdsjhDA4SjLLMpHSqvubSbE74fdEiAQcTUQTVTE+JTvXVtg2QcFr1cEJwpQsiB&#10;e1ixxBXm9fUCevO2nn/9bKHRCUUj8I8RpRHCBdaNIdHYyCCPbXltYzNWWgvH0C/2KC0qrW1ufnF1&#10;eePK6xeXFxe4Ufcq3/LFpa3N1fXllZWlRdz4Tn7oRCqcuvCV19/22COvPnXe4rO4h9yL55d4anx9&#10;bC2uaYKMmyVayR7aeWLmyHYislf5xgMjzBymPtNe5TO6jAMHBq5+/1ohUczsZAgkx4084Btk/QdV&#10;5Mql1w2BN2a+559+ei20fN9P3Eve9uVvX2GA2/fgzAv/86V8tEBYBXVi8ODA6tW1E+89trO4ffU7&#10;1z0+x8adLbVeXcoKmWNg3PfDv3++Hie+qnvvx++5/cLtlQurFIxSrjR132RkJVqOlW6/cpfyBk6L&#10;N9HAoQFurtDt8I/Qzvsf9aF936t8xVTxzEfPzJ9dvPvi3cOPWK/8YK1vfx+WfVu3QlSgncWdS09e&#10;GRo3JWLlsROjW3OhEVJc/QMmWfvZ50MT94q45oVXF0/eF0Dza7Zo9KZGTyuztVg989HT8fU4Dx6C&#10;ay6eGzs5xotfSpfGT42e/dK5djGdDJdMHpNrwLVyaYUntffutCNk7NT3fu6FL18MeN06v+Hfvzgv&#10;fv3FD33gw9x5iEO+8rkvqQ5isP2v8CZFDkoLuz1ATqY9yt4L26+/uRBK2F78MPW+dz8Ogz2earDy&#10;0JndhHzBmKiWQMhyCOnwA+DFYw2Pey3bRZddT54fsxfEb/J7JchxwRN0PVaT0q6pGbqZUZ/Jw73L&#10;8qxUxmc4tJl0uUZnDzwU7Bsbnz4K2YplA/xYL/0yottWGzEDRBccDvBUQhpKFBrDGWJNEMON0LY/&#10;2A/RAY86Gjy21FcvXkTwQv1tV3JYCTLgMGdyA8HhbFfAhLdIHcQxNhojJhCJ9tq+2YP5bJxTiykL&#10;31cOM04oItIQ59aV8oF73iPtnYJGnFCwizJDaGSlnI6HkZx5AkEkgyIiWKGFhIzJxdydOdiVHVY9&#10;OEkC3Ml6xg4f5cRnEuUXnpeImGxQC43wIyySSgcFSDlTMilk5ERM+ZxKSdNhNQ32DnqDXqJfwJOa&#10;7SqeRMhhXI02lvL1lpBnqVU9uarEqkOpgiBGwnSA1HZg/z6kBLxxoY214t05WF72el1JlKOspyaV&#10;LCNE5DTEpiGyVYnuJKKs2TLyb3zru/fde/ypZ3/Iq2rWS2Cvsp3N52unD07D68L9/dqNrV3XY5Xd&#10;28uRxne3Gs3r4a25WytAT8IvMVewOUBmMYcVx6XP65sYnbQajTajKRpXYI/CAsyoMXeUXUy8mJcM&#10;VjyGdYKqzquoh1tGVdBQBzlpNUYerRDktNu6Rk368P1n5lfWdrOztWaLrSFtpNicFCoqLS2BGosv&#10;JJnZPIFEjBfC/g5Elvj1FKYjVUEZJ6OwirdsHFNK4cXJxBfsNcYihcNH+1G0V+qlLjky9dbOdoG2&#10;Ph5jaqtM7xv0BR3FdGRhKUmS36DPh3IuaZCFmMlTxdHRwQMz04uqnrnF7Wg8Bd8dwk/Q49zNYYA+&#10;zzyaoyQwu1isdpqvAuaN+q5MJ1MRwiLWxDg+W1sd1Iz1OEqySlEpUfV5fVwlJjxxiA6Xqa1mXT3Z&#10;QYOwEU5i4+h2mmenexfXcUA3ru3EYUXCEsGD4eDYuKRe7SBAaLSp8EyPfH8sGpaW0335/EDQjio/&#10;shMPBlxU/Y5MxWuFipoEG0jPLpdtdHS4WpOg6aqCFFDD1BqrUUuSUTsT8Tr8vMZyQrLFh0AmScKB&#10;LlerprGGYq3LurjbbPiCXuajUqwCpycc7jhcZadHhzVbs4zysdmt97BsY51A3SVYS5iiYAaJnoyQ&#10;coBMbowOfC4G7JzBqOPNocJOjAfdbn0+SwxFNZna9jgtHieEwwLqTJVCX66ioM3Xqwo0BD6fp6eJ&#10;dS0WytWVlXWmT6cJwxFVtJZDg0tgilSpksq0Z89f73VbTrms+N6PwGQyGmpCQtAODrAR0e5kin4H&#10;MQglt8MWzpbXQ5FGp9g37MfAJRsqvMHXYFWCSSTXaqmoQIZsM8y/Nn/i+PGxibFzFy5hpTx8ZFit&#10;F+/sv/A72rRBghC5+8Fl+6O/6ogc8uqP/phYTaRCqY/80YdWr6wuXVhePr/COLtx68/FUgyz+HbN&#10;c9w+ec8Ev/b+ycqV1R/8xVOFWCEw5e/f3/9rX/6VH32ru6/OU3sodcsXE7CuDsxOki+XvRq2SvVZ&#10;KTBvu1lt3n/f8ZevXgKDBYnl196/Te9koB6gSR05MQQ8GJwKkCUkzo650JuPfuwNfvRHNfohoya5&#10;mZw5bQkMay/+IAnpxurFYVN8MNK5/NpAv345JEIS+OakdxntjXji3xiKYS7Y73StJ1K8USQWqPV1&#10;Xthj7zp6/0/c/6MfdPUH1/i9ePCN5sAUDZ+Q0OwmzP6rMcses3Tv5yLbRSfUsMn+/YvDKCBMeMVk&#10;pnn44YdfvnpVfa/tzU+QUvfj1e5Nf127mt8/PcECihMecQS/oY3DK8Rssbpceew9eZDcv8LmVyqJ&#10;Z4tGo3p9K0PDRnoDPuCCtCOTJmKJMv6OTYnNrCVyjtQ7h40cERpmOrkifnmB3uH+oXEIwxurC24v&#10;qS3B1XwR71iYMJgOmnQ67sr51WXxlHdfAnbASHmRaZ194VlmprHJKeiObMHZWi/cXaANjEXDOo2+&#10;Xi2jeysX8qIbZ+/FckyiaBabO7WCzGBrqUA2W+EQkq/8YJ+vx/qG3oOxjBFCozPGa5VnX/wuT4Ce&#10;tlzONROxtY0Vqg2ZMB4HgkQGQRZzkFZqxN1demVLRCTo9etb827I5GppvcJeQkYuBLlQsBV6uiqj&#10;0TAsfFX6oR+0GtVbr5/vacl0pIepKteX53k77b0jKp6JxYc6VCarKJrEbbbl1Q5RalbMvDhQALkw&#10;YpDVU9VOBC9DnLZ6FMQP4SRu4VKrl3NQLrWK/Frobixlh24KdVorNnkTXhLQ5cSi6TweiAys6OTv&#10;/+CHNjbXHI6AXJb0uBxKRQjrdJvFshKOjWitxXLP/qP7uf5AZqkB6G1YAqF2NBrM+/cfCoU21jfW&#10;GMvoRqIJMsRBNmRlvP/EWsUCz+z23cWV1fWNze1AL4JcNYPzqWP7wX/hH1IncFmEf4GaiiZ/YyPK&#10;fEyIeauLsU2+0Si43d7VjYjL4cIQgagXkwG1jObokYNsnliz+/0I3uUookuFLEM63yHg7sOXh2I2&#10;3Nt7/foalgLAPjxaPHOxrIDhB8lzfTUhnkUPRCb+SOvX1KLKEk6DGEw3oXZjDU2TJDANjTwSjuvk&#10;ek7GUDTF5Wam9to8oGr4Mpt5Llp1lDy3bBk5AVc5IxeE++mJ/ggNEpeaXMYXRDZTAOuos504lTSq&#10;8raWxHMZ9KEuV0J1I1xQyLSE2YMOMglZWFub8Acp8+xYNUdimR131kZEmF4X7HdfPL9E2VDrlbQO&#10;W9vRkb5+STULm5goCDGHS9VMRWjW/b0T66FYf8CF60ERCX2xQfSUMGLl7Gh3sNyFWwuYcOLIvluL&#10;yY6kKrrfTlsHtGE2HTsw8v2nt7FfcXmglOH2oGY9jjgOg1CkYrQRmJMSaNom8BHyEBpJeotOx2U3&#10;jo0w80rK+TpjtIzQ7YqgyXANIKBI4WOp1gmnMsDVjiRX1uRy5Vy+osSCBjmUzobXMAMxo2Gt1FpZ&#10;ThAVIrJbOyIQMeC17jp8M2IWZVLexTJ58oSqB/s9iSiZVrAO63RAZUZ7fQsXpVAoaXaE9Ban1xvc&#10;Nz15aCS4tbJs1ar6iLwHcauUudqQ/xdV+t6JGU0qUq4W6MBWtpfbXf1gr3t4MMAqC4ndeugNRRdQ&#10;EpaGQK1un/vqzatvFIxsTsqbT6LYbp34tx8M9yIWcu+TwtjrRx9c2wIHe+ND2pZ9+7991zXsHD0x&#10;cs/Hzhx915Hv/vH3Y5slpgP+3d43pqR98w++VSvVH/2lhwCus9vZ0bExPr9+ff1r/+lJhsUffTfQ&#10;yL3f9wb6MCok572cz2xs7uz5ePHhdHr4L2f053/9C0tnl3/0D/FqCc4GHv2FR89++eznf/ULKFTZ&#10;Av7YUwJW+HdPU7huIrvi88y7b/5bAf60efRvqMmx8xWO2EoMIhQc1loysxWydLa0LMW+uPj6q1nI&#10;8YKEKpF850++y7z4o2+Ftax+V6LDBz2lUAL+v32w0SAB89+/OI8/8eiFyxfgowI+TE1OPfdnz6ln&#10;TRLzv3nY/7ffO9dqvJa+7xfenueqrda52wcMbq5XXlcyp7BAwCVF+Pc1aiabZfZwL6UZtUOFeFiI&#10;XgpJrdY1ctnTZGDzWSjEE5iJ6/uDLhxxhXZfsMnw38mxROcv5QrR9LOfgo/GMIDCuJzNQ3zDr7zY&#10;aGyENwhsyeQ2XV7X5IEDCAa3N8LWwX4bTks2+16yPLtA9HycBvpy2druSW+ulwulrXINg2Kd1w2b&#10;u1WpIfjxuJyKZlqWz4GrJNMGtipbzQ4uZC6vf1cAIjzu643SyuYioUMD/l6wELvNbnUYxGgBJMoD&#10;0igjG+y5Cjcu3WH5q+mpYnBAkJYBVoVKPjI0Agaztr2hsgar5NLo8HPo4m3ZaqnC24Wd+A21/BYZ&#10;CCC3ZFHXKmVjRx8utc+MDIRyRcRpO9jYpNKDKIIw1ZMqcHbKV4tr6aZO1QPtm3USNxXElXi1tBrP&#10;4H1pG+hvZymr8hsXXuufmOCELIsQ6UK2UrojAtq623d2utB7zIa8QbHSkXgMCh6QSmuRveOd76Ba&#10;9gX67VZLvVq0Q/FUyI8eOBI0qT3efovb4ff7jWYj/TXuJ6h02JjVGiI1lKqCY9kOxpE7SaQk3Ass&#10;k0jIoQw5ne6hvj58diEmx1AhxJMgZBQM1kYOkxGX+NW1dbh5mPHzhuG5pVWrt8l8zxWxAAP6YRYg&#10;EcbjG+BvaVZ0qHQJqDHb4WjhWMGP4GFg5MPn0epRQ+iVhNBVqUZ3Be9obSNNqgEFgxMVc0G2QLAs&#10;cAVkMhOOAHbD+CT4ubCOELeuHG4Otil6PCxwpqZ4Q1dRoL5VYDRuDIXiOPyn4UhUaV86bDLpQSCK&#10;s83kyXEmEiPEQIoNHZChHPK9yF6pQQkR+c6c311FOlsvEeaRzpGi3G129SJWGi4/NkDwSdgNMPN5&#10;itX6pRsLG6GdzVAUvTkJNRYrbpBN/KUG+0SYqprgS+ymSG5BU1FtYyIKQabX68H2haYS/QBwCqVI&#10;nK3dzsbWJkiyAZ2BCMgVsmQG/b1MTpFv02pRYq1WKzaeUgVeaAB+WolMadTKRwf94VjZYTNubeZv&#10;3Yl5AzrsYlFC8/LZ7fp0ShgaGdT0y20qNOxT/kg8iIjnlrZCO3WnB5eQbi5HYS7C5MSThTnc5zP3&#10;+Sx6A3qALiamHA3s5NxuMmJNI8Neu8UQ9Fn7Avag18pTZLJEtswPwlNJjKrU3UqJvSiOPJBCQcsR&#10;N8LEtJjsIqUK8woFFBsHS/J4MkOUUCpXgxlKbrnoIbSqHBpQncYi4m8gB1RT8RS/YWHZURuqGmtj&#10;N7lGZMYqtcSfHz/5QF9f8N77HiUe78lvfmMPTyuFCgEUVVCrZZLNrVhwHxCk9uJTF0+dOvH0U09P&#10;3T9JpM/dl/GzfQPtrMbKwl1J3bOHdjo0tu1kZOLM+MaNzXquMb+w0jsb3EM7zUGze8gFF3Tj2ubK&#10;lbV9D03nk4XYagrKkmDOSTt9s4G9r8TjgQCIg285wG515fqqxqKZvGdye3FnJDD+1re9HWIFGyYk&#10;n8NHh6A1vfqd890excuvnS9q2+GduEqnGjjQv3B28fDM/kvXrlNlOdr4ib/+Gz/H1QGZi3vAEDDD&#10;ZHntC2ePHxjeSeam7p3IxfOglz9COy1WaSxW30M7k+vJ4WPD9Wrjxg/XzHZVNNTY98i+xEZiD+2s&#10;FmuFzZLBx5gi3XsF7CYuABPdBr6v5bp0/NTYxs3NClsgSfPpr2ye+NDp/Y/tXzy31DsTpLQvv75y&#10;5DGLFhoAfFEnV5dsDyhWq6uFVMve79t7Qbhn996d2EKEU2jv527e3CqVC2qzbu/FyceqZpujvx83&#10;AKfMtF1Jy+fmbpFQRTlh4bJxY0m5z/z/VknF35eejL7rvoePHJrZDm3VGmVQCnRNdORyUueRvSIS&#10;MvYwoWn1PfVKJthrxzmrkMkBWnC0oJui6jNyCR263ACxFEcwXgqI/QP9fVabFfl7Lp1mCkCEYLR6&#10;0HqSgbyztcl7yqogm4rDSbl+8/Z6JBJKJBc37kKgQLXf1zdUZCvA+pzu2CzMUxSUUz1OD8rYDtu0&#10;MCK02YB91ImZRRMlmFWvCfgxP5ajRsExb9CPbbXucL9Vp+g6LMYJa2dra4thFpcCIq/U0CW0Ou7o&#10;jc1Vt9PLzkMEa/tc8M/3TU1DzaAR7Av0zd25BW03MLwfHvLa8iIuYsguyC4LDvQzlY+Nj9xdWcMG&#10;tKkysBxhTxTaWDVa8P7pAA2KLIQeCQZumGTbFF2CdCbwzDZqAsyIzWYKdFgFybnFwl6p3XWqgivO&#10;/Z/IVRoNetzNUml9J4E32kYsjf03563QEVhtiKBuzV1du3mLoNoMmu50yqE3UezPn7uC/a/Pbjrk&#10;1N9cDq0TFZHJ3wqjFyvIfv7nf2FwZIKJd3Bif3HttlvWE0A1rFIE3f7ZsXEVAThmK80r+i0xZ4tm&#10;ngcvRXYdiobTSdwTyGDWBAMBKC3T0xN0B26vh/0fammbywffUabQDuBDYbH3yMmfaGMfDtEDiwJ0&#10;yqRPkc+IKWI8Fru7vJYqZa7cuIHIaml5FfnwvpF+u1GNuAKaA4MLrjxQmDjsOIh3wltwnWgEkSEy&#10;t5IGDS5HGAprSwJ/KDlURzI5ue77+vrcLqdIyNZref+ASWemxkanA8RutMChO4xwKlxRPMxIFpMv&#10;YKHGMprAcYV0qdX7nL6DFIsckpyWmE2wgBrs93MJ+jweyofbbhsZGkB3sBUKA0ZrjaynuFxxddGA&#10;wIDvgZXhqQ2qjqoPRBYgDuoL/FLyclGvZfNVcsaA+xADsUHbicY8Tsgpda/bdHcuAq9kO5Z2Wkxj&#10;Qx76wUQit7AYyhfrNpGHpmdQNms125F1OBnyXR0uwlmqG8ObRO2tJKNco5zysZ0QViDYV2INiooP&#10;pDSZzpKkZaFyCie2pgAGd1ndwtqqUgj6vTiEkavnGULq0JQRIlfFQ1yK0zJO23gnaeRdYWjpsHDE&#10;7zqJpClJgFlKjY5c9ARzVF1WyOP3D7G3jptS0GNwe4y0fsl0EeomuzpWdDhYKbV0IZifQRbVwxTv&#10;DboZC8iFJwkWV1BcjeDcd2TANUWaFQx2Gf4YFwDhoatG4jmRDY1DW71OBE2THNOGJJVOxRNFUh/g&#10;pHi9DqZVweOH/lwgG4fIJUT3JYEotFpl/q3dQwXGPBvDaKitG2vhiclpEUMql2cyye899dTe2Tp3&#10;fmEzkmCGXt/cYWDi16G3HUSz+f2v/mD6wUnII+e/dkHTkld394Ls+WCR1KnYPeJo5o/XL96AhjRy&#10;fERn1l14/pJ3wnPyfccZfTi+XQPOR3724Xwyl9nOBiZ9sFcWzy3mIiVWLLuGJZ3eff69g57cknws&#10;pTIo+Jrly8t4zvP1YHqXXrh49crlicdH/ft80GrYZxx+2+FMJHPnytz0o1Os/QBRYbjsVb6DMwdI&#10;6i41yofecpAf+tQ3nlf36WbfvX/u9QXWh7BRcokc6UhH3nl49pFZihOVTGvRQlgNzYcXrsb4PnuV&#10;DzoPqO+Bx/fH1hPzryePvucINMuzXz5fzpT3KlA2lLC45f+m8nkwflYU64UrL4X7Z3uD08GFy+Gl&#10;6+nxe0YPP3H4ynevbM/toPs++q6jzXrj2tObWrvzoZ97bO1mFEb0G5VPVSmkO/aBNyofQ/Dg4QEG&#10;7qWr6+AK8GlF5bsV4k7OJ4t7L872/Fa1XJx8y6h50CRPuaenZ+65597h4UGfxzU7O710aTGFAPzf&#10;Cvv+fSGsvZIebnh+5Zd+SqSxsZeulyORNE2V1+s3ayA8yglezqYjxcI2Vj8up474biiOTMKQJykv&#10;uNKCi9LNYRAikh1SyR6FBuieg4hMV6AsAGG2BuVql/MTOjVDIa2k22kU1qaoiutljjVYqXaAOJOx&#10;39ev1xiHHd5kLi2Rq+KRGM09YInJ4YSQSGnlNZR2QT6ijw17rt66DoPe2iyf6LcdCNr79bIhhzpo&#10;0gfkHTxuyJAbc8qCNl2vWWnSKEu1Jt7l6TKu31J2SSQ2s9hq1hqch4RCk59FTu+DDz26MD9HACol&#10;AA58lMVvpdxROztK6BoivpGIjSMHp8ZmZsb37yMocGUjvFOjCW/v7DAXbcMz5BTFw0Gn6vZ7tXaz&#10;rNeh81q0WKVQmF0etzW1BQSUATvsSKJVJo0cN6bZQiAWyH+TGamercVz5esrG1uRJCol8lMZApCn&#10;0d+YnY5otXx7Y2UjmRqbPcALDa+RndHcdjJeqfgG/Bq9ptfn3CmXBwcCUp2yIGmgo6SYyd77vnf7&#10;gwM2txdsJ7K15lXjc9gctxkqcgLy7GrIEXqoiZyjxkSciUQNYTOTKaDtQ4lMuDOx9OgZ7HaL0+6Y&#10;3jdlspki4cjI8DRm05Vyy0Fu08i422kdHuobGer3+dxmuxvdmEJjAfUjV2J4YAhNFgGcc4vL29Fo&#10;l9TiRhcrHJwYp8encEGdW7gdS8TX11YOjvdF4mF2GClEy1FC3BowTfGKht4C5E07z7XLa40SE7tX&#10;+KQQNAeETY5idHQAA4h9M1PIn8dHRg/OHh70jfd6h/zOPrc1aNY61DKtvKskkTiVQHhOFDXDIaOf&#10;2GnKlVbebI68c+cuwCaCz+L2OBh4oDChmmRtBH6A9B64dGcnVgRa3K3ByG+Y2+rCsohlVwekD69D&#10;LEhRXmCsxUP1eWxZrFnA/Z2WDXhck1PDQ/3YAujNVHjim9XLS1GVFo6HxOexD/d7cEVJpHJ6vYq3&#10;F7SBVgiT1oADnMMBKQaOtQApaKZYZTfRpyt31he9iP49xD504OkCWOKqNdDrIz4ikcIKXOqwCb/o&#10;l199VWewKFkZA7GhOpV1oJnMLSxVq50cGhiM1urqrpRLtoqqHXFgPp1lPd4/2IeqwWWzJ9JpUCBs&#10;3oCLBYaZRjRTQcjFcW8w9LidupkJDCqV8IoQ9jIii5RQYSfVQceCphXyNNJbpmdGPUZPGK0sUQr5&#10;EjoeyEP8lUzWADfKpGBntQFvUSPjr7LrZttZ29qGZ0sXxV4Nt/E0TUSdcCgledB2YseQuLZa2e3t&#10;RirJKyLc2Bg3yf9lGYPpk95MUsq15TsEFiyEw0j1LSYzzwvWdTIeW19bvX779tjpsRPvPb4nJOcX&#10;hMadlZ2dOxFQ/fs+ce/bf/MJg93w8udfSd1NBNxOwAoGO8FwqStcFiOmfHqH/tGfe0Rr1iy+upyN&#10;Zw8/cfCxX3zUHrBnoyx+5NSz9GaaZujej515x2+93T3sufjNi6tnV+49vG9yrI/Jm/lYHyBvzrR0&#10;fumh++9X643z1+5M3z+FXkuWV15/5Xpg0s83hBjCpAgH5PSxM7cv3IbjA0Py8V9+FKfWH/79C+10&#10;W26U71W+97z9XV6P62v/61tcUfBc3vbrbzXaDRAmgybX8q31Vrf1wE/eD6MyvZ0iOwaVVX49mkuV&#10;PSOex3/xUawHWOztVT5W0nNnt7hxH/7pBx/5eUExfe7vnsdCGGSh98AgFahTTAe8xmiqvTfzBZy4&#10;eRkZbtodPMeq57674Bv3PfKzDz3wqftNLvOFr11YubBw9HHb8qVoaieLguIdqBfG/Ze/eyW2uIXu&#10;fq/yGU1VTGn0LvfuC7IwOKZNxmrsBZm5+RFUU34ue1M1HiHNNmSfH3txzhw5OTk+CaedW3M3uEs6&#10;PTV+/uuvtcwSDKn/7ya/1mpJ+3r7D//g/zSb9WGQn1gUmhXwPlxHhAIarR68CBJWsx5BNktvPdAf&#10;gOEZi7Aaw4QRgiLW8gYaaNbSUOk4QFhtI3RAh8ZIb2c+sNvgK4dDEQLEaZprzW4JMXIF0n/MYSfh&#10;wOMLDvgHRrB194+MYxWI0ZUMFAh1DfQJm21iemp03wxLUjaMhJISES6SSzdWf/jcsyZMYZR1C6lQ&#10;DCi8cCp5hAQ0IFCxdW9ruy0T8lsiTEt12LOIFtAgxYqlMLSAdMZstw33j3K7geK6rMbxgQDSq4Gg&#10;D4/ju3N3SLa7deMadrKsvbHqqmgGFlbRNBUr6W3OQ9aIR44cBvra3NrKUMarsAu7DLJkCWPRruip&#10;O31CcW/XlGFMYstFvC8vn5SY4kySJhvhEC048Depj1Ap/R4kUXa0BvgYQHGv1qXxfEWqJdvdPjo1&#10;jWH4wPjEwPDQ+My02++zOR34ULvMJvyX2cPg3bAdg4jaMJPsYbM5vR6zzcLZzaadeqlUGykxgvry&#10;3PPPjU7soxdmezr38vcXL766rw8GQV3mmdB7/YzBOmdQpsIpPL++scrJyGwxN79+5MDE3NL8wtw8&#10;OC/v4/rmxtGjRyk9xJmtcIIkd7Kx6oEDB9730Y9YAH+FXwldeVTabeoMduLNrl18BS/ggMc9OjbF&#10;J3mx7ty6c3v5Duo4k0b9+qWb9505PeSzOi2ub37n6dXtVcif+yZHr965bbGZhIx6J4dDNcJM+L1j&#10;48MGXBi1WNHjxgSJgEU4hq0EWemymbzDYaNruD13V0x9Bj3ZiST6CJBTRtXfM97FfwEvzQ4omeDN&#10;QxCE+sYQzdnZlperPegNNja3fvj8CyTa+jze97znrVopTkVgvYjE6qw/STGAPoqkHxMpFrzspYlG&#10;tVmEkCCVKeMayU9hu5bKQoNOU/UxdO+1mdvQQlUKIHO2mDYzsjQHYuSLV6/D+HRZHbfvLLm8FrLr&#10;gm7nB99+kpjmnWR2/u7mS+fn0V3zulUa1beeOdob8N+du+Xom+5pY9ygw/WCFTc/sBEvkHty7Nj+&#10;llj5prnleKfRqxIkuhOB6lg5uG/cbjZeunqj3UMung7AU9S9Zs2o6WYKrVcvnL90bTUQsJdbxJG0&#10;qpU2NTtfbLp4mbUqj8f10H33thul0M7WuQvXgZRJ5KmT/SNcP1EuSqdnHBiXYRhix+1HD7lTSn+K&#10;SUg8X8TcNJnA+0MsbrjleK+hGqnhGJMO0eqmE1VaZF4rVoaE3dhdRkJ5786nhPlsv51iGcHosNrm&#10;W6OSaNSVKJqAhVPpYiKWKdWw5C1NTM729g7OTI0XM9HLL788rNcM4pNBVG8uo7MIXgPSfom3N6t1&#10;fOmH38SQXC1RUIHGA0NCz0+7JOxyTAtL6z98+cKPnYmBoLO3z7MTyWyshvf+amJyBL1UG8UDB0dk&#10;W3jPe61+h41J/dzcKjcnyO1H3v9uNp3ff/pfPUEYYXsDmDvqIjFh4bb3rchemGI9MuAZGw4A6a/v&#10;ZJ559Womm7/n9PHZAwe4RF9//dLLL79G7u6DDz2IB9/n//c/7YZli48Pvv9dR44ewbH6e997+saN&#10;m3uffOJtj+/fP3v16vW7c/OHDh6458wpJECAQN/6zlNbW28QWN7y1keOHZ2WNIv/9KVnVtf+ldXS&#10;H3QE+/SlWu3aZeHwAmXR6Vcndir2gGbsiAGn2Tuv5RPhN9g608dtvWPmSq6xcofQAOnwtFlnls9f&#10;zYRXSn1D+ukDHD4GEW7AVqBWjW7XLryU4TvsPcj+Sf3IIbYu3UqhvXS1tLP4xvd09alco/JOSRrf&#10;bFhc8r4JdbPWs3qrgiJ5ZFbvcqpvny9sbQrf5+GAHcAzU67qLRDJZIDPFZwAQIP+5eOTn/zk/pkZ&#10;LE1NVsfu50T2N7jVZmj7M3/8Z9qfD8rtb6xI3/x2t1Kt6t9u/OVf/hVTIrF8W5ubiZ1IKgv9u47D&#10;RaBvUCrT0WfSaGezK81GFaQR6/at7bWF+Y18uS36PIMpaHNxtfPcfYFemtrrd64BsO+EEiql9viR&#10;/SeOHoGH4tRpxXZmbSvfJBTX3ijnVtZuf/Ddn/K4e8mvYsWC3kgj6z7/5S/h25bJpIGelCYzNX5g&#10;er/RalWbTMiZVhbmySbWSEkdicPYuv3CF7mufWaLrJLbh/eszrCVSPeT9iHp5Ni7liuAsuB2BCmj&#10;NCMGsa3ILZYr13G0bbXdXv/73vYhoBAmgGh4s45ZX7PBkhJ2+OLcXblKKHYhv+AC3ZVp5NZRTERJ&#10;HdlcvAtN4t7jM0thLhhyjhQXL11nq6gBwBCZU60gvjZiUjBcP/fSnduL+KQ/fO+Uh3QIDkb4muiy&#10;2tAZGTewYctXDBCxMWM22R0q0rguXZmfW9xMpcmIRgBWR5aFindoKMCexoDftUbdPzhUrNeRKYsg&#10;Q+/IzauvgSDevDoPRDQ+Nki1AoMMutyI1zgHiGSCFYCbERFDsne/+10ef0BkeeBISTJDp1FmS62z&#10;EbpBmH0H6QNUVwXXR5s4eXYreNTtRJIBvzMSjzJ0I2q776GHILMQLnP18jUS/+C1V6qExxfpcLpS&#10;bDPxnevgOA39hrQqsL5ijtA+XWR7C680u4e1ag83Mxl7MxMzOFwt3llkt+dyOnu9/Q6LNZaMkzXG&#10;Xnd9ZYmNGtYJkZ2UsCeHaKoATJCT5sBUAcq/HdtSyVXZbAH9FgPNnZt3m/U0cW4w3Ta3QrgqRCMJ&#10;K5sf4aDPlNigJdk9PsQCTKlGDogrAqs7eKaIDlVqBc8DBJ2Z38x8A6hO0BIxFOQBAxyibsGHiymZ&#10;CZg8IvKrRNaHVhOPYHBcThOrYadb4pjVwKWHfwLgRgUgTLRUga5W59v3+Zw1NJE13LRlmI2lMhWI&#10;HfFEbCuUQw0iA73okSDhYR04hIM1/Gi5PJnBbQGnb7QTTeASjEtQNXBtCe8FYD2RwC7KPu7RPLWd&#10;7WWaR7Fe332O/OxcueZ0moW1Y3yHiRA7V/7tubOvegOwoskkRGcjQtqQIl24cA0FCsFcKAe8XnO9&#10;Ansb98QKtyIrQyAmXBX8Lg8ZTCTr7sRqOAkwy4Lj9QWdx4/5rGYV9pv41cG35MHRAkfimZVNFOLs&#10;KQjxYnlXx1c9h9NwuoQfN5I9zOGEhZ5bmAoKE7WeLib0VFy2ibh7b4YJ7q0DAnKD4QMA9ku7Gk3m&#10;6GG5uQxG7MQauTgokNJqtbM6ZfKTtAgP27IQdYxSCYEJPWVFpI4o8F4bGEBm21HL4tHk+XPXuLin&#10;RsdQENKKsVkkqGFkePDAgNtux0zA4HXonBY1ji9ahYSNIXY1AnsyagaHgnoLm0kJ/MVem2kw6OkD&#10;qGKro1aDJ5hNmk989COPP/IQ0ZFHThy7795T73vvOzHDQ36Brn9gYCCfzxkN6mAAQ3sLxX7f2CgF&#10;D8gdKRUdAP3C6NTsIw8/RPfGNcZ7B3R/771nDh48IPJZHPaf/vlPveOdbx8b6X3nEw9b9OwZO7wF&#10;Rw9OP/DAycceuRfr+b7+Qa7jUydOgrP3BoPL8/P1eqWPsLJgsFgtTE+PoDAJBv02q5kcmUIu4Xab&#10;p8bGx0eGh3q9imbB3ot9qurQif7TD03MntF4RzRDB43+ITyrca2SDU9bh49ox4+Zpk5Y3X5uFozb&#10;lb3DRn8f+mOhE/H06kb3W1wsTqQdlCi0fCLVodvWWRRDhwxjx4yDB9Ujh3SeQS21QSRxa2UwRceP&#10;GfefNgcmte4BtFwyt18zPG0wOwXDhjSYwQmTq19qtYu5KTCimTpienh46vjUMIN+CfsEiKQYp+Hp&#10;alSCrg8Muu+774HegZn3vOutIhqxiwxU4CI4/rF8xsOB44XR7fWvvaqcML5Z5LBX/yr/GP7Nn/35&#10;Q7OT6AhW1lbm5xedTjsOQYD1+Aqx2YHmQR4CWx8RlNGRmozOfIXSiP90jcTf9Z0kId3shrk1EThx&#10;yrGIC4WjWAdHdjKsAP0+l9/r1Wt0gg8vGnBltVLQdIlBL1BQQUNYpESzBA9U5ZDcixkiz5TJrWdu&#10;3v3ypetn5+ZfvnrjW08985VvfOub3/oWyFYAWbrDNdgbROk7d+e2rpwg1mR/rxvTLAdLDpns5ioi&#10;v/JlHByAHTHcr3f+6OWlb89FMRrttcm/c2PrW1d2qrV2sN/Ghb1v5ABUIBF/CMuMjOh8WdHs+IZp&#10;DcHVJOexTI1kd2K5SCS5vba4vnAzG9vBwQRIEOiI6CZS4yZGh3m+HKpigWQ0DvYFB4cGRRDp4iLK&#10;7q9//au8D1jPwg6FAVvvUfDewXwttCTxfFVhMPn6Bu1OF/DoN779/Heeny/YHzTP/Kz39G86DnzC&#10;efAnNd6TmZZq7sqFaq00PjqILSVsRIIumSYZWKKRdexEyqU8sIfRpCNHSE9mMVpqTNJoVEQ6KsWW&#10;2b+FJYvs4z/xEyaLwPSYCW5dvzo0hOh22Oj2aby9cq47tY7vBbkDAZlEcCQBXlsb62FPwM3ps7K0&#10;bHfawK12tkJiMhUmXXiOtDFASRXWcK4V7BIubJ2ORxYOEzuQBJVGNEetpv7ZXbiGm7l8MiTeydAy&#10;py1GM8jwwMDgzPQsh7hIaSD9HKsYzPzrkI66+EG3asKojIOe0kQJZMGDSz+mqrxhzGmMZbh+MPzV&#10;ayXsjAmHnbszf/fu4o0btykPEyP9HF4YgdKnE0ZQKaM/hKQrpDAi+UeBLbql3uDkJbqWwBPCqrR6&#10;Ij4VBErZx8bGpg8cmpiaVmstwLyo7FFWYNwOSTWVwqSaXZRUh+ROIiFkBN7p0GAAi22wO15bEDhG&#10;K5YEei2tCgoWVTxXIJUPxh+cYc43PPvRl6uUkvWNFN9KqVCTmjQ07FTJwf2MGFTCFKWXTKaS0xMj&#10;MBCh88C8gO097HUvzN/Sm+zsOThFOMFF7EMPQTMi+wrpHjtq3hc20qjDkbzwILFv55rkaWGOl83m&#10;GYWhFPL2CRWDeA1JQ9UWiuyMhTST0s4wR/AUC0wRsURsk8Pi94js+FSmtLC4Tmo8rmAalXwgYB0b&#10;sbhd5Hmg3kN2I3RM+bImkqjwpFjBsp/kHGexCB8VZW8kEnO7qfIKSDQwwyNYTOdIdVLaHHruefAh&#10;ONDJODuWCjYRhDtAduKc0GqNRCoSZ++w8MJitgQKRbCJWaS+Aeagz2XRyRGlwqzAjMvnfDybrDUi&#10;2HcbzWW1UePybmcK6BXjeDdl8rTw3A6H+3sLzfb4yNj05AzcGJDg1a1NUqczSHzqdRhYuxG/wvQf&#10;mxhgdlAsxkOUidjP0Rd7rbqJgAlzODtWDlrtVjwdz+S9/l7hRs3txu4OKadERK6EwmEM7qGw49op&#10;7+FvIelwTY7u5s2y84U3BPtRmS0gPu0J+PtQLGMTJXbUIhACaw6WmOzdzfBgQL7WFu9GVpcUPW2E&#10;TVjKQRKmTeTgxtwS7BrVLBLj9cV5dt5YV6NlwbGIyxkl0sjAEN6CY6MjHIhovxoNLF6dTKicvBpJ&#10;M7QZVqDQFftuRDhavHHYk3LjK0hvFC7QwqgCx2ol7ZscV1xeCR4M9yghlDDvBI1fWEULVi7p5Ioa&#10;3p30ZHhiAb4JdZFwDsJhjrtVpIWIRyvs8uApcDFj7C7s9XqggYivEAbo4kNYkwt3IJGSIcobVwIR&#10;q9ZuAKMIzAs3sHpQEq8BiqcwKCBzsb3nyDXCQ+a2GRgIcoVzT+H6xIPkW4nYXEnH6/XUctWV24vy&#10;sX/j21n7Qfz+/iMfej8c1+7axtrtO3dolq9cu8aJAZgEwE7UBhcnfCsSfoiUpUBBvao1QPi4VvHw&#10;J9RChW8kL78Ie2qCIhiwpyfr9O4cgZF1h8eDCyP3JVxNnjqjcDgeQ2xHhYU+aHXgwzUrDNbz9UJ0&#10;u7QTunN9DrMPBHbn44WvfPlLf/LHn/n1X/8P/PrQhz7IU/j8F7+EY18gEKzl8izk4snU8o0LkyOT&#10;3PszmAMrlDubO6R7+UDPTHqmOqdR+92FxM//9u//h1/71X/8ztPGTi1u7KUawU+8cfPaMM4ggRFa&#10;dkG35vLZ5cHrbRYUKshh55ZW3/LWJ7797W/uPQB+PfzIwww03/3Odx588KTf66KHG+j1M8ZAI2A7&#10;CVuGf4WkmPw4AjkgZPAaPvLIw3Nzc/hNHzp61GAxSlQaTCiUBvLhCFpzqNiwma2RePJzn/963fuu&#10;4CN/qHfPyrX/Gq/B7/mMfd8HCY1++QefH6UBNeqFMVeZepLM51LVSpFjkPUW8xrhytQIXASaSlxa&#10;CiS+4zyLxxTYO5Hvsne/531UiRxnTDppMxsZfyQEyfHWMoZiBUo3kk8Vc2lmQu4NYfbIpBwPjY1O&#10;rK0uY/uC6UA2QQx0Z2io//iJYxBBATyZKhBEEqzj9/dz5VssrKMkTGPc/FgP4B+oFOx1JMwNVlVc&#10;95tb64vL89gPup0eYU7tExF9UEBjW+FcJk2SWP/YCBpARlKtGnZQ1+3vw8Wgq9BhwF+Hu9PB81JH&#10;UuLi4nx4c/Harau5xGqrFmXm1PRgxqW9cPk6Je7E0aMuu6HVFKu5eCK5vLJ6Z+5uFAp4kQirLvVN&#10;hucWIB1dQ6HImMozZTErEpdp7GQKjGoow9gfEJ9BoSKZjfeUUZIDLpNmoCozabHcBlZVEhxc5/RH&#10;MYHOTIf/uhjGyekC2SQMqNquoDNt0fcXeDk5HsPbaR4VObv0JCzq4mTYSjomo/AD5fRPZ6tWC3yn&#10;JuUK+CGZIeixYbECrCNxzZI/QPWF5rrLCiS2hfamXS+maDrWN9d55dFwpzNxvJQEoKcgxNLCM9rc&#10;3uahOEh2RifeaGJgzQkt4qR7yKygS8UgOw6Dl/6BYYn6x3eG08t/fR7H4QMTBFlwUnGMwuQkEwLn&#10;7gEMV5US2L+80VrSymttlnaYFbLO5MoSEgC18E4riaZTHGZoMHg63SrHpFirEohaKreU6k4onMPX&#10;22DSuj1mGhCKK/ZjYmYVnRrvvIaLBHQZUzfKT6GMg0x2V1vRNJns2GlodZpGA9RE7TLCuOkZGh9n&#10;gc2e0z95QErj0Ttg6IW0ZXUFucVH+oO98EmI85geHTnutfXqlA5jPajpUbRqhk4dkM5ntY8G/IfH&#10;hgl17PW4+/1uv92MCnC0F2q03IcVfbFIl0vNcpP5gzGPaLHlm9Hkytb2zOx+GgskLRjR7E0SuVRm&#10;/+HjHN8PvuUdZx54zO1yzew7+I73fnB8crq3t3d2/0GQ396hsURkGw9N2LbBvgFEF1zzkIXEOysK&#10;yq4EWyrKHnfr6sJd4aDLxdnuCON8DcRjVCg4IOJzypspY+hfnrttdbuMRrMY6zviOBD+t373xNR4&#10;/2D/7P59drtzdGy8P+CvlUrydrVOzGA0C+0FG8qAV4deoimh9RQqBeHvL7xeW9UOFuw9qGmY73bJ&#10;utCq+YMUqx/c0WksqW/st4VzxL988PiFo4HIxKK0vYHT0oxxwoq7DNIxawDAqF0URrgnQD4TAAb5&#10;yQKFBn/Ssp7pUvmYEvH1kSAEMnbtPR15qpDfTufrPSLPXTT0AFo9tJLWqQkYLezesDWJra1v4MyH&#10;Ixdq1O1w+JkfvhSLpXaicU648I1QS88G4o2FH+s93XXJp3/vN1kI3p2f+/4PvotiD5EVczNV4M7d&#10;BaiPwEK7rkHcTFIOc2iQtXq5I8GIIh/ZLmG+yvAhLL2aLTYru92YjisBiGjuzhKQD+bvDrvZy5ui&#10;N3KrUifuLsyz36NNR5cbIiwTh8yeamT14sLtc/OLtyOJcDgdN3Q6K7nqW9/yFqyMP/uXf/nMs89W&#10;KpX3vue9tDVf/vJXZqYmL1y89Eu//B9ee/XcaoIjonRytG/S717NVP/glYW5cvdcOH82lB332zay&#10;tXObqYceepCp96mnnn7p7iYj4141eubpV27dXPvW959dWFoeGR64fOnyf/7jv3zu/CWLwWhxOcx2&#10;68uvvT40NMxo9Nd//T++/uST+MNyuHz84x8DqHjhhRdIufnCP30ZyJ2g8ldeOQtINjo8cP7Cxa99&#10;7Vt85tz5i4zOP/pZ16/fwPj3a994+tqNu7MzM2NjE6A1EBjp83D5+B//8+uuh/7UPPTwmyHoH/u9&#10;1j2j8R587Vv/Y9Bvbjeq2XQaEzkM5Gjcq9UyIBCZH3AguIIggrQllUazWkDpUMPAEvYd/y3KyFi5&#10;fuXibYrAnVtXrl5bWpjb2olCdV1YnLt58+bly5fu3LmNai+0tUVqqwg9hHjQQLy8FQz2se3EdyrQ&#10;31/I569dvyzEXDBxKhXwXeyq2WOl0jFiYJB/5bIl5hVyjoaGRzHJLOSyQLr0X7TD9MS3bl+H9Mjq&#10;DLMetri7/o9tJbAaAHkuh9PqwPgolxqfZ3R+7NF3vec9Hx8dm75+5yZ2w/QjYJvMQNyBXG6RWGKw&#10;vx8KvAtfTVzKdMb55VAqkzfg7WO0Bl2mnSQhfQW6TdjC6UzqwCQZFSPUAIYRFaZEdXQmLfJPt0Pr&#10;3H1MhdgXMCTBWaSvMOgRybHP0OI5BOwHA4b9CmgF9xycaY57HDpLcndd5elqe5MFZbysS1e1ubam&#10;LLHGK+qSxNLROIsdU01mLJU6qcgWBn3cMfBUGa8I2WGahIjBe4XshsrhdZvRo4AZomZFXygS+LQa&#10;lIiZXHlhcVUYspGwo1IPBAaXFm8R0iYImuJ8YVsJx6wjV5ioJ5BZmBYp3ng0ICLk3PF7fdy52Ofx&#10;usF2O//6ZXLdSHriyOHggXgNJYdHAlJPi4qTHbpA0ASqNnDczNQwINtAsJcTan2T3Nyc16UZCJoY&#10;7+jRwSpRXtJVROIQeirRJMEMwu5RJMTWCK7gUfAe9aTTRZYHmVwFnQb4H9+bJ7K1lWKmx2EfohCk&#10;Uy4Nk4Ga0QVdgbMtlyjD4XosXva6HfUaktES56rfa0FsIw55uQIrV1AXxh1oU2hdJJUCU5JNJJBM&#10;+gcIA9KefOTxg8dOB+CeO710uPibmizuXDY57nYQMcVVCNGnmMz2sE1PZywscglpLFbVkp5ei27I&#10;oNVjFFep09bOeuxDZsJjdDwG3gvKETkYdQwbFT2EUC9EUsWm0MlOTk+zmAQ3aO/q2YVrM/r8SBRQ&#10;/Mipexl93P4gO39AAEAhfyDAOGe0mLgO8vEw/LWB0UmI3Yuba7hmQAIA5RZ84x4pEwYmeWwTuBeu&#10;nztHOtzSarTVJSW8uri0tBOOkLTAlUwnSq4v/67YqGWSCYYDpjj0Z9NjE4lUHDwttLUBPZhyjXNg&#10;ETlItYGwDBWKWd3xWIlu7jEbFGqzQgc6Lm3wtvAU1HIFXBjILGoCAuhrRcYDlVjUsj19OZeuoBF1&#10;RYfEJIf+5/9Shifim0V2EX8pgu2ofExzMhUkcIA+zFBEvRQyXCTLolL27OpPQP+5NoQ5Ah0QBAWh&#10;Ks519VI9KYLhdJHKt2u8wP9rM8WyCwD0vnx1JZurXLk6F0sgOY++ev4yJO211fV0PHr96jWRRV+r&#10;RzPJ8kpaeeyNqaLyhfCv/cKvDgS92+HQ/O3b6VSCZQRGxPfccxpH5kQiJagAHfjlhEgICIoWOhrf&#10;MRmsBBjwyIXVFZhPlyx1msYGuBGbEWTr4FI5otGqrcGRoVIx6/FiVqWgh+M50Uxvbm8tLS/AKzHo&#10;VSLgM7ItxL5ra0qJvNdoHHb6yU0njvVmLEflW9/Y+Oxn/6qZjr507uLU1ASj7fe//4NYjCCH0B//&#10;8R/98Wc+85GPfAh5+d984zmiUZ7dyP/Wb/3Wn/3Zn/7ar/3agQOzX3vpUqQmYXB8+KGHaMd/8ic/&#10;6fN5P/3pT4MinDp1amp6CgT4a1/9yuUrV69fvHz+6q3P/cPfswv7ypNPzkz4lIrG5WtzmLaPj49/&#10;/vOfv337JrzNF158aWpqihiD73zne9eu3fzpn/qp//6nf/K7v/PbZ86cfu3Vs2ymcbBioJzdt+/n&#10;f+5n2TfjBb9XZV9+5dVTp0/xszxuNyK2hx9/mOx4TiHO/z/5i783HP1do//Im0udQS0ZdcurxDK8&#10;SSKr1LvllsHz3/9btnQby6E0m9jYDqagmQw2XrFILApkSKAeVAx8pnCp5CYC2eIMgn+L/kp2+NAM&#10;bWW5TBYB53iW2QilHDdYAXtHNnPs1shqF9nrgIgeQK1IeD3YN3jPPQ/ls2l2oRR8LIwXF+egWdqs&#10;mIKSXgSSrrhy5yoKb7vLRoBIsworbycWTwyTw+v2YfvDBJrcCfMgCqU8N2EotIkPEPxybgPu7Lu3&#10;b1HESRWDfOyzWrBdxgCbkauQF/iTr2/I7fFypIa2VmKpNAAIKne6CZvd1qiXtndw58/0BZx6hYQV&#10;ihyfxxpkhFG9njWMDkEgMjHUdnjZJZMEjkL6d/n9wzBicoUqRxlPd1c7ofBYRJqlqC6SWii+ce7C&#10;6ysrK+HwBn1v0OfE15QXrbdvEKYQ1vu0GCIYG3BP4ozrH0hrThTVk2XddFY5HJH0rld8S3nnVs0f&#10;qvk3q/6UbKigGVfKuzppWaeWZDMFqBXYdbIBRabDQIwKltuAcZNhC/yEIrG0FhofEuldvGPJVIE5&#10;FTkw7xSUYqZDLi+WyUAq4qgQeJOKwwOvaRLPYB5hr0CoEIAngwJ/S1Nh0DPPIPas0CsQ3saPpgIh&#10;ImDO4FzjeVA9GciK+QwrT0aw++87DCnmwP6h48dH2O+Sx8a5E41nLRZNsG/CjKMu2bwuUBw7ozd5&#10;tqFkLLxTTWdR1gp3shS5wuVmMgpwAG8QHEiA8uQAithgXFRyIA9ioFET7qIjCpA5m1O9lUiVkWNF&#10;oznAZGFuixS9w06NNKUsyAQUUPQtrMHo7XKMhdUa4wcR1Q4wFix90YVYHIJe1pCEdnaYaXuUWuCp&#10;VLYUi4dpBQH9mbCTIUFr7GapuK0sycuFQjKVxSyRehZL5jCz5lHpmWQ7HSZPRBpiIqYbr7cBI0mX&#10;VOpUThxZ1So2jvjJeR2BjUhC00P8SoIpc1rYKcHSpaSSEyvO5UQ0tnT75tD0dH9fcG7uJp7CmR2c&#10;ArdWFu4u3Z1bX1ogJRFzRPDVdo+CxC4QwqF+5kyvjX4b2BNEV9LhJoN0nk0l716/iqQYtztUa9RU&#10;SmavP7C6vmJjpmBs7+lkYtuw/tiSchV5fXZKBjF7mVyC0hmJbrMZySdiV85d0ussoDJceJQx0fxJ&#10;y6lExGxB7ifVmXrImaXYEMIjas7urLYnKhdvGfKTvY9dro34a2Hfjim7+Jwwg8URg+EI/w/WtmIl&#10;thsNQvwHV5jApsUvCgmJ4Tx4ZjrVriyH//FzKEv8AvLkLYANvTtxgkuIH8KQiV+iiPWAStLRYNQb&#10;yxRxF9YCHwurrwbvSMAXzOZrnKqFQg4jW79YRBkG+wkiF7tnABjAJYPFEYuGpqb2xcLxmrwl96pb&#10;c6XBuv+nf+ZnmjQM9fr83B0DWUFGfaWcx++MlyABGEO8e7VjttnpFME6S/ko62/mYAoJqUDkglAX&#10;RUxzW2LSYk5idNqdHFC8JDhvWOxOLgNAlEIp5/N6vLSqONvumrIAk7PR5z7hNMXk2NrT3ecyHfHY&#10;xi1sPJuSYnQ1Ft8qS6h8pFA9//wLuWrj+LGj733ve65evQb5jvfkj/7wv3G9/u3f/V00GvvoRz9C&#10;Qf3WS+d/7/d+lwjxP/3v//0HT/2Aajc8PPyDp57+4fPPM1vx8v/Mz/wssyOz3YED+//35z//F3/x&#10;WWrG8ePHaJ3/8Ytfnpmeev/730dI5Csvv3hofy9WQNdurY6O0tFN/fCHPzy0f/LYkUOXr9544IH7&#10;gX+fffa5j330ox/+8If+4XOUy384jtHR8WPPPvdDQGdKHaqSW7duXrt2ne+/V/k4mP/j7/7unTtz&#10;f/Bf/+v7P/iBkRFy54H09U8988ObIb3z4MfeXPY8Zsl/+4B2xC174pDi2nqzBAb0Lx9qc7CS3FI3&#10;d8aHPDvRVK1dBUfgykvi5ZCvc1dqschrdG3etkRRZqvYldXZm/Gr0S7L3/72t3LlcktnMWuWKxYW&#10;VkbHh7k4otvJWGxHxHr1yE6dvpdbHw8TCXltlfJLP3z2m19/UsiDqyXulnhih/qRLKOigKVoHezD&#10;cj7vjFq7snZ4a0evIuaix+X0WBs4XGBsyC1sDK+vba4vG0xmjmpUWej/mJlisUjvgGABrK0s+s2W&#10;nnwORTLyODL8eiBZEjVQKUvVnnqrsbWzOTY0SaCoXkZYRIMlJjs6Opd1Jg+hZ1A4jOpuNuvk1ex0&#10;NhhCmz1TfX4yEEzdrlMhgwODzdWwxzji26fBpUuqIihjYzOsMVR7FIZGO9WslmOJkpz1YS4vVdY3&#10;QztkXIVjiYMz+y9ePgcA7rQax8ZGgF5Gh0eEvL1J6gddebrR426gvAedYXO32wmDzNDrcZ0RbsE9&#10;wLlJHiN/bKgRwFqcylapUCUohKAc1PbQP1rtbdp/ImPp8ZnWK0W0DxBNaQKK+GTTJuPNPjYUvLsY&#10;Hp8aXFhZPzQ5Qb7SVN/A1ZuXp/btoxwKwaNM2ZAoqQv5Qpps1b4g6gIdlp4k2jOtsluzGE35Uj6d&#10;yxt0BrSxl7/9LexP8XYmgYU+ngIjHMXa9cnxfqvdYLdrLVaZ32tlTYnxWI2ksWodZsuDpyajGZXJ&#10;N74V3ilkVlU6CQjSRjhDcE+5WA0OGhoNSa9DiR94aD1PNYMgzmNrQeNsy/VGYDpZpQAxpoVKldeQ&#10;CseORHAHVKLO2ewmYabjMONygHwdAQWLV2KgVBpVXI9HlGp3vdRyeywEXVHLmG7xySBPav/+SaB4&#10;ev9L56LXbp7jfTFZTFlhRoAWtsGiDHpqOpkgXWx0ZNRsN+WJL263Mhhml0pc7dhps+w0IM5nB9ui&#10;PRT9IfOr4G3VOIJ7CF+j98TLtAu9RYaDTDvTUlSztZWzlyndpHqCBVjtzO7CrR1KkI7kDhqOZosv&#10;Z7ghm0rTKQ0F/X/yp3/NYMleD2oxgyDUAHbA9B8+t3dqYtw3MCmAcdYJBdZLAipk4iEZOZOM0sFA&#10;z+gdHsLbJkNkfC43MT1JUaD1AW3F0l8AirAYq5X1lcX1zS3yb9mFAhqKMiRBAut4+eWnDFgn6czj&#10;Y2Pkk6Gb5hbBfQ+y352NGqTlWlFqGFK3zeICxq4d7jKvg9h0isonou/4JSrZHnK5C8HuwpikQome&#10;i8ubFYZY9Im6idsUcVFvQJxvth8TxEes8LtdPfQTwdwXaX9ijBQTpoTGg8Q7mkF+v7sLFNZNdF08&#10;faoFVnsqTVtawfmeL5MDuggeC5tXlZYmipXBxOjIzOS0ze4kBY5REAYQPZNwVtLr4zGW7CKG8/jR&#10;/TCzuO9+cOX7kkOm2o30ez/20+IpMw02miOjI5jZgsXyFBmgBa9Jq6UNyuax1d1tAoTjLgcaGlyy&#10;aHp0OhOZ3/1BL1izzeeAYwDJgpeCXRk8RVAHqVyXzxVZ8xFEB9C1d3rzHVx2pwlIlJizjQ2TTDGG&#10;lg3PXgejt2w7m0rn0hiUkj699/GRD3+YX3u/f/755//u7/+eaeHUqZP9/f2/8Ru/+dLLr1gs5tGx&#10;0RMnTnznO9+FnsrTZCLka86cOTM9NcXfEkVCZBovKEXUqSbIGmC7IyJNWEcVCouLi3hmwiKG1sBj&#10;u3z58uyMpw4rkeDR3ajhvY8vfuXbvEqPPfbI2Ojo6xcvJpOpr37ta/yi7tJHwur/4Ac/EPDDXhQf&#10;zIh/9Jk/Rm4/NSnc+Pjmv/mbv8GP+8xnPvPJT33y9D33YfzIWMzD+OZ3nrHf9zc/+il7v/nEvapX&#10;FttfOVf/4DHVp+5V/cF3/pW7y9/aD39q83sfOb5vGOppPl3KloUIKh+Tuv2kuZkkUhV3KWpeVlRc&#10;k3z93l5Z0OUoYMD0FqNhfGy0Wq6hcKaf4vDFOdrnRVrU8QcDQJE8bv4ZR5LF7r27sIFyol4u+9ye&#10;e8+cOHXixJGD+1h93YS6e2vxtYvXtqJRs8YqaUqThKKlcptbYWAvosZp+BuVAjcawyboGeGi6JBh&#10;V7Q7dbVKU8imYrCHU4lRuwvjGuDZ7VjsztIy9xPumsCCgpTDd6iXCANKphKMCKHtLfAhIHVCN0SI&#10;YQ8iljbdokGYBqErZS2hArmqJaKyRo6Vaxkn7mhUVq/xrVASkNOGlFKkfJioBdRZpB71TDoTjsTX&#10;Vrfv3t5MxEtC3tDCSaBVq7auXruFVwguxuidiZEzYVwJT7HZHBwZ9QSGlRp9W2WXKg0eq/rAgPH4&#10;qPGBacupMYvLrBry6I6NmO6ftMz2scMS69KWwtqRarBpY27QG2wSCIhE9Fa5TBMYImAHSoqgggxZ&#10;vdKk02N2sxPLimNBhBKg6pL4PRaGv4nB4R3ypOqdbImcYptwchc5nKhWSGFQdxTKQ/uPbG1vYbJD&#10;XWWkZpMJh5Y+g9OKfSQ4AE5XcHCGBwcJAuzBlhoG4240Nju5fYeOE3Q+OGhwOiXTEz4HoeFCDwXd&#10;oMua7cyJSTpou6nGO6hVQD9ob82Hl5ZiaD2hNc8e8LJ9HZvUC/AKgo9XC75KViP01FQGI9061ygi&#10;hLXlCCld6XSZdCCOo0gMVmxetAA6HXdZJIYJqiIQtE2O+US0fYnYYS3dNNxYG0QPk3D7AO3MF6vR&#10;GC9AvVykzff6fQGD3goHKpfNssrdieyQW41FNegu3ySZTLMg4W0fHxtHXCgI3LX6ixeuvn5rPpSt&#10;VKTq9UJrNVtdqnbnS83VWne12Z0vNMq49PYoJRZHU29KNXtKUmW6o2rILdWuxuZwT09OsWw2OpyJ&#10;fGXq4JHxoeHhoWHsAjgfAQZ4yxggwBIpRTx0TnkOcVmreN/Jab9X199rp4LfnCME+1qpGFdoTIB/&#10;BNriVRBna4Q1XzazjSMOM3u1ma/tOi9yXOKQoDTiAeDp7xuZnfUOYA3dP7e4dpeoUoUMwSjlhG2m&#10;1eFGQx1lb5whoLHLMa6FcG/Uz0zum5mFqKXdf+wECTIURBVqVreZXTByFKAebk9JW8SziHcPMjNu&#10;FFQaiUwt3nxND5opUWr+ZWH3xtpODHd8iBlxl8q5GwpLKfzXSfHHTjReGbYdlGtcHPkqmiDmPyFL&#10;xUq2Q+cl0mSAwfe+J3VRZJ8z87H12P2evIhwjcgJh2Zmd9qZoSB69Ab7nFCkBF2H1U8Wlu9gf99A&#10;nz+bL5LdhtMXDSVbm6HBvrFR8r48JL28/4PvNlZ1rVhNn1FPTQp/OIGbCH8H7jU0o0AaWnZ7xAg7&#10;nK5EWrDGhJXlLj2H/QDQDF3d+sb2ympkZCAgplX4xiatz+9kUqXZFXNsqwyDqVHNNJs1HgYK1BbB&#10;K7s+rkJjiKaVfb9K1efDEMY9Bh9dp8Fz/852FLen9WS6KVfDrd579Z588skTJ0+dPnPPf/yPvzcy&#10;MvJLv/iLfGfKD0PnP//zFyM7YYR3jzz8MH0KP5bS9Xv/8Xdv3rjG539UL9/8LgwOYevzxgdF0e12&#10;XL58hVxu0mtnZ/ctLS3dnZ8XlopVbTTBGlK8F+ykv/GNJ/mGQAqf+4d/INb7C1/4Ym9fgBL7sz/z&#10;05cuXuCvfvu3f+vNP4Vd5vT09P/xG7/+RiX7xCcOHz787HPPcXvef+8DmPgrMI8xmLYBS1oWtfmN&#10;ern3xeCcB4KyZ2+Kasd/Z4LEDP2b64ivb2h6sVEm/zpdhCevwwiSVPBsjkCdHiPkN5MZ/8VULJdJ&#10;5ne2Mkt3EltrmQuvbgHoldPJNDCmw2bG/ZmUH0Y53nIIFAilz5y5H7JNPEqSuLDxBYrI5RKnj+IO&#10;OEmXYSRY2u2b2jfZOzAyPDzm8XmcThutulahQdo/KDxRLATjIqkGELuzRCZM7Hvfe/b73/7e9au3&#10;WFHrzS5M+AvFNDwawqGgTak6LZ/b1bJYRvp7/R7XQDAwOjjAvkKi1nfqLfz/AFmwQuCRLK0vMg2Y&#10;DFzZgJ/uvWtRhCdwPYpoVQlZyNgE10oZM5qZVgNDBIAktUkPQ41dJ6wZNgyChm4wqNoNO9JNh41G&#10;gJGoUsjQxNmd5sF+x8yMNxZLLy5vCdsh7Cvkahg1tGb5XOS5F17cWF9Op+PFMlT1ri/gmZzZp7MG&#10;OGFwQzBr5XaD8uS45diIsc+pfmDGOt2rPzZqfuKwM2BnJcl9i+yBDATsx9sWkxKH61YLN1wm6jLP&#10;BHMzTE0VUk27Je3r98BiQdGAj5oIsjcyNsBUkK2uh6/fWaAkR7PJjXjC5fDenb8N3rPnyQI3roWB&#10;u07B+4XPJ7b2xKES0sxYA2UFUAWMAjUhkx+/xoZH5u7eKKEfqlegRbXoCJG41OqJxLJEViJyFkOA&#10;vV0Oc7xUVaftFX73pC40SKGP1CsFg858/MT9OLDgOihp9awsJ+lwUrEKb4Zay5FFLqBKcFIKFeiP&#10;0HTjmXo4wizXzmQxsSaKmfDCGs0Oce3hUCyyk1xbCxM2FE8XGDQtFn3Qb+G005BD2G0F4UeOT7rc&#10;Tj4DigU7iXuyXEYJy/HMEQUbiNWrxOXz/OLP/swv/cIvvvdd7/jEhz/wkx//8Mc+/MFHH3pwfHTC&#10;abEzww31+X1er5YcGKOKpRq3tNlun5qZsgfdNPOIwKwOm5NcTaMJEbLZbVNYTT3wU11OgwOfKuwd&#10;YLHqWrA52h2QdsaL++67B3Kaf2R0fP9BpBe7ExHTD95rOPhIt6Mxzm+QXlac3OenTp9+69vfGRib&#10;PnbqFLm1FpPwfY7urIrOrlQkSxMKjBgpLBaPz9voqjAogKHUkesoFkqVliO/jnddp4sNAQ7C9I9T&#10;+2cwyrl9fT4WSfWwlZMpIeJTfZoNLHXK+CRSrEAbyKKanJ7BhHZzfSubztFniMMXTxSYeTJlIgN6&#10;ByIiaxdZL+IAABVLokEOzdzGdyO5atdQ8Mdq2N4feTtoukQWGEQbtpOddqmN/SpZ70IyJazz4H0J&#10;+zzcWgRnCnLYHomM222X3kmQiDivxXTLY5IKxzuATba4/GL+4wYUq77dnyXsl3vgdeIDWC1WG4pC&#10;us+in/BZhmz6fr3C1KlopT3TU2Mcx/wgMRAb9HQ8u7kHHANFCMvsfqixXj1OWo3ZmenKP4QGB/pQ&#10;FsH2w9ZZZ3WN7D/Gu2MNDPqGZ7wDY3aXD7SbMYLHzyspaG4kadXz9Ro717JZrzp9FIBw4OChyenZ&#10;Ea6/ZL5Ig2A0UD7FdVAp7PAbuYSFYKReSrcbdPIpaiycNLVGK8x+c+VmW6P19Cfl8rlc8ZXV7ZvR&#10;7I1IzkTcxfBYRS4k0XwwrjG0PX5o6J++8MULFy4cO3Z0aHCACXJjY+NjH/s4RXHvF3WRL6YC+Xy+&#10;j3/iJ/yB3n/+0pf+/bv2L03L7t/0tKf3DV+/cYPJDwoMTJbl5WVYIHaTW2d0zM4cgALHVxHj80d/&#10;9Jlf/pVf4ddb3vq2D3zwwwT7xWOJX/2VXzl9+vRv/dZvB3v7+YIf+1ksttE57X0SHgqbo/e9971I&#10;Tl9++WWR0N7uGM02EovU7ukf+4d+uzxTkGRRDEgk2ZokUZDwmR/7Gv4VXmYW4ROCtQ5vkEYiFnQa&#10;OhY27tiTtquabkMhbeqKqfbqQvrSeWbpipTSXcAHP5dfXFiC2LK6sjZ/d4Ewi4C/v39wFDUe/HUc&#10;KZPJSKsJdbGOBq+rlvSO9Z959KETD9xvdXis9qDTGaCLfPCeU6idJkb9DEP3De2bcQ/de+DEuLd/&#10;LOBt5dIOjcym67rMPapWVtNKNZKLzdiCWVrxW/SlbI6N6isvnn35pWfvXrtgUqFvyzltOJrbdyDD&#10;1MpXFq6EoiGW84hJxaXW7Q4PjODu6nX3kQSlM5AyDC5BFJZoMVnazS+GcARxqJu2nryiJfG63fDE&#10;MnmCOfIE1VZRouULEPNssbg5kcsv3F6+crmYEWQTugNWLKTkTA4YPI6eRgXejdC0R6NpKOAQ7TAt&#10;JVSBPZtaxcr3pfOXnp1fvJHOJigYnMUE4nKnzYVL33g9/t0rSYTXd7YgKzVXIpVvXUyeW8hWGggD&#10;3jDgdblMDjvB7mpAMFj+Hl8AngR3NEnZWeK4khmX26zR6Iv5mtVsZ+mIFh5GA6ALcTsWMxulnkqt&#10;JaPHZJ6tpfLN0lBvP3G4raoQ+YqfwY5EKsezJhpDr9NEngFXkKQ/HkAmkQJ+QW8LjIarJSY7g719&#10;0NI4mHBUEqcYWUiSTv/QUdIhSPsTSX4A6NhItBvRSO7QQScbIfBJvFMcxtZQf/Dk8ZP0wqCsmQzz&#10;DfNWJRGvbW1kz74UYrZjKynEfHiPCZ4FcwQkQrjyTTjgonzW4PKYbFiN6lUwfXglV1bA6MxATEp1&#10;k/eHUi62uQ7oFq3TJ6Yo3fMLG6j4caPfjqTNpExwuqGKUiD+03faOJ6zumsPsFUe9s3sH5o9OP74&#10;W+8/febI7MzYscPTpFPKu61keIu9LwtSwPZ0shQgesJinBofqUtr4Mk2l9HlwwvGTNog5moWMjtJ&#10;tOyRjQ4PHzl+/MCx47NHj+8/fe+R+x868fBjxx574tRDjx06fc/0oSMH9u9Hrge5FPdZnppwI1Mo&#10;UMczMYjcCmHl2tEYnUarCz/+AVwoevtNCmWtULaY7SgqxQKUgpHH6YmmepPYLxje1DPeQdS05C5j&#10;eBgrNm4v4iIxf2fuzp35xVcvXIFucO3KZRJRELdASgqHV1PpBF77bKp5wXkZN8MRMFXWoVtb2xxn&#10;yEbzmQKjJxywHwWS76kCqDkY7DDwCbriv3yAW1L2RDe0Sz/Zo5jucVTEuCKMYanv4hRtNIinEfiF&#10;vFNXdhrKZlfJKpWLkuMNzITfwHHaneHEo+FXnV0sUzd4vvjO1EYBeO6mefFiMbiLqLldJdVeCeQh&#10;IrwlMUJVk6kKPVZJy8yUmFjHi9La0xrWyY/0OY/OTNxz6tj0aJB+HecFaHQ8+GKpDFwp1vlgerkk&#10;HpCcE9D/eFwWjfzRhx/kh77znU8g9kX5w8ZbplSD7uFwSGFmM+rzI1ux89+B/iFWdLCuBfC7Cyuz&#10;nEOTUISLV66Mjw8z4W2ubcHugU/AYQS8IwzY22Xm6VIpD42J9wSzb84AcZAh+0OG1JHAZteQpm0j&#10;xl6PIjgaS8KkVxqNV9fDV27eml9Z5W1983F/c2VbDKYExtFXNRoUEkwKab8oivwSAavFEu6FNE9L&#10;y8t7/gb/+k6/6Rstrm3+6E+0m7RJq1gZLS4+8cQTsPQvXHh936iXqHGr0yVRYvJoFqW3Xr969epL&#10;zzyT3tgYdTt+61Mf6+/t49Vj/FhbX792/brIshZhAP/mg3aBnevep7761a/9zu/8Lm/xJz7+sc9+&#10;9rNra2uCWAdEmcvLNeJH7H380qOqJ39Z++l3Ka1GCb/Z++U0SvgMv+Fvf/SV/CuITmyYT074aI84&#10;rriuay1abZjzYoNsV/cGrbM2XVDe1TcrMD3bUFtlD95/ZHwEX00j+jZalZW1VRAtvA8J+MaVKh6N&#10;LC/fZv3PZhq6iFwNT7e1uJpiHB4eApEGIWTda4fgYTRLV9Y2afmJaAcfoE9ASea1IQTXOTBnsxn9&#10;TivURMRNDgYsJhrcv4lnZeGjMRTLhIayQdGzyaMwESJhU5u8Lme+2UKOla1CMOD2qCl1Gi4iprvN&#10;9VXeUQ6uQrlwd311uG9ICUwkZMjppbu3uEq4ZVwu12lXzaUHwOlojdp0oxuDR1htIvwF+U1XS4ae&#10;GowupEmVVk+5R1nuyBsdIUET95hcSZGGnsauJbST5Hjl5vSR/K5TWS0cgmYc97AgWVzG94fkp/za&#10;WgimLA9xIanNNdEbCJeSYyPmfqfm0kp+LlRei1XIyDg6YipU2nfD5VxZMMD2+wr9HvYc5AuTvkcc&#10;oBxTAhgKehHu1ZwaH6p3cFg2Ai0iB0ckvH//Pi1OoMoewg6yRYRkQglgthqwZ4HUYtDa/XbPjdtX&#10;QXh2ffwENCrGKWRJa0ukIpCHx7EKZ4cWWiC4oJQY7hECIu4fPF4UpTIhO6Lv5hoizkeQCGSarfAy&#10;+zkVLScqMaY5iWQrlB4MuiiZaGS4zpxuN5700BEiqTD4AR6AW5sZGhGAKKfL5g9YwutwZZAqgTx3&#10;ewMOTh/RPewSjyG84O0CsEVmIcUvkyoMB1xavYqETwI1/UHD0LBjaW3HQkyLRreznT5+dCJXLI5P&#10;Tfb6+3x2Azs87h8ahamJaUYJ7u1Tp45BYdjejtUKOY5HJjQkKyI1VOQjsgyWL1w8yzIM33fKp8ft&#10;0CulXY0uOGyMZzMT+2c3Y5FWtf38hRfNBtAH4nXieBdwg8H0X1vdwIYEAI2NTNDvV3WlLpcPcyS+&#10;GV0KfMKNjfXJfbO9fX2vnT37+tmzLpuNoZDJj1Z3N12kvbK05HZ7DDbHwu1bYVyBfvA9YGh0SKH1&#10;dbginIL0XeDbnH+JTAbT0e0oisfkVhii9WY4vB2LROLxxPr66t3b83GMa7fCc7fnI6Hw/K25jfXN&#10;aGT75qUbuViCiZGz2mKzQ0wLbW/T0oLGwx5x2H09HCukeJrERUT7HtrcPv3AQwhacJPfDQASe/Tr&#10;t+bEeA8JpdXTtQkZoyhyUDV7hH2rmPmlTJgCX8EeQMjjlGzxsNaiiIrvYRAuVsQzSmGYWvRmA/GU&#10;uKEi/lFr+S+nPIo/MRPuVlAxG+5CpnVsXbhieJN2yaK8Vryt9Fi8oSZsJeC2tBrce2xY4JZzLejl&#10;2p5iR1qR2Lo9tVLx4NggK2JIv7yhYPJtRKvQb7TGxdXQ+PR+jlTulHyxzM+Cgk6Fwm+FvfIeNEIA&#10;Flv5wcHh97z3nVDIxJOVdFMAjI06yAPsXH4xo8J1Zi4mfFXU4Hab/D0KDy8Z64IYJn4ZkfeEny0r&#10;IZWqh0Cz+HaWKbpeqoA/ccawWqbYwdnNFGo78UwkmSPPCxogIzQvC2O9Ri1Hf9npSFOJjArPQCu2&#10;fDLMZtxu5/DwCEirxmDYiOVhuHADcv/qLfb3vPtdjz322K1bt7/33e/h1g5/8t577iEEFAbK7/zO&#10;b4EiXLl69YH7Hwj44fUoH374oXe84+2wglEyMObcf999rPHgErIFQKYFOsoJQEkLh8IOi403W3zn&#10;27c//0//NM3Kz+fr4rhm1J69cJXV+B7DZcbvOjoy5sC0GWzE4bh4+eqpkydmpqd5kWEMfOiDH+SV&#10;5Mv47x6lZXl1wx0YwEaYP16/fv1b3/4OU/jHPvaxaCz6ta997aGHH6GK37p1azneo/ce2Ctpb5+V&#10;2wz/1+jCbgHuvjT/xt6xFLlurCw9enz/iGB30+Jret2EK4AkCWFoL0osu0OYi0ukcSRW2QIG4Q0S&#10;4d7y6L2cPVev32TMCoWEe2ywtxe+HLw4qG6UmVweJ84Qniks4Z2+QSD+6zfv4n2MPgOF+LVrNxYX&#10;5lZWVrPZ+IXzV9lH7OxsOlx9SvyjQc1aDcFsU6lp9zAwhwXDwARHFKCPCHeCDXd3CeyNymQx2ui6&#10;tRqqv51rW6lxunw76Xi5JYLeuDcyxUwiE0cpzxpuc2ONDLObq/N+h6PYKPk9AaogVxg7wpX5W5zd&#10;WD8jujnglFVbPUVUMiV1hzSpatnco4TcBh+lWKvqFW0r0lfmnFab+K2drp6TkVKBtQH9qx03NHHQ&#10;YzOffOXCfK/HebTXP2i1pko1HfOzSrm+FSWHx2p3dqX58Ca2fji1lrPdQEVqQZtk0MgembWni83b&#10;IcLDWy6T8m2HnBad/NxCbj1eZU7FlrZfH7GqS2g9qUICFWpyw/cAscJcpbQQqcttB7HT7bRzLnB+&#10;HT8whtyQslWr1BE2oHtjT280YTFaZveBYE6rtHCBQmBR4/ostFYikwtRic3ohN7idDpgpSZTGZGd&#10;BjKoUJgsFuR4uw1XB6H0nbkbSgPZdaKfFYoNGXgU/pz+ciW1Z3jIQ4ynijxCu8VD3i1MNDFUyLRz&#10;S+u7LY0SetvrV9Z0Bt5wGa7TEHfQVsCzQhAvxS1XLve4zPVSnc1Bg0iLGkentAXfp92FESMOCI1c&#10;a8DB1qo3yL0BvcOBBJltFO5oBCNJ/AEPVCYcYu1mw8pKtN/v4oDDlYY2Cy5sRypl6OzvDyLVoK2K&#10;bW+nE/HI5uLO1lIN3n6MLEoCTrctTk9ye9vrt4EG80wx92vUUrAUAS9B4KLRYiK/fWh6FHWlTq0d&#10;Gx10O+x99LwWC4RveLCwLtEhLS8v3Vlembt988LF1+Gw3Lx+9faNG8yCXp+fCYBh9Nwrr1IdRQ4h&#10;EwS5cY0aJKbtTVqeHDzVZCy6tRMCP9je3oLGjBBodWMzkc8NDQ/gFUKTylQCsSybR5hhY/NN+IbL&#10;aQOl9nrstPSZbOrKjTu4BkdgsyUTFHEsU9eWNlBQqnkrO1WZSkpCLydSLL6TIJ4+X+ol18MbwDhJ&#10;EP8lmOUz2NfX1jaOHjnEwSe6EopZjxxn8NcvXXXa3YQxQk9ts7bWCQInxaMHEgmDNaxYErX4jEgH&#10;h34shp5KTUTUUdSEtk9CmJpQsrA9d1vdML1I9DJq4ampa5La3kpCfCNBlwEAk2k1ukYbYEL8W2AG&#10;1PEqmaqFFLCLQyaTFXXORGfJwCiUEu0O5yNeCCKdhEAnUiCLNXHTSro6uhxMnaC8Ed9x6O0WX4Ab&#10;RKrWVxsSodjgChNWLthp8oZgnI9loFwIqwEke6REY3Iz8GYJReDuh4K1phwVvzBeoNxT7AQHVaGi&#10;csSjUS2xszyOPX1XrRQKb9HyClaMlPaUGUMOyyOVzBkMahTcZFvCnCBFlmFufY0wvy4BcghViGvc&#10;Vc9yp4jYH1S51H3UVjwZIQ1yOx0uqw8fdy/y9D6EBO6+wZfOXaXyQV2hLPHh9XphZn72s3958NA4&#10;a8nnnn1xfHzsve9976FDB5nV/uf//F+5fGZ1dQ2OJZ8E6b127Rrf5/ULr9v1anK4oF8+/vhbrpLY&#10;cvEy2oa3P/F2HsXZc6+dPLz/6q27hw8funL58jNPP3P60JjN6bpwY2t5PULJROq+V/nGBoNmkFwS&#10;XOU9Fj9kPdQLT7IC+8AHPgDj+sUXX7rnnjNnz53DLG2v8uHaH+wfCG+s7P0R05IrV66MjY2eOX36&#10;heefv++BB5hQ8Wq+voiw/sQble8AfHXJfESyEG332t4oga8ttwn9cBjolqTP3n4jDCu39lJQHpfD&#10;cGi3Hj0yUUBs0CXdSSEkQxZTAKWhzcF1X8CXu1jPF0SoONYi8niOiJxXKUhoGJBeQYi6/4EHVpY3&#10;BgeHADPYY2Xzml7/yObmyujQBLrARqdjtZiwUHrq2RcnxwbqTQkhQtixjwz1xSPJzbUVTDRSyRi2&#10;10KYjcBHoy63uqTF8rBcOI+7XSiOrSaLgQuY+ZEkz3rXK9A2XxQ+Za7kwctVhaVqu9zpyDW6ZjYJ&#10;/xCdOMOVwD0k8kqp7fZ7uFwACCKF2OT4oBhixCzIo2D1guuKBgvUolK7mSUbXTinZlvlPDEGMCRr&#10;lYVk3KFTQB9mInaruwhcDPIOOCb2zOz/ubdRfECsh4xpNZg4UrnV33Ly4IhF7yEgkNtWq0op9A6X&#10;Hx2VmDIraQ2rLGN3dX3HbqlntOsKr5fNyKBLa9Mrb2+S1dfkvj45Ztk/YLi5UWAFqAMnbLZVnezK&#10;4l2JLeu0av1eY6UkpCZjE0HyvciWsHoCkc1tA71CKs/AqzOYe00E2Wth9BLHR9pI884mVupYIDGg&#10;oxNg34Fx7Hpiq98WuHbjGjTltoQTkBINqYVYQAUrs+1IhjHc6bAVyqRB6dPJuNagV2rUsfA2f+wf&#10;dKLSy4EAabmLd4dWUf+E4VMyVlGBEwhAArpwa7QP7wwNYxtllRzgS9fnzUY5USRY+REmiGM9/bXL&#10;afZ6HBxd2zvrwoSDk6yFBSwPtQlZqZMlMZWVvhBciwOJk7PVxdiJA0BvrKVXtpxuw8EjXhBgjjWL&#10;RX7zxo7bqu0PkiVlAUVCNX6YlBkcc/SadgVieF2myDeaFYvRKqwA6lgT6c1KfHrSvaoGKsv0wpbZ&#10;6l7fCBs9fcL53m0TNh9q9U44PH/7Dp7OqAaaTTwZ7NPTuIhNMfq47Am3gzWbEfYmLBvs3WiGgJVu&#10;3LiyuLhy/c7Snt3KyWNHlxaIKKu4XV4c/ZkDilWi4asMelaPG8KWUqvd5SS2KSpet7OQV5fJ3m3W&#10;oOrB2FcLGgzauzZaZ2IbFpeWx8amRvtGhg+cDG0szTh9uGujLB8JusZHAk67nXdka32j2yp7XZBm&#10;nQtLt1s1XbMocTqMg71ODn8/0LMMpb6tR2cQJgyCMCksCMDqJyYFMqljdOlqkaaiyAbDxIYCKYiA&#10;7XaHHfK+V6OZaiqtl/focZRtS2ulJs7p9VJTbRMpxdwd1Qa+XEp8FfhyQAHBYdlVKwgtHfnXLTa7&#10;TIriY5eM2pLgkogBAS+4RFUlg5UPGDK0QZA3KTg4uWATJFJd0TBwRwpv/r2Dj/aMH8S1gfR4t9YS&#10;wKIRGdQibwuwtKWrSYxkdlB+aBN0+iYEd50tbTaVVtZQqFAfcdtptCKR8EY2m2ZClchx3RHJkawj&#10;sZOkSoGjVJ0YOhaEFSeqzF3Z4q7xL+QEllL86pQKGeZ2sbXd5atAquEZY4XBolesR9k04GSgdnfa&#10;hWgkigi0r4/1s3SgT/i8wOvMFxs46e4pOphsSSGIRbPxTJVDGWMBpdaEQNjt8fGMhGCmUvJ6+rx2&#10;0HuxT2U7UWkwgGkgLHF57xvve+zxt+69OHsfvGBHj04MjwR8vsC581c//olP7n2e9+LY8cn7H5y5&#10;fWfzHe9895v/ycxwsM/hWNjYfOSRx/i832k7MNL76f/yB//5P/8X/jgzM/SDH746NDJKZad8zo73&#10;sjev1NsHZ4c4E3FkfPLrX//Lv/rrk8cP2twOEfkkOl+8/tsPPPgICoIfPQC+FWROOng4RcdPnPL3&#10;9n/kkz9fqkrKLTl/HBga+olPfQpEf+/rP/Wpn8QcpFUjr9dcS4kxce9Dv8tk2U61f3CzfmbkjR3h&#10;Ny7WH51VTXhle3+791FLLRr9KsKb2MdDeooVMDWpmdRy4I1mrRIOb4IFkMqu11gU8qhZL/RqKJdk&#10;hWYV/02sd7hV3C43i82BPjRC/eQiMfEsrawB+BCPYLfT9Xr1OjNvYXh94dShwWwqiqPrw/fPzkwN&#10;jAx5M2nRw3JAWB1mGON6COb+frPNZffCU/EfPXliYnhQrzEsLCxjVCOVa7KZFEB8LJWLZkqIxjbC&#10;IVYF/Szz4RChw21WQVCLFbHSo6QlMmmUOgD9eDvBQfJ6nC67OZ8XuZfkebMjYRPEBcrZPDLg12tV&#10;o319OhOp6K3oTrapcTV0NiIE8GTFZtyo1z75wuvJLMC5Pi2zLBUlsa6SUEQOYoZQxg4o0Rgd+e1K&#10;EoKIPkZgTq4FQYvTXjeS3nPRArwGRj3Sdm7ObcrlHKONfLa6vpZfXY8T2GF2D9S7mpGAgcZjPoz3&#10;fVOnlk33GeiYOWCcZkUs1yigiZZu+XVxSSMLWR9f0EGgPeF11EHPB7ECih1ePl6nN5FgzK2dOnaC&#10;Nf6xQ7MqeUvJecH+QGMWWJ1aUyjyIpTxD2Hma3XrCjiGRp1Wy5q3xoDIGSRsSSUdo85Oc8qJPNDn&#10;gcfMacvFTRMNV2YnGYVnxsxHn/nya6/gbc4RSZmC2C28EOWS8EZYoWlqtNZkRjExxpsoAz/B2IIO&#10;gbkNfLtWw8KmyT8B6tRgAaORBqAtIqpot2M7CSxi6detdvXURGBygphYzWC/G2N7MXbKERMLSg41&#10;ssH1h+OoVOJw62cPu7FqFHNID3sUsV+iTqDe4gRSy/DAFhB/rcakwcBI14IaobK5FacQBgOsHDA7&#10;bDQLKVm97NIp3QatU691aBUDXqtbJzG0S6ZC1FLPustRD+NKNuXdfwhiKrscldprMDjbbcVGKOp0&#10;+KRyA2cT/AMep6AFCfGMnnrJgPLTn/rkqftOnDp1fHR4aPbw0aOHj3HagGTy3oExxkLhhdtzlRrm&#10;gYwXAGPo09ml4lSQgUTi7fX0jwz2DvaTeTkyNXXmvvvRcZw6c99gf+8DjzxqtxhvX8ftF8pXkeay&#10;kEkjnEPquDC/DDHtlddenZma5e1XYzJW7ZrVeqtO/9ixmSfe9rYTJ870j04oDHZMH1Gkgr6iZIjE&#10;t2EtDfUHBgeCJPrq2dTW4ZdWCQPgGlhb2jp9+hCvsGCsCG9XCYb/l6/ccpCuIRhSKnef1T1o4HbE&#10;ma3eFiRVWh8hXRVyOlqBLiMRlF0uL+5cMnNQQGK/wIEPtslMR74pkA//zTcq+TrSnhbD4W6VfEPO&#10;t0fRpPihFt21NeP9llTY+VEycUhhGwt1pFok4w2PcuY/jiMxWXUQ33Qz8UpbjY2dotGjUIIdub1d&#10;vUtp8ck0YDU9bO8E3Yamo9mgeRKzo9VBp4/Uz2EzoWwR9KXdJGibw7EYTsKBIaQXUB5Ug4GV/QuP&#10;hseGrpQ/oh4R7IweKRoTLGB4kPDSmVHoBXAjTibj3IPCqgHizO5AK0JXhYILvo+MsmfUqUnIw6ia&#10;xWYsAo5WLrFfkUpwQjAYlaPDg2DmRGjTMG1sbAmfPLyR4RMxgjdbxVwlsbMTZ7qPhAuFxHvf8fA7&#10;3/rARL/n4ZOzVrP+wL4hkqdY66C8OHXmXtaQCBLe9773/uSnPvHRj/9kudpUao2PPP4QKPA99x06&#10;fXhmzGkknMFkNI1MDB6dnLjn4MwD957Ml0o+i46CzTaEIK8Dhw7/5Cd/ghnxi//8pakBJ3im0Wpv&#10;yrjskY2ZeF/f8vD909NjSpwZIhFwTpXRKVdhRsMt73/bWx9/57vf9q53PTo9e+Ad735PcGDS2zdy&#10;5OS9px94nCeFc1BgYOzoqZPHjp/0BQIzE6MoAD/6sY8ePHRQuINJpTab9ctf+Afz8NvoCHjxP3pK&#10;4A0Og/Tyeve71+ob8e4Xz9f1avmHjolMaH49eUk0Sa1SKnbxL47NDOIcx+AsLkulLFWpqqRtgHFM&#10;lHCPA4Um1Y0LLEm271aIJLGdaFJWbpMQC3F87PTJ00C0mIQJOoPQkNKwwLwsiKQLpS68FZpBnCsn&#10;DVh99qWncSBk4YSdByo6Tiyu27WVcDKWwupyeGTmnvuemJjaH+jtR96crzSHZvbrkK5pjMlMEaAf&#10;DQG5SKP7z3j7x13BYYTJoxNTEzMH9h06xhp5c2nxwrXbRouOAVSYttZBy8FCYYsxwGoG+oMgG7jn&#10;ZQgkLRXwWiFvTIuHpR7zbgLnMPNGL6FiRzLcN+gYHFbZXfyXu+PwqTNgiUAroSjLuQq1diRgDdhN&#10;rFKAjNDRDw4OEmlBEwMCwfcJOshJR0IhIyQ9tLXpNCpqXbwR2oVGnhuxb2imR+XkJQ5trZOMW82W&#10;WxXIp51Rv3iJC10tvfJypJImZFhon7rhVHVuq3Q3XFrcLsdzNWQW5L14tDm2KUvLG5VGj81o4f4n&#10;Ooh/zwwNd1sEn3dqJrPdh88RdUCuGhufxVaEqqlqlrmZjTZHs1Wdm9+wOuiG0UwD0gqVttPkxeaT&#10;3YzAb4BxhPGmkAtub6yYTI5+P967IhJezILNNmzwRCaZK+aAwtk30JNiGqPTiUlRnDJCOIwCLEhG&#10;QVeGeXzD4zSA53CHl4o5mN/nLi+yyo1ksLoQ2hSLXjXR7ybDKZFKchomWYGkUpgyQyU4uG94ZnzA&#10;67L73OjXdR47OfX4QdM66wjTghNIfdMbML2F+Nc0WlROl4FzTiUTWfD412QyVf6rx5xUdP1CsVKE&#10;VcHYwZwhzFnhSsCdruEyReVDvFjLRAmm1IktKlWEJM8G+5hCobQUSjEGp9IF2hG4eXypIjhGDrJU&#10;gncrC8IwKz3MOZeX10lH3tgMIb+9c/fuwsISDlsbG2uAjUPDIyzNg319A4ODGFLDoECPyWGKOgo3&#10;FqA+mA03rtxQ6+R6rQVPCtAsuAwcqSl4JdmMv2/46D0n+4ZHhicmcfGHwE+vendpEYPgfQcOQnqE&#10;0XX98sv4uUzvO+APuA8dmbW7lYePTSBdkUvNWOSoQJjqbbYCxJf1OuyjQwN2fwA7S7UrAM8iGd02&#10;2Myc9vFUpN6AWIHHWA8Jgiazq1tMdlA7VYqwT4GCV5dCZ+45ijpPQNu79piYw7x+7aYVqWS7Y/dr&#10;5cauQovYgFjDhoBRBfeSBGS4TbhoikuNDbFouVGHUPnUUkgqMAN4a3Z9yDoQWorUvBob3WaFCrK7&#10;1hPjP/+WUObdAYtOdrfAUFIxfOFvIZVAshGXHvgnX1Nt1QGOqHxalQ7+D2MWB1A12yxkGzqrEoDH&#10;qbYLt96BYYNvnGhQiiDHiwNLdaI7gZjIO3ewPvDBj/X4iL7x20jNRuLuJpncBd+AQ/SP/vyrjG5I&#10;V/mJzHYcUDRaApHdJaKxpQGs5oriQZDJdfPqVby/eVHhykO46WAIIOLay+wimUt3x2KJyaxDli68&#10;DKsdWgG7SRcMerQaU44jq1AgF4VRCRtCpjmv1zY63Ie8lspXKaNp5u8zQrkoSnazmC2gfWa1Y1Kq&#10;kFTiruxwuUTQXSa/vBFOZHIpLO2rJVoRsGV/75BKY9za2OBiyxaKSFmo3zQa4HsHpvd1m1JY+9lK&#10;dvrkPScefuvMsdMTB4/gDZ3JFTe3NuKZDL6NOIehBPid3/kdbJb/8A//yKmSDHgtnO0Olwe2Dkgi&#10;dWFsfGBgqI/XlDOzmEwZnC6kWQqFmMW5Dmrt4g4k1XzhxlyImoPr/8LyFlZB6TxxsmmOwl4voi/1&#10;1defyxdl/l5vtdPDCmx3wSQ0LQC/uOQQfMSqD+nC2w+Ka4MK98CkTIdBr0R6aEj+yTOi7O19PHuL&#10;BkOSuP1ltzo5sm8Ka5J0uVpAE92o++1MGmJBw7UZieyARKE15x0E+8fkCyUWwKDs/vvuRw6SSsah&#10;j3M/8x2FQxLc5lIFulIkkcgnotvCXBjC97TfFYT3EYnFweZYdjGflnIQUMoUm1s35rhJYLVBBnW4&#10;ggDeNMIpcnqqVa5CriTaoEg0himtwWxlv0sl4woA8TJYbBodTr86ppDrly/Fw9uM+lMzY8jOag22&#10;vB16H9ibeFsgdHnL2z/q9fbN3V3E3hifmngiiw3N8Ogoongu1Gh0WySslrKjEzPZVObw4dOj04dd&#10;Hr/OaiHjg5At4D0oejw7podmreMbGPf7WWsSHOiHblNBN8HWjESNdpZODYEstyES6PWVlVAsBs2j&#10;ChTKuaN3+DxBqcqciK6HQ1ulbEIjUXgwfZFIzHrl/j498pRMXQ3NHi2EuLHppuudQhXWaIvMgZ5G&#10;zlK5ZWlvNElnEcE+gpLapUVuw31vgJgLvEVMO/xb/JygAxtcjO7dLv6rMpwEohGSijWyDhaY8IPD&#10;eKGmin4/nDEpvB7YknqtCY8Ps9FCg073ziy8yyNoqzSOeCQMP0Bcarg4VqpUU7pT9gx4LAN/Ufxw&#10;yHrt7Ms0j3w3uh9Y5YSHcUlHduJWhxP9L4s6nEFhzZTKWcgd6zvoDjIxRvJUvr93AHjBjL4B6YhM&#10;gkAmtBPHgAP8amwoMD3e73FaIc4oJS2VVKJTye1mLXaAQZ+DBSHuB7xQRK4w+YnwJ7wYlB2adOnu&#10;P5B1MczVNCs9kOu57nlSEHYKNOMdIDNJUThrF2G9Y8/HUo2eAAxWUs5y3WIUm8XEl+YmniLoBKPU&#10;SKYyt5XJ59IJpIWVao/FkYlsq22etQ3093EACUJo4bZhebq0vLS2sU6uZhxoYmd7/u7cxtoqUcy8&#10;IJzSi3duX3n9LAuC5eX5ZDKBTyNvmMVC8w66WD//ymsgPEwbTAZUPmAMJm8Y1MVskYIHUsST/MH3&#10;vke7jf0eZm8vn32ZInr42PGXn38Orh5Gat5AcN/Bo7BdWCjZLB6gl3wx1KNOHDn4FpeXk9zRP9yv&#10;M0BF1IyNkGLgNXj7EOWxwqxwyOGk0qnzbLvKkkpQXqWEdzdacrgiXXaz+awl0I+Udnlx676Tkygl&#10;dpVpYhZLxtNPP3+h362TmyhjHa1ZVe8QjMMhzOINwt7eFowBXijqxKT4L8RQ5H9arshdHJK/YoCj&#10;7HGZ8XkdI6tciTkeQA5/hOVJPeNrqGEqBS4Su0DrLq9kjzFKSRS/F+kigrwuquCu2p0dInA7P4Am&#10;u10D+VQgdQVKrWP015D0mK3e/gm52vTGoSgeK2p0CqwY23CFhkcqWCrg0W+0dG+QIzhhzl2cO3Z4&#10;IuBz4vcB/wADGXbqS6srHIACYxIzI1wlsSKlj7t69SLqL9Zw2FXAkuKTxXxao+jqdWzNRQMHkIGh&#10;PCmzVcIKsYXK5ZDiBHv9BJ1C9AXlYMePI53YC/Zgr28hNxGbGG5VnLDLOHZAM6QNaDR3koKYWogk&#10;Xrhw6dkLtzNknXrscCOWlzAu3BABRiADnXq5VuXFGugf8Lrp+aQLi3dTOBWVG2i6QuFIqYxCPIf5&#10;+up6KJcrQTakN1HK1b6gn01rrSalWV9eX07hGWLDOU4M1n/4mT//53/+0ky/79F9/fgq4pBe5VoB&#10;9cvA7VJCkucVZlYQhos026jlzCZQZQhTZGv+4xef56K5cjeSaspbVudyNO2fnHzhtUtXbt8lZI21&#10;PocDH77gIE3I4sIG7B4uGLGQwRJdLi+VyhaT9bkn/9Y0+BhW6W/b/y8lDhGhTTruk/5o27f3Lj91&#10;q1nKpGKvffoXfuoTDzz8+De+9Y3NOBsco0Sru3ljgSmCMwxKWqFQZqQxGK2AN5Qz6EgcekrelV/5&#10;uU+C5nBLgB3pI+vZWMRTSnvy0VZq1dgqyluNSCpDcDg3PKx9jAX4XmitF+bv+vw+YYjeKBMqwdYt&#10;lsjduX3D6fIIFxqzO7S5QXRWPJ7k2rPYbSiO2SJubqyiQHd6sFPBE5L/lTlXgRoEJ1qgmjKQsa3F&#10;eXx8AFgUuDB3YEhwLWkoxvD7ab6OnniY9wDz2WYxRzeLKShgPc0mwfG0TjevX67ls9GN1WwqhSYC&#10;r/rNjWVOvnwysbm1Jtb2uMD04INcIBqxRy+r9pQRSvGzYOsrjZpsUQ5DXiJTQfr3OVlui3sRdsZq&#10;aEui6Oh7IV81idKA5WYxuTbW5voGx3OZaMDscOrVQz7n6X1jR6cGDaoegxK2QVmqZHsPoXF3NysW&#10;IV05e9dm3NneIBLLqiO6VvQW3AIE1tTblXQ6ggm+SmHcZQ8IGyegXNwGeBjomGx6VCn5ciIFA1Co&#10;+djhyRC41Agtiidy0JHYR/a0cLhQ0NsNB/sB6BlTSOehSQacoVXElGQntM6ay6hVQ9ZgAUrnUcxn&#10;nQ43myhcx9A5cObi8KvWOaC5cCZRl7mkaQHsDh+EBiRHQZ+N1CWeEO8FfM7by6vxLIvCTDRSPjgz&#10;YdDB4sNdS0kvOb+2E03knFbDUL93Bi8YMz5guJiIXpjzAmdQblrwMb1GwzsFbYGdDDUPOWmhmh0Z&#10;d/p7CQNkTymOPyRlrWpPMl5mJIYXQK/dZS4XWxycIiXkIMYTebrvIviyBA9x3NysslqxloznsaxP&#10;F5L5SihVABzNleu9HjSj2JT0aHAZNWiL7U6kKV3fiaytb165Pr+F+afdCdDBs6MRFCwGqcRGCoNe&#10;w/lCrpgg9LUL2eR2IRsfG5985aXnoSkzVeKBAskcbhHPgb3a0sIqLQiHArRnnhpkCp5ygnitRGxw&#10;bLTRlb567jX4JnA1mQLhy0COGhxzjA7tpwElwwnfeacvMDa5741zXCJJpPjHc8xGEyOn8XUH9gAS&#10;5/DSGGwjs4eBaFQWJ31APLxF1A3LMoanWCJKKqNWpWFRrzCoMDod7vUiN2H6VBitDBWL8xv7j+zb&#10;NRPZNRvqCPLF2Us3+zywVYsWl87gVDQktSZmUIJ4iYeS0Bsw1nSgfUq6gh4qShKTGMyRHv65kO1B&#10;y5Sgi2D3BhIlNoCVTqvYasA3FWWMy4ZuTGwFxf8oKUjXxfyH+wR1bteHZVcdIcg0gi7zhvGLGAjE&#10;+bC7McYWgLYVdF/06LXmyk6VPRqkOWf/GMwR6ot40XarKL0k/6Pci4mSnAq1COD8lzr7RuVjJrh8&#10;fcls1I0Ni50WP5iugZ9PqYSETOYM94jQB2E1Va2Et0NgYCzLcZ2wWq08XkARTOk4A8mlAVnIZdrh&#10;UCkWKWCJAqYpvGYUco57IEMHxxGwDCpbSevO3PrGVgrJI2qXw/sncbgTeL6altF65+78zbmFPp3t&#10;1JF7OsV6fHn52buR3/6Pv8/bsL65RlxKpLDj9po8AWSmyqDfBwjn9w1QMwYGRnLEpafZF+fwliL6&#10;mXeKmx4PW4D63V1vnK0lYNvkvoNc1Ri9siu9duMizGQH6iltD+EseHrsELHUbK2Edp67tpiFZ18v&#10;b8USy1vRQXLC0QerZOl0ulAqaYzWeq1utxN5S4siavD6ZgzxUjjfuDq/nrz1wtJrz7StzpTKVpTq&#10;egwOhUo/tG+CRyfVGgq8Kl18UCrxmABgRD4owgGFkisjna9iu7B66wVt/+OAmf/Pv7DUDz33u/cf&#10;H/7ARz7BaH72xWdQRHrwNLGbbK4AFhlQu9GwSRUm4XquYG7GqgYJCk+UJZpE9pOf+DguANJuA2gG&#10;VbBRKgnwcsp7bByt7Xq00sLDDFNRh8s9PjlF5kQDAwLS2OMpMMbhkTHxg9xOoPSlBXA/qJsVzB7x&#10;hKSvIQmTtDPcK7IJwiNqqIhAY8Ac+HGZZFx4v7aaiWSUyxPNAhoUZnzaaiqhw2U7euRw/+Ck3eV1&#10;ugITM4ewKI7shOx2T74Ij5iJOqPuorNts4wN+IOzBw9ocMCU9Oxsh19//VUIpEMD/3/G/gNA0uss&#10;04a7cs45dM7d0z05KkfLcjY2iwGzZAwYPtjFfEuygWV38TqCl2QbB+Qk28qyskbSjCbn6Zy7uit3&#10;5Zzru061PGgNu//fHoTU06Hqfc97zvPczx36GaqbMlu52bPZ1ZlgvqbHFKFIqF7J7XESDRJN7rRV&#10;8kq71JSwwhsmAH+3jyQ/mxmUtaFhlCJvwAnDz2KH8grNhF+PMD5ZiBP3g6EYIWcsLZWkvbKyUc0V&#10;PSYDwiQu76FBexwtVTLWldnGuAEUko2PMwcyHflbNmlSk50x1zcdJkElp8oCVgWs46jgQaYuiUUz&#10;PD/MOKhUGSkrVTh6iMedfCg6PG2RpJs06V8ONyeTgFdSSAhCmAyIdRONonSoFQkKi8SHh3u4FHq9&#10;hYspnk982MS+UpeoHTvhbZ5nv8uWgmYidoYaLxsO0XJgFcgYb1bG7FURFgQvlF+MXJAGkV1PzqyB&#10;mJeBHsiHvLxWfCdLObwR3kymwoDhwa384cOTVgO2w5TJzAklTGtPX1qwWjQjA26YtvWqCMSgCmPr&#10;AcEuERDahsun4HcwDuTQRTNmMMnV+oZUW4PDPzzmpTykragX6ukICwo2YkuvZSLIQ80JpILEVKkL&#10;ahlRf5FYKp7MNtpW+l+L1QkAIK/m3LLKkEM30O3c0+fcP+If63NPDnjsZj2qy7Fe50ify8Nop9Y+&#10;tRS7dGV2uK8Hbmk2Fe/3ON770DsO79uHh9/dt594+AEwkXvuuO3oPXfdecedJ3Au7h0Y3Hvw0L7D&#10;x3ibk1N7xIhCJvX7e9mmIR4K17lK/crFK2zzVitWPCYGsDwN7EEsfsj1ew7sx+/R4+95/dWXX3jh&#10;R9QWSllXLhG57573v3nqtdHRCRipTMBp+MAqbrVEtUZ+K7zABm7XDbvczFCRrrj1RgeJqCg1Xb0D&#10;omxoNHfCQazsKKHhaPDk8YT5HC6ixAl1YhEO6UhhrDEd7wzaZfNz62MT/S6XW4guOlK9zUD4yo25&#10;oR5THSs1TFi1RP4QzkhjQJi9KN12JX1yMme6JJCRBeaJcq3ZNurwHBdDOxGPJEom7FB/LAeEId3u&#10;AJiQR5kUdqw5xagMI+9OA8lC5/yDycn3MUHspOmJXAhqrw52KLIb6L2ogiC8iF0WkJtGtkMxpfvc&#10;XM8Xqg0mlz2DYyAWnC5vP/mECAqaM/0lRUznN/7EycerPH9pno5tz/ggaJuoAJo4BMvxR4ULxovG&#10;WoLdCfLfdmgLf23gxBKNAT2f3ijujjjum/FoCPc1jjTAar4e6RCUmnQyDirIMUmx4CLtEdoRIWJK&#10;Bfz+zWAZ2+g9U1PPvfDS/fcc4rXxwqDhAMov4URfa0B3KKZgtNZK0ehSvg5hkrH66vJCl5bs1DaC&#10;XlineN2xnctkpno747B4TCTV2u200yJZpoMhd+zr5ezI1NaMrYDI/C4M2PSICK9eX4iGgrjw05yw&#10;UHnBXKGdaH5hIfCJP/jPBCH9+ac+SQJRNJV95uUzfX6H0+NiDDQy1EvC7+LSCs0PfQhSSYjWqFqo&#10;PrcYeCTyZy8sFJqyQuD6Z/7yj0hBev6Rrw0/9F7XyKDN7dS6nalCNZQu41fIiz62Z6jbomVwUyWa&#10;CjSvDXWRUZQoak1G+9bSRbIQbskbbtV/P/Evievf6Epd+MQf/Rer2ZSJRZ55+UX8L5mP+vwiE5BA&#10;2h2Sz3I1pVYRicVh4/u9fjLio5EE5TWbquxd73kvGiCie+p4CsAxwZK9g7QxI8baE65fWm5Cy4x7&#10;bC+mLVp1pSnF1QacjRoKzHVsrJ9CBoggGsYS3gfTLl/ChURO0lE2Rd/N/88zO0F7FhHOZMhxORA5&#10;xUixDlAZLdHh8ZU5kCci2OCfQ5KA40fKZY/R4hgdn+7uGw4Ht5ErpVM7SCZg72SSSfpWoorZMhjX&#10;3XH33fDsKoKO2QwHg/FoUCtsj+sH3Br+HxlR0arGYbCMTU7Lm122bjsdxytnLir1arjOoqyUwTCu&#10;VzF1rNSbrATCzuE+5hI2s4YSCmZCAca2wRrLpaF/AkPUUL92tcGtEMMq2i2ogqAqWrnMYzOOebGn&#10;bQaiiacvXB/29w76dP12qt9EOZdqFZJDxny3OqZpcgIXsJ0c7PWQTwQZB4YLDxCXglNSqjGFtkMU&#10;g1xt6AMCtevU47B7IBJQFls0BhzgUEHK8KjoktFAsTMEgimMvjABp8wMbkV9PmzadAP+fgFY8tyj&#10;1RODEqUwYas3I6Etv8uF4psHA14MUCdYHL+J5pR2ATNrCJTXr11S6FwaNa7B1N7sGcLdXK3HCpm8&#10;R+Qoah7OHCHoJTyhM+fPBVHrssLIHujzmqHjsSHhrLa0Fl5YCw30kXGqsBklLo+tXCN+hZ+E+X8j&#10;A/1KMF/A8eVMGTUao0zNHSwBv4cTSSqv3kG8RhVSahOyD1qww+WZTFPkIZjcDJvELgl0xuhXqWUj&#10;5E6tbiTmVreH+nqYw+E61C4kDdWMtlUDmN19YN6C1TruILQjHVVZcyNTnQ9lofmhHeYZxomAhCmG&#10;hx/+qQ+M7DvUNzLh8JJubUH4yHiJ+R9doMkG9daBDzVQB3XLnr0HhgZH7A4xseRxoNimOVi8edPf&#10;24MdI8UE2yjrlt9Gbglr/+DxY/7+ATwa+nt78FGk9dxcXYREJsQMdO+REJOVbDoxCJHdC3711qvO&#10;ZkFpguVaabj3mN/TQ7fE+FaQmmSCCQXmAVuYtxUJbItDQ4DlXajMEtHIBswroqRqyHbUY3Zjx1Cm&#10;wVi83OzaWNu6/bYD4HudXZKmrQW+u7QeUkqJhxTXS2+BwNJiRLl7WgjVO4uOk6jzOwRjFZC3c+Cx&#10;LYrBHWqezpeKsBWBSe9edhpE7E7eYqULLxgqKkYUAssQrBYOQo44gYoL1uXuIFC8IBhnQmRIiykE&#10;NgQVERLayUliblKpaSBqUkKVGwFs6VJpLCFGxya1Rp+MDG3wW6FiFcbWHMB4PTQpsAia4DXzKHX8&#10;X0BOd18eh/pTz5/lXk2ODjJDZEPsXHMJYzwsZClA6ZcQM4ADIrSFzALuXa8UFEp4oQKQwFKY3XZ7&#10;a53jERkxqSZM6nI5Yp7Tfr9XWLRiEFwu9/op/ihD0dc2oKkvLMV3vaeffPJHRw6NQ7URnqVy2eL8&#10;8rMvXb50ffOVC7PPnbvKUMZnMrx4Zeabj3z71KnTE3v6JZXSzZmdl16aOXdhmT/A51CuZufXnn/+&#10;zbn5hcP7D0WisW9/59HZG9dq5eK1i+duXLqwOHN94eY1hDQUvkyIXn4ZC+pTly+cv7mwygA3sLUU&#10;CK2S8hOLMk9M/PX/+B+ENvzgBz8khAivN/R2LJhXTl/af/yembmVr3712089/cKlyzfp2T1u5+k3&#10;z3/pS199/MnnH3/yhTdeO3Xt0sUuvTGdiEuywVspSJcf/ebas48GXn48/MYz8fMvGFRMNOrXnv76&#10;9//pi499/7unX3kOW7iWQru0HvTaLGxHLAiIDBSUZ3/0VYmxW23u+z8de4Xg+eTFL975wPuwp7Bj&#10;R1zKf/+xH0zv2Z/NQflx9PcNsjyJYYBGtEMjnNpBIIWyh0Ye3Jv6TySNLM4txmNJLKzxDI2kw5cT&#10;sZViYS6TD5dqK/nGTqmJVz4HZkMqcr0bUg1LHLwFuz00GYPDYzKlBk9ddqWWRGV2ut/53veSlvD9&#10;J7/3lX/52oWrF7/z/W9/99FvP/XMD7721X948rFHX33hmTOvvvb6i8/N3jh36dyZZ556inzX+aX5&#10;6zdv3rwxQ+BDHHst5nmEx7eUrY4ZPDslVjI4rELH4jbjrWuzmvwuq6t3yOTu7R0YEqmVEMo6DyeH&#10;xVBf74GJUXiSKGWoburppBuyDJq6qiiXckn8TapEBWMUyXiUBo75BUduILbDyC68A3FnjRIZhcBO&#10;Ko23GabmSlxPCHfPEFS6Hc9iYS1s+8Vva0pBpdA4bu8kBwb9Wosh3WycXE2GCvL33fse/BvtNqfP&#10;qhq3lVTbz49Ir8kyCyCaNotqYmLQaHJsbCeISszmC7cfPdpHcKgFqpgCG5PhkQGoF7FUIcXwupCn&#10;PyM2gX0evAjUqKFserBqQ30OZMYjjcszJoCIL8tIFGvsTrhvYxCf5QFslDYCqwwexNik4xAojlJF&#10;y907tbYdjieyJNSAxNJVUwayoThtTowxwbuAK/u7fdKWMNzaRbeqbRy965hQJHcigl7NBEMgsRSS&#10;0myaHqc1Nu6amup12s0kYHEaAbV5nORdtF12rVyt7Ou1MqmBZYNrMNN9oCoWEvE9QD/Cnl/SZbAY&#10;JIaqRNny+N02p33vxMje6QEY7Eptjbh7pNgwBYrUioyWlSKFkiqK14W4XRgqQlCFxxzN0vMAS5Wr&#10;7Y11QpLZ8iSpLnWgyxRs64MNZbAujTelm7lyko0cl41UaTNVnA2nVuI4F9fH+vofvOPuPaPjh44e&#10;x0SQdiOSzsS31jYXb8TDW+CW0KkoitMpwpUKK0sbsVCMkeHK4ipbOnshOy+GBhC4aE34H9PQkhjw&#10;sm2yv0MvElR+0syFgQvdjVQKkJbOlqxO3/S+fYtrMzqb0d3vNfjJaZu9cv1yOh9WW4ghUO9mIIhl&#10;zQS0lN8Vw3GIcgV2Pw+li3uH6SXGYCadCOpj4NmhQkP15zltxpIpOuV6EeeDPEZb7PKcU7jf0f4A&#10;wXFuBsMxLp+IxhDGBoJiUC6nE9k8jRLNPrRKDEKphPldIi2Ph7GjVxdmnJ0P4WDd+YCsyPkoacrq&#10;UFSQB7aYQjDnE5ZkHe06CSn0n7JCV6XYVSXdVqRIikNMaCJYZojWoXftWnTuHvYc5NjpA/HxkwXx&#10;RLCR3nI+EtIC+qvdFyDtwhmEyPJcGlkLUIIARXfV8UQId4SqQNHFn/jDubT7ZbtnLLjf8vKGGLt1&#10;+mYR91CtJZNoj4nPFB6e/GZ2Hq4d5CmOdLPZkUwwJc6Lt0+NwG+pysvZeiKBgXCL/SGVq9KScZQh&#10;k4fJuR0JJlIppuUc9KJiY+rwtg/Oy12AFz7Ll7787OFjd7344vNYXz75xGNKu/crp664fL7nn3uW&#10;BKJLZ268dmr9wP7bTr76Ml/Al+3df+KFl846rD3nzr753ve898WXX3ruuec/9eef5OvRiz34wP18&#10;GRkOp0+9/hu/9kvJWOzg4aO3fvix/XvW52AzdQ3AnNGpo6E0DOF77rn7c5//PIKE106e/C9/9MdI&#10;AO+9715qjq/94z/2+v23vtdhd/3DP36dxoHf+1//8i+++Y2vra+t8IInvYY+fY3fjkfo3r17z555&#10;833vew+vnBf8+c995sybp3oU1ehr3/3ln3rXqTde41u+9cg3E4GluYunc6VSgbx4MCWJxG439ff5&#10;f+vjH4++9leVzObbr9Wtf69kgqFX/hQ6q1kn5/bBicN9cBwL/6Hhvt5+QCuxNngM9BqTDR4vydst&#10;jol0Ns0dQ97Z1zswOjIhI691amwQrufzp2+UYJ1o7Tggk3m2sFMcH59YTVdsLncwtM3MeHxswmB2&#10;5EsgOiVCGrO5ApDa3ML2wvzi2fMXqdwW5pfW1leIK9cRPI4+VCJhioMGwIYQgTOEbsIA3YgxlRoC&#10;JPMYVhn++gSEUUO9ceo8T8T2+iYRw/5uL1pwGl6eHrp1Juw5iJwVyfDI0Lvf/dPHTtwztmefiNw1&#10;m1jzHDBALiwnavjo9taeYT+PHg8KBwKwp1AylBnut4vVYiy/nWvmljYSK9thb4+D/A/ScxgWUXsC&#10;xuK9SRYgWwyJxLR3ePYsbW+S4cIYErv01c0Vg9SAwBn/MopUdE6JeFYpkb966pLTbX/3iYOwkuFM&#10;4/jnH56ePHQEb03cESv5bHhto6+vl0nR5PgwXij4o7Iz4V+Avnhxdd3rtMSTgh8BcZHOn5eLk62Z&#10;1Flpc307rFNxKLCLQZrArESEX4tuHK6LGGTIiSeP5bOhSJQ9LZaA0yR8waxWHYCzUkuERVlLYK3K&#10;YNBQsKKpFRGfHUNTydb2llaptZkhMVc2AhFE6LTnEFhoD/k5I4PdFM5nT590+XrZrzs1O3rzGvKG&#10;ldU1h6uXI5BCg+07V4TBFL5yNbD/QA/9sOCiSCrY23fmo+3LN9cPHfDVJU3GqDzuwreRXZElKINW&#10;g16lxCuzGs0tFZlzRXxd0ik8JCW4Cbv9ZnsPGikJ8GYqWMexTjiK4CXZbEFqIOqV16RUY2NIuwDD&#10;pUnhT4IcXhockKhxBgZ7Eflq2/AKK8HAOvFcUpMjhdeV3JRSWnbU3qVg7GLKsFbSNFQGhVaXqrQo&#10;t21w/0bGAGr1IKUyOZri1QCLMfD8cy9tBLbWVzcvXriyvLR44cLVG8yFFpZef+1kMZ3fWA+s4eGQ&#10;2AErYJf1uNzVcg5kb2Nlw+G0ujwu+jDR1wgvrkYqFduOhLALwU81mS6ubdwgGhnlzuyNBd67f7pE&#10;hErPpLpYC5fzpcGhKY+7Dws57hd3LleIxZNbbOM9ngN4x+z6j4hDQtKVzaXZe0ELKW/j+ApjfSLO&#10;SAnZchzdKr0lmslSVEGlGfR6kLWREwd9RqIFEsY0SQ/lFa8T3BqjWKlWKtdnFnq8NpIIc8kKh57B&#10;hgEZQ3AoqPCjd4koYk4nyCySNvUoZE5xKnEo0kszpgbaFLRMYYXPbeN2U+rIALJ5JxyZCjhKYqzI&#10;31IDvHWUYUAKNUs0e+Ja7Vpb7AbesoHwjZRIot8TklDBkeFdC9JJS6Cd4AECDEpl9x08PDY+1Zbo&#10;eYFUacCSHMVgDCgidpMr/rcPQfgVZpHYstOlvvT6JQRCYDZY84Oo8keQeFptJlgAvNQEQJ3CnEWp&#10;Wl9eYQq+vS2wK4sNcoqHS0DyztZ2FA9QXj+MkmgszQXkihE/K1cJkg+pHzabGXNLPGZ5LUSMLS2/&#10;1fORN+R0WtjoeURfevmswz3wqU998uyZM5inEPr6gQ984NylK2Ctuw3i088+f/TYsb/48z9/4403&#10;PvnJT7HIf+Zn/gNsLPDnXXn41atXFhaXb/VbRCLwjZBbL1y4gN8YPtQ/8cPfePMs+o8Tx/bn8+nz&#10;l1d/7uc+wjH/5S9/5Zf/40fe/dDd8e31y9fn8UXb3Ny84/bbf+J7cUSj5eX34tX3/PMvnDt37sSJ&#10;4xTlTz/9zMuvvHIrBYmoh7vuuuvee++ld0TYfuHixXe/6+Hf+I1fJ0fi8See2DM5ec899/zge98e&#10;xh/VYlrG9a1WGx30wcjsyKK0p576O3P/fbsih7d/rD7xm/feeQAsgDiLyWkmDiwuOa5HHBlAGgwX&#10;EOCxoLApx/aPAMU9e6aQYMJ5wcHO5XAkEszOonLkAKK2Vygp0DIVpdLSizQxmoqn282bqUrP0AhE&#10;g/n5GTBorgsAEaqLTCKi1pngPh05euCll09jJytqpVqLQ4t6/7YTJxAjYF1N1clTT6fBdI0zGDtE&#10;Gk8wvWgk6rTbkDpl0zmDybgV2A4GQg/efSfbH2YPSLZSqYK2mcX+YObmwv6DR8jFHRgYnZ/fILAe&#10;D67ddcmrWlucJxxOTAMgWFOQtZEGq3rs1leXl9Pp/Fwu08gKZp/F2aOkNra267IyrkXxHWpEZh+V&#10;bK5KLA7r1aBT6IzqsqzIuJUOAMyBSaTVpOeipRKJWDohMgWJodmImITTR5OgNLio1K3b0Vyx2EKs&#10;tBjd1nfJ04lMV0ty/4d+etfYMBGLFpMpGQ1irQlbktML7jtiGo4NtlRwM8J1JW3sMwgFpINRZjJl&#10;WgGOPR57nVzR47Wvrs73WY1tyy7miaiiQbqlHlxMIa/xHS2p2+IcHhhoVaWbwTSCP7YcSGi08/FI&#10;TdNq6x3lmdnrh/Yf1Gh4XzUCuXlfhnbNZB/cCEWtFoNJp6GqYFGiGIPMy4tkCBCJpkA1EcdCf28q&#10;SdsRvvtKBbTi5u233cb547JbYI4J9bG0Rk7hr/zyu+aXFof6MDrR7KS2acM45kFij+0fWgqFMf5m&#10;kymWIem2ofOC7jZRJwuTg3ZZWt6sb8hy2jhiGMzp8wWVXl0ppVGKaSQqdq0c5fOKhAhgdMe8dmHz&#10;IUIkavDKVPgEQO3rbKK8O1y3hwf7K7WoKLDMFmr2pdnFEb/XceBeht1oiTzoUCXC4oeMtNcLRRek&#10;UYWqUMiolVIKJyZ1RFgWqs27HniQadzCwo2Ll95EvIV3dr5Qk1y+AjeQswbTL9oBDdrGdsPt9D+3&#10;+CrWWlROkFzY4o8ePfb+D76femIrstlxnezwMTrPKyuWcS+ThcOHDsKGeP2FZ1I5DjsKs512G5ZG&#10;jR5XKin5R1FhyAw6b9vVEZSIC497iqZWydYpFGB1qMlQgimWJ1qEH8umfKv/4ybiFcJV7TwdNHEo&#10;O5WFfIXISIzOwdyZQiby5HTVaI/2qzTrkUi2VJw7FwhHcjySIIix+AqKJqYVuWLdrJaqUbYgsqwy&#10;JRNEDra5pgjf44jiaOIQE/NanHp23yDp5BxZsFd2B2nCseXHjSklj0LEE3bU7tjEM2BA6NbJpbu1&#10;l1FqsAUJPafQ+4lwvt1/Eb+CeXMHAOULhM1RFaIK5mSyrg4ES9vKoUICMVwC4QgKECGSY+GPcls4&#10;5eviMx2Pi7fvm7wYzmR+GdQSuP60iqDQg8PD1O3CCbNeHRsdBh4RmHijjWFjt7ubbxdu/vmCTqWp&#10;NLDXwWHfItL1BI2k7XJbCN1eWowSlImAaGFl2wAlqh2FMSbXMHpU0exj4LC7XAHD3/5iIpEE2z2q&#10;w8eePf/Zz3yaQdLnv/BFqE8YiX3uc589fuzYc88/f+vr6SAYfp85e/bK1WuRaPToqSOcu0BTu18A&#10;4PATJwT/Seoeyjwe/H/3h7/52kuRcNzpoC0xsrdy6VhICEnJ9hwYdJKdkko18Ht7+OF3/tsXRm45&#10;P//R73//7/7+H/j5o6MjnILEquO0dysFCeoNX8Px/Ik//H9nZ+dQmtx//31vvvkm75E3jWrw03/9&#10;13v3TjcKWaoefjVRstTikF152O+7716CIE6f+2LfA3/19vcVfO2v949Z8cVmx7DazPH4jgZ2uEKx&#10;d3rvjSuX8WXdrZ8Qt6CvJTeFtYEKoNZkX6SojCbC5NamjKYuuc1hpcSiAhKkPJ21d3jMbSNy2gK9&#10;bWpsjAeNsxRuayKbAFdRy+WYOg6PTzGsi9jNm4H43XfdAfUXHTThXnCX/F5nh1WBj7oYm1N+AhaB&#10;yIk6rquNnAtPJsws4NAz7OX9cKVtVs/EeDkEXzMUdPu8KUjk8XRyYS2ezqPQuHh9BuLv5uYGEnuY&#10;7qvLyx6vs1LOVYsFu92eSCUkPp9wipEwdWcHRwQmv/3A1KtnLlcL0j1HDhH5Gsqwp/u3w5HNrXw8&#10;sQ0N2OuzLi7uAN1U22i62+miRJpkaqI0YNrBFEvsU3I8M6cOTa5srsOIicdSDqdpaSYGjZBMGWgp&#10;qDQgkwKmYi6KPViyBqFSpPscOn5HJZMotJXFagMPnQS6wmDY43OXc8kM8RHRaO/QkGB2YJMmGtWG&#10;Sq/aju5YzUquErAhk6RYJKvRKS14cAgVhyWVKyoqda0RvyVZx0oCLlxXtNIwSorpSqPPY3I7vPl8&#10;3W4LKkmKa7WPHdlzbXad/XFuLbCxLevzuwVFU7gNd7UwTCLjsFJ1OrQLs5lcsdbrQ15iIGmBwU0t&#10;WzVZCA6z4QGoUStHhoZefPXlO+69DwMu9iXByuxCQy6dmVkeG/FKZOKZx68Rmd3SyiVfj2kznIgn&#10;SSQuOm3CcECn0Q70uJfD2xS9+TSWibRuFaZPWDq5sIa2aEemXHDHYV4VMdCsVsB11QbHVjgB2Yfr&#10;Ql+c3hGbLMmwzL6Fwl24GTfC8mSzSvCq6BpVan2TWCEh/DVOTo7SJA5NHuUB6O7BU78L9vKe/bf3&#10;DA/HEkxkG7lEyuYk4dVVzGcpJjYy7Tvuuo2xwuLcDdKabty8oSgWbXYBarF24d3TU5KlTOsCRIF9&#10;nlqq7BjKM4mUlTtzr2gsQn6FgDDlUkandqzVt4MvvvAim+NDDzw44jPVtDiaOkq5LOMiLggBw3he&#10;xOLhmfl5uijcEgBEcJEkhkJvqOrM6q5al0ojws81WnNP96FQ/EbmQlynm6hVMmXCQKS6VgMPly32&#10;6P7Bt8yLIWSR1axHDq2kqMAWpwu/lfDGogrDdb0JBUC3t//GjVXC1whFsZgtVTHbW0U1CBMVB0ks&#10;8xSExsnSa+trALxg3YYy5i10bkrUc0DkFGQiq0GD4qou74LlzbnacazmHCKFr/PBIhDEdHwyuVZs&#10;6ZImvZE4eTvAIW+clHKWCn8rtmbadDHJE0cZeoQO2Nix/aL6Q+Yu5nwy4U/Qcc5Db7n7K4RjS63O&#10;8F6EvnPGdj4veinCOFVSv9NclxuoKhCTQIDaPflubZSi/qhU4E1QDNG37SLGvAaEUuxKcDQi4agW&#10;26t6/Ut/+zeRRJG6yW7Vnzx5krWKpQedAV2jsLpuCFcHLOjMDq8/mWx0IHepzN/owChEuEAhBjSE&#10;qwtNlOo5X6xwcus0jMYZMKkAV7LFvDjUFQqbhfu4fusVcioDlfOQ2u02timOumtXr9z6W4G1vu2D&#10;w2Nubv6LX/jihz985vXXXv/Rc8/BXT5xHCMF8bGbP/cTH3A67rnz2NJq4N/94Rw26Nt6lLa3fxfX&#10;B3P/bLNabEvSqdj//YWxsygN9loeqio0GfHxb18Dtwax7b5PfLLr5adw1qYL/NCHPvS2KwA7qEJU&#10;W16fIct6dTNsN2r6erwUKB/60Acv/eH/m1l9xTx0/+7XFzbPN2Ov3//h3wyF4uxAKPcHB3so32t1&#10;iEWNefBbhx9sJpfcAcoiy0erpTP3FISQMkOcPWzSXJKprdxud0vNVnuel0bAtwNNkTMRWk/mSsTQ&#10;MPpmHATgzvEjggpHxvL5LJMqRXVH3cqbTbq7T+wd6rcODnhJsR8ZAS2T+f1kAEEtK1ptGhyp2Q4Y&#10;RYiZEHu9UuFy+8KRsNXqlisI/ELnYxStmvDCV7g95gMHJ07cdoQsaYwlw2trtVa5x2slayyfCZLA&#10;t7qytA1jOy955qnHv/X1rz3/zDPf+873VldWZ69dK5SwuWDrBlwBtAstR2LJWuvEnbe96/57p9ye&#10;2wf7f+7Ankmjdh/grsdIjBu2BEA2/iFDzzCBkRbsswFPqCihRbEfEVCO1bbTY0fqiH0ilTmYqcdn&#10;tJqQJaN3tPGOcMvk4WJeRJzV7uR+O5YMp0stoyVG+HhThuvpzvpadOYGFidwGcjrrQvgtbBTyF29&#10;cR3iMjpigoGOHqIHOHTP3ff09O8L79SDkQxoMzUoNTaMfchBWK2qVITFlDPJHBRkVhWeUiKxRbAS&#10;JKVqAb5+MAn7jmBuv4h/aTSWVqOYEojMUKm8WGv5fX3L6xi9N0SagUjeEx9yac3m6l3ZDKxv77At&#10;Q4NhOs8Wkc9mAArajSruX7hO0F4LUVKrzUCO91uqibc6vX//VjhHH8+2yDFjM8OCwwitENzKFAvM&#10;U9pU0OVmJ3hM0oYZsr0ewVkmtQO/A1KMNLLDRajkVTWC+PA4NOGxb1GzcSosphLLtwYpPBXHPDOe&#10;Dyd36DCyZB21SuRNLge20L3Or5N/DhesqVIZqJ85/ECO4eKBQ5gxQNfpnXaLkEhWaxjbyLX6YKyw&#10;th7E05Nji9RDjJ61RkteoiUh8tknn/7G17/+5tk3qbd47yvLW+yrTMUgmyDgwxfaZnWATNsM2tHR&#10;3snp4cl9Ywdu27/v2PTo3pGxfWODE8MGQkzAE7p7JienR8b3oA5YXVuK7Wx97ZFvXAvmaT254My9&#10;8lCmMFrF+aRW397aqklJCuHVVTLpBP7VPX3mvXv7YSgf2fOuPb4PHRv/mYfv/F2fb9jrOjY8cGxj&#10;dePxx147f+HM4uLcZmAVYBNqNM/w7pnBesjmCD2kyhK5UhSuoXC8Ws6DRjBigPcP8kM1iqNPV0uO&#10;IQPXQWP1AjJeuDmLlUkhnZi5MYOrtUKj6nbjIW9Eo+XCz8rmpS2hWWJAqSHpfLeJ5FjqiFP5gJ8i&#10;/gmTBXI2XSD6umY9R+hmh+AiFASdTEs+xH/eInmKM4xwd7LNxQa9+xbEKI4v7kz4+NCqpWadUiuy&#10;qP51/+y0zwL/FCAnLPSOVo/zWdelschF/AIbPi0yuqlbhCC+GQQM5JJLhBO0SGrGd+OWdhCUXExJ&#10;kcpKcdQUZVYmE9jeSsYDxWRgfeFGowKVvby+cSYUnj/9wo9eeOL7rz3x1PPfe3TpwsXi5qpRo+v3&#10;6oW7bZMge9yF2EK1NptxczPOhbFaiEPiXcKAlcGCHujvLuTqgfUoQxtmKMwJzEbz288G+GhySQtW&#10;zC4B9cUXX7z3vvtvhQ098q1vvf2LNzc2iYz/4z/5Y9rj//yf/9P3vvsdUvRufYHIVf73PrhC/6cf&#10;Tu0GmJfM1inCCCQSOLVMlkjscO9mbqzL2qbR4WkMLv7vL2zXf/z/5weDa+4CZ/+3vvWtW2+Qfzl/&#10;7lwqvByJp2uFLCo7fJTBzQGr4QTZreaP/85vB8994dYPD577zM/87H+AAA+giJOXw2Fj40axSlU6&#10;OjZGTBQaqj0jfekUfnXsubjqUCbCUioJhxKZAksJqii0vMgc5WfOnQQig5bm9XmEHAryxdoGaDci&#10;WU57aD/TU3tRwlGuEtGXV8mBzPhxVPQ3blzCL8BqMgczBUYavCWFoFPjH0seBxIFBeMZWDCh8Dam&#10;WTSc6dTroA6bW/NkT1IEdXejOVNPTR6SKt6ysuUhxVthau8+5mps42ReDA/29nR7MQfq9/eJx44m&#10;I5cfG5qGYUz+ycUbi+S8gKSpjMJVktsWisZMesXMzY3jRw/zBDe3NyvIrNrCKRszSTW2elC3I1Hq&#10;FOLIoKZq9Ar6WBYrJDyWKQ+DRqSaIIWWcwDjno9mnzyd248eQRAxOORJZbMcCQw42ZqzOSzwixQR&#10;d99xMBWt8Mhq/eP28X2hpWW90ZxeXSvsRDF0QjW+trhGM0HaunWwp4QPSru+uL7uzOV6MYubmqK9&#10;qNYjTndfYCuDhACUBeZLW98iQVTAgrgeybqKKBxzDMwhhogIDKKUqMsYsBeqGF4zd+/P5Mq80Wwm&#10;kStEVlarJr2BEgx0ENelSDrnhJSICJxOvNWEJsdI0qiVbkRT5ZJNpbbRBRImz7pgxohjABUPJ5BO&#10;q+7rHsiW2mZFLVdnH0FMBTAnI552aSO034S9k4rHz2zRbYZziwuZ4RGgUxWbGMHnnWTu3VwhfV/R&#10;iq0ihyHT0a3tmMdlMpe6wmu5mr0Nuxh/TkLFY5kGiwZrkI7LR3MnUkKhqHVQ9CvjsWwiAapRYZy+&#10;E6/53KZEIk9fyCbSSKCOSLdrJa3OIpXqhWtwvYtMUNgaGhW3VQctxTPk37f/EM9bBzBDSiYaEWbY&#10;3GMIMvWGsVRMZZLMBiqAZgaLhV48RopeG11pa3V9xWayjI/1teQqf1+fwQy+qjebMP1TmqDARGOJ&#10;eILHicBrt9MJexmXiDOnz3PE0TApZPSlKoTPPOiweJAuQdpu0XAzFpMUoAQuzRecLjVO/CYjvl9K&#10;wDGfe9Rqplvl0de4nJOT47KbM2fBbtvZ9UIF1lu6iim5ygG2QzgGF4qCF7wIjTVoNZNdRnaQBjuR&#10;VTRy/BeRIgkyU6Gy6Qw2ziAkcE6fF7V7/+Gj3bXqyvKid2gSNNvv56c18vnaFLnwzfbG2jbdLS+a&#10;tYePkzgs0KQimkaEI3srF4apSoc8iXQBNifN61uTNLXKVm5HqaFpjzhs9FoWiWCBykEcOyJ30TH+&#10;2Hyfzr5THgn0Uwg5dw9IRsqMi9FY0Vd2por8E8IfFttAUPy9tK2mVoIwDkNY3aXiKSBpoUZPp9Yy&#10;4/T3CXPtXctZFQi+SNMsgC/+200Z4QfYNaSpzY0gX7d3dIyV2+1xMCsVc4GuVjBIZA/CouL09PjV&#10;S7P8TCywIGFS7TSlTZ9umAzkjutbg3sDH9xsNhwmlk8oQyJwxHhDSFqzMwXi0tTYImoUAG4Qm3eP&#10;5Le/nvmFTcLtmK0QHIgjFaGn/C1JQ/zT6/VQ9XZ1mW59/c///M8x3vvnr33thz98/IH77/v0p//6&#10;xPHju6gjVxynoc6I9SfzDaCh/rs/nBoIoBsSOSxrv99JN4kR9sGDBz7/hX/Ey40p7Z/96a+g2P7E&#10;H3zi374wTsq3nbj//518ducyKSqxGJGBtIB0q7xaeipcLD74rtvOrcwBDXhdkJaJic/1dmPbS5+v&#10;3EeI31hvdPZJ+573Z1ZfGPSbHnzwfkALzBHZ0Xj1QuPS+aA+wuQrS25AscAdABnHEIcWdLclYAES&#10;a7oVCEXjxHRLPT6nbHS812pxppNZvggOP4hGJ40lgzMvJQxm5NduCPCUWtjlQNWhgEuTSiOfSmxt&#10;bVKq0C1KFdh7zvIbM/g3pxkUQYGsIkBBHE3DFNjaJPCiq1lCPI7zGYR4HtfYTnR5dYGzBsjLajKK&#10;1GIhhRVZXOxTDMNgpsIJhgvT19tHQLzot3q9TjtRsWNAcpyH0/vgvk6Oj4+i20V8Rl+J2n3m5uzF&#10;i5e5ZxQFWytr5Qa6w+T2TiaaYAaXW9xMYPNBHmvHPRBrMpAqYH3QfGEV4XQSz92E8gZZjHi5UCBB&#10;mishlGaDDUYfmwKWIlSzKN36e/EiQihTGOz3bASi/b2+XiEs1SHDxC8gsbXZVS7mAuvEzPK4RkIB&#10;Nl0O1Aokya72xctXsG3udjozsXg36jIIzRjDK1SbW2EOoHAkaTAYPU47pwh2nYP9+Mv4AToBTPRq&#10;nKRkRi0uCFoRpwARvJMTCocQRTbvC+vwNAl+JbgjMBpkMPvpDocHeHW+jfVZlwMjXVH1dkYqbYb3&#10;jS4jEyPSo7BLwDkCNQOdP7QHzHT4obAKGtQWVy/iUMp5AD7AcoGDhi54aXXTZB9otyoorovF9Opm&#10;GpcyIcurAxG1TDqZk4pYptCrdbzI7cgORMit7Xivz9Dd46g02hCdoCTmCC3Nt7c38tEI5l8ihYra&#10;HzcFlBgYXGBFqDNCzULvIY/FizTiWDmym1DcQdghQgmbmGQ6zcyvVs4wBiOfNZ+uKjU4Lui4Vnzl&#10;pXMX+8cPAETQDLKieEKcXt8O/uH54k4sVq2UpybHgLuHR/vDoTBz30pNOjjQv2/fdDKTDqBri2VA&#10;OP3Qowd6Bwf7Xd39nv5Rh79PY7IOO6wUcek0eclVtnNuh9HIoWnkBFpbCXT3OOeWVo8ePoC9EWb5&#10;UMPpPQDThDarVErHKaiiaDbQ7vNoHDwIj8pmNuOrq2Bi3ec7qFDoBKrK4yAI+RLcElqlNBpaNk2N&#10;nmmc1Ome2jO1D683LtfWxubzP3xifXUV6nURxxbBx6gwBbW5XVCToSLyW2+74xjmuANDvdR0J+46&#10;jo0Xp6bJbM4kY4Mjw9ghTO2bIFTZBRnXbHR77JtrGwwCsVxgiGV1CZZ/FXu4pjh12JI6aszdobOQ&#10;2olzC9ruj7fAWjsv2o7OrLHTPAiqiDjOBHu00+NRz0sbONLBcxFcGWEZymiEExRDQBFAKxQnMJbb&#10;jOv4vGB/ck7wFyzy3V8iF5UBM7MirBldW8PPYExntbjaLBaTA3dqobPGVapINhM1PxmE5EnUWszi&#10;OK2VslItW2kwz8XSEkbVUiy+AbmaiUsoGMLk3O93UKPgX8VJzPYlek1UVKLnlU7vHSFEYmjIPzk6&#10;1ufz4S0HA0dQzeHRwB2t17aCYQsJx2a10wmRD+0h44wmUzlaUtgDHrTnOPGjJdLpwDYvXFm5lTdk&#10;d7i1eptEYRCAXD5PMB6RC6xXvoBc2WAovLOT2GW4QIcZHBwghJ2qivV3/334Z0798LHHFpeWiIQl&#10;GZxD750PPXQrjWiX4fKjH/2ItDgg93A0+hM/fCMQuP8d7yHFXpjGNMsXL16fnJx818MPU285nM7f&#10;+PVfh7Hx6PcefenlV5gg/sT3wvThmd1l1lycWeqqFW8xa/Klyj133rmbggT7CGCLMDzSkSbe8c7l&#10;mVlds/7+978f0h8o8M/+7Ec+/tu//dyLr955dDqKe3O2pkfZ1Vk67BI+jxvJPE8+kTInX3jSOv7e&#10;4Jkv/urPvZvnEXSHWAIe6o4xOpUED0srm4aaUjt77jLQEzgHL49lyCehP1OhcRxFowlGahgFU9zg&#10;miv7+V/4JdRjSXqyZKazYLtAMlmwoD1gFnxnMUsoZgjrem7pTjK2vb0FKOT09A4O7xke3eP19RPF&#10;5bD1Ya5dyDWwv2BwQhoFX5PFRiPFIE26Z8803rDYeJrMTh/mHOCgVku334eTNUJ4zpfrs0twE+nD&#10;OMHoJFjxStwEgkFUExibYZfQ0zuIFMPtVSPMQWwusHMOfSwHsIjW8k8rDjugFmTxUJhPjAyxyqCj&#10;4RFEAUlH7Gbjd9jgm3aP9g8SNjTaPTDYPTY2gO1Ld7eXCdDAQO/E2Nj+/eDG/T3dPq/T6XW5juyf&#10;3js1MY7SZ6Dv4P6poeH+vVPjBw9MDQ/2YMw/OsK25aAldTns7RZNsCeWyC4uzZJQVsnHbRiZq2SJ&#10;WIyrzOvEfHqgv48Dh9EtPkFcSo/VzCPKCFNOMjXyRA2z8QaUVyhBLET4JnaaSI2aQx9gkSuDMJFa&#10;VF7DB6uLXYx6iCmFuLWlJnakRh2tBY1vjQAHWlVqEfxMDGoljS/OmSC0XFJmbNDDhb26kAYLbTEa&#10;DuYaFgNd8a6+SoqrjjgdBTbKi1UhvqmyqWj4DFFKYmCDTn1i6iCoHWcMbQ/RgECoG5s7UFK5wuxV&#10;ZqvK4WJ6JNErBdEulkmEgwkwzL37nHgbwgyCW8LW3hGQkSYshYcE0xOiLI4rcDyRJVOBIhCAHUAH&#10;GAjQganhNTAZo7WAF2XQKacmBlgAhWKmVMhIJSKquEui74KLoMS+hTWPx3TXxnYMwg5wCKcewEi5&#10;Xt9YXy+WK+jbkF+tLcyMDvd7fYwcDfOz8+C+Go0FhQx7Ft4FV67eSGbz/R53D+atpMwn04MTezQm&#10;B08XHHZUzRyWsWgMjhWQBrskilV2NExmQddInBwdGp7eMwbfRJhBdeAdqJDi5INRE4sHdxI0n2yL&#10;dOEg6qxKeCFdLdW+vQ+piPxA0gjPvYoyjGyT1uy1SzL5zsj0Hc2uAhySnt492DZcPv8KDo0LN2e2&#10;NzZQshqsRtTTHN0z12/+y3efu+348XJFRGsxMsGRGZJb38gQ7MH9Rw4INV7ng5WGqfdn/+q/veun&#10;PsBC4r5Tv+K3SOQToX00Ty4l8T4wotpWl6qMLKohwu06xmQ/JuXvtmOdpk0I8josU/GHCEeCSTsh&#10;RD8+q3jh4n9lrMZo+mSSOtssCgzOO6GVED+ljuOycGjs5CFw9FEsYIkpHBzEr+RVcw7u/jSct/gO&#10;vF2VHGVNlrk8lSxuQUTbSRDMubq8fvHs2auXrzz//HMvvvDKhQtn4BxeuvImvNzzl18Axn766SeL&#10;heyrJ1+/eQMS0+obp2bPnL2Oz5SNcG2fG7wBXExkV8FUloAft5CiDrCInCbcxfzdFNzYT7k6NXMT&#10;Sw1UyHAZ0K6DmmChgLUC61nsHS6r3igzWzRmi35wyM9IhdEomUs8abj88HSfvbj49ryh3dQh4vSe&#10;eeZHSMtuu/32j/78z8M5+e53v/vkU8+woe2efG+eeqOjIk8wJPv93/89QMivfvWrP3zsif7+3vX1&#10;9TvvvBMuKP7DsEL4Fk6aWydfP2iV2/ad7/4Qm723//DnX3iJo+vy+VOiXZI2OABee+W0w+H48Ic/&#10;9IH3vx/Q6Itf/OIjj3ybBNXZmYV/+8Jgcu6efBdWE0qD4d7jB3dPONcD792+eOZWClJfX9/u5wen&#10;D3RPT3/385+lILv33nvI8KNO+uo//3MosPjeh+5AMUQy6cDwJHccdxnOGofLoTOZwPBhYz772LeU&#10;zgPJq1/5rd/+zY7vB1LqNjgE6XUskUqhGtwKwChMpXauXb+JaoXUHTi07G/ovL3w+G14w5HyrV7f&#10;XGVIQh4yD6zke997LLS9Ojt/I4aYl9m2Xi96Z0SXFALVeioVZ1TgMGsHB4aosOOZCMuytxsLnEOj&#10;k4eAKwlyWFm6yTSY1comK4b5lMOCMYx+VBXYCvIMuFxWrNwRJvDIUdjRQBQLaay7hkZGONeWN5PP&#10;PPviiaP7h3v9HCHUkbwy2j14QSgQe7oHe/y9wFOvnnx1dLwPfB07LrR9iH65cJVqgbpPhK2gMysW&#10;duJxfBR4DLESxXc1k8ryXobcJiA+vOeyyMV1OgS+LHSPy4qrXizGESY8DhCaWq1aiw42B4y4DIcD&#10;TR71GqUHNuxUpjRZgKE82tg5F0qFN09faHYVCXnCgTkUybQaBU5tXK+IZFHIGgPdgz6To5LIXL90&#10;Q7z9Xr/VY8dCHBOjeGCbKNuxPeMUjNvrAavbXkBqayKzV7u8vGo16tYCIQSDVy5dGO4zDfX5+nq7&#10;2bAYFYpYdJCnShO/uLpMI7dyMioT2RqiEOp8/gqq7dpWBifInXAIUb5GY4JUyRuiMsA3Mbgxe9uJ&#10;220Wgg9hZVADoXRqv3HqzGD/2PF93RJc2ULxfUf3Xb94bXLfHsyOWJ1euzeUzP/g2acOHj7MwSwa&#10;ckZhchkuwBfPX+wbP1ZOLQS2N8vt/He/e44ESNQovEavV773gM9u01s1Vhq5GwsrJ9+YRRz1vg+N&#10;snvG4lWF0YbtiRjwVFs4OhSroELwTrD+UcPoU4v+EhswNQQcp9uKk+fOTiUczKUSojb3ewzjw9gO&#10;O91eG4OTdDJIMYs4kHhkrXaQ+qG/32kzmYBNP/3Fr42ODJGRzd6MVTXFEcceKIrZ4b70xkv1cumj&#10;P/8hzMxD8egrz7+ytDzb3Xv4xPGj+Cfk8uknn3iKmU2fXTE6ALKdGRwb947sk8tN6+sBapDxYR8y&#10;nis3ZuD9INpxd4yPaVKEpqSjuWbSRf+Ejgf5OXwM7iy8jprIQ9+cvX71wuJ1HOU4IvSGrvseGkON&#10;QKiwXm1/5/t+1mztASpkkeL20GHuKJ966juKZtCoI3+lUmiVVBJLOKBvcQnN8p1wDlyPeZ7FZh6d&#10;GAusBxh0oa/ff/AwCuXegb5IYCsS3KLjYo3m6ruHCrgQcLpQx1EufPeb3/nYJ/4Thwp7hwC6NUp2&#10;gOX51W9/95njI648Q+JBpXdAW+4qJWrJTrjPrgkfZFoQAPyLpLBUWEgQKdGV74KTmNMx3BSnPc6C&#10;DREIrBULTgz/stgQNUHdd+P9KHveAqlYVWJeiCRRb+avOEcFiiiMfsTkV9ik4ZvZMTKjYtOr8JRT&#10;+42eRqlhVhhz6eLs3CrPXzQO/IRjOSbX0myhZrZiCd1lsIHxtvdOHu7t8Z1843GYBzKJkVm2ED7n&#10;WrD4tiOII4krUXo95qnxcasJ31c53jfQEbDQQ+lENXlwcpiD0OYw1SoNjYytuRuTnkg0GwyH2c3c&#10;TrfTYlkJLF6+tmDUGHt7/BaTAVXrTiUEHUqoOuW4X+u3Q2GSfW8/fHhkwAeG/9yLZx994tSPW+W3&#10;/j8Dqg9/8N43z86ePnd991NDA56HpkfXwzvPXZyjW3z/nUcJWT996cbVmfndLzh+/Pjv/s7Hmbj/&#10;/d//02uvvfH2H3j7bYdJMl7f2BobH//d/+f35q+fh+J37foMCay7X3bgwMFf/Y1fN2h1T/7gW6lk&#10;uEslxawHd7GNldgtpgxVDZJZRIoocbm8AFpvfe/Bgw889K5HvvvD8Pq8xOBU7nuns9u589IjlUR0&#10;/Jc+PnD3g6tPf3/pMTGhRMxJ9cLk947/8AuKvv7RY8eVka2nvvQ3mwtzuz/q/mPu9949dPs7beev&#10;u/GIlyosnqF711cCrJATJw7BLhSKoFrpr//7Z157/fSBQwc/8Yk/YPkxixG0q3qd42Zzax2AhyN/&#10;cX6eA/HyjcX9E6DeLbfPObu+NTI6fuL4nUTTwuVg5//6Nx+RyExwTbHXkXzxb/8+lw7jKz03cwNm&#10;GiaKrG5+H+ccX436h8FQv9eBvxTTO6lSYKl6g3Xvwbv3HxKcokRsG1Ls7ttgy05H0/2D/eJhkinW&#10;AhEqFK0w8GpBL1hf34Jvw9CHhcVWNzrYMzg6TDMbyymfeOLZB2/fS1AhLlzUHwCJFKEMOQEfLDZX&#10;KYfpiRmxUbERPLjnDjAFStxrV84XcjtrgTkm+JOjh/2ePppMNGNUnoGNzVw2b7O6eRDZSDUyhLIQ&#10;/CokFoIZwWFnGglwurYuXPkRjdHLo7YZ6u9t1vi9wm5D6LS5awzVeRSJ0am10iAsrTo2o8R6wifY&#10;CtBcknxo5BEGKwZQJql9eeXmgUN30K75u/tl9LuheGB9y+Kw6MxGCCoG5ijtthVzQLn80KGpYnJn&#10;ZiOsNWsrqCPbRgyChG+FWk3FC2UZBHZpac5v10FIxJiY8oo6h01HXNgyHiPqSl1uYfCE3ltSj2ey&#10;JeGChj0EUmnSsVWpTGVlcYb+iXlWAavackUrb42OT3R7bIQ37FbvkD2T6cbK8tKR/ZNeKxHkDRG3&#10;0GBir9IZUctRg5O3bHn13HmZliObLDcrYyoOP6vVqLf2z87MmvX12dn5Ui312uklrpPVZGcCBGOg&#10;r9cxMODWysz4HX/tX16Yvxk1WNRTB+xenzYaAgJpUfoaMJGRQUSMwKQHcwPpxd4CZTsrD8dNo1WL&#10;Yzr2YiBnwWCikGvjOlzM1cdHPC6bzuOzs7fimstUXo/BGS6gWvDwSalcN9Bnc1ksHOvf/M4Pw9Ht&#10;aCyMGdLGVhDfO63O5LSb2hJVIrIxNjZx+CD+LK5csXDx/AVCENUaN2kp0LLXA6uPfu+HgY3IiF/z&#10;wAO3Ld+46e3p84/t7x6YIOMVwwHcjk6+dprHGRIJIhVSAJZXlil46CC5sHhKiUmqYParioUUqCTs&#10;anptvBQC9JuLSy9ceDOTrbMhDA6a9h3x4kGjapJdbr/nne81m+2Ui1uhLRBa+h4e1LOnXmmWZu02&#10;RVVKkVBy2IcPHfzo448+WS3mCPzIpsM8FHffe9eB/YccuAQIUgfjeQoLhJVUQpnTr75WJyTWbMKA&#10;AmcTabtDo+gsJJiciUxyYHy6Q4ZsIwXvqqQJ/l2YD1y6siTNBhm4kU7YO67r0jYyXSjieVI7anbe&#10;GqGOWKUw7cdJAcQdMF+h5d8FSFsm1kro+5jackupIMHqMQ3jQIMFU2nVhVICF6LmW/RUfggnH6+7&#10;wwMXWOpuUDtPoMiDvaV8aAi4FTd8gHJVW77HNeExeuLhOLXd3PzazGI4GM1Bc2EA31ZYEmnhg0gI&#10;vMWu9fRhRK/Ftq9WqidjCSmjwZaMH8y6UqqsmQKTAr1QGpl05D+rFcIRz+02b2xsVOqlVCrjdFmG&#10;+lyCFCbnhSvo/twOWsP23MLqaiBgQ6HU6up2e6B0zS9uOC22WCyp0yoK5Wylnbe7NGNjvq0w2W0Z&#10;hk4wFPbvGR8ZYJproDpAhju3GATNCQTWxkepb8nt6Qc71mlNePAGtha6CrBPM+6apE+hpX8nBGDJ&#10;5u73dVNgpUqF2eXZkaEJgnk9fr6xLxQKnb9wnt2DQvDoiUPxnSSHTaNaohKTK/Twy69fuxgOB9G6&#10;Up7iN8u8CS80sLehkT0//N4/Ly1c5+TjBiHi/61f+jjKk7XluddPndoKxSF8YMzg9foVstbY5B0f&#10;+81fFfe9VtnYDn/qbx7dqZDHNm0f8Dtwb3JiwiKEw7tEIt0uMA5K3QGq1fheB5YB1e2AISwtbI2D&#10;m+3gnM6nk0TeMPe7JeaeZM4UioT0jsPVOuYkJWhOJiwzJ0YQtly+dOWP/ssn/+RP/wiGHatXr9XL&#10;offCQU2mzl088+W///LEaD/lLPI5djehI2WndTn0VldPf//w4IgFez25LBwOP/b4E3UJjlvyaCQk&#10;e8eDDzDvwSiYu+v1EdyM4SV3mtmBDDLFwsp6f48fA3waHYo7OncWKAvO7uwRz3Y+Q+sJp2HXE5a8&#10;DHhaTP4FiKHQpjOptY3A8dtuW1i6ENuJUFem0ynGfmBlSOp4AjXwStTqeltFW8dsu5u8mERWY7QV&#10;6QZKRXBOpYokTWF3NCOUttBArHunDtJorqwsoGGnH43vZGRSdX/viFBta5jAI3yCZ7gB+9fu8vgG&#10;Bgm5JT51z/4jju6+geFpqKTd+Ep5h9bWF7PZ6JnzsyoV2WxZ4ESSCkhikOEcIlVYq3ljbufalbls&#10;QBjQpqNYzYSDofiVhfnL129iKez3OJaXtyGe7J06AMUUCDMe32x1vNuxKfZ5Kd6bmUgM+TfdQCSW&#10;gH+xuLQx3OdjgofriIO4huRG0aBjOI8cCYElZsoc8zQlFD5cQwake/dOWazeZCrJEmYbYEYNviGK&#10;YTI0MayWt0pFDmq6O34M2iuRWI2lPs80RgQmc3OwZwjJS7NZoPDg5iytbzer6e6+fjQ/bNACthJs&#10;l66N9VWKIJdFjpcr1QbeN/SCwt9VqcAhRCgXJHIINx10gepe5GeyrLApWFiYtdmwtavw6eWtbfYv&#10;FJy8OLUG24+2zeiCCwU6urYVdLotHYU4mchFzhgjByc4LbltpOnmilSFqA7I/RGeVlgKFIpIM9U6&#10;qc6ohHdO5g/TRJ1WDk+YbcjrNk/tGeyseWkmC4TZVGICI9w3WkqVmRUF0XRXth/a3pBpialD1lgj&#10;Nw9ZGIIcXIvIaGPW5XHaKMUWl5dQyzCKAGDAFRyku6+nF6PnmzfmEAiS5wdyBXudTdnbMxDc3OCd&#10;AmPAgQOKxBhifGyMiQhKRHD4jXWKLVF4YXKLnonlTQZqLp/lMGIzglglBNEIwhggY/MYz3D99+2d&#10;NFsURNzEtxPY0QyOjEAZCUaCeOQyB6XvweSCerRZCSGbK4mELEwASMrVEoD45NPf536BtbabjPnr&#10;/f0jZkcPWd9wbcSx1/lQqBUAwZfOnIX+oTFiqcO6E1SyXaL8TmyHZlRnsu4a9fDW2o2ykWGyUv7s&#10;j04mC1WzhslD0+bmlNOWJDlhCCkavs5uJrh8AJeUSbsaNSFLFwxuUd6LBAfqN/FpTBf4dSwm4Rkr&#10;AhwEJgokgsoGVgLQ/S4fozPP4187gKqYwINi8Ulhk92Rzoi/6vwiDmaQLmVbqlXqhD1pU4ZzCpEv&#10;aIIJMQcIrVAdVKtFgHEsEcCBLdiaEt4n4q3oCYRxc5mNhYeL483DSxXTih4/QwW7XQ8crZCWbHYT&#10;rm/gn6hi4C9397rBWvPlCiRRgjV4XixGI4AtQptsPr24tgb6b3fYmUqsBDavXF3EMpcMu1KVgAtM&#10;sYSmXiJVx4Jp9Ej4I2oUaqYwIF6s22whCyVdrdLgxWjW64maghaHUpdLwSj6+tVLgfCGpiJc6TJl&#10;6vP6WrWut7sAt7iP1y6+2SQwRk0cPeITCSR+JGtUlHzYnXZGbusBypeLm9sMbZe3tlaDobVCrtDT&#10;3yMUFPn8zM0bLOBoNDg3N/PcU4+HtgPI7LBEhZYBKjs5PI6/UopBcSLlMJvJSUGPTFbBxMREItW6&#10;446jbPvlCvkoOEdm3/tTD7gN7b39drdWqsenHGqZuK3izy1/n10YnNpHaHnlChTSrdC2pZSpxGN4&#10;PRfCwfh6oorWoGmoAUQqGWPh0NVFtahlR4TDBjNRoRobm/zoRz86OjaOGQpmEcigRJxVrXnt6rU3&#10;3zwN4IJtOTJR1opGZyITyulyiARsmcrf3cNUDBov9Rg3dGlhIVussiz5b9kn//yTY2Pjw6NjbDMA&#10;aQwPSR4zkzjc1cQXjo5tN6gNwgzeuFK5NkvrVKwqlFpMeVDJcuZRafIaV1bWz509T5PHYmbeYrC6&#10;iGvgPCrkY+VSGjpMMBRb31y+dmmeQW4ZOA1TNLUxHCuYjSZMqBmNs/0Vchk0a/BzKBhBe6DIWGzW&#10;0PYWoOTQ0Aiq5fGxER4PsGx4CvDrcK7RqHUDvf0EOndYnLVoOIo+SW90W10DbOJDe24zW3xNibYt&#10;M7akzPV8BrOvUKrduHke6wfYrlaL0WK0oWgoYPpCbqdMNjh+uGvlSldw7aDXPGLT+u2mY334b0pH&#10;uy35Vmmkr6fP5+WMh1dCPIXb03P0+L1MMb0+IFlKC2tkPUR9xyO8k8kkE/inZ6gJuD7Iw/ldeklj&#10;pBbdzmRDmQLq4Fij3WE5S9KF+ura6sryGuFKlL34F5APjA4S57b1tY2VlTkIp1CdALiNeuOuxaFe&#10;JYj9ZGoTFcs4igkcfRPu1SolcjQZtoUY6GMnDrqdSYY41ywWWoqWjeifjvtiZ79pa/WuSDik1Jqp&#10;yEHA2NOQXnEgQSFloxHSrbZiYe6GUkfkGwQ/Thr8P5vMoX39U1vBpKyrAkV4J4YnOdI0ows1Xx3B&#10;HUnfsJk04Vh89ubWpSsbLo8ZOCCfrTDF0eoVFptJp8XEW8SYgogilgILSGVITWqpmY6qoDsKTgRF&#10;D5R9aGBtScPlstXLkttv2y+CE7RA1ijOy1RbECGYglN7QYpSk1Bi0ojOodm1shmsNKoUUsxx8eZw&#10;u/wup5e0PI6uyckRFCM02ZC20JxgWseRb7V7x/dMMobB4mhtaamrUYPeYjVSBzQoC7PlGtSUar2F&#10;HIVdhqMVvfP6Gt7DGxcvwnCuzs7OxGNRznIg+sWFBXZ0KDAup501STgO5VgLIxA+lcttxCIiBVeF&#10;My/1gAqhTlsiZwQN+ZM6jlgpq8kEETq4NVep41maRt4mkTJ0Q9Eos5l6hofuXCNLaWUB5RzSUm48&#10;1xxG6ODQKHpHRs7iYe1I5Mq1QmBr+/TrZ9iPGA/QiBEzIbQt0IEUwBV6u8OFMEUIsAQE0OxqVKiL&#10;qb0c7u5kKECnZjBjIE7IlRyTB5jxgtLZWRB8NXjMLm8TlbpObWXtoaoXfpjCxEE0kSwkZIVsHXwB&#10;v4NahWEg/N62XARv8PrYecSMrzM+FF4tggOz69nZrtTp8GCQSIG+hQE6386TTL0Fe4rr2YCjrRCJ&#10;i2k8YRQQC1olid3sktSgiWLN2/K5LTSszJtzqbrJQiOkEod7W0YGU7XMGLVZKFXe8/DD+47d7ve5&#10;fC6zIBuY1G6ngXEUZejQ4ADeInQJDFlAmQifI0l+ZmaduhQyndODQYfwC0wmiRoFu9UoVBQFtbUN&#10;hMK1RLKKmmgnixMX25fU7u6GjxMNJdAusyoJSSWgg+/K5FII4dtdyiWKm52d3t4+vMEkSjVuy7Qr&#10;ge3Q6QtnIAtlGi1VWxNDBqk2E8LL2ak2wG7jgitw5l3fWEsJW9aFy9evwNQlPAf5e2h5vttssXuM&#10;mF6x4VITR3eow0rgNwyghAhR+A2Wlxdm11bW49Eoj5cgW5jMA719Zq2l3z80NjLKfYvvRPkfG1Ek&#10;kUHlDGdoyO2S64z79k9VmKrh9CurPXjHAch6Ax7LsF1r1SnxtC2KUDFx5v3EsSfOPQpcta7GHtZu&#10;WRlQtOpxPEO3tnMrYYnaJvP3bzYt6SwufS09YKZelybqxtaXK5dX1gMi214hIwJst6QTeVVMlbqk&#10;kUjkqSefmp2bbXXp8zUk1O1SQ0szzzi4VMGgVZmvIVLnQ2nEgUfRBinEjw1+PiuXNkn2i7/0C4n4&#10;DlnDFL/IIEgTQvpHMcLXYl0BbA3jQ6HSYoym1ulB/njgODwhHw4MjeEvDSGJAof1Cv+VoFT+hZYb&#10;A0BB7VIoFxaI9bx+7eal2YXZUjlPr8KizwOhl6pGs6Gbn6nSikCpnIhx2bvvAJZL+FNThmxtrNG6&#10;8R/h4Nbm2jp9HmUdiCukoEgk+sZrL28Ht+mHSCACOpmcGMMljVwQ2NdUGHju8Z+YrfcO7U2nE9du&#10;XFxcnmd+ux1cW16eXVlbxHl2Jx4i8oH4hqGxbhymLBbSARsboSAcE8p5YzqsJ/UUIAjD7jrBeEqm&#10;nglWPOOKutJhNiFHo0dRqvXUFLRWFouPwwirM3YQvckYD4aIboAkxmHCVohWW9Io++n0LcZQLKGs&#10;lrd3CjM7peVi02C100dZrN1U5ZjSriyvmsx6GPb790/RXvf39rtdPhEQ7+9NJxPIyzj/BO1TwLG4&#10;OonnCWxzV+1KCYkRpohuxWa6c7JBY8DXEj2CA4FHQ7IVjqViQQSt6DfETEaU7W2ijlZWFuUaB4ZO&#10;dCZ0XVqbCFPkP5m3CYxLgAeyUh13GOp1Tq7dKFEqON3K0jxqJAwQDCb6++KePf0jI30M9imGQEg2&#10;AmEY5jOLa9iv9PhNbKl40Qq0TaHmSFDKIa00dhLUXwp6oEKeo4RFry7VCN1FSk3jBi4nQhyplzEH&#10;ZvFolOZuWK+kWkhwayxGIinhgtjERw3XCbdO5JOr4bPwxdiKE/eDzCAST7Dwve5+0iSY8/GqwOIO&#10;HT4wODwi9Iv5NJnD/HYqMUISmB+iYAlsba2vrW1FElYV8WmuQrlm93o5fEh7wfoynk4T/YotLxkv&#10;IvcJoE+t5VISGGIhn02nhUmFMS4G1qNjIwo2YA43djShcyS3Jt8oV5c3NxhrdfsccB/SycrAgJOH&#10;Ip+pnbsszstvfesHly9cWViZUWtNcfhzUfK+s8gCRNIAR7oUrjXHj2p9cR4pLAAmVti0NT7/cP/Q&#10;IAWonYK1w1SiHiakc31149TZy0AcSmg/KlW7UVCr5eRyQ4njUKGvR0EGd1Kska6G1aSplolrd73y&#10;yplBvBeKWX4h8UNYrTaxfNjVsIseTPjToO8GLcffhNuHYWa5TrsA0i4qaQ5TEV/BKJHRA5kMeOZh&#10;DiVEp7sNIgCciBjg8zCPaM745dwUIcrrfOy6ffImBAiOS6iwzxPJEFB6ubtSZF6SPqVUK+9SE31U&#10;KzTxqeG6qZX6XLqkt4OGKlhF3b0CkoEhqVbpseJPxukSiPyFD0EWZnN0tP+eu2/32lQDvdDsnLAQ&#10;+yG/9g55odz1DtscPqvNNTA80jfYP4xrg897mtna7CpRbG6XmWaR91upZ3haYrE00ImcUlBSAhCq&#10;kRSfYuwAc4ccM+o2CQG5wlPi5jaB8Fj0mswaUtqxyWNuE4nHtsLROqTlWg33a9yGu2jg6N/FjL15&#10;8tSbUDNUOqW63GXTmsNryxkUwLfdgdCVnNGVteXIDr7CadIjMVLjHEoxt6iUosH4kZGRXpAhrXJ5&#10;KyTinJDWpKNanbpcI52KxgY2RAVdqcdFyKMT1IFFC25BTgC0XpvZSk/JAub+JpPxra2guBfNJpml&#10;uWx1yGUbGO6/Ob9FR8UsSGB11bJKxjuVYEqyC00zHirSJL7NnWf3nr79o67WeWUNg0bl7O+xetxQ&#10;sKo9vkhDhGjLMCXUWj3dg02JlSTXa7MrI0N9WPRwElETwZ3mYRIUYFqjDCd75pWTr77x+huhUFhF&#10;XyMzMmDjy0Rpx7qC90D+j7BFxPRH6bKbOgkz7WBgO5bK2Bi1sELf+fBDS3PzuA0BZuGsk8mm6dQZ&#10;ZQG5QDZgwkMJQMwsl6DEAYe/sF7HjuCwmjw9fXRpyB7CRDHkqkOTwzibmzH1YV7VMUEuFfM3rp3F&#10;xX57e8PlYAoigBG9QUNoLouScEKTwboWCLhdHqbZbB8NfFkI00jtEDCLmR/NG9LdbCZLfsDBg0cJ&#10;JDJh8yjcYZqvvvjizMI10FQaAE7c0YEhOtRqIS3uE/Z6AFNdEpXa3Ns/zNpnYMnDjelMMpGk9cH1&#10;B/aQ39vNO0XURUkuslEaTaNeFookMV0hhoLAqB67mTKcELgMaxBort5I1RsopEhfRzePVRe3ZAd7&#10;L2xv4H4ZbfiuqbXK/uGRHtz/5LILb76JTQ0VJTHlvDY6KMZCbpezu9eXrLQa4NSQQfqGe0amewb2&#10;N0m6ICwgEQlG8AtKuz029iXoSNCyDXqrG9cTIxQYE0MwYsFxuaT8MQitC1UIporSRGbHqNNygsKc&#10;g6HDuQfDrkOKA5YBWIJI2SJ6gl2PKB+9lqmGERyK3ZzOEeKhzuQBopPKTU1KOY5TIRaWFrIwLbHm&#10;bhnNdrtad/HqOTIKyE6gI2SgIlw5FF3LC4ullq7bbSHqgqWo1xuh4hdzeQrGIrgSsuVGbW4uODrp&#10;MhgUeKgz80cjzxjMqnYwDRW+ji3uphQJPJgWRsoCKSqTKAZ6ROEmMEydisBic70kQ3W5sr492Oum&#10;FOOL4zuFwCbNk3DLFJuxXKbTM2ZgrWrY+AD8N7e2UX3gOmTQm9lhU+lMIpHhJcHFHRweZPiT3IkH&#10;A5uMNijCuMvkJxBRzHlGI3PmjTPUBv02DUoDyBxH9+97+IM/ffDgQZQ86FbvfeCBo7fdPjY1dZAk&#10;rWPHj5w4ceDwwcPHjt125538c3rvvul9+8nzAp7VGQ1EV4sKsEswOTveybXb77nt+JFjGLtDPQDD&#10;cTu9IyNToNBHDh+EN3j44MHjtx2bnpzu66bgZIRjP3Lg9iN777LZBuzmIUIoJ8buxHdm9uZVrcUI&#10;NZQ+DBTaZu11epxsW1wQjHBhWvHMF8vZ+fnl6zcW4JeZLVauNknLCFU5d8D9cgUK4lqDioMJXD4J&#10;fAWmxp2rSZrHDh2r5wtba4u9U2o9ZumokZjnkQ4sTjaoMcLNpCMnB9QSHrIsN8iZmCiJ1krQUN5i&#10;kIptCHTzx4G2ws8VjEIctCJygX6P2y/gUCgFkG9rQtYiAFXihZnNA5txRiJhYA3z16ACRNHTKErl&#10;Tl0/hTVIbA0GDFWlSNHThyNQAbS9PtfoxIC7D/FVFyE/mQS6kkIykU8n6KyK4JxAXn19PmbC/QP9&#10;GGyeOHEnlEU4utpOpU4pwRxH8Bw7YnmQBpG6Xm9vbC6BTDhdUP+qHp+LqjAhPCRyG2sRgE2tkTqj&#10;yW9ZWUyInHolCeOUo1DMtCbwla7W9ctBs0W4qlYroqSjR8doYTsYunxtkTaUC9Lf68cwrC2T83Oo&#10;pZLJ7PzCYqFU1UnJ6hTRuEaHo6RTsb7pTyBzYUV4/ToSQ1reukpWiW6Gw1uhXKlp0+mIS+8nM87n&#10;aDTKbHTUNkV29AxjoYzVbJ9bXOGZHB0cRCvFkqDroHzJFTLB2NZtR47yFHD3MMbioGLdLi2t4mwP&#10;0QwCHj251tkXifNwVxA4crbwb8lopF4pSRsQFaod8ptKJ2lTBlKaCbby//n8s6XDJiEDlWhNZspN&#10;cDGGJvIuFZBi//A4iXCPfO8J9rHAVvjQ3rHJ0SFmsayNc5dvoIbtOEypY/HYa2+8/uyPnguHQpDO&#10;OOq0evGyWS6cviwJMviw3iV7HdCbwg70BnMu7s7K4jLsOIlMOTjgl/38R39O+JuNjLL/R6Jhu9VF&#10;60coFZUXhRKHH/F1/EqmmlqNCc0sn6cwOTC1B4uTLD8/vZPLJfQkugIqdLwE8eUCrsFzkniUdDpG&#10;Vord6h4Zmrp09QrjK7pUjm6IN+HwDl0+LxrlAMpNqENo8jEQYS4FwIL+fu/eo3jMAOOYEFGNjCIi&#10;ZmwDersdWMXP887jJxie4aLCVRseHCbthVXFOwdXYecd6u/nd3X3DWFoMjA8hvh3cHAQJdSBfVNT&#10;kxM8YiAAkdB2tkhIKYAbxn2p40fHudwVsLxWi1h1nBVMUOV4JoSUTajIU5IWdj7UCnBLkSyy6cjV&#10;Zpprh8cJMV2uNRQrjePHj1INGc3smQ6gR8g0fWgfXC76A/oJo95gs1uXNteHxsa0TsfmNqrh2tTB&#10;E6hTOkNK1Ec1u908MtzLJ1i77ApqGBAcRxqt3emG5MZuRXJAV6OA5kSIE6is6xDSNFTgTF2gqwNY&#10;Gpjgcm/5I5WDxVAS8poN4o0oAlvJaCjgJiIRmkOHKs4947KtryxYDTaOL8KX4Vjy+JXLVaPVni40&#10;MvmSw2VBHapRMpVlxtiudwmHPbqF0YmDm+sr6BRArkPBMGEdKo3UbTcvra5xyRxe+cULQaONhqYi&#10;0wk4TY+np/BowLm4ni+JsFI8kYG1Svkq8hzAIk5H2iQ27nCEZxVQvIo7GuXIdpB9qxwOJ4b6fU6r&#10;hQ2YmwSLBzI7EyBG5jh4GY1OUSW43TQaQu8ol42PDtsg3ciUbJ1g9WajSJpF9UAltBMj4jHB1UKc&#10;6vH6uOyTU/vYYwDPr1+5Bt2jx8pFIDHRwiMgnCdMduh5Z8+c3rP3EPQLyjswZNhDHfcGIXekOhTH&#10;QWc6xVVlG81nsyvLC5TPYp4tZwqiAGyq5ctyt2tqej9frNOBLlgUKvgVDg5HPAcw1CVcEANFlo8B&#10;DpDRYAespvNVaTw2RpMeu9F/5eKbUioslYbEIqmC2rQLpGZjdWF5/hJ268lUlvBsNGqrayvCCT5T&#10;nJ1dQnxtY4bdapkNSo4pkbC6vXn23Ombs4szs/NYcp88+ebpM9eee+HUG2eu/OD7LzzxxJPBzWW/&#10;j0pGUSdkQSb8qQnZZsGLeVWFvEZhjyIaFKxKOmYswvEMiR6js7edfLtadDFToR1EpQceI8ymFVVZ&#10;VUjbBcbK/xMhRCJCmSqsc2Syh7K0hISvY2zG9FqciYiUifRSU0ZSOmHTg8EGSheccGBME3JZK0Fa&#10;YQcw6PDmt5j0zHIQh22Sg8c6rqKrFU6KgmsKuRMKpgl6ssOo00CHRqfs9fm7ZOxyb0Xi7uoxQOwo&#10;xXkDq6tLEF5mZrb6+7Uw/zg1QehLDSKi0/SvLGAQLq4PUhS7FeKWRgzGFeLzAp7FdBfzOxzk8YeV&#10;yfgVLlxJzEYIEcwcVwPhDGOfUgVwz+awgKhRBnDNSECiaJwYGj90+C77QL9/cPzgAw87PL49t9/t&#10;Gx5jT91cXLGrlN02w9GxQRwusbdzqLV3DXYf6fP5rUw1VWnybsiazid5nvHYC4bTO7Hc0lIAEGp8&#10;aHjv5BikWXQg8VRsK4R0QwSVFQAA//RJREFUNQYlx0JyH2c4BTdE5RZcWbwet8NRZFnZSHiHCIHD&#10;x4/BI1qZuzkzv1HKZ0hprmOtyw+qMKxoINAiPdsqU/iI+uoCAWhVwAb+vcNP29XsKe+YNEz6ccyC&#10;qZUlA8Bld8ZTRaKQBwYHX3zhuYXlLZy47rjtMEpuo0HUwTy2FFiXbyyHAhs/fOJpTL0f/f6jVD90&#10;CIxXeCB4RP09fdlsFopyR1BHFgFpjfKhPj9bAwRc9nASCpeXlxE77Z2axKZR9sEPvJ/NEQg4uLWF&#10;VID8WCbncFjZdtHKMWXhLqFYwoYcYATyZ2ArQLQYC5ovYwHm8hlWM1EaRCHNL93E4fny1bMMYRil&#10;xuIhjsFSWfBFrRbHTjIO2mCzuHi24YcODg3u27ufV6BWyFigK4vremVrJ7Tpd/msHi7BCO0cEAQE&#10;JLp1djYGlbun1OzstXo1P7V36tDeSX4+z6HNbEJgIEwCEffXK7jPrK0ssYuYLC5awUoh1UaKC8yN&#10;ZVsmxbUGzd/c2mKKuRHYhH0OZD82CkznxPoWREotUdAVqVS6jFTVkGulOpPSYJJqTTmNRYHTt9XX&#10;3zeAm0MomnDZ9eFk0d/tR3CGHISFy1ZLqEApz8s7BNDKnDKfSovHCHc1Ds5mNZCI4FTMxCudyQ2O&#10;7mGW5vT4iMXl9PK6DEDuQP7BrSCmoB3bC2oyNBsmdlu41EqjyuZxqdQmUXu3haZezEVo1TsFuGia&#10;ayTYATpoay2gLE43mKKAk5xMpG8wLmhD2A1HMhQ3BPnCPQA6ECQ3aZfB1LMT3dYqDflMkk7CglWb&#10;kaUGNUHG08KkxWIwnj9/mrBHIlWEVJmzp0GcrHJxcR53Ns5UdrzoTgaG2trmKtOufFq4yYXCOXGD&#10;MKmWqR1eUAuZmclZByvjFGxxpaWE3tEfimybZKqMMhXlW6ncBEr1ue3kHZEGQPOZz9SjcRKlpUcP&#10;s2S5e/5QOLm2EYNtA9IL1srq0htc7g4DVgC5mJe0Zb09/VD1hKtyuz69Z7wf+7r+HtqOdCoxM3OD&#10;zr6YyHrsLjb46b17AZAJU5+7fqNeKigbuEIX3R5voVwlIbpveGDq0LFN4uwCgXRGNEmXLlxYXyPI&#10;XbBZ5udm8DbiZuHSWyxB+xYpvmzxBMRAtuLxI32iLYaZPGIFFAuRVPbitZszMwvBtY3ZhXmMNDPR&#10;MPxkiFEQUWg1RJiqCFjBYpvtGIJPta1QkjXaoTvURUwqxB9kuYlyVsgfG/ksfZKc4hLElQk9dBYx&#10;ka8ADUk5G2KhMJNLCgKEv0atplQory8v70TjvJsnnn4Fi4DNIJJtmKiKAu8WmFgM2zrHd60r18jJ&#10;kFwYdHT/NbnwSKKyBO8W3BWOJFIkCdpAWoH2Delsp8PjCRU6BxEbJviZuz0f1gM0ApVGmQdBqzJW&#10;JcKyWRCy8FARfV7H8UcgpXSV7CuigthlvvAyMIhniEslR4erUxFUZkFJEd7kHpJzKXKpeDV8eTCe&#10;gFg1ODLk7/Uin9yKcwVq0VgSOxvhxdqRZPB1Y+MDi0tbAzCChsmhxRmCKAto3WyLHVvRjvS+U7rs&#10;DpR4tYbVdYzzQmODVuJTcJuj4GmgHyuX2TS0eiWvjTRACBJobHBXgIAiSKno9eVUNpjaS40GNeb/&#10;DIBRKfeg3nVitMsvJOFbkaJtFJyJCkA6CV9wEISUrVSiagSO9nm9sFJD2wlg64mjt5sdHnF8E2cI&#10;gh4N7sMx3WDCaPZaJCnPNFw6c6pcPNLrGnEaKbeTzVa6WERFRrvCBQpsR9Mp+h9yJ1pgyEcP7RMH&#10;b722tLLOlo6LeY/X7zDJmMrDz2Aczo2L4isTjzEGAAvgZiO7Gd8zDd2a876rUdRZvTuRAK+QUUgH&#10;A5cwhREmdM029kEUg60GodHSMgO5//3w03c13V21PkWbN9gk7ya3s7wZjSIST5ao7A8cPHD69Omr&#10;M2uUU0AeA30QM73C9pbFQ5tcrqytLsAvm71xnSRL6k3wIKZ1LDwYzgyv0TjzLyKAu97sJArIkK9g&#10;Pkn9itTpxuws1SQ8TSZQBqN1oK9PRnx5YHMDvmV8J0ZpzLQfPI1CE6MFBmYoGUgdQimL5QRP+OLy&#10;MiXovgP7c+lEZHsDLSf3mJ4snU0tr8xBB7o5dxG6LSuVW5jMxKpEqbUlh46e4OdAHLUYrQBciMn7&#10;ewfcLjtqEipmwgfMZjMGLYizfR6vWIJtwb1magU/C6CDVg+gJRYLIlTMpCKcVZDueHZoz/dOTfEO&#10;YS7ADq83JNwY2lwei0gk1NsPo9nDWVgr5VYunRQtfCQUYgYtvBkz7L7Ibhjt0tECoVBlCw+UbDGB&#10;L2SJVAopLRW9QqXWjBcbFbky1pI3yWCXg4qQ0QXIqen2GmwmLS2WSqsETDNabJw01CZGg55s+rXV&#10;GwaLbmn9YgIHk2RUTzizyQDyiDCADgmxNk8JmZdQyJgMMBjgVACGTkTxkESkWOUghH/FmsIdzWiy&#10;MLMTfhkg4YJkILG5/cwXMMjMlVI8+Jlig5sl6HSCRkVZLWYypSpfLEpIfqAQcOHrKFehSYrH8gqV&#10;gWsP3CB0G53vYZiyvrVutXhbaKirJY+N0IAmNCKnrxsrbYa5Do8NoYhcYwTkFNktyK0EGUo9MLT3&#10;5vy6w6KlpKa08ri7t8ObbXYqeZvJH1UT+yGSX1zi6OrIGjAYNRhfGcw4/GbkaooRIUQF3SKGjcSo&#10;SLSYy7GBYsNGHChzolY8WuB0Y3Mkbk2vMYyOQsdzQYngde8k82bOXDUZBQa7o5t7SKFGGEazRc5z&#10;c21tdXNzHb5VMQdOUcF/lVOniL9Nsdzb08Mh2O3rcXm78THB7IaCnQcpHk80mzWP3cKMm0WOQAxU&#10;mQrO7LBq9SZu2/omvkDLuBoub5Bztb2KQV2+CN+Go9jhFuuWYqNjXyKNRcMej291dVG4URhNGD9L&#10;OnaiKmJBNFqsWdl6YE13ZPeQD3kJTt4FZzCPHdR0fs7uRky7yN7dYUeKHoikFWa5NLh2l5sjgxZ5&#10;//SUXqfp7fXtmRjB9KBYFoWChvmbWoXAmooHeAdGqUeMHk0Wg4W1d/Pm9ZmZRf6FEZeYyhHfoRej&#10;WSRJ2CCAMkLwRM7v1MuLrarNgymOmhhoVhGXEYkCxx6PDJuLYKv82Lca0orIRuj86ajUhaE5zyyY&#10;FyM90QiKg02waQQDswtz4TbTFQ5aWEidvyUDGcBGnGKcg6xxwY0BthIpBmVWDlWLSW4yqm2cvMxi&#10;skl894WBn7FjqBaKZ+LJdO/Y9PD4EC1Ltta1FUpTKHMFOFeh2o+MElzFaMsKqZfMiaGhyUMHDzCx&#10;7vbTIxl2DQduSe/FmEAoLXjFCkxFL1x+YzsQYEJIDlUyUdMa5HSYpWZJrkNoIoZbAqEUjpQyn8PN&#10;ZeGO8lALY+6OXz8UaqoNzhl2cB55TkezyQAkQbsZ3cFyvKBSK3hVGPQYtMiO5RDgMSgsF7JqrX5r&#10;a7tca1m83VzzxZkb0O+ZCF6/fNnabLiUspRMU8llVIL8jD1U26XVxHKF2WQWanZDq2G/IKaGaCuo&#10;Z4wGEEnKJfLjJ47A9Llw+erqBtFbYdphOlAWG4bMbO+AjflyfnR4ii0qyskWDAMtiqNdKoP8CdUc&#10;vv3MjZurq+tlnDUVKmHSVa7aMMJgx+nsIxx4dJmYiWvkEkNXowSc0zFs+3EhgelOq7+rYiJeER4z&#10;iYzV0spmTKszMz2D8w56EQjBOUmw+VCNDQ50T44OiApE0hWNQ9eYuXD+Ai5drUrWbtb73Q7qdqUG&#10;oizvVdnTO4C0g6gWp9U4NuA36dTdPudqJDo80Dc82CdIuSY8j/UMOKx2N2MGZkWyh991L7x5kFOR&#10;XYCDYyrDWmWiwB7H5BM0gAKOngxOEZZnCClwtRaHZz7l7e69MXsNLgoZSJyKdPTJOOZbBvLKweXS&#10;2aTLbpd1KcwiqDcDs4nDBqU2wZgWPVMPBJ4o6yQMqODRiPOpksNparR3mJn3ZjCYInAOhA1rErkM&#10;2gvlI5S5SCiC3zZDN8gSdpsDqwIaYegSMKxgcFDmgXMyz4PuaDS7+/sHdCY3FiyM8a2+ASZTIJxE&#10;HwDGciSwGqk3AeT37z0wPjpOYtNkX6/b5upxuQ9M7jFx20wumdPX0JkN/j6pw6+xOSHm4ymAmpCV&#10;DpMNPmSMnPZa/erVazs70YH+EYaX+VwmFAnAgQzvzO1klwmOrbWhktMTKTFBhasJ6Gi1mPt6emhk&#10;gUQqrBWUf/H44sIMxxXWeaD8cJYWllZWNwPQ+ZBjp1NZRhHiqajXUumIUqZh9gmtjDdwc+4qHoaC&#10;g86YUWwenMqg7tg0wmlniIKLm/Cc4vjxWrVEPtJAsPcSAuzx9TDyeasgEww9Ngg3AXKM55u1vF4r&#10;F5QIhSyWSAUTiUBw2+PF28FB3K3glwgmnnDQ78iPtKury4wkaZFpfNkxOSoSqRj7SDpNzgcMT9g0&#10;7H3ydAyOfSObqur0UMVEMZpL1wvZVpmYJ1zm2gS6AqermTZxxAvruwJYitBP80lwPKvZRlLjiSN7&#10;qJjZ1vGcg67S7bMLvYTeLtf4TWaj3WaSynED4SzUMvdeW1u+fu3q+sZKMhUv5Mobq0gGYsCPH/2P&#10;P0sTvv/g/p7ePggdANNo1YdgTE+MDY+O8Db3HjmqMtsxBIC0KVcrdA5Lz9AYRgZXLl6o1bcGh/cO&#10;9MGN6N27h8QSQfX0+fzr6xtUKjvxBOoX4kSARoTIR+iz6zwR8BY4+dgY6FGUBqPbiztMN75yJouj&#10;gnS11u4dGGBMvOv11SHdvjUq2y2oRaxHsxEOBhLxSO/ACGNvXOZBV3GYg5jHPw/um6RABpWPBrdA&#10;bp3k+zI4cjgYeNy4foWdA86aEyGkiuicOjOI7e0IjSmbGhArVjOcnT6vu6/XOzbUYzUo9k7067Bo&#10;rRaxz+jSSM0OwGSNEmlGu0sM+cSgVzi5sN3DgOEV1uUiXY+RiOjbhGGn4EHR54F/Agx0+OR8i5gF&#10;Ij4WPinMFzuhZhxyLFrWGc8475jBx27HiYswPxbyJleQM0mw0gE65ObdDRSmLbFc5aI4daiwKfjg&#10;H8r0ZofTb/N4mbOxwdDNDA30IjcKxxIGo8pskzLS0ugl/KjubrdO4zp89CidFkuL3osqSphgdT7E&#10;WcVNEoPI3a5Pdu36OTww4P1B1Iae6nRgDKBLl/NY9Yr5AnQjIQ8j4EOOy39sO+30uYtsMtRQot3X&#10;ORz4gHOAE+eZ4wEkfYUKR4j3G/DpYqAaKrnSahfhbAQaQaFgxXPmZTOcnTKEuAiioMk7XD4mn0z4&#10;clsBPDvkKtVWMlWBkw2tOpOV8kjLZAuR6FosQaoTEy3v9EQguJMtpKpkRJTwq9TSbLIGGNOz/7A1&#10;GLF1Fei6le4cQBo3O6b//F7+cnRkChvIYDiAop+LwB6LN5Pf5+7vwUbUy16kN9kW10Jwr9BBWs0A&#10;/ko9pAV4tZ21KrK1oB7UikaFzNAsp3EygMQtavC2pavu76oYJQ1NRwMK4+b0+dnjh/YDKghiPuNe&#10;Nu5K48ybZ/FUHhkbfvC+4+gKcF4HZl9Z2VpZXg5tBXmvrBlsuRQaxcjYEEgXIIjb28ecobtnsK+3&#10;l9kNaRuZXDoSiVFnTYxCzUH+KxYluChecZQbNhvBA1rZ+BjuNgNMB0AUsedkHsOMHDCKBQkNCbsT&#10;v99rtzvAkTBBoJlla5jed3BoeKSGpXkiTptIwchAql5BY9NAXKzUKC0WB0wJKgGdzohXutVup8B0&#10;0tVp9V6vW6Mzmqxushx08PFFTdgSWbUmUwnQmNUvl7jcjsERzKUw+TKTiYrtGYkZg8OjYIMTo6NO&#10;eEluJ9eYpYDXP+8JUIiNGKonN4xODkqKzz8gV1sB/TY3l+UqQzqRJOEdSzQaEYEwlBnbykFpuOD7&#10;9sAvGDIYTBkSiCQyqkT+lOW6WheExq5yQ0IwA5ssROV8sUpZkM1ECR4hMp54gCUEDEWGUttgIG4H&#10;ENyNUrYZji1tbyxnMjvpEj0HT4IxE0UNIqP14KW6HcSveyuVrizc6koXhRb2nuze8ViEnOfV1dVI&#10;OMa6JCH9pTdPkhJOxgY9LiIemFrNtowoVKgE8JowzAVJnZm5uR3fIiTKCcOGRF3I7602pvxYp3Xw&#10;m7ZS1sB/9Xs/fOnslSWeLgK8+X0YXjbacr/TJLYvdjFCypFb1WvrmyuIryn/QM9dTovP7cCPhOEd&#10;4Bl7OOY+gfVFYCMOHlApMQau1/Vaqq19EFbJr2K4kC+1oQDAx200K8jrMT6Vq2HTNdR6dUMq2UnR&#10;hjS3NtPRKAZgyI3FkYw3dL4gLCAZ9dQprfMlyhGjkcArTJNFnFMuL8p7jFihMOzdN8A65jLyQJIO&#10;intvtaEwGDxA+Z2QuTbgLig/zQYSVV+PONiOn7ijp69/78F9Uwf2Hr/zOBsMShuHx408DrMFKTkF&#10;NAWoFwEZQBs5P8EPNNrTr7yCkJydd2l9/eq1me8/+viTjz+xuRUPBpnebewgpwHRziO+RIkQn9oz&#10;jQzx2sXzsUhQhC2nGRZkKO1Jo2V3Z7dlSwUlZHkzelVaXBiid+asmmQ6B4eZFjy9w+6aQnEPqYiB&#10;fygeIzcPA8qtcIiwqUAoCNGLmE0cJyuEIzQlgBZYvNDgAuUBdpvIqtWaM3kOC+qGNkcjriVsLshk&#10;1lbXSRAzWYQTI3ZqvGl0No89/SIly+jo4IljB6noj+wbBXrq6R9RwLvzoW+jC9R6Rrq7B511OXAx&#10;s36ZVkfWQTsH9M04TbSA4JciX57HCHi/M96TomPpIJYCR9/t5OhzyUAWc1DhishBhf4Y+EKM0jsq&#10;PmhoMFnEIcPhzmuD0gLizVHEO2H+ws/ExEtAPhR6Enj59TSuq9ltg8wu3CaaXWlqI41yfmWbXdnZ&#10;3aMx2WmStEZXPr7l6+5Bc4IdLsc3ZCP6S9Kc2NTYNzRA79DqfD3cQRaYGBmI9HYxTRR3CkFIqYwz&#10;6/r6KnOj02dez8IAAhXQKRw2B+K/rpYin6ymEqUmYhMy5xvqMy+t8dwRoUG5ZnG7eoZ8ZhPbpySb&#10;BiYRU8BEMs8k3uu0MuaDddVswcJg4UtBd6CjU9Gyu2vVeodTVHJcVw5RJpZEbjCcx+xtaXEmm4hf&#10;vnhmeX15Ixq6ub6xEAqv5PNLbEeN2sjeSUUPFNXh8RMn9tx+p8Lh4tHIUThSkjSJn3QdOnBg376p&#10;D33wp8anJu+85653PPTOqf17pw8eVGrV5UoJkSQLaQRqnr8HWTymQLliPpKIsjAs0KONlt7u7nKx&#10;PD45QVosfs7AwTGko9U6SompPaPAV/y7XissJxlxdpo/xA4NlFEOkx7nC6RmGYnS3K51t0rD7ay5&#10;Vc4mY9hBzC9uTk+MceVFbQfJsNmMxlPUZOOTI3JZ8+bMkpW0GLPmpZde87odp09f+NGzz7L/c7ZN&#10;T0/s3T/FrNlKpSuBk6yzWGjcZV6vdaDf1dvj4U6S+IocHJwCn0zRrTk9eoOFNoXoDkZvzNAp2zn5&#10;evcdOEgwYzQSJycdWhjGj4zVbHY7rh+333bH8OgEsna8xoUSSImArA7fZGJ8Yju4hQDAbnNTFsMC&#10;TMfjUDRg8QL/Hzx42+jg6Mjk1PETd5IQTxiuWquGF0DaOrp6sCO89BM7aYdeEQwGkO7arST2WTpD&#10;qS7I3GoNwBUWwKCCFUBgngy51obXINQSrJnZXECu6OUvnDuPwwnbVocRLaFUWdlYAULAAbZQrC0v&#10;LxJ4uzA7w2kxNzuLgwxFEkuZEQ42s+yPpI+ZGZ8CNEAhtzD1Zu7thgtgseHz6QIdBqbu6+0xCoBC&#10;T5cGKRl47ezFa8wm2Ymcdlf/QN/i0hr3GE0w3lS8lytXZjGGpFfOl+P1okJjbIJlaaT6dot9nLZZ&#10;z1htOxi+fnM2ncaptMY8lRXGXWdXO3f+CucZ4xFwIbYUXk4wHCFtzuf1WWzeLjnRcXjDAz4QygP9&#10;EZvpwsLaIrEA0WAQm8ZP/devPvrkqz98+rVnXnzjsade+eGTnT9PvXr63LXf/8//iSrh7PnLA8PD&#10;MF+a9QK2IyCTMNp2LTR3MVJ6Y+GZpdKurs9TCjOKpx999uTlZ1+6eObC7Asvn718Y5VpRI/XiRKR&#10;XY/WlufbrG8tr6xDNSLdF/YvN25tdQtWtxB1NSUkllEZq42wyJgbSpjNlEt1uVT7t3/7JfjoKJAE&#10;gwiZuVZazFchPFDDiMDVcp3ZCcJ8ugEVhrPwd1ptRDl7pwacdhQRGjZK1kO5lO/28jIhVReFxZVc&#10;ms1mQCh4Fhk/Y2F4993vhyRFiLlWB53TjDEPeWwwJjkwOhMiYWEKSVqcu52P3ZwXYZollc4tzM0u&#10;rOyUFNrJn/Ec+V3fnX/oPPCLrkO/qvXelm2q1m5cRIDTqJcopqen9sHc8XX7cOPrwyGcjEqXAzc8&#10;8aNq5PRp6dgoRKBPQ9NXGWwdPqOc7paDU0V0nsuJwoeMXxb2zNLyFvQeQHvaRgy4JG2Gdp3jH4Sw&#10;hTCD4+3i+WvXri0AZIGMIhwr17tShXoqDSkNShouvZLOGF4gHIjrNwMBk9ECGuH2+JoMvNst+CA0&#10;UkxnsQ4ZGujxez3CzL5a41lWqqEpENSsRNgGN0op0WRbO5QRVOyMQZk/iEArZNXoeVRi2gdmwzGF&#10;iSWXkbvdsYTlyomRHxQYzi04m3o1yZ2cmmLYLFxCWBew0ORCrCnGaj9WfokmC5gbyWCn3eJG8Mu0&#10;aq3NhDeB1qjQVNOt4k6jXVDoJagkmUS0xChQqUJHlczm7FbHwJ7DdFTce/ZNHjpoupRc1y+eA8ik&#10;/KYt41jlWUaybzH2dEj8HWFr50P0HB2AVVzkYhE/lHQ2scSBs7TGyUU5YdDJEjug3yZCs+OJHeHd&#10;USXWTzwHws3HpI2Fs7i50hz3D3iRcJaLqWJe2CI6vfZkLMsXuOwOwjJZz8Dj9MeIVZi8iLFuk8gX&#10;QpILe8bHDSKRVYT9sk2pNQbIodlC5tTpi5uBELTMSHwH55R0ttAuIgJtOTweDqa+gb7pI4dGxsdo&#10;lxxi4XnZD8GN1ta3F1dWoHc7HU4YSgx6900f8Lq9QOo8iUyumAlhPOp22ejJMLSCR0xij3DkV2mw&#10;S9oKB+HxoK3lkGB+B/yDAIQPGkH42xTi2JlmqFgbdRT0bOwIn7QqCumOszkqHERRtWp6J2XWYH3K&#10;Cmo72hVfVwl6C4tDpDWRHKs3i2NSLAFg7SYWg6DTXA06AYITBvvcEIsQnjNiO3P28rUbCzzGmC3v&#10;nSKKaIJ+gEaKmDbc9g1Gg9PlsZNRa0JzrGArFlK0FDzbSiIR7UQgCCkdqqIaS7dep+4E3RZN5vve&#10;ez9elNeu3jx46BD0TjwgmF6QdeRx+3h6gVNMZsfC/AIaOIiIgl6s1h4+doIMnRs3bo6NjGxEM+FQ&#10;HHh/ZT2o1Ks5gZ1uz/DA+KGj97CnIcWlkYPr0cmTFKxkQaPihK/XqXbPXzyLmzQ/inhVqjrgTSg2&#10;LAtaTJEVpOZIo3WmOqoySRHscFEQAaMoQV/CkdBgX89OYodnlaqWtxeOhXnGcJLFdj0Uwkq8Gthe&#10;M1qGYtHtIiRuBr4FgUGhBAmHQxgiR6KRbJJIrTbMSUh+0NwhDwCmR8JbycROYHuVwUY4tAX9KJmM&#10;rq4shKPByPZWGt1QKWezupAoENZ64eKlFt5QkE6LYNwkwuggZ6JU44UnkjHM4s2GPmkXQhneJXnF&#10;5FIYYcPCccANgCQU7hz7O8k7vLXRkWGDRudyuvr7+gYGYLp079s7Pdg3oEP7rRDHHqsEr9FcNsHu&#10;v7SyAjltY3tjbmYVPmpwK/6JP/zjb37j66R2vf0PCchnzpw5fPgwUyuArwG/r0zIqJi9ofUxWAxy&#10;ZhG7Dz87FojPVnBjCOtLu5PtbW558VvPXR6Z3P8/P/3p//7f/+pXfuWXp6b2vPDSSaTrBIuwc3E+&#10;c08oaednZ2Qql1nT5fEgBlLg1yuuRjkdiRE1SQy4sKsS+aXcHpkSeJ+N/x3veAfueTduzvb2WZNx&#10;vE4wWhS6sP/4Cx8le+V/fvqv8XEHErx67Qb3i9OZe+H32Q7sG7QayCykCSCnVGk0iBpTTITaQKZ8&#10;VJaWNtWmUluRZxTk8vQw0hodmaAREbVFqXDm1BmWPs3a6vLa+soaeAgjGdSj0UhYUL8zKcaA/IGo&#10;8sJzL7z8xmnjnl/secf/0Lv3ybXiGHtrl9Ra+Yx970eo1yNLp0FWjxw8gvW7GFYplJyvwjBKr6fd&#10;iWM5WiYmC+syTi8ZHD+aaTwBdn8ORwiRActry7fddtTmpCczkejNJsgGLHgijQaICLtx/4APlQu8&#10;HioHzg1mbPwtANHq6hbIG94I/FLIlfRldK1MMmHScPZgk5YKbqeyaXA/TvS+wQHxwpplSPZQcDBU&#10;uuv41HY4jJhLwaRAGGg37A4PD5dFr/NYdVYNjMSdeiOckeZTlSiJikJ7J3jNMqiMIPzUDOLoErm0&#10;zG0FiU8I0jtKd8GvRpzf2cGZ/qoVDOnFHAi2EYIykaEjHHh21YEdAic3UqQ3qEWoOp7WpMAD0dcU&#10;Vo3FA6/DYNXJ1cxyyOKACc+3a3TsKsxMAUaZJSoKVSTeRY3WYqOpBXfjCrOVaDRAW/M3Z+euXtDb&#10;CFIT8SOcf1yKfLpid/idFONwuDoY3e7HrokMS2Vra+vbj3z7+edenVncKBTSXrfe79FD9OgkxxjY&#10;wSLhZCSc5nTBmQCbIfobKpl0Mg9NdXyyjxuciGGAwsy4hdMvRB5oapzTIArQxFDVk43CycEkYCed&#10;I02LZgHyEbQX0AboDp1Xgg1CqlhucL1u3pwVF0wCXu2cnkIDQwO3d3r/wbvuu39yz/jBg4fGx0fI&#10;cxGHk8m8uDiD2g+OIcwMBMskMnbaKWoIRomOqT37gdxooFPpJD4ghFpEwyFZV82JPaJetRWMEriN&#10;8BeoTji3pfnbKA9FIgmCvo1piMvrIQolmUibMf6wiDOGBUAAE++F8l0Y+Ihyhr2Z4oX1RGHJ8y6F&#10;fyWtFMGX1V1NS1eNrYcdGEJlrsRUgqXyFkZK7srcSsjrMrLHETY+OtxNcly1XNvcTrAn0DH39blv&#10;Oz49NtxLh+pxuA1aA/HOnBSsRn4jjw0WbsD7YD8d+acA3YWqqlZDJOdyecBzkHDz4PN87zb3XGfZ&#10;/Q/cDiODThCWNuM0ZkUOF9xdloYFoJ+pLO5HhUrpypVryWSM6QGg8OT0vlqluLiyGc5UXJ7eyFaU&#10;BbezHsjH8NWo3Xb7nRzCMPjD24Frl87Pz83isdXbN6IR5HOLwL/5dTgBp1NnLrwa2N6gWlxex4M8&#10;RhnC5JqLjmFVbAcEO00hTA4DE1eX249fKK+H+S0UFXb/eByTjtra5qLQ0QtGFmOEOjsOe6JADKAb&#10;qNReT6/ZqICKCWmYw4SqBc6zi3GijtAfnDXShWyCEzGd2OG0I7c3sAZ3YYGqdHtrLhBAJ7o+t3Dj&#10;2swNpm6JJAkzVF2guzm6MaQwLo8f4UA0EhvFfRS+QI+fsSPtoCjWCfbbisNFtFpxHqFdzkajAGVh&#10;DG0dFgtvXKOzrm5sw4VB4EGRMUjM4NAQluTkOTCiH+j3uRzQHgy8Ee4EdxLIl2aXuS/7C9Ngr8tD&#10;dBy/hxcGDwU2JIGlX/7yI5/7/Bf4w+bO/v2+973/v/23//Htb38nk8kSIMLJ99wLr5y+cPXN8xfh&#10;kLRqOKmupvK1r3z78ZdfO3fy1MXL1+Z7e912i4/uQUsMd6O8GEjtO3L77//e733r29/+g0/84Q9/&#10;+Nihgwd/6qc++J3v/bDH52D1PPXC6b//6g8ef/okKfA8b5NjfZhWzi9vnb9y/cVXz0TDOYwawVPF&#10;//EEkrqdqZHPzrViE9k9+bCgcLmM2HVCdsWJ8mMf+433ve+9X/rSl/7wD//Lyddee+c7Hzpx4sTr&#10;J9/g0aLfwLT61Om5F09e4Nnj9P2vf/2PTz5z6pnnz7z4ygXwEA4BCL2h9Obfff6J55+5dOrU1dde&#10;PUu/vGdqmnSxz332C3/z+S+dO3uBKQJAFgT3kydff+Rf/uWJxx97+sknFxaX2DcjQpghhUGAJdJT&#10;Tz/f+/AXzUMP3toZ/+2/aN3TGu+BtfM/OHb4oM3FEDSLr7dw1xJ9OTi/BsoMa5sajo2JEpO5gFFD&#10;ggUQDYlLkHWhX8pxCu0b6KaMgqUFDslOOj4yjBCmr9tLdcyIgAOkkC+LMVq1RK+GpRLeLjgIQ5/u&#10;6/OiZkUiSR+B/AbhHU9WPpcygjBqFHVJu9romrk5x/YH4R5SjKpVZWjCVk3rieDPZXMi+hP+D9gn&#10;ESuOp3K9YMQGkNlbK1OuZupSZIgiKQTkslzjvMN2rEmSHPBmx6VFNHkio69zjImtD+RA9HEw1Djq&#10;pCKElpNProZBxn+yn1LICiizI2+X0Sg22CSJ39Ma1GZOvkw2AcecQpd+0cpOgUSAkYkwZmoTGJZL&#10;1YoZcRlFRLtgtMIzgcuEJ5WGAxdnzbE9U2yCgl7JhJGvk0oxH59dWMLYT2vQEgJINaZRmsjVVKjM&#10;Y+OjwI5MN966rfipkEupEnqe06dfPvXGWYpXmxl3yfrwsHUnkaGoglnJG0EoD6UJ+RFHGuMdxmYV&#10;NPo0Gcmc2abDflavk0HiFdb2cl0uhx+hmHY73Tiqa4zYBzAa1wHaaWAqxJIZKHHpTFpg4Eqp0wJQ&#10;YBONp1xuMDv0Rju+/II6UChSAk5PTZmMBpg+VhtiXzmCaSZzlFoW5HfCC0hDGxfYXIfDR57XlevX&#10;uZLCC44uDOZ0qz3Y3+f14LVdYyqWLeSRwWH7QqaVsl2GHwnqxnoQEdxuL2uMaT2mWgyP2I2hg+by&#10;9Xa9aCa2Q60m8YD3YNTp4bgHo/gSbwS3g2zLBAmhVWV8ZHV1C5lwW1KqCEAIOBi6SjmRsFusHTYQ&#10;GpVSOi96vo7guFPNF/Nzc7PETp06e5PxKIxWu80oQoMdZsxU2VSh8PR0Y2QC0CWUcwJT6CKTLgN2&#10;ADoD6AUBGL9TlEzCUg9pKRplCOoWs8Pu8vv7OA7FFROVi+B/IsJgfZhwNervJaNnFGYjFGf+Eub6&#10;num9xXye1pv9lg2Fq0z1ury4LLByLQlh+Jf2cTJeuXypTQKn0YGiPhoItgR9Q+bvcTt9nh5vbypB&#10;QE8VbRanLBw2m8NttvsoqkKba4koIS8hSpv5pRs0Y8FwCFOEm/MzoXAIxzkaalZwJCa85tc3tje3&#10;gjhO0FDzpOHGjvfj4ty1xcUrqTQOh8ESEtxSwe/tpeRltUPpvvP4nWw8y0urvUMDXGuz1QOOBw5W&#10;LGaY/bLJcgmAviz6Lp0GvjuvGlaxg1dLdWOxO2hY2yI/R5SxIKEg+8zwiLgALzYA0irUPm9vOJId&#10;Hx8XxRS+L802kmOP3zMxxDip78BEPyYpJpN+enoKddYIesLR0UNHDk9PThzcv9dKT8feqDHupLMM&#10;7Rh53nXX7YzNMExCR0HZXqpVmclwA5m1YHPHMIaHildI/58ncD6d4J5hR0gXvyushM7ERTZQsyjl&#10;e/aM/+qv/kokEifckmn2iy++9Nm//uPf+qWHv/PDlzn5WGnv/8D7v/S3f/uBD7zv5tw8A1HsIDZi&#10;if/y//7hF7/w+d/8zY+BEnz9ke8P9nqy6ZjLga1D6fJi9D/9/u+dPv3mP/7jl+873EcZ9cprZ971&#10;rocpnQATnnv5bO/g6Oc++xn+3H33XUvLa0/96GXyih/53jNw6299PpfJEHRMjSVvSX75F3/xH/7h&#10;73CXB7gArJiZAdtbwnk9GErygOHYS/bYN//lm088+TSkMWpS+MYEpgB6ICegC7zn7rt+7dd+7R0P&#10;veMLf/NPc4ubf/iJP9h95R63+5+/+ShXZmVtc2Vx5y//4lN/+zd/82u/9is2q+3b33mUKvRvvvi3&#10;BHh+4fOf+9SnPnngwP5XXn31ytULfq+PFzk6Nvq/vvS3OBm++tJroUDo6sUroa3Qm+fO+u7/70b/&#10;kf/Lsbf7V0q9W2EZPP+j/3Xn/fcYLVbWFmEjmDDQP3BciQy/Rp2HTYypNNr5uTWIcJ7BCWJUMX1n&#10;lqaW1sGbwUK3tqMAO1ubW6C45KhtBrYXFxZRGM3MzM8vrS4vbqBcXlrdmp9fWVyNBEM7BOHip8nU&#10;bWN9g/wa2BfoQYhBWpq5aDDjDadvKrRDew5nk1EKVjamsbFhEAedgix7OajP6toiLKQEMA66xng6&#10;ThohQ81KtpZP8JxSzuuktKMlgxa5s09vwOeenkyDeo/TTxh/wl0hHJgelsG+aLlhZgqX6s75J9BM&#10;GsKOVqElWgLGtriki4MQsxVyGNBoiO2d38KK6gyaGU7DZ6YcJ1ml7bB5PQ5Pn4t4KbhRbWbJhFEH&#10;ojtlnA8K+i7s+pqqnVT1ylyoLtHE0qSZw3WSs10ODg9xurC3sp/u5rCTiQ2FUWemA6QcaeWypVQi&#10;o5JocfDt7vGgAoUTSHfAsFcYg1CGyOXE/Xzr29/jgPD7HLzqoSE3pAev23rl+grsD847Nk8oFoze&#10;hS0WJ5lcDqoKTYTDnbwQKweWWc37woJPqIzqzVKxyoCFoS9TauhnPP68d1I5oWuFgpntUIiRQMeQ&#10;TD7cN0LkWodiKrU4fFAhqKMIqhSMFa9nYGAEOJp9CIu+aqMKKE+fTgvDb4bnkivjUxMMbmxzmgTx&#10;vtraRuXMIuSU9bo9MN6m90zSFUGwR83JX0U3V2DD8lR6HQZKBEA1tk42NLeT9kglyLPpNJ0qyKjJ&#10;jNGXiLyXyQ3YQWcycZAtNitum3Cwk0quXLmKahs4B44I7SwSeMyXAI3sJiQfWJbD7RSxnUBVsDkF&#10;1sdcsMMMEquF5qBLenPu5sUrN5EFLq2EvR7T/HIAYonwpJJI4V7B+umByAbvkfG/ATMBwFJcSFPs&#10;e3TSQOwiVE2mpN9gSpvH4I05MS52csAJNX7IxJ0CkPBD+BD/0Gq475Sn0Ldlv/QrH0U/u74a4F5y&#10;8nEC49CDx2LHx7HGV6vVepwOTr953uvuxvvAarPCLDGZbZubm3KtsWNYS5FY2394PyDYUA9fNJze&#10;STDzJxAZiNXrgTVegTJDRm6l2AoG1oi9R++HxBNufCKVAS5APQLQmsuQRNOyOmxcR1ycGZwyawT8&#10;5QpBSIOYwNuGJry1vry5tUrJxeSAYQb9e2/3kF5nYvfkkqbAqqjQypUwMFaQZhSfGXiGCZYUsCE3&#10;Xvh0NKGSEsuiomTGMhqeDPZObnf3yOgecjEQnaPChPPi9+B2au5299lNYBEmIm2p9BAwcBod2DdN&#10;P0dFTGlPdyZplGw6BXbU8LiJN8sWKnBMdQqpRqky2RAvqohqreV3YPehTclX26iz0VBT9WNoBhMX&#10;0ziE0hBc2Q4gwFHXQ8NlZsP4JZ0MEyCVTAVikRUCLi5fPkv7u5vbQIOLM+ja5gZhRoTsipF5W7oZ&#10;CNJG7J58d9x1P4DZ9x9/gZPvrrvuonX70z/7JAvhPe99zxNP/wia65/+yR+zvH711379+edf+NCH&#10;fgru0uunT01NHFgPhJKZhFJne8+7302rd9uE/dC+HrdFzz7+L9/6XjYJIt1wuHtIDPnyV77yO7/z&#10;/7Cc/9Pv/z7b9JPPvjo5Nf0Tn+fcIj0DY/Rf//Vf+5+f+cyf/8V/5dh797vf/dprryGp5rGHF8DL&#10;2DM5fezY0Uce+RYT3I5VsSwYCtGzrm+s82Z5C/R/3/yXf/nGN77J4uF4owL97Y//zne+8933vOfd&#10;fOPf/cM/w6n5q7/6S/72F3/pl55++hkiOplM/M3ffOnd737XT33wg3/8x3/ymc9+tre3l8+//NKr&#10;DrudnDOI1H/yp39248aN7a0QLZcIT29U1L67nAd/Ydwvdxil/BGyQiFb+vc/1Oae9PaivBxkro1o&#10;ZRc5w7CDXZiCD4oTj5vwd2631lYD8nq+f3J/DXVSpY64GV8JuszHH/vR6toGRt6U2//wD/+0tLx+&#10;5syF1dWVGzfnNoKxza3Q/I0bq4vzGyvLUwenrXb2RJ1YpUjKsQvvSO8gzKDqZF84cvx2ovu6BydI&#10;OGH9YHx89ep1m8UEIAYh1KCqs7/nCzXGiPFIEACDYYFdb4dJi20Uow1BJxFloVMtQ/illalJb+wd&#10;Gj4aja3BxaQpEnAkKxiDJGGcIbKFBOzYbmpkVjw4yA9jYoveXYCboieEyck5RPkuBoJYolBTdoJm&#10;d9P7xFnJF0GygM5CCYutncPiMWrNHJZgMVgZBDfoRtBY1TGnxjsVa/VWCzMpwrELbIUEjSKCWlvZ&#10;4qxVqPVut207GBF8t1ptdmkGuJj8mlwjWQBUxLJaryrlUQ0BC/GQqQFUqJJxb9htO3gl/BNs4ORJ&#10;qqIrKB0GhnomJocwYRczY7JCurp4ToXQCktZBGPkE9ltDCYEH8JmZOTJZqrWKlxeI5s5w86asMau&#10;wGOnZekArQTY6Rl7gttQefP2+bGnz15ryyXgk7vGkkO9wzSdYvlA/NGY2FsQrYPAe70+liXYj8c3&#10;pNbqSCeA+Ezpsb6yghi0f2RczERlKOrkuXR6YKgf1ikROWOjCBa7nC4Xs1B0pYz3jh25vZOXS/BT&#10;VzyyDdRJrmC/184bF9RhqE+5rNfjw+O13ixEItsMqc0mhP+qRLzMtosul3kuvHh6JtJVeTwL5RIo&#10;GIQdULpgcJtKBWcJFsXW9hb4HJQRKOI0wfx8ZiKo12B0clYJF4OOCnD3IxzZefX1U4EgligNu9l0&#10;c2GTfvrA3iGs89EjsWTMBj3GBjKJoJh0tH00/cJhgO+F/CvcECRSpH48B8IcVdRlLC3xWPB76R+o&#10;hKCI82pBRQTIKfg3GKE1uJUyZkk3b15eWlrZMzXFccyIHsiCrgcLJPHNjAIMpvBWJJnO7j98ACYX&#10;N99ksfGsNmBiSslUa/MAuC0alzTvNMi3kklf/zDAJocKwVFCGpHJiUWjRpZbZe/e2tgQSk4RzE0h&#10;hotSiTeCVoxnEqo0D//o2HD/QI9Bb9t/4EBf/+DBw0dHoZ8OCN0VfWt4e/3apTPARbw5CHlQAEmK&#10;97oH8GUQ5kNNAt81m+vr9OA0793dPhaPW7TwKpp92ik0DziiKZU6KaVHrR6IFpBb4RHBtoDvDAcZ&#10;PRoac/TseIJ0908wRFQyn8UbE4WdXo1lxdZ20Ovxj42NCOoaw+8a5m1rdoMaw1/WBSADrVuqBI4D&#10;zAefmGElhhdCAqwRfoaCXMv1d3k8/T0ObgK1MhQy7mU2i+FCmbIoFovTmCKuunRtZWM7iswERRDb&#10;CTydWCzE2JYIRWwqBX243WJKHQ5HqIF4SBLCModc4/zw8MjuyXf48CGn1froY89wbNy8OfO1r3/j&#10;7n3Da8HYfffee/XaNYSo73nPe77whS+QLZBIiMfvxPETjz359MHpMXLkuREMrTkvT5482efSnrux&#10;/u1nL69v73C/cCZcD0Q+9rFfR2HyT//0lY/98k9945EfYMeDSubZ51649fkPf+Ddj/7gid3Pv3ry&#10;NZowvv6rX/0aA0y243379i4skPWyCozLAmXoNTo6fujQoSefeoq12qHHsIXsGnmIf+6+hX/68lfe&#10;/6671BoToOgXv/g3PV49kspTZy598IMf5EeBZt9///2f+9znJvZ6I6gaVgNYMeHvCoj6zLPPvvLq&#10;SaAeNhpSQBcWFrl9e/dOf+Yzn5mbW2JvpVylIKQCLTeq/gf/B17qv/OgYo9f+tNHFPhyXF5/K0zu&#10;3z39lLah2Re+QALEm6+fRZGCV8uFy9dwo6Vw5OsZ3oiJV7MNOxP/sO6hCQaSQEsYUXL3WRGMG0f3&#10;TusMZg4qEvIYPezZs4/8SkwMFOCC0pa/t9/T3dszNERZDSYBkwtmNqcHGxkPtkWvxkP92OF9RruV&#10;1oX8Baxur1+5dPXSBc6AQjYD/7a/tw9ihbRdAdOj8kOm0uv3sTl57B4SIpHcqGDumm19I6Nqp7uL&#10;kAclkIhTZfbqzW4AqmIxyUjNZMTyewhEX6zhNjQZepiWCE1WKGLprXwdGAPpuhj+iZ6vi8gFcSii&#10;ZBDBQ2KOjLIXKfZbJw1VFI6AFH8aqdaoNXksHq+FIllMneqlxupScHMhCn9UjS975yMVzsVSVRBH&#10;Hk9R4xfRgBe5m4FAigKCHmxycgwcD1YkhPt8Kk8/i/nkzZtzHrsXzhADFnmTQAahq+sZ6EYo3ds3&#10;yP5064ayiT399BOXLl6k4cN4nmBLAYspu/RaxfpSyEseZBa6shjmIZsRFFCC3iV1ixgJ4S6LhJQc&#10;j5bVblCoZGszETythA6k2aIoMeGbxYmtVmAOAO2RTyARArC5fnORU4xLkMsUp8aH8Zdgc+eecomq&#10;jWY8kZq9cYERCR4rFAsgYZEYSCZuZkq90cROMn/9OpRk+oRkDJdgZLfFertJiLi8kWfSqjeZOIBz&#10;6Zxaq/V5u0lXOHH8Hu4+0E49G4tsrqTyWOTmxt1GJeq6Rh2rJrheIMB6ow1LhlBwpVxK9Pa5OFTY&#10;0wioJyNMxGKYUZgIF1gWADdaJAI1qxR5DHYXVsOUsJzbcwubWOmC8jCHFdgznb2QdIrej38inL91&#10;zcGyLlyePX12EfYDRQbkw5EBNyaLGF4KAhXJwAqaOeHpTvnYUUzw+wSg0sE725gAMJ9mssPf0LCZ&#10;CVflm4Q1elcsmuWT/HwWGMc6lOkMsenMGLjcjRptIWUZKFQKJQDGafNzy9SSaIaqRVg5WbLJl7Z2&#10;IEjh6wxheWpilM1fafDgqJFNp7Db2ulSSLgq+aKmq4rdtd4qW4lu44fJgNHT20vNyFHn9vhfef4H&#10;LFaV3lSDmZbOUtHfd+Io9PVoIkKEGMVEfy8KU32hVIaf89Ad9+Fib3F5NAagRSVvWHCuJBKwL6vV&#10;LIQAlTLXxGO3Uz2Q18LxhdSInUTIyyRQBytrG+vsJ3a7a3TMDRKqVBgpO7x9e4idS8VD9II07mQn&#10;3bl/b6MtCybXvT4i3eyhyLbdIaWgW1xZUyq0/YNj4ONlaiXwk7ZGZNTWScWDMgREwJVlpi9HQAmN&#10;hcEK+9AFLGOkTZ/HCbCi7jIWgxsOLcqyJgqiWiEXLeTptKvZHUjVXHml2sRmIJOruj1msmfownGc&#10;gh/QbmS5Mz3d3TAqQ5Gip7uPN5XLbGjU0hs3F0bGDwaj6Xx6Y2buIpk7fb2jVFvkHUeiwY31FSAy&#10;GKn0/8zw/3Vh4WNRfSsIjeZ41Gc/MOh5Y4OCRlhlYE179OjRV155+dbXv/jSS9RNRovW7ugnvFgu&#10;IA3xQQsr0bjPnf0GDRP/+dd//elHvvUtWPIvvfTS/umx0eGBseGewGbgjjvvYK62+/nBHt87H7wP&#10;QtrbP3/61OmpyeEPve8dn/+7f+HJ50eBRcQSaVY4NeKtl+HzWcZHD/zD3//97md+87d+66mnnuFf&#10;eAtjI/3MfnjlPA90hD/zzvdwpnzh6y+Aw/NJvoYsJ0qHhz6wt5BOr65dpdkEvQFc/dxnP8uf3R9I&#10;CyqCAhCiCYOh8sFD/v5uEa0HgN+qS350PqU2+/nbT/1QXLq/+JDqUJ+M/u/fPfMWguJq8/UlGY6e&#10;HsomnqtEIt7r80AE42Cj5+GUo3YCjNUr6iqjPbi6gMinkI1j+OOwGLHdeuA976pieqhSxzfX6wdq&#10;LpcbZ1GAEFhz3E3cF51ebzK+A+4D3l0p7OBRB/a9ky/ec9cdTz3zfF9fz/0P3QudACszYaTZJbl+&#10;IXDuzdNGnXRiYlquaNAQ0KJhcqWy6Nkxsvmu7p59wknOSDOEZkHm6GFHqQHS6F3IFLuFNguRl1LD&#10;Z0UV3crfZv2w0PYUoSJt4wEcS9WlJNC2mk69u9xKlGpZg87IhJLszma5LUyh29QuTYvOQv2Sb2Ht&#10;LZwYqAAbsqKqroSdLVG2MZ2gWgcudCO/wpqMOU9XE7kYwE8eQ6tSjbGYyWHYbcj4wC2eli5raUhb&#10;VTaHTrvYYr9z2HGTz7cadqaqJg1jSm0wuA6Dxj84euk75zANiya2mTGQZ1SXFvBFY8fwWA1XLl3E&#10;akBr79n94RhfXr9xaW2ZCOXI6IC53lI0yuz0uWxIyqOv7VIXQwRZyPU4dBPU21XWq0yb0YBJbeeQ&#10;NtsxUnC0Jbj9mbAiowHTmxkmEZf01qNHna3skoMUS7pUJVQh4n8K9rrB3m4xy0AWyG5NVBtc2k4f&#10;zGVpKUw7OwuXZuc4ZekFhwYGobvXGkpMyWw2Qyy6NTA0DMi3vrrSJUVeUy7n0mD7pBfbNIpyIT3t&#10;t5tVihcjGXW7a2NtAfHWxNg0p3NHdScPRyJaeTu2cu1Av8+SC1vVstViq5wqwoqWjUwQrYPzM7ce&#10;rf3CbFamKtNi8KxwRhCQLlO2OPY4S2BEg4CT4gR+Hk3kevpRCqVW1zfXNmnTAbSu81zv3TM8MeQT&#10;wgijughPgY9/1akyxKnOzK0+8/zrYJLdPhu17/SYj5882O/SKolc1qALwzUiCwdeIDGEZiicNvTu&#10;ZOcp+j0uBpPJdGEnkuBHcrwNDXq0VpUB2Y5SFcvnM/HVSElwa2EVgr0gfYYYVq/zQJJhUyOwCrKI&#10;fCeRp/LEnBkrPkTQHNavvXyKZb08uzw6NZUv16zCLDJfrRW7zX0MCfM1yflL106du+SGGijhEM6N&#10;+bxahWQzpSMqFYmSMhk+dOwYzkDookLbK8LHsyEnPYdKTfgkaZRnLl2EdaYCGdfih9nxEeEwc7gx&#10;aF5aW8Vf0280IwrihEcCil8IU28wnZ2dHd58Kh5BEiOoO3WytslO6CLLTDhzicCTdm4nqZbp4qkk&#10;HmPAhjDNKHtDkXQ4coWL7vXAdRZesRQMwR0c7QzYCjPFxBxWAe++KUSRfAhaqfB+VsLC7mTTV4GP&#10;4VtDwkTOzKkBHkTZxeaLk+T8jVPLS+uQrO/x+/Alc2oNvCpUkAaZvqFV9PUMIEHAFWZ5YQ4ts00t&#10;nDuzIlHMZvN3D42MAyjDnGFPX90IUC6vLgh2FsudRdjTS7XLpemTS+LjU8ZUpkajsBFcAUWbmb0C&#10;bur391CLOJyuwMYauDwL22iwAozc2qNpMBuVf40Apcctl/432O7c+fO/8zu/S9d461s+/L4HgQEc&#10;bsv6Zg1ZABcVIXZwJ8DGffzE7QyNP//5z/3bMwCcmYv29s/DA1rb2AKy/InPc68F/vPjDxhMHPn4&#10;vGutHc+aTofkdKsuXzmH4w+5HP/w93/39h8rZj9v/xBZDfDj8Sp4K5Ru9y+Fu7JSQyXu7oZ4kqNq&#10;+aVf+uUXX/rXM567efjQW2O8wUE/3G5+CLh6IldWu6fe/hsWg10T3q6//OD/9vN3v2A+3PzUD9+6&#10;nnzXxWvX7rrnLkDyHp1OVLtKJebjbOSsbx6TppQ405vbi8uYVopvbrdtwjdcwb4w3OM88B9/a+b5&#10;p3yQ8acmYcrAIJRrdZjCU1GjPONJYmoGXpLPJGyYrvp7YMgxmOINPvSOe+CwCPsXvZmttlIrA+mD&#10;2oGOTA77sunoiQN7I/F0OR0367yZLJiKhNEGhhmkJU8xo7dZeXKgxlFj4WVNXyZS2zvvDuU9CxKQ&#10;o6vLIi6pssuitNmso9xZs8SLDWelWpDIs9GdwHJ8ztM1lVLe0Mi1EhWwGNx06kyeJ0HM5r9b0oaE&#10;KB+RIYKjVVVA2S2J04oPMlHMSvTk/PZsqpIvpDOREsd3IpyxemxKm5ggUjo0oAQ2FXYHsnqs5cDP&#10;lBmRECRwLM7l4eFhylamP91Mw9xuVsLY5HBToT775ilYOn1D+1dWZ2tFkhlrxXyaSktRkT/17Gs+&#10;n5vBqnKKiHdjNBK8dPHMjWsXccaymbqYv/T58eWSQfQoN8pmnZPOTPivtiG8lK0uo0mmyAtwR9Xk&#10;eIO+0UQc3DZhTa9VrG2s4TMeA3mSyBjmxdH0lnK4pxGTYG3bIHuwd6G1EPwXYDGjCWoVFGneo9U6&#10;xuSJAqVz7dnzhB8vj97Kxlxvd49ah/tSPRCI7JmeYsbmcuxjzJFJxF0uyACqZrU+evTe2YuvWeQ1&#10;qULldfkM0jrORQZp13I0XSaHoNK4Wr4cwMphc25yeMhr0mdWC7/44feSGWgpRIS/fTkPM1BvdZSL&#10;OYe3v9FMSeWWSGS+S5at16RUQ41aEeC6WElWqy6pGWbKWwZv4jRy23v6eyEqGewpIn2wYIGUBHWD&#10;tgcSYzoxcHDvWCwuwXULEfrCauQr33z5fe86rFPJY9Hktx57mrfT2+sdYKAEHq3AHboIVSuZ2pa0&#10;4DEoE+kdLkcdV+4dkG3nTh6eXNlf1uDk4DSawOamJ4iiQ8bUMKi6mAeTAldCFUET5WBMVoZpiO6F&#10;GmlnJwnsoMcUgFGqSh/Oh9lZpfFobXu7PDDkZfIMSgtZ8eiJ/YyvllaWvvKdH7x5+tyjj34vlk6b&#10;nS7sjMmKu371Bps7CHtTqormqEIM63kVmu4L5y5tpGFboSLvxQ41lwGPTmv1MFOom6pMPoA0SXjl&#10;8JtbW2HpsyHwIWzORdYa+3Wb88Io0sAhpGDvW4C+iS9iYHNzDQJ6KIJ1KG5ywmPJ6orFM8EwtJsc&#10;zwHHBs4YdFEESG6FA5jRQBPltKVfBl12+3oG8GcbHsIwjQ6I1hirl8BWkH4cf1Ii5QQXvMbJykkt&#10;2g6OT74CZm06A76byKOHwAoUMjTT5GKNyQo+3UweoLqAoELuWl7a2msy3uPvHlFoPFIlHkIHJvv3&#10;D/gUICa4O1A4Y01ZbeuqMrPFi38Yr5MCBgwDuRQ7lTjXG81cSwJPO5aM4okBt5t3urmxur4hyidh&#10;dqJwOFzDfn9/pSGncmLIwQM2u3gDOBdoHlNjjmmVBhcibZze8a2NSzxAcCvg6t/axxn0pjv42+4H&#10;0BkzxiGG+HbjR97/wKG9o/unSMPQc91g2Pf1DQeDImT1xG0nTl1a3Tfh/+Pfeuet7yVyCN8Z4l2u&#10;3Vycm725uhGEnchncE7Z/Xw0mb947hSc7Ld/HuTzxuzyG2cu7foy8tMwpEWrwK9zuewrq6vs3UcO&#10;H3rphYvv/+DtH/nIPW8/gX787zxCduZTbAp+n+/Ni3OnLsziV8Lf8knOTjjJsGduXF1eX4u47ENM&#10;LoEWqVGmp6f5mrvvPdFL+Cw+PS6xm+9+DPcMOMw2vVqHCjMWT8g15rf/3uvB/yPOuZn41y/kuyh1&#10;OWIp1wCUGJizSHaXU4fc2oTR7jEa7jyw58GjU3fsG7tz39hEn2ei26Fo1nrdDmOzcviuuw7e/47b&#10;H3x4CFv1IyeGMB9Csjs9BUpJdblv3360mGhuuKEAYl5/t91hY/tGCYPLD0SRUAiAfwszUsTYZFZw&#10;kPu9pNNbErn8nolxDsYO4gihVIJpGA40Y6Mj3t4e4YLUGXwJY3qMRTrHHsVfKBjC4RBCxC7/G4EQ&#10;HRsTYr7eanVM7Dk82D81OnTQZRqRN426li+VCeu6XJD2cRoj7MZrhxTidpgcfod/1I/l3Givvdeh&#10;dfr1PrfcoypaHAqnU+WyGYzNLKHkuaXZ1NZqIbRKbnezkJX4+4e1WrsApdpGedvmsg6NDR7Yu++w&#10;x+XmlQpnVMplqSCIHT1yrFbP9/i7eXxX12aFME7RYoxPtcGAgAF8KBJkdy7kq4lYnhmVkCoXiYPJ&#10;QwK5dun6zctX/unv//bVl547+fprK+ub2CGxFbAN6gwaSGpmi6Hb4yGqiQhYDlSeNYgSONXx7+BB&#10;NAsAZwW6jsh2PIYZMHGcjaH+SfJrfW4ceQxsbkwzgEULeOZhTF3OMp5n7oMtLVNPwX+pFBnOIbAB&#10;TxZTqB/bhQrdSVfRQjJzPsUCQm6P1ouhGasWqid70draGvsYSjviwY8cf+fI8OQgfkAGY1YEblRN&#10;8t1qRRTK2WJpAL98h5XDNLixBJv66Rde+tq/fJ2QNRSa1Y73G807hZTayDTJBiuENUK3oGh3YUO0&#10;E2fqxZxHFLXwQkwWtspco5XHzIexFylALAj+qiNHKduNirGxXp/XygPInYLds7ERvH5z+cKluWef&#10;f+OfH3nmB0+dZv2ODVtfPnnmjXPXOPYoXPiNI8P9WAh5XBa/1z85Ot3xKOY14FPbFJpGI31/F77K&#10;7BWIMiEKYyJLDCZ1CeaXoj9uS6CU855NKgilgDgIgWtUifjlwlwm/IxOGmYy5A+sP8Sj2NXlsON7&#10;b5NhPZXJFvp6+6iT6c7oPcn2djrswuGQoZ/Xje5n9vq1iUHfxTOvl3JiiDqMzVE3qkmbx2IkyLrX&#10;70bVC9AEVgDbZW52fnNz9frVy4md6OyNa2xsMDhA+Un1FEIPOrNc2gEiblBglpLKFBLpPAcxvmCd&#10;3F60hTbEkp0TMZEvMcFK4UlGPFsUX6iVJTI5GXcBAXFtqFWJ/bLY8Bb2yJQ4MzFyr7700lPwqyLh&#10;bdBPlLxrK8vxcCQR216anytkMiIlWYI/r8ZuVNZarD/pVmQrV0A+QU+dBdJmfQPm0homkjti6WSz&#10;O7Eol08csUSU1uj8ajgdGA0a9oVCIYvk4pBB7+w4syIqRhwCtW4zWURR3JQodFZHvq1s4lqWTjKB&#10;wZQPRYHwrMPuGVmPTA4UJoSrxRJ1K65GzEQQFwa21nhffo7qKnm/K3jWAaBV67JCpQvAFh03Waxs&#10;r8ThsGIonLka5EhzQPNk0kXt3btvd853772315pdL73y+q6qgfTBgbHReCLD9O7UKY6lmX379h09&#10;euTchcuk6H3opz8ysWd6dXkJNwzIUchRdyLrKxuhX/joR3lcv/fU6+eubdx22wkGaZcvXSZClxX2&#10;0x/+aUaLjz/96nvf++4Pf+hDX/va1ztYVWH386++ce7W53n9vOWf+Q//Aar0G6cvfOQjP7PLcJFJ&#10;m/4e19BgDzsXBy0H6q/+yq8A+T7+w5cDgeQ999wNJ/Pll19hQLj7FrY3Fh9+8NiXv/HEwYMHJicn&#10;f/Dk84lM6Xd/93e5QI9869vwsE6cOM6Y8/vff4Ye6M/+9E84AF56+RUOeDiihN3BVj9x/Nhvfuy3&#10;oWtxdh47fowfThSii15BrRsbGIvEctGqS+89cOtMS+RaD00xzPp3TuFHzjT4292/KISvupSJvoF+&#10;4EGWJccwj4+wYMX2j+lNVwsWdWQ7uL6+Kak0uUdwvtgNhTauXN47PVozusy+biHibkuArWBsvnH6&#10;Nco0GMURtFnRqENoklQXL5wV/BMHLtsGKgeecF5ZT18Po25Md3n0OOo4t9584zS0wF6/E0ZpIpX0&#10;OV1Q2nY9WrH2peQUIYJOBwSq3RfPe/jxriuk98vLK2trm+dOn0WzBo2bM2ZzcwvvPdr3ji1Lx0IW&#10;9wHCHeW1YCC4uLwuldVxguxqKAtZFj60dgUINhF7ira2zz6okZlqJXo3gLhGuy6BCQNTP5cqpUKV&#10;Uqaai5eKKSA1HdMFilVEU2AenNK4y1sMNhdReT2QHrWvn3lZo2Kcg6eMihfpcJsSqXijVfL1WJtV&#10;xAwyncHe2+9DMUiSBaniszevpRJxZiscBhU6RQH8i1wseEDMpcpYuObLNCVXr97comrYiqCFlquk&#10;FpsePS4nH8ceUW95LE6sNHtNQfcxw8qWCxWf8Aini29jhk3uHRUwOj96R4/bwSwDNgfdKKs9l2cq&#10;KeHYiEWomitQAn2Eu8oxY6p73cgoyS5dTKRzjJN4RcOoaB0OYUwj/MKhhDQ5xmZmr1P4dnt7UK7g&#10;O4Ggfn5hngDkSCxGFpUwY4pFJvftO377O9xO9/LaSmRxhoxKotzsLXEEsn4MVlNbDVeDlIkuDHj6&#10;US3pkV5k1ADP7QoDGGWzLq3XyEkotGUmBzx2rc7qBmqDKEdIJSYfcD4wkuTSZdIlYZ9dLXn9Fign&#10;Bo0CE+ndQpptDQWgopWzaVsj/a6J0T6jTk74A5zOcDwVJHy8WEQZsrK6fercDcAtTopoLN6JdMWJ&#10;d3BsbGjA7+aMo83AzB+xKZgnlwEylVJDfrIbhk4ySQUvD4YiWMsqFOydtoZEPr8ZWI+GU+UC6OqN&#10;pTWt2ZoWvFH8bLOwNxjbUwtX2w0afqw0y7UiMLMWa1wprkAkU+hlXv/w7ScOGgzWTCqP+x/LgiIF&#10;+lmuWIajxaYPX3/f9DjrfmJyYv/+PUOY/aK0cBjG+v37946PDzNo8K/i7JROerCHw/JKLrz1sI/C&#10;L5gYI04NoUUgPI99nS3AZOWrXCAuTN7VpKmqCKxyOtid9B63De8ymrbl1aVQdI0Qxo2t9VA8VOuq&#10;zi/c1JhsyXSGCpX8MSprKJwYIKML8vf2oa5DK8jjcuHcqb7+cQZvJr0Nb+OXX3mDGFt8txkUgyLi&#10;989+JIw6QNaB3YwGOG6QPLGb2gqs0J7zPG5tb+IDwl6DWTUwCP8s5wqEvxPvhhiexhWMAq4tMlJK&#10;Ha4VSVpeLBQx7uLulyq5Wh17b1SeEDeqLZna6cIpiRq1kk7gIqxgTtsZ+8MEAHQnhoJ1w46Uq5Tj&#10;O9uZQrJSzWskOp+vD6EV6TmoSpaWlti/5Hr3zMq2ze4Ki7TerNFgAezCVY7tmyUSDEep9zEbp1ai&#10;fpue2s/J98orJ++773bsANAbkC3HsUHmHQO55fXQ7snn8zsee+yp/fv3/fEf/9Fvfuw3iUFFvTAy&#10;4MF9RBgNs8HINHNzN0+fu/iBD7z/z/70z37zY7+BXuKJxx//zne/97PvvevG3HJge/vjH//4f/9v&#10;f4VG4Uv/638tLMx+7Fd++kfPvcyyfvvn19eXPv6L7/v+ky9SXP7+7/8eDE+Aa24CqgbsRoeG+rlW&#10;DPBjsQQ9Ip3Lz//8zyE/+MVf/EUUNV/56levXb0ML/nY8RO8BWW7cHSqF1Ht3/3TIxzDfNnP/ezP&#10;wsz87Oc+//533jbc53zku0/eeeftn/70p9/18Dtfe+31L3/5K+9577sfffQH0Al/+7d/6y//8i+g&#10;if/zP38NBTuBnLsn38d+9dfxKnTZu+02Lya981slY++Jtx90BwekDoMUbHMn3377nxeuM4x76wsz&#10;aycHnRLgNtYWPQF2HoUcm6AQ7bJg1JC4qqVWIccAxmfXOmyGAZ9NWKRoEePrqjpT395DsL35WSJe&#10;ETm51YoIFV8rwnTeOHUeqgJeWxxOszdvItyE8EzdI0Rs1RoNDSwvKJjQmtEXc1XZxa9dvYHvoJ1Y&#10;DyhbWk1ka6NjpimIbwxoeAYHRofhnaKTv3X43Xq/ESJIksDvYkaC1JAJitDb8FsE8VvU/oKu0jkn&#10;mUcU8onrc29ub+3kErV8prQ2kwiuIe6WxcJUrMJtjy9b3UZQj7w6s0GNuRUNBRMxpg+bqXy2WinW&#10;sqmikB4LRZrKanViaIe3AGJEWHVkV/Z4eiiRGRLusFVmqIMLNpMuRSimpkJZjDYSMqq0pfL54HfD&#10;YCRVoFnIJUoFsjgu+3t6Xnz1FEcR1qrYW6M+6rz4FsJHm81EjwspfXljnalwJp1zOwgld5CG6CMJ&#10;yqijnwgTxpjOSpR4s9HctAvVPLtToykBUaK6LYGpYZOmllQaOa4ENvVQQ9aDG7EoATBJ6ghme4jM&#10;6CiS8Tws/0wipGQaTCg0wQ7VJrUKUx6s1fgVcFB7fe7pfdNMMSCwUK+DFUEkAE6FiARiHE/FxwdG&#10;3W4/TlM87CBSEEkYs23OXZMqWu9898+AxFKvv3nyBUO5yJHR3d3tbGSYy8lwIqg0y/D+Gi098HNd&#10;OuYxlHI7sH9MklooEfVI8wjXOIm3whkMBI3kgJpMco56KRAC5vHCrpRxGm5TENqxz0OC4HS5jWrq&#10;CkyDsStjlmGEwsq1aJATxewMxyItaRAGP/k1Pd2sfHTo6Ik7VmpNmBwi9VBYcsD01NAs9A/0Tk2O&#10;ImPEWSgQ3sQoJMbaYxPrkmTKWRxCHE4mfzxE5dB2hOmJzSyYkW53v1pnbggHuFIkE4clSFCAh76f&#10;yAgONB0obxf4BCValMTnFvZEFVoUERcskSNnazcQhnFwKCR/9qm/2NlJHNw/BXpLUC8qI0m7CRUF&#10;Ug+ZpuAbKOXIp6UTQtYmuIkEUohrnYYpRI3AZ8AbH3viKWIcONKGh3pQwFDCBDa4r7Wh4SFFVyOR&#10;yCIxAJ18+OGHiUdgTknvCe2zWIVXzbgRiw+YQtSbaERaW9shjM20OgEZkTzCETo2vUevNVHkYjNG&#10;X4iOZGl+KZdIhNaWXT5vT0//9NQRriWGVoQQIZpNxJMUKzfnVyjytoQ5L5ZLVeFNgPE76j2zgZ3d&#10;ZlZisUSBAGGWtY5hD8gYN5AAJxBniiwVuxCsE0LokeCAWFE0wTZWKHCJ2rf/4IEDe7vayGmzzzz2&#10;+BDVbWALT+KiTJJnW8AIcRzY0JRsaz0Hj+isLvCCzPp8LRUG2iK7j5QiIPVgIjUwMgZoitsJLe7l&#10;G+dy5SiO7cqWlYtB4jcHWGgnsbo4p3f1tOQ6ja07Ftzcuva6BiP1UvX2O47dc9e96E94mp9+7sW1&#10;tYViIX/l+urYUC9KHcCed73rocOHp2rlxvWrN2cXFhnRfeDd93Bzv/OD585fvg7TpL/PefXq5Ws3&#10;w7d2vY9+8J0wTil3QdPZjuKpRnT9PI6DJ8/N3fqasQHv9JDv6OE9mOH9/Te+N7O0tftXd5zY/8A9&#10;x3EVSaSK33n0GVRou58/fnTqE3/wG81sYnlt+5EfvLy4+tbX81cP3HfbB973jvWV+c3tyE4ifXV2&#10;Q0w3Koy+/xWSfeDe4x/5qQep+J545lXssB6+c2JipKelNLxxbu4L//SD3S2YO/vRn75/7+S4XiM5&#10;d23pK998dvdXo+N85zve5R+eSMVCr736Mnvc7ueJhP2d3/vd1149ub66dt87HnzfB97HHE4YTsrk&#10;qNj/5NPfHPrAV99+8j2wR/7r9yo/+fi/vir+NphokN9y62P1iV/9yLsPEYkASsYpGw4R2onBKRhK&#10;y2owqBplo0YRW12hC/mZCetzlzZcZrXV78k0ZOfOXfONjE6966fpE4xWB0ZdHCnix8J7zsdFRxJY&#10;Zyuc2LuPXeObX/vn4fHxoZExxNAQepHA8aKNFgsPfCGXAxoAobTYLc8/d/Luu+4oZmNkqAZWl1CF&#10;Mhq0u4g3AXg10SvsO3Kov69798UHdnbYJsQvxDquVgff3gyskVgEKRNPQeaFqObpaITmwSi+bNfm&#10;bfd766Wdb37jn5bXsO/fcpsNIg27VkcGxd6RpaPVKT1uslYUFou2WpJBCGBwTigVg0AGGmq9Fo9O&#10;EeHXqiGEYAtAW9vVUMHK0uoK99/zkNPuZrC5HQkymuHEev3yhXYD3IQEdLneyAOCkhevFwKaOZfx&#10;JCN6u8vrx+hOWyzV4FgMj4zcvLkIvzcUFonEIh+S2bhMSis8OtYbCETp7QIb2363jbOWSZXRvweX&#10;W/pBKmPyzlHpdWJ2BWMIf12Fqi3MAaqtwtZCNr7BUIwIC1rDaj3VqFdMFh8D/Hw5W8o0pGq01bR2&#10;SCApFcw4YOSF9z5fYxzwO6FYoE8/fniMA+LVl1+LxHMYkY8O995z34MI9bik7G9qPRp2VSqxNTM7&#10;89KpV2027+1H7zh8+I7da25iaKLWb21vz776bKSYvvuB9w1N7gERXZm5ET/3MsRgi7KdVRu6U2ux&#10;UnMOZLUtm82X8GryGMxuC25ipCFCCsgTBXebreKXqraTpfntXE6rGTt6l6d3qKkzK1q102fOX7p8&#10;eSeXyWFQm2VWiGquhr0hpmXQssb93eQumsXMeQQRkYiJEuIUtNl51N5aI9Wzg9nBeii9vBpYWV5n&#10;csO1ZAvqWEWBT7YErNpu7d8/vmd8COfr7e2FjcAy64rvYhol7NTbRZvWOzy2D2nglQtnwiGiuxNG&#10;vdppN9552/2csZw+wejmZngFiQIjBYVM4yZLwWojzYo2KppK4pi3lcdxswW8LawO6TEUSp9vUNUy&#10;4sHNOSb5xje/AS1qdGSA0INOsAgWDdASG2g+OP4mJka7FJpsGhJNYmhwEGEBPTxozdLyPLO07p4+&#10;aFiY9awBV68FQE+xVgvvpPgBAjg1WwAJ+7uxEJXSgQJxMMXlcMXLhne4Z3KCSura9asM03EzrzLI&#10;FvZkBGrXdnZSAvpA1gZdVatglOG2e8mMY2RJKhdQLryj2NJ8ZmeH08jv69t34BD2dNRmxE8LVYBC&#10;Tvw6J8HK5ibK06XFjdHxQYpcJnbMxsA56OqEhr2QOX7n0dNvXnTYjHCOwe5R1ApWcZfUqjPdd+B4&#10;PBbE5qDXakH/h+QoXqzNZogfVh49ehwzIaBj8PFHv/2dIaPC2OQQLKFbhhdj1GErpnZ6rVKDT+F2&#10;UXXVMykqeY1UppYSUaFMV+uxbHHvkWPQU5E2RqOhtqwc3FkttzI2k7+Wk8tbekQQuPInio1sE291&#10;ncFiw1hNHppZvfnmTKTIjnP3nUfe8Y57ieBgrvPkk08urS0xxE+lssFwcnLCj6r3yJHbcRtntJ6K&#10;J7vJ/bPh/V0Gh1lcXIB6t7I2x1xNKsH+JadkHtqFhXr73Q+9HwRfRMwQKc1XV2qXL57zuIZ4wF1W&#10;FV6ODjtmu+q5hf+Psf+ArzQ96/vh03vvTb1LI00vOzPbd73uDTDYYJvekxiSmEBwYpMACSQhMc0f&#10;iLExtsF17fXuenudnV7V+5GOTu+9l//3lsywWSe8rzyez45GI53yPPd1Xb/rV4IIJU8cm0IkQxuk&#10;UbWLCDpEULu4cZVy9a1bd44dpairg9shesDJ6QnETYiN9sngEG+Fnmvfrk8MIrzgu6G9zZ3wS6/f&#10;KuaTJ06dOjQ5MDEWYC8mmGj0XnpNNLyGHUxqew07WovTCdaG8x99Eh0k8BfmMFDReIEHvEbSM6g9&#10;vDvfeuKlF1958ac+9kvY/ce2tgeG+vEr2AwSgLHL6I77+b6dgQU0km2ZMK3GSEqnikfin/70H47/&#10;xHcU+xHPBx+YHnzi7T/g1t/95D9c7hwQO0UxKKfX/+H9v/M7v8VQy03EHXH16q2AN6BhyStXkj+r&#10;qBdJdLp1/dqgsj1qRtRXzre763tpPCqGJqfqlaJycE7t8Cs40qz8XGkiusckB8MIPhfB01PTh44c&#10;PQad/Utf/LzbFxgZHiISC/U64wJme5Q9vhhknjMaPUEqncVeEhpFl46q1Vu7fWV0ampiYno/MKcz&#10;dujkjcu3R2YmTx4Ti0/huyLpccAxMgLNcWeh8QA45fThbOLsBnICqmJVdN999zCC71fk3l3WYjyy&#10;/L1vfHNpez0SSTgtFvhUiNWAW4OpLFeCnWQug5rot3y+trmaAb7juDEYseEQrqtgwvv2ZnCjVFi5&#10;CtP9atth1XP8nD411U+ckFqxvLpAfirw3VD/+LMXL7I2wztXpB4JOh86AZ41pqGySrkFpRrbYqCs&#10;WCRTrrKYqOVw0wXl6Miw/iatSGCz8h5BkljnT074LDZx9FWL3DSk3Hblzpmg6ny9p91ftu1T5sX0&#10;JYT2P/jEvq+okClufdfWXQlvROrdNg/G7NHgSkdYjrTD6ytE6GRf5rIlRimlDKx2gHq5swM/ITo8&#10;Pu2y4Jct8Xvs4yNwqgyvvXZZpbaiRFT0SkB+TNUiCIxxwuDWa6W4VWxs3kkli5FUMuDtc/pAtvAN&#10;tgtPq3IZH8QXH/9a38ioc3SSDJQY9XN93WfRQq3YuvqaySGwcbamNOLbdRSE7FW0Pp0VZzsyhSym&#10;drFVpts4Y0fjwh6xWRJ+qOrpMw/4R6coKSZZc2Fx9cqt+Z0EFYd4x0pN0rE5jXgvkrxm1+nY1ljM&#10;Os5bF45TyN5MRrtGxGaBsMqNZo3B7Hf7YqlkPMsY2MWCn+uKx0I/IIYQJPb7LsF89AUwTyWzSb4X&#10;3lhcnUfwwAkhlO6SltGidWj7dHoaLye9wkvPvQhEwHYXoAuLUYIQGJcSGSiGIV5Scj+wqGPZ6DCR&#10;RK30uJxCXC/pYfEAJMLIKJiSEqmGfEec17RuIquQ9Mjf865HjFoFu2lhJFrOcsyadPpSMhxavkiW&#10;hpEJsIZEJo7+g26IvGAoHq+/cSUCwBYJs9UwmOHzJNdW1hMJJBAk1ZCdif1mlv04C0IWb+NThza3&#10;toRlo1J+7r6HIHGsb25gB8xTQoqOSwuBPKUq1aGcz3A5SfG2pkfimVudVrxP37h+TY+PkV4raCaM&#10;ZuCm+Tz2ESTpefrcXKeNWn1iakoDOxM1il49NBCAq41NuAiGxdg6mWW446ZPhOOzw4HHzh0+MTMC&#10;a87r5PTQ1+vlUGgdqGVsuJ+Zcmx0kK54bnYSIAL96n1uYBHuD84U4ksQ8nTCeYBjOaCWEYBDowWR&#10;IFeoJ1OVcwkOaOT9hH92cRuVSWpanGvM+UYqnI4RmJ0IhbLxONgjg3am1THa7ORVEP9GqlE+B7ia&#10;3EzchIpNqgliX2kLKizgdVMAAypDDRkJgbqJKDFynWJ9dHrAY1HMzM6MT05xfYNLb4ci2WyaUwTd&#10;CDtaERgmxYLH7PeSkEwbq+eyowEVy5NeD+Di0pWLq2trQCWY7hMsDzyB5BByhsM2QCPOW3bAayDM&#10;QqW2MOsb9WpJp8lVu29aIbYswBe8J1MT/lu35rUGCxJ6xJQHwjvyUC32gXAsCyYM9ZSNF4cyvQB8&#10;Yno6kWkvVI1i58QqWljvNZo8C/QFtCO45FQrKgx/PN4BRMOExrDyIOJRVit3S3miSeRqfSrLT+ey&#10;50xW4xssnNhEJmYLpRPO7kDK+9+5oddq0QCsLt1O7QKbo19avXL1Qjwmgn6IiF1cWNhYXdzbWbtz&#10;8+aVN16/cvHVV55/7o1XX371xZfE98SbJXDibpEjyfzqZuep251Xln/waynE6rZb/cchMDn/1VFX&#10;a3SwnweSz+K5mGe7g8UzxEWKkc6Aa4SWgZXeEGHUYhAWEM+1DAJBdDgWRWtbwSSGKtHI6vyd1Vs3&#10;r12+ur25uXBr4fatO9jX4FvkILUTdoNUsrq2zBWBeSMucLiU3bx5FSwqGo6tra1ABNsObrKEurN4&#10;m54P4y5ajFQkykYR3zK3tw87OpLvWJGMTYxg81IkE0Ol5u4DHxcSpyb2vlnIjASKEdfncdk8mFYj&#10;tpeRL0gHa6YCMFiw7+FsElaFHLW729jurN26fmdtHRb39OQkbtW87Nl8SW1Qu7yWwVE35hnVprrX&#10;6MEWA/OyGTUmm5FkFawGAV/3k9jp3LiBwGCpKlLAT48vYNKzpPQxfQpX2LbEYXXxlfNruw6ric6X&#10;9wUkGcMp7PEiu5lGjeirEpUPTzDQ4n2ZswwAc7jPp2CaVMiIF5S0S1plD8EmB0Sfz9nnY28St5rM&#10;akxCYEfqlFHpeF7Wp2IOZakDzi9MjbWtHoo0GlnsKLRtoU5Twe3GIa4RX5IRv8OEK8g2gtRD1hh0&#10;h0K2arZqOGaFqqPbKpdRNHZpBNm1c6GDbFnxmcOLRC7DTI6OIyWUu8LugOuWqiJmbuJrwTA0JoWM&#10;QO2qx4wMSmdSaVwWK9kQO+trxPQsL9zZ3Vy/s7iSKxbWlxc2V1duXnhpaXEBKhOu+qhCmEZevb0G&#10;gLdXbRR7mnpLnity7quYELBHz1aae6mWoqcrtdQbe8VYtZ2Wm9Z2drHmt3j8Gp1FRgSDpI2RJAIw&#10;7Om2tiIc/IB7KPlQwNSyhXQiy/3LSi4aTgoJP04hKqm5iXymS5ASCExPzkTAXrVKR2Zi7neb+/14&#10;YaJGaOtUTS9wqbJp0Ek1KFlkLcEPSsVRusNcFQHIFM92HWog7VytUcE2FLc5uHhcxnuheLUB7p2L&#10;JmKEVVeadco8knG9Wt0DVxT5kU2uvXQKQzBydWqQYdCSQgpL51NIJgDfs1mm/xbuWOQT0G/JP/Lh&#10;nwTMXVxconHABLKSS0e318vx3QJBFS2+e6mai4Vj8SyGwmJ/2EWzcfPWVUIL+cHNtrDZDG5tk2SI&#10;BXMsmkW3nohluMxBqChgyVzKbrXTaL92+VWEd9Ozsxury6g0lteWxscnObyuXrtMXmOVM5tsbgTg&#10;MsKIPfyB7hWclbl1amT48u072B6V8yiOOpdefAVqFsmihVTM5rSg5cTeGimMHX8xuwkxt9lID9XC&#10;MgVLWdLrOeuNjCX7BvJwCuaXtte2yODNyZSd8ZERGjW+Z7NRm5kcGxnuB6Rwm62xrei43S4tl0P5&#10;HKatGyDclWqsVElhYbAfhHPk8JHRoSFOeh71wsKiWd495LODwvutap3RJtPL60aRSCWt91pqOa9I&#10;plQk6UXTw0dAqzRqcAqig4CXjEiQl5FXiTgVoeJvENVsx6sX2I1NmIqU71qZtdHexqa1ENNXM6rk&#10;5oCuFdBLNR732NS4y+WF6Upfuo4+cXcL0ye0KzoL8TdSDCVA2OnHCOxFXMyX7YN5eEr1uLauXL0c&#10;iaVz2So9qg3VlQ2SlJKhKpncww2Hq1YMA5QxaCdSKdbOCo2jXS7gES1ykLmajSYaN3S4EGp6Us0b&#10;N9e+8/Rr6QwGEE7kgKLL6MpTiUjfgLva1u3txUM7ezOTo+A/Qk0MNCn6PTFrUGsPqgunsIjQxAh7&#10;eBhGPr6Z2UySZdWXvvz1jbU1kH2TtAyVDgMHCicXBiMq8i9hjLWf5C3iUFEoc8AJjauUVCNafrMR&#10;iM8LGwPBt9nq0EJnNlrYmCNhRgbEngxEG6Ispk18UkYKnxJrR1xEOIiMyZ1rtvF3y1Q/kBj+6cd0&#10;jxxSPnFTnEoHH2/+DAPf7nP/PhKOvfzSlTcuXSQE4+VXXltc3ZQq2gP9fcx/DLVaFaSP9vL25lMX&#10;LhUkSuJDr4Ti29X2cjy+FktuZypr4cjC+va1Babp+MLq5q07S5h3XL02v4pbUQhj2GHwGaRpONnv&#10;Rx1gIIk5sIwQokg0scdQkykSbJ3NZnf3ohBZM7k0Er5B/4DRYkLR7+sPEHHLcCNYcxLF9ZvL8wtL&#10;K8tLN2/dXlzEJW311o07kFrDoTDIizjHa1U21yTUY4qHp22jUcUQdTe0c/nSG2sbC5cuvvrkk9+5&#10;deva2vrS5ZuvxjJJUh2mxoeRJGDMt+8V2SkDxZbAUNpmM32MFbNC7MCZFJntdLBehL2L6Fh4v1jx&#10;Ci28iqhIVkUYUzXtFrvXDVbBboZMbHprlVhvNFupfBlrIS4w9uewH7i8MdUkURUKOeWD+JdIMIyQ&#10;OhLJ74XSyl7LZdHQamFUxarVZjKzf8ULF8skr8eazMYJhxYmhU0MnVv89Ij0SFVimR2wHOo3DLm1&#10;k349cHQy35oO6I8NGScDWHxJcZxlDcciydXcGgs4SXPJci5gSYKSQ1JNRNE8y2geYrEsKARW2sW8&#10;CCOWSUxUEJL2SDMAsLCYSVXDYRk1nMqoN/MyiOEBPSP0N8oePdd+YiCbFHpN3HVpCjH0Bnnutuqs&#10;BDZDe4Rjb0dTa5ubGOCh6GIi34im5RRQgxHwsX94JJbOQt73ovibmiZyDzIzZH6zwYwwJp7IogQA&#10;bV7Z3iEBiB+WjYRoSVGnC0camwsiAgEZEMyJs1ehpspV7qxugGMC5bDqKdLElhrhvSSe3UDEMEmN&#10;Ro0SlLDXC+jsQumArzIPnRa8TVa2Cp8DbhZmOHrNVosA+gwEmXRyjxWzsDVvVYXR6N5uMccagvwJ&#10;cb7XiiWFHNVHq1akHAhhQoZss3IBA3X8yZAIIKMjktxuNqNrS8X3CtkssboQEXEtb2Fx3UBumkP/&#10;Uy5guZ0skmJYLouDBoCoVU/EUqTACBv1RjGVCMs//J6HvViQFJOdYoKzhZ7ZoVUOaap9Fr3XqHZq&#10;pbge1QDmZMqB4SHqMFdoppARUQoaOXpDWnlEbtji1Mo1Pc6AbaSE/C7Dg5htvVavOn7yFA0PyVSB&#10;gb4Tx07CkYQBmM+nH3v3+1iDsrsy26zFTAmDAKLT6LiQzrIxJXICI4hQJIyD6Epwx6F2O41Oq8Fw&#10;6sSp/oAHMgrG9olYAgAX1hmNlWCL4NtWyNTLOBIiFuS4rwQjKb5MuQ9K7Tt0oxfh8uI96tSJnjWZ&#10;m73O+kawUiuP9vXTqygR8RDwsbqJejKUSF1fWCZ5jitjIRpb3kssbO6R5oZgnP2tWOSipGk1IWUQ&#10;f9lv0ZVYFBdYcyAJlhi6+kSyhgvsbgqZUqNTZqJpNCWwSaWbG7tr23tppo9I6rlnn6ahJpJqZ2ev&#10;WuAFbDrtXmGUoNGSCQU7iTwCa7N8yiL3arseu2LUjPxLZ2DmN+jbCgWacU56OkycruBMB/wD87dW&#10;8EvqcNabNcit2Pu77F7GPsoVAl4GEShnFy4S7nQnnxepN0z8VEfWYwTpNdolnYr2YUgmKaN9pqVl&#10;PKNSknUO4YqrKpcvkxJpJb/LwOGFm1WN5COXy/aVJy791z/6b7AlHVoFmuR6lx+n3NjYlCptIL7C&#10;qKdRA2orNUBVVapOxSojcQADhJpdKzcqe3pF78b8yvVF7GnkkcgexLTP/q/Pvvzy63uR+N98/vNE&#10;DaDhcrj7O2RgK4nzRk7K0SflF+flgeE/cqvHn7zw3acvADloqc+93o07q5/5r3/z9POXb9xZx3Gf&#10;eGVE5RwugKu8+3CdgrthAtbZ/UAA2zfNAHhF1Cp+4ebMzZuKLNgm3nlQ58w62U66Nx/6J3nDmz8T&#10;evZ3KrmIcIxmVCApSdkxWqF39gIueImYWyH7hSnWZKjOZFMY7nE+QJSAwcGcRPWdHB+BO4IZBasL&#10;HgYbFULYeZu4DPh2KPd5SENDaKGg+GN+1SacAdc9l90GmwphAyxMNLlQFgEnyRKG9s1ETuE/dmy2&#10;z+dJ7O3QKXgDLogBGEdBJWUIw13g1jxo1jrmn+lMMhoN48LKGYTqf3UVe/nFNVKSlxZxCr0zf4dk&#10;e9J98abCKCtMScmkguvbcKFZ80MFIDnQQb6rRkmwGxATszz+1uA+NLJCb2Ux4j5hd3ohkeyGEhhE&#10;sJRjK1cp4fDRw36DOY8EW0r4fiper1LkicjMJsexuUNIbAf9roBveGZ8wu1wwcTZS2ahwmEtRJ69&#10;8MRGVCbcQfFiakoVOsRLAGNc6SIHqScH25d1mk6bVU3MnUk/Pjo4PT4yPTF8aHqEreXk6AhTZq+t&#10;MkAkN1kIRblVGmlKtAMOKN9s3mUPzeIKLY/nGx847QblnO0zDjg187vlOjslqeonTlrG+p00hcFo&#10;SrRWCrXdQJFlcpUzFcNeyyQr5IswHzdbmmYb7XyngpCWoZufoeNBwtT3tjqKhoTwJYtUaWj31IgU&#10;idUkqQd1dWKfzyNiKVlNcrlIFflMnNQErJ+pGbgYQJv0+dgZsWwkM66BhT0pr/CbPB6HMKLiGmjU&#10;sqmkRNEeGSFbTc/bBWkYUyFoPaRP8hKN97lK1Vq/Te0OeIYHPEMDTtpZrdaE3wiJiDUeG3bgnS4t&#10;O/dGwNfPdVutYL6BMa2+AQ9URM7DulB4WaxZ7dduL037B/CP4f3LU2Awo6qWVTIpT5xSR0krcbXk&#10;0aRnoNBzcIDScYtxSsCQZxjsH+yzGLXC5JrMDTzHjWqGY1kHtFvdYVmuVvrdDuQT3JZeDy6SQOiY&#10;WNHM0ILrQeKIsrOYYCuisId5Q+3Gms7sJprAYgSHtTnM2Oj4vG4KlgsLA512qH90anoCdFD+U4fd&#10;LGGS0T3oIaSaVep5LEwrDeI9qVySjWQWR9S1cFxtRyoaGB2auPDGq1B7i7ms1UhdV8TDCX7hqgdj&#10;BUCwTUmpYy1q4Z3mvIN4CQCCFdvAwBCSCrSEMMhxTyAJj+YQOhOAwNraotqgxawZuja25RBMqJSs&#10;AGAOZ/JZUKwTsw+cO33f+fP3IrI4derM7Nzhw4ePXb/yRrnIepnNtlYwCywQQzprG6t70T34BdFY&#10;EXpSPFUQEcvUM9ZZjNId/Dq5Qnts7WC4Mbh0sECoVXA4HPcPQKVmNwkHfRD70YCrz+sKjA2dOD5j&#10;D3hZ7k9PjbiI2PI4uPgdoBWQygRmRx1l5qgFk9mh8QnM4MknZp4AE7ZBSDebSdDyAi1p9Ca7e4pD&#10;bmxyZHS8z+dVcQe4PPeeu/fYsRNAYewaAErXt3a4dYEIsddoFUofODr56JDT3qgqWy0LtFCkDOJO&#10;FzK4srI3OntUj1GgyJJuB0MccHDlyVdKA3aSiQNfi5gSUPm+wJDOaAW/w3MMA1ZAg8/+xRcwz/T7&#10;AjdvXMFLyeO1mu1kNpbBu9wO9/LShbGBsf2FHctoATbSIqFR0atVWxyOoYiYrS0Gulqo+ZvBKCbz&#10;N5f2Hn300cuXL+OIDGu6IwJzFP7B6fDupo44UZUC6U0smiRhl0UaBDy2wKikWfUJ635MoCTSK3fW&#10;Hnn7e/DefPrp57CiP6CeIhl597vedf3GDdZgAY+Tc4R5k0kByJ2FOjekUKEJHoFmYXlDrrL8wR/8&#10;wee/+NWTx8deeePW0kbsP/3ep//wD/8AB9EHH3wwEk9gJ4ZRC30i7+/qxvb9Dz6EUfWlS1doJ8k9&#10;IV6V+0q8n4LGJKGEwGIgz+FA3kDNe3PZe/Nn0re/WNp6EmB2ZtzqcQGiqCC4mI208+pjMxPwKxlm&#10;CEPV4uFBmh0hZ1770emR04fHRkd8R6b65w4N49vscCIqlWEzjtCQAEif29gfsA4PumZnCGe0Dg+R&#10;LYJnOiso4CPxrVBGk2hmNsgatQIE0aE+j82sDvgsKEitFrXDShSccXTQ43NZFDhia6QDQz6zUUnA&#10;n8sqsCiFpF7KJAkCMWgk+HOSrKpAniWpK3pVWbsibVd0Kj7ZYh9CwgGha2a9DGdtjHXwnVD28KJU&#10;YvVuN2tGJuzkH7PtHul3DfU5+HFj/ciLbGjetRoFmTtCxd6QpqMpQDuFROZ3GUb6CBPV2J0GIgf0&#10;mp7DovFg8KE1Oliw4JZms3hdllNHhof6nIfHPewjHDa2CtxMSqBdigCJTKPcEXwHu85lNXAMKiTt&#10;PkKcPJy/Or1GQqC8QYMpDPCggpf/7ImJcyenEI1MTQyDRnLCkptotduI5+QBWQ020E03X61SLJb7&#10;Ecsmiq2NGEkCrfNT1pcYzCuQDGXfv5Xy2dROk+ryRoFtA4uEw+YtPylqhCcxKynb7O0sNlbg4Kk9&#10;tgFotF12rcum8botnJh2MzxVmduuGR10zE0P3HN6jvgBSIRAFLxrXCo4krCHo6ohIMC7BDodtr38&#10;giaDDS9IMB+4K9ssZg/iFZfTC5ThdXkFH97OOYTXFyRdj4t0OqPP49CpRewDhz4ce1B2fCGQTIBm&#10;DQW4h2wiKsZkOjY3RqQMKbgw7BGtEUKHUoZTQqrUtRUqYjao2PsJUvvJQxDT0TPKVWarC+22Sgp3&#10;1I8ymLhaeGHDg1A4h8aHRxWYR1odHWAS0jZFWI5ompkZuL1po4VKSia2oLQpYE+seNkPUqkI9x7i&#10;O/T7G02CNSp0btRCsVrC7EhrxAOWSu8N9NsI4aOhb+N7IKobCRYzU6OEbjLLytmuKNEIMPLaWCVR&#10;N1VqE/wvIB16WiA2Hj2eAWpeYanwDsLfjIK4bzXlUYz7Xbe3Ij6Thi6o3O6k8jkxtqpMWxnhqZGI&#10;BKF+rSey/brwmXP3i4w1pbKWKvqcJq9en65Wd/dSjAJM6PQIZqO6WCQmuQ3bc3ZuZGNjl4IMYeT0&#10;qXPEg0UjYY/TOzQycmf++tb6OmuqgbPD7Wrl+y88Hk2GNfRbFsuI3y8VQdY0xhzW9VB4D1FkJL5y&#10;5sw9cC/zRXKqKc9YiHUmp6dj0SCgB+zjiTE4U8I6m6TQjWCQzpIYEBsyFpbnuNK0WsjeYbg1MdFu&#10;terRBkVar5e5PTZM4XGPFNBEs97LEKWYsTvso7MjEIR4nmNQzeTNXKkuUxrlHBk6A6gNSIVQoEsp&#10;MVl6cHZncxNj6xrVVjTGrrFRk2DtJ2315DjW09BKJQGLDimp1mhtSZVciCJPHPaanbG8g/QGsyXG&#10;PlC2gDvQrLZOz82EUhm9SjQEVkk3HCOqqaSqNxUFMMhazaEtouRUaePlrDeXspqsooBgHVuuxeNR&#10;yBQIUdjjA2iwY+52cyBsRZEb6aVIgzIKT5x9ScfBKAODdWJC1PJKtVUs4S+hvrUQWliOv3Dpb/nb&#10;B8/MnjmOkE2dSKdfu752QOfjkpUrb4ZCO8lc6fkrQeZEieQyTis/AAF7vVgq950XLi8u/4DY+aEP&#10;PDQ3NXxzefeVN+60v/LcwZfR691/evbh80fRHH3/pVuQ36A9P/HcJf6KBOC7iOLd/8AiGTeBF167&#10;dvH6/MEn34ng++F79q/E/SjjZE4iF7w4PhaWtrZDmT/6o/8KCv3e970fe1+cuP/97/zOZ2A0dmtn&#10;zx1np/Xd77/84AMPMD089NBDn//8X5P7BcWc1SA7TOH0v+8mPDbkef7C32oco5bBB374IR18phy+&#10;nLvzpfc8crpcb3OEsUuAl8iVSXdJEwX15+4/BBNjisZR02h2HkjnrOYe9GYow+4+M//KZPeJ6sui&#10;DB0R1iRsU7GL3WegoAbkd84QNtxYrwgcWiS4YTqosKB1kwC1QfsWeyQ2uMIHs9MDX2XRFVVEcVtA&#10;z0tF51uh9qNT5yLyihJtJLWAfyWWbCzHmKEozBCn942mRRiDWi3+CtNabCi1GNrZ0ICDoqu1ekAN&#10;UmCAFzdXEpyjMiWVGIBdubS2I4LNzEYQvXA8E02woKkcaCkO4mc5gTAy5kXS4MYpHIzVrGHosMTY&#10;JJZmIjQBDIwVGxTuWldWYXUj9l5gDxLAaYBaTm0yB8nibAs1iUgro2/gjlYpdOlUxmLSNjsgDFif&#10;2KBN0LzKtdaGcPMmVklYaNImUlFInEBEgckV87HAO8HK+QHCUxI3Ox6Q5MSoqVTtLOyWU4XmZqI+&#10;4tYx8C2GaB1/IOeAjtPA00aP047cbB8sFmsWnYy0Z/p7YDxIA6iWeNrQlTCyoVdlLGOpNDAU8Hk8&#10;LPD2o1qFXytEL/GTBbuVpbq4LMgW3Be0ixRnICrG1/1csh6eJfAN+AuadyuVBDYQUVXCJEGCZY8A&#10;mPm3cin1DOXUQfcmpKFykmTE+AHko9cYI+G4CFjF2RkWjcgQFvyxfVNhouEBV7vYebDhVzUKvF9a&#10;nVytNA7Iez6XuSkhQIppVhoJJ8CqIasa9QrOfI2aKF3ZSH9A7C9kKiELFeZgONKg91BzQ0kx3xEP&#10;Ra7vKUwmVV3Ma5rt7QjrfFb48pYMsznGEtKxwA7JQaCrw3sSABzgEJYduKwgjeZL5oCl3ZSCTu3s&#10;JAHtvQFjplDz6K0KFXHTvWyxC/8fGOEgOYsfzyurN8qJquQ+gaaHLTxPXJjDS9XZbAqobieMGL8o&#10;f3BuhOrAIG+zWnhzkRODT09MHsFwliNea3VjeebrH3UNTJw6fR8RKXeuXTw0NuQzMKG37Wp5Op4l&#10;JJIb1QYAy+tZqulttsAg5CzX3LETkzOHiOkZH52CiBVPxDweP0ZqqNEjeyEYa9OTs7zo+WKeIKXR&#10;wJjH5ULsSZITBxBGRKCAwb1dRkYQFZdv+CBBNEioxNb6wbIQa3AuERPbYZMVEy8Ot0uvvTTQP4Tu&#10;lXUNBRTzFHaeoEGQQSErkjQIvxQMmruXEAnCr+0WK2eG3WwHXjeqtIQspCtlq9MAngApC/FvMt8g&#10;HA2DIa57CIwc/fxEtMYut4jNQ2HGxQPgOGTV7WYyHExSlbzVFbtA3nK3xcB66fyo38nSiU26CfyW&#10;3pcdt0bCycaGSUZmaYWVHkoPLmNYLWMD/fjY6KS9TCzuVMmDuzCryqxPKq12odWpl5tJm/La1hZI&#10;BdWUtFsOEBzp3rh0Bdkqi1WXF16Lnowhk0WLnzErK4ZnwH+hn8ULBmK3VPrs8y+TjQdHeGNj1WYz&#10;cItl0pAAu3fupGYOnSLKh+yee+89//ql62sbW7zFL1+689v/7rcO8oCg5zzxzKsM5S9e3/lXn/jE&#10;X/zFn/30T3+cDivgD5B/CzPnH5545cGHHr2bB/TNx5/e3NqRKIx804M8IC7MT/3u7yJy73Yai6s7&#10;AyPTv/Irv/rc8y9++tP/Ea369558GhrqW2a+UiH/+uU7WPHcfWwvvfzGyurmobkp3LAA+paWtjBt&#10;wu36qaeenl9a/8mf/Clctj79md9758Mnz5878Zd/9SW+J/Fm125cu+fUMapyqy3jZ33rW98+deoU&#10;VtoP3n8aTSE9sh8FKFHlmOJ7nKzo+gPuS0/9rWHofoXG8sPFr54P7z39L376ww9PTAwYDGb+Ha8D&#10;Kmn+LZ0s0BPRVQfEQD64lTlh9yN0BbUH5SibD6oV1Zff+XpBo6Tzx1tMin6OXlYUIQ4UBKNcZsLt&#10;SGT90E0Ll+v9oAMJJnP8Lb8EzOV2oj4aHurHoZuxCxsKJ0mnFvLF+OdSHTMa6YB1KV4R+6l15VhE&#10;dKugszwwiCHibCW0lOBwvcgEp0zxc3gujFfcSJCIRBqLWo/dsfDVa+GUS/Hqco5T6oGKaaE4S8nE&#10;Bk5HDID9KWrUYg3wViQwsbOnxAIuYS42PT2JoQxowdBQP1nWzQqcLDowYyqNK4XAPYFLhvoHEFEA&#10;YokgXOGqyNhAAZCQWVZt7BPnSzWwerI7Oy2ARI4zraTLca9oYtYhkXKJYm7iC/gI4YQNyz4N8hN1&#10;4MApm1cOSI02DsoMH8IiUyTo9jYr/eQl88/NOsVPP+i7sJpfCpUhNfTbNR+518eG76kbqVxZINWY&#10;i06bdzx2qFjwDVAKVsGseXsKYn0gpT/ktaKTtpOtrSV7XcL8xI89MjM4NzXoRE/VAyVqcloSai8S&#10;6gRuuG/zwzMUJZCCIFzs9ylgAugT6VDYNpNBR1tNOBQZvnyWng87QTnrfGLnOEYEYsHRRI6SMHXe&#10;/wBPEf7h/Ig24erwTeo6HZtikteozT1ebKUCI4J9MwQFPx0mao9XsafsYSFGsUR6QGdAx0KjYEaW&#10;buMJwetXj/Tbx8ZHZmdGHQ4jWULIypkpWRCAUtK10DgpVWIHzzaE8kGbLBbSwqiahhJHQTmaY152&#10;AEmeuMMGBU4jyr5IM6bLzyB/BIEjboiGB5o8z5NCSteOXWciiV5QqGZEIdeocGzgYtOr1KCXdMCY&#10;5LSaVYWMQs6ugjaOvkpqMWsUUuE9RFOFVzvXKjgtL97k+KhOq7LhL3lysp+xHqulPCs40rAaNbXa&#10;oDPaieGbmJqbmpzrH5k0O1xbeyGQOvao4MhzQwFVo+i1GZKZfL1U3dwKF+Npq0Z5wm5hO2vgHx4/&#10;2z85g6c3ulqLxTY6PIpgMhaNMGIwAEPiwoKL4HFsLbk5MVA4d+4ROhyvN1AqEK1ZR1iaTEWJ0ATt&#10;ZC9uRoDhCnAdUz65Y3k5MRQnO7FeL7o99gDMCoePeZFQJPx2HXYUOe18qSQcjnoSjnVW2ajPbQ4L&#10;Tg4en8gMGhxwEcBpt+P/3dvY2hZLWlkvWcojcqxLKjajmc0U7rgr24ntcCabr4biKRQReMBnM3mw&#10;ZrcL3b1w44UQlIghsC1thneRapUbaOERbQL40ShTEOv5VFLTrnYItVAoHAPjUHSz8SilEcaWWMvo&#10;dFygl69chQiOnHN8dNQFIY0cmVJtN7jLSdA0Wboup9ztz6NsdTk1A16uhhJQdLOFnTn3vMpApEiL&#10;L6axwh5eb5A7HJquHG94Mjs0+UwBVxHOdO4QDjQEULREz7/02kHlW1ldHhsL7O6GOQfSicbIyMxv&#10;/uZv/Mmf/M9P/ta/44T92Mc/9uT3n795Z+WHk4y+8q2nSE5/29se/bef/K2//NznZg7NEHr3/PPP&#10;v3Hl5tvf+c635AER1/DmPKBr166dOHGcFd0zz724srH38Y9/bHNj84UXXtxPEJSgK//hynfp8jUu&#10;vLc8tu9890lwMnI56NNX11C8aQ4qH7alP/HjH8KFhGDbH3nPoyaHe3Cw7zvf+S6F+cTxIywq/v5r&#10;T5LZSw/4xb/9WwLr4bBhZTc0PCxwHTk0EOhspLHI0IQJIzSn5dJzf2cZevgu2+VuCdx8/Ffedh5C&#10;nItQ7nKtLUSvSjhZVBnGeA0SJRFxv9+MiyQf0udqZQYgzjiOXcQ1Iq2h3EAtxTt1YEJPjywcLmVt&#10;sDCONfz/RARjm/A2wf4Xln7c9KJ3gXDNUAiXviZiWXAg5ZgUraeSjo5VJBwYbn3WDkBSnFxwnbDe&#10;4sRvtpXYP7FppXDSewf8DvZwIyMUaMJNmQyVasQ0Wg7Qnp7f1RIHonG9kccicgTxS9aSgYe6j8bV&#10;yA6F/yCMnmN3aHgQWYgLCBwTJp1ORGCqlKlUEmZArVLhAXAWGQ1Qshx9fkytAKAUc4dGRC45AV8a&#10;HeuxXAEFhQqiL2tAL05lwwM8U853ICvmJ54gzwYvFqRTgBOyjrZZ44xhwkC6x5AIgUuMLzy0/RGW&#10;41Xp7fPBSCBhg2ZCpKQc/G//AziKrpehnAdrMdIc4/CnZliM1qzpKo5dsvunrceGzV+7EM+Um2Tm&#10;ffxB/4kR0/WtgrD/zwPE9HTd9CFnxmHSEjhE9YjFhIH+Pmm+y1UNosBb5bZpsZRqN4rssxh5MB6g&#10;MYLdRgEQxa2HxYHIpac6saTnF3QBYQAGGIi2X6QLiHBQJj9YzbRMIqCAtxPltrgGONIObK3B2Fq8&#10;I6y2uOq4wQWN7x/dvQ+uUsqjQIT2eW38GyEqUCJJrApqnpgFRU/FN6Sl4kcaJNIWchMxd4pLVFB4&#10;xTKCeqXBf1Goi3odow73VSne55RJ7C15LPT6onyL6BxRZCmV4loVumeVXkPnARiAjlMYmIgv63Rp&#10;jPjAcIe3gCwqDn/GO+FFJ5dU6iJ5hnXMfsr4vmMxYwRxpHr5YB92rApymNlZ8jtPyRtwMw9wzVH3&#10;XHYzFgc8XBF9wksjApOVXLPg5PuJBbL99CLyoDAx4NrUDPRhN9FjQpCfH/Isb4d24dJIJdBz4fF2&#10;lc5T5x4dnTtvcQ1IcZ6USG7N33J4UVHo2Q9dufyaNbXuUElMko6q1dmKZ7d3ItSqUQ8xd0q3Sb9d&#10;rulsBJo4Vm5fhW7k8/kI4KCtIdxAROK2sCuXBTe28aTv7xuE1giZZX1j2esM7ISCdHTULZOR5kU0&#10;mmzyWFeCcXclmqHBESo5XFu3x7UMsWTpJituIqlNFidEXHpmWlWR4giF227hBATJNdi8J87cd/7s&#10;yXvue+jM2XMPPPzg4aPHHnr0sUNzh+wOEBdxLi2ubTHjp2J5mKVchnybRoOeiBgOSaVGr9TmN+5P&#10;OKv8IlNvBGUYt78VN+E2oW4LdxaHVagA8fYVV0UkmZVBg8G50Wguhvd4D81kgVZJhGwYnF4Q0PjO&#10;Nsp0h9cLQYi3Cf3yxMQE3ijjs3MDE+PAEloErQo59FPeZM6nudPnh2ePDc2dGjl0WGs3e/oGmk2y&#10;BpFECX9RTgeu2tBuROBd3Tobb9xyUvFCDK2YxRQMRocJwmDzg8U5WF5XCj/4lTcuH1S+za31gQEX&#10;pD7emq3NLCPd2to6HmDcvdFo9JGHH47FYxxnP5xkdPPmTUa9F1988emnvj812n/j9gIrukuXLmfz&#10;+V//9V/7Z/KAWEJza4BqHTt27InvPQ1THyjy248/vrsb+mcq38Li8q/92q/88GPrtYoTIz6YClvb&#10;u5DLDyofvPB3vetde6G9ZHwP7P2//I//fePGPMbRAKr3Hx10GWWvXl396E/95FNPP3379h1mo1On&#10;T3/+b770sY+820kPyPibzXORgwkDuNGOePuGysXM9tpty8hDbx77wi//lxl37sfeea+OBbUGoFUH&#10;6sa5w/UkYlcJ8pDibqBQtSpoboAjYWAZ2UOouM97ajJ5jOwaWNS4NXp9qVyPJhPlGnuDdLWRBB/n&#10;sK+Xq8k4KgPOCQn0PEoMG13Oe07EVCKPyCUajqBBEuFf+2PRvjpShnUOzFiWluSXFwplGIOwItms&#10;qLSEWWu7cgPeS+R02hxOf8AjihoVVind3d0zsJhWc+532apRgAkJ4wxDpATHndrt9wdgC6B16h8c&#10;FAQ0cZiL//EE+cn+gYDdTDqS0G8wR4lMTwRbWDqUSa4FMiDiQA5hjTuGk4A8bnImaIUF31VHf0kn&#10;3jBaWKMzbupxgOr3uenKxdAD50ikbwszL7z5mIIrDXQCQDViOhZtvXBQU1B/4QGh+oDSgiXb4IDb&#10;CffDAXimdpnlBrXCSFpBqwJPH6HH4KAXdgVFUFCZRF6CKpOHUgGJOwu5I5iFl6g6NW5Zj9Xu7BTh&#10;A1j1ypOjpkwJ3WjPZVYth0Fe2qO6jQFzUSqBNZLhPYGOR1pLs4maG6zeyB3d1+/DbJoqQ2tCw0DR&#10;ITV3ekyEQuxPv9hbixrMH5uIgTgz9nWCYuwTUeZUBxFhyFuD6UYmFsTrWixLVQqcJ1G+4G+FpxSM&#10;M4gjtEGUPeoKbVyvRzzQflz53Q+gc+HHCdFGiJT2DXwEJ4BBQkCC+0LO/UcirVKCAWEVyC161Xya&#10;RwTmd+AVvh9nx2MTAg7xb3pEjojyKhKmoP6qlHAnYHKKYZogDsjzvPe8pTXeKYxmCJGAecrOClAa&#10;IrYSDgnllQUEQBeOXRzZvHc8BnAL2E60Tew4GYh5XjgQ8XP9flux1PR4SJckVcprspKjRfqdmi4N&#10;h2m+koRsBhJqMp1YvcF30MMb4FJRyKh8WhZ92X1akEkvgpUgFgG7AgIIDbEKcpBB4er3tkkDB+3l&#10;F2extIPqJpdJDI5OC3s+nXlnZ31xY+uw3nQASw+PTfnkA631yzxc3mofdz/Qc60Bz9RnM+tUSq8E&#10;kzpLqZQ12+zCe4Z9qTCZpfXkMpQgMrt+/QpReZl0nOJB0bq4cHFseIxXhERgbKWwPG7UtLU6/tQR&#10;0CfM3yhp0GLcNmwkLEqtklMbKJ+rnyoIdcIvSBwsM9CTkExQa+tl+DfaTeadSKKrNFKHoPTvXrtG&#10;5wPxkusNUc9+nHob0VKxzP6ccKkuOnOC2TqNnpfISqk0noWt0tze2Rno7+fHQ7hnnYASfWTEAibJ&#10;64AIKFXBo7bYKJcGh0xurWZD55xPY84y7esfrKaSeAmkRBPW4wVBrcmCkeJjsdsrs+esTgs33u52&#10;VAMTESlbq2XDv5cYRyVBjnW8cocsVtfyGq8eYr1kPAqrSOAFvDUSFcAt1QiR4uJqcGRI6ikWCNHm&#10;ZO/vd2ayUhiY+QLQdS+HTf1KCH2Iw+kmens/ixhQC13RPxmRcEWurW3xF5gDsBGGKfpTP/VT//Jf&#10;/ou7987Xvv71/2uSEeweHD0oVw/de6bf73nhjeviroADaWYJ/8/lAZ08PEMYAWa173r3u4ZHhoG/&#10;2F0tLy//MJb45s/Q2P5fHxuTzP4sJA7+H/4OVK9kpvyFL3z+sbe9jb8lgOmT//aTZ+YGT506yR+v&#10;Xr3G78RJY0M6PDwEVWduZhQaK/8kEt09+G6MqrVi5/Ts4No3nslvvmAZFVMpH+Wdy53Isz/7qY+b&#10;7N5SQ2fXmeo76zl2jVyRcnk4FAIBe8cHfgIQIr56q57LAJ80ibHTg49V13d2sMPgIGF9JvyKZBIu&#10;5u3dVS0Z3gpVpVahuwYQp4EjMcDumQjFQyePqw+NE4UCr08T2YsGQwl6o3yR2Ow9hdLs9XruPve2&#10;xHTj9hWXJ4++N5ktnDt1AlnZ2NjIqbOPCqk+ASSwYskXQOGOG7TJLddkt7a292Klta0k/TuUrmde&#10;emMwELi5+Bo3Wp3k6F5lamKsXFdSfAcnR4FJOwBWzTyu94tkj8hgfeu9I9p0qUtJIx9u30YY68As&#10;FO1mR41P+8rmLrMAemW90hSMIL4PExNdaesQIyvwj0aHAee5Uhz0249MeAYJtJk+99ILL0K7hw3n&#10;9QXgPPNDOVphaT7z0rIC4alQeUpL+TLtgFhDNloigMmCGZW2W0hrddZKLlvO9Xr+tkNp9nhMTFYZ&#10;nAtbMqb/ZA5WI6YcDUGL0uoL2SQuYPQ6mM8MOitWIo/aY68vZQrVLkwWXtV8pfWV16KiSO0P3QQQ&#10;6dvJzO6dnNkUQVGGExOLeoJHVE1korJuO5NvnjnU18iT4CaJZhKIpE3GnhwEwKioQTrGABMSRAuK&#10;R5vDmWJQLYsxjuAjot4Z6cCRmXXBGzQShGgAg8xRJqojIsxalWZK6Nuo0EarhYkNsSxumYILS+0i&#10;1YYeq0fmFCJys0KJxxYWxqK0UUyxvNlfFgoYgLqKopF3jdxXziYKOc09DD14bFRrWg14L1yVHEQC&#10;mWde3AeJxe5sX4nCfSZ4L114mJQ5UQuNOgGMwuljGkVKgckIrbxIfW+JDoOFNP2LWDyLcsN0qY5H&#10;43RyPFOmC6VGth9bi5MW1qHgDUp9PwpGxR5JI2bbUMDJarrPbTHB77Cx1lFzAIbWQrQRJA6CGlqt&#10;rv2iz//oU9V9gOdNSqaDx8CLJky3VRKn3coDp8jRFvAi0E9AlAOFBk6nZCkQuXRUitVIWhz2vMHc&#10;lgqM7kiAzLB+Y1xFIYtGHCECiDznfiIWuXjz4rv6hHMga1ZClM+MD/KK2Aw6u0FX68mGncbt6B5e&#10;Gza3R6Qallgnih6DyYPXj24I56FCPm53jPOwWVM7bA4aWHwOQOjFPlzaMxg11RrJKVinSBCN8fph&#10;DkujsbS6Uq+1sV7EhR2b6pvXFmwOMN4SnYbSht02j1z4A2xsrWTTrZ1YCsBdu73BzM86nb6EgBVu&#10;Ti5i5CCVXsPmMPHGQPgm9ZdxzyBXek2mGgGT7KjlTb1OfmRuEhUqjQnmBYJ43aNwIAhBe+DQsYoG&#10;tmAcrFawp7aq5PlaT0//4bENDYw2vb7Va5cUZCfymHrSKAmH5XJfGUI+aSY0Jogu67S9BiN7OBF+&#10;TSwoFxAvEpUjmU4xcJDehGIok4iSx4GbFOxvuhACd9DWJNMN7CUFEgESL5ETEYAPciKdwNqO3kKh&#10;7h06NYiaCn0eY+viwu2jx09R5LQiik3kWN49KLkgaABRJKnYLO9//O7vfor02jdXkfe97z0/nGR0&#10;l9JiBROT02z+08cP5wHRbjHhHXwFXuVsIYmQpbmZIq92YgIVKe3KD9etH/7MWx4bpLJ/8UsfIaeC&#10;K4pz7CD5hw/OIyxa2POFwokHzh77mZ/5OT75L//Frx89dpR256lXbv2XP/x9mKjzd27f/RH33Xv+&#10;q1970veJXwThpJMBbuKVoqyWynRsIvLp7Mmjz1z8k7uVL3zpj997arxd6bYsUMfU4pKWaR2uEUYJ&#10;iKMGnWVtdRnfRbLF+D4tFsNckWI/JxL+Tpw9ny7hJJmCjMBODsG50bazHcc9NkIBUMt0fbBxHSbh&#10;2KtxXL21whmELgiFA1mQbHoCAwGTw052nSyhyGXjwZ0dtpIHBgLcYKy9XS4HSx0wHbfNup82rAG2&#10;YngVg7ZGZNKKjSNLjTpLKpTQOZNJgzRidXnTiIIGUwjmfWz7VZpYIgmyyUVotDkBWOGA0LqLuYE1&#10;V0+SzRQ47Lip4Q4C2AVjGOJGgBEBYMDJAc+r1QYSu0wyjiasgssl/uuSrrpeIH/55vWt8Hrwnfce&#10;tuklwIzMVOEuvHdZWddZRX+8FdsIxURGRE/CZgTxewi2TDrLLnN8fIjNPuC2TFI36mAUZHqyeqcq&#10;yAuJYELZNzw5aNuLZtpNNPPlXiOvbtgq2Tjqm1R4r6kzX795u2+QcEcdK39GUsajYjZZUbkLmW2m&#10;qY582Wvyx8uNiGSypwD5Ey8pe77dtLg4xf6Qcaebd7TumE219VUOlg47qq3g5vDgICEJjVa8lM5M&#10;z9jZdDABuZweo9tcqmEiWFfpGko1bsxY2CEyVqLW4HujARO2MuBpSLZV0rZaBHWhngXmrBbwS9Ew&#10;1/N6amRyjnnGlPVEgQJaKZSVKkc6X2EFG4llGY6Rc+/fVg2mNdZJLoc6GFvnUOUB8yZyGjAYw5Di&#10;4kNhub9SZFzrJVO02VoQQrOeBa2aSwsvOZElCXlOYxj0+YBP0yR4l3JEEmPKiaEXOzUNh3+xGA7t&#10;wnIAp2V6rderRp0BD07ivfgdjAIgoNEmOUesQ/eRfjEvsqVs7JucY9t9+85tujomEMDFRoeAvAIx&#10;NPiLQ6KQwEeR0dmQb8M8JbdaSWDtVuhAiDVoyklm5VxGtcnlFIpu02IOyQlNxw9ErAy5wmdmXEvL&#10;63B3GYKzubTd4s5z2BeUuF8FcNOl6Ws2hNd5q80eHhqjEOFg2gre6ndYEtliKJllWnA4e+V8YnsH&#10;4AQeY0Oi1DvcffVmRTQBEsnOXnQ9mbW2yviVeAyatUjy3SenRXhsSRwTBBHPR+InPvAOKBW5TJJe&#10;kA3yzVtXeCHoT2k62M+xf7/n9FnGSq4eJjCWDFQCukVcV5hOcDTgMsPL0eXwr21sEPIZjoR0Gi32&#10;XR4Pqa05gFAR6tai4WuePvkYQRABL1RGxmRoZjrKg0RuyueXpVxE3K7YWhv1MDz5tkTTm02SQYdp&#10;K5bZiCY1GTgiNkSncKF9fhxA+4CneY5KjVi/CbRKBZpLgROpGeASYEN4qdTLuKUw4jLKYrfZZSmE&#10;X0BOrXQplXGZenJ41GKwhWIlkaimUtmRhewmWMVUGMuLlU4ihW62UBBFiQ7A43dIM8I426yneTSS&#10;HnL/A+czSYTJhetXrt65ffNHfuzDlD0yNfz+/nK9yjUUiWZaPWZ2g9OhHuof4g3CNQAqBGordJyI&#10;F8AMwqv1Ad8QUz/bLwRVyXQSG92z5+5F+ksY790Tn8d/aPbQ/J0FYF46dgzU+SNP+ff/9U/cWtrB&#10;ABMg426Skc1sGBsZuLO0w5lJfgWq6YGBfsIZ3nYaW6z9dTzDECfWfh4QSXi//nMfWN7A/yDDKuXu&#10;B1R7+sa5qVFGrsfe9hiDL9/h4fuOfuOJC/9M8aOY3X1sv/7Lv0CC+fLaGidOsaZkhwuC2u7AJ/rB&#10;NyBZbXFxEXtY9oXoov7tr/78n/zVF+5+8/HxseHh4R/90R+7eOnywSc//OEff/CBB//hH76+sRlk&#10;zUMbLfxjxfoF+hLQHGJfDeCIQydNL37Hcej9+c1nrPKCQ+8DYj0WmEQ6iUjR299XzmWFxrzXtmoV&#10;U2PDsTDJCSCM4EZYRNN5d7iXhK+uO+D0wEF3cpeTrcPfchBcuHg1X9tqVCTQIkfGJ6vZlH9g8NqT&#10;T9IEkqDCOanVwmxsFKqSqckBYnARjg1nkZlSXJOwmPn2XKlcohabk82Jx08AN8sn2YkzDz3//Pc4&#10;Mq7duC1CRZwuvg+XBLZ0LJIjoe2hATcSlVMnz4wPDOHPHIvsuexOMjpYx0wdOkwmAAfE2LS4JPb2&#10;QixzOIt9fk90L/XAw3PQJfb2Igs3l9gt4zADSZ5zFpN64aFpZFLhWGwF+vySZm2uz07dOhMQIcyX&#10;X7tyfHI4Fk8RWOAf9nZT+Y5B7pEa2ZBBO0dkC/ualZjZatNKZQgGnW4nKGhnbFgkIzDY4MVXK5kM&#10;Fo5pDBTZNrE6cTmckViqmA11+4iG1S8vbS2sbyEcSKc7Mm5VcSJJYuE9H9+oVnVkE/TfmNMsxgvN&#10;dqnSSHhU6nimKnfYsPVNzn+l//AHavqZjhJISSAKP/DmllSN3YSpuSYtLERKWToH7CkYhJCLsU2y&#10;AdcydOLA0pGH9sJeq3GfW+hQ6aG7tED5MnnSaYpWL5wMIizoh8EeYdlKI3tbhKepFUhLxAJvfxyX&#10;tPIR9qbxDuE0VbvXz3Cayyb1pYqsXJAUssvL8xqXV11vMJPEKvVwPu5xWTFrA/fWGTWZ8jadMTaQ&#10;CLnZ1EGhJEeU8zWTE0IiNehXqwlCZ9JTlUW0IfixXNEIRknTS4prUiqluLJuQePksBuhr/bEWMiZ&#10;QeSTsBQnXJebcXs3qNMYYItXS0nI9nxPHPXBVjFe4eyst6TIOYWjE6hpBxQKKyu4CF1crpkR2QK1&#10;4ZBKAMPr3Q7vDvQoQl4R0WrpGHJZ3PqSTKvEow048hh5NFoH7GPOSxkm4WjT1qIhgxqKhgOLHCzR&#10;8KEQCncENFyg+x0g8ytbT0ZqMIlGqZFL7+yuS4hgYjhl4ScSowYCu9siEln+jvuPUH5gxtOpMTmm&#10;iqWp6bm5o/fwT8mFSuHGEdnlcsHhZXb2SGhvu1ZJbawvg89G8yUyhuBQY+l9czcezRRSMsNWpZuN&#10;x4z+Yb3ZkoiGYjvr7D0Wb18gXyaVim/vrIW2VnFeIrBla32JOgwxDF8fbrz5xcVWsw5yrVbyauin&#10;p0+yTR8fn3G5vZh5wh6EHWnU2dL5OJdOMLh5+/btc/eewrOe5R+tHON/Ph/NZ7PkKmCNP2NUe8ym&#10;Q3bdlMdEPsKETz/p1R0ZNp+YcI1M9eECDgeu398HuxQjSvfAKLcnFrfDw6Nen8/m8trdPrO7D4TE&#10;4vQWdzZS5brOSJx6KpEOTwyNtmVyl4sNWQJaZja6Nz7YR6RFrKFRmlz+iWm0sXBQV7c2iONMpmLy&#10;end3a9Pf3+edntH5AuFYtFovibwTcl5EJ8Q/7WJIjxJjfv4O6/1trFuDwjK4f3yU5IuJkYk+L7Qd&#10;AjHZnDpLxQKEIOgPXNFHD8/u+wrKXn/1SqtR4Yrm+jx9ctZkdRBUdOz4cSHKlUmxBuUkcnnc+FlA&#10;oH/+xR9wO5977oXV1WAuV8kXGQWwpJUQksD0/L/++mukTP7Wv/v3i0vLy0vLB0lGL7786sr61kc/&#10;+pGTp0+//PKrMHze9773Ykq3Eoz87M/8zJEjh2G4kCB1Nw/om999bnJ69ud//hdefuXVu3lA6KvY&#10;eZEw+cIrF9nw0amxVvzJH334mRev/jN7PugqFJWDx/Y3X/ySRqf9xCc+ceXaVUovWDFo9fomCWfd&#10;gz3fex6972uPf+/cuXP33HPmldcuPf/q6xPj4+961zv5Wc899/zbH3sMMelXvvLVP/5vf/zb//5T&#10;IJ9PfPe773//+0hBYsN6aPZYKt+QqW0a64DS4FbpnWoDUmibmvgTl3d1/qJt6r3hN/7nfaP6QZ97&#10;us/TkGmRlausZLuopZ16NRc3qlDxq4l7BT/CU0LZKuKrSXgiNVGP27tKRdxurSmkJnTN2GDGovGn&#10;vve969ev5iIc+t18urAbCSm1JlCNpdXg+XNnsZklCYXkSA4KBrLAwBBkRWoz+3J2PpQZm9kRTWVg&#10;NytxprK7TI4AaWUWG4CIH37K95973Ob0ydWGsUPH0rHdMpuWaiuRLFpsVpyFPGToYb2vN4kH2azz&#10;3dDGAVJNjY9CDz15ZA4aF8jC2NgECxX81TZXybKXMaawrUFtqenUS/HkYL8LTZlUh9G5x+nri8Ri&#10;mNhLZBqMDrDa8hqUToNyxE/8os2gUeKf6LLqDGp5nxN4RUlT8YClNWGnIqhRhqC4rbd7Z9/+XpPZ&#10;nCkW3f6B06fPzc4dGYCk5PdxuOMbPNzvd1nNNoPaYzcStASMimauP+A9NDXpttv0ailwPzkIVlnP&#10;xEZZKhlyOPywTtUa/AZbpSLEbrMeFZ1+eW2b92pEp3BLe1Ra2E3xavOY3zLoA1rMiSwXjlJGEFnd&#10;KEnLsjecrevd3BLhFnQSRfDQNsxbdSLM+6wAXdNb/P1DEypFE76tBnYuIT3qTqlKWGZbRI022ejj&#10;28rXInsXlBOQw3JNuhfa8hHNaNDBMUXa34K5BvqfjfKmUOWj0biIm25hQKGP1btxwDStlrNDb7H3&#10;T88RMcPKH+eS9Z09rbGXKK/La3jixST1wjGnRd2uJGpVt9GBnUmFDpFyJ1UW27VDLj9xd05cQF1u&#10;ghQQutEwYR7JziwaSQEqZEs1nE+gDYaiGzTojI2YqS7vECGQD+7mG7ncRqgA2kE5GtYqzg24yGE0&#10;qOT4W0nVMtjEdocRRXG20M6hgcB+npemXl/iBt7eJkmNHAwCXrLoJUXOgyBjlSoluE5OGzbFrWRs&#10;e3tzPhLeKhYSNkSoOpm6V/fp5E51zy5rOxRtGH2QGFhP78ZooiSE1rVacP3q4OdOl8FqYQUsZXmn&#10;1sgJpAJBS2Vyazt7oUSSLnNpdT2XztabLQBY4GPau2y+IH/XQ8dAwrjihSRkX7JD0vDF15+nuNy4&#10;cWNlcSEc2QUknJw8dO3aG8GtVZgniZ0QyAkBuOE0OoAcu3K8VsFkiI7Kp1NQ3Nzjg6Gtm4VMjPD4&#10;0T6P1+WOC//GIq5GazvB9dWV3a21SHgnCrd+c93rH4inEsC7YC0wgkCQwLtTGfwRBCWaYRH9O/5q&#10;gLHxJJYu5VQyDW2fhy/MnHodpONQlNilYRG5ubkb2t1TS3vHzIpho8pl1DrtaodD63Ujm0PdhOS/&#10;a1RJExtR5cQp5ne51cvcaxMHVq+jQvEoLzW7vHAqDVhN0uTwhLaWDZ4htOq5VBp/saVbt4jk5RQj&#10;/QV4Ibi9BWfWouz5oHPZ3RaH3WR35kpVvC53QlvzawtTIFqd9kRfAIaFIdAHFl4sFuhMqHaEOHOI&#10;1xkeq3WbxcLbc/nqZYZvJqeRsUNUo+HxGfhv+VRofGyafTytj8Dlq+ViLoqAwem00pbCrClwscaQ&#10;otBFNEC3VCrDyMgoIMMh8ptn5qAKgP6hI8RAbjgQoNSKuL63PfrTH//4v/7Xv3nwiyK0srz86muv&#10;J5OJn/u5n/vDP/j9I4cPf/Xvv7q6dGf20Ng3vvXEW5KMAjYTNBm/z/fvf+e3ieXDrgWmH+TJ+44N&#10;feWbT701Dyge5QA9yAO69+R4v8fEMPQP3/7+8WNHN6mca4s/+YHHFteCc0cEIvrSSy+TN/sWVcNw&#10;v+nGzYWd3dCbHxt9Kkl7nE6giNkMzNvaQeV79yOnrGb9n37uC9PT07/1W5/8nd/+7fPnz2HQ9dnP&#10;/hnz3M/+7M+ura5hOPvIo28TLCWL5U//9M+of2yQo7Go2+1NZgo4veEZfECg258kgaHgElsWr79o&#10;CJxOXf/cw8cnWgrDVraJsHR7bS20FwrtBWH1Igaks2ZCQopED0kyl6JbA1sUxjVYTjHaI/Onh5Up&#10;8fbD4f6vPvdnj3/hvx3TX/hXZ0O//Ujkl84m+XW+L9Ms7D71yjIeiITazM1OY9ErojWJccP2g5z3&#10;VOaA/8aODDQV1CSaTJIdA3YtxjUYNIjVOzV//yAPfWMriM8fWzrYBG7fAE0kNw3dDyQ6Oi4I7nhH&#10;sECu18rh4C4S730gC7EcNEvIcYysEiSDEC8JM9knyMmz2XJiY9MYXzJkYwxpw3ZdK4edk5qQSY3e&#10;lisXk/lSJF0e6wewbULssiikToMG2R9rZl5HoNQ2nkzpHFv7BvvDUoZXuN6WN9s4mFTXgrGuRu93&#10;uvvGxrEvZdk90EdoqLDYwaeCnCY3balB0SxneCjQTQc9DjbuapnMA2kgm2BvZ9bpLLXKmT6PRYf2&#10;nOV602E24j8CW57ufDcpBhTBjO9Jwmx0S7UjPkweeqAjIYWJ92ju+MmJkYFxj7aaWke1ougWnaqI&#10;vbtU23olvrOBDqpVbxEZD1Ecs2JkJOlYGX4ZVvXHZo+cPHP/xOTRTqtK0DmiD5WBbUMsV4I7Q4l0&#10;NgDzmnirN8Q0olCkMoVYLG3ADQnvSg5eVGu8xWBe+Tqif4xCS201Vm+Q6lAdeP1900fvGRwZw2Id&#10;SIyfOzN16NDUHIdplMS8XM5laA0wB8mVfXrdkEHTatb6SWdU23x6cyzbzEWz7xifbOWxHSsCf/qY&#10;uvIZl0Hbxkqw261XymvbCRHRY8C2QgPOodMZuWZ4pTsQs+SIprpbO2GEGmwZb61VqFuMYEB0LpPG&#10;2pMONNJUcjprgulBtpr6eiaJcUuHNJ7pfj8cq7mZkftPH33w7AlcrWnz6XpdDgtHFVaXkKCLldLI&#10;0AhiNuY2FuSZEnC8Akdch1o57TSeNNa9WolNr4JJy8vWFlpyOR4YIZErVStX29lMEVk1omi3C6sg&#10;M5b6iAKxvYJJXSy3aPp5d8a8XiBUn9NJtmQkluBJGmxWEARufulHP/QA0N1Qv8sa8IQ3orDj5QoL&#10;EbDcYCphoKBFoEMmB8bKG6trMPvxaiM7YcQoxkS94ICjMzX1MMIwOao4QajVl1+9MHFsqlEG3muP&#10;Tx85NODexNYwkayL4HUQaPKTKntYBydKH/yxd2g09lhqZ4VSBC6hNfodToiOzCjQzVE1PvK286++&#10;8ho6lVA4zC6Q3t9ud6IY5RYtFNLkerDWOTxzmF3G7PTh4PYu6WJ3Fhbun+l71IcK5QcHV0VeQVTK&#10;T3bZWO1ydlSWc4p1w0iXI8FgYB0bvL0oyWzDaN3aXN4I7rrMNuZuKiuGy/3Yofus33/pNXhSAz4T&#10;bmz3HT0yfs95mupYNPoPX/+aupg9NxoYDnjhWdOb1zWOeMcQL5ZffvmZVDo643E/2OcrNZppte3E&#10;Qw8UZYp4JAbGmk1nZ2YPs6QRwcYVli6kw1veeP21s+fPZhEk54s379y579H3XL/y8j3Hj09PzKAL&#10;RA2J6xt3yfytK+Gd9dGJKaUMMRY3dvt//9VXrFbMcJXTkyMkjvOM7E7/6PAYZRIiAPMxpyQhkueO&#10;H7E53K+9fvFP/tdfvAVdhBw11mfhDJpfDh78Fd/pyOzI0PBoMhn+/Je/f/frHzx/BrQMWu6rly7B&#10;wjj4PBfZ2+89+sjZuXS28ORrd+ZXtg8+f+89R08em11a2VpZ2+732j/ywfvocbNFVJLlb3znOfQ3&#10;73/7+VOHD128s/q1777Au3Xf+RPBncjN28tzkDq0ims3l6cn+x59eBYKz9Xru6+8/gMl++lTJz78&#10;oQ9BDcVRFa8v/Le+9+RTNJaPPXTuoXMTTDM4yn3r2Zu4Qhw8DM6L3/w3/5bQ3ddfe5311SOPPUK4&#10;x8jICIK2//3Xf/PsM98HcrzvgQf7/P7QXgKFD+6r4p+JXJt/ciy79sbLNKV9fd73nxxBXUML9dSV&#10;rVA8cfzQGMfhqcNTfTDXsZpVqkjzwFo9Hc+wg6gX0maHuyVRugaG4fzK5BAIlTdv3vrC5/70w4eC&#10;v3Am9ZY34u4f//qy8+8XBj7yUz9F/WMlDB6DrTnjAotsDkuWu5QiwlR5CjuRCEwHKI8Aj0ggIDz0&#10;9/f7Al4u4BdefUGpQ70AI8nBCeuy6NPZ7PxKuN5G5CAZsdbnZscbZawvUzl8YnXWEpksqeS+XzMo&#10;nXBJtbj6jhw9gjyAngmm5quvweRdm46/6OgfZukNVQRGvsTu3mnr9R6hwyOMTU2TRnZPs3rx9ZsT&#10;OonTqAMMxV+Dp0aDsrMRxGbxobMPplLRbjU9NaRd3mt57ebdVP7KRnTo6Mmx8bGpk6eff/op+PQn&#10;T5/bZ2b1llaX8ejXs0QspnI7K9wyrKgtRhO7SsJjJ/uGl/c2gYIsBpOr0YLARvMaTSVMPk54QRVl&#10;zr65tQcRBIaPGvGiXLEZjgOjPXSkv9RoZNvycEtbkqve+673IJBNpMIIZBEddpp5Kw57ZE7txDGI&#10;YOclq7dGA/alfCUw5KztFjdjjC89n910/Nyj9z/8KJ16YvNGYvGya9Chs8vT5Q2uIa3WVyJupgd1&#10;UQSIE0NPC7EVSiwtbfT3D2qk5b6Ah5BVFrHVQmZpad3n8R09c19ia3lx/gbMTBzuzj70zqHZe8LR&#10;GKT6TCZC0w9AzV5mZ3fju9/9JnGI75l2HrK3/bjCHOB9uID0evWucrNqmN/NEsv9yPFpslINRlWq&#10;0gzAU+w0J2dnIymWkp2tfO3WRgSLCqYOQEu5jF7KePr44ZnxMdALQsx39nawoqVO31xd4XYnmNCs&#10;k6rbjYdOjr7biZuPsiKT3G51dop5s11TkbNExnuyp23L/DLjhN8Fv3MplXlwsh8XqmSuaDcqspXG&#10;RqIQrFly5RJtxOTI1KAfzVv99dde3gzFaVPMKulhp+bHJ0xYnXoNclhVbEB32soQWTn4JvS6q4ni&#10;td0kG1yIWna9zue2oq4enXDsWwNI8/n68nK42uy6zHqYUKcG+mCuCDFYq8MmEs88BAb3P3Qf+Kn8&#10;1LiHGmERqAjhr043Zun9w1euXvL7/TBEcJQfGR5hZ5TM7KXyCYtdi0iUpW6+0W7QCCjU1ba8qFTY&#10;vK7dvTiGjNw5Ci3hsXUCljo9dDzO4fEp6F5bwaW2lEBoIR6FfEhPjLOfy+O9cPEVArpYU0X34vsa&#10;HyHEcHrs0WhwYNhH8MXW1nzAa50Y7YMkAsNtcyNGlBBIo86gpRLc++CJZDyPNIoHCXH51u35Uae5&#10;WSzOui37zhUiY1oGGZocnUKzHi8vrKShcK3uZlrNHLJ9YeNbb0Z3djtdsiR1gb6BAW/g0OHjQyNj&#10;fVii2e3HnVyUknvG+w4fmugzaqYH+sCs+8fGkKoANA7TwJBm1+pUpYpMpREstUR+dnwPdDQa26Pl&#10;GLVbt3IVvVe8+gYPiSYqWorLFy/T0KEg5kxCX3T75o3V5WXSA27dvoX1DxJQQTNGC6nVzEzPlIq4&#10;VrrZn9GroqtgKHeRABLew62VVRYQKFT39a1F5O9o3jHBuu/siXQuZTS5OKoY9RgvOSxxMQd2IHvB&#10;6fGOjo9+4L3vfs9jj37sp37i7LmTaIqRfZIcOjbouPf88YfuO/og1/3EoNfrNJht8ejOscPTxw+P&#10;nT1z5vyZ42dPHcFTqt3Vw11/32MPfviRo48eH37/A8fefu/h0QHGDrGuHB1w/fSPvf3t9x86d+YY&#10;4C0eRUMDvpNzk17PQDSes5nY6HR5ed/77keOTwz6XHaqiAFHpSOH3v3Y+fHhPize3vbw2YnR4eOH&#10;B9//rlNzhwLCv8qgOHfmyIc++MhHfuIjp8+cv+fMacilvLlgNcIsU6UYHR9510Pnj86M16vkE0T7&#10;/bYPfPBHf/R9b7vvobf/+I//+L/4xG8Mj4zCoT//wH3HTp5gncZR7nA7UcOxjpo7dJijBNENQzPr&#10;gUYXTOqftqEHsx+/wRAPhYJnTp5QNUtYzS1txkxOO27XpE7ncoVBrxt4g7LHEUZvj9xF2kWnVUpm&#10;QvDXYPiBRe7uRmASXr967R++9Fd/8o7ld02L6f//9XE8UD3szv3xt/ZGxw9BhNYBe5SrkPm/8KXv&#10;QLjb2IoQGo68pwB8CTRXq6UTcbx9cdBHk06irGFfM5NPRSoSrs+GzQpWJJja7Fp40WJFSVvGHiqP&#10;DK+WSwBeofADMqG7ZYympEEb2VdUSbxYn3m91Frxz+HmJbOJXMMUvwmIVyvmSqkE6mAcUbeKbZDY&#10;Pp8fJoFc2tQgkQBey+bK2dw4fmbi9VMA8KKI6KnUmFqabJjLl1Q6dTjbKXSVy6EIfAg2hI2eYm58&#10;mjECI3zsn5yBAR4twM/6dog1DjMTyjlZOec02crVMmWPz6DI99pce5mYeIRs6SGGVqqEoOEyCFA8&#10;1B/ghgcTAA0hGpxAFSAW6IBlIiRUJJTyQCX1rixZ67CsGRoYYZRkDUGXCZGtWc4zoNaL9Rm7GVKg&#10;X6vxwCOFtpjKqIs8kg54D5soCLN9A67wThCVei4ZVKmbemj3GkWlkdOoERnLl5ZCWHfRlAhHGwzU&#10;EWvmqsHgNpkzfD/maaK+oBJwjMTjSZb6dm8/tr3VfEIuabLPmzpxr6tvjHn9xvUr6ysr+AD1Dwxw&#10;tnHZra6ssLM97FLPOgyNDma23RLfBZcWGYZzvbV4B0UWwSZeq4HD84U7QbWkO9rn6zUbWpNB3tVA&#10;t6k0uy/fWMqXGxgpJRJV1rVHjxy/8sbF++9/EBQKBIm44GuLG4tLK+VKI59H4CHSrrQwJwqFyTFf&#10;owAML8GUvVRpXbi2u7Kc314pNivKcrlbbdHT1/UqOW65AW4NFn5SebmEZEJukRvmN/aUZhMDX8CH&#10;vaUBFWEyHQ/uRtn+FKtNh0Y6oteySyXhtYKHcj6vKhYgkMmMrmjkqtzuk9fy4B1cgC4U9XoDNtRS&#10;5J1I+3UqyhIxi1eubtQ7PeIHzvT1I6NGmdfIFzSN5iApWmqYWAYHnte+QffwaD+7fKsdIre7r3+U&#10;xrBWzWzthGCnwlg7ND2jVLW3djeJ6/B4UN/ooGBg9R9J5AD0aWa9NqfB4QGEfPHCPF1wC0Gkqqc3&#10;unEXwv2vf3gynYysba0qyeHtKYLbGy4HKgB4YYB8tsOHj3LitAiiK+LADWPTSgQ5XJIHHryPcGEg&#10;Ijo+qIADff6jR2YYQfwBvEcNhXIO0vXY2Nijj5zFnjTgG8DkolyCUV3CTtwsgQssDWL/WqqFchW+&#10;Q5xOHh90mQgfWIpXMm1pnoSMLpedncUA/4wCSXMNfMQGBb+0pduX0ynwHNnJIffJAdeU0ziil2HH&#10;fGUv47PqXUOjgFeciXAWrHLYQHnYulwTe8Eg3I9wNrO7u1ltUr1wL9ay0kkKPR+AkDSaSDhcLro8&#10;duP47oUBtSv54bExWvh9EWh3cmKMdSao843rV2neInsRmJCZbGZxYfH2rVupZDS4sbSxfBvPV3BR&#10;CGN+n5+jamt7CfVewG8f7O/Dmi7AklVnmZqeEiMIoRUo/MsV9gy4EuPEQEcPHxmmK3tjttlrm1sk&#10;NKGtdjnBUrTNahPrfTzTMiXqKFpRMs/svRYvn/AJE+lFOPr0enD5sJZ2mUgoIZi7BLECBEMA7cKD&#10;2LixueKwuxqCGCSIxwBogDxAOsGt9UCfG28GjPYkKMA6LSTGwINoOeCQcaeBhnF+iTBJ9vTY/Dag&#10;IdD4YjOhMBmsenboCiMqRsgFrHWFLyAmRxyTfKNWi0R64O9qCTt/3JgaNtcAjgHs20GV4dCCh4d2&#10;d/nObLMgK/LUiLEEvotGIpyDPDoz4xMEhDYxUNhliaYJ7vW+05swwtBxznWafexdvW5Fs8ibBTcv&#10;VurMjvjJuX3skft1wCi45Eixw87tRmKZaAwuiVxVS6RioCCExxksDg7fVy9cffr7T//eQ2tnBn8w&#10;j/4zxc9jag+aq5/9XsLqcBEzwvI7nspyI9DY0spMjA0iS+IVBjCnYydCSGzsROCzcmh0mHU57I9m&#10;MZ+qwe7btybdN3tjIZrJF+O5FuxCdasCiVrRg1ZSxeOWRYhIUyDnT+jAUNWST9wkYgzu8wG1Df4e&#10;hmTxZK4WW4HFnIcEZnWl1eZcW1ruKnHG5KVKJmIi20iu5lW7eu2OtFEfxHKBISyRhUUKmb2FMxhR&#10;Ws12oV2CHvTk5cWF7XAkU92M5Zxmu9Fl91v9pd0wFAiEchofaesajppoPMW7DEGSm6iawDwvzaKR&#10;SyOeTmIegPsFQCt1G2daHngpkWbIw68RcHhlO3zp5tLl60vBZF4Ald0eKUXQJfFbxC0L+5ItcNJi&#10;LlIiZ7hucUCRQ0RjXVpewH+klItBPbdZTLMe8z0D7iMB+xz5YFb74SEqnXvA5Zwbn/I6PQMOi3f0&#10;GFx54tqryYy6UzGyaeT17xRNRvcOMfShgt2KgTdEbsLvKM3d23fugBgJZrCKOwBxITcX5D8ZMLjH&#10;N4DfRTKy12qX/N6hPZ6gxQNx9fXXX+NaFVGOKrmfvYmkxyi2sxukXxu264e0xsW0JFfFgJIiqoQM&#10;WWlggKIIRvMWDXQahJ0dZPwKkpIYkmw2nURNPkma8J9m+8LKLlrgoaEx4VqsMEd3Y1TfY8eOSJQ2&#10;LO5Z/rFtWd8K3bm5SK7bmB++krmP5CFZw65BRW5KtXutfV2Rx6sfGHT2jwAwyzHdhDdXKLIB64xT&#10;VfYpDVxClZYwq0M4sdepaqx2T58Xh2e0GGAr62srWD52oT00O+xoAyZKhKIJiZSDHrZwT95mY9pD&#10;GBpgQEI/iBMda4gBryWZQUqrNLsFqidyWoqdbkWeZI0nlfUxd1ms3O0VWMLcIGQWSuTZZo9Fpog8&#10;e+j+w5cWtswGq05nJvBhNxymiqytr+P3XC7VMb0mPVAkf7KlNejw5oYyCLGlgu5Bpia1meW/TG0E&#10;qKXhiifSOgM5eVpcfDDTo++cnJr0eQcKRWgpSDjh5ZdB1UeGx0/de35oZJit9eDQIC5Go7xgNhuA&#10;zUAggNKLZlboMkmiVMihX09NTeMdqtMKjwiPU1g0YU978thRYd6Ep4uCOmKi84fekkpnOjB+8vkh&#10;n0u0rkK0KdnJ18OlVpTi2iLb3BgqEjzRLPXAGHA1tPMlfQODWKkNDY/3DUx4PP3Lqyt4wq4vr017&#10;bQODA4BfPbKmaNw73c1syexCCOxVGqzIBzHpQD+EcJ1Tci+R9g4OthXaYCzD7/uW+Q2W4XB5B91+&#10;nZlMkzwHJ3tK+OQOtwO+DxQmAm0hgWKVxdbdg4HsQD9VjdQuLhkGWfz5AoEBRMYuh3lAoGkMgkqq&#10;HYAwYB0sm3KFxrqwvbPtcCgr1Rpp7KyduH9Q4APNkfhKsh84Khr8SCTSPzh8+/atyekZfiJtPo0C&#10;R6fLbYPE7PW5EZ4mUxmaxFgywTgLgIkrESZ0ZIGRycArJ1BNUZYYIqWVlpanM+gxe/weAlhqCNaU&#10;cAL3nQ+lKpKPgMdRUTMMiwqCaqgFBVKms/lXtsI4vlIikR2BlWVSCfSneDGrZFmZpCTvkUJSJNdB&#10;JsWhNbIb362Te1/NpQGAyYooNYN768R1sd3E740O78DVEPdhnGJVUlZOOFV2HDaLSELSOWi8TTZx&#10;dMI2TKXSkd29Aw2v6LqVSq/PQ0nD2rxZ58oUOn/+Er4+Xhm0YnyGiChYvcxJ5KugiYHOJ7KIZZLp&#10;EVe+a3Y4rUqM5h0uXyDAnCchgUXknLLvqFXTMXmvxnomlicVJo2ZllJhhEXJcAY32Fl+8edO/T9B&#10;zrcUwkFbcz3Ru7ndGhgayhWKtCY8ZfIxxieHCC5gaqHUod1jC8zqN5vPMHTi9jc6MQrTEoeQVjG1&#10;FCl5zbJoMsetvv9yQamX3F6PETSnbpZcXoei2yAi6uUXL0tU7VQhWYSdwD8rZAw2C0zFQ4ePGohe&#10;ESMgr5uGS3dzLx3ZvJlqolIyWp0em9VGUA/GaeVmh8wHhjr08VRJ4uUIH8kmUlb/kL5T1w8Oq4Vz&#10;es88NKbRdkwODEg74WR+K5I5mKmt+O6ZBEm9tbVR3FptoGBARH/4CHu+aqP22hvXmChZu3DDp3eW&#10;+XoRfYCkqFaGvogLdTgVJ8lt1N9PKoKkWOZ7glISh4IzxIDfsba5u52rTgz4zErJoM086LJkihUA&#10;rTvNfKYrkoS2Ejm3w9TXTwzLGDgQqWyVUg56IpjO8ECAyEqQQcop9d9n0fttxkyl1OcedFu80Ges&#10;LP4t9MHyciHVacR1mJpiVK5QZUtNQotWF3ekXXy08S+EXYoSrJfOFiVSHWe3Dn19vcK7yftIbYKa&#10;jaEJAlzOpXwmYyTGWibv6xs4dPQslqpuj3dna7OQRamCb1EL+A5p1vUb1yEiH/dajzo0iXpvu9SN&#10;VLpoEUmOBJ6ulRvI8E/3GW2KzlGnvM+kwnTNTDIO8Ua85jh0F5h9i7fC4mrcN2vFUL6BHhJ1SSi4&#10;o8eqXLgeNq/d2X7iie/5fP7zJ4+0RRaCqlNO+SyGM/1WInFYzgkCPFdbpV0qi5SgDgQUqpccPzkC&#10;XdX9epWTFwX4jQcmOPKSpUTONGooS0Agukaz3eLA4qObzafKzRRzeymT5t1llFzlEz35Ro1eW1uQ&#10;a9pafVvEg3JTW1kXcmy5cW1Xu9x2O5xljQF3G2Hb5vcOkPwK29ZlM2Fhx/SCzGUjnlwKxyKV+ko0&#10;zooLs2JQXfl7f+Q9w0OjDz/wINSp/r4+UCBIxXQgDreIk5qZnjh7z2l/nwPe6qkTR1muiEIIGUap&#10;4QfMHT7GhESsGgI77oq5Y9OY1ortmd4KBjV3aBoHFsSnhWxapDzvj1MAeng7AaqynGfwgKxISw6C&#10;j9Pm9PQYv5M7BVWAsGx27Tw+RhbEA4DOMGt4YkYCp80GApfwJuSF0xvMlNiDpFNgXG5OZC5YmOND&#10;LrG4jS6fwelz+vuNdnvPaJdbXCWFkSmgRgl1+GRCGKth5SY2+San3uCmkQc8krYbq7cvhSLxowEH&#10;xTYZi8MCJwKNfel2toT8xj0wojZa9h0TpMDudn6Kb3j48Ml0uZEolIwWO2Q0fNSJAIbLpTNYekqt&#10;x+8/f/48WAp+BC6Xc3ho2Of1DQ0OT+Da3x8g7wnciT0z/TI8CzbDY2P9E6AJAcf0mLm/z04rgNcU&#10;T4pJBWUn3D+8WiGpY4IMa3F5ZQlpfqfJKEbaH/hHCTrA/plrGB8ZddjssDb2QruVanE3ssO7wJZc&#10;AHOiaeohfeM5yiWKYoEMkSoWqCAtgIEwHLisWRqpVezJTJCFBb1Y2JQIUStMCqJU+5AfOi2E3FHc&#10;4OchFOU9iuTbJBmRGyFXYQLZFTohaNEEyjBp4T+vs0dS+X4HlqMqCa8Pvg/VkkTeimXi6D44x+H9&#10;pvPZNKEsBK5kCW0hEJqFerNawizKwCoXzwc2Wlj+QejghuUEVNKStIVjLS1Pp13mUOAqakmRo+kw&#10;JMKChC9HiZGALAdNiSQ/M0aLCqEB70m2t7aROQk7fHwHe5CZ0/U6XAdAB/a2bb4DIyWZSvykTpuG&#10;u0yKmdUo6/OacQjyeWwyNbmYKnBOpg1hiaEBTCvqsRxSKsamZ9eDO9lcUae14lxMPCz45F987vP/&#10;4cEli+ZNUo9/Zujb/6sRR+0bt62IQPr9fgdZxlarePAeNzMo0iXMHJj5sGWI7e3h5sobgZun00E1&#10;qqLoTKdL0XzjlUs3INqgSReW7qLjqV9fXIfHYpI23D5Xt17a2QlvboU40poE2pRzjHqNandzPYQd&#10;0sjYOIfWvoF1W6ExMg5vbW2tL1yh50PdAiOR/A69UfvVx7+VikcvX7+GrZlwnxDe8Z2dYBhHKDf5&#10;Ascf2Ck1gehn3vaBGpmU0c0CkzuMRomUZcrEyNAgURRqvcfv5rpUcHA22wjcoj3p4OEj3PgwjIPB&#10;VYJo/H39xCxkI9sNqbZKZFAbeFNTrecBEkGWRQgAxHCgHbnUbNBi+YGZE8F07PYT0eRjJ6cSxYap&#10;SVup9BmUa9FsAutlnWRsPKDWaye84+trKZtLduTEvblcidZ5GPm0Xu9T4RLXeGl+ZwO2Sr2zGM7G&#10;CrXNbM1gcMLazFUBchRSk4kxWQkGg1eunLCxmtGJWbmGfPFYPJKMZgx6C/lrhJAIq0kOPTmKi7Sg&#10;0anoF3lH2pxoHF+VmgxyJEgcKilYiLjQp2q5nWRiL554/bUX3rhwEQwEDTt+kKlkIhrewwAvFg4T&#10;7TJh1wwYVcRn30w0E/gDCFlDhdyJYq46O+xwD1l9+HlgUipEfpCt9O2W0tyCvtRLEcheL1xY2ISa&#10;xwEO1w73H+xYt5YubhcsmUSMYYYw091QfGxkhPvYbjX4De3Ll14Z8XlODALcCSQgma8u76XzzN8N&#10;UPRaIllh1ZwscC8LVysmpOM+zy5dQEdSrDUSpXqUv1I0S0Uif1Ub4TjhE3armxt4bzdUrpF6XgR9&#10;wIoUgVEolgom0sG94k6qgBZkN5KMJ+nvijs7JMWnygWBY0UyqUg2AY6lIcWsp3apjGg1xoFyZWoE&#10;+8V6HXFSBnF3o7qSTKMuBR4a9rvhpqFZkP/Cz7wXDypaOLQQbNCT2WCxjGdgW6fuHWbf43Ba9IpW&#10;D98BLXcEG2WyiXLF8tjQGOYESMqwb+KgISEJHIaT0GTRUPExA2TXzo4cVAHwj1w8CnIDv0G5FI0t&#10;VgrZZLiYTdTKebr1Rr3ASYbtuvBn6LY1WgKAiF0GY8+TgYj+D2iOQxlhCSp9UD6AtUIxHY+HiQPu&#10;75vG+A3rmkYL1BHGo71vsO/Q8XsO3//OQ6fuGz121j99TNc/1j93evTwqcGZIzq7e/LwPSMz59Rm&#10;IZZAwDm/sMK7ZLe598dqEKKmiG5I7xWK2RNk4iG0x9YVmReeuFJZtlLTWTFo9nRR4chUPHaytmhP&#10;uFJTsTDeS6lsnjtAXOJ6Dk0NDt20CIxoU1MTmAjDpADdYArpkdmu6lgxwhNW9MylwlfwwFGIcQWD&#10;D6AmOMo4XfMwgKp6Ui0IEl/DqceiBv2T8EeHXd6okk4X3N0qFCpo1Y/MHfYHBk6cOO1yuU+dPT8y&#10;NsZZgEP6nVs3Nlkwbq9aLVZcqXx+KO8iFaFcKXErMgkg00EH88bVi/DL1cIrz0iREsE90g5OK/Pz&#10;N/Rm/741/D7VEbmlXFLv6FhlUSFIY4GUJuygoGv3pDh64JVHTzY/P095gE0LF0OOYBfzLnFFSzbX&#10;Vxgl7SigMGVS67CiaLUxsizjuBVJ4j1SxAgky6KmTO65cAIolwULGnky9hdQIq/fmOf1hHyo0Qh+&#10;736sHX2asIRmswD7iR+B5KPRURfLcA7wVOSixVVEyACMVsx/LOCunKecVMB6KIFqDbS3PbJixMxX&#10;KIhXgOyTHidSo9uqQTanKMIOIP6WqZNRD4sDIhdHpg7TVLkIIvK4/P2BDmjEyJibGPKxWdfQIZN7&#10;ECFjPpnYDuWEZlWjcXuQnSU3Ln/r506JKefgQ3vv32gf+IK8/zHlxMfv/tKe+RO5aaId+u7B11Am&#10;n11UuPuPwFKhVGPmaTNbqXm1Ovpa7J71Y+PD1XI2FdoB/oaz5WMLNOTjCkHKSSDccpBmqETWK5Id&#10;9IYYR/VEtCux9XVdt+r2Otv1UrFa2GLvopfpLQDdKVCEUoq9t0BpyUkyGyz7ztfEKsrQxW7vJTYX&#10;LqKbBKKgecL1qn9k8PbyInw06C0DAyP0Ulwh4IRsyxbml86fOba5GyUAl20KLzt8y6VLb+xFk7MB&#10;C3H1XAlcaHSndjcpDxD4sdiTpTKldWw8IfQHyOjr4zq/dOUltx1k0ZOLbV29/AamWLDkAZASOSzf&#10;KvRjZmSFjJ9Gc1vamR5w4/qMaiyezvsthEl2eUbA9nVMweolF8bDMlkwUdijlJkV5NUJLZo5bzJD&#10;Om7vbG6Vik3R8kkkg7KaH/9VSS9crN5a28NwYGk7shNPwxaL12pAKwtbOxvZyOLW0vrGnejOQibL&#10;Pq8p7dGv6yjJsWw8GWfoNKpleuzrCODlXKCdKlXpUGMmA3kydClqcHshVq63gCX6B8d4Q2nO8BTJ&#10;5HbQYq9tBa/f2lxai+/FM7FwFBquUavJZYpQHLaCO8zQwCn3DjtKjV6hIWtX26Z2CxOLSrXtNWsc&#10;XtMDh/2ROigYClUUNvXlvTI4GunYrBwZvsqoq0u5S+s73ERYbrHNuO/+hyPhPb4bmZ1ERKUyGVxh&#10;CBzgjK81W8VsXK1ooo80KmUstsVgK+nspYuJTDHXaBZypSbs31Q2lWHBpKq1erTSkFdBd9DHLrIf&#10;rncihVq4VF1Pl4PZ7HooOjCEB1TAjCGXVJaMM5JlzVb9IIkTzM3INjWagMWMDGauz62FXMzMxPXW&#10;6dGV03lzNulMevTJCCo6sjZdLsE2IHC0gM1C1uYd4Hy0K2R2tcyu6BIDP93vGfHaAc+w565JO1xp&#10;8o999O10Ls0WMz3b0W6xjDa6gKxU2NvUpZNjA5ye+UoRdmYeWwsOknrNaTfR4DsJnXT3kUKHYIvj&#10;UPSbIosAxKsmZBJS2fToUDadplgyt8EvwN0oHi9PjAYioRDpoHjEYAROqHKrrYQ1zeaUGO5CueT3&#10;D9EBCV+S6G6pFMvn0EpEIPSLCM18nrmakMO9ve1cPlnMlueO3QOCIzKLEUaSC1/MIa4Ci0+mITUh&#10;CSfCCIcXFl1YSjVYMeTK1GDaIpbwcrfDAVW1xC4knbXZ7EwE+Feh32jjo19K6sndxWGl3cqDhiGK&#10;5CVmtFdr+vxurRH6jBKMXNglwvw1mNh1QQTknMUyjl4SBTfyShA3XOt8Xs8ogX9+EXEphCSyqlZV&#10;wCUHu6MOLq0iXwatPE1FGytAWj1M3cr1Yjqb5PFvbiG16XqddqbbXDrDpZfY3thPz1LAa2L44mqm&#10;3VlaWgRWZWScmZ5kIfT0My/duXF7ZvYQtAiGFehqrLhQiRBeT0lOsKJjR+dw8max2gIbFgZIrG2K&#10;GeDpfDY3MRSAyE6PAoTL7SEYJKzOlBaRv7i/6hMhUsKBS4Lo3mBAG0ZoJIaN+A5jOoFFEamOPZjQ&#10;F29u3FoMwinQ61VSGcQB0SGSjakzezY2d0f6HFxLcCB5GjF4vplEghu6Uilw4zKXlAkoETG/DEdE&#10;ymzvpJgRmHKBUzB6YPB1efzYFgsrQkzdFQreJ0aQTD6TK5D+KtJBN0NwFLF4zyyuQAvYjMViiwvz&#10;L7/yElJLLJqQ2WKTt7uLXAebcYgt8ExF8gYYFLMjVHKeO0UCDy2s/XNZ7LCAE8tob/at4oVL7FNP&#10;P/fnf/5Xq2sb4XDic3/xuVdefAm7DDwmILNhRk3CK5VhfWNtaydGVJgVDMThJO7V1bhyblBgcQcf&#10;lDf58I9Ikjfa2fVuMcQvWbPYVelrz777zaPgdlYbqrnHRseRqGPyx/WcSsd42IlkHDkUQzxHJU5g&#10;CjWWHMrBcYTpw3dur+/uREjoBf6cmjo0GIBNbufV2NoM0rFhIhTDt69OD+SBkLUb3gOwkRGRZ1Ix&#10;8SAtrJYR2vezJx4YGYYaRYIabwSOo0RWbe+mFu9cHBgZxZQvMDYyfXQWB+tYPCyMPHqKyekpKh9Y&#10;Md4Ii/OLe9G4zYMcW4l3Aa1EOZ0AZ5fjuBoJEfcy7jaO2bRDbuuQRd3VmYplcW6Um+0U70mni7fY&#10;5PETC9evSrXKAtx9J/wSKbmg+Xxud28PFQUpBpshbMSwvG4TAOXlUJMhI6ywZt3Yit1e3majeXIc&#10;MkgvkS1cyjRxrFJUCkQA7sQysEo20CKbFUYzFiaI4rtYK5ZLvWi0Uq/ly4VqT8hUmqCrnO/z4Sg7&#10;Gg4lQoERwHCvguazJCZXnQ5UrSN9kXwfjG5knXqmiTGp0cpJEi+kS4WSTmdv16QGowX7DrpebiY6&#10;OUjpOk1Po6UXFDok2FVcNfxlYGgQM3yZQsqJxMEDCqpk1W4ictaOm5eBOECdkk044khUnSJYOFux&#10;mZRmvfH8qIU2D8r/6DBR4pLpYWBos3N8dDNK3G26nq1iz8AdvRUvIv8nMFgYSdOddFqRXC7WaSCa&#10;judLbreN85y7TtZpj40O0zby7LJVaBuNt7/j3Zuo7eZvmgxd4vK6KCisJgzVWOFaVZKddIG6HilU&#10;QXXQnrGFk3Z6+MtQpTQaI/yB5Wh+0m5YSxTS1faNO2vFbkdv0dIL4hZiBZ4jPVsuQ9+dL6Y5OjoK&#10;yaEjcyZSR0ZGrP39Op+3brLK7E6Jy+8aGnOODvvHxkYPz44eHSMWUmmV6G1Sg9IXiebCyW0O4ZKk&#10;rZHIvO3ShFrSp5JN+FwIUAmvHLCaA4zq7F+h4DZaJqtOfuyEnxLKaoMbnk5tawf3/HUuL942q8Ea&#10;cDugBS9v716+foVhOJXASTcDGGk1YWwPvEDIM3p+JYMbBzEUE84TRPMrqxvY0+GoNb+wGsJtZjuy&#10;sRne3I5SXIf63bfnF7BrwS6yVMUxVpNIRf0eQVF5+eXLBGdPTEJms9y4cXtpef7Q3JEb129tb0eJ&#10;HVi9uVpswggpY+mSzIRxVD1+6JDDOwz2y7cF9Srk4rvBPZpZgqoXFpdeevk51gO3bt5Awfbyyy+9&#10;8MLzL7zw8oXXL/D7q6+88uILL732+uvLiysARsKPF0Gl1bx457a6VyPgWNKu+og9UqkShUJLKl/L&#10;5DiOMUIgTAV9FZ656AQYnkKhEFKh4NYGYCZLjlA4sh4MRxOEXrBhJOCxjlqZAdHjcSKNwX5XmMhK&#10;EIJWUCIWoBGls61cvpfPSlLRQjTYykSioW1UBMG9HdJ6w3vboc0tZbtWQF+aSN28ejlLrxiNoKVd&#10;D0Y+9Xv//ZvffurJJ597+unnQ7ucSIW1jdBLr165fmPxk5/8LYat11564f7Tx2kzmYWY92/duM6x&#10;IuBNmyMYDEL7pNhzvBbSacFMEZEwXAO1W7dXH3/68hvXVi7dWLs2v0XaKXc79/n6+pKX6ESRJy6a&#10;DCKI0VltbW3gDYu9HAb8+PbCD4Rwy8mBGcULr904cc9D95y/Dzng6IhboUD/sk+Y3Dfvv3Pntk5v&#10;J4pnL5Ja3VprSRWhMIudCt0ijDhwEhCCeLp063ZsYz1LY9uqs53DkVY70D/icfsIn2KuAQOAsQ65&#10;RaHRsp7MZFJsGDKZBO4X9COewCzXW7rYCEfiy2vrmUT81q1rn/nMfwxub4O04QqAZ/ozTz5XyGWn&#10;pidpnuiEtneCX/37ryEcvHT5xsLiytbW5vY27AuKZpQM8t2dNZTTeDtAluOaJDrxf//1Xy0tLnzt&#10;7//+3/6b3zw8N/edx7/97ve8k1GSA45WY2hsIhEOId01AgLQCCo0y6vrAekSpM03V7V25AXtuT9X&#10;DLxd4b+fXzLzeOXpRyXN/Ju/ZjmuXc64hoYGWHVzAaB85UVAjFAsFZhzqE+FXIEGigkVZ5NkPL62&#10;sbO6uBhLpAkXsXoHeMmJKQVSY0nJRrwrU0wND5IJ0y3GyStF05UvZVpSscnrNqW5TFPekfjcfSR/&#10;0lThuZgr1lmV0uDgdUFvvr66uLR44+FHH5qdnbHazNz1dLRsj3ByOXbiWK3WBE3nCYNf7IaigLED&#10;A32Amqy819d3Lt9YunD5uiy+e3gi4DHi99H1m7F3w4OnU+wqLt9cZ/yEpICRNKgsu+p8vYgmp8Ay&#10;O5suwr0c6seAEBWoAiMSsxnTYoAA6A/8wedzWg0qDjAw8lImVyu3d6MJntHhsQBNHPweSDtcYnDf&#10;zCR647ZJr6ORp1UNk0nebsS7YuvdDu8hZJIUij2G4KWNzT7yZjHzlsu32BxA3x3yHjs+MzyEWQVN&#10;yPDo2JDw4G53cdvG24TlgFaJ27ic6ZP9ByBOthwnSt3r5J3CUrINQRdCMslBbE8RkipVhPXwOmHB&#10;Ibr+cqWrMVo9Afd6ZM3l8aD61QpxNbm1+rGJyYDfd+TEPX39BKwbvU4zd+DK6hqMYpHgp9C+f8IM&#10;K4vWBMxY1zfmPXTCMXNCqZV5+m2dXNrYq3sMTSsar554eIx3EhnLJZFtBJYyn4jbhp0UBqsfPZx3&#10;7sg9Lzz/ykc/8JhEbTx5z/F4vg0pcC+RRWpMGUbBxtYhX617ef1geYDxKNQsEY0a+azXDlY0QQ4v&#10;0miZSoQRCWRITph2ptSAwFFudLM4fkvk49PjDh/mAjbaG9YQRCBYTA42mrAC4cPzQCrFOny9MyfO&#10;gkJD+9ZiKKHVTR09ozNbMaiGw9Y3PGVzmsMJ4tI3KgTEt7QwFLnyK/XC7PDIuMVwanosUy0SkUxR&#10;4KDGoRG8KofGrkvgBrID1JVc7nK502sG7+F4ZZXl83ub7VYiUeCWZ7qyEXbgxJZLWWy1t0PRzd0I&#10;fVm7hsdBi/YWjQ5tMfGr5HBiF8Khth3ckkmb1WqB60zWa2vV9hu35uHpgTYwDDBZel3+bA6+MNFG&#10;dbr7YrmBLx/zisfZV6tJE+ksQIHH52VEzGRyyJLIaiBsNZXMFnO5TqM1NTqmFs64pdBGCFhybmqc&#10;Vp3GQeRatfG0bIilnaQD2q9Eo1nDlAulE4MLXEERw77vhCNMboA3PU4zDxIgbnTIY7faBgJuxCv4&#10;Dyql2J0WuVu4JjnysR4VoU+w1YxaPc4WNgeig0Q6J1Po8WoiMVlvcdxz/mGXz89hauJ4sPldntGx&#10;4T4lsYt6RSBAIoUTYgpLMzCZUqkQi2K1EEbE/8prlzOhuAdD91LxjaW9N1Y2cC4IZzLYuO3mUqSS&#10;GCTySYfdazLMTY8N+j3j/X1z4yPYWU2PDLxyZeHnf+mX//aLX7irRj/4D2J3UJSfPHmS8eXl73+/&#10;Ew9evHwR4jVsFxqC/RTQTgRaTRlaTXd8fEqYnMowaa3Sv2AY8ad//nf4mPzRf/2vf/AH//nnfu5n&#10;Z2cPPfvSG4AwuGaIV0OHJ3mPiYyhmZeOSq7WWlLpJM5VA3477kvYsTJTsm2CafnyxfnxyWlIC//w&#10;tW+/97F76Y0P7KBEWopc4vIObG+szEwOJBLxF19+MYsYyOSAL0Tnyz4RtJGbfnMj+6EP/szP/ewv&#10;fPsbz2oMPVgzEJjn5k5aLayfLeBmIoJSKuJJySpqtqqxWCgapyWKcDlgbGi1DLDJgxMBwux26KCJ&#10;hveihFSsrq5CMOSpQWE4duxwKZ+D8gN8msukwtEwrR9jn5HImzbeVuVUDjunqt1uhvPNT4S6cebs&#10;PT/+oQ99/xmRsnsQGU+IxIEBzZf/7is/98v/Qs2a2mxjJQMEcvn1C5G9PeHJlM3uhHaTqfSoMfaW&#10;ykeR62XnFWM/eVDq6s+/r5u68eayx3/fDOtXsi5WvxgmYPIHyIlvEWMrMCBnJ3d1tpCFuxzcC125&#10;s9SRKomJu3j1BqagtNtam08oYayYHFqwauQlI24BuOHmtas6JWhDY2N3c2tvAyyXuKtmWRIM5ckM&#10;nRyfIGMQHCKfSTca7VSqcuXWwq2bt1k9SOR6Wat85uxJjmxB66gWA6R3jkwMD48gqOeuTCczmEzu&#10;8oR3Q5OTxI90EaUsLN2e7fPMjfcB3U/3O0bMqkRd4tbAzyDEC9+vXqxUu7UeouAhdobsyOuvorfu&#10;NnEWWLh1a2B4lAE9FBMtHiYS7UZzdnoqnm3WJcbzx2bAwQJ2Y62Up0VLxiLKnjTgcY0N9dGciUAD&#10;SEo8pWZz1qYGFSdEcZg2h1jHRgNyqcogbO5Z4uOEt7RQiscbTjhfWg3FALc3JwrFWi1LI9uqwZqY&#10;nZsbmpyB/bu1G375wnUcFlm7d6TFZocYo67LQ6y83Wi0k9jHC5sspmK7QjeCmYHdbvd6vYwQlQp2&#10;H7i04Lkj3j7eXO7EarkaSyQ8noDFYw8n9mCYkHRg1pgzmYoEMjKwTa8bi2zKWtVIbJv8A+5iLnui&#10;UVCfOG26d4ya2Boet9VcKszAHbBCOtEVTavS3F3zdhIudR0ZDK1toUb4lAaXxL1Mg50KLtlwdq5h&#10;WTfs2EulSPBh2orF01u7pVdu7RVqldevbheqTRpBknUReiaT0QgGxCQ/dBpYb0OF5bjGF00KiVkm&#10;1StkA5hp67Ru+gAeXqfrcpvtkFfwMQ70EQmA8l9OWpPFNjjcb4VmmE8yrbA/cTv8YIds04UU+9Zt&#10;lDnEyJPQzCOulLt6vQ1SAl5gTGWBwZHw3h5JvP5+fpQ2loKCuVEoMj5lo1EKhARSKYDo4UMzK7vb&#10;VqWGDW0R6QsQPBQX1Bc96RqxWQZ1otnN1nqFYlv+8KOPRnYRYZQQJFNs8E8OksUXipH243X4Yd5C&#10;cri9EmSfDFY3O9IP5LLPREfLAnIoZWkLZZzqTWGJRHZKhQQGtG6HFwUauQGEnLU7slg82u0pzUZH&#10;INAXjuzAn+RZVxHrdySHpo8jYC8WysImkwAXoWjAh9sRS6T6h6f6Ro7AqmdHOTo0FNndZYUIewLe&#10;RFvCPZlnubg/SuEg3yUcQy03cK2PDU6GYztzI5Nj/YHxsYnp8enp8fHTx46cP3UUW6ZTx+bGR0eO&#10;HZ3tKnQ0brgh9TlNU2P9mI7DBOVAwWebIYe1G2gGZzzYGsSq06dO3nPq9MLyUr5Qf/m1K+g6N3a2&#10;uQEMVo/FZB6bnAF6ZohC3s5JVKyoK+UM743RpJ+YGMMuC+cwkYbL7q4BOKntNHK1Ql3SwBBYOblv&#10;FUzbe6LPkZV0EpC1OZhrDa1EMezwnRk/qlK2ABsrxbxYB1ATgPVqRRLBPvX7n/3v/+NP+EWZoa6T&#10;Off7v/+H+HLxRnMQU/leev3ira3o0lakkM+jGqCuwxa5fm0tHM6wIllf30XuzPGpZ5mjEW7gX/vG&#10;E1PTM7/xiU98+Stf+Tf/9pPf/Oa3Thw//iM/8sGvP/6kDvxSofny15946rmLb1y+denqHe5YpHvB&#10;3b0L126/9MbVrz/5yvxaiGCvK7c3/+fnv/v867cRF+J5RuXDuuXhe888/tTrf/2l7zz74uVnX7jM&#10;LtfntqwGM3/++ce/+/z1ULy2sZW+eWcTohOkjFq1lUkD3VUTseqxoyc4L5599lmzqWdzGLAFBRvx&#10;ODw3byz83n/+b088+eS3vvPd5ZXV4ZEhsgnRNr38yvVbt6JLy+k3rmxRa9khpXL1b37ja88//+LW&#10;JmswzUHl413FLvqN1y986W+/uLS89L0nvsuOkF31LQzxbt0O7QaT8XClmOHpcGH8yHsfmx4fkfYa&#10;QO4EiVy6dOUb3/wWbyZUvbdUPp5pYGD0qSe+98lP/Nr3n/red7/z+NbOLv27xw+N3M6ZjtWdX5M/&#10;N/xPaOdBhesWN6niDHz1a7/XWvv8W8oef3xp1bxVZmchm19chhEG+QsjUzBq4RlD3BwFCnsXpQpz&#10;3r7AIJQOvdWF0XmvWdMQFmZ3FnIZkrXBtwG6EZh3GpV6kSsww2YZIjf1GMRYRnMvUUJzjcZLMOaQ&#10;zGIozjXDAjgaYwWFZAm5exHD3Fwy7HJbiI3R6S1c0xhKkIk0PDQCpXBja2dvN04/D4Ys/PBksmtX&#10;b/cNG9KJHKsGo91LGAFJARZqkU7rIC2g28lXG6lida9YCaaz6WbT3eencDj6/YHxPpVeMTw64/N4&#10;+wdHNFpAGTOmfTxZ3KNEyJHBcvbeh5EC41+FPYhGCalIi2WMVU0+kdlhM7UlPXz972zu2ljFazRg&#10;rZlWN5rOnh52w5ir40bdbYRZ2EpbJOoAmeMfFQ5V6YxdDlevUiX2dNgEJKbdTKSSpTIWOSKjrX+A&#10;gbvZkXr93pFhR/+A32K3FKuxSjVTrpVYPfWNDohYc4s1kt4rFSHc4YuGjNqKOouTEIgCbzu5Qt1q&#10;YqpudDls3HcYdLDGLlfqELyVRs3Fi69D5MBkCzN8gFAAFZRa8MPBxvAtu7F4LZ8ubu5sMwzU8UqR&#10;d4/5NP1GlQ09DnQ/lbyNA14oWMsWZNEgPqoUWgR3ADoEFxYamlwdlT+6finmMeyrw9m83KAKFYq0&#10;DjAD6ahC4ewGmV+STGh3O5/eq5dZkuzhX8n5gXYeJ4AUrLNiVSuRHXMY4oVqqtZJFOu5YnM5VcWK&#10;fStf4bVFCEFyhEGrSsPYLGZx4PnAex61O+3kcnn9Hr3JlCk2E7lUMV8iShZypc3qQnGTSidi4dAg&#10;Y32pwpG5v59qbe/sbazjGiZtSTQ+XyAZTzDvBgb62assrl+H8JJK42nQov6xRYVsPUDCQ1fGI5a3&#10;EgVVNq/LdomdVGuzXWm8Bdu4Q7e0FksZjVZyP+RjwxOQK5t1CEtGCjibRVQ7AS9v7eChyVHGlUyz&#10;OzyEp4ZmeGwCqNk3MAZsDYcin0uzFaNVYZ1OZabyra6tlQq4tjdtNnc6k/P1jW9ubucKuaGRKa4i&#10;iKC86yeOn/Z5A9PThx68/7HZWciinpmpufGJGdT/nNp9AaiPboYsIBSHq0/sh4GKDRq9WnniyGFM&#10;fiaG/JdWF2ZnRyLRFDpI+lX0YqT/iPOio2J3CD0JOHx+YxG5Pr5z+WIyuLOICBihI2wf0fz0JBt7&#10;CY57pGcIi1RcFCodFZy5js15E50r5hRM9sLJgq+hAYX3SFsRrpcKl24uwM20GjWTA4KHmatLrA4v&#10;HhmCatFoYOvJuv7y6y+SLzU6OJETioMcpxNhfnR3aMm5b2v1UiIEu6fKCk0o8iQ9FFRo3pmqE4re&#10;diaH3pbJiJsEluPcwIhKjxkx2+Pi3h52CqE0DUw2O+J1/uiPv/Mnfuyd6xtcKyP75eG53/j5980M&#10;c2/s7o8gvfd/4P1/+tnPfuAD78OzbmVtjY1jodj67d/+Qbo6Viaf+8v/DdhF9BWbOY62r3/ryd/8&#10;jU+8/vqFz33ur952fsagUT39/Ks4XsIUXVq98/qV1Y9+9OPEtX/qU7973333vnH52tZOMF2o/eXn&#10;/hJKMJ+Hdvblbzylt3r+/M8++wd/8PsnT544UMVRD7Z3Qv7+0buJ6q++dvnm7YVYIve/PvtZEpf+&#10;w6d+l68n2/aZZ17SEIMJCh9F6wyjs33y5KmDp7YXiW1txoPbqYDbursTu3hl4ff/83/6kz/5Hz/1&#10;Ux8Blv/Lz/11IOD96lcff+c73nM3Dv7x7z6JN963H//Ou9/1zr/8yz8nrgH6FTqQhYUFVB8XXn+N&#10;NNW7D+m5Z565fuMmB+uf/dmfHjwdaLEf/9jHWGBj6jY8PLCysvqnf/rZnZ3d9733vb/8K7/0wgsv&#10;cP38cOXDDnH+xqW7jw0kkNjh//Hf//iDH/zge9/zHvIZLlx49X2H/g8k86DOcVkqJj7evvmZbnnn&#10;hyvf31x1zp15e6C/D8kpmUoIWhj9BTnb6cTjMeDvGxsZx+hrZHh0YHB4YARX7kHUdYdPnJgYRwtR&#10;PnlkjNgBWbu8sxshpwoS6+b2Tr/fEY2LeZ3rk3w85MD7OyvMEwZZTU3PTKxuxoeGvUVaNb0qFNqN&#10;ZbDvUHbkJtyVHYYebZ7ZytrYONTnp50V9bsnwzA2k8wQPnz75iIG16+/cok0mIFhDzUbi1t03GxJ&#10;QBkR4u3kquvZ2mq2tlHtgCNhuXFtfRPmzj33nR0enyD2bn11DTUVQKDFNmCz+WAX6E26gcGhRrsC&#10;Hxj3tVajOz7JoVHDwbwjYT2BXWQCLnWh1iCheSedT1G1m22jWgVQeWcvliyUTLKO1aCFnSFiOTu9&#10;PamkwE3bY99tw/S8UUNsrhof8VHpnH1Do2Z7DnsXNL9KGXM/qzXY2hdvLoOvMjbB7ZibPer1BBiB&#10;NjcXSNoGUmJpgpNyW6JoYLOZSmaSaa3GBJ9QhmmnHt98M81KLBJT69TZXAxcCmsC1IdwCGBcYJeo&#10;syDkb9+Zv+Vz+CLhcKchNeHHpSOOzgDqgKHxeigSjobCmLDFC2aXzuuxTQ5DPpXDd1pNNDAUCKYb&#10;UDbNyh6gbo+cWZFz0BPC2Kaq1ETlIpIca8Sdky4nGCOKjUT2xdXg/Gp4fCLA9r5QgPhqJ801lcI1&#10;Daa0qD1kzZP8lheJ8xAZajwFevPxGf96KhlMZbfjlY1EbQXb0L1CrFxHOlLI1ytyaVuvyneaxVoX&#10;bQpIlX+wn9APVp0GTHH0BvZEMTgZeQLDaaH67DYXF08oGCwW0wfKU3BgpliI1hvBYJMNrB65gT0e&#10;S8CKB1GBxlUu54I7qSapvaT0YUyqUEt6alQJWpMNP4ZUoS5T5+uKynaitLZdDxXzO+liMFXajBSJ&#10;X2GPzyzEbkv+Yx/+KIRA+Hi0NUcPH9aYTAzREDfOnTsbcNnIrTdrlN7hiYGRCbw2UDX63Z6hQUAM&#10;LXFF5RLJcMOgxsx8tJ8rKyzwkkBodof/x37819mxve+DH3Y6vY899oGjR8/EQd57MhfGpQ4vtyLT&#10;/sTkDHHtZHVoDeYjx88BxAGRQdXnW1FO9GYhu4YFQ+qc32IJbm4l9va2wru05/FiDsmg4CHqpG53&#10;gNUC12+vq4hGQ8HdNfBiwkIpHiishZkiLL1mjuAYXEoJtEqk84y/eHlzphPs67VphFsuSkbhoYkl&#10;RRkKD/v5fC4LiFwCb81mYsmkQykhy2LY58TUfCzgUstYm+cB7nP5FMbOy/M34V7zjt65cwc/8jrN&#10;cr2YTCf2c5dr+XwCBgLjKfvIRHInnthOR6uhCIH2BatBh3ltKV9jEVRXqTGuKEIfNWm7ldYYTu0K&#10;xXYwVBC+cVsbKzsFUuOJEASIK5dxjLO6+l545cog59N+ebj/zGQimrizHqXyYX3J6Pa7n/oP6CDf&#10;8973PPX0s+lM8YfT1Z/83pNvf/hBmFehEH73mfe8+92MenPTIycPj7EdZLL8q89/kaIPEfyRRwl8&#10;fScbxP/wHz8NTf3973//tx9/gpPigx/4ADTRT3/m915+5RVCGT/z6U9fuXrlV3/t19mQffCDH0il&#10;01S+mUOH35Ko/uxzL9K78W9Bgfi3n/+bv3nowQeJQvzOE08FvBxzLSofA/fdyudxaqfG+4vFit2q&#10;f+Py5n/+z/+Jl/wXfvEXb926DSpbLBW/8Dd/h4P2W+Lgv/ilL+Pt+Yu/+At/9Md//OnP/CfK3rvf&#10;/e6XX375jTcujg4PvfUhPfvcwUM6eDovvfQSC+zTZ05/61vfwtmEFIuB/oEvf/nLs7OzB6/2/7Xy&#10;pRLRtz62YuHJJ58OR8I8YCKav/nclfdOpHWqt6oa5MYhUfnW//aHK1+6rPzTK30//7MfoRG2mAXI&#10;wcQDGAR8xNxpMGPXKXyQQc6Ez4CImuG/SBpSkAEEyABSsre7e/XyVTjMIUr3XoT/Y5u4GQqNjk4g&#10;tCDHA/t0KiOrW1lPJEKzfQBQKZaqyUgik2TQhaNXXlm8zUCe21uA5+8kxDzMuBgWMhVsvVCRoyUk&#10;mSWRMhsNO8HN5aXV0M4u6WiYOQT6LciNeKxENMDx2tuL5Quo65WhEPKVhlktDSXi81ubh4YC/fjV&#10;zsxgvAsRESkCzw7sv1DAViEtwtZp/GtItQURj24Y/DMSWms0qyCjhWxxa2e5xJnbbK2HkjjlFCrI&#10;Kut5OKr5EldSIpu19/vxhUw2e4uFyqVMdqXWgFaOw7/Ih4MpAIPLIcVLBMvHVkteL0dWQ9sYeqRK&#10;xUy+bNRohgf7t3ajuExwQHH9B/o8i8sbQkhTrWVy23pDh3nRAVyE/lqjx+YFHkN4h2BnEzo+1kxs&#10;BDkkAU33QkFWB8hwwZQ4ZoFzaNPTmSwWE1aTtS5rb26uXbj2arlGWEPP7/W+80M/7fQNGswOMu6B&#10;anf2tlLJfFfeGxwksdRGruGES9+oVl9fLQfj1YVoPVeTvLTTvhVvzZdkm0VJmhynnmY+xXHSKTQx&#10;0QYUFxZ4JmAcqeLabrSnVHiGbGJzL5C0znYwWUAewVIdCFrI8YQWQoTzCWcfYmZgagsbl0DAlk8n&#10;mZdK7F95lUW0m6paJC2mleNFtSPqlKPvLOBGUO+948H70JawVzpo6aBxRyKJSCJO7yL03H0jZEog&#10;jykX6xsbC/uqcfZ7CN5EjDZDnVblCAz4bt2cx/19bX2Lcri4tFAs169fv4MWCUZIjne70gZ7c9tc&#10;JCsFHF5QLewvfe7uarC2tlFU1eADtqE6I+QyqeWoKI4cO1rFOMDEklnTHuI497rVggzYYyAgjc9q&#10;s6ARZm3D4NWs5Cv5FHQJBBfYk0Is5IohM4KZb9/ZCHsULcwutAGALmCfSpXp+vXL/kD//J1bPFsI&#10;Fy63G1wNn1DI7bxMZPmqddZaV14ERFVqGar5MpfLz8uczeSFJpqEGOGX3qPsQW2owVksYnekTZby&#10;G4mIxei0uRxwp2q1IrQQZjVBOsWsL5aIRJPMrOgiWvD3UglYcCzk+EtCkHZ24QcvLizd2F6/E9xc&#10;jO+uZZM729H4yvraRhCn6yjS7wg3aCqFDjcZjYtYRlKwY4ntYNjNC0dSVKNjUxulMDzINkCSuXxn&#10;aWPhjQsvf/epZ777nSfu3L71xquvzl+/Um+QIN2APRHZZSO5RCGNpMVdWq7kqa16jRnuYF/A5nOY&#10;4Qi5JwYHD4+yGa9l89UCUfJWhnegTUThO2mYvjhSVWFhBkYD+L/AkCfDErdd9ra78RgS0rsjQjSR&#10;wmny4OPpp7/PgTtgVF+8eJHLiFnh2NEjWN586Utf4npaXV178qmnDh8+nCtUYJCCdaCCh5rBrIk6&#10;EBLE91+5/eXHgXVXcvlKNJ7HWP3Z5579xV/65TvzC1xD165dh79H3A8/iK//whe+sLW+MsX+/9hR&#10;XrG///t/ePeDx4kBeuHFF/kCmsT3vvc9Fy688dLLrxAayc8lcgEk7eDf/u3ffqmYS3EgX79+g9EB&#10;6SfbNK/PRbg2R+rdp3b8KOB137sePVGpdmjIIMjxU/huly9fuXjx0skTJ1Hrv+Md7/jmt77FI+QJ&#10;PvHEE1zDPN+HHnrwjYsXn376mXvOnf3ud58AzhT3XrX6zzwkns7ubvDIkdmbt26xGxseGlpaXjl+&#10;7BgiDbhdPzyQvfkz/9fHRoT9i889/81vfuNffeITXo//G7ctb/0mWqfEc0Z8kt/57//z4/FFy+zM&#10;BCvsSiVd57ju1cRqTESScZoBk2DymsfMDx4OVM9yIY/6kNBbsrPZQaTjMWgVUTRWNXzUcuk8hhO5&#10;vWhsfTuoVeICz/Ql/hcO4ttZErBlqhAKJWF4gSjq1bJqrcJNRaUxalV9qA4gZehUVlUTXAUZTyS0&#10;e+fa5WeffvzK1Qt7u2vpaBgR0trGysWLN+AQwXqTSduegDFGS5UqLC4GY9Hs6upOtdyig4ntsRiD&#10;3CjbiWdY9ox5fSnaunz+S1/5yp07i8vLG5sbe7durLElXV2i5wsW82VKECdDJJx47Y3b167e+eLf&#10;fvWpZ7//3LPfvnXr4vbmYi4JgV5/ayP28kLw0trecjhyMxS6GQ7tdRolXFgOH4YdHutKb8fSV1Z3&#10;FrfCV5bXQ4kENq0rS3vzN3eW5nduXYlduxDe2cKxIKMxKg953SaIbKkcLwUjG10F2Rez05MwmYl4&#10;ZUbJl+vheBqThFKxcenVpFGN5hUueMtgVnRllRy5UIU6F2q7q2LjC7OBHTn8ZDs4lobo6/3Mv/1Q&#10;ZdyO8Ins8/e1JZ21jWVwUZPRJkIJTBYOxlA0iTwAULYjR/vfDvi8EpXE7WUEEhyLUCZ/I19d70p2&#10;2+X1Qmmv1nsp0l7LNVbStaW93KVg7qVg+RuLqeup9HdWwk8s7e1Vmj1qPG5AaG0l0rTQrFdMSrlN&#10;rwmuZbcZi0p1jBcw5MZMg+kKCP3Ae2X/KEZfVM8W63BzitWGkZQGu2NwdODBh86MTzjHpn0qpNo2&#10;hcqmlldwyCxBhwSJ9/msFHisge5e1GjGqtVOPkPgMGe2MISi2eoIzzXs+Ju82rt7Sdj+dN48jGNz&#10;J0fGXfRU/QMIHAhBsXVbHaUUn+86gDDbZRXkzi76ly5vRBlHTHdfS6encpE+vBmx5mrEthrefvbE&#10;2+49cc+xQz/z0Kkfufe4QS7ZjUSB3xS5XN3tNLGtZOUI/0BYnvZ6LEJMRN0X2RCWEkUYIQ3kvhhE&#10;ETk02o/ztb9UyHDvQePiIIaWCZtOIVNRe5PZptthRdYMXItmoCdVHpo7ztPmFWSUAkOslAoBfz9K&#10;9ngsyW1XKDaBmHm5D74GC+aD8Nh9OgZphGrhvFltYVwS+LEfCyVixrVV7hBUOuVQFO8OegWJuKTK&#10;nO9MKdznz73y4mDfECMc61cGLkQzAAXQ1pEJBFz9yEjjkVUIopV8mg4ORYPLI7xjBF+/BQsGyivm&#10;v0qficwTB/qodCqOWQkSUqQG+Kqo0OQ0FTiFN3DZaXTreJOoOjaPom/Qm0l28H7D+dPlxjMT9oWi&#10;Uy/TriLO5VXGXtxmTMPOQT/XA7jR56jJcKYrDWO1VBNm9TrdlMtRrSNmSLNnLiqLwXDC77JDFh/3&#10;Ou4/f5yMynqrsxEJbu1uIZru7u0MGx1vPiTD8Ziqti+52z/c7QgGe5hv8aqKneX/NV2dZhdjNYwp&#10;RH7yP36IZaTWeOnihYGBAT73X/7Lf/3Sl/43ccUf+9hHP/ShHxvFpEoigW7A9+Q/2PRwBrttOmTi&#10;J849jM8cK6gjkwOTwwF6VL7g/5WofvffjgQc0Bz4owhxFvbqRbcvoDfK92L/VGYw2QNsHzt86HNf&#10;fObEyYEHHngAOOHuA2a6/b/GwbOZQf6ASzVWRTq9EjEGTfr/Pw+JeIfRkdE//4vP4cFKf5BMpWgd&#10;nnzq6bdWrB/6M3PhDz82QIIfed+7mUNeev012PnfTvd/4EjeYxCNHR/GH5uXWGcP/ltz8g/4Jckt&#10;lL4xd/CZeFn5lRvO848qbs1fhcmFgwWfVMj5XapEDKYRrvN2j536RAPKXxEMQI6D1enAu4RMHuFz&#10;nSwszN/GooH3C6czvobjmFVrOJJ65NF7iTxD+JxMx3A5E+n2Uk6irgGRmdnKn7A+mJgag+DFNmPI&#10;Z/QPTkubKQM+cRoThbVJkJ607e+UkjJLOydqUgWrbvyjiYi1mdbXg0plz2KyY5Arl8qxKKLBYkPB&#10;KElPL1WzJjAQSsoOAkH+yKgluZe/cO3q/WfvnZua2Q3H8VHCqonLGOquXK7GHVcQj5fuNMtYTssw&#10;K8Vyt1np4qBTb0GDVFisejRXGHVNDmIKjUS16zA6QeAD/YO7oSDJFeu5JOAfLlZWl4McIj2zlkZe&#10;EnGtStYbhTzGuuwFjYhLkbQohtWpQsUkU09MDlKJOjgzq9WYSI1PTsFmvHTpEjTLQ7OzUCCiod14&#10;pGg0UicQ+GprHUKpPO0uvPV6T2UtE2fUKDAScEJq1S0YIriO1aoi4pe8Og5PaMAL87f6+kbIj+X6&#10;D3hGVBKD2eKuVTvhMJnwkoWFO8GN5WFfPzpO4nCL5cL4eB+jBus2BjGoLpA64QMOuB131mP4igOl&#10;ZViq1JtwPcGTmhqj1y1yYId9lm6tV+xItEzlSqWJ87DZa/YwM+7outKlxWhFxGYrOP2kIuLcgPls&#10;F02iRglBAe9PUZ9wo4DGBmgmxY2lopIRB411k7TWKQ8MDMpU0vGJob1ElAfG+tBqwzm8aNJoTx09&#10;YjPqtlZXynUp1hxcuuwO0OLyCoDYUYI5zD0uVm2EZGng0kbjUMlk1Wr3sfd9BLMCRibOcCG3E0SJ&#10;5p7gf5JLk92Lx/rGjNnSXqtG1GOvkKv1948OjcygBa8Q+FBpEbnT7qJ714wa5KaeZBLzik5TUs9g&#10;KQkNfq+yJNVoqLdNWTe/sXZrZeV6eC9IfDnHJwYRZjXeGNDLJfFg1Gz3xFI5SHTZdI77D7MMDvHh&#10;kZnDh89Bo8PjgzuK14UtLiGxwm9FqYP1F47FapVCEj4YW65GY2p6FiMDbI2xnRB3qVbD5Muec21l&#10;i03hvtGYpFqvibZfrYIejfXwpVdfwM2Zbss50O/o942QPTM7Nzgyjk2aCA9F6Y+wUsadUCaSke4k&#10;Go4H2DvKFcHdbaBLjQKnR1T2+J54sEAR81Nulz3r29/7zoff8eh9D5wZnRxGCIx5kFKBSA4AvCqH&#10;LNPEaDfNCgRuMThVMpWNRZOQWg1GG8s5ZZfcYXTEwtORvXRb2SLXAw/V0w9PEEzwwCOPjo6M46hE&#10;p4el+Q5DXyQ0v3HbqHZrVU6rRmahn6iRnmyaHMD52wBnJV4uhyXyvEQdLLRkVcIJtRPjAxYRtyGL&#10;xDMgXJR+XMyXNsLlXDMUy7r8fbiw5LJwEYNcD3ePX3xR/L5/mhjQFmAw/+bDmXT1EydPERF38Iu8&#10;8oDPdOn6rVgqbXe7uQRpeths0Vuj/rnn7PmZQ7PPPidIjPB6fvqnPw6I+q8+8RuUdpJd2ci++TtT&#10;8kU45D9+yAUj7f/40SSq3/25/Adhfne/ODAw/KayK7G69WhyePqCu/SPH1vboXq1lc+WoXLwOUa6&#10;8YnJu9/wk5/8d3zyIA7+7id5/DBWDr6B8KvR6N78gPnvtzwkRuS7X+DCqcXpZqhFhUb04NzcLN8c&#10;uNJmtbzlm/zwH3/4sYGLvnrh8pUb1+hnz5w59ZM/+TP/8ZnA3X9IkSv9lfT/+PWPZY+v+cMXPAan&#10;keU/CYIbW6h1NoI72zs725lsEiyKmxFJMzwUuGs1NshN8D2wpzIgM6Kdi5euAF+EdzYRUbPG4wDD&#10;kKFM5Smj7pLCzgPeCEcz0QgE22Q6E8eUh1+1Sh6eJ94DBKSgvbl08WJwJ4QZ9ZHDk7OjfkunbsZH&#10;OZ+1sV4kna1XpFLk1pYZ26PYW2DF126St4xT3cyhKeDKZqUD/5YzOgnXqI7BBVYTFo54nV7i78Nf&#10;1HTsjO/M+X4cucGhsAhZWF5BhT3cN/zwfQ/xLoyPzWKkwOsAcXp8cjYsVENb9QbOg22VOIeV8UQE&#10;8sPYkOfw5LDfavNaLVMjXofJBjiJ1fKJU+dPHr/vN37z05Pjhzi700Bhw15+NCY+/ZOuTKGWSrXT&#10;qVq53IQ+gws5T3Osr//w4TlJnWQ+jddsCtitA07CmyzC2p9dPq7/0CONZrYZGNFhMoTlKVe+e9/H&#10;TGdQ4kdNx86pS2JrD2P9BJ6+NeHIKSXkuby5tszJmSvk0TjBeGLVQiChCLtHOqBsUx6ZMAYGZ+89&#10;+94Txx+GFUEG+s7aBvE7fFkollnb2kazy9YMxX61KslmS8FgHAs3GOv5Tp3xi1BAoHARxuliT6SW&#10;a8QdtBYsMLRgeatV8sh15a4MIwOisfcD06WUZgLRIE4LP3Qp7rjYQPI/HXVIWBgbyfAzMq7wfThv&#10;CedxuAyslXh/8ThCB8UStNkpMw/A3hidmMRajBEIL/LgdjAdb04NjZ86fCKZr03Onn7okcfcnj6e&#10;aK8jT0WSvHmxSHRlcRVUjkHLZIX4A2NL7SGM2EpskT2fyqELwkeMmHiV2ogHL+8gM0ytUYolQ6k4&#10;CXildBwzFsaSBv7r7XSS9RZMf0TMlGyZzJFIdKwau9OiJOAelSddL8o0LnuGnEqrGY+GZZ1qkqRj&#10;h9XotNuBjF12O7UQx0IQPYApp8s+Oj4EllLKF1DyIAoxaHQNqKSl4mBgZGpirt83pNcQVoemoFYq&#10;CtPYXCa9tbY6ODjUIVe4UmGJePH1l8W+IJ6EIoXoO51K0Mik4iGk0OhDACahtFAOocbQabK0Yx8A&#10;uZJmkwvSpLdyewtzF6Gq1no8PgTXXYkc/8ZoZJd8nwIVnz5KVMEy7uzTE9MzUzNnT587euTYobnp&#10;e++/b/rQ1PEjx8+cOXN0bm5k+oTDEcDCEUvW02fvo6MfHpk6dfqBE0fOzc2eOX34LC89NY2WJJ/P&#10;sk5BlMBYMzU1shzK0t2BLkZLiFXbGL4Irsz+A/X4mfsNmDLCoO/S7OUyjWQyGVwjCRMvxXSCNPUe&#10;px7FAP9GCNXgHvTmeNmQBZEpNO4EEy6z/c5WaHtrJxVBMAmJmrEQTzF43XKIfLwme8l8Ipe9sr3M&#10;QpzLTWfRVXBG1UDK+6fKJ2lKU5ip/+MHuLYLa8p//Librj4zM/Jbv/Uv77//7PCQD5NARvallTXi&#10;CzhW9vbCZ8+dfenVa2dOHPrkv/z4m4/1QF/gxRdfYq8W8BLbTbPxjyHo+19k0OPihX5rlxmL7uf1&#10;68uLa7si8ZGL7E2J6j//oYceuu+eibGhmcmRu9/cZNRAi737R0QpDWivsjZmFnc/Sdow4opoPMGe&#10;D2SPHpMh7IPvfeTDH3rX8WOzp04euxsHzz85fhx6FnYgqHyKwut8cAAN3NrKCtYKB6Ptmx/So4+d&#10;n5gaYWUG2efuj9sK7bBgv+fMGQBPqLkwQmG4cKAwWf7zle/uY+Oq+KVf/AVmR5IOwahlKgURKCwR&#10;//Vv/gZI79VtJSFE/z+LKF9zKQIwzuyOi49FotAx63PhMWq4nfZ9czmZAMDlWixQCBKjrPgCfblq&#10;8Y/+5I+/8Z2vk1hQa1XOnDt7/r57SYY9c+r40NAEwRQjY1P47Q2NDI1OHD588p7JmZk6UXkKzOX1&#10;p08cfv+73/7Otz1yaHbO48L10G7QGvpJ5zJZZk6ewv/do1Piq+DXyjJ3LlZWrmVKlUi2tBnNvHpj&#10;kX0Yap7pyfHZqSmylHG2y8bBRprpDCYJJNlW4XRwdAJtETxhtXO29gwmSgWgLLOFBkW+y+kYDvQj&#10;f2R/jAnixMigMA02mfBhv/raG1sba30BPzlrbuiBZvQJHYRf9WKTc6tVbQ3rNUMO45DDolQ7kOBz&#10;tPFeCx9RVGVK9cjQhM8TGByd0tNYWfwOV3+51iOuQdRgrjODiesCDzabw6Kz2gUTUi7j+KYRdBuE&#10;GQXJYlyAmCAnSANWyIeGhzjsoFxeeO1VkC2EEzYblsbY3LCU0CeynA84wDfVchk2rgxLGBYy4eD4&#10;aHV4IMaHw/S6NXjdmBUlMhUzSQI6jdsOvI9HNnyNklarZ5Q/ceQkZwk5J0TRBUMxcGxElr2OaXho&#10;ApcZwnayOYJxWKQodHhB4urrE9HKU1OTJ88wG/QfOTnr7Qs4PGzN9LF09fZyOgHbjoehVOQhme/H&#10;s3J20JTAq0fzNtA3BOcFiwtaf5bHFE7hRkgNFOGOaiYWq8Xodpuxs1BrZT1s8LtcNUVuVsy4wPuA&#10;bHj7bEYbfAuM7vjm7CzmDs363f63PfoOq43a4sai5NCRE7CdMbgkcWKYyMHRcVaMPAouAwahwX7P&#10;9PQQxo6RcDqys3Ph2e+/8L3v3rp6c/7O/NLC0rXrsOrWd8O46MTxMENoQvYsooVKtYKYIduQvPzC&#10;8y8/++356y9GUvE+nPi6aonKUGbPqVLeCudWEoWnliO3wtl2D+HmjigZx4aJQsM/m96h43a5hwfH&#10;toLBai4zMuAnThakAzJLHK5sKFQtlUcGR1C1QXSCCUbvw4NG5yXcxSpYpdSi0SitEIUKoGx7axN8&#10;lgOSbQEeHfliLptJgo1hosF1wdzMtcJaEmgRTlkql03EI8HgFiAEUy30SxoQhLjCGxMSOtqOaiUc&#10;iRIBRAFF0gS8AzKD8wn6B6PeRLqDheATcdW2q5VCPLY5wCUTCFBv7HjMmJhKdWQQcifvhWNGvRph&#10;cgjtdIY+tMbMDzXUYLLh52/UmRBawx+hkQYyAK5jN2ex6FC+YtWFfFaIhyuVXZptltTsoNUYWyjt&#10;Om+z2mOf3yo0d5ZupLdCsc11Gm94sCzYsVDyuf1QmEx6wElcHliUtkBfVfh8u4aAlQ4dP0VOJggI&#10;fjeM9vRdZose7jr4O5pir9/XVZsagBqgXdJOslhU6dpZZGbNGuLhhfnQ5MTMAefi3lMz3GY3lrcO&#10;VA3hSIRxhQzMg6DX+fmFH6Srv/TahQuX3/ve9x09duLFF5+hr2dMwBgXMueFi5c/9tGPsnb+ytef&#10;uHJjka3VI488cv3a9Tt35pEoMP2sr6+DDP/qr/wKhee5557jhXr00UcvX75s0ctwh8I1422Pvo0O&#10;+dtPvYimkPBbGoBnnnn2btr7V775fVKw/s2/+eSly9cgcx/8W4fVgNPHyOj4wbNgEU46FE5Um5tx&#10;CFAHnwxFysubyau3t0MRdkzFhx9+CKvYr/z9N/fCiV/8xV+GDMYe8W4c/OUrS/fee/+/+de/iSM+&#10;JKaf+PEfJ+zi1q2FD3/4Jw4YLm8OeccKAPfU3/vMZ3h97j6kwcEBRg1A+G9/+zskIp05fZr9KHmk&#10;gC6Avf8Mw+XuYyPSmZAN0uo5NXgZf+VXfuXtj71tenqKh/THf/TfOOwXM9YBYxFD6v9X/bu8Y/zv&#10;r/e35RqjnlUCKULWifHJvUik2hTbIx6bSWc3W10wyyxWs7AtVCiAz7htsPx44F6STh5kb8pnxsbx&#10;xRyemZkZnxw7fmQKxffcDE/BPYY3k84cj6VoEWh5mtUM5EOpUj84NNTC+0uuQDHPKezym6amRgmJ&#10;5WK2qXo3Xn8t3eyluAvzJfBWcqmhDq7Hy3vYEDQbJ0/MHZ87Xk6nhoYHQFwNVrLgeuFodn0r5nQa&#10;Ds8OT0wMRGMppURuteI4i188uTEkS0OA1MIcVUuUdpNj0OeTtvH7dst6LStO0HKRV476LRaPQSwg&#10;UwJlALyUSrlK48n8Q/7DqNsx4raih8qW66FEWW7QaA3avd0oZY+zy4b/osV25fKFeothVy5AQuyn&#10;M/CWisKRkNOl08CxwYKJlg1JtXAhSecS+o4U0JbsPQxiyA5kDQJ4bHE6/P5+tUZNXCgeHVDHabno&#10;0MrFspM4OFTXZranGF5VpBKn32WplXmzOCf1+HOWaiLmhEMWB1iMM2i2uKGXFpfx1oH6tAtDFbRR&#10;rYT6t7Ox2qxXrl27Ie9WvT7/yeOHNdre0aPjGMUGAlbWqPByMtk6aBTKhxOnjjCnYD8t7yAJU1qM&#10;zOr4TJkmRh2nj89Ojg/R0AAjjXochHoQqTtKGo5Gp4bA0u3ejiQr3bbZjp7IhKDM1+dDJWPHxkUE&#10;dbCcq+HXBbFIrWI8VVgtxKwZNToGEolKByGgBT6bStQQmI8NT/YPBrDU1BEAmcxgLsCKbmZ66p5T&#10;pyxWDJ9lnKVAlECg7I8oqTvbywaLgdacNcS+U7GPlxS3JNxz0I7D6eNbsWvDTNPhdNE/1+pFhYp4&#10;yHoqHQcfhokoYa3DXrTVJTUIbie+M9hMSpIRYrsv38JKbx5fYqZXskpGrNBE25lCOYTLGgu4dB4B&#10;ZXoy/BgAAP/0SURBVF2mYMaXP3Z+FuxgJxkPWMm2tQUGx9gv47NOZYrnCgaLtVQm6gjAwT46OjY9&#10;NYNLEMg/EHwiEWMUy+WzNDIc5VDsbs/fBAhGQnTy5BmNDtaZjOsS2FMs13PpRq2C16pwoEaG06Sh&#10;ady4eROfjPkluF1bX/3615q1WiQaBlJnPCoW87BOOI6pgjxbbBzFM8+yXKzTJoaCm3abdWR8iOLg&#10;cAJkKYwGC+7VvMpgLGCSZNVTLNn/4SN1a/7OtRs3QHUuXLu2sLLKaej3uln64BlG3Dwc4Y3NRcwb&#10;k8UckQ3FAjY0WRZ4nCDc1giMRsYnvH39ZQTx0u7VxW1CVYb7zZdW1uBcOy1GlYGYq+Kzf/e8pNSS&#10;l9tVzP7xbkEyLJGqWl0yUPDAdNscKtxvvd5gaA9XpHq5xi2hUSpnjp2bO3EaH2rsUcAbFWaHzOBg&#10;JcN8HI8WsuUWWkMab5PVfHjEN+a2tKpNZUdZqKe7yk620OBGhX/aFxBn8QsvvOh1ObpSxcr61kMP&#10;PyyMuLqtsbGR4G7koPKRNvbiS6++JV1drQaqRerUxH7lyOGZW7cXnn3uhQ984P2f+t1P/cov/xL6&#10;7se//e2v/v0/3Hdm9qlnXjp65Mh/+NR/4By/8MYFfiLkdRqug+rl5OYxOzc2NxkfP/Lhn/jd3/33&#10;4Mtb21sc67dvXOU6Cf6fiepLC/N0VAf/dmjAxTjlgPK7/yy4NDTsfupNvCUDfSOUz1/71V+9K9gH&#10;dbx189Kly9ep7p/59Gc+/BM/fvv2nS988Ysf/9hHvvDFv3tLHHw2n11cXKad/I3f+AQMT4hL9Hao&#10;GhwO8/z8EqvKN4e8Ly8t4YJ28JAGBvuRwFM2dvfCcKMghf7dl79M1BtPB9XN/6vybW4FD80d/sY3&#10;vv6Wx8Z+BIfi1y9cePbZ5//H//gTZoyPfuQnTxw9+mffCd4zULDpxI7zLR/hvPLXvj08fWgmXwJM&#10;QwUMKQy13CZmDiBBKPBGhvrVKlP/0Cjm5XB5ELnRn/L42exBQWKjKfxIMZuV6xE/0K9TKVFOxPf2&#10;OF9g2SM2pcWmYcYwGVr12vzVHkiCWtfXP0RxxYIkHt/Fnhs/f5vT6HRa1FquQqNCKn/quVd3doLA&#10;ZSQ9GTRKh1GXKqORKgYT2bedOTzmsZfaLBSlmI8ns3k6Y7fDCSSj03fgy8wEAqZebzkY9futW3vJ&#10;WqW9u5eXK6UBd8Ci91Tq5fWtjdmROXwpKeScG5S35bXtI3OHZErt9nZoeLgfxiESSTJ12azgvghR&#10;BLPEfrtxxGcD6aphiiyRbIYzrO6qnbJBGNZa2AtA1r1643WX18MKAwgKZoSip8hlcusbkT4CLNtN&#10;G2sMvQ71AVA6NQDjWIDhUqY05gXb09Nib2Jbl0oD8LixKO0fhD0HOkxzEInH7n3gvuU7b2DMKhiT&#10;OglKDNxwk7DAYyakOX6fG/7fKKE0VmsyRdQ36R/CS9aIuMKgQ0UJJjTgHyJJg6GSwXJhcQHjoEqp&#10;+PSLb8QiO7jycpThezcze1QOtUhtxmMyHNpa3SI2XPh7zMxM4no2Njx+5vRZvRG/F+3A4CDIbTnP&#10;OdkYGx7iMxgPIRJoNSpmXlg9vYhch6CdxY5U8vzaDgRGl590OL3ZooErBYDJwCPtNkRmGYUU7oa8&#10;6/e7yUrEi2pqZmg3GLI6TcSOlastBM3RZIt0vZEhEY8AIGfXW4cCg0dmD/cF+seG+vvddrXBSuPS&#10;6cnNFro0rVGng2R188ZNIElkZPhzMlghgcPNpsgyo1JEecRfnTp98qG3vRMnvCNHj49PTWAgQFzP&#10;5PjUQP8oMHw+m99e3eUSxmuzx6BcQO/fnbbriSHssxl6Sg0ICHiWoVkwNwuwUhjTMVsl4AX9PjM4&#10;MDlqMgWKtf+Pr/+AkjxNzzrRiAzvM7w36X1Vlq/qat89RprRaEZewixouQIJdBe0AsEu3MUJFuHO&#10;gUUgkBAC5DUab7qnXbWp6nKZWeldZIb33vu4vy9b6Jx7755bpzUatbozI/7m/d73eR/zr/7Wn1Go&#10;5PUBk63R77LdeOnz3/rud0btBrBMpdkUBspShdkzpeaqQalpVp1GFXT/89j5xuYDUoq4hvNzi3AO&#10;j0/233//A6/X43D4fvCLP4wB/MkRrMnDEmxMPETqfTBxJElrq6uGSREuxy40Q8KfROJzO5LZAp8M&#10;7NXldt25ed1mtUH2YTeD9IZTYjycABCQ40wqHXW62Bv3IU4f7G06nexviC02SWT6S0vrFF9MizmM&#10;dzaeHB3uImng6YzHzlDkHx/tUxe6AzAW7ewUFgAQlVU4idJ5FQtgNhW309PrXKz3jcajw7BlkjAP&#10;I5QWgqgQBbMyxLyAsrK3c8jGEF7AeNRG6YfUCRwcmEMDI1puwfCRgBAumLLdwEKRVJpvnR7npbIb&#10;83NT6+vT0/4C/ufhw8jRsdthXQj4bcFVjzdoME0C4yZZr4wkkbPTb3799+ul3OlJQqfXXA0aX5v2&#10;6eUjZKEYmxxWZY8SKZtNXugW06Xe8tIqI+vWZhgW0vSUP+T1VUqtJ9vbMNrNNhtCSSYAYOpw+Jwh&#10;ZnbGd3i4c3iU+tMie3mNVktkD2kgmxqcq8vLMzML77730X//nS//6T+zujT/4u1L4N6HJ6dv39/5&#10;078P4Hn3+ipW+ZARpvDmWJunCp1FinsH++exxJ/+Y2sLoeevLThtpu9+uPnxBhHV4s/lpdCNazeK&#10;pcyzg/P52cCLd68ge3z33lPSW5bmgzNB4zv3Nqa8TrYmb31wVKn9f+TYGfSqH/kBkt+b33hj/5Of&#10;Rgv5l3/mz9y8fjeZSv9fv/pr8Xjyk79PrMVrn3pp1hf4/S9/7fhEnMGf/Jma8qyuzlKUn27sHR7+&#10;SXb8+vrK5fUVeqODg+Op6em1S1dAtICb33733gf37tVrNYbQ1197IZ3ObG/vY+MJRZkzmNBgDBh1&#10;BpMSNYBC/sKLL4Wmpw/2937/d377k98lGDtYml4wfYgRJjWCY/Vf/6t/sbSwiGbm22+9vfHuH/za&#10;j0Rs/4Pt8qcf8sf/+9zVF34ofIpcs9wbsEpr4JTPiADtCmMZYKjFlbn1tecQ9Qen56DhDUgIKmeo&#10;LLF4NBw+I1+5xzkArVArsBmYa6w7uFAnu9uodPgvJEDDKsTmAfIIF+of/B+/jPd/vVphELM5TP1u&#10;A6ALYgFoAq9qwOeVKV0LC1dK+fR//dV/h29tKnrihgCoVrom9Vvxxqjb/t5+hHHkr/7cX3SYjdHD&#10;cPTkODg9pXLNIEF49BDuZRj7y7vrS0rF6Ne+/BbkEZGwoZPDJPzSl9ZXlmbNetfO4TZRq06N76Vb&#10;z0HkpvojGPAFgxaXpz+cgAIRx26tnPneux/tYtjRbCx60LhJ8WF4YcFJTWi0+9h0IiaLFZrXb6yd&#10;5U58tgAOgolU2O72EAKJMazP7gO8hUjcazZkCsPkRL+DKpvwbrMWtw0M0/yrK51WV28yvvveu71c&#10;46c/fW3GaC4peyfEu+sUT49y81fu/tiXfojbVOv23nn3XcjqxAUcbbxDQFLQ63DMmh0eUywdC+9H&#10;PJYXZBLsXmEsagMBP232Wx9sKKR9u82EL+TclJuJp9mWFgul+amZ42iUERTNld1N2dB/8MFDuxYn&#10;lMHqwpTV7r16++7K5ZsHR4cnh0dct4/vvwfynwVNajQRHN+6+wIxOy++cJc5DZQYxvmv/9p/UEqg&#10;fndffhkWtFjR8Wd7Z3ciFu7IdXPugAn8V8Q6dv7NvYfQF+au4CtC+J0Ms0Sn3c+ohu/xYCyDalcr&#10;FXAsJr2E3RbG72ar7smjZywQWQLTqdCdsoi5vDRz69oNEF1+C2EGdrOZlusTrjhHscLk6iGkNhHx&#10;+EnEs7RazD988GGjmWJZxPYU93hsqRw2OwMJVi+wDp8+fH84kv/YT/60UA1MMFzi6zQBHgMWCBPk&#10;YH/3a1/7g2I0p1ArsJMhtlZLVJ9U+tk5r9fCizQ6KrNm7c16HdFEVjXucMojkDFwtOI+3RvatAQU&#10;d1ojaZIN9A/evTpjNo9bHb14I3BiVe0enJAai1Se0UEEAzm96DnodPAEJj0mVUAbWk2lU+999CEv&#10;1dVrN0yTdhIucvnc1vYWi1CH3YM5GWsVcIWCCKyusggkS9LtJixNe/P6tYXZZZ6wxdl5HN/tFkQ/&#10;SpyBuG1Y3i0sLLGNp/MCDkRp7kDlQoAuXi1yud4AYgnxUsNGv14pRs5Pev0m+fJuz2yl1hWbDr1J&#10;5AXAQa3VZ5eXhUrQqA/Nznk9wbXLV9lyz8zMPnfz2qRJS6eM6+C19XUIk8Hp0OLiKgYBTOL860V2&#10;j6m0AA00aD9HhHfQgcajceTYcFkZP/FD4Wlg5gcE18M8Rv86VE3JTRDipCIRsk0jR/+ISze5jEqZ&#10;ooavBO4uAZjIPPQlbIqyhVwNKSGNmFzun1nJYgnM5hI1bLMtSAfx/NnpKa0hoTSYnF+y89QM5Cy/&#10;Bv10V1JlnVgvV9HldJRWC2biRl/ACSiERVmpAgIk1hvwjqw2zj5bATWMVo2onA22QCfUNAPyhfnp&#10;qZAx4DeurkyrNCYsAfG8nwp6n24+g9NBX/Lp11/+wme/78/+1E/8yA989u7NKxDeWPiSoTjjN19Z&#10;Cc0FHV/47As/8NrNOzcuBQIO0ttB59nJUucBLog6//7VuZ/60e/7Kz/52SuL/ivLIbJt0SO//vKV&#10;O1dm7l6b+0s/+X2fffEqLXMgOH3n9mVOPiAjhEHX15deeO5qtZjBzpjE2VKlhqvn4oz5hVsLr754&#10;6aW7l25embp22X+V01o5YTZpp6cmV1bcn/3s3evXA9NTi3ST+DCQRXoZfYiif/maDW2Y1+sKuS03&#10;ry5eu7psdxhmZ11LSwGPh1UEDImOxQqy5/YFXV/44me9QRemw2QTuX1OmVJDJ4kPHXwunkT/VGhu&#10;bpqnBYYIL+ra6mKAIEdsgK5evX7jOiDw7Dy+yjeuXLnCiPziiy9evXkb+g+b7K9/7Ss+vx/eENUP&#10;Ytb/4y/9pdu3b33jG9+8fm3d6XWgG+DIiaVrW+Hia7MXZOb/8eefvuWuG+5gb4vSPJ5olIptAiKV&#10;Gk4+cISBQYvsug16bzQ6FqeCeIHLMDshaJGAkXr9Qth3wQUQERzCrA71FabIBH/zLqciZ36v3eN2&#10;lko9lUY+5QWB12xu7x4d7jNegDhBB8VhPhxOgcqRQjE962NTYLfhi0KwnGzY65TzmSncBKQD4qPx&#10;YEKSVGkPwumM12G8s04ntjhAgpdJ721vW/WKpRsvt6q1XCJ2dc6/POVfmw8BFsWT2HCMiVCCLo6V&#10;+dKCD4M5soqJZqGZvjxzSavSUuYQ4MczOVYOkBUdBmEiFD891VdLWB8U663VoAt0h1ceFUylNTg9&#10;Sz86TBLOo5nUWL066o7V4aK5Z4V2af1Gu9pLx7P1QhMQDxO3xdkFqxadT9BlMXiZ0iZNi8EghL1w&#10;IsXTMD8/kyQdJ1/B2W3eY3OrSXjonBeK39s8IffH7Q6uLa9woAoV1nAQT+WX52bi5wcTULkVcpvT&#10;in8sSWFne6mbV+8KngbxpSzIjCaIceSyQJRDJtBF8GYx8tij1g+EpvBmqnUrH3z8dGbOj3oK7RN+&#10;S5wSDmzPBsNr128S0wmZhJtLjk88cs49strYppvQ1yK2QRExFcLZIEBhwXCjWMhq9dp6JQ9WDFsN&#10;35lPHitmqVQsTmYDOrCL1keVxdc7D/llbPNaaI+YEWnZUVSEgrwsgu/G8cPy2+H0I6WfDtipSMXS&#10;JyyEERlYvQ6M+hH9+Nz81DJF26ATFl8TpHlwAkAlGaGIh49NeqqK0AWlkuOQv0lENpMvhAAgZmJV&#10;PukPJyftfE4qNydfvcEWcmC12lnFJRKxg91nJJmfHB/tbm/u7+7sbDxFhcVHRdTDxMXIx9kr+DsK&#10;uUMrO4PvKhtpGUpGUtx8yFRk/wjavDgVYDsOhMk4CUUDxC3SGsPekX3q6jKfNFms8uqDGJIZE45n&#10;RSINKlG4OnIl2DQLf45AwN94ItppN3EHJlMYygoUCdpDp8srkk6bra1nT0h2czr9cwsLkchxtZHF&#10;8cFqdbCzjpzH6UpAHtYWpoOz81eu3zZOmvkLHMAXDJnM5sDMLDcYNaiak16uOA2fpBKMK6x2IqlU&#10;tFKhmGTI4oGCzFEEFx/qiMc7s3OcKFX7NEfE0vNG5Uk61uvJN4oendy8dZeaaDOQaua2GF0M12vz&#10;S/wQ6FfTfpdRo2TJAaMavRIyDvAHq92M5B2PFUweKHNEE2GlBiLP1+fkK4CdwYLCm1KwkqXURAwv&#10;aEcwgSG3rEzgVqdnQENcr0lBfi2mPNkHddjX3QGGTS4n5yt+/4A0TH24SfH8DVUyu8c1aXe9+d23&#10;8EPaeLr59ltv7+4dQIvilxgNSpttctxpKFmgCz/uYW0wTrcGGd6tatfERrc95urBNJNKh8WysKjJ&#10;pgtwtF/79OcuXb3M1icQChl1OlzeiU999uwRwcyXLy2srcwtLwQurS7W6wPenOduP8eK/tn2ERAW&#10;YeLwY90uFA6KSZOI9MNaWgTFS0cYXp8l4+QW0GbSilvMpPNOAhTL1ZOsWnl4QRB4/lgJ0MVlMzEj&#10;qaZW4ju4cgO3i/6VPFWx6meTgYCH1RRv3t7+rgk5CPca0onojcUvYvIetWs315e3DiLNbmkgabIZ&#10;Ydqmp6FfRP0jHbIxmeTi4WsM5pUrVDFF0mtpj7D9HB6Hj6tsvavVwBTWP/YJeU+rUOF5tnu4D6uF&#10;V7LNe9npVetMFE3i4Yh3QJGK7waUcQ6GDiLOHLhIDS4Z5QMNxPzcLMYrILc88wg6Ocm8HlIVgwTF&#10;USVJ6AMVAKr+1te+yj8D/d1Pdz+mQazde+ctt8v1yisvf/rTn0aEBNwKvMhmlOXfD37xCzRVNGfC&#10;OGJ97ffePHJqCtP/Y+H3YcTwH54Ef+iHvoiDRjwRi8Wrgm1vUQSnnDhTq2Vam8lMhCy2iV53CGAf&#10;xE836eAW0E999ODR5uYmU4YDMjgOH9ZJHKnIcAbwFPcIScOwmU2GW41aKlt3YaXsdDOVHh4dgzTw&#10;XthtrLFMdrMm4LN4XVDiQcDsweDs3Mw1s8FUSCeK6ZTdYWuGtylnNJigb6y/kIzPOQ3TitH66pLN&#10;qm9lUoNGA+gPWw3PwmXMgvPpJMZpQM1YUxDvzKvV6vQ9LgPLmakQP2+SvyA/YrRFIXNMOuRYOuDJ&#10;nofa1dGq6YpMNii17WZia3NBp4rWidwZTDlta9N+lUwOTQy6C5a4169fWXA6bt55fvXKC3SJJqPr&#10;oj+vYWoDIe65m7cI8MIXcSoYclhti0urTrPJMOxdcdmck4ZSu1tsNoZj6fTiJbwQccjBtMVlVIBD&#10;TzstZVm3UGvX2q1JgykwPbe4sECCVhLOdyxmcwevXV6LH2/xq5RSuclhKZSyQJpGk9tqNPPEMrXg&#10;eIuPDMAmZ1Iem5lCLeChG9SMB2PSuFaWV2RsmuJx4CaoWEFILLBP1Sr61m6DJ3YEokiCwHhCy4KA&#10;gnMhbpa53fYXX3mZmEqeQ+6s2+2DMnseTx5uP3n04D7m1B+8fw8Nho3YcYI5YGFe/DH5pxSTzmYX&#10;gAnWfr1VaR+WK1h91Hv9WCTFkwxsjhWc2zVNoQbSQBZAVXc6CHmFYAjPtHJ2ngaF5lESQWZ6w+rC&#10;/OWVFXYB/AphsYZVfLPNCrpcB3vXwCwn9aOLgalgPlY73T78fgJQMN1PpSM4y3eYGqm2rbbL6een&#10;YctycPAA/Tf0QcLzwuEDLBEOD7c3Hj/ZevoUTwYqBk1cYCrUrpWOo+dFdlFoYvh2/I9BicgaCLPS&#10;ZDFJBplyAsoxlm9Od3MoD5eQEyp2o3luNLYGpDrKdGaOednV1RmWhIkCXn546SgcgZnTcAQ2Ta3d&#10;xzCm3u5m0Hrv7xHasr+zhaoCZx2ikEsF4cgwHXI7PAFOad6E88gpGnYOSK4F7cbxyUanVxNImtZA&#10;D0xJIXFULeeYRHBjZuAGdmVTZbFyEiP80ImoB1bqtRpQJPTg87PTo/MU5tGpZIQ7wEmD2bjBaGPl&#10;y8b2Yiw0EY3pcrihsahV+qmAD9iQA5mTjyQT/8w05E9o3P0uUX5pFaNEsykdNOQSHEuGh+fH6DJY&#10;WdPjENWxu32CDUUmlayUyAJE0tHXqeXQcOBFISnNwsiuVIS5A0Z5w77FCqGAxblWLtOiu6de2zST&#10;IGNcGRnYh8tZUyuJicsPBkx7E2aXwWZdv36LSGXikEbDDralLQQYJISF40weX/n6m+li+cOP7u/u&#10;7J+exiLhKKgHKa9LC6Q9G+O4pzoc7YnxWaVpkGmVJjNz4UNOx1IN3aBMCb6lxS2Q9ET+LfAN0F2l&#10;YvzqZz6/sgImHsCL2eX2bzx98mzrqQr7UYP+h7/wg6sr63zoWCJNS4phjc8bfP9DTC3KNGgE98Bg&#10;YmVHr8a+kxl4QjakH4TWXK2XzmPZXKmBbV/Qw5ENcUi7tbVrmrQKzxA0lcKQekTT0BqqSIfC9Jlv&#10;Ua2S28cfGUWIg6dSxR5k0OyOYB8hhe6NeDrEscdDyC9hwkby5fQH8Sd3OcwHp3H4B2hq691GKVNB&#10;WQsTisBoBmZcztPZkklvJUSeeoEXv8FoxWZzd//AaMUJmBeP9kNrMNjRH+HfsbW7DxDGuywo/c02&#10;jB5OU15U0WmZvXwICKVsRvCOAYTHcBumYa1awQQEXAGHcbp4vUZlNkMUQIA1Af7G4Y1pFwdDsVIB&#10;J0D7D9qD6xBUGsTJeGS/89ab6P3xWf3SF7/IwMdD9X/+s1/5zne+i3/aZ7/vU7x1PC0amFkq5cL8&#10;wr/6r4/+3HXS0cSfn/9q8DOf/7HZucXTo0P8VjDgAmsx455gxLZeV8yUadgHo26rgYhqPhQISpUq&#10;l8fHJ2e2oFn57d/7MsDRDGnHAZ/VbmvUYHtlQIxJvckmEUFlhX/39Ion6MfjxG5zcG/Iytnc2MQn&#10;HZvZOQKopWOb2QTAujobLMOaI/RxXehxCUE9O9jlgdcMmiyEaMXoY7iMmXoVec+63ViuVwKSbp5y&#10;A0tLo+oWy/alK3wAl9Nukg/tkhahvRfmgVLCOHi86Y1uXV/wumzsX6QyNXQBOhuS1mAusOU9ytQh&#10;oCGBYMsPlR8ufOLZM5dC2pCQDaSm8qy/+PrM0pITGg+X3gd/fAo/Up/fE5q/PL24BqACgyUajbh9&#10;nvmlFZJ+Iid7+AvTJ7KSYnyRJJKsXMwwQkgRkvXgSTQlitUr1196+dOQGWrV8nOri6NWSaKRdEad&#10;WL60F89Um92pmYW5mblILJZJp0kDxccSKtagmiGYjHNRoVMXqulOq2WEeyrXsPgTizVRKGQ8471B&#10;m86ZIXYwltpE0M3IBKroME9oRwQtweoKBFEBXGEEEN5V0p5creDWM3+eJLK4f+MNDfpVq0L6a87P&#10;r7/04qtYSFI/4V5ilA8P49n+yd7Gh8+eHXz922+vzrkXuCNYx/fI8KIqwArpcbz5Aq6L4LUx2aSp&#10;UgXHzgnjBAkKLMwYogC6+cwOe5BJQFjMjyXFYonoaYzh+EHZbAqlY6XamJn3ri3PvfLCizev32CF&#10;zDjEl6I5p2iQosrdIUab+gz35PDgGNsX/KtTqSRyAA6IVDZxeHTK6heEjr4NgQfHKyefyYh2a3B2&#10;vl2pIto7H0u64LR4cmmtmny6AP5H0+nxB1BrnJ9H2EifnJ1DK8UHDit2tPNsIy0GebPRyZUbkA/T&#10;ycJJsgizqCuRp/PtWBLJfvsokvB7LPuRNJLTtLCeKcpmry6WR/J8UwyJErli7fJqMplBsQHNEtdK&#10;XALpKWAAbjx5iF13MU+eQYxkZOQEoLhI9CgHKEAIq0KNQMYHLhXdLigFSHgNq9aaiMcbuXH669Hj&#10;tPBwY8WWTceyiQgneRplYjR8sPOsU8unolEmuSn3pIJwJ8Sq7a7JoPGEZsXg73CB4bCgtVid0Fhg&#10;0IjQOKX6+CRydHj2Iz/0eeia4KVsALnTpXweG6XY2dnh7vbexpamr97Z2Bu38EhN0difnmH3njiJ&#10;4TmZ16tgxxkJdWO3+uHHu8RscfIy2OA4ADEXyikYL7s8EtGw6q+3GYZHoNVIPfLZonSkhgPG3hsq&#10;BDxjK9FW037nlN86FXLPrzjm1nwLyx6/E7LWjbsvTLGcl5BXieVdLYE5U18Qgs7CcShwjVqPxhZI&#10;oFFrL867gKTRs+i1SgLKgOPOI9lMs/ejn34VA3il2cIoDOCRgNfVJX9VDZJCODvbRzQmpB0yNWFA&#10;9ZM//ZdooPCvYpxHXUTgeC4dfbrxFDXr5atXqJLf+9630DA8ffrY6dQjsqSUf/TgKe4kLLT9HlDr&#10;MX4oNNrczXaLtGuxCGwzbMkm8KrO5Mpi5hKm4VKOf3otMue5JOLkE7It4YGEVjeWOJcrSYMRRHkO&#10;PO4VoApjH1UvXYKpxIQNBd8RPj2Sa0zE+VHNRYMsftCIhcrOzi5ulFpNL54o+QP45ssRGqO49viC&#10;wCa7pDGlcB6u4VXPPdKSmBgIYXbOJow0RvJiSHtIx/MyTQUT/WZXB5mMqMdaRRLw+7e345TWRnMo&#10;VY4VWkQhQhwegGy9sL6/H85lqh7OBB+kRw173d2dA/a2LIO55nY7D51pKIXlBJnZ0IIIXig021C6&#10;9uAzscGdm5mF+Q0RmWzSj+9/cP+jB3/hL/z5H/mRH8biC183m9UKsZYR5P6DB/T7dG6sssARsWlC&#10;NfFoc3/YySw7Ot89NL955v7zf/GnYQHG42R7JewWpY34F/JAsaVuwjcxkTYtUYwazX7AP0vOu9sf&#10;AgK5iOjrZzKpex985HM7FxfnwItYxnM9dw/PsT7B1/Sdd97LpQpmQgNCC7QR49EAmi6YCr1AJl/Z&#10;3ngyNxskNY7ZlDLKnptLbDY7rty4abVY4XCR4sfAhtMx5LRCKiUfSfAKlsuUrUZ3ymrxmTBb1uHd&#10;IC1kZY06lJvyYGwKzixdvY3ERDPqShKHylYdLxOkxMw3JoXS5TI5AgHIzAADCoVQNB+GD5WEXSLe&#10;6gxOM7WQQx2O5nCQB5BXtCqRwyP7eJgBB2C9IxmbMe+ymGMHTxV8ew7aco5lPCXLMX0JJJZeLZbM&#10;YGDIzj0UmtYr1NmD/U465SaEAfpiuSytEwaXtdtxThm0Ri2RAVEsrF1/bnFxmSp5/6P7mfBmwMGy&#10;X1+EUJqvvnLnLoaE/qk5LBvp1c6j0afPKNNV0GXdRA/Kt8qoG8p7kI+K6SL9jVqpYy8DAIY+gN6U&#10;l4jHG4z39pUFbgr6gfOzo9DUHKTTrrTBpEUw5eXLL8J8BrQXMQX1ErJN9NujIX1vk3o7P+Vr1Yr0&#10;N1ATLq9fA10FxeCVx8uVoQcO4c7BmapXTSXSmMndXAk2IKlfaPsYpplGAMNRElRqHdbSiVxOaAmM&#10;uhyixAtptdGk4+hVKvTtdh3RCnYiHGMC3uRE53lVNyKRTLfTKJcAfXpTM15MP9bXb9MmYjFH2/Kd&#10;73wP76Qb1y9/8xvf8/ocoVAIF+lSqco5yohwtPUsdnT88MP3P3r3HSA9JkBmFSJp0akxjVZbHZ9v&#10;imrOruHoYDOdrths/Fjss+XDoWLcHS5SSN3EJ132h5i4Vy5duSob9XkFli6vGMwTeg9ecXyciYPt&#10;aHk4cRpvcOC1sM8MeQxubzyRxwySTAembYpsBy2ASZur1GD3gkawJqBklIp5wqNVNp4mswkxLMSq&#10;a1euXL1yDS4QVjmbG49TqXOeUVhh2AfyqNks+lw2tbg0S5o6RVapZhICXbMQXpXLpwgPo2rQzKnk&#10;Sr8PApUE7vLy4rRJb0ISYUakx5imY69QhpY2HfIxBwP3i5wEwXpikjFxkhaqLYfb4/R4jg+POc9D&#10;sACd7gHGzy3hRgbqjUnSay9fd5j19IZU1Z2TDzd2Hp1FD5TtJq5kK5Pu1dDUsstz98ZVROMEt6fy&#10;ycNoAhC/NuwtzCxNmuxkc4Bl7+4fsTvstAjYO790+TnGEDaluIbj1mM0WejoRIBOowH8RbUXQ6FU&#10;kkwmWLOTCOP3eQx8XJfXHFzAt26ksLK/B0OjqWeibwwmEVnMzQbgsoqg6kE7GTuD4FsrNxC7fPql&#10;55bmZz73qVfv3Fh7/vbajfVFr9dx+dLs3HwIglMsnoH+isvrjM/Hg8Bhz+KYNAoSlF69eWPG7bp1&#10;61aHoRgXpRQ9aB6aA9gjHW40fMyz+0e//98AK/Fv23jyhH6NDi6Wgv+ROo+cJFLxTKYIBgVGAQSz&#10;s3sEOcqoF5YEBDvIlHKvh4QX2j4RTgsghnqSXoSyjqcJwxm7axaubIJnQ8s7O084E4DcAdnI9wHx&#10;hAwmlejZVwZ9bhGE3SGFZgjRF/4Y9G4wD/gIIsAdhpVcfnJyMGl1EhogCGAjUBR6rT4NfCKe4I27&#10;9+BAK7NkiyT+IYjscKyq1Uanx7b17BjcUqFhTBw6ndaZUAgmiUalgJd4Ek6ybiALm0ZMpWXP6qZg&#10;4exst9kjwogRWVR9IKmhROZuElznRDlrt/OaQQS+fmMdJJP9KNEKNrvt1s2rU6Rgzs9eu3oZUxK+&#10;4J9s4kRyJ2VBEAqcQHXwewV0IqNvY/eLU/G9e+8D1/yDf/D3Hz589C//5b/+2te/fnJyCsloYWHh&#10;61//xue+8ANIJnjxcIcgMIgkWLRZ7z3Y/tJq5V+/53758z/t9njAo779re+WykneEeQvbPHKpKqM&#10;h3q1od7ilRHs+NDU0vTMDPtpnnyKKReUYMxHjx9DgoNLA9dugvhiwsImlKS0AzbOTM8c7x/9wA99&#10;ARIgS+VkTMDXPDesfDaffMzWahYXSIuZTQMVDdEOY5AdzK1XD87MYOZ3fno6qZYCxNllI7SEQzkW&#10;HhRzGSFJGLJM66TtZnNIGRWXRV0YSqu5iio0a3P7GHsgl1c2P2AYog1CioYDBQ8xyA42JBAr0KRS&#10;c4ViM5cmzuU8nunztydkcBLYXnOtnG6XslmG3ukeD9ON5nE8ChAbWF5Bex7ZfQTAXsllLmg+jOwa&#10;gysE8YJGNZOKHZ/s0cTwiyyTtnat6nf7qqiCU1msNumbuJ4SI6iXdCSXsCHndLr68qcEBs5cU85r&#10;sELu1bVKWb3bBNDSKyewl5zQml586eX3Hzzg+fDYycFyDLttiDa4efEcdeX1Qq6UiedIugfwR/GL&#10;UbVepW20md/w52JIpnUeM6jls1lajIW5Ralc2sGGRCkL+GFirpBawLME7sW5yDNAXwvEzaNI9jdP&#10;2Guf+gImvXeee1mrNbIlIiQIaxt+DmSXw9MztLbJ8BEBHbSRry57JP02qc2M53IWh4UcuzHcCfAn&#10;RecP/gz18MHeWaXVgE1BOatVunNLtnQiI55quR7JEL+938NtR0fZUcgIOBtkkkV2da3uyOXmjXPq&#10;jTylGpZZnOLz89M3r1+lJlCAUNCuLC6g3zCb9OMhQnnULqWZaezZJm9dX4FCC0uYYE0PCbx6A8tL&#10;ZniTiYWCg41DPBoJhxMcpiYj2CHEBrKkRitTfp/dNY3HrFpVPT51mUy4XVeyqeEEi0NJOtbQT0yO&#10;e+qV9ctzsysvMoneunP3xVeuXLp84/YLL7/84t3LM6H5qWtg4QhR7dYk+d6jkZk5yWaWzU4t80zy&#10;VKLEYoK5cuUS1sOfFpJ7N/MdvDSWW+fhI+YhfHsvVMwyigOjPA5k3CdBLTBaxhhlkAltnEyzDyjk&#10;ID2ht8fRDnsraDOLUxjOCdbF4uyUhzUg3AO70+N0QRubCU5NjHD3Jg92CAJKnSLMN5XNxmMRbNIR&#10;ykik9VisiJMNxt7YpJbzhSrmuIUCe1QY+XQHCBV57dmqsuImiI7vAs0PbadeN2ls9dmpTa8sgUDH&#10;TsKNbns3Es01KzBReUesFtdR+PiDBx+NRr3FRchFfYVEDxCCAb7TFfLNXVarTfNTAaKGWcsyrjH4&#10;Mp1Q6eCq0GeiNYGU6HW5EevBNiwWqt3BBKQSPgk93HkkToxLKh7RauVkdAn5Og1OuUB4xe5ehPaC&#10;qW5tdWkhFOBo4WDgMurUCp+TXBnOlebW4THvCWQcB+FySg1K2Xa1YlJNnLWa6wE/futkfbl9oeaY&#10;1EE60DR4LNtezIw4O3ef7X1w77vIAh88eH9+LgSuFYvGcBTEMZXPAJjA76IhNJrYS+IWJitXRERU&#10;LFE8j+TqNPLsQWdmiAVjzZDLs7bUcugxCxeK1aPTcxYh3G/KI4b6PCfMOGCSRj3AF6hXXTLuiAOn&#10;20QootLZoNJxDdOFHsONSWfNl2oGnZkMah7ofr8jh6atUwO9Qp6ABwnGQnHotGuijza52exOhVwP&#10;niIh73Ns8+BxnxWaMbQlYHynCxd7FT0U/8rS/CIhNTwG+FJG4yUsvlBfEqGjkARqaD90ek4vtju0&#10;/yzYuZUsEoA0mERxx8Y8fWF2ni3p7Ow0rkc8xKDoPNFcIvAWpinBtBLjbP+Tk69crBBmcmGzp6Xy&#10;gtLwJotuQGdggQ+uxHBWrZQ5gThsfvVX/32xWAQF3dvbR4rBjpD/vHnrOgsVwAmdkcfj1OmaNlvM&#10;33jzwQ1X8T9tBv7h3/8nbC6hyHx4733rpBZjAPS+hUIW2yCGe1QrWJ/L+xN9iYq+DZshAhw+cVak&#10;i0fEEz7Yo/pcu36d5wkzaVbL/VadlxRiW7NaXFpfOT86AvmUjOVPHn2ciMbcLkM0kmBmJ4GVPq81&#10;GOPwTP4n5BqBhHucq+vXyG7EkH77wQe0FwaVzCCfYF8aK2OmBQZOFMkoYDY45B0DXX4dHio6XTX4&#10;CH6fk3PzrDDO3/760ORI7T1R4gc6HKVavSJM1O6g2AJJULgDcxg6q2QK5nh2MzzAkypbslgfY/87&#10;GqJiQq0443OrBi0Y0Vx05iAwN63NYvP6Bp1G/PAx2CBYR4cJqN3jnKt0JA8/vNebMLYamXqDbIEx&#10;es10PGpzORvk4zYbllpDUIBYAI8kGjN4J8utFqbwdE6TwXmVVo2Wt1yA5nYg53hXTnSGYt+vRMlQ&#10;G0w6/Rw5fDdkKoQZUbUpo36rhltj5GPIu+HDGP2/xYj+ns20nAcJHSSemwoWaziS4WVGPVTw/Hc4&#10;BO0OC4+P37/ksk/zUGn1NmEfNxiQDP706ebcwsoczYjXy+h4enR857lXeWzs7tAAD6n+MJPjOVdg&#10;rUDTlUrHTo4OD7ae1nNR8MOQy/bjV70ug2rMAi9d2D5JoNgIJwtwEVj1YPpsMWmy2SIG/8Av/qCF&#10;ATmVV9y44kNQR2OgUZung36y7ZleDFquAD7m0kweXkmf8BpkF14/4PNArrGb7V7eWyJhDZoJJuhO&#10;b4iRELk0M1NTQAMaFUQevcWgQprFF51k9NHjCi0ngm2SQXiIe0o9U847rC6NEWW7nvk2Fj3F347H&#10;2O2aZJyt11HmNBdDAWx5JIggQCP6fWyGRJ7vaFBqdfYP4pkkLmBgsxq3nQNmEoISGxoICrB5IWRk&#10;SJodjAm9CcwsWn1B/qLoD+SD+gjFZV0GOY1/WIQQhWYgPa+vLQKbMWPyNWQKNdgXf3MFvuCVNezB&#10;XS7nzEwAa0r+C7x5dnIanY4M+3aX3o1DToar1sazjypF4NAyNBHoyEjyyDy3GazMgASc0u9ncYWt&#10;FlGDQs8dyaQFmqxGV1gfqQzYlrMuFmojjf7Stet8mTwq9zJUbPRvUlQpBDfQcDE/YdCL7E2r5OjF&#10;IFs4o8RzZ+lshuArtVA/DPSwGUY9udZMCR96vIlIFJFdolLll4MPzIXm6T6ZD8qVgihzcsX84uWF&#10;+fXnX36dZFGk51QxOHuMc1Rdj8tM64lFAY0MxlrsRnhHU8liZwDa4DFMGhutRirJkY8eXwSnZ5KR&#10;Ri3DmZGIpyeNKryUhKHJWAyOQKcbG8enJxVeYXCcTK0JVw1kBiZPDE0P3gXie+XRobMAx2gjV+Zx&#10;SO+lEoVRR2tzUj2enEVUDoPN6dDgoY2XTbWViuVlbPuksukpN8cH8WmvvvoCOPnLL9xMJuJsGTCF&#10;QTRz6/ZzSwuz/sDM3efvoBWNxNKDsS4WK3n9QY0em3kLX4RD+pUXX+wPO2wB+7hyC7+AvkyJ8kFG&#10;j2FUS+lP0bdCmWczwt1fXZyLnO9Qu5lNhgOSbgzAltAYcFIkGFKrNYW8LPyw8u0q5cNKPT8cNJw2&#10;PW6H/BAb7m1adTx2OiHvC3IXwKsgN6nYJcGZOT0+1pksPHuFfANODAJdjm32gRD9Ls3NYQeFn0et&#10;STc6hsPjtlr7nU6h2oynWSji8t7Z3UrVK8Ojw9PVpZXZ2SmGTBYJsEYnLfCX4VtDM0RC64WWwokY&#10;i0WYOEjgg06fyyGsj2YymJeHsRuKxiIm0jd4siHxTkyUMlCZ2F7lP7j33q//2m88vP/R7//eH8Qi&#10;Z+1mOZ2IDCUDnPtAsx88eMzzA6GOgVKPoNPp/PznP/fiCy8cHhxuP9vZ2toz471LrqxaHvDYSGA4&#10;i2X+xVeqt27dvnbjcqEAoJAJn5wp5BLoybCN6JYARVzuS/DLB0Ntd8j1mcDHYH4Oq2f3JycfleLh&#10;x08yiQTBqvSsiPAYBfkDZYtYEsJc4Dtgas2U3+8Wk7GE24nA1DYcKYDn8GWidUQ2R3WrV2sd5t8a&#10;zJUeiWq0ce+/cw/HLV4ZmARpQhmqlUyZXUanXC8T4p6tZjGTMYlDkfxs1X5fk+zhQdiBzVUayU+O&#10;9mtyDcBDRqJqKaTpTtM+SHBljgoV5Mk7iQrIlQXrECJ4IqnWQNZGky0ZdsYdvYq0uU/mXT3NMmVx&#10;5/hs/uatwxxh8jWbywEkQDuqszirjaZcNa5SONKppsx4lim0xhPF6GZnKCEVgae3kE9PDLtgsQK1&#10;YDUglfUVqvzERF2iKHWbZzHYkiWlyULuqtnjU16skzn8BppoudVK97rEkud6stJAHsvWfIGAxebi&#10;XSZelLSwxZk53MxH8EVkUqvLNCEbbW+fNmvsIJCoIknsTwICaxhG2/wr+DJiqMnjSgO9/exjUEqj&#10;CU35pNMzIw4F7SQ0XJo8FIfoF/KVDp359PQSgmuc62uVgkwqWbu8PhQ552id60QW4DgBQkffHE9G&#10;t55tY4vltE5eJbfapn99xmynX1bKPRbDrMvMPkU96p/mWfF1i7XW1k4YFfJHG/tM1sKaxQgdshSL&#10;1zHLMMKh0NLtkZaXo9cShHNixse4kfQKeRHjB5NDqaYRxFEZ3NXEjg9kCPlopVYj9/7oYIP5Z23t&#10;MnQKnsmLHAyFD/oJnRfvP4dZo42BQCKWI3mi1mlbNIZ4vuwLCa4Wo//RPktAXrrm9LQTpTL746sr&#10;SxDZpSMposYLWy8lEMNQBHTIP945PY9mEMaYrea11QVmxEmL4dnO7qMNPF82iRh66+03EIKE4+fV&#10;fI7XDXIler5WlSUFCH2JM072V//a/0yO18L8DMWOdTSqI5GsXa+xORDFSAiSkOI1oahNmmwsZeE7&#10;qnVm/jJP2t3e+VK5JVMApGv5brB2PvjgowcfPWEBcHZGNeF5LAsWf6m6Fz4Pn8W7Cn04Gt/aPXx6&#10;FCfIAx5eLJ05jcSa/Yk2GUPpDNawGuyYNPD5a2eRI3KMtTplsy+bW5x/7u5L0/Pz127dtrvtbE27&#10;/brFqF++tFLMVQkc5ybVWqVTcpuLDcQoc8tXzIvXhk6Xc+0yeX0MDdTpoX5SrrcgcgD/WFhYAXYj&#10;q5cQTpcD9q6HL760dhWiKbPsk6dbbodjKjDFLIXbi3RCO7d4eW7hCiWpXO/lCvVCqQqMopSpMS6i&#10;XMdTyQ/e36hi0zQgcFbv8M8Bxw0B02yGTqsyFQwMCGZWCAXhI3Lgylm31wThRDpqXVmaEyXY7rew&#10;7bYi8XCwoc1lk/uRmEZuff31L15ee2lmZu4nfuJnQ6FFsyuAG6dar4VOYnb5LXYPrAyILXB2BnIt&#10;yyS70XTj1tW5uVlI+Q6Hm7WNx+1iT8OmnUZlbm5qeRkogt+Iu6AM4g526n4/TlhWt91EJvN0yB9P&#10;xsckwch61Fzs+IDRsN5hMFJIWVmK/OEOD8ZoGM8RI9hEJDPlDwLx9cdqHIt40rERZqmAoIVWvdbB&#10;wRyXPLmGSMtem8USPCBh5dvpCqfaAqMmbbfEajbv7u7ZrJZilV2jAUdcMEzsl/EWLReLIZ89V8oK&#10;QIyZjprEE61QcWAuzS7whpxGExyf2GmimAavlpPdLpdmsxVgEIWqwwFgdWKOqLJa7Fx85gmaM7Zf&#10;RMfIZRJenmBwGmidWRsPKDLZGc7oozl04X91IZP1u8Sxet2s3yc5WMSecjjARIhnibPTZGE1VV+/&#10;gurDdOs5YVro9vqgOrMgee/dD3E7+xf//FdeAW158cWXXsJB74U7d+7g/8kKZP3K+ocffoC+iow9&#10;nBQzlVamDCVH+fjBwx/98S8CHcPzPgsfv/3OuwAbpBQS6Q6wQWxssSQCVMdjOdQYOD/zc0vr165o&#10;NHD4gRjRW4tkkWs3r+Ov0mx2pkQiuYzvJYJmMNCamh+OuidH4d/+3T+8/+ApK9Lt3WP6a6KLkgmy&#10;lRLh0wRyRgy1WXzwh4kN5gv+RHySurAtwowalQeqPCmEjY/3DtO1+ptPnp3nkI1PsAJoD8b3kyUo&#10;B9TWrkxJa7l9nsUHM04mbaMZjSYBXbJldk4dpy2AiDDdHexmkbuNAgE3qStEH6Sy+Gw0h70ROdp4&#10;+bLmJFDi7Cz6/AvPh4L+Vq+H81D07LgOXD4xQYtWwposT89MbmXq/DyFvV+50cVLhFVULB6HdM/p&#10;JRi7HOQN7P9T4ePzBGDaebjQqieqBWDvWgeRVpUxNJzIHEZTky5POBI+iWQ2Hn1QqKYIBOfSEVaR&#10;TPOatLHLyhcaPD+UDoSP6NWUcuEgj3V+IRUVMW16BZq8o91TorNhs7MqIHcArhCdil4lJrm6wHr7&#10;iBm0Bodp0rW8dkuuoU2UGmxTje4QjWM2k4+cR8/PY7DUXnrxDsp9hPDJWGQwkILPLS8vmsx46IMW&#10;9DI5EoKAbWjmeplMMho523j0uFXK2k0al07+/Lw3X+vUWoMJcoXGYy/BBjrDoNUCV/r6O1uRRJq0&#10;B5VOeenyLD9hfsFBUuZw0Bz360YT1tHo0BoPHj7AJbdcISebtrxeqqO6GZksJkpBuVIWBps9idFI&#10;x4JbBjK7flVwDdhHSoGWm83KpUtXx3I0AhKKEyNIrT9u9DG3xjVGwoM3lpJ2JG32y9gzEL1URapP&#10;aJ8SlzgQ9ZOjs+RF/AXAquLJ5hHV/8H9Z83RRKnR5sCx+by0EUnI7SpZrlzfP8uyqOfVJvhufX0J&#10;ug2PynM4x9y65QsEV1evUO5u33j+1u2XAPHUSlLNtWEeqdh5b9jFl1X2C3/95wJIcP1e9m0cOTq9&#10;ipNcIhnQI4n7pMTpX9D3On38uortHv57GooQ0AcuYpB5eARp7XlMsEhAN63BgjldIXbK43JdW7/M&#10;SrNWy+LFBijrm5p75dXXkRZh9DrttiKwgOj+oz/yU5nSydUrz+Fn1qiWQcYhVbq8UzABu52ytNc1&#10;6TUWmJa1ttMdIMIKOGwMet3BvaurBObgqLfbKOXY7MJa39rbp2jZ7C4CSHwmyyuf+RJrQsKPFBZb&#10;sVzHan11ZYH1jNftQn1FxWdJwMeYnw9p1TJMBMYyiEluUvkQRAkc2mBkc7f59KFwMhvjdkoMC5Ev&#10;5Xp92GHr3OWIIHSSHZwUs2BwCbfHhQ3YtWvX6Po8eA6yHk+d8r2CwQA/C9YfKiWO0js3boCUepxm&#10;r8dFe8G5g+yKwxsaN5rGbDHzdGePen3zxovXr9+cnp5VaSd5cy5SLOrp5ClSMIIgeNVgndPpDNtt&#10;zrCFeb8G40GHFS6DcZIabuYQglaFDp/dsceJhYWNsZ4bChPy7DwMQQM9B90cS+iVpTm5YrS8MEfE&#10;BBGJGhVGQS3i7Dkq6GDYA7GUQrAP7sHWga321t4Bj7vw8J2QueyEQLgi52dKnQ3XeJ4KDkscD0Ry&#10;wJgwtggKgSmvTTLo0FML0zsFsZxleixStTpdAiQpEapWp8d55nH7Lwz8mN5hyUhpuD2+adibJpOq&#10;XKZ9prtStOuEpEhRi8KfNuhMsIF4Ntn+YhJER0WqdQH/jU6PZAb9pIQUngn5QCYBx+JJg3JphPxU&#10;KmT5HcxhvG/0XhCyKCJQjyH7cE6w5uSphruIWyOfAVt3zlQuGucjtxiULJnJ2idNYGVg+Gurl2Yx&#10;cQBsXcWK3Q5VD+NMxspoLEa2O+ccB4awkOYPnnMEdxkNeA/efe45RkByEFH+2N0+cDN0vgPJxJd+&#10;5EcgrR3sHyEZ2trcOTk5nJubh1pF6OOFwTRq0gbJ6Nh1FnP5wVA5tzDPFvbo4Pz3fu+r8Xj8YP/w&#10;W9/6Fu6ScEBJ8tvd3s/Rb1Yr6QzVCkkQBJBeMpZiR3vtxhUeCS4z22iAu1qrztAYDLnZTPOq44qA&#10;1Iji6/HZ5YiiiJjpdkFcbt15niWfz6rZPThC2dMbjtYvr83MzWGL3FJpNvPJvWx+KJ94eJB1+vWb&#10;j7aX1y4TKQqCTUHv1OvcU4PJBMPFqDOMpKoUPPdWDeYOaiI/F200PDjF4h9ymeDcVop1r90Lyej2&#10;rZuCKD5pwpztw6db5EQK9y8YGUbY4Gow/Is8tUYmUx6DkEOwM+iJ4cxmsggeSJcBbIQ1fHx8xJ2N&#10;RlMWi13SFcQCwCCkESKpoF4+LWeaA/E8zC7NQft47+Mn4VROqzKCYMbThbNoJhrLMkA9fZrgqdQZ&#10;x2Yjntd6bBq3Nh6fHO6QEo4fOMYUTJJUs60n+x43ZHVDKhmD8E3fydvAO8oenGaCBpWHbTyBx5nR&#10;5XZyL/g6WHZEkui1IKRXiFHkvRCJPJNGVi58U/qvD+498HmdSytLOKowlzMeMDvSezFUFIpFDCbP&#10;wyfJs1OPSTHvNQ+RDWTzbRY/4KoXYWrEWlCCdNLx9km61GlNWkhun/CaDIwLODuKSD3iPuuoxUlf&#10;UkJmDM5M+4PeRrNMkSGyu9mCqN7HeIX3FwYA3pRMTARXYA3DGMrJjVBIBHCXoVORMaqzOizgtCC0&#10;F8kOLc1EG8YNe9VaZ0xrArpHJ7Q45wWFmvX79yLhanfk9fnF+9XpxmPsqYhPbeZLrUyhTIJr4ihG&#10;WfxLf+6H56eCf/xH3/yjL3/vt//wzXfef7p5mvpg4wjPHZVai5HNq6+8eOvGtaV5dkdBRuFqKSmX&#10;oGzuw/AGLaC08i1APtD+QfrNVmORWLJUrMr+wp/7CYK54BRUKkVUl3wIjt/+WNlpdnjNOOVAJwrl&#10;YiRODhQnxQB/TpZ5GE/v7e/QCyNLZEJWyCbg/lDLzsNhJujlpQUW9ULbcLx/df2GyTAZiab4xRRf&#10;q8nwxrsfcWR1xx2d1qo3a8by3tOtd85ODxPpGJoVyrHXHxKkkmJ5QtJR1humfo+dbobrkdjrpI7q&#10;mXOjwUzv8/7bb6xeXifeHrYF0D3gJ8K7dC4LpQtb3uDSIsieRq1jq/fg/gNWMsRg0TcI+oLDBacM&#10;PJZXkWMCV8PNZwcaJV57M4wC9HqJRHZ6yiew5gZpR9izdVfWLlErMcqvtfrcPFAUq83NzyJkgmed&#10;WD+8YtnKX11f53nCqa6YTQBGZTNpdIGcspDNmP2pyhwhwQDDgXd+fiHgc+Kejm6aB4vpp1qvCxVo&#10;fwQLRiFTrV+5RavCOcH6PZUpYBSAD2ohF2dbwGqMMEIgYQo634vUD+5ob9SF/hqJRSAEpRPxbqMB&#10;DiEcrRrQa7ETJ4aGuzeEJYkGOXp8Zne6cTGlm/PAiLCbFbLRzu7h0pzfH/Jj05ct0r6wuDWxrObC&#10;6jQ68C6eHrBflDu8xOwN4BkB2TPegbrs7Wy6PHhVXLgzXQAdYkfSVyRiCSr+bMglzrQJGcgBnUe3&#10;34O1waIRqzY460Psd3NpHjZ+A2Od0PYJiZ/AfpLx1Mz8CurGWCQHZseJKmIy+2NkiLQC/Cj8B5gk&#10;oNeDyOG+xyadrS24E/8QVZ1RDTmxILvyEigF8yUSPaYgzs6toWvw+2YYmKAFUYeRGHI2gBzkC6Bc&#10;fQaQo8P4i8/fmKQBInmDwRacd4J9Ri1oM4rgD7Vc7GAY8Sdwu5wUgTF9oKo6olfaxMODo+9+57vf&#10;hvT2vbfeffc9rEdRF3BZiJWwWCz8i1BdSLPY2do8PTr46pf/6MH7995/580nD+4TAHuwu7v1bAPj&#10;U6ZGtVrD8IdZBlJLlJzQGbjCgvl8sZJBv8eDRzv19Nnh5s4xtv2JdOn0NPJsCyQoHolGaaETifTR&#10;0Sm4y1n4HLk7tB1QN7/XzV7QZrOuLM95XM75+aDVbOK6wmsgBY0v7PLY7ty+urAwexbBE0cGvcgG&#10;pmy3EuzCCyLUXmNJud68efP63OJsb1zgcpOVavaYyZwsEBCrwrjePLeA4SdxbUwG/ZXVlQvHapyr&#10;m2SDS/RKtmFOF12EyWF2st3fPzmH18eVbzIgjCQQI/nXgQSx/GamR018cHiMCTJnsGhteG35Y57k&#10;sV9ZDizMO/0B18K8F5EyiBivZ709qDYGi7MQ9JW1Zg7JJvZvGgip6P4nUIKo8ZBsjbpMH4ZJ89zM&#10;NO4ZwaDf4rBzwNhMhCJRHws5QuRabbNdz/ntDei9QZPHZ/G5p90uRyaRPj7chdJuswKsTOBsADf0&#10;NJKIplp4bPP6AE1wSbkKtHSgrAB9zIs83jy04ZNjfjsvJu8IUwTj4/Hpudko566xTmTRg0YXsQZq&#10;gUql/GxjB0oB23pWrUiDCdXAvhjPMyoeLC0QiBMI7mfHXr3EoZNXhmrskTEWiOUvEr6k2IPByJtQ&#10;DjqqCcmUlQCKCbNBzf/Gf6Ark1omJzHHA0Q8OikAKiAmQQndboB/UGmK5XwFm6pCtrKzuQ9IMzXr&#10;Dx9FhW5BJSdFlgUHuiR66XSWdrLI99Jq4Pk5tUYLYC/cdeHPglF5OZdgGZdkq8Xnp7GVcnmYFgBm&#10;4SWEEzmpQgunjCJGY53nJUGiS2rExR8hFrSZbAbVC3evRs7iIDZsW/gVhLaki/WbV1aXFxe+8PnX&#10;4bi99NxtoBdKRjoTZxFIu7C5/aRUa+D12u0StUABp8RWt/Z3SDWPxMJHp/RMWhl2Y7QPkUiELZTH&#10;6+H25CtFdPOlSrlZh5wzKJPyVSDl6wl569D886znBFu0enR0iBuThQQgp8uM5T58gAv/aeogRwWC&#10;MHh98DTpa5C6g65ihQ5B5XtvvUUXsLG1E43E/QHPt97+armZz2NSmq/SYhADSw6O0+2Bin208aRP&#10;C5/POSdNQkRYTNPDRg43jhPZ7ScfZfNliDbws7HwoW+hsKJx3T3axQUc2h6uCrp+zxKa3tz6+Dy8&#10;SyPPwp8yx/mfTSWhvTWLWf2kBoMZIDiHNwSFvdJiAGJAwHGJZ3FrYX6VMYxrchYOAx7CWWekj0QP&#10;cvkmpZwfBaOeFxUJBWklpEOR5Meotbq6jCEcXEoRNQC3SUTHtLE5ZijnERz066M+VJQ2S+ZBHaFk&#10;jNajBGyTKydSEVQTtUZtMMJK/FwhVeGbTshAOl2kFkNtxc4JHcx54gQY4SzBpl/kjEAYc5jtMpX2&#10;8fYmrS7pir2WaGrhp0UTSbjSzAcgQnAZeTNBsAGSKrXG1uYzWn4GoPnFBT4YTx4gok4pXZn1u6gR&#10;Y5nF6Fm5sgr9WIXOUqT8qFHicWD0+qiqDbwhb7z9ViQe8ToEhiAsQkyTKsWEQmcFJkSw9MmDyxnI&#10;eZBKRSQyA7lFdPeE7GBlboapVCUXDGEfzypVYegwsSBU7O8fmO1+IYG4OPqYTQWT0O5NnIdZDQKI&#10;xaKJVqvHOc7xm8oW4CqbjRp0+kxCVA3GIx1hNjZonNZue4ALMy4Qwj6CI32IKxIIp0Cb6VPRsUHf&#10;9OPmgs+/RczieAKwNYebyklKW8TvgjBx89p6LJol0Req8SffiC6Wa6mRjpS0AywzW3XEZUqjVW4U&#10;ZAekCCLbkpg9HN4zKXIKgTrIcF9ZWcbqk8itjx8+ZPhgfGdiwKiWkzgahWWSQOwIdMy5C/eUkx+d&#10;MrKin/9rf+3555/nmCS8lyMKoT2+qZRalpGC8A2nA3o48Z8wrxqwQ3lqSCwHLgGbrPJAwd/DswNy&#10;E80Qb/7J4SEQ4vRMAAUo1hNsiWhegWyoqlgNsOsBwuJI4wlhnIPLI0BIuzkWS8YJlKFGT0zQpSn5&#10;4kot60nyTZl6aVKDAT80mnI8h0wzFk+htgxNOxrZVq3F4ToV9HsQhBxs7wmdDH5xFiukICxylFo1&#10;PyhdEEFjYNWsYBHmJ9MovYs0PCyxAM34O3TcvGXXr1/7xPjq7DxqMepIp6WBCkxNoVHJ5rNEjA+V&#10;RnBYuUq8jPgms5gEVzyL5xfnQkGfB7vRYiFTaUDqkTj8VvohFlXoc5dWb6Btb4LuISBJJ80m0+zU&#10;lFatsJp0No8zk01FIkc4pSjUHPMSvJodbuLc4CXirGJFYBOPhKFGP3f31s3bdxxuL9THUjWTz+UB&#10;culK6eHMBiZvZ7tDqrdcgspVUMmGvHS07JigxhIpXIgL5dwp89rZybNnm9/69nfwzBQEE41+ajpE&#10;58ian/VQs9FdWIQy4mc1A7+JFdLR3ok3KEy1QGJi+JwQNBznzE2qFfJMpYo8n9GQMzVTw3kUXqCg&#10;1dCyqbHilk1YcHtDVQY1BiWc1VLu9cZiJITWo4WURGOLhVir06ADPTg4EkMYa/NqVSqXsSnnN9JL&#10;grGJLD228XIVSeY87jCx6USsdsf80pzD7aY5A4pgcB90WxOjDjJQgBNGQBOcbKMSNuBM0OU0GwAY&#10;YpmC0HMMpbx9tFWYex4dxwoFOrk6n1mswAPu4k5k/aUXXDi9Wm1CqUWfZJnUGrTLNhVWsTqjOThl&#10;Pzk8+dZ3vr65ubGx9dFHH71/Ft47PgWAyNL9I2378P23wid71Px0OtnvtGPxGFM1gj8kYbKr11Zo&#10;fDEmQOZldzvy5cLmxqNINOx0O8nLkGJ2brEeHO4y0spVBpfdXSsg81JixMXXtrvslHaHA5KdhbOH&#10;ZgR+ntEwSYODkokBZufwECcTwh+AgO598MH+Lj5JPXJocUsR1h8Kxc2bdyt5gqbC0M0LyJMnJzGH&#10;YmLFwQskH+UwXnCsMcw6HHnJm5NiVCPpNfXgHn1pLpllfgsuL/bg7AoyTwe1mwT1cq8tk8h0dnBL&#10;JLcIrprkQOzuPMIHOpMMRyKn1JcJWYOXAb1JpVSVqnSHB6ekIVMZAb3GwzY7mPEEUjYpZ208GnV4&#10;XYyztN3lYq3HlKUn10GF4x87ZLT3nNRn54e0s8/deYFP2em1+RUffXhvd/cZyRVejy80FWJuZtjm&#10;2Bu2SECEwtHjUI/nYrFogd/ILNJi6VDDrrBcgR3aaIFUwCcSdQx+T6XYauErDzAyArQ82j84y6WR&#10;0wGswTrwOLwoDY9O8fTrw2BEL2LRq+b87k/dvaUetiZVEiQf2DrAhLSZdDgykPt6noxT43/mL/9M&#10;rtIivRGxvMNhk3ervDx0XpEMRjGtjx/SMcQYdAhi46ThgGTeYojHDxnAgqR7+m0Oc+ZjnnNY5han&#10;f393Q2iVFBxdnCaAJdwqSrS2XMwg6qKSGiGyQ8jhtcB/SEIHLiUrjj9ICS0GI2/ahN4P1YLRSpwr&#10;QxzYx8h5qQW0t7JhB0AMyF2ElUIYJ2Vs0PZ47fRbcOuPj0/tFhPiQ5vLx0flbM7Q+vVqRqMQ4qMo&#10;x+oBs0JGNcRhtNWCoGvEeBK7TTnFkX0M204fRuZcdDerbjdEbXBjsXg16TlpPslkasPZgSeJkReO&#10;KELLPZAbzBqPiOoVAdsQLcj2kozJ0vuNX/8vly5d+tt/+5d+8Ae/8NydO5/+9Kfwl0LkALuB8yaT&#10;SYMTcF/4GfwlRGdKLM21hIb6PW5QL77C/+vv/V1OO+r7f/i1/0jpR7H3X37zN7j+7733HntHWF0Y&#10;5rARN2jkavlIKRliaksUu2pijJE02SsMHD6fU7DqdUrGuFDIP784BStS+FR1O+jPoEdjyBMKeNl0&#10;cgHxZuCu1RicazXTpMEfYKEi9gd8x8PTaMjvJvGEBgJJbhNqe6dXqjQYEFGi8urVWarV2uUyi4+G&#10;SHfT4WOqRVzOJeGfhO/l8rjhJnC7cblVY+Ul1zD8wV8vFeqQO3CwhxBPci+QEnQ27j58Ud4xOgOu&#10;Ca2DIC33h/jZkDsYicRJUCWwk4MEQQ56SvzNmp1xJJ7BX5ctZTyROTuPAzsdh+OEF6ChPj0/KxcE&#10;RQ7iDj7aCWxUOrhWjk4TWYYqsNws7sEjyfraErA2lzpVyiJTwy6Y+afeHM4E5zn7kRTnEnlsTc5P&#10;zlG/sfjhDEZquhDyKMfdaOJQmCtkS8BLxGbwc7CUgvsmRVujJT0NbQmqJHYyoLs00Ty0WsaffLG4&#10;ubdFcYtE45OTLEfM2DI4XbZUKt5tlSndz3bOXA6r1+eErIyjCNyx3/3vf7iAf940cnwLt6JWqcUj&#10;MYZUqwmIRd8s5WkmFqamXGYbW40TyAioj9Qq7E54oaQYr3BV4Z4Z9fl2byNbWJmfm5nCsIapaHgC&#10;XSSP+5d8Uj/BYoiI1z6xszI9gX+0SngNdlsjplWKDHRFeiUWdzxbQTh4U0vho5Q35LA4nALVkcsh&#10;jgJQsNXLMcJlcwaT0UkLMmnG5Is1tkaONY8cGd+9h8/OUhm2YAxOkKSVMjmd1sbWLuajOKWwfjvf&#10;OjIo8LNRvfj695msdqZzCJ4WnyfgdTzePrzhHCc7yBDJq+oxz1WL4cTZkUJBDl8b+gLziHCyFpET&#10;XZsB2bbFrlW1aw16RqnCUMzVZD257Nd/47eC0zPQGfDdYFIhuymdSTFIYSRBW8crjXsLkgYA2EIx&#10;N+2fwTkbOSRvOClfV9bvEi4LRwj2EKyvRrV5Eo76L9xL+aVMWnD2aBNYeLCHRDKBDRz3D+cWC7HR&#10;Gg0mIzvPth999AiDO6AFIqHcLj8YCF02V5SaiEoGMWghk6s0ME1lbmzy+nRAnpGdwDEyaGdXV1lD&#10;ghDSsQqLkGJtf3eTAwnMlqoNB2w0gEA8xGW0VMY/SQX1dDgkEwu6nQesnLkzj2tXH10//jz1SaOm&#10;gBdFuXZ2dk55olmu1ZrAa1CP6LCgXRGIp7TMaYyEtuAaoHV7Jh0O5hUMHlXcPLJ7VBqVy+mB3EmM&#10;HosKwG5mf4/Hy6PPNel1irUyStiBmCCL3UG7+Z9+69uRs3S3M4QvjteMFCE23Hp25DbaDnAAzjJr&#10;IBTgo4ItWK1WbFhpIwD0AG30GtzLlKiUqAj33ntfT0aKyfD83de8rVixWvbIBvQI0lrZgMU1lVv0&#10;m1o0CV3JBFJWauuNa9ff//ARrTtHWrtWJJAjAVcayLvaOImdUPc8rkCl0WZEIyyQiaSYz8P8ovUD&#10;cGOAw9cYt3iQJ+Gi10OBhR2LBDgHNrMIgRe7PijDlC9JLBpGBcGSAgAAdgAueyqjvlOucFYJBjzR&#10;jljQM+KpNclsCZYKQcFif/vJYcO6L3J8Fo3gfIpNVb7UIFocwyenN6BTD2FzgYxBiAHo29/eXVyY&#10;8rttk5h4Tk4St8sZzSU3E4XTbWvURpuFM0+fZ65C1iSVwuz9xGNQgE4oLYTBNNwWKfj2hSEg3xEe&#10;NSlo+WQ6ikdxrYQDPwmgwARl/rWOlIhihdzqIxOZnw+kDOsY1hjs0De+891oNP5v/82/4Yj+/d//&#10;g3vv3WP+fPmll1ntfP3r3/zUKy9du3oJvJHKyGpwfkYofu7gWzo/CwcYvvSz7d3XX3v9h3/4h37z&#10;N38LX9C3vvcWXSNWcz/2oz/6x3/8x3t7B4HQrNfjXl1dhK5JwgUZNx6Pi3yJ+Zlpl8MVmg48/8IN&#10;xOxLqwtXrqytXxV/LS/NT09PTc9Mg5/zB5cNCFxrK0urS8tkjlFzRai9w0Fw2vXr64gX+eGgfxww&#10;5D7cvX2dojk3HfT6CJQErra4XZzbdv6Tn4OxO+twm8U+MzXDeEvqX9A3izENLHCKHW/l9RvXcEaA&#10;2uMkN5kOC/qHw0FhaTe6kBPn5vgnfULbx/atD0UCfJ0//Bu8Wc5bN9btVmxlBH0VHTCLH8T77Cwu&#10;ra3SRTEKLl9aczndbFsXFonzc6OPZofK7P4cCT2rfJw5uhl201evrTF3LixM06MvLV5yuT0Li5ev&#10;X7+Ed7nb6yDR7MaN9YA3CNkS1A5wm0BUyvTK4vUJqXpubpnuQasyLa+sIpC9vHaV+w3Tm6f7zq2r&#10;ZtUEG8ckZsbFZLlYv3trjbi0oM/vcjn4hBdR7EKug6MlTRZctkkLIk7UAdiI0/dLKHS0mD2UcwZu&#10;pg2BAb3kt978qsvpPQkf67TKeLwAkR47nnKtGYkk6+XGtdvXZudmc8kEO3i4SKlEUiOvg9VgBcpK&#10;QtofAeqwGLaYjDajodrsPDrL3I8U00QIMx9PyFno8XBzLLDhngrO0MgW6WI68ObsaKzs7sDC4rLP&#10;68eR2OdxrSzO8omWlxdA+qXjMm8ITwj3ot/qgiq7Az623YBKtAKNZpXNZHdI0G7XiBeHxSSSRMkB&#10;8c9o3EGJUlVFKVBNI9Wv96t9mSyXzp1F0qSzqbRashh5WuinsDQGKUHsAZOaRmmBkaZRW7q2zKDI&#10;JA3hgOUFKyqCyqQq/cMwtwg0q1hvlDq9llYtAmVh8AKyIni14v1onnT55h2e6Xy5ziP16U9/7sVX&#10;PzezfI3mLplgJszK/rf/7X9H1yegKbbZrY5GrRfNmVYLUY02EBtJdq24PEClo0RMBaeWFxfJRctV&#10;mUCATVrU72I5TQlGcEFAMYOReLNYsrOaxtXJh39kiMcZ+vXc1Nzq6gq61GBoSiZVXLq8Dqecw4+Y&#10;Hv7m1ZtXJbL+7GKQIYnVV7WchcENSkZNKWTTaQxDge/aJB1D7uDwoy2ooWbS2dCiKmkAUQeBGnFZ&#10;ziMRi5XTSGmx44QLrGxgkMqxRtKhSyNNGHse+6svfXppcQnt3dbWRm+IQ0hkNGyxv4QFu7+7F0vE&#10;d/b2qFZwNU9Pjin1vI0cexhlD8Z9QNFGuzohqWC0QgcPf/WHv/QjmXQcK3G4r1fWr4FKJtMV/EhR&#10;x7Y7RbvRDPMFfQCltdfGY4xQ+4lmtVVJFFPx5K1b12bdk3dvLrG+WZoSk8Ckxc5c9hN//qfpcdbW&#10;r8zCylleW798hfeTlhBzgEQsEggGjo53i9X0S8+9yj+PIcjm1iYcjZnpWQfZW+WESSkT0wTboUxK&#10;53KDZMlYKbB5o6HGRBuqXI+oh2Wl1og4ff/wABmxSSfHgQJvFNgNBrJDjTZOi4XVZZh/QIg4X/Pe&#10;MteCTTEiMHbA+qE/YAGA3oDFdEtsHYrhox2MbljBfHLSf8KCQdwE+keFpipRNXDrg5f2icwDv0EO&#10;IcZArg/aEpr98PEObBG+ppiixGnEWl0yOzeHkiIUskIzq2BRzJHGgOuAiCGv0EuUWp7gNAaBHKWY&#10;GYF2NttDAOJer47fJj04EwPnMBoGCFuJdA6WJgfeRfhGm7+PowRnIZRUHnEeCbBoXj/ao0631GyV&#10;4IJGEwnIR5Q/mj8mJZFfXq6HY+exXJusOBBCQgJQC2DMCEGGz/zVL3+VL/vTP/0Xfulv/53vfPvb&#10;eGihbacFhOr5X//bf0M0y8WhN8aHjw0WJk6sW+xiiYY3NJbH7UePN37pl/4mg+m//bf/14/+6I+g&#10;gt/d2/tbf/MXeXv/0T/+ZZCS+YVZ1jewlVzQb5zIc0WeuEmvc3mJesIXxU2pdHHK2LnwICYs2qAB&#10;TZDhAjtMNurhBAbhlfQJthI0HBodxi38MB4PFe5QcCt8Pg9dKTeO/b3bKcZe0lSYmcB4Lsz1kXco&#10;GNMZyHjvYE9iZMfvcl30si5CQmxWyofoIyakAOmooVkW8HWo/QIHELwBGRRzzlEiz/D4wKEDiyTY&#10;K5NmFrKWmWkfx3MwgCUnZ9WCiIq5eBL4qGJhPDONghLhs40cdIuVDE74xiK+Gj97wcWT8etYo8K5&#10;43GDJw4mjPLVwloMkTzG8Q7iLiwedwDqOLZnRr3AeKE28B2VAHhC90DLBWw9ossG9CFbxjxp40SB&#10;NActKxTyMecGOF9pF4wm6F3teuXg/DRfipeKRYncil0n19CGBhc3bigxIq6D3SLH2RhFOBTremuM&#10;pou9Jqx6ERdlRJyqwR6Ppxo5weLMjDBw6dTD5ycIYdlMLCwsM3fAamHr+M4b95ZX52GouIOh89Po&#10;e997L59JoB0K2LUkEbXLNZvXvhjwmbFuxwXQYr6zOIeZbMAxeWcpMJT2UQkU8dMfT9Rg+Mg0rMSR&#10;x/fIBJTpSEufdE8NIX0O+6+9fGeFpmFh+pXnby4vzTGeUjxbzQz+XMicEFXQHBMmDWlkbm2F2wLB&#10;lq2KxWU2WK0UIko0f0BExFmFDgiay6CD3d4YP/Fhz2JzkqvBrcwlcx882qbjotugheLO8vWHPZLJ&#10;BVGZCNybt1f3NvZ1Fi06qmjk/L1378O4vv/xE8TQ+Hb8/h+8SzVldsRQgd/Fb50YY+o3ttpMDA1o&#10;K9l5ub1zJMKiRmJ4p0FbWFodD9FmxA73DnFdqKO7+exnXsqXCk+fPOJH0GfZrC44HUg3GNSpDslk&#10;aiRRPf/K59oNYTqHxlmq1FM3Y/ESRYnfJHwuR+K2QUmn+97bPcJUFI4NayE6UNQOdOvo1EZdOYRv&#10;EuOIgGSJQ+3G8pzpAdSOggi7KJtPwwtaXGQTbiJ7EHuoJw/uoQOFwIJ/NFEjgKgURxnrY7lKh5jA&#10;ZnUSJTNp6UsQU0OpVVCeoudxehqzBZNyuc/uKZYjk6LwDaq1ElQdUAWOSb1etJXsQaCLbG9tRjOn&#10;dPDNYXGkqOUTVVaeaDFIZ0sl85Jxm3+M8ZmjF2N6VCC4XtUbpxp5tdvPgUAyedvM9gcP75lMZvDh&#10;27dfAO6rVNsjiY5tLsvjUjbsgXrodgEN8VrCckons5qBppaDtko4hsI6aN6y9ee64aB+tCLJDJ1e&#10;rQIGcse9fENnsYvHRyJFIFGuVYl5Y755//33MGaD/wInUK/CoXEaZQmmi++/f48Og2oHk7ddzsRi&#10;eEAw6wjXWb3DBUOTAvdJBRlI5RhTca+xNYnGM5SJhfl5omcIVs4V2RROvPDa9wemF1Fk8TJTl9nm&#10;InY0Tgq+H5GkIjrqgoAJW7U/xBlQWqkLojPkNN5zLB1K+SRhWmLPB7DAb6QDx1ViKOdwZXNpIKpw&#10;BBKgNZiw+S5za3CbZhctjN5xQhAIAQGdnKbCNe0TFJHVhFrNB3BAwppB2/74gP0fPBwaI2GhXZd1&#10;B/waVlMeAwZFvQFVSaLUxRJZgkxpT+G/MXyrlZO8ibienUdTWNMVCg0kNZxhyAZolbCewZGH7Led&#10;HSTB0VqlAWCALA8aCMIbmJ6cu1azgVhunkzKdB17ZanOZbfMz8/Rb6Faha4C7At6yo1+9mwL+tUX&#10;v/iD2GrQMLFUZMR55ZVXqLm/+7u/RyvNsMU6VCR1YR1pQk+FVQhUMiXeSV/95hsM1n/v7/7vv/f7&#10;f/CHf/RHP/HjP8Y5cXR0zFkIU4Z/XSipe10E8oj+QCHwi5COyGIEMZZCT2MFUhBDew2nBmq4SJse&#10;DNHnIUEEZeV1u/iLhwL/EtFaUJRp8LmbYg4WXD18WWAgV4BMOAx5WS5SlgRlieICEAqswpNDlSLf&#10;ChgZvs/+PsQ3TgtcZbB772J4RGVEb0CfiPUWh7rggcuk8GyrDbDUCrgSdoecsslkknOBjoF/kb0D&#10;mI5OT4TpkLJJ1C5CDs4y5ryL7odgviFqGDxF+RUUSZ4qPhVDAMxZLCVZjkCdy2ei4qMSe8OmXSxS&#10;hKMeIos2mWKSMV+QM5zTuFThxscm2LnDVKPr6YpDiBy/TquWz9O/dlHR0PFzkzmZEMLACYBuQyYV&#10;jxtpbizDQF9atY510sRVg18pV/EK1BLxOCcoKQrCggqbDNyD2zI16AVECWy4kK/zGRQi8bHVgZSA&#10;MBWrNTXToBCxjpVzU1M0InwgBiAMVJnyYJfgmkszgVtyrQT+hSf4NFrSF5+/Uyuw/E9XimlE9KzH&#10;TPJBF99eyC25IjTYeX/AqDP6bBZaTBBWq1HvNunmXTauUbnVCefzDF7YEN9cWUZjJhBIs3km5N09&#10;ITM4e/XSIlA50h5ElXAGFLLxR082Wf3hbzWUaGvFFnjqcEBD46Tl9YaCNDfI1Yf0934/WBlbTSBx&#10;DJbBQPAiaZaLjUwCphr5N5ibuqwmi93R7tV5hKqFytPtIzb5ZvxbhR2E2arVsXEThRwz73HneCeK&#10;4F+qkWUzhUgic3p0trO///Tp/t5B5PQ4PCFpMqjxXOBhB34L+DxujdiG+Z0+3oGVmWWnS1hrOSwW&#10;ckiWlxaB95UTIx4/5O0wSPmQFaRyrLezqfjB0QHUz2qjODuzQGgnTrLwpji/5QoN4shSFterGPWT&#10;UQYQgy06UctMymR8cHz22gVkjaHAVLXRgTMJZ8/nR5yI5oZmuMHsUizkSRHnffP4HIlMCfSPNpWD&#10;iigKEOELDu6IBczKytWl5Sswi4RzdaMSiSfYO73+2S8uX7/Lv7t8++7S+g3ipV1zy665eaPfN2KR&#10;xPJJbxKBFcIWBCk95gBDnYlpV811qVRHpVoK3KBV7zw7OiaXiT90lJDSsX2Kxs9RLwFgnqXOmUGR&#10;ePk9+P1qLy0EtGpJIGSxO42hBQ8LkqebT0qlHKt9hgCm+14XeyNMCEeo15uIetuSao1nSUJbSNwl&#10;DGlMR2v1biGTlPdqtGD+UIDWiXe4Uso/frzJ0QjVG3CH91ItbedH8upIzStQV+qF3ZRK64J6p3dg&#10;cYJGCy08KYaJRA7zkcODA7/PxTNHGTJPWq5euYpSDdgXicHHH3+EkkGr0Ny+fefk2QOjwy/VmAol&#10;QVi3hWZVBguYIqeLgCql8t6YdEoNZx4t09aznZWVVR68SiHNMoYOdHp23mJjm7hFmVtdXcPhQkCU&#10;Aiw1Yc/Zxo5daFomTCYLuyutctTtyQCRKILi1UaHPhp4AzNmI4G3rDfEWYvcntJYLCZYGeMDQAwk&#10;PRddD5BvNpXFd4MTs8mWnEzTCSmkL0QXkGWY1z85+xg1AIqEsjCdcrlIhjXjmIN6FiQKYkOrD4bJ&#10;8yyeGAznqKt0SzKdhY0uKSinB0ht2s0aH0QBZ71RazG83vtwE/mgQLV0ig/vf8imZ2ZmutYSGLhR&#10;pz06PqN4r18mfbDPItWkd57FosDR0WiaEGrYdGD4+HHgEsEHBq5gkmU/yGHAmQFqSt3rtRr33v/w&#10;5s0br7/2Gps5JuZPf+r1H/iBz//u7/0+aof11VWnDXdpWFl97NwYjaGYQXalOuMt9+HDxz/1Uz/B&#10;avCXf/mf8LtuXL92+fJl5k5U8P/yX/1rjq0vffEHEcXDmqHVfPzkCfL7duMcIQbINlW/2e1hhAAz&#10;a8R+g94bZhvJIPkstw+6HrQ9chKQnwr3M0E2FKM/a3geRcozBd1ssp5EEuyjeak5vIVPIDuGVgPV&#10;Cvjt/sFJJJrgCcKyDa8p1hnhs3ODQQWJlM6VDRyPKHK0Wr0KRiO6SZxNDCYenpMTchYrTFGVahl1&#10;CsoafAz4CccnJ8ze2UIW2zngBppObHSoGSSjAhwjebYCRpFYMmalRzYsVLIyuikGa5AbeKr8n/v7&#10;u3wLEjR4RqPnh+UyST1FPDwnunVqKCXh5OgIixPWMKVShg7g9Oz4rbfunZ6cpLPpA1Iqjs+jRxGk&#10;pbFw9PQksrmzAY/mBHbfyWk8AQ8pS98PLataY3eIfdvZMSZGkShiUIZTEHHsCdP5VLFR5pnnCoE5&#10;ozRivONIA66VDBlvhcsdd/aT87sv1qwQAC0wkZBLKjXsqIY8IdDLoUqi1+bVvhBQS20uk8tlofHC&#10;P91in86d7bPSSceO4AetzU1VObrPTzMJEg9KCyHnpFY567bMB/24t1gNpnKlwx6OpAf3pA5uILLM&#10;eqeT5tqSHIRwkPswlmBPClueDwVOEz0jqyOs0umvXFq2WY1kBfc79X6rlExET6JJ4cmsUGOIkcs0&#10;SUrljTCY1JAQwRKZ5+CTscTVmIw7m5ALjz7+4MMP3n339PB4/9HGt77xXSDS3/qt337rze+hJSdA&#10;BjMXTlmWwnS1nAvPds6ZWNoD4evL8AOKg008JC8asJ2Dc3gdUAsQh7JwateHjbYEfLEnZFN4n3To&#10;aGm0uL88nhhA9fpDr9U65SeWx0oFg4DK04sQVpjTKtSgJjig4cdJ8SQlHZM2OhvWkLI7Vy6jQkac&#10;wMe6sn5FrVDTsuk5MTVqAiIcntD15YVEoY5yhR11IBCgJcDJVKiFag1sSRvVgkkzib8J/VBnJH37&#10;vXcXl/AY9dJk8cbCZqC5wTcFbwgR9Tdp6AykLoedT4aBE7oaOPb0lvVGd3VlWeQWmSaT0bM8vguZ&#10;3Onxvj+0gMDbYiayO+gMTOlsk32ZdSxXYABhMCK0wl+KJ4jwp6YYB2UyJHqwg7AFgfWG5pVfkc3R&#10;4+P4wSLS0O/KwHWuX78KSIQqoMtjxYzQG1kN5KVhnIVgzOgx2+dm5xEq0ntC31dIID5NttG7TCip&#10;iwQN9erSGsHy9QF9JSJclhzBKS/kbDB9ABP6vhwJy8D+xRriZ51sGJyZAptB68qj32pUobrwTk0o&#10;VdTlQl92VOzlMALPFsL5ehLUtdCI8V8K5fB5HOXZztOnBqstRZeRgziXzmVwxi9CGHbaHS+//DL5&#10;y3SX7K5p+PYPnuHyg2YD60vRRyq02UzOZLfjEeX0+mBQDMSDwh/YlPJsuUpftbm1nc0VMafmCCQQ&#10;h8LNVcf43esNMohTWDl04J1ySh3ubbMSg/TI1c7mk1o1A4Gawi0mHKVsec5xFqtiCjZptNJ3KlT6&#10;Th1nZAuUQNbqvMkMGL0eCIG5kM3q9EY2xN1WDdohUBgycihxQExAcu0mUCF6KR0ctp1dTKs9iAIh&#10;pHEegmhAfMX5rlQo3byyNBuaTaTIOKx0+hhnNGC00NkTXIzJIIIkfrhFb+6N9YlYhqcMJJYzmEH/&#10;9q1rONezJcqkY4FAKIVjS6sT9AWJZxJRRFacoQmXqEEtAxsGHcOoAaOfR083D/YiarnWbnYSTYMx&#10;UrnVRkQCQggDHsEWK1jBXQLBEH6uRBm26fl39sh43/P6fLD5l5Zw4jAhbPjN//ybUEVefuEq7nZ6&#10;Ne1Ah9QL3FKlY+gPal7FbdrPo+O/+Yu/yHSF4SePCtAZHBmKIz/73/3qv/+Fv/HXf/InfwJ3YN4s&#10;xkGK75vfe3tA51TrYFMKBTRfakbDcZBMpiSmHxodhrfF5XlooIlcRSI3VjojFaFF2BJQ6iZt/EUL&#10;jzaGL14q11Huf7hxNqlFPSJnE0NUMptaotvPjk6S2eLpOZK7Gm8Q8dzh88gzlH3HpwcHJyiuIany&#10;i1AuseZPia4Oj4g29YXsG1xfylgdN5vpTIYLxfY3Fo1zKHO6HJ2c4C/FQj2VzKWzzWKpSVIsZyJn&#10;FtQu7jnjHVtEYgpEKDQH7zHuVklIcEgFmNYymYI45ru9DMUsFT863PnEo9lns8Vx9OdeDIewxk4Y&#10;wdlFD2QnJMamYkEfimd8wHVAK/N+j7TeXVqaKeQSlBmVEgRyKMWqEzrHaAQdARoR+mOxwJbLQIXh&#10;gkCchlfCRgZiUSRyJvQdw0GCVzSRDPpdKGT6AxVQG4ojOUMb3gechBKRrciyANQaqpeebTwKzpGk&#10;mC/qDGTUEH3K75GiG2Gnjr6CAouVDeos+MDYDoWm53/653/pm1//3XIjy+6UtJYtkUXFJSLx1M3+&#10;dc5jJSjYbtI7rMDXcqw4CJUlRdXKz0LUpVIVu92jWCZVJN2VF0q1uLY8EwiBV0fTBVAlZLutAWum&#10;+ZDfBlg3M7uIhXQmdgSz7/xkb6Qw4I9/Ej7nveh3hCs+u1iAXz75BU9QyqEtLkK/R0QXNlcLs7N+&#10;j/OlV+48f/eGRin74S994bWXb9+9czOXzYS8DrkMt1Rh75JK5OLJMmcaroq8HUuzs6xDxZaBYIhS&#10;ef80OpIqd08SKNkwEGANQfmiiEEmoE5cLELQ9ozZlCNW4AEgHNoxafK73ZxZOBik0qTOCAoCFHfQ&#10;bAF08SRfIF5s8pnGkJbRg8h+9JWrdYmOkuoSemcne1hcR3kgiZ2h/Udvwd7+9PiMwQyyGaXu6PCQ&#10;UsWORLSWglfT0k2UbGbsr6zA+A8+fgBrHD8UpgpGE84+ih8m+hCtKZg4tjLKgv4FvEQ6oFptNNrD&#10;XAE4e44Gh4QLvo/4+xgLV0vc9WolTyC9SNkY0pyyhuHXwpw8f3D/LdDnfCHzzttvIlTm91CqQDn4&#10;APT/0Kh48bFi4qKo1ZMKNgh2B9Q5ch5C0/AJ2A4EqOyTRjMMpVKxJhxH8ZszmaZm/C++cBsaJBeX&#10;XYVyQs++2g0betIqkSpQkwNWY6nN8YzNIxvp6zeuvvDCc/Rx2B5j0M6mkLwYnmJhbtCqjXotlpyk&#10;4wJkiy23IDyOUZiOQWzRtJgJQ4NbazO4/CbfjMrikZicUr25OhytLi1KlWTJSlgYQP90urQI+TEA&#10;MxlUfE1M7RYX53EegbPKgQEqxZu1s7tF+4WyEcLYG298j64VxRvLUV5+BjhKJ0zJT0ao4YQiX2vs&#10;7u/mChkADtolHheIP/TX9IAXiaOtcjbNxrdWKm08fTQ/HYIn9tHjRzzZFB2mavbJ5O/xo/guULV5&#10;AFaWp3jB9/aPuXes9mBFqrWQTMVRABg1ISVPGN0EJP4wvkAcihB5+I18KjZQ4mdcCCHYV+NJj0x4&#10;kpywdlet1pFcRD8BHET5EAp8JWXIgtSamK9nezEs3trdPHIpTmXmCVaD+EuiT1KjYocfpjOKllk8&#10;pV1sa1hMLi3O4hNrg2TBPhC3CwcRtUSls5miaR6icIDeCfeSD0DdX1qY4R1mFOL94eVh0OHhx8UM&#10;HAa2DnZ6wZDYwPqnAmoedKw12FDRusMZNZqI1CBuAkDyww8/YlsM5kl+N38BylEs7r76GfS0RrvH&#10;6nRB+JVPqJiqKk3k1BJS3ygxSOC/9723QTjhTUHp+rN/9s/AK/mjL3+Ztej/+r/+AiktX/va14hy&#10;vHrt6p3bt9E8vPjSa812/+g4zgYgGsvD3wsGfci/Lq+vwykB1AO46/cnRMzupJkOHXGR2WamsWWd&#10;0UaXXK3z7WBdCOaFrONz6tmqsofDfZdSwVdjiwbmtrt/1uUcVGGgYKCfYfo8Po3AoeV88rvRNVlh&#10;wLLRS6TSvIYwZMGv+I1QnvAxFuLCeJxry1uD9A26/yfEIm4ctz5AMGy5Cgo6IcOfW6JSsVx0rC6v&#10;wKGAYUALyumBJp90EWwBmM6npmYQaWeyJSSAS0ur8IphVRyHD9imWWxo++a1MgleVFhO5SBMSSUi&#10;52RCcXCWYBdTqcIq63AIEUIJgefXf+tr3//iTb4EP/bgBAl7ejRunJ7gUTk4CyfX1pZEjWs2E1EY&#10;8ingRKrTzt7J66+87DLbxS893uNpr9W6Z2fHGK97ia/SWkf9HqAf4UR4HjEiUcoFaEEDN6Gg+0f4&#10;IQIkKclEKAz6sI3gwBO9LZZFuFFi8UnQGE+vlFmnjISRDhqUTa2oF7PJfrdutXo/fPDw1RdeKOUy&#10;lBek4zbihSVttVQg0vwRrg06HdTdTm9Mu1EZ9PYTGasd3R5WlR0KrNWKueUcq6iyMLlBISWlrYS+&#10;t3blCl07WD1NHPU3Ez9jqQ9E0xlOII2H1WXUwa8URrWzs0E4UCw4BqMeRHr2XGLksNs1Kh0r5+lg&#10;gI01JHVmMnauAOp4OMMNN0/qrCY1zxJMEPafnN+ZfJuDnvrHzjToC3FLUhlMwOIMSTv75+AHlCDZ&#10;WML2VcDuIjSda8RSVssrDA7NapZKtTAzxRoCyAFu1dxUQG/SnJxGD84i83NT8OwSmQKfB+4CCwIe&#10;d9hgE0MCdVtao5Itg+yzt1dGA+bD0dXrNxnXWMXzXmHxEo2H9w+3k4kz6PYK7PkBP9qsE/TC60KY&#10;0In/lSsWBt0G/Gy+rZ+IrAk5zEOjVr+2fh3stNkmYH44BlJnvOt3dLCBsaeVkerHsKJLp1NoVpCZ&#10;ocfi9sPeh7txfLDNfqFRhz7X3djYINmVM/04jO7lgOMCGT1UY37veNg8Pd2NxU7D4bNev8tXAnbn&#10;IdPrYYr3EtG4uEpqPVxkqUTlIjRcNYFnAyMFK5Xp0CxvFAJB1vKPHj6Fuk32sXCB6fV9fufu5gHW&#10;upkSzyVLaa3D5mL+8wb8LC3YOsxPBzkhFrjexN/5vNOzU9xLFGQXfyw2Kz66jN1mp9O+tDx/ZX3F&#10;j51OIAg5RNAFRRCdmh622ZeTUGN1OOdmp73B4BzcYiJQF3EBnJu02hhj+9IJDg/yjvQ6zgk1Jkoj&#10;SXdp3g/1xiiUbywGOEkHcETYn/PJuajPnj3BJxDKTQ4lVyJBw0/7yjdudvvAG9VmG3+8ZKGWLFST&#10;mSK0YwBSkJxMJg4Ytbe3SQbds2c7SUQv6XxYZCAfnx2fAItBqgYF5srA9DuLnnGyCkk35azXhuIA&#10;m1E1MWLrBrBPI0sjdnAUZ/lB/IpM2sSeTTbBSoODhGQ0/CzH7I7Zi0DIDriM6L7RP0HmFqp81mh8&#10;drF/GrG7oppwOpEHp9aaMbPHufsi7hkNO8er4uGjjVBwzu3QP9o85F/kPKAu05BxYYXxP91Hqw3l&#10;hMUkpvigAheMPtuwL5B5sFAG59PTY/QAuVQU8geXkaawWS8yxrGUisYj7daY7wLXiF0XeziIS0SI&#10;8ItguJzFImrdJM2XQqlZXrl0+7m7BgOsDCxAFeLD0zjI5RyW77797gfvf/BzP/uzN65f9+JA5XSx&#10;+Oagosx9+7tvLq9ecbnAmQnrYUM5wU4OlSVgOCapiPrxa/3uG29x/kHrBcPHCeGnfuoneXL+2a/8&#10;CvROLBHeeuutO8/dgS8GkRjg5A//8I9+5Z/9UyGN/8a3CMDk7YBqSnOM0xgWMIfHJ+iuqLpwtnHK&#10;8PgCUCqoKTw+jPVUWPKtKLRasxk/IINBi4kgpZoTut1onh6cgJdS1IRKhFdEKru5vnrt6irMEZBp&#10;AbS0+gatbhlb5akQlJN8sb53cMIQsDg3c/e52zRtjLtMQHhtIz9wO62McZjUWzh0RZyy9NmzPb4X&#10;T8vszGwgAMxg8LO8DXjZi12+tEQLS2Xm3OVVZTd2cHKeyhGLpoV0g7kg7xpDv9Vig2OJcuM4HAa0&#10;ANaDl7i0fI00q16V9Up19+hcaTR/6kd/Fod8mgPEqTevXWFGAgEbdkfZXO329Wv4EM5YTfFiHfTc&#10;ZnXz3hweRsJnmflpF0ndnDoXIkmxnmRfS8dzdXWFVxclK1DoyVmYWeLJ5hZCFKI4WOIw85FiRmYg&#10;2VwIT8BbgZJYXBFZjmiesBxozPu73JZIq9tbXl7j2maSGdrTOhQX5KE0TReMHiT33BfCddutrsvp&#10;Q4vFLlmnM8Ivs9j9wHeKfsdIBIBGoR02x+hQWaRTDhhuhkM4AbD5poOecDy5d3LOHM9GiZbM7fOC&#10;McIl4eE5TlYzxQqlgA4pnoiDqaEDQQ3ba1bTTMYHzxiaaDohZGCuUSjlr19a00/q/X78HRdmF2ax&#10;mOeUbHQq7B2hrGHfCnPKJO+rxyhUamxwU9HzarHIhhmHHfjtwJKAz816hUUEJCI+Z6PVOU/mLDZq&#10;hZOulCMWaDSZpUM6JT7WoDKHYwnKGzs8DWQIPURGLIVhNcFDtuo88y67S6WROmxqf2iWjPcgUV5q&#10;LZQoXnGQCApyrii8KSymSY4Yugw45J9QE6DVcj+pKc1BU/by7VVAA4PJurSyAqLFxwJTx7aDes6h&#10;TWHC+xS9LDkzPNaNSnV2buG1T396YWF+bn5+bWWZbTdUXK4bOw+xOR+P9VgKlfNo6Ti9gIkRRXAd&#10;ofsLkSzbmnJt7fIai02KIBodHhpApHo9VSowECcBbUC0cVWAGoBIi2BOrTEEwQHnXoqvmMS9kHEh&#10;dbspRogT2UVhgc/5BMuaBp3hoVIpgULgpjo/v4qDHEes1WwDxGdlIDbVNPVardPmWF1Z4f8Ehl2c&#10;m0Kii20bEwOKImLfsRFotUfTM1Mej39hgZUvQ5HGDjSk0RMPjTd/wGkn+qNRr8G+QcAE5sfd5CEX&#10;ZvYslw1MmUwqE2yPTSZIwALwY2nCe840mc3lOGppYuB6idl0MORk5fqzCGGBxGfjgnOPIaBmC2lk&#10;JEiO8O+hQCPMtkzq2YvwBeHhsBi40BdQcKXHZ3mFHMYKZmYoiIOTFnhNHg7deVjJC3OM8nPzM1CE&#10;0JnCacdrXIDzHg/EudmZOeZRwruJ4xBR7JNWDmlyVqFcsQbjCN/Yesb3pM+hZcnkk8hGvD58F8nW&#10;KXJN2FOyOhT/RSi6x8ygkNai8Ry/Ae+6kUTJ9rcHindh6cK4y/fFNgOZptVhWlhcygNJt5uEXdAW&#10;QJyZmVkQOAYa3q6gPoLVbO08s7p8vCuwE2FgiB8zgZbGHT0/nZ/xiKralyIF4FOBmlIUqCAxsM0R&#10;YJuUedJodPNYMr7QKoBJgohSmHb2dv3BQKfN5qfIPMrdYqfEKY4TDbNFuZxnP80/KZamGjUwDkAq&#10;BD+4yrjwYNGyt3+WSRdY0cBHfu7ui5Ri2CFMOVwvNAA8bODATx4/oXn42Z/9K6jxADzJTaWyf/az&#10;n6Fb+cpXvqrVW6odCaIy+gkWGzSUXHnSP1D7ILRAZchkaXPNQHqUDHuYJ/KgRKKR3/md32VTyD7i&#10;r/61n2fsW2SMnZ398pf/GHrtL/2tv/n1b3yDOIgrV6+R0vDWW+/wxEZiCQvcJ/8ULF1O6y5sMiBM&#10;taoA8lgW6Q00WPRNcFMh7HG/OYHY51RbvY8//CAWPyqWs2MA057Q82DTzB6KcZYpBxJNwEcWdJfr&#10;GYtn50MCzsXNMZWtQdhgtw2qB+iFRTLQHfG27BK4bZzQ1XIePxN03CBU4KX8iSWz77z7zurlq9jr&#10;3Lj9Mv0E4QDgNNNBH70ACxGKBiUMjT8zK6zaWrOPeJxGwm7D7W/E30EYcve563yLk3CYV68/lsNt&#10;xk6Ol6USO4FP82Bja2pqASMYOG0Pn7zv9QQY090+Fw58sAuW1TLkPm4zqJ2syL6hD37YRspyeBxF&#10;3D83ixY/pJMPQiH3lcurqwszJFKBN/j9ZPyRLuncOz48SyRhjvEUK2SD+ZllSMiMsAwIBrMd10O0&#10;c0zE/B3eEYiy7394HwQPxh/e9Olc8Us/9CV6a6TmbKpYGBVp/2El8M/zuhAPMgEtvMfBzwgLPEhY&#10;dDIOKwejS+m11bXba0ssYBXD9qCeL/aHWADkMoD/XcLQB2MlPToDJ9eTsE/eOBbkLEjjKWj8Rdx5&#10;MA8BQy61hryyGAJQ8Z48ecimiQwC0m70EyNy0IGmOSOBS9DldgbDoM/HSBMA5ZhfcLk8dGkmDfYI&#10;RZJNExkIO4yeMvw6YNPRBNPgQ0w4Ccdx56BdCM3NM9BjrUWoHNSqG7eu8+aJ5f1wtHtKAm0fJxLO&#10;Ap5HHr9Gq7p3/IwMTMgr3a7QQZrV6oDJcMVhn/LYAmboYJpJUj9F3rsMAx8ey1arpFIOabwAFy+v&#10;LGHVjguM2+n87Au3QI+XFpCGGzGeJPhJ+AkzPmIy3G2w1Aa4kr16aw28hvo14/dqLUI9E4lEuQdU&#10;ZLgMbPOpetQYrlyz1uDYRIVD/WfWwfESL3iYkN16AXo6SyZaFgZPfhinnXirgYpoQTuCihY+PSsV&#10;inQ6mFhyWuztbMNPL5WKGDTbrUo+n5LIUyw5TFTAOc5IKAPJTMUfmM2Vu4j6P/3Smtj1DDuon9iQ&#10;0yY8efIol0uidoVEDPjGQAbv7sHDJ1iTYJCRxi2w02UCo/AA8lOSaZ+pjE+2HjOS8nT5p7E9ZIRs&#10;FNNZksOQ8eBKBuUMRvhh+LzaorKr0HmSCjY1M1vI5aB1IVvEYILEEwhBhVwGXhN8aihzIIRUYZaj&#10;rB2Er2eewx1xKNNUSezb203tBYrL5MsBQ/hAvSH0zliJyeG8NWqRaIyrtbO7zffLZtNQMGCBkvpw&#10;cn6YzacOTnaw0+LZxiuuUe9wDc/OwlvPNmlhKOsXMTrAVMaQ3wthG5EijDXqI0cvGaS8Nj4XK0a4&#10;GBeOYtQg1mV4skAQuPCiBLvAOQgMFkk6cbywD7i9oAoUfdYexCBjF44vK8CRCEPJZ9h+c6LrtPgz&#10;aVg6ImQWfPkJAA0NelVcEMkXvUj8WUBDI+21rDaP4Hhe/HbZsH0BtUuJCAQh5PFhpkwnzznmQbM5&#10;bGDZ4d0g5NLgITJslrQAwyzUYS9eOJ8JoiiyZSiFbFXhECJ+2z6I1psl0VkwH8HvxB5Yoy7VmhgM&#10;sZHBmlxMqHIZ/QSwE5tsKj6mDWqtjFU6jwdNLgPixSK9Wa4Vs8UUWybgQbZuLKQID6OxYA9Nm0wr&#10;zm0jDzaXw+cJjNRz58XX6fHhBmTTKVpNAR1dcLoFaK9UPHjw4OT4+KOP7n/04Qf85717965cuYKq&#10;9xvf/KZS7yAd+eqlmVgqcRCuEr2GVzkDJRZQ7D7ZniJwMGJwxqkN302rJtjo0aOH3Diu9N3n7tA2&#10;8Xri5fx0g+DFJ3jgQSL9jf/8m/Qxf+fv/NL1a9f/82/+ZiFf4rx/cP+h0QwB2stml1GDT4guk9EZ&#10;IyfII9hVEw1IVqVetGqCr8u1qrUJC+288/ZHUPlFp3yxOyf6Tqs3kmEtWkCVljjfgAM1wEQT1kG/&#10;L3KbsdPvgKl26FdMBlLI+X818CXidASGobTzauPYQzQWRiQU8b39fb71o0dPZ+dWcGmhpEJcogOr&#10;FhJT+Mi3wPQsVE8uO1pBHmbQZozAluZJDOahZUOjqRKaR6XtNZ5/7kZvSDRHiVUFzjXshhcXFmD3&#10;VOKnuVpre293cfnS9buvRvDdiqcvAizpcXU8LGfhfV+rpBiMkWkDpJNDZDGyy2j1J3A7VIQC/puX&#10;b3FsuLzw+bRQzbRK0dpgLxjyhmYC0/FsGqccOrYne6dkVmjlCuZUhQKUVUTYzE354c4Kd6KLxTqo&#10;CT6nuzt73bGiUMORstrtSdgQMzaR+202yLSTk7jeqC3WxTsvoB6FaMXoRrlBCkyoCOUU0DsaSR+d&#10;pumvp/3uZDrPNgcYY1AuZisZzjr8+5jj4UJy0vL4gR/SudKjLM1OLc1NU28AqSLZMuQvj4/1+QS7&#10;W5aKxAORPo/YiTpAI95t1ngTT48PMQbCBwCPNwAMlVZDOiZjIhcCyEcgqqNhh8ycXjMSTQrqA6bZ&#10;vBRDKacbRpFAppV2W9jkW00qrHWpkFiAZYg6lwGJk37caUICl0B23Q0ncEQQCnsloSWT9Iz4Mp1E&#10;DikBarlqfXZxxq5GjD1Djny7ZTVqcXYZDeqUbJMbKroVEQIEEJdDb510IqLpt/ok8LF5wNIok6+/&#10;cG0dAQ0GyAyXrGBYVfDw8hdyqm671B+1atWm7Ke++Aqbj2gsOe8RlNyRQk3/AXwEMSYaTwJVo49P&#10;5k6a3YpWM/J6pjjKms0aZX7n2WMKUjR6xkPAUYiCm5LNixCGmrK/D6eD1TkhqAcHkXA0w9hqtnk4&#10;GrGGCp+eApwTvsUszxFVLfGU4x3VZeCJxbK0s7xytAyxKGAFKVBO8Da4A7xIMrmegR6jGtzKfR7/&#10;hdwwRSuHCpQmHcccOHtaAxTkrtvrfu3V1z3eue5AQm4BHgSMs3nRHeGQNLGwtIg7NobTzXQaeZFC&#10;p2MMCs7MX7t2F6vPZ3ubvA/T0yGsQ1gsAZthZ8c3ZStHZQbTVGkNQA1Y8oCE8JKT18czzhNDjyBE&#10;zT3upQLDiMjZCR7IbOyZRhACct0hJhwdn5gt2jvXrjGpUs2j8eh7H957srElRnWzjfQHNr3xeFbE&#10;xL/90eajLYMQI/lczilq8trlK+GT7XA8BiVMLhvhTxXwBcmtw+awUMqAv9K/oNigBGMyj7DPqFVj&#10;1AURIHaeLNYKHNV0l3AEoByIADa86boV6QShzIS+wuCkYWcsaY+h/TRJfrnQbBm1RyfHwvtWIoVP&#10;gPUGwIVeM+m2OTiMYDuLs0SMngLNNZuwqNBfWl2oljHDp9KZkslzj9c/HAjQjP0HRxcKH9phABmg&#10;SEIamb34tH5QfqUa/2jM4Hnhq8jOLniSjOkn4SMKs3zc53zi6MMdH+oX0P/+/p5CbfB59BlCNzvi&#10;7pD/wgGMFwPtPNBKOpF0ukO0RAJbgTDQbyLU02ph9lCrMY0jkgCjWvAGQm9KeNaQ/tFo8+2gQmGH&#10;3wJGpmsBT2PBQDXhcOXxE+0hzvtasuw7+K3c+2jjPE6mUXFv7ygZjZ0dne7vHCZiKQ5OukbW4QlM&#10;KVJYKJROTsJ0imCSX/va10mOvXl9ndeQUL+QD7mL+KGnsfzvffMDPgJLTBqCUbem05uB7p5/4QXm&#10;HpcHpqvywccfA6u++OILl9bWAAbxdqEl/aEf+kGERiwL/tyf/TMAmKlkkrHy9p1bf/lnfobj9uH9&#10;+zs72/QoFz6oYyZLJmPWS0LFJuNG9ETXotKaLLxWFCNkFd1s7Ijca4oKxxiLWO4tHSf3hTODgQUr&#10;APGv4lCoHtE3mHEqQdzmC+J6GAj6Z2f8ICV6kwV0QcRZmFEusoeWw5sgp46qLTKoVCasrulp+iOi&#10;3XrcXBAgtgBc5Gx8n7QyIjxoXgUjRNJnaoFSpxFSUtLESEigXZEenWXLtRbvzsx0kGIGAMA5WoSZ&#10;PJ7wB4PzCwtkMLRL2XqnC4Pm5u0XFlcusybc2HhMZ7y0tnpwHKU92t8+lOmZSns6bJXx6PH6rQQC&#10;Q/YlBKDQZ+Nrt9j02FUoIRFiVSpC1XvVvstsAmltdHoIAJ5sbEMDQ8wCsXZxdYFbSf4oQC6gKxRn&#10;ZOPs+2nFqFF69QQra0Jk9nZ3uczU4qtrS5hPIWImP6EzVk7NzqCuixfL21vbsBMJs2NQZsXIS9fs&#10;NGli6Bch99PhBmApOK2tagNGOhyI+hB2WwmNMP79UjIqgREIpsfYieqAzzS80glFa6yIZgVnwiVS&#10;lI2seIhX4Mk/isTP41G8ktAfooWjhOqMJmp7OhEeTOA1VWsM6iAZJHbSfAhOtl5folEqknVBdyv8&#10;J2r1pnDIwwFu0D0KR1A3QfuOl9GV98hUwX6Qt/LkOMqqqN3qsIMJuM0zc7MIEEUXPiG9v/kEcCZZ&#10;GsCK93umJ7VaUjcwUSEJyGUOwlalG8dKwqiSYlCfABUrw3WpSbClZEKUjhyy7pSs6ZB0/Ip+Gbea&#10;Zh/UXdiNtDpWszVX6Owcn+PkKAyLO20eWoKlmNqhW2YL5+VmF6mv7G997rJWQrvTYj0qPI2kLfKk&#10;gI+Alnhq4Qra5EqDEzNMNd50oj8wstiQg2IR8lLIFkCQKoWKxWq0oxRWq7na6WRUpVVeuX6DpBto&#10;Y4T5IJCenkFGEmJSIbiHae8c66D6CJtz0jYuX1rEsbJWz6GKkyl60El0mkmEPnFGq0ykXorgvIxH&#10;IoFtTz++zx+O1Yf3n9z/8ONspkabvba2LParagPbiE8SwDl4JkZSncHKjgFNK44zgH8Oh0eIJbAj&#10;bnev3bqG90QtlWrHEhS2ca0+krZPE7HF5ctFAMZSYft4l2GVPRhUvxu3bhPvBM52YYpKMoBHQJp8&#10;Vgt4v5dgBP47sxIvB5eFDZBaz9ikp9lDt16rEtGUpKlHdyaEHJ1OPBYTMiq5AncWyiWjILZwkLbB&#10;xYCLGYKZh4BEgGHXr13HMPyVT33mxnPPe4JT2IOR/q1RjljG0aDxtDF5k7oJvxSOFNR1vIXSyfTR&#10;4VE5Ec3ECZApY/++tbWbTqSee/4uuxqL0VKMhJu0LOEImT7Es3VwbsrvNpuxg2MmADKX4eAWIuFI&#10;Lha3O6wer+P0LEaPR8Fl1OAlZGZt1TlKJviCvEUURFhS0LA5/MS0OGkGIGP7o9Jb2Z3TFDBZOj3B&#10;dh0IUd1hCckhPYF4VgM1XKEVQgiCTjCXoyS53V4mOmZ9Uo6wJxMzIos9Ir81+t1nG3K9ieOENSCn&#10;H4MyY6vd5WfIXp4PjsaDg6MYH4xzCV0KEUuUG1yPMdHibhB1zcqEe9Fqx5l8SmXOAPEyNJuUiGEy&#10;BSoxEDL2IeJLuhScIOyMd0wquLDybrs9Qc4lXiZaFrgDQqPR7925c5sjhyPw+bt3gwEvUDk6dBZQ&#10;vFRULcoTwGw4fMzhitcGNBNWT5RvmqQ33nyDivMLv/hXabcffrxBMi1TPl4NDLKES9DZhKNwqs2g&#10;xHh/CxNxjKQkIxQjCLVZGwNAvfnmm8CbAOAbW1tMkPTAf/Xnfo4RHX8W9n9QkJ4+eYpf0j/6h/8Q&#10;oPHp0w2eWJAZvBMfPvgYkQ9AKiptjhMm+KnZaVj4zPdsfC1W04UsiA5BCjGP3tzuckHaKeTLHHyE&#10;UoH5snBFuoPVO/RspoGBRKaVNCfRAPEGMyUJp4SLJF/GMr2KbRzyJ+4Irwa+BDwqIGw6oxOPf6pH&#10;LJ5WTMhTuQpnNlJcXyjQ7nUEGBA9yub7SJ5RUAqrPJ3GjwkGTabDC1Sxub2fTqXD8WK1yUp4RA0h&#10;weedd7+byFTAPkiORVAByB/yuXuNKi0Eg8j2wRnGK8GZOR4mWKg0cA73FPQ0ooNP9w66mQSpg2WI&#10;JxcOK9U66k92UozsJhBIOlE8dQ8OzqndwWkX3UghUsXojjwiru1JJKI3sFrS7B4e6NVStvQsEqBj&#10;0PozGnZ71H1E3wKeF5ADjobt5tF5we2wGSat7PSVGiPhjBBwUAGCBPHBeBDj1abf5Tip0XXBGqu7&#10;zBairLiorO/x1eRi2iyTxOkAy/PATOBSz9prasbqCYzG8kqOBrAN4MB5j6dZMp2lv+EJ5IbCEcjh&#10;MF9vBr0w4AyVVidXa2arNciflBGQZ94dEHD8wVkd585PkumYSq8o9apYzIz7CjJCkOGFAgGaUeAo&#10;LhGCW97ReqOSp6FoYwI2xJGQO2+1OLEHYwkFeRguiJWISIIzxTYa7YEIfAD1vXRpqU88BDRAmSxM&#10;YrXgf0hwD5wiL0wtLwnPrArVe3ZlPpMsXF1YfnXWcYWAT6P+lasrl6eczy8HgnYjb5wBNpN8YFKM&#10;vOoJk5zQ4Fa82FyEa+1yQD9++OSAdjOZhTwq5Kewu1kVsxpkbG90Ma7r5PjslbrsL96dP84W3z2M&#10;PTqIgC/L1EKfAGmA6YMWEghLY0aOakgm0gj4PB43oSy4hR0c7C/Mruxsb6GSwWVn5VIInYdOy6Eq&#10;5+BdmXFQnOUK3YC0mUZXqW6yH2rWiUjtIuN3u2g9bFDzFxenbl1bdjuA14QAPJcrBjzBgMeDGXQ8&#10;krO5LWD0Lo+LxZ4fj/RZFCu4vbBGhLunnp4POh3OS5dWuH2UIWwLKpT/UjFTSEv7eqfL2pOoN7b2&#10;QwEfTnk/8AM/WqvWr169DNLCnUbYMDXt6zVr/UKV/pfzAN2H0oQtKr4z5nsfPKi3yhA+WQRit8ak&#10;dREqCXfWuLu9HQhNUeMhp/mDIVYTBIBhRb6zuYn1Tr5YwQsY88MippF4dtfykG7BlqiciB+gybNJ&#10;SqdSqLhmpqd5SRj5j89P4QSx8oN2HwpOHR0fMRYzxbMhwamaqCoIYzhpp1KZ/YNTs15xuL/BdCUg&#10;MkLpCLUPTFGwKE5yCXLgERmJLMwMvZxG0vGaDRrZqFYuEDHOxof6sb+3QU9IykOFwx4TULmIKG93&#10;MgU6KWmDRSREE06xarEBKRZRPBwwpJkAuYAtUsUEm1oWfrh4sQFkAcz0wDjCPy94myq5CBmftOEo&#10;TZixWPupNDjQU+2KuRi5gZwZtEpi/BKKdUlvpEOsxqztNjJcoX5pYfIE6oJvHBM58CxIA+crlves&#10;djoIt5tjh03MJbx+/AgmP/F4qsx49hDgt7GD2XoT525APIj8TCdwbPlurLHA3hiZeFU7bVq0MdkU&#10;aNg4p3GrAeBtNOAcKRjUIU0xkabiae+UHzI5CjaOOJIbPN4QpHVwVGS5o1YDwiC1lUg37ikfA2M5&#10;WCE7m0/efus777793c2trY8fvHd6fpqKRz5+cP9zn/vcz//8X3v9tVfX1y8jY4ec8tH9+/Sfn/v8&#10;5+Dd8LTs7Bx4XZPxRBJWMiPx8qx7aQ6/KP/8tAPXX+YSGAEIoEHoLsQAcvaFILFo4B4/2YEFSgfG&#10;04fOga/w5T/+4//4n379r/zln9ne2YELyhPyK//8n8/Ozvzcz/4VZIVrq6uwCe+9e+/k6JRrQmPH&#10;CwOPm9wZyAi0cOBGmPpDCnPYzMi32QEyu9//6AE9QaNJU1UUAgk6uX6X/TODICSFC38dkFChUmWa&#10;RFDPqAEJvNdlRVTB8Ie/y23lQKVWQkDiAEunijTSNAe+oN/M5maWXtju8bn5CexThaJ8LHe4sKSZ&#10;ZAGeTxeBB5gOOTshe7D9QpVI4oTbZk0lMlWATZuZYrJ+7arFqKSA0pdgSowDe9Dn7TeqTDy5Yv7e&#10;R7uvf+pl5leZSvPuu2/VUJFKR/OLlzLps4OtLfS/hJJjmFeip2u2P7E8IqTl8eYe3SzhDzzXe4f7&#10;c/M+ZjgGOdiz7KQR9lA0x+NWploikQKHAOi/K8trEDkBunkpcMQB4DTpiUlCDypMoyYU6vfee1dl&#10;sGtlI6XJvrK6OD8TFJhDKgXqbrMY987ijZ4E9OG8INzlOxU88HMfb27mEhkWpZtbG3QOUFRgXUGX&#10;7Y4mlCwhNGrAP45MnihgfvxBIVqDfYKmdEFaEbp1etVs7iyZ48Li/s/wjWdvtdO6vxdmLgXtAQRk&#10;mGOgT6YzvNeLIX+vkgXno4aJdMNei4lhMICa23NhFGS2CdxbZDRi5TOqIvov1iLJtEFhozaiE1iY&#10;X6NxQo5JW88hB6VvffU6sfUsIdhVwNYhUQntGQZpZ5FMJVu0ewN7Z2njpMfr9gk/PKcb74rucPRs&#10;b1fSHiaP42yn3VZzRmH2S6vi7FNKQJ2p8najNjSpDJgUdq1cTy96YY7FqxptDMjIxFWxDJ2vS659&#10;jA4phW66WMaOgMcYOsgE+jQGPMkwSl43iowpF2oETRz6cLtjdLBTNOLVhvMOhT+aOFuZX728ts6e&#10;vlzjPVTBKHv0+BHswVQqxxFC92Qy47bbCoU8vSEb+q4Boph2ZAAHmBj1yQEZy0rlHC7tUzMuVC4W&#10;i89uQtqAEUaBKobq12lFsdzEfQLW2eXlNZPRAsmOS8XR4vFbMObwXPgwcYWEm75MPh5XgVO8Aac/&#10;iEWhD+2n3wuzXAVgtRveOk0etHtNrULvtDvJILt59TptNXf6M595/fLlSx6v7/AQ8SpyLvfS/EwJ&#10;mziA3YYwDij3qm2JQHPIvcMmhzeHBpnrCpqHJyDB1kBtOoP+7OR0aWWNGRptPjMcL8/pafj+/Ufv&#10;vffhzvbuGLv8RhV9187Gx0AdH957Fz4i8x3DFqYUfAvxQkLB6HXh2nG61IslRhl8C2enpzE7h9B4&#10;Gj4iMM9uoaQa2a+wYQlNz7IRhElhE0I4OnBCG6EODFhi866uLq1BriHlB3CV0kOv7TRpPADyKhkj&#10;CvgGKhxaZrZwjBbtSuUiM1PdkA5Q8cKq4uXBiQ3rzV4fKhp56nI8laD8YPAKILx27bZhEqNY+/zS&#10;JXDEq9fukpMAHoWmDaEBy0XR7auQruMuPeZH8IpLsS4j4xa/BKqkEcVUU2TEshEHOx/yYF+I0wGC&#10;JONI5ESn4XdKVha8FzyAvs/rwCl+0OkDytjIhajWMD6CUU8KSfj4wGi0M8mjEbwAUcSeFO738f6O&#10;wxmwTqri6cr2PsOQWCnRB7A/55vQoFDPg4Fp6i+vp7BVardQCwH6s30hnA4iBneW7SaPRKXeFOpE&#10;FUad/JOs7FqsBAKBBd4CVvSwSg0oXLm8DptEZQDidjssX/6DP/zK198u6m8Yl3/a/fwvWtf/nP3q&#10;T8us1wodyaiRtZh1aIT++I+/isc0OuirV66gSce9bO3SOoEN/AaIbLkCxsTgKHKMua9fvUKBnQ55&#10;0fNA7uDAE444aiXcY8GN0ohBCl/AC8tHCdILVDRshcm+ePvtt3/j13+DSe0X/sbfgIfC8/AP/9E/&#10;Ztj7p//klwFSvvnNb1HgOA7JQQJvIKR+a/vw7DxCQCMkCJZScIdsyKhJfNQQzEmM7YBJkSMWw6Pw&#10;STgZx7EtT9gMgjUgI/SFgsXOHaBAAF2KVJQJYWwNZwA+W7sLew4nmouACDRYItqaeRHLyEQqC1eQ&#10;KE0j4X8Xvql/IvC+4OLzd+DTE3hqV49NGlkimSFKAvDfe2GoTbYxl/7x46fILmnbkcwxCht0SpjV&#10;P/B9339p7RLnMh4ctIkopVFqjnqdaikPiyQWyzx3Fy8ks1ypufcBflcS1Fak6QDep5IHh+eJ5rAb&#10;Lxd5aFkn9PpIPOCs6U+OY+jgpqa9F/T1JsyfalnkYGHogt80D++TZwffe/9RsYJFK2JcVlztG1ev&#10;oQUoFVjSM2OT3YuKQYKc4yJ7AbqKcvPZTrWJyYfEFwwyo7PlwYYYkwHuF6+PRi5NxtPsfVpYQ2Vz&#10;saNTWbvus6nmp+e+8u1vXl2YRgmA8hmsGDSISk8t4hziil3Yg4GLaEVcp4khWweA0FeQrzLKFzhC&#10;28VS9+i85LDi/Kyg4ZbKJCyPWcagswb/gqzBTYNhw3kWcpiRkuEicgK7khhFA7HyYuHtNFuZ4Zl0&#10;OdhFSB13HLbE0y360Uq5Lpfqkplmtan4wue/b2Z6JZcpw9jr92t6o2ZhZh14sA1Y3B9wnGPw024U&#10;tjcfA+ajiKWyQhfmjELTBDoLHwO+Gmjc5s4mxBm9Sp1KZEE9piUVOceIKBBiR3vxn/zPJ3/+xJKo&#10;3hlUm72SRAtngc4DCT/9Nx7VVPoMwW4l6M6SqZkgVDg6eyKj8VShS+i0FKi/DaepgkLLucYjRuKU&#10;jReGb0j8LqAWhEO6Bp5mLJvGkt7uLuBYli2RPwj9DD1pHAJep5+HnwaMCFs1mdtrEsPbB0aCzlIu&#10;d3Iw4qA60tYhp9ao0eF3iI1GtKiUD9xOS6lS0qlZ0iiw9lQK2SXiDxmNDIdoX9KluREGqT2c2SjP&#10;vVq1gKkE5xOepLwADmwOerjcCu0nvQZGHuliSqvSIZHjNbhx6y5kRjoO8A20TALYGQ2+9cY3h53B&#10;8trS3FQQjJsWCZQvWSvyieVaEbSEATk246CIzH88hXSaK5cuM7bDkWf64S1mKdXqtmPRiNA5KRUQ&#10;Cz/66CG3dWbKa59EuscT0/vsp15lPmBhyWQGGYfXSVhPW2y4O2czKRkgglLer7ZykRjR8NF0HPNT&#10;zlG4oEcnp/wbtIT4H/H9Gfzv3n0eD8CluZnZmfk+4sl6jo0X7z+rHU73hbklHsZytZ0kobJU5aGA&#10;EOJQQrJSwkdAkUMMWqNRtfrnpYNmJpWA1i8fdsvt3pTfXu80jvcjna5N1VGPa/JMOD9vmfQ5p64Z&#10;1B2SxTQ6//TCcAKkukD3BHGRzRNYHHwqKhoyeUZv6jUoB+RP7sjF5giPTVqFvk6nIirnAuNpkUBN&#10;oC8aRNrk3qDGwAeVnR27Qmku5mNYK13UQQA15tCRxWKif8cflbeaqkcE8oU4kiAkzdPNDXA43PkY&#10;tjhL2ROg38JpD7ntlbU5cNFHTw9oxUwmLX0fcipAOeGSAorfrkCApu8j0QI4iuUHS4FJqxaXIzPs&#10;Apkk6PUyniJM5KjjQeVwRu1LNjOczWCQwSlENhgf+sXnriC8g8PKYcAp8e//028qpn888Jl/qnet&#10;y7XCZOuTP/x3/o7t8k9CIfnm7/6rR48eHRwePnnylMeP8eu3/ut/Qy/LWBA5PfEHfTx8DBMHR6fP&#10;dg6xbhAp6Fo1ihH8UA72D1Cucc6JUYLkPMHDkKfimT7mh+bJtUtLOFiCKHzvre89e7ZNBVxcWITq&#10;gnzwl//JP93a2vwnv/zLXMO//jd+AYbNxw8e/C//y/+TGDJcS/CcRJYDsezZs2cgbAB2DFVIL3lB&#10;OF8ZNuj9WHLTBH/wwX2EO1AbZmZxjJ2i92XGopYxGvK6IQ9lBqiBHVFC0DtK0OHR3WAcL7pwMFZx&#10;AgD8X6QhY/92ehbXWxyM80LkJ05NwdillhE0iIMMpDMKItwHNdDFBRP42c4+EC7EUYXeJijpExN7&#10;uzszyLYDrmdPnvJ9cRpbXFwkeHlhboERCQuV5bVVuNCz03PMRO0KbMd8u9Fxu23Ll6+xTD4Wf7bZ&#10;roHcUFsg0FMSWF/z22moOCpMBg0SLGDTw1jM4/Lyi4SiA9aKeALVm89idORITSAKvfvR08OTMzwf&#10;mCcA6BeXoKP6OwAIYznXEnEe5x6yY6WK/+zxQA6R227vZ3Ml4oeIAA94/U8ePYMKh6SM3aoQvE5I&#10;qFcYUpOJ3Oe8TWdeuLJwek6EsnQp6OWfkdHNa9So4OkR2HWiEIfR/cn5R9XmQvM5hV5TIDQ9JjR6&#10;mxHOghIpTzk8ug82M2bTBJQTOl3WB/7A1NNnW/z3S8srUFp82FlhNo1FYoFpljm9gpk2jzqnOIKT&#10;memZumCMYdBWA5SFV8Nc+PjpLn25cJUbK6gIoYCHxo6lwNHBCbxzKFMGHeaSQUjhaCpQh5fzBChV&#10;5SMiPjDTqXMmETgKCxKUpd8dMFCj0cQ2hMEdoci4JWvmi7OhgHTYKTDI50tAjMhsKCacQbTy7ETQ&#10;r/PkFCqNWLnbl2vALs/ro5VLawC/KJ9Yi7B35KRBwutwOXwiD9UWZtCDipoUcYK5UhcRjow8WWBI&#10;5CRkEN95bsnmtjLIHp5uZIuRfDleaaSkipbFAUJafPe9+xW821oNo07Kd4C3xgNHizM779EZZKfR&#10;o0zzvNIqkGTPph7rhnDxMJlhzZ+IRVNo47u4faXD5+HUs80DRCRwoWXiPpZjuXASf56zj09jT47O&#10;H6SLz1qDk0R2S6LJd0exam+r3DjOFk6j59lEnPTa8xTRYvVOf9ye9oVYeHLTeQiYhj7e+giaUfg4&#10;ohEUMDOQGwgn8zmdi6DRjiXEYnFmg/leu3aVWPZ0ChtsOF9J5KOJQp7mhMKFgQivJ5gGSyxwHsz0&#10;llfX9IhhFbp8MQ/3ZHF+DmcT+MEMLsCAp+c7wFC3r1+S9tohP6txAysf8F6YgZQSl91xEjvHStVk&#10;Ba8wgaCV8hk+S7cBCUWs9yFYm52enf09vJIoW8wimNF7HBaOBwYrWMU07NGzPcD3VOqM4UouQ+nf&#10;IRgAUSzvIdpEYPdsob69+2yiW/ADftfzjXymXqpiF5ZvNCaNNhoWz/SKSjHOpaMECwFLFZsdu8Yg&#10;UYw2nh6xDjw4yyQKlbs3VnEoxxAXj4S6nPcGHxgT5ECpXJOKxyguXi8DOF74bpYunUaCmkDPwcGO&#10;NI2+nmpIdWYUaHabNGZqWZV+pdkB3Me+HXalUqNA5A69roWEgeKIj2mtKSXwiPkeh0auDIzEuTkI&#10;O7JcFsdUCX0ooVJivptAnzDZaGM3wTsOe60P2gP+dvGIj9UGO7Ik+IQPHu8B4dJF4mHEPgIInIpB&#10;3jTcY9bzsBMp96yhYBzgcIF+X2+UcJuXZ0BI9Jlioc25PJJYrFg7CkY4vZdWa2Q9rKUoyxXchcVZ&#10;D8AU0eflSuk//ec/9H7mX07OfvpPD7z/3/+idV1Su6+0Yx+QwABi8dprr9KbHxwcsDOEngNf486d&#10;W4EpP2ksKOQWZoO4CiDsRGp/fHjwnW9/Z3qacOwZrZJOjLABkp+FzCsWiZNsztVeW11C2bN2aZkJ&#10;gJaKLFZ2bPDCfu0//vrDhw+R5P7jf/QPf/f3fu8rX/kaZxWzCTkNHHVIFGC+kHhHPcvncwQiokkP&#10;BYPAZvT+CPHf+M53tHrqSJHF9fbOPoeXSBggdgr/AzHn4ZevFMZdY3C2EZiS0KhKWeST7oZXGfZY&#10;Q9pTkcDc7YskKv6TnSqaaokgbXFY4q6Og6Kw1lSpnm4dM4uHz1NWoeQgdIl8zTK6NK5kJJqGyexw&#10;+efmZ7lxtHEoblnzn+xsHO9t642gDaZcIQ9v+/Of+wLHA0UzfHz8la/8IV9wbe1ytz8spiNsPlLJ&#10;LMIePWiKw/XW2985Ot7nEnGSoRAwkQpkRavionrQ+9LEA3WChzOeuoj94ikKuGnloNs83jx97/6O&#10;CFrQTtJNAhjsHByz48CzLkPUgAwnEe8krLoeIeDCU5vYKxwYaLrQBvAvmUwYE6r390+zpTqhgsiz&#10;Pn68u7d9lAeYrDUvTFaUITaRknGCiMJSw6GRE0J9Y23uxvrS8rRfrZDiOk0iktfpItF3enGB5Vu/&#10;VshGTzWTdnH60QIKuQr+Jkr0IcGQj7bC7Q915bJUvmg1aVFjLyyYEGzQMUeyeVh7z4g5i8dBmNbX&#10;VhEACAsPkzmfz/NcsXJsDcoATrFMfo2IzqXlSmt4Ho4cR/c4LxiBT6Nn45ECOu9I0sNAYzxSYwSB&#10;eIpo0n1cdg4OCAxSquV3b7wKpwYHuMcPn9x794Op+QXqHjOuYoJkzZJAvDDzzJf1Jl22xlyk8IqM&#10;Q/Ymmp2DA6VUgnKM3oWnEsJ3vd1Ll2pnhdppupQqNSL56lGqdJ6rnGWrYWw4J1TZSrMyUnLqOD3e&#10;ZPhEZzZjjcGtIQ4F8ywhEg35aRapexzeEIDhtSIUhFEh++Kfve3ymWcW7b6gCxaCwdyRyFvBabPD&#10;o3Z4dWa7ekI9bPbA+tv+abPLaXJ4cGcAz5DMLxE0BTyI9AS2WMc+y+KoFTstSGQDmXrQ7JdagwaG&#10;k2fhFKgw4KfHZ1JoOnAqOfZQnnHgUlXgEba61Vo3KdxlIa0O2bpUGC6VGlaiJam8BvVAhHYWG9l0&#10;KRzBt6WRL7ICz8OCnQt9kvgq4s6ZFfC9//C9DaNGB2qsNNgwgiyW2WT1dvePnmyR7nK6jRHF2akd&#10;srDN/OTpE4xWotA5krFkvkinXypUmZvSGYSfPeGowO5XMDfri6srajW5pkoIL0QVL83O8fdxwMpm&#10;z0kY5SwjKY/IW6MZ5J1FMsv1Joo7VrUi3njQY+XFjtcs7A/MNCqFbAJQYcjrt7PXlwzoj9ojOPhF&#10;Dj4OdXg6bO/43VSQo9NIoZCDkvt0cycaTcbiGU4BFOs64JtJA34H8GwIecGBsd7sIR4t584E3Fyu&#10;ssLTDsZulfKwWI5mk7DmsXXoYUBPnw6aORwVE3lWATjmVWvNkMUKR+uy26KcUDoBqRWyyoTU75xB&#10;wOgNztUSMbwUw2fHvHuwHGErwFDIZBPhoz0YiYVilrUKIfbwXvg/qZLCZVOKRW13QkLmJ6M8wQAj&#10;Km8+G2EpC30AL8/RELHjBVFlRDLZmVyNla7CaxepAgAslCmKODMHq2kYkjB9qK7wAtDMHB7vaXQI&#10;NqBjQaCX0cqILaNSdnp0tLR6rVnPVxo9YjqY8Akdkl4cFYk0d3YMSAimlMP2YggTx0TaajZdoGNw&#10;uo3NuqTTryM/ElJtuToYmsM9CJSr2ZJQE+Dd0AZ9Ytzsd5nw8kea8q9/7fctL/x9o+/m/59j75P/&#10;l1LvUlpme6mP/vbf+kXWftzK1dXVu3fvQuP91re+/aUvfBYzM4oHYZNV3luXAyJYKOAOnx49ffIE&#10;VOf27ducEH/iXnoxCWG2zDnHKD83O8cbSDmGXEXqCMMWz/abb77BgA6cxeX98R/7sY8+/Ihxk3Gc&#10;3vy9e/cwqXz55ZeWFhdZdb/04gvQc7797W9n8wXgJhD7uZmZ45Pwk8f34dxy5aFAb+8e7uzuv/3G&#10;O3CST04jOxuH0KoJJqIsUtZ5R8QC55O1K3Bmr4+2ARNwqjlHXaPZZXwoiAwLsCbC4UaRWEqmNqEG&#10;oUwjFhVbwgtTVyIUWBHyXZhskZYohPm1RKk1vHPvvRu3784tzIGzCSOI0ejZ5mY5HSUrGqQY8cXJ&#10;eXx6msS0dUA4WkY0jhyTIGGXLl+LJiKSJky21nsfPr555/r86jrAzOnZycbmNg5leAOxjEyncgaj&#10;ejpk2dk5RuDDKbV7Gi/VO9yReLbsslsBfj7ePEpkWOjSyMlqjfad6yv13phARE7odL4O5ZuvppT2&#10;1y/PA1pwd2i3hSJIhWhKmO1Rx+nUqPJvv/0ej1y7PWSCYrcPTHceS5NeSzMBSImwAT8U9kfRSISA&#10;Np+mv+41XcHBenaJMRrHAlAWHgOgSBnOIOnzZilBmYEZx7+Lnkr4iYkYZ5EKBqsZEyaWmpiwF6oF&#10;DVoVpQxjnkgqx9POMBCJgRmIFTpCw1m8LD0+caLL5flCjlMBpLs96NNh07JYnQtXLt/yembv32ec&#10;SGH7Ry/OfTRodCWYkQLPw+wVBqEE7hVKa95cXIfAFXjDZ6fJqsWH2UfEBP0KRLzZ+SmzasS+32mx&#10;3FydEkYwXGiPs9ETIz4NFI7HnCQ8Bqyx2UD6DXKyzqneOA+ncqWN80w4XeS0O8mUzvKVaK7G+deR&#10;yPbOkkfnNAw5gNeh2c6h3hqK8YZ9fyKVcfh900tXgjNrsPHAgRGKw/xnSGb740YSYZmUvfr85Qmd&#10;FB6qRqcE0V5e8vRGDVYlOjWYF+04t1OD6yR0brtdT5C1f8qIBY6wA/fZzQ7D7CKsQ4VUw9nGKlfV&#10;aw9VSgaLscGIgIGMbsnWRvTq+szqSkBl6BLcCpNFeLwqMGPFAk6VKmSYW9U6mc0CpZMDmwADYRVY&#10;r7WUqMCF/RWuj5JaXtVpqLD8RjXHBhenyvXLi7BCMC5Gwgn9nscIqwUQK4/Pv7iy2JNqssVqKlsM&#10;R/KVljxX7mHvsrP7FJPZXD5/dXWOGE9eY4R6yFAAYbrDMTY29CAtSE1jwSHEK50KSE/rC/lq1VYy&#10;ySa05bJPchbm86nTs92zyLNs4QxjtmK5Qoh2rlSDL8+4Pe7Ap2qOYXEPxqTCtHotp496ZSa8QTYY&#10;ZLLn5WjMyO+eCxL+yWjS6bfTsRx7EovRbXUEZxbXlCoDHk7C/qHTnJqC3qYP+L3AJKQYbm8+hZWI&#10;cNjtcLPq8/pCAFY8lGL4rwIsixrUGUubg+FWodKbUNKXe+aXMaE6PHiGpWS2KNKmFDqFxYEjIpGK&#10;7brctHLtedQ3XbgNcsnT8wgxIKdg1oe4P1QePtpkwt54+gAIl774/v13ESmmUziNQ0fNQ4pEBU9+&#10;rIVVeZ+mkgrFSMbqB4a5CuIG8wILSFaMQBLn5ydomCRjWMEXBnrA02I/qAEX1eMzLjyTR9lUjt9C&#10;i85KjmIHtAgszPg1lneNJhEju7n52On0izAZOk+SplVQ6eR2h4dPpNNg96AlgAMDSdpgZg7Y5Qg3&#10;WOrQxyCkAVXFKEa43yCrIpa7jqljZ0LB6NKB24nuUyKBRCOH7NLujISPMPZyJiODmjDfUcpn/TbO&#10;9W98995pLeS49ueXfHK7cYK/2K5fvL//93/Uk4FK4qhZOGJWYJMjhslWC0He1tbW83dvkW0tvO0Z&#10;qkZSNh7sZcPnpwiip2ZC+MgAuV/Y5v/JH9i8uF7Rz6J1g2jD5eK/c7YQhkHkLCvKm9evuREaq5TH&#10;J8dQqNbWVoHrZmZIugxtb2+/9OKLeE+gsnj8+DG+uD/+4z/+9tvvcGCc4YLUbrz51tscMOyulhbm&#10;GJXYcbC35uv/4A9+hopE68ChBe8M6SyrR2FESfSzTHScFFzhJDSCLkSiBXHTQlUpzCqBDlkb0gwi&#10;kmH8hyyhVJJ/xAMCNsBRLVbE+C8MBzBDx1zCbnOMuPjC4IMH5iwcCUzNYmwGlsdjxDG5+fRpMhnD&#10;PUkpU56lyoBW16+uzS2sNdqtRJxE6hTbb1TFWVKXRz284DrVzPOf/f6zSHx3d+f4aGfS5nzrnffh&#10;Z6AiJk8qlzlDoU/RQNdFl4Rrx82rYn9fb7G5j5wlUhGQhHKVAyUSzSAUwxSbratJp4Ck/e79DSjc&#10;wue2XDRoJfAtQdc5jcH9CIGG7iWkIELKJ3wAWIY+fvI0dl7goiFoQdJwGklamZPWlqbngoStQ3yN&#10;oeXK5aS9hqqVkbRKRqON/4fYF6gRCjLKTbiVWi+LePLQwdLa9b1wZDog+veRQise1i7ppyJsBAI2&#10;LnpM/KiEOW+QKYMzxdMpr9vDxGCm+zaYcGYgipZ/GYs4Imqh7bbKKK8wom/ikMvG6jhaHgw02NBc&#10;unQT2Cw0O7e1/bSYxjG/l05nsdEB5mTyOT4Ng2OTqnb95k04nydHx882t+EV28mBNYJ/TiNr/ujR&#10;U9ckwVVGv8d23Wd/2Vif00tUrZpXOnSN2j5JJ+h1y12Y37jwewOspQZkcmlM8fWj3srMUrfZ9Nqd&#10;SK2mXM6F6SkLURhGPQoLt9eFchlZgAOqwtyM0m7vgp0rZXNXr+ymsnjxjSfGDkY0s41XvdeugtmU&#10;8glWMVev3rxy487y8jwavGDIL1u/u4gDNy5OLGT1kyrI1B32MTKlXmty2kKUV7+LrqSGu93FcC0e&#10;TTiEDjPZK2MSwCTyrkzZEJkmsO3kchIZ59w2XFf4Z8uV5ubjGBSGdLzMXnySLGmdCTdnwoF1Ko1M&#10;inkSILuB/eDUjMPj8iBPxOwc0iM+s8LoX8UqW5xBEOJNCg6g1YOD40SUgb2DNVkgZPXiSOLASHCS&#10;JFpiTPhHs8W8nSQMhwPpCWAuwg/eWNAmkGIWhRqTfm56CrjYrNdirIoURliSxk/ImSHhnW4FrxNc&#10;wzO5JD2Ui4QrMzLMlsvr2sHaa2cPaXo4fJDOJKKxY15ylhTADMivk/EcNtxjqcqkN8lUhnnkVtNz&#10;8wsrDg/euXZs8cldpMegBxx0msloyubWjtvKQRmXKS3tcr2CQx1HJHHzspmVazDfhEkzKu90ip0o&#10;RnEvvfQqwwfJIEBfCNXZmz7a2LZbtcCPDhf1SJ3PYxjd0qkQwpcbYMpIh7COgwhATVXrTHZnrVIC&#10;Iy9UqxiZghlH0+lucxQO51Bc6c2euaW1mZV1IKdCpTTUGXDRf7p7gLZ0aXmFSBfIDqQvccEtaPjG&#10;I0ynNp9ukOon9sH1EvpFTiToSDR9rF7ZDhKOI0KMIBVogDSVBK9QBrAG7A6VRmsIp36RfzbAzhjW&#10;yIg1A6eoUWMCjL15bYHjisrIsQh4QrmEKMAJCXVCM4lGE0dsYrN6co0FbTuFBYkYlHFOIzZgSjUj&#10;PjBCLVsA4uUQETzVcgnl0KhSqRNEyW9bXJoSfYnI9KAtI6G7gd30wX6NoQgYGXB6ce4KdZxVaigE&#10;EcwpctI1wpOQxRfPhtuq4wn/lV/9Hcvzf1+uNv78pxWrvokfu4nSfuLJ2Z+4Jv7fnn5K6+yTr/2f&#10;jx4/xtIWdcHjJ49pyVEUXLl8SdxohRJ4nEYTh0ZCth8/3cZUFudaTH7oDWh66B5FPyFsV8cCO4Sl&#10;WiiuLM+jQ4U/dnxyRg9+dBTmV5P8RbYDlBC2xTs7O8vLy88/f5eDj3Ugf3713/87GLkUvuvXr8/N&#10;zZFR9du/87scTi8+j+blOUoHvOXDg338AL/7xvce3H+AahdzvdCUj3+bVoYzmE0SgZ8XDsCf/Bly&#10;6AqqBVAhpAIeZRTa4uS74CBwlekyLgKMYE6KXeCgn0PVFY/izpiInpP7SKsKbodTeb1ShITEtpcj&#10;jp9Ai4nrFY5NbBlVEM0mWCv2955tlwuZgVSVSKdwfUPk129VjJPWr37lK5yy+P9OqiVvvPFGOnpS&#10;yMSP93eDAf+3v/xHlK2HzzZqlRROAxwwoKp6nYLrACkav3qg+kKhG40XL68tXWMFcuM2+5Gj0xMG&#10;XxpcQg9hZ2DgQ/760oyPRT4ECLhaZyLB4ALgbWDpMjU34yHyVaMFlzBJ5SYtDzjcShquCVDfZqXW&#10;qxNhEc1ylTxON1RSWHtrywtBv4/LRIUBhATHRTZDIBoHeMBqwMpjxu0CG2kMJYfH4Wwmix5AcET7&#10;bafbJl4JOb8OTL6vGPTK2SRPxcHeQRtERwGZDpauloON7GE0yggqTk4iyFl1apZ20z0wvV6PBpQw&#10;OqfdiO8+3IhqswaTg6GQe4RaY2lhDVHpzdsvYogDxh6OnBIvt3ewjw8L2YbQzv0+R63RgquBT9Pc&#10;3CoKTj785sYWvuNcrmDAwtxycBqLxJLsI9cXgnaLUTHsKns1o2ykoNllHKa4C+c6udARWz1Y2MGj&#10;YJlNg0y3wT/SrWQ4wPH8c5s1r9+9Sm9x59IcXgF3r6/S7lxbW8RUd4Ys4tmpsVKFG3sklzc5vQaf&#10;1+mF4WecZhqbtGOOn4iTr7pzeLjJLZmZXU6mUzAGkK+0271MKip78fkVHk+sncoNDKFbNLo+14rd&#10;ctlouT0VfMXjfE6vX0zljgUbRqJUD6XYTrug/BEIqZ6USwE9EE6LZFF+OtATXZIG3amMfU+Xl2Jp&#10;zj8/Z11eds1Mm2H6kk3VaStxVGE/V8qP4XEo5TAmxiYHw1s7X83hsoZ5HXo+QAnc96mosgllvy0b&#10;tnSlbHtn+xSLQeb76SnnzKzH7wmwJOh1tFjJ0IIBTepEepycrQxskdNoPpqsRlO1VBb6ImcfeU7M&#10;+op6JWfVSBlW0FfE4qmnjzfw7we4h8SFvwy1BhN0eDdgOAgFWI2igt/demI3UwR7o4lWlcSPehoa&#10;Iy8nazgCcnG3JrS+VGoQJhicCjk9vsV57PktbJpwhcaAilWo8DmslBDOkN2s6k9O9GUg9TDss5ET&#10;vdmus1gx0+Q7zC+tgn/C8cPEr1Yp0EfjvohUjm4unkygkoLOh+sbffaFtEiMBTQjsOx2Dk7AD0gr&#10;A0qC4IE5sVI2NqCPxLBtghVk+/j8PI45ag0LO862jl5v8YemHC53qo43kmF/+wl72UyW3K88Qwxj&#10;7Oe+//uh9pj0lnD4KId7ywTxZsatjUeLS4uHBztuj13ExHeodHJs/iE01euVZDxCLikrdw5LXnuJ&#10;CuUNwCfVGo28cB473N/BlwAOKgJ2EXIKfZhjR2WtljKjCWOjPRL+NSiLWx3hOQT+JRiDXfzimv2G&#10;0Eqyb5ucPDs+ZvuIYx6tHS8RShtOUPDwd++9exZvBjyWXIHUQCSa8NQ74E4yjSSXbE6alSFaR6ed&#10;YxWDuvEYFUsXGAkPdrlcB9PY4+TWm+GbYCYMsROVGg0jgylqy1YHVb7WbdPFoolv3U87rv1PPOrv&#10;7Q/5a9U/seiSneTGn8x//19/FWoCu+OYrJ1/MBO0wQ3BQcNisZJSubq0VCyRR1qDqXR4eLS/twvf&#10;4eHDR8ikhC6oje+BjheGEE7IP5x2/MWl5OMB7tHlTE9z3zE/7D1+hBy4d3h0gqMmSyziZgMhD10/&#10;xfTe++/v7u4Bab75vTd/4POff/WVV/7u3/s/fvO//Bdsz/AC5f+L2zWJH//23/4bivLS0uKV9fWN&#10;zac4t4KKL8zPAh5QT+k1n5BWwUZwQsZajD4aZ3BsJS5OPmGEC3zEjQFo4sl58nQDTjllkZ0lFl3J&#10;DI5gEyztkrnyWSR5cHT++MkzTJF2d/eR+NNKHh2dkGeEl/1p+IxjyW7WYdoCwY9/i+PUFQi5vT7o&#10;D9xk1n+J+DkfJ0JcqEwfy5RIC6WZ+s4bb9G/YhqAs8nDR4+gv0UTqVdfeW3Zh8a8n2AFUCnCEMa/&#10;AAt+Qq3wdnU5JzEooJ9Wge+rlDhT4aN9/frN+eVLkH3i3ON0EtEa5GGv17o07Xzt1iLT5O3rqxCB&#10;UFjWSlkM36G3BDyOarkQ9AW8jBesuxlHWPLxU3EkpLuCvSPFNix1EjvFfgcVLO2gHYjNbMWtBkwU&#10;diUMBCKZCAO4IB0Lzahgtxr0+I46Z+ZbKi2k4t/+8ldQM4spgaCZfpfugfU1xvyFfPFwY5c9BTYH&#10;5NpQbCEN9rsll9VlE3k4/Dq8luAiif07pYRMHCoZsamgQnhC8WgNBk3iwHb3D1jxXCAHkL/69VZv&#10;9zSl08kYrXCBAOp863tvfPsbX8N4ivvNHCIikbWCigtWPT01s7yywi/Y3Nzd2ngMl/Tzn/s0RZi3&#10;mP9EncKSAkYDGOhZLN4pE1pQ2k1VCrUOhKMKFHy9tVBvqbwh4dFjtfAuE9xBGXXrZG50UBQIISUd&#10;gDyBxEImInYStgwMF5TgNY7w/kAiVwzwFBRa+lFXJifcDZvcUrdqVQqx1GjAGJw9PT6ibwh53GfR&#10;MCPph++/hQ47cnaMdEf23N0lBhaodQfhA25GyOWfDa2OBcHNVm0Pqo1CpnBi0OBzExVKT2j6kjHB&#10;onDTcxVifism7aROpat1q9QSDnI2gALLIhKexcmErjHKiIFdPkErwgME2yebqpew9GpBVzMMe/LB&#10;uJpJlyzujkIlAHUCfNFMQ5Ln2HBa0dT6QWE1SmITDBgM5TPpqzdDwGSrq34HQZMG3wh6v9jDc+Ri&#10;TMUH0wIZoftBNncWSwFr+Czi2MmWSVEoIlaB62dltTBquLw+SgnFVJQbUiixhoQQPxgB/giTJgWe&#10;jfAtDVBVYtEwY8LB8XGCsNpCnke035Lk0wTYshqH7Q2A2IAcAXljAZN7vZ71MhpOLPMyqSQQebGS&#10;Z3+Jl/poYlAporBtamXaCaPcNOngfDAwyWl1qWg8MDfPeWBz+4ifHw86gIpEjxKUSP2HWZrJZ9VK&#10;fjaRhxxPyRFY/RAq+f+bsL+AszQ967zx4+6u5e5V7d0zPW7JJBMlhryQYIuGZZFFFgmQLPrusgsE&#10;SGDhT4hOMgnj0jPTM+3d5a7H3V3/36caZvPCfthKZz6TSvWpc57nfu77un7XT8Qk4LD1kNjMjRZc&#10;empVmwsNDY7kNAw0oRbMHaDZYUEEy3xtLwAwj65ORjSJWMrIJ8W+Xqzs7R/mYPpi25xAHN2sNkDw&#10;iEX2M8SFsIk8SzC46elB9xQKYJt1e2hoYuHEGXTNIomCA4aTAv0AtrlcBNYAMIvQz5GVqFAyHoDE&#10;SilHAwcvJ52v25y9uHlwGmJxQMfA80OcCxbzBJlW64JzgttO+iB1SpPKFPUuVgn8IDJqKiq4FQjC&#10;gN7fvnazH/lzC38NQQZOm8D68PqG4tHAyRMjvf1uFimxzkwlAdTYkowmDdBTOpVBvM/0NZstc45S&#10;FK+uHHGR4Kf19OjdbnOP310qNUJR2lmYqJTtpGg1fD1u3j+eTCQ6rG/tr2Wdht7z73Q9boNsrk/y&#10;wLj03/5xGoXT8e5PVjJ7JnEGyhv2V/S1T73v3SoINh3R3uEhEbXYD2FsjtB4hiTsvl5cXQQrtnaT&#10;qpmIAHIx1zY2cYqKxOKvv3HtuedfY6dAVkvnt3cYInuQfAan07K+vkWrwGXmmUcFCw3yWFuG6ZaO&#10;po2h+unTp/EIpQJDXAiRmPw/Djli/y5evOeXfumX79y585M/9ZPHoubM2Nj4b//Wb3KJLr3+BhUh&#10;/AdAMwii8NOO3WoLbPSYwh2ffehU6FqVuIhAByMtD6k+smh80QQz8TaJLgXB9/hY/MwD5XbbN3eO&#10;2LKEVM4Kmij8orNBAVfMwAgbGRy2W7TX7ix//duvxjGSxnvP5wOqOt5PRNsQ0re3mCJytsFyhKPE&#10;CQkWzSFMXgrbUThwgGiWOqhaKnIHafJg34ST5YNQHtd8lD7xBNrEls+FDame+gb9rbhr5PEB+qYf&#10;wvmMw4mVGovHHrn/YqYi+/D7nnzg3CQU66kht0SswOWBj7+xve+wa2xuF+A5V2tybNhNYD2m7SIR&#10;NidiBgZi6I8k8WBNUtvdC26ubzIUhMmFN8iZs6eGhgeo9mJJwQPv+OTL7WweBA4jwJvj4yNT0+P+&#10;Xn9VYfKNjpA6AqOdAxtRIFKoSiYFDRbbCCpCtn1uPbX85OBQNZU82jncChw59ArBc5FHna0W8i1l&#10;Gzp6BQ++ULxV6yIsZgCZUoJdLf1Vl6ynRksSiYQJ7MTro9LGxiIH+xFwrn/IPz0+j8QeQv/K4hKs&#10;6Ea5OTE6whB3fLwfNRFxqoSSDA2Pu11+MoxW11YZjtx7z3kgs4sXTtZb0smJCThqSFpwQsF1iRWS&#10;zBUX3HaMoiAnoqYI52uURFanR+nyMc7gkOZgZSenz3ZarR6TEV9JSKHlNDLcDtxyItQxPYBlDg0z&#10;2RALzqd0aSyicpGWVNhbsimnXpnJJCv5lAQZcyYqFTdzhE8nM+wDMOvXN9b/1//6X0aTbX9rr7ev&#10;p9ksSycme1i8QtRLBmGvxGdzzs8u2CzutkS7H8nvRpLVRkXWIZwzJxz7xzMwBrdILKn4u2I1PAkJ&#10;PuewK8WMBtVCHcigrAPvVl5rpUkKor+lehZEly0Go/V4qLazDslDiGIGkQwcxXqHpWabTC3gYLw+&#10;R4Rg0Mb4lHqd6kOHS6QUjzl7Dw43JlhADrtbabZAeLPTHMDc06gMzEiZsq1vQ0CCEsFJVA4cQluJ&#10;y9oFv4VIp4pRWQAMoSEFkcNOzKiQOD1+tkZMsTUGJ3yNrgxfXxcTJXAhfLuQ7uHGpJAJWS7oQKnV&#10;0Ogg8c4WkuHD/MFemoAO7Jb5VTjyYR0CAQfjItYZsLgQWGQyg/cQzZTJJ/moaN6kivbRYToSSiqa&#10;MoXJfOK+x9zDY0Mc4xOz/rEprDG6UkzIpGgihYMKJeXeFhMOanz6Ntr20aEpCgjc7rEcCxwdCXky&#10;kg5o3MAQGxzzb0BvFrxApsLpY2/nEIaC3iykCgTgeKQBaQ+hb1CJM5FmtsQtgcF6fXEZ3kEkEsCg&#10;nRaT9GpKKfz/MjnGBkIgA4UbOXkIn6mbsGBOJaKkGyNErlea8ydOEsiKlzWfjkcdoy/yD9FFEW14&#10;rN5Fw8RQrUYLZzYIxty04OwUJr1qe/vQ1zvEohSCuI8fTr6vkXV39zdhUXP3NcLwSJzCal0OUw4y&#10;heCcyWRILlXQqjL3ozAHseEOCStNwNOwbeLGorwUOz2DgK5qOZxSEhjwX8p5nHAVNblChYQaalWm&#10;JGyOCG6wiTYbnERQRSJHcLOB4pgOCjzYSmVzLwiBKpvKa0hmrlb7+nz8EqwDEPCtrG4dll06z8L/&#10;xvtEYs68d/7nd//LjYPu4uG/nHzJ9czhldBRiGEBzPtLl17f3NikohvsG+BaXbr0xmuX3uRoh4SG&#10;JWml2a5VyVeqpSFeo2SIkCPYVKp0t28vORzu//bf/tul198kEpY3Az7GMQO6hS/YzOzcuTOnYEKN&#10;TU5TnnBBZiYnJsdHKcBffuUS87wvfvFv3njjTbJNnnnm2wBor7z66tTUJDXfzMwMZ9vbV66iwKHQ&#10;gZiA1zaCCpQYSO8hhPzHn/v0U0899e1vfwdZcCicjMRpVEoE8ELp5OLv7+5/4a/+5sUXXoXcMbdw&#10;Crca5mfAxb097h5hFmXBYhobSa+Q2gq1Vg2WjmrT47LmymwfbX4Aq2qPwwRGMDrUbzFq/vDPvvwb&#10;v/FfIK3ArT577713LymVQGCPRL99ehf6GYShpDrApCChhl2VDqZN2YczRQZ8hVGMbGk3yTDhIBBh&#10;kvs3f/M3qAlfuXT11//Lb1y4cO83v/Udh0NHJgmvhMCAsSVLfW5mTm8UjCawADXbnJ6eAcyJT55Y&#10;YAQZOdpC9tDieSeQupqqNzFENrUkungmUa/kZqYGwTmAfNkVIWhA+SehniaTf3L+X7txJ4hhjQJ8&#10;1YiH1MzcglRO/9YFmOF0IooX+h5PNGoByMlySb2UzxNK0DMySm8FVlQpFL7+re8MeJ06hayUTi/D&#10;+Cc0uEVOb6JYJDNdOjU6FN7YEB4kDjxlFy2PzogqpoY9ArgF9oEQ2iDEOWye2alZr8fL+BanNib9&#10;TNDZoDDOW1ldY0xuslphtYNAl2pCsANHI5bD3ErqCUolPGT5fOyb6Dey+QwOJzNzpy4+8AQsdNCp&#10;Ny+/Tbh9MBK9cO+9Dzz8XsKtanXp4tL62OQkgGa4iIFMkyTXZqmq6UgJ++4CQylUITR9yBn0Wkf/&#10;aLlUgxAPR5/l1Oo0AT+MIvIU2wal0uF0+PmtM3OuoVGRzlJotLVOF4theWOdI4KIrRYmEET2VfEn&#10;j1lc3o+/53uIollfFKREZoN1Z3eHxwo/a8irs7Nnzt9zsX9gcOHUvcz16o2S9MSZUcFqq4GGuI49&#10;Pzgm7sdalaxQAMfKEUCjYkxYus1kUzDoAkxEa62AfAjISUffxlMRahEDJbRc9KJYd8skmCAj7BLz&#10;LaQ7zNAgDfA4Q4ZnI8um8TKXhgNpVny9AVRIf1OZnMZC3UYZyK2F/SdovBBx1c2NgpSDVVoUQZrR&#10;G/C0s+OuAgmPK45nbPgQE04GMxhjIhMTHQb3iVFGOhIKQiWoeBzmJx573O52zs1NY+EORI2+Wn+s&#10;DwPl9/ePhKI5rcUPTHr1+g3Uz1qzY2L6xIMPPnrf/Q+emD85NTE/MzkzOT4zNz2HRmd5dY3tJhkv&#10;W5A0aZWRKIc6bxHlUxN3ZpMB/xoVPh24euL5R5tI2QV6cHC0jXe1QWWH2FEpVTPFwvZRYHR63jfQ&#10;D9RiMBF8TwKEFqQIOw3qk3w+z6jX5fbiiI1GjmcI9y/sEZmdVEo5g860tblIUY/dXyGbwDMdeBby&#10;IZAfa1TOnWi26E5EConD68Jou69/iMarWmtzYmEZT5YT2YSI2Rks4b0GVs5AlEnDCQZOchHMq9ER&#10;EgDGz587a3c43/e+9/LTjzz84OTk2PyJ+XsunJ2enmTuAhEcIz7BkcZqK4a3Qol8OBhEjk0rgOpr&#10;qL+f7u2YdCMEg3K7Ga3Rs3PHhPghkSgQrUaC28Mjk0KmLTXh8WQIDzON1hqJHOpUavzPZib6mAyh&#10;fQSxob3A+htaCLmAIJ9gppDKsFKlzDQYyRXh/MQbGBSbCyA4Ja6vLTVE+moxvhdMUC5p1EI6K1RP&#10;cJN4KhUJZbDH1aoNuZTI49EDS6yt7cQiCR51lpzfPwjXWSFr7+yHUYuCQXFzPS4bhH0+Am3E3u7h&#10;ITPi7zr5wDMfn5Yr/zcN5X+ffX/3Vusu2slXKXK7nVw5f+Es43Bgvd///c8BTuzs7o2MjP/JH//x&#10;xz76kZ//jz/36qXXh4f7GSJAkOTqEhAx2I+Zcy+TecZycDVfePElwN777rvvjTfeQBr//d//fWfP&#10;nllaus1M0u20k9IwAw/95EI4sA8kvrd/xK2HuPDcC6+89z3vffrpr5Ptx58f+IHvP3PmDBAo3cbn&#10;PvtZuDAoDp941xN9fX1/+Id/mATTSCb/nx/4gYODA6Y1r776GmTUX/zFX0Ap8eKLLxHV2ewwdG+R&#10;/EK3FyauulC+cf3GyROnP/qxj/75X/z14GAvjEpSZrJ5AgfhFrUAvfFR5Ap02mJ/38j46Hg6Gv7I&#10;R97HwP/E7BhOY3NToyfnJhnwz0yMYFcWTZWv3Vx87LHHNjc3acsu3n9RkMwf//3A/hGMJM5+aL6w&#10;SDivEKvQjE5NjDCiRgsohHLIZGiYcPU8f+9FrtjzL75KbfTku99989YtmIePPPIwr/T1bzzT12eh&#10;CUa+idiT7FN0nh6/n5MAhRkOFbwN9rXx0SFBmtpVXH3lRQ/oaJehXT1TDrPhEuacKjZwCnRjWeo2&#10;4THA5gtMVK5K0ZTzMMKxoEulH9ncF3AyOX7EHZlOax4Zn2RzJ+UAZTeu9sA55WqmLap2cb+pdxdv&#10;3WHTHxgaZF5LR5tLpkjtmOjxjWLNKJOOE+QkleRJTCrlwgmielsugFOH2Yv8wkk4hipXIom7bLeb&#10;g8z5Q+ESQYDJvFKp9fYMa49dubmSlNT4IDk9NpVaTkoaiBQHs8vfS1cUjyb2DyOIglBkogpbXVmn&#10;nsZmfXxiHPqbzU6IlS6TTcJ0GxkaRZvv8/dxMY8CgcU7q5cuXxvs9Tzy2BMWs1Wq0PNBqKVgwdD+&#10;x8KhjZVNOJqAMxdHyTAmhMOMpiuNRJiQG73ROTRCzwcDFn+m446n2SK+u1TAEp2zkHfdqgmRAFq3&#10;P5MIAuaxq9QlDNgqFhe8BzUhIsB1AMWM5z1+nxJGd4thIbzFMMl2rBKYanC+XI4ebFIBnOyuftjd&#10;ePWHQrvSgVECX9oATLvbEeidHrJw2GLVonw2bZRmdOKoUV7Nl6Jus5NsbUp7oE5BRdBs5Lu5thhD&#10;PzlQFJsT5TftAhuTXE7oDIGHMJ/RhgkZAcAeOImTZMgSkatkyXievVEsaU7MWqi4sRSaW/CgP6Bs&#10;g8Zl0OpNOrPDZG/kAR/auJSWGoLGNlOsBAIIoWp6LVYOKgIBZTIN+dRzs3PMizimL791PZ3KsS77&#10;B/uxwlrbXLW5hj784Y/anXhb45yrQk4LNIGZdz9H//DkxBjsUM3+wf7OJoQOtUZvHJlcGB/oGR0e&#10;BNaNca4mEogXBWMPURc9ImXI1l5Ma7CRpws2Di+NZ4zkGx4hxL9ottAUDI+Oa6mT5WSgt6BvxNIh&#10;Apt4baHCUphzGTghOY3CgDidVmhzbYUDIxpEVnsAhomyENKb4AaoVDN7Y7wEkIhuDTr+xsYSMDnA&#10;wt72ZiKWApDB7gsfhL6BPqoQYZLRBh9WQuxi0oPomM+HPQTHFJIpIfRLwSBHONYgm7HIMMNC3Uk1&#10;57BZB7B5rTbHh5HM+man5hgR0Wkxw4OH1tuD2F+EsSoep5QiJBASoAHyxRgVPSxPI70J+GNHhlGh&#10;iPTT2alhIwpFtRaDfsojZrQU0RJoKmorIQHk0BHdAQMznW+4PINysBZqXVAYgZYtVqjkbakplzpE&#10;HUiPSAVdILSFXGyrhVoqnctQQ1FMsfsINZ5EzIPFUIoYIA48ASoQtI9grRKYXwe72/09dvYCYtvx&#10;PBSi5USybLZEs0tLjV2nywMz2YLVFK7ReCQgOff5hFENuZcIxxmAY94AYgy5l30TswVqFz+SIJOR&#10;7K6NcPu70U5+9YkBiV0vWY+0k8Xud/95fhFG4z8fhLm9V+9f8P/cz/3MqVOnvvrVr7Kzx6KxNy+/&#10;eeXtt5944jEMVn73d38PAy+4D//07Mv/8A9ffevy5ddeu4S7KZF+oM1/93f/8NWvfR00goC0uycf&#10;TNFvfuuZZ597njtOl3Pl6ltPf+PrX/jCF/7yLz4viNfwBuv1hWPJg8Ot5ZXNifFxetmnnnrf7/3e&#10;55597rn5+TmUFa++8irtJknxeFMQgYQqhgZ3T/ja/5M/+X8ZASJ1YA3/wn/6eWCBX/ylXxYCNzpN&#10;UZs0CcIfZeEQaEuWnWhjfR13JFba888/Pzk5hJlqsZBHngy588qV2y8++/Ktm4vXr91GN4tXGdUw&#10;wOM/fec7RMlfh8yzsjZz6nzf0ES9LfqHL3MkvfjGW9eR0t89+fgFfN5//Lv/9R9/+tNf+Mu/euXV&#10;1+hRkMPs7G7u7Gzu7m6trqyQTn792o14PAFaQMpKDqrFygaOnVevXeeKQaxiFvKvTr6XXnrZ4dRH&#10;I/nllQhqcWiVeD6z7EnMxFiAbhhSHSbGnIL7m0trN98ctnPCHkcwNhvX19ctZl1LpGE2hud5Xy+J&#10;S+zQEoEXr+S9cTYBKglMQMpTsLhXLl1hfsYQC6b65OQkV4n+DPUS5yLu4Uwl42lkzRnE3fwXbw3M&#10;mIaG+uDaoXPCC5sYW4dSMet0DrhciKzeWlrB2iFfqLx85bZRpx3ocyFS4pylSGo1ylR3dr2B2QlC&#10;i42VnVaV/lPQGLGXwLqgm4dKQ8OpR5KmV8M1ZCIBH3127qTQpEACx+IpS9ySGKISJGTBI0mugO7H&#10;NsIXTD1WCw8s4leW9dj4NMaEQC8MAhvVBibA9188A5cOU1me0Fw6zfRp4eRJ/uXO6lI8GicM2U3y&#10;s1rFPWLiT2ANPZBFo+qqtJbeAY4MdjYeewbIxUIJolppZ7ecKRDdUouHWhUMJpHrq5b2DlHoQmUS&#10;q5TYjDBVwRjL6UGEjCtvjTh0I/CgES9FoJoimxijDdjfdNV4HwGgCrngDFikWAe0OCi1OqUkgb4e&#10;SmCtieFCrdSl0uWCCsOJQnppcev2zb0bN1fZd/RqIzF5eK8RAIO9PQ4gCOaOAtn9o8SN9cNIMnVz&#10;JYgBXrGa4WcKgmU2bbMw4jmGpLjjoADsUGKiVhfOuU9f9D75oTGXX3vhwf4n3js5jKkPZoXHnv+U&#10;iujSYJ03utWl9b2rt7a2j7aXl3eW7iweHuRQvdy6cZnMxhT+nJI2/B8wxRLm5aQhlFrQlDg3eMBo&#10;XlGqUozzOoyEGcPCG06nwi+/+C05MdMmIfoEEQ9bOds8vRo6GFBUhxEtoJMGmfOD8RBmIpsrmzRk&#10;4WCoRq5Bvn5idk7WqRH7hMjI5DSzX4PhGA0aIfRUq+rr7y9lMojFgPKZQICipBPxaqO+txcXdazl&#10;EpBMMxfLk2sX29vcIqcpGgY5rR5tasUNr04539erpS4QyVMCrLS9s7W1tbFGoh1Xz+sbRgzA1WGC&#10;HokmmOkyTaR8owTjah1XI1Y4NZxkNpv5GPwj8LpG7B+TfFz4mjT1Qvyeqc/rnJmeOHFyliA5pUau&#10;t2jwJhrs840NeB6/cLpbTAvJXLl4s5iqortk70eugi8qdJ50ootMvJjVK8VWrdQkrWtaRdafwWgR&#10;i1Ued9/kxFStUGXhInLCWYPRAEafEqUKegsTMx49NIjofNlM7SbFretv1lvcFMEG6+7hwBt2WZR2&#10;q5X050A4zRQQdQ+LiGdisH9wdny2U++w6NhSBao8nlkqJnM+UUf4qILq5fiLF7Ma5SdOXZAo7BfO&#10;LEyM9JdKbfwsAsEka5tyA5swfgaqFIjN4ICV+ox+iTgL2kXYbUgwmUr2es1erxF23dCQB7wOW6xj&#10;QEzG4KTH46qlkLX9f74ubwqQ5j9ebX/3nz/4DpOJ//1j/K3TZ079w5e+hIb9ne9y+NGL/8gP//D/&#10;/LM/C0dCTzz+wNPffA5Q+utf+8r+3s4br7/20IMPfuUrX2OX+Omf+skvfvGvQSPf+btwN/7rf/0s&#10;f6CKvPX2lU/+0Cdv3by+vbX5xS/8FZDm8vKKwDQTNz3eCXbed/7Wz/78j0RjMdLhOVEoKThB//qv&#10;//KXf+kXr119+8EH7oev++ijD3/7mW9GwkH+OY5oWnBmUf0MTjCf/tl3Xn9syNuo5I4leoKUimnU&#10;O68PO2xqYvDk/FSvz4XrB07h//N//Cnvitd/6j3v/tqXvlSpi771rafPnjn76isv8Rn/9m++cOnl&#10;F669/dbn//zPHnv0UX5seenOL/3iL3CY85rQaj77O5/lGbz7lr759NcxcwmGDthD/u7v/vbu2/70&#10;p3/mT//7f+PvotmNhg8BY7/4xS+eOn367hUToKD/01ckClvV+M57+54Pf/gb3/j2xp2b+UTQoIJI&#10;2vXjtqhvDjq1o72OnsGB44MDzV63WmwnkjQwNTw8xZ26xagVOkW2ZtYedD6sxHje5JhrYJ8C2plX&#10;iFuov8hd4TFlLMd7wZ+dKCGvz00jgltzIVVhJgrzJpeuhqL5Zke8uEKwxxHT1FK1SVSEuCUhce2b&#10;t5beWFnr7R/YS1XUBssv/dD3nZ4aFIugivBm4teXbmJOD33BwAYOeSFZFJhf9SqdXiWfje5tiOsF&#10;Ee448kahlBEsaWRSmmaEueCZQr2oUAv7bZo3KaAqTB9JDWTQfvnK5We+8wxUZIAoxh9wXnBacbl6&#10;nK5ezK0YANMMMN/12DRP3LfQLBVCO6v7W0s4p+/trYXCB4nwAcnbcLMg4B0eRKRtMVx5Tp3DYIwT&#10;1KZVkRJL7gq29VxeYHBu67HQsFluNtOYavb6KD5IUpcQaN4oBnduQxFUWEUar67KSSdulOmnZHLU&#10;eyolg2hLB6y4nkZ3uh9Yxi5DqSakUEbFwmmKdfZxLjh0GaY55UIRzT4NOf4aRg3FOL1BIc3pXR3s&#10;Mc1MDtECwolgGgOwSHiTyYLFIjIpBa42BVxa6mVgLHruvQDu2pVQtBiOlbCVoR5B7SP0PHKBtnp3&#10;1eHccWyuSoY4o04Fii56f2H6qhJh9KNQizPJMmkg4A8w2BjowMTChBPzs05ZhzI2dJAJB/Lj0yN7&#10;hzGT3UdUN3fFxyZkZ/1gIUvOqoN2kkc0FAyzhY6ODe3tBTiJNra2sem7//6HaE9pRLiyN69cxqaS&#10;purkqXMwYnhvvA3OhG99+9usXCA+PAAxFxJceTodhgdEmBKrgYRlA1Bsd48p9Nzs7OjYTDIa4PiH&#10;VGKyqFHFQQRhj6YvhDmG2xmQSyqaZFLYFjUzxNym0mg5iClnWEjL7zYDtcXGHPoJXUut0KZ2NvH7&#10;xo0fu1Od2dRoQ8iEaljc2Q+gLG6US9gzTtOEjkzMz81X643trV3SJAQNMz5bUqWQ4cIDx6cQDoSG&#10;ViUtF0tsSHsMfPCmOa4h9o4OKD/hV7cLiaPAeiMTbVaC+cJmJMwwcTMejORiYUKj7izevHHlymtv&#10;vXX17TdUxHB3MJUIks4eOtwNHAVeefnl5599Ae0jGyvoOWdhiXOCLqCcDyeL3PHhXu/87CSdN1U2&#10;KCfzAP6F2hfgh0KKQZ3NjN2nLAktqlRW6T07G7d7+oaFY+sY8BQOPylElebu3q7gTsi5DFZ+vHNx&#10;BFKSUxLRZwuBqkoldgHA6yCuGxsriD0EW2QBExPkDccNoXhjfXVogClF6+VLK4hJbDYtswTgnl6X&#10;vVITmKtIVjCBxNadihu0NRHP9vjt6UwhW8RfDUco2d5O7uAwzjKgHeTGsW5RgJh1qu98+xnzyHvx&#10;x3pnR81WOoNOCQqH7/4TyIjfgTpbpVTq1v+cmhz7/d//Q8Yq7C93ez5OUwZaf/H5z9PefepT3898&#10;anPj4Fd+5T/jvfLj/+EnURdwKFL8vPrqq2fOnKZdoD9Ddna354Omexe7e/75Fz7x8Y/x75/+9M/9&#10;4R/90dzcHOclMvmpqXE8BxOZ/MrK6uzM9N2//torl0k8/r7v/V4Ehd/5p2fRLH7g/e8HJPyN3/yt&#10;1y5dOnf2zH/6Tz//+b/8y5/6qZ+hX8cFlIjBL3zxbz78oQ/+q9d/9ZWXKxWh/C+SB1rOnz1z6u7r&#10;Y41GtcQUkDSbt6/c/MxnfptYlR/+kR+5c2fxk5/8IXQCf/X5v3jPk+/+4Ac+8J//86/8/h/8Aaaj&#10;OK79z//5P86eOfMjP/LDuGz/xm/+Nj3rk08++dprr0F5nRgb+bmf+/Qf//Gf/MIv/hIQxff/wPez&#10;sXJT3nnbXBzexpmzZ/7pued5Bok3Aaj4+7//++npf/7IID3/tudjNP6v3hue8rfvLAHSVNjDciS5&#10;4iLUUsg6sAXB5BgKMZLG2HpjP1xpYyZOCFyWzXNqcpATEe0icZOCjI+SE2pyRxA1suEy21rf2qnU&#10;WOLdQqE+Nz9rtRiZAJDAjcUVy562MRgMrW0dMEYsFmrEAGGtubi8QXONfC1TloqEky316u314NYm&#10;jSBLopLNPTQ3BfbCPsnvAJjAaQxTacgvbLcWg14jboyoSza9jJlLq5IKA3h2GjpsfcvZ1Y1NYAPU&#10;doyihIeEw9+IH5uL9hY3K3whiLSEn8izIDBQLVaePiKRyX4hpzwcDBtNBrQS+EYRdALEkk5G8Sch&#10;A4ss9HsXhrGAv74aqzZE2zsBZgcnF2Zv3bpOL5cqZE6ND/ZNDvo9DqB8ODKc9OT/KGXSYrOba4lS&#10;DcHMUKCh8olEIrgFRGli2L2ytr58dHj1zRvtVOaZF96+vIjZVmY3gqV4cgXTgUDo7StXjg4D8KOP&#10;Do+QsNF5NtplIXG1XEimUFs1aVs5FOG1jY0M4MFHng/oHTcarjiHGgQFBC4AVxTBdX+/mdRF8jif&#10;e+Wty9cW5TJtn394YngGZFst68HNYPeg1OqacnnLQUB6+Wrq+vVUeL8R2Klnw518pJsLdwtRKcya&#10;eoPsYEmmKEpkOxizHe6LYvu6eh6SpUsr6pU3Pe2qtpwXF8u0mnEi0N1+7FBRd5FpLiGkUM0bBrjq&#10;wvjg9JQRB6zQa0LJXK3TjBJaVGmhekD5A68XoJxWi3pBCEHRaWbnJ+9/4BxoCTr3/b0gw0eBIUdP&#10;XsNQVGh2KagJOBFyEmQyIuMFAEdAYzsP3X//uZMnzsxOeGzGY09UwRuVLZvXj4UDgcO9XCpNUITD&#10;gA8Ac9cGzujAwmC8cNbyWaHLdLkw0TaJ+Ojd1lFk69K1F2+vvr0f2CxSGaWIBCnhKtrr8Y/0uixa&#10;VY+TSYUwvehWcryBHJZC2VzsKAwe4fW5GnD0WzWDiY5J6JTNYJn1irjJeqOdyhtNKoICak0EFdQK&#10;IE98wDbPKpOdg931119/e2d7DwCKpaAh+UauANoFS6SGCyQLq2vbW3vhK7c2VjaOdrbjTApJ5hr0&#10;aQfc5iGvddLv63FoqHMHPLaxHuv85Mjp0wtz06N6nbKcA4vd1+mlM3MT91xYoP/ZXVt69dVXLr/6&#10;wu07d8TpQ6O4Mu41us2awQEvLHyAeyayaH6F80yCoYXQGBSrSjZu/ObxcLLpmoQoVDDq0eoZZgBi&#10;0FyyaXLkAaQwpkrnhWIMH0LQJx5X7hTyWAIRc2XwcwlQD7APQ4DRwYFbN65yUEGm40bD9iw2MNrq&#10;Dk+f2dxNMDF96OIsldEx0qBTqCWHMUIKqRibuRzNCnSxNlCwy2kbHOhjpXGAJpIFxjy4m6YyBXYH&#10;t8vCG0OMD9YkmPW2mrOTg6nVr313I8Hh/KfP1//L1/73H/5nimf6X75Sm9987LFHXn75FVbzsemJ&#10;8IU2nGMG7cFzzz3/A9//PUMDfrxMgM5+9Md+/Gtf+wYrEO05mPbUJJOh/8sXMxWkEeQ+Mpn7/Oc/&#10;/8y3n4GSAI2LzPTFlX2I7/x9uiJ8L+mcbt28wdHCcQv/m+8D8NAkQexkpE9qPJSWb33r2wx46DU5&#10;C/kORPB/+/qUsOy97BlKueaunOnuFxq2qzfWbtxauXr91oUL57mvX/rSPzL4u3qVoMArp06eom19&#10;4oknvvb1rzOk4N0+88wzoFJMMR988AF+9bPPPj86MUWEITJ/Xo0H8b3vfc/ly2+9+tolXuQ7//RP&#10;VOyE0b/ztjm/CU5hBTL+hJKzF4idWFjgulFr/vuX7P/43oD44BWzA7gdJiYCMiXiLALrm+TRRQng&#10;lWkixTJz165IcRBmc687vcB0jPIFcR0FdDoPtVyQr9P18dupqHb2j3BPbtYliUQd3TSnGuNq4Sox&#10;M6SnkTMBhfhVmR7rG8S+YtxHLV+qlZxeG/O66ytLpuahpV3QNKqDWpnPasIXdKrHP9brB6Oi6HXq&#10;9B6bbah3gNiUSIpEnjTWZyFSMcu5RKk0blaPaipMNVAIaABgS+UUFg8pTPvq6PCi8UgWkjF7hwjf&#10;RsQbPkHoiVu3VkWxPrPQL8PxxKAlTqdOqGwkvITL5+Li66++/tx3vsNueuwfGzqEkXp4ACQz1OeO&#10;JJJ4CCA5Zn4JRIRrB47jUP/Wtzc5gbIykcqoY7K7xtyKDPVCgZxkVA0RaOGNztBgLzszNvHAUqwl&#10;xlJUqGazgYPqbF/vmQcfUPX29E+POwbdeOFnCpWtPQ5cDEZzWDQwdyHJx+rEVU4nuB1A5Q3mSdyM&#10;RDPtjhI7wxdevCQRYfqq1hm0JD8LBrjNzvLN1e21nW4HZp1KR5CkV0g2woioiilqJJaUSgklaWMM&#10;Eo6m6Z1fvXbj8pWVF169uri8C4JvM5pSkXyp0GhUQPDoI2FzCn/KpW4uSZYeEgFokQr0VBhtY+qh&#10;wuczhlJbSytmNzmBGC1Gk05u1Yl99axO3FJyfqFGEmjrCjUztrsLtyaoYVsOt2Wgv2d0ZKC3F6mc&#10;98yp0/7esWIe2WMLWpRWMAHq8vwQg9Lf58UXaYyO3K4cGxvEbZdAJZwuIKjzajSUHm/Pvfc8zByN&#10;84IZOSc/32ffPH3m5Pve8+57L5wjAYtHPZmI0+TdunHjm1/52jNPf/u577yAkySxfWRNMcqigiBA&#10;WnDVPEbqOHjIxVta2rt+dSsQwOkgtb65ms5jlhJ8/fKz0WQYlMCBalRvJ/Ub6Qn+qBygGcy5ZCpY&#10;HODVmKiH4plwBjkONuMl2Cu0PF4PLgsO+P35eiuXiN66/tal1569fv3ldDqCQRfxv4LVLy7bLBO6&#10;a7iKSFKzRaY+0KlpdwhCAffk8NPrDL29o06Lw+PpC8Sz8WhWo9SI2kqs2pqltrQmWE8RV4fOvVBK&#10;O8yG8T7vuckhg7gNnSl+uL+6vQPDlKXmcLvQgXGocZRCOt072ncaFaMOrVOUm7F3jeUjWyfVSuy1&#10;UgFdMejXiYmKJ5UQAjDPCV+AHnhACIDtsSKbWqHfZ9zbXm52cMUU2jVqUCFLjP/H7DT3LKwdxBP5&#10;FlC/025kpgXeAnxMj8IRiZ4RSRPsPoyuXdiC4+6N96IS2Yyg8eWOCFmgRBwfbmMNdOHU7JmTw4Cj&#10;IE2keTsdgloSATuQRiIZhTY+NoKHu+++e88M9vWSTEDDB0MD0vbcbM+5c+NT031atRwNJocB5xZP&#10;9emZkdz6V2jj3tlbP/tRDX++e6v97u/wk4W1L58/c5rB1ezMzKc+9cm7P3nPPff89Re+cHwSPP70&#10;N59l1TGVCUWiSE2+/I//ABLIQcVxdbfr/fe/SKykefrqV/4RnJCHiPMD3gdXDPOwQDgsxO6JRC+8&#10;+OLk1DQpwVBAcbj+L7/+a8gPhNWL5rFWg0qDXQsGELzJ8+fPz8wQFSunlOY7fP/fvj7dPMLCoUHP&#10;wIBP8HD5l6/nn3uZFTs6NsHwid4LseCd27c4bvnz0z/9U9xoDlE0lX/4B39w95svv/wSlCm2XX4R&#10;v87f44OeSgfPAcJL3n1L/MW7P8xL8YJ3f93dtw37ZmpieHd3F5yWHAzOclQQqPr+bxdM9H98b3hb&#10;W3GH8NhrTRFb6fbuTjAW++Zrbz//5pXXrnGU32BasrUbKeapTDVFlDyCg6NNKhYsfrAVRVXLsygA&#10;8Wg2ylXc0TZWl7Q6GxX3wskxVigHIzpmUihG+4fQb2ArCimDeRuB3ufOLhzshyXaCicO2Z94BB9B&#10;UGpW8dt3+jQP3HvmvRcvvPu+k/Ojg4+dPUGaTzyJ33VEL4H3rml0BOPG7b2Dm9dv376zcpiulmXG&#10;YhtLEykSJo4Tp9XEwIUUUEYoqURkY39j52h3eW0pEDygvaW8N5usAwMjQ0OjPq/VqCaiDqYFpLP2&#10;jRtrpRIiM1EimYA6MD4xanPbnn32y2+8/fVYarkjjQTCBzQUhA729o/jl8Gxdebk+NTU6Nmzpyx2&#10;173nL3jcvaMzfp1O1slkca6BzrkeL4sNtrbeeFDrxJiwtfAuZjeuSuldO8zFmhqBRtnS6uVzC/2G&#10;UcfFEfODbt27Tg7cM+yen+n78P3zH3/85JNPPPr4Y48+8vAjExOj8DZgfVtsBgYZRG4fxtJHR9lI&#10;uHT9ylq3LjdojT4vOW7KG1evBQ4CV6+Q7/oGvAinG6aUXdg4Y5FKIEqTC4GlEUlG8LpMZ6pLqzuL&#10;q1hXRxnkDPcPzc9NPvXUQ2dOz2O2gsFLf49TLSdyBPU92cw4SVpgN8DdsBj9bvuoTTtpMZIaaGsU&#10;NN26WSGxijsmk3rcqPdbTZ4+71iPh3nBiVH/fL99plUAoeYK2AWjEAN5TRM9thm1wkAnOugfefyR&#10;+z7wvnfdd8+57/3o+x65//57LtzzwIVTPMMsfR5v4kNwvmfBsfIw+/E4bJVyDhfAdgvqlJi6AJyK&#10;GFkyit1w3kfgOsogKvFssNcI2afdrsfnHRsa8nlxaETyWUngzZkoEEANGM3fZWBKW8mKdHns2NQJ&#10;ESEM2fGjgC8MC6MgDHN4n5zR2XQhHEytrADGtmmXQYWZeJHQBb2ETJ86Q0hxF7Nt7Kf++tXLwbKk&#10;pHP33f/U0FM/4Lj4pPXkPX2TU0yry1IlEwEuK3iyTGkVFHqFvKxZ7m3FLJJaJkm6944D0ke5gggd&#10;91E6XXYKkBNCy4jBJRfy5Ozk2MQoBkXwpACIsLskBM3uHmDQzSyzx+vFb9Bqduo6smSsoJeqhpN6&#10;TZo04awsUTZL5D6j3mPSKcRdeFmkXuwHs3p3z/u/71Pv/tD3SHH1NFkGpmZtbvcU/Beb0W7UXhBu&#10;oXuuz/7qW9fRN8aSCZnOIK3jaE8CDIAQhAgYvV3ywLBvjMbLkLuEfD5BIlRFG769tVxtq+5O+459&#10;xYT/OmwqirndYCycBPQWAQ8msULKZZGjnpgcY7ZJrpxcCnNHAO8p9rc2lrHNYkz/zpYHgnHhwsXD&#10;gy02J/x6BnweEHUSdsldZlzT38Nq6y4urcDCqTWzqBfQgEZiWcGibADTVOzTjAsLg7Mzg0Yhs0Jp&#10;d9k4e3nxo2hKqdKemBk+fO033vldlzbb/Pnu3fa7vxN67TPvfuJhooIgRNDZMNi7+5PfePrpZ575&#10;zl/+5V996pOfotl+/oXX9o9CGGT/8i//Ei3RxOQ0BxXH1f91E+cHeAo+/D0f/e///U9h3/35n/8Z&#10;59+l198KY9xHeVQRGr53vn7uP/7kQw/f//wLL5AOj279ne/LBTXVP38F0XIfBYQcEpUgzBVev1D8&#10;V6/Ps8MDNuh3nprpg5f7zt/lZMpncy88+8JxCpqIlm5kdIxH9e6fX/iFXxIOrWbzB3/wh9755rnz&#10;95BrePcVeP8Op/VffeRf/dVfe+eH+ZeXXnrlnR8QbGXUVO3u69dvEILIgc2Lg686bcb/63X7t+9t&#10;eMDx1tXbzzz3yvXFG7fWtveCYQweLTa9za7NFMOtdkVEyByuVJU6i1lHapjVBR0CqEouUwtJhYxx&#10;BOQKTgmSBKpqNRT4fD5LyJoKUxV6Ips5kYjzxljjML/AEig6fV6PXtKJ7O8wg95aj6HJjYMw7u/X&#10;0snFdSjGEYBJWPQKnSnQJUVWo2O+QoyJzYwlRTAY3lhbr5XyRqnowpD/vukhH5mAwf3YQWQ33rgd&#10;JUgahnKTDB4f6Ieoa5WpD2LBnf2Nvf2t4B5c17Vb167iAl4q5RB3o0iZmpm5cPE8mvDjkDrRxftO&#10;nD0/S8nLRHB/f59Hu1JNyIVYQOiNunwOHEpMjaXUma2+EXTB2GdgQXD+wslzF87+8Cc/SV+GAi+0&#10;EyonCEEsrSBtjKTeDqSuRop30rWiXFkQSRA0b26tkSDG9tjt1tsIGKv5QGgrkNzKN3dkmmLwaF/e&#10;qaERzVXrcoVFprf0DA6dO3Xq4YcenpqcevC++0eG+lwuM50iSXB2DDD1GgERK7TlYug5VrwyBgZH&#10;esgawbJ9uJ/Q9scfe/zM6VN9Q/2AepJgtATDJpFoRGOSRISA+brd1ttsaaUSnDl983NTY6PjJ2dO&#10;T47OzY+fHBmc6fFNWgw+eDpe95DHOeS0DzptA15Hv8vW73MPjgzPGHX9dnOPyzA93HfG75rq1nWZ&#10;iHZu9pTT1WfVD+tUHgx6vLYZs3rapJ3xuU5olUPFnEMlH5A0BzsldSPf5o+0jtcXHWesp3dufPy+&#10;wYl39w3d5+9B3DqMyNrp6cdaGmHK7v4+Y3bChgRLEJRlHcH5jX4OXumJE9OYatIHMCYCRqMBmpiY&#10;GRgYevml5774N59HJsUZRigiaiM4DvFgcH99jTV/FDhsihu+Pvu5i2cfevKx+9798NjCfIfFrMMb&#10;Bd/nequLBaiG7vDYwF7EvI38BBJAGEsVsiU0bcTc000KzZhcHY1lsXPAVB5NnsCGajXWdrb9vl6m&#10;crfD9ecuL3/jWy+tr+/AJNG5fTWTC9EZRyoDy8P9JLAlqCqD1Q44fqXcrZR9nv52tXP56nWKD7VS&#10;RqHAb+FgQKy6uLqczadxo8XdS6LRHoQOLE57XSRx+vwkpMP2Ift2fGp+YHBobv6kv3fALmc0oXaJ&#10;9UzhsEKpZovEFIPLg1ihD4epDVjBvsIyT8djWPEKnxsTXo0WDRygDXAw1CE81JnFAZjAcdfqNAmk&#10;gbi3gHDqre1qoVomqlADDZunHaSZ6gRJNaplWHIAEwzTiTBsdeRLt66KZDoQj+NCXxAnoFCxWzDX&#10;OEIuEk2V4JTS9qGOYl7LD4ATgjHBTGMSAx+YdzI1MeG3k+5KsdjowqgCxeEAFXf7h+cXV454bv1u&#10;I/7YuSw50QaMJplGYEXBK5DL2kbJY9EXSiUMxd/zxING7XHEqkSQMcFKIJ0YLGhiYgxZPTZPrt4h&#10;s7t3bHJOXtqN3fyru9vr312u8+e7t9p3vpNa/BtZdWtvd5vDhraMxfbnf/H5uz9JX8NmeOXqteef&#10;f+6Hf/hTb1+59fIrlwmiPDw6YnRHISnQ0P4FGv139nHeJ68MBvjyK6/+yq/++md+53eQOtChomqg&#10;PIKLLmR3/ssXe66c6fq/+cJjCLcghMPk/jB5wkoDwJDAP0FKXK5gA8brv/TyK++8Pq0q75CMAnzR&#10;uOPvvN4HP/j+3/nMb5NZjycI7CpAGjYQ3t6Zc2ccvJzbC3B9V0HIX/nt3/vcRz72ccQYAK38IvQb&#10;62ubi3eW3vng/Gpu+tT0FJ/x137t1z78kY/4fO7xsZF3fh0hoYI2X6kG8MRfhukpYncimm1mwRH7&#10;3/l6572dPDEzOzvs9ToWTkwPjc+nmVuSUCxSlPNVk8VJFuX9J07YrDS++mKzvL4XjKazGMcLNtQm&#10;gjtMGGFDxWLbEdB6rMcB03gS2INaHXgcHAZsOkM9XtD/4eG+VCKdAyWr436J6AD7tpBgxS6XOL0+&#10;i9401O9JJxO3F5e3jkK3do62I7HLS1uvXlle2cCZK8vM3swDqNSsYrUgQh8oUxrU28GYiPFePjnr&#10;No269adG3fecwtcLmZb41kHsza3QMsWcXgdhBLVTotG2oylmhlbv6FvaHo1LnYCMmIcLerizCU0G&#10;0TYFN3yO8ZmZU4BgJ0/de+E05Gcc8gwmu8lkB/vR4Gsr0QWCuY3N/atX9xpkb8plGJvRe0cSuWAk&#10;curk3MzUFN5obEpWhwu4K5uJb27dXl68wYHPEYOiV9KukVZP3j2FOmrvrb1NHMYJKxSkICJRLlu6&#10;s7gZCMWwwxOTfACNWCzGGkdQCR8nWIEww+CEPYT8huXEOLO/Fy6/D9ZordJaW4Z5JKEf06mho9vU&#10;Ojt58f3+IZvDDanYaLXiw7KyihHptXIhLskWpU2Je/jEe0yeSZNzjHNAqdZPTp989LHHUOkj9sSI&#10;vFWR1otikqgTwXI2VZeKlf6+IWSR2YwED/FaRZJJEQ7JREeGww4ngqLjktW94qY2n26Vi2TXI2DP&#10;tcvadl2NQ3WrIVXLzdUaQ+BOrkDCLztjj1E/SK5tEN+VNGg1PEgJRgj9ff5UttDoKqmPwMzd/qli&#10;U6qx9QkJ7+XylatLb125s7K5RX92nBIgunl7GU96egKWH+6ar7z8/I0rb5dI6S0LzRnkorffvsxO&#10;gJEmFq0Ck+n4CzjN4feMzk0/8p6HHn78gdGRQdRmO9v7QMMAO6cWzkDRwTsUc3L0i6V6ERqnSq2w&#10;2gwON4oijc/votrAOWdwYMRuw4LW0+0Y1zYKpH1VaPGaXbzEenwDgssYs+xmy2ww75WUuQQMFGH7&#10;g6iDtACohng4PBGYJdJsNVrdQjWLYMXtsJal+q2mdTvRPtjYx6gHmwbgamzVBC8AwSGQgIji0ADG&#10;Je1oKNqUKEiDPXXhosfdc/LEPAfA7lGU45M4Dbi/bCsEXeBpLpitGI3JekmkEOlFap1cFc6mkVwK&#10;PowSSa5YoZJwYBcrxIELTvnCWFiG7Ki8fOttyldyKUmjz2ORyXEolwtCnEZ9Pxg3iJrSVoNII2b9&#10;2USM0Aok50hwuMh8WI63YoncRTGSGty5KFBcFpHO6GqIdDL4UwJ+DITJaid5VTE6Pp+IBwol+sci&#10;mAKjL/6Ff9KO0ByQz42Eh9keVgNADodHB+Dr+B13mhQnVQ5FfiOYp8E2sL2fk8tbHochFssKjt5Y&#10;kyOGFo42KVIZqbwJQQn9OBnc1Af4dMTS6VDiiExm5hGISgmIJVuR5Qeiha7W1ztATsJv/vovNfe+&#10;nju89O9sr6XQ1eTtvz0xP09Oysc+9tGf+Ikff+CB+0H03/kr7DOf+MQHMc9k9UKe3N45gPtDZtC9&#10;997DlfjBH/x/zp499+/v4Py/XBAkCp/+2Z/BlpoujZQ+pEGCqrvRyJKAUq9zkL/zIn/8R3/6+qXX&#10;v+97P4Hqbmd3953vd8TynoE+TtzTp06/612Pc9Pf//6nsHfhO++8Pml53/36/f29bPGIAgVT+X/5&#10;+uhHP/7Rj338mW9/Bz03gz2kAT/8qU/yLAcOj37h53/uve9+nAMVjeCTT777iccf++3/8muEzv/E&#10;j/9oT4+fb144f55f/eILL33kI98DT4eXpIF78YUXz509i97xc5/7XODw4Pd+97OCRupfvrCHCMZw&#10;dFMSt4Rn05nTp9EmPvngPBvQv3/d3nlvOOMkEsVP/+zPn5g/3eiozj74xP1PfezsI0+8/0d/bPrE&#10;mQc/8XMd60C6mHF5PCVch8S0HTDLoJZIefbhECDxQr3Boi3AbxPR7glkDT47jzmpAfj3q2QqYsT7&#10;vVZIMfRVOC7h2c0Cv7N4p5JLWWVtC95Z0YNKIswEeNjv4SBhVshjgKoGovy1/cgrt1Yvr6+js+GB&#10;xcjovN0vIizFYLBM+PFf9bu8+MvQZPTSWSqwz6WVlOUa3XJLlBPJWkpNpYkjs4AJFeMpSCXDWodN&#10;agnvBF9568b1tYNqKov7eJPQ22zqxu1rPLYE4UFTmpgcOzE/R4lJbBYSXrEMAzkRyWjI/sr1dF/f&#10;TDx1vH22lcA5o2OTl16/lC0UT584efrECbpb1g+++FgxBKM7Q6NDJrP+3e/58ODQ6E/+9I//5u98&#10;7vF3Pd4/PMPicfjMDfZUEaJGfF0EI1/WksEoRGYCm3FfmllSo1WM6WhY8fpf3jq4eWvpypWb2dAR&#10;zffyrY0Y9y8aJsbLbbMhhcIcjpk9Y6+BwYHz95wj6fuJxx4moeLLX//2N7/14ksvvfHMd1760pee&#10;fumlt5577tIbeEfYfaNjPdp6V4ehZbdRGuz1IvQjzRVKHhJ2OBpQ+7Dgi0ZhBmISEsFQhwyera0D&#10;avac4PoBf76BBQPdD05RnHxqlbFWaTJ5Euia1SqhruxQME+ZZJDyg8EEA598sciLIUggF42ZMB6q&#10;YNY7e7sIQrf3mNDIiKtdXw+ks1XmO0yE9w4OyPra3j9g8nH92rVb1y9T/RBZAj6Jdg2BNhYqhBxf&#10;u3Gz2aKDUlitROP5r759dZC11tMv6L0EfoF4Z3uDd1WultguqXAQugnhBvQlGNNotRxtO9uHN28s&#10;ycSdQCBy4/oV4bw0WvYPdokJw08eWGh/PwgGSRDEYSTY1wuEIHXbvafPXXjPU+9HsTQyMjw6Ms7w&#10;aHJiWqHQy0U4UZVxXxseHEXIsr6xjNtgo4t1NkZCsEKlUIzh9hJEFw3gI526c/MKFwoNL9b2XRj8&#10;9bIRcBbxXe/gDKkh58/MgkosnEB6oTcqscPwel3QvtPJMId3vVWXKPAy5y2pw4eHSE1Ba9dXlksN&#10;hV0v3g1EKYToinLkYlFrEB/WbPYYzMxhtV2gb0WknMG8HRobCqMssXrUqzbn9u6h0QCMiOUp0C4h&#10;Ewfkh+YzKbu4a8CgkDRBtEFKebKAy367z6LZixdcapHPZUnWxLnQQZ/bGM+jNWwxy0ExyZHPtDWR&#10;zng9PVQyHKj0Z0oZgXkxs92vJBtRmJQch25KsAeUtySmRCLqsxmZKfI4FYo1HmyOPWwKcBnlNGL4&#10;x7qnu6amISfaYnURFcEtQwB0HIMj9HYry9dbIoXfi0OsPJEqEykF06nVdEvYHCjOWw21nKhCDlAt&#10;+uu2OJnLx44J0LC9TQDgqJrIKyF6e3x8FP43+De0OpqqEwvT//S3n9P2XZSpTP92n63hpvDsz/zu&#10;b/3KU+998tSpk5wok5MTYIyYwH3jG08/+ugjcDvT2eSZ0ycQHL515donf+iHeJA4M+igf/Znf0bQ&#10;kh8eIqunqbr81lv/ltuJOIHAP34vAnM4HZBEfu1XfwU5PJf0D/7gD9hWBJC53oYfi1PC2MgIL/gT&#10;/+E/oGT/2Ec/xsv+3u99lkk8VK5HHnnk6tWrB4GERK7d3d6ENvyTP/mTv/s7n4FR/N//9E9v3r7F&#10;Zb958+a/en3cZx+8eJbubffgkCvDB3zn9e/q5Tm0YPQsLi1BCv3N3/hNjq7FxSUsQ/tHpl99+QXw&#10;kJ/4if/wW7/1m8jF/vqvv0BxiYMg9/zTn/5ZGJ7U8sADOG7H05g44w5/+MlPfpJ8eWjV//ClfwDM&#10;pKi6+7atLt/AcI+cCpnBLIWaw/F3f//3Tz0ylM6UrK6Bu3TTf8vtRLDo9ffB0f1X7+2R97w3Vchx&#10;0kPiwIzXYHFS94MMhsNbjPTwpOZcwYuQ8D8cKXt77GhCSwW4Vx2I2YLcDH3tsWSMk48S88033+hK&#10;INsp0VaCT5ocTkLKYDpTr6fSqeWV5eG+vkEt8EYbc2riiOEpmL34z8M/RLzGmSmPop+oVSOFHHFo&#10;gWgUPEanVruYaMlVJqkaY9GOtBuoJGVVMZYgxI5uBWJHFdHtnUCo0saIBdWCly3QaaUr71RqiJgo&#10;zweg9sJVFUAaYSo5Oz1CZmY1VwjmYvVGvlyMN+vY66VY4CqVkFKSzEax3+VnPU6L1mCWq6zEfEF9&#10;3t9PMDvHiwWhL3S2q9du8dC+691P4meSoZsRSeHRuDxer93d5xs1qawuhwcVBC6V99x3DySmAXbJ&#10;qSk8kwxWR75SjGczLInhgWHKB2qpw8Ntp0tJiZ8K5xX1jkEqg0ni06lc0vqUQ9tMR71ahU8v80qr&#10;XqcZXbHXYoTIGM+ladCgDj508b7pscmp4XEa+HYV9WT88CC8vLpNK7y2fohyKZnMYJjMwhDPn39X&#10;g6vYbYvJhhj2umykbTM7k5Mdo+g2p5zK/XAimCilhZENhQ0+ocrRiQmZUnNwEBUrTeubkEpTVhOm&#10;QWKzATWiVK0gTBz7lg6vni1w0TXsfW6fGy+AZCwCUxGjLUytIYFQwQG+ApQd2xqVX3/r23s7UEII&#10;1QE1F+3uBn0DfWdm760RkCXXwazByNJs8ezt7p89e+JLf/fFnj67WmF0uLz3XjjP0kslE//jz/4K&#10;M1mOAU41wMBUKoc+FAS4Z2CE/fToYD+RCG/trDFZ8bgJiPKjhWDBCr7hglynm8sXSBsHQIc1a7Hp&#10;IH9w2Jg00qNQ3OPp1Rukff1WqC7irnTnIPTSG68RMuPtsypr9vFphKpT4PvIUvnVBMO8/NKzsVR6&#10;dWnfaiyfOX3P3ImzHB5oXDY3Nw6DiWQOAQn075pWyYEoQ4bH80YTZTNaT5yaIfeHNJNcMki5huPG&#10;6CSsrt6WSCjecRr727//X16XR66rJuK5vh4/kX5ry9czmTiyAJ3Df/+DT2Q42zIpr7ePfovH7MaN&#10;dUqBQPBIrWhjaZIrJdHgW4VYtfqYy+7RG6VlOSOztL0iyQEVtK8lItlG48Tkyfsf/8Drb95QyVHA&#10;ZOWyBgU70aPAYgMwv2RSSBFmwaSVdhjzc+RrLavNmsgVVZ369MX7t9KdQKLw2ITmUkAwzB2fnBSr&#10;tbBSipns629cYiQw2Gvg5KZqYrsgoSFbqmF6JZfQr6BwZzIvlO3AKbEwDW0WV+D5YeBlBiQdTDwE&#10;h59ul7wqugrATHYNFlIqVTBZPfjkUCF1ELEBgwreS3Kc4K++dZmQbXG3dPn66mEoMTRkBLrpQCfC&#10;yEMq8/mHhycvEHAfiQZTeajjG5jjwoc2mFykvbqd5JFYGF899MADKrWO5AlMWExGQjMat24vffXZ&#10;q0Pv+QsZRIb/79fmlz7xn378Q9ggAB4KXZFYRELQAw/c9/m//CuU1GzuY2PDjz1+v06jBWx+5dLl&#10;V159Y3Zm4sL5k89852WW3zsvNk1UzOmT2CJGIlE95BwFifDB82fPYL398iuvAXs98fjDqD7+/M+/&#10;SLV0928he4Dpev32Ctxxh8N+4vT8s995gZCB736D7//QB3BCx59sdWkZD0Ovz0dOXqlSffvyW5Fw&#10;5O5PPv74o7SqT3/jaVTnQmDWvwAkFrPxJz71ETyA/uKv/7HWaNN8s90zdP/u10eFQqQzFMp//Mev&#10;3P0+PCeXpw9vzIsP3v/Vf/g7PDb/5bc89uhjDzMI+B9/9mcIdt95EThwdnfvj//4J7/1tS9fufzm&#10;3e8zzPvQh95/7eo1TLRxzn/yfU9hMvLqs1/l/8LarVGvPHLB//DF8Z296D9d2ktny/eeGwiEy7cW&#10;j9jEiRUEX4PX/hM/9dMEKkNhfeOVZ+++rEar++RP/0ezw/b5v/nLR++7uL9/yNjGYHTxGU0Wzc7q&#10;cza9EjL90sbRwXasmC0unJi99+yMTi1FlsA6nBofJZgEPjrbN3Q+WhfG+d/85ou7R+n5iZETs1Nk&#10;tA5NTOKXli9kJqYmKP2ffuabTz108RPj3t1MkTOJDEPEEjGxfD8UBdivdgD2hZEXIFOCmjZbtVBy&#10;ieVDNuu9UzOnBCMYkVlv4J9fufPMUJMptTiQSH/mWzdgY8lhrwkOFQ4MW/29Pjw0SDMsxhMdvcGi&#10;Uc9a1PytSKawGUvmWt3ZkYGdcAQPmM3QYUfeIuSr3MKXjiHXYH/vJLsHJSZ01L2DEBEK+HeXa5JM&#10;JruztX4UzJqtZtwhCvkoKpp6JXsYOPixH/lRyATTU9P0M6SRz89PgYrXStnA0SF1Hu6sOztH41Ow&#10;xqZg11Pc0Lc9++xXarIKkwkMDh46f5HDmCCk2zcvASph718q1O8xWAc0ChwQ8DBHWs+bT9Jsai1a&#10;pxOyax3xN9NoDC5qtSjSAJlcSO0oVuVi8+oWVrfByakziMHnZvpJmXa7rAi4EVdAKqFfN5BldvH8&#10;PQJKjaQ/mYYihRUSpN58MVMu5OBo4sCJo2QmtA+uJ1PrA+HAQ489/onv+0nYSvG8wGT467/9Kjev&#10;v9fV4yfe10C1DPJbYMSNzoX9S/CUEnyzp8bx0hqlhJc0sW8tYK+J5Tl7mc/bg2cIP0W7tr+zViim&#10;G600im1MjYHZxifmrT2N154L42SKi6bgtGC3UYN/7cv/aDZq5+ZHkPRbrX0QphFysjXv7G6DFEuk&#10;nR63W21yRY/2rEar1++vofOvNQcHR/b3t9Y3VkwmncPmYsbHtQZRFDQdHTQ3sEJwMCoJ1s/1hkRa&#10;bXXVtFsqCcm6eKlATcJGREFusc1iv3pr4+qtG115U7A6NE54e9xwZOSYf0Ie1Ou4DlJJ4+nnXtzf&#10;O9KLUxfue3Ru7hSIRzEWeO3y5VAsCWV/Y2dfMNxUKsh9po8AcANIsRpNnGpGs8nldBSyRJrkcbhA&#10;nMTzQGVBlY37ABVuPB5K51KJ7NHFCw/Bkl5aWc5n84FwBA4K3Dns38AWsHY2mfmA0vWNvcOjeCYd&#10;5iPq9SCTbYS2sPUNgupWOud2SxvyPEbpojqhwGgQdvIZg1LtcPuf+uAPXn77erkYzufItAhzTWjd&#10;oPxUq2UFTZNOa9HoiJXTCE4BYmjFYD0mtWQ3XhiZHE/U5GTRXZz13Aw2lEYn8IHB7WU2DiJESM3K&#10;4rLPrTVqpPUSJFfULOJITsQnWJg/TS9IywUqcHdXqhbrtxdv+nzj072G6dmBvY0jjV5tc5m4cbBM&#10;ISge26y4KLblHfHW9ubgyJikW82XG8Umlmbk0OogyjL7o0XA4z+fCW8dBXBD1WnE3FO1sgFUIJZo&#10;Tp97nBwoUs0isf1qLbN/AMmLCAubXCa2mbWxeJJf8f3f+/0QkPGFIQyOjmRwoMdht37tm8/u5Bx9&#10;j3zmu/f90Gufze8984mPfOSb3/pWSUhKM0H2M1utwHFo9UZGhggGuvfieWRS1Do41UkVgmMtnwg7&#10;842tkCDU0elWV/c41DnVGDLpTXpuOqfUwsIcZBz8iSA65fK5yalx6IL0wbghQwXi6+a1m5l4BmBm&#10;crZ/e2Pz3nvvR5MMUIYjtsPlgjDOz2C0T7QWEXFA9liupNLJg70dYABEXvG/WEnOAAD/9ElEQVRk&#10;5s7S6pNPvuepp95D4iPPMvKPL33pq1ev3gAaETIRZdKH7zs5MtTz+luLb99YJfn9z/78L6A//NAP&#10;/eCP/9iPPv3005/93O+zjH/rt36DoSZ46X/6hV9EpXD+3vuYe5EXDXXxAx/7IANMnjWWvoXUMJ8T&#10;ih98ZhrQo701FKVCyy+RffmZy6A7n/zB7/3ql5/+hf/80yjhYCBrMU2sVdeWV5H58ulsnt5HHnng&#10;2We+AkCVTqYGe6RjPsbJx9F4+N//yxdE00S6fhBs7IQ6H/7ox3DjQ/O6tr5DeKlCq2mJJAQU8BjO&#10;jDpv3Lx65a0rE6NDKExk6l4bfhYOVSG93amEQ9Hk4VH69vXNVrUxvzD35OOnmeZxNTKprN7kG+6F&#10;ECSwcIVEWpK8toOXmdzePnjogZNum5t0Dk9fH2PsVCbjsJnIB33rypWHhgfv6XN1ijksI4q1Somi&#10;2TOYQ7vNAd7I5+qBalm0tpQ4eXJS0TWFg7uVslBkmKTyC8NDJmAWRYdpI+3lII6X4uJmMLIbxVvc&#10;FMlVMWHCBYtAChlW+PHknZW9B6d7dDLJRr07bFASJGFXSgOpQqyQv3d2gnjovVh8r5APZ2NKDagm&#10;Jm0tYnjMJtvU2NRA/1ClIk5jstwR4wCOkzw6YQJWkSoKSSlEwFRIMcufPHEWLAnyVC7bBKLikYS5&#10;j1KIgiN8tIMOFp+gWIzeKw6vfHB4DOCX7Q5H/qW1G2s7N/E8czv8j937INxOjJevvPlKPhey4kLX&#10;rJ0zmif0GC+LWzSeGOSIpKhIsCvjtxPO28ZGCgYWuQdafVNvhHPILWjWRaUCpVoX/1UQFDPseSMB&#10;gULc93FmFo9AfXVzE+qa9BNPPXFqbsxhtZ6an2QmSTIZdPlYgsO17vL0ShUaK50uusiuApHWxfvf&#10;lYxHz114BBUwhcnbl9/E8nx4qO/i+XnmruyMt65fYYMuFcpC0tXmEeuAhc5ue+rkLD9Aj17OJrk0&#10;xRxNArZ+Emwkaw3SSltEUcejQR71TDZBA8QaUqrl/dN6FrJMZLSZbEehEMZSJPuV8klSKWjaUTMT&#10;B4Ej1/DAEPJnCBRMxYlzwcwLmZhZD7FFlSzk93DP3N4Bd4XUypCLaa3f4+NoYzhIKHkUTxRA5VIZ&#10;6SVSESYx/p5e+NFEWdJ34krf7eSA6I6jxlulSiGWCq7ubTksfZCXMPJJRvCrqROSh3kYw3AcmJGw&#10;CEnxPAVtVTJRkoqyHqfP6SYyVFnJZ2gyGB8Oj41NjAwtzM329vqImzo5P8tOOj82AFNmYXaMO43y&#10;DM1QkkVXqh4Gw8x1V9dWDg4P8BzBYGrxzjIAJcOGoYFhzEfoUW+t0Hln6adPnzu7s7ZVrXOWdW5c&#10;vYn/58bqBtUjKtlyKaUUy/B64Qu5vUKj0nZESWn7oFlZhHYpbkiMbVL9itmGQqfm2Dh58h6mztHo&#10;UTITyQGqElLBgdSREeEEK6FFyiuu84VurNKKV9r5WotrG44zX1Dth4RQEZKR+zzWhsZBOj3EBr3N&#10;JXhRQwcgrraEzDFv1ikAXpj7sUgUmKiIFEarXdYl3l2NfktgygmWnlKt3hkM7eG2jmkAS4LvF3D2&#10;w4lAoKmQAYlls4K+j+aJaNCl1WWn3cXFr8J06RJjImBHSilpU/69vW32BLzb8Gul19fopQgemdlw&#10;NgDpuBwWRiyhYAYnLKlIFQiR54ArFe619Wgs7HX3TI5PgF6RgAgS67SZ1BodOA/ujrfeer6tcKos&#10;A3d32tLh1dzKX5gNOkwAeP76epwnpqfxK8R9FJNM3IIeeuB+LHTJR+Y/GA/RmrLmhU0T/T8CoKYI&#10;6gT1BYaESqWM4SKx2ulw7OjoEHGl1WrFTQnH6Fu374yNDvFheEwwSKTrYhwuvCLJi7VWkuTVRHJo&#10;sA9gnYMAeJ9lRqMMD0OYiAuoP95ybfYJUBktYgODkbkgHSr2kVDeWNXn7jlHPivRwYBvs7NTBKGB&#10;1vb1+u6994K/p4eu4trNJYy/f/d3PwN8jbkBWxtGa5/4xMeZ2LFBExP/vZ/4OEwZNPWYZXOw9fi8&#10;UNLwhuVYmj8xyzHPuJapriDeFvBqRrQSvNFxQLLabbl0bm0nRINLOwWtDi9cYchFfU+MheBNRdRm&#10;HWdR0lOJgUbgQLAJng344flc+kIBa1YVgBs1d6EAqIXqCWv/SoxN2UPaAM6DRWZXSCywJV9d21FI&#10;cVTxaRXMLLOYj4kadafLl4ynZubnyxXcdHcRuhGvFk+lhS0tW1JIxUR+jgx68QIjD4iEDZvBQDba&#10;3bsv2Dq265tHAWqIaDw3PT7CR9NodBNTU9gv3ry9pIM7Vq3qmrX7BCZmuRGLtoKHIakR46t4LArg&#10;Pzx+0uHxd0vt7Y3Q8Ojk0p3taV+Pzu6cPXmWcBqsLHOVzCb6zXSmDUpWY8og9juMMEQnvNj4K8mp&#10;x41+wGE6Oz9FTtdeMDk26M3XRXliU+QSckTtZITVW8hlWQ9EY4CF7sbSnTrGyk3mAGM2M6wSylyn&#10;3gk9zQx1E7MZdjc5J2KNTsZuM6ABZ1WRcADH22aU9/ciANaSlLq+vQrkW8ImRtQiSoXhF5q2LSIf&#10;N9Yx0owlQiJpaaDfjbsvMA0hbFxs6hgOgnqF86E7M0mQMt1bg9yHBCKyfFUvUerk6v1Scztb283V&#10;k+UOkWqHiUI0VwukC4l0KY62qy2JZRkJeaDj0afhGMV8kbdK4AGp9z0GDOtlw/1+SlhSgLqM4pqQ&#10;+LoOk4W9RPrQiXlvn1uhBHMz2Z3Og3CSv7m3u2e1WDiQjHoFO1CmjO0vnHZbpZpjHAlLkE6cgQE7&#10;C3pMYqsgONLwU7ugzqSMjARCgWAUpYLH44DTpFWJiRHlV5BrGz7YExCtpuB7i/U1aXCQDXBjwmwC&#10;iJ0/JpuG54GlybmNamHvIMI96OuDlTnw8AOPApgMjU5R3XBEAWxi/Oq0O8w2CmE1PS+qMCw0IYmo&#10;FTInAXZ4VFcb+M9A0qmXS4SblTJxdPuiRi2XjrUblUjw0O7E8s16uLeDtIWX5bHCtZd+AjcAHEaQ&#10;1zADJoY9n0cBGiUINF/OfOhdHwvHEEthchLVKg3NagfciexZHmwB7NVqqyB2YhVgJm4samnR5YIe&#10;jZSiHWXWf7Sv16hcVtP81KTLrJ0fHx7q8fS5rb12JokKi0GD+3Cj2tza2zdpZPFcBfNiVE2ZRHhy&#10;eh47fAi1KEiZkJebMdBzHloU/ZTAVcTwhaoShFkuB6GF7QMcB94VC8c1/D61gQQ1/HmhmAKJcICl&#10;i4VAPBVp5sUmCJNY9VQwtMMAnqEcdDWcloR6LRg8ONoMJPfrLWa2AiHSbDWmI4WjaIadRSxn2IBa&#10;pOl1OAqV2rBN1ayQ6w5pswboA4rnQAJfqShb2Ua9QGYQ/uWCPxGcTHxqdJrN7V02hQG/hbXQJnGG&#10;/2BUmE7bPfjYsah4zASybpfxulouVTmC+5uY9VBIgoWm4nEmSQBovBidAZWEhFHwcYAfrdv15dv9&#10;/T0VTNMYGR7nJQmGCHKx1ug6OIzgVgZgfxgkBhJnfWkmX0mkyGFGQIk1ohI/PAJzoC0kSbRvNUpl&#10;0FfBTY+eb25unvRlCl7AMQYyWL/Srik0hsHBoWe/+qeO2U/c3fv2n/uZn/yxHyAjc3Skz2wydLs1&#10;L0hrj39uZsLtcT784H0sFQKojwJHaM9x5iTIhgwEvA3JPS5kKyhV2GrYQFH0Gm1OlY5UbilHF5kM&#10;w0KxDxhT5iwRzCGxIcUQS6poCaZIgtMkEP3q8tLU9Nzk9BSm6oJI3+UA+B4ZGRQSoeQyIaq3K7K5&#10;vZwcXF4eQ4VGzS3jQgWPDnmQc9kyAOnZ82eFslrw/2lSpnByIGqGUI0T48jYGKsxmU6j2FlZ3YR+&#10;QvHO1Eq4zq021JX1tTUmlB//+Ec5pP/yr77AFPbO0qJaayG6GT9A5ig2u5UIEexqeU4wJbBZgR4Y&#10;OIAKtVlklWqBm4Vf+cZOkB976P4LZMoxw0MHbBDqA5lA/YWwVK/jL+N1O6enRzOpOKU2cShAZh6X&#10;WaE24mwB57RW7RDM6XKYhHKr2357EZkHiVoljOA5rQXFTalA2GwyFhvoxZrExFCdu8ASBZijWujt&#10;8eIkuL29yEX2YMyKKSd+xJ0uwnN6wcF+Nyw33P2MWiFAWIrD6/Hdp0JNFjNXLl9HP61TgzoaxRId&#10;ZDSH06kz6jF25zTAUOLUgN9j0lKsKKqlYEtykEw3ywVFu4llcr9/wGh2F/MhaGjPv3wNn8Xx2Rlm&#10;Y067tW9gKF/OtuRyGvhEJgWuxuk16LGzQhPE2hkZKvEvaZPBqmRqIZGgkxEptRR5eA9BfoaFlspl&#10;IWWgBOPy9NuQbAjua8F4WokXh17PwYYD8GE8Rk2jVzEXF7CE0amZVCqBS6paSXKOHscy5uvVhrTP&#10;bydA0edx65RiHLE57coE5yTD1VrBbHbi9AFJBDxse3sbRMrttmYKCQoFr9PZ5/Pr9RYu//7+djGb&#10;YYYW2IsODPSNDA+jD4EPRSvFISsm1lpnPozkQ/FyLNeI5xuBXDWAYkEifXvpEHp2ttwqdjWxShP/&#10;C7GGbBxkjtlMIgu3n8OFm46387C0YZR3iykoKrsp/gQOStFAK3KU2F5tRQ6lP/69H8incl10DEql&#10;Ua3L1Do4wDI2QFcL8sfD35Fqi2XilPhGAqofQ0B0G+hBnG43IEM6QcxVVzB6iCe0CsnNG7eZbTD4&#10;TaQSwiRICzNeCIVQKzrMW8kuCuxstxtQHnQB4gqrzaPdnXgivLa+AXZFqwjokc3CqZNataZ6lVpE&#10;atI7Ww3ioNx6nf2xJz4wMjpFPg4yNfpWDvedrbsb4qDg4V2vXn7zMsFDG1t7pQz+N8ynj5pdUbpY&#10;c5Bjr9WT0gAtMxuLEhKAp1q5kCaXEGokma08HVeuvoEJ3+7+6s7hZj4dqBQz4eBGILwbih2trh6E&#10;o/iHtLP5OLTEgd5JiUR/+/pGCep+gWBhQnErsHuQt8fiqVskRhZq6QTZavjPNTnJoAL5/X08PCiU&#10;2VAoyroyxeToGHuoQFUTIk2gCAn0aCgXSGTYlbaPQijVjVbno489zqfD2YScaJfbV8xGWYipdFyn&#10;UyDJB+cBfT0KY5eWTqaLdo1yCI9/r1su6iaj8QacTiEMRLq+d+eJx59AKpRLJmKIQDLFdhdcF2ZP&#10;VSxtS1S41XTSyUImW+g2KZa5n6Ik1UsgEA3Gqp2ynHyfbDUVK3Akk0oK+4M+bXxwEI/N9b0IfR4h&#10;nH6jnj7FaLGoTMZp7II8LqrCQCweiMcQReKNWysLeUaUEZ12Hddr0iHgz/PRbRa94FSuRI0uNxjJ&#10;VoyodRZxt8lOjasDP8AVwohV1pXsHxwRqkn1z4leLpRpDZOxrGBDKIL6Kzh68rhwrjCduXL9pq9n&#10;uFEnUoC1B51TjMkT4RBas4df2uM3dzok/aYKxUqcLORCiWOv3WKz8+dz1b3DDCNvPFxB5MAepDIR&#10;BGuX3XpyYR5t5/5uKJGMT83O6ExmWkpOaL3RiOF4LF3XOMZyu887RNsf/MD7uOy9fjBYcSwWgnht&#10;FdzD7V6nleMd+yjG2DvbO+RiL8zNkMUDKR+zD6Ck5bXtpZ1oMlvJlipGi0dvcYFPsB9dv3adiETc&#10;LoDXkFysrq7gEAvwLtDhBOWVQN4Dgr5z81Zv3wDnE3nIYxMTONzDTONnbt1ahfMDoKc3OAwmEuno&#10;luU8aDwyfHHM6wzGw709yAVocxEYrK2uU+PTi3H8gt1TOQhHDidlrX4cs6zjwadaeevyFYg2Dzz4&#10;AGlIXp+XY48p2pe//BX6Wrim33rm25/97OfWN7fUWjMCGI66bKG0fxAKHh5t7gYwPtwPZYhWnx71&#10;CRlEQthtG6trngA6maPDMDUK5dHc3Azycrw94IAY1cpiiXqbWkhCUF8iFgRGo/bEuY/Fhn5xsEcw&#10;3xGsYLH3Ic66gW2CiCFWqVgPhfPxjGh9N0Q5gs00RcONazdLufTG+hrGXfTaK0vLcVIu42HivSjU&#10;KqV0OAy5NwvJll3FSIqmWSUXqaaHJ0KBw9m5KZgKPLRKcBMiktkTmefc7fgRa++HsiV2TqYAKodN&#10;BxHPYnWQ/YSBmMOopvwf9tgcoha4GCy5YLVdpM+HkNyq+SxMSZRIoTi3gKD39lPgYcOD/RrwDGJI&#10;laCypUImwR1RGUW+HpyFtfViFbdNLruVJPh2G/Y7EU7UisDljVrNqlEcFBsqUVUnqeJorzGYoplM&#10;LJuC+ey1mvlDKHMgnY8k4fdBRFU+OTU25OSwdsglmmq16eJqmoyMrOBe4uxcDicAbql4mM4TzMnU&#10;CTp7v9fWD9cCNE8qYZSKWTqV6LHDNTMpYRa+v7sDT4quSdqpAmYQ+D4yOo8HOhgDjyQ2Y1Doj4Mb&#10;HYSbwomFFxkIhbCeh54DFwPDkxPnTvQN9pmsJh4jyjJqPf9wHxnBBoe9i+9uT68QASwTbx/tYs1i&#10;I4GaIY/ZOTIy0+sfSJabHCq5ZJaUcF0u5SxlNdWiGEthiThdKkm//+wZg1iSzxZMCpVZawhVyNbB&#10;UUQwEkUMIDBZ9vaEhZvOUJ0hjMYtmKKJYgTIC1IDBRVyFm7/QI+bDQuaCaxIfoApCKxFPonNYohH&#10;9+dmz9JyQhsopRPMPLgooaM9rudBNHnt2g1ihWEKTvT7wkkyKmujw6BEDjaOTL5g0pgi4dD07LkT&#10;C2d2t9Yg4ZErwQLCnySXCl65cmtiYsrl9sDCow2PhI54hAbdluF+73CP+8TUmFKhsVvNkPcAc7Sy&#10;rsVk8PndcETtbgy6hvu8jmCOPJrK6try3t7R7kEsloA8X8G9U0edJ5EcYMidztCb4vtMpAakUMg4&#10;yPmkYsF/nXn2QD9SyCSmdkND/ju3rhMTxXOejKNQyaaYAOdiKnFepzd4fb1UtvBflpZuoXCCLMdB&#10;RwjDyvJyrpBbWt8o16rgkyBzrBj6LiLlGrWyVK0fH5/EBoWtIRymyTzkiI3EgqVcyet38LQxQAKT&#10;qzQqyVREq8BZTdCjKRo1sInl9a1ryxs0VMjw+3oHDwVoW4HqGX9PcA/6I9RxUmUH2T79Og67yQxU&#10;avHWQZyQXeo1oGupDKPRht7NjEDQ2B3sp/jheLKI+5dKqUeZS2LZaC9iANh5ktk+7yhmtk6L32WH&#10;csnojraJcFJmpNF0ZufwACvRrf1NPOld7n65XOlEIaxRb+1ENGqQYsQDXSEboV3vSg17Oys2Agvp&#10;2dAfHdfSvAG1tLW7v4WRndtpwECTB4x0BaeH1DObwaSjR6GM52nCadbtdrIX6Cw97FmY9RyDUIL7&#10;wLGxp1ilc66ubqmkdSZbsB/bjSorGWCcVpiaA1ZBOlvDzhv3AuA4bPUBnDEIcjkcp86cg0CfTmdX&#10;VldOnT7JuUI3SV9CmY9Z/svPfcMy/t7QW3/yiQ88ZNTrmH8TShePxYBPwDZ5PwjgKFnWtg/29w62&#10;N7ej8SToI9VkT48rFtnKpmJ4kWhMNrmK38V81vvm1e1MrrS2spJLp9g+zp07zSvgU0NYLfC+VC7E&#10;GPLJsPJJxPNM4wKRXDTCY4Kge2Z8akwYcKqVeMWR5bCxsf/GGzf0Bms0GhbaLJuZpUjTTEUqqCq5&#10;OFLxzsoSJyLvEwtsjtNXL105PIqAo3jdbnppmjVOJ0ZQHJREp4IHPP/si+16mbAFIh1YzOgQeFi+&#10;+fS3Xn7llV/71f8MiEryLcfq1OwcnTFiWm4NkSulWpfk7iYjxALSZOTcOkWXqZKqWS+zCx/7HhDP&#10;jO9ijlErb+yee87Bl8YLGt57PhMHT+GMx3+OJBpGP9RP4nYdmTM37jAUPQpgm5+PxmuxSIq0+nic&#10;VC/t1VvhRksG1XV1rzTQ593dIj33+ub6crMO+zaIugOnQ2ridrdBeZrmXNFCt6wL/j4N2uIOrYlc&#10;pqmVWiGOs1yBkrRWyY+PCAQNGmKdWksykV4wL/vnk69Qrl65dUh0LDNaqnwqV9Q+bk8PZu0oTQFI&#10;1OASTCwJ703nQNRgeqcqpVAp51ArCIC0g9i1mrkurAtVJBbjMJseGxKRVEpKDku1XIZ/3m3LY8kt&#10;EoGLWNW3UbmJYawwiYjnS8F0IZIrw1Lm+KdCOAgltZIaWj0hgeE45OSIB7hStWjw9iDJTxfKFfbj&#10;aZ/DFElkR3r8gOxaSev13aAKdzWsOlptHY1p4AAr6KONbcS3+Mqjr6hUWv7+vmJF5PNYmNRSynNi&#10;8S8YsgA88BBi2ASpH5iT6dOVK5cxlrTZHdBTnE53b/80mmB6HubL7OHra8s8R8CEgO5zM7MQaynV&#10;9/b3SLenZM1jDU6HijUs5UO94SWRcWwIzADtHt78PqedZjueyXabbQb7kWzEpNMDlVP3+3v7773v&#10;YRr5EZdDm+MiyMaczm4mBg7Kx09UalhtRbN56bn+QZiEpNwJbZG/ZzOUFELJW3W92YrwMXJsrU05&#10;Bg7g9nqI00xTHQWO9Do1s3eo8wToSCUKsgE5rNBI3bh+u6/fRxHQ198Dnj4yPMTdlSs046OkOknw&#10;gBYm1QZy6i16RUOmsXHskJAwMeJHKY7uDnxrerQ/l6tMj/eF4sTxxEPhAO2OiUpEpcL7FUgHe29Y&#10;txR2xGdvrG5S/3p8fuxVKOKoyPgyWGySWu7O8lIgGsEShW4AICcWCQmm1XfurG9sOl32oX4vyBIb&#10;5VYgbDCYCPOlWZ6ZHjEZNOxWbjs2xxbKRzxjy+1mVNhdmgi4kekQeD0+Mh84CsOi5oNguY4gjxwf&#10;SCjsJ8yngUCZJ8GvLKUDVmyoSeezw2u1Myy9dOllYvnIKRMr1Dyd15dXLr319qU33lheXCbEU40U&#10;L5YcdRG5p6DTqZIJhU2KyUw5H0uw4wXikTRcfVp6sawqatI5KL3OAa5YukhWZRwk2aY0uO3WUIwB&#10;UocQcayrSV9VW4xzswtzU7PRVNDl92oNAuNf4FMUm5lspVhhC+wA4iEM5X8i/PRYHdlkMxTKSVUM&#10;TJvQIvRaCWm0xy6D6H+wa1KNjU9A6+cJcvq9mHbD33boVJG84M9GS7QfiYVw3uyKOVui4N/kEYu6&#10;qWIZ4pLQrNNjwqlHf6fSUOyCyQz2OgUdgUB1kSiVUoXWSOUrbsPd4KyhBxXMrDmq1XpXMLAHtUqv&#10;kTvd9kQkzpYqOFirBA9Jnjf6EsEFRowbiCFKZLHWUi4W0DYIm/txtDc7PnmRR/vbpZoEnjYe69l8&#10;Q6dRYsfOxletFNPpAqxLkCWjTmm1WnKF4vzslM3heP97nsQbndcmpvjwKHD67FlOCbB5UAdGC6Oj&#10;I9/+2t8pnSfSd/7ql37llymBsbvDhBP8ksxhmnyOH34+lYy7PT6PxyMYFILGGJgRCNd2YoicUil+&#10;gwSzdSSIOU2Ij4fGhgW/UK1hc+X6wOCg3+8lyIJdhbw9ThoY9jCzYCiR78hsAKERZzZWh6DBnExc&#10;AcTa6DHMRjNEaAZvyVzI57Z969sv3F5cymbSwXCIYxvtjRBCoJBFAke3bi+iZaLug28F6yFbKtNi&#10;vvDK6xztIPeItARzQYp6eIQSMZ+L/tuKYNikRRf46muvvvzSS994+hvI6YD1fu3XfvXZZ5+Dy3Ni&#10;gbhATkQZALURHU+XYUS7WSnkCrVjK69iq5qH0ET4FaWSAkoYV6rVzKRSBL4IEYmtOgHI7+S/5zLI&#10;2MwUkc1OK5dJCOEJEvkDD97b19fD1ri6FYxniCPW7uyld/YSqyuBnd34+mYkFAKpC9Od51EkY1tZ&#10;B8eukagFhpHL4w8BhKDANc1lgzHQ9bnJHlELHjbhADbpYAXkBBWyNTpdWkMGdTaL492PPFQo53H9&#10;5SQwmQwSEYjGP3NpGGGSmfD6td21tXWFWA91WN5WAJDges9DxFwGd6jE4X4mepTPZgQ4WyxhIybf&#10;plXM9bhd4x6icUUVkRT7HQVBAwpFv99za31bp5TTd0DcR2xq0uqxuKxWOsjhUQ4chRKhTJ5n2WY2&#10;rx9FAngliyTkjCI4CMbSmF+TJYX/NYk+dKUok1ixgURKq9ON9/vD6ew2SQeJzMZuyGrmKGSJatJw&#10;JRqS5G7QBiVNp65mE26V2iFRFHIlRbPlHx7tHRx0O82FVNRrV4HNIkzn+BZLOX2IVxNQehDrfKZ4&#10;sLsPfZ/SgX1P3K3zgDIz0GnMp848mM2lGO3De4gDjmLTlEijiqE1d3kJqivxBG/v7MRSwJa5vXA0&#10;kiS2NJbIZ3hkkswXSZbQKU+eOY12/frNW9lKKZFO41clUqCtlJsMer/LWai2vf6B3e0N5h+JUICc&#10;Z4hwq7u7R+H4SiK7Hk2FSxW6nOVYTGpu4amahrYVrdVeuHoDe1JE2VTyfaPD+AIHjkJFwTVRZLVZ&#10;tDp9pVjioG/UqyfPLsDt7jQEQ2TWMkA8seCc+dl0qiOGUeNUKin0ANMF2RYyEsHGQ9zJp7PCPoV5&#10;it1RzCRQSOBu5zQbWIf3nZubGB+ifNbqVQxID0KIS1qDRMX4eqZnT3o8/gqq5io2YThWi7PFbCqD&#10;lRQpE7X5EwuUQqy+bCpRKRf6efghoputZ2amnQ6739/rtttoLOimob9PjI4iwq03a2S7g/9QBcRz&#10;VZ4hyGOwFWjgRoYHnDZzf+/o+MSsTKkCNYLas7u/0yw3kumM20nBC4VZOzwwqpB27QY1zD2kuCBX&#10;CA5wGsNv2mLWUkobGTewtSvF/L/9AyMuj1+qwHJFLDSMDtfh/hEcELZRSsDz8/NOrwff5m65VsR1&#10;xWBId6WCWgiKS0tkMunrDUxPJIyFZUry50zIK5UKhm5tJZo77GlIphV3j44O6u3msN0tAcdsdYX8&#10;6GLB5bTLGJIp5LVqgaE4A0gc5D1ug8WsxKCkWhUinFiRRqMyGstDzFHJlW6XWdaRMzWjWbSYHDKN&#10;AqklSLndqoMeXakQaKJTKiBuYdDh7vHY7BYL6p9XX3qp1FIE4qXDWHYjkqpKtBjoZZsNur0yszit&#10;knsGI4r0XAxQjyd0cIY7cAScDmcB0UOWKGotJx81NSEvoHFwCUQSLLuZVgqqP4HWhdwau065Ixbc&#10;TmNnIFV4XE7aaohFIJyCekFMwBYGHALNALDR7RsMHG3j9KaUcGGqBBmRCoHySyKqu70+5rtyLNIM&#10;6qNgioBDKg1G1JyxjBkIBiYY2uly4woBOJEvVU4uzEyMDvM7GrXK1gbwnX50bBTlBb+KNwf4AxEg&#10;Egzcfv6/z87PvevJdwkc63AIeiClLyUG5QN2usRrsFuZLA66YXALotL5mCDkDPXwAEJ+i4DX6etX&#10;6+0XL56GuzXst0BpgUCRT8cFiyaHDcnNcy9fRjBUrHWK9bbZYksVymQMs3rZc3k2QYAmpscF359C&#10;gd/LoUt8VSwcvn7ndh1zKFHT73Ovbm6RsYwieHV1e3HpztHB0auvXpJ16olCIxTLgLQCmDEJ0GhV&#10;dLcQ1gaHBknwwXrNbicosUrtSKdIsODkcA/KqCcfuX9kpI/ErgJqqi5iJMF0911PPE7EBGpxuEgL&#10;JxY4MUHnGS3z2JsNGmELxv21AECTKfNf9r9UhoOBe08IERU+QfNQ22OhqFSuYrQpVcpxxfM70RhA&#10;ciKVBUeUci6dQTZrsQq0g2IJ8auIIBdyvZkmSqjNcSKBdM87dtiUZDDbnRDUwW9ZQcIwGMN1ONzt&#10;zsTIIMxwqOy9PcylUD320TtDtaAHGOjDF1umlKmoA4TpLxR3zDnbSrMewp8WD1qqf+bZJqOJ/R0Y&#10;lFIDCKdQq4ST2b3tFYxCqOeQRuhUwF1pKLhU5/Vm+fbykkLUKLYb67tH2JIo2BI73WK9iriZnWHc&#10;Z2Nn5z1Um52XL9+2wCDAvShbIJlAqdawioaJoW7Xtw72sC0FzDADTGhkQ3arU69NFCu7mYoW4avV&#10;w9NXzOZWF1fY7igQoZZmqyXGTkRWVtpdmc7UVdk9ZiHPstGpgp32Q/u16SgZC5WCUtwG7yPe1jLg&#10;G/D19DvcY1I17n3YixC9yni1Xi67sO3utqFVd5o1IYpeyH04Bg4EFwwpByHQApRX2hVaZ5ph9i7u&#10;9uTUWa9/2GSG5iYjDZuI47XVZSxh55BsuTiaifbWFdAx1KD1gRumOKTxbKIg5neByDMNAMNAdADg&#10;ASXq8rWrhEItra0vrW4Hw4lwLKHXoPmRhONF1NqUO3BE33rzjRdefu7m+vrllTuhfOlWKHxYKAaK&#10;pSC5FeTlsRvf+8Qj2v7e20eHkWzu3ocf+fgnPvZXn//L7/3Up2hgSb3AVwIk6MTJueGRkXvvO0Om&#10;7uT0OIZfZHPDjoFFtrh8GxrJ+vry5sZGOBin5M5mk8I0NYEwSMIxTlQVVSdVHgv0xZefRbfGwJAa&#10;jyHUyuJbbD/X1l+fGRtlcGKDbGJUWo3Ib2Hb2LD2hvQ3PDj24AOPjoxP2+xO0k1pFoB9IF9QcRDV&#10;C12e01HIXxVLMmlSo3Ksaaj/xTS6+yNSztHg/80/foWEDrq9RCwJSkbP5/U62TEFW5BytQp1VARL&#10;UYc5skaFflmMQVerqcJz7/HHPqQz+UsoWrYCPPCcHOfPX/Q6hrUitcdEPi3CghjuLaT8IPPc3tjQ&#10;K+WwTTQy9fd88HG2D9YBzDV8lRhNc0YxXchz8hezN669TaG3vbVtIbIOp9R6VUaApEy2sX/QSCY3&#10;9naNanWiUOhw8HVqnFI4lLGVW6HdevF/ymXS6DHTYIMKKR7kRqkCMV4driA5gm69lTg34OWmTGzy&#10;ONV6Y+9gn5BgR6dGKKHB4Haq7IQlMdRlp2EnkKnyMKkbNZNJC5ehhweCfVgiCUOObrSx+VdIVXpN&#10;2+e3a3WwAWVmi318xKdU2sfGJ5mI4+EMQLWxuoaBbzxVfO6ly4CK4Qievt1MtsicjzFotdZykY8F&#10;8dKgX93aoUdjfgZjgm6Mitvnx3HeeOPOqstOsLaKO4K2nM3N2zO0s7Wm0lqxLRJIiQxTmOd0ukw7&#10;5CJZIZfhUSG6gpFHKpFBpQADjb2eNMh44p99+hlsDfgdodAOcDeMvVr7X4yVsVyQddGAJqIhnFkh&#10;iIdiaU5coi9AX/Fa5MgfHx/y2M1IivE87UHapdUgoakXs7FI+Na16y4/BDqyi6FWM6FpYTnEskXB&#10;Rtbrx7/3E+T/VspFzhvGVORrwNoAneNj0fbtHxzSXwpq/VaD8F34XxjYk9+m0cBdNGD9kcmQRpIM&#10;7u3xNyC8xCPBO7euQFcR6lmjLhxNbq2vHUQKu0eRcr4E45EyECSGgYLT4+LuTzB/ElJENPTPHK30&#10;zaT7fvvbz+FjqbeYgW3EIlLLSdgBBBbB3I7EUtl8RaMzEgU3PzeLFu3Uifm+Pi+HA90Rp/X83Ay1&#10;7Pl7Ttrtztu3b+DxT4j3K6+9tnhn/fadxcE+P0Cl22njWc1lkjI5kLGBhw7upcPhvH7jOhnpaDQZ&#10;TXKhoFQKTPNuF5aWyepgfgYsxggWLJd9KxqMguwNDQ589SvP4JUKMs4UFo/AvqHR0eF+FD4QNKkz&#10;kGEIcc306dXKP375aQLpMDxLZ4p9fc50unRyfmIYQNPtQIxG7+v2uNgZgJ3GRoeZ0QjDVmyiBkiw&#10;Z6SEV5qTS2U0UIczu2m89NLb2zsbXDuo6Fq9lf8LV2tkWLTXvGueFjyVEjmRWtYwO7wYHbcQJSsV&#10;wOB0fGz8ZL7UO0TTpCIE9yxvq9VGkJh2RbIwPUGgMcxYXgP5aDKXQDkQiifB51+7vUGmThwZQ6dF&#10;pOrJkV6LWl5utKIZ4trJtZEPT4ze3AgcAufli7Nj+EEaIUxs7x1hsw8hjNxTYmFG+tyTuOLZeyVm&#10;rKOojR0E2xCxC/cONsbU1CDHttJk9JjNbYmmyYxZJRvx251kBLQakXSa1Smrix5/5F4uLH2tQDBG&#10;WCDr4Nw74nSMaeS6DlyY/M7BHmXjXnCv26nFUgf4hkExsDrtm7tbuHxTKrHl3o0HE6IrRAxQBF+x&#10;c+cu9PQMWOxWaDJ851vf+haRIJGI4IZy6fXXtTrT0p07wcDBhRNzFA74y+jMFsEpSQgpqKO8RHXH&#10;auEM9ro9kAeBSqhXeKZy2SI9OcKBeCoBDqTjE6qlZNlnyskq5k2wEeuNscFxdMx8OizmMEUiJpCv&#10;2emZsfGxqekJlLVuD5RDkzRfraN5TCFC2N2/6xbx3HPPfefb3wafFMK45bJ7Lt7z1AfezygbA08m&#10;w61ak2hpVGulUt5stpO3tLkNrMCVTOc4cOJketRxT4dxwjegHkDmpkwDG6Tinh6fNursPH7JVOLo&#10;4JCOBdelydEp3Mi47gjaWSEk8yEiYShKN0mxidMVnTCJa/QusEA4sRje6pXtYCjcY9PjaIkdqaDg&#10;pFzKxvf34apIvG5bo1K02V0MIGn1Ti8sTI2PPXDvRa4Aowtghp2jINyt5Y1dghwr9YZWb+Rp399Z&#10;zaaSQNKYl0N0l8l0Pl+fQmOGogy2BJUAj7HpqQWryTA9dxLgvZzJOHv77Zh+uzwMGKqRMOQTIskx&#10;Y8ZtXd7mqDEO8t6wkENFSsIcoGKJMX+B+S916PD4nN3b3z88MTE8MjM+Vs4kJ/t6NG7svD3gyExU&#10;wqjTI4KQm4haTIM2tpZCgf3NneV0PsYd12ntWFTjq4RXAg/i+soqfrhDvYOcD2S+9rtd6Asp63R2&#10;N8pcDNUE5FChEhL7Gui0uhS/VI7jozMH+0EIqDqdql0WARdmkkVszAORuN1mP3fuvMUkmZsbd9iZ&#10;eKOQlcMl0hkG2M7Yv6QyTGAEaTmcCyI2ocrPzE7j5QhHX6OTdcG1MKZuN0nRM5ndxxZuCONShXwZ&#10;JxQ8RpB2QR5jYoQzGTD74V7MYlIwpWTcKRPLcBRTq+1Li9dcnh6GfAINH3oSKh5Rm3Hm9s4m4Iob&#10;8aNVX8wIfmiI/Diw2WGFLxz6YIap4a01gOlu3bnFpA0y2D/7XtEViruM0DFmDAUPRgZcfT0ujkyX&#10;EywRyyGoMwiLmxzINp2OUQ+9GhQkODXstnuHhx2yOJsixmnH2CmGcBUWOYHAJovlsScex6UFbAc8&#10;PxGLIcOLBg9p6wXqk0RstVvSKIGwRCfKLAVkBeJFZjXOlES34BVQojcSBEkSxdr61tLi0vLi4try&#10;Ek0RKIjP6+YK7O7sk+8CTgxuqYVcL5FBCt3f2SYyZmVxNRSKXn7t7W8+/RLGIgS0en2e1158FUoa&#10;4KFcpadWJp0jyNA1g6rHCMgs2MriZUPbKha5nK4H7zs7OzUOSCBACzKoemKgzLnZqUcfeoAeiGn0&#10;669f32RKeQBpKQdfFoAQx3T4YliFhSLUEB1fz8CscFJWrly7dunSqwoKNg1UEVEpX0HgQlI0HSGE&#10;fuEGibGTJIzSJDmmhNIZZ9KZg8MgUesDg73pVE6wdmqI8L8awY1tfByyq2DzfHzyNdoNPB4Fq894&#10;AgPio2CEu/Dm63fmZsbYNjkzhkdHOWJ5/ki6ZpHzlS8J9lgU8X6P0+WwYkeCtTGjIn73wuyE3kRn&#10;ZV2YHxsfGXcxNfGTF3F6fnae/RHDHYfNBu0uCvmAkFTADWNvj0tNKWY16YVQoYbKbJQz/kJVxlD6&#10;kNjcENVRDIhikEwyt2tqcnzuxLzJYRcYQh0k4XvBSGDAZaPGMmnJHtHazajxpGenh7R6Q6nd3Y3h&#10;CFhZP0zNTw6W5DosRFAZmQ3aexYm9WpFFGUAnKIUI8JKPtdyWEzDY+PhkqqE3gzuradnfHp65sS8&#10;IAoqFVn83h4P+iqD3kYJzeSPkXQ8FceIAFPwfKW8ehjoNNrzwwNUn5SqbFCM5VhgPWZjtlmB1rUR&#10;gNsdyhbL1EdsvMx1aG97vM5yMdOoZbeD+36HBeQ5kY23xBBJsvV6hXMWc2wMlXBCZt1CqFbI9eTc&#10;8ulGh3rr1eL5M+dffukFBl1X3r7Gdu2x6wbddqUIIFRlstsZnbIkoIPQLELgOTk/8/ijjzvslqee&#10;fK8FnFsjpTS1WAC0D+rNyt7BPk0mYA9BqtCSaRGFTbfbMevh0YxzAAuR2moV9RxjfoTQPHYYrgHv&#10;cjzjMIa7v/Qzn/mdr37tGyyRL/3D/+9DH/rg0OAgRkcAW+iCSbOFa3+4H3nwkQd5VBDwY5NDFYOB&#10;oVJFyWUOhgJbO1uoDsjowCcJ7glHSSGfZuBntjqLxRxXi24pnYqOjo5xWEq7Yv5uT5+fOUQui2ui&#10;+vs+/LGRoTEscPX0l/hCVlKA8giUeUhQgQFvTs0u0B8gZDw42EsnUqhuS9k8yGm3VmRxsyLhszF7&#10;pzGAz4pBCvCg32HtdTk1lCGdrh7ee6lCQjlavWCuyOZCeIdUJZ2enifHR6G19g6McEsYtNLK5wtZ&#10;v2+gWkGGckjZO39ivtaWoNvD4vJ+btq5c+go6h11p5qvZTO4uMfDYRrBvmHKIzlsPZvTQTsLDRzz&#10;vhPn7uvKxL2D/TyZ9OsYVjOtCkcO6wqaDonYaA9lygSAeeyuQR+lmQZXHnqBCX3HaTGX2/JEqUJI&#10;SiqeOowGYLuH6OfjGTzOChWEcvlOW5YtsmsW5mfngDoF/7NErNfbg0PE2fNnyKk3W20Dw8MyAzlH&#10;CDNsom4TfInyOpcrirtFsciIy93Jk/eyU6+tbKJ0YIKH07WA8aMVbXXHR8YuXrjnPe9+V7Xcmpo8&#10;h910MBBr1B1tEZFW5OSpuuIOjwXhGHAH0kRIZOBDSiArw1b93g+/x0fRaJLojDKMdIZHMdUz3Xvu&#10;lN3mRjvcFBTXlJy4tAuSVHT3jLuMGp0gZA6l4HrDGKHK5vaCYdY6NC46pH7H3MK7uIpwDFpsvr29&#10;LaVIvh2IjQz1ghnlcgVhZxRKXCZ2gpulwWxjqkdNYLPZV9dWtQaHYNkkHHucLjL+sJ/q1XRC5Qsn&#10;J2anxwTnmEY9HBNmh/wcA/ZerxfLb4FfI5gxMuouMP6GnQJFEpaG39/DS9UqFThTtC+8f05l7nwx&#10;F0Phm0qTf9Ei0JPR/d7OodVhpuyjYkUOTHuqwVEUB14EA0LmjuDbTXnL2dmVyInIUam1zF1mpscY&#10;7F84fxY5HRslv+LLX/kmSgwxRqLCZxDTm8KT2NreXdvYENybEnEcEux2w+07G8SkYRO4u0+LKWTQ&#10;Q7zHoIDgaxTopFkyzQdclUAbQgNLEoUVWHVqbm5CCEejq0ZKSF6Hx0nbhEM0O0uf3w8V5umnn6eu&#10;wA7NadGAj509vQAMLlN1Q7EQ+BNHOCLgyYnxEydmEVaZ7Rq7UzXQOwMTKpeHJCKFTw9JAfSVpkSA&#10;tfHOlgHpMzrEUxvLOkE3EwiGH7j/LPA8piGEDwPnDo5NUN1DpofDgRyHkw9GJXeEvMyvP/MsBkZI&#10;6wYH+k1mAxjmYUBwn8GzkdqdtcLEKg1foFrb3j+EKIgihQOJ98DkhX1DCNhzWrGVOHnu3r7+XvTX&#10;9CikfOJJywCCnQP/ME4C7gtUoM2d/YG+fqeF9aUyaIlRRYMP6kZ6n4gs8ePIF+SYHeRFpOF0CAiS&#10;K3w2E7koMyfPmp0urgzOQEeBAFTG7YNtbgEH3+T0GZd3CBbhgFG2dBAr1rqAB3miQ8r1cTgOfmdT&#10;bQCTQ4zk9rkm+r0USzt7e+EMCmlBBNLr88C0wDoQQiGwCnUtc18n+WzQc3UKbafaNzwI9JWv1BH8&#10;4XgkpJhVqy6zkWLk2Nq9FUHkIW47VHoZUZe4tAsct3w4V9mKp9VNyUE0xXAJ9AY2ADZLtQ6ZcSKi&#10;Afut1hGH09wSbVbaWwdhNNFaUTNRQEsQgzGEvyPaMPCP4/k7yDY3S2BowzUFn9AowdvWS8Xs0tpG&#10;s1HxOKkGTSMuEycfsKLO4oA4SgcNrzWRjOHAtTANve/U6OgM5C/mdqnkJsuPzq9QbOwebEPpByEc&#10;GBo7gilZSAGFaxRqFL2c4guU4DibMd2UyXcOVgo5ZU6YBgJD5hCshmIp6Fo8dNI/+ZM/pihGc3rp&#10;0iVs5ajafuRHf+ytt96igqNWZMfB4L9/oB/mQjZfZhfn5ZhTrO8wbVJbrTbouZOT02xK45PjDHBG&#10;Jma0esvI+ILfDz46Q9sENQC2EacgN4ysGubw/YMDwWBQOIFEEoOg5zd3Gk0IP3CLGNC2JLpYLBxL&#10;YsTeHBnjNeUEmgOzVAoFjjcBu2t0klGaWQZhuAnUqNPu1vPQFTF75AB2muAoMawBCxIzN6cG5F84&#10;+vUuFwIpFhgibpY4k16scMamF/y9wzqtQIc9eeq+Wq179sI9GAaAg+DSW6434ZtodCojSx6ehVRC&#10;+Etw+Wb8cCcZDsL3Hp6aQXKHOHTjzTdV4o5eo5jq9VIMzzz06PTCAttpYB/hmgS6PxtHpkQwH+Mu&#10;3NIUe9E4FklWMF5i52Tyo/Wb4P4JaheZqtaVB1NJ9PLBeBSdJC2HVCSPpULVZglzhmQ4w8aXjKdH&#10;+wf8PX2ECQi6z3yGqs2i0HGPAaihLRxFUvAFlMTBD43TAA2PTVNeeHz4DlPZ90L1wDsfeoRUKUMd&#10;f/X6TQBJRUuYUUNNJpP54QcfYGOhlKS10es9d26uLS3fRNWHIpCahBxjmiHoy3Qu3Cao3etbeEbL&#10;GGra3f0MX8PJAPwBdIbVktruUPld/u29PYhhRoON8QnCZLoiej5/D8wmHVu52WCAcQA8Dx4oWB8g&#10;RoDJrTXAS2q1sdoQenreG8taeJ9qhcrgOzzcBLnI1cXnTy8wKxdaOWaHCpkFJbhWAx8YpyCUPeyu&#10;iKxX1m55vT0IHFBZNYTNU1gwRq0MW6OjSBTsC0s5OFZMDAW8lb6x0ez3ejskGwjWY/ynQx1Gnmc8&#10;lRsaHzPDHjo6RIARCBywj+NHRTh1t9XEhR+riL2dXYQBfo+nmIqjBhN8I/CNt5mL5WqB0gMmerHE&#10;MatBZC0iYVF4J4Bpej2Bu5rJsf6RAe8IN9bvAfcbGRmAZ87NYv8NhWJhgI6w0FZAPCmVKuybwOl8&#10;QKgZ9JPgYqjF2a/D4ejBYYjNDmENwH9TyB9tE7jaaMvOnaLK5/xTAyu53DYuHf4MXIeZuWnIFthr&#10;wVoUAFMclq3Gux4UGBm//vqb9HDE3iDq4hCdmRkG5KTgFkko05uBYICW1ArzH+GzsgPpF9dwjL/0&#10;WhM4tMfjg8hDSQuvmCpHY3Fw5jFIBupkCwepNjL902gEDThmBlIknk4kvFATFWq9SIgf7hKTBICM&#10;wNBkFeKHeHoIWb309p0zJ2YoNKnukfwz7d3aPoynMhfvPSeYYCiVTDrgH/ErFhdv7WxtIJ0mIZIW&#10;FyoZ1w3aJlxgzI3UcvXw+CSOsYVymdYSRhXOdujfaezQRNOPKlVyamKUa7VibGF60OtQm0kRxUVB&#10;1AEmRS7N0JqLT821CbN+79CEcpdzXSyi5RybmkXFv7m10wvE5POAmaKz2t0r4N1B24BeDOPazaMY&#10;OILOZHzj2iKHWS8evT7X4kGsJtNQhPE4cEKHQih7C/lqSaZoGE04cNoUxIZ7Bhi7VWtNyBt9/Zz3&#10;nt6BAWklJ21VmLy2YiGVQbN/GLy5c4hln8ZqEo6yViOZTVO6Nigu8ZcERKt3oedlE2lsDDZ2w1X4&#10;6tUGORONhjiLb5VciYwX5lq2QoCd2k42dLViJT1PKt2v1OHMlMo1obio1Ux6Hf8EwEdsypIGjBWg&#10;DsH9Ht0jhhByBNZum9lpNXLawXcZ7nXXKjlSe+RCfogScF6MjE0YMrNdNw6DRyy0ifFRl3sArApu&#10;ezQa3N9Z4jWRY+4cRPsHRucWzszOn2WDPdzfBTpj3XLYHnNKbCMjoxzlUGfZK/JIALtExCSKtUyz&#10;DRufeJeS021otAgFBEhiaNGqUrgRUwI762tf+/pP/fSnqcclDOYJ79JqcU0ANGDKmSvx5toQx1Gq&#10;ClEwQhON8ZpkYX5hfHzsMBh9/ZVn0NuZrC5sV6meWKhEqQkeHrTMRIbiMAzEazYzLYf8gt/d9OQE&#10;v6WUTaEoEuy7rA6t2Qbxua9/dHB4sqd/XKPWm4zWnt4hejtwSIvVks+l+OsCBZuZbanq9/qO/dsp&#10;08uU1Wxq6VAIzj4jCg5UqHfNWgO6NMosu49wJTV+cUizQeGwrqjU22RcALyAxlgtZgwA8pkspA+O&#10;cwx8QPkZaPJXj3Z2zBZXntAIkSwTD9RT0apgYlLT2Kwqnc5qdzKPza1sWDpSNwU9dAaRZODeh4iF&#10;Zc4YCjLNluP9xhEeONzgtEbMx9EnFavZmoloQPnC8xnb2yylgvgk41wlkkubHfGdDYp3dB+Z2cmJ&#10;QDRtMdt0ajKVCONoFDJlbgMT7vn5BWB0npydzT0+EMwHOmlBnJfOINkGyO0oNEPDU9AfWCIk1Hj8&#10;/UODo2lhBCsCXqN1Zs2NjY4u3rrTLGP0TumomJ1fGBwexHqUzoA6CMkHCX/b29fgZ6+tCcJ/bBEE&#10;TboQFFCLREIsylAwKVdIe/v6qN+piqgtxFINqh1S8ZSsL7mEcAy2WuhYt25tUiTZTFY+eywaZ5ky&#10;CVdp1YwcSWBPpAvIhdl3s8RAoH9yWO2u3vXVOziQI7k+vsnHfRvAuEqikmm3d/f6e3x3VteEiQt6&#10;7k6Hsp2tSOj8JKpcLg2UxBSCUT9BTVDz2aqEjvJugK1QPHdxl2WAG4zEH7l/OhTJgXkGSAWs1PHL&#10;AIRQa9hC4eDxCHHn1bhLsBm99fba8u3Vl156/fXXrr355tVLL79+5e3rXXGFHjYSC9+5vUTIKhYA&#10;vL7VQK6GzuFAnK7EsTZ4sMcBUKuHZaJMrVaQYWeUCFUKTOgKEiZYeBlnsPiR+30eTm4eYyY3uEnw&#10;cTic+CcOZOByGOqyh/b5PWwuzIkpls8sTA32+jEzo2rFFgCuGQIPthwcHlLp/PYBHDXSdUo8rEzu&#10;KR3p6tAUjQz28QAAwMJbQl/g97rALZNJwENubQc0gq0ES7x8nsShDLnUo0P9SEgvnDth0mvYxmEv&#10;00tAfacV3tre4nTs7xmkmGQvhx/KlBfIdKBvGF94ThpcRjGQZMU0pToCaKR6F3gpjrVC7E2b7l9Q&#10;2TudBCmr8VRbXt7AlAHNCdZ96BRw8EO/mschs1UfHh9mp+JScKKjX3FYjcEjYJ59VCh8f3PnkHb+&#10;8ccfvmsiqtahXJRClmAbWr5ze3R01GvqIBdBr3KcKd3GPQO+y/jkBAI47jOmHgqFhInK3cRpvlj7&#10;iXgWEjrItNNiKGXCszPDSIOEY08iZpRFY8Bdw88Pngt5SYtrR3tHYavBykY6NzwAx81mp7D1rKyu&#10;jQ4PMIKlkcXh4tTcQiJVRHII/Z8gYplKanDAxtSnEzFERFaDpmJw2TxeaFEOu5lQaxSlaEbD4Uil&#10;LdDsWQZaldFqdoCLCIuJ4WE6y+vAo+sbHDhYXizurRfDR+x+m8GYiofKgpZfEkU8WIPGLE8Xswwq&#10;hHqLoQC8U49PByOs3kLditCX5Ham+0zdspU2+mU6jfVwxKlXUSUwSjBIxUN+8lsknAiYGTLmKNda&#10;G7s7txZvD4/NVhjl5EsYaxwcAfIXjGarEKMmxioBKESK9xY0Cq6s4ILZ6YKicR2NNIdS9PIGuc7Q&#10;ECu54DzdXElsh8H8YDyqjBbODqbI2PXFYzv9I+ew9lcbnJwdRgsXx0NdGY9GWO08MOzbQqQ7Xn39&#10;frLXsZQq1Qhnr6WxXKGdjQgxUfzR8Vt1ykazJD0KEC2/OznsY9A9NDR81+P8/e/7IGNqFEj08lBr&#10;vvbVv1dqTHKlgeqDQxi0W5inCEwJUKI2ya2DgyxK6e7eLu+JjYx8dv5nsZgB8+FjcNhwHACKUqwj&#10;uaBEYouFw8xbnZlfIFK8DPUjm+Y1UZrQpuSLWQAWbGa1OiuTKcgmQrK3XAkhJBo5pC5YXb9NLjSb&#10;E9QPSDftVl0sasiVHZgtPKo4U2QrnUS+0BEpMcUrHodhqMymLOM4lN3wuceH2eW57PgX8xAyZSa1&#10;GN9snCIwMeFy4KOGXtDf069UsY8IjmhMNHnUC8yA8iGEpZDCeUugRUYbRCg7rEKyBNcCAZ9OaPLZ&#10;LI1Dk5glxBKH2XIODQYYF/DpYSCUzBEwC09HVcmkOel9vh7caJrlfGBjUe3EQVvC52qTTt4RReOZ&#10;na1QrUTwTun9H/jIhz74UawBTy1cxAHve973vlNTI+fmF4wmxhWYRrcJgVODkjmtTZgLkSjnvVAy&#10;avVq1CDAhjUaZu5DAioWgG1gf5tLzTyA1qorkbFdKiTcRM1Djz5MPTE0OkjtxvMfS8aYezEORIyV&#10;zUSWl/GRmYKZzblCl5NOJ8WS2u4uArUwN3tgAK+NtsvlBvoHTgkFowfQFKIZi83mcsImtdSa1bXN&#10;zWiU1p+1roGJjjMWSgxgAyIReE2+2C6390K4zlHBgG9zWsPZVBt7tzauG8xupRyC8HF6reC+19ES&#10;ky7S7O8f+OyGeqNi1Gt5oNkQ+adQsYtgtAr5qKxPKnchpjwHC8PAZsHdgRglLF/BJUbQPW9ubCqV&#10;2qnx/uX1A2ypd7b2B4ivpSGWigRPcylMVGzGRNAlWLKkHb321q0cvEqtHMSmp9c8MOIdGXGK5VWH&#10;FftSidfjgNNKJ42FEBwkHgEqBQJfmZylcpFKOcV36KaEU5CjGHYAlEgFmku4hUVYbdB3Ic4Jo026&#10;KkZcgsWOSMBINWr0MzPT40NDgxDxIUKTR0LQj1HLz3RA83BAAXND0M9jw9LiFvPGzXoN6h3kcNCd&#10;bq3TobImYywY2iaG/GwrTMjYwUmNgEtHcQBuxjUxGJ2cfLh6Ul5KxAIY1dM/6MDp1uHvtDByrHhd&#10;FqSHhQoRiSXWAGJmAraMJi1SvMNQOJPLeVzuXn8/xhw2qFlCdLWZyIJOHeqsrkL8XY3S08Dtx66P&#10;kRvgASNeu5Puls8Nj5c7D9knkc8mi7BGCSGR4HhgHJscoxqDB/H6a5ejqWyPyz6/MDE5OcxGfBAI&#10;MULGY+/MmZOcTAKqgjZboUCUcOXtN2GFzc1OoKuQKOD6sNW3UaXdur1MzYdxq2Aoijf58VwQw627&#10;x94xo6qdwl2sxSSli8fN1MIJk05Kt83rcwfXNpCiyhiFWAi+Ri0qlrx2+Q6nPiNbFCaj/bh/Ecmi&#10;wsAnk0r7PA42HLEUWjhYsYfeZai/j745HOdts7GnNAaNf2DI3j8Sa8m3gxFWOS0L9Ds43khAyWzN&#10;1srAPND9JsaG5ubuzefrgodIOgW0Mzc3zVTe67FKpKqVxcVqaLtbIlZaXqi3A5kCnHtZu726s0/Q&#10;2I3lPQiibFYGpQEBcbVZn+4fbEmkmWI1lkjRcLPbu/Uao1phMxrGHEZwYS+6eQNONF346hqZ1Czj&#10;llmpRljENMqz04M+l33Q74ODzQBbrjJmsrVkpjk0PMgoJJ4qiVolOh8uOEV1G99ypZZyB/tzlpnL&#10;4dMYrFKDVW62ISVlGJ3LFii8SMqQdRuwsuAGYoRMy8elAPvJVehquq6+aaPFxOm4trWM97LTO6Kz&#10;+UTybrlZkSnFdhe6G7vH7wtEA9tHOyS0Fxq7+VRTpBD7hqcwR1Qb2A/N9boKobL0v/2/f3L9xi3g&#10;8lgi/c7J9+53v5eBWTC0L/wyT8/CmfskMjVzQvjHzVoBsJUhvN/voD3lXIA5wxOyuHhnbfUObo6C&#10;2LwtptrC9x20C4hKmPpKOPZ1PE7A9/2jQwKbDtMfkMxezuc6mWocDPA2kX5BlMIogCKMToy7w6lG&#10;O8wfLDkS0T0k23iL7OyseZ14Juu4YRSV/Hb2pmw+xmJFSpjLFIcmZ88/+C6Ly33i4oP+kVGZyQD9&#10;eC9whFGFwOTUg9irOPl2Ipxl7dA+rNSdV19/c3NzeW3tNs8tkysKg4MDQXlzLAMTDw0PsUYTqUwx&#10;ga4/r0RawXmm11kdbg5AiVyTCYfJ0cnEArCwhKJm7lyxUjgMbqGRwuFJcFyUyza2iXaSsDtgkVMt&#10;Qw9TDw6N6TRqaJzBnS0ED8hoGTC0BamP6vYSNrU1Sszp6ZEPf+wHkILRTCMeoUTYXbs+NTmLIhjK&#10;NnvrcWeGFFIEjHh7ZbmDqL+KDKsGlYAeBfk/EyMqSrhChC/CFIFP7PH3plJwtOQMsETdutVKELsM&#10;foNap3Db9Pl8Mhjcw205Gg7q9ebBwbEb169HwontzR3URV3oQ/lkJo3nbY6IKBw30plCJJKsMf3y&#10;euZnFyCaEi4jllb0Wp4aA/wjp8vGcI3r6XCaIApRqSEq57ml+0d9ARWIpo3SEOM5HqG1rb3BPheN&#10;CK8v5FvpZbWObmPpmtPdAy2TrZHSQshtENKvZVDyqJSDyaLTZkGuRWgOHFbgQYxXUDoLDn6CSAzE&#10;UUqSQzwREdQjNIcCAC7sbkKFL0EA4CPAHcINNi7buwcnF6YCoajRAt+S34MfnlAHYFQGBsit3NnZ&#10;u+fU2D1nJvr67D63cWZqBC5DSQDkMMgrCwa5Wuf49KiGGEWBncsbltCp4+sP6IfRAS78jAZhsNmN&#10;dh7I6ZEJKieV3szjjUhjaKgfbI3CGfwWy47t7fVsMuKy2/AbROYP0I9ZBGReOgZ2aINGyaDLhCuY&#10;FnNdSnsR5rygFz1+t8A81GvHx4bGxnHGd2KfRcvO4cG0C83D4eERzx5qZrJ5kUu9/OIljkkMHCDC&#10;8VyQdUEVxTMOzYoRMgeIYHlVLtisFMddLO6Ayg7CsI9jq+uLRyEe2db02AgVINpA+g84+sJx4kAW&#10;4qai4RThngILQUjp6/MR4ewwSu1GqUrWaVdyA31wicyD/X60UlAtoKD4+/xIPkp5we1VULR02+hI&#10;KVMGB3uRKni9HqTNtDtvXb6BegSwjzgBTIYJTwPg5RF48P57OEdBETtIe2pwpeMQhQxaOecdbjJI&#10;pCBBhKLxw0D06CBwuLNHW4P/FIwbtn0BCOigkRfaSpYF/Rx1XjadKAle9g0Sf+Ts4NQsoF6tZjqV&#10;Xd3aQK3IWJROnTL+zddfzpQ6zIOGB11eG+KHPPQ9dD8M2gE5dWo5HSW7OYaIbqjMRpUIrTvpdMXC&#10;3i7RjBV+kskFdkOxw4PX3r4ej0QwvtjZPxD68kopHI6xjJFpjY/OEg+Lj2gsmdw+CEaTqanJiR6k&#10;oEOjh1gAba3LJO1gXQrcFUzngvGUVQkLSTBYo4KjPDKRY2a0IT9nLuP19VMXJmnVKrX9YBQ7yXMj&#10;g5N+p1GnnvK7z4z0O/QqrdNkc1M+KZLpPNJo5O48m4Va7dZ+yNU36BmZm77w6PD8RYOjF/5Ps6uE&#10;KwBAgh8OeD0JaxtL12l8BBIm9nMQTnAmZHqCXTR7H9iOVluBbMW+L4BNZEEDzMnLpbxc1KQc4jvw&#10;t4/29qFxkPYAJ2UGvtDcAsE1bJBnT9+fzaYgCbAtuugvVYYhf7+4LfW6KMhQhtQJJwBGhw4Fgkgw&#10;gQhqX6EER/Txhx/q97vuu3hO+uu//usYP/zZ5wnKUoOQ3u35+vptjHPa3WpXVAMOLhaSdAwAa2tL&#10;V49gmqTizDDv3FmE1nH67GmALA4h/hNn9nV05LRb8ABgXo1fVDyeZo7HeUO/zEjdZrbw4Tlz2A4Y&#10;MvO7QHVhgRGQRHtOpZfOxdSmPtA8dLV+/xCzwPWNbR7CQ+ZqiSC9C6cSQDxuQPA2KW+RPVLi681m&#10;2Aylci6wf0DgMX6NWoMlETmij4Z6gNH22PSsw6TmKaJHHB0fQpTK2yVueGsnEA7GgtHoOiD90Q7H&#10;6tjQEPRLOHX0umyOJB8CV8aTsd3tHewlMvEdemaU/DuBfdxWKAAjIeykG9t3bkFe5Gc6hVRNL0cJ&#10;h+EPKYaHocDy+iqUca/Hi6Tp9tLym9fepP8IhQL487rs7oGxyWoqnIsclBBCppP5aptaTKWDba3F&#10;ZvrcSYCsAVePJxYH2qZcwJ1cCmwGhwKyL90w2jKaBp5Dpp4srL3Dg1wBu+I4SA+pxXRCWBoSmnWw&#10;t8kTGwkF8N3A5/AoGCzkceMNYy+LuQ+U5WQ6KgZ9a9QK5Vw0Tm5itNbI4O0FMl6rtpGcgro0a7m5&#10;2XGWLjo+kMC7fkLUv9inUdDA7x8e9oMrX71+dahvaHN3tdaqEoAzPTlMvDAYdyIRATlUKXR2Gx6B&#10;GFcewt2lN2X+D6HS6fbRcIMBUKJyasdTWRvqFrmC3Q2AEgfnUp34PlDAY5PH4y+aMHYrvdV/tLvZ&#10;6x04jKZGRsdLVfJBpPxfoNb0lPiwQCo5zvyT0EBZzbZINISREJaUdwt7ISwY3ohSfEyEWWF0zTeE&#10;tA2zESKmMOwRXDwgldEocOAK/ow+t50m6ThwUIoAmLMQC558Ds43bUp4fycCSKmApFqj+xUgF/b0&#10;Y/SV0IxdkSonVjaKDGfo+URENDUOYondo8Nsuoh9G0QUONp0QFRy66tb0DsZfmP8xYwIJJMBMysK&#10;Lg9wJcMQwZVUKMrAiQU7Mk4suIiw2rweN8EpVEIQTokbs9uEWHb4q1ikDnptfhyMPB543rQdbPqI&#10;Yl9+7XUGSNdu7bx++SbTw9t31gF1hIGcALloaY+5szBROXuwrOvp64fqGYsmhamD1X5r6W2dkPPV&#10;0KlUJCELAZz5PPlfFNAQ2XjEjo8TUTJDODCirgJNFfNyFPBUdtxZVnw4FADTOI39mZPxj0BCAp1m&#10;rC2EpXD1Ba8hWBTEh+VYBuzgDAme+6cXkeq9/dZNj8MEW3h9fcfltgPkXru+ZDDqoKtwBegJmBRQ&#10;CaH9b1Zbk1MTzFo7YsR4mmyujE0P4ki63sDuFi5UocMjHhP4xpDV2ZQEa73jL363gMlHwgDCqCFB&#10;NWqlAgNa5ipMNwkZQ7SNrIjDWKVQNrryK1dvMgZ2OYw9Pvt4vx0EeHpulrZPyZDNCCzRODzYJK7T&#10;77TTwjLUYFPGB4H2jsObnr4GrtDtpDKRw2AKOQbDb24rUhb2EapP2CqgETwsw4MTW7uYrFYwRt49&#10;PGIhTE2MTk2NSxrRO9dfy8V3aayKhfTBYZR86X6Pu9ft9ttto15Uzc5OW3zPgw/h4mh0+5jdwQ8I&#10;50qELGZrDSFrUCJ53+zkeq46TM1WrpsElL11KxBl6TI6kdCTNBoTw724L6/sHOQlCufgiG9kgvav&#10;K5yqkoGhQdhDs7PTSpX67NmzVOMMkNrVIogODxrHGNiJgGFgBIZTjuDDJyUqE3NjniwhBhO1LgCs&#10;CP1rQ9KpCa6OEkhGoJ7czNrhYdDp888vzEPKo2hDhHbp9ecJVFASVsjLysSQX3Buw7SVEJtirRwn&#10;gGKfXOtyJJJqwJRD1mnpAXfp7+lnUnjfA4/RSEjx3j19+vRrr13i3ZA3DRueZGSsY7/z3Hd28Rtd&#10;urWycmd7e5Mav1HJkD2OH7zNal+6dXty9sTqytLNm9dgE9y8c4PQSDy6LCY75meg/3ieUWcgWEXB&#10;AXjFQqd+Z24IGsumj6cVsbeNejGfTZOIx1GERJaMWNrheltKSYAjMtsTDO8vffmb7Ubp9u1F+D3U&#10;qrFo5PbiLfLS8ORltn9tcdnqYKQ5RjYHGlgslyBESWU61GJcL+INKzkIvs1KPgsBgWKERDQKc4Rx&#10;NJFQkxnwMFfg+gbCUQiqeGkO9vexufKTG9s7t5YXIe9x3uzu7uTS8QQH3s7B6FBPvlDCPgBBdK5c&#10;ePal1+OJDHyhfDG1uL1r6/EQJlVoVzaC2yvbq6VOC/YyeA89DYMZBs5h8mcFl4pin3eASnzl9X8q&#10;M49KJHL0Po32jcXbNEkQghtdMWykSCy+MDehx73DattcW+bOra7eZj+gZ/H7+6FzAWjCxQc5PEb4&#10;OoRMEV3i9rpKVXADKTMUq8V569rrxWrz2q1bPNV7B4epTJojM5PMHWBo2+3cvrnGe6JVwqw1Eo/w&#10;eYnOwXYWoqtOD/rYZMTCLcJKh52UHX9wUPCMPs6xKrNk2y0xsB632+400DTo9EpoDrcWr8EFPzU7&#10;OTs9ShnEasGTgeNRIUe1QfiLk5kHnp84SKQSBfYzFDFDmAd7PEJUD5YxGm08kcJpEAI6n47wAZ4C&#10;q9kYCBzKAZA0xwbH/5xfi48wrY9hb397cmwEmwY3Jg7lOu7cuAwzJjnGrDo8hNxTxvO8uMft21i/&#10;Q1oZTQEv22BUxRz8WOSHayhpGJUqNbsPXH7/aJvRNoL0ldUtVgs2FhSkLAy9YGaiZ1VLJfKhAX++&#10;lN3c2hJ1idqRGsxGaVeFiRLNKNaRVoOWeBRuhKDizJeu3Vii7UuloQVUkfExeOPkYmJASVprKIf6&#10;B0HFOXTB6FAawMwURBdjk+OT6PlkGHbglr67d7C6vsU2TYNYaTRo1zRyRKJF2jJhmCLghEIqN03P&#10;8DBeA+4eLwAEhNKy1uwDGJM2G0N9PpuBdAdgNzVVB3ebJYnB7zGwIdraQY8XAC3HD3p5aRlsg8OW&#10;4oYDGLrv6bPn+Vwc+XDyuJsbmwdWG8z5HnDyfkTWcgW1QRTVeiYDebRXMKoVBmZURbii7G7uAjww&#10;WYTxCJ+FI5y6fn1zQzAZd1hgNTEQoR5i3qYVlOG4D6dBgs0MFY+Th1nwfMzF5c2bixvYm8F5xiXn&#10;WEMGl4SCSCAn7+4HKHFmpnC41TMBgFqAdh6NjwPlMYYsHeBfQhwznKNs5cyXx8ZG733wAcZF/UO9&#10;XNImJkWFHD/Pomd98h54ot56+xr4MGEflVIGg2x2MKF/EjMCRFhY5NRBxkd/jOFmNl97+dXXeECG&#10;h5xWC5bZRXp/l0AwJFgUQ4iCUZ3lo2UTpaXV25Va/gij1ExW8CyVy5EeKglgs9m4fUsrax4veSpK&#10;sw1LtqRUrmH0hlib+wVy5HL6yrU6pnE0PTw+qFYmBlznL5wbHB3ZXnzjxtUrBwGAtli7QC5x813n&#10;F+ZHBgSbBrbCjohRWdfiuO+BB0ZmFmwOd0Ui3Q2HdiNBiIKwffpcNhJy6b9MSplO3HAa1TYtWp4u&#10;ZS0MF69GTss27LLn6w2mGKWO2Dx5wjM4TIPRlaoEEfNxYIhOJZs7OQ+eVsikkOZxg3A2oWpE2IoZ&#10;fTYeZ0BBSD0+87ivttrwk0G1yQxhECkp10tUcF1JBw9aPOZURhtjHbpArjYIDego8fLT05Ngh5Bg&#10;8ChmLiaWUwgLtREWSPVuA+Ibjc0Rcr8j2uX8weFuIgn+j7+b0mJxY6PBr/G5KbstNA8QX6X/9b9+&#10;bmt7++mnvzU+MUQsIXnHGGzv7BwyxCZdgdPY7fZZ7W7C20B77HjLaUjpxQ1KdhQMwDTDuXv5zmKl&#10;WA0EtgN7R4eHq0TL7mzuy+g88X5rVpl8UGgLxARJhzQTMiR397fXN9b2j3YWV2+/efXNt69f3t1Z&#10;h6bBJeCM58BiQUDaRA52cCzawJ+decbW2jIdM2NZs9kBvMDTG4hnMLQdGB7hOaYKDx2F17cC7FmD&#10;o/PsNaSkBiLRo1iMqB/eaCxDEwPPR6QzGoV8CYsdcz8yP5kpeNx0L4TOlMlv5zSlVIZ30eN1jw8P&#10;eo/9pi16TZH6oVhAqkYxDDuPCoUJFngOrvwmq5IAjmwpoUIoJa1RW643Myq7Dmhe0hVGWEw7sASh&#10;XZNjm8x3JMpB7wCbNz4KZCns7W5UkCfh1JaI4acLPaN3YJCG7ygSgmuHYTz3aW+HuoLLvLi9RYAc&#10;BjTktA8SDU7PR7FPJYsBG2UHdj9Ly0ul2mEkUunUO0zdeKStFhv0E68TPWUNoqDg9CWVOF3WoaEe&#10;wFvEWClycqsYq0sE1m+tDgeBLoGGCJ2rWtvTbKgTwSiyQvZTFE3UocCVvAeiJiWMUfPpqalJPA3Y&#10;a6YmB1KZElkhc2AI09M+jxevbV6KWqdaEx8ehnhUif/OZEqo/djfBQfeLGZWpMsaIGTijcA+zoBO&#10;ivrWpN/dPRR3mnoNzRNFX5npuMvjPDzaQQFI4SgwJoWyENJlW6dE7W7Y3t0ZGujD4UkQ8WAIopIK&#10;NHgVW4qQawOqA6Ii2DN3u36/e2PtDuDMscZf+GLHRNyNuRDlOUUJnx4IkVxcpomwnRUKMI8URBge&#10;b/hZggejqAteXarmqq0cnR02K9w/qI7gUeKOmSKkt9cPsIF8m5hZhii8K7pbTPrxr48lSzijGXS2&#10;ZkmeiSHjRHWOPUqTgHKK5Y4E53uG0wAz/N0IFSGqeafVBL1xa+eARxcbB9o1k07DROnO7Tu0NRyH&#10;1KzAexTU0C7YjtlBqK/J1uFEFCAmtZEKIJ0Eg5FhFqgHgGyQ1ZOvd9v5ImqQu3KPY/CXOlva5HiI&#10;wNWJRBngHewdJpMJnvHB/gHKaubEHP9wdDEnx7MYsuS1K2/igkYIEbgk1BLMcoj7gUxLYyfoecgj&#10;oyCqUCQh7Cv0DQ5B2qTU4MjIJGhncwzD+r0u7lc4loZUTE/De6a24/xM5/K017jwUA4B5yK5oFBj&#10;vAJTn5UEZRtqUDSKqq+HjkqQZsezcPVofBFpVOsYaAgqDQx+1Dq9grPxWMyhN5qZJkOysLl73L1j&#10;fjdj6TbCRs4zoLfr125gWypQOWiWNZoWbqLKLsxMUac+v7AgIuZGWCpCwxeKMb5qmqCxwoQy4jyh&#10;bon0m6uL/X1kEdiwb3J53XDLaRM5C1WyskImuCRLRU1gHXyBG9Gjo+UlKE/7R/sIX3kk9Q4nI3au&#10;EvLQ3Z0EUhdUK/iSIMuDvY/0kwE3VQUZnAJxOprg8WHKRzF6/7m5uZNnKsXc+u0bdYybAD2E+bV4&#10;tt/f6/ESRULq6mE8ub6zlytVekbHZuYWYHgV6uDA6fWN1UJLVCAqoFxdC0bWIrFABj1Z2aTVKTry&#10;7UKD9EKtzcDvwmnQiO98rkbmTo0WS62xjs2CDNCgUzseMzmxf4MGIdg7c9TZEVi4nJALKDK4Segy&#10;F2/dwoOgXi5ymir0NgALloEQpdhq4TgT2N/B9szstHEvOIZx1T8IRzZ3D9hzWST0Hox1rE4fQ5Hd&#10;/QiV49Wbm/PTU0z5HJj7WFBvE8om2GCQn3YEkB3dJ3UE+wSpwiwSo3jRzM+d4BxH8SFowTW40jhv&#10;Xr8mpTP9oz/64/MX5gaGel55+U36hp/79KdxXUH+NTkxjAEuRlXBZIBtm6cRWUlfb//C7CwOdQaT&#10;JhbDnLrCEDKbS9Czt1t5l8/GQ4N6kTghzjAwulg0iti8UAKtbg4Njh+HvmqQ7/b7fBaj9V2PPgpJ&#10;F8SWop40MQbEUFToiiKhw831JfKbDAygJOSEiR2kQelJ3xYo58AHsJVOTk0wybr/4UcBKOjEa9Xy&#10;1va+TKa65977mSCyxLAQwbNwY3NbYBPU6ktLW7s7BzB9OOEImjk2uU5gjV7GGCWZJrpzbGSMtw1J&#10;Rc/Ns9g9Tm9/L64QHmoTHhbEXuOTc5Bo6M552PBd4r4jeWDWWWuU29gSYo3VbIVzubm+UWwCSYPS&#10;qvRuh5MOnU6OCojpEqMOslKpZVB2U2v19AC3WGnFrVZSg9n9HKNDQ/hhMhQmJSsUDfPMww8ALoaY&#10;Q5XEnA/CLoAYDyrZdZzE1KSAuhRNOAZwzKTT0XI5qZKbAqE0qXJAkpD48U0FTqmDKWMyUELJk9/Z&#10;Cng8PYziqRupNDBOzxXq8AaRgWcEngXjdC4nfHEYU7JSLs9WiCIdJj1u9HSIUMQp2wFvqcgAtWgO&#10;cDZdWtoXVODlGvsMFKepqVkaGMAKOLEcqEurK2RFQNpCoH/uLHZ0MFaUIDkTYyMAlBcvnqN3RcpG&#10;kAXlNm0J89q3b96eHhsUNhueMFpGpbQtNu1u3jGanYIFHluJsBOTTglzQN7sGgJH+/39vlcvX19c&#10;3UATNjboB2ygFEW9y/5/GGTqXOWM45sehwUkw0gl+M9Ww4Jwj1eD1teWGCAy4zOZyECLxymjLBPJ&#10;OXsZ5OlNuq6ESMcUuALMWIDHZOaIKRFuPjQ8TK45j/kNkMGrsPhqTbRo0XBUOFrYmCVKBGdH4QQe&#10;ahajmTY3g+Sj2c6XGuvbRyTenD5zmv6TrhdeChK/GzdXqOhhHU9MjsChQBwRwpqpUKTyAMIlAATu&#10;zfKtle3dXYbGnBY8FfyT+WAmyd0RDHSgKfGhcL6jTD0GfvHSUwsBfoKtMJky1S7tNaxXrg4TeOiR&#10;HdQP2LQ2j8eoTaRrjHY461mojAzJ7cJYCzBKoSKUzg8azG3a3by+s7k1MzXBgIqPSW4yBGPWOddE&#10;IIu1Wphx0B4BKKNdEZK8HEjy6cO62XQkkziClYblIaudDRt/LzBhYsK4pcdWuzDXnMxHqF0IRqDv&#10;FJTvVFGNCjR0CLFKSZuJEY8ARrsQpphfbmwf8chhL7UwPymgR2wBzPC4dISXsYawcRfRHUIppPvH&#10;fsWIuQ9HHm2Z8GAKg0ExxvcwXwL7R3ig8PBRhrENQmQNHO4PDHiRh+OtxVsCi04mk9TidreL22EA&#10;vJWpnnv6S7CViFLCi7GUq3Fth/qZQFmh9XIQwYChtkockGocQt3tLyVkbbwOc+DhR/G4CkN2qwOS&#10;L/gH/B20Hi6PhWYIQS/e8hOjA4L8gCkd8mUmECnU7iXOM8HMzW7hgxP2GdrbKMZjJ2aGbFKZmRQt&#10;i9WstwgogFiMWU8onqYiwevQMzji9PaCKZbb4ppcs7S+xL3AlDhbrMBXOTZi6wbyxNC1j9I5WUtM&#10;kaETi3qMeitcPnaYHK5V+Rzu/7UmeWl9E/M0JzwjtAGY3AL8DAz42U8YHLAA0KpRfpGCQsUJssd+&#10;cQzCNSQqwaYVri8fSaCYdUW5dHLz5tVgIiqkyJJBSIfU7u7t77OjD/f5WXhHkXCtJQVaw5SDJPa1&#10;zSCeeeMj+CiRVSTs7E2UEV0kbtThWZiDB8HtSgG5fUuutEBRJKra4fDh4cMRw/sUbHWTcTwupDdv&#10;3e7t9bDnAsUgof293/vDP/yjP15cXgTTwPRnY2s7mcgGwzvJbBg9GalXHEWUvdyh1c1bPOnEr/h7&#10;nZhz2xyG3j4/ZWkuU2d5zMxMnkK/7LYazOzLImR801OjeYb2OztarQLN2Kn5+fc/fubqLQgNh0y5&#10;iYzi1cPxxMHePs9htZJXa0kyAw7p8i9qndAHQPcXOOD5Gn5W1CxDSMgNNhJSWNMY+sTiiIjJolSj&#10;WDjGf6ROJ1CbmVxQHl23w86jj/iXVUjV7/b4gZoz6QgwLFe52RIRQ0ytB5uejV4YA2SQZwrBDQRY&#10;gwRevX4nHI/rSL4XUkVaV67djEeTqBUhwsRj2fX1LaxTsylIIVjOSnUuM61MvUhNXZmGTu1143LE&#10;KgSC4MyLJ5NMH5ExITRGfShMnG0mIRzAaPQQ9miDC8NYSIJ4DrqpQCBV4U2t43QluZ4twIubE8Hc&#10;QnLa8UieQYFYvLa5wtZNNYqrxfp2VKmA96rvR+3ncbMIYZThLNXnFXq1OJVbtUvz9uD9D3ChmHTR&#10;PmH/SNdILjHBMTDpGeKA4ZAL5vMJbjAer+fBBx9ggAKLbByfOb0OXwK8YoFbJ6eGH7j/vvm5ac4I&#10;NgGj0TY9PT43j5/1Cap+9lwwUdAGQT6s1ZLch6EqsnFyPKbHZwb7Bwd7BijSCS6g6YYUxyqm1qYn&#10;Zc/iHdM0QEbo9drpBDlB2RcUsna5qdrbXMT2HXOVuxw80CsBwFLI9/fuvHZ17c7KFnXo8sYO7LOx&#10;AR9PGT8GdMH5yGkNtYq2nVOBy860ANiQRofyk2dQ4LMIL8N/9dFoBOuyZC7aFBWb4mq6iAa2AqOX&#10;oZ0wGRTrQSbptFDuCZbmXRk0SCGUuNYCVaVcUyrN9B+oGlilNIcCgKm05DLRdLHKM0pJTboaSgOq&#10;V62BrqjJ6Ht0bAhAgZE5xCvYT3BPEH1zx/HvYguG7rGxvsMpwi6P1SSCB0jM0SDZ8RU398fvH+zr&#10;yQvRzAzC0SIUKG6oh3BbhGEjtGK1qkXQF+sV0vbq+jbXsy1V4JrhsJg9nl4gOaKFWHp08yaTg2qP&#10;U9xmtTEWgpHIQ5RiepzOvfbmVTzlhdVhxTitTcfwyiuvz0xi8T2EmJ2BMEIUHDdRMXAT2bKpV1hv&#10;IHjsCZAYKP5YhKhxDg+2Y+G9ZpOOSjiSSTu2czOMtPJyTPTIOIFmcu32IuIZj8vq9UIzxE3JiR8Z&#10;u8Tk+KBGpRwf6SMKw6BWOB0mrEd7/R7wYWRefC4oTf39HMykzeEfLIWXfCwRA19hDgutOgmXxGI1&#10;MPpxCyRPIcODCSJ9BiUHEAFFFl5IDGMY0O5sHb306hsQDtOpCPk4x9boMIeUlGFUz6jU4KmiHxXs&#10;ALqStbU1N6NPk9phxkAVuIF4Oe1gr/fuTJqKKoRF1vUVp7TdTaeHOhWdQmpBW0oGllRWbCs2NlaJ&#10;Y8xmM81GjaEtAT3EaoZCBadV53Y6F1d3JydHPd4eJmc0YFzPvh4fV9Jk0k1OTByt3CxEjrC/amZy&#10;DNBSxbpJja2XLpkHmpKrePCcbo2/B2+I/oFhuB80WjDXVlbXw6EDskoBXV2okHvc955aqLZafoN2&#10;N52dHR64fXigFzeQIIhLYJyNEkNpofKormzuGkDmebseL+xTbM/QLDFNoHig3T9+WnEHQheLx0V6&#10;/zAwhW/p8BCEBZ2S1O4azJ2DtSU0rZiRglhgXgJyBTC2tLN3YmpOi407TytHlsmMcTxeZtjtpBJJ&#10;LE0yWUDTZiKZRbRA3cwYhVxSwQ4pm6PKqecwBObFk7FMLIrVTSjl6Z/m8eE4p4ZzWPSPP/Qwz/jo&#10;8BAnUY/f2+PzSacmJmnmWB4Go/b0yakf/IGPKzUyIYG+3eZw9nn9G1u7sWBc1tVypvoYXw8SuWkF&#10;E/B4bcBZ2EdS4Xkcfj4wD1g+XUElRfcyOjaCmIQFAOsfEK/H4xH8NiPB/z9h/wFn+V3X++On1zm9&#10;zSlzpveys72mV0IgoXMBAeUqiKCIelEBKSrwl6qgCEgRFEJPSEhPdrPZXmZ3p/dyypzee/8/vzMx&#10;5ore35gHTmYnZ0/5fj/v9/v1fhXW3Ti9wNzaOzHscZgJ9eFz9QWjEMCK+QoWsZyFbGiwkvEgMnK5&#10;SdfE3h5mtNfrIe6WljGVLJOQfOuJwxQAW3sHmABmtED+9KYoqXHIFLrFHac/o7zuNGlxe+rscANV&#10;MSbgU2W3G3lMRKKQJCAectBDp+7vH+KvA/1HF48TIcwFrrAdHjnhi+0UV9ZaJLTRHwDuAXPS0npI&#10;wuvtczpcHExMYORPQEbFXJRNEvgVNkhYSh7Ztx8Qn14bYzA2tdxpNLbUNvjx+D+RN4U1FVxxvO30&#10;WoNRZ1Jb3Q0xqgZ8YKD4E1onoznllOd/eeZQnOHy8fSI62SGA5nCgxnyIncC3A0+URYlVG2Ohny5&#10;jgpwZGSYixJvLZPFztoHujyZDr09A/F45t4770K0J/AUzFbc/rmpJydHidzCDQ07D5AhvAuSiRzb&#10;on379w4PdkH7pA0CZ+PJej1dlBO6GSX6Y2lrbGTYoOcujbYQfgth4mpGV9jFQH/lYoV3hEmOwB3s&#10;YNKZpNCRCIFqDkAiKhyvEbF8/2AvMkSun3nSmvL4eIHetuEIRcEGtY4ns8QrcjUKpp6iltuuz5Tk&#10;uGdohbW6gNDtSNBESpnoieevwk/+1Cc/8cUvfv7Gjemnnj8D8Z3IkB3tAk9VhVgbhQa8aoA7JOfJ&#10;VAzkWdaARV1W4OogUQkqD2gmCsny8gK8wXgmziGOwEaplJPEBITCmNamV8klDDSwcNUsLwLhHH6W&#10;QPkVuLQi+GoYfqr40LnqFueXens8Jrur3JQWJKZ8JioV0QGzzFCgWreaTSwDdNgPKOR79mDTNQTa&#10;yf3CQclyHoAUUibtTQ8hJ6yO69V4PGvExVUhhzGE+RiEKbbvQiAUa229Hja3j6EwX0yliazKcC2C&#10;8dJj0cLuEEfQUJIBK9rcCl64OruwHvd4nTZB0w20rLA5nAMDI3gTjpJqOzzc4fFicgjaz1XIs213&#10;2akKZ89dwXA1EAiSOz07e+PsmRcw3ARB5fdhBvDpcGnxAQnSWKOZO4Kf0EPiZYNpFpMKcwrCuFI+&#10;49vZVeNXFw6usn5jPpbJtR1dWCuIETZEIqFrN+bwM2fmT2YTwUgQqR+jCPcveBoqYkxH8Y7BVr5b&#10;iNkT7LPByXHrJDVgBUvTLGkpjQSejfAmcMkh8x1khf12uUKbSFeBcJ49gpE9XFVlNwo291Q+4WMt&#10;QqnT8EHgFDexZwI5I6t5fOrBQuCLkRaM/TdXEcgJl9vmdkHcysBqMZgMmLyj8E/Hk3OLywhd7GZ9&#10;Z6dldMjR303B8grRWIJNQROUf/7MlZVAai6cHTGqTaC2hTJ7nI2yxNLZ1TsyoWozr29ssF5lF6Fh&#10;y4QCBDayXgcuBcJE/4EqYGPTh0kLW/nhoV5Q4r7uTmwtAaLE6RAU9CHufoy/8OtQKQqVaoS9g8AE&#10;UXCcFaTKCtedTIkLX0uOLep6Ml25ce2C1aThbuSNQgMLffn2176ur7v/tte8iaYHXI5Ub2g/yWxq&#10;sSBKEFNTblyKVHItKVkiRZGM8wYHD8wLAVHwOMWFj50w9meY3AK9gxr4g4R0hfkj0s5FLRmC9ebC&#10;me5mSlUtVM2eyNaGzeUhV4CkEZboId+6WGFiPHBZ2/nAmXBQZAFjStWSBuKBWpVpOZXZ5tbp63Xj&#10;JQ5TFGIE+AH0YxoPvlKLU5VkjGmB/J1Xdwze3D1ISB60k97BjsMT/fgicAKMDY+yGiLXkJmnpbFJ&#10;77jrViINWZxaDBrsyhy2dkomFy6jBST17h5IK6ZQMAaFH//MI0f2mS0qs9mtUokxV2RM4GxVNKX4&#10;doJQ8L5iA0vhGRzo50wHQ2HVwv/akQ4Z8caUIFdgCUkjwlR2YHKc02h2eQkyEsBVb69A2Yc5Bfea&#10;igIIw/lJkDEIPacPkBoDEmJ+7Ly5HIV4TEp330i73SFw00FI6jQQFSG2DX48bD3BgkiikYtVIC16&#10;IBQRmxNUOwNdnQajKhoNJRMRaCdcYsSvULk5GhmguLs0rEZU6DfS65uLnLR0ebT4HMrUFdySGKTA&#10;GABoOjCv7OqCKcegxpdUIWWSZ8oBMOnrGzIbDKKmfHRwmCFjfGCITHQGQmpzCdmZwcRaDiiPvSle&#10;pngO4dcOvZleksFWom5jAGFCY5zKZpJ4yHEpd3TT9SvZBWOKQx9E7yzcCDKBKwRfjh0VRwAURMFi&#10;gOSvZCqSyDO8dnown3LuLORhySGmaBVKOWaj9bXArTefEKzDBE6/kPlJjwJl3GgiWlJrNMmpB1RQ&#10;t9NNvRFMDiDU53H2rqhVCnzx6e7ZdjRFjZUNvGkgJZX0bZY2rdLvj8KX5KRmwvB2djJfsBPjtTDH&#10;8LEiJOcWWd9YCIY2+SMOCIBWXh2vIx4JYQ3c09UjbmHJmDh36SL1mEfYSRbictIQ2sLAZ9ALyz2Q&#10;KxaB3o52UpkayEq48nZOl+szi9/9t18SJ/TNb37jwQcfoM1D4fTzX/yC453zVDjgBP6FGJcW7NyC&#10;iYzN5m7IEUO25+M+Ag7x4id/WdgMCRxQuhMJ+qhQEBZCSC6HHco7pdsOJtVKw/zMssEMG2Vyh68v&#10;eBmvrfphq6ZStNI4MeqyOZwTkBu7oeKwfoAQRC4Sa/hopgQegy4Ix3YoBSTt8cuUeWxQlG0tTnPc&#10;dMPbYRpNQB7BftBs5BIGR4LzwngJTsv4yJvPB0K7qpIqs8UcvGLQALWuzeu2g0X7t8PLBCFuBhie&#10;hwdxlGWU0l+7diO4vU2fOtDTxcWwvO4/ffZKKleZnOixOOzc9ZfPXwTKZuV07coUowBfvC4kGipc&#10;EEU8DT0FI5VJo0QG1aANpP4Fg2zP1xPJ0JHDh+l7aD1B0RmUsJoDsedQBvOHDwkZFWe7NsIBmk0q&#10;EFx2tAHgK8zWK0sXhZhLrTaTKXdSYmUKAC4aCuKWmBsawPLNOlww3LAWVxegOLDbZEAnEQLUEs49&#10;azCmNd4NWjEGXbfbjlh/3RevNyhv9avXLqysrS4uLQf8kdnpWbaKgvUSrbzwQpIurwdXoGpL4TAJ&#10;lQ9oGefhmZkpjFr5V2FrrtHQ4PLuZVOpZ09egMmJ5thlN3B/cRJQKTB+Qg3EmU/jjZtLpU5qXQWd&#10;NG7jUEzpkEgtc5iEs4/bpCnVgAcur21enV4qS2WjWlW/pIxBSa5cI4J4Ni2Wdva26LlMBsAntjbs&#10;tRhi2CdqFDKrUdvtbe/tH8KnUHD9zbJQKgrL2CbG3ziMgD8J+JQJMa5UZCWQkfdRJmULEknmIok0&#10;twm1nKs6mYpPb/o7evvxJU0nUkH/RiS82ajlQIY5/TjuGL94Ye0eFJg9ai1vMFnVNfLUmnL5Jng9&#10;auuaxF8sQG8yWC3YzeRKBDJEwEUa5SLtex0ThuB2m0VHHUXjwfmASSZEJ1A3uIRwSfBfL2dToVXS&#10;wYTY0azMuLm26h0YYsnDSCbIuHW6kZFBl8sNlMjpzT6IK1ag1yoEcedWMCS0OCZjvpjj9G40LTef&#10;OAidkWEDqJO1JiWhGvWje82REaFUtYt5ZxoIoeXtRofL+tjjP3c6O0n7wcARwHXq+uVGXRr0+6Rv&#10;ffvr2Frv3zsGMOD1OPisOCYimAun8+FwDPdbisri4jq6NCHX06D89a9OP/TDXwAkdHW2cylg0mEx&#10;mJOJTDKWatSadqu528vo5QaQAcRHO4VbQJ3CXcJ7s7W+TnadnEphshg7nB1gEFYL8xlZPOyhEdXo&#10;7FYjeCCD3o7hMiE1tA/oiIX9M4UaYUcZaXcT0yYaPQZJD8jALuQluA2XSjBoaXUF9IrdCmLzckrg&#10;VUtwZ25EQhHOXApJXYJyAHyDXxY237zRVBEiudgN0P/SREOfqSF7RlqRr7iRYegQmdUwURZI1XLA&#10;mSoPTklAJ4CHO7wVpp+lpRlu9ViCrYDg5syVhPcVhKA9gwPcISsbHBNxZA5bgQ2Py8thzTpXCAvD&#10;MiaTIBmH95DFTLlaB2bBOsugN8vEknjIB77HfovKQQ4v3LkMW7JiHhq9wGKXSuHNzszPc5/gIYXb&#10;J4MbDtdrm4FjeDDWKpMjg9DFAIcDPl8kE1j3LYPR54tZvc4EfRpfRzbb0UiEkG6zycIrguvBMmB1&#10;ZWo7xGI5Gd2GgFIgUHZpUZAkXr82tbS8cuXq9Uwyu7m+vo6ID6xkYwNkKMpttOlfWV1eWlyj9Usk&#10;I/VmiUMcOHRudhZ/l7W1tcXFOR6KPKJ6pbSyjPpjjdw436afh8qlkoPDQ+CkAMtXpqaEPsmK+wO+&#10;wIKIm9hrRqurN+bpSUh9ByzmaoRdBTUfE/MWoU9a5ZPPnXn+hct33X3nd7/zbUyIdqXuH/v4xzFP&#10;f/+7Xw9FEIsKLPkNnL6E2BuMbMXlEDGVKqH9tzmTkQ2poo0jUNDeCX6hPLwCwhQtGwueuQW0NKUQ&#10;YafA8dUCRx9fA33jVGUOQUDObK7O5poNLjBprtSCScXKgNVUt4ch2cQYB+slnIj5Q0G2KNFYhni/&#10;Si2D339Xp4fsg1gmIFfWkLEDpeJSxA4bigr9aSgS5VPGjBs8nBFqdWkD3nc+G/S6uhiYeIHRRNC/&#10;7de2IXKXQ/BitiZOHc49enkEdm6XkA+8Cwavb272gisLJBQRfLmZ+SVcDcdHepFucKdEQoJe7frV&#10;KRD+HWPoFgs9PBj1BsHimdsN9xtWvmzKqVi86B1gENcxEYMX2k2rSTC6ZBkDp1yJSbvZxBQJyAlG&#10;AkdFB+vfoIemwmkgEzcxnk2l8niuYgCGJl2t0jEPiWQiuiVO4a0AcXIpDnY9yVx1GmmmfEY4AQqG&#10;kENjWK0kcINBzbSjw6Qr0kLyIiCM1WtTVIHeGY1meJcIZkfpQTglqomtTXg0BT5XqIDlWsPr7twI&#10;EC+YRTyOExafMsb6cC1AgzCLZOQm551jgXf+4qWL5NyvrPq08taBA3tAHbmd4d/hVkaKEqRT+FW4&#10;roMtgeZevnQ+nUhzDtBHZvOZDre13WoCkBCJCU6qk2984cpMn8teSqYH2cDLWolsyZ+uXIzUjo14&#10;1O6u3snD6+vL5KmxLmXn73F4tpYWIWwDivDhCznrMkU0XhB0FoyxhC+GY6wpoS2Dt1MGqTfFWite&#10;hETT8oWSi4E4OuBO/FiNOqB8cNt0rdozdgAlHzJ9Wkk8KHy+VXAdMDME00JwCngF4tNy4+rUDTBD&#10;R4drYGwYmkMsFMWAPZZOyCQEEukaSjUNGS8836iHtsNjk4Pwn7ADkyu1MKyqhRyu0qFQDN4KMlG4&#10;EWxPBOQTSn+zkY6GWoW0AgVVvbrKVZBKD+89yAyAhIYNKKc/Xk/gMZFEgiUQrGfQI2FBDk1SBmxO&#10;2k8ML+idjYwNBfaFywsQR6KJPBxjkAYgz3osyO4fqiyKHygWZaBgdFFdnui6T2nUY1mOtwGR2tyw&#10;JFKjDsxlstI77riZtQ70PMjTlIG9E5OEfxOvSoDU0SPHTr9wmkH2Da9/w199/GOP/foxtgj33Pnq&#10;j370L7/1zR+MjLm5BMn0IWqsWa3jJcwCDFEoZY++ifkJgSDUOBoVFHKRRBRPIjI9yDCymq3YKXR0&#10;u1nII6MReAoiEXWPNh8SAS1uh8st+C8UOHnX8UTmNKWZqZTzcGfEjTKJ3LzRE2NDRp0KwUCpnCLL&#10;F+Ma9tu7zlV8CcEopQItSb1cxAeokMmge+YMNdltxB6SM4mDMPw1KA3CCrrZ4DAX+H31Oq0utXZ1&#10;acYf8RMcTRFzOu2UJX8ovLa1jjQiHItw5CEBoJHktSD2J10zGGJ1vcamgx4qSaAzV5GQCFfRqzWr&#10;nJ7zi8TjkcAO1xkP96mZKVGtuby6hNoOuSDtMY0VyqqNoI9GiUmIF0HKrn9zDR47vRXrmN7ewQsv&#10;Po+ND4MSz1YlbhFGGNjauD51jYqOHYhNpy4nYltrS6sbgdmZJXKL3FDPxXKqI9SebCr91DMn8UlY&#10;X1vTKA3jY5MYF1y7dmVzfW3fvoMcjxwxBJYGg0h7p+nTUWcR68IUmsthnZ2Co4RF3I2ZWUbrowf2&#10;9rk9NUl1bWt5dWsR3T04BoR7IAsIOcwKVjv7ozbWgewscRT2eD0sceAJgyMJfq2+dQZHWtoOiXg7&#10;npxZ2uDE7x8A1sMdtA35chmjvUI+4FtlK8Q5IsJfUGhQ2ghXpaHGJpHih0oftrxEbpmdufzsC1ch&#10;PYL7M39cnZr60B9/mEGKWvsv//LtV99xdGikn0t6c2ULmqhAnBHCl23/eMXwqae1372kfGha9+/X&#10;dY9tD//K1/uYv//J7QH+ecLf90zAm63KBg0JsUyy6heMSWGQsSPDAM6/HoLj4MAES98GbSKaFBg9&#10;rDU436FxchNBrmOyxO0Z4bPeYmftxLycb1Yo9awPUem2GUAssAcTuT2E2qcbrYLTZXNYOo4dO0Jp&#10;RcQhDCiJJPackXCcdgfUJLwdgUuZShElDf8ZO0BlJI6rbeH6zNUON2px1rTY2pmTqSzqFFA4Dkij&#10;QeN1WTjQ17mDaBBUaj5x5ir/duji1VlK++hor94EZ6QF2Yu1GSnzBw5MCrE+TtAN2/DQAJAPczs6&#10;To1By4Nj9kr8KWitUknKG9SHbTR0nDWd7j4qFM0B8wpsT8Fns9WiCEGFzmQFuxOOb7BiDsA4WgTG&#10;wFSSIRg8c0deJvJ2enIFgdzLCbCwvMZYjzNyE8C/CW/F0N7e2ecV/PYGB0bzeUpWGu0gXk5Go5mQ&#10;SCHeXIgaR2ihZduWSpW2wzjPlfjbAEK46JDcwafD9JkPhZ4YVhresE88ezERi9Cp0CgQCMCMBlpE&#10;f9nd1S04LSmVQjrK2orfHyA2hppXLydHh/sZjcCQqP24VHKDb2wtORweZnEhM6gujkYxBEiyXKTN&#10;ZiXW3+Wk++XQh0yOzHR2duHFszd821E3/l1I9uqyVKmaaYkrLYlreKxn8vBmKIxemwjP4yfuHBgY&#10;FVSnAiM/BHwp+PyUapl8ncmfzo13DAkBT5MN33aIGRd3qnqqVmcG98VT4VwpUq0rxSK9XJatNbpN&#10;eng+ETxFze6DN93Byebt7kFnTOAUQ4jJbOAjA2CDqlMtZeESCOmYuP0JscbosoNwz5k1r87e2E4V&#10;yi0lLnPerh61SZ8pFBqiikYvB2LVG9WBWIC/HHN9KJU8m1XB/YM0ORIHhbg++FFgBuGtjdLmvECf&#10;S23AQ8FJTe8dYIklZAbI5A1IPRBmU5FSOsrYiFlgo4p3AYArbhUgYhLObbY/hXLNbnVwI4Si6UIR&#10;N1qcmHnsQikV1jcLqlbFxAoDwxjkBOWiUqNosVaUK4YO7LM6BwD+zp25QLXGlhKZhwBEGnTSe++7&#10;QxilCPpF91YUlgQgiwvzy53e7te97sEzL56BjD65Z5KUSFyt6Rn3Tu7d/b7WSOFGZtQZ4L3VCAQs&#10;FME5BfaXQlnOY66qYNzh9+dm5rE8pcyCY7AMSHDExuJYouBetrCwLDhW4FeYSpJADYMJt1i6Aiix&#10;LH449JkJNn0biiadZhH3xMtXzsbC8eUFYt7oFOr0C1gVYg7K6QkFnW6CK5GLHkUaRhWrayskGs/5&#10;QlCrGkr6M10yJ9hBLi4uYf4RiiXwDBFS7uQyRGznXzhL7SF6kXsVx9GFmctokOrFBj6QtBnsQWdn&#10;4EwsAZgIFqT4OgCYAjYFtgCISCq4fPUcnDo+IxqQCxdfoNWl/YCECT9wZWn5zPmLJdiroQgnghUT&#10;VleXz7955uw54mTRIaRSmKEkw7Eg6qlioYFQKZVOliNbFIBHn3z20Ggf2wVPZw8D4pWL50J+H0s1&#10;evAMYMMWa23xSjAy0YuvK7dcaWt9bXYlSKbKffuHacK5SWiB6U7yyejsjcXrM9PHR/fqTaae/j6U&#10;9YFtP7lrUoTbbbQSYsHrPxxYXNkKkUOmliMEREtlaJWi+AYlSuevrrJNHOnzBEL5f/m3X6AQgR59&#10;4fwNZrL9+48SOg/zlHRfttzQELCY1RlN9SJ9VoPVJ9WGCwzYk3VjNZvpxZe5s1tRLL24XXjrp76C&#10;ZWiPk2KJcwIAcIFWACdo3uFKOQfRC8qM4GcluJaJQuE0LAyaUzAACKjPvHg+1dJG/D6j0/OWv/rC&#10;U48+cnXq2ls/+cXHfvGzpx75pVohnhzuuTG3Tq4CWheaFcHt1mT75g3LD2/I6yozhmH/0z8NedtG&#10;WkUv1ylnPmtuhZnsyU8RBbdihWzlwMExehEgBsA6XyjD6gXdt8dpjERTeCJTtzwe+9BQDwxMsJNi&#10;Mb8eCC6t+yFNwXTFT0MsK+O+6YGEYSLdDX64grUoLFzaVCjvTF10ADOzi5euzqLrB+tfWqRXKMxc&#10;X0K5mMuFuengm4YR58mYiuqwl3CQBZoGiqBjo+pnsnh9tYb6O8An6SiZeFZW19Gu4V7Bezg3v7K4&#10;vMaNc2DfsG4H5GfBDCIClM2+EA6w4Pm/Y9i8S81oCNnhbJ60fBR032S+qrU1UbPMf+p0eMkxJ25P&#10;6FyJXCbCEenYTlovIxr9lkYweEWQIMBplHQsXvFPrNfKiUSQ6QZxJzQFMlL4Y9INuIOBhohX5GqX&#10;YhJhskEixdhsO8ZaawJ9TrsT/NbO30ByJflwRcKisNQCFILfhVBaqeAZMiVA8+GvDSeEdG/MoXg+&#10;FL9KtfXq+26FGHZlavbs5UVohiBDsKDxLYMShD0hOBNbSaBOwEPKHpaztKptghcVogIsNYRjbccw&#10;Vry8EuGMoRliQQ41Q0HOIAhKIgn6yZAtRNwrlb3dTt7NVC4PYE/wNVP+2noAT6J+laofApdYnAHq&#10;VWrOpetvv3lvvlhei+chH0EYUUgVRbIt0ulCZGtkbGzHxLtCuyy8llad/oA5mA8LpUR3lwUhnERS&#10;z5VLanEryUvi/kfZgiKy1bKoVZ0W01yiGCIwmrhBqxPttae7B5vz0y++kMC4zmxotxuxSqVRAV+l&#10;IeNW7e/uZgNOKRUkNMsBKq6mXqqIW1PLgWy5geUK6zeswSsNSjY04AZaKZZ0IpFiO7gZE9iFjdmF&#10;5TQBXKkkYc/MzSAFgmqhVon6N/mwlMk1UTk7u50Ll8Q9o3swYkMay91dzaVrhayqEIuFN6tFeF9Y&#10;hQTxEIBQTTGhbePN4SjCpwbnK6o1JL5iOc7Bls3Cdk5IK4VmMQNNr9+ki0SjXPzIpQuoxZv1WCqP&#10;q1sdawucb6Vy0DV8aNUaw+SBgx3ePunszCpoFTRiOkpW688+e+7c2cvgtOfPX/rBD/4NNzZuZgyp&#10;d6sd1/S+vft3vwf0YAH09JMXvvm9nz35/Llzl29kkgkGXkjVFF7kKdCI5maXLly8yiQCx4G0YYSC&#10;zUo9HArqFXI2K9Nzs4Ra0Qp4XZ2pTOnytRlEAgJUrTcSTFrM5DeXNlKRpF0v67fpGcdR2SaiRBfl&#10;vO14z7ajhMfaByxFCP0SYe9G4KcCERUQ38y1q9yQMUpIuewgMaSzF/QF/07B0L+UAzjWGc1dXi+V&#10;noicVfxG5xfWtgIc9v0AKMkU7paVzRC2W3aD/uSLp3745BOJErFbghUIxMNiuZHLJMtFutXC4WM3&#10;4ywzv3CtyY5uh695+NDxTg8iYiddp1Gjq2QTpUx6cXVrb6+bVKZjB/fzzhC5cv7SVDRKVHZDKikx&#10;39x+z32sUcmOSacIcR5XVzMOtbS/AxEuEdNWeBeEvU1duQDEC+OmE/rMyioi/Xgud3ioVydpWl1O&#10;VCj45gYSGVqKyb4Oj1mPax+YKudjNVV0SNR3HDmhKdSdI8NwnpmPne6OiT17gR16evuzqZgvuMhe&#10;C8h/fKC/r29U3yjosMuqlGWlol4u6XKBopkwRb66HHv357+1OL9cyyVb1VY6noUwxvlz5Pix0YkD&#10;k/sPkPrU0dVDJg7LQDYPKEGxq8d7xN3RrRS3whvrsdUVO8omseR6ODN+y10rVy94bXqX066QIAjD&#10;H17K1AvbHsTM29nDXhW3J8ElVa7gtAqGUuTcqqRN/L18FfVrP/iRzdnrQGK7j0OvsPtNeHPt4MG9&#10;Zy5MzS6tT91Y3NoOX5ldYpsJVenTp7Q1qXUnfUg05pDdPaa5bUhxokdxqEfRb1dwfkVBzoQvVTjb&#10;PGRcQspNXw8BK5vAcaPC9MHOiY4BoQaKGqp7jgXSjtcBvKebbzpos1tR5dssOowOhTMuQ25ZddXn&#10;Z+hpt6mZgGWyFpoUk8nS3TlgNmnstvZGqw4HC5IBfGBWl+A8yNSuXFvgTATdIjEapDyKW4I/ARQC&#10;NZTeiGUS6SN4zjEEAJODTHR7Ohn3WRACc0CCh/TIpci5s7kZdNroSCTdXb0coKtYdm350WxMjvZo&#10;DQaPy5MvNGtAtRo0f1IhLEZYKzJUCK6XwryGmxdTM6byuGUYdbceO6hkv6aRG9Qqu9khGOpK2eei&#10;w+QXi/VSlrUGZBygUQqZ0LA0G8Qv8gCcf0DrOFGk00lEShDl4N3BCmNLx0wPjIH9BZWP7AWmBJpN&#10;GGM5TDshbgyNiZU63PzlGr1Sa9YaO7CaY9ZZ3JhilERdoFTJ8LgBXKX5Y429Z7gXUJDiB7iK3JyV&#10;NAUdz+x9+4ZY4HCa+fwRWlXQC5pnjRaypAWtDnAXBVi4U+r0vlxpJaByBmL0D/sPH62WMkIuFG8E&#10;Tp54PsRDSA+BcYn2kYmBlqEsltj9g9HVm6jvTaTuBQJJ4guzhfJmMHNjbhbNEjphfO1nYsmNWj3U&#10;UjDOdw9MdN3/zrVASGu0Ggzmjs4eruTU5nomFGC1o2gUjXYTZQ81JMonARQWLJxYzYjb2pjrmryN&#10;5Wqzq8+LUahvMwTsSfsCXZbF11o0s5Aqym3t4XShTWfEyJIHx1KOziMcCbY7MLpjJlYzODLyJBPx&#10;InsiKaoJVkV5SINgBjQZdBQhRAMEvQ72wcZinnF5XJgg+DZ9wOPRUHSHWQ4RrZqMJjfX/AAq8JDB&#10;Mfn04RVs+/0QkFrlQnzpuprlQj6myvhWU9WO3sG27pHhyQNQEfm1VqUATMoepFFKh8AFUQQiYwhF&#10;wXXoxbVmD+0UaL+gKZSRKuOg6nPLbfr8+J/xbtBgMbdsbscIBgOv3gpQgOuRRBLHeWpuPF/pGBrE&#10;bZYgBD4yWj0wC/zSiJ+Duy69eOE8eObq2rLbbTx/dumvPv7x++9/zZNPPPXe9/7eJz/5V2fOni0W&#10;/7Pagfe/XAXZb1y7vnr8ppu/9KUv/t3/73N333M3i9yTJ88YlLJur4tso5ZCQygLEvv1QMpqZ3vZ&#10;wGTVoDepG4Xh4YGl+aWuji4caFyezsXlYBXKu1Y7OjSMPyx0plA80+6wzl2aIUq3XSm9ddiJG2ae&#10;uLx63W01ez0WusRIJskSZXxkj4AniZiyhC/cpBHjOD2QO5pCq+tuF8n1LDYYocEzyXaAKePyDh7Y&#10;fzSZTjLxy1vi9c2NHEdpMjY20Geu1TX4EmZzHC066A31RjtbN6sFZVJT3CD3GOgZqB0kuVyrI/uB&#10;A+kPRSYnjx47eoIQr5Gx8bHh4cEeaJNWjPWalfKWbxWJ/QgxchoDK8E9k3sQ0dN6zC3Ov+GNrwkF&#10;V8b3HKrnS25X7/5jx+mbwFxruVSH1djfbupy2rx2U7ohmZ6+EdhcXV1fQwQpMJmUaoIKewzGI06r&#10;SytJSdSEUEzgWC1X3j7Qc7zbBQEJL6wFbGCQzaJTLbC4i/fbnduNokYvxCtCzUJyF4skgROD3Kap&#10;CJ6Xa5urZCNA+B0exnWprR5YQ7Y9qm1o5RD02yZG+kOZYjBR3nvnq9dvXNWIG4hYCKjqGxiAWDh7&#10;Y+mzn/7Mk79+8pknnk4mMx4Iug7XxctX/+zDf/H97/3gkYd/HY1EcXGbnZl99sXLP700d255S6M3&#10;7hYqvbwRDEb+/ONfePKZs+cvzeAvSv7S0mrwuz/41c9+8asfPvTzhx99HKwVelsdoX04/uwLFxbX&#10;AsszM+cffiiXiL38OC9XvlQIFvA2YiPBkrvVgrwA9DS3unXilpt+MmcRqQSHjr9+wPiVt+rvHlGc&#10;6FMc6xP+l+/feUxj1MhOLtFsglVXH+jeZDziQmKDkC4IS1fqGdMHW1YIvzDCABIJh+O8AHuAr8t6&#10;H2mmVi0364TJiRGWEQAzW+RmRM9z/tAsColFQjy4QiQVSGSVWqlNZVbJzHC48G0BY8CynDpHpYSg&#10;iPyIrSfFEAkN2hKzSStVwipqwBMuFmvFLBShNlLf+nv6DW1CgUHFC+8eJftAD15CcnZFuE2wv4fe&#10;63Z3M/ysbfpX19YxUhno9zos9sWlVdiblaYS1AYuK8478RRBNuV4uhLPVFKFKi6MtHts/9haCGuL&#10;XAG0GXlcu8OVTIaZpfLM1NUa0IKgG+FrR28OvFhj/MTAUyFDYQnqxXoKW42FxSVa1b6ePqACdHKQ&#10;gij0vGDWGaFoAtITegnBzhEnW9YKW5s4GWGX2tndzRPg4BPW7YKNDoY7ss6OwXBkc2H+RptOXq5m&#10;bRbBm5BSDUTf0+2B4MPkzWU+PDY0MtIL1XZkdBDnilMvXo0lsnSv6G2Iay02FKs+5szc6kaoWG9d&#10;vHItj0x+a1Pgd+AOQ+xZrYxwVPBcFgnsQLIfa40WOktsdRFrcyiDTk9NXcFiiWCmzcA6Zrkmg3mg&#10;r7fdIp9b2r44tR6OIZbLQL3RIbgmVoXFTBnRVyMokNsP2rv6AtHk6sIiJBod0SjMynzqm0vtyhbs&#10;smA+Q3iCFS9Ekz5ZqCtatV5UwcWY1qQx6uRavdAkGEwmCA1kjNgcRjpauUKfFULLCghI0FBBK7KY&#10;jJ0D47Ci+GROnnpy5sY0Ays7QD0KdaUiRRBaMg7PQGDhS0SAUuj6LDC2AFVwXxA+ER2e1CCXR44c&#10;6B3swydrYXkRIQR7zXK+AFGLD4t1ae8gUR5GLt3+vt4+HM6oStIGmwvGQWWrXE9CmoyYZY2NfG09&#10;V9PjguDycM0AZ7ZwbGawLZdkhYSw6AFzwCKn2ZpbXjYp5VieKsUA4EKY5U4FFPgQAMCDAz10xqx4&#10;ae8UxJyxfgbITmcN5rZ4PE3TRxwBKqia1oTmB10WqavtTo8wt6DnaUoMOjV/KL3tttuQW/30p4+S&#10;ggLv993vfvfTTz9z4eIl8tl3ZzuiSlgC7H7PkPRy5WOvcPfdd//Jhz/8y1/+8mMf+zjn8Xt/7/eI&#10;5MAZfWSwt1THGTa6uhpMJXMHRjqwY9Bgr9XHgeiwAoDoHazEXH0jHRZDT/8IayGjidAceX//IHkT&#10;hHnR62jl8tUtP8ltSqnYwjVWLLAB6DOT1SYOIrMr5ip4a4plBInR1kHP3oCOubjoD21DMUSKODS6&#10;F9iAiBb0Ej1dneyJGcNhYvf0D1qs+Kl2NYC3kylQDOoKukG4EzbS7vMJQAMNe4MdCoNgTKDTr2/7&#10;clkBlSW9usZSTErdK0VCYUyM4YDdcuDwnmFIWyp4DrD3mi0lUEkqW4lur8l4gwvJPqdlyGVzejzh&#10;aHJkYtzJfhzCfrNIqKMDE4BwyOSgCe6EA8gBwknd5XEbJE1JNsVBz+Keo44bHh26XskH1nS2uwL+&#10;cKta1kllDrkMUN2uUgSLgswQB1S6b6vRgGQnnC/liNKA/o7vcLFhUWiYUdn+4xZhsli4WzKpFFto&#10;KOPVWjEY3VzbWGBEwCywq3sYRZvV1ZlZvMrrx2gXRgHh0DkhMc26sBnerXxGheSuV90NFMzjP/PU&#10;qUuzy2//xOff9lef33fPaxdnbsxfvgi54MIrfnjt8sVTTzyOYY/3pnt/9wvfvOc9HzDY2w02++LF&#10;M4vXpzeS5Zf/86WFxRefPiWzdb3rb/+hZ/LAgx/6aLmYv/u9f/Lso79EHPyrp56/548+ka82cDd9&#10;xye/sHb9Muftf5n5OqG/lyr3vf9P3/U3f3/nu97XlMgWLp4FA6fqzDcPCCCnSPSddxuhif7m14hL&#10;9vfP5XfY6MXXuOeZCZCUgOENdruLDRlm0Pv3DQ/0eEhg3tguiIQostbczEo3UmeXFy5quZDE3tWs&#10;a6P95oTF96tUzA0N9AMvIx6BJdFuh/anQa6HH3F3N6pE9BJCS4tTK6xITJiRrxHFd/rcNaYMBhE2&#10;heurW5RwgfKgrGj1cHoZp8QGmSqerq6tJie63V6jrtCUrq77AYJYt5B/zZ6Rrc3G5vbWZmDTFyZH&#10;miAb1vCgnbkcuKvuxP6RDP14Mt0/NEYqk8BtZqspgysKd0pYlgtWP0KCGQ2loDiGKUPDB+UKprxW&#10;j3anm/OLwghPixWAQOLF5POlfJ8Wv0YoDFq99nYrpZwf+4OwvyO8hJ0wNkQdejjrjIxUdtywL1y9&#10;Th/GcMwZYjSjhReHtiFxaBDdSORaqw3EW/ioKD9AOAJpAgRAhchvoH9wiCUjJAp8pJ0Cn1LappJU&#10;Sin0DlDz8chGKQtAONDfiW8I9+yvHnsO3tau/Q+zQsi/se33bQJ5+XGMn1/fjMzOL+K0X8gnGa34&#10;onLjlySoO+CtglPgNVcqETkA455AJU5S0lzXN9cTuRxvUiIZhQoOvwHDYa6BZBrqhxDpef7qOgsF&#10;u9PNKAnzoqmSo6hVKrQiual3aPj8ufMoSshs4XOhzcoFNiSxAGWeVmPR51eqlaZ2zcyyX93I9+qV&#10;SrL3StmNZITtPVMtjFexkhgsVvIqjJ8qxVoyxgpWCP4Vot1YpbpcGp0V51A25SdPPgvvl2oxMb5H&#10;IEPImmyp4JrpRWgJ9LS25PadPD/104cvtRUyTmbfWmmQfgwtMuYJ7OBzudmZOQiWQJ4seZilARLI&#10;dYF54HE6Jof3DA2NQ1niLgNP8gXWWcpuh7bJkI/GU1kw0EJpOdeMFTG+sRy46S76PCGTOZ8Qhxfq&#10;8S15MUY4CEcwxx+n1mIQVL857rYSTuZS1o/22NIwAevYM2E/KfG4oV5YBnp70F9DLLj43HPsSlBD&#10;qKzKeZ9foVCz7IT6IiGCQ2+Ck8lDDfSNMFEwjzIZOmzoDASmseT8hQtjY2MQJReXtkmko7pOXbv2&#10;yhNhlyy3+7XD/n/pCwDkrW9569PPPPPVr/3T4eMn/vnr30BEde+999xYWn/4sSenp+d+9sjPzSzG&#10;2y1ag4Oge5daM97u6DWqDwwPVgvhWDZ1+NDhsQM3o+K2aBtHDx44uHcC+1dgSfbjXOXgKHanE54k&#10;I/O562tzG8irYpxocIJx0oXSAqmJ3RjWtEzVQphcIY+PyeXLly5PsczcBvrAQQZrLuFCrLIJaNvy&#10;hbPJNDwIpEWEQLbbbIiYyKIEZqEfJ5qbgmewuVKV/GohG5IoEtU6niQyUau7d6hNb2LQzlQyLIfh&#10;GiVL8WILj5hCLEDWnRjNpmAwWanQKDH459L5FJ1zujp34xLbzi6MCeBEBzbg3WTCYdY9SF1HvC57&#10;szRktyDSLWRyuOUZDe2cdDB9l/xRMqzntmN003gky8u57bXF7eVlXzLJxZCNhWFmsqeFlFYpR9ta&#10;henNSGA9uEWIXyaLW4o/HLsyt8w8ys5D0LshbCALklAGtRiPPIGT0mqhzvWvruKY1hKVEEzDBsIe&#10;EFKWxdBMhq5urk5fOfd8XEncWi0jVWVqYr6PscjN4zT40hcrFmg8RvxlksWrMwuv//DHKUJ/dvPo&#10;U9/+6m1vew9Ms6tz8//lh6FcydQzdOKN7/j5l//6Y/ceXrl6nluSh6srNP/lN9va8QQR6S3WdCzy&#10;9T989+zpZ3EC9I7u+fUTT9u8PRqdwTc//d9Urf/40Y3pmbvf80Grx/vZt9zzld99S+fY5N57XsPp&#10;+atHfv3yf0Xkk/PPwrv/8MOXv+fn/9dXDTMnOXTNnm7nsf39k3snBd+0ViOXq7dbVNiWXb92A5oG&#10;gjOjXgVhGMv2jZUFIUpCWMnUp2eu8vZDlWST0cwXY5g9sxLZjpDSqMEkJRYFkcNfL5YIsrRgJUaH&#10;uOPsLB4d7EIAzLoEeSV7dywD2YhwXObSJZ5erdws5EVEI4uaarjLCq3RadJ7bOatQBTWBc0+QwYh&#10;o4urUV+IkC5pO0s+IdwQ4baQoQVdZWlz9cKlp7c2N4RsMw2TmXd4GDMQDoCeiQmUoIODw/0D+An1&#10;9w0ODfWRED2y197u6RnsU6sJb5Jidatps7g9XQ6TDYalkPnEZEiJE4sxy+BfMVnblZLuvpmgnawA&#10;gH8AowrFusM7VG1plG3t1NqNLYLP5ByFnIl6KKBosZOllfXIpWn/1Vk/b9ipk+e5EVjvUlGh2KBg&#10;xaab4kejbDJ3HDhyu6O9t96QEPrr98cZATs8NtzThIhDmdJutOyfGEXc4tvAoDTidTtQR7E0Zryg&#10;kHMvE72ISqpUwaASZgUfmsTC5sDlsds7DTrN/v3HtDABMKZj59aS5PItp8MMftPhsrB4gxfBPK3V&#10;GdFg8OC0vNksPQRzIX2vkIxjdrTFE/GRwQ6MfUitYzufysH1S1Gd0IQdv+s2PF2o0Mge6DIYksPB&#10;QEOjI3gTUhDpNviT+Uo+f9ZnMEvC8Zy2GNsrDRsIsMTVcGUjPrewdW0mtbaIYxi57fBfRsf39g70&#10;gcqiZMLic3BkmFdXF9dOnjn1ze98a2V9i1NPKqlwMTns7c1KC9sytwzVvKlNyOk0tArZLgsG3KQx&#10;2OAPGTQSkVqqLOXrArW3iJiKAboAazeTpdV3e2zontZWAxCGmfDz1ebKxtrwnnGNCakJoKJ4KbCY&#10;LeC1rSuLammRPJQr+uOpdF2kISoIPqWa61ROVPN8NDQf2aQhsGpVIw6jDcVbrS5Id0xtnTpVn13b&#10;5W5/YepyIh5cW53l6FvAO4IEY7i9WAVhrGWyDAwPqeVcddZIICNvyOoaee/IKJpxHwTAmQVME2nN&#10;E6k4FyHDIlsGlgUAk088/iwZxNp77rkHDtiVK9Pv/K13sOx96Mc/ZrkyMT6xO+exYD944KXdHjPm&#10;3smX2C5kdr/hDa//8U9+srS0jK88pKZR8jI6O59//uSDb3qD2QrfzMYNdHDfIfq7WhPZVN2pang0&#10;bORKkC/gw4J8nj531r+1qmzliJ8MAHlLm6lihONgeWVJJkKbomDYp3nM1JmDNYk8nH9ZVaZKSEq+&#10;fKVNY9gKB5RqhkBSaYgnK6WzabbTxHQZdfrx8f0gzhcvzd6YnsWvkU3A8oq/3aonwdHrBfkpRuMh&#10;kBaskrC40GvJOaq7+8dADWyd/a7BiTan09I/FIYC0DswPze7vrGVK5MuhsqUA64G5wVT7EyyCEmB&#10;dAiqnhAXLxEcSnE4isVLqlZJr6jbTNZGKU+pIUWFPj3ZUjDeokFkeVvPJrgR+DwyNfwutOVWpbd3&#10;hEsaqzo48cvra3zM3XYLc2dO1GSL3uV0ao1Qn+T+aIKwypq4EiwV+sVVjCM3k6JgfLvUJNrD0KaU&#10;EoPWJCVVIodVwuNTkAFtiOrINLBM04HjWxyOcq24vraOuANOPOKb5ZVZrPe9Hd28iT5fNE5Gc7aA&#10;fQMhNeyN/aUG1gFmh6VSk6wGE7szHxweVn/ssLHILchUuLY/8c9fRvmXiUeGjt4CCKm32n/zh+29&#10;A/Q0z//gm4e6zCu+8ODB46CdNm/Xb/4mvaR3aOypb39N2UzBVoTP0L/vyLXnnxq/9W6FRnPp0Z8b&#10;Hc7+/UdmTj/La/wvMx8n2s1v/K2TP/xOkIQmQqiJn+8bWjx36rd+6x3XSmO7M9+f3t32xWd2Zrv/&#10;6ftq8U7b/I7dIlHvYC2CJ7yTxa/BhjFegYQcwRQdsXbW63UiUWC4KVXqy8sbwNXkoNIYMM9dunJh&#10;Y3OdlYPRbCaEjFpIaw+/cWPDh7ITRSwG4qRgJhjfChIUAixOhJlGItq3d2xocIApMIqRTFSwl1Ih&#10;4Gmi9BKrNDKoG/mkhEKApadLK97Tbk3mS9ux1FAf7vx2tk8ELbCNxp2LLdF2NIshxEBvN1ShdZ8P&#10;x1GUqaP9HVM3Llut3cPjexGSI7ej6wLxEjz1BdurhlzSFCDMHaYoL4SujgC8hdkFrhA+cfhslOs9&#10;+/cIyddCRRVzE+0kHkAJ3EkihZwjwJZqeq94IuXb8mOEBCgMioZHzOjoKDxJDK4wNrk+t+DDjSYa&#10;GOjrZ1tWrYkXljbBk6C8ra1tnbu6eH1uTSGB+bnZ1YFbmECiYb8kBHw2SBLhTRbDnELhQDohwd0Y&#10;KfE6CDeAEUx15KnDCMPkD0IRbyz+J26Xg5cGnkPYKsZ+TLo7Ok7hS1BryKROs37/vsFkxA8ksHdy&#10;DFYEf8T5jlGBkPktIQQMz2Vs4bDgr1+9cq0lxwalkEmDDTbNBnxddC63lu06QxHvBkKLTK7FEQOc&#10;BjiMSo3KhDoJ+2mEW7Ozy3jWXJuepocuxEMw79Q83VaxpVTMLq6QpVJTIHMph5cy9WSuqw0Hyaas&#10;XkFXDvaTaDay2QLhsAkqTDyJRSF7StiQsIEZ3bH1QVSA6JmYF6CclKBkiED8Gx3uBB2sVjOhWCSz&#10;HtarJS55nea+XcCqxfwKF59DQ2wCHmcSeuemTB5MpKj+XMCY63UJzvI46Bv7+h2wEwBEABC5NnaM&#10;TToYhAcHR9DwCQapBtPRI8dhPmDLB6tWLSR42zFPmjxyxGFx0SLxngByzy6fixcybp3Fw36GESJX&#10;RI4+6bGa9ao2XLaD0TV/wJdMza+v+KKBq0vXmB5LeUwkBBIWXywCWEOicZJLUOOQVhZCkd4/OEy7&#10;aTBahWUefYBIxBNDf4xLKuxxbIYSiQTGJjJw/4XFxcOHDl29OjUwMPDMM8+aLDo+tJc7X0acV3TB&#10;/xESg8crnBud7pvf+MYre+SpqSlgTDc9iIZwUcGHm/LGNZc1E/sS1IqKUIjpbui3HHZ3OLKNuUs5&#10;n8MLw2BG0J5tMw43w7zvQhjIxuayTkej2d1z4EiKMT4b14nwYLSSJLay8iLuqOe3I+UK/gCLag1O&#10;IF1kZOIKr0RWlcIwkCuWdLem22ne2KohWuLAOb5vwre1BOeVQsVrRDbEB+Z2th88uA//Gm6SS6dP&#10;6wf2oMy140DPoqted7i9m0vzLN+ISET+TPe9C+lwDPJ0SRNKlZOlSAH/0sPHjvMuw7V1WpQZTQ13&#10;/lQ+Lq6V2w0Ginab3dFh1c/f2CzQsrJFEIsQ+rw0SkMf0Kjc7d5AcCNDG5Ynr1k2Mdir9ZqFZDOJ&#10;aFsrjgu0i7zD4yA0V66RrW2FXRZtv8ueTkbYllfk1d5OO1Ej8CNgaWqU0ramAthcrN4N2GwSHMph&#10;JKBkAvkMvEnbysaRH2C0ym3CXh/nDfi3VusoMRQwbnhxaCm3sxWFybyQKGMHZ66TzuOKKF8qFbwD&#10;NG7ALNzgkUiQo27k2K2feYb55qUv5r9UKPibP+SRCYpDUiLRG/G43P3t//Y/x8ZQ2No2GoP9QojB&#10;tdnrk7e/qr2nv3N0Yu7MSRTDr7zq/sv3PCCv8QP/+IOXf379+Sc7e/tZwopO/efv/skdQmew+/XK&#10;71/+oVKhQqrPJ26AVCMY9aqJPoBDPx1PTk3NsZ834WOhEpXws8a4FV/RVoXJ4/ixPWyk2EqwJhjo&#10;G7wxfR0XCqh9UDndOkMw1ILnhdW/YP8YzWIN6HAaMH/s9AzAgy1gzQcnW6lgLcq8NTo6sLwewgIM&#10;nSGVif9NxX1Y9gtAohMnTkzdmmpmwXzSUK4fmiCLR1poSMLkL5eRFxM5LCqUaOfV5RI6EPj3NQYh&#10;Bkh4bti0bgQSDjucN+F6JoxP0BYRY0ahZyO0G9DahBEmkLX5Icd9sZien5tBp8CpRrVmYTIw1AP5&#10;urPTmy7E4RZGtoUgMxXuODuOcSqZkLiGdji4HWM+8ZOKReUDHlwLPPwrPoa6WnAdkeL1FYhsjg8d&#10;5FrCoi6TKQDKsb/ATiFGYgfs/2L5uw89YTOzTy3DH77jlsOgTbTg9PKoGNHDEOItV8Embk7sO0EK&#10;WzC4XqpsmoyDOAvSYJtkmlSxhsUEtpDYNMHKXu9kwbl1fWajkMIHRCyHmbJjIMlp2uGxG0y6wGYE&#10;Jg5uCJGInyxAIUuUNA/uLJ0mlUuyEQUFxuZpO5KG3skkQ/4GRx1zqdyphDmALo00SnlLxr3MbkFn&#10;UnV3D1+fXXvqmefwas/nqi4X/n1u3MBXl9eWVtZQ6F4qV/t7vKn5mbGxgRhOnipZBuHW/r2R1DbW&#10;5Y1MfSGaf+2YCxUDW95moYKJSyeVWK8JZovTC4ts+kvPnX/wtgP6vj1dfb3mHGo+LFFUrOugO9os&#10;Tq22s3+AjX4QxnGrhXNeaiu43etpI2kQ41/2beJaBVu2UbfZqhHrpVViGmY3l0MNVWLV1z/Qa2OD&#10;p1R5u5ygFNg8RSLXM+l8XZJXGeX5eNFh9566fNK6fONB+f/q9BKb3HHkCLv19mo5LZiBt0TRVIoM&#10;amii2Aig+BTLBcIthpeFfCkVLXK9pS3VpUpcXGn4EzmNGp1DFWd9H9G6WsPc8jqMfGIglO3WaiyS&#10;EzXWNpazuZSj3YFkCidnPgvmXY3Sa3UXnTB0wTt4IcPDgnIRER7mgdnk4sI8197q4goMwUQsSaDS&#10;TceO4sOiuXjx4pvf9KajR49gRwLUOTHRj3D5P0+I/yx2QiLayz9n54ej619+9KOzs3Mv/5Bm4eDB&#10;AxN7jm5tLKUjPqOF/bZYB54i2PbWAjV1LeZDkICbp6d7SO1wcTTXippmSVFmjSfiMKRkUTRiuOND&#10;Uy5AD5UqKvXWoeO3cJpsrK9iD5aIhQs3nkinsOUtwwNtQcFScvtLOB93FqFQs5TsQddXl5iG9VpR&#10;u4mihmi89vzp5T0TI7ADHn74IUh6SDiTyTjOEeR3EHOdiifdo3vgeTo6epS4z2JHRYZLwCc1mSGC&#10;KujIFBUdnbsghEBng7kGS3U4pfVsvoW7w/zqgsPpInyM3oTslmIugYQaZjMei23unh6L7dSpp8cn&#10;Jiv5Ur6ar9Hv5PLBHRqyiGKqkG9trybTKTYBwLYep5sLp+aL1WTiVK2Cxx0VLOLLrK4nV9bCOkwh&#10;DQSZtsrStlmLqoJDo1HZaDUsBgooJGChnkYQeEjE+IWwoGFf08KSt1Bp73DRejIQX506S5KLog2K&#10;uJIRpFovQdczG83YJUBjIJUeklwym+mwmDnuIWnUoWGUmLDb5jfwX37pa3V9XnlBoBRlc+Gm2Dr9&#10;wjP//sk/LaQJ8n3pa8+d9/3mD29/1/uwhmJNs50iJWCHE7HjQf6bv9m7/8jun3KMj3R0xJ69zBzJ&#10;wKfUtG3OXjuwd896RuCs/7dfPGAxl/3K77559cr5l3+BivXhD/+p6LVPvPyT991KrIrgX8XXn95L&#10;o0M78n89Hp24UiU4kgOt8SdY80DR47Kfmb4iVajAHGNQPzOYA7RlSR+Uq+ERYlJYwSRayuSEE6zB&#10;TkCrEzbrZjSaAJ1ja+h2dvj8/v1790OcIGmSSAnUq/jVCRF9Gh1/kUljFfTfaDzgklLyBLtXZgz6&#10;AzmmdK26IR7MM8NNEOksFq0HQr0GBborqJjGdCRp9jDRrvnWBgSLQcN0MslislI2cKpyHDC3Upmw&#10;+kFbbdTJOpxjtPnUHh6crl+QsTfAkTgZaVj/44tjH3GPYOwtRUpEn054Hx+6wWQE3ke0h2slQrM+&#10;h3169jJ25rBsMEuCG8r9uIu0MxCsbvinrs3QxHUNDY0c7zPuuKXwlY7Hw5urLOdZWDP71kX9ehXF&#10;kjwVXMfaEMO1u9srwQTMFIYn5hVEPmwcUAVijnf00KTH24mQgGfLQ3Hvcy+iAWSighke2F72Rxb5&#10;qzs7vDVRDWkxi0aomJhCwHiASccf4Zhod+jwroCEGYvBOJURNYe4oVnW56VCLAPSMZK/WnzwkHxE&#10;Yoo5mcAQbknlhKFk12i3pUWnxU7U4Oo6GGAFjg9hZd0V69JSEMY/7yiW2qSqHNq7L1GUURZPnT4j&#10;+AZL8ZBC+p+E1E7TSYfE5kWpFsUjm4lQ8DnafXzaPO6uQXBLccZXbEYaJYnIgs8e1HSRDFKxSyrq&#10;MipSFakaRVmlZlLKxtvN/qLen23ZwmELdpH4b8DUxCtYQt8D0YnBk0RPfUcHpFHBxQ1tmW873CzT&#10;eojhgtsUiL9pjMnMavXbjTQVYfhTKD1EWoVajN/C4Ai+X+qN9TXEZqVKRCyuoAkBoia8fc/ICLtb&#10;2+Z8m0K9snYjltrOFvhlbXDbZzc5u7uGVzfXxGo15vcdJguBrOAK9EPUW5jxEDmhYxmFZDqMZjLc&#10;M3BnOtE4iVTlQrWtWl/OhlVketscKJmsDs/2diaWK2OheuPGDIx8t2vN6XJ0eXu0Oo1IYhwYnnR3&#10;9IPF4eIN1UzoFCXsU9sikdT0jQsKlRm9yuWrl9nS07VojXrpnffcSvLd3XfdDQOGSvbvP/yRt7OL&#10;iO2x0dGXlAyF4stoJy3Hnonx3Z9jSnLnnXfQ2D7zzHO33Xk3BFlIxgyLt995x9DwYJRNcThJYjjc&#10;TdpJwas0FGCNTOPGMq1pcJo8/f0Dw1v+KDetQS10TKlUwa7T0SGitE/k4AfboSViCwG6uB2KbG2u&#10;ESxHHCB3xcLSZUgkWNTQPuzZN9TXOUgcjd+/Nb+8gNyUjomjw27Fzc8IZ9Lucvb1D47tmejq7cUe&#10;6blTzxOQDU2azHQC9jjul9aJUY3Hc0EWs7WmLJNryJX66zemVjeJNoqgJboxdRFTo5IoaWgjVFPB&#10;zIZUk2mAW7telORT1WQ8J1FUw7EQ/YbAjcHJUy7Gg9yM2Qx2w+XaWmgb1YMGNUxJyFzAJgN5+OzC&#10;Cs4u0J4Yv7nzkQcq4E1g1QP9JLS1GE1sM6iyySTxPJCKZ7OAqOFoGr8qGL57R4fSmRTzK5eRnisW&#10;Z2HWpbh70NGRr807JZYAZhYqWSKv0qWU1dEh8LAV8mQuC3eH2Y/ThEAOMvlQU5KfhxQSdlmnt8dk&#10;sbKLYkHNreu04P5jhj5OqjanhsNsPnN9eRftvH7m3Mz1RWSCiBKZzPbcdg9jVmBxzuBov/t3/gCm&#10;ciK0/V9+yK6umEkfevXr+WZ1Zm7sljuHjtw0d+b5eGDrN38T3f0umNmmEZ+9dI5cC5QSr37vh5gm&#10;V86dvOXWA+vb6f8J7YxsrHqGxnom9vuXZgnxuOkt7/L2D7cKJNWX6r1vfRntfOBr8WSxeaRHAND4&#10;+run8199tvjWQ6qXUNBq8UN3SDe3trixnW6XhFgjQWtReezxZ5G76NTyUk0KXg0eAOsSS1V0STQK&#10;tKJ6yE5UynqNlRiyfeBAWCpsdLjfWEWzW+/swHHR3NPbDQOOSEhwnVy21N4JCI/OzYslNO4bgPyw&#10;CVbXg4Eo21sS+DBG4eCTZEsi8l7b3W6LDTShrY6nT73o0eC4pjTKgRxL25AAtTAqiPURXLjBUcMh&#10;v8Fs7u3ppBqBSUBKGR7uCQUCOzGt6cNHj/E0BIBVWASyw0YcJMzizM3CzI2imGRPqJYYyufyvBuw&#10;CUD5gNBZ+cMjJ2kEpA/fuO0IAVQb1B2DDiYGlU8oezRMM/OrD/3o4a6xySP33m91EVTyn8M63/OT&#10;volJ6Plrcyu9vR3YjSbTmetz6/293XAQ0My1O8x4mdUxcBDGPxguFfLNSbCC5MW0KphFowyHe4kB&#10;KDpmmYY2SqUkxQlVVWt2YW5jY1OsKPDqkoWlai1VLRdlLWiHggIdnalNr7zp6PjAQH83SYYWQy9R&#10;MsO96HzwnNt/cK/DQworlzb7xZ0VaUXE3xZOZQQHJXxrUV6KgK+biVz82oxfCI9vYjmmtVqxp2lr&#10;VNHi4c/ehiMEmzxo+bWWlI5e0IhIJdQe3NdIwsEGq7MTTS1G5w0ITpj5AhELPJhmAy930mAYrSqZ&#10;5NxmdqDHPqGXphPZeqFq1Cq7rbzLmNkoWWh1GnVunQK1e6EmffGF09vBUGPHn7taQVBYwSUYrgVn&#10;xdpmkLkcciGd53YkytGBDDzXytbLzWSdQBVhN8wlYzfo2I5kquW1SBx0oSmTojfv6u4B+UYkffni&#10;OYUEY5owjqzZVIHvydsCVGjURQSDQxegnBH+2CEkClnnl5dfvEh86TZ9PKYWuB/jZi5IRWuCFIfc&#10;l2qhsHhjTqB9sSqoUQvL24kMGQctLkEeKZNbLpWO3PM6db1xz5veTd8JWLi6tLVOQGC2JKTeyRDd&#10;JwCdIcdwAdhtTuBGIZCK64r9Wp2HR1Jc9wXxsUmQ6cz2LRbdYt1jMBDaYZD+8V9+5uGfPrT/wL7X&#10;Pfjgt7/zHVhL7/m9P7h65QrG7bsVjpOaxLXd73nvyF7b/R6uI0Sm3/7t3wacefH0C1C0P/GJv8K5&#10;jLLl8XYJUzmxjXJJuxBNIt7wByL+ZdbYgWwBJwe1yUG2HCb3rMUhV62tbSSS5eBWcKijI08uFgYz&#10;2yw3kJiCQxBRJKfJRca4ND2FZJBPlcRZFM9Yd7u7reN7BtstXaB4xMZvbm3ALYAnho0hZheHj948&#10;MdzL0r6rB5aJgXQodiyR+EoOHwIcfop1sYqcQySg5FICn1SgIuGwXShxF7EqIAlISDohnqUpaYUI&#10;O25pQagahIM3RdEwnMoSRiKYoUH7hEvt6WjXa9pgtnB28ITlLIdkLcIMMUVIFCvxSBhHVzZD0EUX&#10;5+coZqFIBLVBtVQMpzkcmzQQnEkL62yJoCLKZsC2gavq5YXNyLI/TlghLC8I2TazZXJkeGx4kDQ7&#10;rqe+gUGV0VFWqMqN2nwscTUcWS7mQjLRJiMnnIoqTj3pWC7Ckm9iaB+wgLCMKGEzUMLSkNy0jXX8&#10;Gv1oqogW58DbTaAWYmMTKSUTCnkuMmVG4KHhQ21pSpUYvV+dXaHywWG5730f3v0Hot+lR38aXF06&#10;9uBb3/qXn91356tXr13yz55XyVoLV6688ofZrZXkNmKg7Kvf++H7/+DPGHxRFG/MTBXCvrXZG6/8&#10;zbUrZ9ss9t3CplE12p2WbBb8uNS958DVJx+5aX8/yp65tdD/VPmSQR9zYcfw+Fs+8tdQXUq5zLlH&#10;fvK5v/7km974xp/OqHYr36RX9rYDmmM9IMQvzTdD7Yqbh2RTvuovr5WFH1WL7z/RpMDMLq+mK2Kr&#10;yUABeOyJ52CdoGwzGDSEIvgjxTYVenN1n9vGOpztEZcRHAqBYa9QISxT44NTKLBwIkuI5DB458xW&#10;bCmoK2xStEqV2+FZX11n09TT08NyBHhXEC2TFthqCqKCfG2NnOcc819NOPmZPOCCS5Q9/RDXaEca&#10;mnIefANVBOcp57tRXBcy06siLJQoe9hTQMHnOJgY7Se1RJjASiQPp8LbgVAotLC6gfH6rbffqpGC&#10;xQqSY/TmgifrjhqdrpyF5Y5gS/iioaTfZ5XO+MP1sHu5olwEu4aTFYr5kTyEw36xGLazleUFYmJa&#10;YdgE3/jmQ0df8zrvwMj/NU3/3/9C/SOU4blHn+zqcs8u+3DlxfGH649PGQtHcHXUhVQLYae4U565&#10;e+Gszs8uA2Yh/7fanGq1WSxMZWiWC7wR8maRGWJmcUGplVy4fMMfXuc/VJB6X5cbdRZWLcVCBnc5&#10;nDdQhflQj9XqNivBZWhPlXA3YLPlckkIR2QpUAwQStE0QPjAPjoHN1OrQfVfqjbmZm4M9AxhDOLb&#10;DnDcgbse2j/EfaRjvQQ/TqDXG8gD4LOR4qkvUi0tLUXCUT5FIZLM3Hbs2EGohmxthD2ZqPWB97yv&#10;t69Hgc0LB6e4xY6SI6JYzkrrpXyxAcf7mF1dbbZwmTaq5YTcCvIn/GhbtVGD2KkU9xi1Lo2Etouc&#10;nHyJmYzWhFmZBPmm20WwQ509ikzE4kLBsQPf0hf0Z0tCUFYAfQLgk0gcSxbBkzir2fvxnDYZBRK5&#10;np5eFBfE7fE4tHFwZETyAg4gAuSWr3V0dmMpjCM+pHpsCyt1yFlKswFJ6/jjJ8+1Kckq8UcSEUAn&#10;FgeQ0jGMY8HEqUpZqlfSYAzlfBr1ms1pB39fimZAtiGf17NpggP92WLXzXftP3HXkdtffYM08mw1&#10;sBpIRZPlQkXI+xVDBkK9jV/g9tzCEloANgr4Swh71Jd8jIXgW9bOa5tkTGYMWoTmSQBw3AmO33In&#10;GfTS933gQwAX0cg2HtPf+96/3vea1zaalYCPtBHLboUbHpuga9j93tvVDVyw+/2r7n/9d779TexX&#10;3vKWt/z5Rz5y8ODBU6de+Kevf/3m226jseWSCfq2dAqxwWRhT45inXdc1GSJVQ5EM2p5xeTo6u4f&#10;XCUG2rcZDhKmuoVHKbhWLl8ldRPda5y1PpwfqwF0G79aOGb9o5NEIdB9xCI+sHc07BqjAncWj70X&#10;LxKU/2xHlOD+tSZvwZGjNwsbNIMR6g18TG6gZh3jKGOxGoK7xZs/OTlJ15NMZ01a43ZkQ4gNizR7&#10;BvG2MOMgTnQL4Yp9vf1U7oWleZyAtSTKM9CxvSg2SlVA2WKl0EiniRmRDPb2cYgPDAxWsjGJ0Ddj&#10;8KHQW43NAu2coipVAPyXRa08Gc7kYBTzN9YWNv1hPqp2aJ+kywkbEfLGWKjQldM+SkiS4i7jHuCI&#10;ECwrDfzlErVKij00u3q0QXKDlToUjEaxUMwU8mq9Jp2Is1PxdLpS+eT1rXm6e/4pVyuCnXqz4TR1&#10;bifg6wi7azDNaCpj1eHULNvGOyabAf6OxeJgquxuYf6mEznGd8jKdBvrvkAgEltin+PfyhTzklbz&#10;Z1/7yuPf+PLL/0C8HN/XLW0WnvrX70PsPPXDb4eXr3f3cJqpRaXi49/7190f1uKhY7ccHRvsvnzy&#10;2Se++89Pf+dr0yefmj35eL+TNk2JH825R362+5uJ9Vms01Sixgs//QGhQF3d6NyNnV02nUr07I/+&#10;Hfni8LCrp7u/lIif/eVDA2hx9LoLDz/U71DTFT3zo+8j5sP2DEOD4MzU4//y1d2/qFrM33rLLXfd&#10;deeXHo/vVr4nZuouo+zEgGw2UP/66aJVI+mySn5yqfqRnws0qt3K9zsHCg2pFkTQ51snC/nyletI&#10;EQjL4BPgrcazsdNjxlO+VS1gV8ZqhZGCpoFUHuKfII7VMCrEexMJFx7ygscVroRYK7CEK3KKazC4&#10;1rSxQNpc36RV6uz0MHqR/CdwRKRyyHKcmPjCYFRN58SRR441S5Od2ULkdbS5PG4sviXJpKhQA2dA&#10;yEY44mosW6VOWp046ktE7ALE/BscLjBbjOR4TaFQ8Mrly6FgcEfwSfqd6qYTR/C7QbAg5MwIjI//&#10;Tuqxcx3iQdfb3cV9jeMU5l7UEvw4MXIkS5NsTBByln+IyCnPDIWwZTYDoX//yeOTN99p93T9P8re&#10;7h9xxxFPfOaF06TroTqGPAXRhw6e0x+Mmb8LbiHjEvshLmD2DUIfKaSTk6K2ioEpNcpEkrYAZqho&#10;Yn1rm5RJ+CM//fezjGwSXTkWTbMDalWFO0twNcqDrZE5JFB44GvAyMAIogXCV0bw2oYzPvon5nK0&#10;xTw3+KgiiZKPFNSbN0iQiLKlbGAjXnHYDPUWhJPygYkBuwPZiowQMRaWO+HvDTdhLDYHMWDiclNF&#10;aQkE6pgA1erDPV16h2nDtxEDfcK6IhUnUGxsYOjs5Qvcs7jK0Xpg4uzfhklUwU1NVCxMWnRWpcSt&#10;U+XZkEhI8K5Bcy/kszqlxISxK/HZImnL6Oi+9T4hZX5sL7IwghozaazmimDV3GOwgXDWYK1Dbw0N&#10;wucLUdqxW6ZSlKqMfgWbQetD0IHnQIU821Sq3IBaf+89r+50e3CGxCybLqRYiMi4q3E8S0AjL1FT&#10;9ozvIwcmSApPaDmXyk/uO9Th6mN/UypWbj+x/8bsYok6TFSeXIltgslg1Cg1ydhmKR9hHYB6p6kW&#10;wbJdCaY2GopCTRxWtUUqTbHdy5qr0tEP5b6jb4QVI30kBpOHju5nfXD3vXe0aiKCgAB+S+UY3inx&#10;sA/znboIGnMUFgf7ai5vPimzEVmEDkx5YdlHd6FWE0zGHC5emr1w/vTT0je+5e1Wu+OFU6e+/vV/&#10;PnbTzV29XWtLyza7+4XTp771rX95w1vefvsdd37n29/+1r98+8577hsYHHr0V7/69ne+e/yW2yf3&#10;HTxy7KaZ2dnP/M3fEOmHU+LK6uqhwwePn7iJMhOisfRtCyIlTOSqGDyrt7f9UpXh9JVruWIOuKBv&#10;cLxJHyatA3mnM/hDoh6Vjnd1xbEXRVQQiULZ5r8ul2JqRGgW4+DAIEI0qUITCixvBdZikYTJZqRX&#10;glxrUDt4naFoEJyUDFGODGq71UqFHoXbCpUEmEto3KQqPmYS4auV3JGDRzzOHrmkLZOKQSTjuFma&#10;83PujI7tueOuVwG2RJNBrZINPBNB88aNa4vL81zBBBOK6rQ1OIhzrLSgh0UiWZrjfWODd999Oxci&#10;yrMWodgQAmVscUxM26vb29QOEsyrKAQKWaILUEknCmlsFx7YN1yqidQG6+DwWHd3L/WpX1Ag2TmP&#10;6s0Kjj2pTI5zKE+PY9LCJ+ZDBSvw9gyfOfMMLgZ0vmiJ2Iejp0pRApky2xTEa6xsxrD6s2gJyhIX&#10;UR7UcJ2FkqbCqRc6vlaG+0Oz16HnTEyniLksAQ/oVUr0hlBeBRPuIjSENJpCgFl8jSByEdcJLQ4F&#10;FfQIRoexySFXh+3AvsH2zvZX3X/3xGjHfbfdtG9suLvX2NNrk2mlhUqKbGtuPPKqujvbUVPdfOKm&#10;22675fjR4yhpxsb6Xvuqm2+7Zd/9rzp0aP/w4X3D65tYeGYoJCeOjD/44PEDBwec7ZZcMW236/p6&#10;XOBpLXlGrhQUNZ1eB3yQQi3bFNfuufWeu+68aWRkAI4x7gFY/d52ZNBm1sERhyf8/e9/78tf+iIM&#10;rFMvvEDP/def/tSb3/ym8+cv/HqJDNs2PgLKW7dZdsVX/egv82fWyo/ewDWzGUo3r/h3Bj7o15Lc&#10;m/YKymWFmi2C9Plnnkb4MdTv7e91cfZBmifUFMKL3a4HdaORBJ8k8p61n0Ayxi0JalGtzCIKyRdZ&#10;S1zbcCvwEKmhJ2+UiBUVaBMEDmi5noP8hU6nQ0bKJH/YEhfIcaQDQrcaiEzNrSApzvLpN2rYwgnO&#10;cDbznn2TBX/Q1Nl/eXqhx6ik7OQbooJax3oqJpInyajr7UYnx1gPZI05L7vmjg4vxh/EAG1sbIHJ&#10;M1OQHIiW4NbbbhEqn8CFF0KBAZF2yv5/bvoEDgjiLyEIUiBMkUNESC8VCLCUDJqNzU1gBIy+BDUy&#10;HldITgnkKldYPS4urDVluoF9h/5L2cOa98DIANnUgrftK77ajGYsRtyWtjtuO+Jx2ahk4MYCs4EP&#10;VaseHepx2IgtxXNZTc8JashRzn/N/hITCsIdcdxeW8E9K7a5scFynLH89LkLAX+c0UTIz2qTNHKy&#10;zfUtrkA21gAbdAMUafoINp0MC5ADidVZXlkFLiLVLxUPk3UA2tsSorEktSZ6bQl3HBchgVss+5m8&#10;6RTAQUTStNXWJHAUpTKkWdRm4FV0KG5bO44BknSpmSjwbhCeSQbFSijFdeJqt6Gni2dScNHBsdk7&#10;8rpefPEF8g+InOX4Yo1KuNPq2hb6SmB2m9Fg1Wt6TNoc/nj4VBF8WKplAcRIMNBCc1HwEkPV1rLc&#10;qu8aPXLLnetzMyaMUoP+SiYfS4Lu5BmxUO5ajRavyw1vn4jqeDq3vhpQy9tomFibQDPONeAx6GpK&#10;yC5l+gRfND08Mq4zaEx6MwJlPSlqOhVL3Hh0gxh5r7ff6+09fuxmfAlgC2P0PD8zQ/AlU/fePTdj&#10;oMhHs7IerNdaQf8mLIRDBw9YLZg8wN2tZVJBqPgsO7G0JL05kSzQbLs7etXM3SCroxOlljhWF2hH&#10;fUMDkGLD4dDSEnGb9c7u3mMnjvzi4Uf2HxzDSCgmOCTX85kEIeLFUprYk1ScnTT5mC3AFTBtxBMC&#10;80Ou5q3nEDAbsOZThgJraDrpn6Rvfts70SMfOnL8Vfe/9sChQ7Fo6PTJZzAWefPb3vb+D3xg7949&#10;JKd0dHR19PS+8fWvwza0b2TPrXfdNz6xh9hdqK5s9X7393//g3/0R+993/uPHT4Eb56rinMfc06L&#10;kUajlqsrYC2GIwlo9nh2WhwwfFhe1nt69uF4CymccnXx6iWIaD2d3XqHFZeycBx/zxCDjlxS4Xbj&#10;OOCvgjLEwM6mpNYsIB6oCV1POBZNYgBoMZI0RgsGxTyGGzheGAN93TqDFcE8HhbARMRLwu4lr5B7&#10;F74T3oaTe46j7YCATaVZ31gWDMhzBcLGh/dM8Dvr6xtyCU7BmIxmgEWxOFleXII8AmiuQW0jbWE1&#10;ir6VkwXWdz5ff8OD9zJn8HLSqfDg0F68XKQipcXax4XMKhC+A79WLNf7ewexjyCtu8OD65AHANhs&#10;hntsIQie3f/RE7dN7Dt69NZXycUoCHs3N4XNH7gRH91OpBCQE8ZXJohJOj15hXYM8vho+e85p7q7&#10;u1py/f69hwoVjA3jzZqLGJNcoV5tSeNJqLOZfXuOYvhAMFOv1Xz3TQe8LvLGJLCB95I/29ej1OjL&#10;hbKbpR4ncgPybRYsRS9rDQyOkjaAiWJnV79ZqI2dbHTop8CF8HlpJ4XO7XWCbqWLymYWdA8IJBTL&#10;bkfi6GhxyoRTihTIhuBWpXGyRvZ4fevrsORYQWvVupZIbbXZsylAVx8VndG2v8cDEMQ5i3NuJFEE&#10;6cdDPV0i7YZtrBQLomI141/HI7GVKm6rZBjPGdhQwW9iTk6SLVJs9XealtcDxAa8+U1vfPiRX336&#10;r/8Gjv7nPveZt7/9bY899uv3/8EHXN2jSZFJJBPIh9eD1Ysb6EuEo57/Pb9R5ScvHcXV9JsPaIbM&#10;JArVsAQC/Gf5qlWKyHmARoa5FzxejkXo/3Q5QGSkO+QzKSTqFD+mZ7mIq5Q+yQBGxJXpD0VBHckr&#10;gA9DE8aetVxuLa8F1tZ8gJf0GqyNUW0LqBjXIaYWSMEFsqEITjKBv6yzKISoM61EFShV3f1dExMT&#10;fXv2mnTqS+fObdQV2y3Vi1emLy5uRUVywA3cmnDIw0mP2yUcSiBaY1Pe39cDIRksZY4cgFIZoxx4&#10;BhQPPhZk78Kr3sE1OYLp7umyqe67bwW8GIofmzEqNbcS7ycvAQs0b3cnd/HszAzvDIwBah50aG4C&#10;3hLqBYSAFy9cP3D7vTAMX65u7Vbjq286/Ma7bx7o8pzYN4bmL0lwX3Gn1dj50putZ5995vjxQ7y3&#10;uKKxkwJAhgPC+4LpOdAUWpc2vJZxJ1Ozcy1xfrFvY08RjsS2trYBimgEk/Eo6CLD88Wr12NRuLIV&#10;HqOUEtpRRhmvy4zEyOZUNiUVUheBMRnhsPZgUIDfh1EsYyM8L7vFqeTs5cLaeSPoUTRKoGy2FTQF&#10;4NFga4DYolIzIJKA5sAtwKIaLEGOdP/K1LxRpe/xeuDylxIZAlaacaG/rkua5na712qwMKIqlMV6&#10;jSEeMxVubtZ7+Ncw6SLHwvGf8Xobc4ktHzaekK9VWhUHTkGlzTbVeOaxW5HgUdES5SUKowb0shrI&#10;FKcCydFjt48cvRXklLSyyNy8HqiM5Nt8NZHJY4CXLeXMWgA4A105hnUlvNRz9WwWA+5cq15nNcuQ&#10;rbfqC6CQcVwpa7SSrq7O0ZHhPANyOqdjh6msLS5cwyUNMJ5LAvuqkYFJJump69NzC7NqjX5kaPL4&#10;8Tu0rLEaosWFjXkBhMSsOE9vyvoNyR23Nu92mwaotslJvrjmj3NYRBFON972W7/zqvte09HVzSnX&#10;7nTCz2Hbd/iOe6htyUSKgW9gaFBrsGBvBhYNuIh4HbtH3i625lx1eCOksRKIBGORQpvWSEQbax0U&#10;aLu2Z10dTogtWO3wtq+sLGC+bgEXeed73rsbcSfc0HIFBfbgwZtwdqYJxaGcC50bBgOzzeUV0AZ5&#10;m97tbgfDYWiERUl5ReBt0hEFLGxLMHqdn5vDtzOIGycDe5sG4was9NcgZQo+sOs2m9jbh+GsEPPb&#10;1TmORR5DH6pzNBbwL7gHO90OzFrYOEDo0rXJWPM1SOhV6Mjv8HR4i5UW0bWp1AYZcvF4TKMVZ1Pk&#10;wzEZ9NJQALaks8mAL6BVazAJ83b3o1Gz4EZOzgq0V20beLrgsAe4ptKNDQ9hq8l1jWUc0T8EEi0v&#10;boIg4UGF2wJxP9h6CatsmEiCp/Y2ojegV6JrgaQ471CTYzIOkOjbSu/ftwfL4HNnLvq3Am97xweG&#10;hg/QNro7BnYkXNKhsXF3h5u5CoiYLW8mkX7tAw8weLnl4qHB/mGnnchXmVZPsCMyL3N7B5KmeCJa&#10;Lotm51Zh4dNAQ5RgKsMfhIV/sy4+dvROFMQqjS6dSAgcCqwf5PKJyUPHjt3O3hz/o5VVv2C30axn&#10;irlqC68sVuAWD2JmjxM8WUseAjLsSjmVLgDDuvp7kVlgDg4mTOgzChj4qJloaGZlwaM1TPa426lR&#10;XaMqtYZVHwciOx4h2FUrsEnRq8BB0+qIx7Zmopt8lLiwLy5FjPYhouz2jA3CBOj2tHcN7uHwczid&#10;nBpY6eP6QS/PXgqsDZkUltOY56E1HhnoHOjvIhmNoxMK3+J6KJXOsSlj9bW6sd3V2cc70Gwo/L4Q&#10;1kutujSXLXAGMEPTvKOcZaXEsY3RhsOsO3tl7qGHfnLy1CmuyS9+4fNvfetbHnnkVx/44B/i9Zfd&#10;uODu6CrUaXvL4Jn/7T8aUfl/HW57yyTgQxqi1i9++YuQzzc+2IfTAukWJKlyEIMv7dIhOQgh/iOO&#10;bkpVLIypTCasqqXFajEsQtWmN65jIxQReC6YswgL+DYZNsDXri22t7tJTr9w8bLZqOZw50QldoMr&#10;jvOeFRcjH1WQ9lFvJQzYKISVSaXlYplo4n17RklgR2NXQH+dTZ66MrOxivarwiXh9dhyglVvg7T1&#10;drvl6rXFazdmoYTcfuKoy+0ESN3w+8lQ5V5jcuLsY9Lbt2+fud0jZzf+H+VHqdTwl9Fz7HiG8Re/&#10;9CfCU4AaKIa3wpKrDv4RWN8gDKQNnYwQqFRhq0mZEKDcej3KrJHKD/3HwNflaX/gtuP333yk3Uqj&#10;9tIX5KkjEyOedjtr93RWEMxQJteW5lmuMVJB0aCCOjA80mrMBl2KySVPUg/GJVyJ5gOH9gNV4s/N&#10;pClsRusNxr5QVHBOefVdB1jKJpPZqWt45ReEoCbUeFUs5gCfZQRc9vW4G6Kabxt/KBN1BD4qtUQA&#10;VOQYQlm4UYjslLXqSoxA/6P8C8iwQkysVQsgj41Hs4oPNYcvb41aC2+RgwJCQAvL4ARmkfkytwSu&#10;TcQhBTb96joa9U1bM2drVZ3S+rBeomqWl6IpBFk0vhCCuH9hIpAoyfdkeudK8XwxmiAnLZ+hZSH6&#10;YG4+aDS0LW+ncTXeylQCuRJVNMMOC9aAQg1dRNk5XE9Fzbe+ts1o42NKQXcIrLJJRlSpdbbjRguL&#10;rVVu0FIazTruPCoNlZBrUWjJd0IHSdilXIWDGW5MUm2TmQKU3Q4oVy5HNBnK5lPYO7mtnVZHD7Zt&#10;ExMHEL+0O/BMbBMC7GPJ2fkbGGO++S1vs9tc0E25sJeWt7jco6EAhXxyfLyfoEouniagOtTnllRG&#10;LGIVZiVTCFPgbaO9jja9ztWBX5KQMypQVnAxrwzs27e55oP+B/CDLRclCl7N4tKcy+o4dvwWq9V2&#10;4OAJlUbf3T3EGwFYUq3K9k4e2g5EmNX48JA/ot3EYs1mNnJjIbUUehR2ncZ2ribpW3/rd4QGE/h+&#10;R8TKywCjZ65vd9rp4ShgwsK4WqDxtpottDlE7+5457PFCJfLWYYWod8RYuqkVy+eTcUjJLpZMOJ1&#10;u1iVof9Qy+pzSysKedFqVkFXg4sIW5u9Ie4qofDmyuom9R8YiL9lGBGGUgR5mms8Gou0GYm26d4z&#10;eejQoYP4HbOBhlOOXemG7/qGbx29CLTqUqFGtWIUY2WKDDwcTHUIHmzVsbG9Lhf0qF76aJJpeYZc&#10;tUAECGzJPAtt++ApbWyuxCLUmHI4GubtpgybzFaMm+htJycOcC1CIYFzlEhEV1cWIFnB7nFYzOB+&#10;dIi0ITv0zibnUr3SQnOG0rynvxfISKCkA04YjKWy4MHG8UGAdC+5oK3mC8+/wMV3dHzUrNXss+o7&#10;kuuOVlHqGVaZbHg9FEp1rdG2fOlpR0c/vjtkatTqhd4BDKD77Y5OFo9wdhgxJvYc7O8bwEaR0CJk&#10;73xSdD10q/2D3fNz85CYBfZEvRaJZeRqVy5Vi8ebSP4H+7q50OlwTaVMq1rPxlIKgylfKts7vTT6&#10;1Gz+SGEgqasGUu1fWxyzWZ1CUhbOGcSAAh/j4PXyF4e9kJvIntLZ7qVjrhbTsaAPhunyFiajONt6&#10;yJrN47Bhbyf5u43Va7NptlkFmkyjEQr4cWalnSKvTnCer7dwjxoe7hoY9NKm0AvhqJQr404r5HSD&#10;2BNln4ylCRDndgW6xQBFi6GqAL9ivl6kNdGQ3McxLBgRKtBouKyqA6M98SxBhjrUrOSzX7ly9V3v&#10;/m2ePcZ73/rG1/74bSfee5v+vbeorfEnLv/bh5yJp965t95dv9gW/lV75rlPvK3/7YfEE47y5sri&#10;0sLymZNnoIj1dnr6e724kPf1dAcCa7gIQVkXQiChKwjAoLAbQ/gF46CcC6sV+DszNxRqlXwsVQ+E&#10;aNEA/9MWq87tsZOCsrTsw+/005/+FDfXk08+A8cKga2rncvYgS0FFGDkevQEUGCAPhQgRZMj0TCy&#10;sYK4hjK9ODk+QvbljuFI8/pmiKZThy+4HfhUbGq30V7gEqPSt7Ehy6eLIOew2iCIcQUi0oSuxeXh&#10;pt9qa0tlCjzCDqjTrtyZ+ISDXvC0FOzKAI2pGdlsHmCTS522D29SvDwoe+QrtLsEL67Z69dyqTib&#10;Z44DtilGqw2zchAiOgM2cBKNud3btXvRfOS330Io/Csuof/8lp8Dfj538SXfqGwy2aokqKTXrs88&#10;8dTJx586ic6J05N981NPPXf27AU++ImJ/RiMTV+9lIr43W5cjA3Cu4GroERMXmOHncRpxYWrU2TP&#10;8xnRudLgsh/k4Lr3rnE69pmFDcxO9TrmSQofCTGCOAdGF6cnxW/Hs00ZCW89+tQLX/zHHz3yxIu/&#10;4p/HTzJqcs5wO3DX00PAG1Th49ZmQUAPtQJnAyEJq6z0bUVpZLxOJw9I34R8mgwjvCg4gyTw3kj8&#10;yBWR1m7mUy2yxQmKkkowk4NqVC6nycXuarevBJdWN5crdYFhW600dXqZ26vfShbj8TISf+zJcB2A&#10;5bGmcG80tIvbUW+bLBsN9h+9S2HrDF15MTx9uSFXpzdXlRIZnNw6U7hC7nDYcDLVUepa0nRsO08y&#10;UYsBFJdZmB/cTupyXoz5MYMElkwQNXlfUEP19feLAOpyVOJCu8PJaGy3Ccl07JKw2OZUYZ5+/tTp&#10;y1euDvYPHDp0rKurB9+DEBlaQZzBw3arxgWRwWzAeZUaDfcqFk/j6ZpMsI3OWk1GfyAqvNdEn0JF&#10;N9iKIgWB4Qg/mBohNzM/QpVig8hFx5naO9AbSeeSibBKXKOw0Q+mMsIqh3x5T0fP0Aj+NZNIrnt7&#10;+yGG3nnHbTysp7vXYLKlfb5GpQJ2AWhnMZuJE2eR7HY5pW9627tY13PZU6i4AlA+AuXAWhb8QHUE&#10;MAqCMFhM4WCos8fL8iCRLMqrWbOsfuHFU7MLi4cOHgaKXFiep+YTQLq+PONwOUgZJVSlXGZNVQ9G&#10;4qMDLqVKwsaIORRmnG81RmdLGh25JWzt6bZA7UhBxgsYtxGBjqPA02ijKW8ANr75Lb/T3z8EHRYL&#10;YDo+oiyikc2p6avJdILRQa+z9Pd1O+wu2ImxeARXKY+ri5nagBGd3kiQUBTiOqLoVA7r22JTBmkG&#10;cw0+A/oRq8WeTCbG9x4K+NfZO7Js5hDDfxmFJYUTdzeot4yJkdAWwXuBwDrDkNuOtZGb5W04GiPJ&#10;FoIuEStdXYPd7cyCEuYhvPtNNjswl1ZITldurK52dHXZ7A4ADR4K70J28CNdbmUmpsmEW5UiF/dW&#10;sQ6LCe4TWDwpgBaH12bvAOBlwG9rk/cNTQ6Ojrs6vGT9QKqhWxobncCBkEaJm51Y67HxScg1ew4d&#10;JycP+2C5EkdyA61JNB43mZ2Hjp4Y7OvC5oC6jotfs1TQAoiDaOXyl6fnHN1dm0trJI5wagg+2Lvl&#10;DY8J/3o1yp6bzzqLTxz/rURn5kzkPoJNJ7gTiVpTVy5T+Zg+oXKQxJTB3D6SBt/GF73d2yncJHbn&#10;6FA/oxFLeIKJIda7OzqRaBDnBMfVYmrrQJrKPJ0g61zS14fm0VlviDngw3hb75kcGpqg1AwOjcjU&#10;ta2NzbHxIZpTQKzN9QBnFM7jNfj2Nby85y1GPVHgfIJ0/hXBpUA81Gvt6u++eo34ytIDr30tN88v&#10;H37Y7Xb/9CcPEQn0t3/72U99+tN0V+///ffNz+OivAzl59LUFJWEZ3fm9AvsOQD2gr7g1KWr8Ibw&#10;C+7r4SizA6rQjZLeRewMc5vgBLZjgQUWJpQNofjx/5SoUQHpQA+DURHOQTh3XLoyC0GR7QBOv1en&#10;5tjpfvxjH2Pq+uEPH9oOBmj7g6FwVweKcA/xBcJGFcYLYaClUjiMHVcbYZlGLBRkaP4yCBbIFggj&#10;cIHuyedRb+CKwplrZRnWpurv74CAmcxVo2l4mOVkJM0pjMbi2KG97PKppcQo0MXaUFebzUtr/r4+&#10;Nin93IG+4Pb6lo97j/d0a4uwSR8X2IunX2SSRhhw9vQZliZTV64tLiyfffEicJPZZg9trtHDwlcc&#10;6Orc8Ypv2cGYuvu4zIA6Zmbm4dxDc9otcRS2O4/s+4u//zbf/Lffv1wJ01E8aaMDXRpcXyb2HP+d&#10;3/mdr3/9X7yuNt5Dniz72od++EOHWb+8OMfR+dnP/M0Tv3705psO01ZCI3rw3uMAgXtHegBufvDT&#10;J7/61X8AZ7t06VIdHRL8D6O6w6nghGF/jDoun8GXXIapP90qayqqIxwbyh4PxbrtC3//TXt759/9&#10;3ec+99nPvOc9v4Mpz7/98Jf0KOS/cx5W67hW1jHyCMWjdCPN1k6VapZTCVEslhvvgdOvKcWSFYin&#10;icRWMgLx3wmOoVH7I/gSZhdhtpRbzCBakzCFtBpkgM+zYG1nx69UJ3PFSCIOlYFoHows4lFoSqx3&#10;5a2K9B//6WtI8q9MzxYb4re+/Z1Hjhw+c+aMSydfbqrOryzPz0yx/yFBrZDMdBOoLVOyzLsyMxsL&#10;bt96180OrbKaTnq18mS+yN6HZS1mGqQns33Azc5GiaJZLwEDMe3DkyChqdHb20eqdzFT9QU3Xjx7&#10;jhMpGNrCT44emmrNDLPp8wFaIBLH1c/lcENs5pkTnoeygs57cMDGvEWx0RmNSD7yBCsz6axtMTc1&#10;CvRjaXSWCo1WpTMo2sx9+47MXrvMSgq5PRkGHV437S3LYy7Gyf17JAoZd4pZr8FTnRmeWwlyPmGm&#10;3Aus0rn9URzxItDJxAKbcB16kGGQtyMSLS8sV6PbWlYToPFsiTCY3/kguFOx2sKwv2l3mIWYgEYD&#10;Ag/TGxM9bbXQdO/E/+kUzUw8BPGPdrLHrqkVarFEDAAX0SQBdRSt4f5hvA4497t7BmCIrW9d2Ts5&#10;srE+jzYgnQjFk2X24RxcLrcnHGK55WaIcZiEnp2yR8ssYK30yawSpFr02KTzNsWSQr3IaUuO4tFj&#10;NwlWzqRWVkoEn6ggUTT5QMBUGiSV0vsTaJeIR3j+kQgmGjdisSDdHJGhxVJeLTMKYVEqdSCIrKO2&#10;sREUE8meT9T7cBGkHhBKpOLtwE0GmRyNCTIDBpVmJX9jLhyPExaVh5pM58jGrFkr0eylSkmxRqLR&#10;yyoZiV6Dj0P8zhPtNoeTeC36F+ZXdlrCQMLyqVFnMSaYj0PalDauTc0alOpMLiUpJpD1NDKx3bu9&#10;JGZKw4bVDQmoUBOp2OtrtYxCgP5AbXBHy8UAgibBEzRfQl+npdtq08Pjs7p7saYmCoRrBIRAaQDR&#10;ViHp6O3fQ/d64coU2HU8HLr31feszM4AebOI1uCcgDVwGl/8Mt0Z5AsNjDilEjsfBtXd55MMBVv1&#10;CqmeLKk7nHahHS6kJaVMo81KR4zhHpeBVmPBXx9jpWg41LRU2lke5G1KaY11T65QXfKvy3RmAoH7&#10;uva1Opxbs1PwzbjBqdww+ARvLMH+uI6RBIc7bTAfFJfIxEQP8s1SpTTQ18ONR1+JTxj30vmLzwMH&#10;IYbLZul2VZgbiCJZqpQ6iVyJHKo84DWu/C4h6FIwDAwFIk9N+W46OHTvbYe++p2H/+IvPwpowKv4&#10;0z/5MDX7L/7iL/HbI+vpm9/81kf+z5/B9nz66adnlpe6e/u+/KUvXLx0+ZOf/BQkaYPRsjgzzyBz&#10;cD+pTWSWKiFi4gcBDg8kMDK8Z2bmKjlolGphBwX7YwcT5BIFgFJqLIFI3Eqsao8WcmY6EzEZVFYr&#10;77P8xTPTbCsxeUeUQgG+cOE8bM00OF2WtTXpo20UTJpiwXSLe6IBMax5+vSZycm9mxs+oDm8FRAg&#10;k4gi5D+3m0jDgFbCKc5jwoRI55oXL81xySi1ClaXG/nYoN2JWJ5/nBZTLRdFDGTBflKv1poMkTJB&#10;gNrTZy88+sSzPR0OlGMw8LjfhXXef8CbXAyMSkCOHAvf+9HjELMR80Gm4dY8d+r5++65Z5El7n/I&#10;0rkwYB2TR5OIh5FeFOnSFP8JbP63097/9MMyMQpgL0oZXtIm04MOh/3U2ReuTG1/7rOv6+pCatUf&#10;S8ZmZube/a53CYHPsVi9kl+am+IweegnmzymWlYFbXtZj0HNEOw4xajxNE8+I5CJRKL1fRO9annr&#10;4uXNf/D/jE0SP+rr8fzB+36HBXa1VPnZLx9B5ghfHYrf7/3e+5CWf/ADf/BXf/Xxj/z5n/d2e1hN&#10;fvv7j9Ai8F+xRXrn229zOOrXbsRPv4jfivDDs1ObDqNuPRTHZmb3NZ5eLXzkfteechnj5rProee3&#10;0js/nsVA+L67J2WK5spy9uLVq7Xa48Iz6fO2mWSL04Bjq7v/ucmmR4LFu7r7r1u+CKjARz/2V3wP&#10;wyXh1E1FossbgssaXyA1r5kc8zqcTy0tP7e8Wth5ni984qv87+/etf9gu4UEmRiDa6V1bXktE0lK&#10;lcaOTifycVZleEaRdS5shTgBYEpCZGXdUknCZsdTf2HON3tjnXUkq5+x0WHghOs3ZqZn526/9Xav&#10;p5vdICeUSAmpIh2LbtRKkTZ1d4e3S2BmKsEh2SzW2xRluUmSj6wg1ezxdiKodxjVWGwXUumVs09a&#10;NDq4+Fm5klOF1QzHO40ImPap507qDW3+rS2zzcLFiXkrdh/C22KyUYHZPTNysMyjTi3MzBi1bdUy&#10;YEYD5DwaioWCoQ6HZR2BhBVhR7BQRIAvx/iAM1y698Bh/gX5LF0wt5waNZIY+wk9L4xHxLIyn04J&#10;Gz5V24WzZ5bmlq5fu+rb8q1vriL+pGFXqTQR5sFggCMRxU8MmzhxjbRYACFmOPy8QYegCTCC8CaO&#10;jo/QKLEGgUYIyZXTbWRkyGgxqHXqvoFOj0cg8gF2+5kHSX4rJREzHJg84acljuKuHI5Etpr18nZ4&#10;A4iS81fIw2qI8dAiuRoJNsjZ2ReuxmMlXZu9w25LCK4NWih8UFdIliJGAcsBquPi3IVKIQGeDnQO&#10;UGO02MIh3JLEF86fYUlrtzt42Xk0mcW6p7MLeyRxLRMMrmxs+OUaqc1pA1yjH0BpRxfOFgEqxy23&#10;3n7g4HHAY7lal8iXzUYjhY+XiVSR9hkkDrYciVbFfHZ7fY0dzKE+CzlELOQyhWqoItkutZRGm9Hq&#10;aip1cI8E2pDRvOXfYAcD2YFSKiQvoREk1c8kYK3ejk4mQnAnNnO9vQN5iD3plF6r46gEDxSWnZlU&#10;wLcFP6ReLZOYRUaxRg0dvIBTaD26jZ07Edp4mVelck9/D85qWPkyATMqAhgVKMwKRTjom0+lWGIA&#10;+gMA0VUJwRWqNmEVTF6707W0NEusE00cZWx6euap555LRALgwRyT/mhmO+xjqjQI3ju1RDRCIAa+&#10;oTshbfUY0XOh7WQ6HQ4GMWZkAI+nkzhgDvR1wOfMo7AES9EasyUGpiQWIXxA6/5ZeLAer5teFGrW&#10;9LUlhVper3LoCEgJLcZNN52YujbV29vNv3LFkh0AVTSZqe8Z8kLJOHP28vMnTwLfkaW1vLz853/x&#10;lwf3jsK3Ghocvv/+Vz/22GM3pqcHB4e+8pUvgYH86tFHV1dX1WowjABbJa+3HfzjwME9WJ8kUCIK&#10;fjdAElCOtWSf5JJ+jDkEyqkw+QlRBoKXtfA/4qpIjbEv9Qv9k91mmhjqyVdqU9MLkN0//Md/fPjw&#10;wS9/5e8ff+JxChglqlioEkIyOtI3IozIWGW12MPzPgi8lEp5dmlNplDvP7gfT5ZYFA1oSRjO2e8W&#10;K+BCepWUADw2iNz6PDWbzTQ3h+FDk0B7K1ksaiXduUYlHfB6IJ0wljbwMStmNTrjJoYlqQzRgCSh&#10;YnIBd4P/HHd4sdLUksJllSPDaEq0sCFkorJcUgN/5bPOpkkMxrSIa7m4sbmG4ojBS0gOFktcXndX&#10;VzeMEZ4JHsrXp2czpebLaCfvCjMf/zDwffaP3rP7ry9//zLUyc8D66vlYqTazKhVzZnZ8H33vWqd&#10;qXNji3vz9a9/HctwmpgfPfRjBg7IuotLS3QGwe3Qh/7oj770pS/86Z/8yb59k9jlcw99/1+/t3//&#10;/hMnTrAsZ3hliXXrzXdA92XvywVz6cqN6bmV7t4B/nVwaPBrX/0HUhrQ6QliwVzu4V8/R58EK/if&#10;vv7PH/6Dt7DQeezxZ9gWh8NhTvoLVxbomb7y5S/9/u+/D1OS733/YT7yxaXm1772T329vTwgoyQ2&#10;qp//whfggHzpi1/4P3/2Z/za3z/0sEPeOu+Lh1Q2Jtcvf/lL73jH21jrEuGFnkQstX3xC1946ZnM&#10;LXCR/8kff/jlV3T50tW+np5XvqLnT5769Kc/Sd/2zHMno4Shqh0vPyYEtH995Nd0l7E2/d994fPQ&#10;m3lKH/3oR7u6vN/62a+7rVqDFkUiHU5Tp9JenV8n3NFmaRdScIVIvPTo+HChkIJfAT+CqIdUNEgA&#10;cLYOuZg5osCSCO7S9ekZ9hBA8QSbcqIeO3z8yE1HGKy7+7o4fMALN9aXtFpZX58Q1rYzPYnI5QjH&#10;tg2quqya6dM2WyuzPfqas002rq87NFgLAULLsVf1J1BtYLPXYOnG1gz3Mei4swvXnnjysbmFG/kU&#10;02ySbhjHA7fDSxQvHxZERXwG8B8QLGbYs4aCxI5yW0lV2htTcxCMk5k8GxysxguZZDoawr8EthE4&#10;sHRodCAezyTieG4E5+ZmN9agym+EtqMLZKndmGVEW2HxsraejOPPQqtQB0wD4GZGJjzdbrYA8aOi&#10;QyS4srwgxxikQaiYgbUQeUiw4MkAyRYyIkza5fKGkKYttPt6nQlgu1FussBnkwsglM+VoGZBTkER&#10;uba2NDc/t+VfxUBssHsMvMXrHRBccTETLGdRqQnZmj4Mf9sQDsFNokI72zssgtsvmbfpgV5qvIkk&#10;Mdb0agyiVAh+kaPUvJ3dCPjg8Y8N9OAP0On14l4GpF+D1FgpJ9Nxm8WBlLiru1sgcAseToRVEtWI&#10;CjGFKoGzEj271WEV/CkkYnQXAhc0nEYjYrG4PFCSxDKSkfmUkSK3qVUQ54Kh9OrqBmfKzI3L58+8&#10;mMQYeuYKNrn3jViSTFtZpAbo7xWhMgelWGdjZJQyZ4P4b4eD7O2CYdIX9Vtbm9PXpxAOk5WFWytE&#10;HWLPtgI+2hQOHIipQPbrK8uYEuD4APeG/rzI3FQkDTeFcwEDMZTC6WuXQHHWtpYg/p0ll8RmVzg9&#10;RpfgtcaIT9EDPPT7Q76tYCWVmJuek5cSN/d39Ha5C2K8jupLTGc1aYxtT65CUZy6ckkh12HyQqIh&#10;5nhdXX0cqYV6UqpShJIRS7uNE7kqZkaSrK9uxKJhUhVx4Ltw8WJkO0ATh3wwhlW3FI1TDU89UAve&#10;NDdK8EKZhBEmjMW1pWA0S7kXIk6onKE4T0wq1XC+E+sAA8vrcXE5uT2uvt6unl4vjRd8dBgNbpeL&#10;CXsnKFWRLzfj2+E9o55Dk0N2q2l2cfP4iWN0S7/4xS9DkQR3r8/n4yU88qtHmSEoe2Chf/d3n//h&#10;D3+Ei0qhLMplsxPDWHhIySC0QRDC5EyQP9NA1/irKQcIjCw2dzCwQXS7gHrSigqkf6HuYeFMt4Lj&#10;DC5l0BMEy3Wl/Ac/edTnD/3++9774IOvRf/zgx/8oLOzs7fXs7YREFTqYlE+Xdg7Obi86bOSX8mQ&#10;spMsiDAUL3VkOcKOmQACI2EG2lffcWSg2zM66L356OTeUe+esQE8nNRom2WSra3g+PgAHUZfrxtU&#10;Bz2A4BmrUdAyA2IxX+Kam0K0JtglKNP5/OwCDHXuWW5LNmRq2GQ7EzmznwzHFkKFGvUK61i2eDsG&#10;sLRGDV47bBgu1L6eDvoV7hEM1gDuuvt6bWZuKCDx2vzCQjAYQs/XNYRB2ktflDq+24U6d3/08vev&#10;rHyLUxdEklylBtaiuDYVYsfPdf7kUycPHjgwPj7x5JNPHTiw/9lnn6NFfuMb3/jE409Qjf7wDz8I&#10;t/l9v//+r/7DV/fu3UtU5vd/8G8//elPwXJ/9tOf/eVffoxnfuTwkQ9/+I+//OWv/J+P/DmEhne+&#10;653nL1yig+FBYH989GMfD/jWbz62j24fRBrc/jX3389/u2+8+6bjrPzd0zPzl65chx0+t7D66U99&#10;gv7vDz7wQa6W17zmfiDHf/n2L+kdX/+61wEDfvJTn4ZaxSj8+te/nsL853/+FydPnnzTm96Icd1X&#10;fvrrskr/t3/z11x7v/t7v3f69Ol3v/tdLpfzZz9/CuX+y8/k2rVr/5+viNafssd7+MSTT2najL/5&#10;mN99+Fe7j8lv/tn/+chTTz3F95xsV65f29Pnwap7g/u5qRwYnHDbDGx84Umk4xmjQaXTSvEnwVWc&#10;66KrpzsKfBHnboCrXBaaYC1oINdnC/rB5avLTpcdB4+hwaGOTi9Jdgvzi7ByWBuhaITJ5XEP2q1m&#10;rqhSpUBYVji4ZWeukigGzNouhxYNKMHpqXhcVCv2WpSeif3tXb0Oby+NdmQ7zD2BFGxuZo5gTgYz&#10;+ALs8IxmPZgWHT+dlllvjgQjCDExIEC8S2WNbm/Ho9GJsVFMnJk1Y6nsc6deiMSiI12khphgCie3&#10;g5lIGDIV2uSppWXpqx98O5cCXje+zbWpqYvZ7dD+vSPR9RWsYmauXdNIqz5fuMdU6XGoxoc9iLf6&#10;u63dHjZJuCRbY8no1Mzc82dfAGAJRrYvX74ycffd1wLJulyJA6BYqabhMtmtAwMkyyhK5fSmfxMt&#10;DWIOXsd2pDK9FIJAjC6SMygUYhmHpU2VGLnZ+WWysQC7hvvHxthyuT1kAaOZ7ezsRq9TKhfMRhML&#10;Qp4z4UdGi7G/d1Qwm1eqasVCPxmwvDUV9Iwg53Wv0wSREJ/47r4BqJ7EwctYhekMnZ4OYHZ8WLm9&#10;YRPEExHUNeQkQk5h7Y/jMXgpjr2C8j8vwNZwVktVkdtrA4Rk8wkKSlpDG9wCi/ng4ZvaTA6BsE5X&#10;lC9ubJEWVGLrOz2z8fQzJ8+dexFo4srsAq45YklTq5RSkOLJiqpYhMCj9bqD6Qr9LErMWBxzjS0a&#10;PpDk5dWltbXlVhM0PEHYcDSCfiPI5rYMplPMk1uPfQYnGrcrgx0o2craBhyZYMi3vLKyvLRIqUad&#10;glU+r/rGjRfDkQ2eGln2l6emcRBqb3e96o1vJH0C8hK6wNX1jXw1hThqZT214kursfNrFtEYjPZ7&#10;J3q9SK+nwzHftm98zzFsP7PZ0nYkMSdYNqRwuGAIw2EATzjIuqS4MNHNTK+CTFoNAIRK3GIZHPBG&#10;9/b0VovV3gGPYE8Byt+sAQ9wtK+sb1IC4dbDper0uGEhQXLHhOLG7ObUtYWVtU26rv5uNwc1swur&#10;0BMHDzTIXWnJaIFxp7OYoP7ZBwbH0Tuxsq2UQSMxr2Lwk1OxBVvwMqGs3G2KS9cXsRZ6w+tfB+mX&#10;W5T1z7Vr11nykV3891/5MqfPs889d+bMORKDkTnm8hWHRcchCIuV3tColHnMBiBzyA/8LVB+Ib5z&#10;iHDX9HT1hraX2foIWXY7xQ+inKAB4F8EYr18eXEWmg0uzI89e/Yd73g7oNlPf/bzr37tH0E7e3r6&#10;tkPxeDzBhkmtVgBnpzIJP7YB0TjRKiTaRCNxHhG5ABRrLGEtVjvP1u1xIoNDfGI3w2qt8hEgWsDi&#10;Hx1QoZDlObMP7u3xIprs7Gi3mCEOW61mHQMpFzToFc5mErZZ4oZSB/BehnHgFBjeFio5ODglm85U&#10;IEM26hr+VoWUaR/knCUEfadGa8TjjIuNX6CcC6F3QlYo4I6ko7sTq0liZvkjogdnblznQ5i+sdAx&#10;PLLL+t4d8v4/Kx9gxPy5F3VGYK6Gvk2NzZHH3T08PMT4RZ4M8N8zzzxzxx23Y4vPSvHYsaM///kv&#10;gB+fP3n6148/zj3OmchNffddd/H7DIX8JyjG1tZnAfF+/33vI1LmB//272CbxLnceccdoTCHT2nP&#10;nonPf/7zkmbu1mMDhEqjiMDhaDucvuWWW55//vmRIa+tvUurauJkzQxKI2I0OR544LVf+crfQ6xD&#10;f3npyjUqHDgBnSiP+Y1vfNO3tqKpl3U2x/j42D989Wv7bJqzN+aZOXi2p188Q+jp/gMHPvu5z+Ew&#10;yGfPpgnnrIsXLlA4d58JmiVe768eefT/8YrIVScAYrfyETBwxx237T7mG193/8LiMg5zr3zML3zh&#10;i+1W7aWr06zigKN/9ugT99x+5OIaBlSqPQeOHbn5VhxZuWwS0fj6yipqkIE+K9ZaFkJuZYpcAsIg&#10;KnWCAaoOK85zCuzW2tsNJLvB7QIzoysa2zNeKpa7enpYzXAl0xzh84l3jKQpxTwBJIx+3re9HomG&#10;cZ1bWdnEZcXdTIR84VQ8TdoadJj1SD6w5ZshBHU7VE5HlRZbV2cnYwDomlojGxhGQz7AHDUyOuyk&#10;EKi1NHbUaeSFWJBRjOHNcYZj9rw4N+32ePfv3wtNjHcGbdvZ81dYien0mAJhvyWFwMG0m8gVEICu&#10;BUOy2blrUF94xtgx93T1kYKRi25XiV224h/bxUvUyKtWZ6+700lcMiajAs9ChA00CJhquK8TJLNS&#10;zcFNx6WcW4ZdE3+K2yy0G/ZRUPiGewfY0AFdJi5nWNShtxnpw1Sthg/v5tYmww1gN/IWvcnGXJfL&#10;ZqKxbVSGSimO8hSYNEKFzt4RuUhbTYeq6Q2iQyw6g7e9ndsgFdu+mLpaL0DSRXCMsrXscRnrGGDr&#10;FSWqWF1g3AXDMVKGQRcD60uVRpPZnzOK5t3u9GBJiBk0PWwhyZaLJUoF5z/wb2huYnjHxUQTbgfJ&#10;tDm06iVg/SaxSTK4P2VmX4yeSoV6KpYZGD5usXpfeO4pxiAeGSeIXB6LKCzqaxwdDMcjwz3cMbfd&#10;dHOzXlFW2ozVyNJWwt2mLts62kjPGZ+Q+s+uzsxESrVUtkaVJXC1IIiPZJ7u9pXVZYozoBnkKOE8&#10;lwmdeJqgijMXtKqnCFZmGNPrVOylI9HkjvEItgVWX2CDHYnT5UYRMnXujLhZ73H3cGd22N0KoVSp&#10;GhLZpz/xeaOFnbDpxuwNLjCzydYQqQSxqlphlFUUDclaIJ6hiFBBRHKDVE9mxdUrUyaLCeM3tCtC&#10;qCEfPOld5crTT/1KiCYlGqnEQkUeixfT6TW11oeLOHExxLJoNZyYUoNBhwkzr8LpdqN/sHNryRXw&#10;PUEQGA+5gq/NrumJJcW8oyEymNr4fBlHmeDtFoHYv+HzA0V0u9uP7tvXkshB0QUynkR86vkXWDyC&#10;n5ushlQSYWywWO43GhyIQbHixd8umW2AB7727mM/e+yFv/iLj77//b+/f98+unJGNzCAr3xZULv/&#10;6EcPwQYEmMK9j8PLbrbunyTopGE36xxWHdg+KQkD3R04B+4bHb86O82KdMdDqwAb+pZbbjt77mwV&#10;ar0C+aKYKxFfRMoB74xaXh0eGapVilOzm/z+bbfdyjbi2WeepQ23WGzoSsHuujo7xkZHmCEg19C1&#10;ADDML0xzImvbVB2uzpuPH4cbh9fd+QvXNQb70NgYcQEo5EuFmJLnBKFaLOYEB0QF6eVN3r93knZb&#10;Jq2yu2U5x13GuAZfASIuMi8xsVOs8FtFsVadKYip98ePSXnrMcYGmWDmZv6DR0cjSKGjirPFBMUB&#10;cWXFTVmXtMotkQEDGgY+tJmwq0B6+XuNVrPT64VBLW60gE/AHin5g8O9Y5vR1dnZsQMvOY9Db9kt&#10;gS9/81++5183Z2c1BolWKdBlOUDcHToYNLfffpvL6RwaGnrq6acYo8G1+gf6GaEosfyrweCiyP3h&#10;Bz/42te+BlCRB7lx48YrjfW5F1j62Oz2d7zjHcxSL8+grHv5Ho4QdNWhDrhpacjSyVhYovjPBA+u&#10;MoHHyXkg8DB0/DJsNcKYIA2863+9uZJNf/nb36fcEk+9HQrxp3yyfYN9m6vrQteN206jYVBojnS7&#10;5ubmCfFma4D2P0hzE4mSqoROCz0XnyDF5OVncuToYZaX/+9XBCD+8qvgm5cfMxD0dXW5fvMx//QP&#10;3n3ushAqQDmB82VweXrysmyp6ukdJL5Cp7etr0yDCkBaKRK/lebMJFIWS68hq9mdTKRt1i4cIFFR&#10;k3LADFAo5Yx6W7aYMGi7dDruG2X/+Iiwz4qScyle31hbXVqUyxodHYOpVK6zS7kGJy3oZzPCQVqN&#10;FPeZDPUiu2bc8mW5EkZIMiMBv9lSCggsW/SnMuoauud+m0WOtrLqVhOZ5nZ6OV94ZMxobr/pFvrg&#10;heU5n39j36BTyCcosHNB/xPlqUAnRE+eTscgwN2Yw6m1aiWuuE0Dg4Sda1YkI8Mg6Y8g0TB5HTLf&#10;1vr2dnB0fMxtVDGo4eFP6tKRo+Os1RSaLvAN3jJlLYUgnm9YrL3yTWfpOjYk8MO2IklARU76q5em&#10;pHrIMk0wRGJdL87PVYpp9Iu5LHTcmEzUBodYCEJhnMlBe9HWW+J0rgrzDY9jyrLJYUcvsR2OcO16&#10;u/pZXCWxfluaqaQjpUrRpOJUbNFDcoO6OhzkjVjMnHEWnc5GP7uT6gdYr8MaG9iV6HHUb4TTUzqQ&#10;BCnqufX1BfJ2err6M2lhGwxglcRrIp2KRCPYT8MITSS3cokG21pMEF2dHhYonE30tTjkk2FQFeGV&#10;Ifgb8gEzG5Czwa51bW3la1/9EuM/M4HVbOI6MBGnkk/bjIQ05btdCoOqwREDAqAATnLsFTUqed9m&#10;UIS2tlBe337y2jJtfbKhwNgqLCxNVZlESNumLBNXHA9Dcbx+4wrsCZmkBH/PYrB3OHS1UpEAZbz/&#10;sSaDh4RpCMInC5cJcUhyBcBOZ/cRDi62hdgiyVHFi6Rml0tdiKEuwj4PNXRN1Dh4eC+/yb4GzxqU&#10;8mDsiOeULaXBBHVNWMgJpB5AMA65VmvIO8ygiWSeRRdZZ5JmEa+FcDhCAWD02TO+FwMmLkHeNGd7&#10;b0dHGuY9GcrIh+0OO0CEzWFlG3RgclwiqoHI0Z/h2MluCtkxpXHv5DjNm5D4PL3YVhOjTkU/0+kh&#10;W07CHAw92OEY7lGTltkPVwTOnkAiZGyUClcjH8SrXv0q+OXlvA4nxs2UT9wQ5crFvXvv0Ghlegv3&#10;FB4ftYW1yJEDIzzVXz978tlnn+F1cXVhKvHlL3+Zqv9Xn/jko48+xksef2z8j//4Q5AaCMbBNQW5&#10;m57b06qWtmnmV/GDpfgJKrr9o+MXp68r23QygwmBHRPe8WPHp6+dZ7WDNh9rR4ToLNEF0aNGqdeD&#10;Wsr7CtUL1+Z+8P0fsINhYsDwj+6X0m2zWX73d/83cBknOK4t8/PzX//nbwx1dY4M27nPoBM3GjmT&#10;sSedFSyMlxamXV6XSiPHZziwwxJut5uRtUB+Y2kzvqdfq8InAbAjUilFEf6rNS4kM3CXIIoq6WoM&#10;+qX5eW93N3Je/JJk9Wa7s41/g9XVbEgB52GCoFXjmIddQiHkQKco8omHt8Pwe9FOY56MfSQpKFxm&#10;1FeIbBCe+K+MnBdGE1AKGAnHLkug4aFhrd58x203/f1Xv9M3NKZqa9vd7f0/viiH+Mmu3rg+MIZR&#10;iLDVhoUKK3V1bY1P+fDhw2zkAQDoNliI7Nu7lyqyuYkZTWl2PvCXf/4xWDBveOOb+MkDD7zmfe99&#10;7yv/IijBu740H/vYx7/z3e+98o+OHX2pKrO/pgFiCDt87GaSmAR70h17VYYy2EI0yr98+OTMwhYd&#10;yc03YxclfDEqIAMUKBj/QTzZ/TlLWVd3D83x7r/+7PINr83qcgu/+cq/mrAAQgRbBALuZoX8x1eH&#10;u+M7//JdOFD/j1fE1v+/fScZHIGduBP/y2NiIfTK3w/F4pxiPb2YsGvIS2dVkYinGjXY18YchQfM&#10;RIxrfzkeS3El48hoMMYQ7xIMZOyxxS+n5SI50aTCYCGpkmp86uTzSwtLtHq02hQLjlZ00r0Iubp6&#10;2NtxXSEWgD9YLOcZKozyhqRcU5oVA04bZ3umIERxQK5iLgQ9qyp1eYDOjXUo32aCHaCxtnPBI/Qz&#10;YrCEISXMZ86WCsr99W08sTu9bnh4weAGlz18Y6m8w7e1dmCcxloye3Vxbnbm6P6xYqlqNlBMK/OL&#10;PsAfYDC8drhN1/1rzBPe0aFewP5kPOl1GIf6emSNanBrXa7Wc7YK6uNEoK5Rx1Mp6FtYF+CwTTNe&#10;gDaJdk0D+GHucHh1rpzb5QXJCkbjJy9chZmXzqZmZ+ab9YJC2kqkEo1y0mkZKBVz+C+AvKF9MtsN&#10;/aLRci2jN3QgligV9CA8MBOwmmVBzbkc3tgwWQkRFtVXZ7F8Jlg8opAUpEqS2WUqGdGYnnbP2pKv&#10;p3+AD5uPlt+EAwElB5pyLpnxcMFZTalsCWqW0WJOlKp4atM4AK7SCpfKTmZplliBwCbvEeIECE1K&#10;mLD6KlJCmUbFXk1uEfQ3vPVEO5osbdFEklOX4a9a5CDg2FeVK4lqLWPTdwdD/jgi+Xzu6NGjYAKH&#10;Dx+BESBwxloNv38bkIE1EvdSPBZQyDQtmQROFDFXDqKf3fJKXV7saHb2ZCm9mGeDzOCmBFxQKRGz&#10;UHF3OFl94avJp2bF9U6hhEHYlUq2ZG2s0+CO0T0kMzneAQYmwURDo2EcTcRCiPcFizpxaycWpLK0&#10;UsVKpl2jGe7v5VMDvhLau0wyEAgSJkz7KchXaI1EYqo4azBhpEKwy8i2y1rcCeekFRWsAAtskso4&#10;duDCwOgsAF+9XTsUZHEFWrygiw8tLCzCWoYsTFob9qd65CwGfPR3uiiCvqAjNWpt+aLRacfQSLju&#10;mXGUQgaYIBVs0sQUeCkQF7s6exgH+a/4BU5w/kYKCoAASuQdIZ3YhLeHWtUwmlBNtQIqBG3hcNDv&#10;3zx0wMuuDNUabFaKyvpW8uhBlBHdV6ZXnzsz1d3T95WvUPY0MD9xoGUQ5uBDSkwDLvBI9cZt/4pB&#10;Y9zyF/q7nWSpQH2cim+JG4eAU1Aj7B8duzo3W5QL4N7umTI+eeTchbNMRy3aPyW5ijSzamFxSyiA&#10;qNXb6bzt+P7T586QuvC7//s9f/D+93/zW//CaPI3f/MpCiEEju9//wcsrv78zz8CBf/ipYukOKCM&#10;VitJkAT6FU3s20PatWCk1aBZqWFUdP7sRaiYr3rVzXB0qVXDo506I0cwQhQwKuy6A8L0iZ1JBL/S&#10;am9/d4rsmAzqMpg/25wRSjUNJw74cjx9urweAZ2VqYAZJPh/SuWAz2zfCfPkdRksdheqDpUcIc3C&#10;8iofJh7cuNkhMeKLt4Krgu1X98AAH01wa3Pm+iw9NusuxnFkUceP7bty6skT97/xlXPef3tq88Mr&#10;p57V6KvZtGBwEwqVOL6LRYhYGTa73FZIfkkSbfforly58sEPfoCh9vR3v0tcX7GI5Uf7ww8/TNkT&#10;YoT/7wLDw/IgeL/TwrJ54TYhPogrQrBi4BT4jy+mb2jMAFqtVg0Qj6krmUxCkPn8F764Z6T3+vSy&#10;fzv9r9/77tf+8R+Jp+BSgYn91MlTFD+7zcZj8MOXH4pJG6drAPPdn9hc7rVQbG+7g3GQwrnl27rl&#10;1luoahCgSqXg4cNHmZZYVe6OfXxhVsRf/fIr4k34zVeE++sr38OXH3PTF91YXwfV/C+P+fyVJ1/5&#10;+8+fv06EdayY7ZM6M+kNCM+w1USNHNccngn02SOD/WKJqlxrYXoClt7Z2cG4wqlMW8OZtaN+buD/&#10;SSSexWgLRH3YUgLnRsMxMACj0eBxuYSZHVsJrRKafTYXzSZwoEkSBKqTSfUS+NEyhjy7Hl9LgYfh&#10;Vckz+cpmJtrSN7GizkZj/s1tWkyWUYV6os87ivSXDKn9+w9SsOPR+JVLVzimXM5xjqPp+flWE4RD&#10;hWMR0fF9fd2PPHnWaTdPzy5Locw2JHv2TEpFRcFELEYGjqBeEMR8bne+mZb+zoffjqNOV3eHo8ui&#10;dxicOme9nI0vnC2ntpUaI4hg1jdbURnCifBaNOSPRZKFgi9GamkpA0NQjGEy7lGG7p4JlUrPbbcZ&#10;WFte8cExEVewAtnYXFol9mRpYQb1oqENk3GV0wlmRoq8uSrxFqtNg6mDm8tgthO/1N7RKwQ54nYt&#10;qAgqYuYwtdTl7NBl4lAiFRqD1qpLw4MQrKPkNXEJT69cif5aA8rBAc1yYm19LREJiWVKu6nNAt2x&#10;hoS0CgNB5SANsF+jM5x68RQQEaFA1GbeBlaG+XySi7VQrLFRA68AToSSSB4Vhybc+gztTbng24B5&#10;EJzYO0r1lUsFjSfctqG+gUN793Z1OPq6nYf2DR/cu3f/vgn4Ed1dXbD/Sejs9LgQHWq1ejj3EF+h&#10;RZoNeriIXB9sCjFQd7e7oZaaTIKahv4G4bwZY1IpvBUbQTWeDhd6HySoSC/5ZXBA4Aic4ZgbiJhW&#10;qlAMmrR6TbNV5f93dNgUyjpJY2qqQrOgZiKSiMm/RM3NSQy1AYOYbA6XZAixIqtgaieFTA8ESiCR&#10;sx1Cq8AZ4Yc7t1mL7AiuNVQvTH40LiAViDTY20JC404kdp0nSUwJGB1cDDiHDHU8LJxMo9FuMGBf&#10;6cDKAisf2ikkobCZTPSBxjbBBRGQkPkxXxC8ZuMJgrXQoQmbOZkMiZkMzbu4Be2F95wnBhO62+Om&#10;gjOuCWkxyNHoQut1DuoqwBzfVciH4oAPYreGJcfy8iJCX5PeODF2ENsbwVgDkxcKoxL31yKyWbvN&#10;0NNpP3NxdmBgiFjwz37u//fEE09yw8Mb+uev/xNUtG984xsXL2Kkh2FpPZ5iBFcn0/nbbjmKwRtG&#10;a1MXzjA9YdADtRLKrj/ox2iCOk0zxCfe090dj24jARDiuPGoQ1gt7P4kOGjQk/EW8/5dnbqOpRMb&#10;IBpG9iKf+czfnj79IkxddKNnz5793//7PbNzc+juVRptNJrm4NAqjV3uLpm6DfENhzZ3jmDplkqf&#10;u3DRgdu/XuLskHmcvWYb0gUwucLG+mKplGIJRFTe/MLW9CyusdEjh/bi90X/Aqzg860uLF3FaJ8N&#10;KDtjNhW8+eix6KlZlaRho2Ugyxn4y9Jp6C11nLFIA8DPgcOFRgFfJ6odPkrC05HL6Lghj3KSra2u&#10;zs3M0o7TsnV1dMARhd4MO4Z1x/WpG+hfXxb2/U9lb/HKhcDarOCgLxMHfPC5aoJ5oQJidrm7uwdF&#10;HYj0jZnrSJ5Siey9994DFx2CCba0uMvefNMJNkPMgsNDQ6DZVAu6GSxSbzpxnA3WmbMXBc/+RoM9&#10;K2/0jZm5ffv3f/qTnyYfht88cvQIqzK7Ueq0W0ZHxllacoX7g5GtQITfR1z0re/8JJ4uvu9970XR&#10;/53vfpcJe//+fVw8v3z4V9gg/uEf/iGTIutD5q277rrrwoUL7nY7/TTF9Q1veD2PD48Gog2lmg/6&#10;5MlTUNVuv+020FFoLJgq/dEf/RHZqI8/8SRslN1nArT73HPPM4zuvqKhwcHffEVcIVxd7Dt5M/lP&#10;4FvuPiY0FuSqv/mY7V7N8nzk5b3ggUOjbsQGorKUFZMF+8Aoex96dMYO3CXp/WFaOmwumhvAdCaR&#10;jc0tEG90uvCZi4UifoeUN8j51VY1CU0yjlU07WVFJGsVS2yriIat0/p4Pe0MU9FYkPyYmC+8urqN&#10;LcuBdpsMkmiR+B1ZJC2omWtiSKYNHvBGnJAvzItUU9eXJydHDh6eCKW2imWBuumyd3EsgJzRDe+Q&#10;qMWQHDGLgZxMN7a4zDizOD8/DU8FT1ruoMA2wooUTwDKm8dpxbkylU2Gon6NzZ2RW7dT4QV4l/F1&#10;6QPvvBfrGlLn+F/+0dZVhbivlAhUMfuxOYUnozVl5ZJgOIHxlGAOC3Ow1kBBRy5JJp8izpsFgt3W&#10;Bd+Nnr0hUc9en4mHqdtrrQam6VuAUdV61WFztFoVox6WiYa31WKwZKp6NGH5jL9VTsIdCvu3WOon&#10;47z1OHOThlqCb1mspAVRubSZjaHcCjFucE9xugcJjFXDACuE4+mBvgnqBFNFLpddWpzzxYvYiI8P&#10;eoxNZSFb4MxUudEIe9UWGxtl7hQgFHoiQeqnVmRzmQ5XO5Q9TLWglqQLamwnnB6PwJp1u6DPYksO&#10;V3OLmN2lzWwx3T/So5brkOpTfbp7ejo6nL1dHm+Hq6cLK2U7bAKBESCuQ6kA7+Km5IDAERuXZzog&#10;/iHqjGrBW4rjGhpAwGE+RbWUWO2aVlZXy5n2CJgusFyzmIXkAbcT2x0KoxGRMqqsHdWjYDMhJ+6a&#10;N0mN3QawZIOtG4AhPrzUFRwSAtub8D/BOdmh7Vg3NRmeIKHgr8URIEQYawRTOrpO3jGWbagDqccA&#10;pELZE7eyNCmRiKxR0atlLoumXM5sLC80cpF8KeuH4xryIzXd2PLR8ACSw7wBgGKhweoiHAxkM4lI&#10;cC0ZYTzCFFFCxBp1jk8fCH5pYYFIwkBwe3Z29ty59syLlgAAky1JREFUczAyllcJfmpSBxeWl1l0&#10;M2eQ4TLN8Xbt2sbGCgvN4BamCriU5f1QhPk/vx9azdLyUq5Ygk4MWLq6sjp15SpEp0sXz8OnZPGT&#10;ECgjhMtb4cGivhD4NGBzciloF5hLpYZFutCUPHPyLBLgq1eRPMoo1f/8z/+EvQt0CcQGx44efdV9&#10;rxobG6MMwLEB9yXDHl2t3mAm03j2xg1SJUFX2HJp1WoMZkEIid+jLvO5dGNlCd5UpUI3mJ85nvjY&#10;+QgQ59E0yNUGug2yBRYXl+Hpu11uaPqoLGZmZji5RkdHYG1881vf4nBstlT5PNy2pL7NiC8qC2wh&#10;Wg+9tJBjXWTdYoa6YtcMDOPzqNboytTIajkbYsMWCrOQs5g0K6vJ67PbQ/1dVhswIcirZmlpcXp5&#10;lvNidSuyd+94PBUBKkQr5NveWF1f2gQ/wmN+O4ARJrmvRBY06GzR56biAomaZy9YVyLzVaPoxI6H&#10;wk8lXlzbWkYTlitcujjFewBMilEfhBzchjMpfyoRRmnX22k/ffoirGkMqf+nshcObE6fflapkjmc&#10;xsBWFiEGbxqTH76a7E1wBOXN+fGPf8yKkRoNZ3l8bAzCJ58XyyMm+sWFpXvuufuvPv5xasyZM2e9&#10;3o4XTr2AoxPT8G/91jvQRVybuoT2Jri9/Z73vOezn/nbyT17fvijH1KHGN12682+8S6tkig0JzMj&#10;t4bXY/+3hx6lyL3j7e8geY0N4tLy8pe++OW7bt7L/PvzR544fvwYP3/7297G4P6FL37pnrtv573f&#10;rXwHJvcw60djCVimXIyf+tQn3/nOd4Gx88nS+lgsuhdfPPe6Bx/49Kc/fffddz3z9DPsle+9507S&#10;bnefyQMPvhYQ5Tvf/f5vviJYlNxuu6/ohdOnIcvwfp49f55EtYsX/utjPvDA/SzWdh9Tb2lmUtUT&#10;x2/m92/cmOrscgwMTJy8fIk0j1Lal0/jThzG7IOTIRpPQHfq6xmAqpbKA3kWgQcRdKEqw1GU5R8V&#10;jjRvcCGUykTgUszWNzeRVBL7Tnu2a2mpUWvZhnrc9gBp25kABnOFSPL4eDc0iVuG+/cO9ODymkgz&#10;kGjwRVYZcC32lKXqYkOazFXSxRobNNRuSuAqhZCVHI2F/cF1oRMyGpUIA0WtLLuqVhMckYgqIBAS&#10;J4mCSBFJImoLRouYeWC91uF2GtTSnm4vyeGR5HYkxjLcb2rvbirwu4eeJuZKFn/tF18Qai85KFzd&#10;uBfhPJEIFiJrXMVSsUpn8jSkotnwVjiY5E7G8nznXkbyrUJFINUUujoGDu2/c6D/QL5U1LWZz106&#10;9/Qzp4OBTTYOLI3pJu6/7/6JPRNXr17AG7NQzOiMbXsnJqQSzbkroZlpYSaFrsg0YLEZ08m0wYCu&#10;HAgVUlkb7M1iJuKxWsf0av/0bDqfrjLwmE0sBTeD/mKzUqyJM+XaTUfv7hnoZXTiPXrop78c6u2G&#10;C+9x6OyCMFMkTsU9Y3sMTmKJ5C1x48yFM9TCwHYYmErwY3E40fVDAFtcmnn6hWtmRz8VZXLP4D23&#10;HYX+tybgJ9UGYaSP/piQJw6w4Yl+QUQpFqeDqQNHiXeBW4cbnhgtf0vS1uHpXlyY0Wgkckz+VKxM&#10;yIjIE5aAIbjAFxAcN1p6vYlDH6S+mCsxByBLEBejjYoQewa8wAfPNg6eEmcrXI+e3sFwOEBXBFUh&#10;lYm1afHpMO1Aj3j10V8zw7VR1uL5NO15vrhrMVXY2FqlM7KY2yfG9rOq5Ndi8TBuOOur29U6NEIl&#10;+yFAQofbhdiD0yERDZOb6ITz6bBXCoXVhYVSIGAxtHUNdIWikd6x3qXFVczms9iMBWM0z1ii0Igh&#10;3KHqYjlALMveiXHMj7lekXRBby1nyR8XSo5YqsTpicp67coVBrLb7roTVAQiwU9/+mMsDk4cPUFO&#10;tMdpwSKZoHuog9Fw9OL58/5QiLUfFCHa3tfee992JABXgOEjnvB3dfaHwv5773+zx+VdWlmgDq0t&#10;rmxurOOr0pS3cF+lV2EZxaD8+te8XonFrkII6QZGRoAW2Ny8dPkqE95NJw5OL24vLi7NLy7xNL/7&#10;3W9T5378458wAoI3vuudv8VujEsdaPGLX/zST37y03tvOgIVaHx48ML1aZKC9/Z6ERX0dHWgHkzV&#10;6/PXl7hPBT9JI2c7HYgg72UlRgVSq4RbpU2tBiSAglWsN6/Nbc3Or4SCkVyx2tXp/dGPfvid73zn&#10;l798eGh4iO0UqNd3v/e9E8dPYB7LdHL23LlLFy/eemSsr7eTnEij3YPEpiXWbPk2B/pdGlNRCBpC&#10;CiYpsYWOhRiUKwNDtrXl+MxMaHkt5g/GXU5rT2fHm9/wauyDL12/CD0PhSh4GpmXJGkByMsUMrUG&#10;y7diPEaOh7Tb23PrHfdikEgzgcEQYQ7cm2D1DILUdgyfUDTRYglrYIhgLabzPP5STz99ilaDBhBr&#10;VpvDJphuF7PJqA8vPdLvEA4trQRm5v0n3vi/4Bf8ZvGDxHbyZw9VMD9rk+YKzJfKdKokkqBEllMC&#10;BX10Bmf9GgTvdo9rZnoGy3q5hHYUGmGNXo0/olEWRE+v+CLq3tMuQFBLqxF+/OYHDowNu3/26NT0&#10;nH/3t7iFrDY9AZzpVMVpVx2Y7OpyOIfG+xRK4RkCJ2SSmZ/86syps5d3fx9dyvt++/VDLvP62kYo&#10;Vf33Xz2/u8ejE33f7/72yPDw6TPnLl25Oj4+8trX3IfK/vz5Kx/64w/9n//zETBYfo1xmRL4mc98&#10;FrUJ4hYSoXcfFvuFt6Dqk0nPnjoFaLln74E/++M/JFvshz975NvfeokQtPO3KDu7PV1d7bMzK9uc&#10;z4LBKabPtKqSdleH2ztYKWauXjq7+5gEyT74utcf2Dd25sWz165P16QY/4rJ4E7FCrxsm934qntv&#10;Jr+hUCHXsOPquTOeTq/eQKoMuIOgEMMn5djBY08/96IRg9PhHlIGN9AUScTjY33objPJ7Mz8PFng&#10;WqcDqAkAfX6BoDm0MS2Ixzx+l7dbKpY7bO1g1aub1+LwM4qF7HraoFH1OCzHPe3ECKB7wXB4Ixib&#10;W14X67TzofhGMnfo8F6oEww38Komxsf1dlmhIbiMA16FfKlSttbTPUjIrsVkY8UL0QY5AO7VyHi4&#10;teETkL/GboA5AYIXsjr2XsSj2i02XtS1xfPZYoZ0KpHW5UtU2WED9nW55OKvPyJUvp1ASiHyo+VL&#10;za2c5U62WB3ECKhkGoQH84FAGastvEb5YnVRJ6dNWsnWjXZ7odyCWLy9lZNLVWTqSprkmbbNTF2k&#10;koEXdvd0zC4G/+wP/+jcxYu0BqHtyB2k97WxwTA/+shjayvrnC9mk3P26tTux9bR13H4+E0w/I8c&#10;PtzZM9ioNlqFbC0Vk2XjmRxIZzFN3FOtsb61vJHaRvArlZtvOnz3wHAfOCGU9Icf+zV4PRv91ZXp&#10;A/sPO3ASc7nNdqdgaSWwaho//PEPmSFKteqhA0c4EwEb09zV5eKZs+eXApBCTRxpI32ebpdtzwRu&#10;0axVspgCXbt68dTJc+o2xf5bxuRVJZo8OtI6jqqFmoE1datiM9s7u8ctRvPqyo1kAp9GmG5GtGVc&#10;CoBIjDVMY4zEwglYq9Fj8dnjS4kIBqRCJ6lgf0ykCLbRhXqNTiaVKypV0v6hIby+hEwyEfSdhtPe&#10;UW81ofCiOwS+W11f5HAkukGrboMkyPJxOwL+Xof74Ha0+wLBDndn/8AQM1h/fzfaPiG7MJLAHePW&#10;225n9EIv3+1206Zhbk+hRRBqN1oFjgrsI5n66uNPI8FW67QlGJsqIcibfEFSMBHc8tKi/gCx73gL&#10;jHW6Xpzf+v07Dzu8PbmmvKt7wGSzzc4taLEykEIgkiv0diR9AK0ry8tDIyPkeLDFQ5fKVTs5eRBp&#10;PoOTVivgmOBCoIIrC5gbLeebpWQ026xLHO2W195z9/zyXCQe7PT2sTF7+vRje0aP3HbHa8kiWFtf&#10;mbpwGQdwIhubyNQgxMrYzJPnkR0b23Pv7bfIlWogc12bkR4cLJwBJuDzzy+u7T10lDuc6f8Tn/gU&#10;2i9UzD/72c8/8clPMQ0gjuYwff0b3siI8I9f+ypp3bffcZfbbux2ua/Mr/CZwuvrclpfg8ar1+vs&#10;7gRMIy0LK1GmZWqekH4jBOCork1PJ9NF+iI1LrB4ACg1UiUBbSJuVt92+tz5y0Q3ZHKVP/rQh04c&#10;P8bfdf7CRQbogf7+Bx54APo7gnoQVAQ9n/vc303fuLpvxNLb7bU4PAqNh9m6WMwcOMibKa6LsjWs&#10;C8IpBMabm+njJ3ovXlrPpRtXr2+m8bvRqBEyejzW/XtGr08vhBMUQs/BAzfBxGadVG/m11ZjqaQf&#10;F2q1WrbtT3OPvOZVD3R3deO2ygpDtyNGmNtC5x6RkXebz8DHYR6iJcVxgnQJzKwLpQqh2GyXKZD4&#10;YAkpB0C3FUy7IuVieHNze21tE4fbNh3Qfef0yva9b3337m3+yq9nH/o3El1sZPayx4QvLGqxjoRS&#10;gaGHto1PsBbYiE5O9jm9/QDs16/NwqFHgIh1G176KDV4ShKJIGESBgQhO52zVNXXZT047j20txdc&#10;5+W/a2Ep/MTzC9eXw2yy6UgotAT28qd2m9ikVL75ja+joO4gcMKXSoZml0lgZ12HJauoxVaqXgK4&#10;psq2IC81VJCTBfcldtuA+Kw5BTCfTkoivnr1+uVL13crn8vl/t53vw0Wiq/zbbffifoxkcy9+c1v&#10;npubW11d27dvlFtYrTWTdSWXV0lV8zg7eXZ0S7wXnNCcD0hQ1jd9sWDg+bOnUMQKkhP4pi1ZU6xy&#10;2h3lqsRqs5H0MjI+hFPdDk23gqkQ5rGcd3QHz125qhbFn35ihjwfXDTFkvK+PYM05AxnbHNwTOSL&#10;06pSFgxT+FK3qhqUXYSfZNItaQtqsaiJ2KGMPRiZPxAC15dX+KzdprY2py3LiR+O46i8thHs6e+U&#10;ixRDfZCihWTjfDo8vXgJDxJhLZIvjbiB5w39bQqCW4VAD5k8U0QdXkuKRWu+bau3QwEgrzNenN1A&#10;j4uZe5morkZmc92PFpDrIhYqdHZ02HXGvoExrc40ODyCDtwfCKJ2XVxZYacD/47dBln3/C93JcMJ&#10;pz3lLBgMnL9xuiGpwZhpysx5LL8EpF5Uzkel9/+vuxPp7R2fVpA68dYCuaD2ju7uHZuVzkg8tIVl&#10;JVn3rNVwI0Rhj64NtiO72Goj4C9EtrM4jqaCMSCLo0duy+Sj9XLOjoKRZFcnJbdi0quzpKvjOko2&#10;Qr3lsJlJYACzo4lmBYjwEEVRV0/Hnj1jB4/sZXhiMWK3Gg8cOFipYp5Ubck5kCUtjQHeZ4IGT6Ik&#10;/KlzfK+ro99iApa0c5U4nO28INjerN/ZK2XS8RvXL42O7qPA4ppba4o1NJ9y7NhzkPauXLkGw+Lg&#10;4cNkAwnEExRIaCa3Q4QDdPeid/eaBAtkLeAkVAJ6DhBRJNvBqI++W05UmTBKKFmR5QrJCi+gVYzm&#10;42gJ+nqHSoW0TFwNR3ylYtrpxqpUiHQ3qGRr60sWq8nhtOGUAnPav0UoUmv/wSOsEvkQtK2KrJxW&#10;ZuMtjF0aEo+n3Wy3eRwWdoEur4ftG88GMGE75sfXmOCE/r4J9pSJxDYdSX/vCM9gdmX54rVrvV1d&#10;W7jlEVWKHZoYmQtmY4psNgFOyFTEL6+tbwjGY1ptd28PwHq1gcqjsbxwHZd91qgE8GJcg7arkk0Q&#10;mNCA5KKSMEVRk5QiqbYppSQjzrO1GYbsxl6dslevNDTK7QaNVlrjflea2vsGRsENAn4fJwCSvkSm&#10;CIIPG6J7YHRgZKSju1dvwiCJc9M7NnGAQdDucoFg8Nwwap2fXYRgtbK8SrjHnr0nAHTdLjukXChh&#10;7AnNRlso4ud5Am2ZzS7SlkAycXhhBHFDAXK7qEkLS3N8xN6Orv179x8/cVelRAQHJp4Nug2ujTob&#10;ZQs3L22hg9OKXc7Wlj+XDhM2i+z6u9/7V/b8//SP/3jp8iVA4MnJPexaePAHH3zgX779HW7UpU0/&#10;q52v/9M/Au0+/8IZru35y9d4GBZvJouRyAiUPRACd+cOekiCxBCe4vbMohQ6K+xJ/koORe5JOgqy&#10;KeLxDV4W+mhalt6eXib1p556Gs0ZPE8IDgRNPPror+5/9X3sDn/+i0cOHdzLvYd5arMhLA5MZrhq&#10;NZuNdThOsBupOBdj+eKVjfm5iEKmwsAXG36CGvBBBTycGB0kDnPdj+tZurfbOT48DgYO/xmdOr26&#10;SqEnaUoJbi6RDfYNoa/q7e1is4sTbEuqAxOy2D0o4nlz7HYTogWkWjw9Tkzk3pFYjMsbM26GQoZs&#10;MrqwmIGQXC5mYHyQpRtP5MnYajNYOEkcDjMH9sbymqun75Vl7/qpZ4u57GC3y2lWu9vN/UM9fKxg&#10;+4Jenu00lKiWGIEvEmogZcSUcDE4z/AJYIErSL5UBvaCGIYLCUrUHAGRleA3/Krbxg7swXNO4Ea9&#10;/EX77w8iUcO/iN+V0fhCq5RKWHEKLLyR4X4oVLhnvJTPgIgDFhAhI4JGU4CruXW4Y9oM+BJA7NUl&#10;ifPBupcTqkrkBeOAHCiamBP+OmCejQ3fLtL4wQ98gHcP6T2y129/+zsk8t15x51/+MEPQMmm48Fl&#10;DU4NziLxaDISS5HGjaH59MzS7OwKdys+8jiMcNJAQOJ70FqANCLc4R5w8ZAeAW+Mcc3r9TCisPgG&#10;UOFzB3VHCYUolc+cmLpMLjk1FRA2VPVyOhsh5lCtUZby8OqpZGr6HqAo9KaMsDtKs3Iekx/8xASO&#10;r8CoWt/wgehmUonhoVFSyTi0+z02bDDJyGDLG4viamsjUtvt7laptCAxO5azUlSwsILjiczaSnRx&#10;Mby/0/T/r+st4CTP6zvvcnf3aq+26e7x3Z1ZYWFZLEFCAgSIXUIOyD0hdskRFg8JEEESIk8uRhIg&#10;kCC72LIy6+M90+5W1V3u7s/717Ph7nWve4YBZmdnuqv+9ZPv9/P9yFTAA4TdB7RoNOVYCfHshC+e&#10;RNXrB2fn0HTB+dg/zBK1AR+CLU9tcsAWPYjvbMRRZzFPcdp1Np3KjMTJboeKpdKa6HyUGuPAUNhi&#10;RyDmzVcLehUnqgLje3wb6OOSR0esyaP8AV+QKwDcizHE1FCAEXkHXt2b3vUGg84iVj/u+3Dq5CqH&#10;z23S4DJqpa/hk8CoDOF5Ol+g6REWhXCiEHkL2Wu13VJTglltRmS5Tqe7Ui802w28gxFCzs5OpFP5&#10;hfkVgKvp6TmIs0NDAwBi5IjwghHGMoR7/cOvgkfEig0PBW1OK/gPFioYVYD2cEmotUZwMFZWoydJ&#10;5BhTFvFyRZ9HoiMcFyREVF77+ztBFPpYq2h0DAXB/YlOFkFhVj8mIO7AAGB3Oi/sTiql/Nbq2vzi&#10;zbHJML7G586cmYhEIEzSgR1Fj9LZQqNTtJvMKimq1SBuUqwJcp8b+IDmcp1mJ5rah/ZINw07hbyr&#10;UrlwkI4z0Km2Wvedf9jnDhGZXapkafsIgtDqbBGCJno1i15nVismPY6QUmLvkeil5ZYlcId20GFz&#10;C4VeYre8t6nLJU1QoUgW8PttXv/A0EhofCpfFJSo8dlTJ069ymR2nZi5X9HTHO3FmBUJV0siqfRW&#10;ldaIgXcTJMobYNp65tTZqYkTjWblnrsvsJ+5s2qVBGADT4hx7F133433N7pQ7Mxdbi/pmlSd3Lwk&#10;VHi8fqc36PEN0P7i563Q4Onms2tZUTarRGtTccs5TzLddA/CmpcV4/d7lQ61dCUuKCoPjdr6Kptx&#10;YNLrJ+65+8yLCx47Na4SWi8o5U50x+kOwKCBCfjE499mekezy+eDlBGkd2tjhQpi+faC3WYFYxTG&#10;YEbrvQ+87uK9rx4aGj11YtZvMwVhIfc7g/4QvgWwQtiUFpubvooNAmYLAAL9hyrh6vXLcI9f9cpX&#10;cy9Cr9/djwJsAk3TlLCwaUBR09AGcWzduLWIzJxjD0aRzaReWFh22EwMon7xF37+T//scxDf6fxe&#10;+eCDp06fAldh8ge14cTs3Oc//2fsCNTNwKRtnP2N7HP35vIOKDHNHpkZKByEjfhxLisFdTAUwnKo&#10;XGwQ9sP4ltUo2j76PiVC1S4JZG6XBUZz9CDKsbiwcBv1A25Vzzzz7HPPPQfNAS0NxR8XLVgo1jax&#10;eBYDnWZLBugsgoe2d21WRb2aqZZgc0ozucq1G/sYMRO7yvgRaxuvx3H+7My5U4izx/7j+9+HGctE&#10;Mxjy8ula6BaF2Ex789amTmda34hC2BsaHqlXqzjGOiwGq16YhnbkmFuRlaii+6d5BXvgSEUTPHZs&#10;XACvGDUdhlWQlSCyovHlmskkk1pMdYmu0etw60tlCnqjGH4fJApSSdvrtUH21nJY214e+NEVLt+8&#10;bHc7mFOifKD3Z5aJPRu3KZN7JkxUSuxoZtBcD1xCx6Y2uI00MIqxWfkusEArWOvgYnjsBNtnzDQx&#10;6rl4bmR8wOM1mwkrUDEy4SPhrutIYon80lYU3Qtld49UjSa9TJsrBDu90eGJoSG/yL0XsRv472CG&#10;IVXLkc/0GQjQPvFEGA6pNRZOHjhBgK00S0TU8GZZWs1aBcI3bkO4aSQOj5w282E89Qef+vTw8PBv&#10;fOADX/rLLxWKRUaDQjDT73384x/lOP3rv/l/sadg/mK2eOHlk0SBV8XVmyu7OzFqp+hRDvOsTKLg&#10;dlgsej3uAo/96JKNo1nbh75HQTM5ESFw7K1veeM73/62b37zq0OD49cvv2Ryeta3DoJ+gji08Mv8&#10;QU+hXEtkkOYTr4EfXoeS5ZjDwgcsw8G8y03e6ekMRvYd/GcuI6oBqksCsfk0cQTmJub+5aDwOB38&#10;FSwgQIiNKjnpXQh/Ewf7YMLRVNwbBIodsjAQ5iMRqR1dbms+LIQQiJe2N/fnwva7hkM6ubxaqOxu&#10;xaBBIeamoCByGbJBVaXLID8r4dLMHlVg4M6JAYNkdW1tazt2FM9bSKFVqgJ+y7Aj4Le7bYEQw5cm&#10;7vapBAnLUpn49PvSns9N5rsVaxgqXVokeGNgSzAY1w6W+cRJGqFSIjDb57TzHgcjYfnv/O6HXNaA&#10;zehxmd0eRxhTDKfNi1RDa7ZJW9JrV64Xiq3oQVrN3lHDewYNA3ZSgNp124pynu/ZHB6KTAwNwEaf&#10;v36Lqxw6nxCg1Rn2t3f24oRJP/jKV05MRujKYTxj/YRoF2Lu2MDg3sb6/s4OvJhMIsXRgyqIsxKI&#10;g6GPiNJrwBARanA0IgxXmXhBcMCaJDw4IOcisbsYuKcODyFMUtoYTFZCvugJ6GWhaDCoZ02TZp7M&#10;lKlPkUYtrS8mUge1DhK3Hu8BvGdpeSkvDFKODqKHvCT8Hom/Gh4dwZ6HMhZqALK8cjFH6qgwxi3h&#10;gi1j14qAHZmU6ggyS13YWDOgMuOs02uQM8mb6+ztbycSe+M2m4Ht0m7CcxA/u/zs1mVq98CI0+UZ&#10;HZ8iQoei9TtPXKol96ciYx66xW43i8UGiDXwE1qibIZgPu4SozXEMJKbeHnxCiuVCtRhMcNB5bYo&#10;E+lndQ6OTvBg93Y3fvot7/R6/Kfmztudbjpa1uD+3na91ZienL3r9Nwc8NnEFA3g5NSs1erN55Kr&#10;qyuoIadm7zY7AtizdaoYitH4kUrTxiOEtMdesaozmex0UhOT9qmzmGVz6hl61aBB1uz1ttLlSb9F&#10;qvPn2lJbKEI3jNrm8rVlWb8zMDxpMrHUJVqjA490EAh84Bw2cq/MLGKXw4tvOp87t046keBiIJfV&#10;5QkMjUQ4AgeHx9kwzDGr+Sj0MtpiVvHGxm3sDsRJJNFiWTI8OkWVmoglubY5mpk9k1M4MTYxM3uK&#10;5//kUz+kO2hW65QpnLwIS1xOOxbtQrqUo3Pt7+8e5DJFFxIkv+/83DD0pWqj9a53vhOFMr0X3Lm3&#10;vvWnoEV99rN/vLC4ePrM6c9/7nOAMB/56EfJ+cM0+YFXPPDUMy/gn+Ay6QWy0+1RwtOH08Cp9Rri&#10;Rji14fbDYa6UUOmQKseGAIzrdFRGegKyYSh6QnB/HSaX1Wg3W6jW6dZ/6Rd/8cqVy3/8J39G4fCG&#10;17+eb/Tnf/4X3N9DI2OUDrHDzO5uDIJMJDINKHjpmesQd4wG5cYmBr+lgxhmO0xGrcEgvS3ppkGG&#10;vrPTk//y7/9B82R3W7PpksHaFzC7i1wqmD4iTcvpMIYGBkBoQIYAdPweu99tR5NInyPX43yvJrOI&#10;g5jDnf5Az/50e1s1kQwFW9Xusguf3nR6YXHpIHZweBgF7+Vm9zhdxw1fOZEqU/5r9JbBsJ/jDMHI&#10;QMgPhXVs5mX3sud/8C1SmRkcgklys8pUShFDVqnCIx0SxGadzWI8e2pUoEduOGea3Z19Ro8cj26X&#10;jWOHWZFQGTV5PQq33TR3IjQzETx3miNY67GZk5QD9Xo0mcbTmnzEWDKvRg0jUYEz825aMjM4aq9b&#10;JxHKoJbed99ZvCwIExbNnXAhlQEZEgnLmxdKx16T32wAdcoVHOvCQ6TbL5Xy5Rz8JqneqD862IWh&#10;7HU7jexNULt+/7HHL7HSvvH1f8N+6cMf/ijzvFe98sF/+Pt/+Mmf+Ik3velNWOjB56RDBRmHeJUt&#10;gA3IuT0jQyGkK5RWR4d7g0E/5ztMDUaMuwexCtzsVg4s5+xZH3lcmSzG1uPv/pl3/O3f/nmvWW41&#10;KzZlYygyCY5C8cUnSO9LQrLDbhkLmYOMPKVNEMsT4wPUUuwmmbyBvp8CmvRSqNxIgZnS2mz8tGAe&#10;ixgc0RoERlpAh1BrEthrJf3g/Jk5hx5uZh06tZlXFUs0kulST+p0+60OZkw45VEiSVFvgH9Q6sFF&#10;+uHjz1FlPTQddJjN9OVGpQSDFLwqmXM73K4YhCyZ1Oz1BoYH6TXddgsQJ9UqHNHDxBExpVj8As84&#10;zCaW5TjdkZZK3KXSMVarW50BLk6w/q2dZQZAe/vrSB0oT/hwGQCLe4/w2DKmZvnF3du8Iq7heJoF&#10;qQ04MbXVhSIh+Z985jOw443I97QQsGyMwdVyqguTwxPc2Vt/9oWrWMVQU4s7jzdB8YT5K9SGNsxN&#10;NLW9Qrbk9jIShLiv4QrJFIGmq8urO0B5iM6RA+v0pnvuPg8XnIOeRwLsCUX+9KnTsGTMPDAEUnqT&#10;CwJqgEGrDXPwa1deImgDw7ZaupA/ihltPqPFRjPoDwTJe4SOFR4ZV+uNkBQpvQvpuM9t9wUFs7Ra&#10;K/G5AjVw6Ur6Muz2uZ4BduC9z998qdetbR8sZnIZDqz9TZDDPA+dIr1cqm+sbVU5NqQ9i8l66tTp&#10;i3eddVsNZZ5ZJsOgsdcmv8l2ENurFptwVWR9Gl4pnqdqA9tAwtjjla94A8GAmr4ciI/agcEeygdk&#10;PmYyr0AqSgU5oWjVCtSCtFyHxxeUYtYcZ83O9nazkNZ3qmG14JR1FOo48Z447RDPCAlBqiDKotoE&#10;kSFLIc1DwzOTWgzuzOzJUzOneaT2wPA4iUhM9xduX6OB4RpHU0gFCppTrVQpFpB2IsRwWOynp+dK&#10;OH2QK0vOgsODSJ32CxzUZnMODI9pTF7Y/JTHhKj6fR5uXFhetXwJ61IZq6jVxs6vo9K6vKG97TWn&#10;Qe2SVekavBadg6QAiDxyg2/iJKstFj+EvoxKIDI+1ZPj2px3Ol0kMPg95C7h5W0Hr6o3Kl5viBaQ&#10;Y2Vza5PHQgXtdetDQSvO2jA46AVBr1DQJBN75JNys5SKJEQVUPMgkeypLMVq5eTJM7Bybl29ZYdF&#10;NhqRdNCBZcbHJnitzz/3zGES01MoZ1jaqyHs+UN2ab+DuA5/2kvPXbc7LGzOFy9fx4oaKK9bjuMG&#10;c/XmKvv2F37+5+gsYBDi+lipVv/qr/6aefMXPv855oIf/P0Pkeo+PDzELfiKB+7HqG9/f/9tb3ko&#10;mc2TzYmiPDQS8oa8e9t7/HVuPpmkp1X0OEpAHUCPgOSYluCnIyFKlDwBfJlkPe7HPAhhAreGYrZU&#10;ZiYE0Eo7hbN2LBqj9MHB5Nfe//6HX/3Q1OTUiZlp+kHS2D/6kQ/TaT311LNQExgALa4cHiWKGmaK&#10;WjxxDBazOn5UgYl3anZ6fnnx8o15A8LcZheBVhNPm3rF456EMUt6AWC41+XDYJ16gu6Wi415id2M&#10;A4MEDyW9Vdgk8VKpvRiFcEyLK0Eq1dh8tVwK5NmJMa/BODYxCUgDP5b1BpdhbWUZb3o2E1NMQDOg&#10;CQ+CHAtuTtqhQb9Oz2tLNeuCHxDbWouz/Fw+HguiLoD38MAAUyWY6Xw7HEeHcV+zmqPx3OmTBKqZ&#10;i4V2sVAixIotYDBwsLDH23arMMgNB+yTEQJ7w0G/jbOXU58LMk5cT64A2a3arG8cRKGPpzKVvWgq&#10;ly830dkqTHjf60CVyjmzxTMV8QMYCtBSjLpkaPRhHcsB7Vicvb6a3hBr9UyZeTw+EvBr653m+sYm&#10;y1sw+HUaYrGx6xUuMEzo1SpOlb/95//4tV97/+tf/zpsPDHJw6wOe3TYpB/84O8xMv30Zz4Dm2ls&#10;bAylNiciZXQHKK0rwcfV5XGUEKXU6vvRaCJ1hHkNHQzCoReuXcVsnIwkrnl0wqmMDE5iMZuQd+v3&#10;nDk3On6C/fLA3IjRN5yMpwDqNta3QNfsVk55jkblyvo2vwB0cHls4aAPV3TMoGlhfG4n83ymLlog&#10;e4U+MhZxO11SYV8h0oKFyIStjbtIW8w/pZ2q025JQC+B7L69L2nLym18OOTgLiKzGiauVpspNkq1&#10;llprgLdeLeVrFezxDAMGFOwqDkYgJYNGRTyZwmbbaMuKFqd6YNg1OqkyOGJx8p6kWqMunSmjHaeW&#10;QkcQ8jpUMuWw1zUzPDzjHxuwBJRtSW57WdnoY1jDZQbAsrKyePXqi6indWpFq96BGMiJxZSNj4zP&#10;l1edLhXhUZoNDmo7l8XAOkXr1gcN+P1HHuGkZmdyrR0PJ4HWhaRsf3czna1ubKzijQJZEdNa6G7C&#10;MY2rgw+ceqgHyIOgtgkRNux1A/rjjJ3IFHf2jkCVqLJJ5wmQieDyXLh4H19cuP7s7xMYODJK34MB&#10;r5+UL+pIkttIJKMJYCKbSsUX5ud5sIiS3voz7/IP04PqGQ3qqUoG/J0aIgTv4u0lY2Aw3+xmGy2H&#10;rjc+7CXFWtqr7GGDmM3w0po18q+t0Brj0YTHH6Z35EbEOxyOpM/nZJla9M6xwTFSFunEIKeROIH/&#10;k91uCvn9ZoMesiLzO1ghUDOICSRcQF0rJQpJameFTAf6AU7V7jYIaQIAsVicczNncXOwG1hYrDHM&#10;KovA6AFpj7gT7uBSvV1pAJdKijpbulxxh4fd7gD9bHhwVIzN1bKg1eL0D2Y7kqZckZQq6BVs6HPl&#10;5qZEW27gMZizub0geGBo8YNNLh7SMCemTjA0hXLu8QzDp/3eD7/NIhsIjeH0zSCBoGeby01LPn/7&#10;GqICprteR2DmmC/z7AvXgG0IJRfy7laD6Q61fJYqWybb39t4/JlnJiJh78BQPBlf39rFdRMUC/Ic&#10;MJTZ7bb6wpwCyOQ3lm8NmwT0ZKW2xLym0zzomvoG++jUiZ31jWvz88DUjIklMu1LV29I5Ro6YCr6&#10;g4MdTpFYfJ9mfmBwhPKZkhDLeQw52+0SdQkJjlxyBAUSio3jQa9R3rj9ggkBohS7n8LsxJjbYWcT&#10;xoqgTKpTZy6kEvjeZ9WGnj80vHD9MiiHGFZFxnf2t2n4QCA5mE7MnDUYVXqDnBZ4aXntIJbhLgRx&#10;gu2p1yPCUfYbRUr/gAvvuvrXv/ldSjrMhbHY/6u//huEVhcvXPjCFz4PTvi7v/c/8ErG25pbEO0B&#10;foxPPfnEKy+ePTUzhlowepigyLaxSk16mlcYquwhjO25JxhZoXYBemGpQKygZWX2KVGqOXZB1RCk&#10;qhRqssyAW2GcEfjCaXj61Ek2FPPFUrH4yCMfAkH6yle+Bov9wj33IHB++9t+hgX2d3/3D2o1Tlqm&#10;tbVovlADhIDawMfEL6gjQDunpyJgozvR6OrWekvSyMQpCxmvVxFqaoxjoiOg0up2+IAZm2nhWAn2&#10;Wh/del/nyNRaWsSiJhu9Df79grgBDnhsNcIW4EXr7F6bL9wo5ZxeyooAEzji4A1mN/UEIm6E58Sq&#10;aEm+Nqhp2nDEs+pV2OcysQalcDsdzz7/Ak7WCy9eIrCTphCUkv/hGIB1hdSL5Evh64vxhlqOQymm&#10;d+hz+AMAP0xMeA0OuzEQ4C7QBfy2UNAyNe6fGicEm9GHCtYDZ9TienT1ILW+G4dOH8vmW/1mplQl&#10;H6TWamZw+peUFW0tht3En+r1KpOmMzE+ODM7xpySmw/bbwp0zCSUUrTKBD4K83FqflrA5dVVAmEw&#10;k9Q7nJQsw2MRhjOcYmR9KzSiXECOUqk3t/d2X5pfWt/a//Ajv4+fA7aZcNEpEe7I+wAMwTwJuvvv&#10;//233/2ud5GfBceqUi7hF8bqpb0iKw1bckpqAEPeLGVT7OiQCEa3y8SFWiwX5co2M9+RwfFiuXXf&#10;mO3EyTOcMByqDCwImgZ4ltbzm3tRhgF0NsfBa4TFF3C4gGdOrDfNA+0Q6D4tNTpe+mngcQZSwhiJ&#10;yaFOr7Iguq/lcrFjl3yY2oU25AzQeZslGY9Gt3dqxcJR7DCXr6SrnY5WOhYaAD3A9h5RvyC2AH4z&#10;irYC7UgY9TFAtauk2JGoILABWDUqLpOZT5MEk8D0lGeQIM++RmuCc3h4dGi0Cs9kDIOgjGHqCb9A&#10;Z1LCwpvwBs5PToP7aiREJRhsBg+eeovFHCmSC8u38ILGcIh7C1sGkD9G6SxSGnMhoYZJnk5UqkUj&#10;OJvVZbeY/S6XAp5OqdCCdfymN76dJoOzaW15GTOLYqnCPFzoq12+p57+7q35BYSH7Fz2irRHV8BJ&#10;CPGE+h6rDwXfst2RYzIzMODn+oXljArq9Q/dxyBweMAzE4lgqjU4FOIa4qDEqxstCFJcVHf0ZfGj&#10;KCDsYWwfr/18NlMsEEuxPH/9Kp+P2F9g63rd7DTu6VrqVbDq2zfmbWYjrQNaGVbKTrPmx+itWg15&#10;RWgTP6JxkIMk2UyVUjNACmoY4L5fqghfDSwSyGTAyYuuSN5X9XuKk2fvwuSNZo7HgbPFRGSQZpU1&#10;Nxj0Ffa3Nxeur92+YZD2kXw7HW46Z2hcaEdqDY5dNVmzlHdH6TS6V5vV8cD9r4HMJukRBsSqNUej&#10;UYhSJXYhBAuJotqRtaSqXLOXZHqLMWm7PTWF95IBSOfwaLdWztu0UNHGdtPp/VRWZ2N0pz6IVwFi&#10;snVmHrApVUwUWo0yArZCLlXFxZTi2QvzhcrXUa7k9/Y3Sb8jTOPqtecwzeb44/Q/rlklZoP12pVr&#10;QFcj0DyHB1bXVta34k6fUKoijcLUAxDVHxwSnkOlysLSLY54ubKH6jybyxabZbxv+LxbkHd7XbPH&#10;B6+ALjiXSZoVfU0rl25j9dOoouzsqfab6te+492stpWl+cvX59Gez548h2PFc89fkfYr+/u3acii&#10;sd1Y/IAFwCQcLh/5dutbO7CBwMXxlqMB4sQhe7jb1UN7AbhYX76l6Va4z+xawUTIMrhowlhTEQOB&#10;QpShAiuPeok6gP9A6CXSUpjwTUwC5/K3MuRIUPKZtYGAO4NheyK2vb0CSBji4gqAnZFs2EH/R7i5&#10;ECWmsmfnIpAVvvPdH6ErePzxH7GH8Sz+4hc+R6PzW7/9O1AVImNce5/HMwEI9Ktf/er06MDU2CA6&#10;UloEBPg45ghc2mQkzQOCAWIjljC1OzMmGkpwMI4tRNmM9LEkgp0HIf0O8wLHBmjCHBaM3Zlhz8/f&#10;BtKHRUK3h3oanidNA5cuVEDwvne/+92UjxA+KSZmZ8IQKXf3CQKt491KxpPDiv06ZqdK2MQUpCD1&#10;2wcHNVKVK7DoYMdAoPXWW1j8SOvFIiwAm8NqBNDudMge4oBH9ai3uGgECd4yGm2k2WGnx1wD4B+T&#10;FzJJuP5gDFGcIFHvddsixxgrWpH3aQAOreeTYP0YRLFzqe0wi+fy48Qn3Fveq6NVNWpwpVHBsHjs&#10;sSeYq2zeuPrQhZOKPvotGf52QLvoFnClJ8twZMBP3QmIjJmkx21lzNYCkWEmhqMLY+Z+H5IhLGko&#10;4oMBZypdIj+bapx2sERkdEKFfK3TZ8QKGzyPpSs26EgyRCMrhEOtZklh1BqHB210tyRY6FTymdkR&#10;B5JZAkQBgSCTdxWSnkhHJLiJdF/gO52MOrjCkEPtjSh1DBhNDTnEHR8+j125hv6SFsdkC5Dawv2R&#10;icd3l5eSueI//fO/PvnU0wa1POiyNrrSd7zj7cTbrqyu4HYNwwU0G23+N/7930dHRzBSf+zRR4Hm&#10;hMUDglyYIXS4LTpTCR83mB4PgC6QurMMFarGrIbJHJSLitVlCY1MFJrSubmZvlwWOnES1G1hPcWJ&#10;iP0WEZhcb/kc9xSWt1uIzCEZ4ETPjUi5jD0X2nS3JwRODg2rVG2XUI/0euiygJ1S8Vi9Ud/ZByiu&#10;WG36s5Hh1aUbB3ubzCbXb98Sih+JfPcoxYWK5IbGHUEPv8kepccCMYIG3OvUXZTLSvlIKGxweDqV&#10;AjJkMioNCgnT3JrBnKUbaHfNDhcyBg5LRleMLWw2dTyRXlhYBZQ2G1VsFJrSIZVyODxEZhrnIJNd&#10;GAyciOsYSJYKZLkMhgOTkWGP04nuFjSLnp2+QozERcaaDGOmtkGFK/FuNtUo1+49d/bURISPkihF&#10;+W//7u+B83KFsDpMNocZIZjXy23BPGlm9sytWze2tqKw/6gnhAu1uNF5yAid+/hE8AH0FW6PUzc3&#10;NSIh7V0h8w40tYaKQsX2kJ+ZPUtrf+bkDMGqrWY5ntjBQSkei1Fo4PR1fWH7pWtLGq3x2499b3N7&#10;fWtrPZ7YJ8W+I2047EQm2ClTc4VSR6JcXF5Qo9dtt3cP4qgUS4VKaNh3WIGa28scbuoE3QaPeRlT&#10;4rXlNbwbcLIHGmWtpNIFq5lBFc4PSkiknW5ra3ON7tZipVoc5CWiigDHWVhemL+1zv6NYGbn96ka&#10;ebeybe615OV8CD1WJV/JJdpKDUjJzEBQptHaTPYjAKY05t29YSK5BsdFb4S5bU+WisU4ClpYE2FV&#10;V68dQO/udAGvU6XSzWiCmYrOyiRmEMh7ZfUGN+7e9qKBOWL8EHratYWllZ3E4gq5Cp3bS1vJIxg0&#10;WOplCerBrWosEtlemfeHRlXHkXAIm5555gnGpTs72xQ3u9vboGQOi5u6kiIGUxhqdo6J3c19LNDC&#10;ruDiwgLE16GxAKp9YaQk2rkKRE/ojvjjPfnU97EmFfU36Rajo3l0DtVyNlXogtZaDIDuuLZuLdyi&#10;GGRCjp6Y3Z5vdHP8otZMyizwNlV6M+Dw2vLK3uEmnkQ2pzMWxeSEaMWVZrsgCGz5LJq8RIJAj6uE&#10;YUHUXt9Y60tq7VY27PVRfYNXQMmhona4MAwrlNNRBsU9qWQzGqvUGplCgUouX6rprC7uP+DH6NES&#10;fiXZfGzx9uWFldv5TJ54YPqNsdExIFbGciem5t7wk78I8oEMNnqwpZAbB8KDTHApSNljHN6chjDg&#10;6dIU/S4OcIMhb2TQxVc+SiCquQsmJ83OBz7wG4BUExMTX/jC54Av/ujTn/mPf//GdGTEZTWDED53&#10;Zf7W6nY0kfG4HGwPrUlP62QmrFUmTabo8BvMB/isKZucdttxj3UcTdXnTwm/aW6+bLY0NuIHsiac&#10;yGZGTq1IHsHEPqDM/8iHH8Gy6+Of+CSWm8wj3/H2t4GR/vEf/ympN0ODrmyuHk+KuDROoaEBD77Y&#10;fo8lEHByalND7BCdjXyXZocegKdIwlZblkqVd9YPo1v4TzaYTXAjQvmjMKcv29/b492RCwocDpyA&#10;SgeMDE4ZVjLCTk+lFI4euEipMQdi3iEGYOKHQt1sd/PJQyzrcsm4xT2g0RpgaOFoCBuIwT/cHIbl&#10;TICo9zkT4f3RgxwcJq88fYm833Onpji++O4oCDFqGRkZxaUoMjUDd4mfgmVtE4YBiWisUW9xp7LF&#10;wN84ggiqqRQzmDfBtwgGTPF0KZWCIYBrJWs8x6XFxA60WSLvkahCM0fNrtdYVGbhSloqttQ9ldWF&#10;8Asj+ga+tZExNwYlonbGKUJBhCdy6Zawm25zVx7n9HaaV2/exs0/3VCU2jIAKuaIHIXCTI4quwkl&#10;By8IjbCA06ixJLTb7fdEfOBjGnnvgVFXrt7OVpo///M/B7MazSiP8Vf/66/CRKKB3tza4rJ7+DUP&#10;f+2rX6PKef3rXosvPMNy0BEeFz3SMbNUytw3FjvgwKMgGBn1GKwB3sDNm2uXnl9IZCuYZpG5ceml&#10;24TFSfVuBm2ZAnr/tFzSshoQiTTX1pdguQZ8rpHBcI0xX6u+vpkKBoaYLBwdZT2+cKWC9hoMixsF&#10;gyQlBtO8+0yuCB9sYsiPTtRv1CDwJU8bIhG5nrUujPdyCztzeH0qGbgaIIEwrjJwmHElc4E2qZwo&#10;HwbHZyy+IaOTKsFsDIzgiY4jSbRUeer2akNn3o8d5SvVHRZEKoVAAomC0yiPAfjl8i6rBuTMrtcM&#10;mE0nIOiJz6RRyuc4fCh/6OkWE0nmJi6HeSDo5VUFiWD1hyj5CAnA4Dd9FMWNQdppIHS9Z2AEND6e&#10;Tgk1qtAcqWFRbWwfyN/zX99D/Ut1A7WG32cUd3BwuLG+EU+liaM9TFQX5m+yvmkmjl1nuBOp9Wn2&#10;5H15QIS3a/Qejz0YNnPPAg+2ulgYoYhUQTxhqI4tEh8eOx/C4fVbz3MZO22+s2fOWl2+173u9U6r&#10;PoALTrOeYfM0aoKQajcB7uPJjbjtpcvLeKEirz92vGuQ4ANd9nuP/oCY3bvPT/ttxjS8xp1N6mzI&#10;LDAjQBovPf8CF73N4gKYAh8nsWIIRukApGnMaCS7B5ABoojWiPaEWyfARiR3vX4qmyYBbmZ6BIq6&#10;1+MbC7gQp5ezBZKPELKTCEUfcmJmhnhtCmub283hiAcHtD2MGx9+6CcBJ3e3NxYXF3Y3N+n2D7a3&#10;GujvOi3cPZzQPOhZu80Bl2dudLhjMg+MjeP5y26RK9VLSzdY3SRNaKRy0AeI57F8jcx0pHJJLp9i&#10;WSSed9p2k+bsXed31m7yiNZXbwhT4PlblBTc8axWdD+4vzNORxt+38X777n7HmrnmZkzdpsT6g9j&#10;p8Vrt+A/RY9i8UwK5KRUKeGwk0knmpiNNJoLC9eYcf7wsW/iZs7DwCkfFwLKK04PJnz5Ziu/utXo&#10;dLLNZkGCBXkjXys00Hv0W5leO9mRHbZk8VJzK5pbvIWB0EoqQ+Y1mgoZScV7u7v9fuPoCCxCEjvK&#10;KeUmYhyaaBflCkQj0HsJYLOakHhLrBr+ilSj1DBVZWqycP0FCCMwuzbxTTqKk9/IqEZ415CMqCaU&#10;UVZvlhKpw1w5mSkxLVrf2dssJqqE0OFXubGxBdZqc0ApGCBFIBrdv3rl9u1bFBnQdAHCe2gqOIDQ&#10;c8PhRoOFH5LX62PEwVQqkeRFakJB55X5NaJncN39zd/6bUynMBv74he+gFj7U5/6o29965t3nZu+&#10;cGocPtOVG7dXd6IqrWGHaMl4MjI6cMScO5eyO50Qr5nc0kZAX0ALBqrJFkDow1XD+0X+L5eJxDtm&#10;fwzAuAKxjSUtEq/NkbDn5NQY8P7l+dU3vOENWITdvr1A8/q+970P06zPff4LjGMx5QoEhlVKfS5H&#10;0k0B7Rk8/te95gRQMMxVwFRo6/EUAmTyvKhQYVv3UxnigTOFEtcYpvTtE1NDjXpub3cLhhdQGIY4&#10;JhN+VKF2n5uMagDykb4k2lMhJGbvMTuH7sgLZi/wvyw5bj1QB5Fkic5aby5l0/DL0XUJDHBoGPo7&#10;2w0QrNcuYy2QQcmLx1UHsh+C1TZ+S9fmV97yE6/yuRxkk82enAVbPU6KZoxug9IGjQG/daBO9IKU&#10;QJBKdjb3cPerdzQ0LjTJjB25+8AuQuFQt1Nf20mNjFqyGVm9euR0oruTJRJlvpLVADvZAjaADKCH&#10;4Z1UVcnXaE+lgFV0KL02zpFzsxNBn+OO8S/vkLFOowWTE/4WbCAx/aGS7NZaqNZM3lERuwg2xwPS&#10;azmXsG0DEAY15aihUBC2dcey+v2tjUr8cNhvvMAMy6qNpYs3t6JYPu3u7CJsALWGu/sHn/pDKA8P&#10;PPDAq171Sp4Jxq1vefObCA/53ve+z2iGqRnDJPAGXuVx5kbdZoXO0xkYnag1FHrr4OjY4NbydQgf&#10;z156DqOqnd0k19by0sLCrTX4XIBWu1trfh/gYcvq8hwcbHLdDoURVw9hRAfiRXb6UTy5sbkBp311&#10;bYs1AFbHsIZugTETHpDis+51iWBLZPMj44Hfee978VeD9z4+MUMj7w8MqS3Glo54H4NKo7PY3TDX&#10;2PVgeHQawNS7W+uQ47Fl4hZncGZ2eszesM7pZXa6vb8DfiPRavR2F3okjOISyTSsN0I3R4dC8kKU&#10;xCIKjkG3adSjuRjxnQ/aBhVtm7yRpwrLIkvoCT1Kr5sq5v0BB7aRIkpMqmT9QO/X6G0kJ+/u7VQy&#10;R0ga9CQlVCpehxNVLaJoRmAGixF5yN5BrMeSPorm//3r3/7h9598/PtP/cuXv/bNbzz6rf/4zjOX&#10;Xnju0nNf/sevZFKI8Bt6hvUgNYLyJWMii+4dipCMRswIMGIYGvSdnB3Z2j0guIDCpNFuYqTRacv6&#10;TVj1DbfHrTFoKfq2djeYLhq0VmZ8hLMw0nJ6gmCo21s7owNkrXEl6/iomANVCa4n2b3df/WrHsY+&#10;Hqvvy5efrVayS/NLFrPsvvsfRPWJs2cjW9za2dbzYeLIabKgAcCHYDwyzb5FkugOj3Nt0WKjzicl&#10;WSHrgFovL9/sdIGXmF9UkIIZdQZ659XVzZnJUcYqcEQ5S0idUjE9565utqv5IstZg8LWaU1Uyg70&#10;Fl4njPN0Jm4V7uAo4WSbaytl0vkw2y6l4/lMKp+emITwMQ781DaogycnJRj9zoy1THqIBLyxRCKK&#10;XToE/f39WNjqJKSWb7dHriwh7Pi1SKQFINpqRdZptusVavkBv3nCL95kp1WmMSLsw+MN4uSr0UiI&#10;7skXCgzIg34/HcxUZLILKiRTsiexQeFMf/xHX8G4UtLp42zS7NaxQZMoQOEKAKGikOeuk8v29rbU&#10;KgmwGHsfc3oszfa2DxJpNCk56FrZcmX+8BAcPVMiErlKvAN4EN0b7QutGJI1IYVWW2ggoPUzrEQf&#10;gbYJEi7zGIa7wiK83gX+3T8gxAS8NH//hXOjkQnIijq9tdtlulxyW2zpRHJnjySi+PrqCgOGhcX5&#10;1e2NaDoxEg53JbJciexMDk2+byOZOMJ/Il9It7oVLDP9WufCcu7+u+92ONx8X8jZkdHw7cXtxUUU&#10;rjt7ZPgeHFDD8abCwRAxQ8HAAEomym06Y/Jsx0Yj8E6VQtiOOT2AQoO3SSP46GM/xAcLkiceVEjd&#10;6RM/9vFPPProo/ecn7v7/Ey718YtcGP/CL9pAq8heDzz7AvRo8R4ZAi9y46gmWmGRieNVh9dGtU6&#10;ZG0WHApRj9vBuQaiRtnKiUoNLUr6Y/YINT6iC4ZkIDngt9cX1yGuUMBhUPmahx9+4P77ODQJlyfb&#10;ARpOMBgaizATHFteXqRPHww7jFqF3+fmrsUfdTcKeqm+fnOZ4SXSrt29QyBKEIjI0IBGLfd4LIIl&#10;0SqjxMRxjtgxMtjg33t9vniqdP3KbZfXA4aP8Ro+UjaySjVqqgTiU9iZonXrEXUkZegnpwT+T60c&#10;AQU2u+dO2oPosJgv+GAnWEkOZuqAfypLpFKverzuJ59+lqHRQw+9IhT2Uw6QfoteHXqnmAqirNJq&#10;RRQHgCNYEIcLYU5ur57sZ28wlW+RfYHJCwTMHvhSXzMxMeoLDMODkChauB61YGFIe2g/OJFqzRaW&#10;30BexFA4dRESwITlETtD3E+9WqaLsJNRa2RkcmYyQBCriFMUNx+fgoaqFOcpbkYQYN4f0FculYsn&#10;4C+rAEtylRrvgsA3g4YUcbhcJrhaXHsCuMbI5Lgb3t9e78H9a7Z90rpOLp0M2G8e5B59/CnATw43&#10;RFNYbuINBIv49sICeNvq2ioF1vvf997tnZ1Ll57h3xIxD/mL0SZXKk0KvSiSlSEIXESXmKUaC6iW&#10;Nrqzsr62ibo44AMBWkdyVyhk7EYFUDkGL8x9ZucmRkKhS88/DUKI+t/j9G7vb1KolOuVudN307qr&#10;VRS3pBXX9/d2jg5367jld/HqA288AkwQU2owfOx62u2HL9wNHz+6uwdGjCshtsDZ2GFR3t3djWOW&#10;AohlMtAEwwkvASJQAVx58RlIJSDnGOLj9kfsG/eoqJZ0WpgchVIRbYbF6aJy2t0/yucrQSIqgj6n&#10;1ahI74FJMhcP23VM40fdpKCrNcdMq2y1f5ThFOinC+UcxgpqhcFhHAp7tvYTDdS6iFigq+hdWHMc&#10;kIu0t8kZiBAAA1m407JKw0AiOrQyg57hDYjXXjQGNCImzGzCg+gB2G6r0zgOT+fWwLC/26hVUEvQ&#10;2YN0gqN12xTp0qpox5XAzdh/gR2Rz8vs5CAWXd1YV6ClzdW49ihZRL5PDz6Fl0OWgS3uz+k0zG/0&#10;WHaJkoAdDSbfVGQo9vgDUqV2YfEWPADEBTwmqUSBlyZ9t9djbdW4z4axFwmEhN9Xuwt1pLqztUEB&#10;TQcDq8RGs2azM7enPoLAKum2yRCAiA2ECzGE+Q0OnAat/Cge3dpac7iR0rdpjhEgUonHE/gMHGKA&#10;Mnty3Bd09hXd/f2Dmzt7XYMjiZ5Db8qrlUyYKvpuvVfHNZqI80q1BDWLY1epbseEDgegnDcr50vS&#10;fXMo+EKWw6NssdHCXYOdmSlW9uFDHUCJ2ovuU5Fg671O3RE/Olzf358OO7/17Udx/6Im11jtwFz0&#10;I8AU4mbSYjfe8jgN3OjVStEkPAFIf2oi0WOj8msOH2BHtIh8ychIsFUrXn7ppYXb81cuX19auPGj&#10;73/XaHQkMABmelCtWazYiYpcVUIEwJ/avdrOwY6k02B9gF2kM4Sll4EkU8kSkVWlQh5/UZpvPKqP&#10;HdzFAQ1AyOlXyEOxJrOhTEgeURiMZqYiw26f/vTJEaNRXW7AHo4LpluViGcd7pqFAiMEIr8JRMUt&#10;T24nPEiKfVEPIQBqHGFN3mrABCaNhKuAQQYfGJ4guA/ROvGXaZjot1h11NqlakkwzGoNcAeTDnIt&#10;V51pefNwbBhjLYuIQ7MadnaOyuUs1x7SGXwnuE4Cfnc4OJQWCfIosj2ctCx3cqaBEAfDYc5dBNA2&#10;u6teyhEjHgh4XYQHWrVALrCU/+f//FuXy/nIhz/63cceu3j37F3nTtAA3bi9fmNh681vfvPHP/4x&#10;lO/gCjAunnn+cjyVIgoDOpMeq1tuUKGJtYHRYXVaxtyv1kRo5XbaSaIAKWtiti5DNyocXfkvJz7l&#10;GTQNhj15xjydLtnGuFTQxjEH+ua3vk2A0a/+6nt+9T2/wtv80l/+FXbG//VX35POZMguoNRLZ+qw&#10;JI6fkgY+8vomTKIWDvl8rEg7qDl4CKfmJuCIh8NeHgsuE3zX0XG/YJhhaDjIpai5en357rvPUH/w&#10;wKk8Rdymhs3IOYA5Are0cCrhqOB+Q91Fu8fNcMfES0GMM1c30iri7mBdKhXZ1BFwECC5CP0AA0VR&#10;aDLPz9+cPX0Goo8/FIZYRldHxjzkXrUwKiMKWNjJ3vmCHD6AIjY9bubIg3UdiQKH9q5MJ2Ewp1AN&#10;Dg3g2U8cMTVHNBrb3sotr0Wh0RdLcCsA3BQsDXE1d4g869R6OFMrU/FWv9PLZxt4GnSrUoOFDPve&#10;mZlR2GqCiHscukE5RCeglAsjR/6w6AKhoze7CzdhinXTyTRXQzKT1ej1EFaNKi0BAvykEBQ9wXHL&#10;yJGNjgU0BmAODam7W8JHn3ACn9UIjybf6DH6ur2weGL6xKsfehUfPef1v339G9jYMsT9lff8yje+&#10;8R94gHEFnjp16stf/mdOjqlpAOGSSEzU2F7xQFghp4Jqq9V1vV49f2XNYmuQphBPHpmtvUIJmy2F&#10;ySJrtsgcP2KkOjs9nsZ7s9JfWd/f2s143b7h8PjRYTV2UL77wnhkDLKgEwMBpaSO120HFB7QTKUD&#10;4+IIhvfExqEC4l2aTMqzE5Poo9JHiQPIORub60vLfZWsptBQRszOzLkxwahU0J3RJkGKglNDagfG&#10;F/O3b3PesSzw26PNECQpqZR5BDtdrjUCOIGXHB7l/X7Ga16+nRTo/egIUcigXtIhGAD6CRRRANKW&#10;ChcSTkXyGwijPsrl4/mCZdBz4sRwPJbJlbEAVULqgxMBYoEWAu9kMCcQMrNW4zeZmqQy5cvdZsuC&#10;BhoODMnu5CQMhuQPvfIVBp3c7UQD5IqMhSOjQbNRHfQ7LEaNx21WyXuwwGkvKLT5eDsSWa0lJ7SX&#10;UoGgWq7qsTFiYvFwQ7G4fpSI5zKVdp1zCbiPgCtBqKW4g/YKQaNWJZ22xNVvd/vwy7n0o6cBM7Fe&#10;pFGFbcj+WLi1jDkTK4bKF/NKFiPMlPNnzwRDQxfvuT8yPn329L3EwWg0hnQqS9hetUaurNrhsIf8&#10;RBI5uHuYAKEJ4BBB4c/0AOQWgjXQgQ7SrrwbOzqqlvP0xEA2IEIUtg6La3t36yC6bzSrDSZ99GC/&#10;0aimErnhsenwcGRs7ox/OGLyuiKn7onGNndS2wiZYkkAPZIG4OoT8tCrlGghJS6bOuw3iwm6kPp0&#10;9/ZwWT3a3No5hF3PxZpIavUYEeX298knEE7RroCwr6yVW0KTjpmex2N0ubRENBi0Ib9zZCAwGPKN&#10;jA6TIDMeGaRJx/0QIiK24sSywN0mu4HQgJDPR7NLSV6v4/LQoTxH93h6LixXVvP52L2vOH/lytMu&#10;tzJXSktlXaOZxrLHI8LqnkNZq1enkrkUeQQMTBg11KmPKrF4DTgH7I0JDa4ZYyMhSniPWxjl2Rhr&#10;8Z2oEiXyFsRiPua6FC9aICyfScZo6OzspAGEvZaBNCgcYKEAKkT87PZejBkoVMrR0TC23uNjIdrr&#10;gQA0MF6zcmdvQ0MqytDg1NgoRJGw1zN7YhbKWSQyNj0eYWHMnZji4OZywjfVGxzSGHAsRPslNifL&#10;CdlMIncIWdkJtmXS3pi/PTU2Egi6Bgf9g0Phu+46DUbtdNnDA2Eyoby8E7sdotqddGIWCfTcO9ZF&#10;dWCaYg41OmwR9jztNXpQqnpOEGq6f/3KV3/w/e+PDIXvu+ck9e/VG8s3bm1A1fvEJz7OHO4TH/8k&#10;GXKgo5xizzz3ErPbqcjozs7e8y9dwYYjdbhHwpnISQCQaAmLevyyoThywdP58ZzE/E3AnoI5CazC&#10;x0p5Ag+L8SS/7nfb1+cXwRs5BymQP/uZT9MlEALFi7xy+erb3vYzwMK0DiRWoxrMFzD+dafyHM68&#10;nyaZi067mfk/RoMn5yIX7567cPbk9MQoLtd43tVbNbcHVm0vHstNTc2g5EeKd/nGaq/fnr++BNjH&#10;3AGAhy6H78tnCmMC6d7BwT4uzMAMDJiFRYCsR42v/d+iXF8e/3E7afGtlgMClPPpci7n8niC4QGr&#10;zYapBV92eHiCCRlJER5PAF3N8NAo25bxIU+Eik+CXJdxE2hqvwf+IjwLMECzWpmNiUAWkryatYnp&#10;8anpMW5KXChIL6KjwHaCazMZL9ZKba0MnRDU9aIwo6wKw958Wszv2HH1CukTTKU1fqfl3Okp0ByW&#10;N4cyraZoy2Xwt6GSMOE4tnOUyWDQQNzARIMRbLEhqRTyOB2iFNva2YIfzbUs6HUCFRbMV6hV8eh+&#10;fHMZYZmxXVb0O7DqWgzc7DJNzzV+cnZ4anJra1dQmvV6QtgJEyCUiueJeIYhH0+YGxGUgmPhn//l&#10;X2ZnZn/vd/87LJXV1WUKtfmb2zC9GURAzyrkY2azjEkkoysUiSZU+wTXlIhjrEAtZwCJ9mN8YrhC&#10;1FmJdSeMzJBseC2GgeFBH4pLj464bKmknmIanIrZTAav28ZOICWUwhr6GxAOtXIqm2W0BFmus7LY&#10;OqTGzyTL+VQLC8mqN+ABdqXVYyrscLqrjer1G1czOawM1Aj+RydPjk2MK2DKSpTXFq4vLm5RfN+8&#10;uZQvZJR6py88cO/9r56cOglbolShTDT7A15Iwou3roJSuGTYOzfwVengY1xo762n4jvxw1yj0JIc&#10;VErrlXQSnW8y5TsxkkR5VqnJNSZih4uEwdYrm0vP6pWdIHlAIjig26qUfdh/QCXAo7JYYc+rDbqO&#10;lM7EfXSYkP/8z71j5uTc4PDAm974JnYdiI3ZxHViCQWxQUBWyNhSA82GGSSDIdYHrnHiUxYBlprJ&#10;iTEyP8NBLwgF1wnrdX15s93ERZllzKeCzEPjdDqo5sDAQSb5Q/7Q0NDwBM6/gyMRu8uBKdTYqHDd&#10;fPH5F2BdLC3uMJ+kXKX9mD4xcfG+8xfPPTw8OIo7JdLvvlzJ0GED/meluEuOCEag6eTM1BRnpdlo&#10;AnMH1YUGLRGGkAyEGHhQSWhpcMBfc9nk+sYSJw5jLcKCucOASd24ggkDcnQPXeSTFKGtZs9iCY5G&#10;pgKhYfgfHIukMUM7vrL1dDZRgbyKYT1aCABD7gtSKJDPYZSjp7rVCNUHBwTXbRe3S510eAIyC1JF&#10;rX9QZ7ZLrU6l0dqzu2UDI5pcEfytcOpkoC0tnOAZ3jM3MOKdmAj5w/bQoIufgQF3MGgLh8CLUHzq&#10;w34jubMDftSWhqDXNhxyjQ9RwbnCAdpWA5E9w4NhjpVX3X+GmIhsIafW0v4Wpmf9vM3IpHg8TvSb&#10;IpOMOAgFVlKcPpzy0PHZEGx0pELoBfl0vF7XIMizwwZmyGcfDITcTr/D6hgM4b9juu8MYVeyg0OM&#10;ycAgNSJ+p1duSqR3nRknAIgBFvAmNbnPZSerYjDsoaFHWzhzYhSG4+mTkXvOT01GBqFTAjMo5cRC&#10;ZeiDOM9mIxF+k1LLgj06yodkEihyMBQeGRzgpU+MjR7GjzZ29lPJGNreJJ14uVUosT1a+TwlPAGE&#10;2rHIEBwZ+qSIiBr02xy4kIKT+XDVYvlxUULlCLrtnGecI1DwufBYCKy3nV04X8lqLo1HA4uFxhZK&#10;PuAPcRb8MQb63/3B43CI7jqFZBCoQbK1uz+/uIXO/VN/8Em+yEc+IrTtK5TAkj6XH53DN7/9XR7g&#10;ickRejUeIxctThM6lZI5bonVWaN3R9eoR1pDn43oGGyw36liMgP8enz5gYaojXq8fg4GhwcZDUK7&#10;XVm+DRhDYB5sTzxlnnvueWZFNAczMye+8tWvYWX3+x/8IPcEph9HzDY0yoPDPCgrQRFCpSfMEHp3&#10;nZ2Ahor7D/FXLAD4ghotblWs+YbX4zQZsfOAldC7ubi7trW7srmbK1XsTgfnLxXj8ZEOjNJ+8fln&#10;r15+8dlLTz/z9NP//vWvIwcCLh4dwcGA0//Y0fd/gZ8CIbjzT1IV+bw2OQMPDRWnDN+Iei3xnX//&#10;O5cnKHxWC8XBoVFqO0ZldXZfB4hLJ6pHmEHCFx/FvOiljrtiigY91Hk3Trx2J24Gu/EypfUeNhT5&#10;ErJ03gISaS4sYQ7eBe2BByFF0KJQqIo5ygsZYAIblqNJLywOZSQehMNuwW+6I9iQSOstmRJdHloG&#10;qIsgqhryMnvPXLrkt7vE1u4TeqZA/EU8BUNoLvVr169D4qLtph5lUshIHvfk1cV5DF3yHMOHKWR6&#10;B6laFhFFTZ1tdnEggXA5PjFFxsilZ54F2Hz60iUmYXDN3vrWt5w5fRpuMGxP3junOJFBZBtx/WAq&#10;C9h+9szpgN+3vxeD4k2diquj2aqBJYUNgJk8bJUCZxYwO4EoCq+1vsWoCwwEJqfnTp06AymDro6y&#10;btTvxV6DZSlHiiQK96ZK0gXBwpXLatZj5YPyhLIP0Fi0lu3OoMPCC6YLHNTKl7IlSau5ncpilmOH&#10;32W11vuQwRXYQjGgTaYPOZN39rbNenwa3OTIsNbBKam5n3v6SjpVWLy9gj0hE3sr0A10Cqc9uoeL&#10;yY4VRjIWLZC3U4cHW5tDuj5soFqRoVOpXSz5tczjIL5JK1VauGZFLjnKFfeicUii7vEh5va0SWOj&#10;U/A8qI0gLrx4+bsIGLGfhFJVK9alyXQ5RX2fO+7jjDjextJpCOmpRFZBjfXWt70JF2gM0W9cvp5N&#10;Z3eR3KmVsJ2EnKDb3987ZNWZTPL9aJF9QukAKiOADRAijWZ0yDMY9Dx75YrZaFhfXdvegkKSq5QE&#10;m+7M+RkVaFlfBkDpcnqhYywvr1Ba+kMjk5MngSfRVPk8fgb7sFsRRwaHx66+eHt764BqGGgU09A3&#10;vO51Dz/wU3wjFiVANTEobF0u1DpBo1urMPhbbWH3MDoyBHTOUcvf2trZgdlMRwtSJxIVithGCrgT&#10;VupBdGtpZZlStNUq4DhHYicaL7DvTDaJkt1sBUjk2lIVi/GB4AmHywdIQ3OE7Rt5TKyDdCF9ef46&#10;pz9jIbBY9H+YDGBwns1Bd6ywWbLZIk43IB8KTbuWaxETfvLMqCssdfqJVZPZ3QqjRYZFotuvxFDT&#10;6dRZbBqThcujMRQeIZVUrpFL+A/4l6THyI0alLaEJciZA+2R3ZjNpSjcuNLp/TgtuW65s8DP+zLd&#10;7sEBtEEiaXzkjDGdb+EnR3gwM2YZztecHqh0gGUYGPAfp8Pi9zgjgyHEj8NDA9zl2DSMDQ2dmZ05&#10;NT1O3sq9pJ2FQpR8nEoBfwB7M8AqanhS/Rwm1RY8nFSZea/QfeLcLRGKUWGaZdCiIGQncHofJ3Yy&#10;eFYgNB4f5dZ0jgxjEmG3IF4QabKCUGvSE0qpOTEywv8G3GTXUVFJKo0uFLN8uSy8GY9lxXcCrwlJ&#10;2drbIyCL07xe7yI8YpxTKLC16OaxjuHrqgigyJUrp+dmcZlkGqrqthB3S5t4h3aEtLJWu3mT5qmB&#10;FhjiDxsGkhZOE5TbSo3p+DFDPzJ1gDIbDSbO0IldDFNs9lPTw+fnJsaGArmS5NbC/P5h5u1vf9sn&#10;Pv4x8oB4Jzdv3KThM5t0Vy5f40FTfLzwwouTkYGzZ05A7i+hFs5le0L8iuCBM0dE/gpPZwRwaiXp&#10;QZVinkEfh3K3XUG+cufy45oBdQLJEIalNisPc3IsyId4mMi97rWvBTEg2gZToYv3XuTQxOSFzu+d&#10;7/xZzsqzZ87QayaSBSRCmWyTnDWHw0izzvzmxOQguXG8I74+nS3NFq7Q0IcwB3S77cHgJArIdK66&#10;uLy3trmPe4fcPFTv65/+0ZN1VpxOAxseZytkSAsLN/ej+3DEKHw42q7NL6nkiJJtoFXHsRGCUslP&#10;+rUfRyccO0oLNLHV6ALKGMyukZHJc3fdz5clYEkN8oWtj0pD0QQ+w0IHLbhza3ITU5gDHRzjR8i8&#10;xP3EQ+Y+pggAsOKqy6Wx19qFoMhvIsSHc8+a55XAE8ByhUEmkzsGQGgVaKXhHpQLTRVqaY3e5zPB&#10;SHLYTcL46rhsZ0nQeusVrGK+F4OhIvd+qdq5/NLVRJkcaDPkdoYd3CL8+cHhyF40PXNiGptEn8+9&#10;tbENuY+SmgNnefEqoT64cLT78ny101LoYuVarCOL4IBvsGn1AE0OIubBaZGNRiam52anITExvqX/&#10;+8IXvvid7zyKopTeGhUEn+9nP/snBEGAf8JvIp6XAEI+4vghU5QmRksccZyi3JQYJFDlgAdaTBAy&#10;OnB8aIIvvuLC3Xdf5JjYWbrNrmWFTOO87nLqFRJjt6xpw85vMHRB3CEoDa1utcU9avb4Q5wh4+Pj&#10;vC9ERaj5WZR70SgO1WhhZWoyQywoFFPZIkJt3g7ptUDo8WRsZX2Rs1GtIBHTzC2VTaW31reoR1aX&#10;Npxez8TEGIcwGDWNDX3I4z98Chl+IpHtS9RWmykU8JJB9tzzlyst+c2lLZPTvbMfZ8o4YNHg898H&#10;sONtKhX1Xj9drg5FBog3Z4fAWSPXXqcxciBwUaeSmdjBcqVe5DPVKxVhp1WmkljcbpNcYjZpy10Q&#10;cxXF7vL27jLS3v0j+f2vumgAqbHYg7Agh4enpufoyUxmJ2MJMFMCD+mE2EiE/WGgwdDS5dTWGnBk&#10;MUEoojc9xPjfYGB2xTbdXN8eHPKzt/1BG1wJcHsiIbGP4uaDH8YZAebDhbqxurC/v3nj5sKNK1eh&#10;Nayt7KyvI++Z397cBr0RRZ5EcdeFc7NTMwzJMBMppJAwkECP7CF+uL3uDZKbs0zNjlgI4Ghm+gSS&#10;VAo3AMbF5WWIKjRfJNNwxULqoNA+dqmQJA53lpZuw2bgTN/dPDSjvLOYBwJhpnp82VKZ9YNXdhub&#10;vFMn74XoKjS8EhmWp2gSsPeOJjZIicMcnf3aU0qT2VQPIziNAlSfs/o1r7x/aXWLACCIiDIYAHj7&#10;pvKDk2hn5LGDEtyLO/VrD02RcNZlVzNuNTZFLijGSwGMZn5cI985J0Sm6fH+5784R8DP417nlCQT&#10;TpQCeDfxZIW5PUY6yr2DDUScE+MRvYBeMM0rMKDtStFKd7Fv50TSazQYntFT+Tw4qvLM8IA2xakD&#10;i4XhcAi3T2IVsM1EtMTkfmx8AvZjMn5Iz0eGHLnDlOKgOqxvogTJnDhMVzA+hDPCG2JwaDZraU8p&#10;JoQFMPmCrebK4qo/6D4e/PCPeG10OGL0DFNajD1qkk6h1ykLQRhxtAoZ7ahgjoO8tDqHqTQfBv44&#10;nB2Y1aBsQ2QJ2MV2oWI9Shb7EiOGMlyt8Gs4I+0eUgyxKFPR6MNOPDc7YcAT7hjBzO6uoDESwxvB&#10;O8BypP3Y957m9z1uD5Mjkd3B1cQhKwfY92C7hUk3m4fDF1ta1FSFYsHrdAhXRqV8IEh2gYIQmdWd&#10;I+6Yj330I1x7OJlxlEBV5w/P31qEV/Lss0TNPMOePH8ygoc00w6NnssX/1ICkJHZYX5oor2mYhB8&#10;A1xeSxXqBWbQXBeIZevVMm7owrrwuFOCPmgyknhOjZUGBKfXwdSRv0soKzciNdl3Hn1sZXmZJ0wu&#10;HRLSq9eu0Rnwj2dOn3n++Rc5m5A8ciIeo/16wEmOCdQcrJz1rb0VOjuCvg6g1WWZsfi9I0zKGZjs&#10;HiQxjWWDyMyhEpa8MgsICa/Y73XfnF/c31qEB7S9t02aFb0YMiye38kZ0JEQnTVfWaDcxz/4XH98&#10;88VA+5NpvgiEchYEP7lZMb7lMDGbePsYJNkB88F+M5kUZQdkl+NVL35cevr5l557PhQK8yQBvf9X&#10;H3kcVMkVR7+eLWJJJfX7A9yUYlpBd8xPhhYcvpSsrT5QR6XMF6ZjafGKdUodRdb4icjs5CAr8FgQ&#10;xfBbjos+fvwYg3L58gMNl9Fk2dw5vHbtVipTy+fRoHYYtNO1h4MeHPxxGOZ6OHt2RlAve+jtary8&#10;LN1no81UZWP3oIpjO8k3mfwWXip288TJOZ3JxqQGuBJhwcWLF0Ckmj1wJcvG6uKtW7eee/75J598&#10;kuyd3/7t35qemqLn++QnP0VB/5u/+QF+kynv5ctXfvZn38E2XFhYgiSfz9TKxXa9im4SIwpOWpoC&#10;hBq4jmBMCq7jnz11GjUOspDnnn4eiRTOWwNOV8hmNCMDq+RqxWq2XF/Z2un0C1DDEP8VqxR/lvDA&#10;GIX43OzJqfEJrGdCvuDw4LDDH8J8qq/WNailTbaeFEGyLZYoDQyMgOrlC0c7uxu5fMrrs5UZtZrY&#10;g9hbCt+TK1fnRyKjF+67yEfMKB8pIZ69ELBhbbPYCKuhVRWiViZkYMXt2rNPPZEhf6/ecSA8VCq9&#10;Zp1VJcEgvKpVFRJ5FfQHEVxEBJu5UEeFTGJul7kdByPXE5org1ayH93BI4WEkQmz9sz4oFPVkXVg&#10;x1R2D5PIPHGOWF8XUZRWp07+igfvhXowPDIOw8uEalGnZgsxlwZv4dwQYbNtyjGi5Y0RtDYncOse&#10;m5tGGD1Aqlm70YEXwfbA0VMv6hknQa8npmcnpiHvWT2eED7R1LaMQKvY6+Z4/gnGP5MnTiPqPzl3&#10;Fi8PuvPlxbWrl28w8xOVYr8H/83pYqu7X3jmpaWrL4GbH2wsrd58sXy4VUzESom91bUNzEg5Uvw6&#10;iRrbfg8+gUzjoelIfvTE0y1yOprCGjEYHsJEFNSK2gHQ5ugQX6Tt69duELSBEhECzsTMSLUE8ilc&#10;RPt9jObqmWwM6OzCvW9E1QfICwKD1yjcVG4+hisELeJAwRdkhaGyk7a7YMtscxTKd0XCuG1ShGLx&#10;y2+CUDl85pFJlK09p1snk3cqRWEOC5hyhxMAXirpKfg6bDOnFkqe8Zjd9/KPH197xzcfkw2OL9wt&#10;MBCS69QaIpaKeCeqRFAtf73erMGHD/kMbqofRL8SGdwB/OJR+3J5IHiipsOymbvfiN5WBwpiYF5X&#10;R2R/fLFyASAIAbfFbibkc2kNhvDA8N7uspjxt8lKJuSMaRO2+VjC9qmGmSGjhkEjUYah3u0xIeYV&#10;0puqdf3I0JCYJ8D9Uyqh6Yq3yt8C7oKzR5QcpxUFqqD/McDCe1NYZvAHGnWM8cD6FNFUZn3/6IBa&#10;I5/DB4v0DLhruWJxIjICULa4tgqKjOuUTmOq1nL8HXpHRNIAHvlCHdUAZCu72caghaaYD6KF9wT+&#10;w6JLUPBtiBt/6fryyHAoky8Hg4E7nwJnt81qHCH33evmqiCGmHuaVwWqBl9meX2fGoHcbTi7FqP6&#10;8WeuB8KDf/onfwx37nd+53dfePGFa9dvgFiQOAP8SBNG3ukx0b87HHASboU6HoI7mXY0MUJLLoBW&#10;tdkosvpIpIfwgvcHaJjJoEMZ1lMaatUiLDsSh2lZWBzHn4wwiEU8Qy6KxaBhkvHC5eusGEJ0mX//&#10;y7/+K3D7Rz/6YbfL9cgjH378R49/+zuPknD77p9719/93d/z/jh3WOqcrNvbB2Qa3Jhf3oseFCvl&#10;HfTJ6SwdFMcxvKzISMTjHaROXxTe9DHIc6dOzkLYcllNPakCxITRGgHSDObReB3Gdianzh5nfmHM&#10;htmFG3oXsbHsF3Gn/99uvkQ8ffWFm+trUAcbWh4BclQ+jx4UZfCYFgxJqm4+C86Hw6N9O3m7ej29&#10;C9Sey1euEeGLJn9jZfWlH37/zP0Xl24tIEvnNuMAZZnBp0amBmGMnU8uM1y+fIGFIbhCx7gpSTv9&#10;crFJU03RSOXFpIdCjbXBCOT82Smv04rC4c4KYYmWaxI16b/HxBZx8wGKNTrPPn0JumKzA1WAGUeP&#10;rj0UsDMI4C/uJhpwtXgruNIaiMKyWOjtITHsk2DelSEhIVMNIyGl08bpMYjYYwBXI+yEqHj1vDyS&#10;FyBlDI8Nbx1k5uZOLS2vMExknYPD4pwOQvahRx7BM/aXf/m/4Lb78U98YndnB04T8R2cS5eeeYY+&#10;G7ENNR7gU6FQ53yDhOt06fb2GVQ3HATUNHskzzCtwMfkxtWb6+urAZPFZ7VMB+0MR8iG4LBINSUE&#10;KpRqOK6pXXbbUbY7OTVOOzsaiRDyx7qNDA+dmD05eWKup8DNzrZ5EKt2wWt6co0jka6dPnUGH0cW&#10;2G70VqUWx4yW+gLwPJ+piL4CGE1vAGdA5H3m1MnhofA0d+nEGB73XInc5czN7BYjNsjUxJCzeA1r&#10;q5tKvVJqVONaFTDp4GEpCQzpglw3ARvL8h6TKa/fI7YuZSt+ZGYyv1Hu4gpCcQNNuIhbAgPUAGHd&#10;/e4oHUo1Dkm3lu9pMWQwqdN4t9Q7zPzAqOgZ5D/3S+/UG4GrrFQTwpNKhDp1eKZ4YdRqRHtDL+zs&#10;Rpnlp3HrmZ6dDg8MgbVPn5gRJUY7hVUgarN7Hnjongcfnjhx8lUPPRwaGObm5yCqVaOc2SazFnEy&#10;2Bip0GwwuJzTUycZpOENccxn1iJCw/lzYmp0ZCQk6gID9DYkwLgFSgoVMNl9Tb8e0MsUvVavWQCe&#10;UMtUpUqO8YFZLqm0OzS8EA9xT8Lp58qV68wJIpMzdNAGEybFLCT8rB1E53Tyh1dvXicpGAcKDBL9&#10;YfRDgNVeEoowiBkYGkJhQoCZ0+UfHp6m9E4ko9DfOXwKxQy46PWbL3DgouQByaE+bYPIsX3xqkew&#10;VG29+YGzWGsebGy5rA5AS4LDkA6HR4gbdrCv0GszMyBt6dgfjnuCNyeY2/A02bQekwfrPP6dCAG7&#10;Myr/337weTQ6ZdYKbHilXM2JiCYOuqBg6PLiMIHFYBF6j9VK4XZ8lUkyebIre9x7JHnoNQad8OQD&#10;7NEA5mDN959fGz8qOR+g2aQH9AN/QCnKsxodG201i6VqsQ1a1MWQu8MBgCiCsHZeXqnRhSsmaDyt&#10;JvnfhJwgsaPiHh5CU0GMiECwRVVnBGPFJkskx6u0pLpwyfFIRGfz8vDmjukOlz1xM7D1VCrq8V2c&#10;Fslhgv9TKuFDLZHiHtPE/SogAonKZMLZzDB9sNinzqHPFoS3yLgvmRR2SRfOz2LfyiEgl/QcJkO/&#10;07Q4fdwcgjApLhBK++7c9AhjP4RL/iC+wNKGoLpoU4kEg2zgSJ4GWKVomdkTfLRMSszGazdWUNmy&#10;uph78aaXljddLtdffOkvMTabHh+gH+V05vN8/oUX2Ldf+tKX6JUff+JJRlAUDJhh1RpIiDAKcPM1&#10;j45SvBIOULUWN/YeGgOmy0J+15MgHOfSjR/FtcwqYRABCdy5+2RSvOW8dg0CuJ3tHagxWF2Q5PfE&#10;E09873vf43MknhsHrH/68j/jKXP/ffesb2z/1m9+gM/lq1/9Gkx9PkpOddAUtI2f+fQfXbly7TAO&#10;gkL0CO56dR0kUugf3TYq8sjoXL3RvXlr6TCN6EZy9jR32fg950647fqJsLNIHEmnt7Fz6HU5sC/B&#10;88iIl720RQkY8gNzsjm8cIiOFwh4hvjB6XFnmSGCwc2TiSZayo0Ys4A28diAaeg5ufDEFP6YBcda&#10;gEpD2Y19D2yj9c2tZDpz6dJznDl8FFRXOoPy+e//yOn3X7+xRI1CyIZwE5XJsJ06ErLrJklmTFKP&#10;UnGXx8XQmrUnKiwSictVHTxOrcBmYTXjpsYL1hm9p6Y87CmG53xrA9wV8sd6Lbgtx2Yv4gfTBI7J&#10;eDqHK4pGa+FN0bgbMWrvYtBszRY75Vrn1vKuzYyDczudLY8Oh4r5AmsJaliJd10og+ZyI2pMtAy6&#10;sYkICmuDmbtWe/X6LaPRDAUGIT6SknKdMOpmcGDUaAsip9lYWwZd+Md/+jIPjR+/8Ru/zuz2K1/5&#10;Ck+Yp4FbBeJ3YLNf+ZVfIdL9wsV7+AAWF1cArUT349Bg9imA4b6CJp7gntmZGaNWd/P6PN2o0WHF&#10;MDOIKI+SUSVHjB+tNqGmIyKqNSWJdFGi1E+RJhYa4OvzBNIwpQpFMFiKnlTiaGtpeXtrFzE7z3Mg&#10;GIiMim6Pvc59g/in01QQ0ETjRSUQP0iybtFxBgfoqoUZG1bE4vNSyEG2E5k0gxrOXjgkLBRQkaP4&#10;YRVn3mI5PBA8SkVZPHfdda+u35kbHkWKRfmC8Vy52S0nCwybChiIa/S4Ho2fuRv2GZxqRgPgGdTm&#10;AOBGtYTOT+3wemXNkIpbTLYbA/rHnVFLcJg36GNXgQ/NjQ9DR5f/1NvewnJnhCcyUTn0Gk1+gRge&#10;c2EWGbc3Yd/MJkC30DqMRybFLdqE3VtANAMxvV7OOtzekcmz25t7KJIhGbMFcB4hwTF6cBPWIJx4&#10;QWNVSG7dvpVMxjnteLJs7dXlBSZSwte70eABYdUKpdNkBLiwIl7hNidOKXpwYAImYsSkVWDuCRBq&#10;UuIl1ChWCzoMHZqNfLWFkpSTa2hoDBNqYt5sqCZtAcyFYF6BWR0ios5i9yBPRzehMZkcOjPRQXr8&#10;uBEjksYARb65tb1P8I3bOzA9dw47n92tLdxKdzZBR5cR6q2urfOwbi9cbTTK1HaAoqh9WBaCHy3v&#10;E07brPV+/ScvPPfiPJagCrccCT84ldqotDnVkOiEzbfk5bzLl28+QdqW1Kt9gQd0eh5zgMpXIDnH&#10;USv/x80nxmY9dCaoNep4PHKPoi+Ewkp2HX9SjIh6XMb/mad55+bLpTnx7zDWuPnojUBGxcwe9gRU&#10;b+ZeRKQCALXR2ktx3+XaI/xFOCwL12Ijt8/BAdK6KFepcOvgTeLAdfztYokkkJTwvmg2EvEUxwQA&#10;oULVRxNpd+pDvtCdsRzSEnH1ojaxBdz+KcFON4X1Rp9G75TzijQGMULutGhKINrB4GJXUOZvxjDo&#10;Yb9jRkUfYEokQMsp5erwa5in24w2oxYYu8lVRGYmkCf+INgn4qJAwcQwgv5erZLbTHqXsHxk/MSm&#10;QsYhsi94qByLTgcXm6xWK2n0VvAtYTTR627v7Se4b8vVlY09TJAJgKUFIANPDIvQdmlUCBAXl1cJ&#10;BzBbgOY6j//oSUwAzs2MkdYxOBDCb+zFF1+i5Hrf+977wAP3Q09Azg+xO5Wt+zymwaBrfSuKTzen&#10;7bHzQJapLMcO747KlJsP0iDXhAgWItHWaGJMpRWBKJQZfLQc7MitoMjIEeRAoNuMRl0ODzghoDlt&#10;M60Pqi8+xA/9/ocwdeRv0EeCxH71K18D/ASV/cAHfp3nivE/ogv8QeZv3T6MHd538QH076VKBUiA&#10;hn50eBgf/pHB2c2dg2vzazD4aWjm5iZmpyMGvTLgMdjtOo/DyM+RkCvgtU8hnQl5tSrFWfT2kRMb&#10;q6szsydGRiMUl8ckFDGHu3PtCanW7gFJhCwh5qXIUZkY0VRvrK5T7wf9TsodkTpE5JBSw0FWKpRg&#10;nPGCSdnlAG1WoFBe1muICkL/IewMaZGj6xt3P3ABwh2gHPsllUqQvYUen4A6KmaecLvfKjAMhuFS&#10;JZhXDCNBBRHFEzxAY+3ClbSnxPbhvntODQ64LFaTIHZpVCSJIAgT30jo2e5AL0w+pN9//Idms5uU&#10;ODsGv0QjVmoQnCPY93hs+YYC96BcqXllfvPFazhH7a+ubMqVumjsaCDs39s7oONGwTM+4KMH8YRC&#10;aPTp1bj56JAK2G+1e/ecO8X/be2laCoGgu5cqU5pjGmSy2mBT8fDfMW996yurNx7771s5KcvPZOI&#10;x4Hfdnbo/XZ4bhD36Pzggv70W3+aGxHzdGQgu9sZmURJ0CZXC0aOXL0YsN26Nn/1yWdgmtEonxgM&#10;xTJ5abW8HM8l2Et1ILkSRjwo8hkVwWaHHsZ4ix6YbofhGWciAA/1GUMQAJcbSyvofKg+MYZkCI5T&#10;EkXQ9u7m7Ru317ZJ60jGE/m19Q14PoV6k8I7QxB5OuFyuLnp2VNgAlQ5aIhhvhAiwc3HrxD8McIC&#10;eYfBwnSz2iidm5i85/SZ+y5cVKb3m8U8vsO7sShWcmWVYm0v1lIoUCdyHtkCo8GAh6qajxs5FtsB&#10;8COf2evXaxxSQXUf+5psobocg9rYMOKG7nVeOUoc1vNDTi9nCX7R8gdf+er1rXWff5jOD7EnKA1C&#10;agBryIe087CGgG7Epu1KbE4v7GK5RgcEJIzfa8hKJK1ayR8e0Bnd/Obj33/WbtEr1LLF28sH0cVU&#10;Zr9UbiB+hEDF237x8gtg4kw+7nvFT6zevlqtcH9gVZ/b3d69cu0KBSgXb7VSIOUVZhjBnpDrDve3&#10;Ob+H/S6uEkSWAPSFOuEZjUS5sIPzRLlO0jn1HYUe5FruUAatQ0PjHN1wG6ZPnKJJYol0WhUuq0ol&#10;1ypxtzdMbmDGJrkKei0lmh2cjU45driPsVY2nV5ZWEbIRfQP8nn4VFxG586cnp+f58mnMnEGcpjS&#10;YLBHRkkL92E8qPq9Sr7xpouzlUZjamTIa3Jp5XxH1O9tq0vCKPH/evMh0m9jBaoQ+UUesx/m6v/f&#10;zXdM9SZymuyPBm+H9oXuRBih/ycLoNvX4VTA/chmO56jyPB95Nwx6HiLdL746eE8x7ITpHl4rnRa&#10;oHAipKJW5bjksUNjFrwTKZcl2nwFJgqr64vw5TB80WnYq4Z8vkptzjt99tKzaqW6WkZYTmleJyUH&#10;H5ZSqYb+we+Bg+oUr5PDplGk2caI22CwuD0jgGkokl04OpOe0eqNRU6ZrAG52pEvA5odE9Fg82P8&#10;WK4cJXDWx39ZQbGQyeZRvEE9GBkaoFMCv+x1m+kcct1iJl9Uo2PVqXxu6/mZyPkTkRPjgzCtQpS0&#10;HjE0EmwRKT4jtLncYFwhEgZ1Kq0KfdDR4ZFCY8RCGN4pl1+tSupdZz+eZj2D7uZxl5BLxicj2WQG&#10;CIXvwpwU74LN7X00Hfwi7Hc9cHb0wqkwk3lcxkJBD758wAp//NnPPHPpmc9//gtkG83MniRVbD+W&#10;C/osagVipjhjW7foRVjhlJTCSFbQcnQiYJaKmwdGc6A3GrFKR4crXj0bQMQa3cGjSQehfiLZ3Zgr&#10;1grwsJCFuVDs1DBDuHzlCnn3k+ND8wtrZ8+ce/Ob3/Too489/OpX/8xPv5XYP2DP1732NQPh8Cc+&#10;+cnt7W24S5/97KfXNzYIhyILC4bn3NyUSwCMLuZiqDVYkWRZ3XfvXdQ53L+AreBNFhOXjrbfhR2P&#10;MidaLW4NhLD3lEF/vevue3h5MC3Bto7nfD+Wtos0qL/80j9xx/PKhV8OQDk+yyNDkcgAQA9CTy5I&#10;ViniFyoQan/uNqawvDccqipFvD8qV166qlFwh+Gp3RK82kb99F0XQoODsCupnPh9ppRck/iS8yJZ&#10;c1h7gz/TY1rxPjTr6BUw2qV1E6k3zFlZypBiel06uVOnJl0OIgFhT2hAdwgzYWLTaFKF8MxfJhlV&#10;inVIm6mjJCpLJupoumCLuj34EDM0MEqVxnShBjSaK1R449Qn1Ub74OCIxjGdTIQH/QxTYYgwqmVW&#10;HQwHmeBiUIc5H9YBE+Oj0JI3tmOMOTFbC7gJhFfaLQZOA4qzoaHBg0x7aHTKZDHfnr/OIObBBx+4&#10;cM/dZ8+ee9e73klCyAP33/+Lv/QLkxPjgKuUWT/xE2+ApXX9+jXO6+OiU4RLsGex0eFU/Pq/fuXi&#10;Kx9a2dybHB80qZSb67s+rTSTZ8jaup2A39Q1aTl79EhicsXK6NTM8EgYq1USannmqVT+R08//+JL&#10;N8hPRlOIhf3i8hZyarSuDDgxPGaIQ1dKAgNRbUfrG9pmi6Qij1bLNxrzu3c3tpqk1qi0QKC8QpGO&#10;VKshz2B0DtYCVA7qCwudqydXiNc6qUoLwKZFcA/F/T2DAe36ZVliy9SvyeuFtpLdoY9ni0kloYxU&#10;s3wPs1vEfJppuKvE0KX2kVqQGugiyb1cdMr667uH+4XGboF86maFb4jEZ3wiWyk4/a693CG4tnf0&#10;NAGUSOuJ1/G36txlTayevdDAXC5BHexhhaDBQ5XAc7QdoDh8hJgCEwULc4whR65S3tu6bnf5QmMz&#10;C/OLdz1wFwczEhBotODsXTJ4MiXLsYAINW0sFmVwgvpndGQ8FI684sHXBEKBu+7Cbcs3NDCEh1kq&#10;mSaQnCXu9bttDgumBHbWp1weDgUaMi15f5WerFAvHRaKNrcfhw++GmMsoukcTqLQGO9LoCMu3n5B&#10;o+qMRqYJ3nWZFESDeXD/Y7ydxlBrDzu1SqlG+WY3eCGB2Mxeyhx2y9LKAjMzsCnMudvcaa3WA/fd&#10;h/sACCzbFgRve3eVvQF3GnEgFSF9KgRWejDonfVSe3A0OOBz6s3aPPa/CKsqeaVRqjNonWbSajoQ&#10;CQWQLOnCsKQrJ8kdvZysawUEgp3hNNr4CAXIddz2vQy2cPzjcMVZ0u7Aiec05PvhWc+gjOEW1x6j&#10;CWA8ml1ORFmvdOyiz1EpZNGYVPH79OsmA7k/INrCxZ/PkS6Cew+0DQT7OHVDyHw48Tl5j09YKXls&#10;kbHx9Y319e0oSpp4ojhMP+UNELfLU4GRMTQcHAgHsFv2Bwaq5Vpk1JfNlV/1irsOD+PcCmRgUIXg&#10;V4BQnolPJtcinxOzmlw6v7J4i1qKihUMYG93c31zk7fTh2AOzCjrc+6zX2n4dqJHXOEchYI0C7u5&#10;2bFQLmIvbdIT1Y1vC1P8dDbPQ3rVxdPQI6HtTA2HsJ/XKPsEcSBUpcGFI4r6hYk9N9+d9wW8plS/&#10;zBha2zoY9DlrXWjPotXkhGXFwri/5+L9nCO0gtyIzGtGIsOcrbRisFVFmjoxbAZDPJEBWmHVGdQy&#10;wgGUSi3FbjxT/f3f/yDWX1hdAz2RTfMbH/j1dTIrrl0zWX0GdY9tt7SyTYguBoPge/Dvi0V8y2FS&#10;9GkD+Mihq3RQg4DVGA1MZgB/eL3cu70OrAIlKl36QnJxGIxFY2QuCOkMII/FZt1YWyPRfmw4zMeO&#10;9BDSKd7/cJFOnZzjxeCsDQr+6U//IW/ga//2dbfb/fGPfZQHggqeLvM1D792d/ewWW+96v57uxLN&#10;xub20tqO044f09BYZOD/AB5w+CXvxuMwEAaFXHVlbX5+6cW7zt7H0FSjM/gCIpEYqRYjpR//RaaJ&#10;P/rhpVu3lq9fu3Xz+qIYaEukGD1AmYZgxfXx8p8kDodDt1CkGoMYiAtaOZek/GeScnt+/ih2xB+z&#10;u/Cpr0HSEtDOMLw+TT59iJsDKC4fUDoZpUnEIgLLG6bK+LWyN/kEqyXuJJz0yANWcy9yq/FkSAO3&#10;uUKR8SBKR36HFkS4+fRVmDXRf0In4beoEcEPvvaNb9xaXktm0jTYOoMDky2HiwreBFxG9KvbgfO/&#10;lYKyADqGcp8rp9+HK9ptFPh3SEPPzU0wOaOonJucoHvCWAvuFZQ5JiPs8HDA02nVYDZREbAIhwe9&#10;hHVg+QDWhr2WBWK+3rixdANH8Vu3F/b294WQUSZ77vkXoDv91m/9JnIc0AU+3J/56Z/G6fvRxx4j&#10;3v0db3/7b/7GB+67917exdLy8jHjQ0TG37xxDen9wOhQYn+XQUmv1SCS0KhUbadTwyFUQ3Ykcalc&#10;BYg+MjFCfWY0UKwc471KJGS1tY098oGpz9a29nkyVqMuFPSPjA4JIIVauwfHpLUNrzCfJ8DowTMT&#10;TDLvDtqYH9F0ZKqkC2SEv6IU89gaZkaJo/goMuXBQWSgWMHy/LFLA35gcx+XQVK/wTLj9+a3VjiC&#10;ybZHWMzWlWrN+XpjkzxENJlKmQnvBYdDb/GzN3HXIOqAS4LjTlFNN3Iprhzqyt2dPZx4mXUhvmt2&#10;FO6RsaX1lcXdjZ3MIdTeoDvgiZyVv/Od7+j15aLvOUrBuuHQx1yKMrmQTWJ7yj5nTVdrMmCfrgTf&#10;Zm5rSw2yON4F8vbKwot2FzCknmoUS9ssltOHKfAHSC3NTnFri+64FQy6CXSlfs1mk5gSc0m63KFm&#10;R1Yqo7jsMdeB/kA3jV0fjvrxWFQAxCGvzW5MJktb0cR0wBUYHJVB07B5JyZnDb4R/8BIaBRNcRcW&#10;4v7eLocRMB25fdStsDQZu1HyAUGibS5lE8XD3ZvXrw45rf1CtinlVqgUMqWNzUQ2U4b9Ozw8Fg4O&#10;CrFLvW6zuVjxCAG4jWjvAZ2D/gAkAnzqtvd2Do/2crk0wJseczO1jM6DZSGkx0plKdO4ODMikhTw&#10;U+nVw0Nup8/s85jhF5BViQVGqQPMBatTApB1x/kQ0LvfJuWV1BWp1xVmpQtC639eeyw7qkh+clcB&#10;3IkxCLoO7DMkdAPHJBmhpuQXwjMCzQJ5CC+fI8eGIPliXtx8yGR0egg7HPHwIZnYg14CAnKmUqdT&#10;GkLCxCirUIqjqgTkpCCgsdNrpaksusbu6hpeXCPUE1jQui0OWiewRULECF4eHZ3A+AOI32FXnzkz&#10;o1R0AaOJ0OSC4pUCxMpVhk5fwUlNLZlMFuEpEBa+s7lxxEwVV0HCpNJp8ue4F5EkkRbNM8ROLp0r&#10;c/hC3mnj/XpM3aS2I7GDicXwUJDnQf4L7FmGXsj8WTk8GalKQqc25PeKqaGg6ry8afkA63IH6efM&#10;BLoKNUITiVzblWquXL8dCI9qrW4qUM49ahyqUdJQ2xJV8nBXfEBqQfbj8uNzHxgI4hIJGQfvMUaA&#10;EIOg73JpsVaFnTuR2Dr5pSub5+66+5EPffCJJ5/CiZ/TB40dO4VZIPxQfiSzNZddNzE2ALuUU3V0&#10;kHkYPjhIMorHfBAMogxd1A5UFiLztAVnDh0uugQSOIXpu7j2+pA6+L6ivK5W3XYjPm3NWoFN47SZ&#10;HFYD/Bw8vbBhhBnv83kZNPzxn/zpv/3bN9gFH/7wI5yM+K6xwjF/eeUrH/yDT33q1q3beMGQgouY&#10;DPz/jW94Lf0YsBQzDuJ4GEzMzEzcWU48UyV3MItOuHYKmTd7xOfhow6F/GMSuRHXUFQKgFcc3/gS&#10;dESqiPgZi8Zv3nxxdXm9kInVKuSp9jGGxHldsGnlclzWVEKh8PIP8Ea2PNDclWtXu7USqDvODOlE&#10;DHKf1+/QGdRnz56npmOrnjp7ZnB4CFiYKhJqQygY3t1dKeYymOPt7R9s7ewBTTFLht2Olgk0HY4n&#10;pxmbiO9ER4g0FyXlufOzAZcZMJntYEF21emkq4TfoIvR8JPcSv4VDlwMPJo9RU+uIt4BsvpROsZm&#10;x5RAqXUyrKLvCfrI+NE5EPIB4wqqGgRipor1uanhEzPD48Kyq3mYOPQNjFCdYqtBlbOxsRnweW8t&#10;rOYyaVjWLoeNEjydybMT8TEh3QI8n6qWRZ7PJEN+B7AUatStjTV62StXrx3sE+Ktfuc73/nsM8+S&#10;bcsFj/Jhe3vrr//6b+w22+/93u/u7iJJO0DlQpWxuLQEFeuhV70yHAxurK10+q3r1xeOivnDQgke&#10;QpNBBWVuKMTYjKA5r9+PXwrq86B/QKfiWQhvGghIe/uHJPMZjDoQfmzBCU8+McESDllszEchQdc5&#10;XgR7GqtFWApgUyrVa0c9rCKwvVJXVmv3nRbz2vrm0sp6FKvGePruUycMZovLDcbQRHjIaQULYWJ0&#10;TDiksYSkMh8TXYW8Bu0Fv4JSOYqIAUVss72aLSXrTQzF6VEFd8NikSn0fLDYIQnlUDaDBQqcuNTO&#10;9lhkRHjfM+U9towBxuCzoWRksq4zaSlywSEK+Zp/aFo+d+4sxoUrCxt8gK1qWW9z37p9+zC6C12b&#10;5gjG5uKt9Z0dXE3RT3LW98BY4vHt/d3VUj4qJHbZDCOZnfWd+eu7xTzqUerlMQTRhVKqVolRvXF2&#10;0B0S14dJGGgJKSjMMZhDAcrdunEzgTqs0kCwpdPqqsWcx2Y8c/4UtB9YYEtrh/7QYHhszB4cdnqH&#10;giGmyDYcx52BEbiKEPt29zZ52xSzeAkwaOekYNzNkAjpeqVUoM5KXXm+sLEKYUYMF+UyjAdvrG6v&#10;7B+Cq9DUU6FD6fZ4fSB4iWRqa3O/0extbkWxHsfmYHbuJPHkWMzdmXovLt9odhgeGNQIgxp4wJcl&#10;ypbOSDCLtJxp2qz6FA0BtbFKEh7w6S3k3vVlqja7iRO82iswN9ITcCmFvd3ktQO/1eoSzC0BE22i&#10;lTf979xONqoQ0wpYXKBAIg9T8DvrHEN3JMO8fuGQ28ZWilaGWHBhsnd8VgmODN5XbHtx77GH0BmI&#10;ilQGcZjPl3XAFOq4AAfnxBWANh9YT0eVTNelMRBqqNs/yi4ztJCpyQyhIXZYrCA2nH2F1n6rVzVb&#10;TcLZXKspVTLMAfO5LWgyFhNxjMcaSsG6klPMAhhAHx0cnD5z8u7IGCdp1+WCPh9EPOPze4w2l5FE&#10;A7sVGgEDYNpoFgThLNFkgT3DtmPuz4FVRCIiU4UHAnB0AI0PYjHadSJ0au1qi2FjV44XkZcGTHjL&#10;UD+qGSL8uFxtyC1CBk03xJOXpOTdir6avL2X+O53v7N7eAQb2WHSga1RnYDwYwvCfHFza4NAVxZk&#10;Np1BW80pjwUzzltkhUOsFYKEdmd9M8NBX65WbA7l0vrhwlrsDz75iVAoyICTySIzNnRXWDJShmO+&#10;DBhIL7W6eciYkBcCGp9MZjwQgWzWOIG2uSIkex6ITsfk2czIK3N4CFZGzxkZHSWScGt91Y3oWHjy&#10;dbgz8Lo264mckoxHAmara3d7LZWr92QGmcZIMBwEK2w8uXQ/8YlPXL9xgzbxLW9586/88n/50l/+&#10;5Te/+a0zZ06T/IDbC4oxXuGHPvT7Tz311Jf/+csPPnBPZHyc10Z44dZODO3HvRfPERbPEj32uRPm&#10;4/95Q/2nVRk8Hb3F5gwCv29tp1oQF5DjHXuO3/mT6MkwbKL7X1q8TAQVFH5kLRaTDpWB264zouHR&#10;IIZRiJa720Xg5GQQZ7UDW2LYv7uzFRnyeX3OsYmJ+x54tc/tw2WLgD84VvA1zl+4wLoHUaEFp5dj&#10;UyRjmyBVjCcAJm02w+HhESUCWgKlUi98hI7j0/lBtUcjddeEb3zQT7K3x6Iwcw+SKUdZoQlgVwId&#10;6Q4plJkBbyEbS+/E4sRxOuxOqEhAtcwIT50+Se8oaZe2NpaKuQSQAHLPkeFBvNcdFnWnmq/jiU1z&#10;bNbQSIlou1Yb2xqNVklWDyaPmUxUzbPsNi++4sH40RE0rY3VFZFeaNQQlit8MkVZaSaYcHNtPRHb&#10;hSSvVMlOnZp99xvvIZL1ja8+B8/o5u21gfDA6dOnxyeQ3r56cHAQZwPQBfb6z/3cu/nF1772b/T9&#10;szMn+IIPPvjgL/3SL7E4yX/HlIUb4+3veEeOMKRSkWB0GXgDHYfdDq5Nw02nD7eFWSB33p3Pkdtx&#10;dzdKMBkgXLNR4ZHy2nDMwGCT80ecNHIJyx7kWavCnJ2IVHk44BLkhX5vN8m0FXIB16t8ZChE9BsO&#10;Epxm6GEAh9DGcIzluEZiu+RgNKslYVeYT/jMThx9gjbLqBNxma5IVlS/v0c+XaGxlsyxv4k/BLti&#10;teBdxcxCISV6soRpETZVKBpr7U7YqPGFApC5sZRW6QxMvtmzSdyOoZ5UkcSjBkXk6iUgNjw4Jbe7&#10;jZTAKPk4uNXIFRVYcUgBoGCv4r6D0BWy3fbuAcml5XwuHT/gOohFt+BgFguJmLgg0Zlp2y3V8a2Q&#10;R703MTVOfbe29pJKTvopKgUnpzDZC4S01aoSlVzttDkanRqTRVIFMLIj6wBqoqQFd1HmJcuqh6kB&#10;NAfd1etrA4MDJuhTagOOecylqr3GFjlv0R2sKZYWVg0Wda1DzVLDqQOvRcBrFJd2rRICMlN2WPmn&#10;Zk64R0bJ/qIr5jJpkeUdGRnDm8aIdtJvYAJgQVjq5JJZWrtiNrkw0uxJ9EqtcQQr0pAfdBciE4PA&#10;5NH+7v5GtVrSChY/pHmhZiOctlnFXk4KeAOWMTg9YRvIWTzQf1VNVSbfTNQ6ZTmjHOkRZtnQ04M2&#10;A0EH2KJCvSrR7rK0OnV5R0kqlImTHatu3GPhz4CNKOU0NKLbA/PmnTBpaLfJmBUJ6WoVOfbIRTkC&#10;hO1FV1thuievoJJgGgOSyebEyxThICWP1QThk+ZEIIigrKKnAOPExVsqIUODkxxlFXQZHBxoCona&#10;GRsa0xiPfeYaKCUMgfAIz+cwm4FcWKE7LFZBj47zKvP0oSppRt7LMprpi9lr0+Ww6NTC/Ra3KEkH&#10;69TmdjQJ3OISmei0CaRP05B4EAZYnHaCkHgOu+tLZhOerCWVuqPoqPLZ4vreUQdmOcgRhgDicBRQ&#10;JYaTxHXyZOD4gLHjhwXVkzeiUPDYNNiIGuE/68xsBi55oFs8UTDb0vYL6n5RI68oqT5x02u191LZ&#10;XqN+/vzpyTEOU9EdAjnC0kJawJnCJAP3BmZvZHbiwMQVcvnaZa5UVhbNN+p4agT8kDjfUSuz1+mi&#10;V7cSjHkw1WTbfvHP/+LjH//EqdOnLly4h1yh2dnZj3zkESTJFJh0at/9wTN6o2XAY4CXigsH6nIO&#10;R45mWhODxQo8JQoXQfQRYXp8NVjv3I/oaZjJiXyuKt2z8AyCOoUZAU0qZTWkif3dDVqacgnJneD+&#10;4Aryoyceh7ZDj4YwCD4nPPhHHvkIvs+f/OTHeS//44MfBFP82Mc+Qh2DHhETmxMzU7wMYZWrhIna&#10;eefb3zg6FKYQxJJaLLyXf3AZMDSlQ+V3yBDgYIFCi1M5scSymyu7R7g4Yxmp4O/wMngHJdx6gWFr&#10;lQMYzNwHUGlYBD/1Mz9rsIXw8LOYnVyWBr2Fa5WQQBB9YHhO6nI2bTVqPSiFzUSra3KlLGNy+JlW&#10;p2XyxDSTB5Zxsa7IEC4rU2QgitQLatwD83lE00QmC+uFkiBsAUZR21Ecs0M6vabbjeKiQwaLViPF&#10;uwvRVFeuJQMeoAW3MT54iRE93MtvFVUrdterK0vYbhGZghACaAraJKXVubtP8/SeexG7jxxR1wA3&#10;VJ8AQmG/O8AJo9bCp+BJ+hz4JVlF1k80NjgQhsSBZSmN3WPffc5od2D5xvb0BkNMmSX4kfYlGMZS&#10;fvHHsBfIZdNoCVLJQwzEQ36bUtEnjRlJwvS5+2ze4VOnzj///Evf/PZ3CP6llz15cu7GjRugC0gd&#10;QBc4pYl956B44sknucahJmCwh/KB5M7vff/7fAvGhL/wCz//1FNPo3qaDrtzze7cxQeFs5mw89eF&#10;hkYh2wdd7gJBepiRSiQbm3sovovFKj05T4dbDT4ksgQ4jwwaOJgwkQCGpQ0lApDoPUL/8CeCJFVo&#10;ypDvcsClymXYim51b84Lf1Y+aNf3VAa4B4Q50NYnDveS0e1cKnp74QbuwT6T4SCVPeG2DKkaskKW&#10;iF5utpvJVKzdy9YbO2UgG11XKLAcepO729dTW1O5lBE7KPhGMWFjVis4laqwVkkwCzY3xWozUayv&#10;7SfzUDwa7b1CgXqdka0Aq7wRdLTy6blBLpiHXv9aaHLj02OEyaOpwGFMwky3UmF6Q9dMKE8ylQm6&#10;3ceuV5RIampSpbLBuoRa4XYOveKVF977/veSosDOJDapkMnGk6lWHaADVpdW0gcJkcaAItsSXMOG&#10;BkeC/kGPTWe3+2GPVqqwCjUQ56LxfVLsUROC0vNqFxcI18DKRApwB1yczxUoHFAiQDXklgBKpl8B&#10;hZmbmeJoI06T0ix2tG+T1jsVoNY6cYelhbXE7h7T19zWduYoKoMR26zh6Lefy5pBu8H4GBFpNFab&#10;t99VYq7GmQ8RAlwbBG5qGm/iJmouGqlcNhWN7dSrJVXLAvwtaypL6WopW0WSJ6Ipai2zRSvXQ0Qo&#10;U55KFKxnWAzCm1/Ai+AvcoXVYD4RDE74vONe936uA6aHu68w0uzqrEJTAhGG+gZe+I9/3KG8vFxH&#10;C0onc+dGnfEPT+Nln2ASZNpSQi2IFhcTRCEF5YQXwc38GjIxP+98BS49oVcRyncOJTpIMQsDomGs&#10;y7+nM8Qoz+GAE4vSw7qxTfyFkeiRTl/G9ozHjygSyZ/M5Mi4JjwdZlMthrgR2V2JOkpQhxk4gqsi&#10;nDhOFMOGWkKvfJjEiqXHAa1T6zhGeQwSuYhLRmZFKd4km7iSLpVSxXLabPEZ4HxqtbGjzM5RTKFo&#10;chA0m0KtSGM3OzOOOqJer9JacCUrIb+kC1gZd/tVjaYD8wDLa4vJARnl5vwm1dXK0mqtIAiZtxaW&#10;r16+vri0fP06erINitR7z59BLlBHjIIjurj52sKvhJa3iT+yyktCNR8kZHSTmZ4C/BFrA+BHIi8g&#10;4ICx0GdCsnI7GBEJmuv0WJg8yW9/+7v/+I//uLK6BgfvL/78i9/69newG/7Ar/838Jy/+NKXMN2A&#10;9vkP//APtXLJZrUjNWzU6oeJrA17BXJRhRk6QxDxuR8LQrCXg3EnXNbBNoVgzuPdIDJGroVZyrQc&#10;qBnFPmoWPsp0CodbfbOhgOBMMYMnFJgzM7+Zqcj1Wysgn9hCPvLhD+MZ+973/uqrH3roD/7gU4Bm&#10;73nPL9Mr/OEf/tHzL7zIoAjC0Pb2LkAqmr9bS1v/+tVHv/GtJ3Ra5cLyFuMYMpKOlyPXAn0AT4yb&#10;78fcYyoTJaOU5a1dbk7kCUNhL0chBgVIx773+KMyaZNDE7I6btTckWNj0xfufQD7y90jBmNNNgVr&#10;j/eDBSKpty3m95W60WwF4qG3xmIQu3kKWeAE9g/WxmYr/trCryhXbq9sHHAZQPjM5itmbZ/U7yZf&#10;kWQ0rQqKH+cdFHTmpkzWSVM79gxCoEnkLSHx6olhaJZ2kA9yFqgoq3XMq0kCIjJMcJJ5rB5Jv5Sv&#10;Iq95aZE2o1BvQ0Q3cI/ee++FzU2QtNG15fV0Nqs32rPJJDtJyclv0FNELi6ug3aOhV2oa3gOvAby&#10;NIRlt1JbrjQff+IFfv3iC7fAYxn64LrI8Nlqd1K+oonc3NhkqY+MTYiQoEIW+4jl1Y0Bnz0yArdL&#10;2ZHKMEZm+1CRnJyboQC6fPkyxgVISCHuMlH+4he/wAD1i1/8c86L97///Y//6AmMYDhR8bpDXJhM&#10;JtGbUnZ+8IP/g73AgBDbJkxd9TYsSsDg6w5XgB3p9gYhyaeLZcDbOzcfkobbt9agyBrJREBEpdXD&#10;q8KBnd0OXR0zYuKIxHyXdPbaUSabyGSpaRw4C2ZzxTj84VqDJyzYPyrlrMOo6DWdFmtd6wDPwqQJ&#10;OeP8/HXEvaTW4MN1kEhQPVkUMnOnZmjWJQoVrksYNyNM3o1jkQWCpaaCOYH1VCg0MjLo8RD4VcWa&#10;SkvBkSukC8liRpNOtiw66SmHYb9Y206juVfCWxH8TxMMd4ycNUBkLheZ5cPVolBWyMcnRjnv4MKu&#10;Lq9AmwMzLeTz6LhYaYBt0DLZhOnUEeq1mZkpalioEq1OVadVoFMRNAqzRa3Uz8yepZqLHR7QWWlk&#10;ks31ddxUtze24vEU53pgwCEUJ/3i+moMJAyhJYI2s91Pm3/z9iYV9NXLT7z4/JPphKDa0kSCNSE0&#10;2d3boj1ChT45PonLdGRsEIIWr4fBBljB5sZ2sZRkas2JADgOYsaeSaRiBJl3azxtuZ5cciT2jB+a&#10;MIbleVKqq8K37bBajddq5FPoAen0FoNZBe3r6vUftVvV6EFqcspjsgS8Hk+aeEP4hcUKFC/aiL29&#10;VcbsWrMBriDUnWwxm+9kyBGCmy/jWul1XC6lN4zrPFCuqJEFoInISICY+m4LAr6mrxnJNm0HJVu5&#10;1qvW0uy0WpG0OliQWupAvg6iVOBi7GJT6SLDc+TGKK5S8F8LeJhkgEaRqgDY4gzU4i02OkXyQNh8&#10;9QSFKVRcnn+uwFlUFBbDMhlNFpTIOxcpIyThqSoiGoSSnHuIAp7pN8AaB7TXjQ9Qs9eWIHIsZeK7&#10;sRh5nmcefIB7Cz0WlQdxHIIZ2mtlkwf5YpYa+Fi8hW4IdhuKgCMCIIUGDRoct/wxAlssZbJl0cUQ&#10;lZ5JHHBq4F1Hj7JFnMfyQnyHscxevdZxOg2lqlJr8GBrB1uUadfzNzeTSYaUSKZqyH4dNjOAvc+D&#10;KgB+fJtvSDcGB4DVyLUIw2LQF8bOZiQQAsQ9TOY5z5TSDpYfDq+NvKRAgFbThX8nlDy9Ug37gLOG&#10;8YOodCV0ui1uPoR9QoKmkAOw4FsG/Yd4XNgBBFWD85DRZrC6kLEp1GpCrFB/Z9JxkGG8E3YO0vj8&#10;4igAPQEDlP/n//lvSKzwmiLJ7G/+5m9/7398EFXM5z73Z5Aq//7v/xFAaSeaWto4ZOYHVZLkWJSR&#10;IuiK/rtcyWYyRgNHqLBiI/Cs31fyChlSYE4xOjBQzCU1dPm9jlqGRLfNwQ1QxysBfWIz5orAflVg&#10;e+4Y6LVo9GJHCT47Rj6ArufPnQPb/MEPfvC5z3/x1MmTYJ5wPv/+H/7x4sWL99133+TEJI4EN27e&#10;wpoLyAE/W5Sat5c3V1aWMfHZ2omODA8ICrKon4Rn4f8qzI5/hWehcOEK+zKFJoZ5WJ1yEmFqdXL2&#10;NG3tzMw5j2fgwr0PhbHIMENGw97YurSVJSkJ+9CDKDb7ebpeeLxUQvQsmAlarC6T1aXSYhXGaIVE&#10;DsFZ5lvrjBYx1RY3n6CUl0tN4aQslcwOm7e2d1mF8SwW6rgz13m1wBpDQaKEHFx4TQz1iDxRa6CH&#10;X7z7lBU/PaxsmdGSyyXj5murtUCnYCoNTGLMIge0/RIjmHw9JRzlO6jRmfEQqfaOd73t4de+moaM&#10;HfHa173+1OmZkcg4tSALgeBcjkG+bDmXioyEQbC4KQmAAedgZogr2Prmznce+2E8UUJIx/yblCp6&#10;IypVNiA010BQCAkSh0lkfOxIMvyq+XRkfAQnQsiyz75w5dz5s4KJBhVL0sXe9u5zp972Uz9JHXbj&#10;xi3UAEzTGfe8/e1vX7i9QIsPaWNvbw+lzfvf976zZ8/84R99huR3TMZ/7dfehy/oRz/2MZQHFL9k&#10;X3DFbqyz11BAkU2WD4YCnKUe0HUhy5T88PHnV1e2GeXA+Yon9gYDYQdGETDVYa+2UL4r280qKhXo&#10;1pSDBxsbyVIMz8VkLmt3BDV2qzcEo99YRH3WrELZWYoXBmxuhd6GfLfY7HPz7+5s09mzKf1eJ4+L&#10;IsyvUh3Gs4MKiV4miR5md+uNQl+ykckTMum2GXE29/mGGXh5PIhqoJG2MNykku8Tu4ct0WbS5xzY&#10;iO3wOSxkmy4qKp3gtHO+4VMFV9AW8jfKbXSBRPpwwzHOJ2jj/wMuBlhFbKX2gwAAAABJRU5ErkJg&#10;glBLAwQKAAAAAAAAACEAPbs3l64AAACuAAAAFAAAAGRycy9tZWRpYS9pbWFnZTIucG5niVBORw0K&#10;GgoAAAANSUhEUgAAAA4AAABfCAMAAADvRAaxAAAAAXNSR0IArs4c6QAAAARnQU1BAACxjwv8YQUA&#10;AAAJUExURS9Sj0RyxAAAAFmCSJYAAAADdFJOU///ANfKDUEAAAAJcEhZcwAAFxEAABcRAcom8z8A&#10;AAAfSURBVDhPYyAEGOFglDvKhYNR7igXDka5JHJxAgYGAOrPA49sISieAAAAAElFTkSuQmCCUEsD&#10;BAoAAAAAAAAAIQCGktfZIk0EACJNBAAUAAAAZHJzL21lZGlhL2ltYWdlMy5wbmeJUE5HDQoaCgAA&#10;AA1JSERSAAACoQAAAtUIAgAAAH9zr94AAAABc1JHQgCuzhzpAAD/yklEQVR4XuxdBYAc5fWfWffb&#10;c89dkosrcQKBBHf3IhXaUtoiFSj/QimFQilSrC3F3T1YcAgJIe56l5zruvv8f9/M7t76ztrdJdzw&#10;ZZmb+fTNN/P8Pdrl9lD8DnrlEcKao2hVI7/qpJZ/35OBcTdSNedGNqG/OVxYOZ/WTkvbD62aSRcf&#10;lbZaTAWjyaLTG2UyaXlZCU3TKZpbLWaZXCEWi/kM0dnVW1ZWnLpDPv3E1/H5fBaLvbqqvL9fL1fI&#10;JBJe88lurCFuZbc7BTSt1WqGeFwCUrOppLRsiMfNerie3n6NRiUSibLoYX+/96ZXdZvbXcnazh2r&#10;eODy2qYqaRadp2ji9njaO3rqaqsEAkF+e07dG97E0tJigSDVqz2U8xnKsRiGGRgw4OMmlUpQhnLo&#10;ETuW2WxVKRUKhRwzNOh12uISnhsSaEIsFgGY3NLQj1wmk8tlI3al8ROTiEWrN2/r0xnPPWFpMlSe&#10;ycvp7KQl2szW7zFR8tqoJpZtlHkTrazn0w9j28roPuRTM1ynf0CPJ6dWKSvKS9PiY4aiMvhOMKg+&#10;eoxCoHAQyGAzRk6CIPhuEaUqS1Y2dAiue64r7/Om2bdnGF4LhklJuud9oSOrQ/JZGwagjywgxM4m&#10;qw0BSEYCEn+CcBSJhAdRwZzxGnKrTzZt3jg+4KXcfVSGOJ4BjpdFoXN627WC8kWUmC9jxzj3M8Yv&#10;+ewvsG6d3X1mi624uAiFT5OM6hQOw2OfZbVFM5r+aOURDYFc9gDh4GWE+ThrluzL35cduKuq554q&#10;/OIcV8iyZbINBxx5X3+Ihi7cm5F4ykM9Xt4Bl0OHHE4izEmWBGEOY4/YpqD5spobC8Oo3QQxSVY9&#10;DVujAMMsnjPj7OOP9gcCySbBG8e7ujJm4pkA5bVE8fHtT1OWLYIx52QEEsa2A5g+dRPIhDu6ej0e&#10;D9h3MPEZ9T9auXAQGP0S8YQtKFSdztjXp0tboNCJKeEh7jlPO7lKJGPl/fjFOa7wnEAW1biHe7B9&#10;FbNY6IhqEpZhZIfXRtRa8jOZrNEyOOBIpB7D1udncpn3gtdKKBCIRcJwSaGWwvz9/gBKCuqEN453&#10;dlCS4owmzDLxdZFN6NbHBVXLKGHGekHGuinZ0H6/v69f393bD11mZUV5WLmS0VRHKxcOAlm/gYWb&#10;0gjsGXK2srKS8vLBUlpaUlqqRSkpIYWTTsGyoahIXVSkQoH+Xq0mJbwclYyq/mNvZMGVQh4cmhnq&#10;J4zPWVo1XCFXPex9Q1Y/7HM4FCYQs4uIDmS4Icsh+Jb2rnufeumKP93x67/d98J7K6x2By5mDXHe&#10;LZ1dmQrqKY+RkkfgeNseyrReUDYvm7m6eyivLr4hJPNt7d1Wm71YWwQOHh/KbDrPoE2BaOfRVzaD&#10;Z3BIVuVk9bAVCh8ikQBkKw6YBaHAEhOFs7SCwRUOkLNyOSnDBZAs+Hh8qvCS4heWmPg/StbYGv1I&#10;ARGRiGcPGJIdtkCv8BA9BLJPCFU1+sWIBnh2j5Xo4yMhGfPnED3TyGGwRXftb3v+vY+OWzz/8dv/&#10;9M8//FoqET/95gdOl5uo3qNZfLxHrA1B8J1CP/gTbxf7htG4x0kCeON4V0fGsnpicBeB443f0/Lq&#10;TIUB4fUz7u5IWMCmt7unHxZ2Upm0uqpCrR4K+Xx2GyntTmG32cH96Um5xmy+R6wMKnwQYVSCA5Xi&#10;jrTQPrQrQBMfWQq6WA5fhvENsVcS4kiKR1Hfp9vX+d+T8Itqhk/uQEnNoKDPSKEld15TXaGQyYQe&#10;S/+LlzPGFj5oG6MI3UbasFcsLDQbUFCQs/A+hD8VWQGPo3uyOGKMF8l2zuZblcXIiZtgfK/X9/Xa&#10;jcsWzp09eQKQt0wmOeWoxX4m0NLZxfEAYPHvfuKFC6+/Bb8HOruBwfUm8z+feKFXZ8CLh7J93/5H&#10;X3nL5/P7/P53v1gJSQBfHE8TPj5TWb0xUlZP2w9Qsors4eE1htsajGY47QDNl5UWo2TPvmdiWA9s&#10;YrXaLRab1Ypi54rNhuJAsdu54nQ4wsXldAaLy+XmCnt4uMIeXhSW/soeMIdkSzzi3r4BlJ5elH4U&#10;kHSh0tfd09fV3dfV1Qs3qsjS0dnT3tGNgpo2h0dvMB08wMnD18Xmombcpus1+bBq/OIcV7I+dB/f&#10;vvMaOqa0/+ckv10f6pNTyAf/ov3uvtd/Zd34Mj40CQdNeDXNzve6el/71e7rhJGl7U+KvjeuZrzB&#10;tfF5d0AHuA+sMnz2D8prP/hfNSJT5rPqrB/9wdYwy3eHpQ5HEh9P0xDLGy3WcfW1rIadCQQYiOt+&#10;/5OLp08YB+uBjp7+l97/5Mxjlrx0322nHHX402+939bdV1KkqS4v3d/RRTwGaWp3S+vkcY3AiR98&#10;vQp80b9uupYvjqecHbRUm9mz95iYSD7eb8tCEz84IkNwITBoe2cPvt1g3MG+cz6RQ3MolQqZVCIn&#10;nqkQlxLBqQSe9SIIC4nIUSggAkiWhQl++LgnBGoKJBWoMy+Lzt1urzuE751Ot8Ph4mgCdDA0qzh4&#10;RmEA8BgVdUhdXVpeXlpRkaBUVpaFi0ajPoisZPMly3n6Cm2Vlhjd4RfnuTzuspNumfoQg1J7+QvF&#10;R/xyyn0OnI+5+mOhspTrFtu9pqoC7wInIQzjTlYqTgSLeDWi7IaSYNdI7j8szA/OXCyruuC/kx/w&#10;o5SffBvKpAf8Df9wVJ73H1octDWQiiVg61HQD1phXLyW3BUUyPM5mkM189zqS18QSNVZIoRcQJm/&#10;tpxOh13CwU+r5A8s2fXE2twNNh0J+niP14enC6QC4oOzvCNyMXZX49iwY9fc6ZMnjW3AtKdPGL9o&#10;9gxcQbWp48c1t3eCcbc5nN39uqaGOnjMt3b2LF0wB9os3jjelTkf747Wx/vdtCCbEB/BhxDwubff&#10;3tXTDxBUVpRBAc9HRpfds0/YqrREq1IpUWC3D0MnDYqGlCINbKBI0RZpYBKFgrnBPKqELQjWwQkb&#10;CLriCvBTqFRWlGItKKiQx6mOrK6y+qbmA+dlNfDwwS53zuyNza66MuqFNS6u4BxXCrEgn6W3750/&#10;7PlTafeD863rnxPSAd/AvrYHjjCtfqzn+cvAeYOnFwbcpm8e3n/n1H3/V9732tWMw5DwhWW8TnD/&#10;lu+f5mhkb+/2jv+e6De2cdAAlewFiezzR64C0h2n281d8fTt6n76vH03Ffe9fpXAbcInER81f9/2&#10;nucuwsX2B45w7lwulYjQtWXDS+D+KXyFCgGRIe1zuGXKQ7pYXoNlhwtYWf3gV2KE2NWHFkz36vQ3&#10;3PtviOVRVm3Y6vX59CbLmJpKaMe4aVeVleIKrjfWVhnNFrPV1q83KuSyipJii93+/dadV936T7Tl&#10;jeOzDIAToY9nPBSdPY4PdLzi6XgHGBSM2miAJ14bf0RUyv6LmjvOy37sIQddXkQO76533fKO7Y9v&#10;mriCc1zJ+1ICLkvf8pvE2vqJt3dW/Pgt+/b3zN8/Iymf2HDdKu3iX1Rf9jw4b1okN615ytO/Bxeb&#10;/tYpKhljWvlwQnNwWiyXj1/ial9H+ZzAxK6ebdLKKaKi6qQueRHGKwGHwb7r44pzHx53SzPIAeuG&#10;F8HBB8xd+vf/XLTo5xPu1Fde9D/zqke9fXs4Fp8wvyxPlHeYDGGHQZx0cC9iCOGVYqh4yiAvr2Eu&#10;i5PLJBDQuDywsCMoHDZ3z//zVtjfJewTomHuulajLi0u6h7Q7TnQNqGhHqI1XFw0a9rTd9386r9u&#10;54fjAy7Ka+AfuIYbmIFdvSwiyF0AOD57iTTjs0qkSnDPuUBwtO0oBA49CMweI6NcBJevaXO9v2UQ&#10;qeMcV8h6XS6Es83Xwl3d2xi3rWjB5UDPjLKq+Ng/2XZ+6HMMur0APcNlt2j+ZRVn3iNUFNMiqXz8&#10;Uc7OjQGnOeEcFI2LveZOr7GD8rldbWsVTUfzVOrRUqX2yKtpVaVQUSpvWurVtTA+N62qqLrsBcWE&#10;ZRQtkJSNF5WOdfduz9fah72foKz+IBNRFRZs2UdoiLarZ/n44YQsRlcpFDUV5TubW6FHgEbe5x+M&#10;bAMBfqlW097dxwa2I3SqwWzFFVyHAAzi+jWbt+MudPlYhFIuM1ltMMdDJ/xwfBZMfMAHsRglqx58&#10;vMDxucjqGT8tLKy3b2F34g+19+F8aYYW5maLFSaZFispQatMYpJpt9kdKLC6gEEGbDTgLQDrSwe8&#10;Ydxu/MkZccC8w+f1g91EugIUInD2B1iTTB+MOUIHse0IHbCnCToV3HlB6ewaH2XTJStz6wOIV58v&#10;YHgNreDaBXISqhJGpiJ1JWSHAbshsn9ilSIQmlY/Dlk9zOXaH1xC+WEJmHgvgGuXlI539+7wWfu8&#10;pk5Z7WFYW0r2i4LJKqkjkDACicvl8ni9rPmLjwn4oRD06PZ3P3cJZPX7blCbVz8Go5ig8T8n5TwU&#10;dmQm1sL5evAjt58sDetjhPPkPRzuzQFR1vGL52/Yvnvlhi3Y1djkbV29ENpDAo/ZzZ02Zevufc1t&#10;nTjftb917dYduILPAD4F48fUDOiNASZQUaqFExJkANDKf/TNdzZkDOH14JydWRnVR39WcuPjqYAf&#10;rzSv2WZQafRVyQBYWVT9QUkUkdMC6NjLHnCbIMXtASZn/SmIVM3tcm7evLmtrZWgeSc4bLqjs2P5&#10;e+9t3LARtmGAVVtr61tvvfnKKy/v2rkLnxt0aDSaDAaTXs8VIwrC4bHFMDAQDHinoiwPXSD+5g/q&#10;1X8q7vnv9Pjy/g3j8p6QhtsM5Kvo9zC+2LxWApoxfvOwZ2Bvw3XfwlxuzLUrU2weRigB7+7c/627&#10;e5tYWweUj89W0vo0BZtXQJkjcfARRCoOkEEcyQPCyNW3t/+t65Tzf9zw1+6GOwzqhVcSo1cPIZPw&#10;7QPZBNCFgwlyEQMBSSR6QcEtDrwsqAnkDQaz0UiKyWRBMZuseCgohJgLudhE+tpwjjZxXjZhF5uw&#10;f03YuYaY4qKwxyAxF0HJEafRsIsoB/Us3sRDu0kkRPhDJ8othAXQsJN/eNbVFWVXX3LO7v2tv739&#10;vp/f8o83Vnx54hELZ01uwvatr64496RjXvno00t+f+vyL7+97IyTcYXbHkVq1bgxtZPGjpFJpPgT&#10;nMN5Jy4r1qhvuv+/NK+8cx0vCDr+Kxx/Of+Nwlj2+fs3M0d8Fm5Cf3+2QEwLak/k30lkzUDnB4GA&#10;jJn/WnbNE7bCK6tQZpDsC98CvIZ5nAC6Ki0pDpsXHHp55+A9iB0I28NMgRaTEirT5qiPoeHUAJvH&#10;LNpm0QTvFTz3YCySsC1YBJfT0dLcAmcBRLQZN2483ky9XtfT0zNt2jS4aAD9ADNs27Zt7ty58HLd&#10;uHHj1ClTJDJ5ao42ciysF3Ooqsh/qj3z+hcdLSurzvkXhPMY0bF/leGrB6ovegxyeJPZKtRtN35x&#10;dxX+lCj73v4dlOuauZdQsKR7+3ea+Zcpxi4mTVpW6j+9s+byF/02Xd+b11Se+5CkYqJ+xR1k/594&#10;Mz5ejKUT9WmBWDPnAtWMsyGtiAEjDIzD9WGCR4SVblPfG78tO+lWYWkTManb+JKzZWXl2fc7OzdZ&#10;1j2PE0Yko32uvjevlU9YWjT3EvOGYAUfHWQVOI6e/cf9xJ0OXg7fHWwS2Ya7mui/YMeE1WKRSDDg&#10;fMRY4fEHT0Jih6h5hdrjcwFSRqtVjzrjcJsEpBi+oly6TuSdKykp5WlyAeLbZLaEk5uA0sJLBIPo&#10;LF7//DbBfo7wU6E4Th0H5yIf9k3FRfIf52UB3xaBABuHq4krqAajfHLCa3IuZJzL8FtJgtzF8PFu&#10;iO94DZewElMIPj6z6QB0sKjnjOfzUvC8RkNWZfYMMqkNZJlJ9VzrpjbuVSpV8+bNKy4p4YbB69fd&#10;1W0wGF568cVVq771+7wKpWLx4sVgUoEI4H0GUiBzyeFQrFdWM4OWqqybX4fhvNjZbfr6X+opJ4rk&#10;arjKidQVflMH5bWRBcqL7Ds/8Nt1sLwzfP1ACuDikyTSVElKGrwDe6RV0/iTNQn7FEiU7p4dzq7N&#10;jMti3viKdevbyYbm/JFI5BD2IPF7EHqPpB3jYguy/rESLrCgBF54bGBBknsUglN47SpRlApkNQ35&#10;2hBrobCjDedlU8x62UT41wSdazjPmrBbTVVlWVVlOQoSTMMluLq6AnF+aqora2tQqpC9t662ur6O&#10;lDH1NXDDyXWnHtrteQsPR6DNHfdk8Apw7iRcCYejJ5Yu/sFbYAzCAi+8RKwebzBwPc645rxwPE1k&#10;9dqMNgYJVi+PTiBLZPXZ29VTUPDnX1af0ZqCIb24b0FeDkJ/HeqSN9CgmUGZrZ0nrelQ4Dw+q+Pe&#10;wLAQCF8hImR2uaZMnnz5FVeUlJS0tbejH8RG+vbbla+++mpZWZlcLs9Ucpgs+AyfGfKvI5BpKk+/&#10;y9n2/b6/jO19+mzVxCOK5pxGWdfRtu3qyUssm1/reupcytFReuTlfktHy9/GD7z3e/WkJQI6QDnb&#10;ae8AzXgQ7o729FIImOG30c59IuPHAr9O0TBTVj9LopYLLF+LzJ+LzF+KLV+JLV+LLSvF1m9pdwcV&#10;cKLQ7i6RbZ3Qton2WSjEzPDbBK49uEvDLhh/BmyyynElS3/d9+ovW/85K2Dv08w5n3EZSEN8fyg/&#10;FXAJPL1w0aO9fWQyiSJk8wfF8NXMdGsM30yHYORsNa7giEew71zeAMdLVg8xu7Coji6ezn/YQOtr&#10;/orzqLG/CjehVx4lKBojqFzCv5PImugwIJvIzPpvds0TtspUVt/XrwP9zgmF8nJAzwcy/9CW1Wcn&#10;MB/QGaRShGfPPhh71mqC7J4sqGbE3UNknhTNYQEL+bzVah0/nsjqoZufMmWKUqHs7esFTz9nzhyu&#10;LbSyGzZumDhhAhRJKVJGxgyEeEqQ7yEAQ3bzz7iV3wF8SYnURNjAuCEjJPQqqHDOdwapqHEIot8U&#10;htNzCQgyhliOxl2GCqCtnxKqdZ/+Q1zSWDTnXMpnZAUYpLCfYPQMoyoJLSI+NQxQu99JuhEpaIGC&#10;wRx8MNcXUmItZJOM14RZ0ZJySsBFx2L5HB+ICSslUJD5eHWkDpktOwRoL/k0Rlye8fKHtQHiPGq1&#10;RZwkdvSA5UR5WTHkLgAFkdWX8pVz4EXrHzAg7VP4vbNa7FVVB9lmSLsB+OH4r+YJx5xMK6OSyKXu&#10;2r/3f4EJf6OqTgtXo79ZJCiZLCg/PO2cElYIHHg5oJzFzHgwu+YJW43i+DwCM2FXWSvFWRxPZKRZ&#10;z3CocXwggC8vAhylmHAYx0Mfj2o7d+yQyWXA983NzZANI9Hczl27gOkhN4YV3thxYzWaokxwvBMK&#10;uSHD8YzzAIV80+oZWT+gYENaCOGjp3/vwIq/V519r7i4mqD8oTr8xjUm3xgPFfzKpx42u0ArEX2y&#10;UqWQaCmtiClyuCJtlKoUgZxLSopI7NLRg6JgIFleVgr1SuY43t8/oAub7MAo02KxQldy0AG1raf/&#10;mw3b2nv6u/r1YB6wMSpKisbX1xx52PSxtZX8dgle5kwD2bqjE9IAbAEPCO2swcdAVm/enHXz0Yaj&#10;ECg8BNJ8t8PaM1jKQHTfNKGpp7v7uWeftZgt9fX1arWmqrISZvavv/YazD4gwE9lXp54MWkRR+Fh&#10;kPEIAsM3j3Q9d7l2wWXiknqWwx66A0oThVKtKULK3nApAmmFgqtqxENGUZOiUmtIkEsUJSkQsUQX&#10;iGPYwh5yFPlgkckVRI0vl5GDqPUREBvmz+ESTCYI1T9byAFDgGDCQRG8KIeO6Bk60I+AkeJ85/Kl&#10;Ihy6tZmt9sfe+OCeZ17Zsq8F2VEqSjRVZVr8wr8HV+577lXc5cHH++30R5Wi+fdlNHHfhpuY4/ZQ&#10;EJqFDvqTBuGY0+niLAl/xtHp334PNeEmZvKtGc0kReVh5+PhmQN7nFFZffwzyp2Ph+war2zYaDZf&#10;eyZZPyCfkQgHEfVTDERsX4m9LM1l0WMDrwal2W7Ww5skP2CZM5zjSkbWZ/C/R4dDFhQ5OR8fpjP4&#10;6YxB9wtYjQywO0JhDi2OD5jW+BSzGNHwm1In2zaQJ+MzFSN/7uruLSnRjvLxHNDg6wjrRVhK4jwj&#10;WX3MO4s/8UGGnWOhvxX56n9/R/e/X/uAFjAqWdLIMTaXiwcfn00AHLyr/kgET1bls1LSDI3zI4BB&#10;K+qEk6+mmu+hd/45XzDKoh/eNptZ9H1INqH5fekP+rXzCZ5BLO+IpStx5iYvhN/vcLm4QixiAwG4&#10;1HN/Ih57RgieJQvyDEOvucvZuiayBNxWn6kTv6lGooVey4Dfaecb1BIfCqj2Oe3+0CJ4dhX5hlqe&#10;H0Li7vKRzWFIJjqyB4lTvgxznLuMoNWtMzz40rtyiTAFgkeHuMuDjx/4XLDjOuGU3/CfAePq97e8&#10;whyzI7IJvVwpnP2XjJPQR4/KWFv8ex+jxlzJTL+X/3yS1cyCj1cq5ZxxR16OeD4efpExK87X5zsn&#10;S/XglzD6f/xAAAeELJjLg46PB5JGrhRkHuIHlfzXQtwVKPXLQgZEuQ8Ah3Lz2ucCHgdiz0nKm+Bi&#10;VnnW/ZYtbyonHqMYdwTjGaBcHbSiifVFFrLRcGDCBgdXsWXLO+LSsfLa6TCQy30aBe0hYPrOpziM&#10;ESV4avBLQnBCZIkE9QUHOwhg8OJDyJ5Hk1s+S0vIxyOfcllZcc72AXzGPwjqsHx8GZdhPCM+Hp9E&#10;QDJsJ4s/EQcJDoojf80I6XTn4y+7fF4ZK71IffDA8e3PCrueEIy7NF1Xg/cZ8x6/bgezeEUUjn9P&#10;Kpr7D1jD8u8nYU3G1kbQfO3FzMyHc+wqYxzfp1Oq8o3jS4rw2eAWAnFrckwcZbATBVieUEgkgshA&#10;fxusSv6XQSviCC7kzGEyOvCyEX1lDjZ3ACZGhNtCRuNmXZnD8WwsCq6P4AnxjQw+utiTwUoRzdi2&#10;QWegcFdszahuI4fgboDvh+Qf2RGzXkLChvBuN373ZPkptwnYADgDH98uKR8nlEO47ZfVHyZSFvud&#10;Nnffbq+xU1IyhrjOS+Tu3j1CdaVIrjgYcPxqn2JOPI5HrDqT2cxl7wbyQKARCF24YIXYz2Gl+hBY&#10;to/i+LT7GdEJKyvKs8XxPRUR8QYQheygwPFfrd/yzperkAg1Bji4Mr2pcXtzq8lGYlQEPxnp49zt&#10;uUNo+15QN2ghnxbogYHvA16aOezJyJo0cPy8uxEaI23ztBUYRxdB85VnMLMfS1s5RYWscLwiC4yV&#10;bA6I0AS9WhjH57KWQ6xt/4AeX9KDCMcD/vgchwTmYVJtkGaLuRSOqcah9EFrn5joa+ztwXDrnGw5&#10;+m9EIAD6AQUBW+u8J22Kx/GM30sLhD5Lt7xxIRLPuLt32Pd97unfJ1SVKScsU05cNvDxHYTXb5hD&#10;fORG9hEwrvYp5zKiKB0iYtMi/JlarSwt1ka+7KCikGUAxekgEfKxMhjHsfhegq1aoIUmxPGIqAjL&#10;j1E+noM5cDzCB3FR/zLi41G/vaM7MjYlghwjylCBHmUeu/3TA09BbMGZIHAHTO2Onjtr9uQm7s8N&#10;u5u/3bClV2fCeXp9PN35Eq2ZmNn8SJC76AA4XPs86dtoRa1w0q/o/g/ojT/ObGKjtQ8eCBx0pg+h&#10;+GjhEGmDUdLCgdJiYqVxJtiDEdMigqbBtJ7ETQuHTtOoi4rUJHpaRAA1WBSSGGolxTDVAzbKO4JP&#10;uFlk9bPLTvyzdtFP3F1bGZ+XFomR9k1SMQGqemfrd4NNDo7nF6uPD8Y31WoQFTiGmoeNG6LaVZSV&#10;NIypQYGbIirYbDYwf51dPcA0CFYPlHzwvGGHyExzsUSJyTU37Knn+DwSeMrZnK4wgm+sq7rizBOv&#10;/dG5YQSPTuZObsIVXMfdNDie3nIV4lZmjuNNTGRW2fDEucgY+ThoeZVg8tW07hN6xx/z0R+vPgph&#10;n5OR3JvXLEcr/TAhMFQ4VaSqRKRdoUxDQlMHfK6OTX6HHiAnqWZT5osbkY8F71/UK4icgSDI0lqQ&#10;QC2iLVLXVJWPHzsGltggvIhVttEM34qe3n5IAqDFL+h6R5n4aPBm+R0dseFsU2yezr4BmWyQg//l&#10;uadObkwcugbXcTcVjqe3XUub1won/CzTzUoyx8sTjMqQcJJ5O2hpmQBpcloepFr/l7dORzsaQRDI&#10;8r2NWEHuPYwgcIzAqTABr7NzAxLAlxz1GwjqR+AM000pim5nAwy7MxWHIHw9zCCgxx0HpqmiDCQC&#10;RP1wb0NsFvSWbgLZ3M/JfjabAQ/ZNqyp6OAeiPGYH5nLNpoHde2Y4U0PEp04frkSf54Ux9M7bqQN&#10;Xwon/SKbdZJg9dE4nljYsma3eT1o1Vjh+Mvorb+lBj7Pa8fJOisEJz8kEx8dZBQCBYAALZAoGhaa&#10;1j3fv/z/3H3Ih+sf9OHLRYRagKkm6RJRcgcJQWR3RTXoU7IbHyphaPGrK8vHNtQC60NnD7MSWGJa&#10;rfbMwxmlmUIoAa7REMyBazJGp8ElmXDZNLjhTLihfLh2zIctNu6EzYdLUuJyWXE5IBxUB0nIlt0B&#10;K5bIfUpQ/sHpTpli+YlxPL3rL3T/cuHEn2doQx0ciHHH8fGclD6HOHfJ1kCXLUC+WnrTTylHW3aP&#10;ebhbxW5PLh3WcM9quMfPBzX1gwJigRYr0tYVH36lQBR0/UCSVmnVVGwOkbpYu+ASWixWTjlBO/9S&#10;9cyziw67oGjej2BzUzT3QmklLHgKK6wuxAYNJ+XMsXPoSmEn0TimFnnkENfIaDIjl4HBaMqXtr6m&#10;phLeYshchxiucNeEZgE2GbDehX0GHEmgOIDpBswvIZBQq5QoJAQfa/ZB4u8he14o2B4JF02C6rEH&#10;su3Bg4BkNsszJ5YjMNM2z4mYJF/ayG8N6wI6sg9pooQpd11LxO3xvwTrJrCr33OHoOtZ4aSrs/Zz&#10;833/W+aMaLG8z0J/WCacfSsE7IUAoL/5GYZSRqar5zOK2WxCdErkkuQqIw0R/otMwRvTCUhyxLLM&#10;3a4escw4iwm9wYg4mTKpBAPDPwdhUDCHQE83mUx1baZRULjZcjmGQSWQ7MIHn340CHLYMSEAaC6+&#10;yPCd83o8chmHnJJjwKSJ/6KapCe6ImrEDZbM7zHBrOIovsE9mHim7FWT2YYdhYSkfLZ9XuowrnbK&#10;3UcrJ7F8MFgF7luJWHVc91xSmZF+BIwrfarDGaGGmyhYWGjTgZhhW5fHqYOhBw9tttjwPoK/B8bl&#10;33lCu3r+zTOtqdMb8X3LWpKR6XB5qY9vBUwiuKh/mdrV43EjWjHnd4cjMvR9eG5mS4KgT9HvaeYE&#10;doYtIqvvOtDx3AdflmkHHec41A5BPXcSeY6LcXx88z2CjieFE3+RNYInxvN0XLeINk/QT/bx6lPv&#10;BiKxdx2gN/8yl01De70Dd95q//j9QufoxOfY8vT/UEBZAxn72lt7fv0z/LL8O2377GPzm69Qvizt&#10;E9GDZ+umnt9cSVnNGW6kXICX57a5S8yE3h5poEvrX631fxf6XVPk/77IvxZF41+n8a/X+DdofBtV&#10;pGxS+TarfFtUvq1s2YaiJGW70rdD6d8p8+yQenZKPbvYslvq2SPx7CXFu0/ibRajeFBaxJ79KELP&#10;AYEbpVXgbuMK7W6nXSgdtKuTdnUhmwvl6mZLD4Pi7mXcfYy7P+Du97kHfG4dW/Rel8HrRDF6nSYU&#10;t9PoJr9mFJfT4nJaXU6by2FzOOzZJfDN6ZlBLI+UcUS0CbzuY1PJ4Re8O1cOAgQfJEUioECYWRFM&#10;5R05QSauMRhlsNoQ4KtUCr3BhMQn+e1/tLesBZ987Oqh7EB4ypgSmd8dkSvjCsjFlMWb9PB4wJvE&#10;FrfHGy615aUZMW/RfPz+hwQt9xAOXppDuK6Ax7fxz8yplqidB5J/Rb1ozt8pcZBkzvu+ZJw9/h33&#10;M5P+QjX9gWfnMXy8yO8buPdO+Zx5qpNOR8iLcCckzDjhjCl4IQtFQljM4i7+xueAiy7OHWCbgV/D&#10;u83t9aAmqEuJSBSOLO31E1pHLBQZnyRJcpWXX4n3H9hdd88dZX+8WdI4Fno7jsIgQcOo4DnXPxGj&#10;gTdnoHziwp4HDzb4+eAnFWN5t20yPP6fyr/fy6gItGMqsz2wrH4EmEgo1ZEkpMo9ja/L2iMIOJCI&#10;nUshyoEwdB78k4VxmOMMn4euhDKcxrQKZz4NOapz9aNHCZryhMYd7IqLOhtRWO/46LlxvSW4vtXK&#10;vNhGfWeg9yJdKiMS0r5xCmZJBf2jWm+1+vDK6jE8d37u1fKWdy73qeTQQ8DwjU99BCNUh/uAfhqi&#10;9byz8uH+wSgbTRYg+5JiLZ+Jj/LxaaEEPr6utor78GbKx+M7Exm6NCbwKDd0jA992vkMQYVXPvp6&#10;2/4DqaPYhqcRgeNbHxPsuZU4pMlyk/h5bb7t9zEnEYHz4OHsoj8dK5p7F8UmgS7QwRi2+Pc9wSxZ&#10;SRUv5DMEHxxPECrF2D/72PTSc+79zYrFR5ZcfR1VXQfsbn76f7RU6m1vta34UDpxcsk1v/cbDMZH&#10;H/L19xVdeKn2sp95oeIS0PbPV5hffs6zv4VrKygq6v/zH51rVmGGsoWLVcecoLvrr9xsK++4R33y&#10;6YbHCfov+fmvrB8t9+xvFlVUGZ95XKBWlV51reLoY4CKBT6v+e3XzK+9FDAalMefXPqra6miojCa&#10;j8TxlFoj8MZWprVaX1ur4dGHMJbp+Sc9Lc1FF11afPmVfol05Njr5gXH0wFXeWWiOA18NscIq9Pr&#10;9Ny4dvf7bUZKVUTBKCwc/gIO2TDetpmXVaj+fcziSkXS7BT5XVAKHO/v3+rc9pK3/Ru/cT/jc9Ei&#10;mbB4nHjMUfIZlwgrZuZ3Gjn2Fo/j0SHiKCMxMSzkYUCXY/8Jm5vMVgwBeTiY+7R5ZUZxfNpH0N+v&#10;q6utzg7Hx+gEjUazVquJiWg0AnF8n8H8jydfLdEowGeG5fPJABViQ9ufpXf/WTDxF7kieIwDkZ0g&#10;Lu03F/GqYLJ6bnl0ySxB5VH09nx6zIM4dHz3rfXTj6rufqD209WKJceYnn1C5PVyL6drw9qiH/2k&#10;8eOVymNO6L/p957mvTWPv1D7wpvuvbsd676D6A+43PbZR5X/+NfYr9YqjzoWbQViWfXDTxRfdQ1K&#10;2b8e1Zxz4Zg3P1IsOgK/QLoxz8n64XJRZXXD2x+VXXuD6ZXn/L090Nxb3nnd03qg7tlXGz9ZKa6q&#10;Mb36QjLvCOz7+MqcISl6cO/eUf3A/+pefMu9a4dj7XeF1lCkfVdjKqRXgafpkTl4VRUxK9tqtB21&#10;fM37+gBVVUOplIMIHvWA7HGlquZLh3DJO5+t7iWu6sN1BKzdlncuNbxwlHfPoyLvTqnWJSuj8Itz&#10;XMF181sXBaydwzW9ROPiXYjdJkC9cIfr7dchmDl4emu+I9vAsR5yAo/HA0KWi5c3oo6c37vsVxOS&#10;Xw+KuUHihI5BaTmsAiOO3OSPrMw0YsbEsH7kH5UlRacumW+yuTDVsNdcshMWO3S+Qm+/Djp4WpGH&#10;MH4MyUsRj+NZf4wC43iMIGg4h3bup/f8LV/PCU9cPmd+5d/uEVVVQxIvmTrdN9Dv0/dz/auOP1nS&#10;MNYvkcgPP1I8pkF57IkBuUJcXSudMs2zbw9E97I58ypu+6eosgY2CjFtuR4iX/L4uBnqU05XHHlU&#10;QCSRTp1OiyU+3QDyuKlPPav8+huFag2uyOfO8+zeEbDbEuIz2PElrIxxxfVjQF4ge7a4plY6bRa4&#10;eVAP+QJaHvrJy5s2khaUNUz2WmynfbxeryohuDzFoVLqVcUXfbpqb7T7bNbj8mnIOJpDpcXb+p7x&#10;mSP83e/LtJQI0oTIHAUicgXXA70fG59Z4m37kHG2Mc52Ulxc6QiVTsYVLl2Miy3u7ogC8wWuwIgh&#10;XGDN0Md4UPpDZQBZc0JFx3i4ome8wUJ5DaQk+qKDMoaxemlpMfagTm/q7dMdaOtq7+iBmJ3NKMEH&#10;MGnqwKavrqYK34f+Ph1kBnnoMU9dsJK84XltAAe73WmzocCLL+jRB9WJxcIVG+wYuGI2WU3BYjGZ&#10;zEipnJs+fhB2Me7yeQJqQbo5et6MxupypI5N27uA6nmb3vJzuMnRyjwp8xLi+IL5zsWuEKrzhnOo&#10;PXdQ+m/TLp5nBVossn/zRecVF3Yuntl1/qn+gQFYwAfbCgRQZPsDfmJdjJRxNFKDR3meQGnv+OaL&#10;rp9cuH/+lM7zTolqy2N4WiKD6jwoQsfrxw4Ebbz5rdfazjm5ee7kzp9egnylSEgS6eYbuWcTVyZR&#10;ycS0RBKmgRm/f3je7CRAYD+kuc2IdJFbDzweUKGreAKBy7/YbleWUSIeTtsiqV1Zevln3zkL7/5E&#10;i4ooUZHB7HR78DYIvMYO89u/kkiNBLsnP3AXdcxvXent2+r3OUjxOgJeW8BjZYsl4DGzxcQWY8Bj&#10;IMWtZ4uOFNdAwNXPlr6AqzdUugOu7oATpZMJFpaAcHClNVT2M3autATszX57MyNQJGM8YA8L5zRE&#10;L6+proRbGgxxYBjf1dPfcqAdweygU4cNVC5PH35r0CLL5DLI7YHScunqkGmLAANVlWVsKQ8XyDxC&#10;paK6ii3VFXAhYUslKTlkfOdjczcywQvz0MtPP05Ii1wpwyfjroBefwlB8OrxeVsJcDwdl301KKtP&#10;Hx4/92nQ2mmCqmX0jhvSd8WDZoVtmu2zFbZPPqz8x/11q7bUvv6BsDQDg0T755/YPv244s77x63b&#10;WffGhxm1TTx/JmB6+XlP24G6p19u2rC77qmXUixTQDH8K6cH18FX4+Bz0Y6B8b+2dezz+IkCnj2O&#10;LCHmLPiNLOHrpIZMus/tfWVfR8GflbiEVs8wesfYqLEOQZN1xZ+lSnsU755sBiJKqnRYPvmrWzLd&#10;LZnhls5wSWe5ZLPZcliozHHJSHHL5nrk8zyK+WxZQIoSZSFXbOK5JnqWSTDbIjjMIpxjEc21iuZZ&#10;xPOs4vlW8QKbZKFNutAuQzncLj/cIV/sUBzhJOVIl3KJS3mUR0VKgJaBhk5hiQLLWrDdEOADJcMr&#10;XaNRweQWPD3UtK1tXYhyA2E+CP0sAA5j2NrqCnSIILijaD4PJHnmMpZ4xUTmfWTx5PPTpEit/Pk5&#10;J1osjmRxF4gxh8UhEE66itZMys+YXC9wk4uX1YOPJw51Q8RXCcacSTmaqbaoxHfZrRGEnrezU3X8&#10;SZDAE2N7Yu+egbTO29WpOu5EtCUcc6K20V7YPOYInVVPl+bk04RFWtQelCgkbJpRZR6DD2GVDICc&#10;cFY86LchXE22Q719oIeClD50vLtoMrA7fiMLd2VwBFXJ/Vv2ZTtgxu1cbrdz7b0C244ggpeXi+uP&#10;F8+/TXzYLeL6kyl5OXoUT7hYfvoX+A32LqKErhbr6rstFjOCsbEFUdkSFFjFmkxGhHBLWNDQZieh&#10;2ax2B+LMEymuhUhxoURHgZca4k8AGQ/o9AMD+v4BHQTjSCyGKBc9vSh93T19Xd19ULojowwyuQFn&#10;c6WjkyvkIm6xFXoRmxZFpyc8NzTD8KgBhgZqhzC5r19/oLWztb0L1UjPfQMQ70PXjuvg0VEwBxR2&#10;Piag80ifHQCksrwUwWpwHf5XGUP/0GqQo7owC5NhNs7d4KeGsPUHhUI+9Nzrq8p/dMqyyEyykTsC&#10;CvuLTjlaQBdFfB3ysmOS6eMLr4wfnD4k9lVH062PZrcgEHcI+cQV4GChRu34/jtYy9MGvfW1F/wG&#10;I/9uEdySbdsbGOi3RLQVV9f4DXro0TEAsDUk5wGzEQbz6XsWCAVqtf3bb/xmE+zmTC89k6pJRpXT&#10;j31w1cgCy+OVHzpKNC00txqshImPyCCJJlHonO0i9opI1O33bjWY0vafusLqtXtR0naiVmuEu54K&#10;i+jlS5+lyhYFW1UdKT+S0NmyZS+JqpdRqsH41qgv2v10SSn03tkXhUoFu2IYQqOQEG9sQYJdiNZR&#10;SktRilFIJDiulJOCrKxsKUWpqOBKGRKMcgV/crfYJqQ52xvpWYsQcuxYmiJSSCw5FHKFnCCyjVQm&#10;hUgfB147ojuj4U8LIpzknkfxeH0wvgFRAu/nGKiWlyFzoBDRZ9NCu+AViGNtwQdJOACLaod67JgA&#10;9fH6+CzohiEG37xpE+ZPnRKP5qGqnz91wsJpkwogPCc4Pk5WH+Tjh275goollHUX1fse/yE5cq7v&#10;5j9Cz82V9ovOAh7VnHGuuLq648IzDLfeKJ02U1hRQXkGo/jBLT6Ssee82MODqk9H25rOi8/q//Mf&#10;ZKG2eOGls+f4urt0v/1ZoLcH3nSKJct6rvuV6YVn42fLelNHMLUiUfFlP/ObDK2nHat/5D7lkmVI&#10;7smQ+YTqRFQOCIVJKofGiRBSZiKe4A/UDGpCLcJ9IbO2oOE9mIASSCmhIlTkrFKWdgaEm/qtzgCs&#10;xYb6W5Nw5ht0VtZ6Leoo/XB92itotaE/VxzPB5jl4mZFxyNCZ+eglD5mwiKZGNg9/gAr7+ykmx8U&#10;mT5iy8dsWREqn4hMn4jMn7LlM7Z8zpYv2PKlyILylcC5V+DPsx8BF0kaB4l6yR4EZbMHhPYkRA4c&#10;YsVcQe5grkhIUFi2sOnkSUHMWK4oFChsBmElSuIIdxgFugAYnYEC4AP2wtXJgx1M9pPL1REmG9Ef&#10;j1i2w0X08AfkuccfUaRURSrmcQ5V/dnHLiZ0k7/9Yf598anJWPb4B3Yyiz+Oqqz7kl57tmju3Xx6&#10;yFedQPvbAZ+QOfyDZB2aTUYVuBBhMPoe3urImDZcKxJ0hmG464j7C0sHIr33+4DZ8fIDLwJhowJ5&#10;/wVCX4A4eHDhcVCfqEloSiqO8jJAW/yHQdEV6HpC8+NrEoppAzd3DsNhXG5vsWFvGPZrQ8RKbAWY&#10;90URZ+AVwpGPYmLZxi+K86QnwW5JIzaiDtsbF2AnX8DPoh+ESbvxs2+PqK85f8qEzu4+eCfnEjbY&#10;aekSUZ7Sijj/eFoAFezXrZ33fLfpq7bOCaXaXx42/SeHTZULAvvNzt989PU/jl08s1zJhmwb5uPu&#10;LW3/bNFRbCAj7tCfMg84Hr+RM+OuROF+m+WGCbU3HpaTDo5j4hcvQOT5pEdv2zp1+yuedfeHw15A&#10;Ju/r/JLIHrD5RTJR2Xzf9ntkJ39CXp91N3g33RPuy2ejZItuk89FUgxu17G/wcg/oT/Dtwavhysx&#10;iD/mcnsVxY3D/JwyGR7MelmJFig/vhGE/A6HCzZl+LAMQgkqVbMJ0o5MBsm+LswLQJfkEkM667Hh&#10;s4C2iLefdQ/4nEGnkxGskCEQnz2QX9ygMOnHZxkWEuE54JMIfQ0kPVnPamga7u/q+/crb5dptdxw&#10;OpPpp2edPG18A84LwMfD9juxPj5VINvvtthR8gsOGqz8wKeU4Tue3eJhR0co9ONPEgAudJ3Y19jx&#10;GroQpRB3YFgLJE1uMwyuON1u/OIcLdweDwoxufcHUD+yoA4aoANchNIOJ/gT3XFDowkn2UO3+EHh&#10;8C7+JEOyf8bPMzK0IZtVglTmLsZXZh0ByCgcskeH3IjDi+DZZxTknjkqhyNxQH8gBwOiAXJB+IH1&#10;5WCXwEWJRAhVoZDJwgUyALYVqYOL2pJadUkDJQAfHLnJIUGVvrmr+baVa/9y9HzDH3/xwUVn7NTp&#10;/7NuKzDSuGLNh5ecPrOyFMNGM/oK8ic3PXD8YQGAgBUAQLwfJRVAZTkZN1yN5tzIkEhAEtE2NLHI&#10;DtEknUorBsGj3/grPDd8XqoxLnOMqZ1s/t9kh/2F/f2/VEOIqIDLwgJEyRYVKSAWRGq2aNhCrPcp&#10;kZYSoxSHSgkFiz9xKVGdjgiBS14ASYGVxzsIrJOf7g7KXob6ccbZ1Uelmg2BcKhnlcWjG1dbOamh&#10;gXOlw29jdTWH4AuD44msPtI3lh0HgXHSfbyyWFjqJrSsDFnp6NHs8nmH7BB2CInIvWs2vrWnmZPh&#10;HzBbz359+X6z1er1Xfn+p8v37b/knY9qHnjsmhVfWogllBDof7fedMV7H9c//NxxL7+/fF8bE0bP&#10;LAnQa3c+t3X3LUvmL4LnksBbp5ZdNXfmJ/vb9xvNe/Wm0195H79QNt21atP/Nmy//Zt1tf96+rgX&#10;3lnbrSMYmhbZ/cL712ya/J8XUB7ftNMdEFO05JWd+//0+eq/rySVFzz56vJ9rd93D6BV5X1P/Oaj&#10;r3QueJqI0Hxrv/mydz7BxaXPvRWcGNvhnSvXcx2iB6sXqtxU1PA/m2NjyMRfGcLnAyoyylnU99Uv&#10;ffue5iaAE9+3v6RcuqTzYdNYZH2AnD0Ivr6xy4NVV+IDZCvQPEwIOY52eI7hE+QNy9NkMzpFrvkg&#10;s7mL3CRHHDbV5SIvFH6PWTg7fKsAfHwSmztouIZ+1woqj6Q6X6LsLUM/9OiIuUEg+OKFtRIkKWD0&#10;F93ocn26v+3+44/a/svLIZJ4dccecPDdNsetX3/3k1nT2n5z2cMnHPHYxh27daYIrCnosdnRz9Ty&#10;UpJSBQL5gGdCieb2pYtK46LAvrxj74njx7T89vLLZkx+cO0WiwfJBsQPr90KwcumX1z81eXnrO/u&#10;f3tPC5eBaU1X73HjSOU/LZ73x89WvbJ9zwtnnbDr6suQq+Dl7XuB4Dsszr98teans6b2/O7Kf5+8&#10;LDgxgeT5Lbv7HY7vfnoByoDD+fSWnQykCOwxp0xF+WJjXNy9tzcGsPFX0Gp2afYyT/4PjkQFEyuo&#10;CEztte5zfvlTX89KX8+XOPFaD3gHNvl2BbF+VM8g+xUQmeRwZGFVmcNoeWmaWrmLEHgQ44OVHy6h&#10;GkQjI1/9nJcHwXXCGtkN9ncQxcCJBwIYd6VcBgUxPpQTG2qHHMcTm7tCJZ1L8chp1Vi6aEpBWXmm&#10;eY/vucc8v73Cc+EJ7rOX4hfnuILredyLP8iu0jBpUNf/Ys7Mcrm8RC47akwNGHG331+ukD11xglH&#10;NdRho48t0jRq1Tt0+ohEiLTLR/hOKQT7oUQ1Utq3oFpbKo3dn0DtC2orZbDoqKuye7wDDheG2NI3&#10;cNnMyXKRsEqluHDahO87e7gOjx9bv6CmUiYIHNVQ01RSdO7UCVVKTEy6qK56r8Hk9PkrldKnzzz+&#10;6EZMjIJSIDgxigKlMq28VCuVFMskv1s0Z2lDHZIMc497UYVW6fcSxXbEcePEqpjNEHvF51P6fYur&#10;idNaFseAzhJpUc+d42KyrkTlTZE4PmE1X+vLCa5DO1I2JYsZhpsQhJRL++Fqm5JXLivVQtE2rBL7&#10;4QLqMIhlWLVgtO/c8Ekyct+PU8fW60y2aU1jIBMqKI4HfZ7Qrn4YcDzWKahcQh14lPKac4dgrOek&#10;Tue762bPTdfSK7+AVlZYP040fjJ+cY4ruO694yZKF4x6m4fRR7uIhoAEknmhgDOZwB1iUACuUihs&#10;NZl/8t4KyOqrHnruyU07wXansztBdtQE6VCVEjGbOJVgXHSOUfRO17t79o9/+FnFXf9FOe2V5cT+&#10;gp0VUSSQzwUsLonhAKJrhnKtBieNZINtJvMV7xJZfek9j4UmRp04vuHF7Xt+8t5nr+9sBukAawDi&#10;r8kearHwrIZqyhVla31EyKwmDIzYKy7HWWPHoG12+6W8TCOOsPlCJ/gTF5P1Jq6Y5hdkk2gKrcR1&#10;IS+77OY6DEghu4lm0EoqkSDHPNzuYdCTQbN8VR1mDDfk5AUc4mOWPKx2xzk+xhkTG9HD/GlRdrL5&#10;l58zCW3uCqmPd7gYsy2pFTRdPINGII48aeXDgiyw6Z7fX0kjL1xDI4VwNNIIHyecF2lxXdB2wPP7&#10;X6Rh6Id8V+e4jUZe86h3tMVovuGzb388a9qBX1/ae83lPztsavSEGZmIID9w/KHov3SAlhi9Qg/D&#10;CymePXl87+9+5rjpV1x5+KSjgZj5wGSfwfz7T7/9yaypXdf/TP/HX4QnNqe6/KNLzvzl3Ok7Bwyn&#10;vvLe8r0HiPI+dPx+ZoPQbg+z8qt0tjPW7sZvZOGuBFuA6beZfj8rlTF82tlOaIrKWxHzZ7h5kLwR&#10;K6VTzotTKaQZBPXRipYMJnVNO6v4CnjwB59kmUAtDSItKS6Cnw4U81nAJMcmw4jih0cfT3B8DB8/&#10;jDDI8elRENff+/srw9Z2XHf5x/GE70mYdy6RPn7A6Iu0qOfOcZH/WvuNvi17HF39qWheuuLIvIjr&#10;ww8/0N7q+euNQo2WYPcUR5EWdVCTOpDYIGBYtjV/2A5nzRCsuQ8i/AmgmIefYdopGZyuqeUli2qr&#10;A14X2qJhdJNAtUoJsO/RGYkxPDGJl+zUWS5686NWkzVt51qptM/u6LLYySYPuOGdwPC2GoMMABM7&#10;vL5aBKdFNjQKITV8gbVdfQ6vF+qAW49e8H9Hzof1nzPCiK1BJQOap2zInkIOoHPuN7KEr5MaNsMN&#10;h01rUCf2w067QK6CtkhRUR5U5+MEf6ZoCNWD8vDr/a7MctqivnLhb3nOJ1m1g1FWzzNLmkIud7uH&#10;g49PR3/k+MjSNB9yhid+wIMYw7PAjZTSc9BOj+MZV19mz5Ww7Hxl9eXFIFijusefuBg7YvIvqVRM&#10;HpPZ6rc5krLygorFlN9KtT+T2UKS1Yb32z23itSqKN6dg+/subGNpDLU9NzzF9rtzs/oP4BeICxB&#10;uDG1EuFDZDB8HavVfIpEIDabzed7c9e+/pRWx1DSgyHe2j/gZIRv7j7w7p4DUQBjmEql7NIZkx74&#10;fvOGngEPI+m0uh7dsPWEcWPGFac3UkOd+dWV/16/Ref0IFTOs1v3PbpxVxwZkfgJcRODOt/k9kMs&#10;H57Y27v3P7p+mx2+lz7/rgFDkVQaltVzHV0/o36JVk7ZeLhU2SxHaFXXz5qQ+x6prQkG0A2fJOmT&#10;fBIFmgbFot/B333w0G2iUMKHywQTPMoW9AhATdQXaHPOkXEQ2twBJPC+TfuA4KEOrXzaaoWoMHw2&#10;d8OAXg/enDT8H30aHM8YtjAD3/PvjtRMyscnZsImNESFg4j5Mzh0cm16kQoZI8gq9OZU3D+08nlh&#10;5TGQf8VyOLFSyigdpLisVH3jX1RXXaf+/f/hPApiShVjtfs+TRqKJzPwHsq1yUv+s+WfqP7xSNm/&#10;Hiu65z+Ln3l1r8F46sRxY4uL5j3x0rmvL4eqG1Z1kTAg2fgi4tVMLy+9ZsHs61Z8veSFd0xuN8zi&#10;YC4HB69QE4ZmPOdPnfCLOdNv+XKN9p//u/SdFbMry6+eP1NEJfykRunppcLA/x05D5KAI595s+nh&#10;59rM1oumTRxEybFKfSxnkO6cUVFy3cLZ13z89aKnXjO5XNzEpCLBDYvnwGJg7uOvoEOL23vdwlkS&#10;OmomEoHg0SOn1yCrkyslmehy1zDux5YuQP3c94hcKh5TV4aCkzS9sayQYvENCEcRltg7v7vW+d3v&#10;ww29A+ucy4/x7iOWd6hDlx2O+rlP8mAUgwGpILR+WvwNDxESuGLI0fzwKqNZT7YhPeJi2UaJ7od0&#10;KgUbLFWcO0a3zn/gFUH1MkHdafwnEOhaEVDMZCb/NapJy4OCjseEU65J2E9zp2dAT2I4l5eKm+ri&#10;cs+DbLA008p6Spg4vWZXv7e9xyOV0odNkpPwbQEqwVfO5/Bt/D9mwRtU5anhOcTEuUu7RuSURGxq&#10;/9WXCuXKyCji4nkLVVf+JrK57dEHvJs3DF6BQ4PdIn38tZghBgYM0L0hxnVoa0ds8cH9Pngz6jbX&#10;V9RrEY4hEzNOguCwhY8XmxacsRUiQ/KFQwpy4YAQAyeyNhexB1FxSGggZMVF3BvAkKZJ5B+GgbQK&#10;gn2/z4nAgGKJjBCdQJBRcesgoodfe4joJBpSD6lAYjDjIuojVy9OcB3B95jB61xIZuJwHzoCEKii&#10;Mhv+llRmky6SPyHMR2U8HvTJ3iLV4GEfgYDJxHCdjY0T2SG5GHsgdv1pKzbYiypjwtcH6yF0pb7/&#10;nZOPWFyVmzdaJg8Nj2CgfW15kZ9WTUM7xqEzPHe0RNCVKvucD2Ggy0qu+IZWR6n8Mxl2sG5fX7dI&#10;QInVeUqKnd0kMmyFOHeIV49EdsigmqIpDO6QsR7JbbGXhzLOHXLqIMpbrHA1wzVmVx1mhnjNI2PM&#10;ZdpPFnHukFEJTwTJCLix8GgQnADZBQdfR4bp6uqFWDHTyYyc+klxfKB/VaD7S6ryJEFAJ6g9if+M&#10;A50f+lXzqUk3RzVpvlfQ9Zxw8q8T9uP0MJt3EQOT2VMUckkCUo4x72YcnYLq4xI29/iYDTud+BaP&#10;HyNFNmuLzd9YI1HKY7mZQNubAUbOLHw33EkWOL5I3+O/9XpRbWO4E/mPfipbsix+Yq6VnzpffC58&#10;3dfVKrn9QbopKrwosmCBYCfolhVTDf5wzQaNcwalWHGEdvBWIgKc3EpOmCd2wY3H/YMx5yIWGRLo&#10;hagK3Bp8bgkvDtZIJAyMHQTG8kj+EQ4zzH/7hWs6zB0SYaCkbNBPNItORlSTd1sHfor4stqKBLMy&#10;9d89QXnl/KOHcsKIk6jrGMTxGNrfv9X40ilShS0xmvdRbpdMe8GHoqo5eZlnX2+3UERLVHHhivPS&#10;e2E64RLPABs1jkm1MwFbJKoHA4DQ90OL4/s1GvWw4XiJGCn4sgZ8FjgeGB05ApBSiBsUNhAo5WWD&#10;mR7BMxyaOD7Q80VAtwlcL935qsC9R1BzPH+4Bzre8xcdTU2IlsXtvUvQ+xry2Cbrp7Of8C51FXGa&#10;eA7ZmXYEWl8Tzr4tWfP9nZ4+SALYEAbQ6M+apJCwevrIg3H1+7fczixZRRXP566nxfF2hxNRXoMx&#10;TCkamSsVqz4TvfuSqDToo6y+9U5Rdb3xqsviJ1b86PO+ng7rbcFwnj59L3XuT5jjTiasXQgJGo1m&#10;kJDDEh069QNNFoIjRDHEas4iKImoW7lQJDmC5dDD8Xhkv1+z75n2/lg0b7P8qMx/xzStpjK4sfm/&#10;rbnUZHH89+VFAY6PD34ld75h+fhKmTZBxy4TpT7uIdnMy3MZNLJtb2+PWESJk+B4BEYMp4rgojXj&#10;CjwYyfeEYRB3Gr8Q+XAhkLkrkTGh8zXJmH6A4yF/QvqZCaFQo8kGOtDWKZfL1SrFDwfHI0i1emhx&#10;PDIFO13usPAAzwWBvpFpMPxQsMmRU/ig5uMTqO6IsN24lzn8I0ozkwg54wPTpsEPCezq6XS+c8Du&#10;yRA8i+T9jMccSGQZ4PEy+9pdBMGzbyp+SooSaxBpWQVdOi8zrTzDgMpDEnYckJ6RWPHGoIUzB4Mw&#10;Cuf+BF6PhE3MXXdnK0lxbbYYjVwhLvtc0PiRdoSzb8WcsMm4gvm4uKxcEbm5BjN0cXm6Qqm6uIRd&#10;g2m7IjJ3hVN4kSxeEYm8SDqvXGEyEuGa65rumD9+gkRIuSIyOxA1vPOOWdqgLCjXETJqz4E4ipiW&#10;Tj1PPuPKKPs7thLJQDPtx3lE8OR1jx18cPIkXxwt2LBhw3PPPfvOO28b9DokWrHbbB98+MHLL7+0&#10;e/cuKHcQ9hjXcTd4RUjUPRmtP7vKXP4pWO6mbo7XgSS1GuIDIQeGAgYJVzUMJpRQBGKrhGcDIo/k&#10;BY46DvrvSJxAu+O9gL2POfxDSslavULdmGl8uoS5ZQmOz8EUCPpRcRHTvzJ+awDHE1fnUN94s8Vi&#10;Op6J5xqS0LYdz1GONv4vjkQiUqmUKEiDBmoOpt7828bURJTKmGTVZErsCz96FAIChx5k5ULB/YdP&#10;oWDyGT5M+vsXTVaL42N5FAKivPpUHn0rIx8f5THvowKSWtWy23m151+JxMBJ/JCBrbu6wAfLLr3s&#10;sqOOOqq5ucXldu3ZvefwRYvOPe88g8FgMpqgD9q/f/9xxx2PK2aLxW63DQ2OB43M4vjYLPIx64aM&#10;Yehx/DAjtCF/Y2HtE43j4aOb3kGX/w4dCTWjLID8Lc8FPH5m0YeUrDo4uSxwPPzcYFsUc+QYyxZ0&#10;g6SUsXdCaB/TsUohGFcnHVuD8FBkLQE/I5WSlK8JD1o9ni6aRLc+mj3olYmjdoCD55j48En8EHQO&#10;YqjsJ/xDbjnkn4whAPbiyqLja7VBVt5lP6JSdXwtTISw+Yf5+xxeOyLbqE98IBLHu2yU5uRHcox4&#10;Ew9bdsGJnzFEbpVV1U0TSCwgqVSqVCrBooEz1hQVIYthRWWlyWwivH4o5CcrnBqKj3s4MTQPPh44&#10;fujd54ZtFw2LlwRh3CO4rER8/BC804UdIojjGXuHf/u9jHo+yfsujnAUhqw+IuoWr7lk6DvHu08Z&#10;1XhVoC8BKw+uvaJEOL5OWqKFGJhGZvcU4iYBEs4i5p0/yzy2dH0jxeb2iTmgkue08uGT2BouH92Q&#10;B8dlXuAarXRIQ+Bnk2vDOP7XUxvZtQLVDdfXOQGWFY9ZImk8iUPz+BXXLBE3JLBLzfUpEeFuYhxP&#10;Mj6zUEH65+07djQ2NgK1u1wui9kM5thkMqEC1EeNDQ3vv7/81Vde0RZrlSplCgvVXKc62J5MGGos&#10;Tzo5PNRbXCLp/A3Ns6fhIY2HZVTIcmJk9eEkWIM067DMjOez4lGN4HhGt9a/495A003MjAdimwQ8&#10;iL3No5/BKgjhxfoaRR8Bby5557DVQWowjb8EH8/YE0jaIWQrUtHjaqV1lbCoT/VM6JJZtKQo69C2&#10;wolTacg20r2fscv3+dBKMHV6RpAcrTwKgYQQAONeCt88nw+/y2qLWRQf8s0YQpClRj7yucgqy87G&#10;RSkWJnaazXGyqSdAPtYMs3Xb1okTJ0LZBhA1NY3/5ptvgNShmC/SaNxud8v+/aeffvolP/qR0+E0&#10;6A1IbZjjlHg2B44nxrwpD05xkDbwLc8R+VYbTn18UoqN7+Qzr8fy8ZH6eCZOH595pyOshSDQ/o6/&#10;73vmiC+oxp8nmBvwWaYirCS5ZTPW60fOhqMb1JOp2vOZvm8TwpB1kqaqy0RqRRqihK48kj7wv+we&#10;BCOXC446gbKbEjZPaGBPatpNpJUsKtpPdhMYbcUbAsNgwsN7brlWPKmuktJ1H16pDUW8GQ4+nqjD&#10;k+JZScOygKQMKen8Iq1kbAaOOfxBQ6S7Sfh4xEpC2bJlS1NTU7G2GMbzMKqvqKg886yzli07RiqV&#10;qdUaYkjrCoacQxglmN4nk/zznxLPmnxymAaXNrRRaYZeaBCG2LAMzerjBwk7oPx4Pp7nMx2x1QQB&#10;SkPcyUoWJ55iFnp06OPj49Vn0U8Mjmfj44KVDwysodxRxu2ZAldQcSTl1VMdL6BhFnS78KwL/RZL&#10;JCvP6eBjyuCsIBzU6dAq03mO1s8NAlk829wGHMLWF40n3puXNoV9rIcDx6dbr2TcifCXkzQuTVcx&#10;6/vJHzFN6/S6zZs2vfH6648//hhKX18fzO5WfPzxpk0bp06dCs8NuULR0NDw8ccfv/jCC6zHVCkk&#10;41lPhWdDDnPHhFBN2DbIxw8L6uO5mDxXyz1TcMbAiuPjA7nE5MgzPPLUHY2AYim6or8/U6htoLWD&#10;/q9px/XveTQw6U6q8uTImvSmnwq8XYKGc9I2T1gh0PtlwG5gFn9CXo/VJwjEIsGYM7PrimsV6Po4&#10;YNcZZ7ynUWvg8pWsK6R+crpc8S6b/jee9735qqi2js8cfF2dorPOE1744/jKiIEzMv3j+axrhNdx&#10;mNqlEqq4JA/x1EbmSj0I/xcSMzKudqfdqKg8aiinCl2moWttWZGAVk5OOK6n9Uvza2cXXfg2ePpC&#10;TKyjq1etFAtklfGdA0FKxeIoMSwQeADBM8jL7gXZjfCISDAhRuLcoKjW7fWAqyvEPCP7tFhs8AtF&#10;PDWMXluTYObhyvj0dHX3IR6L02ErKU0VFC+Pc4YvOLzDI+GWx85Td2UxWxUKhVKZvbAzEPCbjEb+&#10;sMJ+6O7pKy8PRrzB/tDrTXW1wdgnQUwRCCC8abjOkEEjjwOl82cjdvWJ49IknUQSfXyuvnOhaRBW&#10;Hk50JIZo9gdxojOtkwy8k10XwjMvoidMoMy69M3NOsG4ccJzfpS+5miNfEPgUGbkKSo6Lv2wfJbT&#10;PDBJ47LyG0wFQvAYmyGMX1K7epfH43C5wgXMjMfr5f4EjifmbIh7E1FnCBA85swp2YnUJZ0QPqSG&#10;yJg3zeU1Yic1PO9NHkZOB9IYyEA7E+s4F+scnwssR0pbHjh+5OjjOaDVnEspmgJJtPJ84SpSQWIv&#10;7X6Gb/2YemKx5Hd/gU6Cskcm24rrzG7ze3yoCX4hy4FGm41CgBcEhss/fkgxEC9IHBSVotOWJ5zy&#10;cMnqhy8GzlATF/HK+JFIKee8n9PiePjOZWZXT9JsFEQfPyhOYMb+MmE8nIygQVcuEZm/o/VfZNRq&#10;sLK2WHLj7X5DP2JwJ+4B4kBDv/iWu5mhkrNluZBDtFkK5+lDcMXkwzzU6DY03vCwfYQdBss5VJbw&#10;+dszxE4xJt1ZShw/1I81fyvNsKcMufD43jPtID7I3aFncAcopcPxyMeVqaw+wKbeijnSxbJNsx1i&#10;5P9womMEcPnLcBNFVaflVYLyw+nWx7LuBAlmRL+5ydfbm7AHqOGFV98Qk4Qm67FGG45CICUEgGgL&#10;rkuOe6mH+5kkl9UPwcxgqK+QybiChGlgAZFfKnwFd3EgMhd3RS6TRvKI/GzuyCKGGsNniifzB2hW&#10;Vj+k9CIMLeMc52IZ2uGDR94gmw7HZxHnLqHvHJeUM+uD9Y+PaE1T0MonioeT0QjEia73XcqyPaNW&#10;kZUFS5YJlx7n64tD8329uC48OnGivKyHG204CoEkEBgG//hhfxbEdy8tl1KYWUbGw1++/L3IePiI&#10;kI84+YiWj3j4He1tb775Bq7s2rmTS3/MTYeP7xx8/1gkP6RYfkgHi3s0OWL4TCfP8vGHuOMcYJwO&#10;72bh81Yg//ho2QDT+AvG1sqYdubyCtPKMXTxTN++R3LpRHzlb2m1Mkoxb7f5ZBLRzxIn0k07Vjx/&#10;AC4hkj8gNsOS4BU5IvdGxHBI0XlMt+gE+xs9g9XgjI1xJTwQ/27TLicvFdJOnhsFoGBXxBpLZ/rG&#10;52Wiw9UJCOihRQbsQsFHDyeU2TB3OeKFLB8YhkU8fCR+vezyy4844ojW1jaP17N3z9758+b96NJL&#10;EUcFrnoOu6Onp/fU00676OKLTSYzQuyFwtqQMPs8be7SVstyAamaDQ9IC7CQNF0iJEK6hDRDP6n8&#10;j5gWx2cRAwfx6uNl9Znr9SMXG2+rL60krHx/4ng4/OEEA3tx11MOwwH+TWJqIj6++Oob4AEfvo5z&#10;ya/+mF3Em4T8AbgE8ArPPPP0+vXrwR8Ah/X394M/CGfQSvuli+8WnQC19/R0f79mDXxO0ANiZ/JM&#10;w8UH42JEmZQIKvHLkwpJ9gj4TD5Io4hEBw7s37J5C2Ias739UL5WwxrLNutXJ+eGDM2y8sNwwCi/&#10;tq5+2rTpwNawz5dIJLgCZ0LEw0fo+6qqKofToVAq5sydA/c87EYEyoWdLrtL2X3J3+ZuyBc3TFQT&#10;S6MO7cOM08cjIU06hDjkjyP3AdMtiUEs28x85xAwKonNXbqxUqwGsvq4+LjM2KsY4zZE2s8FCnTR&#10;FFrVKOp6EuEts+6Hnj5LMGMm0tGTHuw2wcSJ9JwsM3nH8wdOpxNZs5YuWwaOAdgO/IHP693f0nL8&#10;8SRfltFoAn8QFOslX0B8t3AG3btnj8NuF4qCTDz8h/mk4eKDcYluUiRs3rcPhEhLS0taEiQ15NNO&#10;nmuO99NqtXZ3dZGQZkQElyptQdbPeqQ2HEZZ/dB+mCMewDDy8cDrcMAzmYzY4Wu+WzN27FgEnWUj&#10;5VHAHBEbniRnxougUqnkCjmJyU0OsjPRQ7ptz7rZpauW3w05xMNFTx5ioSHdSzEJafB0Dr1AtoBw&#10;OrxLkshlalefKF49yW2TYT+Rzx98fDypoZ5G1ZzD5KyVF1QukXY/hweM5JJZvzDCMy/02QiOx3sv&#10;PPuSrPuJ5w+kMumcuXPlcgUQp1JJGGP4+UqkUkSLQJqN8vIy+PimtS6O7xa9TZo8eXxTk1gUFLrw&#10;TMOVFuOiAhB8a2srvhcIHTqhaUJaEiQ1uPhMnpNDtLe3jxs/PkexQdbPbjgbDqdd/bCtm00tm+4L&#10;VpjZgYgEe67VFp977nlHLjly166dJAyqkLBDoDA5TInJgYcHjYsoWyACWKd8DsUTRj4tNg3Fsi3M&#10;ApL3arXaEajHakWxc8VmQ3GgICYYW5woDkgqSHE5ncHiQhzBUHG7PVxhDy9X2AMcCins4SehiILH&#10;kFuMghqLtblDINt4JDWc2qi8PPt0b0g2NneJZPUBH52pn30sjk/gYs6Gtv2O8hhzgQVdtgDpqVT6&#10;V8DIZo3mBbPm0hIZ8aMTinCe9Xzi+QPSFWEG6M7OTrwbxSXFeDVgEYrLCLLNyf7S0r8J2A6G8nij&#10;Euhhf/NJw8UD49J4bfv7+tva2l54/vlNmzfhg5gLK5928hxVAQkHUoiq1YmT/2b9RA6Chl5jwLzJ&#10;SYfyQQ/ZjIf/64cnP6ScXxi0sGZpa2vdu28v2HfQlFz6MnCBep0eyL63t1chV2BqEIxh548H3UkL&#10;ZBIpKwoOxrIluD4dAIlIf2gtHhDkDso1eAGQAxoIsBFE2QB6BvI+TJ/1FmBzAXDECpcZD/l1gK0J&#10;8g6hc3cI2Tud7hA1QCgDllYgRIPFQigJi8VqNltNJhQz4DbEDzNRINt0CHHIXq78DZRuSSQnTWay&#10;eoisEsjqwcdT2fPxiXPZAQply6jSJbnGw8FrV7kETnQqtQZPPXs0v+BIX2erYObMXCLeJOAP/AG8&#10;YX29PSajaeq0qaA98bpxMiV8OLjvRNoPQXy3MaG58cqC3uaThis9xgXxEQi43a758+dDvwByfWBg&#10;AN+HrDdt+snTAnxl8GGtqw9GF2ZZqOyDYmY91WFo6DUEzOsM3rFuAa/IygWY4fBgWRZHJo1zV4Bl&#10;RnUJ3NYwpsFqsT7/3HNff/XVhAkTZFLZ5EmTt2/fxkW/r6ysRF67fXv3fvnFF088juOxjRs3chIm&#10;Vu/MSw7Px/w+vytVKRUqFbL0KdUoaqVGrdJoSCnSqIuK1FpSNFotKcXaIsThLmFLaWlxGVfKShB8&#10;l5Ty0opQqawoC5eqyrKqynKU6iquVKDUVKNUooC0yO9yUvRGIhtjA0VYH+DCISkCFN58yy0pAEHv&#10;vV1Qe2JGArFA10fUxD/HSObp/Q8L1I20IktWgzFsohQTqfJlCaYqlFMtjwiqlmU0yZh+aEVtoO1V&#10;Sj1NWjoLyMnv8yJlBeoQ0ZLPB4KW186TSgNffSL6yW/o6nCmkDTtIPiSy2WRWRBAKcPfRqfTlZSW&#10;YHTgrZqaat3AgF5vmDZ9GpA6ywowrQcOFBUVCUWi5n3NVVWVMOdJLfpL2C2+NegN7G95RTkoc9Dg&#10;HR3tNTU1IrG4t68X77lMrojvlsO4iCyNxB4VlRW7d+2qqa7B6zLYFSs3NppM9WPGgANwOBygHkqK&#10;S6Cn5AXGuEppJw+wGI2Gr778csvmzTt37IDAA69uWVkRzfhkclV2gx4UrRiPnrGstwmm2gLleChK&#10;xZCSNYSSs3XKA62Ms4VxoOwnxXmALbjYyrjaGCdKOymuDrZ0kuLuYlwo3eTEjd8eUjy9jBuljxRP&#10;f6gMMN4ByoOiIwWppILFQPkMBocCD9rrY1jxL1jJ4AGuOiQEhuk09h35If8nBxu2nvsJHiy1EMFT&#10;85E5kfo0VV9XP2vW7EmTJkllcuSDB+uLPLa4gpfI6/dDMIZbc0NHdXU15gfxNdErCYUQcRcXa1Kr&#10;sWCMT1RpTADpcw6KDTm8k+RYC56wwp6AgEERemXYtm7QNDFLwIOG7CGXKPrDCxOMni4nzXsS0cKH&#10;M5ql7/trmDMQ+i2Kuqc/myCsO54unpVRV+HK/n1PMOWnM5P+krA5/cUMQek0guZzOALtbwd8Qubw&#10;D9CH1WIB3oXCm81J4+bfKw2VW9Cim1cjbDJQx5HEI8aVSkRbt24FriouLp6/YEFpSemaNWt2797F&#10;9Th58pSFixYZDPrvVn/ncjlnzZrVNGEivhesCU9SRI9vCiiVbeh2J9vt/AUgxaE8g1Bu547tkyZP&#10;gV5MLpN1dXYiK5fdbgf+njFzJuRsvsEsHUHBImR3fX09+GRCl2+z2sC4zJ07z+ny4DXYvm3r5ClT&#10;PF6/Ui7buHFDbV1dZUXl9h3bQQSAO8DXLYlwMlZkGVONmCXLpdu2b9u5Yyc7+flqjQZLxvsJt+OJ&#10;kybh+65QyIDkAB+z2QwcP23aNJupU0RZNVLYWMQwmpx2I8YiO0GdiEeYiFWNtT9OyM4m7zbqDifk&#10;AHfHMaYRJ4nPURlNAox5vVU4g5HU2R0uiFXBP/HadnmqBMza2t5VW1PO0Z3Bwu5D1qeOLeyfCc4H&#10;bxEUy7LkSWpG9hDdockuDYjLOTEWKzbGv0BQqMW9CqEXIvQXO1ZQSM61CleKahBUqA+6s3MCdvYZ&#10;hU5CCeTYJxf5R/SfYWYx3BxUMsTgOr1xbGMd57aa7DjQ1klYW8bHP89Knp7tQdkNSCiL2cQTVvgc&#10;GYwm6Ca4pZK2FjtECzErBynQ2zcA+cRBCRHus+J+W03M2WAQh1+ozMPn3Il1p2jBAxksD6qZ9X9g&#10;jmumRBpKNEgT0Z+OFY45jdZOz6CriKr+vf8LVJ5HTfy/xM0P/Fuw707hrMQUAM8RGZfOv+U2Zsod&#10;lGoCPg0up52onWRFrkBR6CPF9RRGSNz3K3SFE5lH3g1+QMJNIiqHblmFkwTIsB082ObwfZcqNNoK&#10;7prbZQPpr1RF7TCHVS8US5ACG/UDfpj69Xg9ztDHNDjJQcdlbpI0JZGq1KVjuBm6HUanoTXgM0mk&#10;CpFE5XNbfC6LQKJWlE4US1VEIkIL7KY2nxe0Wmja5AvqgyJGJJJJtRO2bd+7c3dLsVYzf86UIqnV&#10;ZdwjKztsZ/PA5LFl3oFvxYoqj7Tp+037+nXmOTPGThyjdrR/GPDZ4YFP9DikSClh6ATnwSKhhDL2&#10;rowSkot4AOQWsacTK+RBOR5EK3g/QdMQ5z+hkLBoIK3YRRIOCb7x4O08Xqetr1gtEAlDwoPgc4uh&#10;J1L/Gfm4I57+YKNY6iRiA8Tsltg/oWiNODDJWIxIExtsbkcBbwXxH3msoXPCYTB1jKQGjItOZxh6&#10;HA8jqrb2biRPO/TScZIHH9SChZn8sFYsSFKESIvw/8NtIsiLuLqwUlOpVWDxB3SGxoZajjBNdoCE&#10;wmOlGT9PvJWiqx/CrYxwPJgEs8UGUQoHGZgE4gr0CzGAOhRwvG/HdcAUbPGzX5OIQvmBcwRlCzLY&#10;HwGPb93vg/Xh7SYqosQoWsqyTTjhZ7R2agZdRVT17/lvQDaOJLn3O+mAG79UwEX5UbgTJ6X7Rjju&#10;ErpsXnb9c6387W9Txq3sKcdkhVitIHfF1Qr6t8ZWC9H4g20Hr7Ctgp2FNYhcPxGjBBm4iFESjBXu&#10;KnKGiboKsiBhbjFqAqBeKGkJLS0N/kqKM4GbgJJU0JqQXaG7k7HvJU8BF8XFjM9MefpBHdLysZS8&#10;iXQbcDHGbxlnJ3lM5JGRwoROYs4H/0TwpfABYlGkZqlGNcOe0GKcs3+KuetcUVGh6z5aYbG6DuEv&#10;I0HwVguUNcjGCTgBYSDgwRDz8SEcX5WLsUUmG+9QqIsQFPCh9/oC0L81jKmBVCzFqto6ukEE0NQo&#10;juf16DPC8TY7tIhEjMp1DaEm5FIwKYgZ6VDA8f72zETx6YENWsHnYD/iDspHPuuMz0Fwc8ksWppl&#10;FuRA6+uMo5u4yLOFhhkgwuyE/iQntIiWlWYtJ0i/qNEaQwwB7CJCCrD0XBRlgCtB8o7dY8E/B4mG&#10;sCiFFjNCFWiCAH6FalJABHDnIA7ISeR56ApoCI7YiiTMUq09TGCFCcAUtcNUY7BOQvl+RPvY+pEk&#10;ITy1oE7iKrM4XlJelhGtlusTBesDJIRBE0QOiV1Y1N9J/kgMjMGric4i15Co26QAHiS5eTy3sJCe&#10;D8jC0vyElTkc7/MF+gf0Y+qr8dRS9Nne2UMM2enAIUyt8gEpzzoZ4XhY9YNIhV0h1znwPb4csCIc&#10;xfE8oT1abRQCwwQBFuunkRMEhUBhiYKbihIbqClJKaOaQpUeFag+m1I0plxJSObOqXbTLzq2Xsom&#10;ETejxiHDwKcpPNow4nitVhVrOBa7pKi/k/yRGAyJtCJJARZXORVoo1U3aZ4buR36l/YJsxXTdOgP&#10;ME6Xt76uKrUleUdXL/RQUglE+8Ik1Mqg82CiCoMEaOq7mHJ0hYi/EpwmvhvqJHVPSe+yzVPdDRpC&#10;JCfrYI0B532lSp2SwgxOE37/iOYdNqaDOx9Md1WqWNtGqAL1BqNGE2T3kwQBTEerJ9o0/OIJ8uo5&#10;dVd0/vn4tC/BaIV0ENjVr7zyjSnpag3ef+K8XVMq7Pzrj9aMhQBiPUGnENYgeG2Mo4sx70ZOBKr+&#10;cmbyXyg5TBlG7kFwvFRSHidpLOiMOT6+rrbqkPQ4Kizo3J7efh1AB6PXFAN1dvfhLqxekpj6D/rM&#10;JqIpoqjJuAqxNGN0hQTEZQQJm/gu7wpJh2J7SHU3AakVNReYg/mgwIoCaQLQkEs2hwvxxODWxFUG&#10;Ww9jF9g7xzwOKMXsTg93MUS58aDk0+2edERgcMB03UTOKmndURzPB4xDXefJdTVPravhP+pP53f/&#10;bH43//qjNXlCgLEdCHR/ypj3MVPvoMZdw7PV0FcDjkfoknhtYkFnMorjswYv3GJ7egdgrqgI4ZiE&#10;XXV19wEZlJcfxEbdWYOo0A2hK0EujbBftMlkUatVqR9HoadUoP6zj0xSoAmNdgsIbOgk1p5NVarZ&#10;jYMFf3LAqdLKcF0lGyQ5ufqFOPoNPpsjwJqx54F6LcQMC9onrRornPgL4djzECiCXnUsZVhd0OEO&#10;rs7TRl46uJYzlLMNJqBL904hasUokAv0XBIEuTsUE9IAeqM4vkBbKKduW/QkmMnvz6z77y+nhwv+&#10;xMVrT218+8bZuPjprfNOmxu0YeTqF+Lo0Xl3trg6+3wDJr/DhTi2hRhkpPdJly0UzbxZIKLpb5fS&#10;O26MUt6P9LmPzm9EQoDVoKalm/mkpxuRyzsIJsUGqx/UdiMm0qHqHnLQ43i7I8voaSN5G9o8JDLG&#10;r/63+/Cb1qAcf9t6m8u3odkGVv6iI6sefL8VV3pNrguPrOJWwdUvxIHEsLAP6jd4O3q9rT3uzj6P&#10;3XkIAjw96IQyQeP5wim/oXvfor+YTnW/kb7JIV/jB0nw5eWp8o1lyyPNfF7m8wPsJJ6PP1TNSgqO&#10;4/e0uQaM8Dws1C7q6PO2dh3iiAf8OiTzr6zqBV7/1f+2v79BB5SPkneYeryMwezr7vfu7/Ls3O/a&#10;uNtpNAdH8XgCZovfYg/4EEbhh3rQmknC6X8QlE6n119Cb7iUcrSNEEjQfqcg4BjiydABp8SxjbZs&#10;QfQLyrqDsu6mbHspezPlOEAg4+ygXN2Uq4dy97GRaA2U10T5rJTfzoa18LAhlX6Q9GLIQJwfHz/E&#10;T/UHMRzJfxMKRxgWqByqOL7gNnffbYFPAlVdISkvFkrF+Qcj+kdAF5VCWKwWwVNXKublbDDCN/IR&#10;/4kK5gPh/Ppm29/fbA5Pe+k07V2XTv77G83A99zFVVevz31Rrd2enoGI4DMRPcJ5B+G5KopFRSou&#10;4/wP+mCcfYGO9xjzHhIYcfy1OcECbnt+G0JKsMjPTvls7C/+xEVyhSZxJriLXIW4X1xkAsJJNwhn&#10;3E1mgtACSAEFDIqeyYmXCZ4jISTeDhLEkFXScYlZSU7A0MXglWA1UhO32BI+iThnzJu9ny/IA54m&#10;QTbZKSU+4WbF1iEFmy/uJFVzbhUpmifpMzwKLWCT2CaZJN+5hcAe6qd/wFhcN1dVOi7F5tH3tiCo&#10;ZUVFRfTaubVw8wmd57QFC9+YEHNcuEY2eiMXwzHVL4nhGRHkMdQ2fUN2CG6gyN/o4WB+b7J5VY2n&#10;cisPeO0IxFlK4tpy6IPzOYw4j7oSqpCsWlTwtBSVkw+U2XAppsoGa8iv79z6nQ6xiEaOMbFYIBIg&#10;BCkFppCDY5FGWFUqLlIhq0r2aBiMJvhIRIny+xkvYu34mPaeoGODCCMKqaoScXV5honyCr/DMx0h&#10;EseDif/zeU2XPbi9uTeY3h4S+//+cvJX202RWD8vOB5K9wGDVyYVyMS0TIoicLqYvW0uBNUuKRJX&#10;lIpU8kgdVqbLOtTqM7q1/o7llHIiM+46Sj0phKGBkgexNR2BrdmoUHHYGhxt+MBXG6F8hQjiGxHu&#10;NxjWF9e5i4jyK6G5c7ZysImklBIpWKQ+9MxxKMJu8BMc84UNfs1ZtjUUlzfqYx26PogDwlfCUX45&#10;rBBCDKFPNttnGFvE3o2vn/ZKVIdcz5FDDF4JzYdbUeTMI5fG1k/Wp3D6P4RNv44moaLeEf+W6/37&#10;HuD12gxSP8D6YcQfIgUiaaAgkRRRJyE6jMemg88u4vnyQtiFVupwNCiLMuOp0uAtgILDqcE6jOYw&#10;z5xXONgKrNvFG86NgDPndhgz7cg/I/0Sw9cj3fjiKrM9Dg4R1XmigZJVSDWrxDslzzgeXHXqHYnI&#10;TnUV2ePgQvfP63UqfKUfvzZtny5oRvf8tdMhlodunhs2IYKfUOZ85oIdhZgXtO8Q2iPwe22lRC4t&#10;uGanEEsobJ9+Nxj6QN837KcijJ451BuMyU9HnHNImqDwIMImqHrwT0RsHD1+0BCIFJkIghG7owkj&#10;Nu9OEm41TG1EkT6pmGaW/iCJHjhkF4MIQ2FpYmQ5uMx+ChJJd4LoNvZWqEmMWIgMy/J8CXAzO58E&#10;tyK6iooy/kPeN8moB0JY5BnHF5rPLrScYIRsk7B/PHzkYEIflsnDaw4on+jmv+21s/p4yOqhpC+c&#10;fzz0ViaLv0T7g5fOp9kZ3DuWvYBqhGy80WmMQmAUAocYBPKM4+OhU2h9eaH1/cPyvDvN0uvem9hj&#10;lV55bN3cJlUkE8950IWP+97t7DWYnzx/Z11RBjlwh2VRo4OOQuCHBoHRgJU/tCc+AtdbcBy/+4Bb&#10;JqHLS5ACvCCSXtjtl2iEWrVYnL0GYAQ+Fwpfh7u/agxL7JNNUSXx33zsgSVjTSNxDaNzGoXADxsC&#10;owErf9jPf0SsXnjr9acUdCJQ4sJWC0mQCzRKmRbUwyEYvaBc6Z1U7mgzyvtsSTNTVavdNyxtG0Xw&#10;Bdpao92OQiBHCDyxthbvL2xoxpRJqrTBopJJDDZiaAnVW1OVzOZCQu6gmWSAoU+dEvSUyXHo0eaj&#10;EOAgUHA+fhTQOUJgxZ7Sx9fWQG4f2Q/Y9wtm9Y3GqM8RtqPNRyFQUAic+MRhiE8FL5jZjdrwQJtb&#10;TdC+IWAl4llxF8MGN3ivV1y5qaBTGu38hwaBURx/cDxxYPrPmktWtxXBhP6EifrTp+jV0sSO7AfH&#10;ekZnOQqBHwAEYgJdwFoWsS5e/bb3qx0mGM8iYCVsZjnHGTjHcvDIixPsDwC0o0vkC4GC6Mj5Dj5a&#10;jzcETpykv+fUfXj/4SN3yezeIUXwyMg+DC7XvEEzWnEUAgcJBIYsYOVBAo/RaQ4FBEZx/FBA+eAe&#10;A+7dnDvs6DEKgVEI5AABJJh4f30wEPXmVhvYdwSshLYenH0OvY42HYVAKggI/Hsf8+962L/rEf/u&#10;//j3PEr+3PcE4xoYBdsoBEYhMAqBUQjkCwJg4mFk9+qqQXQO7I4QlsD64YjU+RprtJ9RCIQhENLH&#10;+2yM10Z5rSiMzyYoX0SCdmV1+JufomztlEhOCUmhyYmCEspoZT1dPCOrLinK72IcXST+NgnB7WfD&#10;NYsogZBMkgQOk7GjFCq/apZzHm02CoFRCPywITByAlb+sJ/DD3r1+be5CzQ/xTj7qYCb8XvwS+GX&#10;jdNLq8cJp16fJbC9Nsa6j5KU0NISSqzOspPRZqMQyC8EQMLKx1OyhsFebVsZdw/JB3OwHLSIllZT&#10;qpmD83W1Mc4Wkhpu9MgZAiMnYGXOSxnt4GCFQP5xfAJIIOsGMD0+fBLtwQqn5PPWm30lGlEw3vOh&#10;t7zRFSWDgFBJaxY4u/bqv3rU3rxKqChSzzy1bMmVQpGZcTQTadPIP4DgFRP9PpVu5RPWrR/4HWZl&#10;0xGlS6+S105gzGtIsPTRIzcIjAaszA1+o63zAIEhwfF5mOdI7MJq9x9A6noXM3OCrEBR/Ebiskfn&#10;RCAgoNUznF1dfR/fU37sNYrxCxivW//t057+5upz/i7wQ1elpQQixtlO+Yy0rJGSj6G8ZorxRDH9&#10;HCTBNIuKKHHZIFx9FgrJaQRB3RNj2UB5ByihilZNo0TFwWqOfYyrg5ZWUuhcqBxsa9vOuDuDFAbE&#10;DIqJlLiUcnUwzlZKXEykDlSAkCBePWkiqQgIxva8fYt8zJzi+efTEoV97zcDn/yr+rx/yEpkhJsX&#10;l9Hqw9h0riRlLWPdSHmxnFoK/Qhkg4N6dYPz9xoY+3aSJx4TVk7BEMFq9p3EO0M1PXb7WDcz7u6o&#10;lFyH1gYbDVh5aD3Pg281BY9zd/CBhMeMPT6mR+9r7/G63CRAlVYtlMtGLc95AC5/VQaMvuGkqwRS&#10;RjpR98V/1dOO18w8hbKuFdAeecPR1h2fijSVkoqp5h2rbHu+UzYdTXkGGPHEzud/KymfKlRUdz53&#10;Vferv9N99iBXaIFAMfEk3VdPOju2mje+2f3ydfbdX0urprm6d3e9+JuBFfcHvE5500kC2kur5li2&#10;f97zxk1979/h7t4pb1giVJUHmLLuN2+hBcKBFff2vHmT19ipaDqRpiE2Y9MQi7SuAWfvm7cop54p&#10;ELjQQ/9n/3X3tynqp1PAykj1pZqJPn1Wffnx1wh8+yl3u7T+aMbrcnZtVzTOpmkhI5tk+PaZ7leu&#10;M3z7FOP3y8YeJxAwAbqm+40/B1zWvvf+1rf8bxhUVnsYKnQ9f7V50zsibaO0Zj7lM9NF823NG3te&#10;/xNXRzHuWFpe3fvuXzufuTK8fJ9tQDlhKe3rP4Rx/GjAyvy99KM9ZQOBUcyUMdRM1sCeVndHt8fj&#10;CUagxJ9IjRNZkK5t9CgQBAD/ddvtze3DmoNHKPc7jH5rv7xuJuXYA+4WXLUg0FV3yb3KMWMHXQ3B&#10;Q3NMMHsI5Kr6nz0z5e79KI2/el0xfqFmxsncLceBNaVLfj7h5u/VM07qfOk37t7djb96bey177l7&#10;djmaV1OKyba931i2flh76SOTbtuqmnqc7qv/BugSNAw4zbY9X1Wd9bcJf1oJFt288R1aOTGYAY/x&#10;SsrHUSKRV98ODt7vtHr698kb5wXNBUiuerW7b6+8YbZAImNc3RRYcPOakkVnVhz7U9pvopQzdF/+&#10;1++yjLv2AxSvqUv35X8oOTong3pN3fU/fmz8Hz4LuOydL1wtr5sx4ebvKk/7s3H1c16bBdy/Y/8m&#10;84Y3ay7+18S/rJPVTu//7EE0rD77Dm75TX/8AsvXzjpdIPAf8tEXplTY/3P27r8cewDBp2NeCgS2&#10;Q9LINy7bNhqRukCfi9FuR3F8xntAJKJEo6lWMwZbHho4PUxzp2fXfqdv2JXdtJjxwsSEoUVS+HrQ&#10;qhl06UmUcioRmxO8niQ/krOF0X3AWDf57QYwvsULLpaUjeHgoplxmqR8rCCgU006Slo2DrIBAW0W&#10;F9cBO7p6dsF/RDF2fs2F94m1NWC/5XWzfOZ+v5U4uNISecnhl4tktEChVYxf5NG3MYwkSFj4bUJl&#10;sXL8Yvv+7zArj6Eds5WWNTKePo7kYBh/wOsSSJSUzwLLO7rsVLpoEZG6i2HZWuLRt4PCKF5wkYDS&#10;C2hT6VE/x5+4SFrK1EWzgZ6tEFqoJi2VVU+DIp/2dMhrp0Oo4DP1MozAvO0D7YKLMGFaJFNPPS5g&#10;N/rMfYz5O8a8mvG59KueUU08GgQH0QiwNrmH/IEwVsDlwPSLG8xYLAJW/npx5xuXbR+NSH3IP/rh&#10;XeAojs8Y/iq5YGKDbPI4uUYVRPV1VZLDZykji2AUrhnDNU2Dzn7f5l2OAf1gBN8Y2Qn+zPeY/PoT&#10;SDxW94EHTt114zgU85YVFC1O2hKWeqpZpvVvCFVlYMcZ64ZgTewYr57xAG0LaBJxSMC4OUwcPGih&#10;xLbr89ZHzsEQLfce67P2M6ywCNeBuRlXOyt+B9UB8gcok91/OHfsBR519+4F5+1s3SCvnwX0TPnj&#10;ASVgaFXP2zdzS8AJIywFISKUa4WqEnQOdb5QoRWIZLhIeg7PEHp9zFwopGiK8ULkHjwYj8tn6Gx/&#10;4nKuw313LPLoWsmEaQmtmQeNhs/Sp513HmXflmgy/MB+cNYazoCVByfERmedIwQKiIugMc1xciO2&#10;uVBAFasFExuldZUSQaEy6o3Y1Y9ODNJqt0CmBEsdcNshgpeopWOv+2Dy33dqF10SB52I/QE7duVU&#10;54F1tj1fliy+TOCDeNwUUT8VO2vZ9pFly/u1P3oIgu7xf/hcpIqw0WNxeyQ9QIgMBKUQFTEBt7Ri&#10;EggBV+9+d/9+xbglUNXTsgZaPpaW1tHiIpGizG83wzIOhEL1ufdMuaez5uKHCYkAUQS0DMRdREgi&#10;T8AAkKEDPjd7BR8NGv+xR9I50yLJ2N++x0nmUQAfiUZMS8o9A+3G718qPeLHQkkgJFEY3VGjEBiF&#10;QKEgUBC7emhM97URgSpY20JNfMT063QHwJ8Mp/3XiAFFoScCWX1XvzfMyg/n7kLwJc3RfR/+Q1Jc&#10;W7LkZ4xlLWGalYf1Lr9D0Ti/6LAzzZve9egOlB9/HWXfHaCrul6+ruzY38rrJ/mdLtixQxSvmXki&#10;Y/wGtAIk5LrPHxaXjCmafgTjbPO6tX3v3lZ5+s1iwQG65Cjd5/8BHi1b9nPdF/8TF9cWzTyBcXZ4&#10;bJ7eD++vOvk6kULd++GDZUddJjK8KRj7U2uXzbF/VdU5/6LFUfGgDF/+y9G+TiCWVp51v1ARssxn&#10;n5Zly1vmdS/UXPJk+Lp5/YuOlpXoxGNs73v799XnPSwuHYuaXv2Bnjd+W3n2fSJlWc/rvy0/5VYx&#10;1cXoV1s7jY7OnZXH/Tyw+y/U+Ju737un7IiLpZVj+z75n6JuWtHsE/y7/kYXz6MVDSBomKJ5A58/&#10;JdZWliw8N7DjJsY9wBINLN2AE46AiLrC0RNhwgLn7BVykZzgiLrCtY2sk/5KVH3SIa8eYuYZMXNu&#10;9Ig58O5zlF3I7hPChGhc7oQtUSfoNsCSo9G3okaLBH7oPMolOq7C4AXuLJKaj3mUqSskqpx0aLLr&#10;owj6dDDLM44fQV/hdCsfvX+QQmBkUJA0rWjy2AQ979yinX+hesqxtEjs6t41sOK+kiN+rJq4wNG+&#10;feCTB6vPuFmkKbNs/ajvo/vrL39QXjvVsPoFr7m/4rirUJ+1NcOnJ6D/5gWgPXV9caBrub/i8r5P&#10;H6s8/hfC/meFU27Wr3oV2KJ0yeXG9e+5evaVH3MV/tSvfM7ZsaXmwvuFqtK+5XeUHXe9N2AWaWd6&#10;9q/h0HMMjne1b2h/7PSSJVeXnfDn6A8EFfDY+9+5gZYqSo66RqSu9Fl7DV/9C/L/8lNuhxB+4MNb&#10;aaG4dNnvmIBf98nfweuXn3IbxP4cjg8oyr0uk7/5c+f+1ZVn3ul39dACTfeLvyg97g8gdGw7PtJ/&#10;+VDFmX+X1c5wdWyybHy97IQb7Hu+tO74qPKsO0VKGAziQ0z5rXsD9lY2fiWgwdrfkQKNQ+wJtAHB&#10;W0G4ccZ6bOXIk6QXUS3UQ1zng8Ol6RNIIuGIoZnnaFsQSR8MUjwheiJI1nB/JvmNpJOieougPCKu&#10;s/QHg4P9GiRChAlRI5ekirQKn0QiV+5WzBXODjkGAZNB2RHicTM7nwS3UDnUVbDVQfoly+O0o6mE&#10;aCIgnzgeGtOOnjTWzsPJe+URpKNdDTcEoAkqL05i2jY0cxNIYWrntXt1nz1g3f4pE/DJ66ZoZ5+o&#10;nrDAv+du4aQbTVs+G/jqOaFSq5l+nOPAxvLjrpaUjet+6y/25u/CE9QuuKTy9FsN3zwuKh2rnros&#10;EPAGnL6+t2+oPPcBQcl4oUhq+OQOVC498WYgY8MX9xq/eURaNbVo0c8sm16vOP1Okba2743flp10&#10;q11SJRQI6OblCXG832nqfulnQNWKcUfEwwY9m1Y/Yfz2UXf/blndYZrDLig+4hdCBWu077bqv7jP&#10;9P3TOC858tfFS34lkKr9dj2H432qMQ6HS3TgA2fLyoqz7w8AIG5T93M/Kj3xFlnD4QKasW571/D5&#10;Pc6271Uzzy478RZpxcS+t39nWv1YeA7KySdUX/YCI9UOzRMbilFCdFsUmRJ1MY7OSExVcFQORzpE&#10;nkeQNeRudLVBOomje0LN2U5YIimuQ4JHw1KHhHSDgA1TmphESExqhDtM3CrRKEFpTWgmqakTQt8k&#10;mU+aeUbKijiBEEd2hH9DJ0GiJ+JWlDoseTWut8HK8T1ED5d0oExnlXSgURw/FC/+6BiHJAQYeyfl&#10;stGVJ1PyOkpeDx02QdJ+HyNAAgWlUBhlqhEgTCR441h5LLnOHgGcMQxB1UCPAZi8B8Bj4U/cIudQ&#10;jMMMJOLgOkQdnBhNFrDalRXRSvpQZXf/noGPbqs696FYLX5uT8VmdxiNlurqcnw4AzCoCzACctBY&#10;BVFfQZ+PP0LLJavDEuKW72db5jaR0dajEBiFQFII5BPHY5BRWf3oXvtBQMBjCnR9FOhfTTVexUy6&#10;mZKGorkN0+LNZqvH662rqYwdP+DzOUxgnWmxrHTp9TGC+hwna7XaB/TG2vhBc+x3tPkoBNJBwOVy&#10;g/BFrViSmSUq4y6Sa/EXOao6YQ98OwnVA5krkYhZxceIO/KM47n1jQyN6YiD9eiEDg0IBLo/CXR+&#10;SJUfT7B78YKRsCiLxep2e+pqq2Im49E1dz59kax2VsUZ/xCpyvM7VYvVpjeYaqrjCIv8DjPa2ygE&#10;4iDQ2zcghMdmoiNkWxB9L/4qZGAQM8Vh5cTN0VnIaiB2TCJNI/fUKqVSqRiBz6ogOJ5b5/BrTEcg&#10;vCPthiCQRcgULiUu46WZQc/vkTjx0TnhKenXBzo/YsQlzMRbqNrzhwAk+AZx4n2O50g2osVic7nd&#10;9XE4vlAzDLgYn8XhcADNl5ZoOTNmloXhLKdCJ2FzrfDFQe1jqmp04obBJjRRIZPvqk81r1ALHO13&#10;ZEMAxCVUV3J5RNKEYZ0wXkCFXPaDw/HDCvPcB6cpkZrk1RCqKZGKwi/ShHC2Hs4e/74HGAubYyPS&#10;EjjCJBgayZANMGfNy1rHkPpRn2nvzCf8NRdxcxVv/bmw/11KKKOFMoL4yS93Hi7yyD9D59Lclzra&#10;Q1II+ByMz0659Yx1P2PYzCDH8YQbqQk3JKvPoeSwfjp3wEKlbd30sk+3v+SEm33+pOH9gGudTteY&#10;uuqEIyLovadnp7R6asDj6Hr2R2Un3QLju7CPXIwRPp85M8h8g9i3LAeDwHYh4SiL5YOeb+SM7Yqz&#10;cgr+ydVg7+AfV2KaRN6Nac7WD7WFRZ+39OxgtB8+kx6tcwhBYBTH83+YBeTj+U9iOGsifZZITQtZ&#10;LM7icnLOYveEs/IYd1r2vSyk/HKligbWR6gQAaKFRJTBP4XJb5FWRpNdqKiQKrTcQPaBnQqqXyZ0&#10;I7AoyVGG8KJeKznnCjk3U16csxcDHr+4Ct9XQnMIpJRQSgulJBUYfnHOXgn9iTCn7J/kilQkpilx&#10;ESszYA24EPIs4EMAc5iFEyqEPSclAIokdCINy3hj+Mjwn+RTT7HMFzlhLcE4Tiv0RSY3BtVk7M2I&#10;73XEV56YxYYQQCS2YM9DgjXuWx/GHNx5JLZIfRf9C2AWRzlaKQ/gaSdYPFS4c0HpQkrVxDiBxgAK&#10;H0LJQuPOKJuoojmE5AoGgSHR6IIR30KOTAKx0rb5HTipV551jx+0HQ2ghGyAB08y2O8iodCy8SXg&#10;eJjWe5OH8IVq3OFwjqlPjOM9upaeV35Zefa9Ym19nnD8DsrvYAPjD9sRGPjIW3L2YGqAYZvI6MDD&#10;AIFRHM8f6D8YHI+wX8DfBHlrWBTOnYM7l/AHlslsHdAZ1GpVsVbDv1Wymnq9USQWyWRBRhxmUxD1&#10;KBVR0UuSjhJwdfcaOT1QMLbDoKtohBQ06I3KdoMKAU9p7130nCe4bmnrDumqhdFD0AQgoAnIb7CI&#10;Zt5MCbVsA863NYSFuT7D4llyDjGqc3BKkboujv2KJBI4OoBcjOkkHL8CTTirc87umnXe9TnYE9YB&#10;iRAUnCcSbnAyEs6ziO2BiLYZ/447IxfoXrqLkdVzV6RfTaFBNklKKEkpW3BSBjk8zgXyMqG8iJYh&#10;mDwrj+F65kZhf1mxOTcHTm4c/KUV481bP3HsX1N15m2UYycAHuwBqj/0rJjAgpEGocY4ENvViWh0&#10;tLyBRiJaFlaMsxO5aJEwjgZdJWH13DRt3vCGV98K53K/vVUgLUHl4AP2WQM+By1UCMTqAILQBRiJ&#10;BJsZIiQQZ26alpJ9Hn3A7e3QwfG6j73FZ0am/IlZ7OifhzAERnE8/4dL+zv+fUjlfWK5cDqEyNlz&#10;MOjqpGlCeIMK2B04vqS4SKXKMnif1+vx+Qbj+1qsDiD4SBwvAcqXsjRHYvPMKJNRTKe4uCiZ4UnC&#10;ZRmNpoDHUloZzIPi97qsun3FxWVA5wzwOgKgJqJ4lI4vhVrwr4kFG7zhl6wihyxDaD5SXxsbRoOr&#10;M0hYsKLiMH0QEesqdJ2IcyVT2YEJGtYN6BVVs4WhGHB63UB5eaVYHOtkT0xt3e1iX5dAMzvj1Qlk&#10;5g2vOvZ/W3X2vaxIIkTU0GKfw6z/7B7T98/Aqb38pFvUM06ngeMFMuvOT/Sf3+vq2lI054Lyk28W&#10;KZRg/72Gnr7lN9v3fqmZdZakpAEdAceDfnJ27tR9crd15wr1jNMqTrlZUloTcHt63rpBMW6xcfVT&#10;pUdf7ezcohgzRzPzeEho/IGyntd+VXHanZRQ1PfGNZXnPYQQdQlxPHK86j+727TmaTK3k/+qnnkW&#10;GzM/6cHYdpKYuMpJGcMnfw0CuhXe4tNzf6/zN6PRnoYOAqM4nj+siTMrFXBRfie+IIzfQfgwIr8l&#10;Vwifget+azAZJf9eC10T1moeA+U2Mm4D5XcJG35MaWYRvpwwLvmPwO/3+3v79bBbhnlRGCXzXyJy&#10;0Hrxz+MWCkVi8WC2EostFseLRUKplK0QIxQPDkauhu8YTbaSkkxxvNnn85eXk/AmOLAuo8GsLUpD&#10;smi8q0VFs+OZQv4QGK6aMWigt3dArVGKkDeQPfR6U1lpMTxeYqZnNhklgV61SCfUzs145olxvCDg&#10;8/e9e4Oi8XDN3IsQFLbv3T+VHnO9YvyR9r1fGVc/Vnnm3fBcN619wdW1GcRBwOvuef03qgnLSGVz&#10;V987NyjGzC876c9IONv33p8qTrtdWjnFtvMj87oXqy54GC70Xc9dBtxcdtyNSPJm2/2ZbdfHlWfe&#10;QVMuR/s+8/qXqs57yGvqTIHjwfgjZq1i7GLN3Iu9hgN97/yxdNnvFU1HpcTxu/BZGHYcb5Udi8R/&#10;4Xn6fX6IS+ChHzfzRP5U8cvj5fcUrJRJ3YSAjPPYSgHuNIMlvc37RgarwUcjI74i2bL8fh++hxm/&#10;X6EGYLcgBB1RNndADTC7y4v7HF7JeCI7oVdgJADZXZ7gUbI4Pu0BTS0wvRuprtiMVWD4QOaT8JNs&#10;IScQDyLVJpSXXoa76Ooh4gEi783+QRJBnFATFKqzKDzQ85F/x98oD+SZFCPS+JTTZQufEmoKyE84&#10;Xe6+fh0+HKUlxSJ+OWU7uu2r1vXt2mvq17son5AS+ctLZVPHa+cfVj5+7KD4NCdZPUV19/RptZqM&#10;3jejMYjjYckFVIdHrzcYy0qDKD/ZLhCZPxOqpyHBSdptkqACsRjABoBMndX3D+0R0H3qLT4Znqvc&#10;sH19OqVKEWbcDQZTSYlWSuTbUYfdZpPRAzIGfPycpPPFzoTkI3wE3MHVJcTxtNjRus64+onq8x8S&#10;SIk4xLjqcb/DULr0mt63/6CeebZq8nG46DP39L55fcXpf/dZ+wxfPVR90aNCmQJvkHntC15DW9mJ&#10;f9Z9epdQWVZ8xM9ROeC29bx+TcmRV0nKm7pfuar85FuQ4BVA9pp60WfVGbcD3yPdu0hTrT38Z4iB&#10;kwLHOzs2Glc9Vn3BI4hhx87tf5hb2fE3pXhWjH03pksrJw/t84waLaD7xCpdxkSk+GPJaBwJPzhR&#10;9HHSafP4FobJ7PR109SIup2qbn7vxfaWfh3kYxsCmd/nEwiFuWMyn9crFImy7sfp8kil0pGD46Fp&#10;ReAqkYjQl1kvKrwtOaScyK8v8lHE7mJ2iyd4mvxwfOavsn/PP/3bbiTtyNdQwhqCSQTjfyUc9wtC&#10;BAzSBz7Kb2Z8JiIwAA5AYi6RhkIqa2kNUZbDtSz6cBl2GtpWl9bNsjPleiuN+BsgnTKfHd8WMFfu&#10;69erlAogAz5tjCb3i68379hjk6lEKnmYY6Qgobc5fS6bb8YUzUXnji/RErwSj+OhBVCrFLDLhr43&#10;gABgKYfMBccDsX3waSe6P+bIUrk8aAEAg3AuqlrkQfaM6RuhopESF/OBQGwdgWT1etA6zrNOrCXC&#10;oQIfe/sEn22nN7YKei2Mn8HO81cWCWc3CJZOEU6spvr79XKFLMy4g+IBkSSTxjomsDheJwt0CIqS&#10;8/ECSc/r1wJVY0EVJ99KBOmc62NCHC+Qmje81vX8FZGrRyuEhgULbtv9afi6rHZm7Y9fQnh5V8dG&#10;IHua9oOSgPDfC5u7Y38H5M2NGD4ar/1KWjm5541rgeOlZQ2gqhEor3/5nxXjFinGLux9769lx90g&#10;rZ6WGscjLU3Xc5dGze2Uv8H2PsWzGhk4HgTcSRTMDkKHyWiARYJCWSClUoH37kHSvdGgl+MtCn00&#10;sp61Qa/TFBWJkLUhq2Nkyup9Xjc++kpVrB1MpkvMI5BLSsvyL9nm1uMd8+uuaav9R29ilqxkFr7H&#10;HPa0pfEOq2Q+Ja0hqS0VTbRyCq2aSWvm0MXLBOVnC6ouEVRfJqi6GGm4aPUcSlIVj+BJv8rxds3x&#10;btkUIHgIWguK4LGNgOC1RZq0CB7BON0u17Ydvbfdt6mly1VVLdOqBxE8Zg3xMK7g+r4Ox+3/2txy&#10;wJrwqUNO0NPnvPWeTa3tNsgcM90Z/OuHcXmk7gCeWc+82nzFNSsjS/MBC6uk50XsJ5pAaBUp9bv8&#10;Z56s5oBVcNs7wmtfFH60Q2B2U3LEkpdRcpnQ4qY+2Rm44VXvne/6jE54eUUuJAWBi2mnXDLjr77g&#10;31Mf9KBAih6yCky1jtKl1065z8Y1CbUCTSsb94fvwxfH3bAeQd1T9FJ/5ZvhyjiBGj66MugaIcTs&#10;zrb1sKVHojlxaSMf2JYuu37K/e6pDzFcSY3g2Q45S8lhPSCWjJ/CiAw0NqxgGh38hw6BQiESqUzp&#10;k9S4pU2Udh5VdjRVeaq/8lybPNeYFWJWmao3mNVqZVrjdlgap3ApTvHkISrp6RtADPCyshKNJilb&#10;EAj4XS6n1WKGBre92/rUq21ymRi4PEXPuCuTCB95Zhfk+THVIJmRisXbdhnx8dy83RAW1OAEDlRQ&#10;1YcL/gQ1gODkKoVCIZMhFgQOiViM83ABp87FCsevVBK8VVFWArv91KKkqy6f/OxDS8KlaSw8CBji&#10;aUYcE9iCVOJhDzfI4RNfZ/OXo0SiduLmF9EPkbLCyQ1inoiLpH8ZayyNW7ABROZyUBhp9IU7ugS/&#10;fV6wvl0AvC6LAz+u4PrGDuaW9xW7uwc3PMERSfAUE7T5T/4kifbKMVhSqyEgxNNUuXt2+O0GIsGC&#10;sT359SGNm0BR4urcQoaBtB96LmISD9P+Bq+xA77sbAZ3KMVYHYdQKlJVgL9HePdQZSjF4tQfjA9R&#10;7TyGNuv2D2X1cwWS9Pahobnpg6uNi+Iwgr+Rw01nDC1ouEQA0IjDqsbr9SF6sRv6CbcHgV0RHQHO&#10;k3aHE0kErDa71WpDVBYIkE0mi9FkNhjNCAyXt8nyUt/nOhpW2j+gh540YXE6nJH2y7kONgLb5w/I&#10;wr/+9a+FWCA+kth26DlspAZ063K5wBbnMhyQGVAvMH1NdUVatUfz/r72Tr1CLpHJMnCQc3u83b39&#10;sN+pKC+JF+Ri8njH8GIhyJfT5YSJj1QqE0sV/3lmH5CSLB7DxK2W6GwYatMO/ZwZxWIx0YtzVdgt&#10;K161rv+YI6t3N5smjCuSSkmwRmD091a0H2izfbu2/9Fnd2/dZaipUoLRf/TZPW9/2O7xBSaMLQL6&#10;X7dZv2ptf3Or9ZGndn23vr+yXF5VqYToFtLLbbtMT72676W39vf0O8c3aDVqKcC4p8WMzpvGqiJs&#10;lGhQGGUlsrpqJR4WKCRSIPxlbBZ36Vsfdf/7mb2r1w+IxcK62iIBHQAGMtvotz7siL0uEPXq/E++&#10;1Pzkyy19/S7Ob35yU5GfEa3dpH/i5ZYX32pt67Q31GlUShJX4J0VXc2tts9X9m3bYzrQbt+5zzJ5&#10;Qgn0FUYr9ciTe6srlcVFAFHSr3mrXvC7l5Aai5akNPwgUA/QX+8RzBtLa9mIk/g4QowB2ijmEcFA&#10;UkS7xQEDLavNeK/SIuByr7FdNeUEWgQCBWQKjFeEQnmxfe/nXmObvGEh4/fqPr8fGVqRdBV72PDN&#10;IxDRizR1rvaNMLyXNy5EjlfYzVFep6Ryqmdgn/6L+8XFY5QTjhZKNcgCh3NJ+USvrhUyeVkNTE2l&#10;tp0f466IBFogUBLIS9ydG6w7Py5Zeh26IjvWrrfv/Eg19WSBRGHd8pai6Wh04u7exs7zJKGq3L7n&#10;U5zLG+YzXpfus7sDTiPM+lKt3QtixUFL8hwcNyNoM84DjGwcIQRDBwhu1qo1S/FvRqMPQWUo4yxW&#10;O0HVFiuwNX4RBcFmQ3EAlzucTqfDBWshxDcEpge+9/qg48aLS2gA9vXlXEiJGRZLGwSydgiKXKzL&#10;6cQrk7WMPdwVZg+fIgEJoJT4wBKwYsyZPNG4AwsGbwOV/BA8CD5DsB8TpKTyE3ZLkuus8ghkuUKR&#10;PR+PXYR9lGL9wO7YfOEKwFXYgnzglboO9ldFBXBAGjqnvROuUha325t6kjFjgQru7OqB3U5lZVnM&#10;xwLEM/alxWwC445nCdgVF5coVSqJyLtq1c4+nScSwR+zpOrOm+ZFFgw0rl6FghPU1Bm867caIkcH&#10;PdHWZZeKhVMmaKvKFS2tFk6izi0UWP+kY2of+vuiebPK//30rs5u+x9/PfXWP85q77Lt3Gvmau47&#10;YJk+ufhff1tw7mmNb3/UDrE/lM8795q++Lbnx+c3PXzXwikTioBfrbY0TwEjhmUG2LIuquK197tK&#10;i6UP3TH/97+cunGrYeWaPoaWOj2CV99ri79ud1JvfNA+a1rxI3+ff9oJtS2tNm6ZICC+36j77U8m&#10;PfbPhXNmlCz/rNPtZflUilq/xXD04RUXn9E4fZK2tcNud8AyQzygc0NIUVkOe4uk28zrp/76jlAs&#10;pEOUUqq9gzoSEX3vx5SHBQC2UHKD02CYnsy3K3Hlh9Z81x+Kdl4r4Yp5/cvwtkdad5+1f99fx7Xc&#10;PUco14IIAEOvnnZq6TG/733jul3Xy3Sf36td/DOhokgoV1Wc/FfrrhV7bxmj//KBYEJYBo79s6vO&#10;f9jw1YOo3P3yL4rmXiIuCbpBsvPkoAQZRAAW+yAgJKVj+cxfqChGSjqfpW/fX8a0/GMGO7eT+DQc&#10;7jqxz4jgs+GeUx7HB5KD40xpqRaOMPgcoVRUlJaXo5SUlRWXlhaXlGpRAQ60MCspKlJD4ogCAScC&#10;eOBXpVKQeBtKfKjkwIXDrlpJBJn0jwvWMwlLHuF8yHeVpc2dyQyJkEujlqvVssH8kdHQAr7s7dPV&#10;h+JrAsH39PaPbajjaZ2eDPSgYZMFigH5CkoCDfsGzC0H+nDSWF9eU83XWAwSAp3eiPckUtgA9prz&#10;fENv2G7YcmAVCIbwGWlvj8DTQwfsv3u4VCJVRaIZ4Ph508vWb9ehplYrw/n/3bX+gtMb8edry1vx&#10;C6YdNPgt10/h5BxsDFTBB592N9ar5s0q299m/fq7vkvOGScUMljRux+3l5XKjphfAdocnPFzr7dc&#10;fv54mcyrUamWf9KB5mecOOa7Df19A64zTxoDil5IC199r7W2SrF4QcXLb+8H4pwzs9Tj9QV8zOvv&#10;t0FCcPjcCsgG0PDEpVVwQeFADbdw8PpfruoJQ/6cUxrQYfO+rhUrjT+9eIJSBt5dtL/d8d6Kzp9d&#10;0gQaYsVX3T+9eHyq6wLJt2sRWcB11kn1LjfBfzIpQeqQKLzwZuvl540FCn/n4w6NSnLMkZXAeXaX&#10;4KmXW05cWjNhnPrjr7pR86SlNXQAcW8SH6+vEzy1UghR/JS64Co6dT5rSts+m4u6ZBFz5hwKHBKA&#10;j0wSMV2DUZIKLHLfboF2UcbvP/EjQKSB6I8XYahA7LLxhcIHZ4pP6ksGNRqsZwqpQuInRvCjJM4P&#10;JPOsowpRZHAPDLEIURl0kpA9B+XCoXkB47dAwxOMopPxGtI3YBz7KM8ArZqWvmrBagT0X/qKljKC&#10;wcdnNBhkcliDjcS8IFmAobOrF7g8LTPDp2fI9pG1qLoqD9kRYQ4GDaFUxi9UV/LJsTZ32iirpejK&#10;mHNf/wC0pQn70OmMEolIo8nVuo0P9PjU4eLV59HmLl9AztLmDhy8xebs6NL19BltdoL8Eh74gIJP&#10;glCFu8uh9tyVKMkQvNfrbznQjwCxDqfnQFs/xqqq1PJH8ND9AMHDA55D8Jg50bObjHYbsY+DqWSR&#10;tlihUIopg9C+WWT6SGT7XsQ4BaqJne4jLI4Ee9Vk8n2xshdl82aC6XHMnl6GEoIGZXcyrR1B7AUE&#10;bzB6+nVOVv9NQdIOqRtQY9hLEoQUG9sNMmnkICf4AtKhGLAjdwlwC3FgFdFjxygtVpAmfnDtFaQ3&#10;IsTDdbDdA7ooHBjDy0bq44HgMQREDpXlUjnUECxS0aglwCQ2h1dncFdV4KOa4HpJsUQq4RBPIEwC&#10;ioT0pu2Gv9637bLfrr7h9k0msyecOl0GrQRBYz6FXNQ0Tt3SboW6DeqJSeM0qVP1LN9IdPA4Llok&#10;RPnbOZJLj0wjKEP99zdxrqQ52Nwl2/RYBYkqEaGq52JOcDg4XoVP6iMWRag+iYsH6OJJe6Mqow5R&#10;vSOUhTuiMqgEFveTu3jLwtKOAOXRMa4uPt+mHOoMty48gc0diaicw4pGVlNWxp4fIOexq5EFo9HZ&#10;8IBANrJ6YFPIwNG5xeLo6TU6XYkTpoEBheYmLK7nWFUgGx6zyqYK+FSzyb5rbxcK5PMI7TKugS/d&#10;2tuvg9QBVmxc4iDotYDewcCr1QS1Q9ol8fcIbWvFhndFzh3EBVczR1ByFK2aQotLWzucfNTw8UtC&#10;q85eNvIrJAQiYUurFaLsa2/+HmbtV//pOyjXIdxOJiNJAyCG8ngSfx18fi4ubOhI9EnEhwUUBleC&#10;aDjiWwMRos+foPNk18NDQRn//Qbdr38y8bmHFv/zlsOK1An0psDowOvA7p3dDvjysYL6pF71e3vp&#10;AXtwAbe+4UbZ2e2f1ygET5+whGcCY/u9vaz7aZJvKLG5y9PnNZutnIc2+cENyScyQlBpoZeZhyeR&#10;dRcsDZp16+i3PH9d5WdCo70MIQQyxvEgLRGS1WwhDChQgN5gbWvv51B+IjQmjWQ3wcqDnyzQ6vA+&#10;CNgQBJiMSCgY28DXIAgKBYfDVV5WKmXjyMIw0Gq1yGSEPeTiaYjsmwSedqFEIyhZAvktYpJHBn0z&#10;wFUr0aHViiCxR5k9O8i7Q3TPSe/Dh9NJKB68zF4vs7vZfNM1M8IG7Xf8aU5bpw3sbKbggm4eXwbI&#10;AMBwSyRCtUrUP+CEEQNMVHw+xmzxIiBPZJ+peQVAtbRE0qdzO10+1sxbbHf4oP9GLJmyEmlvP6x+&#10;ElyHTMLtgSCaqNvDzDq85BccVlZeIiW5QcORZ2OWB5+0CiIGXLm2v6EeIhsICaKJkoj6e/tjMc3u&#10;TkqjoMDNxxdw+ZFDHRggKD65PUnW+vhMH1eB6rMOCwU8EvmtFXC4hF0f7M8oDbxSypkyhXWWOtlM&#10;h8m0PjEnTFKQZCnT3kbrJ4RAxjgeO09nsEaiaqPZ3tdPjLTjDxi0Q14cvg48k7usPtmDhFKAiLLZ&#10;A8TH7r3dFmuQS07x7AmCd7pgxsKFRrHbbR63S6Mpgnca10rgaqZ9emHRLJKhBG5dvA+o4Y87sg4F&#10;yniuUXOzKWFrgKWn32G3+6oq5Jg5uGf8wr4dSAj257wHpLbsNEIYAJPXXftMe/dbJk0okogEc2eW&#10;rvweii0X6BWIyvt1blzn3ycogPoaOQTvsNtHqjuD2ffxl92zpxfDJL6+VgHL//jrtdVyhBTFddBa&#10;nT2O1euCTjsKuXj7HpPB5EEnn3zdY7ElpAsDcrlwXIPq+4368WPUqQX1hqAx3+BqNncmpSBbo4gr&#10;SmdFtMgUzPpBjj+ECHqvJp54EQfj8zDe9G8E372RzuiVbz/Z1zvIn1H6hedtgSNWVg9/AaCSZGXk&#10;hLFL/6xGcI2McTy4ZIfDHTZWl8nEdTWlpaWJbR+gkueeHwcBoUhYIFk90VVDqgvXYfYAHw/1c1oc&#10;Dyd4p8sFHznoFEh9sxm9wBIkjOBpT6/QsUOgmZkiDL5SwStYb0W5DGoKWUL7bxpm85baahjAkviy&#10;mD9+oaKGU9y23cawcB0XI0V3eAR+znM6dDTUKTfvMEDa/+b77WefPKaiVOryeKZO1C5ZWPnYC3t/&#10;e9P323ebLjyzQa0UwieOa0QIoziBYOQVnEsF5gtOrz7QYbvm5nX3/nfntEnaIxdU0IxbLglceEZD&#10;/HWlnDrv1DFbdhh/8+d1H33ePXF8cG8cvQj++dL/u2szfO3GNaiLtRLIFSKmH+LXGf/E8ZqpE4uq&#10;K8HQp5b6xLL4uzp9rIApwbGmOaor2AmQPHpJhaFpZfUwiyBZiaNiAMCPiyQpVvJIlAI+W0LmEOH6&#10;laevBIkrgFx2xnVveXUtkX0629chpF3eRsk+LFKepnAIqd4TQoQzwcnLkVeRQF5mNNgJ7P+TFU5z&#10;OnrkCIHgZw5oWy4nkuq0Zpwwj3c6PahntTnbOnRlJeqJTYmzVnMzaznQgVxtQF84R2QGMM1jQpb2&#10;OU49pnl7l76zS69USGH1WaJVScRCpRL+l0kVhz29A3AthYgefo0wm4c1NfTuspC9KHLEWS3Wcnmf&#10;UOCluZSgSY7NOywPPdtWRTTHgwdE9ODgI690dsKKW/TG+63tPUH2E+NfenbdvMPKYaYAfTyn7+D0&#10;BdyDwORJVna86OwiWI9XBqJ4cMmQWHT19MFthgu3jouwq4cxHQzsueZA/zBQQH1UF4vEnHMdTO7h&#10;YiuVSTEcZyU4oNMXF2s5ZwS2Y8j5iVt8JPITwgRBrKblITctQk+x1l7BCDYhW/Go64nMwskY0QZx&#10;JIg98bNnrczYc/QplK9epxswuM44oS6FRT06e22t4OlviVF95HHbedKpNUIo5mMe173vu8P29jCt&#10;v3gRc+IUFwIGxwcxxE6QCD0K9/eCkqOTPnVa6NF3dD59MULCaWaczmbUFQQCwr63rxcV1ZafeBOx&#10;jEtx0AKPvkv/9UOVp90uIG4aefqWk30j8rudAx/eavr+eVnd7Moz/ylvXASG3rz+hYEP/4r7CESP&#10;CPZ0LlkkMF3HfsrdQ6unp1pjge8FjN/6lAuZiDQK+YoAWuCJ8+0+JvQy32ZJ6vX36+pqq9N+3tOO&#10;kke7etg6IU0UHALTDhpfYdSung/Q4LwQtKs3mh1dPca2Tr0dyDvdAYyo0SjgNcflK7M50gQhl0d4&#10;ycNYzZcPF/mEc1QpZTVVxROaqhvry0qK4SEqT4HgEeXG5fbA2RTLcSKcjd2hUmvCCJ70D8RKMGt6&#10;n9tJ41XwSE5rSvif53ff//j2MIJn6/snjCMwJKFwPV7opSBLCC8NWJa1YiPRLPAPhcO7+JPYyJPg&#10;BCTiFQl0Bev5kAADFRwuFwo65OoDYaMCdxG+A9BysbHwMSJp6IGreIhZ4MIChgcaBDK6IQkFwrbf&#10;sBLnGGgWMSe+nsgsPCY2HDE45/IYIcQbToDsBZ6ADB6AG7bpZ0zWphbUY/imigSo8dvdBIavrPFH&#10;lkgEz61rTGkqu/r0ce5YsosWSx0tKwFOIuYRiLz6/Y7mb0jvxBBBQrh8roCyISkbEBKHPSHB+6SS&#10;ionV5z8ikGmIj1xkTRL4Tz54Bf2QtiRj8mBvKVhYWmTb8bG0atqkfwwgSyxS2cIhEQw9otuOu3Fz&#10;4/WrHC3fevr2pHvL091PGwcwXQd5up8/2ihPE8pjN6HvT766HHkq+XyJKfIFoUO0HwGLCRiEi+nu&#10;MbS1D0CzbnckdYeLBAI4ZojEXS54j6eyCyORcEJeXjD84pBTIYBZolXW1ZbKEQ9WjHRGqUbo7umH&#10;jBoieszfZrVAmYAQEjERb0Ifj/Q4Xi4THDGnGClnwkOCiW+q08bMABe5ADjcgfqHTQtGsssdGmHZ&#10;eySyT9htjLEuH/vxITQyF2zapr/13q2I1dMAWBGH71TH5BoEfIn9yq9v9YGJ51zpwqWuLEqfEqCp&#10;qTWcOj4ZkkgrqycTQ7BYBK3zDLSQ5Iq0xLb7E9WMM7gZ+5zWnpev2n2DtuOJcz36NjiiIIeNu2cP&#10;QhQgsayjZbUHueDevTEAsZgjqiaCJdqbV7Y+eDTa9r51vd/j9Dvt3S9dOfDRbftuHdv2yAke3YGQ&#10;LgD6AimrL1BHaAfogMcmVJdDCiRvWEBSxBIrWTfy3QnEcnFRbdHci2hRBmEfkzyAvKmKc9j8I2EO&#10;OUw/bdP8yeoxVB6t9BMmME27mtEKmUEgf/YuJJYtnN/g5g7uEOJiq9VpMFjlcvhDp/8QmK2I4+IF&#10;Aw3xeLIF4COKmMkILMOJiSAr1qhVGWVE5Q8aItxOB5qunn6EfYSIHp8+BIdEMFNEhIpvBX4WxItC&#10;ZCVdpku5VlUp+3Rln0wi5vLI/PxHk7VsZrnIY9wYjcHiOtBOBPVg4q121/mn1apVMHgPoh9QQrD7&#10;4x+JE1GpQT+FI9HW1yihxsZD5PAWyCmI6FmV3iAaY6MLI+CuJNzK6XQrFYh4n9gGm0ATKgO/RQBZ&#10;vbiEDdjCcqg4SW7uzv95xdakqbpq9WnH18HmTgB1AMzvUx5iIdVnopt1NOtOETzUEmpts/+Dzf6v&#10;dgbLjna/wxVwhERU8AM4qok6fAIrJvH5EQgsZhA8d6GAkfhaacW4pOMDKk4zwtYqJyxztq9XjD3S&#10;a+m17fhA2XQ0MsMqxh1p/OZh9YzTq8//N3K8Wja/qZp0rLioxrz+RcrvAWOtmXNxwGlwdW5CfcNX&#10;/5KPW1zzo6eRQh410ZZxWYqPvKrilL8ir4zf0ispG2fZ8Ipq2qlV5z8CGburawtyvROHeFroNfV3&#10;PnkO4t0qmpYRbwVy0Ahrr1vxd3fvTrF2jHLiMhIVX65x7v/W9N0TCLenmLCUC3Cb0wG5js9CS3Pu&#10;J4dJMK6OgKSayDxCByKAEgL/UIlli7cV72mKKDEZAQ+hb6HejghcnVHrwcoEyIg+kzKuZFtP//Kv&#10;17z12arXP1mJkw+/Xbd2+57OPp1GqSwOpf9AzFCJRAYRanZKd3hCjdBYtvAYj0tXnSms+QCZT592&#10;h12nN5Ovo1gIZXDwEwiLbjfr/s4n/IKa1YUCXaUYD7J63OX6By4hfmJp5dp8pp9VHURcw0yA4H0+&#10;Dzh4xBKCDj5xTxxqJALk9K7A1eXS04+t0BmDcEBIu4QF8XC4sVDz5GNqy0sH6QBoxLVFauDstDRK&#10;wtlCNMImqPByfDw6gTfD4y/s0xm9MR3GMO4p+HgQTEaTFwUkTo9R/s//7OoZ8Noc1D3/2bV3v7Mg&#10;rlmRAWT4JZu/YBEsD6N48X9cpECJhFLMFUjWz2BzxqY0ROLFIyLju7RqqtfU4bPrPb27ZLWzhUqi&#10;XAw4TRDatz5w1M5rRa0PLvX07wt4nbL6ecgCh+zsRQsuD2fq8TuNPnMvuG2a8iqalpSfcBO4bcbv&#10;63z6IrTtfeManJOpSpTSyokgt9ADMseHcwL57QPu/r2YBleNPfwIcFv3k1eVE47pX34T4ttDlYA+&#10;K069veLk22x7Pu1+4XKfLff0JLzgk9U7yrsRjxeTd18jsWK+DeWG4pGZrfZ/v7L8nmde2bKvBVxS&#10;RYmmqkyLX5zjyn3PvYq7Rms462Z6KelIfDAFmBNYX6TegS4VGEqnN8Dx2Gp1gDeG3wEi6MGODRwd&#10;IriweQpAAMC/OyJLARvfjASWTySVBM4NckCSUEBTIJtZ0xsQIY4PsoHau7K8CEL7FKtGP4jEHo6E&#10;Q1TyBXORTw18JIM3ma2IZOd2OaGLhv18iuQB/GX13KCnLKuc0CgzWdO7s6PO+AbliUsH852wRITw&#10;lXfb1282ZBn0JvnK476E8SRLYnk1zP3Wbhr4YlWPn0roMZie9CnAuxDbZX0xc9HCAGzowsdXu/0o&#10;kfUir6DmOXOZumKy5JSyeggq0ut6gT4R7F1S0uBq+x4pZyAbD48LHnrinX1TH/Kj1P30VaFUSawg&#10;PE7G76EIPk4APSIykaqB9Y2rH6s+76GpD/prL3s+esHRgg0mgBRzjdd8VXnWPQLINDjDPUbg7t0N&#10;TK+cdEzNZc8hAR3kCl782gYkVVMqz4AJ3uHuzs35eDTp4ZOPUVJ9WvJpq1jguWbRPZ8vMP9u800x&#10;JBh5f0f33x576UBPT5lWq4KBcQSvj3NcwXXcveOxV1o6BgNm81/CIVwTKBoSKPB4nCgX0UNhFA1z&#10;JxhigSUG8waUDryOPGhISgR8D+MtpBPUG4wwmkYCdNiPI4MRgh+3d3SDLBgEFGtVRnA8Ys7jF/nE&#10;kKINJIHJzNcnG9h9/FhEh0uTSo54yYeC5LBhcNIjwrw/TrDvgAVUBh43eFA4yBWl1heEvsF8KU3I&#10;6a++tFEiQm69VKvDXbEwcOUlE2H2P7hGYj4f/CuW7WZt5sMZYsJ531GtoryUyy2LjBOcCA6/OOeu&#10;RAIwnF4WTSrLS6AeIPoHkQgilsryUjncH9nEtaEUOMiSJsBfMLI/9bi6C89oZGMQJ/ygswHYw7ll&#10;uVyxQ35cuDAwvZYJQ/35b90okbMIX0Gdeq3vLJaJZw8o85Pr43nbuisnHseyyz5J+XiuXyi/haoS&#10;246PoA/w2XSurq0Qezjbvg+4zGXH/8m09plwIAfkoxMVVYHpZyixo3Vd/we3guMHmw7GHbll3X07&#10;U4IToYRckpIqIURlXJR74nVJmdY979z/HURQPlMnstuBiYd4H/ID9AxVvadvt0CWe5TvkREDhwcd&#10;NuT7MW8D5tepPb+9xS+yW2d45JXlcgn8XFIFEcFd1Hnk5XfbenXARoe6LIb3ZiA7mYZTFdA8CgID&#10;4MsOKTMUGXAsDOcZAv5C8iEUZCGCUxV8gpCaCEkNEN8F9uPwUED9OMFtSGjYMKZ89vSGqZOIuxc8&#10;4lKb0fGeeLBiZAI6YNZhkdX3DSCVglxIMxKpVKlMmhI+ZmlEx8l7GxZpxL+7crzZ5klGw+A67v7y&#10;0snaovS2DtxMAK7WTvu/HtuBALcPPbETNudstngaBviffNXzx79t+MNt679c3SuC2o7kmBcjkw2u&#10;3HL3RkSegeSe4BsauQ4l23eb73x467U3r3/+jQNuDw2xDcT4yE77xbe9qL9us+5f/9vRp3OBGkBB&#10;IrsnXtrr8QSQCweF2HPFo0JCH0r3d7ju+98uxJ9/8PHdPQO+qDQqme6SbOuDWPq/0/xKEZOadMRd&#10;hZD61RJbmLhKwdnwsKsfhAhQu7R2lmryibQwSFrBqK1k2e+c+1ftuam088lzGY/TZx2AOly74DLF&#10;hGMgV3fs+yJEZgiKj/qNfdcne/5UYvj6keLDfy7W1CAZXft/Tmx/9GSgeWDlQcCE9ReDigzi6sja&#10;RgTnQwsFxYf/zLDqsZ3XSXte/3XJUb+GpEE56VjU2XdLXctdM2AnCK1BtsAOtQu6nOTaTS7tWbp4&#10;2GUJuawgTdt8Wsnl1+YubuL45P3vtQ8kYBZ45H9EHalc8uYXayB8yku62wI+g6HqGq8xbzyTak5h&#10;R+sgxc8+91iHip4+ExK6FGkU0yZHuXfnslgw7gfauqqryiGFAO0GzXFdzZBa6wDBQ4dRVqpFMDnE&#10;n+ezFmSIR8y7cskBgURNy+r5NOHqfLfR+PgLnVXVCYhZOMRfcf64RXODQXaRAoeTz+ApAEG/+Gbz&#10;5PHaxfMrIUrhugIuB1J/9Z0D553eWF2p2LrTsHpd/+XnNymV4g8+7YA7wMnH1iMa7hvvt0+bRFLJ&#10;bdyu/+a73ovPGqfRiNdu1AH3//LySXDc373P/OWq3gvPHAt+b80GXUeP45JzxuuN7v8+vXvGFO2x&#10;S2rUKsmbH7SOrVdjbvhqvvNhW2mJ7OjDKwmCp6gzTyjv7TO/8PbAZeePVSvF/31m75kn1U8cr+ru&#10;db38TusFZzQgWA0i3oCquOKCcRolyUPDH1z5qrm3j/7dS6mSzDrd1F/PEpSIdSB7uUGhxILGq6Y6&#10;divCPx4BBVS2jwTlKVKssjIMkvCNdT6EXT0JD8CG9QXuIR4BAiqE8ikSb44NA8Am6QnZwHOidUT8&#10;Zc3juYNLRoc/o5LLsRI3LqsN6C2u/6ROB2RiAa9H/8W/So76DWcfwB2w+BOXNAYz1eYGd9i7UY4W&#10;WnNYbt3k1Joxr/XKpjLiwZwUh5h/POSxUGuCjcsJTKHGRqMZ2ba4LJe5HMQ/XqmUSqO+b1+t3/LO&#10;l6u0Kr68EyZgstlOXrxg6XyEF8vmGLn+8WIxfx4yvHKD0Yyvfe5x/Uj4E6kknEtzoL8/gAgpMQCu&#10;rsROUCAcPZB9NrBP1AaEG5BZ0OxuyGX10MHDbKGkWAsdfMzW5LFAvrL6cFeHzyk+cmER0HlM51DD&#10;Hz63NIzgeQxNWPD1m/Wzp5fCZh5J25BXXiIR9OtdSE/X2mlbPK8coWq1GumieWXNB0iiNuSwQUg7&#10;BNSDdP2wGaWVZeQ9RCCctZt1Ry2uRMY5sVgwc2oxguYaTUSajXx0SxdXqpQCKBrQeUsbHPQZhKPv&#10;HXA0jY0U5yaQwCMR7bot+sOml9TXKDA3hKUjc9Oh24wjJ/IBRdo6EyuZG04JJNOTQA3/q2OFU+ui&#10;nOXS2twx7m7G3ct4+hjPAOPRU14D5TVSPjNMyim/lZzjIjm3B3+RQJb4+iMLHHCwh/JZgwURcrh8&#10;cQSFI00c/kRxBfPFITbAYE3ECfCTmuErXNq6YFv/YP9JIUJy09G+nrJjfxWJ4FG9aN6P8oLg0z6L&#10;oapwqPPxeRVUFFQf//G361OL6OO3BOp/uW7LUG2VkT4OHwt3fmuISL3I8VqcPj7mmDCuClda2/th&#10;rMev3/S1WLM7ojIsaMj6+HnAtw+WilBdsESGC7qO9HONqsFGXsvwuPScuvIiUaRinqjhGR+XP37w&#10;SKdNRMJ3g8n9zKv7IKhHueqG1UhGB1WuzebdsEV34x2bfnr9qp9c9+19/9kBk0qYYposntISEjwY&#10;B4g3TjGDADk6vQt1UPOXf/z+hts3QjbAxfUHboZqHuHxYfEBMsJkdqOHAZ1TLkO+mRhAxQpFQTro&#10;Te6nX22BoB7lF3/8HnniwxGOMwRYfqofNSlw+qwo+zuuXyD4ZVMEx00nXpCR0t3UslBGWh9w6wKu&#10;voCzm3G2I7Kb397st+3xW3f4rdv85k1+83q/6Xu/8buAcWVA/3VA/3lA90lg4CNSdCvIuf4zclH/&#10;JSKy5WeF/HuBbxvojwIeIwG/ZvxiFhAeBei6ALL6gqg24Clnc7rjpfSzJzdd+6Nzb//1FfjFeQyE&#10;UB+t2rpJEvBD5siYIwytHDg+LyaWJCZqxGtB5hNOTx4JZXg/TplYC+v6sNV97s8gHAkHCmbMY2hM&#10;6zEQvBFUSgVkF0gDD7fOzOEYDTN+gABbfPFZNSbjoPEdzi87rzI+BS0fHcx1v5gWTkaHkwnjiIXj&#10;/NllD9w+96l/HfH0A0eiXHF+E3j0ZLODn/ytf5iFav+7Z+Fj9y7CeTjyLov1iNMFTARKiqW9A04k&#10;s0EweTDlEb0lNbC6/hdTnn94cbhMRNg+fj5v/ACZca0rjw5UFpHwA+ED51ol9YtlxG4w/qOZgnz2&#10;qRb4VIt86sN96iO86iVezdE+zVJf0TG+ouN8Rcf7tCf6tCf5ik/xFZ/qLT7dW3KGt+Qsb8k53tJz&#10;vaXneIvP9Baf5tWe5EVNzdHDAJOYdz1jQB4UDXjFKTooVpJwkvm1kssvxYAJE06CPdp7++O/bEDq&#10;F554NBzngMvxi/N4NI9WaBu5dkwSduWwGsZv+FsdNiXG9cGiQBhTGCOLcAUMZNgYGSewTUcJXwn3&#10;D/YysofIIYZ9k+SLj4+kFTiCLjGOx41iLdJ65qq5iQQcTLihlceGgG0Yrg+NaT04eKwZTDw3IrLC&#10;Z/IsOXVplpTZ7GlFs6YqbazsGEz8hEbvzMkkbG1GB8LwaVTiA21WsN2IW4BotlxAW4VCBKsGoxlG&#10;dT63F2HpCSOOXa3VSOBaSazvhEL4yXP7RiwSKOXi9k4SPh3qZ9glILRaZKhBbiuA74e4fv1mXWe3&#10;HSFoomIRJgpcChlAEebWbiUO+URA7SVNhhXBYxUSEXP98b5IiT3Of3O8kE3FEOsQXzDpJazBIEUh&#10;ke/YRIUkRm9Gz/1gqDz8+JXN4lAQxrRw8IcoadBHRkgES+CjwlfCfrPcdWhnwW5xkwkjPw5Lhbkv&#10;4DngKim8dFhfmDAO43xnYhaS3IskmxV3dff19g3Aa6ujqy++/dFzZ8VcjL+CCjGh0IGYewb0//ev&#10;R1u7e7gkGjiwtFWbtl78+79w5bd33P/EG+/h0wecgpxbdz323AdfrWJjm5L1gqR49/NvUGLkCqjg&#10;cLlfXL4CzX/yf3+/7+mXDnR2A26Zc30pYZVONJuicX5mEkHcswFs2W97No838zYwBIBNAcT1hKwQ&#10;CIbAtN5iJU6ExdoijAgDOjxynEAzn+Hcs8TxGOXow0ttrLs8NPHHLySYkM/Q2KiD77yAqNU3bjfA&#10;2g5AG9C7n3mlGVF8Ksvk4xo0X6zsc7kg4RHB2O3Lb3uBdGdMKebSyCIAwZoNA7CTx4hICztnZgls&#10;8fZ3WDVF6p5+36vvtTtd4ckEeXSI2RvrVf06iPEZCOrT7lXQBHNmlGzcZty6yxigpL06/5Ov7B8w&#10;pE4TxwcAudaZNYaZ3xhUzAPBT660zGsc3OQxeL1gaD5iFUQrFvWW+fu32j7/k/Hpxbr7qwb+qcUv&#10;znEF13Nd/GD77PctrzmMALt6Vhd1MOF4drMF1q9f/8wzz7z11lsDAwMg4vH73nvv4Qqu4y73oQf2&#10;b2lu3r5tKxypuMeBbwLyiyxfjppPoyYcW7mYngg4d+DA/i2bt0jFEvhprlz5DSqsWPExjItjpLB5&#10;3epB6qGsDC5bJVy+sZijTBtrfxd/Jb4VMPG2vc2gRTbt2IP5c9CAWRJ+jz18/rN33/LSfbfd+bur&#10;1ErFR9+sCWPxT1at3dfaibYs6ILvWiQfj3OEjnnqzeVFahWaP/a3G5cumPPEG8tbO3vYjy3xIubI&#10;I2B9jmwKU0twQeJwVpCWYvtHEwgPcAWECGQGqFxWolWrFFqtViqVZqpDwjoRtaVIo+IEGEQ+ISby&#10;iRi/aLjOc8Rcijc05rVPKqvn9ZJnXglAgdUb2rEu8oVFBmBVwcTDj5CzIyWaeKlMoVQhm1zG3Dwf&#10;eXoiaICV18hoyIohEJnRlIzvYfcDMckm/0cGWE71jnLz3Zt6+p3Auz++YPyKL7t/cu3KJ1/as3h+&#10;BTTu2PNnnTQGrnp/u2/r7/6yFlj/8HkVkJHMmloye1rpPf/ZcecDBFuUsPF04cUwe1rJycfWvvjG&#10;/l/dsHbFl11HLaqAF2F4ykDq7BSYIo1k7BgVEtoirS1JPJf6+xnwNtYrf3zBuI++6Lni2tWPv9R8&#10;xDzED+TrE5j59smgxVlzgimCAPyLZnVEtoyRWOZXHJpkioN8fMDabXnnUsMLR3n3PCry7pRqXbIy&#10;Cr84xxVcN791UcDamcFSh61qpt+xAk30oMLxFNXZ2SmXy6+44oqjly5t3rcPkVz37d17zDHHXHbZ&#10;5QKBUG8wAKxA3haLpaurC9I4TuqJXQopZHNzy9Jlyy67HDUFfX19wHxAXYjG3c3WRLWW5paGxsbL&#10;r7hi+vQZzS3NQkFUgOrCbXWY8sY/XZ0pwueTvR1/hUWWg5PEuoCJW7t6zj1+WfeA3my1xQcEQ64t&#10;lUI+e/LEHp0OTDw37pjqio9Xfgeb7mT4D9TAxp17FTLp8YvnY7aQes6ZNumoebPXbtsJmduA0fTQ&#10;86+v+HYNWPzmti7gUbD49zz5AmQG+G3r7sMV4PI1W7a/+/lKjlfE0Hc//nxLexdQMmQG73+16qm3&#10;3v/pn++667Hnu/p0eDD8tztH+W3etOmF559/5523QclBegPXng8+/ODll1/avXsXR4Ugf2rrgQMb&#10;N24MEj5JBojX65NUpYhXz39CudQkSWldbmjHEa8HC4MyIJfeUrft7ddhx4A4QjW8HggRpFSpWdd8&#10;BAxyyeTphwZRjLD2SuEALdbSyAie1dHd79q91z5tgvLwmW5GqGWQOyTiQNAiIcnxyuV1pWZNLT77&#10;5MZzTm08++QGlGOOrFbKRUDAUJPDWh5XjlpUBQTPJX4F1940VnnSsrpTj6tHhngGsdNgE88w4xs0&#10;iKCHtuMb1QvnlMMvj00C5K+tUi1dXH3KsdULDiuD3SFqqhSiebPKvB4Xtlg4wPL0ScUN9UrOdA7/&#10;IL2f1FQU8No0or4jj5iiVkJbRh0BOqOY+IzRjA8udpjbOafUIzc8guvQJBLL8H92q7XUO5sEfh8d&#10;oL3XHNFCyxvDUEeIKORiCIvFEPUavkkxQbwRrx5vKR9PXz6bgvbbBb4BWlbn691oevkUyrZZoiKu&#10;dlG8PclaR4lklN/U7Nz8mmTMkQJVqnzN6cf19CONPS3JJmtn+s5Rw2+jPFhUDa/KUZXwUUXeYTbl&#10;AdkqQaUhe4VDFXBERHY+FDHrKDjo+h8zFuPuY4RFjHAwANdIj1dP0yq1qryM5JJGEimEJ62pqW1s&#10;bMDbh/ext7e3tKwUEWKwOfft3VdTU4OApaWlZRytjQ1ZXV0NHhFoDMJIjaYIamh8Opr3NVfX1CAI&#10;WmVlpaZIgwNfOQ/LyZSWlkYaTSPkCagHMFqZP7KoFuFQ6pCScn59Drd73fZmRXR+E7fXO71p8L1D&#10;tQ9Wft+rM0T2ZbG5jpgztbIk6MsKZAYU2ztgOPbweT39Ougl66oI6wL82okPutE8a3IT8B/Q/Nfr&#10;NlWXlU5rGouP29qtO088cmH3gM5is08a24DttWt/K0aZMr4xLC0GMbR609bG2uqmhnrwPAApPnGT&#10;xo6Z1jQOwLU7XZ+tXldcpP7peadVl5d19fW/8N6Kc05Y+vPzzwTf/9LyFU0NdcUaTXtPH2piUKIa&#10;ZRiMiyHKiosw3N7W9rOPO/qCk4/B9U++/X7mpAlcym8+B3B2Z2cHlnnsccdWVVbu3buvvKJ8x/Yd&#10;s2bNnH3YYRDnqFRqZAPfuWOnWCLGlsA24LiyhAdwK1Q8HE7BMpFQVSCMzObBZ0Y51CFJZt0eQlaI&#10;gGsLyMfD19DldCFpPTdZT4Q5Pd4NbuVp1xEEY1qZdcqO5kwnc4DQnjXOT4X8sG8GdEabwwnIhAt2&#10;MGaLHTV4JZRhFjcQts8GRoBNGsslpQUyd7rd3BWuYJdzG5pLLwsLRIPJDJU8rrAhEj14YTgbe25P&#10;ROaW5f4kpEPAF3C2s+5e8A1DYU+4DzTnEsYVnPPTR6QFfu4VFowlke/m1gfEgqiwgzHcTN4NkRLN&#10;nPDxflOL6ZUzJBIdEHmKA3dRBzX9A9tyA0I2tqIZjpgFMUcQvNXuWb9xS8t+yFdCPJxA0tXd/+2q&#10;7/0B5NUV9/Ub3nzz3edfeGXHrj0BKkXwxBEiS+ALNpbHAvstQFbn7du2jx3biK8CXugNGzY+8cTj&#10;wPTaoiJ88ft6e5UqpVpN+AH8yclsiX6dlc5DEgBmSVtcTIJn9PUplcGakAQSAwWaRlhzSAjA0MfI&#10;Sgu31Zvqa8BFxEBh8+7mV1d83aszgcXCL85xJaYOWk0aE4zCwsnDd7UcmDFpPMJ0HjZt0tY9zWgb&#10;Jsc//27dFTfeDt76p//3d73RfPT8w8JePIjUedrSI4B0O3oSWAagB1BUbo8PeJfljojVAmgFIH4U&#10;TkpbVVZywhELNColSKgNO3bPnTYZFABGnz5x3MLZ03EltSnDwlnTq8tJkrMF06dAhN/R28dfuY63&#10;qKa2Fs8Lzw80HB4oPuMIJINIrBKxpKKy0mQ2gd+YOWtmfX19jGwmfudBnq+AWxQbt5Q1zBIhXl4G&#10;UgW+ezlJPU5sjqSubMj6QoWzhbQHeAx2dhwfBriDyI10iwelDFKU91rwCLIHEcT1j949Db9sJ7z0&#10;8bwnlnXFzC1xgixX1iMOQ8PjphBonzaTTUsfcQyDrJ7YIQosb18mVdioqAy3ScAiolDT/M6Pc4Ja&#10;Fvg3s/GyxK9mi33X7j2QVxOqlIvzgyi/Lm9rWztIf8za42VaWvafeMJxF15wrhkBs6z2pIEmWXot&#10;s1kPd202QqVvy5atkyZNUmsggSCIe+7cOVde+XN8qbp7eoD+e3p68TVnZ0oj88hHH334+OOP9ff3&#10;Q/Xe19tjMpqmTpsKA1yf1wfWv64+hCNh4SkWw/Boxw6wgLMRkSQmzTRrOFsQcEGUvXD6ZJsrNiII&#10;kPqDL755y7+fxW88gkd9tEJb7pkAwYNT79MZJjSQtYNNB8PdbzCFxe+cPv7l+/72zF03Txo35q1P&#10;v45cYH115YKZUyEzB5MT95CjVg2mBZp4znwPJ1wnwIbAFyw35dObrGOqK3GdlYAyQP+4ktqADA8R&#10;ls84YKg+pqoCpmD8Fbwc5QeCDKKX7Tt2NDY2ArWDX0c6GnRoMpmIGBaJ4ljP89QHYAjp+IaNGziD&#10;D93AAPAgBNcCZGpJ1zY/9zED0DjgHQvnIg94DQwYEB8xnK8Qknm4zEUKY5FoDkQGIMhvVaz1bg4H&#10;bDjYt3UEfY8i3/REJvPxqy1MJtkcoJq26ZxG5r1rvQvGAr/G4/jBdz6vhkiJJ4VwyM6tr1PWnUEE&#10;Ly8X1x8vnn+b+LBbxPUnU3IS9FA84WL56V/gN9gFTPKdLY51D6ddZsoKuW3ctGNnhTAQX2vB/Lkl&#10;xUHxLEkZQIvb2zvq6+q4rMp4VYHsw9/9lIzLQWZXTzZbAJrXzRMmTCgu1oKF9Hk9q1etstntQBIo&#10;+MobjcZ169Y+/dRTr7766po130Ede/LJp/z857+oqqzq7e3R6w3Tpk8j0alFYqPJuH7dumefeeb1&#10;115DTWhqgeAhHpg5cyZIKPD9Mb5hBd3qyxbOdjgQ0DYDzg31j1k0O7zLwHdC4r1q07arb7sH2PfK&#10;m+9auX4LWHmxUBS5j4HCIQqZNWlCr14PgiDcHF9+6Nch4Vi/fVeMJRH2KTAO7NkgzAfocH7leaeD&#10;Vvj1j85Nu8dRAaRGTLVk7xVnVRWOUsqn89A+pyFj2LZt68SJE5HoHMiiqWn8N9988/77y6GYhwYG&#10;cgg+veER93R3y2Uhg4/mZqibYZIp0OsJpcCni9zrkEg4bg9kCFwqvNw7jOmhH85yFBTYQSk97sYw&#10;8Vx96ObhSIdXgscEEDYoez4+on9sjCECcqpFseK8aK1BirwsoZ4OQj6eIE7WziGej49dfla4isfO&#10;CVVhAq5tb4VF9PKlz1Jli4L3qo6UH/kkzmXLXhJVL6NUg9GjUd+54dEMRklQtZA4nqArZ8C0hi3f&#10;BUyrA8ZVCPVDwgEZvgkYvmbLVwHDlwH9F2xBLCCUTwMDHzPmDRRC9PitjPMAY91qGmjzOA1leGUR&#10;LtAzIPTrGuuK333vvZdeeqVYLVJKnKRnEk3os4DuUxJZiMQXWoF+KBeME/P/DckN5mla63S6TZs2&#10;vvbaq/9jD2D0pgkTvvj882effRasW11dXVVV1S/Z48ILL1x0+OHgyDktG1TsLS0twOVPQqz/+GPf&#10;fruyrKzsyp//HAKA884/f+GiRbMPm93R2bF165YXXngeFd588w2zyeR0uGw2B8lUZrXHeMzmd5mV&#10;JUWnLplvisz/mHIABLI9es70itCHGsgJ09ux78Bff3MlsC9X7v7D1bC/w9qB1CM7G8zfFXEVCAUM&#10;5ElLDv/8u/V7D0SZ2aIWcM24+trd+9vsTifGAqGQWPbOMCApSrVqqN45ST4ILwNSlWrVoJnYfoC0&#10;mITJzGCWh8Pj8aC+Rq3k/1HhKL9t27c2NU0o1hazjs+CiorKM886a9myYyCBVqs1PHEliBttcQkI&#10;BTa9DRH7g0SGgIIQkBBu5/eRJ+sNKnlAgYNRRkQfn+lBIMHFrA1XBhWD3cHxB5EHHga0X3Z7eq18&#10;vqRbZF/GPfb471Mhv8phhB2cCBssQqxSyuODRcRBe6iclIg1loyYX+UoPAkvgHwehllWHxjYLnD1&#10;D0rpYxTyIpkY2D3+ACQcXZ59TxP0aVrDmL9nzOsYywbGsomxbmas2xjbDsa2i7HvYRzNiMFHOdso&#10;xJB3d1PuPsqjIxFzC3nQsHTzO9gERihQFUtpoRymqbRITYuLaHExLS6hJWW0pJKWVpMiq0XSB1rW&#10;QCsaKWkl+5SltKQ8oJze2mkYN36iQKwhdnZCucsram4dOP300y/50cV2l2DATLkVi5yKpQ7FMofy&#10;GIfiOLviBLviRJsK5eSAtKGQq8x730xlZRCFc4i8sqqqorzijDPO+PGPfzxv3jwAM2x5A0n+1KlT&#10;DQYzArMb9Caz2bZgwcLLr/gxKZf/eP6ChbjV0dnb3dsPBm3MmEaT2dYwpvHHP/npT9hy5llnQ2CJ&#10;BXCpqsAm4tsblm7mfWHo8Oh5M8bVVsZL7OPHQp3qktIlc6aFb2GS3f06WBdVV5TCZB14HWi4vKQY&#10;350DnT2RSB2qejDWX63diJNS7SAvh65AJUxorIMqfeveWMU/eOtZk5qKNep3PvvGbLMDHetNFmTC&#10;haU955g3iDL8PtLD7ubmtk6gCdjTrdu2E1dATJYXF+9saYUxIHpbt23X3tZBSuK7Tdt69QY4vK3f&#10;vhszb6ypSueVFAUVUH7btm59443XQZyhwMzC5Xat+PhjkIPYA4gDzzHhXJ/kNwkFQeyxWJKIM/ho&#10;bBwLFN/Y0Ejs6mGkRhT1oRTyhdgBXJ+gi4wmC0TpdrsDmoN47Jv10Hjw3T0D8DFUKgdt5p0OB0Ie&#10;JTSQRvY5l9MBRUeyFPJ+EjLHqxT0CKQVbCST3A7vQICWMaKSyF5gVw+RBmcDiQMmkZzLJc+RYCIO&#10;E4cYm/CYtsDfeBmwp7mCpLNKiHJwCcE1hMKHv3QN2OhJlWltyAMCV7NAMS6iczYjC2f8zJVBG2me&#10;04+vRrsCsj+/49AqRLXaGLEH7M5jhktqbh3dLwwsWwPySeGLMNcIuyThIqRKbMbmKJjDSJMMD40x&#10;0ZLlWjz7v6C6VxC6hT3Ek64IWFqJHwXeW4FIoKgN6NaIJlyGW77uTwO9q8NTRSIbgWa8uHJaSMqK&#10;YPUIgw8jR0QcclI+G4mZj2j54Il9BsajY4Pq9zOeHsbV/f/sXQWgHNW53pl13+sWd/cQEggEhyLF&#10;KRWoUW9paQstUh7UKBRKDS1OcXeCE4gQd7frunfdd+Z9Z87u7KzbbHKhGYbN3tnjM3N+/378hCR4&#10;cOYv+Wbkqciqee9Wtvo4dEHot7Y5Rsu1jQw5QdobGE09qHj8BL2vISdov8ri8SF2IVpT1+hy+1ev&#10;Wb9y1boNG7d2dvYEg2FYENs6ehsam1hW1dXdbTAY4abn8+P95gD5hBNbuXgS/kKV4OCHul89HirB&#10;ATbplFyRMv3CNo7ZKeEzhT2NZq4igiXkSyH1JKLSLWYT7JICzpsGkd0QPEnIfPzAvkcTleJX8sLj&#10;lS8gKVzeBybdr55WwZgmjhy2atNOPKOqtDQoYrOBSIQL89/+8snwesOoYnWV7MqNW0FxZ04ajzeO&#10;XsSM3F4fKPGUcaPhV//0G++CQj+/9IP3V6xFMPr5pyzRazVYJOrfjuByqhluaajr7h8AOZ8wegT1&#10;RMZBHL1ZdvqEsaDEj7z0xqMvvQniPW5EyxnHLcQ2CG/57XsPzJo8AauKknChb6yrefat9+556kWP&#10;13fxGSeNbG6CHaKu2ga59N+PP//J+k11yH6CwIHxY6lffbXVsnbrznuffglKlwtPP7GhtrpAyZvc&#10;Ywa53S1Tp02fDyPW3Hlz5841kPywLMRxEGmQB1H5D5Ecah7yCGXXEsBDGusGhw9UR5wFXpVt27bB&#10;rSMEOR7LMbyFwNRX+th/sN1qMTuJwG3FjZGrO2jpQSORyl5sEDNyOR1V1VnDh4IBP0R5m60KL036&#10;MBBuB/f7OuV6pXmqQpXEMJYwZt6zLcLaOF0SaDMi+OnrRxsECB1e2sJTD3V29SCLcEbFkThC0PW7&#10;Pg7dsZSA3EmP4ydo/v4V06MrA8NtzJemKvMwFnxYPfg6W3tqvAWGZ3XrW6P/+jDwye6wTc+cPVPz&#10;/eP19Ua83eWIj6Dx+htf8V44Vzt/BHjVeFMMyyn07+0I/WdZ4JM94XH1yovna7+5UGtUh7PnXouP&#10;FMCAA+8BZVacO3L9Ya/DtkevwKkLwZwpIB6Qm0q4xdmqsBv+pt51a0JXf/b7RC0fPyJt70S23KY7&#10;YykuBFZfHV5/W+KngEIz7ZfG424oYTB43hTqGsYIrV2lDq77Gbb2lFI8UhlVd++gy+WeMH40YQ1J&#10;gBxhcLds3TZr2jjss/vb7GvXrvF4PNOmTZs1axb80jJKRSQBmsGg1SV4+i9Y3rlK3bny2hXyzpnw&#10;BrW2dTY0JPZb2mpbd9+d/33JZtJn5CdAI+0u37fPOQUSP1gdszm2/wuotCRhI8FCjRuOxYsg3uB1&#10;UlT0/XaYmKOAOBMwPYmvHH1IqDADKggJLcXrEGQe/LzYDrYYOMqRxgWeibgxCtFe4JGI3j1OFEBi&#10;aePEn0xSHSXxE4q98M6HCCY+esZUNCP4x0WVEr6zwMVua+8CmlDh3vgZmwWLh963b9s6fvwEOHxg&#10;ORCfuWbNakLjYczo6upBwvkqWyLYtMDBFVusuweBj+SA5oDGr5d/0Ny1tTVV0s0aRBrXiQtD9gNM&#10;AG5exmyzMRrPrlVaZipUSXHtJQwYatUIY+b0SXvuIaDxFL2ZDvilDcEVe4M3nmXUKHn6Bv79fR9o&#10;/JdnxgRZwiEilEd4yoHARWvhT3h8quyvJGg8q125j//zW76fn6xfOEYdjPCgvrt6ordeaLRqkVcN&#10;8c00spnWjwDmVmgGon/G64KMLmjMAmFFGo0n/MTLG8LPrQ3+8lTD1Gal3cvf8Y7PpGN+c7pBw4YE&#10;yNi4to1G9Il5WtEiF+B63wzXnIennzroIqwD0yMo2xwnvBLkOaQ/0UhFcNBYBSowCVJXDqa5oAch&#10;+OnN0c1/EGm82jxeNe+3qvHfInvE7ocia36v0Nl0560j00+n8VOuNC65qaBukgtBh0/i400JdWgJ&#10;jeSuwnU/y9aclMiBW0QH2GaFDLwKSRpi8sCwfKCVi4QVpimiWzK5T1mkliM0vogll69obhqPftZs&#10;3f3kW+/V2mzpfQIG5+LTF08a1ixkLUnQ+BJGN0RyyyIMj9L4OZMnErT0UABCG1E+FXlkZJiKbIOo&#10;yft6e956802xIhw2sdWT3Q17nNVmgTQvu408fZRmsxE6aoxGxr6QPZbEBSaD6kClB44u9zKZLVbs&#10;9n5/qpgrqSUQp/KPw+S2hh0yFkAvcatEdCku0jm5Avzf3vVPu7H/grsdG9oiNGI0FGXv+tB39J/s&#10;OB9b4ecATqIUk1gzvpDy6TXBr8zXnjBRrVMGrNrwdxfrIpxiYxtJms6z2nWtissfdLf82o7PDe1C&#10;cnQQzqzXdW9ti558u/OoPzru+zjgCSR7KTBMr1vxzJrgD5boZo9QathAoyX60xP12zqje3uRZ13z&#10;t/dC//4g8NMnPdc87w1ENd6w5t8fBtAUTnzxhXWwCmNK7iDzl7e8mObiv7oeWR7kidighPby0wOK&#10;i+51Trqh/5rn3QNe8pIcGOB+8pT34eUBzH3tQcyo7LuvMSok7sZh927/B9+OdC2LdH2AL2H3/nDf&#10;+sj2hzI8YkgWbygVxAYkM2uC+fKfZtpCySsDCUpQ+Ui9hWk2Xs4PD0VBcoqdeTiswkOU5Jr0kXby&#10;rcC8qePnT5kMr7qUgjDDz58yfsHUhOEsX0ufg99FVYFoFziMgyY+d7Zq6uqB43vf/z4cM6trqmMy&#10;EDKzQeDrH3BUeoiCGR6RiOQdlqUvcPqg8Rh/SmuIH5Xa6jL2BYEV1qyc4fJyYYkMDb/6tFV4cX1o&#10;yUT12htqL56nu/djvwdyOMP+Z5kPWYU//HX1yz+1gXK/vikIb6mYDzPD2H1cr5ubNUxFBHRs03zE&#10;qo08cJnxuPFIxMLu6OL/9KbvR0v0B/9SDdp/w8ve7V1YQ23m66xuU3v0P8v80AEsu8Y2sVG5+kBK&#10;+A3b6wKIt2J8HbrD4Dh0OtzGPXWFaXJTjBt4a2sIDMd1X0IaewU8DFx+/p2rrDjb7dF/fOCPGiaG&#10;o8wdS70GDbPm+tpXfmTe1Rt9eX0QuouV+8IvrgvdeYlpw+9qp7eo73jHG4oQurWvL9rn5l78sW0m&#10;5lj2oWyYKaXxGduLHHgyI41X1U4usX8IypWm8YWFXRY5/s9ZOFyRs/tfKX7BKcdYDCboUcUJ47uK&#10;UZ530qIv2BJAUv3ySYuPnjkNlviSpyaoD0vmmBPdQuUFQV3kj6GzhGnS6wuwvb6Y9dFqM8ONC14G&#10;JY+1wIqgxwQvoJhgyhwtO5wuGE9SXEZhFQFNym2rpm3CtoT1dbuyhcvLJccTVOIC16fSxaTWTRi/&#10;Zw1H7ll+3ii1L8jbPfzBgeiWzghIvk6taDCzX56lW3MgHGSq42FKTJBgQSLDG4YJxbiGiPhECU8U&#10;sIhEXbotfOoUzVGjYQwIHjtOffYMDa6AyGe+zis+3EnKzx6h0rKh48arj5+QEgTBBCJk3WL5t+D8&#10;qNQT3FfySsTY04vnaY8Zp7ZoIwf7o9s7Il9foLXqojjBZ+DPAwPs/v5I62AUM1IreaM6+p1jtHoN&#10;JHvu1U2hS+Zpm60sZnrKFM2gj+92Ev/VkTXKyxbqGszoQ0jzV96hajwqypZi64myJvWweJRdsWOA&#10;HE8sFxU9KkGPK9FmRRfhSOMZVgD27Eu/dAI8KsTf8P3i044TEW+E6zJQtcO++pDjgU4D/7tyMrAI&#10;NF6WqaRuVtTwynZ4umnzkOPh84VweVl6y9EI1PUQvstZFLFxrE5GIR5LnleIFxsxklw15MgwZrLF&#10;y7L8Q0aOT56NUUNiTiglgykekPd2L/fm5uC8PwwMv7oP59f+4yA4+EStmh7fz+ztY065wwm1PE7I&#10;xMGIotMZndQIBxmYWqOgkaCXuAKLQI7rKBMrD71+LjACZvVBjvaFE9/p/TJpEJdIvtt9vNXIVhvR&#10;LZwAIlY9kCWYQZ/CE+TrzaxFD0M7B0f6BmPwS9OU0CJ1DHKXP+wZfa0d08R89/cRxH+0o1GCpQD+&#10;ZbnUPfY4aSyqyZdEUkHA8rxkKK+dfCGjKYU5EPbPcuX45Z/twplzlJWAdSqWxsvyblZ6w/tfbB9e&#10;dRNHjqShdPgc1dQ0deznK9Dx0N01GkNRfn8EzTiFWaDJDjo8CYxfJGqDu2Olw+VJ5j49spfKsIcS&#10;qEvs8umK+gKM8eKaAggPUXxejzvTKsulq6cZOIbmkTqwL83Qbr25tu3WOnrecr5ZG94bzw3PmxBT&#10;yih8kBIZZmwdUYzv/VP114/OnOsCQn/GOWe7nlaYJyQceSNChNmaP5LtuK16y/9Vwb6QdylRAekR&#10;KMSgWBjvAIJ3aGQLdAOv/Miy709VdJpLf1E1pi5DhEXejvIW0C24OhooLvwS5Y0Lfpq35awFDoE9&#10;vhK6ehk2utLX7EhNeVfgmNlT4PeMNvF5/PwZ8jb+RWoN/ilyyfEpND4mx+9xHpTugAgxR7g8xJ2K&#10;LqJFiJorH1/PSyLgM2z3iAssXI7HSOB8B54DSZdTZi2QBzk2HkJohgDOHZlekvgFDXsKrwV5t9/N&#10;dTmJPzMCWSIc4s+Qe4YmoSGhplVGZkytcsU+UG84diFoOwEXqFUpmq3KHd1RHulGiOqe7XZxuIIc&#10;uzmuwzoQK49+UhaJ55qroEtnYLYnFgHilpUNnZCrNjBOLwfHeyLFsioY5jHeKqMCugo4ELjgO0jQ&#10;lNVh1rCnn4GwbtOz27rg6oUYGBJPABcEWfjO9BeHsYzSLLgGAe2Jo3+9Aqd4BBxwwVN4YlllUdJw&#10;9FWsbWzJ7yACI3D3Sq5ecEXZ2VYC+lVw70cKDukVgOBu0Gpgk1Ur2cmjKQL/kSPTCsikLc6o8wfl&#10;YXe5EzQe/cM7HUI2og8rejdgkhfSM5T7PmOPSY/tFkLzEFJZnMMUyVUT8KdBCMlE4/PlnavoahfV&#10;+OhaJSz0D37ig306wrHPrA4+uiIQZa1xXT2vYcOXLdIu3RaCct4V1ASi2m2dkQP9nJlkxVScOkUN&#10;E/v6VnhbaFfti7yxOYQrYCsyX2cUkMjRFMoHOc0720If7UqxmHBWHXfFscQf8IOd4UBUB8/5De0R&#10;jA0+dEnz4rmRtcrJLSo44btDKmdA+dDyAP4cVc1gRiOqlM+sCcD5zhtWIY5gc3vEqGVPnap5ek1o&#10;Y0cUmbg3tkdueNntLDxXUVFrCkPYwuv4uiWixt6/4kr/il+KbYT7VvtfPTG8m3jeoQxTu9Cw6Ooi&#10;e0guTnT15WAVFNJ5sXr1w9VmIf0eKVORFQCZR7zcmGFNFAs2dsjOGVZk7IeuUUHHLkN3WXT+DBvk&#10;Qtv7d0t7ALIKwtsAUyNDt9mbQDh7Otx/sT0CjzcdUQgY9cSAHAc5KrDNWK6aFOc7uZb/cOedk2Y1&#10;oJbmWNQHQ0CFpS+diuWvOsUIb7sz/+6Y94f+tsHoebN1iFxOcD98ZHyd4m8Xm1buDx99i2PGTYN3&#10;vOO/fJGO6M+54KQm5qpT9H95yz/yGvvdH/l/d5ZhUhNA47Nc5wIzhim/u1h/9XPexX9xIG5t/ii6&#10;F0hGxIUWjFH+4VzjU58F0df8Pznw5XdnGqaQZsViBPZOpQj99ASiEj/pdie8BGpMLP5UBg9oGP9V&#10;pxp9IR7T+doDbkQEnDeHIGKePFlzxWLdTa/6Rl3Te/cH/q8t0APPR7ITybwVGc/+b5QZlsfHHo4E&#10;XK31bAJiX9ZxCHT1RCFU1hgzVa4E3yD7IP/XGyycHk2fMAqLBaV98pIhCciRQ7rTyONXjz0wVVfP&#10;EyhP5rfLbp9aNe7C8WdIVx3Y74AAG9bSCGC8Ct0NiNrIl0CV9iUfiA0Ahk9dbRJGrNfrQeAcJpwR&#10;3CZHX6B2QMVBxhqgOAEFD8nZ6xWfsDUnJBBdSh0oH2iLhjxR01xpA4cAA0fsjoJGAU0MXpaDDicQ&#10;QxEJj3gEeD46Xe6a6ioSGM9CUUpQX/CgiCkdCTcQ5Rj7WyrbbIVSvFkkEbgAYRs/oLSPRTwLMLc0&#10;bSiOJAycjNcTGDhpVcTWk/FzxGaBOkCwU2i8taATIlp6iWcAF0SilIhhDiBUY0A3JEsjkHMYTFNI&#10;Hs1Q9CtUJQijQhALMH/wBciRpd7trPW43g3ep07SGtyZk8xGFMGAznbxG6rGOeV2TSb+KdtwXsnt&#10;UIe7RUdlRcrj+l5lLfMkwAl5uor2bvJvfiLc+nF0cB8fCTAqnbJqjHrEcfrpX1XWx4y1fLCTCw5E&#10;TAsKGTbAWOAtC8gRsfARnLtC1q3MMuKyFwjbAvfnJCEe4JIOREIRKDo4X5c8mCGCgSOOH6lSoP8u&#10;DQMHO9Kg3Ym4NoFClx5GB+9p5B9qbCCpLIUNjevt7YN+mp1oHbXTsT9lreFgD6V9V3cvqELJtyF3&#10;RQolVmbjBD4wTeEPYzxS7gjgNsXpXmmuGp9XqsCQTVdPXMcP34H7jRgPeFqAqFPpl0Z9IEE1DXDA&#10;n/hCUMUEVG0xyBJfBLk/JRGCgDUb9SVOGrxODhjVgake/0k05Ge9jpD3QHJTcdt/YrkEh4Ck7oQy&#10;1BsAP4lGXFyRFiO52yFukinQGXl9fiwCdQTBXAFfD7MU/Yni3OEnKLHkCuxMueFs/SzdKXcFsijI&#10;cN205FYZCDx6LVWO7+t3ST3q6XdczPTkFipzc+5O10tftz9+XHjnParwNq0toKtV4BPfcQXXnS98&#10;hXPHfBEO3ytypOeKrEAKga9IH5/3RhHQxHGIaENi9N7e/p6e/t7eAXzv78c5ODAwaLc7BgeRRxAZ&#10;0d1gJnDC2dztJp+Qk5H8BVuWz0dwXVM8ijRqJbTy7JTq8fu87f604B4AzUKcbe/sqVzEvDoW9Vz6&#10;LUKChhRQYsEWzyNXD7LyQRQvtmmTmaD5SnzsQQxkUSwVuiEWO+BiywuGH6mOFT53+VWu8J4bErlx&#10;i50t4YqTRi7kd0m0QlwhC5h+8d1mraGefIluwplJ/ndCWVzRTf2mbsZl8vRVauxcXa0FHlLSMeBP&#10;XCyZxke61w0+cly08zWdTUEAfaXKERW5gutc91uDjyxBSeFdy/80yrNER1o5TCtw5AanLDxSlrQ0&#10;N0BrPnxY04jhzTiNeg3y7kAib6ivqautgZ4VyPzI8wI/NiDBQPwm2YZIsiF4owF2nIL58xBrAemW&#10;flfZ6bUTgUC0pS9DLCzIPFrt6u5DDHolnodi3eLSx0DTAEivQ4inXnhAqhfAbTKKILlmozcYYdGP&#10;mfnlsscPJb/6FCJXyKYKHXbRcQE0USxwcEtnkvDoEuw8AndD8s4B/Qaf8S+FNgvvs8QTIijC8rA4&#10;ltBHRt+HKsdSlfNdlfM9lesDtesjtXuZyv2pyr1C5Vml8qxWedcqvRuU3k1K3xalbxvr3876d7KB&#10;3WxgLxvczwYPssE2NtTBhrqYcA8T7mMi/UzEzkQcTNSln/c1Xj8qiamGGV7TYjrh93K+ZUSUL8Xt&#10;bvy4ZukwUv5MGmE+9ijq2Ot46hzgZ6Yk1E2ZJn5FGZSM9u8oLpuzLOy3nIt+pK2CVuALTeZleCiJ&#10;MzwLgynSzkFchXYZIqsGdB0Zy0DfgRWLTFqIGAd1hrEbEe8Q1sEECKxABnZcecMNv9th3+uLBGbV&#10;ZQDORLugozRiHq0XdAMLLkTsoeUd4FzgG4hJis0g8y7WhQbOIaEcRHm1Rg1xv/B+UDkcRi5Bsj8a&#10;lL0Mq2dUZTkNkK6jXj7i4bRJASSHILdsyqz9/oBej/CBgIjtD1YGDA0NcyD8IPKtZzz8+1VQsAJj&#10;rtCDGQxof/Wsb1KTptpYYB7YtKYZVatDDQ95q4EF2M5PnvTOGq6Bq8B3H/WMqFGn5Z9NH5ngGYCM&#10;5qyaY8jIMUcwvpQFBv9LTO/RKPKZmkwEjR8PIx51cMUs52ZNk1htA6utYzU1rKZaobYxagtJjq4y&#10;MEodSduqxEOFg/gwIECEVURYRQieiSzvYzgfaSHqYqODbGSAjfSz4V423M2GOtlwB2g/QvRV1kb/&#10;ro9FyhdwKSzH/4RVB3jfbiEfPD338n7h07ePnH6c+4XzAB84wPtbyRloI2ewnQ90CMnjOxWhbiGF&#10;fC/J724Yl+QzUdi9A8BhMBTx+oiRrr7O2txYlbEexobssUneD2nlnE+epVF2ZHY+SCnMItN5yL97&#10;pW7auSmvSbZRA4Ia6UmlWJZDP7dsYXdgSJcSll0D4gM/HvriFHvA/kuttGLKzWJbQHmopvG2igkk&#10;S2hB3ipwbQMxRu46rEz5OdPFRS5nkNBQIlIMvuRkrSdZx+xCTussB/gFOLUh73tPr5w5N8sZvViX&#10;vuHSGDwix8dT+5GUyWo1rBbF9gWNPVUPRA2zSZpOGUKNhyjOHeZIhbFwlP3ti+6XN4SyMF7I71lU&#10;oKOUVyiZk2MAN/vYyiDGlukO5muWUa4+qPj6I0pHyEi8CFkWWWf++Ib3+L+6p9w4cMVj7k2dHPhi&#10;cb6g1yv2Rs67y9HmG06yCSPZID7VVQqkPNcg/Xm9kBa9iaRLJ0nTRzD6UYx+NGMYyxjGI4srY5zE&#10;IGGaaRprxjmDtcxkLbNZ61zWOo+1HcXajmarFrFVx7DVi9na0zUzfqUZdToV5fGpbl6smf4rpHFj&#10;a5awVceyVQtZ61GkrnkWiwaNkxnjeEY/ltGPJF0jQTvysqurCNuB5HLgORjCr/A8PC3CfNTPRz18&#10;2EFsK4ATKOloaY45sYpfsqx/LnnMt/qfCve2GIHX16mHn6Kef5N69g3q4Wco9MQtSD3+Uv3Z7+Mz&#10;1jgQigMH/ZueKnzI+Z6Awls6UvJQr0DZ8t2hHvDntz+ye06tHt8d6BeB69Mng60QhgGf39/R2VN+&#10;ULuMi0WdpUV1PbL3gnkBJyV2YbFYiWuVLxXcJvcYwGaCPyAQrppGSBWcZ3u5Y06xA2drrsKbFrE8&#10;xIk6HUKaeT7VrRPlQR3VVXNAWogTtah7h8UXf9ITWnTqSA+9Or6TiykqH1zXJsoTZ3jo4YV0dtKT&#10;QRAHOqSaeR1wbH68RHfdl/TZ0wcKkrrYQqpdgK4m+cTyD/j4617w1JnZl36EJDTVQLm/9gXP1i5O&#10;p4tFjkR45r3twUCY+3SfMLYKH/q531dQgNuAwrDgZ7GIANYg8BY2haZGoalTYM11LQr9cMJPGMYI&#10;zMREykkw5hmMeRZjmc1Y5jLWoxjrAta2kLWBjQCLsJitPp5MAYtT0qHXqkcMq8WJL9kbyGM796+9&#10;R1RU6Jc8oqiNY+83Hqs/lgQH6k54QtV0gsI0TOwC5YObXyhwyIfYkaLAUR0pdmQF5FkB+WgBoZFj&#10;qkaYVcat/bngqUHzGupr4eDW3tkNf2x5plF2K1QJL9J4YM5DcE9plWini3SwRwsQ5UHpYc6PGmbw&#10;ERfRhZZ1ZPJZOxxWqUwG6VwTg6ZkU2f0m49xLdd4vvOIZ08/CDBJA+8La8Usro+sDIY4JJBVRRS6&#10;x1aFkNcVuWJfWBf0x5DWSGLZd3dw593lmnD9IELhe72E/OztZ3/wuOfBT0kq2Nc2hS5/wL23X8gs&#10;zqo+3s3/4hm/L8j87d0AzswWfWKz0iJ3Lc1jmxhb+mx4Hkr197aFLHrmG0fr2bCHi5Lg+Avm6t7a&#10;gjg68gpAmu9xknx6V55kWN0K6Fxyrawbnq+yZuQJnKYW4fJRlU0z+pR8xUv4HXqX0qcwrLkaZ85e&#10;c+HVI1KO9Um09CkGeZVODeqefsCFI9Ab7VlT6Gzl2wcL7fFIOazAkWX/XD0GsV1ggnnkDse+3CPH&#10;dg8yD3N1e0c3bMkFTlOW3DPZ+hJ8ExJudwiLFxX1YhVikGCVCDsocMBiMSFXDbBSwlHDLKKxR4hX&#10;yUclwL1LHUyqz112pzuQxr190TuXeq85mT3wJwNk31vf9vd7lRGF5v5lAYAMfXy17dWfWje0Rl/f&#10;FALZfm97+N1toae/b375Jxadhul0COGCrHr53siza4L/+qpp041V04epbl+KOA/CnCEHfJ+bf/kn&#10;1hMnaoAVTwBrGXWUV6/aH0HmOkNmCPz4tBnl7j7+b0t9vzndcPAWIpfTsVGanXzw4ahiV09k9gi1&#10;Xq0IhUJCJGHo24u0vzxZC+MOGSPLfronNKFBtXicUsWiMJcI8S91nfPW04w5LeBQaEYtyVuylAKw&#10;rWRYilJaylwnp7I11Lkmjxk+GwylShFtXy7fKI+0dGQF/tdXILYhTq4auzO7SV66SMCng/t+R1cv&#10;cHLyLl57p721Y0CuVPEZu4O6XgyfyyjHo5bJbIYPXShYXKy/mKuGV9dxuvHlaOwFWPhCxPaKc8hF&#10;yfEwUb+xOXjyFO3kJkatZI4dp9KrmdaBKLK4Iv8sErOS/LMW5rzZGuR9Bz78+ztCl8zXATvWqI6c&#10;PlUzqoYQ8kBY8crG0NcWaFtsJIvrqZNJFlfg4eOnUbXKby7UNVmiBg139Fj1utZIKMo4/RwYizkj&#10;8kDQwNX/jU3hk6dqJjcrkTleHFtG4RXOFb4wb9QyeFQQXmLA//AbAmGHn6ESMjzjDyvWt4WPm6BB&#10;mePHM+9uD0UV1HBQwUM75UK0rpt5eWX6KEuOL2BIuXT1vK8/hcbr5t+sm/074fPaXI0jGgB1Cz0q&#10;e4MKHcWRckdWYAivQIzGT62Z4I54N/ftLGSocNCHsz5c8HLj3QI9xen2dfc4OrsHK0fmCZxtHAYH&#10;fmEZcXUouI03LeVM3snGc9V4ooYpfDQET+a8VbIUyOhzVwjVL7XD7PXSYueyDoPmiv3tC+7h10Vb&#10;rvFC0/7c2iASyCCLK4Do5/xhkKZ5vfR+N/wgkIkOuu7hVayCCyNWEx76CNvE4Q/x7YMcytDCqIUs&#10;rrHMbySLK2wtQKkLT21W9riJtvzgAIccNsOr8oRC0LH95nkvbVYcW6Z5SyeIR0T12xc9I3/Tj/Pa&#10;F71qnRFEHlI+KkKOh7vC9GbmQH+031NhORiJ70adUHe1A0p7+e8xWiTOF6Xr6gsYEgMQohiOIUEi&#10;Cig4Hwnzj7gVEScfSfKAiXz4/cjuh2ib+BL5BL4IWQk5Ex5kQ+0k+DDYKkQhHiDhiIF9JC4xsIcE&#10;KPp3IVLRqDioCuVRPRYwiyNFjqzAF3wFYrtAvbFmhnXCR52fFThdAOEhJr+3byCHCx6g9agauLfX&#10;2dFp9/tL9PLNPSRpiDwSi2XLZSeA2/BZEsjm6kGvNyDYDM1GjbN47zZEwRW4REnFyG57eCh6ymjT&#10;Nax5h/XAN62tf1B13KJHXlecFFL+zBma7TdX0Ss4/3KBEUnnsh0g5G9daRULIx3t2PpkEs5zSPHe&#10;YmX39UXXHAjPHqEyaPKOi/T24DfNYrNkbCMBYp+OJ8irVYzNwIJsg5yrGe7P55kO3lL796+QkEsi&#10;xTPMx7tCT6wKTLy+b/g1joV/5V/aEFp7MFI+hnEpj4o8dejqVVLMBSF3rOL6l3ID73AD73ED73MD&#10;H3KDHwM8mBtcroj0SZH5w+7d/g++HelahvR6+BJ27w/3rY9sj1H9pBlHBDfK4EFlqE0Z7lCGu5Th&#10;HlWkT8UNqLhBFedUcS6VwqNS+MwGpTrSKc9qHWnlEK5AQQrNQzieodqVbC9vgtM/rmX++sHt3d5C&#10;FWVWiwn01ZNdOIas5nITsz2E+O5ex4HWXpi2ZV9QqFtFug7dco4QLxjmBXCbomLAFDq9Ho4IHreL&#10;V1VF9VNL1dhnVmxKKe6hefQFB/8E+Uz5M+XuwKG91sRuag9HeYYPdkNAJ2YRnsjZfUL+WYomK4Qz&#10;cHoNAzrdNsgJTnlKgOJC4sehBX3Vs9Dtkz+4II90taSRlCeB1yijUNfDrr+9O4q0MXnxW2A7EMYG&#10;bREjINrSsWV4wARPfX5mi/qzfWGHD/53rB9Zi0SWi1H0ergd3ZEPf11NEsn/xdr+J/bJK8wr9oZD&#10;UTAisr1psj/5uRqstDEe64LgPQT41X0p7TyDrTtDPfaiPNl3INAfIHn2Uo+IQj3sZNaKsMNZQvwh&#10;ohCnM+ZpjGmqEFAwmZwIU0R8ATwWhwbffEjv7JDo7PP5UgyJpTsMg0jQ+Nn1U1v0DR+0rSh8FIDU&#10;AxZBtvIOh0ekYaD3Hm/QH5BflIeuXrTHw0csBwkHOj+Ag9wpmeUKmC009oACRpYaTj+RqCd9JWgI&#10;M+DEpQuqQ+HVwS1D9hp6Qtl+yhTt0q2hD3dznKZxv529+jl/26ACFneI2g98Ehjwssgt++TqyEPL&#10;QyC6J07SPL06sL8/ihSuL60PHhggFBeuc6dP0zz5WXBDG7z0dOvbFNe95B/0pamR+QhI+0E7MbyM&#10;qAFRzsOKKVnkq9VgbB/shO1cR8fW6kjXThP3b6SbOX6ipt7C/vsDvzMMBA9Np5MDfwBmRckwG9si&#10;cLlvsZEMPRF/L+7vxAZVuyOKiRwCz7sCHsASikBRXwTuUwkdCNxP1nukaZoXZUtBjkIt9bB4lF2e&#10;YQ2F16WklfufryTcuS/m7RtKs4pRmKQ9cXHj3OV96wvzDiN3CZBhCJrP9sRCkgNpB6QYCjQ1Vs2f&#10;M9ZiLhwordD3IEVXj+08R02zxQJos2JD6SD5AVAJwP9oOUI09jthcSx0fLTcUPKrT8NsT0j2P3vS&#10;NfzqPnqe+rdB+L7NaFH96TzTfz7lR/zWf9Uz3vPnaIZVKZBC/pen6Bss7Bl/d8K+Dtn9/NlapSJ0&#10;0mT1yVM0l9zr/vK/CIRws00gM1zolMmaHxyvv+Fl74hrBhBx9/WjdVWGJBs5KcZztWZ25nDVvFEq&#10;I1HUE4VBrkXmwjOGsX8+33j/xwE0S8c2vEr6iiW6wCOtVXHXnWlqsrKXPeQdf93A9x5x15qZ7y9G&#10;yJ/i092hWcPUsDWgAnQCPBfCSGCbR/Lcz+tORJauwrsNzE85VE8as3byhWlJMPK8NCiPWowmAVuZ&#10;7y0ryKCTr5Ejvx/iFThy1w7pgjPIzSp2iK3wZ5/8/pwRJ54y8thCRgGhGXF0wNPPCHMbCIQRhwS5&#10;bO3G/aDu0yYnIbkW0n4hZQCpCAy+psZ6FPYjCQ2vgE4+R0Vk6gmFglXVNYU0Li0zOGgHACqJmw/s&#10;gbGQyElEVCKA6oKzOo3aEvDVyRfhT/GKAvCmWyNVSQl84c2g12vhDEh7GRx02axmsE0FDqyzqwee&#10;j1Isz7wVkcUI0Y9IJ1hXVy2mMESOI6RDAKsEP/OUFmi6VWhHFGEnch8QWBWSI85LqC+BibUmykdc&#10;JP8bwG3UliQJElngOHCBLMlLK+aijfqJdp2koEWDIfKdKl0p9A0OFICql4DkCEwhCpDV1goKfEio&#10;GvKFhjJSEHt6wNcPfYmcARYfUDxcNBrqi6hH43chb2yE+NILsArQyDgcbgBqAv8Z34W0czzx84IZ&#10;2DpHgMER0uvl0yjkXfbDUIALcI4VbP25leuaH1ymINh/jdm64FwH7f9ZgPxyYgH92R/jtvpfPZFe&#10;AfKd7oylgdVXh9ffRq8EHbrqb3/K2sYWNOywI+reFrGdLBY+klu2oHUrrxDJLWsyY9cqMLdsem9I&#10;oaZRq/AalwaFSxscmrllQ6EAkLJzE6BCll9c5EIKZ30BuSjS1VXX1CbReJR+cser2537bl5wZYGt&#10;g0KAUCGgLkf5dZv2g94vmDtOmpW8wPbzFkNyvZ4+QqXIHhEIQNuKuPbctURqnbdxaQHEVcMqb7Fa&#10;AUjMhHux9ZN0sYQAJH0iBzu9yBDbcOwnkphdwUQsi6UNHi4a393TV1tbJdL4vr6B5qaG3Hl+AwMb&#10;TOpBMvgYC57Oiadcycaqp13PIAsWXDfdHJsYnsTpTF0fMc2jK9/XbwdRF4Gyka4ReR2kHCrx4g73&#10;KC3Ti3o2hlzhqI9zrmbrz6ncwPjBTwDGx2iTEtikdOdbfmtwzZ/EbA/6hX8nNH7FL2kxdd181dF/&#10;iey4P7ybGObhkq+dd61h0dWFjjnijLq2HqHxhS6XTOWO0PiMC0nzxw8tGh+NOhyZaHyPt//a1Xf8&#10;ZMrXYJ4v5KnA3JDpZMTwphyFD7b1d3TZx49tqqspXAtXSOekDHpHAlzk48N3kOFQMEDzw+Y44tTa&#10;VmziO9jyoeq3VeXG/yp05OXT+BLwhUDOe3r7qqttIlFHomJoQXKzX/aBfvCDhU5sCJTLptEhLKkB&#10;sfExMESIFDarRao7QYCWirPDw2sITKKMIUS9nGstW3d2GU3kqco7lgNzF+j9ucs5njqbty/LnXeO&#10;EPiAgrEttH31zSIGTGj8logtARF4RI4vYvVKLSoLjadZW47I8dluAvZbs9kCgJZS7xKphwQ5Docj&#10;gxyP3/698bEIF71y9jcL6SAUCkMuHDWihWZ0zXh4vIFNW1urq0yTxufi+gvpLr0MAMta27ogx4No&#10;AejG5/VarLa8TQH2Dnpomy2X+iFjI1h9qMdzS715e6cFsCwms0lKb0gOHajEM5hSJbbVZDNr1h+y&#10;D2LQ6a6pqZLSeKuZ5J3LMexgMKDVClr0tFLxC1mHRZsVMhwnH6kXMgGnpZXJNIT0UcH1EhqUDFYb&#10;PKtms1Hk7ex2BxIyircAjSP8GtFZcN4u8CYO0WIRN+feyNadWbnh8Y4VCpUFOXJydwFAG/ujx2vY&#10;nNnnIuDOa6sv/5gxF7M/RFxR1+YjNL5ytzjbBkjJTzm6+iM0Pvddk5fGZ0DJOL75qE3OXXsHDxby&#10;9GB/hP91Ds87NGIy6pCyc9BRUmR5vkFQ2yp1p0fsHIyq+WqQ36Fyh6GWutEVdcAQAKstTC7ln4BY&#10;S+lao9bAnINTk3oii2b8JPB7iVOlBl9AT9gQCjrTw+cAFJenLsnWK5xI+CM5EafAklMw5ounkHNV&#10;ejLENUGgxNITNyrpxLoSB4CkEyETSWcUzGkURvWUE2EPYekZxs3FeNLvLJ4T0UghPDYklC6pGCws&#10;iMAMdvGhHj7Ux4cHFOFBuFj6fa6A3x0MeENBPxATgZpIhoDmiBG/qCfo0BSuOICP4GuSf+aModZ2&#10;/pNBnylrKF0EJjad9cJniiPwlG8sYACHZrmP9HJkBYbaCogvZ6o9ng707+sfDvORX835biHjhjCE&#10;Yk2NJF9ktsPnDxr0hXqTFdKpWAZb7J59rXAlg5EV3x2D9gL96UDgkV2+BBU0vPZAwfQGY1HjTC8s&#10;6Opz6Y3LbD9b9c6uXpvNLDrrCY54NcWaLSo0tko3CxdRQYcR0w+k+yIAWI3zd7BIo0Pwh8E4goiT&#10;z1bPOCUTBoAuSAtcK/CFfILM8Cz9Aod8QA/gb3LSL+QTP5B3jX6n2gySZAFf6Cnk+RP+J5+JA3+B&#10;SyKfgken4NdJLpGrwmfM0zPLgoUdnHcnW3tq5daTd66GgySjH1FIF8Ftz7ne+q7OlqEsEPvNJ/9D&#10;N+OyQtpJKhPxRJ3rI1WniReP6OqLXsPiK4giJuR4g6GUOCnkj8e+B6MnSetME1/idYq9kUmKO4lm&#10;L/W63x+E1tNikd/4W/ySkBry2uNlkeMhhDidWXT1GHGrq/Omdf/65rjzFw+LOSvlot8+v33QMXZ0&#10;QW97aSuYu9be/a3QuOK5QTG857CXS2W1HHWdjkHslZDpixoVhDdURNB8mXTxcNF4+NXj3SB+8sIx&#10;MDBYV1uTw9RS1OIM8cIpCsaenn7qySE9PB437iy0FtKLPb39UicGyU8kzI/4VFLvS6JHIk6X5E8i&#10;4XPQFQibGFz06U/C18R/ghaA/kgOEsco8BCCjkNgDER+gn4RyuAL4S1SGAuUjbMX+DncMqqCnoO8&#10;ay3CKJD0tsA77nnnV+Ht/xH972gt+NmpJn7TfNqdBTaSVCzqiTrWRapOFy8eofGlLGORdUTy4/EW&#10;rQQVu4Lq1+l0GgwGcaNO8+WVaMekMbDxJvy+gFqjLseiX+S88xT//NF4TOipna+uG9h+awFurrkj&#10;6ORdyoytHTjYYbGYkCkHv8KTEOaiAiPKoOJ1OR0mhIJoi9MxAN0WCluQ+XJmd7hofHd3n9mSsEkP&#10;DDjgZq9Jy8lbztSGZl0Q3o6O7vr6WNgkiGl/v31YS6q7KEhFuv7d6w9jlWTxw5BvcQgABRgLgvED&#10;PoPkACC8hcBw8LCMjR5ZQbabd60j2gU9CUos5OBD7sFHljDhvQn/O5jhuZbqb68sJiBe0lXUG3Ws&#10;PULjC1l8GcvIImJiPGgHwljJL9SA3QELIZXrhsKRoPGAWtPnCt4uZLSyLLIox2fNWnHRhC9F+eiz&#10;u97IOybcJx2BiCk022zeBostAHMyjLS0Vm4425SWS85Vg7xlaAqhesUOdUiUT078PZTgeSq7PIin&#10;ELUX6Ak0kTgKpB1wfDCaTDDiSE9B4MjllljZoWduHUp/JeABGKWOVRoYtYlVW5QaG6utVqhtBKGh&#10;okduDJy0rkHIIa9LUXECHoXljH+VSOBJ+0fs8RW9wUcaL34F8juoFN9mqTXEsWSl8UpGefaIE97q&#10;/KTD3Z23FwJ4lx3UNm/1MgvAA43kv6E0PiecbXpHpeeqMRh9Pu/QdLjKvZ7pLu6fx1mU8MxAvwe8&#10;QrEitDhFWShyJkwvYTif9yrYOopL/aAesVgz6nRK5vGpbl6srlDOvc/70h4Z/5EVkG8FcmWfXDL8&#10;6AnmkS/uW5q3O9B4xLCJhDZveXkLQM8sdg2PpNxwtuldG4zGEnLVQAcAF3iQeXnncihaI3J8guEs&#10;0HfhUAyswn34/KDxiZBT+P5kxGfMPIoh6T1f4QXLxysW79aun4usskKzAYVhwc/KGv//jgKqrGU6&#10;Uvl/fQXyZJg+b/Sp6wd3rO7elHudComgq9xKa4kcD5RTcsBwUGxmOUR+g2CXkKvGoDeECWcT67py&#10;E5S35XSi/r8gx4Oi49mQ6uqDwZBeX6hj8FBSwuV/HIjbnhyGhT3dwbNu3df0wy3pZ/PVTPM1urNu&#10;793TU8Tzrxl5Aod8cRFFVGXTjE7A1+SfUoYSherqud4Ngfev8j4yx32nxfVXDT7xHVdwvaR+j1SS&#10;ZwXkeELlGclQbEW+1clD4ydUjz6ufu4rB97PuwqHUV1PMUyoKC+EyBenQkQtaOxLyFWDfdRgMPo/&#10;j6J8kgQmRHd90Q/4i+h0SUI8ZPqiwJX/dxQe4rPw80c71raxClNttnNtu/rnjwsgxwUfmjGnIV5O&#10;M2pJwTWyFcy/C/KeDv/LF3meOIrb9S91eAvA83W1CnziO67guu/F83hPW9kj+R9rIP/CF7QgsrCh&#10;BfX0v10oD43H4lw47nRH2PXq3vdyL1TuHHQVXWRI4RDRqDwt6OqLpvHEbVCnIwCoRR5wyEfdYhPZ&#10;FdmJzMXT8s6R8CyZ+xhizUFkR6iPVFGPK0VF9/4vqDrSb9ra/T4kl8T1c2fqPvhl7f4/N3bd1ohP&#10;fMcVUl6nW3sAKYWKOLRTLiT1Zl5eRJ1sRXM+t9HuNZ5Hj+K7XkZcPnHml+JwqsgVEq/f87rn0aNR&#10;UobBHGniyAoMyRXIT+ONGuNZw5a81v6h3Z+LYQeNh6MyTJ6HZZpEXR8R5Pgife7E0RqMJhA/t4sk&#10;RS3qABgOrPJQAxRV6zAWTufCv9gUHhI8otut1gTsDwg2PDAKN8Z/Dgk8bqlM0pbwpN52oW1So0on&#10;kEl84juulPYMa0adUHe1A0r70qpLauXS1XOOPb5nTtNq+nJD5eNXlEFJrm9j2eM50kCxKyDnI1ps&#10;3xUrP+QmlRnnLn3+N3/2ryZ97RXTv5JjaQrJQVehlUWseTgSRfo7gJi63K68QPQEaUSATo1/kD+h&#10;CfD7/TDPI+43Nk4J9Yt/zXAJMKpoKp5CIHcd2jCBOPEHggjrl+LVQyUAQNgkihuDSJEsWwrBEUoL&#10;iCnxI/ZHYrwpIwcarNliEhOxOJ1ueJgTSGAKuCbkYBX/iUOxxa4Kf8YLisVovcRHHLhN0l68xaRi&#10;lXgYsDzgtwjarfCJlEW4Aox6KSg9LsKyU1ebObcQcAyB2hvD56d3i+cBkCcG1ldi2PK2SYAfXN5R&#10;I4qBf880ApjhiZZeoYD43vTrpPiaxBVPf9c/K5I2Os+a8OHowEeR6kRuPSkGDizuUMgnye45mkOk&#10;PjPO9J1t8t6FL2RrJHTbYlGry0qXgpUpM83VEI2PD/qBcV64l0+2J0SWRaboL5lz0mTseH3v1n9t&#10;++8Ns388ypo101QhOehKfu79gRCAX7NVdzhdDqcbiLbY1jExZDgmWOLkfy4QDBJTPbDBQEKJlC8g&#10;iVGaFTuSYUSFi7SjLBajbICLGUeXqyloj0UUCERvExST5IOSxkIuSkabHw8SdmhxjqCItN848xD7&#10;l/6T/JlyIeuvknJpbVCmRLwFsTsh3hD6RcpKJHgOMGEYLErAOoMpiGMTGDbSKiaC6QABiSDoC5/I&#10;fiGl7iiERux2Z2NDXcp1cZHTaTya7ej8PNF4PPAej3dkGoRfsW/f55TGB9fcEV35mximnr5OXTtL&#10;0XisAnq+/jXh/jUKf596/KWqSVeIaW2xLEDcUx59i3beVcUu0f9aeVnIDxbtCI3P8eQIi2ylmXtK&#10;Poqm8ejp1rX3WdSmH8z4arZeC8lBV/KIkbkOidqyJaGHPrajq5cQcUK8aFKU2HeQA+zmuEoTiNBf&#10;Sx7GkYoyrkCcSKeyDqmsRZwtEBzjib4Y/FBC1xDTOcS4hNxudCB+TqfLZrUajVk96jPReK6zq6eu&#10;LgaQJ+MKVKipStD49KHGJPvDJsdHogMfRKq/LA5MlOPd947RKtupEK8/441IN1LkqQiNh7XBNt3/&#10;zjnm75FHKrD66vD622LVkRonOsz8/X0VuiNfmGZlIT9HaHzu50GWRRZpfH57vDia04Yfu9q+Zb+j&#10;Ndv4SASdKk8OupKfdRB4rVadbQfX6XUNDbV1ddXIOFJdbbXZLFCDm4Bva9RDVqb0gGjCSVrYIwS+&#10;5Jsgc0WqRqEMGZW841ntVECnoSK4BrBzWnLCuIA/aT47fKcXcUU4BIB5yPaZcs2Jg4YNHvmTchP4&#10;jDOkSgeZJ1/h5uQdriegmH5Tf7eDuLzgE99x5XAfeKszeJIgIk7pjxF4MsIUg7xKp27K5AqgUqBW&#10;tOeI893hvqtH+pd7BYqg8TPrp0wyj37z4Mc5xiCA2sr/9ruFHcVqzip70bRcci/Okfa+ICsAuR9u&#10;B263t76uJibBI4csF1DwYQW+5D8+h16Jcr8OD11ua7QR0Rif+J5/zSpeIrPPXaTzszxmeEEVlOFQ&#10;KaLtyys+6iMdfKFXYAgSoUJ97uh92dS34+9bH7125vfHVo3MeKegM69EDrqOLvvBtv6xoxsa6qzZ&#10;nhCPz5duz85WmPrcUTuu5LvkqlAzS2xOuldcjsc2VjhbmA+kT3AnUK6m+NLRFtNd7rJdzHg9udPU&#10;kUDqFfCCYtxRnElK+jPhVxfzTpBeSPjUofeEV50g8sbLSb4mLse7rMzbTjwxyBH7hAEeegKTEXiG&#10;iTxXKs9nTLhXIPAkTZyQ9hWpXJXI5yZ8hwci8N7BOpIvALb3ByMMoxKyvaGY8KlQwsWDwMKLn7S6&#10;UAXqCV6BT+E7i+vkLh8yNhRT9nr9I4alptspdr1Fe/yfL7CdPk317pYYYvTJ01RvbYn89nkHafBw&#10;6eqRcKBvabjmfHFSVFfPbLgjuvEmUXrXn/2+SiK4R9reiWy5TXcGwe5M0tUL8LrKqb/RLr652FX6&#10;nyovixoZK/ZFtcfjCURSmjIfCVkWuRR7PB33X9f9R6/U/njmNzJOA1S2vaOrpam+qODjbCuC7G6g&#10;HFDRb9ne5nL758wYrdNldUNAAHQkSvJuYQzE1y7mNM9BkysGRsOh2uPxiQ5fgvGeZOSm6bkFUz5V&#10;HjOhUBBUQm9IZBCKM2gSRi2ZZ6N/IVENNM6xzKQZ6tC5JjDjwyFkJefhyA0rQoxOSpcj3ekuhVAI&#10;XSSai/0pXEvtKtX7j6Rwhju94AAX+y/uZxdzt0u7mlQw4Y8nfEt8JFoU20s48EmK5eYDEnwCnRTD&#10;gEiLQHVer48yRimugbjvxGxP9P6C5l+plD4A4tKqXB+zhlEMMNdiB2YGYh8n+TRRrJDPjV4PhdAX&#10;/ZXkeRMu0pxvyP9KK5LyJNkrQXEnv9Lv8AMRVMrEVZCwCLG0sGAOCKMQYxoo6yDwDRzhGAh/ILAO&#10;4hfyJ2UgwDfEvpBQCNw+8hP4D5KfJn7T4Rnj9/mHy0fjjx6pq7UpXtsYU9GdNVPX71CsPCj8edho&#10;PM/1vW3XnCpy3H6fj5htNtyu2nWrSOPV5vGqeb9Vjf8WRhrZ/VBkze8RF687bx3+TKfx4TE/5Y76&#10;nfhE0C/pIStp14VSsQiXtM0szmin6oLoO5ZWXOwyKVgmPo6UGBlJ4RyDIj/Bjkp9WWkV2o7JqMeL&#10;gmfY6fQAsDOZC03ZemJ/RsJhvFcCu5qU+IIy8Nhp8VbiHaR/ipOTbj2xfTIY0OpitFDiWJxaJ9vO&#10;5g8QXOohlXcOOuxwiPjVCxnLkrbpYpl70HgLcpcfep87esO29O3829ZHfjPze+OrRmV8PknKVJ0W&#10;YWwZfy3qYnePY9/BXo1GhR0WhHfe7LGghNla2L33IJYSjyyeGGx6eNux1wtO4xxio2kt7H2Qbxrq&#10;awpZdIgFsPfCRb+oMYN7Aiyu1TbU8pAWNYlDVDhBoOM8hUiw03kOOIrD+i6+1fgT99lo0Mfk41hE&#10;Hx6ARMhAjmmoHEuVlpkKVXE3t7x1wZyiQrxm/JOyCxw+BX6CnOQL5R6ET5qWPsZ8IGksyVUv8BDi&#10;9zgbQTgJwmgRNgIuJ7yXq7UOy2R4LmYOALIlOHcCDE7mIxCYOyz82i/ri2lVtrJc35t7fQvj1CRG&#10;R7Q77jXt+FNKonr92bAwRvyvnkj71i9+UDX5W6k03qPwTr4uPOWHEpJDCqeQGeFK0gdtMytPHR9f&#10;crEECUySFFJoY8Z2s48gVaaIDx3+K3hTUtad7oG79+xtamzUaDWIisKfwosY/z/BUEj4DQhdGjW2&#10;VcJhkxZjP0FKqbJZIC3hksfrdXt8SUpICUOj1+msFhP2c8RADTpc2JPF1qXskDSBfPp3DB7J44cO&#10;jXc4XIDVKuTJlpIeKRslxnKhESqoxESgxDOQVlz6zEnvvVAQuysYMngtFaerp3O4Y90DGqX6JzMv&#10;yzglIYLOP6LsuB003tfvOtDah8B3saOmBtvokRk2FKxva3tXS3MDaDwkaURHG40m1MKDCJ4Dmb9p&#10;C9hgBwYGh7U0FnIz4KLl9bgRag9nsELKi2UQvCeIyAX6OmQQ9pMVBBk7z1qLdi15kiSNJbebqZe0&#10;a7mq4C0Np2gsUveR2N8FdZW0d0kbAh3jOL8/CBR2uFLSX4A/HwgELGZj7lsT2+XErTO2PTMG71vK&#10;6uORmLWoOzvUCwtcAmEjQt1M1M9WLShzwMCrJ3C2QLvLcswdpb3z61XjGsoK8pG0TSxnApERTvF7&#10;7At4HfISiz9xjhVs06UpQwsdeMf7zKkqW9LlFBqvHn4K1PWpNN6hMF7whmbsGWUu2tCsvmv33vc+&#10;/Ijq66j2a/bM6VOnTPrDLbefc+YZxx1LWKUyD2gC7r7vwflzZy86+qjcTXV0dO7as/e4Yxdhuy6t&#10;0+6efkhvYt24apZeSN1tkl1TEr9KzaNEIRfXNqQPKVsLsf4YBZgeaErAvoh8j6jWERmXjFyLOAbR&#10;LCvV76TVTRhvqRSEQ8ppiXVFuyy+lELjt/bvumPLw9fMuAJo9unLIWMEHXT1u/d1UYc7HNBnjx5R&#10;V1trSe/UPgiXKm9jYx1+goNVKBgQksaSo629C/72Is3r7x+EHE9DsPIeoNa4BxDK85ZMKQBlCzQ2&#10;Op0+sy4uqXQ29VuOPnNV8bhdsAlBnyapn6RuTLwYqT2kDTb5QvpfCDNDqvVEM1kbyLQMmQtnLgk8&#10;myDJa8hVVVlpd9CXOBzualseQTxZhRp7Q6BSq1MsY2tPL/a2fl7K8/79BBDCMrtyA+ZDvQrXJoUS&#10;uXoFMwc5QINj5JkaZDLRaXpRoNNJVJxeITBMgs2CfhGcJMiWLf4pfKcOE6SEkqmJieaJmYZc/f8Y&#10;prW4pXMvhMYHXeaan7UzmgzbS+WW8ZC1vHzlZ8++8PKS444R1MhkcUePHtnS3HTzn247/9yzFy86&#10;uvCR/O2fdzc1NnzlooQnBK2L1KP3/ufhmdOnHb94Ue7W4A9WPQAA//RJREFUlr77wZtL373l97+T&#10;5noufAAoCccvqAGS9sF020balRTTSFwWSjSTusWltoCeM/pNkauwJCL0p6hZHJrCpdB4jOxv6x9E&#10;gvmfzbo84ygRTFxdZbVaylWEglNrbR+Axh4rCI39yOF1NVVEyZPe6cG2TihuqJAH4dLn9VqsNlqs&#10;p6ffYNSLgCdQqpjN0PJkVz8mtw5qDas8qGZR9wPothAzq6oPQ0S1FO2rqDGXULhMx5nCe/R6PUjx&#10;5/YGpWBzuLMwORdidhE7gj7A6RhUs6EqxXq2eknhA/h8leR9exWMijHPqOCwoTPwH4hRYuIoIFLf&#10;GIVmYqRaJNiZvqRQdJmG637z+5Hd90mD5vLSeDjcqcZ/z3zGvTINYcg1Q2n8ddf8srYmAe84OOi4&#10;+c+3XXDu2ccKNP5ga9vuvfuMBgNEfMGoTI629g5cx8UZ06dC7IY+4O77H5w8acK5Z59ZX1fb0dkF&#10;hTkoLt6sEcOH4U/wDbQiFIp79u1HfOuokSNSluPtd95/6533/vKHG2EMTfmpf8AOW4DZXC7tGHI3&#10;4PANqEB9cuoATx++eKNj5w57ZsgIuSLosH0bDFoQeLjdDW+pqasxZyTwUNtCeWAwxB5KIfVcgiFT&#10;a9SQ+cQJQIKHm1vhCw4nyRJSziAfHQbvcjoL7+hIydwrIDhDEgeLpFspJBss8KAEHvuU2aRRsIUy&#10;eQU2PrSKwa5PJN1KHvB5MYxh9KMZ/ShGP4LRDWd0wxhdC6NtYrSNjKZBoalTwKVRXa1QVymgOldZ&#10;iPeD0qRQGhRKPVl/GEoYtRCGQIV12Q7jot9EA8XdX5Q3Hv0r2UYw9BqirDA0nNKh0X2S/vTpilX/&#10;uuc/a9dteHPpezf+/haa4gvSNqT29z9a9uyLL99134Og5c+/9Aqub9+x65XX3sSXBx55/LEnnrn9&#10;7/9+8ZXXB+yD//j3vWgH17ds3f6bG26+5/6H/v7ve/GZsh6i17P0+sbNW278wy13/vPum//81yee&#10;fm7oLeHndUQl0vjJteNnWCe8nSVWHi4eXp+//CWBVVmnUTU3Vg9vrqmpzsrZuT1ecBWi+j0l9RzM&#10;JNDqiIOB4y2UvoWPjVLrErLLm8xmaBRCweKychU+sP/Bkim3Em7zdCcq5BAJPBQ8DCLjWSiZv8AH&#10;V3EaP4QXj7WONiy6FvC0iaN/vQKneAQcka4PFJ52egElUZ6tGj+E51Tu0Cghf+KZF/56579u+9u/&#10;/nnXffhTpLU+P4j3q8csXPCLn/3oR9/7NnZIiNoQqaFUX3Lcsb/77a+v/PEP9u0/sOKz1T/54RWo&#10;OHvWjO9+i4RWoYUDB1sv++oll33tEnynzvm4/vDjT44ZPfJPN91w43VX79y956VXX5dOICONf/2t&#10;d1qam3/+0x+cd86Zq9euX7d+Y7lzPlJfWIESaTxqnj7yuE3OXWu6N6evJPQ8uItg+spfZKvFMKwF&#10;6HWmHB71CIcThXj0SB8y0WySJscri5Lj0ZTJZAYtga64qOnAGQ2aKK8X7t9HDnlWALESKSqZUGFy&#10;vJTAk6FwfuYL5m2XssCHQI6X55ZWqhXDsTcwDSdAA08P/4or/St+KXYW7lsNH/vw7idxBWWYusUo&#10;X6mhDKV2Z8+YtuCoeQsXzJs3l/hqiLR29559+O5wOF965fVln66Awqx/YGD/gYMoM33qZHw21Ndd&#10;8a3L4KQHs6W4x9IWRo8cAZJfZbOJraEi9G2zZ86AGh+wkhed/+VhLUnpkaT6A3F5fvy978ybPXPP&#10;3v0CaIeiq6d3KK3c53gspdP4idVjFtfPfflAhrzyFG1UrjyzoO4kdjzLAY96ZBhLCaKAKE8fFBxA&#10;OyU5aeIHVLU0fr7wm0ZQVdWg1lK5oKDagt8fD+f8gkofKZRvBQQaL9XVFyTHAxFHUNGrRBeNL74c&#10;D6e2Suvq892sw/679bynOXa4IrcxJ4KQjTrruU8c9tFWegBU8gGRhnsdrO8LF8yX0niEqOBPIYcT&#10;AerArzabldrFxCxqUyZPhAGeEnJoWOmABXf0xHdK/uH0jC/V1TFXZbjZz5uT5P6ZUY5/5Y23nnjm&#10;ecTyQWEg7aLSK/OFb790Go+luWDc6YNh56t7M5B5QuPlkOPz3gBwEuS5TI7BgEleCCwmB545FEiV&#10;/4oxyaMRpFPEc1kCmYeqHzF4QFzLO5EjBfKugFqTeh/z6uqxTzkdDoHAxxzyySPB+b/o9ng8/AVF&#10;juRdc2kBPtjN+/fxPnrujZ97eB/O3bHTu4uPnTt5Lz13COd23oNzW/zcynu24teiBlBUYcZQZ7vo&#10;5aDPnJXMIw9NQGe95HXGPKyolj+PhSkhRlBx0g2lBJtlqJzd2NBw3jlnwc3+uGMWwqWuoYFEKUMV&#10;T6s89uQzUKGLmyr9As9LMRN3jPyzTFUVoe5w1qNl3lr63kfLPk3vV+ot29vXD+U8ovi+8dVLTjvl&#10;JPKSJserfR7XfIiMuSwab9YYzxq25PX2j+yBVOcy0HgS7FSYKrWctRAAj1Jtq2BIpc5ZafJfcSZ5&#10;Ojy41sNVvigFAGppdTo4CrjdrnLmeKQuXQGoZKRyvJBelkSmZlsfiuaI9ZcSeFL4C2+Pr4yunndv&#10;UAQ6FcFORQhnlyLUTc4gzh4FQunI2acI9yvCA8JpV4QHhdOhiDgVEZci6lZEPcLpVUR9OPlAjH5U&#10;6AlXNsyGq3wgiwIO100n/lPVRCTaL/xBSebLr755130P/Pve/8C9DjZyUZ6GM/ycWTPgYffgI//9&#10;71PP3f/QYyDnUMJPnjTx5dfeeOHl1+578FHQYLACeJugfj/Q2gbKTWh8Jjke4v6E8WNfe+Ptj5Yt&#10;f/3NpW+/+36KnpX2+8FHyz7+ZDlMA8uWr6RoIgdaW7du2/HeBx8dofEyPpDK628oyxA1rmrUut6t&#10;ba7OuQ3TpMOCYO31+SBfg9jLONz0pnr77GaTMSXVLs0cDwU7LQ/CAG5DRLTFT5FwpFi0XWjs4ZWK&#10;/8SokgLnBRYEoXRwHC4zH3CB3SEKgCB6puEgxvDgCmylsGJ+v08K91tYpVJKwRsCdw14A1RtI+IL&#10;QSsIwp8R7YACDuInZGJO6ZIN7GJ1zYfa7Y7AzeKBxFZbAGhCDD8/l7d5tHeTb+XfvB/9zvvBdd5l&#10;f/CvujO444WofbfSVM+owgo4t6eAvZWy8Ml1QLlVVsY4Hm7zwllPTm0DoxW+JM46RpNy1gI2WHLW&#10;MBqCNcmH7YxhbPnjytGCqn467+mLdKxOccCAn51m6veMi2+saO9Dp3G8KdiKLRYz/rNarTYrvpon&#10;T5yAiKSJ48fhD8S1Qy3vdLtgyjyGaNdnYfBzZ8+E91JbezugSy+9+AIq7tfV1iCaLhAM4tfOri60&#10;NHXyJFwH9Flre8eY0aMQPQ8kHCRxXr1u/cCA/bRTTkxBxdmxaxeCoXr6+hFrB+zz9o6OsaNHQW2w&#10;ecu2rdt3YGzYwaB7o64AR44yV6DE+Hhprxt7t/9j22M/n3r59LqJ0uuDg04I08CeK3OIOarjQWnr&#10;6G5pbkxJKgr/OMCgmeMwOCjmcLqk8Ckul7dJAMwp6gCZcQzakbBWRFousDri9YPBQxQuD/M/Ji4u&#10;CEHvB3Y6w0QHiQeNsmpUXlUEycQiwQymLWRE1j5k8fF+nxdcI1YeWxKcLWAyJIg40SiAj4RoWgkO&#10;T/yWwLACKMeM+EXqwVfZqmPLo/EI/wa4G+LTkL8Ovv2UbAsXQcszHVGvveu5K+vOuEFbOyIOGpP9&#10;8WFUoUGi6tRUDSPJ8ZIPzt3pee/q4L7XEAJOsI7EDiMkSTqcyNQtR1vOuIutlhkDh3euRtgbwuQK&#10;fOzzFAsPcr5dbM2p5beWQP+Kt5WEihpyOR8+igntTkTMRxQhbrj1OxsVQLxJcFzkW/z/xKASOCgp&#10;kCux0rGSsR+lYGZiGzkvJnF8QvdpV0hDSXAsQonEB+0o00BpU2CDEaeegrwJwV5AHSIgkog+JnnB&#10;kR+LQvcSD3lEBYUhn4gZIlAMF7E5iFgjFHIV7QspoKIgzFRbAPaaYIpjz4lGqRUVX5BMhHKsQL0V&#10;zfnxFYrxsnALgGUTrgCxCQnZR5LV9kkq/CP6/ELeHRloPLq5d/OTfQH79fN/LO2SAt4BOBY8YCFD&#10;KaEM4I4BnUvh7aQHHim3y2UTzELCE8Z1dfcC7U4sUwJ8Cq0LCgqOuARwGzAHJDI7TaYsYdY5qsC0&#10;Fnb3uT75h3vNE1HfoGHCSTUnXa0beRReZsf7f4367NWn/x+XhQjRZgkCQcA5+OEdztWPS1uAZiSd&#10;zB8aGk82Iy4abF3t+PAO7673lAabedbF1Ut+welr3W4P9o6aalv6mmSn8Zx64EW2rjzIUoYN9rf2&#10;PPfzhgvvlNBsNjRwsP3hrwU6NqWMp+Ubj5gmnxan8SPzJ7Rl1APv/x33q+6M6wUI8MQR6V7nfO5i&#10;OD6nJEZPKhPAxl1rveQNeRXRvHMNgO0YXSqkSYnPcHgw6NjaEZyZDMcpNpZO7uhPmYHGco9B1bvC&#10;tOxSXfwxCTgU3mMfCzcsLnHkX9BqePeBxorJgdKKJjDs3qD9YPLFcGgoRMExoBjSgOUQGJDpEbwF&#10;irncXqnlFFeAB4c2pZD9QKoGM2ERmHVssIINLlpUAHY2MHfCPuT6X2BqBB4j9iH+I15MbjrGjwht&#10;xhtONJGlttB+wsMg8VX8lrmTeGfiDHL0GJ+oWCTWpTw0vs9nv2713y4ceeqpo5Jem/6BQQy9ubFS&#10;KSs6u3oh01XF+T7pqwe4N1tVAsK2o7OnqgrSbQwYxG53gDCkoywV8vIODtrB84pYuYVUQRkwxS6X&#10;E0HzGk2lOB7cWyWQyl/8tdJcU3P8lazG6G9f1//adbVn/sEwOoYuGaPTAgI8vuOtBk+NrxT8mbbQ&#10;+8o1SmNN1XE/lbagHbkQTDXYdhGGCLXs9gGwOwQdX7IKJA2QYKUj6WHi1wXjSczBR4ySIG+ykB4w&#10;RXNAWxCbRDu+3R/2v3F93Wm/0445Nuz3elbcFerZXn/R3X5ei+Q0jfV10lGRfYdhgE2ALxotCeOk&#10;wybEAVNmokzEDl2xIC+l+Z8Tj/Q4USU55uEhDJh8ZULoJ41EIK8He3fFaHz9BCEVPRE4RDkeUnvH&#10;o9+oPe06w5jYyifkeJSnBxpHUynSP8lSExJ6FEDgUYCMIXZEHXsHHz5ea/Dk96iDQ5nPXHXZx8r6&#10;WQU+onmL8a61CkYDxJu8JQsqEHaEHFt6orOlXtYFSmbSrS9XX5LUaMp3L9MMvgPGCHqOsHkhfzoC&#10;56DfwjOAzIGxTyHfT+JP4Tt9L0gBISEQ/ULKBJnaiMKcoA7ScaTZWJJytIklpcUKbChOGHNZcSjc&#10;rzDuxAsYRXJk8hrEOs9SH0+3MEd6xApJdBsSpQd+TDU6xfQp0qkkKRvi2i78GyWyPjiAZC0KeeDF&#10;1UlWqUj6kuawoZuSpF6GDoX3iDab3Gb8OkJvMFnoIeKlUrrOiDRPFSfxYWUBj09RriSplyQzlYpP&#10;pfCwOd83eWg8unh5zzvvda+8ZcGvDOpEgiNwZEgeMKy5oUIJgvbub0WERkZgWjhbGYwm0VLb128n&#10;7GccTxjSP4YETrOgzSi5EKzyHrcbgVgFgt6LtaFagMoKnEcJnRZSBfsjN7iv+5mf1J13h65xCggl&#10;DNf2j/7GBVy1p904sPQPaKTm1Ouda//r2fJq48V3Kw1V3p3vDCz9c9PXHmSsw8nrLbTQ89xPG877&#10;m7p+krSF6lNvwB4RaFsz8PbNnq2vm2acV3/mHzjrKNbV2vfGjdZ5l9rfvz3Yva3quJ9Un/grXqVn&#10;FZxz5YP2D++Mevossy6qOeNGxkhYPd43YH/vVueqh1S2ltrTbzRN/zJIPxPxozouooB1wTerT/gl&#10;pzLEtn6oFrhA17M/0Y9aVH3MFXDkdDrdVQZFz1NXWI/5vmr08bAXqge2DrzzRzKqqWfWnPY73fB5&#10;eOOcq/8bHthbd/qNEAiYkLPz0a/VnHaDtmFSz7M/NoyeN7jy0dqTfq0bMbfvjZuME06wL7sr4uio&#10;Pu7HtgWX979zi3PtM7qWmQ1fvkU/ci5kbuTYGlx2t/3TezA81LId/S3Xhuc7Hruc3hTI6NY5FwjU&#10;WjzYaMAXo/Gj5gvKdnIFcrx19oWO1f/17nzPOvfiujN/rzJYQM4DnVv63/mLZ9vb2sbJtSdfbZ5+&#10;Fnac/rf/RLo77beEgYgfgw8tUoW35SfwtHxEEWbHV/9gVyEPTyFlBBqvZvQjCymcv0zEGXFtDppO&#10;hG4MrxK4sfxVMpRIpTPSIqrQPk1gK7nCMOHOzb53/wjAvYhDYTj5evWwebhKKJoEiJfg78ZAeVO/&#10;EOZDgteLbMNBpiaipuxOrjFknVRJlQroLHO7cNMRUl5LsgdlH0ASPc02gSzVE0QvY8X4z3DlMehY&#10;Y3AlYbMSJJX+LPkUEh8ITAP5gn982qMibAwjHLRZ8DMoN197OBJG26meuSU9jvJWktJ7qUEqE68Q&#10;X8Q0PkU2Go+5Xb/yjgmWUZdNScpVQER5haK5SX5R3h8Itnd0wxaQMcObx+MWEofHNg7Y4yHVIW0A&#10;vQeI68MyAVS/tFsCkFo8XiVQ69Ly1RY4SLILBV2dT3zHOPm0qgXfZFRaIk9TRRWjGHhboPGnXQ+S&#10;3/P8zwyTTjVNPqP72R+bp3/ZPOcS6q9OW+h66goolq3zL5O2QKTX3p09r/y6/sw/aRome7e/AWV+&#10;zbl/Y8Pezke+AlIN5TlE1e4Xflq18HumaWd7tr7hWPVgw/l/UxlrQekj7p66c26F6br3pV/pRy+y&#10;zLk0bN/f+/LV1SdcZRi7eHDZvyGX137p9xhD/xs3qGvH2o67MirI/cQzy9Xe9dT3as78s27YLNxE&#10;qGSQVQg3l+oJAx0bHa/9uvZLN+tHHe3f81Hf6zc0XnKvtnn64GePg8bXn3EjMQQG7J2PfrX21Gu0&#10;9RM6Hv+22tpQe9JVYDLCg+0dj3+vetG3LLMvDDs7u5/9BYT4+rP+DwTetf5597a3mi+5m9EaB979&#10;K67XnHBl1Ofsee0G08QTwdNkkuPFG5WZxoPqq6tHgO1gVJqeV67VNU6uPuHKsL2t65kf1ZzwC+P4&#10;JcGe7T0v/rrhvNu1TZP73/ojmqs9/Trigk4f2tX/DK64IeZIp69T185SNB5LLPD9a8L9axT+PvX4&#10;S1WTrojsuJ+iu+CAZ5n2mNsMC+RBaeVd60gCe/2oAh/IPMUizqhrU8R2GtALQH2KTeJcyBiYyIDK&#10;t5G1xRKuDPxrnEbTHwzYan92oJDqOcrwni0RtpbTjSmznUNWvXKLXNoUYOarqTKqnO8Jd4fyT+R1&#10;j30m/ky6As49rJvMq2M+XsGA3+fzlWA5TRkzFodIAkM6Wk+ieEnWweTU6JCJlhU7l7JS54w88aPe&#10;NbsHk94fmFhgVpELD0fao98fgPdHthSuUARJjUApSDgEtb5gGNT0hxgcnwDkVzSGncFgIOHyxSDw&#10;FP4KEUFcb6s65Vrf1tcP3LEARD3cvY1o5eNQAbGmtGbo4V3rnnR8cpdSZzFNO0u0vdEWak+7AYJ+&#10;cgs85Br3xufNU88G+WSUKsP4E1mNITywH22qasbYFl2h0JjVNaMMIxYEu4nkFA04tHXjVZYmRq23&#10;LroCRB06QNBjPuw3zzgPLWjqxpumnOHfTwJnOd+gpmmaUl8F1UL1SVejcRjgxYnzYWjCeTAcYOSh&#10;529qrCWu9YItAIAd/u2vG6acZRh9bJRnDeNPMs++yLPllVTJio+QPOuKKE5Wo68+9gq11coEDyi4&#10;oKZmhGnyiUy4VVPdrB9zlH70PF3zBEVgv65lEuftD9t3hrrW+VtXWeecqeDcSh1rnXmab8/7nLdN&#10;EbITLXrYztk/RiJzrn8p1/8ON4DzXW7wExI5BvE94kJQODe4jIO3WsTBqDVVC7+h0oaVWqVxzFHB&#10;3h1coF+pY1q+erdxDMR9v7qqSVU9PNi5TlD+I4W84NAHwTOCqDOvf83dog1ev+QRRW08V1jjsfpj&#10;H8By6U54QtV0gsKUiPZGef/qfxT+COUrmUE/m69Kjt/z7k5ltB2rykrdGzVjToMlXjNqSfntFhwf&#10;IUdXX9A2BCUKL8lfgBQGWuGkiQwE91WSzkDMaEBtEKUqQLIvo2BYVCI6upwTLYAYldMCyRdKGkmM&#10;RKc3xE+9Dr4S9MSBmOz4CTkWOrC0U9BaC6ecNP6oplkzbRNf2veOdDFBho1GPZzjZH9QIcfnSE2I&#10;xUoKkSeZaZLSmcAlsJwhYbFLyFUDh3wSLu9yltN1jrqEWtdMavrWc41f+Q8fDbbfd1b3U9/jfXZp&#10;FXAY2mGzDaOPcaz4D6HN6phWnJYhiZCbZrR854XkFgb4iD/saO9+5oc7fq7Euesaq3P1Y5QSsyot&#10;o9IlLOgCzoZ+1EIQ+44Hzncsvw90XT9yAYh02H4AtVCXNoLWYJdDYeOUM1yfPdr5+Ndc654GTwAx&#10;ms8M08ZE+nd13rlgzy81u65Sudc+yUcCEWeHunEqSWsqKLY0teMwTow2eZWEfYHVK5RGRm1i9Ij4&#10;amLM00m6FDiKa+sY01R8siozThIJZpqo0FSTvUZTHQ1x7i1v7v793O1XD8PZev9Xib5aLSRZgclc&#10;aWYN41jTVNY4iTGOY/RjGN1IJGUR7Pfgi1QKlZ5Bp0LUHKPUQILnQr182AFXBB70mwvCSBoa2N3+&#10;2Dd3/Hb4jmsaHSse4sIePuLmuQA54Xw+uAJMQ3jPI6y/M6GlT/G4U+nUoO7pB+L1fG2R7tUyPW/y&#10;UuWK7NfJM8X+loBP0E65kHBCM2NGlvLWJKnl8pr6n61dwgMg8RaQb9mEuGIW6cfKOeVrhBGHgWhG&#10;ySFhQRD5LTkhOqYdyBQYO+Wk8Vjz88acusO9/+N2knpIPCDKQzdelJNkIbcPcnyOfL2pNF6lEhBs&#10;Yzwg8TVjWSnVL6RHaRksMbqA1b/YinDWA/NRAn+QtyPq5gYeIsIptMPmQvU9+jeboWR2r3k8uS7x&#10;U+eCBBmEiwSl3kAxRzm4p8F/OlMLw7770qQ7o/SceGdUN2phtlGpq0eDUag94ybO7+z4z3mDy++h&#10;yIPVS34+8Xa/2AixHXC8bvjcET95z3bsj0PdW9ruOsW9+WVpgkFWZwJ9xIChS1PVThj+yzWj/jho&#10;XfQ92jVR5kv0Ilw4Q5aEMjcGy8zzJ93SP+XvIXo2XXIXozaAtYm5y8F9TzdMgdxrSMJmGEvCxw3j&#10;wEwQ+UNpYHSjGMscxjwTkeWEaVBZWNM0kqVNaWLgo66uDrk83S/fZFv0w4m39E7+q7PqmCsYlYXE&#10;l4MzwKmtRwgAzogfcXI5HwESRZfpUCnCrUkoY3kfpKwFSISDjFKUvK1lGnXygDWjTqi72qEZmYkZ&#10;KnZRZF6KYrv/QpQvaQ3LfJe/EAtX3CRkpvHDLU2nNR3zSusHUv0wTKcwhCNxe3FDy1kaBB5im+hD&#10;l16W4NILPtviTxmS05ShrkezsCAiEhS696LmBd4Cuha4nBRVq5DC4Ir9u97te/yrbNhNzOdRjtWa&#10;9GMXh/r38pHEIEE+/XuXhXp3QSs++PG/OD9iH2LyGW2h48EL+QAEzaQWMACVuR4+dyDVaBnGcg4h&#10;r1kwelEm2Lkx4uzUDZtdfdKvGy6627v9bc7vUFsag11bYbZHdeI8L2AVKaIh/4FV0ZAXzv/gS+CI&#10;593+FhNPJ4I7qDTUqOsm+Pd9DLkYdzQUioi3FfoDtW0YFAbERUqYBhHrbcMYFXHD4Ym6u1xQTFgQ&#10;Iu7esKND0JwHFVEI35HkAPeypNuop1/XPNU49hgyfCx6tiX19afQeN38m3Wzfyd8Xpvr8VDBFNJX&#10;yPNTWBn5aHxZy1bYYIktsojMFAU2SnnLSiiNixnAF6NscY8TwmKOLHuxN15mGo/uL5rwJYiGz+4i&#10;2YXFg4jy/oDXK0MmOtomFPWIfMtmjKdlUkR5AQk14fxcbJLZ9JUlzsAara/4XDVw+MeGDjf7Yu9W&#10;7vJ4XbQts6F0Ig7qAYcS6dVa17jWPqUfc6xgzI4dvN8xuPx+6/yvW4+6DPZ4z7Y3YNymvyVaWPlg&#10;agtqvWnaObDTe7e9BYCc6MDe3md+wDvbMg4J/slwfxtY+qeIpx8sQahnGzTwDHT6LbNZvc2x/F4m&#10;4mPCHvvSP3q3vgLSBku/Y9m/uZAXWv1g1xal3qZgE+nPOVZjW/R937bXERHAhj06FRiITeG+PWgK&#10;A4Z/X2DnUv/BVUqG8+392L3xRYwTrobq6pGBPWBldjBhr3vTS74DJeqrNXVj9SPn2z/+R8Q7CBd7&#10;x6pH7Z/cC/ZBaahWqDSg0AgdLicBDKs1Bjq3+ts3RAMe57qn3ZtezLikUgcFFIh8+P3I7odoSXyJ&#10;fPJ9RaA/6+MBpkSeQ16yXHkyScIgK0fji24ZjzrMrUD/lKqpir0zxCgdPwSXFGIGJs0K34pt7bCW&#10;L/4BIGx8cWzBYZ3gkOhc/mcCj9/ZI05Y2vVpm6tLnCIIKgLVBp2yUTVwDDkU9RlpvCDHJ5nki00y&#10;m37HEO+OiyVkloMOAPisxearzUPjEQhuqKk9/x8gqwfvPHbnL7V9L18NQm6edUGiIk8IKqvSGMYt&#10;YdRG2OOdKx8I9e6kojwJJTfUNFx0V3oLELu1w+bUX/Rv+0d37vyFuvvJ71jmflVVJQmVpvZwejAK&#10;tKxtmtr6j+N2/7bWt/uDurP+CKc8RmdruODvUVfP3v8btf8vM0HLTZNO45WamlMQIRbZ/+dpe24c&#10;wQXcVYidkwD1EDitmnH1l9wP9cPem8fuub7J+e6frMf8wDjpVDhVqBum2k65vu/163depbV/8Nf6&#10;L98G9z2MFsg/plkXHvz74gO3HxV2deuapyevXiwUJ34REnR8yyZfEvsIo4Sm/AY4D+6//ehdvxsV&#10;sh+wzoNJHmp4m3nqmW33nzfwwZ1pvqvSbUgaDkR7w5UEedA1z6g98aquZ36879a5AB2yzr2UmlFi&#10;h5haSWOU5lYJu3f7P/h2pGsZ8qDjS9i9P9y3PrI9RvWTZhpRMIZamTYbeXfYojkGOFoi/5R4ElKZ&#10;p42yzQHw/IIbRwyEWLKKxERUNLGB8BM4uKLn2R8y0eKUf9Lbh6jUSPdmJuTG9N3rnkRriOKI9O9u&#10;v/t0fA5t53DxqaZLV/QDcER9UsKLLGfsnLT729bdr2HVV876pngR2IhdXb1AkC0tKj1lbrv3Hqyu&#10;tuVuCvpwkB24HtC6oAcD9kHUon9CzwzzQXNTuVC7AKn1ejzA1AMzXdQNqFC4vIBlaxbRfijODAZG&#10;eXzousm+GMPAEcBhJBg4dPwpiDQiUg3q0fKxBSTIvoMIICQtEGcHAfeGYlvSHpMwcCgsJUHdkUob&#10;UPtnwMCReE7QvhDCgF4wL/FWEpgc4lZAOoXRwGDQQYwhE4wj7wYCfqBxxWCOOB/Lh4gHL6Gv8LWG&#10;Dl8QbanjLr7jJO67FHYGwbJcElQtxEHiQxc/KHZN7KKwGtDho03pQb2CpUi3pC9VrGtyC9AXKBCG&#10;AdQdOBJLuG0yvDg4DxkMaTl08APv8+chvFt66M/+GGI8UqHTi+rhp+jOWBpYfXV4/W1iMXjlGy94&#10;QzO2PFw/oTnevZlAvxjGJw2i5D+ivqhjVaTqzALDuopCYIwNiguqnW+zNSeXOkYGjjNxnIN5UggE&#10;5NyDKSxqmFpUy3h7ggdXuFY/1nDeHRHc9JIOJuTqfvK7tqO/Y5r6JefaJ8D4orXwYBsCYhsu+Iey&#10;ZlxG3OkCF7mkERVdCba8Qbsd0CbqwZfZ2tMLr8+5NkY1wzhNDE1Zrtg5OEFjlyszPn7oNJKynvLL&#10;8bSDc0efssmxa1XXBrE/gg1nMspllS9E24XwOWlSV+gSUhLJCybhohVuKSuI0AXBVb5oFUXJ+Wpz&#10;vxIAhYCHI8Dc6QmbueBxDuM6+U7y8eALSKvgq4ALBPY9eRHwi1hdbIFs8fHysZbReCRCG6TOjGIv&#10;sR7jY0B5cZ1RUto4lf1TehRdI8WZohj8HsSKTrfH5faInQJ60z7opL+KEHng4QB0HLvoPYiEp4QS&#10;gzyTsDSKMA8mAcZ1/CnQe2JuBwasELSGn0hJfwznDleEPGmxM1YengT++JW03MGk5Xh1Og2CWBfv&#10;moDZYTBC1+R7IKl9wjEIA4sNhtTWNM2Lshlg+fPuj1HWrB5+TN5iBRUQPAbkO4oQ41CUjQb737wR&#10;ro6jfr12/B97qk/6Vd9rv/UfWAHjFPUVFeV7wocK/Khao2dsC4XoLOEkZJW0RORyVidweAL3ligg&#10;MF6JI9t3tKFldQ3SHmkldC1eBNNJpWrxooTpJYXxa6IwsOKFQzoR/AoNPLVIxjxqsakZqoZ953kQ&#10;+Gw3In015Ltl8rQU14AUr2XJ7qaHPU04yJYuyAixQ54RF9yKVNVEhJyUJzP5FuPmFqJ3wV43MDAI&#10;pJn+fjvA3Pr6BnqFs6cXZ39nZw+Q2ukV/IoyKDxgh/yFrNouAMNUisaPrxq1pH7+Kwffly6OxWyE&#10;HR3ucgWvWNaC8LaDYiB3Oyn2ePJGpZvky4ugowMA5h0erhLc6ErLV1v+6n3eW0hJMkvQDkK5HwYJ&#10;Qu3ndPIas3byhXFPxELngPLaqZcyyLwizyGrrr4ot2oA1Tk7Qn27LbMvYfXVUQQ2jFwIVwzfznfg&#10;TIK91LftzdZ/HL/rGlv30z/gvX2gi9H+3R0PX2r/9MHdN41zbXih9b5zg/37BJBglWfnhx1PfB/w&#10;heCd3FvfOvD3E3dcXQNwpNBgewa1fIalYxEe6d25LKVHdIo4VSA77b62bv+tszybX1SxRH+GixgV&#10;xtb+4IXBg5+J3AAb9dvfu23vTaNxOj69R8mHqfq99+Vf4Wy750zfrvcQfcr7B6iGzLXi/oG3boSP&#10;S9s9Z/j2L898S0nJDKshz/2XtxWqAnNv5tybyOnayLk2COd6cjrXcc61wrlGOFcTkIkoaEcGNhME&#10;vqe3r6sbZ29nVw9gsjo6uoGQ1tbe1drWiU964grOjk6cPSCNsS9dPT5/6aYT6ZKA4kBFsWbNmocf&#10;fviFF17o6+uD3NPR0fHSSy89+OCDK1asRGo+CGBtrW3PPPPM448/vmnjJkDHYBgg1TmWFpl6oJ0k&#10;yUQ1asSiIxieRsfr9VroL7Ec2ADpFfyKMsgFQJKKCQiCYHYqReMx4i+PPaUn0L+iY504egwFtLnf&#10;7ij/UUE7eQPcKY2XutZrNEmifJlIONJZIKKxhHA41MIgS9ABlL+An+sW8LhL3SfBDiMNXY4ZIbou&#10;SRk+5CZP/KiSB5V+RWFc+ItooDjAV5Q3Hi0PyJ0wPFlpPGkww37d3d2HPBTYrLFlI6mVcPb39Q9E&#10;VRZgJLt2fRD0e6CfQ0IU3YIfGo67BqPy7/nQufrRpsseH/+HLt3wOf1v/h+Nywj37Yq6+0Zf+RFw&#10;G4HIFGglWLywVvn3fWoccwy8HT273hv85J6mS/498c89pgkndj39o4irJ/+jwqq8e5Y71zwp7RFG&#10;cXiSAqURIFHjft/V8q1nnZ896tv3KcOFAN6ssjaNu6m18YJ/BHt2xGi8ghv88E44voy5dtvIX6wI&#10;HFzt2vg8tYO5NzwPeInmyx7TDp8HTAWEwJBsC2Fv4OBnhnHHI+o3x/MLAp++Ghhbbvfkw/RCsJx2&#10;ZFTVGFU1k1M9LKoZHtWMiGpGkVM7JqodG9GOi2jHR3QTIrpJ5NRP4TQJiCdx2MRlh2GRdUw4a+rr&#10;Y2dDQy1O/El/qq2tqqmpgrm2uhoJKa30C0kyns+to8D1wSK3Iw+vXn/55Zcfv2TJnt27AcN3YP/+&#10;JSec8PVvfAO7lh25TtTK1taDp5x66oUXXeR2u5AhVTQfZ+sFzcLmKKLeABUmDm8Ts0Vi+PRKnPaT&#10;AHuQf0wN4DQVpPEWrWlB7cxl3WulQ6+usoErKR92vxAaj37T1PUpbnd5aEOBtxbFYPUXXOWdhVeh&#10;JZGJDrrzEviDYjv6IpUX9DEJ7k1McJl9jtClV/BRL2ttGRUXQTSghKinXxE6YC0jDUdfBXjaxNG/&#10;XoFTPAIOuOApPO30AkoaFl3LVslkPi9rkhkrZ9bVY7+2WmHIwmmEdU849QTtSmdFtgX/tjc6/3mM&#10;470/M47dUGX7/H4u7HOtf8a28Dtq23CEbxDcRu8AhH50CQTGqkWXq6wNADc0jDvOf3A1Hw3DsRE4&#10;xPpRCxDEgYALVESaALiUWOZcrAVI8+6PsmUHjs+B4SNh54YXrQsuS+kxI4xj2H4w2LvdOv9y+Jwq&#10;Lc2WeV+j7YT79/nb11sXXI4xqyyNlrlfCexfQWNcLXO/hnwQvNam1FsNo44OHFwFoQz5FKJBr6Zh&#10;Su77gEllXI0hSeMVUdM8kHlOO0I4h8PQDhLOaVqEsxknr2kip7oR+LXCWZ8xhgUEBRabHCsjRiJQ&#10;ZBQSiUBsILEkPUUYjXKuPh7d5paWiRMnge/EE2s0mvA5Y+YsUAeaGhsgO/C0BjXGd8jkdXV1wVCo&#10;0remshvf8c1H7XTvP+CMbTpYH/AyWO7yoW1B44klOK+6XpWEdpcSPgc5HsHWcu1dgqs8nOUTWcIK&#10;aRk3GEqWEvT8hTT+BS6Tpq5XSp0tUideshxPgOrMGU5YcCmSXbaDUfG8ikdIe0pq2KTyguedUj+4&#10;4mEg5wsGY2zmyVeSuzAsupqpXyxq7P0rrvSv+KXYZLhvNfzvKFg9yjB1iw3H3iDnMyBz5FJmrQDx&#10;imQZks2cpFChJ1FRwsKqbpreTBAY74dw3P3Auf3P/VCv8IGqAT+x7e7TKXjint8ND/fvge8lJo5o&#10;TVapFfL7hQGeCMCGiKs7PLBPqbcgcQAX8kfcfYiNJIDBQDtGJGz1SJDevJGQpKK9te2+81N6zAjj&#10;GPH2syq90liN8QupHmOeubju2fQiRksbwfgh09PgDlatg5MB6BYcUvVjjwMoBRd0AQRC2zBBac6T&#10;+AMYUBlXo3yxSs4HSe62iBxfatwgSSQpk5eJAHpPmAjkLduyecvo0aNCSHcTIUj4kO+xQVVVV8GL&#10;CbAgWAACISPoD8rmMDD6XG1UlsZPqB491jT8w46V0nuKhMQeT7kIMNjicVMLVNeLvWOnSAmRB1GW&#10;6+nHToS9CGnLi32Awe5VIly+2GF8vsqrNSnqelVOdT1equKiHmKrwbB9b/1h28+U0tO3b3nf23/2&#10;HViTixgw7MCHf/fu+jAnH6CMBn3dz1/Z9+b/dT75PT8i+Fl92pVU72vrOQ9xbIs0ji7DjYN7H1dn&#10;PfcJue9pEvx72Y1n0/xn2HEF9zSkUVRGAcHYNLvmjN+PvHojtjbvesLQAApp1C9Xi+CJo369Ti0m&#10;8KWj5DnIyuqq4ZDg/fuW60csgKI+ffxcwf4OAJwY/fMPpD1qhB7TYRxzrJJ55gUTbhkUG0EqSMj0&#10;0vLYmjR14xhWDUcE//4VUNQXoo5KXw1V7fjynYvLvt0VbIAmsy61A5kovNA92FPoZTdu3DRx4kSz&#10;2QJHQNC7nu4ux6BjytQpcAkE7wo0A1ISDL00l1ypo89br7I0Ht0vbpy/vG+jT4IwqtFqgsHihN2M&#10;04CHQW4rrLDirJAbOHYIkV+smIIFVwWTvGyiPHWVLyVXjdEIDUAEKQ6PHIWtAFXXi2Uh9uVAO2Dg&#10;GF/aFsBzdadfP+Uf0XHXb6s56VeT/urFdzElvEIJfFkziZ+mCeZFiZ+EU7O1p/wGSXdyzYZReba+&#10;pW2cOvEWe90Z/+f47GEuFEi9QvwMkjYvBLvbzn8y6DNlJfPIHO/XWC95nTFnsFwWtrpZShGdhHwb&#10;ItnjMka1ZIg8x4sb3Pt+98MXIS4cr1gAGk6tGRiOROzG6huqAx0bMGghgCPmVS2ZA4mhgMM61PXu&#10;jS8EurbokDKYC0OBrzLXhfr2kjhJRslHQjDGq2vHpIZBpi0GCDxrqAp0bk7qEUrKNBhHDBV5F7mI&#10;H9iOZOuBPjm+Han0tqi7J+JoB30iwxY8wlO6ImGlOouuZRYwLaKeHk3DpNT8UpnGlmE16F0r7RUo&#10;64mpbGVR/sbSlUzjSUUx710Z48VgoP+Hk9uG9RvGjx9fVWXD7UZ090B//8CAfeq0qSDq4FMhZ8Lv&#10;DplLgY7S19cPNznpfRcSfBc7iDxeMpWn8cPmmVWG99tWiAPHJGGEKF96LsQkn5J9DmMo1l2r2PUu&#10;LVcN8PJAtJCWvtju/mfLp5tdcvJq2D1LetQR20ZyvknwGeP2cOea/+67ZRZO3/6VIPOBzu1t/7kA&#10;4n77Q5eGnX0gG1AAQOJPpMukTIDSLDH3QuXsUZrqsPfrRxxlGHsc+Pq0KxkYUGX9DPOpdwayKIxw&#10;3bjw56qm+RV4NuT1ucu2mUEmSx079j5t8yyGVTpXPqgMu7QqJtC22r3uKd3oRSBp5hlfBpQTUB0h&#10;IAVbV/e98DPePxhvIj5mPqIfMS80sB+IgZqa0SDkUM6bZ5zrXPVwqHcPcAthm4e4bBx/vDQOPjEO&#10;kn+IxuDpoQOwTD8LiIfSHkHF02EcPVteBt6itn6yc/UjipA74mhzrvwPbRMJlHUjF9g/+gfnHVBC&#10;F//ZQ85P76I5HaQH1PWGCScRMErbcKW5Ma9WmdUYc65GBR6KIdBkOTSeDF8mxhXsQn9///r16555&#10;5ul7haOrs3Pf/n0rV6544D//uf/++z75ZBkcASZNmvTxxx8//9xz4AMQlC+VOUtayzyjL2njK3Ig&#10;i+pnL+9JeAZhd0YD5YvyJHwuH+B8Svgc+k2x4xJE21BIDKcscmYZipecqwbOd6XpAMof8+exBYFX&#10;S5Lj8+jqi2ePcy8LktmP/tWqhvP/BndoLhyEkNZ44T+m/D1qO+obTmkSINovw4YHuw/+86Te168H&#10;OYkRfj5imnSKY8UDva9dDxuqde5XWK0h9YoGjvQZ3mGkUNNP/26S/50wXFzRTb5YN/mcSt1TmXZD&#10;YU0yb64ZyRh5Q3VVdRf8CyBvbQBP/JW+75XfWOZ/wzD9PKhDTVPPqj7xV73P/wwIjAPv32ZdeAXi&#10;6xIrQFvkOaW5QT98nmH0QqRFJtBDXNg04STrgm92PP7Nnb9tcG97q/H8v6ksDRLtQmy2B/6+ZNuV&#10;Gnq23n0mfPrMU8+oWfLTpB4NVdlgHJEYIuLsAoZjzwu/0LXMpgPjWHXt6b+Dv/3B2+fjJzwAcLUT&#10;vTfERcCeoK4ZDWcCKOqJY6ZkdTLeCmgD8qxGpZ6Mw9kuPB1KluPzsk2FTww3q6Gh8fuSo6m5edGi&#10;Y6644nv0PPbYxegO/v3nnnvepZd+ddKkybDWly/u5rbHVwrnTrou9oDz1yv/8oOJX5nfNINeB+Cd&#10;zWaxWWOwZYUvorQk9vSDrZ0AqoOeNkcLjkG7xWIF90TLIP2d1+uD4y79E1yCw0G0f/RP+oU+LvHP&#10;tAvxHwUVj7BTJVdAI+FQELZ5eA1Rn4pM/8VqSavCUyMUDCLaXmgya7/x/jJnWxm0DyDsHsETpa1q&#10;4bWgXgTOQnWNXDipuXqGl0MkHEa8i7QQQl1raqAQi/GpQH6oq60B7Y/daEkVlXs5q2skKV9LOxhV&#10;aKB1cMWDdWfchGyFCpUJMrpxwolIohPq20mvR5xtva/e4NnxFrB46750EzT8sTKjoBYOQXYPdGxr&#10;vf9c06RTGy/8J6sU4HIJAIsOUdr+/cvtH94JTXL1CVfhvnPhkOTKzxkg4WQi83zIPfjIEia8N5Fm&#10;NqIIcS1VX0MIFkewX+Q+eN8eRbCb5OSV5+C5vrfDNeenQLDhtiLGKeOWDZZdA6fduPEC9AyRdfV1&#10;NbguxbUVsA7Jpk/U4+5VJA0gsZ4Qpb4ALyhgH1GJmTg5SkAGBee7pNUmWLYC+qH04MJ8CEDdGl7b&#10;Qi+jRwoklRnGMRnbEVsMtSekAEpCnqP+hrRBcVMiruBwwRNinYn2XgCbJN9A2ATQSjJZMhWEiJJh&#10;0GB6kaelYyOLTHKDlQKjJM/dlrSCyWNbLn/rQDgSvJWrqmsA+YInAAFjJQwVAevYdw16DaSsEqqL&#10;VaB+x5qnNOJ0uSGKmEzgKbMe8CrDGBrqyUaasRGg32BbQ1xcxiYAegPvfbM5g38JLX8oaDy6uWfT&#10;E76I/6o536G9YtAI02+orylnTVF37/42BBcact5aRJ8jzxscc2lfIOoAA0KUZI6uRU8I+ppJ/hT+&#10;SuIHElcKKJxaN+XvlI7ErpN7TG0kmcEgiVbJlkA2rxz/pfIlKVxNKoeR0oewdthjAOJLOJLUjpLY&#10;F8qJlMxl09uUkcb39g6AmYHph5ZxOt2wfpFo17QqKvcnrH4Yo8njk5z1kchK44+Gdhc0vvbU3/a/&#10;/Ufz1LNAp337V3h3vZ9K40kueW3IflBpqFLqjQJ8Hg5VsG8fpDSIlQjo6n39d7UnX8MFXOqaUYkr&#10;p/5WbbJmsVsjaewyx3Nn62yxgQccCtsFL6oaxiqQ8se2oMyXK706AFwVoR7GVByAa/ZhgMa/Fa65&#10;IJXGt3fV1lUX+MDgGRjW0pijsGrwdWXVQoJqJ+vBB7u4QG/ELD8jJeswE419sWl8biqYe0krTeML&#10;8feCVrulmaCqV4LGHwpdPYZ+fPP8ra69ra5OutzUJF/+02w06HGHcrcD0B9pCtQUX62MdQlvLBxi&#10;JCURFGDbT4vnwUQAQ5CMPwD4oSQIAkRFIrUuWDlE+oLbEk6TxUJOqBPoSbQaNktVFU4rTiAzCPgM&#10;NsipYEcg1ghnCsIDgXfAKYF3IJAO1TVVaMFqIxHGZiHC2GgyYAyCbA8wJDJauD2CMVQhvhjcL4kT&#10;pcHZRFAQnH8oDm44GMIZAlIsoAmFtIE+AI94PF5gKwqnL8ozgw6n3e5EIgCI0RRnkSAs9vRDwAKS&#10;CcGcigFOdYqAU+0dBHBKBJlKBjzpB+QTThGakaAzDgx6PBhCyG532AcJRiM6BUwjBlsoEg4R2ir5&#10;qEOA4iJwj+KjIcQ4ZXqoOAUf0FQ3KsGMQ1gUDrBujtWPAY8F3xD9zPmdcOZyrH5UeoWFo3V29bh6&#10;xGLNqNOpMzg+1c2L1UiOTgK0cqeaL+fNk1lZn4GTKGd0GerKGwsgdiCva4LMcx7yzcn4FJG5CrFz&#10;RfuqHYJV0kO+FBDocp+wy+cYDIn+z25qzOumV8mNTzLqybXjRxlbPmpfFaPxajU4l/LtEGaTATQ+&#10;d1iIYJJPclzCepXf9SF4PgrsQgLvEMN2yMGRiABJIhpiGkcChqBSHAkFnAKzApYlhjZls9pshMsB&#10;xwPuB5wQeocsTkdFRwt0Qh3+NBgEdoToKAiBVPD4QUy9gysIkQgEsjGOUGCW86iLW5Kg4BXTz8S/&#10;MCqDdfZXup7+4f6/LoBkz0OXK/pIJ8x9Qmo7SVI7aFSrFn7H/sk9265UdT374+rFP4abd8oVpQ7K&#10;1VwpFfRzkVVWeFICCsOCnwnfKsfQlIxXjwVEOgCA8AOlHyD/XkXUrYggxUPmvb5AIV7gk/IZYmWO&#10;6Y+/lBVqtsB3/kix5BUYIvb49NsCIRDKxbynqH2sxI09RLp6DP2D1hXPHnj7zmOu0yjVoMqQ5Ia3&#10;NGazMRQ+1X0H2q3ITp/d4AFRDyneqZGbHn19dpVaKS6rNEax8M2l8BEeKXloVgDbPe7s8GFNtDup&#10;el/lfF9pmqRQJ56BIoeEDCewCEAipBnqhAxyhM0QstURDYEQfy9Kz4SWg60URD0itWcj0mhWw0W4&#10;gff/Wr34R0qDhVruk66QJKR50iYN/GucRtMfDNhqf3aAkD1o1BklY55Z5BzzF+dda3nf/jhhpuSZ&#10;urMRUzejqVVo6hCDwAc7CaSMfpRCE0vqyHu2KcIDpJzKzGibMEc+2K0Iw/WdF+zxTvBngJCiI4C+&#10;B9qp/KMRSkBjNGJ4c47CKsfbSutshVJmOzQf6uN9rWHL4gLHediLORyD0N0Zhog9nuT8lMGVR7TH&#10;A/kYasvcjlnZboHX64+EQ3pdRezxxd73jLp66DKptJOxNWx6EIdyUMBDR+Mxvp8uu/nCUacdP5xY&#10;CqGhrSaBA2W53aEdzD8QDMHvJttqYuuHfwf8MsQCcKSH+ldqkodVj/4q9bnDn1K3O+FP8Vrii8gW&#10;FFA4pWzCSp2xbpYeUxsp9jH6ApeX7vjJNP5dpXmqQlWWT02l1i2W35ayBTSOmWa8lVzJ2bf7jR8H&#10;tvxXO+lcyzkPk2fYuxuB+4xpmuwD5v37Fb69xK2BKEVg0MInSX1BBsya3QF+5659VTbr2FGN+Kmn&#10;371i5Wq7fXD69KmzZ81QMWR2PKvdvXufy+2eN2cmsuoRe3z1l51Ol0jj8QIid4icNN75jhJOgiq5&#10;svLEFpUP9fO+A2HLcbIvcoUaHBgYEDKXVNwVt5DxwyAIVx5YGQspnKOMSOORYwYGSpKIpfgDJkj4&#10;85ZJ42G7DCLXGqOAaj7uZS0MJYFkF3fQTqIhMadtXIPxFFrJzz2Nv3vTfyN89KczL8OUiJeESpmD&#10;Nhd4s4B+39bR3dxUjyc4WxWYcKELlup1kXTIarOIfB9c602C1Zy2EPeeSzjcxXzvILkJ/9EiyX+l&#10;VqOlwE9AkUC83BPlpd9S+oo3DfMqwTDn4QOQuV0qPkmiAMQnR3yoiuRIKP9CPsQvcRtQjKsohpsR&#10;2ZfUugXe1tKKZaXxjqVKy0wSnv5FPEIHPnA+c571khc1MMYTGr8TYitjygNsXsJK8P5WReBAJg0B&#10;43QHd+7eCxRuuHlMGD8Gj/2qz9bNnjVTb9Bv2LhpWEtLQx1hsByuwLr1GxAWDKqPdLpc/1vhqnPg&#10;LCml8dDwwaZTyPDw+MP/Q9TcZKyicr6nNE+Rnb3jwwO8d2/YsqSQcR72MsAVBV8l+OAPFaM1PHab&#10;GmNqnpLXR6Tx7cX4aaZ0JwuNx0MrePWLJCNGScSoNql1OKPbNiz3kHg/9zT+0461j+995e7jbsIC&#10;gPGBG9WIuGa15NuMigfbOuFaD11Ntka8HmwiSMmX8K1FunE87aK6HiNBhENtTmf7kkcILQIwOKGy&#10;KLYFuMLiabBVSSJ9MzWRzJHwUIIh66AGvl2ZuQoplyLhHxLcBWEcRJ4mViKlD2EYNF8AYa1SOxKD&#10;D4RqiQ9SqwBtR6p6Iz1WUNqIVEmVnca/RYS5mNwplUHjkmj5oNHF3t2Klec922GVYIxIjCHzwQfa&#10;FP59jHlWWrsgHjBVaLq6etxuN2g80UkI4Wpw4Fy/YeOY0aOqbSZo6jdt2Vplsw06HDNnTBNo/Nvh&#10;qrOlNB5hYHDSLJjGJ1lnstD4D5SmiWWYabKsYdge9eyOWAlTNfQPuM3CUzVvfrNDNhG/Pwjy3NhY&#10;apxLfKAijS/KvpMyTTBA0UhEr1OXEzsHRQL8nUvGzMcYIHDC6JyZxvfZqa90xhs0tHT1gUjwx5/c&#10;9ONJX53TOA1BgXC9HjWiRQxoLvkJA8F2ub1NjVk1P8FgACFzprjBDx2BqKMO1Du0U5AruIUPa4mZ&#10;ckseScaKIIQupwMeZXBnL7Zl8AdwFoNbWuEVD1l8PJ1XUUGu0vDCVDYiSaORqt4IBANcJIpciSn8&#10;BG6ilB709vbjJlIOQKqrV7s+hus6MWwTlzd8khBlBKLH/4yHSgv6ZyiUSawxCT6kHIDIByR9F3oR&#10;NNWxMqLuWjDbR3xC7DUCskl1RCwL32G8By0UPsUrVDMv38F7tgJEjTES+HR5Dz7QrvDtYSwxFJfU&#10;xhl1V489RuMR08+o16zfsnr12mOOWTht6mQsQVd3Dzxka2qqD7a2xWn80l7+aNB+6Ngo+AHeRGyX&#10;hdP4/n68trlgD1SuD5XGcQp1Hka56IUKD0Y9OyLWk4queDgqDD0aHwj4A+XTeETHB/w+PDmI30FK&#10;2dKWViYa3w0Wqgwa70XqJfgdZ6TxCDJCqni4GGej8UgjKyqh08scUns8uv/ruv9Ua63fnnoRviM/&#10;tMVsrI4T2tLuEGohAPFAawcwBLJxOoidQ9bXFIEYZj/4eIv6ZwSAIYChfB/AjLPwuF3hSKQqn0Se&#10;oS7PDQ4OQgkBW0OB6zOUaXyBU0gvljE+HsVSbqI0WjpblSxjEJzeBarvdAwQj37CNUuZAPI9wRYk&#10;/0Ty08evMHAgj7gY3i9wEvEz9h2dS7NcZfQqp9rUGLhSTNcnQAzEzpgtPMFbCCEDCf6DDzsZ3UgG&#10;tgm5Dz7QofDtLojGS+T4LVu31VQj7LMWX6ZPm4qM2jEazwW5vjcDplPcXgBGqanPHWg8PHXwYhYy&#10;doR6Cqx5bhr/EWscw6hLJABZhxFxRt1bI9aTCxnnYS/zxabxZoutp7cP0TqlrTOCgaMRZI4pS44X&#10;8LiqSo7fc7u98MCH73h2Gp8AAkmZJuR4mic+2/QPNY1femDZ2x2f3H7MbzEgl8tN1PU53WILvG3g&#10;/REHD3+fbOXTTfJw1sOyikQdVhnQ+xwtFDiSbMVAesGIic7DhbeGRDXCjZdu/Zk0y3FbOoVuLiBA&#10;IGaZy2ehy2TAEwgQCBR8VbA7Fz6XckrCmIJ4u5QWctB4j8cDtEFouIrtFFCDQARDmJ6kogitJl5L&#10;LEvSAgl/aCJtWsaptBTu9QbCH42f0DcgzEz4k35RAO2S8hD0osB5SLiK+K8CPyHE5jGaasZ2bLET&#10;z1ueOMx7dzKWOZlLSuT4YDC4es2GWbNmIBByy7btZpNRq9W99PKrYsX58+fOmz2N63sjXHW60+kT&#10;IdjAjoP1z03jcWug2ATXBKRLgHy1NOem8ctYwwgGDv/yHhFX1LeXtxK/eikmnbydFNtaDBGPIOCR&#10;NLbiURSNp2gZULkR7YpSSXP8UGcmqO4onF+ZB7Z9GeV4o9kCdQ6gREobFWg8MEF02nJpfDZwxkJG&#10;BRoPyBLgppRE4wcQbZyDxiuvv0HWDNP5JmTRmF9r+3CSZXStvgrPjcPpBo5NDne5fO3FfscDDY4B&#10;fFC28hQGR9oRHmL464k0Hk82gFZyIAIWOJJsxaCrhGYJPgEFUN+kNmDLB0WFrQG7JAB3CHINDpJc&#10;Gx8xXB6CzoNyBNAGhZF7G1k4U484og+9TlJg0VN6CJbv9ENwnZaeMd8SMs7y4s6LWFTYdNKNHS6X&#10;Bw+3uKQIg4G+i/4JAw1NQxDLRFbwPwJIKKmFZyb7AZT0xImc0OSMHyw3qFNHi4HVE/T8xDsdyKla&#10;ksgOuU9UJuIkqLYS47q6ilFXIzgNtArNMtoG4PIiCI3RNTO6FkY3jNENZ/QjhHOkIuxU6EYwpQcK&#10;Zr8pUY8i1IdOs9B41usDNQnV1FjxPGp1ho+XfbJi5WdQzk+cMN5qtcyfNwfn+HFjLRbLnNkzYdHg&#10;/Xs57dhgMILnlqoisfLgtsE44sE0YN8VHvfYCW2m8B3P+eA7f+JcnZqmaR7c8exvPRpkQ22M2sIo&#10;RaRPEq8oLLIAUktCIqmupciD5KTnXVve821+xTju+CSKWnBLeFApBhVecFlQ01kuBAh95KpXWYdL&#10;p4SnE3tdIVCvZBsJDipcbWpzPRNydj90obZ2jK5mlOOdPwb3LQNmvhRPrOCJphakLwrguUpugVYU&#10;moGYgUSmBc0uY3fBIAE2xp4J3V3J44HRULoRFdsOfFTJADSYSAA7aspIgL9Ove4zNgv7F0lqHof7&#10;TC9zqOV4jODmz/410Tr6koln4jssDUgRW1eqmkWcD3Zk4NqinWzPcbpJXpAYoBVMKPHADEKAoClz&#10;KnHAeg36kQK6XmBHyFcLBxMA14mgvAVW/GIXk09XL+c6sYHdKs7FmCbL2WjBbfGu9QrDWFD9gmsU&#10;WpAEtXu2MtZ5WSoInndExQN9A7D2gAMf35UAfRPDCxLLELUEN/Be2HqK0+WXyPFc/4AdtWFijKy4&#10;c3DpzSl96SecXPuVh90r7lVVj1ZNOR9A5Xni40mqgiZwRUI7IPBa/8E1/e/eBrxhpbHKMuvCmhN+&#10;oTJVEwT7oo6oh4/4HNtWRfr31Zx2PXAhi6pNC4Ogutc/6d+7rP68O8ASltBCShUVH+p58Sqk6tGO&#10;XChFBgOBBzRkIT53oCSh7a+4N71Yf+G/kf6n+7FvVJ96nX70Mfalf0Bf1ade7wtQxKWyDnnleJ3e&#10;6PZ4Sw7DhgyNVIQgQ4XbQ9MnL2xENfl0olkXDbIK7INgekAjQONTRgIqmQO0DeKfkK4B6peYulEq&#10;RhLZDMHlZd2u4iu/uPvtdQPbf3/0z1EV/g7ggMaMkiHRdXdPP/RI2XzjIZS50kzyqALmS+SAiFFE&#10;TRwfip9TQTVoJgaoVUpLGEOM+kJelpI9Owoa5eeqUErMDOzx0NxSq1iR9ng5p836d6oU3kp4thcy&#10;St65VmGayMTTpRRSpcAyoCAK92bGKlvWWtB4mLQRUJeeLgX7FHRTdGDOtU+AEDacdwcDZF/hGHj7&#10;D6raMda5X6V/Er2LkNBFWgt/wqtf6VrB6uoI8A4OVuvb+2nPazfUnXadcdxiZAtEatdgz46mi+9S&#10;0qCb9Pw0JF4ATL9ggyEmErACyCSkBoPCI5vVpncpjYegTNVjsfEQXTkxmSUuCT8I2e0TAjYIqmtd&#10;bGqRZBovzW0DjgcVKaKfoI2P9UJbI8qAeAYaPuwXaTw0UeKQSE4ap1ur04IWQBEiWp6IiYhEx0RR&#10;mOgFlYJaL5YQkOd89ow0HuVEQQjVAXotnVQhz5LG84maH4yrAKmjCVl9wYOVfEe+JoknivBTWhnB&#10;oABDCbnrgahJYZlVSNfpZdxuD6ZfPo0v0FE04yDdLg+gPAGHl5HGC5lRs6qa4OmFeyoN2kvEfAud&#10;lQIaUNpSirVm1U/pDPR2enpwBdw65Glo58psE9URQ0VwbbPovKgSO0XRBGdFaYpbrVYNO1H5I8nW&#10;Al45ICQgUVJpXZjMJMTf6XSUVv2LWSsD5xx/GWTRfpa4aoTclFhVhmoC6F4FDrL7y7yq1K8jwwGS&#10;JiRNgC9C4ld6hf7N+R39b964+9q61n8cHzz4GVF5g2hE/fb3btt702icjk/vUYIkqwB6QZtguFBg&#10;cNVjVQu+ZZp8KnD5lDpD9fE/46MRpIHHisG937X+uf13HLvj6pr2h78a6j8IVUTU72l/5LLBT+7b&#10;+5c5zrVPg0vA9bYHLt5xTV3XMz8HgaeDwYsZbF/bfv85O36ubH/wwkjfTsKIBxxdj37NvfklXNl1&#10;ja376R/wPnsiH1z2G4S6KNn78tWY3f5bZ3k2vwhuR6DljG/bm5hvrDVvH3FNgJFxy8sohinbP/wb&#10;MtGTqSYPqeuhi9SeVqTsU4ZcINuO5fceuG22a/WjfS/+wrf+aVwmvIivt/vBC8Ld211rn+h57kck&#10;/0Gmg1gFg46+V67ee109GvFvfRkGlWLtj2Gmys+MZGtPYWtwnsTWnMDWLGFrjmerFrNVx7BVi5BG&#10;SGlboLQdpbTOV1rnKa1zlJbZSssspWWG0jwNeFZK0xQgV6rME9XWCRFVk5IpUg0j99tRJjh67v0C&#10;ZqwccPdwdsGvUANQ/G+ciCSHFx5xxBPOw0DjR1uH12mr1veS1B14tjAUt6dEsie9U2CC8KblSFED&#10;cx58xKRVADsAFkm8gqVERB+srHI/AIn2gCWJ9wHMWmldAJEXewTi5kur/oWvVbKuTO6VqRxifAEj&#10;JUkqKvReMxQBSr4jK43P24Vr9ePGyV8ad3O7ZcE37R/crggC44Ub/PBOJAcac+22kb9YETi42rXx&#10;eeIVQdkEsPjegairUzcS2X6F3LJ8RKkzDv/206aJJ+B3z/Z3nOufG/atJyfd0meedlb/e7eCJ8B1&#10;iLP+tjXDv/2sZea5UZ+j983/M08+bcLvD9ac8FNfaywBR7h3R//bN9Wd+ceJtwdtR13W98bvOG8/&#10;6kZ9di/S0l/4r7E37kOP7jWP51XCEUk64ut/4wZt8/Rxv+9q+dazzs9ImiLQVv+eD52rH2267PHx&#10;f+jSDZ/T/+b/MbCzt68b/OjvjRffO+a6Hdqm6f59y8lcWUY6JGjvHUtvUvgImiemE2xb0/ytZ82z&#10;LzKMP9G//xNY8UG5Qz07lKZaVfWI3Cuv4oIDb92IsY35fUfzN592ffZoYP9ySPZ575e0QJz/FYJB&#10;SBApwkfV5Iy5SuhInkCl4JVCTiOBIqbuKcArBFolTribqKsQEilETJTFUsvMtRa1EGJhMohKSQUV&#10;2gvyTHSqbfxm+y5aSKDx3tx5ZQpcN5qiJlth6AOh65b+SrX0UFWJF8EQ5U1kV+BgshUDnYY6weN2&#10;l9YOdPVYK7hfllb9i1drSLyiyctKdIiHj92A/hJm58rc6NJJcubxYJUo/S1+uNYF39SPWsAjC+/o&#10;Y7igN+LpDffv87evty64HCp9laXRMvcrgf0rFLwIf8lwkE2h8VbBtUpwFwD9gNadIhwoeOO441q+&#10;/pC6ajgkD92IeRFnV8TVTcamMVYf/1NN7WhGpQ52b1NEI+ZZF0B81tSNscy6mAycV7g3Pm+eejYo&#10;H6NUgXBiUBgMrVu1+MdKc6PSUK0fvyTUv1dBEhDkOkDiAx0boXU3zzgPrWnqxpumnOHf/ymuuNY/&#10;Y1v4HbVtOCZomnYWWJaws8O7/S3TtLP1IxdwrNo48WTjxFNIv2lDYtSG8MB+8pPWaDvup8rqMWFe&#10;pW2ZGXX3YpoQ5AMHVuhGLWQ1eSyVQYwt5DdNP5dh1Zq6CQZhbNncwXLPs/h7nqUGDCOlPEGx1kQz&#10;QMnjyZ8YKV/TgpkpX6FSf6/QXpBnODNrJ+32tLqCHpSDYgG8rTyivMkI7xJpvlHpOOCaCCfMlJFB&#10;s4Eq4sVDQOMxWaDxhEJBuNGVdtcAiYOJALyvtOpf6FoVe1GKW7XDK8dzlZLjK5JsrUQmjdGaCJ40&#10;rQ2HPtiVvf2eTS/u+d1wKMxxtt19OmR6AXQ6XffAhPr27rt13rYrNTida5+CKMko1Z6tr0FXjyt7&#10;/zgt4uriBT9B8ASELSCWeCZsPwgmACQc/mgkfoHAGUEd4A872ruf+SHtd9c1Vufqx2hdVqgrxHcI&#10;w0QtEtyYh/aF7QfQAtqhDaJlMBZc2I/rmBS9iGmG+/eA3KJrTe04EkxJTbaZhrTnt1Wedf8lvWMO&#10;SjIkaCthSgcnpK4eGezcHPU7Qn179COPzvuYYwVcax5Dg7uuUuHsffZHGFuxmuoSb3nOZcs78mwF&#10;yKod9m1DXu1Y8lQPD42fUTfJqNSv691CBwObAYIUS75JYkXYJCCa+3yZLUmICgGPnJJnFl0j7kJs&#10;AdXx7ENjX/5gcrQA33h43sFPHt7+JXSEiQA1D8P2+2SwcZQwgCFWpZLvR2lTxT5eObY8/5AqRuMP&#10;oT0+/yxJCdBLAb6QHHDmj5hnXjDhlsFJd0bp2Xjx3QoO9mmqqOOVWjPuCx/04lNTN3bM1Wsm/9VZ&#10;dcwV5EeGdW143rnu2WHf/O+UO0Njr9uiMuVEWiXWEAHDWYi0xCPY8p0XJ/wtIp7Us504hRHHAkJS&#10;acg6rmF7gRsQogwRb0krg9ziij+AtCaBSJhctB1/5fhbveNvD9PTdvK1xJdIqR3+i1Xi7Eb9ep2m&#10;blyOhRr23Zdo4fF3hEf9xa8bvUhSGP3CLVClH3t84OBn4b5djFoLRX0h1LoKY7vNO+GOCD3hbJ9N&#10;rMo+NjnfWTKTw0qlC1m03M8zeZIqtmMcHhqPCU+xjd00sJPOHOp6nx9ws0lZ3gt7yVNLwQEB0YTZ&#10;6iK8NqUX2ODhqSol6hDlc7RQ2qjSa8E1ArHySL5U/OtBGkOkOHwq4L4nZVDkGlvl2rHbHQAmA/Yw&#10;0LMRzONwuBxOmB3ciK1A9AhSGMDHFYYbMHwerw+emLgRMJ3g2SCYlQEcQZzYDcWXKv29qICIUMJ6&#10;lCzH0xxusEci8EzA1Uckd8wqaYgh4xJTpWCnRBh9Rrs7kRQr9F7LLu8Iyn/hnjGRQbXrQ5XzA2SR&#10;UTnfVTmWIi2syvEmG9jDRJxwsYOFWT34mtr+IhPqQvp5JuJg/buUruVMxM7wIVJdo4q6eyKOdtBN&#10;gtVCJFUBO4gyAcjwZKzR1E/07vkYSBmC6J+kNod23TLrAsi1FO04g+cBz+HX8GAbFwJQsRpWYYAs&#10;gXqHogyjr/Ee+AxPZ09vPx5vPMd4mLHVYACwD+LxxjOMknD+hxe6wxF7+AOBEBGnIV9HEPVD6iC0&#10;B888Y6wLdm4NuvrQCBBEhJfAzzFqRl/la12HkZHZCQdotNo2LNS/h1i2qVc/AU3C/LQqc32gbQ3o&#10;OApjJOFQAF2lPMroF+p6qAc8m1/RDpujUBvzBvpD9A91b4t67aFIOIh2iRNkRG4vjWLfuPI4Bjm2&#10;jPIJtOyvlriIFdoL8t+kmdWTtrn20ocDuKFQpGNzz18tXwl41+OlCko86aQ1YJJPcbujHMYhVtfT&#10;IRmNJkAXAGQ335wy/67XGwCVAI19aVxCaZ2WWQs7HXB7aCQn2Y4o1AxHEGSwCwk3jog4EGhwR/CJ&#10;vQ1bHrY9PBvY/rBX4gRnUGmfiTKnSSBvS3npCYF3e0Nr1m3cu6+NQuL09Npfevm1Bx96bPWadRFO&#10;yTPa/Qfannn2hccef2rr9p2cIh7WlTTiivncya+rl+5shBgrTROQJo74TltmIu873KoJzo/KBFwQ&#10;gPex1cezNScz2npg2jAqC2MYy9qOIr5XoLhKs7p2lG7kAoTDcd4BJfzLP3vI+eldJBwuph7n4YlW&#10;dcz3PFteRTAeBGfEjQU6NkNpz+ptWD/WUOXZ+X7E0QFL/ODH/456+tIeg6i2cYpCqXJveB6UM9i9&#10;w7/xabibAZzKMuNc//bXw3vfr6+tMoV7va9fZQj3YU+DYQ6fCMeFTZCEpiF0Ta22VVmRKQMnxAka&#10;2YwyjQ11TY31TUjPZzEbRs5TGW3e1Q+YdYxVrwgsu53ft1RjsFpmfNmz+iF/62q42QdbV/e98DOE&#10;ERgnn44Z+Q+uYrmwe8ur3p3vEIaJYU3TzsF1ePyRCETHAdfLP+edrSkzwguosg1T14zybHtDP+po&#10;UOu8T7522GxWb3WuuA/Od2rO73z3z4Htrx0yIKzMwyNEunRCVh6DQEZEedS8S5ejQCVd7spYmnKm&#10;hLpISxPhImu7Y+p6EFrEypfZJqqDWcDrlI0G4AVLN8mn0HgBR4uF4Fj+YPK2AKwDKN4RNJ+3ZMYC&#10;QMbFjErmEkrrtJxasJWAnyPRHTS0Q8jnixOcGfAfcAJnECf2RPELvuMEwAVOm82Ck2JtxoeR/mqV&#10;/86WM0X6zvO8exuSqnED73ID73P2Dzn7x9zgJ9zgcs6xknMiUivz4XR5t+/YqdfrhSBPqJciu3bt&#10;PvnEEy6/7GugBFCBeD2+jo7OL59z1iUXX+CEAsRN1M6pbRFLcHF+zgVPWHafO7Ja8d6RywdMS5Xg&#10;OA33aTPxpoa6guLq0Mhpmr8nYdImwL2x6ijAuWpP/53K2nTw9vl7bhwB8dQy92sxGLuoVxFxKyJ2&#10;be3w5kvv8e75aPfN43de19L35k1Vi75pGn80791tm3uexla/95bZ7Q9fqhs2FXIwH+hTRBwKQNqF&#10;nZxzNWf/iAv31Jx8lWvrq7tuGG5fdi/AYdA7KKV22Kz6C//l+OjO3b/U9jx9hXnOV5W2hIO6oLGP&#10;ydBkN48LjvSic/l9u682U/M2ToSuMTpb/Xl3whtu/01jDt46CyyIcdJpAO41TT3bevwv+l64cucv&#10;1APv32ZdeAUke92wOVCedz/z/X1/nAQLvX4MUchDOQC5vP6if9s/uhOFe566wjj7KylDog9qhOP1&#10;447XtcxUV48mio+c7gL4lQMAXtrYildWy/uSlt9aWRS6FJzEtJc2HS674LcyT8HDgIEjjuj2dQ9U&#10;aSzfnkby08Bk1dXVO7ylsfysMBD1gH6VDcUagWdweQP4q3RhACQE2iN2DYs+FH3IMSDXKudup4Tk&#10;ctIGC0xBe2jmkruXMjMw0sZB2hAnSfMCpzSI9AxIP0i9fKmGozRUQTnWKgYpz4gI87GkNVGV5zO2&#10;ekmmLgrI0IoEToJ+PhQMrduwccb0aQYttqckHSwYC7buLKLkl/2IuMCssNUEpF2WA3xPxHjUoJsj&#10;qRy0EZX3M7YqDWafhFcJ6grkuSHJA4nbGCH2RMmPK/CQx69KRdQTda3jLEvAoItjI9pp33Y2sD/O&#10;IpCmCCSwDqBbdFuHmr9fEWxTIFEeAIMNMG/HrhMogLCdJCJSGQFppwgjYDXa5zGarHVqXSxvAsPq&#10;BAwZEEqeQEzHQ8igmsKGBrYMkjtJwRyFNp9BGDoJi4OwHI/ORQGtWp0SXA56CR04QmRFnBnME8ZE&#10;dATuFtZ6swnxt2TohCDDGCHBwKETJ9cFUi2g8pCiqAsJCrYM6ZAoYRYGhuuxgRGlQnycAtRuBrx6&#10;KQaOOLaingfGsxmNm2rkSX/ste+ENpA3zShqDGJhp8ONRwaeWCXj3OGG9vSUnhQHI4Ht0mYlGdEy&#10;YuCUNi+xVukqjjI7RvUZNRO3OHfTdvCcIdeXWw4wHJjk8W5nE8RJBF2adz0871LU9VARF8+clrgk&#10;SIiHZxQW6dLqUzJWcsx9aZ2WWqt8jjuVaZZa00pRkJc6k3z1BPx5RsOzep418kozr7TyKmiVQXqz&#10;CQ0C0ULotngIf65Zu/6++x8EFbQh5RL8t8LBjz/+9ImnnqmrrYXEn2EYxOOvQu+13HI8WQpREIcc&#10;n+nxwHRgOAcNpgQeBzWlE8R4QY7HF85PzmhAcHAjJmJ6EmOQflKk6oyI7fSI7bSI9ZSIZUlYNy2k&#10;sIUUVuG0cEjTp2kg6CumaaDZxChAToJpL2QEaFGobMReYJ7KmGf4IqZQVO0PKegJYFeYBSkIHeRs&#10;/ElPmJxwDeQcv4LY06QJuIgfpPAbuAi3W7EW/YIrlC0Qr8NoRTPBoE37oIu0LsyO9Etl8WhiyrHr&#10;gpMDStCSEFqcLk/KkGJrKYxcHJh0nBg5ST9AjO5kInSmqJVxbPleh0r+Xp6mWwZnAjl09cXiCBW+&#10;oBXaCwoawJy6qc6wZ4c9hhUFzDtZvOuF4LSsgfICEk6q2QlCIV5GMUYfXO2h8bwTl8lssYbDIcCv&#10;FrRwaYVozH3JXEJpnZZQq3zDFdnhJT6oGTT1cnARJUyt4CrF2A4Fk/y8ubO/d8W3sZV3dnaDaVCp&#10;tccdd8zXv/aV3r4+5B3OZPivmM9dBe3xNEi9nJxmJfMfqYqQHLeSCPdyuGgV/LTIUxDP3FBif8mk&#10;ylSOp61Lee2VV1sWXb08dzpTK4eTxtcYqkYZmjf2baMDA6EF54vUYeXPlnrXZ3wbM8rx4KHSPO80&#10;h9KxC3o+GNfhaYbcdCVMH2wN0tWAS/CVyiWU0GlJVQCvXVK95EqJNsg3KVWXo3UZBpi9iWLgcYKh&#10;6CefrADjS1BaWRauJLBDLV+xSggDIXhomZOAkS4q9F6XTEezLQgRRGO/kTGXQ+MFc34JB/otuKLw&#10;9JbUSwkD++JWkfctrWjgWSE3oZh3Omt7smyMGVuv0F5QyMqQMtOqJ2wZjKnrY7i2Xjm86wmuLTJd&#10;ZqCX1EaV7oueoq6Hy7qgZsvvaFroVPOVQ486vcHv80rhdfNVSvwuZPUABBBhEwqvdYhLyiYCVe6F&#10;qPiKgELk3uJENohDAoXx48e9+94HDz3yOG7ssGEtFou5qbERidiffOpZs9mMtK1p9InIbPm6KHmS&#10;cuPVi4oBgndXBK3NMIF4U1zfxsD7V3kfmeO+0+L6qwaf+I4r0fZPs0xbiHQv9ABB+TzS+MInWOhC&#10;lFdO1vGUqauXYSz0pSv9kEXBma37w0zjj2qY0Rno2z14gI6PetcXm8Uo49wgymcTxEkEXZpJHsp5&#10;YtmSEHWd7pCK8sL0DQh8h7NYaci+4BEQdg/4PAj0pT9uQ74mQY5MDDKDtn5ozyDfdsBHG+urJowb&#10;SW3zDfXV5375rG9/6xvIvK5iowBwGT1q+MUXnf+Nr39l6uSJrAI3OnmLqqAxnip8ZdgRJTdIao8v&#10;s3Hkcenzv3qp57/zuV3/Uoe3aG0BXa0Cn/iOK97nTvC9eB7vaUt5PBBRVzjZTlUbDe1HbSiPTtbH&#10;KN87lWchhLGUQaPlkOMlCs4yRpJxoiwFlD1cR4u5caxp+MruDTEar9dBA+mRRZSP4dpmSDCTnpwm&#10;3nsGz7tDvDIIGlMqVUCHKa1fwOfBOQsQHKVxCaV1WngtkGeCeONwk0+ngHsjnIgBwyl+IRg45BRg&#10;cMgpIOEAB0QAwynzhSx8tJUpmVeRTt3FhaQpxKEsiMQmsRO+ZsQBLRD7E15mGWTKihnjY+surxQr&#10;VQwUQWvTb0248zPni7/iO57X2RQq5ImVxs2oyBVcV/S87nn06GhHikBfhI0AKHkyuGhV5sHK1aqs&#10;FLX84cs8HM4fDvntfR04B/vacTr62hz95HSSs5Wcwm5D9xlsKXQzgUMhTpKftywSj/WQZUIx2i43&#10;iVew92x5ovx7Vk4L8+umrR0gOehihFamNHRxXNsMiuv05DRi10CeEkeC0HMSxxI81DKxxWqFOaHk&#10;5HJDOQVtQ30tID5I+DtC4U0IjCepD6G8wc2i6RERwUjwkHCoEGkhgIbE438IveOQCDRKYpQEUO6h&#10;fAiobR+pXctU7k9V7hUqzyqVZ43Sux7QbKDQ3OCnvGMF71jFO1cj3TvvWs+7N/KeLbxnG+/dyXv3&#10;8L59fOCgItCuCHYpQr0KBHEBHR1B3jH38ux7SkXl+Ipg2Yq3sQham3LrIwPbnc99RaNzEeqe/cCv&#10;Wk2f7/lzoM+XlCqWt5CXyxnKT3FFxyYbLTOo/BYD31xnaq4zNtbiNNTXGOqr9fVVutoqbU2Vrlq1&#10;H7sN9hmCda5RC7sHg52EIAoHgthl8qL75V4IAUq3rOnIoQnIOkbltK8v3O9om9cwvaL3M0fjjca6&#10;lw++16ytazE3oBi2dACZgQxgdy9zSJBlwbIBWSWlHagKwL8B1zYlz6OQmjZACEs8zpVo78MRkKAy&#10;R1JsdZ1ODwTXcCgE0ldsXZRHrSCJwQmgnRKqV64KqDMoNA5Cw8lJDtB0vHjCCQKvIWReOEHxxazJ&#10;yAIcS40s8ARiDDTEffAF4n0Ebw57B/0Vq4cH4HCtABN1s9E+xjCKYLSpDMhVzig1JNm3UkOEBgaI&#10;dVQ1DdE8TOLliHTuBUSrIuIiuCsg6qF+PtTLh7r5YBcfaOcDbbz/AO/fz/v28j4wAbvjJ77j3Mv7&#10;6edBtMmYplbkJiLu2rsD6HKyNR7o4NR1gRCLxwK3X+nbzhjHF914NOB85gKNsiNJds/WCqtAGtXg&#10;vhWaaZcJgfXY7AdZPgD8+kL6BdQyHlskeCukcCXKYIMCtcqboDaVB4pEQM8O/T6WbQWYUA+cSDX6&#10;WlmWCM88q9SqjCOQpQ9RJ8KpI6dGrxZOlX8ra5kh7DPCxiKIE7H06gDgMhqA9AuigN9KGw9cX6ET&#10;KGd5hdtqxG3Fpl3OSDKOX/mfW+55/uBSX9A/rXZCaTMss5ZGqW5zdnR4e45qnImmQAagRwGGPG5D&#10;mS0DNhXY0QCGT099KDgk89hYUrpAICtCRfEc0OugFtDwgOEocyQlVAfpAhw9mM3SnjyQRGi3gQ8L&#10;QllC75+XKjDrpNB4sOtDgsZzHjZiZ43jBRpvJsCrKiujxlklRF03I/AaSCyMbjijHyGcIxn9KEY/&#10;mjGMEc6xwjkudqKdpBPXxwjlRwiNNDPaRgR5g1AhnTYfcTEmedBF0h4D0PjtAlCMTEewk1PVBkIw&#10;T4Hh0yj9oPEiCk2hXfg++0d0/3NA8S/0gNzu6eUYo2oYwdshuPe8l6SZL+CAtpdokdSHYUOgo/vC&#10;0Hjs8PLR+AOMUo9XIMsN5MEEc4YpOW5vCmUFPwSkIgFgOwoZD67XgNmGBzb+B1oAfKIBGhAKEsR0&#10;mluIKvx1+tIJFmwHkEUrROPZCdWjvzPh/KVdny49sKyAh7wiRY6qn7F+cLsvHNOrQ3crC3Y9xbX1&#10;ZkpDR0Btk3PJ04mlRNCBORB4jkOBa5uysrjfiKYrJwWtEHN/JAVtRZ7Y/I0SS3lZ6rucXdDUNUhX&#10;YySwr+pqBcRQ7HEAbNFUCxhwFTpkn1Gyn10x7m/iDP3r78+tok9fC5QPrb87dp1hiwl5ly00pEJ3&#10;6HPSbJlecumzzP1kFvHckoxZDoITjThVmiJLTI5F02IROz4h6zhIrh/wAoRAFNFDhltU0cR5RKu5&#10;oGn2RSNPe/rAm6u7Nx2WR+SopllmlfHTzrUioRX4IxkM4eYsYDhCAroMCWRB1KHJOSwpatJXHpol&#10;fRkpaKESB2rvkRS0h+WRFtLSlGtsKmXkUKdXpt9oz3rPu1c5X/p1/x2Nfbfa8Dn40CLPe7+J9paz&#10;aZCYOclRVBgbqRft28z6u6Raev3iB82X2fVnvy89yZXFDyY6UimUgc54NF0RnR6Jjy/lmUyrUx5B&#10;TB9Cbo6huLStMBeCCtDUGDRNBk2ZISTRIHk0xC/4DuGbgmrLcaSuCkFOpFk3Bd5CYCtI4i5wFfgs&#10;3Ks6tg2dPvr4kxuPfnDX83sHYc87DMfc6imr+zbTjmGphbZcFsw73AOo5dNxbYknF6vMGP6eMQ1d&#10;4Qsq79oBrLSsFLRaLdLTQecPpZK8AxsyraUEXJUZfyXjtGSXVAobWwUSy3Ludtfz59sfmRPe/k8V&#10;1yrGpKnC28I777E/fpzzha+gTGHjSykFoikl8sW6vynCXetTzPD+Zd+OuPco+jdH2pfRk3x378H1&#10;pL5VikjHJ+RKMcoD8njJ4kNd0mIdqZR1BXIAZhR7v0phQOBdU0o1yXQygIP5fQFAvIAO0pSb0C4M&#10;2Af7+u3dPf1d3X1I1dHa1tnW3tXR2d3Z1YsryGuMxCso0N7RLWgjhMzdLndC1Lh00jkzbBPu2/70&#10;YKBE4PRyHsEFjbP2eto63N20ERBaWdT1cNzLllEenERGdT08vWF1EXMt4+ZBsj+UmHcpy1huCloD&#10;SUHr8bhhYCrnBg3Nuoc4Op4N7kNGc5LXHAnOkebc9aHa9bHK/Uncc3610rtO6d2o9G0mKc8rI0/n&#10;uxHQH8gZdBDpWj34wJxox4s5YtK47rcGH1kS6V6Xb2ypvxN/ZCmNJxtlcV7rUVcGVzv/u5eoxn9D&#10;N/939MR3XEntGwaNCGV8i+n0CJEv9h4fgvJ5MHDyc9tJOS+KHjCJpyzzEFuQNgUTEizFYspNJCOu&#10;rrYhUxpA3yGh1tfXNDTU1tVV46LNBmWDEDigIw7IkEiF5JzIksBDxE1SJ/5wxtdsGsvdW/5b5ohL&#10;qA63gGZd/Qpw5cIBQktwbTMB1RXbOFXXpwviQgRdZnMAFguaEbGjQ4xdnz5BWVLQukpNVF/sgh/S&#10;8oeWyPMsSWSutMwmCc5Nk5VG+L6NYvXDWF0Dq61hNValyqBUITiHUQKvBmbyQ37AaZSRL2F0dHC3&#10;478naTR9eWPSNJp+x1PnQHNe3IyTQXUEqLuy90uMwL0/8AGyysYO8t29P31gfNCBi0V1Kjxucoyw&#10;uGU6Ujr3CuSl4sUI2QQDoYhbTAX4suX4DC0QsK9M6gHhemxBUIBopInfmAqhSdB/q9UkvSHN302T&#10;d6eaDH847auusOeujY8f+sdqXm0iUJ7g2urlSVGDSRK/uTR2AWEUJCmkkEkp5UhR12PhiHNFWiab&#10;Q7lEVpsN3ZWMjQP/OxKUWGqi+kM502L7OrR55yB5AlHFJHi62eDsRhKVauqJW7sWrvLDBA/5UYJj&#10;/DghgemhP+T0A3A9f4HW4C4oJk2l0Bo8zpe+WfyEJftp8XI8o9IqMumnwm1vBlbfjMHgE98zjCqi&#10;YIwkWFdQtxSqPEgxLRQ/2SM16AoUQUQLWrJcqvLi+iqGHShoaIUVyjBIRO1npPECDmzWYaajxKbS&#10;eJvO8r1Jl2x27n5ixyuFDU62UgubZ/cG7Vv6dtEWBXW9ryiWKttQsqrrNRpEQqTXEnBtFVKiXqa6&#10;HqpyNywjTunpQDbY9BNUPH4OAgZHego5SCIlY+MgBS0ejc9JClrZHiqZG6qst7wcg5XPHu9b9VeF&#10;a3OMwOvr1MNPUc+/ST37BvXwMxR6Ek2uHn8p/NrwGRs3Uun69/pW/7OYaYhbFf1ShPsb7UUFYI9s&#10;NqjuD0kJ+pl+RBTKehKsSzotCoK+GCGvmKX4Hyor9xJiY8vh35pXyj/8Ky9g4KSS7Wy0TyrHpw89&#10;/dcMSzOmasR3Jlz4XvfKN/d/dChnX2+omWQZvapnA+0UNB7TlsUqDxov5EFOdaSH43q2BDAZM8qX&#10;vBocrCKIyEfEU+IkWpakk/oBEgQeegLmLXZS3BhBG6NBO2IKWjRBCxeoKbIKKWg97sPgb1Hy0uWr&#10;KD/bnWNVD5u3fL5VkPwumxzvX/0PUUWvX/KIovboWC+Nx+qPfQDfdSc8oWo6QWFKqCtQ3r/2niIG&#10;mwKcV4z7G+1FM3xxlC0lWj3KmpUti0gTRI4vVNQjcnyhZYtZhgqXHZJDlv/Nzb6KRfSF179IwZI0&#10;Xq7LXaah59DV55Pjk+abmf2Z1zj9K6PPeO7g2ys7i/ajKedxnV83fZ19u9gCFeXLaZDWpdhG6dZ9&#10;QV2fOQghRV0PBz3cRcQvlDYYwWqitFgQhyE9Caxr4jQjOEN6kkANnCgAnwp6VFVV1dXVAT8AVF0N&#10;zDgl++rbbavW9uPPQgYGHgINgq1B3hpaHvwB2iFcQiH1K18GriIYj3iWhHXI00awclarVWxKcEIp&#10;6ECn2Vd1yMsEMsnxiJRjfW0JLX2KQV6lU4O6px8I2vd1RHqK2jSS/eoLJrexzlU67eQLI+kAFtA0&#10;NApMCT4FrYP0QHnV5EsYjUW4WIQcf8QeX9ArdKgL5XwrKxp7LlB3gScodHvJuDbZ7e4Zms1G+2nL&#10;BcnxtOgpIxef3nTsg7tf2Gnfd8hu2THNc6N89NMOMVBeBzu6LAleSRq6TJnpAW+YUV1PwValYPXw&#10;Tj8s3vW4/S+/1Xr5z5bR81s///SKX6369i8+ve2uzR5fTE1ZoByP+wg0MeStQWoXgN2C7HX1+G+8&#10;bf2BVg94kEN2l7N1BOLq9XHPvXbwqv9b/f1fL//3Q9vbunzgQHIMLOOLBY3Jw0/v+fYvln/3lyux&#10;YmgNbaLlAhFApf4sqV0PfV093nE5/PlDHavymOFVWZB2VIpw26pCn6XURHZFkFuxC+PCX0QDSSh3&#10;5os2mb/Rq5v/J5TBJ77jinRIKK9bcHXsSpH2+EKndqTcoVyBPM98IQRYdGMrZdxFiv5JXaTVjY2E&#10;QF1k9rnL5eKXznDk2tkvmviledXT7t/xTJ/PXsq8i6+jVqpnV0/+rHcjrQrEciioZRHl4V0fyRQo&#10;n0Ndnx4ojwRoNHMRLAix3GhenyeWG80HPQFOmiEthl0g5EnDGY5wCBMAjgE5BZAkchKkJAJrQE6C&#10;bUDgDegZPxDvRpT855w24uG/L8b5/W9MXHJM4/23H/PAHQuvvGKSUU/3WeJmSQVWUSLHwyGKsHA5&#10;lD4rBPldB+bJB7vB5u2D4EE3bLHTAtAHkDbiyn8QRaFJYgvAp1S8pv6caFkqdpNyyeYDWkZokDyX&#10;VG1AzxTBGr96fNGHn9qlVDI3Xz37n386etH8hiee39vV6xOy0jDSvmhdfNbU2HBnDZiPFmjweJhx&#10;PfaGfO9r4/9z+9FYNLSGNp96aS8A7FMmgqEJQ04amPSxRRcEY18oJlyXTRNe/MtRWA1sDAX5yOVp&#10;DXlaU5rRzb9ZNxuhaPi8NldllYLz9Rc2VpTCqkp97lgkHiq4bqwgaxlpWHR1RJI+0/3sDPd9TNL5&#10;7AyxWZTUzP8VYxkVv1IMYyEknvt8HoXQuUM0swoMJUeThQjyiZuKjapYgk0tsOUcktqJkQg+dxla&#10;LdYer7z+hhtyDG5uw7QNvdthI1/cPK9wYbGc2aoZ5avtHx7XOE8vqAfh9w74eiQrK6dNgR6whI6G&#10;wimwRLB5+7wepD1Lnx0SnwFJAOEHMfoHhGWWBQEWbOsAkgeMIQE1JqhDwklBiAigsXAGKaCxcJI4&#10;RY4HdScnpfTARPTjjDEB+ALMXYE5IHkPPV4/+AmaWdXt8TicbpzovbPb3z8YnDjW1NM34HR5AJCz&#10;c48zynHrNvX/+6Gd67f011UjgCIKCEZEBL39Qce9j+16+8MOrGJzvc4+CBAFoDMiPb03EArDySMS&#10;ZT79rPf4hfU79jhGDzcE/L5IlHvm1YNud6i2Sgk+xufn73t8V1OjzqhX7mt1P/LMnnsf3XWwzd3S&#10;SJIJdPf5H3tuLzRVDz29+6kX9/uDkZHDjTwXhe1g/eaB0SP0SA6LWIR/PbC9xqYFGBQI9aZt9gef&#10;3P3f5/f19vtHoTAfAf42ZXdARz9b3+d0hb58xnBWQYCcmhtNKIZexo82RyL8+5903v/4rhdfP9g7&#10;EBgz0swynD/APfz0Xo83ijYNehVGhREjHAM8BXiXGpumoU4DaysSTTU1GFau6Rs5zFRt07Z2+v77&#10;/N4Hnti9fsuA2aRuaTTiRcKYP1nVu2WH4+0PO2dMrd5/0G00qIe3GMNh/okX9rV1eseMMJM3OYL8&#10;JT5GWxC2eZlPbInVI4RpY3XNJVaPVwsdeD/a/REbl9WZruUKnYmtmY3fI7sfiqz8NR4q1eTvkz87&#10;3+G6l4vdcfBlqz1KMyqTJj9tTHyoj2eN/rBWwKtXs8FWRm1jlIZiB69umh08uIpzt4oDztYC0eqb&#10;ZxpPuI7hnEyknwn3M1EXG7UjGqKQTgM+N3gotc5aSOFKlCkNrx67k5CTpnRAdXnnwoS6GBYpY2pk&#10;aRapmBCnikwQmVvjI0jpxOlzZWPBdozdlWYGIQlmAsUlmMFeTXHbSp4OwOxoVhTpSLBX45alax9B&#10;ICB4QK+csTsK0ipNkJNfQ/vj6V8NcKF/bXys5AkUVXFm/ZRqjXV5Cq6tMO4yD+pdnx4sB3V9Rs87&#10;Er9nSMooj4UDfmH8jAEcikiHFKxAPIFLQAER6VlVhdMqPaurCaaBeEIkFc4qnLW10rMaQAc4MRiE&#10;XkMURnY2/AkMBAq7+Nl6+5zpdXf+/qjjjm56/9NejVZfW1vz4fJ+kLc/Xzvnhl/MaO3wb9zmrKsF&#10;WgIZgA2nzVJbU9XZE9JpVVMnVTU1GA+2+6w2M/Bypk6s2nPQjdxNmFdvfxBUEIka+waCr7/Tcf6Z&#10;o+7968Jjjmp4+e12fxDNsz29gbZO38++O/mGX8442ObdsdslOC4Q5hMckpRtwguwc59r+eq+7351&#10;/B03zRs5zPjSW20Q8qMcEj8QBQa04O1dvrGjzFo14/JASwIFiXfxgoZpk4C6H/lweVdHt+83P5l6&#10;241zq2zqpYRxYaDkQNqd/W2en3xn8twZNdnYXqmkODAYfPaVA0sWNd1z66JvXzrh/U+6Ont81Jth&#10;9cb+caPNP7h8Ylw7oohyinc/7sRPpx7fAlWI8PhBE1DmY1jh6jLZ4xmNSeqvHnbv9n/w7UjXskjX&#10;B/gSdu8P962PbH8ow2QQk2Yoau9OkuMLD2NL6lqps57zEMfXZvWxp6UjCi5qs55+o4rxqTiniveo&#10;FD6VIlBclOPnU5Afes+tvC9SrtYYPsoGDwjnfjaAc59w7mUDu5HrmfXv1PMHdNF9JPcj9Z4rRVVT&#10;+nSyPVDZ7e65YPWK09XT98KoMX5/yld2uQ88tu3FCu9Psebn1Uz9TIJrCz2sLN71gBaGsJgpUD6r&#10;dz2MBZDOD82sS+4FhBCkEUrEcWMswWDU7QlD0m3t8B57VD1EWJtFe/S82j0H3Dx80eJ++9RLf9ce&#10;57RJNoNOPWta9ZYdTo5jeAU/osXkdoddnjDkqn0HPeNHW3U61bpNg7Om1YxsMWlUyikTbWAtBuwh&#10;grVUp1+yqBHJXRtqDRhDV68fbv4kXIBov5VIxEQy/kGrTzI0M2s32Y8/prG+FpK2evb0Gp8/6vJE&#10;ADaME2wTKkSivF6vAusAX0NwGGALrFYinUNhftzRjV89f6zVokPdyeOr2juhcmDAT+j06lOXNNdW&#10;a6NcDOpAqmcjSWxVSpjnYYxARlAI8Vaz5oeXT5wywYY3ub5WV1eja++MuR8unFs3d2YtcKLoboil&#10;gF5h7wHXuaePALsSzzANTXJ+trjkWylDRZlovKpxVh56CYp54MmMNF5VO7nAiQj7KdlQ4xtkMWrz&#10;5D4YQ63t4heDviTWJKlIBEKSznLeU2zDiYxpCmOazBgnMcaJjHFC4Zn0Pq/x8UOQLymdJqY/XLkR&#10;6VmFtkEZ6VFGepWRPmW0X4WTw2knfJ6C8HkmHaNnB5moU2iabIMFPsAyFcuBdZNhmYRAu6y7UDpn&#10;UNCGNcLS/N2JF33Yu/rVve/JNKtczRzbPK/d37O9fzctJBeuLZoCLcnoXQ9REgBh6WMymQzS/DSH&#10;YO4ldAESC3U9BGLUBSmCLtHjCa/d2H/Vjau/9fNPcN5+11ZclxI/kGdItD39ARBm1Gqo08NjoN8e&#10;hDbaZlXXEspHnB2hJ0cB/GR3BqGop6396JqVy1f3UpoH6RYaVtgt6LC5aNZ3IxSK9g8EMBLaCMbW&#10;0+snWA7ZD2HImA4pBDL/4afdv/3zWtT90983wfBBp4MBqFQszCexP1UqEdXgvv/upj53P7125bZd&#10;g5ecM9pkIoZ1TPOuh7fDp++KX376waddIgaSRk2s/OIq7dnvfvO99hOOabaY1QndT9kOtCXc3yKr&#10;yOMxoGlegOiyIrsmxRHJph4Wj7LLXz9FaCoijC29bWXddNMptwckhnlpGVw3Lbm1mLFlGD1RTR3i&#10;/T//Gh4pQQMgsxyshjVPF85pwjmVMU9jTDinElYvzucRZyRKAuRkPsq6NTn853NoZUqk8RjprPop&#10;Xx9z9ktt733SvqasgRdQucXciED5T+Lw1whVhz0bxt0CquYpApFRCJRPRc3QqLOK8pAmpSltBP0w&#10;9apLmNKpWV00tNMvNAGheCbc66iTXczLLuZkl+JnR13t4gdIDDkI+cH+Qs74kX2/mTer9q5bjn7o&#10;zmPpeflFSMudYGIg3e7Z71q1ru8XvyN8wE9+S8j25h2DgnOZYtI4G+RX0GC1ioWITNf0Z9+dIraG&#10;L+NH07gjcmTb9FJeFkjSN/5qptgIXOHgPUBpKj5BX0Flg0GKtEwOwVVPCehliOPvfNwJhuO6K2eg&#10;+rVXJvynUoYgADXH3vYrBJ+7R/6x+N7bFv34W5Mb6nToRfAh2HP8oqa7/rIIrosnHNOU44m59Pwx&#10;y1Z1u9xhiXugPBS0/Cc5awsyyfEKjUU79dIMMWk5h47yiGRjNIUzB8nPCKGgRfvcSUekm3qJfvp3&#10;pf539Fdc0U39pm7GZeWuPNRl5TZxpD7dM+SkpTK0RbgEIqsIPneH9B4Jcnlqj3SLzziOHLRf2Esh&#10;ESXVK0iOpzVOGLHwSy3HPbTnhU19Oyq9Bosa5qwe2BIQkkaAd5ZLlIf3NdTvXl8quwALdzYwHIvZ&#10;JBXlQXfgCkGkS4iYHDzMBAlaOKnrnegbH4LPXZzGIwUxasU87GK+dX6vBzmFfDH/fI/X5cLpcbnc&#10;OJG92OHA6cI5OOi023E6UJ3Qfo4DfzDQP9jXZ8cX4v0XBiqOD2UwBQwMnyoV73AGu/u8yDvU3duH&#10;T4fLPWB3oEp/vx3oeV5vaMuOwV//aMq9ty2g5w1XTT/QipTJAfTeVK+Bs9vqjX3Dm/Vwi8Mk4XO3&#10;94AT3FH/ALIZwXJCMh7C2RBrgE9MDVOnjAiBB8ZSRDnBCTGEAWOhMEjsjQadCkF6mIHd4SL+fAHi&#10;Yyi4FhKeCfNoqtfv3u/y+wmDAxM9fBxfebvt3Y+7iA7AHlgwuwbudIK7I4ctQsL3JN4E/AgFvvhw&#10;Cu6QsPeTE+uG69BwDGsyThhjoXt1Ou6jWBdMzMSx1tHDTctW9QgBBzF7PB9xcc61nGs959rIuTdx&#10;7i28Zyvv2c57d/Le3bxrA+/GuTl+cRfv28P79vP+VkWgQxHsUgR7FWG7IuxQRD2KqF/BhxU8dhYZ&#10;NxXZuBDjot+kxKTlfetR3rjgp3mLJReQ7mRlyfG0WdOJf1CYpyRxJzDDq5tMJ/y+yIFlKF62A3X5&#10;Q/gitCDj4y4sB9orgpBlWUGpnajoAZbn7pCB48lNyHPo6oUwqySWobiluWD86Yvr5yKa7qATTk8V&#10;PI5pmWtQ6j5qjwXaQpQHVQDBKL9Ls5mkqElpB3I8JOuMfBP87ASpOiZeYPkg2Wt12mpkARISAZFc&#10;QPSk7nLiWVsNNzd6mo16k0FbX1dDTuQLqq8lZ0NtIznr6NnUiLOens1N9GzA2dJMz0ZwG3Cah6gN&#10;B4Xm5obhw5rg3U5TESDuwGoxIhwNEieYmBEt1nGjrR+v6FOpDbU1tZu2+9ZudNfW1KALdNTQUGd3&#10;RAIBbsQwIm9RBQHU9eD+Orrh3mmurzM21Bm2bHdMGGsT4tYUc2fUbtrm2LHHDZe9QFD1zCvtQBmG&#10;nE3t7ohdw6hQkJxKtq5Gv3Ofu68/qFLpNmwZ3HvAgyb0WtWc6dWfrOo52O6FxaSrJ/zMq+2RaKwW&#10;tk7wQzOnVoHAf7i8m+dUGrVu0zbUdc+ZXgXhDtR987ZBtycEk//SjzpiDFaKBSIT/kPSjeYVGq2y&#10;vcvb2u4JBKIr1/at2ZgrygsKhUVHNUClsWuvk6Lx8NrREd2kiHZcVDMqqh4WVTVFlXURtirCmiMK&#10;fUSh5sMOPuzmw3Y+2MsHu/hAG+/fT8i8dwfn2cK5N3KudZxjFedYwdk/5uwfcP3vcP1vc31vcn1v&#10;xE98f5Prf0s43+b6l5IyA+9yA+9xA++TKvaPuMFl3OAn3OCnpB3HSt75Ge9aw7vWgb2Ihl3Udaj8&#10;g7WONiy6Nkkm7l+vwCkeAQdc8BSeWFZZlDQcfRVrG1tM10m6eh4Z88qT40nXSp3p1DukNB5aesvp&#10;/yhGu5B1BkdU9cXc3OzLKEsrSY2UK8kLqBKCHF9uS6XMLaMcnz2QjcB8Zesm3VqfJ3YuvaFZdVP2&#10;Og5+0LlqXt00HRJCVOwY9Dk22ncuaVmAHkDJIPhhYiRmq7wDct6A3anR4l8JiAeBgifiFDpKb54K&#10;qaKACAKDYK+UGLzcg0IAHWohE3w5Y8ct7+jywY4+fXIVfSZAUnfudSLKq6UJ6c6wRGHEjM2cWmM2&#10;qSCGwk390Wf3vvZOGwj2icc2QRNOg9pxfLa+H3R5xpQaaKYIdWZZnVbtcof2t3rgj0boGVCE3WFE&#10;qCOLEarVVOnhCf/aOx0IOUMg2WlLho0aZobsjci9WdNq9Vri7r9rrwvtT55QVV0Froi777FdK9f3&#10;19fqoWuYPqm6pkqHKDWTUf3iG62PPrMXdc84aXhjnQH4BGBZSHi7Rm3Qq6dMrNq20/nESwfefK8D&#10;/V5w5qjhzWbwDaOGWzZuG3zk6b32wdDs6bXwJJg9rVajUW3YMjBpvE2vYyl/Fo8sIrFz1Yidq8VN&#10;VkvXvMqqxRiefGn/0o86hzcba6oQ1KcaPcIE/wPwkBDcwTYkVrXRoNMqUf71d9unTLQiAl/BqBVK&#10;k0Jp5pUWXmXlVTZeVcWrqnlVDa+u5dV1bKhdaZ7MmCYxhtHCieQ0Y+MnktSNY5Cqzjg++cR1lBnN&#10;6EaSlDbaFkbXzGibGE0DEt4oNNWMqopRWxmVmVGZEFfGsIjz1DCsWgBCpl7AnAIha3xIEQ0q+AhK&#10;lh87RxdNPeL44L6POfcBGpMWaX8r0r5UXE/O1xnZ9Qhn30J+CiiY6oXmL91d3BMeHuAUGn8EWaOE&#10;2LlwD+EpkeynvENpGRbp2hB17MGwMTBl/WLj4uvLazJWOxj0hkOcRl/uCEseTImxc2ES2Yu3rOR+&#10;5a0oxM5pNHp5EjOS2DlNo0JVuIUow2wQRckxOrzLxC7s9RW1vdPYOWxlpa0SeoSEg7AvVBdj50Bx&#10;SCQwYo7TDmh/IVYRd+ZMB2KvMRJsp+KPTCCYOb9q7uH+ec09UFRfO++HlQuab3N1/d+6f14947sT&#10;q8dgMFBfw8Y9YlguA2qBS9zV3QeSAJlbWh6Wc2jWgRyb3giU5E4XEWHpT6jb2zsAMbrwuQMiHpoA&#10;mjuu5EOg0CRIGytPlcz0Cr4IsjgP2iwA6YR0OhLTD+It9kVU1XGdqNiOcC2mlaIXwbv4/T4hSV1K&#10;RwRgQETMJZ59AgYTrtDBkO4ESZeqxFPAcYXyuE7KiByrgBmQanzF71L8WvjWUX+3lOuxKSsUMFKA&#10;NqAUnQgsEVBU4H0DnQYSgd/vBzywdMHpOKVcM9UF0FtJl1G6qrRrVBBHkvv2Iam80jxFoYo9KiXf&#10;65IrRhzree1wtbkoYTpXbwDDsT84V8NKcG3Ti0cUoVBt9eUfM+bi4vJh4IgoDAOBOrB5eoNB6dtE&#10;lEP60SVPX6wY7ljpefp0lU0RcSiM5z2rGX1K+W2iBbezz+0NmapHytJaCY309w9CBYjw6KLqQnMJ&#10;AxsiZouqVbnCrHsdqzIaquR5SqHxYs0zFdqySAPMbdDGcboJEPa6e6h6L0Wxm1HPG7sIGBU4e5W2&#10;YjApwlALJSuqI+UYIFsI4ng4jN0shUjR9nt6+nE92zMA2gRFaXHx8RnH/aPpX/NG/f/c+Ghpsyqk&#10;1nBL00TzqE86Yy5+Qk73kCxe7tS7XqR5dDAU1Daruh7O5XGCRNX1Uke8QqZTfhnBsA1TNyHNtDV6&#10;BScdNn5AghoQNodjEJdEUzS+SCcrtiOdLL0IZQAecaSgTesI0BAwscdt20KPxPoeHwz+xHfq306+&#10;x0vGbOFC/7RMioE8ZVkwtaRhx9c85Tq1r+OAk4EQEyEuCOF7UJhiGgq6maQjZQwCoBHhUaTLKF1V&#10;+p0sYKYcxBnuKTGuF2f/Kv/BSG5BNns8bZYx1NkuejnoM2cNpRNi0qwXPlMsgU8adkz1WHrsXMoy&#10;qluO5qAFiRA/f82IxXItMtHVF22rlavzI+1kX4Hy8Zvj+ZDAZcYNqdR+Skyo1HIqmk1bWhqHxc4m&#10;CHsQwQvEyc42AanUEYvdJcJG1p0kd/aNsuzx4hCtWvMPply6x9P60NbnKvfoLRQ874JRomkgwdBa&#10;2QLlcSOhnJWOHOuCFDVQqmecDtiiZOx6DXzGipn4oTPy2KqgbuKQyraY4SXKAiIHNO9zk4I2OcWy&#10;QOwP3VJnWuHcobql3ZMiagk+wTIzGcqG2eYz7s0dk6ZqnFPEKBNFBVNDgmpi5GX51UvHoBlzWsCh&#10;0Iw5GRb6ksaWoZKwex7eB0yuqRzudmS2e5d9U6Cti/uCUPhqyUEtnOJBjWSJg2w6ZUwnI9cI1WSO&#10;TGM5WArsgSkcQOnbAYLmvzfxkk/61j23680KPS+Lh83DC7W5bydt32CUJw0dmsqYUT4Hdr0+GfAO&#10;OIIQEzMK/dmX4tDx/1C2Q2UP0NrS7gtsCp+XFLTCmkpf78wIz6WtQ0m1DjtIDgwnpb/U2aaMODr9&#10;zB9VICYtxedOTjFZN/MbmI5u+tdKuo9ZKx2611jecQ+t1mRfxbJpvALmjxJ9uikhkMY/J4c9U+Vm&#10;bnKROn6Uzsg3FKJQTOEAiva5kz4q9caaOnXVMwff0inU42wVsVGt6tpo05gnVBETHUR5hIHBO0vq&#10;UFDaowseDVj0gLiRLgcU3Ug1g5Qt6YuLrhE0Bmme/oRP3FHUhTG4kAGQqDaeg5m8kMLll6GAdvsO&#10;Dr71YfeLb7Y+8+qB197qfOODttUb+js7geiuqq7K5X2D2YGRhWEeEhby1JU/nsq1AC8N3ESxfXij&#10;2Kwxo+MhXnM6Bta/m9UPVzBZcrJVbiHiLRNPfnW9MpY1Vc7+1CMW+7c8zwftCUz4iCLCtljPf4JR&#10;lurMFbFzWLOICXiEeJWYiJ1VhIinoRwHPO+MR/9cWT1RjsZibUTCAV8ggnwAsEZlPLHbS/1gZOya&#10;NvXF8blTatW6JI+oktcKMasEjbj4NAdJPUacCBLm4btX/AE3Jri1EYAUkmcMqQHgC0TMygGSkSRI&#10;wVRohDA2KLgQSWKGSfwwiuOZAQwreo753Gm0QoayCHX0ltIjksDFF5BueinjRftGI+hagmkoi8aj&#10;dVjNdbwaZL5eXYXvxa9Pnhpb+neGouE59VPpVGE/hYModUEs54A2BouLF1KaSADt5/CuR6g1rMpS&#10;73rEixfofgk/ONybQ0bjHc7Q48/vf/UtRMZHwM1YTGqTWWUyqBGmDgfyDz/taW1zjx1jRUBatjWk&#10;cXEg8/BpzxhrUM7iy1UXrC5C8/FA0wbxJ55+MX3RYaHxysBO+MYfRhrPERrfqCwChabQuwFCrqqb&#10;5tv4iJhKPuBSWM95VFlTBhEND0Kz6BNpfBQpf4KMJjXde6FDTC+XN0dNkU3zUX8oCCJviOFSpf0D&#10;743yJZAcgzpC49MXB7GpjB40vjwJKuriuRCvKYWEIWABRBeZNwx6bXV1FciTkNMEnnMmBDzThCZC&#10;eHMsmwkumnHRLMB4mwxGHAaELhP1m0jjwSsIWUwJcyByBqBZYBqw0QlcBU1dKiKq0YSloI8hECnB&#10;zSjmbCSDWu+00ced3nzsA7uf29q/q8hXJn9xuEyr2AQpooHy6b5U+RtKK4H1zYRrmzmdPGqnm+QP&#10;vdtdIdPcu9990x0b9u7zNjbpQNqlwYD4jiu4vr/N9/u/bUDJHA1Cn4GYNig28OAU0u+hLyOosxLd&#10;CoGh5avsypsHTHoVUJUXM6YKDkA98gRNy9E09Byf6ubFuFLM2NLLJunqBU8C2ezx5Q0sc22NiqnT&#10;dyQwMKR4GDVVggAguxZahnkMxTHJMC1pE+W/+LDHl6irL3YqNCIpnj0Ejs7E9J/SCBz14eIHzz74&#10;9I0Y3owT3+H3Bx/AhvqamtqqKpvVDDYB2T/gpyYAp1Asbuz4IPzQIvh8RIUAjDUZaDwGd9GELy2q&#10;nX3fjmcQ8FbshHOX90T8JnVCasd8sCKQ3srvBetD4sySU87QHHQZLSeg8SgsmkOoor5Iz7vyR52n&#10;BSRn+9fD23UaJWh5jqL4FWVQEsHuOYoZjSbo6kt236v0bNM87A67MR4zJiGClZ54jvYFn7sKDkA3&#10;4zwFdTYNKAwLflb2TEUaT8csm1992QPL0gBh4LJSTMS1VqrfL1q7cnMd5TPWwF8q1R5/aG6OENML&#10;GyzJKqtRq/EBtBgokqHkh9oA2GUwUyLAGyEAQF0D2BpYAQQIIJZYHhqPSX572kVjTMPu2fakK5gl&#10;KURJK+GN+MwSGo82DAaDLGnoBIA2knE8iRvM7l2PJU4R5XU6DTBdS5pWRSoBbeb+x3eCeCNTXN4O&#10;UAYl73l0B1iaHIXNFgueK0TT5W3w0BdIEdzTvFRkoHZgjQmTTULqiYoA38Av05N6vZKA+/9n7zwA&#10;HCnrv59JL9v73u3d7fXKHe044OhFOtIUAQGxYkNFsaCIYBdRioogghTpRXoR6f164Xq/7S1bsunJ&#10;vJ9nJptNsimTsnsL/3cYctnJ8zzzPM/M8/z690euveGg+yGfOzYdvRnD7ZDenj+twmTIqbeBFCCu&#10;q39yAq1TIPKgpFYq2KIe+UzNEw8OmypETJqxrABB5yqET5RqSvpC7/0FfyvTIuoX0mWw4D3/ZDeY&#10;P3c17vnLXB9gIbeDby+6xGaw/nXd/bl2Jkm9/sBgmSUOwAjthHBwyAm6J+EGGE7wf0i4iEcf0n3S&#10;IaAXyS+CroATk6Sptz/s6O4FACczgVcrU5Lsrm8va0vfLRW6B3CG0e199q2Ptq4erhkPmZUrV+7c&#10;tVPVrXV2dj799NN33XX3smXLoKZQdoxeO7ZvX75seSRvoeA7gMMzBMPGPXvb3n7nAy8sFKRLb9q5&#10;a+8jjz5x3/0PfbRxM6C6Hl/4jTfe/udd97z40iu9/R5B9QtyjDKNhxcxTz1WxKQ1HlOQ/saLxfnm&#10;pClQl9I0UwBE/dHv5MfiDvlT5ZhhFkCOHztd/Rg/nkLSeADBvrnfRf0B11/W3FeQYbgDHm/YVxnv&#10;fonRCzVFQdT1+DsIN8X4SPf06npofBSCRlHXG8ePuv7l15vLihNDgX/zk4Oj5xVfWXDgfnFOy5R/&#10;8dUI3niaRzYUc99fkMdaqEaUwOr4wLkCScP0EAlzYKB/06ZNKG9wXlEiKQLbtm499thjL730UnQb&#10;be3tEPiP1q+PWHYiIqk6OGnT5q0kIiLMVv0Tr5nm5pZPn3n6+Z89t68P1MSBLVu3NTZO+eJlly6Y&#10;P2/Xrl2Fc9NTmIxRPCTznNMEg7jo0kLcJF7yFT0f1/Z4Bc38/+vqC/HkC9YGKcum6owlea4g9HHj&#10;XFef84QVeDsot5Z+bd4Fm/t3FgQbZ4tzJwOrK0r0s0WUL4i6no1biPJJwHCSp6GjvAK3N4yTowbK&#10;5zz7BayIZb1vIJQMbn/4JnVV1vNObzzkgGEyT/mBwXB65zu1vhJz7x8cLKQhJs/hj5TjC5hQAoG8&#10;uLh48eLFFRURVG18Yw5evBgfBXg74QhrtaKj33//AyZNmhxxmRl2uAsvmDdr5swZQ6GVcrHDesQR&#10;h4kgDoFQITw5Fu03f8qUScyAEnABZ1YoLfXo6uqZYfOkw6t/2GvO19suwgzFD3z8S8lp1fGC4SzU&#10;c8xzccRXH9tOYd6yW62xJ3kjEv1hC+UeKxk8ra2tj14JIGUGg1esdSxqJosYy9B9kvNiFPlLEZA8&#10;ZOYbtvclZIEt6DOPNlZgGk+7jaUTvzbn/Hc7Vz246Zk8+7yqc8Oc4qkO03AAtNqg3WEXIC3xtDm3&#10;ewkaL0BP456uifBEbYB3wiQ/Pmj8nr2DaQj81b9dzvni60JkP+bQuBhQau1uyUy5cdck1IPQDqI3&#10;cpvqwteKd6RPIPn5305B1B/eHWkfKGk0BU1NewlTKQdPECDhGIxbgdJffoRiX4eWB4Y7ICzOQO76&#10;3nzznQceeqS6qspms3GltbX977ffuXnL1imTIfaF2YYVElT4RR0zmQVVsQ7pXdRGBXrPaO6z+b8S&#10;ChOZkhIIGb8wj7EAPd1XTTAJZAJqf+wbW640cm7/aU37Q18Kd27ET2x0wl60vpBywN/6yDc3fMec&#10;cHKRnxRj2Sj61WPs61/xwKbvGtRz+3VT2x7+eri/KU8QXC1PeVS2gwXVs4HAe6XtvSe3DWep0tKb&#10;2DIkj1/j3LwwWfQt8yVE+UJ41yOXC317vFVeBbxL6l2vmuSjP/GE4M4yk/lCMa2pJ7Gn35sxkP3N&#10;94TpvawsTp+v5PSLIUipb2Ehls5m87gHmZxsn+ZolB+JXDs6m0ik7zxDfO9aW1qdzt4FC+YP5/MZ&#10;GhsKnudeeu+2v99J0qM4kYJdSALkxXLUUUs/f9HnOjo7nU4nHnn19bWXf+3LC+bP3bBpM+J9YaZI&#10;cUQsTFPJW0mnrM76vomC77jX1ZPrMS03NqpvYNbTG8dm5lE7q6qqeyr614vunfWn4NRrtjr2OwuS&#10;79vxFjstfLBwCndM1BsA12JF4ZdqE598h8pGxeuIX6pBp7cMXxT+qqAtKa1HhXJ9PArZyEaGOi+Z&#10;zPWf/eu8m/2cNadcy6l+56JkBsWtTF9yUMSdVkGQEf628ZJ3FFgGR5yoLM6Q1AELKcjhiJHR45ah&#10;Wqbs8K/OvsE158+hxqtWGIoqe169UR/2KxtLpMHS0lIaUWFy4zx885D4C7SzjHgJFtcvvHTGWc82&#10;vf7izjeyekOihR/b+oLNYDmp8aik1RHlCxUoPxLXlvmFngFWNPLWQl0/vj3v0sz2UYcJCb6rK3fj&#10;gt3uANUflFwtkIq5PXfttUbo6pOjP2pvMH1J1mFba1t3d/d++y1QoABFJr7YKhaz8bSTln798i8r&#10;KaRiBTqpb8D97nsfKIGaYvWihVq9em1TUwvV0fODQJAlLnLqnkqjrqsvlMpBGUMCx4AcP84F4fR+&#10;9aPKXeX1IvPKOZ19vb396tknzgFgIhPO/n5X0nNgwIVMlXBSUrme+BPvswoOBE5Lr1e2zjm17Ogr&#10;nW//PTzohJI7X/714Ef/0xuLWAq+zh17bjuNT53eROqn7lf+uPW6GZzOd+6Qw5A+S9dLv3O+dVvn&#10;89dt/kntrpuP8+xeIRgCyRR097c+/PVNP6zc+8/PevauHiL8hiSNyCG594Nw74dh57vh7tc55UCv&#10;HPaKM9Arrjjfl/29fcsf2HXrqVt+VNb8r8+FureD/aXz9rbee1Hv+3ftueVorrc/8R2dt08kwDTo&#10;/a1rKcbF3X8+3LX+KRFjg9hpswx8cOeO38zbenV1+yPfkAc7U2WOYXYM9grHvFP9HZvD/kH2EQT6&#10;tocvp+LePyyiEYMUpu7Aygc7nvoB596/nyZ7co9sGi0az/t4VMMh5zee8ujul17f+362r+d25+7X&#10;2j/89JTjUlUkNFAEyrsKEChPcCGbL5BBsfcyWyw+b8r8NLHp78aJSd5qNqYBq1Hd7k4+poExvvJ2&#10;nJNdthA3oDehsma3yPaZFrx8QrBcKoTnvO47nNFOJq3e9u3b3nvv3TvuuOP2229/66230NQrjStk&#10;CWteyC/3faALuXVhr0Kror/KAF3V19X956lnHnzoUcz8VZWVs2fP2r59x11337Ny1ZrZs2bpBW0u&#10;wCHyaoyyz11BybAUTQSiUPxxL8dn8LkDa9ZD6s/RO3OD/0JbaTbqQWFT0daIpQZnTWCxCZw1cQII&#10;pp7oR6MntSKnzYr3CVsuJwglkVOJzwZ/hRNHE3HC/ovTpKShFofCBeuBdLVOXiz7B0P9zcJzRQ1D&#10;NQ5J5OoSknU9b9wih4Mzrl439btvu3cv71/9uLoeepf9u2jeKbN+uadsySXdr/4p7B0kX0v3KzcY&#10;S+pnXbez/rybfB1b1ZJYqZI0IpnDIW/QNi96yoZinWTh5AsXQ7Y5fZve7Vvz3IQvPDTrdz1FC87o&#10;eeV3uoCItwq5e4K9eyd++T/TfrpJDvicb9zEeEJ9TZ3PXF1++FcoXPe5f/S+fVugfSOE3735v4Ob&#10;/zvpGy/NuG6PsXxS939/K4WS60cRD8Le/sENzztmHa+3lcm+gc5nfmybtnTGr1onXP4CjXi2v6mG&#10;5g6sftzWeNiES+6TrGU57w75Ytmmv/H0silSUAbpts5S0VCsFSawx+P860f/nuZoOG/WqWnaxxTq&#10;cftKS4pyHrxakdcOms3i4T2ONsVFQCsF4sAIBCJ0MnDE4BCp6heRdt3vp1gU5nZkf4IBP70dVSzb&#10;QXfww1XdRY7EwLnjjxxO6b2ryfWf5/ds2Nob20PC5449HLVxFkiQrHImB9v8qI4o42OFM8Muzo6j&#10;lgTHETprx9StHKQQhOor7mx5HJKOna+8olLN5tTY2Hjw0DFlyhSkUK6D7V9fX4+KHNKu9++VbI3q&#10;/Sg/ob5OeNbLIaBpsN/Pnz9v0cIFNVWVks5PjvvGqVMPPGD/GTOmWc3Ir4UBE5TdW0O2+dnmF89i&#10;grxNSFcSbsxDnI3CynBiywwzUjEQ9QwHhFOC7I98hn06cXrFZ4hPj8IJBeSQ1x0CIU4A1kthn97f&#10;IgH4P44P2bM9bJubtIOgjZWWRvBKR+9LDhZcdiq0koI626xsX3jAiVNM+ciTRxE50KlHTjPBRiNP&#10;kThEPSLUXaH0HEZJdm962VzZ6GjYnyaoi2A6sOYx+7TDrZVTvDveMtiKbTUN5FZA0h/c+N+i2UeH&#10;XB19yx+sOv47BmuR3mzhHNz8P8eMwz0737NPO7R4/sk6eVBvKXWtf84+/fDQYHffioeqT/iB0VGs&#10;txYbzGZf+9aiOcf7u3Yijled+H3a15utnIObX3HMOkrnbwk7FukMDvVkq/ZsfxuG0j7j2JAEQIVN&#10;X1xfvPBsE1js8CVGa//qx+zTj9CbbIObX6048puGsgbJUmQsrutffr9j9vGGopriBWdYaufQgsFa&#10;7Nn9oWR2WOvnu3d9KIVDxQs/LRkt5rq5ptKJhuJaeSgmlqfma13X9dzPuv/7m64Xr+9+5ffMT+WJ&#10;V0smO24oRbNPsE4+iHvLJkewc1tooM0+7QjKG4vry478RthgzUe9NYpyvLoMzpxxwkn1S+/Y/Oia&#10;jo1aVi7xcreuu6/UVPSdA76QvrzDbkcXVJhAeTLKDya6kglRPpm6nr07F1zbfJ6ShombOa2EzOmp&#10;YGdVn7s77tu0ZWccgac8tebOjORx0XCfSBElBW24v69Pe5WCl0yCgVO42Dm1t9wCzzuRYR72IT63&#10;vZJUXkjw/Ca+iecbH7cmCB4UTiXeYUHSEPGFlO+J0EL1T07hoFcQHTUdGm11sUEeWBvufCHc+VKI&#10;s+u/4e7/hbtfC3e/Ee55M+x8O+R8N+R8L+R8P9T7gXIuC/WuCPWuCvWvCfWvDQ2sDw18FHJtCLk2&#10;hVybw55mGf/E6JHWo63g709ODf5/mJucpi2+Eg/dGy4JmSfJeisUjj/RvQ+se3brdfM2fL+cc8/t&#10;54gMMWJZhSWTTSZhjKdN4REDcnAwONCkN5r0ZlOob3nYtVHgTwA1H3QF+/cOrH1667UzN3yveMOV&#10;JXv+fpZoBIdqa4Z8aZLBNLjhWRTveMPt+M3c0EAry54uo4hQGhcdMVVO1VvLwl6XXm8O9OxqvudC&#10;dPWbryrqfRezgljj1sYl/vYNzf88R1wJeGxTluiMiQm9Ivb4m0Kz/tBvm7q064VrdUGP3mAKe/va&#10;H/0WuvrtV1m7X7pOF4pw/HoTWdBw+M9rcxh1Gs/gPzv7tKNrDv77poe29IhYuDQHk3nzmnuw2Vyx&#10;6NKMwJBqoDx4vPm/dGirlIwmcWQeLZTf50tqeB6HJnkSzCzev8rlyU4cpPwB80u1w+bETjVkPhQK&#10;YovLf/5za4H4+FgXp32PVz/q+DOZ5mkUkscn3FIqW6Kvv0Bf/zl9/flO80kt4aMCFWcFKj4dqDgz&#10;UH5GoPz0YPlpynmqcp7mLf5Uv+XIHv2SjtCB3brFTukQp8Qn58FO6SCndGBvqJFboHQBMnnQNQjk&#10;QKZBav+dF0TRK4T9CnnwKByVSxcc0AX7dAGnLtAj+7tlf6fsb5d9bbKvRfY2y94m2bNH9uySPTtl&#10;93bynciDW+TBzbJro+z6SHZtgF3DHyXmdJHTIfnJeFKf7kFykKnnYLqT0N7UJw6wyimyl6Q8AeP0&#10;KJrnUJAvo30SeUO4icikGsY4HuB2SEpBn1unNyKzijQp/KDTh3RWX8gRko0knQjpTJxFC8+Z/uuu&#10;mTf61bP6vNvDpsowmnbJ6pOq3YYZQakorDMGpeKQ+GIK6sv7DYv75RlBQ7ksWfgzrC8pXnjODNFI&#10;YOafxFn9mTu8Uqlb14jSMXqqLDsHrDkXQb9wrX1yYPVjdRffP+vGQOOPPzI4alR/AmUQYdSFaGrD&#10;QUz4Asvc276p7fErSpZ8cfqvO2b+vr/0sK/CBDAsfenk+sserTzp2pC7t+nOs3re+RvmPV5s5fQz&#10;cIoJA54s46Md1Jnssz/l79yKoSHoam9/4nvWqYdNv65p+g1eWlC7J5SEyhEkH1qmIy4NImbFyCmS&#10;3I4Fjef1umTeOQeUz/3bhgf29As/o1THTav/5Qq6v73wEls0uVXaFV0o73o1UH4krq1K5kd2ATme&#10;dybKXikafaHwT93Z0ZauxJ1POW4SPv/aM8hQkvJHHVLO7qB944yWFGHiRUW8wSOxAnNoLYcqCT53&#10;IvZKEnYTNY2jn3URComlLXI9Kgma1HyNIjmTOCKLOD8eOb7bo+zvlnmOVLT8vLj+zDfJpgSaYfw0&#10;S+AHKypJtmW12UeeNruDk+tmqwOwMYWmborQ1IH14f614b414b5V4b6V4d7livPUB4qq4N1Qz9uh&#10;nrdCPagQ8KV6VWgU0Ct0vRzuelHRNLzIn6HuV0M9b4qSQrWAUmGlolFYjyIh6NoaGtwecu8OuZuD&#10;ntagtzPo7Q76ev0+l99HfjmRngIvSV/Q6AuafWE7oqdXLvNZ9jeazDFnVPc94ovINpLy1BtItqWe&#10;ICqlPoVNO+WJkKfgKioCUaqT5yULr29RQgUOHoNTeUmE3R19NgrRvcv15iJjacQKg04blb6IRB06&#10;DNby0EBHsLeZxcmaVXOoDb9o8W+0wVElB71hdw+NCGOcGr+KNc1aGhzoCPQ2sc6J8cXHChoLsQvH&#10;5wEeIp2CiJIimE0j2LMDDsNYPoU/Ef3Ruak8ikpniefEDB8c6JKDPsniCLo6zXXzrVMPJxGp4APC&#10;wmGWz1DHR4HeFtOERaXHfr/63L8Obnw57Oll04GCYNmE6FJIaTXEnsTwhniIUMDVrTPa7HNO8YfE&#10;/cJhkeA0ukHxRWEBoxxhki+wksNspsvlGoieeEX2SwXRdWtc9besvqfF0/H9RV+qtkdwRWIr/nXN&#10;/TsHm76/8Iv1RTUaG2SamprbcGNWk+/mcxAl39zSTqqfWAM8DBSzxwY1suXOLt4wU9QYrGaqrSgv&#10;TdoHHhK0kH0unx5qqfvMf/e8/L/WqmpNRuiuTu+njq8/YWkVvHZRUTG2CS23SChDuDyShKOoGMeb&#10;HKrnUwW4OHaEaCplFgI7JbErsMmCX4ZxVlMvCzw8lS9Wvyj7wfCn+EPVByh+Quq/IpRH/Bf9eyiL&#10;c0wREfEyVEopHHYbAq2Kw7DalKgc+VckmhLGvsj1yBfxJ3u02MN1Bv7NF2o+7IeeIUyzq+YzsRrr&#10;dnX3erxesl9oLK+lmMG9QckspJAuQSPULwoZA6Ukel29GF9M2Cnirmu54f8vU/gZMKIYefJK2/Qj&#10;Sw+6EOeygfXPON+8pebMG6zTj+RmuIsPfvRczadvQAnPdde6pyZc+pCpYkrnc9dQuOq0Xxksjr7l&#10;/4aKlx3xjZ6Xf2OsmlZy4IUiVWr3tvbHr6g99xa1sN7iqDjmeyFvH0ZuNAS1Z/+Jpz+ykZLDLscN&#10;NXaQbBHdL/2KK5Un/QyLG+5yfW//zbt3ZfWp13Ox+5XfeXa+Q5cMRVUt915kazyUu0D4u56/xljW&#10;UHH8D30t69of+3b1p39vqZ03sPaJzqd+WHPuzaUHXshYfG0bRP/tZf3L/+3a+FL9+X8PGSMJ1Qix&#10;61/5gGf7W/STgYfcTqX8xrrP3hb2u9oe/ErZEZc7Zp3g3vZ6x1M/ZN7oW9+KB4JdO9RO5vOQxpTG&#10;09EbVvwDSf2HB3zZYY7LAf/P9Y+s6d38vQWXTi2bnNV4urudbI71tQXIOb17TwsSBcl9YztAiAne&#10;pXifJPSKyD3oOp416nU1NGXihDh4mWgVtG1wc2NA40lLc8udG5vbfWVp887RMddAsKrC/L2vz8Mh&#10;BsUjom5paRlSR1aTrxZWqyOrZQzQz6HxNFV6+wjhC0Xzx4MXq2ZpRA7AZzjbe0XJflImgNZGcgeJ&#10;JeWgPtSnMA/K/wrWrjhlJQxc/Kl+kRSxBImVL+p3TG7iO/yIYEkkwobEF5zORTnli8IuKA1FPhWx&#10;TSmgcAqKLEfRQG9RzUFR1jPbSciq/GjQ+Kw68AkrrGiZAkLJKmQ+FeBpmPnEsQ214sdiyAbZ3/Hk&#10;lZil6S1BYsX7nVl+zPfM9QuUoABJH/L0vPJ7HOAtdfMc805x73i77txbjdUzdf7Bntdu7PvgX2Gf&#10;q2zp1yqO/b7BXg4xhsYXH3CBsMwP0XgKhwe7Ie39Kx+yzz7BgXtax2ZoZ9hgkQLuhEZ0llJFRz58&#10;sEn0vCxofMWnfsZkC/9/uvTqH51v/oUulR76pf5Vj9ac8Rtj2cS2R76JnyBqfG/zmvIjvlFx/FU6&#10;a5kBlOv1T2NKD3v6yo/6NrZ5S/2C0sO/qgt4et+70/n2bcG+luKFZ1WefK2xvDGKkYWmZmDVg633&#10;Xaz2Q0zLonMrT/qpobSBp+zd/UHn0z+ERWDgOP2FA96q065ndNB4tZP5PPexpvG+kP8PK/+BzPLj&#10;g76G/KJ2/f6N/3m7Y+V3Flwyt3JGtoNBaEOkntbYMNIBPtumepx9BIDWieDm4QODDWuPQJOE1uAr&#10;kftraoaFmJ6eXrL7sb2qImK0PF8RdVHZQAWHCIAoEfP/UIW4SsM61wi5GGox9s9IjWiIF2zyQODG&#10;2zfxHqexsnu9Ql99xRdnlpaAICEqo9GGXtpsdqXBER/DF5RfY/9Ubs0UobTCwVYdeOw4Yr6rTQ9d&#10;iG0m9mpCofi5jJ1aVj3RPoT3qBPDs0OzAsFDOV8cz6hl+ybsw/Jo6QTWm9jj+YycyhOPXhTfFdZB&#10;XInyHioP4vKaJkxo+P80fh8+wRxurcBHutlSUIaJEIMh5NeoVpkv6MswOAkcKqsVV/Uc7jJmVUQQ&#10;eTxmi2KEj0SHskIRnWM7o7q1QmtjrwvDvRKcQknVgC6SO2LLoTCOeBSOuQUlVQN6QuPCIjfCGBet&#10;O+QqK7jkxC6JGXcir1edfK25ZpbaW9W8p1aPBZoS/IfifiuQLocGFjtkrqmjSzDZqmWEhiq+RbH4&#10;hXJRtKWOPZ9nN9Y0nr72evv/uPqfFZbSKw/4In8+uuX5F1ve/ta8iw6omZ/bSFpa28vLSsuGROrc&#10;GlEIVXDXnmZy7gpc8aGD+SWzKur6kSErHZ3dlIzup5iBURfH3n3oPRh+sqmviNdAeRUSuh/rVab+&#10;NPJK4qXWDt/f79tVVe5IKpZj5+pyDn7lwsYpDSp1jNwy5tYjryS9b+aeqKruEUOKu5jxviOmZfi+&#10;sT0Ai4PIHW6HITUHOT7n12b8VIRxE8qk+pqxovFOj9dXWF39+JnMsekJ7lxYTyEZRdic7BkMjpio&#10;UR6S6wibFMrFsbeOjc2cjIe7CJuar1el8YbKGSMZhfHQSY192Ac0np61ujr/tPauqY6Jk4rq/7P3&#10;f1+Zdd6hEw7U2OORxXr7+nGPmTQxuZ48q2abWzug5QlmdTwauIiMm9AUfg5Y8aPq+qxuNNqFl6/p&#10;uf/h3XX1SZR7bZ3eC8+efMgBhTSjjvZwtLTvduP4GibyV+hdirLW1Wu5xTgvA5MKjW+YUPv/afw4&#10;f1Jq9/CMQn4vKysDvjSrDkPm8azCjQP7WlYV/39hjTMgjF/+PpXG6ytn5ClJa7zpKBUbI7/6hN7X&#10;F1V/Y94F6/q2QuAvnnZmPgSelkVGeeE8XQAQdbLNJkTQ0X5q73py0BXgpqPxaA9eVHHowRVdzkTY&#10;Wq4cvLDsk0fglTlUXOdUE/b/0SMvnd7/0TnbR8NGIMctFPSkbAm82PEcjtraWnT6zp7u3JDv9tGg&#10;Pza3FQvJWlZ/8b8NVTM/1gSecewbGs+N8a07c9KxfBkI5BvgjgVLZJQvUKA8pCIhiE4xj+lHJmJR&#10;TTjj9g0494yGYgsOaMMhKHy3mwyfOSM7r8aPy7pEisUeP2zZ/7j0u3D9VPy0Ctfc/29p1GYAVROS&#10;eHl5ogWQTaa/v5+cCJ2dnV3Kwfeenh4E95H7DNUh9pD5gueIwugTCTONCTIdtckYo4YxoeuD7liT&#10;uLDvhzx6Hdb9JH3AEI7T0nhIzJHnBO0bXX2006/tee/+Hc98dfZnl9Tvn89IUJv3D7imThF47Hke&#10;WNn9/mB1dVycm+J55yfAN6FxCuPrFw3fSiD5MZ5wkXqpr4iqSvWEO4xc2kmYilSFNm4ZuPfhpqjG&#10;vq3Ve/H5E+fOFP6DsU6B6i3TXknKzGTuSYIHXsyNEtwLI7+M6EnSaRm+L8jbpPdVa5FdAw88KD3x&#10;sFFn+zxfho9XdbRKpAkZS3s8+rPq7GPnRoYwKFei4Y1xkY7qqhj6Oa5cjMeh4p0WVzJ5wGRsS8Kh&#10;WsQtRj6i/4gr6vXIoeCuF5R7gjCTtiBWgodO9/X1QVnBmzWIfEcGdT7UUbH/UACDPWZ7gsJjX0t8&#10;8eADcBhKuJ7Vq0vjCoAEcemCuKcibEORn6oD0FBY6NDV6CXsZYwNTFu1DzhtqPrOSKBATGU1wHS4&#10;oXhvI/GAiBwhygAkuJgsz8JJTXkiKgSllpEij+lDvu5X/wg2rY5YfMXFj2nuef2movmnmKpmQ87H&#10;rbSmZYBpyuxjGk/PHt787Ovty3606Kskns95MGqg/IS66vw3dxz1m1raJ9TXJoB+syxLy8rE2os/&#10;uC+rNRY1nXC+WAc9oT9WFmskT9mQQ5t46SP/K+//8PfEP9VY7egR+2eCd9xQI8ON/euhPa3OQJHV&#10;iBBfWmL42sVThx37klSO3AmGJrLdCF1F5O5DXYj/M1nHwXwQW5LNDoh/jMOhGMHwSGKbib2aUCjO&#10;DzHOLbG7pxc35KjnUW/vAKYW+s2yJ5tAzu/Sx7ciW2l//+BY0vj+gUHhoBqlnAo5HiK2w1Q3hv5q&#10;0nsNR4ypNEChAgmoA/HXogRkiGAMkSClZvSPSKVIrKEAURD/qXhI4kP8OfSpOGoPLzolw4qaSxoU&#10;dzULS26EHyd6aHZNzTAKyMDAQF9/P/R7pNNPtAMCYQ3ne/cgfvUVFRWxt8YRD/6gorIq21eXxaLg&#10;4xFmI7R9AjlU4M2b+MTTW3mUsYf6cMURAYqL/BNXCOJbWVHu2/Rc9/9+72/b6JhzUuVpv/SY65y9&#10;/RqJaJRnYHXb+za5Nz5vP/pHA25f9DrzXxRs63v/roqTft47SM+FkS6WVRhiGiKPm3HpXS0dT/+o&#10;f9UjRLXVnPl7Y9UMncfZ+cIvej+8xzpxf65YJi/JM0Qt28kfs/L7nsYz1FvX3Nvh6f7Z4m9aRFLh&#10;HI8uQVkLFCi/t4XUJuQKi+0K/qxwlSMXIaJMj7O3srI8WpggLthGXP2jV1hGADqOQXz8yLlbu6Hn&#10;tnu31lVbQbz54udnHrBAKw4PAEmQ+aQBBVqeUJ7VtdyCmEl1q1ULkzETbAMF00mOBtRpaecTU4ZX&#10;kXdvQn0NCcHGYFBYxyAPUVEsVk6LoatxZFWluAlbcCQMPLJNJ4sbGYPBJLuFIGYjaD9irkiToYBa&#10;Dqdcy4be93R3l5WV2oaTJ/k7OjoqKio1olMMDPSD21ZZWRkLR+F0OuFUyCinZapQxQtIW7Ag/QFm&#10;HTUkYrfNZskh203S2/laP+p86Ve1Z/7OVD7ZvfOd3g/+VXv2jXoLCTUEu6XMqlCD8xcuBWoL/MnE&#10;IlgDFjik0ZRRXtArfuULjFh0UcPLSv07+967u/KUa8kcgyDPVkBYUyoeoqG+ZuDNP1oaDrTPPtG1&#10;8iEQZCtOusa18mHAZ4iGd29/07X60eozb2hzumkhykmoL2oUzSpO3RB5g4d+jOFD4zQTSYOgtDyh&#10;gpYZFzQ+EAr8avnfiKb7zv5fyHl0Q4HykxIiHXNokEB5NP/1dXFwe7C6YLOXlQ/T8mjLvGFw99FX&#10;kH2hq8tZV1sdzUQnWGWfl8xjOXQm/yrfv2aZvcjscvt+/7ODQLzR3iD4P4wlZ9aE6khFozfq5DSe&#10;zVeS7PaPB1qI9mehpSRLACCgMaPxWrr0SS3DukAF7fH4QPpT6b0Iox3KsppGvh8pxGN6J949jQQ/&#10;cg6R5tlSIPOx4XNtbW0E1KVJBUmf2Yeg7mqHIeuQdgh8btqINE/Wu3dF7/J/15z+a0GAgz7yp5lr&#10;Zjvf/YfIF7f838aimrrzbgE/jsyt3a/eSF55U9nE2rNudMw5kV+9Lev8HVvc296oOumnFUdd4dn9&#10;weCWV6tPvgbC3P7ElYPb3yg98HPVp/8aINuO538hfKe2vFa2+PPVp12vN4ucI4LMq2RWlgVeLBHo&#10;ssym1/3SL4vmn2abckiwv829812+A7ZjKKom3VzYN+ha/7Rl9ikD3khyqQTtRYK2IttXeohpiFU8&#10;DTMHMUqmeF1VDHcRo6OIcswxiosYsKSkfRsXNJ6e7e1v/d3qO5bWHHDhnDOzncRoeUBpCHsrQKB8&#10;MLhrd2KgPHfp7+9jCY20e6GX7ujsqaoqj64WAuV52SorytS+7Vsaf/fDWz9c1rNofunll83Jdm7B&#10;BmBQSdF8tTTV2+vkJc65evpb4AwBmx99HE5nP4+eaEY1MaCW7n3CyrCDAxLQMLFubOT4T9js5Twc&#10;pFLovELyxadK76MkP4GCJgjxVEQEz0HNrqDmuOvqhgOGkW5hF0pKSoHJSRiLUMh7vGrEEO8GkaVY&#10;tfIHDUs1Y+Ri6Xn9z9Dmkv3PIx27sVgIS50v/tJUMan04Iuh373v31X3mb+GfQPhwR7LhAUB597O&#10;l5H7/+Da8DzZYGs+/QeMKB3PXl198rWAz9NO1Qk/Qq+Omt02+WC06wZbhaVuDjS+5rRfGkvr25/8&#10;ftmSL8A0qP2Bw2i+75KKo75VfsTXoz307FnW8Z+rgNUrPfB8UzlZoaVA947WR79tbdi/9MALLPXz&#10;FBRkTccQBzBsuUhq0Uhmx8hQZbgdUK60+RnE9niYmYhat5RLo5s/XtOcKYVKLcU1lopHd73okKzT&#10;soSzjd4Frg0etQAZ5cn16xM5TUaSCuDqRuK6s1qQ8qmAKUvtDF9wAWOdq0Z9NcVCVDunfVoKUhJ4&#10;peWres45Y3JtddZWaqvNxlZC/3PD0YQlojrG/ZH7Tv5DI/yBkIroVsV2iVcEJkZofFSDkv9dPkYt&#10;CLcpfwAbU1QF+jHq/Me3q2yjvIfkomTmkTEgolxh/2AHwAWSFxLztfD50uuV5E9yaemwFQ8Czxoh&#10;i3u2w0enTTYy6Hp0V0F1j1gPV40pXdF4o+LGP8PV3eNkpeBECAdcU12BDZFlUii1fNJu47lgn7bU&#10;MedTgZ7dnc/8hESr1oYD3dvfsk062FwxxVhS6939oaV2trG4FmLf8u/LOl+4zlhUXbLoHH/XNhos&#10;nncKwG/kZbdOXBj2uwPdOx2zjkPo7/jPDwL9rUWzP0Vyd/70d20HJVdvtnubVpkqGrELqJ3x7Fne&#10;8+at1kkH2qcfJXL2KAfZ3IsXnSN7+9ue+B4p5631CwDK5Qop27te/jXos7AI0cLpn4VKSlWvTB4r&#10;+4+Sd4hnyIlGRpwKhyfg0XgZICK8G2h5ifFGd4JfsDCOwGYVO7At8s5AsABZ4emUlZWUc5aX8hYh&#10;H/KoeFjl5SXAp/IrZSgpqhRTt4gW1KZok5bR4CDwcEduTQcUsESB7C1eu2zfrdErv7hu4TmTT3hw&#10;53PrOjfndhfQ5gsWKK9klE8w8EDnMFEnDUjlUSG7xzrp4P2Hwj8ykH0a0bRwXsXNvz2Yz9xmFclA&#10;CfXJMYdsSWmpktonx+rp+jzSo1ao6OISzuY25I9tLU0+xh/b0X0MOs7uz27OBg0S0Yxpk7GbsN/2&#10;DwygYsS0RFxcLIGHK4X1Z2/ObWBY32khNusjG3xVVRUmxb6+/ta2DhRduKeUlhRPaqibPKkeykFn&#10;crtXVrUg7ZyI76WLP9/w5ScBew/2No1swfXRs+SVmf7TjbN/2wWRTn+LkgM+M+U7bxXNPbnrld8N&#10;rHsmTeGieadOv/ojRH9pyD9asRes15vsaOYbLn3Qs/O9kKfP1/YRjThmHz/h4nv9PbuDA+1ZjXEM&#10;CqOiV1GBIdbQbOHpKfLsRZgG6LrKK0D1ecTwATAEKnNQVVleU1VRW11ZV1NFJpdxROOZtdOmHXdE&#10;9YF3b3m8w92dwySq/q6FCpRnuWrHw4FpYq5jsWxhrJDeUd8NDWRf7r9ZmeETZh4elax0SAy5paCF&#10;zc2neprXQMkfH/d7XPhBDi/Qx7yKRr/lj/koPzbdZwNhI0Z0JqaXYAdkKoJvYy19uNOTeDef8RQX&#10;lxA9D6WPNqKQ+WrkEwQ5bjp1ykR2/LHJQxjtg79zW9d/fx3oa4XjDjr3hDxOneJM7e/aSgI3Mrwh&#10;hRuK68IBn95SLBnMiO8Q3TTzgFa/45mrYRTsUw8rOeCz/u4daQpLBiOpZTDPR8vIAW/36zf5Iepy&#10;GOlf2K/1+t4P7yULHFdoluwyuA7k8yDGc93xReOZqcvmn1dnrb5zwyO5zRpMdEFoPHcfmVGeixar&#10;BafapH1DlCcoBp/V6K9oUdCVKX/uU0E+t6mMqYV5Ap8gDIBQ+hway7N6yjvGQ9op7jaqHJ9DHz8J&#10;VSIIB/llsPgkTMT4GwP7EhJVLEg2Sj72ipyFeHWI6IXRk2GGJ0o+hsybJ0+aQJrsfRVd4ph1bNG8&#10;M5r/df6G7+jbnvx+5THfM5XW0z33tje3XT8d17nypV8z2EqL5p2CQn7L1TWQW8loCQdT7i2wAqjl&#10;Wx/5+qYflSH9ox7I6gnrbaXlh3259bFvb/iOoeetvxEiT4Nc6Xn771xpffSbFUd9E9V9Vm1+jAqP&#10;F5+72Cnr8w38esVtM4onf3W/z2U7lUOB8jX5R0jjPiNi7utrElKmDvT3YfcQOdZGHFB04mpiEezB&#10;D4dXwCIOgSyv+HhDxEdS0JaVIZpn+1woX/AUtG3tnXgPRU3v5P0jMJeIiNiAuhz6+fGtwuuH3ggt&#10;8f9Nl8OP0YNjm2pp68AtH0stZtU8fSTJW40ZHi39vvL40TLz+NxhVsdOr6XwaJTBqx8CX3n8D6Ii&#10;ezjg6f4fqDjfMDg+3jtz+ukad3I83cX/7otzzvuge+2T217O9mHjYVAoUZ6FZzGbEnBt6Q9WeTKx&#10;Ju0YorxwvvMHor8Kq3xElM92KOOuvKOoGM+S/r50WrU0naY6riBwSAUcWKzI/v+lWHViCx4KVcDn&#10;9f+bUmeAbaphQh2iNl5RnZ3dbW2daB9zNrWgJyPAFfTbQqkwP5GPCUJODF6sTp7vXPlkE3jxso3P&#10;xzmnYtqlMz79bNPr7zavzLaH2MB41wuCM4yYONIkz4oKhcBsGNbJx/awpLgYY1j0ishobtATuJLt&#10;KMZneRSDbE99vc7culdcIqojc+RWPaHWSJ20mpLm/yyRU4nEqDrShtpXuf77HeedC7v+YOv8jcQn&#10;37nC9YI80/9TjSDE19VWYTLHeQpJAK2hsxc42+EEE9pnQ2CxhwQMVM6MgvZ75VYSaroPhfjc+vzJ&#10;qDUedfXRmX1sywv/bX33hwu/PJ2IxmyO0Q6UB4OC7qTyl0GHjC4hir/Gou3t7bPbzEBZZTOI8VsW&#10;WF/U9dD73LrodPbgLFqSd1pMPIfBq49CDgMhXF1VCeYgkx8NYsythx/TWmzxxHzi4ZUAw1yQ4YQH&#10;mlwvX+Hb/qTRqhPoZFFzTVAHEGrQqzNPPaP45L/oiz+ZGY8KMofpG8FCL6wtXsLhrIRFaTe4gHDX&#10;0dlF45hpEgyL2XYbNSSu+GgieZHiQN8iwdcR8BYBFi8814ZCsuP/VS7HwLz8n3WQyXb2R6e85Htl&#10;sXzkO6PTeAFa/dua+5vc7T87+Bv2bPwe2ewI9wIMJP8etLR28CoTqhjbFEI8OucIAFyEcx5moLGJ&#10;slwrhgBwqMjSDQUDVVXQeMW7PpIcbThHWuSq8tPQR/SGQw750QQvMR760ZbU0vG++9GKwz/GFYgX&#10;hJXkFyPaSEyTE2mA6UVvnxuZR8WCJgC9/cgcP1k9Lx5NWVlxND4ebMHamkpA7HHFoPGsmvpkFAYF&#10;iO15WmMBoB4TJiTYuqzv4dP0+k4IfKoDMh8OV5ee/5yxfrHG+cQg6m/dYK6fl61XcxeAKlXTSg++&#10;SOONPkbFgIYk8B13PLYdApzRAoq8K2mDcto7uhAkIPBRuSLb8XKLAZebzF6qxhESTYySSAijAMdF&#10;oFsS/snmHrE8wBBjEMMEcIm/lB9GsA1xvEIKpiLCUmTTo/9DZSXfEzZ55o90s64en4PmFfvlsr8U&#10;mRxXHvBF7T2ED0WYJiSUgELttZKWBACcMNOGBuEXGnv0dAvGOdWBfz2W+CgnDk8ABYL0pFIj56Fe&#10;VpzIh9PFZBqu1jvFZX8Z0ahY/BgscLYHfCHTLZP8DlYLsNs4FecTO9TS2g5qRDyNr+rq7ol1xMuh&#10;bx/fKjh48uZPnzqpsOr6kHOr858HWewDw7J7Sjqv87mLyy9501Czf7QIECgAjzjfuV29YqqYDPho&#10;+dHfBfaEQKbWh75We/YfyQuS1bQXlsbjjdV8z0WuTS+pfXDMOLp86eXFB5wHQEpWvaIwaKzN90a8&#10;vh2zji8/8hs4hGtpx73jnV03HTHydnWX/y9cewDhPKlC27u6eiDMwos+J2xHzJrgH0PcuTUsgtiz&#10;rBYtEFIR8j8M3RYD4hZNUhRBboskElSrRBBnI/8M19L3rDNsf8TQ9q5+YKcu5NMZLKHiqcGawwJT&#10;zwuWzdfyIIZZhCS8gBIxl1zvoF6NYybiC3+8dRJSYMXnw7sekU9u0xnjUrBomdOxKdPq6vjtqtsX&#10;V+138dyztN+xvb2LCHViQ7VXSVVy+869YA9BsmML4MtKWGoqQRYoHgRK0G2jVeCRecdig2fy79i+&#10;bUEktfC48aSLBc3W3iU1iRZ42bkh6HGjlpb2svLSaHoCNrvammqQRkpKHHlqLLWPYlyVJLIAeW5a&#10;Y0NhYUqxuBv96zITeHUugrqAfmbF5VuiM6PSePv0I4XYDWvo7gGGzN+1s/4zt+qtmnKojJzk0aDx&#10;VYrBWA76wT1t/88P6s69GXjzbJ8vNB5At7pz/qyTDL6OTV3//Z1t4qKK476vhcyr9/J1bG5/7Ira&#10;826x1MzmTx4oJFwglimQanBvCPpcFzhrkgS2Jq5BUTxN7b1VdI2DkHYkeAHSZweLDe1X1jyN9jum&#10;KSm7mr3/+25g51OpzECGyaeZj/uzrqhhiCOI5SdiuYzY3+OAY6OZhmP5DFX1mq0HQwyfkMgWDP2U&#10;hp/IokpB5pZGDL/42Vdkb7tux+26qZcXqtHCtlNsdtRZqx7Z9aJVZ5pRptUwD7+I9glowPw7I2xU&#10;Xn9CMB7IMFB5sBSS7qfQGCQqFG5RwzALCQsCvHZh99/8R5dzC4yIpFxQaoJ0cxAcAX4k/TN0Prfq&#10;dJtNir0pqpjA1RF4SFKhwXPk0J+c52H8VASvni2b0E1IQaF65f7gj6Ft9+tVFb2t2lS/1DD7UkPt&#10;kQaTIxzo0wXdppkXWJbeIsn+cM96UUZPnpAeWV9kajg80odw0LXxJVPFFOuEhUIja7Zbamb1L38A&#10;2T3kG2i55yLrlEOMjirINmBkRD83/fM81/rnLHVzTWUNtABP0PXSr5ru+qzz7b8B/GWduEgymIi0&#10;5rmPLAxYSs/rNzffeyF5wUGQBo0ciBUaIaMJ0dUtD3xpYN1TBkeFuXZ2rD4LLmRgzRP2GUeDhwo4&#10;GgoGb/NqvaWIDgORMrDykZYHv9z+5JXe5lU0iBs2cn/LA18OuTpbHviiwVoixjV0+FrWBZx7gGOT&#10;TFawWm2TD+p541Zr3Xxj6QSKwD20PXR5870XeZvXMhBjUZJssDQ+uOEFYseZE7FBk9y5a0P3U9/v&#10;eORrrnVPydZyc80s9pCBlQ/2vn+3e9e7nfdfMLDqQXPlNHPVdKaXsTjfvq3l/i90Pn9toHuXrXGJ&#10;igYTnYH+tf8JmYr1FdMh8NB1FSqVEKL8U3nl9sqF2pYPPnS8NLjSXKQTepPYN1cvrkD45b6tgbUP&#10;maccayzFDhWPHavAx6KvjeQIsAo8V3QR8QiyAL4K2FcFqD8WRBZ0WIERSzwUCGYRgFiQYinp4LAr&#10;GLHKaRMNEmlFYl8LcdMKWKz4L4IWq+gBVJtGGAVnWE2j5/cDsOdH3hNwhB4vhhBxDnqYeXQnaFBQ&#10;EqtOGH2cfQO9fQNk4OUkKRqn8r2vt6+f64QEU0YUHhgUFYXqRbBoapsiGYFIjiTSIRK8TWZv4VMB&#10;sjUmVX9QzKhhyrk6b5Puox/l9pDGoNYBtfM/M+UkyPzqjg0ab8fjgTaPjHzTWD22GK8FExgLbqP+&#10;arHafN5hF/qElnlvgJmMMom8BLw0PKccOjBuq+QZDkfWq/yi6ZKA2Sp5p3QsM+wjCQdPMP7kBYkc&#10;LMhkJ0tEHCoOfLJTrCSWcYpTWXKpT5EETGTvFicrH5BE9RTrf4BTbAHkmOFkFxg6gSkVZ2+vevar&#10;J1p6TjWWpCARJdFXzrPslqgN3nbMPbqqSOYPXd0RtiP+STHrsQ8Y648VMtbQQXlq5fDS9n54H0Ck&#10;s37VXHboF8hIBvoYFAtaBZWa9cumqT9YDv5o3/IH1JaTFA4HkZtBVZv2w9WcgZ5dXS//BiId9vZ3&#10;PH9t8fzTZ/+uu/6CO5xv3OLdszxl9+Swt2k1qVBUIR7upG/VIw1ffGTOH3qLF5xJ+2G/8Lcl7xkE&#10;e9KXngBlPc1IjeWTrJMO9uxdQRlf20aA2avP+PXcP/vLllza+dw1QVdHxlmCY+h4+icVS7869w+9&#10;Ey/6p+v9OzwtHwn5IRDy7Hy3ZO4ps3/dQoY3ZsnXJvZG53v/9Ldvarzy3Vm/asEs4nzzVlQn6gxY&#10;Z53c8POmirP/MvDObbqO9XV1NZi6RmbYytilAhYI925zP3KSxZzOz4Pb8UZRhpLhzjUFvHu0KaGZ&#10;V8DnBWqsQJ4fwpyPRZsXXEKEP1CxYwW8PNjyFWXAcqAwrq6qqKmurKmprK2tIukoaUvBVsGGglsY&#10;MIeTGuoBJuKTPydOqJswoZZfKUPJ2poqKlZzVlXQTgSpvhzU42LYDrgNYUARMPQCg16VXkhZwxbH&#10;lsXOg0pG8A0Dg/ABsAXdPX2d3U5ypLV3dLe1d7W2dypck9EBmZd23KIb3DkaM1iQNk+eevQxNYvv&#10;3vJEq6tTS4ORQPkBsSDzPJhh5jcZrq0FbxhIQNL2YfXsdnssui2aAMHW5QQVl+cQRq96JBzO2ZPb&#10;LfKprmjaYjHtBMIdp0L2+np6xDlECwf6ekkQEntCNQfVE1KKJSX2FPw1jHMfzLU4Y0jsMK1VC/Sn&#10;+lVQ4oSKEfKsEmlOiLcwhSqnQt1VSg9kmZKwNMIcCAZCOVQmA+x/wZeo0Zusc/VQzJwRrH4u5vYs&#10;RtYiIk7v3juspU/wuDNaTVD3kYdRR61g27Kk3RBC8/pnJJPFWDEpoUDZoZeJ1CBGq23a0rDPFXR1&#10;+jq3IoySVUwy2RCvK469EjUA6nQqjiyMdR9o9PLDvwpmGWfl8VfxJxflUADEcsuE/VAAWOrn1557&#10;E2lRRvYNc/iGKySAz/beeXb5EZebq2ZQBtv8xIvvFflOJL11ymKSlwSBaOW1szgqjvmOuXoGHUsz&#10;2yT90pusoYEOns3AmseLF5yB0E83QIORTPZAVzpMVrVZY3HdxEsfoDwdsFTPsFRPl5xbkR952o65&#10;JxXPWMp0Fc35lG3KEveOt7lL2eKLSdbO8EGOIymLZ+/KsKefGQj5PYaauYglxY0HMAPmskQHo0K9&#10;M1m143nqs5r8PMRE6CjpfvqCrNofb4WHmQmhjRBpbCIJbKLZa0TemkjSGhWIXqSriSSqgZkQWPSw&#10;AjAEsAUwB1FmAqYB1gEGIoaZUPmJ2ohmRKo8UF99qPTeyeNtUmL7c/G8syfb6/+x4WGNnSxgoHxS&#10;XFu6gfoG4pCqP0qiGk9sJH0Muq3GQXwMiqmpY8kWn1tf86k+EgNHYZ/hkWtLi+0laFvrBTctWGaF&#10;a445YbQjJ+sk4aysKIVuksdJaPwwVYpT5IwSaaOExk/l6EXOqGIlZ5SyDsVSVFYjJyEXZZWVnOX4&#10;ZCinsixrOKtg86OnciXxFBx9NeUjJ3WVM9JUZVU5zSqnuAVihHIiTwjsgdweQapa/uYPMpjhRRRd&#10;ssOoC+yJi9bBE01Q0CukzVfXDm75X82ZvyePeEJN1OPDV1B6CgF0wFBSZ7CVqdcttXNKDrpAMgr1&#10;+8jCIVeXwV5hGFKA8x13fS7q7WVQweZ/XdjxzE8wlmPnFtlFRxyN33173i3yvJtDU654vffdO8ky&#10;ThHosWv9MztvPJSeb//VnGB/K71SrlsgotpnWw560Q20Pny5OgmbrirpW3Yv4O0ZW6ADJF5r+tfn&#10;qLLx+3bhuhgOImjig2dkHpQFQE8wCghOgj8NRuc7d2z/1VzuIpz4QkGEvpDRYZlxXPdDl/W8cA0g&#10;7dhKjCK3577MoEG3fcv/JA2sj7xgmIEmnWhafJ3pgGtMk07BKkQBzEC2M17lMzJL8I6ebdTKOGn/&#10;v4DCTJBwpdX//OeHNwU9onzYpVszTq3y6mO7fMHnPCHvbWv/reUpskELw5WrAKI8NB6dLRJVwn3x&#10;F0OKwjKSfKMzGFQyH/2VLkHyPzGQONFxEeyuxBP2a3kuI8vkVn2ks4zWoIFMvURtx24pDHKOIYOc&#10;SN0oTmGPU07V/qdmclTsc4qJTknpqOSaFHw6G7FSw6Lo2PSUBbbUbhWnav7komJNJENu4chz4fDq&#10;ZXdnAo23Lr7eesDPlc+0kThGtNlx+raJl9wvKOgt8pwb+hsuewRqnekh5Ps7plFi8wQJlAwApE/5&#10;7hu2xsOgf3vvPCddUhPE5do5iO+uj56HnPevfqxv5cMNlz007+bw9J9twsSeVbcEmxLwGpQE6hyT&#10;vvKUOgnqqQUTxte5pfXxK8oO+8rs3/fMvdHNQJJ2QB0pt+t54xZ/x+bG7wl+Ba6Fi2h9evupePnk&#10;74gZ6H3vDjweAj0793kCJ/+Kv+RgBqJWVo/g/2zhUPM7rnsPkZsfj9lZ9CZB5nffrXN+OG7nxWF2&#10;fHnOZ1Y5Nz629QUtnRSifCHU9ezdSHJJrfvCvS61+h1li0hFH4NdpaDbjkKiVS3TMWploFWkwMJs&#10;4U7B7qS/c57VCz4sfNby1HjDbeCPg/fLmtWr9+zeDa+JfpV4y2eeefpf/7p7+fLlBkkPP6CXdLt2&#10;7ly5cqWI6in4MPJuEGN2bBvB178W3Hq3eoUvwbe/pvOmjiCNr5tbX0j1HepvC3l6IzcdaMdYrkrS&#10;Iw8keBz0ENzVn8JKLS4GXV2eXe8brKWEsU286G5z9Syyi2rsD+p0spqKzKcCQ1HYQzRWjHTYude7&#10;d7lt0kE6o5lcq3yPdl6LEE8jDIdk547pRwjPfOHSlWTstBno2SM4iaCfpK4lB18UwWcNh6iBfcdh&#10;8AabluMeWLTgjPoL7jLXzPTsem/fvnHhjtUGT1MOZiBqhdpTu1Nk9Xg+uYVD3R+5Hz9TdXSIkx6k&#10;svn6umOkZZ8Zz2MH8+7SGWe/0PzWW02ZeREIM7hRsQDyOQ8NZ8uRJnlaQwZlIaUS5VlIivNdXFYo&#10;aqkBqZ+kAxkWV1RhR45JgaV9gDlUV3G4ordI+FP7rUeWVM1meTqvuVwDmzdtFpqbcAimAXFq27bt&#10;xxx77MWXXELj7e3kq5Y3fLRB1Uao8bn59Hk06kr4OsdQ+cDAVs9rXwy2vhVsfY0vgYGdgc5VwY0R&#10;qh/XgaBOsidxGs+2k5bqmabKxt4P/oUVH/M8fmrevSuQy5O2g2M5zuq9H96Di1nI7ex566/8yUXZ&#10;78IlzbX5FZFItL8t4NylH1L+j2yHInAA+NnZGg8R1nR7ORVJP8rpfONWoQ/XdogYvN0ftj36bUzp&#10;Ftz7JQMuewPrnnZteBGSLLzcH/oqSviMjZFh3du63tO0Ckanb+VD+P9Hqwx89By8Cx12b3ltcPsb&#10;9pnHYEIgn5trw/M45xOD1/XanwldEa5kYW/XC9cObv6fmIGBdvgAg7UsO24lY0ezLBBs+TBnM1Co&#10;SZhR/v+RZgY8T18QdXRI1BDqp5zD9qZbfuF4nsGlEw86feLR92x7aktPhkWi6FELllGe7Tgpmcd5&#10;Av/pVDOG6wQ+UiMS1XzSRHmGj0cP6myi3lP5IaZ/qfKsXtg3lp0Rk3w+bRI1cPDBB5dXVIhG8PbX&#10;6w886CBQfyDw6HJQ4cNILFy0cNKkSUQ+53OjhLp5dTq+LWPd/rE0Pmkng7seTHI9qDNWL8hrUAJe&#10;TScbrFWn/CLkc225pmH3X463TF5SdNCFwtMQPXw4DPOO2QsjkQhYCoa8/mDpsT/gz+2/3W/H7/eX&#10;bJUlR3+/f9Drt9aWnfor5/t3b/xh2e7bT7fOPd009RjhctzWCbyVCipAg6rP3cbvmojmrzj6iqL5&#10;p9F/PPvMFVO2/25R078uhOobSyfivpd+XJjMMZxvvNJCyvPSQy+LBsdbJx1U99m/9bz2543fMbb8&#10;+0ugBQj1QKbDOmFR1XE/wJC/4/eLYFxKD74Qb0S1krXhALwXt1xd2/7s1TWnXm+pnoWnQsVxPyCo&#10;b+svprY//WPLrJMJHTTqQ8aKxuozf48HwJYfVzT948yihZ92zP1UtnHhmXqa3e+yJ3czkOxOhz+W&#10;XT8+iaVxWdAPboqyUFJoz62Je0T/1tDGW+Ql/9HVnjqeZ+D2dQ/uGNj704O+URLrqjOix6rXdOOU&#10;ifmPhWgEnJpxa0ycMVkGwh0LLbFkSe+C1zRuAQRaRH/FrRozLSJ+/r0aby24BgSQMJ50ubmAaa++&#10;Z28LzmvR4YN6RHRK9E+cA9Bs5oyK39HRbbOLeIp8phdtfHd3Fw7006ZNhyAxIVxpaWkm6HXuvLkE&#10;QNE4KmCkeYg9cCZ5brtgKUL58CVMwGvKfQj+/q5bGiwlcfyo7Yw3UdV7njlObRZXKespL3uX/TCw&#10;6obojbx9RbrPr5eNxYzIZMYvwRwOhQkXYPmo0Kj8j+pCjVhRjVl4NgjXFrcHhhi0drwYiCzgTwqU&#10;l0ZQLhTT8gAViVemHRhuqL2SmtXC9HrcXjTiZSXKGhSadR2LjiqgxVhxn7RGYHi5CyWD6LEVToHO&#10;0D27wxYBQ1FYJDpEJJLqd1lWWoyORY2t4ti3Ku7hDWT5v7EjgNuT9OEyKGYVXgi/EDrOn/SbvquF&#10;mRnBJhXObyOHF8z3zvWhdb+K2uNNxTONB//EOPMymhJmoOW/1FnLrGeLhGQJrxaQyYa5P7Ac/Zsc&#10;bvp/pMrA7dMshqgdxJTE00cqmamfeJK06kvjfEa+tt8Fxaai2z9KJkbEdB11PTtLYQLlix3sUyMz&#10;zgnjq4DEScngI7ex67BnRfslHOwHXHlqg8fnA8LXHPNzX65u9hqrj56iXp1VFSe8gDPMS4JJvr2t&#10;tdfZO2/+PCjZvt1kNQ3NXGKZfwG7alYH5UPTzvbLVgEChbTt9QPcQUgg1BPUENwTAWZF48OhUNMg&#10;hBOKri4iwo6JDoL2g+LGyq2priBUIQIbhn+ixawGE4ughuIioiGImCAvEde5UlNbRV4JQYoFNRbI&#10;cEprFcQdEGEchSfjelGxg5/guZXAhwqCI0RpxVtSbzToAIo3GfmVEy2ga9DTNzAIf79jV9O2HXv2&#10;Nrd1dTsZT2Ffj6xmOGNhBsuUQub3NrW1tpKo3suDgIlUT8Iu9/27BzJPrmYgnf0Tktwr43PMoUC4&#10;fUWso4Pt7HeSe/PqG06XzCW698/I4R5jWeWr885vcXf8a8PjaW7KeofrL4h3Pe2wQyVlF9T0Kmni&#10;6ErjHezZTaxW8ycmtXzC/CM9s8vknII2z+oFeQPZ8wu7iSPBd7S3d3f3zF8wH8kS2RGnvHFngR8x&#10;d47Dfxzypk5Ek2yuKV925E9EvJ8K6MEJvSwrFbGFpaA/AytWrMCKAWTsQGSHA1bRxKJhCyJgAeqq&#10;RisocQrKERGjR1WSRt7lbgojYmG90z26iihPiCNaIj7pGy4+QIsAcb23qVWh924VX3a8HUx74+SJ&#10;7DOYJOgnLNf46aGhdlHOZiBDlSb4+vEzWLUn7CcRRAsVUHd0jmDrilhHh+CuFwzXfi+5Ql6yT5B3&#10;3aezN+pKF41OZwrQqsNsn2CrAf/OGNbPKp+askVJAhcFXNv8dwceEjSevSnhXrQsYEoC/lQ5Wtir&#10;cEdDQRYFhWbrAqqQDS43nXYBpm80mwBNEvw20BSJM8vhPhmrs0iwwigKksiBsBJr+1CDHXK7OxUx&#10;N/Cs80QB463AA5EXo6ysjBW+ft261atXrcKNfuUKMIAnTJyg4mV3dXbV1Nbkz1IAnEdrvJyp8pfk&#10;8CAkazltBna+ph/K7mSq3F/nbgk2vay2ZrBU6spmhFteV7Fsgy6dafFPjTPPVMzpjA/ip5jWxRdO&#10;3MKjX/ge0skEcKuf4gSLVYp88oXTLz7D6hdOX8wXvqunVwr7pDCf6ukZ+uQLp1v59Eght84Qlz8J&#10;dX48hpJQ8KePKBOsOSY5h514GQRlKuDRKyBInX1sC1gcUIjDlOQwz9lWAUsH8N2MtVTnD+F67PHS&#10;SR4JPEr+22DG+2YsoLdVeVfcZrTERSObZqOrDwe33BN5tUqnG2deHGz5b7ht2Mku4C+2Hncj+ASi&#10;jBySQv36QKfe32zwbpNCTtlQBlxAxrvvkwKdnT0YgAC+EphaAwIFC1WuQLFU4GkFBpeCcSmQLsHC&#10;wq1pUAHB9Hj5X8BiKfhpAqcWYM0hUCyBwhkAat0XTTkY3P6c3PVmNJuSwWRLYo+Pjj/M5La+Jp/a&#10;vU9mRPtN/7v77Yd2Pn/x9DOPmTQEtDmicnNLG4iDCNPam01aEjK+e48wA4/MaAf0GLBqEBWcrZLW&#10;5dmQFQ35JvorTxR8YVVeUW2T+XRPRNYIK9vwv0oSW+W/oewLw0kYFFYy1X/JuxGROpMLn4lX2S/R&#10;0/r8ImwsMq7hIinl15gflOo+pTrkRcH6iOkWvQexGbgY9RoEsru7NzabMMl/GWBu2W9pkJVGViEV&#10;J2REb5Pw4ENzE/cTnRfg+ZLEmkQYBZ1S7a1auK+vT12cPH0FExemJHXLkbGPKBDTObIBYjiurpmY&#10;kFshn5dKrdv77+Pk7tfSJJZVi6GllxxzSk69NnJHNVKAPVdvlQwOvshhvy40qONTHWlcKIE6kuh4&#10;VGob+6ceeDkFED8gGILhtxEYe94QrivsQmSKR7QW9gSLj5bphhLFgG065NxtLGsI6YS5movCy7J3&#10;r95RGTbYshWzVDBjsQ/7/Fgi4DVhAvKf9sK2AE/c7exli0CVgn6isI3n0Jrnv9+Qt98Z+1JldPXg&#10;BdNPOd9x1FX6cJ8cckkhj0ilZigSb5exSA706rx7wtbZIduscUjpSQGckPY6ui0ze0OyfcK14a07&#10;aRlKI4rAekazryU4OuAwk47G02ho019kQ5V8xGs5PMKxrPL0tleeanr1q7M/s6T+gKT3RWLGOEiK&#10;5fx71dzSzt4d60AXbRMaD6WvqEwZNdTd7WR3iUqf7ENkF0CDA4/G08JVimZjxXouqqkFcFlSyDdu&#10;QgIAbOircmWItEctjtE8iep2Fv1M+DP1L1lMUjKdUxZqqEwqq3RNCd+roWSABafxTIHJ+ay+/AhZ&#10;rzBecR1R/hi+osqp8ReSUOtIhaF/Rgwtvo2hBpPOQFwHogQp3L+qzTe7qrrwNB4wnJ67DjLrY3Bt&#10;R74jQZ3fX1Vx6ZtS8bDno0K1jUGPO+jcA9I72HPmismSEXqcGeIt8Q6SPuT14DRurmoU5Hz40Asd&#10;aH+HqRy/2pTq6HDP68Hio2ToAQQ+7A90bAbLveywL1sm7h/Wm0WKA+certhnnwAADsBw2ZJ5tTu4&#10;+KnSGN+RKCD2BdSpZLEsUxcl2QnMK5xlRBVRkEZzakTu3+W6a6GlbNjdIyON9zlN5effo6+YA/66&#10;ZIC6J+pT4SDD7p3kBgjZZodtInHf+DlIdz4aaa+Fs0UwhGeJOlLfshtDH/wkNolsSl29WkFyTJKJ&#10;jTGW6CpSisjjYRJnV0xDi4HSvtE+oc4hcBATDvxwUNfDvhYg7Zusw7k3qUs8shrSGGYX0iAldABJ&#10;Dj5aDdaHlqMEFp5HVgtdoilUDMJPrd/l8fhgytDSsBTJOIRuBwlPBHEp4dOKc68KdGzCYomlTQFb&#10;VSGOlURJQ7hsKihbLC5bAjqbAtAWwWhLQGpT8dryOFXQN02HeuvcTm4QO8lMWqzwlKeunpYNno8k&#10;+wxF5Ithn5J8FT7LcadI/AnITfKTZ6icQN/FnwYjOc9GnCa9IcNpMJrVU+/d0hecgBopT4XQyOUj&#10;mRyWKce4VjxgNPjjMTWGygZ1Pszwn/mPoXJWXHUIsz/Uv/JB16aX3VvfIMMKmgZT5VSmi2BuJdGY&#10;YVgiFxK/SVyP7D78pJQRV2BVpaCzlfwulrp5gj1VC9MbSR9wNpGLxT7jWJBflZJJGCPZs8tvnBgO&#10;G3icgaaVA6sfCfbuDTh3622l1sqpwe5tfR/eE+BKz240UEDd5RY4qfoPsqJ5wmIV9/Sy3nnYCe/q&#10;Ptwz2RNgPgDGYYeBI+FV2Ve2QslSJnB2d7+h3QxkW3ylZcGXJFO5IPDRarGzCbtmqZHMVZK/VT+4&#10;lndDNiaGQe2ryUecY8cu+GzzEHnneayRcQX6QxsejCSKVC5lovGmYp3RLjLPzvrJvpoajfedXzWr&#10;z9331J5XZxZPqbRFmJpoXUgjmjT+xI9GY4OpirEqWB5qeqKEMuzd6FyxkUSt8pjoMLSgRcAGw8NA&#10;RYYXEnRdiWmJc3hkawAXXSXqNFtcLMg2ZyTn0BBaqgqVGnVBUoN5xoOBLc9ZzbM6M4DwhBIy2k7e&#10;NF42uD+SHONLFEg/S7J7W29gon0UaDz31RfVG0obBz96PKnG3tuvKz7uT+bpIxJeSIZA546BtU8S&#10;wF126KXm0obB7W/aJh4Y6Nkb6G/37FoWcDbrHTUkbmG397Vvc+94L9DTJNkqAGUL9LYGepr9XTs8&#10;e1bhpGgoqpbhmyxFxpJ6nPXdu5d796wIB3xkbQl7e9073jFYi7xNa+Rg0FBcq9jaOWDPYBTgG7DR&#10;Nw8Gy9GXEQ43sPw++6xjK0/8sd5o9bWus04+mHSuYMNVn/pLc2Xj4LY37FMODedn1mWXIK8BnDSB&#10;gWwXWOtRWY0XW7hez0bETogISN+YJuFbsC8O46Sj/Dvfkl27VPtxsOnFqJ8Hf4Zx+9hyT8TPAzNQ&#10;xWHFp92hqZt6i2Sp05vKJN9evXsjISz+sEMknRQhBcOnmnQyIRnlyGIoifw+r6oVV/JAJeSzjPtb&#10;5IOLnkL7OpQ2SsSFQuOtBafxkBvMmioWtvDpsdf4VtxutA47OmSg8WKVFDXKrt26Xf/UNX5F0/zu&#10;u0KLquc297e90PTm/LKZpZZEe5hiwXXj2ZtnByEnalK/qKI4tkEUBpB5soP5/EEy/fX19SslrZXl&#10;ZXW1VSytNLo7qDfkH+s1e8H4icTNc7rGpjoPF4+zQsrxcsjg3YocPzb913wXiBbyK8lIWNOKjYAv&#10;QvYV7KbMjlY0l9ey4PuI2j1jzX6yqzPYvCxBgsLPzjz3C46lyZJTk9E8GPZ3bZXxm6PrZRPNVTMN&#10;tpLeZfcFunf4e3aSLhYAWnLJh70u9/a3vS2rg31Nof5WsF9cG192bXgOUDjv3pUkoLNOXkzWVNeG&#10;FxzTj3Rt/h8Qb6IF5y5TSR2kH/w40F797Ru9Tauoa7CixWVyDEH34MBHz5O13mhzGMl0ojcj+Mt9&#10;ewLOvaRyMVZMAezWUFQLYm6gY4u4UjrBSBac4jr4Cc0PJWVBVrSqZkMVB4I1GwK7sMqk5994ni2g&#10;qCNkgE/h+dXvwluw4OofLT00TzvZu/YRo64/uX5IbSKIEaSq/LP/kUbs6uluYbBJ1gkSWVX9e4yB&#10;HaGwPiA7IokalX/QIih2zvgztoT4Lii68JWRpAj1Vkm8mvcxcsTwDbEsg5IiUskUKU6vLwAhKPja&#10;FEmxyTTMSXgkZt2QpHPt0fWsUdkmMkNmpvEKmZ8qNz2hCwd0VcdoeWz7sMxBtQsAv3tmz6uGsDQj&#10;PrsUSwtxGryM/PVmyM7wv/DpCQ+MN0IB7vC6PX6+oI1HCV9XU8Va0rh+cPzhmWVh0I6Z6yF3OwHs&#10;McRthgXzygs5xLDSuHjpxBFEXxeTHB25l9SlabKhp/xJTX0ac6RJuJ7kp7QJ2ulkytaoGDur+KAW&#10;lMb7Db5dkn3aPnyZR9xaUMmBQf+69Rvw1icWnH0nGDY2Nbdxpaa23hDsaOuzP/LwQ+DhqwdefpWV&#10;hQwmNk0+0rP+cdnXE3XcFfuvfmLpOQ9EXJ1HdBrgWD3+013bgwMd3pY1JJEzlU0c3PoaaV4rln7N&#10;XDkNfFbot85gCvY1o2wHtBVxvGjuif7ObeR5qzzuB/YZR0HabRMXAfEG/qt9+hGDm18G3bZo7snG&#10;kgmgt0KfvHtWVhz9bZLEu7e9YSprMJXiExBiurx7V7c8+FXy0tqmLgnrjMGwgRXgqGoIdG4JuTr8&#10;LevMtbP09mpTUaXfuRekW1/relNJvbFsUm66+qRvS0SBXywU+O5BD45vvNUiHdEIReDYv2yIE4g9&#10;bB2YFfAYhPtgnxzTbpgcpslHe1Y9lLUZSFsvJYNdsk7k5TQFdlvCzWZrsclWGWunVL+nPizYRzEE&#10;A+qFBXb4jOakiv+Cj+2Ig1AMcaLQBRYiikSkrfuZS7GNo1RGy0CySzVflql6tm/F3Uar8E0xzLxM&#10;G4032nQo7bf/Qzf18oT4k8xdGPMSS+r2h6Y9tffV1R0bys0ltY6IBxyTKyibgqKVZ6fgEoh2QKBX&#10;IxaEEOnxEgvBOsHizkWigWtrKiE5OWjnVOVObA/pNnZ61XdXTSuOko0TyRXCpiQdF24+/KkWU6L4&#10;BNSFoolSgzIjkF6qm6bqhie0/Ap6lwANYW0rICDCEJ/KGC9+5SS9ivolckZTralfhrKu0WDCqQ/4&#10;RTwb77tqbEhyRBBMVBwTBcokcgIdrmf8dF+1IHLg3wCbpU5UwXX16Hb1fpTGjXm+KgWtLvUNeDZt&#10;2UosFONViLe8YdM2njKMUH1dncG/W++Yddhhhy455BBgdHmQkydPZscpYB/YKwGpda+5J6qxR0tf&#10;eua9hsoURg0Mol6XoaTe1nAQqd8DfS2e3R9YGxZ5di+DxuMlByS+Z8c71okLgIL37F2OLA7SO6Ct&#10;xfNOhcaTkrVozvFEtHl2vkOtsN8DjXfMPAZGAdx1YGVhAswVjbzGvvaNkHy9yeLZ9QEQ96byCcKt&#10;j7uDZxf0O2YcZSqy6gc+MIVaLXq/rDPbpx6KOsHfucXftsExBS2C0z5lsbGkJjzQ6tn5rn3yAYGB&#10;DTpvsy7QYQh26X3bib6TTflyS6oCn32YFSoU+INuFmMOW0QBH6jaFAZB5BA2DWGkJ2TUNKZGeslR&#10;py9p9G58MjszUDazgP1esjYIqD/PFoO/WdbbkvjrpWhQoCb7vKmCorX3An0JcnzB7apQB8bFex7t&#10;oWSr0oUCoT1vom8Lt72uicaLPRTnO0+rbucduqnf0D6qfVUSF7yltQfsGWh9fPfLNp15etmUaE8I&#10;ZoVvzX+ioZvY2KBSRDripwqthSIJrIxq5KtSlnHOOhk13pEOR1uAQhNGiWke6itc7SwCmBPIEDzs&#10;yJQjML/IXw66CNAiZDQHXUQY8gW0iOqFh4ufijGCBS7qi4c+I5ImVbCdkTSpKvBIpjM5yxvD4g6x&#10;u9Fmh76AchLwe5mo4mLB/WRzil4KyEK/F9YBEBUmQVkzAr9Mfbg8Avap6J952uOJq9YHWiUbabbH&#10;zyHAyyY2TIJ7g0gonrTBmpqa8vKKTiLsa6oM/h0tfWVoj3iCBOaBodvQ0JD/q54wfkPZ1MCOZ8Ku&#10;VkR5ASxac6TjiNR5ZiWDr30rCeNxlDNVTDLaSsnLYp9+FOnjsKzj2oa+nZzujjmf8u5Zju6U3Knm&#10;8gb3rveK5p4EjQ95nJBnwOjd2163TTpApfH2KUtI9+KYdpSpeoaveQ35V0zlk1DRO2bic2d0b3vT&#10;XDnVVKbQeADv7RW2xiUiM417k072G8qW6AwV/SsfByveXDmd8p4d79lnHONa/7zeZCexOi54ro0v&#10;OWYda7bIRiMRABwyDlwiDhv/jNCAMPDj8JXHARPMe8sKZV3jZouzDlw4HPO+VeCzKlUjPeIKkfSC&#10;Fx9DI72heoE82BlqWZ6FGSj7RyAZi5UVHda7N+gD7QRZ6CD2aQ/2dsKbkZXZ8PlXCFCKvhMpSijJ&#10;Fb2okKdUfSnafOU/JQhKjYSi9Yhaljj42P0q++4nryGcOg1xNJ5yxslHB3a/Fx7YwSLVSuMFySme&#10;Hm55Qedt09WO8KwpVH8L147NZENvzzp9ZPeLDskyrUxs1kL+HhhkNbEP5nkrViQ8r5qipqS4uKaq&#10;Amc6NWN9ni13dHQhkQvHvSH3QB4hrxB3hH4rvncRcTkC/aV43eV507GpTj8R/kF2YAEoUe/ZHVQX&#10;vpMeIf2ojxKmIZbGw9wUjsYP6oOd8P7ZdXHUSwsFDxAZERovIsXR+Rja2tsVGr+3119b7HDwhmzZ&#10;sgUCj8Q/Gj2SQnsDW97Cdzfs0jlOuNFQPj3lXbDH683Cjr7xhd737/Z1bLVNXsyJrBzo2TWw/jn3&#10;znfsUw8n3QtyBH5zA2v/E3J3B/taHbOPh5wLGj/9SGSUOBo/4yhf6wb8+LDB46xnn7oU8T1C4/UG&#10;OAZB40vrFbAdscPqodVAB3i2o8/Uo5gxOALdu7lR3/L70SsUzTzOUjeXkLyBj57t+/BeumqbfAjZ&#10;YCVjkYTTFi7cpgrZs01vn6IvXiAQeDw79O71crBfOEbkQeyjCnxeaciqoCU+MhpIGo16o/FYlR0y&#10;YqSH+QCtRRgU8gPt0N5PQ8NS/4YnZH8WZiDtjceWlIwlkm0Kj1I/uEYf6pcNJTp9Sl1XV1cP+7Bq&#10;vxBkWyhE4bFRjgqyrpB57ImC5mPpwK3b6/GBWIN7ncCxGRTgNiroDc7UEHwYu4Lv1dwbHSe9StA0&#10;mKYe7137KI4OWdB4EK0kc5m885+6CefoLEni03Kb8VGtNaO80RQ2QOZL9PappZO4F08HvgyBL8/7&#10;qp7tFWWlpKhBAwPfkGeDanXYw67uXoRyJR5eLDn1Ou339bnA2S74K1KQbmtvROFLJHCb+ITea6+o&#10;lkT9L8DFPG4U+RgmFH1JhL/BeBELGpivHB8a0Id6sORl28NRLy8ZYmi8CJuJ0PjqKkOgqddfw7vN&#10;TtPT09PY2DhKb4te6vRsfN0guQPhsuKTE5NaJcyAweIwVUw1OKowvUM77dOXGqzFSNsI8bZJ+1sb&#10;9se+Dkq8wVGBcR1Tuq1hf9uUQ43lDabiakvNTIOdlDCyqXwyPxns5fi9GylZOhFfOWi5fcohlvq5&#10;WAEEXS8qZzJMJRNN5Q0EqyViGnh3CwQ9NneDif5IeNQ3ry1dfJGtcbF4Fcsmov/37l5evPAsx+zj&#10;AKsbYhEUNsG9TW+dpBMkv0xvm6THZxt8Pe92xMFwYCAUluAbcp5qocBXcvCgwFMU+B4sT/kLIfm8&#10;h4q1sQSCRn8EjJVixsunQS11MQMZquf71t2n1QykpdHUZQQDZ5sqhfv0rhV6DDHGUtVxNfaAKiNI&#10;gMGsxgEPKTgTFZARhajVEtWSRvSmwt1SeFwqsc12TDN8yfk9STUU/Kh4QDAeidYEU5Fp0hGe1Y9k&#10;Q+PZTuwTdP5eEUo3/Yr8Znjsas8sb8T/jtD5UoOjsbQBzlQEyhcXIFCeRxulwYUaT2eXE/YQSD6I&#10;OlaAqOs+3VadOcdSgVaoQSW0A2ln8SCOY/rPQe3BYoNppXooLMfaRKDx2C9gIdTb5Unj9aE+fbhf&#10;siAOjrMjJY2v1AeaB0I1MIjbtm2bMIFA+REIIQUaiuzaEHaHvHvWWWacbJl9VqZWkeQt+NlZamaY&#10;SusABUACRtomNapjxhGRK3IYUdtYXA2+jbGo0lhcQbCb3mIz2EtUlbuxiJBojPWouUsBwIEG06C5&#10;apqxqELShbFHGovKBFUmXbqjVC94x0QAedm7F69hyT6VbYwCxOijw7fUzkYVTy3cPfCzs005xDph&#10;vkhLEw/RIw8SYTF9WNrTm5Dv9bbJekuNQecx+HboPZsD3j6gbMMSSLG55KYTIwMev8gOc68AY4gE&#10;slD6gpOETA9r+Hf6A7+IZhrVPUIr6y66uLQ3klVJfWljqHVluG+rJjNQVk0nLczkmioF2xfs1Q98&#10;CA6SbIRNjJPWMAjGAmbnfE92PLi3kSDoOTcYrYgKAQ45CY0XzvIT9MWTso4P0U85VwoP6lZ9Mf/O&#10;jVkLp0877qxJx9+3/ek3mz5UTc5wZ2N2d4034iUgdYRIQVtWgmChMBAm6Fa0OvT+E5OqDs5WZPQa&#10;EKFEGucnthg5fBVKn5AfE4VsbhEJybog0FILo5vJYYBpq5CVVf09OnXqlzBBYRAYzPCoDMm2Vuj7&#10;xrVnmXuOIEKLLtVwF0FEBQAtELaKcYEv5YddZp0wTxcGYF+5osYBCjBa/uQEwV4Q7Jifhv5UC6sN&#10;yjSIJkMBwB9uRMXDT3pE/E0FzrkuaCqpRGEbqQiZl/3iCnECSTD45OQuWnhy2WcYKo4wlh1kt5oc&#10;obW2wVeDzpWDvU2gjWO5zfb1huWFRZs4oQ5iD6Un0x06fJh+DZM8KkWQYQgLAh6UldXa1oF0lO2I&#10;su2W+aBv6tQ9z6uzLxkTSVIyAYOhrzxOr/OZnM/rPRuVV0IcjPrjYAUlRjSlrdY078Ls5Hgxbthp&#10;S6W8824RR2cf9mXL9lmOcXm88IjTRZqvNJY2FNcXJFC+UENAG4a1pr2zG+UzWLZRXg/uDMepWFGe&#10;BYb55xMgyjN1KLzwXUGrjB9gDjNJLAr8EErFqCYAR0UcCaNGkzzleCnYbdB5JXNNDn0b5SrCqofz&#10;h5LfRfA0cIQT6uuMklf2NvcFkONLp0yZkrPLp5bOI8cbJxyHqx3+d1rKjyiDZE/2WDXEf4wOIcdj&#10;TUcczzbwPeyVPTszoCEBumKu1NumgLti1g9aQ9sJ0woFPIOeoNePO0EIrkS7fK8G7OB8Q1QJ8TI9&#10;zt44ILMxmrDh26hGekQjor+EgkESsQCj1AuDo8y38h8GvU+LGaiQfZCMkrka5BzJ32YYXA3VlI2V&#10;CBHMf0GyP9AUzlvROKAC9hx7PA5a6HhTef5nLccLKl++n77uGGn5hQXs6Bg0ddaME0+bePTd255Y&#10;17cJSomfyxjcNM0t1EiVPU2tnIBj4DdeV1eN11i0iup2rrr1qQcuVIjy6Oz3bc8LdXdyyNJUzilo&#10;EeVj5XZ42YLI8aqHLJgtyG44b/BFVRcXatR5txOVd4ekVSH1+nVh8Z6gFqH7ed8iYwN5+niqCP9j&#10;P6UKZFC2RxCdn+bxYuV1zNFXHGMonmczhyqlNZW6FdbQroC3l/fc5RrIavFip2dPKC8vIxpo157m&#10;fat9ZGsiuy7MJd0gJ33SFNvZTu3I8lKgw9x4pLdXZ248Jv/Wsm7B4NAX76cvPZiASaPzBQJVsm4h&#10;ZYXRetuVYOh072eGnDRpRhha+5tw2SG6xY8WbhbGoqXHtr7wQvNb59Z/6vDaAwlhH4tbxt+DLRje&#10;EI6YSHpBtolnU6Lakhre4NE6u+JS1bHAcFpLmhFn7MdSkDs6e7oFwF9JabatMTMqG6RWRJGItBEN&#10;Rsg579yevS0IwWXGvcWGViXZKISBTxyrRFo31pMsELmwC/CFP5XvAjMVu674Uy0T+SIoiijAodZS&#10;aEzkU2C2C7h1UVjBb1daU6254k+cCWO+i6tYpMVP4roQguMXdqA35Nq4e3BBdVV5LKeY7axqKR9u&#10;e0xfeew4TO2VpvNh5zu6YL+++hQtA4wr490bdm3QV52UdUWlguzvkn3tOn8r/ts+qcYVKDNZStFd&#10;ZaVogXlF1Yd7NhtFBfE7YxjVNnLUiKQIJ4T8jUZiG2i8vPWe/ud/Wnr+k+Ypx+Y254WpFegJDu4I&#10;+gf9Jcfn3yAODSTGJGFp/k0ltNCv6HoBd06VCy13Gi/3bw5t/It89Ie60v0L3u9RbVBNUndkxcFf&#10;PeizY+bSgpo9kh5YkcsFOr0N5UpmaEMlVR1JoCMKbdohnKO+rmYMPF1H9SlEG+ft7+8jEZYFK3tW&#10;d+zqdqJFjFousGtYzKT3jpB8wICgyZFfE/ncJGxv9FJbR/fIpRgJdBU8c0iY/YVBV/UGUC3BUeMx&#10;X0QZPkUBOINIDnVxfeiKsCjzXRFkKSC4h8j3SJ51hbFQuIqhzwiTIWoJhkMtQNMKSyG4DfElJNla&#10;ffuNBY1vfxxR9WNI4/v01adm9Y4JIj24Vfbu1leekG3FhPKyv0MQe19rSF82GKrS2aZB6bPaf4jF&#10;5iVX8BzJYlVWqFie3MalqiFVjAqQOQrofWzqeVpfcQT5iHPrWAFrBfwuufdDb8mn8m+TCHunc1Ro&#10;PK8E+h6vZ7DwNF68/a5doZY35SPfyX8KxriF5W3r7t36n0vnnX14ily0BewPUvvA4KCabhKPP5td&#10;wNdoX58Eyrd3dFdVlUe3A5qCIMHOF7CT+7Yp6PGgawCeJyswKVAFMVhGBXekHDkMrGPEUW4oJ0nW&#10;I3O5/TX7QsGTdUeFaUJlOASTAWA1ALe+oGGsaPzRI2ONsh/C2NXIWY6XB9bJgW7B0xTokH1tYc9u&#10;YesNT9HbJ1it2fmj4HfCtk6QLTjZnAXqVI7NoIzE6x69PZFKUPqslBOpbmlwLTOYVLCafXwEvP3h&#10;/pW+knzZO4aBRtbp7B8NOb6vdwAzfxoan73PXcy0Ey6v61uv613zsUDFiX1fJhTVzrRM7XR3z6gc&#10;LbdB2O0eZz/kGdcwEXliNABMRqilmm9G+8uLT5ma1iAKRgHLjH0uNk5Me2vjs6SqkyAcTsHU1RSJ&#10;y5zg/qOk2Y2UV4AoQiVg4BUXC3Yhp5MNt1DRMqM/1QKLWPjA6o3kayUXRSAkEk+RqXD0XKLUQcmD&#10;GwXK7ziNO0g+8bK3SfG5yz7JEM56qEoKR3JA19FbG7C4WIJb9cFelxcgPXxFNb32jI2S7OkY7BTt&#10;/SDxbEgOo/+yJb8D3l5Qd943lJQYy7Ak5f/uodkCRVhvI+PAPj7wmpT97SFLAZJW4OWDb3VBwvAS&#10;JkVJjGIJBvyF9LmLvYd+6gVS25O6pn/v46eR/e0nlddNN0xG45R91XQ1YGyxE+/c3dTc2iEcKR12&#10;eLeqyjLUyCQozO1eINQSWymyyCsHWzuqe0hRbq2Nz1q8oKjrhVOSSIec4eC1bmvrRI4FyrfIbi8p&#10;chQ77Mg00HsRf5jHzBQw+C7TIAr/u2bHsPxvrTgn/N84ZDiDpKnK8xs+EIroBszWovLQ+wb3+oG+&#10;HsJMtDdJ9M2E+lqrzdLW3sVWo6Jf76uDXW5yQ31VZTluRi244w0KnWXOR9hcJwVZ3blE1eZ806QV&#10;8W7Nwt0y7b0L4g6c2+iyECiT3wBb8dTzpTXf0rm25NaDfVULfhNcWITsQnUAIMPde1pIAgYuMWbg&#10;murKCRNqheBuNiMdQpjVRIM53E5w7g47OWeidbGBETqP3JpDa+O2CvZ4xPL+foGVnebAMxlLPJmc&#10;Jk+qB4pfxbljesHwnzSxjpQBBCmw1+Q6zI9FRGySwYlNRDHn/F+hvbk84Jy2OwIrRoHGq91Hr4D3&#10;Ih745aF3w4NbBgb60dlpHBlPm2B6XHMov7e5raOzZ0xCKlL2jqXXOGViSbGDmP72jq7c2Q7JFDJW&#10;4r6gcR5GsZhM0GNO78yIPo0ejVeC+NOx93np6iOvqaVCuAE3Pa6bdMkoTvcoNI3TFMQg/4zyatdQ&#10;WwFbAXWvq62OQhxHe63QeJHp12rNxZeEODHMz9G0RcJRG0hXry9pDvtRmKoxapI8OcS1kz4vTdA8&#10;KkEsF+ByJPVpgOqz02HL4NccoLYLGBE7RlM2dBsSRwv7fDiE63X++tL0nVd09VM+brp6VO7g3KWG&#10;1k8xZtm9Hch6yVx4j+jIDYnMttQQWG8KtVhCewjp9YVAfRDZcLS8Qujq2QQAEiRShy1CYXYLmWlQ&#10;Sx9idzleP1wCVY88fIlEnsrsU3j4fYNm2SlZarO6e8ELh/yDcqAnbGnMv2WRHNIf0Kir39vW+cJb&#10;y596/f0nX333hbeXvfzeyhUbtrZ0dGOjKStOBK8UunqbwBpJpauPo/Fy70eSNRfQD6l4qtzzoc61&#10;Q1ddgDCD/CdUYwuodvv7B9TkEBqrpC+mAuXGoqZHyyOLQ71EgimRGjVrADWR/UqWsehEt28lKYsL&#10;JYF2972CjHG0G0HnQeJcstBC7xPuxToZwIFxwEWQLrQ8VU/QebDFQOaVJLnZQeLjv1Yo1IvRnqiR&#10;k4Mkzws2JjR+k2SblOhX79ogh1y6QK8u4NQFeobObp2/Wxfo0gX40qWcncrZIT59fHISWqZ+tonT&#10;p56tQ2eL+OLls1nnUz+bAQOA7mY1wwoGTm40fpseSGPTKHu3GWySdYKkN1iCO0xyj8sjhcImfFM0&#10;Ot4jYEAA2CX6+tjS9rGRnm4IkHa7jTQteOThIwKoZVZ5030B2RIAP7gAhvCsXpLENRWAxveGLQXw&#10;2RJp6gKZaTzP7p5n/vfcW+/1DLgMkq7YYSMXscNmAeKmpbvn3VXrdrd0Tp9UBxcf7SrIaSx5Nkyt&#10;NB7/XAm5PPtDXzpb3vpX2TFNVzw3+9r7poYiDUuodktLi4lEzr8TEGBU6LEp42LbxENKZCkKBLL1&#10;pFUbgVyxYBKy1mL+T0Pt8h/RPmkBw7yAo8fNcOhVFqJ5bz9PCtkGS2SZ8OBN97zY7+CaIfPCHjPk&#10;lKdlLKh2yJcD0rvGvTV9mwIPG+ZOkWOyU9Z1rgmuuDH0zjWht34SfO/68Io/hbc+Lju36O21Okdd&#10;0puKNNI6YQ8aKxo/OY7GB5xh10cKdXfqgurZqwv2DZ0DxKbrSMwKExA53brQoC7kFtA94vQOnYDL&#10;+hSQWgWnVsW1BV9WBayNGCLgZdzZpgSUfdD4YA5kQ4DV43BnGC3w/7gtQiQ/naKXPbbARwbJ3zvI&#10;mwNIv1ZKD8cPNAJZLdQsdib4f82ufFpWR1ZlBOhFkYNYVszzKDipG0uZ0jflh8bLbSQh0BmyCzrI&#10;qocZCwf9A3KgL2wpgIc/sXMZafzO5rZbHni6zz1YVlTEo4tV5IgEgEYjmYs6+/reWblxakN9eUkk&#10;rRoUBy/bNHJ8XHy87G0Pb/2XYb8fZRx80gJy36bQjkfkoz/Q2cZbRs50A8J7Cx046eNyG3VCLfzs&#10;cIHBzy6psyuB4OzCxcUlOWRW5UYQLRT+gFxGb9rV5USoLZQeoiAzUJBGAgE/TsNo7O12B/7DBAsp&#10;6Zsi8cT42WkRC1S3RxwjUs0PjF1smg0U9eT+QhAqlXrFKEom5QkVjpYy3PShZ+trpSdcTeZpTTPj&#10;ag6+cVVo99Nk3xL7c9TbOqjDl4N87fpJp5qOvVFXJJIoxh6MFBpPXkveh/zTKqbvarj9SX354XER&#10;zMHesPO9XBBmNE1KXCG5bzl+cPqyw7OqGna+CzOhr8xa0RjufF4EzhlGJUtvyiGE/WH3dmIBvIbp&#10;rvAEFkJWggHkhKgTEUlfWlxZXpqDtjyruc1YmCVMkBEsGlEvqNkylieS1i7vtBhDIg5i34VveAda&#10;wp69wZKlGTucsQDaQYhxdXVKKtPa7bz5vicdNsGXpW8NCkJy6SsuPHNCjbAfAa1TVVGKt3Kq+Pg4&#10;k49krZVK54T3PJmxx0kLUFdfs0Ra+63cqu+rWiWlxdBO2N6CdADbGEJkf19yp3cV9cLtztEjDH8W&#10;8hPHEp5PnoO9+hRI5Ah1B9SvuaWNRwM8QGzqZY0y8YQ64RhBmEPShyu4BF9f1/PXbL9u6pYflTX9&#10;81zfng/NRhJmm12rH+9/9x9SOBcHydi3KKocItJJy9slt6/wP7hUan/aWqYTGTZjF7tRXOG6vvN5&#10;/4NHUjKhQdXnTstdClAmyY2yNj/l3g2BWpy103Wuc6PcaIwJPHfUm/VFcw1lh9gMvVXScr2vCShc&#10;YCQ0ThrKK7zckVugK4DgogDTWHGUihE6P3XKRD7RRBIIEJtqK8UdJb9hIjj/4e7/oUdRMg/tg0PZ&#10;ZzSt3Dw7h4PRXU+8ZNFA4LkRTAAl737qFWpF7pv25U4cgH7yp/WTz865x/qJJ0n+PbrNv8y5hbGv&#10;KNBkbVY8RAp1ayCo8LFPiodvNluwsWE0JZY7h9uhsSkuKYpFsKfnkHwNayaHu+3jKm6PD6oF448s&#10;kiCIaPQfhp2CzFvMJsh8QgyCgI0N+bpeuBZVaONVK2b+ur3i+B90PvsTz+73cVmqOO6qqtN/S6Jx&#10;iqFpR0WmnuhmeAQo39E6Ri/yRdXGC828SejTooWjMxiWwyjt49tJpMdy33b/E6dZLF3R/NlJHwC/&#10;UoaSuq61sQWGSLyCgDf2h3AxGbMb55zMJvv9Okgwy1hxTiOfmrFUX3Kg3jHTodtVoV8f9rajCNQe&#10;YsfmgP9vaUkJm9vuvS0qDNc+PIhubZw8kfXFehy5JGM7xo4cCJu7AtPc1iPC4aBC6bcIw81YH8Qr&#10;F+bpp09h9/7aTf1ulzWTBB8dPSUp/86qDcqVDGGs2b/0mWbZ0Pg5acfNuo4XMxUcR78TgA6GQ6Gy&#10;LEBUCCPB9SXpCG2KKO/JXZQvQiqNjcH75InyGMXZAiDkwPIn+Marfu+tbZ0ac3tAkhXcX0NXd88w&#10;26sQ5EBfs79za8kB5+ttFSHJZJ9yWNGCM9yb/8uS6Xn5V5yAwhuMZMDq7Xz6h9t/WrPrhgM8Hz1l&#10;xU/Y399+/8Wu9f9pufu8rT8pb3/0cspA5s0mY6h9feu9n+PinpuWejY8Q1nT5ENLjv+JWIjOncM/&#10;ffSUxZRoZA0+d6HV4YqT3VMtEaOOkv7nL47/PRJCM1aUNuE+hd9JUm4QKG+zl+Nz5EDIo52rBqBQ&#10;Gxzu5frypQZLZUl4dal+q9fdm1WIHRg1E+pr8HFpbe8keF3jwilU5xPaYSXWVFcQTI9mq629E+Yj&#10;aX/g6YuKijm9IXN3cLrHfjSOewql3ywyFI/ZIV6zQr3Y6dblK++vKsoy3oryry1bo1J4jHRppqRQ&#10;A4i5hbnUoEbM40/7MTmQz7AS5SbKP/Pc8z/+6c8TAt8R5RUn8CQ6ebTQeHsLUV6z5i12FuEPVEic&#10;YZ7OauH93+dp9Ar1qFFLdHR0oUhHfE9oEwUGWP1cZG7R+Gm8I9vKhLoa5o26MQoA2WCvlMwO9463&#10;dCEfpBxA+fKjv1d+4jXRPV2I7GFf94vXWibsN+2XzRO+8HD/h/d6dgrk5rC7Z3DjizXn3jrtmm1g&#10;yw2s+DcSfLivufvZn5Ye+pWZv+mu/dztfe/83d+2MUQ6YFRqflf3S9c55p0249cdteff5nzzL769&#10;K2LdPIMrb9bjs6Yq523VpkknmhZfZzrgGtOkU/iTa6aZF9jOeJXPyKiNOoN3O7Wik5BxqWucLm3F&#10;RmoLRmEnSdmVnOR4kSooa5lMDrHQxnJoqRkbW6O+4li4xorwO0W6PS7CSzRnseNNLi8rYSEgTe5z&#10;2zwjxDe5vq4azoOF3NzSjrfNSOsbTIDVZi0rLcNm5/bpnaHpHsdxsPjh7ldzpfSQQpNwIpG0QgoK&#10;1VSyd4aZFOgqmn0hFUqcEk6HSDmXxzfSDL//nBnfuejcX37zUj75PoJbMlJrdwsoAom6Br1vt6n7&#10;cVPPk6ae/wjwf21LOrtSUvlCffmcj5dhHp0wgYZZgce9/e57V1x51Z133bNx0+ann30+do7w5ILM&#10;I8ontRxjHMjPKi/CT2MR+nACAK09u4c0XkuTzwqLOM7zsR3k0ZCbB4dhnBnxKcM8D0/T0qYVJQMC&#10;jDQvh2XIPPxQhPm1lVWddI1r/TO7/rSk+6VfBdo2kPGF+PLY+/qa18h+T9F+ZwEWa66eZZ93ikrj&#10;JYuj7IhvSEW1MAq2GccEurbLQZ9UVFN38f32mSRk05urphsrp/ra1quWeDkUoIC5foFop25+9dk3&#10;GoprYxn70Jrboip62zH36KoOjXSj7gjbEf/ku/XYB4z1x+qKhr1ZKU+tGBo/xug98XKJXvu+mfeb&#10;BxpHjih7WdN4XcibDUnIe2jpGwC3mMS15UvN0kCV9KFVFqp79+Cg+kqnP1hBcM9Q+kwFx+53AoIA&#10;raqtrsQbDQVDLG4V22NbV89v/34Pn+wGJKEmxGbQI/eGZ3qLT2C4iky/SRfW6qAgRiVJLV39N933&#10;5ICHNZ7sTUA/pLcIvKOhBMR6o91cMgO9bKyLO33z+QN/e+DxTqdAI9A4X2m8ZZo6uzD3JbQDUT//&#10;pKPrqsg8ZOST7yPJPLX2tHWo2TDjj7DOOoksSvrK4/SVR48Kjed++klnSK71uu1/0jgF+7wYrBku&#10;IRpF+Q0bN/3i+l/fcONNu3fvmVBf/91vf/Ocs85MGALLSYSrJiO9ImrbZGZlaneiSWhcEeWHrWuK&#10;37hcKFvDPnwWbENsRtEke2pPYAjifxwAAP/0SURBVF9wODAZweVGHy7i3XEyrqqqQJmB+lFjb1mo&#10;iA60jxVAZbxw6DHXL5z4pSfqPnenHPI13XF620Nflby9sQsm0LO7f/l9235SvuVKI2fHo9/QhYSf&#10;i2SwSEaLSDQf4RhIQycbjOZA987W+y5EV7/1h8V9794hh4LsAsIUZym1zz6x7b7Pdz33U8+Otyw1&#10;sw2lk4b5v841Rk/TsJY+wSBvtJqg7iMPvPA8TXJHxPkugvancTryLBbyhntex+F86Hwh3PmS0mRm&#10;YpPnnZXNOic5PjcbhjyeaLw6d4YifckiPPJs8p6KohAbfK+zxwMIZlq+h2XFdjQGkFkky7njkac+&#10;852fqudP/3Tby+98yMVUz52tDCO9Ck+J9l51LYpdg+p3i8VaWlYOok6/i4jMmf7Sk8JhPZQ+7ILS&#10;a8QIH9lqfKck02Mvv/3Wyo1DXJ0UNpbf9fS7761eHxt9E1tHM4lP99b39iVR9x590KKEOiOvUMDl&#10;VqYroR8C+U5sUmIgkmm0aDw3Fhi3m67Vdb9ZgFU9Jk3wtqmpkdPcra2t/Za/3PaTn127as1aHK8u&#10;+fwFt/3lpmOPOSppFVWUTxp/pTrY52yVF1GwoXCsHxmrd+DjL8qjjY+Nc4MKikQXkgS3X15eTkQQ&#10;QTXqVOMpWVkBPrabrD8a3w5axgWPSYPM0ybrllTsss5gaTio6tRfTv3xOogHWveE1sqP/s7MGwZn&#10;/SmonhWf+llMgTi6Eeja2vHkd0sO/dKMX3fO/MNA6eFfjZYMynLZYV+d9K3XrFOW9L13Z8td5wV7&#10;d0WFg1Dbsgxm+FTOOEZduPl99S4RSEuxj+VGzTTOolLMYAGBVREUjtVXHI1kqS8/TF+2ZIzU2iKY&#10;KntmQux62W93WH/12cEoZTOPuZeVzNXCMm2wosqG+CEw9PY6vd5hE15C02MMpHHFJZ999OZfP/Tn&#10;X37jovNWfrTplXeXpY+FwR1v+tRJ9bXVLEyWPA5H0f6rXq7CtcVowERfU1NNekqd3hYu2l9Xc57O&#10;OiXc+2HYtVn43hNMTwSEegqFPMp5bFpDF5HRowc0kD8pJlCKh2j/8OuR+J6ARoRyXvWZJeNTtBkL&#10;4T/KxSGvW5zeh110IRB0XoS2m0wMsLamath1NxN3UFU2HCCt3m7klejCH/EaxbkRZP/Sa34tJWu1&#10;YernhMZe2LQ+BgevFyiMqdxAkLnv+/eDX/vmFf977XUGc/ppp9zx97+ce/ZZaQZGqBuurUmd79DA&#10;oIMSorxXIxOaeB8CTWMd7AX+naTDc/BjMNGpuzjodoPnEP0dSZ2lRRQQV5gxAO15CkJkUQ7EfcFF&#10;DbhA6tY4ah4H0jwyDaAcni2vNN91nuztJfNEMBTWW4ps049Ute7R1owldf62DaHBHhAsfFhHQoEE&#10;ZX7sfUOuLkv9Avu0I0IivTs4LZF9SgAteXu9uz+QrKVFC86s/dw/TdUzvTvfh8eIVPd0JdB46+Lr&#10;rQf8XPm8Ot3QjDqZuspRsOwZWqZS4NKg2DSz1QpwGGOJzlimM1VqqVqIMjnJ8TndWA6PSkKanPoy&#10;cif3yQrdwsTuKMJBrQQDXtIQO5G4MhAABaQw99XcCoaqibXVJxx+yPY9zWTXoN62Pc2/u+Ne5Psb&#10;/vnv5iElXJez7/aH//PFq3991Q1//WDdRzgJKqJRUOVVUeLdct+jr32w8tpb77z0x79CSdDnGnzq&#10;1be/es3vf3DD3z7Y1BmuOEk2lvl8rudfe+s7v7n1sqt//49Hnu13ByHwqOVvuveJl99Z/v0/3PbW&#10;inXDHddbNuzYe+2t/9rbxtahSd/+1P/efPrVt/7678fufOwZ1U66eeee6/76z8uu/vWdjz3t9fkh&#10;80YDagY3f37lZ7+98ve3vPbBcmz2sCbvr1n/+Muvvfr+8m//6k8//ONfV27YDNWPCt+WZFicXb2J&#10;tteRV+iDmkp7hMkgbjMYRRov7l15sN5R9zEyzGMGxnY7UpTv6Oi84ntXPfbEfxjU4YcdetONf/jK&#10;F79AUErGtx32DbqbND7barMLUd6TI1UmXhwWITYGD5SYfFKuZRzLaBdglqCMseizCYD8+AYDisOM&#10;Rd0VmYTyslIQNshSo7F7WAEh8x63V1+zAOTBvvfv0nl7DcCj7Fnev+Ih27SlkimGT284QG8r7Xvv&#10;DpzvTGFP3yu/xVs+1Y0w0vta13ubVkng96x62LVWvC1iFfC/f7D7xV+4t/wPh/DQQFuwZ7feVhbV&#10;rXItts3g618Lbr1bvcKX4Ntf03lTOhhGg/gzpqbQOD+aiuFvnINMrKlpDYWEPV5Dsfgiymxr2s3j&#10;6iEdSoUBus66x+kr8Aji+yYyVxWXABRFfsuEEDuEeBrLCIgJkCoAeRrBJ7QPB+c05HK8YZraOx57&#10;8X8XnP6pB/90/TGHHPjQ86/0uVz07d9Pvzhn2pQ7f331td/64ppN27bvba6uLKcb7G/Cl1nGCunu&#10;cvb+8Euf//NPvuPx+W+8+8Fpkybedv0PL/n0KS+9/UF7V2/QNOV/K5qbO52//sbZt//88qrykhfe&#10;/CCsMM4gAcFhXHXZ55YsHAZgbWrvevj5188/9ZhJdTi0pnmZ4uwfy9dtPGbJgReefiI0Akib7Xua&#10;rrj4s7f87HtI6i+9/T4SPCaJh559eVbj5L9f/6OfXf4FxrJx+y6Dglz+7ur1FaUlN/74iovOOOml&#10;tz7o6RPqSXUOa6vKvN5EAIA3Vgif+dhj5BVq1VSVJel//PIcXRpPF/VTzpWcb+t2/V37O7FvS2KV&#10;HwmJg4Kotka4N3//u9/+0Q++N7VRK4IxKmX06klFebhvHEl4j0nBktuQEeVjHezx9ORtyyPlWm69&#10;KFgtVnKsoh72RUyROU5TGk1BGw1kgOsnqxDGPLYnjV0hhkLwXiFLxVk3y+Hg7puO2Px9S+dTPyw9&#10;5JKiRedGlzU+vGFTcc3ZN4UGOnZeN233H/aHMDvmnBS9CyUpE/3TUr+o4tjvtz/6zT1/PDDkdhYf&#10;9Lmw38VOJXA0yiZVnvHbgeX3br26svnOsxwLP+2Y86nhqCGzQ6C1Dh2Bga2e174YbH0r2PoaXwID&#10;OwOdq4IbI1Q/boxsgPaI9DyUdm4sVPUCX3bfoY9JqBByIPKKw4LGN2S4mNAAj7X4q6mTsl/GRXzE&#10;gaNPcUkpGmXSVEZD7ADOIio9o0c92xTraOfuZjZATX3QUKi9u+f5N96dO20KHfhgzUcHLZgzZUId&#10;Iu+CWdOg/R1dThb4lz9z5hEHLULohwpObZiwbXeTgHmxmLGlKU5LftTjhx+wEA1fRWnxAXNnguS6&#10;36zp0M6pkybSVK9rkKV0+P4LLvr06fbSySSpmDulbGfTXlV8spnNpx59aF1VqdkQWaqkpXzwuf+d&#10;ePhBc6c1Krb81DQ+/pejlxwwf8Y0dRrZ2E896rASEDetlhMOOxj9RE9vP9L5ZeeevvTAhepYGifW&#10;wweok0T3Fs2Zyfs3bdIEuAEneVKGaPyMSRPC8Vw+5Vdv2vbwS2+0wb4QQ9TVy3euJMw3tWZPbhhe&#10;+DFvbeyrPuo0XpB5DPPrvqvrTUTm0vCG7IMiqHOTQuJ8+swz6M37Hy7Ltk+QE3jVpLFtxMrTWs6i&#10;vJrFKFZJIBzs88ienu3QClue5ApWK+axyCGc75IlnkFjL/LxxKSgxZFC9ZfU6DLJDeAMSADo9BqK&#10;j75y2tUb5twUmvztV4sPON/jCwGuB/QspwhewJnCWllz3l+n/7pj6jU7yo76tl82hMwlNRfdK5VP&#10;F3neQmHHAedXn/uXgGxEmW+bd0bjVasoWXHMlTXn3FK85EtYASgGRK6hdkH9JQ/N/K2TAsUHX+IL&#10;4vsR2UL01QtjaXzSWQ3uejDJ9aBOXzFv6HrEvzZ7ETfbx6jeIXt6me19UpXPHW8n+z7LIWmfQqan&#10;nDNcylNnvEV4KC0rM5vMhNhxAMmV0duON5ltCnYZmQSt2J69rflg5txy7yOqz91Vv//L/JnTTjh8&#10;MUupu7f/jocj7niX/PD6N5etxmUVcuj2eu989OnLfvIryj/8/CuqH6t4wyQJph9lN9+xNeCOx4qB&#10;8KuOLFF9A8XwyGNPeOWdD7/7m1s++4M/XPO3J4IhOeTvkYMu3G5QmCv4OeK9RdR++tV37BbLQQtm&#10;S0MXU7+YcYsJuyF9U6MYBIUmlWgohAGvrLgYko+uAuLNPn/3E8+iq7/g+z9/9MVXo2OB86CKytYr&#10;KorhhLC4Ay9ZMMc1wmgLUb/5349f89d7+BxJ4ClPLeom6zxqtuFXfSxovGSfqG88X1r7zUKt8dFu&#10;B6v8SEicgw7c/5ijjnzn3fdXrlqdVQdgVFk5/clYYxLQwVDwyMmDklWb0cIjRXlY4I+jxl71vI0V&#10;NUY62EdHjaQiUvw5h83wBNMzFYjyOOxonEmeMqaZvU1tnV1OYWkPEpon/OTpCdjynOr65CJ7kHqy&#10;CVICus+v7FmqOpFAGqxxFFO++6OF+cJPQ6F6MhxD9Cd+iI13MtQtDkqJLjZaRkEt/cTD1JJjp6sX&#10;QvxY7BupZyAnOT433gc9jT4zvrqWh1XYMsJRIJMRgcyNZeUV6muckcYTwEYxaCoc88QJtSSrJWiF&#10;jA+qnj/bQ/W5+9dvf3bAvFl1VZVqOAzHj75yMdejJyp61PV3P/H87KmT//HLn3D9/FNPSLgXFJpt&#10;gQPtAqq+WM1ZtCQuNUJp39173RVfuv8PP7/2m1+UJYNsqhbaJhQeQbIfRTZYElcuPWg/5O8V6zfL&#10;ql9ekiOTB36K6QAQ5d6nXpg5ZdJt1/3wwRuv/8zJx8UVTA1BeeyS/d3uOGSzjBNO+eMO3T+ZEK8j&#10;kifW+3WM1qq+5nC92Sqt/XbGro+HAkp8dhJInNNPPZnuPfLYEwmd7OnBozWd6xyiPDQgKSQOWgNa&#10;8+ZqlWfpAhcDNYl26WMqyvu8vli1PDRUyUeZ8v3El5ghY3eMDrysDKLt6Ox2Yp7X+BYRsVNVKbz2&#10;QOGIVBFhJ9lLexrvl6KYbCrWz/4s+WayOkR+mtmf1ZmGkYIUuKvR73whwb+yGvFQYbFx51ZRmRyq&#10;R72v1S8iJFp1IYwBSFGipaWi+cKdcBwe4YjDXcau4UEu0mfjk5v2wIFXOIgpQrOCmVMKpATfm5rb&#10;CF2JRePIeMdoAfRwxx16EO5yEHJkj9IiB7rrqPpKZXMH3V6U9gfNn6NC9KSK9adjdTVVdAzdtRCl&#10;44EORUyss3fpQQtLi4oQ6GkHExlct6x3yBLP1BAeWE+OH2xMZOiZPmnCiYcf/O7qj5oJyQEVJ3oA&#10;EKTX723tENY1EXhmYNT40NHmyCGLUcgy3Adeb+AOIr6TTAbnAriZA+fPFhkVcL1JxC1IuTZrK0pP&#10;O3Jxr0vrFtDrcn3qsANrykvh7ZM1ysSOrRyvTpAQ5Tue1e29V/srsg9LorISkDjx0WgzZ84gDh7E&#10;G9Bv6Bt0/Z9333PBxZdd9pXLz7/o0quv+QXh8kn7rEDilCaFxEHzhB+ZIsrn6HyX4GCvJk3/2EHi&#10;INrG03h/xkyUIGMgeGN0jM45k4z9Ajd77QYL9jJqwRaoM5Yb7Ujzoo7kGJLyEKbFV4a82dl9KW86&#10;6DsxG9SYcSf7Wo4XrgDZP6iYTW/5ilW3/f1O9Xzk0ScIUA6GjXv2tr39zgdev+KTLOEmpt+6beeH&#10;69qDOnzuRp9zynazC/tlSVPeVfRTQlmd6YDWJqRnZCchpIW0jTDcJLZBgQ9pzdRM4u9zpzfCey9b&#10;t4kZPHjB3GXrN67esAUC2dbZjS99R48Touga9OCb5vH5Vn60+Z2VMd7v8Y3RHzxpVJ9cDJRCWxm1&#10;dhH6b7Wu3rgFYtvS0f3C2x8QFstDQ8MvFrXeHipZGpYcMgmOw2QrDtZWVRy6aN5zb7xHovphzxI5&#10;uHD29JUbt6zcsMUfMgx6w68tW4+CHQeCkaOGqD//5nsit5/X98p7y2dMnki6R3Usm3bsRsu36qPN&#10;+NnFVMwwdUcfvN+0ibUjNfYjb02ZhurqEw7dP/LTSJkkHnBnjOR40RuomYpxO7Ax2xdl7MujGkoK&#10;iXPSiSec/ekz9l+4sK+v70dXXwO8Hb4t8+bOWXzwgR9t2Pj7P/45lVcqkDg4iSQVMdVY+Zw97/Ae&#10;oLcYs6OzpCLYF9w/dlSfAhwVgnv0FmwrGRPmwtTjSEyKDvfgcJwJKHhoMpA8tFsTqQKGNmIE5neW&#10;tDY5nhXLCb8c0pGejo2DYGVEqxCnRyYtujg9Rp3PGBow6LxkoZb9vZxG2W0MiE+QnmVfZ9jbQaIR&#10;2dsmm6z6/S8PxsbLdK3ScUYPby8ueDpXxIWHkvqFl+mMARkMENdGnWtDjXGdMBGO6kNSGxdeu2OY&#10;ZW7kiHK/u7rdhQ8+6ICvX/5lzksvuWjGjOnFxcWbNm8ZHBwk+EnZqbCzhtd/tEGJdxgT1UgOT034&#10;3Gly+EfGVaXzNAerD3Y56YrjYk1NZWVlOebLXXua1Ezw2g/I3vGHHvzGBytbO7txN/vKZz797Otv&#10;n//dn/3tgSeOPHj/6vKyqvLS8089/tnX3vnGL27YsnvvkQcvwlgWlfVH3ohVz3aHaZw+C5uXQuaR&#10;v8849oh+1+C3rr/xgedePmjebCRsNUiHbRDRX5S0NMrGSsiQDIjO4KbF86dDid9auW4YJk4OTptU&#10;983Pnf3m8rVf/tkNV/3x770Dg18460R8/aJqg+iXIrtt+uSGW+575Ipf/Zm7n3L04SK/RknxeScf&#10;i4/hFb/809Y9TUccuFAZS8S9QGU4okfCGOHDPn/acUbJ4I3BBhg5fH7Vy/pLzjhB5dtSpLqJi4+P&#10;yx+v/cnlXDLc9nrY1SEv/V/OLYxlRbCUUeci54286e9v+NO7738wf95cSPv3vvMtTPVvvf3uH/98&#10;81e+dJmq0h954MzV1tEFSvNIaGIIPAlnEejxG89hgLzuPc5e1mG0LlIpq2sk5HsOjY9BFa/PR9LJ&#10;iooy9V7ouLq6nJMa6rXc2uf1sDuDBAKrFC3f0tLGNs1UZ4wXilbpeOF624xjLQ0LDMEuOeyRAZ4L&#10;Y8NTI64Uih6hoOK7QkrFT0MbhKAECqMufhH6fmMRiUH9PU2uDS9WHH1FqHdlONCnt0/Rm+u7X7up&#10;4oivyZI75NrO/hOtAmnxvPhjaWBN+rxztI+WXnYstJ7+10hd4WAjmeW2cNmxrR1uHjovrZapy7FM&#10;sD/c86a+4sgcq+dfLeQSHag+NauWRP54yaAA9Qwdeuv2HbvhCBWlNBgJutVr1i6YP89qUlDKJZPX&#10;M7B+/br9DzzMKBHbnbUIm1X3si0cHlgbMtZBtzJWZBPDw5RotDQlMSOSAAIzfHrfeyQHNha4YbZE&#10;XPMy3nq0CxBVhLcBJJxu4+CekMFZdWqFa0eTMSh874NFxcX4IaLF17m3GkO9Ovs0SaDlxKYqxrJh&#10;iqIXh/x9vAMhYw0tK6YE4Z3D7iQweQxxOaWg5fwkMk+yuSuO9+oBgaeGglzuwYMHeUx1L6AR1aEn&#10;YYrArr/p3/8pK7IlzSLPSHv63d++8NNI/JH2w+Genj6CgXFOiuaPNwyuNJjsknWyWsZw7feyWyp5&#10;PjapqFHuWa4b2KKrOTHPpsagOu8HwSQ4oYw0DN98619LSkpuvenG7Tt2rlm7DvkeIPXHn3yqorx8&#10;ySEHJ+0b0SA4sCCh4oSZUAD1Oh5dPELIfA7j4oVQ3biiDDsvEt5nrENtUmkO9yxkFZQQmK8EjI9y&#10;oIij2xrJMzZE6sIjCbCJodUFYg0MO046wl/B19f+5JX2qYfpzenm1r39TVPlVGNpQ+cL11sqZxmr&#10;9pOsDZJ9imSborc1SvZGvX2qxKZgn6F3TJccMyTHTMkxi7yfyslF9ZzOaVC+D259p+3hr7s+egEH&#10;X8fsc4wlM0KDvrbHv+t862/+rh2O6cdbqhca7RONjsmcJsckTuvMM9xrHzfIA+nSoARJyVNVccFz&#10;5rIZJnsNp1l8Vus8O8PW6a5BP7EJGVUgeT08FBW+JskW2UHyairHyiHZs4v5z6q27N0DjZesEyO1&#10;JIPHG9y9d+/06VP1OvS3obDO0NbeTpSsIswTfQ7xCHR0dtXVN+ilOACDrO47WoW9e6E9OkMGZk4g&#10;RfaJfSD9KwGxRE7AoyV9b1mhOCqJrO49vZSP2u9Ha4yZ2sW6x46H2lz0h01D8bkXtnrlVA+F0EvC&#10;uQdlp3tQmEQpZakJmSfwSkj9y+SQS1D6qFIEDgB/e+X0dq8OyhbJBJSFsO5D3lWqzL+KR72Iu1HP&#10;qFCu5qCKnipPwP+E/OA4xQSKoP8hDOyR48NlobK0ZPmGzZgeRv4KgT//lKP2mz4l+hM9ARYMPyTI&#10;R1Q+NPibJYNVAplKOcZQVz/ULwF+13y/ruWxTE9w3/+eChIHuRPG7cAD9qeL5593TntH51PPPPvA&#10;w4/y58wZ09P0G/4XnPmkkDg8IV4gpPnchp3gYA+1Q8X0cbHKo8WK5VvhddDFaZ8HhHjWMGFCUScX&#10;ZrKyopQVBWxt1GgXDnjan/qhv2NzqpZZhAazrebsW6wTF+mlsMFao5zVekuF3ljEmpHMFZIZQLcy&#10;nbGUfSN1D6Wgu39g9ROTvvrMzF/sDLo6PbveRy7sW3F/2ZJL594UKFl0bt+yf8ty4uqT7FVl5zzo&#10;cxelDKUL6nxea+l5j0jFE0bcXcl1jR5h1AXOFCk9tD+wfEtmti5nvoNkxJesrrY2QtGTV8geMTfz&#10;jQtTQhaxc5kdONRgrYz2eFYcL7+WtLMQUVgBNB9w4U0t7Uj/abDoCzPUtK3QH5wGpkyeALHv6Ogm&#10;c1Uq90DYAYEcYLNB5vG+gQ6HbXMC5aeF9CUCDXdgrQ5rfeJRsNyy2sNeDp4/c/G8uXjVJfQFM/zi&#10;eTOXzJ8df11xH0nS7X3hczfcDcCuMcyDcevePQYvQZ63wCqP03UCVcYdrHHK5G3btwuiPnPG4Yct&#10;uetf9z373At1dbUnn5ROP6FC4iS3yivJ6HKGtoWeESsZi25rt9vRrSUkvc1zNkapOssyVkmoxYKY&#10;0BMM87TQF+NmD7JkdVUFF9XYIUBpmu48u/t/NzTdfT5k3tu0eu+d52y4Qmr61/mB3oiRW7QZ8nU+&#10;8xNP5x4Y9Z43btl67VTOvuUPyZLZvWtZy4Nfa33w8s1X17c/+YNwMIr1hn7PpjMWC1RX1VSM8i/k&#10;0xERay3iLDv4Yr3ZIVyGgz6R0Favd8w+3jJxUdJM2IaahcWfusmbIokg14uO+YOx7sAkD0I42ihx&#10;w6P0kKLNFgjkTvY2yb4W2dcq+9plf4fs75QD3bpAjy7g1GExZcPF6SBE1JNbAJVA0vB4wLSBmKUA&#10;h+VwDDsnSQafP9TR2YnULtpMdQhL6lh4OOQwFjEbGuzxarIMNcQ8zaEuQO1Z7CCoWAax0yOw7t7T&#10;orjj7Ut+CHker/uGCbWQ0ta2DlSYqfpjNltKyWKHSOAaQCogjD5smxsoPzWkLwv3LQv3rxHv3tAh&#10;jHT7Ikz03BOXltiLYg3zfMdUf/bxhyc8xBTp7OJS4u4DOV7sgSWz9bVLPxYYt6kgcc769Bm79+y9&#10;7le/bWltPe1kgX22aL8Fv7gmLbq48nwQ5VFzxRLj6GMDh1KI8jEeZFkt/oS88jjz42SeNPFdVs2O&#10;QWHAZuLl+MxeQiN7hZs9+zF43RGQCiUbhOpLwawa7OUNX36y8virGi572Fw9ExTbus/cOu/mcNni&#10;S/qW3RfbmrBuSPpQ2GibumTGNZum/Wile+c7JJSjTLB3b+UJV828dns46PW34zqqUnSjt2nN9t/s&#10;53znjohwT1BNUbW1fn7zPZ/vW/GwuW6urXEJiWuL55/R8fQPu175A1rAkoVnSylolWXeebb9vhzn&#10;f6f0jyvW+V+wLrwkxRMpmMyR/omjtmT28n0rQp7w4PawrwuXw7C3Rfbsld275cHtIdfWkGtTaOCj&#10;UP/aUP+qUN/yUO+HIed7Yefb2ODJHR7ufqUQOe6k5uaW6qoqMhkKF8LIoX5RvSmVt0akLuWd2pfU&#10;K+U8yz6yGWZ8CiqLn1GOh1RD9gim15jFTr0vog5e94jRuOOBjodZM2N/RrUAezUuBXW1VaivSVab&#10;JrhGRQ6A9UGgHxx0oQETMn3ZaSFDRbhvRQylTyol5zgI7WZTntcFpx7rihHl+f7Zk45KgXgzgg2N&#10;j27Ne63mOF6dfsKnpECrtPn6XBsYu3qI8iMhcY49+qgvfeES8HBu/8ddVVWVf7rhd9f/4hq8c2+7&#10;486//f0fOOWm6p+AxCkrSapFB60JIQ9DQG5jY5UCGBmbcxbjGQF+SU0Dud1iNGohavD2oypUG1dj&#10;ZJO6nGS8O+uWuq6YaDqkE9WXArvYsISL4c5sa3/ie5t+VLrn9tPJAJvQMnUka7lnz6odv9t/84+r&#10;PDvfU6U9U8UUY+lEvcVuLK5DKB8Ck5ICfS2+tg2B/tZh7C1dqHzp5fWfuz3Qs2vv7af5u7YyMtvk&#10;gxq+8pSlelbTPZ/rW/mwLnXOdcfR18q26XER8zjvmycWHfvL1Jt+IfejtFMNzctRko5pVogawaJD&#10;g8WHB4uXBoqPDJQcFSg5Jlh6bLD0+GDpCcGyTwXLTgqWnRIsPzVYflqg/IxAxZmBirMCFWcHKs9V&#10;sE1yUFgM7YZyeFrjRE4REBE5ZKM+fPAB+1nN0YQ3skVuOWhBDdfHQDmS8d2OKyAA2kQAd8ZamH6V&#10;JZBBG4EcjwcPy1BjFrvY+6pOi2oUEjI9nsUZezWqBVCUTp40gWAZetLa2pEm4zaIv2Xl5Rjxe51O&#10;jKS8kWHbbCHTD1F6vc5fODk+u+WJV93sKVPUUDo+G+vr58eY4WPXUTI4j30UHz/yuWKY1+28Vdf+&#10;3Kg+8vwbhypjmB+Jk3rmGafde/c/Pn/h5xwOEOn7v/r1b990y19ffOm/L/33lZ/+/Lob/nRzqltH&#10;IHGSLQaH3SFyMIwwxmgcRUlJMe4zsXoqRZTXigmTeBdBbbUcuKNw4L6a5lDcUAQ8bPTAkOcn8g2M&#10;vwRjvMjuAGMCN554wK8MnWBwgxw06CIkgZOwBOUYBMUzwTwxFAyHV1VEIEOMdr5ze8UR35jz+97G&#10;776ddG4DzSt97ZumfO/tOTf0Ouak9w8NFs07dfrV66uO/5GkGtIBrXT3Bbp3mMomVp34o4pjrxzc&#10;8hpzCR+gN9uKF53VcOmDnl3vkXMwlSpYMhcXn3RTLI1HS19yyl+4nvpNGKs8MYXBuctTDQ4lzkG8&#10;jpI6GD7Fryq2EeFspZgDooevQxfoFdaB8XYQHK9BUS84ZmBgMhJ4RdaPrsGMWeySTgau+8jQJF4l&#10;dAg7fVLo7rGcRUJLSEvPvo2Fvr2jKxYlLLYbbA44QiEbCOdEZ48SwKxXKD0yfSU0HiBgzPycnZ09&#10;nF1dnE7a7O7u7emhRh8BQZgGODHpciK8ccJeKKf4QgIR4niTAtKln5ClB8xTc9XwefTihUkLp2B0&#10;x4GuPtJdU7GhUUk+y1oa3we4p7wlI/XepJ7DyW7r1m2/+OVv2jvEKC75/IVkpTvlpE+9/c67EPuk&#10;wxIZC4DEGRgYGTsBiWLfh5L1dHflcA709xqN+lhRHv0V5LejoyOH1nqUt1jD6SR3NW865nBMeinO&#10;PhZBf784gZpXToE7A4KNiEuOiTYRFkS4HIJdBl2Q8Phz0M3Y1FM50FJA3iHxxMqSbgu2AKZBFdyj&#10;KWhVoisuChVBSPjaipCWoN5WIocCvraPki+ekN9gKdKZHIHe5oAzObRRpKIclmSPpXqK3iCy1CoX&#10;pYCzqevVG0OeXjLV+lo/MtjKwnjpvnazv20j3fB3bRNg3IZ0VlLT5CPNjSerZJ5P04QjTVOOTb1K&#10;VClhTIK5C2KPV7ydc1/0IvVcDnJ8ljeEuo/PhDQYEdK5fA4Pk5cdOTX9sJWsSQoAe8wRzWLHXsTK&#10;ZVllnDveaEC7CVhlrRGwJ9zx/HER4RlbKGwBmBtQLKH0OPB2dHbjNJDKHY8OOxxFJSWliAdsZQyZ&#10;lzNsmxWuPKN64hyU/3ariXERolZbS3KyyuoqzvJKYqgqSgHRQofBif4AloJoIDt7rtUCsCB5MtGu&#10;g0mG0EJntOvq1XlAcLdbzHTJZNDPnTopxeQkQ76K19WPdexcQkclW43glNv+q5v4mcI+4MK2JiiE&#10;pINBA8pmZMv/uvd+bPOfv/B8SI3T6QQkZ87sWc+/+DL45sccfVTSnqBUxxKE/DsypkW4iYVCxSUl&#10;GI0sMMbiM8lJShUrQLjiP/W0q194x4gZs1hEDjr11nwhDACDAr9y4Itnszv4Rz0Rr0GVgJONXhnj&#10;L2C9i3jTIbcgkU/WZiWjhhhKphMCT1SoMqzoPIgvjJqfiJZhq9KHfINbXi2afTxCsL9zS9cL1xbN&#10;PsFcNaPtkW86374NOz0TZJ9+lHv7W2YRO1fv3vq6bdKB5to57p3vttx3SaC/DQbBPuUQwRC0rC2a&#10;exJ2dLWwqZQI/qg0GbXjChpvKJkQ7G9tvvfirv/+zjZlcdmSywwWh7G4tu3JK1se+HLY56r+1E+M&#10;jrL0MqLeXhlY9zDe02GXznHCjYby1CEbAihxJ95DGJXYV3i7Cvv+x7WGW1xoULIIoNPcD/CC/J1h&#10;67TcWtB7t+nNFQLAQPPJ7eCqhKQe9glyljqhS7RLsnurniBjYy6pBHIbl8ZaoLjIIW/YkmrfH25G&#10;1VQjoqRpGa4a6QX6xDJMKCbQZjAgihTYHrRuiuErg4GAEqxfdiw1pA01IGb7jLoEjQPPoRh9Bh2P&#10;rU4BEemDu4fkJyW39ByyzJ6B4zMnq16VPVhbyA84SykePuKgTRVCX+SMJ2m8cigAowJjFL2vcuIE&#10;TXviZAaQShTc8eyM4x3dvVt2t8xubDhkQYI7fWQmMEHCuMBYxMbO6X27RAQQAYHKMdYYOEkfUmjT&#10;X8MTL9bNuCqHRziWVVJB4nzl69/CSfPB+/+1bPkKoO6+eflXgb37wpcvnzypATt9qh6mgcTBosw7&#10;EwvqktUw0RGxwGKjXVElQTDRp41sB5EaiaikNAnOT1Y3zbkwGwFrBhqttgAjxR6hptRLf7D2nD3d&#10;UeSHhMKDLqIhfDjiKbj3koiTHcKix0gwEqIg1b2UGNug5NsjWeoEYRAWXFRhiOCoA+KVvbFNKKDo&#10;7h3vBrp3lS6+UEmJQXYTS8jd3/PW3yqP+4HeqFf86jMIo91/mWE2d/m8ZVVX7Eo3G3Iw3P1aoOLT&#10;CE8lxY6knGim6dT6u+zepoNeFkXz3WmtGFcu2Bca2IDpPafKOlP/mzIIg1kdclA2lIeIVwy4TBar&#10;vnhBxtrhzhf05UeIiIlxdsiePeHgYNBxUMZ+idhRnQ6H8zQlkUwApa+rrU7I45xQBbKnoFCY4Lwz&#10;pqlV6+JZzHLGhofaEnk3Y29HuwAcMGQe7QJiNx7KaW5HYmssgUKTD2CJJKGbTLXPaOwzPoBlZcUa&#10;5y3a5kfbd9/x2AtfPe+UFMZ4HWNhkgkgisXAMfa/bgA9whRBPdrHcrw6GKl4mrzht7qKw3T2Ro1T&#10;tk+KofVy9vYRiZ7Ajr3x5lvQY/TzEydM2L59x7IVK954+52uru5zzvr07FkpkTrSQOLwKqCpVjno&#10;HEZKy5B5OhllzJW4soGi4iSQOOi3uQWqghxuVJAqKNqhwVE5HkM839NvN+p9Ib6x3GtCZ+ChUVGw&#10;LaHuiABiKFVgqLHPwfzikKil/yKg0R/s7dxuDW7SQ+aF4I41VwniSkeh4QCCpvIG64R5StCXUlgO&#10;6U0Wx4wjJEmxB2s4Ql2bvXvWWWacbJl9VtriwMLsxo7I6FDhIEdpaDvXIv5OpGfJXJ1rfaUeQDr+&#10;7rB1am6NhC1Twpap2Z3W6bJ5gl+qDPmdaFAlc2XGWyPHS8WwMrmswYyN51Ug0BHWmWVTZlUK7wOy&#10;d1LmPtoBvGLAuUPXDKudpleIquxyqBgxL8MxI71m3J0QalEPIBALW3W/2JGiOFd5DT/XyuwqUHe6&#10;IYyELrdIOzuUEC+hSaHAYBHJsCmDYNhw5IZAGm12wOVCt5GtHF9TUQYufV1VRaoRCzeoYEjRUgxj&#10;4Oi9O/QszyEzU3aqg1znNkM9yVIlgHFIPjsyYGiUbplTs1AF3omRzndHLD2cbDQvvPQyrX72M+ei&#10;t4fSH3rI4jNPz4AhmAoSh/XDGxZnUc6yw7zKsVZ5qCarK2l+2ywb/jgVH5mClt6zHoTPrWsQTHuN&#10;g2Fx2ioX9nttob41GqsoxcIKiL1K4NUDMg+yvS9dTHb8DYij44J10aUZ7htjIx9VO3WofdXgG7/q&#10;ffjirj/Vdf6hjE/n3Ye7/vfjUMfabGZGmYpMduIsG9RaXI+6XoOiXhdWc0SNix0ycWzafe405FFU&#10;MdoyEmy1D8i12YbYYaieUF+LNY0Vh8Igadiw1odXiHLCHW/KRNRdWOix06cJO1JD7PSK3wyOQflg&#10;AOTgc6eONX3coxafu3Ehx4s3zF6v87boOt/U1Z9ViOc4Wm3A+kHjMfDE2q7mzpm9ectWMHCaW1pO&#10;OelEIuaBr//ql7+IFx6eJ3CyqVQ0kF6RVtzjHamaxrIDCymsPTH+aNpHBS+CfIzYGpWP+YJXHJab&#10;BF6STOk0+/GU48P43KXnrxHi4XBJBx87QNh5niNeC3jaa0TMpYpfqpI9O4w6rxYRUPuTSl/SUDbV&#10;sfTHfGai8cGwtwkvIXwR6WrU8FGobtBOeKBp4NkvuF77nq5/rVFyGu1Bo11ntAb1wc5g5/LBlXcH&#10;W1ebGw6VLBnwUNUuyVDQQK8WuPUCDoGmkHtMgT0Ga7mUUQNPGiFfK6DFhe1AQVqTvc2ysUo2ZJ5q&#10;nLpx+WK/SnNf4LVRYhOSo9FqLlDZMTdbLETICFxOCZ/8mAytye5EFRhldjmqYJvDWCZ80UaY/wsy&#10;OVoaEVGCwJEVO/y+APu58GsziT0haV1+QoFBGbzkKYA+QyM/FNuaMEHac9TLphmR0DCEwowlXo7f&#10;prfURyGSxoU9PjqG0Iabwo3f0k39ppbntK/KYOJC/YWPZUIHnnnu+ZWr1lz7s59w/YMPlz/6xJP4&#10;26tlPnPu2YTYJe0wBpXde1vAkUC+TCggAse83pwt5fCnMKpVVcO5KJDsFZDXuOwUOLdjcMZuva/m&#10;M2d7PKtOi50M7htgHKE2LI7bE9HWgdqB6ZrJ1zh2Z3d7UeA9Y9GsYdhzjTVHu1jIHepbRjQ5Zgg2&#10;9KRZlPLpQrB1Wd/Dp+n1nWny5eD8Hw5XgbObHIYv/vaEFsjuXcTE59OrHOpiZ7W43jCXzgXrIEN1&#10;bN6Dm3SWeokoNfweySWP8lP9vq+PcO/7Qdt+simzuQTQNwgASDVpugxWDBJ2Q0N9gmu9llGKlG4e&#10;t8hZZ7PjRa6lCiwFBA8JRE33hQyzrc333XubV+xMmVz7oKn2my6ZOKNOU/ta+hBbhp709PajXUDf&#10;gJE+jUyFzh7fQ+J9hYevVVNi3+iNUGCwFefAHKQfDt6BUBAUk3H2+N6XDKUH6AwRh4PxIserI5GK&#10;psjrr9XVfEpnG0odke0TG/3y8J+wfrClsKKxd8P0jvjOlfsfePj2f/yTwLOa6uqFCxcQ0b1sxcqp&#10;UxsbJopBKaA0w3lUeaWguxiHRuZxgmFkS4IAZ2STkw4aNlkJRQfBKtJPvrC68PaM5aAVe7z8cZTj&#10;Id4wQRntZKwrJhDDh9BqxMDgY7zgJzVXpkYXPJu9qN9ttnhXCGv0uIqqItOorzVsnQEbV3A5PuTc&#10;2nvPUovVmV7DDaKPQXIPrnrcMv1EvSOdk5d4XQGpDQ6ELWOd2AZqZPZv09snZ1TXk3sQp4GQuYEQ&#10;Tb3OJwWdYV8riX/kwU2yd6/sb4NNEci7wQHQdqP5P0Z/+xF3kN07hCuDhhB5GFnWe3plFT53UDjC&#10;3nLo/JAvukFsa16f4nOewfEezST94S1FedDdI4Bjv3Z3+4q9ep29REfWqGRna09o7a7+C5dq5cWz&#10;GggKBfT27AasHXR71MUNPmkLOBbgwIu0gO4T90NlY9GaOgGQElJ+F5zGY4zH2YjUJLEaTRF1Yp0Q&#10;fcPHl7VJstXrVcN8Jn/jrJ5iYQungsRR7/LaG28++vgTfPnOt7/xj7//5cdXff/nP/sJIDlr166H&#10;xpC6Bif8v9x2R2yXYGbZepLiQ0HAFOKUA9yHuINqlS8YJE5h53EMW2NZ8ghQZwGbE3tb2HYVn2uk&#10;j0Wq3pXXTOuX5gf7ViVFmx/DMSXcSmTRHKW79z9+rsU+oNOymxl1Frur7z9f0NATJYPOmB8CQEAm&#10;m4sGiTDsDRsrcOtzyVMCtgMCxUeAvhcoPz1QeXaw9Ligff+QuTGoLydxqOxaP9bjIPJQyxAUJ9OM&#10;wMPa06WkGiaqe4LLCZiDHwLxAl/XjBOCJIwnP1o0yKqQ4BUv0bMWWV/7ftXO39a13lDHJ9+5Ipqy&#10;WtNI+RnvpaUA2i+SWeOgDoYY8VPYOFLVUpADiu2OIqQj9IiIYVraz3+Sk95FNDvyhwQsWxK6a+ni&#10;mJXRVx+qtxRLa8a1up54UzThSaHgH37kceYKjf1xxxytThoRdPvNn0cCjO9ceRWpa3DpTDCXqrDq&#10;MHojIXF4n/CuZ+XkNv9ULy4qAmUpWl2FxNnnbi+xw0ngbUU2Z41uYxqLKTcDaQD1Gng7aDZi7062&#10;dTyKsReoAr2Wo7R2v8FwbahvtZbCY1RG+NyNCsl0f/BHXf+6CIG3VZsmnWhafJ3pgGtMk07R2YSu&#10;2DTzAtsZr/IZGalRJ3m2u5fdmmHgSmrvMZqcmNtIclDMkwh9zHSEvTKphpR3DLeYmNJ6WW+XjZVA&#10;C6M4gQkYPe19qHMd/ox4NcZ7OP4oAHCTBrB6+iwwcDLh3BWK/GChB9aCyHAF3W1ASxY7fJVAx4vO&#10;7Q3nlc2pM1qVyeaT71zJ9JwK+Tsb+9QpEzEiYMVra+9EjZ+q9RFZ7DKzNYXsaPwGOqLleJy78O7H&#10;5cHdo3X7nNoVWem6XtLtuTun2mNRCX0UImBS4U9VjKtpZ9UD7Pr3P1xG6Dz+9gfsv+i3v7ruim9+&#10;PaGX8LOosJKCziLKAzIFBGxuAyspLVYS4Q4jdOaFbptbJ9LWYg9C3RQtAsmP/TNNVa2swFAToFgo&#10;KWgTc1Ix+ew1nV1OjaC/Ird9zWJf0CC7kmPkjcIkZWwyP9i41M17lt0StcHbjrlHV3VopGzdEbYj&#10;/in24mMfMNYfqytqiLZBec+Kv2fqcdw2lKlw4X6XfWGdBiEe6kjmQL2V2O4M95a9mrQCWY4gPNDS&#10;//QXeu47MrD578bABkuZ11ql45Pvgc2397/8C/eTZ8uuvRlb1eLOjZ6vgDrkIV/0LLLYRUdRZNXV&#10;X9UWe3Jl7A8kLig99jtcrzixeKfqQ0wWO7LGDBDHlrRkobiopI0LL4p4lA3SX8Uy0Hrd1K+Hdz4y&#10;9vOY/o76RiX5bP+YK8E0TwQ6XpjkkWRepe5r14met7S0gmAPdj3fyUX7w+9/j8R08+bOSXqTiopS&#10;gRcx4i1RcRgw/2juWlxB3oCEODosT2gOMNRFyo2K+JdFZ0EdiKXWqBbBotJSX5C1LIVXNQUtGraE&#10;9lnVsD4dnT3YCLXcWsDnlR8e8rSEO18UZxfnS8r5crjrv+FuzlfC3f9T8qS9Fu55PdzzRtj5Ztj5&#10;Vtj5Trj33XDve3LvB3Lfh3Lfcrl/hdy/Uu5fLQ+slQfWwzfIro3y4GaCs2X3dtDrdJ7dOm+Tztei&#10;87Xp/CCoYwYm+2q/LuRSUN6IxAN6fVSSzhEpp3fvHdbSJ3jcGa0mqPvIw6jTu5uD7SvTzuS+kuN9&#10;ksGs5RFLihyPMJr+HaNYwWl8oPl95z1HhZr+Yy0jcgFP7pj+GsUVrpPmw3XvoaHmd9KPRQt1ESBP&#10;4XBhdXtKiJ0wn+MLJmKAs1G5aXk6o12GXQK9/eRJ9Tjbt7d3AeqtZulNeihsTTl4dwB1iyx2I9Ls&#10;jt7oxc4p9sB4Ih+fcVYv73ezjNlp92OjPWtZtY/znX7yWeM8+SwishJ3Effsz//MuYcfuuSXv/n9&#10;17/13a9/+7uY58G0/8oXv3Dzn25YeviQDJRsLvC5Q5GeVP+vOsTlnFqeEBEk49gwUDXnbD7hnlk9&#10;zfSFSQIX63CgXY7PzWlDjSDA0z6hV/imAgELTlyq9BUJ5bE++h1Lw/iZFc3WFy/SFy3QO+ZJjtmS&#10;Y7pkmyZZJ0uWiRJe2ZYayVQpmcpwy5IMDslgIfIIPoZIeZK0ymQIBQ0mNCgH++WAUw50yb4OkVKd&#10;3Oqe3YTqyYPbwoObw66PwgPrwgOrw30rw73LcKsWvILItfqa4CTgKnrfk0LCXYi0uNmqN9I8HX/z&#10;BxnM8Kl8joy6wN4PhphInPHscSc6cAG3XmBdveIDZTCx1xpIoTY8LBHrNXRdT9IgjUjvME8aaLzg&#10;sbSpzTUumWD3xr5HzwPcME0IA03xq8Xc6X78zHBnSswGVR+WUVevesARg9Pc0oaOulAg87zkaM5K&#10;y8rZZwCBxxtGywxgiY89tVQZvTK4K9bXVk+sr4HVa2ltB8knzeIivo5geuHGK9iawfiSeEWMVjdH&#10;UHhuNCLvnLzw1nDbG3L3itHqRU7t6muPkvRBaf0Pcqo9FpVw0xgJiUNYxUUXnD9j+jSi5OnEuWd/&#10;+o7bbj39tFNwpkdXn8aVg8KpIHH4SRXlc96+sTMlQOJYreak+W3HYuLi74GmIVY5r+DOapPjc01K&#10;oqagBcQ3kcxXVuBk29ouUPC0zIO9pN5rPUh2bRIWWetEnW2SZJsiCLx9uuSYJRXNkYrmSkXzpeL9&#10;pOJFUvH+UsmBUsnBUuliqXSJvuxQfdlh+rKloKXqy4/UVxylrzhaX3GMvvJYfeVx+srj9ZUn6CtP&#10;1FdxfkpfdZJynqyv5jxl6DxVXx05pdJDdEbBu2Q8cMPtH8CTWpPpR3Z3JtB46+LrrQf8XPm8Ot29&#10;jEDIdCkFJDkUan3kmxu+Y1bPHTcc0vPmX2V9ccEDE3iR+lc8sOVHZZ5tr8YmYiHStff9uzZ91+DZ&#10;9a7AC9fmrYaOBDmecKmMcrykBVEn44NRC4S8A09/Cb9FzR6OA57nL9MFk5NPdbvIiDBP1O7khvqG&#10;iXVkVMFhBTs0EZjsVDnvNrFjzSqLncur2++6rrZesfr45DtX9vnB/DA5pKIh+RWQtGn2cBF2b3eI&#10;7WU4i53ovjKTo0LkIw0n7oRxSjKFlS5fIs//Q2jXIzqfADceP4cBw3zrw7rmh8dPlxJ6Au3EiEuM&#10;Yuz1hgZAlIqPPeao2/5yE2nodu3ec92vfnv+hZdc8b0fXHTpF3/z+xtS+dAJWIYiR1KrsJrrIGfk&#10;O15TFlusCwmiPFhvELNRefWyeWAYDuJ19ZIKvKXh0FgsSUtA4OF8h2dQ7G9KoqpyOoM0r3GDKyqf&#10;6jYtFG72ApF+Hx5DqzrT4/R6A00tPd09rmim3TSdBqg/9tfg618Lbo14yfAl+PbXdF6VkCc74utO&#10;vPieeTf75/7ZPfHie10bXnBt+C/xhwJueSi7uZDClSQfas4PVfKOyt/8ypFwnT9jh6sS47BvYGDd&#10;01LYr/7ERTkw6NkR0WlzUU+OGahyVLUg4UCjlFVSDERO+ABjOa558ILp8UdJOaiVadDwdriX/U03&#10;sEETgVdbw8NxYL1vxS1J21bfYfNQtqf090eJVVNdMa1xEsSMZ4CGkpBufFE1qrXSN649i93dl5bV&#10;lQnjBJ981zBnY1QECHNS2JWXFeOcCxuUJnnuyCx2PAeeBb7Po6A6xa9+xJqP98AdUpdN/66u5mRB&#10;5sfVoTdHDPODO8ZVv6KdUbOdjbTKX3rJRd/99jcn1Ne//8GHP7r6mpWrVlPlqCOWHnH4YcDj/Onm&#10;v6QaDqI8iyqpbYwkcYSDjzTYa5yZBKu88iLacPLXWH30iim6+gSfO01yfD5GPjYdRxHeiL4ERweu&#10;Q+ZRurS2d2occlHVPK80Kdi/Kjfbgca7ZCgGgLg2aFiX29fbN9jjJHWvyFOQ/pDMRei2o0dgYKvn&#10;tS8GW98Ktr7Gl8DAzkDnquDGZL6xaMTtI3BXSMKrC1rq5tinHk6OXclYFOra2nrfRTpvL7uUoCsv&#10;/4oTwj2w8sHOZ3/mfOfv26+buvMP+7vWP8VFCjhf/rXz7b+ROXDr1dV7bjnat/tD/QhssqL9zvJ3&#10;bA50bee9oucI977WDcG+ZsdcASyt14cl6wTP3tV77zgLpcLef37W17lDpzcJch4Idr/yx63XzeB0&#10;vn2HzjZH8Af4pacP+Bb2eE0G/kyTLX73rPpHehX9yEYo7191W9LG1RCSjAHrsXUZMsQMX/cpkybg&#10;i4qBD7RXgHSU1DJZJgEa0aeMIXaPrfY2VOnuf9+rnnznSrQZZOiCMBxaHkSqMmTWgdIjjJFInnTy&#10;adzxiMUgxI6UtYTYuQcHKitLeR2pghogjWk/276plvcEa7zSyDDhHzaJyfvdInt7wi0CdH38HFLJ&#10;TH39MePZMK/STqIqYycN6q7++be//4PPRfstgHicfdaZV33/u5897xx87LcMQeAlTDWGMZZWUlEe&#10;BAY1XD63pyNSHFqtsRp7RHk0EIEgVuHcmixMrRE+d4W0KKfpIrBcwgLidqtZeaIHEwWZ54Gyu2kc&#10;YVHtwd5gUagXMr+vDk0ubDzrri4RIuj2+Lq6BwjXSN9dY93+sTQ+aeHgrgeTXA/qjFVzE6/DhUhW&#10;f8dWT9Mq+8yjZJF2b+gQUnpc8f4V/zaVNUz76aaaM//gfPPWYO9etUD/svuh1jOubypZ8oWe127U&#10;+QYSKlonLLBNOcS94224WBElJ8mDG54tmn8a+YGorjc6fJ17O1/8VfXpv5z7J3fZIRd3PndtcNAp&#10;6/Q9b9yC3mLG1eumfvdt955l/eueUyI+kOPTgrqgMNCo/M/0ahApp/e0xgrxtiPvKr6kh9DE2FNc&#10;OfKu4cbwdvC2hJqSON+prHNulmA2IjxUcC+fUFfNikB4bWlpx8k8f9e8NCF2Ty33XvMf11WP96on&#10;37kSHSnD2dvcxqoMpHBfzzTBhfl92B3PmNkdbyjEzh70+01GCR0J7iJOInV7+zUaBDN1ekR8yogw&#10;2hi3F0uNvPAv4b3PyP1bM7U7pr/r60+QQl3SpmvH9K6ab5YGEmfDxk19/f1HHnH4z37640kNEx99&#10;/ElanT5d5Mxua29PdQcFEiecFBKHCG/c05A+NfcuriCWBfRFNB69iijv9WrCcMjtjlpqJcTOJfyZ&#10;poX8WRN4Jig9QS/h+BApTBvlArHAha5SyxAo46g7IhAI4RKvsXyhi2mKj29rY68WPCLvAKJ8d08G&#10;LY55wpIQhvPsj5C+yNQQ52HafN+lwh7/XfO2X88vmvMp25TF6UGESg66yDHv1LDebJ18MI6KwT7h&#10;3cJRuuQLtsYlst5sn7o07BsMujoSLJ1hn8s++8TBra+H3U7IfLBnj7dlvX3mcUOD0KPJL55/mnXC&#10;fpLB6Jh1rGS2B7p2+rt2ePauKltyqWSyGUvrSg88z7NruRQSSyODHFw4v/pA66oELb3nrS8GB7bp&#10;utYFm95ST/F9YBvX456JURdsfnvkU1K5E82Wr+SPGUkAv7NpjQ0wvuFQWHXNg0QRj5v9ezFcIzbE&#10;btEkM/Cf/Pb+bu+za4aJOt+5Iup4vQc02qqqKgDlRSzZtbuZhanRmpZPJ9PUTXDHA8knTX8I2RVJ&#10;ri0WcH9RPNXUVOjCITKE4cSXp4ejkOMTe5lo+493ba07QzfjB2E09iIx9jg6MMzrdv1d1/bsOOpT&#10;TFcEJI4/CSSOqitbuGAB+IdnnH7qu++9v2LlqocfESEMixbul2osUUicpIvTZnfkLMqjSyCsP1aU&#10;F2g8kr5AHGWOD0c4meekqy+I9gGNPUi3fX2J/ncqeDVWGNahloEJc3LVEX5Pl4h2G/tDQ+ycx+tv&#10;aR12uEGB09uXSSdkLrHMvwAg+qwOylvmnieZ45gD1R4/7yb/rOt3efYu71/zZHr8V72JBB7RF4Ol&#10;EFEUS5Yi1bopusRFYrvjOxf2u801cwxmu695Ffyie9e7pvJJxtIJaik54A70tkR9ADf9sKJv2f2I&#10;7yFX18Da/2z5+RTVMXDP38+CmVbvkgqv1OD60DjwjlS4+PhQf/NIS7znlfONMy+2LsbPUZx850ri&#10;48B+HUzC96sSPIQ5q8eXtDCMDvpFYskU1zw7lp62NtU1L3dHYG6khtj95ryKhXU+nasr1XlAQ+iP&#10;F5LWGbw7S21NFQqG/oHBnbubVejZfXhE3fHAscfxHg+nNJ0BzYwoA1IEkZyXDDh1tVV2m40JdDr7&#10;8rJBJCpqEsNoE8NX5Hm/ke0zBJkfV4exSPjfgXHrjbDz46p3qSBx6uvEe7luvUBKOf7YY4iMv/7X&#10;v9uxcxcQeATUpRmCgMQxEsad5A1G+SNyypHuKacDywLgi/GQODavf1+ydMKRPp7Ga+XQ48NAc5oP&#10;UYmsP/BVhPcktACCN9tZR5fmoHmTVVd6WMi1neC3nDuTa8XMunqCFyZMqJg0UZjJ8VabN3vi9KmZ&#10;UOXRTxz+45A3OyASyjuWfDvJQGBEwh5jaX3xgjNcG19G4M51sBnqGchwNv805PWQu8ez5dXi/c6k&#10;QqCvSakmwoomfflxwXAMnfZph4vXYNE5c37XpV6ce2N33WduCUkmBScueYwfCPagghM3IZz1Ru8Y&#10;2Ol97aJo8+L7QBImUvb1puqC1tWkbQiKa16l6prHzPQ4e3HNI3wcFxZtDSSWgpOb31j65JVTPvr1&#10;xNW/qN70+8m7bp6dcD75vcnTa4edHlAtTKivgQtHqbCnqVUjpkVu3dNSa8gdr7QPd7y2dO54tIYu&#10;Fsd7JHs2HLyNofRU93h8Pd29aWD1UndjBJbtiF0xyeuLYT7ctTzc8a6W4Y1ZGalsvr5y/3FrmBeQ&#10;OLpESJyammpi5958+52bbv0rynks8UzXOWedCZQ9X8g8u2p1ythWNPbkg0rqYYeGmQwEoYwIXMme&#10;jfCpiU8tj7GNg3uN2aNMuJHq2RS9mPBnml4VMB4F/po+JMHGEUHzVu1B8xZ7ZcC+GEAbAVMzlofA&#10;OolQmlQmDIfdAoFXaTy6+rJSUP8yQ7rqS6faD786GPt2dK3ScQ6TnV5c8HQulYLqKGk/9Ep92fTU&#10;o48I3urmRJwkZ7ZYRhmnFn1+oGf3wOrHQn63ZeIBwh1SrJcwADjG4hrv3pUiPpPQ9nBARmcphw22&#10;8uBAR6C3WdEN+GRflxzyp0djlUKDkrlKsg4D/GXsVfoCktGS1PshsPcF77Lrqcsn35M0godjsiRA&#10;Q/b4TLEW2fdbdc1rUFzzYIUh8B0dEdc8LRC2I2+YVYidWh01G76BmEpb2zqbWzuIB81+HIWsgWDW&#10;OLmBBLKKO166tPTMHmBcUHoeEMH0uI1A6cvKSxG+urqcWXs8xMvxCSB3jDAZi1qyQF54C6K87Gkr&#10;5Bzk3Za+4VTJu1239Xd5tzQqDUA74WoTqDKxc2d/+sw333rn1dfeAMj21ptuvPTii9Dh//vBh7/6&#10;9W/ffe/9qboCl4r3ZlLnO9hn1Vkst2HQMmrIeEgcHOz3JSROrmS+INr6yCyWlpaxPYF0mzCrlVXl&#10;WQXN20oney37K0lrChtNR4wMAHKkNzVjXhFG6NgAMCXtKYFnGE1JopXbi5Gqlv2Ia6TaY6Mae897&#10;3/G89/1o4UDnMs8zxwW2Cs87ykhVh9kP/2HypoTPncXXscX53j9tDfvrzUV6R0U44HJve10f9nt2&#10;ve/a8Hyhem4orrNOXNj2yNcds08w2AXgGge8pE5vQIswsP4Z18aXZJ3J37W79eFvBnr2mKun4yLQ&#10;8+Ytwv8uBNTQM73v3aMLA26fnEBK4UERMldQCd5Yu19KD0c1q0iq3CJBnaFmUcqpKzyJH74VJLaq&#10;Ete8BnJtIyzg7kFCF+GalxrpPc0j1h5ipzbCToije31dDd9RJ5Ahd9+aHVGPgY4H38NAMGTgNJDG&#10;hT4hxA5tJgoS1i9VYBE0Btols8cL5nUIeVMAbqaAmpryZV3DReFd4y4w3QDG7dbf6zr/V6i9oIDt&#10;QJTJx9DjTCQSX7jkojv+duuFn/ss9yI/zfMvvvyVr3/7kcdEbjpeBfzyUvVBgcTxxBLjaEki9ohv&#10;9vtzZF0TrPJ0A0NXUoi9As5PmqYSdtIs0tIUrn8sOWJdMGS44+0gBF8NBc13alR72ivm+A1TBJkv&#10;WPpEQeAHBv3LV67ZvgOUcsKijYTAPfPM83fdfd+y5SuD+kq9uaK9ve1fd9/1z3/eedttt7UqEEyF&#10;OkrPfjisn5TBxz6o5I8/Q4DYjzwiPnffszb949yi2SeUHXZp2Nett1dWnfiznldv2Pbzhv4P77XU&#10;L4itKBQSyZQSPIVY5i76PXpZqSc55p1un360Y+ZxoeFsCPC27dZJ+9d95tae12/e+D1ry4NfLT3o&#10;QlPFJALtqk+5xlhSv/PGQ7f8vNHv3FNy8EVUTKlgIDcuwfQFPcyTjsRXMYcm8Ys0TBTmhoQjIseP&#10;DvpKwr3Y/SDzEPuIa15XD8Re8R7P2g6YMcQu4daw4NwUAokcvGtPc1d3r8aEFzlMtZYq8D3I5egY&#10;CMrASA/fk2bfiA2xQ4/I1geXUFsjsj0pgXa4SKcPWUz0q5f1jkDluYGKswLlZwTKTw2UniQl4LcM&#10;j4GkyG8s1pdM1U86Q8vAxqyM3LMq1PK6fPSHOmMuCY9HtZ8YVOBhJzXUJc1ATKw8pH37DmFOO2Lp&#10;4RXlZa++/gavI0nq5syelbRjaIkJFOH1HfkriWqgRiiZcxsRISixicZ5HVETke2RBZNbg/nUwlO3&#10;oqIsavjk5YY3hylO36Z70AVJRuWVz60T6nqJl3cPOoqKcJCJ/QlOC8acMIQJitCg5XC3v2Mx+A1l&#10;B2opnKmM1Dfg27x1OxlyTUbjrJnT8KMiAnNqY2NVVeXqNWsx6hHktGVHG/tjQ0ODmhgp1fHuh1v4&#10;6fBDkr9yqWqBXe+87+iUSWaDYC1byz77vLFuxHiF+iEhghxAkM1B2SBbZxLgLpJqDB1Qb1zdIs5i&#10;wulNmMNVjw1hjlBRbpTrop6ARETqjviU8avSFhhKooSohhlImALC/CAi6QJOyb1ZX7xA0YUMGdGF&#10;ch46RGCCIYpmA6Jw0FDbT/qiUEgFP0449N6dhlCHvjil52ymB5r894GXvhvc/q/EEHnS/c35snXx&#10;b7zLrg5sulPniUNuELqT6V+2nfi3kS0Sm+Ps7ZsxbUpu4XO5DUGtxU6IAxqecTwI5AdMmdgEc2gQ&#10;AG9WJB5IVptdS6D/oNsD5gdPnN2V9HE53LGwVXgE+O2GwiG0vChQ0zeOzIbvHq81YKmAnqkJx5lG&#10;PKOZw6Q7Mx7BQrY0m+APKiqrkrZv+Nk11yS/MbgQRXN0G6+XHJMlm9Z9rbATlLQ1cszrvO26jtd1&#10;E4R5e1wdPAb4VqxTIx8nCPYQeKezd8H8ed/6xtewypO9hreWSEmu1NYmn2GzxdTd3UuzvOUJI6Uu&#10;dgHeg5E/aZkTZHe4bIiWWljZPSXcO/EU1VK9sGVcA4O8xVFgbV50R5E9Pb4YHfAH/Ozf+LAUsDNM&#10;NA7V0HmT2RQbGC2A0E1GVhQTjsuPljuaiiYH+ncYwn0Aumkpn7aMxCKf2DApFAzB1lRWVgQDwabm&#10;lqlTG0Ex49kNuvorKyqaWrrWrF2zcuUKXsLa2tpUE7i3WcT9q4Z57Ye+qN5Q2jj40eNJQVq8/bri&#10;4/5knn5ysgbDStac2BOOoCkskaFVmCQVi/zQqRJz5VCbUguoF5Jej72jKDxUNVox2ojOt9eg85I7&#10;QOhXhvuDnKTea+hisC/ctyxknQl5gW0gunLkoPT+Zr3BKJkKyV9yF1PNXPeH0Phh3ILiz6y1LPmj&#10;ceLx/MqnZdFVlmnn+jcMg94EXFb7GfdLFgaVeKAwh9phJ07zlJkljNkMHTpRQK8IFgvLhFvDknq8&#10;XkyBLBxukXFRJ3RVqBjRWYZC+KLzaJF603eSCCZ172VzgzoiJ2BB0P6SF7wknI3Cakj0B0M7w0+z&#10;XQPzyDbIW46YQcJDSrIbMxy8ZxgMZggFAjLOwdPn9ZstZoYJPBp+Wkn7n5rGU9wxDcufvPMuffUh&#10;BcRyyn8epdI5cvOTcjgECm/+rRW2BV5KYiGswpEtjip/tGEjpOtLl13KWVcb8WdGfC8qLrr9H3fN&#10;nTObPXpkT3iiLEJe1qQ8IHAKpGom7DLblSP2C6MBDQHarWg/+QLbyCJJFSxU2ImKbW3A5QY/PzoK&#10;t9tLgp6Mgwr4fWxhhaXxYp81m2Ge2N/hnmMBRFhyCJ1quA6uElpmw2CfHOhbp5dw0M5R3RJzFyGt&#10;ugY9Ko0HzaZpb/PEiVj+JJfL4/e5KyrKK6rqZ8yYuXDhwq7OToZQVpZk36eRifUVDRMqc9jQjTX7&#10;ya72YPPyBLEcPzvz3C84lv5Iy5xEyvg7wpJDBi92DA8p2K0j38/gVh3JfnxtZAASrpEifZ9P0kHp&#10;cRdQNtCQSw70ha1TFQnSyPuQZGF6t0tm8gwVWFIUpJpY1p1vRGcYcu5fcV3cGUPgmXnTQT82zvx0&#10;0lkcdA3CN2OYSzPHbAJ4pyP+ko2Gd0YhQgXT5PGOqUSObmAKZB9Tr2T7zIUcb7XC17oGhfNnRqmG&#10;WxQV2SGNKhYvO1oBB5Vt5ylPMAKajGA4hExPlDUbLNtvqnYS2Bq6Dn+PhyPMKxh5KBRFmO5QdUYH&#10;rcmDxtOLyqOkrrdk54f6CnxTx9EhFTXKH12vqzqORCDjqFsKYgbKQ2LQFU/74ePggw48/dRTpjZO&#10;ib24cdPm6375m0G3e/q0qTNmJHdF5gFj40fMHrk20EBia2PTJ41xDpMAOSfoBUVQVIAWEqHbg/In&#10;h9byqUK4LdJSlKij6LPbUc1l0NVjrRgNGs9A6AyNw5MhQ8SOC84NiQ8DG0+Z55JxyCLC21RN6ljJ&#10;YCsAPZAMURrPwFvb24FTZAsgczVKvoqKCrBiCMLhsbKj0fnKyuSSugL9nqMjlqlhiWft/XLApY8S&#10;gqAuqJ9Yes4D3D3jhEQLiPR6hiJZWx4d7c2mLykbK/2GyT2+WkvFAtlYg+WStIEiT3ygR/Y168jk&#10;694mkv5BOSVz2DIJGs/KYoZHNqv3btFb6nWGQuqQ1LuY6g/w7f4gPLBneIZTjAotvVx6iO3k20Hv&#10;S1oE4Y+XAWqXZloAuoSzr6oiNaqBtY+TLz5AkBPoYkYmW/tzgV2GSrExoglDu8C9siW6vLEwWzyO&#10;gD+AkY59D8KdpgOUZ4UiB/cPiDuyG+f8zmsfZpqS7LE4USOqIVaJbKVoNUzpZlhha2xBcmoMsTVs&#10;PlTHFAVxYYdUKL1R0Hir2DnTyPGZ0zviYy/3bw+ncuksyARk34hkq1Mi5r+lkzWlCMv+DrnXUCBx&#10;Agku8SPfMLLL//6Pf+Y2ZJ49+aQTU91vCBIHv/ckbuQ42IeEOJ4LVh3MYEIcHfQetUECLm/uE6G5&#10;pjI5WYfP5Y9zl6aDqVLQIpTAA+F1oTEq12gpDxcdWuhoOqG05MXo6upGWGlpbUOvgD7zww8+8HgG&#10;UXs3NzezHWqe/iwKSpCMpV+PRcXxunQlp/wlAfFGQ4sFjHzUcLeEIpIZ9iJsnhi2zgw5FgWLlwZL&#10;TwxUnBkoPy3oWBKyTA9ZBcMtrP4p5C0C5wrucxfpo8FaeubdYak+o4djKFzt+PTDadL3YcrLSEpV&#10;R3T8h8rKcOmoBUsOZRWS/c7dTcSkaXzJtTwAdpva6krC7fjC8iHALAcf+GxD7KCFLJDqyvJ9S+Cj&#10;8xPvjteR3h2PPpOcl40IFCNC7IiXph2sq3hNiXhFr6+72xk1aaVjLzI/HnujvN+t4d2Py67dmQuP&#10;YQmpaoneViat+eYY3lPTraKQOGkeADkcf/fHPzmdzosvuoDMs+nbjUDipMgfI0DsPTnG0Ql2xOeL&#10;h8QhtfxYo0cpWc/j5gDTqIa5Hl06kSoFLe6BMEPkntIYkmsumui3HViIaLpoFuqwQQrNnTNn7br1&#10;99z7b2T62tpKvc4/Z86cDz/88MEHHuDFw/NOwwTmUCRknLDI3HiySub5NE040jTl2Kwb0gDMp73N&#10;qAkfAZTZ4GBnV84s06gAemMsDZsnyKaINQ0TaZJuYMvn/SwQTP3I9iV7Vdl5j/jccQmB4oopHo72&#10;Mx/RFU1MNUuKO0I4jU5Yrajq56MiO8wift0Qe6gIWmXIPMQeT/U8IVejnWThQOZVH3hS3aQncqmG&#10;pjHEjlvQPky5Rgca7e9bniWZZCahrqbK6/ERfZAUtjx6iyhbEwj4+3p71eQaTCN4f2xEBuGzmkFQ&#10;T+1XHz8Oad13pI7nDAuuynN4Ba8eWv/H8Iwf6Qj2G2cHUROop4BdTNqvq6/5BRb6z194/mfOFZ6D&#10;yPSr167DpHroIYuTlseUhY99fX0NOrSRBYjqRnOVoFjWOB/d3T1BEFFiHHPQp6kWII0t5F8Ml3W0&#10;alHPABwaCHvNaLdj1OxiSd2e8+9SdAfEYRXVPZC3sW2ygdJn7t4woS6jqKRW9HSvNoVbjeWH5ZFJ&#10;Gl4IMx46j5AIKhP+6hF1pTy4MSjbJdtUdctO71ef1+QE+8M9bwYHgoOPn42iPdirc5z9qHlqSi1U&#10;qnuF+1eHzJPD5gyMCKhhipO82swwzxzrkaf+FhXUFCtExBKBY/2ECXFYfig/+/v7Unkgx/aWh4vw&#10;lLSkFOw1Di7Tly/NayYzVfZ+9PDAS1+zJts/vL0623F/Ny2MR62PbxDGHSIKHhwq4jS34jX+f+z9&#10;BYAcVfb+D3dV+7hbZCYuxEgChBDcF1jc3d3ZBXYXd3dYFnd3AkFD0AAxQlwnNu7S09NW7+dWTTo9&#10;rdUyE77/31v0zk56bt26devWPfac51CxoqQkPCwU+LCjswvfMBOOXIF6QbiLEw30BL1BBMsBASDD&#10;slXfWKz5CP93ZJ7AohtVLHpv7z23xtqBfzclA05seDHPYgZw3YtJyMqIiXfWAohMP1kGgaAE3voo&#10;uHq9Ml68N3Owm7Pk8mNijrs/Gyidm7xL71f2+NWQHZkFoj8HtPVauLmIdlO4KRTCdu8DD/3089z9&#10;9tkbob5y1eolS5dpBkf54EEP3X9PpBQRND4Wa35+GJgSp7e2tuTk5MbU6UJnAsBqS2tHZhbZYj3e&#10;XVZMc1Mrm2MCvSU20yTysYMEynjMiJgB7/Y2Ek/7VsZzO/g5KDOPs4SwSODdMUtwblDgnKQ1P6Ah&#10;+u131f1skbujZdNh3RJ7Eh83BCxClgsWNq+C3xaEqeBs50+04Rf+KazWHnnvdfjMxd7MXfGCWi1m&#10;TLHEHkTss9zNvpa5cu70xseHWywN3c6cgssqY58V0sLXttBrGYLFHP1cyonm5AhYsirFtbbbduzo&#10;ezdCmheQp9PrqemW8eyn7e1tYWU8oHqjq1LO6nOIUsdX17iXP0u9+163QDB6VPhkucBmOJmgUoGP&#10;JbrCt7lKFMeKvmC0+B2wIQ3wJSR9ZgY4sgSee9ApuAqamlrZKtl8sLZRRxKTx/ixKfcSmGKHMxJb&#10;JaaKk/wtJN+DWKjNrQh7nUmG7Eiitg0gfKHWCJMvuoyPiqsPGn72BMOymyR7sZQW481M/rb19yBZ&#10;sg28BBvfMJRH02r1d5iqlrxaaMFo00GeImrJv/Lam1wF4npM+drautLSEvyue+6xG5z2A8rE3L7x&#10;1jvoAQD0NMZ77cCCR/O12iyhSoMQxoqBXSmBKCwuIEQFNAmiPo160BuxfyAF/m9SNSeR+gEUg2bj&#10;9yuylQAwiWkfq24rhQJWfTo8ZhszUrxUIIUCPLfMEoNkKwEMQZ1oPWMwpw9yd6wzODcozk3iZ1el&#10;AsDbwQe012qlc5XAfPEN3zs3gwJTXDWKq15xN6rw71YVAe4Q5dpE3peA2YPpA4okCRC20WfKxcPc&#10;5egSzr2+S4D0OZTuKsk2yNuw0rnxT+vwg6yjjtBz70FtFGe1z5RnMMbApWtgTBaGmusefES/LtY/&#10;CRpBqHK8AmyRkbKMAjvkbWLrDFLstAaSq9ooKxDZJnDjcZ1iqdjDueIzn7M+EOHoNpSlHfleTIRj&#10;t7MbMQ85THSpiYglQVekkEQ+6EFU12RVpdl4Dgh7xGcPNC8qcCzmzfJKYcIj4FXoH0lCnURYeLNi&#10;hhiCeg7Cojuc3YwQ36SeFHkSTUHAMZKYo+2jBiLuHg8cT6Uss7OSCfgSlWKuWOqJ5s4F3ZN9ILQz&#10;yton5PwpBlPqAaUJz6CUUW5oXWxoXWIoOjDhTvriRHZbFDRejUCpjERva2sbt8MO++6954nHH3vR&#10;Bece+reD9pixG1ny/Gn2d99jwq5YuWrhosWTJk0IxOGL5HuPBxRJ2PASOixZlVxRD1NEr73M7ZKE&#10;51fm7fKLVUGq0Nbeb3l0QjKRCBiQEELSpw4ZT0xY6msZL7QrlY8CSwFinMAdsydpvq2dPUKns9GU&#10;VtHcrjQ6Mo0ZQ+S0oT7bUK9tuM8+ymcf40sbJ3dvMObuJmWMldJHiE/acPUzTP0MldKG4I2X7OXq&#10;ZzCCFrJ0ibIo1lLF3aIYc0hFIwe3b2U8eWXdteK65rTupW9l7HuXMWdIIu9O9xafucBgjBEPAkLM&#10;UoyZYRFpAMihoPQWbCadMr6bzEzB3xJmozO6NkjGdMmcnciNx3UOwq5oB8cfr/o5CeAhSD/0NTl/&#10;h5jdoDeDuYMrM3rL+sZmBEzMuJjWiZZOQhSPd5M1T9a7VmQWwZ9MeIhz6RP8v1AgOruIS5JSz5bE&#10;VeIy64Udb7WR3ao9dwLWMWeJBlU19dhOIkPHui19V8+JqW3D3DIDmFU8OIKVAJJ4KFFuXwRnbTYI&#10;M9CMcHEJfTSR/PjQm8ibJrUuUuq/lwumpvYOk+xNyh6rrHtGsRYbslLMPJXMwLC8BSWOszvIziOP&#10;btLECRSSz8vd5nifN38BpWtmfj6LxIhzzjpjn733ROoHXZ2XIRIlDi0hSCKrO16Z53G7yGnhDeN1&#10;paCCtqr4iTYNk2L0xJtkJifwXJa1qrz3QA2w49UEsGi5MZyOpaKmFPatHa+NExICknbANgYZdlrS&#10;vFZ/VlfSvCTZ0/M7HL72To8tLVumDAlhdaLsgoLeIDvXyLYB/ih7HNPrqvfJUMr0uYxXPO2Su16y&#10;DUC0p+92XYICHlY556ZWR1qHU0Yp4ekT8XV08l8XblvkOnnA6i9dqFYIlURlvETnict4p5M3Iezb&#10;xGOSrIVSqrlswz5uY9ZAT/Uib8saTHkQjnLuOOse9+lZGEwjb0fQ7QediGBAIqKexnzXgk6kPaYL&#10;mwOYL+Qxue/k3AmIX/w2hr9nzkXbAF/MLod2QuKfVpQrcGeIfuOipktjMy6BosK8SECooB6Q7qgU&#10;zBJ30djUyl/7zXkZ9l5Qa1B3NKoSfITsw1HUL5FPaDazRPHF8qaIbLpwe2Y8vnptUAV7GtY8aoDp&#10;Nmu4nqXWT21wWqYNUJbdbig9ymCJj8CrT0dItWCUMrW2W0SJBbstNDivv/k28DdYcQ7cf/+yUoo0&#10;p69evebZ518sLISutOeOolPiYAgL6jcFMG0M6Rh4y2J9IOPTM1glwkm+NSqPxMXi4b3VqeMnM404&#10;FVEq/IY73m/Uo5iWAcPrNxnP3fEuER2AXDPIttOItOJJmjewlwljRdAA9ApAJi7j3VDK2KGN63s7&#10;vpVscsmabLRO6drc4cly+6xq/oTg3BZKpSSpMkIWPh1VXGAs4jJnWaIo8yH7X0Re1V+YPe2DQx4g&#10;kvpLF2qBUBq2fggks1Ey1XzDGnOx/QO6cwsGMfTY6CgKOmUk6HahC1vuWibbKxJRxRJ6SRDzrj9e&#10;pRqRr8Ngn36RVLS7nm64a16i6PypTCyymQTaeJ1/2gBEuMoqkrb5ic8DsYTGwNNJEvUpEsEz0xF1&#10;9IPopVueniAtxtOo5g9rMZugSUCnQcAT1AGYrNOpxpIAUsOF8OpnZKRzLsoKC0a7Lz2T3EdtmAGi&#10;DNwjuwprl4FFUcLUSIoQMGz+qMlC0vfGZceBudt2PzWfSL8dbRxzqZQVH+V1H82Iv1tf9bc+R4sy&#10;/Yu+vlBc/SPjcWcNHlgaelZzSwsEt599LgZMIVqKz+6/7z78Tt4z33/x1df8vtv0af+8+spt9+jz&#10;VW7YQpQR2Etoh6i97W2tkNjrh8sJ1ne3G7web2k1uQBZmX7hijZNCmZZqUhpjeuW420MNkpFxvZY&#10;5PgACRDGdCGoJRzkzKx+LVvQ3NTE1h8K5ucWECWlxYUxh61NDhIHln7ezMBiBKbmz405OyWQeK10&#10;LPXIuT7bcLY5uDX6DnMnkASOtVLScDNfy68CsxaL5ZcaCmK3JZ9A/U/s79t+3Qq/C4DUC5oFRTDY&#10;q4fIHuMU/sl7QdBV/FTTwbWD83DP2oky2yFVDJYZgOoR8GlpYZAW5sb35EJYexPkEYr37aB9D8LR&#10;kZ532tvuHF1ZDEB0kZSkhke5HOKzpq4BWGKinpJefavQPOGMQXVAypLZRcAtgZsNOkVQ0LfD89Qr&#10;PVgY91pgUuSOyWD3xEUz0kjB17/1bdpczSIJzCngFth8EPMgCglzxAS6J3930XuIF47H+kbbJVRP&#10;loGfGC1+O55BZYySvE7Dptflwl1TW10xySmTMocoTXMNnZWGQiEp/yIH+7hq5MlBhWr+XLL0n9f9&#10;B6o71C4C89f/82rY7niob73z3t33Pbh6zVran3TiceeedWbgjWg6bDMetoy0UGWW9c0yxVTRD77T&#10;7HhsU3rjfYFWNhB8h7qMttvXax3dnx0z0I4nPB+TaBqbGvdNWDrxvnv0XA6PPWGwIAuPSUNVAhzL&#10;XIXNbwwaEmoT0ksQiHq9fid/4na8q8EnWeFxE1EPo9yHmDt3i8HbLhEUS+5AVxCV12O5u7VQsTBS&#10;KOno/6hxHPUQHKWCe7nnEJAOfiXQwynIb/z8guzMbkPkCHMtOwsXLklKGG18Sc/Y9cg5QQbuEbI/&#10;0FriKdNJqEuMqrKyewvAiOQmIL6zexCOQ/cxD98/ZsIhXbMJsOdgYUdPTkF88uoF5s3GN6zerVWD&#10;0sLU8vKi7xL70zLu4oqphw5Ao6BXH1xmZqbA3mMAoD2oe52PB4eAZ23wV1Rb/ddSvfQO0pQCrV6h&#10;9tmsAJ7YQmkgqL4Ft3ffWjhR5jwEjudhPFGUGOjsNcJQvFCoPSq9vTEhGc+gCvc11HxqaP1Typ2Q&#10;1LJIHyvlTJfSR8IjbVASIWsLurqcNUpZ/ZiSPsKQOTqZgaXwXK0WFrqh5n7x98zT+n3+gunTpiHd&#10;idDzPYb73fc98Nvv83g3IMa57p9XU3Ke7xsbG+F29Z/IKsQRh+Mq7AvMrkQkk4XL89VzF6xmr9ej&#10;5daLXICubrhD/Jsd36BB89LGRMDpuVakNmrxQ8V/UV4tUUwilrsMpy1zG9abmsxgop8rXGFGmGId&#10;gGIo8hbYGLHBjsmjEdtcLCJeMdtCSJkQ8zxu7VEmIePrfZJNk/Eoav5SQ6mfB3eTwdcpWZItUqV0&#10;IeMH9QUXbMxbZgdk2lldyArkPfKDTVx7cJiL1JNFgPCU8fiDvQh9iUiOl70tEgFBgBT9dVCE1/nn&#10;q+m7XyllVSiWXtmAYYcgSpaJMLOI7EYZo9hGfL6Y9dDivUsumpluyfP+5Ohy17cKlz5TGm8noe21&#10;wDyd99bbMuHS4BbiyuUjclNb34g3FG0v7IVYG3a7FfPmrwPHY3th2IC42S5Qe6NoM4h1DUfCGsZ/&#10;laiMp4PcqYZltxjMWVJ6gozxUu5eUsa4NQvnZpcMl615FIpIfh0QJIPmVll5v2HgCYZUV4xIeHhs&#10;KLxO+IUCYVm4U0aOHHHAfvvwC3VCH3r0iS++/JrA4fRdp1195WXk0WFoAD565fU3+RPh+REjtgEg&#10;ECEsPqycUFkizHyZCnJOnWA0IpQC2bSVmN1sUWvqBFSB4xL4r3SmhyU2RYS5gdH69yPUDrA8MWU8&#10;WaIoqv0s47lBXiEhA7ocWMyhRgBxdsKHOqlCNOgsJhfKCr8nIeMbfAaLYu4HGd8gsDjJy3jnRsk2&#10;OAoPa2ILKYGzeJps6IINLU2UQUIX5x3ksYJFtaeF4XuRva1yt5rc2LkCb4Sa30htmyaDp93g7YLP&#10;QBJlaikkEZsmXP9oCcmnT7vCmJYuNDnyEWIdaMnY6Ji+0W3QlrYOll9f0MCZupZjYqSbuzPkzaSX&#10;tjqEXtWndkKsKen19+raeqyt/Lzc6JKSJSGMnE7HXwuO19EJyDdsBZPAm/Sn2CUh461FBluxYeX9&#10;Ut5EyRxf/SVUeDn/IHaKmU/866OHrm5vrB275wkCeuMShAxJHpKtULxsVZ8JMf+XOdg+UMHQrAM9&#10;LeDqq2tqHn/iv6+/9U5TUxPV5y6+4Lxjjz6S2scM/IOPPsGshyEHBz5YvB3GjvHfDV5ELA+waWG9&#10;6DxdkTuuULYhtqmh2vHbZLxA3yii/LPfScA2IeKYbk9MUpqEJ5s7we0WIOM9mtMseofgrwQqKqF6&#10;PAkPVTuR7Yqgl1qCtle+TUDSvFunVoSAEZRqre3sgFZvZYK4enejz2Bm9+9zOx55RpW2WHH0mNOr&#10;ODeQAWgASPaXOXhZeJsw7IjsIulROvlnqF9UMWaquY4jfWljFOsgn6lArW1jUuAs8rQZqKcnIAur&#10;BeeBs0px1SlC/BPg6CSXgBQncbuJOQBkk6iVZ8zWU8iHW+AVRoZFxxWizaPTpxxJTjjD2D5XztmJ&#10;RyybbGmGTTaltrHV5XTjPkmkSGZq1wg8UWAzMzPSyOVA6KB7RJH0vJV/VTgeWMQYcDyxU5nMSch4&#10;OsiZLDkqDbWz5MJp+h+DlDVFyt61as3yV/5z8pLvPuLEqtV/DBg1qbBiEpSc+vuJ0hLMv1L7jdLd&#10;QN28lHSYfCeRKHGWLVvxxtvvUG32rDNOO++cM0mR51pzvv/xvgce/v7HnxCt0OHhtN9lp+BkxR5K&#10;HGsYShx6gK2FgkWY4zEDVEEynnMRrkQoA5kocCoTXSMMlhj+NubsubrdBAj8GAL0CcHXqEPGqwje&#10;FPBtxRxhaANGq5agDc6mE0nzFjOKNohFnfhezAVi+Yj5XEtNojIeO75/ZDy1xt1J0b+QKAhpj+IT&#10;7u6gIrUJPIZUnwKSS0V0S/hj8L1BwoO85EEj8jUinoALEoIzG0hZNGYRJYGAiEi5z1oB8tFnH+2z&#10;DcOp7oO0QLIKMLi3S3E3U9TO0LWeXc7vAIDYADFDDhRIQUkRqJQoDgCcBz5TYUziIEZImJ2XKGb+&#10;GAhNotsxHWbxzrHJ8adsyZesYiuTjBmyfRCGQ4ayTvY01jW7fQZrXH71eK8epb1KQd3I5kaGHoea&#10;deaG6JNJD5t15u+Klx3PHI5YvKeibp7JSKAthQOLtysmEM8T4VqtWK1KLhLRnEsIVx84Ihx3c3aW&#10;s8rlQX+PPVBTjpSzq2Qp+eWDZz5++Braj5i69+p5sysmTD//sc+VjiVK2++xO9HZwtXiWXKvMuUN&#10;Q9EBOs/o62ZY3pC2DhpQEiS9Pv/iy4MP7BkkVUZA1APHYzBk0R93zNFY8JEGVlffhLYeiWuaqDwn&#10;Urko+n3BnIPRT/2VwGas45aW1kDeXByY7BqBIPAUThfpTaQ1+Q1frsXmwHsY/RLNTY2s7Mysvqci&#10;iTwOqkTggQiaPZojHjCSgObG3Gf9fW/eUlNinGvK3SUmEi10OErnSo/BjmghD4INqI8eE9cVL2n7&#10;EpVXlg8e6Qi/mLLh8NnGP9uDiu8RkA1f3m/KG5Czy7l9V9Yl+cXJaoenUqTtqZl7GkM+6w20l4AA&#10;qgDAmAp0pGFIPrz6XeKn0i0bs2s/uj5nyjG2wlxDd5Va7cYmohiyTaLsDb/LVkn9xte2wJM2mQzJ&#10;mHeHKML1NnhQtBRHvHfrKjfzjqcWoSnI/NvmyPl7h7orlK71vs41Dm9Bm688M6cQ2ptUMN/HnIye&#10;BjzHurpGJCKA/0DlW9XUu3BVgr3IirWZCNZwgfJ3iMSB3Ng1NfQOLtF22AaIeXCjPMSs7MywaN+k&#10;ZTyDa/hW+vkg48jzpdxxUYYqpY2Usqc5Oztwzi/6+h1a7n78pUvmfNRSt/mKF34pGljmq/9QJeJO&#10;2aE0/eHd8rWy568Gc7QEkpRdT0dHKM7sc7Aoh7bdvGUL0h0Lnj8NGVJBHt30abtE7xIf74ZN1RDX&#10;ADkNs++DrW1uJrUsusc+rIynN6QFO3hgJhhCC7eVTttUx2Rsa4JEZDf1ZwOS8QwyODcWRZea3WQL&#10;RCPGddFUNWYYICCy1fBK4IEpz3YA1lcPoSYnYvcbGj5JVMav8hiskOX1tYzvuUHBpIvMgzlf/UXI&#10;v62/i3/6gMUgyOs+vyVoTjJG7zfg1Beaf3zanD8ke+e4yafdzZsavritbdF7si0jZ5cz8/e5WraK&#10;KKHX0dy18feOJTPJDCk69E7JHI2Fs2HWbZxScNANYRdAd/XSLa+eXnrck/bynQMbaMJe5Ucgzb4H&#10;HaxKekHJKMD9gus4kRi8SXHVfnBV1k6nWst35Y2mWsE2DQD3vlAFIDBGJ+B3pyf3YEWOXb4FWwKv&#10;A/uM4u6qef/KtGG7Z089Oeh+UVw2bamhfFlq7XhT+y+yORNaxvDvl+JRmZvXNrsHtnoHZbA9xQL/&#10;p+Q9RS6L6hJmEzp32Jwj9S0WB+VeYiYlESQlkx77imo6SPrtyIOrTY6GxcMwwwXFhAYFmBJZlMGT&#10;XrCPMvomb+VbBk9HpOch5cyQcnZb+es3j56zOwKeqTzl9ldp3Fyz8cBzbyqqGC0s+JQKeDoHKCDn&#10;jPhLFZ/lAWhkXkETNXvO9xdfdhUCPjs7+9yzz3z4/ns0AS/e+cgHz5L8VwBxbEChrdS8Cy3mFP0I&#10;n+abnZ2FPS0Ez9YDed/aKkq9xeow7r8z1MDasmj3euoii/LeIWnNcV876RPUErReCuQE9aRV0xKV&#10;5nun9ka6IFICHiAI6hMakcgMT+jEhE4SmDK4+fBUq4am0W4wpguIqynLYMoWKrUxo+Dgm8c+qvAZ&#10;cNqrubudP+YBB78PvugrY+ZAg2RJwIL3dNQjC+2Ddxp52+Yh18zztFY1//wMC8Xb2Vj12plda+fI&#10;1jSfCw9QUkfnii/RUTqWfkrHgR0hCAHT4CChjtnwoeVDKwZVDB6AgEyzWdnua2sbqHJGdjjlbEVS&#10;vqKgCGhvpYjdBHxEko2amo9g0L73X4U/iS/NVpM1x2QvNaYPlWE1zp4i5e4u5R8gFf7dW3CMJuAJ&#10;Gvj75BSBslU53v1fIsli8jRorzaaSVLz1ftkyV0nkXQQScCLOzdJ6aPkvL1zM4zl9nly1yr0DPLU&#10;CVT1xcaijQ6+XgQ86Aoqr4eV39jxXB1aEaDHYGl5l/GCRJkWOkF354Nwha0E+ZrCOUygKxAVlAMu&#10;KS7A80QZJ9yigZ0kF4/395S/h9Twg9L8u5wXphaTCMCnj/3quds/eOAKZ0dr+bhdTrtLFGXhn+Xj&#10;px1z7RNK5zI+ojNLiZQ2QiTOglIRRZqTPaTsUUrVJ4q325BHTc/tfxDPZjEh44M4Jvn+jz/+PPCA&#10;/cijGztmNBw4L736+mOPP8XPz2Z9gX0QyWOv8T7SYdhXWuOqUzeaiNGawNy5wAlSaccEG6g/ssAg&#10;iQD1Ra0axgC835/pzh3BXxKTGpY3EyOKSNR2f64k0aFLgcIL2kHiTZqXrSW+1nmQpEpBtcZi3qGn&#10;CYVHMRey6bDf94WvJeYQIjXorvrT3bwxY8xBkrEnhOlY8z1LCzm6+bljML6tJWPMOaLIrM/V2TT7&#10;4S0vn9T03cNgtWxlE6RtxVhwY//pWDOn4IB/ybZM2ZIumWxd637MGLUfpnz25OPTR+7naa8NulBX&#10;5dyqV8+oevV0x9ofLYXDZUva5mePav7l2c7Vs7vWz80YezDfBA4bf0DLry/m7X5h5+rv0ofO4EL8&#10;VegQr5/j62qpee+Kmvcudzettw0Y3/z9I1UvHNu56M2MoorCEVPxb0GV5l7zdcM75zd8fLWrsdI2&#10;eKrbYPE2rql791KvQa5964K6j/7h6e6wDJzicHmQx51/flz10glN39zr83S7Wzaju5jzBjd9ebtz&#10;4++tv71c9copncs/Z2acm+bTrGHmDVjkaRU74yAReeGOpobPb656+aS2+a+bsortJaMVZ0vNG+cY&#10;ZGP9zP/UvHmeu6kya/gMb3vVxqcO6lg6s/2P9z1tNRmj9vU/Au5L8Ad3OUk8S/jJhp5o6pxH9F1C&#10;z4t+kP1kLZItBTapPte0EcRiQ5tBcEWozLUphN/TYXVNPW5CPJ34BSPFVigwyOYjNhOKuZF1pih4&#10;N+FM4p9RktF7wfEAuqcoRTDhx6Gx47FrC8Z+h0NglVTQQIpkPD0hRFfdKxTUjGB2CClrp6o1q96/&#10;/zLopvDPn3jzC5l5xS/88xhHa+OZ976TkWk1oP2lj6Ues5Q+GqSGZCkWBFiO1QnfbeCJghgHjlvA&#10;d2mDU9Jhkp30UOKwIAIwZRjNRN93m74rwpiCNNffcNOy5SsQz8OHDWXxzZ7zA2ch+8NeGiicyLEm&#10;rzccSI3sMgLzoEsire9IMp5rsew7sUGlbSpCT60anJMplawQWZDt4x+/IK30+mIS7wBrR+/mBpN8&#10;IsmfLqi2jDLjEfZZbzCOP2menPXYiEUir5Y8peUXgUfDONZ/gOdSJMVcBNiKsgV/fRnftujdvD0v&#10;LT7iPkk2tv76kn3U/ookN357P0Zw6SmvZE4+ufW3V7yuLmPRWDzk5Pii9ZmyB2ZNPsEnW2ANYiND&#10;fvucHWmj9/MpPZZxkDKBvK/98JqC/f5ZdvLz6BANn9+CnsFFoXpKH7F36YnPBAl4Jrtr/c+u+tW5&#10;u53nqlsJTh4Ry5cI17Z5r1FWu+Toh/NmnN++ZGbzj09lTzmx9LgnLEWjm2Y/lDFiL2tmvnPtnLbf&#10;ni874emig29WHA2Oxe8WTDjY4Opo++V/xrScwiMeyph8ctvvL8q2HLsquZu/viP3sPtzDrjJ62xr&#10;n/usZczfDemljrXfO9b/lL3fv3MPEEK97uNrjJmlhUc/kTn1lLbfX5Ysmab84QaPo+GTf9kGTS09&#10;+YWMUQc0fXu/KWegKbOIQXo7GooOvzd37ys7VnypdNRmjT8sZ5fTvZ0N+XtfiW4UKOC5L/Jymcmw&#10;dJn6110vq8C1WXbXyZnRIra9egZwYC1FnbX5tuRa60yWzPYuUfoBiwVDCAmqn7Eu7IBRYqqq61k6&#10;FN+L4tVAnMOAGMhcqVWxYwuiqDQLEisiCvCCnRkPOfo9TJd/BTieKFDbG46XCl+9NsFpFcr4R30b&#10;3lc6KoNn3LEK2PwhF915ym2v/u2i2/nr5/+9sX7jqn1O/2fxkLH496TMyU1Nvl8+ePHVG0659dDy&#10;N289CzEvZaWm7I1kKzJWHC8tvoScn8TWbmrPwijHiNeoDAJ79peRvff+h3j9+NPECePvv+fOu+64&#10;lQI2H338qVZjPvSgQzz2WpHT0L8KNjCLBQdUYneRnZPJYPxDFSpcRnpriyjBksIjNFqg0+/8VxDw&#10;2jzARsC+wH5BTdLAmWHGCvLzeNQ1tQ16vJFi5efs6m1bKLKt4jj8vvr+I1hlDW/cXL1xU/WGTVWV&#10;G7fwWb9hMzCudZWb1q7ftGbdRj60CaSP9d9QzrQz7RXTsMXtQ3fzdnd0Nm7pqFrh2DDfNulEl9fo&#10;tebbJhzTufZHV1cHdtiW6joAifRP51wLNGhH7frm31+zjD6krr5FuxwXQhtAGWCfxfeLb9bZ2abI&#10;FilvuAfqgIrpBYfcIVmjlbnDOY+fIH30/jgGMnY4tHP5LPwK2oBlezbqhTEt15Q9IHPsQbaBO2aM&#10;3FcMftBkPA1Y4UIPWPh2zq7nmnMHgwbIHHeYr7PR21YtcjsLhxfufqE9uzCzbFTmkF2VptWofd71&#10;s7MnHpE7cndbembOuIPTRx+AyUWNV0GTPOk4lAAfgYfRB5gLRqRNOKrLZ5GyBppLJ3ZtXoT221E5&#10;H3+AedTB3S6fN3OwZcR+bavnCIYJkz192nlOY7bXnGUduoe7Ya1CEZvIB3MFhiCOJRarqdy1IpqX&#10;PsLp5GjIOTvLaRVZ0pryjFUlecKiADO4fsMWHj1xLtaPnshdYPdADYiR4bVGUcA/Hz05EISFNVx1&#10;QV5ngaXFLG5uQn2PPga2dLzljJyLMuywwdNY85eyv6MbodaUDy7j9oEZpk7GM0Ly0Ydc5Kt8O2iw&#10;giyia+0uh5+1w+5/Azmycelv37/xCFj6MdMPXjLn4/fvu+y+Eyfef9KOHz/yj6Xff9LV3vLHN+/9&#10;8v7/pIzxIsiXikMq2ElOLxRi/q9xiJrWkhQ2irPwj8WNTU0zdpv+n+uvXblq9cefziS5hcz41rY2&#10;MukjDR9EOrFfrPmwDaDrYh2jqyZw9/DwQNETGFEW1rZkAMOSQG8pPyVJTT+144HbHHdfR0dwZBHH&#10;LK8cjgrEvJ4riqzijB28rQuBX+lpr7bp33i8ekkRX3G5SSvAt4lhrYaToTrhAw+xyWal0GdE5Lkc&#10;KG5FD16Ds9mx9KPNdw7fcH0an7rnDgOVQYc5WWnZmeKTxSfDXpCXnWnsbv3ypqzJJ9oQsZIhIw2q&#10;WhvbGeCMrYcBTUvOGmAuGVv13BH1n9/aXjlfKRzX7DSK9BAcuOjL3mBYiadpY3f9mrQKEdSzFI7w&#10;ubvdjZU98y/AB1uVJxnYRMA/1RY+l4PGG588YNllEp9VNwzAH6BF9Cn0LlFd0H94PYhe1AJLwXC8&#10;u1rtHVnF6wncHr+poH3Ma8idSG5GddSI09VKjGTw24ydVZ0LXt90U7E2UU0fXGZUfGolH5tsthGR&#10;ZaUJgItAQUZTleG+SmEwXnauk9Co1Hy5BA4Mejl3BvI+3bWwxLp6YHEaDLvobJDVoNuhLK5bvwn1&#10;Dm0P7Q0NAHc05j6ynIfJ5RDAcNI1t7QiYlH4iPGzQYnysoX50VmAsNQ5PRJuV4U0pYtaHj5fa0sz&#10;1aWj3BqPgCeFSgF1ILovSU+BYKYE5iTJU1gwJUUFA8uKUyrjmevxDyumAl+lgM0HHkrz977GWSL9&#10;XbZ9+OBVYoPodmC1v3bjqb9/+pK72znl4JMPvqAHhVtUPqp4yBjeG5XROjViXi4/RmqaY6h8OsmJ&#10;S9Xp4HeEiRMidzdv3swldtlpyk5TJ++z1x7vf/hxXV39V998y5cDBwyIcnWkCHsu+LvQNghCSgsT&#10;fQt7eky7jxgPVgIuff/pwpRX879TNRtsoEGYu+jbk9hV+wD6l/ztUCmIV52EuqCuiHqQpITzkB1K&#10;z1UELsk+0Ne6QE/j7dgGgo2SkiI+xcWFfKirpH0olqh9ED06XTLMW+bEo0fe3Tz6Ya/2KTvhv0bs&#10;3KxschbwJ+XZ2/KyLRk2qfWbO+1l43KmnmA0mfkLZUQ5UIUFWz0VwyxmcWng4mlZJYfeMei8j+xF&#10;wztm39Py4SWZJrdQCkWpGh/iAUuRPBe/e8yx/ue2+W+suqEMIb3yurzW31/uWPFFzHXon3zJbB16&#10;zTwNZshn6LWLrEWjUvtoSOPWDnzvYx7s9l+r+JCbNRpzlAOKprO3MAkx32vVjk9ZnEvuWimlJcvh&#10;L7Tb/L1QVqwds/PkNaVFWaUlRUDbkJ3sOdwjDw5ZjoDHTMdcRpbzEFev3YASgKenobEF7Q23PKJ9&#10;4IBSXNYx55+dLahadJj902hMh/Q2MwsgHpJeQzhFOngEPXA8ZzfayV8BjpdiGc+dKxMe89V+rzTO&#10;D56F7moeIdnw1Wv+5E9t9dWlw8cfdvm9l7/w89kPfGDPzPn8vzfx/dS/nXrps98PnTQNfgwpe7pc&#10;fJxkHxbzUelpIA/BY3+ZoeUvsW/CH8m+H7oCBg0U4KOa2jp+nnn6qdlZWedeeAli/pCDqXMV7dCM&#10;RVhRyZgMbYcfmY1NkN/Ff7B3ABcINOW5FoYFGPv4Owt/hrofBcoCrJAYx19TxjNoAnugFdkLgm4A&#10;Dy1bFeYFVkismxN/lzInSqZMb+sfehqrVmbMOdPVU6obxZQ1PRc02nO87bWels3ALYm+A1BXK8f1&#10;/FV21RrdG42+9ubZd5kyc/J2O43gueSslDzNYb0dCEJPy0Zn1R9417N3OqX0lJd83e2extVswcJ0&#10;FsU6sKKpCNxO9qkIALs6O1d9W3HFj9uE9HV/ODcv9Hbpe1hmm5yW59yyaOvsYVhGTD/ByQ8+wNWw&#10;pkeBEG3jUJdNWSUk+IEE7LmW6keJ96lphflSZccLAW/OkcwpKeqN7Twc4L0k+cwtn1k9qyHpQcCL&#10;LLW8HIR3aUnhwAElgwaWUg+TvAY2PWCD4On4E1/yDfC6mPRZ2nR1tMMhLftpvGNtsCbEfFp6hqvb&#10;ScXLoJBc0LlEB0C5MzBsIbQQMi/ifUApbJ96GW/I3VnZ4T7v+reU7qaggZIWCenNEVc9dPH/vvvX&#10;B6tOv+ut6Ued31RV+fw1R//49hPQgx39z8eOvvZxo9JIWs5HD1714KlThUKQoRvEEXVipLSBqpj/&#10;q3jscSVhdqsl17YdhN75vPn2u7O/+x6f3YnHH8ffYMiBAi/mUxcFtdLTIKQL2xJTPuGoPN3yMqjU&#10;ND0HyjI+QWKfMUfVRw20sqF/zYMkHDbQttbgjBqxValQDESLnpFLOdMkg5dQl47GIt3QL2B0tO+n&#10;JkLC65NA5vxhtvJdmuY8SiTb6Otu++2F1p+elPySkkI46eObf3rF296Sv9dVsjXLaC822XLNhnZz&#10;y5emls9l10aVUsYr8nHUGIevs6HugyudmxaQC+dp3uRtrwONz/emvHKfo8HkcxbkwFFvIfsSCpGO&#10;TUuQmpYAy9uSj1UqOzfrMgnoOWvCESD2SdPHRd9V+WvtO5dsE8NBkw2oZcxBHUs+7trwK3779iWf&#10;dK78Uv/zsA2cDD6g+een0Ut8zrb6Wbe1//lhpNPRJ9AJPC1bQAyoZAY9h+ZBTI0dr7iNXSvkKPly&#10;+u/N31K2yBmjQWEbfa2m5s9k59qQKaRKuihpgbGhRSqR63FREvGGAmCiJEFcoyNegmNJRd44QOPD&#10;nBPldDbJsrJiwLZ4HXA5QKAb17VS1bgPZDxDG3a5ofhvYQLz7QuhOtrlsJMGVJTAW0FDbPdX/n1S&#10;W0PV0EkzLnv2h6mHnMaX3Z5Md3dXZ2tj/cbVrq7OFObNy0W7kZkh/Xl5qqYvmX5E9aQ0e6gpf+7Z&#10;Z1Bk9uHHnnjiv//bddrOt958wwXnna3zQmi1xOOC8iO1c8H0YMEAHgntSo8VgHaMKR9oPase+xSZ&#10;8vGD7gCyxvVK65zAVDVDzFPNr6M9WJaLpPmMOJLm5bwZPlcTb02sgfXY8X81cx7faayR9/zdK5kK&#10;DrrRlF264YGd1tw0WGR/TTnZT+wq+zpdTZtaF7zV9ON/V1xbsOzKzGVX5S6/uqCrerNcsI8xe6pg&#10;hRM9ecnPxv4ztnxlLyor2O+q+k+uXXGlufa9S/P3u85aNoGkTPvQGXS+8Yl9jY7a3Nw81aFm7Fzz&#10;nbFojNck6Cs07z3Iu7Sh00mXD0qUj3Q74Ozy9/1HzTuXLr/c1PD1vTm7nWdMj2jX2gZNydvziqo3&#10;z1tz+ygMevuQ3XTOEs2A/pUc/ainrXb1jYPX3j0e/wcaQ8TTJSlzh0Nb/3h30/PHeru2KZ0E44WM&#10;T0VyPALeYBvQJwXA4MHNnGDMmmR0V5lavpS7N+mfpZgteTdFfTZrIkzYwG6IH0GARCdE9COhobUx&#10;oNZDRiTgeDV1VTX1ao3Nfj1SwXMXdsCueum7neSCyfKAA4P/bkyTC4+sqVz90UPXVC7+mb/udcpV&#10;MOGIig6mrEVfvT3r6Zt2OfzsGcdd3Fq3pWDQcKV1bqp47MVIFK93yb2+UbcbBp3SrzMd7mIEuYkq&#10;4X0KTXaiEh0yTKs5G/aA9fbV1988+KAD9t6zFye/FqwijhWaZqohR9BDAzPfMO6dpMnmxSbIJBBA&#10;yF8ABrceeKJIytQT94o+1TgzBFt7bg9bH/p1V1d3dEJW/cPeXk+Z+s1sAdBmhSJ6eEAksgOH0VUO&#10;xNPubfwas0ayRqQmVbo2ej1d3vQdSeAB/AbWph/uWmDXu50lxdHqzLa2tMEDF53pD6+8IE4XFd0t&#10;gVRxwlu/1QdgavvOmD0ljCDBNhX5Mopa6o1sYPwZHvHxOhSfU5DtkIKofqO4Ww2uRkW2G8jXsoCX&#10;Nvl8EldgongvvKL6oq+tQ8C4+EakPqen8VEL06csaN0PD0XnJQhPsPPg3E5SUab8jKl5lmCu7ePy&#10;QpABKg4Kkxo99jGUBtB5m5GagdTD3w5zbXSaej1XUTeiLi2tJjoEGCwk2U+CHS9LZcfrr3WVuvz4&#10;oPkAK5c+3LD8NsrDSNbe+qwpQ8rYYdWvX//83n9zigce/59nph1xDnh74HXQ3H7xv1u6He0lQ3cA&#10;dZ+WDQct7IKEqGWDq1rPjMduwxaYNlChKm7ZUQZLf2yFUYaEIkkwToOABr1sA8o4SiOd++LLrz75&#10;9DMATJevWLXfPnsFaqO4B0TVKWd3KA21iteRKckaWHYWdxMrHvB8zKmjZ4S6APBuXZ09tWrsydaq&#10;Ab4HHtgv8NhtGVL0kpduN5lD28rlxRx8/zeAQAOJQ9EaYr9BdAJq0ryrDZZpfUnzsIWQNG8w50GP&#10;E/5GvK2Kz61YSgUHjqEXA3Hf3Ti+R3hCwlbg9l8Us1ij/IwyDNYf3Ktp6lQg1f2fQPeSsXOhyMvq&#10;ccXjjfd//KkHcOjiqOefqkcalhWjXSC9Vby/+EUWrHyi8htMgnBvdCyWulYa3dWyp0lSqN8l1ASf&#10;VzAnCuUYojqXh0QV9FrBEupwoneyLHl/YpMc9N2Mp65nIOs8muS1c5NjMYtTsiYrdGPeGbVtqFaK&#10;Mic7lpOFrxgzyGiMeVakBjDZsY/F66gP2xt7IOKdXbSjQwTd+Weki7JytGK1vDiNzeB1JF0qfsI3&#10;ufXEPpPxXCBjpOR1Gja+JhdNF8yX/kOI87SyMXubLLaj/vFI6XDC7dLGZQteuv74FT/PsmVkH3Pd&#10;k/aMbHLoS4dNmPn4dZ0tjQMnHEwxSqEH6D46u3xNbd6MtDDBCMmaa4A/a9O7hsEiNLB9DwSnIKNA&#10;pKXpWrLzFyy66577fv1tHsOetvNOa9etw2G+y847Bd4FzkcMI1hZMLKD7k4tO+tiH/UrsPplPF2J&#10;WvLtnSTwaN2qVHgSiiyyKplpxKOL/dRLxrtjyHjwg6hHvF3JXLevz+WFx0RE0w8qQcuk8dwdkFF1&#10;OXVVmkdjNmcpbfNFUVfoY0MPfGA+l89SJmR87yoDfXePemQ8LiL4jKLb8ZCNYN+kpwmjOexoJW+H&#10;7N6SQO51r96Q9BAIAg2zFmE20JskPMwZGP6Sr112bTG7VqcrG9PNzVap3W72ZGeTFJ9ltWeIh0hq&#10;VpeTbC3GiZrrcIo0E1ineB3+Utmb+p81qpfT6czKio08j9IngEdj11I5a3KUWnn6h6SnpQSZir1c&#10;UrrkzkWyr12BUA9XTZwHcDmy4MDGJunD8F+WfgQJicVKKqmjs0MlDYso6VV2vDTkfVtbO85LAfqz&#10;xn0Lcd1xX8p4BlK4r6FmpqH1Tyl3Qq9hUWLZUjJkx/1MUjsK2g9vPfbGzWd2NNWNmnYAQLyKCbtC&#10;24yVv/jb9zb8+avL6Zhy0EnCk++Og8r7zzXOxmYPwXfmM3RGIONTmn43dK4XI9zeB2ZxU1Mrm370&#10;eoVsK8+/+PIzz79Irnx5+eArL7+ESvNbqqq++/6HQYMGDh6EkttziGRZWaaEDPtm6B7E5fAhk32r&#10;/Ym8ecR8zAQSrWv2O6B2nOCv9c43GATIev83CUwnFlKQjOdmo5O1das+VTxkCVyuP0/hzWd68eYF&#10;zbDIdLJaBOiy25WVGRv4I/hBcS93LJWtpb00Zu1mPO0QNgsZ7/xr2fH4k1gtYWsm+Z8ChjubHXZ8&#10;2KpZNKMmKfF4yRatiloiz9Qv9S2FyHsh9e2DZBM1nIxmqUt21xi7Vll8deaskSqwi/QpQvfQncq4&#10;naCmb6O0oDD0RaI2uhrOM7fIB/CxxfP6JTKefjyHkTPt/kqPiV3Z1LlQtpVK5thhvsT6j3SWZM6V&#10;7INJnJDbf5MMPsWUG+aNiHxJ4PSCyS7V5oGau2jBdsL8QK2HbjIKzbZGgYDTil2atQQZUTL7Z/Tp&#10;7WMZz8VzpxqW32qgElH6NiEkxtS1hpiZlD7mjZvP+PGdJ/li/7P/c+Q1D9uBzshWBPyKuV/CVLXD&#10;7oeddNMLJpNPaZ8fF1FdTqaxttHT0ubNyjDaLGFeORkq+9WPKwQUMsNzxKZ2XUbpja2NrUElVY6o&#10;Vs/97fc777lvwUKRSbXzTlPvuu3m0hLhHxs1csTPv/y6Zu3agw7cP/ASxDZVTb07lBFWiHZJooCW&#10;5uEXIl63jKc965jsLzQSv/YgMsLb2vHZJqwXA1ohAO+345kNAv+xZLwwWAODDv32vOK9EIPktUfM&#10;B2XpqAVI4qg0D8EtlccUxxo1etX76K5WvG0+6xBkDdCzmPVI4r2FsO112fHd3US64TOJckV2OiQl&#10;fqxIROWSqwpfelJF63XeMO5GPPwUxhVSvwzzVDjwLT26hUalzsonioQFbKccjZqKJ14it5e3DVAq&#10;GCzuBQnKL5rkF0xB4hUTrDuY/hpdWsJvis77iNkMPx8vcky66Cj9UH7G2F0JLV/Ma/VJA0IwxAh4&#10;Edz1kqtO2fqMYl6LF5EE99Bi0DFP1NlA1d1RBI1i83V2C5LryCQEMIyxy6EasqNiO7G6UssRro25&#10;72W8tcgA+dHK+6gCJ5l7yTAUQMk2uKVmY1tjzYk3vSCMdYOhblPl6zedvvDLt/idijV1lSumHHyS&#10;RW42OFbpnGWtmdkkpdnkxlYvn6J8wYEVfDoRO3uxsvJ+w4DjcYTG1XnKG7NxAIZnGwh96/CqPfPc&#10;iwTgcelDX2+z2yo3bARnpyG5+Lm+csPCRX+QXyeqKQQcbEANTS2kwIZqiMIcd4rAB0sqXhkvatXI&#10;YWrVEAJIOLyEOxeNJEDGK3i9ogsqvG28PrxOKX8WfdEhRgMDBoUX5HgQ7GxGGanAzu+PgETbWAl8&#10;uhp8XZuwn3qaedp87csUvrSPVEw5fzUZ3+3EunXnRpXxSD7C3qz8SDLe2L1OMmfhp+2LRxOlT6V7&#10;i8+YE6leO3s3b5aWHZNtWJJjbc5O82TYlTSr4OGB49bjU5AnCH4MfTR4YDeowpoGoOVPkjaNKsCf&#10;aCAqxCAWhAAi9A/JRR+qBegZ0MWglIfG8vTPsFp+ZnD/P5TeI8T2+8ObuQtkKjpHjhEv/Oqp2DdM&#10;bT9K4GDCeRFUxL4oEYJBj0tSc6yGHaEgKLOj/NtQCJD0iAAirakNAPW9jOfOciZLjkpDzSy5cFqv&#10;+3Q3Gcz55ZMOgOSuYGA5/pZ5M19++foTG6vWU5sOp/3ep1ztaG8dO+Pvgru7KzhFMuZDRcYDtm1t&#10;97Z1+tLs8uqNRHBhvtw215Kt0ODtMlTPFCy82/UQWB6TCVA0Dztop/v+x59ef1PQAx9/7DHXXHlZ&#10;Xm4OJWibmpp2m94zme9+8CH/3H/fvbOyem2ColYpZMstbQTLQxcNsr+zo4OFyKqKy45nJKxCdi5o&#10;V/xaJ5udwNhDYZoQWJSIbG8ZL1JXo4O50FEEGbjl/4aMZ9LYVnjhsemC0nW0UnUIOTYCPdwdwnZx&#10;VhrcLQS5lM6VfJxyaZdlR5O9kH7+ajJepVb1xJDxioLYA4cYCa8EEbpsH9DXyO0wG4BjvdcC1WY0&#10;lnvtLKNjCbyEssFjVDosSr3NtyldWZ1lrM62NOfaHVl2T1a6kplmSk+z2dMzUPhUD4DgrhVEPKAE&#10;of1RyzIxXeD7cJBEUgsI7gCIwUegqQWary5QLeBVYpeLXskepwIaBkCQhCu8yZSf8dTDuLxdd00o&#10;EFb7zIU+a28PceQxCYnrcpHXmvywJVe1EYyI0WLsgO1NUQT/T7AZyZYuyMeoYteJ/Ratih3vvqAr&#10;tgo4HoYZw2OJpMrZ0y8yniEX7W+ofNbQXUux117z66ohX042dMCR9M2Ld8984l9glLbWpivEPTds&#10;Ki5oRYBl0gW7rcGtiwrUf4msdGO7w9fe6a1r8rjcBoo7F+RQRGjbEID9K3XfKs56Q0GvDLTkF0G8&#10;PfC+IW5Dy84OHVLR1Nx8/rln773n7vRJ6L2+oQEx39ws3DsvvvzakqXLAAedftrJoVdEY1Adhq5w&#10;HnsB6UeUIv7jlfFciO0JrB/9awtR4PVlicBSYhXPcGOGyHjs+GhRamS8GgD7PyPjBTDHZGaXgdUM&#10;QyLwYSHaCeSijbHx6zGtEPME5g2dK9rdOXLeHt2K0O00AcnD5n1h+453+SXQXo+vXmVPd0UvYIrz&#10;GhlPZkekkKTR8Yd4/VHY+/eAfchnH6um5MU4jMDLMyeIYIoA9A0QuLC04ZKtVAbihxiQPEZfh8lX&#10;b/FssLpX2H0bbYbaNLk5zdyVZvHAQA+DS0ZGVmZmJhXMSLEhPZXof2ZGGkEB3lw7H5sVvy7zg9jg&#10;RVPpeIVaAAYgVC1AhEdfALz1KApcK+EcAWPHb3LasLgrIMeaxvj+7u1QOpZ6MnfVH4zHiMeRFraE&#10;fHyXZgPsmEcdHZh/RBEpoBudfwhCblMYRgStih17OzYVLiv+GUl4o/QJOJ7JiMtHheNJPPR4Bxba&#10;vr9kPIkrhL2X3UpUHg/5tnGQ6wInpcHIW/HmrWdTZuqEG5/f/fhLRG6MZJ7/+cufPnrNxw9ftWbe&#10;7Mz8soJhexl87riQd13dvsZWpHtPGg44s9wsFnYvhUvOHK6sfMCQPVEk+23XAwsPPZ1odFDp9J2n&#10;TinI37Z6QNFv3LgJqN3Pv8ytrq5hc7zqikvLSsMn2rEv4AJiYYXz2FP1vIt4EYa8Tsydf3pUJ7+X&#10;HZydR/sSHQWTgr3H/43+uUTCYb74ndXsYK7u/6/JeGaDqea9xfjiJQ9KzNUqzSPmVXM2VjUwUap6&#10;oFMur24B0CeqcPaW8Ya/kIwnPtHtJhs42mLYaseHlfGSt1N2b04WVK9/Lfpb+rqVrk3etNimquRz&#10;yN0bpbQQym3JpEb3M0VQUsj+sq2yv0w2ZyP7sfsFpN9dKzvXA1A3OtfKrk3in94WWemUDW7sfKrS&#10;qJhtM6+VKBBlo0aUDcGP+EcJBjQXpBZg29MgepIOiiDqOCCJxCxFys+I4aWPTGBSU3iKr3MFXhb9&#10;ufKU2MaYDqwhm/BgYOORvY1yhig9LDjXrcUCBohvw7EMYCwhs9CeRYqd1YZa1gnwPmqKnQbHwwBr&#10;am5T4Xhhgq1xjdx4/b/+LRTDfjioWCAZlfXPyQU7G4y97Bg1I2LI5uXzaytXjNvz7yXDAOFL7959&#10;EZY90XoqTzRuWbd49gf5A4aWjNlf6YDuXg8zm8HhVJauI8yxrbHFIuMxC67XYLThtFdWPWYYdDJJ&#10;ff0wE5EuIbZ+oxGRLGKTUQu0z9htV0rUoORP3nHS5ZdcRJw+Up+aOx0oPhZ26CuNzNEIbuOV8ZzC&#10;poP5JWwLAFHqgXHPNxrxbVzTiFECN6Tf2cA/8T9GF1T/5+z4rVNkJo+bOTeJSHyvjI84k+bZ+UUA&#10;WxQbVBS1KJkwNzUKl7+OjEdXw9CMIeMNBuLTdmFghbGYJQGq70g9qD7WAoUzR/F2AGOM1dAgeVpl&#10;b1MYIGTE9zxA9luCZD92vxXp3lv2r9Fkv+RtJo1QQI9Fpa5em7bmSOO9Q02EoTd60AcnP+skerJD&#10;lLs2tv9izBgtyIW24+Fu9jkqvRjxug8KQuI5j5K/rrsng3BjpA+XAuulIUTgVjKmS+AQnWsQ/Iox&#10;GD4iPHmiqCApdi4UDuz+KAg77L2M9HR0AgHH604Kjmc8/4IL6Uv/7SXVMn93qfFHpelXOX/HXv14&#10;Wg3WgUMmH9BWv2X83sdk5JW9f+9F8z57Jbuw7NjrnzruP/+bfNBJmPIrfpk149iLYbcwdG/hdCl9&#10;NHqxwR2+KAUNSGGluCXxKbdX4QVQw1RSsSg2GKzTCNeCq8lQ+7Wh7JikbjDpk1mCIHBR3yCfj95Z&#10;+eBBu+w8lRrzkQoj+k9HeHR0dOHWC3IP0AAxA8MXnoMEZLy6rcgdnZ1+rBz/ZJLDgvmj3wsDIKbQ&#10;W8a7/j8p45kHhDP2hMaNFah19STNo+x0OrHP9NhYKjxHam3rJHcRj26PjFf+QjIeVz07lC4Zb8cX&#10;HQY5JQtQPamZ/U5X5apXDLIfVB9lAYvItOJMuKzqtp6F3W/rsft7yf4BMmaikP1eTfZjPIrU8JAD&#10;1xoIPphtoidi0QbPWWKKoMBGwLKUdIm5JHdKvPRe61CBd9N3qIyzPqIg+ppHa6W6MRxy+ojQRiKm&#10;TKQGNLdzjbF7owL3XwiYQ4swqil27AHRUux4tXvgeN1JwfFkUf0spBRm8hMRqQdl/KNK+3pfzeyg&#10;BkrrLxk5eTjqi4eMrlu/mIKzCPhzH5m5wx6HKu2LcksGTz7ghJbazbXrlxG/FwK+4GApe1cpY4Jc&#10;8LdI1wJnV1poHjrQNnSgNT8H0jEh2p3d4WuZyIMOkzqXGtY80Hf3rrNnAErEMHUWJQRsf9lV/zj8&#10;6ONvv+teCs9HukRBfg56Q2BRGX/L9HSUCQnaOJ3DC2xG9EitVbONm0irVUNwPa7eeDJBtWX11DHR&#10;0yauYfRbYwpYiYTD1pagK6J+UoIWp321vkrznE6oW5QScHRhnPXb+PVfSPDnx3pOmjYTqZXsbdOD&#10;etM/JJ0thRFvjBZiIHkM4JXE8Mjd71OjFtYjQd1TSsBCwNwUtxKh4rZGnB4T90qyVoKReMWV+vIz&#10;Op9HQDPFVefzdftsEZ2XoV3iF0wmUTCwQ4rsRS/Ag7Yn5+yKsDd1/mFq/xFHVOh4sOBFFbu0dDCT&#10;bW2tUbZf1LWCgrzCwnxgVZSww6yP+UIFXU7Oyc5G+wPqFf9UJ3RGWjli3rfhfaWjstf57kZf3Xu+&#10;+k/gutm07Df+dOB5N+eXlfsavzJ4RWGPpT98ys/0nAIYK+XSU9zeTOL3L/zjKAPJrBAtRT7SbFJR&#10;rmlwiXn4YGtJPpimiG5kueIEaeWthoY5Cd1Yyk5CaiLmeZbRqxds3rzl93kL8NaecOzRsN7Cb3/X&#10;PfdHqriKPogwEMQXIVspxnh6RrrwHSV0qLVqOoNq1YAST6iz/4dO0mi2QkvQYsxSWAhtTGeleaas&#10;sCAXm6yxsRmveAi2d3tPaVT57R+cUPIiBeC8giZrO9yGpyPU3Ro4DGPnIlP3ahOO666V/eq4ppqX&#10;HD6kqFUAih7mowEe4MQqzok7Ja3DlBQ7XvKPEooIn12Nhes7YK5lU7WmgvRG7lolmbNhlY55ZWS8&#10;nLe7bMk3tc81dfxKll3oKbjus7KzidOz/YIH5LlE6hYcBmVzqa4LHI+y9CRhxhyAv4EQeAX5efDq&#10;adUG++MgUW3IRWpVut5hdRLk3A1UkkjLFjMoKs5JRil7ZylzEv8sqhhNQl1GLuGr8vWLf3v8vD3/&#10;+Obd1vqq5pqNJODFHLbFJBXmGIvzTDZLRPCBZCswasVnGcl2PTQ8LTwVkUbx9LPPX3z5Vbffdc+F&#10;l1yRk5Pz1GMPX/ePq1evWfvu+x9GOgVTnhc7bOVZ4TsymfERJ3DTKkIkPbC6vCjjJYzUOFZhaNqJ&#10;DsjFX63EWtyTlxOhBC0KmVZpPsoCCLoYxarZBeDMinsQfXzC1pctJoBGCPmwhzCUTdtDxmNaGKMK&#10;M8koi0rnu8sFB6pU6v1yiGrxblFZJ9zh9Xj1MOpj1CVQOV4wCnetSnEN2fjnTHFuRo3xkdOo71AJ&#10;tVykKOhrHrWV4kXLiWsGiCZTsEc2pZlavzN1zqeET+gFyKolnQ/vPWIe7H2UKnZAncpKi4mt1zc0&#10;b9xcrdMyFzKeaFd+Xm59fXxpaclMmTL+Yepn+Na/GaYTT8vInfYtHjLm6xfuWj1v9srff1Uk8Xj+&#10;duFt5z36Gb/89O5T/7vsb5SdHbfX4ec/Niu3uExpX6xzMIFZc+E3lPwpckaZ9Mf2rzGPKY9/qbkl&#10;zK7d2Nj42edfMP7jjjlq6NAKStA2NTVThZZvfvz5lyhTUVCQi80d1pGelp4GOjF6OeRIPWPKQ9lB&#10;2NXfAMQvIgryB53PRYdE193T/6mGaPHMOTp80KhFpfnsTEGVCqRO34GTX1CquftLU9c3Ki1AFtO7&#10;iGQKa8eLPZHUNQLV/XyAa1OkSKJUGwtw+n4137Wr+hxKBCOeP2LHx3TUC7pdylVEJl+LNNN46UXu&#10;QB/Xl4v5nBXHWkrPxWzmb4DgVNmKUpGEhhsDEqr4uZiYNyHpZZkafaRZGhQBjA06wAPCvkeREUJ4&#10;mFtRXhlSK5H0wGypHFhVXafBbKMcPY5rbC/cfZS81D93SbZUJj7la5jnq/0hqB+i7yy/I69+mGSv&#10;568+4qXrjvvooatoY0uzkTr/zp0XfPrYdfzzgHNvPPmWl21Wl3DvuwChpOyQy4+SWuca1j+Rsh4T&#10;6oh1mZOTDR0V4e2gDjTBf+ghB5984vH/uf5acudefeNNiPD4Mj9qiVgwdyTMIDlCFxD4OcR8Eh77&#10;zEBTHqQ9gfnmZr3yiQBCoPql/jNGrkesvyc06f1+EhXpSIRGmetyBAfLyJNG0tc3NoOQ0jMu7Hje&#10;Yiy5mCaznt5S1UZnxo6qCIS7pqd9u3iGFRz10Z0HWgXbsPWBUjV34fpRvF28qZGugAmox1HP6fHG&#10;4yk/I7mrwuQH9uXNhvatdK1XYB40RytnHHiWSuLpSc9IRXDB5xR4Q4ofJnZQHCF9lJD0Bre5+TO5&#10;a5kBl0zIAfYZ9x7vQksz5acjBtDZYHNzs0tKCnlpNm2pqa1vjOKG35YfzwZBkSjcOAnkNydy1yhE&#10;9kGGFXdJOWMlS862HtCgvR055TN2O/rCvLKKYVP2HLfnEZl5RRSmgwJv9bxv7Zk5OUUD1sz/Dhr/&#10;8gl7C7+6qy6RAUQ+R8ooV5bebCjcz2DX6xFK7QC03nCDA7+C4pLdPrB/fLmzv/seRuzddp3Gvs4j&#10;e+e9D1asXIVmd/GF5xcWRkMgkzhLCj4lQUlVChozMBAsb2hlE0gvCVurhvKpiBw93G2Cr94ZyGUL&#10;z12s/PhuwVefEk7Kvnh2+vvUClcIhG1ICdr4kuZFJ6IuCpZcYpBp/WPWWurhwGHrwW+EUyp6OmVz&#10;a7vZIqjgg8YgQPWSIqrt9fMBBbrBGAVUr+HbRV5PPx/uRjTgSAPj1QbPEavQg0vD3seV4Lq9ys/0&#10;ml3Fq7Qt8KZP1e9LaG9rRZuxq7TfSR4mqAwhVE6yMBKSnlIIwCddtZFoc4JS7ERCdYQ8ao0dD3kN&#10;3raxsYUbDMuO14sDhxMam6hVIKjxk5wRXadnT5TIfNv8jlwIV1EAFM7TonRXkytSNnKnQWOmZOaX&#10;zv3w2VdvOKWjuX7sjEPOuv/9vU6+qnb98u/ffLRw8IiSUTPIo9B1Od2NBK8+asf6FwzlZ/c/u1bg&#10;MCG+xuwmmBK4/SFQC4sKf/p57lvvvPfnkqWfzRJ++52mTr7+2muGDRXpvNDjEM9PjxCCAqbHglB5&#10;Z4OfMknbVEG2mBMhTNbIdgJr1fANbE16lhM+xkCeO7Jc3C4Kk0d7M6ktgbs0iBdW9xOO2JB8FaMs&#10;OIC1FvAHUOqAn6KSGDqzSmCAEq3WFBWJgik5IpWgpXNcL1C+i0rzaaK8evTLtXdSpFh4a/86Mh7u&#10;XpKxieZElyiANCEBDJXxKlN9pqi5F3TgvRcU5fFjMvSdGJ2pnrFg14rCylgpoiw9af24nqhnYxO/&#10;8wuV7Pvo6K7xSmmKObweDwgGIqnQFNnAsfA4QHTGRYAjuWuN3Ru2W/mZraMHaqfIGfrh9CJtk/q5&#10;qaghCxbBCD9/1hT9nHrRnr9Gm2PJk7qhzVmq0uYEJwFuTbEz4eQjx07sS8bwQllA9NOpyww7niiE&#10;qKXgBl49mOcO0wGkD5ivmM7S1KzhogMN1R8rLYvlvN7FZwVB/XqDbEflee/eS2e/fB+X2++sfx1x&#10;1UNmo0OSrRl5JSTQu7ocOx54sgIhLtQQKT2k9IGGzrWGxrmGkkNT2nF8namiREZ2gmsL3OIHDRy4&#10;5x4zli1bvmz5CuTcuWefcfYZp0OGWVVV/cjjT733wUctLS3Td+1dHWDrlTH3iclRAidUEuCx57nz&#10;YiRQz00bamC6vAr/kdvbOpDW0ZeTYOUMKGmjUuh7WYRRJouVT5+plfEiD7Czc8mSpVSMysvNpX/s&#10;gK+//vrnn39mhCUlxTyCysrKb775euHChbxaBYUFqRLzkUrQbkuad8ROmmedkLrMIJOsGapzjeqz&#10;4yFD7MaOj74A0AVNZmOob0nkKWE5BWemSV6no+qN860DJpjSc+IBc0Q5URZKA753TWbLFp+cESUe&#10;b/Q2G4w5jV8/uPn54wweV9qIvV3166vevGDLSyenj9rPnEupuhQpgL0fhuLcopgKwibHE2UHbg1F&#10;WvR65AC1cNfFVTkesNj2Lz9DxUWMeMFcG5taWJsz4PRAiYMqdelc20HNTHAVU+aO+mopPGSVNgca&#10;ROcG2blKpc0J1mUxLkQ5Y1nGxY7KohaxC6/oa9hnFh2RXB6xVjBJG2xwIhk7V3Z2Vn1DP+LvJjyp&#10;NC/x1XwXZvbMudjrq3/7OjOv+LS73tz39GuJx0CKhwD45f3/0d6WoXIaUFemDw654jip4WvDhmf7&#10;oO84ukQS44FpaAjG2ONswfzdYeyYxx9+gKJz9PjJzM8uueJqkuj4nWz45StWRrpMYb5QG8PiubSy&#10;yhRJi2OIW5uyyDBzAwPzaJT4YGPjvdV6mwFXxCpK4PpJnYLp3t7etmLFCtRcn1fgk4GKrVy5cqed&#10;dz711NN4u2pqa8lwqaracthhhx173HHQ9ePzSKEqnJmVLXjKmoMxMWjoZNPpSZrPy8kGs5LULBgM&#10;Gzdtxj/05NPP3HH3ffz8+JOZNTWJ411UPG+Oc/PCzS8ct+IfWatvLq+f+W+vI/geIz1tCXB7mEyt&#10;wOZxLZQIJ+JElCydq+ZseOKgZZdb1t4xvunH56kHFuXhknHqWP2Dc8viof+cl7/fPxSPq/mnp+2D&#10;Jo++t9levlPEZP8knw2n+zqVCFyceL/4O/SJ0S8iQPWxHEKBPUCxJ8G9E1rOOPl7iacHn2Odzz4q&#10;Ct4wqDOMX5SelJDe9CkWgUItcvZUGHWMztWmttkS9mrIoaXYWUSKHWR90VLseuB4ll5wvDB89dh5&#10;oHPJtQ1Vq+N5KLrbWgsMaRWGFXdSrkay9so7lBRPRtnORRVj9jn9HwNHTSZrggCYFphfu2BOTvHA&#10;k2992WLuZjeGJdBAjk2qDyl9sPLnvw0lhxlsJanuO47+4P+CEgfxGeiE4cvCgoJjjz4SnWzDho0P&#10;P/r4Z7O+BEz3t4MPHDNmNEXlKVi3x+67hfXYazEezD6rLZzH3mSi5iX6o1YUK66DEAB+Vzr37yN8&#10;QwFNfE1RuLdYb9TJ8N+dVmw7Oud2X9jxDGDgwIFcm8Hk5eeDeN+yZcuQiiFmlf0YE7+0tHTw4MHc&#10;HW1qa2v4pxZNT9URqQSt0Mp7Ks17okRbRdUS3oduV8J2/ONPPv34U08TAFq7dt2Wqip+Urb4088+&#10;R2WENTnoNvXY8fCrdm+c2/jexXl7Xl523JM5087u2jivY8mnaSP2grDd36HmBGLD0eIgIjKClud1&#10;yLC3Ciy337zGE86fKNPm7lg2K33Enqa0XIOM394qvhdYTVkY/ZotLtD4KI/ql6DBhZluUtxdW0/M&#10;2WpqS/y1bdG7DV/fU3TYHaXHPpY58XD+6W7YkDZkGlR3LF2xmtVRcTtqxEYyyQbnlj9lc1rm+EMl&#10;2WjwutqXzswcd5ilcJhk8BnIEgj0CmjD4FCZ7LYOD2GMVI7P3Fc6V3nto8MmGlD7Byc8WZfRRbio&#10;cCjL+glhVN7WYduHosC/PjztSsdyT+Z0/ZHTdnYwlTg2+XfT1LmIUs4UHUi+q0g9CBJc20BBHNq1&#10;wuiuUuT0UFZ1UdvGZvcpPpV438uaDLs/C3Y8GxUNbNCrsMMLle4/N9wQemEakTHPkk4AfpXIRGSN&#10;kzwdhk1vyAVUAg7YNOG4NSgFg8cDPhNkUtaywMD8aXe9hX0v6AMFA9QwyT6UKL7BFx/DWvTRSpZs&#10;gyXTsOE1EZjffgcbDE50xLzw2AfI3dLSEh78+x9+fPd9D2BlUqGO4jSHHHzg5EkTeXZUqdl9xvRI&#10;o0YYIEmxuUPLu4nQqWQgmJUAok3khxiNLB5/SToGgMRXC4RH5LHHeYiYD5DxHijro29DeIDR7RKI&#10;KUR5jKrjXeIV6pHxbs/mzZsHDBjAptnzZR6C3/Pzzz/9+OOPo8eMKSosipkVFu+q0UrQEqsImnx/&#10;pXnQiGxegfs4Y/BbnDxWKlQmkBnFOJ957oVZX35FVwcesN/BB+6/x4wZkyZOyMvLW19ZuXLVKgi5&#10;dpw0MfB2Ysp4FCPJ29X09V05k47OnnKiZLLIljRr0cjmn/9nLRkrW9KrXj/H21Ff9fpZRnt2xsDx&#10;jsXv1bx5Xt2HVzu3LLIP3NFot8qmjMZvHu+uXtqx9LPNzx/fsfRza8kO5pxBitvZI6ozirprV215&#10;4QRzboUlv5xU6KbvHt3yymlNcx6V2RIH7Mg+CHqu5ZfnN79wfMuvL1LW3VW/Nn3Uvqa0rTJekj3t&#10;jfWf31JwwHUoDZLBIzOHuYOafng2behuxox8pbO+YdatVS+f1Db/dclisw8YT59NX95W88G1nWvm&#10;1M+6zV6xc+37V7ctfIf+uyrnZuzwN9mS1b7si+o3zq95/yp3U6W9fJpsTSeK4nG01X92y5aXTmmd&#10;/4Yps8RSPBZFJo4VAujMsdqXNj7sKeS+UmwGl09031JjcysrRKf9JlMmR/C2bu/yMx2UnxmkH05P&#10;lgoKekrKz0juemP3WjmrN/l6HM8sjqbCb28fTAqk7FiC80CxDAg9megDpfNEhdKOdtJN+WfYxx0I&#10;x4toqBUW5OPLRQuIY4xJNFV2uEdJH+td/0ZQH0r7H/DfwY0jWUoIzH/00NU0IDB/6h2vVy7+5bmr&#10;Dr9+z2w+b9xyZmtTh1xwUBJDCH+qXDQDqSX9eXnKe46rQ6D1WGmhHnukKQg7ujr26KMeuv+eCePH&#10;ad0ec9QRZM9HvwQeexHDC0dWQwoHf1JxbXEfohqmzYbt7j8TwcOXYXP9tTbhcvni8sHGPUg9J6g4&#10;F+H5FNnbmvyXRHm93Xff/aSTTqqvq29uiUhSpKf/sG1QkiC5RMkIzWNEGyMJHszUhk1Vm0mYqWus&#10;qW3YsLFq46ZqBL+/Nz3VaUMv3dDQ+Olns8aMHvXqi89ddP65+++7Dwoiwv6iC859+slH0Rc//PjT&#10;urr6+O5Lomhco6+92laxiz850pRVXHzUg+YckbHiczR1bfx90Nnvp487vGvlV22L3ik7862Rdzdl&#10;jDus6eu7DR43gTmatfz+WsbYg0fetjFnl9Mav33Q59wGvvG019XNvDF3+jnpI/bCYEe0Kz7P8H/9&#10;OeSKHx0b5rUteg97Gs2gY+nM8gtnDbnie9lsd7ds6n0XsqetmuHZSseJci9kNHXXWAqGFB52l5ye&#10;Z+hur//kX4x2+C0bB573ScefH7f++iIqcMF+lw849cWig28a+4grY8yBg855N3e3cysu/27whTON&#10;6fmdq79r/f2VAae9NOqOzbaBk+tn3ap4PeBI6z+7yVY2fuTtWwad+Vbrb690rf85vtR/X1f05Hjh&#10;bYhVYCwukjuVtzWknl58iyDZ1gqpBJ4WHPX6OyLUmCrtv4cVIPDawhmTJj49qE+8RFb1n3YVkYdb&#10;SP1nzzeahN2K9hANYhySbTDkrVGo+NmOyBQgmZ59U02xixhXxWpiN4hM7CrLhPf6NTA/8Smlba2v&#10;+pswc2DKhfQG/7w/MP/ZUze8duOpZNBBa18xYfrib99//h9H+QwWKWdGrDmM++/ykBOk2o8NG56L&#10;+8yUniBYYzsdpMcE9gp25szTT737jltPOen4wO9hur3yH9fCY3/P/Q9h8kYSJ2j94HQC6Wv8LcHl&#10;I2YikeNGvzNyN9EOA8kZANDhfg8avL+ToIR4YZimdOoS6UxUMKJWt7GhscHn9YkavmlplO/75Ze5&#10;hMaF2McE6xsNGOcZERb2KWKKQSMnfjGgrFiUY5ckjDa4E4gjmE1yQ0N9pKes895XrFpFS4R6qF+n&#10;qLDw4IME4GPzFlELKq5D8TjZiSRTgMtUMtoGTDLniawzyZqet9fllsLhbQ63bejuZSe/iI2OP9Y+&#10;eCd3a7W3bYsmAnN2OR1bGYXLPnS6z9Xp6ehRNZTuzoZZt6eV75S54zGwv7ka1nVtWkhjyWw3ZZdk&#10;Tzm+a/0v3q7WjuWzsnc5w1I0XDZbMyYcbikIElqSzy3mWQxS1eQUTxv6rXnQTnJavrN6ia+7PWun&#10;U31Gqyl7UP5+13cs+8zjqBfagB8zEogHUjyEA1BWcqadZc4dxEgyxx3q7Wh0t1Q5t/zhc3VlTjxC&#10;Iuu3aETG2IMc636KS8bHTI6PmQ+lsaXqjMfjNwb7bTAHQ77jWgApaCwi8aP190PQmsYpIbYjdVNS&#10;unqRGEom6pUTCX3vvY8At7FWFdmCnv3hR5/OW7BIleUiFv72O++/8uqbS5ev9BkAviH1zevWb/5t&#10;3iJF+2fUQ3E1KJ52ny1MzZvA89Dm0tIz8FUAUEbSA5QO7ZUNAhC0HGUTt6l1iPHp65/fpFqmDxXE&#10;OBs/VNpCwGKOlaTJHf2Pxy555rsx0w+e//lrP7z5qHgtJQmP/fmPfX7cv/9XV7ni+9cfkdJGaJEM&#10;itVK+QdImb28iwkOj3SqoSdLiy82NP2cYA+pOA1rGDEPKUqQc2XHiRMwv/xXmL9g4Vdff5ubm4Mp&#10;P2rkiF9/+/2e+x+MdH0Affj/w4LvNKdQV0IEt1xOsLG29eJlzMoS5Hdh6+LgdAr0OAU6nyONnFMS&#10;0z9iPIqtQHlhuEsSyIYlf/75yisvg2UrKS7OyswqKSn5+KOP3nrzzczMzPx8QnTxxVN1LgS4tYm9&#10;dXZ2hnIFMlE8ssKCvNKSwpLiQhBtaelUzLTU19dH0ehjXlebzEixOY0zI+UTTn6sJv4JzUhGc8fS&#10;Tzc8NH3FFcZ1d47xtlcT5NZSlUijEea1lpDm8yraL4qv+ZfnXPVrsqeepC0eb0dD++IPV91YDm6O&#10;z8an/kZLBZ2gtcaCSuFz0wMhz9gxXXZYOV1VNCU87ZbCkbIdMKNYbzgh0AN8KBkR2GTFAF1d7sZK&#10;rq4Ng/G4GtYwEnfThtbfX13xzzzt++q3L0ZJjG/9eLsiVaPhulraZPQHTTUaGsRspk6vWn7Gnijl&#10;S8wFp6+B0l0DF62eCr/+/lB2bfbU1L3FjUEdoICRSh6fEbTKsKFDjzrqcEjEAfnX1GAIN4KCmjpl&#10;R5ary+Vbs2YduvLxxx3d3NQstlYJcLRCwTDhYKcuTGCWeNhJ6IpDp0Fdg0SLD54/CPLA3gd2KSp9&#10;Z6TLIPWizDZmImu7rq7BEdkhoO9h6WtVdrRhxLW+dW8aPL0ofhTnJqXt96ETJ2Zmii2VqnT8RK4P&#10;GDlJo72buO/RlJnftHyeuAw8A9nTpNy9ajY1S5mTJZIakz6k9EFGxPyic0Up2+13AJvEaotCY/7v&#10;G2+59Y67gU1dc92/x4/b4d67bietbv6CReDvIo0ajz2UOGGLHJBjj+IftG503j1SgfK4gR57liPM&#10;GwxelE7pfSTgq2dbj4vEQ+ewUR0Ki4qGDhtO8R6By83MOuigg84444ypU6dyQXIOKyoqjjnmmJNP&#10;PnnM2LE+WveJiBeDxRABMgSMVo9kRTZnZ+dAcozarvNOg5pVlAvD+tvZc8Kern1P6aN4OxcinEiH&#10;J/CJK76uVozdwK5sdmvH4vfbFr5ddvrrox/yDv3XcmMGeUreKGauz9mWNnQ61nDrvNc1hYwOsyYe&#10;NfruBvzn2qf0uCckUzDXU8gtKDjw+VIMUuNFULplS67soqBcMMWk4nUBoRdYuahOVy469Jpf/cMA&#10;ew8KgY7z97p8zAMd/u8LDvo37oc4ptTXhfIRqX1qSe4Q8AZI+LdLpYCAO4S5Nq7yM4CFhSvbngLS&#10;G8CiAs1tJQ1y6yFBNIsvr/3HH39+8613N23agh4INLWpsemVV1//4YefXS52S7fFasEPh0kGHZlw&#10;kUomuMZJbIa8hDc0uudG1Wk8PmtFHKsCpc1sJoOAuyaTnnRfzTBgS2f8xE1FPnT0YiSs+m63S6d7&#10;J66RhW2sjLlNyZ4cJjDfsUSp+8DQXcVZzTWb0rPzdzzg+MOuuK9xy/oP7r989qsPUAe9uEK4dKSc&#10;3aX0Md+9+uDj5+5Bih31Z1NSm1Iq2FnOqpAWnpv8PSbTA6nG0FQFyk5/bz/P/XXJ0mVDhlSce/aZ&#10;hfn5Dz/2JH9C0vPzt99V7SfcwZMVHvvW9sCYrr+h6rF3JIYsQ0FkdYHM8vfGukfMUyEtiFY9yHD3&#10;b9nRJqpvhKsgEVMtNu2WEeqYPtpHfAWg29vzT8ymxKZF/9PXStC2hZSgDdsDGL2c3NyGhqbACdd/&#10;rcGDBgKpwwl0/X9u+mb2d9Q3WrtuPeSJ334354prruWXPWbsRlRef4eipYLZWSBnljo3bFt+ntbq&#10;Tc8e2bVpQWBXZFh6mtZnTjrGnFehustRn/AriISZSFeU7Tm2wVOzpp7UVbW4a50IbBvtuYTn3S1b&#10;hMUv6DKF4S5bhN/e1bRBY6dBcwvhEMU6L2Wo3bUrRCRV8VD1yg2O77mjMccZj6t+FUqJgNTLsrez&#10;WTJbjWmgBMKXqBb7j8kqp+U5N/8hRs4wfG4gAvRvyioBPOjtbBIeBbQH8ZO9OI51jK/eEFnGq3Z8&#10;jCwP2qisFTHMfbX8zJrEeVvjWyURW2PaIWN94aBnkc7BIEkJqx39q0a8oBQLOGQhws3mww7722GH&#10;HLxu3XrqdZO5Pnbs6LPOOC0vP69yw0bspR6lfCsSFvWzsbEJ/TgvTwRGVbLpiCFyJR4jPmgSMAlw&#10;3bMPEK1oBeQsyBKERkhd0Qy3IASKyGvPyIoLC9mXU/TgYneDx17prPJVfRmmqVoRLrd0sMWejlAf&#10;PHanvU+9+rdPXvz6+Tux46cfcyFvtbPb8tpNp33xzC3+XOFUJXfKg/4uda+Xlt8Y+x76rAUPEiZz&#10;PPZaOmzg0dEuXDInn3D8oX876Np/XIXO+PyLrzzz3It8OXxYNOCMYEbPSAvrsccJjGBOxmOPcz4w&#10;3g8MBIB9Q2NToHnKlh7kq0f37LMp/L/UsYYNDi1BG/YeeFh4+BMu7HvlZRePGD4MVqVHH3/qmmv/&#10;ddU/rrv2Xzc88tiT69dXwqJ49ZWXxTtxbGZe2Zo55ZSWX58HBo+hDARPgOqLx9gGTgrsDcpbZLZj&#10;5Teeli3e1i3NPzzha6/TwylmyijInXZ245zHPW215K2Rm970/aOezmbF62v59eWmH/5rMFozxhwE&#10;UM5Vt8bn7m6b/6arYW2vGxHSt0hD85HXh1ri7vIxADwE5oKhAPG4g/Y/3pO93WJgcx7OGPs3oy0t&#10;4upUiM/asib8vXnuc6I3g7lr48La967yOpptA3eU03K4fcB3Ppez/st72pdQZCuedU5BmgjJ8QIj&#10;orJfR39GuOU0Ab+huu6VT7+56clXLrrj8Qtue5Sf/M4367cILgRj1/KelMV4H3lK28dbfkZjrk0J&#10;2o6EAhFIsgSR3giFLL8gn3kmmIa9jtzkJ0578p5gzYJf3CRAPKoI3wrUJYK2Zu26V19785lnX1y0&#10;aDE2faSFrZbUM+kvqRd2srl9qtjBao2XXnvWxhtuuJHIKy5BNvOwzk9N70OJbWlro+RpSh9ihM4o&#10;0JsxwrD8NimjQrIFU1Vjo5ut9nkzX2lrqC4fv8vQSTP4pWHTmrPue49qdWsX/PDy9Sds+HNu4eCR&#10;p9z2yvi9jxSzjdPJXGjoWpf84OXs0cqaJxQcOFnhM1iSv0TMHhCTCE7B6N6bCY5lN/PzLzodnbtO&#10;24VCNfUNDZ98+hk5dSNGDL/kwvOjZ9RAs0PwiHUZWq0ARxDgO4pRxlT/Q0euMjIKjlur1ew/nXAD&#10;Ckpnh8PPZMftkH3M91oPEN3Dp4xyEWUq+iJ3LubMb5cGBBdFLpDbHWnz0qoFaqF0VgXKU1CBA53D&#10;hhHsgP33JSETNC6n4G+kHCXpc0cfdcSpJ58Y2knM3Dl1PC5j9qCs8kkg3qvfvrB94bsY35DGGG3Z&#10;aqr65+DhTekFTU0tOUOneOqWV79+Vtfa7zN2ONTdXJk+fHdT9kDHmh+Mabm2srEiFO9o7Vw2C+lL&#10;Dl5P7pw9E/hed/WSrg2/pY/cm2y37qolNe9e2vDVvYj83N3Ok01mAG6+7k6ujleflDzErZo7B6eY&#10;34b2WUsnoGQ0fHl31RsXdFXOR5DnTD/PB+uGyUqWfPv8N6vfPLdj6SdZU07KnnqK1LUWJ3Z37Tqf&#10;ozlt2AzhNlAMHSu+tJVNMOeU8U9r0RjQ9fUzb6x+60IIf/L3vtySN0g2W9KG7cEtV795Pll23Hj2&#10;5GPV4KxeUz5Kcjz4VtigcchFD2DhrutwON+YNeej735sbGs3SobMdHtGmi3dbgW6taWh8Yf5f6zf&#10;vGVUcXt6wdQoThSdKyqZZopjnSgZoBtOz7JnmyIyncA2FTpOY/tcY8boYIJF4bs3rlmztrCwEG2p&#10;traOCFdLSytSHAFfVV1N1VeAUOjEcJbgU1m9ek1paXFTU1NxUeH+++2Dojxo4IDaunqigVI4tmOl&#10;bZEnbVzyXme8vCqVYU+VE4lMee4QVB78nYT0ojwVZAAbcU6WSi3X94e08laKv5nG/cMAe3zAge+d&#10;EPtXz90+541HTBbrIRfdMWm/45qqKxHwAPHA29N24r7HHPWPRy02vHOWmU/8u7OlnuC90jZf6dBb&#10;hTbK/Snta70rnlR2/9GQPanvpyH8FbCMa+saSosLg0jdv/jq69fffBuPXIHqOOLko4884rRTwmzQ&#10;of3iR6qrbyotKfLLWn8bHD1djq5sMCYJHZRMgOouL68XOweIPEyYggLBLEGQnov68+PZiVBfoufH&#10;48EmQJ4SHquE7qlfT2JD4X5hJQpbQUvUp1IMmouSqeP1BnvfD+MjeY9No6Q4GsEnjx7/UMXgsuiy&#10;Z/2GzQRxcrK2vemSp8UApNkErAlbBOCDcHerzPD8E5mq8sML4eoRICaN31SLbQfWgsMl3tNAwAK2&#10;zYnA3wXh3QQiWjjzoVuRLKSooYZqsRi1hEGPc1V4Jrw+Y8s3xsxxBjDnWOFiYCpuQKQA+Hrc7ypx&#10;3jZ0FW2EW57mRjXhaushUvV0Jyfjmmj82p0njJbQg8RUZPyQ8hg1tH74bdGbX/0om6SMkJJU/j47&#10;QGh7vZedePCIQSmlbo1rRSoeX+NsT/ZeofSukbrhBeFxJbxHBXaLl97obZKzQvHalBu2VlZumvvr&#10;73jsZ8yYXlxcQCGoX3/9fe26dePHj5u840RMIXZmAvYg2CZPnjRq5PCFixaPHjUyM91MkMjtMy1Y&#10;+Mf4cWPSrILKKfCiStcGn6vJk7lbXPMU2pi9AmA/m60/cNMj42kqEqUUH3pQlGuQk4uGopM/Icmx&#10;ijfityOl7k3GkcEhcPB0wOZr1i6dP+v1aUeek186wOV0v3/fZX988y5nHXzBrXucKNLZGzav/eC+&#10;y9Yt+jG7aMApt782YEiZ0iAq0Cd/+Op+8jUtF2K+34tL+gePS5ZgUPkgds9e7j4SnO646z6USvyu&#10;pNVBdkt49Ztvv8NfVFpSvPdeex7x94gM/FU1dWxhRYX5oVNEjXPBRJYWEfITfVZRLYERkFMXOFot&#10;lQ6IeF19I9gQv6cRhYAMgugF6/6fkvHMEn4LHgGwmtBwY0pkPHx2OIGw18sHD/I/SoD9xHqm77rL&#10;zjtNDX2+OmU8Yb6hFYNI3Y6yQtZVbsJtkJO9bfMxtc424szrS3KxsOPBxe+x7xCdbsXc/ImcO6O/&#10;331vh7d1oSfnwLDDrqtrZIbLSqNJ5U219Xf+742MNKuOsL3H4XRdd8Yhg4rDbAXJ758xe1A6VwKJ&#10;8aRPjtlSa4CXq62tlcBWzFuL3aHiEbVfc3YOXyc+UHsTsA/SaNXcd+3Q+BX4pwbJROkQ+p/Al6jK&#10;nKqYCt106z8DRuNr/NaTuatiSnbCQeRgigcW+9j24oGuAmsEMC/KLBQV5LP/wuYde6ZS0UIE5rsa&#10;fFs+D+pMaf5OaZ5dPKjgkIvvyC8bUvnnvMfP2wsBTy3acx78WBPwi2d/8MR5eyHgy8dPO+u+9weO&#10;2tHgWJOKQYk+5KLd8OwJmP32O5CCuN9DMfZ8SZ1Wqsvff8+d6I/33Pcg4dWly5YjJLDsX3jplS+/&#10;6mEgqKuv/+HHXtmAZGLhIQgL6EO64+vR3MIJHKA/oFcElBp4Lt4kjCsEPH624Hh8LCqPBMbwf/oU&#10;jHgEPOIc7Ez0G9Hr+e3dC9UuqHRw2ZXXsEK0v5CBeeqZ586e833/zFtQXFow1Rt7lVTun2EYvO2K&#10;Maqr8i9ZOZ54fPSa4C6P5/HXP7HpEPDMM5LSYrM8+c5sV98wQMR4lF4HjnqvfYz+J04hCSLOKRDw&#10;Aouw0mAtCS/ghdjGVYOfwyE+giMBae3p+SffaIJc4D21Bl2kIAp8pd9pJNSCgH9uvUOQB4q5MHkB&#10;LwoOeTyBAh47sJdyDf6O0AIQvEiTy0aAKVZb36B/9pNqaS0RGfObP6NoTbCY76pUWn/hy5/eferp&#10;Sw+u37hq3J5/v/jp74ZNFhw4s56+6Y2bz3B2tk0/6vwLHv+iaNAAX8OnikOwfKTqkMuPkdoXGlbd&#10;laoOE+gHjD0O9iAc9YCysvPOOfPcs86gw/sffASwPd/84+orPnrvrScfewhoNLs2TshZX3x16eVX&#10;v/Dyq4EVR3CYE9LDQ6BxZQQeKuWCwNgnME7tFJQSjXQ9sAfKZNEzUeRA+15kS+ugyv9/DZaHBY+k&#10;h8OS0GnCTyHSiRPHj7v04guys7Phszvz3Auu+uf1ZGCSjgW3UlgjXu8ANI0jJrCst2Ii+Ugjhjkk&#10;GiBD7wDiaqcx20BuH/kQY5P7BZYUNAaRHB/+usTm0JKj8xv+MP/PNke7LRbw3n9NWrZ0dnw3b3lc&#10;85eSxmr5mdFRiv4FXQWtl4WakRnNA61zYJKvC+af/k4ogDfJsVaUIUjuwAVLXCywVgXfdHR09pLx&#10;sHoh5tGJoqTkCm6ONLvAZ/XPUXywMvoWkUrnCrmiSkMhG02YgAece+PJt76SlpXbUlf1/DVHznn9&#10;Yb4/5ronDrv8XsVZ6at91+CKk4ZTx92JjPl1DxqqP9LRtk+a4M3midY3NgUlcU2ftgvXw/uqCXhY&#10;8GZM35Vv+J2UD0Aid917/1P/e5Y89Wk776QSuWw78JfiNoc8IXTEYL6QxMkQreTl5SDRQ8S8oGgN&#10;jNdyO2Qq9cmU/R/vlHg89kpbK3UcIhwxpWnkGdhvn70fvPcuKGyB/pI5B1TzwfvuhiM5uTlTOYBj&#10;dRHke/BV/9T52yvNL+7R8GBJ/b05/Gx6bpeOb67zVP8eq6ek/q54OhRjLFFBak9wrdukLqr3ZJ8j&#10;UnJ8D6jeGg1UP/P736LE4MOOgfazfkkBgEnvDWrtqFHSXRuXwCP3m4ySlLBlCOZae0VoPZj4biHO&#10;1sKItw7SjzyI1D22md1uDaSxQsDjKw3eSUWlHpuNyF+UcQK7E+VMkjDp4puEkdcbCvYJzZgnV17p&#10;Wrvrkeeece97e58ieOyX/vDJ4+fuufr3bweOnnzJ/76bcvApAmfXNNt/OVHbJ3sXKS0O6uNoQ7Xk&#10;9hDjdKTSQxDX5AhaU0Vg1kLPIgmKLwHcBdaKxl1PqP7X3+ZRgf7Gf1+HxR9KbQYrDvgd1kdon3js&#10;yaNLxo7ETwCCKUjMQ7wV6KtHxYxJu9135DNxzX//N6bKpChBG4kqPzFPvXobVJV97Mn/auEbDRX8&#10;6ONPLli4qD/vUenY0vXJie3vHOJZ/6HJtdia47QVGPhp9q50r/xv8xv7t75/gq+dFKO+OUSAIAam&#10;WNjx20PGkxQcKTneLdxgVNKJKOMrq2rbHc5QV/ak0cMvP/no2y4+nZ/8HjSntG93uNZtjmUdCSAh&#10;hQEDMIZJPByMeG8ahfVi87prFyG4nLIast52qbtSJA325+FzqoGJZI14NUW5O5CIGhQ9DlESrcNY&#10;S4T9RHXkqIRZBOZJsQ/LmtIX8yMC865O3+ZPgzpXWn5WuqtGTpnG9189f8er/zmls7Vxl7+fefHT&#10;s0uHDFUavwoE0oPGl/L291qGSTnTKVKXknFK2WPksn22c2A+J6ultT2UI7agQMA3RDqmelB/9uZb&#10;7wB4z+/A7h5/5IEpk8MXUwL7hiTGlEeTC5olUc4oOY89HWK1gz7FrRRFTqewLntKHvRfqhPyX3F1&#10;hOXGEazACY0Vhs5Lr7h60R+Ld9l5KkVoXn7+f/vusxca4S2337Xwj34x5uD/3/JTx8s7K1ves+UY&#10;BD1dIKGLSXzD976aWc0v7eXeMjehu4xxkuLt9MWW8Z0Q6vfF1WP0KZLjwyNeRTA+amb8xpo6my2Y&#10;HgehfvyBe5YUCJwaP/k9VMxz1vrqOjEwhK5WZyX0I1vf/fLHHxYsj4t7X+1za3EXkRYhlq1K1d5h&#10;SBtJ5UQ+ekxzECoEsFLyONTyM0P7OUKkBiZGimKySRzsBhjxgV56pDuwKoK59BreI5qenuF2E+aI&#10;VnaMnRomkyQGFs+plnwRmN/yhdK0qNdpRDIav4Abc9OyeT++9Th/OvKaR464+mHFudFX+7bSvU3f&#10;F9z1GROgvbvjiBEA8RDz1PaJZwQR28ole5OLIv1xQUp6S6ATXOuob7DiBJ174P77gbl79Y23Zn4+&#10;6823373sqn+wWVN/9tabbwBvH/1CLA4CAWFZcYjV8DKCv0tgqP5TcNpjdgABDUtfr69nLNbExJm+&#10;7v/arUhzFfTX7SEhFUHqmsi0gMAAq3H5pRf969p/wMwPyv2yiy8kykN2BqDl/piM5uWO9/5utdRH&#10;J5/lrxZLQ+s7x3jr/0z9qISvPpYdv7189cTjI+AAyJaMDrhragnjl91zSnBuWOg3zHB7p4bxlN/9&#10;Ys6xV9wc9Ln9v6+0byOyjCu+Jrm88v/e/vS2J19ubodFWD0X5tq0HYAXPPXG+3c+/ZLD6Yy+lB0O&#10;AQ8Km1Aa79qglqvkrpHs/WvEezsMzs1e3RwAkW4Ke0wUlQ4gFMELS/qxtirC149nm4hOjMOZWo3q&#10;to4O6tbEO6GJtE8fiotMWfuUlL+jZOqFPWGw2YN2Ts8p2Pf0a8fsdrDSvlCD42kHpfrkgr8pchal&#10;ab979QGPq3vj0t+mHHSKKb0kVUh7KXe8svENshIMecKj0P8H8ri9XRSACcopp0IoDpyXX30djltG&#10;dezRR/7z6itJaK6uqamqqi7Ij5anAYSHEABe9FDyLLiciOagPosKH4keqCZWm4XsUpYjaT9+RyI6&#10;KVhQXEzRO4bRgbOILCV6/f/b56lvqAluHH85Hy3mQjE6vqHUULy3Bx3B0UcePqSiIvDEwoICWHGA&#10;cYTtTRcHjttN3IcCRdE1DzYp65dH28zVvWz3SPcgs/m4HKt/tk9OcWKL0rnCax8b3R6Vnatka6nB&#10;GJMGP94nELW9qBy/JmzleDzVuPGIx9nUDT3ssWL9pvVVNZbegLtD99g5yFC2WUyzf1cpeLceoPGH&#10;lhWOrihFcxw7YthxB+3Fp7QwPysj/bbLzjrxkH32mDoRF8KytRsy0uzlZSWCY0DQDMg9hMHC+rdv&#10;/RJHAnq5P5gkeRXjohVrflm0dNSQQQNLimB587mblczJNQ2NM+f8nGa37TJxB7Dy6lIXVXO1jzY0&#10;Rs5X/BNlVPur4FBQqz/zOy4ArTGcNaLsoaBx2/YlrcIUyPB1y94WjENGK/UXS7+vc6XXMkAxlySz&#10;Vnjl2fxzckSaldYPuVFs++Qka/8ML+O1SWSS2ETUrTy8OoWagNPf4/ZE1yKTuYFe5+ZNl9r+NNR9&#10;Ixfs3Ot7d73BmD5w3L5ZeTlK8/eKY1vZOilzR0z2zSsXv3T98at+E25qkPYrf/0Kzpzx+54iwkjd&#10;cZfLDHs7UuYwZdkdhpwphvT+1QTV0YhFbKLyQQsvRhCDDbL89/kLKEB3zZWX430lvPrQo4+/9Mpr&#10;X33zLcY9wh5SvLB3pMXI2XzJxAiKjmtbg6vbBTdyMg+XdxMFkXVG3MevneBlYoHGZGpDxqskekkN&#10;IJnBb/dzBfskeZJdDu0XTcbDns3PBGS8xm0XdFCB44JLrkDGDwhXjSYeGZ8TXcZ3zr3PXv1hVDx7&#10;76GxpXc24uE0Dwi/ehN5Or5uCNKxI6Ofa+xaKkK2atHb/jsA3LkafbbgkLm2oUM0hGMsSjW5yi21&#10;qzdtCZLxE0YOh+Eu8Bbqmtp+/bMXkB4ZP2pwycjBCCFEKMRBpIMbN1bXNzS3Thoz3GggHdyNUETG&#10;IyHmL131wAtvL1i6GoGdn5vDttTtlj+d88ujr74/c85cVNLyAQOMsl/M98j4irKSqrqGCaOGy11L&#10;fbYxsjkLrj2tvs7kHUbBd4kS89VPvz35+nvvzPq2vql5ZMVgxE1tQ9Nz73zMyn/uvU9f/XgW0YoR&#10;cDAIoSWv3bjl2Xc/fuyVd9ZtriorLMjPQb80/Lzgzzm/L1y8cs1nc37ZceyIMFl2sk1UgkEidK0x&#10;dFfzixQhiyFlD93TIuD0maChE3G8+YeBN5Qt2r/tEwDF/wpOy/9NRBlPF0wEqfBwnEXZSREqjc0t&#10;xE5SkpsYe/qK9jdUPmtw1kjZvUEKFKbrrlZafxWwzK2HlLeflD7q149feOVfJ3Y01RUPGXvana/v&#10;fNgZcN8u/OJNi81eMfkwClIa3CmIOEimdMlepKx8wFB2rMHcT1SAgdOlEsR62zsdQRbw8GFDqYJ6&#10;8YXnUQRpzvc/3n3fAxRIYEM/6KADKJP6/Q8/Nje37DQ1fGk+TG22D2R5KOUcEoUC5ygXyT93XsvO&#10;Tof/EqjYyHhy6qIvhv+/jBdvqNlMkRWmgqeAq45vUOrZMRKQ8TAoPPv8i3N++IkShT/89DPIOz6/&#10;zZsPwJ5adr//Pr+jo4O1FPhQ4pHxMex458xTrdb2rZFDjcwuykdUakDP7K5alTb14tibhr4WirtV&#10;xOOjl/xSPCJqm54i0K6+gdFKYVvzOHzW8tAzHLBhOLuLCvKiaFGdXc6fF61Is/Uy9Lvd7nHDKwI7&#10;nPnDrzUNvTbDtg7n3juNKS1AYPt3VdM2GS+pJTNUGf/rH8sO3mOXUw4/gNd5zu9/TBo9Ehbhj2cL&#10;/OZlpx69+5QJ38/7g8JOwtbvofbrkfETRg1ds6mqoiQ3J8PitQ1t6+j86uffpk8at6W+ccexI4no&#10;ff3LvKrahstOPe7w/fbYUlu/cv2GscOHdDi6EPw4D846+rA9dtpx9q/z0+1pA0sKN8LD/9Gsow/Y&#10;67zjD8/JzED8Dy8flJuVsbG6dtYPc/eeNuXQvXeLwuFGpMZnY5FLBscKg6tRwlvTZ/hKX8dyr7Vc&#10;MRXoXgVhGhKGZ8MMZDvFLYrnNdBGiuFr1UmM0wQxjlp/us8PU5YIzFd/rTTOD76WS1RT0A7w83Lx&#10;8dDUf/jAFXy0L0++9eXBO0zFI0TMvmL8rp//96bV82ZL2QTmUyOSpdyJcsGU7Yi/w11DKAty+KCZ&#10;oUQN35Dz9sjjohJddhZF0ItPOfH4q6+4lHSp2d/NgQwn0oMDY4+YDxs1p/IsWSuikFdyB6WDghLn&#10;klRskxkOL4xWVZbUUnQm5pNANVXyCHnyk3/yvb8qXTIXStW5aemUG7Zsy3RQq54n0Dl6FdkW0ODw&#10;oUqh/0NX+H5+/PmXJ59+5v0PP467Z9U1Gx0h4K2ZZ3FV+b309iN/yjzPFeVjHqLyuZoMsmOLuyZ1&#10;2XQ6QfXbJzk+YjUaQPWE1aK7SUZVDPQX6PI/Qfzkb30xp6ahhWXNT37nm6Dny1ljK8JHaoJa7rXL&#10;jiMqBlqMhtFDBnd3u9s6HLUNzZWbq/faeRK2eG52xowpE1au3+gSVdd6rU/s9bFDyxevXAX0DEN8&#10;deXGgpzs0qKeMiW8jXtMnXTq4Qelp9mwJEcPq1i/pZoAHwu+OD9v/912hh2zKC9n+OCBm2tqMWHn&#10;L10+ZdzoUUPK+X3ciGHTJo3nGw3bywB2njDWbrUGOurhF6lvaAoCj6NLwSfoNZd62xb52v4weKJl&#10;mcX9RqgnKK5GWJN9thGJna6dhQsHiR4IteNG+FKD2vmP2PFUMuax2KIQ4+Ajgmu6vqExmeHGcW7+&#10;HsoO95FKpzhVwGfIgZYNfr56/donzt8bI56/g7Tn59cv3Ckwht42iA4OvfTujNwiAdOTjJIlqXBI&#10;r9kccKDka5WWXBXH7aSuKZISMY++hV4f2isheQTU3w4+EMwdltnLr71Bm5KSItxcUaoOEuknmIrH&#10;PlSHw4gkjpMMK442SLT7wDISespgJzZnwkPgEo5NXmw0IWilt1TVbt5Ss2lzNZ+Nm6r48MtmPltq&#10;tlTxqa2q5lNXXcOnnp/8k++1U3oai5aiGX+tqa2nT2j72DVwoMHhSvQEXkhcZ+QKEo9oa6c0YCdJ&#10;p0Jt6sKtLiww3kneTFWB8CRWrFYl+OrJm1JDkonIeGpf3nvX7drnnjtv0z633XxDmt1+2SUXXnn5&#10;JVQ5wsSPf+ZjJ/O5quYFhuE9lcG8lv6Ltv9Pcv5+qyFnUs83JoN7U8oA9npA9YbtBbgTlePDe7Zc&#10;IlQao9wcS2LCsApBRN/7QKg/8tp7NzzxEj9DBTztZ0wcaYvVudaliPX0ULQaRHFmxYeYn7t4+fk3&#10;PaDB9G576mW+5W9BY3C6XBNHDlixobalg1vx/LFyzdhhFazonmZEIWX5619+v/KuR46/8oabHn1G&#10;aNlIfp+C51J4mrcm56hloD2NLW2Dy4qJK2ivUklBPt/wPb/jEqCaZeArxu+Az5FfvLPgx7Wy6/7D&#10;ZxvmyT3Ea8z1tcz1dSw1UNg3hUfXWnh+kuyPjQW0daCBpGHpg3aA2DJeEOOkxyDGgaeUEnvURUhy&#10;0HpPH3a5ofQYH8Q4YY+0UZtXLHjign34WTh4xHmPzARpv9Ohpy/+9v3v33hYSh+rONcPGDXpyKsf&#10;OvGm53lpla5KvdfV0U5kzNd8aKh8Rkfb1DchvM0nFGPPlaC+4eeEceMqygcfdsjfPvv8C0ht33hL&#10;MPyTKx9lKPlqqC8sxh5THisXGZXMnYDnCJLxJrO+7Fh9wgw5iqBFACOYa2sbEL3w5PM+c1P4tOH8&#10;QYnhHkkXBKVSVJhXXJhfXFRQUlxAyZ/SkkI4wAeUFg0sK+Yn/+T74qJ8muHh4EROz8pMFxV0gBCC&#10;PsLWMAoaXrYPNiNkN0Kc6hQoVQh45pCRIPgZA0pAfX0TmwtqAWNTFYg6McK6BiIXic+nQBglcjZY&#10;ekAb2od0DO1DmSzUuNycnL322B1HPYW2Euk61jm+jt5QuwbdYttkULpFyYPUHHpA9dszOT4MyR3L&#10;TIDqo1ZoZHIIt+0ybpTDQXg9DoZE2h88Y0Iycztt4tiX7rr+nYdv1j7nHXeoxRQIu1P7VnzFuZb8&#10;nDws+NrGptaOzhEVg1XfodBIWMyff/9LdV3jrZef99ZDt91ymUBZ4lwTvgAdC93ljrY1sQ+opa7t&#10;hYV5iDlePV5MtO3AW0YSu3P/5jPYfU3fAcnsqXuUzKRwx921Pp8nRlQo1iWwGZgEwqn+hh0dDnag&#10;0LiqDCQvVm8GQn1Wmz06MU5udjZ7Pc8mZm8paaBMekpRLL4N74fpTfFCXA8NzsR9j4bddsjEXYL9&#10;82kjOWvs7odaTe2+xi8FpXAKD9kkI+b/vMzQlIDRk4Jx5OTwINxY80F9VVSUo9/9sVhkHJEfP2H8&#10;uCf++z/k0GmnnBTzqsgzrM8oHntRfSHRg30nEC6EP3ybFp9on9p52MrU6kCOYjFrSf+IampzDR86&#10;mFo+ZSVFhQW5SHdENcovHwQ2aAaYoRDbiH+iXAhvdCZeG94lfvJPvifWRTNcJr2Vg/ySIqEW0C1l&#10;3wYOKBk0sJSrVAwewBUpyjJsyOARw8q59LAhg4ZWDBxSPqB8cNngQaU0ozGnqOPJw2rBx4AGkNit&#10;a67xxM7VzqIkMY76ub/+Bslxbm7ui889PXnHSXyPB4hsumR61nmue5PAxoY9Ms9TbDvdaGiZ5/+r&#10;0p06uyImUz0z69tOyfFQuIdLjtdMT+yr6HOLq6goL/vve01r6dCb8trS0XHY7pNK8hJPME6321rb&#10;OzGjRQAePKOP4ntBtf7UUftcZkvm5HFjfl+y/JeFf44eUk4c3YudDhU84tzjrW9u2W3KhEw1e0s4&#10;CMRPJWwBWfaN/JysjVW1hKs0W7aptZ1vwu4nqhHf4ZeR6el2amBSBh6FmxeQ626bUsnsTRvnQdL7&#10;JCrHkOCgvxxw2OcCdVuSRjzGA87IQC89qgkJLGxKoVeUcR4G+SjCDotNLiYxDhhGio70mh2dr3UC&#10;zWSbCMzXzFYafgs6W2mdC6ntUdc8csKNz1tMHb76j5XWnzX//OCxO1nt6VSinPfZK9SpE7R3lB9I&#10;9SGlDxTW/MJzDe4w9HOpvlpwf9iRiCuWKU7gwL+R6EweFNb7088+X1dXf/KJx1Mv/OwzTiNjKuaQ&#10;eBPoU8N3BDVG/wN/pyWqJnbgSQu243WwakfPjkdvEP43VVIiepGySF9ugRuJAj9ObPxxncXWo6b9&#10;CIwqE4cFRsoTLgDcAOwyKBkIewaMdoLDP66eexonasdzOgrf7Xfdc875F99x93133fvA+RdfBmmS&#10;xpPKAUHyrtN657MkMr4w50iWDEMv28ktHPIhh2f1K/jq+bjXf9LzR49BztQVLY49Uh1M9XQibTdf&#10;vSNscrzLJSYuph3PVoCHaZ9dJg0fWBrqsQ+dHNqUFxf8bUZwAn3saQxoUVKYN7x8wGc/zG3r7HZ5&#10;jd/8uvjzH+eHuOpxq7sUOWNQSTEZgHP/WDoRur0AHVWUybDZFi1f1e7oqqprnPn9L2xBQoCHy9pF&#10;rE/ZYcziFavXbNjM78vXVf62eCnfhDX48avZeu8GdApAHZuem8Cvhr+NN8J/Q/Dne9J39GTv5/N0&#10;C0nftT6u2djWj5NMLpPPEqMKcPTONS994LaJlx4BH1b1kfPyoLLRJYpUYhxitxE1QZ5Hfl5uXb9V&#10;rMnbVRn/iHf9m0pXda8ZcTcqzXMKS7OUtnlKw+cGT5twyLf+jH/+wqe+Hjx2cvWaJe/dc8nvn77U&#10;3lhjSF0wPnAMUsFOcvYQadF5ia2DJM9ipWJ0hnrszzrjtAMP2A8v/atvvIknFi6zvx92iM5rqRy0&#10;xrA89njsSb7QoymGvRZKYQIyPornAJWWsqd0i2udxNtAbVfnzW7fZgyYiABaOfp3vCMRKpgOH2bY&#10;bm+7857f5y3Aab/v3nvts9ee/AJp0nX/uiHeMQS236oSRnMtmIrG9ZbxBvfCm5Dogf14Nn3VNfvs&#10;4JF4DKaCOKqTRbkRXUz1nO9zbAeSO+xgPuEyC9HAtPBQ9GeEHS84UkymM444wCQZKR8ZpT1/hZz2&#10;/KP2sZjChsxCMLbbULf8aZsNYDYqxx60V25m5nUP/o+ofH1Ty+5TJwSXk4TETLb6DBK2+8QxI8mg&#10;I4Ku2uo9B3L3sL1nALa/5NYHXp/55eSxI02ySL/bdvRE3sUXfD+otOjog/Z58/OvTrr6pk9m/3jq&#10;3w/mG3/M3m+haJF4KmGGzgNXxIGHTY/2AdSGHQ8AwDYJbcz0ZOxElXefq9XXNIdky3jfDvLlPPGU&#10;1Avtn5GDjgr0yZPhgumClzHsYET9+GZKXCgGwXwe68A8gkEzeple9COc9gW9K53E6jjxvyNHpeY5&#10;xrE6YG6WQpEubx3w8BnTatcvP+ofjxKkRw+AsUFp78X8kPhoep/pXflfpegIZfRNqepQfz8AwKur&#10;63BEB2Es6QFnLKCv8vLB+nvTWmJcsujxJwcGgbQ/wbkAhgzytXj75P1BZdZ0Z/GWKgpRatzXMftp&#10;aW4igkTeR1BLOtS0zAGlxUFUATH7/Es1AOXH1lxaEq0iuDbgwPrxzJ7NZkEhi/deqGB08213koJx&#10;7tkCoKodr77+5jvvfXDDv66dOmVyaId66sejpgBBIEgRZTyKu73+oVJ7TpBCYzaXwijVg71yV/8I&#10;OjOok+62jPyLV0jmFJSgBZTj8zhjFizfPpXjPR3etvCV4wkh44hGl40yvfjJKjdsYUloUmFDdd19&#10;L76Tk2EPm/XKDt/U5rjujENHDIqw8EQBdZV6VquxyyFqoqv8NuIbRTDeiLxHf231AN6FnrKqWwfr&#10;dSredq+1QkvJ0vhtRNKKQcFcRNYK5J5ausJPfaMZEnjBxGVpIP6uUtyo5wK7YxgiR36rmit6ECoI&#10;zjOhZfJPzROJoxtLIKb2T+/AAsDHqPE7USEzcJ4ld52piwh9Nwy4ErRIOg6lawM8B55MURw1sYMH&#10;xM6Ql5ftf3wil6qxGdhQpDRmMWhC6ThzwoKxg8ZBL6IwXUd7FACwyMxTDHrC/IndZNBZgspezvZV&#10;vhOzN8lWgYB/9+6LEfD7nP5PBLxYKFlTpczJMN3GPD2BBsJjv+EpQ5XAtfXzgW6PdMdDE1pTAPKy&#10;BAQ848efTJ8otqFPHzIcbHFwMvHeJks2ESNeu0w447CxqRkxj2f+/7SA5+YwJrRsvbim1E97F9dZ&#10;NG5uaeHnvvvsHXiiVlW2rz1zkjnTVX64Z6t/0Fy6t3nHW8w7/sdQsp+hZC/twz/VL2/hr9oIaW8d&#10;c0xKBDy96QLVb6/K8cJ5EN5E4+2OyT8G4I4b9JeeKi8tOv3A8YTbw64QAvZnHr57RAEvZooC6t2i&#10;hrom4NW5U7+hLLpqx/MLddP5KaS+d1ttdVFevTecrWMZiF2vV8hdDswSPpoU5v+1grl0j2Am9YYP&#10;kKCmpibkNX/gIxqrFr//XLUbca7Wno9ooYLs1VRY0bfWHlM41FAJnRCEumbT47THvCE7xu8SEP2Y&#10;i9xZe3jtO/gclb6WXxUdpU3VGrJJeZ7QTgjqBYpz0ufYlqPwlPQoJpDP6ywXS4FR8nGpPxtlE2FS&#10;0N9BFMe70STSXjIqk/7nq/vJVyf4FiIdUtpwKWMcxebnf/7q+L2O2PXI80Ddf/zIP+46evQ7d12I&#10;7IfyNpGrRz/HnCkPPUVaeI6hbWnqO4/VIwEb1nFYjH2sUyP+HWsAjTgSxp4cy7iAu1xGRcNtowxT&#10;AXf6QPXhxshyR1UF9x5z40t4BvrtRK2MWGBEUNelE8U+Ai6k/6XLBOex/1izdh2/Q6ig69JhG+kb&#10;j2vU2Z6urQZfyV4A6yJ9hMhXD6/TlrbTRYkPLOhMT6dijOEPkHwd8Gmm7Ir6OyLUGG5sCHjEVcyl&#10;3u1yqzSI/rfMt+uQtunjhoSKecLw08cPmzEhqaRtnbclys/AOBSOuS9SD1S8DKRk13mh0GYiEm+z&#10;6sflEAphL83Pz0HlrqqqQcoGGjk+S5kne1+vdaivY4WvdX4UDJaoIWsuVEzRGMRj3hTcAwze3ww3&#10;Aw83OmNYj4zH4QNgWGdgXiPGiV5HvLAwH8xCFHM/5s3E0SB7krLjs6TSKR2V4c8y5UrZu6767ZtP&#10;H7uuZOgOxUPGPHrWbmTPU6IGzrueyG7f8BlJWSPkQYdKC88y+PqlsEfv+8/JzgIMH1TINY6JDdcU&#10;/79Q4EJS8AU6RpSkiy+EzPAClyyWa2it28gD7mXIs9ha2zo0MHyS9/hXOL3n3YkTI5+wHU+5uaKi&#10;wmeff4lsi6+/nf3N7O/45elnnsvIyNhpahhHfWqnyJs5zDDpckqOcRCM17B1YT/8lTa0tO98uTFP&#10;JMik5iApLkICur9/CS6UWHpAagbTuxfFQzW8MIFUQjk0jEJTr3WDjzaw5ITRsVyyFJ18yF456RmB&#10;gXl+N8vyiQf2V8WNLlFvTf90gQPDrM/ITELdVC+GIR4Ip9c/ANyN+PZzc0XWEmmuQY7qrbQ5ZRFp&#10;c0AeCCM+2Zx4VBN/dh+eCawaNvnod7EtwIAuQOhCZ1V4Sv10RyXGQWmgTEL/EeMMPNkw9FLf+je3&#10;EiX2umuNX/r9+y7l25p1SwHVFwwafvQ/HyscPJIsu2P/9V/FVSNlTpHyD+yLwoJy8e6yLXO78N+h&#10;vAO2xJQPSvrUv7JDWyJBs7Mywpry+Hiw8kV4WN+BEQ8+NtDLhOoQmt+przMD6jlWL/lsOtv/xZtp&#10;WlS8aYQ4IxPjwOFa1CsifQbWhMee+O+jjz/FL/gSrrj0opQYTzFnW5p6naF4L7/HPkp72ki5U9Nn&#10;XB+zT70NtOSumPIbn3k/l6JRb4CcoLCJc6AyycgIC6UOvHEQV/7S8pLPIXetkNOGgqc76/A94Cf2&#10;t+T30w+ZoZPxRu/ERmindNeoCeJD9PdDHDAlxSnaRU584sk1bFbE5uF8Y1ZhvgpCxQbQ5vzqa4c2&#10;Z9tOKIx462AlnK6mfxJoWVRI8lo7PB88fTZhtuLQmmFBHfYCERTm55FZT+Ai5lUx2oDZw9kVSpHo&#10;PxdhgE3Wb8Q4yrgHFFtFeGIc2e5yOorKR+WXDdn/rH+f9+jn5z36GRVmG7esg9dWvEWWkkXffOQz&#10;Fkq5+8S89wQayBXHSm2/G1bfm8C5SZ4CPAJvnk4Pjc5r4bFHHSSVLrS9zZ7G2wgBrJ6uHJ29jHjN&#10;4NAfRw8ycQU0hpuNxQeiZ2B/hTatavKunhLavUerzzke7g7Jrnzz1RcvufB8kHeHHnLwpRdf8Mar&#10;L0aqZdAXU5S+/70+Q1EQxj74QmRZ+wqyj3g5lQPwUlI2Rp1DLif7Og3bo3K8gqgIicdj1KIFkkET&#10;fR40Mma/GOgpka5WWyHovsPQwVoqHT+HDSiZOLIP4pXhxofA81HfT/eB2YBbKyMz9jOK3iWThiWg&#10;JxIfvR/2KIHCy8pA0GLTY0wHtldpcw72SdDmzFE6lmsAhZQY8dpVBg8qw6MAJAH7DUM65iz2BgpK&#10;Er6IhiZdqXQkRtsFMU60wDxYfTD2ySRPx7yBwAbKxCd9TYt9td8HnaV0LLZYzcf/55lr3lgE2i63&#10;ZPC8mS8v/PKtA8+9oXDQiK+fv5Oi8m/dfu67IjBfKmWMj+uiOhuLwPyaeww1M3W2T2EzlgLuGfzY&#10;qeoTwYOYhyUqKAWf/tFzhcfeEdtjj9MMxqRARz001Akb8QKw46G0bv9W/EzVhIb0o3Foxyy+F3r9&#10;ZOx4rbf999sHaP25Z51BLYPkCw7FNUOS1Zr9t3u7HUHp8gF9eAzdTlvWEa9KqUqLV/uGOdygQ8aT&#10;ONd3FUqiTRQSIkTGI104BfhV9BnWvEGaJ0bytErdm4RTc+ux95TRTqdQx/l5wLQ+2ffCLFHqt0pW&#10;wtj614azqwu+Rf3tI7XUoHb6I/HRr4g5gkGPuCXhiOSgXi5wP22OIvuaZvvaFiD4wzIcJHZTCFYq&#10;DQKC1nO6yJ0Lagf4Dv9PzALe2lkdHe0yoM+QFCZ/nyAba2vrYfBK1czGuKvNr0kLzjTucJWU0dsR&#10;ZC2T7EMAREjpoxuq6x84Zcro6Qdl5BQu+OINn9djsaVNPeS0KQedtHHZ79OOOEdp/i5hioMow1Na&#10;lnrXv6vs8ZMhLQ4nlZ6nGLMN8hgFtnxQaQp3bfJ2nN1uMrlDr97e1ooKaLNF24BQfnk3eEm001Gx&#10;GxqaYXzT6WpubqZ6Hl6DHjsGtz9pY2i4sDnGnA0aqOBbwRLPpwfXy7cqLrfnP/+vW8G4KvPG1oNF&#10;3+vfKiuH9s3WP/RqsLV9zLEh2inkCC2lUNJjFd/TegvMnWOvAWSr8+UNHAysdp/M/Kznm94Z9gcf&#10;uP/AAQNCR64rd669E09e9Nw5el69doOgGpSWyNaC7jU/tH9xvi0nzFQ5WwyZ+z1qm3BazGmMqwEc&#10;pR5DWkzqMVPLV8asCQZTbMsprqvHaOxz+pp/duceGtQMiicW5uBYWaY1vKRd3aWlIhHO1P6LbM4k&#10;0SuwqyseeN1skh1O10NXnxwhIT6VdyPe9KbZnvRdFLPeemtAfAjG5+YlBVXTdhiw8UDnYkY3Erhh&#10;XlugRaD4eWeDFC/J2y53rfSmT1RzDrfDEUbGMwoiDWDj/VGcaOMSQKdWdlurLaJO0e3sbmhuIV+5&#10;f+5PWnKNVPOucdw/ReJm7wNovZS105MX7LNpeU/ZuqGTZuz897NgvaXh05ccVLVm8QWPf1EyKF9p&#10;/KIvRkvFPF9ns7JbRLbOvrio1iesrvDAk1SWqksQ/N6wqRqMW6hEwaZua2vNzsmB0s0vs4XMkyW1&#10;nIQ4kOhWikZtFcnaGwKgT+fwgmS8xgYfU5bgzMClT8aHn9dim6TmwtpYVSbMbf/a+nuPKqDVu1Az&#10;cnryclTdQBu2oLy129Ab0F/CQuJ76wm9dAIuiStCZTXBPqBspk3lxBNVNDhQEuhfzQUK9sYHyng8&#10;hyASiNLpnEZ/s/kLFt56x91hz7rx39dNmbxj6J9SL+O9vxizxlMHsuOra9zLnzX1vglwdqZRZ2Qe&#10;+HC8txazvdI632MdFmpZwlxrav5CMULxmYYRJrmq5Py9+nundjd7O1aA3A68CyoI19c3UlUB0uXo&#10;d7d2/SZipuiLIpm7c76ct2dQ+xc+/uH7hSvx0l9xYp/kDwddTnjpPZ2ejDiQfc1NjVgLfm0+5tOM&#10;1AAePcIWMXPiE+6fE/FrdjmcbA1I+oRdkskMIOy54evH4xihDk/MGt6iR3WbIs0xCiAC25E2IrFv&#10;q9WV8tvo1WHRAYbqjw2tf0i5wQUVMOUlS+Gynz5rqdk05W+nHHn1w3ufek1JxVAQeT+98+Rvn75Y&#10;Onw8znyDu87g3BBtkKpLNIG7kDKHKs0LDM2LDMUHJ3B6MqcgOSCxJ5IUM9lG51WQP/SGyIF0BWkU&#10;KHu0KDKJuWh+zQ5DVatSkGFc3+i79I32HQeb89LlDQ0et2TJzzL7Oa1wo/FiBLkZWDa4fyC4CPyw&#10;5rgWeXqi2pqaYMaBUwAdwu8VCHsLPLTNVTWISdZhekYal8N2FDRBJIdlwfuQzvsvPoKpXv2kq3z1&#10;2odiP+o/0WlooLYUATlsbVQcrquxZNjsGXfMcpXmpw0rFST3Gtc90hrZT9VqAhOaWqOWzMKc4LZU&#10;a19oCQLxy5dY7wZrdr3DlJ8utzkN577cNjjPODDX9Mg3jl/Xu3cdZgnM0NVuk7ePn9pUtHd0ELBI&#10;4BGXlUKbP2D6rtP8n4kTxs+bv2DsmNEw1XMvoVOqq368y427OKbqxsoUhL6eZVLGWN4s8+DpXUs/&#10;UlzNsj/hy2PwyAOyj35DMsbgZte5egObKY5VPtvIULyt5G6UDU5j1kSDKUOSjeDyJHs0Mp8ELh3z&#10;FMXTrHiBp/WiPoVWiMVDYaTop6M3o/si4FlXps55sn2wFFJHm/U3d8naEw/YpSS/78GqiltpW+DN&#10;2Nkg63W8w8XCC8vbFXOiojcQbsLGZlTn+AEucVyZebbZrVxCi43ylvvRRVgggm3QHKMKcBwX0900&#10;PAki2xAOB1aS7n5iNGRb5Ib7D383gcD8n+EC88t4UWG4u+nzTfwcMHSQ0vKT4nPWb1z96eMCpnvI&#10;JXcKMKRkkoqOkDJ2iHhXCQl4rTdBjFP/mWH9U6maW5398EwRRSz0uFOuAy7gdCvXvtf2wYIevhKE&#10;5Terjee+1FbXHmxconiDx8QV/lul+7FvcLdta0ChuZlLut+c7/b6evQknOYIucDYvHZNNqAPF3YP&#10;+me99pl2Z9N177XXtgkqK0FcGaBl0UNMfCnQEJQD5A27HtJalIkzmT5a5Lr+g3a3N3YBxujzLJwU&#10;qsBW3QBC4tI/d6QVsxH6AcpB5tZ6NtmUwMn2l7TBZwbTH4hZqKDT0m3ajDnC5VrGXHfJxON3nzE9&#10;8HPQgftTu2jZ8hWVlRt1rrHQZky4zuCLUekU2eequwJmG+z1QIy9s8OQdeDDqWK86TXOyKB6iTrU&#10;DMmYLlkKJNsgOScO6zPhGQs+0RsMqicSj9oUyl8ZekWcSagCrEPZtVlSPJTnCG2DBf/0v8/sH7Td&#10;Vmx5HAKb0sth9ct4pxddB923L7z0oSNhwjEAcPP5MQR4DRkA7j0qUwNVDiTHjfdGEmgfcWvDtqEw&#10;H2UxY3YqrJCYjWDTy8mGQ4Bb1dE26SaZowX+rvIdpaN35QBvu6/p2wxbu9G13tfwqdLwqcGcJ5ly&#10;PnzwSi552OX3Vozf1WBMa++wLJ/7s5S1s5TWB3QQyIKhJ0lLrzE0zEn6PuPrAIsThT6FrDi/rnO/&#10;Nd919X7WbIuLrRyzFAYb7YOZSuYFgbRDxlsfPykr09YjkFGoIeW4eK/06w9KNxuFXFSLstgGlhVx&#10;lkY56T808XDyNNvqOwo33lP4+RW5ueny03McXkXCKObl919Ly16NPh20wbAOxO1HET+MJPBe/N57&#10;bG//99pohbPB2HPXvQav0nP6G4t7kwz8QNn3fym4xqlFq94mU6H6LOSeGbNGdBQFja23aaIILSNF&#10;B9oQdYcBLSTcH5GZmJaTRmdmMnRiLvsvZB68u6XiIE3M89Nctrt5yP4JDyPaiaLcXPgQu+xt7e/o&#10;e8hAsUCCsFqCwsVqxWqKORsdnV14R8TS6loRFIYPPLd/wvDYTopjfVwsb+1tbSweUDcx7zR6A2Sq&#10;TmK7JC/kP73L0YWY9+9meNewmdmgQAMwGCQ9jqtkbK24xhnNfMG8wMOQQh6booJ8oqEQm8c1xAQb&#10;DzzJMPQy37o31IKGAYerxtBN5R8MBju6uZQ+Bi/9uoU/jN71QGLzi75+59UbToH87o1bzlr129fQ&#10;3CZ49ainSWkDhDW/6FyDDvrD1A4AE5blnkCxk9BhrK7zPPx1xzUHZo4stYgiaYqyvMZ74atto29o&#10;+PvjLV8sc6HGIonfm9913fvtTk1MKAaMeKzbR2d3PfKtA4mGN+vVuc4DH+2YeGvz9e+3N5KdFFy2&#10;oufKuOxy06R9RlvWNnjxCjh91svf6nxlrvOAB5s/XOiECGJZrXT68y0Drqnl56JNPWLJ41Ne+aVr&#10;z3sbx95YR/9uY4ae3Dx2lpYuw22fdoy7qYH+Zy1xaTY6Enj2SvfRT7Vwj9e+J0arBRG4WZrhZvjf&#10;D44O4nGqiwHpvbjKe8YLrXggcHWsaxDSrs0pXfp6mzbsd+Y7b/qoA0eC5rBv6FDOebl1Va33g4Xd&#10;22YsZN5Dx6bREmgNRbA+CRFP6uwXX3393IsvP/P8ix9/+tkeu+/2+CMPTNt5p4QXIbEYP9l4pE40&#10;swYZL4zmgCNtp4sNmsPIaRC/981BNRqDMYJl6W2XYibN982o/L1K2PHytmlh9yToq8eI5zUn/IwP&#10;SXauk2SLZO0nOFSk+fA5IL0ZQ/U2nROG5ud2u6KguXX2QzM1gGXvHyOey4GqAcnuB8xyIzwLdkL+&#10;xBjw5+G0w8oH9KYWsdWVZqz/ZkNbRpPx1BkDvaMzlU7nIIoL85ub2zDodbZPppky7n4lbRiF6QI7&#10;gfBOyt3TLQ+S8vbl9+bqDZqXHmj905ce/NZt5yz9/hNK0+54wPFmiw2bPgYrDo6+hA4pf4qcO0pa&#10;2N+F6fAjYc3jsdeMp4QPBPz177VdsV/GtKEUSDXDnbKpyX33550n72JfdmvhfcdmIllX1XkR8xpA&#10;TTuE51YVito/sThnr+j+fpX79XNz5v2noCzH+MS3Do83vIzCyG93Kt+ucM0Ybs6yix5au5Q/Nrn/&#10;d1r2QeMsK2u9d89yXLRX+oZ7i87ZPe2GD9uXVwkx/91KF5/Xz8tZcENhabb89PeuSP1v21Ulqdsj&#10;3fdF59hS06IbC/57Wta7C7p+r3QzgJ/Xut+d53z0xCy+Hz/A/OBXnS6vtHiL57kfHXcfkzHnn3mj&#10;S0zzKsXaBl24tt778Jed1x6Uvv6uwmOm2u77srOpU0xEy9ZhHzbBttsIy6/rKRAqamasqfPmpsmD&#10;cmNQ+YaObd4Gjx/HoN83Hvrov/n2u1PPPOfJ/z7z8SczP535+XMvvHTWuRci8hNeJJwoaorEqoqm&#10;lhJBxiNre6HszIN291kKSJf3mnIsww5KZhjRzvV2+CLIeHz1ga6FvhpA1H5Fcryazq4d0KuhIiMn&#10;Yg6GuhK05KOR3sRs37cNPK0GV63XPkr/VTra25CIyfPeCD95Wwpy4vWPXDXi0/0+QgyqoIQ9lQY/&#10;vaBAZApQYIaKMinkKAsdZ4wwJL5NdtygHH/9dxvmekYjQUdAoaHQoWS6jXSuMuFJpflPX81Wr7g5&#10;n9y5r1+467+XHLBhya8bli95+47ztXMXz/7AaDLveuS55zz48Q2fVBKtr9hhB6XlZ7W4QuQD6P62&#10;0orx3YE88FCJONmyf8d3WtKticqzyJLx2Fe1eu+a2TFhoHlqRQ8mKj83O8Pkfvi49OnDLSDBy/OM&#10;g/LklTVC2nEtlFZ+oeIEiNPAOpg4cls7vcOKzcVZss0sfPKH72gVqWu9j9fmOkf8W8Tjx97YUNXi&#10;O3FnJLxoY7dIZ8+wl+fLVpP07QrP/mOsOw8hD0iaMdxy2ETbl8uIvhvau5ShhUa1f+nEnfjeHNp/&#10;0OV4OZdWuXE8HDTOCnf+0ALj3qOsv68X33yy2MnVB+SI0e4/1tLsUGpafXNWug4Ya91xEJf27T7C&#10;ssdIFQaoGD77s3u/sdYxpCsaDegldrO0sUlohGlbh202+saWmRrblfp2gAnS/A3uqeXmtFiQstCx&#10;oVUEYhUTM+M3bNj4v2efZ3gH7r/fFZdefNklFxKP55+I/MoNicfjkfEx7XhN3YQNXgpC0qN5Dz2Q&#10;fDlLxV5Jr/rIHUSw4yVvh4CGiYpq2/UISI4HQ6fTiMefD8JLlErDS2/OJSK5Xe8BZoF1gsY1JNEp&#10;0qiwbjlgU01+2GhFoGFilt9N/kJaD0FGPDq3GiYIgzFErddseuwB8pAbVEqMVA0jsJ/YUCOqxAq8&#10;QOosb2FKZmfV90+ZeS0wv+FdpV0NzLsb2X33O/N6Ssj/9+ID+FT++UtuafmM4y459+FP//PR2r9f&#10;cf/QiRPgzPHVf6zUf6g4VsaedBUllNhhHHaytPklw+bXEjs94bPw2KPb6uQtDr3KrCXdF+2djm9Z&#10;s1k5cIBnZ9rX17sueq0VPzYiGcGslV1WceMi8wKaGn/NR/EH4bf37jTUurrWc85LrXjsnS4DktIc&#10;Ysdq8fhN9xauvL1wpwrzA190dquXtRgNFpOoL8k/q9t8o4rJ09OuaCjPN6KIdHuUKRXmVbWes19s&#10;xa8AYHDiQGNo/0E3yOmbm33vzXdyIxrWDye/x2focit8f/KzLdqXU29vXF/v7XL7uBCXQ3UQZS6F&#10;TiP6Y0h8z4laY7qiQ21CeoaNZPMpRZkyytDyGk+bU1nX4N2xPHYGbdix+dMThM8kJjAv3Lqh/Axe&#10;4Jv+c/1FF5y791577Lv3Xheed87FFwg/08pVqxJeaWpt0BgvCIxd9C97wxDR2MadwJ9s409OeAAx&#10;T1QEyV0YX70w4re3o17Uc0PJ2KpnaBxtesoxYMSLPA6rBLGdHEB6E3M2+qIBBdkIiPhscWCbgNOj&#10;tiZP5kHMOyXEdvqnBT2slxHf3om8i3Ij7I6oIEh6EExQv0PyEUospv/qYVvqkk95uTloGdGupAd0&#10;F3A+7gFWIGVAkxy9rtMJzA+7XHDcqlVhlE5RWeu4f/9v2uFnH3DujRf999t/vrn4kIvvGDJuB6V9&#10;oa/uA6XuQ6WN8kFoA31/GO0ygfmF5xpaFvT9xbZdAcwOOj4e+8TAFqfvap9aYb5wT/uj33TgtNf6&#10;3dIq3/5Z97GTzUtuKUAkI5j911OzK30qCdI2I1NYeEa5osD87OnZ1xyQ3ub0nf1S6ytzwWqEX5Po&#10;CFaTstdoy7pG7/qGGLGebnfPiiTx7Lkzsq85UPR//mudr/+GV0bXmj93d/vau4RioX2u2E94R60m&#10;w2eX5/q//PLK3CEF0ew8Lu1vzC8oKEFP2SQr04ZZFmx0r6v30DmOej1vUtDYLtuHjPxtFoBOHHvQ&#10;SLR4YWFhL2aS/HzhTkyPzHAl2A6iBn0wa2KaUJT9tMhdgkIuRF0GeVf4zxZLH6HtxHYQmakeUH2I&#10;X6E/X1JxLRGM7wlgA2TCziPPM+YYyNqiZWZWOgLeYBukhRsqqxtIhb/+8XfPvu35M295lp/8zjdr&#10;t9TH7DDJBoqIxMdRi8Xlgr7Cm3z5GYbd1t7Zv0a8BwkdSF2lOer1TCCIAQBwJrOJbRmCIz2l3vV0&#10;y0rQtd9pcZ2w/OTiMgk5BwVximJobW/XM9Ak2yg73KekDdcC80rrb0r7H4TbD7/qwb1PuXrgsAFK&#10;2zxf3ftK/UdK+yKDpyXBayUcmM8cKlccIy06T5Rk7scDU56rJeaxBwnOuaNLzcdMsT/zvcPhEoKp&#10;yaGMLjNNHiR5XCJPzr/zo0YQcDXiQw+wL5ENnCKbzMuqPTVtvnEDTBftlXbXUZlzVrmwaMMuKL4M&#10;v9AUg9UslWaJ0IAW+OcnfZZlA18XXnfc6cTOL947/fbD039Y7Y7Uv3/uOR3zmgB/swMLU1SeBrjH&#10;L0QEcuzy0i1CvaC2tfiTT0h9LrShERCBiKn7b5xLF2TIize7SQHQGtNJaHwK+xt3/eYm7xdLXQzS&#10;jqM+lpAPHRs+tq1cfD1wvwTW0W7Tp5UPHvT2O+83NzdTnoSjvb193vz5FeWDhw6pwOfDJ1QjJGJK&#10;3DSSpgjAFg0gJgKcNkLG9zN/nDZHnm2gerHA1EP7ixxsx/OEzQbZ1p/ee4VC7FsBd/icsYxiktcy&#10;coDSgo/B5Jada4jEt7Q5Hn7jyzue/3DB6g2w1xflZZUU5PCT3/nm7hc/4q9NqSO6Dlp7SncVy4Oy&#10;bPrXJMR2lC+P6f6J2SGKgpi0fuS3ptIrAn5bJL6dYrhxFODgjhhtQUEuZ8E2iwNfYyxO5sCNoUvG&#10;cw0y37gejHXJXC/oXIrWA0/odOgtU5bMpfHYK81LtcC80r7AV/Wir+YNX9ULSsPnSsefBiAhSR6E&#10;mqJH7iP3LxftJqflCmu+fw+eKSWMsA8Suyyb4UHjrcjuF35yIMAIJK+q8a6ul1qdykeLnESj6RYZ&#10;RlxNINKN21zwqu1HYB4sljJ3ncgFb+xEjhpw2iNHTVqwPeTADdDebXj7t65MqwQ6L/DvdLfPaBP6&#10;wcKNbkZCRt9ni50HjLWwuOeudT9K/x1CTgNqi9J/QJKbhM6RZZNe+6ULgJvDLT32reOrZW5u8IAd&#10;rG/85ly0GYyc8Y/Nnhs+agdAt+coy5fLuhdu4tLyV8sEhJCxGSVl/7HWL5eC+Oum8cYm33XvdWxp&#10;Dr4ztr/SbLALxm+Xu6aUm/QAIUPH9u0qCAMC9J+EfPXw3DGY73/86YxzLjj59LP5nHLGOZ/N+pII&#10;y4WXXHHy6WfxueX2u4Iei1GlIULM9xRoDvgzBgTBIHK3QmkPgjpBiwIYFgSqT2xNxjgLpzf4NeEw&#10;6PG+KIpLSh+rpiziQ/B5av6UXO09ezSg+kC1AyRmw/rNL5/u7SL7Nx6zho6xxcV1Az6C1lRHJ1uT&#10;49GWmE9NL49+QDUGVSKSxti1HGr6NVtabnj6/bVVdQU5ORmi3to2txO/8w3f89ebnv5w9aa6WH0n&#10;8ne1FssY/WdSzlTohUmT3nBF/BkirSBWqEj/2KK3ZKPDiA/M4AXPH3Pxh+0TFQ3hqNnVNbUNJFMk&#10;NkjGw0evjOcaeBJg0k7sYpHOKi4qRMxohZD79sgYtTUwv069ELxiCU5cxHHKseBSke9QLj9G6lhk&#10;WBW8h/bpnLCGsLHglE34KsDHzt3D/sUSIdjGlpov2Cv9Px85/v5kZ1O756gdbR1OUuF7ss4CLwGI&#10;VPPfIozA4Y8qMR39VCtZaj+tdV93cEZ6wCxqBqIfc7fb3Y217b4bDs3IDPB+0YJmQ/OUy/e13zOr&#10;o/yfdU/N6bzxsEzcDKL/aXaw7kc92Tz2hvpf1nuu3t9K/3L3Jrl7g9xdaXDXS4rL378WO/9wflu2&#10;uf3Ww4z17a6d72jY/8HGbItn7xFuX9fG/Ue5L9hDvvHD1opr656a3X7KTkqOqX5iieOc6dJ177bt&#10;eW/DhvquqeXAxxxK14aJxe13HS4/+307ja95u+Woid6BGU2iBrniBs8FGMrYuVB8utdPr3CNLVXK&#10;szvkjj8kMp2oYepzSd4WUUQE6hLAaPyuOCWfU+quylbW3Hqot76ta+c76vd/sCHb7Nx3uMPm+tPc&#10;/gOfAfbllvYflKZv+fhqPzC4o4bYAp6KNtVQ3fEZUFbm/+B84PeyslI+YVmG7GnpRqMJo9/fGSFJ&#10;/I01tfW4L/Qw5+OWtJu7+z74LeGTqX774pp3r+SXnriAZGz78+vady6Uvd2Kq6Nh1q1d637SZG9I&#10;PD5QJOsQz/7pkEyt899cdrlF+6y+ZXj1Wxe5W2v1+AP8yfH4nAWTUlrsxDMi8SIQauyQ3DVVjoKH&#10;Xv/CZhGyPMo7zl9p8/DrszbVpjhAyVtA4p9iKdW/w7B4UlJ+Bt0Uz5Met4f+sUVvycgDjXiujhYV&#10;k5grSp/szxSeAa/X1trO25SAMaYy/9jD89VHujDRBfQCao4FNiB8wn8JF/5jxwdrUFxcGBN/m/zD&#10;kJb+Q6p6S1DZy7HBTclfLr4eXM2eJfcrOz5vKPl7fCcm0ZqdneQNAe/s/UyT6FKkS1FBDm58uE7J&#10;m8KSE/F4r1fLLwfrB7okK0PECLWkKUECs/V6+LQDbVnVARCcL6+1cXSyfNNkY4/ti7ZbkJcdvdQm&#10;K41EULwX5pZZkoU1DCWNTbIP0hjIt23bigcHI5hqKg73jEvxKt3VggDRyJeFaqFP0RyeUYO7ReTJ&#10;WYpVL25PNwpuIbfqGTLnbrUFETAdIhIEK4Mxnb0bL7EIBosxmGFoJ4NZJGqLKqLqPyWT4ukUPZsy&#10;wBQKFlU1d1xUSMNdZEwTYGntQAgzjG0+pK33gYLjWGegQIN1610k81DDnQtfPbYLbL48EBxy4sFJ&#10;Eu5KFhVbG9CwmBS29Mp+snFz9ZCMJaZsmOr7lE6VWgmGmg+uaZ33ZtkJT2XteKzQ8t2NLYu/c6yf&#10;W3zkg5K5R4ISW0EJM3mqpPStMDHFwzx3N1TWf35b6TGPGNO3wtR5NP6H6Efgg/uhvd8bJdta57/l&#10;WPdjyZH3Sya719HUOPshX3dn8eF3SxKqhmnbXiSKINAhqMmtX7pbvQZzm0NCZxpQVhyzzhiU7DBV&#10;FBcXpHf/7jHm3PwiOE8PxrueJ+/0eGxG0y0XHJk6ShzF1zjbk7mrYtJbToay1HBUJ19+hvuFZIYQ&#10;ASlqeu49+Ta8CIRIykqL/Y56qkNx9WRkfOCoNCZ8gn34CfSALjkX1RmHP/6A8Hz1ke6Z4twdomyo&#10;FFiuhrAHhyXR2n9s4mz6PJKYcbvkn4QBKvuamUrLIjlvYgp6C9sF73xiSHtKX9hLleV3GcqONFj6&#10;KddFcLQx+U0teIf0kMPomTT6xEmL0FVjUWYRz+Z/PgVcGKhR5DOJ5sKHBI4e3VD9RTtEMIi1LA7x&#10;vao7dkPcyfeBH3Fit5Pe6FRNsSEe7aYBe2P01Q9pI8tMMvjSlA3GzImSbQCU+UyAWipOFk+t52NC&#10;ggrZLBJUeKCPAAD/9ElEQVQCtI9RMmcLQlMkK96ard9LPDJamnPENi085D3yVUJ1oD2fAF5uwUOC&#10;8FYdxaIBv5tzRBtTJn8Sl6A30YDMWqDUsmS0qaeLR0R7bWxqG7jT+R71SPtAOWATZ/V80iQ0APVj&#10;QC+xFPZyOOt5frrboMPxoPnwC55kLcc3KzOzsCCvQHfhy+bWNp5znmmdlDEmwRdH74AlxG7Hii+N&#10;tpyuyrnpI/Yy2rMVT0t3fZW7eVPGmAN93e1bnjvKnD/UlDPICPXM+t+rXr+g6o1znVV/WotHm7IH&#10;eDsbHau/46zqNy+s/eifirvLXj5NMiKPLV2bFta8ddGWl0+jsW3gjqaMAlX2q4dk6q5e6m7emDHm&#10;AMngla2ZksnWvviDzHGHypY0DPq6j6+teu3s1l9floxm26ApPG+UiZp3LvO01RAasFfs2i7l8CbB&#10;fBzzRqtrGzD+sm0dRtem71eZFqyqjG7BB3Zogveps8NusQwbKIrUJX8ojjXQUcYFpyfoA6ETJSuT&#10;vDpITwDdohJPQnGrBK7eIRwtaX7PPLEVdqXoJkdcV/Ez4eMtaG/r4La0esFRDvY6xsOuHoevXuuu&#10;IC+vtbXNh7Nr28HWFgspFHU0onqH3QYXQFy3nVhjEZhvWear+S6x02OfRWDek2iEO2esXLpXPwfm&#10;RTZORloyHvvQOWE/YqMPjEXx1sF9hGJLdj6SW5R0DTkoAb/1g9IocstE3F5UWgv6bMV4qYVgtQ9S&#10;GmRb9KejYQJEmllSqzX2EvirtEAtSBQKqucWqPBRVlo0sKyYCqcVgwcMrRjEz4L8HMiJ9ZyutQEV&#10;lZWuqDHyGOQ/+vuM3jJ78jH2Ibs2ff+k6rG3oiIFtcdz1FX5S/3XD5Qc+8iYh5w5086sn3mTp7WG&#10;Zq66lc7NCwef9+HQa37t2rSgc9W3+Hu6a1fVz7q98NDbxjzoyNn5VNG4szm8vmK0+ZxtHcs+Tx+1&#10;r2zP8Tk7az+5Pm3IbiPv2FJ+yRcdK75yrPlB8ypxIW97bcVFH8qlkwWcXkckHjtSuFWIxDtEJH7m&#10;j3/oF/DaDNB+1i+LUzPPvm7g9HFF4js7Bc15Sojt2trb8dL3WySezUxgIAKKPfYRdS5peKLWhlqx&#10;Hpo83p1ID4sG7KEapD9uGc/EcZn6Rr1xPp0rBo+fSTY1tyaNfYt5vYyREOP4NryntK+N2TbBBia7&#10;wRsDnAjeOmzncuk+shHutL5i7gx70ZycbKRrQ2NLgvcb7jSKK/q/Vh1ZrVplNoirqOnGn7Kyc7Ip&#10;+RbxQxX0SJ/srOxsYl0QWatl3cQH6FfMSg9aMEgkiamVY/4fOLjfPlRnyMAkQsw+Iqr7COb9uDcT&#10;Yn88tXSr2xCBMb5PnpFsytv9QmfV4s413wndIuRAp+xYOit7x2NtZeMlgztj1L5Zk4/zdYv9FCs/&#10;d/q5si3NnF+RNnin7pplTLAwync4RDQ2mtJH7i1hnTfAxtFrNpp/emb5NdnE41dcW+Bu2Zwz7Syx&#10;Bs3W0mMey5p6ggSnc3aZfcDErg2/afQGXChn+lmmdFtdEwnWorJRzKnAIyJykpVqOtjQZGl3uELT&#10;sieNHn75yUffdvHp/OT3oD5pz1nrNuvMphOpJJEkCKQ3inVIpEIAYe8F/xwvdNg/8eZq9ScjTcLW&#10;Wg9i6jAncCz1Z2lXjZ3ePzZMbbaXBGo/xnzEWgOtuhjbKYy5W6pqiX6GJrZg6/tnIO7XkmuotUDM&#10;dK1zTDqb5eZmo7Fuqa7pc7L+gScYhl3hI5WOCGgfHcZoxRObWj0Llzsqq8IjDUXGfMOXhvVP9NHQ&#10;QrvFCMZQoCogzvJUXVQUvFJrw6PkYsFT4sgfixHuOLOFZKxUXYt+eMk1KpUohyaEttLFbE8hv6pW&#10;fvIb4znPmQ99yHTwg+Inv/PNiupE3sfIt4x3OinG4hQ+oLBdASUTpXYlh2Tqp7ipNgwEat7uFxEX&#10;97SFk2eebq+j0VoyVoTVFa8k+7InH2spHMKJksnKZ1sJDK9H8XQhs4HyaZC6Ff/Ma/39VSWoRgZ5&#10;SbudO+b+1rGPuEbf25w2ZHr9ZzcrHjAWFp+zteadS1deX8y5dZ/fAhmkNkKuworudNkIXOkx4oHa&#10;IdtEHRS1/MzGWmquB4fhEerHH7gniXPIcn7ye6iY56z11VsB9gIWYFPJ/rYuS5EjYNUSCL0GU2V1&#10;i4M9LDQ0CfTEudETAKcPrKLUu9RTz7ogU5NXmJrPgRWbtHJNHDUNTXf99yV+hvW982VtQ9Ojr77j&#10;cHbzVmPE9yecXjXihfvEv8Ix4vtBwyAMiphH2BPURNKTT+EfAOg8fJV+N2qCewp4vw58K+2dySfw&#10;+UcmEqk9wt0aSOjRR7uMssO9StpIL8Q4fXdE3l5dUHB7DdX1AH7Cu5eFmF92naHh274bXVDPWv3T&#10;1HrsQW/gZceCZ5MKYtjGI4e11KWjqqHOGUDHj+mrhylflfHbU+zVt8u3fGi8/DXj50vl1m6D3Spl&#10;2MRPfuebK98w8lfa6LzrGM3E5hvfzVJJ9vEnn/7x51/8PfMyNre0pGY8vXthb8LiET5Vyrv1O6Mc&#10;AXhb6Q4tv7/pF6u9R8e8bY0diIwDX3RtadA57yG//Z+0IdPCR0m8XbLZwqVd9au769d4Ohtr3r8a&#10;kT/ytk2cW3TwTdvGoJIpNDlESWKtdlyUg50TGc/7a/NtQFsCFtrUAmoq+NhzSjAIKfQbzmnv1BR9&#10;yeWV//fOZz8sWLYtBUAy8U++5E/Obs/bs75bsX5jaBJgD3NtABgFb80z73x8/JU3BH5WiprFPao2&#10;4BssU6y7z7//5cq7HqHZbU+9sGxNpVqtcZs6HlYxD/wSf2Q/G/EasZ1/rhGIPLm+M+KDHir+MyQ9&#10;j97VvY0FK9CIp33iu4nFamlqFVitVL3/PEtwiSVFhYAFeFSp6jZSPyIw76j3bf6sry7EDusOb6qW&#10;5JuK8oSNW1kN3qhnF1bVm54D8J1xyEmiYk23iAL2z4Ekpoook5/Cy7E/AWcjWBXaZ1p6hrPL4U5R&#10;2iRGQExfvVbeDRkvwFfb41i6Rb70FXneRhm5HmJliW/4nr+e97JxyebEX8xedxaPHT/7u++v/89N&#10;X33zrXsrb/bTzzx3zAmnnHH2+TfcfFvKdSNiQ6IMV3qawRuGqb5vn4/iA7+YO+3UzlVz2pd8HHQt&#10;QeaQltddu0LlkYV50OzcsszjaAs/JKPVlFHk3LQA4IignvW5FYGr17V9eR3NgPkzdjiEK7IksXG2&#10;XUKABWzIPD3Edgh4WmZl2smJj1J+piCnV8kfrhX6TYRp96/GbcuSuMA/zz5h8tiRQoggzv3Z/5IZ&#10;JUNJC5MTf+kpx7710G3+z6iKwVosqb2tFXcOKvjrn365uabu3xee8cp9Nx138H7vfTF7+brKQO4H&#10;f/1loYOoSTe48HmU/mHTYOCAEvSiBCJHCSw5jHg+gUa8Vqg+ga6SOUWk7W1FA4CBZUIClYzEtxIy&#10;X6GdB53P4FK4ZfJ+QZ1bV9eQzD3rOpfA/MSnfFs+V5pTBDMJvao5w+AOT+RXXmaBnsHl8lVWC/mH&#10;TV9Z1e32bJtIKX+ynLdDfxamE0iL7CzKHYJu1zWBOhqhZpYU5YetZiuquWdk4AxKifDQ8DUxxTxv&#10;vpawp4uBRMcN6m9S2Shf+7YMqU6odA/sRPzVa7juHXltfeLvZk+HcdrxL7/2OidedP65k3cUBt8b&#10;b70DBw6/EGZZ/OeSO++5X//NRm+JBk/GJhsTadmkTEie7cEMr3jMeaU5u53nWBlaWM+XOfbAtgVv&#10;AZJHwAOFqxde9PD1QmA3zBx3WPuSTzqWf0FjV8OG6rcudjdtjqAQ2L3OzpZfX5Tt2eacQbLZ7gOr&#10;v/YHn6urfenMtgXv9JwlXP0+t9eUEQDVjjSlGPGg7VCVbO61BnI41fxDmxomCzoaWoJNjtBvOAVf&#10;up4HjQ/39v++smLdJjQhjPuXP/zi7c+/O/Nf91x939OL1rsjxc5xTkBKrX1YBvxTrSHrTk/PwKyv&#10;qq0/5sB98rKyYCQaVTFotynjf1qwOLAmW0dXFz55PPMIeDT2nxf8+ey7HxOkEDLI55u7aMn1Dz51&#10;4U33vvvFtwKH2/fsN2pO/DYjnnQ1IoaJ8d7omfOwbfAcsM36hTox9KBIQeL7iBmYSGYmjydVzLr+&#10;GxDcLJkZdQ19D7Mv/psy5lbBcetKnAcmxrMxZwYXsFdP4D0aMkDAj6kgvGhlF7F5VRfv1Zk88G+S&#10;p0Zael3Cjz/eE/H5sD5S67Gnw6KCvOZmgv3BpEPg7zjIdI93nKHtNWU/prog/H4pVEh1j9vtNdz8&#10;IeVwyFSMfQ5taHnbx0YUgtito7UAV6/XV//zL3ObmpopSHPgAftlZ2eTykiFWfp+8L67X37+mXE7&#10;jP193nwaJDcecTZGZ+WGLYQMs7PIHjZ5nI2KiO/qkivJX31rD/je3UrHsoxxh2fvdGpQt4qrIa1i&#10;asGB/6l55/KV1xW2LXyn+Ij7TVmB9ddFBaKesxTFNmhSybGPNX33yPIrbVVvnJc95SRzPhaq/xAt&#10;/Zi7NbeN8rRVFx9+r9GeYc4ZUPi3mxtnP7L65mGk82VPOcHndmr+ADINkH9kLsS8ZWHE+3xZGSY5&#10;wIgvLeAJBtd0mDP/j6DeQr/hrNLCnOCLoixqZnrYrGDVl75y/cZJY4Y/ffOlJx646ztf/ri5tr4X&#10;9+LWHmnrj8drDdQasuKtWLdxc8XAMsJ6ItFWUWAp2HnCDnvtNDls+ptIVO39hypYVppbb7zozDuv&#10;umBDVc3Pi5ZYzDpetpjzG7mBZsQHou1E/ZvtYMQLAl1tmFhTABqCkvITl/Fap1Slg7HPX/YqiRnr&#10;dSr4LHQIzUnQt8eI6wyF+wfVmE/xFeXwS42aEWVFQt0mgsPPNBsJ0MFXNg49Rap63bDp5RQPKXJ3&#10;eOy7XYRgU+mxBxhCt42NLaHVC2FJQ+bCfZHkDWovfMysOKDAW/PtkhSf8Y33wwVybasB4T1moEn7&#10;BFL1hfZFS9p/vDC5QYo50SvjG1SVekhFhTaY73/4CTqBE48/dtjQIczt1CmT+bKpOSkZj9GzaXM1&#10;OzFqH0l3aBKZJEhkwPOTghKiOp6Hgm+39NjHsqccJ8B0HtDIBsVkLzrmseLjnvIBkrXlDrzgc1vF&#10;rgZXteJuSR+xe8Xl346+t3HAKc9bCsqRu9aCIQNPewnZrC40d8GB1/MxKC7+lFaxc/nFs4ipcwon&#10;quWvtuqSigfh7Q/Vj7qrtvT4p8zZxaKNr9tePoVT+LLo0NsKDvp30aG3QGtoyTBkHv2cx5IZMwca&#10;pRYZT8ze5l4tpQ3xV5ofVV7qC0klXbRizVtfzKlpaCHPhZ/8zjdB88ZZYyvKAr989JX3jr3iZv+H&#10;f4ad6omjR4woH2hyrpwwZuzw8kEr12/AlPeLc+2Ux159xx+PJzwvTHk1hxZ/HjcCco32ggK5Q4AJ&#10;EPPkmw8ZVKbBaGIeZYUFB83YBTspMz1tv+k7/bF8NbDzPs2P14jt/APD/cm9pDB4HfOWaYCBjW9y&#10;G7xOlnCPQB0b6PxIVsbjcUUeQ3quZ0BxtYGPDIUOzSiusxJojMdecXX5Nn2SwLl6T3GHCebVt3iq&#10;6rY5AF1eocEHH0br1sJ08/ReK7l2PFByI4mVppZgGG5EVj9iPnR0uOngwQF0k9zA1bNj2ugalUPM&#10;ZikYSq8uPlkgYvAcJ0wz8rn1KMspM2IAqWj/3u9Jvp5x2PGaeuTXKT7/Qnjp99xjhnYbcHrwE7U7&#10;sYnBnVhT17Clug5ugqLCfPjvttUv6M/yboh2uO0EOR0FhTpI2FPrKXj5qEQMUCoJYgaDqxECItEM&#10;2kHto/CeCtNfnC447LSCdXTFP3G+4XEOaMzvgaoVFj+lZfxdbetQXYiBJ/Inn9PXuRqqwPqGlpis&#10;dowCAc+wc9J8UvcGKW1bLhzcJzMmjuwI8Zwh1B957b0bnniJn6ECnvacxbmBT/myU49+5+Gb/R/+&#10;GXYNCLCL4A1sM1oyhg4qow7Gj/MXaxL9zqdf6lCLYgTG48899u9IdEJ1VDyA1Ep43nG/qzly5HYD&#10;FCf5GzGvZoXpel05mSJUUDDRPIefPK3U1UMPvWWhnAgjfpujvn/g9EEjCdIzcMSWlhax0yLmcdqj&#10;c9A+yU1EXBF2ZMGR1BoBk5LYrqCeVZifx+YCy1kSfeg41ZyrTHrKV/Wl0rRIR+uEmpizDN29Qg+E&#10;3p1OReSGbH0COOrFctZKpwUcUkaFPPREQYzjDYOVTWg0MU4itsf+klqPPZckMM/9YcYFXZ4XWw3M&#10;kyqtC6kUfvSqdIptx0uiNJzOXSNVc7uqRqrv7JGeN73bzWdZlXdqhdFv0wf94r9uq1NaXpWEKS/s&#10;eF37I1ccNnQoP59/6ZXVa9a+/uY769ZXThw/rrRE8OCuX1/53ZzvMzMzBw8eFNeckIrJ467cuGVz&#10;VS2bEVp7SXFBULRyu4DqxV142n3hysbzF5Wpvn9cCyHTCSdxV2V9VwEGImkp0WcbxUQ14tMt7lVC&#10;wPvJdNXTDtptAhUhtV1e50H7g2dMCNMYNaVHNYnmFlK8nR61hqyGsZ0xZYIGr/vX+acDgtO6DYzH&#10;o/mpNWQz8QQj4KFO0k7ExsDFg7KlUSjqHLy/mdUmCDbZWOlBFENJHboocCSOzl458So9p7ufjXhI&#10;QZm30ItidcN8TISepGU0jxTIeJR/MJYqGWmqq7wYhNbPQPtUIxNPrmAfZexdpNIp3X2G9bPmKxqH&#10;uXpQe3RAkXnUEOuQMmt2lpE16XIr7Z2iRFvompYLd5XTi0T92f46YMVhgwbLk8ILIstLigp4sXnx&#10;grolXd5msycTmNdIbUIUpODh62qUwntWu1pVF/xMV2w2ZKUZsOZDP1j5gddfE3JuPKOLw44n4l5S&#10;Ukzu3DXX/uutd95lHV56yYVc69OZn19xzbX1DQ1HHn6YHs8nSir+wx7RvqWGtF302HS7xW41uV1d&#10;rS3NZNziod12F/0Pqteu7e1Uwsl4VcCn9zGrbsRnSBEXl2kgaDs9OfG8nsx2jt0peZrIiQ/qtDQ/&#10;+6i9p7R06N2TWzo6Dtt9UkmegOwlcuDkgKHPUsKQ6ptasjNJjt0GrwvbYZdD1JBlQ2BnoPHg0pL1&#10;m6pxAACVRz7h7Pl9ybK3Zn3d0dmFq8Wvq6rEl5ATBi9G8b1PEUaTLDcKLjUFQwVzBQp8wECplfSC&#10;t9kbasRvDzh9QLAgaJJRE5H0iXDZRnr8hQUFTS2UAdBrN+hcRvj0CPnX1zeG1t7W2YPeZsOvNhQf&#10;5lsnasz30QE5eWDPoD6zM4xFecahA6wjyq0lBWabJWLkSS4/SupYYlh5ex+NLahbPGYqm2Fz2LS3&#10;hMfAq4uYZ9/XfL+BB3xpvJ4OUQ0hoUMTozGXn9+O7y8iawbVFBJuWrQ5oseisreSWd+WzAsVHwfO&#10;fx9/5NBDDqZg/PRpu9xy4795oxk8pZ8zMjJOO+XEo488POjBEHkBHo9blSj7ho1V6ys3r12/cc26&#10;jZu21FAchVgyfMYDB5RSbiqfmpX5BZmZWbCvsD+2tbU2NTYIed/ZsX1A9Vp1H1OYUq1CxofgA7z1&#10;f3Z8c13zC9MbHiypvzeHn/zON+7NcxNarJFOQj/aUN9ZmJ0FHWSMollYwBjx+IotLoz4YWF73H/a&#10;uJGDikI99qGNaVNeXPC3GcEJ9LrvTlmwbPWqza28VUtXr1u+tnLssKGI3NDT/Zg7hHEWR3Y2XIdY&#10;opBbEM4vKcz7bM7PRH6J5a+q3PTzwiW7TZkAzTnCW42keIDRYU/+sWI1QraqrvGnhdtSosDcffHj&#10;XGJ+DU0tX/7466QxI+0qP2BJcSHSLrWSPsiIZ5NEr+0H3pvA+cSIZ7eLflH0INLf4qtJE/aRA9Mg&#10;NAENoWw0QkarsyqO7tVDXTKq1hhbWlpI9dd/ViItqVhT+azBWS1lC49TnxyuFgOhvoBDlBwxSjaL&#10;nJVmTLNFc8zKWSOUVQ8b0ocbMuOox5zwXeAqxPuElh0Yc0q4N/+JbF5C0W5qwWeLJhHYIbUoUO2R&#10;9KEcnKHXhfQe/lp/WJeUFTx7JIlGjxmzoaAHZMobpbSKfsNy/7FJWbLZaAmIZTe0+Q4ab+4d9+y5&#10;xVd+8vBX7R9wJY0pMUyuSFTMU/7O4JOseit7shSn7Djp4AMPmLHbriXFAkaOWe9wOK77x9Vjx4R5&#10;I2rrGxDYlJAXYVSzKKNptVkhwQRpjBGGFRVU5YiHRSYFGwXcw5wlWF7cLTapKUpKd/LrLXwPlBak&#10;rnlaGL+03L2ZwC7FirQTfe1V7V9c2vHdtYbWeSZDvSnNY0ozmGwe2VPvqZ/n+ONVT/Uiy8BpkjV2&#10;ZfeY94IRT1mfRmchEY1teIUIp8FjgaetJNtp9NSSvRe2FZJy7JABPy5a6VEUHlKkAVBxTvIZrj7l&#10;4Ax7IEZE8ipGYvaFeTnlpVtL7EjyxmqCeK1A6PGE/7p42dhhFQW52Ru3bOSfDa2OR156a/3mmhMO&#10;2X/IIEB/vdYtgvnNmV+9+8Vs7fPel9+VFhUU5+VyF4QbEFeMdocRQzfX1r380ax3Zn3b0tZ2+H67&#10;jx5SDkYCyb14xeoJo0cYJam8rOTrX+Y9//5MUPRlRQW4eCeNHgHD3caqmvIBpaTSfTL7x10njdt3&#10;16n++4USjkuwStkiEMZAB/TsMJGmizXPmAOLrxKnRqONqZbFXABxNcAJT9qenotKzo56Q2/7Mq4r&#10;0Vikz3U5gMjyOyvPaJLJqYu3k5jtW9sEWWN+Xm7Mlkk1aPxB+mlf4/AzpPwpSfUT+WSlq0ayJ1ju&#10;U2ld4V3zirLHT4aMUX00vMBuUZapkEjmG+Gx1F6urr4RoEVxUfBehrIIVgTtXkuniXLAm2Gzp/H2&#10;am14delz8KAyjUA30kFgGFfTAOOPcv7eegp4p+Su3/5NfuFHo4a58x+3HGMdW2YkMB90ifs/7W7f&#10;6l7Fz3rmDO9xO+vFxgd1hcyg5qyUvW2zi347NbW1oOuB19jE/4Qs/uzzL776+tsH7r0TUz703LXr&#10;N6GnFajmfmKH7Npi7F4nZ/fVuxZxVO5mb8cKT/a+oQ1M7b/ItkLJKrDl7i1z2z44RZYbTJG9sB6A&#10;d76CrCNfNQ+Yltgk+M/yNc3Z0jnEnjUwqHh3aLfshOs3bEaXKpR+l9OGRC8fXFndcMfzn+Rk2MMK&#10;NozjpjbHdWccOmJQSLk5QQHEayiSCHpyBUXxQ94v/EOE+YmPqWQOBsMPv82tafYefeA+2lBFCSnh&#10;UN8m4xGrgRnzWskpdPTaugZG5YdoYM2JUPpW6CfSXYvSYgyYZKPH58XqoGeL+DcAOyS+gNfwDbZR&#10;UKoeMMqwTmVwIRqOG+qBxArVEyLBevYzc7NJ1tbV46jSE8lKcoX4T9eyD0pLdFUINN5waKWhLDxU&#10;UueAVC+KGxJy2uMbIfiBRyUZRSnsdXkgFNB14TBItIitrttJKzeYc5TVj0i5EyUYbPrgoFsh5hPq&#10;XLIVsJYNG143lJ/ZB0ML7lLwRcuSVvY3tbxR4D952YBTBpVfFCaUJMOLYqVyTNQjyI6nYj1ivrAg&#10;N/qbBraDwvYZhkqRaJRYCeD45x2WyW+Xy4F2PH2YZWnKEONjX3mWbMbK7/nMWuT2C3jaYMcfOcU3&#10;IGG11kuxeadkG6hnyJ/M/OzW2+/+dvacL776ZubnX3z0ycz33v8Q6hsoq7/9bs7CRX/svdceQf3g&#10;jFELVxIcFYeeqwS1kZDx7M2WxLWEBC7KKYq7QbCvWAaEnm7snC9g8DDQtFW3vnGY1dZC4d8oB4mx&#10;RsnR+ceH1mH7y+mBOfTxDU1xbnG7HC0eotJFMaUFJiyrvSSrzah0yOkx1P2czLTCnMxflqwiFS10&#10;TAj4M/4+Y8eRgQn9/lakEgjG/gDkJvIebLCg6FETDcRfccZsqHV0Or3Y9ISpg6S71pfKdaNGzNXP&#10;/4+98wBspDj7/q7k3nu3z77e+3FH7z20AAFC6CEkIUAgpL2kUEIICQRCQug1JNTQez369d6Lfe69&#10;d1vSfr/ZlWVZlqXd1cp3vO+3UYxPnnlmdnZ2nv5/Wlqa4c0DAw4Efe/8cpEWL+Bx1HLRaraD1l2w&#10;GFUsUGPvRYVJ3H2NTS3Yq4WV1ybT0Zt+gFzuUTq9iOTX/6hgrmQBjFLiMUEaqLWof7ixWqLEYy/X&#10;OahNqnlZqnwm9FE9FHDC8fJb7piHPuXu+/v6cRBaOFs/pCZeI+WdKyrWhO0SevwY+HdBx7TlHG2D&#10;P2z8YdCWljQQ8b3RUaOD4UMnjhLPWzwaOhcNkvdWKzSp/yI5lbjcoIcjnjNUAP1kLWk5PQ826Gtv&#10;X7PPgRKvpdJ5PgUZI+ZGrzl+2JD+SRmIq0dfh+6SxQsXzJ83Y/q0kuIJhOBpI1FxYHQJCfcLLsvE&#10;E3fgWm9p5gfhFPjt9M/PpgW4jf/l6HLIY0nw8BVZ6dre+cp50XFdkp7NEiHRsuPNqySUerOXq7e8&#10;uTeTosx+oWO8qapVHDt4MSP6d9rG8MT7zOLguZMPmTONqDqf73HDHzJn0mFzp5idtUhPEHjboBjp&#10;CIbRRiHokp+Un8FxZs6HjUAJJIBQnW0yOjSnk9GwIcYd8tP3qhF5/suDjV4WH2A7TjC+MXcXptdc&#10;BPyRj5Cg98Wx//7Gs6R9T0kTvi8wh01d3no8BHgAyFqigm/ccHVRU4T9dIImTxSofGIvraLph072&#10;SVLFU1JPuZwyM1yjOHt9HPP6B5JT5yjlz4pDNnWp/l6mW0ZGRcKJkXattaCwT+DKPE0fdGXmiXyK&#10;94dfAliDvPV4hGtOPYIEA1fvoBnhfgL107lHhCmNlx4faZfq2+Q9TbJQeoeuxChp1R7nWxucy7e5&#10;P1srnD19LlHIS72AKTt2mnLEdJOGekGCFHBnjxzrV0Xz3Q4ffvxJXl4uoXZHHXn4cccefdKJx592&#10;6smtrW1IeH+/9y7+6dNBQ1/hRUxNS8e/jgEGDY2AeZFd09cryjC4XMhqgaUuiqTZYgs0DjGel9JT&#10;1jmQ1NWLKtnPcameWOp54uqz95fZ0o7o3fymc98bBuZlk1xdjYocF1lwsIkbUQYaHL1NnfKUbJFf&#10;GuRCgwKlKiehyY5RG3OUvmvWpIIVm0r7nA6PYx43PPf80wtONKTI+m6Drh2uiPTCohkzJhXrREKj&#10;xBwMHiUdbc275rq++xhuxdbCGw1/hdHy+pO9JuobG+ELRnV6TYlH1fRMgthSgoLGrQKNNi5Wevig&#10;/kHJZzpajoyXt91kdIkDtOcY5a3p8Kp2ZxVxnquwEzS3esw4VlEeQccWTcUaV91ypWlVWOhDNCpF&#10;6a40TVwA42z/jdT4gWkK+jviIYN9NjS2WFhjUBsdzw6HGu8nRnuf+QCMgyqvM7uXmBfCu1KCBQ1o&#10;wr7lXiQ9K/mdZYCujFDl/3R+HB/vvj7f0P7cpSEweEEamUIvhTtuv/WmX/3c517mzZ1z9JFH4Jgf&#10;fY/uA30oSBTXJmHzKalpxM9TVBABDt8J2j36PVo+OIZ+YYb3V1A9iXMJqYUJiUmEfVAVqaPdHec/&#10;2FUt2VO42d71jwTwwft94rSnl57NMLqN0lPeMpBFMc+g3dHh4CtJidEgyhmKVUQruvyMI7q8VHl+&#10;v+TUw3wQb4JOwLuBMtiMod4ZXYIdnY8e2y3ItUK4j401rcT7zBCOQOnCzMw0JBWs92Rg6VfKNVKa&#10;To/LAI28rbUjQHcfJV5k8Js1RRhaZ+/GHIkY1QzFQQvNwlZ4urTvQanxI9MDj+5IcBxBjEaXW88E&#10;EL5gOQRr6Glsvk3qMmXufSJjvqfGPJGAPeX4QqVrnznicmy2HTZPxnxfuKbnPTEMg5iG6hqadTJd&#10;/TcFZeyTCG0+1jbiruMTEqkxH/jggNMQaodvEg9ZUEM9MorIYjDiftN/I4FbFqYq5y91eecqL9/h&#10;5OPdy/sbWtK+KM1sRL2brgFbPZIctQp87uLQQ5adcLyfwDSaaZlRfvNACM2hTijsXvD7uDjWHM1+&#10;mN/39miAjjLhAvbYcctuGL414UUeVGzCnQkAiyaXJCQkChXQ0SxHpZApZ+ut9bbSxx7+eOLFLbGn&#10;fez9Ed8c/vgwWYqt99aayaYbbHUMdinRxWSFBd1vWNTIOkuNqJJi8kfn+AXuTlTdrIlFWiodPyfl&#10;58zz74YPOouhBj2lLhX0RuclAGsHBoCvhi9YjhgDq8Z6T34HpkHtTNA5K60Ziw+nT0iMB3VHWAVG&#10;We+ZMEzd20IOdA/hROYiUQzNzbsxSYAcxoa6Cx4vJ5bYco+Vt1upykOWFW+2oojF6PsR+TnxcY3N&#10;YS5aU/xDqeAiVzhrzINhp/TUGnpgnsZy2nxb+jyBfzcuF5wY7gibt3w08qww/JBs7cPOUQ2R5wIA&#10;4xCVgzOOtzEvJ0tPxmZnV89QTS14Zwj4caaW4Lylrtn5iqdQyL++6OfjTcnzDW0mZyq0NzWOVyec&#10;EfqKnJoYSNPjg8pVpMqRcYM9Hz5Kzhw9CKhsVfX73k78uPFKX6U02KqCxY7X5ehURsHYUR0JtT7W&#10;3i1Fpg7Wrvdxw/d+frmjc4/UtNlR9bn2Eb937uH7EZOOkAb3vWv0Npw95W0DOXqUeIRUYsJTkiLs&#10;fbt1euJ9JnP0oularRp+nrBsjtGperdX+uuoGOeK0essoC9WegQp3mtViQ+Lg0bl9KnY8Kl1gh5o&#10;1PQIp8/NySRJW+P0SCKeW/ZBjUVeIfBtnIHt8EoA5mNIiWf+bg+hregMmZdt1x/NPXW/6gaaAQaQ&#10;xuYWczQD94JyhC2CdPxwEPfQFFD29lTXvhfCN4ocESs5TYbq2PJPll3N8lZfE2uYZottBjNRfaP1&#10;bB6LPSH8aPM+M8fqy7uEFujzPbbf/gGHQL9XpIK8bIx1QW8Z1B08r2rGdlDE26DEzDTAK/8/33LG&#10;RxA5HKg7f6XN78900j7ky4Aeb3QsdPGgDN6HJhZasiLh96mpaeQ9OuSkLkdSX3fzQPt2Z9MnruaP&#10;Xe2rCXYLN9dXker9pbNTVB49PjLN2VE9OtSu98PzIqZcFLPkd9qH3/nGd9EiJFdPpavxHVfLJ0rn&#10;JiG7BL2YzECDLWFq4JxPjQzh9MInZVOh6U2FT6G4x8dECTCZCNvsyboSLsa6AwAGXLEGgDoYFDNz&#10;XHyC6tUOL2IMrBevOR5r+DScfrQrMPBj4TxROX1cV5fG6fHnkLOHEj9s6NIYvLXZRkE3i0ArSUgw&#10;+t55ooBkLPbyjpulzm1BR/JpEEAhIueKgGKqCxilqad9amqySBMMQzmc4dFlm6gxX/+5q+ErPVMy&#10;0wbHfG+dmY5qH2Gxr3lBqnjCNAX9HdnQsHlKHYwOhtdPxG9Ldi1h9tSJGo2ei2Meju4d1w2GNQ+9&#10;p7cflJWC/Byd1ZpVJR5LhLbhFTTQEOdsontqvHLr2c5BZyA2z19/c7orIzFEK72YHXlGpBSZmKee&#10;LnhfjZ41HrJEuOHjT0jOjk6bLyUv64k5pCXiqGZlQetAbmdfxEBPq4NIrublQ1x/m9JXYaWu7+ga&#10;kPzEJMuOJikybUwDT2dZ3ycXem5B/N5Z5meh7Jm2lIMQFJSBZlfbClfTu67Wz5WuHaJ6jb/L2b2v&#10;3ZmXlpoSdM3JFuOIT0twyYM1gRPiA5OaN6WQsvFTinLw0AcddKwGQg6To/0mH47VBb8b7x+WOUwR&#10;4xOIDg9OS0/hfGhv78B6b/RmRX0XN6cXx41Pjp8Gz2eUZijtUVHMIZLZf3/9KdrAJHQJtPbmlVLB&#10;+YamgoBDIV0tP370xePEYo99xlDEo84JIGo1Nbcg24YxkComV4rJk3bcKafOlqPMgjkHvB9cgErH&#10;TjnaVJawbJcTipRNN0mA9BGiHOZLgE9E2InsBQVPD8SS/umoRjwRZi9wMLySTUXEsz0Cvk7GPEyF&#10;xBvwq/v6B1OSk4ADC5popE0AQR7KahCvC+LEK8nABY67uZ6ZpCdIBWnS8p2+6fLaPHHDX3eC65DJ&#10;FjFmVx+J4GMBnep/NH5bkqzY19tPUDHaeSikeKac+zzc6NikiJjUQSm515Xa7czuUgr75SynFC+y&#10;78GW76+RuneB6sMdSeD3uXplxBeS040Xnld69nUNJnf1KNwBmiXClHZ62AYq7PZIkvUdNaudlZ+O&#10;Tot3dexRXLaI/CP7Vt86uNNPeB18PLLklMgJx8KDiXiX46fIBBw4eQoNSs8epbdMGWgkp1yOTHGv&#10;GBVoOtcPxh8UGxs8D6q2vpEXJDkhQiaYoGev1FemOLrwcRBhItmCAN96PyDc+Su27L3ghKU56eZP&#10;M6VjvSNunv68x8HBAaxxQNcSTg/HBVPLtIBodLPxcHHnwbDNnVf0EpqqJHt7A1XsHYW6G2ryiElw&#10;CKM3gieezCYTgsUwjxe7PGGCq/QJwdKS5+ufgeDxg4MBQEs4VWHz3nKQfuJBWyJDcHzHxsWGMfYh&#10;ZaHc3yBVv2LLOiRMjAEGr3TukaNRIwxfiAgSHUsfkgovNGfBMzSk9qo0t7bhu7I2fg3nDpxeCBCk&#10;ZHmVMeVLXPWcyBwTXd191JnOykwjPkD/tOvqG22qEQIiUZFRJBbvLx7PnCdkKB098pZq2QcVBwZ/&#10;3AzXRYdaxOAZSRlQBurluBCyn8deYuQsNVtJxEjrfxCBW3r4PZ579oBLihhwRvU54rodKb1S7kDk&#10;JCW6UAjEUBns9Mf1nXq4vtK9KyJlXmQ0hWckzMekzwnXT39fjHOvPTZXtscrg12D2170mzhHLmDE&#10;tEsc625x+YuWdfVIMYt+Yk/1Qo+PSJJj8igYo+43m0SYYX8NExCWCUerNNje40xMyghu8cZyhu2K&#10;wFJ7ZDzasyt2ihJJ9RdwZJqkHqhVU/NNSA8Y8IMJPbB2cOnzM00jK0lIGGDjumINQG0STi/w7GJj&#10;VdjXcUWMETCsJLzpyFkIsDlHywewW/ziFGsnfQw3OdwnrHZ7mCw2zpjYaEQ0o9rySHSqqBThmCeP&#10;bsCIEz2Y1ZPXFVFotLfVkqOBG8bS1RDmMHtl7t+VqNzwAuNEZ5o22tsyl9oS8setMB1iOHZyKoL7&#10;TYgK5bGS/8YHNs9r402HDOwBXqeuXo41iilRaEH/KJyPeAHQ+726WGAJ1z+B0S2/f6QrOxkGM/wX&#10;fseS/+NjrWPwgjZvprUEhyeMFyCsqpjNHkEWdXIKvvv0pOQU9ARslRRmbO6IaOnNaFOm9cQeNph2&#10;hiP5GEfMNFz7roFOZ9euURb+FtB8R6y/gGV1EFQPy/Ghb3e2yREpNI4qPNxpMxa6rA1Br8iCsRBt&#10;ZTi9LeUQW8aJtrQjwcpVHN1YvO2xE4JuJAQR3ghRQ9YLp5miea6YSY7EgwdTT3MkHOSUE5W+GuIA&#10;XK1fK907VIPBmHWPQrHSi5SEnlKnEU88YWI8O0IvNcQYv6mYQRfBdAMRiO5V5d00ndEd2f+YBvPz&#10;csD50Oq1k9loIX1vUqwbOhWjkMOMTmtooBF6vDgVEiYobZul0vvlnjKpYxPxIBLlGSICmZKC6vGQ&#10;hc3jTSIWV09oidFlEjqfLANvAjKAKDsYJldr6hJp+21SRBxLZHSGutpTq6avTijlpuZPHR2l7l2p&#10;r1HKOFLXcKE1wnyCzRy4Ew9uc2j0hnuzlaEryp3Fe0W4dHXzCgGBl5+bpR/8AaJE9yCLMEntPRd6&#10;PLb6/h1y/FSrJmyCDlEBJRnKu1uGLfZA3/z6W87iDEuFD47j/tow3SlHJ7wHkBsL9fixVhIlCdVP&#10;IOjHxfGLwFN1ODDr9PYSeul0KjFSVAZQP8R4k8qlROe7bIlCx3V0CF2/Z/cICz9SD5XjY0ZUYoV+&#10;lK3b7mx0Q8rYIpztFY7GDbgCRlyxmfbi0yPyj3V07HS175QcIwA3wbiLmvrd6Gm+1fn83JQtSo7K&#10;ZCIDjojY9OCl3kT5x4FBcEHG9EzZYpXIDFf0BILgRMqAc0Dqr5K6NisE/bl6BPw7LgOLLoX1tCcb&#10;DKcHviKSzIXxR4yBF7JRg+L/h7g2nEjkAKuR9oLNqzq9+ViH0ZOBqcHdsT8i5JE3znsHNh8CE4ZP&#10;PdZrXx7PALb0hXJMmjzYZOveITe8I237ndz8OS+MhGc60k88qsrjB4ICjHN2Nze3UO7CuzhBiIvr&#10;6Y57GJsMwFs478z5XYLPJDpbOLx33AH4neDEYbiw1Svt2+UY3n8zly15mmv33yQqqiWGDZ7Pa14x&#10;MYStdgJGpCev19D9IEDA0QHzwlpAx9a2drY4BTcJgdGzpz1jISvgxSRcw5M9P8TjsdWHxYKt/zZz&#10;kqVdtXIVqqNNQNpNy1UuP8xqnRuFta9aDoZnrn/O3i1FnoJLQVgZBx7vPa7gxx5+HxmpIpw7hBen&#10;t0eA1lFCzRZti0pWItOFTTtmoh+uD4uKEiVnRpAdoNwcyPnuVy8ya0bPqiepL+dpk3jupuild8Hg&#10;+Yaf0fN+Hj3x7IFtD3gaDHbFJJ/xmByt92RwdWyQEufZI4NYpPCJAO0SFMNx+F7wNURmuqIRd6Zh&#10;rgDokHq1Uvd2wGokpZ8wzJBQBaHWscGZeLBamUbX1dvbS1Q69hiSyzHlciPh0sH8TYfo3Lh4asyO&#10;B5g8PAh/NBsSYJyB/kELOT1KPEIDJTm01YPBYQuB37WomPH8M/CSys6Kvwd7VorSuklp3exq3Syl&#10;LFVKfijlnuXdhXeMJGbsacHoSJhMmVZerq5qOUGp+TTAL9LV04vyh0hltK/+9vKWG+S6V+yzfx7U&#10;76Wfpk9LpXOvnOi/IHRQmsTuOXc/qRz+xfiweXEANTajYQTFmAs6c58G6N+UIccUNkh9WxXiJjXF&#10;WPlO/JdUN+f1Fl7MIbG6vV1UKI5pf92WebLRKVneft0++aaXI6hHhyf+lrMcB5VYqsQzXWevq32l&#10;LUuHZmn83uoBRHI6I2wKGDLGe1vfA0YCj+fg0/xHPHFiuAkE1hmN611uTptcz4q/9q+6NULfWUL0&#10;W9TCX8Yf9mudN4aVfrC7Lir7uKDtq2vqwYHQWWFsTGrKgG2wgY802CgrA1JkhhyVKkem6w+a0yi7&#10;Ore45Hhn3Kyg0/Y0AAgBDZ7sGDzxKoaM9QDnY01G1Xc7SL3RP1urWnL4kFyH0EiIXIgSBly8qamF&#10;nYzNzKeCF+uJCIWhgnMSrjcWp/ejx4+6T5mQezl1ri3veFnqk0oflJo+l5JmS9FumVenHg9ZQrRw&#10;41FrSCsibtWCanQwB3GfQB9QzzoyQq+YaXgOWSdKNa8pbZtsaX6KTxum5q+D0OZ7a+VgAr7fsURw&#10;PkG25f+SJlxhyWQCEyGhgVg2nIXsZE+ZV0vG5Whmk0AZ/w7x8yjxhsi2d3SRF8sLplo4h3faQH8f&#10;xt5IEXO3n/V4bic3RXp1vc1J8W7Zcf3xQie2+nIpvRVyQvCQLhPjcoRxphBfPM56/FhTHVmc3k5x&#10;eg08X9PvXU5X4OJ4tp5NNoITvQLUI3MX9JevdHVW+FrsR80AKz0FfJNO+buI+NN3uTo22ZPnyhFB&#10;lHgWubW9g/DSUF8u2S7890QUxUwmbpFa7dJgC6H+Ul+5OzifLAJRKDbg5WhXunc7EpfpL/Sg1ShC&#10;/YNHaIktlh/7AWbc3dWDRTBEFqvvefq28kTjY+5SK9Ybq27nTQ4WzmvGHk5O9jWBCMNTFBJUNOGv&#10;WO/xyfi9WWPnipy2wD77Fziv5E/mS5VPm7j/pKREzfpkom/gLtruIc0a2Q33leX0PQQFME7rFlfd&#10;p+EbQo7NJbjXHH1bzpF4L+UN44R/p7m6wb8zFAai59agnJ2ZXpifowfDzpugBmaJzAuDH0/DoJ6b&#10;8mmD7o6hftEEmxWIN6PHDyMGDsolNbxN3PI4dOHc84DUgogM++eI1Irj8f/u7m6fWFHZ2SX2iY/T&#10;2h6TfPoTLjlXChxH5RD145PPfFp/iSmCJBRqC5O+FOwiewXp2dpscgz4eO4J03OknuJIPNRpT3f1&#10;N7lavnS1fuECgKi/fizMQRehdnHTgosCXjdFzARAh3yhZZNb66UOIpA4nGR+hCnaLthzc/8dLJ3h&#10;6nYtohywzo4jebxAANMwof12R3PmNjHjw+lrauvxFPg006PH+1KWEyeKgmw771Jcg1L64fr1eAiJ&#10;o8FmJ9KSRx4OmU64K6KjcfzHx8eH63xHV8bnveN2OXmauWw3PU9atpv3IZHKr1S+IJ5OmpkqWHqm&#10;590mNiaG7YV5yqi2HXQgxFJD5wJbEQc8aCH4DlJT/CTX4Y+njF5k/241l2n/X7GRorT8VUc5zReJ&#10;D3QTCgXW5ATrgzOIaENMx2zmdAweIHr8WMsgDEIYOnFgqsXxMOk7nQ7Ue1R8fteK49kdtRQllwm4&#10;GXnJkXHRxUd2rXsxwj4whAg6soVDIucu+awX7JkGjCVYvO1JM+WIIMmfWr4c2YlEO4k4A9niSC5x&#10;JxTfikhzRRcK531EGoUD5YFapWurCMt3iohCkd+vwkgoA03EdjgTDBS6BMoCY3JSUpKwNjeL3Olw&#10;HPhjPXfAaDmXdAJkhfUg8FS3Y0pcasmMYCaToQnhiQevC6cDLDzwJMnc01KOe3sE4DEpdp64NDM8&#10;Xjx7suzAqCp/SuoudWUcryfmTpsiAXdMhTAodrD+CriGngEFBnkb2tqE59VQRwONk2bLuOAqn7Nl&#10;YrkKmzZD9ovZ+qd49JXtd0jJC6RxYWZoG4jqxFsY1bkNrHmwpoxeU9eAtIEDfqyt5ebxA7sEGugB&#10;cGGuP+8gas+EaSqK0rtXTjDgPdU5DzLjCYpEkEI/PsB5vPcdcQLC3eH25HHBbzDgM3++iXLsi4zG&#10;P+2H6dris22J+T3b3/Rbhq6vQ0o85q/RU07VuW4qs2yEX9qSFwfuQtQ00irbWKSJIq2LPAK332FE&#10;MVz9AwdtKYLz093B+bYkxdUv91eByKsG5/dKMPiYKYqaW6jzUmvIxhEVwclAFxPgLToHGt2MJWJ/&#10;AlwfLjXP+MxUTh8Hb8JVDbNHJ1dxtYNc7e1dOEMRVfQ0FuzVbkesgQEyRFd3N3yQjiZ5vMquY2wZ&#10;BykVzyqD3QMJi4PG1fu8bA6XlisZFjhAhAgeM74QqtcEW0azf886Xqp/V2ldK2SdMF0weLJ7TckQ&#10;ckQ8temUnXdLeedI/g4va6fMu0RYKT4hZHYtGH6cL86R2roGFDXs8wGE92E9/sDg8eI1MuYuM7Ku&#10;eMu7d8uJs4300dVWIAkPDKCZCeiY8L1iuuZirBGMktMWxgO/x5EJv0e/j+jbaqcQ+xgI8BFZs5Wu&#10;JkfNOh/kOxFnN+PS+EN/aWgGrs5ttvjJgN0G7oXiS14Jm1kNTOFwFXYIfuf9UkFd3HkElHQNHGdg&#10;aG7Dje1xanB+schKEFB9PRxEzvjgaX4eCmSLI89Q5odvuBeElbBCxPjcJvtTACfuj4Mo8IKz79CC&#10;IiLtzBD2pII+jcnpMTZhZ8IWAh6JoecoOD1oOTaZeA4GCu2AwXw08Xv20rsim942NAkapyQlsVm5&#10;T6MddbZPTmJ7yW1iq4XrEo75jj2u2o/DNQB0OVd8QDx0DybCJDMWjRswDqYhwKQwz7CxdM/RmoaE&#10;5tXVN2GaIzoveOakSJ3+P3JpDjzr71cg3EWGLax1nB+Oq88mDQSu05pwzB9IVCG2bvjCDR+Zm3D0&#10;bcYmi07s7AmKLkzEEkGjaPA+fJFwUcIL3MVwE7U4gwEtzoAfBLhZXvoZOyKAes64OY6kw/Xfqea9&#10;BWKILgjfvJI61VD9QwRoyehosUYLsFoytE4inFTEjQHdRtxYUxMPzn8tA2Gop+itjoJbfsdFhKWY&#10;IbJOaDwe2tFp9kkXxe64RurcrvMOPc2yMjMArjEXiaBnLFhOf18/koyexmbaxE8UFWsqXlE6dpnp&#10;rrMPbN5shVBb/omyq418P51DhdiM4CDg5MCcCd8z9Zkhag3cHcGCkF1qGR84prkQV9Ky7tgEwyDT&#10;4BDh3LZskvuVkM3RLEUEc5bYYxJO+Ks3j+/rkpJOuk+OMqZgUUbWlhAcApYEY5iiWl5hzEuNK0zS&#10;+D3F3AS/73fHFba3tcHvUQD317pqNWQJgxA8XtRnE7+M2wVrxCo+nmYDc7cG983KTE9PT0HXJTtO&#10;4+ieiyOUCAyyikK0RljB41GWk6fbC06U119hlBVxInOTZLthjjC3TEF7CTGivRO1I2hLkw3yzpam&#10;/ELUmHf61j81SdBvN1Pmeo2SKExX94pU/qiV8xmbFgcTxijYPL6ScI+IFFxVXYeigLg6Eqo23CN/&#10;g+gjxFv/IDAjE7r4DVqFAFOVB6knmxL0XiLzl0UVn6SxeX5G5h0eWXJ80F4jGji6RO3aYEmb7GdK&#10;KEVF2nHA66SPxubN7wk1IKi5ra0V/R4tv6enx3LM6QAT02rIxicIAYVbIep7PE0+3KmaL25M9tK5&#10;zuFoRvo8TDAjPY0IjMZGkj560VsYKEQl3nuqIevxKjGRrxUdJ9i8wQsPEyaL+oZGg/30NtfECPCV&#10;iK/R28dgO2XGH5Skhc7SZw32G6/mtkgbbH7TT6SWsJXHHXkrcFxOGbLpwnqHeHkAyQGGBauXwUA/&#10;XqFgJRbCOvVxJW69Hj+g4sxE6YgYGtcbNTuYKClL4Au17IJdcUt/Cj6IuPqkuKXXBmvu+3dX7z4V&#10;VzjIkdvS0s7aEikFb25pbmptacG3TdyDzuHg94lJSaD8q/o9uUU2Etiw5mv8HsCUcPN7wulFGVAV&#10;oQQlHoUeZVTn5ENvBoPHmkhoW+ikxpMCcejEXlBqC+sL1nsON836ZklegGEeP5Z6Zis+V+5cK+36&#10;o9Gl4TYQuxoam4x21Nme7Ual+fqw0WcawjHfVeWqeV/nlMa5mRxfKLR5MubBsxyXKz2dCm8DlE8I&#10;02iAFtfUNeLny87K3C8YF2G6L+vJirwMi6VbDadTf/6P9TdlKUWBd+vocXZscjV94GpfI4rADiKe&#10;+lk0VHlXVAbp8tSeiSoy4J8W86XubF9V0BqAeJ0QoQSmI+ivFD9PTSPcDtwwaisLft+q8Xu9adbk&#10;DAp+n6byezXBmli9YX7fCyOxem+I1ESnFmrHlZGegqsIQzRJ2+GWLcQ5TK5oT6/lGbyWbrdAxAC0&#10;weGIUopUxKMx7Yn3GcNYXH1bp6u+Bcx9iMjEA/u4P21JU5Vd90pxE40CqXJYU4EeRKAwhWQTRMvz&#10;7+gSRWvC8sAIXE+YIm3/g5xYYhptPiwTGyIqx+VLoFtQtCb/O2EdSCOugopH4lbkF9LqrB0R9xUM&#10;HtaOBq+zfrxnAiKuHiVpYE/QuCdr57y/qFGOhXJnhuqLB50qxmTOICCGtIK/39C4es9tkg8GfD0A&#10;cISRi3xxKs30VUrkiA+2SBRslQDIAwPOrRc6m3b2VWyOnnJK9Ixzgi6UdwNEB7BjKZwToNdQvlyc&#10;p87TiGK76ntEMVNPMVxM4ih7OoUtFGsVJkDkEVClBvco8ABk46k4AYM8SnINDN2R38adHe0MRK6X&#10;9leUeLRqPv39g5RGFaOAjGkLlxUNBs9RH6aU7NAXRycFrZQ2m8Eq3F+DPL7LUVU/SCGSrl4XtSUp&#10;ShEVQbb90OTtMXJ8vrL1ZinnVGkUoETgO2Rb9Pb0wunxT+hcC0PNYAnoH30D/cQ0Guqot3HCNGEV&#10;LXvclrFYsoflFvTOZIx2IPYodR9IvbVSxlEhktLTnZcZHDStGHzwWHc9FD27DCjyiAjyX03E66r1&#10;4+0RA6X/V3h8X4UMXpNP1tcYq71mQ+m+isbszOTA8Uoc1iT/8B797+Dxw4shRwD4qkTlqJVspir2&#10;BMlJjnit0r0N9De1QPugLSG3b8tzhNOPKBIfdPdSHKhjvS314MAPoqm5jcghH/RlD22s7hRv45yE&#10;TxNgj7sJv7c3vxc8VR+4ikDyV+lQIQw/BfZhjQ78HgBgjjHN0m704uUi7o9qwD4dwURBeUMoHBgc&#10;YPOovB/h37AJOfB81OJsXcRZG0LNMnqP49OeYzM+IdaqGzHA41lEHkxrh3OQkpX9SluXs6XNiSCZ&#10;nDDs/JCjqXMQI5U9IRVdbAj1kLVD3GtvZwcMA/RYu6AEKKKCAGQNz7GWsptaxpFy81dK81e29EVh&#10;oR8yURv1Z3f/XYktFOUGwn/BgykDCrQw/nKr9qs2awo2sxux2MfFGUNLVHl8RMTA3v8rPL63UuiO&#10;Y2R++2yBxqaOwUFnVibo6IHcmaQxUGlQPNz/FXq8//cAH4c9QYnMUnPEZ6DrKy4nhbZttu64Bd+x&#10;JeWAZSOj3OsTnpTeMtmeIAwqY1/EUTdQXy45SU8ctSi2K/i9QO8T/F4SxffY26LYbr+o+YuJVc8b&#10;N9JOEKPq9/D7AZXf9zkGRaiyTjsBLTs7O6KYzRhKmjDpxcagmwJ6TZFZTEHM0EJOz5QhB2ZD+A+2&#10;8I6AXwNrjU/5mVCGNCBMiQoUQgRzD4crBz0+ho0x8rJlH26LTTERfwcZwuApH6ff4WT0zrMy0sH5&#10;Y/sa7aizvTLvn0pvk6v6HZ3tx7tZZIKIv9vwA6lj8/gMzZlFvAVh9lqwqIUXYHZ4ARB4jdN0cQIa&#10;7/XN7CHudNjn2tbeAxrhWHeiqe+B6w4Q5IgV8X9NUL3Oh6pEpKPZg+4+mHaaI/kopz3TNdDubF/r&#10;av6IErGw8MAhe4qItguSMtfcipU7SL6c39nSi9w51X2fkZScDJPlEXV1duC/F+D8XZ2kquu5TcGD&#10;4+JGxgEo+uMAEAswAFAmIPBY8HVgWfPzsjHz4csjKM+qnH4M9d+gcPoAqwQUNxaWsRoQThgXE8MH&#10;XQWGjBUd2Fj+Se0drWi75iflS481zoAeT38O6s4eV1+/+9TIy4rMy/Rj1QHNXql9W+lrlDKO1LO9&#10;PG2YNA4jYjT4aaGI5z0HrAXgLoWLPoWkyH/dfpsUnS7HFxi69/FprBpaoqV9T0lFl5kGyjU0VYR3&#10;NRuo3+NlNNQ9QGNh+OnoxJuoR/XR6CA+UvIwYqAssFJl1Qz3Ox2FOK+YfK3aysCgo3RfAzw+LTXR&#10;y8E2PMfW9p7e3gGAgGNjxzR0oW6KZMXUFPU0+N/gj/fcPy5qsDS6usgtRxse4O5gSH4QFwTGe6pa&#10;nH6KWsMtUnJ0DNdod4HGocg2bOBuOVKERMiUBQ3E41lSjFLxcTFR+D5DMGKD84iRUgPFI2NNdes6&#10;PKB4SGc2UPF0xJybiANAqiCkXzUqBL+gj+gPTI3D6cDADpibWm3dgMLpM4ZAc7PZwlpVPPhdWdGi&#10;s5PVGDPaDgaPALd27do1a1bn5eULJ2hkRHV19WeffUoofk5Ojsr1pfLy8rKystzcXIzWTEpP/fgR&#10;c9++t6+t2xUTJWucftbkmKR4f5a9wQ7n1rtds+8zEeTFQYx+lpuTHSZ1i3OKpPy8XN8SFFY8I5VG&#10;+WPyxh/Zp14J0pxlNC0l5Nr3gitqgrLgcUupjkkM1ZD0SHC7UL6tHVErM49moPP17mhvB0oypusj&#10;W3rw0t3WTnW/UHO1fS2g0SMzGL2qtqWiUmSvzJhWkJrsJ/h0b1l9fWP7pJJsXPJjzfaDiq9e2/sR&#10;bIx4HM4P9SeSP//RfoovRbQ2Zw0iJDiYMBVUC36Kb4Z+4Xv37+IbtQ2N7aKN9ifB6NTvtb+O+AUT&#10;ubDxJkTGJUUmJEYlJEUnJJMvFjVm/WzveyGFTPVD+0JcIywCpEFLjk2oY6sAIp5/EkwCN+ITPH1D&#10;GZQHm0DUkR2NMpVbI1JsUalSRKrSvdOWslSKygqwAcorali02JhIzneOaWSLCNX1Hgq/9x6O8Do8&#10;7gSrasHtKn0RgqffDq9RQ0roh45ay0dz3WpQu0T/cWhjSTCxyaGDNo95lRVGWDeHiEe+GWdL8Gdk&#10;Yn7j2IWlqKltALnW7yIIwSvCvmH9hqKiwsysLOFYcbkaGxtqa2tnzZqFl8Tpwo3u2LF9e3xCPOVa&#10;FixYMOhwQtMwj29ocXR2uyYVRpXXDtQ0DEZGyvOmxmI2GL0U4Lw6dz6oHP65lDzf6EKh+VECkswo&#10;ox11toc+F64Bne0NN9tzt7z9Jvv0a+SkA6L2yej5O7f/zVVwuTT5RsO3ZqoDAbxUKiMtxPLMFk6H&#10;+oZmIpX0aPMqj7fHdH38f4bHr7QlzYfBdHb27iqtI7yZp5ecFDd9ap5m2fO+yiubqmtbJhRm5OeO&#10;ifu2onxDfVczVbkpxUp/jnt8whw3gkMLxi5Yu+Dm8AMFxVhwAvGLwm/aT5f4ieLGT4qy8gs/tW+E&#10;64/Gnpaio9p9ZEuNguLqclCcvLfbMQwUE2+PjY+ITYiIE5/IuMTIeCSAlKjEkpSinHj3m+6Xx6NR&#10;oAbhV0pNSfSwPRCWsD5h2cDRq/EzweyjBcvXwRqV9sbSSKktJRbPiEtOOybAS4MGj2WRJBGNRamR&#10;awPo33B9sZQqH42Ni7eK36vsvh+u7OH3aPwg4uu4qRE3ISL++vuQGzS0K1X1F7XMdaryoxeEFxlm&#10;j4wFLp4h2BweENPgbDF1Mh1AnYgjJuhyLHxDUWmms3Pjxo3t7e3c78EHH5KXnwfLb21rrayomDJl&#10;ypIlS4R4aLPxhLdt3TZ33lyTPH7QoXg4+s7yPsLuEuNtsyf7L/3iavjS1bxVsHm74aS19o4Ox6CT&#10;TOswPYS29naOCs3qGI5L3v5bqex++4yfiLy1A+9S+pucW+5WFj0jZZ8yPrPDDMVxhivO8gxJjkjw&#10;vTklgyoBQzz+E1v6seNz1/t3FKVtlZQ4l6qpm7aUd/UM51VPKs7OzhpW1nfuqWlu6fKealpKQmF+&#10;Wny8r18QPUNzqdIYJgGsCo7g/XiPGA86+rva+zv52TXY1THQ3TkoPl3iJwDuPW2Dnb3Ofrh+YVzO&#10;gGvwyIxFU9MmZiYNC/ewFoK9A0ufgtn3kPdDRXLh22abqfxe6Pd+4ZNBK2tuac3Nzgya/gSDLCuv&#10;JoYR5KjRy0gUHZYqIRGhjQn9HvU+inGF4cOKC2YPw4dba/YDEcqHVh4VrTM+3zMFzUhATL7G70W5&#10;M7WkL1zf6DRxW3BQCLEmFs+FrvB+IM44xi2BizE6Wwvb8wh4uYByIVLBL1kRwdDcvGf3noOWHoQU&#10;uH79uoULF27cuKm4eEJObu7OHTuwzZSUTMT+RIaXN4835o9nbAxqnhmkJ0e0dDi7eyh9KKUm+ZmZ&#10;HF8k9VZIde+L6mcGL7Yy7xQBI2HKpsMUhusN6xOyp8Gp6WueeYzcWylV/MeWNldziB5QlxwRJ8fm&#10;KDv/IuV9W9KB5Rn65FFTUOxInUhMoJK3NYeUNis1AVcUsA96pAp/fIQtYnDf/xF/vNRfK0VltHRI&#10;dQ0jcNw6O3ryctM9vjAUYzBPPVGRGMdTkuIJsB/90FlkvtRMJgeCPx4TQkxENLb6rPj0gsTcSSkT&#10;ZqZPnp8586CceYfnLT6m4OBTJhy1OH1WTmxG50D35vbdG9t3fVD71Yra9Xvbylv72jjLHF1OHD3k&#10;XAXY4TB19hjOJj5wLtwS8HuWQlO82NXCjuHl5xYRPzHRQJEHfWvIl0NwyMxM8/tGkMOG/5V1xgyu&#10;Bb0PkuRmXVI7vBxOrIbn80qSlk0tGYraiaR5uAiyBVKFnhoQNPPEAYg8e3cxXHdxPP1xACwXzhFi&#10;41lhwsuZA1sxcIKAWpxNosxx0KU+wBugpaipB2MyI/6qlp+XcrJzKDjbUI9VP7mjs7OgsBCxDEN9&#10;c1Nzbl4em4Rd3djYmJ2TrSEMGubx3ivFeDjjG9ucHNqpif6lDzl5hgL0Sm+dibRsFD7C7JmmToHO&#10;6FNEfAZYCuuGIdOQgVFQkdvWKdVvimw6W/BqwQYoW9FUjs0SRe2qXpIKL7KCXnAa8AbkNiLwdLrP&#10;g1McasGjRCEDRz2wkQBvYlSEHDEIMkyJfuLf4Jbw+Mj02ASKXCWkJsc3tQiXM79jWiVBDpO7dmui&#10;wIwsd3S67d6JCbH5eWl+0WoFnvaBxOP1PBoc9hMI5Y7P+rhmxU3Tr1ySOSclOqm5r21d8/b3qr/8&#10;sm39sRMPTojSZWjknEVURZQEiY4tB+/Hcw83IlIPaz+qLPyY7Q3joQRiUOu3li+H/zWAmwklBw2P&#10;MDpPUjscmYflk9ROIESIIDbCs+7F79XacYN9vSJpHo8Mcoz/CMRRD0BUowm5GC4Hvhai24n1qZ80&#10;RXks7RYxC6uSQDn7Jl8wZqwRyckJAZUfxB3b3r17MzIzEZvqGxqKiia0t7X39vWmpqbilY+Pj09K&#10;ShImGQt5PKuK3T4jOSIzNdAS21KmK3vuV6JzpaQ5Rh8EaYJNzS2iNmF4niIsgcXF7qYnndTo5EV7&#10;itY0vK80fGLLOMhM9zD3kRMnKa1rpLbNUvZJYR7KTR7zCcyY48PCBFBIq5G6UehPopK96tf0e6l6&#10;/P8lHj9QL0WmypHJMGyi5SurRRGBBXOLc7JSPAyebzg7iOjGatbXR4RNRFZGcnqa/zxjGBhec02Q&#10;OhD0eP2btrWv/dPaVcdkLS1IypmROfmgnLnHFx66IH5GfmT2/Pzp+ul4Wmr2ZKRV+L1mtEcjh9nD&#10;k2DbaPxBaQL2jMJKKEmAlh4eP9xGyGduEBu8BYw7MqkdEBuXORAb71vDuokwoer3AiSH7BUPv4eL&#10;GOP3Kh0QsTAXaXYCghww71NDRLgHxjbpaZyeG0R+Qh5SQxNGaJKqI8P1v6AeFUo82ymou0FsM0n6&#10;dPnyffv2zZ07N4kC6slJWOmXL1+enJwybdo0nC7iIYIf3NiUlZ3lDrn4/fWhumMj/AXcjdi1tigg&#10;05XNNwlGEpMXdOv7NABpGTbP62StgVcbRRXMo6EPy9FjlTI6edE+53Sp+gWldZ0tbYGZ7mHuY0ud&#10;rex7UiHbJ2VxmIfSFlxgHBHlJAxTlsLcijoYkVBuJXt7LMf8/zke398gRSR76qppPL4w3090EqE6&#10;HKBNzZ3R0RETCjMjxkhkwi3NwYHh+hvH41v62j6rW3Ns1tLYKKETa1vdNagk2xJh0qHsfM4NtjTo&#10;4jAbeBIiZmpyYtDDBGmgpa09NSU5sJHSD4/3mqsPiI24IyfgdyqIDWA4gNZJAj42lLuju6beC36P&#10;/cDlgj5sWgPBReAjoSvozTIBYc/32AkEXOsov4CWYDHq4m0GnpbjoqtbGEhUnd59RyjxLHnQKJxQ&#10;bn8c+mIKQs9MSQm+Z5Cq01LTZs+ePX36DJ4JAhPC1sSJE+fPX5CXlzfoFHEV2lKTR8ej4SP+GTqP&#10;17MKcnSqFJUi7X1IKrxQJ+qWh6zgCpGRqGhhwjASoYh2e2trW7iAjgHDyjpRKntU6i6XU8cDYE7P&#10;Exlugy8xYYKy9fdS+hFS3ARjfU21hpdoMLdEWljrhdE0ePwvKJp+DTOCx9uliEEQXg9MW72aiSZQ&#10;a/g4RbFmxeH+uNDP+AyIj6tf/fSJD0WNXb1ULRG/gLfq5JduydEpObskZ6fE9xGJcqQ7cDUAj1cZ&#10;FZzdlpQArxrTcI0fGq3xm8jjm3pbv6hfe3z2spioGA+PhwsitaSlJuvhUno2O7uO2Hs91GrrGxFF&#10;g4oXgM1ptvqgo4/m91h0PWC3RMRBIWR+7wN6bzI+YAy/gCY3+PcLsFa4SDg5sCT1dPdyaMEaCRYM&#10;uoBB122/NyASmVdPT1gYZwMgVETV8RFJKyJ5VdH+yceDMyYK2qgpLdqtGc6dC2VFXBWvuaR4ZcmL&#10;JoiEO5uOMH7CQi1P4B6+047N8lcn2TLm2wpPN3H74e6iNK1x1n2uHP6lFDVOKSgEM2OCKyjIEc5g&#10;Sy9OTxKfCLMffdR2dLTHRcuxPZ/L8eQ0agxV+6gAT9rvw19qv3PBcfnd3c5fG63Z6L6jaPoS92mA&#10;KY7gKvWnKEIqflfE797fexq4vxeiuxjfxnsvAlTd3VUK/B5bLOMmU6+vVu3i5yEHUeHU5IWo3dcv&#10;MNXFohwAcfX6b2NH856/bH78zjnXJ8QlePLj2Sd19Y1slaRE4f0dt0vLlwPzn1x9IeeOXai3p7uL&#10;SnQpKebTi/wntQvx2ppYY7YB+X6CN5Mdqcb/q0nz+OSDyyU+C64h3qt5g1oeAbXnhW/fx4KLiR7j&#10;NtGIGE40cfObexHDwQ6k3Fz4SvWMK4/nSTh3PaJknETNdRNPBZwKxJXwZdOhWVIVCR+Hibnp6tL8&#10;mWDzhafacg9EABZX5RuUBVcOelnXvVjRiIx5XubC/BwriA3TQIStqq7loBm9VaiLhU8rdmCTxjUB&#10;JHOzz2HOqn0/xFZ9mKto5qeLYMNjkBoCExziuBD3paly4hBK2uPdhMdTOoKko+KiQImaVvD4NrQt&#10;LRf5m8XjtzTuumfrk3fN/ZkPBk5DYzPMqaggNxyuQL8bW6C+CLszhd0JEhXqtRoPQdIaxmyBXeYt&#10;m4bO473n4JPUrnq4RVa7VSU8BL8npmPQw++FA0hkzUcbrgSm6fRe/F7kDQrvnoq+wEXcwzcd9Ia7&#10;wLfI47Y2OMln1403j8eiKPDvpt8uFV5s4mRvamomMBuIujCFyAHHRnQiNVRMzE1Xl7o35FVn20ou&#10;sGUdoqv9+DZSJbCTlRm3jc+wnAj1DU1oM9lZFhsPeP/BvwNNwif0SfD4WK1AzlCmmKbDB7rhES2t&#10;a+xLdgzKI6c2aqLCXgd+DEY8l4JdZEJhoHiX2rrWvgFHSZF5aCn8IFjUUHy/cTx+Y8P2+7f/5845&#10;P/Xh8XDZ+vomJD824fiHZ2N6hdPz4Vjjp7YNYV0av+dDpBv+73CAEGjgdMNJ7aLOjUiPNw1i4/MO&#10;8XZrhW3c+j3yhOqS12OU9iGF+59F0NIINZwAkao3CqxwfE4tC0fBjISImZGRqse5Y3rccefxnKdd&#10;+5xb/zpw0AfOFC3UfIwDdvRxprjaO7vxQ2Df8h+COOZRPUZFFHd78R+3sZVqZu2difFx2tsenxCG&#10;KkaVT8vrv2+fcrl8AIbgOXqcW+9yzbxLKrjA9JYy1JFXt66+KSM9heAjQx2DNkZVUimnelvzOjs6&#10;OCmGlWYV6yFggZqhP/r+1+/4fhqNTdw/RX/tR343qgVf4GAGG43E5sICt1k+6PqYa0DFMD65OUJK&#10;+Gbp8evqtjyy68U/zr52NJYtzBXLOfwDEMb9mIjFBAS/7x/AUsIvwASyyCJEwiYnJpKXHxWiNz3A&#10;Eyd6C9A6lGYNxEaA3aqhdiHm43lGRAzllkSMnorno4H3qbB4xvwFFvoFzO1/a3ux6zDhhNvdsB94&#10;vGCoTSsHa1f0LXmf6g7+V22Mo5GvYdfEo6YkJbAPffuOeaCOgXzvbi/+4+nKPm/t6EhPTcYzlJCY&#10;FBaDwd6/yVt/bp/+E2q6W7tpQqemdO517vincvgXJhCIzY2O9qmWJ8i03HwCWRyfKJ3WRvaZu81w&#10;98KThVpQkBe2KgzqDYA2WtvU6Ex2xdqjkyOTuro6s1LMWwXCvSbe9FfVbnh6z2u3zfqJX7x6GCpw&#10;IsS6w+PZLSIqNMKOA2Y/xmyDruPR77VigMxKoNCpWn74tjTsnqMvdHD7sR6uVvZ+NOj9WEVpx6Lj&#10;zy+AnUAE74/nvjI9FrZGeDxKvGkKOjvuHx4vlIAQvL/sfpINcnOywmTiQI4mIiyJME6E2Ziw7Bh5&#10;563SnrvtM64hq1Dnoxq3Zq6GL1wtOwWb11ceO/SJtRFC09WDY97ykwtVnncpO9tP/F3o0w4fhcae&#10;Fg9xIFyi7cExQdmxKGF5uYFqnxidcFdXF64r77eMqObquobuRIF257li7NGw/NQoYYnhd6OjjE/7&#10;r6vXPVf29s0zf+SXx2tzwBPBzcYNVfYUUGsqqlKcSBwLS+6uznuHL2rGfAGnq+LpiqRfYc9HGRYs&#10;P0wnocruLQC3D8TvvUDvTccHaH4BVW5w2wm0VD2jdgKdj8OSZkQjibrAY5eRtWQUiMjO8nslKjnt&#10;j8u5+1El7Thl5h0mBues4QAKX9EaZHrK1iTGx8YnBMeyMDF/sfSbr5drnrVRtyYmbKVxzM0MCWzf&#10;i67IfGXhU2YJGO5HQWFeVMtNzRgGccxjjAljxoThe/XTYUvjzr3tlTU99TU9jXV9ja6RDqycmAzg&#10;1g/JXTg3c0y0FsGfwGLINrmX/vq3v0+bOuXUk0dAIf30xl8mJSTcevNvPTOGx1RV13UljeDxPvye&#10;f6ZFJWvM/sBh+Z9XrXql/MPfzrgqAI/nrScKLnEoxp5sbHDeSJbAtse9EPCFWRWWHxSrxIodMSYN&#10;XhMPv4fraylS3i78MAUPeoPbc3oJeFBhTtBToUfXeviPDzAOej9WcTyjdgJdkzbbSKt9Gr74ce95&#10;yQMfL7JPvtTsVEPr5+wX8XfTbha1zI1fomiNw5meFi5bBxGPyLB5uRZHfY9Y/XWXyq2fUZ5Oighb&#10;lJ/xhdV6OLf/3ZV/kTTll2YJGOvHUUUOCadnjhrPZeGF1aeyqg50EtDHLCQbOqleR9+6+q2bm3du&#10;a99LCbWC2Oy8uKz8+OyChJyc+GF1vLm3ZV9H1d6Oyo1tOyfE5R6es/joooNHj45lC9SBbOPVt9BW&#10;W1pb7/nb3ydNnLhwwTy10ppAIsO48vY7700oKrzvnrs8w6HXllfWdCf2KuQH6Lg0Hq+x/P3L75dX&#10;rHizajlYtgF4PEwdEEat4g6XKD3X04uvR0Vnc6vRfC98qKpmD78Pn49cx+qKJkP8ftiFL1DwhHIv&#10;foZpehyMOPC9itnYAZ5Si+Faoy5aFR8Q7jwCnc9odDMOJSp3kDcAdFLY/fH9r+fYMhbYCkJFuzN3&#10;t0p3BWxeOfQjKe1QExTwZ+Aw0wMbaYI4Xaqqa6hMnpQYRt4grzxL7t2F0T6U7Clzdxe4l9LfQvyd&#10;suApKedb4aA/miZHKmH2AJLwsXZEHAEkzSM1gzFuLWVz1KiT9u6+T5fXr8bjOzN54py0aQuyZmGT&#10;D0yturPuk6qVy+tXzkmZevH0s1JjRqwSpj+O9cDAqH7p3/S7W7Zs3TbW0Od/55wLzjvX81eCssr2&#10;VfUk9LlsKmqmwWs/svwPy7/8sOarX067PACPx+2txTlrt4XG3NLSlp83LOWLsLh+4SbnAx+iDXxU&#10;NebHhPuk1rPS+8WFL5wH7qR2UbwOmxmXhcVwscBrde08xXAFdL+ZYrh+8ggsjCvU84B82pDT0d5O&#10;GM0AWK7hM9rLfVVvyV+fap90iZwxHlCmoxdiCH3lcynKTPBOXX0DKVKY0EwscdAuFDRu7+xKS03V&#10;U5s8KDX/DVx9JM3LUrd9yvdNUghbN6Vtq7PsJeWoNSYQiM1NCheMiLTQUZTTKH1M2YTg5WRnWu7y&#10;NzSTQefg87ve+rR+dVZM+jG5y46dYDiFcl979b93vdbQ33JeySmH5C/0jA5zgtMErp/md6p3/uWv&#10;hJv19PQ0NjUfdsjB8Crt4pfsrKxZM2d494LJ7Smt6I3vc9rN8HifCYynI/+9ss9Y9p9PvTQAj2d6&#10;FZU1RG8Mr2pDM9WQ/Vq/MSLiHNf4vVabVeP0wNmi6BvaFeFoHMiFrybmhcOFz1po/Jg7coPYiLEs&#10;C2VQ2b0F8QGanSB0ucGSB6fq9J08L/XVsz78izoKA1LZP+UtN9hn3SDHT7Bk0kaJuKrecjlkZelr&#10;RjvSnjgjlL/MjPRwRMAKHIbBwc6uXkA/wmT1ErfcXyd/daItJsU28bsmViCsXVxVb7rsucr8h8M6&#10;ijdxtjv20sKCHCKJrB2U+DsOZWI4wgcpFXjCmxt3/mfPGzbZdmLBYUcUhFSj6Pmdb75f+9VZRcd9&#10;a+Ix2qAkeScmUg/NpAkETk8Ayq2//03QNYfH98T2OSOEi9raK6ws/63ST1Y0bLxh6kWBeTw1vPHp&#10;eGqfoMfjDQwqF6LKqmlv7oA4PPek4WEuJxI+LIk5BtfdrwsfdD01GV6E7Fl7eLY0NyUlJ8O0RoPY&#10;YM+3Srbwjg+AJnKYyO6PiiYjwtDyWCU3GBp0dGMNvI/yP3HxRHxYGbhq/81vfyulLpEHmqXK520Z&#10;SySbxcCieu5cTpqqNH0hde6Usk7Q0967DY+WbUpRGdDmrdo9XvRlxD2SU8OHli/GikiQMo6W9v5D&#10;GmiiFK/RFQhrezmh2LX7HxJFcqPDm5TluQv2NyZTQh7xoFv7QAGTwvfMu7RfzKr/3f3uv/a+Pi91&#10;2g0LLi9OLgjxqc3OmJogx75Y/i4YJlRMhxqJXyIazOzpkJycdMThh7LVIVVeUfnGm2+vW78BcpkZ&#10;vuERJOkN2hwuK/R4n0VwKM4+Z3/rQAefTkc3P/lnpC2C7yNCLs28s6W0vq9padpcUbBobPhk3NoU&#10;5/bwePxHRDkEhVumPStP8ifxekCpw/Ipioq0SuomBzdbTovaAwRmjCzeELdDkO6iGEFkJGYG3ikc&#10;YXisNIQ45knmKi8FrxsCCpPUktdDFIIJ5kB31+DtkKiwCOGTQhlDd+ZPmuIUejFceLl3MVw/RW7E&#10;agcEv1CXTRTDHSqWw+8j6WgWmkDF8ax6cuiQ7B82kqhN3NM3usie6YFUHs9FRbjGj5Smr0Sl8/1x&#10;2VJmK6WPKbZ4KcXwBEQmq83W1taeEG8x6DQLTQCSWvXI3tbeHkbEwegMKXWZtPNP1IWUk8SRfaBc&#10;IucCRIJ1Uu6Z4zYlDFZ40LEwUYXCwkEFdntMDEZ7l0KRDysl5aCT/NuGJ1c3b/nepG+dNflEPedO&#10;UII0mJhSmBGZ8sK+d7v7uudkTCMm3HN26+nuaVO2r/y663/+xVdff/vM0zmVv16xCg/9tu07duzc&#10;9eHHn+RkZ5cUjzDvYWUZkAfDweO9pw1fH83yYRWCU5ri99uadzf2tx2UNjswj8dFCp+jjTYZjTeL&#10;KgD6Lh4ujeH0ogRdQhwqMmcI2C8wUdaNvUdYH0NQMAR7fpgC4IPOVCtjyvTAe0+hen2MiI2HB1Nw&#10;CJavphSpuHJqJXITdgiNx1PoyzMT4UEHnB90fmzRFK9zOt3F8fp6EVJD5/djFLlR5Ykxitz4XSUd&#10;cgNF9sLoiEH+hNOrRfZ6AO+nFJ+J9fe5tSEez9eZx0qlD0r9DXKymWrKQTdWkAayXU4sFtXP0g6T&#10;4oqNUsPaxNtIEKzl/gwsTjxUyFK4iSrGWuXssFyxhQJ2ZvutUmQiheDCMoQpokKV3/OQ2B7G6wKb&#10;GlB48jC6tba2c9pau+BCZqeybTOFCcQv5qZntBcMvqqn/sa5VwTIfDNKU2tflJSXH5P1Uvn7zd0t&#10;E6OLEuPjTdzU72/5AxDOkydNPPywQ+Dxf/rz3bjnTzn5xEULFxCLt3vP3pNPPtH7oEHt61cGnREW&#10;+OP137XG8jXlvrG/RfvFEMvf2ry7daB9SeqswDyeYwTd3QOEjhpHjQxzhh9hPY6MhIPCTYkZgq1i&#10;QIBxwkGBEkLF14rNA78j6rh4cUT9yxJ6S9UOOqziC7kkOho9nkWAzfBBNBF2iEFRt1SnRjuax3vm&#10;6VMcT9Pvh/i9WgyXYrUGje0+i6Ai9EW7i+HabMgTsPmhYriiiB+bWY+cbaI4XuiPQ6OgFtnDLI1x&#10;rpvwBp5RKJzei8djMU5eIG27mSKw+wWYRY5MkmMylV33SvnnUhDT6HrxCuFQhCVbi3tAlT6ny4nr&#10;CrslQi7Jl9bSH3GbCVMk6qFtv12OzZLjAgGPG12ckNpr1VaaV0p5Z4dEx0hnUXIqIoIoOQ4gax3z&#10;Ws0PUdk2NnocDlaNwV87++LCpLCgzOYlZE+ML3hh3ztZUemT0gs9CqjOxV6/YeNrb7x11hmn33j9&#10;tWxs1PdXXnt92UFLfnrt1XNmz4L9rFm3jn+meWWodvX09DsHwuGP1zlnmo1m+Vj1nZTiHVvL39y0&#10;s3Owe1HqzMA8Hp0SVdujKpB8ThhZ6PYkrRobogO2FhEjHBerSWNYyOH3uD+wWkVE2imnJIoX+Suj&#10;rn9xQmnJG0EhPAyWBCVQtpV5olli96KCjlDxu7rh+gPAJlNiTsIU4Z9ZBuDx3nMbXQzX5XQXwyW2&#10;QfB7yRJ+7/YX2LAfuFzIE0P8XhhsdIL1jpIbXKrc4LYT6JcbDD0adgjxm6KCUWe3VireRCwn3b14&#10;POPHFUmxBdKOO+TkqXK0KB85zpcclys5OqSqV0WZeeMXOxLpGP+ZtbUlCJ7V0O54P1vbQMIKZ8mj&#10;pDlUd1V23In2jMRjfA3C0kNOLHHtfUyYWDA2jNcl2JUstbS0s+we/6glg3OCo651dADiFqtHojc9&#10;aLgZvDaxrPj09p72dW1bjyk82OjO37R5y+o16y4475ycHBFv8cFHn2zdtu2cb5+l2efrGxpWrV5L&#10;sD0We88iiOx5R78z0vqYO9PrrFn1vbX80Y78jY3bux29C1NmBObxiLNENngUd7YHvA2ubHpufjuq&#10;heYi2Ycc4kJjQ2pxOvlGOK0dDlz4nGMkT4sDGsB6HU5la6enUVN5cIQ2Sfg9zgf0KDwMgw4nFoju&#10;7l7eICBBB9wqvkDF0TrC46kIa0j1HMnvhWfEKQwq/bhKOX6J3gONIWT9XmTceccHaPSx5w/ZD3QZ&#10;9kbwe1+5YQB5SKedQOcjI9oM14+oDdHRxakl+LwRERD4y1GuBeBoJt/o2vsvabBD5ySsbWbLP1l2&#10;tRLnb45sVkYaNl7eE3PdR/dC0NPqG2p/SklObmxuCaMqzxglP1am3+zc/RjFe6y6i9Dp2HKPlff+&#10;NXQ6hijg1MRWT94E+o2hjkEbU2QMuQFtPmhL0w3Gh8Fr0zu95LiWwfY+xV24TP+c4+NExENXd7fW&#10;Zc3atfycOdPtrYO98U+fM0VEZAlt88C9tMC90q5KPtva9/Cztrdh0OWI0AHoya5gs3nedy36TCsP&#10;E6aLQxv93jMio8DwUDdR7mvqGkrLKisqaxsaW9ChNdT6/XXB72H2ADCAOT15YlFBfg7YkdjYyCXg&#10;PaqtawAAsbGxmUhDlkvLZTd3YZmOi4tPTqHYXnpycgoBcSJWoLuLcP221pauTqQfw/vcZyaweiL/&#10;oc8YxAmw+OSOQr+1pYWyVUgVOmeOzJCYJOikpWcgPfDoMBIwydaW5o72dn7XSSdos8TEBGCqWW24&#10;G2q9Vjoo6KX6QQZH6vFaJzyvLSuUhk9sGSGl9wSdwVgNbKlzlLInFFu0lGI4ZZ/gOzIomptbWBTT&#10;E/DpiBQp/CGqwwxJCkgcwvgxZ4VRBUw/XB5sYxHklFlypGU3EsqCYFdQ9v1LSVkixY1rrAAaFeZB&#10;TJqcL6HMf3Tf2NhoEX/nCkv83XgyeG6N4HNUq0mZRfGRxkB+gCd78+136+vr8cd/vXLlhx99Mn3a&#10;1DNPPw2aO3ftvu8fDyQkJPzwyiu8Vw8XMrqPI2p/8htDO0HT8ve2ViCZzE2eGkyPlzBUoFJ7JBt4&#10;mAoYZw2Cm9+ZqxVmB9iQ2l+Fe9ClUI+DGDX80wKsbXCwo7Obin+c71j1ObuJ3h8HT9NY6yzU7ogI&#10;LdSAwD1kcSbPfBxOF1YeFHu0fH6BweAOV4FvTa6eGtOAn1TgNahFb8VqkIWPqUDV7x0IRKaJc3f+&#10;/QX9qn7v9hfotR944gqZ61Bc4bCdIPS4QqbKPmTB4UFo52idItg8oI1HKPFITO64ep+HSZh9+RNS&#10;9z54jKHXyZrG7N+EEmXrLVLaMimuxChNd5i9dWHw4o1zuTRPJ4YaYS2x21pb2zCyGZ2bgfZZx8td&#10;u6TKl2xp86UDpM4H8cz1n0kF5xu4CyuaYjVpC0/8HXJxU4uAgDURqhbgzp7b+cb6lh0/m3t5mHzw&#10;o4dGc0p1JKWkJOqpXuPdneDvxqamtes2vPfBR/zkT9df95OsrMyt27b/6qbfwUvAuZsxfUR1RBDd&#10;OcAHvzk8Xrvf0rYKm2SbkzwlKI8nz11zn2sdYVSi4Fs4IzSxSyPFeoIAeJpwL7QILZULs0lmZib/&#10;JBAV5qEm5uHC70JjBsjWQa1kcdzvn6w8bYncgXuEGqi5eUSGC4wdSVgjPIF7TBvzaii5eVoGvBqe&#10;D7+PxLInoOmH+D01oxnROn4fgr9A+DjceQQ4edlLXnGFxvwCo990kbghsjTjQc6BhashCyLAaHRL&#10;rD7Y4YirGIPHo0OnHiTtuE2yx6DAWXFQG6MhE1sem63s+quUd64U6YaP1k+CF5L9hCBpTZi9omAd&#10;8i5ZSLIpXJ8UWHMBt3pvJOd0qflLpe49gVsQzoQNnfOR44uUiueUpLlS/ESdXSxphkyFjCzi71Qg&#10;bktoakQ0dU3E34n0IZOqhs98Pqta9XLFh5dP/fbMjCkWTjUwKQ4RDtPMtDScdUYHXXrQElRVMqYK&#10;8vOuvPzShQvmQ4EYH+Lvzj7zjDPPEDq998XZQdjdN4/Ht1bYJduspMk2KpIFhFcS2qdL8TB11hbO&#10;FNZkS5g6QW2ew0oNDRvUSi3zIJgAfE3wUaL0Ve84DlpeBDQNgSTRSVYeFQfa4ff73YWv7ROBFhAt&#10;0AJIzEPLZ84o/ShK6MaW5OapUgVSl5vfi7g51doBtgH6PWc1vB+kKe/kPaMvBRkEWpy1234gY8F1&#10;xwNq8QEQ1AO2EzyPwFRcIS4kVhWxD8kJUY/J4Enx4fRIAJycItpD4NyNdVU9J6+72D79x/sLmMVV&#10;/Z6rr0c55F2jT0hrLxznUVGIlua6e3rxhre2tqSlpfvQgTcQWIqHPkT6gborTvnrk2Rns33qVWEc&#10;RTdpV+PXrs5G5eC3dPewrCEhJ1RJAf9Of7KyzrHrG5vV0iOZJsJWfYYoba24Y9PDp+QdftaUE3WO&#10;bkkztMCGhuYpk8bDjeK3vKwld6ER4XTG45AQGYcHvWOgi6yWlOik5Gh3ok19T9OAczAtJjk+UrBA&#10;h8vR0NOCKT7oBN4v+zzeHntO/vGBce6gI9LDe/s8cXYqNL0jrHUL0Xc5TNLSUrS7EFJUVze4y/ze&#10;00P2VD9u47FukNMJgUBgxguYV5EbRkvOPYQS7Oe8LNZi2AVd58ANmKoGCIhvggnTWCTKqrkz/NSQ&#10;AUMZAoxaViF8ILVWFbnRiuECBKhJkGp2nMliuOwWkZehQnsRRKytHvZ8IBo1+0pAHs8D2HmbVHqv&#10;gLkFpEX3tb0h/vsvBcFre/Sc7TOy3JE+AQg79/5LSViozL1P9+AjGoJMmZaahDhmrrunV0d7W1x8&#10;PFYRHzokFlNgW5O4w3UNNIN0K0fF2CddFK4hjNB1bv6Ta84/peyTjXSypi3nIG8vIT+GIkv1jE24&#10;EM0yjRdt8yYO77lt9T9yYjOvnvc9PYNa2AaeRJnESSVFFtIci1TQ8rKhzAE0K9h55ICtbE8p+CxJ&#10;eakEKkf0yWu+XtXS3DJt5vSZc2c5ZFd7Y+uar1dzns+aN3vC5JLa3kaHK0gU0jt7P02LTj4z9+ig&#10;PB5OiVqcluaW3TnWOzu6c3LCmOSCu72pqTU9PWXogB4eMSiP91ltSDF/+KdQ6lUAH3Ro+D02W457&#10;E2aeUJ5m4L6Czw1hAMPytTgyFbhC8HuN64cS8xRukFqriuESsoDYA1AScRgav8fzgrxjKLIb4QlO&#10;7ylvg0Yk9NukBOANxrDVex5OxpFyxxap7l1b5jL9D/v1bZnra4IkuGfEDy7MF0aGwJctba5S/jQ3&#10;LnwHxi+K+QBDSxBEiFxBk7ZGJ1MSlkwNFbxEVll6/dyiPU6FJ3pA6quVU2YaXwOLe8j2KKX2Palw&#10;PwgcxNgTywOPCUP8XQzZSjxlgPBMr9eDm//T5ei9YcFlxGuYJmKuoyh+2j9AgpO57oZ6ET0k4Gzx&#10;x4chuD4CA3SfVLF3HxConO+paalx9tidW7dPnTFt4UGLmhubCDWiGueurTsXLls8Y86sitJy6kIq&#10;EQDvBYkB3NVSlhARNy2xOKg/HucmJ6NHJWJx2HWWp895rzmuAeK6PY4//on3RNvkHlu9zmeEQ5rD&#10;XZTGof+QCx/imK5JF8AlzibHTsF/VMxaw54dndPQ08wnNw8HBBC7AhZwUMDvYNVXc/P6AR9jQUgg&#10;NDrboCC1KM9GaXrfl1X+AhEnPsovgKVjKK5Ql1+AmxUwl1FR2KAEjovTpZWgxKcTjMfTKuc0qepZ&#10;qWObnDpHz5OjzaOr8uu7hv2mk3MSijKi6tpGOAUAezh1RpMOgrKcOFHZdrvAuI2fpKP9iCaasYIw&#10;+BDD7AF8wAqEaOUzAbYpfhHoI0yEsl2C3FdUmpR+qLTzLsnVLyeNn5fX76zkuHyl5k0lbqKUMCIU&#10;y+ijMdceGGz8TGgA1kZCaPnK4N+pv5hx+W9o2PZa5cfXzbk4PdZdmdTcDZrrRTwTF3qvue6GehHr&#10;xCNwRDl1lpA3RByxgbespKhEhTcfSE5NUZyu+pq6gglFcgSxuAJbGh9pe2tbfmFBRGQENl/cohGx&#10;kcDyBB5oR3NpSnTi1IQJOni8jI/Tg3vDO47lHD3Y0I0YakxgXVd3r2dLiwq2fQPwPBM8fiQTcrvw&#10;0exZJE0PgdMjohGij+dLwNT3AWgjxCNsxfspD989ZSGdqBhBROkTuIdAz5uoLsUw/I6ABVRB9Y3m&#10;oPsHqUVfGAK7DVHiUQE0NbheMOcjmKEQuz3xAbolquE8AhFXOJRHMMzvAV0NFFfII0awExF/OD7U&#10;KFHEOx1ynC1SWfCYq3Wrq/ZDnRt3b7PbK5AQE/HAVdP/dd3sB66a/cHvF8PsPRQ8bYLSlGNz7JO+&#10;J6//vtRTHrTx6AZYPIBvqG/UI0+MSR7biVYwcfTFE01NTa5vaDYxNwNdUhYrS55zVb/jqltuoFd4&#10;mopc+T3jnSuv3QqGR8qnonNzPll7cxwumempGGlxFpqg/FXturkpU0uSxw8jyHuS6NZhFDFHLodm&#10;75UtBixwj+FUXPjgW/ratX9zoqHDaVbcPocId+cXIqo0r/OAc0D7RgO1DXwJcBId+fHaoCymd8I6&#10;IU6hJHwHm5oYUVSFGL5k79GDdg/aYPSzSktN4T3ibMSk39jUWlldt6e0nJ+NTfs/EV97BOhO2KVy&#10;czJLJhQUF+XnZGcg9LAsiCaUUa6sqqWMJIhkRNLoTBb3rBJ3nZCYRIgDSe2UbWcseGh7GzFXJLW3&#10;oT2DbRp0SQM0gLvGJyRq9BkI4QlpFcrk3zMKif4i5U/HBWeJi09IFjABGWTzQ5bcgc7ODg0noLur&#10;E7XTLxlcM57SKtyaDj0eMtGZQmnbfpscnw/HDTq9B1e4y2p9e2nWmQflXPS3La+sbDj/sJwBh2vl&#10;7jat+4DTdsWSmqCktAbE2KPCSpUvSEUX6+zi3UwNsx/s84pcNUpEoFL09wM37fck1cDFSF7VEEXC&#10;dRHNnjhD2v4HOSZdjgu1cFkokwRnV6l7X4kplBL3Q2kDEUFqk9G5Vfw7Y3UkA9817wY2ro72TjQq&#10;Qyyzo7/rid0vnzXh+PzEcarO53MjmHbJ8DRnT25vRytua2horKmp3VdevmdvKfVowL+j7tyKlas/&#10;//Krbdt3Lpg/zzMi7wIy1mCEU7GFh89TAyYiWukXenxiShLcr7G+MSsnmzqoPd09uC0TkpJam1v4&#10;hveRX9D75Rh7UD0evPrM2LRJcQVB9XjuFFuxCFwfMmWjSuI7CJ8zGwcEKrWXd0Dg6WrBwkZt9X53&#10;OMZ53hpPXhkx/NgdtWrlxF17sPSRY3p6BbYuWj65ecJOPujgGWPcCsUvHspRo/UVMEEwTqHiJyCa&#10;8AtHulDxe/t5UkxYFNGh0g+wAQbT5VHeSJgSApxInYjl9WfX9br1ewNgt2PdY3B/gb6idkH9Asil&#10;o/MGu7u7EID08XjugNPcHqPs/gcWexLbAj+2x1e7sdabOh2fbm3aVtUFd7/4qLwtFV0eHg8F/Txe&#10;sPnESVLbBqlltZRzqolNg5+VncCLxE43xxiwETHuWH05EZCIxVkQgkM3+H0lzpSic5Qdf6KggJB7&#10;9t/FjlKaVkn55+2XKbDa7F1sjaR3h1gH02f+nLOcFxTgMlRjcGPjti2tu38we/+sBrfAcQyfSFKt&#10;u4auFStX/eLXv6WS7HsfUGTu088pP7dy1Zq16zdu2kzu3O49e/btK2e1jznqSG+y4Ssvq43i4fEJ&#10;qUkENzTUNYjKmwnx5aX7UGgSkxIq91Umkvhrj9i3tywzO6vfhs82iG60pWlXVkzGxLh8PTxeZYqR&#10;njwLDNoEqIcx5kZS1AiAYQ2BNDNNYrOOx3M77jARbMhqsqhbPtbAAHjKcH0EC6ahyTeaX5yJIdIR&#10;kSCC+ET5HCrkjne4ic+WFs6ZmGgNYRflHoB9ZBCmJ3LxuwSoPr8j8vK8dErqKMSw+YTERM3aLpIY&#10;ZVHMxhzY7Zj8fmQxXLXcEfZ84S8gQpKAO9VdEtwi5e0XIBOBLqpfAMlEzRsUfgGROMg0wATEd6Cb&#10;x9Mj7VC5Z59U/ZqIvwuYru3h8V19Ds0N/6MTi2YXJfz22T1841kCQzxesPnUuUrFfxQCaMHGMX6J&#10;qo4DgxhnzPF4UVfYMYjTZayRhRjR1c3esjaH23c44hJs0SAH4JjfLzUFtPmQZ+Hadb808VokP+OP&#10;woIevIcCOL23T3NbWnjhCBT+ZodTP7jCmvrN1Ds5Kn+phdMwRIp14HAwEYoIim1pWVlmZkZRQcHE&#10;iSWVVVUL5s098ojDD1qy6NCDl02aWELpufO+c/bEkmLv+YS7vCyRd/KAgkYVmRjd6+zLTEnfsn7z&#10;2pWr0zPSiycVO21KQlz86i9Xbt+yrbC4KDM3q32wEzdz4BWjJk1eXFZJXJ4eHs+5K1AZhiATcAOj&#10;OIY1Cc2Hx8NTcUtbxuO7R+jxqCKiINMYNjDVJayWy6MyjQpgxz9Rmjk+NewdtHz2m1DxXfuzQq72&#10;uN1efHcuvqiTyzciFaKrG/0eZq867yMCawIaj4e/u7eQD4jN6OJ4ppLavfenBnpPRhZaimqEF8X3&#10;PEVuwBLQE3DATbV2dA06Xelpacgm0MSxpcoN7ng9RoyNizfC4+lB/F3tq0rrOgG+Nvbl4fFak28t&#10;yvjxSUW3v7RnXdkIDHyjPF6wlsTJyvY7JGBYKNFm8NJKJoswe4OWWG0cxCWeAUsZYFgRZt/SSiiQ&#10;0dIgxm4l/VDZ2auUPgJuQVCbijHK+lvbIpTeGiUiWUoetuLq721JS1Sr9g6C4S2Ov+OMI2KliexS&#10;1UKoZ6qfVq+Kj4hdkj1XT+NwtMHwgM5iIoczIyP9xOOPO/44FPUjUNmrq2v+ds9fqDgHou2kSRP5&#10;pbGx6bPPv/zWKSd5Tzvc5WWxnEaR250c3+PoxQ0fFRM9fRpZc7Ozc3Ma+1pw2IOwO3PWrOmzZySl&#10;JTf2tg64/MfKeM95Y+OOwvicCbG5eng8XBCZycPUBei31WCI3nPjbBkV5ScQymhjiR6PgquaJTx6&#10;vDA36jRLaExUDdQX5XNQmgUTFcH5qPiiQq4WuIf7TMB/qvD+++sahttLSkA64fFpGEHgO2m5+GOB&#10;FZKnPoLHe91AALDbEIvlsFY1DU13PPT0pKKC7MwMgbcTF6cVx9NZDBd1/eOVa3aUls+YVKw5KfBb&#10;qbC/cWxXdo7gWX29OmLuRj4x4u+UrkpX1dsBHuSUjGEsfhj8TedMhsG/uXZE1Jt3G/17glJs9onE&#10;310pdZfq76W11HAGCDZpaDATf6e9ISr8cqCLYieUDdAyU8N3KTNvl/LOc+1+TBpoC98ogSnbUufJ&#10;ta/ur9EZl0OKmqecMugW1k6DE43ME54jZ70eyrAi8rL0tAxTGzWtNtTjdfOWrVi5fGaIqaSmthZn&#10;p/f3HOZhLUsDsg2MvK2/QxSxVVyE4JW2V2qf7sFezPINvS3aPys6a/UA4DB5Ks/qz2mEWfnG3IWz&#10;LE3AXRHqY7Vwy2HbwLgFel1WZnpBfi4BceD2aPlavIOktfKju7cPto/NXGdkmYXT8ybF4cA8C/Ky&#10;idfT8Iu0wjmIO6ZHhIPwgiSpUXD+i+UYCddlj23auYeMrXVbd3gs9LBoKGdlZWVnZ6enZyQnJxNn&#10;J8LrBvplSSQQElYhIiuG3vYzjjn8wtNOQKXkK+1PfISWEh2TnpEBBDJ07L+58RIp0ghSW2SqlDRL&#10;2n5rgBrnzT2RWn78UbNSbjl/Kvb58oa+hROT+HhU+TNnNerJjx/9PBgXGB+p4lmp6FITT0tYqJCa&#10;OzpMxMdpJRACm/o1UGWy6QSIoA7niolbcHchLqF1tVL7li1jMTjN5umY7SnHZLh2/1Oa+JP9Za5n&#10;4mxuFYy2FQO7taZUrD4I1Jgl8c4F9ep9VPV1XnzWzPTJZtcy1H6aokYgVSiEcMPv2LkTNaB4QhGb&#10;vK2t/aNPlr/6+pv888Tjj/WO6DkAy8sGvfH1DdsmJOQXxeTo0eNR3DGferIohciuSGGFs4UvIll6&#10;TgxWGNe45mrllA9sPgx678SkCQCcIT1ew83VqccHIK46hgW8LovDy6JpychGRDOQn8K7g6JPloqm&#10;8MCFwnsejjFRIZcAAZSUwDxR68m5RyLRwPU8PbDVYx4fttUHXVBVY/RTLMcryS1wsRwmQAzN8tXr&#10;jj906bY9ZdMnTtBMhnzPxnv1w8/u/8/L73y+AtCLmVMnEXTw2sdf7K2s+XT1+r8/89/NO/eg+Ccl&#10;xLP+L3+wfPvefTMnF3+5bjN/RWh4+9OvF8ycSt7hhu27H3zulSdfedsmb/iRjjsa2STrRGXOPc69&#10;zyjdFX77nji1OSFKPFdy5zbsa9tT17VocoL20drzV9oYHneoA7lbmIrlDSbhXXFbYk1vaW0zOgFM&#10;8KLScLALcxbZeg2hZesFG0T8XVn8rBI7mSq0ehpb38YWRYSEVPua9ZSNUNRMiODRGk2hCToIqjxG&#10;eyAhg7b836HHY5CHtT/x1L/Ou/CSc8//3iVX/ODhR5/g3q+84jKtIJPn4oALqx4fdMFNNMAegG1T&#10;Z0cMFd7ljMXJG1o+VdBxR/M/K9PnRKyCtz1A0ZFsGHTKgRrAUNPTUmGuSEu4R8GR3FNaUVm1P3Pz&#10;UAMoz5qfl01kBS81Or1WOtl9BYvnCHC3niQ3Qvbgu1qSG/FuAZLc0MhLq2uIdJg9pSQvK2P3vkot&#10;a4MX65NV69o7u/9849V8EEg++notU2N77CgrP/2YIx665RcHL5jz3DsfkcYlRBOtjq+6OVds3Dql&#10;uPAnF52TEBe7dU/Zp6vWX3PRuY/c9iv77y5KkqhTDpKaoSv1IHmgiWQ2US6FcmQjr6QYZ1b84Kdl&#10;qbtqe95a2+T90Rr+6qhyc0q8ZxzC+5XK5xVwqtMOMTRxrbEaZt9FzIhBwBORSalH3ENIFGVCurqt&#10;hWrxc6c535KqnlfaNgSOkDCxRHq6yCBqtKyT8se7Ep3P3DhQeil3IdKNLI+/i0Udob5R4Pi7N8o/&#10;mZ8+oyjJnU6iZ+msbdPV2c0MQ1Q0s7OyyJFrb8f30U4IG4E8By9beu3VP5o21Tf25RtXXpbVXlO/&#10;ZWpycX50lh49XiAKOQY9YKJoonBcmIS1T82bGno8T9BLj+9DcuXEt0SPx8yj6vFuEYeIOe4llBJt&#10;Puug4eR7NGPVEywRT+DJzWNvYmYbOzdv/FR8piEA9VSdHv8CgQUshcYsQzSWsCZa7B4V5d3F8dRY&#10;Rb/Fcniyn61aP61kQnF+Ltvs6w1b5kydJOLhZWHAz0xLQbMHPbUoN5vUgeTEeJzu00qKZk+ZSIvc&#10;jIwNO3dnZ6TnZmXu2LuPcacVF5bX1KUkJBx3yGJM+kh0by7/8vAl80vyc4VZ3z7xu3LVE1L1i0a3&#10;rzLnXiVhNnjyfjueOK35O3Pr/f6J7/mr0eFGt7cBjLP7j1Ldm+ZIZWVktHd2kbmgv7sauOgWmoL2&#10;Sk5K4oG1tbvRPIK2N9kgMllZ8rzS1+ra94JJCiF0k1PnSfXvSIOtIdCwpmtaegoHDQge1pAbooI9&#10;kwALZDXCdgJQ7nH2JUbtT388LBnNIMR7J1G+o6Pjmh//8N9PPf7Cf55+5MF/XHP1D0tGRtRrQ6h6&#10;fIijjXd39HjA8Md7VN3jwd29NUn1YVq4xKNJhbpbRt3ZCAwf77lza0Tt4XrIyEhDjc7LhT2lovzA&#10;/PCRV9fU7y2rqKiqbWhsEfkaA8ENpboXdcyGmk6flZmGKg+ijrfNJhTiPmsK9jlgOBqITWJSEuwD&#10;6aejox0VH4NGbUPT5AkC5iQ3Ix0toqGllRx3XuT5M6Z8JmzyL365fnNUZEQx5TnU3QA3YYcwVSY/&#10;ITcbPwjfqtn1Ig9CxTCOpGU3sRDd3fVNLbc/8OR51/+Wj02yx9pKvitv/JHUtdvo7SkLHlX6210V&#10;/q211x1W+btjyzSjvXbxO9/wvdGB/LYnfUuNv7tCos66qYtoxpa2dkQ5/b15bFphQT0XASkARBN3&#10;qqex+TaxRcri512t21yVb5gnYq6nLVKw+f1trmfuePsAx1CxO4IXQTB0r7xRnAVE9pFPNVZHXq1w&#10;23IDzxnBE/Oyofsa3fjd9z+47Y93kiEflI4a8mM5kwg6bEgNgMvTiXMX0jBmO49i6iNYvlmqB2I/&#10;5GYYPKnt2VkZRYV52dkZqSnJsCgC9UELLa+sKd1XSS0xPPoEJYQVXpDYezi9qObS2W3V+zuWXIbz&#10;3gN+B7/fXV711YYtP7r5L/Dgy2+6/bPVGzZu380xgt4/qTD/d1dfccJhSytr62974InVW7b7PEXC&#10;9EbzLN5H+D1iREpqKiwf4eAP1135zJ9/96874fHIAklTbHnHCjZv9IrJFTC3tR9SctRvV/T1x87d&#10;9i0Vl56f/G6JBu8ZixottryjBZs3dYnAbINh9iyiY1AXEqE2o6yMdAxlRHmYmqDuTsnz8M2LB1H7&#10;ke4+1jS0pRFdv59d8tqdYKkGVBhtgEQya+5tiApnATG6IOuNFSocZQuOl27tlHyoCR4fcn2RpQcd&#10;xOkAvJ0WRS+Cp7q7G5uayit8hXIhTyjfMB6PHu86gI0Po/V4a/3x3lYeYTA4YJ4esWYYz9Hs0e/R&#10;8tH1AeHBywyPr65t2FtWCdeH92NX50vLXyIg8wrys5EwenoEgpkF9IP59dWoOheBcrdce+Xz99z2&#10;7N23/PsvN//x+qtKq2pA6CY9e2dpeW9///SSovNPOe7cE48hdA5FUZsYD1FD+2lp6xjLL8n4BBwk&#10;xsdV1TcJYAMPlI0t9xgC/eQtPzN8k+lHKPMedJX+R+nc67dvQXL/r4/e9+WP1/CT3w3TD9bBlnM0&#10;pgrTbB7GgBGpoUmv7wDsQ/16vJvNZ6aDqaIlaIbxyjhKaPMVr7oavgrjKKNIi7C7hnelAYuN5OZu&#10;gWhKPpwIlucuEn/HVsG06Hdi+5fHa5bG0JFWEXkLCvJXr1lLuN3537v0zHPO/+7Fl3//qquvvf7G&#10;FatWe9/4N9JWL7lt9RZawM3t0jF6jYKst85WPw6WekuWAl6L2YzSSllZ6YUFuTnZmRSngVFhQsOi&#10;Tm5ep9CXCDYf5KdVMhBCBuWqY0RpsVac9JbcSAAi8PjqhkaC+wm1AzfQycsry3nZmTjOK+sa7BGR&#10;hM698+lX2Nu53/KaWkAHNfH9y/Wb6pqaeZSrN29HCCjOGxNUnpiDxXNmfrRizd6Kan4ftu/ZSy6Q&#10;a1+SKv371wPd+YTLpck/c+GYH7TYTKpzuW0l58ntK6Tdd+ps79OM2BZON8ob6OnOhkOZM7S9OHwz&#10;M9IpQUuwpZ4hzLfJPUOZ/7Cr7FmlZYN5IkZ7Yq5PmyfVHRCqPHNHledp1puCQAh86zlZ6ajLfsPs&#10;o21RQfHSja6r/vZUW6Fx6Ho8x2dlZRWkQL8nBCklJTk3Jweou9mzZvpgOg2VpTlglEEdi8Uq6Y+r&#10;10HP4iaoaL7+eCuFER/N/UBS5MdeSIL4OJzxwWVlZmgJ4SKEzemEy+PFF4H6FNFpblVz8Q34W0cP&#10;yLuTk5UBl+WUtso3P9ZtcRvb9uwjmI5kPo2P8DMmKpqQus27Srnls088Gq7/y7sfvPa2eygfcNLh&#10;S4F25X+TCvJe+eCzK276IwF655x4DIBXo00G2jfcwuJZ008/+rAnXn7zght+Jzsr/u6ZjdJZ5tzx&#10;D+Ww5VLKYqNbWF51tty7xz79x0Y7WtN+oNWx9W5l3iNS7pnmCJLqRiY0Wypod4ImyCHG5RG0pXcD&#10;8AWxPmGPMtTLTOO998hbf2mfcY2cNNVMd+N9lOa1zs4GZemrxruGpQf8qb6+CUxDrYKyhRcByVU1&#10;9SkppEYOV1CE/i2r/j4/bcYZk4+zcCz9pAjkqa1rnFhSGLoqX1dfHwdKVrBiP4i5ZeXVPQm9rrCV&#10;pdF/+3pa4oy/Z8NTl0399qyYEuDEeH8D9yIUC/8aj1lrRkI5mwpmo2csc22QSqmV4MlRbGlpR4Ul&#10;VI1auuCpEbZljqzWizwx7sWTEA8nQ+uwEE+CpHPSEDyHJxoojpF0FXnGkgv1urGp2UOQZ9Ha2oGF&#10;H5h37KOaDR8DtVpvLdYE2qM2SVL5q6rrIWL63KCmHJC0gR+WWtUQiU5E8Hh0Rc+XIv5AHmGToxli&#10;wX/fX06w/SHzZ9OSC5lGgAoC6qaq+BDSfDEqSTVREtg7dRiuEXE6cmKJrfhcee1FUn+d0Wcj8O8Q&#10;lctfMtrRmvZRqe74u85t5ggiKhLVqcclY9Qlr82HxCZq2Nc3NBIUFtZAEmnS9dLU/yFpXukWOtk4&#10;XCLsruE9aUCvvyPcU8LiR5i9WiHbYsMSKTcgfOF5gdl730WMPapj0GKsPf2rZJWtnhFzsrNVZhBB&#10;DTqQ6vnpdxocU+r33xg9XkOz1wweB+bFoe+jxxsyFga+qdEKX8hJGOO6ij7hJvwTeWUoUD8nNyeL&#10;6GY0YEz6CLu48PHWIWcYnSLY2FSw5dUOnERjlKxPex4rQgnWCO/n6/kSswSI0qX7qrRPWXlVRWUt&#10;vgk1nUuUDCBGobK6vra+qbqmoaq6lnrAFZU11TV1GDb4IMzV1TdSdZef1bX1KCR8fGNxqTdjS50m&#10;rzVewjUyRVnwuKv+C1f9ZyGugrnucvJ0W8FJwjGvmDSJE+cJME5QKBXwc4y65LU7wlWMA4aNGLpZ&#10;NcgrPf1mqfASkG6V/nHhu7YIYa4/MCLvtJXhdUUNIpUOdczcdhqrF4BZhATjmCfdxdNmRvKkne2G&#10;wZWtmpglAXeeyXzy6Wc/vPq6H13z05t+dws/+X3rNt/IXncat5XGZKsWwz8dLWo6dDtHGGfpmyxn&#10;sfzkG3Nn7Z1YPFnfyQld1usG4HbeRygGCXR32DzMHibN79hgauoaiM/HdGpIVKIvp7T5TKiQRSdm&#10;S71BwhEyM/mkEYGYkZGK0sKFWINdJzU1hTtNS0vmgzeNT3IKcfoUcBBQYOonDmMGprihT4yffBtb&#10;/sk224CZKLaUxYLN73tRad9h7RbSSc2WfYQtOl5e/32d7X2aCf0vNTmoK1dNnzMpRqAFRlH0Wp/v&#10;39xdaL2UOX9TMo8TgPZOi5mc31kJ7Pqy+0OZsOV92e5Y89T4O5MPa6wpEQMMgFdLc5unwez0qbV9&#10;TQ094yJRjZqWhTx++Wef33vf/bV1dUWFBQctWTx50kR+/5/f3rx7z4iIWs05GuaD3codoWnwQ+YH&#10;KylbRSu8cfV+wve+QU9PVAnxZups+LHENTDNcKXhEkVhw3SKLI4qbIjTwy+xhFuem6N/n2jSjLDm&#10;D12onWcce/iyebMxR2GdVz9urg/jx+rGhaAz9AFnz/sT5T+n1kb8XccaecfN+mfmbllwgTTtNwDj&#10;KP37J9Ba+Bo610q7/mh45moHzaKO7ydAd63Cjx5Q29FEiF1CCkMFBKfA3Az191IWPi1AinaNB9Kt&#10;nL5A6tpuJmBT//0Yb0neLfu+rsF61ssJAtsgT0+b1MTUoqSI+C1NO43P0YIeqDVWaajvvPs+58Ud&#10;f7jl7/fefdOvfn73n++49fe/YYrvvPe+z0TFSfTNSZ9zhyUe6Bg4w4YRleW7//nNMZdYsJn9kkCP&#10;H8njlaBoEKi8xE+g2Xs4PaF5euZHYD99u/U11kMw9DbcPuZ6MlrNOXnHxM2wT75ErnxcKn9UzxSp&#10;Ti8+GEZ7enoKb3SmHS/C7PfTJRzzpX/r2/uvzg6qIhj+SPhKHA6CjwL0VaMezGuHJM1jDqKiV7hX&#10;SADa21PHBdBetk+5QlhQmpaH+6YM0acwHSFpHmZsqG+AxojS+bnZxFHiA9MqWU1LKtne6j991KpB&#10;x6IDA9vUbY3lDH39yCMOmzljumeseXPnzJo5o2JUirzQMcJ9Y9bR1/hl6FCA1s3Il9LoxbSStY87&#10;Xr21C6VaqoZXSL/hChFf4/To97X1jSBZ6ZkY5no8qoaM/HrI7q82Y2NjRcTbYPNbrhfZz8EuWLvb&#10;GiTg9aT+2Q845XiSuIL1C8/fo1Lsk74Xu+OaWEcpMbQmPunpaSAHOBU5QF8q9YYye4z2bLiwJ83b&#10;4wTS7UDvODwLOWW2Le94ec35UvvGUFbG2r4wY2pjEOdIoJy1lDk+Jk0sAokCypTcmBhftK51++7W&#10;fdaOoofaK+Uf7O4r19MyaBsCzpubR1jgOOkqq6pGl3VQ9fig9A6UBgDgMBWwbAflkJKswng/Xoo7&#10;o6jLa9n6flPy48eUYp0+evyYtnq/FHhVCZWHc5MB3+TlYhtrOIqK8SefesphfPRhJh0I/1KOK7BP&#10;ukRee4nUuTXoNNwufpGXEhcbnyIvetLVsnn8Yde0eZI2Ziv8VuTmqyLtLtJRTFw5WZkCSdE5ZvcQ&#10;4+aw9hNPoSbNh/nQAYtwyfOu9lLgcYI+xBAb2ApPs6XOktecJ/X6L0gYIn1z3bG84R8hYJWSl+Yo&#10;jNULvRDf/MTigoz0lPmJ0+ckTHtyx8td4TfPeM/nia0vfdG8Nj4iSDKYzhtfetDiDRs33X3PfWvW&#10;riPUDhP9j6+5vqOj89BDlvlQUHXib4wm/02w1fs+Imv1yPDG3Ikk7xHzB29V55bT00y11Q9vNlbG&#10;xPELcgZlcoiFCgp3HaXyeIzjeuZmbRtrH7o2tyAY15R3s+UfJ8LsB3VBxAzfcOIsAXNb8arSusna&#10;VdBJzZZ9uC02xUzk4NAAWVkZzTrC7HXOZ3QzEjrZdkFD/EzT93oWM5Ulz4qUhxpfr6oFxEeSsBV/&#10;R45JlVefZ3jDWD4VL4KEy5JpQ/xdOHCsULkAuwWW6yfzL5yXOf3xbS+SwNPZ2R2O19VnkR7a/OyK&#10;po2cp4ekLbRk/X7yo6tKiid89sWXANcTavfgw4/V1NaeevJJfHzoq9loVp7jlsx/LCKaI5N8YrXB&#10;gThtNXfOxx9v4ZKMqyZvuReHx+cdLyli7kxVZ+A9BSiXELzAK0t0C4FT4Tgr9DxRy51g9t9ff0rg&#10;geWECVJftVTzulQwZglRnPHo8b50EqdLtmhlz/0ICnLkCMwQPbcaehvQ7JXat6W+RinjSBPURD2f&#10;iIimljaMPCa66+kCfQARkCzZeXram28TWyQlz5O23SpFJcnxRebp6OhJlVul+Wup/j2p8Hs6mo9T&#10;E6AtKEwHtglxs2EaEqENHj8to6RxsEXuldrbAUJQKA5hQufQM8N/bHx6c9tuh+K8uPDMaaklgavf&#10;BiD4+htvfb1yFXh21LjkfDnpxOMpyJWUmJSdnTlvzpzvffe8U0/xZfBQE8CfUU7lG4KB0zXQs6ll&#10;58E586PlqNgI6pxGBl5htbasYzxry7I5mZJnYhRKgY1hgiK2l/igoKA9gW8HjJq4OO/Ctb0wOwt5&#10;iQZEw2y1aTBlUYo3zhrbEgQBq4eaR5Un9z0xIcHka6UoBNBwCAQOU+3p62MDGIXTUQsBh1SjFuOx&#10;GiqvCaPWXCNw7gKQdO55SklcqMz9h982Lc1NlM/z+yd5w5Vy83L7rBs82PjWTFwnlcFO59a7XbPv&#10;lfLP03poiEL84oEECkwJPATAgYmS0zmgoWbaZADe6evtT0oWoFoWKn/ltQ2frd28p6KmsbVdi1LJ&#10;TJSn2L8+Yn7mpMnDQVWGJqy3sWvAuf3vStIigv70dgl/OxYBdAgOu+zMsDxNnzug+GNbeweHNSYE&#10;jIQW3l9lR+0TO/5b39fklFw/nvHdDEdqOjn7ZmWXX//m91SdeeKRB4ibve32P91w3TWg1geebZ+j&#10;/2+r/tWj9HQ7ezsd3d2OXnemj0j5Ud+yof9p5em0ZCDRRnsF1a9s4uuhb7QOasdeZx//ibfHqTRp&#10;pqKCeZKJtJQi9z/d32uOg6E5qC04boabyT2Ovj1dFdfPvzRVSkyLTsafGPgGxx/njq3C/vTI+gSB&#10;owDwTAl14nhIDQ3njngRQOI8PLKxsZnsMpM80t/CaTVhSVXV/gijgtVlENVk0VVZVUuyuEcoaWho&#10;zh+quGp0BOQPgGLycjIDq1Uk3YGgVZA/Jia833F7eroH+vtDASUE0gNRySMtGb07v+318ng6O7fd&#10;6yq4RJryq9GEAvB48d5+cbRs68e1b8mMdRGJzJCTl7pbOnqUrn1S+qFSRJL2DbiA2elphyyYo7Oe&#10;II+b9w1vDn1VuCG34Yt3RrwniuSNSqhrekONkCW/Wr+5vrnltKMPFcXsBwbzsjLNJUh4j0upxGfe&#10;+nh7WRl5IzFq9qT2V3IB+vj09c3M6rno6JS0+HD6UwfanDsfUFIPUxY9Y2hNwtoYhQOYW5zo8MSw&#10;DuQhjgqCbZDjCcwKql+EPuiKmnVP73k91h7d7xq4euaFU1MmgnJVVJBr+ly49fY/rV23/orLLkF9&#10;//Nd9/zxtpunTwuCgtzU2/rUxlfjo6PjImMJZ/uodsXZE46PtAvlWHXEajDc6m+aYdwNzO3zV5pp&#10;Db17SJtbdvFCzUmfqsFyijbiN9FY/W3o3+5/utu4G2hdtMbDXZQuR8+uzvIbFlyWoiQcmDweJzFp&#10;2QCYaDsEIYMsaERDTKS8sP+XeTwHLjscWBhtZXiqjY0tuMZMv0pIDOCg8AlAAakF1x483pAkRFbZ&#10;QGjAw/uZx0sDrYLNz7pbKrjQZ3UC83ipu1T+4ghb5mLQdUw/GEMd5bjJ//265/kP1vr0mjd98jUX&#10;fef9L1bC4w9dOFd/5XjMO5+v3djS3nHhaSfCGDlH0BQwTz3+3zcmFRUcu2yxh/EbmidVz79ctwke&#10;f/YJR0F/3ZadV37n9KCGxMBDlFbW3P/CW7JNSYiJGaslmL3SYM9PToqZkh1ONt/f4tz5oJJ+lLLw&#10;KUPLEtbGnJ4I6Xk5WaBBhXUgD3EOKV5dTg2Ce01b1DVqL+16552az7Nj0nsdfT+Z9b1JqROA3sRs&#10;Pnmief/L1ytW/ekvd3tmS9BsRkY6Fz9BNc/gSk8vKS72gLfTUsPt70oSSYP1nY3P7HkDFdmqii/L&#10;y1cMOAdPmHi4hU+nvrPpmT2vH8h6/GjId1QIKrAJHt/bl5oWkk4M6CkRviP04Dy4l2XvPsZOErjD&#10;pMcj+hC0BNybth84dVtb26lCa3p7oMeTBE9mUwAKiOZUukOSMOTRsIDHN7ZEU6BmyOth+h69Owb3&#10;xw+3tsfK8cXK5v+RMo6Q4iZ4U/Hvj/e0iEqVkmbiDJZjs+W4PEvmHYyIbeaMxecet5BPbkZSUnzs&#10;LZcuOf+YOYcfdnJ0ZCS1exPiYifkZaNGq8D97jQVfomE66pfcnlHiuLNxa0KG54xsTghnnpBxO/I&#10;dU0tn63ZcOJhS5MS4qESgeCtERRWRyI/BVSO9o32Yc4aTYhrjRm5oraeTPmZk4on5OXMnzEFT4yo&#10;NDBEaqyOnkl6aGoLUtPUcu8zr8RFR8QEVBmjIiJs9sgvtvfMKbQlYxMN0xURS0iEVPmi1LFFyj0j&#10;TIMYJQsIFEoeujU6EwtttLuJ9uwrtUiUgmyhYlEFcQb7HaJnsPefm/9NhF2cXThWr519cUlKIS0x&#10;sPMThF0TE9O6FBbkT540KTIqkm3Z2trKDm1ta6urqy8tLdu8ZdvKVWtAtyWuPt2LzVC9o7OnezBa&#10;QES09Lbv6ShfljPf9AR8Opa3VzsUx+TUESdMiMS73f74ebFS9AHqjx/p0lbhN2TgWIDN5vcQ/fFw&#10;LCRaD7vCn82GMcS9Aq8/hVjC548X1se+fo9wjBeAb/QUDxtrzsTDRkdFUjk+wE0xIh4HZCxDG0/1&#10;xztiglU8CkATKYEjwtpzyQiPZ9NFp8ox2crOv4jybpFuwYoZB+HxtIifLAFov/NuOWWWHBXISGJo&#10;Tcds7OqRenbzkSPTKhr7mtq658+aLq3/vqurzJZ1DDwe5rpu686/Pvncum07C7Oz01OTYXTsnrc+&#10;/erv/3rp7U+/xjhfnO8txCmJ8XE7SsvhEBPyclVMQTsUsARgD7BH2Msqax558fW//+vF8tp6OsL1&#10;caM9+NyrMONn3/7woedfa2xpnVY8gb2FutPY0vLg86/xJZURtVuAx3+xdhMVf6kwSF4mfwrasaq+&#10;gS5zp032vKsDDsc9T78s2SVYeNBlFEKMPXJDad/hMxArgjY32UCOiJOTZ0gVz0kd26Xc001Ssbob&#10;EhunEraZUFij0UkRNNQ82Nbb3sduYRcZ6r6jpfTODY/U9TaxeY7LXfaTeRelxrhfIiL7RLmt0OKb&#10;8vNylx60pKKyCoXsyUcfPPnE4w875OCFCxZMnz61qLAwMzPj8EMPwe3jmTNMomug1xEleHxDV1N1&#10;T/3CrFmG7ihA44r2mkFlcHJqsVUExQE12LexZcey7PkRsj0hIi6omDX+MXe89bAHr7A1JwoBjM0S&#10;Ho+RwIfH4+kPL493WRZzh6efxWGTa/uBVUKeCCVIGYsaGfCBQwIpXwucrdEwmtB5PPm9bE5rebzh&#10;011OX2jLWiqy6Vxe6YN6siUmXiMV/0Dg3zn7LXx79ZOyT/yOXPGoyBGQpM/XbFgwY9oDt/ziqIMW&#10;vrn8iz6CWmXprU+/xBd+z6+v+8NPr9pbUbVy41aPOQv9G2fq3OmTt+4uQ65GJ0OV2banbN60yQRO&#10;19Q3vvT+J+efcvy/77rlyCULXnjnQw37jAKV67fvuuLs0/7xu5/R5fO1G+Dc7J7n3vpwwYypD9/6&#10;yzOOPWJPxYjqcJz+bJSuMTo+++aHMyZOePCWn9Nx175Kn3v/asPW9u5OHPA614SWbf0Rn24Nbxqo&#10;HJNpm/ZDufFtecNVOic2Ds3AvxMlaMMAcxtg8lOzi8siKh/Y9p+3dy9v6A6CsIuxobGnZUfznke2&#10;PPeXTY92ObqPylly98G/OmvKiR6rOGiJxGOnDJVADXHdAPm+/dbfcb6kpqZOmTL54GUHnXbqKZdd&#10;ctGN119H6Qtv4mxRxeau4cY8tXA5qy5L0V/ck9LmZ23StlX3q9HxU3fugMzxs/au9VBTE+e8Qe5C&#10;RW7mKA4q3+hpM3ryVr4GepZGXxvDPB6yttxjbdEx8jrDtelEoZSEWc7S/QRza0+wTfyeQGFz9h21&#10;dOGU4gIM1tNKJvT1D3Z0ddc3te6rqoXlw7NTkxIOXTRvZ1mFt8OerTZ9YnFTW1t5dS229Ibmtvau&#10;romF+bD/lZu2Lpo1DeM/GvHsKSXwaaixUBjMTzxsWUpiQmJc7KzJE+saW1C1KXzIBlo2dxZm+bys&#10;9IPnz/Z+UhzfmBBQxP12HHAMYjaghm9uVvqhC+b6POJ3v1gTwAfvdz/Q/t31YS+KKsdk2aZeJde/&#10;Jm/8kb5tGfZWSG/g3yHRB02WtXYqJ0w47PQpx3xQ/9WvV9991ae//fXXd9217tGntv33rdKP3yn7&#10;9N/bXyMj7rbV9//syzuuXH7Tr1bd9ZfNj69o2jQxvuDPy355/rTTiHHzzAc9A8dkVkaaUavAWHf0&#10;/ocfvfv+h3rud2DQ4akcL5iTxdzIcoJqgP4onBY9dzpubUZpSSNKzVoxDW8GdCAiBIx1j6PA6l1B&#10;weqDLVe4eHywcXX9nVImQGe282nv9HywxHg++Bq0D99gePP8k46kY2gfoo7UTy8fMzxesPkJ58i9&#10;u+WtvxgSQvW+QKLMfG+rq/J1XbdrdSM5caIICOivi4mKcAfpiomLWPmO7u6Vm7b98Pd/Pu/63/K5&#10;/YEnBTaW17uAfT4tOSk/K3NfTR34d1t2751cVJCWkoRa39zW8cgLr2sdL/3VHz5bvcGNnUk5oIgI&#10;TyS+RpCEe1wDGOXU5D0Sg0aV97Xbcdryt9EdmQCWALxrPHsfgDwy5Ujy84TQe1Zu/vTJ11149m1X&#10;X8JPfvdZUdp3OZP2rg8OVxzio5Bjc9DmpdqX5U0/CZGUVd1hjSQU4SPXjC7jds3NmnbnQTdeXXTh&#10;xRPOOirnoJzYjNb+jhUNG7+oX1vT2xBrj5mVMvm0oqMvmfztCXG5yZEJ18783k1Lfpw2ZJzX5kmC&#10;ACCJxAYbNScGuM3mltYXXnr5388+791m567dH32y3KcXCUiuIT3e8nWDH1uYQeo+oFQWeiDXj0cM&#10;GYmBY2UaraqVDj8ojp2giqzBxzpag7VMjOCw9S1Io8Y2mb703L45Pd70lDwdcbpRSYv4Vkqjgcvi&#10;LhcbH8f3olZsbAwf3BaUzcHdwC/iAmhaLTSnVp7jEun1akAXl8ggNb9YomhN3X+l0vu0+el9pECr&#10;gn9X84GrcUXoK2KGQlSqbIuQespH9102b9YTd/zm+Xtu0z5Xnnu6D5oSS7Zo9vQ95ZVNbe07Sytm&#10;TC7xEPn5Fd/zdOSX6SXm45yhyZNhrNGYi1oOEb40krydrhEguFX1jeTJ+dwUTP28E4/MyUjhyfOT&#10;30ezeXqVNUmu8pfNLKaRPnJsrn3aVVLNC/Lm64z0C2Nb3hygr7DYhx1ReORN8PbOLZxaaM85KGXe&#10;92ac+dMFl9227Prbl93w84VXXjH7O9+ecmJCZPxL+96F3/9m0dXzsmb6LAGzhcFDhHobFq7OXXfe&#10;npOdDZv/7yuvrV234R//fOjs8y78xa9/Q+yC9yiMzuXR44dS4i2bSBgMA98EPX6kliRYsnV49ZY9&#10;m/1BaHRBmhCrLOrh3z5Skf771ssHx6BInAGcm1hLQjH4aExdqwTPYcVf+RDAS7ywqJ2tfRLjQeAQ&#10;nyTx4UATn+RERAXxSUmySYOd+m9gREtblG3ypfLOW6TaV4xRyDhSmfdPV+m/lc79U6dLikiQXANS&#10;0yfe046PjWnr7MIAj3btgH9qifAjnxjfFOZkd/f1E3yHfXJCbg7fIDQlJ8SXVlYNdVRE37Hfz4y0&#10;lObWdtyoWkT/WLoF0hhyE/AXnkmS79fZ1SMKidoJyxfoad6Z9K3tfkzuRy6a5/NoRn9Dg87Mi1xN&#10;q13V7xh7jsZby3H59qlXSVX/ljdfb7x3WHrwMnBk1NQ1hoX62ER5V8n/IcSmpaXNp9VfNzz+wI5n&#10;l6TP+fmiK33Ud60lyXKI7tlDGcNWzTw3J+c753wbcfDpZ/5z6+13fPDRx2zQQw5eNnP6CMQkAkoY&#10;0WV3++MtZ0Zh4fHuiAFlUApzeQizD0NVrL2PGxwW2nVgOnnN3qfxfv5s9ebTYbQzPWj8mB5d3/it&#10;7J8eNude87nL+FnVojUXR3SuNzb9Cd+XJt3gKn3GvIRhbDzf1nJ0mty5SWocZvM5GemTJxS889nX&#10;FH2Fdy5ftf79L1f6MHn+iXN9YkHug8+9Mq24CO87WRzsBpT7NVt3bNi+G7ZNzPwjL7zWNDYkcmF2&#10;Fu/zik1byfusrGv4Ys3GsW4F9oO+pOnreATSkhPpyEB8WdPYREigZs8PsBIZKb4pVaO/Ed1j8pXF&#10;z7mq3nbVfRraugbvLccXCG2+6ml5y43BW49Li+zsDFJlxh+eGgk9PzeLoeHZ2o0OuAbuXPPQtra9&#10;x+Qs/d4M/9mGNOa552T5h5U0vWB/uftetPb77n9AK5oMp7/qyiteeu6ZX954/YQJI4xSJMc7Inw4&#10;ZYjay4hZhyXmzu2Pt3Keppfab0fVQzH8l5EOiwN32tYugl9qqq1+WNBh84eixw/x+CCSk9Dj/7dI&#10;VzYleRkqtelHJSdPsxWfE7/zaqmvzhARZdaflJRlTth8WC/HUEVRUVxSZYeDajwz7zyOeeIJnG71&#10;F+X4nBOPTk1K/PVfH/jRzX8m1e2wRfNGF5xGQZ87bcqE/Jw5atIaZl7Y7MSCvCvOOZ2w/Atu+N0D&#10;z75y2KL5GV4gSryg3rJCbGz0+aceR7z9D35355uffDlt4ph5wHTE98KbL0yj4FzGxdJxw/ZdP77l&#10;rtc/+hzsHVwt8H5t/cjKG72QTW2+yv3ob9QD3S5lnQAgnav8JaVpVVgfiFj7+CKhzVc8Jm/9ZbjH&#10;0kMfiwjeLOoP6WlsbRvscnl52YSpA5Kzomb971fe1zLQcenksy6c7p/BUzULmSAnO9NcTY6xJr9t&#10;+44vvvoaL94pJ53w61/eeOUVl8Hpn3r6GarKju5CrJ9zJI+3lgWFR48X9yFiA320ZWsfZyjU1KDA&#10;EQQsWtbwO+NDue3gff3o8SH44zVBKmg4gjixgyr7o+d+QNpcZNLG5K9P5pCzFQQpThPgaWDmdfZ1&#10;S4d8EPyJebcYbJU/P8KWkEMEn7GO+ltHJIN5J9lipd4ypb9GvEXA3FKgxeVQ+spdDZ9KEfnytN8Q&#10;+qZlaHgfnYKxjjK58xA18Br+RANiGvsG+kCzV+Mb3E+YP9ETalozjbL6Z/4p7Pi0tY+QTLHYi6AY&#10;rYHqjpfh6wAm9wJjmZKEYdYzPU+M3kcrVoNZ+60jD+0bGID9b95d9tBL7/io6Zo/3nu1nn/v0w07&#10;9nh/A9f//tknzZ86UXy57yF50zXo2RSD17/G5loqXWWg4EnFP1Jm3mGOgoW9sJkToz6pRKDKjP+F&#10;CeGlbe+82/BlSVz+1fO+lxTlH9CGLAACblH9Laz2od0sZWTZojNnDNvkX3r51X/9+1kCep5+/GHv&#10;zHimuq+iuie+z2Or39tc/lHN1z+YM2bBKqPrubJ6Q21P45lTjjfaMUD7zv7uh7c9/8NZ56dEJRVE&#10;ZvkpoDWy8/jj1eO8I8UDwGNtIoh9RERnZ2X0Yjbp7UlNM19hAXYFXr2FWLCj15ljkCBQb5w7ZERA&#10;Ei15gqPA9lvycrMMQcx6TwPraU1tfW5OZuB6M5SORH1i/Q3dgiWghIZG1NNYBV9b+JSrfa+r8Ws9&#10;Hfy2AaTWbhuU119ujEJkqoi/q//cVf+ZsY76WzvalY61StsXSj9p8aoIN9ikdKxTujZJjnYqpElt&#10;XzhXXSC4uQi7Vajx5Pn49anTDNZOG35CjG0dYYtoaWvXvtQ+/K5Z0QVYg2pL55/8qv5TzIEvvQfS&#10;mnkaAPhAsfPyyho2mQAQlWWBj+FyAarz+H/f3F1eiRxQUVv35brNMyYVO1xOzn3eqClF+dDwWRjY&#10;OUy9rqmNBvwczeDVyTinTyhwdyy+Splxq3P3Y0pnqf41NtdSTigR2nzZ/fL235ijYGEvzOY8Ak5V&#10;C2nqJ7W8asVb9Z8tTpl5WdHZ8Xb/8FtIITxofPBWMXh099/fevu3v/PdM84+75HHnti4aTPsxDPn&#10;c7595gXnncs/GxqbvG8EjkOtOQ+D1/5kkcLpHsenyqr+ZQzQ0p0fzwsuue1elpC1kIgff/z/j7lT&#10;T87RMXemGbxnt+rR44O2sfDph5WU/Te//a0UES+lLpM2/1qOL5RjjEkunslRQFapfl3qq5cyjjIw&#10;49h8KX6itP2PIqvN7NAGhhvVFBQ2pe49qbdGyjjaHB2iH1Gw2IuhVxyBE5MUR8g0SEfEQ2LI9XZE&#10;xUZHEa/35idfPPzC63vLq0456pC50yapZXUU5GhiKVs7uiobGn1A7gDcXbl5+yerN/KT333uEeD6&#10;xTOnLZo5Zfj79MNkR5dS+igwtHKkldXSRi+vgE1MnKjs/odMqbFMk+tv7qn59OJ9VgUpp9FqkqGP&#10;/vquj/5T+ta3Jxx/yZyzunv6SHglI8bHFI+ShzGfKHqj4JpjTe/Lr1YQVVdXX5+QkMA52tzSsmXr&#10;NvLjKdlJkVmt1+xZMzlMD156kDeR1raOHlevI3JYmmzr7djbWbE4e07oS6FRqOmsbx/smpHum+cZ&#10;Cv1Bl2NN45bFmbOjIqJS7YkHIM6dEDF7+siX0W4T1tbfP0jUNGcCUHdBC+UFXhwOKG9gOFBaOS5C&#10;WU+fvkDRodl415ZVfYsW1MvWJG9PaQn+ia/KdIlFps08SR+HAnlmAVaAFUO5MgofaQkooYXPRSM1&#10;lDuXslBZ9LRzz5NKrzG3uveERDZd5eNS+aPGZlnwXWnqTcIx3z+SA2FUT1ooJ8yVItz2KzdZDO/A&#10;6NoTJNl8dOWIaU+6SK54TKo0j8yTnZkhqjKo8cbe13C1y2Arws7DUoeBCB2dKorkRYyWVVH987Mz&#10;r7v4vCf+eNOt1/1g0azpsCVkCxQ7IqTgAccfvIi6R1rMlM6L9iccssinsTCe553j2v24NNCuk47p&#10;ZnLiZDt583vvlnfcYpqIJR1R5bHQWkJKP5EXtr/9wr53L5z0rW9POwE5Azs8kiKlPzk0PUR4oMTZ&#10;cSgHrpSlf1AOymeff5HM+ltv/u0zTz764nPP/ObXv5w1c0ZHR+c/Hnjo+Rdf8pA6+yzfsACc8Y6I&#10;kWGeVnu4RbiZxaYBd+Fac4Wj9C9saC194+q13LnQPbyjzQEmHM1Bbi30WY4xwChnvMgqCmWd3f74&#10;YCRYelP3ZKpTsMmE+Hev9co5XZnxBxdh9mawZmU5Ol/O+U7EkR/b276WGocd82iiYOzzCWBgUab/&#10;Xso8wQf/TtSO+7zuix39crRXGRs5whU7tbxnWm/0QslurGDA0EqpU804dfiTc27EUZ9EOJrkdt86&#10;dfoXNysrg6At75x1njbmd4zq/Az8UsGnG5tEsPRY3F2bBg3whlJpUvvgANMs/1y4DERBHUk5/ahl&#10;bV3D6XaB59/W1XXKYUuy/eVYK/MeVFIOxmg/ArFY/3IYaSknTRGR9rv/JO28zUg/i9tij+FJoeJY&#10;THdsck9veeX1yk++P+3skycNx0zgKYyNi6HmFbq79tBh8DExUVmZIVUe854F4XUE05EmN2+OO+pi&#10;yeKFlJT90Q++T7P/PPfi6jX+XwQRbcc1MuDO8lPNB9XVksehxUhbLjpYMjeNyKi4egtn6wuAY5J/&#10;WXi3ukn5BNWrdvuQeLx75KBijnlHibWeK90rNXbDketVcrWSe56ZbDrZPhAz65FXvvzDE5905F1t&#10;232n1LlV3bjULHc+8OzLf3zoKdhSgONA4N/JCa6yZ4enGjkUsjFU9139k63PGf/ih+t2VLRJNneV&#10;AmPLMDTV7/zq0eHPTf/eNbBQ3v57aWCE91E/ZWKSUbMavPHPZbmts/Pfb7xXKwrPBDoJUcGJbAfW&#10;IBQPENYn/PrzphRPLsgVpWODXbShGM8Jh/oq8Z5+ypLnlZgSwebDf8lJ09Dm5V23S3z208XZAYQU&#10;mZPjM/7DG577sObrn8z87lETlvmMSF4cRlrYPBGXMHh2RU5WZtBZ+YI5jN2hpqaWPxYVDgVhDLU8&#10;6cTjr7vmx/zrldfe8Ntb1DiPdCqezO2h89LaUy0scfXq+6d/iYKutuUN1IzB4YX0YfmWDxcGgt67&#10;gJuxZgQfps4/Q0mcU+ekyzqiNrJcfLVmTYxSsQ0OjgCxwk6rxE137XvRICEbweB02bSnendNj33a&#10;T+V1l0mD7YSTN7S07i4fysBh51KDVVXrh5R79zraIuIijlxum3qTnLhUTjlshH0eo72mdifOk+zA&#10;/cT9/KLjF04vpKacnLRETj9pWCOnAZZ8HBBRWcPfpx0rCXHB88DcU732/KNe+NP3PZ/pk0vs066J&#10;7N6sQtOIAHu1xJ8IovfMVvvFw4k9Jgq+pC31H9NSUwmI1ZphuQC15rc/uqw4P0fdMG6anhvXvkEv&#10;ykxPzc5MF/hGZDeoGwt+IyojxcRoH1ZM22+M4vlSNB5ZARoXPhWLTj1sMcW1+gJa7PkrVeeuOOuk&#10;wBXqlCXPKkqUc89TBjeDmeZy8nRC8OQdtwqFfj9dqPKUERqHwe9b+/Tq5i0/m3fZsoIFfodDa09J&#10;TmykwMHAYE52RoBS3zCG/gFHb/9gU3MnHlw9k8/MEDE3q9euG934mKOOLCwoIMx+9J+wcODIHIzy&#10;O4RFJ7o2ahhs9ZpTUtPjB5QRJ56eFRuHNqPle0slEm92ZenDCvPSqLb64cmzJlTeDmVM983/L2Hf&#10;ulbCftVVP4qLG6lB5p4l7XscUHc5cZIuGuK1tLtiSjbuqirOTa9ubJs3Z7G9Z5NU/aq98DxqrsPG&#10;wNFdOGsa5V4QxD74ctU///PfF9/9mBz0qcVFWrnV1o6Op1776B+vbvhyYylcvGDCQjb99rI6fqKz&#10;3/3MR+t2VBbkTUhPy+ociLrrXx9mpyZmZBb8d/muyvq2EQ1S05A2BmLmvfXltvue/+StL7dERkZP&#10;KJ5nc4DXqmq3Q1PNTE0oSncprZ9oVWjxUHy+N/blT3fMK4qOSczdvGsvlWFnT5nY0dXz2EtvdPX2&#10;PfDcy8+//SGbDKgcFQrYRozMC+9+dN/TL3yxbiPYOAU5WdSMefTFN7iXh194TeXNEVSbnVRUSMl5&#10;ZAVAcgDPefKVt7nxKRMK42KiWZyv1m9ubG2796nnl69aBxx9YU4WQ7Bc1Ln5+zMv/efND6g/Syo8&#10;1KCAgf7F9z6G5hfrNpHKX5ibrcbcDV+EvSBb5GWkrdqyS/zmz66Ff5fAqWu+e0ZeUPMvMd5Zx0vl&#10;Tyidu21pviVw9O4N3e2oUCcnFCk7/iIsNOmH6u5nWUNkOmIeAZIMGpMVypB/XvVIaVfVDfMunZXp&#10;Feo4iqIWP09BBELw/A4niix09rZ39NbWtzU2drR1dAtrUDzV5YPMLjsrE7RagOgJ4Zsy2fcd/++r&#10;ryUlJp126sk+VICC6JX7B9V6st4XMXe7OyqWWBdzV9fV2NzXNjtjaiiL7NPXqThXNWxakDEjNjIm&#10;yRYXEzVcJ9fvKONfW5a3fnRkHGk1ocfcsU+oVuIJW2Ogvr4+oE8tXF7/MXfxFsTc9fWKICdP1SVg&#10;lck79tSZNXELVKYl7IZSjQIUZOyL2BQOT6M5LKKyfcgBkiZuKnAXGxGRzc0jg91km7LwaVfTOqV5&#10;jdHx5k0tIGG8vrnDXnyRLSquvWb1jrJycOBJDxfsVZY/Xrm2pqHpD9dd9eAtv8xITXn386/5squn&#10;91+vvjNrSsnjf7zpxotP+Xzdjq173IVTP1u3e8G0oodu+u5Ri6e+8fmmHqdvOKhvAyVDiZ/31heb&#10;ESbu/dm5f/zxGXsqG1ZuKZXjOE9HHX4eCwFGgsjUJTMnRMUmrt+2rbt598cr1h536BK0KaZNODqT&#10;vPXaK2+//qqd+yq+XLdJQ7h7/p0PJ+TlPHTrr2649IJPV6/fUbqPxj19vWXVtdd879yD5g7DjMNs&#10;t+4p+3TV+msuOveR2341sTAPEYfiXTiAV2zcmp6cdPevrr3wtBPf+3xlS3sHCjoMfsWGLb/4/veo&#10;PwtIzn/f+0RA67pcL7z7cVFuzgO3/uL6S86j8g2V8dDsfZ4RAbSTJ+Sfcsgi3O1+Hx8O+4tOO3ZS&#10;Ya6uhxtXrCx9VeltDgUoSddAaiM5ZZZ96g9ENt2eu/X3sqolZhXeakr+WEXQhw5VzG/7+v763qZf&#10;LPz+1HR3+HqAsQikx7QwBhNyVNe07NxVU1bR0NrW3QXAcj/VxyODMnioxcfHg2HHLw8+/Njf73+w&#10;oXEYx/fzL75qampevMjXusCaAGE7EO1HiVdd3VaqhuGw1WuoEhRsDNOTDZ2sPz0+dKoahdF3HUwM&#10;tGrkkOmgw3gXVRFI3pb444NN7H+VrT4rM723b6DNB+QrbgJsHiOtUUj5yAjbjOLcTXtqpPiZ9uk/&#10;27WvLCOeQqhubyLv2BGL5190xkkA72Oynj6pGHbY29u/r6aWqjlL5sxgN2blzz/ziPkD3fXaUzh6&#10;ydQpRZmRjqppE7L7+h0d3b6x66Mb1DV3lNU0IxOgyKYkxh6+YPLO8oZBG/r9CHZ433PLPf54IgkG&#10;HFKs1HDKIbO/2tnx3mefxEVLi2dN14LacjLSlsyeQWkf8G6PPmghZeN7+/uZOWHtzBl+n5uZvmDm&#10;VDgujakne+qRh2ampngHacPOv96w+dhDFmekJGPMICSeWmeNAqhcOXThnPkzp/LOwfgRLVtRzfr7&#10;N2zbdfwhB6HWEwmMhDS1pKi3f2Bfdd3A4IAY0WbPzcxYMHPKrrIKVM/R2xU59/BFc+ZMmjiazeOG&#10;Xzpn2sFzZwTb5F5/j58Mm3d114+IljDQ31hTkjDtU6+Ut/1a2nuvsZ5WtCZ6kUdDcJkVxEbQaO5p&#10;+8PKf/Y6+3+95IdFyV5hpKZGIvMnJjbS4a6qIHZpfFx0YNXEexzw7H74A8HmP/z4kyt/+JObb739&#10;sSeffuDhR++6529IAN8+83SfSZH0AYMnM97PZC3zvbppq3H1Fl+a6KPZ6vsUA4knFs9jbHKqA97H&#10;H2/ZMvgUnRu3mwp9ID/J8aHG1aurGlTIsWztQ1+DUCnYkpMSCBbrpNZsV/cIYumHudm8T0pbwBH7&#10;BgbnTc3fUV7X1tk7ICVuqhyYmStHOocC2fBA22wffr36+jv+RhnW39/3iAolg5GqOys9NSYqWoDH&#10;uZyTZx01P36V0iO8+DFAtA62KmoonF949tENgJ5buWXfVbf/R2Phtz36jsCrG4UP4+2Pv/KsQ6OU&#10;ZqVnd3F+OnXgP9rUctzM6Eip2w1urJboEzg2Lld+dhbQNBStoUQsmjSVZLWSstSW1czmFPYTBeAj&#10;I9lGgw633gMYOvZ56tVqjalgW9vUTJC8QFGNFK4Kre6ZeoNUxHGSbZqekiTGcTrx0CMHJCfGN7a2&#10;fr5m4+X/c/sFP/sdH5wCKhCf/82IdevCbx2TEBvv7Zjnd1z15x5/uOFdkzBVsPnOKlfZc4b7Gu8g&#10;p861T7lCVC4eqmponIbJHhhRsGqCeWey/xjdqjrq7ljzYLQ96qaDfpgRl2oJ8cz0pPzc4WB7Nmlc&#10;bJR+yiefeMK9d9159JFH0GX9xk2vv/HWu+99kJeX+7ubfpWePgKhjPK7A65Bv0q8+7Q0H4TsV2aw&#10;PjhOi6s/sHPn/CyFpS75YfpBGZz+XaS1tJygZwKjCsuGHnOnTTjIlBEHw3dTRpc3xPbChIVJMCE+&#10;vrW9Y3BkEUmp4Hxl8o2uvU9i5NI/TE56cnpy/K7yeiz27d39U6dM727c0tMtcOMRJyn6UtvQTHo3&#10;BVhvufbK0WTVsu6Sq+RqabBHcmhiR9BSUb4Nls0pefLmiz3xdIKF92+TlFF0wLxresv9EUB4QiXp&#10;GxxkooNynFzvpw6bB7qOaZ161CH/vusWT0nZs084yvt2khISVGxaNw+G8d/xsx95Gt9x/Y9yM9M8&#10;BroAUqOGjKuROeXIg//1598/e/et2ufbxx8VIBueES889ZguL4s9v/MN0Xz6n+Zwy8QZKpsvd+17&#10;wUx3g33ktPn2KZeLujVl9xvsGmpzajejx3f6iLwhUN3VXHbn2kcyY9J+u+zq+CgLnJTaXLD4VNcK&#10;L5sWB4osaNQWXVJS/NNrr37y0Qd/9fOfXXP1D2/53U0P/P3e6dNGOMKRaFHiB/1Z6d1LYrXaHZb8&#10;eLceH8JTDH/X0aq8JWOOSrNXQfu/IZdPzJ0GBG7B3PWsgB6/lwVTCTsJ93qBkYktGghVX8lx8s+V&#10;jJMMZdNhrl88o2jVtvKvN5VOn5CTmprmis5SBjskZw96KfFlhy6am6jGE8G7tPtLSoxvaG7tG+jn&#10;nMInSoHXuu54KXme4uhWHIZzmdBmAHpvbu+W+quUjjVKXw1I9YoIuAtof5Htcvz0bWV1NY3tZx45&#10;79011T32fLl6uFoPT5zt1d7VhaqHfR77R1VtA/YPgGvV6nB+wO2JuWNM2DDh6wlxseXVAl9ILVyr&#10;dPX0+DWz0wAXO+HxzW0ddBeR/TZbdX0j2fApiYlVtY2MSGQfhoFBp4NP4JTfifnZ0yZM0FLp+FmS&#10;nz9nSnA38JibLmm2YPPte4ynXZjZx3LaAjvFi6lCW/aAmf5m+2AGB3CGhEZDaEJjjbapfsddGx6f&#10;lFj4y4N+EEpupA99jEC79ooUuLyc1LmzivDEJybEAI9o4qZTU1MPXnbQccccPX+en7DKlpZ2p901&#10;GDl+9u1wYNlqqmaY1GITa+63i58UeUsNJFbN0y+dMM0UpG1vpi5y50K01euMHfnfZKvXHhjbKzs7&#10;nefkA08tXow5f1Mi81wVr+reIkphdhqR219vLsNuL7n6ZbBybRFSx2aSIIgPp3JaZ09vTUPzW5+5&#10;EfKL83Lxba/evJ03ES/1k6+8hVtais6SojOl/mYJ+cDIhSFhclHmO19t7XRkDMYt+Hhz53trWxV7&#10;cpCYu/STup2pH67cfsSCyUcunIKgsK5i0BZXIPVW1DY0rdq0DUaO8PH+FyvnTZ8SGx09MT+PdOoP&#10;v1oFJ2Dyr3zw6dotO0ZPEwuqyPewyYvnzPxoxZq9FdX8vntfxfPvfNQ9RhY7xPHQf/DVKuLvEHoI&#10;vP/wq9X8UlKQGxcb/dHXq1HX2OuUniNQ3zsgxe8iHbpgZl+fOKD5eexS/5laBlY3aa5g8227qFBn&#10;oJfZpnL6IlG8ePN10r6HzdIw04+qvoTWNzT6Qv8apUV5lbs3PbEofeZPF19qtG/g9jv31A4MONLT&#10;EoqLMmHwc2YUJCVZZiHwDE2cHcHeY1np3UeH5VphGHLnhqSrA/rk1urfej33EdVmQ9g/4x1zZ6EC&#10;zKnrzePVszQ0Pd7tjv8/ZqvXdg+O4ZysdFJsm1taffaTCLPvaQ5YXByv+pA9v68yJT5i/rTCuVPy&#10;YbdS3z5BzRYlSq+VP3Da0Yd1dHX/5Na7//PW+4tmTkNPhUeSWnbRmSdv3V12+f/8kbS64w5eMmty&#10;iXgWYNZGZbiq35QcnYG2OAVkleFYvEhH9bnHLUxNiPvlP1794e3/aWztPGzBZNlF3rO2191T9Y65&#10;w23/xYY9K7aUoTnPmpQXbes+bsn0j1fvrOlJhMdnJEWjRt9074O//Mv9lIEhYB5dnAyry84+tb2z&#10;68e3/OXGP/8DJFR4v2eSjOR5seAWGH7nTZt8+tGHPfHym9Sfff3jL45dtjhxCM/ZJ/8N7Xzp3FnL&#10;5s/+86PP/Pjmv1TXN5x3ynFa/dNLzmJEsXq/+Mv96oiTg6omsyZNiIuOYpEjbPKkwuwQToqhrskL&#10;lKWvuFq2ucpftoBaMBJyxmI7YMObfiKVjwcaj2c6BKnA4cAfDDbBMf++vHzl37f+++icpVfNv8A0&#10;Eb8dS/c1YKgnyG7qJHfsnmp7sJ7Ht7S0OSIdPsB2o6dkLX5cOOLqvXHuBihMc4BePiXkLYO6+4bG&#10;3PkE3HHWwZmtMYYFtdVzfAdtM2oXWSjcWLhDRwRzQhcoK9QX8DdExTPvq3OH/OUx9uIz5dR5/oYH&#10;IDZPii2RXL1Kzx5JjhC5anKk0rtHcnSI6q6RaTBLx9Y/yAWX2EoEZKbnEkXaSJDwKreqeaCFYKCi&#10;HyhrLpX690XMvlmKzpUGGoQwEZ0tDbYQi4cEoFWJZVw5dpJo0F+r9JYhHMiJC4c5bucGaaBuyB+v&#10;TjVxvp+7ABzD5ZB69yqDzSq1HElx1NS3vfjBysvOuyAxKUvrAoPXOCvT807kEOGDXvVkaSCK0KLH&#10;Y8x3uVpaWpOTyXWO0urLsYEw2SPiaFCANMB9zj/VknQO9jHh954ystgJRBfVjC+i+dSLg1WkpY7M&#10;j/e7M55759OvN22fXlJ4/vGHUXrcmt3TukpeeYYtfZ6t6CxrCAak4mpc6Sp9Rpn3gDRBRIOPzwVe&#10;MGBzRKuYAIp/t/SzZ/a88a3Co86fcarlsy2raGxobJ8zsxC7juXEPQQRTOvqm3oS+ly2QOE4FW01&#10;r5V/dM28i6yaybaG3asbt1wyy+J99df1T5w/6ZS8pOxEW3xhYpDE0fGvLcvq1dQ2pKQkelx4TU2t&#10;uFAdg4NULA2ltiyHR2NTc3q6O9KT04bk79wc92lmyVMj/x6B2FMqhuKEgwODmZmh1pZFMwGVISPD&#10;PXNRbrutIy83JEWFUJumppaSCfnCkTr2VVZeTdoqdb0NrU8/ZYB7QnpYhobT2dh+8803ezcFcAMG&#10;BqcHmmbEKkRnSMlzFWrTUY4sCrv3qMvZKfVVwGIxzsNx8YWLfzq7JKTmgXqpd5/kaLUlT3ft+DMs&#10;0pV8EFxc+2j8Ugsp9/5G+1JcqUuk3fdI3bvkqCjB4wcbBTVoOtrFcPzCiMTTDTZRJF78JDeGcTVk&#10;Gze+DWYAL4MVU/X+q+f33lJhdYCse857JWdvl5KNk35BgdMek+VU4MHDdERs4NCcNW+8uAt1ym42&#10;7A6XE/8EBQ8/CPdOkVAwKHiTtUB9rRAtDbRatBrP5hsRXa+WMeLjCdxTq9+6v+RdDarEa9NAzli7&#10;bc+3jzuU0MqB/oGxUq517hh3MwoGph8m7fqrNNgJRJ2xvsZby/EFUnSatOMOKSZfSgnZ46BvAux/&#10;9GOiynlYhmA3Xtn1wfOl75xbfOI500/SN5SxVqnJ8RlpibFGouiNDaC2rqtr6o3s9y4x55dIR1/n&#10;9vbSpTl+RX8Tw0pNPa1V3fXzs4ykd+oYZ0X9xlmpk5OiE6I5v6KDVF3jRQQOwPPQedGQp71Lt+kY&#10;0HCTru7u6GhKTbpt0XBK0Mk4E0OEVeFgIRnUA+fCSUUpBMCSDc9v7A4sDseRp+4cvBkFJvTlQjrh&#10;KXjOK1G/e9AJ5ncoMyeQiQM4NSU5sM2/rb0DbcrQW8+swMCBfohFAkO5O799/fg2MtJTeTwcbVrt&#10;8+Er83hl7j9ce57kWDc5D1ukjSiqnbdIta8YoBCTJ8rM17yPMmeglyVNNReALVq2RUqbrw2RZE52&#10;Fqo5OYphhVEbPUnM9Xf97Pv8RNDm9RZlEy25UpcJo33jKlfl65bQC0zElrnMNvFCeeMPpYonxmE4&#10;bQhORpR44u+o3qtz0Ge3vfnffe9fPPn0M6Yep7OLiWYxMW5zjom+errw+vc7Bgb8I9eOJGAxBI5E&#10;TCqwdMDnNXW31Hc2etd50jPzsdoAYa0z3AoKIFELs9zQBT/QslvDeo1CExJGVivMvz52Z1Nm6LDe&#10;+RjERyfHWwWAE3RVhdpl3Fa/PxYp+Jj+4xeoioES09AwqkBL0WXKhKtCATCXY7JEFNXai6XW1cFn&#10;52mRcZQy935hre0sNdAr9KbO7rz4huvOmZcY0yl3bpK3/840Sezt5CBhIElOSfJAM5qmZrQjNhmt&#10;S1JyQgfwvFZVV0s7VLD5+q9cVW8anZKJ9m42v+Gq8WTz1PmlantdQxMGmKBzfmLTS29VfXrl9HNP&#10;mGgchCAo9fFqAAoQe7U/ZkDPMaey+FBj2foH+9fVbHli60v3bXz6vZov2wY7H9vx0lO7XsXfcf+m&#10;f3+yb0VDF4WdQrpUN7/eHGCcYt4aDrHc6KkhDa+ns4DBGW43KgRPDwk/bcY74k6dQuhbAiKjCsu6&#10;KB9ichWGuoW6U0Mcfn909/XHe+aA+aWyuo6Q3cwMX7eKvOFKW+9OlCrTE3Y1rnDVr1AO/ViK0Yeo&#10;qo4EKArJbPaZN0iRVoIt670LR49z692uGX+UCi8O2gV/nsim4xJaibDA838qhMIwgvYNdwOeLBgv&#10;4BsatUSNObGm5fKK0225R9kKrPc9jx7U1fi1q/Q/yvyHpaJLw71WHvo4AvFP5+dlE2s51qAPrP/P&#10;yqZNV8/67pK8sGP7h+/GMZBWVNX2RfpHrh09blV77X/L3r9u/iWmp7S1Yfd71V+kRSUvTJ+REpMc&#10;FxEDh0iMjreDJyXb97aUb2vZW9FTe87EE3MSzUeT/H3jv86ccGxhSl6UHDk5aULQ2VZW1VLr2RPh&#10;RUlJnn6oQd0BR61vaMJu5FEAeEkxKeOFDNHFy/tOGHXaUAlpni/uc8victQ7Gu2PB1g+K1OUPgrl&#10;QhsBRsxzZnZ395JeROWtUGhyMmOjmlhSGNgkUFpWybjk1xgaS48/njhW4XvVPNQe6j7/FO7aEX/X&#10;Gvrr5P6LV4PhbzSRcUyxiK1GwSuAZjndfO5Tmf+IS4p3Vb1t6P69GwuFLHWavM7YuaDM+rOScpCz&#10;9BnT44bUMSLORoD3hh9ILV8FpsMjxJ3DqyUQG+y26JhofB9EjhwIDJ6Z82R5T7A/A3Ee0oJ4OmNl&#10;QZuv/dhV7Qc1yJohvKjYMg+2TfyueBAVT1lOfCyCrFh8XGxtXSOP1W+be9Y8saFlB6XkvtEMnlur&#10;b2wesI2Jamf5gsPg363+/IT8Qy6d9e25OTOKUvIyEtIyE9JjImMibRGw2MnpxadPOXZ2yuSXSt+r&#10;6xyG1jc6EwFIZcTegO7uo8p7W++Njq6nfZhLz+mZguk2YbFr++jxRDdZJWMFna5gjkEbjV6toD4A&#10;Cpr09olAH7z9INJ4PtFRsAmULs8nNjY6Li4Gmc/7k5AQSzgCfET7ALydlKR9EoiR54NQQtim+kni&#10;k5qazCeQ6YNDLTMjTegvowpuKouedrXvdTUE4XYBtowt/2SbbUBef7mhbaXMf0xxDI5P1pafJ5hQ&#10;bJ94kZhzvxtO3+/khbCZnERoHKioBIwQijL+xvnAq8qU2BbEl5ITaGj9x2yceaxg89XvuarftYZg&#10;QCqCzZdcgD1pPNk8mhDrBpv3Mds6FdcdKx8q66qm0sycrGnjcPvhGwLJr6e/tz/WwK5QbeAmr9Lm&#10;Chj8ifmHzg62bkdNWAab/7R6lcmR0GbUCu36uxNoOc4ueeH18IGsNyKUjH1r+8Var3+lx2w5qni8&#10;UJlCpGtgB4Q40hjdybUCRM2bnWu/c7b4fGAbw0KAKg0MXSIWWPt4XVi9xGfkRSXeYHgCJNEhDoB1&#10;hYVnxJyjMkXSfMVrSrufUtM6F0cc0x1r5R2/19leNItKE/F3dctd9Z8b6GVdU9K1bSnT5PVBMrhQ&#10;3NmOGJesG9liSuyqxMQEKpRbps0Tkgmbr3qb6EiL5+qPnC3rEDebr3x6HIbThiAclcdaW9/oOYs7&#10;+7spJdfS3/bLRVdOSi0at5mEYyCKy7W1d/bFDCiGubaZk7O1p+3NyuVHZC0KyuC1m12cM6eqt35v&#10;c7m5e1fh8wx01RJZPR04T8mlNNDfRNPRWqCRCY814DeVw5Nq5HR62zYEyF0whhV81dXlCJpkr+bi&#10;m1Dkg4+vtggfZT8TEGLRho2bAkwtkzD7uFgyLH0ztVIWos2L2nS9AqLV3GWffIlc+YS07xED3VOX&#10;Cja/7wWlfaeBXtY1tRWcIjtb5M0/DUwSXxpuqnEIxzV9Z7B5LD/NzW0o9L4ynDmiWScJNl/5hqvm&#10;A3MEDPVys/n135cq/2WoYyiNYfOcNWjzEGnsbvnj6gcdipNScvmJIaXthjIlS/oi6gEG0B8zGBTx&#10;ZvRw5jjRO+WfT00qXpKvN+kuITp+TsqUfR2iVJWJS4XBFzxbJwYOTN37pYiJidETdGliYp4u4So9&#10;52t3DgNefXh4Fk5PbKBAo/IhlRsGz5HFf7WPMMyYucztVjMj+e8z7uPbJ0+dfv+DD5PVN2/unLHu&#10;Iz4urqurhy2eED8yNzFhmhSRKO19wJaxRKDVmrjAv0ucqGy7RUpeICUM48QFoZQ8V1acStljtvQF&#10;kl1A34/zZUudq+x7WiGaIfWgsYbGSMJLy7qpsPOhmpjCdIMcZPh7yGclwIfUfsxBQSXcIDPhIfIo&#10;t98q2aN5smGa9vCxGF8ogdaw/Y9SXDEFDsI9HPRZH477js7O7S17HtrxXHJU4q8PuooAsXEYOnxD&#10;IL7X1jb220gJN4wB1znQtbVl98G5xkALiNRb0bjxu9O/5QF60nN3vYN9O9vLzKXOr2vYOjGxMDUu&#10;mYGoDxR0OF5aomo8Sd54gsk7xfTJKxO0r7kGJMRjJfKgkjActlkU1xBTrtVc//6RWeZAi4aUZe5z&#10;gwKky+Hwzo9nUCvy4wejIu1r161ds2Z1Xn4+5uzOzvaPP/74yy+/YricnJygSN6jH0T/wCD2mLTU&#10;lMASAnklmv3c0KN0UkMkWH48RVZ5Fhq82/hcthf/+woj1dTWbty0eawhmVB2dgbPkZhA3zYlVyt5&#10;5zmpTWf2kuMK7JMuFfF3nVv101Cm3yxlHOfcO34K3Ii5Acs36Xvy9pukhkDuZ3zeCYnxsM8D2WjP&#10;fWkhgWQAoJ7qxNUJ9KRyvqUc9BIFDojC0/9ATbe0ZR1qKzlfeE8qxykYE5lt18C+f+17PT0q5TfL&#10;fhwdYewgMH2n4ev48q4P3m/4YvfAPvDJjI5izh9f3VlXHJcXYVAxyInLbBpo6x0w4wKjpJRLd+4c&#10;iwCvxR3qbZ/n0EfRMbo++tv70eOt8cfrn8IB1BIeDFz31q1bJ5aUnHHmmSnJKYQr7N2z5+ijj77k&#10;kkuARa2rrzejybtt9UHuVMPNNX6Z6mR8GEM9bKkpKQsXzN+4acvvbvnD2nXrx+oM7B1o9kTfdY5C&#10;UFFm3tEfMTmUkqNy6mxb/vEiaX6wXf/ssdgrctz4VDQfPSs5NkfgqK+7QureG2DOyMu5OZmIR+1t&#10;nQey3R41hUBN9Hgy+PU/gjFb5pyuLHneVfGKq+4TC6gFIzHE5i+XqobrBAbrZP7v75V99kL5O3kx&#10;medlnUoejnlCB0bPvY2Vde2Ne3sqCFy/f8szT2975aN9XxHuXtle09zdqo+hGrY/VnTXFiYYyJvV&#10;liomUiQuEuRoYuVEyJ3Bbsi+I3l8DIit2luM2iOsc6G5h2Hq2gUhBEcsakToihjdyCFzmqEIgqG7&#10;Y1bq3Nz8ZnSqejg9zUOT8LfWRhetA9Ddzs6vvvrqpRdfrKqqZFkWL1kSH5/ADfJoKAlm+ImK2enf&#10;BQciwza4hUVz+6effHTiCcfl5uRgJlq1ek1eXu5f7r531649By1Z7EMOBiAKv7a0swl9wH47E46O&#10;rntO7q+TEyeZmARd5IQJUl+1VPM6Rev1UgB7Lm2ZwDelLGxiid5e1rWTY3HBOqXyp6XC7wLRPxZh&#10;wT7j44jRJaBJW0PrpmAxJeyQpEpy1FgwycQZUuJMafsfpIh4OaHY4omOIifHF0lRSdL226X4iVJS&#10;GNPTX9v9wSuVH05PLLlx0ffJfoHH83wDJM2H+8ZDpA8aUkdzV0F6zozsScty509KKEqKjO8Y7NrZ&#10;Xrqxeee65m1Ax6+oW7+5adfOlrI9reW7Wsp2t5btbtnH73vbKkrbKso7q1sGOvr6e8vaKn0+VR11&#10;SAmA3WJjdzgdHJmRdgHP53A53q/68pCcBSDLGpr/gHNwbePWxZmzo4zYThg3ITIuPyG7KDGXjoDo&#10;JUTGk5gXdGiYCq8DvmCNlyMl8Bb39PRhQu9x9vzsjT+xaKmxwvhv4oLhVXfUdfZ3pcQmlrZW/uTV&#10;WxYWzIQ3X/Xybyak5eckZmGrFzHSEbaxzL9COMC2b+fkdn8QCfhyX1vVb9+957CShdF2YWEiDcTH&#10;Vo+h22NIF33xKoqAxODMT5UehocTMo7NRj8VyzaIrZ6ngFtH/6Ixm472dnj8UUcfPbFk4vbt2zMz&#10;s2JiY7jB6qoq9m1R0QQ9c/Z5NGQS9fcLW32AR8YdYasXAhfo6UYu5L/BQcB3A/lBQMwkKS5Ul6iR&#10;WdnvuOMO2hcVFsycMePDjz955bU3mpqb09JSjzz8sNF0sFYRcNTa1o7I6S3DAsAeRSTazjtlvLBx&#10;7lpYRqYh2srJ05Smr6S29VL2KXr7UpwmYSqMhCNejrWyyoLOCQjZomuvVPOmlH9e4C4IRryw2O05&#10;IMaqHK9z0PA1U3eejF8QKdmCUeDxRGzA5iMThAwX5kuw+chE4ZuPnyQljRlcEsosXt757ps1ny5M&#10;mXHtgkuhg0gE6Clsnl+Muu5CmYZVfamJUFPX0B/hzobnoE+IjstOyJiUOmF+1kwg6OGmc9KmTksu&#10;KYjPTo1KiouITYiIjSXxxx4dZYsEoMZGSIosU3QpMTKBQ9nn0+vsq+tr2ttRuanFLS58Xbd+S9PO&#10;6o76dkfXcUWHGD3pOvu6ACEoba/c1LhzU9MOfm7m07RzS9MupJAtzbu3Nu3a2rR7G5/mPdub92xr&#10;3kvYBOIINoMnvv5vpGyfljWx19GfGpWsh8ezzpzacC9P7itPGb7CMS1H2paXrjy4eEFqTFJw3ujv&#10;gRGI8J8Nb6yq3HTwhAXtfZ2f7F1x1MSlsZHR7+76bNmE+bmJWTBm4Z63++fxvKmw2K/L1//8zT/9&#10;9LU/vLb1w57B/tm5U6MiIlt7O/j+2CkHR0cIs8coHs8duZ3lrH9ZWxXixYL8mUGFFZVJd17x4v9c&#10;++qtf/3scT4MymrMzJlsUwjlGAjsj2esAefAx3tW6Fw0gPq7u7qQP3Kyhf7ZUF+fCEhnfEJtTS31&#10;vebMme2u82HwZVB5/ECwKlMKPB5DAc4aQ+R18nikB6M739A0fBoP16RZ/unn8Hie2fx5c3954/Vj&#10;leXh9Md+Rc68d1WDvr7e6IRsOW2JsvEGOXmKTPkQU5ctbb5S8azi6BL1TnRe6Iu2SGXvP+W0eaJQ&#10;/bhfcsoMpekLqXWtlBME5U0kOEZEqGxepDGO+0x1DcgkSQfQyrHo6hC4UdIsKX6yUK+jkgQPDvMl&#10;JAnB5tHmJ1vO5l/c+fY7tZ8vTp314/nf89yHiFK0yeQmHIAoCEEXW5SVc/b2jZ0Nj86GeTwxOiEt&#10;LiU7ITM/KacgKbcwKbcoOW9Ccn5xSkFJSsFkVSCYmFo0+jMlrXhWxpQFXuLCdCEu5OzsKCMZYVnO&#10;/KAz9Gkw6HKsa9p2WNYCeHZuXFZuXGZOXEZObEZWbHpWTBqfjJjU9OjUtJiU1OgUhJKU6MTkqCR+&#10;YSabqrcXpuROzSzpGuzx8Hj4lrCTD+mmHnWWI1i8o1ho1PAoVVsVlcs59bFygT3S09/z8Z6vDy4S&#10;pggffVqb82iVVyOuNdYqUh5UOPeIiUto2drb7sPjcxIyBwYc1BWE0xD6xcvoo2rTa231lrs+feyX&#10;R//gjlNuPHvuiYgLH+7+4pCSReRzunm8PZqxNBzrCJFLbRdcKzKSmxJfytSxtLWoQx8zeVlGfIpm&#10;BtBu3KOjex6BxqTf3vHp38747d2n/fr6Iy8/adoRb27/ZHPtrkNLFlFoLi5ecEUoM1+EX5QZuqgJ&#10;2xo1uc/R7+bxsUncvxoaP6Y9HHwRIYKUlWVkZiKV4H0vyC9oVi8YPH9yVyU1KGHB4HXweE2PH8Yc&#10;1LlR9fH4rnHm8W678ZNP//uBhx/lTs4+64xdu3a/+/6HAe4K/DuWmGw63zagl2vZdP0tOhdldDOy&#10;6Wyl9xpzrE75lZR7tkvE3xl84KZnObKjyABs/UzeeWtQetg/SL5qbe2wJlct6HimGmDHs8Yrr41e&#10;cIGy8AlX2fOuhi9NTcdYJ1v24bbi74gQzqrnjPUM2Pr5HW++W/vFktTZP5rnC+GclAjIVALhitg/&#10;LBzRQwp9rrqmfl9F9d6ySo4eq4Zoam7r6u0RoPTjcqFfpsQmUdoV3LpzJ5884BoktN7oyBj86TIj&#10;c8rMrCmzxGcqufWzs6fNyZ4ORh6feTkz5+fOXJA7ayGfvNmL8uYszpvDL8kx/kFJ4T+b6nZe8tzP&#10;82879Psv/E9pS4XqZJcHXAP3f/Xvg+47e9k/znlu05uK5IRXwSP/vf51vjnh4Utf3/7xIFWgndRp&#10;7erv639v2+dnPvGjqX8+/sY37gBanxSVspbKH/33t4+vegkib21fzhAY5OFpfL4oW3PDG7fjv7jn&#10;syf5eLicd8QAvyfEx+5oKr3shV8W/+koz9w8KwadFeUb0PgX5c+2Sfak6KTvzDulvLWmum04kxkm&#10;urJiw3n/vrayqwbWvqup7Ecv/3bmX0/69tM/fm/XZ3DZV7a8f+Q/L/hs70p+8rv3jTPtp9e84pJG&#10;ZKh7RqdYptPhwthw+eJzNtXuAH8QuUejP/2uE8586kfLy1fAwVnMez9/8v4vn7nmlVt/+fZf+hzu&#10;zcYa722pOOfpa5BFxkK2H3Q6gYYpKip6+623Pvjgg5LiEoSUvXv3fP31Vw8//PBDDz30+eefgxRu&#10;dAsxXNBIPbfXYujBaGEEQixDzlJFNCHCRFAW/JvhsLeR9nDnXfe88trrbALU94u/990bb7juzNO/&#10;FWDteAkoWtPXN0BuiW+z/POUyb8QtelMxcUIalGpNsLsCZNu+lT/8xPxd5E5zr3jFFntTzS5TK54&#10;TNr3UNA5I8SBmEY0iQlnUlDiljTAI8Mjtqw8nWDzFyoLHiU6Eqh5S2YYmIjK5s+V111sFZt/dvvr&#10;79d9tTRtzg/nfdfv0MAaErEIm0dFsPYG2SQ1NQ2AelJmFB0JvwCo5qEPgcUSjxt4di7bfhCLyXSf&#10;mTRpa/MeozdCyVK6RNissYFxaO9pLr/ns8d+dfQPy//n03Pnnfzn5Y+09LSxIo+sfI40k09//J83&#10;Ln94c8MumDTH+Ue7v/xoz5fPfveeVy59IDYypqazAfU6LS15feO2V7e/f9+Zv1177asIHH/99LHu&#10;gV5WeFdjeV1H44sX/v2wCYsnpBRsqNomLP8uJ7x5ScGcGGFIH3Px4Sn72qvv/fKJXxz5gz0//9Az&#10;Nw9fYWNMzihaV721vK1aZI7LcmFy7tMX3DUpY9gptrup/O5PH7/+8MunpBfXdjb86ZOHLlxwxpYb&#10;3vnTKT9/au2rsOSzZp/w6Y+fPWLSUn7yO9Zv7xvfULPtre2fBMjy8mbPdV2NGv1tN77751N+8cz6&#10;13c17dN44Ds7Pzt/wbduOvbHMUNRFABL3PnxQxcuPP2QCQvHCgB0Opw9vf043c899ztnnnlWckoK&#10;ItXhhx9+1dDF72Zh74Ly5mFIAZHs4HJ9/vlnDQ2E8Qv5r6qy8vXXX1+3dt03hsf/+qbfffX1isKC&#10;gj/dfushBy/jkSxaGDzVFcsk2jwyLJH2vi/q5BuVzJOde58y+gJ72uPkFrXpOKO7DVSZUxY+rnTs&#10;BU7V9LghdYxMsE25TN72K6n21aB0CMHDEKS/XGlQgpY3ABuHBArqN1hGufBiqshQS2Z8CgTbso9w&#10;s/nq50O8hX9vf/XD+hXL0ub+YO4FAUjh4SMkGgg83LchjujdnfrZnLzZWRlIEZQRIoWV/Frk8hCH&#10;QEAHzM4REf5aamNMdFb6lC3tuwnHM3QjtV0NWdFphlLq/dKPtQtHNXTe3vHJcVMOI3QOxezQksVw&#10;7orWmn2tVZvrdp0375TYiOjshPRvzz5hQ932bkfvR7u/PmfOycVpBdG2qBOnHVackg8RdNM3tn18&#10;wYLTC5Jz46PiTpx+eFtfZ0tfGwJZSXrBpUvOzohNI3ZhWdH89TXb+p2DLV2te5r2YXjQaq6zW6gJ&#10;gmgoyleNLG337s5Pj5l48NSMEgzny4oWIBPsa6kWxa1QooFuV5SjJi87euLSbz/146tfuRlm3DXQ&#10;g8xAjQztlhu63Hx0adG89s6u9NiUf5z5+0NKFhJAQVGAopTcnY0jTlcI+tw4XH915eZBp5/Nho6O&#10;Loso89q2j/CApMenpsZ46NuKUvMKk3M89M+bd+qhxQvjI9whPj2Dvfd89gQRAKfNPBbhdSxVBxmL&#10;u+wbGOjp6+PT2dXDtofNe388N2tgF+lAAPKWvGDqFZWVPCGG4K4JC2hqaj7p5JMXLVr4DVHjJdue&#10;vaXTp0390+23TJpkDLEERoXZmYz50RCPypx7lch8UqcMLP3IpnL6QlvWUsHmXboVo/jJAv+u6k2l&#10;eZ3pcUPpKMfm2idfJq+9UGoJrq2mpiSxQa1koqFMfVRf1Ijk5CQsw1bidxZdqsx7QBQIblpp6WT9&#10;E3Oz+bUXSdUvmB7uX9te+bh+1SHp86+cGzzdg9eBdUOb98ZANT201pFjzTvHgUBfdEeAlUIkKyyN&#10;5hKAQxx4qDtsZlJ84ZfVxl7Vss6qSYmFIU6BunMahT5nf01H46/e/jOGej7T7jzupU3vkJjX2tP+&#10;zvZPF957hvb9Bf/+KV/2uwaae9uISOClAA1MuNPVYPu+wb6qttoL/3N94e2H8Vn8tzPLWqq07D6S&#10;CMBO0DgB0XDY8Fv72mu6G5NjE0syCniQGrS4misXgSKOy9yD1YroUNfZ9Jv3/1r8pyMn3nn0zLtO&#10;/O/md/sHB1paO2rrGqqq6yoqa1obOy5acNYblzx8VPHSFza8dcqjl7+17WNR5RLQm8G+f375THxU&#10;7DGTDqYICmIBk6loq7n65d9jq59594nPrH0VAQP+Klis+AibAjaM0Tc+Otz+zCd/qK3MsvvObutp&#10;v+GIy2WnHGmP0Ohjq5/+lxMIJxQijBBHXIhK/f2DHV3d4gun45k1r5U2V54249i+3j7sUhiD0RWF&#10;QkFZlF6itxF4BKYOTb3Dun2w603vAVVDD6bHa0xedaz0knjS3lFYKHYda1VdXdPS0vzMv5754osv&#10;wLvxUeWD0RVUdaQvmL65MU5Cvo4n5TBhzCQWIu1v+MWvf3XT71as8q34DqOi0E1Tc6sXrrN7GFG0&#10;pqfFVWfA3u4zQVvusbboWMHm9V/Zpyiz/kJhOqXHJOCl/qH8tiQ1wA4IP2y+pywoqYz0FE2ED9oy&#10;lAa76waue6p24f+Uzrhxj54PLWlPL84d9eG2jFVpzcysJlyhzPsnLhWlyXxxEf3jCjY/4Rx57ffM&#10;sfmnt768vGH1YRkLrpjzHZ2DUsMJPUpDurXk4rBDjfMmBZsPfc9oEbX7l80flrdoW8de/fjztCzt&#10;rpqcYj5Bg0SAGCUyL2JEgdonzruz+rdfej5LCkVGxqkzjt7+i/c9X955ys+FnZkgtUg7scbwIRgY&#10;pzWMB/ZIPt5bVzxWedMX2uf9K5+cmDYsiMAvYHRZienEIpS2VK6u2LQgb2ZMRIz3M9VYhZYrP/y9&#10;LD3+nT95yPILGjlubyreZmWl5+VmaaVvU2OST5913GPf+dNtJ1z/5JqXazrqYEXNPW0wUULl39/5&#10;Ob5k/IMk1P3u/b9hb9h8/Vtbb3j3gvmnwXFhvcTKMT3YKiZZ3vSTph65/to39tz4sfj8/OObj7m2&#10;raUDkYKIkLq6RmFVcrme/+59/IkGa6559ffHXiv3Stj8KjtqNPr4Anb+4gPoo6MLJi8UdUU1WIiB&#10;Ogd6FhfMPnrS0te2fiDCAEVRAIXFZEv39PZCB5aP3kiwF4vszeMhYgFYvcpkdbyYoo0ICBRBf6XF&#10;xRO0EGluhujyGTNmXnbZpWlpaeXl5eMJV6dj2mPweILsBJjAGNdjTz795NPP7N1bun3HzjvuvOvp&#10;Z571aZiVkUbgJ94nXwL2eGXRv1y1y5XWjeYnxwHdu1fe+nMDFCZdJxVd5sIxr98AYIB68KZyxhJb&#10;5hJ5zXclZ3fg1uyb9LQUUkDDh42zq27gu/+oe393ZG9UlpSQo+dDS9rTi75oGLiZkeGstD9P+L4y&#10;934ACseJzeccOcTmXwz+8LxaPLnlpU8b1xyeseiy2efq78ihkJmRCmPGaK+/V4CWqIxEKns3EJnI&#10;I426JgZCYVR5vImulnWhhuxhmQveqvoUsJ2gRImo/6R2Je2zEg1XJU+JSoyxRUXaAIaNiJRYTPdt&#10;R9kjM+NSN9XsQO12YBp2KQ7BkaSkmISm7pbajgb+wfd8yS/Uus1KSCeijaRpXCcwAL6mj81lS4xK&#10;IGifSueqit/TN9DPE/I2QQv+JNkOKV7w9vZPdjSWzsubEfSFYm4Z8akba8XchF4Lh8SU76VLYVf4&#10;2Zu3f7j3S15SzXw/K3cKgY1NPW0cLHnJ2QsKZl606My3dy6v7KpNSoxHR5+WWbKkcC54f1rKDGmf&#10;wirEwshUQouMjYvJSEht6W3D0cCfRFKkmlBA5ar09BTCDpJTEmHKNBZWB5uNiTEfESkSH0fdsvb+&#10;To0+q6tJKlpIvwiot9sI5yegBI6ODWNBwaxvzzlxe+PedTVbqItKcU48g2qZVFH/jFqohCulp6dm&#10;ZKR5p/ZYpcer0wuy3TRVm8kTw8/MuXNPh6io6JQUcHBleDwxVd8Il7yNILuf/+ynY93062+8xZ9+&#10;d9Ovn//3U/jp//vKq+9/8JFPY3Y8uwpO4EskYZqy6CkRZt9dEfQdHquBCFmve1na+1f9FJS5/1Di&#10;pu43mFsEwNxjbLEp8prhDKuxJk90G5X9MFXpvztDLe97p6VLipNGKg3BKUTE0Iu+tEQDoJIxSVZW&#10;Bo0XX8kzGnc2f6FU81Lwe1dbPL7lxc+b1h2ZufjS2Wfr7OJpxrvA8YTZsbVtVESqQVrwBvSb2CGs&#10;Ao5y3jIECM5cg5R8m2saks25n+GYlhYsWJw264XSd/c07wtwR6zD+6Wf40Snvf4bz43NmphQODN5&#10;ck5Mpgc0FwNGQny8VtTELtuOn3bYe7s+X75npWyTKtqqf/n2nZXttSVpBfPzZj666gVS2gaVwec3&#10;vPXk6v/CdI+ZtOy5DW9iiu919L2x4+Py9loYZFpi8rdmHvXi5ne2NuxJTIrf3rz3lg/vw9rPY4IB&#10;4moh7Ab1lCgKEgHK22qQJTD4g5oeOOQWVnr8lMPe3/nF8r0r0HerOmp//e5fajqHS1rHRQo7/H/W&#10;v4EcYIu04eR+cdO7BARMSB2GJyF0AIPEoyufJ4af9jsby7bW7epx9L6+9cN3dixnJTFCpMQkYmZH&#10;AgCYqDgtf37ejMdWv9De3+GSlZc2v/vM+ldl2P3QNRZLg45f+mM9rPS41AsWnPbYqhdxf/Acxmrm&#10;Y6u3AJjLLd8FY/KqFIiIU1FR8cknnxDFD0j+a6+91tTYSB5jTU01zw4HQ2paqtm46aAT0L/Ng7cM&#10;/pJjElq0cD51OIi3z87KeuX1N3yosvR5OVniAGoalTJHvdG5/3DteUoaNBZcMzwE+3fK5bY9f5HK&#10;Hwt+N0MtlAWPK72NFEDT38XalraiM2Vng7zxh+IkVbEqx7LqICbzN1hC4Alodjwt31S478jk0X4J&#10;mMLx1e4ewwxem0dEjOirXuT7kRvWjCdwFIyx+UUr/sEQm/d1AJmnOXZPm9DmzxbGFR1s/tHNz3/Z&#10;tP7orIMunvVtc5MRlX5iY0MvU6bp6yiOvFyAJGIvRZspyM8mZ9rcxDy92EhkSEYOuj3TIVILpfsh&#10;hYuOyl7yWsXH62u39g/6Kd4Ko3119wetAx2nlRyjc6CUqCRYO2nxYPVoXTSvxE9euYU8tKI/HoEv&#10;+fiHL9nTXDE3Z/odp/z84ZXPFf3h8J+98cdvzz6xIDnHLkfccOQVYAGd/OgVi+85E67/7TknkHJ1&#10;7JRDCdA775nrznziKqjlJwnQLRRZBIUfH3Lh796/d+KfjoLUxYvPyk7O1DCvyBEXcGnRYhoZ8WkM&#10;tzBvFrYE/M+Ypt2+c9UBjSKOWIC+LuLpRKRO7/T0ibedeP0jK54v/uMRN755x5kzjydXTajsqvmb&#10;lt+adcyPDv7uP758eu5fTz3x0cv2tVT+/vhrvKFsIIigQKDfq1s+nJk9+YfLzv/123ed8Milbb2d&#10;Z84+obufCbjIKjxu8qGXP//LR1a+EGGLvP6Iy7MSMk59/MqD/iZunLA7v3HvwtzhdTGjGVmTRtP3&#10;NHGNTLPC3760cP7kjOInVv9XZxEBhvBm+Tp3gr9mweNQtHtjqQms06L4jznmmDPOOIMqOFOmTqmp&#10;qXniiSfb29uLCgt9g/7GlXfrXQM/EIZ333Mfu/On114Njauvu6GqqvrxRx5ITxOwNrf98c41a9c9&#10;9tA/MzLSfUbgsVXXNGDzIfLI50/yztvk2hfsM36id1Kj2indVc4df1fmPyrlnaOXSNMn8lcn2qkc&#10;k7FUbxf1NJAi0+SoHEnpV/prg9rbA1N27rhfyTu/o/DXv3mh9oZTsoozI/3KfbzhDY1NKH9jicmI&#10;CDVtIoqnIC1iX9PgzS813HxOVmp8xE+fqrnmpPR5RVFjBXnhgBf2+aErMlK68rCE42ZHT86ISI6m&#10;6gYYWFJ7v7SnyfHhlv5HvugaEa/dVbf9rsmevux47A3IFFjSLLNQ7XtI3nSNyKHI8AVONvLI9LYF&#10;PN9V/rKy+Fkpb0zt/JFNz61o2XRs9tLvzjhDL11/7QAY4LEW5IVUcJbdsq+ihpXnF9zwhEcQXR/K&#10;rLz74u+srK7rjes3UUzWqjl46Gxp2LW6cXPLQPuC1BnHFB/M97D20taKXe37avoaC2OzT5t4TGyU&#10;LuxF+Drqu88MkbA1by6KtTAeq7ojBzS8SkWjcZ/NIkJM9R8LudwLc1pzK2u50d7HON/+v/bOA7CN&#10;8vz/d5KHvPe2EzvDTpy92WGEVSDMMsos0FIoFGgpUFroZJcyCgQoo5SyN2XvTSAJSciyM7333ku6&#10;/+e9c2RZlnWnk2Qb/r/jIuTT8867e5/3Wd+HX8R1NXhaO7RquSj0+ZrJXj00MkRerQntT64j2atC&#10;o4QunpLUw5OD5RsVt+qNF8JV+sgVgpiEemCvLzo/oeUWgCrqusU/RAUNU5a9hbZjoDy4NOq4HJqO&#10;XVuCIKc5ZoPvaBPFG61I+PTxC/TO2cNe72pJVA3oWNBBBhj011M99oTDHsNlMyombfCKpPrcCb85&#10;+ssuhjkMw3NB7Rh+deDiiK2qLJECAEIxXZoBXD3E/Rou3+PPPinHJIKq68MABBmt504SMRGjHfQQ&#10;OAp8a7RkfVqXVJc7oed3ugVoT4VrJWDogc2XkOjOHF1pcG7AEjGWhvwhnDutH41NTffct6q+oWHF&#10;YYew/2S3smXrtuSkpIKC/O7u7ntXPchAzzvnzJFbKm4JMLx4TGA7cpczkpdLLRuk+g/lBJNA4jIo&#10;adG5yqZrpcRlAqnUyBGZJ4WnKUW3yHEz5XD3bceoFcjW3rDCP7wW1dYXWZjeLw34pW61xM8Gtq83&#10;eumHu6L3nR4VH+VZK8XU8bho8NQe96pcfe7rtjW7u5dNi2zrdny8tfPgwqiIMMvbG9u5khEfMprK&#10;6L53m6SwIa5w12lxFy2PzI63RIahfxNzwCffuXJQflhOQshbm10Eqb6OS48YwiukYzzx6BhxIOBN&#10;DwwKXvxiKTxF3CNbqmkIZCPPwuAiG50nEcADtm7MLAl4xBHHg989/XXTpsPT9j1j5krj1Xqk7BNe&#10;WQN+smQhbUdirYzCbyMhIZY11M9euRZHay3YAP0MHbcIOmd/UqOSgMPLCE/a3Lzji+r1xU27P69Z&#10;12vvy4/LPTR7n8UZczWge90DBo+KfiROLUuxYL0OpaWlmZUZLZjGaKlQk5u10/keCUe5vRddF3LX&#10;i6702ubAtRJR7VB9gx1XrwxxBVFq758axpzYF6CrCwEuWAAnsiD04Q3X3h4RGcUbx8Og2q2j42Jj&#10;QF7Cki0Ggl0cpwHVq03jQsTgw1NZh/mBT5zVOXGpY9+JKo6NAmdbe5fqx96LDa6trRPTciuO7/zU&#10;0YXGCDMTKzn0grqrGx8DPjnUSjrY6+MEDyXXKS484QV4XC/kLA5YJfhCMZpmD6H6yIuOCZw+1b1O&#10;eCeoQH/CKQ9NFfPBBkNMoADZhZracEYe3HnsveVcxGahYfb5c2hZhQC08FIJmxgmgdl2rnLO++Z8&#10;kNzZu1qdwLnr08GrZ3K4cQETkwzMhbuuvqW5hVKHLD8wLlbMwopDD+Hz8y9FMBiPzbSpUw7Yf7/R&#10;cFh5KDPSU7nnI1PQithoKcZRIaz75g45drp1+gXymtOkZsMu2bk/l6Ze4dj9hNRv3OAtoIwGe2gd&#10;nlqAVPe2yXLs0sHTli2JIBx8bePl2EWDF2PmSyHMG5u9GDlmnpx4sHXBPVLjZ1L/4F6BqlUxYvDU&#10;7jSPO8oPDPM86fzNLlzYClVMJY2bUuSiwxKvXZkSavWsDNJ0+BTUTq34yOOYed50vN5/1WpjiUF0&#10;wLeIW2zWFjW8X7m/UObcDZqC0rjW3IPhUylL+iGWySfJa0+Xql5yK/jAxqe+adp0ZPr+p888zqc6&#10;PRKziAXElVI4Q9nCeQz879LIGtg3WAesIQNBqdxEh/MSJ/142lF4k8H5zi846SczVy7OnAuMrvGq&#10;YPBa7PsP/lCFXZGtDsmY7QD7b2xqbAfh/eh7WE3YFwrPtaQE5FGQFTIz0rKzMrIy01mi09NSSIbJ&#10;F5zzuZ6VyZmencWZkZMtTiRmTvz21WkclKo1eFoy9GDlwcI46B+XIBoiRCg5KZFqqYfakD9io0Vk&#10;dVJiAmo/oCPoD/SqIkrsTtRlJIroazYqbFnguNBArHWVehAXW4cDrHGlo13Hi9ngTddNu6dh+5hi&#10;wxNRWe/O4xOTEpn92ro6bb5SU1NyJ08q3r4DBh8XF3fJRT/jT64/9vgTb77lAW0GUQPbPNvGkaCb&#10;+N85Wvc46r40eCdGkqEGsE4+QV5zqtRRbLASZdZtSvxSO2zez0MOlSOmbKjLOPexsKxrIi58Imxn&#10;a5YMmw9N6g7Jv/+T8GW32Dj/83Vkf/gMKSzFHjHziW+iuHL4vUkvl+3T214l9VRz/3ldPtrSccqd&#10;JYW/Kbr2qerGDqHL2lPXf8mjFU9/1XHU7dVvb+w4b1V5SQNYzWKv+9X2nmuequ3uU+55u5HTI+em&#10;Wpj6lsq+Cx6szPtV8S8eqaS4x32YLUS64tnWrKtqtZMpcX7nOr8aOVhQ8PniNfDfp2ywubyLBZvH&#10;N7NxnZEO+Ekj2PykEwWbrx7Cb7h/43/XNG8+OuPAU2foJB0w2DoChxrj6zPWpsH6A0Im9P+x0aG9&#10;hkTkgLSoWwkK+dOmHF3f28Tzr0s8kuD/EwZvYmZMFNGMGmwUYM84wAs4ehvI+aDQo+RwCINCTy9O&#10;J4j7JCMl2o2QURTR5RXV7Z29za0dNbX1tXUj8M6N9UOTs13hQ9jEoBFAP2GsgtGphKpDr47gxpsE&#10;t/aRY3N/kbif+y5btmbtt+Sn0ahR0vBZVydigUrKyl548eUbb7n9lddef+31N2H8I2vkOchMT+H2&#10;AJY57NewFBE0X/aa0rJVb45H/R3juiVtP8Hme4yCXQv/O0xPpUZ9qj23HZq4ozHuH++FXHNUf8nN&#10;3T9eZL/tndCGvlR7+JR/fRZCRulPrur53y9715fLr39nlW25HxRZ399qefrCvlcv7gXSrronSap/&#10;Vx5o+mp75wtft9xzXta3txTMybHd+UZ974C45btr++rbB178Td5RC5KmpISt29UuNgSy5Ztd3Yun&#10;RESGe3sqeRV31/ff9VbjVccm77iz4OSlcXe80dDSJQx+pufZe0GhQ46KFIgVKvxTAA7B5u+y7/z3&#10;GLF5Ah9g8+iEVFDC+zY8sa556zGZB51ScHQAxqJWwU6IWUKnFagKg1QPApbVbgnpnyiiPMMkjjwr&#10;IrW4cZevQ3Z62PlacDT6zfXb//b5qiP+e/6MVUdoJ99v+nQV1wPVxESuB9W6mo9HmMYxH6BS4qlm&#10;eUdhoIryUZrhgB0AkXVsBbTAfT6Tk2EjcciKqN9NDxBpXnMvcNYQKFHegBxvutcGCo41i5csI8Fo&#10;zzvnLKBt/3nfA3jYXXPd9XB3XOuzs4WTwiHLD5oxo4A086xfl192yWip99hzoQUiaITsy8MGHbdA&#10;JK1BMdttlEOPnDPhIx03RSzQdmNoX6EJsHlH7eeO2k8N3AGPJLIUnvXmJuvhhY7CDCXUIh0w1R4R&#10;KpU1yqVN8uYqy4+X2BGCU2OUE+c71pZa2nrkj4ospy+xT0m2R0rlR81yTE4JkSPSe8teeX1d8xn7&#10;J2QmhNpC5RVzY5o67bUt4iGenBJ2zkGJ6XHWiDD5gMLYrVUD7IUb2np31/UuyNV3NXprQ/ths6Nm&#10;ZoWj091vOqoyuayhf8gLyOywvZTjAUBp39JiNlxiZNV5lyhz7hxzNn/qvese+rZl27FZB5+Uf1Rg&#10;54kFkU1QYOsMeG1YgkCyCuubQKI8Y0wKj+8aGM/tUW1nw8/+d90pL1z6wp5328Lbk9OTtJPvz5W+&#10;y3V+re0IQOKAgN/QAFZoLiTdaUSgJ+aUMc4hYBHA5O/8E7aCWOFnNq9Bh0Pv06S5JfouIxkRqsac&#10;xUsWUly4wWax/7r6qisLZ87Ahb6oeDvQBL+69GJtTnDH27DxO238mzZv8TJRuN3B5vEvwHlhGFn6&#10;ccrMm0Q0nd38O2zJOspiixRs3uCRsESw+ZLnldZtBksMI5MtOB9Xt8rXvhSKop4z/4aIF7612kF/&#10;7JTf3Gxd9Debdv2Mh3Fxl7r6pNp2OYvgyd5Kqb8Zj1lOOSqrR44pr6o885+lk365lXPJddtL6vrw&#10;paUtQCnCQ4RPCpbIwqzw+nZHlz1sd21PdLicnaiz/qIJqGkZ+MOztSjqOWdfvf2lb9oEKIanoR49&#10;O/zXh0drJ787v3Pd15lRMyRKuNf4WnBU+rxf7mXzvkGcmusAMAaPZP9jfXvJCckzTpx+hLlKvJQS&#10;PL57ovN4+g+Ptzqsof3GTDUBnyZPFeItZiLxTKDkeJz8j3/6F2tatsHUo6Ntrlm2RXh9tI3r/Hrc&#10;cz+HckzmY3wawa3MBJ9z9lWEJwyLQvB5FBqkoNPgRWdQIeD353NFrgWCjCUbGC8lv0boXthC4HtN&#10;XYNb8NWknOyb//bn++7+x01//dMTjz08Z/Ysyv3j7n9+8OHHKcnJd/39VpBzpuTleu8Jfol4dqge&#10;m8PZPBJb5hnYX/0ZCLpWi9QuUGMNHtlnSAXXCxTVXvO778fO66u8tdt5LpksrK3HzLFv+/PQxVtO&#10;6g8fZbWUY6aFWQfeuLCi7L5C7Xz7uilT0oY5S/OIpMaGIuiXNg5srrIXZoWEWgzpu/7186w99xQ4&#10;z4V5No9P25GzbL85Mko76bzzO9cNTqQrmchC29oeQHh2CTY/+x/2nY+NQdKBx2otX7VVn58Ys3L3&#10;hVLNayaG770IWk2Bve13/piAd8ytQjSxsPkJZZUfUAYIUvd14BFWM8+wWyu7WyrOf/1aKQ41lbfa&#10;+NUSY4VyR1OJr/38vtC7BbVr3S6vqX/mrU9u+/cLV97+0OW3PsDnTQ8/w5WS6kEXLufoWBb82SJQ&#10;D1ZIBE78+Z11oq5HqPDHzUX14teRt0dLd/t9uXFu/bSo4ewybH7kANDPzyocDDG67Y47P/n084z0&#10;9D9e/7u8vNwTjz9u8aKFumPGc5L0dCKgYjiUm1J4kxI1y1FiPlmIeAJAhu/eKW+8RLcbGoFScL2U&#10;9iMBc+vroaCfV5KipY3lIDhKSlcRArodVB97R6xNauiQq1stUn+90rWdvBXKQGtEmJIWo1Q2y3J4&#10;FtH2COpaiGx4iJIQH7O1okuu/3BvpI2HFAXo2/fNj3pjfduOmoEl02II6PT+TIdZ5aTokO9Ke1Eh&#10;iIAtAmnAmRwZuKOO+otdA6c/2MoGwjkHfOcK132dFehF9K0t3APEoYm6nEWmXKrMviPYbP6RWvnT&#10;5rJfTZp+cFqiACz65pSAs3k82jBh+p9dsLPTvMbL4H3AKh8qWUP7fGarBuv3lWy85Pjugd5fvH6D&#10;I0Jxld1H6zw0UP7itesp5esAvxf0LCKugjhBcY++8s5dT764afee3t6e1MTY9OR4Pkkzw5V/PvUS&#10;v7a0D4lzqhxvxnHSdXIQ5VHXO8UVKhRWeT9FeV2Vurpc+66qn6B3VdwDIh9QidSPRKnb22dQcb74&#10;UuSfhcHz6dNQuEkkmxfJhYajpAn/u367o+pdn2pzI7ZOP19u+Vze+juDlQj/O2uCY/eThuitcXsj&#10;5RYDfXFEof3drdaPii2OiBl72nOufjWprI38UY4FOY5HPrc29qX2huU/vSH1sW+SQq3SITMcz6yx&#10;7m6wdknZL2+wljaKx4pIdGzzT2+dunFHqdS8ZmNpz/XP1bR2uYvpPNBzJ9nK6kn/oOSlijAV7o4X&#10;FRDv0eFzot/f3PHxtk6rJaS8yf77Z2urmwWshNswewakj4t6P9vRs6FiiKPznStc51cTB343NDQy&#10;jMJEVUNFplw2yOab1vtVzyiFH6qRv2yuuDxn6sIosTqL7EeTjlfZfICBEdFz+ANU3NnVW1JaX145&#10;Aj4y0JPCUg5OeNiEcbAfUOzkjwn0KPXre3rLa3X99ag29UlVCigblRZKGaT/fpGpuvpBJr2nsuaW&#10;x57fVVmdHB8fbRthv7DZuM6vN/7rud2Vg4C7ahy8vzye4ED088Ot8hGI8v6oxI2xeMHlfb5fvpfw&#10;uQnfC4h7wIaU2EQM5+62873Vfb1GxC5jpEeO970JEVSdlpqE/91w260sktY0bXPUfmaiTmcR6/QL&#10;5ZoXpR23GKpEDhGG+ZYiR9V7o9CrmRYl6bJnRIycdh5+l21Xgzw323HziX0PfxY66dqIq14IPWnB&#10;QE5Ma2h/2a9X9KfFKj/6Z/iiGyPKmy1ct/RVHjbDvqLQgXn++FXCzp0Zp6Jt9JQcXmi/ZLn9hk8X&#10;5t4Qveqt3WcekBAfObSWaRZ0Ht+UmJB5uRGL8iKiwmWBhRkWRhjWaANEcJ+VE/63H6c++nHz1CuK&#10;r3mq+vjFsZmJHoBxXlzXg3L+pcuSjncJlOc7V7jOr4bmcAQRvrVEWPjDzDy0K9j83+07HlUCzeYf&#10;qJbWtFZePmnKfJXBa4clY4XK5k+Wal43NwkeS6HHAujDhCjf2zdQWd28p7Supr6lqcU4uoP5vgt1&#10;vTV0grB5weOHZ9szPzBfSj65/jWbVxX9yMqgf3yjb+mOfOnReNIKfD3VoF7d2Hz/s29EhIfA3b10&#10;iF9jo8JXPft6laoVDhT6LFKiq7peQAKEhZoX5TWwOu9HkG32Y3xTZSAStSaZNaQxottB4XHrxH0P&#10;PEQqmpNOWHnu2Ybt3yPGgVW+rr4JrANMLEM/tm2WvzrKmnO0nOQHmmlfi73oXse066S8Qd9AnUms&#10;eV3+5iSBqJM4fwSlimUbMQJKr79O6auXyd4Wujcx5UCT0lMhstuFxskRYL4OPjdK9y5poEWyRMqR&#10;UyTZ6cimSH3VSm8tOZ9k2yTJGqv0NikNqx1pxyuxs1WkRAEq7PST0wCvBESkevAnYSR80ZJEqfCQ&#10;whVAfFFRrvgucHX27pp5u9gTQD8Sy/bsfWxXrIhLipJQ0a8tGVicGzI5KaSxU7rr/dYnVuOz6jIf&#10;w7FsvU8pfcCmAIwPkmsgn+Bdd5N1cJQ7Zaad+6ulje01v8qePCvSg36VnZ+j/DVl6UtS+rFmavdU&#10;BhQBNkCTsjOMV1hd0wJrHxgAanRQtTI5J1mgIQkgUZE0jKxxwIIar9AgJVv8usbGrugeZXwT0knS&#10;E1tfWZhcOCs132DPNbK86Bzd+PiW5qawcKK/XJagvW3gQHf6q1fEJ8e5Nboie98LZp2WG51e0lHz&#10;yJZn368QgGCuR0tD6zMn3DU7xbfeGhwa+HFdnTrwqAar8pUMG5zIjBFivf3fL/TaBxDejdTQA5iu&#10;NeS3553S092L2ykc2kgp7zTomOmJhizLAXwe2Hz4dJuoWVNXeweZBryvoqo2PT0FfCGfmgDWD7N0&#10;YpK31IjgB2hJgX2q2R9i6x+uv14rj/EQrtDU0orw4YagsnTxIpab5QcdQNSj6cYAZ6TaxiaRuJCN&#10;2GA94anA0yrfXYvbOYCmJiu32kDBU4pulSKypViR/lnniM6XQqKV7XfJiQvk0BGPoKNbwh/e7YRt&#10;K0Dbtgxd72+SFJZgjO09Um/V0HWKC8jmPqmv1qWSKhUW1yEq6W8Q1+1NUkeRY8uflLRjlNCkEaiX&#10;g9zdORDWdVK5a/mftKwUnOLLXjRsAZ0N8rV6Op3g3LBs2RjMyQo5bp5tV+3Aife3vriu+7WN/YfP&#10;DMtKsLy3pXd96XBl/XAsW+9Tyn4fcAzYPAyIL3o3wPDvifuAG8idBemW4EPDxTwT3lulbO6ouzxn&#10;cqEnBk8ZOWYqmzBp21+kuIUSD0kgDmAH8UehJucKpVtra1tXY9MwT0auNLd0NjS11ze01dS1VNU0&#10;52R5w8TWbcIjAa4VAJSKJyhknKF7vq3bPDkmKznSMAS1Op6EsLiRKLZuIyX/N7He1kLVzgAATQZJ&#10;REFUZFQdOQOfln7zefW6MNuwn2DwN+//m0RbLO8dnysm7bentXx3W4Vr8YG+gclRWfPTPaAjm7sR&#10;rqUEPGq/Djyq/614rIGwajjr15uLN+3cPVKCj4+OXlyY39ZBLt1hKCmgcrZ2doSHhmUkJageKQFY&#10;DZBe8AbAEq/1Ez6CzAMij4lMdBSEu4K152XS8GpC9xYTHe1r/QIaqLc3ItKbnIO+czyxbEEz4D0n&#10;9fXIBNXnnHWGhnDnz4Gch4sfMKjDUnIl7q8seda+4xGl3WfUC2dn5IgMobTf8HOpxhhc7tQrpUnn&#10;Onb77n/nz/iHl5WTFlrSD5TXnin1t+jWyr4PxyiePJ8MUWDau9X8n696wLY76PZGIHf4iU++c4Xr&#10;bpQjy3rvJMsBzw/AR3he6A7HB4KplwNWKB6Ppg0+lBpBek+VY2tn/ZU5OTMjvHlIWTIPt+SslL85&#10;Uao19iDp9QnegKmbrS2ZxPRoB3/PSI+fkZ8VHz+0+8zKSExLAewTHNCIqEhMN4YkKoPNuZKJWPle&#10;Ijn8NaOaaNq1CD53JH71sxJfi9d01onk8sMPJHjdK5Rq6Gr2tbmJT69h4Ly3eoMbg8fV7rQjl19z&#10;wWnHLF/G5ylHLueK63Cg/3DNdyK8PkDSKlyJ9whkPWcr7B1MAnBNCF392AnxzJj7iwQPZjarauoC&#10;grY98jlmEQHfuLGxeVg21bQfKfMfEet4V5XpR1+OyRNK3bWnCnx4A4cy9z4lNMWo/52BCk2QCDyf&#10;6HTB5g0cApI6wuaTcXe/6ZGSOSyRgR5R1seDFy8hIR7glwB72k+9Qpl1q8rmN/rYo0Hyuyod2zsb&#10;f52TnR+hj4Wpsvnj5K9h82+aa86tFEGkyA219Y3IB0YqRGqJj43Mm5SSnZmkJR5AVz81L61gWsbs&#10;mTnzZk9ePH+KkXpM0Ags8eio8J5AJr8x0Y1+4XMXrH3MaP1RzV/uByp6t0sjr0DQO6D/XJmYh/Et&#10;gh2wsq6xs7vHGWWQm51+7vFHXn7myfNnDGWkXDRjGle4zq9ah6GnVEVNo/9+9c4ZACffncebAphS&#10;Y+d0Ds0vysT+RLdmqlVtr3o9COjvHjbLJAagiaqa+kDGPbt0Wk0/EA8bwOwxdDn7dIGNs+MRqc/8&#10;jliOL7ROOVNg47QJoB7dQ1nwiKN56+j+d7oVBIAAdiIC/defb6QuJEKC43CzN0IMza+OToyWunxm&#10;8wM9lKKswVZcydBuIc1zBbRqgyzNUCtTr1TZ/MNKs89s/h+V9t3dzTD4aTajC7El8wiVzZ8QKDbP&#10;nKDnMA7fjfwUYQvLSIufkpdKBglDUxQgopTkhDBpnJ3vRHy8S2rXAI1MpxpbWLg0Yg+GDd6t2Mgr&#10;lEqO8s2sYHxEY8sOhvUL819VQxNO9M6rF518zIxcz3FVXOdXJyWlKurrtXSxuJEIF5K9eDhc4eaq&#10;WWotfGDx53S1T8MCtevQaNf5JJkNauBIm40TL+SIiHDnMijyveKnQhlPbvyDzYkfB+dSV7ug5v8c&#10;x4k3/nQYohyyxzvJBZxQhA3VYkdXN5v6YHgHaLZJFJhh5DhwunLEL1Yc/dLuRyxJCyWLyV28SFFK&#10;Gsodd0npx0mh8TpzEJYsxcyQtv1VeAP4be41NN+eiMi1o1S9LnWWSSmH6VbCdBGhEB4eamSPnBRt&#10;PaQworG5o6qudaC7Xerr0D0jpK5D8y23/iQ1P928MIevDdvV5uY27m5gstAyL4n7SiFRStFtclS2&#10;HGE0L/vfKwbKe9p+nZORZ5jBa7dAtc2HSFv/IpEAN3q67n3RJSDOSqTc7BbvlC6xRsBSExVpS06M&#10;MUgfEDKeK56x7tYeuxVd7dgjb4pBfFG9bm5iQUy4b5sbP+3xdsX+cvF78BDXaWztbcUG73rl9nX/&#10;crPHd3V0/6Rw5ZQE96T1Abkd42iPb2tt31NdV1ZbH7Z3if7g6/Ur9ln4u7sf4YvH784h9w0MJMfG&#10;JsdEoQz4YPXa979YUzglV01V2w0zXru56Kn/vTunYGppVc0v//J34O2nZGc6PY5hsFt27bn69vtS&#10;EuInZYg3nSvbdu15+PnXHnjm5S83bMLfaeqkLIddYOygM9Do73vyhdn5U6NsNrdHll+/XL/p3S++&#10;nlswDXr4Gp7LrR2ddz/+3LTJ2TGqjzDJcl9675NVT7/0wjsf1TY25YrUeSSWDfOV0yMV4yPp3R6P&#10;7zko4AF5NgxW4tnoxXuO7x+PV1V1XZDiCERK7PjY+vqmYVLp9GuUjFMR1wz23iOZJXV/S9Ickbem&#10;34BKIH2lUnijwL/zA0Lfn94OrubTfipXPyvtuku3KkxTpGhsbGxxjRn1Ump6etjd52Z8e9OUbX+f&#10;ZuSEEnpK6fbEOwFRrcTUsY1zw0Xwq9qpv1YKb7Zv/5fSbEhPc1tFf1Vv+28mpU0ONyrBu3ZPSPPZ&#10;xwppvu5tv7q9l2EjIgN8V1NrHmnR/24YqYE1CJkpvCcA3lJGmnOjAcCJZTrE7C7fRItakcLk6SjJ&#10;XJOgcBEv+t99ccfOlgqu88l3N796rciy7Hmm252wBVWma16cZQVITknEULXv/DmsArvKK7EEIT12&#10;9/Z+vu67gxbPJ8JKG/u6rcUA0Q8Jk7K0becezdwupHCY9IZNz771wclHHvrYzb+/7qJzK2rr3v50&#10;dWxcjJYUjX6u31rc29+/ZcfukZKPm4yKOzR5dlznvLW948FnX2Ffe/OvL77ruivysjPvffLFprY2&#10;yyiJvL3dL/OzFcSnYFTHFsHmkxNJj1ld4w5SGKjuaEnTCWZwBcyH4yoJyzG++tOKCHeOSpHXnC4p&#10;BjyEp/1Wyjpd4N8ZIfanW17KWsMtsPkdN0kVz+i2IGCF0lOYNFw0nX71uqXGngBpnoRUOF64gxn7&#10;05VpvzHC5omBvaW8v66386qc1Jww14hA39q2ZB1pyT4mUGwemYN3iuUMt9YgGcJ8G97o1PTTFhJu&#10;6/Z3q2eiPzj2UyrEd5+7HrtRG5bHXkWHRZ5ScNTIVIEw9TPeuWLfF0/nc2TgHPSUoqyJkU7kImpC&#10;Ghk168hO3nz5BVwc+elGqWng0eclxscetHTBF+u/gxmzdm3ZuScyInzGlMma+/CCmfm8EbsrqzQV&#10;Op8Nza1l1bVL5og4Ba61tHd88vW3px516Iy8SR0d3fEx0Ufsv3RD0Y6Gppa+/gHom1rbWto6Tjni&#10;kOI9pT19vfqK5+GceN2W4riY6JWHHsAn54r9ltClrzdu8R/AZ4LcX2/Oq5gleNUB3CYxcJC6S/1s&#10;7gSbdwnAUObeq0QU+OkNJ+zcVru81lDeGmX+Q0p4jn2X32nm/Zgm2ZZinXaevP48qeFD3WqISAEk&#10;mL1nU1OzW0oh3bJjScAjRE6j9vYO4z4E+t0TbP4mVZrf5JF4QJFvLutt6u+6alJKph8MXqtcsPms&#10;o1U2/45+3/QoCCxMTUnCe6isvDqQ6Xz02jXxe1pqcujAOBjmNR5P7nITffazyMVLz+rp6HUT5b3U&#10;KZxjOnovWWLIZ9bPvo1xcfgxSBxpyUCgGnIUdesepTJShEMPbJynfW7+VFxxd5SWN7e1f7Zm40GL&#10;F4j4YrVMUkLcktkzN2/fpeHIg/KBOI6KXtPSczS3tfFDTkYaYF9dXV14+aQnJ51xzOExUREEyrMR&#10;gT47PWV2/hTk0sraBi/mdrYdKUkJmn5eO7Ap7C6vLMib5Izxo3h+3iSMCCSUmpBiuc8Pgk6ACsYO&#10;2DBqEyQPn+s2ViA1JRHdIEp7V7dJAYFnSXCUvmSsDs9Ultwfy/1V8voLjVSiLHxU6ShzVL5lhDhI&#10;NNiArUjza8+S2rcaaUJkbk6IJ/zadeqMFBxLGozKwPESOu9T1J9OD6ddJSws2x8ayeb7FCT4njZ7&#10;71U5Semh5iV41w6IPIeDbN4v6GWtThwUyI0dEWlDaV9ZVTvM83Qsb4xeW8ArZqQlE0o3xjj2g3L8&#10;ePD4rOjUXy89v6PFaGYzKC9dfGZmjFHvEL0pn0C/C7B6WZ6Wk2lO4UQpymrjAbADzJXlSxZ+9PW3&#10;n6z5Fi47PTfHGT6NiR6ZvrK2HvEdJo0JcmPRjoWzZjgxWhDWqQQdGMwIwV7NyOFgB0DsPW52YLix&#10;dZhbMD0iPHz+jOnfbinyaF54/8s1Z1/959OuvP6ca/961tV/vvzGO1s6RIhvf19/Q3NLWtIw/+Ko&#10;CBsOf4CZ+O5bPxF3BfpBqKqCMYlNTfDsiGkpScACIM2zL3M+5gTNAyjgJ9O1Tj1H7vhW3vwb/bcn&#10;Mk9Z8LCj4k2lcZ0+cdAogN6zZB4ioun6Go00gvcing2trW3GhQ8j1QaWBh8C/FywzQey2mm/3cvm&#10;Nzur7XZYbinr7rT3/zYnITXUjPwxWg9VNn+kKs0HgM3TSnxcLEBdwBmCqEUMCytdICcnQHWBWsgW&#10;nFC6kP6xk6qxx9N9YBsDNAjfqjl73okLUgs6OvTxgzs6euamFFyw4HTfGvieUAuwenT1YaHLZheg&#10;hXP2Goc7Tv7Uvrh+d9JATynKOq/Ap2dNz0OM/uCrdYcuWwgndKjaGg7M80nxsfBs1Zoul9fiAaZk&#10;JHuGeGJ/DIvXIEH5iIiMKFNNyTnpAj8tNzuzpqGptb1zpLoeDfwTt/3x2Tv/+p9brv/vbX+8+/dX&#10;xkeP7sqq5aT5ntwp3W7q83iqYGZVO2K38eAf3YbdCMhbgzuGyub3Ls0Wm2DzraWOmo98rc2VXmDj&#10;1L8lF/9Fv5LUo0QqlF1PKJ3l+sRBo7CkHWSJzZbXnWWwBXxbwB9saWkPEqSBwW54JyNnARu4AHMy&#10;2PzMv9m3P6i0CDbf6bDeWt7Zp9ivyYlPCgkkg9eGhihvyTpCsPn60ZId+DZVWp4IVOLEzGIO211S&#10;wfOPbTKQCg/feuSBmpglgl1t3eHWsQLGIY8Z/RgvHh8REn7nETfEKREjDfOus8OvcQMRdx7xB+j9&#10;nuOJWIFqjxfc4ZBl87u6UGmLm4IN3vupjQT6Q/eZ7zoqakMthGf7nPyp2emp2H+d2W4gA50bwR3x&#10;HdS874p2zJ+ZHxoWgoldqyEsVMRYaR2AE8Ha+VS7Z4VlbCre8cFXa8+55i/I6Jf99Y4vvv1uR0nZ&#10;aP7wuJeBp+6KwIbsgVc/vvSuve3E0mAfEBuFIDmcj+0N9xA757EDaE64SYBvs40aCWgfkD6jscdq&#10;ixs2sumge2RItAgnK75VwLxH+ZbvbqhLPEHxs5XdD4n7BTaq9yNhmdxbJ5U/Z0leajp+z//ZkGPz&#10;pZb1Ut1HUsaJRmoDfIZdJy54SMz6LidGagwCDSwNjX1kREQgQ5+T9pcsYUrR7c1RhXfUhXKHr8qJ&#10;jQ8ZNX+Pn8MCMllYGItukhKWSVGBAaLRMmvFxArgTGyWTBFpI0A6AkWkf6CfO2skSNLPcXkvzkrK&#10;Wz/QZR9gYoMv3bT3dX3XVLx/xgJXNmBkgDGhUbp49QLL1hoSGubNlzAyNGJJxrz/rn8VXFuPkw+/&#10;aWtqf/z426bEByVeznWw4xU7BxtmmLjNRgvFtWXzrvJIW5gWMuflpOctHR2HLV0wv8D97WDTVlFT&#10;19jSNm/mtD6xZxjA/w53uW27SpbNmxUfE/Vd8U6e/+0l5Yfvv9QWFrahaLuIncvEDiKv3bQtIzU5&#10;PTmRtNncvvqm5lVPvzxzai6T89najVedf+b5Jx/z46MO5SyYMvm74l2zp091PqfcwfLqWhTyaPJZ&#10;G9s7uhjUgMOxfuv2BYX5ePDh04e2n82HZh1AQ/DFuo2o6+fPKvB1t63GzvV8P2LnPL5R2D+Q5uHB&#10;XrLQGnkVvdBkpKeg4alvaBwSSaOnK4ufdZS9ZgL8ZKih0GgLEHg7b5HKHtPtoTL3HiV6tp+O/bqt&#10;6BJY8s6QOzfJW67RpdQIsHmjWW1taff1uTRYv/9k7L7ZxjU1t/hf1bAapl9TMf3mW5sTceK5Oicm&#10;zhosBq81KqT5jBWqNP9+AAeC7RObJe542dkZSPawfHg/m7aS0krjILgB7I9bVeSNjCZyvHssZFbs&#10;8cL3ajxyyzpHPTs1/+4jbyDZjMcp5frfll8JTfAmnFvPibMqeh2kz85OvM26+Y73BoIQbrY4KeOF&#10;ozJiNmAcau4K9QhIr1yTxy9fPCc3I8VVYz9aE9Bkp6SsGC7EjyTW8my5XseaXjg175EX/ofSPjlh&#10;KCsKo4H9H7RkwesffrG7rDI8wsaMvPvFNzBsjOh7KqrYgELPFDBLGOpR2rMDqGloxNAwSifdYeYW&#10;zSogfO61Dz/nk0D5z9du3Fi8k20H3D4gMznulRiV47WOsu4Alo2cwfOE8BGM3qPU7ezqASwhIiJi&#10;UOUSkSXFL1Q2XiXHTpXDTabikEOi5Jhpypa/SNEFUoxe9oiMlVLlc0rzt5bEBcEYo8E6LWDj7Pm3&#10;wAVKHIbCMVpxsv7wrKOJQpo32MQYk+FVri1MAexhaVvFqvItobL1iuZ/xEclms9sZHguhDSv2KWi&#10;mwMozTsbV2E9RNImpoh9G4bHhqZmVCBo0Qx3MCiEaO+6O3pEYqbQ4O6iWntai1tKlqX7HHEeKDle&#10;m75pCZNaejs2VG1xy1LT0dJxwtTDL116TlBmeW+ljU3NcCnhXSbQAmR4OCZtwdb7+mHxgtF392I8&#10;hfV3dHZ3dnYSowHCDNsC4lQ5kcRQBYnPjk7WUmxkZBtioyCI2S108anuGKiCunr7xLaBsLNeIb0j&#10;5tKLnp4+2taShxFFNiM3Z/V32+2Sg5Qzow2cjHOyYrn4x8fAd0fSsJhrjnVo7FkC4CCEzjvleHzc&#10;2OOWVtYceeA+CbEx7FZQ3SPHw7P5PjkznTpfev/jB595ZWdpBcr8w/ZbjELtw9XrJqWn5edOcuLn&#10;AIGH1I4ODFCdvZC0cnlNnVOO72jvFKm698rx+NjzZiHEF+0pffTF1195/9PNO3et2HdJ4dQpTgRf&#10;4zd6YsrxQ7lljY+Eh6KuvpHY9uSkeOOljFOyy6usBjDfgb/PkK6s6iV5/U+tMy+To8zrx5S27fZt&#10;9yr7viGlrNDpT3eF/NWRlshUS954+tQovQ32rfcos/8hZRuNz8G1jRUBnBzjEz6WlLwGAPiAizAs&#10;xbDZHuxsLnm46AWbJfQ3Cy6MKblHLvqTteAiOX6W2fp8KId7pqP6Q2WfV6XkQ30o5jspwhw2Mjwr&#10;sYv7XjqQJWAwFZU1PSF9vT6CBvrUiZLmijfLP7lkrtEH3ll5RkRqQpjAUfZyiNyyYeGRUYagBrsH&#10;eo/974Wt4ZjABpmWMMP3Rr/6kweDHRBPwAXYEqbNNJo0v1eqd/6lXVP/ad9cPrW/4PHCQQSVe2sb&#10;PN7VLFteU/+PJ15OjI30yPzQJjS1dV32k+OnZHmOMlDxE0XEPHIISeRoXhsgV9Q0msL8z7ZGuNI5&#10;BIAdf9BTTTch/hQ/CtEcfT4dEOZ5WaZC9i7shp1O+BpmjrMg9FpZ4vLYLQl03uo6kHiAZhntIWEj&#10;8ugLr0/OSjvx8IN9TZonjDitLV5yyzKWisrqVHWGx+zwTY7XusUUs7/T3KQ9btn87D13hT0du042&#10;m+z1BrU6CN+2dKX4djl+NkK5uSZQA8hRmcqWP0vJh0ioB7wcobFS0nJp5z1SX4scN8Ncc/6XkkMi&#10;5ehcZdPvhSeBMQOwQJJCv9ePKXecJT+Pw+duIiiQm46XF8WDP1NU3Lj7kaLnI622axZfFBUaISUd&#10;KMlWpfgOOXoyYAP+1GykrCrN90tFt5AcWYrMM1LEHA3ThZlD3bo5guQKY7BjrKR0prO1G6s8SLcG&#10;S/lK1tDVVNpRvShttq8FAyvH0zqZamemTn124xuRe8FH0dLfctjVM5ID44rhZYBs7HBLMu1bQ0Ht&#10;EKxx74HDB3eQA0WReopDQ5tGwaaK7IrqbiXCx5Hy1YTRQ5jicdFRyfGxa7cWgxg/sucw+NOOPmjO&#10;1MmjDQr2xgOMWYEXH3UEneL1Vzn6oH1h+HdhF3e1O2i/cmIp5jvF+aQ2FBV8d2XGbgXpz14/fNE1&#10;tB0Qw1ZG62dsdNTcGdNSExJAaPPV8GFEjmd/o83wmB2G/OpH9obnT2SJVf2DgtFXbltGeirbNu2O&#10;DjYx6afKtGtF3pp+/ciW0XolJ8yzTFopsHE6tuv0PHa2svgZR+2njqrAhEuZmyg1nx5B82dKbZ4h&#10;X0ZWm5gYT6zjUISCuYaDVor1heQ6bETIMmy6kc31Ox4pfj4qJPL3Sy4e8rTKv06Z8Ud78QNKiyGA&#10;AdOtawWBwLNkLJdXnyA1+BX6odsN7GKpqUkdnZ3BQ6PS7YNGQE+wzYf1hIb0m8woodsQsXMhpozx&#10;3Xb3/Mi6bekSLM2ct2/mYsLkoESIX5g647Ap++qW8p9AXfOC7984vKOupnxNmHYbyOJZ05cUzsSr&#10;zu06ZvglhdOXzSowOHCNSRskdiNjL+K6srEL8R0ETGdiAbFFFWAOGMDcoIJayuREa297UlIC4gWK&#10;xGB0kV1nRkYq1qhhLn6kGc35qQC0xyBq9rCkLLOkLhPp6bpLdepIOkB4/JX/z1FrKF+t2R7plBP7&#10;kqzD5XVnSvj8Gzh4fwi/xg5ngHZ8SLSs6mzDzflvfle37d/bX4wJibph6aXuwOaCzd+gBtSNDZs/&#10;VrB5XPAaPg7qVCL0pKYkI13VNxrIwhDMrgBMieEAmFvrQFBC2EkejwAdzBH45kt18ZLTBtRMj0Da&#10;XbDgjGB2bFjdY5yBlLZdXeFGusVpnTv58P3joqIxvTv7ynerHHLiYYZ8hrRSbCZ0k7+NNs9Y011h&#10;VFQXHx+yURhJH2+3K4HMmTlmT8woDZnn8VSIxkPLEovxJhgDAcYoMyOF/ZQrJ1AKblBSfuRv3pr0&#10;gy1xkwWb7xsWGelhFOnHKAsfc5Q8N77YOJa0Ay2xecaD5vFgV0GjuoNxXwJVJ04DyAq1dQ0+bZnX&#10;1255fMcrCaGx1y+91HNP8n+v5P9BsPnWbYHqqpd6yFtjST9IZfOfBLU5RBZ21WQdbGkVEF3jeOAZ&#10;wL2DzVscfi0gHoeAQtecHB+kCUGUTwqJx9SKVWi/SQuD1Ipbtb5qiQPVK+fGQsOrH1kt+NmnH32I&#10;K0YQ30878kBXxBvdzjiD73UpRxJggnST4/nT6XNnokKPRUxbSQLVgQDWM/iKojiFT6M7hV0Tq2P8&#10;CcO0gGZYuEsGZ93BYpSZnsoLxk7COWyQapTohfZd//FnIkQQVESSvJaNud6+PvtMZc6d9p3/HhvR&#10;cLRBWbJ/ZLH0G2fzpPXDIcV3RZY/k+pzWcIouMVgKxnE6VtTvemJHa8mhcX/fukl3hor+INg8yjt&#10;W4t87pMkbauL2v/+xd5PaJw1CzafdsAYsHnchuGvbHkDjCbk+xylkvI2Mgo2L+u9Pb7WPYCufpxA&#10;7kbr6oGTF2OJn5cyYywRb8aezQjZfa+BQODcjZIWCK+6gsmTtVA6PnMzMmaNbob3OKWiIbO6ei0V&#10;vSvel4/qevewPU89NPlMj7VxxdirZYG7k1mOVaOzowsdCHZcwjYqq2pw+jBWg4R/HHrXOkAE9yIT&#10;GSxokIxbCJvHp7fRlc0veFgJzXSUPG+wEo9kGOYt1gEhzeseeb9UZvyJoHmlY48ubfAIcPKXu4rk&#10;zVcZaQItFmIfITQTWWnPQFA52GxhsHldrcPXVeuf3PVaSnjidUsu1p8BweZ/b47Nf1mq78HuRiNy&#10;IKXtL9h846f6ffODgngEkvai/Bj33RtZkSKJ6Qt00PyAkOODqqv3efZXzjiMMj9bZGChGKVu4hHK&#10;yqvKK6o5+c7JGovzfFU1Zx0rsHrW19SKk5trXMryeTCjFxB67L2sFxc3L5uM/RcUarlq+Dx02Xxf&#10;+8AGwrSunrbcRHmsxkinOPMZ6YYR+AAjNJ7bmpBM3nrBhRfhK4sfDfgb6N8Q/gBT4R4QZIlGBd86&#10;IxOHjYS9FbZ5+IoWXhnYA19Q3MUx/KOWGfLkzzxFKntK6twpxxn19RjZK+KslPpPpaY1UvpxOn1O&#10;OlDub1V2P0IROXQw83Fgh2mkNhE0X/ofBfeixP116QXsTFQkaR5gn3w37eei25CfBDw23GJcZNlx&#10;at9HVvh5xdpn97yVEZ7yuyW/MNpc8nIBR7n9TmITZJsP8SoPf5NV2zH0GE9Lj56UHFbTMszsh5xz&#10;zMxhmeDFc2jvlrbfLvAMIkd1MDba+dHpCBYiWproZ7Qg/qyVfvYEHgBqYVd7N74x9sBhC5a1VZEl&#10;tiDRZ991mzUc13rvg1Jx7qzece5G1pAVk37BglNz47xG4nhtmCj0uLho7heRERyRkTaWVvUI51QP&#10;OJd28AaE8qvHt8DPW+a9ODIe9xRdEWQIbHR1NDafmhj/xYatsuTo67efeuSBvqZhZTkCscs03iXs&#10;HAggJ6NBsodhEervxVveOXDeGibcezgY4XkABpAw09fZZmfW26ODc0cHxtqvHpaenZnmOmYeMlg+&#10;bvMafoLBcYLXgZ8XO9AgZczkjmKb73F1xiaAcskzjs56R7VfiGMio2vb10YQ5ZRZt0oZJwvH/r6g&#10;RBMYmmpLKJnmLbvukMoNmSrg66ATwumJSp+wKc4YuJpsPp6NCN7jI+fhs/Jvnt3zZpYt9dolFxma&#10;pb1ESsH1Uv51qjRfbLzgrsbB0JpoW8iqi2Y8cfnsVRfNfu+Pi2H2zkqcNK7VCmk+dV9Vmg+ukyav&#10;J2rV2tphmwzjAwwUpZZDj8R0pKcLVJ343E00OZ6h+amlV+Vy93i24cFsw8LYNPCZMT5c/dE8+tW7&#10;9qcwL6ehpWPWtElY6H3tp+pXb17mRXBHieWabBNdIB02Zi/W19VrN8vXQUFvpoyJZnwsYoGdeyyi&#10;CfQ+qd9RIaIJID1dkIyF7HfxtGe/Bqb3YJ9DE5QlzzkaNznqvvBx4MPIrSDd1r4sbb9ZtxJl/oNK&#10;/L4C6dbhgzOnbrU+EcjhibB5eePFUs3rBgui4GUtxjwfyDzuBts2RoaBDUQEwnN7e90Twn5ctvqZ&#10;krcmRWZcvfjnxiobRqWy+d/Zt/vA5jv6BhUJxy5Knp8bf/bdmznh98csGlIGOGncumTJWWlJ3Udl&#10;85+b6K3xIhhiQCgjx4bxIsGgROxDaS9S0AYomk7w+Almj/d/3oy4c/vfit81DNrjR3Oqd61/Tn4u&#10;fy6ZZQbQ14ux38gQ2BshDwiMDceQfh7ug7IES4d3k595PbyRnunRmLTz61Xr/XdvbrGAkbHyGhH+&#10;nA5TZKnixLAUJJBtFhRs8+whhgL2IicLNl/5vl9+75Yw2Lyl9H6p5AHd+SQbnmLLG19Ae5TPIp/e&#10;NydLNW/odlgjQDJAoMfNYgKy+bbWdixqwHWgT0pIGAZV9kHJF8+VvJ0XmfXbRT8zONKRZMRiSNOu&#10;EWy+zQdpnno+3tJy8YObd9Z01LT4EHs9xOab/Np6eh8vKsqkpHhsakEKXjU+2wgD6BXCAxRNN6AQ&#10;ixWUqDzjIwoCpUnRMAg9GbVKdSMiZFHNqZ5XsqW5DeFYQ85Hp8uq7gTMn56TecsVP52Rmw3D9rWT&#10;fsrxNMdCgbafjjmb1sJxEfGRS9FvEWU6Wq+MBCUaofFQ/4QU5L3xeOwW3GnXYMTRZq2jvQ21vvYr&#10;ojxbqqqaOl0XKl+fDI0eS1VmegrP3FDAXuxc+K5995N++b2HxYu8Ndt+L1U8o9sxbASKZMPTXpcy&#10;eARyfKHAbf3mRKn2TYOtoA9PSU7ixRh3dy3XDrNBBCY7KzM9Pj4WS5Ur+N27ez57vuydadE5Vy26&#10;0OAYRyMDG0ew+eIHwTM2XhWsfUOJeLAvOEykPXz2ixqDZQWbT1kqpPlgsnnmSgteDZKBzOBgIUPt&#10;xymi6fxOQavq6n9oPF6VjI1P5/hQCh212klcAUC0JfExizkqQBgq/gLEv+D8gS1cYOb39Ap+39lD&#10;JCeu0PDUurrG+vomvjc1tYrNQUsb3r6qw6+Ax9d2BmoWHZFCJyCOQfSNeqjfdbJUk1+cLSK8tbUN&#10;w/EoAqrOnTCtq9fX1vu8HQrAk6AT3kr4hJHQQ54Jtn5dXYOWVAzzmOerauqN6ABMDILNGtK8SMDg&#10;DNhLOlBZ/Jzwe2837/cuR2QIpf2G8/W5Zmg82DhKTzNx8yb6H6gieP9ZC34hGEntWwbrVNl8IvM2&#10;cdg8LoEsJCO9e97e/fGLZe8WROf+euEFBkfnnUxl878Vtnlf2Dx1orE//YD0G1/Y6Zs0P+l4S/Ji&#10;lc1/GZD+e6yEXZFmIBt39QyifGxUtBpN5xc3G1DQ1fts4mVy8NQL3jz7WfO44NaZ6LPzNdQAyzX3&#10;NJ4xVDUs6uzC2VOygOCgjYGGNKGZGWnZWemTcjL55E9EiKTEuPBQKw6+YmMQFoa2CccRUsLB37u6&#10;elEGoGM37W3nNiI6I5LpqAhFrgfdRpnPJyouUqu4EoxLwIJL38aByRuBsDD0xuIhOiBC7wZBV9jU&#10;s/9DmsdH0cSjplsEn08eKS3J0iAxYDXzHwIbR+mu1i0+GoEcM1XowNecrr8uYyMAAq95Kyh4ppvz&#10;v6DK5i8SjKTubYO18ejzlrLRdnVaMVg24GSqAb4Pf2O3mt/c9dGL5e/PjJly5cLzA9goAZDStKtU&#10;Nr/DS7XTk4ewg2Dwvz9lGgz+9XXDHNxcaUaryjLphL1s/qsAjsKtKhZfVmFyazGZwWvFSM2s+1Hh&#10;pKD1K7KG3LI/PHs8IBwTX44XnTTrNyaSwRCwEMrOQPD1sNAQsTOI2bszSEpgzcH3C68gQMo5jTxO&#10;ujTI8SgbEBKamz2sZix0GLPYqZDPmuBwp15Z90YE1XlCt3XdUftKoM/jDXF4ngwSycTE9hF0oGIj&#10;cGjWkerqOuIQfO2WEXr2EKwpmrlokD77J8qMv6p+7y1GavBII7hm3mkiaL59i04lcfMEoH31B346&#10;9pvuqlaQJD3W/J/LX58o1RnF1VeffkLnjUIg+NlDL8XR9CAiuAnx/9v5wYvl782OnXbFwp8GvGll&#10;xp912fyBeYOASwfPiofBd/QMpMfbLjwsm9PZHyeN9x6qbH6RKs0Hkc0j0LDCwuYDPl2+Vsg6HuoI&#10;9cfNHnv8D1FXP2jq9nU+x5I+qLwtSANBV4Cwh189SWM9yi3Ydlnr2HwQtAYsgbZk6nVmHKRtvS6Z&#10;/12XxxsbrTpp7Kqio2Mwv/T1DTL1xIR4W4Stqro+SJph2AN2IwzzQ+wq72JH7i+FQ5wfijs5ebEA&#10;IReA9pU6U5u8XHj8lb3qp2O/+RuoPbMJs63TzxeMpP49g1UJI5vN5uq0YrBgAMk0j043If7VHe+9&#10;UvHB/LiCyxecF8C2XKsSbH7qr71I80fmN0aHCZkYX/oNJS343C2aFq2dWj38Co3B7qlsfoG4O82r&#10;DRYxQQabx3UGKCETZQNYhEgqUk7D4y0O3ZXUc7P9ip0EaQHs0rCqxl6MUpsfbxWxoek04k5vqKIx&#10;J0LeI+SKNU34abW0j0zHBadH5sRUz27AWDS/yad3zIeu36D1T3/6kxcqdCDoXhD7vNcEU8d+gyQB&#10;m+cLLngEe2oYDrCS/r5+ELa5AcFAdWAfR4vA71isFsw/op9JB0jdVUr5s5bkpfoTMAoF+UmlgVap&#10;5DEp61TJ4nX40QVSZK607SY5Il2OzDDdop8F5Yg0OTJT2XStlLDMYBZannuVxw/LIOlnN3wqjpIN&#10;m50rztLL29/5X9XHC+JnXLbgXJ+q8pk45RDZ3q3svE+OnkIsolvxWJs9Nar/kz0J26u73ljX4Hpq&#10;lNceXLowywfQeDluptTfIu24SyTAjRhSBvjc7dELiAyb4WG4OwkYE2PQVQFs3bUq7in+VQO99oFQ&#10;M7aDDXVbs9i6R3mO6fXSZ6z4CWE6AIW4fpnAwPF/olA34rzmfz1BrQElbFh4uGs+WXPNYSLnIaQq&#10;c8VNl4JV4QdGGjOWNdi8mkd3mBAr3hHVycC7QwDuhAP9AyMNiLodY5MEyBIIR6NRQoB77Fhj4Hjv&#10;t8EMh657HkCaUNrD5p0BdahKmFls80HKdhoXGw16NkHzTh9LpfBmJf4A+45Hde+KFwJL5hEWW5yw&#10;zeseOWcDoW/f+djYJEEZrTtywlzrtHOF0r7+A90uawR4zrLzdQV/NljQfzJUO5oQX98wKHq+UPzW&#10;61WfLIovvHT+Of7Xr1uDMvOv0pQrREBd+86RxEcWNJ46t9ZjJVznV9363Qgsk060JM2XVx8XPHgc&#10;9rg4vrHfRS3pa/cCS5+cGB/CGmsqMZ3wufvB+dUHdnqDVFsAw/vGMQydJSUrMw1Gjms9WyuDiTCG&#10;T+lgfEFw5nmsNQS6unrDw3RR6rOfioyKIqbSYR/cyLP0IG3D5k3NuH4fcC3GpwPfCnBUNGpl3v1K&#10;xDTHnqf1C49OYcE1Wu5S89boHVMuA2tFBbQv0SMN4u9kobVOPUuweWMZzdGCMHWEuASxT56qZrfH&#10;68dTwU5bVcM0P1f85lvVny1OmHXJ/LPGrDMqm79cKO3bd41s9PIDym84bI+mtNcOvnOF6+Z6KNh8&#10;yhJ59Uqp4UNzNeiWwgNGhZtsDFJICx2orW/dvK3ce1Q0zxV2NHOoOMTOBVFXrzuDQSD4vujAvy/9&#10;NHKLQHDD5x+VEqpoTlfXel0eq7IyXSojvZgQNIHj8cOHEw4Ms83W0dHuNETBg1HlY5sna3gwhg5i&#10;jybEdO5NqKosetIhxTjKXvanOZEGpnePAJXTPcBTm3yRYPM9hrK869ZnjkBOnG+deqbxjOa8DCjW&#10;3MJMzTVtsBRqA7bYwldDtQElxMcVNe1s7+xamjjn4nlnGqwkUGTKzL9Jeb8ajc0jrz/y463Hqrj0&#10;fPLdhATv2lURN59+oJDm694J1BDc6gGdArUw/ndBUpu1t3e3tXdX1+qksacbIf1WE1b5YGPgGPMw&#10;CuTN+V4Y47UBj32yu0BO9PC6GAsPIUF9xJ0QQ0QEvwYNougmGg2qGB+8AY9Ssy6PNxpNMfLNIesC&#10;enuU9s6mk5MTZYuMp73BHEG+zgYBe3gegcPgDJMAG8fR0+WoNBpX5rFFK8CxLV/KW3+n2x9l9t+l&#10;tJWO7Q9L/T4Ya3Wr9ZVAsPkpZxhPdcqkCYiK3rFA52W9Q4LHbEb0ozaup7a99mjFy9Ojck7PPdbX&#10;kQaEXim8Ucq7bDQ2nx3X+7tDSr64ZC2ffPe/RUv2MZiBBJs3DEXsa6OYYEJDQoPkZp+ZIdwXqmpa&#10;vPdKBU4JC/Ed4LYfv3pTPnfEx+uGyI+XdPa94J3fC6AeX98F6FFuIWFmZqRiMsb3Xnehc2IBmWjL&#10;e5FxMWHo8HjDffL87kRERlmsVpT2zk0ic81uAKW9K9RwAKeS1Y0T5K9BXaU1UrD51t2Omk/8acWa&#10;f6Fc86IhQHuS3sYtUQHtRe7F8TrkxAUiAhAUPAPJUVCYE2aqgVIFu8MweBz6UR5oDT259ZUPalfv&#10;mzTvoIJl7DOM50AKbD9VNn+pQMFr3x3Ymj3WZsk6CoFe/uYkqdovJZOXrhIZjL4EbJyADycyIiwx&#10;IRolAUp775Vzl0lX42sH/NHVN41jsqjRx/m9kePVvDm+3q/vCz2rHO73BntrGifAYP1jSaYrxxvv&#10;jGcdWFSUWM07OwedgNjPwuYx5oGCF6RHH6kU9S+gB4PwO7YMEd5W+6XS8I3xwbhTOgHt96zSrUQA&#10;2odnjy+gPZ2UkxZac08xmBwFtTnwFKoWfVimB93B+kTQ3taBRytoWVqpJ7a8/GHdN/slzb9wjsjM&#10;nZaaQiYCp6nFp5r9J1YKb5LyLlGl+TFh85mHY54X8ZmVQYFKFPAgSQnMZ0Nji/+T41ZDRnoCV6qq&#10;B9X1fX2et7PoSC2SBY298Q7Y8YqWFNN49S19bc19Q4pD4+0GldKJAx/UVvyvnJn/IfG20SZEV6ci&#10;lPk/oK2OAR7v92hJm4zznRPpVst2CjuBzfv/XHqsgQhd9PYNDU2DrhbRBQLQvuQlpXmT+RYFoP2F&#10;ctH1UsVTOpXIVrBxFMVq3/W4+eYCUVJOWmTNPdkgajrcF4hK/CVBnA4GBB4yut3hAAVbG9njm1/8&#10;uH7NAckLL5hzqnOsdABTPRmEAzF6n+sgHEPKvVhl8+YRkY23ask41DL5FHndWVLFk8ZLGackETke&#10;Ks0tzGiALUdxMRHRUbbunr6du2s2bi6trPac+443HTbvk+cdIHcM0JyuXpuZ5oknygve6fcqavy+&#10;m6b8PmLg+DRYTS2tfysEi9en8qnpcSQ2wOMD0Tui6UC67dmLdAs7gc0D2VFVHSz3NFY3YuqQ5get&#10;LwnLSCSjAtp78KA2OEQi4AXS7YafSbV62d7CklAeKF31jpLnDVYeJDKVzZ8oPO2Noabjusj2CGk+&#10;sCmFqA1pj5uuDfOxzS982rDuoJRFP519iuvA4QoApTW1tJK/IkgT4r1aZdYtgs0TUNcxJmw+fbkF&#10;k8q3P5XKHgvGeAX0R3wc+WcDqx1pbRu06dQ1tHFju7tGdVNAXU8EnfFENRqP98evHpP8hBPlzeYj&#10;D8Yj4aXOH5Jf/SjD1Ji8gZw0wWLxY+/xKQWIxzMjXjuPegRpHpxb4BG02cc6QgKD3r5+EtH6+SjX&#10;1dXXN3iwO8JRWGJg8+Q7Ek2kHqks/Ldg811VpluUY/JE3hpUrLrZwSPzhI2gaZOjwmiWd9O98l5Q&#10;TlpsnbRSsHljOGu4qAAS3N3dG6j4K7Qp8Hh2XVq+qUc2Pfd5w7cHpyw5d9bJI3tOMB2+mThOjhf6&#10;umDzxEcgzY8Nm089wDLlTHnDRVLJQ8F4AAgXxsORzGAB0c1ghi+raNxaXNnROfgiwxhiYiMH7EOZ&#10;vF1HgQ0I3zvjorz/cjytV3cHS3Iwd4O+R/Kxrh7b3AxMkFIG5fhx4MPBnCBdnzv/cki5dN1isQqk&#10;285OJ9ItyHgpKYmwfdOeQVVV1Vdcdc3PLr70wot+efXv/rBl6za3uUpNScTPQmXz/eKnrNOUmTcG&#10;ANB+yk/ktadLbZt1bk3cApQHjsp3wbQP5k3Ur1tOXmKddKwKp/q1PjXKUoFIKrzwdH1QdWsDNEoN&#10;hU/U8LMe3vTsl40bDk1devasE0cri5IZH8C6+gYnvoJuK4ElUGbdKk3+ucrmSwJbs8faLCn7WKee&#10;LX93qbTnvmA0h2IGF3fc7E2k+nbrDzcxPTUuNsoWGjJoZecLjCFkOKCYayktiM7guLDHQ2naHu9s&#10;pWoisXnNzo2XMfOvHQZnY4zJ/MipOsY9Nd2cITke5GFzex09BYHothEa08PzWFAHy7apuRUvaBYI&#10;760iKAvcwBAdH1oV6VZE0zmRbomYp3qQbtHNGnd6dHbmznvu3bqtaEZBfuHMGZu3bP36mzV5ebnp&#10;6WmuvaVatAWaO7eAMIxfrDj6pD2PWpIW4Q9kbjZBjZVki7TjHiljpRTqFT4zMk+KnSNt+6sUFi9H&#10;5ZhrLiCl5MgsOTRK2fpXKekgKSJLt07uJ7wW9EAs9OZyQQJViymYW5ycDNCheIT+9d0zq5u+W5G2&#10;z08Kj/feAfZ/IaEhxEeA+2jufdMdoA5B6uFyX5Oy6yE5dpocFu9vbXrlxd2JSFOKbpVCoqXEffXI&#10;ff4dpT3+dyhUCFr0ufDwAjwMsbGRJBMXqcT7B7g7WZmJ4WGhoy1erB5AiDskh8PqWdZ3rb6rr3tD&#10;47Z90uf7o66nQjT2MaFRI3PUkjGLSB/taRyzg8yqag51oc3ipWDXy0kMC4BdXNH+5LpKI76gPxMJ&#10;11Gk8aGq09hqi+DW3j5OxBXXL/wt0rL392ML076oOdoxjXLaxTcUYna+8MHBthmvGD7VLYdDUfcd&#10;g5sPGsK+6f/rpmLZSkCkjNkMG2yIUfMWxBHuocobox1tKiYY4OsGq3UhU7hh3rFs6QCKUt9rNl8i&#10;MDye54s3B+FPtyPqVsDa2dEeFhqmaW65wCaCsEWeTF/Z/L2rHuKRveuOWw9eftCswpnvf/Dhzl27&#10;jj7qCLduUC0vCHmLWelEowDad1Uqlc+T99OIB4bHQamA9u3SHgDtf6wDaB8zQ4rIkYpuZmeARV93&#10;ioJHoLL5CGXrjVLycsmWqdsQbwJ3h+0R+zDjb76aaaZXyxIE0A1inJan4IGNT33TvOmI9H1Pn7lS&#10;t2kIyG7CozLebL5R2fWvsWLzmdwgpeg28Tgl7W9kiozTcPvCecta21jmTC1ew5rizkRFkWggDI09&#10;3D0+LhJ9vJfOwEN6uvsGwvSjSdt7O79rKt4vY4GFPbR/ByIbbN6tjnHh8UwX5hLshrwLnOQCFmec&#10;OLWLqj0linQpUdH8FxkZFcFHRKQtkikOtdoH+mNjY9Vs7KHsTkjbCu4IbweHeEFFphCUpGy9ZBY3&#10;GQQSMWYZ4ykz4BC8XBGMHe4+IDg9jF/bB6h7AjYN6o6hhz1EH4XpjH+zLkqzGZnIPD42NobZ88bj&#10;2zqYShOcmJlnl/b/O49XmXoITyNu9mFhg5yD5zPcxmYfiHu7ExrFyz3gCdXYxudffImkePxxx4Kp&#10;l5qSwo71i69Wz5xR4CbKQ4n4wkYYnKNBNp+6QmrZoFS/aUlaaPqZJtm81F0mlT8v5ejBr8bNl0Ji&#10;WL4pItuSTbfof0E5MlsKCSeDjkE2z4qCBg+Zw0iaE+QARBOEEpYgFi+WMJYfrc+rNj65tnnLURkH&#10;nDrDB6AbsZSFWhsakObd88/6PxWGakg9Qu6tV3Y/LMdOHwtpnrRGUZOU4tuFlgh1S0APmAB3EyBI&#10;vuhmmdJtGX5AovDoSFt0tC0qUifJB2yoraXDHmJXLDpq6raejk3N2/fPXKTbAV0CRHnk+AjrsMwo&#10;48LjvXSVvZfzgENrh8qyBdfmgG309/XGxMYKji64u2DwKNhUfi9YPpwf7q+e4ewDuLOaDwQvLKfY&#10;KqgnGztUYpzsIQbP6EjwEFkYxaluMtiI6M6qEYIJy+PRZbBAoavwLo62tndwU0zweBTxKGJ84vFu&#10;hhvMOIPmHPV/qnFn0MCjKl20Uxx7NTF7/xIaGtfTqbmxG5DjeV70VFtkluPBNCLHa4+IoFTY8nTx&#10;YGoCIvtRHlNMA2w4vcsZr73+5qP//s/8eXNZ90lnsq2oCBetgvzpVPLV6m927Nx5wH77ZmV6EFJ5&#10;lLu6e0j7AwKXkObTj5XqP5UaPiOVi5EH1yONHFcgtWyUat6SMof5h3sgTtxH5m6R6CxuhqyXHct0&#10;f4wUlKOyJRY+weYPlmz6ifJYOISqsLfPi8kGNWNrqxDcWSbAJ2BxcX0Y7t/wxLqWrT/KOOiUgqON&#10;9NCVRjB5Ic03sR4Z1yX42oo3eo3N70GaHxs2nypH5yrb75SVAXGDAnpoySFh80ImDPMmeRtpVtUN&#10;hEbY9E05NMrzY+916IryrT2txS170NUb6YAuDbC4bpnoJhqP1x0CSzgs0wvb0K1h7AkmLI9HkyF4&#10;vIvs4XFy0PjCIMzweCHHe+PxsGvkTFUQGjTTqOabQRuNZqbhUA00vRhrhI86nuo9QtGClUa10aB3&#10;QW/uemp2GddTMHjtZMjeeDx7CmGPN8Dj1f2Dg12l8eeJ7Shl6D7bz72M38rKwwLE1sXL/K568F+7&#10;du+ZN3c2jDwlJfntd96rqKg88sjDWUf+98ZbNTW1Z5z245iYGI89Ya/K5GoWEcEwMk+Sql6VWjfJ&#10;8TON99yNktztSv0nUvNasWnwfiQfLPfWKSWPU0QO8dcsarrDFFTZfKhUdItBNs90aZnmPdqxNHsh&#10;rF2Ia23tbhbfezf859uWomMzl59UcJS5PiO4INSQtwb5gyVPM/GM6SHYfJ2y+5ExUtrbUgjfUHb8&#10;Ux7olFIOC+xIhWJGUoBAYCft1LIEtgmPtUVF2lqb2xX2uV6t8k3drbvay5emmd92u7YuUtgNF+X/&#10;j8ePwb2esDweroeWMT52SL/ocTZa2zpYcBAFTcyVdx7P2qXZaMSpmWzUE/OBZscRp2bWicGC4zxV&#10;LYtT6YJBZ9jpopvZq6TRdDba6X25NJhalqU/FJ8PX2cEuxPSP3lrnAXRMuFp39zSBqcfrTZNmFuy&#10;WGjzMjMyjlhxWG1d3aeffc6fF/3s/PPOOSsz05tsCmoxu4H6+iYNTFf4vff1Oirf8rXzrvTWaefJ&#10;ravlLdfoVqLMuVNK/ZFw7O8f5+yflpR9LRkHC0/71o263YYgKTEONj8ybSBXuI7dHdEQtsFzWVM7&#10;FLn0z/WPr28pOj770BPzjzTSymg01MxDX1lVQ2pBf+oxXZbcwVLOuQLstrPMdCXGC8qxBdYZl0h7&#10;7pW3XG28lEFKEtOxfuFmP5Y5hXnpCHIJ79FBsGffHyrru/UYHClkEy2OznjPBymDFajtc0d+CAUG&#10;3er14+N/SLMeGJEIvw9MSM7Yd+NPg0C6VYaQbimI97uaJbaV02M9ebm5XC/evkP79cAD9uOzqHg7&#10;nxnp6Scef5z31tkiZKan4JhCQJ1g8xabCmhf6qj52Hi3R1KKoPnaV6TtN+lWoix8TIldIJBulaDk&#10;39PtgJPAkrqfJWO5/PXxUtt3uqXQ7SaIZPPuWWi7Oru57lT8qqa+qNo6gXlw9/p/b2wtPiH7sJXT&#10;VujWr0uA4REXo/EKmqd7yux/qGz+AaXTZG5Z3TG6EuC6Idh82cPypit9KmiEGJhbXoSaukYjxIGi&#10;QV5B2WPrhs2PGkoXjOTxEyqOzuBkChjQ6lrO2rqmrp4B7fvI02Bt/0emzcCgM4guA/9h4fYHhscz&#10;fTh4OGHsfHqkNKRbjBLOUlgHtCyxHtn8iScch0zwz/seKCkVEtXmLVv4xIahFQcOhyC6ispKL31A&#10;YQKbhwA2L1wewtMEm69b7ag3FDvuuWYA7fMvtJQ+YCTEWVn8rBKWMe6A9gzEkrq/JeMglc3ro/yi&#10;LEK768bm+wfsbu4a6JEiIiI+Lv56c9vOkyYdfty0wGibcYVNT01R9QT+gib59Hy6Egs2n33O2LH5&#10;6FxrwSVS5ZPyd7803efRCoJAgImvrn5M2Tz5olQ2Hz4amychjT9Ath4HC4j9sHx0EzU8fdiTpvpe&#10;kdkhISE2MTGOLyPPcdzvBvxpHKMK1Vuvi1Or4hn8cA4DPnfkmTLgngPfxfMOEz8un75OD56heB6w&#10;zcJ1VCurOlSHwObhx/gDuFYYFxuLiv7td9/DEv/Ka6+v3yBk0PPPPRtf03tXPXjfqoc+/OiTN996&#10;B06PXx7BJx47Q7VEp4CgjhceFgspLElK3F/acr0ckUKYsq/9H6S3hsux+UrxbZItS4r1alCUrVL6&#10;j6Sy/yptWy2J80w2F6BiOHILbGZ8uYk1CE/1XivbLyzuAvNkb/AJMXLI8W7ecPdv+W/7QNfxaYce&#10;NGVZgLo5WI1qTsZNpMX/OG+THUs7Su6pUvY8yr0eA99JmsBJUyp9QurYLqXr6Kh8GhGvALoZXjHu&#10;nZGgCZ8q90JMW7TY3z7gsBAx7+5mX9Ne19DTMielIFDNafU44+iEPV4MfNiSEti2AlIb7tN4DrFd&#10;djrbj/yiuY8FpLnAVjJh7fGEZ+Pgxm6JyAUvQwavBe6DRtnEtHi3x5uo0P8iOj53JLTgnTTC4+kK&#10;S0ZPdxe+/XBon3rGOw+HJjcdKnQn8+AKUqMa6mN1C/WZPCmnsHBmU1NzZWVVdHT0+eedDTu/4c9/&#10;27R5K1FzK4/9Uf70/E8+/Wz7jp0rDjtktJ5obB4WhceY8OQHFiZ+obLxKuFXFZ7kU/+dxHJotBwz&#10;Rdl8veDx0fneKrFGCXeq3auknmo5vtBcc4EqJdi85JCK/66yeaHhGO3Q7hQOEyybWlgdvqBuC80d&#10;6x7Z0Vm2b9q8WQn5aPLNuad66YOmNmhubmEFDNQM+FaPYPPVyp6HRSRkmMjAFtRDDo2R4wqlsqel&#10;1s1SxgkBbEsDGlJ30rK5Fc1cZ7QthUc2X9leh9g9K1mEyQTwcMbRfb94vPd35/94vK9PCEHXCHVk&#10;cPDut9vcAnxLqLn40u8dj1dYzY3zeBgArvUMErQFLPQ+RTqBOYCnPdg4AiJHjX1XNw2hxImyBrEY&#10;EcHlekfT01IPOfggXOhPPvH46dOmPvjwowj0++2z7Ka//mnO7Fnz5s7BXf/9Dz/yGCvvrEcLkMBl&#10;jPgE8TpFTZViCpWtf5LjZsphg/lPfX2MiKIGz07ZfJ2Ib46c7K14WKKAOoGzOnqJy/K1ocDSC0gf&#10;yS5tv0NKOdw7m1fxTyK6OnuI+EDawHDoTAZPl/6+7uHdnRU/nnzkitwDYBs43ON1H3AxcZDNt7Ri&#10;+w/sPBitDTbf16jsfAAHeDl8MNGO0bK+04m9Y/wsqeIFqWWtlOkB5N/3KgdLqDtpweb525wjsbmm&#10;tbYEm7cSKTEkzZe3VXf2d89MmmquWi+lMAEAifN/PD7gEzuyQg2tfALi3BFgBo9PTIj1zuNBagGC&#10;4AfD42Uv4Mm4pO3aU479TGizDR9UCJvHNi8gGWzD4qR162Cf1d7WGhsbB793EhPRDqIq6chceYlr&#10;VbR4wimnswl4/LF/ObcCa9au+9vNt5195hmnnHSC93aJNaysrgOuKzExHkq57BFL0Q2Wmb+Uw82D&#10;1SiN39rLXrMve1PxprRXjUP1H1i/Oc4y+SRL+qgqB915CxSBo/ZTe93a/oUvKNFOZakn0BL1Gm8L&#10;IZOwfM2YwrV7Nj1e2l19Us6K/TMAEBwsSCAKpoBB/KzREVD2/qJP4RwsmwxQikkvqJYZVhAPUGdM&#10;ZqAmZ2Q98rY/SLvushb8HDf44LUyVHNfs734ISVuMbmOAtscCkzwBMEkxA8msDV7r03zuemJ7B0I&#10;GfQ//ari2/ru5pXTA+PD4dZ6+oB4wcf+8Ena0bpHIHVPz0ByirftI3mGYqKH6ZPNWZFHds9pMzU3&#10;V4So8ToOamSH92nvX56vOpsbhOpzbd59bCOgkz0M3p0GWa61vXNKbo53cO7dJRU2W5ivoKtaZxFT&#10;o6KFAcVTdzwsIW6XRozS2xQMn669fw2rQvwReB6vNQXfFdH7fb3E4RNr6NuzgrNJwrCHu629g71V&#10;emoyYYIjq8Lh7rQzz126ZPHvr/2t89ebb7tj9dffXHXl5ZrjvfeD8G7YPDYaW5iI27FV3B9V/5h1&#10;xmVSiA+bG7cmHHVfDNR83THnBYct21PrQ097aP1rUVsvJPkYuUn0ehr03x01nwzUre2e+4wjcppn&#10;oF9PCwnX7i16qqK79uTsFUtS5rgVbOvoQhuMK57H3rvUN/oaNcov7DO4d4nx7ikDgIHS3rRgH3LR&#10;n6Udt1jzfz5GBpf+NsHmY2YrS18yDcPscU5Qt8Dm8XIgws0ETzI9zw2NLRgEnWz+s7I17f2dP5p6&#10;sOkKvRTMi84ZBnsn5BsjCWIEKuze/zxWP7TJHLZVdd+3DtuLjtjMulxQUI85Wto60lKTUbTQJFwT&#10;51Yt96uaBMgCuklVVW1KUryzQ94qdO31CJfDwYLifwJTDdEO2FB/5h+sFFickJWH98nzPt5zvz2X&#10;dOnVaMMYNlQxJJcLoMd0dHZPzcvxLscj2YLNjI3axCQQS8zmxoOkYu7SUKlRhZ9hP3j6I1g8fmh2&#10;1IfG18kauS1Aow7aNjlPPTpbnXnu+elpaXfcdrPW0FPPPP/s8y+kpaY+tOqf/PnFl6txv7/oZxd4&#10;6QbcorKqFlONto2Qi/4o17xgnXmZPyupo/p9R1u5su/bUujQq+i5D6WPyBsvFsnpx9sFj+4RRuho&#10;2KAse02KNmpBuGXtA9U9DafnHb1vlmcU0vrGJrTCgNf7+iTo0uNRQa6VtJQhpQsuPwP9fWPD40X3&#10;tt8IpxdsPoHNTfCPgU779oeUiGmCzVvMLEOjdREgrSZVaU/wqv+Y9sYngr0FNsHuyF7Abj8qWd2v&#10;9B+Rd6Dx4sYpMyJSE8za4Iy3EhBKfObb2tvZFm/cuLGmuvrggw8BnBYeD8uvq60pKSldsnRJZVVd&#10;TrY+TqXx/ghQte7u2Lj4sdzkGe+e/5T4WPOEG+HxsTFR4NL43+JEqMGbzx3WVt49kRfBgF/9qIPh&#10;eUGI8/EcWZsAUpWlxkbPMJyY8HGnx5eegLonn3rms8+/oIarrvxVRkb6J59+/vc7796xcxcuWhrk&#10;rcdDtUsOwnwKLVPyIVL7dqXyVZGezuyB/53UXSGVP6cPaB+/ULJGKsV/l2Onmvb4M9tN93JgqUqO&#10;bmnH3VLakRJOA3rHzWtW1fY2/WTKMftkjQr+D89o7xAQOm5+FXp16//Og0HsJRDTeFBq1GpmLfvY&#10;+U7jeGG1KUW3j1HOIUuYJXGhUvu+VP2GAGoMHJvHEYYNNPeIt4x9+ZixeVxh4F4D7Xa71bGjtcQq&#10;W/Lig5KhUTPJ6z9SE4ACKTXUatmyZUtu7uSFixaBPc8zTY4AApeKi4pZ7jKzMtncBiSFjDZc7KSd&#10;HR0xMbE+q10nwHQZ7AI5eFD8YX32vonBfsQypZtt1WCj407m3a9e5fHEzvnoJx+kUTHvqCIaG5vx&#10;hnDrEull8er//MuvtmzZ2tTcPG3qlKuvunLunNkffPjxXf8UObmP/dFRZ5x2qveOUT/bGrQFbGuE&#10;MiftaKnxS6nhE38B7Qk9ZzkmPZ33I3E/IMqVXavGHdCebsrReSqbv0dKPUry6jp+05pVDb3NZ05b&#10;uTRjnvfxiSiGjk5glYPA5sNRXRLUpzmOaEm2xo7H0ySBl1rOoYg0kXc42IclhFxKAkEZJGayG1sD&#10;maoST0n29KTXRHOG2VI3V0VAxsoig5bY3m7f1LndZg2fHK+f+9hcu27w9eYqGZtSLS3EDVXs3Llz&#10;86ZNcepBxFdJSUlSUhLWybT0NJAqAsXj2dKR8huIVBORz2MzGwFpBfcdDMiANOjzeMHkA6kkC0j/&#10;zVXiTVfPUon3AZBYY7ajNzIGDPOY57MyUkcGlgDt39jUxCLFa0BV77z7/v0P/osvJ6w89qfnnm2k&#10;cmiqqutgGFjCNHr56xMtcqdlsl/OzPadjytRs5X5D+n2Qd50uVz1nGXmpf54/Om2YpDAUf2ho2mr&#10;ss9rUmSexyI3rbm/sa/1rGkrF6TNMlhn8JT2rW1tvMOpyUkidUN/X/SY2OOHjXrP/fKmK6xTz5aT&#10;lxqcDb/ISBmK0l6OEkp7PWADXxtCsCZKGDsI/F6F1A5AWnHdPoBJtaro6aSI+P0mmc8G6b2Vwji8&#10;TL4HB3J8TXUVHH3psqVAFa1f/+2SpUth7ZUVFVOmTN22bdvceXPR1WdnBSZXdVtbK0nswDH7HkyN&#10;H13keUZqnT51svc6duwqdRpt/WhtohTVx7kz56sZvPGBYIDJvKqmHi8ht1aAV8vOytIY/PqN32kM&#10;/uQTT3Ay+NKy8l/9+reY6r10Dwd+drWaYZJDQOD1Dzgq3vRnRNZp58pta4xgjytz7lZSjhCA9gND&#10;wH/+NO1PWUvGoZbEmQIFr6tkZD1I8L4yeCpJSUokkIGEgQAQ+dO3kWUBR0K9wx4isNX6UFveJcrc&#10;++y7nnDUf+VDKdOkssVa8AtZ6pFXHyf1VJmuxmNBBB3c7LMy09gxgzjEXh+rORAigW3FrTb8ABZl&#10;zA5xhFgHfPTSNdyt5j6gHb4Xh/CeSkpKVFkvmpVwkEBLS0pz8/IGE8QL2O/AIPmoEcvWHzyDF4u5&#10;8Ts/0die8Z6PoPTG432YET96YKIomyy0srB5FC+jFX/s3//hJ+LnzznrDI1m956SP//t5tLSsurq&#10;Wi+N8rgjxOOdgbZAkFnClMXPONrLHTUfmeiqs4gAtK97TSr+m24lysLHlei59h0P+/RM6lZrjsCS&#10;cZglYYZIXdNV6lqDUNH3NfskwTuLx0RFImmLAJtAH7B53CpQ9AS6YsP15f4MbY1j91OO2s8Ml/GL&#10;0Jr/M1AT5dXHetyH+VW1JPEuAHCUlZlOGhsgIUtKK8lkg0XTz2q9FD9m6vI5afmA3Vrt+uJH8Lox&#10;7jWruTcj6+vrSUOKJxxe/fhJ7Ny546knn3ziP/9Zt27t6q++8h4AZnAIAs4E3wvyhvz/cChkeNfh&#10;3lqgxQ+IxUs6PnfCOB0Z4Stu3Rg8LcCq8NCrMHyeU2Q++8JLqLauv+4arfNg3v31pluam5sPP+zQ&#10;n5x+6g1/uRH4lFdff+Od9z5YfuABbh0W7ncqMAiKSpFNlTywyYdKgNRarCIrq7lDtlqAMSl5VOpt&#10;FA593o/ME6TKl5XG1f54/Jnr5shSwnOwv0XatUpKP0YKFVFqONlpNviF6bNNtIKvAzyjvbMTNx8/&#10;o3RGto6vBkwIHQ/I9ib6FoAicfMFmNK2G3lshPdi8A9L0gKlbYtU8m+BXwQqcxAOXgRcVvkkHBYV&#10;l8CM0nxWgnDkxGXYBxxEDzhCHIoLPE5Amvq+uN2JWCTC5EJDPvn4YzT2c+fOTU1NKywsXLRo0azZ&#10;swD6XrR4cWdXj58gkkSgsIHAz06X8wVk8se9EhFo29eHPd5LT2Dxgq0YQ3Af9xEZ6cD/A+Z6hYVa&#10;jwGrAAAAAElFTkSuQmCCUEsDBBQABgAIAAAAIQBDtIIg4AAAAAoBAAAPAAAAZHJzL2Rvd25yZXYu&#10;eG1sTI/BasJAEIbvhb7DMoXedBNDRNNsRKTtSQrVQultzI5JMLsbsmsS377TU739w3z8802+mUwr&#10;Bup946yCeB6BIFs63dhKwdfxbbYC4QNaja2zpOBGHjbF40OOmXaj/aThECrBJdZnqKAOocuk9GVN&#10;Bv3cdWR5d3a9wcBjX0nd48jlppWLKFpKg43lCzV2tKupvByuRsH7iOM2iV+H/eW8u/0c04/vfUxK&#10;PT9N2xcQgabwD8OfPqtDwU4nd7Xai1bBbBEnjHJYpSAYWEcph5OCdL1MQBa5vH+h+A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scIm&#10;SSMGAAC8HQAADgAAAAAAAAAAAAAAAAA6AgAAZHJzL2Uyb0RvYy54bWxQSwECLQAKAAAAAAAAACEA&#10;v1UHcEmTDwBJkw8AFAAAAAAAAAAAAAAAAACJCAAAZHJzL21lZGlhL2ltYWdlMS5wbmdQSwECLQAK&#10;AAAAAAAAACEAPbs3l64AAACuAAAAFAAAAAAAAAAAAAAAAAAEnA8AZHJzL21lZGlhL2ltYWdlMi5w&#10;bmdQSwECLQAKAAAAAAAAACEAhpLX2SJNBAAiTQQAFAAAAAAAAAAAAAAAAADknA8AZHJzL21lZGlh&#10;L2ltYWdlMy5wbmdQSwECLQAUAAYACAAAACEAQ7SCIOAAAAAKAQAADwAAAAAAAAAAAAAAAAA46hMA&#10;ZHJzL2Rvd25yZXYueG1sUEsBAi0AFAAGAAgAAAAhADcnR2HMAAAAKQIAABkAAAAAAAAAAAAAAAAA&#10;ResTAGRycy9fcmVscy9lMm9Eb2MueG1sLnJlbHNQSwUGAAAAAAgACAAAAgAASO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Map&#10;&#10;Description automatically generated" style="position:absolute;width:38385;height:4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ZHxAAAANsAAAAPAAAAZHJzL2Rvd25yZXYueG1sRI/disIw&#10;FITvBd8hHGHvNLWsulSjiCC4suDPCt4emmNbbE5KE23XpzcLgpfDzHzDzBatKcWdaldYVjAcRCCI&#10;U6sLzhScftf9LxDOI2ssLZOCP3KwmHc7M0y0bfhA96PPRICwS1BB7n2VSOnSnAy6ga2Ig3extUEf&#10;ZJ1JXWMT4KaUcRSNpcGCw0KOFa1ySq/Hm1HwM9l+jh6T720TNcvb6Hza844ypT567XIKwlPr3+FX&#10;e6MVxDH8fwk/QM6fAAAA//8DAFBLAQItABQABgAIAAAAIQDb4fbL7gAAAIUBAAATAAAAAAAAAAAA&#10;AAAAAAAAAABbQ29udGVudF9UeXBlc10ueG1sUEsBAi0AFAAGAAgAAAAhAFr0LFu/AAAAFQEAAAsA&#10;AAAAAAAAAAAAAAAAHwEAAF9yZWxzLy5yZWxzUEsBAi0AFAAGAAgAAAAhALS+tkfEAAAA2wAAAA8A&#10;AAAAAAAAAAAAAAAABwIAAGRycy9kb3ducmV2LnhtbFBLBQYAAAAAAwADALcAAAD4AgAAAAA=&#10;">
                  <v:imagedata r:id="rId40" o:title="Map&#10;&#10;Description automatically generated"/>
                </v:shape>
                <v:line id="Straight Connector 23" o:spid="_x0000_s1028" style="position:absolute;flip:x;visibility:visible;mso-wrap-style:square" from="18797,2764" to="18970,4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5EwwAAANsAAAAPAAAAZHJzL2Rvd25yZXYueG1sRI9LawIx&#10;FIX3Bf9DuEJ3NeMDH6NRRCl1VfEFLi+T68zg5GZIUmf896ZQ6PJwHh9nsWpNJR7kfGlZQb+XgCDO&#10;rC45V3A+fX5MQfiArLGyTAqe5GG17LwtMNW24QM9jiEXcYR9igqKEOpUSp8VZND3bE0cvZt1BkOU&#10;LpfaYRPHTSUHSTKWBkuOhAJr2hSU3Y8/JkLG3/48SvCafbnZvplsq1PdXJR677brOYhAbfgP/7V3&#10;WsFgCL9f4g+QyxcAAAD//wMAUEsBAi0AFAAGAAgAAAAhANvh9svuAAAAhQEAABMAAAAAAAAAAAAA&#10;AAAAAAAAAFtDb250ZW50X1R5cGVzXS54bWxQSwECLQAUAAYACAAAACEAWvQsW78AAAAVAQAACwAA&#10;AAAAAAAAAAAAAAAfAQAAX3JlbHMvLnJlbHNQSwECLQAUAAYACAAAACEA8InuRMMAAADbAAAADwAA&#10;AAAAAAAAAAAAAAAHAgAAZHJzL2Rvd25yZXYueG1sUEsFBgAAAAADAAMAtwAAAPcCAAAAAA==&#10;" strokecolor="yellow" strokeweight="4.5pt">
                  <v:stroke joinstyle="miter"/>
                  <o:lock v:ext="edit" shapetype="f"/>
                </v:line>
                <v:shape id="Picture 24" o:spid="_x0000_s1029" type="#_x0000_t75" style="position:absolute;left:18606;top:3296;width:85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hewwAAANsAAAAPAAAAZHJzL2Rvd25yZXYueG1sRI/disIw&#10;FITvhX2HcBb2TlNLUekaRWQFF7zw7wHONse22Jx0m9jWtzeC4OUwM98w82VvKtFS40rLCsajCARx&#10;ZnXJuYLzaTOcgXAeWWNlmRTcycFy8TGYY6ptxwdqjz4XAcIuRQWF93UqpcsKMuhGtiYO3sU2Bn2Q&#10;TS51g12Am0rGUTSRBksOCwXWtC4oux5vRoG216T9SXbTeIP/q7X7+93Pulqpr89+9Q3CU+/f4Vd7&#10;qxXECTy/hB8gFw8AAAD//wMAUEsBAi0AFAAGAAgAAAAhANvh9svuAAAAhQEAABMAAAAAAAAAAAAA&#10;AAAAAAAAAFtDb250ZW50X1R5cGVzXS54bWxQSwECLQAUAAYACAAAACEAWvQsW78AAAAVAQAACwAA&#10;AAAAAAAAAAAAAAAfAQAAX3JlbHMvLnJlbHNQSwECLQAUAAYACAAAACEAFB44XsMAAADbAAAADwAA&#10;AAAAAAAAAAAAAAAHAgAAZHJzL2Rvd25yZXYueG1sUEsFBgAAAAADAAMAtwAAAPcCAAAAAA==&#10;">
                  <v:imagedata r:id="rId41" o:title=""/>
                </v:shape>
                <v:shape id="Picture 25" o:spid="_x0000_s1030" type="#_x0000_t75" style="position:absolute;left:18394;top:21158;width:85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3FwwAAANsAAAAPAAAAZHJzL2Rvd25yZXYueG1sRI/disIw&#10;FITvF3yHcATv1tTirlKNIqKg4MX68wDH5tgWm5PaxLa+/UZY2MthZr5h5svOlKKh2hWWFYyGEQji&#10;1OqCMwWX8/ZzCsJ5ZI2lZVLwIgfLRe9jjom2LR+pOflMBAi7BBXk3leJlC7NyaAb2oo4eDdbG/RB&#10;1pnUNbYBbkoZR9G3NFhwWMixonVO6f30NAq0vY+bzfgwibf4WK3ddf8zbSulBv1uNQPhqfP/4b/2&#10;TiuIv+D9JfwAufgFAAD//wMAUEsBAi0AFAAGAAgAAAAhANvh9svuAAAAhQEAABMAAAAAAAAAAAAA&#10;AAAAAAAAAFtDb250ZW50X1R5cGVzXS54bWxQSwECLQAUAAYACAAAACEAWvQsW78AAAAVAQAACwAA&#10;AAAAAAAAAAAAAAAfAQAAX3JlbHMvLnJlbHNQSwECLQAUAAYACAAAACEAe1KdxcMAAADbAAAADwAA&#10;AAAAAAAAAAAAAAAHAgAAZHJzL2Rvd25yZXYueG1sUEsFBgAAAAADAAMAtwAAAPcCAAAAAA==&#10;">
                  <v:imagedata r:id="rId41" o:title=""/>
                </v:shape>
                <v:shape id="Picture 26" o:spid="_x0000_s1031" type="#_x0000_t75" style="position:absolute;left:18288;top:38596;width:85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OyxAAAANsAAAAPAAAAZHJzL2Rvd25yZXYueG1sRI/RasJA&#10;FETfC/7DcgXfmo0h2BBdRaQBC31o1Q+4Zq9JMHs3ZrdJ+vfdQqGPw8ycYTa7ybRioN41lhUsoxgE&#10;cWl1w5WCy7l4zkA4j6yxtUwKvsnBbjt72mCu7cifNJx8JQKEXY4Kau+7XEpX1mTQRbYjDt7N9gZ9&#10;kH0ldY9jgJtWJnG8kgYbDgs1dnSoqbyfvowCbe/p8Jq+vyQFPvYHd337yMZOqcV82q9BeJr8f/iv&#10;fdQKkhX8fgk/QG5/AAAA//8DAFBLAQItABQABgAIAAAAIQDb4fbL7gAAAIUBAAATAAAAAAAAAAAA&#10;AAAAAAAAAABbQ29udGVudF9UeXBlc10ueG1sUEsBAi0AFAAGAAgAAAAhAFr0LFu/AAAAFQEAAAsA&#10;AAAAAAAAAAAAAAAAHwEAAF9yZWxzLy5yZWxzUEsBAi0AFAAGAAgAAAAhAIuAA7LEAAAA2wAAAA8A&#10;AAAAAAAAAAAAAAAABwIAAGRycy9kb3ducmV2LnhtbFBLBQYAAAAAAwADALcAAAD4AgAAAAA=&#10;">
                  <v:imagedata r:id="rId41" o:title=""/>
                </v:shape>
                <v:group id="Group 34" o:spid="_x0000_s1032" style="position:absolute;left:20711;top:12524;width:30607;height:26915" coordsize="30607,2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33" type="#_x0000_t75" style="position:absolute;left:6374;width:24233;height:2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mvAAAANsAAAAPAAAAZHJzL2Rvd25yZXYueG1sRE+7CsIw&#10;FN0F/yFcwU1THUSrUVQQHBTxAa6X5toWm5uSxFr/3gyC4+G8F6vWVKIh50vLCkbDBARxZnXJuYLb&#10;dTeYgvABWWNlmRR8yMNq2e0sMNX2zWdqLiEXMYR9igqKEOpUSp8VZNAPbU0cuYd1BkOELpfa4TuG&#10;m0qOk2QiDZYcGwqsaVtQ9ry8jIKtn1wP9X0zO2n5HHFzdC0fnFL9XruegwjUhr/4595rBeM4Nn6J&#10;P0AuvwAAAP//AwBQSwECLQAUAAYACAAAACEA2+H2y+4AAACFAQAAEwAAAAAAAAAAAAAAAAAAAAAA&#10;W0NvbnRlbnRfVHlwZXNdLnhtbFBLAQItABQABgAIAAAAIQBa9CxbvwAAABUBAAALAAAAAAAAAAAA&#10;AAAAAB8BAABfcmVscy8ucmVsc1BLAQItABQABgAIAAAAIQA6m+nmvAAAANsAAAAPAAAAAAAAAAAA&#10;AAAAAAcCAABkcnMvZG93bnJldi54bWxQSwUGAAAAAAMAAwC3AAAA8AIAAAAA&#10;" stroked="t" strokecolor="windowText" strokeweight="1.5pt">
                    <v:imagedata r:id="rId42" o:title=""/>
                    <v:path arrowok="t"/>
                  </v:shape>
                  <v:group id="Group 29" o:spid="_x0000_s1034" style="position:absolute;left:17759;top:1806;width:11274;height:20048" coordorigin="17759,1806" coordsize="11273,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Straight Connector 30" o:spid="_x0000_s1035" style="position:absolute;visibility:visible;mso-wrap-style:square" from="18640,1806" to="1864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iCvQAAANsAAAAPAAAAZHJzL2Rvd25yZXYueG1sRE+9CsIw&#10;EN4F3yGc4GZTFUSqUVQQHATRivPRnG2xuZQm2urTm0Fw/Pj+l+vOVOJFjSstKxhHMQjizOqScwXX&#10;dD+ag3AeWWNlmRS8ycF61e8tMdG25TO9Lj4XIYRdggoK7+tESpcVZNBFtiYO3N02Bn2ATS51g20I&#10;N5WcxPFMGiw5NBRY066g7HF5GgWH4/MjJ7eyTdNqtq8/W52e3lqp4aDbLEB46vxf/HMftIJpWB++&#10;hB8gV18AAAD//wMAUEsBAi0AFAAGAAgAAAAhANvh9svuAAAAhQEAABMAAAAAAAAAAAAAAAAAAAAA&#10;AFtDb250ZW50X1R5cGVzXS54bWxQSwECLQAUAAYACAAAACEAWvQsW78AAAAVAQAACwAAAAAAAAAA&#10;AAAAAAAfAQAAX3JlbHMvLnJlbHNQSwECLQAUAAYACAAAACEAVkmYgr0AAADbAAAADwAAAAAAAAAA&#10;AAAAAAAHAgAAZHJzL2Rvd25yZXYueG1sUEsFBgAAAAADAAMAtwAAAPECAAAAAA==&#10;" strokecolor="windowText" strokeweight="2.25pt">
                      <v:stroke joinstyle="miter"/>
                      <o:lock v:ext="edit" shapetype="f"/>
                    </v:line>
                    <v:shapetype id="_x0000_t202" coordsize="21600,21600" o:spt="202" path="m,l,21600r21600,l21600,xe">
                      <v:stroke joinstyle="miter"/>
                      <v:path gradientshapeok="t" o:connecttype="rect"/>
                    </v:shapetype>
                    <v:shape id="TextBox 17" o:spid="_x0000_s1036" type="#_x0000_t202" style="position:absolute;left:18640;top:12101;width:1039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24635F5" w14:textId="77777777" w:rsidR="000F0D95" w:rsidRPr="008E0347" w:rsidRDefault="000F0D95" w:rsidP="000F0D95">
                            <w:pPr>
                              <w:rPr>
                                <w:rFonts w:hAnsi="Calibri"/>
                                <w:color w:val="000000"/>
                                <w:kern w:val="24"/>
                                <w:sz w:val="36"/>
                                <w:szCs w:val="36"/>
                                <w:lang w:val="en-US"/>
                              </w:rPr>
                            </w:pPr>
                            <w:r w:rsidRPr="008E0347">
                              <w:rPr>
                                <w:rFonts w:hAnsi="Calibri"/>
                                <w:color w:val="000000"/>
                                <w:kern w:val="24"/>
                                <w:sz w:val="36"/>
                                <w:szCs w:val="36"/>
                                <w:lang w:val="en-US"/>
                              </w:rPr>
                              <w:t>280m</w:t>
                            </w:r>
                          </w:p>
                        </w:txbxContent>
                      </v:textbox>
                    </v:shape>
                    <v:line id="Straight Connector 32" o:spid="_x0000_s1037" style="position:absolute;flip:x;visibility:visible;mso-wrap-style:square" from="17759,21854" to="19520,2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mGxAAAANsAAAAPAAAAZHJzL2Rvd25yZXYueG1sRI9Pi8Iw&#10;FMTvC36H8IS9ramKi1ajFKGiiAf/Hbw9mmdbbF5KE2v3228WhD0OM/MbZrHqTCVaalxpWcFwEIEg&#10;zqwuOVdwOadfUxDOI2usLJOCH3KwWvY+Fhhr++IjtSefiwBhF6OCwvs6ltJlBRl0A1sTB+9uG4M+&#10;yCaXusFXgJtKjqLoWxosOSwUWNO6oOxxehoFcn9Lrnq/3SWT6+OS6o0+tOlMqc9+l8xBeOr8f/jd&#10;3moF4xH8fQk/QC5/AQAA//8DAFBLAQItABQABgAIAAAAIQDb4fbL7gAAAIUBAAATAAAAAAAAAAAA&#10;AAAAAAAAAABbQ29udGVudF9UeXBlc10ueG1sUEsBAi0AFAAGAAgAAAAhAFr0LFu/AAAAFQEAAAsA&#10;AAAAAAAAAAAAAAAAHwEAAF9yZWxzLy5yZWxzUEsBAi0AFAAGAAgAAAAhAHBZ6YbEAAAA2wAAAA8A&#10;AAAAAAAAAAAAAAAABwIAAGRycy9kb3ducmV2LnhtbFBLBQYAAAAAAwADALcAAAD4AgAAAAA=&#10;" strokecolor="windowText" strokeweight="2.25pt">
                      <v:stroke joinstyle="miter"/>
                      <o:lock v:ext="edit" shapetype="f"/>
                    </v:line>
                    <v:line id="Straight Connector 33" o:spid="_x0000_s1038" style="position:absolute;flip:x;visibility:visible;mso-wrap-style:square" from="17759,1806" to="19520,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dxAAAANsAAAAPAAAAZHJzL2Rvd25yZXYueG1sRI9Pi8Iw&#10;FMTvC36H8ARva6riotUoReiiiAf/Hbw9mmdbbF5Kk631228WhD0OM/MbZrnuTCVaalxpWcFoGIEg&#10;zqwuOVdwOaefMxDOI2usLJOCFzlYr3ofS4y1ffKR2pPPRYCwi1FB4X0dS+myggy6oa2Jg3e3jUEf&#10;ZJNL3eAzwE0lx1H0JQ2WHBYKrGlTUPY4/RgFcn9Lrnq/3SXT6+OS6m99aNO5UoN+lyxAeOr8f/jd&#10;3moFkwn8fQk/QK5+AQAA//8DAFBLAQItABQABgAIAAAAIQDb4fbL7gAAAIUBAAATAAAAAAAAAAAA&#10;AAAAAAAAAABbQ29udGVudF9UeXBlc10ueG1sUEsBAi0AFAAGAAgAAAAhAFr0LFu/AAAAFQEAAAsA&#10;AAAAAAAAAAAAAAAAHwEAAF9yZWxzLy5yZWxzUEsBAi0AFAAGAAgAAAAhAB8VTB3EAAAA2wAAAA8A&#10;AAAAAAAAAAAAAAAABwIAAGRycy9kb3ducmV2LnhtbFBLBQYAAAAAAwADALcAAAD4AgAAAAA=&#10;" strokecolor="windowText" strokeweight="2.25pt">
                      <v:stroke joinstyle="miter"/>
                      <o:lock v:ext="edit" shapetype="f"/>
                    </v:line>
                  </v:group>
                  <v:shapetype id="_x0000_t32" coordsize="21600,21600" o:spt="32" o:oned="t" path="m,l21600,21600e" filled="f">
                    <v:path arrowok="t" fillok="f" o:connecttype="none"/>
                    <o:lock v:ext="edit" shapetype="t"/>
                  </v:shapetype>
                  <v:shape id="Straight Arrow Connector 34" o:spid="_x0000_s1039" type="#_x0000_t32" style="position:absolute;top:19249;width:9302;height:76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48vxgAAANsAAAAPAAAAZHJzL2Rvd25yZXYueG1sRI/RasJA&#10;FETfhf7DcoW+iG5qS9XoKiKUii+16gdcs9dkbfZumt2Y9O+7QqGPw8ycYRarzpbiRrU3jhU8jRIQ&#10;xJnThnMFp+PbcArCB2SNpWNS8EMeVsuH3gJT7Vr+pNsh5CJC2KeooAihSqX0WUEW/chVxNG7uNpi&#10;iLLOpa6xjXBbynGSvEqLhuNCgRVtCsq+Do1V8DF4312b62xjzLnZT77X++04tEo99rv1HESgLvyH&#10;/9pbreD5Be5f4g+Qy18AAAD//wMAUEsBAi0AFAAGAAgAAAAhANvh9svuAAAAhQEAABMAAAAAAAAA&#10;AAAAAAAAAAAAAFtDb250ZW50X1R5cGVzXS54bWxQSwECLQAUAAYACAAAACEAWvQsW78AAAAVAQAA&#10;CwAAAAAAAAAAAAAAAAAfAQAAX3JlbHMvLnJlbHNQSwECLQAUAAYACAAAACEAqeePL8YAAADbAAAA&#10;DwAAAAAAAAAAAAAAAAAHAgAAZHJzL2Rvd25yZXYueG1sUEsFBgAAAAADAAMAtwAAAPoCAAAAAA==&#10;" strokecolor="windowText" strokeweight="2.25pt">
                    <v:stroke endarrow="block" joinstyle="miter"/>
                    <o:lock v:ext="edit" shapetype="f"/>
                  </v:shape>
                </v:group>
                <w10:wrap anchorx="margin"/>
              </v:group>
            </w:pict>
          </mc:Fallback>
        </mc:AlternateContent>
      </w:r>
    </w:p>
    <w:p w14:paraId="4BFEF769" w14:textId="3A4DC06D"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F664466"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615ABAF2"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0C2B119"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8110E74"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1647A7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6BA1618"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6BEE76C6"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64F84E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23A9D52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5630718"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0313F9F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0692ED4"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E365A6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1636F4AB"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5554F007"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36892751"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46B6220C"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5444F51C"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747C0956"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557F2419" w14:textId="77777777" w:rsidR="000F0D95" w:rsidRPr="000F0D95" w:rsidRDefault="000F0D95" w:rsidP="00A224E7">
      <w:pPr>
        <w:ind w:left="-284" w:right="-238"/>
        <w:jc w:val="both"/>
        <w:rPr>
          <w:rFonts w:ascii="Arial" w:eastAsia="Calibri" w:hAnsi="Arial" w:cs="Arial"/>
          <w:szCs w:val="24"/>
          <w:shd w:val="clear" w:color="auto" w:fill="FFFFFF"/>
          <w:lang w:val="en-GB"/>
        </w:rPr>
      </w:pPr>
    </w:p>
    <w:p w14:paraId="0C4C4984" w14:textId="77777777" w:rsidR="00B043F3" w:rsidRDefault="00B043F3" w:rsidP="00A224E7">
      <w:pPr>
        <w:ind w:left="-284" w:right="-238"/>
        <w:jc w:val="both"/>
        <w:rPr>
          <w:rFonts w:ascii="Arial" w:eastAsia="Calibri" w:hAnsi="Arial" w:cs="Arial"/>
          <w:szCs w:val="24"/>
          <w:shd w:val="clear" w:color="auto" w:fill="FFFFFF"/>
          <w:lang w:val="en-GB"/>
        </w:rPr>
      </w:pPr>
    </w:p>
    <w:p w14:paraId="5EC80E02" w14:textId="77777777" w:rsidR="00F10AB2" w:rsidRDefault="00F10AB2">
      <w:pPr>
        <w:rPr>
          <w:rFonts w:ascii="Arial" w:eastAsia="Calibri" w:hAnsi="Arial" w:cs="Arial"/>
          <w:szCs w:val="24"/>
          <w:shd w:val="clear" w:color="auto" w:fill="FFFFFF"/>
          <w:lang w:val="en-GB"/>
        </w:rPr>
      </w:pPr>
      <w:r>
        <w:rPr>
          <w:rFonts w:ascii="Arial" w:eastAsia="Calibri" w:hAnsi="Arial" w:cs="Arial"/>
          <w:szCs w:val="24"/>
          <w:shd w:val="clear" w:color="auto" w:fill="FFFFFF"/>
          <w:lang w:val="en-GB"/>
        </w:rPr>
        <w:br w:type="page"/>
      </w:r>
    </w:p>
    <w:p w14:paraId="0998B6AA" w14:textId="3E690A9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shd w:val="clear" w:color="auto" w:fill="FFFFFF"/>
          <w:lang w:val="en-GB"/>
        </w:rPr>
        <w:t xml:space="preserve">If Council are not supportive of this nodal approach, </w:t>
      </w:r>
      <w:r w:rsidRPr="000F0D95">
        <w:rPr>
          <w:rFonts w:ascii="Arial" w:eastAsia="Calibri" w:hAnsi="Arial" w:cs="Arial"/>
          <w:szCs w:val="24"/>
          <w:lang w:val="en-GB"/>
        </w:rPr>
        <w:t>the following resolution may be made:</w:t>
      </w:r>
    </w:p>
    <w:p w14:paraId="42A45A98" w14:textId="77777777" w:rsidR="000F0D95" w:rsidRPr="000F0D95" w:rsidRDefault="000F0D95" w:rsidP="00A224E7">
      <w:pPr>
        <w:ind w:left="-284" w:right="-238"/>
        <w:jc w:val="both"/>
        <w:rPr>
          <w:rFonts w:ascii="Arial" w:eastAsia="Calibri" w:hAnsi="Arial" w:cs="Arial"/>
          <w:szCs w:val="24"/>
          <w:lang w:val="en-GB"/>
        </w:rPr>
      </w:pPr>
    </w:p>
    <w:p w14:paraId="363453F5" w14:textId="77777777" w:rsidR="000F0D95" w:rsidRPr="000F0D95" w:rsidRDefault="000F0D95" w:rsidP="00DC0181">
      <w:pPr>
        <w:numPr>
          <w:ilvl w:val="0"/>
          <w:numId w:val="45"/>
        </w:numPr>
        <w:tabs>
          <w:tab w:val="num" w:pos="851"/>
        </w:tabs>
        <w:ind w:left="284" w:right="-238" w:hanging="568"/>
        <w:contextualSpacing/>
        <w:jc w:val="both"/>
        <w:rPr>
          <w:rFonts w:ascii="Arial" w:eastAsia="Calibri" w:hAnsi="Arial" w:cs="Arial"/>
          <w:iCs/>
          <w:szCs w:val="24"/>
          <w:lang w:val="en-GB"/>
        </w:rPr>
      </w:pPr>
      <w:r w:rsidRPr="000F0D95">
        <w:rPr>
          <w:rFonts w:ascii="Arial" w:eastAsia="Calibri" w:hAnsi="Arial" w:cs="Arial"/>
          <w:iCs/>
          <w:szCs w:val="24"/>
          <w:lang w:val="en-GB"/>
        </w:rPr>
        <w:t xml:space="preserve">Requests the CEO to modify the </w:t>
      </w:r>
      <w:r w:rsidRPr="000F0D95">
        <w:rPr>
          <w:rFonts w:ascii="Arial" w:eastAsia="Calibri" w:hAnsi="Arial" w:cs="Arial"/>
          <w:iCs/>
          <w:szCs w:val="24"/>
          <w:lang w:val="en-US"/>
        </w:rPr>
        <w:t xml:space="preserve">Draft Broadway Precinct Design Response Local Planning </w:t>
      </w:r>
      <w:r w:rsidRPr="000F0D95">
        <w:rPr>
          <w:rFonts w:ascii="Arial" w:eastAsia="Calibri" w:hAnsi="Arial" w:cs="Arial"/>
          <w:iCs/>
          <w:szCs w:val="24"/>
          <w:lang w:val="en-GB"/>
        </w:rPr>
        <w:t>Policy</w:t>
      </w:r>
      <w:r w:rsidRPr="000F0D95">
        <w:rPr>
          <w:rFonts w:ascii="Arial" w:eastAsia="Calibri" w:hAnsi="Arial" w:cs="Arial"/>
          <w:iCs/>
          <w:szCs w:val="24"/>
          <w:lang w:val="en-US"/>
        </w:rPr>
        <w:t xml:space="preserve"> by removing provisions for the Broadway Frame sub-precinct, and having the full length of Broadway subject to the provisions for the Broadway Node sub-precinct. </w:t>
      </w:r>
    </w:p>
    <w:p w14:paraId="1085B693"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p>
    <w:p w14:paraId="74B9CD56"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For all development along Broadway, the Policy provides for a two-storey podium, with increased setbacks to the street and side boundaries for development above the podium. Together with the node and frame approach, this will reduce the perception of building bulk and enclosure that new developments will have on the street. A consistent rear setback is also proposed for all development on Broadway, being 6m up to the third storey and 9m for all storeys above. This will provide space for deep soil areas and tree plantings at the rear of development, providing a buffer to the lower-coded properties to the rear.  </w:t>
      </w:r>
    </w:p>
    <w:p w14:paraId="17075554" w14:textId="77777777" w:rsidR="000F0D95" w:rsidRPr="000F0D95" w:rsidRDefault="000F0D95" w:rsidP="00A224E7">
      <w:pPr>
        <w:ind w:left="-284" w:right="-238"/>
        <w:jc w:val="both"/>
        <w:rPr>
          <w:rFonts w:ascii="Arial" w:eastAsia="Calibri" w:hAnsi="Arial" w:cs="Arial"/>
          <w:szCs w:val="24"/>
          <w:lang w:val="en-GB"/>
        </w:rPr>
      </w:pPr>
    </w:p>
    <w:p w14:paraId="0F613F60" w14:textId="77777777" w:rsidR="000F0D95" w:rsidRPr="000F0D95" w:rsidRDefault="000F0D95" w:rsidP="00A224E7">
      <w:pPr>
        <w:ind w:left="-284" w:right="-238"/>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Stirling Highway Sub-Precinct</w:t>
      </w:r>
    </w:p>
    <w:p w14:paraId="20C900C5" w14:textId="77777777" w:rsidR="000F0D95" w:rsidRPr="000F0D95" w:rsidRDefault="000F0D95" w:rsidP="00A224E7">
      <w:pPr>
        <w:ind w:left="-284" w:right="-238"/>
        <w:jc w:val="both"/>
        <w:rPr>
          <w:rFonts w:ascii="Arial" w:eastAsia="Calibri" w:hAnsi="Arial" w:cs="Arial"/>
          <w:szCs w:val="24"/>
          <w:highlight w:val="yellow"/>
          <w:u w:val="single"/>
          <w:shd w:val="clear" w:color="auto" w:fill="FFFFFF"/>
          <w:lang w:val="en-GB"/>
        </w:rPr>
      </w:pPr>
      <w:r w:rsidRPr="000F0D95">
        <w:rPr>
          <w:rFonts w:ascii="Arial" w:eastAsia="Calibri" w:hAnsi="Arial" w:cs="Arial"/>
          <w:szCs w:val="24"/>
          <w:lang w:val="en-GB"/>
        </w:rPr>
        <w:t>The Policy proposes to increase the rear setback for lots fronting onto Stirling Highway, to create sufficient separation from R160 lots to the south, which accommodate existing residential development. Above the podium level, increased side setbacks are also proposed to provide space between buildings. Together, these rear and side setbacks will significantly reduce the impact of bulk and overshadowing on the properties to the rear. A consistent, increased rear setback will also allow for future two-way vehicle access connecting to Bruce Street, reducing crossovers, and resulting conflicts with pedestrians, on Stirling Highway.</w:t>
      </w:r>
    </w:p>
    <w:p w14:paraId="5A2F5690" w14:textId="77777777" w:rsidR="000F0D95" w:rsidRPr="000F0D95" w:rsidRDefault="000F0D95" w:rsidP="00A224E7">
      <w:pPr>
        <w:ind w:left="-284" w:right="-238"/>
        <w:jc w:val="both"/>
        <w:rPr>
          <w:rFonts w:ascii="Arial" w:eastAsia="Calibri" w:hAnsi="Arial" w:cs="Arial"/>
          <w:color w:val="000000"/>
          <w:kern w:val="24"/>
          <w:szCs w:val="24"/>
          <w:lang w:val="en-US"/>
        </w:rPr>
      </w:pPr>
    </w:p>
    <w:p w14:paraId="6518B9B6" w14:textId="77777777" w:rsidR="000F0D95" w:rsidRDefault="000F0D95" w:rsidP="00A224E7">
      <w:pPr>
        <w:ind w:left="-284" w:right="-238"/>
        <w:jc w:val="both"/>
        <w:rPr>
          <w:rFonts w:ascii="Arial" w:eastAsia="Calibri" w:hAnsi="Arial" w:cs="Arial"/>
          <w:szCs w:val="24"/>
          <w:lang w:eastAsia="en-AU"/>
        </w:rPr>
      </w:pPr>
      <w:r w:rsidRPr="000F0D95">
        <w:rPr>
          <w:rFonts w:ascii="Arial" w:eastAsia="Calibri" w:hAnsi="Arial" w:cs="Arial"/>
          <w:szCs w:val="24"/>
          <w:lang w:eastAsia="en-AU"/>
        </w:rPr>
        <w:t>The Policy proposes increased setbacks from Stirling Highway, to allow for deep soil and tree plantings within the street setback area.</w:t>
      </w:r>
    </w:p>
    <w:p w14:paraId="5A9F331E" w14:textId="77777777" w:rsidR="00B043F3" w:rsidRPr="000F0D95" w:rsidRDefault="00B043F3" w:rsidP="00A224E7">
      <w:pPr>
        <w:ind w:left="-284" w:right="-238"/>
        <w:jc w:val="both"/>
        <w:rPr>
          <w:rFonts w:ascii="Arial" w:eastAsia="Calibri" w:hAnsi="Arial" w:cs="Arial"/>
          <w:szCs w:val="24"/>
          <w:lang w:eastAsia="en-AU"/>
        </w:rPr>
      </w:pPr>
    </w:p>
    <w:p w14:paraId="00996E70" w14:textId="77777777" w:rsidR="000F0D95" w:rsidRPr="000F0D95" w:rsidRDefault="000F0D95" w:rsidP="00A224E7">
      <w:pPr>
        <w:ind w:left="-284" w:right="-238"/>
        <w:jc w:val="both"/>
        <w:rPr>
          <w:rFonts w:ascii="Arial" w:eastAsia="Calibri" w:hAnsi="Arial" w:cs="Arial"/>
          <w:szCs w:val="24"/>
          <w:u w:val="single"/>
          <w:shd w:val="clear" w:color="auto" w:fill="FFFFFF"/>
          <w:lang w:val="en-GB"/>
        </w:rPr>
      </w:pPr>
      <w:r w:rsidRPr="000F0D95">
        <w:rPr>
          <w:rFonts w:ascii="Arial" w:eastAsia="Calibri" w:hAnsi="Arial" w:cs="Arial"/>
          <w:color w:val="000000"/>
          <w:kern w:val="24"/>
          <w:szCs w:val="24"/>
          <w:lang w:val="en-US"/>
        </w:rPr>
        <w:t xml:space="preserve">The Policy introduces acceptable outcome building heights for Stirling Highway, ranging from 7 to 12 storeys. The greatest building height is proposed on the corner of Stirling Highway and Broadway, to allow for a landmark development at the entrance of both the Precinct and the City of Nedlands. </w:t>
      </w:r>
    </w:p>
    <w:p w14:paraId="192E60B5" w14:textId="77777777" w:rsidR="000F0D95" w:rsidRPr="000F0D95" w:rsidRDefault="000F0D95" w:rsidP="00A224E7">
      <w:pPr>
        <w:ind w:left="-284" w:right="-238"/>
        <w:rPr>
          <w:rFonts w:ascii="Arial" w:eastAsia="Calibri" w:hAnsi="Arial" w:cs="Arial"/>
          <w:szCs w:val="24"/>
          <w:u w:val="single"/>
          <w:shd w:val="clear" w:color="auto" w:fill="FFFFFF"/>
          <w:lang w:val="en-GB"/>
        </w:rPr>
      </w:pPr>
    </w:p>
    <w:p w14:paraId="2340C511"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The Broadway Precinct incorporates a small portion of the Stirling Highway Activity Corridor. The remainder of the highway, and surrounding residential transition areas, within the City of Nedlands, will be planned for through the Nedlands Stirling Highway Activity Corridor (NSHAC) Design Response Local Planning Policy, which will be presented to Council separately. Care has been taken to develop provisions for the Broadway Precinct portion of the highway in line with the broader planning for NSHAC. Under SPP 7.2 the NSHAC precinct would be designated an Urban Corridor, which requires:</w:t>
      </w:r>
    </w:p>
    <w:p w14:paraId="06D4DCD5" w14:textId="77777777" w:rsidR="000F0D95" w:rsidRPr="000F0D95" w:rsidRDefault="000F0D95" w:rsidP="00A224E7">
      <w:pPr>
        <w:ind w:right="-238"/>
        <w:jc w:val="both"/>
        <w:rPr>
          <w:rFonts w:ascii="Arial" w:eastAsia="Calibri" w:hAnsi="Arial" w:cs="Arial"/>
          <w:szCs w:val="24"/>
          <w:shd w:val="clear" w:color="auto" w:fill="FFFFFF"/>
          <w:lang w:val="en-GB"/>
        </w:rPr>
      </w:pPr>
    </w:p>
    <w:p w14:paraId="2F288353" w14:textId="77777777" w:rsidR="000F0D95" w:rsidRPr="000F0D95" w:rsidRDefault="000F0D95" w:rsidP="00B043F3">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Understanding the existing and future function of the corridor from both a transport and land use perspective, to guide development outcomes that support the intended vision of the corridor</w:t>
      </w:r>
    </w:p>
    <w:p w14:paraId="4042E23A" w14:textId="77777777" w:rsidR="000F0D95" w:rsidRPr="000F0D95" w:rsidRDefault="000F0D95" w:rsidP="00A224E7">
      <w:pPr>
        <w:ind w:right="-238"/>
        <w:jc w:val="both"/>
        <w:rPr>
          <w:rFonts w:ascii="Arial" w:eastAsia="Calibri" w:hAnsi="Arial" w:cs="Arial"/>
          <w:szCs w:val="24"/>
          <w:shd w:val="clear" w:color="auto" w:fill="FFFFFF"/>
          <w:lang w:val="en-GB"/>
        </w:rPr>
      </w:pPr>
    </w:p>
    <w:p w14:paraId="60EDAFCF" w14:textId="77777777" w:rsidR="000F0D95" w:rsidRPr="000F0D95" w:rsidRDefault="000F0D95" w:rsidP="00A224E7">
      <w:pPr>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There is an identified need for coordinated planning of the full length of Stirling Highway, from Perth to Fremantle. This report includes a recommendation for the Mayor to write to the Minister for Planning, formally requesting that they facilitate this coordinated approach across the local government areas that the highway intersects.</w:t>
      </w:r>
    </w:p>
    <w:p w14:paraId="2708ABD8" w14:textId="77777777" w:rsidR="000F0D95" w:rsidRPr="000F0D95" w:rsidRDefault="000F0D95" w:rsidP="00A224E7">
      <w:pPr>
        <w:ind w:right="-238" w:hanging="284"/>
        <w:jc w:val="both"/>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General Provisions</w:t>
      </w:r>
    </w:p>
    <w:p w14:paraId="12B5469A" w14:textId="77777777" w:rsidR="000F0D95" w:rsidRPr="000F0D95" w:rsidRDefault="000F0D95" w:rsidP="00A224E7">
      <w:pPr>
        <w:ind w:left="-284" w:right="-238"/>
        <w:jc w:val="both"/>
        <w:rPr>
          <w:rFonts w:ascii="Arial" w:eastAsia="Calibri" w:hAnsi="Arial" w:cs="Arial"/>
          <w:szCs w:val="24"/>
          <w:highlight w:val="yellow"/>
          <w:shd w:val="clear" w:color="auto" w:fill="FFFFFF"/>
          <w:lang w:val="en-GB"/>
        </w:rPr>
      </w:pPr>
    </w:p>
    <w:p w14:paraId="4F624036" w14:textId="77777777" w:rsidR="000F0D95" w:rsidRPr="000F0D95" w:rsidRDefault="000F0D95" w:rsidP="00A224E7">
      <w:pPr>
        <w:ind w:left="142" w:right="-238" w:hanging="425"/>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Sustainability </w:t>
      </w:r>
    </w:p>
    <w:p w14:paraId="07462F49"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szCs w:val="24"/>
          <w:shd w:val="clear" w:color="auto" w:fill="FFFFFF"/>
          <w:lang w:val="en-GB"/>
        </w:rPr>
        <w:t xml:space="preserve">The outcomes of community engagement suggested that the community expects all built form policies to incorporate sustainability measures. This outcome relates directly to a motion of Council from </w:t>
      </w:r>
      <w:r w:rsidRPr="000F0D95">
        <w:rPr>
          <w:rFonts w:ascii="Arial" w:eastAsia="Calibri" w:hAnsi="Arial" w:cs="Arial"/>
          <w:szCs w:val="24"/>
          <w:lang w:val="en-US"/>
        </w:rPr>
        <w:t xml:space="preserve">the </w:t>
      </w:r>
      <w:r w:rsidRPr="000F0D95">
        <w:rPr>
          <w:rFonts w:ascii="Arial" w:eastAsia="Calibri" w:hAnsi="Arial" w:cs="Arial"/>
          <w:bCs/>
          <w:szCs w:val="24"/>
          <w:lang w:val="en-US"/>
        </w:rPr>
        <w:t xml:space="preserve">28 September 2021, when Council endorsed a Notice of Motion relating to the instigation of planning instruments that can reduce the use of non-renewable energy sources through development approvals. The Policy is a planning instrument that can be utilised to reduce non-renewable energy use via development approvals. The Policy’s General Provisions include the requirement for all multiple, grouped and mixed-use developments to provide a sustainability report that demonstrates water and energy efficiency measures. The Policy also proposes to exceed the number of electric vehicle charging stations required by the R-Codes and provides incentives for the provision of electric vehicles for shared use. Design elements that encourage sustainability have also been included, such as discouraging dark roofs and encouraging elements including eaves and verandahs that contribute to passive cooling. </w:t>
      </w:r>
    </w:p>
    <w:p w14:paraId="2A90CAEE" w14:textId="77777777" w:rsidR="000F0D95" w:rsidRPr="000F0D95" w:rsidRDefault="000F0D95" w:rsidP="00A224E7">
      <w:pPr>
        <w:ind w:left="-284" w:right="-238"/>
        <w:jc w:val="both"/>
        <w:rPr>
          <w:rFonts w:ascii="Arial" w:eastAsia="Calibri" w:hAnsi="Arial" w:cs="Arial"/>
          <w:bCs/>
          <w:szCs w:val="24"/>
          <w:highlight w:val="yellow"/>
          <w:lang w:val="en-US"/>
        </w:rPr>
      </w:pPr>
    </w:p>
    <w:p w14:paraId="0FC5C3E9" w14:textId="77777777" w:rsidR="000F0D95" w:rsidRPr="000F0D95" w:rsidRDefault="000F0D95" w:rsidP="00A224E7">
      <w:pPr>
        <w:ind w:left="-284" w:right="-238"/>
        <w:jc w:val="both"/>
        <w:rPr>
          <w:rFonts w:ascii="Arial" w:eastAsia="Calibri" w:hAnsi="Arial" w:cs="Arial"/>
          <w:bCs/>
          <w:szCs w:val="24"/>
          <w:highlight w:val="yellow"/>
          <w:lang w:val="en-US"/>
        </w:rPr>
      </w:pPr>
      <w:r w:rsidRPr="000F0D95">
        <w:rPr>
          <w:rFonts w:ascii="Arial" w:eastAsia="Calibri" w:hAnsi="Arial" w:cs="Arial"/>
          <w:bCs/>
          <w:szCs w:val="24"/>
          <w:lang w:val="en-US"/>
        </w:rPr>
        <w:t>A second motion of Council was made on the 21 October 2021, where Council endorsed a Notice of Motion relating to the protection of existing and future solar panels. The R-Codes have existing provisions that protect solar panels. Under R-Codes Volume 1 (Single and Grouped Dwellings), there is a maximum proportion of overshadowing that is permitted for each density code. The calculation is based on a worst-case scenario, being 12pm June 21</w:t>
      </w:r>
      <w:r w:rsidRPr="000F0D95">
        <w:rPr>
          <w:rFonts w:ascii="Arial" w:eastAsia="Calibri" w:hAnsi="Arial" w:cs="Arial"/>
          <w:bCs/>
          <w:szCs w:val="24"/>
          <w:vertAlign w:val="superscript"/>
          <w:lang w:val="en-US"/>
        </w:rPr>
        <w:t>st</w:t>
      </w:r>
      <w:r w:rsidRPr="000F0D95">
        <w:rPr>
          <w:rFonts w:ascii="Arial" w:eastAsia="Calibri" w:hAnsi="Arial" w:cs="Arial"/>
          <w:bCs/>
          <w:szCs w:val="24"/>
          <w:lang w:val="en-US"/>
        </w:rPr>
        <w:t xml:space="preserve">. Further, Design Principle P2.2 considers the impact of development on solar collectors. Under the R-Codes Volume 2 (Apartments), the form of development is constrained by its impact on adjoining properties’ solar panels via Element Objective 3.2.2. There is also a maximum proportion of overshadowing permitted for each density code, under Acceptable Outcome 3.2.3. Given this, the City has not identified a need, specific to the Broadway Precinct, that would reasonably require provisions relating to solar panels, over and above those in the R-Codes. </w:t>
      </w:r>
    </w:p>
    <w:p w14:paraId="30F98502" w14:textId="77777777" w:rsidR="000F0D95" w:rsidRPr="000F0D95" w:rsidRDefault="000F0D95" w:rsidP="00A224E7">
      <w:pPr>
        <w:ind w:left="-284" w:right="-238" w:hanging="567"/>
        <w:contextualSpacing/>
        <w:jc w:val="both"/>
        <w:rPr>
          <w:rFonts w:ascii="Arial" w:eastAsia="Calibri" w:hAnsi="Arial" w:cs="Arial"/>
          <w:szCs w:val="24"/>
          <w:u w:val="single"/>
          <w:shd w:val="clear" w:color="auto" w:fill="FFFFFF"/>
          <w:lang w:val="en-GB"/>
        </w:rPr>
      </w:pPr>
    </w:p>
    <w:p w14:paraId="6F705C84" w14:textId="77777777" w:rsidR="000F0D95" w:rsidRPr="000F0D95" w:rsidRDefault="000F0D95" w:rsidP="00A224E7">
      <w:pPr>
        <w:ind w:right="-238" w:hanging="284"/>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Landscaping </w:t>
      </w:r>
    </w:p>
    <w:p w14:paraId="449A1609" w14:textId="77777777" w:rsidR="000F0D95" w:rsidRPr="000F0D95" w:rsidRDefault="000F0D95" w:rsidP="00A224E7">
      <w:pPr>
        <w:ind w:left="-284" w:right="-238"/>
        <w:jc w:val="both"/>
        <w:rPr>
          <w:rFonts w:ascii="Arial" w:eastAsia="Calibri" w:hAnsi="Arial" w:cs="Arial"/>
          <w:kern w:val="24"/>
          <w:szCs w:val="24"/>
          <w:lang w:val="en-GB"/>
        </w:rPr>
      </w:pPr>
      <w:r w:rsidRPr="000F0D95">
        <w:rPr>
          <w:rFonts w:ascii="Arial" w:eastAsia="Calibri" w:hAnsi="Arial" w:cs="Arial"/>
          <w:szCs w:val="24"/>
          <w:shd w:val="clear" w:color="auto" w:fill="FFFFFF"/>
          <w:lang w:val="en-GB"/>
        </w:rPr>
        <w:t>The Policy requires all new developments to follow the principles of Water Sensitive Urban Design, including use of permeable surfaces and onsite water</w:t>
      </w:r>
      <w:r w:rsidRPr="000F0D95">
        <w:rPr>
          <w:rFonts w:ascii="Arial" w:eastAsia="Calibri" w:hAnsi="Arial" w:cs="Arial"/>
          <w:kern w:val="24"/>
          <w:szCs w:val="24"/>
          <w:lang w:val="en-GB"/>
        </w:rPr>
        <w:t xml:space="preserve"> filtration and detention systems. The Policy defines tree sizes (small, medium and large) in line with the R-Codes Volume 2 and states a preference for the use of endemic species, especially ones which are drought tolerant. Where planting on structure is proposed, a landscaping plan is to be provided with development applications, detailing the design, water supply, species suitability and ongoing maintenance measures. </w:t>
      </w:r>
    </w:p>
    <w:p w14:paraId="664C2844" w14:textId="77777777" w:rsidR="000F0D95" w:rsidRPr="000F0D95" w:rsidRDefault="000F0D95" w:rsidP="00A224E7">
      <w:pPr>
        <w:ind w:left="-284" w:right="-238"/>
        <w:jc w:val="both"/>
        <w:rPr>
          <w:rFonts w:ascii="Arial" w:eastAsia="Calibri" w:hAnsi="Arial" w:cs="Arial"/>
          <w:kern w:val="24"/>
          <w:szCs w:val="24"/>
          <w:lang w:val="en-GB"/>
        </w:rPr>
      </w:pPr>
    </w:p>
    <w:p w14:paraId="12B1A01B" w14:textId="77777777" w:rsidR="000F0D95" w:rsidRPr="000F0D95" w:rsidRDefault="000F0D95" w:rsidP="00A224E7">
      <w:pPr>
        <w:ind w:right="-238" w:hanging="284"/>
        <w:contextualSpacing/>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Facades and materials</w:t>
      </w:r>
    </w:p>
    <w:p w14:paraId="4357F8C3"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includes an appendix which details the existing facades and materials, and key design elements, for each sub-precinct. For example, the key design elements for the Residential sub-precinct include the presence of verandahs, eaves, balconies and awnings, as well as low or open style front fencing. New development within each sub-precinct will be required to reference the existing facades and materials, and key design elements outlined in the appendix. This will facilitate new development which reflects the existing character of the Precinct. </w:t>
      </w:r>
    </w:p>
    <w:p w14:paraId="20EF1939" w14:textId="7EC97355" w:rsidR="000F0D95" w:rsidRDefault="000F0D95" w:rsidP="00A224E7">
      <w:pPr>
        <w:tabs>
          <w:tab w:val="left" w:pos="9214"/>
        </w:tabs>
        <w:ind w:right="-238"/>
        <w:jc w:val="both"/>
        <w:rPr>
          <w:rFonts w:ascii="Arial" w:eastAsia="Calibri" w:hAnsi="Arial" w:cs="Arial"/>
          <w:szCs w:val="24"/>
          <w:shd w:val="clear" w:color="auto" w:fill="FFFFFF"/>
          <w:lang w:val="en-GB"/>
        </w:rPr>
      </w:pPr>
    </w:p>
    <w:p w14:paraId="115A75B3" w14:textId="77777777" w:rsidR="00F10AB2" w:rsidRPr="000F0D95" w:rsidRDefault="00F10AB2" w:rsidP="00A224E7">
      <w:pPr>
        <w:tabs>
          <w:tab w:val="left" w:pos="9214"/>
        </w:tabs>
        <w:ind w:right="-238"/>
        <w:jc w:val="both"/>
        <w:rPr>
          <w:rFonts w:ascii="Arial" w:eastAsia="Calibri" w:hAnsi="Arial" w:cs="Arial"/>
          <w:szCs w:val="24"/>
          <w:shd w:val="clear" w:color="auto" w:fill="FFFFFF"/>
          <w:lang w:val="en-GB"/>
        </w:rPr>
      </w:pPr>
    </w:p>
    <w:p w14:paraId="0FA76505"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Subdivision and public open space</w:t>
      </w:r>
    </w:p>
    <w:p w14:paraId="23DB24F8"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states a preference for lot amalgamation to create development efficiencies and to facilitate the retention of existing trees. Where a subdivision is proposed which would create six or more residential lots, the Policy highlights the requirement for contributions (either land or cash-in-lieu) towards public open space under the WAPC’s Development Control Policy 2.3 – Public Open Space in Residential Areas. </w:t>
      </w:r>
    </w:p>
    <w:p w14:paraId="292601C1"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p>
    <w:p w14:paraId="321E23C7"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Vehicle access and parking</w:t>
      </w:r>
    </w:p>
    <w:p w14:paraId="494F5AE4" w14:textId="77777777" w:rsidR="000F0D95" w:rsidRPr="000F0D95" w:rsidRDefault="000F0D95" w:rsidP="00A224E7">
      <w:pPr>
        <w:tabs>
          <w:tab w:val="left" w:pos="9214"/>
        </w:tabs>
        <w:ind w:left="-284" w:right="-238"/>
        <w:jc w:val="both"/>
        <w:rPr>
          <w:rFonts w:ascii="Arial" w:eastAsia="Calibri" w:hAnsi="Arial" w:cs="Arial"/>
          <w:szCs w:val="24"/>
          <w:shd w:val="clear" w:color="auto" w:fill="FFFFFF"/>
          <w:lang w:val="en-GB"/>
        </w:rPr>
      </w:pPr>
      <w:r w:rsidRPr="000F0D95">
        <w:rPr>
          <w:rFonts w:ascii="Arial" w:eastAsia="Calibri" w:hAnsi="Arial" w:cs="Arial"/>
          <w:szCs w:val="24"/>
          <w:shd w:val="clear" w:color="auto" w:fill="FFFFFF"/>
          <w:lang w:val="en-GB"/>
        </w:rPr>
        <w:t xml:space="preserve">The Policy proposes to keep vehicle accessways to a </w:t>
      </w:r>
      <w:r w:rsidRPr="000F0D95">
        <w:rPr>
          <w:rFonts w:ascii="Arial" w:eastAsia="Calibri" w:hAnsi="Arial" w:cs="Arial"/>
          <w:szCs w:val="24"/>
          <w:lang w:val="en-GB"/>
        </w:rPr>
        <w:t xml:space="preserve">functional minimal width to maximise space in the street setback area and verge for deep soil areas and tree retention and provision. The Policy classifies the Broadway Precinct as ‘Location A’ for the purpose of car parking assessments under the R-Codes Volume 1 and 2, for which reduced parking provision may be supported. This classification reflects the presence of the high frequency Purple CAT (Central Area Transit) bus route along Broadway, and the Broadway Precinct being located within the UWA-QEII Specialised Activity Centre. The Policy also provides parking ratios for preferred non-residential land uses within the Mixed Use zone. </w:t>
      </w:r>
    </w:p>
    <w:p w14:paraId="045EAF41" w14:textId="77777777" w:rsidR="000F0D95" w:rsidRDefault="000F0D95" w:rsidP="00A224E7">
      <w:pPr>
        <w:ind w:left="-284" w:right="-238"/>
        <w:jc w:val="both"/>
        <w:rPr>
          <w:rFonts w:ascii="Arial" w:eastAsia="Calibri" w:hAnsi="Arial" w:cs="Arial"/>
          <w:b/>
          <w:color w:val="323E4F"/>
          <w:szCs w:val="24"/>
          <w:lang w:val="en-US"/>
        </w:rPr>
      </w:pPr>
    </w:p>
    <w:p w14:paraId="046BAD47" w14:textId="77777777" w:rsidR="00B043F3" w:rsidRPr="000F0D95" w:rsidRDefault="00B043F3" w:rsidP="00A224E7">
      <w:pPr>
        <w:ind w:left="-284" w:right="-238"/>
        <w:jc w:val="both"/>
        <w:rPr>
          <w:rFonts w:ascii="Arial" w:eastAsia="Calibri" w:hAnsi="Arial" w:cs="Arial"/>
          <w:b/>
          <w:color w:val="323E4F"/>
          <w:szCs w:val="24"/>
          <w:lang w:val="en-US"/>
        </w:rPr>
      </w:pPr>
    </w:p>
    <w:p w14:paraId="3F75FC99" w14:textId="77777777" w:rsidR="000F0D95" w:rsidRPr="000F0D95" w:rsidRDefault="000F0D95" w:rsidP="00A224E7">
      <w:pPr>
        <w:ind w:left="-284" w:right="-238"/>
        <w:jc w:val="both"/>
        <w:rPr>
          <w:rFonts w:ascii="Arial" w:eastAsia="Calibri" w:hAnsi="Arial" w:cs="Arial"/>
          <w:b/>
          <w:color w:val="1F4E79"/>
          <w:sz w:val="28"/>
          <w:szCs w:val="32"/>
          <w:lang w:val="en-US"/>
        </w:rPr>
      </w:pPr>
      <w:r w:rsidRPr="000F0D95">
        <w:rPr>
          <w:rFonts w:ascii="Arial" w:eastAsia="Calibri" w:hAnsi="Arial" w:cs="Arial"/>
          <w:b/>
          <w:color w:val="1F4E79"/>
          <w:sz w:val="28"/>
          <w:szCs w:val="32"/>
          <w:lang w:val="en-US"/>
        </w:rPr>
        <w:t>Consultation</w:t>
      </w:r>
    </w:p>
    <w:p w14:paraId="2C6844F6" w14:textId="77777777" w:rsidR="000F0D95" w:rsidRPr="000F0D95" w:rsidRDefault="000F0D95" w:rsidP="00A224E7">
      <w:pPr>
        <w:ind w:left="-284" w:right="-238"/>
        <w:jc w:val="both"/>
        <w:rPr>
          <w:rFonts w:ascii="Arial" w:eastAsia="Calibri" w:hAnsi="Arial" w:cs="Arial"/>
          <w:b/>
          <w:szCs w:val="24"/>
          <w:lang w:val="en-US"/>
        </w:rPr>
      </w:pPr>
    </w:p>
    <w:p w14:paraId="372A60DE" w14:textId="77777777" w:rsidR="000F0D95" w:rsidRPr="000F0D95" w:rsidRDefault="000F0D95" w:rsidP="00A224E7">
      <w:pPr>
        <w:ind w:left="-284" w:right="-238"/>
        <w:rPr>
          <w:rFonts w:ascii="Arial" w:eastAsia="Calibri" w:hAnsi="Arial" w:cs="Arial"/>
          <w:szCs w:val="24"/>
          <w:lang w:val="en-US"/>
        </w:rPr>
      </w:pPr>
      <w:r w:rsidRPr="000F0D95">
        <w:rPr>
          <w:rFonts w:ascii="Arial" w:eastAsia="Calibri" w:hAnsi="Arial" w:cs="Arial"/>
          <w:b/>
          <w:bCs/>
          <w:szCs w:val="24"/>
          <w:lang w:val="en-US"/>
        </w:rPr>
        <w:t>Community Engagement Program</w:t>
      </w:r>
    </w:p>
    <w:p w14:paraId="6FD2F3C5"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 xml:space="preserve">The City established a Community Reference Group (CRG) for the Broadway Precinct in 2020. The 12 members of the CRG were selected from expressions of interest and were stakeholders from within the specified precinct area and surrounds, and represented a cross-section of age, gender and interest. The objectives of the CRG were to: </w:t>
      </w:r>
    </w:p>
    <w:p w14:paraId="1F4E7FBB"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Foster stakeholder and community awareness and understanding of the precinct planning and local planning policy process; </w:t>
      </w:r>
    </w:p>
    <w:p w14:paraId="2186EEEB" w14:textId="77777777" w:rsidR="000F0D95" w:rsidRPr="000F0D95" w:rsidRDefault="000F0D95" w:rsidP="00B043F3">
      <w:pPr>
        <w:numPr>
          <w:ilvl w:val="0"/>
          <w:numId w:val="42"/>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Foster the City’s awareness of community concerns and aspirations for the Broadway Precinct; and </w:t>
      </w:r>
    </w:p>
    <w:p w14:paraId="508879DF" w14:textId="77777777" w:rsidR="000F0D95" w:rsidRPr="000F0D95" w:rsidRDefault="000F0D95" w:rsidP="00B043F3">
      <w:pPr>
        <w:numPr>
          <w:ilvl w:val="0"/>
          <w:numId w:val="42"/>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Obtain local input and knowledge for the development of the Broadway Precinct from a range of diverse perspectives</w:t>
      </w:r>
    </w:p>
    <w:p w14:paraId="1EB84B50" w14:textId="77777777" w:rsidR="000F0D95" w:rsidRPr="000F0D95" w:rsidRDefault="000F0D95" w:rsidP="00A224E7">
      <w:pPr>
        <w:ind w:left="-567" w:right="-238"/>
        <w:jc w:val="both"/>
        <w:rPr>
          <w:rFonts w:ascii="Arial" w:eastAsia="Calibri" w:hAnsi="Arial" w:cs="Arial"/>
          <w:bCs/>
          <w:szCs w:val="24"/>
          <w:highlight w:val="yellow"/>
          <w:lang w:val="en-US"/>
        </w:rPr>
      </w:pPr>
    </w:p>
    <w:p w14:paraId="1F2DF3BD"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This CRG initially met in August 2020. The next CRG workshop was held in August 2021, after the built form modelling report was finalised in April 2021. The final workshop was held in September 2021. The Broadway community was afforded two opportunities to join the CRG, as there was a drop in CRG participation between the 2020 and 2021 workshops. The CRG considered background information, built form considerations and a vision for the Precinct.</w:t>
      </w:r>
      <w:r w:rsidRPr="000F0D95">
        <w:rPr>
          <w:rFonts w:ascii="Arial" w:eastAsia="Calibri" w:hAnsi="Arial" w:cs="Arial"/>
          <w:bCs/>
          <w:szCs w:val="24"/>
          <w:lang w:val="en-US"/>
        </w:rPr>
        <w:t xml:space="preserve"> The workshop structure is detailed below.</w:t>
      </w:r>
    </w:p>
    <w:p w14:paraId="40EC4B90" w14:textId="77777777" w:rsidR="000F0D95" w:rsidRPr="000F0D95" w:rsidRDefault="000F0D95" w:rsidP="00A224E7">
      <w:pPr>
        <w:ind w:left="-284" w:right="-238"/>
        <w:jc w:val="both"/>
        <w:rPr>
          <w:rFonts w:ascii="Arial" w:eastAsia="Calibri" w:hAnsi="Arial" w:cs="Arial"/>
          <w:bCs/>
          <w:szCs w:val="24"/>
          <w:highlight w:val="yellow"/>
          <w:lang w:val="en-US"/>
        </w:rPr>
      </w:pPr>
    </w:p>
    <w:p w14:paraId="441BAC1A"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Workshop 1:</w:t>
      </w:r>
      <w:r w:rsidRPr="000F0D95">
        <w:rPr>
          <w:rFonts w:ascii="Arial" w:eastAsia="Calibri" w:hAnsi="Arial" w:cs="Arial"/>
          <w:bCs/>
          <w:szCs w:val="24"/>
          <w:lang w:val="en-US"/>
        </w:rPr>
        <w:t xml:space="preserve"> Background to the planning system, key urban design concepts, parameters of a policy and development of a vision. </w:t>
      </w:r>
    </w:p>
    <w:p w14:paraId="74A644A6" w14:textId="77777777" w:rsidR="000F0D95" w:rsidRPr="000F0D95" w:rsidRDefault="000F0D95" w:rsidP="00A224E7">
      <w:pPr>
        <w:ind w:left="-284" w:right="-238"/>
        <w:jc w:val="both"/>
        <w:rPr>
          <w:rFonts w:ascii="Arial" w:eastAsia="Calibri" w:hAnsi="Arial" w:cs="Arial"/>
          <w:bCs/>
          <w:szCs w:val="24"/>
          <w:highlight w:val="yellow"/>
          <w:lang w:val="en-US"/>
        </w:rPr>
      </w:pPr>
    </w:p>
    <w:p w14:paraId="29A48107"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Workshop 2:</w:t>
      </w:r>
      <w:r w:rsidRPr="000F0D95">
        <w:rPr>
          <w:rFonts w:ascii="Arial" w:eastAsia="Calibri" w:hAnsi="Arial" w:cs="Arial"/>
          <w:bCs/>
          <w:szCs w:val="24"/>
          <w:lang w:val="en-US"/>
        </w:rPr>
        <w:t xml:space="preserve"> CRG rotated through activities on each theme (land use, streetscape, built form, access, parking and landscape) to provide informed and detailed feedback on their desired future character for the precinct.</w:t>
      </w:r>
    </w:p>
    <w:p w14:paraId="26F6B29A" w14:textId="77777777" w:rsidR="000F0D95" w:rsidRPr="000F0D95" w:rsidRDefault="000F0D95" w:rsidP="00A224E7">
      <w:pPr>
        <w:ind w:left="-284" w:right="-238"/>
        <w:jc w:val="both"/>
        <w:rPr>
          <w:rFonts w:ascii="Arial" w:eastAsia="Calibri" w:hAnsi="Arial" w:cs="Arial"/>
          <w:bCs/>
          <w:szCs w:val="24"/>
          <w:highlight w:val="yellow"/>
          <w:lang w:val="en-US"/>
        </w:rPr>
      </w:pPr>
    </w:p>
    <w:p w14:paraId="612E753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
          <w:szCs w:val="24"/>
          <w:lang w:val="en-US"/>
        </w:rPr>
        <w:t xml:space="preserve">Workshop 3: </w:t>
      </w:r>
      <w:r w:rsidRPr="000F0D95">
        <w:rPr>
          <w:rFonts w:ascii="Arial" w:eastAsia="Calibri" w:hAnsi="Arial" w:cs="Arial"/>
          <w:bCs/>
          <w:szCs w:val="24"/>
          <w:lang w:val="en-US"/>
        </w:rPr>
        <w:t>Communicating the collated feedback from the previous CRG workshops and ensuring that the CRG agreed with the summarised version of the feedback.</w:t>
      </w:r>
    </w:p>
    <w:p w14:paraId="4E54A74F" w14:textId="77777777" w:rsidR="000F0D95" w:rsidRPr="000F0D95" w:rsidRDefault="000F0D95" w:rsidP="00A224E7">
      <w:pPr>
        <w:ind w:left="-284" w:right="-238"/>
        <w:jc w:val="both"/>
        <w:rPr>
          <w:rFonts w:ascii="Arial" w:eastAsia="Calibri" w:hAnsi="Arial" w:cs="Arial"/>
          <w:bCs/>
          <w:szCs w:val="24"/>
          <w:highlight w:val="yellow"/>
          <w:lang w:val="en-US"/>
        </w:rPr>
      </w:pPr>
    </w:p>
    <w:p w14:paraId="20A36F19"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 xml:space="preserve">A summary of the key outcomes of the CRG workshops is provided below. </w:t>
      </w:r>
    </w:p>
    <w:p w14:paraId="38E9CD0D" w14:textId="77777777" w:rsidR="000F0D95" w:rsidRPr="000F0D95" w:rsidRDefault="000F0D95" w:rsidP="00A224E7">
      <w:pPr>
        <w:ind w:left="-142" w:right="-238" w:hanging="425"/>
        <w:rPr>
          <w:rFonts w:ascii="Arial" w:eastAsia="Calibri" w:hAnsi="Arial" w:cs="Arial"/>
          <w:szCs w:val="24"/>
          <w:u w:val="single"/>
          <w:lang w:val="en-GB"/>
        </w:rPr>
      </w:pPr>
    </w:p>
    <w:p w14:paraId="7C6C43AF"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Broadway streetscape</w:t>
      </w:r>
    </w:p>
    <w:p w14:paraId="317FE145" w14:textId="77777777" w:rsidR="00B043F3" w:rsidRPr="000F0D95" w:rsidRDefault="00B043F3" w:rsidP="00A224E7">
      <w:pPr>
        <w:ind w:left="142" w:right="-238" w:hanging="425"/>
        <w:rPr>
          <w:rFonts w:ascii="Arial" w:eastAsia="Calibri" w:hAnsi="Arial" w:cs="Arial"/>
          <w:szCs w:val="24"/>
          <w:lang w:val="en-GB"/>
        </w:rPr>
      </w:pPr>
    </w:p>
    <w:p w14:paraId="606D9A3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Support for focusing mixed-use development around existing commercial nodes on Broadway, with differing intensity of built form between node and non-node locations.</w:t>
      </w:r>
    </w:p>
    <w:p w14:paraId="67C223BE"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 support for continuous ‘wall’ of 6 storey development along Broadway.</w:t>
      </w:r>
    </w:p>
    <w:p w14:paraId="1DE2223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Preference to ‘push towards street’ at ground and upper levels if this facilitated larger rear setbacks and provided street activation.</w:t>
      </w:r>
    </w:p>
    <w:p w14:paraId="07476AEE" w14:textId="77777777" w:rsidR="000F0D95" w:rsidRPr="000F0D95" w:rsidRDefault="000F0D95" w:rsidP="00B043F3">
      <w:pPr>
        <w:ind w:left="142" w:right="-238"/>
        <w:contextualSpacing/>
        <w:jc w:val="both"/>
        <w:rPr>
          <w:rFonts w:ascii="Arial" w:eastAsia="Calibri" w:hAnsi="Arial" w:cs="Arial"/>
          <w:szCs w:val="24"/>
          <w:lang w:val="en-GB"/>
        </w:rPr>
      </w:pPr>
    </w:p>
    <w:p w14:paraId="59DDE2DC" w14:textId="77777777" w:rsidR="000F0D95" w:rsidRDefault="000F0D95" w:rsidP="00A224E7">
      <w:pPr>
        <w:ind w:left="142" w:right="-238" w:hanging="425"/>
        <w:jc w:val="both"/>
        <w:rPr>
          <w:rFonts w:ascii="Arial" w:eastAsia="Calibri" w:hAnsi="Arial" w:cs="Arial"/>
          <w:szCs w:val="24"/>
          <w:lang w:val="en-GB"/>
        </w:rPr>
      </w:pPr>
      <w:r w:rsidRPr="000F0D95">
        <w:rPr>
          <w:rFonts w:ascii="Arial" w:eastAsia="Calibri" w:hAnsi="Arial" w:cs="Arial"/>
          <w:szCs w:val="24"/>
          <w:lang w:val="en-GB"/>
        </w:rPr>
        <w:t>Interfaces</w:t>
      </w:r>
    </w:p>
    <w:p w14:paraId="6FDA67C6" w14:textId="77777777" w:rsidR="00B043F3" w:rsidRPr="000F0D95" w:rsidRDefault="00B043F3" w:rsidP="00A224E7">
      <w:pPr>
        <w:ind w:left="142" w:right="-238" w:hanging="425"/>
        <w:jc w:val="both"/>
        <w:rPr>
          <w:rFonts w:ascii="Arial" w:eastAsia="Calibri" w:hAnsi="Arial" w:cs="Arial"/>
          <w:szCs w:val="24"/>
          <w:lang w:val="en-GB"/>
        </w:rPr>
      </w:pPr>
    </w:p>
    <w:p w14:paraId="3054E6D1"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Consensus that building height should be located away from lower density transitions.</w:t>
      </w:r>
    </w:p>
    <w:p w14:paraId="4427B20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Key transitions needing further consideration were R-AC3-R60 and R160-R60.</w:t>
      </w:r>
    </w:p>
    <w:p w14:paraId="41E65332"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Communal open space to be designed and located to minimise amenity impacts on surrounding properties, and for collocating with deep soil areas.</w:t>
      </w:r>
    </w:p>
    <w:p w14:paraId="3C128107" w14:textId="77777777" w:rsidR="000F0D95" w:rsidRPr="000F0D95" w:rsidRDefault="000F0D95" w:rsidP="00A224E7">
      <w:pPr>
        <w:ind w:left="142" w:right="-238" w:hanging="425"/>
        <w:rPr>
          <w:rFonts w:ascii="Arial" w:eastAsia="Calibri" w:hAnsi="Arial" w:cs="Arial"/>
          <w:szCs w:val="24"/>
          <w:lang w:val="en-GB"/>
        </w:rPr>
      </w:pPr>
    </w:p>
    <w:p w14:paraId="2CECB78B"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Lot boundary setbacks</w:t>
      </w:r>
    </w:p>
    <w:p w14:paraId="7AD054D0" w14:textId="77777777" w:rsidR="00B043F3" w:rsidRPr="000F0D95" w:rsidRDefault="00B043F3" w:rsidP="00A224E7">
      <w:pPr>
        <w:ind w:left="142" w:right="-238" w:hanging="425"/>
        <w:rPr>
          <w:rFonts w:ascii="Arial" w:eastAsia="Calibri" w:hAnsi="Arial" w:cs="Arial"/>
          <w:szCs w:val="24"/>
          <w:lang w:val="en-GB"/>
        </w:rPr>
      </w:pPr>
    </w:p>
    <w:p w14:paraId="104A2CB6" w14:textId="77777777" w:rsidR="000F0D95" w:rsidRPr="00B043F3"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R-AC1 – the greatest setback on the site should be to adjoining R160 lots.</w:t>
      </w:r>
    </w:p>
    <w:p w14:paraId="08A1F41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R-AC3 – the greatest setback on the site should be to the adjoining R60 lots.</w:t>
      </w:r>
    </w:p>
    <w:p w14:paraId="481E1C7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R60 and 160 – the greatest setback on the site should be to the street.</w:t>
      </w:r>
    </w:p>
    <w:p w14:paraId="4637536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A detached streetscape character (separation between buildings as viewed from the street) is preferred for R40, R60 and R160.</w:t>
      </w:r>
    </w:p>
    <w:p w14:paraId="53878383"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An attached streetscape character (boundary to boundary buildings as viewed from the street) more appropriate in R-AC1 and R-AC3.</w:t>
      </w:r>
    </w:p>
    <w:p w14:paraId="10CD246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Residential zone – street setbacks to be reflective of existing development.</w:t>
      </w:r>
    </w:p>
    <w:p w14:paraId="28FAB899" w14:textId="77777777" w:rsidR="000F0D95" w:rsidRPr="000F0D95" w:rsidRDefault="000F0D95" w:rsidP="00A224E7">
      <w:pPr>
        <w:ind w:left="142" w:right="-238" w:hanging="425"/>
        <w:contextualSpacing/>
        <w:rPr>
          <w:rFonts w:ascii="Arial" w:eastAsia="Calibri" w:hAnsi="Arial" w:cs="Arial"/>
          <w:szCs w:val="24"/>
          <w:lang w:val="en-GB"/>
        </w:rPr>
      </w:pPr>
    </w:p>
    <w:p w14:paraId="35888100"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Architectural elements</w:t>
      </w:r>
    </w:p>
    <w:p w14:paraId="3DCD4D1B" w14:textId="77777777" w:rsidR="00B043F3" w:rsidRPr="000F0D95" w:rsidRDefault="00B043F3" w:rsidP="00A224E7">
      <w:pPr>
        <w:ind w:left="142" w:right="-238" w:hanging="425"/>
        <w:rPr>
          <w:rFonts w:ascii="Arial" w:eastAsia="Calibri" w:hAnsi="Arial" w:cs="Arial"/>
          <w:szCs w:val="24"/>
          <w:lang w:val="en-GB"/>
        </w:rPr>
      </w:pPr>
    </w:p>
    <w:p w14:paraId="50C9B86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Broadway</w:t>
      </w:r>
    </w:p>
    <w:p w14:paraId="65B4850F"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Developments to incorporate a high-quality palette of materials and finishes.</w:t>
      </w:r>
    </w:p>
    <w:p w14:paraId="59618663"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Maintain eclectic mix of architectural styles, colours and materials.</w:t>
      </w:r>
    </w:p>
    <w:p w14:paraId="0D6D5A10" w14:textId="77777777" w:rsid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Awnings and canopies are important in reinforcing Broadway’s function as a ‘main street’.</w:t>
      </w:r>
    </w:p>
    <w:p w14:paraId="5E55AC7A" w14:textId="77777777" w:rsidR="00B043F3" w:rsidRPr="000F0D95" w:rsidRDefault="00B043F3" w:rsidP="00B043F3">
      <w:pPr>
        <w:ind w:left="851" w:right="-238"/>
        <w:contextualSpacing/>
        <w:jc w:val="both"/>
        <w:rPr>
          <w:rFonts w:ascii="Arial" w:eastAsia="Calibri" w:hAnsi="Arial" w:cs="Arial"/>
          <w:szCs w:val="24"/>
          <w:lang w:val="en-GB"/>
        </w:rPr>
      </w:pPr>
    </w:p>
    <w:p w14:paraId="3724BFFA"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Residential areas</w:t>
      </w:r>
    </w:p>
    <w:p w14:paraId="17E59B16"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Verandahs, carports and pitched roofs are encouraged.</w:t>
      </w:r>
    </w:p>
    <w:p w14:paraId="5E7B567C" w14:textId="77777777" w:rsidR="000F0D95" w:rsidRPr="000F0D95" w:rsidRDefault="000F0D95" w:rsidP="00DC0181">
      <w:pPr>
        <w:numPr>
          <w:ilvl w:val="1"/>
          <w:numId w:val="44"/>
        </w:numPr>
        <w:ind w:left="851" w:right="-238" w:hanging="567"/>
        <w:contextualSpacing/>
        <w:jc w:val="both"/>
        <w:rPr>
          <w:rFonts w:ascii="Arial" w:eastAsia="Calibri" w:hAnsi="Arial" w:cs="Arial"/>
          <w:szCs w:val="24"/>
          <w:lang w:val="en-GB"/>
        </w:rPr>
      </w:pPr>
      <w:r w:rsidRPr="000F0D95">
        <w:rPr>
          <w:rFonts w:ascii="Arial" w:eastAsia="Calibri" w:hAnsi="Arial" w:cs="Arial"/>
          <w:szCs w:val="24"/>
          <w:lang w:val="en-GB"/>
        </w:rPr>
        <w:t>Dwellings to be orientated towards the street.</w:t>
      </w:r>
    </w:p>
    <w:p w14:paraId="3CB1B56E" w14:textId="77777777" w:rsidR="000F0D95" w:rsidRPr="000F0D95" w:rsidRDefault="000F0D95" w:rsidP="00A224E7">
      <w:pPr>
        <w:ind w:left="142" w:right="-238"/>
        <w:contextualSpacing/>
        <w:rPr>
          <w:rFonts w:ascii="Arial" w:eastAsia="Calibri" w:hAnsi="Arial" w:cs="Arial"/>
          <w:szCs w:val="24"/>
          <w:lang w:val="en-GB"/>
        </w:rPr>
      </w:pPr>
    </w:p>
    <w:p w14:paraId="088A0366"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Land use</w:t>
      </w:r>
    </w:p>
    <w:p w14:paraId="156D8BB1" w14:textId="77777777" w:rsidR="00B043F3" w:rsidRPr="000F0D95" w:rsidRDefault="00B043F3" w:rsidP="00A224E7">
      <w:pPr>
        <w:ind w:left="142" w:right="-238" w:hanging="425"/>
        <w:rPr>
          <w:rFonts w:ascii="Arial" w:eastAsia="Calibri" w:hAnsi="Arial" w:cs="Arial"/>
          <w:szCs w:val="24"/>
          <w:lang w:val="en-GB"/>
        </w:rPr>
      </w:pPr>
    </w:p>
    <w:p w14:paraId="31B109A4"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Support for preferred land uses on Broadway to encourage uses that activate the street and policy settings that require active frontages. </w:t>
      </w:r>
    </w:p>
    <w:p w14:paraId="6FCBAB26" w14:textId="56620435" w:rsidR="000F0D95" w:rsidRDefault="000F0D95" w:rsidP="00A224E7">
      <w:pPr>
        <w:ind w:left="142" w:right="-238" w:hanging="425"/>
        <w:rPr>
          <w:rFonts w:ascii="Arial" w:eastAsia="Calibri" w:hAnsi="Arial" w:cs="Arial"/>
          <w:szCs w:val="24"/>
          <w:u w:val="single"/>
          <w:lang w:val="en-GB"/>
        </w:rPr>
      </w:pPr>
    </w:p>
    <w:p w14:paraId="0948373B" w14:textId="327B7AF9" w:rsidR="00F10AB2" w:rsidRDefault="00F10AB2" w:rsidP="00A224E7">
      <w:pPr>
        <w:ind w:left="142" w:right="-238" w:hanging="425"/>
        <w:rPr>
          <w:rFonts w:ascii="Arial" w:eastAsia="Calibri" w:hAnsi="Arial" w:cs="Arial"/>
          <w:szCs w:val="24"/>
          <w:u w:val="single"/>
          <w:lang w:val="en-GB"/>
        </w:rPr>
      </w:pPr>
    </w:p>
    <w:p w14:paraId="46296033" w14:textId="3C5C51C7" w:rsidR="00F10AB2" w:rsidRDefault="00F10AB2" w:rsidP="00A224E7">
      <w:pPr>
        <w:ind w:left="142" w:right="-238" w:hanging="425"/>
        <w:rPr>
          <w:rFonts w:ascii="Arial" w:eastAsia="Calibri" w:hAnsi="Arial" w:cs="Arial"/>
          <w:szCs w:val="24"/>
          <w:u w:val="single"/>
          <w:lang w:val="en-GB"/>
        </w:rPr>
      </w:pPr>
    </w:p>
    <w:p w14:paraId="3CBA238C" w14:textId="77777777" w:rsidR="00F10AB2" w:rsidRPr="000F0D95" w:rsidRDefault="00F10AB2" w:rsidP="00A224E7">
      <w:pPr>
        <w:ind w:left="142" w:right="-238" w:hanging="425"/>
        <w:rPr>
          <w:rFonts w:ascii="Arial" w:eastAsia="Calibri" w:hAnsi="Arial" w:cs="Arial"/>
          <w:szCs w:val="24"/>
          <w:u w:val="single"/>
          <w:lang w:val="en-GB"/>
        </w:rPr>
      </w:pPr>
    </w:p>
    <w:p w14:paraId="7371B116" w14:textId="77777777" w:rsidR="000F0D95" w:rsidRDefault="000F0D95" w:rsidP="00A224E7">
      <w:pPr>
        <w:ind w:left="142" w:right="-238" w:hanging="425"/>
        <w:rPr>
          <w:rFonts w:ascii="Arial" w:eastAsia="Calibri" w:hAnsi="Arial" w:cs="Arial"/>
          <w:szCs w:val="24"/>
          <w:lang w:val="en-GB"/>
        </w:rPr>
      </w:pPr>
      <w:r w:rsidRPr="000F0D95">
        <w:rPr>
          <w:rFonts w:ascii="Arial" w:eastAsia="Calibri" w:hAnsi="Arial" w:cs="Arial"/>
          <w:szCs w:val="24"/>
          <w:lang w:val="en-GB"/>
        </w:rPr>
        <w:t>Access and Parking</w:t>
      </w:r>
    </w:p>
    <w:p w14:paraId="358F887B" w14:textId="77777777" w:rsidR="00B043F3" w:rsidRPr="000F0D95" w:rsidRDefault="00B043F3" w:rsidP="00A224E7">
      <w:pPr>
        <w:ind w:left="142" w:right="-238" w:hanging="425"/>
        <w:rPr>
          <w:rFonts w:ascii="Arial" w:eastAsia="Calibri" w:hAnsi="Arial" w:cs="Arial"/>
          <w:szCs w:val="24"/>
          <w:lang w:val="en-GB"/>
        </w:rPr>
      </w:pPr>
    </w:p>
    <w:p w14:paraId="6BA38290"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It was generally agreed that basement parking was preferred for commercial, mixed-use and apartment developments in R-AC1 and R-AC3 locations.</w:t>
      </w:r>
    </w:p>
    <w:p w14:paraId="7AD4CBF7"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Where parking is located above ground, it should be ‘sleeved’.</w:t>
      </w:r>
    </w:p>
    <w:p w14:paraId="50A1B419"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Generally, less concern was raised around controlling parking outcomes for R60 and R40 developments.</w:t>
      </w:r>
    </w:p>
    <w:p w14:paraId="6686F62D"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Access was generally preferred from secondary streets for corner lots.</w:t>
      </w:r>
    </w:p>
    <w:p w14:paraId="629F070B"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Concern was raised around the use of car stackers – noise, aesthetics, traffic management.</w:t>
      </w:r>
    </w:p>
    <w:p w14:paraId="09DE2404"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Design of parking areas should consider existing trees on-site – trees to be retained wherever possible.</w:t>
      </w:r>
    </w:p>
    <w:p w14:paraId="2A1859F6" w14:textId="77777777" w:rsidR="000F0D95" w:rsidRPr="000F0D95" w:rsidRDefault="000F0D95" w:rsidP="00A224E7">
      <w:pPr>
        <w:numPr>
          <w:ilvl w:val="0"/>
          <w:numId w:val="39"/>
        </w:numPr>
        <w:ind w:left="142" w:right="-238"/>
        <w:contextualSpacing/>
        <w:jc w:val="both"/>
        <w:rPr>
          <w:rFonts w:ascii="Arial" w:eastAsia="Calibri" w:hAnsi="Arial" w:cs="Arial"/>
          <w:szCs w:val="24"/>
          <w:lang w:val="en-GB"/>
        </w:rPr>
      </w:pPr>
      <w:r w:rsidRPr="000F0D95">
        <w:rPr>
          <w:rFonts w:ascii="Arial" w:eastAsia="Calibri" w:hAnsi="Arial" w:cs="Arial"/>
          <w:szCs w:val="24"/>
          <w:lang w:val="en-GB"/>
        </w:rPr>
        <w:t>Crossovers should be consolidated.</w:t>
      </w:r>
    </w:p>
    <w:p w14:paraId="0340082A" w14:textId="77777777" w:rsidR="000F0D95" w:rsidRPr="000F0D95" w:rsidRDefault="000F0D95" w:rsidP="00A224E7">
      <w:pPr>
        <w:ind w:left="-218" w:right="-238"/>
        <w:jc w:val="both"/>
        <w:rPr>
          <w:rFonts w:ascii="Arial" w:eastAsia="Calibri" w:hAnsi="Arial" w:cs="Arial"/>
          <w:szCs w:val="24"/>
          <w:lang w:val="en-GB"/>
        </w:rPr>
      </w:pPr>
    </w:p>
    <w:p w14:paraId="4A85E5E9"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Survey and Open House</w:t>
      </w:r>
    </w:p>
    <w:p w14:paraId="0DD1ED66"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The broader community were provided the opportunity to review feedback gathered from the CRG and provide their own input on the precinct vision and key design considerations through a survey and open house. These engagement exercises were advertised via postcards sent to all owners and occupiers within the precinct area, plus a 200m buffer on the City of Nedlands side, as well as social media, Nedlands News, emails to local schools and P&amp;Cs, and posters put up within, and surrounding, the precinct. Emails were also sent to members of the UWA/QEII Precinct Plan Community Advisory Panel, a group of 43 community members from both City of Nedlands and City of Perth tasked with providing input into the development of the UWA/QEII Precinct Plan. </w:t>
      </w:r>
    </w:p>
    <w:p w14:paraId="498D0CB0" w14:textId="77777777" w:rsidR="000F0D95" w:rsidRPr="000F0D95" w:rsidRDefault="000F0D95" w:rsidP="00A224E7">
      <w:pPr>
        <w:ind w:left="-284" w:right="-238"/>
        <w:jc w:val="both"/>
        <w:rPr>
          <w:rFonts w:ascii="Arial" w:eastAsia="Calibri" w:hAnsi="Arial" w:cs="Arial"/>
          <w:szCs w:val="24"/>
          <w:lang w:val="en-US"/>
        </w:rPr>
      </w:pPr>
    </w:p>
    <w:p w14:paraId="432CA357"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survey was available both online and in hard copy form between 1 – 24 October 2021. In total, 66 surveys were completed by community members.</w:t>
      </w:r>
    </w:p>
    <w:p w14:paraId="22830D8F" w14:textId="77777777" w:rsidR="000F0D95" w:rsidRPr="000F0D95" w:rsidRDefault="000F0D95" w:rsidP="00A224E7">
      <w:pPr>
        <w:ind w:left="-284" w:right="-238"/>
        <w:jc w:val="both"/>
        <w:rPr>
          <w:rFonts w:ascii="Arial" w:eastAsia="Calibri" w:hAnsi="Arial" w:cs="Arial"/>
          <w:szCs w:val="24"/>
          <w:highlight w:val="yellow"/>
          <w:lang w:val="en-US"/>
        </w:rPr>
      </w:pPr>
    </w:p>
    <w:p w14:paraId="18ABEF5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open house was held on 4 October 2021 from 5.00pm – 7.00pm. In total, 13 community members attended the open house.</w:t>
      </w:r>
    </w:p>
    <w:p w14:paraId="17095531" w14:textId="77777777" w:rsidR="000F0D95" w:rsidRPr="000F0D95" w:rsidRDefault="000F0D95" w:rsidP="00A224E7">
      <w:pPr>
        <w:ind w:left="-284" w:right="-238"/>
        <w:jc w:val="both"/>
        <w:rPr>
          <w:rFonts w:ascii="Arial" w:eastAsia="Calibri" w:hAnsi="Arial" w:cs="Arial"/>
          <w:szCs w:val="24"/>
          <w:highlight w:val="yellow"/>
          <w:lang w:val="en-US"/>
        </w:rPr>
      </w:pPr>
    </w:p>
    <w:p w14:paraId="5C15ECF3"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The following documents will be made publicly available during the advertising period, to support the Policy’s proposed provisions:</w:t>
      </w:r>
    </w:p>
    <w:p w14:paraId="5030104D" w14:textId="77777777" w:rsidR="000F0D95" w:rsidRPr="000F0D95" w:rsidRDefault="000F0D95" w:rsidP="00A224E7">
      <w:pPr>
        <w:ind w:left="142" w:right="-238"/>
        <w:jc w:val="both"/>
        <w:rPr>
          <w:rFonts w:ascii="Arial" w:eastAsia="Calibri" w:hAnsi="Arial" w:cs="Arial"/>
          <w:szCs w:val="24"/>
          <w:highlight w:val="yellow"/>
          <w:lang w:val="en-US"/>
        </w:rPr>
      </w:pPr>
    </w:p>
    <w:p w14:paraId="5EEE34A2"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Broadway Precinct Local Distinctiveness Study and Context Analysis;</w:t>
      </w:r>
    </w:p>
    <w:p w14:paraId="736622CF"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Broadway Precinct Built Form Modelling Report;</w:t>
      </w:r>
    </w:p>
    <w:p w14:paraId="305257FC" w14:textId="77777777" w:rsidR="000F0D95" w:rsidRPr="000F0D95" w:rsidRDefault="000F0D95" w:rsidP="00B043F3">
      <w:pPr>
        <w:numPr>
          <w:ilvl w:val="0"/>
          <w:numId w:val="41"/>
        </w:numPr>
        <w:ind w:left="284" w:right="-238" w:hanging="568"/>
        <w:contextualSpacing/>
        <w:jc w:val="both"/>
        <w:rPr>
          <w:rFonts w:ascii="Arial" w:eastAsia="Calibri" w:hAnsi="Arial" w:cs="Arial"/>
          <w:szCs w:val="24"/>
          <w:lang w:val="en-US"/>
        </w:rPr>
      </w:pPr>
      <w:r w:rsidRPr="000F0D95">
        <w:rPr>
          <w:rFonts w:ascii="Arial" w:eastAsia="Calibri" w:hAnsi="Arial" w:cs="Arial"/>
          <w:szCs w:val="24"/>
          <w:lang w:val="en-US"/>
        </w:rPr>
        <w:t>Community Engagement Outcomes Report – encompassing all the community engagement undertaken to-date; and</w:t>
      </w:r>
    </w:p>
    <w:p w14:paraId="620630E4" w14:textId="77777777" w:rsidR="000F0D95" w:rsidRPr="000F0D95" w:rsidRDefault="000F0D95" w:rsidP="00B043F3">
      <w:pPr>
        <w:numPr>
          <w:ilvl w:val="0"/>
          <w:numId w:val="41"/>
        </w:numPr>
        <w:ind w:left="284" w:right="-238" w:hanging="568"/>
        <w:contextualSpacing/>
        <w:jc w:val="both"/>
        <w:rPr>
          <w:rFonts w:ascii="Arial" w:eastAsia="Calibri" w:hAnsi="Arial" w:cs="Arial"/>
          <w:b/>
          <w:color w:val="323E4F"/>
          <w:szCs w:val="24"/>
          <w:lang w:val="en-US"/>
        </w:rPr>
      </w:pPr>
      <w:r w:rsidRPr="000F0D95">
        <w:rPr>
          <w:rFonts w:ascii="Arial" w:eastAsia="Calibri" w:hAnsi="Arial" w:cs="Arial"/>
          <w:szCs w:val="24"/>
          <w:lang w:val="en-US"/>
        </w:rPr>
        <w:t>Justification Table – providing detailed analysis and justification of the changes that were made to the R-Codes provisions.</w:t>
      </w:r>
    </w:p>
    <w:p w14:paraId="228E8C92" w14:textId="77777777" w:rsidR="000F0D95" w:rsidRPr="000F0D95" w:rsidRDefault="000F0D95" w:rsidP="00A224E7">
      <w:pPr>
        <w:ind w:left="142" w:right="-238"/>
        <w:jc w:val="both"/>
        <w:rPr>
          <w:rFonts w:ascii="Arial" w:eastAsia="Calibri" w:hAnsi="Arial" w:cs="Arial"/>
          <w:b/>
          <w:color w:val="323E4F"/>
          <w:szCs w:val="24"/>
          <w:highlight w:val="yellow"/>
          <w:lang w:val="en-US"/>
        </w:rPr>
      </w:pPr>
    </w:p>
    <w:p w14:paraId="51B38C8A" w14:textId="77777777" w:rsidR="000F0D95" w:rsidRPr="000F0D95" w:rsidRDefault="000F0D95" w:rsidP="00A224E7">
      <w:pPr>
        <w:ind w:left="-284" w:right="-238"/>
        <w:jc w:val="both"/>
        <w:rPr>
          <w:rFonts w:ascii="Arial" w:eastAsia="Calibri" w:hAnsi="Arial" w:cs="Arial"/>
          <w:bCs/>
          <w:color w:val="323E4F"/>
          <w:szCs w:val="24"/>
          <w:lang w:val="en-US"/>
        </w:rPr>
      </w:pPr>
      <w:r w:rsidRPr="000F0D95">
        <w:rPr>
          <w:rFonts w:ascii="Arial" w:eastAsia="Calibri" w:hAnsi="Arial" w:cs="Arial"/>
          <w:bCs/>
          <w:color w:val="323E4F"/>
          <w:szCs w:val="24"/>
          <w:lang w:val="en-US"/>
        </w:rPr>
        <w:t>Broadway Landowners</w:t>
      </w:r>
    </w:p>
    <w:p w14:paraId="70235941" w14:textId="77777777" w:rsidR="000F0D95" w:rsidRPr="000F0D95" w:rsidRDefault="000F0D95" w:rsidP="00A224E7">
      <w:pPr>
        <w:ind w:left="-284" w:right="-238"/>
        <w:jc w:val="both"/>
        <w:rPr>
          <w:rFonts w:ascii="Arial" w:eastAsia="Calibri" w:hAnsi="Arial" w:cs="Arial"/>
          <w:b/>
          <w:color w:val="323E4F"/>
          <w:szCs w:val="24"/>
          <w:highlight w:val="yellow"/>
          <w:lang w:val="en-US"/>
        </w:rPr>
      </w:pPr>
      <w:r w:rsidRPr="000F0D95">
        <w:rPr>
          <w:rFonts w:ascii="Arial" w:eastAsia="Calibri" w:hAnsi="Arial" w:cs="Arial"/>
          <w:bCs/>
          <w:color w:val="323E4F"/>
          <w:szCs w:val="24"/>
          <w:lang w:val="en-US"/>
        </w:rPr>
        <w:t xml:space="preserve">During the policy development process, </w:t>
      </w:r>
      <w:r w:rsidRPr="000F0D95">
        <w:rPr>
          <w:rFonts w:ascii="Arial" w:eastAsia="Calibri" w:hAnsi="Arial" w:cs="Arial"/>
          <w:szCs w:val="24"/>
          <w:lang w:val="en-US"/>
        </w:rPr>
        <w:t xml:space="preserve">provisions were contemplated which would potentially vary built form along Broadway. Some portions of Broadway (Broadway Frame) were being considered for reduced intensity, in between existing nodes of higher intensity/mixed use development. Landowners within the potential reduced intensity areas were invited to meet with the City to discuss. Invitation letters were sent to landowners within these areas in November 2021, with notice of a meeting date set December 2021. No invited landowners were in attendance for the meeting. </w:t>
      </w:r>
    </w:p>
    <w:p w14:paraId="5CDEBA16"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Consultation</w:t>
      </w:r>
    </w:p>
    <w:p w14:paraId="6795CA56" w14:textId="77777777" w:rsidR="000F0D95" w:rsidRPr="000F0D95" w:rsidRDefault="000F0D95" w:rsidP="00A224E7">
      <w:pPr>
        <w:ind w:left="-284" w:right="-238" w:hanging="567"/>
        <w:jc w:val="both"/>
        <w:rPr>
          <w:rFonts w:ascii="Arial" w:eastAsia="Calibri" w:hAnsi="Arial" w:cs="Arial"/>
          <w:b/>
          <w:color w:val="323E4F"/>
          <w:szCs w:val="24"/>
          <w:lang w:val="en-US"/>
        </w:rPr>
      </w:pPr>
    </w:p>
    <w:p w14:paraId="7880381B"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If Council resolve to advertise the Policy, it will be advertised in accordance with the City’s Consultation of Planning Proposals Local Planning Policy, which involves the following methods of consultation:</w:t>
      </w:r>
    </w:p>
    <w:p w14:paraId="69F54F1B" w14:textId="77777777" w:rsidR="000F0D95" w:rsidRPr="000F0D95" w:rsidRDefault="000F0D95" w:rsidP="00A224E7">
      <w:pPr>
        <w:ind w:left="-284" w:right="-238"/>
        <w:jc w:val="both"/>
        <w:rPr>
          <w:rFonts w:ascii="Arial" w:eastAsia="Calibri" w:hAnsi="Arial" w:cs="Arial"/>
          <w:szCs w:val="24"/>
          <w:lang w:val="en-US"/>
        </w:rPr>
      </w:pPr>
    </w:p>
    <w:p w14:paraId="02E89CD9"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28-day advertising period</w:t>
      </w:r>
    </w:p>
    <w:p w14:paraId="30D5E2B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Letters to notify owners and occupiers within the precinct </w:t>
      </w:r>
    </w:p>
    <w:p w14:paraId="18681F18"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Notice in the local newspaper </w:t>
      </w:r>
    </w:p>
    <w:p w14:paraId="6D7D8933"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Notice on the City’s Notice board</w:t>
      </w:r>
    </w:p>
    <w:p w14:paraId="04054D30"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Notice on the City’s Your Voice engagement portal</w:t>
      </w:r>
    </w:p>
    <w:p w14:paraId="5A6ECE07"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Social media</w:t>
      </w:r>
    </w:p>
    <w:p w14:paraId="67E2C718"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Community engagement session </w:t>
      </w:r>
    </w:p>
    <w:p w14:paraId="01FCDAC9" w14:textId="77777777" w:rsidR="000F0D95" w:rsidRDefault="000F0D95" w:rsidP="00A224E7">
      <w:pPr>
        <w:ind w:left="-218" w:right="-238"/>
        <w:jc w:val="both"/>
        <w:rPr>
          <w:rFonts w:ascii="Arial" w:eastAsia="Calibri" w:hAnsi="Arial" w:cs="Arial"/>
          <w:szCs w:val="24"/>
          <w:lang w:val="en-GB"/>
        </w:rPr>
      </w:pPr>
    </w:p>
    <w:p w14:paraId="3D625A99" w14:textId="77777777" w:rsidR="00B043F3" w:rsidRPr="000F0D95" w:rsidRDefault="00B043F3" w:rsidP="00A224E7">
      <w:pPr>
        <w:ind w:left="-218" w:right="-238"/>
        <w:jc w:val="both"/>
        <w:rPr>
          <w:rFonts w:ascii="Arial" w:eastAsia="Calibri" w:hAnsi="Arial" w:cs="Arial"/>
          <w:szCs w:val="24"/>
          <w:lang w:val="en-GB"/>
        </w:rPr>
      </w:pPr>
    </w:p>
    <w:p w14:paraId="5C61F62F"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Strategic Implications</w:t>
      </w:r>
    </w:p>
    <w:p w14:paraId="352E4683" w14:textId="77777777" w:rsidR="000F0D95" w:rsidRPr="000F0D95" w:rsidRDefault="000F0D95" w:rsidP="00A224E7">
      <w:pPr>
        <w:ind w:left="142" w:right="-238"/>
        <w:jc w:val="both"/>
        <w:rPr>
          <w:rFonts w:ascii="Arial" w:eastAsia="Calibri" w:hAnsi="Arial" w:cs="Arial"/>
          <w:b/>
          <w:color w:val="323E4F"/>
          <w:szCs w:val="24"/>
          <w:lang w:val="en-US"/>
        </w:rPr>
      </w:pPr>
    </w:p>
    <w:p w14:paraId="4B53ED7A"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szCs w:val="24"/>
          <w:lang w:val="en-US"/>
        </w:rPr>
        <w:t xml:space="preserve">This item relates to the following elements from the City’s Strategic Community Plan. </w:t>
      </w:r>
    </w:p>
    <w:p w14:paraId="6DCA2BA6" w14:textId="77777777" w:rsidR="000F0D95" w:rsidRPr="000F0D95" w:rsidRDefault="000F0D95" w:rsidP="00A224E7">
      <w:pPr>
        <w:ind w:left="-284" w:right="-238"/>
        <w:jc w:val="both"/>
        <w:rPr>
          <w:rFonts w:ascii="Arial" w:eastAsia="Calibri" w:hAnsi="Arial" w:cs="Arial"/>
          <w:b/>
          <w:color w:val="323E4F"/>
          <w:szCs w:val="24"/>
          <w:lang w:val="en-US"/>
        </w:rPr>
      </w:pPr>
    </w:p>
    <w:p w14:paraId="7FF96055"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b/>
          <w:color w:val="323E4F"/>
          <w:szCs w:val="24"/>
          <w:lang w:val="en-US"/>
        </w:rPr>
        <w:t>Vision</w:t>
      </w:r>
      <w:r w:rsidRPr="000F0D95">
        <w:rPr>
          <w:rFonts w:ascii="Arial" w:eastAsia="Calibri" w:hAnsi="Arial" w:cs="Arial"/>
          <w:szCs w:val="24"/>
          <w:lang w:val="en-US"/>
        </w:rPr>
        <w:t xml:space="preserve"> </w:t>
      </w:r>
      <w:r w:rsidRPr="000F0D95">
        <w:rPr>
          <w:rFonts w:ascii="Arial" w:eastAsia="Calibri" w:hAnsi="Arial" w:cs="Arial"/>
          <w:szCs w:val="24"/>
          <w:lang w:val="en-GB"/>
        </w:rPr>
        <w:tab/>
      </w:r>
      <w:r w:rsidRPr="000F0D95">
        <w:rPr>
          <w:rFonts w:ascii="Arial" w:eastAsia="Calibri" w:hAnsi="Arial" w:cs="Arial"/>
          <w:szCs w:val="24"/>
          <w:lang w:val="en-US"/>
        </w:rPr>
        <w:t>Our city will be an environmentally sensitive, beautiful, and inclusive place.</w:t>
      </w:r>
    </w:p>
    <w:p w14:paraId="1CF1A5C6" w14:textId="77777777" w:rsidR="000F0D95" w:rsidRPr="000F0D95" w:rsidRDefault="000F0D95" w:rsidP="00A224E7">
      <w:pPr>
        <w:ind w:left="-284" w:right="-238"/>
        <w:jc w:val="both"/>
        <w:rPr>
          <w:rFonts w:ascii="Arial" w:eastAsia="Calibri" w:hAnsi="Arial" w:cs="Arial"/>
          <w:szCs w:val="24"/>
          <w:lang w:val="en-US"/>
        </w:rPr>
      </w:pPr>
    </w:p>
    <w:p w14:paraId="7D71715F" w14:textId="77777777" w:rsidR="000F0D95" w:rsidRPr="000F0D95" w:rsidRDefault="000F0D95" w:rsidP="00A224E7">
      <w:pPr>
        <w:tabs>
          <w:tab w:val="left" w:pos="2127"/>
        </w:tabs>
        <w:ind w:left="-284" w:right="-238"/>
        <w:jc w:val="both"/>
        <w:rPr>
          <w:rFonts w:ascii="Arial" w:eastAsia="Calibri" w:hAnsi="Arial" w:cs="Arial"/>
          <w:bCs/>
          <w:szCs w:val="24"/>
          <w:lang w:val="en-US"/>
        </w:rPr>
      </w:pPr>
      <w:r w:rsidRPr="000F0D95">
        <w:rPr>
          <w:rFonts w:ascii="Arial" w:eastAsia="Calibri" w:hAnsi="Arial" w:cs="Arial"/>
          <w:b/>
          <w:color w:val="323E4F"/>
          <w:szCs w:val="24"/>
          <w:lang w:val="en-US"/>
        </w:rPr>
        <w:t>Values</w:t>
      </w:r>
      <w:r w:rsidRPr="000F0D95">
        <w:rPr>
          <w:rFonts w:ascii="Arial" w:eastAsia="Calibri" w:hAnsi="Arial" w:cs="Arial"/>
          <w:bCs/>
          <w:szCs w:val="24"/>
          <w:lang w:val="en-US"/>
        </w:rPr>
        <w:tab/>
      </w:r>
      <w:r w:rsidRPr="000F0D95">
        <w:rPr>
          <w:rFonts w:ascii="Arial" w:eastAsia="Calibri" w:hAnsi="Arial" w:cs="Arial"/>
          <w:b/>
          <w:szCs w:val="24"/>
          <w:lang w:val="en-US"/>
        </w:rPr>
        <w:t>Great Natural and Built Environment</w:t>
      </w:r>
    </w:p>
    <w:p w14:paraId="04173E8E" w14:textId="77777777" w:rsidR="000F0D95" w:rsidRPr="000F0D95" w:rsidRDefault="000F0D95" w:rsidP="00A224E7">
      <w:pPr>
        <w:ind w:left="2127" w:right="-238"/>
        <w:jc w:val="both"/>
        <w:rPr>
          <w:rFonts w:ascii="Arial" w:eastAsia="Calibri" w:hAnsi="Arial" w:cs="Arial"/>
          <w:bCs/>
          <w:szCs w:val="24"/>
          <w:lang w:val="en-US"/>
        </w:rPr>
      </w:pPr>
      <w:r w:rsidRPr="000F0D95">
        <w:rPr>
          <w:rFonts w:ascii="Arial" w:eastAsia="Calibri" w:hAnsi="Arial" w:cs="Arial"/>
          <w:bCs/>
          <w:szCs w:val="24"/>
          <w:lang w:val="en-US"/>
        </w:rPr>
        <w:t>We protect our enhanced, engaging community spaces, heritage, the natural environment, and our biodiversity through well-planned and managed development.</w:t>
      </w:r>
    </w:p>
    <w:p w14:paraId="211CA698" w14:textId="77777777" w:rsidR="000F0D95" w:rsidRPr="000F0D95" w:rsidRDefault="000F0D95" w:rsidP="00A224E7">
      <w:pPr>
        <w:ind w:left="34" w:right="-238" w:firstLine="2126"/>
        <w:jc w:val="both"/>
        <w:rPr>
          <w:rFonts w:ascii="Arial" w:eastAsia="Calibri" w:hAnsi="Arial" w:cs="Arial"/>
          <w:b/>
          <w:szCs w:val="24"/>
          <w:lang w:val="en-US"/>
        </w:rPr>
      </w:pPr>
      <w:r w:rsidRPr="000F0D95">
        <w:rPr>
          <w:rFonts w:ascii="Arial" w:eastAsia="Calibri" w:hAnsi="Arial" w:cs="Arial"/>
          <w:b/>
          <w:szCs w:val="24"/>
          <w:lang w:val="en-US"/>
        </w:rPr>
        <w:t>Reflects Identities</w:t>
      </w:r>
    </w:p>
    <w:p w14:paraId="632FC9BE" w14:textId="77777777" w:rsidR="000F0D95" w:rsidRPr="000F0D95" w:rsidRDefault="000F0D95" w:rsidP="00A224E7">
      <w:pPr>
        <w:ind w:left="2127" w:right="-238"/>
        <w:jc w:val="both"/>
        <w:rPr>
          <w:rFonts w:ascii="Arial" w:eastAsia="Calibri" w:hAnsi="Arial" w:cs="Arial"/>
          <w:bCs/>
          <w:szCs w:val="24"/>
          <w:lang w:val="en-US"/>
        </w:rPr>
      </w:pPr>
      <w:r w:rsidRPr="000F0D95">
        <w:rPr>
          <w:rFonts w:ascii="Arial" w:eastAsia="Calibri" w:hAnsi="Arial" w:cs="Arial"/>
          <w:bCs/>
          <w:szCs w:val="24"/>
          <w:lang w:val="en-US"/>
        </w:rPr>
        <w:t>We value our precinct character and charm. Our neighbourhoods are family-friendly with a strong sense of place.</w:t>
      </w:r>
    </w:p>
    <w:p w14:paraId="3B5B6487" w14:textId="77777777" w:rsidR="000F0D95" w:rsidRPr="000F0D95" w:rsidRDefault="000F0D95" w:rsidP="00A224E7">
      <w:pPr>
        <w:ind w:left="-284" w:right="-238"/>
        <w:jc w:val="both"/>
        <w:rPr>
          <w:rFonts w:ascii="Arial" w:eastAsia="Calibri" w:hAnsi="Arial" w:cs="Arial"/>
          <w:bCs/>
          <w:szCs w:val="24"/>
          <w:lang w:val="en-US"/>
        </w:rPr>
      </w:pPr>
    </w:p>
    <w:p w14:paraId="3C2C551A" w14:textId="77777777" w:rsidR="000F0D95" w:rsidRPr="000F0D95" w:rsidRDefault="000F0D95" w:rsidP="00A224E7">
      <w:pPr>
        <w:ind w:left="-284" w:right="-238"/>
        <w:contextualSpacing/>
        <w:jc w:val="both"/>
        <w:rPr>
          <w:rFonts w:ascii="Arial" w:eastAsia="Calibri" w:hAnsi="Arial" w:cs="Arial"/>
          <w:szCs w:val="24"/>
          <w:lang w:val="en-US"/>
        </w:rPr>
      </w:pPr>
      <w:r w:rsidRPr="000F0D95">
        <w:rPr>
          <w:rFonts w:ascii="Arial" w:eastAsia="Acumin Pro" w:hAnsi="Arial" w:cs="Arial"/>
          <w:b/>
          <w:bCs/>
          <w:color w:val="323E4F"/>
          <w:szCs w:val="24"/>
          <w:lang w:val="en-US"/>
        </w:rPr>
        <w:t>Priority</w:t>
      </w:r>
      <w:r w:rsidRPr="000F0D95">
        <w:rPr>
          <w:rFonts w:ascii="Arial" w:eastAsia="Calibri" w:hAnsi="Arial" w:cs="Arial"/>
          <w:b/>
          <w:bCs/>
          <w:color w:val="323E4F"/>
          <w:szCs w:val="24"/>
          <w:lang w:val="en-US"/>
        </w:rPr>
        <w:t xml:space="preserve"> Area</w:t>
      </w:r>
      <w:r w:rsidRPr="000F0D95">
        <w:rPr>
          <w:rFonts w:ascii="Arial" w:eastAsia="Calibri" w:hAnsi="Arial" w:cs="Arial"/>
          <w:b/>
          <w:bCs/>
          <w:color w:val="323E4F"/>
          <w:szCs w:val="24"/>
          <w:lang w:val="en-US"/>
        </w:rPr>
        <w:tab/>
      </w:r>
      <w:r w:rsidRPr="000F0D95">
        <w:rPr>
          <w:rFonts w:ascii="Arial" w:eastAsia="Calibri" w:hAnsi="Arial" w:cs="Arial"/>
          <w:b/>
          <w:bCs/>
          <w:color w:val="323E4F"/>
          <w:szCs w:val="24"/>
          <w:lang w:val="en-US"/>
        </w:rPr>
        <w:tab/>
      </w:r>
      <w:r w:rsidRPr="000F0D95">
        <w:rPr>
          <w:rFonts w:ascii="Arial" w:eastAsia="Calibri" w:hAnsi="Arial" w:cs="Arial"/>
          <w:szCs w:val="24"/>
          <w:lang w:val="en-US"/>
        </w:rPr>
        <w:t>Urban form - protecting our quality living environment</w:t>
      </w:r>
    </w:p>
    <w:p w14:paraId="0BC999EB" w14:textId="77777777" w:rsidR="000F0D95" w:rsidRPr="000F0D95" w:rsidRDefault="000F0D95" w:rsidP="00A224E7">
      <w:pPr>
        <w:ind w:left="1156" w:right="-238" w:firstLine="1004"/>
        <w:contextualSpacing/>
        <w:jc w:val="both"/>
        <w:rPr>
          <w:rFonts w:ascii="Arial" w:eastAsia="Calibri" w:hAnsi="Arial" w:cs="Arial"/>
          <w:szCs w:val="24"/>
          <w:lang w:val="en-US"/>
        </w:rPr>
      </w:pPr>
      <w:r w:rsidRPr="000F0D95">
        <w:rPr>
          <w:rFonts w:ascii="Arial" w:eastAsia="Calibri" w:hAnsi="Arial" w:cs="Arial"/>
          <w:szCs w:val="24"/>
          <w:lang w:val="en-US"/>
        </w:rPr>
        <w:t>Encouraging sustainable building</w:t>
      </w:r>
    </w:p>
    <w:p w14:paraId="50228D2F" w14:textId="77777777" w:rsidR="000F0D95" w:rsidRDefault="000F0D95" w:rsidP="00A224E7">
      <w:pPr>
        <w:ind w:left="142" w:right="-238"/>
        <w:jc w:val="both"/>
        <w:rPr>
          <w:rFonts w:ascii="Arial" w:eastAsia="Calibri" w:hAnsi="Arial" w:cs="Arial"/>
          <w:b/>
          <w:color w:val="323E4F"/>
          <w:szCs w:val="24"/>
          <w:lang w:val="en-US"/>
        </w:rPr>
      </w:pPr>
    </w:p>
    <w:p w14:paraId="385648A4" w14:textId="77777777" w:rsidR="00B043F3" w:rsidRPr="000F0D95" w:rsidRDefault="00B043F3" w:rsidP="00A224E7">
      <w:pPr>
        <w:ind w:left="142" w:right="-238"/>
        <w:jc w:val="both"/>
        <w:rPr>
          <w:rFonts w:ascii="Arial" w:eastAsia="Calibri" w:hAnsi="Arial" w:cs="Arial"/>
          <w:b/>
          <w:color w:val="323E4F"/>
          <w:szCs w:val="24"/>
          <w:lang w:val="en-US"/>
        </w:rPr>
      </w:pPr>
    </w:p>
    <w:p w14:paraId="588F227C"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Budget/Financial Implications</w:t>
      </w:r>
    </w:p>
    <w:p w14:paraId="062AC3CB" w14:textId="77777777" w:rsidR="000F0D95" w:rsidRPr="000F0D95" w:rsidRDefault="000F0D95" w:rsidP="00A224E7">
      <w:pPr>
        <w:ind w:left="142" w:right="-238"/>
        <w:jc w:val="both"/>
        <w:rPr>
          <w:rFonts w:ascii="Arial" w:eastAsia="Calibri" w:hAnsi="Arial" w:cs="Arial"/>
          <w:b/>
          <w:color w:val="FF0000"/>
          <w:szCs w:val="24"/>
          <w:lang w:val="en-US"/>
        </w:rPr>
      </w:pPr>
    </w:p>
    <w:p w14:paraId="31A606EF" w14:textId="77777777" w:rsidR="000F0D95" w:rsidRPr="000F0D95" w:rsidRDefault="000F0D95" w:rsidP="00A224E7">
      <w:pPr>
        <w:ind w:left="-284" w:right="-238"/>
        <w:jc w:val="both"/>
        <w:rPr>
          <w:rFonts w:ascii="Arial" w:eastAsia="Acumin Pro" w:hAnsi="Arial" w:cs="Arial"/>
          <w:szCs w:val="24"/>
          <w:lang w:val="en-US"/>
        </w:rPr>
      </w:pPr>
      <w:r w:rsidRPr="000F0D95">
        <w:rPr>
          <w:rFonts w:ascii="Arial" w:eastAsia="Acumin Pro" w:hAnsi="Arial" w:cs="Arial"/>
          <w:szCs w:val="24"/>
          <w:lang w:val="en-US"/>
        </w:rPr>
        <w:t xml:space="preserve">The remaining expenses for the Policy work relate to public advertising. No additional budget is required to complete the work for the Policy. </w:t>
      </w:r>
    </w:p>
    <w:p w14:paraId="4964BD8A" w14:textId="77777777" w:rsidR="000F0D95" w:rsidRPr="000F0D95" w:rsidRDefault="000F0D95" w:rsidP="00A224E7">
      <w:pPr>
        <w:ind w:left="-284" w:right="-238"/>
        <w:jc w:val="both"/>
        <w:rPr>
          <w:rFonts w:ascii="Arial" w:eastAsia="Acumin Pro" w:hAnsi="Arial" w:cs="Arial"/>
          <w:szCs w:val="24"/>
          <w:lang w:val="en-US"/>
        </w:rPr>
      </w:pPr>
    </w:p>
    <w:p w14:paraId="38C8323F" w14:textId="77777777" w:rsidR="000F0D95" w:rsidRPr="000F0D95" w:rsidRDefault="000F0D95" w:rsidP="00A224E7">
      <w:pPr>
        <w:ind w:left="-284" w:right="-238"/>
        <w:jc w:val="both"/>
        <w:rPr>
          <w:rFonts w:ascii="Arial" w:eastAsia="Calibri" w:hAnsi="Arial" w:cs="Arial"/>
          <w:szCs w:val="24"/>
          <w:lang w:val="en-US"/>
        </w:rPr>
      </w:pPr>
      <w:r w:rsidRPr="000F0D95">
        <w:rPr>
          <w:rFonts w:ascii="Arial" w:eastAsia="Acumin Pro" w:hAnsi="Arial" w:cs="Arial"/>
          <w:szCs w:val="24"/>
          <w:lang w:val="en-US"/>
        </w:rPr>
        <w:t>The Policy will facilitate infill development within the Broadway Precinct. This is likely to result in a rate revenue increase</w:t>
      </w:r>
      <w:r w:rsidRPr="000F0D95">
        <w:rPr>
          <w:rFonts w:ascii="Arial" w:eastAsia="Calibri" w:hAnsi="Arial" w:cs="Arial"/>
          <w:szCs w:val="24"/>
          <w:lang w:val="en-US"/>
        </w:rPr>
        <w:t>.</w:t>
      </w:r>
    </w:p>
    <w:p w14:paraId="733C6FED" w14:textId="77777777" w:rsidR="000F0D95" w:rsidRDefault="000F0D95" w:rsidP="00A224E7">
      <w:pPr>
        <w:ind w:left="142" w:right="-238"/>
        <w:jc w:val="both"/>
        <w:rPr>
          <w:rFonts w:ascii="Arial" w:eastAsia="Calibri" w:hAnsi="Arial" w:cs="Arial"/>
          <w:szCs w:val="24"/>
          <w:lang w:val="en-US"/>
        </w:rPr>
      </w:pPr>
    </w:p>
    <w:p w14:paraId="2D0C1892" w14:textId="77777777" w:rsidR="00B043F3" w:rsidRPr="000F0D95" w:rsidRDefault="00B043F3" w:rsidP="00A224E7">
      <w:pPr>
        <w:ind w:left="142" w:right="-238"/>
        <w:jc w:val="both"/>
        <w:rPr>
          <w:rFonts w:ascii="Arial" w:eastAsia="Calibri" w:hAnsi="Arial" w:cs="Arial"/>
          <w:szCs w:val="24"/>
          <w:lang w:val="en-US"/>
        </w:rPr>
      </w:pPr>
    </w:p>
    <w:p w14:paraId="709EDD84"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Legislative and Policy Implications</w:t>
      </w:r>
    </w:p>
    <w:p w14:paraId="19A50C10" w14:textId="77777777" w:rsidR="000F0D95" w:rsidRPr="000F0D95" w:rsidRDefault="000F0D95" w:rsidP="00A224E7">
      <w:pPr>
        <w:ind w:left="142" w:right="-238"/>
        <w:jc w:val="both"/>
        <w:rPr>
          <w:rFonts w:ascii="Arial" w:eastAsia="Calibri" w:hAnsi="Arial" w:cs="Arial"/>
          <w:bCs/>
          <w:color w:val="FF0000"/>
          <w:szCs w:val="24"/>
          <w:lang w:val="en-US"/>
        </w:rPr>
      </w:pPr>
    </w:p>
    <w:p w14:paraId="6BCC8612" w14:textId="10A53AD3" w:rsidR="000F0D95" w:rsidRPr="000F0D95" w:rsidRDefault="000F0D95" w:rsidP="00A224E7">
      <w:pPr>
        <w:ind w:left="-284" w:right="-238"/>
        <w:jc w:val="both"/>
        <w:rPr>
          <w:rFonts w:ascii="Arial" w:eastAsia="Calibri" w:hAnsi="Arial" w:cs="Arial"/>
          <w:szCs w:val="24"/>
          <w:lang w:val="en-US"/>
        </w:rPr>
      </w:pPr>
      <w:r w:rsidRPr="000F0D95">
        <w:rPr>
          <w:rFonts w:ascii="Arial" w:eastAsia="Calibri" w:hAnsi="Arial" w:cs="Arial"/>
          <w:bCs/>
          <w:szCs w:val="24"/>
          <w:lang w:val="en-US"/>
        </w:rPr>
        <w:t xml:space="preserve">Clause 3(1) of the Deemed Provisions of Schedule 2 of the </w:t>
      </w:r>
      <w:hyperlink r:id="rId43" w:history="1">
        <w:r w:rsidRPr="000F0D95">
          <w:rPr>
            <w:rFonts w:ascii="Arial" w:eastAsia="Calibri" w:hAnsi="Arial" w:cs="Arial"/>
            <w:i/>
            <w:iCs/>
            <w:color w:val="0000FF"/>
            <w:szCs w:val="24"/>
            <w:u w:val="single"/>
            <w:lang w:val="en-US"/>
          </w:rPr>
          <w:t>Planning and Development (Local Planning Schemes) Regulations 2015</w:t>
        </w:r>
      </w:hyperlink>
      <w:r w:rsidRPr="000F0D95">
        <w:rPr>
          <w:rFonts w:ascii="Arial" w:eastAsia="Calibri" w:hAnsi="Arial" w:cs="Arial"/>
          <w:bCs/>
          <w:i/>
          <w:iCs/>
          <w:szCs w:val="24"/>
          <w:lang w:val="en-US"/>
        </w:rPr>
        <w:t xml:space="preserve"> </w:t>
      </w:r>
      <w:r w:rsidRPr="000F0D95">
        <w:rPr>
          <w:rFonts w:ascii="Arial" w:eastAsia="Calibri" w:hAnsi="Arial" w:cs="Arial"/>
          <w:bCs/>
          <w:szCs w:val="24"/>
          <w:lang w:val="en-US"/>
        </w:rPr>
        <w:t xml:space="preserve">allows the City to prepare a local planning policy in respect to any matter related to the planning and development of the Scheme area. Once Council resolves to prepare an LPP, in accordance with Clause 4 of the Deemed Provisions it must publish a notice of the proposed policy in a newspaper circulating the area for a period of not less than 21 days and seek submissions. </w:t>
      </w:r>
      <w:r w:rsidRPr="000F0D95">
        <w:rPr>
          <w:rFonts w:ascii="Arial" w:eastAsia="Calibri" w:hAnsi="Arial" w:cs="Arial"/>
          <w:szCs w:val="24"/>
          <w:lang w:val="en-US"/>
        </w:rPr>
        <w:t>Advertising will also include details being posted on the City’s website and Your Voice engagement portal. Following the advertising period, the policy will be presented back to Council to consider any submissions received and to:</w:t>
      </w:r>
    </w:p>
    <w:p w14:paraId="20404C97" w14:textId="77777777" w:rsidR="000F0D95" w:rsidRPr="000F0D95" w:rsidRDefault="000F0D95" w:rsidP="00A224E7">
      <w:pPr>
        <w:ind w:left="-284" w:right="-238"/>
        <w:jc w:val="both"/>
        <w:rPr>
          <w:rFonts w:ascii="Arial" w:eastAsia="Calibri" w:hAnsi="Arial" w:cs="Arial"/>
          <w:bCs/>
          <w:szCs w:val="24"/>
          <w:lang w:val="en-US"/>
        </w:rPr>
      </w:pPr>
    </w:p>
    <w:p w14:paraId="5DC6EDA2"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Proceed with the policy without modification; or</w:t>
      </w:r>
    </w:p>
    <w:p w14:paraId="33974335"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Proceed with the policy with modification; or</w:t>
      </w:r>
    </w:p>
    <w:p w14:paraId="4CFA1C8C" w14:textId="77777777" w:rsidR="000F0D95" w:rsidRPr="000F0D95" w:rsidRDefault="000F0D95" w:rsidP="00B043F3">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Not to proceed with the policy.</w:t>
      </w:r>
    </w:p>
    <w:p w14:paraId="32260DF6" w14:textId="77777777" w:rsidR="000F0D95" w:rsidRDefault="000F0D95" w:rsidP="00A224E7">
      <w:pPr>
        <w:ind w:left="142" w:right="-238"/>
        <w:jc w:val="both"/>
        <w:rPr>
          <w:rFonts w:ascii="Arial" w:eastAsia="Calibri" w:hAnsi="Arial" w:cs="Arial"/>
          <w:b/>
          <w:color w:val="FF0000"/>
          <w:szCs w:val="24"/>
          <w:highlight w:val="yellow"/>
          <w:lang w:val="en-US"/>
        </w:rPr>
      </w:pPr>
    </w:p>
    <w:p w14:paraId="712C89CD" w14:textId="77777777" w:rsidR="00F40BA6" w:rsidRPr="000F0D95" w:rsidRDefault="00F40BA6" w:rsidP="00A224E7">
      <w:pPr>
        <w:ind w:left="142" w:right="-238"/>
        <w:jc w:val="both"/>
        <w:rPr>
          <w:rFonts w:ascii="Arial" w:eastAsia="Calibri" w:hAnsi="Arial" w:cs="Arial"/>
          <w:b/>
          <w:color w:val="FF0000"/>
          <w:szCs w:val="24"/>
          <w:highlight w:val="yellow"/>
          <w:lang w:val="en-US"/>
        </w:rPr>
      </w:pPr>
    </w:p>
    <w:p w14:paraId="78F26DCE"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Decision Implications</w:t>
      </w:r>
    </w:p>
    <w:p w14:paraId="076B7711"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br/>
        <w:t>If Council resolves to prepare the Policy, it will be advertised in accordance with the process above.</w:t>
      </w:r>
    </w:p>
    <w:p w14:paraId="40C38B23" w14:textId="77777777" w:rsidR="000F0D95" w:rsidRPr="000F0D95" w:rsidRDefault="000F0D95" w:rsidP="00A224E7">
      <w:pPr>
        <w:ind w:left="-284" w:right="-238"/>
        <w:jc w:val="both"/>
        <w:rPr>
          <w:rFonts w:ascii="Arial" w:eastAsia="Calibri" w:hAnsi="Arial" w:cs="Arial"/>
          <w:bCs/>
          <w:szCs w:val="24"/>
          <w:lang w:val="en-US"/>
        </w:rPr>
      </w:pPr>
    </w:p>
    <w:p w14:paraId="28BD8DE4"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If Council resolves not to endorse the recommendation, the Policy will not be advertised, or progressed.</w:t>
      </w:r>
    </w:p>
    <w:p w14:paraId="0AF924F2" w14:textId="77777777" w:rsidR="000F0D95" w:rsidRPr="000F0D95" w:rsidRDefault="000F0D95" w:rsidP="00A224E7">
      <w:pPr>
        <w:ind w:left="-284" w:right="-238"/>
        <w:jc w:val="both"/>
        <w:rPr>
          <w:rFonts w:ascii="Arial" w:eastAsia="Calibri" w:hAnsi="Arial" w:cs="Arial"/>
          <w:bCs/>
          <w:szCs w:val="24"/>
          <w:lang w:val="en-US"/>
        </w:rPr>
      </w:pPr>
    </w:p>
    <w:p w14:paraId="130B0579" w14:textId="77777777" w:rsidR="000F0D95" w:rsidRPr="000F0D95" w:rsidRDefault="000F0D95" w:rsidP="00A224E7">
      <w:pPr>
        <w:ind w:left="-284" w:right="-238"/>
        <w:jc w:val="both"/>
        <w:rPr>
          <w:rFonts w:ascii="Arial" w:eastAsia="Calibri" w:hAnsi="Arial" w:cs="Arial"/>
          <w:szCs w:val="24"/>
          <w:lang w:val="en-GB"/>
        </w:rPr>
      </w:pPr>
      <w:r w:rsidRPr="000F0D95">
        <w:rPr>
          <w:rFonts w:ascii="Arial" w:eastAsia="Calibri" w:hAnsi="Arial" w:cs="Arial"/>
          <w:szCs w:val="24"/>
          <w:lang w:val="en-GB"/>
        </w:rPr>
        <w:t>At its May 2020 meeting, Council adopted the Draft Local Planning Policy – Interim Built Form Design Guidelines – Broadway Mixed Use Zone. Though the policy was adopted, it is not currently being given weight in the assessment of development applications on Broadway, because:</w:t>
      </w:r>
    </w:p>
    <w:p w14:paraId="28DDB738" w14:textId="77777777" w:rsidR="000F0D95" w:rsidRPr="000F0D95" w:rsidRDefault="000F0D95" w:rsidP="00A224E7">
      <w:pPr>
        <w:ind w:left="-284" w:right="-238"/>
        <w:jc w:val="both"/>
        <w:rPr>
          <w:rFonts w:ascii="Arial" w:eastAsia="Calibri" w:hAnsi="Arial" w:cs="Arial"/>
          <w:szCs w:val="24"/>
          <w:lang w:val="en-GB"/>
        </w:rPr>
      </w:pPr>
    </w:p>
    <w:p w14:paraId="5CCAA507"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The City has received legal advice casting significant doubt over many aspects of the policy and whether they can be upheld through an appeal. </w:t>
      </w:r>
    </w:p>
    <w:p w14:paraId="6529D488"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 xml:space="preserve">The policy was not based on built form modelling, as recommended by the State Design Review Panel. </w:t>
      </w:r>
    </w:p>
    <w:p w14:paraId="10CB6131" w14:textId="77777777" w:rsidR="000F0D95" w:rsidRPr="000F0D95" w:rsidRDefault="000F0D95" w:rsidP="00F40BA6">
      <w:pPr>
        <w:numPr>
          <w:ilvl w:val="0"/>
          <w:numId w:val="39"/>
        </w:numPr>
        <w:ind w:left="284" w:right="-238" w:hanging="568"/>
        <w:contextualSpacing/>
        <w:jc w:val="both"/>
        <w:rPr>
          <w:rFonts w:ascii="Arial" w:eastAsia="Calibri" w:hAnsi="Arial" w:cs="Arial"/>
          <w:szCs w:val="24"/>
          <w:lang w:val="en-GB"/>
        </w:rPr>
      </w:pPr>
      <w:r w:rsidRPr="000F0D95">
        <w:rPr>
          <w:rFonts w:ascii="Arial" w:eastAsia="Calibri" w:hAnsi="Arial" w:cs="Arial"/>
          <w:szCs w:val="24"/>
          <w:lang w:val="en-GB"/>
        </w:rPr>
        <w:t>The policy is considered to be inconsistent with the Scheme as it undermines the intent of the Mixed Use zone and is inconsistent with the Scheme provisions and density coding.</w:t>
      </w:r>
    </w:p>
    <w:p w14:paraId="655C4AF9" w14:textId="77777777" w:rsidR="000F0D95" w:rsidRPr="000F0D95" w:rsidRDefault="000F0D95" w:rsidP="00A224E7">
      <w:pPr>
        <w:ind w:left="-284" w:right="-238"/>
        <w:jc w:val="both"/>
        <w:rPr>
          <w:rFonts w:ascii="Arial" w:eastAsia="Calibri" w:hAnsi="Arial" w:cs="Arial"/>
          <w:bCs/>
          <w:szCs w:val="24"/>
          <w:lang w:val="en-US"/>
        </w:rPr>
      </w:pPr>
    </w:p>
    <w:p w14:paraId="20B518D0"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Therefore, if Council resolves not to endorse the recommendation of this report, there will be no viable Policy in place with specific built form controls for the Broadway Precinct.</w:t>
      </w:r>
    </w:p>
    <w:p w14:paraId="5E859BAF" w14:textId="77777777" w:rsidR="000F0D95" w:rsidRDefault="000F0D95" w:rsidP="00A224E7">
      <w:pPr>
        <w:ind w:left="142" w:right="-238"/>
        <w:jc w:val="both"/>
        <w:rPr>
          <w:rFonts w:ascii="Arial" w:eastAsia="Calibri" w:hAnsi="Arial" w:cs="Arial"/>
          <w:bCs/>
          <w:szCs w:val="24"/>
          <w:highlight w:val="yellow"/>
          <w:lang w:val="en-US"/>
        </w:rPr>
      </w:pPr>
    </w:p>
    <w:p w14:paraId="75517EF5" w14:textId="77777777" w:rsidR="00F40BA6" w:rsidRPr="000F0D95" w:rsidRDefault="00F40BA6" w:rsidP="00A224E7">
      <w:pPr>
        <w:ind w:left="142" w:right="-238"/>
        <w:jc w:val="both"/>
        <w:rPr>
          <w:rFonts w:ascii="Arial" w:eastAsia="Calibri" w:hAnsi="Arial" w:cs="Arial"/>
          <w:bCs/>
          <w:szCs w:val="24"/>
          <w:highlight w:val="yellow"/>
          <w:lang w:val="en-US"/>
        </w:rPr>
      </w:pPr>
    </w:p>
    <w:p w14:paraId="46B26449" w14:textId="77777777"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Conclusion</w:t>
      </w:r>
    </w:p>
    <w:p w14:paraId="44BE2AF2" w14:textId="77777777" w:rsidR="000F0D95" w:rsidRPr="000F0D95" w:rsidRDefault="000F0D95" w:rsidP="00A224E7">
      <w:pPr>
        <w:ind w:left="142" w:right="-238"/>
        <w:jc w:val="both"/>
        <w:rPr>
          <w:rFonts w:ascii="Arial" w:eastAsia="Calibri" w:hAnsi="Arial" w:cs="Arial"/>
          <w:bCs/>
          <w:szCs w:val="24"/>
          <w:lang w:val="en-US"/>
        </w:rPr>
      </w:pPr>
    </w:p>
    <w:p w14:paraId="4E826B5E" w14:textId="77777777" w:rsidR="000F0D95" w:rsidRPr="000F0D95" w:rsidRDefault="000F0D95" w:rsidP="00A224E7">
      <w:pPr>
        <w:ind w:left="-284" w:right="-238"/>
        <w:jc w:val="both"/>
        <w:rPr>
          <w:rFonts w:ascii="Arial" w:eastAsia="Calibri" w:hAnsi="Arial" w:cs="Arial"/>
          <w:bCs/>
          <w:szCs w:val="24"/>
          <w:lang w:val="en-US"/>
        </w:rPr>
      </w:pPr>
      <w:r w:rsidRPr="000F0D95">
        <w:rPr>
          <w:rFonts w:ascii="Arial" w:eastAsia="Calibri" w:hAnsi="Arial" w:cs="Arial"/>
          <w:bCs/>
          <w:szCs w:val="24"/>
          <w:lang w:val="en-US"/>
        </w:rPr>
        <w:t xml:space="preserve">As a result of extensive research and consultation, the Broadway Precinct Design Response Local Planning Policy provides contextually appropriate built form outcomes for the Broadway Precinct. The Policy is the most appropriate planning instrument for influencing the built form outcomes in the Broadway Precinct. It is recommended that Council adopt the recommendation and formally advertise the Policy. </w:t>
      </w:r>
    </w:p>
    <w:p w14:paraId="7C5DCCBC" w14:textId="77777777" w:rsidR="000F0D95" w:rsidRPr="000F0D95" w:rsidRDefault="000F0D95" w:rsidP="00A224E7">
      <w:pPr>
        <w:ind w:left="142" w:right="-238"/>
        <w:jc w:val="both"/>
        <w:rPr>
          <w:rFonts w:ascii="Arial" w:eastAsia="Calibri" w:hAnsi="Arial" w:cs="Arial"/>
          <w:noProof/>
          <w:szCs w:val="24"/>
          <w:highlight w:val="yellow"/>
          <w:lang w:val="en-GB"/>
        </w:rPr>
      </w:pPr>
    </w:p>
    <w:p w14:paraId="35845576" w14:textId="77777777" w:rsidR="000F0D95" w:rsidRPr="000F0D95" w:rsidRDefault="000F0D95" w:rsidP="00A224E7">
      <w:pPr>
        <w:ind w:left="-567" w:right="-238"/>
        <w:jc w:val="both"/>
        <w:rPr>
          <w:rFonts w:ascii="Arial" w:eastAsia="Calibri" w:hAnsi="Arial" w:cs="Arial"/>
          <w:noProof/>
          <w:szCs w:val="24"/>
          <w:highlight w:val="yellow"/>
          <w:lang w:val="en-GB"/>
        </w:rPr>
      </w:pPr>
    </w:p>
    <w:p w14:paraId="4959890A" w14:textId="77777777" w:rsidR="00F10AB2" w:rsidRDefault="00F10AB2">
      <w:pPr>
        <w:rPr>
          <w:rFonts w:ascii="Arial" w:eastAsia="Calibri" w:hAnsi="Arial" w:cs="Arial"/>
          <w:b/>
          <w:color w:val="17365D"/>
          <w:sz w:val="28"/>
          <w:szCs w:val="32"/>
          <w:lang w:val="en-US"/>
        </w:rPr>
      </w:pPr>
      <w:r>
        <w:rPr>
          <w:rFonts w:ascii="Arial" w:eastAsia="Calibri" w:hAnsi="Arial" w:cs="Arial"/>
          <w:b/>
          <w:color w:val="17365D"/>
          <w:sz w:val="28"/>
          <w:szCs w:val="32"/>
          <w:lang w:val="en-US"/>
        </w:rPr>
        <w:br w:type="page"/>
      </w:r>
    </w:p>
    <w:p w14:paraId="30CF71CD" w14:textId="46BC857B" w:rsidR="000F0D95" w:rsidRPr="000F0D95" w:rsidRDefault="000F0D95" w:rsidP="00A224E7">
      <w:pPr>
        <w:ind w:left="-284" w:right="-238"/>
        <w:jc w:val="both"/>
        <w:rPr>
          <w:rFonts w:ascii="Arial" w:eastAsia="Calibri" w:hAnsi="Arial" w:cs="Arial"/>
          <w:b/>
          <w:color w:val="17365D"/>
          <w:sz w:val="28"/>
          <w:szCs w:val="32"/>
          <w:lang w:val="en-US"/>
        </w:rPr>
      </w:pPr>
      <w:r w:rsidRPr="000F0D95">
        <w:rPr>
          <w:rFonts w:ascii="Arial" w:eastAsia="Calibri" w:hAnsi="Arial" w:cs="Arial"/>
          <w:b/>
          <w:color w:val="17365D"/>
          <w:sz w:val="28"/>
          <w:szCs w:val="32"/>
          <w:lang w:val="en-US"/>
        </w:rPr>
        <w:t>Further Information</w:t>
      </w:r>
    </w:p>
    <w:p w14:paraId="214D8876" w14:textId="77777777" w:rsidR="000F0D95" w:rsidRPr="000F0D95" w:rsidRDefault="000F0D95" w:rsidP="00A224E7">
      <w:pPr>
        <w:ind w:left="-567" w:right="-238"/>
        <w:jc w:val="both"/>
        <w:rPr>
          <w:rFonts w:ascii="Arial" w:eastAsia="Calibri" w:hAnsi="Arial" w:cs="Arial"/>
          <w:noProof/>
          <w:szCs w:val="24"/>
          <w:highlight w:val="yellow"/>
          <w:lang w:val="en-GB"/>
        </w:rPr>
      </w:pPr>
    </w:p>
    <w:p w14:paraId="10C393FD" w14:textId="77777777" w:rsidR="00F45EBA" w:rsidRPr="00A83405" w:rsidRDefault="00F45EBA" w:rsidP="00F45EBA">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6E0853F3" w14:textId="77777777" w:rsidR="00245009" w:rsidRDefault="00245009" w:rsidP="00245009">
      <w:pPr>
        <w:ind w:left="-284" w:right="-238"/>
        <w:jc w:val="both"/>
        <w:rPr>
          <w:rFonts w:ascii="Arial" w:eastAsia="Calibri" w:hAnsi="Arial" w:cs="Arial"/>
          <w:bCs/>
          <w:szCs w:val="24"/>
        </w:rPr>
      </w:pPr>
      <w:r>
        <w:rPr>
          <w:rFonts w:ascii="Arial" w:eastAsia="Calibri" w:hAnsi="Arial" w:cs="Arial"/>
          <w:bCs/>
          <w:szCs w:val="24"/>
        </w:rPr>
        <w:t>Councillor Bennett – Clarification on how nightclub could be treated within the policy.</w:t>
      </w:r>
    </w:p>
    <w:p w14:paraId="50897AB3" w14:textId="247F4DD8" w:rsidR="00245009" w:rsidRDefault="00245009" w:rsidP="00245009">
      <w:pPr>
        <w:ind w:left="-284" w:right="-238"/>
        <w:jc w:val="both"/>
        <w:rPr>
          <w:rFonts w:ascii="Arial" w:eastAsia="Calibri" w:hAnsi="Arial" w:cs="Arial"/>
          <w:bCs/>
          <w:szCs w:val="24"/>
        </w:rPr>
      </w:pPr>
    </w:p>
    <w:p w14:paraId="4294EF91" w14:textId="77777777" w:rsidR="00245009" w:rsidRDefault="00245009" w:rsidP="00245009">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68BAEDD3" w14:textId="67C730C6" w:rsidR="79A66C22" w:rsidRDefault="79A66C22" w:rsidP="79A66C22">
      <w:pPr>
        <w:ind w:left="-284" w:right="-238"/>
        <w:jc w:val="both"/>
        <w:rPr>
          <w:rFonts w:ascii="Arial" w:eastAsia="Arial" w:hAnsi="Arial" w:cs="Arial"/>
          <w:noProof/>
          <w:szCs w:val="24"/>
        </w:rPr>
      </w:pPr>
      <w:r w:rsidRPr="79A66C22">
        <w:rPr>
          <w:rFonts w:ascii="Arial" w:eastAsia="Arial" w:hAnsi="Arial" w:cs="Arial"/>
          <w:noProof/>
          <w:szCs w:val="24"/>
        </w:rPr>
        <w:t>The Nightclub land use is a non-permitted ‘X’ land use within the Mixed Use zone. Therefore, it would not be possible for the City to support such proposal on Broadway under LPS3.</w:t>
      </w:r>
    </w:p>
    <w:p w14:paraId="42DA0F97" w14:textId="77777777" w:rsidR="00245009" w:rsidRDefault="00245009" w:rsidP="00245009">
      <w:pPr>
        <w:ind w:left="-284" w:right="-238"/>
        <w:jc w:val="both"/>
        <w:rPr>
          <w:rFonts w:ascii="Arial" w:eastAsia="Calibri" w:hAnsi="Arial" w:cs="Arial"/>
          <w:bCs/>
          <w:szCs w:val="24"/>
        </w:rPr>
      </w:pPr>
    </w:p>
    <w:p w14:paraId="32157907" w14:textId="77777777" w:rsidR="00245009" w:rsidRPr="00A83405" w:rsidRDefault="00245009" w:rsidP="00245009">
      <w:pPr>
        <w:ind w:left="-284" w:right="-238"/>
        <w:jc w:val="both"/>
        <w:rPr>
          <w:rFonts w:ascii="Arial" w:eastAsia="Calibri" w:hAnsi="Arial" w:cs="Arial"/>
          <w:b/>
          <w:color w:val="244061" w:themeColor="accent1" w:themeShade="80"/>
          <w:szCs w:val="28"/>
          <w:lang w:val="en-US"/>
        </w:rPr>
      </w:pPr>
      <w:r w:rsidRPr="00A83405">
        <w:rPr>
          <w:rFonts w:ascii="Arial" w:eastAsia="Calibri" w:hAnsi="Arial" w:cs="Arial"/>
          <w:b/>
          <w:color w:val="244061" w:themeColor="accent1" w:themeShade="80"/>
          <w:szCs w:val="28"/>
          <w:lang w:val="en-US"/>
        </w:rPr>
        <w:t>Question</w:t>
      </w:r>
    </w:p>
    <w:p w14:paraId="453514BF" w14:textId="77777777" w:rsidR="00245009" w:rsidRDefault="00245009" w:rsidP="00245009">
      <w:pPr>
        <w:ind w:left="-284" w:right="-238"/>
        <w:jc w:val="both"/>
        <w:rPr>
          <w:rFonts w:ascii="Arial" w:eastAsia="Calibri" w:hAnsi="Arial" w:cs="Arial"/>
          <w:bCs/>
          <w:szCs w:val="24"/>
        </w:rPr>
      </w:pPr>
      <w:r>
        <w:rPr>
          <w:rFonts w:ascii="Arial" w:eastAsia="Calibri" w:hAnsi="Arial" w:cs="Arial"/>
          <w:bCs/>
          <w:szCs w:val="24"/>
        </w:rPr>
        <w:t>Councillor Coghlan – if the policy is endorsed by Council for advertising purposes does it become “seriously entertained”?</w:t>
      </w:r>
    </w:p>
    <w:p w14:paraId="3CC1FA88" w14:textId="77777777" w:rsidR="00F45EBA" w:rsidRDefault="00F45EBA" w:rsidP="00F45EBA">
      <w:pPr>
        <w:ind w:left="-284" w:right="-238"/>
        <w:rPr>
          <w:rFonts w:ascii="Arial" w:hAnsi="Arial" w:cs="Arial"/>
          <w:caps/>
          <w:color w:val="17365D" w:themeColor="text2" w:themeShade="BF"/>
          <w:szCs w:val="24"/>
        </w:rPr>
      </w:pPr>
    </w:p>
    <w:p w14:paraId="78B4F99C" w14:textId="77777777" w:rsidR="00F45EBA" w:rsidRDefault="00F45EBA" w:rsidP="00F45EBA">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60205AB2" w14:textId="7693B048" w:rsidR="79A66C22" w:rsidRDefault="79A66C22" w:rsidP="00AA7393">
      <w:pPr>
        <w:ind w:left="-284"/>
        <w:jc w:val="both"/>
      </w:pPr>
      <w:r w:rsidRPr="79A66C22">
        <w:rPr>
          <w:rFonts w:ascii="Arial" w:eastAsia="Arial" w:hAnsi="Arial" w:cs="Arial"/>
          <w:noProof/>
          <w:szCs w:val="24"/>
        </w:rPr>
        <w:t>There are three tests to whether a draft local planning policy should be considered in development assessment.</w:t>
      </w:r>
    </w:p>
    <w:p w14:paraId="562FD2B1" w14:textId="37CDA79C" w:rsidR="79A66C22" w:rsidRDefault="79A66C22" w:rsidP="79A66C22">
      <w:pPr>
        <w:jc w:val="both"/>
        <w:rPr>
          <w:rFonts w:ascii="Arial" w:eastAsia="Arial" w:hAnsi="Arial" w:cs="Arial"/>
          <w:noProof/>
          <w:szCs w:val="24"/>
        </w:rPr>
      </w:pPr>
    </w:p>
    <w:p w14:paraId="65E25F4C" w14:textId="17DBB138" w:rsidR="79A66C22" w:rsidRDefault="79A66C22" w:rsidP="00AA7393">
      <w:pPr>
        <w:pStyle w:val="ListParagraph"/>
        <w:numPr>
          <w:ilvl w:val="0"/>
          <w:numId w:val="63"/>
        </w:numPr>
        <w:ind w:left="284" w:hanging="568"/>
        <w:jc w:val="both"/>
        <w:rPr>
          <w:rFonts w:ascii="Arial" w:eastAsia="Arial" w:hAnsi="Arial" w:cs="Arial"/>
          <w:noProof/>
          <w:szCs w:val="24"/>
        </w:rPr>
      </w:pPr>
      <w:r w:rsidRPr="79A66C22">
        <w:rPr>
          <w:rFonts w:ascii="Arial" w:eastAsia="Arial" w:hAnsi="Arial" w:cs="Arial"/>
          <w:noProof/>
          <w:szCs w:val="24"/>
        </w:rPr>
        <w:t>Is it legally valid?</w:t>
      </w:r>
    </w:p>
    <w:p w14:paraId="1FE11B1B" w14:textId="3F3BD554" w:rsidR="79A66C22" w:rsidRDefault="79A66C22" w:rsidP="79A66C22">
      <w:pPr>
        <w:jc w:val="both"/>
        <w:rPr>
          <w:rFonts w:ascii="Arial" w:eastAsia="Arial" w:hAnsi="Arial" w:cs="Arial"/>
          <w:noProof/>
          <w:szCs w:val="24"/>
        </w:rPr>
      </w:pPr>
    </w:p>
    <w:p w14:paraId="4311CEBD" w14:textId="4794A718" w:rsidR="79A66C22" w:rsidRDefault="79A66C22" w:rsidP="00AA7393">
      <w:pPr>
        <w:ind w:left="284"/>
        <w:jc w:val="both"/>
        <w:rPr>
          <w:rFonts w:ascii="Arial" w:eastAsia="Arial" w:hAnsi="Arial" w:cs="Arial"/>
          <w:noProof/>
          <w:szCs w:val="24"/>
        </w:rPr>
      </w:pPr>
      <w:r w:rsidRPr="79A66C22">
        <w:rPr>
          <w:rFonts w:ascii="Arial" w:eastAsia="Arial" w:hAnsi="Arial" w:cs="Arial"/>
          <w:noProof/>
          <w:szCs w:val="24"/>
        </w:rPr>
        <w:t xml:space="preserve">The test of validity of a local planning policy is that it be based on sound town planning principles and </w:t>
      </w:r>
      <w:r w:rsidR="00B2119B">
        <w:rPr>
          <w:rFonts w:ascii="Arial" w:eastAsia="Arial" w:hAnsi="Arial" w:cs="Arial"/>
          <w:noProof/>
          <w:szCs w:val="24"/>
        </w:rPr>
        <w:t>is</w:t>
      </w:r>
      <w:r w:rsidRPr="79A66C22">
        <w:rPr>
          <w:rFonts w:ascii="Arial" w:eastAsia="Arial" w:hAnsi="Arial" w:cs="Arial"/>
          <w:noProof/>
          <w:szCs w:val="24"/>
        </w:rPr>
        <w:t xml:space="preserve"> consistent with the local planning scheme to which it relates. The proposed policy satisfies this requirement.</w:t>
      </w:r>
    </w:p>
    <w:p w14:paraId="11747F4C" w14:textId="603CB78F" w:rsidR="79A66C22" w:rsidRDefault="79A66C22" w:rsidP="79A66C22">
      <w:pPr>
        <w:jc w:val="both"/>
      </w:pPr>
      <w:r w:rsidRPr="79A66C22">
        <w:rPr>
          <w:rFonts w:ascii="Arial" w:eastAsia="Arial" w:hAnsi="Arial" w:cs="Arial"/>
          <w:noProof/>
          <w:szCs w:val="24"/>
        </w:rPr>
        <w:t xml:space="preserve"> </w:t>
      </w:r>
    </w:p>
    <w:p w14:paraId="4C91C56B" w14:textId="4F788230" w:rsidR="79A66C22" w:rsidRDefault="79A66C22" w:rsidP="00AA7393">
      <w:pPr>
        <w:pStyle w:val="ListParagraph"/>
        <w:numPr>
          <w:ilvl w:val="0"/>
          <w:numId w:val="63"/>
        </w:numPr>
        <w:ind w:left="284" w:hanging="568"/>
        <w:jc w:val="both"/>
        <w:rPr>
          <w:rFonts w:ascii="Arial" w:eastAsia="Arial" w:hAnsi="Arial" w:cs="Arial"/>
          <w:noProof/>
          <w:szCs w:val="24"/>
        </w:rPr>
      </w:pPr>
      <w:r w:rsidRPr="79A66C22">
        <w:rPr>
          <w:rFonts w:ascii="Arial" w:eastAsia="Arial" w:hAnsi="Arial" w:cs="Arial"/>
          <w:noProof/>
          <w:szCs w:val="24"/>
        </w:rPr>
        <w:t>Is it seriously entertained?</w:t>
      </w:r>
    </w:p>
    <w:p w14:paraId="43382948" w14:textId="767ABC22" w:rsidR="79A66C22" w:rsidRDefault="79A66C22" w:rsidP="79A66C22">
      <w:pPr>
        <w:jc w:val="both"/>
        <w:rPr>
          <w:rFonts w:ascii="Arial" w:eastAsia="Arial" w:hAnsi="Arial" w:cs="Arial"/>
          <w:noProof/>
          <w:szCs w:val="24"/>
        </w:rPr>
      </w:pPr>
    </w:p>
    <w:p w14:paraId="050D5C72" w14:textId="47B11370" w:rsidR="79A66C22" w:rsidRDefault="79A66C22" w:rsidP="00AA7393">
      <w:pPr>
        <w:ind w:left="284"/>
        <w:jc w:val="both"/>
      </w:pPr>
      <w:r w:rsidRPr="79A66C22">
        <w:rPr>
          <w:rFonts w:ascii="Arial" w:eastAsia="Arial" w:hAnsi="Arial" w:cs="Arial"/>
          <w:noProof/>
          <w:szCs w:val="24"/>
        </w:rPr>
        <w:t>To be seriously entertained, it needs to have been publicly advertised and then adopted by Council in its final form.</w:t>
      </w:r>
    </w:p>
    <w:p w14:paraId="3F28DFF1" w14:textId="6718C459" w:rsidR="00AA7393" w:rsidRDefault="79A66C22" w:rsidP="79A66C22">
      <w:pPr>
        <w:jc w:val="both"/>
        <w:rPr>
          <w:rFonts w:ascii="Arial" w:eastAsia="Arial" w:hAnsi="Arial" w:cs="Arial"/>
          <w:noProof/>
          <w:szCs w:val="24"/>
        </w:rPr>
      </w:pPr>
      <w:r w:rsidRPr="79A66C22">
        <w:rPr>
          <w:rFonts w:ascii="Arial" w:eastAsia="Arial" w:hAnsi="Arial" w:cs="Arial"/>
          <w:noProof/>
          <w:szCs w:val="24"/>
        </w:rPr>
        <w:t xml:space="preserve"> </w:t>
      </w:r>
    </w:p>
    <w:p w14:paraId="50C83244" w14:textId="5F229F09" w:rsidR="79A66C22" w:rsidRDefault="79A66C22" w:rsidP="00AA7393">
      <w:pPr>
        <w:pStyle w:val="ListParagraph"/>
        <w:numPr>
          <w:ilvl w:val="0"/>
          <w:numId w:val="63"/>
        </w:numPr>
        <w:ind w:left="284" w:hanging="568"/>
        <w:jc w:val="both"/>
        <w:rPr>
          <w:rFonts w:ascii="Arial" w:eastAsia="Arial" w:hAnsi="Arial" w:cs="Arial"/>
          <w:noProof/>
          <w:szCs w:val="24"/>
        </w:rPr>
      </w:pPr>
      <w:r w:rsidRPr="79A66C22">
        <w:rPr>
          <w:rFonts w:ascii="Arial" w:eastAsia="Arial" w:hAnsi="Arial" w:cs="Arial"/>
          <w:noProof/>
          <w:szCs w:val="24"/>
        </w:rPr>
        <w:t>If it is seriously entertained, is it imminent and certain?</w:t>
      </w:r>
    </w:p>
    <w:p w14:paraId="1AC8B29D" w14:textId="197CDED4" w:rsidR="79A66C22" w:rsidRDefault="79A66C22" w:rsidP="79A66C22">
      <w:pPr>
        <w:jc w:val="both"/>
        <w:rPr>
          <w:rFonts w:ascii="Arial" w:eastAsia="Arial" w:hAnsi="Arial" w:cs="Arial"/>
          <w:noProof/>
          <w:szCs w:val="24"/>
        </w:rPr>
      </w:pPr>
    </w:p>
    <w:p w14:paraId="3B5C6624" w14:textId="57E20287" w:rsidR="79A66C22" w:rsidRDefault="79A66C22" w:rsidP="00AA7393">
      <w:pPr>
        <w:ind w:left="284"/>
        <w:jc w:val="both"/>
        <w:rPr>
          <w:rFonts w:ascii="Arial" w:eastAsia="Arial" w:hAnsi="Arial" w:cs="Arial"/>
          <w:noProof/>
          <w:szCs w:val="24"/>
        </w:rPr>
      </w:pPr>
      <w:r w:rsidRPr="79A66C22">
        <w:rPr>
          <w:rFonts w:ascii="Arial" w:eastAsia="Arial" w:hAnsi="Arial" w:cs="Arial"/>
          <w:noProof/>
          <w:szCs w:val="24"/>
        </w:rPr>
        <w:t>If it is seriously entertained, the level of regard the draft policy should be given is affected by how imminent a final outcome is and how certain the document, as adopted, will be finalised. In the case of a policy that does not require a third party to approve it, it would be both imminent and certain and can be given maximum weight. In the case of a policy that needs WAPC approval, as a local government we have no control over how imminent a final decision will be. We may also not be all that certain that the policy as adopted by Council will be approved by the WAPC. In this situation, whilst ‘seriously entertained’, the amount of due regard given to the draft policy must be reduced to reflect the level of imminency and certainty. This policy will require the approval of the WAPC.</w:t>
      </w:r>
    </w:p>
    <w:p w14:paraId="4F0CC69E" w14:textId="08901420" w:rsidR="79A66C22" w:rsidRDefault="79A66C22" w:rsidP="79A66C22">
      <w:pPr>
        <w:ind w:left="-284" w:right="-238"/>
        <w:jc w:val="both"/>
        <w:rPr>
          <w:rFonts w:ascii="Arial" w:eastAsia="Calibri" w:hAnsi="Arial" w:cs="Arial"/>
          <w:b/>
          <w:bCs/>
          <w:noProof/>
          <w:szCs w:val="24"/>
        </w:rPr>
      </w:pPr>
    </w:p>
    <w:p w14:paraId="55308A08" w14:textId="77777777" w:rsidR="000F0D95" w:rsidRPr="000F0D95" w:rsidRDefault="000F0D95" w:rsidP="00A224E7">
      <w:pPr>
        <w:ind w:left="-567" w:right="-238"/>
        <w:jc w:val="both"/>
        <w:rPr>
          <w:rFonts w:ascii="Arial" w:eastAsia="Calibri" w:hAnsi="Arial" w:cs="Arial"/>
          <w:noProof/>
          <w:szCs w:val="24"/>
          <w:highlight w:val="yellow"/>
          <w:lang w:val="en-GB"/>
        </w:rPr>
      </w:pPr>
    </w:p>
    <w:p w14:paraId="422C4A52" w14:textId="1E23FDD7" w:rsidR="000F0D95" w:rsidRDefault="000F0D95" w:rsidP="00A224E7">
      <w:pPr>
        <w:ind w:right="-238"/>
        <w:jc w:val="both"/>
        <w:rPr>
          <w:rFonts w:ascii="Arial" w:eastAsia="Calibri" w:hAnsi="Arial" w:cs="Arial"/>
          <w:noProof/>
          <w:szCs w:val="24"/>
          <w:highlight w:val="yellow"/>
          <w:lang w:val="en-GB"/>
        </w:rPr>
      </w:pPr>
    </w:p>
    <w:p w14:paraId="65CDDA0D" w14:textId="725F1FE8" w:rsidR="00AA7393" w:rsidRDefault="00AA7393" w:rsidP="00A224E7">
      <w:pPr>
        <w:ind w:right="-238"/>
        <w:jc w:val="both"/>
        <w:rPr>
          <w:rFonts w:ascii="Arial" w:eastAsia="Calibri" w:hAnsi="Arial" w:cs="Arial"/>
          <w:noProof/>
          <w:szCs w:val="24"/>
          <w:highlight w:val="yellow"/>
          <w:lang w:val="en-GB"/>
        </w:rPr>
      </w:pPr>
    </w:p>
    <w:p w14:paraId="3A46703E" w14:textId="77777777" w:rsidR="00E22A1A" w:rsidRPr="001D307B" w:rsidRDefault="00E22A1A" w:rsidP="00E22A1A">
      <w:pPr>
        <w:ind w:left="-851"/>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Bennett </w:t>
      </w:r>
      <w:r w:rsidRPr="001D307B">
        <w:rPr>
          <w:rFonts w:ascii="Arial" w:hAnsi="Arial" w:cs="Arial"/>
          <w:szCs w:val="24"/>
        </w:rPr>
        <w:t xml:space="preserve">returned to the meeting at </w:t>
      </w:r>
      <w:r>
        <w:rPr>
          <w:rFonts w:ascii="Arial" w:hAnsi="Arial" w:cs="Arial"/>
          <w:szCs w:val="28"/>
        </w:rPr>
        <w:t>8.05</w:t>
      </w:r>
      <w:r w:rsidRPr="001D307B">
        <w:rPr>
          <w:rFonts w:ascii="Arial" w:hAnsi="Arial" w:cs="Arial"/>
          <w:szCs w:val="24"/>
        </w:rPr>
        <w:t>pm.</w:t>
      </w:r>
    </w:p>
    <w:p w14:paraId="46580862" w14:textId="77777777" w:rsidR="00E22A1A" w:rsidRDefault="00E22A1A" w:rsidP="00A224E7">
      <w:pPr>
        <w:ind w:right="-238"/>
        <w:jc w:val="both"/>
        <w:rPr>
          <w:rFonts w:ascii="Arial" w:eastAsia="Calibri" w:hAnsi="Arial" w:cs="Arial"/>
          <w:noProof/>
          <w:szCs w:val="24"/>
          <w:highlight w:val="yellow"/>
          <w:lang w:val="en-GB"/>
        </w:rPr>
      </w:pPr>
    </w:p>
    <w:p w14:paraId="30A1A8E2" w14:textId="44D8A950" w:rsidR="00AA7393" w:rsidRDefault="00AA7393" w:rsidP="00A224E7">
      <w:pPr>
        <w:ind w:right="-238"/>
        <w:jc w:val="both"/>
        <w:rPr>
          <w:rFonts w:ascii="Arial" w:eastAsia="Calibri" w:hAnsi="Arial" w:cs="Arial"/>
          <w:noProof/>
          <w:szCs w:val="24"/>
          <w:highlight w:val="yellow"/>
          <w:lang w:val="en-GB"/>
        </w:rPr>
      </w:pPr>
    </w:p>
    <w:p w14:paraId="46E43947" w14:textId="3C76431E" w:rsidR="00AA7393" w:rsidRDefault="00AA7393" w:rsidP="00A224E7">
      <w:pPr>
        <w:ind w:right="-238"/>
        <w:jc w:val="both"/>
        <w:rPr>
          <w:rFonts w:ascii="Arial" w:eastAsia="Calibri" w:hAnsi="Arial" w:cs="Arial"/>
          <w:noProof/>
          <w:szCs w:val="24"/>
          <w:highlight w:val="yellow"/>
          <w:lang w:val="en-GB"/>
        </w:rPr>
      </w:pPr>
    </w:p>
    <w:p w14:paraId="1FF9A613" w14:textId="4764E804" w:rsidR="00AA7393" w:rsidRDefault="00AA7393" w:rsidP="00A224E7">
      <w:pPr>
        <w:ind w:right="-238"/>
        <w:jc w:val="both"/>
        <w:rPr>
          <w:rFonts w:ascii="Arial" w:eastAsia="Calibri" w:hAnsi="Arial" w:cs="Arial"/>
          <w:noProof/>
          <w:szCs w:val="24"/>
          <w:highlight w:val="yellow"/>
          <w:lang w:val="en-GB"/>
        </w:rPr>
      </w:pPr>
    </w:p>
    <w:p w14:paraId="7DAB2B6D" w14:textId="77777777" w:rsidR="000F0D95" w:rsidRPr="000F0D95" w:rsidRDefault="000F0D95" w:rsidP="00A224E7">
      <w:pPr>
        <w:ind w:right="-238"/>
        <w:rPr>
          <w:rFonts w:ascii="Arial" w:eastAsia="Calibri" w:hAnsi="Arial" w:cs="Arial"/>
          <w:b/>
          <w:bCs/>
          <w:szCs w:val="24"/>
          <w:shd w:val="clear" w:color="auto" w:fill="FFFFFF"/>
          <w:lang w:val="en-GB"/>
        </w:rPr>
      </w:pPr>
      <w:r w:rsidRPr="000F0D95">
        <w:rPr>
          <w:rFonts w:ascii="Arial" w:eastAsia="Calibri" w:hAnsi="Arial" w:cs="Arial"/>
          <w:b/>
          <w:bCs/>
          <w:szCs w:val="24"/>
          <w:shd w:val="clear" w:color="auto" w:fill="FFFFFF"/>
          <w:lang w:val="en-GB"/>
        </w:rPr>
        <w:t>Figure 1 – Broadway Precinct and Sub-Precincts</w:t>
      </w:r>
    </w:p>
    <w:p w14:paraId="65C7D990" w14:textId="77777777" w:rsidR="00727766" w:rsidRDefault="00727766" w:rsidP="00743CD9">
      <w:pPr>
        <w:ind w:right="187"/>
        <w:rPr>
          <w:rFonts w:ascii="Arial" w:eastAsia="Calibri" w:hAnsi="Arial" w:cs="Arial"/>
          <w:b/>
          <w:bCs/>
          <w:szCs w:val="24"/>
          <w:shd w:val="clear" w:color="auto" w:fill="FFFFFF"/>
          <w:lang w:val="en-GB"/>
        </w:rPr>
      </w:pPr>
    </w:p>
    <w:p w14:paraId="69364CA3" w14:textId="3A9FDAEC" w:rsidR="004E5A59" w:rsidRPr="000F0D95" w:rsidRDefault="000F0D95" w:rsidP="00743CD9">
      <w:pPr>
        <w:ind w:right="187"/>
        <w:rPr>
          <w:rFonts w:ascii="Arial" w:eastAsia="Calibri" w:hAnsi="Arial" w:cs="Arial"/>
          <w:b/>
          <w:bCs/>
          <w:szCs w:val="24"/>
          <w:shd w:val="clear" w:color="auto" w:fill="FFFFFF"/>
          <w:lang w:val="en-GB"/>
        </w:rPr>
      </w:pPr>
      <w:r w:rsidRPr="000F0D95">
        <w:rPr>
          <w:rFonts w:ascii="Calibri" w:eastAsia="Calibri" w:hAnsi="Calibri"/>
          <w:noProof/>
          <w:sz w:val="22"/>
          <w:szCs w:val="22"/>
          <w:lang w:val="en-GB"/>
        </w:rPr>
        <w:drawing>
          <wp:anchor distT="0" distB="0" distL="114300" distR="114300" simplePos="0" relativeHeight="251658241" behindDoc="1" locked="0" layoutInCell="1" allowOverlap="1" wp14:anchorId="1559B670" wp14:editId="68E7CC1A">
            <wp:simplePos x="0" y="0"/>
            <wp:positionH relativeFrom="page">
              <wp:posOffset>800100</wp:posOffset>
            </wp:positionH>
            <wp:positionV relativeFrom="paragraph">
              <wp:posOffset>162560</wp:posOffset>
            </wp:positionV>
            <wp:extent cx="5568950" cy="7772400"/>
            <wp:effectExtent l="0" t="0" r="0" b="0"/>
            <wp:wrapTight wrapText="bothSides">
              <wp:wrapPolygon edited="0">
                <wp:start x="0" y="0"/>
                <wp:lineTo x="0" y="21547"/>
                <wp:lineTo x="21501" y="21547"/>
                <wp:lineTo x="21501" y="0"/>
                <wp:lineTo x="0" y="0"/>
              </wp:wrapPolygon>
            </wp:wrapTight>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895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923E4" w14:textId="13E71363" w:rsidR="00845DF2" w:rsidRDefault="00845DF2"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6" w:name="_Toc106233021"/>
      <w:r>
        <w:rPr>
          <w:rFonts w:ascii="Arial" w:hAnsi="Arial" w:cs="Arial"/>
          <w:caps w:val="0"/>
          <w:color w:val="17365D" w:themeColor="text2" w:themeShade="BF"/>
          <w:u w:val="none"/>
        </w:rPr>
        <w:t>PD32.05.22</w:t>
      </w:r>
      <w:r w:rsidR="00EA71C7">
        <w:rPr>
          <w:rFonts w:ascii="Arial" w:hAnsi="Arial" w:cs="Arial"/>
          <w:caps w:val="0"/>
          <w:color w:val="17365D" w:themeColor="text2" w:themeShade="BF"/>
          <w:u w:val="none"/>
        </w:rPr>
        <w:t xml:space="preserve"> </w:t>
      </w:r>
      <w:r w:rsidR="00EA71C7" w:rsidRPr="00EA71C7">
        <w:rPr>
          <w:rFonts w:ascii="Arial" w:hAnsi="Arial" w:cs="Arial"/>
          <w:caps w:val="0"/>
          <w:color w:val="17365D" w:themeColor="text2" w:themeShade="BF"/>
          <w:u w:val="none"/>
        </w:rPr>
        <w:t>Consideration of Repeal of By-law Relating to New Street Alignment (Aberdare Roads By-law)</w:t>
      </w:r>
      <w:bookmarkEnd w:id="36"/>
    </w:p>
    <w:p w14:paraId="0CA0FAA5" w14:textId="7313F286" w:rsidR="000F0D95" w:rsidRDefault="000F0D95" w:rsidP="00743CD9">
      <w:pPr>
        <w:ind w:right="187"/>
      </w:pPr>
    </w:p>
    <w:tbl>
      <w:tblPr>
        <w:tblStyle w:val="TableGrid32"/>
        <w:tblW w:w="9639" w:type="dxa"/>
        <w:tblInd w:w="-289" w:type="dxa"/>
        <w:tblLook w:val="04A0" w:firstRow="1" w:lastRow="0" w:firstColumn="1" w:lastColumn="0" w:noHBand="0" w:noVBand="1"/>
      </w:tblPr>
      <w:tblGrid>
        <w:gridCol w:w="2249"/>
        <w:gridCol w:w="7390"/>
      </w:tblGrid>
      <w:tr w:rsidR="002B32C3" w:rsidRPr="002B32C3" w14:paraId="56623973" w14:textId="77777777" w:rsidTr="002A1847">
        <w:tc>
          <w:tcPr>
            <w:tcW w:w="2268" w:type="dxa"/>
          </w:tcPr>
          <w:p w14:paraId="42DF730A"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Meeting &amp; Date</w:t>
            </w:r>
          </w:p>
        </w:tc>
        <w:tc>
          <w:tcPr>
            <w:tcW w:w="7655" w:type="dxa"/>
          </w:tcPr>
          <w:p w14:paraId="114D1D1A" w14:textId="0D0BA43A" w:rsidR="002B32C3" w:rsidRPr="002B32C3" w:rsidRDefault="002B32C3" w:rsidP="00743CD9">
            <w:pPr>
              <w:ind w:right="187"/>
              <w:jc w:val="both"/>
              <w:rPr>
                <w:rFonts w:ascii="Arial" w:hAnsi="Arial"/>
                <w:szCs w:val="24"/>
              </w:rPr>
            </w:pPr>
            <w:r w:rsidRPr="002B32C3">
              <w:rPr>
                <w:rFonts w:ascii="Arial" w:hAnsi="Arial"/>
                <w:szCs w:val="24"/>
              </w:rPr>
              <w:t>Council</w:t>
            </w:r>
            <w:r w:rsidR="00F40BA6">
              <w:rPr>
                <w:rFonts w:ascii="Arial" w:hAnsi="Arial"/>
                <w:szCs w:val="24"/>
              </w:rPr>
              <w:t xml:space="preserve"> Meeting</w:t>
            </w:r>
            <w:r w:rsidRPr="002B32C3">
              <w:rPr>
                <w:rFonts w:ascii="Arial" w:hAnsi="Arial"/>
                <w:szCs w:val="24"/>
              </w:rPr>
              <w:t xml:space="preserve"> – 24 May 2022</w:t>
            </w:r>
          </w:p>
        </w:tc>
      </w:tr>
      <w:tr w:rsidR="002B32C3" w:rsidRPr="002B32C3" w14:paraId="41B6A4E1" w14:textId="77777777" w:rsidTr="002A1847">
        <w:tc>
          <w:tcPr>
            <w:tcW w:w="2268" w:type="dxa"/>
          </w:tcPr>
          <w:p w14:paraId="1142C3CD"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Applicant</w:t>
            </w:r>
          </w:p>
        </w:tc>
        <w:tc>
          <w:tcPr>
            <w:tcW w:w="7655" w:type="dxa"/>
          </w:tcPr>
          <w:p w14:paraId="495E4CD7" w14:textId="77777777" w:rsidR="002B32C3" w:rsidRPr="002B32C3" w:rsidRDefault="002B32C3" w:rsidP="00743CD9">
            <w:pPr>
              <w:ind w:right="187"/>
              <w:jc w:val="both"/>
              <w:rPr>
                <w:rFonts w:ascii="Arial" w:hAnsi="Arial"/>
                <w:szCs w:val="24"/>
              </w:rPr>
            </w:pPr>
            <w:r w:rsidRPr="002B32C3">
              <w:rPr>
                <w:rFonts w:ascii="Arial" w:hAnsi="Arial"/>
                <w:szCs w:val="24"/>
              </w:rPr>
              <w:t>City of Nedlands</w:t>
            </w:r>
          </w:p>
        </w:tc>
      </w:tr>
      <w:tr w:rsidR="002B32C3" w:rsidRPr="002B32C3" w14:paraId="7E07C8CA" w14:textId="77777777" w:rsidTr="002A1847">
        <w:tc>
          <w:tcPr>
            <w:tcW w:w="2268" w:type="dxa"/>
          </w:tcPr>
          <w:p w14:paraId="16E01E3D" w14:textId="77777777" w:rsidR="002B32C3" w:rsidRPr="002B32C3" w:rsidRDefault="002B32C3" w:rsidP="00743CD9">
            <w:pPr>
              <w:ind w:right="187"/>
              <w:rPr>
                <w:rFonts w:ascii="Arial" w:hAnsi="Arial"/>
                <w:b/>
                <w:color w:val="244061"/>
                <w:szCs w:val="24"/>
              </w:rPr>
            </w:pPr>
            <w:r w:rsidRPr="002B32C3">
              <w:rPr>
                <w:rFonts w:ascii="Arial" w:hAnsi="Arial"/>
                <w:b/>
                <w:color w:val="244061"/>
                <w:szCs w:val="24"/>
              </w:rPr>
              <w:t xml:space="preserve">Employee Disclosure under section 5.70 Local Government Act 1995 </w:t>
            </w:r>
          </w:p>
        </w:tc>
        <w:tc>
          <w:tcPr>
            <w:tcW w:w="7655" w:type="dxa"/>
          </w:tcPr>
          <w:p w14:paraId="2EF4BD1D" w14:textId="77777777" w:rsidR="002B32C3" w:rsidRPr="002B32C3" w:rsidRDefault="002B32C3" w:rsidP="00743CD9">
            <w:pPr>
              <w:ind w:right="187"/>
              <w:rPr>
                <w:rFonts w:ascii="Arial" w:hAnsi="Arial"/>
                <w:szCs w:val="24"/>
              </w:rPr>
            </w:pPr>
            <w:r w:rsidRPr="002B32C3">
              <w:rPr>
                <w:rFonts w:ascii="Arial" w:hAnsi="Arial"/>
                <w:szCs w:val="24"/>
              </w:rPr>
              <w:t>Employee disclosure required where there is an interest in any matter of which the employee is providing advice or a report.</w:t>
            </w:r>
          </w:p>
        </w:tc>
      </w:tr>
      <w:tr w:rsidR="002B32C3" w:rsidRPr="002B32C3" w14:paraId="0DEF91EF" w14:textId="77777777" w:rsidTr="002A1847">
        <w:tc>
          <w:tcPr>
            <w:tcW w:w="2268" w:type="dxa"/>
          </w:tcPr>
          <w:p w14:paraId="0BAEE3A0" w14:textId="77777777"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Report Author</w:t>
            </w:r>
          </w:p>
        </w:tc>
        <w:tc>
          <w:tcPr>
            <w:tcW w:w="7655" w:type="dxa"/>
          </w:tcPr>
          <w:p w14:paraId="4F5F1683" w14:textId="77777777" w:rsidR="002B32C3" w:rsidRPr="002B32C3" w:rsidRDefault="002B32C3" w:rsidP="00743CD9">
            <w:pPr>
              <w:ind w:right="187"/>
              <w:jc w:val="both"/>
              <w:rPr>
                <w:rFonts w:ascii="Arial" w:hAnsi="Arial"/>
                <w:szCs w:val="24"/>
              </w:rPr>
            </w:pPr>
            <w:r w:rsidRPr="002B32C3">
              <w:rPr>
                <w:rFonts w:ascii="Arial" w:hAnsi="Arial"/>
                <w:szCs w:val="24"/>
              </w:rPr>
              <w:t>Roy Winslow, Manager Urban Planning</w:t>
            </w:r>
          </w:p>
        </w:tc>
      </w:tr>
      <w:tr w:rsidR="002B32C3" w:rsidRPr="002B32C3" w14:paraId="26DCFD0E" w14:textId="77777777" w:rsidTr="002A1847">
        <w:tc>
          <w:tcPr>
            <w:tcW w:w="2268" w:type="dxa"/>
          </w:tcPr>
          <w:p w14:paraId="3ABE3858" w14:textId="6A243F41" w:rsidR="002B32C3" w:rsidRPr="002B32C3" w:rsidRDefault="002B32C3" w:rsidP="00743CD9">
            <w:pPr>
              <w:ind w:right="187"/>
              <w:jc w:val="both"/>
              <w:rPr>
                <w:rFonts w:ascii="Arial" w:hAnsi="Arial"/>
                <w:b/>
                <w:color w:val="244061"/>
                <w:szCs w:val="24"/>
              </w:rPr>
            </w:pPr>
            <w:r w:rsidRPr="002B32C3">
              <w:rPr>
                <w:rFonts w:ascii="Arial" w:hAnsi="Arial"/>
                <w:b/>
                <w:color w:val="244061"/>
                <w:szCs w:val="24"/>
              </w:rPr>
              <w:t>Director</w:t>
            </w:r>
          </w:p>
        </w:tc>
        <w:tc>
          <w:tcPr>
            <w:tcW w:w="7655" w:type="dxa"/>
          </w:tcPr>
          <w:p w14:paraId="2E845C7D" w14:textId="77777777" w:rsidR="002B32C3" w:rsidRPr="002B32C3" w:rsidRDefault="002B32C3" w:rsidP="00743CD9">
            <w:pPr>
              <w:ind w:right="187"/>
              <w:jc w:val="both"/>
              <w:rPr>
                <w:rFonts w:ascii="Arial" w:hAnsi="Arial"/>
                <w:szCs w:val="24"/>
              </w:rPr>
            </w:pPr>
            <w:r w:rsidRPr="002B32C3">
              <w:rPr>
                <w:rFonts w:ascii="Arial" w:hAnsi="Arial"/>
                <w:szCs w:val="24"/>
              </w:rPr>
              <w:t>Tony Free, Director Planning and Development</w:t>
            </w:r>
          </w:p>
        </w:tc>
      </w:tr>
      <w:tr w:rsidR="002B32C3" w:rsidRPr="002B32C3" w14:paraId="68027A7E" w14:textId="77777777" w:rsidTr="002A1847">
        <w:tc>
          <w:tcPr>
            <w:tcW w:w="2268" w:type="dxa"/>
          </w:tcPr>
          <w:p w14:paraId="06E4CD2B" w14:textId="77777777" w:rsidR="002B32C3" w:rsidRPr="00AA7393" w:rsidRDefault="002B32C3" w:rsidP="00743CD9">
            <w:pPr>
              <w:ind w:right="187"/>
              <w:jc w:val="both"/>
              <w:rPr>
                <w:rFonts w:ascii="Arial" w:hAnsi="Arial"/>
                <w:b/>
                <w:color w:val="244061"/>
                <w:szCs w:val="24"/>
              </w:rPr>
            </w:pPr>
            <w:r w:rsidRPr="00AA7393">
              <w:rPr>
                <w:rFonts w:ascii="Arial" w:hAnsi="Arial"/>
                <w:b/>
                <w:color w:val="244061"/>
                <w:szCs w:val="24"/>
              </w:rPr>
              <w:t>Attachments</w:t>
            </w:r>
          </w:p>
        </w:tc>
        <w:tc>
          <w:tcPr>
            <w:tcW w:w="7655" w:type="dxa"/>
          </w:tcPr>
          <w:p w14:paraId="129F9E40" w14:textId="77777777" w:rsidR="002B32C3" w:rsidRPr="00AA7393" w:rsidRDefault="002B32C3" w:rsidP="00DC0181">
            <w:pPr>
              <w:numPr>
                <w:ilvl w:val="0"/>
                <w:numId w:val="49"/>
              </w:numPr>
              <w:ind w:left="341" w:right="187" w:hanging="425"/>
              <w:contextualSpacing/>
              <w:jc w:val="both"/>
              <w:rPr>
                <w:rFonts w:ascii="Arial" w:hAnsi="Arial"/>
                <w:szCs w:val="32"/>
                <w:lang w:val="en-US"/>
              </w:rPr>
            </w:pPr>
            <w:r w:rsidRPr="00AA7393">
              <w:rPr>
                <w:rFonts w:ascii="Arial" w:hAnsi="Arial"/>
                <w:szCs w:val="32"/>
                <w:lang w:val="en-US"/>
              </w:rPr>
              <w:t>1978 By-law</w:t>
            </w:r>
          </w:p>
          <w:p w14:paraId="1086B680" w14:textId="77777777" w:rsidR="002B32C3" w:rsidRPr="00AA7393" w:rsidRDefault="002B32C3" w:rsidP="00DC0181">
            <w:pPr>
              <w:numPr>
                <w:ilvl w:val="0"/>
                <w:numId w:val="49"/>
              </w:numPr>
              <w:ind w:left="341" w:right="187" w:hanging="426"/>
              <w:contextualSpacing/>
              <w:jc w:val="both"/>
              <w:rPr>
                <w:rFonts w:ascii="Arial" w:hAnsi="Arial"/>
                <w:szCs w:val="32"/>
                <w:lang w:val="en-US"/>
              </w:rPr>
            </w:pPr>
            <w:r w:rsidRPr="00AA7393">
              <w:rPr>
                <w:rFonts w:ascii="Arial" w:hAnsi="Arial"/>
                <w:szCs w:val="32"/>
                <w:lang w:val="en-US"/>
              </w:rPr>
              <w:t>Department of Planning, Lands and Heritage advice 2016</w:t>
            </w:r>
          </w:p>
          <w:p w14:paraId="35A03DDA" w14:textId="4832E501" w:rsidR="002B32C3" w:rsidRPr="00AA7393" w:rsidRDefault="002B32C3" w:rsidP="30FE6AF1">
            <w:pPr>
              <w:numPr>
                <w:ilvl w:val="0"/>
                <w:numId w:val="49"/>
              </w:numPr>
              <w:ind w:left="341" w:right="187" w:hanging="426"/>
              <w:contextualSpacing/>
              <w:jc w:val="both"/>
              <w:rPr>
                <w:rFonts w:ascii="Arial" w:hAnsi="Arial"/>
                <w:lang w:val="en-US"/>
              </w:rPr>
            </w:pPr>
            <w:r w:rsidRPr="00AA7393">
              <w:rPr>
                <w:rFonts w:ascii="Arial" w:hAnsi="Arial"/>
                <w:lang w:val="en-US"/>
              </w:rPr>
              <w:t>Draft Repeals Amendment Local Law 2022</w:t>
            </w:r>
          </w:p>
          <w:p w14:paraId="05F5F33B" w14:textId="467C71CF" w:rsidR="002B32C3" w:rsidRPr="00AA7393" w:rsidRDefault="30FE6AF1" w:rsidP="617DFD40">
            <w:pPr>
              <w:numPr>
                <w:ilvl w:val="0"/>
                <w:numId w:val="49"/>
              </w:numPr>
              <w:ind w:left="341" w:right="187" w:hanging="426"/>
              <w:contextualSpacing/>
              <w:jc w:val="both"/>
              <w:rPr>
                <w:rFonts w:ascii="Arial" w:hAnsi="Arial"/>
                <w:lang w:val="en-US"/>
              </w:rPr>
            </w:pPr>
            <w:r w:rsidRPr="00AA7393">
              <w:rPr>
                <w:rFonts w:ascii="Arial" w:hAnsi="Arial"/>
                <w:szCs w:val="24"/>
                <w:lang w:val="en-US"/>
              </w:rPr>
              <w:t>Response to the WAPC – January 2021</w:t>
            </w:r>
          </w:p>
          <w:p w14:paraId="1B13F749" w14:textId="4781D93F" w:rsidR="002B32C3" w:rsidRPr="00AA7393" w:rsidRDefault="617DFD40" w:rsidP="00DC0181">
            <w:pPr>
              <w:numPr>
                <w:ilvl w:val="0"/>
                <w:numId w:val="49"/>
              </w:numPr>
              <w:ind w:left="341" w:right="187" w:hanging="426"/>
              <w:contextualSpacing/>
              <w:jc w:val="both"/>
              <w:rPr>
                <w:rFonts w:ascii="Arial" w:hAnsi="Arial"/>
                <w:lang w:val="en-US"/>
              </w:rPr>
            </w:pPr>
            <w:r w:rsidRPr="00AA7393">
              <w:rPr>
                <w:rFonts w:ascii="Arial" w:hAnsi="Arial"/>
                <w:szCs w:val="24"/>
                <w:lang w:val="en-US"/>
              </w:rPr>
              <w:t>Plan attached to response to WAPC</w:t>
            </w:r>
          </w:p>
        </w:tc>
      </w:tr>
    </w:tbl>
    <w:p w14:paraId="42221ED9" w14:textId="4DEBEA71" w:rsidR="002B32C3" w:rsidRDefault="002B32C3" w:rsidP="00743CD9">
      <w:pPr>
        <w:ind w:right="187"/>
        <w:jc w:val="both"/>
        <w:rPr>
          <w:rFonts w:ascii="Arial" w:eastAsia="Calibri" w:hAnsi="Arial" w:cs="Arial"/>
          <w:b/>
          <w:szCs w:val="32"/>
          <w:lang w:val="en-US"/>
        </w:rPr>
      </w:pPr>
    </w:p>
    <w:p w14:paraId="6AAD8958" w14:textId="173E9324" w:rsidR="2BB960E5" w:rsidRDefault="0077651C" w:rsidP="2BB960E5">
      <w:pPr>
        <w:ind w:left="-284"/>
        <w:jc w:val="both"/>
        <w:rPr>
          <w:rFonts w:ascii="Arial" w:hAnsi="Arial" w:cs="Arial"/>
          <w:szCs w:val="24"/>
        </w:rPr>
      </w:pPr>
      <w:r w:rsidRPr="2BB960E5">
        <w:rPr>
          <w:rFonts w:ascii="Arial" w:hAnsi="Arial" w:cs="Arial"/>
          <w:b/>
          <w:bCs/>
        </w:rPr>
        <w:t>Regulation 11(da) -</w:t>
      </w:r>
      <w:r w:rsidRPr="00734EC3">
        <w:rPr>
          <w:rFonts w:ascii="Arial" w:hAnsi="Arial" w:cs="Arial"/>
          <w:b/>
          <w:bCs/>
        </w:rPr>
        <w:t xml:space="preserve"> </w:t>
      </w:r>
      <w:r w:rsidR="2BB960E5" w:rsidRPr="00734EC3">
        <w:rPr>
          <w:rFonts w:ascii="Arial" w:hAnsi="Arial" w:cs="Arial"/>
          <w:b/>
          <w:bCs/>
          <w:szCs w:val="24"/>
        </w:rPr>
        <w:t>Council required further information on the impacts of repealing the By-Law and on the other options available to Council in addition to needing more time to consider these options.</w:t>
      </w:r>
    </w:p>
    <w:p w14:paraId="6138137E" w14:textId="71877708" w:rsidR="0077651C" w:rsidRPr="00147AEA" w:rsidRDefault="0077651C" w:rsidP="00D57BD9">
      <w:pPr>
        <w:ind w:left="-284"/>
        <w:jc w:val="both"/>
        <w:rPr>
          <w:rFonts w:ascii="Arial" w:hAnsi="Arial" w:cs="Arial"/>
          <w:szCs w:val="24"/>
        </w:rPr>
      </w:pPr>
    </w:p>
    <w:p w14:paraId="3F50BC8A" w14:textId="09B24BEF" w:rsidR="0077651C" w:rsidRPr="00147AEA" w:rsidRDefault="0077651C" w:rsidP="00D57BD9">
      <w:pPr>
        <w:ind w:left="-284"/>
        <w:jc w:val="both"/>
        <w:rPr>
          <w:rFonts w:ascii="Arial" w:hAnsi="Arial" w:cs="Arial"/>
          <w:szCs w:val="24"/>
        </w:rPr>
      </w:pPr>
      <w:r w:rsidRPr="00147AEA">
        <w:rPr>
          <w:rFonts w:ascii="Arial" w:hAnsi="Arial" w:cs="Arial"/>
          <w:szCs w:val="24"/>
        </w:rPr>
        <w:t xml:space="preserve">Moved – Councillor </w:t>
      </w:r>
      <w:r w:rsidR="0080090C">
        <w:rPr>
          <w:rFonts w:ascii="Arial" w:hAnsi="Arial" w:cs="Arial"/>
          <w:szCs w:val="24"/>
        </w:rPr>
        <w:t>Mangano</w:t>
      </w:r>
    </w:p>
    <w:p w14:paraId="175DC5F7" w14:textId="162FE131" w:rsidR="0077651C" w:rsidRPr="00147AEA" w:rsidRDefault="0077651C" w:rsidP="00D57BD9">
      <w:pPr>
        <w:ind w:left="-284"/>
        <w:jc w:val="both"/>
        <w:rPr>
          <w:rFonts w:ascii="Arial" w:hAnsi="Arial" w:cs="Arial"/>
          <w:szCs w:val="24"/>
        </w:rPr>
      </w:pPr>
      <w:r w:rsidRPr="00147AEA">
        <w:rPr>
          <w:rFonts w:ascii="Arial" w:hAnsi="Arial" w:cs="Arial"/>
          <w:szCs w:val="24"/>
        </w:rPr>
        <w:t xml:space="preserve">Seconded – Councillor </w:t>
      </w:r>
      <w:r w:rsidR="0080090C">
        <w:rPr>
          <w:rFonts w:ascii="Arial" w:hAnsi="Arial" w:cs="Arial"/>
          <w:szCs w:val="24"/>
        </w:rPr>
        <w:t>Hodsdon</w:t>
      </w:r>
    </w:p>
    <w:p w14:paraId="03804151" w14:textId="5F4BED7F" w:rsidR="0077651C" w:rsidRDefault="00734EC3" w:rsidP="00D57BD9">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07393" behindDoc="0" locked="0" layoutInCell="1" allowOverlap="1" wp14:anchorId="58EF8E5C" wp14:editId="79A1571B">
                <wp:simplePos x="0" y="0"/>
                <wp:positionH relativeFrom="margin">
                  <wp:posOffset>-208222</wp:posOffset>
                </wp:positionH>
                <wp:positionV relativeFrom="paragraph">
                  <wp:posOffset>136814</wp:posOffset>
                </wp:positionV>
                <wp:extent cx="6252845" cy="628072"/>
                <wp:effectExtent l="0" t="0" r="14605" b="19685"/>
                <wp:wrapNone/>
                <wp:docPr id="55" name="Rectangle 55"/>
                <wp:cNvGraphicFramePr/>
                <a:graphic xmlns:a="http://schemas.openxmlformats.org/drawingml/2006/main">
                  <a:graphicData uri="http://schemas.microsoft.com/office/word/2010/wordprocessingShape">
                    <wps:wsp>
                      <wps:cNvSpPr/>
                      <wps:spPr>
                        <a:xfrm>
                          <a:off x="0" y="0"/>
                          <a:ext cx="6252845" cy="62807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018B4" id="Rectangle 55" o:spid="_x0000_s1026" style="position:absolute;margin-left:-16.4pt;margin-top:10.75pt;width:492.35pt;height:49.45pt;z-index:2517073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ygAIAAIYFAAAOAAAAZHJzL2Uyb0RvYy54bWysVFFP2zAQfp+0/2D5fSSNWmAVKapATJMY&#10;IGDi2Tg2sWT7PNtt2v36nZ00rYBt0rQ8OLbv7ru7z3d3dr4xmqyFDwpsTSdHJSXCcmiUfanp98er&#10;T6eUhMhswzRYUdOtCPR88fHDWefmooIWdCM8QRAb5p2raRujmxdF4K0wLByBExaFErxhEY/+pWg8&#10;6xDd6KIqy+OiA984D1yEgLeXvZAuMr6UgsdbKYOIRNcUY4t59Xl9TmuxOGPzF89cq/gQBvuHKAxT&#10;Fp2OUJcsMrLy6g2UUdxDABmPOJgCpFRc5Bwwm0n5KpuHljmRc0FyghtpCv8Plt+sH9ydRxo6F+YB&#10;tymLjfQm/TE+sslkbUeyxCYSjpfH1aw6nc4o4Sg7rk7LkyqxWeytnQ/xiwBD0qamHh8jc8TW1yH2&#10;qjuV5MzCldI6P4i26SKAVk26y4dUEeJCe7Jm+JaMc2HjJOPplfkGTX8/K/Eb4shFlExyVAdoGGPy&#10;UOxTzru41SK50vZeSKIaTLLKDkagt75DyxrxN9cZMCFLTGbE7oP/DXZPz6CfTEUu5tG4/FNgvfFo&#10;kT2DjaOxURb8ewAaGR089/o7knpqEkvP0GzvPPHQt1Jw/Erh816zEO+Yx97BLsN5EG9xkRq6msKw&#10;o6QF//O9+6SPJY1SSjrsxZqGHyvmBSX6q8Vi/zyZTlPz5sN0dlLhwR9Kng8ldmUuAEtkgpPH8bxN&#10;+lHvttKDecKxsUxeUcQsR9815dHvDhexnxE4eLhYLrMaNqxj8do+OJ7AE6upfB83T8y7ocYjdscN&#10;7PqWzV+Veq+bLC0sVxGkyn2w53XgG5s91+wwmNI0OTxnrf34XPwCAAD//wMAUEsDBBQABgAIAAAA&#10;IQB2GXAI4QAAAAoBAAAPAAAAZHJzL2Rvd25yZXYueG1sTI/LTsMwEEX3SPyDNUjsWieBIhriVKUS&#10;Kx5SGkBi59pDEojHUey2ga9nWMFydI/uPVOsJteLA46h86QgnScgkIy3HTUKnuu72TWIEDVZ3XtC&#10;BV8YYFWenhQ6t/5IFR62sRFcQiHXCtoYh1zKYFp0Osz9gMTZux+djnyOjbSjPnK562WWJFfS6Y54&#10;odUDblo0n9u9U4Avrx/V99u9eXowa1/RJta39aNS52fT+gZExCn+wfCrz+pQstPO78kG0SuYXWSs&#10;HhVk6QIEA8tFugSxYzJLLkGWhfz/QvkDAAD//wMAUEsBAi0AFAAGAAgAAAAhALaDOJL+AAAA4QEA&#10;ABMAAAAAAAAAAAAAAAAAAAAAAFtDb250ZW50X1R5cGVzXS54bWxQSwECLQAUAAYACAAAACEAOP0h&#10;/9YAAACUAQAACwAAAAAAAAAAAAAAAAAvAQAAX3JlbHMvLnJlbHNQSwECLQAUAAYACAAAACEAo+ff&#10;soACAACGBQAADgAAAAAAAAAAAAAAAAAuAgAAZHJzL2Uyb0RvYy54bWxQSwECLQAUAAYACAAAACEA&#10;dhlwCOEAAAAKAQAADwAAAAAAAAAAAAAAAADaBAAAZHJzL2Rvd25yZXYueG1sUEsFBgAAAAAEAAQA&#10;8wAAAOgFAAAAAA==&#10;" filled="f" strokecolor="#243f60 [1604]" strokeweight="2pt">
                <w10:wrap anchorx="margin"/>
              </v:rect>
            </w:pict>
          </mc:Fallback>
        </mc:AlternateContent>
      </w:r>
    </w:p>
    <w:p w14:paraId="13EC88A8" w14:textId="0E51733B" w:rsidR="00734EC3" w:rsidRPr="00734EC3" w:rsidRDefault="00734EC3" w:rsidP="00D57BD9">
      <w:pPr>
        <w:ind w:left="-284"/>
        <w:jc w:val="both"/>
        <w:rPr>
          <w:rFonts w:ascii="Arial" w:hAnsi="Arial" w:cs="Arial"/>
          <w:b/>
          <w:bCs/>
          <w:color w:val="244061" w:themeColor="accent1" w:themeShade="80"/>
          <w:sz w:val="28"/>
          <w:szCs w:val="28"/>
        </w:rPr>
      </w:pPr>
      <w:r w:rsidRPr="00734EC3">
        <w:rPr>
          <w:rFonts w:ascii="Arial" w:hAnsi="Arial" w:cs="Arial"/>
          <w:b/>
          <w:bCs/>
          <w:color w:val="244061" w:themeColor="accent1" w:themeShade="80"/>
          <w:sz w:val="28"/>
          <w:szCs w:val="28"/>
        </w:rPr>
        <w:t>Council Resolution</w:t>
      </w:r>
    </w:p>
    <w:p w14:paraId="1350CF51" w14:textId="27B18651" w:rsidR="00734EC3" w:rsidRPr="00147AEA" w:rsidRDefault="00734EC3" w:rsidP="00D57BD9">
      <w:pPr>
        <w:ind w:left="-284"/>
        <w:jc w:val="both"/>
        <w:rPr>
          <w:rFonts w:ascii="Arial" w:hAnsi="Arial" w:cs="Arial"/>
          <w:szCs w:val="24"/>
        </w:rPr>
      </w:pPr>
    </w:p>
    <w:p w14:paraId="1219518D" w14:textId="79785974" w:rsidR="0077651C" w:rsidRPr="0009305A" w:rsidRDefault="0080090C" w:rsidP="00D57BD9">
      <w:pPr>
        <w:ind w:left="-284"/>
        <w:jc w:val="both"/>
        <w:rPr>
          <w:rFonts w:ascii="Arial" w:hAnsi="Arial" w:cs="Arial"/>
          <w:color w:val="244061" w:themeColor="accent1" w:themeShade="80"/>
          <w:szCs w:val="24"/>
        </w:rPr>
      </w:pPr>
      <w:r>
        <w:rPr>
          <w:rFonts w:ascii="Arial" w:hAnsi="Arial" w:cs="Arial"/>
          <w:b/>
          <w:color w:val="244061" w:themeColor="accent1" w:themeShade="80"/>
          <w:szCs w:val="24"/>
        </w:rPr>
        <w:t>That this item be deferred to a Concept Forum</w:t>
      </w:r>
      <w:r w:rsidR="00F5634F">
        <w:rPr>
          <w:rFonts w:ascii="Arial" w:hAnsi="Arial" w:cs="Arial"/>
          <w:b/>
          <w:color w:val="244061" w:themeColor="accent1" w:themeShade="80"/>
          <w:szCs w:val="24"/>
        </w:rPr>
        <w:t>.</w:t>
      </w:r>
    </w:p>
    <w:p w14:paraId="7CB59E01" w14:textId="77777777" w:rsidR="00734EC3" w:rsidRDefault="00734EC3" w:rsidP="00D57BD9">
      <w:pPr>
        <w:ind w:left="-284"/>
        <w:jc w:val="right"/>
        <w:rPr>
          <w:rFonts w:ascii="Arial" w:hAnsi="Arial" w:cs="Arial"/>
          <w:b/>
          <w:szCs w:val="24"/>
        </w:rPr>
      </w:pPr>
    </w:p>
    <w:p w14:paraId="705A39FA" w14:textId="3D979ED8" w:rsidR="0077651C" w:rsidRPr="00147AEA" w:rsidRDefault="00F5634F" w:rsidP="00D57BD9">
      <w:pPr>
        <w:ind w:left="-284"/>
        <w:jc w:val="right"/>
        <w:rPr>
          <w:rFonts w:ascii="Arial" w:hAnsi="Arial" w:cs="Arial"/>
          <w:b/>
          <w:szCs w:val="24"/>
        </w:rPr>
      </w:pPr>
      <w:r>
        <w:rPr>
          <w:rFonts w:ascii="Arial" w:hAnsi="Arial" w:cs="Arial"/>
          <w:b/>
          <w:szCs w:val="24"/>
        </w:rPr>
        <w:t>CARRIED 8/1</w:t>
      </w:r>
    </w:p>
    <w:p w14:paraId="506F2F05" w14:textId="63BCB73F" w:rsidR="0077651C" w:rsidRPr="00147AEA" w:rsidRDefault="0077651C" w:rsidP="00D57BD9">
      <w:pPr>
        <w:ind w:left="-284"/>
        <w:jc w:val="right"/>
        <w:rPr>
          <w:rFonts w:ascii="Arial" w:hAnsi="Arial" w:cs="Arial"/>
          <w:b/>
          <w:szCs w:val="24"/>
        </w:rPr>
      </w:pPr>
      <w:r w:rsidRPr="00147AEA">
        <w:rPr>
          <w:rFonts w:ascii="Arial" w:hAnsi="Arial" w:cs="Arial"/>
          <w:b/>
          <w:szCs w:val="24"/>
        </w:rPr>
        <w:t xml:space="preserve">(Against: Cr. </w:t>
      </w:r>
      <w:r w:rsidR="00F5634F">
        <w:rPr>
          <w:rFonts w:ascii="Arial" w:hAnsi="Arial" w:cs="Arial"/>
          <w:b/>
          <w:szCs w:val="24"/>
        </w:rPr>
        <w:t>Combes</w:t>
      </w:r>
      <w:r w:rsidRPr="00147AEA">
        <w:rPr>
          <w:rFonts w:ascii="Arial" w:hAnsi="Arial" w:cs="Arial"/>
          <w:b/>
          <w:szCs w:val="24"/>
        </w:rPr>
        <w:t>)</w:t>
      </w:r>
    </w:p>
    <w:p w14:paraId="5D9C52B0" w14:textId="5B042112" w:rsidR="002B32C3" w:rsidRPr="002B32C3" w:rsidRDefault="002B32C3" w:rsidP="00F40BA6">
      <w:pPr>
        <w:ind w:left="-284" w:right="-238"/>
        <w:jc w:val="both"/>
        <w:rPr>
          <w:rFonts w:ascii="Arial" w:eastAsia="Calibri" w:hAnsi="Arial" w:cs="Arial"/>
          <w:szCs w:val="22"/>
          <w:lang w:val="en-GB"/>
        </w:rPr>
      </w:pPr>
    </w:p>
    <w:p w14:paraId="616BB7DC" w14:textId="692D2C95" w:rsidR="002B32C3" w:rsidRPr="002B32C3" w:rsidRDefault="002B32C3" w:rsidP="00F40BA6">
      <w:pPr>
        <w:ind w:left="-284" w:right="-238"/>
        <w:jc w:val="both"/>
        <w:rPr>
          <w:rFonts w:ascii="Arial" w:eastAsia="Calibri" w:hAnsi="Arial" w:cs="Arial"/>
          <w:b/>
          <w:szCs w:val="32"/>
          <w:lang w:val="en-US"/>
        </w:rPr>
      </w:pPr>
    </w:p>
    <w:p w14:paraId="7C795C7E" w14:textId="77777777" w:rsidR="002B32C3" w:rsidRPr="00734EC3" w:rsidRDefault="002B32C3" w:rsidP="00F40BA6">
      <w:pPr>
        <w:ind w:left="-284" w:right="-238"/>
        <w:jc w:val="both"/>
        <w:rPr>
          <w:rFonts w:ascii="Arial" w:eastAsia="Calibri" w:hAnsi="Arial" w:cs="Arial"/>
          <w:bCs/>
          <w:color w:val="244061"/>
          <w:sz w:val="28"/>
          <w:szCs w:val="32"/>
          <w:lang w:val="en-US"/>
        </w:rPr>
      </w:pPr>
      <w:r w:rsidRPr="00734EC3">
        <w:rPr>
          <w:rFonts w:ascii="Arial" w:eastAsia="Calibri" w:hAnsi="Arial" w:cs="Arial"/>
          <w:bCs/>
          <w:color w:val="244061"/>
          <w:sz w:val="28"/>
          <w:szCs w:val="32"/>
          <w:lang w:val="en-US"/>
        </w:rPr>
        <w:t>Recommendation</w:t>
      </w:r>
    </w:p>
    <w:p w14:paraId="56DE4B5A" w14:textId="51762EE4" w:rsidR="002B32C3" w:rsidRPr="00734EC3" w:rsidRDefault="002B32C3" w:rsidP="00F40BA6">
      <w:pPr>
        <w:ind w:left="-284" w:right="-238"/>
        <w:jc w:val="both"/>
        <w:rPr>
          <w:rFonts w:ascii="Arial" w:eastAsia="Calibri" w:hAnsi="Arial" w:cs="Arial"/>
          <w:bCs/>
          <w:color w:val="244061"/>
          <w:sz w:val="28"/>
          <w:szCs w:val="32"/>
          <w:lang w:val="en-US"/>
        </w:rPr>
      </w:pPr>
    </w:p>
    <w:p w14:paraId="28FDA605" w14:textId="6DFC4CD0" w:rsidR="002B32C3" w:rsidRPr="00734EC3" w:rsidRDefault="002B32C3" w:rsidP="00F40BA6">
      <w:pPr>
        <w:ind w:left="-284" w:right="-238"/>
        <w:jc w:val="both"/>
        <w:rPr>
          <w:rFonts w:ascii="Arial" w:eastAsia="Calibri" w:hAnsi="Arial" w:cs="Arial"/>
          <w:bCs/>
          <w:color w:val="244061"/>
          <w:szCs w:val="32"/>
          <w:lang w:val="en-US"/>
        </w:rPr>
      </w:pPr>
      <w:r w:rsidRPr="00734EC3">
        <w:rPr>
          <w:rFonts w:ascii="Arial" w:eastAsia="Calibri" w:hAnsi="Arial" w:cs="Arial"/>
          <w:bCs/>
          <w:color w:val="244061"/>
          <w:szCs w:val="32"/>
          <w:lang w:val="en-US"/>
        </w:rPr>
        <w:t>Council:</w:t>
      </w:r>
    </w:p>
    <w:p w14:paraId="25D6DDFE" w14:textId="77777777" w:rsidR="002B32C3" w:rsidRPr="00734EC3" w:rsidRDefault="002B32C3" w:rsidP="00F40BA6">
      <w:pPr>
        <w:ind w:left="-284" w:right="-238"/>
        <w:contextualSpacing/>
        <w:jc w:val="both"/>
        <w:rPr>
          <w:rFonts w:ascii="Arial" w:eastAsia="Calibri" w:hAnsi="Arial" w:cs="Arial"/>
          <w:bCs/>
          <w:color w:val="244061"/>
          <w:szCs w:val="24"/>
          <w:lang w:val="en-GB"/>
        </w:rPr>
      </w:pPr>
    </w:p>
    <w:p w14:paraId="3F0F1A63" w14:textId="4F3BEA14" w:rsidR="002B32C3" w:rsidRPr="00734EC3" w:rsidRDefault="002B32C3" w:rsidP="00DC0181">
      <w:pPr>
        <w:numPr>
          <w:ilvl w:val="0"/>
          <w:numId w:val="46"/>
        </w:numPr>
        <w:ind w:left="284" w:right="-238" w:hanging="567"/>
        <w:contextualSpacing/>
        <w:jc w:val="both"/>
        <w:rPr>
          <w:rFonts w:ascii="Arial" w:eastAsia="Calibri" w:hAnsi="Arial" w:cs="Arial"/>
          <w:bCs/>
          <w:color w:val="244061"/>
          <w:szCs w:val="24"/>
          <w:lang w:val="en-GB"/>
        </w:rPr>
      </w:pPr>
      <w:r w:rsidRPr="00734EC3">
        <w:rPr>
          <w:rFonts w:ascii="Arial" w:eastAsia="Calibri" w:hAnsi="Arial" w:cs="Arial"/>
          <w:bCs/>
          <w:color w:val="244061"/>
          <w:szCs w:val="24"/>
          <w:lang w:val="en-GB"/>
        </w:rPr>
        <w:t>makes the proposed City of Nedlands Repeals Amendment Local Law 2022 as detailed in Attachment 3 for the purposes of public advertising</w:t>
      </w:r>
      <w:r w:rsidR="004B0A66" w:rsidRPr="00734EC3">
        <w:rPr>
          <w:rFonts w:ascii="Arial" w:eastAsia="Calibri" w:hAnsi="Arial" w:cs="Arial"/>
          <w:bCs/>
          <w:color w:val="244061"/>
          <w:szCs w:val="24"/>
          <w:lang w:val="en-GB"/>
        </w:rPr>
        <w:t>;</w:t>
      </w:r>
    </w:p>
    <w:p w14:paraId="41741BE3" w14:textId="77777777" w:rsidR="002B32C3" w:rsidRPr="00734EC3" w:rsidRDefault="002B32C3" w:rsidP="00F40BA6">
      <w:pPr>
        <w:ind w:left="284" w:right="-238"/>
        <w:contextualSpacing/>
        <w:jc w:val="both"/>
        <w:rPr>
          <w:rFonts w:ascii="Arial" w:eastAsia="Calibri" w:hAnsi="Arial" w:cs="Arial"/>
          <w:bCs/>
          <w:color w:val="244061"/>
          <w:szCs w:val="24"/>
          <w:lang w:val="en-GB"/>
        </w:rPr>
      </w:pPr>
    </w:p>
    <w:p w14:paraId="1E5E97BA" w14:textId="170E3440" w:rsidR="002B32C3" w:rsidRPr="00734EC3" w:rsidRDefault="002B32C3" w:rsidP="00DC0181">
      <w:pPr>
        <w:numPr>
          <w:ilvl w:val="0"/>
          <w:numId w:val="46"/>
        </w:numPr>
        <w:ind w:left="284" w:right="-238" w:hanging="567"/>
        <w:contextualSpacing/>
        <w:jc w:val="both"/>
        <w:rPr>
          <w:rFonts w:ascii="Arial" w:eastAsia="Calibri" w:hAnsi="Arial" w:cs="Arial"/>
          <w:bCs/>
          <w:color w:val="244061"/>
          <w:szCs w:val="24"/>
          <w:lang w:val="en-GB"/>
        </w:rPr>
      </w:pPr>
      <w:r w:rsidRPr="00734EC3">
        <w:rPr>
          <w:rFonts w:ascii="Arial" w:eastAsia="Calibri" w:hAnsi="Arial" w:cs="Arial"/>
          <w:bCs/>
          <w:color w:val="244061"/>
          <w:szCs w:val="24"/>
          <w:lang w:val="en-GB"/>
        </w:rPr>
        <w:t>advertises the proposed City of Nedlands Repeals Local Law 2022 in accordance with section 3.12(3)(a) of the Local Government Act 1995</w:t>
      </w:r>
      <w:r w:rsidR="004B0A66" w:rsidRPr="00734EC3">
        <w:rPr>
          <w:rFonts w:ascii="Arial" w:eastAsia="Calibri" w:hAnsi="Arial" w:cs="Arial"/>
          <w:bCs/>
          <w:color w:val="244061"/>
          <w:szCs w:val="24"/>
          <w:lang w:val="en-GB"/>
        </w:rPr>
        <w:t>;</w:t>
      </w:r>
    </w:p>
    <w:p w14:paraId="2DEF8041" w14:textId="52A0FC5B" w:rsidR="002B32C3" w:rsidRPr="00734EC3" w:rsidRDefault="002B32C3" w:rsidP="00F40BA6">
      <w:pPr>
        <w:ind w:left="284" w:right="-238"/>
        <w:contextualSpacing/>
        <w:jc w:val="both"/>
        <w:rPr>
          <w:rFonts w:ascii="Arial" w:eastAsia="Calibri" w:hAnsi="Arial" w:cs="Arial"/>
          <w:bCs/>
          <w:color w:val="244061"/>
          <w:szCs w:val="24"/>
          <w:lang w:val="en-GB"/>
        </w:rPr>
      </w:pPr>
    </w:p>
    <w:p w14:paraId="5818149B" w14:textId="4BEF26A4" w:rsidR="002B32C3" w:rsidRPr="00734EC3" w:rsidRDefault="002B32C3" w:rsidP="00DC0181">
      <w:pPr>
        <w:numPr>
          <w:ilvl w:val="0"/>
          <w:numId w:val="46"/>
        </w:numPr>
        <w:ind w:left="284" w:right="-238" w:hanging="567"/>
        <w:contextualSpacing/>
        <w:jc w:val="both"/>
        <w:rPr>
          <w:rFonts w:ascii="Arial" w:eastAsia="Calibri" w:hAnsi="Arial" w:cs="Arial"/>
          <w:bCs/>
          <w:color w:val="244061"/>
          <w:szCs w:val="24"/>
          <w:lang w:val="en-GB"/>
        </w:rPr>
      </w:pPr>
      <w:r w:rsidRPr="00734EC3">
        <w:rPr>
          <w:rFonts w:ascii="Arial" w:eastAsia="Calibri" w:hAnsi="Arial" w:cs="Arial"/>
          <w:bCs/>
          <w:color w:val="244061"/>
          <w:szCs w:val="24"/>
          <w:lang w:val="en-GB"/>
        </w:rPr>
        <w:t>forwards a copy of the proposed City of Nedlands Repeals Amendment Local Law 2022 to the Minister for Local Government in accordance with section 3.12 (3)(b) of the Local Government Act 1995</w:t>
      </w:r>
      <w:r w:rsidR="004B0A66" w:rsidRPr="00734EC3">
        <w:rPr>
          <w:rFonts w:ascii="Arial" w:eastAsia="Calibri" w:hAnsi="Arial" w:cs="Arial"/>
          <w:bCs/>
          <w:color w:val="244061"/>
          <w:szCs w:val="24"/>
          <w:lang w:val="en-GB"/>
        </w:rPr>
        <w:t>;</w:t>
      </w:r>
    </w:p>
    <w:p w14:paraId="2EDB53BA" w14:textId="77777777" w:rsidR="002B32C3" w:rsidRPr="00734EC3" w:rsidRDefault="002B32C3" w:rsidP="00743CD9">
      <w:pPr>
        <w:ind w:left="284" w:right="187"/>
        <w:contextualSpacing/>
        <w:jc w:val="both"/>
        <w:rPr>
          <w:rFonts w:ascii="Arial" w:eastAsia="Calibri" w:hAnsi="Arial" w:cs="Arial"/>
          <w:bCs/>
          <w:color w:val="244061"/>
          <w:szCs w:val="24"/>
          <w:lang w:val="en-GB"/>
        </w:rPr>
      </w:pPr>
    </w:p>
    <w:p w14:paraId="2F27E31C" w14:textId="7DC9503B" w:rsidR="002B32C3" w:rsidRPr="00734EC3" w:rsidRDefault="002B32C3" w:rsidP="00DC0181">
      <w:pPr>
        <w:numPr>
          <w:ilvl w:val="0"/>
          <w:numId w:val="46"/>
        </w:numPr>
        <w:ind w:left="284" w:right="-238" w:hanging="567"/>
        <w:contextualSpacing/>
        <w:jc w:val="both"/>
        <w:rPr>
          <w:rFonts w:ascii="Arial" w:eastAsia="Calibri" w:hAnsi="Arial" w:cs="Arial"/>
          <w:bCs/>
          <w:color w:val="244061"/>
          <w:szCs w:val="24"/>
          <w:lang w:val="en-GB"/>
        </w:rPr>
      </w:pPr>
      <w:r w:rsidRPr="00734EC3">
        <w:rPr>
          <w:rFonts w:ascii="Arial" w:eastAsia="Calibri" w:hAnsi="Arial" w:cs="Arial"/>
          <w:bCs/>
          <w:color w:val="244061"/>
          <w:szCs w:val="24"/>
          <w:lang w:val="en-GB"/>
        </w:rPr>
        <w:t>requests the Chief Executive Officer to prepare a further report at the conclusion of the public advertising period to enable Council to consider any submissions made</w:t>
      </w:r>
      <w:r w:rsidR="004B0A66" w:rsidRPr="00734EC3">
        <w:rPr>
          <w:rFonts w:ascii="Arial" w:eastAsia="Calibri" w:hAnsi="Arial" w:cs="Arial"/>
          <w:bCs/>
          <w:color w:val="244061"/>
          <w:szCs w:val="24"/>
          <w:lang w:val="en-GB"/>
        </w:rPr>
        <w:t>; and</w:t>
      </w:r>
    </w:p>
    <w:p w14:paraId="2840692A" w14:textId="77777777" w:rsidR="002B32C3" w:rsidRPr="00734EC3" w:rsidRDefault="002B32C3" w:rsidP="00F40BA6">
      <w:pPr>
        <w:ind w:left="284" w:right="-238"/>
        <w:contextualSpacing/>
        <w:jc w:val="both"/>
        <w:rPr>
          <w:rFonts w:ascii="Arial" w:eastAsia="Calibri" w:hAnsi="Arial" w:cs="Arial"/>
          <w:bCs/>
          <w:color w:val="244061"/>
          <w:szCs w:val="24"/>
          <w:lang w:val="en-GB"/>
        </w:rPr>
      </w:pPr>
    </w:p>
    <w:p w14:paraId="4A0F2861" w14:textId="77777777" w:rsidR="002B32C3" w:rsidRPr="00734EC3" w:rsidRDefault="002B32C3" w:rsidP="00DC0181">
      <w:pPr>
        <w:numPr>
          <w:ilvl w:val="0"/>
          <w:numId w:val="46"/>
        </w:numPr>
        <w:ind w:left="284" w:right="-238" w:hanging="567"/>
        <w:contextualSpacing/>
        <w:jc w:val="both"/>
        <w:rPr>
          <w:rFonts w:ascii="Arial" w:eastAsia="Calibri" w:hAnsi="Arial" w:cs="Arial"/>
          <w:bCs/>
          <w:color w:val="244061"/>
          <w:szCs w:val="24"/>
          <w:lang w:val="en-GB"/>
        </w:rPr>
      </w:pPr>
      <w:r w:rsidRPr="00734EC3">
        <w:rPr>
          <w:rFonts w:ascii="Arial" w:eastAsia="Calibri" w:hAnsi="Arial" w:cs="Arial"/>
          <w:bCs/>
          <w:color w:val="244061"/>
          <w:szCs w:val="24"/>
          <w:lang w:val="en-GB"/>
        </w:rPr>
        <w:t>places no weight on the due regard in planning determinations for the road widening arrangements contained in the City of Nedlands By-law Relating to New Street Alignment for Aberdare Road, as the instrument no longer reflects the current road widening requirements for Aberdare Road.</w:t>
      </w:r>
    </w:p>
    <w:p w14:paraId="428CECF3" w14:textId="77777777" w:rsidR="002B32C3" w:rsidRDefault="002B32C3" w:rsidP="00F40BA6">
      <w:pPr>
        <w:ind w:left="-284" w:right="-238"/>
        <w:jc w:val="both"/>
        <w:rPr>
          <w:rFonts w:ascii="Arial" w:eastAsia="Calibri" w:hAnsi="Arial" w:cs="Arial"/>
          <w:b/>
          <w:sz w:val="28"/>
          <w:szCs w:val="32"/>
          <w:lang w:val="en-US"/>
        </w:rPr>
      </w:pPr>
    </w:p>
    <w:p w14:paraId="43ADE37F" w14:textId="5B80C2F0" w:rsidR="004B0A66" w:rsidRDefault="004B0A66" w:rsidP="00F40BA6">
      <w:pPr>
        <w:ind w:left="-284" w:right="-238"/>
        <w:jc w:val="both"/>
        <w:rPr>
          <w:rFonts w:ascii="Arial" w:eastAsia="Calibri" w:hAnsi="Arial" w:cs="Arial"/>
          <w:b/>
          <w:sz w:val="28"/>
          <w:szCs w:val="32"/>
          <w:lang w:val="en-US"/>
        </w:rPr>
      </w:pPr>
    </w:p>
    <w:p w14:paraId="64A2C95A" w14:textId="77777777" w:rsidR="0077651C" w:rsidRPr="002B32C3" w:rsidRDefault="0077651C" w:rsidP="0077651C">
      <w:pPr>
        <w:ind w:left="-284" w:right="-238"/>
        <w:jc w:val="both"/>
        <w:rPr>
          <w:rFonts w:ascii="Arial" w:eastAsia="Calibri" w:hAnsi="Arial" w:cs="Arial"/>
          <w:b/>
          <w:color w:val="244061"/>
          <w:sz w:val="28"/>
          <w:szCs w:val="32"/>
          <w:lang w:val="en-US"/>
        </w:rPr>
      </w:pPr>
      <w:r w:rsidRPr="002B32C3">
        <w:rPr>
          <w:rFonts w:ascii="Arial" w:eastAsia="Calibri" w:hAnsi="Arial" w:cs="Arial"/>
          <w:b/>
          <w:color w:val="244061"/>
          <w:sz w:val="28"/>
          <w:szCs w:val="32"/>
          <w:lang w:val="en-US"/>
        </w:rPr>
        <w:t>Purpose</w:t>
      </w:r>
    </w:p>
    <w:p w14:paraId="54137E9A" w14:textId="77777777" w:rsidR="0077651C" w:rsidRPr="002B32C3" w:rsidRDefault="0077651C" w:rsidP="0077651C">
      <w:pPr>
        <w:ind w:right="-238"/>
        <w:jc w:val="both"/>
        <w:rPr>
          <w:rFonts w:ascii="Arial" w:eastAsia="Calibri" w:hAnsi="Arial" w:cs="Arial"/>
          <w:b/>
          <w:szCs w:val="32"/>
          <w:lang w:val="en-US"/>
        </w:rPr>
      </w:pPr>
    </w:p>
    <w:p w14:paraId="0AECABEC" w14:textId="77777777" w:rsidR="0077651C" w:rsidRPr="002B32C3" w:rsidRDefault="0077651C" w:rsidP="0077651C">
      <w:pPr>
        <w:ind w:left="-284" w:right="-238"/>
        <w:jc w:val="both"/>
        <w:rPr>
          <w:rFonts w:ascii="Arial" w:eastAsia="Calibri" w:hAnsi="Arial" w:cs="Arial"/>
          <w:szCs w:val="32"/>
          <w:lang w:val="en-US"/>
        </w:rPr>
      </w:pPr>
      <w:r w:rsidRPr="002B32C3">
        <w:rPr>
          <w:rFonts w:ascii="Arial" w:eastAsia="Calibri" w:hAnsi="Arial" w:cs="Arial"/>
          <w:szCs w:val="32"/>
          <w:lang w:val="en-US"/>
        </w:rPr>
        <w:t xml:space="preserve">The purpose of this report is for Council to consider repeal of the 1978 By-law Relating to New Street Alignment through the making of the City of Nedlands Repeals Amendment Local Law 2022. </w:t>
      </w:r>
    </w:p>
    <w:p w14:paraId="348C2546" w14:textId="77777777" w:rsidR="0077651C" w:rsidRPr="002B32C3" w:rsidRDefault="0077651C" w:rsidP="0077651C">
      <w:pPr>
        <w:ind w:left="-284" w:right="-238"/>
        <w:jc w:val="both"/>
        <w:rPr>
          <w:rFonts w:ascii="Arial" w:eastAsia="Calibri" w:hAnsi="Arial" w:cs="Arial"/>
          <w:szCs w:val="32"/>
          <w:lang w:val="en-US"/>
        </w:rPr>
      </w:pPr>
    </w:p>
    <w:p w14:paraId="7F7EAC2B" w14:textId="77777777" w:rsidR="0077651C" w:rsidRPr="002B32C3" w:rsidRDefault="0077651C" w:rsidP="0077651C">
      <w:pPr>
        <w:ind w:left="-284" w:right="-238"/>
        <w:jc w:val="both"/>
        <w:rPr>
          <w:rFonts w:ascii="Arial" w:eastAsia="Calibri" w:hAnsi="Arial" w:cs="Arial"/>
          <w:szCs w:val="22"/>
          <w:lang w:val="en-GB"/>
        </w:rPr>
      </w:pPr>
      <w:r w:rsidRPr="002B32C3">
        <w:rPr>
          <w:rFonts w:ascii="Arial" w:eastAsia="Calibri" w:hAnsi="Arial" w:cs="Arial"/>
          <w:szCs w:val="22"/>
          <w:lang w:val="en-GB"/>
        </w:rPr>
        <w:t>The</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first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part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of</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the</w:t>
      </w:r>
      <w:r w:rsidRPr="002B32C3">
        <w:rPr>
          <w:rFonts w:ascii="Arial" w:eastAsia="Calibri" w:hAnsi="Arial" w:cs="Arial"/>
          <w:spacing w:val="-10"/>
          <w:szCs w:val="22"/>
          <w:lang w:val="en-GB"/>
        </w:rPr>
        <w:t xml:space="preserve"> </w:t>
      </w:r>
      <w:r w:rsidRPr="002B32C3">
        <w:rPr>
          <w:rFonts w:ascii="Arial" w:eastAsia="Calibri" w:hAnsi="Arial" w:cs="Arial"/>
          <w:szCs w:val="22"/>
          <w:lang w:val="en-GB"/>
        </w:rPr>
        <w:t>local</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law-making process</w:t>
      </w:r>
      <w:r w:rsidRPr="002B32C3">
        <w:rPr>
          <w:rFonts w:ascii="Arial" w:eastAsia="Calibri" w:hAnsi="Arial" w:cs="Arial"/>
          <w:spacing w:val="-11"/>
          <w:szCs w:val="22"/>
          <w:lang w:val="en-GB"/>
        </w:rPr>
        <w:t xml:space="preserve"> </w:t>
      </w:r>
      <w:r w:rsidRPr="002B32C3">
        <w:rPr>
          <w:rFonts w:ascii="Arial" w:eastAsia="Calibri" w:hAnsi="Arial" w:cs="Arial"/>
          <w:szCs w:val="22"/>
          <w:lang w:val="en-GB"/>
        </w:rPr>
        <w:t>is</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for</w:t>
      </w:r>
      <w:r w:rsidRPr="002B32C3">
        <w:rPr>
          <w:rFonts w:ascii="Arial" w:eastAsia="Calibri" w:hAnsi="Arial" w:cs="Arial"/>
          <w:spacing w:val="-4"/>
          <w:szCs w:val="22"/>
          <w:lang w:val="en-GB"/>
        </w:rPr>
        <w:t xml:space="preserve"> </w:t>
      </w:r>
      <w:r w:rsidRPr="002B32C3">
        <w:rPr>
          <w:rFonts w:ascii="Arial" w:eastAsia="Calibri" w:hAnsi="Arial" w:cs="Arial"/>
          <w:szCs w:val="22"/>
          <w:lang w:val="en-GB"/>
        </w:rPr>
        <w:t>Council</w:t>
      </w:r>
      <w:r w:rsidRPr="002B32C3">
        <w:rPr>
          <w:rFonts w:ascii="Arial" w:eastAsia="Calibri" w:hAnsi="Arial" w:cs="Arial"/>
          <w:spacing w:val="-1"/>
          <w:szCs w:val="22"/>
          <w:lang w:val="en-GB"/>
        </w:rPr>
        <w:t xml:space="preserve"> </w:t>
      </w:r>
      <w:r w:rsidRPr="002B32C3">
        <w:rPr>
          <w:rFonts w:ascii="Arial" w:eastAsia="Calibri" w:hAnsi="Arial" w:cs="Arial"/>
          <w:szCs w:val="22"/>
          <w:lang w:val="en-GB"/>
        </w:rPr>
        <w:t>to</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resolve</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that</w:t>
      </w:r>
      <w:r w:rsidRPr="002B32C3">
        <w:rPr>
          <w:rFonts w:ascii="Arial" w:eastAsia="Calibri" w:hAnsi="Arial" w:cs="Arial"/>
          <w:spacing w:val="-5"/>
          <w:szCs w:val="22"/>
          <w:lang w:val="en-GB"/>
        </w:rPr>
        <w:t xml:space="preserve"> </w:t>
      </w:r>
      <w:r w:rsidRPr="002B32C3">
        <w:rPr>
          <w:rFonts w:ascii="Arial" w:eastAsia="Calibri" w:hAnsi="Arial" w:cs="Arial"/>
          <w:szCs w:val="22"/>
          <w:lang w:val="en-GB"/>
        </w:rPr>
        <w:t>a</w:t>
      </w:r>
      <w:r w:rsidRPr="002B32C3">
        <w:rPr>
          <w:rFonts w:ascii="Arial" w:eastAsia="Calibri" w:hAnsi="Arial" w:cs="Arial"/>
          <w:spacing w:val="-4"/>
          <w:szCs w:val="22"/>
          <w:lang w:val="en-GB"/>
        </w:rPr>
        <w:t xml:space="preserve"> </w:t>
      </w:r>
      <w:r w:rsidRPr="002B32C3">
        <w:rPr>
          <w:rFonts w:ascii="Arial" w:eastAsia="Calibri" w:hAnsi="Arial" w:cs="Arial"/>
          <w:szCs w:val="22"/>
          <w:lang w:val="en-GB"/>
        </w:rPr>
        <w:t xml:space="preserve">proposed local law be advertised for public consultation. At that meeting, it is necessary under section 3.12(2) of the </w:t>
      </w:r>
      <w:r w:rsidRPr="002B32C3">
        <w:rPr>
          <w:rFonts w:ascii="Arial" w:eastAsia="Calibri" w:hAnsi="Arial" w:cs="Arial"/>
          <w:iCs/>
          <w:szCs w:val="22"/>
          <w:lang w:val="en-GB"/>
        </w:rPr>
        <w:t>Local Government Act 1995</w:t>
      </w:r>
      <w:r w:rsidRPr="002B32C3">
        <w:rPr>
          <w:rFonts w:ascii="Arial" w:eastAsia="Calibri" w:hAnsi="Arial" w:cs="Arial"/>
          <w:i/>
          <w:szCs w:val="22"/>
          <w:lang w:val="en-GB"/>
        </w:rPr>
        <w:t xml:space="preserve"> </w:t>
      </w:r>
      <w:r w:rsidRPr="002B32C3">
        <w:rPr>
          <w:rFonts w:ascii="Arial" w:eastAsia="Calibri" w:hAnsi="Arial" w:cs="Arial"/>
          <w:szCs w:val="22"/>
          <w:lang w:val="en-GB"/>
        </w:rPr>
        <w:t>for the Presiding Member to read aloud the purpose and effect of the proposed local law.</w:t>
      </w:r>
    </w:p>
    <w:p w14:paraId="399FE13C" w14:textId="77777777" w:rsidR="0077651C" w:rsidRPr="002B32C3" w:rsidRDefault="0077651C" w:rsidP="0077651C">
      <w:pPr>
        <w:widowControl w:val="0"/>
        <w:autoSpaceDE w:val="0"/>
        <w:autoSpaceDN w:val="0"/>
        <w:ind w:left="-284" w:right="-238"/>
        <w:jc w:val="both"/>
        <w:rPr>
          <w:rFonts w:ascii="Arial" w:eastAsia="Arial" w:hAnsi="Arial" w:cs="Arial"/>
          <w:sz w:val="23"/>
          <w:szCs w:val="16"/>
          <w:lang w:val="en-US"/>
        </w:rPr>
      </w:pPr>
    </w:p>
    <w:p w14:paraId="45909F20" w14:textId="77777777" w:rsidR="0077651C" w:rsidRPr="002B32C3" w:rsidRDefault="0077651C" w:rsidP="0077651C">
      <w:pPr>
        <w:ind w:left="-284" w:right="-238"/>
        <w:jc w:val="both"/>
        <w:rPr>
          <w:rFonts w:ascii="Arial" w:eastAsia="Calibri" w:hAnsi="Arial" w:cs="Arial"/>
          <w:szCs w:val="22"/>
          <w:lang w:val="en-GB"/>
        </w:rPr>
      </w:pPr>
      <w:r w:rsidRPr="002B32C3">
        <w:rPr>
          <w:rFonts w:ascii="Arial" w:eastAsia="Calibri" w:hAnsi="Arial" w:cs="Arial"/>
          <w:szCs w:val="22"/>
          <w:lang w:val="en-GB"/>
        </w:rPr>
        <w:t xml:space="preserve">The </w:t>
      </w:r>
      <w:r w:rsidRPr="002B32C3">
        <w:rPr>
          <w:rFonts w:ascii="Arial" w:eastAsia="Calibri" w:hAnsi="Arial" w:cs="Arial"/>
          <w:b/>
          <w:szCs w:val="22"/>
          <w:lang w:val="en-GB"/>
        </w:rPr>
        <w:t xml:space="preserve">PURPOSE </w:t>
      </w:r>
      <w:r w:rsidRPr="002B32C3">
        <w:rPr>
          <w:rFonts w:ascii="Arial" w:eastAsia="Calibri" w:hAnsi="Arial" w:cs="Arial"/>
          <w:szCs w:val="22"/>
          <w:lang w:val="en-GB"/>
        </w:rPr>
        <w:t xml:space="preserve">of the local law is to repeal superfluous, defunct and obsolete local </w:t>
      </w:r>
      <w:r w:rsidRPr="002B32C3">
        <w:rPr>
          <w:rFonts w:ascii="Arial" w:eastAsia="Calibri" w:hAnsi="Arial" w:cs="Arial"/>
          <w:spacing w:val="-2"/>
          <w:szCs w:val="22"/>
          <w:lang w:val="en-GB"/>
        </w:rPr>
        <w:t>laws.</w:t>
      </w:r>
    </w:p>
    <w:p w14:paraId="583570C8" w14:textId="77777777" w:rsidR="0077651C" w:rsidRPr="002B32C3" w:rsidRDefault="0077651C" w:rsidP="0077651C">
      <w:pPr>
        <w:widowControl w:val="0"/>
        <w:autoSpaceDE w:val="0"/>
        <w:autoSpaceDN w:val="0"/>
        <w:ind w:left="-284" w:right="-238"/>
        <w:jc w:val="both"/>
        <w:rPr>
          <w:rFonts w:ascii="Arial" w:eastAsia="Arial" w:hAnsi="Arial" w:cs="Arial"/>
          <w:sz w:val="23"/>
          <w:szCs w:val="16"/>
          <w:lang w:val="en-US"/>
        </w:rPr>
      </w:pPr>
    </w:p>
    <w:p w14:paraId="1534808D" w14:textId="77777777" w:rsidR="0077651C" w:rsidRPr="002B32C3" w:rsidRDefault="0077651C" w:rsidP="0077651C">
      <w:pPr>
        <w:ind w:left="-284" w:right="-238"/>
        <w:jc w:val="both"/>
        <w:rPr>
          <w:rFonts w:ascii="Arial" w:eastAsia="Calibri" w:hAnsi="Arial" w:cs="Arial"/>
          <w:szCs w:val="22"/>
          <w:lang w:val="en-GB"/>
        </w:rPr>
      </w:pPr>
      <w:r w:rsidRPr="002B32C3">
        <w:rPr>
          <w:rFonts w:ascii="Arial" w:eastAsia="Calibri" w:hAnsi="Arial" w:cs="Arial"/>
          <w:szCs w:val="22"/>
          <w:lang w:val="en-GB"/>
        </w:rPr>
        <w:t xml:space="preserve">The </w:t>
      </w:r>
      <w:r w:rsidRPr="002B32C3">
        <w:rPr>
          <w:rFonts w:ascii="Arial" w:eastAsia="Calibri" w:hAnsi="Arial" w:cs="Arial"/>
          <w:b/>
          <w:szCs w:val="22"/>
          <w:lang w:val="en-GB"/>
        </w:rPr>
        <w:t xml:space="preserve">EFFECT </w:t>
      </w:r>
      <w:r w:rsidRPr="002B32C3">
        <w:rPr>
          <w:rFonts w:ascii="Arial" w:eastAsia="Calibri" w:hAnsi="Arial" w:cs="Arial"/>
          <w:szCs w:val="22"/>
          <w:lang w:val="en-GB"/>
        </w:rPr>
        <w:t>of the local law being more efficient and effective local government by removing outdated local laws from the public record.</w:t>
      </w:r>
    </w:p>
    <w:p w14:paraId="75C36912" w14:textId="3795BC5A" w:rsidR="0077651C" w:rsidRDefault="0077651C" w:rsidP="00F40BA6">
      <w:pPr>
        <w:ind w:left="-284" w:right="-238"/>
        <w:jc w:val="both"/>
        <w:rPr>
          <w:rFonts w:ascii="Arial" w:eastAsia="Calibri" w:hAnsi="Arial" w:cs="Arial"/>
          <w:b/>
          <w:sz w:val="28"/>
          <w:szCs w:val="32"/>
          <w:lang w:val="en-US"/>
        </w:rPr>
      </w:pPr>
    </w:p>
    <w:p w14:paraId="0667A72F" w14:textId="77777777" w:rsidR="0077651C" w:rsidRPr="002B32C3" w:rsidRDefault="0077651C" w:rsidP="00F40BA6">
      <w:pPr>
        <w:ind w:left="-284" w:right="-238"/>
        <w:jc w:val="both"/>
        <w:rPr>
          <w:rFonts w:ascii="Arial" w:eastAsia="Calibri" w:hAnsi="Arial" w:cs="Arial"/>
          <w:b/>
          <w:sz w:val="28"/>
          <w:szCs w:val="32"/>
          <w:lang w:val="en-US"/>
        </w:rPr>
      </w:pPr>
    </w:p>
    <w:p w14:paraId="336B0CB5" w14:textId="77777777" w:rsidR="002B32C3" w:rsidRPr="002B32C3" w:rsidRDefault="002B32C3" w:rsidP="00F40BA6">
      <w:pPr>
        <w:ind w:left="-284" w:right="-238"/>
        <w:jc w:val="both"/>
        <w:rPr>
          <w:rFonts w:ascii="Arial" w:eastAsia="Calibri" w:hAnsi="Arial" w:cs="Arial"/>
          <w:b/>
          <w:bCs/>
          <w:color w:val="000000"/>
          <w:sz w:val="28"/>
          <w:szCs w:val="28"/>
          <w:lang w:val="en-GB"/>
        </w:rPr>
      </w:pPr>
      <w:r w:rsidRPr="002B32C3">
        <w:rPr>
          <w:rFonts w:ascii="Arial" w:eastAsia="Calibri" w:hAnsi="Arial" w:cs="Arial"/>
          <w:b/>
          <w:color w:val="17365D"/>
          <w:sz w:val="28"/>
          <w:szCs w:val="32"/>
          <w:lang w:val="en-US"/>
        </w:rPr>
        <w:t>Voting Requirement</w:t>
      </w:r>
    </w:p>
    <w:p w14:paraId="2CD33AD8" w14:textId="77777777" w:rsidR="002B32C3" w:rsidRPr="002B32C3" w:rsidRDefault="002B32C3" w:rsidP="00F40BA6">
      <w:pPr>
        <w:ind w:left="-284" w:right="-238"/>
        <w:jc w:val="both"/>
        <w:rPr>
          <w:rFonts w:ascii="Arial" w:eastAsia="Calibri" w:hAnsi="Arial" w:cs="Arial"/>
          <w:b/>
          <w:sz w:val="28"/>
          <w:szCs w:val="32"/>
          <w:lang w:val="en-US"/>
        </w:rPr>
      </w:pPr>
    </w:p>
    <w:p w14:paraId="3E85480F" w14:textId="77777777" w:rsidR="002B32C3" w:rsidRPr="002B32C3" w:rsidRDefault="002B32C3" w:rsidP="00F40BA6">
      <w:pPr>
        <w:ind w:left="-284" w:right="-238"/>
        <w:jc w:val="both"/>
        <w:rPr>
          <w:rFonts w:ascii="Arial" w:eastAsia="Calibri" w:hAnsi="Arial" w:cs="Arial"/>
          <w:color w:val="000000"/>
          <w:szCs w:val="24"/>
          <w:lang w:val="en-GB"/>
        </w:rPr>
      </w:pPr>
      <w:r w:rsidRPr="002B32C3">
        <w:rPr>
          <w:rFonts w:ascii="Arial" w:eastAsia="Calibri" w:hAnsi="Arial" w:cs="Arial"/>
          <w:color w:val="000000"/>
          <w:szCs w:val="24"/>
          <w:lang w:val="en-GB"/>
        </w:rPr>
        <w:t xml:space="preserve">Absolute Majority. </w:t>
      </w:r>
    </w:p>
    <w:p w14:paraId="1A2A4E41" w14:textId="77777777" w:rsidR="002B32C3" w:rsidRDefault="002B32C3" w:rsidP="00F40BA6">
      <w:pPr>
        <w:ind w:left="-284" w:right="-238"/>
        <w:jc w:val="both"/>
        <w:rPr>
          <w:rFonts w:ascii="Arial" w:eastAsia="Calibri" w:hAnsi="Arial" w:cs="Arial"/>
          <w:b/>
          <w:sz w:val="28"/>
          <w:szCs w:val="32"/>
          <w:lang w:val="en-US"/>
        </w:rPr>
      </w:pPr>
    </w:p>
    <w:p w14:paraId="11232DD1" w14:textId="77777777" w:rsidR="004B0A66" w:rsidRPr="002B32C3" w:rsidRDefault="004B0A66" w:rsidP="00F40BA6">
      <w:pPr>
        <w:ind w:left="-284" w:right="-238"/>
        <w:jc w:val="both"/>
        <w:rPr>
          <w:rFonts w:ascii="Arial" w:eastAsia="Calibri" w:hAnsi="Arial" w:cs="Arial"/>
          <w:b/>
          <w:sz w:val="28"/>
          <w:szCs w:val="32"/>
          <w:lang w:val="en-US"/>
        </w:rPr>
      </w:pPr>
    </w:p>
    <w:p w14:paraId="6408CF2E" w14:textId="77777777" w:rsidR="002B32C3" w:rsidRPr="002B32C3" w:rsidRDefault="002B32C3" w:rsidP="00F40BA6">
      <w:pPr>
        <w:ind w:left="-284" w:right="-238"/>
        <w:jc w:val="both"/>
        <w:rPr>
          <w:rFonts w:ascii="Arial" w:eastAsia="Calibri" w:hAnsi="Arial" w:cs="Arial"/>
          <w:b/>
          <w:color w:val="244061"/>
          <w:sz w:val="28"/>
          <w:szCs w:val="32"/>
          <w:lang w:val="en-US"/>
        </w:rPr>
      </w:pPr>
      <w:r w:rsidRPr="002B32C3">
        <w:rPr>
          <w:rFonts w:ascii="Arial" w:eastAsia="Calibri" w:hAnsi="Arial" w:cs="Arial"/>
          <w:b/>
          <w:color w:val="244061"/>
          <w:sz w:val="28"/>
          <w:szCs w:val="32"/>
          <w:lang w:val="en-US"/>
        </w:rPr>
        <w:t xml:space="preserve">Background </w:t>
      </w:r>
    </w:p>
    <w:p w14:paraId="4101010F" w14:textId="77777777" w:rsidR="002B32C3" w:rsidRPr="002B32C3" w:rsidRDefault="002B32C3" w:rsidP="00F40BA6">
      <w:pPr>
        <w:ind w:left="-284" w:right="-238"/>
        <w:jc w:val="both"/>
        <w:rPr>
          <w:rFonts w:ascii="Arial" w:eastAsia="Calibri" w:hAnsi="Arial" w:cs="Arial"/>
          <w:b/>
          <w:sz w:val="28"/>
          <w:szCs w:val="32"/>
          <w:lang w:val="en-US"/>
        </w:rPr>
      </w:pPr>
    </w:p>
    <w:p w14:paraId="5E92851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Overview</w:t>
      </w:r>
    </w:p>
    <w:p w14:paraId="3609ECF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There is a conflict between two instruments used by the City to identify and protect future road widening requirements on Aberdare Road, Nedlands. </w:t>
      </w:r>
    </w:p>
    <w:p w14:paraId="35D3F554" w14:textId="77777777" w:rsidR="002B32C3" w:rsidRPr="002B32C3" w:rsidRDefault="002B32C3" w:rsidP="00F40BA6">
      <w:pPr>
        <w:ind w:left="-284" w:right="-238"/>
        <w:contextualSpacing/>
        <w:jc w:val="both"/>
        <w:rPr>
          <w:rFonts w:ascii="Arial" w:eastAsia="Calibri" w:hAnsi="Arial" w:cs="Arial"/>
          <w:b/>
          <w:bCs/>
          <w:szCs w:val="24"/>
          <w:lang w:val="en-GB"/>
        </w:rPr>
      </w:pPr>
    </w:p>
    <w:p w14:paraId="1F776332"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first instrument, gazetted in 1978, is a By-law that protects from development a 9m-wide portion of private land on the southern side of Aberdare Road, unless otherwise approved (</w:t>
      </w:r>
      <w:r w:rsidRPr="002B32C3">
        <w:rPr>
          <w:rFonts w:ascii="Arial" w:eastAsia="Calibri" w:hAnsi="Arial" w:cs="Arial"/>
          <w:b/>
          <w:bCs/>
          <w:szCs w:val="24"/>
          <w:lang w:val="en-GB"/>
        </w:rPr>
        <w:t>Attachment 1</w:t>
      </w:r>
      <w:r w:rsidRPr="002B32C3">
        <w:rPr>
          <w:rFonts w:ascii="Arial" w:eastAsia="Calibri" w:hAnsi="Arial" w:cs="Arial"/>
          <w:szCs w:val="24"/>
          <w:lang w:val="en-GB"/>
        </w:rPr>
        <w:t>). The By-law is a relatively simple instrument that nominates a new ‘street alignment’ 9m behind that existing at the time. It then provides for a penalty to any person developing without approval in front of the new alignment. The By-law itself does not create a head of power for the taking of the land, nor does it act as a development control.</w:t>
      </w:r>
    </w:p>
    <w:p w14:paraId="42253A2C" w14:textId="77777777" w:rsidR="002B32C3" w:rsidRPr="002B32C3" w:rsidRDefault="002B32C3" w:rsidP="00F40BA6">
      <w:pPr>
        <w:ind w:left="-284" w:right="-238"/>
        <w:contextualSpacing/>
        <w:jc w:val="both"/>
        <w:rPr>
          <w:rFonts w:ascii="Arial" w:eastAsia="Calibri" w:hAnsi="Arial" w:cs="Arial"/>
          <w:b/>
          <w:bCs/>
          <w:szCs w:val="24"/>
          <w:lang w:val="en-GB"/>
        </w:rPr>
      </w:pPr>
    </w:p>
    <w:p w14:paraId="29358EF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second instrument is the City’s Local Planning Scheme No.3 (LPS3), gazetted in 2019. This instrument reserves a 4m wide portion of private land for the purpose of Other Regional Roads. This reserve is a Metropolitan Region Scheme reserve with the land acquired by the State at the time of subdivision. Recent acquisition of the widening area has included the State purchasing the required land rather than it being ceded free-of-cost. Unlike the By-law, which can be considered a ‘passive’ instrument, the MRS reserve is an ‘active’ instrument in that it acts as a head of power to prohibit development and to allow for acquisition of the 4m widening area. Effectively, the MRS reservation can be used to refuse development within the widening area, whereas the By-law cannot. </w:t>
      </w:r>
    </w:p>
    <w:p w14:paraId="06BB540F" w14:textId="77777777" w:rsidR="002B32C3" w:rsidRPr="002B32C3" w:rsidRDefault="002B32C3" w:rsidP="00F40BA6">
      <w:pPr>
        <w:ind w:left="-284" w:right="-238"/>
        <w:contextualSpacing/>
        <w:jc w:val="both"/>
        <w:rPr>
          <w:rFonts w:ascii="Arial" w:eastAsia="Calibri" w:hAnsi="Arial" w:cs="Arial"/>
          <w:b/>
          <w:bCs/>
          <w:szCs w:val="24"/>
          <w:lang w:val="en-GB"/>
        </w:rPr>
      </w:pPr>
    </w:p>
    <w:p w14:paraId="5B947640"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Whereas the State in 1963 identified a 9m wide portion of land as necessary for future road purposes, this was reduced in 1995 to the current 4m. The WAPC has advised that it does not require more than 4m for the widening of Aberdare Road (</w:t>
      </w:r>
      <w:r w:rsidRPr="002B32C3">
        <w:rPr>
          <w:rFonts w:ascii="Arial" w:eastAsia="Calibri" w:hAnsi="Arial" w:cs="Arial"/>
          <w:b/>
          <w:bCs/>
          <w:szCs w:val="24"/>
          <w:lang w:val="en-GB"/>
        </w:rPr>
        <w:t>Attachment 2</w:t>
      </w:r>
      <w:r w:rsidRPr="002B32C3">
        <w:rPr>
          <w:rFonts w:ascii="Arial" w:eastAsia="Calibri" w:hAnsi="Arial" w:cs="Arial"/>
          <w:szCs w:val="24"/>
          <w:lang w:val="en-GB"/>
        </w:rPr>
        <w:t>). The City has been continuing to acquire the additional 5m over time for landscaping and greenway purposes. Until 2015, the approach of the City has been to support a ’density bonus’ on properties that agree to cede the land free-of-charge, although the last examples of this appear to have occurred in the 1990’s. This density bonus allowed for a second dwelling on a property. However, a 2015 decision of the Minister for Planning to refuse such an amendment removed this form of compensation. In 2019, all properties abutting Aberdare Road with the exception of the former Hollywood High School area were ‘upcoded’ from R10 or R25 to R60, regardless of whether the widening area had been ceded or not.</w:t>
      </w:r>
    </w:p>
    <w:p w14:paraId="698954EE" w14:textId="77777777" w:rsidR="002B32C3" w:rsidRPr="002B32C3" w:rsidRDefault="002B32C3" w:rsidP="00F40BA6">
      <w:pPr>
        <w:ind w:left="-284" w:right="-238"/>
        <w:contextualSpacing/>
        <w:jc w:val="both"/>
        <w:rPr>
          <w:rFonts w:ascii="Arial" w:eastAsia="Calibri" w:hAnsi="Arial" w:cs="Arial"/>
          <w:szCs w:val="24"/>
          <w:lang w:val="en-GB"/>
        </w:rPr>
      </w:pPr>
    </w:p>
    <w:p w14:paraId="548C2CF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Until April 2019, scheme controls included a setback of 12m for development along Aberdare Road. This was enabled under the former Residential Design Guidelines incorporated into Appendix V of former Town Planning Scheme No.2 (TPS2). Upon gazettal of LPS3 in April 2019, these controls ceased, with the default R60 setback of 2m applying from the southern edge of the MRS reserve (i.e. 6m from the original ‘street alignment’). From this date, the City’s ability to enforce through its Scheme controls a setback that allowed for the 9m widening was removed. </w:t>
      </w:r>
    </w:p>
    <w:p w14:paraId="20A4E468" w14:textId="77777777" w:rsidR="002B32C3" w:rsidRPr="002B32C3" w:rsidRDefault="002B32C3" w:rsidP="00F40BA6">
      <w:pPr>
        <w:ind w:left="-284" w:right="-238"/>
        <w:contextualSpacing/>
        <w:jc w:val="both"/>
        <w:rPr>
          <w:rFonts w:ascii="Arial" w:eastAsia="Calibri" w:hAnsi="Arial" w:cs="Arial"/>
          <w:b/>
          <w:bCs/>
          <w:szCs w:val="24"/>
          <w:lang w:val="en-GB"/>
        </w:rPr>
      </w:pPr>
    </w:p>
    <w:p w14:paraId="70DB2ED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Should Council wish to continue to acquire the 5m portion of widening behind the 4m wide MRS reserve, it is recommended that the land be appropriately reserved for a public purpose (parks and recreation or local road). The City will also need to provide compensation to property owners for the loss of the land, in the same manner as currently provided for the MRS reserve. In 2016, the cost of acquiring the land was estimated at $186,000 per property, with 9 properties affected. However, given the current state of the market and the R60 density coding, this cost is likely to be higher.</w:t>
      </w:r>
    </w:p>
    <w:p w14:paraId="23A1C042" w14:textId="77777777" w:rsidR="002B32C3" w:rsidRPr="002B32C3" w:rsidRDefault="002B32C3" w:rsidP="00F40BA6">
      <w:pPr>
        <w:ind w:left="-284" w:right="-238"/>
        <w:contextualSpacing/>
        <w:jc w:val="both"/>
        <w:rPr>
          <w:rFonts w:ascii="Arial" w:eastAsia="Calibri" w:hAnsi="Arial" w:cs="Arial"/>
          <w:b/>
          <w:bCs/>
          <w:szCs w:val="24"/>
          <w:lang w:val="en-GB"/>
        </w:rPr>
      </w:pPr>
    </w:p>
    <w:p w14:paraId="0F597414"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Notwithstanding Council may wish to continue with the 9m widening approach from 1978, the current By-law instrument is no longer consistent with orderly and proper planning. Reservation in LPS3 is the most appropriate instrument to allow for the acquisition of additional land through purchase at the time of development or subdivision. Providing compensation through a density bonus on individual properties is no longer available to the City.</w:t>
      </w:r>
    </w:p>
    <w:p w14:paraId="75C6DD68" w14:textId="77777777" w:rsidR="002B32C3" w:rsidRPr="002B32C3" w:rsidRDefault="002B32C3" w:rsidP="00F40BA6">
      <w:pPr>
        <w:ind w:left="-284" w:right="-238"/>
        <w:contextualSpacing/>
        <w:jc w:val="both"/>
        <w:rPr>
          <w:rFonts w:ascii="Arial" w:eastAsia="Calibri" w:hAnsi="Arial" w:cs="Arial"/>
          <w:szCs w:val="24"/>
          <w:lang w:val="en-GB"/>
        </w:rPr>
      </w:pPr>
    </w:p>
    <w:p w14:paraId="6928DD2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Repeal of the By-law will require the making of the City of Nedlands Repeals Amendment Local Law 2022 (</w:t>
      </w:r>
      <w:r w:rsidRPr="002B32C3">
        <w:rPr>
          <w:rFonts w:ascii="Arial" w:eastAsia="Calibri" w:hAnsi="Arial" w:cs="Arial"/>
          <w:b/>
          <w:bCs/>
          <w:szCs w:val="24"/>
          <w:lang w:val="en-GB"/>
        </w:rPr>
        <w:t>Attachment 3</w:t>
      </w:r>
      <w:r w:rsidRPr="002B32C3">
        <w:rPr>
          <w:rFonts w:ascii="Arial" w:eastAsia="Calibri" w:hAnsi="Arial" w:cs="Arial"/>
          <w:szCs w:val="24"/>
          <w:lang w:val="en-GB"/>
        </w:rPr>
        <w:t xml:space="preserve">). Should Council by absolute majority make the local law, advertising of it will be required in accordance with section 3.12(3)(a) of the Local Government Act 1995. </w:t>
      </w:r>
    </w:p>
    <w:p w14:paraId="5FBA3E65" w14:textId="77777777" w:rsidR="002B32C3" w:rsidRPr="002B32C3" w:rsidRDefault="002B32C3" w:rsidP="00F40BA6">
      <w:pPr>
        <w:ind w:left="-284" w:right="-238"/>
        <w:contextualSpacing/>
        <w:jc w:val="both"/>
        <w:rPr>
          <w:rFonts w:ascii="Arial" w:eastAsia="Calibri" w:hAnsi="Arial" w:cs="Arial"/>
          <w:szCs w:val="24"/>
          <w:lang w:val="en-GB"/>
        </w:rPr>
      </w:pPr>
    </w:p>
    <w:p w14:paraId="06F89F3B"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1963 – 1995</w:t>
      </w:r>
    </w:p>
    <w:p w14:paraId="0B015B8D"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Metropolitan Region Scheme (MRS) was gazetted in 1963 with Aberdare Road shown as an “Important Regional Road” (also known as a “Blue Road”). </w:t>
      </w:r>
    </w:p>
    <w:p w14:paraId="4E21DDC7" w14:textId="77777777" w:rsidR="002B32C3" w:rsidRPr="002B32C3" w:rsidRDefault="002B32C3" w:rsidP="00F40BA6">
      <w:pPr>
        <w:ind w:left="-284" w:right="-238"/>
        <w:contextualSpacing/>
        <w:jc w:val="both"/>
        <w:rPr>
          <w:rFonts w:ascii="Arial" w:eastAsia="Calibri" w:hAnsi="Arial" w:cs="Arial"/>
          <w:b/>
          <w:bCs/>
          <w:szCs w:val="24"/>
          <w:lang w:val="en-GB"/>
        </w:rPr>
      </w:pPr>
    </w:p>
    <w:p w14:paraId="044605EB"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the mid 1970’s, the future road widening requirements for Aberdare Road called for an overall 40m wide reserve, which was a generic width applied to a number of blue roads. A 9m wide portion of this reserve was located within private property on the southern side of Aberdare Road, between Gairdner Drive and what was then the Hollywood Senior High School site, west of Kitchener Street. </w:t>
      </w:r>
    </w:p>
    <w:p w14:paraId="0D5DCE0F" w14:textId="77777777" w:rsidR="002B32C3" w:rsidRPr="002B32C3" w:rsidRDefault="002B32C3" w:rsidP="00F40BA6">
      <w:pPr>
        <w:ind w:left="-284" w:right="-238"/>
        <w:contextualSpacing/>
        <w:jc w:val="both"/>
        <w:rPr>
          <w:rFonts w:ascii="Arial" w:eastAsia="Calibri" w:hAnsi="Arial" w:cs="Arial"/>
          <w:b/>
          <w:bCs/>
          <w:szCs w:val="24"/>
          <w:lang w:val="en-GB"/>
        </w:rPr>
      </w:pPr>
    </w:p>
    <w:p w14:paraId="62B6C61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Consistent with what is understood to have been the practice of the time, in 1978 the City created a By-law relating to street widening in order to protect the 9m portion of the blue road reserve that was located on private land on the south side of Aberdare Road. The By-law was made under the Local Government Act 1960 and was also consistent with section 364 of the Local Government (Miscellaneous Provisions) Act 1960. Section 364 relates to the setting of new street alignments using by-laws (now known as local laws). The practice of using by-laws or local laws in this way appears to have ceased after creation of the Aberdare Road By-law in 1978 with land acquisition occurring directly through the provisions of the Metropolitan Region Scheme and Land Administration Act 1997. The By-law does not provide a head-of-power for the ceding of the land. Rather, it protects the road widening area from development, unless this development is approved by the local government. It is a simple “call-in” mechanism that ensures any development within the widening area is considered by the City and approval granted. The By-law is not a development control mechanism.</w:t>
      </w:r>
    </w:p>
    <w:p w14:paraId="18D9C2B0" w14:textId="77777777" w:rsidR="002B32C3" w:rsidRPr="002B32C3" w:rsidRDefault="002B32C3" w:rsidP="00F40BA6">
      <w:pPr>
        <w:ind w:left="-284" w:right="-238"/>
        <w:contextualSpacing/>
        <w:jc w:val="both"/>
        <w:rPr>
          <w:rFonts w:ascii="Arial" w:eastAsia="Calibri" w:hAnsi="Arial" w:cs="Arial"/>
          <w:b/>
          <w:bCs/>
          <w:szCs w:val="24"/>
          <w:lang w:val="en-GB"/>
        </w:rPr>
      </w:pPr>
    </w:p>
    <w:p w14:paraId="750E901C"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1991, a review of all MRS road reserves was commenced, with the Western Australian Planning Commission and Main Roads WA identifying for the first time the future road reserve requirements for each road based on traffic modelling and concept planning. This allowed for the road reserve requirements for Aberdare Road to be reduced from 40m to 24-27m. The widening required on the southern side of Aberdare Road reduced from 9m to 4m. The MRS reserve was amended in 1995 to require only the 4m. </w:t>
      </w:r>
    </w:p>
    <w:p w14:paraId="4ABB6886" w14:textId="77777777" w:rsidR="002B32C3" w:rsidRPr="002B32C3" w:rsidRDefault="002B32C3" w:rsidP="00F40BA6">
      <w:pPr>
        <w:ind w:left="-284" w:right="-238"/>
        <w:contextualSpacing/>
        <w:jc w:val="both"/>
        <w:rPr>
          <w:rFonts w:ascii="Arial" w:eastAsia="Calibri" w:hAnsi="Arial" w:cs="Arial"/>
          <w:b/>
          <w:bCs/>
          <w:szCs w:val="24"/>
          <w:lang w:val="en-GB"/>
        </w:rPr>
      </w:pPr>
    </w:p>
    <w:p w14:paraId="12A5BB5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1995-2019</w:t>
      </w:r>
    </w:p>
    <w:p w14:paraId="7B0FD5B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After rationalisation of the MRS reserve in 1995, the City continued to retain the By-law, with it re-confirmed in 2000. No longer required to protect land for the Aberdare Road MRS widening, the additional 5m widening was to provide a landscaped entry into the City. This was reflected in the City’s 2001 Greenways Policy. </w:t>
      </w:r>
    </w:p>
    <w:p w14:paraId="2986854E" w14:textId="77777777" w:rsidR="002B32C3" w:rsidRPr="002B32C3" w:rsidRDefault="002B32C3" w:rsidP="00F40BA6">
      <w:pPr>
        <w:ind w:left="-284" w:right="-238"/>
        <w:contextualSpacing/>
        <w:jc w:val="both"/>
        <w:rPr>
          <w:rFonts w:ascii="Arial" w:eastAsia="Calibri" w:hAnsi="Arial" w:cs="Arial"/>
          <w:b/>
          <w:bCs/>
          <w:szCs w:val="24"/>
          <w:lang w:val="en-GB"/>
        </w:rPr>
      </w:pPr>
    </w:p>
    <w:p w14:paraId="28B4C14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In order to obtain the 9m widening, the City facilitated a density bonus arrangement as compensation. Effectively, should a property give up the widening land free of charge, the City would amend its Scheme to increase the density from the base R10 to R25. This allowed these properties to be developed with a second dwelling entitlement. This arrangement appears to have been used by 7 properties over time. There appears to have been no ceding of land post-2005, with most activity having occurred in the 1980’s and 1990’s.</w:t>
      </w:r>
    </w:p>
    <w:p w14:paraId="39668BC4" w14:textId="77777777" w:rsidR="002B32C3" w:rsidRPr="002B32C3" w:rsidRDefault="002B32C3" w:rsidP="00F40BA6">
      <w:pPr>
        <w:ind w:left="-284" w:right="-238"/>
        <w:contextualSpacing/>
        <w:jc w:val="both"/>
        <w:rPr>
          <w:rFonts w:ascii="Arial" w:eastAsia="Calibri" w:hAnsi="Arial" w:cs="Arial"/>
          <w:b/>
          <w:bCs/>
          <w:szCs w:val="24"/>
          <w:lang w:val="en-GB"/>
        </w:rPr>
      </w:pPr>
    </w:p>
    <w:p w14:paraId="2E0CBE0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In 2005, a detailed area plan was prepared and incorporated into former TPS2. This plan included an effective 12m setback for buildings from the unwidened Aberdare Road boundary. This allowed for the future 9m widening, plus 3m future front setback. </w:t>
      </w:r>
    </w:p>
    <w:p w14:paraId="39E34553" w14:textId="77777777" w:rsidR="002B32C3" w:rsidRPr="002B32C3" w:rsidRDefault="002B32C3" w:rsidP="00F40BA6">
      <w:pPr>
        <w:ind w:left="-284" w:right="-238"/>
        <w:contextualSpacing/>
        <w:jc w:val="both"/>
        <w:rPr>
          <w:rFonts w:ascii="Arial" w:eastAsia="Calibri" w:hAnsi="Arial" w:cs="Arial"/>
          <w:b/>
          <w:bCs/>
          <w:szCs w:val="24"/>
          <w:lang w:val="en-GB"/>
        </w:rPr>
      </w:pPr>
    </w:p>
    <w:p w14:paraId="5EE743C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detailed area plan remained in place until TPS2 was revoked in April 2019. From this date, the R60 density applied to all properties fronting Aberdare Road, regardless of whether the widening had been taken or not. With the gazettal of LPS3, the ability to provide a density bonus to offset the loss of land to the 9m widening was removed. Critically, LPS3 provides for a deemed-to-comply primary street setback of 6m (inclusive of the 4m MRS reserve) instead of the former 12m setback of TPS2. </w:t>
      </w:r>
    </w:p>
    <w:p w14:paraId="691F7C09" w14:textId="77777777" w:rsidR="002B32C3" w:rsidRDefault="002B32C3" w:rsidP="00F40BA6">
      <w:pPr>
        <w:ind w:left="-284" w:right="-238"/>
        <w:contextualSpacing/>
        <w:jc w:val="both"/>
        <w:rPr>
          <w:rFonts w:ascii="Arial" w:eastAsia="Calibri" w:hAnsi="Arial" w:cs="Arial"/>
          <w:b/>
          <w:bCs/>
          <w:szCs w:val="24"/>
          <w:lang w:val="en-GB"/>
        </w:rPr>
      </w:pPr>
    </w:p>
    <w:p w14:paraId="02FD0F1B" w14:textId="77777777" w:rsidR="004B0A66" w:rsidRPr="002B32C3" w:rsidRDefault="004B0A66" w:rsidP="00F40BA6">
      <w:pPr>
        <w:ind w:left="-284" w:right="-238"/>
        <w:contextualSpacing/>
        <w:jc w:val="both"/>
        <w:rPr>
          <w:rFonts w:ascii="Arial" w:eastAsia="Calibri" w:hAnsi="Arial" w:cs="Arial"/>
          <w:b/>
          <w:bCs/>
          <w:szCs w:val="24"/>
          <w:lang w:val="en-GB"/>
        </w:rPr>
      </w:pPr>
    </w:p>
    <w:p w14:paraId="77E64A32"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Discussion</w:t>
      </w:r>
    </w:p>
    <w:p w14:paraId="58B953B4" w14:textId="77777777" w:rsidR="002B32C3" w:rsidRPr="002B32C3" w:rsidRDefault="002B32C3" w:rsidP="00F40BA6">
      <w:pPr>
        <w:ind w:left="-284" w:right="-238"/>
        <w:contextualSpacing/>
        <w:jc w:val="both"/>
        <w:rPr>
          <w:rFonts w:ascii="Arial" w:eastAsia="Calibri" w:hAnsi="Arial" w:cs="Arial"/>
          <w:b/>
          <w:bCs/>
          <w:szCs w:val="24"/>
          <w:lang w:val="en-GB"/>
        </w:rPr>
      </w:pPr>
    </w:p>
    <w:p w14:paraId="58CCFDD3" w14:textId="20BE257B" w:rsid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At the time of writing this report, the By-law remains in place. However, it is in conflict with LPS3. The Scheme reserves the first 4m behind the original Aberdare Road boundary as ‘Other Regional Roads’. The next 5m of land currently in private ownership but subject to the By-law is zoned ‘Residential R60’. </w:t>
      </w:r>
    </w:p>
    <w:p w14:paraId="39B09123" w14:textId="77777777" w:rsidR="00734EC3" w:rsidRPr="002B32C3" w:rsidRDefault="00734EC3" w:rsidP="00F40BA6">
      <w:pPr>
        <w:ind w:left="-284" w:right="-238"/>
        <w:contextualSpacing/>
        <w:jc w:val="both"/>
        <w:rPr>
          <w:rFonts w:ascii="Arial" w:eastAsia="Calibri" w:hAnsi="Arial" w:cs="Arial"/>
          <w:b/>
          <w:bCs/>
          <w:szCs w:val="24"/>
          <w:lang w:val="en-GB"/>
        </w:rPr>
      </w:pPr>
    </w:p>
    <w:p w14:paraId="69BB6EF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When approving subdivision of land on Aberdare Road, the WAPC is currently requiring the 4m MRS reserve to be ceded to the Crown. It is understood that this is not ceded free of cost, with the State purchasing the 4m widening area by private treaty. The state is purchasing the land as the need for the road widening is not caused by the subdivision, but by a larger need. </w:t>
      </w:r>
    </w:p>
    <w:p w14:paraId="569C407C" w14:textId="77777777" w:rsidR="002B32C3" w:rsidRPr="002B32C3" w:rsidRDefault="002B32C3" w:rsidP="00F40BA6">
      <w:pPr>
        <w:ind w:left="-284" w:right="-238"/>
        <w:contextualSpacing/>
        <w:jc w:val="both"/>
        <w:rPr>
          <w:rFonts w:ascii="Arial" w:eastAsia="Calibri" w:hAnsi="Arial" w:cs="Arial"/>
          <w:b/>
          <w:bCs/>
          <w:szCs w:val="24"/>
          <w:lang w:val="en-GB"/>
        </w:rPr>
      </w:pPr>
    </w:p>
    <w:p w14:paraId="4362B794"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Consistent with the objective of the By-law, the City has requested the additional 5m (9m in total) to be ceded free of cost at the time of subdivision. This request was denied as the WAPC was not satisfied that a need and nexus existed for the land to be given up without compensation. Any further ceding of the 5m of widening outside of the MRS reserve at the time of subdivision will require the City to purchase the land in the same manner as the state is undertaking with the 4m MRS widening. Further, in order to ensure orderly and proper planning of the City’s public land requirements, the placement of a reservation in LPS3 is required in order to satisfy the WAPC that a planning ‘need’ exists. </w:t>
      </w:r>
    </w:p>
    <w:p w14:paraId="3D297D23" w14:textId="77777777" w:rsidR="002B32C3" w:rsidRPr="002B32C3" w:rsidRDefault="002B32C3" w:rsidP="00F40BA6">
      <w:pPr>
        <w:ind w:left="-284" w:right="-238"/>
        <w:contextualSpacing/>
        <w:jc w:val="both"/>
        <w:rPr>
          <w:rFonts w:ascii="Arial" w:eastAsia="Calibri" w:hAnsi="Arial" w:cs="Arial"/>
          <w:b/>
          <w:bCs/>
          <w:szCs w:val="24"/>
          <w:lang w:val="en-GB"/>
        </w:rPr>
      </w:pPr>
    </w:p>
    <w:p w14:paraId="7BB26F6B"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Applications for development and subdivision under the controls set out by LPS3 have started to be received by the City and WAPC. The subdivision of 61 Aberdare Road was approved by the WAPC in 2020 without requiring the 5m additional widening. Development applications for these new lots have started to be received by the City, proposing a 2m minimum primary street setback in accordance with the deemed-to-comply provisions of the Residential Design Codes. A multiple dwelling development at 47 Aberdare Road is currently being assessed for consideration by the Joint Development Assessment Panel. This development also proposes a primary street setback that will see building within the 5m additional widening area. </w:t>
      </w:r>
    </w:p>
    <w:p w14:paraId="0769558F" w14:textId="77777777" w:rsidR="002B32C3" w:rsidRPr="002B32C3" w:rsidRDefault="002B32C3" w:rsidP="00F40BA6">
      <w:pPr>
        <w:ind w:left="-284" w:right="-238"/>
        <w:contextualSpacing/>
        <w:jc w:val="both"/>
        <w:rPr>
          <w:rFonts w:ascii="Arial" w:eastAsia="Calibri" w:hAnsi="Arial" w:cs="Arial"/>
          <w:szCs w:val="24"/>
          <w:lang w:val="en-GB"/>
        </w:rPr>
      </w:pPr>
    </w:p>
    <w:p w14:paraId="6F0401D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2013 consideration</w:t>
      </w:r>
    </w:p>
    <w:p w14:paraId="07C6E24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Council has previously considered the By-law on at least two occasions. In 2013, consideration focused on the matter of compensation for the road widening. In 2016, consideration was given to the repeal of the By-law.</w:t>
      </w:r>
    </w:p>
    <w:p w14:paraId="73E49E7A" w14:textId="77777777" w:rsidR="002B32C3" w:rsidRPr="002B32C3" w:rsidRDefault="002B32C3" w:rsidP="00F40BA6">
      <w:pPr>
        <w:ind w:left="-284" w:right="-238"/>
        <w:contextualSpacing/>
        <w:jc w:val="both"/>
        <w:rPr>
          <w:rFonts w:ascii="Arial" w:eastAsia="Calibri" w:hAnsi="Arial" w:cs="Arial"/>
          <w:b/>
          <w:bCs/>
          <w:szCs w:val="24"/>
          <w:lang w:val="en-GB"/>
        </w:rPr>
      </w:pPr>
    </w:p>
    <w:p w14:paraId="24A0ADD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Council has previously resolved to maintain the By-law and to continue to acquire land for landscaping and potentially future road widening. This position has become problematic with the gazettal of LPS3 and the removal of the previous density bonus arrangement.</w:t>
      </w:r>
    </w:p>
    <w:p w14:paraId="433A3DAA" w14:textId="45BCC10F" w:rsidR="002B32C3" w:rsidRDefault="002B32C3" w:rsidP="00F40BA6">
      <w:pPr>
        <w:ind w:left="-284" w:right="-238"/>
        <w:contextualSpacing/>
        <w:jc w:val="both"/>
        <w:rPr>
          <w:rFonts w:ascii="Arial" w:eastAsia="Calibri" w:hAnsi="Arial" w:cs="Arial"/>
          <w:b/>
          <w:bCs/>
          <w:szCs w:val="24"/>
          <w:lang w:val="en-GB"/>
        </w:rPr>
      </w:pPr>
    </w:p>
    <w:p w14:paraId="75473204" w14:textId="4756ADED" w:rsidR="00734EC3" w:rsidRDefault="00734EC3" w:rsidP="00F40BA6">
      <w:pPr>
        <w:ind w:left="-284" w:right="-238"/>
        <w:contextualSpacing/>
        <w:jc w:val="both"/>
        <w:rPr>
          <w:rFonts w:ascii="Arial" w:eastAsia="Calibri" w:hAnsi="Arial" w:cs="Arial"/>
          <w:b/>
          <w:bCs/>
          <w:szCs w:val="24"/>
          <w:lang w:val="en-GB"/>
        </w:rPr>
      </w:pPr>
    </w:p>
    <w:p w14:paraId="635B3B48" w14:textId="77777777" w:rsidR="00734EC3" w:rsidRPr="002B32C3" w:rsidRDefault="00734EC3" w:rsidP="00F40BA6">
      <w:pPr>
        <w:ind w:left="-284" w:right="-238"/>
        <w:contextualSpacing/>
        <w:jc w:val="both"/>
        <w:rPr>
          <w:rFonts w:ascii="Arial" w:eastAsia="Calibri" w:hAnsi="Arial" w:cs="Arial"/>
          <w:b/>
          <w:bCs/>
          <w:szCs w:val="24"/>
          <w:lang w:val="en-GB"/>
        </w:rPr>
      </w:pPr>
    </w:p>
    <w:p w14:paraId="2C5C88D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In December 2013, Council resolved in part as follows:</w:t>
      </w:r>
    </w:p>
    <w:p w14:paraId="74F9562C" w14:textId="77777777" w:rsidR="002B32C3" w:rsidRPr="002B32C3" w:rsidRDefault="002B32C3" w:rsidP="00F40BA6">
      <w:pPr>
        <w:ind w:left="-284" w:right="-238"/>
        <w:contextualSpacing/>
        <w:jc w:val="both"/>
        <w:rPr>
          <w:rFonts w:ascii="Arial" w:eastAsia="Calibri" w:hAnsi="Arial" w:cs="Arial"/>
          <w:b/>
          <w:bCs/>
          <w:szCs w:val="24"/>
          <w:lang w:val="en-GB"/>
        </w:rPr>
      </w:pPr>
    </w:p>
    <w:p w14:paraId="1C6BC22F" w14:textId="77777777" w:rsidR="002B32C3" w:rsidRPr="002B32C3" w:rsidRDefault="002B32C3" w:rsidP="00F40BA6">
      <w:pPr>
        <w:ind w:left="142" w:right="-238" w:hanging="435"/>
        <w:contextualSpacing/>
        <w:jc w:val="both"/>
        <w:rPr>
          <w:rFonts w:ascii="Arial" w:eastAsia="Calibri" w:hAnsi="Arial" w:cs="Arial"/>
          <w:b/>
          <w:bCs/>
          <w:szCs w:val="24"/>
          <w:lang w:val="en-GB"/>
        </w:rPr>
      </w:pPr>
      <w:r w:rsidRPr="002B32C3">
        <w:rPr>
          <w:rFonts w:ascii="Arial" w:eastAsia="Calibri" w:hAnsi="Arial" w:cs="Arial"/>
          <w:szCs w:val="24"/>
          <w:lang w:val="en-GB"/>
        </w:rPr>
        <w:t>2</w:t>
      </w:r>
      <w:r w:rsidRPr="002B32C3">
        <w:rPr>
          <w:rFonts w:ascii="Arial" w:eastAsia="Calibri" w:hAnsi="Arial" w:cs="Arial"/>
          <w:i/>
          <w:iCs/>
          <w:szCs w:val="24"/>
          <w:lang w:val="en-GB"/>
        </w:rPr>
        <w:t>.</w:t>
      </w:r>
      <w:r w:rsidRPr="002B32C3">
        <w:rPr>
          <w:rFonts w:ascii="Arial" w:eastAsia="Calibri" w:hAnsi="Arial" w:cs="Arial"/>
          <w:szCs w:val="24"/>
          <w:lang w:val="en-GB"/>
        </w:rPr>
        <w:tab/>
        <w:t>Where the designated road widening is voluntarily surrendered free of charge by the landowner, the City will initiate rezoning the balance of land adjoining Aberdare Road affected by the City of Nedlands By-Laws relating to New Street Alignment gazetted 20 October 1978, to allow two dwellings;</w:t>
      </w:r>
    </w:p>
    <w:p w14:paraId="6D0543A3" w14:textId="77777777" w:rsidR="002B32C3" w:rsidRPr="002B32C3" w:rsidRDefault="002B32C3" w:rsidP="00F40BA6">
      <w:pPr>
        <w:ind w:left="-284" w:right="-238"/>
        <w:contextualSpacing/>
        <w:jc w:val="both"/>
        <w:rPr>
          <w:rFonts w:ascii="Arial" w:eastAsia="Calibri" w:hAnsi="Arial" w:cs="Arial"/>
          <w:b/>
          <w:bCs/>
          <w:szCs w:val="24"/>
          <w:lang w:val="en-GB"/>
        </w:rPr>
      </w:pPr>
    </w:p>
    <w:p w14:paraId="7E00B7C0"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This resolution appears to have triggered a scheme amendment as outlined below.</w:t>
      </w:r>
    </w:p>
    <w:p w14:paraId="7C96448C" w14:textId="77777777" w:rsidR="002B32C3" w:rsidRPr="002B32C3" w:rsidRDefault="002B32C3" w:rsidP="00F40BA6">
      <w:pPr>
        <w:ind w:left="-284" w:right="-238"/>
        <w:contextualSpacing/>
        <w:jc w:val="both"/>
        <w:rPr>
          <w:rFonts w:ascii="Arial" w:eastAsia="Calibri" w:hAnsi="Arial" w:cs="Arial"/>
          <w:b/>
          <w:bCs/>
          <w:szCs w:val="24"/>
          <w:lang w:val="en-GB"/>
        </w:rPr>
      </w:pPr>
    </w:p>
    <w:p w14:paraId="2BD09C2E"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Density Bonus 2015 Test</w:t>
      </w:r>
    </w:p>
    <w:p w14:paraId="7D046B2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Whilst ‘spot’ rezonings of land in Aberdare Road had occurred in the 1980’s and 1990’s, more recently the approach has been unsuccessful. </w:t>
      </w:r>
    </w:p>
    <w:p w14:paraId="2D8F73DD" w14:textId="6A7BB9A6" w:rsidR="002B32C3" w:rsidRDefault="002B32C3" w:rsidP="00F40BA6">
      <w:pPr>
        <w:ind w:left="-284" w:right="-238"/>
        <w:contextualSpacing/>
        <w:jc w:val="both"/>
        <w:rPr>
          <w:rFonts w:ascii="Arial" w:eastAsia="Calibri" w:hAnsi="Arial" w:cs="Arial"/>
          <w:b/>
          <w:bCs/>
          <w:szCs w:val="24"/>
          <w:lang w:val="en-GB"/>
        </w:rPr>
      </w:pPr>
    </w:p>
    <w:p w14:paraId="278E10B7" w14:textId="77777777" w:rsidR="00AA7393" w:rsidRPr="002B32C3" w:rsidRDefault="00AA7393" w:rsidP="00F40BA6">
      <w:pPr>
        <w:ind w:left="-284" w:right="-238"/>
        <w:contextualSpacing/>
        <w:jc w:val="both"/>
        <w:rPr>
          <w:rFonts w:ascii="Arial" w:eastAsia="Calibri" w:hAnsi="Arial" w:cs="Arial"/>
          <w:b/>
          <w:bCs/>
          <w:szCs w:val="24"/>
          <w:lang w:val="en-GB"/>
        </w:rPr>
      </w:pPr>
    </w:p>
    <w:p w14:paraId="735C9DDA"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In 2014, Council initiated a rezoning amendment to TPS2 to recode 61 Aberdare Road from R10 to R25. It did this having entered into agreement to obtain the road widening without compensation (other than the density bonus). This amendment was subsequently refused by the Minister for Planning for the following reasons:</w:t>
      </w:r>
    </w:p>
    <w:p w14:paraId="4320B9B8" w14:textId="77777777" w:rsidR="002B32C3" w:rsidRPr="002B32C3" w:rsidRDefault="002B32C3" w:rsidP="00F40BA6">
      <w:pPr>
        <w:ind w:left="-284" w:right="-238"/>
        <w:contextualSpacing/>
        <w:jc w:val="both"/>
        <w:rPr>
          <w:rFonts w:ascii="Arial" w:eastAsia="Calibri" w:hAnsi="Arial" w:cs="Arial"/>
          <w:b/>
          <w:bCs/>
          <w:szCs w:val="24"/>
          <w:lang w:val="en-GB"/>
        </w:rPr>
      </w:pPr>
    </w:p>
    <w:p w14:paraId="598195B1" w14:textId="77777777" w:rsidR="002B32C3" w:rsidRPr="002B32C3" w:rsidRDefault="002B32C3" w:rsidP="00DC0181">
      <w:pPr>
        <w:numPr>
          <w:ilvl w:val="0"/>
          <w:numId w:val="50"/>
        </w:numPr>
        <w:ind w:left="284" w:right="-238" w:hanging="568"/>
        <w:contextualSpacing/>
        <w:jc w:val="both"/>
        <w:rPr>
          <w:rFonts w:ascii="Arial" w:eastAsia="Calibri" w:hAnsi="Arial" w:cs="Arial"/>
          <w:szCs w:val="24"/>
          <w:lang w:val="en-GB"/>
        </w:rPr>
      </w:pPr>
      <w:r w:rsidRPr="002B32C3">
        <w:rPr>
          <w:rFonts w:ascii="Arial" w:eastAsia="Calibri" w:hAnsi="Arial" w:cs="Arial"/>
          <w:szCs w:val="24"/>
          <w:lang w:val="en-GB"/>
        </w:rPr>
        <w:t>The subject lot and surrounding land require broader strategic planning, implemented through the City’s Local Planning Strategy and Local Planning Scheme, to determine suitable, possibly higher, residential densities due to its location near the University of Western Australia – Queen Elizabeth II Medical Centre Specialised Centre.</w:t>
      </w:r>
    </w:p>
    <w:p w14:paraId="5B589CF0" w14:textId="77777777" w:rsidR="002B32C3" w:rsidRPr="002B32C3" w:rsidRDefault="002B32C3" w:rsidP="00C149F2">
      <w:pPr>
        <w:ind w:left="284" w:right="-238" w:hanging="568"/>
        <w:contextualSpacing/>
        <w:jc w:val="both"/>
        <w:rPr>
          <w:rFonts w:ascii="Arial" w:eastAsia="Calibri" w:hAnsi="Arial" w:cs="Arial"/>
          <w:szCs w:val="24"/>
          <w:lang w:val="en-GB"/>
        </w:rPr>
      </w:pPr>
    </w:p>
    <w:p w14:paraId="718983C4" w14:textId="77777777" w:rsidR="002B32C3" w:rsidRPr="002B32C3" w:rsidRDefault="002B32C3" w:rsidP="00DC0181">
      <w:pPr>
        <w:numPr>
          <w:ilvl w:val="0"/>
          <w:numId w:val="50"/>
        </w:numPr>
        <w:ind w:left="284" w:right="-238" w:hanging="568"/>
        <w:contextualSpacing/>
        <w:jc w:val="both"/>
        <w:rPr>
          <w:rFonts w:ascii="Arial" w:eastAsia="Calibri" w:hAnsi="Arial" w:cs="Arial"/>
          <w:szCs w:val="24"/>
          <w:lang w:val="en-GB"/>
        </w:rPr>
      </w:pPr>
      <w:r w:rsidRPr="002B32C3">
        <w:rPr>
          <w:rFonts w:ascii="Arial" w:eastAsia="Calibri" w:hAnsi="Arial" w:cs="Arial"/>
          <w:szCs w:val="24"/>
          <w:lang w:val="en-GB"/>
        </w:rPr>
        <w:t>The proposed recoding will create a precedent for further individual lot recoding proposals in the locality, prior to the broader strategic planning referred to in point (a) above.</w:t>
      </w:r>
    </w:p>
    <w:p w14:paraId="4390FB93" w14:textId="77777777" w:rsidR="002B32C3" w:rsidRPr="002B32C3" w:rsidRDefault="002B32C3" w:rsidP="00F40BA6">
      <w:pPr>
        <w:ind w:left="-284" w:right="-238"/>
        <w:contextualSpacing/>
        <w:jc w:val="both"/>
        <w:rPr>
          <w:rFonts w:ascii="Arial" w:eastAsia="Calibri" w:hAnsi="Arial" w:cs="Arial"/>
          <w:b/>
          <w:bCs/>
          <w:szCs w:val="24"/>
          <w:lang w:val="en-GB"/>
        </w:rPr>
      </w:pPr>
    </w:p>
    <w:p w14:paraId="2C101C8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actions required by reason a) above have now been completed with the endorsement of the City’s Local Planning Strategy in 2017 and gazettal of LPS3 in 2019. Reason b) is a general presumption against so-called ‘spot’ rezonings. </w:t>
      </w:r>
    </w:p>
    <w:p w14:paraId="012356FD" w14:textId="77777777" w:rsidR="002B32C3" w:rsidRPr="002B32C3" w:rsidRDefault="002B32C3" w:rsidP="00F40BA6">
      <w:pPr>
        <w:ind w:left="-284" w:right="-238"/>
        <w:contextualSpacing/>
        <w:jc w:val="both"/>
        <w:rPr>
          <w:rFonts w:ascii="Arial" w:eastAsia="Calibri" w:hAnsi="Arial" w:cs="Arial"/>
          <w:b/>
          <w:bCs/>
          <w:szCs w:val="24"/>
          <w:lang w:val="en-GB"/>
        </w:rPr>
      </w:pPr>
    </w:p>
    <w:p w14:paraId="43CCE99F"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Need for 9m widening</w:t>
      </w:r>
    </w:p>
    <w:p w14:paraId="272B5E1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need for a 9m widening of Aberdare Road on the southern side was based on the MRS road reservation requirements of the 1963-1995 era. Since 1995, the link between the MRS road reservation requirement and the 9m widening set by the By-law has been broken.</w:t>
      </w:r>
    </w:p>
    <w:p w14:paraId="45C4874B" w14:textId="77777777" w:rsidR="002B32C3" w:rsidRPr="002B32C3" w:rsidRDefault="002B32C3" w:rsidP="00F40BA6">
      <w:pPr>
        <w:ind w:left="-284" w:right="-238"/>
        <w:contextualSpacing/>
        <w:jc w:val="both"/>
        <w:rPr>
          <w:rFonts w:ascii="Arial" w:eastAsia="Calibri" w:hAnsi="Arial" w:cs="Arial"/>
          <w:b/>
          <w:bCs/>
          <w:szCs w:val="24"/>
          <w:lang w:val="en-GB"/>
        </w:rPr>
      </w:pPr>
    </w:p>
    <w:p w14:paraId="1F872F46"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It is understood that the City has maintained the 9m widening in part to allow for future road widening options, as well as for landscaping. The 2001 Greenways Policy reflects this by identifying Aberdare Road as a local greenway linking Kings Park to larger areas of bushland to the west. It appears that the reduced width required for road purposes provided an opportunity to acquire land for landscaping, or a greenway link.</w:t>
      </w:r>
    </w:p>
    <w:p w14:paraId="202D60E8" w14:textId="77777777" w:rsidR="002B32C3" w:rsidRPr="002B32C3" w:rsidRDefault="002B32C3" w:rsidP="00F40BA6">
      <w:pPr>
        <w:ind w:left="-284" w:right="-238"/>
        <w:contextualSpacing/>
        <w:jc w:val="both"/>
        <w:rPr>
          <w:rFonts w:ascii="Arial" w:eastAsia="Calibri" w:hAnsi="Arial" w:cs="Arial"/>
          <w:szCs w:val="24"/>
          <w:lang w:val="en-GB"/>
        </w:rPr>
      </w:pPr>
    </w:p>
    <w:p w14:paraId="07EB5AE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Suitability of existing road reserve</w:t>
      </w:r>
    </w:p>
    <w:p w14:paraId="6B0B39B7"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Officers have liaised with the Department of Planning, Lands and Heritage, which is the agency responsible for the planning of “blue roads” in the metropolitan region. Advice received in 2016 identified that the current 24-27m wide MRS reserve is suitable for current and envisaged road requirements (</w:t>
      </w:r>
      <w:r w:rsidRPr="002B32C3">
        <w:rPr>
          <w:rFonts w:ascii="Arial" w:eastAsia="Calibri" w:hAnsi="Arial" w:cs="Arial"/>
          <w:b/>
          <w:bCs/>
          <w:szCs w:val="24"/>
          <w:lang w:val="en-GB"/>
        </w:rPr>
        <w:t>Attachment 2</w:t>
      </w:r>
      <w:r w:rsidRPr="002B32C3">
        <w:rPr>
          <w:rFonts w:ascii="Arial" w:eastAsia="Calibri" w:hAnsi="Arial" w:cs="Arial"/>
          <w:szCs w:val="24"/>
          <w:lang w:val="en-GB"/>
        </w:rPr>
        <w:t xml:space="preserve">). This advice has been reiterated by the Department in recent months. </w:t>
      </w:r>
    </w:p>
    <w:p w14:paraId="51C0AAFB"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The Department, as the responsible authority, is satisfied that the current MRS reserve is sufficient. Consequently, any additional road widening required by the City would be outside of the MRS reservation process and not covered by compensation paid by the state.</w:t>
      </w:r>
    </w:p>
    <w:p w14:paraId="676C3772" w14:textId="77777777" w:rsidR="002B32C3" w:rsidRPr="002B32C3" w:rsidRDefault="002B32C3" w:rsidP="00F40BA6">
      <w:pPr>
        <w:ind w:left="-284" w:right="-238"/>
        <w:contextualSpacing/>
        <w:jc w:val="both"/>
        <w:rPr>
          <w:rFonts w:ascii="Arial" w:eastAsia="Calibri" w:hAnsi="Arial" w:cs="Arial"/>
          <w:szCs w:val="24"/>
          <w:lang w:val="en-GB"/>
        </w:rPr>
      </w:pPr>
    </w:p>
    <w:p w14:paraId="3D980F91"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It is noted that the ‘ideal’ road reserve width for a 4-lane road with median and service corridors is 30-35m. This width is typically seen in outer suburban areas where road planning precedes the creation of subdivided land. In inner areas, it is common to see narrower road reserves. In 1995 when the Aberdare Road reserve was reduced, other roads were similarly treated, including Fitzgerald Street and Walcott Street, North Perth and Scarborough Beach Road. At the time of the 1995 changes, the then-Minister for Planning stated the original 1963 reservations could be reduced given there was a clearer picture of which regional roads need to be upgraded and to what extent. </w:t>
      </w:r>
    </w:p>
    <w:p w14:paraId="0D9A10E2" w14:textId="77777777" w:rsidR="002B32C3" w:rsidRDefault="002B32C3" w:rsidP="00F40BA6">
      <w:pPr>
        <w:ind w:left="-284" w:right="-238"/>
        <w:contextualSpacing/>
        <w:jc w:val="both"/>
        <w:rPr>
          <w:rFonts w:ascii="Arial" w:eastAsia="Calibri" w:hAnsi="Arial" w:cs="Arial"/>
          <w:b/>
          <w:bCs/>
          <w:szCs w:val="24"/>
          <w:lang w:val="en-GB"/>
        </w:rPr>
      </w:pPr>
    </w:p>
    <w:p w14:paraId="6A86747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Contemporary Mechanisms</w:t>
      </w:r>
    </w:p>
    <w:p w14:paraId="432E9BD9"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is a relatively simple instrument. In effect, it defines a new street alignment for the southern side of Aberdare Road. The By-law does not provide guidance on when the land should be taken, nor does it detail any compensation. The By-law is a simple protection mechanism against unapproved development within the designated road widening area. </w:t>
      </w:r>
    </w:p>
    <w:p w14:paraId="6E1DAA86" w14:textId="77777777" w:rsidR="002B32C3" w:rsidRPr="002B32C3" w:rsidRDefault="002B32C3" w:rsidP="00F40BA6">
      <w:pPr>
        <w:ind w:left="-284" w:right="-238"/>
        <w:contextualSpacing/>
        <w:jc w:val="both"/>
        <w:rPr>
          <w:rFonts w:ascii="Arial" w:eastAsia="Calibri" w:hAnsi="Arial" w:cs="Arial"/>
          <w:b/>
          <w:bCs/>
          <w:szCs w:val="24"/>
          <w:lang w:val="en-GB"/>
        </w:rPr>
      </w:pPr>
    </w:p>
    <w:p w14:paraId="0323B698"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is no longer considered the most appropriate mechanism for protecting land for a public purpose. Further, its main purpose to protect land for future road widening has been superseded by the current MRS reserve. </w:t>
      </w:r>
    </w:p>
    <w:p w14:paraId="0C208584" w14:textId="77777777" w:rsidR="002B32C3" w:rsidRPr="002B32C3" w:rsidRDefault="002B32C3" w:rsidP="00F40BA6">
      <w:pPr>
        <w:ind w:left="-284" w:right="-238"/>
        <w:contextualSpacing/>
        <w:jc w:val="both"/>
        <w:rPr>
          <w:rFonts w:ascii="Arial" w:eastAsia="Calibri" w:hAnsi="Arial" w:cs="Arial"/>
          <w:b/>
          <w:bCs/>
          <w:szCs w:val="24"/>
          <w:lang w:val="en-GB"/>
        </w:rPr>
      </w:pPr>
    </w:p>
    <w:p w14:paraId="56AED772"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The most appropriate form of protecting land for future acquisition for public purposes is Council’s LPS3. This provides for land to be reserved for a range of purposes, including Other Regional Roads (MRS blue roads) and local roads. The acquisition of land is then accommodated through the Land Administration Act 1997.</w:t>
      </w:r>
    </w:p>
    <w:p w14:paraId="0C8C0D9E" w14:textId="77777777" w:rsidR="002B32C3" w:rsidRPr="002B32C3" w:rsidRDefault="002B32C3" w:rsidP="00F40BA6">
      <w:pPr>
        <w:ind w:left="-284" w:right="-238"/>
        <w:contextualSpacing/>
        <w:jc w:val="both"/>
        <w:rPr>
          <w:rFonts w:ascii="Arial" w:eastAsia="Calibri" w:hAnsi="Arial" w:cs="Arial"/>
          <w:b/>
          <w:bCs/>
          <w:szCs w:val="24"/>
          <w:lang w:val="en-GB"/>
        </w:rPr>
      </w:pPr>
    </w:p>
    <w:p w14:paraId="73F32F73"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effect of the By-law to protect land from inappropriate development has been weakened by subsequent zoning schemes, firstly in 1985 (TPS2) and more recently 2019 (LPS3). From 1995, the schemes did not reserve more than 4m of private land. The remaining 5m was zoned Residential, firstly R10 and since 2019, R60. Where the additional 5m had been ceded, this land has been reserved for local roads. </w:t>
      </w:r>
    </w:p>
    <w:p w14:paraId="537052CD" w14:textId="77777777" w:rsidR="002B32C3" w:rsidRPr="002B32C3" w:rsidRDefault="002B32C3" w:rsidP="00F40BA6">
      <w:pPr>
        <w:ind w:left="-284" w:right="-238"/>
        <w:contextualSpacing/>
        <w:jc w:val="both"/>
        <w:rPr>
          <w:rFonts w:ascii="Arial" w:eastAsia="Calibri" w:hAnsi="Arial" w:cs="Arial"/>
          <w:b/>
          <w:bCs/>
          <w:szCs w:val="24"/>
          <w:lang w:val="en-GB"/>
        </w:rPr>
      </w:pPr>
    </w:p>
    <w:p w14:paraId="17255E6A"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Since at least 2015, there has been no compensation available through a density bonus. The City is now faced with the need to provide compensation through purchase of the widening area in the same manner as the WAPC is undertaking with the 4m wide MRS reserve. </w:t>
      </w:r>
    </w:p>
    <w:p w14:paraId="0FA3B71E" w14:textId="77777777" w:rsidR="002B32C3" w:rsidRPr="002B32C3" w:rsidRDefault="002B32C3" w:rsidP="00F40BA6">
      <w:pPr>
        <w:ind w:left="-284" w:right="-238"/>
        <w:contextualSpacing/>
        <w:jc w:val="both"/>
        <w:rPr>
          <w:rFonts w:ascii="Arial" w:eastAsia="Calibri" w:hAnsi="Arial" w:cs="Arial"/>
          <w:b/>
          <w:bCs/>
          <w:szCs w:val="24"/>
          <w:lang w:val="en-GB"/>
        </w:rPr>
      </w:pPr>
    </w:p>
    <w:p w14:paraId="16B4ACA1"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Should Council resolve to continue to obtain the additional 5m widening, it is recommended that a parks and recreation reserve or local road reserve be placed over the affected land via scheme amendment. This will be subject to identifying a strategic justification for the amendment. This strategic justification is normally based upon an endorsed local planning strategy, which identifies the ‘need and nexus’ for the proposed reservation. The City’s current Local Planning Strategy, endorsed in 2017 does not identify the opportunity for a widened Aberdare Road reserve to accommodate landscaping, Greenways or other purpose. Given this, a strategic justification will be required to be established before a scheme amendment process can be initiated.</w:t>
      </w:r>
    </w:p>
    <w:p w14:paraId="2C4F4ED7" w14:textId="77777777" w:rsidR="002B32C3" w:rsidRPr="002B32C3" w:rsidRDefault="002B32C3" w:rsidP="00F40BA6">
      <w:pPr>
        <w:ind w:left="-284" w:right="-238"/>
        <w:contextualSpacing/>
        <w:jc w:val="both"/>
        <w:rPr>
          <w:rFonts w:ascii="Arial" w:eastAsia="Calibri" w:hAnsi="Arial" w:cs="Arial"/>
          <w:b/>
          <w:bCs/>
          <w:szCs w:val="24"/>
          <w:lang w:val="en-GB"/>
        </w:rPr>
      </w:pPr>
    </w:p>
    <w:p w14:paraId="79906A57"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b/>
          <w:bCs/>
          <w:szCs w:val="24"/>
          <w:lang w:val="en-GB"/>
        </w:rPr>
        <w:t>Effect on current applications</w:t>
      </w:r>
    </w:p>
    <w:p w14:paraId="344C7C73" w14:textId="77777777" w:rsidR="002B32C3" w:rsidRPr="002B32C3" w:rsidRDefault="002B32C3" w:rsidP="00F40BA6">
      <w:pPr>
        <w:ind w:left="-284" w:right="-238"/>
        <w:contextualSpacing/>
        <w:jc w:val="both"/>
        <w:rPr>
          <w:rFonts w:ascii="Arial" w:eastAsia="Calibri" w:hAnsi="Arial" w:cs="Arial"/>
          <w:szCs w:val="24"/>
          <w:lang w:val="en-GB"/>
        </w:rPr>
      </w:pPr>
      <w:r w:rsidRPr="002B32C3">
        <w:rPr>
          <w:rFonts w:ascii="Arial" w:eastAsia="Calibri" w:hAnsi="Arial" w:cs="Arial"/>
          <w:szCs w:val="24"/>
          <w:lang w:val="en-GB"/>
        </w:rPr>
        <w:t xml:space="preserve">LPS3 does not recognise the additional 5m widening. The 4m MRS reservation is shown on the scheme maps and is taken into account in planning determinations (development or subdivision). Whilst a by-law or local law is not explicitly listed as a ‘matter for consideration’ in clause 67(2) of the deemed provisions, decision makers can have ‘due regard’ to it as an ‘any other planning consideration’. By providing due regard, a decision maker must weigh the level of significance the By-law should take based on its legislative strength. Whilst still in effect, the role the By-law plays has been replaced by more contemporary mechanisms. Further, the By-law relates only to identifying a new street alignment and stating that no development should take place within the widening area without approval. Given this, the By-law does not prohibit development, nor does it remove a decision maker’s discretion to allow development. </w:t>
      </w:r>
    </w:p>
    <w:p w14:paraId="754F1088" w14:textId="77777777" w:rsidR="002B32C3" w:rsidRPr="002B32C3" w:rsidRDefault="002B32C3" w:rsidP="00F40BA6">
      <w:pPr>
        <w:ind w:left="-284" w:right="-238"/>
        <w:contextualSpacing/>
        <w:jc w:val="both"/>
        <w:rPr>
          <w:rFonts w:ascii="Arial" w:eastAsia="Calibri" w:hAnsi="Arial" w:cs="Arial"/>
          <w:szCs w:val="24"/>
          <w:lang w:val="en-GB"/>
        </w:rPr>
      </w:pPr>
    </w:p>
    <w:p w14:paraId="753A198E"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As the By-law is not explicitly a matter to be considered in a planning determination and that the By-law does not in itself prohibit development, the weight to be provided to it is reduced. Another consideration is that the stated purpose of the By-law to increase the road reserve by 9m was replaced in 1995 by a 4m mandate. Since this time, there has been a conflict between the strategic intent of the Metropolitan Region Scheme and the By-law prepared to implement the MRS.</w:t>
      </w:r>
    </w:p>
    <w:p w14:paraId="50F34902" w14:textId="77777777" w:rsidR="002B32C3" w:rsidRPr="002B32C3" w:rsidRDefault="002B32C3" w:rsidP="00F40BA6">
      <w:pPr>
        <w:ind w:left="-284" w:right="-238"/>
        <w:contextualSpacing/>
        <w:jc w:val="both"/>
        <w:rPr>
          <w:rFonts w:ascii="Arial" w:eastAsia="Calibri" w:hAnsi="Arial" w:cs="Arial"/>
          <w:b/>
          <w:bCs/>
          <w:szCs w:val="24"/>
          <w:lang w:val="en-GB"/>
        </w:rPr>
      </w:pPr>
    </w:p>
    <w:p w14:paraId="2044A546"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The By-law cannot be used as a reason to refuse development as it does not explicitly prohibit development. Until April 2019, development controls existed that effectively provided for the 9m widening. The Design Guidelines contained in Appendix V of former TPS2 provided for a setback of 12m from the original street alignment. This accommodated a 9m widening and 3m future primary street setback. Until this date, the City had the legal ability to require the setback of buildings to accommodate the 9m widening area. </w:t>
      </w:r>
    </w:p>
    <w:p w14:paraId="04853637" w14:textId="77777777" w:rsidR="002B32C3" w:rsidRPr="002B32C3" w:rsidRDefault="002B32C3" w:rsidP="00F40BA6">
      <w:pPr>
        <w:ind w:left="-284" w:right="-238"/>
        <w:contextualSpacing/>
        <w:jc w:val="both"/>
        <w:rPr>
          <w:rFonts w:ascii="Arial" w:eastAsia="Calibri" w:hAnsi="Arial" w:cs="Arial"/>
          <w:b/>
          <w:bCs/>
          <w:szCs w:val="24"/>
          <w:lang w:val="en-GB"/>
        </w:rPr>
      </w:pPr>
    </w:p>
    <w:p w14:paraId="057D8FE9"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As of April 2019, there has been no primary street setback control in place to ‘protect’ the road widening area. Rather, the normal deemed-to-comply provisions of the R-Codes for the R60 density have applied. Accounting for the 4m MRS widening, the practical setback has reduced from 12m to 6m for properties that have not previously ceded the 9m widening area. </w:t>
      </w:r>
    </w:p>
    <w:p w14:paraId="3D068C66" w14:textId="77777777" w:rsidR="002B32C3" w:rsidRPr="002B32C3" w:rsidRDefault="002B32C3" w:rsidP="00F40BA6">
      <w:pPr>
        <w:ind w:left="-284" w:right="-238"/>
        <w:contextualSpacing/>
        <w:jc w:val="both"/>
        <w:rPr>
          <w:rFonts w:ascii="Arial" w:eastAsia="Calibri" w:hAnsi="Arial" w:cs="Arial"/>
          <w:b/>
          <w:bCs/>
          <w:szCs w:val="24"/>
          <w:lang w:val="en-GB"/>
        </w:rPr>
      </w:pPr>
    </w:p>
    <w:p w14:paraId="3F450C15" w14:textId="77777777" w:rsidR="002B32C3" w:rsidRPr="002B32C3" w:rsidRDefault="002B32C3" w:rsidP="00F40BA6">
      <w:pPr>
        <w:ind w:left="-284" w:right="-238"/>
        <w:contextualSpacing/>
        <w:jc w:val="both"/>
        <w:rPr>
          <w:rFonts w:ascii="Arial" w:eastAsia="Calibri" w:hAnsi="Arial" w:cs="Arial"/>
          <w:b/>
          <w:bCs/>
          <w:szCs w:val="24"/>
          <w:lang w:val="en-GB"/>
        </w:rPr>
      </w:pPr>
      <w:r w:rsidRPr="002B32C3">
        <w:rPr>
          <w:rFonts w:ascii="Arial" w:eastAsia="Calibri" w:hAnsi="Arial" w:cs="Arial"/>
          <w:szCs w:val="24"/>
          <w:lang w:val="en-GB"/>
        </w:rPr>
        <w:t xml:space="preserve">With the 2020 approval of the subdivision at 61 Aberdare Road, obtaining a uniform 9m widening along the entire section of Aberdare Road is no longer practicable. Any refusal to grant development approval to development on the grounds that the 9m widening has not been provided will not be supported by provisions in LPS3. </w:t>
      </w:r>
    </w:p>
    <w:p w14:paraId="56ED521A" w14:textId="77777777" w:rsidR="002B32C3" w:rsidRPr="002B32C3" w:rsidRDefault="002B32C3" w:rsidP="00F40BA6">
      <w:pPr>
        <w:ind w:left="-284" w:right="-238"/>
        <w:jc w:val="both"/>
        <w:rPr>
          <w:rFonts w:ascii="Arial" w:eastAsia="Calibri" w:hAnsi="Arial" w:cs="Arial"/>
          <w:b/>
          <w:sz w:val="28"/>
          <w:szCs w:val="32"/>
          <w:lang w:val="en-US"/>
        </w:rPr>
      </w:pPr>
    </w:p>
    <w:p w14:paraId="69738C6E" w14:textId="77777777" w:rsidR="002B32C3" w:rsidRPr="002B32C3" w:rsidRDefault="002B32C3" w:rsidP="00F40BA6">
      <w:pPr>
        <w:ind w:left="-284" w:right="-238"/>
        <w:jc w:val="both"/>
        <w:rPr>
          <w:rFonts w:ascii="Arial" w:eastAsia="Calibri" w:hAnsi="Arial" w:cs="Arial"/>
          <w:b/>
          <w:bCs/>
          <w:szCs w:val="32"/>
          <w:lang w:val="en-US"/>
        </w:rPr>
      </w:pPr>
      <w:r w:rsidRPr="002B32C3">
        <w:rPr>
          <w:rFonts w:ascii="Arial" w:eastAsia="Calibri" w:hAnsi="Arial" w:cs="Arial"/>
          <w:b/>
          <w:bCs/>
          <w:szCs w:val="32"/>
          <w:lang w:val="en-US"/>
        </w:rPr>
        <w:t>Repeal of By-law</w:t>
      </w:r>
    </w:p>
    <w:p w14:paraId="10DF41C3"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Repeal of the By-law is recommended on the following grounds:</w:t>
      </w:r>
    </w:p>
    <w:p w14:paraId="5FEA9B99" w14:textId="77777777" w:rsidR="002B32C3" w:rsidRPr="002B32C3" w:rsidRDefault="002B32C3" w:rsidP="00F40BA6">
      <w:pPr>
        <w:ind w:left="-284" w:right="-238"/>
        <w:jc w:val="both"/>
        <w:rPr>
          <w:rFonts w:ascii="Arial" w:eastAsia="Calibri" w:hAnsi="Arial" w:cs="Arial"/>
          <w:szCs w:val="32"/>
          <w:lang w:val="en-US"/>
        </w:rPr>
      </w:pPr>
    </w:p>
    <w:p w14:paraId="46601A8B"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The By-Law is not a statutory development control mechanism and does not provide an enforceable setback or trigger a land acquisition process. Instead, the By-law simply states that local government approval is required for any development within the 9m widening area. The By-law is not a replacement for a scheme reserve or development setback incorporated into a local planning scheme;</w:t>
      </w:r>
    </w:p>
    <w:p w14:paraId="6FE717CA"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There is currently no reservation in LPS3 that provides a “head of power” to the By-law, in the same manner as that which existed in 1978 when gazetted; and</w:t>
      </w:r>
    </w:p>
    <w:p w14:paraId="0F88A3A9" w14:textId="77777777" w:rsidR="002B32C3" w:rsidRPr="002B32C3" w:rsidRDefault="002B32C3" w:rsidP="00DC0181">
      <w:pPr>
        <w:numPr>
          <w:ilvl w:val="0"/>
          <w:numId w:val="47"/>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There is currently no strategic “need and nexus” for the widening, such as identification in a local planning strategy.</w:t>
      </w:r>
    </w:p>
    <w:p w14:paraId="07FB46DE" w14:textId="77777777" w:rsidR="002B32C3" w:rsidRPr="002B32C3" w:rsidRDefault="002B32C3" w:rsidP="00F40BA6">
      <w:pPr>
        <w:ind w:left="-284" w:right="-238"/>
        <w:jc w:val="both"/>
        <w:rPr>
          <w:rFonts w:ascii="Arial" w:eastAsia="Calibri" w:hAnsi="Arial" w:cs="Arial"/>
          <w:szCs w:val="32"/>
          <w:lang w:val="en-US"/>
        </w:rPr>
      </w:pPr>
    </w:p>
    <w:p w14:paraId="4DDA562A"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Repeal of the By-law will require the making of the City of Nedlands Repeals Amendment Local Law 2022 (</w:t>
      </w:r>
      <w:r w:rsidRPr="002B32C3">
        <w:rPr>
          <w:rFonts w:ascii="Arial" w:eastAsia="Calibri" w:hAnsi="Arial" w:cs="Arial"/>
          <w:b/>
          <w:bCs/>
          <w:szCs w:val="32"/>
          <w:lang w:val="en-US"/>
        </w:rPr>
        <w:t>Attachment 3</w:t>
      </w:r>
      <w:r w:rsidRPr="002B32C3">
        <w:rPr>
          <w:rFonts w:ascii="Arial" w:eastAsia="Calibri" w:hAnsi="Arial" w:cs="Arial"/>
          <w:szCs w:val="32"/>
          <w:lang w:val="en-US"/>
        </w:rPr>
        <w:t xml:space="preserve">). </w:t>
      </w:r>
    </w:p>
    <w:p w14:paraId="4C2866D8" w14:textId="77777777" w:rsidR="002B32C3" w:rsidRPr="002B32C3" w:rsidRDefault="002B32C3" w:rsidP="00F40BA6">
      <w:pPr>
        <w:ind w:left="-284" w:right="-238"/>
        <w:jc w:val="both"/>
        <w:rPr>
          <w:rFonts w:ascii="Arial" w:eastAsia="Calibri" w:hAnsi="Arial" w:cs="Arial"/>
          <w:szCs w:val="32"/>
          <w:lang w:val="en-US"/>
        </w:rPr>
      </w:pPr>
    </w:p>
    <w:p w14:paraId="44FE414A" w14:textId="77777777" w:rsidR="002B32C3" w:rsidRPr="002B32C3" w:rsidRDefault="002B32C3" w:rsidP="00F40BA6">
      <w:pPr>
        <w:ind w:left="-284" w:right="-238"/>
        <w:jc w:val="both"/>
        <w:rPr>
          <w:rFonts w:ascii="Arial" w:eastAsia="Calibri" w:hAnsi="Arial" w:cs="Arial"/>
          <w:b/>
          <w:bCs/>
          <w:szCs w:val="32"/>
          <w:lang w:val="en-US"/>
        </w:rPr>
      </w:pPr>
      <w:r w:rsidRPr="002B32C3">
        <w:rPr>
          <w:rFonts w:ascii="Arial" w:eastAsia="Calibri" w:hAnsi="Arial" w:cs="Arial"/>
          <w:b/>
          <w:bCs/>
          <w:szCs w:val="32"/>
          <w:lang w:val="en-US"/>
        </w:rPr>
        <w:t>Reservation of land</w:t>
      </w:r>
    </w:p>
    <w:p w14:paraId="691B7F09"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In the event that Council wishes to continue to pursue the acquisition of the 5m wide portion of land outside of the MRS reserve, the following is recommended:</w:t>
      </w:r>
    </w:p>
    <w:p w14:paraId="5EE55D3A" w14:textId="77777777" w:rsidR="002B32C3" w:rsidRPr="002B32C3" w:rsidRDefault="002B32C3" w:rsidP="00F40BA6">
      <w:pPr>
        <w:ind w:left="-284" w:right="-238"/>
        <w:jc w:val="both"/>
        <w:rPr>
          <w:rFonts w:ascii="Arial" w:eastAsia="Calibri" w:hAnsi="Arial" w:cs="Arial"/>
          <w:szCs w:val="32"/>
          <w:lang w:val="en-US"/>
        </w:rPr>
      </w:pPr>
    </w:p>
    <w:p w14:paraId="2036558F"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Creation of a strategic planning justification for the corridor. This can be based on Council’s Greenways Policy, appropriately updated.</w:t>
      </w:r>
    </w:p>
    <w:p w14:paraId="5F7D2078"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 xml:space="preserve">Preparation of a scheme amendment to reclassify the 5m widening area from Residential zone to an appropriate local reserve (local road or parks and recreation). A scheme amendment will be considered a ‘complex’ amendment for the purposes of the Planning and Development (Local Planning Schemes) Regulations 2015. This amendment will incorporate the strategic planning justification identified at Point 1. As a complex amendment, the certification of the WAPC will be required prior to advertising. </w:t>
      </w:r>
    </w:p>
    <w:p w14:paraId="5E538D69"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Engagement with affected landowners and the wider community, both during preparation of the Scheme amendment and during the public consultation phase.</w:t>
      </w:r>
    </w:p>
    <w:p w14:paraId="4664CB9D"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Approval of the scheme amendment by the Minister for Planning and gazettal of the new reservation.</w:t>
      </w:r>
    </w:p>
    <w:p w14:paraId="23E4110A"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Acquisition of land via purchase over time. This could occur either at subdivision or development of affected land, or as a standalone process.</w:t>
      </w:r>
    </w:p>
    <w:p w14:paraId="7F6E7FA6" w14:textId="77777777" w:rsidR="002B32C3" w:rsidRPr="002B32C3" w:rsidRDefault="002B32C3" w:rsidP="00DC0181">
      <w:pPr>
        <w:numPr>
          <w:ilvl w:val="0"/>
          <w:numId w:val="48"/>
        </w:numPr>
        <w:ind w:left="284" w:right="-238" w:hanging="568"/>
        <w:contextualSpacing/>
        <w:jc w:val="both"/>
        <w:rPr>
          <w:rFonts w:ascii="Arial" w:eastAsia="Calibri" w:hAnsi="Arial" w:cs="Arial"/>
          <w:szCs w:val="32"/>
          <w:lang w:val="en-US"/>
        </w:rPr>
      </w:pPr>
      <w:r w:rsidRPr="002B32C3">
        <w:rPr>
          <w:rFonts w:ascii="Arial" w:eastAsia="Calibri" w:hAnsi="Arial" w:cs="Arial"/>
          <w:szCs w:val="32"/>
          <w:lang w:val="en-US"/>
        </w:rPr>
        <w:t>Development of the acquired land in accordance with an overall landscaping plan.</w:t>
      </w:r>
    </w:p>
    <w:p w14:paraId="4D240D66" w14:textId="77777777" w:rsidR="002B32C3" w:rsidRPr="002B32C3" w:rsidRDefault="002B32C3" w:rsidP="00F40BA6">
      <w:pPr>
        <w:ind w:left="-284" w:right="-238"/>
        <w:jc w:val="both"/>
        <w:rPr>
          <w:rFonts w:ascii="Arial" w:eastAsia="Calibri" w:hAnsi="Arial" w:cs="Arial"/>
          <w:szCs w:val="32"/>
          <w:lang w:val="en-US"/>
        </w:rPr>
      </w:pPr>
    </w:p>
    <w:p w14:paraId="7B22D2E6"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Given the By-law has no development control or acquisition ability, repeal of it is recommended notwithstanding Council may elect to reserve the land.</w:t>
      </w:r>
    </w:p>
    <w:p w14:paraId="0201C163" w14:textId="77777777" w:rsidR="002B32C3" w:rsidRDefault="002B32C3" w:rsidP="00F40BA6">
      <w:pPr>
        <w:ind w:left="-284" w:right="-238"/>
        <w:jc w:val="both"/>
        <w:rPr>
          <w:rFonts w:ascii="Arial" w:eastAsia="Calibri" w:hAnsi="Arial" w:cs="Arial"/>
          <w:szCs w:val="32"/>
          <w:lang w:val="en-US"/>
        </w:rPr>
      </w:pPr>
    </w:p>
    <w:p w14:paraId="1FA2E23C" w14:textId="77777777" w:rsidR="00C149F2" w:rsidRPr="002B32C3" w:rsidRDefault="00C149F2" w:rsidP="00F40BA6">
      <w:pPr>
        <w:ind w:left="-284" w:right="-238"/>
        <w:jc w:val="both"/>
        <w:rPr>
          <w:rFonts w:ascii="Arial" w:eastAsia="Calibri" w:hAnsi="Arial" w:cs="Arial"/>
          <w:szCs w:val="32"/>
          <w:lang w:val="en-US"/>
        </w:rPr>
      </w:pPr>
    </w:p>
    <w:p w14:paraId="1864A1F3"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Consultation</w:t>
      </w:r>
    </w:p>
    <w:p w14:paraId="67A5967B" w14:textId="77777777" w:rsidR="002B32C3" w:rsidRPr="002B32C3" w:rsidRDefault="002B32C3" w:rsidP="00F40BA6">
      <w:pPr>
        <w:ind w:left="-284" w:right="-238"/>
        <w:jc w:val="both"/>
        <w:rPr>
          <w:rFonts w:ascii="Arial" w:eastAsia="Calibri" w:hAnsi="Arial" w:cs="Arial"/>
          <w:b/>
          <w:szCs w:val="32"/>
          <w:lang w:val="en-US"/>
        </w:rPr>
      </w:pPr>
    </w:p>
    <w:p w14:paraId="568AEE29"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Should the proposed City of Nedlands Repeals Amendment Local Law 2022 be supported the City is required to advertise the proposal to make the new local law by statewide public notice, make copies available for inspection and invite submissions on the proposed local law. The submission period is required to be at least six weeks in compliance with Section 3.12(3) of the Local Government Act 1995.</w:t>
      </w:r>
    </w:p>
    <w:p w14:paraId="2ADF6FF1" w14:textId="77777777" w:rsidR="002B32C3" w:rsidRDefault="002B32C3" w:rsidP="00F40BA6">
      <w:pPr>
        <w:ind w:left="-284" w:right="-238"/>
        <w:jc w:val="both"/>
        <w:rPr>
          <w:rFonts w:ascii="Arial" w:eastAsia="Calibri" w:hAnsi="Arial" w:cs="Arial"/>
          <w:szCs w:val="32"/>
          <w:lang w:val="en-US"/>
        </w:rPr>
      </w:pPr>
    </w:p>
    <w:p w14:paraId="7EBB559E" w14:textId="77777777" w:rsidR="00C149F2" w:rsidRPr="002B32C3" w:rsidRDefault="00C149F2" w:rsidP="00F40BA6">
      <w:pPr>
        <w:ind w:left="-284" w:right="-238"/>
        <w:jc w:val="both"/>
        <w:rPr>
          <w:rFonts w:ascii="Arial" w:eastAsia="Calibri" w:hAnsi="Arial" w:cs="Arial"/>
          <w:szCs w:val="32"/>
          <w:lang w:val="en-US"/>
        </w:rPr>
      </w:pPr>
    </w:p>
    <w:p w14:paraId="58D62A3F"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Strategic Implications</w:t>
      </w:r>
    </w:p>
    <w:p w14:paraId="2B1F877B" w14:textId="77777777" w:rsidR="002B32C3" w:rsidRPr="002B32C3" w:rsidRDefault="002B32C3" w:rsidP="00F40BA6">
      <w:pPr>
        <w:ind w:left="-284" w:right="-238"/>
        <w:jc w:val="both"/>
        <w:rPr>
          <w:rFonts w:ascii="Arial" w:eastAsia="Calibri" w:hAnsi="Arial" w:cs="Arial"/>
          <w:szCs w:val="32"/>
          <w:lang w:val="en-US"/>
        </w:rPr>
      </w:pPr>
    </w:p>
    <w:p w14:paraId="739D564B" w14:textId="77777777" w:rsidR="002B32C3" w:rsidRPr="002B32C3" w:rsidRDefault="002B32C3" w:rsidP="00F40BA6">
      <w:pPr>
        <w:ind w:left="-284" w:right="-238"/>
        <w:jc w:val="both"/>
        <w:rPr>
          <w:rFonts w:ascii="Arial" w:eastAsia="Calibri" w:hAnsi="Arial" w:cs="Arial"/>
          <w:szCs w:val="32"/>
          <w:lang w:val="en-US"/>
        </w:rPr>
      </w:pPr>
      <w:r w:rsidRPr="002B32C3">
        <w:rPr>
          <w:rFonts w:ascii="Arial" w:eastAsia="Calibri" w:hAnsi="Arial" w:cs="Arial"/>
          <w:szCs w:val="32"/>
          <w:lang w:val="en-US"/>
        </w:rPr>
        <w:t xml:space="preserve">This item relates to the following elements from the City’s Strategic Community Plan. </w:t>
      </w:r>
    </w:p>
    <w:p w14:paraId="76046890" w14:textId="77777777" w:rsidR="002B32C3" w:rsidRPr="002B32C3" w:rsidRDefault="002B32C3" w:rsidP="00F40BA6">
      <w:pPr>
        <w:ind w:left="-284" w:right="-238"/>
        <w:jc w:val="both"/>
        <w:rPr>
          <w:rFonts w:ascii="Arial" w:eastAsia="Calibri" w:hAnsi="Arial" w:cs="Arial"/>
          <w:szCs w:val="32"/>
          <w:lang w:val="en-US"/>
        </w:rPr>
      </w:pPr>
    </w:p>
    <w:p w14:paraId="222C5D1E" w14:textId="77777777" w:rsidR="002B32C3" w:rsidRPr="002B32C3" w:rsidRDefault="002B32C3" w:rsidP="00F40BA6">
      <w:pPr>
        <w:ind w:left="1418" w:right="-238" w:hanging="1702"/>
        <w:jc w:val="both"/>
        <w:rPr>
          <w:rFonts w:ascii="Arial" w:eastAsia="Calibri" w:hAnsi="Arial" w:cs="Arial"/>
          <w:szCs w:val="24"/>
          <w:lang w:val="en-US"/>
        </w:rPr>
      </w:pPr>
      <w:r w:rsidRPr="002B32C3">
        <w:rPr>
          <w:rFonts w:ascii="Arial" w:eastAsia="Calibri" w:hAnsi="Arial" w:cs="Arial"/>
          <w:b/>
          <w:color w:val="17365D"/>
          <w:szCs w:val="24"/>
          <w:lang w:val="en-US"/>
        </w:rPr>
        <w:t>Vision</w:t>
      </w:r>
      <w:r w:rsidRPr="002B32C3">
        <w:rPr>
          <w:rFonts w:ascii="Arial" w:eastAsia="Calibri" w:hAnsi="Arial" w:cs="Arial"/>
          <w:szCs w:val="24"/>
          <w:lang w:val="en-US"/>
        </w:rPr>
        <w:t xml:space="preserve"> </w:t>
      </w:r>
      <w:r w:rsidRPr="002B32C3">
        <w:rPr>
          <w:rFonts w:ascii="Arial" w:eastAsia="Calibri" w:hAnsi="Arial" w:cs="Arial"/>
          <w:sz w:val="22"/>
          <w:szCs w:val="22"/>
          <w:lang w:val="en-GB"/>
        </w:rPr>
        <w:tab/>
      </w:r>
      <w:r w:rsidRPr="002B32C3">
        <w:rPr>
          <w:rFonts w:ascii="Arial" w:eastAsia="Calibri" w:hAnsi="Arial" w:cs="Arial"/>
          <w:szCs w:val="24"/>
          <w:lang w:val="en-US"/>
        </w:rPr>
        <w:t>Our city will be an environmentally-sensitive, beautiful and inclusive place.</w:t>
      </w:r>
    </w:p>
    <w:p w14:paraId="1AFD04AB" w14:textId="50FAFA0C" w:rsidR="002B32C3" w:rsidRDefault="002B32C3" w:rsidP="00F40BA6">
      <w:pPr>
        <w:ind w:left="-284" w:right="-238"/>
        <w:jc w:val="both"/>
        <w:rPr>
          <w:rFonts w:ascii="Arial" w:eastAsia="Calibri" w:hAnsi="Arial" w:cs="Arial"/>
          <w:szCs w:val="24"/>
          <w:lang w:val="en-US"/>
        </w:rPr>
      </w:pPr>
    </w:p>
    <w:p w14:paraId="47578409" w14:textId="037139C5" w:rsidR="00734EC3" w:rsidRDefault="00734EC3" w:rsidP="00F40BA6">
      <w:pPr>
        <w:ind w:left="-284" w:right="-238"/>
        <w:jc w:val="both"/>
        <w:rPr>
          <w:rFonts w:ascii="Arial" w:eastAsia="Calibri" w:hAnsi="Arial" w:cs="Arial"/>
          <w:szCs w:val="24"/>
          <w:lang w:val="en-US"/>
        </w:rPr>
      </w:pPr>
    </w:p>
    <w:p w14:paraId="29C1EEA5" w14:textId="0FECECA3" w:rsidR="00734EC3" w:rsidRDefault="00734EC3" w:rsidP="00F40BA6">
      <w:pPr>
        <w:ind w:left="-284" w:right="-238"/>
        <w:jc w:val="both"/>
        <w:rPr>
          <w:rFonts w:ascii="Arial" w:eastAsia="Calibri" w:hAnsi="Arial" w:cs="Arial"/>
          <w:szCs w:val="24"/>
          <w:lang w:val="en-US"/>
        </w:rPr>
      </w:pPr>
    </w:p>
    <w:p w14:paraId="0F3EE1A4" w14:textId="77777777" w:rsidR="00734EC3" w:rsidRPr="002B32C3" w:rsidRDefault="00734EC3" w:rsidP="00F40BA6">
      <w:pPr>
        <w:ind w:left="-284" w:right="-238"/>
        <w:jc w:val="both"/>
        <w:rPr>
          <w:rFonts w:ascii="Arial" w:eastAsia="Calibri" w:hAnsi="Arial" w:cs="Arial"/>
          <w:szCs w:val="24"/>
          <w:lang w:val="en-US"/>
        </w:rPr>
      </w:pPr>
    </w:p>
    <w:p w14:paraId="77A8D382" w14:textId="77777777" w:rsidR="002B32C3" w:rsidRPr="002B32C3" w:rsidRDefault="002B32C3" w:rsidP="00F40BA6">
      <w:pPr>
        <w:ind w:left="-284" w:right="-238"/>
        <w:jc w:val="both"/>
        <w:rPr>
          <w:rFonts w:ascii="Arial" w:eastAsia="Calibri" w:hAnsi="Arial" w:cs="Arial"/>
          <w:b/>
          <w:szCs w:val="28"/>
          <w:lang w:val="en-US"/>
        </w:rPr>
      </w:pPr>
      <w:r w:rsidRPr="002B32C3">
        <w:rPr>
          <w:rFonts w:ascii="Arial" w:eastAsia="Calibri" w:hAnsi="Arial" w:cs="Arial"/>
          <w:b/>
          <w:color w:val="17365D"/>
          <w:szCs w:val="28"/>
          <w:lang w:val="en-US"/>
        </w:rPr>
        <w:t>Values</w:t>
      </w:r>
      <w:r w:rsidRPr="002B32C3">
        <w:rPr>
          <w:rFonts w:ascii="Arial" w:eastAsia="Calibri" w:hAnsi="Arial" w:cs="Arial"/>
          <w:bCs/>
          <w:szCs w:val="28"/>
          <w:lang w:val="en-US"/>
        </w:rPr>
        <w:tab/>
      </w:r>
      <w:r w:rsidRPr="002B32C3">
        <w:rPr>
          <w:rFonts w:ascii="Arial" w:eastAsia="Calibri" w:hAnsi="Arial" w:cs="Arial"/>
          <w:bCs/>
          <w:szCs w:val="28"/>
          <w:lang w:val="en-US"/>
        </w:rPr>
        <w:tab/>
      </w:r>
      <w:r w:rsidRPr="002B32C3">
        <w:rPr>
          <w:rFonts w:ascii="Arial" w:eastAsia="Calibri" w:hAnsi="Arial" w:cs="Arial"/>
          <w:b/>
          <w:szCs w:val="28"/>
          <w:lang w:val="en-US"/>
        </w:rPr>
        <w:t>Great Natural and Built Environment</w:t>
      </w:r>
    </w:p>
    <w:p w14:paraId="22C715B1" w14:textId="77777777" w:rsidR="002B32C3" w:rsidRPr="002B32C3" w:rsidRDefault="002B32C3" w:rsidP="00F40BA6">
      <w:pPr>
        <w:ind w:left="1418" w:right="-238"/>
        <w:jc w:val="both"/>
        <w:rPr>
          <w:rFonts w:ascii="Arial" w:eastAsia="Calibri" w:hAnsi="Arial" w:cs="Arial"/>
          <w:bCs/>
          <w:szCs w:val="28"/>
          <w:lang w:val="en-US"/>
        </w:rPr>
      </w:pPr>
      <w:r w:rsidRPr="002B32C3">
        <w:rPr>
          <w:rFonts w:ascii="Arial" w:eastAsia="Calibri" w:hAnsi="Arial" w:cs="Arial"/>
          <w:bCs/>
          <w:szCs w:val="28"/>
          <w:lang w:val="en-US"/>
        </w:rPr>
        <w:t>We protect our enhanced, engaging community spaces, heritage, the natural environment and our biodiversity through well-planned and managed development.</w:t>
      </w:r>
    </w:p>
    <w:p w14:paraId="4A97FDB1" w14:textId="77777777" w:rsidR="002B32C3" w:rsidRPr="002B32C3" w:rsidRDefault="002B32C3" w:rsidP="00F40BA6">
      <w:pPr>
        <w:ind w:left="-284" w:right="-238"/>
        <w:jc w:val="both"/>
        <w:rPr>
          <w:rFonts w:ascii="Arial" w:eastAsia="Calibri" w:hAnsi="Arial" w:cs="Arial"/>
          <w:bCs/>
          <w:szCs w:val="28"/>
          <w:lang w:val="en-US"/>
        </w:rPr>
      </w:pPr>
    </w:p>
    <w:p w14:paraId="43EC59B3" w14:textId="77777777" w:rsidR="002B32C3" w:rsidRPr="002B32C3" w:rsidRDefault="002B32C3" w:rsidP="00F40BA6">
      <w:pPr>
        <w:ind w:left="-284" w:right="-238"/>
        <w:jc w:val="both"/>
        <w:rPr>
          <w:rFonts w:ascii="Arial" w:eastAsia="Calibri" w:hAnsi="Arial" w:cs="Arial"/>
          <w:b/>
          <w:bCs/>
          <w:color w:val="17365D"/>
          <w:szCs w:val="24"/>
          <w:lang w:val="en-US"/>
        </w:rPr>
      </w:pPr>
      <w:r w:rsidRPr="002B32C3">
        <w:rPr>
          <w:rFonts w:ascii="Arial" w:eastAsia="Acumin Pro" w:hAnsi="Arial" w:cs="Arial"/>
          <w:b/>
          <w:bCs/>
          <w:color w:val="17365D"/>
          <w:szCs w:val="24"/>
          <w:lang w:val="en-US"/>
        </w:rPr>
        <w:t>Priority</w:t>
      </w:r>
      <w:r w:rsidRPr="002B32C3">
        <w:rPr>
          <w:rFonts w:ascii="Arial" w:eastAsia="Calibri" w:hAnsi="Arial" w:cs="Arial"/>
          <w:b/>
          <w:bCs/>
          <w:color w:val="17365D"/>
          <w:szCs w:val="24"/>
          <w:lang w:val="en-US"/>
        </w:rPr>
        <w:t xml:space="preserve"> Area</w:t>
      </w:r>
      <w:r w:rsidRPr="002B32C3">
        <w:rPr>
          <w:rFonts w:ascii="Arial" w:eastAsia="Calibri" w:hAnsi="Arial" w:cs="Arial"/>
          <w:b/>
          <w:bCs/>
          <w:color w:val="17365D"/>
          <w:szCs w:val="24"/>
          <w:lang w:val="en-US"/>
        </w:rPr>
        <w:tab/>
      </w:r>
      <w:r w:rsidRPr="002B32C3">
        <w:rPr>
          <w:rFonts w:ascii="Arial" w:eastAsia="Calibri" w:hAnsi="Arial" w:cs="Arial"/>
          <w:szCs w:val="24"/>
          <w:lang w:val="en-US"/>
        </w:rPr>
        <w:t>Urban form - protecting our quality living environment</w:t>
      </w:r>
    </w:p>
    <w:p w14:paraId="5D39FF2B" w14:textId="77777777" w:rsidR="002B32C3" w:rsidRDefault="002B32C3" w:rsidP="00F40BA6">
      <w:pPr>
        <w:ind w:left="-284" w:right="-238"/>
        <w:jc w:val="both"/>
        <w:rPr>
          <w:rFonts w:ascii="Arial" w:eastAsia="Calibri" w:hAnsi="Arial" w:cs="Arial"/>
          <w:b/>
          <w:sz w:val="28"/>
          <w:szCs w:val="32"/>
          <w:lang w:val="en-US"/>
        </w:rPr>
      </w:pPr>
    </w:p>
    <w:p w14:paraId="46F3C3C0" w14:textId="77777777" w:rsidR="00C149F2" w:rsidRPr="002B32C3" w:rsidRDefault="00C149F2" w:rsidP="00F40BA6">
      <w:pPr>
        <w:ind w:left="-284" w:right="-238"/>
        <w:jc w:val="both"/>
        <w:rPr>
          <w:rFonts w:ascii="Arial" w:eastAsia="Calibri" w:hAnsi="Arial" w:cs="Arial"/>
          <w:b/>
          <w:sz w:val="28"/>
          <w:szCs w:val="32"/>
          <w:lang w:val="en-US"/>
        </w:rPr>
      </w:pPr>
    </w:p>
    <w:p w14:paraId="14FEF7FB" w14:textId="77777777" w:rsidR="002B32C3" w:rsidRPr="002B32C3" w:rsidRDefault="002B32C3" w:rsidP="00F40BA6">
      <w:pPr>
        <w:ind w:left="-284" w:right="-238"/>
        <w:jc w:val="both"/>
        <w:rPr>
          <w:rFonts w:ascii="Arial" w:eastAsia="Calibri" w:hAnsi="Arial" w:cs="Arial"/>
          <w:b/>
          <w:sz w:val="28"/>
          <w:szCs w:val="32"/>
          <w:lang w:val="en-US"/>
        </w:rPr>
      </w:pPr>
      <w:r w:rsidRPr="002B32C3">
        <w:rPr>
          <w:rFonts w:ascii="Arial" w:eastAsia="Calibri" w:hAnsi="Arial" w:cs="Arial"/>
          <w:b/>
          <w:color w:val="17365D"/>
          <w:sz w:val="28"/>
          <w:szCs w:val="32"/>
          <w:lang w:val="en-US"/>
        </w:rPr>
        <w:t>Budget/Financial Implications</w:t>
      </w:r>
    </w:p>
    <w:p w14:paraId="147C061E" w14:textId="77777777" w:rsidR="002B32C3" w:rsidRPr="002B32C3" w:rsidRDefault="002B32C3" w:rsidP="00F40BA6">
      <w:pPr>
        <w:ind w:left="-284" w:right="-238"/>
        <w:jc w:val="both"/>
        <w:rPr>
          <w:rFonts w:ascii="Arial" w:eastAsia="Calibri" w:hAnsi="Arial" w:cs="Arial"/>
          <w:b/>
          <w:szCs w:val="32"/>
          <w:lang w:val="en-US"/>
        </w:rPr>
      </w:pPr>
    </w:p>
    <w:p w14:paraId="75036DA2" w14:textId="77777777" w:rsidR="002B32C3" w:rsidRPr="002B32C3" w:rsidRDefault="002B32C3" w:rsidP="00F40BA6">
      <w:pPr>
        <w:ind w:left="-284" w:right="-238"/>
        <w:jc w:val="both"/>
        <w:rPr>
          <w:rFonts w:ascii="Arial" w:eastAsia="Acumin Pro" w:hAnsi="Arial" w:cs="Arial"/>
          <w:szCs w:val="24"/>
          <w:lang w:val="en-US"/>
        </w:rPr>
      </w:pPr>
      <w:r w:rsidRPr="002B32C3">
        <w:rPr>
          <w:rFonts w:ascii="Arial" w:eastAsia="Acumin Pro" w:hAnsi="Arial" w:cs="Arial"/>
          <w:szCs w:val="24"/>
          <w:lang w:val="en-US"/>
        </w:rPr>
        <w:t>Repeal of the By-law will not create a significant budget implication as costs associated with advertising and making the Real Local Law are relatively minor.</w:t>
      </w:r>
    </w:p>
    <w:p w14:paraId="10491E05" w14:textId="77777777" w:rsidR="00C149F2" w:rsidRPr="002B32C3" w:rsidRDefault="00C149F2" w:rsidP="00F40BA6">
      <w:pPr>
        <w:ind w:left="-284" w:right="-238"/>
        <w:jc w:val="both"/>
        <w:rPr>
          <w:rFonts w:ascii="Arial" w:eastAsia="Acumin Pro" w:hAnsi="Arial" w:cs="Arial"/>
          <w:szCs w:val="24"/>
          <w:lang w:val="en-US"/>
        </w:rPr>
      </w:pPr>
    </w:p>
    <w:p w14:paraId="39F14EF9" w14:textId="77777777" w:rsidR="002B32C3" w:rsidRPr="002B32C3" w:rsidRDefault="002B32C3" w:rsidP="00F40BA6">
      <w:pPr>
        <w:ind w:left="-284" w:right="-238"/>
        <w:jc w:val="both"/>
        <w:rPr>
          <w:rFonts w:ascii="Arial" w:eastAsia="Calibri" w:hAnsi="Arial" w:cs="Arial"/>
          <w:szCs w:val="24"/>
          <w:lang w:val="en-US"/>
        </w:rPr>
      </w:pPr>
      <w:r w:rsidRPr="002B32C3">
        <w:rPr>
          <w:rFonts w:ascii="Arial" w:eastAsia="Acumin Pro" w:hAnsi="Arial" w:cs="Arial"/>
          <w:szCs w:val="24"/>
          <w:lang w:val="en-US"/>
        </w:rPr>
        <w:t xml:space="preserve">In the event that Council resolves to undertake strategic planning and subsequently reserve the widening area in LPS3, moderate costs associated with staff resources and advertising costs can be expected. Ultimately, costs associated with land acquisition and development of the corridor will be significant and will need to be considered in future budgets and long-term financial planning. </w:t>
      </w:r>
    </w:p>
    <w:p w14:paraId="796F713B" w14:textId="77777777" w:rsidR="002B32C3" w:rsidRPr="002B32C3" w:rsidRDefault="002B32C3" w:rsidP="00F40BA6">
      <w:pPr>
        <w:ind w:left="-284" w:right="-238"/>
        <w:jc w:val="both"/>
        <w:rPr>
          <w:rFonts w:ascii="Arial" w:eastAsia="Calibri" w:hAnsi="Arial" w:cs="Arial"/>
          <w:szCs w:val="24"/>
          <w:lang w:val="en-US"/>
        </w:rPr>
      </w:pPr>
    </w:p>
    <w:p w14:paraId="4357EF47" w14:textId="77777777" w:rsidR="002B32C3" w:rsidRPr="002B32C3" w:rsidRDefault="002B32C3" w:rsidP="00F40BA6">
      <w:pPr>
        <w:ind w:left="-284" w:right="-238"/>
        <w:jc w:val="both"/>
        <w:rPr>
          <w:rFonts w:ascii="Arial" w:eastAsia="Calibri" w:hAnsi="Arial" w:cs="Arial"/>
          <w:szCs w:val="24"/>
          <w:lang w:val="en-US"/>
        </w:rPr>
      </w:pPr>
      <w:r w:rsidRPr="002B32C3">
        <w:rPr>
          <w:rFonts w:ascii="Arial" w:eastAsia="Calibri" w:hAnsi="Arial" w:cs="Arial"/>
          <w:szCs w:val="24"/>
          <w:lang w:val="en-US"/>
        </w:rPr>
        <w:t xml:space="preserve">The Department of Planning, Lands and Heritage is responsible for the purchase of land affected by a MRS reservation. The Department has advised that it is unable to purchase land outside of a MRS reserve. Consequently, any future reservation of the land as a ‘local reserve’ will require the City to pay compensation, normally through purchase of the affected land. </w:t>
      </w:r>
    </w:p>
    <w:p w14:paraId="1F83409A" w14:textId="77777777" w:rsidR="002B32C3" w:rsidRDefault="002B32C3" w:rsidP="00F40BA6">
      <w:pPr>
        <w:ind w:left="-284" w:right="-238"/>
        <w:jc w:val="both"/>
        <w:rPr>
          <w:rFonts w:ascii="Arial" w:eastAsia="Calibri" w:hAnsi="Arial" w:cs="Arial"/>
          <w:szCs w:val="24"/>
          <w:lang w:val="en-US"/>
        </w:rPr>
      </w:pPr>
    </w:p>
    <w:p w14:paraId="134DF2EC" w14:textId="77777777" w:rsidR="00C149F2" w:rsidRPr="002B32C3" w:rsidRDefault="00C149F2" w:rsidP="00F40BA6">
      <w:pPr>
        <w:ind w:left="-284" w:right="-238"/>
        <w:jc w:val="both"/>
        <w:rPr>
          <w:rFonts w:ascii="Arial" w:eastAsia="Calibri" w:hAnsi="Arial" w:cs="Arial"/>
          <w:szCs w:val="24"/>
          <w:lang w:val="en-US"/>
        </w:rPr>
      </w:pPr>
    </w:p>
    <w:p w14:paraId="09520434"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Legislative and Policy Implications</w:t>
      </w:r>
    </w:p>
    <w:p w14:paraId="2A77F178" w14:textId="77777777" w:rsidR="002B32C3" w:rsidRPr="002B32C3" w:rsidRDefault="002B32C3" w:rsidP="00F40BA6">
      <w:pPr>
        <w:ind w:left="-284" w:right="-238"/>
        <w:jc w:val="both"/>
        <w:rPr>
          <w:rFonts w:ascii="Arial" w:eastAsia="Calibri" w:hAnsi="Arial" w:cs="Arial"/>
          <w:b/>
          <w:sz w:val="28"/>
          <w:szCs w:val="32"/>
          <w:lang w:val="en-US"/>
        </w:rPr>
      </w:pPr>
    </w:p>
    <w:p w14:paraId="5677535F" w14:textId="77777777" w:rsidR="002B32C3" w:rsidRPr="002B32C3" w:rsidRDefault="002B32C3" w:rsidP="00F40BA6">
      <w:pPr>
        <w:ind w:left="-284" w:right="-238"/>
        <w:jc w:val="both"/>
        <w:rPr>
          <w:rFonts w:ascii="Arial" w:eastAsia="Calibri" w:hAnsi="Arial" w:cs="Arial"/>
          <w:b/>
          <w:szCs w:val="24"/>
          <w:lang w:val="en-US"/>
        </w:rPr>
      </w:pPr>
      <w:r w:rsidRPr="002B32C3">
        <w:rPr>
          <w:rFonts w:ascii="Arial" w:eastAsia="Calibri" w:hAnsi="Arial" w:cs="Arial"/>
          <w:b/>
          <w:szCs w:val="24"/>
          <w:lang w:val="en-US"/>
        </w:rPr>
        <w:t>Procedure for repeal of local law</w:t>
      </w:r>
    </w:p>
    <w:p w14:paraId="3AC647FE" w14:textId="77777777" w:rsidR="002B32C3" w:rsidRPr="002B32C3" w:rsidRDefault="002B32C3" w:rsidP="00F40BA6">
      <w:pPr>
        <w:ind w:left="-284" w:right="-238"/>
        <w:jc w:val="both"/>
        <w:rPr>
          <w:rFonts w:ascii="Arial" w:eastAsia="Calibri" w:hAnsi="Arial" w:cs="Arial"/>
          <w:b/>
          <w:szCs w:val="24"/>
          <w:lang w:val="en-US"/>
        </w:rPr>
      </w:pPr>
    </w:p>
    <w:p w14:paraId="63C4A500" w14:textId="2DCE76A3"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By-law is a “local law” for the purposes of Part 3, Division 2, Subdivision 1 of the </w:t>
      </w:r>
      <w:hyperlink r:id="rId45" w:history="1">
        <w:r w:rsidRPr="002B32C3">
          <w:rPr>
            <w:rFonts w:ascii="Arial" w:eastAsia="Calibri" w:hAnsi="Arial" w:cs="Arial"/>
            <w:bCs/>
            <w:color w:val="0000FF"/>
            <w:szCs w:val="24"/>
            <w:u w:val="single"/>
            <w:lang w:val="en-US"/>
          </w:rPr>
          <w:t>Local Government Act 1995</w:t>
        </w:r>
      </w:hyperlink>
      <w:r w:rsidRPr="002B32C3">
        <w:rPr>
          <w:rFonts w:ascii="Arial" w:eastAsia="Calibri" w:hAnsi="Arial" w:cs="Arial"/>
          <w:bCs/>
          <w:szCs w:val="24"/>
          <w:lang w:val="en-US"/>
        </w:rPr>
        <w:t xml:space="preserve"> (sections 3.11-3.17). Repeal of a local law is undertaken by ‘making’ a repeal local law under section 3.12 of the Act. </w:t>
      </w:r>
    </w:p>
    <w:p w14:paraId="09FAE704" w14:textId="77777777" w:rsidR="002B32C3" w:rsidRPr="002B32C3" w:rsidRDefault="002B32C3" w:rsidP="00F40BA6">
      <w:pPr>
        <w:ind w:left="-284" w:right="-238"/>
        <w:jc w:val="both"/>
        <w:rPr>
          <w:rFonts w:ascii="Arial" w:eastAsia="Calibri" w:hAnsi="Arial" w:cs="Arial"/>
          <w:b/>
          <w:szCs w:val="24"/>
          <w:lang w:val="en-US"/>
        </w:rPr>
      </w:pPr>
    </w:p>
    <w:p w14:paraId="797D3B26"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The first part of the local law-making process is for Council to resolve that a proposed local law be advertised for public consultation. At that meeting, it is necessary under section 3.12(2) of the Act for the Presiding Member to read aloud the purpose and effect of the proposed local law.</w:t>
      </w:r>
    </w:p>
    <w:p w14:paraId="54531192" w14:textId="77777777" w:rsidR="002B32C3" w:rsidRPr="002B32C3" w:rsidRDefault="002B32C3" w:rsidP="00F40BA6">
      <w:pPr>
        <w:ind w:left="-284" w:right="-238"/>
        <w:jc w:val="both"/>
        <w:rPr>
          <w:rFonts w:ascii="Arial" w:eastAsia="Calibri" w:hAnsi="Arial" w:cs="Arial"/>
          <w:bCs/>
          <w:szCs w:val="24"/>
          <w:lang w:val="en-US"/>
        </w:rPr>
      </w:pPr>
    </w:p>
    <w:p w14:paraId="11D5F61E"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w:t>
      </w:r>
      <w:r w:rsidRPr="002B32C3">
        <w:rPr>
          <w:rFonts w:ascii="Arial" w:eastAsia="Calibri" w:hAnsi="Arial" w:cs="Arial"/>
          <w:b/>
          <w:szCs w:val="24"/>
          <w:lang w:val="en-US"/>
        </w:rPr>
        <w:t>PURPOSE</w:t>
      </w:r>
      <w:r w:rsidRPr="002B32C3">
        <w:rPr>
          <w:rFonts w:ascii="Arial" w:eastAsia="Calibri" w:hAnsi="Arial" w:cs="Arial"/>
          <w:bCs/>
          <w:szCs w:val="24"/>
          <w:lang w:val="en-US"/>
        </w:rPr>
        <w:t xml:space="preserve"> of the local law is to repeal superfluous, defunct and obsolete local laws.</w:t>
      </w:r>
    </w:p>
    <w:p w14:paraId="584F9BD6" w14:textId="77777777" w:rsidR="002B32C3" w:rsidRPr="002B32C3" w:rsidRDefault="002B32C3" w:rsidP="00F40BA6">
      <w:pPr>
        <w:ind w:left="-284" w:right="-238"/>
        <w:jc w:val="both"/>
        <w:rPr>
          <w:rFonts w:ascii="Arial" w:eastAsia="Calibri" w:hAnsi="Arial" w:cs="Arial"/>
          <w:bCs/>
          <w:szCs w:val="24"/>
          <w:lang w:val="en-US"/>
        </w:rPr>
      </w:pPr>
    </w:p>
    <w:p w14:paraId="011A50C4"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The </w:t>
      </w:r>
      <w:r w:rsidRPr="002B32C3">
        <w:rPr>
          <w:rFonts w:ascii="Arial" w:eastAsia="Calibri" w:hAnsi="Arial" w:cs="Arial"/>
          <w:b/>
          <w:szCs w:val="24"/>
          <w:lang w:val="en-US"/>
        </w:rPr>
        <w:t>EFFECT</w:t>
      </w:r>
      <w:r w:rsidRPr="002B32C3">
        <w:rPr>
          <w:rFonts w:ascii="Arial" w:eastAsia="Calibri" w:hAnsi="Arial" w:cs="Arial"/>
          <w:bCs/>
          <w:szCs w:val="24"/>
          <w:lang w:val="en-US"/>
        </w:rPr>
        <w:t xml:space="preserve"> of the local law being more efficient and effective local government by removing outdated local laws from the public record.</w:t>
      </w:r>
    </w:p>
    <w:p w14:paraId="69991185" w14:textId="77777777" w:rsidR="002B32C3" w:rsidRPr="002B32C3" w:rsidRDefault="002B32C3" w:rsidP="00F40BA6">
      <w:pPr>
        <w:ind w:left="-284" w:right="-238"/>
        <w:jc w:val="both"/>
        <w:rPr>
          <w:rFonts w:ascii="Arial" w:eastAsia="Calibri" w:hAnsi="Arial" w:cs="Arial"/>
          <w:bCs/>
          <w:szCs w:val="24"/>
          <w:lang w:val="en-US"/>
        </w:rPr>
      </w:pPr>
    </w:p>
    <w:p w14:paraId="3041FC80" w14:textId="77777777" w:rsidR="002B32C3" w:rsidRPr="002B32C3" w:rsidRDefault="002B32C3" w:rsidP="00F40BA6">
      <w:pPr>
        <w:ind w:left="-284" w:right="-238"/>
        <w:jc w:val="both"/>
        <w:rPr>
          <w:rFonts w:ascii="Arial" w:eastAsia="Calibri" w:hAnsi="Arial" w:cs="Arial"/>
          <w:b/>
          <w:szCs w:val="24"/>
          <w:lang w:val="en-US"/>
        </w:rPr>
      </w:pPr>
      <w:r w:rsidRPr="002B32C3">
        <w:rPr>
          <w:rFonts w:ascii="Arial" w:eastAsia="Calibri" w:hAnsi="Arial" w:cs="Arial"/>
          <w:b/>
          <w:szCs w:val="24"/>
          <w:lang w:val="en-US"/>
        </w:rPr>
        <w:t>Procedure for amending the Scheme</w:t>
      </w:r>
    </w:p>
    <w:p w14:paraId="6E808FFE" w14:textId="64AA17B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Part 5 of the </w:t>
      </w:r>
      <w:hyperlink r:id="rId46" w:history="1">
        <w:r w:rsidRPr="002B32C3">
          <w:rPr>
            <w:rFonts w:ascii="Arial" w:eastAsia="Calibri" w:hAnsi="Arial" w:cs="Arial"/>
            <w:bCs/>
            <w:color w:val="0000FF"/>
            <w:szCs w:val="24"/>
            <w:u w:val="single"/>
            <w:lang w:val="en-US"/>
          </w:rPr>
          <w:t>Planning and Development (Local Planning Schemes) Regulations 2015</w:t>
        </w:r>
      </w:hyperlink>
      <w:r w:rsidRPr="002B32C3">
        <w:rPr>
          <w:rFonts w:ascii="Arial" w:eastAsia="Calibri" w:hAnsi="Arial" w:cs="Arial"/>
          <w:bCs/>
          <w:szCs w:val="24"/>
          <w:lang w:val="en-US"/>
        </w:rPr>
        <w:t xml:space="preserve"> outlines the procedure for amending a local planning scheme. As a complex amendment, the procedure outlined at Division 2 will apply. </w:t>
      </w:r>
    </w:p>
    <w:p w14:paraId="6A424286" w14:textId="77777777" w:rsidR="002B32C3" w:rsidRPr="002B32C3" w:rsidRDefault="002B32C3" w:rsidP="00F40BA6">
      <w:pPr>
        <w:ind w:left="-284" w:right="-238"/>
        <w:jc w:val="both"/>
        <w:rPr>
          <w:rFonts w:ascii="Arial" w:eastAsia="Calibri" w:hAnsi="Arial" w:cs="Arial"/>
          <w:b/>
          <w:sz w:val="28"/>
          <w:szCs w:val="32"/>
          <w:lang w:val="en-US"/>
        </w:rPr>
      </w:pPr>
      <w:r w:rsidRPr="002B32C3">
        <w:rPr>
          <w:rFonts w:ascii="Arial" w:eastAsia="Calibri" w:hAnsi="Arial" w:cs="Arial"/>
          <w:b/>
          <w:color w:val="17365D"/>
          <w:sz w:val="28"/>
          <w:szCs w:val="32"/>
          <w:lang w:val="en-US"/>
        </w:rPr>
        <w:t>Decision Implications</w:t>
      </w:r>
    </w:p>
    <w:p w14:paraId="0AFEED8B" w14:textId="77777777" w:rsidR="002B32C3" w:rsidRPr="002B32C3" w:rsidRDefault="002B32C3" w:rsidP="00F40BA6">
      <w:pPr>
        <w:ind w:left="-284" w:right="-238"/>
        <w:jc w:val="both"/>
        <w:rPr>
          <w:rFonts w:ascii="Arial" w:eastAsia="Calibri" w:hAnsi="Arial" w:cs="Arial"/>
          <w:b/>
          <w:sz w:val="28"/>
          <w:szCs w:val="32"/>
          <w:lang w:val="en-US"/>
        </w:rPr>
      </w:pPr>
    </w:p>
    <w:p w14:paraId="70EB9F52"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It is recommended that Council repeals the By-law for the reasons outlined above. Repeal of the By-law will have no impact on Council’s ability to administer its local planning scheme or to acquire the widening area should it wish to pursue this.</w:t>
      </w:r>
    </w:p>
    <w:p w14:paraId="1A4C04FA" w14:textId="77777777" w:rsidR="002B32C3" w:rsidRPr="002B32C3" w:rsidRDefault="002B32C3" w:rsidP="00F40BA6">
      <w:pPr>
        <w:ind w:left="-284" w:right="-238"/>
        <w:jc w:val="both"/>
        <w:rPr>
          <w:rFonts w:ascii="Arial" w:eastAsia="Calibri" w:hAnsi="Arial" w:cs="Arial"/>
          <w:bCs/>
          <w:szCs w:val="24"/>
          <w:lang w:val="en-US"/>
        </w:rPr>
      </w:pPr>
    </w:p>
    <w:p w14:paraId="7167ABC8"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In the event that Council elects to prepare a scheme amendment to reserve the widening area for future acquisition, repeal of the By-law is also recommended.</w:t>
      </w:r>
    </w:p>
    <w:p w14:paraId="31360401" w14:textId="77777777" w:rsidR="002B32C3" w:rsidRPr="002B32C3" w:rsidRDefault="002B32C3" w:rsidP="00F40BA6">
      <w:pPr>
        <w:ind w:left="-284" w:right="-238"/>
        <w:jc w:val="both"/>
        <w:rPr>
          <w:rFonts w:ascii="Arial" w:eastAsia="Calibri" w:hAnsi="Arial" w:cs="Arial"/>
          <w:bCs/>
          <w:szCs w:val="24"/>
          <w:lang w:val="en-US"/>
        </w:rPr>
      </w:pPr>
    </w:p>
    <w:p w14:paraId="00446705" w14:textId="77777777" w:rsidR="002B32C3" w:rsidRPr="002B32C3" w:rsidRDefault="002B32C3" w:rsidP="00F40BA6">
      <w:pPr>
        <w:ind w:left="-284" w:right="-238"/>
        <w:jc w:val="both"/>
        <w:rPr>
          <w:rFonts w:ascii="Arial" w:eastAsia="Calibri" w:hAnsi="Arial" w:cs="Arial"/>
          <w:bCs/>
          <w:szCs w:val="24"/>
          <w:lang w:val="en-US"/>
        </w:rPr>
      </w:pPr>
      <w:r w:rsidRPr="002B32C3">
        <w:rPr>
          <w:rFonts w:ascii="Arial" w:eastAsia="Calibri" w:hAnsi="Arial" w:cs="Arial"/>
          <w:bCs/>
          <w:szCs w:val="24"/>
          <w:lang w:val="en-US"/>
        </w:rPr>
        <w:t xml:space="preserve">Maintenance of the By-law will have no effect on protecting the widening area given the conflict with Council’s development controls (LPS3). The By-law cannot be used as a reason for refusal of planning applications as it does not explicitly prohibit development. </w:t>
      </w:r>
    </w:p>
    <w:p w14:paraId="5B30D753" w14:textId="77777777" w:rsidR="002B32C3" w:rsidRDefault="002B32C3" w:rsidP="00F40BA6">
      <w:pPr>
        <w:ind w:left="-284" w:right="-238"/>
        <w:jc w:val="both"/>
        <w:rPr>
          <w:rFonts w:ascii="Arial" w:eastAsia="Calibri" w:hAnsi="Arial" w:cs="Arial"/>
          <w:szCs w:val="24"/>
        </w:rPr>
      </w:pPr>
    </w:p>
    <w:p w14:paraId="78A2624A" w14:textId="77777777" w:rsidR="00C149F2" w:rsidRPr="002B32C3" w:rsidRDefault="00C149F2" w:rsidP="00F40BA6">
      <w:pPr>
        <w:ind w:left="-284" w:right="-238"/>
        <w:jc w:val="both"/>
        <w:rPr>
          <w:rFonts w:ascii="Arial" w:eastAsia="Calibri" w:hAnsi="Arial" w:cs="Arial"/>
          <w:szCs w:val="24"/>
        </w:rPr>
      </w:pPr>
    </w:p>
    <w:p w14:paraId="7BC160F2" w14:textId="77777777" w:rsidR="002B32C3" w:rsidRPr="002B32C3" w:rsidRDefault="002B32C3" w:rsidP="00F40BA6">
      <w:pPr>
        <w:ind w:left="-284" w:right="-238"/>
        <w:jc w:val="both"/>
        <w:rPr>
          <w:rFonts w:ascii="Arial" w:eastAsia="Calibri" w:hAnsi="Arial" w:cs="Arial"/>
          <w:b/>
          <w:color w:val="17365D"/>
          <w:sz w:val="28"/>
          <w:szCs w:val="32"/>
          <w:lang w:val="en-US"/>
        </w:rPr>
      </w:pPr>
      <w:r w:rsidRPr="002B32C3">
        <w:rPr>
          <w:rFonts w:ascii="Arial" w:eastAsia="Calibri" w:hAnsi="Arial" w:cs="Arial"/>
          <w:b/>
          <w:color w:val="17365D"/>
          <w:sz w:val="28"/>
          <w:szCs w:val="32"/>
          <w:lang w:val="en-US"/>
        </w:rPr>
        <w:t>Conclusion</w:t>
      </w:r>
    </w:p>
    <w:p w14:paraId="44B10B51" w14:textId="77777777" w:rsidR="002B32C3" w:rsidRPr="002B32C3" w:rsidRDefault="002B32C3" w:rsidP="00F40BA6">
      <w:pPr>
        <w:ind w:left="-284" w:right="-238"/>
        <w:jc w:val="both"/>
        <w:rPr>
          <w:rFonts w:ascii="Arial" w:eastAsia="Calibri" w:hAnsi="Arial" w:cs="Arial"/>
          <w:bCs/>
          <w:szCs w:val="28"/>
          <w:lang w:val="en-US"/>
        </w:rPr>
      </w:pPr>
    </w:p>
    <w:p w14:paraId="570BEF60" w14:textId="77777777" w:rsidR="002B32C3" w:rsidRPr="002B32C3" w:rsidRDefault="002B32C3" w:rsidP="00F40BA6">
      <w:pPr>
        <w:ind w:left="-284" w:right="-238"/>
        <w:jc w:val="both"/>
        <w:rPr>
          <w:rFonts w:ascii="Arial" w:eastAsia="Calibri" w:hAnsi="Arial" w:cs="Arial"/>
          <w:bCs/>
          <w:szCs w:val="24"/>
        </w:rPr>
      </w:pPr>
      <w:r w:rsidRPr="002B32C3">
        <w:rPr>
          <w:rFonts w:ascii="Arial" w:eastAsia="Calibri" w:hAnsi="Arial" w:cs="Arial"/>
          <w:bCs/>
          <w:szCs w:val="24"/>
        </w:rPr>
        <w:t xml:space="preserve">It is recommended that Council repeal the By-law on the grounds that it has little effect on the ability for the City to control development or to acquire land. The presence of the By-law is insufficient to “protect” the road widening area except for the first 4m located within the MRS “blue road” reserve. Should Council wish to protect and acquire the widening area over time, it is recommended that a scheme amendment to reserve the land is undertaken. This will require the development of a strategic planning justification. </w:t>
      </w:r>
    </w:p>
    <w:p w14:paraId="7FEB249E" w14:textId="77777777" w:rsidR="002B32C3" w:rsidRPr="002B32C3" w:rsidRDefault="002B32C3" w:rsidP="00F40BA6">
      <w:pPr>
        <w:ind w:left="-284" w:right="-238"/>
        <w:jc w:val="both"/>
        <w:rPr>
          <w:rFonts w:ascii="Arial" w:eastAsia="Calibri" w:hAnsi="Arial" w:cs="Arial"/>
          <w:bCs/>
          <w:szCs w:val="24"/>
        </w:rPr>
      </w:pPr>
    </w:p>
    <w:p w14:paraId="7AE8AD11" w14:textId="77777777" w:rsidR="002B32C3" w:rsidRPr="002B32C3" w:rsidRDefault="002B32C3" w:rsidP="00F40BA6">
      <w:pPr>
        <w:ind w:left="-284" w:right="-238"/>
        <w:jc w:val="both"/>
        <w:rPr>
          <w:rFonts w:ascii="Arial" w:eastAsia="Calibri" w:hAnsi="Arial" w:cs="Arial"/>
          <w:bCs/>
          <w:sz w:val="22"/>
          <w:szCs w:val="22"/>
        </w:rPr>
      </w:pPr>
      <w:r w:rsidRPr="002B32C3">
        <w:rPr>
          <w:rFonts w:ascii="Arial" w:eastAsia="Calibri" w:hAnsi="Arial" w:cs="Arial"/>
          <w:bCs/>
          <w:szCs w:val="24"/>
        </w:rPr>
        <w:t xml:space="preserve">Refusal of development applications based on the presence of the By-law is not recommended. </w:t>
      </w:r>
    </w:p>
    <w:p w14:paraId="4B446621" w14:textId="77777777" w:rsidR="002B32C3" w:rsidRDefault="002B32C3" w:rsidP="00F40BA6">
      <w:pPr>
        <w:ind w:right="-238"/>
        <w:jc w:val="both"/>
        <w:rPr>
          <w:rFonts w:ascii="Arial" w:eastAsia="Calibri" w:hAnsi="Arial" w:cs="Arial"/>
          <w:bCs/>
          <w:sz w:val="22"/>
          <w:szCs w:val="22"/>
        </w:rPr>
      </w:pPr>
    </w:p>
    <w:p w14:paraId="3B504A8E" w14:textId="77777777" w:rsidR="00C149F2" w:rsidRPr="002B32C3" w:rsidRDefault="00C149F2" w:rsidP="00F40BA6">
      <w:pPr>
        <w:ind w:right="-238"/>
        <w:jc w:val="both"/>
        <w:rPr>
          <w:rFonts w:ascii="Arial" w:eastAsia="Calibri" w:hAnsi="Arial" w:cs="Arial"/>
          <w:bCs/>
          <w:sz w:val="22"/>
          <w:szCs w:val="22"/>
        </w:rPr>
      </w:pPr>
    </w:p>
    <w:p w14:paraId="1A0ECAB2" w14:textId="77777777" w:rsidR="002B32C3" w:rsidRDefault="002B32C3" w:rsidP="00F40BA6">
      <w:pPr>
        <w:ind w:left="-284" w:right="-238"/>
        <w:jc w:val="both"/>
        <w:rPr>
          <w:rFonts w:ascii="Arial" w:eastAsia="Calibri" w:hAnsi="Arial" w:cs="Arial"/>
          <w:b/>
          <w:color w:val="17365D"/>
          <w:sz w:val="28"/>
          <w:szCs w:val="32"/>
          <w:lang w:val="en-GB"/>
        </w:rPr>
      </w:pPr>
      <w:r w:rsidRPr="30FE6AF1">
        <w:rPr>
          <w:rFonts w:ascii="Arial" w:eastAsia="Calibri" w:hAnsi="Arial" w:cs="Arial"/>
          <w:b/>
          <w:color w:val="17365D" w:themeColor="text2" w:themeShade="BF"/>
          <w:sz w:val="28"/>
          <w:szCs w:val="28"/>
          <w:lang w:val="en-GB"/>
        </w:rPr>
        <w:t>Further Information</w:t>
      </w:r>
    </w:p>
    <w:p w14:paraId="3D1B3DB1" w14:textId="3142816A" w:rsidR="00353320" w:rsidRDefault="00353320" w:rsidP="00353320">
      <w:pPr>
        <w:ind w:left="-284" w:right="-238"/>
        <w:jc w:val="both"/>
        <w:rPr>
          <w:rFonts w:ascii="Arial" w:eastAsia="Calibri" w:hAnsi="Arial" w:cs="Arial"/>
          <w:b/>
          <w:color w:val="244061" w:themeColor="accent1" w:themeShade="80"/>
          <w:szCs w:val="24"/>
        </w:rPr>
      </w:pPr>
    </w:p>
    <w:p w14:paraId="14D2A771" w14:textId="029584FB" w:rsidR="00353320" w:rsidRDefault="00353320" w:rsidP="00353320">
      <w:pPr>
        <w:ind w:left="-284" w:right="-238"/>
        <w:jc w:val="both"/>
        <w:rPr>
          <w:rFonts w:ascii="Arial" w:eastAsia="Calibri" w:hAnsi="Arial" w:cs="Arial"/>
          <w:b/>
          <w:color w:val="244061" w:themeColor="accent1" w:themeShade="80"/>
          <w:szCs w:val="24"/>
        </w:rPr>
      </w:pPr>
      <w:r>
        <w:rPr>
          <w:rFonts w:ascii="Arial" w:eastAsia="Calibri" w:hAnsi="Arial" w:cs="Arial"/>
          <w:b/>
          <w:color w:val="244061" w:themeColor="accent1" w:themeShade="80"/>
          <w:szCs w:val="24"/>
        </w:rPr>
        <w:t>Question</w:t>
      </w:r>
    </w:p>
    <w:p w14:paraId="45A4948A" w14:textId="77777777" w:rsidR="00353320" w:rsidRDefault="00353320" w:rsidP="00353320">
      <w:pPr>
        <w:ind w:left="-284" w:right="-238"/>
        <w:jc w:val="both"/>
        <w:rPr>
          <w:rFonts w:ascii="Arial" w:eastAsia="Calibri" w:hAnsi="Arial" w:cs="Arial"/>
          <w:bCs/>
          <w:szCs w:val="28"/>
        </w:rPr>
      </w:pPr>
      <w:r>
        <w:rPr>
          <w:rFonts w:ascii="Arial" w:eastAsia="Calibri" w:hAnsi="Arial" w:cs="Arial"/>
          <w:bCs/>
          <w:szCs w:val="28"/>
        </w:rPr>
        <w:t>Councillor Smyth – the subdivision 61 Aberdare Road was referred to City for response what was the City’s comments provided to the WAPC?</w:t>
      </w:r>
    </w:p>
    <w:p w14:paraId="55E34CF2" w14:textId="77777777" w:rsidR="00353320" w:rsidRDefault="00353320" w:rsidP="00353320">
      <w:pPr>
        <w:ind w:left="-284" w:right="-238"/>
        <w:jc w:val="both"/>
        <w:rPr>
          <w:rFonts w:ascii="Arial" w:eastAsia="Calibri" w:hAnsi="Arial" w:cs="Arial"/>
        </w:rPr>
      </w:pPr>
    </w:p>
    <w:p w14:paraId="7BA11A7D" w14:textId="77777777" w:rsidR="00353320" w:rsidRDefault="00353320" w:rsidP="30FE6AF1">
      <w:pPr>
        <w:ind w:left="-284" w:right="-238"/>
        <w:jc w:val="both"/>
        <w:rPr>
          <w:rFonts w:ascii="Arial" w:eastAsia="Calibri" w:hAnsi="Arial" w:cs="Arial"/>
          <w:b/>
          <w:bCs/>
          <w:color w:val="244061" w:themeColor="accent1" w:themeShade="80"/>
        </w:rPr>
      </w:pPr>
      <w:r w:rsidRPr="30FE6AF1">
        <w:rPr>
          <w:rFonts w:ascii="Arial" w:eastAsia="Calibri" w:hAnsi="Arial" w:cs="Arial"/>
          <w:b/>
          <w:bCs/>
          <w:color w:val="244061" w:themeColor="accent1" w:themeShade="80"/>
        </w:rPr>
        <w:t>Officer Response</w:t>
      </w:r>
    </w:p>
    <w:p w14:paraId="270A45AC" w14:textId="68246160" w:rsidR="30FE6AF1" w:rsidRDefault="00E8137E" w:rsidP="617DFD40">
      <w:pPr>
        <w:spacing w:line="259" w:lineRule="auto"/>
        <w:ind w:left="-284" w:right="-238"/>
        <w:jc w:val="both"/>
        <w:rPr>
          <w:rFonts w:ascii="Arial" w:eastAsia="Calibri" w:hAnsi="Arial" w:cs="Arial"/>
          <w:b/>
          <w:bCs/>
          <w:noProof/>
          <w:szCs w:val="24"/>
        </w:rPr>
      </w:pPr>
      <w:r>
        <w:rPr>
          <w:rFonts w:ascii="Arial" w:eastAsia="Calibri" w:hAnsi="Arial" w:cs="Arial"/>
          <w:noProof/>
          <w:szCs w:val="24"/>
        </w:rPr>
        <w:t>T</w:t>
      </w:r>
      <w:r w:rsidR="30FE6AF1" w:rsidRPr="617DFD40">
        <w:rPr>
          <w:rFonts w:ascii="Arial" w:eastAsia="Calibri" w:hAnsi="Arial" w:cs="Arial"/>
          <w:noProof/>
          <w:szCs w:val="24"/>
        </w:rPr>
        <w:t>he City responded to the WAPC in January 2021 in relation to the proposed subdivision. The City response is shown in</w:t>
      </w:r>
      <w:r w:rsidR="30FE6AF1" w:rsidRPr="617DFD40">
        <w:rPr>
          <w:rFonts w:ascii="Arial" w:eastAsia="Calibri" w:hAnsi="Arial" w:cs="Arial"/>
          <w:b/>
          <w:bCs/>
          <w:noProof/>
          <w:szCs w:val="24"/>
        </w:rPr>
        <w:t xml:space="preserve"> Attachment 4 and 5.</w:t>
      </w:r>
    </w:p>
    <w:p w14:paraId="1AF8F096" w14:textId="041B6FD8" w:rsidR="30FE6AF1" w:rsidRDefault="30FE6AF1" w:rsidP="30FE6AF1">
      <w:pPr>
        <w:ind w:left="-284" w:right="-238"/>
        <w:jc w:val="both"/>
        <w:rPr>
          <w:rFonts w:ascii="Arial" w:eastAsia="Calibri" w:hAnsi="Arial" w:cs="Arial"/>
          <w:szCs w:val="24"/>
        </w:rPr>
      </w:pPr>
    </w:p>
    <w:p w14:paraId="6480C752" w14:textId="029584FB" w:rsidR="00353320" w:rsidRDefault="00353320" w:rsidP="30FE6AF1">
      <w:pPr>
        <w:ind w:left="-284" w:right="-238"/>
        <w:jc w:val="both"/>
        <w:rPr>
          <w:rFonts w:ascii="Arial" w:eastAsia="Calibri" w:hAnsi="Arial" w:cs="Arial"/>
          <w:b/>
          <w:bCs/>
          <w:color w:val="244061" w:themeColor="accent1" w:themeShade="80"/>
        </w:rPr>
      </w:pPr>
      <w:r w:rsidRPr="30FE6AF1">
        <w:rPr>
          <w:rFonts w:ascii="Arial" w:eastAsia="Calibri" w:hAnsi="Arial" w:cs="Arial"/>
          <w:b/>
          <w:bCs/>
          <w:color w:val="244061" w:themeColor="accent1" w:themeShade="80"/>
        </w:rPr>
        <w:t>Question</w:t>
      </w:r>
    </w:p>
    <w:p w14:paraId="0C0BBF73" w14:textId="77777777" w:rsidR="00353320" w:rsidRDefault="00353320" w:rsidP="00353320">
      <w:pPr>
        <w:ind w:left="-284" w:right="-238"/>
        <w:jc w:val="both"/>
        <w:rPr>
          <w:rFonts w:ascii="Arial" w:eastAsia="Calibri" w:hAnsi="Arial" w:cs="Arial"/>
          <w:bCs/>
          <w:szCs w:val="28"/>
        </w:rPr>
      </w:pPr>
      <w:r>
        <w:rPr>
          <w:rFonts w:ascii="Arial" w:eastAsia="Calibri" w:hAnsi="Arial" w:cs="Arial"/>
          <w:bCs/>
          <w:szCs w:val="28"/>
        </w:rPr>
        <w:t>If too much land has been given up could adjoining landowners acquire the variance?</w:t>
      </w:r>
    </w:p>
    <w:p w14:paraId="06EB0E70" w14:textId="45294A60" w:rsidR="00353320" w:rsidRDefault="00353320" w:rsidP="00353320">
      <w:pPr>
        <w:ind w:left="-284" w:right="-238"/>
        <w:jc w:val="both"/>
        <w:rPr>
          <w:rFonts w:ascii="Arial" w:eastAsia="Calibri" w:hAnsi="Arial" w:cs="Arial"/>
          <w:b/>
          <w:color w:val="244061" w:themeColor="accent1" w:themeShade="80"/>
          <w:szCs w:val="24"/>
        </w:rPr>
      </w:pPr>
    </w:p>
    <w:p w14:paraId="7DD42638" w14:textId="77777777" w:rsidR="00353320" w:rsidRDefault="00353320" w:rsidP="00353320">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677CE55C" w14:textId="1C52A317" w:rsidR="30FE6AF1" w:rsidRDefault="30FE6AF1" w:rsidP="30FE6AF1">
      <w:pPr>
        <w:ind w:left="-284" w:right="-238"/>
        <w:jc w:val="both"/>
        <w:rPr>
          <w:rFonts w:ascii="Arial" w:eastAsia="Arial" w:hAnsi="Arial" w:cs="Arial"/>
          <w:noProof/>
          <w:szCs w:val="24"/>
        </w:rPr>
      </w:pPr>
      <w:r w:rsidRPr="30FE6AF1">
        <w:rPr>
          <w:rFonts w:ascii="Arial" w:eastAsia="Arial" w:hAnsi="Arial" w:cs="Arial"/>
          <w:noProof/>
          <w:szCs w:val="24"/>
        </w:rPr>
        <w:t>The process for disposal of any surplus road reserve will be under section 58 of the Land Administration Act, which will include the need for the City to ‘give up’ the management of the road to allow for it to be disposed by amalgamation into abutting lots. This process normally requires the surplus road reserve to be purchased from the State by an adjoining landowner.</w:t>
      </w:r>
    </w:p>
    <w:p w14:paraId="5C171D84" w14:textId="72B528AB" w:rsidR="00353320" w:rsidRDefault="00353320" w:rsidP="00353320">
      <w:pPr>
        <w:ind w:left="-284" w:right="-238"/>
        <w:jc w:val="both"/>
        <w:rPr>
          <w:rFonts w:ascii="Arial" w:eastAsia="Calibri" w:hAnsi="Arial" w:cs="Arial"/>
          <w:b/>
          <w:color w:val="244061" w:themeColor="accent1" w:themeShade="80"/>
          <w:szCs w:val="24"/>
        </w:rPr>
      </w:pPr>
    </w:p>
    <w:p w14:paraId="2AE6185E" w14:textId="58418585" w:rsidR="00734EC3" w:rsidRDefault="00734EC3" w:rsidP="00353320">
      <w:pPr>
        <w:ind w:left="-284" w:right="-238"/>
        <w:jc w:val="both"/>
        <w:rPr>
          <w:rFonts w:ascii="Arial" w:eastAsia="Calibri" w:hAnsi="Arial" w:cs="Arial"/>
          <w:b/>
          <w:color w:val="244061" w:themeColor="accent1" w:themeShade="80"/>
          <w:szCs w:val="24"/>
        </w:rPr>
      </w:pPr>
    </w:p>
    <w:p w14:paraId="64AC2212" w14:textId="77777777" w:rsidR="00734EC3" w:rsidRDefault="00734EC3" w:rsidP="00353320">
      <w:pPr>
        <w:ind w:left="-284" w:right="-238"/>
        <w:jc w:val="both"/>
        <w:rPr>
          <w:rFonts w:ascii="Arial" w:eastAsia="Calibri" w:hAnsi="Arial" w:cs="Arial"/>
          <w:b/>
          <w:color w:val="244061" w:themeColor="accent1" w:themeShade="80"/>
          <w:szCs w:val="24"/>
        </w:rPr>
      </w:pPr>
    </w:p>
    <w:p w14:paraId="0E1D58C0" w14:textId="5CAD7EEC" w:rsidR="00353320" w:rsidRDefault="00353320" w:rsidP="00353320">
      <w:pPr>
        <w:ind w:left="-284" w:right="-238"/>
        <w:jc w:val="both"/>
        <w:rPr>
          <w:rFonts w:ascii="Arial" w:eastAsia="Calibri" w:hAnsi="Arial" w:cs="Arial"/>
          <w:b/>
          <w:color w:val="244061" w:themeColor="accent1" w:themeShade="80"/>
          <w:szCs w:val="24"/>
        </w:rPr>
      </w:pPr>
      <w:r>
        <w:rPr>
          <w:rFonts w:ascii="Arial" w:eastAsia="Calibri" w:hAnsi="Arial" w:cs="Arial"/>
          <w:b/>
          <w:color w:val="244061" w:themeColor="accent1" w:themeShade="80"/>
          <w:szCs w:val="24"/>
        </w:rPr>
        <w:t>Question</w:t>
      </w:r>
    </w:p>
    <w:p w14:paraId="0C13521A" w14:textId="63610A3B" w:rsidR="00353320" w:rsidRDefault="00353320" w:rsidP="00353320">
      <w:pPr>
        <w:ind w:left="-284" w:right="-238"/>
        <w:jc w:val="both"/>
        <w:rPr>
          <w:rFonts w:ascii="Arial" w:eastAsia="Calibri" w:hAnsi="Arial" w:cs="Arial"/>
        </w:rPr>
      </w:pPr>
      <w:r w:rsidRPr="30FE6AF1">
        <w:rPr>
          <w:rFonts w:ascii="Arial" w:eastAsia="Calibri" w:hAnsi="Arial" w:cs="Arial"/>
        </w:rPr>
        <w:t>Councillor Mangano – define width of each of the following: roadway, green way and cycle way.</w:t>
      </w:r>
    </w:p>
    <w:p w14:paraId="14BA01FD" w14:textId="0F608C1C" w:rsidR="30FE6AF1" w:rsidRDefault="30FE6AF1" w:rsidP="30FE6AF1">
      <w:pPr>
        <w:ind w:left="-284" w:right="-238"/>
        <w:jc w:val="both"/>
        <w:rPr>
          <w:rFonts w:ascii="Arial" w:eastAsia="Calibri" w:hAnsi="Arial" w:cs="Arial"/>
          <w:szCs w:val="24"/>
        </w:rPr>
      </w:pPr>
    </w:p>
    <w:p w14:paraId="6B41BDCD" w14:textId="5347C183" w:rsidR="00814000" w:rsidRDefault="00814000" w:rsidP="30FE6AF1">
      <w:pPr>
        <w:ind w:left="-284" w:right="-238"/>
        <w:jc w:val="both"/>
        <w:rPr>
          <w:rFonts w:ascii="Arial" w:eastAsia="Calibri" w:hAnsi="Arial" w:cs="Arial"/>
          <w:b/>
          <w:bCs/>
          <w:color w:val="244061" w:themeColor="accent1" w:themeShade="80"/>
        </w:rPr>
      </w:pPr>
      <w:r w:rsidRPr="30FE6AF1">
        <w:rPr>
          <w:rFonts w:ascii="Arial" w:eastAsia="Calibri" w:hAnsi="Arial" w:cs="Arial"/>
          <w:b/>
          <w:bCs/>
          <w:color w:val="244061" w:themeColor="accent1" w:themeShade="80"/>
        </w:rPr>
        <w:t>Question</w:t>
      </w:r>
    </w:p>
    <w:p w14:paraId="04541662" w14:textId="77777777" w:rsidR="00353320" w:rsidRDefault="00353320" w:rsidP="30FE6AF1">
      <w:pPr>
        <w:ind w:left="-284" w:right="-238"/>
        <w:jc w:val="both"/>
        <w:rPr>
          <w:rFonts w:ascii="Arial" w:eastAsia="Calibri" w:hAnsi="Arial" w:cs="Arial"/>
        </w:rPr>
      </w:pPr>
      <w:r w:rsidRPr="30FE6AF1">
        <w:rPr>
          <w:rFonts w:ascii="Arial" w:eastAsia="Calibri" w:hAnsi="Arial" w:cs="Arial"/>
        </w:rPr>
        <w:t>Councillor Bennett – Can amendment wording be provided to outline how wide the greenway should be?</w:t>
      </w:r>
    </w:p>
    <w:p w14:paraId="1CD259DE" w14:textId="789470EB" w:rsidR="00353320" w:rsidRDefault="00353320" w:rsidP="00353320">
      <w:pPr>
        <w:ind w:left="-284" w:right="-238"/>
        <w:jc w:val="both"/>
        <w:rPr>
          <w:rFonts w:ascii="Arial" w:eastAsia="Calibri" w:hAnsi="Arial" w:cs="Arial"/>
          <w:bCs/>
          <w:szCs w:val="28"/>
        </w:rPr>
      </w:pPr>
    </w:p>
    <w:p w14:paraId="589603CF" w14:textId="77777777" w:rsidR="00353320" w:rsidRDefault="00353320" w:rsidP="00353320">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0CAEB0E7" w14:textId="60579CE7" w:rsidR="00353320" w:rsidRPr="0054422C" w:rsidRDefault="30FE6AF1" w:rsidP="30FE6AF1">
      <w:pPr>
        <w:ind w:left="-284" w:right="-238"/>
        <w:jc w:val="both"/>
        <w:rPr>
          <w:rFonts w:ascii="Arial" w:eastAsia="Arial" w:hAnsi="Arial" w:cs="Arial"/>
          <w:szCs w:val="24"/>
          <w:lang w:val="en-US"/>
        </w:rPr>
      </w:pPr>
      <w:r w:rsidRPr="30FE6AF1">
        <w:rPr>
          <w:rFonts w:ascii="Arial" w:eastAsia="Arial" w:hAnsi="Arial" w:cs="Arial"/>
          <w:szCs w:val="24"/>
        </w:rPr>
        <w:t xml:space="preserve">The City has written to the Department of Planning, Land and Heritage (as the responsible agency) requesting that the 1991 road reserve be reviewed in conjunction with all relevant stakeholders, including the City of Nedlands and Main Roads WA. </w:t>
      </w:r>
      <w:r w:rsidRPr="30FE6AF1">
        <w:rPr>
          <w:rFonts w:ascii="Arial" w:eastAsia="Arial" w:hAnsi="Arial" w:cs="Arial"/>
          <w:szCs w:val="24"/>
          <w:lang w:val="en-US"/>
        </w:rPr>
        <w:t xml:space="preserve"> </w:t>
      </w:r>
    </w:p>
    <w:p w14:paraId="22DEAC97" w14:textId="0F9480F6" w:rsidR="00353320" w:rsidRPr="0054422C" w:rsidRDefault="00353320" w:rsidP="30FE6AF1">
      <w:pPr>
        <w:ind w:left="-284" w:right="-238"/>
        <w:jc w:val="both"/>
        <w:rPr>
          <w:rFonts w:ascii="Arial" w:eastAsia="Arial" w:hAnsi="Arial" w:cs="Arial"/>
          <w:szCs w:val="24"/>
        </w:rPr>
      </w:pPr>
    </w:p>
    <w:p w14:paraId="184DFF09" w14:textId="1E0568E1" w:rsidR="00353320" w:rsidRPr="0054422C" w:rsidRDefault="30FE6AF1" w:rsidP="30FE6AF1">
      <w:pPr>
        <w:ind w:left="-284" w:right="-238"/>
        <w:jc w:val="both"/>
        <w:rPr>
          <w:rFonts w:ascii="Arial" w:eastAsia="Arial" w:hAnsi="Arial" w:cs="Arial"/>
          <w:szCs w:val="24"/>
          <w:lang w:val="en-US"/>
        </w:rPr>
      </w:pPr>
      <w:r w:rsidRPr="30FE6AF1">
        <w:rPr>
          <w:rFonts w:ascii="Arial" w:eastAsia="Arial" w:hAnsi="Arial" w:cs="Arial"/>
          <w:szCs w:val="24"/>
        </w:rPr>
        <w:t>The QE11 precinct has a multi-agency group reviewing the transport needs associated with that precinct. The City is part of this group and Aberdare Road, along with a number of other significant transport issues, is part of this groups concerns.</w:t>
      </w:r>
      <w:r w:rsidRPr="30FE6AF1">
        <w:rPr>
          <w:rFonts w:ascii="Arial" w:eastAsia="Arial" w:hAnsi="Arial" w:cs="Arial"/>
          <w:szCs w:val="24"/>
          <w:lang w:val="en-US"/>
        </w:rPr>
        <w:t xml:space="preserve"> </w:t>
      </w:r>
    </w:p>
    <w:p w14:paraId="61699BF8" w14:textId="27B2D433" w:rsidR="00353320" w:rsidRPr="0054422C" w:rsidRDefault="00353320" w:rsidP="30FE6AF1">
      <w:pPr>
        <w:ind w:left="-284" w:right="-238"/>
        <w:jc w:val="both"/>
        <w:rPr>
          <w:rFonts w:ascii="Arial" w:eastAsia="Arial" w:hAnsi="Arial" w:cs="Arial"/>
          <w:szCs w:val="24"/>
        </w:rPr>
      </w:pPr>
    </w:p>
    <w:p w14:paraId="2B827514" w14:textId="499238F5" w:rsidR="00353320" w:rsidRPr="0054422C" w:rsidRDefault="30FE6AF1" w:rsidP="30FE6AF1">
      <w:pPr>
        <w:ind w:left="-284" w:right="-238"/>
        <w:jc w:val="both"/>
        <w:rPr>
          <w:rFonts w:ascii="Arial" w:eastAsia="Arial" w:hAnsi="Arial" w:cs="Arial"/>
          <w:szCs w:val="24"/>
        </w:rPr>
      </w:pPr>
      <w:r w:rsidRPr="30FE6AF1">
        <w:rPr>
          <w:rFonts w:ascii="Arial" w:eastAsia="Arial" w:hAnsi="Arial" w:cs="Arial"/>
          <w:szCs w:val="24"/>
        </w:rPr>
        <w:t xml:space="preserve">The City’s traffic assessment which ultimately will inform the City’s Integrated Transport Study will be a potential important input into the review of the Aberdare Road reservation width and ultimately the road design for Aberdare Road. The City has offered to provide this information to the Department of Planning, Land and Heritage. </w:t>
      </w:r>
      <w:r w:rsidRPr="30FE6AF1">
        <w:rPr>
          <w:rFonts w:ascii="Arial" w:eastAsia="Arial" w:hAnsi="Arial" w:cs="Arial"/>
          <w:szCs w:val="24"/>
          <w:lang w:val="en-US"/>
        </w:rPr>
        <w:t xml:space="preserve"> </w:t>
      </w:r>
    </w:p>
    <w:p w14:paraId="6B366EF2" w14:textId="58CBD38D" w:rsidR="00353320" w:rsidRPr="0054422C" w:rsidRDefault="00353320" w:rsidP="30FE6AF1">
      <w:pPr>
        <w:ind w:left="-284" w:right="-238"/>
        <w:jc w:val="both"/>
        <w:rPr>
          <w:rFonts w:ascii="Arial" w:eastAsia="Arial" w:hAnsi="Arial" w:cs="Arial"/>
          <w:szCs w:val="24"/>
        </w:rPr>
      </w:pPr>
    </w:p>
    <w:p w14:paraId="08832A20" w14:textId="7E885CF6" w:rsidR="00353320" w:rsidRPr="0054422C" w:rsidRDefault="30FE6AF1" w:rsidP="30FE6AF1">
      <w:pPr>
        <w:ind w:left="-284" w:right="-238"/>
        <w:jc w:val="both"/>
        <w:rPr>
          <w:rFonts w:ascii="Arial" w:eastAsia="Arial" w:hAnsi="Arial" w:cs="Arial"/>
          <w:szCs w:val="24"/>
          <w:lang w:val="en-US"/>
        </w:rPr>
      </w:pPr>
      <w:r w:rsidRPr="30FE6AF1">
        <w:rPr>
          <w:rFonts w:ascii="Arial" w:eastAsia="Arial" w:hAnsi="Arial" w:cs="Arial"/>
          <w:szCs w:val="24"/>
        </w:rPr>
        <w:t xml:space="preserve">A contemporary road design would incorporate non-private motor vehicle modes of transport, which the current road reserve width may not appropriately accommodate. </w:t>
      </w:r>
    </w:p>
    <w:p w14:paraId="4CED32B2" w14:textId="50C9CB21" w:rsidR="00353320" w:rsidRPr="0054422C" w:rsidRDefault="00353320" w:rsidP="30FE6AF1">
      <w:pPr>
        <w:ind w:left="-284" w:right="-238"/>
        <w:jc w:val="both"/>
        <w:rPr>
          <w:rFonts w:ascii="Arial" w:eastAsia="Arial" w:hAnsi="Arial" w:cs="Arial"/>
          <w:szCs w:val="24"/>
        </w:rPr>
      </w:pPr>
    </w:p>
    <w:p w14:paraId="3F8BEF53" w14:textId="64E7E096" w:rsidR="00353320" w:rsidRPr="0054422C" w:rsidRDefault="30FE6AF1" w:rsidP="30FE6AF1">
      <w:pPr>
        <w:ind w:left="-284" w:right="-238"/>
        <w:jc w:val="both"/>
        <w:rPr>
          <w:rFonts w:ascii="Arial" w:eastAsia="Arial" w:hAnsi="Arial" w:cs="Arial"/>
          <w:szCs w:val="24"/>
          <w:lang w:val="en-US"/>
        </w:rPr>
      </w:pPr>
      <w:r w:rsidRPr="30FE6AF1">
        <w:rPr>
          <w:rFonts w:ascii="Arial" w:eastAsia="Arial" w:hAnsi="Arial" w:cs="Arial"/>
          <w:szCs w:val="24"/>
        </w:rPr>
        <w:t>The road reserve width will inform the road design. To achieve positive outcomes for all forms of transport and provision of a green corridor does require all stakeholders to come together to achieve this outcome. The City is working towards that end.</w:t>
      </w:r>
      <w:r w:rsidRPr="30FE6AF1">
        <w:rPr>
          <w:rFonts w:ascii="Arial" w:eastAsia="Arial" w:hAnsi="Arial" w:cs="Arial"/>
          <w:szCs w:val="24"/>
          <w:lang w:val="en-US"/>
        </w:rPr>
        <w:t xml:space="preserve"> </w:t>
      </w:r>
    </w:p>
    <w:p w14:paraId="499361BB" w14:textId="0899A0FB" w:rsidR="00353320" w:rsidRPr="0054422C" w:rsidRDefault="00353320" w:rsidP="30FE6AF1">
      <w:pPr>
        <w:ind w:left="-284" w:right="-238"/>
        <w:jc w:val="both"/>
        <w:rPr>
          <w:rFonts w:ascii="Arial" w:eastAsia="Arial" w:hAnsi="Arial" w:cs="Arial"/>
          <w:szCs w:val="24"/>
        </w:rPr>
      </w:pPr>
    </w:p>
    <w:p w14:paraId="62485E19" w14:textId="1030267A" w:rsidR="00353320" w:rsidRPr="0054422C" w:rsidRDefault="30FE6AF1" w:rsidP="30FE6AF1">
      <w:pPr>
        <w:ind w:left="-284" w:right="-238"/>
        <w:jc w:val="both"/>
        <w:rPr>
          <w:rFonts w:ascii="Arial" w:eastAsia="Arial" w:hAnsi="Arial" w:cs="Arial"/>
          <w:szCs w:val="24"/>
          <w:lang w:val="en-US"/>
        </w:rPr>
      </w:pPr>
      <w:r w:rsidRPr="30FE6AF1">
        <w:rPr>
          <w:rFonts w:ascii="Arial" w:eastAsia="Arial" w:hAnsi="Arial" w:cs="Arial"/>
          <w:szCs w:val="24"/>
        </w:rPr>
        <w:t>The City may ultimately need to address this at the political level.</w:t>
      </w:r>
    </w:p>
    <w:p w14:paraId="5F0530AA" w14:textId="298FA59E" w:rsidR="00353320" w:rsidRDefault="00353320" w:rsidP="00353320">
      <w:pPr>
        <w:ind w:left="-284" w:right="-238"/>
        <w:jc w:val="both"/>
        <w:rPr>
          <w:rFonts w:ascii="Arial" w:eastAsia="Calibri" w:hAnsi="Arial" w:cs="Arial"/>
          <w:szCs w:val="24"/>
        </w:rPr>
      </w:pPr>
    </w:p>
    <w:p w14:paraId="16E285E9" w14:textId="77777777" w:rsidR="00353320" w:rsidRDefault="00353320" w:rsidP="00353320">
      <w:pPr>
        <w:ind w:left="-284" w:right="-238"/>
        <w:jc w:val="both"/>
        <w:rPr>
          <w:rFonts w:ascii="Arial" w:eastAsia="Calibri" w:hAnsi="Arial" w:cs="Arial"/>
          <w:b/>
          <w:color w:val="244061" w:themeColor="accent1" w:themeShade="80"/>
          <w:szCs w:val="24"/>
        </w:rPr>
      </w:pPr>
      <w:r>
        <w:rPr>
          <w:rFonts w:ascii="Arial" w:eastAsia="Calibri" w:hAnsi="Arial" w:cs="Arial"/>
          <w:b/>
          <w:color w:val="244061" w:themeColor="accent1" w:themeShade="80"/>
          <w:szCs w:val="24"/>
        </w:rPr>
        <w:t>Question</w:t>
      </w:r>
    </w:p>
    <w:p w14:paraId="56038C4F" w14:textId="77777777" w:rsidR="00353320" w:rsidRDefault="00353320" w:rsidP="00353320">
      <w:pPr>
        <w:ind w:left="-284" w:right="-238"/>
        <w:jc w:val="both"/>
        <w:rPr>
          <w:rFonts w:ascii="Arial" w:eastAsia="Calibri" w:hAnsi="Arial" w:cs="Arial"/>
          <w:bCs/>
          <w:szCs w:val="28"/>
        </w:rPr>
      </w:pPr>
      <w:r>
        <w:rPr>
          <w:rFonts w:ascii="Arial" w:eastAsia="Calibri" w:hAnsi="Arial" w:cs="Arial"/>
          <w:bCs/>
          <w:szCs w:val="28"/>
        </w:rPr>
        <w:t xml:space="preserve">Councillor Hodsdon – who owns the blocks of land that were previously given up? </w:t>
      </w:r>
    </w:p>
    <w:p w14:paraId="080D780F" w14:textId="4F41A0DE" w:rsidR="00814000" w:rsidRDefault="00814000" w:rsidP="00F40BA6">
      <w:pPr>
        <w:ind w:left="-284" w:right="-238"/>
        <w:jc w:val="both"/>
        <w:rPr>
          <w:rFonts w:ascii="Arial" w:eastAsia="Calibri" w:hAnsi="Arial" w:cs="Arial"/>
          <w:b/>
          <w:sz w:val="28"/>
          <w:szCs w:val="32"/>
          <w:lang w:val="en-GB"/>
        </w:rPr>
      </w:pPr>
    </w:p>
    <w:p w14:paraId="0A763405" w14:textId="77777777" w:rsidR="00353320" w:rsidRDefault="00353320" w:rsidP="00353320">
      <w:pPr>
        <w:ind w:left="-284" w:right="-238"/>
        <w:jc w:val="both"/>
        <w:rPr>
          <w:rFonts w:ascii="Arial" w:eastAsia="Calibri" w:hAnsi="Arial" w:cs="Arial"/>
          <w:b/>
          <w:color w:val="244061" w:themeColor="accent1" w:themeShade="80"/>
          <w:szCs w:val="24"/>
        </w:rPr>
      </w:pPr>
      <w:r w:rsidRPr="00A83405">
        <w:rPr>
          <w:rFonts w:ascii="Arial" w:eastAsia="Calibri" w:hAnsi="Arial" w:cs="Arial"/>
          <w:b/>
          <w:color w:val="244061" w:themeColor="accent1" w:themeShade="80"/>
          <w:szCs w:val="24"/>
        </w:rPr>
        <w:t>Officer Response</w:t>
      </w:r>
    </w:p>
    <w:p w14:paraId="46E7D7FB" w14:textId="40E4124B" w:rsidR="30FE6AF1" w:rsidRDefault="30FE6AF1" w:rsidP="00E8137E">
      <w:pPr>
        <w:ind w:left="-284"/>
        <w:jc w:val="both"/>
      </w:pPr>
      <w:r w:rsidRPr="30FE6AF1">
        <w:rPr>
          <w:rFonts w:ascii="Arial" w:eastAsia="Arial" w:hAnsi="Arial" w:cs="Arial"/>
          <w:noProof/>
          <w:szCs w:val="24"/>
        </w:rPr>
        <w:t xml:space="preserve">The 9m widening that has been taken in front of the following properties is currently local road reserve made under section 56 of the Land Administration Act. The City of Nedlands has care and control of this road reserve, which is Crown land.  </w:t>
      </w:r>
    </w:p>
    <w:p w14:paraId="3BBC9A9A" w14:textId="45FBC35A" w:rsidR="30FE6AF1" w:rsidRDefault="30FE6AF1" w:rsidP="00E8137E">
      <w:pPr>
        <w:ind w:left="-284"/>
        <w:jc w:val="both"/>
      </w:pPr>
      <w:r w:rsidRPr="30FE6AF1">
        <w:rPr>
          <w:rFonts w:ascii="Arial" w:eastAsia="Arial" w:hAnsi="Arial" w:cs="Arial"/>
          <w:noProof/>
          <w:szCs w:val="24"/>
        </w:rPr>
        <w:t>The affected properties are:</w:t>
      </w:r>
    </w:p>
    <w:p w14:paraId="0DE126E5" w14:textId="0B1015EC" w:rsidR="30FE6AF1" w:rsidRDefault="30FE6AF1" w:rsidP="30FE6AF1">
      <w:pPr>
        <w:jc w:val="both"/>
      </w:pPr>
      <w:r w:rsidRPr="30FE6AF1">
        <w:rPr>
          <w:rFonts w:ascii="Arial" w:eastAsia="Arial" w:hAnsi="Arial" w:cs="Arial"/>
          <w:noProof/>
          <w:szCs w:val="24"/>
        </w:rPr>
        <w:t xml:space="preserve"> </w:t>
      </w:r>
    </w:p>
    <w:p w14:paraId="3BA639B3" w14:textId="4E9F0848" w:rsidR="30FE6AF1" w:rsidRDefault="30FE6AF1" w:rsidP="00E8137E">
      <w:pPr>
        <w:ind w:left="-284"/>
        <w:jc w:val="both"/>
      </w:pPr>
      <w:r w:rsidRPr="30FE6AF1">
        <w:rPr>
          <w:rFonts w:ascii="Arial" w:eastAsia="Arial" w:hAnsi="Arial" w:cs="Arial"/>
          <w:noProof/>
          <w:szCs w:val="24"/>
        </w:rPr>
        <w:t>1 Kingston St</w:t>
      </w:r>
      <w:r w:rsidR="00E8137E">
        <w:rPr>
          <w:rFonts w:ascii="Arial" w:eastAsia="Arial" w:hAnsi="Arial" w:cs="Arial"/>
          <w:noProof/>
          <w:szCs w:val="24"/>
        </w:rPr>
        <w:t>reet</w:t>
      </w:r>
    </w:p>
    <w:p w14:paraId="1ABF7CC2" w14:textId="35BCC7FD" w:rsidR="30FE6AF1" w:rsidRDefault="30FE6AF1" w:rsidP="00E8137E">
      <w:pPr>
        <w:ind w:left="-284"/>
        <w:jc w:val="both"/>
      </w:pPr>
      <w:r w:rsidRPr="30FE6AF1">
        <w:rPr>
          <w:rFonts w:ascii="Arial" w:eastAsia="Arial" w:hAnsi="Arial" w:cs="Arial"/>
          <w:noProof/>
          <w:szCs w:val="24"/>
        </w:rPr>
        <w:t>2 Kingston St</w:t>
      </w:r>
      <w:r w:rsidR="00E8137E">
        <w:rPr>
          <w:rFonts w:ascii="Arial" w:eastAsia="Arial" w:hAnsi="Arial" w:cs="Arial"/>
          <w:noProof/>
          <w:szCs w:val="24"/>
        </w:rPr>
        <w:t>reet</w:t>
      </w:r>
    </w:p>
    <w:p w14:paraId="2A486501" w14:textId="2553A501" w:rsidR="30FE6AF1" w:rsidRDefault="30FE6AF1" w:rsidP="00E8137E">
      <w:pPr>
        <w:ind w:left="-284"/>
        <w:jc w:val="both"/>
      </w:pPr>
      <w:r w:rsidRPr="30FE6AF1">
        <w:rPr>
          <w:rFonts w:ascii="Arial" w:eastAsia="Arial" w:hAnsi="Arial" w:cs="Arial"/>
          <w:noProof/>
          <w:szCs w:val="24"/>
        </w:rPr>
        <w:t>37, 39, 39A Aberdare R</w:t>
      </w:r>
      <w:r w:rsidR="00777BE7">
        <w:rPr>
          <w:rFonts w:ascii="Arial" w:eastAsia="Arial" w:hAnsi="Arial" w:cs="Arial"/>
          <w:noProof/>
          <w:szCs w:val="24"/>
        </w:rPr>
        <w:t>oa</w:t>
      </w:r>
      <w:r w:rsidRPr="30FE6AF1">
        <w:rPr>
          <w:rFonts w:ascii="Arial" w:eastAsia="Arial" w:hAnsi="Arial" w:cs="Arial"/>
          <w:noProof/>
          <w:szCs w:val="24"/>
        </w:rPr>
        <w:t>d</w:t>
      </w:r>
    </w:p>
    <w:p w14:paraId="09647CC5" w14:textId="3EF210BD" w:rsidR="30FE6AF1" w:rsidRDefault="30FE6AF1" w:rsidP="00E8137E">
      <w:pPr>
        <w:ind w:left="-284"/>
        <w:jc w:val="both"/>
      </w:pPr>
      <w:r w:rsidRPr="30FE6AF1">
        <w:rPr>
          <w:rFonts w:ascii="Arial" w:eastAsia="Arial" w:hAnsi="Arial" w:cs="Arial"/>
          <w:noProof/>
          <w:szCs w:val="24"/>
        </w:rPr>
        <w:t>2 Croydon</w:t>
      </w:r>
      <w:r w:rsidR="00777BE7">
        <w:rPr>
          <w:rFonts w:ascii="Arial" w:eastAsia="Arial" w:hAnsi="Arial" w:cs="Arial"/>
          <w:noProof/>
          <w:szCs w:val="24"/>
        </w:rPr>
        <w:t xml:space="preserve"> Street</w:t>
      </w:r>
    </w:p>
    <w:p w14:paraId="0E90EC26" w14:textId="0512032C" w:rsidR="30FE6AF1" w:rsidRDefault="30FE6AF1" w:rsidP="00E8137E">
      <w:pPr>
        <w:ind w:left="-284"/>
        <w:jc w:val="both"/>
      </w:pPr>
      <w:r w:rsidRPr="30FE6AF1">
        <w:rPr>
          <w:rFonts w:ascii="Arial" w:eastAsia="Arial" w:hAnsi="Arial" w:cs="Arial"/>
          <w:noProof/>
          <w:szCs w:val="24"/>
        </w:rPr>
        <w:t>51, 53,</w:t>
      </w:r>
      <w:r w:rsidR="00777BE7">
        <w:rPr>
          <w:rFonts w:ascii="Arial" w:eastAsia="Arial" w:hAnsi="Arial" w:cs="Arial"/>
          <w:noProof/>
          <w:szCs w:val="24"/>
        </w:rPr>
        <w:t xml:space="preserve"> </w:t>
      </w:r>
      <w:r w:rsidRPr="30FE6AF1">
        <w:rPr>
          <w:rFonts w:ascii="Arial" w:eastAsia="Arial" w:hAnsi="Arial" w:cs="Arial"/>
          <w:noProof/>
          <w:szCs w:val="24"/>
        </w:rPr>
        <w:t>55,</w:t>
      </w:r>
      <w:r w:rsidR="00777BE7">
        <w:rPr>
          <w:rFonts w:ascii="Arial" w:eastAsia="Arial" w:hAnsi="Arial" w:cs="Arial"/>
          <w:noProof/>
          <w:szCs w:val="24"/>
        </w:rPr>
        <w:t xml:space="preserve"> </w:t>
      </w:r>
      <w:r w:rsidRPr="30FE6AF1">
        <w:rPr>
          <w:rFonts w:ascii="Arial" w:eastAsia="Arial" w:hAnsi="Arial" w:cs="Arial"/>
          <w:noProof/>
          <w:szCs w:val="24"/>
        </w:rPr>
        <w:t>67 and 69 Aberdare R</w:t>
      </w:r>
      <w:r w:rsidR="00777BE7">
        <w:rPr>
          <w:rFonts w:ascii="Arial" w:eastAsia="Arial" w:hAnsi="Arial" w:cs="Arial"/>
          <w:noProof/>
          <w:szCs w:val="24"/>
        </w:rPr>
        <w:t>oa</w:t>
      </w:r>
      <w:r w:rsidRPr="30FE6AF1">
        <w:rPr>
          <w:rFonts w:ascii="Arial" w:eastAsia="Arial" w:hAnsi="Arial" w:cs="Arial"/>
          <w:noProof/>
          <w:szCs w:val="24"/>
        </w:rPr>
        <w:t>d.</w:t>
      </w:r>
    </w:p>
    <w:p w14:paraId="53B64A1A" w14:textId="54C5A16F" w:rsidR="30FE6AF1" w:rsidRDefault="30FE6AF1" w:rsidP="30FE6AF1">
      <w:pPr>
        <w:jc w:val="both"/>
        <w:rPr>
          <w:rFonts w:ascii="Arial" w:eastAsia="Arial" w:hAnsi="Arial" w:cs="Arial"/>
          <w:noProof/>
          <w:szCs w:val="24"/>
        </w:rPr>
      </w:pPr>
    </w:p>
    <w:p w14:paraId="31607048" w14:textId="717093F9" w:rsidR="30FE6AF1" w:rsidRDefault="30FE6AF1" w:rsidP="00777BE7">
      <w:pPr>
        <w:ind w:left="-284"/>
        <w:jc w:val="both"/>
        <w:rPr>
          <w:rFonts w:ascii="Arial" w:eastAsia="Arial" w:hAnsi="Arial" w:cs="Arial"/>
          <w:noProof/>
          <w:szCs w:val="24"/>
        </w:rPr>
      </w:pPr>
      <w:r w:rsidRPr="30FE6AF1">
        <w:rPr>
          <w:rFonts w:ascii="Arial" w:eastAsia="Arial" w:hAnsi="Arial" w:cs="Arial"/>
          <w:noProof/>
          <w:szCs w:val="24"/>
        </w:rPr>
        <w:t>In addition to the above properties, 61 Aberdare has had 4m ceded from the property and created as a lot owned by the WAPC.</w:t>
      </w:r>
    </w:p>
    <w:p w14:paraId="68B3A141" w14:textId="63FABC9E" w:rsidR="30FE6AF1" w:rsidRDefault="30FE6AF1" w:rsidP="00777BE7">
      <w:pPr>
        <w:ind w:left="-284"/>
        <w:jc w:val="both"/>
      </w:pPr>
      <w:r w:rsidRPr="30FE6AF1">
        <w:rPr>
          <w:rFonts w:ascii="Arial" w:eastAsia="Arial" w:hAnsi="Arial" w:cs="Arial"/>
          <w:noProof/>
          <w:szCs w:val="24"/>
        </w:rPr>
        <w:t xml:space="preserve"> </w:t>
      </w:r>
    </w:p>
    <w:p w14:paraId="311543F7" w14:textId="0F421EB8" w:rsidR="30FE6AF1" w:rsidRDefault="30FE6AF1" w:rsidP="00777BE7">
      <w:pPr>
        <w:ind w:left="-284"/>
        <w:jc w:val="both"/>
      </w:pPr>
      <w:r w:rsidRPr="30FE6AF1">
        <w:rPr>
          <w:rFonts w:ascii="Arial" w:eastAsia="Arial" w:hAnsi="Arial" w:cs="Arial"/>
          <w:noProof/>
          <w:szCs w:val="24"/>
        </w:rPr>
        <w:t>A 9m wide strip of land was ceded from the former Hollywood High School site and ceded as a recreation reserve (48655), managed by the City.</w:t>
      </w:r>
    </w:p>
    <w:p w14:paraId="305A9685" w14:textId="7D100A88" w:rsidR="30FE6AF1" w:rsidRDefault="30FE6AF1" w:rsidP="30FE6AF1">
      <w:pPr>
        <w:ind w:left="-284" w:right="-238"/>
        <w:jc w:val="both"/>
        <w:rPr>
          <w:rFonts w:ascii="Arial" w:eastAsia="Calibri" w:hAnsi="Arial" w:cs="Arial"/>
          <w:b/>
          <w:bCs/>
          <w:noProof/>
          <w:szCs w:val="24"/>
        </w:rPr>
      </w:pPr>
    </w:p>
    <w:p w14:paraId="23C533ED" w14:textId="5F65C551" w:rsidR="00814000" w:rsidRDefault="00814000" w:rsidP="00F40BA6">
      <w:pPr>
        <w:ind w:left="-284" w:right="-238"/>
        <w:jc w:val="both"/>
        <w:rPr>
          <w:rFonts w:ascii="Arial" w:eastAsia="Calibri" w:hAnsi="Arial" w:cs="Arial"/>
          <w:b/>
          <w:sz w:val="28"/>
          <w:szCs w:val="32"/>
          <w:lang w:val="en-GB"/>
        </w:rPr>
      </w:pPr>
    </w:p>
    <w:p w14:paraId="0A4B5E4A" w14:textId="77777777" w:rsidR="00777BE7" w:rsidRDefault="00777BE7">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94407B4" w14:textId="2E5B940C" w:rsidR="00845DF2" w:rsidRPr="00164E62" w:rsidRDefault="00845DF2"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37" w:name="_Toc106233022"/>
      <w:r>
        <w:rPr>
          <w:rFonts w:ascii="Arial" w:hAnsi="Arial" w:cs="Arial"/>
          <w:caps w:val="0"/>
          <w:color w:val="17365D" w:themeColor="text2" w:themeShade="BF"/>
          <w:u w:val="none"/>
        </w:rPr>
        <w:t>PD33.05.22</w:t>
      </w:r>
      <w:r w:rsidR="00494F53">
        <w:rPr>
          <w:rFonts w:ascii="Arial" w:hAnsi="Arial" w:cs="Arial"/>
          <w:caps w:val="0"/>
          <w:color w:val="17365D" w:themeColor="text2" w:themeShade="BF"/>
          <w:u w:val="none"/>
        </w:rPr>
        <w:t xml:space="preserve"> </w:t>
      </w:r>
      <w:r w:rsidR="00494F53" w:rsidRPr="00494F53">
        <w:rPr>
          <w:rFonts w:ascii="Arial" w:hAnsi="Arial" w:cs="Arial"/>
          <w:caps w:val="0"/>
          <w:color w:val="17365D" w:themeColor="text2" w:themeShade="BF"/>
          <w:u w:val="none"/>
        </w:rPr>
        <w:t>Foreshore Reserve 28307 Concept Plan</w:t>
      </w:r>
      <w:bookmarkEnd w:id="37"/>
    </w:p>
    <w:p w14:paraId="065A177F" w14:textId="522C769C" w:rsidR="00845DF2" w:rsidRPr="00845DF2" w:rsidRDefault="00845DF2" w:rsidP="00743CD9">
      <w:pPr>
        <w:ind w:right="187"/>
      </w:pPr>
    </w:p>
    <w:tbl>
      <w:tblPr>
        <w:tblStyle w:val="TableGrid31"/>
        <w:tblW w:w="9640" w:type="dxa"/>
        <w:tblInd w:w="-289" w:type="dxa"/>
        <w:tblLook w:val="04A0" w:firstRow="1" w:lastRow="0" w:firstColumn="1" w:lastColumn="0" w:noHBand="0" w:noVBand="1"/>
      </w:tblPr>
      <w:tblGrid>
        <w:gridCol w:w="2269"/>
        <w:gridCol w:w="7371"/>
      </w:tblGrid>
      <w:tr w:rsidR="00CF619E" w:rsidRPr="00CF619E" w14:paraId="34FCED64" w14:textId="77777777" w:rsidTr="00457BDF">
        <w:tc>
          <w:tcPr>
            <w:tcW w:w="2269" w:type="dxa"/>
          </w:tcPr>
          <w:p w14:paraId="3ABE7DD8"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Meeting &amp; Date</w:t>
            </w:r>
          </w:p>
        </w:tc>
        <w:tc>
          <w:tcPr>
            <w:tcW w:w="7371" w:type="dxa"/>
          </w:tcPr>
          <w:p w14:paraId="38EE9CAA"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Council Meeting - 22 May 2022</w:t>
            </w:r>
          </w:p>
        </w:tc>
      </w:tr>
      <w:tr w:rsidR="00CF619E" w:rsidRPr="00CF619E" w14:paraId="3C78A051" w14:textId="77777777" w:rsidTr="00457BDF">
        <w:tc>
          <w:tcPr>
            <w:tcW w:w="2269" w:type="dxa"/>
          </w:tcPr>
          <w:p w14:paraId="662BE1AE"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Applicant</w:t>
            </w:r>
          </w:p>
        </w:tc>
        <w:tc>
          <w:tcPr>
            <w:tcW w:w="7371" w:type="dxa"/>
          </w:tcPr>
          <w:p w14:paraId="3C7DAD92"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City of Nedlands</w:t>
            </w:r>
          </w:p>
        </w:tc>
      </w:tr>
      <w:tr w:rsidR="00CF619E" w:rsidRPr="00CF619E" w14:paraId="49FEE8BB" w14:textId="77777777" w:rsidTr="00457BDF">
        <w:tc>
          <w:tcPr>
            <w:tcW w:w="2269" w:type="dxa"/>
          </w:tcPr>
          <w:p w14:paraId="7AAB1AF0" w14:textId="77777777" w:rsidR="00CF619E" w:rsidRPr="00CF619E" w:rsidRDefault="00CF619E" w:rsidP="00CF619E">
            <w:pPr>
              <w:tabs>
                <w:tab w:val="left" w:pos="0"/>
                <w:tab w:val="right" w:pos="595"/>
              </w:tabs>
              <w:rPr>
                <w:rFonts w:ascii="Arial" w:hAnsi="Arial"/>
                <w:b/>
                <w:bCs/>
                <w:color w:val="244061"/>
                <w:szCs w:val="24"/>
                <w:lang w:eastAsia="en-AU"/>
              </w:rPr>
            </w:pPr>
            <w:r w:rsidRPr="00CF619E">
              <w:rPr>
                <w:rFonts w:ascii="Arial" w:hAnsi="Arial"/>
                <w:b/>
                <w:bCs/>
                <w:color w:val="244061"/>
                <w:szCs w:val="24"/>
                <w:lang w:eastAsia="en-AU"/>
              </w:rPr>
              <w:t xml:space="preserve">Employee Disclosure under section 5.70 Local Government Act 1995 </w:t>
            </w:r>
          </w:p>
        </w:tc>
        <w:tc>
          <w:tcPr>
            <w:tcW w:w="7371" w:type="dxa"/>
          </w:tcPr>
          <w:p w14:paraId="11356F63" w14:textId="77777777" w:rsidR="00CF619E" w:rsidRPr="00CF619E" w:rsidRDefault="00CF619E" w:rsidP="00CF619E">
            <w:pPr>
              <w:rPr>
                <w:rFonts w:ascii="Arial" w:hAnsi="Arial"/>
                <w:szCs w:val="24"/>
                <w:lang w:eastAsia="en-AU"/>
              </w:rPr>
            </w:pPr>
            <w:r w:rsidRPr="00CF619E">
              <w:rPr>
                <w:rFonts w:ascii="Arial" w:hAnsi="Arial"/>
                <w:szCs w:val="24"/>
                <w:lang w:eastAsia="en-AU"/>
              </w:rPr>
              <w:t>Nil.</w:t>
            </w:r>
          </w:p>
        </w:tc>
      </w:tr>
      <w:tr w:rsidR="00CF619E" w:rsidRPr="00CF619E" w14:paraId="7E66330F" w14:textId="77777777" w:rsidTr="00457BDF">
        <w:tc>
          <w:tcPr>
            <w:tcW w:w="2269" w:type="dxa"/>
          </w:tcPr>
          <w:p w14:paraId="53331783"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Report Author</w:t>
            </w:r>
          </w:p>
        </w:tc>
        <w:tc>
          <w:tcPr>
            <w:tcW w:w="7371" w:type="dxa"/>
          </w:tcPr>
          <w:p w14:paraId="6A19E4AA"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Jessica Bruce – Acting Manager Health and Compliance</w:t>
            </w:r>
          </w:p>
        </w:tc>
      </w:tr>
      <w:tr w:rsidR="00CF619E" w:rsidRPr="00CF619E" w14:paraId="64D5587B" w14:textId="77777777" w:rsidTr="00457BDF">
        <w:tc>
          <w:tcPr>
            <w:tcW w:w="2269" w:type="dxa"/>
          </w:tcPr>
          <w:p w14:paraId="31C1B678"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Director</w:t>
            </w:r>
          </w:p>
        </w:tc>
        <w:tc>
          <w:tcPr>
            <w:tcW w:w="7371" w:type="dxa"/>
          </w:tcPr>
          <w:p w14:paraId="6F81E259" w14:textId="77777777" w:rsidR="00CF619E" w:rsidRPr="00CF619E" w:rsidRDefault="00CF619E" w:rsidP="00CF619E">
            <w:pPr>
              <w:tabs>
                <w:tab w:val="right" w:pos="595"/>
                <w:tab w:val="left" w:pos="879"/>
              </w:tabs>
              <w:jc w:val="both"/>
              <w:rPr>
                <w:rFonts w:ascii="Arial" w:hAnsi="Arial"/>
                <w:szCs w:val="24"/>
                <w:lang w:eastAsia="en-AU"/>
              </w:rPr>
            </w:pPr>
            <w:r w:rsidRPr="00CF619E">
              <w:rPr>
                <w:rFonts w:ascii="Arial" w:hAnsi="Arial"/>
                <w:szCs w:val="24"/>
                <w:lang w:eastAsia="en-AU"/>
              </w:rPr>
              <w:t>Tony Free - Director Planning and Development</w:t>
            </w:r>
          </w:p>
        </w:tc>
      </w:tr>
      <w:tr w:rsidR="00CF619E" w:rsidRPr="00CF619E" w14:paraId="750AB8F7" w14:textId="77777777" w:rsidTr="00457BDF">
        <w:tc>
          <w:tcPr>
            <w:tcW w:w="2269" w:type="dxa"/>
          </w:tcPr>
          <w:p w14:paraId="67B0531A" w14:textId="77777777" w:rsidR="00CF619E" w:rsidRPr="00CF619E" w:rsidRDefault="00CF619E" w:rsidP="00CF619E">
            <w:pPr>
              <w:tabs>
                <w:tab w:val="right" w:pos="595"/>
                <w:tab w:val="left" w:pos="879"/>
              </w:tabs>
              <w:jc w:val="both"/>
              <w:rPr>
                <w:rFonts w:ascii="Arial" w:hAnsi="Arial"/>
                <w:b/>
                <w:color w:val="244061"/>
                <w:szCs w:val="24"/>
                <w:lang w:eastAsia="en-AU"/>
              </w:rPr>
            </w:pPr>
            <w:r w:rsidRPr="00CF619E">
              <w:rPr>
                <w:rFonts w:ascii="Arial" w:hAnsi="Arial"/>
                <w:b/>
                <w:color w:val="244061"/>
                <w:szCs w:val="24"/>
                <w:lang w:eastAsia="en-AU"/>
              </w:rPr>
              <w:t>Attachments</w:t>
            </w:r>
          </w:p>
        </w:tc>
        <w:tc>
          <w:tcPr>
            <w:tcW w:w="7371" w:type="dxa"/>
          </w:tcPr>
          <w:p w14:paraId="72710647" w14:textId="77777777" w:rsidR="00CF619E" w:rsidRPr="00CF619E" w:rsidRDefault="00CF619E" w:rsidP="00DC0181">
            <w:pPr>
              <w:numPr>
                <w:ilvl w:val="0"/>
                <w:numId w:val="56"/>
              </w:numPr>
              <w:tabs>
                <w:tab w:val="right" w:pos="242"/>
                <w:tab w:val="left" w:pos="879"/>
              </w:tabs>
              <w:ind w:left="0" w:firstLine="0"/>
              <w:contextualSpacing/>
              <w:jc w:val="both"/>
              <w:rPr>
                <w:rFonts w:ascii="Arial" w:hAnsi="Arial"/>
                <w:szCs w:val="24"/>
                <w:lang w:eastAsia="en-AU"/>
              </w:rPr>
            </w:pPr>
            <w:r w:rsidRPr="00CF619E">
              <w:rPr>
                <w:rFonts w:ascii="Arial" w:hAnsi="Arial"/>
                <w:szCs w:val="24"/>
                <w:lang w:eastAsia="en-AU"/>
              </w:rPr>
              <w:t>Foreshore Reserve 28307 Concept Plan</w:t>
            </w:r>
          </w:p>
        </w:tc>
      </w:tr>
    </w:tbl>
    <w:p w14:paraId="3766E094" w14:textId="49D0BB0B" w:rsidR="00CF619E" w:rsidRPr="00CF619E" w:rsidRDefault="00CF619E" w:rsidP="00CF619E">
      <w:pPr>
        <w:jc w:val="both"/>
        <w:rPr>
          <w:rFonts w:ascii="Arial" w:eastAsia="Calibri" w:hAnsi="Arial" w:cs="Arial"/>
          <w:b/>
          <w:szCs w:val="32"/>
        </w:rPr>
      </w:pPr>
    </w:p>
    <w:p w14:paraId="31B3B064" w14:textId="578C2479" w:rsidR="2BB960E5" w:rsidRPr="00734EC3" w:rsidRDefault="00FF4F39" w:rsidP="2BB960E5">
      <w:pPr>
        <w:ind w:left="-284"/>
        <w:jc w:val="both"/>
        <w:rPr>
          <w:rFonts w:ascii="Arial" w:hAnsi="Arial" w:cs="Arial"/>
          <w:szCs w:val="24"/>
        </w:rPr>
      </w:pPr>
      <w:r w:rsidRPr="00734EC3">
        <w:rPr>
          <w:rFonts w:ascii="Arial" w:hAnsi="Arial" w:cs="Arial"/>
        </w:rPr>
        <w:t xml:space="preserve">Regulation 11(da) - </w:t>
      </w:r>
      <w:r w:rsidR="2BB960E5" w:rsidRPr="00734EC3">
        <w:rPr>
          <w:rFonts w:ascii="Arial" w:hAnsi="Arial" w:cs="Arial"/>
          <w:szCs w:val="24"/>
        </w:rPr>
        <w:t xml:space="preserve">Council considered it appropriate for the Foreshore Committee to review the Concept Plan in conjunction with the balance of the foreshore. </w:t>
      </w:r>
    </w:p>
    <w:p w14:paraId="265DF3E7" w14:textId="122A38C6" w:rsidR="00FF4F39" w:rsidRPr="00147AEA" w:rsidRDefault="00FF4F39" w:rsidP="00D57BD9">
      <w:pPr>
        <w:ind w:left="-284"/>
        <w:jc w:val="both"/>
        <w:rPr>
          <w:rFonts w:ascii="Arial" w:hAnsi="Arial" w:cs="Arial"/>
          <w:szCs w:val="24"/>
        </w:rPr>
      </w:pPr>
    </w:p>
    <w:p w14:paraId="7D62BD7B" w14:textId="64D49904" w:rsidR="00FF4F39" w:rsidRPr="00147AEA" w:rsidRDefault="00FF4F39" w:rsidP="00D57BD9">
      <w:pPr>
        <w:ind w:left="-284"/>
        <w:jc w:val="both"/>
        <w:rPr>
          <w:rFonts w:ascii="Arial" w:hAnsi="Arial" w:cs="Arial"/>
          <w:szCs w:val="24"/>
        </w:rPr>
      </w:pPr>
      <w:r w:rsidRPr="00147AEA">
        <w:rPr>
          <w:rFonts w:ascii="Arial" w:hAnsi="Arial" w:cs="Arial"/>
          <w:szCs w:val="24"/>
        </w:rPr>
        <w:t xml:space="preserve">Moved – Councillor </w:t>
      </w:r>
      <w:r w:rsidR="00F5634F">
        <w:rPr>
          <w:rFonts w:ascii="Arial" w:hAnsi="Arial" w:cs="Arial"/>
          <w:szCs w:val="24"/>
        </w:rPr>
        <w:t>Bennett</w:t>
      </w:r>
    </w:p>
    <w:p w14:paraId="500C0C59" w14:textId="06D750B2" w:rsidR="00FF4F39" w:rsidRPr="00147AEA" w:rsidRDefault="00FF4F39" w:rsidP="00D57BD9">
      <w:pPr>
        <w:ind w:left="-284"/>
        <w:jc w:val="both"/>
        <w:rPr>
          <w:rFonts w:ascii="Arial" w:hAnsi="Arial" w:cs="Arial"/>
          <w:szCs w:val="24"/>
        </w:rPr>
      </w:pPr>
      <w:r w:rsidRPr="00147AEA">
        <w:rPr>
          <w:rFonts w:ascii="Arial" w:hAnsi="Arial" w:cs="Arial"/>
          <w:szCs w:val="24"/>
        </w:rPr>
        <w:t xml:space="preserve">Seconded – Councillor </w:t>
      </w:r>
      <w:r w:rsidR="00090192">
        <w:rPr>
          <w:rFonts w:ascii="Arial" w:hAnsi="Arial" w:cs="Arial"/>
          <w:szCs w:val="24"/>
        </w:rPr>
        <w:t>Coghlan</w:t>
      </w:r>
    </w:p>
    <w:p w14:paraId="79428520" w14:textId="0DC2D2D3" w:rsidR="00FF4F39" w:rsidRDefault="00734EC3" w:rsidP="00D57BD9">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09441" behindDoc="0" locked="0" layoutInCell="1" allowOverlap="1" wp14:anchorId="28579F1F" wp14:editId="2EA43E06">
                <wp:simplePos x="0" y="0"/>
                <wp:positionH relativeFrom="margin">
                  <wp:align>center</wp:align>
                </wp:positionH>
                <wp:positionV relativeFrom="paragraph">
                  <wp:posOffset>99695</wp:posOffset>
                </wp:positionV>
                <wp:extent cx="6252845" cy="692727"/>
                <wp:effectExtent l="0" t="0" r="14605" b="12700"/>
                <wp:wrapNone/>
                <wp:docPr id="56" name="Rectangle 56"/>
                <wp:cNvGraphicFramePr/>
                <a:graphic xmlns:a="http://schemas.openxmlformats.org/drawingml/2006/main">
                  <a:graphicData uri="http://schemas.microsoft.com/office/word/2010/wordprocessingShape">
                    <wps:wsp>
                      <wps:cNvSpPr/>
                      <wps:spPr>
                        <a:xfrm>
                          <a:off x="0" y="0"/>
                          <a:ext cx="6252845" cy="6927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53C0BA" id="Rectangle 56" o:spid="_x0000_s1026" style="position:absolute;margin-left:0;margin-top:7.85pt;width:492.35pt;height:54.55pt;z-index:2517094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OagQIAAIYFAAAOAAAAZHJzL2Uyb0RvYy54bWysVN9v2yAQfp+0/wHxvjqxkv6I6lRRqk6T&#10;urZaO/WZYoiRgGNA4mR//Q7sOFHbbdI0P2Dg7r67+7i7y6ut0WQjfFBgKzo+GVEiLIda2VVFvz/d&#10;fDqnJERma6bBioruRKBX848fLls3EyU0oGvhCYLYMGtdRZsY3awoAm+EYeEEnLAolOANi3j0q6L2&#10;rEV0o4tyNDotWvC188BFCHh73QnpPONLKXi8lzKISHRFMbaYV5/Xl7QW80s2W3nmGsX7MNg/RGGY&#10;suh0gLpmkZG1V2+gjOIeAsh4wsEUIKXiIueA2YxHr7J5bJgTORckJ7iBpvD/YPnd5tE9eKShdWEW&#10;cJuy2Epv0h/jI9tM1m4gS2wj4Xh5Wk7L88mUEo6y04vyrDxLbBYHa+dD/CzAkLSpqMfHyByxzW2I&#10;nepeJTmzcKO0zg+ibboIoFWd7vIhVYRYak82DN+ScS5sHGc8vTZfoe7upyP8+jhyESWTHNURGsaY&#10;PBSHlPMu7rRIrrT9JiRRNSZZZgcD0FvfoWG1+JvrDJiQJSYzYHfB/wa7o6fXT6YiF/NgPPpTYJ3x&#10;YJE9g42DsVEW/HsAGhntPXf6e5I6ahJLL1DvHjzx0LVScPxG4fPeshAfmMfewS7DeRDvcZEa2opC&#10;v6OkAf/zvfukjyWNUkpa7MWKhh9r5gUl+ovFYr8YTyapefNhMj0r8eCPJS/HErs2S8ASGePkcTxv&#10;k37U+630YJ5xbCySVxQxy9F3RXn0+8MydjMCBw8Xi0VWw4Z1LN7aR8cTeGI1le/T9pl519d4xO64&#10;g33fstmrUu90k6WFxTqCVLkPDrz2fGOz55rtB1OaJsfnrHUYn/NfAAAA//8DAFBLAwQUAAYACAAA&#10;ACEA2t+pNd4AAAAHAQAADwAAAGRycy9kb3ducmV2LnhtbEyPQU/DMAyF70j8h8hI3FjKNEYpTacx&#10;iRMMqStM2i1LTFtonKrJtsKvx5zgZr9nPX8vX4yuE0ccQutJwfUkAYFkvG2pVvBaPV6lIELUZHXn&#10;CRV8YYBFcX6W68z6E5V43MRacAiFTCtoYuwzKYNp0Okw8T0Se+9+cDryOtTSDvrE4a6T0ySZS6db&#10;4g+N7nHVoPncHJwCfNt+lN+7J/PybJa+pFWsHqq1UpcX4/IeRMQx/h3DLz6jQ8FMe38gG0SngItE&#10;Vm9uQbB7l8542LMwnaUgi1z+5y9+AAAA//8DAFBLAQItABQABgAIAAAAIQC2gziS/gAAAOEBAAAT&#10;AAAAAAAAAAAAAAAAAAAAAABbQ29udGVudF9UeXBlc10ueG1sUEsBAi0AFAAGAAgAAAAhADj9If/W&#10;AAAAlAEAAAsAAAAAAAAAAAAAAAAALwEAAF9yZWxzLy5yZWxzUEsBAi0AFAAGAAgAAAAhAGHTQ5qB&#10;AgAAhgUAAA4AAAAAAAAAAAAAAAAALgIAAGRycy9lMm9Eb2MueG1sUEsBAi0AFAAGAAgAAAAhANrf&#10;qTXeAAAABwEAAA8AAAAAAAAAAAAAAAAA2wQAAGRycy9kb3ducmV2LnhtbFBLBQYAAAAABAAEAPMA&#10;AADmBQAAAAA=&#10;" filled="f" strokecolor="#243f60 [1604]" strokeweight="2pt">
                <w10:wrap anchorx="margin"/>
              </v:rect>
            </w:pict>
          </mc:Fallback>
        </mc:AlternateContent>
      </w:r>
    </w:p>
    <w:p w14:paraId="370FD5F8" w14:textId="225A4871" w:rsidR="00734EC3" w:rsidRPr="00734EC3" w:rsidRDefault="00734EC3" w:rsidP="00D57BD9">
      <w:pPr>
        <w:ind w:left="-284"/>
        <w:jc w:val="both"/>
        <w:rPr>
          <w:rFonts w:ascii="Arial" w:hAnsi="Arial" w:cs="Arial"/>
          <w:b/>
          <w:bCs/>
          <w:sz w:val="28"/>
          <w:szCs w:val="28"/>
        </w:rPr>
      </w:pPr>
      <w:r w:rsidRPr="00734EC3">
        <w:rPr>
          <w:rFonts w:ascii="Arial" w:hAnsi="Arial" w:cs="Arial"/>
          <w:b/>
          <w:bCs/>
          <w:color w:val="244061" w:themeColor="accent1" w:themeShade="80"/>
          <w:sz w:val="28"/>
          <w:szCs w:val="28"/>
        </w:rPr>
        <w:t xml:space="preserve">Council Resolution </w:t>
      </w:r>
    </w:p>
    <w:p w14:paraId="1BE47BFC" w14:textId="4D8CD1A4" w:rsidR="00734EC3" w:rsidRPr="00147AEA" w:rsidRDefault="00734EC3" w:rsidP="00D57BD9">
      <w:pPr>
        <w:ind w:left="-284"/>
        <w:jc w:val="both"/>
        <w:rPr>
          <w:rFonts w:ascii="Arial" w:hAnsi="Arial" w:cs="Arial"/>
          <w:szCs w:val="24"/>
        </w:rPr>
      </w:pPr>
    </w:p>
    <w:p w14:paraId="1F8A35B3" w14:textId="1F6FD88F" w:rsidR="00FF4F39" w:rsidRDefault="00FF4F39" w:rsidP="00090192">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 xml:space="preserve">That </w:t>
      </w:r>
      <w:r w:rsidR="00090192">
        <w:rPr>
          <w:rFonts w:ascii="Arial" w:hAnsi="Arial" w:cs="Arial"/>
          <w:b/>
          <w:color w:val="244061" w:themeColor="accent1" w:themeShade="80"/>
          <w:szCs w:val="24"/>
        </w:rPr>
        <w:t>this item be referred to the Foreshore Management Steering Committee.</w:t>
      </w:r>
    </w:p>
    <w:p w14:paraId="20D3AC3C" w14:textId="59A145EC" w:rsidR="00090192" w:rsidRPr="0009305A" w:rsidRDefault="00090192" w:rsidP="00090192">
      <w:pPr>
        <w:ind w:left="-284"/>
        <w:jc w:val="both"/>
        <w:rPr>
          <w:rFonts w:ascii="Arial" w:hAnsi="Arial" w:cs="Arial"/>
          <w:color w:val="244061" w:themeColor="accent1" w:themeShade="80"/>
          <w:szCs w:val="24"/>
        </w:rPr>
      </w:pPr>
    </w:p>
    <w:p w14:paraId="35EE832A" w14:textId="5948C6F9" w:rsidR="00240511" w:rsidRPr="006D752D" w:rsidRDefault="00240511" w:rsidP="00D803F3">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9</w:t>
      </w:r>
      <w:r w:rsidRPr="006D752D">
        <w:rPr>
          <w:rFonts w:ascii="Arial" w:hAnsi="Arial" w:cs="Arial"/>
          <w:b/>
          <w:szCs w:val="24"/>
        </w:rPr>
        <w:t>/-</w:t>
      </w:r>
    </w:p>
    <w:p w14:paraId="7BC115BA" w14:textId="24357CFF" w:rsidR="00CF619E" w:rsidRPr="00CF619E" w:rsidRDefault="00CF619E" w:rsidP="00CF619E">
      <w:pPr>
        <w:ind w:left="-284" w:right="-238"/>
        <w:jc w:val="both"/>
        <w:rPr>
          <w:rFonts w:ascii="Arial" w:eastAsia="Calibri" w:hAnsi="Arial" w:cs="Arial"/>
          <w:szCs w:val="24"/>
        </w:rPr>
      </w:pPr>
    </w:p>
    <w:p w14:paraId="03D77278" w14:textId="6B3A6433" w:rsidR="00CF619E" w:rsidRPr="00734EC3" w:rsidRDefault="00CF619E" w:rsidP="00CF619E">
      <w:pPr>
        <w:ind w:left="-284" w:right="-238"/>
        <w:jc w:val="both"/>
        <w:rPr>
          <w:rFonts w:ascii="Arial" w:eastAsia="Calibri" w:hAnsi="Arial" w:cs="Arial"/>
          <w:bCs/>
          <w:szCs w:val="32"/>
        </w:rPr>
      </w:pPr>
    </w:p>
    <w:p w14:paraId="6DA7ED1F" w14:textId="6226804E" w:rsidR="00CF619E" w:rsidRPr="00734EC3" w:rsidRDefault="00CF619E" w:rsidP="00CF619E">
      <w:pPr>
        <w:autoSpaceDE w:val="0"/>
        <w:autoSpaceDN w:val="0"/>
        <w:ind w:left="-284" w:right="-238"/>
        <w:jc w:val="both"/>
        <w:rPr>
          <w:rFonts w:ascii="Arial" w:eastAsia="Calibri" w:hAnsi="Arial" w:cs="Arial"/>
          <w:bCs/>
          <w:color w:val="17365D"/>
          <w:sz w:val="28"/>
          <w:szCs w:val="28"/>
        </w:rPr>
      </w:pPr>
      <w:r w:rsidRPr="00734EC3">
        <w:rPr>
          <w:rFonts w:ascii="Arial" w:eastAsia="Calibri" w:hAnsi="Arial" w:cs="Arial"/>
          <w:bCs/>
          <w:color w:val="17365D"/>
          <w:sz w:val="28"/>
          <w:szCs w:val="28"/>
        </w:rPr>
        <w:t>Recommendation</w:t>
      </w:r>
    </w:p>
    <w:p w14:paraId="5E40A835" w14:textId="4BCD1782" w:rsidR="00CF619E" w:rsidRPr="00734EC3" w:rsidRDefault="00CF619E" w:rsidP="00CF619E">
      <w:pPr>
        <w:ind w:left="-284" w:right="-238"/>
        <w:jc w:val="both"/>
        <w:rPr>
          <w:rFonts w:ascii="Arial" w:eastAsia="Calibri" w:hAnsi="Arial" w:cs="Arial"/>
          <w:bCs/>
          <w:color w:val="1F4E79"/>
          <w:szCs w:val="24"/>
          <w:lang w:val="en-US"/>
        </w:rPr>
      </w:pPr>
    </w:p>
    <w:p w14:paraId="7181F376" w14:textId="77777777" w:rsidR="00CF619E" w:rsidRPr="00734EC3" w:rsidRDefault="00CF619E" w:rsidP="00CF619E">
      <w:pPr>
        <w:ind w:left="-284" w:right="-238"/>
        <w:jc w:val="both"/>
        <w:rPr>
          <w:rFonts w:ascii="Arial" w:eastAsia="Calibri" w:hAnsi="Arial" w:cs="Arial"/>
          <w:bCs/>
          <w:color w:val="17365D"/>
          <w:szCs w:val="24"/>
          <w:lang w:val="en-US"/>
        </w:rPr>
      </w:pPr>
      <w:r w:rsidRPr="00734EC3">
        <w:rPr>
          <w:rFonts w:ascii="Arial" w:eastAsia="Calibri" w:hAnsi="Arial" w:cs="Arial"/>
          <w:bCs/>
          <w:color w:val="17365D"/>
          <w:szCs w:val="24"/>
          <w:lang w:val="en-US"/>
        </w:rPr>
        <w:t>That Council endorses the concept plan for Foreshore Reserve 28307 as detailed in attachment 1.</w:t>
      </w:r>
    </w:p>
    <w:p w14:paraId="2165D986" w14:textId="3A6296C9" w:rsidR="00CF619E" w:rsidRDefault="00CF619E" w:rsidP="00CF619E">
      <w:pPr>
        <w:ind w:left="-284" w:right="-238"/>
        <w:jc w:val="both"/>
        <w:rPr>
          <w:rFonts w:ascii="Arial" w:eastAsia="Calibri" w:hAnsi="Arial" w:cs="Arial"/>
          <w:b/>
          <w:color w:val="1F4E79"/>
          <w:szCs w:val="24"/>
          <w:lang w:val="en-US"/>
        </w:rPr>
      </w:pPr>
    </w:p>
    <w:p w14:paraId="3A616C56" w14:textId="1E6E0FD5" w:rsidR="00CF619E" w:rsidRDefault="00CF619E" w:rsidP="00CF619E">
      <w:pPr>
        <w:ind w:left="-284" w:right="-238"/>
        <w:jc w:val="both"/>
        <w:rPr>
          <w:rFonts w:ascii="Arial" w:eastAsia="Calibri" w:hAnsi="Arial" w:cs="Arial"/>
          <w:b/>
          <w:color w:val="1F4E79"/>
          <w:szCs w:val="24"/>
          <w:lang w:val="en-US"/>
        </w:rPr>
      </w:pPr>
    </w:p>
    <w:p w14:paraId="3D78A8A3" w14:textId="3343DB25" w:rsidR="00FF4F39" w:rsidRPr="00CF619E" w:rsidRDefault="00FF4F39" w:rsidP="00FF4F39">
      <w:pPr>
        <w:ind w:left="-284" w:right="-238"/>
        <w:jc w:val="both"/>
        <w:rPr>
          <w:rFonts w:ascii="Arial" w:eastAsia="Calibri" w:hAnsi="Arial" w:cs="Arial"/>
          <w:b/>
          <w:color w:val="244061"/>
          <w:sz w:val="28"/>
          <w:szCs w:val="32"/>
          <w:lang w:val="en-US"/>
        </w:rPr>
      </w:pPr>
      <w:r w:rsidRPr="00CF619E">
        <w:rPr>
          <w:rFonts w:ascii="Arial" w:eastAsia="Calibri" w:hAnsi="Arial" w:cs="Arial"/>
          <w:b/>
          <w:color w:val="244061"/>
          <w:sz w:val="28"/>
          <w:szCs w:val="32"/>
          <w:lang w:val="en-US"/>
        </w:rPr>
        <w:t>Purpose</w:t>
      </w:r>
    </w:p>
    <w:p w14:paraId="58EA4FE0" w14:textId="4533C8AA" w:rsidR="00FF4F39" w:rsidRPr="00CF619E" w:rsidRDefault="00FF4F39" w:rsidP="00FF4F39">
      <w:pPr>
        <w:ind w:right="-238"/>
        <w:jc w:val="both"/>
        <w:rPr>
          <w:rFonts w:ascii="Arial" w:eastAsia="Calibri" w:hAnsi="Arial" w:cs="Arial"/>
          <w:b/>
          <w:szCs w:val="32"/>
        </w:rPr>
      </w:pPr>
    </w:p>
    <w:p w14:paraId="30073C56" w14:textId="6BB5483A" w:rsidR="00FF4F39" w:rsidRPr="00CF619E" w:rsidRDefault="00FF4F39" w:rsidP="00FF4F39">
      <w:pPr>
        <w:ind w:left="-284" w:right="-238"/>
        <w:jc w:val="both"/>
        <w:rPr>
          <w:rFonts w:ascii="Arial" w:eastAsia="Calibri" w:hAnsi="Arial" w:cs="Arial"/>
          <w:szCs w:val="24"/>
        </w:rPr>
      </w:pPr>
      <w:r w:rsidRPr="00CF619E">
        <w:rPr>
          <w:rFonts w:ascii="Arial" w:eastAsia="Calibri" w:hAnsi="Arial" w:cs="Arial"/>
          <w:szCs w:val="24"/>
        </w:rPr>
        <w:t xml:space="preserve">This report is being presented to Council to seek endorsement of a rehabilitation concept plan for Foreshore Reserve 28307. The final concept plan has been produced following the conclusion of engagement activities. </w:t>
      </w:r>
    </w:p>
    <w:p w14:paraId="63A7F541" w14:textId="357A1128" w:rsidR="00FF4F39" w:rsidRDefault="00FF4F39" w:rsidP="00CF619E">
      <w:pPr>
        <w:ind w:left="-284" w:right="-238"/>
        <w:jc w:val="both"/>
        <w:rPr>
          <w:rFonts w:ascii="Arial" w:eastAsia="Calibri" w:hAnsi="Arial" w:cs="Arial"/>
          <w:b/>
          <w:color w:val="1F4E79"/>
          <w:szCs w:val="24"/>
          <w:lang w:val="en-US"/>
        </w:rPr>
      </w:pPr>
    </w:p>
    <w:p w14:paraId="26F0EDD8" w14:textId="77777777" w:rsidR="00734EC3" w:rsidRPr="00CF619E" w:rsidRDefault="00734EC3" w:rsidP="00CF619E">
      <w:pPr>
        <w:ind w:left="-284" w:right="-238"/>
        <w:jc w:val="both"/>
        <w:rPr>
          <w:rFonts w:ascii="Arial" w:eastAsia="Calibri" w:hAnsi="Arial" w:cs="Arial"/>
          <w:b/>
          <w:color w:val="1F4E79"/>
          <w:szCs w:val="24"/>
          <w:lang w:val="en-US"/>
        </w:rPr>
      </w:pPr>
    </w:p>
    <w:p w14:paraId="5B56B3A2" w14:textId="662AA465" w:rsidR="00CF619E" w:rsidRPr="00CF619E" w:rsidRDefault="00CF619E" w:rsidP="00CF619E">
      <w:pPr>
        <w:autoSpaceDE w:val="0"/>
        <w:autoSpaceDN w:val="0"/>
        <w:ind w:left="-284" w:right="-238"/>
        <w:jc w:val="both"/>
        <w:rPr>
          <w:rFonts w:ascii="Arial" w:eastAsia="Calibri" w:hAnsi="Arial" w:cs="Arial"/>
          <w:b/>
          <w:color w:val="17365D"/>
          <w:sz w:val="28"/>
          <w:szCs w:val="28"/>
        </w:rPr>
      </w:pPr>
      <w:r w:rsidRPr="00CF619E">
        <w:rPr>
          <w:rFonts w:ascii="Arial" w:eastAsia="Calibri" w:hAnsi="Arial" w:cs="Arial"/>
          <w:b/>
          <w:color w:val="17365D"/>
          <w:sz w:val="28"/>
          <w:szCs w:val="28"/>
        </w:rPr>
        <w:t>Voting Requirement</w:t>
      </w:r>
    </w:p>
    <w:p w14:paraId="28363268" w14:textId="57FD52DA" w:rsidR="00CF619E" w:rsidRPr="00CF619E" w:rsidRDefault="00CF619E" w:rsidP="00CF619E">
      <w:pPr>
        <w:ind w:left="-284" w:right="-238"/>
        <w:jc w:val="both"/>
        <w:rPr>
          <w:rFonts w:ascii="Arial" w:eastAsia="Calibri" w:hAnsi="Arial" w:cs="Arial"/>
          <w:color w:val="000000"/>
          <w:szCs w:val="24"/>
        </w:rPr>
      </w:pPr>
    </w:p>
    <w:p w14:paraId="4238907B" w14:textId="77777777" w:rsidR="00CF619E" w:rsidRPr="00CF619E" w:rsidRDefault="00CF619E" w:rsidP="00CF619E">
      <w:pPr>
        <w:ind w:left="-284" w:right="-238"/>
        <w:jc w:val="both"/>
        <w:rPr>
          <w:rFonts w:ascii="Arial" w:eastAsia="Calibri" w:hAnsi="Arial" w:cs="Arial"/>
          <w:color w:val="000000"/>
          <w:szCs w:val="24"/>
        </w:rPr>
      </w:pPr>
      <w:r w:rsidRPr="00CF619E">
        <w:rPr>
          <w:rFonts w:ascii="Arial" w:eastAsia="Calibri" w:hAnsi="Arial" w:cs="Arial"/>
          <w:color w:val="000000"/>
          <w:szCs w:val="24"/>
        </w:rPr>
        <w:t xml:space="preserve">Simple Majority. </w:t>
      </w:r>
    </w:p>
    <w:p w14:paraId="0F0B8A37" w14:textId="2510BA2B" w:rsidR="00CF619E" w:rsidRDefault="00CF619E" w:rsidP="00CF619E">
      <w:pPr>
        <w:ind w:left="-284" w:right="-238"/>
        <w:jc w:val="both"/>
        <w:rPr>
          <w:rFonts w:ascii="Arial" w:eastAsia="Calibri" w:hAnsi="Arial" w:cs="Arial"/>
          <w:b/>
          <w:sz w:val="28"/>
          <w:szCs w:val="32"/>
        </w:rPr>
      </w:pPr>
    </w:p>
    <w:p w14:paraId="1E215BC0" w14:textId="3AC72ECA" w:rsidR="00CF619E" w:rsidRDefault="00CF619E" w:rsidP="00CF619E">
      <w:pPr>
        <w:ind w:left="-284" w:right="-238"/>
        <w:jc w:val="both"/>
        <w:rPr>
          <w:rFonts w:ascii="Arial" w:eastAsia="Calibri" w:hAnsi="Arial" w:cs="Arial"/>
          <w:b/>
          <w:sz w:val="28"/>
          <w:szCs w:val="32"/>
        </w:rPr>
      </w:pPr>
    </w:p>
    <w:p w14:paraId="065AC08C" w14:textId="62996112" w:rsidR="00734EC3" w:rsidRDefault="00734EC3" w:rsidP="00CF619E">
      <w:pPr>
        <w:ind w:left="-284" w:right="-238"/>
        <w:jc w:val="both"/>
        <w:rPr>
          <w:rFonts w:ascii="Arial" w:eastAsia="Calibri" w:hAnsi="Arial" w:cs="Arial"/>
          <w:b/>
          <w:sz w:val="28"/>
          <w:szCs w:val="32"/>
        </w:rPr>
      </w:pPr>
    </w:p>
    <w:p w14:paraId="312DE1CE" w14:textId="77777777" w:rsidR="00734EC3" w:rsidRPr="00CF619E" w:rsidRDefault="00734EC3" w:rsidP="00CF619E">
      <w:pPr>
        <w:ind w:left="-284" w:right="-238"/>
        <w:jc w:val="both"/>
        <w:rPr>
          <w:rFonts w:ascii="Arial" w:eastAsia="Calibri" w:hAnsi="Arial" w:cs="Arial"/>
          <w:b/>
          <w:sz w:val="28"/>
          <w:szCs w:val="32"/>
        </w:rPr>
      </w:pPr>
    </w:p>
    <w:p w14:paraId="48C2170D"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r w:rsidRPr="00CF619E">
        <w:rPr>
          <w:rFonts w:ascii="Arial" w:eastAsia="Calibri" w:hAnsi="Arial" w:cs="Arial"/>
          <w:b/>
          <w:color w:val="17365D"/>
          <w:sz w:val="28"/>
          <w:szCs w:val="28"/>
        </w:rPr>
        <w:t xml:space="preserve">Background </w:t>
      </w:r>
    </w:p>
    <w:p w14:paraId="58FB3AF8" w14:textId="77777777" w:rsidR="00CF619E" w:rsidRPr="00CF619E" w:rsidRDefault="00CF619E" w:rsidP="00CF619E">
      <w:pPr>
        <w:autoSpaceDE w:val="0"/>
        <w:autoSpaceDN w:val="0"/>
        <w:ind w:left="-284" w:right="-238"/>
        <w:jc w:val="both"/>
        <w:rPr>
          <w:rFonts w:ascii="Arial" w:eastAsia="Calibri" w:hAnsi="Arial" w:cs="Arial"/>
          <w:b/>
          <w:color w:val="17365D"/>
          <w:sz w:val="28"/>
          <w:szCs w:val="28"/>
        </w:rPr>
      </w:pPr>
    </w:p>
    <w:p w14:paraId="39120F7D" w14:textId="77777777" w:rsidR="00CF619E" w:rsidRPr="00CF619E" w:rsidRDefault="00CF619E" w:rsidP="00CF619E">
      <w:pPr>
        <w:ind w:left="-284" w:right="-238"/>
        <w:jc w:val="both"/>
        <w:rPr>
          <w:rFonts w:ascii="Arial" w:eastAsia="Calibri" w:hAnsi="Arial" w:cs="Arial"/>
          <w:b/>
          <w:bCs/>
          <w:szCs w:val="24"/>
        </w:rPr>
      </w:pPr>
      <w:r w:rsidRPr="00CF619E">
        <w:rPr>
          <w:rFonts w:ascii="Arial" w:eastAsia="Calibri" w:hAnsi="Arial" w:cs="Arial"/>
          <w:b/>
          <w:bCs/>
          <w:szCs w:val="24"/>
        </w:rPr>
        <w:t>Objective of the Concept Plan</w:t>
      </w:r>
    </w:p>
    <w:p w14:paraId="04E90E9F" w14:textId="77777777" w:rsidR="00CF619E" w:rsidRPr="00CF619E" w:rsidRDefault="00CF619E" w:rsidP="00CF619E">
      <w:pPr>
        <w:ind w:left="-284" w:right="-238"/>
        <w:jc w:val="both"/>
        <w:rPr>
          <w:rFonts w:ascii="Arial" w:eastAsia="Calibri" w:hAnsi="Arial" w:cs="Arial"/>
          <w:b/>
          <w:bCs/>
          <w:szCs w:val="24"/>
        </w:rPr>
      </w:pPr>
    </w:p>
    <w:p w14:paraId="7BE2A5ED" w14:textId="77777777" w:rsidR="00CF619E" w:rsidRPr="00CF619E" w:rsidRDefault="00CF619E" w:rsidP="00CF619E">
      <w:pPr>
        <w:ind w:left="-284" w:right="-238"/>
        <w:jc w:val="both"/>
        <w:rPr>
          <w:rFonts w:ascii="Arial" w:eastAsia="Calibri" w:hAnsi="Arial" w:cs="Arial"/>
          <w:szCs w:val="24"/>
        </w:rPr>
      </w:pPr>
      <w:r w:rsidRPr="00CF619E">
        <w:rPr>
          <w:rFonts w:ascii="Arial" w:eastAsia="Calibri" w:hAnsi="Arial" w:cs="Arial"/>
          <w:szCs w:val="24"/>
        </w:rPr>
        <w:t xml:space="preserve">The City’s Administration developed a concept plan for Foreshore Reserve 28307 to address foreshore erosion and to guide future rehabilitation and access for residents and wider foreshore users.  </w:t>
      </w:r>
    </w:p>
    <w:p w14:paraId="41046FD5" w14:textId="77777777" w:rsidR="00CF619E" w:rsidRPr="00CF619E" w:rsidRDefault="00CF619E" w:rsidP="00CF619E">
      <w:pPr>
        <w:ind w:left="-284" w:right="-238"/>
        <w:jc w:val="both"/>
        <w:rPr>
          <w:rFonts w:ascii="Arial" w:eastAsia="Calibri" w:hAnsi="Arial" w:cs="Arial"/>
          <w:szCs w:val="24"/>
        </w:rPr>
      </w:pPr>
    </w:p>
    <w:p w14:paraId="6243063C" w14:textId="77777777" w:rsidR="00CF619E" w:rsidRPr="00CF619E" w:rsidRDefault="00CF619E" w:rsidP="00CF619E">
      <w:pPr>
        <w:ind w:left="-284" w:right="-238"/>
        <w:jc w:val="both"/>
        <w:rPr>
          <w:rFonts w:ascii="Arial" w:eastAsia="Calibri" w:hAnsi="Arial" w:cs="Arial"/>
          <w:szCs w:val="24"/>
        </w:rPr>
      </w:pPr>
      <w:r w:rsidRPr="00CF619E">
        <w:rPr>
          <w:rFonts w:ascii="Arial" w:eastAsia="Calibri" w:hAnsi="Arial" w:cs="Arial"/>
          <w:szCs w:val="24"/>
        </w:rPr>
        <w:t xml:space="preserve">Reserve 28307 is degraded and suffers excessive environmental weed invasion. Prior to 2021 the Reserve had no formal maintenance activities and over the years </w:t>
      </w:r>
      <w:r w:rsidRPr="00CF619E">
        <w:rPr>
          <w:rFonts w:ascii="Arial" w:eastAsia="Calibri" w:hAnsi="Arial" w:cs="Arial"/>
          <w:color w:val="000000"/>
          <w:szCs w:val="24"/>
        </w:rPr>
        <w:t xml:space="preserve">the City in collaboration with the </w:t>
      </w:r>
      <w:r w:rsidRPr="00CF619E">
        <w:rPr>
          <w:rFonts w:ascii="Arial" w:eastAsia="Calibri" w:hAnsi="Arial" w:cs="Arial"/>
          <w:szCs w:val="24"/>
        </w:rPr>
        <w:t xml:space="preserve">Department of Biodiversity Conservation and Attractions (DBCA) </w:t>
      </w:r>
      <w:r w:rsidRPr="00CF619E">
        <w:rPr>
          <w:rFonts w:ascii="Arial" w:eastAsia="Calibri" w:hAnsi="Arial" w:cs="Arial"/>
          <w:color w:val="000000"/>
          <w:szCs w:val="24"/>
        </w:rPr>
        <w:t>have investigated several unauthorised native vegetation removal events</w:t>
      </w:r>
      <w:r w:rsidRPr="00CF619E">
        <w:rPr>
          <w:rFonts w:ascii="Arial" w:eastAsia="Calibri" w:hAnsi="Arial" w:cs="Arial"/>
          <w:szCs w:val="24"/>
        </w:rPr>
        <w:t xml:space="preserve">. Furthermore, accelerated erosion is occurring along foreshore areas as a result of increased storm intensity and tidal surges as shown in the photo below. </w:t>
      </w:r>
    </w:p>
    <w:p w14:paraId="137A9042" w14:textId="5D902691" w:rsidR="00B40CA6" w:rsidRDefault="00B40CA6" w:rsidP="00457A2C">
      <w:pPr>
        <w:ind w:left="-284" w:right="-238"/>
        <w:rPr>
          <w:rFonts w:ascii="Arial" w:hAnsi="Arial" w:cs="Arial"/>
          <w:b/>
          <w:color w:val="17365D" w:themeColor="text2" w:themeShade="BF"/>
          <w:kern w:val="28"/>
          <w:szCs w:val="24"/>
        </w:rPr>
      </w:pPr>
    </w:p>
    <w:p w14:paraId="25C956A3" w14:textId="77777777" w:rsidR="00CF619E" w:rsidRDefault="00CF619E" w:rsidP="00457A2C">
      <w:pPr>
        <w:ind w:left="-284" w:right="-238"/>
        <w:rPr>
          <w:rFonts w:ascii="Arial" w:hAnsi="Arial" w:cs="Arial"/>
          <w:b/>
          <w:color w:val="17365D" w:themeColor="text2" w:themeShade="BF"/>
          <w:kern w:val="28"/>
          <w:szCs w:val="24"/>
        </w:rPr>
      </w:pPr>
    </w:p>
    <w:p w14:paraId="2803C02E" w14:textId="77777777" w:rsidR="00810549" w:rsidRPr="00810549" w:rsidRDefault="00810549" w:rsidP="00810549">
      <w:pPr>
        <w:ind w:left="-284" w:right="-238"/>
        <w:rPr>
          <w:rFonts w:ascii="Arial" w:eastAsia="Calibri" w:hAnsi="Arial" w:cs="Arial"/>
          <w:szCs w:val="24"/>
        </w:rPr>
      </w:pPr>
      <w:r w:rsidRPr="00810549">
        <w:rPr>
          <w:rFonts w:ascii="Arial" w:eastAsia="Calibri" w:hAnsi="Arial" w:cs="Arial"/>
          <w:noProof/>
          <w:szCs w:val="24"/>
        </w:rPr>
        <w:drawing>
          <wp:inline distT="0" distB="0" distL="0" distR="0" wp14:anchorId="086405B5" wp14:editId="003B9699">
            <wp:extent cx="6177400" cy="2754923"/>
            <wp:effectExtent l="0" t="0" r="0" b="7620"/>
            <wp:docPr id="9" name="Picture 9" descr="A body of water with grass and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dy of water with grass and trees around it&#10;&#10;Description automatically generated with low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1828" cy="2765817"/>
                    </a:xfrm>
                    <a:prstGeom prst="rect">
                      <a:avLst/>
                    </a:prstGeom>
                    <a:noFill/>
                    <a:ln>
                      <a:noFill/>
                    </a:ln>
                  </pic:spPr>
                </pic:pic>
              </a:graphicData>
            </a:graphic>
          </wp:inline>
        </w:drawing>
      </w:r>
    </w:p>
    <w:p w14:paraId="32F05BB6" w14:textId="77777777" w:rsidR="00810549" w:rsidRPr="00810549" w:rsidRDefault="00810549" w:rsidP="00810549">
      <w:pPr>
        <w:ind w:left="-284" w:right="-238"/>
        <w:rPr>
          <w:rFonts w:ascii="Arial" w:eastAsia="Calibri" w:hAnsi="Arial" w:cs="Arial"/>
          <w:szCs w:val="24"/>
        </w:rPr>
      </w:pPr>
      <w:r w:rsidRPr="00810549">
        <w:rPr>
          <w:rFonts w:ascii="Arial" w:eastAsia="Calibri" w:hAnsi="Arial" w:cs="Arial"/>
          <w:szCs w:val="24"/>
        </w:rPr>
        <w:t>Photo: Tidal surge along foreshore 28307 May 2020</w:t>
      </w:r>
    </w:p>
    <w:p w14:paraId="49FB1508" w14:textId="77777777" w:rsidR="00810549" w:rsidRPr="00810549" w:rsidRDefault="00810549" w:rsidP="00810549">
      <w:pPr>
        <w:ind w:left="-284" w:right="-238"/>
        <w:rPr>
          <w:rFonts w:ascii="Arial" w:eastAsia="Calibri" w:hAnsi="Arial" w:cs="Arial"/>
          <w:szCs w:val="24"/>
        </w:rPr>
      </w:pPr>
    </w:p>
    <w:p w14:paraId="4062AB6C" w14:textId="77777777" w:rsidR="00810549" w:rsidRPr="00810549" w:rsidRDefault="00810549" w:rsidP="00810549">
      <w:pPr>
        <w:tabs>
          <w:tab w:val="left" w:pos="0"/>
        </w:tabs>
        <w:ind w:left="-284" w:right="-238"/>
        <w:jc w:val="both"/>
        <w:rPr>
          <w:rFonts w:ascii="Arial" w:eastAsia="Calibri" w:hAnsi="Arial" w:cs="Arial"/>
          <w:color w:val="000000"/>
          <w:szCs w:val="24"/>
        </w:rPr>
      </w:pPr>
      <w:r w:rsidRPr="00810549">
        <w:rPr>
          <w:rFonts w:ascii="Arial" w:eastAsia="Calibri" w:hAnsi="Arial" w:cs="Arial"/>
          <w:szCs w:val="24"/>
        </w:rPr>
        <w:t>The development of the concept plan was initiated in response to repeated unauthorised removal of vegetation events, ongoing complaints</w:t>
      </w:r>
      <w:r w:rsidRPr="00810549">
        <w:rPr>
          <w:rFonts w:ascii="Arial" w:eastAsia="Calibri" w:hAnsi="Arial" w:cs="Arial"/>
          <w:color w:val="000000"/>
          <w:szCs w:val="24"/>
        </w:rPr>
        <w:t xml:space="preserve"> from residents and foreshore users of the poor condition of the Reserve, and the City’s need to consider changing climatic conditions that are resulting in increased erosion along foreshore areas.</w:t>
      </w:r>
    </w:p>
    <w:p w14:paraId="24572E12" w14:textId="77777777" w:rsidR="00810549" w:rsidRPr="00810549" w:rsidRDefault="00810549" w:rsidP="00810549">
      <w:pPr>
        <w:tabs>
          <w:tab w:val="left" w:pos="0"/>
        </w:tabs>
        <w:ind w:left="-284" w:right="-238"/>
        <w:jc w:val="both"/>
        <w:rPr>
          <w:rFonts w:ascii="Arial" w:eastAsia="Calibri" w:hAnsi="Arial" w:cs="Arial"/>
          <w:color w:val="000000"/>
          <w:szCs w:val="24"/>
        </w:rPr>
      </w:pPr>
    </w:p>
    <w:p w14:paraId="3F8F283A" w14:textId="77777777" w:rsidR="00810549" w:rsidRPr="00810549" w:rsidRDefault="00810549" w:rsidP="00810549">
      <w:pPr>
        <w:tabs>
          <w:tab w:val="left" w:pos="0"/>
        </w:tabs>
        <w:ind w:left="-284" w:right="-238"/>
        <w:jc w:val="both"/>
        <w:rPr>
          <w:rFonts w:ascii="Arial" w:eastAsia="Calibri" w:hAnsi="Arial" w:cs="Arial"/>
          <w:szCs w:val="24"/>
        </w:rPr>
      </w:pPr>
      <w:r w:rsidRPr="00810549">
        <w:rPr>
          <w:rFonts w:ascii="Arial" w:eastAsia="Calibri" w:hAnsi="Arial" w:cs="Arial"/>
          <w:color w:val="000000"/>
          <w:szCs w:val="24"/>
        </w:rPr>
        <w:t xml:space="preserve">In order to address these issues, </w:t>
      </w:r>
      <w:r w:rsidRPr="00810549">
        <w:rPr>
          <w:rFonts w:ascii="Arial" w:eastAsia="Calibri" w:hAnsi="Arial" w:cs="Arial"/>
          <w:szCs w:val="24"/>
        </w:rPr>
        <w:t xml:space="preserve">the City sought funding through the DBCA 2020/21 Riverbank Program for the project </w:t>
      </w:r>
      <w:r w:rsidRPr="00810549">
        <w:rPr>
          <w:rFonts w:ascii="Arial" w:eastAsia="Calibri" w:hAnsi="Arial" w:cs="Arial"/>
          <w:iCs/>
          <w:szCs w:val="24"/>
        </w:rPr>
        <w:t>Foreshore Reserve 28307 Greenway Corridor Development Stage 1. The grant was</w:t>
      </w:r>
      <w:r w:rsidRPr="00810549">
        <w:rPr>
          <w:rFonts w:ascii="Arial" w:eastAsia="Calibri" w:hAnsi="Arial" w:cs="Arial"/>
          <w:szCs w:val="24"/>
        </w:rPr>
        <w:t xml:space="preserve"> approved in 2021 and was joint funded by the City through the 2020/21 Council budget. The grant project nearing completion includes the commencement of initial environmental weed control and the development of a concept plan in the area shown on the below map.</w:t>
      </w:r>
    </w:p>
    <w:p w14:paraId="7207220B" w14:textId="77777777" w:rsidR="00810549" w:rsidRPr="00810549" w:rsidRDefault="00810549" w:rsidP="00810549">
      <w:pPr>
        <w:tabs>
          <w:tab w:val="left" w:pos="0"/>
        </w:tabs>
        <w:ind w:left="-284" w:right="-238"/>
        <w:jc w:val="both"/>
        <w:rPr>
          <w:rFonts w:ascii="Arial" w:eastAsia="Calibri" w:hAnsi="Arial" w:cs="Arial"/>
          <w:szCs w:val="24"/>
        </w:rPr>
      </w:pPr>
    </w:p>
    <w:p w14:paraId="16B1EC32"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noProof/>
          <w:szCs w:val="24"/>
        </w:rPr>
        <w:drawing>
          <wp:inline distT="0" distB="0" distL="0" distR="0" wp14:anchorId="090D14A5" wp14:editId="276B0791">
            <wp:extent cx="6168044" cy="3317240"/>
            <wp:effectExtent l="0" t="0" r="4445" b="0"/>
            <wp:docPr id="18" name="Picture 1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outdoor&#10;&#10;Description automatically generated"/>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b="4562"/>
                    <a:stretch/>
                  </pic:blipFill>
                  <pic:spPr bwMode="auto">
                    <a:xfrm>
                      <a:off x="0" y="0"/>
                      <a:ext cx="6218655" cy="3344459"/>
                    </a:xfrm>
                    <a:prstGeom prst="rect">
                      <a:avLst/>
                    </a:prstGeom>
                    <a:noFill/>
                    <a:ln>
                      <a:noFill/>
                    </a:ln>
                    <a:extLst>
                      <a:ext uri="{53640926-AAD7-44D8-BBD7-CCE9431645EC}">
                        <a14:shadowObscured xmlns:a14="http://schemas.microsoft.com/office/drawing/2010/main"/>
                      </a:ext>
                    </a:extLst>
                  </pic:spPr>
                </pic:pic>
              </a:graphicData>
            </a:graphic>
          </wp:inline>
        </w:drawing>
      </w:r>
    </w:p>
    <w:p w14:paraId="42BEF8BB"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szCs w:val="24"/>
        </w:rPr>
        <w:t>Figure 1: Foreshore Reserve 28307</w:t>
      </w:r>
    </w:p>
    <w:p w14:paraId="3358EB1C" w14:textId="77777777" w:rsidR="00810549" w:rsidRPr="00810549" w:rsidRDefault="00810549" w:rsidP="00810549">
      <w:pPr>
        <w:ind w:left="-284" w:right="-238"/>
        <w:jc w:val="both"/>
        <w:rPr>
          <w:rFonts w:ascii="Arial" w:eastAsia="Calibri" w:hAnsi="Arial" w:cs="Arial"/>
          <w:b/>
          <w:szCs w:val="24"/>
        </w:rPr>
      </w:pPr>
      <w:r w:rsidRPr="00810549">
        <w:rPr>
          <w:rFonts w:ascii="Arial" w:eastAsia="Calibri" w:hAnsi="Arial" w:cs="Arial"/>
          <w:b/>
          <w:szCs w:val="24"/>
        </w:rPr>
        <w:t>Outcomes of the Concept Plan</w:t>
      </w:r>
    </w:p>
    <w:p w14:paraId="75406E74" w14:textId="77777777" w:rsidR="00810549" w:rsidRPr="00810549" w:rsidRDefault="00810549" w:rsidP="00810549">
      <w:pPr>
        <w:ind w:left="-284" w:right="-238"/>
        <w:jc w:val="both"/>
        <w:rPr>
          <w:rFonts w:ascii="Arial" w:eastAsia="Calibri" w:hAnsi="Arial" w:cs="Arial"/>
          <w:b/>
          <w:szCs w:val="24"/>
        </w:rPr>
      </w:pPr>
    </w:p>
    <w:p w14:paraId="43DA5DD0" w14:textId="77777777" w:rsidR="00810549" w:rsidRPr="00810549" w:rsidRDefault="00810549" w:rsidP="00810549">
      <w:pPr>
        <w:ind w:left="-284" w:right="-238"/>
        <w:jc w:val="both"/>
        <w:rPr>
          <w:rFonts w:ascii="Arial" w:eastAsia="Calibri" w:hAnsi="Arial" w:cs="Arial"/>
          <w:szCs w:val="24"/>
        </w:rPr>
      </w:pPr>
      <w:r w:rsidRPr="00810549">
        <w:rPr>
          <w:rFonts w:ascii="Arial" w:eastAsia="Calibri" w:hAnsi="Arial" w:cs="Arial"/>
          <w:szCs w:val="24"/>
        </w:rPr>
        <w:t>The expected outcomes following the implementation of the concept plan include:</w:t>
      </w:r>
    </w:p>
    <w:p w14:paraId="2B4DD034" w14:textId="77777777" w:rsidR="00810549" w:rsidRPr="00810549" w:rsidRDefault="00810549" w:rsidP="00810549">
      <w:pPr>
        <w:ind w:left="-284" w:right="-238"/>
        <w:jc w:val="both"/>
        <w:rPr>
          <w:rFonts w:ascii="Arial" w:eastAsia="Calibri" w:hAnsi="Arial" w:cs="Arial"/>
          <w:szCs w:val="24"/>
        </w:rPr>
      </w:pPr>
    </w:p>
    <w:p w14:paraId="633913FC"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Reduction in foreshore erosion and protection of infrastructure;</w:t>
      </w:r>
    </w:p>
    <w:p w14:paraId="1FC09420"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Reinstatement and connecting native fringing foreshore vegetation;</w:t>
      </w:r>
    </w:p>
    <w:p w14:paraId="39FF407B"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Reduction of environmental weeds;</w:t>
      </w:r>
    </w:p>
    <w:p w14:paraId="105972A6"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Improvement of the management and amenity of the Reserve;</w:t>
      </w:r>
    </w:p>
    <w:p w14:paraId="528FF41D"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Formalising access for adjacent residents and river foreshore users;</w:t>
      </w:r>
    </w:p>
    <w:p w14:paraId="7794E402"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Provision of a concept design that the local residents will benefit from;</w:t>
      </w:r>
    </w:p>
    <w:p w14:paraId="25FC1B03"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Enhancement of the river greenway corridor between Bishop Road Reserve and Point Resolution Reserve; and</w:t>
      </w:r>
    </w:p>
    <w:p w14:paraId="53A50659" w14:textId="77777777" w:rsidR="00810549" w:rsidRPr="00810549" w:rsidRDefault="00810549" w:rsidP="00DC0181">
      <w:pPr>
        <w:numPr>
          <w:ilvl w:val="0"/>
          <w:numId w:val="57"/>
        </w:numPr>
        <w:autoSpaceDE w:val="0"/>
        <w:autoSpaceDN w:val="0"/>
        <w:ind w:left="284" w:right="-238" w:hanging="568"/>
        <w:contextualSpacing/>
        <w:jc w:val="both"/>
        <w:rPr>
          <w:rFonts w:ascii="Arial" w:eastAsia="Calibri" w:hAnsi="Arial" w:cs="Arial"/>
          <w:color w:val="000000"/>
          <w:szCs w:val="24"/>
        </w:rPr>
      </w:pPr>
      <w:r w:rsidRPr="00810549">
        <w:rPr>
          <w:rFonts w:ascii="Arial" w:eastAsia="Calibri" w:hAnsi="Arial" w:cs="Arial"/>
          <w:color w:val="000000"/>
          <w:szCs w:val="24"/>
        </w:rPr>
        <w:t>Ensuring the foreshore is managed to provide a stable waterfront that best serves the community and environment.</w:t>
      </w:r>
    </w:p>
    <w:p w14:paraId="7CF17060"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5571103B" w14:textId="77777777" w:rsidR="00810549" w:rsidRPr="00810549" w:rsidRDefault="00810549" w:rsidP="00810549">
      <w:pPr>
        <w:tabs>
          <w:tab w:val="left" w:pos="0"/>
        </w:tabs>
        <w:ind w:left="-284" w:right="-238"/>
        <w:jc w:val="both"/>
        <w:rPr>
          <w:rFonts w:ascii="Arial" w:eastAsia="Calibri" w:hAnsi="Arial" w:cs="Arial"/>
          <w:szCs w:val="24"/>
        </w:rPr>
      </w:pPr>
      <w:r w:rsidRPr="00810549">
        <w:rPr>
          <w:rFonts w:ascii="Arial" w:eastAsia="Calibri" w:hAnsi="Arial" w:cs="Arial"/>
          <w:szCs w:val="24"/>
        </w:rPr>
        <w:t xml:space="preserve">It is anticipated that once the Reserve is actively managed less complaints will be received and unauthorised removal of native vegetation within the Reserve will stop. </w:t>
      </w:r>
    </w:p>
    <w:p w14:paraId="6D887CED" w14:textId="77777777" w:rsidR="00810549" w:rsidRPr="00810549" w:rsidRDefault="00810549" w:rsidP="00810549">
      <w:pPr>
        <w:tabs>
          <w:tab w:val="left" w:pos="0"/>
        </w:tabs>
        <w:ind w:left="-284" w:right="-238"/>
        <w:jc w:val="both"/>
        <w:rPr>
          <w:rFonts w:ascii="Arial" w:eastAsia="Calibri" w:hAnsi="Arial" w:cs="Arial"/>
          <w:szCs w:val="24"/>
        </w:rPr>
      </w:pPr>
    </w:p>
    <w:p w14:paraId="282D739B" w14:textId="77777777" w:rsidR="00810549" w:rsidRPr="00810549" w:rsidRDefault="00810549" w:rsidP="00810549">
      <w:pPr>
        <w:autoSpaceDE w:val="0"/>
        <w:autoSpaceDN w:val="0"/>
        <w:ind w:left="-284" w:right="-238"/>
        <w:rPr>
          <w:rFonts w:ascii="Arial" w:eastAsia="Calibri" w:hAnsi="Arial" w:cs="Arial"/>
          <w:color w:val="000000"/>
          <w:szCs w:val="24"/>
        </w:rPr>
      </w:pPr>
      <w:r w:rsidRPr="00810549">
        <w:rPr>
          <w:rFonts w:ascii="Arial" w:eastAsia="Calibri" w:hAnsi="Arial" w:cs="Arial"/>
          <w:noProof/>
          <w:color w:val="000000"/>
          <w:szCs w:val="24"/>
        </w:rPr>
        <w:drawing>
          <wp:inline distT="0" distB="0" distL="0" distR="0" wp14:anchorId="3805923A" wp14:editId="53B21E4C">
            <wp:extent cx="6051666" cy="4763929"/>
            <wp:effectExtent l="0" t="0" r="6350" b="0"/>
            <wp:docPr id="19" name="Picture 19" descr="A grassy area with trees and building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ssy area with trees and buildings in the background&#10;&#10;Description automatically generated with low confidence"/>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t="3219" b="4501"/>
                    <a:stretch/>
                  </pic:blipFill>
                  <pic:spPr bwMode="auto">
                    <a:xfrm>
                      <a:off x="0" y="0"/>
                      <a:ext cx="6066337" cy="4775478"/>
                    </a:xfrm>
                    <a:prstGeom prst="rect">
                      <a:avLst/>
                    </a:prstGeom>
                    <a:noFill/>
                    <a:ln>
                      <a:noFill/>
                    </a:ln>
                    <a:extLst>
                      <a:ext uri="{53640926-AAD7-44D8-BBD7-CCE9431645EC}">
                        <a14:shadowObscured xmlns:a14="http://schemas.microsoft.com/office/drawing/2010/main"/>
                      </a:ext>
                    </a:extLst>
                  </pic:spPr>
                </pic:pic>
              </a:graphicData>
            </a:graphic>
          </wp:inline>
        </w:drawing>
      </w:r>
    </w:p>
    <w:p w14:paraId="72B8BD2C"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Photo: Degraded and weed infested foreshore Reserve 28307</w:t>
      </w:r>
    </w:p>
    <w:p w14:paraId="343E4635" w14:textId="77777777" w:rsidR="00810549" w:rsidRDefault="00810549" w:rsidP="00810549">
      <w:pPr>
        <w:autoSpaceDE w:val="0"/>
        <w:autoSpaceDN w:val="0"/>
        <w:ind w:left="-284" w:right="-238"/>
        <w:jc w:val="both"/>
        <w:rPr>
          <w:rFonts w:ascii="Arial" w:eastAsia="Calibri" w:hAnsi="Arial" w:cs="Arial"/>
          <w:color w:val="000000"/>
          <w:szCs w:val="24"/>
        </w:rPr>
      </w:pPr>
    </w:p>
    <w:p w14:paraId="54183798" w14:textId="77777777" w:rsidR="00810549" w:rsidRPr="00810549" w:rsidRDefault="00810549" w:rsidP="00810549">
      <w:pPr>
        <w:autoSpaceDE w:val="0"/>
        <w:autoSpaceDN w:val="0"/>
        <w:ind w:left="-284" w:right="-238"/>
        <w:jc w:val="both"/>
        <w:rPr>
          <w:rFonts w:ascii="Arial" w:eastAsia="Calibri" w:hAnsi="Arial" w:cs="Arial"/>
          <w:b/>
          <w:color w:val="000000"/>
          <w:szCs w:val="24"/>
        </w:rPr>
      </w:pPr>
      <w:r w:rsidRPr="00810549">
        <w:rPr>
          <w:rFonts w:ascii="Arial" w:eastAsia="Calibri" w:hAnsi="Arial" w:cs="Arial"/>
          <w:b/>
          <w:color w:val="000000"/>
          <w:szCs w:val="24"/>
        </w:rPr>
        <w:t>Approval of the Concept Plan</w:t>
      </w:r>
    </w:p>
    <w:p w14:paraId="4019A1FA"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3267D2E8"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 xml:space="preserve">Reserve 28307 falls within the Swan River Development Control Area (DCA) for which the DBCA is the overarching management authority under the Swan and Canning Rivers Management Act 2006. </w:t>
      </w:r>
    </w:p>
    <w:p w14:paraId="5412D503"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7182BFE9" w14:textId="77777777" w:rsidR="00810549" w:rsidRPr="00810549" w:rsidRDefault="00810549" w:rsidP="00810549">
      <w:pPr>
        <w:autoSpaceDE w:val="0"/>
        <w:autoSpaceDN w:val="0"/>
        <w:ind w:left="-284" w:right="-238"/>
        <w:jc w:val="both"/>
        <w:rPr>
          <w:rFonts w:ascii="Arial" w:eastAsia="Calibri" w:hAnsi="Arial" w:cs="Arial"/>
          <w:color w:val="000000"/>
          <w:szCs w:val="24"/>
        </w:rPr>
      </w:pPr>
      <w:r w:rsidRPr="00810549">
        <w:rPr>
          <w:rFonts w:ascii="Arial" w:eastAsia="Calibri" w:hAnsi="Arial" w:cs="Arial"/>
          <w:color w:val="000000"/>
          <w:szCs w:val="24"/>
        </w:rPr>
        <w:t xml:space="preserve">As such the City is working closely with the DBCA throughout the project to assist in the development and approval of the concept plan, the community engagement information and feedback from residents on the concept plan. Officers from the DBCA also attended a site meeting with residents during the consultation period to discuss their feedback. </w:t>
      </w:r>
    </w:p>
    <w:p w14:paraId="40093618" w14:textId="77777777" w:rsidR="00810549" w:rsidRDefault="00810549" w:rsidP="00810549">
      <w:pPr>
        <w:autoSpaceDE w:val="0"/>
        <w:autoSpaceDN w:val="0"/>
        <w:ind w:left="-284" w:right="-238"/>
        <w:jc w:val="both"/>
        <w:rPr>
          <w:rFonts w:ascii="Arial" w:eastAsia="Calibri" w:hAnsi="Arial" w:cs="Arial"/>
          <w:color w:val="000000"/>
          <w:szCs w:val="24"/>
        </w:rPr>
      </w:pPr>
    </w:p>
    <w:p w14:paraId="07EAA45A" w14:textId="77777777" w:rsidR="00810549" w:rsidRPr="00810549" w:rsidRDefault="00810549" w:rsidP="00810549">
      <w:pPr>
        <w:autoSpaceDE w:val="0"/>
        <w:autoSpaceDN w:val="0"/>
        <w:ind w:left="-284" w:right="-238"/>
        <w:jc w:val="both"/>
        <w:rPr>
          <w:rFonts w:ascii="Arial" w:eastAsia="Calibri" w:hAnsi="Arial" w:cs="Arial"/>
          <w:color w:val="000000"/>
          <w:szCs w:val="24"/>
        </w:rPr>
      </w:pPr>
    </w:p>
    <w:p w14:paraId="3C6D18A7" w14:textId="77777777" w:rsidR="00810549" w:rsidRPr="00810549" w:rsidRDefault="00810549" w:rsidP="00810549">
      <w:pPr>
        <w:autoSpaceDE w:val="0"/>
        <w:autoSpaceDN w:val="0"/>
        <w:ind w:left="-284" w:right="-238"/>
        <w:jc w:val="both"/>
        <w:rPr>
          <w:rFonts w:ascii="Arial" w:eastAsia="Calibri" w:hAnsi="Arial" w:cs="Arial"/>
          <w:b/>
          <w:color w:val="17365D"/>
          <w:sz w:val="28"/>
          <w:szCs w:val="28"/>
        </w:rPr>
      </w:pPr>
      <w:r w:rsidRPr="00810549">
        <w:rPr>
          <w:rFonts w:ascii="Arial" w:eastAsia="Calibri" w:hAnsi="Arial" w:cs="Arial"/>
          <w:b/>
          <w:color w:val="17365D"/>
          <w:sz w:val="28"/>
          <w:szCs w:val="28"/>
        </w:rPr>
        <w:t>Discussion</w:t>
      </w:r>
    </w:p>
    <w:p w14:paraId="405781A7" w14:textId="77777777" w:rsidR="00810549" w:rsidRPr="00810549" w:rsidRDefault="00810549" w:rsidP="00810549">
      <w:pPr>
        <w:ind w:left="-284" w:right="-238"/>
        <w:jc w:val="both"/>
        <w:rPr>
          <w:rFonts w:ascii="Arial" w:eastAsia="Calibri" w:hAnsi="Arial" w:cs="Arial"/>
          <w:szCs w:val="32"/>
        </w:rPr>
      </w:pPr>
    </w:p>
    <w:p w14:paraId="7815CC57"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The concept plan aligns with recommendations contained within the Foreshore Management Plan for the Swan River Estuary in the Western Suburbs of Perth 2016. This Management Plan details foreshore management and adaptation methods recommended by Seashore Engineering a coastal and estuarine engineering consultancy company.</w:t>
      </w:r>
    </w:p>
    <w:p w14:paraId="774D1C4A" w14:textId="77777777" w:rsidR="00810549" w:rsidRPr="00810549" w:rsidRDefault="00810549" w:rsidP="00810549">
      <w:pPr>
        <w:ind w:left="-284" w:right="-238"/>
        <w:jc w:val="both"/>
        <w:rPr>
          <w:rFonts w:ascii="Arial" w:eastAsia="Calibri" w:hAnsi="Arial" w:cs="Arial"/>
          <w:szCs w:val="32"/>
        </w:rPr>
      </w:pPr>
    </w:p>
    <w:p w14:paraId="6443384B"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w:t>
      </w:r>
      <w:r w:rsidRPr="00810549">
        <w:rPr>
          <w:rFonts w:ascii="Arial" w:eastAsia="Calibri" w:hAnsi="Arial" w:cs="Arial"/>
          <w:iCs/>
          <w:szCs w:val="32"/>
        </w:rPr>
        <w:t>Foreshore Management Plan for the Swan River Estuary in the Western Suburbs of Perth 2016</w:t>
      </w:r>
      <w:r w:rsidRPr="00810549">
        <w:rPr>
          <w:rFonts w:ascii="Arial" w:eastAsia="Calibri" w:hAnsi="Arial" w:cs="Arial"/>
          <w:szCs w:val="32"/>
        </w:rPr>
        <w:t xml:space="preserve"> was prepared to assist local governments from the Western Suburbs Regional Organisation of Councils (WESROC) to protect and enhance riverbanks. A key recommendation for Foreshore 28307 in the Foreshore Management Plan is to maintain sedges and other vegetation at Bishop Road Reserve and south. The aim of the recommendations in the Foreshore Management Plan are to reduce the reliance on reactive management and improve foreshore resilience in the face of a changing climate.</w:t>
      </w:r>
    </w:p>
    <w:p w14:paraId="01D3875E" w14:textId="77777777" w:rsidR="00810549" w:rsidRPr="00810549" w:rsidRDefault="00810549" w:rsidP="00810549">
      <w:pPr>
        <w:ind w:left="-284" w:right="-238"/>
        <w:jc w:val="both"/>
        <w:rPr>
          <w:rFonts w:ascii="Arial" w:eastAsia="Calibri" w:hAnsi="Arial" w:cs="Arial"/>
          <w:szCs w:val="32"/>
        </w:rPr>
      </w:pPr>
    </w:p>
    <w:p w14:paraId="2AFCC6C4"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The concept plan will assist the City to implement the Western Suburbs Greening Plan 2020-2025 which identifies the entire Swan River foreshore as a greenway corridor. A number of WESROC Councils including the City of Subiaco, and the Towns of Mosman Park and Claremont have undertaken greening projects along the Swan River foreshore and therefore this project works to build and connect these projects together.</w:t>
      </w:r>
    </w:p>
    <w:p w14:paraId="3E6207BA" w14:textId="77777777" w:rsidR="00810549" w:rsidRPr="00810549" w:rsidRDefault="00810549" w:rsidP="00810549">
      <w:pPr>
        <w:ind w:left="-284" w:right="-238"/>
        <w:jc w:val="both"/>
        <w:rPr>
          <w:rFonts w:ascii="Arial" w:eastAsia="Calibri" w:hAnsi="Arial" w:cs="Arial"/>
          <w:szCs w:val="32"/>
        </w:rPr>
      </w:pPr>
    </w:p>
    <w:p w14:paraId="51CF2FBA"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The development and implementation of the concept plan also assists the City to implement the Greenways Council Policy which designates the river foreshore as a regional greenway where native flora and fauna are to be protected, retained, and promoted. It also builds on previous foreshore greenway projects funded by the City and the DBCA at Point Resolution Reserve and at the river end of Watkins Road and Waratah Place. These greenway projects assist the City to ensure the long-term protection of infrastructure along the river foreshore as well as increasing habitat and biodiversity. </w:t>
      </w:r>
    </w:p>
    <w:p w14:paraId="1466E583" w14:textId="77777777" w:rsidR="00810549" w:rsidRPr="00810549" w:rsidRDefault="00810549" w:rsidP="00810549">
      <w:pPr>
        <w:ind w:left="-284" w:right="-238"/>
        <w:jc w:val="both"/>
        <w:rPr>
          <w:rFonts w:ascii="Arial" w:eastAsia="Calibri" w:hAnsi="Arial" w:cs="Arial"/>
          <w:szCs w:val="32"/>
        </w:rPr>
      </w:pPr>
    </w:p>
    <w:p w14:paraId="4A7F9E7E"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Between the 10 February to the 2 March 2022 the draft concept plan for foreshore Reserve 28307 was open for feedback on the City’s Your Voice community engagement platform. Generally, the feedback received was positive and the majority of engagement responses supported the concept plan and its objective of addressing foreshore erosion. </w:t>
      </w:r>
    </w:p>
    <w:p w14:paraId="1CF021B1" w14:textId="77777777" w:rsidR="00810549" w:rsidRPr="00810549" w:rsidRDefault="00810549" w:rsidP="00810549">
      <w:pPr>
        <w:ind w:left="-284" w:right="-238"/>
        <w:jc w:val="both"/>
        <w:rPr>
          <w:rFonts w:ascii="Arial" w:eastAsia="Calibri" w:hAnsi="Arial" w:cs="Arial"/>
          <w:szCs w:val="32"/>
        </w:rPr>
      </w:pPr>
    </w:p>
    <w:p w14:paraId="43493594"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The most frequent feedback response received was directly relating to the width and location of residential access pathways. There were two submissions that did not support the plan. One of these submissions (on behalf of three residents) did not support the concept plan primarily due to concerns that beach access would be reduced and the amenity of ‘White Beach’ compromised due native vegetation taking over the beach area. The second submission that did not support the plan wanted all the vegetation to remain including environmental weeds due to concerns that the removal of weeds would cause erosion.</w:t>
      </w:r>
    </w:p>
    <w:p w14:paraId="6A994408" w14:textId="77777777" w:rsidR="00810549" w:rsidRPr="00810549" w:rsidRDefault="00810549" w:rsidP="00810549">
      <w:pPr>
        <w:ind w:left="-284" w:right="-238"/>
        <w:jc w:val="both"/>
        <w:rPr>
          <w:rFonts w:ascii="Arial" w:eastAsia="Calibri" w:hAnsi="Arial" w:cs="Arial"/>
          <w:szCs w:val="32"/>
        </w:rPr>
      </w:pPr>
    </w:p>
    <w:p w14:paraId="14D3DBDF"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In addition to consultation with the local and wider community, the City collaborated with the DBCA throughout all stages of the project including the development and design of the draft concept plan and community engagement information. </w:t>
      </w:r>
    </w:p>
    <w:p w14:paraId="1EA6C23F" w14:textId="77777777" w:rsidR="00810549" w:rsidRPr="00810549" w:rsidRDefault="00810549" w:rsidP="00810549">
      <w:pPr>
        <w:ind w:left="-284" w:right="-238"/>
        <w:jc w:val="both"/>
        <w:rPr>
          <w:rFonts w:ascii="Arial" w:eastAsia="Calibri" w:hAnsi="Arial" w:cs="Arial"/>
          <w:szCs w:val="32"/>
        </w:rPr>
      </w:pPr>
    </w:p>
    <w:p w14:paraId="7E76A241" w14:textId="77777777" w:rsidR="00810549" w:rsidRPr="00810549" w:rsidRDefault="00810549" w:rsidP="00810549">
      <w:pPr>
        <w:ind w:left="-284" w:right="-238"/>
        <w:jc w:val="both"/>
        <w:rPr>
          <w:rFonts w:ascii="Arial" w:eastAsia="Calibri" w:hAnsi="Arial" w:cs="Arial"/>
          <w:szCs w:val="32"/>
        </w:rPr>
      </w:pPr>
      <w:r w:rsidRPr="00810549">
        <w:rPr>
          <w:rFonts w:ascii="Arial" w:eastAsia="Calibri" w:hAnsi="Arial" w:cs="Arial"/>
          <w:szCs w:val="32"/>
        </w:rPr>
        <w:t xml:space="preserve">As the DBCA have overarching management authority for the Reserve under the Swan and Canning Rivers Management Act 2006 the City’s Administration sought comment from the DBCA on the feedback received. The purpose of seeking comment from the DBCA was to ensure that future work undertaken by the City in Reserve 28307 would align with DBCA requirements under the Swan and Canning Rivers Management Act 2006. </w:t>
      </w:r>
    </w:p>
    <w:p w14:paraId="283BA0BC" w14:textId="77777777" w:rsidR="00810549" w:rsidRPr="00810549" w:rsidRDefault="00810549" w:rsidP="00810549">
      <w:pPr>
        <w:ind w:left="-284" w:right="-238"/>
        <w:jc w:val="both"/>
        <w:rPr>
          <w:rFonts w:ascii="Arial" w:eastAsia="Calibri" w:hAnsi="Arial" w:cs="Arial"/>
          <w:szCs w:val="32"/>
        </w:rPr>
      </w:pPr>
    </w:p>
    <w:p w14:paraId="43D9BFE0" w14:textId="77777777" w:rsidR="004039BE" w:rsidRDefault="00810549" w:rsidP="004039BE">
      <w:pPr>
        <w:ind w:left="-284" w:right="-238"/>
        <w:jc w:val="both"/>
        <w:rPr>
          <w:rFonts w:ascii="Arial" w:eastAsia="Calibri" w:hAnsi="Arial" w:cs="Arial"/>
          <w:szCs w:val="32"/>
        </w:rPr>
        <w:sectPr w:rsidR="004039BE" w:rsidSect="00C30DD8">
          <w:pgSz w:w="11907" w:h="16840" w:code="9"/>
          <w:pgMar w:top="1440" w:right="992" w:bottom="1440" w:left="1797" w:header="0" w:footer="720" w:gutter="0"/>
          <w:paperSrc w:first="260" w:other="260"/>
          <w:cols w:space="720"/>
          <w:titlePg/>
          <w:docGrid w:linePitch="326"/>
        </w:sectPr>
      </w:pPr>
      <w:r w:rsidRPr="00810549">
        <w:rPr>
          <w:rFonts w:ascii="Arial" w:eastAsia="Calibri" w:hAnsi="Arial" w:cs="Arial"/>
          <w:szCs w:val="32"/>
        </w:rPr>
        <w:t>The City has provided a general summary of the feedback received during the consultation period and following the initial consultation letters that were sent to adjacent residents in May 2021. A summary of resident’s feedback and DBCA responses are provided below.</w:t>
      </w:r>
    </w:p>
    <w:tbl>
      <w:tblPr>
        <w:tblW w:w="15472" w:type="dxa"/>
        <w:tblInd w:w="-714" w:type="dxa"/>
        <w:tblCellMar>
          <w:left w:w="0" w:type="dxa"/>
          <w:right w:w="0" w:type="dxa"/>
        </w:tblCellMar>
        <w:tblLook w:val="04A0" w:firstRow="1" w:lastRow="0" w:firstColumn="1" w:lastColumn="0" w:noHBand="0" w:noVBand="1"/>
      </w:tblPr>
      <w:tblGrid>
        <w:gridCol w:w="1560"/>
        <w:gridCol w:w="2977"/>
        <w:gridCol w:w="5811"/>
        <w:gridCol w:w="5124"/>
      </w:tblGrid>
      <w:tr w:rsidR="00C213C2" w:rsidRPr="00C213C2" w14:paraId="27730666"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A6A6A6"/>
          </w:tcPr>
          <w:p w14:paraId="49EC36FD" w14:textId="77777777" w:rsidR="00C213C2" w:rsidRPr="00C213C2" w:rsidRDefault="00C213C2" w:rsidP="00C213C2">
            <w:pPr>
              <w:jc w:val="center"/>
              <w:rPr>
                <w:rFonts w:ascii="Arial" w:eastAsia="Calibri" w:hAnsi="Arial" w:cs="Arial"/>
                <w:b/>
                <w:bCs/>
                <w:szCs w:val="32"/>
              </w:rPr>
            </w:pPr>
            <w:r w:rsidRPr="00C213C2">
              <w:rPr>
                <w:rFonts w:ascii="Arial" w:eastAsia="Calibri" w:hAnsi="Arial" w:cs="Arial"/>
                <w:b/>
                <w:bCs/>
                <w:szCs w:val="32"/>
              </w:rPr>
              <w:t>No.</w:t>
            </w:r>
          </w:p>
        </w:tc>
        <w:tc>
          <w:tcPr>
            <w:tcW w:w="2977" w:type="dxa"/>
            <w:tcBorders>
              <w:top w:val="single" w:sz="4"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vAlign w:val="bottom"/>
            <w:hideMark/>
          </w:tcPr>
          <w:p w14:paraId="0606686C" w14:textId="77777777" w:rsidR="00C213C2" w:rsidRPr="00C213C2" w:rsidRDefault="00C213C2" w:rsidP="00C213C2">
            <w:pPr>
              <w:rPr>
                <w:rFonts w:ascii="Arial" w:eastAsia="Calibri" w:hAnsi="Arial" w:cs="Arial"/>
                <w:b/>
                <w:szCs w:val="32"/>
              </w:rPr>
            </w:pPr>
            <w:r w:rsidRPr="00C213C2">
              <w:rPr>
                <w:rFonts w:ascii="Arial" w:eastAsia="Calibri" w:hAnsi="Arial" w:cs="Arial"/>
                <w:b/>
                <w:szCs w:val="32"/>
              </w:rPr>
              <w:t>Feedback</w:t>
            </w:r>
          </w:p>
        </w:tc>
        <w:tc>
          <w:tcPr>
            <w:tcW w:w="5811" w:type="dxa"/>
            <w:tcBorders>
              <w:top w:val="single" w:sz="8" w:space="0" w:color="auto"/>
              <w:left w:val="single" w:sz="4" w:space="0" w:color="auto"/>
              <w:bottom w:val="single" w:sz="8" w:space="0" w:color="auto"/>
              <w:right w:val="single" w:sz="8" w:space="0" w:color="auto"/>
            </w:tcBorders>
            <w:shd w:val="clear" w:color="auto" w:fill="A6A6A6"/>
            <w:tcMar>
              <w:top w:w="0" w:type="dxa"/>
              <w:left w:w="108" w:type="dxa"/>
              <w:bottom w:w="0" w:type="dxa"/>
              <w:right w:w="108" w:type="dxa"/>
            </w:tcMar>
            <w:vAlign w:val="bottom"/>
            <w:hideMark/>
          </w:tcPr>
          <w:p w14:paraId="3EE0A8EA" w14:textId="77777777" w:rsidR="00C213C2" w:rsidRPr="00C213C2" w:rsidRDefault="00C213C2" w:rsidP="00C213C2">
            <w:pPr>
              <w:jc w:val="center"/>
              <w:rPr>
                <w:rFonts w:ascii="Arial" w:eastAsia="Calibri" w:hAnsi="Arial" w:cs="Arial"/>
                <w:b/>
                <w:szCs w:val="32"/>
              </w:rPr>
            </w:pPr>
            <w:r w:rsidRPr="00C213C2">
              <w:rPr>
                <w:rFonts w:ascii="Arial" w:eastAsia="Calibri" w:hAnsi="Arial" w:cs="Arial"/>
                <w:b/>
                <w:szCs w:val="32"/>
              </w:rPr>
              <w:t>City of Nedlands Response/Action to be taken</w:t>
            </w:r>
          </w:p>
        </w:tc>
        <w:tc>
          <w:tcPr>
            <w:tcW w:w="5124" w:type="dxa"/>
            <w:tcBorders>
              <w:top w:val="single" w:sz="8" w:space="0" w:color="auto"/>
              <w:left w:val="nil"/>
              <w:bottom w:val="single" w:sz="8" w:space="0" w:color="auto"/>
              <w:right w:val="single" w:sz="8" w:space="0" w:color="auto"/>
            </w:tcBorders>
            <w:shd w:val="clear" w:color="auto" w:fill="auto"/>
            <w:vAlign w:val="bottom"/>
          </w:tcPr>
          <w:p w14:paraId="4BBCDCE4" w14:textId="77777777" w:rsidR="00C213C2" w:rsidRPr="00C213C2" w:rsidRDefault="00C213C2" w:rsidP="00C213C2">
            <w:pPr>
              <w:jc w:val="center"/>
              <w:rPr>
                <w:rFonts w:ascii="Arial" w:eastAsia="Calibri" w:hAnsi="Arial" w:cs="Arial"/>
                <w:b/>
                <w:szCs w:val="32"/>
              </w:rPr>
            </w:pPr>
            <w:r w:rsidRPr="00C213C2">
              <w:rPr>
                <w:rFonts w:ascii="Arial" w:eastAsia="Calibri" w:hAnsi="Arial" w:cs="Arial"/>
                <w:b/>
                <w:szCs w:val="32"/>
              </w:rPr>
              <w:t>Summary of DBCA Feedback</w:t>
            </w:r>
          </w:p>
        </w:tc>
      </w:tr>
      <w:tr w:rsidR="00C213C2" w:rsidRPr="00C213C2" w14:paraId="50A78C10"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F2F2F2"/>
          </w:tcPr>
          <w:p w14:paraId="02C93C4B" w14:textId="77777777" w:rsidR="00C213C2" w:rsidRPr="00C213C2" w:rsidRDefault="00C213C2" w:rsidP="00C213C2">
            <w:pPr>
              <w:ind w:left="140" w:right="142"/>
              <w:jc w:val="both"/>
              <w:rPr>
                <w:rFonts w:ascii="Arial" w:eastAsia="Calibri" w:hAnsi="Arial" w:cs="Arial"/>
                <w:szCs w:val="32"/>
              </w:rPr>
            </w:pPr>
            <w:r w:rsidRPr="00C213C2">
              <w:rPr>
                <w:rFonts w:ascii="Arial" w:eastAsia="Calibri" w:hAnsi="Arial" w:cs="Arial"/>
                <w:szCs w:val="32"/>
              </w:rPr>
              <w:t xml:space="preserve">Multiple Comments </w:t>
            </w:r>
          </w:p>
        </w:tc>
        <w:tc>
          <w:tcPr>
            <w:tcW w:w="2977"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D1AB66D" w14:textId="77777777" w:rsidR="00C213C2" w:rsidRPr="00C213C2" w:rsidRDefault="00C213C2" w:rsidP="00C213C2">
            <w:pPr>
              <w:ind w:left="37" w:right="31"/>
              <w:jc w:val="both"/>
              <w:rPr>
                <w:rFonts w:ascii="Arial" w:eastAsia="Calibri" w:hAnsi="Arial" w:cs="Arial"/>
                <w:szCs w:val="32"/>
              </w:rPr>
            </w:pPr>
            <w:r w:rsidRPr="00C213C2">
              <w:rPr>
                <w:rFonts w:ascii="Arial" w:eastAsia="Calibri" w:hAnsi="Arial" w:cs="Arial"/>
                <w:szCs w:val="32"/>
              </w:rPr>
              <w:t>Designated paths do not provide adequate access for residents, locations and size are not suitable.</w:t>
            </w:r>
          </w:p>
        </w:tc>
        <w:tc>
          <w:tcPr>
            <w:tcW w:w="5811" w:type="dxa"/>
            <w:tcBorders>
              <w:top w:val="nil"/>
              <w:left w:val="single" w:sz="4" w:space="0" w:color="auto"/>
              <w:bottom w:val="single" w:sz="8" w:space="0" w:color="auto"/>
              <w:right w:val="single" w:sz="8" w:space="0" w:color="auto"/>
            </w:tcBorders>
            <w:shd w:val="clear" w:color="auto" w:fill="F2F2F2"/>
            <w:tcMar>
              <w:top w:w="0" w:type="dxa"/>
              <w:left w:w="108" w:type="dxa"/>
              <w:bottom w:w="0" w:type="dxa"/>
              <w:right w:w="108" w:type="dxa"/>
            </w:tcMar>
            <w:hideMark/>
          </w:tcPr>
          <w:p w14:paraId="04D561C0" w14:textId="7777777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The City will collaborate with residents to ensure the location and size of the pathways meets their needs.</w:t>
            </w:r>
          </w:p>
          <w:p w14:paraId="0913A765" w14:textId="7777777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The final concept plan was amended to make note of the above point, to change the path photograph on page two of the concept plan and to change the locations of some pathways.</w:t>
            </w:r>
          </w:p>
        </w:tc>
        <w:tc>
          <w:tcPr>
            <w:tcW w:w="5124" w:type="dxa"/>
            <w:tcBorders>
              <w:top w:val="nil"/>
              <w:left w:val="nil"/>
              <w:bottom w:val="single" w:sz="8" w:space="0" w:color="auto"/>
              <w:right w:val="single" w:sz="8" w:space="0" w:color="auto"/>
            </w:tcBorders>
            <w:shd w:val="clear" w:color="auto" w:fill="auto"/>
          </w:tcPr>
          <w:p w14:paraId="52097A59" w14:textId="77777777" w:rsidR="00C213C2" w:rsidRPr="00C213C2" w:rsidRDefault="00C213C2" w:rsidP="00C213C2">
            <w:pPr>
              <w:ind w:left="147" w:right="152"/>
              <w:jc w:val="both"/>
              <w:rPr>
                <w:rFonts w:ascii="Arial" w:eastAsia="Calibri" w:hAnsi="Arial" w:cs="Arial"/>
                <w:szCs w:val="32"/>
              </w:rPr>
            </w:pPr>
            <w:r w:rsidRPr="00C213C2">
              <w:rPr>
                <w:rFonts w:ascii="Arial" w:eastAsia="Calibri" w:hAnsi="Arial" w:cs="Arial"/>
                <w:szCs w:val="32"/>
              </w:rPr>
              <w:t>When the proposal is ready for assessment it is likely we may require justification for the location, size and number of access tracks provided in the plan.</w:t>
            </w:r>
          </w:p>
        </w:tc>
      </w:tr>
      <w:tr w:rsidR="00C213C2" w:rsidRPr="00C213C2" w14:paraId="06AA4765"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F2F2F2"/>
          </w:tcPr>
          <w:p w14:paraId="46B51296" w14:textId="77777777" w:rsidR="00C213C2" w:rsidRPr="00C213C2" w:rsidRDefault="00C213C2" w:rsidP="00C213C2">
            <w:pPr>
              <w:ind w:left="140" w:right="142"/>
              <w:jc w:val="both"/>
              <w:rPr>
                <w:rFonts w:ascii="Arial" w:eastAsia="Calibri" w:hAnsi="Arial" w:cs="Arial"/>
                <w:szCs w:val="32"/>
              </w:rPr>
            </w:pPr>
            <w:r w:rsidRPr="00C213C2">
              <w:rPr>
                <w:rFonts w:ascii="Arial" w:eastAsia="Calibri" w:hAnsi="Arial" w:cs="Arial"/>
                <w:szCs w:val="32"/>
              </w:rPr>
              <w:t>1.</w:t>
            </w:r>
          </w:p>
        </w:tc>
        <w:tc>
          <w:tcPr>
            <w:tcW w:w="2977"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B96D6FD" w14:textId="77777777" w:rsidR="00C213C2" w:rsidRPr="00C213C2" w:rsidRDefault="00C213C2" w:rsidP="00C213C2">
            <w:pPr>
              <w:ind w:left="37" w:right="31"/>
              <w:jc w:val="both"/>
              <w:rPr>
                <w:rFonts w:ascii="Arial" w:eastAsia="Calibri" w:hAnsi="Arial" w:cs="Arial"/>
                <w:szCs w:val="32"/>
              </w:rPr>
            </w:pPr>
            <w:r w:rsidRPr="00C213C2">
              <w:rPr>
                <w:rFonts w:ascii="Arial" w:eastAsia="Calibri" w:hAnsi="Arial" w:cs="Arial"/>
                <w:szCs w:val="32"/>
              </w:rPr>
              <w:t>Would like the beach to remain a dogs 'off lead' area.</w:t>
            </w:r>
          </w:p>
        </w:tc>
        <w:tc>
          <w:tcPr>
            <w:tcW w:w="5811" w:type="dxa"/>
            <w:tcBorders>
              <w:top w:val="nil"/>
              <w:left w:val="single" w:sz="4" w:space="0" w:color="auto"/>
              <w:bottom w:val="single" w:sz="4" w:space="0" w:color="auto"/>
              <w:right w:val="single" w:sz="8" w:space="0" w:color="auto"/>
            </w:tcBorders>
            <w:shd w:val="clear" w:color="auto" w:fill="F2F2F2"/>
            <w:tcMar>
              <w:top w:w="0" w:type="dxa"/>
              <w:left w:w="108" w:type="dxa"/>
              <w:bottom w:w="0" w:type="dxa"/>
              <w:right w:w="108" w:type="dxa"/>
            </w:tcMar>
            <w:hideMark/>
          </w:tcPr>
          <w:p w14:paraId="54C28139" w14:textId="77777777" w:rsidR="00C213C2" w:rsidRPr="00C213C2" w:rsidRDefault="00C213C2" w:rsidP="00C213C2">
            <w:pPr>
              <w:ind w:left="30" w:right="174"/>
              <w:jc w:val="both"/>
              <w:rPr>
                <w:rFonts w:ascii="Arial" w:eastAsia="Calibri" w:hAnsi="Arial" w:cs="Arial"/>
                <w:szCs w:val="32"/>
              </w:rPr>
            </w:pPr>
            <w:r w:rsidRPr="00C213C2">
              <w:rPr>
                <w:rFonts w:ascii="Arial" w:eastAsia="Calibri" w:hAnsi="Arial" w:cs="Arial"/>
                <w:szCs w:val="32"/>
              </w:rPr>
              <w:t>There are no changes proposed to dog control in Reserve 28307.</w:t>
            </w:r>
          </w:p>
        </w:tc>
        <w:tc>
          <w:tcPr>
            <w:tcW w:w="5124" w:type="dxa"/>
            <w:tcBorders>
              <w:top w:val="nil"/>
              <w:left w:val="nil"/>
              <w:bottom w:val="single" w:sz="4" w:space="0" w:color="auto"/>
              <w:right w:val="single" w:sz="8" w:space="0" w:color="auto"/>
            </w:tcBorders>
            <w:shd w:val="clear" w:color="auto" w:fill="auto"/>
          </w:tcPr>
          <w:p w14:paraId="44E45554" w14:textId="77777777" w:rsidR="00C213C2" w:rsidRPr="00C213C2" w:rsidRDefault="00C213C2" w:rsidP="00C213C2">
            <w:pPr>
              <w:ind w:left="147" w:right="152"/>
              <w:jc w:val="both"/>
              <w:rPr>
                <w:rFonts w:ascii="Arial" w:eastAsia="Calibri" w:hAnsi="Arial" w:cs="Arial"/>
                <w:szCs w:val="32"/>
              </w:rPr>
            </w:pPr>
            <w:r w:rsidRPr="00C213C2">
              <w:rPr>
                <w:rFonts w:ascii="Arial" w:eastAsia="Calibri" w:hAnsi="Arial" w:cs="Arial"/>
                <w:szCs w:val="32"/>
              </w:rPr>
              <w:t>N/A</w:t>
            </w:r>
          </w:p>
        </w:tc>
      </w:tr>
      <w:tr w:rsidR="00C213C2" w:rsidRPr="00C213C2" w14:paraId="70FE1771" w14:textId="77777777" w:rsidTr="00C213C2">
        <w:tc>
          <w:tcPr>
            <w:tcW w:w="1560" w:type="dxa"/>
            <w:tcBorders>
              <w:top w:val="single" w:sz="4" w:space="0" w:color="auto"/>
              <w:left w:val="single" w:sz="4" w:space="0" w:color="auto"/>
              <w:bottom w:val="single" w:sz="4" w:space="0" w:color="auto"/>
              <w:right w:val="single" w:sz="4" w:space="0" w:color="auto"/>
            </w:tcBorders>
            <w:shd w:val="clear" w:color="auto" w:fill="D9D9D9"/>
          </w:tcPr>
          <w:p w14:paraId="4D8192EE" w14:textId="3DEC7ABE" w:rsidR="00C213C2" w:rsidRPr="00C213C2" w:rsidRDefault="00573C61" w:rsidP="00C213C2">
            <w:pPr>
              <w:ind w:left="140" w:right="142"/>
              <w:jc w:val="both"/>
              <w:rPr>
                <w:rFonts w:ascii="Arial" w:eastAsia="Calibri" w:hAnsi="Arial" w:cs="Arial"/>
                <w:szCs w:val="32"/>
              </w:rPr>
            </w:pPr>
            <w:r>
              <w:rPr>
                <w:rFonts w:ascii="Arial" w:eastAsia="Calibri" w:hAnsi="Arial" w:cs="Arial"/>
                <w:szCs w:val="32"/>
              </w:rPr>
              <w:t>2.</w:t>
            </w:r>
          </w:p>
        </w:tc>
        <w:tc>
          <w:tcPr>
            <w:tcW w:w="2977"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7EEE98DD"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Concerned that the amenity of ‘White Beach’ is being compromised.</w:t>
            </w:r>
          </w:p>
          <w:p w14:paraId="226B3F69"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The concept plan has not made provision for grassed areas for people to use.</w:t>
            </w:r>
          </w:p>
          <w:p w14:paraId="076C72FE"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The concept plan has not made provision for access during times of high tide.</w:t>
            </w:r>
          </w:p>
          <w:p w14:paraId="66843790"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Plan needs to provide more thought to future public access and amenity.</w:t>
            </w:r>
          </w:p>
          <w:p w14:paraId="79547F7A" w14:textId="77777777" w:rsidR="00C213C2" w:rsidRPr="00C213C2" w:rsidRDefault="00C213C2" w:rsidP="00DC0181">
            <w:pPr>
              <w:numPr>
                <w:ilvl w:val="0"/>
                <w:numId w:val="59"/>
              </w:numPr>
              <w:ind w:left="37" w:right="31"/>
              <w:contextualSpacing/>
              <w:jc w:val="both"/>
              <w:rPr>
                <w:rFonts w:ascii="Arial" w:eastAsia="Calibri" w:hAnsi="Arial" w:cs="Arial"/>
                <w:szCs w:val="32"/>
              </w:rPr>
            </w:pPr>
            <w:r w:rsidRPr="00C213C2">
              <w:rPr>
                <w:rFonts w:ascii="Arial" w:eastAsia="Calibri" w:hAnsi="Arial" w:cs="Arial"/>
                <w:szCs w:val="32"/>
              </w:rPr>
              <w:t>Would like vegetation cut back to widen the beach.</w:t>
            </w:r>
          </w:p>
        </w:tc>
        <w:tc>
          <w:tcPr>
            <w:tcW w:w="5811"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39AB684D" w14:textId="34AE6C87" w:rsidR="00C213C2" w:rsidRPr="00C213C2" w:rsidRDefault="00C213C2" w:rsidP="00DC0181">
            <w:pPr>
              <w:numPr>
                <w:ilvl w:val="0"/>
                <w:numId w:val="58"/>
              </w:numPr>
              <w:ind w:left="314" w:right="174" w:hanging="284"/>
              <w:contextualSpacing/>
              <w:jc w:val="both"/>
              <w:rPr>
                <w:rFonts w:ascii="Arial" w:eastAsia="Calibri" w:hAnsi="Arial" w:cs="Arial"/>
                <w:szCs w:val="32"/>
              </w:rPr>
            </w:pPr>
            <w:r w:rsidRPr="00C213C2">
              <w:rPr>
                <w:rFonts w:ascii="Arial" w:eastAsia="Calibri" w:hAnsi="Arial" w:cs="Arial"/>
                <w:szCs w:val="32"/>
              </w:rPr>
              <w:t xml:space="preserve">The City has approved Enviro-scape Masterplans for Bishop Road and Point Resolution. These strategic plans guide future development of park precincts including the provision of grassed amenities. Foreshore Reserve 28307 lies directly between Point Resolution and Bishop Road Reserve however it was not included in these Masterplans as the City intends on managing Reserve 28307 in accordance with recommendations contained within the Swan River Estuary in the Western Suburbs of Perth 2016 and as a greenway in accordance with the City’s Greenways policy. </w:t>
            </w:r>
          </w:p>
          <w:p w14:paraId="7FCD2AE9" w14:textId="77777777" w:rsidR="00C213C2" w:rsidRPr="00C213C2" w:rsidRDefault="00C213C2" w:rsidP="00DC0181">
            <w:pPr>
              <w:numPr>
                <w:ilvl w:val="0"/>
                <w:numId w:val="60"/>
              </w:numPr>
              <w:ind w:left="314" w:right="174" w:hanging="284"/>
              <w:contextualSpacing/>
              <w:jc w:val="both"/>
              <w:rPr>
                <w:rFonts w:ascii="Arial" w:eastAsia="Calibri" w:hAnsi="Arial" w:cs="Arial"/>
                <w:szCs w:val="32"/>
              </w:rPr>
            </w:pPr>
            <w:r w:rsidRPr="00C213C2">
              <w:rPr>
                <w:rFonts w:ascii="Arial" w:eastAsia="Calibri" w:hAnsi="Arial" w:cs="Arial"/>
                <w:szCs w:val="32"/>
              </w:rPr>
              <w:t>As the DBCA have overarching management authority these requests were referred to the DBCA for comment.</w:t>
            </w:r>
          </w:p>
          <w:p w14:paraId="7CF41DC8" w14:textId="77777777" w:rsidR="00C213C2" w:rsidRPr="00C213C2" w:rsidRDefault="00C213C2" w:rsidP="00C213C2">
            <w:pPr>
              <w:ind w:left="314" w:right="174" w:hanging="284"/>
              <w:jc w:val="both"/>
              <w:rPr>
                <w:rFonts w:ascii="Arial" w:eastAsia="Calibri" w:hAnsi="Arial" w:cs="Arial"/>
                <w:szCs w:val="32"/>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3C278CA6"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The provision of mowed grassed areas along this stretch of foreshore is not supported due to lack of available space and ongoing maintenance requirements.</w:t>
            </w:r>
          </w:p>
          <w:p w14:paraId="544B940B"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The provision of additional access paths for use during high tides is not supported due to lack of space available for revegetation.</w:t>
            </w:r>
          </w:p>
          <w:p w14:paraId="727B5EBB"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It is unlikely that amenities would be supported due to space constraints and maintenance requirements.</w:t>
            </w:r>
          </w:p>
          <w:p w14:paraId="01EE2BFD"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DBCA and Swan River Trust policies do not support the removal of native vegetation in foreshore areas, particularly in narrow areas where vegetation plays an important foreshore stabilisation and erosion control function.</w:t>
            </w:r>
          </w:p>
          <w:p w14:paraId="291A4CB9" w14:textId="77777777" w:rsidR="00C213C2" w:rsidRPr="00C213C2" w:rsidRDefault="00C213C2" w:rsidP="00DC0181">
            <w:pPr>
              <w:numPr>
                <w:ilvl w:val="0"/>
                <w:numId w:val="59"/>
              </w:numPr>
              <w:ind w:left="147" w:right="152"/>
              <w:contextualSpacing/>
              <w:jc w:val="both"/>
              <w:rPr>
                <w:rFonts w:ascii="Arial" w:eastAsia="Calibri" w:hAnsi="Arial" w:cs="Arial"/>
                <w:szCs w:val="32"/>
              </w:rPr>
            </w:pPr>
            <w:r w:rsidRPr="00C213C2">
              <w:rPr>
                <w:rFonts w:ascii="Arial" w:eastAsia="Calibri" w:hAnsi="Arial" w:cs="Arial"/>
                <w:szCs w:val="32"/>
              </w:rPr>
              <w:t>It is acknowledged that residents remember a wider beach/sand area in the past. However, removal of native vegetation is not supported.</w:t>
            </w:r>
          </w:p>
        </w:tc>
      </w:tr>
    </w:tbl>
    <w:p w14:paraId="3B39CC0E" w14:textId="77777777" w:rsidR="00810549" w:rsidRDefault="00810549" w:rsidP="00810549">
      <w:pPr>
        <w:ind w:left="-284" w:right="-238"/>
        <w:jc w:val="both"/>
        <w:rPr>
          <w:rFonts w:ascii="Arial" w:eastAsia="Calibri" w:hAnsi="Arial" w:cs="Arial"/>
          <w:szCs w:val="32"/>
        </w:rPr>
      </w:pPr>
    </w:p>
    <w:p w14:paraId="13A09962" w14:textId="77777777" w:rsidR="00C213C2" w:rsidRDefault="00C213C2" w:rsidP="00810549">
      <w:pPr>
        <w:ind w:left="-284" w:right="-238"/>
        <w:jc w:val="both"/>
        <w:rPr>
          <w:rFonts w:ascii="Arial" w:eastAsia="Calibri" w:hAnsi="Arial" w:cs="Arial"/>
          <w:szCs w:val="32"/>
        </w:rPr>
      </w:pPr>
    </w:p>
    <w:tbl>
      <w:tblPr>
        <w:tblW w:w="15451" w:type="dxa"/>
        <w:tblInd w:w="-714" w:type="dxa"/>
        <w:tblCellMar>
          <w:left w:w="0" w:type="dxa"/>
          <w:right w:w="0" w:type="dxa"/>
        </w:tblCellMar>
        <w:tblLook w:val="04A0" w:firstRow="1" w:lastRow="0" w:firstColumn="1" w:lastColumn="0" w:noHBand="0" w:noVBand="1"/>
      </w:tblPr>
      <w:tblGrid>
        <w:gridCol w:w="1312"/>
        <w:gridCol w:w="3225"/>
        <w:gridCol w:w="5670"/>
        <w:gridCol w:w="5244"/>
      </w:tblGrid>
      <w:tr w:rsidR="00573C61" w:rsidRPr="00573C61" w14:paraId="5953B520"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F2F2F2"/>
          </w:tcPr>
          <w:p w14:paraId="20FAF36F" w14:textId="52ADE598"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3.</w:t>
            </w:r>
          </w:p>
        </w:tc>
        <w:tc>
          <w:tcPr>
            <w:tcW w:w="3225"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5659A557"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 xml:space="preserve">Concerned that the concept plan does not show the reserve boundary accurately as some private land is shown as City Reserve. </w:t>
            </w:r>
          </w:p>
          <w:p w14:paraId="4828E767" w14:textId="77777777" w:rsidR="00573C61" w:rsidRPr="00573C61" w:rsidRDefault="00573C61" w:rsidP="00573C61">
            <w:pPr>
              <w:ind w:left="286" w:right="33"/>
              <w:jc w:val="both"/>
              <w:rPr>
                <w:rFonts w:ascii="Arial" w:eastAsia="Calibri" w:hAnsi="Arial" w:cs="Arial"/>
                <w:szCs w:val="32"/>
              </w:rPr>
            </w:pPr>
          </w:p>
        </w:tc>
        <w:tc>
          <w:tcPr>
            <w:tcW w:w="567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4422A5D"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color w:val="000000"/>
                <w:szCs w:val="24"/>
                <w:lang w:eastAsia="en-AU"/>
              </w:rPr>
              <w:t xml:space="preserve">The boundary line on the concept plan reflects the boundary between private and public land. Revegetating private land is outside the scope of this project. </w:t>
            </w:r>
            <w:r w:rsidRPr="00573C61">
              <w:rPr>
                <w:rFonts w:ascii="Arial" w:eastAsia="Calibri" w:hAnsi="Arial" w:cs="Arial"/>
                <w:szCs w:val="32"/>
              </w:rPr>
              <w:t>The final concept plan was amended to include the requirement of a boundary survey to ensure the works are retained within Reserve 28307.</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9602AB8" w14:textId="77777777" w:rsidR="00573C61" w:rsidRPr="00573C61" w:rsidRDefault="00573C61" w:rsidP="00573C61">
            <w:pPr>
              <w:ind w:left="278" w:right="127"/>
              <w:jc w:val="center"/>
              <w:rPr>
                <w:rFonts w:ascii="Arial" w:eastAsia="Calibri" w:hAnsi="Arial" w:cs="Arial"/>
                <w:szCs w:val="32"/>
              </w:rPr>
            </w:pPr>
            <w:r w:rsidRPr="00573C61">
              <w:rPr>
                <w:rFonts w:ascii="Arial" w:eastAsia="Calibri" w:hAnsi="Arial" w:cs="Arial"/>
                <w:szCs w:val="32"/>
              </w:rPr>
              <w:t>N/A</w:t>
            </w:r>
          </w:p>
        </w:tc>
      </w:tr>
      <w:tr w:rsidR="00573C61" w:rsidRPr="00573C61" w14:paraId="741D24D2"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D9D9D9"/>
          </w:tcPr>
          <w:p w14:paraId="7B58761F" w14:textId="207F1BF1"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4.</w:t>
            </w:r>
          </w:p>
        </w:tc>
        <w:tc>
          <w:tcPr>
            <w:tcW w:w="3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hideMark/>
          </w:tcPr>
          <w:p w14:paraId="0BB879E0"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 xml:space="preserve">Can the entire area be revegetated including the area between number 152 Victoria Avenue and Point Resolution. </w:t>
            </w:r>
          </w:p>
        </w:tc>
        <w:tc>
          <w:tcPr>
            <w:tcW w:w="5670" w:type="dxa"/>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hideMark/>
          </w:tcPr>
          <w:p w14:paraId="3F284E88"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szCs w:val="32"/>
              </w:rPr>
              <w:t>As the DBCA have overarching management authority these requests were referred to the DBCA for comment.</w:t>
            </w:r>
          </w:p>
          <w:p w14:paraId="08598E2D" w14:textId="77777777" w:rsidR="00573C61" w:rsidRPr="00573C61" w:rsidRDefault="00573C61" w:rsidP="00573C61">
            <w:pPr>
              <w:ind w:left="41" w:right="35"/>
              <w:jc w:val="both"/>
              <w:rPr>
                <w:rFonts w:ascii="Arial" w:eastAsia="Calibri" w:hAnsi="Arial" w:cs="Arial"/>
                <w:szCs w:val="32"/>
              </w:rPr>
            </w:pPr>
          </w:p>
        </w:tc>
        <w:tc>
          <w:tcPr>
            <w:tcW w:w="5244" w:type="dxa"/>
            <w:tcBorders>
              <w:top w:val="single" w:sz="4" w:space="0" w:color="auto"/>
              <w:left w:val="nil"/>
              <w:bottom w:val="single" w:sz="4" w:space="0" w:color="auto"/>
              <w:right w:val="single" w:sz="8" w:space="0" w:color="auto"/>
            </w:tcBorders>
            <w:shd w:val="clear" w:color="auto" w:fill="auto"/>
          </w:tcPr>
          <w:p w14:paraId="6EB014DC" w14:textId="77777777" w:rsidR="00573C61" w:rsidRPr="00573C61" w:rsidRDefault="00573C61" w:rsidP="00573C61">
            <w:pPr>
              <w:ind w:left="278" w:right="127"/>
              <w:jc w:val="both"/>
              <w:rPr>
                <w:rFonts w:ascii="Arial" w:eastAsia="Calibri" w:hAnsi="Arial" w:cs="Arial"/>
                <w:szCs w:val="32"/>
              </w:rPr>
            </w:pPr>
            <w:r w:rsidRPr="00573C61">
              <w:rPr>
                <w:rFonts w:ascii="Arial" w:eastAsia="Calibri" w:hAnsi="Arial" w:cs="Arial"/>
                <w:szCs w:val="32"/>
              </w:rPr>
              <w:t>Revegetation of foreshore private land is always encouraged, support can be provided to residents if required.</w:t>
            </w:r>
          </w:p>
        </w:tc>
      </w:tr>
      <w:tr w:rsidR="00573C61" w:rsidRPr="00573C61" w14:paraId="61652701" w14:textId="77777777" w:rsidTr="00573C61">
        <w:tc>
          <w:tcPr>
            <w:tcW w:w="1312" w:type="dxa"/>
            <w:tcBorders>
              <w:top w:val="single" w:sz="4" w:space="0" w:color="auto"/>
              <w:left w:val="single" w:sz="4" w:space="0" w:color="auto"/>
              <w:bottom w:val="single" w:sz="4" w:space="0" w:color="auto"/>
              <w:right w:val="single" w:sz="4" w:space="0" w:color="auto"/>
            </w:tcBorders>
            <w:shd w:val="clear" w:color="auto" w:fill="D9D9D9"/>
          </w:tcPr>
          <w:p w14:paraId="1D1A7185" w14:textId="7B7E383B" w:rsidR="00573C61" w:rsidRPr="00573C61" w:rsidRDefault="00573C61" w:rsidP="00573C61">
            <w:pPr>
              <w:ind w:left="140" w:right="35"/>
              <w:jc w:val="both"/>
              <w:rPr>
                <w:rFonts w:ascii="Arial" w:eastAsia="Calibri" w:hAnsi="Arial" w:cs="Arial"/>
                <w:szCs w:val="32"/>
              </w:rPr>
            </w:pPr>
            <w:r>
              <w:rPr>
                <w:rFonts w:ascii="Arial" w:eastAsia="Calibri" w:hAnsi="Arial" w:cs="Arial"/>
                <w:szCs w:val="32"/>
              </w:rPr>
              <w:t>5.</w:t>
            </w:r>
          </w:p>
        </w:tc>
        <w:tc>
          <w:tcPr>
            <w:tcW w:w="3225"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1A81BE15" w14:textId="77777777" w:rsidR="00573C61" w:rsidRPr="00573C61" w:rsidRDefault="00573C61" w:rsidP="00573C61">
            <w:pPr>
              <w:ind w:left="286" w:right="33"/>
              <w:jc w:val="both"/>
              <w:rPr>
                <w:rFonts w:ascii="Arial" w:eastAsia="Calibri" w:hAnsi="Arial" w:cs="Arial"/>
                <w:szCs w:val="32"/>
              </w:rPr>
            </w:pPr>
            <w:r w:rsidRPr="00573C61">
              <w:rPr>
                <w:rFonts w:ascii="Arial" w:eastAsia="Calibri" w:hAnsi="Arial" w:cs="Arial"/>
                <w:szCs w:val="32"/>
              </w:rPr>
              <w:t>Concerned there will be vegetation removed which will cause erosion.</w:t>
            </w:r>
          </w:p>
        </w:tc>
        <w:tc>
          <w:tcPr>
            <w:tcW w:w="5670" w:type="dxa"/>
            <w:tcBorders>
              <w:top w:val="single" w:sz="4" w:space="0" w:color="auto"/>
              <w:left w:val="single" w:sz="4" w:space="0" w:color="auto"/>
              <w:bottom w:val="single" w:sz="4" w:space="0" w:color="auto"/>
              <w:right w:val="single" w:sz="8" w:space="0" w:color="auto"/>
            </w:tcBorders>
            <w:shd w:val="clear" w:color="auto" w:fill="D9D9D9"/>
            <w:tcMar>
              <w:top w:w="0" w:type="dxa"/>
              <w:left w:w="108" w:type="dxa"/>
              <w:bottom w:w="0" w:type="dxa"/>
              <w:right w:w="108" w:type="dxa"/>
            </w:tcMar>
          </w:tcPr>
          <w:p w14:paraId="7E65D908" w14:textId="77777777" w:rsidR="00573C61" w:rsidRPr="00573C61" w:rsidRDefault="00573C61" w:rsidP="00573C61">
            <w:pPr>
              <w:ind w:left="41" w:right="35"/>
              <w:jc w:val="both"/>
              <w:rPr>
                <w:rFonts w:ascii="Arial" w:eastAsia="Calibri" w:hAnsi="Arial" w:cs="Arial"/>
                <w:szCs w:val="32"/>
              </w:rPr>
            </w:pPr>
            <w:r w:rsidRPr="00573C61">
              <w:rPr>
                <w:rFonts w:ascii="Arial" w:eastAsia="Calibri" w:hAnsi="Arial" w:cs="Arial"/>
                <w:szCs w:val="32"/>
              </w:rPr>
              <w:t>There are no plans to reduce vegetation. The objective is to increase vegetation density to reduce erosion.</w:t>
            </w:r>
          </w:p>
        </w:tc>
        <w:tc>
          <w:tcPr>
            <w:tcW w:w="5244" w:type="dxa"/>
            <w:tcBorders>
              <w:top w:val="single" w:sz="4" w:space="0" w:color="auto"/>
              <w:left w:val="nil"/>
              <w:bottom w:val="single" w:sz="4" w:space="0" w:color="auto"/>
              <w:right w:val="single" w:sz="8" w:space="0" w:color="auto"/>
            </w:tcBorders>
            <w:shd w:val="clear" w:color="auto" w:fill="auto"/>
          </w:tcPr>
          <w:p w14:paraId="24440AF5" w14:textId="77777777" w:rsidR="00573C61" w:rsidRPr="00573C61" w:rsidRDefault="00573C61" w:rsidP="00573C61">
            <w:pPr>
              <w:ind w:left="278" w:right="127"/>
              <w:jc w:val="center"/>
              <w:rPr>
                <w:rFonts w:ascii="Arial" w:eastAsia="Calibri" w:hAnsi="Arial" w:cs="Arial"/>
                <w:szCs w:val="32"/>
              </w:rPr>
            </w:pPr>
            <w:r w:rsidRPr="00573C61">
              <w:rPr>
                <w:rFonts w:ascii="Arial" w:eastAsia="Calibri" w:hAnsi="Arial" w:cs="Arial"/>
                <w:szCs w:val="32"/>
              </w:rPr>
              <w:t>N/A</w:t>
            </w:r>
          </w:p>
        </w:tc>
      </w:tr>
    </w:tbl>
    <w:p w14:paraId="273D57DE" w14:textId="77777777" w:rsidR="00C213C2" w:rsidRDefault="00C213C2" w:rsidP="00810549">
      <w:pPr>
        <w:ind w:left="-284" w:right="-238"/>
        <w:jc w:val="both"/>
        <w:rPr>
          <w:rFonts w:ascii="Arial" w:eastAsia="Calibri" w:hAnsi="Arial" w:cs="Arial"/>
          <w:szCs w:val="32"/>
        </w:rPr>
      </w:pPr>
    </w:p>
    <w:p w14:paraId="7503D2C0" w14:textId="77777777" w:rsidR="00C35AF6" w:rsidRDefault="00C35AF6" w:rsidP="00810549">
      <w:pPr>
        <w:ind w:left="-284" w:right="-238"/>
        <w:jc w:val="both"/>
        <w:rPr>
          <w:rFonts w:ascii="Arial" w:eastAsia="Calibri" w:hAnsi="Arial" w:cs="Arial"/>
          <w:szCs w:val="32"/>
        </w:rPr>
      </w:pPr>
    </w:p>
    <w:p w14:paraId="0D6F0C57" w14:textId="77777777" w:rsidR="00C35AF6" w:rsidRDefault="00C35AF6" w:rsidP="00810549">
      <w:pPr>
        <w:ind w:left="-284" w:right="-238"/>
        <w:jc w:val="both"/>
        <w:rPr>
          <w:rFonts w:ascii="Arial" w:eastAsia="Calibri" w:hAnsi="Arial" w:cs="Arial"/>
          <w:szCs w:val="32"/>
        </w:rPr>
      </w:pPr>
    </w:p>
    <w:p w14:paraId="3F818373" w14:textId="77777777" w:rsidR="00C35AF6" w:rsidRDefault="00C35AF6" w:rsidP="00810549">
      <w:pPr>
        <w:ind w:left="-284" w:right="-238"/>
        <w:jc w:val="both"/>
        <w:rPr>
          <w:rFonts w:ascii="Arial" w:eastAsia="Calibri" w:hAnsi="Arial" w:cs="Arial"/>
          <w:szCs w:val="32"/>
        </w:rPr>
      </w:pPr>
    </w:p>
    <w:p w14:paraId="24D8EC96" w14:textId="77777777" w:rsidR="00C35AF6" w:rsidRDefault="00C35AF6" w:rsidP="00810549">
      <w:pPr>
        <w:ind w:left="-284" w:right="-238"/>
        <w:jc w:val="both"/>
        <w:rPr>
          <w:rFonts w:ascii="Arial" w:eastAsia="Calibri" w:hAnsi="Arial" w:cs="Arial"/>
          <w:szCs w:val="32"/>
        </w:rPr>
      </w:pPr>
    </w:p>
    <w:p w14:paraId="5DB52165" w14:textId="77777777" w:rsidR="00C35AF6" w:rsidRDefault="00C35AF6" w:rsidP="00810549">
      <w:pPr>
        <w:ind w:left="-284" w:right="-238"/>
        <w:jc w:val="both"/>
        <w:rPr>
          <w:rFonts w:ascii="Arial" w:eastAsia="Calibri" w:hAnsi="Arial" w:cs="Arial"/>
          <w:szCs w:val="32"/>
        </w:rPr>
      </w:pPr>
    </w:p>
    <w:p w14:paraId="094D10CE" w14:textId="77777777" w:rsidR="00C35AF6" w:rsidRDefault="00C35AF6" w:rsidP="00810549">
      <w:pPr>
        <w:ind w:left="-284" w:right="-238"/>
        <w:jc w:val="both"/>
        <w:rPr>
          <w:rFonts w:ascii="Arial" w:eastAsia="Calibri" w:hAnsi="Arial" w:cs="Arial"/>
          <w:szCs w:val="32"/>
        </w:rPr>
      </w:pPr>
    </w:p>
    <w:p w14:paraId="11EABFC2" w14:textId="77777777" w:rsidR="00C35AF6" w:rsidRDefault="00C35AF6" w:rsidP="00810549">
      <w:pPr>
        <w:ind w:left="-284" w:right="-238"/>
        <w:jc w:val="both"/>
        <w:rPr>
          <w:rFonts w:ascii="Arial" w:eastAsia="Calibri" w:hAnsi="Arial" w:cs="Arial"/>
          <w:szCs w:val="32"/>
        </w:rPr>
      </w:pPr>
    </w:p>
    <w:p w14:paraId="0E8FE313" w14:textId="77777777" w:rsidR="00C35AF6" w:rsidRDefault="00C35AF6" w:rsidP="00810549">
      <w:pPr>
        <w:ind w:left="-284" w:right="-238"/>
        <w:jc w:val="both"/>
        <w:rPr>
          <w:rFonts w:ascii="Arial" w:eastAsia="Calibri" w:hAnsi="Arial" w:cs="Arial"/>
          <w:szCs w:val="32"/>
        </w:rPr>
      </w:pPr>
    </w:p>
    <w:p w14:paraId="44F6F376" w14:textId="77777777" w:rsidR="00C35AF6" w:rsidRDefault="00C35AF6" w:rsidP="00810549">
      <w:pPr>
        <w:ind w:left="-284" w:right="-238"/>
        <w:jc w:val="both"/>
        <w:rPr>
          <w:rFonts w:ascii="Arial" w:eastAsia="Calibri" w:hAnsi="Arial" w:cs="Arial"/>
          <w:szCs w:val="32"/>
        </w:rPr>
      </w:pPr>
    </w:p>
    <w:p w14:paraId="43535210" w14:textId="77777777" w:rsidR="00C35AF6" w:rsidRDefault="00C35AF6" w:rsidP="00810549">
      <w:pPr>
        <w:ind w:left="-284" w:right="-238"/>
        <w:jc w:val="both"/>
        <w:rPr>
          <w:rFonts w:ascii="Arial" w:eastAsia="Calibri" w:hAnsi="Arial" w:cs="Arial"/>
          <w:szCs w:val="32"/>
        </w:rPr>
      </w:pPr>
    </w:p>
    <w:p w14:paraId="3F782EEE" w14:textId="77777777" w:rsidR="00C35AF6" w:rsidRDefault="00C35AF6" w:rsidP="00810549">
      <w:pPr>
        <w:ind w:left="-284" w:right="-238"/>
        <w:jc w:val="both"/>
        <w:rPr>
          <w:rFonts w:ascii="Arial" w:eastAsia="Calibri" w:hAnsi="Arial" w:cs="Arial"/>
          <w:szCs w:val="32"/>
        </w:rPr>
      </w:pPr>
    </w:p>
    <w:p w14:paraId="0E580808" w14:textId="77777777" w:rsidR="00C35AF6" w:rsidRDefault="00C35AF6" w:rsidP="00810549">
      <w:pPr>
        <w:ind w:left="-284" w:right="-238"/>
        <w:jc w:val="both"/>
        <w:rPr>
          <w:rFonts w:ascii="Arial" w:eastAsia="Calibri" w:hAnsi="Arial" w:cs="Arial"/>
          <w:szCs w:val="32"/>
        </w:rPr>
      </w:pPr>
    </w:p>
    <w:p w14:paraId="37C2A93E" w14:textId="77777777" w:rsidR="00C35AF6" w:rsidRDefault="00C35AF6" w:rsidP="00810549">
      <w:pPr>
        <w:ind w:left="-284" w:right="-238"/>
        <w:jc w:val="both"/>
        <w:rPr>
          <w:rFonts w:ascii="Arial" w:eastAsia="Calibri" w:hAnsi="Arial" w:cs="Arial"/>
          <w:szCs w:val="32"/>
        </w:rPr>
      </w:pPr>
    </w:p>
    <w:p w14:paraId="4F9B37A8" w14:textId="77777777" w:rsidR="00C35AF6" w:rsidRDefault="00C35AF6" w:rsidP="00810549">
      <w:pPr>
        <w:ind w:left="-284" w:right="-238"/>
        <w:jc w:val="both"/>
        <w:rPr>
          <w:rFonts w:ascii="Arial" w:eastAsia="Calibri" w:hAnsi="Arial" w:cs="Arial"/>
          <w:szCs w:val="32"/>
        </w:rPr>
      </w:pPr>
    </w:p>
    <w:p w14:paraId="3FF0E773" w14:textId="77777777" w:rsidR="00C35AF6" w:rsidRDefault="00C35AF6" w:rsidP="00810549">
      <w:pPr>
        <w:ind w:left="-284" w:right="-238"/>
        <w:jc w:val="both"/>
        <w:rPr>
          <w:rFonts w:ascii="Arial" w:eastAsia="Calibri" w:hAnsi="Arial" w:cs="Arial"/>
          <w:szCs w:val="32"/>
        </w:rPr>
      </w:pPr>
    </w:p>
    <w:p w14:paraId="52F7A98B" w14:textId="77777777" w:rsidR="00C35AF6" w:rsidRDefault="00C35AF6" w:rsidP="00810549">
      <w:pPr>
        <w:ind w:left="-284" w:right="-238"/>
        <w:jc w:val="both"/>
        <w:rPr>
          <w:rFonts w:ascii="Arial" w:eastAsia="Calibri" w:hAnsi="Arial" w:cs="Arial"/>
          <w:szCs w:val="32"/>
        </w:rPr>
      </w:pPr>
    </w:p>
    <w:p w14:paraId="344033D5" w14:textId="1EC49643" w:rsidR="00573C61" w:rsidRDefault="00573C61">
      <w:pPr>
        <w:rPr>
          <w:rFonts w:ascii="Arial" w:hAnsi="Arial" w:cs="Arial"/>
          <w:caps/>
          <w:color w:val="17365D" w:themeColor="text2" w:themeShade="BF"/>
          <w:szCs w:val="28"/>
        </w:rPr>
        <w:sectPr w:rsidR="00573C61" w:rsidSect="00613523">
          <w:pgSz w:w="16840" w:h="11907" w:orient="landscape" w:code="9"/>
          <w:pgMar w:top="1797" w:right="1440" w:bottom="992" w:left="1440" w:header="0" w:footer="720" w:gutter="0"/>
          <w:paperSrc w:first="260" w:other="260"/>
          <w:cols w:space="720"/>
          <w:titlePg/>
          <w:docGrid w:linePitch="326"/>
        </w:sectPr>
      </w:pPr>
    </w:p>
    <w:p w14:paraId="11230C20"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The concerns raised regarding the loss of White Beach and the amenity of the area due rehabilitating the Reserve with native vegetation have been common across residents through the formal and informal submission. The concept plan is to plant native vegetation to helps naturally stabilise the river foreshore as it buffers wave action and river flow which reduces sediment mobility. The widespread clearing that has historically occurred along Nedlands has left the river foreshore and existing remnant vegetation vulnerable to erosion. Once erosion occurs infrastructure such as walls or pathways are also vulnerable to erosion. </w:t>
      </w:r>
    </w:p>
    <w:p w14:paraId="0894E572" w14:textId="77777777" w:rsidR="00DC0181" w:rsidRPr="00DC0181" w:rsidRDefault="00DC0181" w:rsidP="00DC0181">
      <w:pPr>
        <w:ind w:left="-284" w:right="-238"/>
        <w:jc w:val="both"/>
        <w:rPr>
          <w:rFonts w:ascii="Arial" w:eastAsia="Calibri" w:hAnsi="Arial" w:cs="Arial"/>
          <w:szCs w:val="32"/>
        </w:rPr>
      </w:pPr>
    </w:p>
    <w:p w14:paraId="5332F445"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The concept plan will work to reinstate the natural system that was in place prior to land clearing, and it will provide long term stability to the foreshore and protect adjacent infrastructure. The beach access for foreshore users will also be protected and maintained. </w:t>
      </w:r>
    </w:p>
    <w:p w14:paraId="64D1DB33" w14:textId="77777777" w:rsidR="00DC0181" w:rsidRPr="00DC0181" w:rsidRDefault="00DC0181" w:rsidP="00DC0181">
      <w:pPr>
        <w:ind w:left="-284"/>
        <w:jc w:val="both"/>
        <w:rPr>
          <w:rFonts w:ascii="Arial" w:eastAsia="Calibri" w:hAnsi="Arial" w:cs="Arial"/>
          <w:szCs w:val="32"/>
        </w:rPr>
      </w:pPr>
    </w:p>
    <w:p w14:paraId="61D30F17" w14:textId="77777777" w:rsidR="00DC0181" w:rsidRPr="00DC0181" w:rsidRDefault="00DC0181" w:rsidP="00DC0181">
      <w:pPr>
        <w:ind w:left="-284"/>
        <w:jc w:val="both"/>
        <w:rPr>
          <w:rFonts w:ascii="Arial" w:eastAsia="Calibri" w:hAnsi="Arial" w:cs="Arial"/>
          <w:szCs w:val="32"/>
        </w:rPr>
      </w:pPr>
      <w:r w:rsidRPr="00DC0181">
        <w:rPr>
          <w:rFonts w:ascii="Arial" w:eastAsia="Calibri" w:hAnsi="Arial" w:cs="Arial"/>
          <w:noProof/>
          <w:szCs w:val="32"/>
        </w:rPr>
        <w:drawing>
          <wp:inline distT="0" distB="0" distL="0" distR="0" wp14:anchorId="719610E6" wp14:editId="1C30BEA1">
            <wp:extent cx="6109855" cy="4729246"/>
            <wp:effectExtent l="0" t="0" r="5715" b="0"/>
            <wp:docPr id="20" name="Picture 20" descr="A picture containing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nature, shore&#10;&#10;Description automatically generated"/>
                    <pic:cNvPicPr/>
                  </pic:nvPicPr>
                  <pic:blipFill>
                    <a:blip r:embed="rId52"/>
                    <a:stretch>
                      <a:fillRect/>
                    </a:stretch>
                  </pic:blipFill>
                  <pic:spPr>
                    <a:xfrm>
                      <a:off x="0" y="0"/>
                      <a:ext cx="6125735" cy="4741538"/>
                    </a:xfrm>
                    <a:prstGeom prst="rect">
                      <a:avLst/>
                    </a:prstGeom>
                  </pic:spPr>
                </pic:pic>
              </a:graphicData>
            </a:graphic>
          </wp:inline>
        </w:drawing>
      </w:r>
    </w:p>
    <w:p w14:paraId="78F6BDD8"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 xml:space="preserve">Photo: 1909 family enjoying a day out at White Beach with a buffer of native foreshore  </w:t>
      </w:r>
    </w:p>
    <w:p w14:paraId="2CDDF52A"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32"/>
        </w:rPr>
        <w:t>vegetation behind them – Photo City of Nedlands Local Studies Collection, Nedlands Library PIC9867 courtesy State Library of Western Australia</w:t>
      </w:r>
    </w:p>
    <w:p w14:paraId="5A132319" w14:textId="77777777" w:rsidR="00DC0181" w:rsidRPr="00DC0181" w:rsidRDefault="00DC0181" w:rsidP="00DC0181">
      <w:pPr>
        <w:ind w:right="-238"/>
        <w:jc w:val="both"/>
        <w:rPr>
          <w:rFonts w:ascii="Calibri" w:eastAsia="Calibri" w:hAnsi="Calibri" w:cs="Arial"/>
          <w:sz w:val="22"/>
          <w:szCs w:val="22"/>
        </w:rPr>
      </w:pPr>
    </w:p>
    <w:p w14:paraId="2B3663EE" w14:textId="77777777" w:rsidR="00DC0181" w:rsidRPr="00DC0181" w:rsidRDefault="00DC0181" w:rsidP="00DC0181">
      <w:pPr>
        <w:ind w:right="-238"/>
        <w:jc w:val="both"/>
        <w:rPr>
          <w:rFonts w:ascii="Calibri" w:eastAsia="Calibri" w:hAnsi="Calibri" w:cs="Arial"/>
          <w:sz w:val="22"/>
          <w:szCs w:val="22"/>
        </w:rPr>
      </w:pPr>
    </w:p>
    <w:p w14:paraId="60A45FE0" w14:textId="77777777" w:rsidR="00DC0181" w:rsidRPr="00DC0181" w:rsidRDefault="00DC0181" w:rsidP="00DC0181">
      <w:pPr>
        <w:ind w:left="-284" w:right="-238"/>
        <w:jc w:val="both"/>
        <w:rPr>
          <w:rFonts w:ascii="Arial" w:eastAsia="Calibri" w:hAnsi="Arial" w:cs="Arial"/>
          <w:b/>
          <w:color w:val="323E4F"/>
          <w:sz w:val="28"/>
          <w:szCs w:val="32"/>
          <w:lang w:val="en-US"/>
        </w:rPr>
      </w:pPr>
      <w:r w:rsidRPr="00DC0181">
        <w:rPr>
          <w:rFonts w:ascii="Arial" w:eastAsia="Calibri" w:hAnsi="Arial" w:cs="Arial"/>
          <w:b/>
          <w:color w:val="323E4F"/>
          <w:sz w:val="28"/>
          <w:szCs w:val="32"/>
          <w:lang w:val="en-US"/>
        </w:rPr>
        <w:t>Consultation</w:t>
      </w:r>
    </w:p>
    <w:p w14:paraId="1CFEF9FB" w14:textId="77777777" w:rsidR="00DC0181" w:rsidRPr="00DC0181" w:rsidRDefault="00DC0181" w:rsidP="00DC0181">
      <w:pPr>
        <w:ind w:right="-238"/>
        <w:jc w:val="both"/>
        <w:rPr>
          <w:rFonts w:ascii="Arial" w:eastAsia="Calibri" w:hAnsi="Arial" w:cs="Arial"/>
          <w:b/>
          <w:szCs w:val="32"/>
        </w:rPr>
      </w:pPr>
    </w:p>
    <w:p w14:paraId="7CC8D158"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Initial consultation letters were posted to 17 residents directly abutting Reserve 28307 at the commencement of the stage 1 grant in May 2021. This letter provided information about the development of the concept plan and notified residents that environmental weed control would be commencing onsite during 2021.</w:t>
      </w:r>
    </w:p>
    <w:p w14:paraId="3F1421E4"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The community consultation for the draft concept plan commenced on 10 February 2022 and concluded on 2 March 2022 where letters were sent to 17 residents directly abutting the Reserve. The Letters included a copy of the draft concept plan and invited feedback on the through the City’s Your Voice online engagement platform. Four signs were also erected on the Reserve encouraging feedback to foreshore users via Your Voice. Additionally, during the consultation period one site meeting was held with officers from the DBCA and the City with three residents.</w:t>
      </w:r>
    </w:p>
    <w:p w14:paraId="02650AAA" w14:textId="77777777" w:rsidR="00DC0181" w:rsidRPr="00DC0181" w:rsidRDefault="00DC0181" w:rsidP="00DC0181">
      <w:pPr>
        <w:ind w:left="-284" w:right="-238"/>
        <w:jc w:val="both"/>
        <w:rPr>
          <w:rFonts w:ascii="Arial" w:eastAsia="Calibri" w:hAnsi="Arial" w:cs="Arial"/>
          <w:szCs w:val="24"/>
        </w:rPr>
      </w:pPr>
    </w:p>
    <w:p w14:paraId="7956BF45"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Below is an overview of the key statistics and feedback from the community consultation.</w:t>
      </w:r>
    </w:p>
    <w:p w14:paraId="0FF4BE05" w14:textId="77777777" w:rsidR="00DC0181" w:rsidRPr="00DC0181" w:rsidRDefault="00DC0181" w:rsidP="00DC0181">
      <w:pPr>
        <w:jc w:val="both"/>
        <w:rPr>
          <w:rFonts w:ascii="Arial" w:eastAsia="Calibri" w:hAnsi="Arial" w:cs="Arial"/>
          <w:szCs w:val="24"/>
        </w:rPr>
      </w:pPr>
    </w:p>
    <w:tbl>
      <w:tblPr>
        <w:tblStyle w:val="TableGrid111"/>
        <w:tblW w:w="9640" w:type="dxa"/>
        <w:tblInd w:w="-289" w:type="dxa"/>
        <w:tblLayout w:type="fixed"/>
        <w:tblLook w:val="04A0" w:firstRow="1" w:lastRow="0" w:firstColumn="1" w:lastColumn="0" w:noHBand="0" w:noVBand="1"/>
      </w:tblPr>
      <w:tblGrid>
        <w:gridCol w:w="2558"/>
        <w:gridCol w:w="2121"/>
        <w:gridCol w:w="4961"/>
      </w:tblGrid>
      <w:tr w:rsidR="007433E0" w:rsidRPr="00DC0181" w14:paraId="412062BB" w14:textId="77777777" w:rsidTr="00DC0181">
        <w:tc>
          <w:tcPr>
            <w:tcW w:w="2558" w:type="dxa"/>
            <w:tcBorders>
              <w:top w:val="single" w:sz="4" w:space="0" w:color="auto"/>
              <w:left w:val="single" w:sz="4" w:space="0" w:color="auto"/>
              <w:bottom w:val="single" w:sz="4" w:space="0" w:color="auto"/>
              <w:right w:val="single" w:sz="4" w:space="0" w:color="auto"/>
            </w:tcBorders>
            <w:shd w:val="clear" w:color="auto" w:fill="A6A6A6"/>
            <w:hideMark/>
          </w:tcPr>
          <w:p w14:paraId="3B2A8B47" w14:textId="77777777" w:rsidR="00DC0181" w:rsidRPr="00DC0181" w:rsidRDefault="00DC0181" w:rsidP="00DC0181">
            <w:pPr>
              <w:autoSpaceDE w:val="0"/>
              <w:autoSpaceDN w:val="0"/>
              <w:jc w:val="center"/>
              <w:rPr>
                <w:rFonts w:ascii="Arial" w:hAnsi="Arial"/>
                <w:b/>
                <w:color w:val="000000"/>
                <w:szCs w:val="24"/>
              </w:rPr>
            </w:pPr>
            <w:r w:rsidRPr="00DC0181">
              <w:rPr>
                <w:rFonts w:ascii="Arial" w:hAnsi="Arial"/>
                <w:b/>
                <w:color w:val="000000"/>
                <w:szCs w:val="24"/>
              </w:rPr>
              <w:t>Engagement Type</w:t>
            </w:r>
          </w:p>
        </w:tc>
        <w:tc>
          <w:tcPr>
            <w:tcW w:w="2121" w:type="dxa"/>
            <w:tcBorders>
              <w:top w:val="single" w:sz="4" w:space="0" w:color="auto"/>
              <w:left w:val="single" w:sz="4" w:space="0" w:color="auto"/>
              <w:bottom w:val="single" w:sz="4" w:space="0" w:color="auto"/>
              <w:right w:val="single" w:sz="4" w:space="0" w:color="auto"/>
            </w:tcBorders>
            <w:shd w:val="clear" w:color="auto" w:fill="A6A6A6"/>
            <w:hideMark/>
          </w:tcPr>
          <w:p w14:paraId="6A2DE4E1" w14:textId="77777777" w:rsidR="00DC0181" w:rsidRPr="00DC0181" w:rsidRDefault="00DC0181" w:rsidP="00DC0181">
            <w:pPr>
              <w:autoSpaceDE w:val="0"/>
              <w:autoSpaceDN w:val="0"/>
              <w:jc w:val="center"/>
              <w:rPr>
                <w:rFonts w:ascii="Arial" w:hAnsi="Arial"/>
                <w:b/>
                <w:szCs w:val="24"/>
              </w:rPr>
            </w:pPr>
            <w:r w:rsidRPr="00DC0181">
              <w:rPr>
                <w:rFonts w:ascii="Arial" w:hAnsi="Arial"/>
                <w:b/>
                <w:color w:val="000000"/>
                <w:szCs w:val="24"/>
              </w:rPr>
              <w:t>Responses</w:t>
            </w:r>
          </w:p>
        </w:tc>
        <w:tc>
          <w:tcPr>
            <w:tcW w:w="4961" w:type="dxa"/>
            <w:tcBorders>
              <w:top w:val="single" w:sz="4" w:space="0" w:color="auto"/>
              <w:left w:val="nil"/>
              <w:bottom w:val="single" w:sz="4" w:space="0" w:color="auto"/>
              <w:right w:val="single" w:sz="4" w:space="0" w:color="auto"/>
            </w:tcBorders>
            <w:shd w:val="clear" w:color="auto" w:fill="A6A6A6"/>
            <w:hideMark/>
          </w:tcPr>
          <w:p w14:paraId="7DB26D84" w14:textId="77777777" w:rsidR="00DC0181" w:rsidRPr="00DC0181" w:rsidRDefault="00DC0181" w:rsidP="00DC0181">
            <w:pPr>
              <w:autoSpaceDE w:val="0"/>
              <w:autoSpaceDN w:val="0"/>
              <w:jc w:val="center"/>
              <w:rPr>
                <w:rFonts w:ascii="Arial" w:hAnsi="Arial"/>
                <w:b/>
                <w:szCs w:val="24"/>
              </w:rPr>
            </w:pPr>
            <w:r w:rsidRPr="00DC0181">
              <w:rPr>
                <w:rFonts w:ascii="Arial" w:hAnsi="Arial"/>
                <w:b/>
                <w:color w:val="000000"/>
                <w:szCs w:val="24"/>
              </w:rPr>
              <w:t>Key Comments</w:t>
            </w:r>
          </w:p>
        </w:tc>
      </w:tr>
      <w:tr w:rsidR="007433E0" w:rsidRPr="00DC0181" w14:paraId="570C631A" w14:textId="77777777" w:rsidTr="00DC0181">
        <w:tc>
          <w:tcPr>
            <w:tcW w:w="2558" w:type="dxa"/>
            <w:vMerge w:val="restart"/>
            <w:tcBorders>
              <w:top w:val="single" w:sz="4" w:space="0" w:color="auto"/>
              <w:left w:val="single" w:sz="4" w:space="0" w:color="auto"/>
              <w:right w:val="single" w:sz="4" w:space="0" w:color="auto"/>
            </w:tcBorders>
            <w:shd w:val="clear" w:color="auto" w:fill="F2F2F2"/>
            <w:hideMark/>
          </w:tcPr>
          <w:p w14:paraId="12786A7E" w14:textId="77777777" w:rsidR="00DC0181" w:rsidRPr="00DC0181" w:rsidRDefault="00DC0181" w:rsidP="00DC0181">
            <w:pPr>
              <w:autoSpaceDE w:val="0"/>
              <w:autoSpaceDN w:val="0"/>
              <w:rPr>
                <w:rFonts w:ascii="Arial" w:hAnsi="Arial"/>
                <w:szCs w:val="24"/>
              </w:rPr>
            </w:pPr>
            <w:r w:rsidRPr="00DC0181">
              <w:rPr>
                <w:rFonts w:ascii="Arial" w:hAnsi="Arial"/>
                <w:color w:val="000000"/>
                <w:szCs w:val="24"/>
                <w:lang w:eastAsia="en-AU"/>
              </w:rPr>
              <w:t xml:space="preserve">Letter mail out to 17 properties advising of the grant in May 2021 </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309A0CFC" w14:textId="77777777" w:rsidR="00DC0181" w:rsidRPr="00DC0181" w:rsidRDefault="00DC0181" w:rsidP="00DC0181">
            <w:pPr>
              <w:autoSpaceDE w:val="0"/>
              <w:autoSpaceDN w:val="0"/>
              <w:rPr>
                <w:rFonts w:ascii="Arial" w:hAnsi="Arial"/>
                <w:szCs w:val="24"/>
              </w:rPr>
            </w:pPr>
            <w:r w:rsidRPr="00DC0181">
              <w:rPr>
                <w:rFonts w:ascii="Arial" w:hAnsi="Arial"/>
                <w:szCs w:val="24"/>
              </w:rPr>
              <w:t>One written response</w:t>
            </w:r>
          </w:p>
        </w:tc>
        <w:tc>
          <w:tcPr>
            <w:tcW w:w="4961" w:type="dxa"/>
            <w:tcBorders>
              <w:top w:val="single" w:sz="4" w:space="0" w:color="auto"/>
              <w:left w:val="nil"/>
              <w:bottom w:val="single" w:sz="4" w:space="0" w:color="auto"/>
              <w:right w:val="single" w:sz="4" w:space="0" w:color="auto"/>
            </w:tcBorders>
            <w:shd w:val="clear" w:color="auto" w:fill="F2F2F2"/>
          </w:tcPr>
          <w:p w14:paraId="20F0F5A4"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Concerned there would be vegetation removed which would cause erosion.</w:t>
            </w:r>
            <w:r w:rsidRPr="00DC0181">
              <w:rPr>
                <w:rFonts w:ascii="Arial" w:hAnsi="Arial"/>
                <w:szCs w:val="24"/>
              </w:rPr>
              <w:tab/>
            </w:r>
          </w:p>
        </w:tc>
      </w:tr>
      <w:tr w:rsidR="007433E0" w:rsidRPr="00DC0181" w14:paraId="53E87856" w14:textId="77777777" w:rsidTr="00DC0181">
        <w:tc>
          <w:tcPr>
            <w:tcW w:w="2558" w:type="dxa"/>
            <w:vMerge/>
            <w:tcBorders>
              <w:left w:val="single" w:sz="4" w:space="0" w:color="auto"/>
              <w:bottom w:val="single" w:sz="4" w:space="0" w:color="auto"/>
              <w:right w:val="single" w:sz="4" w:space="0" w:color="auto"/>
            </w:tcBorders>
            <w:shd w:val="clear" w:color="auto" w:fill="F2F2F2"/>
          </w:tcPr>
          <w:p w14:paraId="1142C413"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968C865" w14:textId="77777777" w:rsidR="00DC0181" w:rsidRPr="00DC0181" w:rsidRDefault="00DC0181" w:rsidP="00DC0181">
            <w:pPr>
              <w:autoSpaceDE w:val="0"/>
              <w:autoSpaceDN w:val="0"/>
              <w:rPr>
                <w:rFonts w:ascii="Arial" w:hAnsi="Arial"/>
                <w:szCs w:val="24"/>
              </w:rPr>
            </w:pPr>
            <w:r w:rsidRPr="00DC0181">
              <w:rPr>
                <w:rFonts w:ascii="Arial" w:hAnsi="Arial"/>
                <w:color w:val="000000"/>
                <w:szCs w:val="24"/>
                <w:lang w:eastAsia="en-AU"/>
              </w:rPr>
              <w:t>Feedback provided to staff onsite</w:t>
            </w:r>
            <w:r w:rsidRPr="00DC0181">
              <w:rPr>
                <w:rFonts w:ascii="Arial" w:hAnsi="Arial"/>
                <w:szCs w:val="24"/>
              </w:rPr>
              <w:t xml:space="preserve"> and follow up phone call</w:t>
            </w:r>
            <w:r w:rsidRPr="00DC0181">
              <w:rPr>
                <w:rFonts w:ascii="Arial" w:hAnsi="Arial"/>
                <w:color w:val="000000"/>
                <w:szCs w:val="24"/>
                <w:lang w:eastAsia="en-AU"/>
              </w:rPr>
              <w:t xml:space="preserve"> </w:t>
            </w:r>
          </w:p>
        </w:tc>
        <w:tc>
          <w:tcPr>
            <w:tcW w:w="4961" w:type="dxa"/>
            <w:tcBorders>
              <w:top w:val="single" w:sz="4" w:space="0" w:color="auto"/>
              <w:left w:val="nil"/>
              <w:bottom w:val="single" w:sz="4" w:space="0" w:color="auto"/>
              <w:right w:val="single" w:sz="4" w:space="0" w:color="auto"/>
            </w:tcBorders>
            <w:shd w:val="clear" w:color="auto" w:fill="F2F2F2"/>
          </w:tcPr>
          <w:p w14:paraId="53DCAD12"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Supports the revegetation and would like the area fenced while plants establish.</w:t>
            </w:r>
          </w:p>
        </w:tc>
      </w:tr>
      <w:tr w:rsidR="007433E0" w:rsidRPr="00DC0181" w14:paraId="0FED8152" w14:textId="77777777" w:rsidTr="00DC0181">
        <w:tc>
          <w:tcPr>
            <w:tcW w:w="2558" w:type="dxa"/>
            <w:tcBorders>
              <w:top w:val="single" w:sz="4" w:space="0" w:color="auto"/>
              <w:left w:val="single" w:sz="4" w:space="0" w:color="auto"/>
              <w:right w:val="single" w:sz="4" w:space="0" w:color="auto"/>
            </w:tcBorders>
            <w:shd w:val="clear" w:color="auto" w:fill="F2F2F2"/>
          </w:tcPr>
          <w:p w14:paraId="185D4B32" w14:textId="77777777" w:rsidR="00DC0181" w:rsidRPr="00DC0181" w:rsidRDefault="00DC0181" w:rsidP="00DC0181">
            <w:pPr>
              <w:autoSpaceDE w:val="0"/>
              <w:autoSpaceDN w:val="0"/>
              <w:rPr>
                <w:rFonts w:ascii="Arial" w:hAnsi="Arial"/>
                <w:color w:val="000000"/>
                <w:szCs w:val="24"/>
                <w:lang w:eastAsia="en-AU"/>
              </w:rPr>
            </w:pPr>
            <w:r w:rsidRPr="00DC0181">
              <w:rPr>
                <w:rFonts w:ascii="Arial" w:hAnsi="Arial"/>
                <w:color w:val="000000"/>
                <w:szCs w:val="24"/>
                <w:lang w:eastAsia="en-AU"/>
              </w:rPr>
              <w:t>Letter mail out to 17 properties advising of the consultation period and inviting feedback via Your Voice February 2022</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E1A695F" w14:textId="77777777" w:rsidR="00DC0181" w:rsidRPr="00DC0181" w:rsidRDefault="00DC0181" w:rsidP="00DC0181">
            <w:pPr>
              <w:autoSpaceDE w:val="0"/>
              <w:autoSpaceDN w:val="0"/>
              <w:rPr>
                <w:rFonts w:ascii="Arial" w:hAnsi="Arial"/>
                <w:szCs w:val="24"/>
              </w:rPr>
            </w:pPr>
            <w:r w:rsidRPr="00DC0181">
              <w:rPr>
                <w:rFonts w:ascii="Arial" w:hAnsi="Arial"/>
                <w:szCs w:val="24"/>
              </w:rPr>
              <w:t>Six written submissions</w:t>
            </w:r>
          </w:p>
        </w:tc>
        <w:tc>
          <w:tcPr>
            <w:tcW w:w="4961" w:type="dxa"/>
            <w:tcBorders>
              <w:top w:val="single" w:sz="4" w:space="0" w:color="auto"/>
              <w:left w:val="nil"/>
              <w:bottom w:val="single" w:sz="4" w:space="0" w:color="auto"/>
              <w:right w:val="single" w:sz="4" w:space="0" w:color="auto"/>
            </w:tcBorders>
            <w:shd w:val="clear" w:color="auto" w:fill="F2F2F2"/>
          </w:tcPr>
          <w:p w14:paraId="664941CB"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Fully supports the plan to revegetate the area however would like the whole area to be revegetated including the area between number 152 Victoria Avenue and Point Resolution. The project fails as it does not connect all the foreshore areas between Point Resolution and Bishop Rd Reserves.</w:t>
            </w:r>
          </w:p>
          <w:p w14:paraId="236DF23F"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 xml:space="preserve">Would a wider pathway. Concerned about rats and snakes and that increased vegetation will compromise the amenity of ‘White Beach'. The concept plan has not made provision for grassed areas or access during times of high tide. Plan needs to provide more thought to future public access and amenity. </w:t>
            </w:r>
          </w:p>
          <w:p w14:paraId="4BF32B22"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Congratulate the Council on the initiative and would like a wider pathway.</w:t>
            </w:r>
          </w:p>
          <w:p w14:paraId="4ACAA5CC"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Support weed removal. Designated paths do not provide adequate access for residents, locations and size are not practical.</w:t>
            </w:r>
          </w:p>
          <w:p w14:paraId="5B4752E8"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Would like the beach to remain a dogs 'off lead' area.</w:t>
            </w:r>
          </w:p>
          <w:p w14:paraId="5A447947"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Concerned about the proposed concept plan. Does not want the weed grasses removed as it will cause erosion and create a sandy area like at Point Resolution. Do not want any vegetation including weeds removed. Do not want a pathway next to their boundary wall.</w:t>
            </w:r>
          </w:p>
        </w:tc>
      </w:tr>
      <w:tr w:rsidR="007433E0" w:rsidRPr="00DC0181" w14:paraId="12B2F748" w14:textId="77777777" w:rsidTr="00DC0181">
        <w:tc>
          <w:tcPr>
            <w:tcW w:w="2558" w:type="dxa"/>
            <w:tcBorders>
              <w:top w:val="single" w:sz="4" w:space="0" w:color="auto"/>
              <w:left w:val="single" w:sz="4" w:space="0" w:color="auto"/>
              <w:bottom w:val="single" w:sz="4" w:space="0" w:color="auto"/>
              <w:right w:val="single" w:sz="4" w:space="0" w:color="auto"/>
            </w:tcBorders>
            <w:shd w:val="clear" w:color="auto" w:fill="F2F2F2"/>
          </w:tcPr>
          <w:p w14:paraId="2586E92D" w14:textId="77777777" w:rsidR="00DC0181" w:rsidRPr="00DC0181" w:rsidRDefault="00DC0181" w:rsidP="00DC0181">
            <w:pPr>
              <w:autoSpaceDE w:val="0"/>
              <w:autoSpaceDN w:val="0"/>
              <w:jc w:val="both"/>
              <w:rPr>
                <w:rFonts w:ascii="Arial" w:hAnsi="Arial"/>
                <w:color w:val="000000"/>
                <w:szCs w:val="24"/>
                <w:lang w:eastAsia="en-AU"/>
              </w:rPr>
            </w:pPr>
            <w:r w:rsidRPr="00DC0181">
              <w:rPr>
                <w:rFonts w:ascii="Arial" w:hAnsi="Arial"/>
                <w:szCs w:val="24"/>
              </w:rPr>
              <w:t>Site meeting at the request of residents</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43AC3AA4" w14:textId="77777777" w:rsidR="00DC0181" w:rsidRPr="00DC0181" w:rsidRDefault="00DC0181" w:rsidP="00DC0181">
            <w:pPr>
              <w:autoSpaceDE w:val="0"/>
              <w:autoSpaceDN w:val="0"/>
              <w:rPr>
                <w:rFonts w:ascii="Arial" w:hAnsi="Arial"/>
                <w:szCs w:val="24"/>
              </w:rPr>
            </w:pPr>
            <w:r w:rsidRPr="00DC0181">
              <w:rPr>
                <w:rFonts w:ascii="Arial" w:hAnsi="Arial"/>
                <w:szCs w:val="24"/>
              </w:rPr>
              <w:t>Three residents onsite meeting (also provided written submission)</w:t>
            </w:r>
          </w:p>
        </w:tc>
        <w:tc>
          <w:tcPr>
            <w:tcW w:w="4961" w:type="dxa"/>
            <w:tcBorders>
              <w:top w:val="single" w:sz="4" w:space="0" w:color="auto"/>
              <w:left w:val="nil"/>
              <w:bottom w:val="single" w:sz="4" w:space="0" w:color="auto"/>
              <w:right w:val="single" w:sz="4" w:space="0" w:color="auto"/>
            </w:tcBorders>
            <w:shd w:val="clear" w:color="auto" w:fill="F2F2F2"/>
          </w:tcPr>
          <w:p w14:paraId="41527082" w14:textId="77777777" w:rsidR="00DC0181" w:rsidRPr="00DC0181" w:rsidRDefault="00DC0181" w:rsidP="00DC0181">
            <w:pPr>
              <w:numPr>
                <w:ilvl w:val="0"/>
                <w:numId w:val="62"/>
              </w:numPr>
              <w:autoSpaceDE w:val="0"/>
              <w:autoSpaceDN w:val="0"/>
              <w:ind w:left="0" w:hanging="426"/>
              <w:contextualSpacing/>
              <w:jc w:val="both"/>
              <w:rPr>
                <w:rFonts w:ascii="Arial" w:hAnsi="Arial"/>
                <w:color w:val="000000"/>
                <w:szCs w:val="24"/>
                <w:lang w:eastAsia="en-AU"/>
              </w:rPr>
            </w:pPr>
            <w:r w:rsidRPr="00DC0181">
              <w:rPr>
                <w:rFonts w:ascii="Arial" w:hAnsi="Arial"/>
                <w:color w:val="000000"/>
                <w:szCs w:val="24"/>
                <w:lang w:eastAsia="en-AU"/>
              </w:rPr>
              <w:t>Concerned White Beach is being lost. Would like vegetation cut back on the foreshore to increase beach access. Would like a wider pathway to access the river. Concerned that the concept plan does not show the Reserve and private land boundary accurately as some private land is shown as City Reserve.</w:t>
            </w:r>
          </w:p>
        </w:tc>
      </w:tr>
      <w:tr w:rsidR="007433E0" w:rsidRPr="00DC0181" w14:paraId="6A8D5C8D" w14:textId="77777777" w:rsidTr="00DC0181">
        <w:tc>
          <w:tcPr>
            <w:tcW w:w="2558" w:type="dxa"/>
            <w:vMerge w:val="restart"/>
            <w:tcBorders>
              <w:top w:val="single" w:sz="4" w:space="0" w:color="auto"/>
              <w:left w:val="single" w:sz="4" w:space="0" w:color="auto"/>
              <w:right w:val="single" w:sz="4" w:space="0" w:color="auto"/>
            </w:tcBorders>
            <w:shd w:val="clear" w:color="auto" w:fill="F2F2F2"/>
          </w:tcPr>
          <w:p w14:paraId="76C546A4" w14:textId="77777777" w:rsidR="00DC0181" w:rsidRPr="00DC0181" w:rsidRDefault="00DC0181" w:rsidP="00DC0181">
            <w:pPr>
              <w:autoSpaceDE w:val="0"/>
              <w:autoSpaceDN w:val="0"/>
              <w:jc w:val="both"/>
              <w:rPr>
                <w:rFonts w:ascii="Arial" w:hAnsi="Arial"/>
                <w:color w:val="000000"/>
                <w:szCs w:val="24"/>
                <w:lang w:eastAsia="en-AU"/>
              </w:rPr>
            </w:pPr>
            <w:r w:rsidRPr="00DC0181">
              <w:rPr>
                <w:rFonts w:ascii="Arial" w:hAnsi="Arial"/>
                <w:color w:val="000000"/>
                <w:szCs w:val="24"/>
                <w:lang w:eastAsia="en-AU"/>
              </w:rPr>
              <w:t>Your Voice</w:t>
            </w: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0933F858" w14:textId="77777777" w:rsidR="00DC0181" w:rsidRPr="00DC0181" w:rsidRDefault="00DC0181" w:rsidP="00DC0181">
            <w:pPr>
              <w:autoSpaceDE w:val="0"/>
              <w:autoSpaceDN w:val="0"/>
              <w:rPr>
                <w:rFonts w:ascii="Arial" w:hAnsi="Arial"/>
                <w:szCs w:val="24"/>
              </w:rPr>
            </w:pPr>
            <w:r w:rsidRPr="00DC0181">
              <w:rPr>
                <w:rFonts w:ascii="Arial" w:hAnsi="Arial"/>
                <w:szCs w:val="24"/>
              </w:rPr>
              <w:t>Six written responses</w:t>
            </w:r>
          </w:p>
        </w:tc>
        <w:tc>
          <w:tcPr>
            <w:tcW w:w="4961" w:type="dxa"/>
            <w:tcBorders>
              <w:top w:val="nil"/>
              <w:left w:val="single" w:sz="4" w:space="0" w:color="auto"/>
              <w:bottom w:val="single" w:sz="4" w:space="0" w:color="auto"/>
              <w:right w:val="single" w:sz="4" w:space="0" w:color="auto"/>
            </w:tcBorders>
            <w:shd w:val="clear" w:color="auto" w:fill="F2F2F2"/>
          </w:tcPr>
          <w:p w14:paraId="29CAF7B3"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As above</w:t>
            </w:r>
          </w:p>
        </w:tc>
      </w:tr>
      <w:tr w:rsidR="007433E0" w:rsidRPr="00DC0181" w14:paraId="54716439" w14:textId="77777777" w:rsidTr="00DC0181">
        <w:tc>
          <w:tcPr>
            <w:tcW w:w="2558" w:type="dxa"/>
            <w:vMerge/>
            <w:tcBorders>
              <w:left w:val="single" w:sz="4" w:space="0" w:color="auto"/>
              <w:right w:val="single" w:sz="4" w:space="0" w:color="auto"/>
            </w:tcBorders>
            <w:shd w:val="clear" w:color="auto" w:fill="F2F2F2"/>
          </w:tcPr>
          <w:p w14:paraId="4C2474D9"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2DA38AB1" w14:textId="77777777" w:rsidR="00DC0181" w:rsidRPr="00DC0181" w:rsidRDefault="00DC0181" w:rsidP="00DC0181">
            <w:pPr>
              <w:autoSpaceDE w:val="0"/>
              <w:autoSpaceDN w:val="0"/>
              <w:rPr>
                <w:rFonts w:ascii="Arial" w:hAnsi="Arial"/>
                <w:szCs w:val="24"/>
              </w:rPr>
            </w:pPr>
            <w:r w:rsidRPr="00DC0181">
              <w:rPr>
                <w:rFonts w:ascii="Arial" w:hAnsi="Arial"/>
                <w:szCs w:val="24"/>
              </w:rPr>
              <w:t>116 total visits</w:t>
            </w:r>
          </w:p>
        </w:tc>
        <w:tc>
          <w:tcPr>
            <w:tcW w:w="4961" w:type="dxa"/>
            <w:tcBorders>
              <w:top w:val="single" w:sz="4" w:space="0" w:color="auto"/>
              <w:left w:val="nil"/>
              <w:bottom w:val="single" w:sz="4" w:space="0" w:color="auto"/>
              <w:right w:val="single" w:sz="4" w:space="0" w:color="auto"/>
            </w:tcBorders>
            <w:shd w:val="clear" w:color="auto" w:fill="F2F2F2"/>
          </w:tcPr>
          <w:p w14:paraId="760C6451"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N/A</w:t>
            </w:r>
          </w:p>
        </w:tc>
      </w:tr>
      <w:tr w:rsidR="007433E0" w:rsidRPr="00DC0181" w14:paraId="5FFEDB91" w14:textId="77777777" w:rsidTr="00DC0181">
        <w:tc>
          <w:tcPr>
            <w:tcW w:w="2558" w:type="dxa"/>
            <w:vMerge/>
            <w:tcBorders>
              <w:left w:val="single" w:sz="4" w:space="0" w:color="auto"/>
              <w:bottom w:val="single" w:sz="4" w:space="0" w:color="auto"/>
              <w:right w:val="single" w:sz="4" w:space="0" w:color="auto"/>
            </w:tcBorders>
            <w:shd w:val="clear" w:color="auto" w:fill="F2F2F2"/>
          </w:tcPr>
          <w:p w14:paraId="1D1EAEA8" w14:textId="77777777" w:rsidR="00DC0181" w:rsidRPr="00DC0181" w:rsidRDefault="00DC0181" w:rsidP="00DC0181">
            <w:pPr>
              <w:autoSpaceDE w:val="0"/>
              <w:autoSpaceDN w:val="0"/>
              <w:jc w:val="both"/>
              <w:rPr>
                <w:rFonts w:ascii="Arial" w:hAnsi="Arial"/>
                <w:color w:val="000000"/>
                <w:szCs w:val="24"/>
                <w:lang w:eastAsia="en-AU"/>
              </w:rPr>
            </w:pPr>
          </w:p>
        </w:tc>
        <w:tc>
          <w:tcPr>
            <w:tcW w:w="2121" w:type="dxa"/>
            <w:tcBorders>
              <w:top w:val="single" w:sz="4" w:space="0" w:color="auto"/>
              <w:left w:val="single" w:sz="4" w:space="0" w:color="auto"/>
              <w:bottom w:val="single" w:sz="4" w:space="0" w:color="auto"/>
              <w:right w:val="single" w:sz="4" w:space="0" w:color="auto"/>
            </w:tcBorders>
            <w:shd w:val="clear" w:color="auto" w:fill="F2F2F2"/>
          </w:tcPr>
          <w:p w14:paraId="3D1F359A" w14:textId="77777777" w:rsidR="00DC0181" w:rsidRPr="00DC0181" w:rsidRDefault="00DC0181" w:rsidP="00DC0181">
            <w:pPr>
              <w:autoSpaceDE w:val="0"/>
              <w:autoSpaceDN w:val="0"/>
              <w:rPr>
                <w:rFonts w:ascii="Arial" w:hAnsi="Arial"/>
                <w:szCs w:val="24"/>
              </w:rPr>
            </w:pPr>
            <w:r w:rsidRPr="00DC0181">
              <w:rPr>
                <w:rFonts w:ascii="Arial" w:hAnsi="Arial"/>
                <w:szCs w:val="24"/>
              </w:rPr>
              <w:t>97 documents downloaded</w:t>
            </w:r>
          </w:p>
        </w:tc>
        <w:tc>
          <w:tcPr>
            <w:tcW w:w="4961" w:type="dxa"/>
            <w:tcBorders>
              <w:top w:val="single" w:sz="4" w:space="0" w:color="auto"/>
              <w:left w:val="nil"/>
              <w:bottom w:val="single" w:sz="4" w:space="0" w:color="auto"/>
              <w:right w:val="single" w:sz="4" w:space="0" w:color="auto"/>
            </w:tcBorders>
            <w:shd w:val="clear" w:color="auto" w:fill="F2F2F2"/>
          </w:tcPr>
          <w:p w14:paraId="7158353A" w14:textId="77777777" w:rsidR="00DC0181" w:rsidRPr="00DC0181" w:rsidRDefault="00DC0181" w:rsidP="00DC0181">
            <w:pPr>
              <w:autoSpaceDE w:val="0"/>
              <w:autoSpaceDN w:val="0"/>
              <w:jc w:val="both"/>
              <w:rPr>
                <w:rFonts w:ascii="Arial" w:hAnsi="Arial"/>
                <w:szCs w:val="24"/>
              </w:rPr>
            </w:pPr>
            <w:r w:rsidRPr="00DC0181">
              <w:rPr>
                <w:rFonts w:ascii="Arial" w:hAnsi="Arial"/>
                <w:szCs w:val="24"/>
              </w:rPr>
              <w:t>N/A</w:t>
            </w:r>
          </w:p>
        </w:tc>
      </w:tr>
    </w:tbl>
    <w:p w14:paraId="4F3A4049" w14:textId="77777777" w:rsidR="00DC0181" w:rsidRPr="00DC0181" w:rsidRDefault="00DC0181" w:rsidP="00DC0181">
      <w:pPr>
        <w:jc w:val="both"/>
        <w:rPr>
          <w:rFonts w:ascii="Arial" w:eastAsia="Calibri" w:hAnsi="Arial" w:cs="Arial"/>
          <w:szCs w:val="24"/>
        </w:rPr>
      </w:pPr>
    </w:p>
    <w:p w14:paraId="08C11EF8" w14:textId="77777777" w:rsidR="00DC0181" w:rsidRPr="00DC0181" w:rsidRDefault="00DC0181" w:rsidP="00DC0181">
      <w:pPr>
        <w:ind w:right="-238"/>
        <w:jc w:val="both"/>
        <w:rPr>
          <w:rFonts w:ascii="Arial" w:eastAsia="Calibri" w:hAnsi="Arial" w:cs="Arial"/>
          <w:szCs w:val="32"/>
        </w:rPr>
      </w:pPr>
    </w:p>
    <w:p w14:paraId="73CDB987" w14:textId="77777777" w:rsidR="00DC0181" w:rsidRPr="00DC0181" w:rsidRDefault="00DC0181" w:rsidP="00DC0181">
      <w:pPr>
        <w:ind w:left="-284" w:right="-238"/>
        <w:jc w:val="both"/>
        <w:rPr>
          <w:rFonts w:ascii="Arial" w:eastAsia="Calibri" w:hAnsi="Arial" w:cs="Arial"/>
          <w:b/>
          <w:color w:val="323E4F"/>
          <w:sz w:val="28"/>
          <w:szCs w:val="32"/>
          <w:lang w:val="en-US"/>
        </w:rPr>
      </w:pPr>
      <w:r w:rsidRPr="00DC0181">
        <w:rPr>
          <w:rFonts w:ascii="Arial" w:eastAsia="Calibri" w:hAnsi="Arial" w:cs="Arial"/>
          <w:b/>
          <w:color w:val="323E4F"/>
          <w:sz w:val="28"/>
          <w:szCs w:val="32"/>
          <w:lang w:val="en-US"/>
        </w:rPr>
        <w:t>Strategic Implications</w:t>
      </w:r>
    </w:p>
    <w:p w14:paraId="36535B0B" w14:textId="77777777" w:rsidR="00DC0181" w:rsidRPr="00DC0181" w:rsidRDefault="00DC0181" w:rsidP="00DC0181">
      <w:pPr>
        <w:ind w:left="-284" w:right="-238"/>
        <w:jc w:val="both"/>
        <w:rPr>
          <w:rFonts w:ascii="Arial" w:eastAsia="Calibri" w:hAnsi="Arial" w:cs="Arial"/>
          <w:szCs w:val="32"/>
        </w:rPr>
      </w:pPr>
    </w:p>
    <w:p w14:paraId="36D87729" w14:textId="77777777" w:rsidR="00DC0181" w:rsidRPr="00DC0181" w:rsidRDefault="00DC0181" w:rsidP="00DC0181">
      <w:pPr>
        <w:ind w:left="-284" w:right="-238"/>
        <w:jc w:val="both"/>
        <w:rPr>
          <w:rFonts w:ascii="Arial" w:eastAsia="Calibri" w:hAnsi="Arial" w:cs="Arial"/>
          <w:b/>
          <w:color w:val="17365D"/>
          <w:szCs w:val="24"/>
        </w:rPr>
      </w:pPr>
      <w:r w:rsidRPr="00DC0181">
        <w:rPr>
          <w:rFonts w:ascii="Arial" w:eastAsia="Calibri" w:hAnsi="Arial" w:cs="Arial"/>
          <w:szCs w:val="24"/>
        </w:rPr>
        <w:t xml:space="preserve">This item relates to the following elements from the City’s Strategic Community Plan. </w:t>
      </w:r>
    </w:p>
    <w:p w14:paraId="29602248" w14:textId="77777777" w:rsidR="00DC0181" w:rsidRPr="00DC0181" w:rsidRDefault="00DC0181" w:rsidP="00DC0181">
      <w:pPr>
        <w:ind w:left="-284" w:right="-238"/>
        <w:jc w:val="both"/>
        <w:rPr>
          <w:rFonts w:ascii="Arial" w:eastAsia="Calibri" w:hAnsi="Arial" w:cs="Arial"/>
          <w:szCs w:val="24"/>
        </w:rPr>
      </w:pPr>
    </w:p>
    <w:p w14:paraId="680FFB72" w14:textId="77777777" w:rsidR="00DC0181" w:rsidRPr="00DC0181" w:rsidRDefault="00DC0181" w:rsidP="00DC0181">
      <w:pPr>
        <w:ind w:left="1418" w:right="-238" w:hanging="1702"/>
        <w:jc w:val="both"/>
        <w:rPr>
          <w:rFonts w:ascii="Arial" w:eastAsia="Calibri" w:hAnsi="Arial" w:cs="Arial"/>
          <w:szCs w:val="24"/>
        </w:rPr>
      </w:pPr>
      <w:r w:rsidRPr="00DC0181">
        <w:rPr>
          <w:rFonts w:ascii="Arial" w:eastAsia="Calibri" w:hAnsi="Arial" w:cs="Arial"/>
          <w:b/>
          <w:color w:val="17365D"/>
          <w:szCs w:val="24"/>
        </w:rPr>
        <w:t>Vision</w:t>
      </w:r>
      <w:r w:rsidRPr="00DC0181">
        <w:rPr>
          <w:rFonts w:ascii="Arial" w:eastAsia="Calibri" w:hAnsi="Arial" w:cs="Arial"/>
          <w:szCs w:val="24"/>
        </w:rPr>
        <w:t xml:space="preserve"> </w:t>
      </w:r>
      <w:r w:rsidRPr="00DC0181">
        <w:rPr>
          <w:rFonts w:ascii="Arial" w:eastAsia="Calibri" w:hAnsi="Arial" w:cs="Arial"/>
          <w:szCs w:val="24"/>
        </w:rPr>
        <w:tab/>
        <w:t>Our city will be an environmentally-sensitive, beautiful and inclusive place.</w:t>
      </w:r>
    </w:p>
    <w:p w14:paraId="482E35B5" w14:textId="77777777" w:rsidR="00DC0181" w:rsidRPr="00DC0181" w:rsidRDefault="00DC0181" w:rsidP="00DC0181">
      <w:pPr>
        <w:ind w:left="-284" w:right="-238"/>
        <w:jc w:val="both"/>
        <w:rPr>
          <w:rFonts w:ascii="Arial" w:eastAsia="Calibri" w:hAnsi="Arial" w:cs="Arial"/>
          <w:szCs w:val="24"/>
        </w:rPr>
      </w:pPr>
    </w:p>
    <w:p w14:paraId="2FCF2CCF" w14:textId="77777777" w:rsidR="00DC0181" w:rsidRPr="00DC0181" w:rsidRDefault="00DC0181" w:rsidP="00DC0181">
      <w:pPr>
        <w:ind w:left="-284" w:right="-238"/>
        <w:jc w:val="both"/>
        <w:rPr>
          <w:rFonts w:ascii="Arial" w:eastAsia="Calibri" w:hAnsi="Arial" w:cs="Arial"/>
          <w:bCs/>
          <w:szCs w:val="24"/>
        </w:rPr>
      </w:pPr>
      <w:r w:rsidRPr="00DC0181">
        <w:rPr>
          <w:rFonts w:ascii="Arial" w:eastAsia="Calibri" w:hAnsi="Arial" w:cs="Arial"/>
          <w:b/>
          <w:color w:val="17365D"/>
          <w:szCs w:val="24"/>
        </w:rPr>
        <w:t>Values</w:t>
      </w:r>
      <w:r w:rsidRPr="00DC0181">
        <w:rPr>
          <w:rFonts w:ascii="Arial" w:eastAsia="Calibri" w:hAnsi="Arial" w:cs="Arial"/>
          <w:bCs/>
          <w:szCs w:val="24"/>
        </w:rPr>
        <w:tab/>
      </w:r>
      <w:r w:rsidRPr="00DC0181">
        <w:rPr>
          <w:rFonts w:ascii="Arial" w:eastAsia="Calibri" w:hAnsi="Arial" w:cs="Arial"/>
          <w:bCs/>
          <w:szCs w:val="24"/>
        </w:rPr>
        <w:tab/>
      </w:r>
      <w:r w:rsidRPr="00DC0181">
        <w:rPr>
          <w:rFonts w:ascii="Arial" w:eastAsia="Calibri" w:hAnsi="Arial" w:cs="Arial"/>
          <w:b/>
          <w:szCs w:val="24"/>
        </w:rPr>
        <w:t>Healthy and Safe</w:t>
      </w:r>
    </w:p>
    <w:p w14:paraId="39F6C2B0"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Our City has clean, safe neighbourhoods where public health is protected and promoted.</w:t>
      </w:r>
    </w:p>
    <w:p w14:paraId="4A97AA56" w14:textId="77777777" w:rsidR="00DC0181" w:rsidRPr="00DC0181" w:rsidRDefault="00DC0181" w:rsidP="00DC0181">
      <w:pPr>
        <w:ind w:left="-284" w:right="-238"/>
        <w:jc w:val="both"/>
        <w:rPr>
          <w:rFonts w:ascii="Arial" w:eastAsia="Calibri" w:hAnsi="Arial" w:cs="Arial"/>
          <w:bCs/>
          <w:szCs w:val="24"/>
        </w:rPr>
      </w:pPr>
    </w:p>
    <w:p w14:paraId="376E7B43"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Natural and Built Environment</w:t>
      </w:r>
    </w:p>
    <w:p w14:paraId="247B80E6"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protect our enhanced, engaging community spaces, heritage, the natural environment and our biodiversity through well-planned and managed development.</w:t>
      </w:r>
    </w:p>
    <w:p w14:paraId="310CBCF1" w14:textId="77777777" w:rsidR="00DC0181" w:rsidRPr="00DC0181" w:rsidRDefault="00DC0181" w:rsidP="00DC0181">
      <w:pPr>
        <w:ind w:left="-284" w:right="-238"/>
        <w:jc w:val="both"/>
        <w:rPr>
          <w:rFonts w:ascii="Arial" w:eastAsia="Calibri" w:hAnsi="Arial" w:cs="Arial"/>
          <w:bCs/>
          <w:szCs w:val="24"/>
        </w:rPr>
      </w:pPr>
    </w:p>
    <w:p w14:paraId="50B924AB"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Governance and Civic Leadership</w:t>
      </w:r>
    </w:p>
    <w:p w14:paraId="69C09A05"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E1B338" w14:textId="77777777" w:rsidR="00DC0181" w:rsidRPr="00DC0181" w:rsidRDefault="00DC0181" w:rsidP="00DC0181">
      <w:pPr>
        <w:ind w:left="-284" w:right="-238"/>
        <w:jc w:val="both"/>
        <w:rPr>
          <w:rFonts w:ascii="Arial" w:eastAsia="Calibri" w:hAnsi="Arial" w:cs="Arial"/>
          <w:bCs/>
          <w:szCs w:val="24"/>
        </w:rPr>
      </w:pPr>
    </w:p>
    <w:p w14:paraId="19A5396C"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Great Communities</w:t>
      </w:r>
    </w:p>
    <w:p w14:paraId="7298A20C"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48DA0F1" w14:textId="77777777" w:rsidR="00DC0181" w:rsidRPr="00DC0181" w:rsidRDefault="00DC0181" w:rsidP="00DC0181">
      <w:pPr>
        <w:ind w:left="-284" w:right="-238"/>
        <w:jc w:val="both"/>
        <w:rPr>
          <w:rFonts w:ascii="Arial" w:eastAsia="Calibri" w:hAnsi="Arial" w:cs="Arial"/>
          <w:bCs/>
          <w:szCs w:val="24"/>
        </w:rPr>
      </w:pPr>
    </w:p>
    <w:p w14:paraId="28641DAF"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Reflects Identities</w:t>
      </w:r>
    </w:p>
    <w:p w14:paraId="23D39E23"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value our precinct character and charm. Our neighbourhoods are family-friendly with a strong sense of place.</w:t>
      </w:r>
    </w:p>
    <w:p w14:paraId="08667D35" w14:textId="77777777" w:rsidR="00DC0181" w:rsidRPr="00DC0181" w:rsidRDefault="00DC0181" w:rsidP="00DC0181">
      <w:pPr>
        <w:ind w:left="-284" w:right="-238"/>
        <w:jc w:val="both"/>
        <w:rPr>
          <w:rFonts w:ascii="Arial" w:eastAsia="Calibri" w:hAnsi="Arial" w:cs="Arial"/>
          <w:bCs/>
          <w:szCs w:val="24"/>
        </w:rPr>
      </w:pPr>
    </w:p>
    <w:p w14:paraId="5EDE2196" w14:textId="77777777" w:rsidR="00DC0181" w:rsidRPr="00DC0181" w:rsidRDefault="00DC0181" w:rsidP="00DC0181">
      <w:pPr>
        <w:ind w:left="-131" w:right="-238" w:firstLine="1571"/>
        <w:jc w:val="both"/>
        <w:rPr>
          <w:rFonts w:ascii="Arial" w:eastAsia="Calibri" w:hAnsi="Arial" w:cs="Arial"/>
          <w:b/>
          <w:szCs w:val="28"/>
          <w:lang w:val="en-US"/>
        </w:rPr>
      </w:pPr>
      <w:r w:rsidRPr="00DC0181">
        <w:rPr>
          <w:rFonts w:ascii="Arial" w:eastAsia="Calibri" w:hAnsi="Arial" w:cs="Arial"/>
          <w:b/>
          <w:szCs w:val="28"/>
          <w:lang w:val="en-US"/>
        </w:rPr>
        <w:t xml:space="preserve">Easy to Get Around </w:t>
      </w:r>
    </w:p>
    <w:p w14:paraId="0ABB4E56" w14:textId="77777777" w:rsidR="00DC0181" w:rsidRPr="00DC0181" w:rsidRDefault="00DC0181" w:rsidP="00DC0181">
      <w:pPr>
        <w:ind w:left="1440" w:right="-238"/>
        <w:jc w:val="both"/>
        <w:rPr>
          <w:rFonts w:ascii="Arial" w:eastAsia="Calibri" w:hAnsi="Arial" w:cs="Arial"/>
          <w:bCs/>
          <w:szCs w:val="28"/>
          <w:lang w:val="en-US"/>
        </w:rPr>
      </w:pPr>
      <w:r w:rsidRPr="00DC0181">
        <w:rPr>
          <w:rFonts w:ascii="Arial" w:eastAsia="Calibri" w:hAnsi="Arial" w:cs="Arial"/>
          <w:bCs/>
          <w:szCs w:val="28"/>
          <w:lang w:val="en-US"/>
        </w:rPr>
        <w:t>We strive for our City to be easy to get around by preferred mode of travel, whether by car, public transport, cycle or foot.</w:t>
      </w:r>
    </w:p>
    <w:p w14:paraId="4EB900B9" w14:textId="77777777" w:rsidR="00DC0181" w:rsidRDefault="00DC0181" w:rsidP="00DC0181">
      <w:pPr>
        <w:ind w:left="-284" w:right="-238"/>
        <w:jc w:val="both"/>
        <w:rPr>
          <w:rFonts w:ascii="Arial" w:eastAsia="Calibri" w:hAnsi="Arial" w:cs="Arial"/>
          <w:bCs/>
          <w:szCs w:val="24"/>
        </w:rPr>
      </w:pPr>
    </w:p>
    <w:p w14:paraId="4257EC2D" w14:textId="77777777" w:rsidR="00DC0181" w:rsidRDefault="00DC0181" w:rsidP="00DC0181">
      <w:pPr>
        <w:ind w:left="-284" w:right="-238"/>
        <w:jc w:val="both"/>
        <w:rPr>
          <w:rFonts w:ascii="Arial" w:eastAsia="Calibri" w:hAnsi="Arial" w:cs="Arial"/>
          <w:bCs/>
          <w:szCs w:val="24"/>
        </w:rPr>
      </w:pPr>
    </w:p>
    <w:p w14:paraId="6CE9F3E9" w14:textId="77777777" w:rsidR="00DC0181" w:rsidRDefault="00DC0181" w:rsidP="00DC0181">
      <w:pPr>
        <w:ind w:left="-284" w:right="-238"/>
        <w:jc w:val="both"/>
        <w:rPr>
          <w:rFonts w:ascii="Arial" w:eastAsia="Calibri" w:hAnsi="Arial" w:cs="Arial"/>
          <w:bCs/>
          <w:szCs w:val="24"/>
        </w:rPr>
      </w:pPr>
    </w:p>
    <w:p w14:paraId="1F3D5C9E" w14:textId="77777777" w:rsidR="00DC0181" w:rsidRPr="00DC0181" w:rsidRDefault="00DC0181" w:rsidP="00DC0181">
      <w:pPr>
        <w:ind w:left="-284" w:right="-238"/>
        <w:jc w:val="both"/>
        <w:rPr>
          <w:rFonts w:ascii="Arial" w:eastAsia="Calibri" w:hAnsi="Arial" w:cs="Arial"/>
          <w:bCs/>
          <w:szCs w:val="24"/>
        </w:rPr>
      </w:pPr>
    </w:p>
    <w:p w14:paraId="2A5D9DFD" w14:textId="77777777" w:rsidR="00DC0181" w:rsidRPr="00DC0181" w:rsidRDefault="00DC0181" w:rsidP="00DC0181">
      <w:pPr>
        <w:ind w:left="-284" w:right="-238"/>
        <w:jc w:val="both"/>
        <w:rPr>
          <w:rFonts w:ascii="Arial" w:eastAsia="Calibri" w:hAnsi="Arial" w:cs="Arial"/>
          <w:b/>
          <w:bCs/>
          <w:color w:val="17365D"/>
          <w:szCs w:val="24"/>
        </w:rPr>
      </w:pPr>
      <w:r w:rsidRPr="00DC0181">
        <w:rPr>
          <w:rFonts w:ascii="Arial" w:eastAsia="Acumin Pro" w:hAnsi="Arial" w:cs="Arial"/>
          <w:b/>
          <w:bCs/>
          <w:color w:val="17365D"/>
          <w:szCs w:val="24"/>
        </w:rPr>
        <w:t>Priority</w:t>
      </w:r>
      <w:r w:rsidRPr="00DC0181">
        <w:rPr>
          <w:rFonts w:ascii="Arial" w:eastAsia="Calibri" w:hAnsi="Arial" w:cs="Arial"/>
          <w:b/>
          <w:bCs/>
          <w:color w:val="17365D"/>
          <w:szCs w:val="24"/>
        </w:rPr>
        <w:t xml:space="preserve"> Area</w:t>
      </w:r>
    </w:p>
    <w:p w14:paraId="6482B226" w14:textId="77777777" w:rsidR="00DC0181" w:rsidRPr="00DC0181" w:rsidRDefault="00DC0181" w:rsidP="00DC0181">
      <w:pPr>
        <w:ind w:left="-284" w:right="-238"/>
        <w:jc w:val="both"/>
        <w:rPr>
          <w:rFonts w:ascii="Arial" w:eastAsia="Calibri" w:hAnsi="Arial" w:cs="Arial"/>
          <w:b/>
          <w:color w:val="17365D"/>
          <w:szCs w:val="24"/>
        </w:rPr>
      </w:pPr>
    </w:p>
    <w:p w14:paraId="04F94156"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Urban form - protecting our quality living environment</w:t>
      </w:r>
    </w:p>
    <w:p w14:paraId="694C3870"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Retaining remnant bushland and cultural heritage</w:t>
      </w:r>
    </w:p>
    <w:p w14:paraId="2C1E035F"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Providing for sport and recreation</w:t>
      </w:r>
    </w:p>
    <w:p w14:paraId="16740F7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Working with neighbouring Councils to achieve the best outcomes for the western suburbs as a whole</w:t>
      </w:r>
    </w:p>
    <w:p w14:paraId="7D81BAF7" w14:textId="77777777" w:rsidR="00DC0181" w:rsidRPr="00DC0181" w:rsidRDefault="00DC0181" w:rsidP="00DC0181">
      <w:pPr>
        <w:ind w:left="-284" w:right="-238"/>
        <w:contextualSpacing/>
        <w:jc w:val="both"/>
        <w:rPr>
          <w:rFonts w:ascii="Arial" w:eastAsia="Calibri" w:hAnsi="Arial" w:cs="Arial"/>
          <w:szCs w:val="24"/>
        </w:rPr>
      </w:pPr>
    </w:p>
    <w:p w14:paraId="74EE9029" w14:textId="77777777" w:rsidR="00DC0181" w:rsidRPr="00DC0181" w:rsidRDefault="00DC0181" w:rsidP="00DC0181">
      <w:pPr>
        <w:ind w:left="-284" w:right="-238"/>
        <w:contextualSpacing/>
        <w:jc w:val="both"/>
        <w:rPr>
          <w:rFonts w:ascii="Arial" w:eastAsia="Calibri" w:hAnsi="Arial" w:cs="Arial"/>
          <w:szCs w:val="24"/>
        </w:rPr>
      </w:pPr>
    </w:p>
    <w:p w14:paraId="7F1D6D9A" w14:textId="77777777" w:rsidR="00DC0181" w:rsidRPr="00DC0181" w:rsidRDefault="00DC0181" w:rsidP="00DC0181">
      <w:pPr>
        <w:ind w:left="-284" w:right="-238"/>
        <w:jc w:val="both"/>
        <w:rPr>
          <w:rFonts w:ascii="Arial" w:eastAsia="Calibri" w:hAnsi="Arial" w:cs="Arial"/>
          <w:b/>
          <w:sz w:val="28"/>
          <w:szCs w:val="32"/>
        </w:rPr>
      </w:pPr>
      <w:r w:rsidRPr="00DC0181">
        <w:rPr>
          <w:rFonts w:ascii="Arial" w:eastAsia="Calibri" w:hAnsi="Arial" w:cs="Arial"/>
          <w:b/>
          <w:color w:val="17365D"/>
          <w:sz w:val="28"/>
          <w:szCs w:val="32"/>
        </w:rPr>
        <w:t>Budget/Financial Implications</w:t>
      </w:r>
    </w:p>
    <w:p w14:paraId="27029EC3" w14:textId="77777777" w:rsidR="00DC0181" w:rsidRPr="00DC0181" w:rsidRDefault="00DC0181" w:rsidP="00DC0181">
      <w:pPr>
        <w:ind w:left="-284" w:right="-238"/>
        <w:jc w:val="both"/>
        <w:rPr>
          <w:rFonts w:ascii="Arial" w:eastAsia="Calibri" w:hAnsi="Arial" w:cs="Arial"/>
          <w:b/>
          <w:szCs w:val="32"/>
        </w:rPr>
      </w:pPr>
    </w:p>
    <w:p w14:paraId="2A917562"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 xml:space="preserve">There is currently $31,550 in the 2021-22 Council budget which includes $12,500 Municipal funds and $19,050 grant funding for stage 2 which will commence implementation of the concept plan once it has been endorsed by Council.  </w:t>
      </w:r>
    </w:p>
    <w:p w14:paraId="29510293" w14:textId="77777777" w:rsidR="00DC0181" w:rsidRPr="00DC0181" w:rsidRDefault="00DC0181" w:rsidP="00DC0181">
      <w:pPr>
        <w:ind w:left="-284" w:right="-238"/>
        <w:jc w:val="both"/>
        <w:rPr>
          <w:rFonts w:ascii="Arial" w:eastAsia="Calibri" w:hAnsi="Arial" w:cs="Arial"/>
          <w:szCs w:val="24"/>
        </w:rPr>
      </w:pPr>
    </w:p>
    <w:p w14:paraId="23DC904E"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It is expected that two future stages will be required to complete the implementation of the concept plan. These two final stages will require Municipal and grant funding as shown below:</w:t>
      </w:r>
    </w:p>
    <w:p w14:paraId="5F98BE13" w14:textId="77777777" w:rsidR="00DC0181" w:rsidRPr="00DC0181" w:rsidRDefault="00DC0181" w:rsidP="00DC0181">
      <w:pPr>
        <w:ind w:left="-284" w:right="-238"/>
        <w:jc w:val="both"/>
        <w:rPr>
          <w:rFonts w:ascii="Arial" w:eastAsia="Calibri" w:hAnsi="Arial" w:cs="Arial"/>
          <w:szCs w:val="24"/>
        </w:rPr>
      </w:pPr>
    </w:p>
    <w:p w14:paraId="01C0D28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2022/23 Stage 3 total $28,500 ($11,000 Municipal and $17,500 grant funding)</w:t>
      </w:r>
    </w:p>
    <w:p w14:paraId="5D58F635"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2023/24 Stage 4 total $29,500 ($12,000 Municipal and $17,500 grant funding)</w:t>
      </w:r>
    </w:p>
    <w:p w14:paraId="38EA2A72" w14:textId="77777777" w:rsidR="00DC0181" w:rsidRPr="00DC0181" w:rsidRDefault="00DC0181" w:rsidP="00DC0181">
      <w:pPr>
        <w:ind w:left="-284" w:right="-238"/>
        <w:jc w:val="both"/>
        <w:rPr>
          <w:rFonts w:ascii="Arial" w:eastAsia="Acumin Pro" w:hAnsi="Arial" w:cs="Arial"/>
          <w:szCs w:val="24"/>
        </w:rPr>
      </w:pPr>
    </w:p>
    <w:p w14:paraId="0A6B2412"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Once the concept plan has been implemented the Reserve will be managed using operational funding allocated to the river foreshore.</w:t>
      </w:r>
    </w:p>
    <w:p w14:paraId="4B53730C" w14:textId="77777777" w:rsidR="00DC0181" w:rsidRPr="00DC0181" w:rsidRDefault="00DC0181" w:rsidP="00DC0181">
      <w:pPr>
        <w:ind w:left="-284" w:right="-238"/>
        <w:jc w:val="both"/>
        <w:rPr>
          <w:rFonts w:ascii="Arial" w:eastAsia="Calibri" w:hAnsi="Arial" w:cs="Arial"/>
          <w:szCs w:val="24"/>
        </w:rPr>
      </w:pPr>
    </w:p>
    <w:p w14:paraId="5B716927" w14:textId="77777777" w:rsidR="00DC0181" w:rsidRPr="00DC0181" w:rsidRDefault="00DC0181" w:rsidP="00DC0181">
      <w:pPr>
        <w:ind w:left="-284" w:right="-238"/>
        <w:jc w:val="both"/>
        <w:rPr>
          <w:rFonts w:ascii="Arial" w:eastAsia="Calibri" w:hAnsi="Arial" w:cs="Arial"/>
          <w:szCs w:val="24"/>
        </w:rPr>
      </w:pPr>
    </w:p>
    <w:p w14:paraId="28DBD62F"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Legislative and Policy Implications</w:t>
      </w:r>
    </w:p>
    <w:p w14:paraId="14B49AD3" w14:textId="77777777" w:rsidR="00DC0181" w:rsidRPr="00DC0181" w:rsidRDefault="00DC0181" w:rsidP="00DC0181">
      <w:pPr>
        <w:ind w:left="-284" w:right="-238"/>
        <w:jc w:val="both"/>
        <w:rPr>
          <w:rFonts w:ascii="Arial" w:eastAsia="Calibri" w:hAnsi="Arial" w:cs="Arial"/>
          <w:b/>
          <w:sz w:val="28"/>
          <w:szCs w:val="32"/>
        </w:rPr>
      </w:pPr>
    </w:p>
    <w:p w14:paraId="6FA44AA5" w14:textId="77777777" w:rsidR="00DC0181" w:rsidRPr="00DC0181" w:rsidRDefault="00DC0181" w:rsidP="00DC0181">
      <w:pPr>
        <w:ind w:left="-284" w:right="-238"/>
        <w:jc w:val="both"/>
        <w:rPr>
          <w:rFonts w:ascii="Arial" w:eastAsia="Calibri" w:hAnsi="Arial" w:cs="Arial"/>
          <w:bCs/>
          <w:szCs w:val="24"/>
        </w:rPr>
      </w:pPr>
      <w:r w:rsidRPr="00DC0181">
        <w:rPr>
          <w:rFonts w:ascii="Arial" w:eastAsia="Calibri" w:hAnsi="Arial" w:cs="Arial"/>
          <w:bCs/>
          <w:szCs w:val="24"/>
        </w:rPr>
        <w:t>The following legislative and policy implications relate to this item:</w:t>
      </w:r>
    </w:p>
    <w:p w14:paraId="0CD08C6A" w14:textId="77777777" w:rsidR="00DC0181" w:rsidRPr="00DC0181" w:rsidRDefault="00DC0181" w:rsidP="00DC0181">
      <w:pPr>
        <w:ind w:left="-284" w:right="-238"/>
        <w:jc w:val="both"/>
        <w:rPr>
          <w:rFonts w:ascii="Arial" w:eastAsia="Calibri" w:hAnsi="Arial" w:cs="Arial"/>
          <w:szCs w:val="24"/>
        </w:rPr>
      </w:pPr>
    </w:p>
    <w:p w14:paraId="37A76459"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 xml:space="preserve">Swan and Canning Rivers Management Act 2006 </w:t>
      </w:r>
    </w:p>
    <w:p w14:paraId="2BC179C2"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 xml:space="preserve">Rivers and Estuaries Branch Swan Canning River System Development Control Procedures </w:t>
      </w:r>
    </w:p>
    <w:p w14:paraId="3868CFA2"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Greenways Council Policy</w:t>
      </w:r>
    </w:p>
    <w:p w14:paraId="27F2509F" w14:textId="77777777" w:rsidR="00DC0181" w:rsidRPr="00DC0181" w:rsidRDefault="00DC0181" w:rsidP="00DC0181">
      <w:pPr>
        <w:numPr>
          <w:ilvl w:val="0"/>
          <w:numId w:val="61"/>
        </w:numPr>
        <w:ind w:left="284" w:right="-238" w:hanging="567"/>
        <w:contextualSpacing/>
        <w:jc w:val="both"/>
        <w:rPr>
          <w:rFonts w:ascii="Arial" w:eastAsia="Calibri" w:hAnsi="Arial" w:cs="Arial"/>
          <w:szCs w:val="24"/>
        </w:rPr>
      </w:pPr>
      <w:r w:rsidRPr="00DC0181">
        <w:rPr>
          <w:rFonts w:ascii="Arial" w:eastAsia="Calibri" w:hAnsi="Arial" w:cs="Arial"/>
          <w:szCs w:val="24"/>
        </w:rPr>
        <w:t>Unauthorised Damage of Vegetation Council Policy</w:t>
      </w:r>
    </w:p>
    <w:p w14:paraId="160BA447" w14:textId="77777777" w:rsidR="00DC0181" w:rsidRPr="00DC0181" w:rsidRDefault="00DC0181" w:rsidP="00DC0181">
      <w:pPr>
        <w:ind w:left="-284" w:right="-238"/>
        <w:jc w:val="both"/>
        <w:rPr>
          <w:rFonts w:ascii="Arial" w:eastAsia="Calibri" w:hAnsi="Arial" w:cs="Arial"/>
          <w:bCs/>
          <w:szCs w:val="24"/>
        </w:rPr>
      </w:pPr>
    </w:p>
    <w:p w14:paraId="57A9FA54" w14:textId="77777777" w:rsidR="00DC0181" w:rsidRPr="00DC0181" w:rsidRDefault="00DC0181" w:rsidP="00DC0181">
      <w:pPr>
        <w:ind w:left="-284" w:right="-238"/>
        <w:jc w:val="both"/>
        <w:rPr>
          <w:rFonts w:ascii="Arial" w:eastAsia="Calibri" w:hAnsi="Arial" w:cs="Arial"/>
          <w:bCs/>
          <w:szCs w:val="24"/>
        </w:rPr>
      </w:pPr>
    </w:p>
    <w:p w14:paraId="2EF54DBF" w14:textId="77777777" w:rsidR="00DC0181" w:rsidRPr="00DC0181" w:rsidRDefault="00DC0181" w:rsidP="00DC0181">
      <w:pPr>
        <w:ind w:left="-284" w:right="-238"/>
        <w:jc w:val="both"/>
        <w:rPr>
          <w:rFonts w:ascii="Arial" w:eastAsia="Calibri" w:hAnsi="Arial" w:cs="Arial"/>
          <w:b/>
          <w:sz w:val="28"/>
          <w:szCs w:val="32"/>
        </w:rPr>
      </w:pPr>
      <w:r w:rsidRPr="00DC0181">
        <w:rPr>
          <w:rFonts w:ascii="Arial" w:eastAsia="Calibri" w:hAnsi="Arial" w:cs="Arial"/>
          <w:b/>
          <w:color w:val="17365D"/>
          <w:sz w:val="28"/>
          <w:szCs w:val="32"/>
        </w:rPr>
        <w:t>Decision Implications</w:t>
      </w:r>
    </w:p>
    <w:p w14:paraId="13B45B13" w14:textId="77777777" w:rsidR="00DC0181" w:rsidRPr="00DC0181" w:rsidRDefault="00DC0181" w:rsidP="00DC0181">
      <w:pPr>
        <w:ind w:left="-284" w:right="-238"/>
        <w:jc w:val="both"/>
        <w:rPr>
          <w:rFonts w:ascii="Arial" w:eastAsia="Calibri" w:hAnsi="Arial" w:cs="Arial"/>
          <w:b/>
          <w:szCs w:val="24"/>
        </w:rPr>
      </w:pPr>
    </w:p>
    <w:p w14:paraId="0916B4B5"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If Council resolves to endorse the concept plan then the City can move into commencing stage 2 immediately and work towards ensuring the foreshore is managed to provide a stable waterfront. In the event Council refuses to endorse the concept plan then the funding provided for stage 2 will need to be returned to the DBCA and the Reserve will revert back to being unmanaged.</w:t>
      </w:r>
    </w:p>
    <w:p w14:paraId="471F3E33" w14:textId="77777777" w:rsidR="00DC0181" w:rsidRPr="00DC0181" w:rsidRDefault="00DC0181" w:rsidP="00DC0181">
      <w:pPr>
        <w:ind w:left="-284" w:right="-238"/>
        <w:jc w:val="both"/>
        <w:rPr>
          <w:rFonts w:ascii="Arial" w:eastAsia="Calibri" w:hAnsi="Arial" w:cs="Arial"/>
          <w:szCs w:val="24"/>
        </w:rPr>
      </w:pPr>
    </w:p>
    <w:p w14:paraId="14A1F815" w14:textId="77777777" w:rsidR="00DC0181" w:rsidRPr="00DC0181" w:rsidRDefault="00DC0181" w:rsidP="00DC0181">
      <w:pPr>
        <w:ind w:left="-284" w:right="-238"/>
        <w:jc w:val="both"/>
        <w:rPr>
          <w:rFonts w:ascii="Arial" w:eastAsia="Calibri" w:hAnsi="Arial" w:cs="Arial"/>
          <w:szCs w:val="24"/>
        </w:rPr>
      </w:pPr>
    </w:p>
    <w:p w14:paraId="24B6F108" w14:textId="77777777" w:rsidR="00DC0181" w:rsidRPr="00DC0181" w:rsidRDefault="00DC0181" w:rsidP="00DC0181">
      <w:pPr>
        <w:ind w:left="-284" w:right="-238"/>
        <w:jc w:val="both"/>
        <w:rPr>
          <w:rFonts w:ascii="Arial" w:eastAsia="Calibri" w:hAnsi="Arial" w:cs="Arial"/>
          <w:szCs w:val="24"/>
        </w:rPr>
      </w:pPr>
    </w:p>
    <w:p w14:paraId="19498A9D" w14:textId="77777777" w:rsidR="00DC0181" w:rsidRPr="00DC0181" w:rsidRDefault="00DC0181" w:rsidP="00DC0181">
      <w:pPr>
        <w:ind w:left="-284" w:right="-238"/>
        <w:jc w:val="both"/>
        <w:rPr>
          <w:rFonts w:ascii="Arial" w:eastAsia="Calibri" w:hAnsi="Arial" w:cs="Arial"/>
          <w:szCs w:val="32"/>
        </w:rPr>
      </w:pPr>
      <w:r w:rsidRPr="00DC0181">
        <w:rPr>
          <w:rFonts w:ascii="Arial" w:eastAsia="Calibri" w:hAnsi="Arial" w:cs="Arial"/>
          <w:szCs w:val="24"/>
        </w:rPr>
        <w:t xml:space="preserve">Council may also resolve to delay approving the concept plan on the basis that the City is in the process of appointing a Foreshore Management Steering Committee to oversee the development of a Foreshore Management Plan for the Nedlands Swan River foreshore. Any activities to rehabilitate this Reserve will need to align with </w:t>
      </w:r>
      <w:r w:rsidRPr="00DC0181">
        <w:rPr>
          <w:rFonts w:ascii="Arial" w:eastAsia="Calibri" w:hAnsi="Arial" w:cs="Arial"/>
          <w:szCs w:val="32"/>
        </w:rPr>
        <w:t>DBCA requirements under the Swan and Canning Rivers Management Act 2006. These requirements have been applied to the concept plan and will be required for the Foreshore Management Plan. A delay would require the funding for stage 2 to be returned to the DBCA and the Reserve will revert back to being unmanaged until future funding can be sought.</w:t>
      </w:r>
    </w:p>
    <w:p w14:paraId="3557602F" w14:textId="77777777" w:rsidR="00DC0181" w:rsidRPr="00DC0181" w:rsidRDefault="00DC0181" w:rsidP="00DC0181">
      <w:pPr>
        <w:ind w:left="-284" w:right="-238"/>
        <w:jc w:val="both"/>
        <w:rPr>
          <w:rFonts w:ascii="Arial" w:eastAsia="Calibri" w:hAnsi="Arial" w:cs="Arial"/>
          <w:szCs w:val="24"/>
        </w:rPr>
      </w:pPr>
    </w:p>
    <w:p w14:paraId="7411B8EC" w14:textId="77777777" w:rsidR="00DC0181" w:rsidRPr="00DC0181" w:rsidRDefault="00DC0181" w:rsidP="00DC0181">
      <w:pPr>
        <w:ind w:left="-284" w:right="-238"/>
        <w:jc w:val="both"/>
        <w:rPr>
          <w:rFonts w:ascii="Arial" w:eastAsia="Calibri" w:hAnsi="Arial" w:cs="Arial"/>
          <w:szCs w:val="24"/>
        </w:rPr>
      </w:pPr>
    </w:p>
    <w:p w14:paraId="66F02B5F"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Conclusion</w:t>
      </w:r>
    </w:p>
    <w:p w14:paraId="26BCBC3F" w14:textId="77777777" w:rsidR="00DC0181" w:rsidRPr="00DC0181" w:rsidRDefault="00DC0181" w:rsidP="00DC0181">
      <w:pPr>
        <w:ind w:left="-284" w:right="-238"/>
        <w:jc w:val="both"/>
        <w:rPr>
          <w:rFonts w:ascii="Arial" w:eastAsia="Calibri" w:hAnsi="Arial" w:cs="Arial"/>
          <w:bCs/>
          <w:szCs w:val="28"/>
        </w:rPr>
      </w:pPr>
    </w:p>
    <w:p w14:paraId="318E8378"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bCs/>
          <w:szCs w:val="24"/>
        </w:rPr>
        <w:t>The City has worked collaboratively with the DBCA to develop a concept plan for Reserve</w:t>
      </w:r>
      <w:r w:rsidRPr="00DC0181">
        <w:rPr>
          <w:rFonts w:ascii="Arial" w:eastAsia="Calibri" w:hAnsi="Arial" w:cs="Arial"/>
          <w:szCs w:val="24"/>
        </w:rPr>
        <w:t xml:space="preserve"> 28307 with the aim of improving the amenity of the area and mitigating erosion in the face of a changing climate.</w:t>
      </w:r>
    </w:p>
    <w:p w14:paraId="4356707B" w14:textId="77777777" w:rsidR="00DC0181" w:rsidRPr="00DC0181" w:rsidRDefault="00DC0181" w:rsidP="00DC0181">
      <w:pPr>
        <w:ind w:left="-284" w:right="-238"/>
        <w:jc w:val="both"/>
        <w:rPr>
          <w:rFonts w:ascii="Arial" w:eastAsia="Calibri" w:hAnsi="Arial" w:cs="Arial"/>
          <w:szCs w:val="24"/>
        </w:rPr>
      </w:pPr>
    </w:p>
    <w:p w14:paraId="6625E903" w14:textId="77777777" w:rsidR="00DC0181" w:rsidRPr="00DC0181" w:rsidRDefault="00DC0181" w:rsidP="00DC0181">
      <w:pPr>
        <w:ind w:left="-284" w:right="-238"/>
        <w:jc w:val="both"/>
        <w:rPr>
          <w:rFonts w:ascii="Arial" w:eastAsia="Calibri" w:hAnsi="Arial" w:cs="Arial"/>
          <w:szCs w:val="24"/>
        </w:rPr>
      </w:pPr>
      <w:r w:rsidRPr="00DC0181">
        <w:rPr>
          <w:rFonts w:ascii="Arial" w:eastAsia="Calibri" w:hAnsi="Arial" w:cs="Arial"/>
          <w:szCs w:val="24"/>
        </w:rPr>
        <w:t>There is funding available in the 2021-22 Council budget to commence stage 2 which will progress the implementation of the concept plan. Council endorsement of the concept plan will enable delivery of the project in accordance with the adopted capital works budget and it will ensure continued support of Council’s and the Community’s strategic priorities for protecting the natural environment and infrastructure.</w:t>
      </w:r>
    </w:p>
    <w:p w14:paraId="5768F91F" w14:textId="77777777" w:rsidR="00DC0181" w:rsidRPr="00DC0181" w:rsidRDefault="00DC0181" w:rsidP="00DC0181">
      <w:pPr>
        <w:ind w:left="-284" w:right="-238"/>
        <w:jc w:val="both"/>
        <w:rPr>
          <w:rFonts w:ascii="Arial" w:eastAsia="Calibri" w:hAnsi="Arial" w:cs="Arial"/>
          <w:sz w:val="22"/>
          <w:szCs w:val="22"/>
        </w:rPr>
      </w:pPr>
    </w:p>
    <w:p w14:paraId="7129FCB7" w14:textId="77777777" w:rsidR="00DC0181" w:rsidRPr="00DC0181" w:rsidRDefault="00DC0181" w:rsidP="00DC0181">
      <w:pPr>
        <w:ind w:left="-284" w:right="-238"/>
        <w:jc w:val="both"/>
        <w:rPr>
          <w:rFonts w:ascii="Arial" w:eastAsia="Calibri" w:hAnsi="Arial" w:cs="Arial"/>
          <w:sz w:val="22"/>
          <w:szCs w:val="22"/>
        </w:rPr>
      </w:pPr>
    </w:p>
    <w:p w14:paraId="72D0EC3E" w14:textId="77777777" w:rsidR="00DC0181" w:rsidRPr="00DC0181" w:rsidRDefault="00DC0181" w:rsidP="00DC0181">
      <w:pPr>
        <w:ind w:left="-284" w:right="-238"/>
        <w:jc w:val="both"/>
        <w:rPr>
          <w:rFonts w:ascii="Arial" w:eastAsia="Calibri" w:hAnsi="Arial" w:cs="Arial"/>
          <w:b/>
          <w:color w:val="17365D"/>
          <w:sz w:val="28"/>
          <w:szCs w:val="32"/>
        </w:rPr>
      </w:pPr>
      <w:r w:rsidRPr="00DC0181">
        <w:rPr>
          <w:rFonts w:ascii="Arial" w:eastAsia="Calibri" w:hAnsi="Arial" w:cs="Arial"/>
          <w:b/>
          <w:color w:val="17365D"/>
          <w:sz w:val="28"/>
          <w:szCs w:val="32"/>
        </w:rPr>
        <w:t>Further Information</w:t>
      </w:r>
    </w:p>
    <w:p w14:paraId="5403F8CA" w14:textId="67137AB6" w:rsidR="00DC0181" w:rsidRDefault="00DC0181" w:rsidP="00DC0181">
      <w:pPr>
        <w:ind w:left="-284" w:right="-238"/>
        <w:jc w:val="both"/>
        <w:rPr>
          <w:rFonts w:ascii="Arial" w:eastAsia="Calibri" w:hAnsi="Arial" w:cs="Arial"/>
          <w:b/>
          <w:sz w:val="28"/>
          <w:szCs w:val="32"/>
        </w:rPr>
      </w:pPr>
    </w:p>
    <w:p w14:paraId="71578DC0" w14:textId="783C9880" w:rsidR="008045C2" w:rsidRPr="008045C2" w:rsidRDefault="008045C2" w:rsidP="00DC0181">
      <w:pPr>
        <w:ind w:left="-284" w:right="-238"/>
        <w:jc w:val="both"/>
        <w:rPr>
          <w:rFonts w:ascii="Arial" w:eastAsia="Calibri" w:hAnsi="Arial" w:cs="Arial"/>
          <w:b/>
          <w:color w:val="244061" w:themeColor="accent1" w:themeShade="80"/>
          <w:szCs w:val="28"/>
        </w:rPr>
      </w:pPr>
      <w:r w:rsidRPr="008045C2">
        <w:rPr>
          <w:rFonts w:ascii="Arial" w:eastAsia="Calibri" w:hAnsi="Arial" w:cs="Arial"/>
          <w:b/>
          <w:color w:val="244061" w:themeColor="accent1" w:themeShade="80"/>
          <w:szCs w:val="28"/>
        </w:rPr>
        <w:t>Question</w:t>
      </w:r>
    </w:p>
    <w:p w14:paraId="61C7C7C9" w14:textId="47B357B7" w:rsidR="008045C2" w:rsidRDefault="008045C2" w:rsidP="008045C2">
      <w:pPr>
        <w:ind w:left="-284" w:right="-238"/>
        <w:jc w:val="both"/>
        <w:rPr>
          <w:rFonts w:ascii="Arial" w:eastAsia="Calibri" w:hAnsi="Arial" w:cs="Arial"/>
          <w:bCs/>
          <w:szCs w:val="24"/>
        </w:rPr>
      </w:pPr>
      <w:r w:rsidRPr="009543ED">
        <w:rPr>
          <w:rFonts w:ascii="Arial" w:eastAsia="Calibri" w:hAnsi="Arial" w:cs="Arial"/>
          <w:bCs/>
          <w:szCs w:val="24"/>
        </w:rPr>
        <w:t>C</w:t>
      </w:r>
      <w:r>
        <w:rPr>
          <w:rFonts w:ascii="Arial" w:eastAsia="Calibri" w:hAnsi="Arial" w:cs="Arial"/>
          <w:bCs/>
          <w:szCs w:val="24"/>
        </w:rPr>
        <w:t>ouncillo</w:t>
      </w:r>
      <w:r w:rsidRPr="009543ED">
        <w:rPr>
          <w:rFonts w:ascii="Arial" w:eastAsia="Calibri" w:hAnsi="Arial" w:cs="Arial"/>
          <w:bCs/>
          <w:szCs w:val="24"/>
        </w:rPr>
        <w:t>r Bennett – why is this item not being referred to the Foreshore Management Steering Committee as it is within the scope of the Committee?</w:t>
      </w:r>
    </w:p>
    <w:p w14:paraId="4638F301" w14:textId="11CF39F1" w:rsidR="008045C2" w:rsidRDefault="008045C2" w:rsidP="008045C2">
      <w:pPr>
        <w:ind w:left="-284" w:right="-238"/>
        <w:jc w:val="both"/>
        <w:rPr>
          <w:rFonts w:ascii="Arial" w:eastAsia="Calibri" w:hAnsi="Arial" w:cs="Arial"/>
          <w:bCs/>
          <w:szCs w:val="24"/>
        </w:rPr>
      </w:pPr>
    </w:p>
    <w:p w14:paraId="55EE9E74" w14:textId="168C2B47" w:rsidR="008045C2" w:rsidRPr="008045C2" w:rsidRDefault="008045C2" w:rsidP="008045C2">
      <w:pPr>
        <w:ind w:left="-284" w:right="-238"/>
        <w:jc w:val="both"/>
        <w:rPr>
          <w:rFonts w:ascii="Arial" w:eastAsia="Calibri" w:hAnsi="Arial" w:cs="Arial"/>
          <w:b/>
          <w:color w:val="244061" w:themeColor="accent1" w:themeShade="80"/>
          <w:szCs w:val="24"/>
        </w:rPr>
      </w:pPr>
      <w:r w:rsidRPr="008045C2">
        <w:rPr>
          <w:rFonts w:ascii="Arial" w:eastAsia="Calibri" w:hAnsi="Arial" w:cs="Arial"/>
          <w:b/>
          <w:color w:val="244061" w:themeColor="accent1" w:themeShade="80"/>
          <w:szCs w:val="24"/>
        </w:rPr>
        <w:t>Officer Response</w:t>
      </w:r>
    </w:p>
    <w:p w14:paraId="768FB019" w14:textId="7C824A43" w:rsidR="79A66C22" w:rsidRDefault="79A66C22" w:rsidP="00777BE7">
      <w:pPr>
        <w:ind w:left="-284"/>
        <w:jc w:val="both"/>
        <w:rPr>
          <w:rFonts w:ascii="Arial" w:eastAsia="Arial" w:hAnsi="Arial" w:cs="Arial"/>
          <w:noProof/>
          <w:szCs w:val="24"/>
          <w:lang w:val="en-GB"/>
        </w:rPr>
      </w:pPr>
      <w:r w:rsidRPr="79A66C22">
        <w:rPr>
          <w:rFonts w:ascii="Arial" w:eastAsia="Arial" w:hAnsi="Arial" w:cs="Arial"/>
          <w:noProof/>
          <w:szCs w:val="24"/>
          <w:lang w:val="en-GB"/>
        </w:rPr>
        <w:t>The development of the concept plan was initiated in response to repeated unauthorised removal of vegetation, ongoing complaints from residents and foreshore users of the poor condition of the Reserve, and the City’s need to consider changing climatic conditions that are resulting in increased erosion along foreshore areas. In order to address these issues, the City sought funding through the Department of Biodiversity Conservation and Attractions (DBCA)  in 2020 for the Riverbank Program to develop a concept plan for the area to guide rehabilitation. The grant was approved in 2021 and was joint funded by the City through the 2020/21 Council budget.</w:t>
      </w:r>
    </w:p>
    <w:p w14:paraId="4AD1EA86" w14:textId="34ADB2C1" w:rsidR="79A66C22" w:rsidRDefault="79A66C22" w:rsidP="00777BE7">
      <w:pPr>
        <w:ind w:left="-284"/>
        <w:jc w:val="both"/>
      </w:pPr>
      <w:r w:rsidRPr="79A66C22">
        <w:rPr>
          <w:rFonts w:ascii="Calibri" w:eastAsia="Calibri" w:hAnsi="Calibri" w:cs="Calibri"/>
          <w:noProof/>
          <w:sz w:val="22"/>
          <w:szCs w:val="22"/>
          <w:lang w:val="en-GB"/>
        </w:rPr>
        <w:t xml:space="preserve"> </w:t>
      </w:r>
    </w:p>
    <w:p w14:paraId="0EC25893" w14:textId="06BABCCD" w:rsidR="79A66C22" w:rsidRDefault="79A66C22" w:rsidP="00777BE7">
      <w:pPr>
        <w:ind w:left="-284"/>
        <w:jc w:val="both"/>
        <w:rPr>
          <w:rFonts w:ascii="Arial" w:eastAsia="Arial" w:hAnsi="Arial" w:cs="Arial"/>
          <w:noProof/>
          <w:szCs w:val="24"/>
          <w:lang w:val="en-GB"/>
        </w:rPr>
      </w:pPr>
      <w:r w:rsidRPr="79A66C22">
        <w:rPr>
          <w:rFonts w:ascii="Arial" w:eastAsia="Arial" w:hAnsi="Arial" w:cs="Arial"/>
          <w:noProof/>
          <w:szCs w:val="24"/>
          <w:lang w:val="en-GB"/>
        </w:rPr>
        <w:t>If the City chooses to delay approving the concept plan then DBCA will need to be advised that the City will not accept the Riverbank funding approved for stage 2 ($19k) for the implementation of the concept plan. In this instance the Reserve will revert back to being unmanaged until the Foreshore Management Plan is finalised.</w:t>
      </w:r>
    </w:p>
    <w:p w14:paraId="68AB8FC1" w14:textId="4309616C" w:rsidR="79A66C22" w:rsidRDefault="79A66C22" w:rsidP="00777BE7">
      <w:pPr>
        <w:ind w:left="-284"/>
        <w:jc w:val="both"/>
      </w:pPr>
      <w:r w:rsidRPr="79A66C22">
        <w:rPr>
          <w:rFonts w:ascii="Arial" w:eastAsia="Arial" w:hAnsi="Arial" w:cs="Arial"/>
          <w:noProof/>
          <w:szCs w:val="24"/>
          <w:lang w:val="en-GB"/>
        </w:rPr>
        <w:t xml:space="preserve"> </w:t>
      </w:r>
    </w:p>
    <w:p w14:paraId="2B5E5225" w14:textId="10D9688B" w:rsidR="79A66C22" w:rsidRDefault="79A66C22" w:rsidP="00777BE7">
      <w:pPr>
        <w:ind w:left="-284"/>
        <w:jc w:val="both"/>
      </w:pPr>
      <w:r w:rsidRPr="79A66C22">
        <w:rPr>
          <w:rFonts w:ascii="Arial" w:eastAsia="Arial" w:hAnsi="Arial" w:cs="Arial"/>
          <w:noProof/>
          <w:szCs w:val="24"/>
          <w:lang w:val="en-GB"/>
        </w:rPr>
        <w:t>If the Foreshore Management Plan is finalised and approved by April 2023 then the City could potentially apply for Riverbank funding in May 2023 which would allow a 2024 project to commence. If however the Foreshore Management Plan was not approved until after April 2023 (aligning with grant application open dates) then the project may commence in 2025 or possibly later.</w:t>
      </w:r>
    </w:p>
    <w:p w14:paraId="75579716" w14:textId="691483D3" w:rsidR="79A66C22" w:rsidRDefault="79A66C22" w:rsidP="00777BE7">
      <w:pPr>
        <w:ind w:left="-284"/>
        <w:jc w:val="both"/>
      </w:pPr>
      <w:r w:rsidRPr="79A66C22">
        <w:rPr>
          <w:rFonts w:ascii="Arial" w:eastAsia="Arial" w:hAnsi="Arial" w:cs="Arial"/>
          <w:noProof/>
          <w:szCs w:val="24"/>
          <w:lang w:val="en-GB"/>
        </w:rPr>
        <w:t>Considering the concept plan has been finalised aligning with DBCA requirements for the Reserve, waiting for the Foreshore Management Plan will result in unnecessary delay. Any activities to rehabilitate this Reserve will need to align with DBCA requirements under the Swan and Canning Rivers Management Act 2006. These requirements have been applied to the concept plan and will be required for the Foreshore Management Plan.</w:t>
      </w:r>
    </w:p>
    <w:p w14:paraId="1B1E5ABE" w14:textId="75DF6E72" w:rsidR="79A66C22" w:rsidRDefault="79A66C22" w:rsidP="00777BE7">
      <w:pPr>
        <w:ind w:left="-284"/>
        <w:jc w:val="both"/>
      </w:pPr>
      <w:r w:rsidRPr="79A66C22">
        <w:rPr>
          <w:rFonts w:ascii="Arial" w:eastAsia="Arial" w:hAnsi="Arial" w:cs="Arial"/>
          <w:noProof/>
          <w:color w:val="2F5597"/>
          <w:szCs w:val="24"/>
          <w:lang w:val="en-GB"/>
        </w:rPr>
        <w:t xml:space="preserve"> </w:t>
      </w:r>
    </w:p>
    <w:p w14:paraId="4198B452" w14:textId="634D1643" w:rsidR="79A66C22" w:rsidRDefault="79A66C22" w:rsidP="00777BE7">
      <w:pPr>
        <w:ind w:left="-284"/>
        <w:jc w:val="both"/>
        <w:rPr>
          <w:rFonts w:ascii="Arial" w:eastAsia="Arial" w:hAnsi="Arial" w:cs="Arial"/>
          <w:noProof/>
          <w:color w:val="000000" w:themeColor="text1"/>
          <w:szCs w:val="24"/>
          <w:lang w:val="en-GB"/>
        </w:rPr>
      </w:pPr>
      <w:r w:rsidRPr="79A66C22">
        <w:rPr>
          <w:rFonts w:ascii="Arial" w:eastAsia="Arial" w:hAnsi="Arial" w:cs="Arial"/>
          <w:noProof/>
          <w:color w:val="000000" w:themeColor="text1"/>
          <w:szCs w:val="24"/>
          <w:lang w:val="en-GB"/>
        </w:rPr>
        <w:t>Prior to the works commencing, the City will advise residents of the works 10 days in advance, noting that residents have been engaged during the concept plan stage.</w:t>
      </w:r>
    </w:p>
    <w:p w14:paraId="54BDBAE8" w14:textId="024DFA32" w:rsidR="79A66C22" w:rsidRDefault="79A66C22" w:rsidP="79A66C22">
      <w:pPr>
        <w:ind w:left="-284" w:right="-238"/>
        <w:jc w:val="both"/>
        <w:rPr>
          <w:rFonts w:ascii="Arial" w:eastAsia="Calibri" w:hAnsi="Arial" w:cs="Arial"/>
          <w:noProof/>
          <w:szCs w:val="24"/>
          <w:lang w:val="en-GB"/>
        </w:rPr>
      </w:pPr>
    </w:p>
    <w:p w14:paraId="6BA4D168" w14:textId="77777777" w:rsidR="00DC0181" w:rsidRPr="00DC0181" w:rsidRDefault="00DC0181" w:rsidP="00DC0181">
      <w:pPr>
        <w:ind w:right="-238"/>
        <w:rPr>
          <w:rFonts w:ascii="Arial" w:eastAsia="Calibri" w:hAnsi="Arial" w:cs="Arial"/>
          <w:b/>
          <w:bCs/>
          <w:szCs w:val="24"/>
          <w:shd w:val="clear" w:color="auto" w:fill="FFFFFF"/>
          <w:lang w:val="en-GB"/>
        </w:rPr>
      </w:pPr>
      <w:r w:rsidRPr="00DC0181">
        <w:rPr>
          <w:rFonts w:ascii="Arial" w:eastAsia="Calibri" w:hAnsi="Arial" w:cs="Arial"/>
          <w:b/>
          <w:bCs/>
          <w:szCs w:val="24"/>
          <w:shd w:val="clear" w:color="auto" w:fill="FFFFFF"/>
          <w:lang w:val="en-GB"/>
        </w:rPr>
        <w:br w:type="page"/>
      </w:r>
    </w:p>
    <w:p w14:paraId="2D02781F" w14:textId="77777777" w:rsidR="00DC0181" w:rsidRPr="00DC0181" w:rsidRDefault="00DC0181" w:rsidP="00DC0181">
      <w:pPr>
        <w:rPr>
          <w:rFonts w:ascii="Arial" w:eastAsia="Calibri" w:hAnsi="Arial" w:cs="Arial"/>
          <w:b/>
          <w:bCs/>
          <w:szCs w:val="24"/>
          <w:shd w:val="clear" w:color="auto" w:fill="FFFFFF"/>
          <w:lang w:val="en-GB"/>
        </w:rPr>
      </w:pPr>
      <w:r w:rsidRPr="00DC0181">
        <w:rPr>
          <w:rFonts w:ascii="Arial" w:eastAsia="Calibri" w:hAnsi="Arial" w:cs="Arial"/>
          <w:b/>
          <w:bCs/>
          <w:szCs w:val="24"/>
          <w:shd w:val="clear" w:color="auto" w:fill="FFFFFF"/>
          <w:lang w:val="en-GB"/>
        </w:rPr>
        <w:t>Figure 1 – Broadway Precinct and Sub-Precincts</w:t>
      </w:r>
    </w:p>
    <w:p w14:paraId="52C7021F" w14:textId="77777777" w:rsidR="00DC0181" w:rsidRPr="00DC0181" w:rsidRDefault="00DC0181" w:rsidP="00DC0181">
      <w:pPr>
        <w:jc w:val="both"/>
        <w:rPr>
          <w:rFonts w:ascii="Arial" w:eastAsia="Calibri" w:hAnsi="Arial" w:cs="Arial"/>
          <w:noProof/>
          <w:szCs w:val="24"/>
          <w:lang w:val="en-GB"/>
        </w:rPr>
      </w:pPr>
    </w:p>
    <w:p w14:paraId="084F6A32" w14:textId="37A93654" w:rsidR="00ED4122" w:rsidRDefault="00DC0181" w:rsidP="00DC0181">
      <w:pPr>
        <w:rPr>
          <w:rFonts w:ascii="Arial" w:hAnsi="Arial" w:cs="Arial"/>
          <w:caps/>
          <w:color w:val="17365D" w:themeColor="text2" w:themeShade="BF"/>
          <w:szCs w:val="28"/>
        </w:rPr>
      </w:pPr>
      <w:r w:rsidRPr="00DC0181">
        <w:rPr>
          <w:rFonts w:ascii="Arial" w:eastAsia="Calibri" w:hAnsi="Arial" w:cs="Arial"/>
          <w:noProof/>
          <w:szCs w:val="24"/>
          <w:lang w:val="en-GB"/>
        </w:rPr>
        <w:drawing>
          <wp:inline distT="0" distB="0" distL="0" distR="0" wp14:anchorId="6F7E119A" wp14:editId="52764245">
            <wp:extent cx="5566279" cy="7873340"/>
            <wp:effectExtent l="0" t="0" r="0" b="0"/>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8200" cy="7876057"/>
                    </a:xfrm>
                    <a:prstGeom prst="rect">
                      <a:avLst/>
                    </a:prstGeom>
                    <a:noFill/>
                    <a:ln>
                      <a:noFill/>
                    </a:ln>
                  </pic:spPr>
                </pic:pic>
              </a:graphicData>
            </a:graphic>
          </wp:inline>
        </w:drawing>
      </w:r>
    </w:p>
    <w:p w14:paraId="2E68EBBC" w14:textId="77777777" w:rsidR="00ED4122" w:rsidRDefault="00ED4122" w:rsidP="00ED4122"/>
    <w:p w14:paraId="48331E9D" w14:textId="77777777" w:rsidR="00ED4122" w:rsidRDefault="00ED4122" w:rsidP="00ED4122"/>
    <w:p w14:paraId="455DF241" w14:textId="76C540AF" w:rsidR="00F50013" w:rsidRPr="009346C2" w:rsidRDefault="0095739B" w:rsidP="0061524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8" w:name="_Toc10623302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4569C4">
        <w:rPr>
          <w:rFonts w:ascii="Arial" w:hAnsi="Arial" w:cs="Arial"/>
          <w:caps w:val="0"/>
          <w:color w:val="17365D" w:themeColor="text2" w:themeShade="BF"/>
          <w:szCs w:val="28"/>
          <w:u w:val="none"/>
        </w:rPr>
        <w:t>18.05.22</w:t>
      </w:r>
      <w:r w:rsidR="00F50013" w:rsidRPr="009346C2">
        <w:rPr>
          <w:rFonts w:ascii="Arial" w:hAnsi="Arial" w:cs="Arial"/>
          <w:caps w:val="0"/>
          <w:color w:val="17365D" w:themeColor="text2" w:themeShade="BF"/>
          <w:szCs w:val="28"/>
          <w:u w:val="none"/>
        </w:rPr>
        <w:t xml:space="preserve"> to CPS</w:t>
      </w:r>
      <w:r w:rsidR="004569C4">
        <w:rPr>
          <w:rFonts w:ascii="Arial" w:hAnsi="Arial" w:cs="Arial"/>
          <w:caps w:val="0"/>
          <w:color w:val="17365D" w:themeColor="text2" w:themeShade="BF"/>
          <w:szCs w:val="28"/>
          <w:u w:val="none"/>
        </w:rPr>
        <w:t>22.05.22</w:t>
      </w:r>
      <w:bookmarkEnd w:id="38"/>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CB5CCB">
      <w:pPr>
        <w:pStyle w:val="CouncilHeading"/>
      </w:pPr>
    </w:p>
    <w:p w14:paraId="6BAE9319" w14:textId="747F3250" w:rsidR="00B40CA6" w:rsidRPr="00B40CA6" w:rsidRDefault="00A9014E" w:rsidP="0061524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9" w:name="_Toc106233024"/>
      <w:r>
        <w:rPr>
          <w:rFonts w:ascii="Arial" w:hAnsi="Arial" w:cs="Arial"/>
          <w:caps w:val="0"/>
          <w:color w:val="17365D" w:themeColor="text2" w:themeShade="BF"/>
          <w:u w:val="none"/>
        </w:rPr>
        <w:t>CPS18</w:t>
      </w:r>
      <w:r w:rsidR="00B339B2">
        <w:rPr>
          <w:rFonts w:ascii="Arial" w:hAnsi="Arial" w:cs="Arial"/>
          <w:caps w:val="0"/>
          <w:color w:val="17365D" w:themeColor="text2" w:themeShade="BF"/>
          <w:u w:val="none"/>
        </w:rPr>
        <w:t xml:space="preserve">.05.22 </w:t>
      </w:r>
      <w:r w:rsidR="009A6D74">
        <w:rPr>
          <w:rFonts w:ascii="Arial" w:hAnsi="Arial" w:cs="Arial"/>
          <w:caps w:val="0"/>
          <w:color w:val="17365D" w:themeColor="text2" w:themeShade="BF"/>
          <w:u w:val="none"/>
        </w:rPr>
        <w:t>New Lease to Nedlands Yacht Club</w:t>
      </w:r>
      <w:r w:rsidR="006F3700">
        <w:rPr>
          <w:rFonts w:ascii="Arial" w:hAnsi="Arial" w:cs="Arial"/>
          <w:caps w:val="0"/>
          <w:color w:val="17365D" w:themeColor="text2" w:themeShade="BF"/>
          <w:u w:val="none"/>
        </w:rPr>
        <w:t xml:space="preserve"> – Portion of Reserve 17391</w:t>
      </w:r>
      <w:bookmarkEnd w:id="39"/>
    </w:p>
    <w:p w14:paraId="046A3798" w14:textId="769866A8" w:rsidR="00671F60" w:rsidRDefault="00671F60" w:rsidP="00CB5CCB">
      <w:pPr>
        <w:pStyle w:val="CouncilHeading"/>
      </w:pPr>
    </w:p>
    <w:tbl>
      <w:tblPr>
        <w:tblStyle w:val="TableGrid1"/>
        <w:tblW w:w="9640" w:type="dxa"/>
        <w:tblInd w:w="-289" w:type="dxa"/>
        <w:tblLook w:val="04A0" w:firstRow="1" w:lastRow="0" w:firstColumn="1" w:lastColumn="0" w:noHBand="0" w:noVBand="1"/>
      </w:tblPr>
      <w:tblGrid>
        <w:gridCol w:w="2411"/>
        <w:gridCol w:w="7229"/>
      </w:tblGrid>
      <w:tr w:rsidR="001F3FAB" w:rsidRPr="001F3FAB" w14:paraId="49AF3408" w14:textId="77777777" w:rsidTr="0073218E">
        <w:tc>
          <w:tcPr>
            <w:tcW w:w="2411" w:type="dxa"/>
          </w:tcPr>
          <w:p w14:paraId="7CAC5912"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Meeting &amp; Date</w:t>
            </w:r>
          </w:p>
        </w:tc>
        <w:tc>
          <w:tcPr>
            <w:tcW w:w="7229" w:type="dxa"/>
          </w:tcPr>
          <w:p w14:paraId="7AE1F634" w14:textId="2A218E3F" w:rsidR="001F3FAB" w:rsidRPr="001F3FAB" w:rsidRDefault="001F3FAB" w:rsidP="00743CD9">
            <w:pPr>
              <w:ind w:right="187"/>
              <w:rPr>
                <w:rFonts w:ascii="Arial" w:hAnsi="Arial" w:cs="Arial"/>
                <w:szCs w:val="24"/>
              </w:rPr>
            </w:pPr>
            <w:r w:rsidRPr="001F3FAB">
              <w:rPr>
                <w:rFonts w:ascii="Arial" w:hAnsi="Arial" w:cs="Arial"/>
                <w:szCs w:val="24"/>
              </w:rPr>
              <w:t xml:space="preserve">Council </w:t>
            </w:r>
            <w:r w:rsidR="00615240">
              <w:rPr>
                <w:rFonts w:ascii="Arial" w:hAnsi="Arial" w:cs="Arial"/>
                <w:szCs w:val="24"/>
              </w:rPr>
              <w:t xml:space="preserve">Meeting </w:t>
            </w:r>
            <w:r w:rsidRPr="001F3FAB">
              <w:rPr>
                <w:rFonts w:ascii="Arial" w:hAnsi="Arial" w:cs="Arial"/>
                <w:szCs w:val="24"/>
              </w:rPr>
              <w:t>– 24 May 2022</w:t>
            </w:r>
          </w:p>
        </w:tc>
      </w:tr>
      <w:tr w:rsidR="001F3FAB" w:rsidRPr="001F3FAB" w14:paraId="6D47F090" w14:textId="77777777" w:rsidTr="0073218E">
        <w:tc>
          <w:tcPr>
            <w:tcW w:w="2411" w:type="dxa"/>
          </w:tcPr>
          <w:p w14:paraId="616BFC95"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Applicant</w:t>
            </w:r>
          </w:p>
        </w:tc>
        <w:tc>
          <w:tcPr>
            <w:tcW w:w="7229" w:type="dxa"/>
          </w:tcPr>
          <w:p w14:paraId="06C5CCA1" w14:textId="77777777" w:rsidR="001F3FAB" w:rsidRPr="001F3FAB" w:rsidRDefault="001F3FAB" w:rsidP="00743CD9">
            <w:pPr>
              <w:ind w:right="187"/>
              <w:rPr>
                <w:rFonts w:ascii="Arial" w:hAnsi="Arial" w:cs="Arial"/>
                <w:szCs w:val="24"/>
              </w:rPr>
            </w:pPr>
            <w:r w:rsidRPr="001F3FAB">
              <w:rPr>
                <w:rFonts w:ascii="Arial" w:hAnsi="Arial" w:cs="Arial"/>
                <w:szCs w:val="24"/>
              </w:rPr>
              <w:t>Nedlands Yacht Club Inc.</w:t>
            </w:r>
          </w:p>
        </w:tc>
      </w:tr>
      <w:tr w:rsidR="001F3FAB" w:rsidRPr="001F3FAB" w14:paraId="7D9206F3" w14:textId="77777777" w:rsidTr="0073218E">
        <w:tc>
          <w:tcPr>
            <w:tcW w:w="2411" w:type="dxa"/>
          </w:tcPr>
          <w:p w14:paraId="7BE4A75D" w14:textId="77777777" w:rsidR="001F3FAB" w:rsidRPr="001F3FAB" w:rsidRDefault="001F3FAB" w:rsidP="00743CD9">
            <w:pPr>
              <w:ind w:right="187"/>
              <w:rPr>
                <w:rFonts w:ascii="Arial" w:hAnsi="Arial" w:cs="Arial"/>
                <w:b/>
                <w:bCs/>
                <w:color w:val="244061" w:themeColor="accent1" w:themeShade="80"/>
                <w:szCs w:val="24"/>
              </w:rPr>
            </w:pPr>
            <w:r w:rsidRPr="001F3FAB">
              <w:rPr>
                <w:rFonts w:ascii="Arial" w:hAnsi="Arial" w:cs="Arial"/>
                <w:b/>
                <w:bCs/>
                <w:color w:val="244061" w:themeColor="accent1" w:themeShade="80"/>
                <w:szCs w:val="24"/>
              </w:rPr>
              <w:t xml:space="preserve">Employee Disclosure under section 5.70 Local Government Act 1995 </w:t>
            </w:r>
          </w:p>
        </w:tc>
        <w:tc>
          <w:tcPr>
            <w:tcW w:w="7229" w:type="dxa"/>
          </w:tcPr>
          <w:p w14:paraId="0DF5A016" w14:textId="77777777" w:rsidR="001F3FAB" w:rsidRPr="001F3FAB" w:rsidRDefault="001F3FAB" w:rsidP="00743CD9">
            <w:pPr>
              <w:spacing w:before="120" w:line="260" w:lineRule="atLeast"/>
              <w:ind w:right="187"/>
              <w:rPr>
                <w:rFonts w:ascii="Arial" w:hAnsi="Arial" w:cs="Arial"/>
                <w:szCs w:val="24"/>
                <w:lang w:eastAsia="en-AU"/>
              </w:rPr>
            </w:pPr>
          </w:p>
          <w:p w14:paraId="230B24DD" w14:textId="2AB6B94C" w:rsidR="001F3FAB" w:rsidRPr="001F3FAB" w:rsidRDefault="001F3FAB" w:rsidP="00743CD9">
            <w:pPr>
              <w:spacing w:before="120" w:line="260" w:lineRule="atLeast"/>
              <w:ind w:right="187"/>
              <w:rPr>
                <w:rFonts w:ascii="Arial" w:hAnsi="Arial" w:cs="Arial"/>
                <w:szCs w:val="24"/>
                <w:lang w:eastAsia="en-AU"/>
              </w:rPr>
            </w:pPr>
            <w:r w:rsidRPr="001F3FAB">
              <w:rPr>
                <w:rFonts w:ascii="Arial" w:hAnsi="Arial" w:cs="Arial"/>
                <w:szCs w:val="24"/>
                <w:lang w:eastAsia="en-AU"/>
              </w:rPr>
              <w:t>Nil</w:t>
            </w:r>
            <w:r w:rsidR="00AB7D8E">
              <w:rPr>
                <w:rFonts w:ascii="Arial" w:hAnsi="Arial" w:cs="Arial"/>
                <w:szCs w:val="24"/>
                <w:lang w:eastAsia="en-AU"/>
              </w:rPr>
              <w:t>.</w:t>
            </w:r>
          </w:p>
        </w:tc>
      </w:tr>
      <w:tr w:rsidR="001F3FAB" w:rsidRPr="001F3FAB" w14:paraId="7E51BA1A" w14:textId="77777777" w:rsidTr="0073218E">
        <w:tc>
          <w:tcPr>
            <w:tcW w:w="2411" w:type="dxa"/>
          </w:tcPr>
          <w:p w14:paraId="6621A238"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Report Author</w:t>
            </w:r>
          </w:p>
        </w:tc>
        <w:tc>
          <w:tcPr>
            <w:tcW w:w="7229" w:type="dxa"/>
          </w:tcPr>
          <w:p w14:paraId="3359279E" w14:textId="77777777" w:rsidR="001F3FAB" w:rsidRPr="001F3FAB" w:rsidRDefault="001F3FAB" w:rsidP="00743CD9">
            <w:pPr>
              <w:ind w:right="187"/>
              <w:rPr>
                <w:rFonts w:ascii="Arial" w:hAnsi="Arial" w:cs="Arial"/>
                <w:szCs w:val="24"/>
              </w:rPr>
            </w:pPr>
            <w:r w:rsidRPr="001F3FAB">
              <w:rPr>
                <w:rFonts w:ascii="Arial" w:hAnsi="Arial" w:cs="Arial"/>
                <w:szCs w:val="24"/>
              </w:rPr>
              <w:t>David Thomason – Coordinator Land &amp; Property</w:t>
            </w:r>
          </w:p>
        </w:tc>
      </w:tr>
      <w:tr w:rsidR="001F3FAB" w:rsidRPr="001F3FAB" w14:paraId="3F9C23F4" w14:textId="77777777" w:rsidTr="0073218E">
        <w:tc>
          <w:tcPr>
            <w:tcW w:w="2411" w:type="dxa"/>
          </w:tcPr>
          <w:p w14:paraId="205D7241" w14:textId="105FBA58"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Director</w:t>
            </w:r>
          </w:p>
        </w:tc>
        <w:tc>
          <w:tcPr>
            <w:tcW w:w="7229" w:type="dxa"/>
          </w:tcPr>
          <w:p w14:paraId="3BF4F65D" w14:textId="77777777" w:rsidR="001F3FAB" w:rsidRPr="001F3FAB" w:rsidRDefault="001F3FAB" w:rsidP="00743CD9">
            <w:pPr>
              <w:ind w:right="187"/>
              <w:rPr>
                <w:rFonts w:ascii="Arial" w:hAnsi="Arial" w:cs="Arial"/>
                <w:szCs w:val="24"/>
              </w:rPr>
            </w:pPr>
            <w:r w:rsidRPr="001F3FAB">
              <w:rPr>
                <w:rFonts w:ascii="Arial" w:hAnsi="Arial" w:cs="Arial"/>
                <w:szCs w:val="24"/>
              </w:rPr>
              <w:t>Michael Cole – Director Corporate Services</w:t>
            </w:r>
          </w:p>
        </w:tc>
      </w:tr>
      <w:tr w:rsidR="001F3FAB" w:rsidRPr="001F3FAB" w14:paraId="1A73A7CB" w14:textId="77777777" w:rsidTr="0073218E">
        <w:tc>
          <w:tcPr>
            <w:tcW w:w="2411" w:type="dxa"/>
          </w:tcPr>
          <w:p w14:paraId="641C1D22" w14:textId="77777777" w:rsidR="001F3FAB" w:rsidRPr="001F3FAB" w:rsidRDefault="001F3FAB" w:rsidP="00743CD9">
            <w:pPr>
              <w:ind w:right="187"/>
              <w:rPr>
                <w:rFonts w:ascii="Arial" w:hAnsi="Arial" w:cs="Arial"/>
                <w:b/>
                <w:color w:val="244061" w:themeColor="accent1" w:themeShade="80"/>
                <w:szCs w:val="24"/>
              </w:rPr>
            </w:pPr>
            <w:r w:rsidRPr="001F3FAB">
              <w:rPr>
                <w:rFonts w:ascii="Arial" w:hAnsi="Arial" w:cs="Arial"/>
                <w:b/>
                <w:color w:val="244061" w:themeColor="accent1" w:themeShade="80"/>
                <w:szCs w:val="24"/>
              </w:rPr>
              <w:t>Attachments</w:t>
            </w:r>
          </w:p>
        </w:tc>
        <w:tc>
          <w:tcPr>
            <w:tcW w:w="7229" w:type="dxa"/>
          </w:tcPr>
          <w:p w14:paraId="259684DC" w14:textId="5433A970" w:rsidR="001F3FAB" w:rsidRPr="001F3FAB" w:rsidRDefault="00A31ABF" w:rsidP="00743CD9">
            <w:pPr>
              <w:ind w:right="187"/>
              <w:rPr>
                <w:rFonts w:ascii="Arial" w:hAnsi="Arial" w:cs="Arial"/>
                <w:szCs w:val="32"/>
                <w:lang w:val="en-US"/>
              </w:rPr>
            </w:pPr>
            <w:r>
              <w:rPr>
                <w:rFonts w:ascii="Arial" w:hAnsi="Arial" w:cs="Arial"/>
                <w:szCs w:val="32"/>
                <w:lang w:val="en-US"/>
              </w:rPr>
              <w:t>Attachment 1 – Proposed Lease Premises Sketch</w:t>
            </w:r>
          </w:p>
        </w:tc>
      </w:tr>
    </w:tbl>
    <w:p w14:paraId="61F8CF3E" w14:textId="77777777" w:rsidR="001F3FAB" w:rsidRPr="001F3FAB" w:rsidRDefault="001F3FAB" w:rsidP="00743CD9">
      <w:pPr>
        <w:ind w:right="187"/>
        <w:jc w:val="both"/>
        <w:rPr>
          <w:rFonts w:ascii="Arial" w:eastAsiaTheme="minorHAnsi" w:hAnsi="Arial" w:cs="Arial"/>
          <w:b/>
          <w:szCs w:val="32"/>
          <w:lang w:val="en-US"/>
        </w:rPr>
      </w:pPr>
    </w:p>
    <w:p w14:paraId="776AB5FA" w14:textId="33F1D11B" w:rsidR="004039BE" w:rsidRPr="00147AEA" w:rsidRDefault="004039BE" w:rsidP="00D57BD9">
      <w:pPr>
        <w:ind w:left="-284"/>
        <w:jc w:val="both"/>
        <w:rPr>
          <w:rFonts w:ascii="Arial" w:hAnsi="Arial" w:cs="Arial"/>
          <w:b/>
          <w:szCs w:val="24"/>
        </w:rPr>
      </w:pPr>
      <w:r w:rsidRPr="00147AEA">
        <w:rPr>
          <w:rFonts w:ascii="Arial" w:hAnsi="Arial" w:cs="Arial"/>
          <w:b/>
          <w:szCs w:val="24"/>
        </w:rPr>
        <w:t xml:space="preserve">Regulation 11(da) </w:t>
      </w:r>
      <w:r w:rsidR="00A34E86">
        <w:rPr>
          <w:rFonts w:ascii="Arial" w:hAnsi="Arial" w:cs="Arial"/>
          <w:b/>
          <w:szCs w:val="24"/>
        </w:rPr>
        <w:t>–</w:t>
      </w:r>
      <w:r w:rsidRPr="00147AEA">
        <w:rPr>
          <w:rFonts w:ascii="Arial" w:hAnsi="Arial" w:cs="Arial"/>
          <w:b/>
          <w:szCs w:val="24"/>
        </w:rPr>
        <w:t xml:space="preserve"> </w:t>
      </w:r>
      <w:r w:rsidR="00A34E86">
        <w:rPr>
          <w:rFonts w:ascii="Arial" w:hAnsi="Arial" w:cs="Arial"/>
          <w:b/>
          <w:szCs w:val="24"/>
        </w:rPr>
        <w:t>Not Applicable – Recommendation Adopted</w:t>
      </w:r>
    </w:p>
    <w:p w14:paraId="53D43BD8" w14:textId="77777777" w:rsidR="004039BE" w:rsidRPr="00147AEA" w:rsidRDefault="004039BE" w:rsidP="00D57BD9">
      <w:pPr>
        <w:ind w:left="-284"/>
        <w:jc w:val="both"/>
        <w:rPr>
          <w:rFonts w:ascii="Arial" w:hAnsi="Arial" w:cs="Arial"/>
          <w:szCs w:val="24"/>
        </w:rPr>
      </w:pPr>
    </w:p>
    <w:p w14:paraId="1008A969" w14:textId="7C358F2B" w:rsidR="004039BE" w:rsidRPr="00147AEA" w:rsidRDefault="004039BE" w:rsidP="00D57BD9">
      <w:pPr>
        <w:ind w:left="-284"/>
        <w:jc w:val="both"/>
        <w:rPr>
          <w:rFonts w:ascii="Arial" w:hAnsi="Arial" w:cs="Arial"/>
          <w:szCs w:val="24"/>
        </w:rPr>
      </w:pPr>
      <w:r w:rsidRPr="00147AEA">
        <w:rPr>
          <w:rFonts w:ascii="Arial" w:hAnsi="Arial" w:cs="Arial"/>
          <w:szCs w:val="24"/>
        </w:rPr>
        <w:t xml:space="preserve">Moved – Councillor </w:t>
      </w:r>
      <w:r w:rsidR="00A34E86">
        <w:rPr>
          <w:rFonts w:ascii="Arial" w:hAnsi="Arial" w:cs="Arial"/>
          <w:szCs w:val="24"/>
        </w:rPr>
        <w:t xml:space="preserve">Hodsdon </w:t>
      </w:r>
    </w:p>
    <w:p w14:paraId="3757CFC0" w14:textId="5637943E" w:rsidR="004039BE" w:rsidRPr="00147AEA" w:rsidRDefault="004039BE" w:rsidP="00D57BD9">
      <w:pPr>
        <w:ind w:left="-284"/>
        <w:jc w:val="both"/>
        <w:rPr>
          <w:rFonts w:ascii="Arial" w:hAnsi="Arial" w:cs="Arial"/>
          <w:szCs w:val="24"/>
        </w:rPr>
      </w:pPr>
      <w:r w:rsidRPr="00147AEA">
        <w:rPr>
          <w:rFonts w:ascii="Arial" w:hAnsi="Arial" w:cs="Arial"/>
          <w:szCs w:val="24"/>
        </w:rPr>
        <w:t xml:space="preserve">Seconded – Councillor </w:t>
      </w:r>
      <w:r w:rsidR="00A34E86">
        <w:rPr>
          <w:rFonts w:ascii="Arial" w:hAnsi="Arial" w:cs="Arial"/>
          <w:szCs w:val="24"/>
        </w:rPr>
        <w:t>Smyth</w:t>
      </w:r>
    </w:p>
    <w:p w14:paraId="3EC9D1D7" w14:textId="77777777" w:rsidR="004039BE" w:rsidRPr="00147AEA" w:rsidRDefault="004039BE" w:rsidP="00D57BD9">
      <w:pPr>
        <w:ind w:left="-284"/>
        <w:jc w:val="both"/>
        <w:rPr>
          <w:rFonts w:ascii="Arial" w:hAnsi="Arial" w:cs="Arial"/>
          <w:szCs w:val="24"/>
        </w:rPr>
      </w:pPr>
    </w:p>
    <w:p w14:paraId="5F83FDD2" w14:textId="77777777" w:rsidR="004039BE" w:rsidRPr="0009305A" w:rsidRDefault="004039BE" w:rsidP="00D57BD9">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65AD3D86" w14:textId="77777777" w:rsidR="004039BE" w:rsidRPr="0009305A" w:rsidRDefault="004039BE" w:rsidP="00D57BD9">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421E2E86" w14:textId="7B143C98" w:rsidR="004039BE" w:rsidRPr="00147AEA" w:rsidRDefault="00A34E86" w:rsidP="00D57BD9">
      <w:pPr>
        <w:ind w:left="-284"/>
        <w:jc w:val="right"/>
        <w:rPr>
          <w:rFonts w:ascii="Arial" w:hAnsi="Arial" w:cs="Arial"/>
          <w:b/>
          <w:szCs w:val="24"/>
        </w:rPr>
      </w:pPr>
      <w:r>
        <w:rPr>
          <w:rFonts w:ascii="Arial" w:hAnsi="Arial" w:cs="Arial"/>
          <w:b/>
          <w:szCs w:val="24"/>
        </w:rPr>
        <w:t>CARRIED EN BLOC 9/1</w:t>
      </w:r>
    </w:p>
    <w:p w14:paraId="1AEB934A" w14:textId="4B354D0E" w:rsidR="004039BE" w:rsidRPr="00147AEA" w:rsidRDefault="004039BE" w:rsidP="00D57BD9">
      <w:pPr>
        <w:ind w:left="-284"/>
        <w:jc w:val="right"/>
        <w:rPr>
          <w:rFonts w:ascii="Arial" w:hAnsi="Arial" w:cs="Arial"/>
          <w:b/>
          <w:szCs w:val="24"/>
        </w:rPr>
      </w:pPr>
      <w:r w:rsidRPr="00147AEA">
        <w:rPr>
          <w:rFonts w:ascii="Arial" w:hAnsi="Arial" w:cs="Arial"/>
          <w:b/>
          <w:szCs w:val="24"/>
        </w:rPr>
        <w:t xml:space="preserve">(Against: Cr. </w:t>
      </w:r>
      <w:r w:rsidR="00A34E86">
        <w:rPr>
          <w:rFonts w:ascii="Arial" w:hAnsi="Arial" w:cs="Arial"/>
          <w:b/>
          <w:szCs w:val="24"/>
        </w:rPr>
        <w:t>Youngman</w:t>
      </w:r>
      <w:r w:rsidRPr="00147AEA">
        <w:rPr>
          <w:rFonts w:ascii="Arial" w:hAnsi="Arial" w:cs="Arial"/>
          <w:b/>
          <w:szCs w:val="24"/>
        </w:rPr>
        <w:t>)</w:t>
      </w:r>
    </w:p>
    <w:p w14:paraId="2D86B3F5" w14:textId="77777777" w:rsidR="001F3FAB" w:rsidRPr="001F3FAB" w:rsidRDefault="001F3FAB" w:rsidP="00615240">
      <w:pPr>
        <w:ind w:left="-567" w:right="-238"/>
        <w:jc w:val="both"/>
        <w:rPr>
          <w:rFonts w:ascii="Arial" w:eastAsiaTheme="minorHAnsi" w:hAnsi="Arial" w:cs="Arial"/>
          <w:b/>
          <w:szCs w:val="32"/>
          <w:lang w:val="en-US"/>
        </w:rPr>
      </w:pPr>
    </w:p>
    <w:p w14:paraId="23B28A82" w14:textId="3EEFB2DA" w:rsidR="001F3FAB" w:rsidRPr="001F3FAB" w:rsidRDefault="00A34E86" w:rsidP="00615240">
      <w:pPr>
        <w:ind w:left="-567" w:right="-238"/>
        <w:jc w:val="both"/>
        <w:rPr>
          <w:rFonts w:ascii="Arial" w:eastAsiaTheme="minorHAnsi" w:hAnsi="Arial" w:cs="Arial"/>
          <w:b/>
          <w:szCs w:val="32"/>
          <w:lang w:val="en-US"/>
        </w:rPr>
      </w:pPr>
      <w:r>
        <w:rPr>
          <w:rFonts w:ascii="Arial" w:eastAsia="Calibri" w:hAnsi="Arial" w:cs="Arial"/>
          <w:b/>
          <w:bCs/>
          <w:noProof/>
          <w:color w:val="17365D"/>
          <w:szCs w:val="24"/>
        </w:rPr>
        <mc:AlternateContent>
          <mc:Choice Requires="wps">
            <w:drawing>
              <wp:anchor distT="0" distB="0" distL="114300" distR="114300" simplePos="0" relativeHeight="251711489" behindDoc="0" locked="0" layoutInCell="1" allowOverlap="1" wp14:anchorId="15CE8CBB" wp14:editId="1F11E2CB">
                <wp:simplePos x="0" y="0"/>
                <wp:positionH relativeFrom="margin">
                  <wp:posOffset>-235931</wp:posOffset>
                </wp:positionH>
                <wp:positionV relativeFrom="paragraph">
                  <wp:posOffset>89824</wp:posOffset>
                </wp:positionV>
                <wp:extent cx="6252845" cy="2068483"/>
                <wp:effectExtent l="0" t="0" r="14605" b="27305"/>
                <wp:wrapNone/>
                <wp:docPr id="57" name="Rectangle 57"/>
                <wp:cNvGraphicFramePr/>
                <a:graphic xmlns:a="http://schemas.openxmlformats.org/drawingml/2006/main">
                  <a:graphicData uri="http://schemas.microsoft.com/office/word/2010/wordprocessingShape">
                    <wps:wsp>
                      <wps:cNvSpPr/>
                      <wps:spPr>
                        <a:xfrm>
                          <a:off x="0" y="0"/>
                          <a:ext cx="6252845" cy="206848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809DD" id="Rectangle 57" o:spid="_x0000_s1026" style="position:absolute;margin-left:-18.6pt;margin-top:7.05pt;width:492.35pt;height:162.85pt;z-index:25171148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7FggIAAIcFAAAOAAAAZHJzL2Uyb0RvYy54bWysVFFv2yAQfp+0/4B4X+14SZdFdaqoVadJ&#10;XVutnfZMMdRIwDEgcbJfvwM7TtR2mzTNDxi4u+/uPu7u7HxrNNkIHxTYmk5OSkqE5dAo+1TTbw9X&#10;7+aUhMhswzRYUdOdCPR8+fbNWecWooIWdCM8QRAbFp2raRujWxRF4K0wLJyAExaFErxhEY/+qWg8&#10;6xDd6KIqy9OiA984D1yEgLeXvZAuM76UgsdbKYOIRNcUY4t59Xl9TGuxPGOLJ89cq/gQBvuHKAxT&#10;Fp2OUJcsMrL26gWUUdxDABlPOJgCpFRc5Bwwm0n5LJv7ljmRc0FyghtpCv8Plt9s7t2dRxo6FxYB&#10;tymLrfQm/TE+ss1k7UayxDYSjpen1ayaT2eUcJRV5el8On+f6CwO5s6H+EmAIWlTU4+vkUlim+sQ&#10;e9W9SvJm4UppnV9E23QRQKsm3eVDKglxoT3ZMHxMxrmwcZLx9Np8gaa/n5X4DXHkKkomOaojNIwx&#10;eSgOOedd3GmRXGn7VUiiGsyyyg5GoJe+Q8sa8TfXGTAhS0xmxO6D/w12T8+gn0xFrubRuPxTYL3x&#10;aJE9g42jsVEW/GsAGhkdPPf6e5J6ahJLj9Ds7jzx0PdScPxK4fNesxDvmMfmwTbDgRBvcZEauprC&#10;sKOkBf/ztfukjzWNUko6bMaahh9r5gUl+rPFav84mU5T9+bDdPahwoM/ljweS+zaXACWyARHj+N5&#10;m/Sj3m+lB/Md58YqeUURsxx915RHvz9cxH5I4OThYrXKatixjsVre+94Ak+spvJ92H5n3g01HrE9&#10;bmDfuGzxrNR73WRpYbWOIFXugwOvA9/Y7blmh8mUxsnxOWsd5ufyFwAAAP//AwBQSwMEFAAGAAgA&#10;AAAhAPs/I7fiAAAACgEAAA8AAABkcnMvZG93bnJldi54bWxMj01PwkAQhu8m/ofNmHiDLRQFarcE&#10;STz5kZSqibelO7bV7mzTXaD66x1PcJy8T973mXQ12FYcsPeNIwWTcQQCqXSmoUrBa/EwWoDwQZPR&#10;rSNU8IMeVtnlRaoT446U42EbKsEl5BOtoA6hS6T0ZY1W+7HrkDj7dL3Vgc++kqbXRy63rZxG0a20&#10;uiFeqHWHmxrL7+3eKsC396/89+OxfHkq1y6nTSjui2elrq+G9R2IgEM4wfCvz+qQsdPO7cl40SoY&#10;xfMpoxzMJiAYWM7mNyB2CuJ4uQCZpfL8hewPAAD//wMAUEsBAi0AFAAGAAgAAAAhALaDOJL+AAAA&#10;4QEAABMAAAAAAAAAAAAAAAAAAAAAAFtDb250ZW50X1R5cGVzXS54bWxQSwECLQAUAAYACAAAACEA&#10;OP0h/9YAAACUAQAACwAAAAAAAAAAAAAAAAAvAQAAX3JlbHMvLnJlbHNQSwECLQAUAAYACAAAACEA&#10;AB4+xYICAACHBQAADgAAAAAAAAAAAAAAAAAuAgAAZHJzL2Uyb0RvYy54bWxQSwECLQAUAAYACAAA&#10;ACEA+z8jt+IAAAAKAQAADwAAAAAAAAAAAAAAAADcBAAAZHJzL2Rvd25yZXYueG1sUEsFBgAAAAAE&#10;AAQA8wAAAOsFAAAAAA==&#10;" filled="f" strokecolor="#243f60 [1604]" strokeweight="2pt">
                <w10:wrap anchorx="margin"/>
              </v:rect>
            </w:pict>
          </mc:Fallback>
        </mc:AlternateContent>
      </w:r>
    </w:p>
    <w:p w14:paraId="1378622A" w14:textId="58004CE9" w:rsidR="001F3FAB" w:rsidRPr="001F3FAB" w:rsidRDefault="00A34E86" w:rsidP="00615240">
      <w:pPr>
        <w:ind w:left="-284" w:right="-238"/>
        <w:jc w:val="both"/>
        <w:rPr>
          <w:rFonts w:ascii="Arial" w:eastAsiaTheme="minorHAnsi" w:hAnsi="Arial" w:cs="Arial"/>
          <w:b/>
          <w:color w:val="244061" w:themeColor="accent1" w:themeShade="80"/>
          <w:sz w:val="28"/>
          <w:szCs w:val="32"/>
          <w:lang w:val="en-US"/>
        </w:rPr>
      </w:pPr>
      <w:r>
        <w:rPr>
          <w:rFonts w:ascii="Arial" w:eastAsiaTheme="minorHAnsi" w:hAnsi="Arial" w:cs="Arial"/>
          <w:b/>
          <w:color w:val="244061" w:themeColor="accent1" w:themeShade="80"/>
          <w:sz w:val="28"/>
          <w:szCs w:val="32"/>
          <w:lang w:val="en-US"/>
        </w:rPr>
        <w:t xml:space="preserve">Council Resolution / </w:t>
      </w:r>
      <w:r w:rsidR="001F3FAB" w:rsidRPr="001F3FAB">
        <w:rPr>
          <w:rFonts w:ascii="Arial" w:eastAsiaTheme="minorHAnsi" w:hAnsi="Arial" w:cs="Arial"/>
          <w:b/>
          <w:color w:val="244061" w:themeColor="accent1" w:themeShade="80"/>
          <w:sz w:val="28"/>
          <w:szCs w:val="32"/>
          <w:lang w:val="en-US"/>
        </w:rPr>
        <w:t>Recommendation</w:t>
      </w:r>
    </w:p>
    <w:p w14:paraId="0C5A9CEF" w14:textId="51F4EB2A" w:rsidR="001F3FAB" w:rsidRPr="001F3FAB" w:rsidRDefault="001F3FAB" w:rsidP="00615240">
      <w:pPr>
        <w:ind w:left="-567" w:right="-238"/>
        <w:jc w:val="both"/>
        <w:rPr>
          <w:rFonts w:ascii="Arial" w:eastAsiaTheme="minorHAnsi" w:hAnsi="Arial" w:cs="Arial"/>
          <w:b/>
          <w:color w:val="244061" w:themeColor="accent1" w:themeShade="80"/>
          <w:sz w:val="28"/>
          <w:szCs w:val="32"/>
          <w:lang w:val="en-US"/>
        </w:rPr>
      </w:pPr>
    </w:p>
    <w:p w14:paraId="0B432EBB" w14:textId="77777777" w:rsidR="001F3FAB" w:rsidRPr="001F3FAB" w:rsidRDefault="001F3FAB" w:rsidP="00615240">
      <w:pPr>
        <w:ind w:left="-284" w:right="-238"/>
        <w:jc w:val="both"/>
        <w:rPr>
          <w:rFonts w:ascii="Arial" w:eastAsiaTheme="minorHAnsi" w:hAnsi="Arial" w:cs="Arial"/>
          <w:b/>
          <w:color w:val="244061" w:themeColor="accent1" w:themeShade="80"/>
          <w:szCs w:val="24"/>
          <w:lang w:val="en-US"/>
        </w:rPr>
      </w:pPr>
      <w:r w:rsidRPr="001F3FAB">
        <w:rPr>
          <w:rFonts w:ascii="Arial" w:eastAsiaTheme="minorHAnsi" w:hAnsi="Arial" w:cs="Arial"/>
          <w:b/>
          <w:color w:val="244061" w:themeColor="accent1" w:themeShade="80"/>
          <w:szCs w:val="24"/>
          <w:lang w:val="en-US"/>
        </w:rPr>
        <w:t>That Council:</w:t>
      </w:r>
    </w:p>
    <w:p w14:paraId="2B646E5D" w14:textId="1C6C5B18" w:rsidR="001F3FAB" w:rsidRPr="001F3FAB" w:rsidRDefault="001F3FAB" w:rsidP="00615240">
      <w:pPr>
        <w:ind w:left="-284" w:right="-238"/>
        <w:jc w:val="both"/>
        <w:rPr>
          <w:rFonts w:ascii="Arial" w:eastAsiaTheme="minorHAnsi" w:hAnsi="Arial" w:cs="Arial"/>
          <w:b/>
          <w:color w:val="244061" w:themeColor="accent1" w:themeShade="80"/>
          <w:szCs w:val="24"/>
          <w:lang w:val="en-US"/>
        </w:rPr>
      </w:pPr>
    </w:p>
    <w:p w14:paraId="46EAA2A0" w14:textId="446466DF" w:rsidR="001F3FAB" w:rsidRPr="001F3FAB" w:rsidRDefault="001F3FAB" w:rsidP="00615240">
      <w:pPr>
        <w:numPr>
          <w:ilvl w:val="0"/>
          <w:numId w:val="53"/>
        </w:numPr>
        <w:spacing w:after="200" w:line="276" w:lineRule="auto"/>
        <w:ind w:left="284" w:right="-238" w:hanging="568"/>
        <w:contextualSpacing/>
        <w:jc w:val="both"/>
        <w:rPr>
          <w:rFonts w:ascii="Arial" w:eastAsiaTheme="minorHAnsi" w:hAnsi="Arial" w:cs="Arial"/>
          <w:b/>
          <w:color w:val="244061" w:themeColor="accent1" w:themeShade="80"/>
          <w:szCs w:val="24"/>
          <w:lang w:val="en-US"/>
        </w:rPr>
      </w:pPr>
      <w:r w:rsidRPr="001F3FAB">
        <w:rPr>
          <w:rFonts w:ascii="Arial" w:eastAsiaTheme="minorHAnsi" w:hAnsi="Arial" w:cs="Arial"/>
          <w:b/>
          <w:bCs/>
          <w:color w:val="244061" w:themeColor="accent1" w:themeShade="80"/>
          <w:szCs w:val="24"/>
          <w:lang w:val="en-GB"/>
        </w:rPr>
        <w:t>approves an exclusive use lease for portion of Reserve 17391 between the City of Nedlands and Nedlands Yacht Club Inc. consistent with the key terms as noted within this report; and</w:t>
      </w:r>
    </w:p>
    <w:p w14:paraId="326DC0D9" w14:textId="72CD096E" w:rsidR="001F3FAB" w:rsidRPr="001F3FAB" w:rsidRDefault="001F3FAB" w:rsidP="00615240">
      <w:pPr>
        <w:ind w:left="284" w:right="-238"/>
        <w:contextualSpacing/>
        <w:jc w:val="both"/>
        <w:rPr>
          <w:rFonts w:ascii="Arial" w:eastAsiaTheme="minorHAnsi" w:hAnsi="Arial" w:cs="Arial"/>
          <w:b/>
          <w:color w:val="244061" w:themeColor="accent1" w:themeShade="80"/>
          <w:szCs w:val="24"/>
          <w:lang w:val="en-GB"/>
        </w:rPr>
      </w:pPr>
    </w:p>
    <w:p w14:paraId="378C0DD0" w14:textId="681CAC47" w:rsidR="001F3FAB" w:rsidRPr="001F3FAB" w:rsidRDefault="001F3FAB" w:rsidP="00615240">
      <w:pPr>
        <w:numPr>
          <w:ilvl w:val="0"/>
          <w:numId w:val="53"/>
        </w:numPr>
        <w:spacing w:after="200" w:line="276" w:lineRule="auto"/>
        <w:ind w:left="284" w:right="-238" w:hanging="568"/>
        <w:contextualSpacing/>
        <w:jc w:val="both"/>
        <w:rPr>
          <w:rFonts w:ascii="Arial" w:eastAsiaTheme="minorHAnsi" w:hAnsi="Arial" w:cs="Arial"/>
          <w:b/>
          <w:color w:val="244061" w:themeColor="accent1" w:themeShade="80"/>
          <w:szCs w:val="24"/>
          <w:lang w:val="en-GB"/>
        </w:rPr>
      </w:pPr>
      <w:r w:rsidRPr="001F3FAB">
        <w:rPr>
          <w:rFonts w:ascii="Arial" w:eastAsiaTheme="minorHAnsi" w:hAnsi="Arial" w:cs="Arial"/>
          <w:b/>
          <w:bCs/>
          <w:color w:val="244061" w:themeColor="accent1" w:themeShade="80"/>
          <w:szCs w:val="24"/>
          <w:lang w:val="en-GB"/>
        </w:rPr>
        <w:t>subject</w:t>
      </w:r>
      <w:r w:rsidRPr="001F3FAB">
        <w:rPr>
          <w:rFonts w:ascii="Arial" w:eastAsiaTheme="minorHAnsi" w:hAnsi="Arial" w:cs="Arial"/>
          <w:b/>
          <w:color w:val="244061" w:themeColor="accent1" w:themeShade="80"/>
          <w:szCs w:val="24"/>
          <w:lang w:val="en-GB"/>
        </w:rPr>
        <w:t xml:space="preserve"> to the Minister for Lands’ Consent, authorises the Chief Executive Officer and Mayor to execute the lease and apply the City’s Common Seal.</w:t>
      </w:r>
    </w:p>
    <w:p w14:paraId="12FABB42" w14:textId="593C5FBF" w:rsidR="001F3FAB" w:rsidRDefault="001F3FAB" w:rsidP="00615240">
      <w:pPr>
        <w:spacing w:after="200" w:line="276" w:lineRule="auto"/>
        <w:ind w:left="720" w:right="-238"/>
        <w:contextualSpacing/>
        <w:rPr>
          <w:rFonts w:ascii="Arial" w:eastAsiaTheme="minorHAnsi" w:hAnsi="Arial" w:cs="Arial"/>
          <w:b/>
          <w:szCs w:val="24"/>
          <w:lang w:val="en-GB"/>
        </w:rPr>
      </w:pPr>
    </w:p>
    <w:p w14:paraId="5897E03C" w14:textId="513EA1EE" w:rsidR="004039BE" w:rsidRDefault="004039BE" w:rsidP="00615240">
      <w:pPr>
        <w:spacing w:after="200" w:line="276" w:lineRule="auto"/>
        <w:ind w:left="720" w:right="-238"/>
        <w:contextualSpacing/>
        <w:rPr>
          <w:rFonts w:ascii="Arial" w:eastAsiaTheme="minorHAnsi" w:hAnsi="Arial" w:cs="Arial"/>
          <w:b/>
          <w:szCs w:val="24"/>
          <w:lang w:val="en-GB"/>
        </w:rPr>
      </w:pPr>
    </w:p>
    <w:p w14:paraId="2A6E83BF" w14:textId="77777777" w:rsidR="004039BE" w:rsidRPr="001F3FAB" w:rsidRDefault="004039BE" w:rsidP="004039BE">
      <w:pPr>
        <w:ind w:left="-284" w:right="-238"/>
        <w:jc w:val="both"/>
        <w:rPr>
          <w:rFonts w:ascii="Arial" w:eastAsiaTheme="minorHAnsi" w:hAnsi="Arial" w:cs="Arial"/>
          <w:b/>
          <w:color w:val="244061" w:themeColor="accent1" w:themeShade="80"/>
          <w:sz w:val="28"/>
          <w:szCs w:val="32"/>
          <w:lang w:val="en-US"/>
        </w:rPr>
      </w:pPr>
      <w:r w:rsidRPr="001F3FAB">
        <w:rPr>
          <w:rFonts w:ascii="Arial" w:eastAsiaTheme="minorHAnsi" w:hAnsi="Arial" w:cs="Arial"/>
          <w:b/>
          <w:color w:val="244061" w:themeColor="accent1" w:themeShade="80"/>
          <w:sz w:val="28"/>
          <w:szCs w:val="32"/>
          <w:lang w:val="en-US"/>
        </w:rPr>
        <w:t>Purpose</w:t>
      </w:r>
    </w:p>
    <w:p w14:paraId="6CC0ED28" w14:textId="491D6D7C" w:rsidR="004039BE" w:rsidRPr="001F3FAB" w:rsidRDefault="004039BE" w:rsidP="004039BE">
      <w:pPr>
        <w:ind w:left="-567" w:right="-238"/>
        <w:jc w:val="both"/>
        <w:rPr>
          <w:rFonts w:ascii="Arial" w:eastAsiaTheme="minorHAnsi" w:hAnsi="Arial" w:cs="Arial"/>
          <w:b/>
          <w:szCs w:val="32"/>
          <w:lang w:val="en-US"/>
        </w:rPr>
      </w:pPr>
    </w:p>
    <w:p w14:paraId="40570F44" w14:textId="77777777" w:rsidR="004039BE" w:rsidRPr="001F3FAB" w:rsidRDefault="004039BE" w:rsidP="004039BE">
      <w:pPr>
        <w:ind w:left="-284" w:right="-238"/>
        <w:jc w:val="both"/>
        <w:rPr>
          <w:rFonts w:ascii="Arial" w:eastAsiaTheme="minorEastAsia" w:hAnsi="Arial" w:cs="Arial"/>
          <w:b/>
          <w:lang w:val="en-US"/>
        </w:rPr>
      </w:pPr>
      <w:r w:rsidRPr="5556FEC8">
        <w:rPr>
          <w:rFonts w:ascii="Arial" w:eastAsiaTheme="minorEastAsia" w:hAnsi="Arial" w:cs="Arial"/>
          <w:lang w:val="en-US"/>
        </w:rPr>
        <w:t xml:space="preserve">This report is being presented to Council in order to consider a new lease </w:t>
      </w:r>
      <w:r w:rsidRPr="33842C8E">
        <w:rPr>
          <w:rFonts w:ascii="Arial" w:eastAsiaTheme="minorEastAsia" w:hAnsi="Arial" w:cs="Arial"/>
          <w:lang w:val="en-US"/>
        </w:rPr>
        <w:t>for the Nedlands</w:t>
      </w:r>
      <w:r w:rsidRPr="5556FEC8">
        <w:rPr>
          <w:rFonts w:ascii="Arial" w:eastAsiaTheme="minorEastAsia" w:hAnsi="Arial" w:cs="Arial"/>
          <w:lang w:val="en-US"/>
        </w:rPr>
        <w:t xml:space="preserve"> Yacht Club for </w:t>
      </w:r>
      <w:r w:rsidRPr="33842C8E">
        <w:rPr>
          <w:rFonts w:ascii="Arial" w:eastAsiaTheme="minorEastAsia" w:hAnsi="Arial" w:cs="Arial"/>
          <w:lang w:val="en-US"/>
        </w:rPr>
        <w:t xml:space="preserve">a </w:t>
      </w:r>
      <w:r w:rsidRPr="5556FEC8">
        <w:rPr>
          <w:rFonts w:ascii="Arial" w:eastAsiaTheme="minorEastAsia" w:hAnsi="Arial" w:cs="Arial"/>
          <w:lang w:val="en-US"/>
        </w:rPr>
        <w:t>portion of Reserve 17391, the Esplanade, Dalkeith.</w:t>
      </w:r>
    </w:p>
    <w:p w14:paraId="7EE82208" w14:textId="1AC249A9" w:rsidR="004039BE" w:rsidRDefault="004039BE" w:rsidP="00615240">
      <w:pPr>
        <w:spacing w:after="200" w:line="276" w:lineRule="auto"/>
        <w:ind w:left="720" w:right="-238"/>
        <w:contextualSpacing/>
        <w:rPr>
          <w:rFonts w:ascii="Arial" w:eastAsiaTheme="minorHAnsi" w:hAnsi="Arial" w:cs="Arial"/>
          <w:b/>
          <w:szCs w:val="24"/>
          <w:lang w:val="en-GB"/>
        </w:rPr>
      </w:pPr>
    </w:p>
    <w:p w14:paraId="283F421A" w14:textId="48BDA0BA" w:rsidR="0073218E" w:rsidRPr="001F3FAB" w:rsidRDefault="0073218E" w:rsidP="00615240">
      <w:pPr>
        <w:spacing w:after="200" w:line="276" w:lineRule="auto"/>
        <w:ind w:left="720" w:right="-238"/>
        <w:contextualSpacing/>
        <w:rPr>
          <w:rFonts w:ascii="Arial" w:eastAsiaTheme="minorHAnsi" w:hAnsi="Arial" w:cs="Arial"/>
          <w:b/>
          <w:szCs w:val="24"/>
          <w:lang w:val="en-GB"/>
        </w:rPr>
      </w:pPr>
    </w:p>
    <w:p w14:paraId="37EE8C86" w14:textId="77777777" w:rsidR="001F3FAB" w:rsidRPr="001F3FAB" w:rsidRDefault="001F3FAB" w:rsidP="00615240">
      <w:pPr>
        <w:ind w:left="-284" w:right="-238"/>
        <w:jc w:val="both"/>
        <w:rPr>
          <w:rFonts w:ascii="Arial" w:eastAsiaTheme="minorHAnsi" w:hAnsi="Arial" w:cs="Arial"/>
          <w:b/>
          <w:bCs/>
          <w:color w:val="000000" w:themeColor="text1"/>
          <w:sz w:val="28"/>
          <w:szCs w:val="28"/>
          <w:lang w:val="en-GB"/>
        </w:rPr>
      </w:pPr>
      <w:r w:rsidRPr="001F3FAB">
        <w:rPr>
          <w:rFonts w:ascii="Arial" w:eastAsiaTheme="minorHAnsi" w:hAnsi="Arial" w:cs="Arial"/>
          <w:b/>
          <w:color w:val="17365D" w:themeColor="text2" w:themeShade="BF"/>
          <w:sz w:val="28"/>
          <w:szCs w:val="32"/>
          <w:lang w:val="en-US"/>
        </w:rPr>
        <w:t>Voting Requirement</w:t>
      </w:r>
    </w:p>
    <w:p w14:paraId="5591B756" w14:textId="77777777" w:rsidR="001F3FAB" w:rsidRPr="001F3FAB" w:rsidRDefault="001F3FAB" w:rsidP="00615240">
      <w:pPr>
        <w:ind w:left="-284" w:right="-238"/>
        <w:jc w:val="both"/>
        <w:rPr>
          <w:rFonts w:ascii="Arial" w:eastAsiaTheme="minorHAnsi" w:hAnsi="Arial" w:cs="Arial"/>
          <w:color w:val="000000" w:themeColor="text1"/>
          <w:szCs w:val="24"/>
          <w:lang w:val="en-GB"/>
        </w:rPr>
      </w:pPr>
    </w:p>
    <w:p w14:paraId="52334318" w14:textId="77777777" w:rsidR="001F3FAB" w:rsidRPr="001F3FAB" w:rsidRDefault="001F3FAB" w:rsidP="00615240">
      <w:pPr>
        <w:ind w:left="-284" w:right="-238"/>
        <w:jc w:val="both"/>
        <w:rPr>
          <w:rFonts w:ascii="Arial" w:eastAsiaTheme="minorHAnsi" w:hAnsi="Arial" w:cs="Arial"/>
          <w:b/>
          <w:bCs/>
          <w:szCs w:val="32"/>
          <w:lang w:val="en-US"/>
        </w:rPr>
      </w:pPr>
      <w:r w:rsidRPr="001F3FAB">
        <w:rPr>
          <w:rFonts w:ascii="Arial" w:eastAsiaTheme="minorHAnsi" w:hAnsi="Arial" w:cs="Arial"/>
          <w:color w:val="000000" w:themeColor="text1"/>
          <w:szCs w:val="24"/>
          <w:lang w:val="en-GB"/>
        </w:rPr>
        <w:t>Simple Majority.</w:t>
      </w:r>
    </w:p>
    <w:p w14:paraId="13A1DC4B" w14:textId="1FA35F59" w:rsidR="001F3FAB" w:rsidRDefault="001F3FAB" w:rsidP="00615240">
      <w:pPr>
        <w:ind w:left="-284" w:right="-238"/>
        <w:jc w:val="both"/>
        <w:rPr>
          <w:rFonts w:ascii="Arial" w:eastAsiaTheme="minorHAnsi" w:hAnsi="Arial" w:cs="Arial"/>
          <w:b/>
          <w:sz w:val="28"/>
          <w:szCs w:val="32"/>
          <w:lang w:val="en-US"/>
        </w:rPr>
      </w:pPr>
    </w:p>
    <w:p w14:paraId="598D8C22" w14:textId="77777777" w:rsidR="0073218E" w:rsidRPr="001F3FAB" w:rsidRDefault="0073218E" w:rsidP="00615240">
      <w:pPr>
        <w:ind w:left="-284" w:right="-238"/>
        <w:jc w:val="both"/>
        <w:rPr>
          <w:rFonts w:ascii="Arial" w:eastAsiaTheme="minorHAnsi" w:hAnsi="Arial" w:cs="Arial"/>
          <w:b/>
          <w:sz w:val="28"/>
          <w:szCs w:val="32"/>
          <w:lang w:val="en-US"/>
        </w:rPr>
      </w:pPr>
    </w:p>
    <w:p w14:paraId="438CE44A" w14:textId="77777777" w:rsidR="001F3FAB" w:rsidRPr="001F3FAB" w:rsidRDefault="001F3FAB" w:rsidP="00615240">
      <w:pPr>
        <w:ind w:left="-284" w:right="-238"/>
        <w:jc w:val="both"/>
        <w:rPr>
          <w:rFonts w:ascii="Arial" w:eastAsiaTheme="minorHAnsi" w:hAnsi="Arial" w:cs="Arial"/>
          <w:b/>
          <w:color w:val="244061" w:themeColor="accent1" w:themeShade="80"/>
          <w:sz w:val="28"/>
          <w:szCs w:val="32"/>
          <w:lang w:val="en-US"/>
        </w:rPr>
      </w:pPr>
      <w:r w:rsidRPr="001F3FAB">
        <w:rPr>
          <w:rFonts w:ascii="Arial" w:eastAsiaTheme="minorHAnsi" w:hAnsi="Arial" w:cs="Arial"/>
          <w:b/>
          <w:color w:val="244061" w:themeColor="accent1" w:themeShade="80"/>
          <w:sz w:val="28"/>
          <w:szCs w:val="32"/>
          <w:lang w:val="en-US"/>
        </w:rPr>
        <w:t xml:space="preserve">Background </w:t>
      </w:r>
    </w:p>
    <w:p w14:paraId="0F1EC9D2" w14:textId="77777777" w:rsidR="001F3FAB" w:rsidRPr="001F3FAB" w:rsidRDefault="001F3FAB" w:rsidP="00615240">
      <w:pPr>
        <w:ind w:left="-284" w:right="-238"/>
        <w:jc w:val="both"/>
        <w:rPr>
          <w:rFonts w:ascii="Arial" w:eastAsiaTheme="minorHAnsi" w:hAnsi="Arial" w:cs="Arial"/>
          <w:b/>
          <w:sz w:val="28"/>
          <w:szCs w:val="32"/>
          <w:lang w:val="en-US"/>
        </w:rPr>
      </w:pPr>
    </w:p>
    <w:p w14:paraId="2B313616" w14:textId="77777777" w:rsidR="001F3FAB" w:rsidRPr="001F3FAB" w:rsidRDefault="001F3FAB" w:rsidP="00615240">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The City of Nedlands currently leases the facility known as Nedlands Yacht Club located on portion of Reserve 17931, the Esplanade, Dalkeith (‘the Site’), to the Nedlands Yacht Club Inc. (‘NYC’).</w:t>
      </w:r>
    </w:p>
    <w:p w14:paraId="5C37E900"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NYC have requested support from the City for a new lease for two reasons.</w:t>
      </w:r>
    </w:p>
    <w:p w14:paraId="67F28DD3" w14:textId="77777777" w:rsidR="001F3FAB" w:rsidRPr="001F3FAB" w:rsidRDefault="001F3FAB" w:rsidP="00B646B2">
      <w:pPr>
        <w:ind w:left="-284" w:right="-238"/>
        <w:jc w:val="both"/>
        <w:rPr>
          <w:rFonts w:ascii="Arial" w:eastAsiaTheme="minorHAnsi" w:hAnsi="Arial" w:cs="Arial"/>
          <w:bCs/>
          <w:szCs w:val="24"/>
          <w:lang w:val="en-US"/>
        </w:rPr>
      </w:pPr>
    </w:p>
    <w:p w14:paraId="5F37B5E9" w14:textId="77777777" w:rsidR="001F3FAB" w:rsidRPr="001F3FAB" w:rsidRDefault="001F3FAB" w:rsidP="00B646B2">
      <w:pPr>
        <w:numPr>
          <w:ilvl w:val="0"/>
          <w:numId w:val="51"/>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NYC intend to invest significant money into the Site in the coming years, notably to redevelop its training centre. To justify the investment, NYC are seeking an extended period of tenure (the current lease will expire in 2030)</w:t>
      </w:r>
    </w:p>
    <w:p w14:paraId="774A98D0" w14:textId="1209F67D" w:rsidR="001F3FAB" w:rsidRDefault="001F3FAB" w:rsidP="00B646B2">
      <w:pPr>
        <w:numPr>
          <w:ilvl w:val="0"/>
          <w:numId w:val="51"/>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 xml:space="preserve">The current lease was drafted in 2010 and contains a dated and substandard sketch of the lease premises. </w:t>
      </w:r>
    </w:p>
    <w:p w14:paraId="2341DD26" w14:textId="77777777" w:rsidR="001C5564" w:rsidRPr="001F3FAB" w:rsidRDefault="001C5564" w:rsidP="00B646B2">
      <w:pPr>
        <w:spacing w:after="200" w:line="276" w:lineRule="auto"/>
        <w:ind w:left="284" w:right="-238"/>
        <w:contextualSpacing/>
        <w:jc w:val="both"/>
        <w:rPr>
          <w:rFonts w:ascii="Arial" w:eastAsiaTheme="minorHAnsi" w:hAnsi="Arial" w:cs="Arial"/>
          <w:bCs/>
          <w:szCs w:val="24"/>
          <w:lang w:val="en-US"/>
        </w:rPr>
      </w:pPr>
    </w:p>
    <w:p w14:paraId="03D5565B"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NYC was established in 1952 as a breakaway from the Mounts Bay Yacht Club under the name of Subiaco Yacht Club. The Club has occupied the current Site since 1955 when it was granted use of the land by the Subiaco Council. After removing bamboo and reclaiming the river frontage, a small clubhouse was constructed in late 1955. In 1959, following the establishment of the City of Nedlands as the local authority, the club changed its name to Nedlands Yacht Club Inc.</w:t>
      </w:r>
    </w:p>
    <w:p w14:paraId="2A5E9F07" w14:textId="77777777" w:rsidR="001F3FAB" w:rsidRPr="001F3FAB" w:rsidRDefault="001F3FAB" w:rsidP="00B646B2">
      <w:pPr>
        <w:ind w:left="-284" w:right="-238"/>
        <w:jc w:val="both"/>
        <w:rPr>
          <w:rFonts w:ascii="Arial" w:eastAsiaTheme="minorHAnsi" w:hAnsi="Arial" w:cs="Arial"/>
          <w:bCs/>
          <w:szCs w:val="24"/>
          <w:lang w:val="en-US"/>
        </w:rPr>
      </w:pPr>
    </w:p>
    <w:p w14:paraId="0B078B57"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 xml:space="preserve">In 1962, courtesy of a loan of 12,000 pounds from the City, a new brick clubhouse was opened. Extensions to the clubhouse in 1973 increased its original size. Additional bar, change room and associated facilities were installed to increase the accommodation for a growing membership and to cater for larger functions. </w:t>
      </w:r>
    </w:p>
    <w:p w14:paraId="3B793A22" w14:textId="77777777" w:rsidR="001F3FAB" w:rsidRPr="001F3FAB" w:rsidRDefault="001F3FAB" w:rsidP="00B646B2">
      <w:pPr>
        <w:ind w:left="-284" w:right="-238"/>
        <w:jc w:val="both"/>
        <w:rPr>
          <w:rFonts w:ascii="Arial" w:eastAsiaTheme="minorHAnsi" w:hAnsi="Arial" w:cs="Arial"/>
          <w:bCs/>
          <w:szCs w:val="24"/>
          <w:lang w:val="en-US"/>
        </w:rPr>
      </w:pPr>
    </w:p>
    <w:p w14:paraId="34B806AA" w14:textId="77777777" w:rsidR="001F3FAB" w:rsidRPr="001F3FAB" w:rsidRDefault="001F3FAB" w:rsidP="00B646B2">
      <w:pPr>
        <w:ind w:left="-284" w:right="-238"/>
        <w:jc w:val="both"/>
        <w:rPr>
          <w:rFonts w:ascii="Arial" w:eastAsiaTheme="minorHAnsi" w:hAnsi="Arial" w:cs="Arial"/>
          <w:bCs/>
          <w:szCs w:val="24"/>
          <w:lang w:val="en-US"/>
        </w:rPr>
      </w:pPr>
      <w:r w:rsidRPr="001F3FAB">
        <w:rPr>
          <w:rFonts w:ascii="Arial" w:eastAsiaTheme="minorHAnsi" w:hAnsi="Arial" w:cs="Arial"/>
          <w:bCs/>
          <w:szCs w:val="24"/>
          <w:lang w:val="en-US"/>
        </w:rPr>
        <w:t>In this current request, NYC are seeking the City’s support for a new lease to justify a planned investment into the Site by securing tenure for a greater number of years.</w:t>
      </w:r>
    </w:p>
    <w:p w14:paraId="12E47935" w14:textId="58F73265" w:rsidR="001F3FAB" w:rsidRDefault="001F3FAB" w:rsidP="00B646B2">
      <w:pPr>
        <w:ind w:left="-284" w:right="-238"/>
        <w:jc w:val="both"/>
        <w:rPr>
          <w:rFonts w:ascii="Arial" w:eastAsiaTheme="minorHAnsi" w:hAnsi="Arial" w:cs="Arial"/>
          <w:b/>
          <w:sz w:val="28"/>
          <w:szCs w:val="32"/>
          <w:lang w:val="en-US"/>
        </w:rPr>
      </w:pPr>
    </w:p>
    <w:p w14:paraId="1E552E96" w14:textId="77777777" w:rsidR="0073218E" w:rsidRPr="001F3FAB" w:rsidRDefault="0073218E" w:rsidP="00B646B2">
      <w:pPr>
        <w:ind w:left="-284" w:right="-238"/>
        <w:jc w:val="both"/>
        <w:rPr>
          <w:rFonts w:ascii="Arial" w:eastAsiaTheme="minorHAnsi" w:hAnsi="Arial" w:cs="Arial"/>
          <w:b/>
          <w:sz w:val="28"/>
          <w:szCs w:val="32"/>
          <w:lang w:val="en-US"/>
        </w:rPr>
      </w:pPr>
    </w:p>
    <w:p w14:paraId="620AAABD"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Discussion</w:t>
      </w:r>
    </w:p>
    <w:p w14:paraId="4E44EF3F" w14:textId="77777777" w:rsidR="001F3FAB" w:rsidRPr="001F3FAB" w:rsidRDefault="001F3FAB" w:rsidP="00B646B2">
      <w:pPr>
        <w:ind w:left="-284" w:right="-238"/>
        <w:jc w:val="both"/>
        <w:rPr>
          <w:rFonts w:ascii="Arial" w:eastAsiaTheme="minorHAnsi" w:hAnsi="Arial" w:cs="Arial"/>
          <w:szCs w:val="32"/>
          <w:lang w:val="en-US"/>
        </w:rPr>
      </w:pPr>
    </w:p>
    <w:p w14:paraId="459B34E1"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Reserve 17391 (‘Reserve’) is located on the Esplanade, Dalkeith and is part of the Dalkeith foreshore. The Reserve is vested to the City for care, control and management for the purposes of ‘Recreation’. </w:t>
      </w:r>
    </w:p>
    <w:p w14:paraId="6E487247" w14:textId="77777777" w:rsidR="001F3FAB" w:rsidRPr="001F3FAB" w:rsidRDefault="001F3FAB" w:rsidP="00B646B2">
      <w:pPr>
        <w:ind w:left="-284" w:right="-238"/>
        <w:jc w:val="both"/>
        <w:rPr>
          <w:rFonts w:ascii="Arial" w:eastAsiaTheme="minorHAnsi" w:hAnsi="Arial" w:cs="Arial"/>
          <w:szCs w:val="32"/>
          <w:lang w:val="en-US"/>
        </w:rPr>
      </w:pPr>
    </w:p>
    <w:p w14:paraId="6C55062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On 1 May 2010, the City of Nedlands entered into a lease with NYC for a period of 15-years with an additional 5-year term. This lease is due to expire on 30 April 2030.</w:t>
      </w:r>
    </w:p>
    <w:p w14:paraId="14D8EF0A" w14:textId="77777777" w:rsidR="001F3FAB" w:rsidRPr="001F3FAB" w:rsidRDefault="001F3FAB" w:rsidP="00B646B2">
      <w:pPr>
        <w:ind w:left="-284" w:right="-238"/>
        <w:jc w:val="both"/>
        <w:rPr>
          <w:rFonts w:ascii="Arial" w:eastAsiaTheme="minorHAnsi" w:hAnsi="Arial" w:cs="Arial"/>
          <w:szCs w:val="32"/>
          <w:lang w:val="en-US"/>
        </w:rPr>
      </w:pPr>
    </w:p>
    <w:p w14:paraId="61571E62"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A visual representation of the Site which NYC currently lease is shown below.</w:t>
      </w:r>
    </w:p>
    <w:p w14:paraId="663587F1" w14:textId="77777777" w:rsidR="001F3FAB" w:rsidRPr="001F3FAB" w:rsidRDefault="001F3FAB" w:rsidP="00B646B2">
      <w:pPr>
        <w:ind w:left="-284" w:right="-238"/>
        <w:jc w:val="both"/>
        <w:rPr>
          <w:rFonts w:ascii="Arial" w:eastAsiaTheme="minorHAnsi" w:hAnsi="Arial" w:cs="Arial"/>
          <w:szCs w:val="32"/>
          <w:lang w:val="en-US"/>
        </w:rPr>
      </w:pPr>
    </w:p>
    <w:p w14:paraId="2EAD096F" w14:textId="77777777" w:rsidR="001F3FAB" w:rsidRPr="001F3FAB" w:rsidRDefault="001F3FAB" w:rsidP="00B646B2">
      <w:pPr>
        <w:ind w:left="-284" w:right="-238"/>
        <w:jc w:val="center"/>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14C27524" wp14:editId="0FCDBAED">
            <wp:extent cx="3804458" cy="562717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75417" cy="5732129"/>
                    </a:xfrm>
                    <a:prstGeom prst="rect">
                      <a:avLst/>
                    </a:prstGeom>
                  </pic:spPr>
                </pic:pic>
              </a:graphicData>
            </a:graphic>
          </wp:inline>
        </w:drawing>
      </w:r>
    </w:p>
    <w:p w14:paraId="3A2D1CD6" w14:textId="77777777" w:rsidR="0073218E" w:rsidRDefault="0073218E" w:rsidP="00B646B2">
      <w:pPr>
        <w:ind w:left="-284" w:right="-238"/>
        <w:jc w:val="both"/>
        <w:rPr>
          <w:rFonts w:ascii="Arial" w:eastAsiaTheme="minorHAnsi" w:hAnsi="Arial" w:cs="Arial"/>
          <w:szCs w:val="32"/>
          <w:lang w:val="en-US"/>
        </w:rPr>
      </w:pPr>
    </w:p>
    <w:p w14:paraId="3F4FBBD8" w14:textId="44E9033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On 7 February 2022, NYC approached City Officers seeking advice on how to proceed with a redevelopment of the Sailing Training Centre. In their pre-planning, NYC had identified a few issues with the investment:</w:t>
      </w:r>
    </w:p>
    <w:p w14:paraId="70E6231C" w14:textId="77777777" w:rsidR="001F3FAB" w:rsidRPr="001F3FAB" w:rsidRDefault="001F3FAB" w:rsidP="00B646B2">
      <w:pPr>
        <w:ind w:left="-284" w:right="-238"/>
        <w:jc w:val="both"/>
        <w:rPr>
          <w:rFonts w:ascii="Arial" w:eastAsiaTheme="minorHAnsi" w:hAnsi="Arial" w:cs="Arial"/>
          <w:szCs w:val="32"/>
          <w:lang w:val="en-US"/>
        </w:rPr>
      </w:pPr>
    </w:p>
    <w:p w14:paraId="47DDDA9D" w14:textId="77777777" w:rsidR="001F3FAB" w:rsidRPr="001F3FAB" w:rsidRDefault="001F3FAB" w:rsidP="00B646B2">
      <w:pPr>
        <w:numPr>
          <w:ilvl w:val="0"/>
          <w:numId w:val="52"/>
        </w:numPr>
        <w:spacing w:after="200" w:line="276" w:lineRule="auto"/>
        <w:ind w:left="284" w:right="-238" w:hanging="568"/>
        <w:contextualSpacing/>
        <w:jc w:val="both"/>
        <w:rPr>
          <w:rFonts w:ascii="Arial" w:eastAsiaTheme="minorHAnsi" w:hAnsi="Arial" w:cs="Arial"/>
          <w:szCs w:val="32"/>
          <w:lang w:val="en-US"/>
        </w:rPr>
      </w:pPr>
      <w:r w:rsidRPr="001F3FAB">
        <w:rPr>
          <w:rFonts w:ascii="Arial" w:eastAsiaTheme="minorHAnsi" w:hAnsi="Arial" w:cs="Arial"/>
          <w:szCs w:val="32"/>
          <w:lang w:val="en-US"/>
        </w:rPr>
        <w:t>The current lease, drafted in 2010 contained a sketch of the lease premises which is considered substandard. This sketch results in an inability for NYC to lodge the lease on the title with Landgate.</w:t>
      </w:r>
    </w:p>
    <w:p w14:paraId="2518932D" w14:textId="77777777" w:rsidR="001F3FAB" w:rsidRPr="001F3FAB" w:rsidRDefault="001F3FAB" w:rsidP="00B646B2">
      <w:pPr>
        <w:numPr>
          <w:ilvl w:val="0"/>
          <w:numId w:val="52"/>
        </w:numPr>
        <w:spacing w:after="200" w:line="276" w:lineRule="auto"/>
        <w:ind w:left="284" w:right="-238" w:hanging="568"/>
        <w:contextualSpacing/>
        <w:jc w:val="both"/>
        <w:rPr>
          <w:rFonts w:ascii="Arial" w:eastAsiaTheme="minorHAnsi" w:hAnsi="Arial" w:cs="Arial"/>
          <w:bCs/>
          <w:szCs w:val="24"/>
          <w:lang w:val="en-US"/>
        </w:rPr>
      </w:pPr>
      <w:r w:rsidRPr="001F3FAB">
        <w:rPr>
          <w:rFonts w:ascii="Arial" w:eastAsiaTheme="minorHAnsi" w:hAnsi="Arial" w:cs="Arial"/>
          <w:bCs/>
          <w:szCs w:val="24"/>
          <w:lang w:val="en-US"/>
        </w:rPr>
        <w:t>Noting the current lease expires in 8-years’ time, to justify the significant planned investment, NYC are seeking an extended period of tenure in accordance with the City’s ‘Use of Council Facilities for Community Purposes Policy’.</w:t>
      </w:r>
    </w:p>
    <w:p w14:paraId="3AD2EC88" w14:textId="77777777" w:rsidR="001F3FAB" w:rsidRPr="001F3FAB" w:rsidRDefault="001F3FAB" w:rsidP="00B646B2">
      <w:pPr>
        <w:ind w:left="-284" w:right="-238"/>
        <w:jc w:val="both"/>
        <w:rPr>
          <w:rFonts w:ascii="Arial" w:eastAsiaTheme="minorHAnsi" w:hAnsi="Arial" w:cs="Arial"/>
          <w:szCs w:val="32"/>
          <w:lang w:val="en-US"/>
        </w:rPr>
      </w:pPr>
    </w:p>
    <w:p w14:paraId="48C8E65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To remedy both of these issues, it was proposed that a new lease be entered into in accordance with the City’s </w:t>
      </w:r>
      <w:r w:rsidRPr="001F3FAB">
        <w:rPr>
          <w:rFonts w:ascii="Arial" w:eastAsiaTheme="minorHAnsi" w:hAnsi="Arial" w:cs="Arial"/>
          <w:bCs/>
          <w:i/>
          <w:iCs/>
          <w:szCs w:val="24"/>
          <w:lang w:val="en-US"/>
        </w:rPr>
        <w:t>‘Use of Council Facilities for Community Purposes Policy’</w:t>
      </w:r>
      <w:r w:rsidRPr="001F3FAB">
        <w:rPr>
          <w:rFonts w:ascii="Arial" w:eastAsiaTheme="minorHAnsi" w:hAnsi="Arial" w:cs="Arial"/>
          <w:szCs w:val="32"/>
          <w:lang w:val="en-US"/>
        </w:rPr>
        <w:t xml:space="preserve"> and included an updated survey sketch produced in a manner which is acceptable to Landgate.</w:t>
      </w:r>
    </w:p>
    <w:p w14:paraId="5E385AC9" w14:textId="77777777" w:rsidR="001F3FAB" w:rsidRPr="001F3FAB" w:rsidRDefault="001F3FAB" w:rsidP="00B646B2">
      <w:pPr>
        <w:ind w:left="-284" w:right="-238"/>
        <w:jc w:val="both"/>
        <w:rPr>
          <w:rFonts w:ascii="Arial" w:eastAsiaTheme="minorHAnsi" w:hAnsi="Arial" w:cs="Arial"/>
          <w:szCs w:val="32"/>
          <w:lang w:val="en-US"/>
        </w:rPr>
      </w:pPr>
    </w:p>
    <w:p w14:paraId="32FFB50D" w14:textId="77777777" w:rsidR="001F3FAB" w:rsidRPr="007433E0" w:rsidRDefault="001F3FAB" w:rsidP="00B646B2">
      <w:pPr>
        <w:ind w:left="-284" w:right="-238"/>
        <w:jc w:val="both"/>
        <w:rPr>
          <w:rFonts w:ascii="Arial" w:eastAsiaTheme="minorHAnsi" w:hAnsi="Arial" w:cs="Arial"/>
          <w:b/>
          <w:bCs/>
          <w:szCs w:val="32"/>
          <w:lang w:val="en-US"/>
        </w:rPr>
      </w:pPr>
      <w:r w:rsidRPr="007433E0">
        <w:rPr>
          <w:rFonts w:ascii="Arial" w:eastAsiaTheme="minorHAnsi" w:hAnsi="Arial" w:cs="Arial"/>
          <w:b/>
          <w:bCs/>
          <w:szCs w:val="32"/>
          <w:lang w:val="en-US"/>
        </w:rPr>
        <w:t>New Lease Conditions</w:t>
      </w:r>
    </w:p>
    <w:p w14:paraId="16D17A02"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NYC advised their current lease conditions are satisfactory, with the exception of the lease premises sketch and the length of current term. It is proposed that a new lease be prepared to reflect only these changes and any legislative updates where required.</w:t>
      </w:r>
    </w:p>
    <w:p w14:paraId="7D4260BC" w14:textId="77777777" w:rsidR="001F3FAB" w:rsidRPr="001F3FAB" w:rsidRDefault="001F3FAB" w:rsidP="00B646B2">
      <w:pPr>
        <w:ind w:left="-284" w:right="-238"/>
        <w:jc w:val="both"/>
        <w:rPr>
          <w:rFonts w:ascii="Arial" w:eastAsiaTheme="minorHAnsi" w:hAnsi="Arial" w:cs="Arial"/>
          <w:szCs w:val="32"/>
          <w:u w:val="single"/>
          <w:lang w:val="en-US"/>
        </w:rPr>
      </w:pPr>
    </w:p>
    <w:p w14:paraId="76860D78" w14:textId="77777777" w:rsidR="001F3FAB" w:rsidRPr="007433E0" w:rsidRDefault="001F3FAB" w:rsidP="00B646B2">
      <w:pPr>
        <w:ind w:left="-284" w:right="-238"/>
        <w:jc w:val="both"/>
        <w:rPr>
          <w:rFonts w:ascii="Arial" w:eastAsiaTheme="minorHAnsi" w:hAnsi="Arial" w:cs="Arial"/>
          <w:b/>
          <w:bCs/>
          <w:szCs w:val="24"/>
          <w:lang w:val="en-US"/>
        </w:rPr>
      </w:pPr>
      <w:r w:rsidRPr="007433E0">
        <w:rPr>
          <w:rFonts w:ascii="Arial" w:eastAsiaTheme="minorHAnsi" w:hAnsi="Arial" w:cs="Arial"/>
          <w:b/>
          <w:bCs/>
          <w:szCs w:val="32"/>
          <w:lang w:val="en-US"/>
        </w:rPr>
        <w:t>Survey Sketch</w:t>
      </w:r>
    </w:p>
    <w:p w14:paraId="0FBFBA7E"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Currently, the survey sketch identifying the lease premises is considered poor. To improve the sketch, at the cost of NYC, the proposed survey sketch of the lease premises is shown below</w:t>
      </w:r>
    </w:p>
    <w:p w14:paraId="49623E07" w14:textId="77777777" w:rsidR="001F3FAB" w:rsidRPr="001F3FAB" w:rsidRDefault="001F3FAB" w:rsidP="00B646B2">
      <w:pPr>
        <w:ind w:left="-284" w:right="-238"/>
        <w:jc w:val="both"/>
        <w:rPr>
          <w:rFonts w:ascii="Arial" w:eastAsiaTheme="minorHAnsi" w:hAnsi="Arial" w:cs="Arial"/>
          <w:szCs w:val="32"/>
          <w:lang w:val="en-US"/>
        </w:rPr>
      </w:pPr>
    </w:p>
    <w:p w14:paraId="58F26C9B" w14:textId="77777777" w:rsidR="001F3FAB" w:rsidRPr="001F3FAB" w:rsidRDefault="001F3FAB" w:rsidP="00B646B2">
      <w:pPr>
        <w:ind w:left="-284" w:right="-238"/>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4A47D7C1" wp14:editId="412CEC58">
            <wp:extent cx="6153150" cy="42518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5"/>
                    <a:stretch>
                      <a:fillRect/>
                    </a:stretch>
                  </pic:blipFill>
                  <pic:spPr>
                    <a:xfrm>
                      <a:off x="0" y="0"/>
                      <a:ext cx="6164004" cy="4259350"/>
                    </a:xfrm>
                    <a:prstGeom prst="rect">
                      <a:avLst/>
                    </a:prstGeom>
                  </pic:spPr>
                </pic:pic>
              </a:graphicData>
            </a:graphic>
          </wp:inline>
        </w:drawing>
      </w:r>
    </w:p>
    <w:p w14:paraId="673D5CE2" w14:textId="77777777" w:rsidR="001F3FAB" w:rsidRPr="001F3FAB" w:rsidRDefault="001F3FAB" w:rsidP="00B646B2">
      <w:pPr>
        <w:ind w:left="-284" w:right="-238"/>
        <w:jc w:val="both"/>
        <w:rPr>
          <w:rFonts w:ascii="Arial" w:eastAsiaTheme="minorHAnsi" w:hAnsi="Arial" w:cs="Arial"/>
          <w:szCs w:val="32"/>
          <w:lang w:val="en-US"/>
        </w:rPr>
      </w:pPr>
    </w:p>
    <w:p w14:paraId="38213D7E"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 xml:space="preserve">Key Terms and Special Conditions </w:t>
      </w:r>
    </w:p>
    <w:p w14:paraId="6E40DA1F" w14:textId="77777777" w:rsidR="001F3FAB" w:rsidRPr="001F3FAB" w:rsidRDefault="001F3FAB" w:rsidP="00B646B2">
      <w:pPr>
        <w:ind w:left="-284" w:right="-238"/>
        <w:jc w:val="both"/>
        <w:rPr>
          <w:rFonts w:ascii="Arial" w:eastAsiaTheme="minorHAnsi" w:hAnsi="Arial" w:cs="Arial"/>
          <w:szCs w:val="32"/>
          <w:lang w:val="en-US"/>
        </w:rPr>
      </w:pPr>
    </w:p>
    <w:p w14:paraId="48FCBED0" w14:textId="77777777" w:rsidR="001F3FAB" w:rsidRPr="007433E0"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Should Council choose to support the recommendation, solicitors engaged by the City can be asked to prepare a lease agreement based on the Key Terms below at the full cost of the tenant. The Key Terms have been negotiated in accordance with the City’s </w:t>
      </w:r>
      <w:r w:rsidRPr="001F3FAB">
        <w:rPr>
          <w:rFonts w:ascii="Arial" w:eastAsiaTheme="minorHAnsi" w:hAnsi="Arial" w:cs="Arial"/>
          <w:i/>
          <w:iCs/>
          <w:szCs w:val="32"/>
          <w:lang w:val="en-US"/>
        </w:rPr>
        <w:t>‘</w:t>
      </w:r>
      <w:r w:rsidRPr="007433E0">
        <w:rPr>
          <w:rFonts w:ascii="Arial" w:eastAsiaTheme="minorHAnsi" w:hAnsi="Arial" w:cs="Arial"/>
          <w:szCs w:val="32"/>
          <w:lang w:val="en-US"/>
        </w:rPr>
        <w:t>Use of Council Facilities for Community Purposes Policy’.</w:t>
      </w:r>
    </w:p>
    <w:p w14:paraId="23310C9A" w14:textId="77777777" w:rsidR="001F3FAB" w:rsidRPr="001F3FAB" w:rsidRDefault="001F3FAB" w:rsidP="00B646B2">
      <w:pPr>
        <w:ind w:left="-284" w:right="-238"/>
        <w:jc w:val="both"/>
        <w:rPr>
          <w:rFonts w:ascii="Arial" w:eastAsiaTheme="minorHAnsi" w:hAnsi="Arial" w:cs="Arial"/>
          <w:szCs w:val="32"/>
          <w:lang w:val="en-US"/>
        </w:rPr>
      </w:pPr>
    </w:p>
    <w:p w14:paraId="2BBD3E06"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On 28 March 2022, NYC agreed to all Key Terms as described below and to the quoted costs.</w:t>
      </w:r>
    </w:p>
    <w:p w14:paraId="16012A00" w14:textId="77777777" w:rsidR="001F3FAB" w:rsidRPr="001F3FAB" w:rsidRDefault="001F3FAB" w:rsidP="00B646B2">
      <w:pPr>
        <w:ind w:left="-284" w:right="-238"/>
        <w:jc w:val="both"/>
        <w:rPr>
          <w:rFonts w:ascii="Arial" w:eastAsiaTheme="minorHAnsi" w:hAnsi="Arial" w:cs="Arial"/>
          <w:szCs w:val="32"/>
          <w:lang w:val="en-US"/>
        </w:rPr>
      </w:pPr>
    </w:p>
    <w:p w14:paraId="45B4EFDB" w14:textId="77777777" w:rsidR="001F3FAB" w:rsidRPr="001F3FAB" w:rsidRDefault="001F3FAB" w:rsidP="00B646B2">
      <w:pPr>
        <w:ind w:left="-284" w:right="-238"/>
        <w:jc w:val="center"/>
        <w:rPr>
          <w:rFonts w:ascii="Arial" w:eastAsiaTheme="minorHAnsi" w:hAnsi="Arial" w:cs="Arial"/>
          <w:szCs w:val="32"/>
          <w:lang w:val="en-US"/>
        </w:rPr>
      </w:pPr>
      <w:r w:rsidRPr="001F3FAB">
        <w:rPr>
          <w:rFonts w:asciiTheme="minorHAnsi" w:eastAsiaTheme="minorHAnsi" w:hAnsiTheme="minorHAnsi" w:cstheme="minorBidi"/>
          <w:noProof/>
          <w:sz w:val="22"/>
          <w:szCs w:val="22"/>
          <w:lang w:val="en-GB"/>
        </w:rPr>
        <w:drawing>
          <wp:inline distT="0" distB="0" distL="0" distR="0" wp14:anchorId="7373C5A8" wp14:editId="3B72A821">
            <wp:extent cx="6161752" cy="5448277"/>
            <wp:effectExtent l="0" t="0" r="0" b="635"/>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56"/>
                    <a:stretch>
                      <a:fillRect/>
                    </a:stretch>
                  </pic:blipFill>
                  <pic:spPr>
                    <a:xfrm>
                      <a:off x="0" y="0"/>
                      <a:ext cx="6176058" cy="5460926"/>
                    </a:xfrm>
                    <a:prstGeom prst="rect">
                      <a:avLst/>
                    </a:prstGeom>
                  </pic:spPr>
                </pic:pic>
              </a:graphicData>
            </a:graphic>
          </wp:inline>
        </w:drawing>
      </w:r>
    </w:p>
    <w:p w14:paraId="638955DC"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26AFD7C7"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Consultation</w:t>
      </w:r>
    </w:p>
    <w:p w14:paraId="42F5B4A0" w14:textId="77777777" w:rsidR="001F3FAB" w:rsidRPr="001F3FAB" w:rsidRDefault="001F3FAB" w:rsidP="00B646B2">
      <w:pPr>
        <w:ind w:left="-284" w:right="-238"/>
        <w:jc w:val="both"/>
        <w:rPr>
          <w:rFonts w:ascii="Arial" w:eastAsiaTheme="minorHAnsi" w:hAnsi="Arial" w:cs="Arial"/>
          <w:b/>
          <w:szCs w:val="32"/>
          <w:lang w:val="en-US"/>
        </w:rPr>
      </w:pPr>
    </w:p>
    <w:p w14:paraId="671F34F7"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Upon being contacted by NYC to consider the lease of the Site, the following City teams were consulted with;</w:t>
      </w:r>
    </w:p>
    <w:p w14:paraId="333FD594" w14:textId="77777777" w:rsidR="001F3FAB" w:rsidRPr="001F3FAB" w:rsidRDefault="001F3FAB" w:rsidP="00B646B2">
      <w:pPr>
        <w:ind w:left="-284" w:right="-238"/>
        <w:jc w:val="both"/>
        <w:rPr>
          <w:rFonts w:ascii="Arial" w:eastAsiaTheme="minorHAnsi" w:hAnsi="Arial" w:cs="Arial"/>
          <w:szCs w:val="32"/>
          <w:lang w:val="en-US"/>
        </w:rPr>
      </w:pPr>
    </w:p>
    <w:p w14:paraId="32F14D2F"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 xml:space="preserve">Planning Services </w:t>
      </w:r>
    </w:p>
    <w:p w14:paraId="6E2AC350"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The City’s Planning Services Team advised they have no objections to land tenure arrangement, but suggested clauses be included within the agreement to ensure the Applicant understands no alterations or additions are to made without statutory approvals being obtained.</w:t>
      </w:r>
    </w:p>
    <w:p w14:paraId="7993B996" w14:textId="77777777" w:rsidR="001F3FAB" w:rsidRPr="001F3FAB" w:rsidRDefault="001F3FAB" w:rsidP="00B646B2">
      <w:pPr>
        <w:ind w:left="-284" w:right="-238"/>
        <w:jc w:val="both"/>
        <w:rPr>
          <w:rFonts w:ascii="Arial" w:eastAsiaTheme="minorHAnsi" w:hAnsi="Arial" w:cs="Arial"/>
          <w:szCs w:val="32"/>
          <w:lang w:val="en-US"/>
        </w:rPr>
      </w:pPr>
    </w:p>
    <w:p w14:paraId="3343B47E"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Community Development</w:t>
      </w:r>
    </w:p>
    <w:p w14:paraId="47700922" w14:textId="77777777" w:rsidR="001F3FAB" w:rsidRPr="001F3FAB" w:rsidRDefault="001F3FAB" w:rsidP="00B646B2">
      <w:pPr>
        <w:ind w:left="-284" w:right="-238"/>
        <w:jc w:val="both"/>
        <w:rPr>
          <w:rFonts w:asciiTheme="minorHAnsi" w:eastAsiaTheme="minorHAnsi" w:hAnsiTheme="minorHAnsi" w:cstheme="minorBidi"/>
          <w:sz w:val="22"/>
          <w:szCs w:val="22"/>
          <w:lang w:val="en-GB"/>
        </w:rPr>
      </w:pPr>
      <w:r w:rsidRPr="001F3FAB">
        <w:rPr>
          <w:rFonts w:ascii="Arial" w:eastAsiaTheme="minorHAnsi" w:hAnsi="Arial" w:cs="Arial"/>
          <w:szCs w:val="32"/>
          <w:lang w:val="en-US"/>
        </w:rPr>
        <w:t>The City’s Community Development Team advised they support NYC’s request for a new lease. The request is consistent with Council’s strategic priority of providing for sport and recreation.</w:t>
      </w:r>
    </w:p>
    <w:p w14:paraId="301B4282" w14:textId="77777777" w:rsidR="001F3FAB" w:rsidRDefault="001F3FAB" w:rsidP="00B646B2">
      <w:pPr>
        <w:ind w:left="-284" w:right="-238"/>
        <w:jc w:val="both"/>
        <w:rPr>
          <w:rFonts w:ascii="Arial" w:eastAsiaTheme="minorHAnsi" w:hAnsi="Arial" w:cs="Arial"/>
          <w:szCs w:val="32"/>
          <w:lang w:val="en-US"/>
        </w:rPr>
      </w:pPr>
    </w:p>
    <w:p w14:paraId="06EA2DF4" w14:textId="77777777" w:rsidR="007433E0" w:rsidRPr="001F3FAB" w:rsidRDefault="007433E0" w:rsidP="00B646B2">
      <w:pPr>
        <w:ind w:left="-284" w:right="-238"/>
        <w:jc w:val="both"/>
        <w:rPr>
          <w:rFonts w:ascii="Arial" w:eastAsiaTheme="minorHAnsi" w:hAnsi="Arial" w:cs="Arial"/>
          <w:szCs w:val="32"/>
          <w:lang w:val="en-US"/>
        </w:rPr>
      </w:pPr>
    </w:p>
    <w:p w14:paraId="20D330F2" w14:textId="77777777" w:rsidR="001F3FAB" w:rsidRPr="001F3FAB" w:rsidRDefault="001F3FAB" w:rsidP="00B646B2">
      <w:pPr>
        <w:ind w:left="-284" w:right="-238"/>
        <w:jc w:val="both"/>
        <w:rPr>
          <w:rFonts w:ascii="Arial" w:eastAsiaTheme="minorHAnsi" w:hAnsi="Arial" w:cs="Arial"/>
          <w:b/>
          <w:bCs/>
          <w:szCs w:val="32"/>
          <w:lang w:val="en-US"/>
        </w:rPr>
      </w:pPr>
      <w:r w:rsidRPr="001F3FAB">
        <w:rPr>
          <w:rFonts w:ascii="Arial" w:eastAsiaTheme="minorHAnsi" w:hAnsi="Arial" w:cs="Arial"/>
          <w:b/>
          <w:bCs/>
          <w:szCs w:val="32"/>
          <w:lang w:val="en-US"/>
        </w:rPr>
        <w:t>Land &amp; Property</w:t>
      </w:r>
    </w:p>
    <w:p w14:paraId="610984D6"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The City’s Land &amp; Property Team advised they have no objections to land tenure arrangement. The proposed lease is consistent with the terms of the current arrangement and the inclusion of the updated survey sketch is of benefit to the City. The Key Terms as proposed within this report mitigate all risk to Council and do not have any cost implications either.</w:t>
      </w:r>
    </w:p>
    <w:p w14:paraId="4539E62D" w14:textId="77777777" w:rsidR="001F3FAB" w:rsidRDefault="001F3FAB" w:rsidP="00B646B2">
      <w:pPr>
        <w:ind w:left="-284" w:right="-238"/>
        <w:jc w:val="both"/>
        <w:rPr>
          <w:rFonts w:ascii="Arial" w:eastAsiaTheme="minorHAnsi" w:hAnsi="Arial" w:cs="Arial"/>
          <w:szCs w:val="32"/>
          <w:lang w:val="en-US"/>
        </w:rPr>
      </w:pPr>
    </w:p>
    <w:p w14:paraId="15CDF767" w14:textId="77777777" w:rsidR="007433E0" w:rsidRPr="001F3FAB" w:rsidRDefault="007433E0" w:rsidP="00B646B2">
      <w:pPr>
        <w:ind w:left="-284" w:right="-238"/>
        <w:jc w:val="both"/>
        <w:rPr>
          <w:rFonts w:ascii="Arial" w:eastAsiaTheme="minorHAnsi" w:hAnsi="Arial" w:cs="Arial"/>
          <w:szCs w:val="32"/>
          <w:lang w:val="en-US"/>
        </w:rPr>
      </w:pPr>
    </w:p>
    <w:p w14:paraId="59401D6B"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Strategic Implications</w:t>
      </w:r>
    </w:p>
    <w:p w14:paraId="0BB5803E" w14:textId="77777777" w:rsidR="001F3FAB" w:rsidRPr="001F3FAB" w:rsidRDefault="001F3FAB" w:rsidP="00B646B2">
      <w:pPr>
        <w:ind w:left="-284" w:right="-238"/>
        <w:jc w:val="both"/>
        <w:rPr>
          <w:rFonts w:ascii="Arial" w:eastAsiaTheme="minorHAnsi" w:hAnsi="Arial" w:cs="Arial"/>
          <w:szCs w:val="32"/>
          <w:highlight w:val="red"/>
          <w:lang w:val="en-US"/>
        </w:rPr>
      </w:pPr>
    </w:p>
    <w:p w14:paraId="4D05935A" w14:textId="77777777" w:rsidR="001F3FAB" w:rsidRPr="001F3FAB" w:rsidRDefault="001F3FAB" w:rsidP="00B646B2">
      <w:pPr>
        <w:ind w:left="-284" w:right="-238"/>
        <w:jc w:val="both"/>
        <w:rPr>
          <w:rFonts w:ascii="Arial" w:eastAsiaTheme="minorHAnsi" w:hAnsi="Arial" w:cs="Arial"/>
          <w:szCs w:val="32"/>
          <w:lang w:val="en-US"/>
        </w:rPr>
      </w:pPr>
      <w:r w:rsidRPr="001F3FAB">
        <w:rPr>
          <w:rFonts w:ascii="Arial" w:eastAsiaTheme="minorHAnsi" w:hAnsi="Arial" w:cs="Arial"/>
          <w:szCs w:val="32"/>
          <w:lang w:val="en-US"/>
        </w:rPr>
        <w:t xml:space="preserve">This item relates to the following elements from the City’s Strategic Community Plan. </w:t>
      </w:r>
    </w:p>
    <w:p w14:paraId="69F2D2D0" w14:textId="77777777" w:rsidR="001F3FAB" w:rsidRPr="001F3FAB" w:rsidRDefault="001F3FAB" w:rsidP="00B646B2">
      <w:pPr>
        <w:ind w:left="-567" w:right="-238"/>
        <w:jc w:val="both"/>
        <w:rPr>
          <w:rFonts w:ascii="Arial" w:eastAsiaTheme="minorHAnsi" w:hAnsi="Arial" w:cs="Arial"/>
          <w:szCs w:val="24"/>
          <w:lang w:val="en-US"/>
        </w:rPr>
      </w:pPr>
    </w:p>
    <w:p w14:paraId="238E5DB7" w14:textId="77777777" w:rsidR="001F3FAB" w:rsidRPr="001F3FAB" w:rsidRDefault="001F3FAB" w:rsidP="00B646B2">
      <w:pPr>
        <w:ind w:left="-284" w:right="-238"/>
        <w:jc w:val="both"/>
        <w:rPr>
          <w:rFonts w:ascii="Arial" w:eastAsiaTheme="minorHAnsi" w:hAnsi="Arial" w:cs="Arial"/>
          <w:b/>
          <w:szCs w:val="28"/>
          <w:lang w:val="en-US"/>
        </w:rPr>
      </w:pPr>
      <w:r w:rsidRPr="001F3FAB">
        <w:rPr>
          <w:rFonts w:ascii="Arial" w:eastAsiaTheme="minorHAnsi" w:hAnsi="Arial" w:cs="Arial"/>
          <w:b/>
          <w:color w:val="17365D" w:themeColor="text2" w:themeShade="BF"/>
          <w:szCs w:val="28"/>
          <w:lang w:val="en-US"/>
        </w:rPr>
        <w:t>Values</w:t>
      </w:r>
      <w:r w:rsidRPr="001F3FAB">
        <w:rPr>
          <w:rFonts w:ascii="Arial" w:eastAsiaTheme="minorHAnsi" w:hAnsi="Arial" w:cs="Arial"/>
          <w:bCs/>
          <w:szCs w:val="28"/>
          <w:lang w:val="en-US"/>
        </w:rPr>
        <w:tab/>
      </w:r>
      <w:r w:rsidRPr="001F3FAB">
        <w:rPr>
          <w:rFonts w:ascii="Arial" w:eastAsiaTheme="minorHAnsi" w:hAnsi="Arial" w:cs="Arial"/>
          <w:bCs/>
          <w:szCs w:val="28"/>
          <w:lang w:val="en-US"/>
        </w:rPr>
        <w:tab/>
      </w:r>
      <w:r w:rsidRPr="001F3FAB">
        <w:rPr>
          <w:rFonts w:ascii="Arial" w:eastAsiaTheme="minorHAnsi" w:hAnsi="Arial" w:cs="Arial"/>
          <w:b/>
          <w:szCs w:val="28"/>
          <w:lang w:val="en-US"/>
        </w:rPr>
        <w:t>Great Governance and Civic Leadership</w:t>
      </w:r>
    </w:p>
    <w:p w14:paraId="27ADFB64" w14:textId="77777777" w:rsidR="001F3FAB" w:rsidRPr="001F3FAB" w:rsidRDefault="001F3FAB" w:rsidP="00B646B2">
      <w:pPr>
        <w:ind w:left="1440" w:right="-238"/>
        <w:jc w:val="both"/>
        <w:rPr>
          <w:rFonts w:ascii="Arial" w:eastAsiaTheme="minorHAnsi" w:hAnsi="Arial" w:cs="Arial"/>
          <w:bCs/>
          <w:szCs w:val="28"/>
          <w:lang w:val="en-US"/>
        </w:rPr>
      </w:pPr>
      <w:r w:rsidRPr="001F3FAB">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891F0DC" w14:textId="77777777" w:rsidR="001F3FAB" w:rsidRPr="001F3FAB" w:rsidRDefault="001F3FAB" w:rsidP="00B646B2">
      <w:pPr>
        <w:ind w:left="-284" w:right="-238"/>
        <w:jc w:val="both"/>
        <w:rPr>
          <w:rFonts w:ascii="Arial" w:eastAsiaTheme="minorHAnsi" w:hAnsi="Arial" w:cs="Arial"/>
          <w:bCs/>
          <w:szCs w:val="28"/>
          <w:lang w:val="en-US"/>
        </w:rPr>
      </w:pPr>
    </w:p>
    <w:p w14:paraId="71D21756" w14:textId="77777777" w:rsidR="001F3FAB" w:rsidRPr="001F3FAB" w:rsidRDefault="001F3FAB" w:rsidP="00B646B2">
      <w:pPr>
        <w:ind w:left="-284" w:right="-238"/>
        <w:jc w:val="both"/>
        <w:rPr>
          <w:rFonts w:ascii="Arial" w:eastAsiaTheme="minorHAnsi" w:hAnsi="Arial" w:cs="Arial"/>
          <w:bCs/>
          <w:szCs w:val="28"/>
          <w:lang w:val="en-US"/>
        </w:rPr>
      </w:pPr>
    </w:p>
    <w:p w14:paraId="23D64245" w14:textId="77777777" w:rsidR="001F3FAB" w:rsidRPr="001F3FAB" w:rsidRDefault="001F3FAB" w:rsidP="00B646B2">
      <w:pPr>
        <w:ind w:left="-284" w:right="-238"/>
        <w:jc w:val="both"/>
        <w:rPr>
          <w:rFonts w:ascii="Arial" w:eastAsiaTheme="minorHAnsi" w:hAnsi="Arial" w:cs="Arial"/>
          <w:b/>
          <w:sz w:val="28"/>
          <w:szCs w:val="32"/>
          <w:lang w:val="en-US"/>
        </w:rPr>
      </w:pPr>
      <w:r w:rsidRPr="001F3FAB">
        <w:rPr>
          <w:rFonts w:ascii="Arial" w:eastAsiaTheme="minorHAnsi" w:hAnsi="Arial" w:cs="Arial"/>
          <w:b/>
          <w:color w:val="17365D" w:themeColor="text2" w:themeShade="BF"/>
          <w:sz w:val="28"/>
          <w:szCs w:val="32"/>
          <w:lang w:val="en-US"/>
        </w:rPr>
        <w:t>Budget/Financial Implications</w:t>
      </w:r>
    </w:p>
    <w:p w14:paraId="6DB906A3" w14:textId="77777777" w:rsidR="001F3FAB" w:rsidRPr="001F3FAB" w:rsidRDefault="001F3FAB" w:rsidP="00B646B2">
      <w:pPr>
        <w:ind w:left="-284" w:right="-238"/>
        <w:jc w:val="both"/>
        <w:rPr>
          <w:rFonts w:ascii="Arial" w:eastAsiaTheme="minorHAnsi" w:hAnsi="Arial" w:cs="Arial"/>
          <w:b/>
          <w:szCs w:val="32"/>
          <w:highlight w:val="yellow"/>
          <w:lang w:val="en-US"/>
        </w:rPr>
      </w:pPr>
    </w:p>
    <w:p w14:paraId="6E40968B"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The lease as proposed would be at no cost to Council.</w:t>
      </w:r>
    </w:p>
    <w:p w14:paraId="3EDC5219" w14:textId="77777777" w:rsidR="001F3FAB" w:rsidRPr="001F3FAB" w:rsidRDefault="001F3FAB" w:rsidP="00B646B2">
      <w:pPr>
        <w:ind w:left="-284" w:right="-238"/>
        <w:jc w:val="both"/>
        <w:rPr>
          <w:rFonts w:ascii="Arial" w:eastAsia="Acumin Pro" w:hAnsi="Arial" w:cs="Arial"/>
          <w:szCs w:val="24"/>
          <w:lang w:val="en-US"/>
        </w:rPr>
      </w:pPr>
    </w:p>
    <w:p w14:paraId="25466FD0"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Should elected members agree to the recommendation as proposed, the new lease would be prepared by a solicitor and full costs would be on-charged to the Applicant.</w:t>
      </w:r>
    </w:p>
    <w:p w14:paraId="1A3C332A" w14:textId="77777777" w:rsidR="001F3FAB" w:rsidRPr="001F3FAB" w:rsidRDefault="001F3FAB" w:rsidP="00B646B2">
      <w:pPr>
        <w:ind w:left="-284" w:right="-238"/>
        <w:jc w:val="both"/>
        <w:rPr>
          <w:rFonts w:ascii="Arial" w:eastAsia="Acumin Pro" w:hAnsi="Arial" w:cs="Arial"/>
          <w:szCs w:val="24"/>
          <w:lang w:val="en-US"/>
        </w:rPr>
      </w:pPr>
    </w:p>
    <w:p w14:paraId="1283995E" w14:textId="77777777" w:rsidR="001F3FAB" w:rsidRPr="001F3FAB" w:rsidRDefault="001F3FAB" w:rsidP="00B646B2">
      <w:pPr>
        <w:ind w:left="-284" w:right="-238"/>
        <w:jc w:val="both"/>
        <w:rPr>
          <w:rFonts w:ascii="Arial" w:eastAsia="Acumin Pro" w:hAnsi="Arial" w:cs="Arial"/>
          <w:szCs w:val="24"/>
          <w:lang w:val="en-US"/>
        </w:rPr>
      </w:pPr>
    </w:p>
    <w:p w14:paraId="5D9F6D15"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Legislative and Policy Implications</w:t>
      </w:r>
    </w:p>
    <w:p w14:paraId="4828B8D6" w14:textId="77777777" w:rsidR="001F3FAB" w:rsidRPr="001F3FAB" w:rsidRDefault="001F3FAB" w:rsidP="00B646B2">
      <w:pPr>
        <w:ind w:left="-284" w:right="-238"/>
        <w:jc w:val="both"/>
        <w:rPr>
          <w:rFonts w:ascii="Arial" w:eastAsiaTheme="minorHAnsi" w:hAnsi="Arial" w:cs="Arial"/>
          <w:b/>
          <w:sz w:val="28"/>
          <w:szCs w:val="32"/>
          <w:lang w:val="en-US"/>
        </w:rPr>
      </w:pPr>
    </w:p>
    <w:p w14:paraId="5D47CD65" w14:textId="6C5CB2C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Section 3.58 of the </w:t>
      </w:r>
      <w:hyperlink r:id="rId57" w:history="1">
        <w:r w:rsidRPr="001F3FAB">
          <w:rPr>
            <w:rFonts w:ascii="Arial" w:eastAsia="Acumin Pro" w:hAnsi="Arial" w:cs="Arial"/>
            <w:i/>
            <w:iCs/>
            <w:color w:val="0000FF" w:themeColor="hyperlink"/>
            <w:szCs w:val="24"/>
            <w:u w:val="single"/>
            <w:lang w:val="en-US"/>
          </w:rPr>
          <w:t xml:space="preserve">Local Government Act 1995 </w:t>
        </w:r>
      </w:hyperlink>
      <w:r w:rsidRPr="001F3FAB">
        <w:rPr>
          <w:rFonts w:ascii="Arial" w:eastAsia="Acumin Pro" w:hAnsi="Arial" w:cs="Arial"/>
          <w:i/>
          <w:iCs/>
          <w:szCs w:val="24"/>
          <w:lang w:val="en-US"/>
        </w:rPr>
        <w:t xml:space="preserve"> </w:t>
      </w:r>
      <w:r w:rsidRPr="001F3FAB">
        <w:rPr>
          <w:rFonts w:ascii="Arial" w:eastAsia="Acumin Pro" w:hAnsi="Arial" w:cs="Arial"/>
          <w:szCs w:val="24"/>
          <w:lang w:val="en-US"/>
        </w:rPr>
        <w:t xml:space="preserve">(‘Act’) governs how Local Governments can dispose of property. </w:t>
      </w:r>
    </w:p>
    <w:p w14:paraId="269F8BDC" w14:textId="77777777" w:rsidR="001F3FAB" w:rsidRPr="001F3FAB" w:rsidRDefault="001F3FAB" w:rsidP="00B646B2">
      <w:pPr>
        <w:ind w:left="-284" w:right="-238"/>
        <w:jc w:val="both"/>
        <w:rPr>
          <w:rFonts w:ascii="Arial" w:eastAsia="Acumin Pro" w:hAnsi="Arial" w:cs="Arial"/>
          <w:szCs w:val="24"/>
          <w:lang w:val="en-US"/>
        </w:rPr>
      </w:pPr>
    </w:p>
    <w:p w14:paraId="51C54D8A"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Given the Reserve is under the City’s care and control, consistent with s3.58 of the Act, an agreement of tenure and Minister for Lands’ Consent is required to formalise the disposal of the land. This will be the lease agreement. </w:t>
      </w:r>
    </w:p>
    <w:p w14:paraId="193C8013" w14:textId="77777777" w:rsidR="001F3FAB" w:rsidRPr="001F3FAB" w:rsidRDefault="001F3FAB" w:rsidP="00B646B2">
      <w:pPr>
        <w:ind w:left="-284" w:right="-238"/>
        <w:jc w:val="both"/>
        <w:rPr>
          <w:rFonts w:ascii="Arial" w:eastAsia="Acumin Pro" w:hAnsi="Arial" w:cs="Arial"/>
          <w:szCs w:val="24"/>
          <w:lang w:val="en-US"/>
        </w:rPr>
      </w:pPr>
    </w:p>
    <w:p w14:paraId="410A23AE"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As NYC are a not-for-profit entity, there are exemptions in place meaning the City does not have to advertise the proposed disposition.</w:t>
      </w:r>
    </w:p>
    <w:p w14:paraId="3D07AEB1" w14:textId="77777777" w:rsidR="001F3FAB" w:rsidRPr="001F3FAB" w:rsidRDefault="001F3FAB" w:rsidP="00B646B2">
      <w:pPr>
        <w:ind w:left="-284" w:right="-238"/>
        <w:jc w:val="both"/>
        <w:rPr>
          <w:rFonts w:ascii="Arial" w:eastAsia="Acumin Pro" w:hAnsi="Arial" w:cs="Arial"/>
          <w:szCs w:val="24"/>
          <w:lang w:val="en-US"/>
        </w:rPr>
      </w:pPr>
    </w:p>
    <w:p w14:paraId="6AC58607" w14:textId="3B435A54" w:rsidR="001F3FAB" w:rsidRPr="001F3FAB" w:rsidRDefault="001F3FAB" w:rsidP="00B646B2">
      <w:pPr>
        <w:ind w:left="-284" w:right="-238"/>
        <w:jc w:val="both"/>
        <w:rPr>
          <w:rFonts w:ascii="Arial" w:eastAsia="Acumin Pro" w:hAnsi="Arial" w:cs="Arial"/>
          <w:szCs w:val="24"/>
          <w:lang w:val="en-US"/>
        </w:rPr>
      </w:pPr>
      <w:r w:rsidRPr="001F3FAB">
        <w:rPr>
          <w:rFonts w:ascii="Arial" w:eastAsia="Acumin Pro" w:hAnsi="Arial" w:cs="Arial"/>
          <w:szCs w:val="24"/>
          <w:lang w:val="en-US"/>
        </w:rPr>
        <w:t xml:space="preserve">The new lease as proposed in the Key Terms has been negotiated </w:t>
      </w:r>
      <w:r w:rsidRPr="001F3FAB">
        <w:rPr>
          <w:rFonts w:ascii="Arial" w:eastAsiaTheme="minorHAnsi" w:hAnsi="Arial" w:cs="Arial"/>
          <w:szCs w:val="32"/>
          <w:lang w:val="en-US"/>
        </w:rPr>
        <w:t xml:space="preserve">in accordance with the City’s </w:t>
      </w:r>
      <w:hyperlink r:id="rId58" w:history="1">
        <w:r w:rsidRPr="001F3FAB">
          <w:rPr>
            <w:rFonts w:ascii="Arial" w:eastAsiaTheme="minorHAnsi" w:hAnsi="Arial" w:cs="Arial"/>
            <w:color w:val="0000FF" w:themeColor="hyperlink"/>
            <w:szCs w:val="32"/>
            <w:u w:val="single"/>
            <w:lang w:val="en-US"/>
          </w:rPr>
          <w:t>‘Use of Council Facilities for Community Purposes Policy’.</w:t>
        </w:r>
      </w:hyperlink>
    </w:p>
    <w:p w14:paraId="36B3B08E" w14:textId="77777777" w:rsidR="001F3FAB" w:rsidRDefault="001F3FAB" w:rsidP="00B646B2">
      <w:pPr>
        <w:ind w:left="-284" w:right="-238"/>
        <w:jc w:val="both"/>
        <w:rPr>
          <w:rFonts w:ascii="Arial" w:eastAsiaTheme="minorHAnsi" w:hAnsi="Arial" w:cs="Arial"/>
          <w:b/>
          <w:color w:val="17365D" w:themeColor="text2" w:themeShade="BF"/>
          <w:sz w:val="28"/>
          <w:szCs w:val="32"/>
          <w:lang w:val="en-US"/>
        </w:rPr>
      </w:pPr>
    </w:p>
    <w:p w14:paraId="30D4B1AF"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2E8DD98E"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352E6312"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1CFA872E" w14:textId="77777777" w:rsidR="007433E0" w:rsidRDefault="007433E0" w:rsidP="00B646B2">
      <w:pPr>
        <w:ind w:left="-284" w:right="-238"/>
        <w:jc w:val="both"/>
        <w:rPr>
          <w:rFonts w:ascii="Arial" w:eastAsiaTheme="minorHAnsi" w:hAnsi="Arial" w:cs="Arial"/>
          <w:b/>
          <w:color w:val="17365D" w:themeColor="text2" w:themeShade="BF"/>
          <w:sz w:val="28"/>
          <w:szCs w:val="32"/>
          <w:lang w:val="en-US"/>
        </w:rPr>
      </w:pPr>
    </w:p>
    <w:p w14:paraId="498B9553" w14:textId="77777777" w:rsidR="007433E0" w:rsidRPr="001F3FAB" w:rsidRDefault="007433E0" w:rsidP="00B646B2">
      <w:pPr>
        <w:ind w:left="-284" w:right="-238"/>
        <w:jc w:val="both"/>
        <w:rPr>
          <w:rFonts w:ascii="Arial" w:eastAsiaTheme="minorHAnsi" w:hAnsi="Arial" w:cs="Arial"/>
          <w:b/>
          <w:color w:val="17365D" w:themeColor="text2" w:themeShade="BF"/>
          <w:sz w:val="28"/>
          <w:szCs w:val="32"/>
          <w:lang w:val="en-US"/>
        </w:rPr>
      </w:pPr>
    </w:p>
    <w:p w14:paraId="268914B9"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Theme="minorHAnsi" w:hAnsi="Arial" w:cs="Arial"/>
          <w:b/>
          <w:color w:val="17365D" w:themeColor="text2" w:themeShade="BF"/>
          <w:sz w:val="28"/>
          <w:szCs w:val="32"/>
          <w:lang w:val="en-US"/>
        </w:rPr>
        <w:t>Decision Implications</w:t>
      </w:r>
    </w:p>
    <w:p w14:paraId="73ECCE94" w14:textId="77777777" w:rsidR="001F3FAB" w:rsidRPr="001F3FAB" w:rsidRDefault="001F3FAB" w:rsidP="00B646B2">
      <w:pPr>
        <w:ind w:left="-284" w:right="-238"/>
        <w:jc w:val="both"/>
        <w:rPr>
          <w:rFonts w:ascii="Arial" w:eastAsiaTheme="minorHAnsi" w:hAnsi="Arial" w:cs="Arial"/>
          <w:b/>
          <w:sz w:val="28"/>
          <w:szCs w:val="32"/>
          <w:lang w:val="en-US"/>
        </w:rPr>
      </w:pPr>
    </w:p>
    <w:p w14:paraId="5EBDE7A5" w14:textId="77777777" w:rsidR="001F3FAB" w:rsidRPr="001F3FAB" w:rsidRDefault="001F3FAB" w:rsidP="00B646B2">
      <w:pPr>
        <w:ind w:left="-284" w:right="-238"/>
        <w:jc w:val="both"/>
        <w:rPr>
          <w:rFonts w:ascii="Arial" w:eastAsia="Acumin Pro" w:hAnsi="Arial" w:cs="Arial"/>
          <w:szCs w:val="24"/>
          <w:lang w:val="en-US"/>
        </w:rPr>
      </w:pPr>
      <w:r w:rsidRPr="001F3FAB">
        <w:rPr>
          <w:rFonts w:ascii="Arial" w:eastAsiaTheme="minorHAnsi" w:hAnsi="Arial" w:cs="Arial"/>
          <w:bCs/>
          <w:szCs w:val="24"/>
          <w:lang w:val="en-US"/>
        </w:rPr>
        <w:t>Should elected members choose to endorse the recommendation as contained within this report, a new lease would be prepared, and NYC would lease the Site in accordance with the Key Terms as noted above. The new lease would enable NYC to secure tenure for an extended period, lodge the new lease with Landgate, and allow the planning of a redeveloped training centre.</w:t>
      </w:r>
    </w:p>
    <w:p w14:paraId="366C83BA" w14:textId="77777777" w:rsidR="001F3FAB" w:rsidRPr="001F3FAB" w:rsidRDefault="001F3FAB" w:rsidP="00B646B2">
      <w:pPr>
        <w:ind w:left="-284" w:right="-238"/>
        <w:jc w:val="both"/>
        <w:rPr>
          <w:rFonts w:ascii="Arial" w:eastAsia="Acumin Pro" w:hAnsi="Arial" w:cs="Arial"/>
          <w:szCs w:val="24"/>
          <w:lang w:val="en-US"/>
        </w:rPr>
      </w:pPr>
    </w:p>
    <w:p w14:paraId="7C0647CA" w14:textId="77777777" w:rsidR="001F3FAB" w:rsidRPr="001F3FAB" w:rsidRDefault="001F3FAB" w:rsidP="00B646B2">
      <w:pPr>
        <w:ind w:left="-284" w:right="-238"/>
        <w:jc w:val="both"/>
        <w:rPr>
          <w:rFonts w:ascii="Arial" w:eastAsiaTheme="minorHAnsi" w:hAnsi="Arial" w:cs="Arial"/>
          <w:szCs w:val="24"/>
        </w:rPr>
      </w:pPr>
      <w:r w:rsidRPr="001F3FAB">
        <w:rPr>
          <w:rFonts w:ascii="Arial" w:eastAsia="Acumin Pro" w:hAnsi="Arial" w:cs="Arial"/>
          <w:szCs w:val="24"/>
          <w:lang w:val="en-US"/>
        </w:rPr>
        <w:t xml:space="preserve">Should elected members </w:t>
      </w:r>
      <w:r w:rsidRPr="001F3FAB">
        <w:rPr>
          <w:rFonts w:ascii="Arial" w:eastAsiaTheme="minorHAnsi" w:hAnsi="Arial" w:cs="Arial"/>
          <w:bCs/>
          <w:szCs w:val="24"/>
          <w:lang w:val="en-US"/>
        </w:rPr>
        <w:t>choose not to endorse the recommendation as contained within this report, the Site would remain tenanted by NYC until the current lease expiry date of 30 April 2030. NYC would need to re-consider whether the current term is an adequate amount of time to sink significant finances into the redevelopment of the training centre.</w:t>
      </w:r>
    </w:p>
    <w:p w14:paraId="17FD0CB1" w14:textId="77777777" w:rsidR="001F3FAB" w:rsidRPr="001F3FAB" w:rsidRDefault="001F3FAB" w:rsidP="00B646B2">
      <w:pPr>
        <w:ind w:left="-284" w:right="-238"/>
        <w:jc w:val="both"/>
        <w:rPr>
          <w:rFonts w:ascii="Arial" w:eastAsiaTheme="minorHAnsi" w:hAnsi="Arial" w:cs="Arial"/>
          <w:szCs w:val="24"/>
        </w:rPr>
      </w:pPr>
    </w:p>
    <w:p w14:paraId="61DCA2F6" w14:textId="77777777" w:rsidR="001F3FAB" w:rsidRPr="001F3FAB" w:rsidRDefault="001F3FAB" w:rsidP="00B646B2">
      <w:pPr>
        <w:ind w:left="-284" w:right="-238"/>
        <w:jc w:val="both"/>
        <w:rPr>
          <w:rFonts w:ascii="Arial" w:eastAsiaTheme="minorHAnsi" w:hAnsi="Arial" w:cs="Arial"/>
          <w:szCs w:val="24"/>
        </w:rPr>
      </w:pPr>
    </w:p>
    <w:p w14:paraId="6864AE34"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Conclusion</w:t>
      </w:r>
    </w:p>
    <w:p w14:paraId="797BDDE0" w14:textId="77777777" w:rsidR="001F3FAB" w:rsidRPr="001F3FAB" w:rsidRDefault="001F3FAB" w:rsidP="00B646B2">
      <w:pPr>
        <w:ind w:left="-284" w:right="-238"/>
        <w:jc w:val="both"/>
        <w:rPr>
          <w:rFonts w:ascii="Arial" w:eastAsiaTheme="minorHAnsi" w:hAnsi="Arial" w:cs="Arial"/>
          <w:bCs/>
          <w:szCs w:val="28"/>
          <w:lang w:val="en-US"/>
        </w:rPr>
      </w:pPr>
    </w:p>
    <w:p w14:paraId="1FFBC42D"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 xml:space="preserve">The proposed new lease as detailed in the Key Terms above has been negotiated in accordance </w:t>
      </w:r>
      <w:r w:rsidRPr="001F3FAB">
        <w:rPr>
          <w:rFonts w:ascii="Arial" w:eastAsiaTheme="minorHAnsi" w:hAnsi="Arial" w:cs="Arial"/>
          <w:szCs w:val="32"/>
          <w:lang w:val="en-US"/>
        </w:rPr>
        <w:t xml:space="preserve">with the City’s </w:t>
      </w:r>
      <w:r w:rsidRPr="001F3FAB">
        <w:rPr>
          <w:rFonts w:ascii="Arial" w:eastAsiaTheme="minorHAnsi" w:hAnsi="Arial" w:cs="Arial"/>
          <w:i/>
          <w:iCs/>
          <w:szCs w:val="32"/>
          <w:lang w:val="en-US"/>
        </w:rPr>
        <w:t xml:space="preserve">‘Use of Council Facilities for Community Purposes Policy’ </w:t>
      </w:r>
      <w:r w:rsidRPr="001F3FAB">
        <w:rPr>
          <w:rFonts w:ascii="Arial" w:eastAsiaTheme="minorHAnsi" w:hAnsi="Arial" w:cs="Arial"/>
          <w:szCs w:val="32"/>
          <w:lang w:val="en-US"/>
        </w:rPr>
        <w:t xml:space="preserve">and is </w:t>
      </w:r>
      <w:r w:rsidRPr="001F3FAB">
        <w:rPr>
          <w:rFonts w:ascii="Arial" w:eastAsiaTheme="minorHAnsi" w:hAnsi="Arial" w:cs="Arial"/>
          <w:bCs/>
          <w:szCs w:val="24"/>
        </w:rPr>
        <w:t>not significantly different to the current arrangement.</w:t>
      </w:r>
    </w:p>
    <w:p w14:paraId="18A1B81C" w14:textId="77777777" w:rsidR="001F3FAB" w:rsidRPr="001F3FAB" w:rsidRDefault="001F3FAB" w:rsidP="00B646B2">
      <w:pPr>
        <w:ind w:left="-284" w:right="-238"/>
        <w:jc w:val="both"/>
        <w:rPr>
          <w:rFonts w:ascii="Arial" w:eastAsiaTheme="minorHAnsi" w:hAnsi="Arial" w:cs="Arial"/>
          <w:bCs/>
          <w:szCs w:val="24"/>
        </w:rPr>
      </w:pPr>
    </w:p>
    <w:p w14:paraId="0F20C1C6"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NYC are planning on sinking significant finances into a redeveloped training centre facility and the securing of a new lease will allow this project to move forward.</w:t>
      </w:r>
    </w:p>
    <w:p w14:paraId="76B673DC" w14:textId="77777777" w:rsidR="001F3FAB" w:rsidRPr="001F3FAB" w:rsidRDefault="001F3FAB" w:rsidP="00B646B2">
      <w:pPr>
        <w:ind w:left="-284" w:right="-238"/>
        <w:jc w:val="both"/>
        <w:rPr>
          <w:rFonts w:ascii="Arial" w:eastAsiaTheme="minorHAnsi" w:hAnsi="Arial" w:cs="Arial"/>
          <w:bCs/>
          <w:szCs w:val="24"/>
        </w:rPr>
      </w:pPr>
    </w:p>
    <w:p w14:paraId="5087C232" w14:textId="77777777" w:rsidR="001F3FAB" w:rsidRPr="001F3FAB" w:rsidRDefault="001F3FAB" w:rsidP="00B646B2">
      <w:pPr>
        <w:ind w:left="-284" w:right="-238"/>
        <w:jc w:val="both"/>
        <w:rPr>
          <w:rFonts w:ascii="Arial" w:eastAsiaTheme="minorHAnsi" w:hAnsi="Arial" w:cs="Arial"/>
          <w:bCs/>
          <w:szCs w:val="24"/>
        </w:rPr>
      </w:pPr>
      <w:r w:rsidRPr="001F3FAB">
        <w:rPr>
          <w:rFonts w:ascii="Arial" w:eastAsiaTheme="minorHAnsi" w:hAnsi="Arial" w:cs="Arial"/>
          <w:bCs/>
          <w:szCs w:val="24"/>
        </w:rPr>
        <w:t>The inclusion of an updated survey sketch is of benefit to both the City and NYC.</w:t>
      </w:r>
    </w:p>
    <w:p w14:paraId="0331DB00" w14:textId="77777777" w:rsidR="001F3FAB" w:rsidRPr="001F3FAB" w:rsidRDefault="001F3FAB" w:rsidP="00B646B2">
      <w:pPr>
        <w:ind w:left="-284" w:right="-238"/>
        <w:jc w:val="both"/>
        <w:rPr>
          <w:rFonts w:ascii="Arial" w:eastAsiaTheme="minorHAnsi" w:hAnsi="Arial" w:cs="Arial"/>
          <w:bCs/>
          <w:szCs w:val="24"/>
        </w:rPr>
      </w:pPr>
    </w:p>
    <w:p w14:paraId="2AAB3285" w14:textId="77777777" w:rsidR="001F3FAB" w:rsidRPr="001F3FAB" w:rsidRDefault="001F3FAB" w:rsidP="00B646B2">
      <w:pPr>
        <w:ind w:left="-284" w:right="-238"/>
        <w:jc w:val="both"/>
        <w:rPr>
          <w:rFonts w:ascii="Arial" w:eastAsiaTheme="minorHAnsi" w:hAnsi="Arial" w:cs="Arial"/>
          <w:bCs/>
          <w:szCs w:val="24"/>
        </w:rPr>
      </w:pPr>
    </w:p>
    <w:p w14:paraId="511551B8" w14:textId="77777777" w:rsidR="001F3FAB" w:rsidRPr="001F3FAB" w:rsidRDefault="001F3FAB" w:rsidP="00B646B2">
      <w:pPr>
        <w:ind w:left="-284" w:right="-238"/>
        <w:jc w:val="both"/>
        <w:rPr>
          <w:rFonts w:ascii="Arial" w:eastAsiaTheme="minorHAnsi" w:hAnsi="Arial" w:cs="Arial"/>
          <w:b/>
          <w:color w:val="17365D" w:themeColor="text2" w:themeShade="BF"/>
          <w:sz w:val="28"/>
          <w:szCs w:val="32"/>
          <w:lang w:val="en-US"/>
        </w:rPr>
      </w:pPr>
      <w:r w:rsidRPr="001F3FAB">
        <w:rPr>
          <w:rFonts w:ascii="Arial" w:eastAsiaTheme="minorHAnsi" w:hAnsi="Arial" w:cs="Arial"/>
          <w:b/>
          <w:color w:val="17365D" w:themeColor="text2" w:themeShade="BF"/>
          <w:sz w:val="28"/>
          <w:szCs w:val="32"/>
          <w:lang w:val="en-US"/>
        </w:rPr>
        <w:t>Further Information</w:t>
      </w:r>
    </w:p>
    <w:p w14:paraId="4DF4E56B" w14:textId="77777777" w:rsidR="001F3FAB" w:rsidRDefault="001F3FAB" w:rsidP="00B646B2">
      <w:pPr>
        <w:ind w:left="-284" w:right="-238"/>
        <w:jc w:val="both"/>
        <w:rPr>
          <w:rFonts w:ascii="Arial" w:eastAsiaTheme="minorHAnsi" w:hAnsi="Arial" w:cs="Arial"/>
          <w:b/>
          <w:color w:val="17365D" w:themeColor="text2" w:themeShade="BF"/>
          <w:sz w:val="28"/>
          <w:szCs w:val="32"/>
          <w:lang w:val="en-US"/>
        </w:rPr>
      </w:pPr>
    </w:p>
    <w:p w14:paraId="157F7429" w14:textId="77777777" w:rsidR="00DE1567" w:rsidRPr="0007180C" w:rsidRDefault="00DE1567" w:rsidP="00DE1567">
      <w:pPr>
        <w:ind w:left="-284" w:right="-238"/>
        <w:jc w:val="both"/>
        <w:rPr>
          <w:rFonts w:ascii="Arial" w:eastAsiaTheme="minorHAnsi" w:hAnsi="Arial" w:cs="Arial"/>
          <w:b/>
          <w:color w:val="244061" w:themeColor="accent1" w:themeShade="80"/>
          <w:szCs w:val="24"/>
        </w:rPr>
      </w:pPr>
      <w:r w:rsidRPr="0007180C">
        <w:rPr>
          <w:rFonts w:ascii="Arial" w:eastAsiaTheme="minorHAnsi" w:hAnsi="Arial" w:cs="Arial"/>
          <w:b/>
          <w:color w:val="244061" w:themeColor="accent1" w:themeShade="80"/>
          <w:szCs w:val="24"/>
        </w:rPr>
        <w:t>Question</w:t>
      </w:r>
    </w:p>
    <w:p w14:paraId="69CBE0C9" w14:textId="1202BA35" w:rsidR="00AF5B7D" w:rsidRDefault="00DE1567" w:rsidP="00AF5B7D">
      <w:pPr>
        <w:ind w:left="-284" w:right="-238"/>
        <w:jc w:val="both"/>
        <w:rPr>
          <w:rFonts w:ascii="Arial" w:eastAsiaTheme="minorEastAsia" w:hAnsi="Arial" w:cs="Arial"/>
        </w:rPr>
      </w:pPr>
      <w:r w:rsidRPr="26347A49">
        <w:rPr>
          <w:rFonts w:ascii="Arial" w:eastAsiaTheme="minorEastAsia" w:hAnsi="Arial" w:cs="Arial"/>
        </w:rPr>
        <w:t>How have the leases been improved from the past to address maintenance issues?</w:t>
      </w:r>
    </w:p>
    <w:p w14:paraId="13039F74" w14:textId="77777777" w:rsidR="00AF5B7D" w:rsidRDefault="00AF5B7D" w:rsidP="00AF5B7D">
      <w:pPr>
        <w:ind w:left="-284" w:right="-238"/>
        <w:jc w:val="both"/>
        <w:rPr>
          <w:rFonts w:ascii="Arial" w:eastAsiaTheme="minorHAnsi" w:hAnsi="Arial" w:cs="Arial"/>
          <w:bCs/>
          <w:szCs w:val="24"/>
        </w:rPr>
      </w:pPr>
    </w:p>
    <w:p w14:paraId="5CC39E82" w14:textId="77777777" w:rsidR="00AF5B7D" w:rsidRPr="0007180C" w:rsidRDefault="00DE1567" w:rsidP="00AF5B7D">
      <w:pPr>
        <w:ind w:left="-284" w:right="-238"/>
        <w:jc w:val="both"/>
        <w:rPr>
          <w:rFonts w:ascii="Arial" w:eastAsiaTheme="minorHAnsi" w:hAnsi="Arial" w:cs="Arial"/>
          <w:b/>
          <w:color w:val="244061" w:themeColor="accent1" w:themeShade="80"/>
          <w:szCs w:val="24"/>
        </w:rPr>
      </w:pPr>
      <w:r w:rsidRPr="0007180C">
        <w:rPr>
          <w:rFonts w:ascii="Arial" w:eastAsiaTheme="minorHAnsi" w:hAnsi="Arial" w:cs="Arial"/>
          <w:b/>
          <w:color w:val="244061" w:themeColor="accent1" w:themeShade="80"/>
          <w:szCs w:val="24"/>
        </w:rPr>
        <w:t>Officer Response</w:t>
      </w:r>
    </w:p>
    <w:p w14:paraId="0F8C9CB9" w14:textId="77777777" w:rsidR="00AF5B7D" w:rsidRDefault="00DE1567" w:rsidP="00AF5B7D">
      <w:pPr>
        <w:ind w:left="-284" w:right="-238"/>
        <w:jc w:val="both"/>
        <w:rPr>
          <w:rFonts w:ascii="Arial" w:eastAsiaTheme="minorHAnsi" w:hAnsi="Arial" w:cs="Arial"/>
          <w:bCs/>
          <w:szCs w:val="24"/>
        </w:rPr>
      </w:pPr>
      <w:r w:rsidRPr="00DE1567">
        <w:rPr>
          <w:rFonts w:ascii="Arial" w:eastAsiaTheme="minorHAnsi" w:hAnsi="Arial" w:cs="Arial"/>
          <w:bCs/>
          <w:szCs w:val="24"/>
        </w:rPr>
        <w:t xml:space="preserve">Each time the elected group endorse a new lease, instructions are sent to the City’s solicitors to prepare the document in line with current legislation. This means each new lease is always drafted in an ‘up-to-date’ manner. </w:t>
      </w:r>
    </w:p>
    <w:p w14:paraId="608DAD76" w14:textId="77777777" w:rsidR="00AF5B7D" w:rsidRDefault="00AF5B7D" w:rsidP="00AF5B7D">
      <w:pPr>
        <w:ind w:left="-284" w:right="-238"/>
        <w:jc w:val="both"/>
        <w:rPr>
          <w:rFonts w:ascii="Arial" w:eastAsiaTheme="minorHAnsi" w:hAnsi="Arial" w:cs="Arial"/>
          <w:bCs/>
          <w:szCs w:val="24"/>
        </w:rPr>
      </w:pPr>
    </w:p>
    <w:p w14:paraId="5BA10459" w14:textId="77777777" w:rsidR="00AF5B7D" w:rsidRDefault="00DE1567" w:rsidP="00AF5B7D">
      <w:pPr>
        <w:ind w:left="-284" w:right="-238"/>
        <w:jc w:val="both"/>
        <w:rPr>
          <w:rFonts w:ascii="Arial" w:eastAsiaTheme="minorHAnsi" w:hAnsi="Arial" w:cs="Arial"/>
          <w:bCs/>
          <w:szCs w:val="24"/>
        </w:rPr>
      </w:pPr>
      <w:r w:rsidRPr="00DE1567">
        <w:rPr>
          <w:rFonts w:ascii="Arial" w:eastAsiaTheme="minorHAnsi" w:hAnsi="Arial" w:cs="Arial"/>
          <w:bCs/>
          <w:szCs w:val="24"/>
        </w:rPr>
        <w:t xml:space="preserve">With regard to maintenance clauses specifically, these clauses have not had any change of note for many years as the clauses are reflective of the City’s </w:t>
      </w:r>
      <w:r w:rsidRPr="007D2842">
        <w:rPr>
          <w:rFonts w:ascii="Arial" w:eastAsiaTheme="minorHAnsi" w:hAnsi="Arial" w:cs="Arial"/>
          <w:bCs/>
          <w:i/>
          <w:iCs/>
          <w:szCs w:val="24"/>
        </w:rPr>
        <w:t>‘Use of Council Facilities for Community Purposes’</w:t>
      </w:r>
      <w:r w:rsidRPr="00DE1567">
        <w:rPr>
          <w:rFonts w:ascii="Arial" w:eastAsiaTheme="minorHAnsi" w:hAnsi="Arial" w:cs="Arial"/>
          <w:bCs/>
          <w:szCs w:val="24"/>
        </w:rPr>
        <w:t xml:space="preserve"> Policy which clearly indicates the arrangements are to be at no cost to Council. As such, all maintenance obligations within the lease are to be undertaken by the tenant, including structural maintenance.</w:t>
      </w:r>
    </w:p>
    <w:p w14:paraId="25F14852" w14:textId="77777777" w:rsidR="00AF5B7D" w:rsidRDefault="00AF5B7D" w:rsidP="00AF5B7D">
      <w:pPr>
        <w:ind w:left="-284" w:right="-238"/>
        <w:jc w:val="both"/>
        <w:rPr>
          <w:rFonts w:ascii="Arial" w:eastAsiaTheme="minorHAnsi" w:hAnsi="Arial" w:cs="Arial"/>
          <w:bCs/>
          <w:szCs w:val="24"/>
        </w:rPr>
      </w:pPr>
    </w:p>
    <w:p w14:paraId="3832AA07" w14:textId="77777777" w:rsidR="00AF5B7D" w:rsidRPr="0007180C" w:rsidRDefault="00DE1567" w:rsidP="00AF5B7D">
      <w:pPr>
        <w:ind w:left="-284" w:right="-238"/>
        <w:jc w:val="both"/>
        <w:rPr>
          <w:rFonts w:ascii="Arial" w:eastAsiaTheme="minorHAnsi" w:hAnsi="Arial" w:cs="Arial"/>
          <w:b/>
          <w:color w:val="244061" w:themeColor="accent1" w:themeShade="80"/>
          <w:szCs w:val="24"/>
        </w:rPr>
      </w:pPr>
      <w:r w:rsidRPr="0007180C">
        <w:rPr>
          <w:rFonts w:ascii="Arial" w:eastAsiaTheme="minorHAnsi" w:hAnsi="Arial" w:cs="Arial"/>
          <w:b/>
          <w:color w:val="244061" w:themeColor="accent1" w:themeShade="80"/>
          <w:szCs w:val="24"/>
        </w:rPr>
        <w:t>Question</w:t>
      </w:r>
    </w:p>
    <w:p w14:paraId="4A83D05F" w14:textId="3BC8E29B" w:rsidR="00AF5B7D" w:rsidRDefault="00DE1567" w:rsidP="00AF5B7D">
      <w:pPr>
        <w:ind w:left="-284" w:right="-238"/>
        <w:jc w:val="both"/>
        <w:rPr>
          <w:rFonts w:ascii="Arial" w:eastAsiaTheme="minorEastAsia" w:hAnsi="Arial" w:cs="Arial"/>
        </w:rPr>
      </w:pPr>
      <w:r w:rsidRPr="26347A49">
        <w:rPr>
          <w:rFonts w:ascii="Arial" w:eastAsiaTheme="minorEastAsia" w:hAnsi="Arial" w:cs="Arial"/>
        </w:rPr>
        <w:t>Can the Administration please provide a high-resolution diagram of the lease area?</w:t>
      </w:r>
    </w:p>
    <w:p w14:paraId="083C5B02" w14:textId="77777777" w:rsidR="0007180C" w:rsidRDefault="0007180C" w:rsidP="00AF5B7D">
      <w:pPr>
        <w:ind w:left="-284" w:right="-238"/>
        <w:jc w:val="both"/>
        <w:rPr>
          <w:rFonts w:ascii="Arial" w:eastAsiaTheme="minorHAnsi" w:hAnsi="Arial" w:cs="Arial"/>
          <w:bCs/>
          <w:szCs w:val="24"/>
        </w:rPr>
      </w:pPr>
    </w:p>
    <w:p w14:paraId="74EF1B20" w14:textId="77777777" w:rsidR="00AF5B7D" w:rsidRPr="0007180C" w:rsidRDefault="00DE1567" w:rsidP="00AF5B7D">
      <w:pPr>
        <w:ind w:left="-284" w:right="-238"/>
        <w:jc w:val="both"/>
        <w:rPr>
          <w:rFonts w:ascii="Arial" w:eastAsiaTheme="minorHAnsi" w:hAnsi="Arial" w:cs="Arial"/>
          <w:b/>
          <w:color w:val="244061" w:themeColor="accent1" w:themeShade="80"/>
          <w:szCs w:val="24"/>
        </w:rPr>
      </w:pPr>
      <w:r w:rsidRPr="0007180C">
        <w:rPr>
          <w:rFonts w:ascii="Arial" w:eastAsiaTheme="minorHAnsi" w:hAnsi="Arial" w:cs="Arial"/>
          <w:b/>
          <w:color w:val="244061" w:themeColor="accent1" w:themeShade="80"/>
          <w:szCs w:val="24"/>
        </w:rPr>
        <w:t>Officer Response</w:t>
      </w:r>
    </w:p>
    <w:p w14:paraId="61DA4004" w14:textId="7CF5E4A8" w:rsidR="001F3FAB" w:rsidRPr="00E0150F" w:rsidRDefault="00DE1567" w:rsidP="00E0150F">
      <w:pPr>
        <w:ind w:left="-284" w:right="-238"/>
        <w:jc w:val="both"/>
        <w:rPr>
          <w:rFonts w:ascii="Arial" w:eastAsiaTheme="minorHAnsi" w:hAnsi="Arial" w:cs="Arial"/>
          <w:bCs/>
          <w:szCs w:val="24"/>
        </w:rPr>
        <w:sectPr w:rsidR="001F3FAB" w:rsidRPr="00E0150F" w:rsidSect="00573C61">
          <w:pgSz w:w="11907" w:h="16840" w:code="9"/>
          <w:pgMar w:top="1440" w:right="992" w:bottom="1440" w:left="1797" w:header="0" w:footer="720" w:gutter="0"/>
          <w:paperSrc w:first="260" w:other="260"/>
          <w:cols w:space="720"/>
          <w:titlePg/>
          <w:docGrid w:linePitch="326"/>
        </w:sectPr>
      </w:pPr>
      <w:r w:rsidRPr="00DE1567">
        <w:rPr>
          <w:rFonts w:ascii="Arial" w:eastAsiaTheme="minorHAnsi" w:hAnsi="Arial" w:cs="Arial"/>
          <w:bCs/>
          <w:szCs w:val="24"/>
        </w:rPr>
        <w:t>A high-resolution copy of the proposed lease sketch has been added as an attachment to this report</w:t>
      </w:r>
      <w:r w:rsidR="00E0150F">
        <w:rPr>
          <w:rFonts w:ascii="Arial" w:eastAsiaTheme="minorHAnsi" w:hAnsi="Arial" w:cs="Arial"/>
          <w:bCs/>
          <w:szCs w:val="24"/>
        </w:rPr>
        <w:t>.</w:t>
      </w:r>
    </w:p>
    <w:p w14:paraId="3E48D883" w14:textId="23D0F077" w:rsidR="00B40CA6" w:rsidRPr="00164E62" w:rsidRDefault="00B339B2" w:rsidP="007433E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06233025"/>
      <w:r>
        <w:rPr>
          <w:rFonts w:ascii="Arial" w:hAnsi="Arial" w:cs="Arial"/>
          <w:caps w:val="0"/>
          <w:color w:val="17365D" w:themeColor="text2" w:themeShade="BF"/>
          <w:u w:val="none"/>
        </w:rPr>
        <w:t xml:space="preserve">CPS19.05.22 </w:t>
      </w:r>
      <w:r w:rsidR="00F02516">
        <w:rPr>
          <w:rFonts w:ascii="Arial" w:hAnsi="Arial" w:cs="Arial"/>
          <w:caps w:val="0"/>
          <w:color w:val="17365D" w:themeColor="text2" w:themeShade="BF"/>
          <w:u w:val="none"/>
        </w:rPr>
        <w:t xml:space="preserve">Procurement of Goods and Services </w:t>
      </w:r>
      <w:r w:rsidR="00B47584">
        <w:rPr>
          <w:rFonts w:ascii="Arial" w:hAnsi="Arial" w:cs="Arial"/>
          <w:caps w:val="0"/>
          <w:color w:val="17365D" w:themeColor="text2" w:themeShade="BF"/>
          <w:u w:val="none"/>
        </w:rPr>
        <w:t>Council Policy Review</w:t>
      </w:r>
      <w:bookmarkEnd w:id="40"/>
    </w:p>
    <w:p w14:paraId="1DA4E258" w14:textId="598C0BD4" w:rsidR="00B40CA6" w:rsidRDefault="00B40CA6" w:rsidP="00CB5CCB">
      <w:pPr>
        <w:pStyle w:val="CouncilHeading"/>
      </w:pPr>
    </w:p>
    <w:tbl>
      <w:tblPr>
        <w:tblStyle w:val="TableGrid2"/>
        <w:tblW w:w="9782" w:type="dxa"/>
        <w:tblInd w:w="-289" w:type="dxa"/>
        <w:tblLook w:val="04A0" w:firstRow="1" w:lastRow="0" w:firstColumn="1" w:lastColumn="0" w:noHBand="0" w:noVBand="1"/>
      </w:tblPr>
      <w:tblGrid>
        <w:gridCol w:w="2349"/>
        <w:gridCol w:w="7433"/>
      </w:tblGrid>
      <w:tr w:rsidR="00B47584" w:rsidRPr="00B47584" w14:paraId="6ABC40F7" w14:textId="77777777" w:rsidTr="0073218E">
        <w:tc>
          <w:tcPr>
            <w:tcW w:w="2349" w:type="dxa"/>
          </w:tcPr>
          <w:p w14:paraId="3BDE4ED4"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Meeting &amp; Date</w:t>
            </w:r>
          </w:p>
        </w:tc>
        <w:tc>
          <w:tcPr>
            <w:tcW w:w="7433" w:type="dxa"/>
          </w:tcPr>
          <w:p w14:paraId="5A82E5F1" w14:textId="15A5381A" w:rsidR="00B47584" w:rsidRPr="00B47584" w:rsidRDefault="00B47584" w:rsidP="00743CD9">
            <w:pPr>
              <w:ind w:right="187"/>
              <w:rPr>
                <w:rFonts w:ascii="Arial" w:hAnsi="Arial" w:cs="Arial"/>
                <w:szCs w:val="24"/>
              </w:rPr>
            </w:pPr>
            <w:r w:rsidRPr="00B47584">
              <w:rPr>
                <w:rFonts w:ascii="Arial" w:hAnsi="Arial" w:cs="Arial"/>
                <w:szCs w:val="24"/>
              </w:rPr>
              <w:t xml:space="preserve">Council </w:t>
            </w:r>
            <w:r w:rsidR="00E30C5D">
              <w:rPr>
                <w:rFonts w:ascii="Arial" w:hAnsi="Arial" w:cs="Arial"/>
                <w:szCs w:val="24"/>
              </w:rPr>
              <w:t xml:space="preserve">Meeting </w:t>
            </w:r>
            <w:r w:rsidRPr="00B47584">
              <w:rPr>
                <w:rFonts w:ascii="Arial" w:hAnsi="Arial" w:cs="Arial"/>
                <w:szCs w:val="24"/>
              </w:rPr>
              <w:t xml:space="preserve">- </w:t>
            </w:r>
            <w:r w:rsidR="00220924">
              <w:rPr>
                <w:rFonts w:ascii="Arial" w:hAnsi="Arial" w:cs="Arial"/>
                <w:szCs w:val="24"/>
              </w:rPr>
              <w:t>24</w:t>
            </w:r>
            <w:r w:rsidRPr="00B47584">
              <w:rPr>
                <w:rFonts w:ascii="Arial" w:hAnsi="Arial" w:cs="Arial"/>
                <w:szCs w:val="24"/>
              </w:rPr>
              <w:t xml:space="preserve"> May 2022</w:t>
            </w:r>
          </w:p>
        </w:tc>
      </w:tr>
      <w:tr w:rsidR="00B47584" w:rsidRPr="00B47584" w14:paraId="1F9AE810" w14:textId="77777777" w:rsidTr="0073218E">
        <w:tc>
          <w:tcPr>
            <w:tcW w:w="2349" w:type="dxa"/>
          </w:tcPr>
          <w:p w14:paraId="53152B95"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Applicant</w:t>
            </w:r>
          </w:p>
        </w:tc>
        <w:tc>
          <w:tcPr>
            <w:tcW w:w="7433" w:type="dxa"/>
          </w:tcPr>
          <w:p w14:paraId="6E35C386" w14:textId="77777777" w:rsidR="00B47584" w:rsidRPr="00B47584" w:rsidRDefault="00B47584" w:rsidP="00743CD9">
            <w:pPr>
              <w:ind w:right="187"/>
              <w:rPr>
                <w:rFonts w:ascii="Arial" w:hAnsi="Arial" w:cs="Arial"/>
                <w:szCs w:val="24"/>
              </w:rPr>
            </w:pPr>
            <w:r w:rsidRPr="00B47584">
              <w:rPr>
                <w:rFonts w:ascii="Arial" w:hAnsi="Arial" w:cs="Arial"/>
                <w:szCs w:val="24"/>
              </w:rPr>
              <w:t>City of Nedlands</w:t>
            </w:r>
          </w:p>
        </w:tc>
      </w:tr>
      <w:tr w:rsidR="00B47584" w:rsidRPr="00B47584" w14:paraId="578E6CAC" w14:textId="77777777" w:rsidTr="0073218E">
        <w:tc>
          <w:tcPr>
            <w:tcW w:w="2349" w:type="dxa"/>
          </w:tcPr>
          <w:p w14:paraId="14C5755F" w14:textId="77777777" w:rsidR="00B47584" w:rsidRPr="00B47584" w:rsidRDefault="00B47584" w:rsidP="00743CD9">
            <w:pPr>
              <w:ind w:right="187"/>
              <w:rPr>
                <w:rFonts w:ascii="Arial" w:hAnsi="Arial" w:cs="Arial"/>
                <w:b/>
                <w:bCs/>
                <w:color w:val="17365D" w:themeColor="text2" w:themeShade="BF"/>
                <w:szCs w:val="24"/>
              </w:rPr>
            </w:pPr>
            <w:r w:rsidRPr="00B47584">
              <w:rPr>
                <w:rFonts w:ascii="Arial" w:hAnsi="Arial" w:cs="Arial"/>
                <w:b/>
                <w:bCs/>
                <w:color w:val="17365D" w:themeColor="text2" w:themeShade="BF"/>
                <w:szCs w:val="24"/>
              </w:rPr>
              <w:t xml:space="preserve">Employee Disclosure under section 5.70 Local Government Act 1995 </w:t>
            </w:r>
          </w:p>
        </w:tc>
        <w:tc>
          <w:tcPr>
            <w:tcW w:w="7433" w:type="dxa"/>
          </w:tcPr>
          <w:p w14:paraId="763482E4" w14:textId="77777777" w:rsidR="00B47584" w:rsidRPr="00B47584" w:rsidRDefault="00B47584" w:rsidP="00743CD9">
            <w:pPr>
              <w:spacing w:before="120" w:line="260" w:lineRule="atLeast"/>
              <w:ind w:right="187"/>
              <w:rPr>
                <w:rFonts w:ascii="Arial" w:hAnsi="Arial" w:cs="Arial"/>
                <w:szCs w:val="24"/>
                <w:lang w:eastAsia="en-AU"/>
              </w:rPr>
            </w:pPr>
            <w:r w:rsidRPr="00B47584">
              <w:rPr>
                <w:rFonts w:ascii="Arial" w:hAnsi="Arial" w:cs="Arial"/>
                <w:szCs w:val="24"/>
                <w:lang w:eastAsia="en-AU"/>
              </w:rPr>
              <w:t xml:space="preserve">Nil. </w:t>
            </w:r>
          </w:p>
        </w:tc>
      </w:tr>
      <w:tr w:rsidR="00B47584" w:rsidRPr="00B47584" w14:paraId="2F29D355" w14:textId="77777777" w:rsidTr="0073218E">
        <w:tc>
          <w:tcPr>
            <w:tcW w:w="2349" w:type="dxa"/>
          </w:tcPr>
          <w:p w14:paraId="0DEBE877"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Report Author</w:t>
            </w:r>
          </w:p>
        </w:tc>
        <w:tc>
          <w:tcPr>
            <w:tcW w:w="7433" w:type="dxa"/>
          </w:tcPr>
          <w:p w14:paraId="2E41D8E0" w14:textId="3C8125E1" w:rsidR="00B47584" w:rsidRPr="00B47584" w:rsidRDefault="00B47584" w:rsidP="00743CD9">
            <w:pPr>
              <w:ind w:right="187"/>
              <w:rPr>
                <w:rFonts w:ascii="Arial" w:hAnsi="Arial" w:cs="Arial"/>
                <w:szCs w:val="24"/>
              </w:rPr>
            </w:pPr>
            <w:r w:rsidRPr="00B47584">
              <w:rPr>
                <w:rFonts w:ascii="Arial" w:hAnsi="Arial" w:cs="Arial"/>
                <w:szCs w:val="24"/>
              </w:rPr>
              <w:t>Nathaly Alvarez</w:t>
            </w:r>
            <w:r w:rsidR="00E03FF8">
              <w:rPr>
                <w:rFonts w:ascii="Arial" w:hAnsi="Arial" w:cs="Arial"/>
                <w:szCs w:val="24"/>
              </w:rPr>
              <w:t xml:space="preserve"> - </w:t>
            </w:r>
            <w:r w:rsidR="00E03FF8" w:rsidRPr="00E03FF8">
              <w:rPr>
                <w:rFonts w:ascii="Arial" w:hAnsi="Arial" w:cs="Arial"/>
                <w:szCs w:val="24"/>
              </w:rPr>
              <w:t>Coordinator Procurement and Contracts</w:t>
            </w:r>
          </w:p>
        </w:tc>
      </w:tr>
      <w:tr w:rsidR="00B47584" w:rsidRPr="00B47584" w14:paraId="1AA438C4" w14:textId="77777777" w:rsidTr="00E30C5D">
        <w:trPr>
          <w:trHeight w:val="241"/>
        </w:trPr>
        <w:tc>
          <w:tcPr>
            <w:tcW w:w="2349" w:type="dxa"/>
          </w:tcPr>
          <w:p w14:paraId="729D2211" w14:textId="77777777" w:rsidR="00B47584" w:rsidRPr="00B47584" w:rsidRDefault="00B47584" w:rsidP="00E30C5D">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Director</w:t>
            </w:r>
          </w:p>
        </w:tc>
        <w:tc>
          <w:tcPr>
            <w:tcW w:w="7433" w:type="dxa"/>
          </w:tcPr>
          <w:p w14:paraId="1130DD3D" w14:textId="1DF77EE1" w:rsidR="00B47584" w:rsidRPr="00B47584" w:rsidRDefault="00E30C5D" w:rsidP="00E30C5D">
            <w:pPr>
              <w:ind w:right="187"/>
              <w:rPr>
                <w:rFonts w:ascii="Arial" w:hAnsi="Arial" w:cs="Arial"/>
                <w:szCs w:val="24"/>
              </w:rPr>
            </w:pPr>
            <w:r>
              <w:rPr>
                <w:rFonts w:ascii="Arial" w:hAnsi="Arial" w:cs="Arial"/>
                <w:szCs w:val="24"/>
              </w:rPr>
              <w:t>Michael Cole – Director Corporate Services</w:t>
            </w:r>
          </w:p>
        </w:tc>
      </w:tr>
      <w:tr w:rsidR="00B47584" w:rsidRPr="00B47584" w14:paraId="6DA36D96" w14:textId="77777777" w:rsidTr="0073218E">
        <w:tc>
          <w:tcPr>
            <w:tcW w:w="2349" w:type="dxa"/>
          </w:tcPr>
          <w:p w14:paraId="2922753F" w14:textId="77777777" w:rsidR="00B47584" w:rsidRPr="00B47584" w:rsidRDefault="00B47584" w:rsidP="00743CD9">
            <w:pPr>
              <w:ind w:right="187"/>
              <w:rPr>
                <w:rFonts w:ascii="Arial" w:hAnsi="Arial" w:cs="Arial"/>
                <w:b/>
                <w:color w:val="17365D" w:themeColor="text2" w:themeShade="BF"/>
                <w:szCs w:val="24"/>
              </w:rPr>
            </w:pPr>
            <w:r w:rsidRPr="00B47584">
              <w:rPr>
                <w:rFonts w:ascii="Arial" w:hAnsi="Arial" w:cs="Arial"/>
                <w:b/>
                <w:color w:val="17365D" w:themeColor="text2" w:themeShade="BF"/>
                <w:szCs w:val="24"/>
              </w:rPr>
              <w:t>Attachments</w:t>
            </w:r>
          </w:p>
        </w:tc>
        <w:tc>
          <w:tcPr>
            <w:tcW w:w="7433" w:type="dxa"/>
          </w:tcPr>
          <w:p w14:paraId="45371813" w14:textId="5D098E70" w:rsidR="00B47584" w:rsidRPr="00E30C5D" w:rsidRDefault="00B47584" w:rsidP="00DC0181">
            <w:pPr>
              <w:numPr>
                <w:ilvl w:val="0"/>
                <w:numId w:val="54"/>
              </w:numPr>
              <w:ind w:left="380" w:right="187"/>
              <w:contextualSpacing/>
              <w:rPr>
                <w:rFonts w:ascii="Arial" w:hAnsi="Arial" w:cs="Arial"/>
                <w:szCs w:val="32"/>
                <w:lang w:val="en-US"/>
              </w:rPr>
            </w:pPr>
            <w:r w:rsidRPr="00B47584">
              <w:rPr>
                <w:rFonts w:ascii="Arial" w:hAnsi="Arial" w:cs="Arial"/>
                <w:szCs w:val="32"/>
                <w:lang w:val="en-US"/>
              </w:rPr>
              <w:t>Procurement of Goods and Services Council Policy</w:t>
            </w:r>
            <w:r w:rsidR="00FA29A0">
              <w:rPr>
                <w:rFonts w:ascii="Arial" w:hAnsi="Arial" w:cs="Arial"/>
                <w:szCs w:val="32"/>
                <w:lang w:val="en-US"/>
              </w:rPr>
              <w:t xml:space="preserve"> with track changes.</w:t>
            </w:r>
          </w:p>
        </w:tc>
      </w:tr>
    </w:tbl>
    <w:p w14:paraId="492759E6" w14:textId="51894C0B" w:rsidR="00B47584" w:rsidRDefault="00B47584" w:rsidP="007433E0">
      <w:pPr>
        <w:ind w:left="-567" w:right="-238"/>
        <w:jc w:val="both"/>
        <w:rPr>
          <w:rFonts w:ascii="Arial" w:eastAsiaTheme="minorHAnsi" w:hAnsi="Arial" w:cs="Arial"/>
          <w:b/>
          <w:szCs w:val="32"/>
          <w:lang w:val="en-US"/>
        </w:rPr>
      </w:pPr>
    </w:p>
    <w:p w14:paraId="1A2F4C52" w14:textId="10759686" w:rsidR="00226DF0" w:rsidRPr="001D307B" w:rsidRDefault="00226DF0" w:rsidP="00A34E86">
      <w:pPr>
        <w:ind w:left="-1134"/>
        <w:jc w:val="both"/>
        <w:rPr>
          <w:rFonts w:ascii="Arial" w:hAnsi="Arial" w:cs="Arial"/>
          <w:szCs w:val="24"/>
        </w:rPr>
      </w:pPr>
      <w:r w:rsidRPr="001D307B">
        <w:rPr>
          <w:rFonts w:ascii="Arial" w:hAnsi="Arial" w:cs="Arial"/>
          <w:szCs w:val="24"/>
        </w:rPr>
        <w:t xml:space="preserve">Councillor </w:t>
      </w:r>
      <w:r>
        <w:rPr>
          <w:rFonts w:ascii="Arial" w:hAnsi="Arial" w:cs="Arial"/>
          <w:szCs w:val="28"/>
        </w:rPr>
        <w:t xml:space="preserve">Youngman </w:t>
      </w:r>
      <w:r w:rsidRPr="001D307B">
        <w:rPr>
          <w:rFonts w:ascii="Arial" w:hAnsi="Arial" w:cs="Arial"/>
          <w:szCs w:val="24"/>
        </w:rPr>
        <w:t xml:space="preserve">returned to the meeting at </w:t>
      </w:r>
      <w:r>
        <w:rPr>
          <w:rFonts w:ascii="Arial" w:hAnsi="Arial" w:cs="Arial"/>
          <w:szCs w:val="28"/>
        </w:rPr>
        <w:t>8.14</w:t>
      </w:r>
      <w:r w:rsidRPr="001D307B">
        <w:rPr>
          <w:rFonts w:ascii="Arial" w:hAnsi="Arial" w:cs="Arial"/>
          <w:szCs w:val="24"/>
        </w:rPr>
        <w:t>pm.</w:t>
      </w:r>
    </w:p>
    <w:p w14:paraId="1B373144" w14:textId="2B84A15E" w:rsidR="00226DF0" w:rsidRPr="00B47584" w:rsidRDefault="00226DF0" w:rsidP="00FA4C5B">
      <w:pPr>
        <w:ind w:left="-567" w:right="-238"/>
        <w:jc w:val="both"/>
        <w:rPr>
          <w:rFonts w:ascii="Arial" w:eastAsiaTheme="minorHAnsi" w:hAnsi="Arial" w:cs="Arial"/>
          <w:b/>
          <w:szCs w:val="32"/>
          <w:lang w:val="en-US"/>
        </w:rPr>
      </w:pPr>
    </w:p>
    <w:p w14:paraId="33038B1F" w14:textId="5867B5D2" w:rsidR="00E24D9E" w:rsidRPr="00147AEA" w:rsidRDefault="00E24D9E" w:rsidP="00FA4C5B">
      <w:pPr>
        <w:ind w:left="-284" w:right="-238"/>
        <w:jc w:val="both"/>
        <w:rPr>
          <w:rFonts w:ascii="Arial" w:hAnsi="Arial" w:cs="Arial"/>
          <w:b/>
          <w:bCs/>
        </w:rPr>
      </w:pPr>
      <w:r w:rsidRPr="00A34E86">
        <w:rPr>
          <w:rFonts w:ascii="Arial" w:hAnsi="Arial" w:cs="Arial"/>
          <w:b/>
          <w:bCs/>
        </w:rPr>
        <w:t xml:space="preserve">Regulation 11(da) - Councillors did not support </w:t>
      </w:r>
      <w:r w:rsidR="00FA4C5B">
        <w:rPr>
          <w:rFonts w:ascii="Arial" w:hAnsi="Arial" w:cs="Arial"/>
          <w:b/>
          <w:bCs/>
        </w:rPr>
        <w:t xml:space="preserve">the </w:t>
      </w:r>
      <w:r w:rsidRPr="00A34E86">
        <w:rPr>
          <w:rFonts w:ascii="Arial" w:hAnsi="Arial" w:cs="Arial"/>
          <w:b/>
          <w:bCs/>
        </w:rPr>
        <w:t>CEO having discretion for accepting less than minimum number of quotes for purchases between $50,001 and $250,000.  Instead these will need to be brought to Council.</w:t>
      </w:r>
    </w:p>
    <w:p w14:paraId="29FCFC75" w14:textId="77777777" w:rsidR="00E24D9E" w:rsidRPr="00147AEA" w:rsidRDefault="00E24D9E" w:rsidP="00D57BD9">
      <w:pPr>
        <w:ind w:left="-284"/>
        <w:jc w:val="both"/>
        <w:rPr>
          <w:rFonts w:ascii="Arial" w:hAnsi="Arial" w:cs="Arial"/>
          <w:szCs w:val="24"/>
        </w:rPr>
      </w:pPr>
    </w:p>
    <w:p w14:paraId="696DD6F7" w14:textId="562BFB44" w:rsidR="00E24D9E" w:rsidRPr="00147AEA" w:rsidRDefault="00E24D9E" w:rsidP="00D57BD9">
      <w:pPr>
        <w:ind w:left="-284"/>
        <w:jc w:val="both"/>
        <w:rPr>
          <w:rFonts w:ascii="Arial" w:hAnsi="Arial" w:cs="Arial"/>
          <w:szCs w:val="24"/>
        </w:rPr>
      </w:pPr>
      <w:r w:rsidRPr="00147AEA">
        <w:rPr>
          <w:rFonts w:ascii="Arial" w:hAnsi="Arial" w:cs="Arial"/>
          <w:szCs w:val="24"/>
        </w:rPr>
        <w:t xml:space="preserve">Moved – Councillor </w:t>
      </w:r>
      <w:r w:rsidR="003B6FA5">
        <w:rPr>
          <w:rFonts w:ascii="Arial" w:hAnsi="Arial" w:cs="Arial"/>
          <w:szCs w:val="24"/>
        </w:rPr>
        <w:t>Mangano</w:t>
      </w:r>
    </w:p>
    <w:p w14:paraId="35DC9FFE" w14:textId="2C4F917F" w:rsidR="00E24D9E" w:rsidRPr="00147AEA" w:rsidRDefault="00E24D9E" w:rsidP="00D57BD9">
      <w:pPr>
        <w:ind w:left="-284"/>
        <w:jc w:val="both"/>
        <w:rPr>
          <w:rFonts w:ascii="Arial" w:hAnsi="Arial" w:cs="Arial"/>
          <w:szCs w:val="24"/>
        </w:rPr>
      </w:pPr>
      <w:r w:rsidRPr="00147AEA">
        <w:rPr>
          <w:rFonts w:ascii="Arial" w:hAnsi="Arial" w:cs="Arial"/>
          <w:szCs w:val="24"/>
        </w:rPr>
        <w:t xml:space="preserve">Seconded – Councillor </w:t>
      </w:r>
      <w:r w:rsidR="00823716">
        <w:rPr>
          <w:rFonts w:ascii="Arial" w:hAnsi="Arial" w:cs="Arial"/>
          <w:szCs w:val="24"/>
        </w:rPr>
        <w:t>Bennett</w:t>
      </w:r>
    </w:p>
    <w:p w14:paraId="6BF29A14" w14:textId="729372F0" w:rsidR="00E24D9E" w:rsidRDefault="00FA4C5B" w:rsidP="00D57BD9">
      <w:pPr>
        <w:ind w:left="-284"/>
        <w:jc w:val="both"/>
        <w:rPr>
          <w:rFonts w:ascii="Arial" w:hAnsi="Arial" w:cs="Arial"/>
          <w:szCs w:val="24"/>
        </w:rPr>
      </w:pPr>
      <w:r>
        <w:rPr>
          <w:rFonts w:ascii="Arial" w:eastAsia="Calibri" w:hAnsi="Arial" w:cs="Arial"/>
          <w:b/>
          <w:bCs/>
          <w:noProof/>
          <w:color w:val="17365D"/>
          <w:szCs w:val="24"/>
        </w:rPr>
        <mc:AlternateContent>
          <mc:Choice Requires="wps">
            <w:drawing>
              <wp:anchor distT="0" distB="0" distL="114300" distR="114300" simplePos="0" relativeHeight="251713537" behindDoc="0" locked="0" layoutInCell="1" allowOverlap="1" wp14:anchorId="221FB02A" wp14:editId="3F315572">
                <wp:simplePos x="0" y="0"/>
                <wp:positionH relativeFrom="margin">
                  <wp:posOffset>-235932</wp:posOffset>
                </wp:positionH>
                <wp:positionV relativeFrom="paragraph">
                  <wp:posOffset>122382</wp:posOffset>
                </wp:positionV>
                <wp:extent cx="6234545" cy="988291"/>
                <wp:effectExtent l="0" t="0" r="13970" b="21590"/>
                <wp:wrapNone/>
                <wp:docPr id="58" name="Rectangle 58"/>
                <wp:cNvGraphicFramePr/>
                <a:graphic xmlns:a="http://schemas.openxmlformats.org/drawingml/2006/main">
                  <a:graphicData uri="http://schemas.microsoft.com/office/word/2010/wordprocessingShape">
                    <wps:wsp>
                      <wps:cNvSpPr/>
                      <wps:spPr>
                        <a:xfrm>
                          <a:off x="0" y="0"/>
                          <a:ext cx="6234545" cy="9882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A01F" id="Rectangle 58" o:spid="_x0000_s1026" style="position:absolute;margin-left:-18.6pt;margin-top:9.65pt;width:490.9pt;height:77.8pt;z-index:2517135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1LgQIAAIYFAAAOAAAAZHJzL2Uyb0RvYy54bWysVFFPGzEMfp+0/xDlfVzbtQwqrqgCMU1i&#10;gAYTzyGXcCclceakvXa/fk7ueq2AbdK0e8glsf3Z/mL77HxjDVsrDA24ko+PRpwpJ6Fq3HPJvz9c&#10;fTjhLEThKmHAqZJvVeDni/fvzlo/VxOowVQKGYG4MG99yesY/bwogqyVFeEIvHIk1IBWRDric1Gh&#10;aAndmmIyGh0XLWDlEaQKgW4vOyFfZHytlYy3WgcVmSk5xRbzinl9SmuxOBPzZxS+bmQfhviHKKxo&#10;HDkdoC5FFGyFzSso20iEADoeSbAFaN1IlXOgbMajF9nc18KrnAuRE/xAU/h/sPJmfe/vkGhofZgH&#10;2qYsNhpt+lN8bJPJ2g5kqU1kki6PJx+ns+mMM0my05OTyek4sVnsrT2G+FmBZWlTcqTHyByJ9XWI&#10;nepOJTlzcNUYkx/EuHQRwDRVusuHVBHqwiBbC3pLIaVycZzxzMp+haq7n43o6+PIRZRMclQHaBRj&#10;8lDsU867uDUquTLum9KsqSjJSXYwAL32HWpRqb+5zoAJWVMyA3YX/G+wO3p6/WSqcjEPxqM/BdYZ&#10;DxbZM7g4GNvGAb4FYIjR3nOnvyOpoyax9ATV9g4ZQtdKwcurhp73WoR4J5B6h7qM5kG8pUUbaEsO&#10;/Y6zGvDnW/dJn0qapJy11IslDz9WAhVn5oujYj8dT6epefNhOvs0oQMeSp4OJW5lL4BKZEyTx8u8&#10;TfrR7LYawT7S2FgmryQSTpLvksuIu8NF7GYEDR6plsusRg3rRbx2914m8MRqKt+HzaNA39d4pO64&#10;gV3fivmLUu90k6WD5SqCbnIf7Hnt+aZmzzXbD6Y0TQ7PWWs/Phe/AAAA//8DAFBLAwQUAAYACAAA&#10;ACEAPson9uIAAAAKAQAADwAAAGRycy9kb3ducmV2LnhtbEyPTU/DMAyG70j8h8hI3LaUrdrW0nQa&#10;kzjxIXUdSNyyxrSFxqmabCv8eswJjvb76PXjbD3aTpxw8K0jBTfTCARS5UxLtYJ9eT9ZgfBBk9Gd&#10;I1TwhR7W+eVFplPjzlTgaRdqwSXkU62gCaFPpfRVg1b7qeuROHt3g9WBx6GWZtBnLrednEXRQlrd&#10;El9odI/bBqvP3dEqwJfXj+L77aF6fqw2rqBtKO/KJ6Wur8bNLYiAY/iD4Vef1SFnp4M7kvGiUzCZ&#10;L2eMcpDMQTCQxPECxIEXyzgBmWfy/wv5DwAAAP//AwBQSwECLQAUAAYACAAAACEAtoM4kv4AAADh&#10;AQAAEwAAAAAAAAAAAAAAAAAAAAAAW0NvbnRlbnRfVHlwZXNdLnhtbFBLAQItABQABgAIAAAAIQA4&#10;/SH/1gAAAJQBAAALAAAAAAAAAAAAAAAAAC8BAABfcmVscy8ucmVsc1BLAQItABQABgAIAAAAIQCE&#10;Bb1LgQIAAIYFAAAOAAAAAAAAAAAAAAAAAC4CAABkcnMvZTJvRG9jLnhtbFBLAQItABQABgAIAAAA&#10;IQA+yif24gAAAAoBAAAPAAAAAAAAAAAAAAAAANsEAABkcnMvZG93bnJldi54bWxQSwUGAAAAAAQA&#10;BADzAAAA6gUAAAAA&#10;" filled="f" strokecolor="#243f60 [1604]" strokeweight="2pt">
                <w10:wrap anchorx="margin"/>
              </v:rect>
            </w:pict>
          </mc:Fallback>
        </mc:AlternateContent>
      </w:r>
    </w:p>
    <w:p w14:paraId="17DDB731" w14:textId="6F678CDA" w:rsidR="00FA4C5B" w:rsidRPr="00FA4C5B" w:rsidRDefault="00FA4C5B" w:rsidP="00FA4C5B">
      <w:pPr>
        <w:ind w:left="-284" w:right="-238"/>
        <w:jc w:val="both"/>
        <w:rPr>
          <w:rFonts w:ascii="Arial" w:hAnsi="Arial" w:cs="Arial"/>
          <w:b/>
          <w:bCs/>
          <w:color w:val="244061" w:themeColor="accent1" w:themeShade="80"/>
          <w:sz w:val="28"/>
          <w:szCs w:val="28"/>
        </w:rPr>
      </w:pPr>
      <w:r w:rsidRPr="00FA4C5B">
        <w:rPr>
          <w:rFonts w:ascii="Arial" w:hAnsi="Arial" w:cs="Arial"/>
          <w:b/>
          <w:bCs/>
          <w:color w:val="244061" w:themeColor="accent1" w:themeShade="80"/>
          <w:sz w:val="28"/>
          <w:szCs w:val="28"/>
        </w:rPr>
        <w:t>Council Resolution</w:t>
      </w:r>
    </w:p>
    <w:p w14:paraId="49A0367E" w14:textId="77777777" w:rsidR="00FA4C5B" w:rsidRPr="00147AEA" w:rsidRDefault="00FA4C5B" w:rsidP="00FA4C5B">
      <w:pPr>
        <w:ind w:left="-284" w:right="-238"/>
        <w:jc w:val="both"/>
        <w:rPr>
          <w:rFonts w:ascii="Arial" w:hAnsi="Arial" w:cs="Arial"/>
          <w:szCs w:val="24"/>
        </w:rPr>
      </w:pPr>
    </w:p>
    <w:p w14:paraId="10F2D16B" w14:textId="53AD72C0" w:rsidR="00E24D9E" w:rsidRDefault="00E24D9E" w:rsidP="00FA4C5B">
      <w:pPr>
        <w:ind w:left="-284" w:right="-238"/>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r w:rsidR="001B048A">
        <w:rPr>
          <w:rFonts w:ascii="Arial" w:hAnsi="Arial" w:cs="Arial"/>
          <w:b/>
          <w:color w:val="244061" w:themeColor="accent1" w:themeShade="80"/>
          <w:szCs w:val="24"/>
        </w:rPr>
        <w:t xml:space="preserve"> subject </w:t>
      </w:r>
      <w:r w:rsidR="00F254DA">
        <w:rPr>
          <w:rFonts w:ascii="Arial" w:hAnsi="Arial" w:cs="Arial"/>
          <w:b/>
          <w:color w:val="244061" w:themeColor="accent1" w:themeShade="80"/>
          <w:szCs w:val="24"/>
        </w:rPr>
        <w:t xml:space="preserve">to </w:t>
      </w:r>
      <w:r w:rsidR="001B048A">
        <w:rPr>
          <w:rFonts w:ascii="Arial" w:hAnsi="Arial" w:cs="Arial"/>
          <w:b/>
          <w:color w:val="244061" w:themeColor="accent1" w:themeShade="80"/>
          <w:szCs w:val="24"/>
        </w:rPr>
        <w:t xml:space="preserve">the removal of the </w:t>
      </w:r>
      <w:r w:rsidR="009B3929">
        <w:rPr>
          <w:rFonts w:ascii="Arial" w:hAnsi="Arial" w:cs="Arial"/>
          <w:b/>
          <w:color w:val="244061" w:themeColor="accent1" w:themeShade="80"/>
          <w:szCs w:val="24"/>
        </w:rPr>
        <w:t>discretion</w:t>
      </w:r>
      <w:r w:rsidR="00452AA4">
        <w:rPr>
          <w:rFonts w:ascii="Arial" w:hAnsi="Arial" w:cs="Arial"/>
          <w:b/>
          <w:color w:val="244061" w:themeColor="accent1" w:themeShade="80"/>
          <w:szCs w:val="24"/>
        </w:rPr>
        <w:t xml:space="preserve"> of the CEO for purchases between </w:t>
      </w:r>
      <w:r w:rsidR="00DC6787">
        <w:rPr>
          <w:rFonts w:ascii="Arial" w:hAnsi="Arial" w:cs="Arial"/>
          <w:b/>
          <w:color w:val="244061" w:themeColor="accent1" w:themeShade="80"/>
          <w:szCs w:val="24"/>
        </w:rPr>
        <w:t xml:space="preserve">$50,001 and up to $250,000 and replacing with </w:t>
      </w:r>
      <w:r w:rsidR="009B3929">
        <w:rPr>
          <w:rFonts w:ascii="Arial" w:hAnsi="Arial" w:cs="Arial"/>
          <w:b/>
          <w:color w:val="244061" w:themeColor="accent1" w:themeShade="80"/>
          <w:szCs w:val="24"/>
        </w:rPr>
        <w:t>to be brought to Council.</w:t>
      </w:r>
    </w:p>
    <w:p w14:paraId="0CCB1EE2" w14:textId="676C8968" w:rsidR="001B048A" w:rsidRDefault="001B048A" w:rsidP="001B048A">
      <w:pPr>
        <w:ind w:left="-284"/>
        <w:jc w:val="both"/>
        <w:rPr>
          <w:rFonts w:ascii="Arial" w:hAnsi="Arial" w:cs="Arial"/>
          <w:b/>
          <w:color w:val="244061" w:themeColor="accent1" w:themeShade="80"/>
          <w:szCs w:val="24"/>
        </w:rPr>
      </w:pPr>
    </w:p>
    <w:p w14:paraId="4E58B1AA" w14:textId="3E6C714A" w:rsidR="00E24D9E" w:rsidRPr="00147AEA" w:rsidRDefault="00226DF0" w:rsidP="00D57BD9">
      <w:pPr>
        <w:ind w:left="-284"/>
        <w:jc w:val="right"/>
        <w:rPr>
          <w:rFonts w:ascii="Arial" w:hAnsi="Arial" w:cs="Arial"/>
          <w:b/>
          <w:szCs w:val="24"/>
        </w:rPr>
      </w:pPr>
      <w:r>
        <w:rPr>
          <w:rFonts w:ascii="Arial" w:hAnsi="Arial" w:cs="Arial"/>
          <w:b/>
          <w:szCs w:val="24"/>
        </w:rPr>
        <w:t>CARRIED 6/4</w:t>
      </w:r>
    </w:p>
    <w:p w14:paraId="3BA49EA6" w14:textId="39A35F39" w:rsidR="00E24D9E" w:rsidRPr="00147AEA" w:rsidRDefault="00E24D9E" w:rsidP="00D57BD9">
      <w:pPr>
        <w:ind w:left="-284"/>
        <w:jc w:val="right"/>
        <w:rPr>
          <w:rFonts w:ascii="Arial" w:hAnsi="Arial" w:cs="Arial"/>
          <w:b/>
          <w:szCs w:val="24"/>
        </w:rPr>
      </w:pPr>
      <w:r w:rsidRPr="00147AEA">
        <w:rPr>
          <w:rFonts w:ascii="Arial" w:hAnsi="Arial" w:cs="Arial"/>
          <w:b/>
          <w:szCs w:val="24"/>
        </w:rPr>
        <w:t xml:space="preserve">(Against: Crs. </w:t>
      </w:r>
      <w:r w:rsidR="00226DF0">
        <w:rPr>
          <w:rFonts w:ascii="Arial" w:hAnsi="Arial" w:cs="Arial"/>
          <w:b/>
          <w:szCs w:val="24"/>
        </w:rPr>
        <w:t>Senathirajah Youngman Combes &amp; Hodsdon</w:t>
      </w:r>
      <w:r w:rsidRPr="00147AEA">
        <w:rPr>
          <w:rFonts w:ascii="Arial" w:hAnsi="Arial" w:cs="Arial"/>
          <w:b/>
          <w:szCs w:val="24"/>
        </w:rPr>
        <w:t>)</w:t>
      </w:r>
    </w:p>
    <w:p w14:paraId="3CBF4B05" w14:textId="77777777" w:rsidR="00E24D9E" w:rsidRDefault="00E24D9E" w:rsidP="007433E0">
      <w:pPr>
        <w:ind w:left="-284" w:right="-238"/>
        <w:jc w:val="both"/>
        <w:rPr>
          <w:rFonts w:ascii="Arial" w:eastAsiaTheme="minorHAnsi" w:hAnsi="Arial" w:cs="Arial"/>
          <w:b/>
          <w:color w:val="17365D" w:themeColor="text2" w:themeShade="BF"/>
          <w:sz w:val="28"/>
          <w:szCs w:val="32"/>
          <w:lang w:val="en-US"/>
        </w:rPr>
      </w:pPr>
    </w:p>
    <w:p w14:paraId="54B6BE34" w14:textId="77777777" w:rsidR="00E24D9E" w:rsidRDefault="00E24D9E" w:rsidP="007433E0">
      <w:pPr>
        <w:ind w:left="-284" w:right="-238"/>
        <w:jc w:val="both"/>
        <w:rPr>
          <w:rFonts w:ascii="Arial" w:eastAsiaTheme="minorHAnsi" w:hAnsi="Arial" w:cs="Arial"/>
          <w:b/>
          <w:color w:val="17365D" w:themeColor="text2" w:themeShade="BF"/>
          <w:sz w:val="28"/>
          <w:szCs w:val="32"/>
          <w:lang w:val="en-US"/>
        </w:rPr>
      </w:pPr>
    </w:p>
    <w:p w14:paraId="7FB9523B" w14:textId="11ADD450" w:rsidR="00B47584" w:rsidRPr="00FA4C5B" w:rsidRDefault="00B47584" w:rsidP="007433E0">
      <w:pPr>
        <w:ind w:left="-284" w:right="-238"/>
        <w:jc w:val="both"/>
        <w:rPr>
          <w:rFonts w:ascii="Arial" w:eastAsiaTheme="minorHAnsi" w:hAnsi="Arial" w:cs="Arial"/>
          <w:bCs/>
          <w:color w:val="17365D" w:themeColor="text2" w:themeShade="BF"/>
          <w:sz w:val="28"/>
          <w:szCs w:val="32"/>
          <w:lang w:val="en-US"/>
        </w:rPr>
      </w:pPr>
      <w:r w:rsidRPr="00FA4C5B">
        <w:rPr>
          <w:rFonts w:ascii="Arial" w:eastAsiaTheme="minorHAnsi" w:hAnsi="Arial" w:cs="Arial"/>
          <w:bCs/>
          <w:color w:val="17365D" w:themeColor="text2" w:themeShade="BF"/>
          <w:sz w:val="28"/>
          <w:szCs w:val="32"/>
          <w:lang w:val="en-US"/>
        </w:rPr>
        <w:t>Recommendation</w:t>
      </w:r>
    </w:p>
    <w:p w14:paraId="03949D85" w14:textId="77777777" w:rsidR="00B47584" w:rsidRPr="00FA4C5B" w:rsidRDefault="00B47584" w:rsidP="007433E0">
      <w:pPr>
        <w:ind w:left="-284" w:right="-238"/>
        <w:jc w:val="both"/>
        <w:rPr>
          <w:rFonts w:ascii="Arial" w:eastAsiaTheme="minorHAnsi" w:hAnsi="Arial" w:cs="Arial"/>
          <w:bCs/>
          <w:sz w:val="28"/>
          <w:szCs w:val="32"/>
          <w:lang w:val="en-US"/>
        </w:rPr>
      </w:pPr>
    </w:p>
    <w:p w14:paraId="776BA2FF" w14:textId="1671F868" w:rsidR="00B47584" w:rsidRPr="00FA4C5B" w:rsidRDefault="00B47584" w:rsidP="007433E0">
      <w:pPr>
        <w:ind w:left="-284" w:right="-238"/>
        <w:jc w:val="both"/>
        <w:rPr>
          <w:rFonts w:ascii="Arial" w:eastAsiaTheme="minorHAnsi" w:hAnsi="Arial" w:cs="Arial"/>
          <w:bCs/>
          <w:color w:val="244061" w:themeColor="accent1" w:themeShade="80"/>
          <w:szCs w:val="24"/>
          <w:lang w:val="en-US"/>
        </w:rPr>
      </w:pPr>
      <w:r w:rsidRPr="00FA4C5B">
        <w:rPr>
          <w:rFonts w:ascii="Arial" w:eastAsiaTheme="minorHAnsi" w:hAnsi="Arial" w:cs="Arial"/>
          <w:bCs/>
          <w:color w:val="244061" w:themeColor="accent1" w:themeShade="80"/>
          <w:szCs w:val="24"/>
          <w:lang w:val="en-US"/>
        </w:rPr>
        <w:t>That Council approves the revised Procurement of Goods and Services Policy</w:t>
      </w:r>
      <w:r w:rsidR="00FA29A0" w:rsidRPr="00FA4C5B">
        <w:rPr>
          <w:rFonts w:ascii="Arial" w:eastAsiaTheme="minorHAnsi" w:hAnsi="Arial" w:cs="Arial"/>
          <w:bCs/>
          <w:color w:val="244061" w:themeColor="accent1" w:themeShade="80"/>
          <w:szCs w:val="24"/>
          <w:lang w:val="en-US"/>
        </w:rPr>
        <w:t xml:space="preserve"> as per attachment 1</w:t>
      </w:r>
      <w:r w:rsidRPr="00FA4C5B">
        <w:rPr>
          <w:rFonts w:ascii="Arial" w:eastAsiaTheme="minorHAnsi" w:hAnsi="Arial" w:cs="Arial"/>
          <w:bCs/>
          <w:color w:val="244061" w:themeColor="accent1" w:themeShade="80"/>
          <w:szCs w:val="24"/>
          <w:lang w:val="en-US"/>
        </w:rPr>
        <w:t>.</w:t>
      </w:r>
    </w:p>
    <w:p w14:paraId="77590CDD" w14:textId="3E091237" w:rsidR="00B47584" w:rsidRDefault="00B47584" w:rsidP="007433E0">
      <w:pPr>
        <w:ind w:left="-284" w:right="-238"/>
        <w:jc w:val="both"/>
        <w:rPr>
          <w:rFonts w:ascii="Arial" w:eastAsiaTheme="minorHAnsi" w:hAnsi="Arial" w:cs="Arial"/>
          <w:bCs/>
          <w:szCs w:val="24"/>
          <w:lang w:val="en-US"/>
        </w:rPr>
      </w:pPr>
    </w:p>
    <w:p w14:paraId="7D0CA32A" w14:textId="77777777" w:rsidR="00E24D9E" w:rsidRPr="00B47584" w:rsidRDefault="00E24D9E" w:rsidP="007433E0">
      <w:pPr>
        <w:ind w:left="-284" w:right="-238"/>
        <w:jc w:val="both"/>
        <w:rPr>
          <w:rFonts w:ascii="Arial" w:eastAsiaTheme="minorHAnsi" w:hAnsi="Arial" w:cs="Arial"/>
          <w:bCs/>
          <w:szCs w:val="24"/>
          <w:lang w:val="en-US"/>
        </w:rPr>
      </w:pPr>
    </w:p>
    <w:p w14:paraId="55A2A902" w14:textId="77777777" w:rsidR="00E24D9E" w:rsidRPr="00B47584" w:rsidRDefault="00E24D9E" w:rsidP="00E24D9E">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Purpose</w:t>
      </w:r>
    </w:p>
    <w:p w14:paraId="5C3A8BDD" w14:textId="77777777" w:rsidR="00E24D9E" w:rsidRPr="00B47584" w:rsidRDefault="00E24D9E" w:rsidP="00E24D9E">
      <w:pPr>
        <w:ind w:left="-284" w:right="-238"/>
        <w:jc w:val="both"/>
        <w:rPr>
          <w:rFonts w:ascii="Arial" w:eastAsiaTheme="minorHAnsi" w:hAnsi="Arial" w:cs="Arial"/>
          <w:b/>
          <w:szCs w:val="32"/>
          <w:lang w:val="en-US"/>
        </w:rPr>
      </w:pPr>
    </w:p>
    <w:p w14:paraId="4D148AD4" w14:textId="77777777" w:rsidR="00E24D9E" w:rsidRPr="00B47584" w:rsidRDefault="00E24D9E" w:rsidP="00E24D9E">
      <w:pPr>
        <w:ind w:left="-284" w:right="-238"/>
        <w:jc w:val="both"/>
        <w:rPr>
          <w:rFonts w:ascii="Arial" w:eastAsiaTheme="minorHAnsi" w:hAnsi="Arial" w:cs="Arial"/>
          <w:b/>
          <w:szCs w:val="32"/>
          <w:lang w:val="en-US"/>
        </w:rPr>
      </w:pPr>
      <w:r w:rsidRPr="00B47584">
        <w:rPr>
          <w:rFonts w:ascii="Arial" w:eastAsiaTheme="minorHAnsi" w:hAnsi="Arial" w:cs="Arial"/>
          <w:szCs w:val="32"/>
          <w:lang w:val="en-US"/>
        </w:rPr>
        <w:t xml:space="preserve">The purpose of this report is to seek approval from Council for the revised Procurement of Goods and Services Policy.  </w:t>
      </w:r>
    </w:p>
    <w:p w14:paraId="2E4F80C8" w14:textId="77777777" w:rsidR="00B47584" w:rsidRPr="00B47584" w:rsidRDefault="00B47584" w:rsidP="007433E0">
      <w:pPr>
        <w:ind w:left="-284" w:right="-238"/>
        <w:jc w:val="both"/>
        <w:rPr>
          <w:rFonts w:ascii="Arial" w:eastAsiaTheme="minorHAnsi" w:hAnsi="Arial" w:cs="Arial"/>
          <w:b/>
          <w:sz w:val="28"/>
          <w:szCs w:val="32"/>
          <w:lang w:val="en-US"/>
        </w:rPr>
      </w:pPr>
    </w:p>
    <w:p w14:paraId="3B0C544B" w14:textId="77777777" w:rsidR="00B47584" w:rsidRPr="00B47584" w:rsidRDefault="00B47584" w:rsidP="007433E0">
      <w:pPr>
        <w:ind w:left="-284" w:right="-238"/>
        <w:jc w:val="both"/>
        <w:rPr>
          <w:rFonts w:ascii="Arial" w:eastAsiaTheme="minorHAnsi" w:hAnsi="Arial" w:cs="Arial"/>
          <w:b/>
          <w:bCs/>
          <w:color w:val="000000" w:themeColor="text1"/>
          <w:sz w:val="28"/>
          <w:szCs w:val="28"/>
          <w:lang w:val="en-GB"/>
        </w:rPr>
      </w:pPr>
      <w:r w:rsidRPr="00B47584">
        <w:rPr>
          <w:rFonts w:ascii="Arial" w:eastAsiaTheme="minorHAnsi" w:hAnsi="Arial" w:cs="Arial"/>
          <w:b/>
          <w:color w:val="17365D" w:themeColor="text2" w:themeShade="BF"/>
          <w:sz w:val="28"/>
          <w:szCs w:val="32"/>
          <w:lang w:val="en-US"/>
        </w:rPr>
        <w:t>Voting Requirement</w:t>
      </w:r>
    </w:p>
    <w:p w14:paraId="630AA0B4" w14:textId="77777777" w:rsidR="00B47584" w:rsidRPr="00B47584" w:rsidRDefault="00B47584" w:rsidP="007433E0">
      <w:pPr>
        <w:ind w:left="-284" w:right="-238"/>
        <w:jc w:val="both"/>
        <w:rPr>
          <w:rFonts w:ascii="Arial" w:eastAsiaTheme="minorHAnsi" w:hAnsi="Arial" w:cs="Arial"/>
          <w:color w:val="000000" w:themeColor="text1"/>
          <w:szCs w:val="24"/>
          <w:lang w:val="en-GB"/>
        </w:rPr>
      </w:pPr>
    </w:p>
    <w:p w14:paraId="29C402F7" w14:textId="375F6B84" w:rsidR="00B47584" w:rsidRPr="00B47584" w:rsidRDefault="00B47584" w:rsidP="007433E0">
      <w:pPr>
        <w:ind w:left="-284" w:right="-238"/>
        <w:jc w:val="both"/>
        <w:rPr>
          <w:rFonts w:ascii="Arial" w:eastAsiaTheme="minorHAnsi" w:hAnsi="Arial" w:cs="Arial"/>
          <w:color w:val="000000" w:themeColor="text1"/>
          <w:szCs w:val="24"/>
          <w:lang w:val="en-GB"/>
        </w:rPr>
      </w:pPr>
      <w:r w:rsidRPr="00B47584">
        <w:rPr>
          <w:rFonts w:ascii="Arial" w:eastAsiaTheme="minorHAnsi" w:hAnsi="Arial" w:cs="Arial"/>
          <w:color w:val="000000" w:themeColor="text1"/>
          <w:szCs w:val="24"/>
          <w:lang w:val="en-GB"/>
        </w:rPr>
        <w:t>Simple Majority</w:t>
      </w:r>
      <w:r w:rsidR="00FA4C5B">
        <w:rPr>
          <w:rFonts w:ascii="Arial" w:eastAsiaTheme="minorHAnsi" w:hAnsi="Arial" w:cs="Arial"/>
          <w:color w:val="000000" w:themeColor="text1"/>
          <w:szCs w:val="24"/>
          <w:lang w:val="en-GB"/>
        </w:rPr>
        <w:t>.</w:t>
      </w:r>
      <w:r w:rsidRPr="00B47584">
        <w:rPr>
          <w:rFonts w:ascii="Arial" w:eastAsiaTheme="minorHAnsi" w:hAnsi="Arial" w:cs="Arial"/>
          <w:color w:val="000000" w:themeColor="text1"/>
          <w:szCs w:val="24"/>
          <w:lang w:val="en-GB"/>
        </w:rPr>
        <w:t xml:space="preserve"> </w:t>
      </w:r>
    </w:p>
    <w:p w14:paraId="6108F23C"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 xml:space="preserve">Background </w:t>
      </w:r>
    </w:p>
    <w:p w14:paraId="2F41DE56" w14:textId="77777777" w:rsidR="00B47584" w:rsidRPr="00B47584" w:rsidRDefault="00B47584" w:rsidP="007433E0">
      <w:pPr>
        <w:ind w:left="-284" w:right="-238"/>
        <w:jc w:val="both"/>
        <w:rPr>
          <w:rFonts w:ascii="Arial" w:eastAsiaTheme="minorHAnsi" w:hAnsi="Arial" w:cs="Arial"/>
          <w:b/>
          <w:sz w:val="28"/>
          <w:szCs w:val="32"/>
          <w:lang w:val="en-US"/>
        </w:rPr>
      </w:pPr>
    </w:p>
    <w:p w14:paraId="0CFB4A5C"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The current Procurement of Goods &amp; Services Council Policy was last reviewed in May 2021 and endorsed by Council in July 2021. A review of the Policy has been undertaken to ensure that the Policy is:</w:t>
      </w:r>
    </w:p>
    <w:p w14:paraId="1F6058FB" w14:textId="77777777" w:rsidR="00B47584" w:rsidRPr="00B47584" w:rsidRDefault="00B47584" w:rsidP="007433E0">
      <w:pPr>
        <w:ind w:left="-284" w:right="-238"/>
        <w:jc w:val="both"/>
        <w:rPr>
          <w:rFonts w:ascii="Arial" w:eastAsiaTheme="minorHAnsi" w:hAnsi="Arial" w:cs="Arial"/>
          <w:bCs/>
          <w:szCs w:val="24"/>
          <w:lang w:val="en-US"/>
        </w:rPr>
      </w:pPr>
    </w:p>
    <w:p w14:paraId="4E425971"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 xml:space="preserve">up to date, </w:t>
      </w:r>
    </w:p>
    <w:p w14:paraId="626E3018"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 xml:space="preserve">continues to support good governance, </w:t>
      </w:r>
    </w:p>
    <w:p w14:paraId="38380613"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ensures the achievement of value for money,</w:t>
      </w:r>
    </w:p>
    <w:p w14:paraId="584DDC52" w14:textId="77777777" w:rsidR="00B47584" w:rsidRPr="00B47584" w:rsidRDefault="00B47584" w:rsidP="007433E0">
      <w:pPr>
        <w:numPr>
          <w:ilvl w:val="0"/>
          <w:numId w:val="55"/>
        </w:numPr>
        <w:spacing w:after="200" w:line="276" w:lineRule="auto"/>
        <w:ind w:left="284" w:right="-238" w:hanging="568"/>
        <w:contextualSpacing/>
        <w:jc w:val="both"/>
        <w:rPr>
          <w:rFonts w:ascii="Arial" w:eastAsiaTheme="minorHAnsi" w:hAnsi="Arial" w:cs="Arial"/>
          <w:bCs/>
          <w:szCs w:val="24"/>
          <w:lang w:val="en-US"/>
        </w:rPr>
      </w:pPr>
      <w:r w:rsidRPr="00B47584">
        <w:rPr>
          <w:rFonts w:ascii="Arial" w:eastAsiaTheme="minorHAnsi" w:hAnsi="Arial" w:cs="Arial"/>
          <w:bCs/>
          <w:szCs w:val="24"/>
          <w:lang w:val="en-US"/>
        </w:rPr>
        <w:t>and meets the City’s obligations under the Local Government (Functions and General) Regulations 1996.</w:t>
      </w:r>
    </w:p>
    <w:p w14:paraId="0BC74960" w14:textId="7756950E" w:rsidR="00FA29A0" w:rsidRDefault="00FA29A0" w:rsidP="007433E0">
      <w:pPr>
        <w:ind w:left="-284" w:right="-238"/>
        <w:jc w:val="both"/>
        <w:rPr>
          <w:rFonts w:ascii="Arial" w:eastAsiaTheme="minorHAnsi" w:hAnsi="Arial" w:cs="Arial"/>
          <w:b/>
          <w:sz w:val="28"/>
          <w:szCs w:val="32"/>
          <w:lang w:val="en-US"/>
        </w:rPr>
      </w:pPr>
    </w:p>
    <w:p w14:paraId="4FA1283B" w14:textId="77777777" w:rsidR="00FA29A0" w:rsidRPr="00B47584" w:rsidRDefault="00FA29A0" w:rsidP="007433E0">
      <w:pPr>
        <w:ind w:left="-284" w:right="-238"/>
        <w:jc w:val="both"/>
        <w:rPr>
          <w:rFonts w:ascii="Arial" w:eastAsiaTheme="minorHAnsi" w:hAnsi="Arial" w:cs="Arial"/>
          <w:b/>
          <w:sz w:val="28"/>
          <w:szCs w:val="32"/>
          <w:lang w:val="en-US"/>
        </w:rPr>
      </w:pPr>
    </w:p>
    <w:p w14:paraId="236DE082"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Discussion</w:t>
      </w:r>
    </w:p>
    <w:p w14:paraId="494A9359" w14:textId="77777777" w:rsidR="00B47584" w:rsidRPr="00B47584" w:rsidRDefault="00B47584" w:rsidP="007433E0">
      <w:pPr>
        <w:ind w:left="-284" w:right="-238"/>
        <w:jc w:val="both"/>
        <w:rPr>
          <w:rFonts w:ascii="Arial" w:eastAsiaTheme="minorHAnsi" w:hAnsi="Arial" w:cs="Arial"/>
          <w:szCs w:val="32"/>
          <w:lang w:val="en-US"/>
        </w:rPr>
      </w:pPr>
    </w:p>
    <w:p w14:paraId="4D03990B"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bCs/>
          <w:szCs w:val="24"/>
          <w:lang w:val="en-US"/>
        </w:rPr>
        <w:t xml:space="preserve">In undertaking the review, the City has taken into consideration the </w:t>
      </w:r>
      <w:r w:rsidRPr="00B47584">
        <w:rPr>
          <w:rFonts w:ascii="Arial" w:eastAsiaTheme="minorHAnsi" w:hAnsi="Arial" w:cs="Arial"/>
          <w:szCs w:val="32"/>
          <w:lang w:val="en-US"/>
        </w:rPr>
        <w:t xml:space="preserve">WA Local Government Association’s (WALGA) best practice guidelines, current market conditions, examples from other, similarly sized Local Governments, and upcoming priority areas such as the City’s expanding Capital Works Program. </w:t>
      </w:r>
    </w:p>
    <w:p w14:paraId="1E13216D" w14:textId="77777777" w:rsidR="00B47584" w:rsidRPr="00B47584" w:rsidRDefault="00B47584" w:rsidP="007433E0">
      <w:pPr>
        <w:ind w:left="-284" w:right="-238"/>
        <w:jc w:val="both"/>
        <w:rPr>
          <w:rFonts w:ascii="Arial" w:eastAsiaTheme="minorHAnsi" w:hAnsi="Arial" w:cs="Arial"/>
          <w:szCs w:val="32"/>
          <w:lang w:val="en-US"/>
        </w:rPr>
      </w:pPr>
    </w:p>
    <w:p w14:paraId="5EF611B0" w14:textId="7EC64D97" w:rsid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The review identified several areas for improvement including changes to: </w:t>
      </w:r>
    </w:p>
    <w:p w14:paraId="189B974A" w14:textId="77777777" w:rsidR="00EC5EC6" w:rsidRPr="00B47584" w:rsidRDefault="00EC5EC6" w:rsidP="007433E0">
      <w:pPr>
        <w:ind w:left="-284" w:right="-238"/>
        <w:jc w:val="both"/>
        <w:rPr>
          <w:rFonts w:ascii="Arial" w:eastAsiaTheme="minorHAnsi" w:hAnsi="Arial" w:cs="Arial"/>
          <w:szCs w:val="32"/>
          <w:lang w:val="en-US"/>
        </w:rPr>
      </w:pPr>
    </w:p>
    <w:p w14:paraId="2111648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 xml:space="preserve">Procurement thresholds to improve operational efficiency for both the City and potential suppliers, and provide clarity on assessing value for money. </w:t>
      </w:r>
    </w:p>
    <w:p w14:paraId="334A75D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Form of Quotation section to provide clarity on administration</w:t>
      </w:r>
    </w:p>
    <w:p w14:paraId="4A97C166"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Quotation and Tender Exemptions to provide clarity on procedural requirements.</w:t>
      </w:r>
    </w:p>
    <w:p w14:paraId="3AE34F6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Anti-avoidance to provide clarity on requirements.</w:t>
      </w:r>
    </w:p>
    <w:p w14:paraId="3D6A0B18"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Quote, tender and Procurement Record Capture to provide clarity on requirements.</w:t>
      </w:r>
    </w:p>
    <w:p w14:paraId="2838680B"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Purchasing non-compliance to outline auditing and compliance requirements.</w:t>
      </w:r>
    </w:p>
    <w:p w14:paraId="16FC3D0C" w14:textId="77777777" w:rsidR="00B47584" w:rsidRPr="00EC5EC6" w:rsidRDefault="00B47584" w:rsidP="007433E0">
      <w:pPr>
        <w:numPr>
          <w:ilvl w:val="0"/>
          <w:numId w:val="55"/>
        </w:numPr>
        <w:ind w:left="284" w:right="-238" w:hanging="568"/>
        <w:contextualSpacing/>
        <w:jc w:val="both"/>
        <w:rPr>
          <w:rFonts w:ascii="Arial" w:eastAsiaTheme="minorHAnsi" w:hAnsi="Arial" w:cs="Arial"/>
          <w:bCs/>
          <w:szCs w:val="24"/>
          <w:lang w:val="en-US"/>
        </w:rPr>
      </w:pPr>
      <w:r w:rsidRPr="00EC5EC6">
        <w:rPr>
          <w:rFonts w:ascii="Arial" w:eastAsiaTheme="minorHAnsi" w:hAnsi="Arial" w:cs="Arial"/>
          <w:bCs/>
          <w:szCs w:val="24"/>
          <w:lang w:val="en-US"/>
        </w:rPr>
        <w:t>Overall presentation and structure.</w:t>
      </w:r>
    </w:p>
    <w:p w14:paraId="65BEC109" w14:textId="77777777" w:rsidR="00B47584" w:rsidRPr="00B47584" w:rsidRDefault="00B47584" w:rsidP="007433E0">
      <w:pPr>
        <w:ind w:left="-284" w:right="-238"/>
        <w:jc w:val="both"/>
        <w:rPr>
          <w:rFonts w:ascii="Arial" w:eastAsiaTheme="minorHAnsi" w:hAnsi="Arial" w:cs="Arial"/>
          <w:szCs w:val="32"/>
          <w:lang w:val="en-US"/>
        </w:rPr>
      </w:pPr>
    </w:p>
    <w:p w14:paraId="620061A4"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The revised policy with tracked changes is attached for Council’s consideration. </w:t>
      </w:r>
    </w:p>
    <w:p w14:paraId="43AEB595" w14:textId="749139DF" w:rsidR="00B47584" w:rsidRDefault="00B47584" w:rsidP="007433E0">
      <w:pPr>
        <w:ind w:left="-284" w:right="-238"/>
        <w:jc w:val="both"/>
        <w:rPr>
          <w:rFonts w:ascii="Arial" w:eastAsiaTheme="minorHAnsi" w:hAnsi="Arial" w:cs="Arial"/>
          <w:szCs w:val="32"/>
          <w:lang w:val="en-US"/>
        </w:rPr>
      </w:pPr>
    </w:p>
    <w:p w14:paraId="02660312" w14:textId="77777777" w:rsidR="00FA29A0" w:rsidRPr="00B47584" w:rsidRDefault="00FA29A0" w:rsidP="007433E0">
      <w:pPr>
        <w:ind w:left="-284" w:right="-238"/>
        <w:jc w:val="both"/>
        <w:rPr>
          <w:rFonts w:ascii="Arial" w:eastAsiaTheme="minorHAnsi" w:hAnsi="Arial" w:cs="Arial"/>
          <w:szCs w:val="32"/>
          <w:lang w:val="en-US"/>
        </w:rPr>
      </w:pPr>
    </w:p>
    <w:p w14:paraId="2078E947"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Consultation</w:t>
      </w:r>
    </w:p>
    <w:p w14:paraId="5999FB98" w14:textId="77777777" w:rsidR="00B47584" w:rsidRPr="00B47584" w:rsidRDefault="00B47584" w:rsidP="007433E0">
      <w:pPr>
        <w:ind w:left="-284" w:right="-238"/>
        <w:jc w:val="both"/>
        <w:rPr>
          <w:rFonts w:ascii="Arial" w:eastAsiaTheme="minorHAnsi" w:hAnsi="Arial" w:cs="Arial"/>
          <w:b/>
          <w:szCs w:val="32"/>
          <w:lang w:val="en-US"/>
        </w:rPr>
      </w:pPr>
    </w:p>
    <w:p w14:paraId="0355D5E8"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Consultation was undertaken internally with City officers and several best practice examples (as outlined previously) were referred to. </w:t>
      </w:r>
    </w:p>
    <w:p w14:paraId="0EFBD709" w14:textId="77777777" w:rsidR="00B47584" w:rsidRPr="00B47584" w:rsidRDefault="00B47584" w:rsidP="007433E0">
      <w:pPr>
        <w:ind w:left="-284" w:right="-238"/>
        <w:jc w:val="both"/>
        <w:rPr>
          <w:rFonts w:ascii="Arial" w:eastAsiaTheme="minorHAnsi" w:hAnsi="Arial" w:cs="Arial"/>
          <w:szCs w:val="32"/>
          <w:lang w:val="en-US"/>
        </w:rPr>
      </w:pPr>
    </w:p>
    <w:p w14:paraId="6E753F1F"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The City also sought feedback from KPMG on the proposed changes however, as at the time of preparing this report (29</w:t>
      </w:r>
      <w:r w:rsidRPr="00B47584">
        <w:rPr>
          <w:rFonts w:ascii="Arial" w:eastAsiaTheme="minorHAnsi" w:hAnsi="Arial" w:cs="Arial"/>
          <w:szCs w:val="32"/>
          <w:vertAlign w:val="superscript"/>
          <w:lang w:val="en-US"/>
        </w:rPr>
        <w:t>th</w:t>
      </w:r>
      <w:r w:rsidRPr="00B47584">
        <w:rPr>
          <w:rFonts w:ascii="Arial" w:eastAsiaTheme="minorHAnsi" w:hAnsi="Arial" w:cs="Arial"/>
          <w:szCs w:val="32"/>
          <w:lang w:val="en-US"/>
        </w:rPr>
        <w:t xml:space="preserve"> April 2022), no feedback from KPMG has been received.  </w:t>
      </w:r>
    </w:p>
    <w:p w14:paraId="230373B6" w14:textId="1E90821D" w:rsidR="00B47584" w:rsidRDefault="00B47584" w:rsidP="007433E0">
      <w:pPr>
        <w:ind w:left="-284" w:right="-238"/>
        <w:jc w:val="both"/>
        <w:rPr>
          <w:rFonts w:ascii="Arial" w:eastAsiaTheme="minorHAnsi" w:hAnsi="Arial" w:cs="Arial"/>
          <w:szCs w:val="32"/>
          <w:lang w:val="en-US"/>
        </w:rPr>
      </w:pPr>
    </w:p>
    <w:p w14:paraId="28DC4B56" w14:textId="77777777" w:rsidR="00FA29A0" w:rsidRPr="00B47584" w:rsidRDefault="00FA29A0" w:rsidP="007433E0">
      <w:pPr>
        <w:ind w:left="-284" w:right="-238"/>
        <w:jc w:val="both"/>
        <w:rPr>
          <w:rFonts w:ascii="Arial" w:eastAsiaTheme="minorHAnsi" w:hAnsi="Arial" w:cs="Arial"/>
          <w:szCs w:val="32"/>
          <w:lang w:val="en-US"/>
        </w:rPr>
      </w:pPr>
    </w:p>
    <w:p w14:paraId="46F6A687" w14:textId="77777777" w:rsidR="00FA4C5B" w:rsidRDefault="00FA4C5B">
      <w:pPr>
        <w:rPr>
          <w:rFonts w:ascii="Arial" w:eastAsiaTheme="minorHAnsi" w:hAnsi="Arial" w:cs="Arial"/>
          <w:b/>
          <w:color w:val="17365D" w:themeColor="text2" w:themeShade="BF"/>
          <w:sz w:val="28"/>
          <w:szCs w:val="32"/>
          <w:lang w:val="en-US"/>
        </w:rPr>
      </w:pPr>
      <w:r>
        <w:rPr>
          <w:rFonts w:ascii="Arial" w:eastAsiaTheme="minorHAnsi" w:hAnsi="Arial" w:cs="Arial"/>
          <w:b/>
          <w:color w:val="17365D" w:themeColor="text2" w:themeShade="BF"/>
          <w:sz w:val="28"/>
          <w:szCs w:val="32"/>
          <w:lang w:val="en-US"/>
        </w:rPr>
        <w:br w:type="page"/>
      </w:r>
    </w:p>
    <w:p w14:paraId="567AD2E0" w14:textId="2085C581"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Strategic Implications</w:t>
      </w:r>
    </w:p>
    <w:p w14:paraId="40F8B956" w14:textId="77777777" w:rsidR="00B47584" w:rsidRPr="00B47584" w:rsidRDefault="00B47584" w:rsidP="007433E0">
      <w:pPr>
        <w:ind w:left="-284" w:right="-238"/>
        <w:jc w:val="both"/>
        <w:rPr>
          <w:rFonts w:ascii="Arial" w:eastAsiaTheme="minorHAnsi" w:hAnsi="Arial" w:cs="Arial"/>
          <w:szCs w:val="32"/>
          <w:highlight w:val="red"/>
          <w:lang w:val="en-US"/>
        </w:rPr>
      </w:pPr>
    </w:p>
    <w:p w14:paraId="20EAE98B" w14:textId="77777777" w:rsidR="00B47584" w:rsidRPr="00B47584" w:rsidRDefault="00B47584" w:rsidP="007433E0">
      <w:pPr>
        <w:ind w:left="-284" w:right="-238"/>
        <w:jc w:val="both"/>
        <w:rPr>
          <w:rFonts w:ascii="Arial" w:eastAsiaTheme="minorHAnsi" w:hAnsi="Arial" w:cs="Arial"/>
          <w:szCs w:val="32"/>
          <w:lang w:val="en-US"/>
        </w:rPr>
      </w:pPr>
      <w:r w:rsidRPr="00B47584">
        <w:rPr>
          <w:rFonts w:ascii="Arial" w:eastAsiaTheme="minorHAnsi" w:hAnsi="Arial" w:cs="Arial"/>
          <w:szCs w:val="32"/>
          <w:lang w:val="en-US"/>
        </w:rPr>
        <w:t xml:space="preserve">This item relates to the following elements from the City’s Strategic Community Plan. </w:t>
      </w:r>
    </w:p>
    <w:p w14:paraId="6F0E300B" w14:textId="77777777" w:rsidR="00B47584" w:rsidRPr="00B47584" w:rsidRDefault="00B47584" w:rsidP="007433E0">
      <w:pPr>
        <w:ind w:left="-284" w:right="-238"/>
        <w:jc w:val="both"/>
        <w:rPr>
          <w:rFonts w:ascii="Arial" w:eastAsiaTheme="minorHAnsi" w:hAnsi="Arial" w:cs="Arial"/>
          <w:b/>
          <w:color w:val="17365D" w:themeColor="text2" w:themeShade="BF"/>
          <w:szCs w:val="24"/>
          <w:lang w:val="en-US"/>
        </w:rPr>
      </w:pPr>
    </w:p>
    <w:p w14:paraId="0E55F8D4" w14:textId="77777777" w:rsidR="00B47584" w:rsidRPr="00B47584" w:rsidRDefault="00B47584" w:rsidP="007433E0">
      <w:pPr>
        <w:ind w:left="-284" w:right="-238"/>
        <w:jc w:val="both"/>
        <w:rPr>
          <w:rFonts w:ascii="Arial" w:eastAsiaTheme="minorHAnsi" w:hAnsi="Arial" w:cs="Arial"/>
          <w:szCs w:val="24"/>
          <w:lang w:val="en-US"/>
        </w:rPr>
      </w:pPr>
      <w:r w:rsidRPr="00B47584">
        <w:rPr>
          <w:rFonts w:ascii="Arial" w:eastAsiaTheme="minorHAnsi" w:hAnsi="Arial" w:cs="Arial"/>
          <w:b/>
          <w:color w:val="17365D" w:themeColor="text2" w:themeShade="BF"/>
          <w:szCs w:val="24"/>
          <w:lang w:val="en-US"/>
        </w:rPr>
        <w:t>Vision</w:t>
      </w:r>
      <w:r w:rsidRPr="00B47584">
        <w:rPr>
          <w:rFonts w:ascii="Arial" w:eastAsiaTheme="minorHAnsi" w:hAnsi="Arial" w:cs="Arial"/>
          <w:szCs w:val="24"/>
          <w:lang w:val="en-US"/>
        </w:rPr>
        <w:t xml:space="preserve"> </w:t>
      </w:r>
      <w:r w:rsidRPr="00B47584">
        <w:rPr>
          <w:rFonts w:ascii="Arial" w:eastAsiaTheme="minorHAnsi" w:hAnsi="Arial" w:cs="Arial"/>
          <w:sz w:val="22"/>
          <w:szCs w:val="22"/>
          <w:lang w:val="en-GB"/>
        </w:rPr>
        <w:tab/>
      </w:r>
      <w:r w:rsidRPr="00B47584">
        <w:rPr>
          <w:rFonts w:ascii="Arial" w:eastAsiaTheme="minorHAnsi" w:hAnsi="Arial" w:cs="Arial"/>
          <w:sz w:val="22"/>
          <w:szCs w:val="22"/>
          <w:lang w:val="en-GB"/>
        </w:rPr>
        <w:tab/>
      </w:r>
      <w:r w:rsidRPr="00B47584">
        <w:rPr>
          <w:rFonts w:ascii="Arial" w:eastAsiaTheme="minorHAnsi" w:hAnsi="Arial" w:cs="Arial"/>
          <w:szCs w:val="24"/>
          <w:lang w:val="en-US"/>
        </w:rPr>
        <w:t>Our city will be an environmentally sensitive, beautiful and inclusive place.</w:t>
      </w:r>
    </w:p>
    <w:p w14:paraId="1337A6F9" w14:textId="77777777" w:rsidR="00B47584" w:rsidRPr="00B47584" w:rsidRDefault="00B47584" w:rsidP="007433E0">
      <w:pPr>
        <w:ind w:left="-284" w:right="-238"/>
        <w:jc w:val="both"/>
        <w:rPr>
          <w:rFonts w:ascii="Arial" w:eastAsiaTheme="minorHAnsi" w:hAnsi="Arial" w:cs="Arial"/>
          <w:szCs w:val="24"/>
          <w:lang w:val="en-US"/>
        </w:rPr>
      </w:pPr>
    </w:p>
    <w:p w14:paraId="590D5CA5" w14:textId="77777777" w:rsidR="00B47584" w:rsidRPr="00B47584" w:rsidRDefault="00B47584" w:rsidP="007433E0">
      <w:pPr>
        <w:ind w:left="-284" w:right="-238"/>
        <w:jc w:val="both"/>
        <w:rPr>
          <w:rFonts w:ascii="Arial" w:eastAsiaTheme="minorHAnsi" w:hAnsi="Arial" w:cs="Arial"/>
          <w:bCs/>
          <w:szCs w:val="28"/>
          <w:lang w:val="en-US"/>
        </w:rPr>
      </w:pPr>
      <w:r w:rsidRPr="00B47584">
        <w:rPr>
          <w:rFonts w:ascii="Arial" w:eastAsiaTheme="minorHAnsi" w:hAnsi="Arial" w:cs="Arial"/>
          <w:b/>
          <w:color w:val="17365D" w:themeColor="text2" w:themeShade="BF"/>
          <w:szCs w:val="28"/>
          <w:lang w:val="en-US"/>
        </w:rPr>
        <w:t>Values</w:t>
      </w:r>
      <w:r w:rsidRPr="00B47584">
        <w:rPr>
          <w:rFonts w:ascii="Arial" w:eastAsiaTheme="minorHAnsi" w:hAnsi="Arial" w:cs="Arial"/>
          <w:bCs/>
          <w:szCs w:val="28"/>
          <w:lang w:val="en-US"/>
        </w:rPr>
        <w:tab/>
      </w:r>
    </w:p>
    <w:p w14:paraId="70A81D00" w14:textId="2642E096" w:rsidR="00B47584" w:rsidRDefault="00B47584" w:rsidP="007433E0">
      <w:pPr>
        <w:ind w:left="-284" w:right="-238" w:firstLine="1571"/>
        <w:jc w:val="both"/>
        <w:rPr>
          <w:rFonts w:ascii="Arial" w:eastAsiaTheme="minorHAnsi" w:hAnsi="Arial" w:cs="Arial"/>
          <w:b/>
          <w:szCs w:val="28"/>
          <w:lang w:val="en-US"/>
        </w:rPr>
      </w:pPr>
      <w:r w:rsidRPr="00B47584">
        <w:rPr>
          <w:rFonts w:ascii="Arial" w:eastAsiaTheme="minorHAnsi" w:hAnsi="Arial" w:cs="Arial"/>
          <w:b/>
          <w:szCs w:val="28"/>
          <w:lang w:val="en-US"/>
        </w:rPr>
        <w:t>Great Governance and Civic Leadership</w:t>
      </w:r>
    </w:p>
    <w:p w14:paraId="6EAE92C3" w14:textId="77777777" w:rsidR="00FA29A0" w:rsidRPr="00B47584" w:rsidRDefault="00FA29A0" w:rsidP="007433E0">
      <w:pPr>
        <w:ind w:left="-284" w:right="-238" w:firstLine="1571"/>
        <w:jc w:val="both"/>
        <w:rPr>
          <w:rFonts w:ascii="Arial" w:eastAsiaTheme="minorHAnsi" w:hAnsi="Arial" w:cs="Arial"/>
          <w:b/>
          <w:szCs w:val="28"/>
          <w:lang w:val="en-US"/>
        </w:rPr>
      </w:pPr>
    </w:p>
    <w:p w14:paraId="7C6D7AE3" w14:textId="77777777" w:rsidR="00B47584" w:rsidRDefault="00B47584" w:rsidP="007433E0">
      <w:pPr>
        <w:ind w:left="1276" w:right="-238"/>
        <w:jc w:val="both"/>
        <w:rPr>
          <w:rFonts w:ascii="Arial" w:eastAsiaTheme="minorHAnsi" w:hAnsi="Arial" w:cs="Arial"/>
          <w:bCs/>
          <w:szCs w:val="28"/>
          <w:lang w:val="en-US"/>
        </w:rPr>
      </w:pPr>
      <w:r w:rsidRPr="00B47584">
        <w:rPr>
          <w:rFonts w:ascii="Arial" w:eastAsiaTheme="minorHAnsi"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C376BA3" w14:textId="77777777" w:rsidR="007433E0" w:rsidRPr="00B47584" w:rsidRDefault="007433E0" w:rsidP="007433E0">
      <w:pPr>
        <w:ind w:left="1276" w:right="-238"/>
        <w:jc w:val="both"/>
        <w:rPr>
          <w:rFonts w:ascii="Arial" w:eastAsiaTheme="minorHAnsi" w:hAnsi="Arial" w:cs="Arial"/>
          <w:bCs/>
          <w:szCs w:val="28"/>
          <w:lang w:val="en-US"/>
        </w:rPr>
      </w:pPr>
    </w:p>
    <w:p w14:paraId="0163A9AA" w14:textId="77777777" w:rsidR="00B47584" w:rsidRPr="00B47584" w:rsidRDefault="00B47584" w:rsidP="007433E0">
      <w:pPr>
        <w:ind w:left="-284" w:right="-238"/>
        <w:jc w:val="both"/>
        <w:rPr>
          <w:rFonts w:ascii="Arial" w:eastAsiaTheme="minorHAnsi" w:hAnsi="Arial" w:cs="Arial"/>
          <w:bCs/>
          <w:szCs w:val="28"/>
          <w:lang w:val="en-US"/>
        </w:rPr>
      </w:pPr>
      <w:r w:rsidRPr="00B47584">
        <w:rPr>
          <w:rFonts w:ascii="Arial" w:eastAsiaTheme="minorHAnsi" w:hAnsi="Arial" w:cs="Arial"/>
          <w:bCs/>
          <w:szCs w:val="28"/>
          <w:lang w:val="en-US"/>
        </w:rPr>
        <w:t xml:space="preserve">The revised Policy will contribute towards the delivery of good governance, improved operational efficiency and value for money outcomes. </w:t>
      </w:r>
    </w:p>
    <w:p w14:paraId="677092C2" w14:textId="4ED6707A" w:rsidR="00B47584" w:rsidRDefault="00B47584" w:rsidP="007433E0">
      <w:pPr>
        <w:ind w:left="-284" w:right="-238"/>
        <w:jc w:val="both"/>
        <w:rPr>
          <w:rFonts w:ascii="Arial" w:eastAsiaTheme="minorHAnsi" w:hAnsi="Arial" w:cs="Arial"/>
          <w:b/>
          <w:bCs/>
          <w:color w:val="17365D" w:themeColor="text2" w:themeShade="BF"/>
          <w:szCs w:val="24"/>
          <w:lang w:val="en-US"/>
        </w:rPr>
      </w:pPr>
    </w:p>
    <w:p w14:paraId="13A5CC51" w14:textId="77777777" w:rsidR="00E24D9E" w:rsidRDefault="00E24D9E" w:rsidP="007433E0">
      <w:pPr>
        <w:ind w:left="-284" w:right="-238"/>
        <w:jc w:val="both"/>
        <w:rPr>
          <w:rFonts w:ascii="Arial" w:eastAsiaTheme="minorHAnsi" w:hAnsi="Arial" w:cs="Arial"/>
          <w:b/>
          <w:bCs/>
          <w:color w:val="17365D" w:themeColor="text2" w:themeShade="BF"/>
          <w:szCs w:val="24"/>
          <w:lang w:val="en-US"/>
        </w:rPr>
      </w:pPr>
    </w:p>
    <w:p w14:paraId="64BAF890" w14:textId="77777777" w:rsidR="00B47584" w:rsidRPr="00B47584" w:rsidRDefault="00B47584" w:rsidP="007433E0">
      <w:pPr>
        <w:ind w:left="-284" w:right="-238"/>
        <w:jc w:val="both"/>
        <w:rPr>
          <w:rFonts w:ascii="Arial" w:eastAsiaTheme="minorHAnsi" w:hAnsi="Arial" w:cs="Arial"/>
          <w:b/>
          <w:sz w:val="28"/>
          <w:szCs w:val="32"/>
          <w:lang w:val="en-US"/>
        </w:rPr>
      </w:pPr>
      <w:r w:rsidRPr="00B47584">
        <w:rPr>
          <w:rFonts w:ascii="Arial" w:eastAsiaTheme="minorHAnsi" w:hAnsi="Arial" w:cs="Arial"/>
          <w:b/>
          <w:color w:val="17365D" w:themeColor="text2" w:themeShade="BF"/>
          <w:sz w:val="28"/>
          <w:szCs w:val="32"/>
          <w:lang w:val="en-US"/>
        </w:rPr>
        <w:t>Budget/Financial Implications</w:t>
      </w:r>
    </w:p>
    <w:p w14:paraId="73DE9AAE" w14:textId="77777777" w:rsidR="00B47584" w:rsidRPr="00B47584" w:rsidRDefault="00B47584" w:rsidP="007433E0">
      <w:pPr>
        <w:ind w:left="-284" w:right="-238"/>
        <w:jc w:val="both"/>
        <w:rPr>
          <w:rFonts w:ascii="Arial" w:eastAsiaTheme="minorHAnsi" w:hAnsi="Arial" w:cs="Arial"/>
          <w:b/>
          <w:szCs w:val="32"/>
          <w:highlight w:val="yellow"/>
          <w:lang w:val="en-US"/>
        </w:rPr>
      </w:pPr>
    </w:p>
    <w:p w14:paraId="3DE0F468" w14:textId="77777777" w:rsidR="00B47584" w:rsidRPr="00B47584" w:rsidRDefault="00B47584" w:rsidP="007433E0">
      <w:pPr>
        <w:ind w:left="-284" w:right="-238"/>
        <w:jc w:val="both"/>
        <w:rPr>
          <w:rFonts w:ascii="Arial" w:eastAsiaTheme="minorHAnsi" w:hAnsi="Arial" w:cs="Arial"/>
          <w:szCs w:val="24"/>
          <w:lang w:val="en-US"/>
        </w:rPr>
      </w:pPr>
      <w:r w:rsidRPr="00B47584">
        <w:rPr>
          <w:rFonts w:ascii="Arial" w:eastAsia="Acumin Pro" w:hAnsi="Arial" w:cs="Arial"/>
          <w:szCs w:val="24"/>
          <w:lang w:val="en-US"/>
        </w:rPr>
        <w:t xml:space="preserve">There are no budget/financial implications to implement the updated policy. Day-to-day support and training on the revised policy will be provided by the Coordinator Procurement and Contracts. </w:t>
      </w:r>
    </w:p>
    <w:p w14:paraId="7A0D0289" w14:textId="3F2EE458" w:rsidR="00B47584" w:rsidRDefault="00B47584" w:rsidP="007433E0">
      <w:pPr>
        <w:ind w:left="-284" w:right="-238"/>
        <w:jc w:val="both"/>
        <w:rPr>
          <w:rFonts w:ascii="Arial" w:eastAsiaTheme="minorHAnsi" w:hAnsi="Arial" w:cs="Arial"/>
          <w:szCs w:val="24"/>
          <w:highlight w:val="yellow"/>
          <w:lang w:val="en-US"/>
        </w:rPr>
      </w:pPr>
    </w:p>
    <w:p w14:paraId="04FAD951" w14:textId="77777777" w:rsidR="00B47584" w:rsidRPr="00B47584" w:rsidRDefault="00B47584" w:rsidP="007433E0">
      <w:pPr>
        <w:ind w:left="-284" w:right="-238"/>
        <w:jc w:val="both"/>
        <w:rPr>
          <w:rFonts w:ascii="Arial" w:eastAsiaTheme="minorHAnsi" w:hAnsi="Arial" w:cs="Arial"/>
          <w:szCs w:val="24"/>
          <w:highlight w:val="yellow"/>
          <w:lang w:val="en-US"/>
        </w:rPr>
      </w:pPr>
    </w:p>
    <w:p w14:paraId="602729EB"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Legislative and Policy Implications</w:t>
      </w:r>
    </w:p>
    <w:p w14:paraId="598008CB" w14:textId="77777777" w:rsidR="00B47584" w:rsidRPr="00B47584" w:rsidRDefault="00B47584" w:rsidP="007433E0">
      <w:pPr>
        <w:ind w:left="-284" w:right="-238"/>
        <w:jc w:val="both"/>
        <w:rPr>
          <w:rFonts w:ascii="Arial" w:eastAsiaTheme="minorHAnsi" w:hAnsi="Arial" w:cs="Arial"/>
          <w:b/>
          <w:sz w:val="28"/>
          <w:szCs w:val="32"/>
          <w:lang w:val="en-US"/>
        </w:rPr>
      </w:pPr>
    </w:p>
    <w:p w14:paraId="1FDE2738"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 xml:space="preserve">The updates made to the revised policy reflect the City’s requirements under the </w:t>
      </w:r>
      <w:r w:rsidRPr="00B47584">
        <w:rPr>
          <w:rFonts w:ascii="Arial" w:eastAsiaTheme="minorHAnsi" w:hAnsi="Arial" w:cs="Arial"/>
          <w:bCs/>
          <w:i/>
          <w:iCs/>
          <w:szCs w:val="24"/>
          <w:lang w:val="en-US"/>
        </w:rPr>
        <w:t>Local Government (Functions and General) Regulations 1996.</w:t>
      </w:r>
      <w:r w:rsidRPr="00B47584">
        <w:rPr>
          <w:rFonts w:ascii="Arial" w:eastAsiaTheme="minorHAnsi" w:hAnsi="Arial" w:cs="Arial"/>
          <w:bCs/>
          <w:szCs w:val="24"/>
          <w:lang w:val="en-US"/>
        </w:rPr>
        <w:t xml:space="preserve"> </w:t>
      </w:r>
    </w:p>
    <w:p w14:paraId="76F7C793" w14:textId="77777777" w:rsidR="00B47584" w:rsidRDefault="00B47584" w:rsidP="007433E0">
      <w:pPr>
        <w:ind w:left="-284" w:right="-238"/>
        <w:jc w:val="both"/>
        <w:rPr>
          <w:rFonts w:ascii="Arial" w:eastAsiaTheme="minorHAnsi" w:hAnsi="Arial" w:cs="Arial"/>
          <w:b/>
          <w:sz w:val="28"/>
          <w:szCs w:val="32"/>
          <w:lang w:val="en-US"/>
        </w:rPr>
      </w:pPr>
    </w:p>
    <w:p w14:paraId="17BFCF3E" w14:textId="77777777" w:rsidR="007433E0" w:rsidRPr="00B47584" w:rsidRDefault="007433E0" w:rsidP="007433E0">
      <w:pPr>
        <w:ind w:left="-284" w:right="-238"/>
        <w:jc w:val="both"/>
        <w:rPr>
          <w:rFonts w:ascii="Arial" w:eastAsiaTheme="minorHAnsi" w:hAnsi="Arial" w:cs="Arial"/>
          <w:b/>
          <w:sz w:val="28"/>
          <w:szCs w:val="32"/>
          <w:lang w:val="en-US"/>
        </w:rPr>
      </w:pPr>
    </w:p>
    <w:p w14:paraId="0F8619D4" w14:textId="77777777" w:rsidR="00B47584" w:rsidRPr="00B47584" w:rsidRDefault="00B47584" w:rsidP="007433E0">
      <w:pPr>
        <w:ind w:left="-284" w:right="-238"/>
        <w:jc w:val="both"/>
        <w:rPr>
          <w:rFonts w:ascii="Arial" w:eastAsiaTheme="minorHAnsi" w:hAnsi="Arial" w:cs="Arial"/>
          <w:b/>
          <w:sz w:val="28"/>
          <w:szCs w:val="32"/>
          <w:lang w:val="en-US"/>
        </w:rPr>
      </w:pPr>
      <w:r w:rsidRPr="00B47584">
        <w:rPr>
          <w:rFonts w:ascii="Arial" w:eastAsiaTheme="minorHAnsi" w:hAnsi="Arial" w:cs="Arial"/>
          <w:b/>
          <w:color w:val="17365D" w:themeColor="text2" w:themeShade="BF"/>
          <w:sz w:val="28"/>
          <w:szCs w:val="32"/>
          <w:lang w:val="en-US"/>
        </w:rPr>
        <w:t>Decision Implications</w:t>
      </w:r>
    </w:p>
    <w:p w14:paraId="26998EC4" w14:textId="77777777" w:rsidR="00B47584" w:rsidRPr="00B47584" w:rsidRDefault="00B47584" w:rsidP="007433E0">
      <w:pPr>
        <w:ind w:left="-284" w:right="-238"/>
        <w:jc w:val="both"/>
        <w:rPr>
          <w:rFonts w:ascii="Arial" w:eastAsiaTheme="minorHAnsi" w:hAnsi="Arial" w:cs="Arial"/>
          <w:b/>
          <w:sz w:val="28"/>
          <w:szCs w:val="32"/>
          <w:lang w:val="en-US"/>
        </w:rPr>
      </w:pPr>
    </w:p>
    <w:p w14:paraId="6C06CA3F" w14:textId="77777777" w:rsidR="00B47584" w:rsidRPr="00B47584" w:rsidRDefault="00B47584" w:rsidP="007433E0">
      <w:pPr>
        <w:ind w:left="-284" w:right="-238"/>
        <w:jc w:val="both"/>
        <w:rPr>
          <w:rFonts w:ascii="Arial" w:eastAsiaTheme="minorHAnsi" w:hAnsi="Arial" w:cs="Arial"/>
          <w:bCs/>
          <w:szCs w:val="24"/>
          <w:lang w:val="en-US"/>
        </w:rPr>
      </w:pPr>
      <w:r w:rsidRPr="00B47584">
        <w:rPr>
          <w:rFonts w:ascii="Arial" w:eastAsiaTheme="minorHAnsi" w:hAnsi="Arial" w:cs="Arial"/>
          <w:bCs/>
          <w:szCs w:val="24"/>
          <w:lang w:val="en-US"/>
        </w:rPr>
        <w:t xml:space="preserve">If Council endorses the recommendation, the revised policy will support improved operational efficiency and achievement of value for money. </w:t>
      </w:r>
    </w:p>
    <w:p w14:paraId="5B89B2F2" w14:textId="55F36042" w:rsidR="00B47584" w:rsidRDefault="00B47584" w:rsidP="007433E0">
      <w:pPr>
        <w:ind w:left="-284" w:right="-238"/>
        <w:jc w:val="both"/>
        <w:rPr>
          <w:rFonts w:ascii="Arial" w:eastAsiaTheme="minorHAnsi" w:hAnsi="Arial" w:cs="Arial"/>
          <w:szCs w:val="24"/>
        </w:rPr>
      </w:pPr>
    </w:p>
    <w:p w14:paraId="74C0BA83" w14:textId="77777777" w:rsidR="00FA29A0" w:rsidRPr="00B47584" w:rsidRDefault="00FA29A0" w:rsidP="007433E0">
      <w:pPr>
        <w:ind w:left="-284" w:right="-238"/>
        <w:jc w:val="both"/>
        <w:rPr>
          <w:rFonts w:ascii="Arial" w:eastAsiaTheme="minorHAnsi" w:hAnsi="Arial" w:cs="Arial"/>
          <w:szCs w:val="24"/>
        </w:rPr>
      </w:pPr>
    </w:p>
    <w:p w14:paraId="4CA2C2A8" w14:textId="77777777" w:rsidR="00B47584" w:rsidRPr="00B47584" w:rsidRDefault="00B47584" w:rsidP="007433E0">
      <w:pPr>
        <w:ind w:left="-284" w:right="-238"/>
        <w:jc w:val="both"/>
        <w:rPr>
          <w:rFonts w:ascii="Arial" w:eastAsiaTheme="minorHAnsi" w:hAnsi="Arial" w:cs="Arial"/>
          <w:b/>
          <w:color w:val="17365D" w:themeColor="text2" w:themeShade="BF"/>
          <w:sz w:val="28"/>
          <w:szCs w:val="32"/>
          <w:lang w:val="en-US"/>
        </w:rPr>
      </w:pPr>
      <w:r w:rsidRPr="00B47584">
        <w:rPr>
          <w:rFonts w:ascii="Arial" w:eastAsiaTheme="minorHAnsi" w:hAnsi="Arial" w:cs="Arial"/>
          <w:b/>
          <w:color w:val="17365D" w:themeColor="text2" w:themeShade="BF"/>
          <w:sz w:val="28"/>
          <w:szCs w:val="32"/>
          <w:lang w:val="en-US"/>
        </w:rPr>
        <w:t>Conclusion</w:t>
      </w:r>
    </w:p>
    <w:p w14:paraId="1B129195" w14:textId="77777777" w:rsidR="00B47584" w:rsidRPr="00B47584" w:rsidRDefault="00B47584" w:rsidP="007433E0">
      <w:pPr>
        <w:ind w:left="-284" w:right="-238"/>
        <w:jc w:val="both"/>
        <w:rPr>
          <w:rFonts w:ascii="Arial" w:eastAsiaTheme="minorHAnsi" w:hAnsi="Arial" w:cs="Arial"/>
          <w:bCs/>
          <w:szCs w:val="28"/>
          <w:lang w:val="en-US"/>
        </w:rPr>
      </w:pPr>
    </w:p>
    <w:p w14:paraId="3267BFD8" w14:textId="11AD89C7" w:rsidR="00B47584" w:rsidRDefault="00B47584" w:rsidP="007433E0">
      <w:pPr>
        <w:ind w:left="-284" w:right="-238"/>
        <w:jc w:val="both"/>
        <w:rPr>
          <w:rFonts w:ascii="Arial" w:eastAsiaTheme="minorHAnsi" w:hAnsi="Arial" w:cs="Arial"/>
          <w:bCs/>
          <w:szCs w:val="24"/>
        </w:rPr>
      </w:pPr>
      <w:r w:rsidRPr="00B47584">
        <w:rPr>
          <w:rFonts w:ascii="Arial" w:eastAsiaTheme="minorHAnsi" w:hAnsi="Arial" w:cs="Arial"/>
          <w:bCs/>
          <w:szCs w:val="24"/>
        </w:rPr>
        <w:t xml:space="preserve">It is recommended that the Council approves the revised Policy. </w:t>
      </w:r>
    </w:p>
    <w:p w14:paraId="498B5EB3" w14:textId="05F114F1" w:rsidR="000B048C" w:rsidRDefault="000B048C" w:rsidP="007433E0">
      <w:pPr>
        <w:ind w:left="-284" w:right="-238"/>
        <w:jc w:val="both"/>
        <w:rPr>
          <w:rFonts w:ascii="Arial" w:eastAsiaTheme="minorHAnsi" w:hAnsi="Arial" w:cs="Arial"/>
          <w:bCs/>
          <w:szCs w:val="24"/>
        </w:rPr>
      </w:pPr>
    </w:p>
    <w:p w14:paraId="0CBD122F" w14:textId="77777777" w:rsidR="000B048C" w:rsidRDefault="000B048C" w:rsidP="007433E0">
      <w:pPr>
        <w:ind w:left="-284" w:right="-238"/>
        <w:jc w:val="both"/>
        <w:rPr>
          <w:rFonts w:ascii="Arial" w:eastAsiaTheme="minorHAnsi" w:hAnsi="Arial" w:cs="Arial"/>
          <w:bCs/>
          <w:szCs w:val="24"/>
        </w:rPr>
      </w:pPr>
    </w:p>
    <w:p w14:paraId="7DC1EE60" w14:textId="77777777" w:rsidR="00FA4C5B" w:rsidRDefault="00FA4C5B">
      <w:pPr>
        <w:rPr>
          <w:rFonts w:ascii="Arial" w:eastAsiaTheme="minorHAnsi" w:hAnsi="Arial" w:cs="Arial"/>
          <w:b/>
          <w:color w:val="17365D" w:themeColor="text2" w:themeShade="BF"/>
          <w:sz w:val="28"/>
          <w:szCs w:val="32"/>
          <w:lang w:val="en-US"/>
        </w:rPr>
      </w:pPr>
      <w:r>
        <w:rPr>
          <w:rFonts w:ascii="Arial" w:eastAsiaTheme="minorHAnsi" w:hAnsi="Arial" w:cs="Arial"/>
          <w:b/>
          <w:color w:val="17365D" w:themeColor="text2" w:themeShade="BF"/>
          <w:sz w:val="28"/>
          <w:szCs w:val="32"/>
          <w:lang w:val="en-US"/>
        </w:rPr>
        <w:br w:type="page"/>
      </w:r>
    </w:p>
    <w:p w14:paraId="218AB978" w14:textId="7BD38C7F" w:rsidR="000B048C" w:rsidRPr="000B048C" w:rsidRDefault="000B048C" w:rsidP="007433E0">
      <w:pPr>
        <w:ind w:left="-284" w:right="-238"/>
        <w:jc w:val="both"/>
        <w:rPr>
          <w:rFonts w:ascii="Arial" w:eastAsiaTheme="minorHAnsi" w:hAnsi="Arial" w:cs="Arial"/>
          <w:b/>
          <w:color w:val="17365D" w:themeColor="text2" w:themeShade="BF"/>
          <w:sz w:val="28"/>
          <w:szCs w:val="32"/>
          <w:lang w:val="en-US"/>
        </w:rPr>
      </w:pPr>
      <w:r w:rsidRPr="000B048C">
        <w:rPr>
          <w:rFonts w:ascii="Arial" w:eastAsiaTheme="minorHAnsi" w:hAnsi="Arial" w:cs="Arial"/>
          <w:b/>
          <w:color w:val="17365D" w:themeColor="text2" w:themeShade="BF"/>
          <w:sz w:val="28"/>
          <w:szCs w:val="32"/>
          <w:lang w:val="en-US"/>
        </w:rPr>
        <w:t>Further Information</w:t>
      </w:r>
    </w:p>
    <w:p w14:paraId="4564D1F0" w14:textId="47D6C6CB" w:rsidR="000B048C" w:rsidRDefault="000B048C" w:rsidP="007433E0">
      <w:pPr>
        <w:ind w:left="-284" w:right="-238"/>
        <w:jc w:val="both"/>
        <w:rPr>
          <w:rFonts w:ascii="Arial" w:eastAsiaTheme="minorHAnsi" w:hAnsi="Arial" w:cs="Arial"/>
          <w:bCs/>
          <w:szCs w:val="24"/>
        </w:rPr>
      </w:pPr>
    </w:p>
    <w:p w14:paraId="18225095" w14:textId="6F5A8C1C" w:rsidR="000B048C" w:rsidRPr="00FA4C5B" w:rsidRDefault="000B048C" w:rsidP="000B048C">
      <w:pPr>
        <w:ind w:left="-284" w:right="-238"/>
        <w:jc w:val="both"/>
        <w:rPr>
          <w:rFonts w:ascii="Arial" w:eastAsiaTheme="minorEastAsia" w:hAnsi="Arial" w:cs="Arial"/>
          <w:b/>
          <w:color w:val="244061" w:themeColor="accent1" w:themeShade="80"/>
          <w:szCs w:val="24"/>
        </w:rPr>
      </w:pPr>
      <w:r w:rsidRPr="00FA4C5B">
        <w:rPr>
          <w:rFonts w:ascii="Arial" w:eastAsiaTheme="minorEastAsia" w:hAnsi="Arial" w:cs="Arial"/>
          <w:b/>
          <w:color w:val="244061" w:themeColor="accent1" w:themeShade="80"/>
          <w:szCs w:val="24"/>
        </w:rPr>
        <w:t>Question</w:t>
      </w:r>
      <w:r w:rsidR="4B99708A" w:rsidRPr="00FA4C5B">
        <w:rPr>
          <w:rFonts w:ascii="Arial" w:eastAsiaTheme="minorEastAsia" w:hAnsi="Arial" w:cs="Arial"/>
          <w:b/>
          <w:bCs/>
          <w:color w:val="244061" w:themeColor="accent1" w:themeShade="80"/>
          <w:szCs w:val="24"/>
        </w:rPr>
        <w:t>/suggestion</w:t>
      </w:r>
    </w:p>
    <w:p w14:paraId="183A545F" w14:textId="7AF32289" w:rsidR="00972E0A" w:rsidRPr="00FA4C5B" w:rsidRDefault="67F6A478" w:rsidP="00972E0A">
      <w:pPr>
        <w:ind w:left="-284" w:right="-238"/>
        <w:jc w:val="both"/>
        <w:rPr>
          <w:rFonts w:ascii="Arial" w:eastAsia="Calibri" w:hAnsi="Arial" w:cs="Arial"/>
          <w:szCs w:val="24"/>
        </w:rPr>
      </w:pPr>
      <w:r w:rsidRPr="00FA4C5B">
        <w:rPr>
          <w:rFonts w:ascii="Arial" w:eastAsia="Calibri" w:hAnsi="Arial" w:cs="Arial"/>
          <w:szCs w:val="24"/>
        </w:rPr>
        <w:t>Suggestion to seeking verses obtaining.</w:t>
      </w:r>
    </w:p>
    <w:p w14:paraId="10C38094" w14:textId="7A869114" w:rsidR="00972E0A" w:rsidRDefault="00972E0A" w:rsidP="00972E0A">
      <w:pPr>
        <w:ind w:left="-284" w:right="-238"/>
        <w:jc w:val="both"/>
        <w:rPr>
          <w:rFonts w:ascii="Arial" w:eastAsiaTheme="minorHAnsi" w:hAnsi="Arial" w:cs="Arial"/>
          <w:bCs/>
          <w:sz w:val="22"/>
          <w:szCs w:val="22"/>
        </w:rPr>
      </w:pPr>
    </w:p>
    <w:p w14:paraId="00189070" w14:textId="77777777" w:rsidR="00972E0A" w:rsidRPr="00FA4C5B" w:rsidRDefault="00972E0A" w:rsidP="00972E0A">
      <w:pPr>
        <w:ind w:left="-284" w:right="-238"/>
        <w:jc w:val="both"/>
        <w:rPr>
          <w:rFonts w:ascii="Arial" w:eastAsiaTheme="minorHAnsi" w:hAnsi="Arial" w:cs="Arial"/>
          <w:b/>
          <w:color w:val="244061" w:themeColor="accent1" w:themeShade="80"/>
          <w:szCs w:val="24"/>
        </w:rPr>
      </w:pPr>
      <w:r w:rsidRPr="00FA4C5B">
        <w:rPr>
          <w:rFonts w:ascii="Arial" w:eastAsiaTheme="minorHAnsi" w:hAnsi="Arial" w:cs="Arial"/>
          <w:b/>
          <w:color w:val="244061" w:themeColor="accent1" w:themeShade="80"/>
          <w:szCs w:val="24"/>
        </w:rPr>
        <w:t>Officer Response</w:t>
      </w:r>
    </w:p>
    <w:p w14:paraId="6B2C19BF" w14:textId="77777777" w:rsidR="00A64468" w:rsidRPr="00FA4C5B" w:rsidRDefault="00FE6C4F" w:rsidP="00A64468">
      <w:pPr>
        <w:ind w:left="-284" w:right="-330"/>
        <w:jc w:val="both"/>
        <w:rPr>
          <w:rFonts w:ascii="Arial" w:hAnsi="Arial" w:cs="Arial"/>
          <w:bCs/>
          <w:szCs w:val="24"/>
        </w:rPr>
      </w:pPr>
      <w:r w:rsidRPr="00FA4C5B">
        <w:rPr>
          <w:rFonts w:ascii="Arial" w:hAnsi="Arial" w:cs="Arial"/>
          <w:bCs/>
          <w:szCs w:val="24"/>
        </w:rPr>
        <w:t>Minor changes to Policy made after recommendations from ABF. Tracked wording changes as listed below</w:t>
      </w:r>
      <w:r w:rsidR="00A64468" w:rsidRPr="00FA4C5B">
        <w:rPr>
          <w:rFonts w:ascii="Arial" w:hAnsi="Arial" w:cs="Arial"/>
          <w:bCs/>
          <w:szCs w:val="24"/>
        </w:rPr>
        <w:t>:</w:t>
      </w:r>
    </w:p>
    <w:p w14:paraId="7EFFB87B" w14:textId="77777777" w:rsidR="00A64468" w:rsidRPr="00FA4C5B" w:rsidRDefault="00A64468" w:rsidP="00A64468">
      <w:pPr>
        <w:ind w:left="-284" w:right="-330"/>
        <w:jc w:val="both"/>
        <w:rPr>
          <w:rFonts w:ascii="Arial" w:hAnsi="Arial" w:cs="Arial"/>
          <w:bCs/>
          <w:szCs w:val="24"/>
        </w:rPr>
      </w:pPr>
    </w:p>
    <w:p w14:paraId="3C78B52E" w14:textId="1A5066D5" w:rsidR="00FE6C4F" w:rsidRPr="00FA4C5B" w:rsidRDefault="00FE6C4F" w:rsidP="00EF647B">
      <w:pPr>
        <w:pStyle w:val="ListParagraph"/>
        <w:numPr>
          <w:ilvl w:val="0"/>
          <w:numId w:val="64"/>
        </w:numPr>
        <w:ind w:left="284" w:right="-330" w:hanging="568"/>
        <w:jc w:val="both"/>
        <w:rPr>
          <w:rFonts w:ascii="Arial" w:hAnsi="Arial" w:cs="Arial"/>
          <w:bCs/>
          <w:szCs w:val="24"/>
        </w:rPr>
      </w:pPr>
      <w:r w:rsidRPr="00FA4C5B">
        <w:rPr>
          <w:rFonts w:ascii="Arial" w:hAnsi="Arial" w:cs="Arial"/>
          <w:szCs w:val="24"/>
        </w:rPr>
        <w:t>Instead of “obtain” use the word “seek” for all bands except for to $50,001 to $250,000 bracket.</w:t>
      </w:r>
    </w:p>
    <w:p w14:paraId="54B23A34" w14:textId="77777777" w:rsidR="00E16AC5" w:rsidRPr="00FA4C5B" w:rsidRDefault="00E16AC5" w:rsidP="00972E0A">
      <w:pPr>
        <w:ind w:left="-284" w:right="-238"/>
        <w:jc w:val="both"/>
        <w:rPr>
          <w:rFonts w:ascii="Arial" w:eastAsiaTheme="minorHAnsi" w:hAnsi="Arial" w:cs="Arial"/>
          <w:bCs/>
          <w:szCs w:val="24"/>
        </w:rPr>
      </w:pPr>
    </w:p>
    <w:p w14:paraId="37286CDB" w14:textId="28D3C756" w:rsidR="00972E0A" w:rsidRPr="00FA4C5B" w:rsidRDefault="00972E0A" w:rsidP="00CB5CCB">
      <w:pPr>
        <w:pStyle w:val="CouncilHeading"/>
      </w:pPr>
      <w:r w:rsidRPr="00FA4C5B">
        <w:t>Question</w:t>
      </w:r>
    </w:p>
    <w:p w14:paraId="24E4E527" w14:textId="77777777" w:rsidR="00972E0A" w:rsidRPr="00FA4C5B" w:rsidRDefault="67F6A478" w:rsidP="00972E0A">
      <w:pPr>
        <w:ind w:left="-284" w:right="187"/>
        <w:jc w:val="both"/>
        <w:rPr>
          <w:rFonts w:ascii="Arial" w:hAnsi="Arial" w:cs="Arial"/>
          <w:kern w:val="28"/>
          <w:szCs w:val="24"/>
        </w:rPr>
      </w:pPr>
      <w:r w:rsidRPr="00FA4C5B">
        <w:rPr>
          <w:rFonts w:ascii="Arial" w:hAnsi="Arial" w:cs="Arial"/>
          <w:kern w:val="28"/>
          <w:szCs w:val="24"/>
        </w:rPr>
        <w:t>Request</w:t>
      </w:r>
      <w:r w:rsidR="00972E0A" w:rsidRPr="00FA4C5B">
        <w:rPr>
          <w:rFonts w:ascii="Arial" w:hAnsi="Arial" w:cs="Arial"/>
          <w:kern w:val="28"/>
          <w:szCs w:val="24"/>
        </w:rPr>
        <w:t xml:space="preserve"> the removal of the following paragraph to ensure scrutiny by the Director and CEO.</w:t>
      </w:r>
    </w:p>
    <w:p w14:paraId="7C37C99A" w14:textId="77777777" w:rsidR="00972E0A" w:rsidRPr="00FA4C5B" w:rsidRDefault="00972E0A" w:rsidP="00972E0A">
      <w:pPr>
        <w:ind w:left="-284" w:right="187"/>
        <w:jc w:val="both"/>
        <w:rPr>
          <w:rFonts w:ascii="Arial" w:hAnsi="Arial" w:cs="Arial"/>
          <w:bCs/>
          <w:kern w:val="28"/>
          <w:szCs w:val="24"/>
        </w:rPr>
      </w:pPr>
    </w:p>
    <w:p w14:paraId="033E213E" w14:textId="77777777" w:rsidR="00972E0A" w:rsidRPr="00FA4C5B" w:rsidRDefault="00972E0A" w:rsidP="00972E0A">
      <w:pPr>
        <w:ind w:left="-284" w:right="187"/>
        <w:jc w:val="both"/>
        <w:rPr>
          <w:rFonts w:ascii="Arial" w:hAnsi="Arial" w:cs="Arial"/>
          <w:bCs/>
          <w:szCs w:val="24"/>
        </w:rPr>
      </w:pPr>
      <w:r w:rsidRPr="00FA4C5B">
        <w:rPr>
          <w:rFonts w:ascii="Arial" w:hAnsi="Arial" w:cs="Arial"/>
          <w:bCs/>
          <w:szCs w:val="24"/>
        </w:rPr>
        <w:t>*A minimum of one written quotation may be accepted in place of two/three at the discretion of the responsible manager, where the selected supplier can be demonstrated to offer value for money to the City.</w:t>
      </w:r>
    </w:p>
    <w:p w14:paraId="018E0A97" w14:textId="77777777" w:rsidR="00972E0A" w:rsidRPr="00FA4C5B" w:rsidRDefault="00972E0A" w:rsidP="00972E0A">
      <w:pPr>
        <w:ind w:left="-284" w:right="187"/>
        <w:jc w:val="both"/>
        <w:rPr>
          <w:rFonts w:ascii="Arial" w:hAnsi="Arial" w:cs="Arial"/>
          <w:bCs/>
          <w:szCs w:val="24"/>
        </w:rPr>
      </w:pPr>
    </w:p>
    <w:p w14:paraId="4138E5C6" w14:textId="097B976E" w:rsidR="00972E0A" w:rsidRPr="00FA4C5B" w:rsidRDefault="00972E0A" w:rsidP="00972E0A">
      <w:pPr>
        <w:ind w:left="-284" w:right="187"/>
        <w:jc w:val="both"/>
        <w:rPr>
          <w:rFonts w:ascii="Arial" w:hAnsi="Arial" w:cs="Arial"/>
          <w:bCs/>
          <w:szCs w:val="24"/>
        </w:rPr>
      </w:pPr>
      <w:r w:rsidRPr="00FA4C5B">
        <w:rPr>
          <w:rFonts w:ascii="Arial" w:hAnsi="Arial" w:cs="Arial"/>
          <w:bCs/>
          <w:szCs w:val="24"/>
        </w:rPr>
        <w:t xml:space="preserve">Amendment to consider 2 quotes rather than 3 for </w:t>
      </w:r>
      <w:r w:rsidR="00A64468" w:rsidRPr="00FA4C5B">
        <w:rPr>
          <w:rFonts w:ascii="Arial" w:hAnsi="Arial" w:cs="Arial"/>
          <w:bCs/>
          <w:szCs w:val="24"/>
        </w:rPr>
        <w:t>lower-level</w:t>
      </w:r>
      <w:r w:rsidRPr="00FA4C5B">
        <w:rPr>
          <w:rFonts w:ascii="Arial" w:hAnsi="Arial" w:cs="Arial"/>
          <w:bCs/>
          <w:szCs w:val="24"/>
        </w:rPr>
        <w:t xml:space="preserve"> purchases.</w:t>
      </w:r>
    </w:p>
    <w:p w14:paraId="146D23FD" w14:textId="77777777" w:rsidR="00A64468" w:rsidRPr="00FA4C5B" w:rsidRDefault="00A64468" w:rsidP="000B048C">
      <w:pPr>
        <w:ind w:left="-284" w:right="-238"/>
        <w:jc w:val="both"/>
        <w:rPr>
          <w:rFonts w:ascii="Arial" w:eastAsiaTheme="minorHAnsi" w:hAnsi="Arial" w:cs="Arial"/>
          <w:bCs/>
          <w:szCs w:val="24"/>
        </w:rPr>
      </w:pPr>
    </w:p>
    <w:p w14:paraId="38501900" w14:textId="4AF41241" w:rsidR="000B048C" w:rsidRPr="00FA4C5B" w:rsidRDefault="000B048C" w:rsidP="000B048C">
      <w:pPr>
        <w:ind w:left="-284" w:right="-238"/>
        <w:jc w:val="both"/>
        <w:rPr>
          <w:rFonts w:ascii="Arial" w:eastAsiaTheme="minorHAnsi" w:hAnsi="Arial" w:cs="Arial"/>
          <w:b/>
          <w:color w:val="244061" w:themeColor="accent1" w:themeShade="80"/>
          <w:szCs w:val="24"/>
        </w:rPr>
      </w:pPr>
      <w:r w:rsidRPr="00FA4C5B">
        <w:rPr>
          <w:rFonts w:ascii="Arial" w:eastAsiaTheme="minorHAnsi" w:hAnsi="Arial" w:cs="Arial"/>
          <w:b/>
          <w:color w:val="244061" w:themeColor="accent1" w:themeShade="80"/>
          <w:szCs w:val="24"/>
        </w:rPr>
        <w:t>Officer Response</w:t>
      </w:r>
    </w:p>
    <w:p w14:paraId="55D4CB1F" w14:textId="0E78CA43" w:rsidR="00A64468" w:rsidRPr="00FA4C5B" w:rsidRDefault="004C1BE8" w:rsidP="00A64468">
      <w:pPr>
        <w:ind w:left="-284" w:right="-330"/>
        <w:jc w:val="both"/>
        <w:rPr>
          <w:rFonts w:ascii="Arial" w:hAnsi="Arial" w:cs="Arial"/>
          <w:bCs/>
          <w:szCs w:val="24"/>
        </w:rPr>
      </w:pPr>
      <w:r w:rsidRPr="00FA4C5B">
        <w:rPr>
          <w:rFonts w:ascii="Arial" w:hAnsi="Arial" w:cs="Arial"/>
          <w:bCs/>
          <w:szCs w:val="24"/>
        </w:rPr>
        <w:t>Minor changes to Policy made after recommendations from ABF. Tracked wording changes as listed below</w:t>
      </w:r>
      <w:r w:rsidR="00A64468" w:rsidRPr="00FA4C5B">
        <w:rPr>
          <w:rFonts w:ascii="Arial" w:hAnsi="Arial" w:cs="Arial"/>
          <w:bCs/>
          <w:szCs w:val="24"/>
        </w:rPr>
        <w:t>:</w:t>
      </w:r>
    </w:p>
    <w:p w14:paraId="7AE50C60" w14:textId="77777777" w:rsidR="00A64468" w:rsidRPr="00FA4C5B" w:rsidRDefault="00A64468" w:rsidP="00A64468">
      <w:pPr>
        <w:ind w:left="-284" w:right="-330"/>
        <w:jc w:val="both"/>
        <w:rPr>
          <w:rFonts w:ascii="Arial" w:hAnsi="Arial" w:cs="Arial"/>
          <w:bCs/>
          <w:szCs w:val="24"/>
        </w:rPr>
      </w:pPr>
    </w:p>
    <w:p w14:paraId="66A1989A" w14:textId="5F813542" w:rsidR="004C1BE8" w:rsidRPr="00FA4C5B" w:rsidRDefault="004C1BE8" w:rsidP="00EF647B">
      <w:pPr>
        <w:pStyle w:val="ListParagraph"/>
        <w:numPr>
          <w:ilvl w:val="0"/>
          <w:numId w:val="64"/>
        </w:numPr>
        <w:ind w:left="284" w:right="-330" w:hanging="568"/>
        <w:jc w:val="both"/>
        <w:rPr>
          <w:rFonts w:ascii="Arial" w:hAnsi="Arial" w:cs="Arial"/>
          <w:bCs/>
          <w:szCs w:val="24"/>
        </w:rPr>
      </w:pPr>
      <w:r w:rsidRPr="00FA4C5B">
        <w:rPr>
          <w:rFonts w:ascii="Arial" w:hAnsi="Arial" w:cs="Arial"/>
          <w:szCs w:val="24"/>
        </w:rPr>
        <w:t>Replace the wording below the table for * to “A minimum of one written quotation may be accepted in place of multiple quotations at the discretion of the CEO on a case by case basis where the selected supplier can be demonstrated to offer value for money and approved by the responsible Manager of the business unit.</w:t>
      </w:r>
    </w:p>
    <w:p w14:paraId="589FA8A3" w14:textId="35CDC2CC" w:rsidR="00972E0A" w:rsidRPr="00FA4C5B" w:rsidRDefault="00972E0A" w:rsidP="000B048C">
      <w:pPr>
        <w:ind w:left="-284" w:right="-238"/>
        <w:jc w:val="both"/>
        <w:rPr>
          <w:rFonts w:ascii="Arial" w:eastAsiaTheme="minorHAnsi" w:hAnsi="Arial" w:cs="Arial"/>
          <w:b/>
          <w:color w:val="244061" w:themeColor="accent1" w:themeShade="80"/>
          <w:szCs w:val="24"/>
        </w:rPr>
      </w:pPr>
    </w:p>
    <w:p w14:paraId="31B6D252" w14:textId="77777777" w:rsidR="00972E0A" w:rsidRPr="0007180C" w:rsidRDefault="00972E0A" w:rsidP="000B048C">
      <w:pPr>
        <w:ind w:left="-284" w:right="-238"/>
        <w:jc w:val="both"/>
        <w:rPr>
          <w:rFonts w:ascii="Arial" w:eastAsiaTheme="minorHAnsi" w:hAnsi="Arial" w:cs="Arial"/>
          <w:b/>
          <w:color w:val="244061" w:themeColor="accent1" w:themeShade="80"/>
          <w:szCs w:val="24"/>
        </w:rPr>
      </w:pPr>
    </w:p>
    <w:p w14:paraId="62C89826" w14:textId="77777777" w:rsidR="00972E0A" w:rsidRDefault="00972E0A">
      <w:pPr>
        <w:rPr>
          <w:rFonts w:ascii="Arial" w:hAnsi="Arial" w:cs="Arial"/>
          <w:b/>
          <w:caps/>
          <w:color w:val="002060"/>
          <w:kern w:val="28"/>
          <w:sz w:val="28"/>
        </w:rPr>
      </w:pPr>
      <w:r>
        <w:rPr>
          <w:rFonts w:ascii="Arial" w:hAnsi="Arial" w:cs="Arial"/>
          <w:color w:val="002060"/>
        </w:rPr>
        <w:br w:type="page"/>
      </w:r>
    </w:p>
    <w:p w14:paraId="1C48080E" w14:textId="6EA59EC3" w:rsidR="00E30C5D" w:rsidRDefault="00F71956"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41" w:name="_Toc106233026"/>
      <w:r w:rsidRPr="00142FAC">
        <w:rPr>
          <w:rFonts w:ascii="Arial" w:hAnsi="Arial" w:cs="Arial"/>
          <w:color w:val="002060"/>
          <w:u w:val="none"/>
        </w:rPr>
        <w:t xml:space="preserve">CPS20.05.22 </w:t>
      </w:r>
      <w:r w:rsidR="00F40597">
        <w:rPr>
          <w:rFonts w:ascii="Arial" w:hAnsi="Arial" w:cs="Arial"/>
          <w:caps w:val="0"/>
          <w:color w:val="002060"/>
          <w:u w:val="none"/>
        </w:rPr>
        <w:t>List of Accounts Paid</w:t>
      </w:r>
      <w:r w:rsidR="001A60EC">
        <w:rPr>
          <w:rFonts w:ascii="Arial" w:hAnsi="Arial" w:cs="Arial"/>
          <w:color w:val="002060"/>
          <w:u w:val="none"/>
        </w:rPr>
        <w:t xml:space="preserve"> </w:t>
      </w:r>
      <w:r w:rsidR="00594251">
        <w:rPr>
          <w:rFonts w:ascii="Arial" w:hAnsi="Arial" w:cs="Arial"/>
          <w:color w:val="002060"/>
          <w:u w:val="none"/>
        </w:rPr>
        <w:t>–</w:t>
      </w:r>
      <w:r w:rsidR="001A60EC">
        <w:rPr>
          <w:rFonts w:ascii="Arial" w:hAnsi="Arial" w:cs="Arial"/>
          <w:color w:val="002060"/>
          <w:u w:val="none"/>
        </w:rPr>
        <w:t xml:space="preserve"> </w:t>
      </w:r>
      <w:r w:rsidR="00594251">
        <w:rPr>
          <w:rFonts w:ascii="Arial" w:hAnsi="Arial" w:cs="Arial"/>
          <w:color w:val="002060"/>
          <w:u w:val="none"/>
        </w:rPr>
        <w:t>A</w:t>
      </w:r>
      <w:r w:rsidR="00F40597">
        <w:rPr>
          <w:rFonts w:ascii="Arial" w:hAnsi="Arial" w:cs="Arial"/>
          <w:caps w:val="0"/>
          <w:color w:val="002060"/>
          <w:u w:val="none"/>
        </w:rPr>
        <w:t>pril</w:t>
      </w:r>
      <w:r w:rsidR="00F40597">
        <w:rPr>
          <w:rFonts w:ascii="Arial" w:hAnsi="Arial" w:cs="Arial"/>
          <w:color w:val="002060"/>
          <w:u w:val="none"/>
        </w:rPr>
        <w:t xml:space="preserve"> </w:t>
      </w:r>
      <w:r w:rsidR="00594251">
        <w:rPr>
          <w:rFonts w:ascii="Arial" w:hAnsi="Arial" w:cs="Arial"/>
          <w:color w:val="002060"/>
          <w:u w:val="none"/>
        </w:rPr>
        <w:t>2022</w:t>
      </w:r>
      <w:bookmarkEnd w:id="41"/>
    </w:p>
    <w:p w14:paraId="6C2B7843" w14:textId="3F344FB0" w:rsidR="00FA29A0" w:rsidRDefault="00FA29A0" w:rsidP="00F40597"/>
    <w:tbl>
      <w:tblPr>
        <w:tblStyle w:val="TableGrid"/>
        <w:tblW w:w="9640" w:type="dxa"/>
        <w:tblInd w:w="-289" w:type="dxa"/>
        <w:tblLook w:val="04A0" w:firstRow="1" w:lastRow="0" w:firstColumn="1" w:lastColumn="0" w:noHBand="0" w:noVBand="1"/>
      </w:tblPr>
      <w:tblGrid>
        <w:gridCol w:w="2349"/>
        <w:gridCol w:w="7291"/>
      </w:tblGrid>
      <w:tr w:rsidR="00D8022C" w:rsidRPr="005F77A2" w14:paraId="2511EBF3" w14:textId="77777777" w:rsidTr="00E16AC5">
        <w:tc>
          <w:tcPr>
            <w:tcW w:w="2349" w:type="dxa"/>
          </w:tcPr>
          <w:p w14:paraId="6EDDAD00" w14:textId="77777777" w:rsidR="00D8022C" w:rsidRPr="005F77A2" w:rsidRDefault="00D8022C" w:rsidP="00E16AC5">
            <w:pPr>
              <w:jc w:val="both"/>
              <w:rPr>
                <w:rFonts w:ascii="Arial" w:hAnsi="Arial" w:cs="Arial"/>
                <w:b/>
                <w:color w:val="17365D" w:themeColor="text2" w:themeShade="BF"/>
                <w:szCs w:val="24"/>
              </w:rPr>
            </w:pPr>
            <w:r w:rsidRPr="005F77A2">
              <w:rPr>
                <w:rFonts w:ascii="Arial" w:hAnsi="Arial" w:cs="Arial"/>
                <w:b/>
                <w:color w:val="17365D" w:themeColor="text2" w:themeShade="BF"/>
                <w:szCs w:val="24"/>
              </w:rPr>
              <w:t>Meeting &amp; Date</w:t>
            </w:r>
          </w:p>
        </w:tc>
        <w:tc>
          <w:tcPr>
            <w:tcW w:w="7291" w:type="dxa"/>
          </w:tcPr>
          <w:p w14:paraId="4942DC80" w14:textId="77777777" w:rsidR="00D8022C" w:rsidRPr="005F77A2" w:rsidRDefault="00D8022C" w:rsidP="00E16AC5">
            <w:pPr>
              <w:ind w:right="40"/>
              <w:jc w:val="both"/>
              <w:rPr>
                <w:rFonts w:ascii="Arial" w:hAnsi="Arial" w:cs="Arial"/>
                <w:szCs w:val="24"/>
              </w:rPr>
            </w:pPr>
            <w:r w:rsidRPr="005F77A2">
              <w:rPr>
                <w:rFonts w:ascii="Arial" w:hAnsi="Arial" w:cs="Arial"/>
                <w:szCs w:val="24"/>
              </w:rPr>
              <w:t xml:space="preserve">Council </w:t>
            </w:r>
            <w:r>
              <w:rPr>
                <w:rFonts w:ascii="Arial" w:hAnsi="Arial" w:cs="Arial"/>
                <w:szCs w:val="24"/>
              </w:rPr>
              <w:t>– 24 May 2022</w:t>
            </w:r>
          </w:p>
        </w:tc>
      </w:tr>
      <w:tr w:rsidR="00D8022C" w:rsidRPr="005F77A2" w14:paraId="1CBCE298" w14:textId="77777777" w:rsidTr="00E16AC5">
        <w:tc>
          <w:tcPr>
            <w:tcW w:w="2349" w:type="dxa"/>
          </w:tcPr>
          <w:p w14:paraId="3B958DC3" w14:textId="77777777" w:rsidR="00D8022C" w:rsidRPr="005F77A2" w:rsidRDefault="00D8022C" w:rsidP="00E16AC5">
            <w:pPr>
              <w:jc w:val="both"/>
              <w:rPr>
                <w:rFonts w:ascii="Arial" w:hAnsi="Arial" w:cs="Arial"/>
                <w:b/>
                <w:color w:val="17365D" w:themeColor="text2" w:themeShade="BF"/>
                <w:szCs w:val="24"/>
              </w:rPr>
            </w:pPr>
            <w:r w:rsidRPr="005F77A2">
              <w:rPr>
                <w:rFonts w:ascii="Arial" w:hAnsi="Arial" w:cs="Arial"/>
                <w:b/>
                <w:color w:val="17365D" w:themeColor="text2" w:themeShade="BF"/>
                <w:szCs w:val="24"/>
              </w:rPr>
              <w:t>Applicant</w:t>
            </w:r>
          </w:p>
        </w:tc>
        <w:tc>
          <w:tcPr>
            <w:tcW w:w="7291" w:type="dxa"/>
          </w:tcPr>
          <w:p w14:paraId="736C4C6D" w14:textId="77777777" w:rsidR="00D8022C" w:rsidRPr="005F77A2" w:rsidRDefault="00D8022C" w:rsidP="00E16AC5">
            <w:pPr>
              <w:ind w:right="40"/>
              <w:jc w:val="both"/>
              <w:rPr>
                <w:rFonts w:ascii="Arial" w:hAnsi="Arial" w:cs="Arial"/>
                <w:szCs w:val="24"/>
              </w:rPr>
            </w:pPr>
            <w:r w:rsidRPr="005F77A2">
              <w:rPr>
                <w:rFonts w:ascii="Arial" w:hAnsi="Arial" w:cs="Arial"/>
                <w:szCs w:val="24"/>
              </w:rPr>
              <w:t xml:space="preserve">City of Nedlands </w:t>
            </w:r>
          </w:p>
        </w:tc>
      </w:tr>
      <w:tr w:rsidR="00D8022C" w:rsidRPr="005F77A2" w14:paraId="4D398371" w14:textId="77777777" w:rsidTr="00E16AC5">
        <w:tc>
          <w:tcPr>
            <w:tcW w:w="2349" w:type="dxa"/>
          </w:tcPr>
          <w:p w14:paraId="154D9167" w14:textId="77777777" w:rsidR="00D8022C" w:rsidRPr="005F77A2" w:rsidRDefault="00D8022C" w:rsidP="00E16AC5">
            <w:pPr>
              <w:jc w:val="both"/>
              <w:rPr>
                <w:rFonts w:ascii="Arial" w:hAnsi="Arial" w:cs="Arial"/>
                <w:b/>
                <w:bCs/>
                <w:color w:val="17365D" w:themeColor="text2" w:themeShade="BF"/>
                <w:szCs w:val="24"/>
              </w:rPr>
            </w:pPr>
            <w:r w:rsidRPr="005F77A2">
              <w:rPr>
                <w:rFonts w:ascii="Arial" w:hAnsi="Arial" w:cs="Arial"/>
                <w:b/>
                <w:bCs/>
                <w:color w:val="17365D" w:themeColor="text2" w:themeShade="BF"/>
                <w:szCs w:val="24"/>
              </w:rPr>
              <w:t xml:space="preserve">Employee Disclosure under section 5.70 Local Government Act 1995 </w:t>
            </w:r>
          </w:p>
        </w:tc>
        <w:tc>
          <w:tcPr>
            <w:tcW w:w="7291" w:type="dxa"/>
          </w:tcPr>
          <w:p w14:paraId="5BCFC806" w14:textId="77777777" w:rsidR="00D8022C" w:rsidRPr="005F77A2" w:rsidRDefault="00D8022C" w:rsidP="00E16AC5">
            <w:pPr>
              <w:pStyle w:val="Subsection"/>
              <w:tabs>
                <w:tab w:val="clear" w:pos="595"/>
                <w:tab w:val="clear" w:pos="879"/>
              </w:tabs>
              <w:spacing w:before="120"/>
              <w:ind w:left="0" w:right="40" w:firstLine="0"/>
              <w:jc w:val="both"/>
              <w:rPr>
                <w:rFonts w:ascii="Arial" w:hAnsi="Arial" w:cs="Arial"/>
                <w:szCs w:val="24"/>
              </w:rPr>
            </w:pPr>
            <w:r>
              <w:rPr>
                <w:rFonts w:ascii="Arial" w:hAnsi="Arial" w:cs="Arial"/>
                <w:szCs w:val="24"/>
              </w:rPr>
              <w:t>Nil</w:t>
            </w:r>
          </w:p>
        </w:tc>
      </w:tr>
      <w:tr w:rsidR="00D8022C" w:rsidRPr="005F77A2" w14:paraId="60C9D5E9" w14:textId="77777777" w:rsidTr="00E16AC5">
        <w:tc>
          <w:tcPr>
            <w:tcW w:w="2349" w:type="dxa"/>
          </w:tcPr>
          <w:p w14:paraId="32746A28" w14:textId="77777777" w:rsidR="00D8022C" w:rsidRPr="005F77A2" w:rsidRDefault="00D8022C" w:rsidP="00E16AC5">
            <w:pPr>
              <w:jc w:val="both"/>
              <w:rPr>
                <w:rFonts w:ascii="Arial" w:hAnsi="Arial" w:cs="Arial"/>
                <w:b/>
                <w:color w:val="17365D" w:themeColor="text2" w:themeShade="BF"/>
                <w:szCs w:val="24"/>
              </w:rPr>
            </w:pPr>
            <w:r w:rsidRPr="005F77A2">
              <w:rPr>
                <w:rFonts w:ascii="Arial" w:hAnsi="Arial" w:cs="Arial"/>
                <w:b/>
                <w:color w:val="17365D" w:themeColor="text2" w:themeShade="BF"/>
                <w:szCs w:val="24"/>
              </w:rPr>
              <w:t>Report Author</w:t>
            </w:r>
          </w:p>
        </w:tc>
        <w:tc>
          <w:tcPr>
            <w:tcW w:w="7291" w:type="dxa"/>
          </w:tcPr>
          <w:p w14:paraId="37194DC8" w14:textId="77777777" w:rsidR="00D8022C" w:rsidRPr="005F77A2" w:rsidRDefault="00D8022C" w:rsidP="00E16AC5">
            <w:pPr>
              <w:ind w:right="40"/>
              <w:jc w:val="both"/>
              <w:rPr>
                <w:rFonts w:ascii="Arial" w:hAnsi="Arial" w:cs="Arial"/>
                <w:szCs w:val="24"/>
              </w:rPr>
            </w:pPr>
            <w:r>
              <w:rPr>
                <w:rFonts w:ascii="Arial" w:hAnsi="Arial" w:cs="Arial"/>
                <w:szCs w:val="24"/>
              </w:rPr>
              <w:t>Purvi Chudasama – Finance Officer (Accounts Payable)</w:t>
            </w:r>
          </w:p>
        </w:tc>
      </w:tr>
      <w:tr w:rsidR="00D8022C" w:rsidRPr="005F77A2" w14:paraId="5935F944" w14:textId="77777777" w:rsidTr="00E16AC5">
        <w:tc>
          <w:tcPr>
            <w:tcW w:w="2349" w:type="dxa"/>
          </w:tcPr>
          <w:p w14:paraId="3A2026D5" w14:textId="77777777" w:rsidR="00D8022C" w:rsidRPr="005F77A2" w:rsidRDefault="00D8022C" w:rsidP="00E16AC5">
            <w:pPr>
              <w:jc w:val="both"/>
              <w:rPr>
                <w:rFonts w:ascii="Arial" w:hAnsi="Arial" w:cs="Arial"/>
                <w:b/>
                <w:color w:val="17365D" w:themeColor="text2" w:themeShade="BF"/>
                <w:szCs w:val="24"/>
              </w:rPr>
            </w:pPr>
            <w:r w:rsidRPr="005F77A2">
              <w:rPr>
                <w:rFonts w:ascii="Arial" w:hAnsi="Arial" w:cs="Arial"/>
                <w:b/>
                <w:color w:val="17365D" w:themeColor="text2" w:themeShade="BF"/>
                <w:szCs w:val="24"/>
              </w:rPr>
              <w:t>Director/CEO</w:t>
            </w:r>
          </w:p>
        </w:tc>
        <w:tc>
          <w:tcPr>
            <w:tcW w:w="7291" w:type="dxa"/>
          </w:tcPr>
          <w:p w14:paraId="7E7E9563" w14:textId="77777777" w:rsidR="00D8022C" w:rsidRPr="005F77A2" w:rsidRDefault="00D8022C" w:rsidP="00E16AC5">
            <w:pPr>
              <w:ind w:right="40"/>
              <w:jc w:val="both"/>
              <w:rPr>
                <w:rFonts w:ascii="Arial" w:hAnsi="Arial" w:cs="Arial"/>
                <w:szCs w:val="24"/>
              </w:rPr>
            </w:pPr>
            <w:r>
              <w:rPr>
                <w:rFonts w:ascii="Arial" w:hAnsi="Arial" w:cs="Arial"/>
                <w:szCs w:val="24"/>
                <w:lang w:eastAsia="en-AU"/>
              </w:rPr>
              <w:t xml:space="preserve">Michael Cole - </w:t>
            </w:r>
            <w:r w:rsidRPr="00894FC1">
              <w:rPr>
                <w:rFonts w:ascii="Arial" w:hAnsi="Arial" w:cs="Arial"/>
                <w:szCs w:val="24"/>
                <w:lang w:eastAsia="en-AU"/>
              </w:rPr>
              <w:t>Director Corporate &amp; Strategy</w:t>
            </w:r>
          </w:p>
        </w:tc>
      </w:tr>
      <w:tr w:rsidR="00D8022C" w:rsidRPr="005F77A2" w14:paraId="6B994456" w14:textId="77777777" w:rsidTr="00E16AC5">
        <w:tc>
          <w:tcPr>
            <w:tcW w:w="2349" w:type="dxa"/>
          </w:tcPr>
          <w:p w14:paraId="06A87AC0" w14:textId="77777777" w:rsidR="00D8022C" w:rsidRPr="005F77A2" w:rsidRDefault="00D8022C" w:rsidP="00E16AC5">
            <w:pPr>
              <w:jc w:val="both"/>
              <w:rPr>
                <w:rFonts w:ascii="Arial" w:hAnsi="Arial" w:cs="Arial"/>
                <w:b/>
                <w:color w:val="17365D" w:themeColor="text2" w:themeShade="BF"/>
                <w:szCs w:val="24"/>
              </w:rPr>
            </w:pPr>
            <w:r w:rsidRPr="005F77A2">
              <w:rPr>
                <w:rFonts w:ascii="Arial" w:hAnsi="Arial" w:cs="Arial"/>
                <w:b/>
                <w:color w:val="17365D" w:themeColor="text2" w:themeShade="BF"/>
                <w:szCs w:val="24"/>
              </w:rPr>
              <w:t>Attachments</w:t>
            </w:r>
          </w:p>
        </w:tc>
        <w:tc>
          <w:tcPr>
            <w:tcW w:w="7291" w:type="dxa"/>
          </w:tcPr>
          <w:p w14:paraId="0879D173" w14:textId="77777777" w:rsidR="00D8022C" w:rsidRPr="00FD149E" w:rsidRDefault="00D8022C" w:rsidP="00E16AC5">
            <w:pPr>
              <w:numPr>
                <w:ilvl w:val="0"/>
                <w:numId w:val="75"/>
              </w:numPr>
              <w:ind w:left="382" w:right="40"/>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April 2022</w:t>
            </w:r>
            <w:r w:rsidRPr="00894FC1">
              <w:rPr>
                <w:rFonts w:ascii="Arial" w:hAnsi="Arial" w:cs="Arial"/>
                <w:szCs w:val="24"/>
              </w:rPr>
              <w:t>;</w:t>
            </w:r>
            <w:r>
              <w:rPr>
                <w:rFonts w:ascii="Arial" w:hAnsi="Arial" w:cs="Arial"/>
                <w:szCs w:val="24"/>
              </w:rPr>
              <w:t xml:space="preserve"> and</w:t>
            </w:r>
          </w:p>
          <w:p w14:paraId="4464D702" w14:textId="77777777" w:rsidR="00D8022C" w:rsidRPr="00FD149E" w:rsidRDefault="00D8022C" w:rsidP="00E16AC5">
            <w:pPr>
              <w:numPr>
                <w:ilvl w:val="0"/>
                <w:numId w:val="75"/>
              </w:numPr>
              <w:ind w:left="426" w:right="40" w:hanging="426"/>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April 2022</w:t>
            </w:r>
          </w:p>
        </w:tc>
      </w:tr>
    </w:tbl>
    <w:p w14:paraId="71DF848F" w14:textId="77777777" w:rsidR="00D8022C" w:rsidRPr="005F77A2" w:rsidRDefault="00D8022C" w:rsidP="00D8022C">
      <w:pPr>
        <w:ind w:right="-330"/>
        <w:jc w:val="both"/>
        <w:rPr>
          <w:rFonts w:ascii="Arial" w:hAnsi="Arial" w:cs="Arial"/>
          <w:b/>
          <w:szCs w:val="32"/>
          <w:lang w:val="en-US"/>
        </w:rPr>
      </w:pPr>
    </w:p>
    <w:p w14:paraId="395EDF64" w14:textId="03CB2066" w:rsidR="00E16AC5" w:rsidRPr="00147AEA" w:rsidRDefault="00E16AC5" w:rsidP="00D57BD9">
      <w:pPr>
        <w:ind w:left="-284"/>
        <w:jc w:val="both"/>
        <w:rPr>
          <w:rFonts w:ascii="Arial" w:hAnsi="Arial" w:cs="Arial"/>
          <w:b/>
          <w:szCs w:val="24"/>
        </w:rPr>
      </w:pPr>
      <w:r w:rsidRPr="00147AEA">
        <w:rPr>
          <w:rFonts w:ascii="Arial" w:hAnsi="Arial" w:cs="Arial"/>
          <w:b/>
          <w:szCs w:val="24"/>
        </w:rPr>
        <w:t xml:space="preserve">Regulation 11(da) </w:t>
      </w:r>
      <w:r w:rsidR="00FA4C5B">
        <w:rPr>
          <w:rFonts w:ascii="Arial" w:hAnsi="Arial" w:cs="Arial"/>
          <w:b/>
          <w:szCs w:val="24"/>
        </w:rPr>
        <w:t>–</w:t>
      </w:r>
      <w:r w:rsidRPr="00147AEA">
        <w:rPr>
          <w:rFonts w:ascii="Arial" w:hAnsi="Arial" w:cs="Arial"/>
          <w:b/>
          <w:szCs w:val="24"/>
        </w:rPr>
        <w:t xml:space="preserve"> </w:t>
      </w:r>
      <w:r w:rsidR="00FA4C5B">
        <w:rPr>
          <w:rFonts w:ascii="Arial" w:hAnsi="Arial" w:cs="Arial"/>
          <w:b/>
          <w:szCs w:val="24"/>
        </w:rPr>
        <w:t>Not Applicable – Recommendation Adopted</w:t>
      </w:r>
    </w:p>
    <w:p w14:paraId="07ACE1B6" w14:textId="77777777" w:rsidR="00E16AC5" w:rsidRPr="00147AEA" w:rsidRDefault="00E16AC5" w:rsidP="00D57BD9">
      <w:pPr>
        <w:ind w:left="-284"/>
        <w:jc w:val="both"/>
        <w:rPr>
          <w:rFonts w:ascii="Arial" w:hAnsi="Arial" w:cs="Arial"/>
          <w:szCs w:val="24"/>
        </w:rPr>
      </w:pPr>
    </w:p>
    <w:p w14:paraId="0E5BC98E" w14:textId="6CF5726C" w:rsidR="00E16AC5" w:rsidRPr="00147AEA" w:rsidRDefault="00E16AC5" w:rsidP="00D57BD9">
      <w:pPr>
        <w:ind w:left="-284"/>
        <w:jc w:val="both"/>
        <w:rPr>
          <w:rFonts w:ascii="Arial" w:hAnsi="Arial" w:cs="Arial"/>
          <w:szCs w:val="24"/>
        </w:rPr>
      </w:pPr>
      <w:r w:rsidRPr="00147AEA">
        <w:rPr>
          <w:rFonts w:ascii="Arial" w:hAnsi="Arial" w:cs="Arial"/>
          <w:szCs w:val="24"/>
        </w:rPr>
        <w:t xml:space="preserve">Moved – Councillor </w:t>
      </w:r>
      <w:r w:rsidR="00FA4C5B">
        <w:rPr>
          <w:rFonts w:ascii="Arial" w:hAnsi="Arial" w:cs="Arial"/>
          <w:szCs w:val="24"/>
        </w:rPr>
        <w:t xml:space="preserve">Hodsdon </w:t>
      </w:r>
    </w:p>
    <w:p w14:paraId="724FF62B" w14:textId="2856ACD5" w:rsidR="00E16AC5" w:rsidRDefault="00E16AC5" w:rsidP="00D57BD9">
      <w:pPr>
        <w:ind w:left="-284"/>
        <w:jc w:val="both"/>
        <w:rPr>
          <w:rFonts w:ascii="Arial" w:hAnsi="Arial" w:cs="Arial"/>
          <w:szCs w:val="24"/>
        </w:rPr>
      </w:pPr>
      <w:r w:rsidRPr="00147AEA">
        <w:rPr>
          <w:rFonts w:ascii="Arial" w:hAnsi="Arial" w:cs="Arial"/>
          <w:szCs w:val="24"/>
        </w:rPr>
        <w:t xml:space="preserve">Seconded – Councillor </w:t>
      </w:r>
      <w:r w:rsidR="00FA4C5B">
        <w:rPr>
          <w:rFonts w:ascii="Arial" w:hAnsi="Arial" w:cs="Arial"/>
          <w:szCs w:val="24"/>
        </w:rPr>
        <w:t>Smyth</w:t>
      </w:r>
    </w:p>
    <w:p w14:paraId="20313ED3" w14:textId="69B53B34" w:rsidR="00FA4C5B" w:rsidRDefault="00FA4C5B" w:rsidP="00D57BD9">
      <w:pPr>
        <w:ind w:left="-284"/>
        <w:jc w:val="both"/>
        <w:rPr>
          <w:rFonts w:ascii="Arial" w:hAnsi="Arial" w:cs="Arial"/>
          <w:szCs w:val="24"/>
        </w:rPr>
      </w:pPr>
    </w:p>
    <w:p w14:paraId="2651D005" w14:textId="77777777" w:rsidR="00E16AC5" w:rsidRPr="0009305A" w:rsidRDefault="00E16AC5" w:rsidP="00D57BD9">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2BA620E4" w14:textId="77777777" w:rsidR="00E16AC5" w:rsidRPr="0009305A" w:rsidRDefault="00E16AC5" w:rsidP="00D57BD9">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1F489E57" w14:textId="545195C6" w:rsidR="00E16AC5" w:rsidRPr="00147AEA" w:rsidRDefault="00FA4C5B" w:rsidP="00D57BD9">
      <w:pPr>
        <w:ind w:left="-284"/>
        <w:jc w:val="right"/>
        <w:rPr>
          <w:rFonts w:ascii="Arial" w:hAnsi="Arial" w:cs="Arial"/>
          <w:b/>
          <w:szCs w:val="24"/>
        </w:rPr>
      </w:pPr>
      <w:r>
        <w:rPr>
          <w:rFonts w:ascii="Arial" w:hAnsi="Arial" w:cs="Arial"/>
          <w:b/>
          <w:szCs w:val="24"/>
        </w:rPr>
        <w:t>CARRIED EN BLOC 9/1</w:t>
      </w:r>
    </w:p>
    <w:p w14:paraId="3FEF20B9" w14:textId="66EB8138" w:rsidR="00E16AC5" w:rsidRPr="00147AEA" w:rsidRDefault="00E16AC5" w:rsidP="00D57BD9">
      <w:pPr>
        <w:ind w:left="-284"/>
        <w:jc w:val="right"/>
        <w:rPr>
          <w:rFonts w:ascii="Arial" w:hAnsi="Arial" w:cs="Arial"/>
          <w:b/>
          <w:szCs w:val="24"/>
        </w:rPr>
      </w:pPr>
      <w:r w:rsidRPr="00147AEA">
        <w:rPr>
          <w:rFonts w:ascii="Arial" w:hAnsi="Arial" w:cs="Arial"/>
          <w:b/>
          <w:szCs w:val="24"/>
        </w:rPr>
        <w:t xml:space="preserve">(Against: Cr. </w:t>
      </w:r>
      <w:r w:rsidR="00FA4C5B">
        <w:rPr>
          <w:rFonts w:ascii="Arial" w:hAnsi="Arial" w:cs="Arial"/>
          <w:b/>
          <w:szCs w:val="24"/>
        </w:rPr>
        <w:t>Youngman</w:t>
      </w:r>
      <w:r w:rsidRPr="00147AEA">
        <w:rPr>
          <w:rFonts w:ascii="Arial" w:hAnsi="Arial" w:cs="Arial"/>
          <w:b/>
          <w:szCs w:val="24"/>
        </w:rPr>
        <w:t>)</w:t>
      </w:r>
    </w:p>
    <w:p w14:paraId="504C8A06" w14:textId="0CBFE91E" w:rsidR="00D8022C" w:rsidRPr="00FE201B" w:rsidRDefault="00D8022C" w:rsidP="0069324C">
      <w:pPr>
        <w:ind w:left="-284" w:right="-238"/>
        <w:jc w:val="both"/>
        <w:rPr>
          <w:rFonts w:ascii="Arial" w:hAnsi="Arial" w:cs="Arial"/>
          <w:bCs/>
          <w:szCs w:val="32"/>
          <w:lang w:val="en-US"/>
        </w:rPr>
      </w:pPr>
    </w:p>
    <w:p w14:paraId="7518702F" w14:textId="272CA94B" w:rsidR="0069324C" w:rsidRPr="00FE201B" w:rsidRDefault="00FA4C5B" w:rsidP="0069324C">
      <w:pPr>
        <w:ind w:left="-284" w:right="-238"/>
        <w:jc w:val="both"/>
        <w:rPr>
          <w:rFonts w:ascii="Arial" w:hAnsi="Arial" w:cs="Arial"/>
          <w:bCs/>
          <w:szCs w:val="32"/>
          <w:lang w:val="en-US"/>
        </w:rPr>
      </w:pPr>
      <w:r>
        <w:rPr>
          <w:rFonts w:ascii="Arial" w:eastAsia="Calibri" w:hAnsi="Arial" w:cs="Arial"/>
          <w:b/>
          <w:bCs/>
          <w:noProof/>
          <w:color w:val="17365D"/>
          <w:szCs w:val="24"/>
        </w:rPr>
        <mc:AlternateContent>
          <mc:Choice Requires="wps">
            <w:drawing>
              <wp:anchor distT="0" distB="0" distL="114300" distR="114300" simplePos="0" relativeHeight="251715585" behindDoc="0" locked="0" layoutInCell="1" allowOverlap="1" wp14:anchorId="61F105FA" wp14:editId="2BA0A9C3">
                <wp:simplePos x="0" y="0"/>
                <wp:positionH relativeFrom="margin">
                  <wp:align>center</wp:align>
                </wp:positionH>
                <wp:positionV relativeFrom="paragraph">
                  <wp:posOffset>92132</wp:posOffset>
                </wp:positionV>
                <wp:extent cx="6252845" cy="905163"/>
                <wp:effectExtent l="0" t="0" r="14605" b="28575"/>
                <wp:wrapNone/>
                <wp:docPr id="59" name="Rectangle 59"/>
                <wp:cNvGraphicFramePr/>
                <a:graphic xmlns:a="http://schemas.openxmlformats.org/drawingml/2006/main">
                  <a:graphicData uri="http://schemas.microsoft.com/office/word/2010/wordprocessingShape">
                    <wps:wsp>
                      <wps:cNvSpPr/>
                      <wps:spPr>
                        <a:xfrm>
                          <a:off x="0" y="0"/>
                          <a:ext cx="6252845" cy="90516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189746" id="Rectangle 59" o:spid="_x0000_s1026" style="position:absolute;margin-left:0;margin-top:7.25pt;width:492.35pt;height:71.25pt;z-index:25171558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ZmgQIAAIYFAAAOAAAAZHJzL2Uyb0RvYy54bWysVFFv2yAQfp+0/4B4X+1kSddGdaooVadJ&#10;XVutnfpMMcRIwDEgcbJfvwM7TtR2mzTNDxi4u+/uPu7u4nJrNNkIHxTYio5OSkqE5VAru6ro98fr&#10;D2eUhMhszTRYUdGdCPRy/v7dRetmYgwN6Fp4giA2zFpX0SZGNyuKwBthWDgBJywKJXjDIh79qqg9&#10;axHd6GJclqdFC752HrgIAW+vOiGdZ3wpBY93UgYRia4oxhbz6vP6nNZifsFmK89co3gfBvuHKAxT&#10;Fp0OUFcsMrL26hWUUdxDABlPOJgCpFRc5Bwwm1H5IpuHhjmRc0FyghtoCv8Plt9uHty9RxpaF2YB&#10;tymLrfQm/TE+ss1k7QayxDYSjpen4+n4bDKlhKPsvJyOTj8mNouDtfMhfhZgSNpU1ONjZI7Y5ibE&#10;TnWvkpxZuFZa5wfRNl0E0KpOd/mQKkIstScbhm/JOBc2jjKeXpuvUHf30xK/Po5cRMkkR3WEhjEm&#10;D8Uh5byLOy2SK22/CUlUjUmOs4MB6LXv0LBa/M11BkzIEpMZsLvgf4Pd0dPrJ1ORi3kwLv8UWGc8&#10;WGTPYONgbJQF/xaARkZ7z53+nqSOmsTSM9S7e088dK0UHL9W+Lw3LMR75rF3sMtwHsQ7XKSGtqLQ&#10;7yhpwP986z7pY0mjlJIWe7Gi4ceaeUGJ/mKx2M9Hk0lq3nyYTD+N8eCPJc/HErs2S8ASGeHkcTxv&#10;k37U+630YJ5wbCySVxQxy9F3RXn0+8MydjMCBw8Xi0VWw4Z1LN7YB8cTeGI1le/j9ol519d4xO64&#10;hX3fstmLUu90k6WFxTqCVLkPDrz2fGOz55rtB1OaJsfnrHUYn/NfAAAA//8DAFBLAwQUAAYACAAA&#10;ACEAUNxfrd4AAAAHAQAADwAAAGRycy9kb3ducmV2LnhtbEyPwU7DMBBE75X4B2uRuLUOqKUlxKlK&#10;JU5ApTRQqTfXXpJAvI5itw18PcsJjjOzmnmbLQfXihP2ofGk4HqSgEAy3jZUKXgtH8cLECFqsrr1&#10;hAq+MMAyvxhlOrX+TAWetrESXEIh1QrqGLtUymBqdDpMfIfE2bvvnY4s+0raXp+53LXyJklupdMN&#10;8UKtO1zXaD63R6cA33Yfxff+yWyezcoXtI7lQ/mi1NXlsLoHEXGIf8fwi8/okDPTwR/JBtEq4Eci&#10;u9MZCE7vFtM5iAMbs3kCMs/kf/78BwAA//8DAFBLAQItABQABgAIAAAAIQC2gziS/gAAAOEBAAAT&#10;AAAAAAAAAAAAAAAAAAAAAABbQ29udGVudF9UeXBlc10ueG1sUEsBAi0AFAAGAAgAAAAhADj9If/W&#10;AAAAlAEAAAsAAAAAAAAAAAAAAAAALwEAAF9yZWxzLy5yZWxzUEsBAi0AFAAGAAgAAAAhAOUMJmaB&#10;AgAAhgUAAA4AAAAAAAAAAAAAAAAALgIAAGRycy9lMm9Eb2MueG1sUEsBAi0AFAAGAAgAAAAhAFDc&#10;X63eAAAABwEAAA8AAAAAAAAAAAAAAAAA2wQAAGRycy9kb3ducmV2LnhtbFBLBQYAAAAABAAEAPMA&#10;AADmBQAAAAA=&#10;" filled="f" strokecolor="#243f60 [1604]" strokeweight="2pt">
                <w10:wrap anchorx="margin"/>
              </v:rect>
            </w:pict>
          </mc:Fallback>
        </mc:AlternateContent>
      </w:r>
    </w:p>
    <w:p w14:paraId="7F163982" w14:textId="5A70745B" w:rsidR="00D8022C" w:rsidRPr="005F77A2" w:rsidRDefault="00FA4C5B" w:rsidP="0069324C">
      <w:pPr>
        <w:ind w:left="-284" w:right="-238"/>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D8022C" w:rsidRPr="005F77A2">
        <w:rPr>
          <w:rFonts w:ascii="Arial" w:hAnsi="Arial" w:cs="Arial"/>
          <w:b/>
          <w:color w:val="17365D" w:themeColor="text2" w:themeShade="BF"/>
          <w:sz w:val="28"/>
          <w:szCs w:val="32"/>
          <w:lang w:val="en-US"/>
        </w:rPr>
        <w:t>Recommendation</w:t>
      </w:r>
    </w:p>
    <w:p w14:paraId="12A9329B" w14:textId="77777777" w:rsidR="00D8022C" w:rsidRPr="005F77A2" w:rsidRDefault="00D8022C" w:rsidP="0069324C">
      <w:pPr>
        <w:ind w:left="-284" w:right="-238"/>
        <w:jc w:val="both"/>
        <w:rPr>
          <w:rFonts w:ascii="Arial" w:hAnsi="Arial" w:cs="Arial"/>
          <w:b/>
          <w:sz w:val="28"/>
          <w:szCs w:val="32"/>
          <w:lang w:val="en-US"/>
        </w:rPr>
      </w:pPr>
    </w:p>
    <w:p w14:paraId="000719E3" w14:textId="77777777" w:rsidR="00D8022C" w:rsidRPr="0069324C" w:rsidRDefault="00D8022C" w:rsidP="0069324C">
      <w:pPr>
        <w:ind w:left="-284" w:right="-238"/>
        <w:jc w:val="both"/>
        <w:rPr>
          <w:rFonts w:ascii="Arial" w:hAnsi="Arial" w:cs="Arial"/>
          <w:b/>
          <w:bCs/>
          <w:color w:val="244061" w:themeColor="accent1" w:themeShade="80"/>
          <w:szCs w:val="24"/>
        </w:rPr>
      </w:pPr>
      <w:r w:rsidRPr="0069324C">
        <w:rPr>
          <w:rFonts w:ascii="Arial" w:hAnsi="Arial" w:cs="Arial"/>
          <w:b/>
          <w:bCs/>
          <w:color w:val="244061" w:themeColor="accent1" w:themeShade="80"/>
          <w:szCs w:val="24"/>
        </w:rPr>
        <w:t>Council receives the List of Accounts Paid for the month of April 2022 as per attachments.</w:t>
      </w:r>
    </w:p>
    <w:p w14:paraId="2B78C812" w14:textId="0F933799" w:rsidR="00D8022C" w:rsidRDefault="00D8022C" w:rsidP="0069324C">
      <w:pPr>
        <w:ind w:left="-284" w:right="-238"/>
        <w:jc w:val="both"/>
        <w:rPr>
          <w:rFonts w:ascii="Arial" w:hAnsi="Arial" w:cs="Arial"/>
          <w:b/>
          <w:sz w:val="28"/>
          <w:szCs w:val="32"/>
          <w:lang w:val="en-US"/>
        </w:rPr>
      </w:pPr>
    </w:p>
    <w:p w14:paraId="1DC8B1CA" w14:textId="77777777" w:rsidR="00E16AC5" w:rsidRDefault="00E16AC5" w:rsidP="0069324C">
      <w:pPr>
        <w:ind w:left="-284" w:right="-238"/>
        <w:jc w:val="both"/>
        <w:rPr>
          <w:rFonts w:ascii="Arial" w:hAnsi="Arial" w:cs="Arial"/>
          <w:b/>
          <w:sz w:val="28"/>
          <w:szCs w:val="32"/>
          <w:lang w:val="en-US"/>
        </w:rPr>
      </w:pPr>
    </w:p>
    <w:p w14:paraId="71B8A920" w14:textId="77777777" w:rsidR="00E16AC5" w:rsidRDefault="00E16AC5" w:rsidP="00E16AC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543D377F" w14:textId="77777777" w:rsidR="00E16AC5" w:rsidRPr="005F77A2" w:rsidRDefault="00E16AC5" w:rsidP="00E16AC5">
      <w:pPr>
        <w:ind w:left="-284" w:right="-238"/>
        <w:jc w:val="both"/>
        <w:rPr>
          <w:rFonts w:ascii="Arial" w:hAnsi="Arial" w:cs="Arial"/>
          <w:b/>
          <w:color w:val="17365D" w:themeColor="text2" w:themeShade="BF"/>
          <w:sz w:val="28"/>
          <w:szCs w:val="32"/>
          <w:lang w:val="en-US"/>
        </w:rPr>
      </w:pPr>
    </w:p>
    <w:p w14:paraId="4B86DB2D" w14:textId="77777777" w:rsidR="00E16AC5" w:rsidRPr="00FE201B" w:rsidRDefault="00E16AC5" w:rsidP="00E16AC5">
      <w:pPr>
        <w:ind w:left="-284" w:right="-238"/>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April 2022.</w:t>
      </w:r>
    </w:p>
    <w:p w14:paraId="24DA9CA8" w14:textId="77777777" w:rsidR="00E16AC5" w:rsidRDefault="00E16AC5" w:rsidP="0069324C">
      <w:pPr>
        <w:ind w:left="-284" w:right="-238"/>
        <w:jc w:val="both"/>
        <w:rPr>
          <w:rFonts w:ascii="Arial" w:hAnsi="Arial" w:cs="Arial"/>
          <w:b/>
          <w:sz w:val="28"/>
          <w:szCs w:val="32"/>
          <w:lang w:val="en-US"/>
        </w:rPr>
      </w:pPr>
    </w:p>
    <w:p w14:paraId="3698F1E0" w14:textId="77777777" w:rsidR="0069324C" w:rsidRPr="005F77A2" w:rsidRDefault="0069324C" w:rsidP="0069324C">
      <w:pPr>
        <w:ind w:left="-284" w:right="-238"/>
        <w:jc w:val="both"/>
        <w:rPr>
          <w:rFonts w:ascii="Arial" w:hAnsi="Arial" w:cs="Arial"/>
          <w:b/>
          <w:sz w:val="28"/>
          <w:szCs w:val="32"/>
          <w:lang w:val="en-US"/>
        </w:rPr>
      </w:pPr>
    </w:p>
    <w:p w14:paraId="53A033A1" w14:textId="77777777" w:rsidR="00D8022C" w:rsidRPr="005F77A2" w:rsidRDefault="00D8022C" w:rsidP="0069324C">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3E98DD7" w14:textId="77777777" w:rsidR="00D8022C" w:rsidRPr="005F77A2" w:rsidRDefault="00D8022C" w:rsidP="0069324C">
      <w:pPr>
        <w:ind w:left="-284" w:right="-238"/>
        <w:jc w:val="both"/>
        <w:rPr>
          <w:rFonts w:ascii="Arial" w:hAnsi="Arial" w:cs="Arial"/>
          <w:color w:val="000000" w:themeColor="text1"/>
          <w:szCs w:val="24"/>
        </w:rPr>
      </w:pPr>
    </w:p>
    <w:p w14:paraId="71F34F96" w14:textId="77777777" w:rsidR="00D8022C" w:rsidRPr="005F77A2" w:rsidRDefault="00D8022C" w:rsidP="0069324C">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Majority </w:t>
      </w:r>
    </w:p>
    <w:p w14:paraId="1E412F92" w14:textId="7DE64903" w:rsidR="00D8022C" w:rsidRDefault="00D8022C" w:rsidP="0069324C">
      <w:pPr>
        <w:ind w:left="-284" w:right="-238"/>
        <w:jc w:val="both"/>
        <w:rPr>
          <w:rFonts w:ascii="Arial" w:hAnsi="Arial" w:cs="Arial"/>
          <w:b/>
          <w:sz w:val="28"/>
          <w:szCs w:val="32"/>
          <w:lang w:val="en-US"/>
        </w:rPr>
      </w:pPr>
    </w:p>
    <w:p w14:paraId="068BEB1C" w14:textId="77777777" w:rsidR="0069324C" w:rsidRPr="005F77A2" w:rsidRDefault="0069324C" w:rsidP="0069324C">
      <w:pPr>
        <w:ind w:left="-284" w:right="-238"/>
        <w:jc w:val="both"/>
        <w:rPr>
          <w:rFonts w:ascii="Arial" w:hAnsi="Arial" w:cs="Arial"/>
          <w:b/>
          <w:sz w:val="28"/>
          <w:szCs w:val="32"/>
          <w:lang w:val="en-US"/>
        </w:rPr>
      </w:pPr>
    </w:p>
    <w:p w14:paraId="45CAB41A" w14:textId="77777777" w:rsidR="00D8022C" w:rsidRPr="005F77A2" w:rsidRDefault="00D8022C" w:rsidP="0069324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C6C2EE7" w14:textId="77777777" w:rsidR="00D8022C" w:rsidRPr="005F77A2" w:rsidRDefault="00D8022C" w:rsidP="0069324C">
      <w:pPr>
        <w:ind w:left="-284" w:right="-238"/>
        <w:jc w:val="both"/>
        <w:rPr>
          <w:rFonts w:ascii="Arial" w:hAnsi="Arial" w:cs="Arial"/>
          <w:b/>
          <w:sz w:val="28"/>
          <w:szCs w:val="32"/>
          <w:lang w:val="en-US"/>
        </w:rPr>
      </w:pPr>
    </w:p>
    <w:p w14:paraId="2D500526" w14:textId="77777777" w:rsidR="00D8022C" w:rsidRPr="00B572AE" w:rsidRDefault="00D8022C" w:rsidP="0069324C">
      <w:pPr>
        <w:ind w:left="-284" w:right="-238"/>
        <w:jc w:val="both"/>
        <w:rPr>
          <w:rFonts w:ascii="Arial" w:hAnsi="Arial" w:cs="Arial"/>
          <w:color w:val="000000" w:themeColor="text1"/>
          <w:szCs w:val="24"/>
        </w:rPr>
      </w:pPr>
      <w:r w:rsidRPr="00B31096">
        <w:rPr>
          <w:rFonts w:ascii="Arial" w:hAnsi="Arial" w:cs="Arial"/>
          <w:i/>
          <w:iCs/>
          <w:color w:val="000000" w:themeColor="text1"/>
          <w:szCs w:val="24"/>
        </w:rPr>
        <w:t>Regulation 13</w:t>
      </w:r>
      <w:r w:rsidRPr="00B572AE">
        <w:rPr>
          <w:rFonts w:ascii="Arial" w:hAnsi="Arial" w:cs="Arial"/>
          <w:color w:val="000000" w:themeColor="text1"/>
          <w:szCs w:val="24"/>
        </w:rPr>
        <w:t xml:space="preserve"> of the </w:t>
      </w:r>
      <w:r w:rsidRPr="00B31096">
        <w:rPr>
          <w:rFonts w:ascii="Arial" w:hAnsi="Arial" w:cs="Arial"/>
          <w:i/>
          <w:iCs/>
          <w:color w:val="000000" w:themeColor="text1"/>
          <w:szCs w:val="24"/>
        </w:rPr>
        <w:t>Local Government (Financial Management) Regulations 1996</w:t>
      </w:r>
      <w:r w:rsidRPr="00B572AE">
        <w:rPr>
          <w:rFonts w:ascii="Arial" w:hAnsi="Arial" w:cs="Arial"/>
          <w:color w:val="000000" w:themeColor="text1"/>
          <w:szCs w:val="24"/>
        </w:rPr>
        <w:t xml:space="preserve"> requires a list of accounts paid to be prepared each month, showing each account paid since the last list was prepared. This list is to include the following information:</w:t>
      </w:r>
    </w:p>
    <w:p w14:paraId="71E2433E" w14:textId="77777777" w:rsidR="00D8022C" w:rsidRPr="00B572AE" w:rsidRDefault="00D8022C" w:rsidP="0069324C">
      <w:pPr>
        <w:ind w:left="-284" w:right="-238"/>
        <w:jc w:val="both"/>
        <w:rPr>
          <w:rFonts w:ascii="Arial" w:hAnsi="Arial" w:cs="Arial"/>
          <w:color w:val="000000" w:themeColor="text1"/>
          <w:szCs w:val="24"/>
        </w:rPr>
      </w:pPr>
    </w:p>
    <w:p w14:paraId="103A8375" w14:textId="77777777" w:rsidR="00D8022C" w:rsidRPr="00B572AE" w:rsidRDefault="00D8022C" w:rsidP="0069324C">
      <w:pPr>
        <w:pStyle w:val="ListParagraph"/>
        <w:numPr>
          <w:ilvl w:val="0"/>
          <w:numId w:val="69"/>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payee’s name;</w:t>
      </w:r>
    </w:p>
    <w:p w14:paraId="2FD1E291" w14:textId="77777777" w:rsidR="00D8022C" w:rsidRPr="00B572AE" w:rsidRDefault="00D8022C" w:rsidP="0069324C">
      <w:pPr>
        <w:pStyle w:val="ListParagraph"/>
        <w:numPr>
          <w:ilvl w:val="0"/>
          <w:numId w:val="69"/>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amount of the payment</w:t>
      </w:r>
      <w:r>
        <w:rPr>
          <w:rFonts w:ascii="Arial" w:hAnsi="Arial" w:cs="Arial"/>
          <w:color w:val="000000" w:themeColor="text1"/>
          <w:szCs w:val="24"/>
        </w:rPr>
        <w:t>:</w:t>
      </w:r>
    </w:p>
    <w:p w14:paraId="21ED9DF5" w14:textId="77777777" w:rsidR="00D8022C" w:rsidRPr="00B572AE" w:rsidRDefault="00D8022C" w:rsidP="0069324C">
      <w:pPr>
        <w:pStyle w:val="ListParagraph"/>
        <w:numPr>
          <w:ilvl w:val="0"/>
          <w:numId w:val="69"/>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33D18C35" w14:textId="77777777" w:rsidR="00D8022C" w:rsidRPr="00B572AE" w:rsidRDefault="00D8022C" w:rsidP="0069324C">
      <w:pPr>
        <w:pStyle w:val="ListParagraph"/>
        <w:numPr>
          <w:ilvl w:val="0"/>
          <w:numId w:val="69"/>
        </w:numPr>
        <w:ind w:left="284" w:right="-238"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08FC9CAE" w14:textId="61508250" w:rsidR="00D8022C" w:rsidRDefault="00D8022C" w:rsidP="0069324C">
      <w:pPr>
        <w:ind w:left="-284" w:right="-238"/>
        <w:jc w:val="both"/>
        <w:rPr>
          <w:rFonts w:ascii="Arial" w:hAnsi="Arial" w:cs="Arial"/>
          <w:color w:val="000000" w:themeColor="text1"/>
          <w:szCs w:val="24"/>
        </w:rPr>
      </w:pPr>
    </w:p>
    <w:p w14:paraId="68A43085" w14:textId="77777777" w:rsidR="0069324C" w:rsidRPr="00B572AE" w:rsidRDefault="0069324C" w:rsidP="0069324C">
      <w:pPr>
        <w:ind w:left="-284" w:right="-238"/>
        <w:jc w:val="both"/>
        <w:rPr>
          <w:rFonts w:ascii="Arial" w:hAnsi="Arial" w:cs="Arial"/>
          <w:color w:val="000000" w:themeColor="text1"/>
          <w:szCs w:val="24"/>
        </w:rPr>
      </w:pPr>
    </w:p>
    <w:p w14:paraId="5E13875E" w14:textId="77777777" w:rsidR="00D8022C" w:rsidRPr="005F77A2" w:rsidRDefault="00D8022C" w:rsidP="0069324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E3CF7EB" w14:textId="77777777" w:rsidR="00D8022C" w:rsidRPr="005F77A2" w:rsidRDefault="00D8022C" w:rsidP="0069324C">
      <w:pPr>
        <w:ind w:left="-284" w:right="-238"/>
        <w:jc w:val="both"/>
        <w:rPr>
          <w:rFonts w:ascii="Arial" w:hAnsi="Arial" w:cs="Arial"/>
          <w:szCs w:val="32"/>
          <w:lang w:val="en-US"/>
        </w:rPr>
      </w:pPr>
    </w:p>
    <w:p w14:paraId="73FFB2E2" w14:textId="77777777" w:rsidR="00D8022C" w:rsidRPr="00B572AE" w:rsidRDefault="00D8022C" w:rsidP="0069324C">
      <w:pPr>
        <w:ind w:left="-284" w:right="-238"/>
        <w:jc w:val="both"/>
        <w:rPr>
          <w:rFonts w:ascii="Arial" w:hAnsi="Arial" w:cs="Arial"/>
          <w:color w:val="000000" w:themeColor="text1"/>
          <w:szCs w:val="24"/>
        </w:rPr>
      </w:pPr>
      <w:r w:rsidRPr="00B572AE">
        <w:rPr>
          <w:rFonts w:ascii="Arial" w:hAnsi="Arial" w:cs="Arial"/>
          <w:color w:val="000000" w:themeColor="text1"/>
          <w:szCs w:val="24"/>
        </w:rPr>
        <w:t>The accounts payable procedures ensure that risk is managed, and no fraudulent payments are made by the city, and these procedures are strictly adhered to by the officers. These include the final vetting of approved invoices by the Coordinator Financial Accounting and the Manager Financial Services (or designated alternative officers).</w:t>
      </w:r>
    </w:p>
    <w:p w14:paraId="14C1F23B" w14:textId="77777777" w:rsidR="00D8022C" w:rsidRPr="005F77A2" w:rsidRDefault="00D8022C" w:rsidP="0069324C">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F76841E" w14:textId="77777777" w:rsidR="00D8022C" w:rsidRPr="00894FC1" w:rsidRDefault="00D8022C" w:rsidP="0069324C">
      <w:pPr>
        <w:ind w:left="-284" w:right="-238"/>
        <w:jc w:val="both"/>
        <w:rPr>
          <w:rFonts w:ascii="Arial" w:hAnsi="Arial" w:cs="Arial"/>
          <w:b/>
          <w:szCs w:val="32"/>
          <w:lang w:val="en-US"/>
        </w:rPr>
      </w:pPr>
    </w:p>
    <w:p w14:paraId="30B76611" w14:textId="5B035336" w:rsidR="00D8022C" w:rsidRPr="00B572AE" w:rsidRDefault="00D8022C" w:rsidP="0069324C">
      <w:pPr>
        <w:ind w:left="-284" w:right="-238"/>
        <w:jc w:val="both"/>
        <w:rPr>
          <w:rFonts w:ascii="Arial" w:hAnsi="Arial" w:cs="Arial"/>
          <w:color w:val="000000" w:themeColor="text1"/>
          <w:szCs w:val="24"/>
        </w:rPr>
      </w:pPr>
      <w:r>
        <w:rPr>
          <w:rFonts w:ascii="Arial" w:hAnsi="Arial" w:cs="Arial"/>
          <w:color w:val="000000" w:themeColor="text1"/>
          <w:szCs w:val="24"/>
        </w:rPr>
        <w:t>Not applicable</w:t>
      </w:r>
      <w:r w:rsidR="0069324C">
        <w:rPr>
          <w:rFonts w:ascii="Arial" w:hAnsi="Arial" w:cs="Arial"/>
          <w:color w:val="000000" w:themeColor="text1"/>
          <w:szCs w:val="24"/>
        </w:rPr>
        <w:t>.</w:t>
      </w:r>
    </w:p>
    <w:p w14:paraId="06D354B3" w14:textId="5BC11B71" w:rsidR="00D8022C" w:rsidRDefault="00D8022C" w:rsidP="00D8022C">
      <w:pPr>
        <w:ind w:left="-567" w:right="-330"/>
        <w:jc w:val="both"/>
        <w:rPr>
          <w:rFonts w:ascii="Arial" w:hAnsi="Arial" w:cs="Arial"/>
          <w:color w:val="000000" w:themeColor="text1"/>
          <w:szCs w:val="24"/>
        </w:rPr>
      </w:pPr>
    </w:p>
    <w:p w14:paraId="1A46ADC6" w14:textId="77777777" w:rsidR="00164C0B" w:rsidRPr="00B572AE" w:rsidRDefault="00164C0B" w:rsidP="00D8022C">
      <w:pPr>
        <w:ind w:left="-567" w:right="-330"/>
        <w:jc w:val="both"/>
        <w:rPr>
          <w:rFonts w:ascii="Arial" w:hAnsi="Arial" w:cs="Arial"/>
          <w:color w:val="000000" w:themeColor="text1"/>
          <w:szCs w:val="24"/>
        </w:rPr>
      </w:pPr>
    </w:p>
    <w:p w14:paraId="7465052E" w14:textId="77777777" w:rsidR="00D8022C" w:rsidRPr="005F77A2" w:rsidRDefault="00D8022C" w:rsidP="00164C0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284B1B7" w14:textId="77777777" w:rsidR="00D8022C" w:rsidRDefault="00D8022C" w:rsidP="00164C0B">
      <w:pPr>
        <w:ind w:left="-284" w:right="-238"/>
        <w:jc w:val="both"/>
        <w:rPr>
          <w:rFonts w:ascii="Arial" w:hAnsi="Arial" w:cs="Arial"/>
          <w:szCs w:val="32"/>
          <w:highlight w:val="red"/>
          <w:lang w:val="en-US"/>
        </w:rPr>
      </w:pPr>
    </w:p>
    <w:p w14:paraId="17A2AB00" w14:textId="77777777" w:rsidR="00D8022C" w:rsidRDefault="00D8022C" w:rsidP="00164C0B">
      <w:pPr>
        <w:ind w:left="-284" w:right="-238"/>
        <w:jc w:val="both"/>
        <w:rPr>
          <w:rFonts w:ascii="Arial" w:hAnsi="Arial" w:cs="Arial"/>
          <w:szCs w:val="32"/>
          <w:highlight w:val="red"/>
          <w:lang w:val="en-US"/>
        </w:rPr>
      </w:pPr>
    </w:p>
    <w:p w14:paraId="5686D998" w14:textId="77777777" w:rsidR="00D8022C" w:rsidRPr="00DA4961" w:rsidRDefault="00D8022C" w:rsidP="00164C0B">
      <w:pPr>
        <w:ind w:left="-284" w:right="-238"/>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Pr>
          <w:rFonts w:ascii="Arial" w:hAnsi="Arial" w:cs="Arial"/>
          <w:szCs w:val="24"/>
          <w:lang w:val="en-US"/>
        </w:rPr>
        <w:t xml:space="preserve"> </w:t>
      </w:r>
      <w:r w:rsidRPr="00DA4961">
        <w:rPr>
          <w:rFonts w:ascii="Arial" w:hAnsi="Arial" w:cs="Arial"/>
          <w:szCs w:val="24"/>
          <w:lang w:val="en-US"/>
        </w:rPr>
        <w:t>sensitive, beautiful and inclusive place.</w:t>
      </w:r>
    </w:p>
    <w:p w14:paraId="0E5677B6" w14:textId="77777777" w:rsidR="00D8022C" w:rsidRPr="00DA4961" w:rsidRDefault="00D8022C" w:rsidP="00164C0B">
      <w:pPr>
        <w:ind w:left="-284" w:right="-238"/>
        <w:jc w:val="both"/>
        <w:rPr>
          <w:rFonts w:ascii="Arial" w:hAnsi="Arial" w:cs="Arial"/>
          <w:szCs w:val="24"/>
          <w:lang w:val="en-US"/>
        </w:rPr>
      </w:pPr>
    </w:p>
    <w:p w14:paraId="263B2C47" w14:textId="77777777" w:rsidR="00D8022C" w:rsidRDefault="00D8022C" w:rsidP="00164C0B">
      <w:pPr>
        <w:ind w:left="-284" w:right="-238"/>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471E6B3F" w14:textId="77777777" w:rsidR="00D8022C" w:rsidRPr="00DA4961" w:rsidRDefault="00D8022C" w:rsidP="00164C0B">
      <w:pPr>
        <w:ind w:left="-284" w:right="-238"/>
        <w:jc w:val="both"/>
        <w:rPr>
          <w:rFonts w:ascii="Arial" w:hAnsi="Arial" w:cs="Arial"/>
          <w:b/>
          <w:szCs w:val="28"/>
          <w:lang w:val="en-US"/>
        </w:rPr>
      </w:pPr>
    </w:p>
    <w:p w14:paraId="7505265A" w14:textId="77777777" w:rsidR="00D8022C" w:rsidRPr="00DA4961" w:rsidRDefault="00D8022C" w:rsidP="00164C0B">
      <w:pPr>
        <w:ind w:left="-284" w:right="-238"/>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619D3C0F" w14:textId="77777777" w:rsidR="00D8022C" w:rsidRPr="005F77A2" w:rsidRDefault="00D8022C" w:rsidP="00164C0B">
      <w:pPr>
        <w:ind w:left="-284" w:right="-238"/>
        <w:jc w:val="both"/>
        <w:rPr>
          <w:rFonts w:ascii="Arial" w:hAnsi="Arial" w:cs="Arial"/>
          <w:bCs/>
          <w:szCs w:val="28"/>
          <w:lang w:val="en-US"/>
        </w:rPr>
      </w:pPr>
    </w:p>
    <w:p w14:paraId="681604E8" w14:textId="77777777" w:rsidR="00D8022C" w:rsidRPr="005F77A2" w:rsidRDefault="00D8022C" w:rsidP="00164C0B">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2FC722FB" w14:textId="77777777" w:rsidR="00D8022C" w:rsidRPr="005F77A2" w:rsidRDefault="00D8022C" w:rsidP="00164C0B">
      <w:pPr>
        <w:ind w:left="-284" w:right="-238"/>
        <w:jc w:val="both"/>
        <w:rPr>
          <w:rFonts w:ascii="Arial" w:hAnsi="Arial" w:cs="Arial"/>
          <w:b/>
          <w:color w:val="17365D" w:themeColor="text2" w:themeShade="BF"/>
          <w:szCs w:val="28"/>
          <w:lang w:val="en-US"/>
        </w:rPr>
      </w:pPr>
    </w:p>
    <w:p w14:paraId="0595C3D7"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5D86BB9D"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Renewal of community infrastructure such as roads, footpaths, community and sports facilities</w:t>
      </w:r>
    </w:p>
    <w:p w14:paraId="14D84BD5"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Underground power</w:t>
      </w:r>
    </w:p>
    <w:p w14:paraId="48E1DD08"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Encouraging sustainable building</w:t>
      </w:r>
    </w:p>
    <w:p w14:paraId="1BE94DA8"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Retaining remnant bushland and cultural heritage</w:t>
      </w:r>
    </w:p>
    <w:p w14:paraId="6054E006"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Providing for sport and recreation</w:t>
      </w:r>
    </w:p>
    <w:p w14:paraId="332336A6"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Managing parking</w:t>
      </w:r>
    </w:p>
    <w:p w14:paraId="68F44A6E" w14:textId="77777777" w:rsidR="00D8022C" w:rsidRPr="005F77A2" w:rsidRDefault="00D8022C" w:rsidP="00164C0B">
      <w:pPr>
        <w:pStyle w:val="ListParagraph"/>
        <w:numPr>
          <w:ilvl w:val="0"/>
          <w:numId w:val="61"/>
        </w:numPr>
        <w:ind w:left="284" w:right="-238" w:hanging="567"/>
        <w:jc w:val="both"/>
        <w:rPr>
          <w:rFonts w:ascii="Arial" w:hAnsi="Arial" w:cs="Arial"/>
          <w:szCs w:val="24"/>
          <w:lang w:val="en-US"/>
        </w:rPr>
      </w:pPr>
      <w:r w:rsidRPr="005F77A2">
        <w:rPr>
          <w:rFonts w:ascii="Arial" w:hAnsi="Arial" w:cs="Arial"/>
          <w:szCs w:val="24"/>
          <w:lang w:val="en-US"/>
        </w:rPr>
        <w:t>Working with neighboring Councils to achieve the best outcomes for the western suburbs as a whole</w:t>
      </w:r>
    </w:p>
    <w:p w14:paraId="7ED84CC7" w14:textId="248531BD" w:rsidR="00D8022C" w:rsidRDefault="00D8022C" w:rsidP="00164C0B">
      <w:pPr>
        <w:ind w:left="-284" w:right="-238"/>
        <w:jc w:val="both"/>
        <w:rPr>
          <w:rFonts w:ascii="Arial" w:hAnsi="Arial" w:cs="Arial"/>
          <w:b/>
          <w:sz w:val="28"/>
          <w:szCs w:val="32"/>
          <w:lang w:val="en-US"/>
        </w:rPr>
      </w:pPr>
    </w:p>
    <w:p w14:paraId="24D1EAF7" w14:textId="77777777" w:rsidR="00164C0B" w:rsidRPr="005F77A2" w:rsidRDefault="00164C0B" w:rsidP="00164C0B">
      <w:pPr>
        <w:ind w:left="-284" w:right="-238"/>
        <w:jc w:val="both"/>
        <w:rPr>
          <w:rFonts w:ascii="Arial" w:hAnsi="Arial" w:cs="Arial"/>
          <w:b/>
          <w:sz w:val="28"/>
          <w:szCs w:val="32"/>
          <w:lang w:val="en-US"/>
        </w:rPr>
      </w:pPr>
    </w:p>
    <w:p w14:paraId="4B0660EF" w14:textId="77777777" w:rsidR="00D8022C" w:rsidRPr="005F77A2" w:rsidRDefault="00D8022C" w:rsidP="00164C0B">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EC1875E" w14:textId="77777777" w:rsidR="00D8022C" w:rsidRDefault="00D8022C" w:rsidP="00164C0B">
      <w:pPr>
        <w:ind w:left="-284" w:right="-238"/>
        <w:jc w:val="both"/>
        <w:rPr>
          <w:rFonts w:ascii="Arial" w:hAnsi="Arial" w:cs="Arial"/>
          <w:szCs w:val="24"/>
          <w:lang w:val="en-US"/>
        </w:rPr>
      </w:pPr>
    </w:p>
    <w:p w14:paraId="7172F31E" w14:textId="77777777" w:rsidR="00D8022C" w:rsidRPr="00B572AE" w:rsidRDefault="00D8022C" w:rsidP="00164C0B">
      <w:pPr>
        <w:ind w:left="-284" w:right="-238"/>
        <w:jc w:val="both"/>
        <w:rPr>
          <w:rFonts w:ascii="Arial" w:hAnsi="Arial" w:cs="Arial"/>
          <w:szCs w:val="24"/>
          <w:lang w:val="en-US"/>
        </w:rPr>
      </w:pPr>
      <w:r w:rsidRPr="00B572AE">
        <w:rPr>
          <w:rFonts w:ascii="Arial" w:hAnsi="Arial" w:cs="Arial"/>
          <w:szCs w:val="24"/>
          <w:lang w:val="en-US"/>
        </w:rPr>
        <w:t>The payments are made in accordance with the approved budget.</w:t>
      </w:r>
    </w:p>
    <w:p w14:paraId="61E5BB29" w14:textId="242FCE43" w:rsidR="00D8022C" w:rsidRDefault="00D8022C" w:rsidP="00164C0B">
      <w:pPr>
        <w:ind w:left="-284" w:right="-238"/>
        <w:jc w:val="both"/>
        <w:rPr>
          <w:rFonts w:ascii="Arial" w:hAnsi="Arial" w:cs="Arial"/>
          <w:szCs w:val="24"/>
          <w:highlight w:val="yellow"/>
          <w:lang w:val="en-US"/>
        </w:rPr>
      </w:pPr>
    </w:p>
    <w:p w14:paraId="5908B395" w14:textId="77777777" w:rsidR="00164C0B" w:rsidRPr="005F77A2" w:rsidRDefault="00164C0B" w:rsidP="00164C0B">
      <w:pPr>
        <w:ind w:left="-284" w:right="-238"/>
        <w:jc w:val="both"/>
        <w:rPr>
          <w:rFonts w:ascii="Arial" w:hAnsi="Arial" w:cs="Arial"/>
          <w:szCs w:val="24"/>
          <w:highlight w:val="yellow"/>
          <w:lang w:val="en-US"/>
        </w:rPr>
      </w:pPr>
    </w:p>
    <w:p w14:paraId="4549F813" w14:textId="77777777" w:rsidR="00D8022C" w:rsidRPr="005F77A2" w:rsidRDefault="00D8022C" w:rsidP="00164C0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1BEC51F" w14:textId="77777777" w:rsidR="00D8022C" w:rsidRPr="005F77A2" w:rsidRDefault="00D8022C" w:rsidP="00164C0B">
      <w:pPr>
        <w:ind w:left="-284" w:right="-238"/>
        <w:jc w:val="both"/>
        <w:rPr>
          <w:rFonts w:ascii="Arial" w:hAnsi="Arial" w:cs="Arial"/>
          <w:b/>
          <w:sz w:val="28"/>
          <w:szCs w:val="32"/>
          <w:lang w:val="en-US"/>
        </w:rPr>
      </w:pPr>
    </w:p>
    <w:p w14:paraId="4E9D1665" w14:textId="77777777" w:rsidR="00D8022C" w:rsidRPr="00FD149E" w:rsidRDefault="00D8022C" w:rsidP="00164C0B">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In accordance with </w:t>
      </w:r>
      <w:r w:rsidRPr="005A679E">
        <w:rPr>
          <w:rFonts w:ascii="Arial" w:hAnsi="Arial" w:cs="Arial"/>
          <w:i/>
          <w:iCs/>
          <w:color w:val="000000" w:themeColor="text1"/>
          <w:szCs w:val="24"/>
        </w:rPr>
        <w:t>Regulation 13</w:t>
      </w:r>
      <w:r w:rsidRPr="00FD149E">
        <w:rPr>
          <w:rFonts w:ascii="Arial" w:hAnsi="Arial" w:cs="Arial"/>
          <w:color w:val="000000" w:themeColor="text1"/>
          <w:szCs w:val="24"/>
        </w:rPr>
        <w:t xml:space="preserve"> of the </w:t>
      </w:r>
      <w:r w:rsidRPr="005A679E">
        <w:rPr>
          <w:rFonts w:ascii="Arial" w:hAnsi="Arial" w:cs="Arial"/>
          <w:i/>
          <w:iCs/>
          <w:color w:val="000000" w:themeColor="text1"/>
          <w:szCs w:val="24"/>
        </w:rPr>
        <w:t>Local Government (Financial Management) Regulations 1996</w:t>
      </w:r>
      <w:r w:rsidRPr="00FD149E">
        <w:rPr>
          <w:rFonts w:ascii="Arial" w:hAnsi="Arial" w:cs="Arial"/>
          <w:color w:val="000000" w:themeColor="text1"/>
          <w:szCs w:val="24"/>
        </w:rPr>
        <w:t xml:space="preserve"> Administration is required to present the List of Accounts Paid for the month </w:t>
      </w:r>
      <w:r>
        <w:rPr>
          <w:rFonts w:ascii="Arial" w:hAnsi="Arial" w:cs="Arial"/>
          <w:color w:val="000000" w:themeColor="text1"/>
          <w:szCs w:val="24"/>
        </w:rPr>
        <w:t xml:space="preserve">of April 2022 </w:t>
      </w:r>
      <w:r w:rsidRPr="00FD149E">
        <w:rPr>
          <w:rFonts w:ascii="Arial" w:hAnsi="Arial" w:cs="Arial"/>
          <w:color w:val="000000" w:themeColor="text1"/>
          <w:szCs w:val="24"/>
        </w:rPr>
        <w:t>to Council.</w:t>
      </w:r>
    </w:p>
    <w:p w14:paraId="7B70FC40" w14:textId="3DDE53C4" w:rsidR="00D8022C" w:rsidRDefault="00D8022C" w:rsidP="00164C0B">
      <w:pPr>
        <w:ind w:left="-284" w:right="-238"/>
        <w:jc w:val="both"/>
        <w:rPr>
          <w:rFonts w:ascii="Arial" w:hAnsi="Arial" w:cs="Arial"/>
          <w:color w:val="000000" w:themeColor="text1"/>
          <w:szCs w:val="24"/>
        </w:rPr>
      </w:pPr>
    </w:p>
    <w:p w14:paraId="15404A9E" w14:textId="77777777" w:rsidR="00164C0B" w:rsidRPr="00FD149E" w:rsidRDefault="00164C0B" w:rsidP="00164C0B">
      <w:pPr>
        <w:ind w:left="-284" w:right="-238"/>
        <w:jc w:val="both"/>
        <w:rPr>
          <w:rFonts w:ascii="Arial" w:hAnsi="Arial" w:cs="Arial"/>
          <w:color w:val="000000" w:themeColor="text1"/>
          <w:szCs w:val="24"/>
        </w:rPr>
      </w:pPr>
    </w:p>
    <w:p w14:paraId="388A221B" w14:textId="77777777" w:rsidR="00D8022C" w:rsidRPr="005F77A2" w:rsidRDefault="00D8022C" w:rsidP="00164C0B">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64B2D38" w14:textId="77777777" w:rsidR="00D8022C" w:rsidRPr="005F77A2" w:rsidRDefault="00D8022C" w:rsidP="00164C0B">
      <w:pPr>
        <w:ind w:left="-284" w:right="-238"/>
        <w:jc w:val="both"/>
        <w:rPr>
          <w:rFonts w:ascii="Arial" w:hAnsi="Arial" w:cs="Arial"/>
          <w:b/>
          <w:sz w:val="28"/>
          <w:szCs w:val="32"/>
          <w:lang w:val="en-US"/>
        </w:rPr>
      </w:pPr>
    </w:p>
    <w:p w14:paraId="2D1274CB" w14:textId="77777777" w:rsidR="00D8022C" w:rsidRPr="00B572AE" w:rsidRDefault="00D8022C" w:rsidP="00164C0B">
      <w:pPr>
        <w:ind w:left="-284" w:right="-238"/>
        <w:jc w:val="both"/>
        <w:rPr>
          <w:rFonts w:ascii="Arial" w:hAnsi="Arial" w:cs="Arial"/>
          <w:szCs w:val="24"/>
          <w:lang w:val="en-US"/>
        </w:rPr>
      </w:pPr>
      <w:r w:rsidRPr="00B572AE">
        <w:rPr>
          <w:rFonts w:ascii="Arial" w:hAnsi="Arial" w:cs="Arial"/>
          <w:szCs w:val="24"/>
          <w:lang w:val="en-US"/>
        </w:rPr>
        <w:t>This does not have any impact upon the rates.</w:t>
      </w:r>
    </w:p>
    <w:p w14:paraId="3817531C" w14:textId="77777777" w:rsidR="00D8022C" w:rsidRPr="005F77A2" w:rsidRDefault="00D8022C" w:rsidP="00164C0B">
      <w:pPr>
        <w:ind w:left="-284" w:right="-238"/>
        <w:jc w:val="both"/>
        <w:rPr>
          <w:rFonts w:ascii="Arial" w:hAnsi="Arial" w:cs="Arial"/>
          <w:szCs w:val="24"/>
        </w:rPr>
      </w:pPr>
    </w:p>
    <w:p w14:paraId="71DC17F6" w14:textId="77777777" w:rsidR="00D8022C" w:rsidRPr="005F77A2" w:rsidRDefault="00D8022C" w:rsidP="00164C0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3901A73" w14:textId="77777777" w:rsidR="00D8022C" w:rsidRPr="00FD149E" w:rsidRDefault="00D8022C" w:rsidP="00164C0B">
      <w:pPr>
        <w:ind w:left="-284" w:right="-238"/>
        <w:jc w:val="both"/>
        <w:rPr>
          <w:rFonts w:ascii="Arial" w:hAnsi="Arial" w:cs="Arial"/>
          <w:color w:val="000000" w:themeColor="text1"/>
          <w:szCs w:val="24"/>
        </w:rPr>
      </w:pPr>
    </w:p>
    <w:p w14:paraId="6A537EC6" w14:textId="77777777" w:rsidR="00D8022C" w:rsidRPr="00FD149E" w:rsidRDefault="00D8022C" w:rsidP="00164C0B">
      <w:pPr>
        <w:ind w:left="-284" w:right="-238"/>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April 2022</w:t>
      </w:r>
      <w:r w:rsidRPr="00FD149E">
        <w:rPr>
          <w:rFonts w:ascii="Arial" w:hAnsi="Arial" w:cs="Arial"/>
          <w:color w:val="000000" w:themeColor="text1"/>
          <w:szCs w:val="24"/>
        </w:rPr>
        <w:t xml:space="preserve"> complies with the relevant legislation and can be received by Council (see attachments).</w:t>
      </w:r>
    </w:p>
    <w:p w14:paraId="20335955" w14:textId="5E7B3CA7" w:rsidR="00D8022C" w:rsidRDefault="00D8022C" w:rsidP="00164C0B">
      <w:pPr>
        <w:ind w:left="-284" w:right="-238"/>
        <w:jc w:val="both"/>
        <w:rPr>
          <w:rFonts w:ascii="Arial" w:hAnsi="Arial" w:cs="Arial"/>
          <w:bCs/>
        </w:rPr>
      </w:pPr>
    </w:p>
    <w:p w14:paraId="38D2C7C8" w14:textId="77777777" w:rsidR="00164C0B" w:rsidRPr="005F77A2" w:rsidRDefault="00164C0B" w:rsidP="00164C0B">
      <w:pPr>
        <w:ind w:left="-284" w:right="-238"/>
        <w:jc w:val="both"/>
        <w:rPr>
          <w:rFonts w:ascii="Arial" w:hAnsi="Arial" w:cs="Arial"/>
          <w:bCs/>
        </w:rPr>
      </w:pPr>
    </w:p>
    <w:p w14:paraId="1C349D2F" w14:textId="7234E22A" w:rsidR="00B451CA" w:rsidRPr="005F77A2" w:rsidRDefault="00D8022C" w:rsidP="00164C0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5CF59C2" w14:textId="77777777" w:rsidR="00D8022C" w:rsidRPr="005F77A2" w:rsidRDefault="00D8022C" w:rsidP="00164C0B">
      <w:pPr>
        <w:ind w:left="-284" w:right="-238"/>
        <w:jc w:val="both"/>
        <w:rPr>
          <w:rFonts w:ascii="Arial" w:hAnsi="Arial" w:cs="Arial"/>
          <w:b/>
          <w:sz w:val="28"/>
          <w:szCs w:val="32"/>
          <w:lang w:val="en-US"/>
        </w:rPr>
      </w:pPr>
    </w:p>
    <w:p w14:paraId="0EB3534D" w14:textId="35AE04D6" w:rsidR="00D8022C" w:rsidRPr="005F77A2" w:rsidRDefault="00D8022C" w:rsidP="00164C0B">
      <w:pPr>
        <w:ind w:left="-284" w:right="-238"/>
        <w:jc w:val="both"/>
        <w:rPr>
          <w:rFonts w:ascii="Arial" w:hAnsi="Arial" w:cs="Arial"/>
          <w:bCs/>
          <w:szCs w:val="24"/>
        </w:rPr>
      </w:pPr>
      <w:r>
        <w:rPr>
          <w:rFonts w:ascii="Arial" w:hAnsi="Arial" w:cs="Arial"/>
          <w:bCs/>
          <w:szCs w:val="24"/>
          <w:lang w:val="en-US"/>
        </w:rPr>
        <w:t>N</w:t>
      </w:r>
      <w:r w:rsidR="00B451CA">
        <w:rPr>
          <w:rFonts w:ascii="Arial" w:hAnsi="Arial" w:cs="Arial"/>
          <w:bCs/>
          <w:szCs w:val="24"/>
          <w:lang w:val="en-US"/>
        </w:rPr>
        <w:t>il.</w:t>
      </w:r>
    </w:p>
    <w:p w14:paraId="54E1D89F" w14:textId="77777777" w:rsidR="00D8022C" w:rsidRDefault="00D8022C" w:rsidP="00164C0B">
      <w:pPr>
        <w:ind w:left="-284" w:right="-238" w:hanging="142"/>
      </w:pPr>
    </w:p>
    <w:p w14:paraId="783FEA42" w14:textId="77777777" w:rsidR="00FA29A0" w:rsidRPr="00FA29A0" w:rsidRDefault="00FA29A0" w:rsidP="00164C0B">
      <w:pPr>
        <w:ind w:left="-284" w:right="-238"/>
      </w:pPr>
    </w:p>
    <w:p w14:paraId="4313EA7F" w14:textId="77777777" w:rsidR="00583C98" w:rsidRDefault="00583C9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7AD7636" w14:textId="1FBA246B" w:rsidR="00FA29A0" w:rsidRDefault="00F40597"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42" w:name="_Toc106233027"/>
      <w:r w:rsidRPr="00F40597">
        <w:rPr>
          <w:rFonts w:ascii="Arial" w:hAnsi="Arial" w:cs="Arial"/>
          <w:caps w:val="0"/>
          <w:color w:val="17365D" w:themeColor="text2" w:themeShade="BF"/>
          <w:u w:val="none"/>
        </w:rPr>
        <w:t>C</w:t>
      </w:r>
      <w:r>
        <w:rPr>
          <w:rFonts w:ascii="Arial" w:hAnsi="Arial" w:cs="Arial"/>
          <w:caps w:val="0"/>
          <w:color w:val="17365D" w:themeColor="text2" w:themeShade="BF"/>
          <w:u w:val="none"/>
        </w:rPr>
        <w:t>PS</w:t>
      </w:r>
      <w:r w:rsidRPr="00F40597">
        <w:rPr>
          <w:rFonts w:ascii="Arial" w:hAnsi="Arial" w:cs="Arial"/>
          <w:caps w:val="0"/>
          <w:color w:val="17365D" w:themeColor="text2" w:themeShade="BF"/>
          <w:u w:val="none"/>
        </w:rPr>
        <w:t>2</w:t>
      </w:r>
      <w:r>
        <w:rPr>
          <w:rFonts w:ascii="Arial" w:hAnsi="Arial" w:cs="Arial"/>
          <w:caps w:val="0"/>
          <w:color w:val="17365D" w:themeColor="text2" w:themeShade="BF"/>
          <w:u w:val="none"/>
        </w:rPr>
        <w:t>1</w:t>
      </w:r>
      <w:r w:rsidRPr="00142FAC">
        <w:rPr>
          <w:rFonts w:ascii="Arial" w:hAnsi="Arial" w:cs="Arial"/>
          <w:caps w:val="0"/>
          <w:color w:val="002060"/>
          <w:u w:val="none"/>
        </w:rPr>
        <w:t xml:space="preserve">.05.22 </w:t>
      </w:r>
      <w:r>
        <w:rPr>
          <w:rFonts w:ascii="Arial" w:hAnsi="Arial" w:cs="Arial"/>
          <w:caps w:val="0"/>
          <w:color w:val="002060"/>
          <w:u w:val="none"/>
        </w:rPr>
        <w:t>Monthly Financial Report</w:t>
      </w:r>
      <w:r w:rsidR="00F43DD2">
        <w:rPr>
          <w:rFonts w:ascii="Arial" w:hAnsi="Arial" w:cs="Arial"/>
          <w:color w:val="002060"/>
          <w:u w:val="none"/>
        </w:rPr>
        <w:t xml:space="preserve"> – </w:t>
      </w:r>
      <w:r>
        <w:rPr>
          <w:rFonts w:ascii="Arial" w:hAnsi="Arial" w:cs="Arial"/>
          <w:caps w:val="0"/>
          <w:color w:val="002060"/>
          <w:u w:val="none"/>
        </w:rPr>
        <w:t xml:space="preserve">April </w:t>
      </w:r>
      <w:r w:rsidR="00F43DD2">
        <w:rPr>
          <w:rFonts w:ascii="Arial" w:hAnsi="Arial" w:cs="Arial"/>
          <w:color w:val="002060"/>
          <w:u w:val="none"/>
        </w:rPr>
        <w:t>2022</w:t>
      </w:r>
      <w:bookmarkEnd w:id="42"/>
    </w:p>
    <w:p w14:paraId="29B6C4F0" w14:textId="049CDD8C" w:rsidR="00260AC9" w:rsidRPr="00142FAC" w:rsidRDefault="00260AC9" w:rsidP="00F40597">
      <w:pPr>
        <w:ind w:left="-567" w:right="187"/>
        <w:jc w:val="both"/>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6C4454" w:rsidRPr="005F77A2" w14:paraId="28E6D043" w14:textId="77777777" w:rsidTr="006E5DA4">
        <w:tc>
          <w:tcPr>
            <w:tcW w:w="2349" w:type="dxa"/>
          </w:tcPr>
          <w:p w14:paraId="705E8BCC" w14:textId="77777777" w:rsidR="006C4454" w:rsidRPr="00E87554" w:rsidRDefault="006C4454"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7625F2F6" w14:textId="77777777" w:rsidR="006C4454" w:rsidRPr="005F77A2" w:rsidRDefault="006C4454" w:rsidP="00AF41F4">
            <w:pPr>
              <w:ind w:right="39"/>
              <w:jc w:val="both"/>
              <w:rPr>
                <w:rFonts w:ascii="Arial" w:hAnsi="Arial" w:cs="Arial"/>
                <w:szCs w:val="24"/>
              </w:rPr>
            </w:pPr>
            <w:r w:rsidRPr="005F77A2">
              <w:rPr>
                <w:rFonts w:ascii="Arial" w:hAnsi="Arial" w:cs="Arial"/>
                <w:szCs w:val="24"/>
              </w:rPr>
              <w:t>Council</w:t>
            </w:r>
            <w:r>
              <w:rPr>
                <w:rFonts w:ascii="Arial" w:hAnsi="Arial" w:cs="Arial"/>
                <w:szCs w:val="24"/>
              </w:rPr>
              <w:t xml:space="preserve"> Meeting </w:t>
            </w:r>
            <w:r w:rsidRPr="005F77A2">
              <w:rPr>
                <w:rFonts w:ascii="Arial" w:hAnsi="Arial" w:cs="Arial"/>
                <w:szCs w:val="24"/>
              </w:rPr>
              <w:t xml:space="preserve">- </w:t>
            </w:r>
            <w:r>
              <w:rPr>
                <w:rFonts w:ascii="Arial" w:hAnsi="Arial" w:cs="Arial"/>
                <w:szCs w:val="24"/>
              </w:rPr>
              <w:t>24</w:t>
            </w:r>
            <w:r w:rsidRPr="005F77A2">
              <w:rPr>
                <w:rFonts w:ascii="Arial" w:hAnsi="Arial" w:cs="Arial"/>
                <w:szCs w:val="24"/>
              </w:rPr>
              <w:t xml:space="preserve"> </w:t>
            </w:r>
            <w:r>
              <w:rPr>
                <w:rFonts w:ascii="Arial" w:hAnsi="Arial" w:cs="Arial"/>
                <w:szCs w:val="24"/>
              </w:rPr>
              <w:t>May 2022</w:t>
            </w:r>
          </w:p>
        </w:tc>
      </w:tr>
      <w:tr w:rsidR="006C4454" w:rsidRPr="005F77A2" w14:paraId="30C9F2DD" w14:textId="77777777" w:rsidTr="006E5DA4">
        <w:tc>
          <w:tcPr>
            <w:tcW w:w="2349" w:type="dxa"/>
          </w:tcPr>
          <w:p w14:paraId="39D06EC9" w14:textId="77777777" w:rsidR="006C4454" w:rsidRPr="00E87554" w:rsidRDefault="006C4454"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0C36E3B3" w14:textId="77777777" w:rsidR="006C4454" w:rsidRPr="005F77A2" w:rsidRDefault="006C4454" w:rsidP="00AF41F4">
            <w:pPr>
              <w:ind w:right="39"/>
              <w:jc w:val="both"/>
              <w:rPr>
                <w:rFonts w:ascii="Arial" w:hAnsi="Arial" w:cs="Arial"/>
                <w:szCs w:val="24"/>
              </w:rPr>
            </w:pPr>
            <w:r w:rsidRPr="005F77A2">
              <w:rPr>
                <w:rFonts w:ascii="Arial" w:hAnsi="Arial" w:cs="Arial"/>
                <w:szCs w:val="24"/>
              </w:rPr>
              <w:t>City of Nedlands</w:t>
            </w:r>
          </w:p>
        </w:tc>
      </w:tr>
      <w:tr w:rsidR="006C4454" w:rsidRPr="005F77A2" w14:paraId="412A7A54" w14:textId="77777777" w:rsidTr="00164C0B">
        <w:tc>
          <w:tcPr>
            <w:tcW w:w="2349" w:type="dxa"/>
          </w:tcPr>
          <w:p w14:paraId="4E76E1E6" w14:textId="77777777" w:rsidR="006C4454" w:rsidRPr="00E87554" w:rsidRDefault="006C4454" w:rsidP="00AF41F4">
            <w:pPr>
              <w:ind w:right="110"/>
              <w:jc w:val="both"/>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41C517AF" w14:textId="77777777" w:rsidR="006C4454" w:rsidRPr="005F77A2" w:rsidRDefault="006C4454" w:rsidP="00AF41F4">
            <w:pPr>
              <w:pStyle w:val="Subsection"/>
              <w:tabs>
                <w:tab w:val="clear" w:pos="595"/>
                <w:tab w:val="clear" w:pos="879"/>
              </w:tabs>
              <w:spacing w:before="120"/>
              <w:ind w:left="0" w:right="39" w:firstLine="0"/>
              <w:jc w:val="both"/>
              <w:rPr>
                <w:rFonts w:ascii="Arial" w:hAnsi="Arial" w:cs="Arial"/>
                <w:szCs w:val="24"/>
              </w:rPr>
            </w:pPr>
            <w:r>
              <w:rPr>
                <w:rFonts w:ascii="Arial" w:hAnsi="Arial" w:cs="Arial"/>
                <w:szCs w:val="24"/>
              </w:rPr>
              <w:t>Nil.</w:t>
            </w:r>
          </w:p>
        </w:tc>
      </w:tr>
      <w:tr w:rsidR="006C4454" w:rsidRPr="005F77A2" w14:paraId="480803E9" w14:textId="77777777" w:rsidTr="006E5DA4">
        <w:tc>
          <w:tcPr>
            <w:tcW w:w="2349" w:type="dxa"/>
          </w:tcPr>
          <w:p w14:paraId="15A3B59F" w14:textId="77777777" w:rsidR="006C4454" w:rsidRPr="00E87554" w:rsidRDefault="006C4454"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447B44B7" w14:textId="77777777" w:rsidR="006C4454" w:rsidRPr="005F77A2" w:rsidRDefault="006C4454" w:rsidP="00AF41F4">
            <w:pPr>
              <w:ind w:right="39"/>
              <w:jc w:val="both"/>
              <w:rPr>
                <w:rFonts w:ascii="Arial" w:hAnsi="Arial" w:cs="Arial"/>
                <w:szCs w:val="24"/>
              </w:rPr>
            </w:pPr>
            <w:r w:rsidRPr="00690ADA">
              <w:rPr>
                <w:rFonts w:ascii="Arial" w:hAnsi="Arial" w:cs="Arial"/>
                <w:szCs w:val="24"/>
              </w:rPr>
              <w:t>Hassan Shiblee – Coordinator Financial Accounting</w:t>
            </w:r>
          </w:p>
        </w:tc>
      </w:tr>
      <w:tr w:rsidR="006C4454" w:rsidRPr="005F77A2" w14:paraId="49A3493B" w14:textId="77777777" w:rsidTr="006E5DA4">
        <w:tc>
          <w:tcPr>
            <w:tcW w:w="2349" w:type="dxa"/>
          </w:tcPr>
          <w:p w14:paraId="768ADCE7" w14:textId="77777777" w:rsidR="006C4454" w:rsidRPr="00E87554" w:rsidRDefault="006C4454"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48499343" w14:textId="77777777" w:rsidR="006C4454" w:rsidRPr="005F77A2" w:rsidRDefault="006C4454" w:rsidP="00AF41F4">
            <w:pPr>
              <w:ind w:right="39"/>
              <w:jc w:val="both"/>
              <w:rPr>
                <w:rFonts w:ascii="Arial" w:hAnsi="Arial" w:cs="Arial"/>
                <w:szCs w:val="24"/>
              </w:rPr>
            </w:pPr>
            <w:r w:rsidRPr="00690ADA">
              <w:rPr>
                <w:rFonts w:ascii="Arial" w:hAnsi="Arial" w:cs="Arial"/>
                <w:szCs w:val="24"/>
              </w:rPr>
              <w:t>Michael Cole – Director Corporate Services</w:t>
            </w:r>
          </w:p>
        </w:tc>
      </w:tr>
      <w:tr w:rsidR="006C4454" w:rsidRPr="005F77A2" w14:paraId="113C40DB" w14:textId="77777777" w:rsidTr="006E5DA4">
        <w:tc>
          <w:tcPr>
            <w:tcW w:w="2349" w:type="dxa"/>
          </w:tcPr>
          <w:p w14:paraId="183D38BF" w14:textId="77777777" w:rsidR="006C4454" w:rsidRPr="00E87554" w:rsidRDefault="006C4454"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7FB6C8D5" w14:textId="3ADFAA83" w:rsidR="006C4454" w:rsidRPr="00164C0B" w:rsidRDefault="006C4454" w:rsidP="00B979C7">
            <w:pPr>
              <w:pStyle w:val="ListParagraph"/>
              <w:numPr>
                <w:ilvl w:val="0"/>
                <w:numId w:val="76"/>
              </w:numPr>
              <w:tabs>
                <w:tab w:val="left" w:pos="382"/>
              </w:tabs>
              <w:ind w:left="382" w:right="39" w:hanging="382"/>
              <w:jc w:val="both"/>
              <w:rPr>
                <w:rFonts w:ascii="Arial" w:hAnsi="Arial" w:cs="Arial"/>
                <w:szCs w:val="32"/>
              </w:rPr>
            </w:pPr>
            <w:r w:rsidRPr="00164C0B">
              <w:rPr>
                <w:rFonts w:ascii="Arial" w:hAnsi="Arial" w:cs="Arial"/>
                <w:szCs w:val="32"/>
              </w:rPr>
              <w:t>Financial Summary (Operating) by Business Units – 30 April</w:t>
            </w:r>
            <w:r w:rsidR="00164C0B" w:rsidRPr="00164C0B">
              <w:rPr>
                <w:rFonts w:ascii="Arial" w:hAnsi="Arial" w:cs="Arial"/>
                <w:szCs w:val="32"/>
              </w:rPr>
              <w:t xml:space="preserve">    </w:t>
            </w:r>
            <w:r w:rsidRPr="00164C0B">
              <w:rPr>
                <w:rFonts w:ascii="Arial" w:hAnsi="Arial" w:cs="Arial"/>
                <w:szCs w:val="32"/>
              </w:rPr>
              <w:t>2022</w:t>
            </w:r>
          </w:p>
          <w:p w14:paraId="22437E3B" w14:textId="5E321C88"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Capital Works &amp; Acquisitions – 3</w:t>
            </w:r>
            <w:r>
              <w:rPr>
                <w:rFonts w:ascii="Arial" w:hAnsi="Arial" w:cs="Arial"/>
                <w:szCs w:val="32"/>
              </w:rPr>
              <w:t>0 April</w:t>
            </w:r>
            <w:r w:rsidRPr="003303AA">
              <w:rPr>
                <w:rFonts w:ascii="Arial" w:hAnsi="Arial" w:cs="Arial"/>
                <w:szCs w:val="32"/>
              </w:rPr>
              <w:t xml:space="preserve"> 2022</w:t>
            </w:r>
          </w:p>
          <w:p w14:paraId="124E51D0" w14:textId="64225379"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Statement of Net Current Assets – 3</w:t>
            </w:r>
            <w:r>
              <w:rPr>
                <w:rFonts w:ascii="Arial" w:hAnsi="Arial" w:cs="Arial"/>
                <w:szCs w:val="32"/>
              </w:rPr>
              <w:t>0 April</w:t>
            </w:r>
            <w:r w:rsidRPr="003303AA">
              <w:rPr>
                <w:rFonts w:ascii="Arial" w:hAnsi="Arial" w:cs="Arial"/>
                <w:szCs w:val="32"/>
              </w:rPr>
              <w:t xml:space="preserve"> 2022</w:t>
            </w:r>
          </w:p>
          <w:p w14:paraId="61A54AC3" w14:textId="458DCDA1"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Statement of Financial Activity – 3</w:t>
            </w:r>
            <w:r>
              <w:rPr>
                <w:rFonts w:ascii="Arial" w:hAnsi="Arial" w:cs="Arial"/>
                <w:szCs w:val="32"/>
              </w:rPr>
              <w:t>0 April</w:t>
            </w:r>
            <w:r w:rsidRPr="003303AA">
              <w:rPr>
                <w:rFonts w:ascii="Arial" w:hAnsi="Arial" w:cs="Arial"/>
                <w:szCs w:val="32"/>
              </w:rPr>
              <w:t xml:space="preserve"> 2022</w:t>
            </w:r>
          </w:p>
          <w:p w14:paraId="1D320F81" w14:textId="3146A99B"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Borrowings – 3</w:t>
            </w:r>
            <w:r>
              <w:rPr>
                <w:rFonts w:ascii="Arial" w:hAnsi="Arial" w:cs="Arial"/>
                <w:szCs w:val="32"/>
              </w:rPr>
              <w:t>0</w:t>
            </w:r>
            <w:r w:rsidRPr="003303AA">
              <w:rPr>
                <w:rFonts w:ascii="Arial" w:hAnsi="Arial" w:cs="Arial"/>
                <w:szCs w:val="32"/>
              </w:rPr>
              <w:t xml:space="preserve"> </w:t>
            </w:r>
            <w:r>
              <w:rPr>
                <w:rFonts w:ascii="Arial" w:hAnsi="Arial" w:cs="Arial"/>
                <w:szCs w:val="32"/>
              </w:rPr>
              <w:t>April</w:t>
            </w:r>
            <w:r w:rsidRPr="003303AA">
              <w:rPr>
                <w:rFonts w:ascii="Arial" w:hAnsi="Arial" w:cs="Arial"/>
                <w:szCs w:val="32"/>
              </w:rPr>
              <w:t xml:space="preserve"> 2022</w:t>
            </w:r>
          </w:p>
          <w:p w14:paraId="24899A96" w14:textId="78817E81"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Statement of Financial Position – 3</w:t>
            </w:r>
            <w:r>
              <w:rPr>
                <w:rFonts w:ascii="Arial" w:hAnsi="Arial" w:cs="Arial"/>
                <w:szCs w:val="32"/>
              </w:rPr>
              <w:t>0</w:t>
            </w:r>
            <w:r w:rsidRPr="003303AA">
              <w:rPr>
                <w:rFonts w:ascii="Arial" w:hAnsi="Arial" w:cs="Arial"/>
                <w:szCs w:val="32"/>
              </w:rPr>
              <w:t xml:space="preserve"> </w:t>
            </w:r>
            <w:r>
              <w:rPr>
                <w:rFonts w:ascii="Arial" w:hAnsi="Arial" w:cs="Arial"/>
                <w:szCs w:val="32"/>
              </w:rPr>
              <w:t>April</w:t>
            </w:r>
            <w:r w:rsidRPr="003303AA">
              <w:rPr>
                <w:rFonts w:ascii="Arial" w:hAnsi="Arial" w:cs="Arial"/>
                <w:szCs w:val="32"/>
              </w:rPr>
              <w:t xml:space="preserve"> 2022</w:t>
            </w:r>
          </w:p>
          <w:p w14:paraId="4DFC3459" w14:textId="65A5E4AD" w:rsidR="006C4454" w:rsidRDefault="006C4454" w:rsidP="00B979C7">
            <w:pPr>
              <w:pStyle w:val="ListParagraph"/>
              <w:numPr>
                <w:ilvl w:val="0"/>
                <w:numId w:val="76"/>
              </w:numPr>
              <w:tabs>
                <w:tab w:val="left" w:pos="382"/>
              </w:tabs>
              <w:ind w:left="382" w:right="39" w:hanging="382"/>
              <w:jc w:val="both"/>
              <w:rPr>
                <w:rFonts w:ascii="Arial" w:hAnsi="Arial" w:cs="Arial"/>
                <w:szCs w:val="32"/>
              </w:rPr>
            </w:pPr>
            <w:r w:rsidRPr="003303AA">
              <w:rPr>
                <w:rFonts w:ascii="Arial" w:hAnsi="Arial" w:cs="Arial"/>
                <w:szCs w:val="32"/>
              </w:rPr>
              <w:t>Operating Income &amp; Expenditure by Reporting Activity – 3</w:t>
            </w:r>
            <w:r>
              <w:rPr>
                <w:rFonts w:ascii="Arial" w:hAnsi="Arial" w:cs="Arial"/>
                <w:szCs w:val="32"/>
              </w:rPr>
              <w:t>0</w:t>
            </w:r>
            <w:r w:rsidRPr="003303AA">
              <w:rPr>
                <w:rFonts w:ascii="Arial" w:hAnsi="Arial" w:cs="Arial"/>
                <w:szCs w:val="32"/>
              </w:rPr>
              <w:t xml:space="preserve"> </w:t>
            </w:r>
            <w:r>
              <w:rPr>
                <w:rFonts w:ascii="Arial" w:hAnsi="Arial" w:cs="Arial"/>
                <w:szCs w:val="32"/>
              </w:rPr>
              <w:t>April</w:t>
            </w:r>
            <w:r w:rsidRPr="003303AA">
              <w:rPr>
                <w:rFonts w:ascii="Arial" w:hAnsi="Arial" w:cs="Arial"/>
                <w:szCs w:val="32"/>
              </w:rPr>
              <w:t xml:space="preserve"> 2022</w:t>
            </w:r>
          </w:p>
          <w:p w14:paraId="5F711B96" w14:textId="2C735C12" w:rsidR="006C4454" w:rsidRPr="005F77A2" w:rsidRDefault="006C4454" w:rsidP="00B979C7">
            <w:pPr>
              <w:pStyle w:val="ListParagraph"/>
              <w:numPr>
                <w:ilvl w:val="0"/>
                <w:numId w:val="76"/>
              </w:numPr>
              <w:tabs>
                <w:tab w:val="left" w:pos="382"/>
              </w:tabs>
              <w:ind w:left="382" w:right="39" w:hanging="382"/>
              <w:jc w:val="both"/>
              <w:rPr>
                <w:rFonts w:ascii="Arial" w:hAnsi="Arial" w:cs="Arial"/>
                <w:szCs w:val="32"/>
                <w:lang w:val="en-US"/>
              </w:rPr>
            </w:pPr>
            <w:r w:rsidRPr="003303AA">
              <w:rPr>
                <w:rFonts w:ascii="Arial" w:hAnsi="Arial" w:cs="Arial"/>
                <w:szCs w:val="32"/>
              </w:rPr>
              <w:t>Operating Income by Reporting Nature &amp; Type – 3</w:t>
            </w:r>
            <w:r>
              <w:rPr>
                <w:rFonts w:ascii="Arial" w:hAnsi="Arial" w:cs="Arial"/>
                <w:szCs w:val="32"/>
              </w:rPr>
              <w:t>0</w:t>
            </w:r>
            <w:r w:rsidRPr="003303AA">
              <w:rPr>
                <w:rFonts w:ascii="Arial" w:hAnsi="Arial" w:cs="Arial"/>
                <w:szCs w:val="32"/>
              </w:rPr>
              <w:t xml:space="preserve"> </w:t>
            </w:r>
            <w:r>
              <w:rPr>
                <w:rFonts w:ascii="Arial" w:hAnsi="Arial" w:cs="Arial"/>
                <w:szCs w:val="32"/>
              </w:rPr>
              <w:t xml:space="preserve">April </w:t>
            </w:r>
            <w:r w:rsidRPr="003303AA">
              <w:rPr>
                <w:rFonts w:ascii="Arial" w:hAnsi="Arial" w:cs="Arial"/>
                <w:szCs w:val="32"/>
              </w:rPr>
              <w:t>2022</w:t>
            </w:r>
          </w:p>
        </w:tc>
      </w:tr>
    </w:tbl>
    <w:p w14:paraId="4F90D299" w14:textId="77777777" w:rsidR="006C4454" w:rsidRPr="005F77A2" w:rsidRDefault="006C4454" w:rsidP="006C4454">
      <w:pPr>
        <w:ind w:right="-330"/>
        <w:jc w:val="both"/>
        <w:rPr>
          <w:rFonts w:ascii="Arial" w:hAnsi="Arial" w:cs="Arial"/>
          <w:b/>
          <w:szCs w:val="32"/>
          <w:lang w:val="en-US"/>
        </w:rPr>
      </w:pPr>
    </w:p>
    <w:p w14:paraId="7AF6062B" w14:textId="7C04BAEF" w:rsidR="008F41C1" w:rsidRPr="00147AEA" w:rsidRDefault="008F41C1" w:rsidP="00D57BD9">
      <w:pPr>
        <w:ind w:left="-284"/>
        <w:jc w:val="both"/>
        <w:rPr>
          <w:rFonts w:ascii="Arial" w:hAnsi="Arial" w:cs="Arial"/>
          <w:b/>
          <w:szCs w:val="24"/>
        </w:rPr>
      </w:pPr>
      <w:r w:rsidRPr="00147AEA">
        <w:rPr>
          <w:rFonts w:ascii="Arial" w:hAnsi="Arial" w:cs="Arial"/>
          <w:b/>
          <w:szCs w:val="24"/>
        </w:rPr>
        <w:t xml:space="preserve">Regulation 11(da) </w:t>
      </w:r>
      <w:r w:rsidR="00FA4C5B">
        <w:rPr>
          <w:rFonts w:ascii="Arial" w:hAnsi="Arial" w:cs="Arial"/>
          <w:b/>
          <w:szCs w:val="24"/>
        </w:rPr>
        <w:t>–</w:t>
      </w:r>
      <w:r w:rsidRPr="00147AEA">
        <w:rPr>
          <w:rFonts w:ascii="Arial" w:hAnsi="Arial" w:cs="Arial"/>
          <w:b/>
          <w:szCs w:val="24"/>
        </w:rPr>
        <w:t xml:space="preserve"> </w:t>
      </w:r>
      <w:r w:rsidR="00FA4C5B">
        <w:rPr>
          <w:rFonts w:ascii="Arial" w:hAnsi="Arial" w:cs="Arial"/>
          <w:b/>
          <w:szCs w:val="24"/>
        </w:rPr>
        <w:t>Not Applicable – Recommendation Adopted</w:t>
      </w:r>
    </w:p>
    <w:p w14:paraId="4B579ABA" w14:textId="77777777" w:rsidR="008F41C1" w:rsidRPr="00147AEA" w:rsidRDefault="008F41C1" w:rsidP="00D57BD9">
      <w:pPr>
        <w:ind w:left="-284"/>
        <w:jc w:val="both"/>
        <w:rPr>
          <w:rFonts w:ascii="Arial" w:hAnsi="Arial" w:cs="Arial"/>
          <w:szCs w:val="24"/>
        </w:rPr>
      </w:pPr>
    </w:p>
    <w:p w14:paraId="7AD7BC31" w14:textId="0EB993F4" w:rsidR="008F41C1" w:rsidRPr="00147AEA" w:rsidRDefault="008F41C1" w:rsidP="00D57BD9">
      <w:pPr>
        <w:ind w:left="-284"/>
        <w:jc w:val="both"/>
        <w:rPr>
          <w:rFonts w:ascii="Arial" w:hAnsi="Arial" w:cs="Arial"/>
          <w:szCs w:val="24"/>
        </w:rPr>
      </w:pPr>
      <w:r w:rsidRPr="00147AEA">
        <w:rPr>
          <w:rFonts w:ascii="Arial" w:hAnsi="Arial" w:cs="Arial"/>
          <w:szCs w:val="24"/>
        </w:rPr>
        <w:t xml:space="preserve">Moved – Councillor </w:t>
      </w:r>
      <w:r w:rsidR="009E3F4C">
        <w:rPr>
          <w:rFonts w:ascii="Arial" w:hAnsi="Arial" w:cs="Arial"/>
          <w:szCs w:val="24"/>
        </w:rPr>
        <w:t>Mangano</w:t>
      </w:r>
    </w:p>
    <w:p w14:paraId="415B8FD9" w14:textId="017BCE93" w:rsidR="008F41C1" w:rsidRPr="00147AEA" w:rsidRDefault="008F41C1" w:rsidP="00D57BD9">
      <w:pPr>
        <w:ind w:left="-284"/>
        <w:jc w:val="both"/>
        <w:rPr>
          <w:rFonts w:ascii="Arial" w:hAnsi="Arial" w:cs="Arial"/>
          <w:szCs w:val="24"/>
        </w:rPr>
      </w:pPr>
      <w:r w:rsidRPr="00147AEA">
        <w:rPr>
          <w:rFonts w:ascii="Arial" w:hAnsi="Arial" w:cs="Arial"/>
          <w:szCs w:val="24"/>
        </w:rPr>
        <w:t xml:space="preserve">Seconded – Councillor </w:t>
      </w:r>
      <w:r w:rsidR="009E3F4C">
        <w:rPr>
          <w:rFonts w:ascii="Arial" w:hAnsi="Arial" w:cs="Arial"/>
          <w:szCs w:val="24"/>
        </w:rPr>
        <w:t>Bennett</w:t>
      </w:r>
    </w:p>
    <w:p w14:paraId="70AA4EF9" w14:textId="77777777" w:rsidR="008F41C1" w:rsidRPr="00147AEA" w:rsidRDefault="008F41C1" w:rsidP="00D57BD9">
      <w:pPr>
        <w:ind w:left="-284"/>
        <w:jc w:val="both"/>
        <w:rPr>
          <w:rFonts w:ascii="Arial" w:hAnsi="Arial" w:cs="Arial"/>
          <w:szCs w:val="24"/>
        </w:rPr>
      </w:pPr>
    </w:p>
    <w:p w14:paraId="50A489D0" w14:textId="77777777" w:rsidR="008F41C1" w:rsidRPr="009E3F4C" w:rsidRDefault="008F41C1" w:rsidP="00D57BD9">
      <w:pPr>
        <w:ind w:left="-284"/>
        <w:jc w:val="both"/>
        <w:rPr>
          <w:rFonts w:ascii="Arial" w:hAnsi="Arial" w:cs="Arial"/>
          <w:b/>
          <w:color w:val="244061" w:themeColor="accent1" w:themeShade="80"/>
          <w:szCs w:val="24"/>
        </w:rPr>
      </w:pPr>
      <w:r w:rsidRPr="009E3F4C">
        <w:rPr>
          <w:rFonts w:ascii="Arial" w:hAnsi="Arial" w:cs="Arial"/>
          <w:b/>
          <w:color w:val="244061" w:themeColor="accent1" w:themeShade="80"/>
          <w:szCs w:val="24"/>
        </w:rPr>
        <w:t>That the Recommendation be adopted.</w:t>
      </w:r>
    </w:p>
    <w:p w14:paraId="5347C501" w14:textId="77777777" w:rsidR="008F41C1" w:rsidRPr="009E3F4C" w:rsidRDefault="008F41C1" w:rsidP="00D57BD9">
      <w:pPr>
        <w:ind w:left="-284"/>
        <w:jc w:val="both"/>
        <w:rPr>
          <w:rFonts w:ascii="Arial" w:hAnsi="Arial" w:cs="Arial"/>
          <w:color w:val="244061" w:themeColor="accent1" w:themeShade="80"/>
          <w:szCs w:val="24"/>
        </w:rPr>
      </w:pPr>
      <w:r w:rsidRPr="009E3F4C">
        <w:rPr>
          <w:rFonts w:ascii="Arial" w:hAnsi="Arial" w:cs="Arial"/>
          <w:color w:val="244061" w:themeColor="accent1" w:themeShade="80"/>
          <w:szCs w:val="24"/>
        </w:rPr>
        <w:t>(Printed below for ease of reference)</w:t>
      </w:r>
    </w:p>
    <w:p w14:paraId="035DAC68" w14:textId="78953C66" w:rsidR="008F41C1" w:rsidRPr="00147AEA" w:rsidRDefault="00406AA2" w:rsidP="00D57BD9">
      <w:pPr>
        <w:ind w:left="-284"/>
        <w:jc w:val="right"/>
        <w:rPr>
          <w:rFonts w:ascii="Arial" w:hAnsi="Arial" w:cs="Arial"/>
          <w:b/>
          <w:szCs w:val="24"/>
        </w:rPr>
      </w:pPr>
      <w:r>
        <w:rPr>
          <w:rFonts w:ascii="Arial" w:hAnsi="Arial" w:cs="Arial"/>
          <w:b/>
          <w:szCs w:val="24"/>
        </w:rPr>
        <w:t>CARRIED 8/2</w:t>
      </w:r>
    </w:p>
    <w:p w14:paraId="3BABBA9E" w14:textId="4C484ACB" w:rsidR="008F41C1" w:rsidRPr="00147AEA" w:rsidRDefault="008F41C1" w:rsidP="00D57BD9">
      <w:pPr>
        <w:ind w:left="-284"/>
        <w:jc w:val="right"/>
        <w:rPr>
          <w:rFonts w:ascii="Arial" w:hAnsi="Arial" w:cs="Arial"/>
          <w:b/>
          <w:szCs w:val="24"/>
        </w:rPr>
      </w:pPr>
      <w:r w:rsidRPr="00147AEA">
        <w:rPr>
          <w:rFonts w:ascii="Arial" w:hAnsi="Arial" w:cs="Arial"/>
          <w:b/>
          <w:szCs w:val="24"/>
        </w:rPr>
        <w:t xml:space="preserve">(Against: Crs. </w:t>
      </w:r>
      <w:r w:rsidR="00406AA2">
        <w:rPr>
          <w:rFonts w:ascii="Arial" w:hAnsi="Arial" w:cs="Arial"/>
          <w:b/>
          <w:szCs w:val="24"/>
        </w:rPr>
        <w:t>Coghlan &amp; Mangano</w:t>
      </w:r>
      <w:r w:rsidRPr="00147AEA">
        <w:rPr>
          <w:rFonts w:ascii="Arial" w:hAnsi="Arial" w:cs="Arial"/>
          <w:b/>
          <w:szCs w:val="24"/>
        </w:rPr>
        <w:t>)</w:t>
      </w:r>
    </w:p>
    <w:p w14:paraId="56078566" w14:textId="6186F7D2" w:rsidR="00164C0B" w:rsidRPr="005F77A2" w:rsidRDefault="00FA4C5B" w:rsidP="00164C0B">
      <w:pPr>
        <w:ind w:left="-284" w:right="-238"/>
        <w:jc w:val="both"/>
        <w:rPr>
          <w:rFonts w:ascii="Arial" w:hAnsi="Arial" w:cs="Arial"/>
          <w:b/>
          <w:szCs w:val="32"/>
          <w:lang w:val="en-US"/>
        </w:rPr>
      </w:pPr>
      <w:r>
        <w:rPr>
          <w:rFonts w:ascii="Arial" w:eastAsia="Calibri" w:hAnsi="Arial" w:cs="Arial"/>
          <w:b/>
          <w:bCs/>
          <w:noProof/>
          <w:color w:val="17365D"/>
          <w:szCs w:val="24"/>
        </w:rPr>
        <mc:AlternateContent>
          <mc:Choice Requires="wps">
            <w:drawing>
              <wp:anchor distT="0" distB="0" distL="114300" distR="114300" simplePos="0" relativeHeight="251717633" behindDoc="0" locked="0" layoutInCell="1" allowOverlap="1" wp14:anchorId="3B290F5F" wp14:editId="403F5BB0">
                <wp:simplePos x="0" y="0"/>
                <wp:positionH relativeFrom="margin">
                  <wp:align>center</wp:align>
                </wp:positionH>
                <wp:positionV relativeFrom="paragraph">
                  <wp:posOffset>156152</wp:posOffset>
                </wp:positionV>
                <wp:extent cx="6252845" cy="683491"/>
                <wp:effectExtent l="0" t="0" r="14605" b="21590"/>
                <wp:wrapNone/>
                <wp:docPr id="60" name="Rectangle 60"/>
                <wp:cNvGraphicFramePr/>
                <a:graphic xmlns:a="http://schemas.openxmlformats.org/drawingml/2006/main">
                  <a:graphicData uri="http://schemas.microsoft.com/office/word/2010/wordprocessingShape">
                    <wps:wsp>
                      <wps:cNvSpPr/>
                      <wps:spPr>
                        <a:xfrm>
                          <a:off x="0" y="0"/>
                          <a:ext cx="6252845" cy="6834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D36AC" id="Rectangle 60" o:spid="_x0000_s1026" style="position:absolute;margin-left:0;margin-top:12.3pt;width:492.35pt;height:53.8pt;z-index:25171763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VgQIAAIYFAAAOAAAAZHJzL2Uyb0RvYy54bWysVFFPGzEMfp+0/xDlfVzbtQwqrqgCMU1i&#10;gAYTzyGXcCclceakvXa/fk7ueq2AbdK0e8glsf3Z/mL77HxjDVsrDA24ko+PRpwpJ6Fq3HPJvz9c&#10;fTjhLEThKmHAqZJvVeDni/fvzlo/VxOowVQKGYG4MG99yesY/bwogqyVFeEIvHIk1IBWRDric1Gh&#10;aAndmmIyGh0XLWDlEaQKgW4vOyFfZHytlYy3WgcVmSk5xRbzinl9SmuxOBPzZxS+bmQfhviHKKxo&#10;HDkdoC5FFGyFzSso20iEADoeSbAFaN1IlXOgbMajF9nc18KrnAuRE/xAU/h/sPJmfe/vkGhofZgH&#10;2qYsNhpt+lN8bJPJ2g5kqU1kki6PJ7PJyXTGmSTZ8cnH6ek4sVnsrT2G+FmBZWlTcqTHyByJ9XWI&#10;nepOJTlzcNUYkx/EuHQRwDRVusuHVBHqwiBbC3pLIaVycZzxzMp+haq7n43o6+PIRZRMclQHaBRj&#10;8lDsU867uDUquTLum9KsqSjJSXYwAL32HWpRqb+5zoAJWVMyA3YX/G+wO3p6/WSqcjEPxqM/BdYZ&#10;DxbZM7g4GNvGAb4FYIjR3nOnvyOpoyax9ATV9g4ZQtdKwcurhp73WoR4J5B6h7qM5kG8pUUbaEsO&#10;/Y6zGvDnW/dJn0qapJy11IslDz9WAhVn5oujYj8dT6epefNhOvs0oQMeSp4OJW5lL4BKZEyTx8u8&#10;TfrR7LYawT7S2FgmryQSTpLvksuIu8NF7GYEDR6plsusRg3rRbx2914m8MRqKt+HzaNA39d4pO64&#10;gV3fivmLUu90k6WD5SqCbnIf7Hnt+aZmzzXbD6Y0TQ7PWWs/Phe/AAAA//8DAFBLAwQUAAYACAAA&#10;ACEA4yymjd8AAAAHAQAADwAAAGRycy9kb3ducmV2LnhtbEyPwU7DMBBE70j8g7VI3KhDqEoJcapS&#10;iRNQKU2LxM21lyQQr6PYbQNfz3KC42hGM2/yxeg6ccQhtJ4UXE8SEEjG25ZqBdvq8WoOIkRNVnee&#10;UMEXBlgU52e5zqw/UYnHTawFl1DItIImxj6TMpgGnQ4T3yOx9+4HpyPLoZZ20Ccud51Mk2QmnW6J&#10;Fxrd46pB87k5OAW4e/0ov9+ezPrZLH1Jq1g9VC9KXV6My3sQEcf4F4ZffEaHgpn2/kA2iE4BH4kK&#10;0ukMBLt38+ktiD3HbtIUZJHL//zFDwAAAP//AwBQSwECLQAUAAYACAAAACEAtoM4kv4AAADhAQAA&#10;EwAAAAAAAAAAAAAAAAAAAAAAW0NvbnRlbnRfVHlwZXNdLnhtbFBLAQItABQABgAIAAAAIQA4/SH/&#10;1gAAAJQBAAALAAAAAAAAAAAAAAAAAC8BAABfcmVscy8ucmVsc1BLAQItABQABgAIAAAAIQAQmUjV&#10;gQIAAIYFAAAOAAAAAAAAAAAAAAAAAC4CAABkcnMvZTJvRG9jLnhtbFBLAQItABQABgAIAAAAIQDj&#10;LKaN3wAAAAcBAAAPAAAAAAAAAAAAAAAAANsEAABkcnMvZG93bnJldi54bWxQSwUGAAAAAAQABADz&#10;AAAA5wUAAAAA&#10;" filled="f" strokecolor="#243f60 [1604]" strokeweight="2pt">
                <w10:wrap anchorx="margin"/>
              </v:rect>
            </w:pict>
          </mc:Fallback>
        </mc:AlternateContent>
      </w:r>
    </w:p>
    <w:p w14:paraId="3FF2C0B3" w14:textId="7432F251" w:rsidR="006C4454" w:rsidRPr="00E87554" w:rsidRDefault="00FA4C5B" w:rsidP="00164C0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C4454" w:rsidRPr="00E87554">
        <w:rPr>
          <w:rFonts w:ascii="Arial" w:hAnsi="Arial" w:cs="Arial"/>
          <w:b/>
          <w:color w:val="244061" w:themeColor="accent1" w:themeShade="80"/>
          <w:sz w:val="28"/>
          <w:szCs w:val="32"/>
          <w:lang w:val="en-US"/>
        </w:rPr>
        <w:t>Recommendation</w:t>
      </w:r>
    </w:p>
    <w:p w14:paraId="5ED76E84" w14:textId="77777777" w:rsidR="006C4454" w:rsidRPr="00E87554" w:rsidRDefault="006C4454" w:rsidP="00164C0B">
      <w:pPr>
        <w:ind w:left="-284" w:right="-238"/>
        <w:jc w:val="both"/>
        <w:rPr>
          <w:rFonts w:ascii="Arial" w:hAnsi="Arial" w:cs="Arial"/>
          <w:b/>
          <w:color w:val="244061" w:themeColor="accent1" w:themeShade="80"/>
          <w:sz w:val="28"/>
          <w:szCs w:val="32"/>
          <w:lang w:val="en-US"/>
        </w:rPr>
      </w:pPr>
    </w:p>
    <w:p w14:paraId="09B7A67B" w14:textId="622E18D2" w:rsidR="006C4454" w:rsidRPr="005F77A2" w:rsidRDefault="006C4454" w:rsidP="00164C0B">
      <w:pPr>
        <w:ind w:left="-284" w:right="-238"/>
        <w:jc w:val="both"/>
        <w:rPr>
          <w:rFonts w:ascii="Arial" w:hAnsi="Arial" w:cs="Arial"/>
          <w:bCs/>
          <w:szCs w:val="24"/>
          <w:lang w:val="en-US"/>
        </w:rPr>
      </w:pPr>
      <w:r w:rsidRPr="009302FD">
        <w:rPr>
          <w:rFonts w:ascii="Arial" w:hAnsi="Arial" w:cs="Arial"/>
          <w:b/>
          <w:color w:val="244061" w:themeColor="accent1" w:themeShade="80"/>
          <w:szCs w:val="24"/>
        </w:rPr>
        <w:t xml:space="preserve">That Council </w:t>
      </w:r>
      <w:r w:rsidR="008F41C1">
        <w:rPr>
          <w:rFonts w:ascii="Arial" w:hAnsi="Arial" w:cs="Arial"/>
          <w:b/>
          <w:color w:val="244061" w:themeColor="accent1" w:themeShade="80"/>
          <w:szCs w:val="24"/>
        </w:rPr>
        <w:t>receives</w:t>
      </w:r>
      <w:r w:rsidRPr="009302FD">
        <w:rPr>
          <w:rFonts w:ascii="Arial" w:hAnsi="Arial" w:cs="Arial"/>
          <w:b/>
          <w:color w:val="244061" w:themeColor="accent1" w:themeShade="80"/>
          <w:szCs w:val="24"/>
        </w:rPr>
        <w:t xml:space="preserve"> the Monthly Financial Report for 30 April 2022.</w:t>
      </w:r>
    </w:p>
    <w:p w14:paraId="657A7F11" w14:textId="75CDD448" w:rsidR="006C4454" w:rsidRDefault="006C4454" w:rsidP="00164C0B">
      <w:pPr>
        <w:ind w:left="-284" w:right="-238"/>
        <w:jc w:val="both"/>
        <w:rPr>
          <w:rFonts w:ascii="Arial" w:hAnsi="Arial" w:cs="Arial"/>
          <w:b/>
          <w:sz w:val="28"/>
          <w:szCs w:val="32"/>
          <w:lang w:val="en-US"/>
        </w:rPr>
      </w:pPr>
    </w:p>
    <w:p w14:paraId="7455CA4F" w14:textId="77777777" w:rsidR="008F41C1" w:rsidRDefault="008F41C1" w:rsidP="00164C0B">
      <w:pPr>
        <w:ind w:left="-284" w:right="-238"/>
        <w:jc w:val="both"/>
        <w:rPr>
          <w:rFonts w:ascii="Arial" w:hAnsi="Arial" w:cs="Arial"/>
          <w:b/>
          <w:sz w:val="28"/>
          <w:szCs w:val="32"/>
          <w:lang w:val="en-US"/>
        </w:rPr>
      </w:pPr>
    </w:p>
    <w:p w14:paraId="5C03CA79" w14:textId="77777777" w:rsidR="008F41C1" w:rsidRPr="00E87554" w:rsidRDefault="008F41C1" w:rsidP="008F41C1">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87B7793" w14:textId="77777777" w:rsidR="008F41C1" w:rsidRPr="005F77A2" w:rsidRDefault="008F41C1" w:rsidP="008F41C1">
      <w:pPr>
        <w:ind w:left="-284" w:right="-238"/>
        <w:jc w:val="both"/>
        <w:rPr>
          <w:rFonts w:ascii="Arial" w:hAnsi="Arial" w:cs="Arial"/>
          <w:b/>
          <w:szCs w:val="32"/>
          <w:lang w:val="en-US"/>
        </w:rPr>
      </w:pPr>
    </w:p>
    <w:p w14:paraId="53A7004B" w14:textId="77777777" w:rsidR="008F41C1" w:rsidRDefault="008F41C1" w:rsidP="008F41C1">
      <w:pPr>
        <w:ind w:left="-284" w:right="-238"/>
        <w:jc w:val="both"/>
        <w:rPr>
          <w:rFonts w:ascii="Arial" w:hAnsi="Arial" w:cs="Arial"/>
          <w:szCs w:val="32"/>
        </w:rPr>
      </w:pPr>
      <w:r w:rsidRPr="00293A01">
        <w:rPr>
          <w:rFonts w:ascii="Arial" w:hAnsi="Arial" w:cs="Arial"/>
          <w:szCs w:val="32"/>
        </w:rPr>
        <w:t xml:space="preserve">Administration is required to provide Council with a monthly financial report in accordance with </w:t>
      </w:r>
      <w:r w:rsidRPr="00293A01">
        <w:rPr>
          <w:rFonts w:ascii="Arial" w:hAnsi="Arial" w:cs="Arial"/>
          <w:i/>
          <w:iCs/>
          <w:szCs w:val="32"/>
        </w:rPr>
        <w:t>Regulation 34(1)</w:t>
      </w:r>
      <w:r w:rsidRPr="00293A01">
        <w:rPr>
          <w:rFonts w:ascii="Arial" w:hAnsi="Arial" w:cs="Arial"/>
          <w:szCs w:val="32"/>
        </w:rPr>
        <w:t xml:space="preserve"> of the </w:t>
      </w:r>
      <w:r w:rsidRPr="00293A01">
        <w:rPr>
          <w:rFonts w:ascii="Arial" w:hAnsi="Arial" w:cs="Arial"/>
          <w:i/>
          <w:iCs/>
          <w:szCs w:val="32"/>
        </w:rPr>
        <w:t>Local Government (Financial Management) Regulations 1996</w:t>
      </w:r>
      <w:r w:rsidRPr="00293A01">
        <w:rPr>
          <w:rFonts w:ascii="Arial" w:hAnsi="Arial" w:cs="Arial"/>
          <w:szCs w:val="32"/>
        </w:rPr>
        <w:t>.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37BE72F" w14:textId="59AD38F7" w:rsidR="00164C0B" w:rsidRDefault="00164C0B" w:rsidP="00164C0B">
      <w:pPr>
        <w:ind w:left="-284" w:right="-238"/>
        <w:jc w:val="both"/>
        <w:rPr>
          <w:rFonts w:ascii="Arial" w:hAnsi="Arial" w:cs="Arial"/>
          <w:b/>
          <w:sz w:val="28"/>
          <w:szCs w:val="32"/>
          <w:lang w:val="en-US"/>
        </w:rPr>
      </w:pPr>
    </w:p>
    <w:p w14:paraId="656F4740" w14:textId="77777777" w:rsidR="00FA4C5B" w:rsidRDefault="00FA4C5B" w:rsidP="00164C0B">
      <w:pPr>
        <w:ind w:left="-284" w:right="-238"/>
        <w:jc w:val="both"/>
        <w:rPr>
          <w:rFonts w:ascii="Arial" w:hAnsi="Arial" w:cs="Arial"/>
          <w:b/>
          <w:sz w:val="28"/>
          <w:szCs w:val="32"/>
          <w:lang w:val="en-US"/>
        </w:rPr>
      </w:pPr>
    </w:p>
    <w:p w14:paraId="065A08F6" w14:textId="77777777" w:rsidR="008F41C1" w:rsidRPr="005F77A2" w:rsidRDefault="008F41C1" w:rsidP="00164C0B">
      <w:pPr>
        <w:ind w:left="-284" w:right="-238"/>
        <w:jc w:val="both"/>
        <w:rPr>
          <w:rFonts w:ascii="Arial" w:hAnsi="Arial" w:cs="Arial"/>
          <w:b/>
          <w:sz w:val="28"/>
          <w:szCs w:val="32"/>
          <w:lang w:val="en-US"/>
        </w:rPr>
      </w:pPr>
    </w:p>
    <w:p w14:paraId="2769ACD5" w14:textId="77777777" w:rsidR="006C4454" w:rsidRPr="005F77A2" w:rsidRDefault="006C4454" w:rsidP="00164C0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C18324F" w14:textId="77777777" w:rsidR="006C4454" w:rsidRPr="005F77A2" w:rsidRDefault="006C4454" w:rsidP="00164C0B">
      <w:pPr>
        <w:ind w:left="-284" w:right="-238"/>
        <w:jc w:val="both"/>
        <w:rPr>
          <w:rFonts w:ascii="Arial" w:hAnsi="Arial" w:cs="Arial"/>
          <w:color w:val="000000" w:themeColor="text1"/>
          <w:szCs w:val="24"/>
        </w:rPr>
      </w:pPr>
    </w:p>
    <w:p w14:paraId="674ECCC0" w14:textId="77777777" w:rsidR="006C4454" w:rsidRPr="005F77A2" w:rsidRDefault="006C4454" w:rsidP="00164C0B">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5511C99A" w14:textId="0360DBD5" w:rsidR="006C4454" w:rsidRDefault="006C4454" w:rsidP="00164C0B">
      <w:pPr>
        <w:ind w:left="-284" w:right="-238"/>
        <w:jc w:val="both"/>
        <w:rPr>
          <w:rFonts w:ascii="Arial" w:hAnsi="Arial" w:cs="Arial"/>
          <w:b/>
          <w:sz w:val="28"/>
          <w:szCs w:val="32"/>
          <w:lang w:val="en-US"/>
        </w:rPr>
      </w:pPr>
    </w:p>
    <w:p w14:paraId="35DE211E" w14:textId="77777777" w:rsidR="00164C0B" w:rsidRPr="005F77A2" w:rsidRDefault="00164C0B" w:rsidP="00164C0B">
      <w:pPr>
        <w:ind w:left="-284" w:right="-238"/>
        <w:jc w:val="both"/>
        <w:rPr>
          <w:rFonts w:ascii="Arial" w:hAnsi="Arial" w:cs="Arial"/>
          <w:b/>
          <w:sz w:val="28"/>
          <w:szCs w:val="32"/>
          <w:lang w:val="en-US"/>
        </w:rPr>
      </w:pPr>
    </w:p>
    <w:p w14:paraId="266FE958" w14:textId="77777777" w:rsidR="006C4454" w:rsidRPr="00E87554" w:rsidRDefault="006C4454" w:rsidP="00164C0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57AAFD" w14:textId="77777777" w:rsidR="006C4454" w:rsidRPr="005F77A2" w:rsidRDefault="006C4454" w:rsidP="00164C0B">
      <w:pPr>
        <w:ind w:left="-284" w:right="-238"/>
        <w:jc w:val="both"/>
        <w:rPr>
          <w:rFonts w:ascii="Arial" w:hAnsi="Arial" w:cs="Arial"/>
          <w:b/>
          <w:sz w:val="28"/>
          <w:szCs w:val="32"/>
          <w:lang w:val="en-US"/>
        </w:rPr>
      </w:pPr>
    </w:p>
    <w:p w14:paraId="74477377" w14:textId="77777777" w:rsidR="006C4454" w:rsidRPr="005F77A2" w:rsidRDefault="006C4454" w:rsidP="00164C0B">
      <w:pPr>
        <w:ind w:left="-284" w:right="-238"/>
        <w:jc w:val="both"/>
        <w:rPr>
          <w:rFonts w:ascii="Arial" w:hAnsi="Arial" w:cs="Arial"/>
          <w:bCs/>
          <w:szCs w:val="24"/>
          <w:lang w:val="en-US"/>
        </w:rPr>
      </w:pPr>
      <w:r>
        <w:rPr>
          <w:rFonts w:ascii="Arial" w:hAnsi="Arial" w:cs="Arial"/>
          <w:bCs/>
          <w:szCs w:val="24"/>
          <w:lang w:val="en-US"/>
        </w:rPr>
        <w:t>Nil.</w:t>
      </w:r>
    </w:p>
    <w:p w14:paraId="742587F9" w14:textId="77777777" w:rsidR="006C4454" w:rsidRDefault="006C4454" w:rsidP="00164C0B">
      <w:pPr>
        <w:ind w:left="-284" w:right="-238"/>
        <w:jc w:val="both"/>
        <w:rPr>
          <w:rFonts w:ascii="Arial" w:hAnsi="Arial" w:cs="Arial"/>
          <w:b/>
          <w:sz w:val="28"/>
          <w:szCs w:val="32"/>
          <w:lang w:val="en-US"/>
        </w:rPr>
      </w:pPr>
    </w:p>
    <w:p w14:paraId="5EDE6373" w14:textId="77777777" w:rsidR="006C4454" w:rsidRDefault="006C4454" w:rsidP="00164C0B">
      <w:pPr>
        <w:ind w:left="-284" w:right="-238"/>
        <w:jc w:val="both"/>
        <w:rPr>
          <w:rFonts w:ascii="Arial" w:hAnsi="Arial" w:cs="Arial"/>
          <w:b/>
          <w:sz w:val="28"/>
          <w:szCs w:val="32"/>
          <w:lang w:val="en-US"/>
        </w:rPr>
      </w:pPr>
    </w:p>
    <w:p w14:paraId="6101F152" w14:textId="77777777" w:rsidR="006C4454" w:rsidRPr="005F77A2" w:rsidRDefault="006C4454" w:rsidP="00164C0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293D1F9" w14:textId="77777777" w:rsidR="006C4454" w:rsidRPr="005F77A2" w:rsidRDefault="006C4454" w:rsidP="00164C0B">
      <w:pPr>
        <w:ind w:left="-284" w:right="-238"/>
        <w:jc w:val="both"/>
        <w:rPr>
          <w:rFonts w:ascii="Arial" w:hAnsi="Arial" w:cs="Arial"/>
          <w:szCs w:val="32"/>
          <w:lang w:val="en-US"/>
        </w:rPr>
      </w:pPr>
    </w:p>
    <w:p w14:paraId="1BEB089D" w14:textId="77777777" w:rsidR="006C4454" w:rsidRDefault="006C4454" w:rsidP="00164C0B">
      <w:pPr>
        <w:ind w:left="-284" w:right="-238"/>
        <w:jc w:val="both"/>
        <w:rPr>
          <w:rFonts w:ascii="Arial" w:hAnsi="Arial" w:cs="Arial"/>
          <w:szCs w:val="32"/>
        </w:rPr>
      </w:pPr>
      <w:r w:rsidRPr="00D142BB">
        <w:rPr>
          <w:rFonts w:ascii="Arial" w:hAnsi="Arial" w:cs="Arial"/>
          <w:szCs w:val="32"/>
        </w:rPr>
        <w:t xml:space="preserve">The monthly financial management report meets the requirements of </w:t>
      </w:r>
      <w:r w:rsidRPr="00D142BB">
        <w:rPr>
          <w:rFonts w:ascii="Arial" w:hAnsi="Arial" w:cs="Arial"/>
          <w:i/>
          <w:iCs/>
          <w:szCs w:val="32"/>
        </w:rPr>
        <w:t>Regulation 34(1)</w:t>
      </w:r>
      <w:r w:rsidRPr="00D142BB">
        <w:rPr>
          <w:rFonts w:ascii="Arial" w:hAnsi="Arial" w:cs="Arial"/>
          <w:szCs w:val="32"/>
        </w:rPr>
        <w:t xml:space="preserve"> and </w:t>
      </w:r>
      <w:r w:rsidRPr="00D142BB">
        <w:rPr>
          <w:rFonts w:ascii="Arial" w:hAnsi="Arial" w:cs="Arial"/>
          <w:i/>
          <w:iCs/>
          <w:szCs w:val="32"/>
        </w:rPr>
        <w:t>34(5) of the Local Government (Financial Management) Regulations 1996</w:t>
      </w:r>
      <w:r w:rsidRPr="00D142BB">
        <w:rPr>
          <w:rFonts w:ascii="Arial" w:hAnsi="Arial" w:cs="Arial"/>
          <w:szCs w:val="32"/>
        </w:rPr>
        <w:t>.</w:t>
      </w:r>
    </w:p>
    <w:p w14:paraId="22B629A2" w14:textId="77777777" w:rsidR="006C4454" w:rsidRPr="00D142BB" w:rsidRDefault="006C4454" w:rsidP="00164C0B">
      <w:pPr>
        <w:ind w:left="-284" w:right="-238"/>
        <w:jc w:val="both"/>
        <w:rPr>
          <w:rFonts w:ascii="Arial" w:hAnsi="Arial" w:cs="Arial"/>
          <w:szCs w:val="32"/>
        </w:rPr>
      </w:pPr>
    </w:p>
    <w:p w14:paraId="4167E0FA" w14:textId="77777777" w:rsidR="006C4454" w:rsidRDefault="006C4454" w:rsidP="00164C0B">
      <w:pPr>
        <w:ind w:left="-284" w:right="-238"/>
        <w:jc w:val="both"/>
        <w:rPr>
          <w:rFonts w:ascii="Arial" w:hAnsi="Arial" w:cs="Arial"/>
          <w:szCs w:val="32"/>
        </w:rPr>
      </w:pPr>
      <w:r w:rsidRPr="00D142BB">
        <w:rPr>
          <w:rFonts w:ascii="Arial" w:hAnsi="Arial" w:cs="Arial"/>
          <w:szCs w:val="32"/>
        </w:rPr>
        <w:t>This report gives an overview of the revenue and expenses of the City for the year-to-date 3</w:t>
      </w:r>
      <w:r>
        <w:rPr>
          <w:rFonts w:ascii="Arial" w:hAnsi="Arial" w:cs="Arial"/>
          <w:szCs w:val="32"/>
        </w:rPr>
        <w:t>0</w:t>
      </w:r>
      <w:r w:rsidRPr="00D142BB">
        <w:rPr>
          <w:rFonts w:ascii="Arial" w:hAnsi="Arial" w:cs="Arial"/>
          <w:szCs w:val="32"/>
        </w:rPr>
        <w:t xml:space="preserve"> </w:t>
      </w:r>
      <w:r>
        <w:rPr>
          <w:rFonts w:ascii="Arial" w:hAnsi="Arial" w:cs="Arial"/>
          <w:szCs w:val="32"/>
        </w:rPr>
        <w:t>April</w:t>
      </w:r>
      <w:r w:rsidRPr="00D142BB">
        <w:rPr>
          <w:rFonts w:ascii="Arial" w:hAnsi="Arial" w:cs="Arial"/>
          <w:szCs w:val="32"/>
        </w:rPr>
        <w:t xml:space="preserve"> 2022 together with a Statement of Net Current Assets as at 3</w:t>
      </w:r>
      <w:r>
        <w:rPr>
          <w:rFonts w:ascii="Arial" w:hAnsi="Arial" w:cs="Arial"/>
          <w:szCs w:val="32"/>
        </w:rPr>
        <w:t>0</w:t>
      </w:r>
      <w:r w:rsidRPr="00D142BB">
        <w:rPr>
          <w:rFonts w:ascii="Arial" w:hAnsi="Arial" w:cs="Arial"/>
          <w:szCs w:val="32"/>
        </w:rPr>
        <w:t xml:space="preserve"> </w:t>
      </w:r>
      <w:r>
        <w:rPr>
          <w:rFonts w:ascii="Arial" w:hAnsi="Arial" w:cs="Arial"/>
          <w:szCs w:val="32"/>
        </w:rPr>
        <w:t>April</w:t>
      </w:r>
      <w:r w:rsidRPr="00D142BB">
        <w:rPr>
          <w:rFonts w:ascii="Arial" w:hAnsi="Arial" w:cs="Arial"/>
          <w:szCs w:val="32"/>
        </w:rPr>
        <w:t xml:space="preserve"> 2022.</w:t>
      </w:r>
    </w:p>
    <w:p w14:paraId="492EA858" w14:textId="77777777" w:rsidR="006C4454" w:rsidRPr="00D142BB" w:rsidRDefault="006C4454" w:rsidP="00164C0B">
      <w:pPr>
        <w:ind w:left="-284" w:right="-238"/>
        <w:jc w:val="both"/>
        <w:rPr>
          <w:rFonts w:ascii="Arial" w:hAnsi="Arial" w:cs="Arial"/>
          <w:szCs w:val="32"/>
        </w:rPr>
      </w:pPr>
    </w:p>
    <w:p w14:paraId="1DFD036D" w14:textId="77777777" w:rsidR="006C4454" w:rsidRPr="00FC7E86" w:rsidRDefault="006C4454" w:rsidP="00164C0B">
      <w:pPr>
        <w:ind w:left="-284" w:right="-238"/>
        <w:jc w:val="both"/>
        <w:rPr>
          <w:rFonts w:ascii="Arial" w:hAnsi="Arial" w:cs="Arial"/>
          <w:szCs w:val="32"/>
        </w:rPr>
      </w:pPr>
      <w:r w:rsidRPr="00D142BB">
        <w:rPr>
          <w:rFonts w:ascii="Arial" w:hAnsi="Arial" w:cs="Arial"/>
          <w:szCs w:val="32"/>
        </w:rPr>
        <w:t xml:space="preserve">The operating revenue at the end of </w:t>
      </w:r>
      <w:r>
        <w:rPr>
          <w:rFonts w:ascii="Arial" w:hAnsi="Arial" w:cs="Arial"/>
          <w:szCs w:val="32"/>
        </w:rPr>
        <w:t xml:space="preserve">April </w:t>
      </w:r>
      <w:r w:rsidRPr="00D142BB">
        <w:rPr>
          <w:rFonts w:ascii="Arial" w:hAnsi="Arial" w:cs="Arial"/>
          <w:szCs w:val="32"/>
        </w:rPr>
        <w:t xml:space="preserve">2022 was </w:t>
      </w:r>
      <w:r w:rsidRPr="00FC7E86">
        <w:rPr>
          <w:rFonts w:ascii="Arial" w:hAnsi="Arial" w:cs="Arial"/>
          <w:szCs w:val="32"/>
        </w:rPr>
        <w:t>$35.04m which represents $1.</w:t>
      </w:r>
      <w:r>
        <w:rPr>
          <w:rFonts w:ascii="Arial" w:hAnsi="Arial" w:cs="Arial"/>
          <w:szCs w:val="32"/>
        </w:rPr>
        <w:t>1m</w:t>
      </w:r>
      <w:r w:rsidRPr="00D142BB">
        <w:rPr>
          <w:rFonts w:ascii="Arial" w:hAnsi="Arial" w:cs="Arial"/>
          <w:szCs w:val="32"/>
        </w:rPr>
        <w:t xml:space="preserve"> </w:t>
      </w:r>
      <w:r w:rsidRPr="00FC7E86">
        <w:rPr>
          <w:rFonts w:ascii="Arial" w:hAnsi="Arial" w:cs="Arial"/>
          <w:szCs w:val="32"/>
        </w:rPr>
        <w:t>favourable variance compared to the year-to-date budget.</w:t>
      </w:r>
    </w:p>
    <w:p w14:paraId="0E791CB4" w14:textId="77777777" w:rsidR="006C4454" w:rsidRPr="00FC7E86" w:rsidRDefault="006C4454" w:rsidP="00164C0B">
      <w:pPr>
        <w:ind w:left="-284" w:right="-238"/>
        <w:jc w:val="both"/>
        <w:rPr>
          <w:rFonts w:ascii="Arial" w:hAnsi="Arial" w:cs="Arial"/>
          <w:szCs w:val="32"/>
        </w:rPr>
      </w:pPr>
    </w:p>
    <w:p w14:paraId="574EF065" w14:textId="77777777" w:rsidR="006C4454" w:rsidRPr="00FC7E86" w:rsidRDefault="006C4454" w:rsidP="00164C0B">
      <w:pPr>
        <w:ind w:left="-284" w:right="-238"/>
        <w:jc w:val="both"/>
        <w:rPr>
          <w:rFonts w:ascii="Arial" w:hAnsi="Arial" w:cs="Arial"/>
          <w:szCs w:val="32"/>
        </w:rPr>
      </w:pPr>
      <w:r w:rsidRPr="00FC7E86">
        <w:rPr>
          <w:rFonts w:ascii="Arial" w:hAnsi="Arial" w:cs="Arial"/>
          <w:szCs w:val="32"/>
        </w:rPr>
        <w:t>The operating expense at the end of April 2022 was $28.77m, which represents $2.73m favourable variance compared to the year-to-date budget.</w:t>
      </w:r>
    </w:p>
    <w:p w14:paraId="0A6925B7" w14:textId="77777777" w:rsidR="006C4454" w:rsidRPr="00FC7E86" w:rsidRDefault="006C4454" w:rsidP="00164C0B">
      <w:pPr>
        <w:ind w:left="-284" w:right="-238"/>
        <w:jc w:val="both"/>
        <w:rPr>
          <w:rFonts w:ascii="Arial" w:hAnsi="Arial" w:cs="Arial"/>
          <w:szCs w:val="32"/>
        </w:rPr>
      </w:pPr>
    </w:p>
    <w:p w14:paraId="7ED89AD8" w14:textId="77777777" w:rsidR="006C4454" w:rsidRPr="00FC7E86" w:rsidRDefault="006C4454" w:rsidP="00164C0B">
      <w:pPr>
        <w:ind w:left="-284" w:right="-238"/>
        <w:jc w:val="both"/>
        <w:rPr>
          <w:rFonts w:ascii="Arial" w:hAnsi="Arial" w:cs="Arial"/>
          <w:szCs w:val="32"/>
        </w:rPr>
      </w:pPr>
      <w:r w:rsidRPr="00FC7E86">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56B9479B" w14:textId="77777777" w:rsidR="006C4454" w:rsidRPr="00FC7E86" w:rsidRDefault="006C4454" w:rsidP="00164C0B">
      <w:pPr>
        <w:ind w:left="-284" w:right="-238"/>
        <w:jc w:val="both"/>
        <w:rPr>
          <w:rFonts w:ascii="Arial" w:hAnsi="Arial" w:cs="Arial"/>
          <w:szCs w:val="32"/>
          <w:lang w:val="en-US"/>
        </w:rPr>
      </w:pPr>
    </w:p>
    <w:p w14:paraId="1CFCD7F5" w14:textId="77777777" w:rsidR="006C4454" w:rsidRPr="00FC7E86" w:rsidRDefault="006C4454" w:rsidP="00164C0B">
      <w:pPr>
        <w:ind w:left="-284" w:right="-238"/>
        <w:jc w:val="both"/>
        <w:rPr>
          <w:rFonts w:ascii="Arial" w:hAnsi="Arial" w:cs="Arial"/>
          <w:b/>
          <w:bCs/>
          <w:szCs w:val="32"/>
        </w:rPr>
      </w:pPr>
      <w:r w:rsidRPr="00FC7E86">
        <w:rPr>
          <w:rFonts w:ascii="Arial" w:hAnsi="Arial" w:cs="Arial"/>
          <w:b/>
          <w:bCs/>
          <w:szCs w:val="32"/>
        </w:rPr>
        <w:t>Governance</w:t>
      </w:r>
    </w:p>
    <w:p w14:paraId="2AF592E5" w14:textId="77777777" w:rsidR="006C4454" w:rsidRPr="00FC7E86" w:rsidRDefault="006C4454" w:rsidP="00164C0B">
      <w:pPr>
        <w:ind w:left="-284" w:right="-238"/>
        <w:jc w:val="both"/>
        <w:rPr>
          <w:rFonts w:ascii="Arial" w:hAnsi="Arial" w:cs="Arial"/>
          <w:b/>
          <w:bCs/>
          <w:szCs w:val="32"/>
        </w:rPr>
      </w:pPr>
    </w:p>
    <w:p w14:paraId="2A111A35" w14:textId="77777777" w:rsidR="006C4454" w:rsidRPr="00FC7E86" w:rsidRDefault="006C4454" w:rsidP="00164C0B">
      <w:pPr>
        <w:ind w:left="-284" w:right="-238"/>
        <w:jc w:val="both"/>
        <w:rPr>
          <w:rFonts w:ascii="Arial" w:hAnsi="Arial" w:cs="Arial"/>
          <w:szCs w:val="32"/>
        </w:rPr>
      </w:pPr>
      <w:r w:rsidRPr="00FC7E86">
        <w:rPr>
          <w:rFonts w:ascii="Arial" w:hAnsi="Arial" w:cs="Arial"/>
          <w:szCs w:val="32"/>
        </w:rPr>
        <w:t xml:space="preserve">Expenditure: </w:t>
      </w:r>
      <w:r w:rsidRPr="00FC7E86">
        <w:rPr>
          <w:rFonts w:ascii="Arial" w:hAnsi="Arial" w:cs="Arial"/>
          <w:szCs w:val="32"/>
        </w:rPr>
        <w:tab/>
      </w:r>
      <w:r w:rsidRPr="00FC7E86">
        <w:rPr>
          <w:rFonts w:ascii="Arial" w:hAnsi="Arial" w:cs="Arial"/>
          <w:szCs w:val="32"/>
        </w:rPr>
        <w:tab/>
        <w:t xml:space="preserve">Favourable variance of </w:t>
      </w:r>
      <w:r w:rsidRPr="00FC7E86">
        <w:rPr>
          <w:rFonts w:ascii="Arial" w:hAnsi="Arial" w:cs="Arial"/>
          <w:szCs w:val="32"/>
        </w:rPr>
        <w:tab/>
      </w:r>
      <w:r w:rsidRPr="00FC7E86">
        <w:rPr>
          <w:rFonts w:ascii="Arial" w:hAnsi="Arial" w:cs="Arial"/>
          <w:szCs w:val="32"/>
        </w:rPr>
        <w:tab/>
        <w:t>$ 443,493</w:t>
      </w:r>
    </w:p>
    <w:p w14:paraId="6D2733E0" w14:textId="77777777" w:rsidR="006C4454" w:rsidRPr="0086143C" w:rsidRDefault="006C4454" w:rsidP="00164C0B">
      <w:pPr>
        <w:ind w:left="-284" w:right="-238"/>
        <w:jc w:val="both"/>
        <w:rPr>
          <w:rFonts w:ascii="Arial" w:hAnsi="Arial" w:cs="Arial"/>
          <w:szCs w:val="32"/>
        </w:rPr>
      </w:pPr>
      <w:r w:rsidRPr="00FC7E86">
        <w:rPr>
          <w:rFonts w:ascii="Arial" w:hAnsi="Arial" w:cs="Arial"/>
          <w:szCs w:val="32"/>
        </w:rPr>
        <w:t xml:space="preserve">Revenue: </w:t>
      </w:r>
      <w:r w:rsidRPr="00FC7E86">
        <w:rPr>
          <w:rFonts w:ascii="Arial" w:hAnsi="Arial" w:cs="Arial"/>
          <w:szCs w:val="32"/>
        </w:rPr>
        <w:tab/>
      </w:r>
      <w:r w:rsidRPr="00FC7E86">
        <w:rPr>
          <w:rFonts w:ascii="Arial" w:hAnsi="Arial" w:cs="Arial"/>
          <w:szCs w:val="32"/>
        </w:rPr>
        <w:tab/>
        <w:t xml:space="preserve">Favourable Variance of </w:t>
      </w:r>
      <w:r w:rsidRPr="00FC7E86">
        <w:rPr>
          <w:rFonts w:ascii="Arial" w:hAnsi="Arial" w:cs="Arial"/>
          <w:szCs w:val="32"/>
        </w:rPr>
        <w:tab/>
      </w:r>
      <w:r w:rsidRPr="00FC7E86">
        <w:rPr>
          <w:rFonts w:ascii="Arial" w:hAnsi="Arial" w:cs="Arial"/>
          <w:szCs w:val="32"/>
        </w:rPr>
        <w:tab/>
        <w:t>$ 909</w:t>
      </w:r>
    </w:p>
    <w:p w14:paraId="13FE034D" w14:textId="77777777" w:rsidR="006C4454" w:rsidRDefault="006C4454" w:rsidP="00164C0B">
      <w:pPr>
        <w:ind w:left="-284" w:right="-238"/>
        <w:jc w:val="both"/>
        <w:rPr>
          <w:rFonts w:ascii="Arial" w:hAnsi="Arial" w:cs="Arial"/>
          <w:szCs w:val="32"/>
        </w:rPr>
      </w:pPr>
    </w:p>
    <w:p w14:paraId="12D15C3E" w14:textId="77777777" w:rsidR="006C4454" w:rsidRDefault="006C4454" w:rsidP="00164C0B">
      <w:pPr>
        <w:ind w:left="-284" w:right="-238"/>
        <w:jc w:val="both"/>
        <w:rPr>
          <w:rFonts w:ascii="Arial" w:hAnsi="Arial" w:cs="Arial"/>
          <w:szCs w:val="32"/>
        </w:rPr>
      </w:pPr>
      <w:r w:rsidRPr="0086143C">
        <w:rPr>
          <w:rFonts w:ascii="Arial" w:hAnsi="Arial" w:cs="Arial"/>
          <w:szCs w:val="32"/>
        </w:rPr>
        <w:t>The favourable expenditure variances are mainly due to:</w:t>
      </w:r>
    </w:p>
    <w:p w14:paraId="04CC8401" w14:textId="77777777" w:rsidR="006C4454" w:rsidRPr="0086143C" w:rsidRDefault="006C4454" w:rsidP="00164C0B">
      <w:pPr>
        <w:ind w:left="-284" w:right="-238"/>
        <w:jc w:val="both"/>
        <w:rPr>
          <w:rFonts w:ascii="Arial" w:hAnsi="Arial" w:cs="Arial"/>
          <w:szCs w:val="32"/>
        </w:rPr>
      </w:pPr>
    </w:p>
    <w:p w14:paraId="34F0C6CC"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Governance and HR professional fees, special projects and other employee costs of $391k not spent.</w:t>
      </w:r>
    </w:p>
    <w:p w14:paraId="14074EF0"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Communication office expenses of 36k not spent.</w:t>
      </w:r>
    </w:p>
    <w:p w14:paraId="776C03F5" w14:textId="77777777" w:rsidR="006C4454" w:rsidRPr="001A2B4D" w:rsidRDefault="006C4454" w:rsidP="00164C0B">
      <w:pPr>
        <w:ind w:left="-284" w:right="-238"/>
        <w:jc w:val="both"/>
        <w:rPr>
          <w:rFonts w:ascii="Arial" w:hAnsi="Arial" w:cs="Arial"/>
          <w:szCs w:val="32"/>
        </w:rPr>
      </w:pPr>
    </w:p>
    <w:p w14:paraId="05E0C5BE" w14:textId="77777777" w:rsidR="006C4454" w:rsidRPr="001A2B4D" w:rsidRDefault="006C4454" w:rsidP="00164C0B">
      <w:pPr>
        <w:ind w:left="-284" w:right="-238"/>
        <w:jc w:val="both"/>
        <w:rPr>
          <w:rFonts w:ascii="Arial" w:hAnsi="Arial" w:cs="Arial"/>
          <w:szCs w:val="32"/>
        </w:rPr>
      </w:pPr>
      <w:r w:rsidRPr="001A2B4D">
        <w:rPr>
          <w:rFonts w:ascii="Arial" w:hAnsi="Arial" w:cs="Arial"/>
          <w:szCs w:val="32"/>
        </w:rPr>
        <w:t>The favourable revenue variance of $1k is due to leased property ESL payment.</w:t>
      </w:r>
    </w:p>
    <w:p w14:paraId="1B0EC7B1" w14:textId="77777777" w:rsidR="006C4454" w:rsidRPr="001A2B4D" w:rsidRDefault="006C4454" w:rsidP="00164C0B">
      <w:pPr>
        <w:ind w:left="-284" w:right="-238"/>
        <w:jc w:val="both"/>
        <w:rPr>
          <w:rFonts w:ascii="Arial" w:hAnsi="Arial" w:cs="Arial"/>
          <w:szCs w:val="32"/>
        </w:rPr>
      </w:pPr>
    </w:p>
    <w:p w14:paraId="210F9796" w14:textId="77777777" w:rsidR="006C4454" w:rsidRPr="001A2B4D" w:rsidRDefault="006C4454" w:rsidP="00164C0B">
      <w:pPr>
        <w:ind w:left="-284" w:right="-238"/>
        <w:jc w:val="both"/>
        <w:rPr>
          <w:rFonts w:ascii="Arial" w:hAnsi="Arial" w:cs="Arial"/>
          <w:b/>
          <w:bCs/>
          <w:szCs w:val="32"/>
        </w:rPr>
      </w:pPr>
      <w:r w:rsidRPr="001A2B4D">
        <w:rPr>
          <w:rFonts w:ascii="Arial" w:hAnsi="Arial" w:cs="Arial"/>
          <w:b/>
          <w:bCs/>
          <w:szCs w:val="32"/>
        </w:rPr>
        <w:t>Corporate and Strategy</w:t>
      </w:r>
    </w:p>
    <w:p w14:paraId="6E371780" w14:textId="77777777" w:rsidR="006C4454" w:rsidRPr="001A2B4D" w:rsidRDefault="006C4454" w:rsidP="00164C0B">
      <w:pPr>
        <w:ind w:left="-284" w:right="-238"/>
        <w:jc w:val="both"/>
        <w:rPr>
          <w:rFonts w:ascii="Arial" w:hAnsi="Arial" w:cs="Arial"/>
          <w:szCs w:val="32"/>
        </w:rPr>
      </w:pPr>
    </w:p>
    <w:p w14:paraId="528D8AAD" w14:textId="77777777" w:rsidR="006C4454" w:rsidRPr="001A2B4D" w:rsidRDefault="006C4454" w:rsidP="00164C0B">
      <w:pPr>
        <w:ind w:left="-284" w:right="-238"/>
        <w:jc w:val="both"/>
        <w:rPr>
          <w:rFonts w:ascii="Arial" w:hAnsi="Arial" w:cs="Arial"/>
          <w:szCs w:val="32"/>
        </w:rPr>
      </w:pPr>
      <w:r w:rsidRPr="001A2B4D">
        <w:rPr>
          <w:rFonts w:ascii="Arial" w:hAnsi="Arial" w:cs="Arial"/>
          <w:szCs w:val="32"/>
        </w:rPr>
        <w:t xml:space="preserve">Expenditure: </w:t>
      </w:r>
      <w:r w:rsidRPr="001A2B4D">
        <w:rPr>
          <w:rFonts w:ascii="Arial" w:hAnsi="Arial" w:cs="Arial"/>
          <w:szCs w:val="32"/>
        </w:rPr>
        <w:tab/>
      </w:r>
      <w:r w:rsidRPr="001A2B4D">
        <w:rPr>
          <w:rFonts w:ascii="Arial" w:hAnsi="Arial" w:cs="Arial"/>
          <w:szCs w:val="32"/>
        </w:rPr>
        <w:tab/>
        <w:t xml:space="preserve">Favourable variance of </w:t>
      </w:r>
      <w:r w:rsidRPr="001A2B4D">
        <w:rPr>
          <w:rFonts w:ascii="Arial" w:hAnsi="Arial" w:cs="Arial"/>
          <w:szCs w:val="32"/>
        </w:rPr>
        <w:tab/>
      </w:r>
      <w:r w:rsidRPr="001A2B4D">
        <w:rPr>
          <w:rFonts w:ascii="Arial" w:hAnsi="Arial" w:cs="Arial"/>
          <w:szCs w:val="32"/>
        </w:rPr>
        <w:tab/>
        <w:t>$ 781,864</w:t>
      </w:r>
    </w:p>
    <w:p w14:paraId="1B0DEE62" w14:textId="77777777" w:rsidR="006C4454" w:rsidRPr="001A2B4D" w:rsidRDefault="006C4454" w:rsidP="00164C0B">
      <w:pPr>
        <w:ind w:left="-284" w:right="-238"/>
        <w:jc w:val="both"/>
        <w:rPr>
          <w:rFonts w:ascii="Arial" w:hAnsi="Arial" w:cs="Arial"/>
          <w:szCs w:val="32"/>
        </w:rPr>
      </w:pPr>
      <w:r w:rsidRPr="001A2B4D">
        <w:rPr>
          <w:rFonts w:ascii="Arial" w:hAnsi="Arial" w:cs="Arial"/>
          <w:szCs w:val="32"/>
        </w:rPr>
        <w:t xml:space="preserve">Revenue: </w:t>
      </w:r>
      <w:r w:rsidRPr="001A2B4D">
        <w:rPr>
          <w:rFonts w:ascii="Arial" w:hAnsi="Arial" w:cs="Arial"/>
          <w:szCs w:val="32"/>
        </w:rPr>
        <w:tab/>
      </w:r>
      <w:r w:rsidRPr="001A2B4D">
        <w:rPr>
          <w:rFonts w:ascii="Arial" w:hAnsi="Arial" w:cs="Arial"/>
          <w:szCs w:val="32"/>
        </w:rPr>
        <w:tab/>
        <w:t xml:space="preserve">Favourable variance of </w:t>
      </w:r>
      <w:r w:rsidRPr="001A2B4D">
        <w:rPr>
          <w:rFonts w:ascii="Arial" w:hAnsi="Arial" w:cs="Arial"/>
          <w:szCs w:val="32"/>
        </w:rPr>
        <w:tab/>
      </w:r>
      <w:r w:rsidRPr="001A2B4D">
        <w:rPr>
          <w:rFonts w:ascii="Arial" w:hAnsi="Arial" w:cs="Arial"/>
          <w:szCs w:val="32"/>
        </w:rPr>
        <w:tab/>
        <w:t>$ 865,079</w:t>
      </w:r>
    </w:p>
    <w:p w14:paraId="007EEFC9" w14:textId="763633D8" w:rsidR="006C4454" w:rsidRDefault="006C4454" w:rsidP="00164C0B">
      <w:pPr>
        <w:ind w:left="-284" w:right="-238"/>
        <w:jc w:val="both"/>
        <w:rPr>
          <w:rFonts w:ascii="Arial" w:hAnsi="Arial" w:cs="Arial"/>
          <w:szCs w:val="32"/>
        </w:rPr>
      </w:pPr>
    </w:p>
    <w:p w14:paraId="186FDCFB" w14:textId="167D583C" w:rsidR="00FA4C5B" w:rsidRDefault="00FA4C5B" w:rsidP="00164C0B">
      <w:pPr>
        <w:ind w:left="-284" w:right="-238"/>
        <w:jc w:val="both"/>
        <w:rPr>
          <w:rFonts w:ascii="Arial" w:hAnsi="Arial" w:cs="Arial"/>
          <w:szCs w:val="32"/>
        </w:rPr>
      </w:pPr>
    </w:p>
    <w:p w14:paraId="61AEC179" w14:textId="77777777" w:rsidR="00FA4C5B" w:rsidRPr="001A2B4D" w:rsidRDefault="00FA4C5B" w:rsidP="00164C0B">
      <w:pPr>
        <w:ind w:left="-284" w:right="-238"/>
        <w:jc w:val="both"/>
        <w:rPr>
          <w:rFonts w:ascii="Arial" w:hAnsi="Arial" w:cs="Arial"/>
          <w:szCs w:val="32"/>
        </w:rPr>
      </w:pPr>
    </w:p>
    <w:p w14:paraId="20C19EC1" w14:textId="77777777" w:rsidR="006C4454" w:rsidRPr="001A2B4D" w:rsidRDefault="006C4454" w:rsidP="00164C0B">
      <w:pPr>
        <w:ind w:left="-284" w:right="-238"/>
        <w:jc w:val="both"/>
        <w:rPr>
          <w:rFonts w:ascii="Arial" w:hAnsi="Arial" w:cs="Arial"/>
          <w:szCs w:val="32"/>
        </w:rPr>
      </w:pPr>
      <w:r w:rsidRPr="001A2B4D">
        <w:rPr>
          <w:rFonts w:ascii="Arial" w:hAnsi="Arial" w:cs="Arial"/>
          <w:szCs w:val="32"/>
        </w:rPr>
        <w:t>The favourable expenditure variances are mainly due to:</w:t>
      </w:r>
    </w:p>
    <w:p w14:paraId="3EF41673" w14:textId="77777777" w:rsidR="006C4454" w:rsidRPr="001A2B4D" w:rsidRDefault="006C4454" w:rsidP="00164C0B">
      <w:pPr>
        <w:ind w:left="-284" w:right="-238"/>
        <w:jc w:val="both"/>
        <w:rPr>
          <w:rFonts w:ascii="Arial" w:hAnsi="Arial" w:cs="Arial"/>
          <w:szCs w:val="32"/>
        </w:rPr>
      </w:pPr>
    </w:p>
    <w:p w14:paraId="350E11EE"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Corporate services professional fees and ICT expenses of $156k not spent.</w:t>
      </w:r>
    </w:p>
    <w:p w14:paraId="77D2B904"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ICT expenses salary, professional fees, special projects of $579k offset by overspent One council project expense of $248k. This will even out at the end of year.</w:t>
      </w:r>
    </w:p>
    <w:p w14:paraId="6A10BB52"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ICT and Land and Property salaries expenses of $177k not spent due to delay in filling current vacancy.</w:t>
      </w:r>
    </w:p>
    <w:p w14:paraId="1EEF3625"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Shared services office expenses and professional fees of $82k not spent.</w:t>
      </w:r>
    </w:p>
    <w:p w14:paraId="59FCFEDC" w14:textId="77777777" w:rsidR="006C4454" w:rsidRPr="001A2B4D" w:rsidRDefault="006C4454" w:rsidP="00164C0B">
      <w:pPr>
        <w:ind w:left="-284" w:right="-238"/>
        <w:jc w:val="both"/>
        <w:rPr>
          <w:rFonts w:ascii="Arial" w:hAnsi="Arial" w:cs="Arial"/>
          <w:szCs w:val="32"/>
        </w:rPr>
      </w:pPr>
    </w:p>
    <w:p w14:paraId="59CA1A75" w14:textId="5D1F5714" w:rsidR="006C4454" w:rsidRPr="001A2B4D" w:rsidRDefault="006C4454" w:rsidP="00164C0B">
      <w:pPr>
        <w:ind w:left="-284" w:right="-238"/>
        <w:jc w:val="both"/>
        <w:rPr>
          <w:rFonts w:ascii="Arial" w:hAnsi="Arial" w:cs="Arial"/>
          <w:szCs w:val="32"/>
        </w:rPr>
      </w:pPr>
      <w:r w:rsidRPr="001A2B4D">
        <w:rPr>
          <w:rFonts w:ascii="Arial" w:hAnsi="Arial" w:cs="Arial"/>
          <w:szCs w:val="32"/>
        </w:rPr>
        <w:t>The favourable revenue variance is mainly due to:</w:t>
      </w:r>
    </w:p>
    <w:p w14:paraId="3965E0DB" w14:textId="77777777" w:rsidR="006C4454" w:rsidRPr="001A2B4D" w:rsidRDefault="006C4454" w:rsidP="00164C0B">
      <w:pPr>
        <w:ind w:left="-284" w:right="-238"/>
        <w:jc w:val="both"/>
        <w:rPr>
          <w:rFonts w:ascii="Arial" w:hAnsi="Arial" w:cs="Arial"/>
          <w:szCs w:val="32"/>
        </w:rPr>
      </w:pPr>
    </w:p>
    <w:p w14:paraId="1470100C"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Higher income from rates collected of $195k.</w:t>
      </w:r>
    </w:p>
    <w:p w14:paraId="2A2451B6"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Higher General purpose Grants operating of $700k due advance payment of Financial assistant grant.</w:t>
      </w:r>
    </w:p>
    <w:p w14:paraId="4E5F732E" w14:textId="77777777" w:rsidR="006C4454" w:rsidRPr="001A2B4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rPr>
        <w:t>Offset by lower General purpose Interest of $42k.</w:t>
      </w:r>
    </w:p>
    <w:p w14:paraId="3ED2912A" w14:textId="77777777" w:rsidR="006C4454" w:rsidRPr="001A2B4D" w:rsidRDefault="006C4454" w:rsidP="00164C0B">
      <w:pPr>
        <w:pStyle w:val="ListParagraph"/>
        <w:ind w:left="-284" w:right="-238"/>
        <w:jc w:val="both"/>
        <w:rPr>
          <w:rFonts w:ascii="Arial" w:hAnsi="Arial" w:cs="Arial"/>
          <w:szCs w:val="32"/>
        </w:rPr>
      </w:pPr>
    </w:p>
    <w:p w14:paraId="2F17CFDA" w14:textId="77777777" w:rsidR="006C4454" w:rsidRPr="001A2B4D" w:rsidRDefault="006C4454" w:rsidP="00164C0B">
      <w:pPr>
        <w:ind w:left="-284" w:right="-238"/>
        <w:jc w:val="both"/>
        <w:rPr>
          <w:rFonts w:ascii="Arial" w:hAnsi="Arial" w:cs="Arial"/>
          <w:b/>
          <w:bCs/>
          <w:szCs w:val="32"/>
          <w:lang w:val="en-US"/>
        </w:rPr>
      </w:pPr>
      <w:r w:rsidRPr="001A2B4D">
        <w:rPr>
          <w:rFonts w:ascii="Arial" w:hAnsi="Arial" w:cs="Arial"/>
          <w:b/>
          <w:bCs/>
          <w:szCs w:val="32"/>
          <w:lang w:val="en-US"/>
        </w:rPr>
        <w:t>Community Development and Services</w:t>
      </w:r>
    </w:p>
    <w:p w14:paraId="3F8D9EA2" w14:textId="77777777" w:rsidR="006C4454" w:rsidRPr="001A2B4D" w:rsidRDefault="006C4454" w:rsidP="00164C0B">
      <w:pPr>
        <w:ind w:left="-284" w:right="-238"/>
        <w:jc w:val="both"/>
        <w:rPr>
          <w:rFonts w:ascii="Arial" w:hAnsi="Arial" w:cs="Arial"/>
          <w:szCs w:val="32"/>
          <w:lang w:val="en-US"/>
        </w:rPr>
      </w:pPr>
    </w:p>
    <w:p w14:paraId="370B8EC9"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Expenditure: </w:t>
      </w:r>
      <w:r w:rsidRPr="001A2B4D">
        <w:rPr>
          <w:rFonts w:ascii="Arial" w:hAnsi="Arial" w:cs="Arial"/>
          <w:szCs w:val="32"/>
          <w:lang w:val="en-US"/>
        </w:rPr>
        <w:tab/>
      </w:r>
      <w:r w:rsidRPr="001A2B4D">
        <w:rPr>
          <w:rFonts w:ascii="Arial" w:hAnsi="Arial" w:cs="Arial"/>
          <w:szCs w:val="32"/>
          <w:lang w:val="en-US"/>
        </w:rPr>
        <w:tab/>
        <w:t xml:space="preserve">Favourable variance of </w:t>
      </w:r>
      <w:r w:rsidRPr="001A2B4D">
        <w:rPr>
          <w:rFonts w:ascii="Arial" w:hAnsi="Arial" w:cs="Arial"/>
          <w:szCs w:val="32"/>
          <w:lang w:val="en-US"/>
        </w:rPr>
        <w:tab/>
      </w:r>
      <w:r w:rsidRPr="001A2B4D">
        <w:rPr>
          <w:rFonts w:ascii="Arial" w:hAnsi="Arial" w:cs="Arial"/>
          <w:szCs w:val="32"/>
          <w:lang w:val="en-US"/>
        </w:rPr>
        <w:tab/>
        <w:t>$ 206,499</w:t>
      </w:r>
    </w:p>
    <w:p w14:paraId="51717801"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Revenue: </w:t>
      </w:r>
      <w:r w:rsidRPr="001A2B4D">
        <w:rPr>
          <w:rFonts w:ascii="Arial" w:hAnsi="Arial" w:cs="Arial"/>
          <w:szCs w:val="32"/>
          <w:lang w:val="en-US"/>
        </w:rPr>
        <w:tab/>
      </w:r>
      <w:r w:rsidRPr="001A2B4D">
        <w:rPr>
          <w:rFonts w:ascii="Arial" w:hAnsi="Arial" w:cs="Arial"/>
          <w:szCs w:val="32"/>
          <w:lang w:val="en-US"/>
        </w:rPr>
        <w:tab/>
        <w:t xml:space="preserve">Favourable variance of </w:t>
      </w:r>
      <w:r w:rsidRPr="001A2B4D">
        <w:rPr>
          <w:rFonts w:ascii="Arial" w:hAnsi="Arial" w:cs="Arial"/>
          <w:szCs w:val="32"/>
          <w:lang w:val="en-US"/>
        </w:rPr>
        <w:tab/>
      </w:r>
      <w:r w:rsidRPr="001A2B4D">
        <w:rPr>
          <w:rFonts w:ascii="Arial" w:hAnsi="Arial" w:cs="Arial"/>
          <w:szCs w:val="32"/>
          <w:lang w:val="en-US"/>
        </w:rPr>
        <w:tab/>
        <w:t>$ 242,934</w:t>
      </w:r>
    </w:p>
    <w:p w14:paraId="0915A70B" w14:textId="77777777" w:rsidR="006C4454" w:rsidRPr="001A2B4D" w:rsidRDefault="006C4454" w:rsidP="00164C0B">
      <w:pPr>
        <w:ind w:left="-284" w:right="-238"/>
        <w:jc w:val="both"/>
        <w:rPr>
          <w:rFonts w:ascii="Arial" w:hAnsi="Arial" w:cs="Arial"/>
          <w:szCs w:val="32"/>
          <w:lang w:val="en-US"/>
        </w:rPr>
      </w:pPr>
    </w:p>
    <w:p w14:paraId="1EB5FAF5"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The favourable expenditure variances are mainly due to:</w:t>
      </w:r>
    </w:p>
    <w:p w14:paraId="4669580E" w14:textId="77777777" w:rsidR="006C4454" w:rsidRPr="001A2B4D" w:rsidRDefault="006C4454" w:rsidP="00164C0B">
      <w:pPr>
        <w:ind w:left="-284" w:right="-238"/>
        <w:jc w:val="both"/>
        <w:rPr>
          <w:rFonts w:ascii="Arial" w:hAnsi="Arial" w:cs="Arial"/>
          <w:szCs w:val="32"/>
          <w:lang w:val="en-US"/>
        </w:rPr>
      </w:pPr>
    </w:p>
    <w:p w14:paraId="5263DCC3"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lang w:val="en-US"/>
        </w:rPr>
        <w:t>NCC, PRCC a</w:t>
      </w:r>
      <w:r w:rsidRPr="00FA30ED">
        <w:rPr>
          <w:rFonts w:ascii="Arial" w:hAnsi="Arial" w:cs="Arial"/>
          <w:szCs w:val="32"/>
        </w:rPr>
        <w:t>nd Library salaries of $274k not spent yet, which is expected to be in line with the budget by year end.</w:t>
      </w:r>
    </w:p>
    <w:p w14:paraId="5C191036"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Community development OPRL activities of $21k not spent.</w:t>
      </w:r>
    </w:p>
    <w:p w14:paraId="488FCC9F"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FA30ED">
        <w:rPr>
          <w:rFonts w:ascii="Arial" w:hAnsi="Arial" w:cs="Arial"/>
          <w:szCs w:val="32"/>
        </w:rPr>
        <w:t>Offset by Commu</w:t>
      </w:r>
      <w:r w:rsidRPr="001A2B4D">
        <w:rPr>
          <w:rFonts w:ascii="Arial" w:hAnsi="Arial" w:cs="Arial"/>
          <w:szCs w:val="32"/>
          <w:lang w:val="en-US"/>
        </w:rPr>
        <w:t>nity development salaries and donations of $90k over spent.</w:t>
      </w:r>
    </w:p>
    <w:p w14:paraId="4FA9C3E8" w14:textId="77777777" w:rsidR="006C4454" w:rsidRPr="00C63DDA" w:rsidRDefault="006C4454" w:rsidP="00164C0B">
      <w:pPr>
        <w:ind w:left="-284" w:right="-238"/>
        <w:jc w:val="both"/>
        <w:rPr>
          <w:rFonts w:ascii="Arial" w:hAnsi="Arial" w:cs="Arial"/>
          <w:szCs w:val="32"/>
          <w:lang w:val="en-US"/>
        </w:rPr>
      </w:pPr>
    </w:p>
    <w:p w14:paraId="6AF91918" w14:textId="77777777" w:rsidR="006C4454" w:rsidRDefault="006C4454" w:rsidP="00164C0B">
      <w:pPr>
        <w:ind w:left="-284" w:right="-238"/>
        <w:jc w:val="both"/>
        <w:rPr>
          <w:rFonts w:ascii="Arial" w:hAnsi="Arial" w:cs="Arial"/>
          <w:szCs w:val="32"/>
          <w:lang w:val="en-US"/>
        </w:rPr>
      </w:pPr>
      <w:r w:rsidRPr="000D0840">
        <w:rPr>
          <w:rFonts w:ascii="Arial" w:hAnsi="Arial" w:cs="Arial"/>
          <w:szCs w:val="32"/>
          <w:lang w:val="en-US"/>
        </w:rPr>
        <w:t>The favourable income variance is mainly due to:</w:t>
      </w:r>
    </w:p>
    <w:p w14:paraId="7144AC32" w14:textId="77777777" w:rsidR="006C4454" w:rsidRPr="000D0840" w:rsidRDefault="006C4454" w:rsidP="00164C0B">
      <w:pPr>
        <w:ind w:left="-284" w:right="-238"/>
        <w:jc w:val="both"/>
        <w:rPr>
          <w:rFonts w:ascii="Arial" w:hAnsi="Arial" w:cs="Arial"/>
          <w:szCs w:val="32"/>
          <w:lang w:val="en-US"/>
        </w:rPr>
      </w:pPr>
    </w:p>
    <w:p w14:paraId="728EEB61" w14:textId="77777777" w:rsidR="006C4454" w:rsidRPr="001A2B4D" w:rsidRDefault="006C4454" w:rsidP="00164C0B">
      <w:pPr>
        <w:pStyle w:val="ListParagraph"/>
        <w:numPr>
          <w:ilvl w:val="0"/>
          <w:numId w:val="71"/>
        </w:numPr>
        <w:ind w:right="-238"/>
        <w:jc w:val="both"/>
        <w:rPr>
          <w:rFonts w:ascii="Arial" w:hAnsi="Arial" w:cs="Arial"/>
          <w:szCs w:val="32"/>
          <w:lang w:val="en-US"/>
        </w:rPr>
      </w:pPr>
      <w:r w:rsidRPr="001A2B4D">
        <w:rPr>
          <w:rFonts w:ascii="Arial" w:hAnsi="Arial" w:cs="Arial"/>
          <w:szCs w:val="32"/>
          <w:lang w:val="en-US"/>
        </w:rPr>
        <w:t>Increased Tresillian and PRCC fees &amp; charges of $282k.</w:t>
      </w:r>
    </w:p>
    <w:p w14:paraId="6FE8D3C2"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1A2B4D">
        <w:rPr>
          <w:rFonts w:ascii="Arial" w:hAnsi="Arial" w:cs="Arial"/>
          <w:szCs w:val="32"/>
          <w:lang w:val="en-US"/>
        </w:rPr>
        <w:t xml:space="preserve">Offset by </w:t>
      </w:r>
      <w:r w:rsidRPr="00FA30ED">
        <w:rPr>
          <w:rFonts w:ascii="Arial" w:hAnsi="Arial" w:cs="Arial"/>
          <w:szCs w:val="32"/>
        </w:rPr>
        <w:t>Community</w:t>
      </w:r>
      <w:r w:rsidRPr="001A2B4D">
        <w:rPr>
          <w:rFonts w:ascii="Arial" w:hAnsi="Arial" w:cs="Arial"/>
          <w:szCs w:val="32"/>
          <w:lang w:val="en-US"/>
        </w:rPr>
        <w:t xml:space="preserve"> facilities council property Income </w:t>
      </w:r>
      <w:r>
        <w:rPr>
          <w:rFonts w:ascii="Arial" w:hAnsi="Arial" w:cs="Arial"/>
          <w:szCs w:val="32"/>
          <w:lang w:val="en-US"/>
        </w:rPr>
        <w:t xml:space="preserve">being less by </w:t>
      </w:r>
      <w:r w:rsidRPr="001A2B4D">
        <w:rPr>
          <w:rFonts w:ascii="Arial" w:hAnsi="Arial" w:cs="Arial"/>
          <w:szCs w:val="32"/>
          <w:lang w:val="en-US"/>
        </w:rPr>
        <w:t>$42k.</w:t>
      </w:r>
    </w:p>
    <w:p w14:paraId="5210AC7E" w14:textId="77777777" w:rsidR="006C4454" w:rsidRPr="001A2B4D" w:rsidRDefault="006C4454" w:rsidP="00164C0B">
      <w:pPr>
        <w:ind w:left="-284" w:right="-238"/>
        <w:jc w:val="both"/>
        <w:rPr>
          <w:rFonts w:ascii="Arial" w:hAnsi="Arial" w:cs="Arial"/>
          <w:szCs w:val="32"/>
          <w:lang w:val="en-US"/>
        </w:rPr>
      </w:pPr>
    </w:p>
    <w:p w14:paraId="64B630B8" w14:textId="77777777" w:rsidR="006C4454" w:rsidRPr="001A2B4D" w:rsidRDefault="006C4454" w:rsidP="00164C0B">
      <w:pPr>
        <w:ind w:left="-284" w:right="-238"/>
        <w:jc w:val="both"/>
        <w:rPr>
          <w:rFonts w:ascii="Arial" w:hAnsi="Arial" w:cs="Arial"/>
          <w:b/>
          <w:bCs/>
          <w:szCs w:val="32"/>
          <w:lang w:val="en-US"/>
        </w:rPr>
      </w:pPr>
      <w:r w:rsidRPr="001A2B4D">
        <w:rPr>
          <w:rFonts w:ascii="Arial" w:hAnsi="Arial" w:cs="Arial"/>
          <w:b/>
          <w:bCs/>
          <w:szCs w:val="32"/>
          <w:lang w:val="en-US"/>
        </w:rPr>
        <w:t>Planning and Development</w:t>
      </w:r>
    </w:p>
    <w:p w14:paraId="3C77DF9B" w14:textId="77777777" w:rsidR="006C4454" w:rsidRPr="001A2B4D" w:rsidRDefault="006C4454" w:rsidP="00164C0B">
      <w:pPr>
        <w:ind w:left="-284" w:right="-238"/>
        <w:jc w:val="both"/>
        <w:rPr>
          <w:rFonts w:ascii="Arial" w:hAnsi="Arial" w:cs="Arial"/>
          <w:szCs w:val="32"/>
          <w:lang w:val="en-US"/>
        </w:rPr>
      </w:pPr>
    </w:p>
    <w:p w14:paraId="5DCA1233"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Expenditure: </w:t>
      </w:r>
      <w:r w:rsidRPr="001A2B4D">
        <w:rPr>
          <w:rFonts w:ascii="Arial" w:hAnsi="Arial" w:cs="Arial"/>
          <w:szCs w:val="32"/>
          <w:lang w:val="en-US"/>
        </w:rPr>
        <w:tab/>
      </w:r>
      <w:r w:rsidRPr="001A2B4D">
        <w:rPr>
          <w:rFonts w:ascii="Arial" w:hAnsi="Arial" w:cs="Arial"/>
          <w:szCs w:val="32"/>
          <w:lang w:val="en-US"/>
        </w:rPr>
        <w:tab/>
        <w:t xml:space="preserve">Favourable variance of </w:t>
      </w:r>
      <w:r w:rsidRPr="001A2B4D">
        <w:rPr>
          <w:rFonts w:ascii="Arial" w:hAnsi="Arial" w:cs="Arial"/>
          <w:szCs w:val="32"/>
          <w:lang w:val="en-US"/>
        </w:rPr>
        <w:tab/>
      </w:r>
      <w:r w:rsidRPr="001A2B4D">
        <w:rPr>
          <w:rFonts w:ascii="Arial" w:hAnsi="Arial" w:cs="Arial"/>
          <w:szCs w:val="32"/>
          <w:lang w:val="en-US"/>
        </w:rPr>
        <w:tab/>
        <w:t>$ 1,123,113</w:t>
      </w:r>
    </w:p>
    <w:p w14:paraId="2C292703"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Revenue: </w:t>
      </w:r>
      <w:r w:rsidRPr="001A2B4D">
        <w:rPr>
          <w:rFonts w:ascii="Arial" w:hAnsi="Arial" w:cs="Arial"/>
          <w:szCs w:val="32"/>
          <w:lang w:val="en-US"/>
        </w:rPr>
        <w:tab/>
      </w:r>
      <w:r w:rsidRPr="001A2B4D">
        <w:rPr>
          <w:rFonts w:ascii="Arial" w:hAnsi="Arial" w:cs="Arial"/>
          <w:szCs w:val="32"/>
          <w:lang w:val="en-US"/>
        </w:rPr>
        <w:tab/>
        <w:t xml:space="preserve">Unfavourable variance of </w:t>
      </w:r>
      <w:r w:rsidRPr="001A2B4D">
        <w:rPr>
          <w:rFonts w:ascii="Arial" w:hAnsi="Arial" w:cs="Arial"/>
          <w:szCs w:val="32"/>
          <w:lang w:val="en-US"/>
        </w:rPr>
        <w:tab/>
      </w:r>
      <w:r w:rsidRPr="001A2B4D">
        <w:rPr>
          <w:rFonts w:ascii="Arial" w:hAnsi="Arial" w:cs="Arial"/>
          <w:szCs w:val="32"/>
          <w:lang w:val="en-US"/>
        </w:rPr>
        <w:tab/>
        <w:t>$ (245,127)</w:t>
      </w:r>
    </w:p>
    <w:p w14:paraId="41CA7AED" w14:textId="77777777" w:rsidR="006C4454" w:rsidRPr="001A2B4D" w:rsidRDefault="006C4454" w:rsidP="00164C0B">
      <w:pPr>
        <w:ind w:left="-284" w:right="-238"/>
        <w:jc w:val="both"/>
        <w:rPr>
          <w:rFonts w:ascii="Arial" w:hAnsi="Arial" w:cs="Arial"/>
          <w:szCs w:val="32"/>
          <w:lang w:val="en-US"/>
        </w:rPr>
      </w:pPr>
    </w:p>
    <w:p w14:paraId="0FDAB1F7"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The favourable expenditure variances are mainly due to:</w:t>
      </w:r>
    </w:p>
    <w:p w14:paraId="53E9F85E" w14:textId="77777777" w:rsidR="006C4454" w:rsidRPr="001A2B4D" w:rsidRDefault="006C4454" w:rsidP="00164C0B">
      <w:pPr>
        <w:ind w:left="-284" w:right="-238"/>
        <w:jc w:val="both"/>
        <w:rPr>
          <w:rFonts w:ascii="Arial" w:hAnsi="Arial" w:cs="Arial"/>
          <w:szCs w:val="32"/>
          <w:lang w:val="en-US"/>
        </w:rPr>
      </w:pPr>
    </w:p>
    <w:p w14:paraId="51EA0B5C"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lang w:val="en-US"/>
        </w:rPr>
        <w:t>Urban plan</w:t>
      </w:r>
      <w:r w:rsidRPr="00FA30ED">
        <w:rPr>
          <w:rFonts w:ascii="Arial" w:hAnsi="Arial" w:cs="Arial"/>
          <w:szCs w:val="32"/>
        </w:rPr>
        <w:t>ning office, professional fees and projects expenses of $468k not spent yet.</w:t>
      </w:r>
    </w:p>
    <w:p w14:paraId="1AC2A0C4"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Urban planning and Environmental health salary of $264k not expensed yet due to delay in filling current vacancy.</w:t>
      </w:r>
    </w:p>
    <w:p w14:paraId="379E3899"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Environmental operation activities of $342k not spent.</w:t>
      </w:r>
    </w:p>
    <w:p w14:paraId="4BEE24AA"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FA30ED">
        <w:rPr>
          <w:rFonts w:ascii="Arial" w:hAnsi="Arial" w:cs="Arial"/>
          <w:szCs w:val="32"/>
        </w:rPr>
        <w:t>Environmenta</w:t>
      </w:r>
      <w:r w:rsidRPr="001A2B4D">
        <w:rPr>
          <w:rFonts w:ascii="Arial" w:hAnsi="Arial" w:cs="Arial"/>
          <w:szCs w:val="32"/>
          <w:lang w:val="en-US"/>
        </w:rPr>
        <w:t>l health other expenses of $29k not spent.</w:t>
      </w:r>
    </w:p>
    <w:p w14:paraId="0A017ADB" w14:textId="08412A55" w:rsidR="006C4454" w:rsidRDefault="006C4454" w:rsidP="00164C0B">
      <w:pPr>
        <w:ind w:left="-284" w:right="-238"/>
        <w:jc w:val="both"/>
        <w:rPr>
          <w:rFonts w:ascii="Arial" w:hAnsi="Arial" w:cs="Arial"/>
          <w:szCs w:val="32"/>
          <w:lang w:val="en-US"/>
        </w:rPr>
      </w:pPr>
    </w:p>
    <w:p w14:paraId="4701BD85" w14:textId="28D06B76" w:rsidR="00FA4C5B" w:rsidRDefault="00FA4C5B" w:rsidP="00164C0B">
      <w:pPr>
        <w:ind w:left="-284" w:right="-238"/>
        <w:jc w:val="both"/>
        <w:rPr>
          <w:rFonts w:ascii="Arial" w:hAnsi="Arial" w:cs="Arial"/>
          <w:szCs w:val="32"/>
          <w:lang w:val="en-US"/>
        </w:rPr>
      </w:pPr>
    </w:p>
    <w:p w14:paraId="5EB76708" w14:textId="77777777" w:rsidR="00FA4C5B" w:rsidRPr="000D0840" w:rsidRDefault="00FA4C5B" w:rsidP="00164C0B">
      <w:pPr>
        <w:ind w:left="-284" w:right="-238"/>
        <w:jc w:val="both"/>
        <w:rPr>
          <w:rFonts w:ascii="Arial" w:hAnsi="Arial" w:cs="Arial"/>
          <w:szCs w:val="32"/>
          <w:lang w:val="en-US"/>
        </w:rPr>
      </w:pPr>
    </w:p>
    <w:p w14:paraId="75D2E904" w14:textId="77777777" w:rsidR="006C4454" w:rsidRPr="000D0840" w:rsidRDefault="006C4454" w:rsidP="00164C0B">
      <w:pPr>
        <w:ind w:left="-284" w:right="-238"/>
        <w:jc w:val="both"/>
        <w:rPr>
          <w:rFonts w:ascii="Arial" w:hAnsi="Arial" w:cs="Arial"/>
          <w:szCs w:val="32"/>
          <w:lang w:val="en-US"/>
        </w:rPr>
      </w:pPr>
      <w:r w:rsidRPr="000D0840">
        <w:rPr>
          <w:rFonts w:ascii="Arial" w:hAnsi="Arial" w:cs="Arial"/>
          <w:szCs w:val="32"/>
          <w:lang w:val="en-US"/>
        </w:rPr>
        <w:t>The unfavourable revenue variance is mainly due to:</w:t>
      </w:r>
    </w:p>
    <w:p w14:paraId="374226E7" w14:textId="77777777" w:rsidR="006C4454" w:rsidRPr="000D0840" w:rsidRDefault="006C4454" w:rsidP="00164C0B">
      <w:pPr>
        <w:ind w:left="-284" w:right="-238"/>
        <w:jc w:val="both"/>
        <w:rPr>
          <w:rFonts w:ascii="Arial" w:hAnsi="Arial" w:cs="Arial"/>
          <w:szCs w:val="32"/>
          <w:lang w:val="en-US"/>
        </w:rPr>
      </w:pPr>
    </w:p>
    <w:p w14:paraId="7FDB4DD8"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1A2B4D">
        <w:rPr>
          <w:rFonts w:ascii="Arial" w:hAnsi="Arial" w:cs="Arial"/>
          <w:szCs w:val="32"/>
          <w:lang w:val="en-US"/>
        </w:rPr>
        <w:t>Lower fees &amp; charges and Fines &amp; Penalties from building services of $142k.</w:t>
      </w:r>
    </w:p>
    <w:p w14:paraId="1B46672F"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1A2B4D">
        <w:rPr>
          <w:rFonts w:ascii="Arial" w:hAnsi="Arial" w:cs="Arial"/>
          <w:szCs w:val="32"/>
          <w:lang w:val="en-US"/>
        </w:rPr>
        <w:t xml:space="preserve">Lower </w:t>
      </w:r>
      <w:r w:rsidRPr="00FA30ED">
        <w:rPr>
          <w:rFonts w:ascii="Arial" w:hAnsi="Arial" w:cs="Arial"/>
          <w:szCs w:val="32"/>
        </w:rPr>
        <w:t>fees</w:t>
      </w:r>
      <w:r w:rsidRPr="001A2B4D">
        <w:rPr>
          <w:rFonts w:ascii="Arial" w:hAnsi="Arial" w:cs="Arial"/>
          <w:szCs w:val="32"/>
          <w:lang w:val="en-US"/>
        </w:rPr>
        <w:t xml:space="preserve"> &amp; charges and Fines &amp; Penalties from Town Planning Admin of $98k.</w:t>
      </w:r>
    </w:p>
    <w:p w14:paraId="23F6E1F9" w14:textId="77777777" w:rsidR="00FA4C5B" w:rsidRDefault="00FA4C5B" w:rsidP="00164C0B">
      <w:pPr>
        <w:ind w:left="-284" w:right="-238"/>
        <w:jc w:val="both"/>
        <w:rPr>
          <w:rFonts w:ascii="Arial" w:hAnsi="Arial" w:cs="Arial"/>
          <w:b/>
          <w:bCs/>
          <w:szCs w:val="32"/>
          <w:lang w:val="en-US"/>
        </w:rPr>
      </w:pPr>
    </w:p>
    <w:p w14:paraId="1F12BE08" w14:textId="3CF87D97" w:rsidR="006C4454" w:rsidRPr="001A2B4D" w:rsidRDefault="006C4454" w:rsidP="00164C0B">
      <w:pPr>
        <w:ind w:left="-284" w:right="-238"/>
        <w:jc w:val="both"/>
        <w:rPr>
          <w:rFonts w:ascii="Arial" w:hAnsi="Arial" w:cs="Arial"/>
          <w:b/>
          <w:bCs/>
          <w:szCs w:val="32"/>
          <w:lang w:val="en-US"/>
        </w:rPr>
      </w:pPr>
      <w:r w:rsidRPr="001A2B4D">
        <w:rPr>
          <w:rFonts w:ascii="Arial" w:hAnsi="Arial" w:cs="Arial"/>
          <w:b/>
          <w:bCs/>
          <w:szCs w:val="32"/>
          <w:lang w:val="en-US"/>
        </w:rPr>
        <w:t>Technical Services</w:t>
      </w:r>
    </w:p>
    <w:p w14:paraId="2D10FFDD" w14:textId="77777777" w:rsidR="006C4454" w:rsidRPr="001A2B4D" w:rsidRDefault="006C4454" w:rsidP="00164C0B">
      <w:pPr>
        <w:ind w:left="-284" w:right="-238"/>
        <w:jc w:val="both"/>
        <w:rPr>
          <w:rFonts w:ascii="Arial" w:hAnsi="Arial" w:cs="Arial"/>
          <w:szCs w:val="32"/>
          <w:lang w:val="en-US"/>
        </w:rPr>
      </w:pPr>
    </w:p>
    <w:p w14:paraId="00349BA7" w14:textId="77777777" w:rsidR="006C4454" w:rsidRPr="001A2B4D"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Expenditure: </w:t>
      </w:r>
      <w:r w:rsidRPr="001A2B4D">
        <w:rPr>
          <w:rFonts w:ascii="Arial" w:hAnsi="Arial" w:cs="Arial"/>
          <w:szCs w:val="32"/>
          <w:lang w:val="en-US"/>
        </w:rPr>
        <w:tab/>
      </w:r>
      <w:r w:rsidRPr="001A2B4D">
        <w:rPr>
          <w:rFonts w:ascii="Arial" w:hAnsi="Arial" w:cs="Arial"/>
          <w:szCs w:val="32"/>
          <w:lang w:val="en-US"/>
        </w:rPr>
        <w:tab/>
        <w:t xml:space="preserve">Favourable variance of </w:t>
      </w:r>
      <w:r w:rsidRPr="001A2B4D">
        <w:rPr>
          <w:rFonts w:ascii="Arial" w:hAnsi="Arial" w:cs="Arial"/>
          <w:szCs w:val="32"/>
          <w:lang w:val="en-US"/>
        </w:rPr>
        <w:tab/>
      </w:r>
      <w:r w:rsidRPr="001A2B4D">
        <w:rPr>
          <w:rFonts w:ascii="Arial" w:hAnsi="Arial" w:cs="Arial"/>
          <w:szCs w:val="32"/>
          <w:lang w:val="en-US"/>
        </w:rPr>
        <w:tab/>
        <w:t>$ 181,144</w:t>
      </w:r>
    </w:p>
    <w:p w14:paraId="7D440B63" w14:textId="77777777" w:rsidR="006C4454" w:rsidRPr="000D0840" w:rsidRDefault="006C4454" w:rsidP="00164C0B">
      <w:pPr>
        <w:ind w:left="-284" w:right="-238"/>
        <w:jc w:val="both"/>
        <w:rPr>
          <w:rFonts w:ascii="Arial" w:hAnsi="Arial" w:cs="Arial"/>
          <w:szCs w:val="32"/>
          <w:lang w:val="en-US"/>
        </w:rPr>
      </w:pPr>
      <w:r w:rsidRPr="001A2B4D">
        <w:rPr>
          <w:rFonts w:ascii="Arial" w:hAnsi="Arial" w:cs="Arial"/>
          <w:szCs w:val="32"/>
          <w:lang w:val="en-US"/>
        </w:rPr>
        <w:t xml:space="preserve">Revenue: </w:t>
      </w:r>
      <w:r w:rsidRPr="001A2B4D">
        <w:rPr>
          <w:rFonts w:ascii="Arial" w:hAnsi="Arial" w:cs="Arial"/>
          <w:szCs w:val="32"/>
          <w:lang w:val="en-US"/>
        </w:rPr>
        <w:tab/>
      </w:r>
      <w:r w:rsidRPr="001A2B4D">
        <w:rPr>
          <w:rFonts w:ascii="Arial" w:hAnsi="Arial" w:cs="Arial"/>
          <w:szCs w:val="32"/>
          <w:lang w:val="en-US"/>
        </w:rPr>
        <w:tab/>
        <w:t xml:space="preserve">Favourable variance of </w:t>
      </w:r>
      <w:r w:rsidRPr="001A2B4D">
        <w:rPr>
          <w:rFonts w:ascii="Arial" w:hAnsi="Arial" w:cs="Arial"/>
          <w:szCs w:val="32"/>
          <w:lang w:val="en-US"/>
        </w:rPr>
        <w:tab/>
      </w:r>
      <w:r w:rsidRPr="001A2B4D">
        <w:rPr>
          <w:rFonts w:ascii="Arial" w:hAnsi="Arial" w:cs="Arial"/>
          <w:szCs w:val="32"/>
          <w:lang w:val="en-US"/>
        </w:rPr>
        <w:tab/>
        <w:t>$ 275,401</w:t>
      </w:r>
    </w:p>
    <w:p w14:paraId="3675DE3C" w14:textId="77777777" w:rsidR="006C4454" w:rsidRPr="000D0840" w:rsidRDefault="006C4454" w:rsidP="00164C0B">
      <w:pPr>
        <w:ind w:left="-284" w:right="-238"/>
        <w:jc w:val="both"/>
        <w:rPr>
          <w:rFonts w:ascii="Arial" w:hAnsi="Arial" w:cs="Arial"/>
          <w:szCs w:val="32"/>
          <w:lang w:val="en-US"/>
        </w:rPr>
      </w:pPr>
    </w:p>
    <w:p w14:paraId="62DB8307" w14:textId="780691A0" w:rsidR="006C4454" w:rsidRPr="000D0840" w:rsidRDefault="006C4454" w:rsidP="00164C0B">
      <w:pPr>
        <w:ind w:left="-284" w:right="-238"/>
        <w:jc w:val="both"/>
        <w:rPr>
          <w:rFonts w:ascii="Arial" w:hAnsi="Arial" w:cs="Arial"/>
          <w:szCs w:val="32"/>
          <w:lang w:val="en-US"/>
        </w:rPr>
      </w:pPr>
      <w:r w:rsidRPr="000D0840">
        <w:rPr>
          <w:rFonts w:ascii="Arial" w:hAnsi="Arial" w:cs="Arial"/>
          <w:szCs w:val="32"/>
          <w:lang w:val="en-US"/>
        </w:rPr>
        <w:t>The favourable expenditure variance is mainly due to:</w:t>
      </w:r>
    </w:p>
    <w:p w14:paraId="1A3E9E94" w14:textId="77777777" w:rsidR="006C4454" w:rsidRPr="000D0840" w:rsidRDefault="006C4454" w:rsidP="00164C0B">
      <w:pPr>
        <w:ind w:left="-284" w:right="-238"/>
        <w:jc w:val="both"/>
        <w:rPr>
          <w:rFonts w:ascii="Arial" w:hAnsi="Arial" w:cs="Arial"/>
          <w:szCs w:val="32"/>
          <w:lang w:val="en-US"/>
        </w:rPr>
      </w:pPr>
    </w:p>
    <w:p w14:paraId="6F5650FB"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lang w:val="en-US"/>
        </w:rPr>
        <w:t>Maintenance w</w:t>
      </w:r>
      <w:r w:rsidRPr="00FA30ED">
        <w:rPr>
          <w:rFonts w:ascii="Arial" w:hAnsi="Arial" w:cs="Arial"/>
          <w:szCs w:val="32"/>
        </w:rPr>
        <w:t>ork of Street Roads, Waste, Building Maintenance and Parks of $1.4m not expensed yet.</w:t>
      </w:r>
    </w:p>
    <w:p w14:paraId="5D6D9662"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Offset by less finance oncost recovery of $824k and overspent Plant operating expense of $155k,</w:t>
      </w:r>
    </w:p>
    <w:p w14:paraId="502F0857"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FA30ED">
        <w:rPr>
          <w:rFonts w:ascii="Arial" w:hAnsi="Arial" w:cs="Arial"/>
          <w:szCs w:val="32"/>
        </w:rPr>
        <w:t>Offset by overs</w:t>
      </w:r>
      <w:r w:rsidRPr="001A2B4D">
        <w:rPr>
          <w:rFonts w:ascii="Arial" w:hAnsi="Arial" w:cs="Arial"/>
          <w:szCs w:val="32"/>
          <w:lang w:val="en-US"/>
        </w:rPr>
        <w:t>pent Infrastructure salaries expense of $298k.</w:t>
      </w:r>
    </w:p>
    <w:p w14:paraId="375FCA2C" w14:textId="77777777" w:rsidR="006C4454" w:rsidRPr="000D0840" w:rsidRDefault="006C4454" w:rsidP="00164C0B">
      <w:pPr>
        <w:ind w:left="-284" w:right="-238"/>
        <w:jc w:val="both"/>
        <w:rPr>
          <w:rFonts w:ascii="Arial" w:hAnsi="Arial" w:cs="Arial"/>
          <w:szCs w:val="32"/>
          <w:lang w:val="en-US"/>
        </w:rPr>
      </w:pPr>
    </w:p>
    <w:p w14:paraId="70DBC848" w14:textId="77777777" w:rsidR="006C4454" w:rsidRPr="000D0840" w:rsidRDefault="006C4454" w:rsidP="00164C0B">
      <w:pPr>
        <w:ind w:left="-284" w:right="-238"/>
        <w:jc w:val="both"/>
        <w:rPr>
          <w:rFonts w:ascii="Arial" w:hAnsi="Arial" w:cs="Arial"/>
          <w:szCs w:val="32"/>
          <w:lang w:val="en-US"/>
        </w:rPr>
      </w:pPr>
      <w:r w:rsidRPr="000D0840">
        <w:rPr>
          <w:rFonts w:ascii="Arial" w:hAnsi="Arial" w:cs="Arial"/>
          <w:szCs w:val="32"/>
          <w:lang w:val="en-US"/>
        </w:rPr>
        <w:t>The favourable revenue variance is mainly due to:</w:t>
      </w:r>
    </w:p>
    <w:p w14:paraId="3A9F6B3E" w14:textId="77777777" w:rsidR="006C4454" w:rsidRPr="000D0840" w:rsidRDefault="006C4454" w:rsidP="00164C0B">
      <w:pPr>
        <w:ind w:left="-284" w:right="-238"/>
        <w:jc w:val="both"/>
        <w:rPr>
          <w:rFonts w:ascii="Arial" w:hAnsi="Arial" w:cs="Arial"/>
          <w:szCs w:val="32"/>
          <w:lang w:val="en-US"/>
        </w:rPr>
      </w:pPr>
    </w:p>
    <w:p w14:paraId="10E1F162"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1A2B4D">
        <w:rPr>
          <w:rFonts w:ascii="Arial" w:hAnsi="Arial" w:cs="Arial"/>
          <w:szCs w:val="32"/>
          <w:lang w:val="en-US"/>
        </w:rPr>
        <w:t>Increased inco</w:t>
      </w:r>
      <w:r w:rsidRPr="00FA30ED">
        <w:rPr>
          <w:rFonts w:ascii="Arial" w:hAnsi="Arial" w:cs="Arial"/>
          <w:szCs w:val="32"/>
        </w:rPr>
        <w:t>me from Waste services of $74k.</w:t>
      </w:r>
    </w:p>
    <w:p w14:paraId="46F5F77F"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Direct grants payment from Main roads of $75k.</w:t>
      </w:r>
    </w:p>
    <w:p w14:paraId="65249422" w14:textId="77777777" w:rsidR="006C4454" w:rsidRPr="00FA30ED" w:rsidRDefault="006C4454" w:rsidP="00FA30ED">
      <w:pPr>
        <w:pStyle w:val="ListParagraph"/>
        <w:numPr>
          <w:ilvl w:val="0"/>
          <w:numId w:val="70"/>
        </w:numPr>
        <w:ind w:left="284" w:right="-238" w:hanging="568"/>
        <w:jc w:val="both"/>
        <w:rPr>
          <w:rFonts w:ascii="Arial" w:hAnsi="Arial" w:cs="Arial"/>
          <w:szCs w:val="32"/>
        </w:rPr>
      </w:pPr>
      <w:r w:rsidRPr="00FA30ED">
        <w:rPr>
          <w:rFonts w:ascii="Arial" w:hAnsi="Arial" w:cs="Arial"/>
          <w:szCs w:val="32"/>
        </w:rPr>
        <w:t>Sundry Income from Parks Services of $64k</w:t>
      </w:r>
    </w:p>
    <w:p w14:paraId="4753C3C1" w14:textId="77777777" w:rsidR="006C4454" w:rsidRPr="001A2B4D" w:rsidRDefault="006C4454" w:rsidP="00FA30ED">
      <w:pPr>
        <w:pStyle w:val="ListParagraph"/>
        <w:numPr>
          <w:ilvl w:val="0"/>
          <w:numId w:val="70"/>
        </w:numPr>
        <w:ind w:left="284" w:right="-238" w:hanging="568"/>
        <w:jc w:val="both"/>
        <w:rPr>
          <w:rFonts w:ascii="Arial" w:hAnsi="Arial" w:cs="Arial"/>
          <w:szCs w:val="32"/>
          <w:lang w:val="en-US"/>
        </w:rPr>
      </w:pPr>
      <w:r w:rsidRPr="00FA30ED">
        <w:rPr>
          <w:rFonts w:ascii="Arial" w:hAnsi="Arial" w:cs="Arial"/>
          <w:szCs w:val="32"/>
        </w:rPr>
        <w:t>Contributions &amp;</w:t>
      </w:r>
      <w:r w:rsidRPr="001A2B4D">
        <w:rPr>
          <w:rFonts w:ascii="Arial" w:hAnsi="Arial" w:cs="Arial"/>
          <w:szCs w:val="32"/>
          <w:lang w:val="en-US"/>
        </w:rPr>
        <w:t xml:space="preserve"> Reimbursement of $54k from Building Maintenance received.</w:t>
      </w:r>
    </w:p>
    <w:p w14:paraId="73899010" w14:textId="77777777" w:rsidR="006C4454" w:rsidRPr="000D0840" w:rsidRDefault="006C4454" w:rsidP="00164C0B">
      <w:pPr>
        <w:ind w:left="-284" w:right="-238"/>
        <w:jc w:val="both"/>
        <w:rPr>
          <w:rFonts w:ascii="Arial" w:hAnsi="Arial" w:cs="Arial"/>
          <w:szCs w:val="32"/>
          <w:lang w:val="en-US"/>
        </w:rPr>
      </w:pPr>
    </w:p>
    <w:p w14:paraId="7F68A48E" w14:textId="77777777" w:rsidR="006C4454" w:rsidRPr="000D0840" w:rsidRDefault="006C4454" w:rsidP="00164C0B">
      <w:pPr>
        <w:ind w:left="-284" w:right="-238"/>
        <w:jc w:val="both"/>
        <w:rPr>
          <w:rFonts w:ascii="Arial" w:hAnsi="Arial" w:cs="Arial"/>
          <w:b/>
          <w:bCs/>
          <w:szCs w:val="32"/>
          <w:lang w:val="en-US"/>
        </w:rPr>
      </w:pPr>
      <w:r w:rsidRPr="000D0840">
        <w:rPr>
          <w:rFonts w:ascii="Arial" w:hAnsi="Arial" w:cs="Arial"/>
          <w:b/>
          <w:bCs/>
          <w:szCs w:val="32"/>
          <w:lang w:val="en-US"/>
        </w:rPr>
        <w:t>Borrowings</w:t>
      </w:r>
    </w:p>
    <w:p w14:paraId="6C7DC768" w14:textId="77777777" w:rsidR="006C4454" w:rsidRPr="000D0840" w:rsidRDefault="006C4454" w:rsidP="00164C0B">
      <w:pPr>
        <w:ind w:left="-284" w:right="-238"/>
        <w:jc w:val="both"/>
        <w:rPr>
          <w:rFonts w:ascii="Arial" w:hAnsi="Arial" w:cs="Arial"/>
          <w:szCs w:val="32"/>
          <w:lang w:val="en-US"/>
        </w:rPr>
      </w:pPr>
    </w:p>
    <w:p w14:paraId="3057C94F" w14:textId="77777777" w:rsidR="006C4454" w:rsidRPr="001A2B4D" w:rsidRDefault="006C4454" w:rsidP="00164C0B">
      <w:pPr>
        <w:ind w:left="-284" w:right="-238"/>
        <w:jc w:val="both"/>
        <w:rPr>
          <w:rFonts w:ascii="Arial" w:hAnsi="Arial" w:cs="Arial"/>
          <w:szCs w:val="32"/>
          <w:lang w:val="en-US"/>
        </w:rPr>
      </w:pPr>
      <w:r w:rsidRPr="000D0840">
        <w:rPr>
          <w:rFonts w:ascii="Arial" w:hAnsi="Arial" w:cs="Arial"/>
          <w:szCs w:val="32"/>
          <w:lang w:val="en-US"/>
        </w:rPr>
        <w:t xml:space="preserve">As </w:t>
      </w:r>
      <w:r w:rsidRPr="001A2B4D">
        <w:rPr>
          <w:rFonts w:ascii="Arial" w:hAnsi="Arial" w:cs="Arial"/>
          <w:szCs w:val="32"/>
          <w:lang w:val="en-US"/>
        </w:rPr>
        <w:t>at 30 April 2022, we have a balance of borrowings of $248k.</w:t>
      </w:r>
    </w:p>
    <w:p w14:paraId="32D29E29" w14:textId="77777777" w:rsidR="006C4454" w:rsidRPr="001A2B4D" w:rsidRDefault="006C4454" w:rsidP="00164C0B">
      <w:pPr>
        <w:ind w:left="-284" w:right="-238"/>
        <w:jc w:val="both"/>
        <w:rPr>
          <w:rFonts w:ascii="Arial" w:hAnsi="Arial" w:cs="Arial"/>
          <w:szCs w:val="32"/>
          <w:lang w:val="en-US"/>
        </w:rPr>
      </w:pPr>
    </w:p>
    <w:p w14:paraId="550A6927" w14:textId="77777777" w:rsidR="006C4454" w:rsidRPr="001A2B4D" w:rsidRDefault="006C4454" w:rsidP="00164C0B">
      <w:pPr>
        <w:ind w:left="-284" w:right="-238"/>
        <w:jc w:val="both"/>
        <w:rPr>
          <w:rFonts w:ascii="Arial" w:hAnsi="Arial" w:cs="Arial"/>
          <w:b/>
          <w:bCs/>
          <w:szCs w:val="32"/>
        </w:rPr>
      </w:pPr>
      <w:r w:rsidRPr="001A2B4D">
        <w:rPr>
          <w:rFonts w:ascii="Arial" w:hAnsi="Arial" w:cs="Arial"/>
          <w:b/>
          <w:bCs/>
          <w:szCs w:val="32"/>
        </w:rPr>
        <w:t>Net Current Assets Statement</w:t>
      </w:r>
    </w:p>
    <w:p w14:paraId="0B70EA58" w14:textId="77777777" w:rsidR="006C4454" w:rsidRPr="001A2B4D" w:rsidRDefault="006C4454" w:rsidP="00164C0B">
      <w:pPr>
        <w:ind w:left="-284" w:right="-238"/>
        <w:jc w:val="both"/>
        <w:rPr>
          <w:rFonts w:ascii="Arial" w:hAnsi="Arial" w:cs="Arial"/>
          <w:szCs w:val="32"/>
        </w:rPr>
      </w:pPr>
    </w:p>
    <w:p w14:paraId="05DAD809" w14:textId="77777777" w:rsidR="006C4454" w:rsidRPr="001A2B4D" w:rsidRDefault="006C4454" w:rsidP="00164C0B">
      <w:pPr>
        <w:ind w:left="-284" w:right="-238"/>
        <w:jc w:val="both"/>
        <w:rPr>
          <w:rFonts w:ascii="Arial" w:hAnsi="Arial" w:cs="Arial"/>
          <w:szCs w:val="32"/>
        </w:rPr>
      </w:pPr>
      <w:r w:rsidRPr="001A2B4D">
        <w:rPr>
          <w:rFonts w:ascii="Arial" w:hAnsi="Arial" w:cs="Arial"/>
          <w:szCs w:val="32"/>
        </w:rPr>
        <w:t>At 30 April 2022, net current assets were $11.95m compared to $10.74m as at 30 April 2021.Current assets increased by $4.40m compared to 30 April 2021 offset by increased current liabilities of $3.43m.</w:t>
      </w:r>
    </w:p>
    <w:p w14:paraId="379E8F3C" w14:textId="77777777" w:rsidR="006C4454" w:rsidRPr="001A2B4D" w:rsidRDefault="006C4454" w:rsidP="00164C0B">
      <w:pPr>
        <w:ind w:left="-284" w:right="-238"/>
        <w:jc w:val="both"/>
        <w:rPr>
          <w:rFonts w:ascii="Arial" w:hAnsi="Arial" w:cs="Arial"/>
          <w:szCs w:val="32"/>
        </w:rPr>
      </w:pPr>
    </w:p>
    <w:p w14:paraId="58E9D2F4" w14:textId="77777777" w:rsidR="006C4454" w:rsidRPr="00FB5D40" w:rsidRDefault="006C4454" w:rsidP="00164C0B">
      <w:pPr>
        <w:ind w:left="-284" w:right="-238"/>
        <w:jc w:val="both"/>
        <w:rPr>
          <w:rFonts w:ascii="Arial" w:hAnsi="Arial" w:cs="Arial"/>
          <w:szCs w:val="32"/>
        </w:rPr>
      </w:pPr>
      <w:r w:rsidRPr="001A2B4D">
        <w:rPr>
          <w:rFonts w:ascii="Arial" w:hAnsi="Arial" w:cs="Arial"/>
          <w:szCs w:val="32"/>
        </w:rPr>
        <w:t>Outstanding rates debtors are $0.90m as at 30 April 2022 compared to $0.95m as at 30 April 2021. Breakdown as follows:</w:t>
      </w:r>
    </w:p>
    <w:p w14:paraId="1D4EB289" w14:textId="77777777" w:rsidR="006C4454" w:rsidRDefault="006C4454" w:rsidP="006C4454">
      <w:pPr>
        <w:ind w:left="-284" w:right="-330"/>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2693"/>
        <w:gridCol w:w="1985"/>
        <w:gridCol w:w="2126"/>
      </w:tblGrid>
      <w:tr w:rsidR="006C4454" w14:paraId="378BF9F2" w14:textId="77777777" w:rsidTr="00F55BF6">
        <w:tc>
          <w:tcPr>
            <w:tcW w:w="2831" w:type="dxa"/>
          </w:tcPr>
          <w:p w14:paraId="6F23E7B7" w14:textId="77777777" w:rsidR="006C4454" w:rsidRDefault="006C4454" w:rsidP="00AF41F4">
            <w:pPr>
              <w:ind w:right="-330"/>
              <w:jc w:val="both"/>
              <w:rPr>
                <w:rFonts w:ascii="Arial" w:hAnsi="Arial" w:cs="Arial"/>
                <w:szCs w:val="32"/>
                <w:lang w:val="en-US"/>
              </w:rPr>
            </w:pPr>
          </w:p>
        </w:tc>
        <w:tc>
          <w:tcPr>
            <w:tcW w:w="2693" w:type="dxa"/>
          </w:tcPr>
          <w:p w14:paraId="4F7D4F4A" w14:textId="77777777" w:rsidR="006C4454" w:rsidRPr="00326D93" w:rsidRDefault="006C4454" w:rsidP="00FA30ED">
            <w:pPr>
              <w:ind w:right="-330"/>
              <w:jc w:val="center"/>
              <w:rPr>
                <w:rFonts w:ascii="Arial" w:hAnsi="Arial" w:cs="Arial"/>
                <w:b/>
                <w:bCs/>
                <w:szCs w:val="32"/>
              </w:rPr>
            </w:pPr>
            <w:r w:rsidRPr="00326D93">
              <w:rPr>
                <w:rFonts w:ascii="Arial" w:hAnsi="Arial" w:cs="Arial"/>
                <w:b/>
                <w:bCs/>
                <w:szCs w:val="32"/>
              </w:rPr>
              <w:t>30 April 2022</w:t>
            </w:r>
          </w:p>
          <w:p w14:paraId="1557B4CF" w14:textId="77777777" w:rsidR="006C4454" w:rsidRPr="00326D93" w:rsidRDefault="006C4454" w:rsidP="00FA30ED">
            <w:pPr>
              <w:ind w:right="-330"/>
              <w:jc w:val="center"/>
              <w:rPr>
                <w:rFonts w:ascii="Arial" w:hAnsi="Arial" w:cs="Arial"/>
                <w:b/>
                <w:bCs/>
                <w:szCs w:val="32"/>
                <w:lang w:val="en-US"/>
              </w:rPr>
            </w:pPr>
            <w:r w:rsidRPr="00326D93">
              <w:rPr>
                <w:rFonts w:ascii="Arial" w:hAnsi="Arial" w:cs="Arial"/>
                <w:b/>
                <w:bCs/>
                <w:szCs w:val="32"/>
              </w:rPr>
              <w:t>($000)</w:t>
            </w:r>
          </w:p>
        </w:tc>
        <w:tc>
          <w:tcPr>
            <w:tcW w:w="1985" w:type="dxa"/>
          </w:tcPr>
          <w:p w14:paraId="60C02464" w14:textId="03A91DB5" w:rsidR="006C4454" w:rsidRPr="00326D93" w:rsidRDefault="006C4454" w:rsidP="00FA30ED">
            <w:pPr>
              <w:ind w:right="-330"/>
              <w:jc w:val="center"/>
              <w:rPr>
                <w:rFonts w:ascii="Arial" w:hAnsi="Arial" w:cs="Arial"/>
                <w:b/>
                <w:bCs/>
                <w:szCs w:val="32"/>
              </w:rPr>
            </w:pPr>
            <w:r w:rsidRPr="00326D93">
              <w:rPr>
                <w:rFonts w:ascii="Arial" w:hAnsi="Arial" w:cs="Arial"/>
                <w:b/>
                <w:bCs/>
                <w:szCs w:val="32"/>
              </w:rPr>
              <w:t>30 April 2021</w:t>
            </w:r>
          </w:p>
          <w:p w14:paraId="4640FD33" w14:textId="77777777" w:rsidR="006C4454" w:rsidRPr="00326D93" w:rsidRDefault="006C4454" w:rsidP="00FA30ED">
            <w:pPr>
              <w:ind w:right="-330"/>
              <w:jc w:val="center"/>
              <w:rPr>
                <w:rFonts w:ascii="Arial" w:hAnsi="Arial" w:cs="Arial"/>
                <w:b/>
                <w:bCs/>
                <w:szCs w:val="32"/>
                <w:lang w:val="en-US"/>
              </w:rPr>
            </w:pPr>
            <w:r w:rsidRPr="00326D93">
              <w:rPr>
                <w:rFonts w:ascii="Arial" w:hAnsi="Arial" w:cs="Arial"/>
                <w:b/>
                <w:bCs/>
                <w:szCs w:val="32"/>
              </w:rPr>
              <w:t>($000)</w:t>
            </w:r>
          </w:p>
        </w:tc>
        <w:tc>
          <w:tcPr>
            <w:tcW w:w="2126" w:type="dxa"/>
          </w:tcPr>
          <w:p w14:paraId="463E6472" w14:textId="09E56347" w:rsidR="006C4454" w:rsidRPr="00326D93" w:rsidRDefault="006C4454" w:rsidP="00FA30ED">
            <w:pPr>
              <w:ind w:right="-330"/>
              <w:jc w:val="center"/>
              <w:rPr>
                <w:rFonts w:ascii="Arial" w:hAnsi="Arial" w:cs="Arial"/>
                <w:b/>
                <w:bCs/>
                <w:szCs w:val="32"/>
              </w:rPr>
            </w:pPr>
            <w:r w:rsidRPr="00326D93">
              <w:rPr>
                <w:rFonts w:ascii="Arial" w:hAnsi="Arial" w:cs="Arial"/>
                <w:b/>
                <w:bCs/>
                <w:szCs w:val="32"/>
              </w:rPr>
              <w:t>Variance</w:t>
            </w:r>
          </w:p>
          <w:p w14:paraId="62A037DD" w14:textId="77777777" w:rsidR="006C4454" w:rsidRPr="00326D93" w:rsidRDefault="006C4454" w:rsidP="00FA30ED">
            <w:pPr>
              <w:ind w:right="-330"/>
              <w:jc w:val="center"/>
              <w:rPr>
                <w:rFonts w:ascii="Arial" w:hAnsi="Arial" w:cs="Arial"/>
                <w:b/>
                <w:bCs/>
                <w:szCs w:val="32"/>
                <w:lang w:val="en-US"/>
              </w:rPr>
            </w:pPr>
            <w:r w:rsidRPr="00326D93">
              <w:rPr>
                <w:rFonts w:ascii="Arial" w:hAnsi="Arial" w:cs="Arial"/>
                <w:b/>
                <w:bCs/>
                <w:szCs w:val="32"/>
              </w:rPr>
              <w:t>($000)</w:t>
            </w:r>
          </w:p>
        </w:tc>
      </w:tr>
      <w:tr w:rsidR="006C4454" w:rsidRPr="001A2B4D" w14:paraId="2C9431FD" w14:textId="77777777" w:rsidTr="00F55BF6">
        <w:tc>
          <w:tcPr>
            <w:tcW w:w="2831" w:type="dxa"/>
          </w:tcPr>
          <w:p w14:paraId="10007888"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Rates</w:t>
            </w:r>
          </w:p>
        </w:tc>
        <w:tc>
          <w:tcPr>
            <w:tcW w:w="2693" w:type="dxa"/>
          </w:tcPr>
          <w:p w14:paraId="7D1CB50C"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$627</w:t>
            </w:r>
          </w:p>
        </w:tc>
        <w:tc>
          <w:tcPr>
            <w:tcW w:w="1985" w:type="dxa"/>
          </w:tcPr>
          <w:p w14:paraId="515A7DAD"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$673</w:t>
            </w:r>
          </w:p>
        </w:tc>
        <w:tc>
          <w:tcPr>
            <w:tcW w:w="2126" w:type="dxa"/>
          </w:tcPr>
          <w:p w14:paraId="17943A7B"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($46)</w:t>
            </w:r>
          </w:p>
        </w:tc>
      </w:tr>
      <w:tr w:rsidR="006C4454" w:rsidRPr="001A2B4D" w14:paraId="2229A68C" w14:textId="77777777" w:rsidTr="00F55BF6">
        <w:tc>
          <w:tcPr>
            <w:tcW w:w="2831" w:type="dxa"/>
          </w:tcPr>
          <w:p w14:paraId="4C4E7E51"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Rubbish &amp; Pool</w:t>
            </w:r>
          </w:p>
        </w:tc>
        <w:tc>
          <w:tcPr>
            <w:tcW w:w="2693" w:type="dxa"/>
          </w:tcPr>
          <w:p w14:paraId="7A50C73C"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$74</w:t>
            </w:r>
          </w:p>
        </w:tc>
        <w:tc>
          <w:tcPr>
            <w:tcW w:w="1985" w:type="dxa"/>
          </w:tcPr>
          <w:p w14:paraId="07F83286"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$81</w:t>
            </w:r>
          </w:p>
        </w:tc>
        <w:tc>
          <w:tcPr>
            <w:tcW w:w="2126" w:type="dxa"/>
          </w:tcPr>
          <w:p w14:paraId="57B6FD8B"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($7)</w:t>
            </w:r>
          </w:p>
        </w:tc>
      </w:tr>
      <w:tr w:rsidR="006C4454" w:rsidRPr="001A2B4D" w14:paraId="248B45A2" w14:textId="77777777" w:rsidTr="00F55BF6">
        <w:tc>
          <w:tcPr>
            <w:tcW w:w="2831" w:type="dxa"/>
          </w:tcPr>
          <w:p w14:paraId="32E715A9"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Pensioner Rebates</w:t>
            </w:r>
          </w:p>
        </w:tc>
        <w:tc>
          <w:tcPr>
            <w:tcW w:w="2693" w:type="dxa"/>
          </w:tcPr>
          <w:p w14:paraId="6636D533"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$126</w:t>
            </w:r>
          </w:p>
        </w:tc>
        <w:tc>
          <w:tcPr>
            <w:tcW w:w="1985" w:type="dxa"/>
          </w:tcPr>
          <w:p w14:paraId="609DF971"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$132</w:t>
            </w:r>
          </w:p>
        </w:tc>
        <w:tc>
          <w:tcPr>
            <w:tcW w:w="2126" w:type="dxa"/>
          </w:tcPr>
          <w:p w14:paraId="27773DD1"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($6)</w:t>
            </w:r>
          </w:p>
        </w:tc>
      </w:tr>
      <w:tr w:rsidR="006C4454" w:rsidRPr="001A2B4D" w14:paraId="45265319" w14:textId="77777777" w:rsidTr="00F55BF6">
        <w:tc>
          <w:tcPr>
            <w:tcW w:w="2831" w:type="dxa"/>
          </w:tcPr>
          <w:p w14:paraId="0DFB0F01"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ESL</w:t>
            </w:r>
          </w:p>
        </w:tc>
        <w:tc>
          <w:tcPr>
            <w:tcW w:w="2693" w:type="dxa"/>
          </w:tcPr>
          <w:p w14:paraId="737B40D9"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$69</w:t>
            </w:r>
          </w:p>
        </w:tc>
        <w:tc>
          <w:tcPr>
            <w:tcW w:w="1985" w:type="dxa"/>
          </w:tcPr>
          <w:p w14:paraId="5A73BA78"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$67</w:t>
            </w:r>
          </w:p>
        </w:tc>
        <w:tc>
          <w:tcPr>
            <w:tcW w:w="2126" w:type="dxa"/>
          </w:tcPr>
          <w:p w14:paraId="24C56E54"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$2</w:t>
            </w:r>
          </w:p>
        </w:tc>
      </w:tr>
      <w:tr w:rsidR="006C4454" w:rsidRPr="001A2B4D" w14:paraId="1344604D" w14:textId="77777777" w:rsidTr="00F55BF6">
        <w:tc>
          <w:tcPr>
            <w:tcW w:w="2831" w:type="dxa"/>
          </w:tcPr>
          <w:p w14:paraId="6A4EC3F7"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Other Service Charges</w:t>
            </w:r>
          </w:p>
        </w:tc>
        <w:tc>
          <w:tcPr>
            <w:tcW w:w="2693" w:type="dxa"/>
          </w:tcPr>
          <w:p w14:paraId="6AC0CB6C"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$4</w:t>
            </w:r>
          </w:p>
        </w:tc>
        <w:tc>
          <w:tcPr>
            <w:tcW w:w="1985" w:type="dxa"/>
          </w:tcPr>
          <w:p w14:paraId="0148CF45"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$4</w:t>
            </w:r>
          </w:p>
        </w:tc>
        <w:tc>
          <w:tcPr>
            <w:tcW w:w="2126" w:type="dxa"/>
          </w:tcPr>
          <w:p w14:paraId="61444628"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$0</w:t>
            </w:r>
          </w:p>
        </w:tc>
      </w:tr>
      <w:tr w:rsidR="006C4454" w:rsidRPr="001A2B4D" w14:paraId="1B28040B" w14:textId="77777777" w:rsidTr="00F55BF6">
        <w:tc>
          <w:tcPr>
            <w:tcW w:w="2831" w:type="dxa"/>
          </w:tcPr>
          <w:p w14:paraId="412F1AE7"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Debtors Other</w:t>
            </w:r>
          </w:p>
        </w:tc>
        <w:tc>
          <w:tcPr>
            <w:tcW w:w="2693" w:type="dxa"/>
          </w:tcPr>
          <w:p w14:paraId="4727DAD9"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$0</w:t>
            </w:r>
          </w:p>
        </w:tc>
        <w:tc>
          <w:tcPr>
            <w:tcW w:w="1985" w:type="dxa"/>
          </w:tcPr>
          <w:p w14:paraId="5F0382E2"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($12)</w:t>
            </w:r>
          </w:p>
        </w:tc>
        <w:tc>
          <w:tcPr>
            <w:tcW w:w="2126" w:type="dxa"/>
          </w:tcPr>
          <w:p w14:paraId="24C0FFF4"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$12</w:t>
            </w:r>
          </w:p>
        </w:tc>
      </w:tr>
      <w:tr w:rsidR="006C4454" w:rsidRPr="001A2B4D" w14:paraId="2D9BD5AA" w14:textId="77777777" w:rsidTr="00F55BF6">
        <w:tc>
          <w:tcPr>
            <w:tcW w:w="2831" w:type="dxa"/>
          </w:tcPr>
          <w:p w14:paraId="692FC9A6" w14:textId="77777777" w:rsidR="006C4454" w:rsidRPr="001A2B4D" w:rsidRDefault="006C4454" w:rsidP="00FA30ED">
            <w:pPr>
              <w:ind w:right="34"/>
              <w:jc w:val="both"/>
              <w:rPr>
                <w:rFonts w:ascii="Arial" w:hAnsi="Arial" w:cs="Arial"/>
                <w:b/>
                <w:bCs/>
                <w:szCs w:val="32"/>
                <w:lang w:val="en-US"/>
              </w:rPr>
            </w:pPr>
            <w:r w:rsidRPr="001A2B4D">
              <w:rPr>
                <w:rFonts w:ascii="Arial" w:hAnsi="Arial" w:cs="Arial"/>
                <w:b/>
                <w:bCs/>
                <w:szCs w:val="32"/>
                <w:lang w:val="en-US"/>
              </w:rPr>
              <w:t>Total</w:t>
            </w:r>
          </w:p>
        </w:tc>
        <w:tc>
          <w:tcPr>
            <w:tcW w:w="2693" w:type="dxa"/>
          </w:tcPr>
          <w:p w14:paraId="6957D339" w14:textId="77777777" w:rsidR="006C4454" w:rsidRPr="001A2B4D" w:rsidRDefault="006C4454" w:rsidP="00FA30ED">
            <w:pPr>
              <w:ind w:right="35"/>
              <w:jc w:val="right"/>
              <w:rPr>
                <w:rFonts w:ascii="Arial" w:hAnsi="Arial" w:cs="Arial"/>
                <w:szCs w:val="32"/>
                <w:lang w:val="en-US"/>
              </w:rPr>
            </w:pPr>
            <w:r w:rsidRPr="001A2B4D">
              <w:rPr>
                <w:rFonts w:ascii="Arial" w:hAnsi="Arial" w:cs="Arial"/>
                <w:szCs w:val="32"/>
                <w:lang w:val="en-US"/>
              </w:rPr>
              <w:t>$900</w:t>
            </w:r>
          </w:p>
        </w:tc>
        <w:tc>
          <w:tcPr>
            <w:tcW w:w="1985" w:type="dxa"/>
          </w:tcPr>
          <w:p w14:paraId="694F1D74" w14:textId="77777777" w:rsidR="006C4454" w:rsidRPr="001A2B4D" w:rsidRDefault="006C4454" w:rsidP="00FA30ED">
            <w:pPr>
              <w:ind w:right="36"/>
              <w:jc w:val="right"/>
              <w:rPr>
                <w:rFonts w:ascii="Arial" w:hAnsi="Arial" w:cs="Arial"/>
                <w:szCs w:val="32"/>
                <w:lang w:val="en-US"/>
              </w:rPr>
            </w:pPr>
            <w:r w:rsidRPr="001A2B4D">
              <w:rPr>
                <w:rFonts w:ascii="Arial" w:hAnsi="Arial" w:cs="Arial"/>
                <w:szCs w:val="32"/>
                <w:lang w:val="en-US"/>
              </w:rPr>
              <w:t>$945</w:t>
            </w:r>
          </w:p>
        </w:tc>
        <w:tc>
          <w:tcPr>
            <w:tcW w:w="2126" w:type="dxa"/>
          </w:tcPr>
          <w:p w14:paraId="1B29CCA0" w14:textId="77777777" w:rsidR="006C4454" w:rsidRPr="001A2B4D" w:rsidRDefault="006C4454" w:rsidP="00FA30ED">
            <w:pPr>
              <w:ind w:right="38"/>
              <w:jc w:val="right"/>
              <w:rPr>
                <w:rFonts w:ascii="Arial" w:hAnsi="Arial" w:cs="Arial"/>
                <w:szCs w:val="32"/>
                <w:lang w:val="en-US"/>
              </w:rPr>
            </w:pPr>
            <w:r w:rsidRPr="001A2B4D">
              <w:rPr>
                <w:rFonts w:ascii="Arial" w:hAnsi="Arial" w:cs="Arial"/>
                <w:szCs w:val="32"/>
                <w:lang w:val="en-US"/>
              </w:rPr>
              <w:t>$45</w:t>
            </w:r>
          </w:p>
        </w:tc>
      </w:tr>
    </w:tbl>
    <w:p w14:paraId="4E60B5CC" w14:textId="77777777" w:rsidR="006C4454" w:rsidRPr="001A2B4D" w:rsidRDefault="006C4454" w:rsidP="006C4454">
      <w:pPr>
        <w:ind w:left="-284" w:right="-330"/>
        <w:jc w:val="both"/>
        <w:rPr>
          <w:rFonts w:ascii="Arial" w:hAnsi="Arial" w:cs="Arial"/>
          <w:szCs w:val="32"/>
          <w:lang w:val="en-US"/>
        </w:rPr>
      </w:pPr>
    </w:p>
    <w:p w14:paraId="6F2B212F" w14:textId="77777777" w:rsidR="006C4454" w:rsidRPr="001A2B4D" w:rsidRDefault="006C4454" w:rsidP="006C4454">
      <w:pPr>
        <w:ind w:left="-284" w:right="-330"/>
        <w:jc w:val="both"/>
        <w:rPr>
          <w:rFonts w:ascii="Arial" w:hAnsi="Arial" w:cs="Arial"/>
          <w:b/>
          <w:bCs/>
          <w:szCs w:val="32"/>
        </w:rPr>
      </w:pPr>
      <w:r w:rsidRPr="001A2B4D">
        <w:rPr>
          <w:rFonts w:ascii="Arial" w:hAnsi="Arial" w:cs="Arial"/>
          <w:b/>
          <w:bCs/>
          <w:szCs w:val="32"/>
        </w:rPr>
        <w:t>Capital Works Program</w:t>
      </w:r>
    </w:p>
    <w:p w14:paraId="64A4EC40" w14:textId="77777777" w:rsidR="006C4454" w:rsidRPr="001A2B4D" w:rsidRDefault="006C4454" w:rsidP="006C4454">
      <w:pPr>
        <w:ind w:left="-284" w:right="-330"/>
        <w:jc w:val="both"/>
        <w:rPr>
          <w:rFonts w:ascii="Arial" w:hAnsi="Arial" w:cs="Arial"/>
          <w:b/>
          <w:bCs/>
          <w:szCs w:val="32"/>
        </w:rPr>
      </w:pPr>
    </w:p>
    <w:p w14:paraId="26084DE9" w14:textId="5147D84F" w:rsidR="006C4454" w:rsidRDefault="006C4454" w:rsidP="006C4454">
      <w:pPr>
        <w:ind w:left="-284" w:right="-330"/>
        <w:jc w:val="both"/>
        <w:rPr>
          <w:rFonts w:ascii="Arial" w:hAnsi="Arial" w:cs="Arial"/>
          <w:szCs w:val="32"/>
        </w:rPr>
      </w:pPr>
      <w:r w:rsidRPr="001A2B4D">
        <w:rPr>
          <w:rFonts w:ascii="Arial" w:hAnsi="Arial" w:cs="Arial"/>
          <w:szCs w:val="32"/>
        </w:rPr>
        <w:t>As at 30 April, expenditure on capital works was $2.66m with additional capital commitments of $2.12m which represents 54% of a total budget of $8.91m.</w:t>
      </w:r>
    </w:p>
    <w:p w14:paraId="4C423A25" w14:textId="23BD896A" w:rsidR="00FA4C5B" w:rsidRDefault="00FA4C5B" w:rsidP="006C4454">
      <w:pPr>
        <w:ind w:left="-284" w:right="-330"/>
        <w:jc w:val="both"/>
        <w:rPr>
          <w:rFonts w:ascii="Arial" w:hAnsi="Arial" w:cs="Arial"/>
          <w:szCs w:val="32"/>
        </w:rPr>
      </w:pPr>
    </w:p>
    <w:p w14:paraId="7F2C1B0A" w14:textId="3B3D833A" w:rsidR="006C4454" w:rsidRPr="002E21E6" w:rsidRDefault="006C4454" w:rsidP="006C4454">
      <w:pPr>
        <w:ind w:left="-284" w:right="-330"/>
        <w:jc w:val="both"/>
        <w:rPr>
          <w:rFonts w:ascii="Arial" w:hAnsi="Arial" w:cs="Arial"/>
          <w:b/>
          <w:bCs/>
          <w:szCs w:val="32"/>
        </w:rPr>
      </w:pPr>
      <w:r w:rsidRPr="002E21E6">
        <w:rPr>
          <w:rFonts w:ascii="Arial" w:hAnsi="Arial" w:cs="Arial"/>
          <w:b/>
          <w:bCs/>
          <w:szCs w:val="32"/>
        </w:rPr>
        <w:t>Employee Data</w:t>
      </w:r>
    </w:p>
    <w:p w14:paraId="5A164DDC" w14:textId="77777777" w:rsidR="006C4454" w:rsidRDefault="006C4454" w:rsidP="006C4454">
      <w:pPr>
        <w:ind w:left="-284" w:right="-330"/>
        <w:jc w:val="both"/>
        <w:rPr>
          <w:rFonts w:ascii="Arial" w:hAnsi="Arial" w:cs="Arial"/>
          <w:szCs w:val="32"/>
        </w:rPr>
      </w:pPr>
    </w:p>
    <w:tbl>
      <w:tblPr>
        <w:tblStyle w:val="TableGrid"/>
        <w:tblW w:w="9777" w:type="dxa"/>
        <w:tblInd w:w="-284" w:type="dxa"/>
        <w:tblLook w:val="04A0" w:firstRow="1" w:lastRow="0" w:firstColumn="1" w:lastColumn="0" w:noHBand="0" w:noVBand="1"/>
      </w:tblPr>
      <w:tblGrid>
        <w:gridCol w:w="8076"/>
        <w:gridCol w:w="1701"/>
      </w:tblGrid>
      <w:tr w:rsidR="006C4454" w14:paraId="3A42B6ED" w14:textId="77777777" w:rsidTr="00F55BF6">
        <w:tc>
          <w:tcPr>
            <w:tcW w:w="8076" w:type="dxa"/>
          </w:tcPr>
          <w:p w14:paraId="24B5DB3F" w14:textId="77777777" w:rsidR="006C4454" w:rsidRPr="005B3589" w:rsidRDefault="006C4454" w:rsidP="00AF41F4">
            <w:pPr>
              <w:ind w:right="-330"/>
              <w:jc w:val="both"/>
              <w:rPr>
                <w:rFonts w:ascii="Arial" w:hAnsi="Arial" w:cs="Arial"/>
                <w:b/>
                <w:bCs/>
                <w:szCs w:val="32"/>
              </w:rPr>
            </w:pPr>
            <w:r w:rsidRPr="005B3589">
              <w:rPr>
                <w:rFonts w:ascii="Arial" w:hAnsi="Arial" w:cs="Arial"/>
                <w:b/>
                <w:bCs/>
                <w:szCs w:val="32"/>
              </w:rPr>
              <w:t>Description</w:t>
            </w:r>
          </w:p>
        </w:tc>
        <w:tc>
          <w:tcPr>
            <w:tcW w:w="1701" w:type="dxa"/>
          </w:tcPr>
          <w:p w14:paraId="6FA8D00F" w14:textId="77777777" w:rsidR="006C4454" w:rsidRPr="005B3589" w:rsidRDefault="006C4454" w:rsidP="00D5621F">
            <w:pPr>
              <w:jc w:val="center"/>
              <w:rPr>
                <w:rFonts w:ascii="Arial" w:hAnsi="Arial" w:cs="Arial"/>
                <w:b/>
                <w:bCs/>
                <w:szCs w:val="32"/>
              </w:rPr>
            </w:pPr>
            <w:r w:rsidRPr="005B3589">
              <w:rPr>
                <w:rFonts w:ascii="Arial" w:hAnsi="Arial" w:cs="Arial"/>
                <w:b/>
                <w:bCs/>
                <w:szCs w:val="32"/>
              </w:rPr>
              <w:t>Number</w:t>
            </w:r>
          </w:p>
        </w:tc>
      </w:tr>
      <w:tr w:rsidR="006C4454" w14:paraId="7AC2B78B" w14:textId="77777777" w:rsidTr="00F55BF6">
        <w:tc>
          <w:tcPr>
            <w:tcW w:w="8076" w:type="dxa"/>
          </w:tcPr>
          <w:p w14:paraId="2C707618" w14:textId="77777777" w:rsidR="006C4454" w:rsidRPr="005B3589" w:rsidRDefault="006C4454" w:rsidP="00AF41F4">
            <w:pPr>
              <w:ind w:right="36"/>
              <w:jc w:val="both"/>
              <w:rPr>
                <w:rFonts w:ascii="Arial" w:hAnsi="Arial" w:cs="Arial"/>
                <w:szCs w:val="32"/>
              </w:rPr>
            </w:pPr>
            <w:r w:rsidRPr="005B3589">
              <w:rPr>
                <w:rFonts w:ascii="Arial" w:hAnsi="Arial" w:cs="Arial"/>
                <w:szCs w:val="32"/>
              </w:rPr>
              <w:t>Number of employees (total of full-time, part-time and casual</w:t>
            </w:r>
          </w:p>
          <w:p w14:paraId="716F41F2" w14:textId="77777777" w:rsidR="006C4454" w:rsidRDefault="006C4454" w:rsidP="00AF41F4">
            <w:pPr>
              <w:ind w:right="-330"/>
              <w:jc w:val="both"/>
              <w:rPr>
                <w:rFonts w:ascii="Arial" w:hAnsi="Arial" w:cs="Arial"/>
                <w:szCs w:val="32"/>
              </w:rPr>
            </w:pPr>
            <w:r w:rsidRPr="002E21E6">
              <w:rPr>
                <w:rFonts w:ascii="Arial" w:hAnsi="Arial" w:cs="Arial"/>
                <w:szCs w:val="32"/>
              </w:rPr>
              <w:t>employees) as of the last day of the previous month</w:t>
            </w:r>
          </w:p>
        </w:tc>
        <w:tc>
          <w:tcPr>
            <w:tcW w:w="1701" w:type="dxa"/>
          </w:tcPr>
          <w:p w14:paraId="5441C8D7" w14:textId="77777777" w:rsidR="006C4454" w:rsidRDefault="006C4454" w:rsidP="00F55BF6">
            <w:pPr>
              <w:ind w:right="38"/>
              <w:jc w:val="center"/>
              <w:rPr>
                <w:rFonts w:ascii="Arial" w:hAnsi="Arial" w:cs="Arial"/>
                <w:szCs w:val="32"/>
              </w:rPr>
            </w:pPr>
            <w:r>
              <w:rPr>
                <w:rFonts w:ascii="Arial" w:hAnsi="Arial" w:cs="Arial"/>
                <w:szCs w:val="32"/>
              </w:rPr>
              <w:t>184</w:t>
            </w:r>
          </w:p>
        </w:tc>
      </w:tr>
      <w:tr w:rsidR="006C4454" w14:paraId="21D0633E" w14:textId="77777777" w:rsidTr="00F55BF6">
        <w:tc>
          <w:tcPr>
            <w:tcW w:w="8076" w:type="dxa"/>
          </w:tcPr>
          <w:p w14:paraId="1B084EBA" w14:textId="77777777" w:rsidR="006C4454" w:rsidRPr="005B3589" w:rsidRDefault="006C4454" w:rsidP="00AF41F4">
            <w:pPr>
              <w:jc w:val="both"/>
              <w:rPr>
                <w:rFonts w:ascii="Arial" w:hAnsi="Arial" w:cs="Arial"/>
                <w:szCs w:val="32"/>
              </w:rPr>
            </w:pPr>
            <w:r w:rsidRPr="005B3589">
              <w:rPr>
                <w:rFonts w:ascii="Arial" w:hAnsi="Arial" w:cs="Arial"/>
                <w:szCs w:val="32"/>
              </w:rPr>
              <w:t>Number of contract employees (temporary/agency) as of the last day</w:t>
            </w:r>
          </w:p>
          <w:p w14:paraId="28C0F988" w14:textId="77777777" w:rsidR="006C4454" w:rsidRDefault="006C4454" w:rsidP="00AF41F4">
            <w:pPr>
              <w:ind w:right="-330"/>
              <w:jc w:val="both"/>
              <w:rPr>
                <w:rFonts w:ascii="Arial" w:hAnsi="Arial" w:cs="Arial"/>
                <w:szCs w:val="32"/>
              </w:rPr>
            </w:pPr>
            <w:r w:rsidRPr="002E21E6">
              <w:rPr>
                <w:rFonts w:ascii="Arial" w:hAnsi="Arial" w:cs="Arial"/>
                <w:szCs w:val="32"/>
              </w:rPr>
              <w:t>of the previous month</w:t>
            </w:r>
          </w:p>
        </w:tc>
        <w:tc>
          <w:tcPr>
            <w:tcW w:w="1701" w:type="dxa"/>
          </w:tcPr>
          <w:p w14:paraId="0E31A695" w14:textId="77777777" w:rsidR="006C4454" w:rsidRDefault="006C4454" w:rsidP="00F55BF6">
            <w:pPr>
              <w:ind w:right="38"/>
              <w:jc w:val="center"/>
              <w:rPr>
                <w:rFonts w:ascii="Arial" w:hAnsi="Arial" w:cs="Arial"/>
                <w:szCs w:val="32"/>
              </w:rPr>
            </w:pPr>
            <w:r>
              <w:rPr>
                <w:rFonts w:ascii="Arial" w:hAnsi="Arial" w:cs="Arial"/>
                <w:szCs w:val="32"/>
              </w:rPr>
              <w:t>6</w:t>
            </w:r>
          </w:p>
        </w:tc>
      </w:tr>
      <w:tr w:rsidR="006C4454" w14:paraId="6D220487" w14:textId="77777777" w:rsidTr="00F55BF6">
        <w:tc>
          <w:tcPr>
            <w:tcW w:w="8076" w:type="dxa"/>
          </w:tcPr>
          <w:p w14:paraId="527C1571" w14:textId="77777777" w:rsidR="006C4454" w:rsidRDefault="006C4454" w:rsidP="00AF41F4">
            <w:pPr>
              <w:jc w:val="both"/>
              <w:rPr>
                <w:rFonts w:ascii="Arial" w:hAnsi="Arial" w:cs="Arial"/>
                <w:szCs w:val="32"/>
              </w:rPr>
            </w:pPr>
            <w:r w:rsidRPr="002E21E6">
              <w:rPr>
                <w:rFonts w:ascii="Arial" w:hAnsi="Arial" w:cs="Arial"/>
                <w:szCs w:val="32"/>
              </w:rPr>
              <w:t xml:space="preserve">*Occupied FTE (Full Time Equivalent) count as of the last day of </w:t>
            </w:r>
            <w:r>
              <w:rPr>
                <w:rFonts w:ascii="Arial" w:hAnsi="Arial" w:cs="Arial"/>
                <w:szCs w:val="32"/>
              </w:rPr>
              <w:t>t</w:t>
            </w:r>
            <w:r w:rsidRPr="002E21E6">
              <w:rPr>
                <w:rFonts w:ascii="Arial" w:hAnsi="Arial" w:cs="Arial"/>
                <w:szCs w:val="32"/>
              </w:rPr>
              <w:t>he</w:t>
            </w:r>
            <w:r>
              <w:rPr>
                <w:rFonts w:ascii="Arial" w:hAnsi="Arial" w:cs="Arial"/>
                <w:szCs w:val="32"/>
              </w:rPr>
              <w:t xml:space="preserve"> previous month</w:t>
            </w:r>
          </w:p>
        </w:tc>
        <w:tc>
          <w:tcPr>
            <w:tcW w:w="1701" w:type="dxa"/>
          </w:tcPr>
          <w:p w14:paraId="7D4F7AAC" w14:textId="77777777" w:rsidR="006C4454" w:rsidRDefault="006C4454" w:rsidP="00F55BF6">
            <w:pPr>
              <w:ind w:right="38"/>
              <w:jc w:val="center"/>
              <w:rPr>
                <w:rFonts w:ascii="Arial" w:hAnsi="Arial" w:cs="Arial"/>
                <w:szCs w:val="32"/>
              </w:rPr>
            </w:pPr>
            <w:r>
              <w:rPr>
                <w:rFonts w:ascii="Arial" w:hAnsi="Arial" w:cs="Arial"/>
                <w:szCs w:val="32"/>
              </w:rPr>
              <w:t>156.45</w:t>
            </w:r>
          </w:p>
        </w:tc>
      </w:tr>
      <w:tr w:rsidR="006C4454" w14:paraId="1990A426" w14:textId="77777777" w:rsidTr="00F55BF6">
        <w:tc>
          <w:tcPr>
            <w:tcW w:w="8076" w:type="dxa"/>
          </w:tcPr>
          <w:p w14:paraId="4D14AC8C" w14:textId="77777777" w:rsidR="006C4454" w:rsidRDefault="006C4454" w:rsidP="00AF41F4">
            <w:pPr>
              <w:ind w:right="-330"/>
              <w:jc w:val="both"/>
              <w:rPr>
                <w:rFonts w:ascii="Arial" w:hAnsi="Arial" w:cs="Arial"/>
                <w:szCs w:val="32"/>
              </w:rPr>
            </w:pPr>
            <w:r w:rsidRPr="007A19CB">
              <w:rPr>
                <w:rFonts w:ascii="Arial" w:hAnsi="Arial" w:cs="Arial"/>
                <w:szCs w:val="32"/>
              </w:rPr>
              <w:t>Number of unfilled employee positions at the end of each month</w:t>
            </w:r>
          </w:p>
        </w:tc>
        <w:tc>
          <w:tcPr>
            <w:tcW w:w="1701" w:type="dxa"/>
          </w:tcPr>
          <w:p w14:paraId="2D2C5A4A" w14:textId="77777777" w:rsidR="006C4454" w:rsidRDefault="006C4454" w:rsidP="00F55BF6">
            <w:pPr>
              <w:jc w:val="center"/>
              <w:rPr>
                <w:rFonts w:ascii="Arial" w:hAnsi="Arial" w:cs="Arial"/>
                <w:szCs w:val="32"/>
              </w:rPr>
            </w:pPr>
            <w:r>
              <w:rPr>
                <w:rFonts w:ascii="Arial" w:hAnsi="Arial" w:cs="Arial"/>
                <w:szCs w:val="32"/>
              </w:rPr>
              <w:t>28</w:t>
            </w:r>
          </w:p>
        </w:tc>
      </w:tr>
    </w:tbl>
    <w:p w14:paraId="5CF6026C" w14:textId="77777777" w:rsidR="006C4454" w:rsidRDefault="006C4454" w:rsidP="006C4454">
      <w:pPr>
        <w:ind w:left="-284" w:right="-330"/>
        <w:jc w:val="both"/>
        <w:rPr>
          <w:rFonts w:ascii="Arial" w:hAnsi="Arial" w:cs="Arial"/>
          <w:szCs w:val="32"/>
        </w:rPr>
      </w:pPr>
    </w:p>
    <w:p w14:paraId="64C7C10C" w14:textId="77777777" w:rsidR="006C4454" w:rsidRPr="004323CE" w:rsidRDefault="006C4454" w:rsidP="006C4454">
      <w:pPr>
        <w:ind w:left="-284" w:right="-330"/>
        <w:jc w:val="both"/>
        <w:rPr>
          <w:rFonts w:ascii="Arial" w:hAnsi="Arial" w:cs="Arial"/>
          <w:szCs w:val="24"/>
        </w:rPr>
      </w:pPr>
      <w:r>
        <w:rPr>
          <w:rFonts w:ascii="Arial" w:hAnsi="Arial" w:cs="Arial"/>
          <w:color w:val="000000"/>
          <w:szCs w:val="24"/>
        </w:rPr>
        <w:t>Compared to previous month (end March), total employee headcount reduced by 1 to 184; occupied FTE reduced by 2.45; number of unfilled positions increased by 5 to 28 (end April).</w:t>
      </w:r>
    </w:p>
    <w:p w14:paraId="5E45E511" w14:textId="29E6ADD4" w:rsidR="006C4454" w:rsidRDefault="006C4454" w:rsidP="006C4454">
      <w:pPr>
        <w:ind w:left="-284" w:right="-330"/>
        <w:jc w:val="both"/>
        <w:rPr>
          <w:rFonts w:ascii="Arial" w:hAnsi="Arial" w:cs="Arial"/>
          <w:b/>
          <w:color w:val="17365D" w:themeColor="text2" w:themeShade="BF"/>
          <w:sz w:val="28"/>
          <w:szCs w:val="32"/>
          <w:lang w:val="en-US"/>
        </w:rPr>
      </w:pPr>
    </w:p>
    <w:p w14:paraId="11A760C8" w14:textId="77777777" w:rsidR="00F55BF6" w:rsidRDefault="00F55BF6" w:rsidP="006C4454">
      <w:pPr>
        <w:ind w:left="-284" w:right="-330"/>
        <w:jc w:val="both"/>
        <w:rPr>
          <w:rFonts w:ascii="Arial" w:hAnsi="Arial" w:cs="Arial"/>
          <w:b/>
          <w:color w:val="17365D" w:themeColor="text2" w:themeShade="BF"/>
          <w:sz w:val="28"/>
          <w:szCs w:val="32"/>
          <w:lang w:val="en-US"/>
        </w:rPr>
      </w:pPr>
    </w:p>
    <w:p w14:paraId="3A7192BF" w14:textId="77777777" w:rsidR="006C4454" w:rsidRPr="005F77A2" w:rsidRDefault="006C4454" w:rsidP="006C445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2176D7F" w14:textId="77777777" w:rsidR="006C4454" w:rsidRPr="005F77A2" w:rsidRDefault="006C4454" w:rsidP="006C4454">
      <w:pPr>
        <w:ind w:left="-284" w:right="-330"/>
        <w:jc w:val="both"/>
        <w:rPr>
          <w:rFonts w:ascii="Arial" w:hAnsi="Arial" w:cs="Arial"/>
          <w:b/>
          <w:szCs w:val="32"/>
          <w:lang w:val="en-US"/>
        </w:rPr>
      </w:pPr>
    </w:p>
    <w:p w14:paraId="47D07F3F" w14:textId="77777777" w:rsidR="006C4454" w:rsidRPr="005F77A2" w:rsidRDefault="006C4454" w:rsidP="006C4454">
      <w:pPr>
        <w:ind w:left="-284" w:right="-330"/>
        <w:jc w:val="both"/>
        <w:rPr>
          <w:rFonts w:ascii="Arial" w:hAnsi="Arial" w:cs="Arial"/>
          <w:szCs w:val="32"/>
          <w:lang w:val="en-US"/>
        </w:rPr>
      </w:pPr>
      <w:r>
        <w:rPr>
          <w:rFonts w:ascii="Arial" w:hAnsi="Arial" w:cs="Arial"/>
          <w:szCs w:val="32"/>
          <w:lang w:val="en-US"/>
        </w:rPr>
        <w:t>N/A</w:t>
      </w:r>
    </w:p>
    <w:p w14:paraId="24AE731F" w14:textId="5D388610" w:rsidR="006C4454" w:rsidRDefault="006C4454" w:rsidP="006C4454">
      <w:pPr>
        <w:ind w:left="-284" w:right="-330"/>
        <w:jc w:val="both"/>
        <w:rPr>
          <w:rFonts w:ascii="Arial" w:hAnsi="Arial" w:cs="Arial"/>
          <w:szCs w:val="32"/>
          <w:lang w:val="en-US"/>
        </w:rPr>
      </w:pPr>
    </w:p>
    <w:p w14:paraId="5C7BF07F" w14:textId="77777777" w:rsidR="00F55BF6" w:rsidRDefault="00F55BF6" w:rsidP="006C4454">
      <w:pPr>
        <w:ind w:left="-284" w:right="-330"/>
        <w:jc w:val="both"/>
        <w:rPr>
          <w:rFonts w:ascii="Arial" w:hAnsi="Arial" w:cs="Arial"/>
          <w:szCs w:val="32"/>
          <w:lang w:val="en-US"/>
        </w:rPr>
      </w:pPr>
    </w:p>
    <w:p w14:paraId="538340EE" w14:textId="77777777" w:rsidR="006C4454" w:rsidRPr="005F77A2" w:rsidRDefault="006C4454" w:rsidP="006C445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D5ECE0A" w14:textId="77777777" w:rsidR="006C4454" w:rsidRPr="005F77A2" w:rsidRDefault="006C4454" w:rsidP="006C4454">
      <w:pPr>
        <w:ind w:left="-284" w:right="-330"/>
        <w:jc w:val="both"/>
        <w:rPr>
          <w:rFonts w:ascii="Arial" w:hAnsi="Arial" w:cs="Arial"/>
          <w:szCs w:val="32"/>
          <w:highlight w:val="red"/>
          <w:lang w:val="en-US"/>
        </w:rPr>
      </w:pPr>
    </w:p>
    <w:p w14:paraId="69133ED4" w14:textId="77777777" w:rsidR="006C4454" w:rsidRDefault="006C4454" w:rsidP="006C4454">
      <w:pPr>
        <w:ind w:left="-284" w:right="-330"/>
        <w:jc w:val="both"/>
        <w:rPr>
          <w:rFonts w:ascii="Arial" w:hAnsi="Arial" w:cs="Arial"/>
          <w:szCs w:val="32"/>
        </w:rPr>
      </w:pPr>
      <w:r w:rsidRPr="00671EDF">
        <w:rPr>
          <w:rFonts w:ascii="Arial" w:hAnsi="Arial" w:cs="Arial"/>
          <w:szCs w:val="32"/>
        </w:rPr>
        <w:t>The 2021/22 approved budget is in line with the City’s strategic direction. Our operations and capital spend, and income is undertaken in line with and measured against the budget.</w:t>
      </w:r>
    </w:p>
    <w:p w14:paraId="225E4C1F" w14:textId="77777777" w:rsidR="006C4454" w:rsidRPr="00671EDF" w:rsidRDefault="006C4454" w:rsidP="006C4454">
      <w:pPr>
        <w:ind w:left="-284" w:right="-330"/>
        <w:jc w:val="both"/>
        <w:rPr>
          <w:rFonts w:ascii="Arial" w:hAnsi="Arial" w:cs="Arial"/>
          <w:szCs w:val="32"/>
        </w:rPr>
      </w:pPr>
    </w:p>
    <w:p w14:paraId="169AF377" w14:textId="77777777" w:rsidR="006C4454" w:rsidRDefault="006C4454" w:rsidP="006C4454">
      <w:pPr>
        <w:ind w:left="-284" w:right="-330"/>
        <w:jc w:val="both"/>
        <w:rPr>
          <w:rFonts w:ascii="Arial" w:hAnsi="Arial" w:cs="Arial"/>
          <w:szCs w:val="32"/>
        </w:rPr>
      </w:pPr>
      <w:r w:rsidRPr="00671EDF">
        <w:rPr>
          <w:rFonts w:ascii="Arial" w:hAnsi="Arial" w:cs="Arial"/>
          <w:szCs w:val="32"/>
        </w:rPr>
        <w:t>The 2021/22 approved budget ensures that there is an equitable distribution of benefits in the community.</w:t>
      </w:r>
    </w:p>
    <w:p w14:paraId="517AEA88" w14:textId="77777777" w:rsidR="006C4454" w:rsidRPr="00671EDF" w:rsidRDefault="006C4454" w:rsidP="006C4454">
      <w:pPr>
        <w:ind w:left="-284" w:right="-330"/>
        <w:jc w:val="both"/>
        <w:rPr>
          <w:rFonts w:ascii="Arial" w:hAnsi="Arial" w:cs="Arial"/>
          <w:szCs w:val="32"/>
        </w:rPr>
      </w:pPr>
    </w:p>
    <w:p w14:paraId="73843620" w14:textId="77777777" w:rsidR="006C4454" w:rsidRDefault="006C4454" w:rsidP="006C4454">
      <w:pPr>
        <w:ind w:left="-284" w:right="-330"/>
        <w:jc w:val="both"/>
        <w:rPr>
          <w:rFonts w:ascii="Arial" w:hAnsi="Arial" w:cs="Arial"/>
          <w:szCs w:val="32"/>
        </w:rPr>
      </w:pPr>
      <w:r w:rsidRPr="00671EDF">
        <w:rPr>
          <w:rFonts w:ascii="Arial" w:hAnsi="Arial" w:cs="Arial"/>
          <w:szCs w:val="32"/>
        </w:rPr>
        <w:t>The 2021/22 budget was prepared in line with the City’s level of tolerance of risk and it is managed through budgetary review and control.</w:t>
      </w:r>
    </w:p>
    <w:p w14:paraId="321D57D8" w14:textId="77777777" w:rsidR="006C4454" w:rsidRPr="00671EDF" w:rsidRDefault="006C4454" w:rsidP="006C4454">
      <w:pPr>
        <w:ind w:left="-284" w:right="-330"/>
        <w:jc w:val="both"/>
        <w:rPr>
          <w:rFonts w:ascii="Arial" w:hAnsi="Arial" w:cs="Arial"/>
          <w:szCs w:val="32"/>
        </w:rPr>
      </w:pPr>
    </w:p>
    <w:p w14:paraId="2ABFDACD" w14:textId="77777777" w:rsidR="006C4454" w:rsidRPr="00671EDF" w:rsidRDefault="006C4454" w:rsidP="006C4454">
      <w:pPr>
        <w:ind w:left="-284" w:right="-330"/>
        <w:jc w:val="both"/>
        <w:rPr>
          <w:rFonts w:ascii="Arial" w:hAnsi="Arial" w:cs="Arial"/>
          <w:szCs w:val="32"/>
        </w:rPr>
      </w:pPr>
      <w:r w:rsidRPr="00671EDF">
        <w:rPr>
          <w:rFonts w:ascii="Arial" w:hAnsi="Arial" w:cs="Arial"/>
          <w:szCs w:val="32"/>
        </w:rPr>
        <w:t>The approved budget was based on zero based budgeting concept which requires all income and expenses to be thoroughly reviewed against data and information available to perform the City’s services at a sustainable level.</w:t>
      </w:r>
    </w:p>
    <w:p w14:paraId="1D39C271" w14:textId="19C62C6E" w:rsidR="006C4454" w:rsidRDefault="006C4454" w:rsidP="006C4454">
      <w:pPr>
        <w:ind w:left="-284" w:right="-330"/>
        <w:jc w:val="both"/>
        <w:rPr>
          <w:rFonts w:ascii="Arial" w:hAnsi="Arial" w:cs="Arial"/>
          <w:bCs/>
          <w:szCs w:val="28"/>
          <w:lang w:val="en-US"/>
        </w:rPr>
      </w:pPr>
    </w:p>
    <w:p w14:paraId="62A327D7" w14:textId="77777777" w:rsidR="00F55BF6" w:rsidRPr="005F77A2" w:rsidRDefault="00F55BF6" w:rsidP="006C4454">
      <w:pPr>
        <w:ind w:left="-284" w:right="-330"/>
        <w:jc w:val="both"/>
        <w:rPr>
          <w:rFonts w:ascii="Arial" w:hAnsi="Arial" w:cs="Arial"/>
          <w:bCs/>
          <w:szCs w:val="28"/>
          <w:lang w:val="en-US"/>
        </w:rPr>
      </w:pPr>
    </w:p>
    <w:p w14:paraId="4BE525F8" w14:textId="77777777" w:rsidR="006C4454" w:rsidRPr="005F77A2" w:rsidRDefault="006C4454" w:rsidP="006C445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0EE686C" w14:textId="77777777" w:rsidR="006C4454" w:rsidRPr="005F77A2" w:rsidRDefault="006C4454" w:rsidP="006C4454">
      <w:pPr>
        <w:ind w:left="-284" w:right="-330"/>
        <w:jc w:val="both"/>
        <w:rPr>
          <w:rFonts w:ascii="Arial" w:hAnsi="Arial" w:cs="Arial"/>
          <w:b/>
          <w:szCs w:val="32"/>
          <w:highlight w:val="yellow"/>
          <w:lang w:val="en-US"/>
        </w:rPr>
      </w:pPr>
    </w:p>
    <w:p w14:paraId="4528BC18" w14:textId="77777777" w:rsidR="006C4454" w:rsidRPr="005F77A2" w:rsidRDefault="006C4454" w:rsidP="006C4454">
      <w:pPr>
        <w:ind w:left="-284" w:right="-330"/>
        <w:jc w:val="both"/>
        <w:rPr>
          <w:rFonts w:ascii="Arial" w:hAnsi="Arial" w:cs="Arial"/>
          <w:szCs w:val="24"/>
          <w:lang w:val="en-US"/>
        </w:rPr>
      </w:pPr>
      <w:r w:rsidRPr="0016441A">
        <w:rPr>
          <w:rFonts w:ascii="Arial" w:eastAsia="Acumin Pro" w:hAnsi="Arial" w:cs="Arial"/>
          <w:szCs w:val="24"/>
        </w:rPr>
        <w:t>As outlined in the Monthly Financial Report</w:t>
      </w:r>
      <w:r>
        <w:rPr>
          <w:rFonts w:ascii="Arial" w:eastAsia="Acumin Pro" w:hAnsi="Arial" w:cs="Arial"/>
          <w:szCs w:val="24"/>
        </w:rPr>
        <w:t>.</w:t>
      </w:r>
    </w:p>
    <w:p w14:paraId="46C4BBC9" w14:textId="283C3F92" w:rsidR="006C4454" w:rsidRDefault="006C4454" w:rsidP="006C4454">
      <w:pPr>
        <w:ind w:left="-284" w:right="-330"/>
        <w:jc w:val="both"/>
        <w:rPr>
          <w:rFonts w:ascii="Arial" w:hAnsi="Arial" w:cs="Arial"/>
          <w:szCs w:val="24"/>
          <w:highlight w:val="yellow"/>
          <w:lang w:val="en-US"/>
        </w:rPr>
      </w:pPr>
    </w:p>
    <w:p w14:paraId="2A5F7D10" w14:textId="6271A7EE" w:rsidR="00F55BF6" w:rsidRDefault="00F55BF6" w:rsidP="006C4454">
      <w:pPr>
        <w:ind w:left="-284" w:right="-330"/>
        <w:jc w:val="both"/>
        <w:rPr>
          <w:rFonts w:ascii="Arial" w:hAnsi="Arial" w:cs="Arial"/>
          <w:szCs w:val="24"/>
          <w:highlight w:val="yellow"/>
          <w:lang w:val="en-US"/>
        </w:rPr>
      </w:pPr>
    </w:p>
    <w:p w14:paraId="3D4434D8" w14:textId="7CAC2512" w:rsidR="00FA4C5B" w:rsidRDefault="00FA4C5B" w:rsidP="006C4454">
      <w:pPr>
        <w:ind w:left="-284" w:right="-330"/>
        <w:jc w:val="both"/>
        <w:rPr>
          <w:rFonts w:ascii="Arial" w:hAnsi="Arial" w:cs="Arial"/>
          <w:szCs w:val="24"/>
          <w:highlight w:val="yellow"/>
          <w:lang w:val="en-US"/>
        </w:rPr>
      </w:pPr>
    </w:p>
    <w:p w14:paraId="7317253D" w14:textId="77777777" w:rsidR="00FA4C5B" w:rsidRPr="005F77A2" w:rsidRDefault="00FA4C5B" w:rsidP="006C4454">
      <w:pPr>
        <w:ind w:left="-284" w:right="-330"/>
        <w:jc w:val="both"/>
        <w:rPr>
          <w:rFonts w:ascii="Arial" w:hAnsi="Arial" w:cs="Arial"/>
          <w:szCs w:val="24"/>
          <w:highlight w:val="yellow"/>
          <w:lang w:val="en-US"/>
        </w:rPr>
      </w:pPr>
    </w:p>
    <w:p w14:paraId="0464EA69" w14:textId="77777777" w:rsidR="006C4454" w:rsidRPr="005F77A2" w:rsidRDefault="006C4454" w:rsidP="006C445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E817033" w14:textId="77777777" w:rsidR="006C4454" w:rsidRPr="005F77A2" w:rsidRDefault="006C4454" w:rsidP="006C4454">
      <w:pPr>
        <w:ind w:left="-284" w:right="-330"/>
        <w:jc w:val="both"/>
        <w:rPr>
          <w:rFonts w:ascii="Arial" w:hAnsi="Arial" w:cs="Arial"/>
          <w:b/>
          <w:sz w:val="28"/>
          <w:szCs w:val="32"/>
          <w:lang w:val="en-US"/>
        </w:rPr>
      </w:pPr>
    </w:p>
    <w:p w14:paraId="36BA14E4" w14:textId="5C925A84" w:rsidR="006C4454" w:rsidRPr="00F0204D" w:rsidRDefault="006C4454" w:rsidP="006C4454">
      <w:pPr>
        <w:ind w:left="-284" w:right="-330"/>
        <w:jc w:val="both"/>
        <w:rPr>
          <w:rFonts w:ascii="Arial" w:hAnsi="Arial" w:cs="Arial"/>
          <w:bCs/>
          <w:i/>
          <w:iCs/>
          <w:szCs w:val="24"/>
          <w:lang w:val="en-US"/>
        </w:rPr>
      </w:pPr>
      <w:r w:rsidRPr="00F0204D">
        <w:rPr>
          <w:rFonts w:ascii="Arial" w:hAnsi="Arial" w:cs="Arial"/>
          <w:bCs/>
          <w:i/>
          <w:iCs/>
          <w:szCs w:val="24"/>
          <w:lang w:val="en-US"/>
        </w:rPr>
        <w:t>Local Government Act 1995</w:t>
      </w:r>
      <w:r w:rsidR="00FA4C5B">
        <w:rPr>
          <w:rFonts w:ascii="Arial" w:hAnsi="Arial" w:cs="Arial"/>
          <w:bCs/>
          <w:i/>
          <w:iCs/>
          <w:szCs w:val="24"/>
          <w:lang w:val="en-US"/>
        </w:rPr>
        <w:t>.</w:t>
      </w:r>
    </w:p>
    <w:p w14:paraId="1BC049CB" w14:textId="2C4D8B0E" w:rsidR="006C4454" w:rsidRDefault="006C4454" w:rsidP="006C4454">
      <w:pPr>
        <w:ind w:left="-284" w:right="-330"/>
        <w:jc w:val="both"/>
        <w:rPr>
          <w:rFonts w:ascii="Arial" w:hAnsi="Arial" w:cs="Arial"/>
          <w:b/>
          <w:color w:val="17365D" w:themeColor="text2" w:themeShade="BF"/>
          <w:sz w:val="28"/>
          <w:szCs w:val="32"/>
          <w:lang w:val="en-US"/>
        </w:rPr>
      </w:pPr>
    </w:p>
    <w:p w14:paraId="1C7C032B" w14:textId="77777777" w:rsidR="00FA4C5B" w:rsidRDefault="00FA4C5B" w:rsidP="006C4454">
      <w:pPr>
        <w:ind w:left="-284" w:right="-330"/>
        <w:jc w:val="both"/>
        <w:rPr>
          <w:rFonts w:ascii="Arial" w:hAnsi="Arial" w:cs="Arial"/>
          <w:b/>
          <w:color w:val="17365D" w:themeColor="text2" w:themeShade="BF"/>
          <w:sz w:val="28"/>
          <w:szCs w:val="32"/>
          <w:lang w:val="en-US"/>
        </w:rPr>
      </w:pPr>
    </w:p>
    <w:p w14:paraId="3ADBB7DB" w14:textId="2315F59B" w:rsidR="006C4454" w:rsidRPr="005F77A2" w:rsidRDefault="006C4454" w:rsidP="006C4454">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A290E80" w14:textId="77777777" w:rsidR="006C4454" w:rsidRPr="005F77A2" w:rsidRDefault="006C4454" w:rsidP="006C4454">
      <w:pPr>
        <w:ind w:left="-284" w:right="-330"/>
        <w:jc w:val="both"/>
        <w:rPr>
          <w:rFonts w:ascii="Arial" w:hAnsi="Arial" w:cs="Arial"/>
          <w:b/>
          <w:sz w:val="28"/>
          <w:szCs w:val="32"/>
          <w:lang w:val="en-US"/>
        </w:rPr>
      </w:pPr>
    </w:p>
    <w:p w14:paraId="341DF1FC" w14:textId="77777777" w:rsidR="006C4454" w:rsidRPr="005F77A2" w:rsidRDefault="006C4454" w:rsidP="006C4454">
      <w:pPr>
        <w:ind w:left="-284" w:right="-330"/>
        <w:jc w:val="both"/>
        <w:rPr>
          <w:rFonts w:ascii="Arial" w:hAnsi="Arial" w:cs="Arial"/>
          <w:bCs/>
          <w:szCs w:val="24"/>
          <w:lang w:val="en-US"/>
        </w:rPr>
      </w:pPr>
      <w:r>
        <w:rPr>
          <w:rFonts w:ascii="Arial" w:hAnsi="Arial" w:cs="Arial"/>
          <w:bCs/>
          <w:szCs w:val="24"/>
          <w:lang w:val="en-US"/>
        </w:rPr>
        <w:t>Nil.</w:t>
      </w:r>
    </w:p>
    <w:p w14:paraId="7BD90DD6" w14:textId="14E72B50" w:rsidR="006C4454" w:rsidRDefault="006C4454" w:rsidP="006C4454">
      <w:pPr>
        <w:ind w:left="-284" w:right="-330"/>
        <w:jc w:val="both"/>
        <w:rPr>
          <w:rFonts w:ascii="Arial" w:hAnsi="Arial" w:cs="Arial"/>
          <w:szCs w:val="24"/>
        </w:rPr>
      </w:pPr>
    </w:p>
    <w:p w14:paraId="03755670" w14:textId="77777777" w:rsidR="00F55BF6" w:rsidRDefault="00F55BF6" w:rsidP="006C4454">
      <w:pPr>
        <w:ind w:left="-284" w:right="-330"/>
        <w:jc w:val="both"/>
        <w:rPr>
          <w:rFonts w:ascii="Arial" w:hAnsi="Arial" w:cs="Arial"/>
          <w:szCs w:val="24"/>
        </w:rPr>
      </w:pPr>
    </w:p>
    <w:p w14:paraId="50F4BAE9" w14:textId="77777777" w:rsidR="006C4454" w:rsidRPr="005F77A2" w:rsidRDefault="006C4454" w:rsidP="006C445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7B35356" w14:textId="77777777" w:rsidR="006C4454" w:rsidRPr="005F77A2" w:rsidRDefault="006C4454" w:rsidP="006C4454">
      <w:pPr>
        <w:ind w:left="-284" w:right="-330"/>
        <w:jc w:val="both"/>
        <w:rPr>
          <w:rFonts w:ascii="Arial" w:hAnsi="Arial" w:cs="Arial"/>
          <w:bCs/>
          <w:szCs w:val="28"/>
          <w:lang w:val="en-US"/>
        </w:rPr>
      </w:pPr>
    </w:p>
    <w:p w14:paraId="1590EA27" w14:textId="42B22173" w:rsidR="006C4454" w:rsidRPr="005F77A2" w:rsidRDefault="23869494" w:rsidP="2B075F4E">
      <w:pPr>
        <w:ind w:left="-284" w:right="-330"/>
        <w:jc w:val="both"/>
        <w:rPr>
          <w:rFonts w:ascii="Arial" w:hAnsi="Arial" w:cs="Arial"/>
        </w:rPr>
      </w:pPr>
      <w:r w:rsidRPr="2B075F4E">
        <w:rPr>
          <w:rFonts w:ascii="Arial" w:hAnsi="Arial" w:cs="Arial"/>
        </w:rPr>
        <w:t>The statement of financial activity for the period ended 30 April 2022 indicates that operating expenses are under the year-to-date budget by 8.64% or $2.73m, and revenue is over the budget by 3.36% or $1.13m.</w:t>
      </w:r>
    </w:p>
    <w:p w14:paraId="7373A0D3" w14:textId="4781A6E8" w:rsidR="006C4454" w:rsidRDefault="006C4454" w:rsidP="006C4454">
      <w:pPr>
        <w:ind w:left="-284" w:right="-330"/>
        <w:jc w:val="both"/>
        <w:rPr>
          <w:rFonts w:ascii="Arial" w:hAnsi="Arial" w:cs="Arial"/>
          <w:bCs/>
        </w:rPr>
      </w:pPr>
    </w:p>
    <w:p w14:paraId="53ECF02A" w14:textId="77777777" w:rsidR="00F55BF6" w:rsidRPr="005F77A2" w:rsidRDefault="00F55BF6" w:rsidP="006C4454">
      <w:pPr>
        <w:ind w:left="-284" w:right="-330"/>
        <w:jc w:val="both"/>
        <w:rPr>
          <w:rFonts w:ascii="Arial" w:hAnsi="Arial" w:cs="Arial"/>
          <w:bCs/>
        </w:rPr>
      </w:pPr>
    </w:p>
    <w:p w14:paraId="35EDA382" w14:textId="77777777" w:rsidR="006C4454" w:rsidRPr="005F77A2" w:rsidRDefault="006C4454" w:rsidP="006C4454">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8A67895" w14:textId="77777777" w:rsidR="006C4454" w:rsidRPr="005F77A2" w:rsidRDefault="006C4454" w:rsidP="006C4454">
      <w:pPr>
        <w:ind w:left="-284" w:right="-330"/>
        <w:jc w:val="both"/>
        <w:rPr>
          <w:rFonts w:ascii="Arial" w:hAnsi="Arial" w:cs="Arial"/>
          <w:b/>
          <w:sz w:val="28"/>
          <w:szCs w:val="32"/>
          <w:lang w:val="en-US"/>
        </w:rPr>
      </w:pPr>
    </w:p>
    <w:p w14:paraId="256CDB79" w14:textId="77777777" w:rsidR="006C4454" w:rsidRPr="005F77A2" w:rsidRDefault="006C4454" w:rsidP="006C4454">
      <w:pPr>
        <w:ind w:left="-284" w:right="-330"/>
        <w:jc w:val="both"/>
        <w:rPr>
          <w:rFonts w:ascii="Arial" w:hAnsi="Arial" w:cs="Arial"/>
          <w:bCs/>
          <w:szCs w:val="24"/>
        </w:rPr>
      </w:pPr>
      <w:r>
        <w:rPr>
          <w:rFonts w:ascii="Arial" w:hAnsi="Arial" w:cs="Arial"/>
          <w:bCs/>
          <w:szCs w:val="24"/>
          <w:lang w:val="en-US"/>
        </w:rPr>
        <w:t>Nil.</w:t>
      </w:r>
    </w:p>
    <w:p w14:paraId="5DF60932" w14:textId="7190D91C" w:rsidR="00F40597" w:rsidRDefault="00F40597" w:rsidP="00F40597">
      <w:pPr>
        <w:ind w:right="187" w:hanging="284"/>
        <w:rPr>
          <w:rFonts w:ascii="Arial" w:hAnsi="Arial" w:cs="Arial"/>
        </w:rPr>
      </w:pPr>
    </w:p>
    <w:p w14:paraId="5CE60281" w14:textId="77777777" w:rsidR="00F40597" w:rsidRDefault="00F40597" w:rsidP="00F40597">
      <w:pPr>
        <w:ind w:right="187" w:hanging="284"/>
        <w:rPr>
          <w:rFonts w:ascii="Arial" w:hAnsi="Arial" w:cs="Arial"/>
        </w:rPr>
      </w:pPr>
    </w:p>
    <w:p w14:paraId="3075513B" w14:textId="77777777" w:rsidR="00583C98" w:rsidRDefault="00583C9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70A3AAE" w14:textId="433A5901" w:rsidR="00F40597" w:rsidRDefault="00F40597" w:rsidP="00F40597">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002060"/>
          <w:u w:val="none"/>
        </w:rPr>
      </w:pPr>
      <w:bookmarkStart w:id="43" w:name="_Toc106233028"/>
      <w:r w:rsidRPr="00F40597">
        <w:rPr>
          <w:rFonts w:ascii="Arial" w:hAnsi="Arial" w:cs="Arial"/>
          <w:caps w:val="0"/>
          <w:color w:val="17365D" w:themeColor="text2" w:themeShade="BF"/>
          <w:u w:val="none"/>
        </w:rPr>
        <w:t>CPS2</w:t>
      </w:r>
      <w:r>
        <w:rPr>
          <w:rFonts w:ascii="Arial" w:hAnsi="Arial" w:cs="Arial"/>
          <w:caps w:val="0"/>
          <w:color w:val="17365D" w:themeColor="text2" w:themeShade="BF"/>
          <w:u w:val="none"/>
        </w:rPr>
        <w:t>2</w:t>
      </w:r>
      <w:r w:rsidRPr="00142FAC">
        <w:rPr>
          <w:rFonts w:ascii="Arial" w:hAnsi="Arial" w:cs="Arial"/>
          <w:color w:val="002060"/>
          <w:u w:val="none"/>
        </w:rPr>
        <w:t xml:space="preserve">.05.22 </w:t>
      </w:r>
      <w:r>
        <w:rPr>
          <w:rFonts w:ascii="Arial" w:hAnsi="Arial" w:cs="Arial"/>
          <w:caps w:val="0"/>
          <w:color w:val="002060"/>
          <w:u w:val="none"/>
        </w:rPr>
        <w:t xml:space="preserve">Monthly </w:t>
      </w:r>
      <w:r w:rsidR="002B5A5C">
        <w:rPr>
          <w:rFonts w:ascii="Arial" w:hAnsi="Arial" w:cs="Arial"/>
          <w:caps w:val="0"/>
          <w:color w:val="002060"/>
          <w:u w:val="none"/>
        </w:rPr>
        <w:t xml:space="preserve">Investment </w:t>
      </w:r>
      <w:r>
        <w:rPr>
          <w:rFonts w:ascii="Arial" w:hAnsi="Arial" w:cs="Arial"/>
          <w:caps w:val="0"/>
          <w:color w:val="002060"/>
          <w:u w:val="none"/>
        </w:rPr>
        <w:t>Report – April</w:t>
      </w:r>
      <w:r>
        <w:rPr>
          <w:rFonts w:ascii="Arial" w:hAnsi="Arial" w:cs="Arial"/>
          <w:color w:val="002060"/>
          <w:u w:val="none"/>
        </w:rPr>
        <w:t xml:space="preserve"> 2022</w:t>
      </w:r>
      <w:bookmarkEnd w:id="43"/>
    </w:p>
    <w:p w14:paraId="6E7A0065" w14:textId="77777777" w:rsidR="00F40597" w:rsidRPr="00142FAC" w:rsidRDefault="00F40597" w:rsidP="00F40597">
      <w:pPr>
        <w:ind w:left="-567" w:right="187"/>
        <w:jc w:val="both"/>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0D02B2" w:rsidRPr="005F77A2" w14:paraId="479FDEFA" w14:textId="77777777" w:rsidTr="006E5DA4">
        <w:tc>
          <w:tcPr>
            <w:tcW w:w="2349" w:type="dxa"/>
          </w:tcPr>
          <w:p w14:paraId="167B510F" w14:textId="77777777" w:rsidR="000D02B2" w:rsidRPr="00E87554" w:rsidRDefault="000D02B2"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13E15C55" w14:textId="77777777" w:rsidR="000D02B2" w:rsidRPr="005F77A2" w:rsidRDefault="000D02B2" w:rsidP="00AF41F4">
            <w:pPr>
              <w:ind w:right="39"/>
              <w:jc w:val="both"/>
              <w:rPr>
                <w:rFonts w:ascii="Arial" w:hAnsi="Arial" w:cs="Arial"/>
                <w:szCs w:val="24"/>
              </w:rPr>
            </w:pPr>
            <w:r w:rsidRPr="005F77A2">
              <w:rPr>
                <w:rFonts w:ascii="Arial" w:hAnsi="Arial" w:cs="Arial"/>
                <w:szCs w:val="24"/>
              </w:rPr>
              <w:t xml:space="preserve">Council </w:t>
            </w:r>
            <w:r>
              <w:rPr>
                <w:rFonts w:ascii="Arial" w:hAnsi="Arial" w:cs="Arial"/>
                <w:szCs w:val="24"/>
              </w:rPr>
              <w:t>Meeting –</w:t>
            </w:r>
            <w:r w:rsidRPr="005F77A2">
              <w:rPr>
                <w:rFonts w:ascii="Arial" w:hAnsi="Arial" w:cs="Arial"/>
                <w:szCs w:val="24"/>
              </w:rPr>
              <w:t xml:space="preserve"> </w:t>
            </w:r>
            <w:r>
              <w:rPr>
                <w:rFonts w:ascii="Arial" w:hAnsi="Arial" w:cs="Arial"/>
                <w:szCs w:val="24"/>
              </w:rPr>
              <w:t>24 May 2022</w:t>
            </w:r>
          </w:p>
        </w:tc>
      </w:tr>
      <w:tr w:rsidR="000D02B2" w:rsidRPr="005F77A2" w14:paraId="76E39879" w14:textId="77777777" w:rsidTr="006E5DA4">
        <w:tc>
          <w:tcPr>
            <w:tcW w:w="2349" w:type="dxa"/>
          </w:tcPr>
          <w:p w14:paraId="5B39FC34" w14:textId="77777777" w:rsidR="000D02B2" w:rsidRPr="00E87554" w:rsidRDefault="000D02B2"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5A8D397F" w14:textId="77777777" w:rsidR="000D02B2" w:rsidRPr="005F77A2" w:rsidRDefault="000D02B2" w:rsidP="00AF41F4">
            <w:pPr>
              <w:ind w:right="39"/>
              <w:jc w:val="both"/>
              <w:rPr>
                <w:rFonts w:ascii="Arial" w:hAnsi="Arial" w:cs="Arial"/>
                <w:szCs w:val="24"/>
              </w:rPr>
            </w:pPr>
            <w:r w:rsidRPr="005F77A2">
              <w:rPr>
                <w:rFonts w:ascii="Arial" w:hAnsi="Arial" w:cs="Arial"/>
                <w:szCs w:val="24"/>
              </w:rPr>
              <w:t xml:space="preserve">City of Nedlands </w:t>
            </w:r>
          </w:p>
        </w:tc>
      </w:tr>
      <w:tr w:rsidR="000D02B2" w:rsidRPr="005F77A2" w14:paraId="609C8247" w14:textId="77777777" w:rsidTr="006E5DA4">
        <w:tc>
          <w:tcPr>
            <w:tcW w:w="2349" w:type="dxa"/>
          </w:tcPr>
          <w:p w14:paraId="145D43E9" w14:textId="77777777" w:rsidR="000D02B2" w:rsidRPr="00E87554" w:rsidRDefault="000D02B2" w:rsidP="00AF41F4">
            <w:pPr>
              <w:ind w:right="110"/>
              <w:jc w:val="both"/>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5902EF20" w14:textId="77777777" w:rsidR="000D02B2" w:rsidRPr="005F77A2" w:rsidRDefault="000D02B2" w:rsidP="00AF41F4">
            <w:pPr>
              <w:pStyle w:val="Subsection"/>
              <w:tabs>
                <w:tab w:val="clear" w:pos="595"/>
                <w:tab w:val="clear" w:pos="879"/>
              </w:tabs>
              <w:spacing w:before="120"/>
              <w:ind w:left="0" w:right="39" w:firstLine="0"/>
              <w:jc w:val="both"/>
              <w:rPr>
                <w:rFonts w:ascii="Arial" w:hAnsi="Arial" w:cs="Arial"/>
                <w:szCs w:val="24"/>
              </w:rPr>
            </w:pPr>
            <w:r>
              <w:rPr>
                <w:rFonts w:ascii="Arial" w:hAnsi="Arial" w:cs="Arial"/>
                <w:szCs w:val="24"/>
              </w:rPr>
              <w:t>Nil</w:t>
            </w:r>
            <w:r w:rsidRPr="005F77A2">
              <w:rPr>
                <w:rFonts w:ascii="Arial" w:hAnsi="Arial" w:cs="Arial"/>
                <w:szCs w:val="24"/>
              </w:rPr>
              <w:t>.</w:t>
            </w:r>
          </w:p>
        </w:tc>
      </w:tr>
      <w:tr w:rsidR="000D02B2" w:rsidRPr="005F77A2" w14:paraId="057A987E" w14:textId="77777777" w:rsidTr="006E5DA4">
        <w:tc>
          <w:tcPr>
            <w:tcW w:w="2349" w:type="dxa"/>
          </w:tcPr>
          <w:p w14:paraId="6F3ECDF5" w14:textId="77777777" w:rsidR="000D02B2" w:rsidRPr="00E87554" w:rsidRDefault="000D02B2"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57702CFC" w14:textId="77777777" w:rsidR="000D02B2" w:rsidRPr="005F77A2" w:rsidRDefault="000D02B2" w:rsidP="00AF41F4">
            <w:pPr>
              <w:ind w:right="39"/>
              <w:jc w:val="both"/>
              <w:rPr>
                <w:rFonts w:ascii="Arial" w:hAnsi="Arial" w:cs="Arial"/>
                <w:szCs w:val="24"/>
              </w:rPr>
            </w:pPr>
            <w:r w:rsidRPr="007B578D">
              <w:rPr>
                <w:rFonts w:ascii="Arial" w:hAnsi="Arial" w:cs="Arial"/>
                <w:szCs w:val="24"/>
              </w:rPr>
              <w:t>Hassan Shiblee – Coordinator Financial Accountin</w:t>
            </w:r>
            <w:r>
              <w:rPr>
                <w:rFonts w:ascii="Arial" w:hAnsi="Arial" w:cs="Arial"/>
                <w:szCs w:val="24"/>
              </w:rPr>
              <w:t>g</w:t>
            </w:r>
          </w:p>
        </w:tc>
      </w:tr>
      <w:tr w:rsidR="000D02B2" w:rsidRPr="005F77A2" w14:paraId="226CD01A" w14:textId="77777777" w:rsidTr="006E5DA4">
        <w:tc>
          <w:tcPr>
            <w:tcW w:w="2349" w:type="dxa"/>
          </w:tcPr>
          <w:p w14:paraId="4B38BE30" w14:textId="77777777" w:rsidR="000D02B2" w:rsidRPr="00E87554" w:rsidRDefault="000D02B2"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5AE51BEA" w14:textId="77777777" w:rsidR="000D02B2" w:rsidRPr="005F77A2" w:rsidRDefault="000D02B2" w:rsidP="00AF41F4">
            <w:pPr>
              <w:ind w:right="39"/>
              <w:jc w:val="both"/>
              <w:rPr>
                <w:rFonts w:ascii="Arial" w:hAnsi="Arial" w:cs="Arial"/>
                <w:szCs w:val="24"/>
              </w:rPr>
            </w:pPr>
            <w:r w:rsidRPr="006817E7">
              <w:rPr>
                <w:rFonts w:ascii="Arial" w:hAnsi="Arial" w:cs="Arial"/>
                <w:szCs w:val="24"/>
              </w:rPr>
              <w:t>Michael Cole – Director Corporate Services</w:t>
            </w:r>
          </w:p>
        </w:tc>
      </w:tr>
      <w:tr w:rsidR="000D02B2" w:rsidRPr="005F77A2" w14:paraId="20E27110" w14:textId="77777777" w:rsidTr="006E5DA4">
        <w:tc>
          <w:tcPr>
            <w:tcW w:w="2349" w:type="dxa"/>
          </w:tcPr>
          <w:p w14:paraId="43784518" w14:textId="77777777" w:rsidR="000D02B2" w:rsidRPr="00E87554" w:rsidRDefault="000D02B2"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77FF86C7" w14:textId="77777777" w:rsidR="000D02B2" w:rsidRPr="005F77A2" w:rsidRDefault="000D02B2" w:rsidP="00B979C7">
            <w:pPr>
              <w:numPr>
                <w:ilvl w:val="0"/>
                <w:numId w:val="77"/>
              </w:numPr>
              <w:ind w:left="382" w:right="39"/>
              <w:jc w:val="both"/>
              <w:rPr>
                <w:rFonts w:ascii="Arial" w:hAnsi="Arial" w:cs="Arial"/>
                <w:szCs w:val="32"/>
                <w:lang w:val="en-US"/>
              </w:rPr>
            </w:pPr>
            <w:r>
              <w:rPr>
                <w:rFonts w:ascii="Arial" w:hAnsi="Arial" w:cs="Arial"/>
                <w:szCs w:val="32"/>
                <w:lang w:val="en-US"/>
              </w:rPr>
              <w:t>Investment Report for the period ended 30 April 2022</w:t>
            </w:r>
            <w:r w:rsidRPr="005F77A2">
              <w:rPr>
                <w:rFonts w:ascii="Arial" w:hAnsi="Arial" w:cs="Arial"/>
                <w:szCs w:val="32"/>
                <w:lang w:val="en-US"/>
              </w:rPr>
              <w:t>.</w:t>
            </w:r>
          </w:p>
        </w:tc>
      </w:tr>
    </w:tbl>
    <w:p w14:paraId="2A183487" w14:textId="77777777" w:rsidR="000D02B2" w:rsidRPr="005F77A2" w:rsidRDefault="000D02B2" w:rsidP="00F55BF6">
      <w:pPr>
        <w:ind w:right="-238"/>
        <w:jc w:val="both"/>
        <w:rPr>
          <w:rFonts w:ascii="Arial" w:hAnsi="Arial" w:cs="Arial"/>
          <w:b/>
          <w:szCs w:val="32"/>
          <w:lang w:val="en-US"/>
        </w:rPr>
      </w:pPr>
    </w:p>
    <w:p w14:paraId="02173AE4" w14:textId="6F70A6CF" w:rsidR="008F41C1" w:rsidRPr="00147AEA" w:rsidRDefault="008F41C1" w:rsidP="00D57BD9">
      <w:pPr>
        <w:ind w:left="-284"/>
        <w:jc w:val="both"/>
        <w:rPr>
          <w:rFonts w:ascii="Arial" w:hAnsi="Arial" w:cs="Arial"/>
          <w:b/>
          <w:szCs w:val="24"/>
        </w:rPr>
      </w:pPr>
      <w:r w:rsidRPr="00147AEA">
        <w:rPr>
          <w:rFonts w:ascii="Arial" w:hAnsi="Arial" w:cs="Arial"/>
          <w:b/>
          <w:szCs w:val="24"/>
        </w:rPr>
        <w:t xml:space="preserve">Regulation 11(da) </w:t>
      </w:r>
      <w:r w:rsidR="00FA4C5B">
        <w:rPr>
          <w:rFonts w:ascii="Arial" w:hAnsi="Arial" w:cs="Arial"/>
          <w:b/>
          <w:szCs w:val="24"/>
        </w:rPr>
        <w:t>–</w:t>
      </w:r>
      <w:r w:rsidRPr="00147AEA">
        <w:rPr>
          <w:rFonts w:ascii="Arial" w:hAnsi="Arial" w:cs="Arial"/>
          <w:b/>
          <w:szCs w:val="24"/>
        </w:rPr>
        <w:t xml:space="preserve"> </w:t>
      </w:r>
      <w:r w:rsidR="00FA4C5B">
        <w:rPr>
          <w:rFonts w:ascii="Arial" w:hAnsi="Arial" w:cs="Arial"/>
          <w:b/>
          <w:szCs w:val="24"/>
        </w:rPr>
        <w:t>Not Applicable – Recommendation Adopted</w:t>
      </w:r>
    </w:p>
    <w:p w14:paraId="503AE24B" w14:textId="77777777" w:rsidR="008F41C1" w:rsidRPr="00147AEA" w:rsidRDefault="008F41C1" w:rsidP="00D57BD9">
      <w:pPr>
        <w:ind w:left="-284"/>
        <w:jc w:val="both"/>
        <w:rPr>
          <w:rFonts w:ascii="Arial" w:hAnsi="Arial" w:cs="Arial"/>
          <w:szCs w:val="24"/>
        </w:rPr>
      </w:pPr>
    </w:p>
    <w:p w14:paraId="7E082A31" w14:textId="37B4293B" w:rsidR="008F41C1" w:rsidRPr="00147AEA" w:rsidRDefault="008F41C1" w:rsidP="00D57BD9">
      <w:pPr>
        <w:ind w:left="-284"/>
        <w:jc w:val="both"/>
        <w:rPr>
          <w:rFonts w:ascii="Arial" w:hAnsi="Arial" w:cs="Arial"/>
          <w:szCs w:val="24"/>
        </w:rPr>
      </w:pPr>
      <w:r w:rsidRPr="00147AEA">
        <w:rPr>
          <w:rFonts w:ascii="Arial" w:hAnsi="Arial" w:cs="Arial"/>
          <w:szCs w:val="24"/>
        </w:rPr>
        <w:t xml:space="preserve">Moved – Councillor </w:t>
      </w:r>
      <w:r w:rsidR="00FA4C5B">
        <w:rPr>
          <w:rFonts w:ascii="Arial" w:hAnsi="Arial" w:cs="Arial"/>
          <w:szCs w:val="24"/>
        </w:rPr>
        <w:t>Hodsdon</w:t>
      </w:r>
    </w:p>
    <w:p w14:paraId="1A478D91" w14:textId="0463AC24" w:rsidR="008F41C1" w:rsidRPr="00147AEA" w:rsidRDefault="008F41C1" w:rsidP="00D57BD9">
      <w:pPr>
        <w:ind w:left="-284"/>
        <w:jc w:val="both"/>
        <w:rPr>
          <w:rFonts w:ascii="Arial" w:hAnsi="Arial" w:cs="Arial"/>
          <w:szCs w:val="24"/>
        </w:rPr>
      </w:pPr>
      <w:r w:rsidRPr="00147AEA">
        <w:rPr>
          <w:rFonts w:ascii="Arial" w:hAnsi="Arial" w:cs="Arial"/>
          <w:szCs w:val="24"/>
        </w:rPr>
        <w:t xml:space="preserve">Seconded – Councillor </w:t>
      </w:r>
      <w:r w:rsidR="00FA4C5B">
        <w:rPr>
          <w:rFonts w:ascii="Arial" w:hAnsi="Arial" w:cs="Arial"/>
          <w:szCs w:val="24"/>
        </w:rPr>
        <w:t>Smyth</w:t>
      </w:r>
    </w:p>
    <w:p w14:paraId="460EBF94" w14:textId="77777777" w:rsidR="008F41C1" w:rsidRPr="00147AEA" w:rsidRDefault="008F41C1" w:rsidP="00D57BD9">
      <w:pPr>
        <w:ind w:left="-284"/>
        <w:jc w:val="both"/>
        <w:rPr>
          <w:rFonts w:ascii="Arial" w:hAnsi="Arial" w:cs="Arial"/>
          <w:szCs w:val="24"/>
        </w:rPr>
      </w:pPr>
    </w:p>
    <w:p w14:paraId="3ED86AAE" w14:textId="77777777" w:rsidR="008F41C1" w:rsidRPr="0009305A" w:rsidRDefault="008F41C1" w:rsidP="00D57BD9">
      <w:pPr>
        <w:ind w:left="-284"/>
        <w:jc w:val="both"/>
        <w:rPr>
          <w:rFonts w:ascii="Arial" w:hAnsi="Arial" w:cs="Arial"/>
          <w:b/>
          <w:color w:val="244061" w:themeColor="accent1" w:themeShade="80"/>
          <w:szCs w:val="24"/>
        </w:rPr>
      </w:pPr>
      <w:r w:rsidRPr="0009305A">
        <w:rPr>
          <w:rFonts w:ascii="Arial" w:hAnsi="Arial" w:cs="Arial"/>
          <w:b/>
          <w:color w:val="244061" w:themeColor="accent1" w:themeShade="80"/>
          <w:szCs w:val="24"/>
        </w:rPr>
        <w:t>That the Recommendation be adopted.</w:t>
      </w:r>
    </w:p>
    <w:p w14:paraId="0F816DDB" w14:textId="77777777" w:rsidR="008F41C1" w:rsidRPr="0009305A" w:rsidRDefault="008F41C1" w:rsidP="00D57BD9">
      <w:pPr>
        <w:ind w:left="-284"/>
        <w:jc w:val="both"/>
        <w:rPr>
          <w:rFonts w:ascii="Arial" w:hAnsi="Arial" w:cs="Arial"/>
          <w:color w:val="244061" w:themeColor="accent1" w:themeShade="80"/>
          <w:szCs w:val="24"/>
        </w:rPr>
      </w:pPr>
      <w:r w:rsidRPr="0009305A">
        <w:rPr>
          <w:rFonts w:ascii="Arial" w:hAnsi="Arial" w:cs="Arial"/>
          <w:color w:val="244061" w:themeColor="accent1" w:themeShade="80"/>
          <w:szCs w:val="24"/>
        </w:rPr>
        <w:t>(Printed below for ease of reference)</w:t>
      </w:r>
    </w:p>
    <w:p w14:paraId="73601976" w14:textId="59B2DE60" w:rsidR="008F41C1" w:rsidRPr="00147AEA" w:rsidRDefault="00FA4C5B" w:rsidP="00D57BD9">
      <w:pPr>
        <w:ind w:left="-284"/>
        <w:jc w:val="right"/>
        <w:rPr>
          <w:rFonts w:ascii="Arial" w:hAnsi="Arial" w:cs="Arial"/>
          <w:b/>
          <w:szCs w:val="24"/>
        </w:rPr>
      </w:pPr>
      <w:r>
        <w:rPr>
          <w:rFonts w:ascii="Arial" w:hAnsi="Arial" w:cs="Arial"/>
          <w:b/>
          <w:szCs w:val="24"/>
        </w:rPr>
        <w:t>CARRIED EN BLOC 9/1</w:t>
      </w:r>
    </w:p>
    <w:p w14:paraId="48BDB8D4" w14:textId="2DFF37DC" w:rsidR="008F41C1" w:rsidRPr="00147AEA" w:rsidRDefault="008F41C1" w:rsidP="00D57BD9">
      <w:pPr>
        <w:ind w:left="-284"/>
        <w:jc w:val="right"/>
        <w:rPr>
          <w:rFonts w:ascii="Arial" w:hAnsi="Arial" w:cs="Arial"/>
          <w:b/>
          <w:szCs w:val="24"/>
        </w:rPr>
      </w:pPr>
      <w:r w:rsidRPr="00147AEA">
        <w:rPr>
          <w:rFonts w:ascii="Arial" w:hAnsi="Arial" w:cs="Arial"/>
          <w:b/>
          <w:szCs w:val="24"/>
        </w:rPr>
        <w:t xml:space="preserve">(Against: Cr. </w:t>
      </w:r>
      <w:r w:rsidR="00FA4C5B">
        <w:rPr>
          <w:rFonts w:ascii="Arial" w:hAnsi="Arial" w:cs="Arial"/>
          <w:b/>
          <w:szCs w:val="24"/>
        </w:rPr>
        <w:t>Youngman</w:t>
      </w:r>
      <w:r w:rsidRPr="00147AEA">
        <w:rPr>
          <w:rFonts w:ascii="Arial" w:hAnsi="Arial" w:cs="Arial"/>
          <w:b/>
          <w:szCs w:val="24"/>
        </w:rPr>
        <w:t>)</w:t>
      </w:r>
    </w:p>
    <w:p w14:paraId="7F160F17" w14:textId="0B7AD3AD" w:rsidR="000D02B2" w:rsidRDefault="000D02B2" w:rsidP="00F55BF6">
      <w:pPr>
        <w:ind w:left="-567" w:right="-238"/>
        <w:jc w:val="both"/>
        <w:rPr>
          <w:rFonts w:ascii="Arial" w:hAnsi="Arial" w:cs="Arial"/>
          <w:b/>
          <w:szCs w:val="32"/>
          <w:lang w:val="en-US"/>
        </w:rPr>
      </w:pPr>
    </w:p>
    <w:p w14:paraId="5A340BE3" w14:textId="08F25C86" w:rsidR="00F55BF6" w:rsidRPr="005F77A2" w:rsidRDefault="00FA4C5B" w:rsidP="00F55BF6">
      <w:pPr>
        <w:ind w:left="-567" w:right="-238"/>
        <w:jc w:val="both"/>
        <w:rPr>
          <w:rFonts w:ascii="Arial" w:hAnsi="Arial" w:cs="Arial"/>
          <w:b/>
          <w:szCs w:val="32"/>
          <w:lang w:val="en-US"/>
        </w:rPr>
      </w:pPr>
      <w:r>
        <w:rPr>
          <w:rFonts w:ascii="Arial" w:eastAsia="Calibri" w:hAnsi="Arial" w:cs="Arial"/>
          <w:b/>
          <w:bCs/>
          <w:noProof/>
          <w:color w:val="17365D"/>
          <w:szCs w:val="24"/>
        </w:rPr>
        <mc:AlternateContent>
          <mc:Choice Requires="wps">
            <w:drawing>
              <wp:anchor distT="0" distB="0" distL="114300" distR="114300" simplePos="0" relativeHeight="251719681" behindDoc="0" locked="0" layoutInCell="1" allowOverlap="1" wp14:anchorId="67EA37E1" wp14:editId="2DC5B8E8">
                <wp:simplePos x="0" y="0"/>
                <wp:positionH relativeFrom="margin">
                  <wp:align>center</wp:align>
                </wp:positionH>
                <wp:positionV relativeFrom="paragraph">
                  <wp:posOffset>119842</wp:posOffset>
                </wp:positionV>
                <wp:extent cx="6252845" cy="720436"/>
                <wp:effectExtent l="0" t="0" r="14605" b="22860"/>
                <wp:wrapNone/>
                <wp:docPr id="61" name="Rectangle 61"/>
                <wp:cNvGraphicFramePr/>
                <a:graphic xmlns:a="http://schemas.openxmlformats.org/drawingml/2006/main">
                  <a:graphicData uri="http://schemas.microsoft.com/office/word/2010/wordprocessingShape">
                    <wps:wsp>
                      <wps:cNvSpPr/>
                      <wps:spPr>
                        <a:xfrm>
                          <a:off x="0" y="0"/>
                          <a:ext cx="6252845" cy="72043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642DC" id="Rectangle 61" o:spid="_x0000_s1026" style="position:absolute;margin-left:0;margin-top:9.45pt;width:492.35pt;height:56.75pt;z-index:25171968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rggQIAAIYFAAAOAAAAZHJzL2Uyb0RvYy54bWysVFFv2yAQfp+0/4B4X+1kSddFdaooVadJ&#10;XVu1nfpMMcRIwDEgcbJfvwM7TtR2mzTNDxi4u+/uPu7u/GJrNNkIHxTYio5OSkqE5VAru6ro98er&#10;D2eUhMhszTRYUdGdCPRi/v7deetmYgwN6Fp4giA2zFpX0SZGNyuKwBthWDgBJywKJXjDIh79qqg9&#10;axHd6GJclqdFC752HrgIAW8vOyGdZ3wpBY+3UgYRia4oxhbz6vP6nNZifs5mK89co3gfBvuHKAxT&#10;Fp0OUJcsMrL26hWUUdxDABlPOJgCpFRc5Bwwm1H5IpuHhjmRc0FyghtoCv8Plt9sHtydRxpaF2YB&#10;tymLrfQm/TE+ss1k7QayxDYSjpen4+n4bDKlhKPs07icfDxNbBYHa+dD/CLAkLSpqMfHyByxzXWI&#10;nepeJTmzcKW0zg+ibboIoFWd7vIhVYRYak82DN+ScS5sHGU8vTbfoO7upyV+fRy5iJJJjuoIDWNM&#10;HopDynkXd1okV9reC0lUjUmOs4MB6LXv0LBa/M11BkzIEpMZsLvgf4Pd0dPrJ1ORi3kwLv8UWGc8&#10;WGTPYONgbJQF/xaARkZ7z53+nqSOmsTSM9S7O088dK0UHL9S+LzXLMQ75rF3sMtwHsRbXKSGtqLQ&#10;7yhpwP986z7pY0mjlJIWe7Gi4ceaeUGJ/mqx2D+PJpPUvPkwmWKxUeKPJc/HErs2S8ASGeHkcTxv&#10;k37U+630YJ5wbCySVxQxy9F3RXn0+8MydjMCBw8Xi0VWw4Z1LF7bB8cTeGI1le/j9ol519d4xO64&#10;gX3fstmLUu90k6WFxTqCVLkPDrz2fGOz55rtB1OaJsfnrHUYn/NfAAAA//8DAFBLAwQUAAYACAAA&#10;ACEAd/ikx94AAAAHAQAADwAAAGRycy9kb3ducmV2LnhtbEyPwU7DMBBE70j8g7VI3KhDqSANcapS&#10;iRNQKU2LxM21lyQQr6PYbQNfz3KC48ysZt7mi9F14ohDaD0puJ4kIJCMty3VCrbV41UKIkRNVnee&#10;UMEXBlgU52e5zqw/UYnHTawFl1DItIImxj6TMpgGnQ4T3yNx9u4HpyPLoZZ20Ccud52cJsmtdLol&#10;Xmh0j6sGzefm4BTg7vWj/H57Mutns/QlrWL1UL0odXkxLu9BRBzj3zH84jM6FMy09weyQXQK+JHI&#10;bjoHwek8nd2B2LNxM52BLHL5n7/4AQAA//8DAFBLAQItABQABgAIAAAAIQC2gziS/gAAAOEBAAAT&#10;AAAAAAAAAAAAAAAAAAAAAABbQ29udGVudF9UeXBlc10ueG1sUEsBAi0AFAAGAAgAAAAhADj9If/W&#10;AAAAlAEAAAsAAAAAAAAAAAAAAAAALwEAAF9yZWxzLy5yZWxzUEsBAi0AFAAGAAgAAAAhALVGmuCB&#10;AgAAhgUAAA4AAAAAAAAAAAAAAAAALgIAAGRycy9lMm9Eb2MueG1sUEsBAi0AFAAGAAgAAAAhAHf4&#10;pMfeAAAABwEAAA8AAAAAAAAAAAAAAAAA2wQAAGRycy9kb3ducmV2LnhtbFBLBQYAAAAABAAEAPMA&#10;AADmBQAAAAA=&#10;" filled="f" strokecolor="#243f60 [1604]" strokeweight="2pt">
                <w10:wrap anchorx="margin"/>
              </v:rect>
            </w:pict>
          </mc:Fallback>
        </mc:AlternateContent>
      </w:r>
    </w:p>
    <w:p w14:paraId="0C4DD1A2" w14:textId="29CF18AD" w:rsidR="000D02B2" w:rsidRPr="00E87554" w:rsidRDefault="00FA4C5B" w:rsidP="00F55BF6">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D02B2" w:rsidRPr="00E87554">
        <w:rPr>
          <w:rFonts w:ascii="Arial" w:hAnsi="Arial" w:cs="Arial"/>
          <w:b/>
          <w:color w:val="244061" w:themeColor="accent1" w:themeShade="80"/>
          <w:sz w:val="28"/>
          <w:szCs w:val="32"/>
          <w:lang w:val="en-US"/>
        </w:rPr>
        <w:t>Recommendation</w:t>
      </w:r>
    </w:p>
    <w:p w14:paraId="206FE17C" w14:textId="77777777" w:rsidR="000D02B2" w:rsidRPr="00E87554" w:rsidRDefault="000D02B2" w:rsidP="00F55BF6">
      <w:pPr>
        <w:ind w:left="-567" w:right="-238"/>
        <w:jc w:val="both"/>
        <w:rPr>
          <w:rFonts w:ascii="Arial" w:hAnsi="Arial" w:cs="Arial"/>
          <w:b/>
          <w:color w:val="244061" w:themeColor="accent1" w:themeShade="80"/>
          <w:sz w:val="28"/>
          <w:szCs w:val="32"/>
          <w:lang w:val="en-US"/>
        </w:rPr>
      </w:pPr>
    </w:p>
    <w:p w14:paraId="7F2A1D45" w14:textId="290674EB" w:rsidR="000D02B2" w:rsidRPr="005F77A2" w:rsidRDefault="000D02B2" w:rsidP="00F55BF6">
      <w:pPr>
        <w:ind w:left="-284" w:right="-238"/>
        <w:jc w:val="both"/>
        <w:rPr>
          <w:rFonts w:ascii="Arial" w:hAnsi="Arial" w:cs="Arial"/>
          <w:bCs/>
          <w:szCs w:val="24"/>
          <w:lang w:val="en-US"/>
        </w:rPr>
      </w:pPr>
      <w:r w:rsidRPr="00A26578">
        <w:rPr>
          <w:rFonts w:ascii="Arial" w:hAnsi="Arial" w:cs="Arial"/>
          <w:b/>
          <w:color w:val="244061" w:themeColor="accent1" w:themeShade="80"/>
          <w:szCs w:val="24"/>
        </w:rPr>
        <w:t xml:space="preserve">That Council </w:t>
      </w:r>
      <w:r w:rsidR="008F41C1">
        <w:rPr>
          <w:rFonts w:ascii="Arial" w:hAnsi="Arial" w:cs="Arial"/>
          <w:b/>
          <w:color w:val="244061" w:themeColor="accent1" w:themeShade="80"/>
          <w:szCs w:val="24"/>
        </w:rPr>
        <w:t>receives</w:t>
      </w:r>
      <w:r w:rsidRPr="00A26578">
        <w:rPr>
          <w:rFonts w:ascii="Arial" w:hAnsi="Arial" w:cs="Arial"/>
          <w:b/>
          <w:color w:val="244061" w:themeColor="accent1" w:themeShade="80"/>
          <w:szCs w:val="24"/>
        </w:rPr>
        <w:t xml:space="preserve"> the Investment Report for the period ended 30 April 2022.</w:t>
      </w:r>
    </w:p>
    <w:p w14:paraId="0DB1EE5C" w14:textId="19B8EB2B" w:rsidR="000D02B2" w:rsidRDefault="000D02B2" w:rsidP="00F55BF6">
      <w:pPr>
        <w:ind w:left="-567" w:right="-238"/>
        <w:jc w:val="both"/>
        <w:rPr>
          <w:rFonts w:ascii="Arial" w:hAnsi="Arial" w:cs="Arial"/>
          <w:b/>
          <w:sz w:val="28"/>
          <w:szCs w:val="32"/>
          <w:lang w:val="en-US"/>
        </w:rPr>
      </w:pPr>
    </w:p>
    <w:p w14:paraId="66229315" w14:textId="28ACEE87" w:rsidR="00F55BF6" w:rsidRDefault="00F55BF6" w:rsidP="00F55BF6">
      <w:pPr>
        <w:ind w:left="-567" w:right="-238"/>
        <w:jc w:val="both"/>
        <w:rPr>
          <w:rFonts w:ascii="Arial" w:hAnsi="Arial" w:cs="Arial"/>
          <w:b/>
          <w:sz w:val="28"/>
          <w:szCs w:val="32"/>
          <w:lang w:val="en-US"/>
        </w:rPr>
      </w:pPr>
    </w:p>
    <w:p w14:paraId="0C2397BA" w14:textId="77777777" w:rsidR="008F41C1" w:rsidRPr="00E87554" w:rsidRDefault="008F41C1" w:rsidP="008F41C1">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C806B59" w14:textId="77777777" w:rsidR="008F41C1" w:rsidRPr="005F77A2" w:rsidRDefault="008F41C1" w:rsidP="008F41C1">
      <w:pPr>
        <w:ind w:left="-567" w:right="-238"/>
        <w:jc w:val="both"/>
        <w:rPr>
          <w:rFonts w:ascii="Arial" w:hAnsi="Arial" w:cs="Arial"/>
          <w:b/>
          <w:szCs w:val="32"/>
          <w:lang w:val="en-US"/>
        </w:rPr>
      </w:pPr>
    </w:p>
    <w:p w14:paraId="75A318AF" w14:textId="77777777" w:rsidR="008F41C1" w:rsidRPr="005F77A2" w:rsidRDefault="008F41C1" w:rsidP="008F41C1">
      <w:pPr>
        <w:ind w:left="-284" w:right="-238"/>
        <w:jc w:val="both"/>
        <w:rPr>
          <w:rFonts w:ascii="Arial" w:hAnsi="Arial" w:cs="Arial"/>
          <w:b/>
          <w:szCs w:val="32"/>
          <w:lang w:val="en-US"/>
        </w:rPr>
      </w:pPr>
      <w:r w:rsidRPr="00575233">
        <w:rPr>
          <w:rFonts w:ascii="Arial" w:hAnsi="Arial" w:cs="Arial"/>
          <w:szCs w:val="32"/>
        </w:rPr>
        <w:t>In accordance with the Council’s Investment Policy, Administration is required to present a summary of investments to Council on a monthly basis.</w:t>
      </w:r>
    </w:p>
    <w:p w14:paraId="0D478770" w14:textId="0CF6EC3C" w:rsidR="008F41C1" w:rsidRDefault="008F41C1" w:rsidP="00F55BF6">
      <w:pPr>
        <w:ind w:left="-567" w:right="-238"/>
        <w:jc w:val="both"/>
        <w:rPr>
          <w:rFonts w:ascii="Arial" w:hAnsi="Arial" w:cs="Arial"/>
          <w:b/>
          <w:sz w:val="28"/>
          <w:szCs w:val="32"/>
          <w:lang w:val="en-US"/>
        </w:rPr>
      </w:pPr>
    </w:p>
    <w:p w14:paraId="77D17A9B" w14:textId="77777777" w:rsidR="008F41C1" w:rsidRPr="005F77A2" w:rsidRDefault="008F41C1" w:rsidP="00F55BF6">
      <w:pPr>
        <w:ind w:left="-567" w:right="-238"/>
        <w:jc w:val="both"/>
        <w:rPr>
          <w:rFonts w:ascii="Arial" w:hAnsi="Arial" w:cs="Arial"/>
          <w:b/>
          <w:sz w:val="28"/>
          <w:szCs w:val="32"/>
          <w:lang w:val="en-US"/>
        </w:rPr>
      </w:pPr>
    </w:p>
    <w:p w14:paraId="7E11F07F" w14:textId="77777777" w:rsidR="000D02B2" w:rsidRPr="005F77A2" w:rsidRDefault="000D02B2" w:rsidP="00F55BF6">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144375E" w14:textId="77777777" w:rsidR="000D02B2" w:rsidRPr="005F77A2" w:rsidRDefault="000D02B2" w:rsidP="00F55BF6">
      <w:pPr>
        <w:ind w:left="-284" w:right="-238"/>
        <w:jc w:val="both"/>
        <w:rPr>
          <w:rFonts w:ascii="Arial" w:hAnsi="Arial" w:cs="Arial"/>
          <w:color w:val="000000" w:themeColor="text1"/>
          <w:szCs w:val="24"/>
        </w:rPr>
      </w:pPr>
    </w:p>
    <w:p w14:paraId="010CD51D" w14:textId="77777777" w:rsidR="000D02B2" w:rsidRPr="005F77A2" w:rsidRDefault="000D02B2" w:rsidP="00F55BF6">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64586358" w14:textId="57716AE3" w:rsidR="000D02B2" w:rsidRDefault="000D02B2" w:rsidP="00F55BF6">
      <w:pPr>
        <w:ind w:left="-284" w:right="-238"/>
        <w:jc w:val="both"/>
        <w:rPr>
          <w:rFonts w:ascii="Arial" w:hAnsi="Arial" w:cs="Arial"/>
          <w:b/>
          <w:sz w:val="28"/>
          <w:szCs w:val="32"/>
          <w:lang w:val="en-US"/>
        </w:rPr>
      </w:pPr>
    </w:p>
    <w:p w14:paraId="351E73A3" w14:textId="77777777" w:rsidR="00F55BF6" w:rsidRPr="005F77A2" w:rsidRDefault="00F55BF6" w:rsidP="00F55BF6">
      <w:pPr>
        <w:ind w:left="-284" w:right="-238"/>
        <w:jc w:val="both"/>
        <w:rPr>
          <w:rFonts w:ascii="Arial" w:hAnsi="Arial" w:cs="Arial"/>
          <w:b/>
          <w:sz w:val="28"/>
          <w:szCs w:val="32"/>
          <w:lang w:val="en-US"/>
        </w:rPr>
      </w:pPr>
    </w:p>
    <w:p w14:paraId="2DE80E73" w14:textId="77777777" w:rsidR="000D02B2" w:rsidRPr="00E87554" w:rsidRDefault="000D02B2" w:rsidP="00F55BF6">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A7F0ACC" w14:textId="77777777" w:rsidR="000D02B2" w:rsidRPr="005F77A2" w:rsidRDefault="000D02B2" w:rsidP="00F55BF6">
      <w:pPr>
        <w:ind w:left="-284" w:right="-238"/>
        <w:jc w:val="both"/>
        <w:rPr>
          <w:rFonts w:ascii="Arial" w:hAnsi="Arial" w:cs="Arial"/>
          <w:b/>
          <w:sz w:val="28"/>
          <w:szCs w:val="32"/>
          <w:lang w:val="en-US"/>
        </w:rPr>
      </w:pPr>
    </w:p>
    <w:p w14:paraId="36CE16B7" w14:textId="77777777" w:rsidR="000D02B2" w:rsidRPr="005F77A2" w:rsidRDefault="000D02B2" w:rsidP="00F55BF6">
      <w:pPr>
        <w:ind w:left="-284" w:right="-238"/>
        <w:jc w:val="both"/>
        <w:rPr>
          <w:rFonts w:ascii="Arial" w:hAnsi="Arial" w:cs="Arial"/>
          <w:bCs/>
          <w:szCs w:val="24"/>
          <w:lang w:val="en-US"/>
        </w:rPr>
      </w:pPr>
      <w:r>
        <w:rPr>
          <w:rFonts w:ascii="Arial" w:hAnsi="Arial" w:cs="Arial"/>
          <w:bCs/>
          <w:szCs w:val="24"/>
          <w:lang w:val="en-US"/>
        </w:rPr>
        <w:t>Nil.</w:t>
      </w:r>
    </w:p>
    <w:p w14:paraId="1B4A45D2" w14:textId="6C4700A4" w:rsidR="000D02B2" w:rsidRDefault="000D02B2" w:rsidP="00F55BF6">
      <w:pPr>
        <w:ind w:left="-284" w:right="-238"/>
        <w:jc w:val="both"/>
        <w:rPr>
          <w:rFonts w:ascii="Arial" w:hAnsi="Arial" w:cs="Arial"/>
          <w:b/>
          <w:sz w:val="28"/>
          <w:szCs w:val="32"/>
          <w:lang w:val="en-US"/>
        </w:rPr>
      </w:pPr>
    </w:p>
    <w:p w14:paraId="7AF077E7" w14:textId="77777777" w:rsidR="00F55BF6" w:rsidRPr="005F77A2" w:rsidRDefault="00F55BF6" w:rsidP="00F55BF6">
      <w:pPr>
        <w:ind w:left="-284" w:right="-238"/>
        <w:jc w:val="both"/>
        <w:rPr>
          <w:rFonts w:ascii="Arial" w:hAnsi="Arial" w:cs="Arial"/>
          <w:b/>
          <w:sz w:val="28"/>
          <w:szCs w:val="32"/>
          <w:lang w:val="en-US"/>
        </w:rPr>
      </w:pPr>
    </w:p>
    <w:p w14:paraId="0B654CE1" w14:textId="77777777" w:rsidR="000D02B2" w:rsidRPr="005F77A2" w:rsidRDefault="000D02B2" w:rsidP="00F55BF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8430112" w14:textId="77777777" w:rsidR="000D02B2" w:rsidRPr="005F77A2" w:rsidRDefault="000D02B2" w:rsidP="00F55BF6">
      <w:pPr>
        <w:ind w:left="-284" w:right="-238"/>
        <w:jc w:val="both"/>
        <w:rPr>
          <w:rFonts w:ascii="Arial" w:hAnsi="Arial" w:cs="Arial"/>
          <w:szCs w:val="32"/>
          <w:lang w:val="en-US"/>
        </w:rPr>
      </w:pPr>
    </w:p>
    <w:p w14:paraId="4D8CE542" w14:textId="77777777" w:rsidR="000D02B2" w:rsidRPr="00241732" w:rsidRDefault="000D02B2" w:rsidP="00F55BF6">
      <w:pPr>
        <w:ind w:left="-284" w:right="-238"/>
        <w:jc w:val="both"/>
        <w:rPr>
          <w:rFonts w:ascii="Arial" w:hAnsi="Arial" w:cs="Arial"/>
          <w:i/>
          <w:iCs/>
          <w:szCs w:val="32"/>
        </w:rPr>
      </w:pPr>
      <w:r w:rsidRPr="00241732">
        <w:rPr>
          <w:rFonts w:ascii="Arial" w:hAnsi="Arial" w:cs="Arial"/>
          <w:szCs w:val="32"/>
        </w:rPr>
        <w:t xml:space="preserve">Council’s Investment of Funds report meets the requirements of </w:t>
      </w:r>
      <w:r w:rsidRPr="00241732">
        <w:rPr>
          <w:rFonts w:ascii="Arial" w:hAnsi="Arial" w:cs="Arial"/>
          <w:i/>
          <w:iCs/>
          <w:szCs w:val="32"/>
        </w:rPr>
        <w:t>Section 6.14 of the Local Government Act 1995.</w:t>
      </w:r>
    </w:p>
    <w:p w14:paraId="3143E706" w14:textId="77777777" w:rsidR="000D02B2" w:rsidRPr="00241732" w:rsidRDefault="000D02B2" w:rsidP="00F55BF6">
      <w:pPr>
        <w:ind w:left="-284" w:right="-238"/>
        <w:jc w:val="both"/>
        <w:rPr>
          <w:rFonts w:ascii="Arial" w:hAnsi="Arial" w:cs="Arial"/>
          <w:szCs w:val="32"/>
        </w:rPr>
      </w:pPr>
    </w:p>
    <w:p w14:paraId="1502A70D" w14:textId="77777777" w:rsidR="000D02B2" w:rsidRPr="00241732" w:rsidRDefault="000D02B2" w:rsidP="00F55BF6">
      <w:pPr>
        <w:ind w:left="-284" w:right="-238"/>
        <w:jc w:val="both"/>
        <w:rPr>
          <w:rFonts w:ascii="Arial" w:hAnsi="Arial" w:cs="Arial"/>
          <w:szCs w:val="32"/>
        </w:rPr>
      </w:pPr>
      <w:r w:rsidRPr="00241732">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5BC3D86" w14:textId="77777777" w:rsidR="00F55BF6" w:rsidRDefault="00F55BF6" w:rsidP="00F55BF6">
      <w:pPr>
        <w:ind w:left="-284" w:right="-238"/>
        <w:jc w:val="both"/>
        <w:rPr>
          <w:rFonts w:ascii="Arial" w:hAnsi="Arial" w:cs="Arial"/>
          <w:szCs w:val="32"/>
          <w:lang w:val="en-US"/>
        </w:rPr>
      </w:pPr>
    </w:p>
    <w:p w14:paraId="2A569899" w14:textId="77777777" w:rsidR="000D02B2" w:rsidRDefault="000D02B2" w:rsidP="00F55BF6">
      <w:pPr>
        <w:ind w:left="-284" w:right="-238"/>
        <w:jc w:val="both"/>
        <w:rPr>
          <w:rFonts w:ascii="Arial" w:hAnsi="Arial" w:cs="Arial"/>
          <w:szCs w:val="32"/>
        </w:rPr>
      </w:pPr>
      <w:r w:rsidRPr="00F83F70">
        <w:rPr>
          <w:rFonts w:ascii="Arial" w:hAnsi="Arial" w:cs="Arial"/>
          <w:szCs w:val="32"/>
        </w:rPr>
        <w:t>The Investment Summary shows that as at 3</w:t>
      </w:r>
      <w:r>
        <w:rPr>
          <w:rFonts w:ascii="Arial" w:hAnsi="Arial" w:cs="Arial"/>
          <w:szCs w:val="32"/>
        </w:rPr>
        <w:t>0</w:t>
      </w:r>
      <w:r w:rsidRPr="00F83F70">
        <w:rPr>
          <w:rFonts w:ascii="Arial" w:hAnsi="Arial" w:cs="Arial"/>
          <w:szCs w:val="32"/>
        </w:rPr>
        <w:t xml:space="preserve"> </w:t>
      </w:r>
      <w:r>
        <w:rPr>
          <w:rFonts w:ascii="Arial" w:hAnsi="Arial" w:cs="Arial"/>
          <w:szCs w:val="32"/>
        </w:rPr>
        <w:t>April</w:t>
      </w:r>
      <w:r w:rsidRPr="00F83F70">
        <w:rPr>
          <w:rFonts w:ascii="Arial" w:hAnsi="Arial" w:cs="Arial"/>
          <w:szCs w:val="32"/>
        </w:rPr>
        <w:t xml:space="preserve"> 2022 and 3</w:t>
      </w:r>
      <w:r>
        <w:rPr>
          <w:rFonts w:ascii="Arial" w:hAnsi="Arial" w:cs="Arial"/>
          <w:szCs w:val="32"/>
        </w:rPr>
        <w:t>0</w:t>
      </w:r>
      <w:r w:rsidRPr="00F83F70">
        <w:rPr>
          <w:rFonts w:ascii="Arial" w:hAnsi="Arial" w:cs="Arial"/>
          <w:szCs w:val="32"/>
        </w:rPr>
        <w:t xml:space="preserve"> </w:t>
      </w:r>
      <w:r>
        <w:rPr>
          <w:rFonts w:ascii="Arial" w:hAnsi="Arial" w:cs="Arial"/>
          <w:szCs w:val="32"/>
        </w:rPr>
        <w:t>April</w:t>
      </w:r>
      <w:r w:rsidRPr="00F83F70">
        <w:rPr>
          <w:rFonts w:ascii="Arial" w:hAnsi="Arial" w:cs="Arial"/>
          <w:szCs w:val="32"/>
        </w:rPr>
        <w:t xml:space="preserve"> 2021 the City held the following funds in investments:</w:t>
      </w:r>
    </w:p>
    <w:p w14:paraId="5728DFF3" w14:textId="77777777" w:rsidR="000D02B2" w:rsidRDefault="000D02B2" w:rsidP="000D02B2">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3005"/>
        <w:gridCol w:w="3005"/>
        <w:gridCol w:w="3625"/>
      </w:tblGrid>
      <w:tr w:rsidR="000D02B2" w14:paraId="2B2FF2E5" w14:textId="77777777" w:rsidTr="00F55BF6">
        <w:tc>
          <w:tcPr>
            <w:tcW w:w="3005" w:type="dxa"/>
          </w:tcPr>
          <w:p w14:paraId="56245A39" w14:textId="77777777" w:rsidR="000D02B2" w:rsidRDefault="000D02B2" w:rsidP="00AF41F4">
            <w:pPr>
              <w:ind w:right="-330"/>
              <w:jc w:val="both"/>
              <w:rPr>
                <w:rFonts w:ascii="Arial" w:hAnsi="Arial" w:cs="Arial"/>
                <w:szCs w:val="32"/>
              </w:rPr>
            </w:pPr>
          </w:p>
        </w:tc>
        <w:tc>
          <w:tcPr>
            <w:tcW w:w="3005" w:type="dxa"/>
          </w:tcPr>
          <w:p w14:paraId="4BA61A97" w14:textId="77777777" w:rsidR="000D02B2" w:rsidRPr="00727793" w:rsidRDefault="000D02B2" w:rsidP="00AF41F4">
            <w:pPr>
              <w:ind w:right="-330"/>
              <w:jc w:val="both"/>
              <w:rPr>
                <w:rFonts w:ascii="Arial" w:hAnsi="Arial" w:cs="Arial"/>
                <w:b/>
                <w:bCs/>
                <w:szCs w:val="32"/>
              </w:rPr>
            </w:pPr>
            <w:r w:rsidRPr="00727793">
              <w:rPr>
                <w:rFonts w:ascii="Arial" w:hAnsi="Arial" w:cs="Arial"/>
                <w:b/>
                <w:bCs/>
                <w:szCs w:val="32"/>
              </w:rPr>
              <w:t>30</w:t>
            </w:r>
            <w:r>
              <w:rPr>
                <w:rFonts w:ascii="Arial" w:hAnsi="Arial" w:cs="Arial"/>
                <w:b/>
                <w:bCs/>
                <w:szCs w:val="32"/>
              </w:rPr>
              <w:t>-</w:t>
            </w:r>
            <w:r w:rsidRPr="00727793">
              <w:rPr>
                <w:rFonts w:ascii="Arial" w:hAnsi="Arial" w:cs="Arial"/>
                <w:b/>
                <w:bCs/>
                <w:szCs w:val="32"/>
              </w:rPr>
              <w:t>Apr</w:t>
            </w:r>
            <w:r>
              <w:rPr>
                <w:rFonts w:ascii="Arial" w:hAnsi="Arial" w:cs="Arial"/>
                <w:b/>
                <w:bCs/>
                <w:szCs w:val="32"/>
              </w:rPr>
              <w:t>-</w:t>
            </w:r>
            <w:r w:rsidRPr="00727793">
              <w:rPr>
                <w:rFonts w:ascii="Arial" w:hAnsi="Arial" w:cs="Arial"/>
                <w:b/>
                <w:bCs/>
                <w:szCs w:val="32"/>
              </w:rPr>
              <w:t>2022</w:t>
            </w:r>
          </w:p>
        </w:tc>
        <w:tc>
          <w:tcPr>
            <w:tcW w:w="3625" w:type="dxa"/>
          </w:tcPr>
          <w:p w14:paraId="3E57038C" w14:textId="77777777" w:rsidR="000D02B2" w:rsidRPr="00727793" w:rsidRDefault="000D02B2" w:rsidP="00AF41F4">
            <w:pPr>
              <w:ind w:right="-330"/>
              <w:jc w:val="both"/>
              <w:rPr>
                <w:rFonts w:ascii="Arial" w:hAnsi="Arial" w:cs="Arial"/>
                <w:b/>
                <w:bCs/>
                <w:szCs w:val="32"/>
              </w:rPr>
            </w:pPr>
            <w:r w:rsidRPr="00727793">
              <w:rPr>
                <w:rFonts w:ascii="Arial" w:hAnsi="Arial" w:cs="Arial"/>
                <w:b/>
                <w:bCs/>
                <w:szCs w:val="32"/>
              </w:rPr>
              <w:t>30</w:t>
            </w:r>
            <w:r>
              <w:rPr>
                <w:rFonts w:ascii="Arial" w:hAnsi="Arial" w:cs="Arial"/>
                <w:b/>
                <w:bCs/>
                <w:szCs w:val="32"/>
              </w:rPr>
              <w:t>-</w:t>
            </w:r>
            <w:r w:rsidRPr="00727793">
              <w:rPr>
                <w:rFonts w:ascii="Arial" w:hAnsi="Arial" w:cs="Arial"/>
                <w:b/>
                <w:bCs/>
                <w:szCs w:val="32"/>
              </w:rPr>
              <w:t>Apr</w:t>
            </w:r>
            <w:r>
              <w:rPr>
                <w:rFonts w:ascii="Arial" w:hAnsi="Arial" w:cs="Arial"/>
                <w:b/>
                <w:bCs/>
                <w:szCs w:val="32"/>
              </w:rPr>
              <w:t>-</w:t>
            </w:r>
            <w:r w:rsidRPr="00727793">
              <w:rPr>
                <w:rFonts w:ascii="Arial" w:hAnsi="Arial" w:cs="Arial"/>
                <w:b/>
                <w:bCs/>
                <w:szCs w:val="32"/>
              </w:rPr>
              <w:t>202</w:t>
            </w:r>
            <w:r>
              <w:rPr>
                <w:rFonts w:ascii="Arial" w:hAnsi="Arial" w:cs="Arial"/>
                <w:b/>
                <w:bCs/>
                <w:szCs w:val="32"/>
              </w:rPr>
              <w:t>1</w:t>
            </w:r>
          </w:p>
        </w:tc>
      </w:tr>
      <w:tr w:rsidR="000D02B2" w14:paraId="3E798442" w14:textId="77777777" w:rsidTr="00F55BF6">
        <w:tc>
          <w:tcPr>
            <w:tcW w:w="3005" w:type="dxa"/>
          </w:tcPr>
          <w:p w14:paraId="6985F748" w14:textId="77777777" w:rsidR="000D02B2" w:rsidRPr="00A163C1" w:rsidRDefault="000D02B2" w:rsidP="00AF41F4">
            <w:pPr>
              <w:ind w:right="-330"/>
              <w:jc w:val="both"/>
              <w:rPr>
                <w:rFonts w:ascii="Arial" w:hAnsi="Arial" w:cs="Arial"/>
                <w:b/>
                <w:bCs/>
                <w:szCs w:val="32"/>
              </w:rPr>
            </w:pPr>
            <w:r w:rsidRPr="00A163C1">
              <w:rPr>
                <w:rFonts w:ascii="Arial" w:hAnsi="Arial" w:cs="Arial"/>
                <w:b/>
                <w:bCs/>
                <w:szCs w:val="32"/>
              </w:rPr>
              <w:t>Municipal Funds</w:t>
            </w:r>
          </w:p>
        </w:tc>
        <w:tc>
          <w:tcPr>
            <w:tcW w:w="3005" w:type="dxa"/>
          </w:tcPr>
          <w:p w14:paraId="536C78EB" w14:textId="77777777" w:rsidR="000D02B2" w:rsidRDefault="000D02B2" w:rsidP="00AF41F4">
            <w:pPr>
              <w:ind w:right="96"/>
              <w:jc w:val="both"/>
              <w:rPr>
                <w:rFonts w:ascii="Arial" w:hAnsi="Arial" w:cs="Arial"/>
                <w:szCs w:val="32"/>
              </w:rPr>
            </w:pPr>
            <w:r>
              <w:rPr>
                <w:rFonts w:ascii="Arial" w:hAnsi="Arial" w:cs="Arial"/>
                <w:szCs w:val="32"/>
              </w:rPr>
              <w:t>$14,490,481</w:t>
            </w:r>
          </w:p>
        </w:tc>
        <w:tc>
          <w:tcPr>
            <w:tcW w:w="3625" w:type="dxa"/>
          </w:tcPr>
          <w:p w14:paraId="0367C191" w14:textId="77777777" w:rsidR="000D02B2" w:rsidRDefault="000D02B2" w:rsidP="00AF41F4">
            <w:pPr>
              <w:ind w:right="121"/>
              <w:jc w:val="both"/>
              <w:rPr>
                <w:rFonts w:ascii="Arial" w:hAnsi="Arial" w:cs="Arial"/>
                <w:szCs w:val="32"/>
              </w:rPr>
            </w:pPr>
            <w:r>
              <w:rPr>
                <w:rFonts w:ascii="Arial" w:hAnsi="Arial" w:cs="Arial"/>
                <w:szCs w:val="32"/>
              </w:rPr>
              <w:t>$6,211,566</w:t>
            </w:r>
          </w:p>
        </w:tc>
      </w:tr>
      <w:tr w:rsidR="000D02B2" w14:paraId="471E3497" w14:textId="77777777" w:rsidTr="00F55BF6">
        <w:tc>
          <w:tcPr>
            <w:tcW w:w="3005" w:type="dxa"/>
          </w:tcPr>
          <w:p w14:paraId="56D3B4BD" w14:textId="77777777" w:rsidR="000D02B2" w:rsidRPr="00A163C1" w:rsidRDefault="000D02B2" w:rsidP="00AF41F4">
            <w:pPr>
              <w:ind w:right="-330"/>
              <w:jc w:val="both"/>
              <w:rPr>
                <w:rFonts w:ascii="Arial" w:hAnsi="Arial" w:cs="Arial"/>
                <w:b/>
                <w:bCs/>
                <w:szCs w:val="32"/>
              </w:rPr>
            </w:pPr>
            <w:r w:rsidRPr="00A163C1">
              <w:rPr>
                <w:rFonts w:ascii="Arial" w:hAnsi="Arial" w:cs="Arial"/>
                <w:b/>
                <w:bCs/>
                <w:szCs w:val="32"/>
              </w:rPr>
              <w:t>Reserve Funds</w:t>
            </w:r>
          </w:p>
        </w:tc>
        <w:tc>
          <w:tcPr>
            <w:tcW w:w="3005" w:type="dxa"/>
          </w:tcPr>
          <w:p w14:paraId="12C98B8F" w14:textId="77777777" w:rsidR="000D02B2" w:rsidRDefault="000D02B2" w:rsidP="00AF41F4">
            <w:pPr>
              <w:ind w:right="96"/>
              <w:jc w:val="both"/>
              <w:rPr>
                <w:rFonts w:ascii="Arial" w:hAnsi="Arial" w:cs="Arial"/>
                <w:szCs w:val="32"/>
              </w:rPr>
            </w:pPr>
            <w:r>
              <w:rPr>
                <w:rFonts w:ascii="Arial" w:hAnsi="Arial" w:cs="Arial"/>
                <w:szCs w:val="32"/>
              </w:rPr>
              <w:t>$5,518,211</w:t>
            </w:r>
          </w:p>
        </w:tc>
        <w:tc>
          <w:tcPr>
            <w:tcW w:w="3625" w:type="dxa"/>
          </w:tcPr>
          <w:p w14:paraId="58FB98B5" w14:textId="77777777" w:rsidR="000D02B2" w:rsidRDefault="000D02B2" w:rsidP="00AF41F4">
            <w:pPr>
              <w:ind w:right="121"/>
              <w:jc w:val="both"/>
              <w:rPr>
                <w:rFonts w:ascii="Arial" w:hAnsi="Arial" w:cs="Arial"/>
                <w:szCs w:val="32"/>
              </w:rPr>
            </w:pPr>
            <w:r>
              <w:rPr>
                <w:rFonts w:ascii="Arial" w:hAnsi="Arial" w:cs="Arial"/>
                <w:szCs w:val="32"/>
              </w:rPr>
              <w:t>$7,561,917</w:t>
            </w:r>
          </w:p>
        </w:tc>
      </w:tr>
      <w:tr w:rsidR="000D02B2" w14:paraId="1E137A6D" w14:textId="77777777" w:rsidTr="00F55BF6">
        <w:tc>
          <w:tcPr>
            <w:tcW w:w="3005" w:type="dxa"/>
          </w:tcPr>
          <w:p w14:paraId="6CD460B7" w14:textId="77777777" w:rsidR="000D02B2" w:rsidRPr="00A163C1" w:rsidRDefault="000D02B2" w:rsidP="00AF41F4">
            <w:pPr>
              <w:ind w:right="-330"/>
              <w:jc w:val="both"/>
              <w:rPr>
                <w:rFonts w:ascii="Arial" w:hAnsi="Arial" w:cs="Arial"/>
                <w:b/>
                <w:bCs/>
                <w:szCs w:val="32"/>
              </w:rPr>
            </w:pPr>
            <w:r w:rsidRPr="00A163C1">
              <w:rPr>
                <w:rFonts w:ascii="Arial" w:hAnsi="Arial" w:cs="Arial"/>
                <w:b/>
                <w:bCs/>
                <w:szCs w:val="32"/>
              </w:rPr>
              <w:t>Total Investments</w:t>
            </w:r>
          </w:p>
        </w:tc>
        <w:tc>
          <w:tcPr>
            <w:tcW w:w="3005" w:type="dxa"/>
          </w:tcPr>
          <w:p w14:paraId="2A8F40D9" w14:textId="77777777" w:rsidR="000D02B2" w:rsidRPr="00A163C1" w:rsidRDefault="000D02B2" w:rsidP="00AF41F4">
            <w:pPr>
              <w:ind w:right="96"/>
              <w:jc w:val="both"/>
              <w:rPr>
                <w:rFonts w:ascii="Arial" w:hAnsi="Arial" w:cs="Arial"/>
                <w:b/>
                <w:bCs/>
                <w:szCs w:val="32"/>
              </w:rPr>
            </w:pPr>
            <w:r w:rsidRPr="00A163C1">
              <w:rPr>
                <w:rFonts w:ascii="Arial" w:hAnsi="Arial" w:cs="Arial"/>
                <w:b/>
                <w:bCs/>
                <w:szCs w:val="32"/>
              </w:rPr>
              <w:t>$</w:t>
            </w:r>
            <w:r>
              <w:rPr>
                <w:rFonts w:ascii="Arial" w:hAnsi="Arial" w:cs="Arial"/>
                <w:b/>
                <w:bCs/>
                <w:szCs w:val="32"/>
              </w:rPr>
              <w:t>20,008,693</w:t>
            </w:r>
          </w:p>
        </w:tc>
        <w:tc>
          <w:tcPr>
            <w:tcW w:w="3625" w:type="dxa"/>
          </w:tcPr>
          <w:p w14:paraId="54B77BC1" w14:textId="77777777" w:rsidR="000D02B2" w:rsidRPr="00A163C1" w:rsidRDefault="000D02B2" w:rsidP="00AF41F4">
            <w:pPr>
              <w:ind w:right="121"/>
              <w:jc w:val="both"/>
              <w:rPr>
                <w:rFonts w:ascii="Arial" w:hAnsi="Arial" w:cs="Arial"/>
                <w:b/>
                <w:bCs/>
                <w:szCs w:val="32"/>
              </w:rPr>
            </w:pPr>
            <w:r>
              <w:rPr>
                <w:rFonts w:ascii="Arial" w:hAnsi="Arial" w:cs="Arial"/>
                <w:b/>
                <w:bCs/>
                <w:szCs w:val="32"/>
              </w:rPr>
              <w:t>$13,773,482</w:t>
            </w:r>
          </w:p>
        </w:tc>
      </w:tr>
    </w:tbl>
    <w:p w14:paraId="6C4C5CDF" w14:textId="77777777" w:rsidR="000D02B2" w:rsidRDefault="000D02B2" w:rsidP="000D02B2">
      <w:pPr>
        <w:ind w:left="-284" w:right="-330"/>
        <w:jc w:val="both"/>
        <w:rPr>
          <w:rFonts w:ascii="Arial" w:hAnsi="Arial" w:cs="Arial"/>
          <w:szCs w:val="32"/>
        </w:rPr>
      </w:pPr>
    </w:p>
    <w:p w14:paraId="4893B678" w14:textId="77777777" w:rsidR="000D02B2" w:rsidRPr="00DE41DA" w:rsidRDefault="000D02B2" w:rsidP="00F55BF6">
      <w:pPr>
        <w:ind w:left="-284" w:right="-238"/>
        <w:jc w:val="both"/>
        <w:rPr>
          <w:rFonts w:ascii="Arial" w:hAnsi="Arial" w:cs="Arial"/>
          <w:szCs w:val="32"/>
        </w:rPr>
      </w:pPr>
      <w:r w:rsidRPr="00DE41DA">
        <w:rPr>
          <w:rFonts w:ascii="Arial" w:hAnsi="Arial" w:cs="Arial"/>
          <w:szCs w:val="32"/>
        </w:rPr>
        <w:t>The City has $2.3m in a Westpac online saver account which returns an interest rate of 0.40% per annum. As this rate is higher than the rates quoted for the term deposits as of end March, the surplus cash is maintained in the Westpac online saver account.</w:t>
      </w:r>
    </w:p>
    <w:p w14:paraId="65CC0351" w14:textId="77777777" w:rsidR="000D02B2" w:rsidRPr="00DE41DA" w:rsidRDefault="000D02B2" w:rsidP="00F55BF6">
      <w:pPr>
        <w:ind w:left="-284" w:right="-238"/>
        <w:jc w:val="both"/>
        <w:rPr>
          <w:rFonts w:ascii="Arial" w:hAnsi="Arial" w:cs="Arial"/>
          <w:szCs w:val="32"/>
        </w:rPr>
      </w:pPr>
    </w:p>
    <w:p w14:paraId="5EA81F94" w14:textId="58D2C168" w:rsidR="000D02B2" w:rsidRDefault="000D02B2" w:rsidP="00F55BF6">
      <w:pPr>
        <w:ind w:left="-284" w:right="-238"/>
        <w:jc w:val="both"/>
        <w:rPr>
          <w:rFonts w:ascii="Arial" w:hAnsi="Arial" w:cs="Arial"/>
          <w:szCs w:val="32"/>
        </w:rPr>
      </w:pPr>
      <w:r w:rsidRPr="00DE41DA">
        <w:rPr>
          <w:rFonts w:ascii="Arial" w:hAnsi="Arial" w:cs="Arial"/>
          <w:szCs w:val="32"/>
        </w:rPr>
        <w:t>The total interest earned from investments as at 30 April 2022 was $37,999.</w:t>
      </w:r>
    </w:p>
    <w:p w14:paraId="285292A7" w14:textId="77777777" w:rsidR="00F55BF6" w:rsidRPr="000133E6" w:rsidRDefault="00F55BF6" w:rsidP="00F55BF6">
      <w:pPr>
        <w:ind w:left="-284" w:right="46"/>
        <w:jc w:val="both"/>
        <w:rPr>
          <w:rFonts w:ascii="Arial" w:hAnsi="Arial" w:cs="Arial"/>
          <w:szCs w:val="32"/>
        </w:rPr>
      </w:pPr>
    </w:p>
    <w:p w14:paraId="72D052D8" w14:textId="77777777" w:rsidR="000D02B2" w:rsidRPr="000133E6" w:rsidRDefault="000D02B2" w:rsidP="00F55BF6">
      <w:pPr>
        <w:ind w:left="-284" w:right="-238"/>
        <w:jc w:val="both"/>
        <w:rPr>
          <w:rFonts w:ascii="Arial" w:hAnsi="Arial" w:cs="Arial"/>
          <w:szCs w:val="32"/>
        </w:rPr>
      </w:pPr>
      <w:r w:rsidRPr="000133E6">
        <w:rPr>
          <w:rFonts w:ascii="Arial" w:hAnsi="Arial" w:cs="Arial"/>
          <w:szCs w:val="32"/>
        </w:rPr>
        <w:t>The Investment Portfolio comprises holdings in the following institutions:</w:t>
      </w:r>
    </w:p>
    <w:p w14:paraId="3D071FC1" w14:textId="77777777" w:rsidR="000D02B2" w:rsidRDefault="000D02B2" w:rsidP="000D02B2">
      <w:pPr>
        <w:ind w:left="-284" w:right="-330"/>
        <w:jc w:val="both"/>
        <w:rPr>
          <w:rFonts w:ascii="Arial" w:hAnsi="Arial" w:cs="Arial"/>
          <w:szCs w:val="32"/>
        </w:rPr>
      </w:pPr>
    </w:p>
    <w:tbl>
      <w:tblPr>
        <w:tblStyle w:val="TableGrid"/>
        <w:tblW w:w="9493" w:type="dxa"/>
        <w:tblInd w:w="-284" w:type="dxa"/>
        <w:tblLook w:val="04A0" w:firstRow="1" w:lastRow="0" w:firstColumn="1" w:lastColumn="0" w:noHBand="0" w:noVBand="1"/>
      </w:tblPr>
      <w:tblGrid>
        <w:gridCol w:w="2254"/>
        <w:gridCol w:w="2254"/>
        <w:gridCol w:w="2717"/>
        <w:gridCol w:w="2268"/>
      </w:tblGrid>
      <w:tr w:rsidR="000D02B2" w14:paraId="121685DF" w14:textId="77777777" w:rsidTr="00F55BF6">
        <w:tc>
          <w:tcPr>
            <w:tcW w:w="2254" w:type="dxa"/>
          </w:tcPr>
          <w:p w14:paraId="555A0F8C" w14:textId="77777777" w:rsidR="000D02B2" w:rsidRDefault="000D02B2" w:rsidP="00AF41F4">
            <w:pPr>
              <w:ind w:right="-330"/>
              <w:jc w:val="both"/>
              <w:rPr>
                <w:rFonts w:ascii="Arial" w:hAnsi="Arial" w:cs="Arial"/>
                <w:b/>
                <w:bCs/>
                <w:szCs w:val="32"/>
              </w:rPr>
            </w:pPr>
            <w:r w:rsidRPr="00650939">
              <w:rPr>
                <w:rFonts w:ascii="Arial" w:hAnsi="Arial" w:cs="Arial"/>
                <w:b/>
                <w:bCs/>
                <w:szCs w:val="32"/>
              </w:rPr>
              <w:t>Financial</w:t>
            </w:r>
          </w:p>
          <w:p w14:paraId="7B133EEE" w14:textId="77777777" w:rsidR="000D02B2" w:rsidRPr="00650939" w:rsidRDefault="000D02B2" w:rsidP="00AF41F4">
            <w:pPr>
              <w:ind w:right="-330"/>
              <w:jc w:val="both"/>
              <w:rPr>
                <w:rFonts w:ascii="Arial" w:hAnsi="Arial" w:cs="Arial"/>
                <w:b/>
                <w:bCs/>
                <w:szCs w:val="32"/>
              </w:rPr>
            </w:pPr>
            <w:r w:rsidRPr="00650939">
              <w:rPr>
                <w:rFonts w:ascii="Arial" w:hAnsi="Arial" w:cs="Arial"/>
                <w:b/>
                <w:bCs/>
                <w:szCs w:val="32"/>
              </w:rPr>
              <w:t>Institution</w:t>
            </w:r>
          </w:p>
        </w:tc>
        <w:tc>
          <w:tcPr>
            <w:tcW w:w="2254" w:type="dxa"/>
          </w:tcPr>
          <w:p w14:paraId="2C621ED5" w14:textId="77777777" w:rsidR="000D02B2" w:rsidRPr="00650939" w:rsidRDefault="000D02B2" w:rsidP="00AF41F4">
            <w:pPr>
              <w:ind w:right="-330"/>
              <w:jc w:val="both"/>
              <w:rPr>
                <w:rFonts w:ascii="Arial" w:hAnsi="Arial" w:cs="Arial"/>
                <w:b/>
                <w:bCs/>
                <w:szCs w:val="32"/>
              </w:rPr>
            </w:pPr>
            <w:r w:rsidRPr="00650939">
              <w:rPr>
                <w:rFonts w:ascii="Arial" w:hAnsi="Arial" w:cs="Arial"/>
                <w:b/>
                <w:bCs/>
                <w:szCs w:val="32"/>
              </w:rPr>
              <w:t>Funds Invested</w:t>
            </w:r>
          </w:p>
        </w:tc>
        <w:tc>
          <w:tcPr>
            <w:tcW w:w="2717" w:type="dxa"/>
          </w:tcPr>
          <w:p w14:paraId="4B459A49" w14:textId="77777777" w:rsidR="000D02B2" w:rsidRPr="00650939" w:rsidRDefault="000D02B2" w:rsidP="00AF41F4">
            <w:pPr>
              <w:ind w:right="-330"/>
              <w:jc w:val="both"/>
              <w:rPr>
                <w:rFonts w:ascii="Arial" w:hAnsi="Arial" w:cs="Arial"/>
                <w:b/>
                <w:bCs/>
                <w:szCs w:val="32"/>
              </w:rPr>
            </w:pPr>
            <w:r w:rsidRPr="00650939">
              <w:rPr>
                <w:rFonts w:ascii="Arial" w:hAnsi="Arial" w:cs="Arial"/>
                <w:b/>
                <w:bCs/>
                <w:szCs w:val="32"/>
              </w:rPr>
              <w:t>Interest Rate</w:t>
            </w:r>
          </w:p>
        </w:tc>
        <w:tc>
          <w:tcPr>
            <w:tcW w:w="2268" w:type="dxa"/>
          </w:tcPr>
          <w:p w14:paraId="483CB23E" w14:textId="77777777" w:rsidR="000D02B2" w:rsidRPr="00650939" w:rsidRDefault="000D02B2" w:rsidP="00AF41F4">
            <w:pPr>
              <w:ind w:right="-330"/>
              <w:jc w:val="both"/>
              <w:rPr>
                <w:rFonts w:ascii="Arial" w:hAnsi="Arial" w:cs="Arial"/>
                <w:b/>
                <w:bCs/>
                <w:szCs w:val="32"/>
              </w:rPr>
            </w:pPr>
            <w:r w:rsidRPr="00650939">
              <w:rPr>
                <w:rFonts w:ascii="Arial" w:hAnsi="Arial" w:cs="Arial"/>
                <w:b/>
                <w:bCs/>
                <w:szCs w:val="32"/>
              </w:rPr>
              <w:t xml:space="preserve">Proportion of </w:t>
            </w:r>
          </w:p>
          <w:p w14:paraId="5B8ED88D" w14:textId="77777777" w:rsidR="000D02B2" w:rsidRPr="00650939" w:rsidRDefault="000D02B2" w:rsidP="00AF41F4">
            <w:pPr>
              <w:ind w:right="-330"/>
              <w:jc w:val="both"/>
              <w:rPr>
                <w:rFonts w:ascii="Arial" w:hAnsi="Arial" w:cs="Arial"/>
                <w:b/>
                <w:bCs/>
                <w:szCs w:val="32"/>
              </w:rPr>
            </w:pPr>
            <w:r w:rsidRPr="00650939">
              <w:rPr>
                <w:rFonts w:ascii="Arial" w:hAnsi="Arial" w:cs="Arial"/>
                <w:b/>
                <w:bCs/>
                <w:szCs w:val="32"/>
              </w:rPr>
              <w:t>Portfolio</w:t>
            </w:r>
          </w:p>
        </w:tc>
      </w:tr>
      <w:tr w:rsidR="000D02B2" w14:paraId="59C7D455" w14:textId="77777777" w:rsidTr="00F55BF6">
        <w:tc>
          <w:tcPr>
            <w:tcW w:w="2254" w:type="dxa"/>
          </w:tcPr>
          <w:p w14:paraId="051A7E07" w14:textId="77777777" w:rsidR="000D02B2" w:rsidRDefault="000D02B2" w:rsidP="00AF41F4">
            <w:pPr>
              <w:ind w:right="-330"/>
              <w:jc w:val="both"/>
              <w:rPr>
                <w:rFonts w:ascii="Arial" w:hAnsi="Arial" w:cs="Arial"/>
                <w:szCs w:val="32"/>
              </w:rPr>
            </w:pPr>
            <w:r>
              <w:rPr>
                <w:rFonts w:ascii="Arial" w:hAnsi="Arial" w:cs="Arial"/>
                <w:szCs w:val="32"/>
              </w:rPr>
              <w:t>NAB</w:t>
            </w:r>
          </w:p>
        </w:tc>
        <w:tc>
          <w:tcPr>
            <w:tcW w:w="2254" w:type="dxa"/>
          </w:tcPr>
          <w:p w14:paraId="646186FE" w14:textId="77777777" w:rsidR="000D02B2" w:rsidRDefault="000D02B2" w:rsidP="00AF41F4">
            <w:pPr>
              <w:jc w:val="both"/>
              <w:rPr>
                <w:rFonts w:ascii="Arial" w:hAnsi="Arial" w:cs="Arial"/>
                <w:szCs w:val="32"/>
              </w:rPr>
            </w:pPr>
            <w:r>
              <w:rPr>
                <w:rFonts w:ascii="Arial" w:hAnsi="Arial" w:cs="Arial"/>
                <w:szCs w:val="32"/>
              </w:rPr>
              <w:t>$7,167,600</w:t>
            </w:r>
          </w:p>
        </w:tc>
        <w:tc>
          <w:tcPr>
            <w:tcW w:w="2717" w:type="dxa"/>
          </w:tcPr>
          <w:p w14:paraId="0C849DCF" w14:textId="77777777" w:rsidR="000D02B2" w:rsidRDefault="000D02B2" w:rsidP="00AF41F4">
            <w:pPr>
              <w:ind w:right="138"/>
              <w:jc w:val="both"/>
              <w:rPr>
                <w:rFonts w:ascii="Arial" w:hAnsi="Arial" w:cs="Arial"/>
                <w:szCs w:val="32"/>
              </w:rPr>
            </w:pPr>
            <w:r>
              <w:rPr>
                <w:rFonts w:ascii="Arial" w:hAnsi="Arial" w:cs="Arial"/>
                <w:szCs w:val="32"/>
              </w:rPr>
              <w:t>0.27% - 0.54%</w:t>
            </w:r>
          </w:p>
        </w:tc>
        <w:tc>
          <w:tcPr>
            <w:tcW w:w="2268" w:type="dxa"/>
          </w:tcPr>
          <w:p w14:paraId="56A6D861" w14:textId="77777777" w:rsidR="000D02B2" w:rsidRDefault="000D02B2" w:rsidP="00AF41F4">
            <w:pPr>
              <w:jc w:val="both"/>
              <w:rPr>
                <w:rFonts w:ascii="Arial" w:hAnsi="Arial" w:cs="Arial"/>
                <w:szCs w:val="32"/>
              </w:rPr>
            </w:pPr>
            <w:r>
              <w:rPr>
                <w:rFonts w:ascii="Arial" w:hAnsi="Arial" w:cs="Arial"/>
                <w:szCs w:val="32"/>
              </w:rPr>
              <w:t>35.82%</w:t>
            </w:r>
          </w:p>
        </w:tc>
      </w:tr>
      <w:tr w:rsidR="000D02B2" w14:paraId="47EEB0AF" w14:textId="77777777" w:rsidTr="00F55BF6">
        <w:tc>
          <w:tcPr>
            <w:tcW w:w="2254" w:type="dxa"/>
          </w:tcPr>
          <w:p w14:paraId="6229AB93" w14:textId="77777777" w:rsidR="000D02B2" w:rsidRDefault="000D02B2" w:rsidP="00AF41F4">
            <w:pPr>
              <w:ind w:right="-330"/>
              <w:jc w:val="both"/>
              <w:rPr>
                <w:rFonts w:ascii="Arial" w:hAnsi="Arial" w:cs="Arial"/>
                <w:szCs w:val="32"/>
              </w:rPr>
            </w:pPr>
            <w:r>
              <w:rPr>
                <w:rFonts w:ascii="Arial" w:hAnsi="Arial" w:cs="Arial"/>
                <w:szCs w:val="32"/>
              </w:rPr>
              <w:t>Westpac</w:t>
            </w:r>
          </w:p>
        </w:tc>
        <w:tc>
          <w:tcPr>
            <w:tcW w:w="2254" w:type="dxa"/>
          </w:tcPr>
          <w:p w14:paraId="73A8196A" w14:textId="77777777" w:rsidR="000D02B2" w:rsidRDefault="000D02B2" w:rsidP="00AF41F4">
            <w:pPr>
              <w:jc w:val="both"/>
              <w:rPr>
                <w:rFonts w:ascii="Arial" w:hAnsi="Arial" w:cs="Arial"/>
                <w:szCs w:val="32"/>
              </w:rPr>
            </w:pPr>
            <w:r>
              <w:rPr>
                <w:rFonts w:ascii="Arial" w:hAnsi="Arial" w:cs="Arial"/>
                <w:szCs w:val="32"/>
              </w:rPr>
              <w:t>$5,003,367</w:t>
            </w:r>
          </w:p>
        </w:tc>
        <w:tc>
          <w:tcPr>
            <w:tcW w:w="2717" w:type="dxa"/>
          </w:tcPr>
          <w:p w14:paraId="12E3F0BF" w14:textId="77777777" w:rsidR="000D02B2" w:rsidRDefault="000D02B2" w:rsidP="00AF41F4">
            <w:pPr>
              <w:ind w:right="138"/>
              <w:jc w:val="both"/>
              <w:rPr>
                <w:rFonts w:ascii="Arial" w:hAnsi="Arial" w:cs="Arial"/>
                <w:szCs w:val="32"/>
              </w:rPr>
            </w:pPr>
            <w:r>
              <w:rPr>
                <w:rFonts w:ascii="Arial" w:hAnsi="Arial" w:cs="Arial"/>
                <w:szCs w:val="32"/>
              </w:rPr>
              <w:t>0.26% - 1.05%</w:t>
            </w:r>
          </w:p>
        </w:tc>
        <w:tc>
          <w:tcPr>
            <w:tcW w:w="2268" w:type="dxa"/>
          </w:tcPr>
          <w:p w14:paraId="4D977EF7" w14:textId="77777777" w:rsidR="000D02B2" w:rsidRDefault="000D02B2" w:rsidP="00AF41F4">
            <w:pPr>
              <w:jc w:val="both"/>
              <w:rPr>
                <w:rFonts w:ascii="Arial" w:hAnsi="Arial" w:cs="Arial"/>
                <w:szCs w:val="32"/>
              </w:rPr>
            </w:pPr>
            <w:r>
              <w:rPr>
                <w:rFonts w:ascii="Arial" w:hAnsi="Arial" w:cs="Arial"/>
                <w:szCs w:val="32"/>
              </w:rPr>
              <w:t>25.01%</w:t>
            </w:r>
          </w:p>
        </w:tc>
      </w:tr>
      <w:tr w:rsidR="000D02B2" w14:paraId="728C57CB" w14:textId="77777777" w:rsidTr="00F55BF6">
        <w:tc>
          <w:tcPr>
            <w:tcW w:w="2254" w:type="dxa"/>
          </w:tcPr>
          <w:p w14:paraId="2AFCF315" w14:textId="77777777" w:rsidR="000D02B2" w:rsidRDefault="000D02B2" w:rsidP="00AF41F4">
            <w:pPr>
              <w:ind w:right="-330"/>
              <w:jc w:val="both"/>
              <w:rPr>
                <w:rFonts w:ascii="Arial" w:hAnsi="Arial" w:cs="Arial"/>
                <w:szCs w:val="32"/>
              </w:rPr>
            </w:pPr>
            <w:r>
              <w:rPr>
                <w:rFonts w:ascii="Arial" w:hAnsi="Arial" w:cs="Arial"/>
                <w:szCs w:val="32"/>
              </w:rPr>
              <w:t>ANZ</w:t>
            </w:r>
          </w:p>
        </w:tc>
        <w:tc>
          <w:tcPr>
            <w:tcW w:w="2254" w:type="dxa"/>
          </w:tcPr>
          <w:p w14:paraId="4506275F" w14:textId="77777777" w:rsidR="000D02B2" w:rsidRDefault="000D02B2" w:rsidP="00AF41F4">
            <w:pPr>
              <w:jc w:val="both"/>
              <w:rPr>
                <w:rFonts w:ascii="Arial" w:hAnsi="Arial" w:cs="Arial"/>
                <w:szCs w:val="32"/>
              </w:rPr>
            </w:pPr>
            <w:r>
              <w:rPr>
                <w:rFonts w:ascii="Arial" w:hAnsi="Arial" w:cs="Arial"/>
                <w:szCs w:val="32"/>
              </w:rPr>
              <w:t>$2,189,290</w:t>
            </w:r>
          </w:p>
        </w:tc>
        <w:tc>
          <w:tcPr>
            <w:tcW w:w="2717" w:type="dxa"/>
          </w:tcPr>
          <w:p w14:paraId="182150F0" w14:textId="77777777" w:rsidR="000D02B2" w:rsidRDefault="000D02B2" w:rsidP="00AF41F4">
            <w:pPr>
              <w:ind w:right="138"/>
              <w:jc w:val="both"/>
              <w:rPr>
                <w:rFonts w:ascii="Arial" w:hAnsi="Arial" w:cs="Arial"/>
                <w:szCs w:val="32"/>
              </w:rPr>
            </w:pPr>
            <w:r>
              <w:rPr>
                <w:rFonts w:ascii="Arial" w:hAnsi="Arial" w:cs="Arial"/>
                <w:szCs w:val="32"/>
              </w:rPr>
              <w:t>0.05% - 0.15%</w:t>
            </w:r>
          </w:p>
        </w:tc>
        <w:tc>
          <w:tcPr>
            <w:tcW w:w="2268" w:type="dxa"/>
          </w:tcPr>
          <w:p w14:paraId="512AD077" w14:textId="77777777" w:rsidR="000D02B2" w:rsidRDefault="000D02B2" w:rsidP="00AF41F4">
            <w:pPr>
              <w:jc w:val="both"/>
              <w:rPr>
                <w:rFonts w:ascii="Arial" w:hAnsi="Arial" w:cs="Arial"/>
                <w:szCs w:val="32"/>
              </w:rPr>
            </w:pPr>
            <w:r>
              <w:rPr>
                <w:rFonts w:ascii="Arial" w:hAnsi="Arial" w:cs="Arial"/>
                <w:szCs w:val="32"/>
              </w:rPr>
              <w:t>10.94%</w:t>
            </w:r>
          </w:p>
        </w:tc>
      </w:tr>
      <w:tr w:rsidR="000D02B2" w14:paraId="2B91CFCC" w14:textId="77777777" w:rsidTr="00F55BF6">
        <w:tc>
          <w:tcPr>
            <w:tcW w:w="2254" w:type="dxa"/>
          </w:tcPr>
          <w:p w14:paraId="0D10FC89" w14:textId="77777777" w:rsidR="000D02B2" w:rsidRDefault="000D02B2" w:rsidP="00AF41F4">
            <w:pPr>
              <w:ind w:right="-330"/>
              <w:jc w:val="both"/>
              <w:rPr>
                <w:rFonts w:ascii="Arial" w:hAnsi="Arial" w:cs="Arial"/>
                <w:szCs w:val="32"/>
              </w:rPr>
            </w:pPr>
            <w:r>
              <w:rPr>
                <w:rFonts w:ascii="Arial" w:hAnsi="Arial" w:cs="Arial"/>
                <w:szCs w:val="32"/>
              </w:rPr>
              <w:t>CBA</w:t>
            </w:r>
          </w:p>
        </w:tc>
        <w:tc>
          <w:tcPr>
            <w:tcW w:w="2254" w:type="dxa"/>
          </w:tcPr>
          <w:p w14:paraId="5FB4DBED" w14:textId="77777777" w:rsidR="000D02B2" w:rsidRDefault="000D02B2" w:rsidP="00AF41F4">
            <w:pPr>
              <w:jc w:val="both"/>
              <w:rPr>
                <w:rFonts w:ascii="Arial" w:hAnsi="Arial" w:cs="Arial"/>
                <w:szCs w:val="32"/>
              </w:rPr>
            </w:pPr>
            <w:r>
              <w:rPr>
                <w:rFonts w:ascii="Arial" w:hAnsi="Arial" w:cs="Arial"/>
                <w:szCs w:val="32"/>
              </w:rPr>
              <w:t>$5,648,435</w:t>
            </w:r>
          </w:p>
        </w:tc>
        <w:tc>
          <w:tcPr>
            <w:tcW w:w="2717" w:type="dxa"/>
          </w:tcPr>
          <w:p w14:paraId="3865E9DE" w14:textId="77777777" w:rsidR="000D02B2" w:rsidRDefault="000D02B2" w:rsidP="00AF41F4">
            <w:pPr>
              <w:ind w:right="138"/>
              <w:jc w:val="both"/>
              <w:rPr>
                <w:rFonts w:ascii="Arial" w:hAnsi="Arial" w:cs="Arial"/>
                <w:szCs w:val="32"/>
              </w:rPr>
            </w:pPr>
            <w:r>
              <w:rPr>
                <w:rFonts w:ascii="Arial" w:hAnsi="Arial" w:cs="Arial"/>
                <w:szCs w:val="32"/>
              </w:rPr>
              <w:t>0.17% - 0.93%</w:t>
            </w:r>
          </w:p>
        </w:tc>
        <w:tc>
          <w:tcPr>
            <w:tcW w:w="2268" w:type="dxa"/>
          </w:tcPr>
          <w:p w14:paraId="38C9AA2A" w14:textId="77777777" w:rsidR="000D02B2" w:rsidRDefault="000D02B2" w:rsidP="00AF41F4">
            <w:pPr>
              <w:jc w:val="both"/>
              <w:rPr>
                <w:rFonts w:ascii="Arial" w:hAnsi="Arial" w:cs="Arial"/>
                <w:szCs w:val="32"/>
              </w:rPr>
            </w:pPr>
            <w:r>
              <w:rPr>
                <w:rFonts w:ascii="Arial" w:hAnsi="Arial" w:cs="Arial"/>
                <w:szCs w:val="32"/>
              </w:rPr>
              <w:t>28.23%</w:t>
            </w:r>
          </w:p>
        </w:tc>
      </w:tr>
      <w:tr w:rsidR="000D02B2" w14:paraId="50E7FB3F" w14:textId="77777777" w:rsidTr="00F55BF6">
        <w:tc>
          <w:tcPr>
            <w:tcW w:w="2254" w:type="dxa"/>
          </w:tcPr>
          <w:p w14:paraId="13DD83FA" w14:textId="77777777" w:rsidR="000D02B2" w:rsidRPr="00596852" w:rsidRDefault="000D02B2" w:rsidP="00AF41F4">
            <w:pPr>
              <w:ind w:right="-330"/>
              <w:jc w:val="both"/>
              <w:rPr>
                <w:rFonts w:ascii="Arial" w:hAnsi="Arial" w:cs="Arial"/>
                <w:b/>
                <w:bCs/>
                <w:szCs w:val="32"/>
              </w:rPr>
            </w:pPr>
            <w:r w:rsidRPr="00596852">
              <w:rPr>
                <w:rFonts w:ascii="Arial" w:hAnsi="Arial" w:cs="Arial"/>
                <w:b/>
                <w:bCs/>
                <w:szCs w:val="32"/>
              </w:rPr>
              <w:t>Total</w:t>
            </w:r>
          </w:p>
        </w:tc>
        <w:tc>
          <w:tcPr>
            <w:tcW w:w="2254" w:type="dxa"/>
          </w:tcPr>
          <w:p w14:paraId="341CD082" w14:textId="77777777" w:rsidR="000D02B2" w:rsidRPr="00596852" w:rsidRDefault="000D02B2" w:rsidP="00AF41F4">
            <w:pPr>
              <w:jc w:val="both"/>
              <w:rPr>
                <w:rFonts w:ascii="Arial" w:hAnsi="Arial" w:cs="Arial"/>
                <w:b/>
                <w:bCs/>
                <w:szCs w:val="32"/>
              </w:rPr>
            </w:pPr>
            <w:r>
              <w:rPr>
                <w:rFonts w:ascii="Arial" w:hAnsi="Arial" w:cs="Arial"/>
                <w:b/>
                <w:bCs/>
                <w:szCs w:val="32"/>
              </w:rPr>
              <w:t>$20,008,692</w:t>
            </w:r>
          </w:p>
        </w:tc>
        <w:tc>
          <w:tcPr>
            <w:tcW w:w="2717" w:type="dxa"/>
          </w:tcPr>
          <w:p w14:paraId="5077D807" w14:textId="77777777" w:rsidR="000D02B2" w:rsidRPr="00596852" w:rsidRDefault="000D02B2" w:rsidP="00AF41F4">
            <w:pPr>
              <w:ind w:right="138"/>
              <w:jc w:val="both"/>
              <w:rPr>
                <w:rFonts w:ascii="Arial" w:hAnsi="Arial" w:cs="Arial"/>
                <w:b/>
                <w:bCs/>
                <w:szCs w:val="32"/>
              </w:rPr>
            </w:pPr>
          </w:p>
        </w:tc>
        <w:tc>
          <w:tcPr>
            <w:tcW w:w="2268" w:type="dxa"/>
          </w:tcPr>
          <w:p w14:paraId="20A7655A" w14:textId="77777777" w:rsidR="000D02B2" w:rsidRPr="00596852" w:rsidRDefault="000D02B2" w:rsidP="00AF41F4">
            <w:pPr>
              <w:jc w:val="both"/>
              <w:rPr>
                <w:rFonts w:ascii="Arial" w:hAnsi="Arial" w:cs="Arial"/>
                <w:b/>
                <w:bCs/>
                <w:szCs w:val="32"/>
              </w:rPr>
            </w:pPr>
            <w:r>
              <w:rPr>
                <w:rFonts w:ascii="Arial" w:hAnsi="Arial" w:cs="Arial"/>
                <w:b/>
                <w:bCs/>
                <w:szCs w:val="32"/>
              </w:rPr>
              <w:t>100%</w:t>
            </w:r>
          </w:p>
        </w:tc>
      </w:tr>
    </w:tbl>
    <w:p w14:paraId="6E9E79A6" w14:textId="77777777" w:rsidR="000D02B2" w:rsidRDefault="000D02B2" w:rsidP="000D02B2">
      <w:pPr>
        <w:ind w:left="-284" w:right="-330"/>
        <w:jc w:val="both"/>
        <w:rPr>
          <w:rFonts w:ascii="Arial" w:hAnsi="Arial" w:cs="Arial"/>
          <w:szCs w:val="32"/>
        </w:rPr>
      </w:pPr>
    </w:p>
    <w:p w14:paraId="35A00819" w14:textId="77777777" w:rsidR="000D02B2" w:rsidRDefault="000D02B2" w:rsidP="000D02B2">
      <w:pPr>
        <w:ind w:left="-284" w:right="-330"/>
        <w:jc w:val="both"/>
        <w:rPr>
          <w:noProof/>
        </w:rPr>
      </w:pPr>
      <w:r>
        <w:rPr>
          <w:noProof/>
        </w:rPr>
        <w:drawing>
          <wp:inline distT="0" distB="0" distL="0" distR="0" wp14:anchorId="707F7C2B" wp14:editId="31D58697">
            <wp:extent cx="6003636" cy="2558415"/>
            <wp:effectExtent l="0" t="0" r="16510" b="13335"/>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D725A5" w14:textId="77777777" w:rsidR="000D02B2" w:rsidRPr="005F77A2" w:rsidRDefault="000D02B2" w:rsidP="00F55B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0CC1CC1" w14:textId="77777777" w:rsidR="000D02B2" w:rsidRPr="005F77A2" w:rsidRDefault="000D02B2" w:rsidP="000D02B2">
      <w:pPr>
        <w:ind w:left="-284" w:right="-330"/>
        <w:jc w:val="both"/>
        <w:rPr>
          <w:rFonts w:ascii="Arial" w:hAnsi="Arial" w:cs="Arial"/>
          <w:b/>
          <w:szCs w:val="32"/>
          <w:lang w:val="en-US"/>
        </w:rPr>
      </w:pPr>
    </w:p>
    <w:p w14:paraId="61781504" w14:textId="77777777" w:rsidR="000D02B2" w:rsidRPr="005F77A2" w:rsidRDefault="000D02B2" w:rsidP="00F55BF6">
      <w:pPr>
        <w:ind w:left="-284" w:right="-238"/>
        <w:jc w:val="both"/>
        <w:rPr>
          <w:rFonts w:ascii="Arial" w:hAnsi="Arial" w:cs="Arial"/>
          <w:szCs w:val="32"/>
          <w:lang w:val="en-US"/>
        </w:rPr>
      </w:pPr>
      <w:r>
        <w:rPr>
          <w:rFonts w:ascii="Arial" w:hAnsi="Arial" w:cs="Arial"/>
          <w:szCs w:val="32"/>
          <w:lang w:val="en-US"/>
        </w:rPr>
        <w:t>N/A</w:t>
      </w:r>
    </w:p>
    <w:p w14:paraId="56CB32DD" w14:textId="327C7B80" w:rsidR="000D02B2" w:rsidRDefault="000D02B2" w:rsidP="00F55BF6">
      <w:pPr>
        <w:ind w:left="-284" w:right="-238"/>
        <w:jc w:val="both"/>
        <w:rPr>
          <w:rFonts w:ascii="Arial" w:hAnsi="Arial" w:cs="Arial"/>
          <w:szCs w:val="32"/>
          <w:lang w:val="en-US"/>
        </w:rPr>
      </w:pPr>
    </w:p>
    <w:p w14:paraId="6C9AB131" w14:textId="77777777" w:rsidR="00F55BF6" w:rsidRDefault="00F55BF6" w:rsidP="00F55BF6">
      <w:pPr>
        <w:ind w:left="-284" w:right="-238"/>
        <w:jc w:val="both"/>
        <w:rPr>
          <w:rFonts w:ascii="Arial" w:hAnsi="Arial" w:cs="Arial"/>
          <w:szCs w:val="32"/>
          <w:lang w:val="en-US"/>
        </w:rPr>
      </w:pPr>
    </w:p>
    <w:p w14:paraId="4C6B1E27" w14:textId="29E8062E" w:rsidR="000D02B2" w:rsidRDefault="000D02B2" w:rsidP="00F55BF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541E26F" w14:textId="77777777" w:rsidR="00FA4C5B" w:rsidRPr="005F77A2" w:rsidRDefault="00FA4C5B" w:rsidP="00F55BF6">
      <w:pPr>
        <w:ind w:left="-284" w:right="-238"/>
        <w:jc w:val="both"/>
        <w:rPr>
          <w:rFonts w:ascii="Arial" w:hAnsi="Arial" w:cs="Arial"/>
          <w:b/>
          <w:color w:val="17365D" w:themeColor="text2" w:themeShade="BF"/>
          <w:sz w:val="28"/>
          <w:szCs w:val="32"/>
          <w:lang w:val="en-US"/>
        </w:rPr>
      </w:pPr>
    </w:p>
    <w:p w14:paraId="44709E27" w14:textId="77777777" w:rsidR="000D02B2" w:rsidRPr="004127E2" w:rsidRDefault="000D02B2" w:rsidP="00F55BF6">
      <w:pPr>
        <w:ind w:left="-284" w:right="-238"/>
        <w:jc w:val="both"/>
        <w:rPr>
          <w:rFonts w:ascii="Arial" w:hAnsi="Arial" w:cs="Arial"/>
          <w:szCs w:val="32"/>
        </w:rPr>
      </w:pPr>
      <w:r w:rsidRPr="004127E2">
        <w:rPr>
          <w:rFonts w:ascii="Arial" w:hAnsi="Arial" w:cs="Arial"/>
          <w:szCs w:val="32"/>
        </w:rPr>
        <w:t>The investment of surplus funds in the 2021/22 approved budget is in line with the City’s strategic direction.</w:t>
      </w:r>
    </w:p>
    <w:p w14:paraId="2F700BCC" w14:textId="77777777" w:rsidR="000D02B2" w:rsidRPr="004127E2" w:rsidRDefault="000D02B2" w:rsidP="00F55BF6">
      <w:pPr>
        <w:ind w:left="-284" w:right="-238"/>
        <w:jc w:val="both"/>
        <w:rPr>
          <w:rFonts w:ascii="Arial" w:hAnsi="Arial" w:cs="Arial"/>
          <w:szCs w:val="32"/>
        </w:rPr>
      </w:pPr>
    </w:p>
    <w:p w14:paraId="78814B7A" w14:textId="77777777" w:rsidR="000D02B2" w:rsidRPr="004127E2" w:rsidRDefault="000D02B2" w:rsidP="00F55BF6">
      <w:pPr>
        <w:ind w:left="-284" w:right="-238"/>
        <w:jc w:val="both"/>
        <w:rPr>
          <w:rFonts w:ascii="Arial" w:hAnsi="Arial" w:cs="Arial"/>
          <w:szCs w:val="32"/>
        </w:rPr>
      </w:pPr>
      <w:r w:rsidRPr="004127E2">
        <w:rPr>
          <w:rFonts w:ascii="Arial" w:hAnsi="Arial" w:cs="Arial"/>
          <w:szCs w:val="32"/>
        </w:rPr>
        <w:t>The 2021/22 approved budget ensured that there is an equitable distribution of benefits in the community.</w:t>
      </w:r>
    </w:p>
    <w:p w14:paraId="13397445" w14:textId="77777777" w:rsidR="000D02B2" w:rsidRPr="004127E2" w:rsidRDefault="000D02B2" w:rsidP="00F55BF6">
      <w:pPr>
        <w:ind w:left="-284" w:right="-238"/>
        <w:jc w:val="both"/>
        <w:rPr>
          <w:rFonts w:ascii="Arial" w:hAnsi="Arial" w:cs="Arial"/>
          <w:szCs w:val="32"/>
        </w:rPr>
      </w:pPr>
    </w:p>
    <w:p w14:paraId="1E2E32BE" w14:textId="77777777" w:rsidR="000D02B2" w:rsidRPr="004127E2" w:rsidRDefault="000D02B2" w:rsidP="00F55BF6">
      <w:pPr>
        <w:ind w:left="-284" w:right="-238"/>
        <w:jc w:val="both"/>
        <w:rPr>
          <w:rFonts w:ascii="Arial" w:hAnsi="Arial" w:cs="Arial"/>
          <w:szCs w:val="32"/>
        </w:rPr>
      </w:pPr>
      <w:r w:rsidRPr="004127E2">
        <w:rPr>
          <w:rFonts w:ascii="Arial" w:hAnsi="Arial" w:cs="Arial"/>
          <w:szCs w:val="32"/>
        </w:rPr>
        <w:t>The 2021/22 budget was prepared in line with the City’s level of tolerance of risk and it is managed through budgetary review and control.</w:t>
      </w:r>
    </w:p>
    <w:p w14:paraId="6D5D54EC" w14:textId="77777777" w:rsidR="000D02B2" w:rsidRPr="004127E2" w:rsidRDefault="000D02B2" w:rsidP="00F55BF6">
      <w:pPr>
        <w:ind w:left="-284" w:right="-238"/>
        <w:jc w:val="both"/>
        <w:rPr>
          <w:rFonts w:ascii="Arial" w:hAnsi="Arial" w:cs="Arial"/>
          <w:szCs w:val="32"/>
        </w:rPr>
      </w:pPr>
    </w:p>
    <w:p w14:paraId="308FE0E4" w14:textId="77777777" w:rsidR="000D02B2" w:rsidRPr="004127E2" w:rsidRDefault="000D02B2" w:rsidP="00F55BF6">
      <w:pPr>
        <w:ind w:left="-284" w:right="-238"/>
        <w:jc w:val="both"/>
        <w:rPr>
          <w:rFonts w:ascii="Arial" w:hAnsi="Arial" w:cs="Arial"/>
          <w:szCs w:val="32"/>
        </w:rPr>
      </w:pPr>
      <w:r w:rsidRPr="004127E2">
        <w:rPr>
          <w:rFonts w:ascii="Arial" w:hAnsi="Arial" w:cs="Arial"/>
          <w:szCs w:val="32"/>
        </w:rPr>
        <w:t>The interest income on investment in the 2021/22 approved budget was based on economic and financial data available at the time of preparation of the budget.</w:t>
      </w:r>
    </w:p>
    <w:p w14:paraId="1AB347BF" w14:textId="058CA0E3" w:rsidR="000D02B2" w:rsidRDefault="000D02B2" w:rsidP="00F55BF6">
      <w:pPr>
        <w:ind w:left="-284" w:right="-238"/>
        <w:jc w:val="both"/>
        <w:rPr>
          <w:rFonts w:ascii="Arial" w:hAnsi="Arial" w:cs="Arial"/>
          <w:b/>
          <w:sz w:val="28"/>
          <w:szCs w:val="32"/>
          <w:lang w:val="en-US"/>
        </w:rPr>
      </w:pPr>
    </w:p>
    <w:p w14:paraId="7F04D025" w14:textId="77777777" w:rsidR="00F55BF6" w:rsidRPr="005F77A2" w:rsidRDefault="00F55BF6" w:rsidP="00F55BF6">
      <w:pPr>
        <w:ind w:left="-284" w:right="-238"/>
        <w:jc w:val="both"/>
        <w:rPr>
          <w:rFonts w:ascii="Arial" w:hAnsi="Arial" w:cs="Arial"/>
          <w:b/>
          <w:sz w:val="28"/>
          <w:szCs w:val="32"/>
          <w:lang w:val="en-US"/>
        </w:rPr>
      </w:pPr>
    </w:p>
    <w:p w14:paraId="6AD437B6" w14:textId="77777777" w:rsidR="000D02B2" w:rsidRPr="005F77A2" w:rsidRDefault="000D02B2" w:rsidP="00F55BF6">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A6A2C56" w14:textId="77777777" w:rsidR="000D02B2" w:rsidRPr="005F77A2" w:rsidRDefault="000D02B2" w:rsidP="00F55BF6">
      <w:pPr>
        <w:ind w:left="-284" w:right="-238"/>
        <w:jc w:val="both"/>
        <w:rPr>
          <w:rFonts w:ascii="Arial" w:hAnsi="Arial" w:cs="Arial"/>
          <w:b/>
          <w:szCs w:val="32"/>
          <w:highlight w:val="yellow"/>
          <w:lang w:val="en-US"/>
        </w:rPr>
      </w:pPr>
    </w:p>
    <w:p w14:paraId="0633DCC0" w14:textId="77777777" w:rsidR="000D02B2" w:rsidRPr="00DE41DA" w:rsidRDefault="000D02B2" w:rsidP="00F55BF6">
      <w:pPr>
        <w:ind w:left="-284" w:right="-238"/>
        <w:jc w:val="both"/>
        <w:rPr>
          <w:rFonts w:ascii="Arial" w:hAnsi="Arial" w:cs="Arial"/>
          <w:szCs w:val="24"/>
        </w:rPr>
      </w:pPr>
      <w:r w:rsidRPr="00DE41DA">
        <w:rPr>
          <w:rFonts w:ascii="Arial" w:hAnsi="Arial" w:cs="Arial"/>
          <w:szCs w:val="24"/>
        </w:rPr>
        <w:t xml:space="preserve">The Apr </w:t>
      </w:r>
      <w:r>
        <w:rPr>
          <w:rFonts w:ascii="Arial" w:hAnsi="Arial" w:cs="Arial"/>
          <w:szCs w:val="24"/>
        </w:rPr>
        <w:t xml:space="preserve">2022 </w:t>
      </w:r>
      <w:r w:rsidRPr="00DE41DA">
        <w:rPr>
          <w:rFonts w:ascii="Arial" w:hAnsi="Arial" w:cs="Arial"/>
          <w:szCs w:val="24"/>
        </w:rPr>
        <w:t xml:space="preserve">YTD Actual interest income from investments is $37,999 compared to the YTD Apr </w:t>
      </w:r>
      <w:r>
        <w:rPr>
          <w:rFonts w:ascii="Arial" w:hAnsi="Arial" w:cs="Arial"/>
          <w:szCs w:val="24"/>
        </w:rPr>
        <w:t xml:space="preserve">2022 </w:t>
      </w:r>
      <w:r w:rsidRPr="00DE41DA">
        <w:rPr>
          <w:rFonts w:ascii="Arial" w:hAnsi="Arial" w:cs="Arial"/>
          <w:szCs w:val="24"/>
        </w:rPr>
        <w:t>Budget of $35,000.</w:t>
      </w:r>
    </w:p>
    <w:p w14:paraId="0EA86EBF" w14:textId="76B217AB" w:rsidR="000D02B2" w:rsidRDefault="000D02B2" w:rsidP="00F55BF6">
      <w:pPr>
        <w:ind w:left="-284" w:right="-238"/>
        <w:jc w:val="both"/>
        <w:rPr>
          <w:rFonts w:ascii="Arial" w:hAnsi="Arial" w:cs="Arial"/>
          <w:szCs w:val="24"/>
          <w:highlight w:val="yellow"/>
          <w:lang w:val="en-US"/>
        </w:rPr>
      </w:pPr>
    </w:p>
    <w:p w14:paraId="2943019E" w14:textId="77777777" w:rsidR="00F55BF6" w:rsidRPr="005F77A2" w:rsidRDefault="00F55BF6" w:rsidP="00F55BF6">
      <w:pPr>
        <w:ind w:left="-284" w:right="-238"/>
        <w:jc w:val="both"/>
        <w:rPr>
          <w:rFonts w:ascii="Arial" w:hAnsi="Arial" w:cs="Arial"/>
          <w:szCs w:val="24"/>
          <w:highlight w:val="yellow"/>
          <w:lang w:val="en-US"/>
        </w:rPr>
      </w:pPr>
    </w:p>
    <w:p w14:paraId="6EAD4351" w14:textId="77777777" w:rsidR="000D02B2" w:rsidRPr="005F77A2" w:rsidRDefault="000D02B2" w:rsidP="00F55BF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7FC6188" w14:textId="77777777" w:rsidR="000D02B2" w:rsidRPr="005F77A2" w:rsidRDefault="000D02B2" w:rsidP="00F55BF6">
      <w:pPr>
        <w:ind w:left="-284" w:right="-238"/>
        <w:jc w:val="both"/>
        <w:rPr>
          <w:rFonts w:ascii="Arial" w:hAnsi="Arial" w:cs="Arial"/>
          <w:b/>
          <w:sz w:val="28"/>
          <w:szCs w:val="32"/>
          <w:lang w:val="en-US"/>
        </w:rPr>
      </w:pPr>
    </w:p>
    <w:p w14:paraId="78364F7B" w14:textId="77777777" w:rsidR="000D02B2" w:rsidRDefault="000D02B2" w:rsidP="00F55BF6">
      <w:pPr>
        <w:ind w:left="-284" w:right="-238"/>
        <w:jc w:val="both"/>
        <w:rPr>
          <w:rFonts w:ascii="Arial" w:hAnsi="Arial" w:cs="Arial"/>
          <w:bCs/>
          <w:szCs w:val="24"/>
          <w:lang w:val="en-US"/>
        </w:rPr>
      </w:pPr>
      <w:r>
        <w:rPr>
          <w:rFonts w:ascii="Arial" w:hAnsi="Arial" w:cs="Arial"/>
          <w:bCs/>
          <w:szCs w:val="24"/>
          <w:lang w:val="en-US"/>
        </w:rPr>
        <w:t>N/A</w:t>
      </w:r>
    </w:p>
    <w:p w14:paraId="569420E9" w14:textId="0AA1E60A" w:rsidR="000D02B2" w:rsidRDefault="000D02B2" w:rsidP="00F55BF6">
      <w:pPr>
        <w:ind w:left="-284" w:right="-238"/>
        <w:jc w:val="both"/>
        <w:rPr>
          <w:rFonts w:ascii="Arial" w:hAnsi="Arial" w:cs="Arial"/>
          <w:b/>
          <w:color w:val="17365D" w:themeColor="text2" w:themeShade="BF"/>
          <w:sz w:val="28"/>
          <w:szCs w:val="32"/>
          <w:lang w:val="en-US"/>
        </w:rPr>
      </w:pPr>
    </w:p>
    <w:p w14:paraId="0002C6BB" w14:textId="77777777" w:rsidR="00F55BF6" w:rsidRDefault="00F55BF6" w:rsidP="00F55BF6">
      <w:pPr>
        <w:ind w:left="-284" w:right="-238"/>
        <w:jc w:val="both"/>
        <w:rPr>
          <w:rFonts w:ascii="Arial" w:hAnsi="Arial" w:cs="Arial"/>
          <w:b/>
          <w:color w:val="17365D" w:themeColor="text2" w:themeShade="BF"/>
          <w:sz w:val="28"/>
          <w:szCs w:val="32"/>
          <w:lang w:val="en-US"/>
        </w:rPr>
      </w:pPr>
    </w:p>
    <w:p w14:paraId="0BBF74F9" w14:textId="77777777" w:rsidR="000D02B2" w:rsidRPr="005F77A2" w:rsidRDefault="000D02B2" w:rsidP="00F55BF6">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AF71E44" w14:textId="77777777" w:rsidR="000D02B2" w:rsidRPr="005F77A2" w:rsidRDefault="000D02B2" w:rsidP="00F55BF6">
      <w:pPr>
        <w:ind w:left="-284" w:right="-238"/>
        <w:jc w:val="both"/>
        <w:rPr>
          <w:rFonts w:ascii="Arial" w:hAnsi="Arial" w:cs="Arial"/>
          <w:b/>
          <w:sz w:val="28"/>
          <w:szCs w:val="32"/>
          <w:lang w:val="en-US"/>
        </w:rPr>
      </w:pPr>
    </w:p>
    <w:p w14:paraId="0550FE2F" w14:textId="77777777" w:rsidR="000D02B2" w:rsidRPr="005F77A2" w:rsidRDefault="000D02B2" w:rsidP="00F55BF6">
      <w:pPr>
        <w:ind w:left="-284" w:right="-238"/>
        <w:jc w:val="both"/>
        <w:rPr>
          <w:rFonts w:ascii="Arial" w:hAnsi="Arial" w:cs="Arial"/>
          <w:bCs/>
          <w:szCs w:val="24"/>
          <w:lang w:val="en-US"/>
        </w:rPr>
      </w:pPr>
      <w:r>
        <w:rPr>
          <w:rFonts w:ascii="Arial" w:hAnsi="Arial" w:cs="Arial"/>
          <w:bCs/>
          <w:szCs w:val="24"/>
          <w:lang w:val="en-US"/>
        </w:rPr>
        <w:t>N/A</w:t>
      </w:r>
      <w:r w:rsidRPr="005F77A2">
        <w:rPr>
          <w:rFonts w:ascii="Arial" w:hAnsi="Arial" w:cs="Arial"/>
          <w:bCs/>
          <w:szCs w:val="24"/>
          <w:lang w:val="en-US"/>
        </w:rPr>
        <w:t xml:space="preserve"> </w:t>
      </w:r>
    </w:p>
    <w:p w14:paraId="0F33FEA2" w14:textId="77777777" w:rsidR="000D02B2" w:rsidRDefault="000D02B2" w:rsidP="00F55BF6">
      <w:pPr>
        <w:ind w:left="-284" w:right="-238"/>
        <w:jc w:val="both"/>
        <w:rPr>
          <w:rFonts w:ascii="Arial" w:hAnsi="Arial" w:cs="Arial"/>
          <w:szCs w:val="24"/>
        </w:rPr>
      </w:pPr>
    </w:p>
    <w:p w14:paraId="58BC511C" w14:textId="77777777" w:rsidR="000D02B2" w:rsidRDefault="000D02B2" w:rsidP="00F55BF6">
      <w:pPr>
        <w:ind w:left="-284" w:right="-238"/>
        <w:jc w:val="both"/>
        <w:rPr>
          <w:rFonts w:ascii="Arial" w:hAnsi="Arial" w:cs="Arial"/>
          <w:szCs w:val="24"/>
        </w:rPr>
      </w:pPr>
    </w:p>
    <w:p w14:paraId="4B808B38" w14:textId="77777777" w:rsidR="000D02B2" w:rsidRPr="005F77A2" w:rsidRDefault="000D02B2" w:rsidP="00F55BF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D69BA57" w14:textId="77777777" w:rsidR="000D02B2" w:rsidRPr="005F77A2" w:rsidRDefault="000D02B2" w:rsidP="00F55BF6">
      <w:pPr>
        <w:ind w:left="-284" w:right="-238"/>
        <w:jc w:val="both"/>
        <w:rPr>
          <w:rFonts w:ascii="Arial" w:hAnsi="Arial" w:cs="Arial"/>
          <w:bCs/>
          <w:szCs w:val="28"/>
          <w:lang w:val="en-US"/>
        </w:rPr>
      </w:pPr>
    </w:p>
    <w:p w14:paraId="7C1E4AA8" w14:textId="77777777" w:rsidR="000D02B2" w:rsidRPr="005F77A2" w:rsidRDefault="000D02B2" w:rsidP="00F55BF6">
      <w:pPr>
        <w:ind w:left="-284" w:right="-238"/>
        <w:jc w:val="both"/>
        <w:rPr>
          <w:rFonts w:ascii="Arial" w:hAnsi="Arial" w:cs="Arial"/>
          <w:bCs/>
        </w:rPr>
      </w:pPr>
      <w:r w:rsidRPr="00D1397B">
        <w:rPr>
          <w:rFonts w:ascii="Arial" w:hAnsi="Arial" w:cs="Arial"/>
          <w:bCs/>
          <w:szCs w:val="24"/>
        </w:rPr>
        <w:t>The Investment Report is presented to Council.</w:t>
      </w:r>
    </w:p>
    <w:p w14:paraId="312311EF" w14:textId="058EB726" w:rsidR="000D02B2" w:rsidRDefault="000D02B2" w:rsidP="00F55BF6">
      <w:pPr>
        <w:ind w:left="-284" w:right="-238"/>
        <w:jc w:val="both"/>
        <w:rPr>
          <w:rFonts w:ascii="Arial" w:hAnsi="Arial" w:cs="Arial"/>
          <w:bCs/>
        </w:rPr>
      </w:pPr>
    </w:p>
    <w:p w14:paraId="4F14DDA9" w14:textId="77777777" w:rsidR="00F55BF6" w:rsidRPr="005F77A2" w:rsidRDefault="00F55BF6" w:rsidP="00F55BF6">
      <w:pPr>
        <w:ind w:left="-284" w:right="-238"/>
        <w:jc w:val="both"/>
        <w:rPr>
          <w:rFonts w:ascii="Arial" w:hAnsi="Arial" w:cs="Arial"/>
          <w:bCs/>
        </w:rPr>
      </w:pPr>
    </w:p>
    <w:p w14:paraId="2973BDE4" w14:textId="77777777" w:rsidR="000D02B2" w:rsidRPr="005F77A2" w:rsidRDefault="000D02B2" w:rsidP="00F55BF6">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84892EB" w14:textId="77777777" w:rsidR="000D02B2" w:rsidRPr="005F77A2" w:rsidRDefault="000D02B2" w:rsidP="00F55BF6">
      <w:pPr>
        <w:ind w:left="-284" w:right="-238"/>
        <w:jc w:val="both"/>
        <w:rPr>
          <w:rFonts w:ascii="Arial" w:hAnsi="Arial" w:cs="Arial"/>
          <w:b/>
          <w:sz w:val="28"/>
          <w:szCs w:val="32"/>
          <w:lang w:val="en-US"/>
        </w:rPr>
      </w:pPr>
    </w:p>
    <w:p w14:paraId="596E2511" w14:textId="5970C530" w:rsidR="00F40597" w:rsidRDefault="000D02B2" w:rsidP="00FA4C5B">
      <w:pPr>
        <w:ind w:left="-284" w:right="-238"/>
        <w:jc w:val="both"/>
        <w:rPr>
          <w:rFonts w:ascii="Arial" w:hAnsi="Arial" w:cs="Arial"/>
        </w:rPr>
      </w:pPr>
      <w:r>
        <w:rPr>
          <w:rFonts w:ascii="Arial" w:hAnsi="Arial" w:cs="Arial"/>
          <w:bCs/>
          <w:szCs w:val="24"/>
          <w:lang w:val="en-US"/>
        </w:rPr>
        <w:t>Nil.</w:t>
      </w:r>
    </w:p>
    <w:p w14:paraId="3516BF4C" w14:textId="44B58D31" w:rsidR="002B5A5C" w:rsidRDefault="002B5A5C" w:rsidP="00F40597">
      <w:pPr>
        <w:ind w:right="187" w:hanging="284"/>
        <w:rPr>
          <w:rFonts w:ascii="Arial" w:hAnsi="Arial" w:cs="Arial"/>
        </w:rPr>
      </w:pPr>
    </w:p>
    <w:p w14:paraId="03F66EB1" w14:textId="20012045" w:rsidR="002B5A5C" w:rsidRDefault="002B5A5C" w:rsidP="00F40597">
      <w:pPr>
        <w:ind w:right="187" w:hanging="284"/>
        <w:rPr>
          <w:rFonts w:ascii="Arial" w:hAnsi="Arial" w:cs="Arial"/>
        </w:rPr>
      </w:pPr>
    </w:p>
    <w:p w14:paraId="4D68A979" w14:textId="77777777" w:rsidR="00583C98" w:rsidRDefault="00583C98">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275044B5" w:rsidR="00F50013" w:rsidRPr="009346C2" w:rsidRDefault="00F50013" w:rsidP="0005265D">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06233029"/>
      <w:r w:rsidRPr="00164E62">
        <w:rPr>
          <w:rFonts w:ascii="Arial" w:hAnsi="Arial" w:cs="Arial"/>
          <w:caps w:val="0"/>
          <w:color w:val="17365D" w:themeColor="text2" w:themeShade="BF"/>
          <w:szCs w:val="28"/>
          <w:u w:val="none"/>
        </w:rPr>
        <w:t>Council Members Notice of Motions of Which Previous Notice Has Been Given</w:t>
      </w:r>
      <w:bookmarkEnd w:id="44"/>
    </w:p>
    <w:p w14:paraId="0F78F97A" w14:textId="58DAD819" w:rsidR="00F50013" w:rsidRDefault="00F50013" w:rsidP="00CB5CCB">
      <w:pPr>
        <w:pStyle w:val="CouncilHeading"/>
      </w:pPr>
    </w:p>
    <w:p w14:paraId="23A01F21" w14:textId="5333D915" w:rsidR="00F10270" w:rsidRPr="0037059A" w:rsidRDefault="00F10270" w:rsidP="0005265D">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5" w:name="_Toc101463461"/>
      <w:bookmarkStart w:id="46" w:name="_Toc106233030"/>
      <w:r w:rsidRPr="0037059A">
        <w:rPr>
          <w:rFonts w:ascii="Arial" w:hAnsi="Arial" w:cs="Arial"/>
          <w:caps w:val="0"/>
          <w:color w:val="244061" w:themeColor="accent1" w:themeShade="80"/>
          <w:u w:val="none"/>
        </w:rPr>
        <w:t>Council</w:t>
      </w:r>
      <w:r>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w:t>
      </w:r>
      <w:r w:rsidR="0005265D">
        <w:rPr>
          <w:rFonts w:ascii="Arial" w:hAnsi="Arial" w:cs="Arial"/>
          <w:caps w:val="0"/>
          <w:color w:val="244061" w:themeColor="accent1" w:themeShade="80"/>
          <w:szCs w:val="24"/>
          <w:u w:val="none"/>
        </w:rPr>
        <w:t>Mangano</w:t>
      </w:r>
      <w:r w:rsidRPr="0037059A">
        <w:rPr>
          <w:rFonts w:ascii="Arial" w:hAnsi="Arial" w:cs="Arial"/>
          <w:caps w:val="0"/>
          <w:color w:val="244061" w:themeColor="accent1" w:themeShade="80"/>
          <w:u w:val="none"/>
        </w:rPr>
        <w:t xml:space="preserve"> </w:t>
      </w:r>
      <w:r w:rsidR="0005265D">
        <w:rPr>
          <w:rFonts w:ascii="Arial" w:hAnsi="Arial" w:cs="Arial"/>
          <w:caps w:val="0"/>
          <w:color w:val="244061" w:themeColor="accent1" w:themeShade="80"/>
          <w:u w:val="none"/>
        </w:rPr>
        <w:t>–</w:t>
      </w:r>
      <w:r w:rsidRPr="0037059A">
        <w:rPr>
          <w:rFonts w:ascii="Arial" w:hAnsi="Arial" w:cs="Arial"/>
          <w:caps w:val="0"/>
          <w:color w:val="244061" w:themeColor="accent1" w:themeShade="80"/>
          <w:u w:val="none"/>
        </w:rPr>
        <w:t xml:space="preserve"> </w:t>
      </w:r>
      <w:bookmarkEnd w:id="45"/>
      <w:r w:rsidR="0005265D">
        <w:rPr>
          <w:rFonts w:ascii="Arial" w:hAnsi="Arial" w:cs="Arial"/>
          <w:caps w:val="0"/>
          <w:color w:val="244061" w:themeColor="accent1" w:themeShade="80"/>
          <w:szCs w:val="24"/>
          <w:u w:val="none"/>
        </w:rPr>
        <w:t>Election Signage</w:t>
      </w:r>
      <w:bookmarkEnd w:id="46"/>
    </w:p>
    <w:p w14:paraId="50D6F4FA" w14:textId="77777777" w:rsidR="00F10270" w:rsidRDefault="00F10270" w:rsidP="0005265D">
      <w:pPr>
        <w:pStyle w:val="xmsolistparagraph"/>
        <w:ind w:left="-284" w:right="-238"/>
        <w:jc w:val="both"/>
        <w:rPr>
          <w:rFonts w:ascii="Arial" w:hAnsi="Arial" w:cs="Arial"/>
          <w:bCs/>
          <w:sz w:val="24"/>
          <w:szCs w:val="24"/>
          <w:lang w:val="en-US"/>
        </w:rPr>
      </w:pPr>
    </w:p>
    <w:p w14:paraId="6180F94E" w14:textId="0E057784" w:rsidR="00F10270" w:rsidRDefault="00F10270" w:rsidP="0005265D">
      <w:pPr>
        <w:ind w:left="-284" w:right="-238"/>
        <w:rPr>
          <w:rFonts w:ascii="Arial" w:hAnsi="Arial" w:cs="Arial"/>
          <w:bCs/>
          <w:szCs w:val="24"/>
          <w:lang w:val="en-US"/>
        </w:rPr>
      </w:pPr>
      <w:r w:rsidRPr="006348F9">
        <w:rPr>
          <w:rFonts w:ascii="Arial" w:hAnsi="Arial" w:cs="Arial"/>
          <w:bCs/>
          <w:szCs w:val="24"/>
          <w:lang w:val="en-US"/>
        </w:rPr>
        <w:t xml:space="preserve">On the </w:t>
      </w:r>
      <w:r w:rsidR="0005265D">
        <w:rPr>
          <w:rFonts w:ascii="Arial" w:hAnsi="Arial" w:cs="Arial"/>
          <w:bCs/>
          <w:szCs w:val="24"/>
          <w:lang w:val="en-US"/>
        </w:rPr>
        <w:t>5 May</w:t>
      </w:r>
      <w:r w:rsidRPr="006348F9">
        <w:rPr>
          <w:rFonts w:ascii="Arial" w:hAnsi="Arial" w:cs="Arial"/>
          <w:bCs/>
          <w:szCs w:val="24"/>
          <w:lang w:val="en-US"/>
        </w:rPr>
        <w:t xml:space="preserve"> 2022 Councillor </w:t>
      </w:r>
      <w:r w:rsidR="0005265D">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5115BA17" w14:textId="136F930E" w:rsidR="00F10270" w:rsidRDefault="00F10270" w:rsidP="0005265D">
      <w:pPr>
        <w:ind w:left="-284" w:right="-238"/>
        <w:rPr>
          <w:rFonts w:ascii="Arial" w:hAnsi="Arial" w:cs="Arial"/>
          <w:bCs/>
          <w:szCs w:val="24"/>
          <w:lang w:val="en-US"/>
        </w:rPr>
      </w:pPr>
    </w:p>
    <w:p w14:paraId="1942841D" w14:textId="409AB13A" w:rsidR="00EB7862" w:rsidRPr="00147AEA" w:rsidRDefault="00EB7862" w:rsidP="00D57BD9">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27D2FE5D" w14:textId="6B262B67" w:rsidR="00EB7862" w:rsidRPr="00147AEA" w:rsidRDefault="00EB7862" w:rsidP="00D57BD9">
      <w:pPr>
        <w:ind w:left="-284"/>
        <w:jc w:val="both"/>
        <w:rPr>
          <w:rFonts w:ascii="Arial" w:hAnsi="Arial" w:cs="Arial"/>
          <w:szCs w:val="24"/>
        </w:rPr>
      </w:pPr>
      <w:r w:rsidRPr="00147AEA">
        <w:rPr>
          <w:rFonts w:ascii="Arial" w:hAnsi="Arial" w:cs="Arial"/>
          <w:szCs w:val="24"/>
        </w:rPr>
        <w:t xml:space="preserve">Seconded – Councillor </w:t>
      </w:r>
      <w:r w:rsidR="002144EF">
        <w:rPr>
          <w:rFonts w:ascii="Arial" w:hAnsi="Arial" w:cs="Arial"/>
          <w:szCs w:val="24"/>
        </w:rPr>
        <w:t>Youngman</w:t>
      </w:r>
    </w:p>
    <w:p w14:paraId="3A694459" w14:textId="68BE6E14" w:rsidR="00EB7862" w:rsidRDefault="0089496B" w:rsidP="0005265D">
      <w:pPr>
        <w:ind w:left="-284" w:right="-238"/>
        <w:rPr>
          <w:rFonts w:ascii="Arial" w:hAnsi="Arial" w:cs="Arial"/>
          <w:bCs/>
          <w:szCs w:val="24"/>
          <w:lang w:val="en-US"/>
        </w:rPr>
      </w:pPr>
      <w:r>
        <w:rPr>
          <w:rFonts w:ascii="Arial" w:hAnsi="Arial" w:cs="Arial"/>
          <w:bCs/>
          <w:noProof/>
          <w:szCs w:val="24"/>
          <w:lang w:val="en-US"/>
        </w:rPr>
        <mc:AlternateContent>
          <mc:Choice Requires="wps">
            <w:drawing>
              <wp:anchor distT="0" distB="0" distL="114300" distR="114300" simplePos="0" relativeHeight="251664385" behindDoc="1" locked="0" layoutInCell="1" allowOverlap="1" wp14:anchorId="6C91D4CC" wp14:editId="1B53E220">
                <wp:simplePos x="0" y="0"/>
                <wp:positionH relativeFrom="column">
                  <wp:posOffset>-254404</wp:posOffset>
                </wp:positionH>
                <wp:positionV relativeFrom="paragraph">
                  <wp:posOffset>144721</wp:posOffset>
                </wp:positionV>
                <wp:extent cx="6240780" cy="1736437"/>
                <wp:effectExtent l="0" t="0" r="26670" b="16510"/>
                <wp:wrapNone/>
                <wp:docPr id="10" name="Rectangle 10"/>
                <wp:cNvGraphicFramePr/>
                <a:graphic xmlns:a="http://schemas.openxmlformats.org/drawingml/2006/main">
                  <a:graphicData uri="http://schemas.microsoft.com/office/word/2010/wordprocessingShape">
                    <wps:wsp>
                      <wps:cNvSpPr/>
                      <wps:spPr>
                        <a:xfrm>
                          <a:off x="0" y="0"/>
                          <a:ext cx="6240780" cy="173643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4CCAA" id="Rectangle 10" o:spid="_x0000_s1026" style="position:absolute;margin-left:-20.05pt;margin-top:11.4pt;width:491.4pt;height:136.75pt;z-index:-25165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l9YwIAAB8FAAAOAAAAZHJzL2Uyb0RvYy54bWysVFFv2yAQfp+0/4B4X+ykadJFcaqoVadJ&#10;VVutnfpMMdSWMMcOEif79Tuw40RttYdpfsDA3X13fHzH8nLXGLZV6GuwBR+Pcs6UlVDW9rXgP59u&#10;vlxw5oOwpTBgVcH3yvPL1edPy9Yt1AQqMKVCRiDWL1pX8CoEt8gyLyvVCD8CpywZNWAjAi3xNStR&#10;tITemGyS57OsBSwdglTe0+51Z+SrhK+1kuFea68CMwWn2kIaMY0vccxWS7F4ReGqWvZliH+oohG1&#10;paQD1LUIgm2wfgfV1BLBgw4jCU0GWtdSpTPQacb5m9M8VsKpdBYix7uBJv//YOXd9tE9INHQOr/w&#10;NI2n2Gls4p/qY7tE1n4gS+0Ck7Q5m0zz+QVxKsk2np/NpmfzSGd2DHfowzcFDYuTgiPdRiJJbG99&#10;6FwPLjGbhZvamLh/rCXNwt6o6GDsD6VZXVL2SQJKMlFXBtlW0AULKZUN485UiVJ12+c5fX1pQ0Qq&#10;NAFGZE2JB+weIErwPXZXdu8fQ1VS2RCc/62wLniISJnBhiG4qS3gRwCGTtVn7vwPJHXURJZeoNw/&#10;IEPoNO6dvKmJ9lvhw4NAEjVdFTVquKdBG2gLDv2Mswrw90f70Z+0RlbOWmqSgvtfG4GKM/Pdkgq/&#10;jqfT2FVpMT2fT2iBp5aXU4vdNFdA1zSmJ8HJNI3+wRymGqF5pn5ex6xkElZS7oLLgIfFVeial14E&#10;qdbr5Ead5ES4tY9ORvDIapTV0+5ZoOu1F0i2d3BoKLF4I8HON0ZaWG8C6Drp88hrzzd1YRJO/2LE&#10;Nj9dJ6/ju7b6AwAA//8DAFBLAwQUAAYACAAAACEA8dOSyuEAAAAKAQAADwAAAGRycy9kb3ducmV2&#10;LnhtbEyPwU7DMAyG70i8Q2Qkblu6Mg1Wmk5jEidgUldA4pYlpi00TtVkW+HpMSc42v70+/vz1eg6&#10;ccQhtJ4UzKYJCCTjbUu1gufqfnIDIkRNVneeUMEXBlgV52e5zqw/UYnHXawFh1DItIImxj6TMpgG&#10;nQ5T3yPx7d0PTkceh1raQZ843HUyTZKFdLol/tDoHjcNms/dwSnAl9eP8vvtwWwfzdqXtInVXfWk&#10;1OXFuL4FEXGMfzD86rM6FOy09weyQXQKJvNkxqiCNOUKDCzn6TWIPS+WiyuQRS7/Vyh+AAAA//8D&#10;AFBLAQItABQABgAIAAAAIQC2gziS/gAAAOEBAAATAAAAAAAAAAAAAAAAAAAAAABbQ29udGVudF9U&#10;eXBlc10ueG1sUEsBAi0AFAAGAAgAAAAhADj9If/WAAAAlAEAAAsAAAAAAAAAAAAAAAAALwEAAF9y&#10;ZWxzLy5yZWxzUEsBAi0AFAAGAAgAAAAhAKHtmX1jAgAAHwUAAA4AAAAAAAAAAAAAAAAALgIAAGRy&#10;cy9lMm9Eb2MueG1sUEsBAi0AFAAGAAgAAAAhAPHTksrhAAAACgEAAA8AAAAAAAAAAAAAAAAAvQQA&#10;AGRycy9kb3ducmV2LnhtbFBLBQYAAAAABAAEAPMAAADLBQAAAAA=&#10;" filled="f" strokecolor="#243f60 [1604]" strokeweight="2pt"/>
            </w:pict>
          </mc:Fallback>
        </mc:AlternateContent>
      </w:r>
    </w:p>
    <w:p w14:paraId="59F1A38D" w14:textId="7356031F" w:rsidR="0089496B" w:rsidRPr="0089496B" w:rsidRDefault="0089496B" w:rsidP="0005265D">
      <w:pPr>
        <w:ind w:left="-284" w:right="-238"/>
        <w:rPr>
          <w:rFonts w:ascii="Arial" w:hAnsi="Arial" w:cs="Arial"/>
          <w:b/>
          <w:color w:val="244061" w:themeColor="accent1" w:themeShade="80"/>
          <w:sz w:val="28"/>
          <w:szCs w:val="28"/>
          <w:lang w:val="en-US"/>
        </w:rPr>
      </w:pPr>
      <w:r w:rsidRPr="0089496B">
        <w:rPr>
          <w:rFonts w:ascii="Arial" w:hAnsi="Arial" w:cs="Arial"/>
          <w:b/>
          <w:color w:val="244061" w:themeColor="accent1" w:themeShade="80"/>
          <w:sz w:val="28"/>
          <w:szCs w:val="28"/>
          <w:lang w:val="en-US"/>
        </w:rPr>
        <w:t>Council Resolution</w:t>
      </w:r>
    </w:p>
    <w:p w14:paraId="45C2AD2E" w14:textId="77777777" w:rsidR="0089496B" w:rsidRDefault="0089496B" w:rsidP="0005265D">
      <w:pPr>
        <w:ind w:left="-284" w:right="-238"/>
        <w:rPr>
          <w:rFonts w:ascii="Arial" w:hAnsi="Arial" w:cs="Arial"/>
          <w:bCs/>
          <w:szCs w:val="24"/>
          <w:lang w:val="en-US"/>
        </w:rPr>
      </w:pPr>
    </w:p>
    <w:p w14:paraId="4DF3719D" w14:textId="3BD354EA" w:rsidR="001F1455" w:rsidRPr="00B979C7" w:rsidRDefault="001F1455" w:rsidP="00B979C7">
      <w:pPr>
        <w:ind w:left="-284" w:right="-238"/>
        <w:jc w:val="both"/>
        <w:rPr>
          <w:rFonts w:ascii="Arial" w:hAnsi="Arial" w:cs="Arial"/>
          <w:b/>
          <w:bCs/>
          <w:color w:val="244061" w:themeColor="accent1" w:themeShade="80"/>
          <w:sz w:val="22"/>
        </w:rPr>
      </w:pPr>
      <w:r w:rsidRPr="00B979C7">
        <w:rPr>
          <w:rFonts w:ascii="Arial" w:hAnsi="Arial" w:cs="Arial"/>
          <w:b/>
          <w:bCs/>
          <w:color w:val="244061" w:themeColor="accent1" w:themeShade="80"/>
        </w:rPr>
        <w:t>That the C</w:t>
      </w:r>
      <w:r w:rsidR="009B55DC">
        <w:rPr>
          <w:rFonts w:ascii="Arial" w:hAnsi="Arial" w:cs="Arial"/>
          <w:b/>
          <w:bCs/>
          <w:color w:val="244061" w:themeColor="accent1" w:themeShade="80"/>
        </w:rPr>
        <w:t xml:space="preserve">ity of Nedlands </w:t>
      </w:r>
      <w:r w:rsidRPr="00B979C7">
        <w:rPr>
          <w:rFonts w:ascii="Arial" w:hAnsi="Arial" w:cs="Arial"/>
          <w:b/>
          <w:bCs/>
          <w:color w:val="244061" w:themeColor="accent1" w:themeShade="80"/>
        </w:rPr>
        <w:t>Signs L</w:t>
      </w:r>
      <w:r w:rsidR="009B55DC">
        <w:rPr>
          <w:rFonts w:ascii="Arial" w:hAnsi="Arial" w:cs="Arial"/>
          <w:b/>
          <w:bCs/>
          <w:color w:val="244061" w:themeColor="accent1" w:themeShade="80"/>
        </w:rPr>
        <w:t xml:space="preserve">ocal Planning Policy </w:t>
      </w:r>
      <w:r w:rsidRPr="00B979C7">
        <w:rPr>
          <w:rFonts w:ascii="Arial" w:hAnsi="Arial" w:cs="Arial"/>
          <w:b/>
          <w:bCs/>
          <w:color w:val="244061" w:themeColor="accent1" w:themeShade="80"/>
        </w:rPr>
        <w:t>Section 4.3.2(b) be amended as follows:</w:t>
      </w:r>
    </w:p>
    <w:p w14:paraId="0F5A6CE7" w14:textId="77777777" w:rsidR="001F1455" w:rsidRPr="00B979C7" w:rsidRDefault="001F1455" w:rsidP="00B979C7">
      <w:pPr>
        <w:ind w:left="-284" w:right="-238"/>
        <w:jc w:val="both"/>
        <w:rPr>
          <w:rFonts w:ascii="Arial" w:hAnsi="Arial" w:cs="Arial"/>
          <w:b/>
          <w:bCs/>
          <w:color w:val="244061" w:themeColor="accent1" w:themeShade="80"/>
        </w:rPr>
      </w:pPr>
    </w:p>
    <w:p w14:paraId="1B109DBB" w14:textId="38D69A6B" w:rsidR="001F1455" w:rsidRPr="00B979C7" w:rsidRDefault="001F1455" w:rsidP="00B979C7">
      <w:pPr>
        <w:pStyle w:val="ListParagraph"/>
        <w:numPr>
          <w:ilvl w:val="0"/>
          <w:numId w:val="85"/>
        </w:numPr>
        <w:ind w:left="284" w:right="-238" w:hanging="568"/>
        <w:contextualSpacing w:val="0"/>
        <w:jc w:val="both"/>
        <w:rPr>
          <w:rFonts w:ascii="Arial" w:hAnsi="Arial" w:cs="Arial"/>
          <w:b/>
          <w:bCs/>
          <w:color w:val="244061" w:themeColor="accent1" w:themeShade="80"/>
        </w:rPr>
      </w:pPr>
      <w:r w:rsidRPr="00B979C7">
        <w:rPr>
          <w:rFonts w:ascii="Arial" w:hAnsi="Arial" w:cs="Arial"/>
          <w:b/>
          <w:bCs/>
          <w:color w:val="244061" w:themeColor="accent1" w:themeShade="80"/>
        </w:rPr>
        <w:t>Election advertising signs not to obstruct public thoroughfares</w:t>
      </w:r>
      <w:r w:rsidR="00B979C7" w:rsidRPr="00B979C7">
        <w:rPr>
          <w:rFonts w:ascii="Arial" w:hAnsi="Arial" w:cs="Arial"/>
          <w:b/>
          <w:bCs/>
          <w:color w:val="244061" w:themeColor="accent1" w:themeShade="80"/>
        </w:rPr>
        <w:t>;</w:t>
      </w:r>
    </w:p>
    <w:p w14:paraId="677FD12B" w14:textId="78C449F5" w:rsidR="001F1455" w:rsidRPr="00B979C7" w:rsidRDefault="001F1455" w:rsidP="00B979C7">
      <w:pPr>
        <w:pStyle w:val="ListParagraph"/>
        <w:numPr>
          <w:ilvl w:val="0"/>
          <w:numId w:val="85"/>
        </w:numPr>
        <w:ind w:left="284" w:right="-238" w:hanging="568"/>
        <w:contextualSpacing w:val="0"/>
        <w:jc w:val="both"/>
        <w:rPr>
          <w:rFonts w:ascii="Arial" w:hAnsi="Arial" w:cs="Arial"/>
          <w:b/>
          <w:bCs/>
          <w:color w:val="244061" w:themeColor="accent1" w:themeShade="80"/>
        </w:rPr>
      </w:pPr>
      <w:r w:rsidRPr="00B979C7">
        <w:rPr>
          <w:rFonts w:ascii="Arial" w:hAnsi="Arial" w:cs="Arial"/>
          <w:b/>
          <w:bCs/>
          <w:color w:val="244061" w:themeColor="accent1" w:themeShade="80"/>
        </w:rPr>
        <w:t>Signs to be placed on either private property or on front boundary of property and a maximum of 1 sign per frontage</w:t>
      </w:r>
      <w:r w:rsidR="00B979C7" w:rsidRPr="00B979C7">
        <w:rPr>
          <w:rFonts w:ascii="Arial" w:hAnsi="Arial" w:cs="Arial"/>
          <w:b/>
          <w:bCs/>
          <w:color w:val="244061" w:themeColor="accent1" w:themeShade="80"/>
        </w:rPr>
        <w:t>; and</w:t>
      </w:r>
    </w:p>
    <w:p w14:paraId="2D884E57" w14:textId="117BD79E" w:rsidR="001F1455" w:rsidRPr="00B979C7" w:rsidRDefault="001F1455" w:rsidP="00B979C7">
      <w:pPr>
        <w:pStyle w:val="ListParagraph"/>
        <w:numPr>
          <w:ilvl w:val="0"/>
          <w:numId w:val="85"/>
        </w:numPr>
        <w:ind w:left="284" w:right="-238" w:hanging="568"/>
        <w:contextualSpacing w:val="0"/>
        <w:jc w:val="both"/>
        <w:rPr>
          <w:rFonts w:ascii="Arial" w:hAnsi="Arial" w:cs="Arial"/>
          <w:b/>
          <w:bCs/>
          <w:color w:val="244061" w:themeColor="accent1" w:themeShade="80"/>
        </w:rPr>
      </w:pPr>
      <w:r w:rsidRPr="00B979C7">
        <w:rPr>
          <w:rFonts w:ascii="Arial" w:hAnsi="Arial" w:cs="Arial"/>
          <w:b/>
          <w:bCs/>
          <w:color w:val="244061" w:themeColor="accent1" w:themeShade="80"/>
        </w:rPr>
        <w:t>No signs to be placed on City owned or controlled land</w:t>
      </w:r>
      <w:r w:rsidR="00B979C7" w:rsidRPr="00B979C7">
        <w:rPr>
          <w:rFonts w:ascii="Arial" w:hAnsi="Arial" w:cs="Arial"/>
          <w:b/>
          <w:bCs/>
          <w:color w:val="244061" w:themeColor="accent1" w:themeShade="80"/>
        </w:rPr>
        <w:t>.</w:t>
      </w:r>
    </w:p>
    <w:p w14:paraId="38618B50" w14:textId="77777777" w:rsidR="0089496B" w:rsidRDefault="0089496B" w:rsidP="00EB7862">
      <w:pPr>
        <w:pStyle w:val="ListParagraph"/>
        <w:jc w:val="right"/>
        <w:rPr>
          <w:rFonts w:ascii="Arial" w:hAnsi="Arial" w:cs="Arial"/>
          <w:b/>
          <w:szCs w:val="24"/>
        </w:rPr>
      </w:pPr>
    </w:p>
    <w:p w14:paraId="7BB1D161" w14:textId="480D1168" w:rsidR="00EB7862" w:rsidRPr="00EB7862" w:rsidRDefault="00E31D90" w:rsidP="00EB7862">
      <w:pPr>
        <w:pStyle w:val="ListParagraph"/>
        <w:jc w:val="right"/>
        <w:rPr>
          <w:rFonts w:ascii="Arial" w:hAnsi="Arial" w:cs="Arial"/>
          <w:b/>
          <w:szCs w:val="24"/>
        </w:rPr>
      </w:pPr>
      <w:r>
        <w:rPr>
          <w:rFonts w:ascii="Arial" w:hAnsi="Arial" w:cs="Arial"/>
          <w:b/>
          <w:szCs w:val="24"/>
        </w:rPr>
        <w:t>CARRIED 8/2</w:t>
      </w:r>
    </w:p>
    <w:p w14:paraId="6FBA7DA2" w14:textId="0435D4C1" w:rsidR="00EB7862" w:rsidRPr="00EB7862" w:rsidRDefault="00EB7862" w:rsidP="00EB7862">
      <w:pPr>
        <w:pStyle w:val="ListParagraph"/>
        <w:jc w:val="right"/>
        <w:rPr>
          <w:rFonts w:ascii="Arial" w:hAnsi="Arial" w:cs="Arial"/>
          <w:b/>
          <w:szCs w:val="24"/>
        </w:rPr>
      </w:pPr>
      <w:r w:rsidRPr="00EB7862">
        <w:rPr>
          <w:rFonts w:ascii="Arial" w:hAnsi="Arial" w:cs="Arial"/>
          <w:b/>
          <w:szCs w:val="24"/>
        </w:rPr>
        <w:t xml:space="preserve">(Against: </w:t>
      </w:r>
      <w:r w:rsidR="00E31D90">
        <w:rPr>
          <w:rFonts w:ascii="Arial" w:hAnsi="Arial" w:cs="Arial"/>
          <w:b/>
          <w:szCs w:val="24"/>
        </w:rPr>
        <w:t xml:space="preserve">Mayor Argyle </w:t>
      </w:r>
      <w:r w:rsidRPr="00EB7862">
        <w:rPr>
          <w:rFonts w:ascii="Arial" w:hAnsi="Arial" w:cs="Arial"/>
          <w:b/>
          <w:szCs w:val="24"/>
        </w:rPr>
        <w:t xml:space="preserve">Crs. </w:t>
      </w:r>
      <w:r w:rsidR="00E31D90">
        <w:rPr>
          <w:rFonts w:ascii="Arial" w:hAnsi="Arial" w:cs="Arial"/>
          <w:b/>
          <w:szCs w:val="24"/>
        </w:rPr>
        <w:t>Brackenridge</w:t>
      </w:r>
      <w:r w:rsidRPr="00EB7862">
        <w:rPr>
          <w:rFonts w:ascii="Arial" w:hAnsi="Arial" w:cs="Arial"/>
          <w:b/>
          <w:szCs w:val="24"/>
        </w:rPr>
        <w:t>)</w:t>
      </w:r>
    </w:p>
    <w:p w14:paraId="4FB6EE0C" w14:textId="38916573" w:rsidR="0031015A" w:rsidRDefault="0031015A" w:rsidP="00B979C7">
      <w:pPr>
        <w:ind w:left="-284" w:right="-238"/>
        <w:jc w:val="both"/>
        <w:rPr>
          <w:rFonts w:ascii="Arial" w:hAnsi="Arial" w:cs="Arial"/>
          <w:bCs/>
          <w:szCs w:val="24"/>
          <w:lang w:val="en-US"/>
        </w:rPr>
      </w:pPr>
    </w:p>
    <w:p w14:paraId="3CEDB9F4" w14:textId="77777777" w:rsidR="00B979C7" w:rsidRPr="00B979C7" w:rsidRDefault="00B979C7" w:rsidP="00B979C7">
      <w:pPr>
        <w:ind w:left="-284" w:right="-238"/>
        <w:jc w:val="both"/>
        <w:rPr>
          <w:rFonts w:ascii="Arial" w:hAnsi="Arial" w:cs="Arial"/>
          <w:bCs/>
          <w:szCs w:val="24"/>
          <w:lang w:val="en-US"/>
        </w:rPr>
      </w:pPr>
    </w:p>
    <w:p w14:paraId="6AE6E09E" w14:textId="5827AEB4" w:rsidR="0031015A" w:rsidRPr="00B979C7" w:rsidRDefault="0031015A" w:rsidP="00B979C7">
      <w:pPr>
        <w:ind w:left="-284" w:right="-238"/>
        <w:jc w:val="both"/>
        <w:rPr>
          <w:rFonts w:ascii="Arial" w:hAnsi="Arial" w:cs="Arial"/>
          <w:bCs/>
          <w:szCs w:val="24"/>
          <w:lang w:val="en-US"/>
        </w:rPr>
      </w:pPr>
      <w:r w:rsidRPr="00B979C7">
        <w:rPr>
          <w:rFonts w:ascii="Arial" w:hAnsi="Arial" w:cs="Arial"/>
          <w:bCs/>
          <w:szCs w:val="24"/>
          <w:lang w:val="en-US"/>
        </w:rPr>
        <w:t>Justification</w:t>
      </w:r>
    </w:p>
    <w:p w14:paraId="05660171" w14:textId="3551FB8E" w:rsidR="0031015A" w:rsidRPr="00B979C7" w:rsidRDefault="0031015A" w:rsidP="00B979C7">
      <w:pPr>
        <w:ind w:left="-284" w:right="-238"/>
        <w:jc w:val="both"/>
        <w:rPr>
          <w:rFonts w:ascii="Arial" w:hAnsi="Arial" w:cs="Arial"/>
          <w:bCs/>
          <w:szCs w:val="24"/>
          <w:lang w:val="en-US"/>
        </w:rPr>
      </w:pPr>
    </w:p>
    <w:p w14:paraId="2A91FA69" w14:textId="77777777" w:rsidR="00B979C7" w:rsidRPr="00B979C7" w:rsidRDefault="00B979C7" w:rsidP="00B979C7">
      <w:pPr>
        <w:pStyle w:val="ListParagraph"/>
        <w:numPr>
          <w:ilvl w:val="0"/>
          <w:numId w:val="86"/>
        </w:numPr>
        <w:ind w:left="284" w:right="-238" w:hanging="568"/>
        <w:contextualSpacing w:val="0"/>
        <w:jc w:val="both"/>
        <w:rPr>
          <w:rFonts w:ascii="Arial" w:hAnsi="Arial" w:cs="Arial"/>
          <w:sz w:val="22"/>
        </w:rPr>
      </w:pPr>
      <w:r w:rsidRPr="00B979C7">
        <w:rPr>
          <w:rFonts w:ascii="Arial" w:hAnsi="Arial" w:cs="Arial"/>
        </w:rPr>
        <w:t>Obstruction to public thoroughfares</w:t>
      </w:r>
    </w:p>
    <w:p w14:paraId="3D406117" w14:textId="77777777" w:rsidR="00B979C7" w:rsidRPr="00B979C7" w:rsidRDefault="00B979C7" w:rsidP="00B979C7">
      <w:pPr>
        <w:pStyle w:val="ListParagraph"/>
        <w:numPr>
          <w:ilvl w:val="0"/>
          <w:numId w:val="86"/>
        </w:numPr>
        <w:ind w:left="284" w:right="-238" w:hanging="568"/>
        <w:contextualSpacing w:val="0"/>
        <w:jc w:val="both"/>
        <w:rPr>
          <w:rFonts w:ascii="Arial" w:hAnsi="Arial" w:cs="Arial"/>
        </w:rPr>
      </w:pPr>
      <w:r w:rsidRPr="00B979C7">
        <w:rPr>
          <w:rFonts w:ascii="Arial" w:hAnsi="Arial" w:cs="Arial"/>
        </w:rPr>
        <w:t>Safety issue to people walking at night</w:t>
      </w:r>
    </w:p>
    <w:p w14:paraId="69D98C1D" w14:textId="77777777" w:rsidR="00B979C7" w:rsidRPr="00B979C7" w:rsidRDefault="00B979C7" w:rsidP="00B979C7">
      <w:pPr>
        <w:pStyle w:val="ListParagraph"/>
        <w:numPr>
          <w:ilvl w:val="0"/>
          <w:numId w:val="86"/>
        </w:numPr>
        <w:ind w:left="284" w:right="-238" w:hanging="568"/>
        <w:contextualSpacing w:val="0"/>
        <w:jc w:val="both"/>
        <w:rPr>
          <w:rFonts w:ascii="Arial" w:hAnsi="Arial" w:cs="Arial"/>
        </w:rPr>
      </w:pPr>
      <w:r w:rsidRPr="00B979C7">
        <w:rPr>
          <w:rFonts w:ascii="Arial" w:hAnsi="Arial" w:cs="Arial"/>
        </w:rPr>
        <w:t>Littering issue where signs ending up in bushland and on private property</w:t>
      </w:r>
    </w:p>
    <w:p w14:paraId="59E12FCA" w14:textId="77777777" w:rsidR="00B979C7" w:rsidRPr="00B979C7" w:rsidRDefault="00B979C7" w:rsidP="00B979C7">
      <w:pPr>
        <w:pStyle w:val="ListParagraph"/>
        <w:numPr>
          <w:ilvl w:val="0"/>
          <w:numId w:val="86"/>
        </w:numPr>
        <w:ind w:left="284" w:right="-238" w:hanging="568"/>
        <w:contextualSpacing w:val="0"/>
        <w:jc w:val="both"/>
        <w:rPr>
          <w:rFonts w:ascii="Arial" w:hAnsi="Arial" w:cs="Arial"/>
        </w:rPr>
      </w:pPr>
      <w:r w:rsidRPr="00B979C7">
        <w:rPr>
          <w:rFonts w:ascii="Arial" w:hAnsi="Arial" w:cs="Arial"/>
        </w:rPr>
        <w:t>Visual pollution</w:t>
      </w:r>
    </w:p>
    <w:p w14:paraId="2EF350DE" w14:textId="77777777" w:rsidR="00B979C7" w:rsidRPr="00B979C7" w:rsidRDefault="00B979C7" w:rsidP="00B979C7">
      <w:pPr>
        <w:pStyle w:val="ListParagraph"/>
        <w:numPr>
          <w:ilvl w:val="0"/>
          <w:numId w:val="86"/>
        </w:numPr>
        <w:ind w:left="284" w:right="-238" w:hanging="568"/>
        <w:contextualSpacing w:val="0"/>
        <w:jc w:val="both"/>
        <w:rPr>
          <w:rFonts w:ascii="Arial" w:hAnsi="Arial" w:cs="Arial"/>
        </w:rPr>
      </w:pPr>
      <w:r w:rsidRPr="00B979C7">
        <w:rPr>
          <w:rFonts w:ascii="Arial" w:hAnsi="Arial" w:cs="Arial"/>
        </w:rPr>
        <w:t>No indication of the City or Council supporting any candidate</w:t>
      </w:r>
    </w:p>
    <w:p w14:paraId="6652410C" w14:textId="7C96461E" w:rsidR="0031015A" w:rsidRDefault="0031015A" w:rsidP="0005265D">
      <w:pPr>
        <w:ind w:left="-284" w:right="-238"/>
        <w:rPr>
          <w:rFonts w:ascii="Arial" w:hAnsi="Arial" w:cs="Arial"/>
          <w:bCs/>
          <w:szCs w:val="24"/>
          <w:lang w:val="en-US"/>
        </w:rPr>
      </w:pPr>
    </w:p>
    <w:p w14:paraId="2C0CE828" w14:textId="063318BB" w:rsidR="0031015A" w:rsidRDefault="0031015A" w:rsidP="0005265D">
      <w:pPr>
        <w:ind w:left="-284" w:right="-238"/>
        <w:rPr>
          <w:rFonts w:ascii="Arial" w:hAnsi="Arial" w:cs="Arial"/>
          <w:bCs/>
          <w:szCs w:val="24"/>
          <w:lang w:val="en-US"/>
        </w:rPr>
      </w:pPr>
    </w:p>
    <w:p w14:paraId="71487B5F" w14:textId="5BF886D8" w:rsidR="0031015A" w:rsidRDefault="0031015A" w:rsidP="0005265D">
      <w:pPr>
        <w:ind w:left="-284" w:right="-238"/>
        <w:rPr>
          <w:rFonts w:ascii="Arial" w:hAnsi="Arial" w:cs="Arial"/>
          <w:bCs/>
          <w:szCs w:val="24"/>
          <w:lang w:val="en-US"/>
        </w:rPr>
      </w:pPr>
      <w:r>
        <w:rPr>
          <w:rFonts w:ascii="Arial" w:hAnsi="Arial" w:cs="Arial"/>
          <w:bCs/>
          <w:szCs w:val="24"/>
          <w:lang w:val="en-US"/>
        </w:rPr>
        <w:t>Administration Comment</w:t>
      </w:r>
    </w:p>
    <w:p w14:paraId="6859E149" w14:textId="57E12D65" w:rsidR="0031015A" w:rsidRDefault="0031015A" w:rsidP="0005265D">
      <w:pPr>
        <w:ind w:left="-284" w:right="-238"/>
        <w:rPr>
          <w:rFonts w:ascii="Arial" w:hAnsi="Arial" w:cs="Arial"/>
          <w:bCs/>
          <w:szCs w:val="24"/>
          <w:lang w:val="en-US"/>
        </w:rPr>
      </w:pPr>
    </w:p>
    <w:p w14:paraId="0B14CBCE" w14:textId="528F425E" w:rsidR="3605E28B" w:rsidRDefault="30E5284C" w:rsidP="00314F2D">
      <w:pPr>
        <w:ind w:left="-284" w:right="-238"/>
        <w:jc w:val="both"/>
        <w:rPr>
          <w:rFonts w:ascii="Arial" w:hAnsi="Arial" w:cs="Arial"/>
          <w:lang w:val="en-US"/>
        </w:rPr>
      </w:pPr>
      <w:r w:rsidRPr="56C7CDC6">
        <w:rPr>
          <w:rFonts w:ascii="Arial" w:hAnsi="Arial" w:cs="Arial"/>
          <w:noProof/>
          <w:lang w:val="en-US"/>
        </w:rPr>
        <w:t xml:space="preserve">A policy relating to Election signage is appropriate and would assist </w:t>
      </w:r>
      <w:r w:rsidR="0E521D01" w:rsidRPr="56C7CDC6">
        <w:rPr>
          <w:rFonts w:ascii="Arial" w:hAnsi="Arial" w:cs="Arial"/>
          <w:noProof/>
          <w:lang w:val="en-US"/>
        </w:rPr>
        <w:t xml:space="preserve">all </w:t>
      </w:r>
      <w:r w:rsidR="5CDF626D" w:rsidRPr="780ED0AB">
        <w:rPr>
          <w:rFonts w:ascii="Arial" w:hAnsi="Arial" w:cs="Arial"/>
          <w:noProof/>
          <w:lang w:val="en-US"/>
        </w:rPr>
        <w:t>stakeholders</w:t>
      </w:r>
      <w:r w:rsidR="0E521D01" w:rsidRPr="56C7CDC6">
        <w:rPr>
          <w:rFonts w:ascii="Arial" w:hAnsi="Arial" w:cs="Arial"/>
          <w:noProof/>
          <w:lang w:val="en-US"/>
        </w:rPr>
        <w:t xml:space="preserve"> involved by way of providing clarity as to what is permitted. The Planning Policy is not </w:t>
      </w:r>
      <w:r w:rsidR="56C7CDC6" w:rsidRPr="780ED0AB">
        <w:rPr>
          <w:rFonts w:ascii="Arial" w:hAnsi="Arial" w:cs="Arial"/>
          <w:lang w:val="en-US"/>
        </w:rPr>
        <w:t>considered the most appropriate appropriate to dealing with this form of signage.</w:t>
      </w:r>
    </w:p>
    <w:p w14:paraId="6C54453C" w14:textId="5603C87E" w:rsidR="56C7CDC6" w:rsidRDefault="56C7CDC6" w:rsidP="00314F2D">
      <w:pPr>
        <w:ind w:left="-284" w:right="-238"/>
        <w:jc w:val="both"/>
        <w:rPr>
          <w:rFonts w:ascii="Arial" w:hAnsi="Arial" w:cs="Arial"/>
          <w:noProof/>
          <w:szCs w:val="24"/>
          <w:lang w:val="en-US"/>
        </w:rPr>
      </w:pPr>
    </w:p>
    <w:p w14:paraId="0EB186AC" w14:textId="79416A17" w:rsidR="56C7CDC6" w:rsidRDefault="56C7CDC6" w:rsidP="00314F2D">
      <w:pPr>
        <w:ind w:left="-284" w:right="-238"/>
        <w:jc w:val="both"/>
        <w:rPr>
          <w:rFonts w:ascii="Arial" w:hAnsi="Arial" w:cs="Arial"/>
          <w:noProof/>
          <w:szCs w:val="24"/>
          <w:lang w:val="en-US"/>
        </w:rPr>
      </w:pPr>
      <w:r w:rsidRPr="56C7CDC6">
        <w:rPr>
          <w:rFonts w:ascii="Arial" w:hAnsi="Arial" w:cs="Arial"/>
          <w:noProof/>
          <w:szCs w:val="24"/>
          <w:lang w:val="en-US"/>
        </w:rPr>
        <w:t>Officers suggest that Council consider the following as an alterative:</w:t>
      </w:r>
    </w:p>
    <w:p w14:paraId="37022CF0" w14:textId="53EDF259" w:rsidR="56C7CDC6" w:rsidRDefault="56C7CDC6" w:rsidP="00314F2D">
      <w:pPr>
        <w:ind w:left="-284" w:right="-238"/>
        <w:jc w:val="both"/>
        <w:rPr>
          <w:rFonts w:ascii="Arial" w:hAnsi="Arial" w:cs="Arial"/>
          <w:noProof/>
          <w:szCs w:val="24"/>
          <w:lang w:val="en-US"/>
        </w:rPr>
      </w:pPr>
    </w:p>
    <w:p w14:paraId="0CE25E85" w14:textId="58E9F773" w:rsidR="56C7CDC6" w:rsidRDefault="56C7CDC6" w:rsidP="00314F2D">
      <w:pPr>
        <w:ind w:left="-284" w:right="-238"/>
        <w:jc w:val="both"/>
        <w:rPr>
          <w:rFonts w:ascii="Arial" w:hAnsi="Arial" w:cs="Arial"/>
          <w:noProof/>
          <w:szCs w:val="24"/>
          <w:lang w:val="en-US"/>
        </w:rPr>
      </w:pPr>
      <w:r w:rsidRPr="56C7CDC6">
        <w:rPr>
          <w:rFonts w:ascii="Arial" w:hAnsi="Arial" w:cs="Arial"/>
          <w:noProof/>
          <w:szCs w:val="24"/>
          <w:lang w:val="en-US"/>
        </w:rPr>
        <w:t>That the Chief Executive Officer be requested to present to Council an Election Signage Policy for consideration.</w:t>
      </w:r>
    </w:p>
    <w:p w14:paraId="7BF23860" w14:textId="4666E9BF" w:rsidR="56C7CDC6" w:rsidRDefault="56C7CDC6" w:rsidP="56C7CDC6">
      <w:pPr>
        <w:ind w:left="-284" w:right="-238"/>
        <w:rPr>
          <w:rFonts w:ascii="Arial" w:hAnsi="Arial" w:cs="Arial"/>
          <w:noProof/>
          <w:szCs w:val="24"/>
          <w:lang w:val="en-US"/>
        </w:rPr>
      </w:pPr>
    </w:p>
    <w:p w14:paraId="36C190BD" w14:textId="6F49DE7F" w:rsidR="56C7CDC6" w:rsidRDefault="56C7CDC6" w:rsidP="56C7CDC6">
      <w:pPr>
        <w:ind w:left="-284" w:right="-238"/>
        <w:rPr>
          <w:rFonts w:ascii="Arial" w:hAnsi="Arial" w:cs="Arial"/>
          <w:noProof/>
          <w:szCs w:val="24"/>
          <w:lang w:val="en-US"/>
        </w:rPr>
      </w:pPr>
    </w:p>
    <w:p w14:paraId="3054CC43" w14:textId="3508D5EC" w:rsidR="00B40CA6" w:rsidRDefault="00B40CA6" w:rsidP="00CB5CCB">
      <w:pPr>
        <w:pStyle w:val="CouncilHeading"/>
      </w:pPr>
    </w:p>
    <w:p w14:paraId="3DEA6E0E" w14:textId="61F9D0C5" w:rsidR="000A4254" w:rsidRDefault="000A4254" w:rsidP="00CB5CCB">
      <w:pPr>
        <w:pStyle w:val="CouncilHeading"/>
      </w:pPr>
    </w:p>
    <w:p w14:paraId="3D12BEF2" w14:textId="77777777" w:rsidR="008279E2" w:rsidRPr="0037059A" w:rsidRDefault="00C47516" w:rsidP="008279E2">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r>
        <w:rPr>
          <w:rFonts w:ascii="Arial" w:hAnsi="Arial" w:cs="Arial"/>
          <w:caps w:val="0"/>
          <w:color w:val="244061" w:themeColor="accent1" w:themeShade="80"/>
          <w:u w:val="none"/>
        </w:rPr>
        <w:br w:type="page"/>
      </w:r>
      <w:bookmarkStart w:id="47" w:name="_Toc106233031"/>
      <w:r w:rsidR="008279E2" w:rsidRPr="0037059A">
        <w:rPr>
          <w:rFonts w:ascii="Arial" w:hAnsi="Arial" w:cs="Arial"/>
          <w:caps w:val="0"/>
          <w:color w:val="244061" w:themeColor="accent1" w:themeShade="80"/>
          <w:u w:val="none"/>
        </w:rPr>
        <w:t>Council</w:t>
      </w:r>
      <w:r w:rsidR="008279E2">
        <w:rPr>
          <w:rFonts w:ascii="Arial" w:hAnsi="Arial" w:cs="Arial"/>
          <w:caps w:val="0"/>
          <w:color w:val="244061" w:themeColor="accent1" w:themeShade="80"/>
          <w:u w:val="none"/>
        </w:rPr>
        <w:t>l</w:t>
      </w:r>
      <w:r w:rsidR="008279E2" w:rsidRPr="0037059A">
        <w:rPr>
          <w:rFonts w:ascii="Arial" w:hAnsi="Arial" w:cs="Arial"/>
          <w:caps w:val="0"/>
          <w:color w:val="244061" w:themeColor="accent1" w:themeShade="80"/>
          <w:u w:val="none"/>
        </w:rPr>
        <w:t xml:space="preserve">or </w:t>
      </w:r>
      <w:r w:rsidR="008279E2">
        <w:rPr>
          <w:rFonts w:ascii="Arial" w:hAnsi="Arial" w:cs="Arial"/>
          <w:caps w:val="0"/>
          <w:color w:val="244061" w:themeColor="accent1" w:themeShade="80"/>
          <w:szCs w:val="24"/>
          <w:u w:val="none"/>
        </w:rPr>
        <w:t>Mangano</w:t>
      </w:r>
      <w:r w:rsidR="008279E2" w:rsidRPr="0037059A">
        <w:rPr>
          <w:rFonts w:ascii="Arial" w:hAnsi="Arial" w:cs="Arial"/>
          <w:caps w:val="0"/>
          <w:color w:val="244061" w:themeColor="accent1" w:themeShade="80"/>
          <w:u w:val="none"/>
        </w:rPr>
        <w:t xml:space="preserve"> </w:t>
      </w:r>
      <w:r w:rsidR="008279E2">
        <w:rPr>
          <w:rFonts w:ascii="Arial" w:hAnsi="Arial" w:cs="Arial"/>
          <w:caps w:val="0"/>
          <w:color w:val="244061" w:themeColor="accent1" w:themeShade="80"/>
          <w:u w:val="none"/>
        </w:rPr>
        <w:t>–</w:t>
      </w:r>
      <w:r w:rsidR="008279E2" w:rsidRPr="0037059A">
        <w:rPr>
          <w:rFonts w:ascii="Arial" w:hAnsi="Arial" w:cs="Arial"/>
          <w:caps w:val="0"/>
          <w:color w:val="244061" w:themeColor="accent1" w:themeShade="80"/>
          <w:u w:val="none"/>
        </w:rPr>
        <w:t xml:space="preserve"> </w:t>
      </w:r>
      <w:r w:rsidR="008279E2">
        <w:rPr>
          <w:rFonts w:ascii="Arial" w:hAnsi="Arial" w:cs="Arial"/>
          <w:caps w:val="0"/>
          <w:color w:val="244061" w:themeColor="accent1" w:themeShade="80"/>
          <w:szCs w:val="24"/>
          <w:u w:val="none"/>
        </w:rPr>
        <w:t>Leveling of Verge – 52 Jutland Parade, Dalkeith</w:t>
      </w:r>
      <w:bookmarkEnd w:id="47"/>
    </w:p>
    <w:p w14:paraId="13341046" w14:textId="77777777" w:rsidR="008279E2" w:rsidRDefault="008279E2" w:rsidP="008279E2">
      <w:pPr>
        <w:pStyle w:val="xmsolistparagraph"/>
        <w:ind w:left="-284" w:right="-238"/>
        <w:jc w:val="both"/>
        <w:rPr>
          <w:rFonts w:ascii="Arial" w:hAnsi="Arial" w:cs="Arial"/>
          <w:bCs/>
          <w:sz w:val="24"/>
          <w:szCs w:val="24"/>
          <w:lang w:val="en-US"/>
        </w:rPr>
      </w:pPr>
    </w:p>
    <w:p w14:paraId="4F611669" w14:textId="77777777" w:rsidR="008279E2" w:rsidRDefault="008279E2" w:rsidP="00EB7862">
      <w:pPr>
        <w:ind w:left="-284" w:right="-238"/>
        <w:rPr>
          <w:rFonts w:ascii="Arial" w:hAnsi="Arial" w:cs="Arial"/>
          <w:bCs/>
          <w:szCs w:val="24"/>
          <w:lang w:val="en-US"/>
        </w:rPr>
      </w:pPr>
      <w:r w:rsidRPr="006348F9">
        <w:rPr>
          <w:rFonts w:ascii="Arial" w:hAnsi="Arial" w:cs="Arial"/>
          <w:bCs/>
          <w:szCs w:val="24"/>
          <w:lang w:val="en-US"/>
        </w:rPr>
        <w:t xml:space="preserve">On the </w:t>
      </w:r>
      <w:r>
        <w:rPr>
          <w:rFonts w:ascii="Arial" w:hAnsi="Arial" w:cs="Arial"/>
          <w:bCs/>
          <w:szCs w:val="24"/>
          <w:lang w:val="en-US"/>
        </w:rPr>
        <w:t>10 May</w:t>
      </w:r>
      <w:r w:rsidRPr="006348F9">
        <w:rPr>
          <w:rFonts w:ascii="Arial" w:hAnsi="Arial" w:cs="Arial"/>
          <w:bCs/>
          <w:szCs w:val="24"/>
          <w:lang w:val="en-US"/>
        </w:rPr>
        <w:t xml:space="preserve"> 2022 Councillor </w:t>
      </w:r>
      <w:r>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5AA590D6" w14:textId="0B7727F9" w:rsidR="008279E2" w:rsidRDefault="008279E2" w:rsidP="00EB7862">
      <w:pPr>
        <w:ind w:left="-284" w:right="-238"/>
        <w:jc w:val="both"/>
        <w:rPr>
          <w:rFonts w:ascii="Arial" w:hAnsi="Arial" w:cs="Arial"/>
          <w:b/>
          <w:bCs/>
          <w:color w:val="244061" w:themeColor="accent1" w:themeShade="80"/>
          <w:szCs w:val="24"/>
          <w:lang w:val="en-US"/>
        </w:rPr>
      </w:pPr>
    </w:p>
    <w:p w14:paraId="79C49CE4" w14:textId="7E6F4E33" w:rsidR="00EB7862" w:rsidRPr="00147AEA" w:rsidRDefault="00EB7862" w:rsidP="00EB7862">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06C3C93F" w14:textId="3330F292" w:rsidR="00EB7862" w:rsidRPr="00147AEA" w:rsidRDefault="00EB7862" w:rsidP="00EB7862">
      <w:pPr>
        <w:ind w:left="-284" w:right="-238"/>
        <w:jc w:val="both"/>
        <w:rPr>
          <w:rFonts w:ascii="Arial" w:hAnsi="Arial" w:cs="Arial"/>
          <w:szCs w:val="24"/>
        </w:rPr>
      </w:pPr>
      <w:r w:rsidRPr="00147AEA">
        <w:rPr>
          <w:rFonts w:ascii="Arial" w:hAnsi="Arial" w:cs="Arial"/>
          <w:szCs w:val="24"/>
        </w:rPr>
        <w:t xml:space="preserve">Seconded – Councillor </w:t>
      </w:r>
      <w:r w:rsidR="00D72E6E">
        <w:rPr>
          <w:rFonts w:ascii="Arial" w:hAnsi="Arial" w:cs="Arial"/>
          <w:szCs w:val="24"/>
        </w:rPr>
        <w:t>Bennett</w:t>
      </w:r>
    </w:p>
    <w:p w14:paraId="75452C62" w14:textId="77777777" w:rsidR="00EB7862" w:rsidRPr="00392AEF" w:rsidRDefault="00EB7862" w:rsidP="00EB7862">
      <w:pPr>
        <w:ind w:left="-284" w:right="-238"/>
        <w:jc w:val="both"/>
        <w:rPr>
          <w:rFonts w:ascii="Arial" w:hAnsi="Arial" w:cs="Arial"/>
          <w:b/>
          <w:bCs/>
          <w:color w:val="244061" w:themeColor="accent1" w:themeShade="80"/>
          <w:szCs w:val="24"/>
          <w:lang w:val="en-US"/>
        </w:rPr>
      </w:pPr>
    </w:p>
    <w:p w14:paraId="1CB241A7" w14:textId="62173356" w:rsidR="008279E2" w:rsidRPr="000A6BAC" w:rsidRDefault="008279E2" w:rsidP="00EB7862">
      <w:pPr>
        <w:ind w:left="-284" w:right="-238"/>
        <w:jc w:val="both"/>
        <w:rPr>
          <w:rFonts w:ascii="Arial" w:hAnsi="Arial" w:cs="Arial"/>
          <w:color w:val="244061" w:themeColor="accent1" w:themeShade="80"/>
          <w:szCs w:val="24"/>
        </w:rPr>
      </w:pPr>
      <w:r w:rsidRPr="000A6BAC">
        <w:rPr>
          <w:rFonts w:ascii="Arial" w:hAnsi="Arial" w:cs="Arial"/>
          <w:color w:val="244061" w:themeColor="accent1" w:themeShade="80"/>
          <w:szCs w:val="24"/>
        </w:rPr>
        <w:t>That the CEO is directed to reduce the height of the verge at 52 Jutland P</w:t>
      </w:r>
      <w:r w:rsidR="00D72E6E" w:rsidRPr="000A6BAC">
        <w:rPr>
          <w:rFonts w:ascii="Arial" w:hAnsi="Arial" w:cs="Arial"/>
          <w:color w:val="244061" w:themeColor="accent1" w:themeShade="80"/>
          <w:szCs w:val="24"/>
        </w:rPr>
        <w:t>ara</w:t>
      </w:r>
      <w:r w:rsidRPr="000A6BAC">
        <w:rPr>
          <w:rFonts w:ascii="Arial" w:hAnsi="Arial" w:cs="Arial"/>
          <w:color w:val="244061" w:themeColor="accent1" w:themeShade="80"/>
          <w:szCs w:val="24"/>
        </w:rPr>
        <w:t>de to the 2018 levels and comparable with the adjoining verges.</w:t>
      </w:r>
    </w:p>
    <w:p w14:paraId="2F19474E" w14:textId="14A28F58" w:rsidR="009C22B0" w:rsidRDefault="009C22B0" w:rsidP="00EB7862">
      <w:pPr>
        <w:ind w:left="-284" w:right="-238"/>
        <w:jc w:val="both"/>
        <w:rPr>
          <w:rFonts w:ascii="Arial" w:hAnsi="Arial" w:cs="Arial"/>
          <w:b/>
          <w:bCs/>
          <w:color w:val="244061" w:themeColor="accent1" w:themeShade="80"/>
          <w:szCs w:val="24"/>
        </w:rPr>
      </w:pPr>
    </w:p>
    <w:p w14:paraId="3B61D46C" w14:textId="77777777" w:rsidR="001156F9" w:rsidRDefault="001156F9" w:rsidP="00EB7862">
      <w:pPr>
        <w:ind w:left="-284" w:right="-238"/>
        <w:jc w:val="both"/>
        <w:rPr>
          <w:rFonts w:ascii="Arial" w:hAnsi="Arial" w:cs="Arial"/>
          <w:b/>
          <w:bCs/>
          <w:color w:val="244061" w:themeColor="accent1" w:themeShade="80"/>
          <w:szCs w:val="24"/>
        </w:rPr>
      </w:pPr>
    </w:p>
    <w:p w14:paraId="326D4BA9" w14:textId="39D070BB" w:rsidR="009C22B0" w:rsidRDefault="009C22B0" w:rsidP="00EB7862">
      <w:pPr>
        <w:ind w:left="-284" w:right="-238"/>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w:t>
      </w:r>
      <w:r w:rsidR="00CC5F6C">
        <w:rPr>
          <w:rFonts w:ascii="Arial" w:hAnsi="Arial" w:cs="Arial"/>
          <w:b/>
          <w:bCs/>
          <w:color w:val="244061" w:themeColor="accent1" w:themeShade="80"/>
          <w:szCs w:val="24"/>
        </w:rPr>
        <w:t>Presid</w:t>
      </w:r>
      <w:r w:rsidR="001156F9">
        <w:rPr>
          <w:rFonts w:ascii="Arial" w:hAnsi="Arial" w:cs="Arial"/>
          <w:b/>
          <w:bCs/>
          <w:color w:val="244061" w:themeColor="accent1" w:themeShade="80"/>
          <w:szCs w:val="24"/>
        </w:rPr>
        <w:t>ing Member</w:t>
      </w:r>
      <w:r>
        <w:rPr>
          <w:rFonts w:ascii="Arial" w:hAnsi="Arial" w:cs="Arial"/>
          <w:b/>
          <w:bCs/>
          <w:color w:val="244061" w:themeColor="accent1" w:themeShade="80"/>
          <w:szCs w:val="24"/>
        </w:rPr>
        <w:t xml:space="preserve"> deferred this item to </w:t>
      </w:r>
      <w:r w:rsidR="001156F9">
        <w:rPr>
          <w:rFonts w:ascii="Arial" w:hAnsi="Arial" w:cs="Arial"/>
          <w:b/>
          <w:bCs/>
          <w:color w:val="244061" w:themeColor="accent1" w:themeShade="80"/>
          <w:szCs w:val="24"/>
        </w:rPr>
        <w:t>be dealt with under C</w:t>
      </w:r>
      <w:r>
        <w:rPr>
          <w:rFonts w:ascii="Arial" w:hAnsi="Arial" w:cs="Arial"/>
          <w:b/>
          <w:bCs/>
          <w:color w:val="244061" w:themeColor="accent1" w:themeShade="80"/>
          <w:szCs w:val="24"/>
        </w:rPr>
        <w:t>onfidential items</w:t>
      </w:r>
      <w:r w:rsidR="001156F9">
        <w:rPr>
          <w:rFonts w:ascii="Arial" w:hAnsi="Arial" w:cs="Arial"/>
          <w:b/>
          <w:bCs/>
          <w:color w:val="244061" w:themeColor="accent1" w:themeShade="80"/>
          <w:szCs w:val="24"/>
        </w:rPr>
        <w:t xml:space="preserve"> at the end of the meeting.</w:t>
      </w:r>
    </w:p>
    <w:p w14:paraId="4E3E5A8B" w14:textId="77777777" w:rsidR="001156F9" w:rsidRPr="00392AEF" w:rsidRDefault="001156F9" w:rsidP="00EB7862">
      <w:pPr>
        <w:ind w:left="-284" w:right="-238"/>
        <w:jc w:val="both"/>
        <w:rPr>
          <w:rFonts w:ascii="Arial" w:hAnsi="Arial" w:cs="Arial"/>
          <w:b/>
          <w:bCs/>
          <w:color w:val="244061" w:themeColor="accent1" w:themeShade="80"/>
          <w:szCs w:val="24"/>
          <w:lang w:eastAsia="en-AU"/>
        </w:rPr>
      </w:pPr>
    </w:p>
    <w:p w14:paraId="3534D702" w14:textId="77777777" w:rsidR="008279E2" w:rsidRDefault="008279E2" w:rsidP="008279E2">
      <w:pPr>
        <w:ind w:left="-284" w:right="-238"/>
        <w:rPr>
          <w:rFonts w:ascii="Arial" w:hAnsi="Arial" w:cs="Arial"/>
          <w:bCs/>
          <w:szCs w:val="24"/>
          <w:lang w:val="en-US"/>
        </w:rPr>
      </w:pPr>
    </w:p>
    <w:p w14:paraId="47292E16" w14:textId="77777777" w:rsidR="008279E2" w:rsidRDefault="008279E2" w:rsidP="008279E2">
      <w:pPr>
        <w:ind w:left="-284" w:right="-238"/>
        <w:rPr>
          <w:rFonts w:ascii="Arial" w:hAnsi="Arial" w:cs="Arial"/>
          <w:bCs/>
          <w:szCs w:val="24"/>
          <w:lang w:val="en-US"/>
        </w:rPr>
      </w:pPr>
      <w:r>
        <w:rPr>
          <w:rFonts w:ascii="Arial" w:hAnsi="Arial" w:cs="Arial"/>
          <w:bCs/>
          <w:szCs w:val="24"/>
          <w:lang w:val="en-US"/>
        </w:rPr>
        <w:t>Justification</w:t>
      </w:r>
    </w:p>
    <w:p w14:paraId="11D9CAFA" w14:textId="77777777" w:rsidR="008279E2" w:rsidRDefault="008279E2" w:rsidP="008279E2">
      <w:pPr>
        <w:ind w:left="-284" w:right="-238"/>
        <w:rPr>
          <w:rFonts w:ascii="Arial" w:hAnsi="Arial" w:cs="Arial"/>
          <w:bCs/>
          <w:szCs w:val="24"/>
          <w:lang w:val="en-US"/>
        </w:rPr>
      </w:pPr>
    </w:p>
    <w:p w14:paraId="6B4C8926" w14:textId="77777777" w:rsidR="008279E2" w:rsidRDefault="008279E2" w:rsidP="008279E2">
      <w:pPr>
        <w:ind w:left="-284" w:right="-238"/>
        <w:rPr>
          <w:rFonts w:ascii="Arial" w:hAnsi="Arial" w:cs="Arial"/>
          <w:bCs/>
          <w:szCs w:val="24"/>
          <w:lang w:val="en-US"/>
        </w:rPr>
      </w:pPr>
      <w:r w:rsidRPr="00392AEF">
        <w:rPr>
          <w:rFonts w:ascii="Arial" w:hAnsi="Arial" w:cs="Arial"/>
          <w:bCs/>
          <w:szCs w:val="24"/>
          <w:lang w:val="en-US"/>
        </w:rPr>
        <w:t>The adjoining property owner has illegally placed fill on the verge and mounded up and presents a trip hazard and runoff issues also.</w:t>
      </w:r>
    </w:p>
    <w:p w14:paraId="723656B6" w14:textId="77777777" w:rsidR="008279E2" w:rsidRDefault="008279E2" w:rsidP="008279E2">
      <w:pPr>
        <w:ind w:left="-284" w:right="-238"/>
        <w:rPr>
          <w:rFonts w:ascii="Arial" w:hAnsi="Arial" w:cs="Arial"/>
          <w:bCs/>
          <w:szCs w:val="24"/>
          <w:lang w:val="en-US"/>
        </w:rPr>
      </w:pPr>
    </w:p>
    <w:p w14:paraId="29A97124" w14:textId="77777777" w:rsidR="008279E2" w:rsidRDefault="008279E2" w:rsidP="008279E2">
      <w:pPr>
        <w:ind w:left="-284" w:right="-238"/>
        <w:rPr>
          <w:rFonts w:ascii="Arial" w:hAnsi="Arial" w:cs="Arial"/>
          <w:bCs/>
          <w:szCs w:val="24"/>
          <w:lang w:val="en-US"/>
        </w:rPr>
      </w:pPr>
      <w:r>
        <w:rPr>
          <w:rFonts w:ascii="Arial" w:hAnsi="Arial" w:cs="Arial"/>
          <w:bCs/>
          <w:szCs w:val="24"/>
          <w:lang w:val="en-US"/>
        </w:rPr>
        <w:t>Administration Comment</w:t>
      </w:r>
    </w:p>
    <w:p w14:paraId="646630A4" w14:textId="77777777" w:rsidR="008279E2" w:rsidRDefault="008279E2" w:rsidP="008279E2">
      <w:pPr>
        <w:ind w:left="-284" w:right="-238"/>
        <w:rPr>
          <w:rFonts w:ascii="Arial" w:hAnsi="Arial" w:cs="Arial"/>
          <w:bCs/>
          <w:szCs w:val="24"/>
          <w:lang w:val="en-US"/>
        </w:rPr>
      </w:pPr>
    </w:p>
    <w:p w14:paraId="3F64F71E" w14:textId="43CB4643" w:rsidR="008279E2" w:rsidRPr="0031015A" w:rsidRDefault="007A0E46" w:rsidP="008279E2">
      <w:pPr>
        <w:ind w:left="-284" w:right="-238"/>
        <w:rPr>
          <w:rFonts w:ascii="Arial" w:hAnsi="Arial" w:cs="Arial"/>
          <w:bCs/>
          <w:szCs w:val="24"/>
          <w:lang w:val="en-US"/>
        </w:rPr>
      </w:pPr>
      <w:r>
        <w:rPr>
          <w:rFonts w:ascii="Arial" w:hAnsi="Arial" w:cs="Arial"/>
          <w:bCs/>
          <w:szCs w:val="24"/>
          <w:lang w:val="en-US"/>
        </w:rPr>
        <w:t>This matter is subject to further legal advice that will be circulated to Councillors.</w:t>
      </w:r>
    </w:p>
    <w:p w14:paraId="2621DD7E" w14:textId="1F691730" w:rsidR="00C47516" w:rsidRDefault="00C47516">
      <w:pPr>
        <w:rPr>
          <w:rFonts w:ascii="Arial" w:hAnsi="Arial" w:cs="Arial"/>
          <w:b/>
          <w:color w:val="244061" w:themeColor="accent1" w:themeShade="80"/>
          <w:kern w:val="28"/>
          <w:sz w:val="28"/>
        </w:rPr>
      </w:pPr>
    </w:p>
    <w:p w14:paraId="4E919C3D" w14:textId="77777777" w:rsidR="008279E2" w:rsidRDefault="008279E2">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7547C7BE" w14:textId="1DAB4563" w:rsidR="000A4254" w:rsidRPr="0037059A" w:rsidRDefault="000A4254" w:rsidP="0005265D">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8" w:name="_Toc106233032"/>
      <w:r w:rsidRPr="0037059A">
        <w:rPr>
          <w:rFonts w:ascii="Arial" w:hAnsi="Arial" w:cs="Arial"/>
          <w:caps w:val="0"/>
          <w:color w:val="244061" w:themeColor="accent1" w:themeShade="80"/>
          <w:u w:val="none"/>
        </w:rPr>
        <w:t>Council</w:t>
      </w:r>
      <w:r>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w:t>
      </w:r>
      <w:r w:rsidR="0005265D">
        <w:rPr>
          <w:rFonts w:ascii="Arial" w:hAnsi="Arial" w:cs="Arial"/>
          <w:caps w:val="0"/>
          <w:color w:val="244061" w:themeColor="accent1" w:themeShade="80"/>
          <w:szCs w:val="24"/>
          <w:u w:val="none"/>
        </w:rPr>
        <w:t>Mangano</w:t>
      </w:r>
      <w:r w:rsidRPr="0037059A">
        <w:rPr>
          <w:rFonts w:ascii="Arial" w:hAnsi="Arial" w:cs="Arial"/>
          <w:caps w:val="0"/>
          <w:color w:val="244061" w:themeColor="accent1" w:themeShade="80"/>
          <w:u w:val="none"/>
        </w:rPr>
        <w:t xml:space="preserve"> </w:t>
      </w:r>
      <w:r w:rsidR="00942F90">
        <w:rPr>
          <w:rFonts w:ascii="Arial" w:hAnsi="Arial" w:cs="Arial"/>
          <w:caps w:val="0"/>
          <w:color w:val="244061" w:themeColor="accent1" w:themeShade="80"/>
          <w:u w:val="none"/>
        </w:rPr>
        <w:t>–</w:t>
      </w:r>
      <w:r w:rsidRPr="0037059A">
        <w:rPr>
          <w:rFonts w:ascii="Arial" w:hAnsi="Arial" w:cs="Arial"/>
          <w:caps w:val="0"/>
          <w:color w:val="244061" w:themeColor="accent1" w:themeShade="80"/>
          <w:u w:val="none"/>
        </w:rPr>
        <w:t xml:space="preserve"> </w:t>
      </w:r>
      <w:r w:rsidR="00942F90">
        <w:rPr>
          <w:rFonts w:ascii="Arial" w:hAnsi="Arial" w:cs="Arial"/>
          <w:caps w:val="0"/>
          <w:color w:val="244061" w:themeColor="accent1" w:themeShade="80"/>
          <w:szCs w:val="24"/>
          <w:u w:val="none"/>
        </w:rPr>
        <w:t>Replacement of Slab Footpaths</w:t>
      </w:r>
      <w:bookmarkEnd w:id="48"/>
    </w:p>
    <w:p w14:paraId="5DC6AB03" w14:textId="77777777" w:rsidR="000A4254" w:rsidRDefault="000A4254" w:rsidP="0005265D">
      <w:pPr>
        <w:pStyle w:val="xmsolistparagraph"/>
        <w:ind w:left="-284" w:right="-238"/>
        <w:jc w:val="both"/>
        <w:rPr>
          <w:rFonts w:ascii="Arial" w:hAnsi="Arial" w:cs="Arial"/>
          <w:bCs/>
          <w:sz w:val="24"/>
          <w:szCs w:val="24"/>
          <w:lang w:val="en-US"/>
        </w:rPr>
      </w:pPr>
    </w:p>
    <w:p w14:paraId="299B7260" w14:textId="3CE0F1C7" w:rsidR="000A4254" w:rsidRDefault="000A4254" w:rsidP="0005265D">
      <w:pPr>
        <w:ind w:left="-284" w:right="-238"/>
        <w:rPr>
          <w:rFonts w:ascii="Arial" w:hAnsi="Arial" w:cs="Arial"/>
          <w:bCs/>
          <w:szCs w:val="24"/>
          <w:lang w:val="en-US"/>
        </w:rPr>
      </w:pPr>
      <w:r w:rsidRPr="006348F9">
        <w:rPr>
          <w:rFonts w:ascii="Arial" w:hAnsi="Arial" w:cs="Arial"/>
          <w:bCs/>
          <w:szCs w:val="24"/>
          <w:lang w:val="en-US"/>
        </w:rPr>
        <w:t xml:space="preserve">On the </w:t>
      </w:r>
      <w:r w:rsidR="00942F90">
        <w:rPr>
          <w:rFonts w:ascii="Arial" w:hAnsi="Arial" w:cs="Arial"/>
          <w:bCs/>
          <w:szCs w:val="24"/>
          <w:lang w:val="en-US"/>
        </w:rPr>
        <w:t>13 May</w:t>
      </w:r>
      <w:r w:rsidRPr="006348F9">
        <w:rPr>
          <w:rFonts w:ascii="Arial" w:hAnsi="Arial" w:cs="Arial"/>
          <w:bCs/>
          <w:szCs w:val="24"/>
          <w:lang w:val="en-US"/>
        </w:rPr>
        <w:t xml:space="preserve"> 2022 Councillor </w:t>
      </w:r>
      <w:r w:rsidR="00942F90">
        <w:rPr>
          <w:rFonts w:ascii="Arial" w:hAnsi="Arial" w:cs="Arial"/>
          <w:bCs/>
          <w:szCs w:val="24"/>
          <w:lang w:val="en-US"/>
        </w:rPr>
        <w:t>Mangano</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4B7F9003" w14:textId="27D010F8" w:rsidR="000A4254" w:rsidRDefault="000A4254" w:rsidP="0005265D">
      <w:pPr>
        <w:ind w:left="-284" w:right="-238"/>
        <w:rPr>
          <w:rFonts w:ascii="Arial" w:hAnsi="Arial" w:cs="Arial"/>
          <w:bCs/>
          <w:szCs w:val="24"/>
          <w:lang w:val="en-US"/>
        </w:rPr>
      </w:pPr>
    </w:p>
    <w:p w14:paraId="78E7C1B1" w14:textId="0CE4D1B9" w:rsidR="00EB7862" w:rsidRPr="00147AEA" w:rsidRDefault="00EB7862" w:rsidP="00D57BD9">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6DFEA6CC" w14:textId="05061D48" w:rsidR="00EB7862" w:rsidRPr="00147AEA" w:rsidRDefault="00EB7862" w:rsidP="00D57BD9">
      <w:pPr>
        <w:ind w:left="-284"/>
        <w:jc w:val="both"/>
        <w:rPr>
          <w:rFonts w:ascii="Arial" w:hAnsi="Arial" w:cs="Arial"/>
          <w:szCs w:val="24"/>
        </w:rPr>
      </w:pPr>
      <w:r w:rsidRPr="00147AEA">
        <w:rPr>
          <w:rFonts w:ascii="Arial" w:hAnsi="Arial" w:cs="Arial"/>
          <w:szCs w:val="24"/>
        </w:rPr>
        <w:t xml:space="preserve">Seconded – Councillor </w:t>
      </w:r>
      <w:r w:rsidR="005B3D73">
        <w:rPr>
          <w:rFonts w:ascii="Arial" w:hAnsi="Arial" w:cs="Arial"/>
          <w:szCs w:val="24"/>
        </w:rPr>
        <w:t>Coghlan</w:t>
      </w:r>
    </w:p>
    <w:p w14:paraId="5D51D7EB" w14:textId="77777777" w:rsidR="00EB7862" w:rsidRPr="00147AEA" w:rsidRDefault="00EB7862" w:rsidP="00D57BD9">
      <w:pPr>
        <w:ind w:left="-284"/>
        <w:jc w:val="both"/>
        <w:rPr>
          <w:rFonts w:ascii="Arial" w:hAnsi="Arial" w:cs="Arial"/>
          <w:szCs w:val="24"/>
        </w:rPr>
      </w:pPr>
    </w:p>
    <w:p w14:paraId="4B5538B0" w14:textId="7CB51A38" w:rsidR="000A4254" w:rsidRPr="00295A99" w:rsidRDefault="00C47516" w:rsidP="00C47516">
      <w:pPr>
        <w:ind w:left="-284" w:right="-238"/>
        <w:jc w:val="both"/>
        <w:rPr>
          <w:rFonts w:ascii="Arial" w:hAnsi="Arial" w:cs="Arial"/>
          <w:bCs/>
          <w:color w:val="244061" w:themeColor="accent1" w:themeShade="80"/>
          <w:szCs w:val="24"/>
          <w:lang w:val="en-US"/>
        </w:rPr>
      </w:pPr>
      <w:r w:rsidRPr="00295A99">
        <w:rPr>
          <w:rFonts w:ascii="Arial" w:hAnsi="Arial" w:cs="Arial"/>
          <w:bCs/>
          <w:color w:val="244061" w:themeColor="accent1" w:themeShade="80"/>
          <w:szCs w:val="24"/>
          <w:lang w:val="en-US"/>
        </w:rPr>
        <w:t>That Council instructs the CEO to include the replacement of all remaining slab footpaths in the 2022/23 draft budget, using poured concrete except on Stirling Hwy which should be red brick pavers.</w:t>
      </w:r>
    </w:p>
    <w:p w14:paraId="4ABBC23D" w14:textId="5AFFD358" w:rsidR="00C47516" w:rsidRPr="00295A99" w:rsidRDefault="00C47516" w:rsidP="0005265D">
      <w:pPr>
        <w:ind w:left="-284" w:right="-238"/>
        <w:rPr>
          <w:rFonts w:ascii="Arial" w:hAnsi="Arial" w:cs="Arial"/>
          <w:bCs/>
          <w:szCs w:val="24"/>
          <w:lang w:val="en-US"/>
        </w:rPr>
      </w:pPr>
    </w:p>
    <w:p w14:paraId="47BE6762" w14:textId="7BA825CA" w:rsidR="00EB7862" w:rsidRPr="00295A99" w:rsidRDefault="007A129F" w:rsidP="00EB7862">
      <w:pPr>
        <w:ind w:left="-284" w:right="-238"/>
        <w:jc w:val="right"/>
        <w:rPr>
          <w:rFonts w:ascii="Arial" w:hAnsi="Arial" w:cs="Arial"/>
          <w:bCs/>
          <w:szCs w:val="24"/>
        </w:rPr>
      </w:pPr>
      <w:r w:rsidRPr="00295A99">
        <w:rPr>
          <w:rFonts w:ascii="Arial" w:hAnsi="Arial" w:cs="Arial"/>
          <w:bCs/>
          <w:szCs w:val="24"/>
        </w:rPr>
        <w:t>Lost 4/6</w:t>
      </w:r>
    </w:p>
    <w:p w14:paraId="6E910406" w14:textId="751424C1" w:rsidR="00EB7862" w:rsidRPr="00295A99" w:rsidRDefault="00EB7862" w:rsidP="00EB7862">
      <w:pPr>
        <w:ind w:left="-284" w:right="-238"/>
        <w:jc w:val="right"/>
        <w:rPr>
          <w:rFonts w:ascii="Arial" w:hAnsi="Arial" w:cs="Arial"/>
          <w:bCs/>
          <w:szCs w:val="24"/>
        </w:rPr>
      </w:pPr>
      <w:r w:rsidRPr="00295A99">
        <w:rPr>
          <w:rFonts w:ascii="Arial" w:hAnsi="Arial" w:cs="Arial"/>
          <w:bCs/>
          <w:szCs w:val="24"/>
        </w:rPr>
        <w:t xml:space="preserve">(Against: </w:t>
      </w:r>
      <w:r w:rsidR="007A129F" w:rsidRPr="00295A99">
        <w:rPr>
          <w:rFonts w:ascii="Arial" w:hAnsi="Arial" w:cs="Arial"/>
          <w:bCs/>
          <w:szCs w:val="24"/>
        </w:rPr>
        <w:t xml:space="preserve">Mayor Argyle </w:t>
      </w:r>
      <w:r w:rsidRPr="00295A99">
        <w:rPr>
          <w:rFonts w:ascii="Arial" w:hAnsi="Arial" w:cs="Arial"/>
          <w:bCs/>
          <w:szCs w:val="24"/>
        </w:rPr>
        <w:t xml:space="preserve">Crs. </w:t>
      </w:r>
      <w:r w:rsidR="007A129F" w:rsidRPr="00295A99">
        <w:rPr>
          <w:rFonts w:ascii="Arial" w:hAnsi="Arial" w:cs="Arial"/>
          <w:bCs/>
          <w:szCs w:val="24"/>
        </w:rPr>
        <w:t>Senathirajah Smyth Youngman Combes &amp; Hodsdon</w:t>
      </w:r>
      <w:r w:rsidRPr="00295A99">
        <w:rPr>
          <w:rFonts w:ascii="Arial" w:hAnsi="Arial" w:cs="Arial"/>
          <w:bCs/>
          <w:szCs w:val="24"/>
        </w:rPr>
        <w:t>)</w:t>
      </w:r>
    </w:p>
    <w:p w14:paraId="235BC617" w14:textId="7CBEAFFD" w:rsidR="00C47516" w:rsidRDefault="00C47516" w:rsidP="0005265D">
      <w:pPr>
        <w:ind w:left="-284" w:right="-238"/>
        <w:rPr>
          <w:rFonts w:ascii="Arial" w:hAnsi="Arial" w:cs="Arial"/>
          <w:bCs/>
          <w:szCs w:val="24"/>
          <w:lang w:val="en-US"/>
        </w:rPr>
      </w:pPr>
    </w:p>
    <w:p w14:paraId="3A72759F" w14:textId="2BC5A81B" w:rsidR="007A129F" w:rsidRDefault="007A129F" w:rsidP="0005265D">
      <w:pPr>
        <w:ind w:left="-284" w:right="-238"/>
        <w:rPr>
          <w:rFonts w:ascii="Arial" w:hAnsi="Arial" w:cs="Arial"/>
          <w:bCs/>
          <w:szCs w:val="24"/>
          <w:lang w:val="en-US"/>
        </w:rPr>
      </w:pPr>
    </w:p>
    <w:p w14:paraId="23A1907D" w14:textId="04A4B3E7" w:rsidR="00D57E7C" w:rsidRPr="00147AEA" w:rsidRDefault="00D57E7C" w:rsidP="00422EC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0830DE49" w14:textId="086FED75" w:rsidR="00D57E7C" w:rsidRPr="00147AEA" w:rsidRDefault="00D57E7C" w:rsidP="00422EC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Hodsdon</w:t>
      </w:r>
    </w:p>
    <w:p w14:paraId="55CC45F3" w14:textId="58CECD48" w:rsidR="00D57E7C" w:rsidRDefault="009E0319" w:rsidP="00422EC0">
      <w:pPr>
        <w:ind w:left="-284"/>
        <w:jc w:val="both"/>
        <w:rPr>
          <w:rFonts w:ascii="Arial" w:hAnsi="Arial" w:cs="Arial"/>
          <w:szCs w:val="24"/>
        </w:rPr>
      </w:pPr>
      <w:r>
        <w:rPr>
          <w:rFonts w:ascii="Arial" w:hAnsi="Arial" w:cs="Arial"/>
          <w:bCs/>
          <w:noProof/>
          <w:szCs w:val="24"/>
          <w:lang w:val="en-US"/>
        </w:rPr>
        <mc:AlternateContent>
          <mc:Choice Requires="wps">
            <w:drawing>
              <wp:anchor distT="0" distB="0" distL="114300" distR="114300" simplePos="0" relativeHeight="251666433" behindDoc="1" locked="0" layoutInCell="1" allowOverlap="1" wp14:anchorId="340A318A" wp14:editId="3669CF46">
                <wp:simplePos x="0" y="0"/>
                <wp:positionH relativeFrom="margin">
                  <wp:align>center</wp:align>
                </wp:positionH>
                <wp:positionV relativeFrom="paragraph">
                  <wp:posOffset>167640</wp:posOffset>
                </wp:positionV>
                <wp:extent cx="6240780" cy="967740"/>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6240780" cy="9677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B5CD2" id="Rectangle 11" o:spid="_x0000_s1026" style="position:absolute;margin-left:0;margin-top:13.2pt;width:491.4pt;height:76.2pt;z-index:-2516500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QcZAIAAB4FAAAOAAAAZHJzL2Uyb0RvYy54bWysVFFP2zAQfp+0/2D5fU1aFQoVKapAnSYh&#10;QJSJZ+PYJJLj885u0+7X7+ykaQVoD9Py4Jx9d9/Zn7/z1fWuMWyr0NdgCz4e5ZwpK6Gs7VvBfz6v&#10;vl1w5oOwpTBgVcH3yvPrxdcvV62bqwlUYEqFjECsn7eu4FUIbp5lXlaqEX4ETllyasBGBJriW1ai&#10;aAm9Mdkkz8+zFrB0CFJ5T6u3nZMvEr7WSoYHrb0KzBSc9hbSiGl8jWO2uBLzNxSuqmW/DfEPu2hE&#10;banoAHUrgmAbrD9ANbVE8KDDSEKTgda1VOkMdJpx/u4060o4lc5C5Hg30OT/H6y8367dIxINrfNz&#10;T2Y8xU5jE/+0P7ZLZO0HstQuMEmL55NpPrsgTiX5Ls9ns2liMztmO/Thu4KGRaPgSJeROBLbOx+o&#10;IoUeQmIxC6vamLh+3Eqywt6oGGDsk9KsLqn4JAEllagbg2wr6H6FlMqGceeqRKm65bOcvnjRVG/I&#10;SLMEGJE1FR6we4CowI/YHUwfH1NVEtmQnP9tY13ykJEqgw1DclNbwM8ADJ2qr9zFH0jqqIksvUK5&#10;f0SG0EncO7mqifY74cOjQNI03RT1aXigQRtoCw69xVkF+Puz9RhPUiMvZy31SMH9r41AxZn5YUmE&#10;l+MpXToLaTI9m01ogqee11OP3TQ3QNc0phfByWTG+GAOpkZoXqidl7EquYSVVLvgMuBhchO63qUH&#10;QarlMoVRIzkR7uzayQgeWY2yet69CHS99gKp9h4O/STm7yTYxcZMC8tNAF0nfR557fmmJkzC6R+M&#10;2OWn8xR1fNYWfwAAAP//AwBQSwMEFAAGAAgAAAAhAMqNaTfeAAAABwEAAA8AAABkcnMvZG93bnJl&#10;di54bWxMj81OwzAQhO9IvIO1SNyoQ4RKGuJUpRInfqQ0FImbay9JIF5HsdsGnr7LCY6jGc18Uywn&#10;14sDjqHzpOB6loBAMt521Ch4rR+uMhAharK694QKvjHAsjw/K3Ru/ZEqPGxiI7iEQq4VtDEOuZTB&#10;tOh0mPkBib0PPzodWY6NtKM+crnrZZokc+l0R7zQ6gHXLZqvzd4pwO3bZ/Xz/mhenszKV7SO9X39&#10;rNTlxbS6AxFxin9h+MVndCiZaef3ZIPoFfCRqCCd34Bgd5GlfGTHsdssA1kW8j9/eQIAAP//AwBQ&#10;SwECLQAUAAYACAAAACEAtoM4kv4AAADhAQAAEwAAAAAAAAAAAAAAAAAAAAAAW0NvbnRlbnRfVHlw&#10;ZXNdLnhtbFBLAQItABQABgAIAAAAIQA4/SH/1gAAAJQBAAALAAAAAAAAAAAAAAAAAC8BAABfcmVs&#10;cy8ucmVsc1BLAQItABQABgAIAAAAIQD0k5QcZAIAAB4FAAAOAAAAAAAAAAAAAAAAAC4CAABkcnMv&#10;ZTJvRG9jLnhtbFBLAQItABQABgAIAAAAIQDKjWk33gAAAAcBAAAPAAAAAAAAAAAAAAAAAL4EAABk&#10;cnMvZG93bnJldi54bWxQSwUGAAAAAAQABADzAAAAyQUAAAAA&#10;" filled="f" strokecolor="#243f60 [1604]" strokeweight="2pt">
                <w10:wrap anchorx="margin"/>
              </v:rect>
            </w:pict>
          </mc:Fallback>
        </mc:AlternateContent>
      </w:r>
    </w:p>
    <w:p w14:paraId="3ECA5645" w14:textId="2AACCE9E" w:rsidR="00295A99" w:rsidRPr="00295A99" w:rsidRDefault="00295A99" w:rsidP="00422EC0">
      <w:pPr>
        <w:ind w:left="-284"/>
        <w:jc w:val="both"/>
        <w:rPr>
          <w:rFonts w:ascii="Arial" w:hAnsi="Arial" w:cs="Arial"/>
          <w:b/>
          <w:bCs/>
          <w:color w:val="244061" w:themeColor="accent1" w:themeShade="80"/>
          <w:sz w:val="28"/>
          <w:szCs w:val="28"/>
        </w:rPr>
      </w:pPr>
      <w:r w:rsidRPr="00295A99">
        <w:rPr>
          <w:rFonts w:ascii="Arial" w:hAnsi="Arial" w:cs="Arial"/>
          <w:b/>
          <w:bCs/>
          <w:color w:val="244061" w:themeColor="accent1" w:themeShade="80"/>
          <w:sz w:val="28"/>
          <w:szCs w:val="28"/>
        </w:rPr>
        <w:t>Council Resolution</w:t>
      </w:r>
    </w:p>
    <w:p w14:paraId="61039BB7" w14:textId="77777777" w:rsidR="00295A99" w:rsidRPr="00147AEA" w:rsidRDefault="00295A99" w:rsidP="00422EC0">
      <w:pPr>
        <w:ind w:left="-284"/>
        <w:jc w:val="both"/>
        <w:rPr>
          <w:rFonts w:ascii="Arial" w:hAnsi="Arial" w:cs="Arial"/>
          <w:szCs w:val="24"/>
        </w:rPr>
      </w:pPr>
    </w:p>
    <w:p w14:paraId="00CF8A39" w14:textId="2159AB23" w:rsidR="00D57E7C" w:rsidRPr="00C47516" w:rsidRDefault="00D57E7C" w:rsidP="00D57E7C">
      <w:pPr>
        <w:ind w:left="-284" w:right="-238"/>
        <w:jc w:val="both"/>
        <w:rPr>
          <w:rFonts w:ascii="Arial" w:hAnsi="Arial" w:cs="Arial"/>
          <w:b/>
          <w:color w:val="244061" w:themeColor="accent1" w:themeShade="80"/>
          <w:szCs w:val="24"/>
          <w:lang w:val="en-US"/>
        </w:rPr>
      </w:pPr>
      <w:r w:rsidRPr="00C47516">
        <w:rPr>
          <w:rFonts w:ascii="Arial" w:hAnsi="Arial" w:cs="Arial"/>
          <w:b/>
          <w:color w:val="244061" w:themeColor="accent1" w:themeShade="80"/>
          <w:szCs w:val="24"/>
          <w:lang w:val="en-US"/>
        </w:rPr>
        <w:t>That Council instructs the CEO to include the</w:t>
      </w:r>
      <w:r>
        <w:rPr>
          <w:rFonts w:ascii="Arial" w:hAnsi="Arial" w:cs="Arial"/>
          <w:b/>
          <w:color w:val="244061" w:themeColor="accent1" w:themeShade="80"/>
          <w:szCs w:val="24"/>
          <w:lang w:val="en-US"/>
        </w:rPr>
        <w:t xml:space="preserve"> scoping of the</w:t>
      </w:r>
      <w:r w:rsidRPr="00C47516">
        <w:rPr>
          <w:rFonts w:ascii="Arial" w:hAnsi="Arial" w:cs="Arial"/>
          <w:b/>
          <w:color w:val="244061" w:themeColor="accent1" w:themeShade="80"/>
          <w:szCs w:val="24"/>
          <w:lang w:val="en-US"/>
        </w:rPr>
        <w:t xml:space="preserve"> replacement of all remaining slab footpaths in the </w:t>
      </w:r>
      <w:r>
        <w:rPr>
          <w:rFonts w:ascii="Arial" w:hAnsi="Arial" w:cs="Arial"/>
          <w:b/>
          <w:color w:val="244061" w:themeColor="accent1" w:themeShade="80"/>
          <w:szCs w:val="24"/>
          <w:lang w:val="en-US"/>
        </w:rPr>
        <w:t>forward works plan</w:t>
      </w:r>
      <w:r w:rsidRPr="00C47516">
        <w:rPr>
          <w:rFonts w:ascii="Arial" w:hAnsi="Arial" w:cs="Arial"/>
          <w:b/>
          <w:color w:val="244061" w:themeColor="accent1" w:themeShade="80"/>
          <w:szCs w:val="24"/>
          <w:lang w:val="en-US"/>
        </w:rPr>
        <w:t>, using poured concrete except on Stirling Hwy which should be red brick pavers.</w:t>
      </w:r>
    </w:p>
    <w:p w14:paraId="6DF1F5FE" w14:textId="77777777" w:rsidR="00295A99" w:rsidRDefault="00295A99" w:rsidP="00D803F3">
      <w:pPr>
        <w:jc w:val="right"/>
        <w:rPr>
          <w:rFonts w:ascii="Arial" w:hAnsi="Arial" w:cs="Arial"/>
          <w:b/>
          <w:szCs w:val="24"/>
        </w:rPr>
      </w:pPr>
    </w:p>
    <w:p w14:paraId="51DE0D18" w14:textId="62799910" w:rsidR="00C148AD" w:rsidRPr="006D752D" w:rsidRDefault="00C148AD" w:rsidP="00D803F3">
      <w:pPr>
        <w:jc w:val="right"/>
        <w:rPr>
          <w:rFonts w:ascii="Arial" w:hAnsi="Arial" w:cs="Arial"/>
          <w:b/>
          <w:szCs w:val="24"/>
        </w:rPr>
      </w:pPr>
      <w:r w:rsidRPr="006D752D">
        <w:rPr>
          <w:rFonts w:ascii="Arial" w:hAnsi="Arial" w:cs="Arial"/>
          <w:b/>
          <w:szCs w:val="24"/>
        </w:rPr>
        <w:t xml:space="preserve">CARRIED UNANIMOUSLY </w:t>
      </w:r>
      <w:r w:rsidR="005D7D8E">
        <w:rPr>
          <w:rFonts w:ascii="Arial" w:hAnsi="Arial" w:cs="Arial"/>
          <w:b/>
          <w:szCs w:val="24"/>
        </w:rPr>
        <w:t>10</w:t>
      </w:r>
      <w:r w:rsidRPr="006D752D">
        <w:rPr>
          <w:rFonts w:ascii="Arial" w:hAnsi="Arial" w:cs="Arial"/>
          <w:b/>
          <w:szCs w:val="24"/>
        </w:rPr>
        <w:t>/-</w:t>
      </w:r>
    </w:p>
    <w:p w14:paraId="5C0DFAA1" w14:textId="63BC8242" w:rsidR="00D57E7C" w:rsidRPr="00147AEA" w:rsidRDefault="00D57E7C" w:rsidP="00422EC0">
      <w:pPr>
        <w:ind w:left="-284"/>
        <w:jc w:val="right"/>
        <w:rPr>
          <w:rFonts w:ascii="Arial" w:hAnsi="Arial" w:cs="Arial"/>
          <w:b/>
          <w:szCs w:val="24"/>
        </w:rPr>
      </w:pPr>
    </w:p>
    <w:p w14:paraId="163BB473" w14:textId="248529CE" w:rsidR="007A129F" w:rsidRDefault="007A129F" w:rsidP="0005265D">
      <w:pPr>
        <w:ind w:left="-284" w:right="-238"/>
        <w:rPr>
          <w:rFonts w:ascii="Arial" w:hAnsi="Arial" w:cs="Arial"/>
          <w:bCs/>
          <w:szCs w:val="24"/>
          <w:lang w:val="en-US"/>
        </w:rPr>
      </w:pPr>
    </w:p>
    <w:p w14:paraId="3EBB4DAD" w14:textId="77777777" w:rsidR="007A129F" w:rsidRDefault="007A129F" w:rsidP="0005265D">
      <w:pPr>
        <w:ind w:left="-284" w:right="-238"/>
        <w:rPr>
          <w:rFonts w:ascii="Arial" w:hAnsi="Arial" w:cs="Arial"/>
          <w:bCs/>
          <w:szCs w:val="24"/>
          <w:lang w:val="en-US"/>
        </w:rPr>
      </w:pPr>
    </w:p>
    <w:p w14:paraId="1F6C87E3" w14:textId="77777777" w:rsidR="000A4254" w:rsidRDefault="000A4254" w:rsidP="0005265D">
      <w:pPr>
        <w:ind w:left="-284" w:right="-238"/>
        <w:rPr>
          <w:rFonts w:ascii="Arial" w:hAnsi="Arial" w:cs="Arial"/>
          <w:bCs/>
          <w:szCs w:val="24"/>
          <w:lang w:val="en-US"/>
        </w:rPr>
      </w:pPr>
      <w:r>
        <w:rPr>
          <w:rFonts w:ascii="Arial" w:hAnsi="Arial" w:cs="Arial"/>
          <w:bCs/>
          <w:szCs w:val="24"/>
          <w:lang w:val="en-US"/>
        </w:rPr>
        <w:t>Justification</w:t>
      </w:r>
    </w:p>
    <w:p w14:paraId="21A5E20A" w14:textId="77777777" w:rsidR="000A4254" w:rsidRDefault="000A4254" w:rsidP="0005265D">
      <w:pPr>
        <w:ind w:left="-284" w:right="-238"/>
        <w:rPr>
          <w:rFonts w:ascii="Arial" w:hAnsi="Arial" w:cs="Arial"/>
          <w:bCs/>
          <w:szCs w:val="24"/>
          <w:lang w:val="en-US"/>
        </w:rPr>
      </w:pPr>
    </w:p>
    <w:p w14:paraId="0CDB31BA" w14:textId="0DB10454" w:rsidR="000A4254" w:rsidRDefault="00C47516" w:rsidP="00C47516">
      <w:pPr>
        <w:ind w:left="-284" w:right="-238"/>
        <w:rPr>
          <w:rFonts w:ascii="Arial" w:hAnsi="Arial" w:cs="Arial"/>
          <w:bCs/>
          <w:szCs w:val="24"/>
          <w:lang w:val="en-US"/>
        </w:rPr>
      </w:pPr>
      <w:r w:rsidRPr="00C47516">
        <w:rPr>
          <w:rFonts w:ascii="Arial" w:hAnsi="Arial" w:cs="Arial"/>
          <w:bCs/>
          <w:szCs w:val="24"/>
          <w:lang w:val="en-US"/>
        </w:rPr>
        <w:t>There is ongoing safety hazard due to uneven slabs causing trip hazards</w:t>
      </w:r>
      <w:r>
        <w:rPr>
          <w:rFonts w:ascii="Arial" w:hAnsi="Arial" w:cs="Arial"/>
          <w:bCs/>
          <w:szCs w:val="24"/>
          <w:lang w:val="en-US"/>
        </w:rPr>
        <w:t xml:space="preserve">. </w:t>
      </w:r>
      <w:r w:rsidRPr="00C47516">
        <w:rPr>
          <w:rFonts w:ascii="Arial" w:hAnsi="Arial" w:cs="Arial"/>
          <w:bCs/>
          <w:szCs w:val="24"/>
          <w:lang w:val="en-US"/>
        </w:rPr>
        <w:t>They are at end of life</w:t>
      </w:r>
      <w:r>
        <w:rPr>
          <w:rFonts w:ascii="Arial" w:hAnsi="Arial" w:cs="Arial"/>
          <w:bCs/>
          <w:szCs w:val="24"/>
          <w:lang w:val="en-US"/>
        </w:rPr>
        <w:t xml:space="preserve">. </w:t>
      </w:r>
      <w:r w:rsidRPr="00C47516">
        <w:rPr>
          <w:rFonts w:ascii="Arial" w:hAnsi="Arial" w:cs="Arial"/>
          <w:bCs/>
          <w:szCs w:val="24"/>
          <w:lang w:val="en-US"/>
        </w:rPr>
        <w:t>This project is easily executed compared to other projects</w:t>
      </w:r>
      <w:r>
        <w:rPr>
          <w:rFonts w:ascii="Arial" w:hAnsi="Arial" w:cs="Arial"/>
          <w:bCs/>
          <w:szCs w:val="24"/>
          <w:lang w:val="en-US"/>
        </w:rPr>
        <w:t xml:space="preserve">. </w:t>
      </w:r>
      <w:r w:rsidRPr="00C47516">
        <w:rPr>
          <w:rFonts w:ascii="Arial" w:hAnsi="Arial" w:cs="Arial"/>
          <w:bCs/>
          <w:szCs w:val="24"/>
          <w:lang w:val="en-US"/>
        </w:rPr>
        <w:t>Economies of scale may result in lower costs to execute the project</w:t>
      </w:r>
      <w:r>
        <w:rPr>
          <w:rFonts w:ascii="Arial" w:hAnsi="Arial" w:cs="Arial"/>
          <w:bCs/>
          <w:szCs w:val="24"/>
          <w:lang w:val="en-US"/>
        </w:rPr>
        <w:t xml:space="preserve">. </w:t>
      </w:r>
      <w:r w:rsidRPr="00C47516">
        <w:rPr>
          <w:rFonts w:ascii="Arial" w:hAnsi="Arial" w:cs="Arial"/>
          <w:bCs/>
          <w:szCs w:val="24"/>
          <w:lang w:val="en-US"/>
        </w:rPr>
        <w:t>Some of these projects are around City owned buildings and will improve them (eg Library, Hackett Hall)</w:t>
      </w:r>
      <w:r>
        <w:rPr>
          <w:rFonts w:ascii="Arial" w:hAnsi="Arial" w:cs="Arial"/>
          <w:bCs/>
          <w:szCs w:val="24"/>
          <w:lang w:val="en-US"/>
        </w:rPr>
        <w:t>.</w:t>
      </w:r>
    </w:p>
    <w:p w14:paraId="500F5674" w14:textId="12CB2225" w:rsidR="000A4254" w:rsidRDefault="000A4254" w:rsidP="0005265D">
      <w:pPr>
        <w:ind w:left="-284" w:right="-238"/>
        <w:rPr>
          <w:rFonts w:ascii="Arial" w:hAnsi="Arial" w:cs="Arial"/>
          <w:bCs/>
          <w:szCs w:val="24"/>
          <w:lang w:val="en-US"/>
        </w:rPr>
      </w:pPr>
    </w:p>
    <w:p w14:paraId="15E9AB5A" w14:textId="77777777" w:rsidR="00C47516" w:rsidRDefault="00C47516" w:rsidP="0005265D">
      <w:pPr>
        <w:ind w:left="-284" w:right="-238"/>
        <w:rPr>
          <w:rFonts w:ascii="Arial" w:hAnsi="Arial" w:cs="Arial"/>
          <w:bCs/>
          <w:szCs w:val="24"/>
          <w:lang w:val="en-US"/>
        </w:rPr>
      </w:pPr>
    </w:p>
    <w:p w14:paraId="77748E95" w14:textId="77777777" w:rsidR="000A4254" w:rsidRDefault="000A4254" w:rsidP="0005265D">
      <w:pPr>
        <w:ind w:left="-284" w:right="-238"/>
        <w:rPr>
          <w:rFonts w:ascii="Arial" w:hAnsi="Arial" w:cs="Arial"/>
          <w:bCs/>
          <w:szCs w:val="24"/>
          <w:lang w:val="en-US"/>
        </w:rPr>
      </w:pPr>
      <w:r>
        <w:rPr>
          <w:rFonts w:ascii="Arial" w:hAnsi="Arial" w:cs="Arial"/>
          <w:bCs/>
          <w:szCs w:val="24"/>
          <w:lang w:val="en-US"/>
        </w:rPr>
        <w:t>Administration Comment</w:t>
      </w:r>
    </w:p>
    <w:p w14:paraId="4D8EE04A" w14:textId="77777777" w:rsidR="000A4254" w:rsidRDefault="000A4254" w:rsidP="0005265D">
      <w:pPr>
        <w:ind w:left="-284" w:right="-238"/>
        <w:rPr>
          <w:rFonts w:ascii="Arial" w:hAnsi="Arial" w:cs="Arial"/>
          <w:bCs/>
          <w:szCs w:val="24"/>
          <w:lang w:val="en-US"/>
        </w:rPr>
      </w:pPr>
    </w:p>
    <w:p w14:paraId="0E6DA2EE" w14:textId="233F1F5C" w:rsidR="002144FE" w:rsidRPr="00986C30" w:rsidRDefault="002144FE" w:rsidP="00986C30">
      <w:pPr>
        <w:ind w:left="-284"/>
        <w:jc w:val="both"/>
        <w:rPr>
          <w:sz w:val="22"/>
        </w:rPr>
      </w:pPr>
      <w:r w:rsidRPr="00986C30">
        <w:rPr>
          <w:rFonts w:ascii="Arial" w:hAnsi="Arial" w:cs="Arial"/>
          <w:szCs w:val="24"/>
        </w:rPr>
        <w:t xml:space="preserve">Concrete slab footpaths provide a level of service that is lower than current best practice poured concrete paths and also generally have a higher ongoing maintenance costs. Staff agree these should be replaced, however implementation over a period of time will provide better outcomes for the City.  Staff have completed a rough cost estimate </w:t>
      </w:r>
      <w:r w:rsidRPr="00986C30">
        <w:rPr>
          <w:rFonts w:ascii="Arial" w:hAnsi="Arial" w:cs="Arial"/>
          <w:b/>
          <w:bCs/>
          <w:szCs w:val="24"/>
        </w:rPr>
        <w:t>(+/- 40%)</w:t>
      </w:r>
      <w:r w:rsidRPr="00986C30">
        <w:rPr>
          <w:rFonts w:ascii="Arial" w:hAnsi="Arial" w:cs="Arial"/>
          <w:szCs w:val="24"/>
        </w:rPr>
        <w:t xml:space="preserve"> to replace the remaining slab footpaths at </w:t>
      </w:r>
      <w:r w:rsidRPr="00986C30">
        <w:rPr>
          <w:rFonts w:ascii="Arial" w:hAnsi="Arial" w:cs="Arial"/>
          <w:b/>
          <w:bCs/>
          <w:szCs w:val="24"/>
        </w:rPr>
        <w:t>$1.8 Million</w:t>
      </w:r>
      <w:r w:rsidRPr="00986C30">
        <w:rPr>
          <w:rFonts w:ascii="Arial" w:hAnsi="Arial" w:cs="Arial"/>
          <w:szCs w:val="24"/>
        </w:rPr>
        <w:t xml:space="preserve">. </w:t>
      </w:r>
    </w:p>
    <w:p w14:paraId="1F103D1C" w14:textId="77777777" w:rsidR="002144FE" w:rsidRPr="00986C30" w:rsidRDefault="002144FE" w:rsidP="00986C30">
      <w:pPr>
        <w:ind w:left="-284"/>
        <w:jc w:val="both"/>
      </w:pPr>
      <w:r w:rsidRPr="00986C30">
        <w:rPr>
          <w:rFonts w:ascii="Arial" w:hAnsi="Arial" w:cs="Arial"/>
          <w:szCs w:val="24"/>
        </w:rPr>
        <w:t> </w:t>
      </w:r>
    </w:p>
    <w:p w14:paraId="4D051AEF" w14:textId="47A2BFE6" w:rsidR="002144FE" w:rsidRPr="00986C30" w:rsidRDefault="002144FE" w:rsidP="00986C30">
      <w:pPr>
        <w:ind w:left="-284"/>
        <w:jc w:val="both"/>
      </w:pPr>
      <w:r w:rsidRPr="00986C30">
        <w:rPr>
          <w:rFonts w:ascii="Arial" w:hAnsi="Arial" w:cs="Arial"/>
          <w:szCs w:val="24"/>
        </w:rPr>
        <w:t xml:space="preserve">A scope of this size requires significant planning and investigation prior to the delivery to ensure works are well scoped and delivered efficiently. As minimal planning work on replacement of many of these paths has been undertaken to date, it is likely the project would run into potential issues that could be avoided if sufficiently planned, leading to increased costs and contract variations. Furthermore, inclusion of </w:t>
      </w:r>
      <w:r w:rsidRPr="00986C30">
        <w:rPr>
          <w:rFonts w:ascii="Arial" w:hAnsi="Arial" w:cs="Arial"/>
          <w:b/>
          <w:bCs/>
          <w:szCs w:val="24"/>
        </w:rPr>
        <w:t>$1.8 Million</w:t>
      </w:r>
      <w:r w:rsidRPr="00986C30">
        <w:rPr>
          <w:rFonts w:ascii="Arial" w:hAnsi="Arial" w:cs="Arial"/>
          <w:szCs w:val="24"/>
        </w:rPr>
        <w:t xml:space="preserve"> for slab replacement in 2022/23 would require the deferral of a large portion of the currently proposed capital works program.</w:t>
      </w:r>
    </w:p>
    <w:p w14:paraId="3731ECB0" w14:textId="77777777" w:rsidR="002144FE" w:rsidRPr="00986C30" w:rsidRDefault="002144FE" w:rsidP="00986C30">
      <w:pPr>
        <w:ind w:left="-284"/>
        <w:jc w:val="both"/>
      </w:pPr>
      <w:r w:rsidRPr="00986C30">
        <w:rPr>
          <w:rFonts w:ascii="Arial" w:hAnsi="Arial" w:cs="Arial"/>
          <w:szCs w:val="24"/>
        </w:rPr>
        <w:t> </w:t>
      </w:r>
    </w:p>
    <w:p w14:paraId="1151F555" w14:textId="77777777" w:rsidR="002144FE" w:rsidRPr="00986C30" w:rsidRDefault="002144FE" w:rsidP="00986C30">
      <w:pPr>
        <w:ind w:left="-284"/>
        <w:jc w:val="both"/>
      </w:pPr>
      <w:r w:rsidRPr="00986C30">
        <w:rPr>
          <w:rFonts w:ascii="Arial" w:hAnsi="Arial" w:cs="Arial"/>
          <w:szCs w:val="24"/>
        </w:rPr>
        <w:t>A staged program to replace slab footpaths over a period of time will allow for projects to be appropriately planned and delivered while not requiring a significant portion of planned capital works for 2022/23 to be deferred.</w:t>
      </w:r>
    </w:p>
    <w:p w14:paraId="103D7CBF" w14:textId="77777777" w:rsidR="002144FE" w:rsidRPr="00986C30" w:rsidRDefault="002144FE" w:rsidP="00986C30">
      <w:pPr>
        <w:ind w:left="-284"/>
        <w:jc w:val="both"/>
        <w:rPr>
          <w:rFonts w:ascii="Arial" w:hAnsi="Arial" w:cs="Arial"/>
          <w:szCs w:val="24"/>
        </w:rPr>
      </w:pPr>
    </w:p>
    <w:p w14:paraId="21E76E13" w14:textId="789036ED" w:rsidR="002144FE" w:rsidRDefault="002144FE" w:rsidP="00986C30">
      <w:pPr>
        <w:ind w:left="-284"/>
        <w:jc w:val="both"/>
        <w:rPr>
          <w:rFonts w:ascii="Arial" w:hAnsi="Arial" w:cs="Arial"/>
          <w:szCs w:val="24"/>
        </w:rPr>
      </w:pPr>
      <w:r w:rsidRPr="00986C30">
        <w:rPr>
          <w:rFonts w:ascii="Arial" w:hAnsi="Arial" w:cs="Arial"/>
          <w:szCs w:val="24"/>
        </w:rPr>
        <w:t>The management and modernisation of paths is being investigated as part of the development of an Asset Management Plan that is currently underway and will be considered by Council in the coming months.  This plan will recommend a staged program to replace slab footpaths over a period of time, that will allow for projects to be appropriately planned and delivered, while not requiring a significant portion of the capital works for 2022/23 to be deferred.</w:t>
      </w:r>
    </w:p>
    <w:p w14:paraId="4F980B5F" w14:textId="1D779AF3" w:rsidR="005D7D8E" w:rsidRDefault="005D7D8E" w:rsidP="00986C30">
      <w:pPr>
        <w:ind w:left="-284"/>
        <w:jc w:val="both"/>
        <w:rPr>
          <w:rFonts w:ascii="Arial" w:hAnsi="Arial" w:cs="Arial"/>
          <w:szCs w:val="24"/>
        </w:rPr>
      </w:pPr>
    </w:p>
    <w:p w14:paraId="7D6A08C9" w14:textId="2E233263" w:rsidR="005D7D8E" w:rsidRDefault="005D7D8E" w:rsidP="009F41FE">
      <w:pPr>
        <w:rPr>
          <w:rFonts w:ascii="Arial" w:hAnsi="Arial" w:cs="Arial"/>
          <w:szCs w:val="24"/>
        </w:rPr>
      </w:pPr>
    </w:p>
    <w:p w14:paraId="1750BBFC" w14:textId="4433BEA5" w:rsidR="005D7D8E" w:rsidRPr="00147AEA" w:rsidRDefault="005D7D8E" w:rsidP="00295A99">
      <w:pPr>
        <w:ind w:left="-284" w:right="-238"/>
        <w:rPr>
          <w:rFonts w:ascii="Arial" w:hAnsi="Arial" w:cs="Arial"/>
          <w:szCs w:val="24"/>
        </w:rPr>
      </w:pPr>
    </w:p>
    <w:p w14:paraId="67DFF0AB" w14:textId="48D3DC81" w:rsidR="005D7D8E" w:rsidRPr="00147AEA" w:rsidRDefault="005D7D8E" w:rsidP="00295A99">
      <w:pPr>
        <w:tabs>
          <w:tab w:val="left" w:pos="1985"/>
        </w:tabs>
        <w:ind w:left="-284" w:right="-238"/>
        <w:jc w:val="both"/>
        <w:rPr>
          <w:rFonts w:ascii="Arial" w:hAnsi="Arial" w:cs="Arial"/>
          <w:b/>
          <w:szCs w:val="24"/>
        </w:rPr>
      </w:pPr>
      <w:r>
        <w:rPr>
          <w:rFonts w:ascii="Arial" w:hAnsi="Arial" w:cs="Arial"/>
          <w:b/>
          <w:szCs w:val="24"/>
        </w:rPr>
        <w:t xml:space="preserve">The Presiding Member </w:t>
      </w:r>
      <w:r w:rsidRPr="00147AEA">
        <w:rPr>
          <w:rFonts w:ascii="Arial" w:hAnsi="Arial" w:cs="Arial"/>
          <w:b/>
          <w:szCs w:val="24"/>
        </w:rPr>
        <w:t>adjourn</w:t>
      </w:r>
      <w:r>
        <w:rPr>
          <w:rFonts w:ascii="Arial" w:hAnsi="Arial" w:cs="Arial"/>
          <w:b/>
          <w:szCs w:val="24"/>
        </w:rPr>
        <w:t>ed</w:t>
      </w:r>
      <w:r w:rsidRPr="00147AEA">
        <w:rPr>
          <w:rFonts w:ascii="Arial" w:hAnsi="Arial" w:cs="Arial"/>
          <w:b/>
          <w:szCs w:val="24"/>
        </w:rPr>
        <w:t xml:space="preserve"> for </w:t>
      </w:r>
      <w:r>
        <w:rPr>
          <w:rFonts w:ascii="Arial" w:hAnsi="Arial" w:cs="Arial"/>
          <w:b/>
          <w:szCs w:val="24"/>
        </w:rPr>
        <w:t>5</w:t>
      </w:r>
      <w:r w:rsidRPr="00147AEA">
        <w:rPr>
          <w:rFonts w:ascii="Arial" w:hAnsi="Arial" w:cs="Arial"/>
          <w:b/>
          <w:szCs w:val="24"/>
        </w:rPr>
        <w:t xml:space="preserve"> minutes for the purposes of a refreshment break.</w:t>
      </w:r>
    </w:p>
    <w:p w14:paraId="283D8993" w14:textId="77777777" w:rsidR="005D7D8E" w:rsidRPr="00147AEA" w:rsidRDefault="005D7D8E" w:rsidP="00295A99">
      <w:pPr>
        <w:tabs>
          <w:tab w:val="left" w:pos="1985"/>
        </w:tabs>
        <w:ind w:left="-284" w:right="-238"/>
        <w:jc w:val="both"/>
        <w:rPr>
          <w:rFonts w:ascii="Arial" w:hAnsi="Arial" w:cs="Arial"/>
          <w:b/>
          <w:szCs w:val="24"/>
        </w:rPr>
      </w:pPr>
    </w:p>
    <w:p w14:paraId="5BD384AC" w14:textId="2D4ACA86" w:rsidR="005D7D8E" w:rsidRPr="00147AEA" w:rsidRDefault="005D7D8E" w:rsidP="00295A99">
      <w:pPr>
        <w:tabs>
          <w:tab w:val="left" w:pos="1985"/>
        </w:tabs>
        <w:ind w:left="-284" w:right="-238"/>
        <w:jc w:val="both"/>
        <w:rPr>
          <w:rFonts w:ascii="Arial" w:hAnsi="Arial" w:cs="Arial"/>
          <w:szCs w:val="24"/>
        </w:rPr>
      </w:pPr>
      <w:r w:rsidRPr="00147AEA">
        <w:rPr>
          <w:rFonts w:ascii="Arial" w:hAnsi="Arial" w:cs="Arial"/>
          <w:szCs w:val="24"/>
        </w:rPr>
        <w:t xml:space="preserve">The meeting adjourned at </w:t>
      </w:r>
      <w:r w:rsidR="000D553C">
        <w:rPr>
          <w:rFonts w:ascii="Arial" w:hAnsi="Arial" w:cs="Arial"/>
          <w:szCs w:val="24"/>
        </w:rPr>
        <w:t>8.41pm</w:t>
      </w:r>
      <w:r w:rsidRPr="00147AEA">
        <w:rPr>
          <w:rFonts w:ascii="Arial" w:hAnsi="Arial" w:cs="Arial"/>
          <w:szCs w:val="24"/>
        </w:rPr>
        <w:t xml:space="preserve"> and reconvened at </w:t>
      </w:r>
      <w:r w:rsidR="00CC5F6C">
        <w:rPr>
          <w:rFonts w:ascii="Arial" w:hAnsi="Arial" w:cs="Arial"/>
          <w:szCs w:val="24"/>
        </w:rPr>
        <w:t>8.46</w:t>
      </w:r>
      <w:r w:rsidRPr="00147AEA">
        <w:rPr>
          <w:rFonts w:ascii="Arial" w:hAnsi="Arial" w:cs="Arial"/>
          <w:szCs w:val="24"/>
        </w:rPr>
        <w:t xml:space="preserve"> pm with the following people in attendance:</w:t>
      </w:r>
    </w:p>
    <w:p w14:paraId="5C95A422" w14:textId="77777777" w:rsidR="005D7D8E" w:rsidRPr="00147AEA" w:rsidRDefault="005D7D8E" w:rsidP="00295A99">
      <w:pPr>
        <w:tabs>
          <w:tab w:val="left" w:pos="1985"/>
        </w:tabs>
        <w:ind w:left="-284" w:right="-238"/>
        <w:jc w:val="both"/>
        <w:rPr>
          <w:rFonts w:ascii="Arial" w:hAnsi="Arial" w:cs="Arial"/>
          <w:b/>
          <w:szCs w:val="24"/>
        </w:rPr>
      </w:pPr>
    </w:p>
    <w:p w14:paraId="73C68A89" w14:textId="77777777" w:rsidR="005D7D8E" w:rsidRPr="00E15F9A" w:rsidRDefault="005D7D8E" w:rsidP="00295A99">
      <w:pPr>
        <w:tabs>
          <w:tab w:val="left" w:pos="1701"/>
          <w:tab w:val="right" w:pos="9356"/>
        </w:tabs>
        <w:ind w:left="-284" w:right="-238"/>
        <w:jc w:val="both"/>
        <w:rPr>
          <w:rFonts w:ascii="Arial" w:hAnsi="Arial" w:cs="Arial"/>
          <w:szCs w:val="24"/>
        </w:rPr>
      </w:pPr>
      <w:r w:rsidRPr="00E15F9A">
        <w:rPr>
          <w:rFonts w:ascii="Arial" w:hAnsi="Arial" w:cs="Arial"/>
          <w:b/>
          <w:szCs w:val="24"/>
        </w:rPr>
        <w:t>Councillors</w:t>
      </w:r>
      <w:r w:rsidRPr="00E15F9A">
        <w:rPr>
          <w:rFonts w:ascii="Arial" w:hAnsi="Arial" w:cs="Arial"/>
          <w:szCs w:val="24"/>
        </w:rPr>
        <w:tab/>
        <w:t>Mayor F E M Argyle</w:t>
      </w:r>
      <w:r w:rsidRPr="00E15F9A">
        <w:rPr>
          <w:rFonts w:ascii="Arial" w:hAnsi="Arial" w:cs="Arial"/>
          <w:szCs w:val="24"/>
        </w:rPr>
        <w:tab/>
        <w:t>(Presiding Member)</w:t>
      </w:r>
    </w:p>
    <w:p w14:paraId="22BD8FF9" w14:textId="77777777" w:rsidR="005D7D8E" w:rsidRPr="00DD78B9" w:rsidRDefault="005D7D8E" w:rsidP="00295A99">
      <w:pPr>
        <w:tabs>
          <w:tab w:val="left" w:pos="1701"/>
          <w:tab w:val="right" w:pos="9356"/>
        </w:tabs>
        <w:ind w:left="-284" w:right="-238"/>
        <w:jc w:val="both"/>
        <w:rPr>
          <w:rFonts w:ascii="Arial" w:hAnsi="Arial" w:cs="Arial"/>
          <w:szCs w:val="24"/>
        </w:rPr>
      </w:pPr>
      <w:r w:rsidRPr="00E15F9A">
        <w:rPr>
          <w:rFonts w:ascii="Arial" w:hAnsi="Arial" w:cs="Arial"/>
          <w:szCs w:val="24"/>
        </w:rPr>
        <w:tab/>
      </w:r>
      <w:r w:rsidRPr="00DD78B9">
        <w:rPr>
          <w:rFonts w:ascii="Arial" w:hAnsi="Arial" w:cs="Arial"/>
          <w:szCs w:val="24"/>
        </w:rPr>
        <w:t>Councillor</w:t>
      </w:r>
      <w:r>
        <w:rPr>
          <w:rFonts w:ascii="Arial" w:hAnsi="Arial" w:cs="Arial"/>
          <w:szCs w:val="24"/>
        </w:rPr>
        <w:t xml:space="preserve"> B Brackenridge</w:t>
      </w:r>
      <w:r w:rsidRPr="00DD78B9">
        <w:rPr>
          <w:rFonts w:ascii="Arial" w:hAnsi="Arial" w:cs="Arial"/>
          <w:szCs w:val="24"/>
        </w:rPr>
        <w:tab/>
        <w:t>Melvista Ward</w:t>
      </w:r>
    </w:p>
    <w:p w14:paraId="5D491401" w14:textId="77777777"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R A Coghlan</w:t>
      </w:r>
      <w:r w:rsidRPr="00DD78B9">
        <w:rPr>
          <w:rFonts w:ascii="Arial" w:hAnsi="Arial" w:cs="Arial"/>
          <w:szCs w:val="24"/>
        </w:rPr>
        <w:tab/>
        <w:t>Melvista Ward</w:t>
      </w:r>
    </w:p>
    <w:p w14:paraId="57914E51" w14:textId="77777777"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R Senathirajah</w:t>
      </w:r>
      <w:r w:rsidRPr="00DD78B9">
        <w:rPr>
          <w:rFonts w:ascii="Arial" w:hAnsi="Arial" w:cs="Arial"/>
          <w:szCs w:val="24"/>
        </w:rPr>
        <w:tab/>
        <w:t>Melvista Ward</w:t>
      </w:r>
    </w:p>
    <w:p w14:paraId="6D667BFD" w14:textId="21AE7825"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K A Smyth</w:t>
      </w:r>
      <w:r w:rsidRPr="00DD78B9">
        <w:rPr>
          <w:rFonts w:ascii="Arial" w:hAnsi="Arial" w:cs="Arial"/>
          <w:szCs w:val="24"/>
        </w:rPr>
        <w:tab/>
        <w:t xml:space="preserve">Coastal Districts Ward </w:t>
      </w:r>
    </w:p>
    <w:p w14:paraId="0FAF7BF8" w14:textId="77777777"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F J O Bennett</w:t>
      </w:r>
      <w:r w:rsidRPr="00DD78B9">
        <w:rPr>
          <w:rFonts w:ascii="Arial" w:hAnsi="Arial" w:cs="Arial"/>
          <w:szCs w:val="24"/>
        </w:rPr>
        <w:tab/>
        <w:t>Dalkeith Ward</w:t>
      </w:r>
    </w:p>
    <w:p w14:paraId="5A3391AA" w14:textId="77777777"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A W Mangano</w:t>
      </w:r>
      <w:r w:rsidRPr="00DD78B9">
        <w:rPr>
          <w:rFonts w:ascii="Arial" w:hAnsi="Arial" w:cs="Arial"/>
          <w:szCs w:val="24"/>
        </w:rPr>
        <w:tab/>
        <w:t>Dalkeith Ward</w:t>
      </w:r>
    </w:p>
    <w:p w14:paraId="076805EC" w14:textId="77777777" w:rsidR="005D7D8E"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N R Youngman</w:t>
      </w:r>
      <w:r w:rsidRPr="00DD78B9">
        <w:rPr>
          <w:rFonts w:ascii="Arial" w:hAnsi="Arial" w:cs="Arial"/>
          <w:szCs w:val="24"/>
        </w:rPr>
        <w:tab/>
        <w:t>Dalkeith Ward</w:t>
      </w:r>
    </w:p>
    <w:p w14:paraId="3CB7D612" w14:textId="77777777" w:rsidR="005D7D8E" w:rsidRPr="00DD78B9" w:rsidRDefault="005D7D8E" w:rsidP="00295A99">
      <w:pPr>
        <w:tabs>
          <w:tab w:val="left" w:pos="1701"/>
          <w:tab w:val="right" w:pos="9356"/>
        </w:tabs>
        <w:ind w:left="-284" w:right="-238"/>
        <w:jc w:val="both"/>
        <w:rPr>
          <w:rFonts w:ascii="Arial" w:hAnsi="Arial" w:cs="Arial"/>
          <w:szCs w:val="24"/>
        </w:rPr>
      </w:pPr>
      <w:r>
        <w:rPr>
          <w:rFonts w:ascii="Arial" w:hAnsi="Arial" w:cs="Arial"/>
          <w:szCs w:val="24"/>
        </w:rPr>
        <w:tab/>
        <w:t>Councillor O Combes</w:t>
      </w:r>
      <w:r w:rsidRPr="00DD78B9">
        <w:rPr>
          <w:rFonts w:ascii="Arial" w:hAnsi="Arial" w:cs="Arial"/>
          <w:szCs w:val="24"/>
        </w:rPr>
        <w:tab/>
        <w:t>Hollywood Ward</w:t>
      </w:r>
    </w:p>
    <w:p w14:paraId="739C583D" w14:textId="77777777" w:rsidR="005D7D8E" w:rsidRPr="00DD78B9"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t>Councillor B G Hodsdon</w:t>
      </w:r>
      <w:r w:rsidRPr="00DD78B9">
        <w:rPr>
          <w:rFonts w:ascii="Arial" w:hAnsi="Arial" w:cs="Arial"/>
          <w:szCs w:val="24"/>
        </w:rPr>
        <w:tab/>
        <w:t>Hollywood Ward</w:t>
      </w:r>
    </w:p>
    <w:p w14:paraId="12B615E2" w14:textId="1B34A075" w:rsidR="005D7D8E" w:rsidRPr="00E15F9A" w:rsidRDefault="005D7D8E" w:rsidP="00295A99">
      <w:pPr>
        <w:tabs>
          <w:tab w:val="left" w:pos="1701"/>
          <w:tab w:val="right" w:pos="9356"/>
        </w:tabs>
        <w:ind w:left="-284" w:right="-238"/>
        <w:jc w:val="both"/>
        <w:rPr>
          <w:rFonts w:ascii="Arial" w:hAnsi="Arial" w:cs="Arial"/>
          <w:szCs w:val="24"/>
        </w:rPr>
      </w:pPr>
      <w:r w:rsidRPr="00DD78B9">
        <w:rPr>
          <w:rFonts w:ascii="Arial" w:hAnsi="Arial" w:cs="Arial"/>
          <w:szCs w:val="24"/>
        </w:rPr>
        <w:tab/>
      </w:r>
      <w:r w:rsidRPr="00DD78B9">
        <w:rPr>
          <w:rFonts w:ascii="Arial" w:hAnsi="Arial" w:cs="Arial"/>
          <w:szCs w:val="24"/>
        </w:rPr>
        <w:tab/>
      </w:r>
      <w:r w:rsidRPr="00E15F9A">
        <w:rPr>
          <w:rFonts w:ascii="Arial" w:hAnsi="Arial" w:cs="Arial"/>
          <w:szCs w:val="24"/>
        </w:rPr>
        <w:tab/>
      </w:r>
    </w:p>
    <w:p w14:paraId="6E724CE0" w14:textId="49DB19EA" w:rsidR="005D7D8E" w:rsidRPr="00E15F9A" w:rsidRDefault="005D7D8E" w:rsidP="00295A99">
      <w:pPr>
        <w:tabs>
          <w:tab w:val="left" w:pos="1701"/>
          <w:tab w:val="right" w:pos="9356"/>
        </w:tabs>
        <w:ind w:left="-284" w:right="-238"/>
        <w:jc w:val="both"/>
        <w:rPr>
          <w:rFonts w:ascii="Arial" w:hAnsi="Arial" w:cs="Arial"/>
          <w:szCs w:val="24"/>
        </w:rPr>
      </w:pPr>
      <w:r w:rsidRPr="00E15F9A">
        <w:rPr>
          <w:rFonts w:ascii="Arial" w:hAnsi="Arial" w:cs="Arial"/>
          <w:b/>
          <w:szCs w:val="24"/>
        </w:rPr>
        <w:t>Staff</w:t>
      </w:r>
      <w:r w:rsidRPr="00E15F9A">
        <w:rPr>
          <w:rFonts w:ascii="Arial" w:hAnsi="Arial" w:cs="Arial"/>
          <w:szCs w:val="24"/>
        </w:rPr>
        <w:tab/>
      </w:r>
      <w:r w:rsidR="00710A39">
        <w:rPr>
          <w:rFonts w:ascii="Arial" w:hAnsi="Arial" w:cs="Arial"/>
          <w:szCs w:val="24"/>
        </w:rPr>
        <w:t xml:space="preserve">Mr M </w:t>
      </w:r>
      <w:r w:rsidR="00A36311">
        <w:rPr>
          <w:rFonts w:ascii="Arial" w:hAnsi="Arial" w:cs="Arial"/>
          <w:szCs w:val="24"/>
        </w:rPr>
        <w:t>R Cole</w:t>
      </w:r>
      <w:r w:rsidRPr="00E15F9A">
        <w:rPr>
          <w:rFonts w:ascii="Arial" w:hAnsi="Arial" w:cs="Arial"/>
          <w:szCs w:val="24"/>
        </w:rPr>
        <w:tab/>
      </w:r>
      <w:r w:rsidR="00710A39">
        <w:rPr>
          <w:rFonts w:ascii="Arial" w:hAnsi="Arial" w:cs="Arial"/>
          <w:szCs w:val="24"/>
        </w:rPr>
        <w:t xml:space="preserve">Acting </w:t>
      </w:r>
      <w:r w:rsidRPr="00E15F9A">
        <w:rPr>
          <w:rFonts w:ascii="Arial" w:hAnsi="Arial" w:cs="Arial"/>
          <w:szCs w:val="24"/>
        </w:rPr>
        <w:t>Chief Executive Officer</w:t>
      </w:r>
    </w:p>
    <w:p w14:paraId="2FCCB6C7" w14:textId="5A9124E5" w:rsidR="005D7D8E" w:rsidRPr="00E15F9A" w:rsidRDefault="005D7D8E" w:rsidP="00295A99">
      <w:pPr>
        <w:tabs>
          <w:tab w:val="left" w:pos="1701"/>
          <w:tab w:val="right" w:pos="9356"/>
        </w:tabs>
        <w:ind w:left="-284" w:right="-238"/>
        <w:jc w:val="both"/>
        <w:rPr>
          <w:rFonts w:ascii="Arial" w:hAnsi="Arial" w:cs="Arial"/>
          <w:szCs w:val="24"/>
        </w:rPr>
      </w:pPr>
      <w:r w:rsidRPr="00E15F9A">
        <w:rPr>
          <w:rFonts w:ascii="Arial" w:hAnsi="Arial" w:cs="Arial"/>
          <w:szCs w:val="24"/>
        </w:rPr>
        <w:tab/>
        <w:t>Mr T G Free</w:t>
      </w:r>
      <w:r w:rsidRPr="00E15F9A">
        <w:rPr>
          <w:rFonts w:ascii="Arial" w:hAnsi="Arial" w:cs="Arial"/>
          <w:szCs w:val="24"/>
        </w:rPr>
        <w:tab/>
        <w:t>Director Planning &amp; Development</w:t>
      </w:r>
    </w:p>
    <w:p w14:paraId="5B8CAF88" w14:textId="77777777" w:rsidR="005D7D8E" w:rsidRPr="00E15F9A" w:rsidRDefault="005D7D8E" w:rsidP="00295A99">
      <w:pPr>
        <w:tabs>
          <w:tab w:val="left" w:pos="1701"/>
          <w:tab w:val="right" w:pos="9356"/>
        </w:tabs>
        <w:ind w:left="-284" w:right="-238"/>
        <w:jc w:val="both"/>
        <w:rPr>
          <w:rFonts w:ascii="Arial" w:hAnsi="Arial" w:cs="Arial"/>
          <w:szCs w:val="24"/>
        </w:rPr>
      </w:pPr>
      <w:r w:rsidRPr="00E15F9A">
        <w:rPr>
          <w:rFonts w:ascii="Arial" w:hAnsi="Arial" w:cs="Arial"/>
          <w:szCs w:val="24"/>
        </w:rPr>
        <w:tab/>
        <w:t>Mr A D Melville</w:t>
      </w:r>
      <w:r w:rsidRPr="00E15F9A">
        <w:rPr>
          <w:rFonts w:ascii="Arial" w:hAnsi="Arial" w:cs="Arial"/>
          <w:szCs w:val="24"/>
        </w:rPr>
        <w:tab/>
        <w:t>Acting Technical Services</w:t>
      </w:r>
    </w:p>
    <w:p w14:paraId="3F36D9EF" w14:textId="77777777" w:rsidR="005D7D8E" w:rsidRPr="00E15F9A" w:rsidRDefault="005D7D8E" w:rsidP="00295A99">
      <w:pPr>
        <w:tabs>
          <w:tab w:val="left" w:pos="1701"/>
          <w:tab w:val="right" w:pos="9356"/>
        </w:tabs>
        <w:ind w:left="-284" w:right="-238"/>
        <w:jc w:val="both"/>
        <w:rPr>
          <w:rFonts w:ascii="Arial" w:hAnsi="Arial" w:cs="Arial"/>
          <w:szCs w:val="24"/>
        </w:rPr>
      </w:pPr>
      <w:r w:rsidRPr="00E15F9A">
        <w:rPr>
          <w:rFonts w:ascii="Arial" w:hAnsi="Arial" w:cs="Arial"/>
          <w:szCs w:val="24"/>
        </w:rPr>
        <w:tab/>
        <w:t>Mrs N M Ceric</w:t>
      </w:r>
      <w:r w:rsidRPr="00E15F9A">
        <w:rPr>
          <w:rFonts w:ascii="Arial" w:hAnsi="Arial" w:cs="Arial"/>
          <w:szCs w:val="24"/>
        </w:rPr>
        <w:tab/>
        <w:t>Executive Officer</w:t>
      </w:r>
    </w:p>
    <w:p w14:paraId="36538462" w14:textId="77777777" w:rsidR="005D7D8E" w:rsidRPr="00E15F9A" w:rsidRDefault="005D7D8E" w:rsidP="00295A99">
      <w:pPr>
        <w:ind w:left="-284" w:right="-238"/>
        <w:jc w:val="both"/>
        <w:rPr>
          <w:rFonts w:ascii="Arial" w:hAnsi="Arial" w:cs="Arial"/>
          <w:szCs w:val="24"/>
        </w:rPr>
      </w:pPr>
    </w:p>
    <w:p w14:paraId="3D0A8648" w14:textId="1A7C78A4" w:rsidR="005D7D8E" w:rsidRPr="00E15F9A" w:rsidRDefault="005D7D8E" w:rsidP="00295A99">
      <w:pPr>
        <w:tabs>
          <w:tab w:val="left" w:pos="1701"/>
        </w:tabs>
        <w:ind w:left="-284" w:right="-238"/>
        <w:jc w:val="both"/>
        <w:rPr>
          <w:rFonts w:ascii="Arial" w:hAnsi="Arial" w:cs="Arial"/>
          <w:szCs w:val="24"/>
        </w:rPr>
      </w:pPr>
      <w:r w:rsidRPr="00E15F9A">
        <w:rPr>
          <w:rFonts w:ascii="Arial" w:hAnsi="Arial" w:cs="Arial"/>
          <w:b/>
          <w:szCs w:val="24"/>
        </w:rPr>
        <w:t>Public</w:t>
      </w:r>
      <w:r>
        <w:rPr>
          <w:rFonts w:ascii="Arial" w:hAnsi="Arial" w:cs="Arial"/>
          <w:b/>
          <w:szCs w:val="24"/>
        </w:rPr>
        <w:t xml:space="preserve"> Gallery</w:t>
      </w:r>
      <w:r w:rsidRPr="00E15F9A">
        <w:rPr>
          <w:rFonts w:ascii="Arial" w:hAnsi="Arial" w:cs="Arial"/>
          <w:szCs w:val="24"/>
        </w:rPr>
        <w:tab/>
        <w:t xml:space="preserve">There were </w:t>
      </w:r>
      <w:r w:rsidR="00BE643C">
        <w:rPr>
          <w:rFonts w:ascii="Arial" w:hAnsi="Arial" w:cs="Arial"/>
          <w:szCs w:val="24"/>
        </w:rPr>
        <w:t>2</w:t>
      </w:r>
      <w:r w:rsidRPr="00E15F9A">
        <w:rPr>
          <w:rFonts w:ascii="Arial" w:hAnsi="Arial" w:cs="Arial"/>
          <w:szCs w:val="24"/>
        </w:rPr>
        <w:t xml:space="preserve"> members of the public present and </w:t>
      </w:r>
      <w:r w:rsidR="00BE643C">
        <w:rPr>
          <w:rFonts w:ascii="Arial" w:hAnsi="Arial" w:cs="Arial"/>
          <w:szCs w:val="24"/>
        </w:rPr>
        <w:t>2</w:t>
      </w:r>
      <w:r w:rsidRPr="00E15F9A">
        <w:rPr>
          <w:rFonts w:ascii="Arial" w:hAnsi="Arial" w:cs="Arial"/>
          <w:szCs w:val="24"/>
        </w:rPr>
        <w:t xml:space="preserve"> online.</w:t>
      </w:r>
    </w:p>
    <w:p w14:paraId="57CE5A76" w14:textId="77777777" w:rsidR="005D7D8E" w:rsidRPr="00E15F9A" w:rsidRDefault="005D7D8E" w:rsidP="00295A99">
      <w:pPr>
        <w:tabs>
          <w:tab w:val="left" w:pos="1985"/>
          <w:tab w:val="right" w:pos="8335"/>
        </w:tabs>
        <w:ind w:left="-284" w:right="-238"/>
        <w:jc w:val="both"/>
        <w:rPr>
          <w:rFonts w:ascii="Arial" w:hAnsi="Arial" w:cs="Arial"/>
          <w:szCs w:val="24"/>
        </w:rPr>
      </w:pPr>
    </w:p>
    <w:p w14:paraId="227146B2" w14:textId="5BB29035" w:rsidR="005D7D8E" w:rsidRPr="00E15F9A" w:rsidRDefault="005D7D8E" w:rsidP="00295A99">
      <w:pPr>
        <w:tabs>
          <w:tab w:val="left" w:pos="1701"/>
        </w:tabs>
        <w:ind w:left="-284" w:right="-238"/>
        <w:jc w:val="both"/>
        <w:rPr>
          <w:rFonts w:ascii="Arial" w:hAnsi="Arial" w:cs="Arial"/>
          <w:szCs w:val="24"/>
        </w:rPr>
      </w:pPr>
      <w:r w:rsidRPr="00E15F9A">
        <w:rPr>
          <w:rFonts w:ascii="Arial" w:hAnsi="Arial" w:cs="Arial"/>
          <w:b/>
          <w:szCs w:val="24"/>
        </w:rPr>
        <w:t>Press</w:t>
      </w:r>
      <w:r w:rsidRPr="00E15F9A">
        <w:rPr>
          <w:rFonts w:ascii="Arial" w:hAnsi="Arial" w:cs="Arial"/>
          <w:szCs w:val="24"/>
        </w:rPr>
        <w:tab/>
      </w:r>
      <w:r w:rsidR="00421E85">
        <w:rPr>
          <w:rFonts w:ascii="Arial" w:hAnsi="Arial" w:cs="Arial"/>
          <w:szCs w:val="24"/>
        </w:rPr>
        <w:t>The Post Newspaper Representative.</w:t>
      </w:r>
    </w:p>
    <w:p w14:paraId="6EB1EEBB" w14:textId="77777777" w:rsidR="005D7D8E" w:rsidRPr="00E15F9A" w:rsidRDefault="005D7D8E" w:rsidP="00295A99">
      <w:pPr>
        <w:tabs>
          <w:tab w:val="left" w:pos="1985"/>
        </w:tabs>
        <w:ind w:left="-284" w:right="-238" w:hanging="1985"/>
        <w:jc w:val="both"/>
        <w:rPr>
          <w:rFonts w:ascii="Arial" w:hAnsi="Arial" w:cs="Arial"/>
          <w:szCs w:val="24"/>
        </w:rPr>
      </w:pPr>
    </w:p>
    <w:p w14:paraId="10802BEE" w14:textId="4C142502" w:rsidR="005D7D8E" w:rsidRDefault="005D7D8E" w:rsidP="00295A99">
      <w:pPr>
        <w:ind w:left="-284" w:right="-238"/>
        <w:jc w:val="both"/>
        <w:rPr>
          <w:rFonts w:ascii="Arial" w:hAnsi="Arial" w:cs="Arial"/>
          <w:szCs w:val="24"/>
        </w:rPr>
      </w:pPr>
    </w:p>
    <w:p w14:paraId="2F152DC7" w14:textId="5A89FAC6" w:rsidR="005D7D8E" w:rsidRDefault="005D7D8E" w:rsidP="00295A99">
      <w:pPr>
        <w:ind w:left="-284" w:right="-238"/>
        <w:jc w:val="both"/>
        <w:rPr>
          <w:rFonts w:ascii="Arial" w:hAnsi="Arial" w:cs="Arial"/>
          <w:szCs w:val="24"/>
        </w:rPr>
      </w:pPr>
    </w:p>
    <w:p w14:paraId="7A6654EB" w14:textId="44C9F2BE" w:rsidR="005D7D8E" w:rsidRDefault="005D7D8E" w:rsidP="00295A99">
      <w:pPr>
        <w:ind w:left="-284" w:right="-238"/>
        <w:jc w:val="both"/>
        <w:rPr>
          <w:rFonts w:ascii="Arial" w:hAnsi="Arial" w:cs="Arial"/>
          <w:szCs w:val="24"/>
        </w:rPr>
      </w:pPr>
    </w:p>
    <w:p w14:paraId="127241A9" w14:textId="4B3020E5" w:rsidR="005D7D8E" w:rsidRDefault="005D7D8E" w:rsidP="00295A99">
      <w:pPr>
        <w:ind w:left="-284" w:right="-238"/>
        <w:jc w:val="both"/>
        <w:rPr>
          <w:rFonts w:ascii="Arial" w:hAnsi="Arial" w:cs="Arial"/>
          <w:szCs w:val="24"/>
        </w:rPr>
      </w:pPr>
    </w:p>
    <w:p w14:paraId="106AC1BE" w14:textId="3582999D" w:rsidR="005D7D8E" w:rsidRDefault="005D7D8E" w:rsidP="00295A99">
      <w:pPr>
        <w:ind w:left="-284" w:right="-238"/>
        <w:jc w:val="both"/>
        <w:rPr>
          <w:rFonts w:ascii="Arial" w:hAnsi="Arial" w:cs="Arial"/>
          <w:szCs w:val="24"/>
        </w:rPr>
      </w:pPr>
    </w:p>
    <w:p w14:paraId="61EAC18C" w14:textId="17C84A6B" w:rsidR="000A4254" w:rsidRPr="0037059A" w:rsidRDefault="000A4254" w:rsidP="0005265D">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49" w:name="_Toc106233033"/>
      <w:r w:rsidRPr="0037059A">
        <w:rPr>
          <w:rFonts w:ascii="Arial" w:hAnsi="Arial" w:cs="Arial"/>
          <w:caps w:val="0"/>
          <w:color w:val="244061" w:themeColor="accent1" w:themeShade="80"/>
          <w:u w:val="none"/>
        </w:rPr>
        <w:t>Council</w:t>
      </w:r>
      <w:r>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w:t>
      </w:r>
      <w:r w:rsidR="000724BB">
        <w:rPr>
          <w:rFonts w:ascii="Arial" w:hAnsi="Arial" w:cs="Arial"/>
          <w:caps w:val="0"/>
          <w:color w:val="244061" w:themeColor="accent1" w:themeShade="80"/>
          <w:szCs w:val="24"/>
          <w:u w:val="none"/>
        </w:rPr>
        <w:t>Smyth</w:t>
      </w:r>
      <w:r w:rsidRPr="0037059A">
        <w:rPr>
          <w:rFonts w:ascii="Arial" w:hAnsi="Arial" w:cs="Arial"/>
          <w:caps w:val="0"/>
          <w:color w:val="244061" w:themeColor="accent1" w:themeShade="80"/>
          <w:u w:val="none"/>
        </w:rPr>
        <w:t xml:space="preserve"> </w:t>
      </w:r>
      <w:r w:rsidR="000724BB">
        <w:rPr>
          <w:rFonts w:ascii="Arial" w:hAnsi="Arial" w:cs="Arial"/>
          <w:caps w:val="0"/>
          <w:color w:val="244061" w:themeColor="accent1" w:themeShade="80"/>
          <w:u w:val="none"/>
        </w:rPr>
        <w:t>–</w:t>
      </w:r>
      <w:r w:rsidRPr="0037059A">
        <w:rPr>
          <w:rFonts w:ascii="Arial" w:hAnsi="Arial" w:cs="Arial"/>
          <w:caps w:val="0"/>
          <w:color w:val="244061" w:themeColor="accent1" w:themeShade="80"/>
          <w:u w:val="none"/>
        </w:rPr>
        <w:t xml:space="preserve"> </w:t>
      </w:r>
      <w:r w:rsidR="000724BB">
        <w:rPr>
          <w:rFonts w:ascii="Arial" w:hAnsi="Arial" w:cs="Arial"/>
          <w:caps w:val="0"/>
          <w:color w:val="244061" w:themeColor="accent1" w:themeShade="80"/>
          <w:szCs w:val="24"/>
          <w:u w:val="none"/>
        </w:rPr>
        <w:t xml:space="preserve">Policy Proposal – City Property </w:t>
      </w:r>
      <w:r w:rsidR="005E6D57">
        <w:rPr>
          <w:rFonts w:ascii="Arial" w:hAnsi="Arial" w:cs="Arial"/>
          <w:caps w:val="0"/>
          <w:color w:val="244061" w:themeColor="accent1" w:themeShade="80"/>
          <w:szCs w:val="24"/>
          <w:u w:val="none"/>
        </w:rPr>
        <w:t>Adjoining Development Applications</w:t>
      </w:r>
      <w:bookmarkEnd w:id="49"/>
    </w:p>
    <w:p w14:paraId="06100961" w14:textId="77777777" w:rsidR="000A4254" w:rsidRDefault="000A4254" w:rsidP="0005265D">
      <w:pPr>
        <w:pStyle w:val="xmsolistparagraph"/>
        <w:ind w:left="-284" w:right="-238"/>
        <w:jc w:val="both"/>
        <w:rPr>
          <w:rFonts w:ascii="Arial" w:hAnsi="Arial" w:cs="Arial"/>
          <w:bCs/>
          <w:sz w:val="24"/>
          <w:szCs w:val="24"/>
          <w:lang w:val="en-US"/>
        </w:rPr>
      </w:pPr>
    </w:p>
    <w:p w14:paraId="304488D5" w14:textId="1CC2CF7D" w:rsidR="000A4254" w:rsidRDefault="000A4254" w:rsidP="0005265D">
      <w:pPr>
        <w:ind w:left="-284" w:right="-238"/>
        <w:rPr>
          <w:rFonts w:ascii="Arial" w:hAnsi="Arial" w:cs="Arial"/>
          <w:bCs/>
          <w:szCs w:val="24"/>
          <w:lang w:val="en-US"/>
        </w:rPr>
      </w:pPr>
      <w:r w:rsidRPr="006348F9">
        <w:rPr>
          <w:rFonts w:ascii="Arial" w:hAnsi="Arial" w:cs="Arial"/>
          <w:bCs/>
          <w:szCs w:val="24"/>
          <w:lang w:val="en-US"/>
        </w:rPr>
        <w:t>On the</w:t>
      </w:r>
      <w:r w:rsidR="003F28C3">
        <w:rPr>
          <w:rFonts w:ascii="Arial" w:hAnsi="Arial" w:cs="Arial"/>
          <w:bCs/>
          <w:szCs w:val="24"/>
          <w:lang w:val="en-US"/>
        </w:rPr>
        <w:t xml:space="preserve"> 13 May</w:t>
      </w:r>
      <w:r w:rsidRPr="006348F9">
        <w:rPr>
          <w:rFonts w:ascii="Arial" w:hAnsi="Arial" w:cs="Arial"/>
          <w:bCs/>
          <w:szCs w:val="24"/>
          <w:lang w:val="en-US"/>
        </w:rPr>
        <w:t xml:space="preserve"> 2022 Councillor </w:t>
      </w:r>
      <w:r w:rsidR="00CF090A">
        <w:rPr>
          <w:rFonts w:ascii="Arial" w:hAnsi="Arial" w:cs="Arial"/>
          <w:bCs/>
          <w:szCs w:val="24"/>
          <w:lang w:val="en-US"/>
        </w:rPr>
        <w:t>Smyth</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50422EDE" w14:textId="414E5DF5" w:rsidR="000A4254" w:rsidRDefault="000A4254" w:rsidP="00EB7862">
      <w:pPr>
        <w:ind w:left="-284" w:right="-238"/>
        <w:rPr>
          <w:rFonts w:ascii="Arial" w:hAnsi="Arial" w:cs="Arial"/>
          <w:bCs/>
          <w:szCs w:val="24"/>
          <w:lang w:val="en-US"/>
        </w:rPr>
      </w:pPr>
    </w:p>
    <w:p w14:paraId="766E1247" w14:textId="7FF5A1C9" w:rsidR="00EB7862" w:rsidRPr="00147AEA" w:rsidRDefault="00EB7862" w:rsidP="00EB7862">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77C0138B" w14:textId="14D39E10" w:rsidR="00EB7862" w:rsidRPr="00147AEA" w:rsidRDefault="00EB7862" w:rsidP="00EB7862">
      <w:pPr>
        <w:ind w:left="-284" w:right="-238"/>
        <w:jc w:val="both"/>
        <w:rPr>
          <w:rFonts w:ascii="Arial" w:hAnsi="Arial" w:cs="Arial"/>
          <w:szCs w:val="24"/>
        </w:rPr>
      </w:pPr>
      <w:r w:rsidRPr="00147AEA">
        <w:rPr>
          <w:rFonts w:ascii="Arial" w:hAnsi="Arial" w:cs="Arial"/>
          <w:szCs w:val="24"/>
        </w:rPr>
        <w:t xml:space="preserve">Seconded – Councillor </w:t>
      </w:r>
      <w:r w:rsidR="005F7CCD">
        <w:rPr>
          <w:rFonts w:ascii="Arial" w:hAnsi="Arial" w:cs="Arial"/>
          <w:szCs w:val="24"/>
        </w:rPr>
        <w:t>Mangano</w:t>
      </w:r>
    </w:p>
    <w:p w14:paraId="1EBAAF1D" w14:textId="72CE35A2" w:rsidR="00EB7862" w:rsidRDefault="00295A99" w:rsidP="00EB7862">
      <w:pPr>
        <w:ind w:left="-284" w:right="-238"/>
        <w:jc w:val="both"/>
        <w:rPr>
          <w:rFonts w:ascii="Arial" w:hAnsi="Arial" w:cs="Arial"/>
          <w:szCs w:val="24"/>
        </w:rPr>
      </w:pPr>
      <w:r>
        <w:rPr>
          <w:rFonts w:ascii="Arial" w:hAnsi="Arial" w:cs="Arial"/>
          <w:bCs/>
          <w:noProof/>
          <w:szCs w:val="24"/>
          <w:lang w:val="en-US"/>
        </w:rPr>
        <mc:AlternateContent>
          <mc:Choice Requires="wps">
            <w:drawing>
              <wp:anchor distT="0" distB="0" distL="114300" distR="114300" simplePos="0" relativeHeight="251668481" behindDoc="1" locked="0" layoutInCell="1" allowOverlap="1" wp14:anchorId="0795BF0A" wp14:editId="2FA2E121">
                <wp:simplePos x="0" y="0"/>
                <wp:positionH relativeFrom="column">
                  <wp:posOffset>-226695</wp:posOffset>
                </wp:positionH>
                <wp:positionV relativeFrom="paragraph">
                  <wp:posOffset>185420</wp:posOffset>
                </wp:positionV>
                <wp:extent cx="6240780" cy="3390900"/>
                <wp:effectExtent l="0" t="0" r="26670" b="19050"/>
                <wp:wrapNone/>
                <wp:docPr id="12" name="Rectangle 12"/>
                <wp:cNvGraphicFramePr/>
                <a:graphic xmlns:a="http://schemas.openxmlformats.org/drawingml/2006/main">
                  <a:graphicData uri="http://schemas.microsoft.com/office/word/2010/wordprocessingShape">
                    <wps:wsp>
                      <wps:cNvSpPr/>
                      <wps:spPr>
                        <a:xfrm>
                          <a:off x="0" y="0"/>
                          <a:ext cx="6240780" cy="3390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FCA4F" id="Rectangle 12" o:spid="_x0000_s1026" style="position:absolute;margin-left:-17.85pt;margin-top:14.6pt;width:491.4pt;height:267pt;z-index:-251647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GjZQIAAB8FAAAOAAAAZHJzL2Uyb0RvYy54bWysVE1v2zAMvQ/YfxB0X+2k6VdQpwhSZBhQ&#10;tEXboWdFlmIDsqhRSpzs14+SHadoix2G+SBTIvkoPT3q+mbXGLZV6GuwBR+d5JwpK6Gs7brgP1+W&#10;3y4580HYUhiwquB75fnN7OuX69ZN1RgqMKVCRiDWT1tX8CoEN80yLyvVCH8CTllyasBGBJriOitR&#10;tITemGyc5+dZC1g6BKm8p9XbzslnCV9rJcOD1l4FZgpOewtpxDSu4pjNrsV0jcJVtey3If5hF42o&#10;LRUdoG5FEGyD9QeoppYIHnQ4kdBkoHUtVToDnWaUvzvNcyWcSmchcrwbaPL/D1beb5/dIxINrfNT&#10;T2Y8xU5jE/+0P7ZLZO0HstQuMEmL5+NJfnFJnErynZ5e5Vd5ojM7pjv04buChkWj4Ei3kUgS2zsf&#10;qCSFHkJiNQvL2pi4ftxLssLeqBhg7JPSrC6p+jgBJZmohUG2FXTBQkplw6hzVaJU3fJZTl+8aao3&#10;ZKRZAozImgoP2D1AlOBH7A6mj4+pKqlsSM7/trEuechIlcGGIbmpLeBnAIZO1Vfu4g8kddREllZQ&#10;7h+RIXQa904ua6L9TvjwKJBETVdFjRoeaNAG2oJDb3FWAf7+bD3Gk9bIy1lLTVJw/2sjUHFmflhS&#10;4dVoMoldlSaTs4sxTfCtZ/XWYzfNAuiaRvQkOJnMGB/MwdQIzSv18zxWJZewkmoXXAY8TBaha156&#10;EaSaz1MYdZIT4c4+OxnBI6tRVi+7V4Gu114g2d7DoaHE9J0Eu9iYaWG+CaDrpM8jrz3f1IVJOP2L&#10;Edv87TxFHd+12R8AAAD//wMAUEsDBBQABgAIAAAAIQBdwEsz4wAAAAoBAAAPAAAAZHJzL2Rvd25y&#10;ZXYueG1sTI9NT8JAEIbvJv6HzZh4gy1FQGqnBEk8+ZGUqom3pTu21e5s012g+utdT3CcvE/e95l0&#10;NZhWHKh3jWWEyTgCQVxa3XCF8Fo8jG5BOK9Yq9YyIfyQg1V2eZGqRNsj53TY+kqEEnaJQqi97xIp&#10;XVmTUW5sO+KQfdreKB/OvpK6V8dQbloZR9FcGtVwWKhVR5uayu/t3iDQ2/tX/vvxWL48lWub88YX&#10;98Uz4vXVsL4D4WnwJxj+9YM6ZMFpZ/esnWgRRtPZIqAI8TIGEYDlzWICYocwm09jkFkqz1/I/gAA&#10;AP//AwBQSwECLQAUAAYACAAAACEAtoM4kv4AAADhAQAAEwAAAAAAAAAAAAAAAAAAAAAAW0NvbnRl&#10;bnRfVHlwZXNdLnhtbFBLAQItABQABgAIAAAAIQA4/SH/1gAAAJQBAAALAAAAAAAAAAAAAAAAAC8B&#10;AABfcmVscy8ucmVsc1BLAQItABQABgAIAAAAIQDPHoGjZQIAAB8FAAAOAAAAAAAAAAAAAAAAAC4C&#10;AABkcnMvZTJvRG9jLnhtbFBLAQItABQABgAIAAAAIQBdwEsz4wAAAAoBAAAPAAAAAAAAAAAAAAAA&#10;AL8EAABkcnMvZG93bnJldi54bWxQSwUGAAAAAAQABADzAAAAzwUAAAAA&#10;" filled="f" strokecolor="#243f60 [1604]" strokeweight="2pt"/>
            </w:pict>
          </mc:Fallback>
        </mc:AlternateContent>
      </w:r>
    </w:p>
    <w:p w14:paraId="69DAFCC4" w14:textId="2F33D70F" w:rsidR="00295A99" w:rsidRPr="00295A99" w:rsidRDefault="00295A99" w:rsidP="00EB7862">
      <w:pPr>
        <w:ind w:left="-284" w:right="-238"/>
        <w:jc w:val="both"/>
        <w:rPr>
          <w:rFonts w:ascii="Arial" w:hAnsi="Arial" w:cs="Arial"/>
          <w:b/>
          <w:bCs/>
          <w:color w:val="244061" w:themeColor="accent1" w:themeShade="80"/>
          <w:sz w:val="28"/>
          <w:szCs w:val="28"/>
        </w:rPr>
      </w:pPr>
      <w:r w:rsidRPr="00295A99">
        <w:rPr>
          <w:rFonts w:ascii="Arial" w:hAnsi="Arial" w:cs="Arial"/>
          <w:b/>
          <w:bCs/>
          <w:color w:val="244061" w:themeColor="accent1" w:themeShade="80"/>
          <w:sz w:val="28"/>
          <w:szCs w:val="28"/>
        </w:rPr>
        <w:t>Council Resolution</w:t>
      </w:r>
    </w:p>
    <w:p w14:paraId="0833A3E4" w14:textId="77777777" w:rsidR="00295A99" w:rsidRPr="00147AEA" w:rsidRDefault="00295A99" w:rsidP="00EB7862">
      <w:pPr>
        <w:ind w:left="-284" w:right="-238"/>
        <w:jc w:val="both"/>
        <w:rPr>
          <w:rFonts w:ascii="Arial" w:hAnsi="Arial" w:cs="Arial"/>
          <w:szCs w:val="24"/>
        </w:rPr>
      </w:pPr>
    </w:p>
    <w:p w14:paraId="19E5865D" w14:textId="77777777" w:rsidR="003F28C3" w:rsidRPr="00ED0DAE" w:rsidRDefault="003F28C3" w:rsidP="00EB7862">
      <w:pPr>
        <w:ind w:left="-284" w:right="-238"/>
        <w:jc w:val="both"/>
        <w:rPr>
          <w:rFonts w:ascii="Arial" w:hAnsi="Arial" w:cs="Arial"/>
          <w:b/>
          <w:bCs/>
          <w:color w:val="244061" w:themeColor="accent1" w:themeShade="80"/>
          <w:sz w:val="22"/>
        </w:rPr>
      </w:pPr>
      <w:r w:rsidRPr="00ED0DAE">
        <w:rPr>
          <w:rFonts w:ascii="Arial" w:hAnsi="Arial" w:cs="Arial"/>
          <w:b/>
          <w:bCs/>
          <w:color w:val="244061" w:themeColor="accent1" w:themeShade="80"/>
        </w:rPr>
        <w:t>Council instructs the CEO to develop a policy that:</w:t>
      </w:r>
    </w:p>
    <w:p w14:paraId="156066C5" w14:textId="77777777" w:rsidR="003F28C3" w:rsidRPr="00ED0DAE" w:rsidRDefault="003F28C3" w:rsidP="00EB7862">
      <w:pPr>
        <w:ind w:left="-284" w:right="-238"/>
        <w:jc w:val="both"/>
        <w:rPr>
          <w:rFonts w:ascii="Arial" w:hAnsi="Arial" w:cs="Arial"/>
          <w:b/>
          <w:bCs/>
          <w:color w:val="244061" w:themeColor="accent1" w:themeShade="80"/>
        </w:rPr>
      </w:pPr>
    </w:p>
    <w:p w14:paraId="2E5343E6" w14:textId="38C65073" w:rsidR="003F28C3" w:rsidRPr="00ED0DAE" w:rsidRDefault="00592649" w:rsidP="00EB7862">
      <w:pPr>
        <w:pStyle w:val="ListParagraph"/>
        <w:numPr>
          <w:ilvl w:val="0"/>
          <w:numId w:val="79"/>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E</w:t>
      </w:r>
      <w:r w:rsidR="003F28C3" w:rsidRPr="00ED0DAE">
        <w:rPr>
          <w:rFonts w:ascii="Arial" w:hAnsi="Arial" w:cs="Arial"/>
          <w:b/>
          <w:bCs/>
          <w:color w:val="244061" w:themeColor="accent1" w:themeShade="80"/>
        </w:rPr>
        <w:t>nsures that the City will exercise its right as an adjoining property to defend the amenity of its property by way of a lawful submission to the responsible authority</w:t>
      </w:r>
      <w:r w:rsidR="00CF090A">
        <w:rPr>
          <w:rFonts w:ascii="Arial" w:hAnsi="Arial" w:cs="Arial"/>
          <w:b/>
          <w:bCs/>
          <w:color w:val="244061" w:themeColor="accent1" w:themeShade="80"/>
        </w:rPr>
        <w:t>;</w:t>
      </w:r>
    </w:p>
    <w:p w14:paraId="4B608819" w14:textId="77777777" w:rsidR="003F28C3" w:rsidRPr="00ED0DAE" w:rsidRDefault="003F28C3" w:rsidP="00EB7862">
      <w:pPr>
        <w:pStyle w:val="ListParagraph"/>
        <w:ind w:left="284" w:right="-238" w:hanging="568"/>
        <w:jc w:val="both"/>
        <w:rPr>
          <w:rFonts w:ascii="Arial" w:hAnsi="Arial" w:cs="Arial"/>
          <w:b/>
          <w:bCs/>
          <w:color w:val="244061" w:themeColor="accent1" w:themeShade="80"/>
        </w:rPr>
      </w:pPr>
    </w:p>
    <w:p w14:paraId="5152141A" w14:textId="183F27CF" w:rsidR="003F28C3" w:rsidRDefault="00592649" w:rsidP="00EB7862">
      <w:pPr>
        <w:pStyle w:val="ListParagraph"/>
        <w:numPr>
          <w:ilvl w:val="0"/>
          <w:numId w:val="79"/>
        </w:numPr>
        <w:ind w:left="284" w:right="-238" w:hanging="568"/>
        <w:contextualSpacing w:val="0"/>
        <w:jc w:val="both"/>
        <w:rPr>
          <w:rFonts w:ascii="Arial" w:hAnsi="Arial" w:cs="Arial"/>
          <w:b/>
          <w:bCs/>
          <w:color w:val="244061" w:themeColor="accent1" w:themeShade="80"/>
        </w:rPr>
      </w:pPr>
      <w:r>
        <w:rPr>
          <w:rFonts w:ascii="Arial" w:hAnsi="Arial" w:cs="Arial"/>
          <w:b/>
          <w:bCs/>
          <w:color w:val="244061" w:themeColor="accent1" w:themeShade="80"/>
        </w:rPr>
        <w:t>T</w:t>
      </w:r>
      <w:r w:rsidR="003F28C3" w:rsidRPr="00ED0DAE">
        <w:rPr>
          <w:rFonts w:ascii="Arial" w:hAnsi="Arial" w:cs="Arial"/>
          <w:b/>
          <w:bCs/>
          <w:color w:val="244061" w:themeColor="accent1" w:themeShade="80"/>
        </w:rPr>
        <w:t xml:space="preserve">riggers a City submission where the development application subject property adjoins a City asset holding, and where the City’s interest is either: </w:t>
      </w:r>
    </w:p>
    <w:p w14:paraId="1D1EF087" w14:textId="77777777" w:rsidR="00ED0DAE" w:rsidRPr="00ED0DAE" w:rsidRDefault="00ED0DAE" w:rsidP="00EB7862">
      <w:pPr>
        <w:pStyle w:val="ListParagraph"/>
        <w:ind w:right="-238"/>
        <w:rPr>
          <w:rFonts w:ascii="Arial" w:hAnsi="Arial" w:cs="Arial"/>
          <w:b/>
          <w:bCs/>
          <w:color w:val="244061" w:themeColor="accent1" w:themeShade="80"/>
        </w:rPr>
      </w:pPr>
    </w:p>
    <w:p w14:paraId="54DA0E4C" w14:textId="4083FB52" w:rsidR="003F28C3" w:rsidRPr="00ED0DAE" w:rsidRDefault="003F28C3" w:rsidP="00EB7862">
      <w:pPr>
        <w:pStyle w:val="ListParagraph"/>
        <w:numPr>
          <w:ilvl w:val="2"/>
          <w:numId w:val="79"/>
        </w:numPr>
        <w:ind w:left="851" w:right="-238" w:hanging="568"/>
        <w:contextualSpacing w:val="0"/>
        <w:jc w:val="both"/>
        <w:rPr>
          <w:rFonts w:ascii="Arial" w:hAnsi="Arial" w:cs="Arial"/>
          <w:b/>
          <w:bCs/>
          <w:color w:val="244061" w:themeColor="accent1" w:themeShade="80"/>
        </w:rPr>
      </w:pPr>
      <w:r w:rsidRPr="00ED0DAE">
        <w:rPr>
          <w:rFonts w:ascii="Arial" w:hAnsi="Arial" w:cs="Arial"/>
          <w:b/>
          <w:bCs/>
          <w:color w:val="244061" w:themeColor="accent1" w:themeShade="80"/>
        </w:rPr>
        <w:t>Freehold property owner</w:t>
      </w:r>
      <w:r w:rsidR="00ED0DAE">
        <w:rPr>
          <w:rFonts w:ascii="Arial" w:hAnsi="Arial" w:cs="Arial"/>
          <w:b/>
          <w:bCs/>
          <w:color w:val="244061" w:themeColor="accent1" w:themeShade="80"/>
        </w:rPr>
        <w:t>;</w:t>
      </w:r>
    </w:p>
    <w:p w14:paraId="4C63662E" w14:textId="224D5B3F" w:rsidR="003F28C3" w:rsidRPr="00ED0DAE" w:rsidRDefault="003F28C3" w:rsidP="00EB7862">
      <w:pPr>
        <w:pStyle w:val="ListParagraph"/>
        <w:numPr>
          <w:ilvl w:val="2"/>
          <w:numId w:val="79"/>
        </w:numPr>
        <w:ind w:left="851" w:right="-238" w:hanging="568"/>
        <w:contextualSpacing w:val="0"/>
        <w:jc w:val="both"/>
        <w:rPr>
          <w:rFonts w:ascii="Arial" w:hAnsi="Arial" w:cs="Arial"/>
          <w:b/>
          <w:bCs/>
          <w:color w:val="244061" w:themeColor="accent1" w:themeShade="80"/>
        </w:rPr>
      </w:pPr>
      <w:r w:rsidRPr="00ED0DAE">
        <w:rPr>
          <w:rFonts w:ascii="Arial" w:hAnsi="Arial" w:cs="Arial"/>
          <w:b/>
          <w:bCs/>
          <w:color w:val="244061" w:themeColor="accent1" w:themeShade="80"/>
        </w:rPr>
        <w:t>Leaseholder</w:t>
      </w:r>
      <w:r w:rsidR="00ED0DAE">
        <w:rPr>
          <w:rFonts w:ascii="Arial" w:hAnsi="Arial" w:cs="Arial"/>
          <w:b/>
          <w:bCs/>
          <w:color w:val="244061" w:themeColor="accent1" w:themeShade="80"/>
        </w:rPr>
        <w:t>;</w:t>
      </w:r>
    </w:p>
    <w:p w14:paraId="1C53D41F" w14:textId="74944A92" w:rsidR="003F28C3" w:rsidRPr="00ED0DAE" w:rsidRDefault="003F28C3" w:rsidP="00EB7862">
      <w:pPr>
        <w:pStyle w:val="ListParagraph"/>
        <w:numPr>
          <w:ilvl w:val="2"/>
          <w:numId w:val="79"/>
        </w:numPr>
        <w:ind w:left="851" w:right="-238" w:hanging="568"/>
        <w:contextualSpacing w:val="0"/>
        <w:jc w:val="both"/>
        <w:rPr>
          <w:rFonts w:ascii="Arial" w:hAnsi="Arial" w:cs="Arial"/>
          <w:b/>
          <w:bCs/>
          <w:color w:val="244061" w:themeColor="accent1" w:themeShade="80"/>
        </w:rPr>
      </w:pPr>
      <w:r w:rsidRPr="00ED0DAE">
        <w:rPr>
          <w:rFonts w:ascii="Arial" w:hAnsi="Arial" w:cs="Arial"/>
          <w:b/>
          <w:bCs/>
          <w:color w:val="244061" w:themeColor="accent1" w:themeShade="80"/>
        </w:rPr>
        <w:t>Crown reserve with vesting/ management order</w:t>
      </w:r>
      <w:r w:rsidR="00ED0DAE">
        <w:rPr>
          <w:rFonts w:ascii="Arial" w:hAnsi="Arial" w:cs="Arial"/>
          <w:b/>
          <w:bCs/>
          <w:color w:val="244061" w:themeColor="accent1" w:themeShade="80"/>
        </w:rPr>
        <w:t xml:space="preserve">; </w:t>
      </w:r>
      <w:r w:rsidRPr="00ED0DAE">
        <w:rPr>
          <w:rFonts w:ascii="Arial" w:hAnsi="Arial" w:cs="Arial"/>
          <w:b/>
          <w:bCs/>
          <w:color w:val="244061" w:themeColor="accent1" w:themeShade="80"/>
        </w:rPr>
        <w:t>or</w:t>
      </w:r>
    </w:p>
    <w:p w14:paraId="56FD61D5" w14:textId="3D1EB9E5" w:rsidR="003F28C3" w:rsidRPr="00ED0DAE" w:rsidRDefault="003F28C3" w:rsidP="00EB7862">
      <w:pPr>
        <w:pStyle w:val="ListParagraph"/>
        <w:numPr>
          <w:ilvl w:val="2"/>
          <w:numId w:val="79"/>
        </w:numPr>
        <w:ind w:left="851" w:right="-238" w:hanging="568"/>
        <w:contextualSpacing w:val="0"/>
        <w:jc w:val="both"/>
        <w:rPr>
          <w:rFonts w:ascii="Arial" w:hAnsi="Arial" w:cs="Arial"/>
          <w:b/>
          <w:bCs/>
          <w:color w:val="244061" w:themeColor="accent1" w:themeShade="80"/>
        </w:rPr>
      </w:pPr>
      <w:r w:rsidRPr="00ED0DAE">
        <w:rPr>
          <w:rFonts w:ascii="Arial" w:hAnsi="Arial" w:cs="Arial"/>
          <w:b/>
          <w:bCs/>
          <w:color w:val="244061" w:themeColor="accent1" w:themeShade="80"/>
        </w:rPr>
        <w:t>Substantial asset within the adjoining road reserve</w:t>
      </w:r>
      <w:r w:rsidR="00CF090A">
        <w:rPr>
          <w:rFonts w:ascii="Arial" w:hAnsi="Arial" w:cs="Arial"/>
          <w:b/>
          <w:bCs/>
          <w:color w:val="244061" w:themeColor="accent1" w:themeShade="80"/>
        </w:rPr>
        <w:t>.; and</w:t>
      </w:r>
    </w:p>
    <w:p w14:paraId="519F0789" w14:textId="77777777" w:rsidR="003F28C3" w:rsidRPr="00ED0DAE" w:rsidRDefault="003F28C3" w:rsidP="00EB7862">
      <w:pPr>
        <w:pStyle w:val="ListParagraph"/>
        <w:ind w:left="-284" w:right="-238"/>
        <w:jc w:val="both"/>
        <w:rPr>
          <w:rFonts w:ascii="Arial" w:hAnsi="Arial" w:cs="Arial"/>
          <w:b/>
          <w:bCs/>
          <w:color w:val="244061" w:themeColor="accent1" w:themeShade="80"/>
        </w:rPr>
      </w:pPr>
    </w:p>
    <w:p w14:paraId="5CF106D5" w14:textId="77777777" w:rsidR="003F28C3" w:rsidRPr="00ED0DAE" w:rsidRDefault="003F28C3" w:rsidP="00EB7862">
      <w:pPr>
        <w:pStyle w:val="ListParagraph"/>
        <w:numPr>
          <w:ilvl w:val="0"/>
          <w:numId w:val="79"/>
        </w:numPr>
        <w:ind w:left="284" w:right="-238" w:hanging="568"/>
        <w:contextualSpacing w:val="0"/>
        <w:jc w:val="both"/>
        <w:rPr>
          <w:rFonts w:ascii="Arial" w:hAnsi="Arial" w:cs="Arial"/>
          <w:b/>
          <w:bCs/>
          <w:color w:val="244061" w:themeColor="accent1" w:themeShade="80"/>
        </w:rPr>
      </w:pPr>
      <w:r w:rsidRPr="00ED0DAE">
        <w:rPr>
          <w:rFonts w:ascii="Arial" w:hAnsi="Arial" w:cs="Arial"/>
          <w:b/>
          <w:bCs/>
          <w:color w:val="244061" w:themeColor="accent1" w:themeShade="80"/>
        </w:rPr>
        <w:t>Enables a separation of roles between the officers responsible for development application assessments under the Planning Act, and the officers responsible for the management of the property assets under the care and control of the City.</w:t>
      </w:r>
    </w:p>
    <w:p w14:paraId="04017F71" w14:textId="79578E18" w:rsidR="000A4254" w:rsidRDefault="000A4254" w:rsidP="00EB7862">
      <w:pPr>
        <w:ind w:left="-284" w:right="-238"/>
        <w:rPr>
          <w:rFonts w:ascii="Arial" w:hAnsi="Arial" w:cs="Arial"/>
          <w:bCs/>
          <w:szCs w:val="24"/>
          <w:lang w:val="en-US"/>
        </w:rPr>
      </w:pPr>
    </w:p>
    <w:p w14:paraId="43D4749D" w14:textId="03D2B1A1" w:rsidR="00EB7862" w:rsidRPr="00147AEA" w:rsidRDefault="001C3FC4" w:rsidP="00EB7862">
      <w:pPr>
        <w:ind w:left="-284" w:right="-238"/>
        <w:jc w:val="right"/>
        <w:rPr>
          <w:rFonts w:ascii="Arial" w:hAnsi="Arial" w:cs="Arial"/>
          <w:b/>
          <w:szCs w:val="24"/>
        </w:rPr>
      </w:pPr>
      <w:r>
        <w:rPr>
          <w:rFonts w:ascii="Arial" w:hAnsi="Arial" w:cs="Arial"/>
          <w:b/>
          <w:szCs w:val="24"/>
        </w:rPr>
        <w:t>CARRIED 9/1</w:t>
      </w:r>
    </w:p>
    <w:p w14:paraId="488A8F97" w14:textId="44F52F80" w:rsidR="00EB7862" w:rsidRPr="00147AEA" w:rsidRDefault="00EB7862" w:rsidP="00EB7862">
      <w:pPr>
        <w:ind w:left="-284" w:right="-238"/>
        <w:jc w:val="right"/>
        <w:rPr>
          <w:rFonts w:ascii="Arial" w:hAnsi="Arial" w:cs="Arial"/>
          <w:b/>
          <w:szCs w:val="24"/>
        </w:rPr>
      </w:pPr>
      <w:r w:rsidRPr="00147AEA">
        <w:rPr>
          <w:rFonts w:ascii="Arial" w:hAnsi="Arial" w:cs="Arial"/>
          <w:b/>
          <w:szCs w:val="24"/>
        </w:rPr>
        <w:t xml:space="preserve">(Against: Cr. </w:t>
      </w:r>
      <w:r w:rsidR="001C3FC4">
        <w:rPr>
          <w:rFonts w:ascii="Arial" w:hAnsi="Arial" w:cs="Arial"/>
          <w:b/>
          <w:szCs w:val="24"/>
        </w:rPr>
        <w:t>Senathirajah</w:t>
      </w:r>
      <w:r w:rsidRPr="00147AEA">
        <w:rPr>
          <w:rFonts w:ascii="Arial" w:hAnsi="Arial" w:cs="Arial"/>
          <w:b/>
          <w:szCs w:val="24"/>
        </w:rPr>
        <w:t>)</w:t>
      </w:r>
    </w:p>
    <w:p w14:paraId="2EF338BD" w14:textId="77777777" w:rsidR="00EB7862" w:rsidRDefault="00EB7862" w:rsidP="0005265D">
      <w:pPr>
        <w:ind w:left="-284" w:right="-238"/>
        <w:rPr>
          <w:rFonts w:ascii="Arial" w:hAnsi="Arial" w:cs="Arial"/>
          <w:bCs/>
          <w:szCs w:val="24"/>
          <w:lang w:val="en-US"/>
        </w:rPr>
      </w:pPr>
    </w:p>
    <w:p w14:paraId="3C0A3763" w14:textId="77777777" w:rsidR="00ED0DAE" w:rsidRDefault="00ED0DAE" w:rsidP="0005265D">
      <w:pPr>
        <w:ind w:left="-284" w:right="-238"/>
        <w:rPr>
          <w:rFonts w:ascii="Arial" w:hAnsi="Arial" w:cs="Arial"/>
          <w:bCs/>
          <w:szCs w:val="24"/>
          <w:lang w:val="en-US"/>
        </w:rPr>
      </w:pPr>
    </w:p>
    <w:p w14:paraId="4882C228" w14:textId="77777777" w:rsidR="000A4254" w:rsidRDefault="000A4254" w:rsidP="0005265D">
      <w:pPr>
        <w:ind w:left="-284" w:right="-238"/>
        <w:rPr>
          <w:rFonts w:ascii="Arial" w:hAnsi="Arial" w:cs="Arial"/>
          <w:bCs/>
          <w:szCs w:val="24"/>
          <w:lang w:val="en-US"/>
        </w:rPr>
      </w:pPr>
      <w:r>
        <w:rPr>
          <w:rFonts w:ascii="Arial" w:hAnsi="Arial" w:cs="Arial"/>
          <w:bCs/>
          <w:szCs w:val="24"/>
          <w:lang w:val="en-US"/>
        </w:rPr>
        <w:t>Justification</w:t>
      </w:r>
    </w:p>
    <w:p w14:paraId="5B5F4388" w14:textId="77777777" w:rsidR="000A4254" w:rsidRPr="00ED0DAE" w:rsidRDefault="000A4254" w:rsidP="00ED0DAE">
      <w:pPr>
        <w:ind w:left="-284" w:right="-238"/>
        <w:jc w:val="both"/>
        <w:rPr>
          <w:rFonts w:ascii="Arial" w:hAnsi="Arial" w:cs="Arial"/>
          <w:bCs/>
          <w:szCs w:val="24"/>
          <w:lang w:val="en-US"/>
        </w:rPr>
      </w:pPr>
    </w:p>
    <w:p w14:paraId="6A29A46E" w14:textId="77777777" w:rsidR="00ED0DAE" w:rsidRPr="00ED0DAE" w:rsidRDefault="00ED0DAE" w:rsidP="00B979C7">
      <w:pPr>
        <w:pStyle w:val="ReportSubHeading"/>
        <w:numPr>
          <w:ilvl w:val="0"/>
          <w:numId w:val="80"/>
        </w:numPr>
        <w:ind w:left="284" w:right="-238" w:hanging="568"/>
        <w:jc w:val="both"/>
        <w:rPr>
          <w:rFonts w:eastAsia="Times New Roman"/>
          <w:color w:val="auto"/>
          <w:sz w:val="24"/>
          <w:szCs w:val="24"/>
        </w:rPr>
      </w:pPr>
      <w:r w:rsidRPr="00ED0DAE">
        <w:rPr>
          <w:rFonts w:eastAsia="Times New Roman"/>
          <w:color w:val="auto"/>
          <w:sz w:val="24"/>
          <w:szCs w:val="24"/>
        </w:rPr>
        <w:t>To elevate adherence to good governance by incorporating a policy approach to long-standing practice into the written and adopted procedure.</w:t>
      </w:r>
    </w:p>
    <w:p w14:paraId="5A95EE25" w14:textId="77777777" w:rsidR="00ED0DAE" w:rsidRPr="00ED0DAE" w:rsidRDefault="00ED0DAE" w:rsidP="00B979C7">
      <w:pPr>
        <w:pStyle w:val="ReportSubHeading"/>
        <w:numPr>
          <w:ilvl w:val="0"/>
          <w:numId w:val="80"/>
        </w:numPr>
        <w:ind w:left="284" w:right="-238" w:hanging="568"/>
        <w:jc w:val="both"/>
        <w:rPr>
          <w:rFonts w:eastAsia="Times New Roman"/>
          <w:color w:val="auto"/>
          <w:sz w:val="24"/>
          <w:szCs w:val="24"/>
        </w:rPr>
      </w:pPr>
      <w:r w:rsidRPr="00ED0DAE">
        <w:rPr>
          <w:rFonts w:eastAsia="Times New Roman"/>
          <w:color w:val="auto"/>
          <w:sz w:val="24"/>
          <w:szCs w:val="24"/>
        </w:rPr>
        <w:t>To ensure that the City prepares a submission that will be given due regard in the RAR and by the DAP or SDU.</w:t>
      </w:r>
    </w:p>
    <w:p w14:paraId="44DDE7A5" w14:textId="77777777" w:rsidR="00ED0DAE" w:rsidRPr="00ED0DAE" w:rsidRDefault="00ED0DAE" w:rsidP="00ED0DAE">
      <w:pPr>
        <w:pStyle w:val="ReportSubHeading"/>
        <w:ind w:left="-284" w:right="-238"/>
        <w:jc w:val="both"/>
        <w:rPr>
          <w:color w:val="auto"/>
          <w:sz w:val="24"/>
          <w:szCs w:val="24"/>
        </w:rPr>
      </w:pPr>
    </w:p>
    <w:p w14:paraId="4904205D" w14:textId="77777777" w:rsidR="00ED0DAE" w:rsidRPr="00ED0DAE" w:rsidRDefault="00ED0DAE" w:rsidP="00ED0DAE">
      <w:pPr>
        <w:pStyle w:val="ReportSubHeading"/>
        <w:ind w:left="-284" w:right="-238"/>
        <w:jc w:val="both"/>
        <w:rPr>
          <w:color w:val="auto"/>
          <w:sz w:val="24"/>
          <w:szCs w:val="24"/>
        </w:rPr>
      </w:pPr>
    </w:p>
    <w:p w14:paraId="3E5A7577" w14:textId="77777777" w:rsidR="00ED0DAE" w:rsidRPr="00ED0DAE" w:rsidRDefault="00ED0DAE" w:rsidP="00ED0DAE">
      <w:pPr>
        <w:pStyle w:val="ReportSubHeading"/>
        <w:ind w:left="-284" w:right="-238"/>
        <w:jc w:val="both"/>
        <w:rPr>
          <w:b/>
          <w:bCs/>
          <w:color w:val="auto"/>
          <w:sz w:val="24"/>
          <w:szCs w:val="24"/>
        </w:rPr>
      </w:pPr>
      <w:r w:rsidRPr="00ED0DAE">
        <w:rPr>
          <w:b/>
          <w:bCs/>
          <w:color w:val="auto"/>
          <w:sz w:val="24"/>
          <w:szCs w:val="24"/>
        </w:rPr>
        <w:t>Solid Protection &amp; Management of City’s Property Assets</w:t>
      </w:r>
    </w:p>
    <w:p w14:paraId="2F591C5D" w14:textId="77777777" w:rsidR="00ED0DAE" w:rsidRPr="00ED0DAE" w:rsidRDefault="00ED0DAE" w:rsidP="00ED0DAE">
      <w:pPr>
        <w:pStyle w:val="ReportSubHeading"/>
        <w:ind w:left="-284" w:right="-238"/>
        <w:jc w:val="both"/>
        <w:rPr>
          <w:color w:val="auto"/>
          <w:sz w:val="24"/>
          <w:szCs w:val="24"/>
        </w:rPr>
      </w:pPr>
      <w:r w:rsidRPr="00ED0DAE">
        <w:rPr>
          <w:color w:val="auto"/>
          <w:sz w:val="24"/>
          <w:szCs w:val="24"/>
        </w:rPr>
        <w:t>The property assets of the City should be considered under the care and protection of the Council by way of the Policy framework that it has in place.  However, there is a shortfall in this policy framework in that the City does not routinely prepare submissions on behalf of Council to defend the property assets over which it has control.</w:t>
      </w:r>
    </w:p>
    <w:p w14:paraId="08A1F63A" w14:textId="77777777" w:rsidR="00ED0DAE" w:rsidRPr="00ED0DAE" w:rsidRDefault="00ED0DAE" w:rsidP="00ED0DAE">
      <w:pPr>
        <w:pStyle w:val="ReportSubHeading"/>
        <w:ind w:left="-284" w:right="-238"/>
        <w:jc w:val="both"/>
        <w:rPr>
          <w:color w:val="auto"/>
          <w:sz w:val="24"/>
          <w:szCs w:val="24"/>
        </w:rPr>
      </w:pPr>
    </w:p>
    <w:p w14:paraId="486FCBC3" w14:textId="77777777" w:rsidR="00ED0DAE" w:rsidRPr="00ED0DAE" w:rsidRDefault="00ED0DAE" w:rsidP="00ED0DAE">
      <w:pPr>
        <w:pStyle w:val="ReportSubHeading"/>
        <w:ind w:left="-284" w:right="-238"/>
        <w:jc w:val="both"/>
        <w:rPr>
          <w:color w:val="auto"/>
          <w:sz w:val="24"/>
          <w:szCs w:val="24"/>
        </w:rPr>
      </w:pPr>
      <w:r w:rsidRPr="00ED0DAE">
        <w:rPr>
          <w:color w:val="auto"/>
          <w:sz w:val="24"/>
          <w:szCs w:val="24"/>
        </w:rPr>
        <w:t>This silent approach shows a lack of push back that leaves the City’s property assets vulnerable to the erosive impacts of discretionary trade-offs under planning consideration, which if considered by Council, may be weighted differently in light of its responsibilities for good stewardship of the City’s assets.</w:t>
      </w:r>
    </w:p>
    <w:p w14:paraId="03E8D6A1" w14:textId="77777777" w:rsidR="00ED0DAE" w:rsidRPr="00ED0DAE" w:rsidRDefault="00ED0DAE" w:rsidP="00ED0DAE">
      <w:pPr>
        <w:pStyle w:val="ReportSubHeading"/>
        <w:ind w:left="-284" w:right="-238"/>
        <w:jc w:val="both"/>
        <w:rPr>
          <w:color w:val="auto"/>
          <w:sz w:val="24"/>
          <w:szCs w:val="24"/>
        </w:rPr>
      </w:pPr>
    </w:p>
    <w:p w14:paraId="167E895A" w14:textId="77777777" w:rsidR="00ED0DAE" w:rsidRPr="00ED0DAE" w:rsidRDefault="00ED0DAE" w:rsidP="00ED0DAE">
      <w:pPr>
        <w:pStyle w:val="ReportSubHeading"/>
        <w:ind w:left="-284" w:right="-238"/>
        <w:jc w:val="both"/>
        <w:rPr>
          <w:color w:val="auto"/>
          <w:sz w:val="24"/>
          <w:szCs w:val="24"/>
        </w:rPr>
      </w:pPr>
      <w:r w:rsidRPr="00ED0DAE">
        <w:rPr>
          <w:color w:val="auto"/>
          <w:sz w:val="24"/>
          <w:szCs w:val="24"/>
        </w:rPr>
        <w:t xml:space="preserve">In recent cases the defence of the City’s assets has been left to a verbal presentation at JDAP without the backing of a substantial submission. </w:t>
      </w:r>
    </w:p>
    <w:p w14:paraId="0F67F147" w14:textId="77777777" w:rsidR="00ED0DAE" w:rsidRPr="00ED0DAE" w:rsidRDefault="00ED0DAE" w:rsidP="00ED0DAE">
      <w:pPr>
        <w:pStyle w:val="ReportSubHeading"/>
        <w:ind w:left="-284" w:right="-238"/>
        <w:jc w:val="both"/>
        <w:rPr>
          <w:color w:val="auto"/>
          <w:sz w:val="24"/>
          <w:szCs w:val="24"/>
        </w:rPr>
      </w:pPr>
    </w:p>
    <w:p w14:paraId="219FF162" w14:textId="3B58D403" w:rsidR="00ED0DAE" w:rsidRDefault="00ED0DAE" w:rsidP="00ED0DAE">
      <w:pPr>
        <w:pStyle w:val="ReportSubHeading"/>
        <w:ind w:left="-284" w:right="-238"/>
        <w:jc w:val="both"/>
        <w:rPr>
          <w:color w:val="auto"/>
          <w:sz w:val="24"/>
          <w:szCs w:val="24"/>
        </w:rPr>
      </w:pPr>
      <w:r w:rsidRPr="00ED0DAE">
        <w:rPr>
          <w:color w:val="auto"/>
          <w:sz w:val="24"/>
          <w:szCs w:val="24"/>
        </w:rPr>
        <w:t>Examples of Developments applications where the City’s property assets have not been protected or defended adequately.</w:t>
      </w:r>
    </w:p>
    <w:p w14:paraId="59CA52BA" w14:textId="77777777" w:rsidR="00ED0DAE" w:rsidRPr="00ED0DAE" w:rsidRDefault="00ED0DAE" w:rsidP="00ED0DAE">
      <w:pPr>
        <w:pStyle w:val="ReportSubHeading"/>
        <w:ind w:left="-284" w:right="-238"/>
        <w:jc w:val="both"/>
        <w:rPr>
          <w:color w:val="auto"/>
          <w:sz w:val="24"/>
          <w:szCs w:val="24"/>
        </w:rPr>
      </w:pPr>
    </w:p>
    <w:p w14:paraId="0FFC061C" w14:textId="77777777" w:rsidR="00ED0DAE" w:rsidRPr="00ED0DAE" w:rsidRDefault="00ED0DAE" w:rsidP="00B979C7">
      <w:pPr>
        <w:pStyle w:val="ReportSubHeading"/>
        <w:numPr>
          <w:ilvl w:val="0"/>
          <w:numId w:val="81"/>
        </w:numPr>
        <w:ind w:left="284" w:right="-238" w:hanging="568"/>
        <w:jc w:val="both"/>
        <w:rPr>
          <w:rFonts w:eastAsia="Times New Roman"/>
          <w:color w:val="auto"/>
          <w:sz w:val="24"/>
          <w:szCs w:val="24"/>
        </w:rPr>
      </w:pPr>
      <w:r w:rsidRPr="00ED0DAE">
        <w:rPr>
          <w:rFonts w:eastAsia="Times New Roman"/>
          <w:color w:val="auto"/>
          <w:sz w:val="24"/>
          <w:szCs w:val="24"/>
        </w:rPr>
        <w:t>Rose Garden … Louise Street add property details</w:t>
      </w:r>
    </w:p>
    <w:p w14:paraId="52831AEA" w14:textId="77777777" w:rsidR="00ED0DAE" w:rsidRPr="00ED0DAE" w:rsidRDefault="00ED0DAE" w:rsidP="00B979C7">
      <w:pPr>
        <w:pStyle w:val="ReportSubHeading"/>
        <w:numPr>
          <w:ilvl w:val="0"/>
          <w:numId w:val="81"/>
        </w:numPr>
        <w:ind w:left="284" w:right="-238" w:hanging="568"/>
        <w:jc w:val="both"/>
        <w:rPr>
          <w:rFonts w:eastAsia="Times New Roman"/>
          <w:color w:val="auto"/>
          <w:sz w:val="24"/>
          <w:szCs w:val="24"/>
        </w:rPr>
      </w:pPr>
      <w:r w:rsidRPr="00ED0DAE">
        <w:rPr>
          <w:rFonts w:eastAsia="Times New Roman"/>
          <w:color w:val="auto"/>
          <w:sz w:val="24"/>
          <w:szCs w:val="24"/>
        </w:rPr>
        <w:t>Waratah Hall … Waratah Ave add property details</w:t>
      </w:r>
    </w:p>
    <w:p w14:paraId="0AAC6C6F" w14:textId="77777777" w:rsidR="00ED0DAE" w:rsidRPr="00ED0DAE" w:rsidRDefault="00ED0DAE" w:rsidP="00B979C7">
      <w:pPr>
        <w:pStyle w:val="ReportSubHeading"/>
        <w:numPr>
          <w:ilvl w:val="0"/>
          <w:numId w:val="81"/>
        </w:numPr>
        <w:ind w:left="284" w:right="-238" w:hanging="568"/>
        <w:jc w:val="both"/>
        <w:rPr>
          <w:rFonts w:eastAsia="Times New Roman"/>
          <w:color w:val="auto"/>
          <w:sz w:val="24"/>
          <w:szCs w:val="24"/>
        </w:rPr>
      </w:pPr>
      <w:r w:rsidRPr="00ED0DAE">
        <w:rPr>
          <w:rFonts w:eastAsia="Times New Roman"/>
          <w:color w:val="auto"/>
          <w:sz w:val="24"/>
          <w:szCs w:val="24"/>
        </w:rPr>
        <w:t>Nedlands Library… add property details</w:t>
      </w:r>
    </w:p>
    <w:p w14:paraId="13C8A79B" w14:textId="77777777" w:rsidR="00ED0DAE" w:rsidRPr="00ED0DAE" w:rsidRDefault="00ED0DAE" w:rsidP="00B979C7">
      <w:pPr>
        <w:pStyle w:val="ReportSubHeading"/>
        <w:numPr>
          <w:ilvl w:val="0"/>
          <w:numId w:val="81"/>
        </w:numPr>
        <w:ind w:left="284" w:right="-238" w:hanging="568"/>
        <w:jc w:val="both"/>
        <w:rPr>
          <w:rFonts w:eastAsia="Times New Roman"/>
          <w:color w:val="auto"/>
          <w:sz w:val="24"/>
          <w:szCs w:val="24"/>
        </w:rPr>
      </w:pPr>
      <w:r w:rsidRPr="00ED0DAE">
        <w:rPr>
          <w:rFonts w:eastAsia="Times New Roman"/>
          <w:color w:val="auto"/>
          <w:sz w:val="24"/>
          <w:szCs w:val="24"/>
        </w:rPr>
        <w:t>Mt Claremont Community Centre… Montgomery Ave add property details</w:t>
      </w:r>
    </w:p>
    <w:p w14:paraId="13D2B184" w14:textId="77777777" w:rsidR="00ED0DAE" w:rsidRPr="00ED0DAE" w:rsidRDefault="00ED0DAE" w:rsidP="00ED0DAE">
      <w:pPr>
        <w:pStyle w:val="ReportSubHeading"/>
        <w:ind w:left="-284" w:right="-238"/>
        <w:jc w:val="both"/>
        <w:rPr>
          <w:color w:val="auto"/>
          <w:sz w:val="24"/>
          <w:szCs w:val="24"/>
        </w:rPr>
      </w:pPr>
    </w:p>
    <w:p w14:paraId="14F0BE04" w14:textId="77777777" w:rsidR="00ED0DAE" w:rsidRPr="00ED0DAE" w:rsidRDefault="00ED0DAE" w:rsidP="00ED0DAE">
      <w:pPr>
        <w:ind w:left="-284" w:right="-238"/>
        <w:jc w:val="both"/>
        <w:rPr>
          <w:rFonts w:ascii="Arial" w:hAnsi="Arial" w:cs="Arial"/>
          <w:szCs w:val="24"/>
        </w:rPr>
      </w:pPr>
      <w:r w:rsidRPr="00ED0DAE">
        <w:rPr>
          <w:rFonts w:ascii="Arial" w:hAnsi="Arial" w:cs="Arial"/>
          <w:szCs w:val="24"/>
        </w:rPr>
        <w:t>A suggested approach could be that the Director Corporate Services takes responsibility for the Adjoining Property Submission while the Director Planning &amp; Development gives that submission due regard and includes it in the RAR alongside other submission reviews.</w:t>
      </w:r>
    </w:p>
    <w:p w14:paraId="78E7761C" w14:textId="77777777" w:rsidR="000A4254" w:rsidRPr="00ED0DAE" w:rsidRDefault="000A4254" w:rsidP="00ED0DAE">
      <w:pPr>
        <w:ind w:left="-284" w:right="-238"/>
        <w:jc w:val="both"/>
        <w:rPr>
          <w:rFonts w:ascii="Arial" w:hAnsi="Arial" w:cs="Arial"/>
          <w:bCs/>
          <w:szCs w:val="24"/>
          <w:lang w:val="en-US"/>
        </w:rPr>
      </w:pPr>
    </w:p>
    <w:p w14:paraId="62AB0762" w14:textId="77777777" w:rsidR="000A4254" w:rsidRPr="00ED0DAE" w:rsidRDefault="000A4254" w:rsidP="00ED0DAE">
      <w:pPr>
        <w:ind w:left="-284" w:right="-238"/>
        <w:jc w:val="both"/>
        <w:rPr>
          <w:rFonts w:ascii="Arial" w:hAnsi="Arial" w:cs="Arial"/>
          <w:bCs/>
          <w:szCs w:val="24"/>
          <w:lang w:val="en-US"/>
        </w:rPr>
      </w:pPr>
    </w:p>
    <w:p w14:paraId="56471424" w14:textId="77777777" w:rsidR="000A4254" w:rsidRDefault="000A4254" w:rsidP="0005265D">
      <w:pPr>
        <w:ind w:left="-284" w:right="-238"/>
        <w:rPr>
          <w:rFonts w:ascii="Arial" w:hAnsi="Arial" w:cs="Arial"/>
          <w:bCs/>
          <w:szCs w:val="24"/>
          <w:lang w:val="en-US"/>
        </w:rPr>
      </w:pPr>
      <w:r>
        <w:rPr>
          <w:rFonts w:ascii="Arial" w:hAnsi="Arial" w:cs="Arial"/>
          <w:bCs/>
          <w:szCs w:val="24"/>
          <w:lang w:val="en-US"/>
        </w:rPr>
        <w:t>Administration Comment</w:t>
      </w:r>
    </w:p>
    <w:p w14:paraId="7FDC853D" w14:textId="3D03801C" w:rsidR="000A4254" w:rsidRDefault="000A4254" w:rsidP="0005265D">
      <w:pPr>
        <w:ind w:left="-284" w:right="-238"/>
        <w:rPr>
          <w:rFonts w:ascii="Arial" w:hAnsi="Arial" w:cs="Arial"/>
          <w:lang w:val="en-US"/>
        </w:rPr>
      </w:pPr>
    </w:p>
    <w:p w14:paraId="35D45A50" w14:textId="38D09483" w:rsidR="00F50013" w:rsidRDefault="0ED9A8B8" w:rsidP="4A7FB36C">
      <w:pPr>
        <w:ind w:left="-284" w:right="-238"/>
        <w:jc w:val="both"/>
        <w:rPr>
          <w:rFonts w:ascii="Arial" w:hAnsi="Arial" w:cs="Arial"/>
          <w:lang w:val="en-US"/>
        </w:rPr>
      </w:pPr>
      <w:r w:rsidRPr="4A7FB36C">
        <w:rPr>
          <w:rFonts w:ascii="Arial" w:hAnsi="Arial" w:cs="Arial"/>
          <w:lang w:val="en-US"/>
        </w:rPr>
        <w:t>The proposal is supported and would require Planning and Development to amend their consulta</w:t>
      </w:r>
      <w:r w:rsidRPr="4A7FB36C">
        <w:rPr>
          <w:rFonts w:ascii="Arial" w:hAnsi="Arial" w:cs="Arial"/>
          <w:noProof/>
          <w:lang w:val="en-US"/>
        </w:rPr>
        <w:t>tion</w:t>
      </w:r>
      <w:r w:rsidRPr="4A7FB36C">
        <w:rPr>
          <w:rFonts w:ascii="Arial" w:hAnsi="Arial" w:cs="Arial"/>
          <w:lang w:val="en-US"/>
        </w:rPr>
        <w:t xml:space="preserve"> process where the City is the stakeholder for adjoining land.  In drafting a policy it would be prudent to investigate what </w:t>
      </w:r>
      <w:r w:rsidRPr="4A7FB36C">
        <w:rPr>
          <w:rFonts w:ascii="Arial" w:hAnsi="Arial" w:cs="Arial"/>
          <w:noProof/>
          <w:lang w:val="en-US"/>
        </w:rPr>
        <w:t xml:space="preserve">mechanisms </w:t>
      </w:r>
      <w:r w:rsidRPr="4A7FB36C">
        <w:rPr>
          <w:rFonts w:ascii="Arial" w:hAnsi="Arial" w:cs="Arial"/>
          <w:lang w:val="en-US"/>
        </w:rPr>
        <w:t xml:space="preserve">other local </w:t>
      </w:r>
      <w:r w:rsidRPr="4A7FB36C">
        <w:rPr>
          <w:rFonts w:ascii="Arial" w:hAnsi="Arial" w:cs="Arial"/>
          <w:noProof/>
          <w:lang w:val="en-US"/>
        </w:rPr>
        <w:t>go</w:t>
      </w:r>
      <w:r w:rsidR="429FF1DF" w:rsidRPr="4A7FB36C">
        <w:rPr>
          <w:rFonts w:ascii="Arial" w:hAnsi="Arial" w:cs="Arial"/>
          <w:noProof/>
          <w:lang w:val="en-US"/>
        </w:rPr>
        <w:t>vernments have in place.</w:t>
      </w:r>
    </w:p>
    <w:p w14:paraId="00863C05" w14:textId="38D09483" w:rsidR="4A7FB36C" w:rsidRDefault="4A7FB36C" w:rsidP="4A7FB36C">
      <w:pPr>
        <w:ind w:left="-284" w:right="-238"/>
        <w:jc w:val="both"/>
        <w:rPr>
          <w:rFonts w:ascii="Arial" w:hAnsi="Arial" w:cs="Arial"/>
          <w:noProof/>
          <w:szCs w:val="24"/>
          <w:lang w:val="en-US"/>
        </w:rPr>
      </w:pPr>
    </w:p>
    <w:p w14:paraId="6617D419" w14:textId="77777777" w:rsidR="004F5C04" w:rsidRDefault="004F5C04">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6CA008E4" w14:textId="03754A8D" w:rsidR="004F5C04" w:rsidRPr="0037059A" w:rsidRDefault="004F5C04" w:rsidP="004F5C04">
      <w:pPr>
        <w:pStyle w:val="Heading1"/>
        <w:numPr>
          <w:ilvl w:val="1"/>
          <w:numId w:val="1"/>
        </w:numPr>
        <w:tabs>
          <w:tab w:val="clear" w:pos="720"/>
          <w:tab w:val="num" w:pos="-284"/>
        </w:tabs>
        <w:spacing w:before="0" w:after="0"/>
        <w:ind w:left="-284" w:right="-238" w:hanging="850"/>
        <w:rPr>
          <w:rFonts w:ascii="Arial" w:hAnsi="Arial" w:cs="Arial"/>
          <w:caps w:val="0"/>
          <w:color w:val="244061" w:themeColor="accent1" w:themeShade="80"/>
          <w:u w:val="none"/>
        </w:rPr>
      </w:pPr>
      <w:bookmarkStart w:id="50" w:name="_Toc106233034"/>
      <w:r w:rsidRPr="0037059A">
        <w:rPr>
          <w:rFonts w:ascii="Arial" w:hAnsi="Arial" w:cs="Arial"/>
          <w:caps w:val="0"/>
          <w:color w:val="244061" w:themeColor="accent1" w:themeShade="80"/>
          <w:u w:val="none"/>
        </w:rPr>
        <w:t>Council</w:t>
      </w:r>
      <w:r>
        <w:rPr>
          <w:rFonts w:ascii="Arial" w:hAnsi="Arial" w:cs="Arial"/>
          <w:caps w:val="0"/>
          <w:color w:val="244061" w:themeColor="accent1" w:themeShade="80"/>
          <w:u w:val="none"/>
        </w:rPr>
        <w:t>l</w:t>
      </w:r>
      <w:r w:rsidRPr="0037059A">
        <w:rPr>
          <w:rFonts w:ascii="Arial" w:hAnsi="Arial" w:cs="Arial"/>
          <w:caps w:val="0"/>
          <w:color w:val="244061" w:themeColor="accent1" w:themeShade="80"/>
          <w:u w:val="none"/>
        </w:rPr>
        <w:t xml:space="preserve">or </w:t>
      </w:r>
      <w:r>
        <w:rPr>
          <w:rFonts w:ascii="Arial" w:hAnsi="Arial" w:cs="Arial"/>
          <w:caps w:val="0"/>
          <w:color w:val="244061" w:themeColor="accent1" w:themeShade="80"/>
          <w:szCs w:val="24"/>
          <w:u w:val="none"/>
        </w:rPr>
        <w:t>Smyth</w:t>
      </w:r>
      <w:r w:rsidRPr="0037059A">
        <w:rPr>
          <w:rFonts w:ascii="Arial" w:hAnsi="Arial" w:cs="Arial"/>
          <w:caps w:val="0"/>
          <w:color w:val="244061" w:themeColor="accent1" w:themeShade="80"/>
          <w:u w:val="none"/>
        </w:rPr>
        <w:t xml:space="preserve"> - </w:t>
      </w:r>
      <w:r w:rsidRPr="004F5C04">
        <w:rPr>
          <w:rFonts w:ascii="Arial" w:hAnsi="Arial" w:cs="Arial"/>
          <w:caps w:val="0"/>
          <w:color w:val="244061" w:themeColor="accent1" w:themeShade="80"/>
          <w:szCs w:val="24"/>
          <w:u w:val="none"/>
        </w:rPr>
        <w:t>Public Art Initiative for Temporary Installation</w:t>
      </w:r>
      <w:bookmarkEnd w:id="50"/>
    </w:p>
    <w:p w14:paraId="528215E0" w14:textId="77777777" w:rsidR="004F5C04" w:rsidRDefault="004F5C04" w:rsidP="004F5C04">
      <w:pPr>
        <w:pStyle w:val="xmsolistparagraph"/>
        <w:ind w:left="-284" w:right="-238"/>
        <w:jc w:val="both"/>
        <w:rPr>
          <w:rFonts w:ascii="Arial" w:hAnsi="Arial" w:cs="Arial"/>
          <w:bCs/>
          <w:sz w:val="24"/>
          <w:szCs w:val="24"/>
          <w:lang w:val="en-US"/>
        </w:rPr>
      </w:pPr>
    </w:p>
    <w:p w14:paraId="638E26BD" w14:textId="48B6B0BA" w:rsidR="004F5C04" w:rsidRDefault="004F5C04" w:rsidP="004F5C04">
      <w:pPr>
        <w:ind w:left="-284" w:right="-238"/>
        <w:rPr>
          <w:rFonts w:ascii="Arial" w:hAnsi="Arial" w:cs="Arial"/>
          <w:bCs/>
          <w:szCs w:val="24"/>
          <w:lang w:val="en-US"/>
        </w:rPr>
      </w:pPr>
      <w:r w:rsidRPr="006348F9">
        <w:rPr>
          <w:rFonts w:ascii="Arial" w:hAnsi="Arial" w:cs="Arial"/>
          <w:bCs/>
          <w:szCs w:val="24"/>
          <w:lang w:val="en-US"/>
        </w:rPr>
        <w:t xml:space="preserve">On the </w:t>
      </w:r>
      <w:r>
        <w:rPr>
          <w:rFonts w:ascii="Arial" w:hAnsi="Arial" w:cs="Arial"/>
          <w:bCs/>
          <w:szCs w:val="24"/>
          <w:lang w:val="en-US"/>
        </w:rPr>
        <w:t>15 May</w:t>
      </w:r>
      <w:r w:rsidRPr="006348F9">
        <w:rPr>
          <w:rFonts w:ascii="Arial" w:hAnsi="Arial" w:cs="Arial"/>
          <w:bCs/>
          <w:szCs w:val="24"/>
          <w:lang w:val="en-US"/>
        </w:rPr>
        <w:t xml:space="preserve"> 2022 Councillor </w:t>
      </w:r>
      <w:r>
        <w:rPr>
          <w:rFonts w:ascii="Arial" w:hAnsi="Arial" w:cs="Arial"/>
          <w:bCs/>
          <w:szCs w:val="24"/>
          <w:lang w:val="en-US"/>
        </w:rPr>
        <w:t>Smyth</w:t>
      </w:r>
      <w:r w:rsidRPr="006348F9">
        <w:rPr>
          <w:rFonts w:ascii="Arial" w:hAnsi="Arial" w:cs="Arial"/>
          <w:bCs/>
          <w:szCs w:val="24"/>
          <w:lang w:val="en-US"/>
        </w:rPr>
        <w:t xml:space="preserve"> gave notice of his intention to move the following motion</w:t>
      </w:r>
      <w:r>
        <w:rPr>
          <w:rFonts w:ascii="Arial" w:hAnsi="Arial" w:cs="Arial"/>
          <w:bCs/>
          <w:szCs w:val="24"/>
          <w:lang w:val="en-US"/>
        </w:rPr>
        <w:t>.</w:t>
      </w:r>
    </w:p>
    <w:p w14:paraId="5F70FDDF" w14:textId="4AC26E02" w:rsidR="004F5C04" w:rsidRDefault="004F5C04" w:rsidP="004F5C04">
      <w:pPr>
        <w:ind w:left="-284" w:right="-238"/>
        <w:rPr>
          <w:rFonts w:ascii="Arial" w:hAnsi="Arial" w:cs="Arial"/>
          <w:bCs/>
          <w:szCs w:val="24"/>
          <w:lang w:val="en-US"/>
        </w:rPr>
      </w:pPr>
    </w:p>
    <w:p w14:paraId="5E582D37" w14:textId="3746B69E" w:rsidR="00EB7862" w:rsidRPr="00147AEA" w:rsidRDefault="00EB7862" w:rsidP="00D57BD9">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77CB8CEA" w14:textId="187C17C5" w:rsidR="00EB7862" w:rsidRPr="00147AEA" w:rsidRDefault="00EB7862" w:rsidP="00D57BD9">
      <w:pPr>
        <w:ind w:left="-284"/>
        <w:jc w:val="both"/>
        <w:rPr>
          <w:rFonts w:ascii="Arial" w:hAnsi="Arial" w:cs="Arial"/>
          <w:szCs w:val="24"/>
        </w:rPr>
      </w:pPr>
      <w:r w:rsidRPr="00147AEA">
        <w:rPr>
          <w:rFonts w:ascii="Arial" w:hAnsi="Arial" w:cs="Arial"/>
          <w:szCs w:val="24"/>
        </w:rPr>
        <w:t xml:space="preserve">Seconded – </w:t>
      </w:r>
      <w:r w:rsidR="001C3FC4">
        <w:rPr>
          <w:rFonts w:ascii="Arial" w:hAnsi="Arial" w:cs="Arial"/>
          <w:szCs w:val="24"/>
        </w:rPr>
        <w:t>Mayor Argyle</w:t>
      </w:r>
    </w:p>
    <w:p w14:paraId="56E9E976" w14:textId="4FE2A19E" w:rsidR="00EB7862" w:rsidRDefault="00295A99" w:rsidP="00D57BD9">
      <w:pPr>
        <w:ind w:left="-284"/>
        <w:jc w:val="both"/>
        <w:rPr>
          <w:rFonts w:ascii="Arial" w:hAnsi="Arial" w:cs="Arial"/>
          <w:szCs w:val="24"/>
        </w:rPr>
      </w:pPr>
      <w:r>
        <w:rPr>
          <w:rFonts w:ascii="Arial" w:hAnsi="Arial" w:cs="Arial"/>
          <w:bCs/>
          <w:noProof/>
          <w:szCs w:val="24"/>
          <w:lang w:val="en-US"/>
        </w:rPr>
        <mc:AlternateContent>
          <mc:Choice Requires="wps">
            <w:drawing>
              <wp:anchor distT="0" distB="0" distL="114300" distR="114300" simplePos="0" relativeHeight="251670529" behindDoc="1" locked="0" layoutInCell="1" allowOverlap="1" wp14:anchorId="189A37A6" wp14:editId="5CB95BD0">
                <wp:simplePos x="0" y="0"/>
                <wp:positionH relativeFrom="margin">
                  <wp:align>center</wp:align>
                </wp:positionH>
                <wp:positionV relativeFrom="paragraph">
                  <wp:posOffset>159385</wp:posOffset>
                </wp:positionV>
                <wp:extent cx="6240780" cy="27051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6240780" cy="2705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BC00BE" id="Rectangle 13" o:spid="_x0000_s1026" style="position:absolute;margin-left:0;margin-top:12.55pt;width:491.4pt;height:213pt;z-index:-25164595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0tZAIAAB8FAAAOAAAAZHJzL2Uyb0RvYy54bWysVFFv2yAQfp+0/4B4X+xEadNFdaooVadJ&#10;URutnfpMMcSWMMcOEif79Tuw41RttYdpfsAHd/cdfHzH9c2hMWyv0NdgCz4e5ZwpK6Gs7bbgP5/u&#10;vlxx5oOwpTBgVcGPyvObxedP162bqwlUYEqFjECsn7eu4FUIbp5lXlaqEX4ETllyasBGBJriNitR&#10;tITemGyS55dZC1g6BKm8p9XbzskXCV9rJcOD1l4FZgpOewtpxDS+xDFbXIv5FoWratlvQ/zDLhpR&#10;Wyo6QN2KINgO63dQTS0RPOgwktBkoHUtVToDnWacvznNYyWcSmchcrwbaPL/D1be7x/dBomG1vm5&#10;JzOe4qCxiX/aHzskso4DWeoQmKTFy8k0n10Rp5J8k1l+Mc4Tndk53aEP3xQ0LBoFR7qNRJLYr32g&#10;khR6ConVLNzVxsT1816SFY5GxQBjfyjN6pKqTxJQkolaGWR7QRcspFQ2jDtXJUrVLV/k9MWbpnpD&#10;RpolwIisqfCA3QNECb7H7mD6+JiqksqG5PxvG+uSh4xUGWwYkpvaAn4EYOhUfeUu/kRSR01k6QXK&#10;4wYZQqdx7+RdTbSvhQ8bgSRquipq1PBAgzbQFhx6i7MK8PdH6zGetEZezlpqkoL7XzuBijPz3ZIK&#10;v46n09hVaTK9mE1ogq89L689dtesgK5pTE+Ck8mM8cGcTI3QPFM/L2NVcgkrqXbBZcDTZBW65qUX&#10;QarlMoVRJzkR1vbRyQgeWY2yejo8C3S99gLJ9h5ODSXmbyTYxcZMC8tdAF0nfZ557fmmLkzC6V+M&#10;2Oav5ynq/K4t/gAAAP//AwBQSwMEFAAGAAgAAAAhAJlKkB3fAAAABwEAAA8AAABkcnMvZG93bnJl&#10;di54bWxMj81OwzAQhO9IvIO1SNyok4iiEuJUpRInfqQ0tBI3116SQLyOYrcNPD3LCY6jGc18Uywn&#10;14sjjqHzpCCdJSCQjLcdNQpe64erBYgQNVnde0IFXxhgWZ6fFTq3/kQVHjexEVxCIdcK2hiHXMpg&#10;WnQ6zPyAxN67H52OLMdG2lGfuNz1MkuSG+l0R7zQ6gHXLZrPzcEpwO3uo/p+ezQvT2blK1rH+r5+&#10;VuryYlrdgYg4xb8w/OIzOpTMtPcHskH0CvhIVJDNUxDs3i4yPrJXcD1PU5BlIf/zlz8AAAD//wMA&#10;UEsBAi0AFAAGAAgAAAAhALaDOJL+AAAA4QEAABMAAAAAAAAAAAAAAAAAAAAAAFtDb250ZW50X1R5&#10;cGVzXS54bWxQSwECLQAUAAYACAAAACEAOP0h/9YAAACUAQAACwAAAAAAAAAAAAAAAAAvAQAAX3Jl&#10;bHMvLnJlbHNQSwECLQAUAAYACAAAACEAuYG9LWQCAAAfBQAADgAAAAAAAAAAAAAAAAAuAgAAZHJz&#10;L2Uyb0RvYy54bWxQSwECLQAUAAYACAAAACEAmUqQHd8AAAAHAQAADwAAAAAAAAAAAAAAAAC+BAAA&#10;ZHJzL2Rvd25yZXYueG1sUEsFBgAAAAAEAAQA8wAAAMoFAAAAAA==&#10;" filled="f" strokecolor="#243f60 [1604]" strokeweight="2pt">
                <w10:wrap anchorx="margin"/>
              </v:rect>
            </w:pict>
          </mc:Fallback>
        </mc:AlternateContent>
      </w:r>
    </w:p>
    <w:p w14:paraId="048B9749" w14:textId="08F591AF" w:rsidR="00721B06" w:rsidRPr="00721B06" w:rsidRDefault="00721B06" w:rsidP="00D57BD9">
      <w:pPr>
        <w:ind w:left="-284"/>
        <w:jc w:val="both"/>
        <w:rPr>
          <w:rFonts w:ascii="Arial" w:hAnsi="Arial" w:cs="Arial"/>
          <w:b/>
          <w:bCs/>
          <w:color w:val="244061" w:themeColor="accent1" w:themeShade="80"/>
          <w:sz w:val="28"/>
          <w:szCs w:val="28"/>
        </w:rPr>
      </w:pPr>
      <w:r w:rsidRPr="00721B06">
        <w:rPr>
          <w:rFonts w:ascii="Arial" w:hAnsi="Arial" w:cs="Arial"/>
          <w:b/>
          <w:bCs/>
          <w:color w:val="244061" w:themeColor="accent1" w:themeShade="80"/>
          <w:sz w:val="28"/>
          <w:szCs w:val="28"/>
        </w:rPr>
        <w:t>Council Resolution</w:t>
      </w:r>
    </w:p>
    <w:p w14:paraId="66B3B303" w14:textId="77777777" w:rsidR="00721B06" w:rsidRPr="00147AEA" w:rsidRDefault="00721B06" w:rsidP="00D57BD9">
      <w:pPr>
        <w:ind w:left="-284"/>
        <w:jc w:val="both"/>
        <w:rPr>
          <w:rFonts w:ascii="Arial" w:hAnsi="Arial" w:cs="Arial"/>
          <w:szCs w:val="24"/>
        </w:rPr>
      </w:pPr>
    </w:p>
    <w:p w14:paraId="7C76E271" w14:textId="77777777" w:rsidR="000148AF" w:rsidRPr="000148AF" w:rsidRDefault="000148AF" w:rsidP="00EB7862">
      <w:pPr>
        <w:ind w:left="-284" w:right="-238"/>
        <w:jc w:val="both"/>
        <w:rPr>
          <w:rFonts w:ascii="Arial" w:hAnsi="Arial" w:cs="Arial"/>
          <w:b/>
          <w:bCs/>
          <w:color w:val="244061" w:themeColor="accent1" w:themeShade="80"/>
          <w:sz w:val="22"/>
        </w:rPr>
      </w:pPr>
      <w:r w:rsidRPr="000148AF">
        <w:rPr>
          <w:rFonts w:ascii="Arial" w:hAnsi="Arial" w:cs="Arial"/>
          <w:b/>
          <w:bCs/>
          <w:color w:val="244061" w:themeColor="accent1" w:themeShade="80"/>
        </w:rPr>
        <w:t>Council requests the Public Art Committee to:</w:t>
      </w:r>
    </w:p>
    <w:p w14:paraId="77DA0F52" w14:textId="77777777" w:rsidR="000148AF" w:rsidRPr="000148AF" w:rsidRDefault="000148AF" w:rsidP="00EB7862">
      <w:pPr>
        <w:ind w:left="-284" w:right="-238"/>
        <w:jc w:val="both"/>
        <w:rPr>
          <w:rFonts w:ascii="Arial" w:hAnsi="Arial" w:cs="Arial"/>
          <w:b/>
          <w:bCs/>
          <w:color w:val="244061" w:themeColor="accent1" w:themeShade="80"/>
          <w:szCs w:val="24"/>
        </w:rPr>
      </w:pPr>
    </w:p>
    <w:p w14:paraId="038AA9D0" w14:textId="170D1F34" w:rsidR="000148AF" w:rsidRPr="000148AF" w:rsidRDefault="000148AF" w:rsidP="00EB7862">
      <w:pPr>
        <w:pStyle w:val="ListParagraph"/>
        <w:numPr>
          <w:ilvl w:val="0"/>
          <w:numId w:val="82"/>
        </w:numPr>
        <w:ind w:left="284" w:right="-238" w:hanging="568"/>
        <w:contextualSpacing w:val="0"/>
        <w:jc w:val="both"/>
        <w:rPr>
          <w:rFonts w:ascii="Arial" w:hAnsi="Arial" w:cs="Arial"/>
          <w:b/>
          <w:bCs/>
          <w:color w:val="244061" w:themeColor="accent1" w:themeShade="80"/>
          <w:sz w:val="22"/>
          <w:szCs w:val="22"/>
        </w:rPr>
      </w:pPr>
      <w:r w:rsidRPr="000148AF">
        <w:rPr>
          <w:rFonts w:ascii="Arial" w:hAnsi="Arial" w:cs="Arial"/>
          <w:b/>
          <w:bCs/>
          <w:color w:val="244061" w:themeColor="accent1" w:themeShade="80"/>
        </w:rPr>
        <w:t>Investigate the feasibility of taking up the offer of Public Art loans from the ‘Sculptures by the Sea’ collaboration, including matching sculptures to suitably identified locations across the City</w:t>
      </w:r>
      <w:r>
        <w:rPr>
          <w:rFonts w:ascii="Arial" w:hAnsi="Arial" w:cs="Arial"/>
          <w:b/>
          <w:bCs/>
          <w:color w:val="244061" w:themeColor="accent1" w:themeShade="80"/>
        </w:rPr>
        <w:t>;</w:t>
      </w:r>
    </w:p>
    <w:p w14:paraId="79A14F20" w14:textId="77777777" w:rsidR="000148AF" w:rsidRPr="000148AF" w:rsidRDefault="000148AF" w:rsidP="00EB7862">
      <w:pPr>
        <w:pStyle w:val="ListParagraph"/>
        <w:ind w:left="-284" w:right="-238"/>
        <w:jc w:val="both"/>
        <w:rPr>
          <w:rFonts w:ascii="Arial" w:hAnsi="Arial" w:cs="Arial"/>
          <w:b/>
          <w:bCs/>
          <w:color w:val="244061" w:themeColor="accent1" w:themeShade="80"/>
          <w:sz w:val="20"/>
        </w:rPr>
      </w:pPr>
    </w:p>
    <w:p w14:paraId="3C65722A" w14:textId="211F270C" w:rsidR="000148AF" w:rsidRPr="000148AF" w:rsidRDefault="000148AF" w:rsidP="00EB7862">
      <w:pPr>
        <w:pStyle w:val="ListParagraph"/>
        <w:numPr>
          <w:ilvl w:val="0"/>
          <w:numId w:val="82"/>
        </w:numPr>
        <w:ind w:left="284" w:right="-238" w:hanging="568"/>
        <w:contextualSpacing w:val="0"/>
        <w:jc w:val="both"/>
        <w:rPr>
          <w:rFonts w:ascii="Arial" w:hAnsi="Arial" w:cs="Arial"/>
          <w:b/>
          <w:bCs/>
          <w:color w:val="244061" w:themeColor="accent1" w:themeShade="80"/>
        </w:rPr>
      </w:pPr>
      <w:r w:rsidRPr="000148AF">
        <w:rPr>
          <w:rFonts w:ascii="Arial" w:hAnsi="Arial" w:cs="Arial"/>
          <w:b/>
          <w:bCs/>
          <w:color w:val="244061" w:themeColor="accent1" w:themeShade="80"/>
        </w:rPr>
        <w:t>Prepare a budget submission to scope the project during 2022-23</w:t>
      </w:r>
      <w:r>
        <w:rPr>
          <w:rFonts w:ascii="Arial" w:hAnsi="Arial" w:cs="Arial"/>
          <w:b/>
          <w:bCs/>
          <w:color w:val="244061" w:themeColor="accent1" w:themeShade="80"/>
        </w:rPr>
        <w:t>; and</w:t>
      </w:r>
    </w:p>
    <w:p w14:paraId="1AD992B2" w14:textId="77777777" w:rsidR="000148AF" w:rsidRPr="000148AF" w:rsidRDefault="000148AF" w:rsidP="00EB7862">
      <w:pPr>
        <w:pStyle w:val="ListParagraph"/>
        <w:ind w:left="-284" w:right="-238"/>
        <w:jc w:val="both"/>
        <w:rPr>
          <w:rFonts w:ascii="Arial" w:hAnsi="Arial" w:cs="Arial"/>
          <w:b/>
          <w:bCs/>
          <w:color w:val="244061" w:themeColor="accent1" w:themeShade="80"/>
        </w:rPr>
      </w:pPr>
    </w:p>
    <w:p w14:paraId="27DD7D8C" w14:textId="4329C9DB" w:rsidR="000148AF" w:rsidRDefault="000148AF" w:rsidP="00EB7862">
      <w:pPr>
        <w:pStyle w:val="ListParagraph"/>
        <w:numPr>
          <w:ilvl w:val="0"/>
          <w:numId w:val="82"/>
        </w:numPr>
        <w:ind w:left="284" w:right="-238" w:hanging="568"/>
        <w:contextualSpacing w:val="0"/>
        <w:jc w:val="both"/>
        <w:rPr>
          <w:rFonts w:ascii="Arial" w:hAnsi="Arial" w:cs="Arial"/>
          <w:b/>
          <w:bCs/>
          <w:color w:val="244061" w:themeColor="accent1" w:themeShade="80"/>
        </w:rPr>
      </w:pPr>
      <w:r w:rsidRPr="000148AF">
        <w:rPr>
          <w:rFonts w:ascii="Arial" w:hAnsi="Arial" w:cs="Arial"/>
          <w:b/>
          <w:bCs/>
          <w:color w:val="244061" w:themeColor="accent1" w:themeShade="80"/>
        </w:rPr>
        <w:t>Identify suitable locations across the City that could be used to site future:</w:t>
      </w:r>
    </w:p>
    <w:p w14:paraId="4E34EBA2" w14:textId="77777777" w:rsidR="000148AF" w:rsidRPr="000148AF" w:rsidRDefault="000148AF" w:rsidP="00EB7862">
      <w:pPr>
        <w:pStyle w:val="ListParagraph"/>
        <w:ind w:right="-238"/>
        <w:rPr>
          <w:rFonts w:ascii="Arial" w:hAnsi="Arial" w:cs="Arial"/>
          <w:b/>
          <w:bCs/>
          <w:color w:val="244061" w:themeColor="accent1" w:themeShade="80"/>
        </w:rPr>
      </w:pPr>
    </w:p>
    <w:p w14:paraId="77263740" w14:textId="28918D6A" w:rsidR="000148AF" w:rsidRPr="000148AF" w:rsidRDefault="000148AF" w:rsidP="00EB7862">
      <w:pPr>
        <w:pStyle w:val="ListParagraph"/>
        <w:numPr>
          <w:ilvl w:val="2"/>
          <w:numId w:val="82"/>
        </w:numPr>
        <w:ind w:left="851" w:right="-238" w:hanging="567"/>
        <w:contextualSpacing w:val="0"/>
        <w:jc w:val="both"/>
        <w:rPr>
          <w:rFonts w:ascii="Arial" w:hAnsi="Arial" w:cs="Arial"/>
          <w:b/>
          <w:bCs/>
          <w:color w:val="244061" w:themeColor="accent1" w:themeShade="80"/>
        </w:rPr>
      </w:pPr>
      <w:r w:rsidRPr="000148AF">
        <w:rPr>
          <w:rFonts w:ascii="Arial" w:hAnsi="Arial" w:cs="Arial"/>
          <w:b/>
          <w:bCs/>
          <w:color w:val="244061" w:themeColor="accent1" w:themeShade="80"/>
        </w:rPr>
        <w:t>temporary public art installations, such as loans from Sculptures By the Sea;</w:t>
      </w:r>
      <w:r w:rsidR="001E30A8">
        <w:rPr>
          <w:rFonts w:ascii="Arial" w:hAnsi="Arial" w:cs="Arial"/>
          <w:b/>
          <w:bCs/>
          <w:color w:val="244061" w:themeColor="accent1" w:themeShade="80"/>
        </w:rPr>
        <w:t xml:space="preserve"> and</w:t>
      </w:r>
    </w:p>
    <w:p w14:paraId="102298D3" w14:textId="77777777" w:rsidR="000148AF" w:rsidRPr="000148AF" w:rsidRDefault="000148AF" w:rsidP="00EB7862">
      <w:pPr>
        <w:pStyle w:val="ListParagraph"/>
        <w:numPr>
          <w:ilvl w:val="2"/>
          <w:numId w:val="82"/>
        </w:numPr>
        <w:ind w:left="851" w:right="-238" w:hanging="567"/>
        <w:contextualSpacing w:val="0"/>
        <w:jc w:val="both"/>
        <w:rPr>
          <w:rFonts w:ascii="Arial" w:hAnsi="Arial" w:cs="Arial"/>
          <w:b/>
          <w:bCs/>
          <w:color w:val="244061" w:themeColor="accent1" w:themeShade="80"/>
        </w:rPr>
      </w:pPr>
      <w:r w:rsidRPr="000148AF">
        <w:rPr>
          <w:rFonts w:ascii="Arial" w:hAnsi="Arial" w:cs="Arial"/>
          <w:b/>
          <w:bCs/>
          <w:color w:val="244061" w:themeColor="accent1" w:themeShade="80"/>
        </w:rPr>
        <w:t>Entry Statements.</w:t>
      </w:r>
    </w:p>
    <w:p w14:paraId="0821B272" w14:textId="77777777" w:rsidR="00295A99" w:rsidRDefault="00295A99" w:rsidP="00D803F3">
      <w:pPr>
        <w:jc w:val="right"/>
        <w:rPr>
          <w:rFonts w:ascii="Arial" w:hAnsi="Arial" w:cs="Arial"/>
          <w:b/>
          <w:szCs w:val="24"/>
        </w:rPr>
      </w:pPr>
    </w:p>
    <w:p w14:paraId="516DA994" w14:textId="34003C9A" w:rsidR="00C8435D" w:rsidRPr="006D752D" w:rsidRDefault="00C8435D"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5A7379C5" w14:textId="11C86F97" w:rsidR="00EB7862" w:rsidRPr="00147AEA" w:rsidRDefault="00EB7862" w:rsidP="00EB7862">
      <w:pPr>
        <w:ind w:left="-284" w:right="-238"/>
        <w:jc w:val="right"/>
        <w:rPr>
          <w:rFonts w:ascii="Arial" w:hAnsi="Arial" w:cs="Arial"/>
          <w:b/>
          <w:szCs w:val="24"/>
        </w:rPr>
      </w:pPr>
    </w:p>
    <w:p w14:paraId="45C1215C" w14:textId="77777777" w:rsidR="001E30A8" w:rsidRDefault="001E30A8" w:rsidP="004F5C04">
      <w:pPr>
        <w:ind w:left="-284" w:right="-238"/>
        <w:rPr>
          <w:rFonts w:ascii="Arial" w:hAnsi="Arial" w:cs="Arial"/>
          <w:bCs/>
          <w:szCs w:val="24"/>
          <w:lang w:val="en-US"/>
        </w:rPr>
      </w:pPr>
    </w:p>
    <w:p w14:paraId="10CAE411" w14:textId="77777777" w:rsidR="00EB7862" w:rsidRDefault="00EB7862" w:rsidP="004F5C04">
      <w:pPr>
        <w:ind w:left="-284" w:right="-238"/>
        <w:rPr>
          <w:rFonts w:ascii="Arial" w:hAnsi="Arial" w:cs="Arial"/>
          <w:bCs/>
          <w:szCs w:val="24"/>
          <w:lang w:val="en-US"/>
        </w:rPr>
      </w:pPr>
    </w:p>
    <w:p w14:paraId="0300393B" w14:textId="0A379139" w:rsidR="004F5C04" w:rsidRDefault="004F5C04" w:rsidP="004F5C04">
      <w:pPr>
        <w:ind w:left="-284" w:right="-238"/>
        <w:rPr>
          <w:rFonts w:ascii="Arial" w:hAnsi="Arial" w:cs="Arial"/>
          <w:bCs/>
          <w:szCs w:val="24"/>
          <w:lang w:val="en-US"/>
        </w:rPr>
      </w:pPr>
      <w:r>
        <w:rPr>
          <w:rFonts w:ascii="Arial" w:hAnsi="Arial" w:cs="Arial"/>
          <w:bCs/>
          <w:szCs w:val="24"/>
          <w:lang w:val="en-US"/>
        </w:rPr>
        <w:t>Justification</w:t>
      </w:r>
    </w:p>
    <w:p w14:paraId="3AA02CE1" w14:textId="77777777" w:rsidR="004F5C04" w:rsidRPr="00F8384F" w:rsidRDefault="004F5C04" w:rsidP="00F8384F">
      <w:pPr>
        <w:ind w:left="-284" w:right="-238"/>
        <w:jc w:val="both"/>
        <w:rPr>
          <w:rFonts w:ascii="Arial" w:hAnsi="Arial" w:cs="Arial"/>
          <w:bCs/>
          <w:szCs w:val="24"/>
          <w:lang w:val="en-US"/>
        </w:rPr>
      </w:pPr>
    </w:p>
    <w:p w14:paraId="562E2294" w14:textId="77777777" w:rsidR="00F8384F" w:rsidRPr="00F8384F" w:rsidRDefault="00F8384F" w:rsidP="00B979C7">
      <w:pPr>
        <w:pStyle w:val="ReportSubHeading"/>
        <w:numPr>
          <w:ilvl w:val="0"/>
          <w:numId w:val="83"/>
        </w:numPr>
        <w:ind w:left="284" w:right="-238" w:hanging="568"/>
        <w:jc w:val="both"/>
        <w:rPr>
          <w:sz w:val="24"/>
          <w:szCs w:val="24"/>
        </w:rPr>
      </w:pPr>
      <w:r w:rsidRPr="00F8384F">
        <w:rPr>
          <w:sz w:val="24"/>
          <w:szCs w:val="24"/>
        </w:rPr>
        <w:t>To develop an understanding of an alternative approach to funding Public Art where the installations are on loan rather than a capital asset.</w:t>
      </w:r>
    </w:p>
    <w:p w14:paraId="42F16BDF" w14:textId="77777777" w:rsidR="00F8384F" w:rsidRPr="00F8384F" w:rsidRDefault="00F8384F" w:rsidP="00B979C7">
      <w:pPr>
        <w:pStyle w:val="ReportSubHeading"/>
        <w:numPr>
          <w:ilvl w:val="0"/>
          <w:numId w:val="83"/>
        </w:numPr>
        <w:ind w:left="284" w:right="-238" w:hanging="568"/>
        <w:jc w:val="both"/>
        <w:rPr>
          <w:sz w:val="24"/>
          <w:szCs w:val="24"/>
        </w:rPr>
      </w:pPr>
      <w:r w:rsidRPr="00F8384F">
        <w:rPr>
          <w:sz w:val="24"/>
          <w:szCs w:val="24"/>
        </w:rPr>
        <w:t>To maintain momentum in the City’s Public Art projects following the commissioning of the “Tribute to Health care workers” that was initiated in the 2020-21 budget.</w:t>
      </w:r>
    </w:p>
    <w:p w14:paraId="42C41743" w14:textId="77777777" w:rsidR="00F8384F" w:rsidRPr="00F8384F" w:rsidRDefault="00F8384F" w:rsidP="00B979C7">
      <w:pPr>
        <w:pStyle w:val="ReportSubHeading"/>
        <w:numPr>
          <w:ilvl w:val="0"/>
          <w:numId w:val="83"/>
        </w:numPr>
        <w:ind w:left="284" w:right="-238" w:hanging="568"/>
        <w:jc w:val="both"/>
        <w:rPr>
          <w:sz w:val="24"/>
          <w:szCs w:val="24"/>
        </w:rPr>
      </w:pPr>
      <w:r w:rsidRPr="00F8384F">
        <w:rPr>
          <w:sz w:val="24"/>
          <w:szCs w:val="24"/>
        </w:rPr>
        <w:t>To stimulate forward planning for the next Public Art project.</w:t>
      </w:r>
    </w:p>
    <w:p w14:paraId="77BD4997" w14:textId="77777777" w:rsidR="00F8384F" w:rsidRPr="00F8384F" w:rsidRDefault="00F8384F" w:rsidP="00B979C7">
      <w:pPr>
        <w:pStyle w:val="ReportSubHeading"/>
        <w:numPr>
          <w:ilvl w:val="0"/>
          <w:numId w:val="83"/>
        </w:numPr>
        <w:ind w:left="284" w:right="-238" w:hanging="568"/>
        <w:jc w:val="both"/>
        <w:rPr>
          <w:sz w:val="24"/>
          <w:szCs w:val="24"/>
        </w:rPr>
      </w:pPr>
      <w:r w:rsidRPr="00F8384F">
        <w:rPr>
          <w:sz w:val="24"/>
          <w:szCs w:val="24"/>
        </w:rPr>
        <w:t>To allow for the future siting of Entry Statements should Council identify the strategic value of raising the profile of Civic pride, as a priority.</w:t>
      </w:r>
    </w:p>
    <w:p w14:paraId="5A9BBF6F" w14:textId="77777777" w:rsidR="00F8384F" w:rsidRPr="00F8384F" w:rsidRDefault="00F8384F" w:rsidP="00F8384F">
      <w:pPr>
        <w:pStyle w:val="ReportSubHeading"/>
        <w:ind w:right="-238"/>
        <w:jc w:val="both"/>
        <w:rPr>
          <w:sz w:val="24"/>
          <w:szCs w:val="24"/>
        </w:rPr>
      </w:pPr>
    </w:p>
    <w:p w14:paraId="240BDECA" w14:textId="77777777" w:rsidR="00F8384F" w:rsidRPr="00F8384F" w:rsidRDefault="00F8384F" w:rsidP="00F8384F">
      <w:pPr>
        <w:pStyle w:val="ReportSubHeading"/>
        <w:ind w:left="-284" w:right="-238"/>
        <w:jc w:val="both"/>
        <w:rPr>
          <w:b/>
          <w:bCs/>
          <w:sz w:val="24"/>
          <w:szCs w:val="24"/>
        </w:rPr>
      </w:pPr>
      <w:r w:rsidRPr="00F8384F">
        <w:rPr>
          <w:b/>
          <w:bCs/>
          <w:sz w:val="24"/>
          <w:szCs w:val="24"/>
        </w:rPr>
        <w:t>Offer of Loans Received</w:t>
      </w:r>
    </w:p>
    <w:p w14:paraId="766EC093" w14:textId="77777777" w:rsidR="00F8384F" w:rsidRPr="00F8384F" w:rsidRDefault="00F8384F" w:rsidP="00F8384F">
      <w:pPr>
        <w:pStyle w:val="ReportSubHeading"/>
        <w:ind w:left="-284" w:right="-238"/>
        <w:jc w:val="both"/>
        <w:rPr>
          <w:sz w:val="24"/>
          <w:szCs w:val="24"/>
        </w:rPr>
      </w:pPr>
      <w:r w:rsidRPr="00F8384F">
        <w:rPr>
          <w:sz w:val="24"/>
          <w:szCs w:val="24"/>
        </w:rPr>
        <w:t>The Mayor has indicated that she has received offers for Public Art loans that could be positioned at temporary sites to showcase high profile artists in prime locations across the City.  For example Sculptures By the Sea at the Nedlands Library on Stirling Highway.</w:t>
      </w:r>
    </w:p>
    <w:p w14:paraId="11DEB566" w14:textId="77777777" w:rsidR="00F8384F" w:rsidRPr="00F8384F" w:rsidRDefault="00F8384F" w:rsidP="00F8384F">
      <w:pPr>
        <w:pStyle w:val="ReportSubHeading"/>
        <w:ind w:left="-284" w:right="-238"/>
        <w:jc w:val="both"/>
        <w:rPr>
          <w:sz w:val="24"/>
          <w:szCs w:val="24"/>
        </w:rPr>
      </w:pPr>
    </w:p>
    <w:p w14:paraId="27E1D669" w14:textId="77777777" w:rsidR="00F8384F" w:rsidRPr="00F8384F" w:rsidRDefault="00F8384F" w:rsidP="00F8384F">
      <w:pPr>
        <w:pStyle w:val="ReportSubHeading"/>
        <w:ind w:left="-284" w:right="-238"/>
        <w:jc w:val="both"/>
        <w:rPr>
          <w:sz w:val="24"/>
          <w:szCs w:val="24"/>
        </w:rPr>
      </w:pPr>
      <w:r w:rsidRPr="00F8384F">
        <w:rPr>
          <w:sz w:val="24"/>
          <w:szCs w:val="24"/>
        </w:rPr>
        <w:t>The Public Arts Committee is progressing the “Tribute to Health Care Workers” (THCW) that was initiated in the 2020-21 budget, however there are no other project in the pipeline.  This is an opportunity to rotate installations at uniformly adapted sites with minimal cost for change overs.</w:t>
      </w:r>
    </w:p>
    <w:p w14:paraId="1DEB3125" w14:textId="77777777" w:rsidR="00F8384F" w:rsidRPr="00F8384F" w:rsidRDefault="00F8384F" w:rsidP="00F8384F">
      <w:pPr>
        <w:pStyle w:val="ReportSubHeading"/>
        <w:ind w:left="-284" w:right="-238"/>
        <w:jc w:val="both"/>
        <w:rPr>
          <w:sz w:val="24"/>
          <w:szCs w:val="24"/>
        </w:rPr>
      </w:pPr>
    </w:p>
    <w:p w14:paraId="62C9185A" w14:textId="77777777" w:rsidR="00F8384F" w:rsidRPr="00F8384F" w:rsidRDefault="00F8384F" w:rsidP="00F8384F">
      <w:pPr>
        <w:pStyle w:val="ReportSubHeading"/>
        <w:ind w:left="-284" w:right="-238"/>
        <w:jc w:val="both"/>
        <w:rPr>
          <w:sz w:val="24"/>
          <w:szCs w:val="24"/>
        </w:rPr>
      </w:pPr>
      <w:r w:rsidRPr="00F8384F">
        <w:rPr>
          <w:sz w:val="24"/>
          <w:szCs w:val="24"/>
        </w:rPr>
        <w:t>The business proposition requires careful negotiation to establish the insurance, maintenance, and transport liabilities.</w:t>
      </w:r>
    </w:p>
    <w:p w14:paraId="4BB89C2A" w14:textId="77777777" w:rsidR="00EB7862" w:rsidRPr="00F8384F" w:rsidRDefault="00EB7862" w:rsidP="00F8384F">
      <w:pPr>
        <w:pStyle w:val="ReportSubHeading"/>
        <w:ind w:left="-284" w:right="-238"/>
        <w:jc w:val="both"/>
        <w:rPr>
          <w:sz w:val="24"/>
          <w:szCs w:val="24"/>
        </w:rPr>
      </w:pPr>
    </w:p>
    <w:p w14:paraId="5079113C" w14:textId="77777777" w:rsidR="00F8384F" w:rsidRPr="00F8384F" w:rsidRDefault="00F8384F" w:rsidP="00F8384F">
      <w:pPr>
        <w:pStyle w:val="ReportSubHeading"/>
        <w:ind w:left="-284" w:right="-238"/>
        <w:jc w:val="both"/>
        <w:rPr>
          <w:b/>
          <w:bCs/>
          <w:sz w:val="24"/>
          <w:szCs w:val="24"/>
        </w:rPr>
      </w:pPr>
      <w:r w:rsidRPr="00F8384F">
        <w:rPr>
          <w:b/>
          <w:bCs/>
          <w:sz w:val="24"/>
          <w:szCs w:val="24"/>
        </w:rPr>
        <w:t>Current Distribution of Public Art</w:t>
      </w:r>
    </w:p>
    <w:p w14:paraId="4F9710D9" w14:textId="7A203A7F" w:rsidR="00F8384F" w:rsidRPr="00F8384F" w:rsidRDefault="00F8384F" w:rsidP="00F8384F">
      <w:pPr>
        <w:pStyle w:val="ReportSubHeading"/>
        <w:ind w:left="-284" w:right="-238"/>
        <w:jc w:val="both"/>
        <w:rPr>
          <w:sz w:val="24"/>
          <w:szCs w:val="24"/>
        </w:rPr>
      </w:pPr>
      <w:r w:rsidRPr="00F8384F">
        <w:rPr>
          <w:sz w:val="24"/>
          <w:szCs w:val="24"/>
        </w:rPr>
        <w:t xml:space="preserve">In 2020 the Public Art Committee published the </w:t>
      </w:r>
      <w:hyperlink r:id="rId60" w:history="1">
        <w:r w:rsidRPr="00F8384F">
          <w:rPr>
            <w:rStyle w:val="Hyperlink"/>
            <w:sz w:val="24"/>
            <w:szCs w:val="24"/>
          </w:rPr>
          <w:t>City of Nedlands Public Art Guide 2020</w:t>
        </w:r>
      </w:hyperlink>
      <w:r w:rsidRPr="00F8384F">
        <w:rPr>
          <w:sz w:val="24"/>
          <w:szCs w:val="24"/>
        </w:rPr>
        <w:t xml:space="preserve"> to showcase the collection distributed across the City.  The 16 sites listed are as follows:</w:t>
      </w:r>
    </w:p>
    <w:p w14:paraId="716E3DCE" w14:textId="77777777" w:rsidR="00F8384F" w:rsidRPr="00F8384F" w:rsidRDefault="00F8384F" w:rsidP="00F8384F">
      <w:pPr>
        <w:pStyle w:val="ReportSubHeading"/>
        <w:ind w:right="-238"/>
        <w:jc w:val="both"/>
        <w:rPr>
          <w:sz w:val="24"/>
          <w:szCs w:val="24"/>
        </w:rPr>
      </w:pPr>
    </w:p>
    <w:p w14:paraId="2D45F409" w14:textId="77777777" w:rsidR="00F8384F" w:rsidRPr="00F8384F" w:rsidRDefault="00F8384F" w:rsidP="00F8384F">
      <w:pPr>
        <w:pStyle w:val="ReportSubHeading"/>
        <w:ind w:left="-284" w:right="-238"/>
        <w:jc w:val="both"/>
        <w:rPr>
          <w:sz w:val="24"/>
          <w:szCs w:val="24"/>
        </w:rPr>
      </w:pPr>
      <w:r w:rsidRPr="00F8384F">
        <w:rPr>
          <w:sz w:val="24"/>
          <w:szCs w:val="24"/>
        </w:rPr>
        <w:t>Nedlands............................. 8 (+1 THCW)</w:t>
      </w:r>
    </w:p>
    <w:p w14:paraId="6FAFBBD5" w14:textId="77777777" w:rsidR="00F8384F" w:rsidRPr="00F8384F" w:rsidRDefault="00F8384F" w:rsidP="00F8384F">
      <w:pPr>
        <w:pStyle w:val="ReportSubHeading"/>
        <w:ind w:left="-284" w:right="-238"/>
        <w:jc w:val="both"/>
        <w:rPr>
          <w:sz w:val="24"/>
          <w:szCs w:val="24"/>
        </w:rPr>
      </w:pPr>
      <w:r w:rsidRPr="00F8384F">
        <w:rPr>
          <w:sz w:val="24"/>
          <w:szCs w:val="24"/>
        </w:rPr>
        <w:t>Dalkeith............................... 4</w:t>
      </w:r>
    </w:p>
    <w:p w14:paraId="43C5CDEB" w14:textId="77777777" w:rsidR="00F8384F" w:rsidRPr="00F8384F" w:rsidRDefault="00F8384F" w:rsidP="00F8384F">
      <w:pPr>
        <w:pStyle w:val="ReportSubHeading"/>
        <w:ind w:left="-284" w:right="-238"/>
        <w:jc w:val="both"/>
        <w:rPr>
          <w:sz w:val="24"/>
          <w:szCs w:val="24"/>
        </w:rPr>
      </w:pPr>
      <w:r w:rsidRPr="00F8384F">
        <w:rPr>
          <w:sz w:val="24"/>
          <w:szCs w:val="24"/>
        </w:rPr>
        <w:t>Swanbourne........................ 2</w:t>
      </w:r>
    </w:p>
    <w:p w14:paraId="16798DCF" w14:textId="77777777" w:rsidR="00F8384F" w:rsidRPr="00F8384F" w:rsidRDefault="00F8384F" w:rsidP="00F8384F">
      <w:pPr>
        <w:pStyle w:val="ReportSubHeading"/>
        <w:ind w:left="-284" w:right="-238"/>
        <w:jc w:val="both"/>
        <w:rPr>
          <w:sz w:val="24"/>
          <w:szCs w:val="24"/>
        </w:rPr>
      </w:pPr>
      <w:r w:rsidRPr="00F8384F">
        <w:rPr>
          <w:sz w:val="24"/>
          <w:szCs w:val="24"/>
        </w:rPr>
        <w:t>Karrakatta........................... 1</w:t>
      </w:r>
    </w:p>
    <w:p w14:paraId="50420515" w14:textId="77777777" w:rsidR="00F8384F" w:rsidRPr="00F8384F" w:rsidRDefault="00F8384F" w:rsidP="00F8384F">
      <w:pPr>
        <w:pStyle w:val="ReportSubHeading"/>
        <w:ind w:left="-284" w:right="-238"/>
        <w:jc w:val="both"/>
        <w:rPr>
          <w:sz w:val="24"/>
          <w:szCs w:val="24"/>
        </w:rPr>
      </w:pPr>
      <w:r w:rsidRPr="00F8384F">
        <w:rPr>
          <w:sz w:val="24"/>
          <w:szCs w:val="24"/>
        </w:rPr>
        <w:t>Mt Claremont...................... 1</w:t>
      </w:r>
    </w:p>
    <w:p w14:paraId="0FC9CA07" w14:textId="77777777" w:rsidR="00F8384F" w:rsidRPr="00F8384F" w:rsidRDefault="00F8384F" w:rsidP="00F8384F">
      <w:pPr>
        <w:pStyle w:val="ReportSubHeading"/>
        <w:ind w:left="-284" w:right="-238"/>
        <w:jc w:val="both"/>
        <w:rPr>
          <w:sz w:val="24"/>
          <w:szCs w:val="24"/>
        </w:rPr>
      </w:pPr>
      <w:r w:rsidRPr="00F8384F">
        <w:rPr>
          <w:sz w:val="24"/>
          <w:szCs w:val="24"/>
        </w:rPr>
        <w:t>Floreat................................. 0</w:t>
      </w:r>
    </w:p>
    <w:p w14:paraId="4B582863" w14:textId="77777777" w:rsidR="00F8384F" w:rsidRPr="00F8384F" w:rsidRDefault="00F8384F" w:rsidP="00F8384F">
      <w:pPr>
        <w:pStyle w:val="ReportSubHeading"/>
        <w:ind w:left="-284" w:right="-238"/>
        <w:jc w:val="both"/>
        <w:rPr>
          <w:sz w:val="24"/>
          <w:szCs w:val="24"/>
        </w:rPr>
      </w:pPr>
      <w:r w:rsidRPr="00F8384F">
        <w:rPr>
          <w:sz w:val="24"/>
          <w:szCs w:val="24"/>
        </w:rPr>
        <w:t>Shenton.............................. 0</w:t>
      </w:r>
    </w:p>
    <w:p w14:paraId="10124080" w14:textId="77777777" w:rsidR="00F8384F" w:rsidRPr="00F8384F" w:rsidRDefault="00F8384F" w:rsidP="00F8384F">
      <w:pPr>
        <w:pStyle w:val="ReportSubHeading"/>
        <w:ind w:left="-284" w:right="-238"/>
        <w:jc w:val="both"/>
        <w:rPr>
          <w:sz w:val="24"/>
          <w:szCs w:val="24"/>
        </w:rPr>
      </w:pPr>
    </w:p>
    <w:p w14:paraId="27411C82" w14:textId="77777777" w:rsidR="00F8384F" w:rsidRPr="00F8384F" w:rsidRDefault="00F8384F" w:rsidP="00F8384F">
      <w:pPr>
        <w:pStyle w:val="ReportSubHeading"/>
        <w:ind w:left="-284" w:right="-238"/>
        <w:jc w:val="both"/>
        <w:rPr>
          <w:b/>
          <w:bCs/>
          <w:sz w:val="24"/>
          <w:szCs w:val="24"/>
        </w:rPr>
      </w:pPr>
      <w:r w:rsidRPr="00F8384F">
        <w:rPr>
          <w:b/>
          <w:bCs/>
          <w:sz w:val="24"/>
          <w:szCs w:val="24"/>
        </w:rPr>
        <w:t>Identify Suitable Future Sites</w:t>
      </w:r>
    </w:p>
    <w:p w14:paraId="07EF6EF0" w14:textId="77777777" w:rsidR="00F8384F" w:rsidRPr="00F8384F" w:rsidRDefault="00F8384F" w:rsidP="00F8384F">
      <w:pPr>
        <w:pStyle w:val="ReportSubHeading"/>
        <w:ind w:left="-284" w:right="-238"/>
        <w:jc w:val="both"/>
        <w:rPr>
          <w:sz w:val="24"/>
          <w:szCs w:val="24"/>
        </w:rPr>
      </w:pPr>
      <w:r w:rsidRPr="00F8384F">
        <w:rPr>
          <w:sz w:val="24"/>
          <w:szCs w:val="24"/>
        </w:rPr>
        <w:t>The idea of uniformly adapted sites that could be established for an exchange program, would require infrastructure such as base plinth and lighting.</w:t>
      </w:r>
    </w:p>
    <w:p w14:paraId="077F9A26" w14:textId="77777777" w:rsidR="00F8384F" w:rsidRPr="00F8384F" w:rsidRDefault="00F8384F" w:rsidP="00F8384F">
      <w:pPr>
        <w:pStyle w:val="ReportSubHeading"/>
        <w:ind w:left="-284" w:right="-238"/>
        <w:jc w:val="both"/>
        <w:rPr>
          <w:sz w:val="24"/>
          <w:szCs w:val="24"/>
        </w:rPr>
      </w:pPr>
    </w:p>
    <w:p w14:paraId="454956AE" w14:textId="77777777" w:rsidR="00F8384F" w:rsidRPr="00F8384F" w:rsidRDefault="00F8384F" w:rsidP="00F8384F">
      <w:pPr>
        <w:pStyle w:val="ReportSubHeading"/>
        <w:ind w:left="-284" w:right="-238"/>
        <w:jc w:val="both"/>
        <w:rPr>
          <w:sz w:val="24"/>
          <w:szCs w:val="24"/>
        </w:rPr>
      </w:pPr>
      <w:r w:rsidRPr="00F8384F">
        <w:rPr>
          <w:sz w:val="24"/>
          <w:szCs w:val="24"/>
        </w:rPr>
        <w:t>There are several potential locations for displaying ‘On loan’ Public Art that could be considered by the Public Art Committee, for example:</w:t>
      </w:r>
    </w:p>
    <w:p w14:paraId="298F37DD" w14:textId="77777777" w:rsidR="00F8384F" w:rsidRPr="00F8384F" w:rsidRDefault="00F8384F" w:rsidP="00F8384F">
      <w:pPr>
        <w:pStyle w:val="ReportSubHeading"/>
        <w:ind w:left="-284" w:right="-238"/>
        <w:jc w:val="both"/>
        <w:rPr>
          <w:sz w:val="24"/>
          <w:szCs w:val="24"/>
        </w:rPr>
      </w:pPr>
    </w:p>
    <w:p w14:paraId="765EED47" w14:textId="77777777" w:rsidR="00F8384F" w:rsidRPr="00F8384F" w:rsidRDefault="00F8384F" w:rsidP="00F8384F">
      <w:pPr>
        <w:pStyle w:val="ReportSubHeading"/>
        <w:ind w:left="-284" w:right="-238"/>
        <w:jc w:val="both"/>
        <w:rPr>
          <w:sz w:val="24"/>
          <w:szCs w:val="24"/>
        </w:rPr>
      </w:pPr>
      <w:r w:rsidRPr="00F8384F">
        <w:rPr>
          <w:sz w:val="24"/>
          <w:szCs w:val="24"/>
        </w:rPr>
        <w:t>Nedlands Library – Stirling Hwy Nedlands</w:t>
      </w:r>
    </w:p>
    <w:p w14:paraId="32C1AE63" w14:textId="77777777" w:rsidR="00F8384F" w:rsidRPr="00F8384F" w:rsidRDefault="00F8384F" w:rsidP="00F8384F">
      <w:pPr>
        <w:pStyle w:val="ReportSubHeading"/>
        <w:ind w:left="-284" w:right="-238"/>
        <w:jc w:val="both"/>
        <w:rPr>
          <w:sz w:val="24"/>
          <w:szCs w:val="24"/>
        </w:rPr>
      </w:pPr>
      <w:r w:rsidRPr="00F8384F">
        <w:rPr>
          <w:sz w:val="24"/>
          <w:szCs w:val="24"/>
        </w:rPr>
        <w:t>Mt Claremont Community Centre</w:t>
      </w:r>
    </w:p>
    <w:p w14:paraId="4B4BCD87" w14:textId="77777777" w:rsidR="00F8384F" w:rsidRPr="00F8384F" w:rsidRDefault="00F8384F" w:rsidP="00F8384F">
      <w:pPr>
        <w:pStyle w:val="ReportSubHeading"/>
        <w:ind w:left="-284" w:right="-238"/>
        <w:jc w:val="both"/>
        <w:rPr>
          <w:sz w:val="24"/>
          <w:szCs w:val="24"/>
        </w:rPr>
      </w:pPr>
      <w:r w:rsidRPr="00F8384F">
        <w:rPr>
          <w:sz w:val="24"/>
          <w:szCs w:val="24"/>
        </w:rPr>
        <w:t>Mt Claremont Oval – corner Montgomery Ave and Alfred Road.</w:t>
      </w:r>
    </w:p>
    <w:p w14:paraId="36188B69" w14:textId="77777777" w:rsidR="00F8384F" w:rsidRPr="00F8384F" w:rsidRDefault="00F8384F" w:rsidP="00F8384F">
      <w:pPr>
        <w:pStyle w:val="ReportSubHeading"/>
        <w:ind w:left="-284" w:right="-238"/>
        <w:jc w:val="both"/>
        <w:rPr>
          <w:sz w:val="24"/>
          <w:szCs w:val="24"/>
        </w:rPr>
      </w:pPr>
      <w:r w:rsidRPr="00F8384F">
        <w:rPr>
          <w:sz w:val="24"/>
          <w:szCs w:val="24"/>
        </w:rPr>
        <w:t>Floreat - Lawler Park</w:t>
      </w:r>
    </w:p>
    <w:p w14:paraId="66A90D0A" w14:textId="77777777" w:rsidR="00F8384F" w:rsidRPr="00F8384F" w:rsidRDefault="00F8384F" w:rsidP="00F8384F">
      <w:pPr>
        <w:pStyle w:val="ReportSubHeading"/>
        <w:ind w:left="-284" w:right="-238"/>
        <w:jc w:val="both"/>
        <w:rPr>
          <w:sz w:val="24"/>
          <w:szCs w:val="24"/>
        </w:rPr>
      </w:pPr>
      <w:r w:rsidRPr="00F8384F">
        <w:rPr>
          <w:sz w:val="24"/>
          <w:szCs w:val="24"/>
        </w:rPr>
        <w:t>Dalkeith - Point Resolution Reserve</w:t>
      </w:r>
    </w:p>
    <w:p w14:paraId="7E6626EC" w14:textId="77777777" w:rsidR="00F8384F" w:rsidRPr="00F8384F" w:rsidRDefault="00F8384F" w:rsidP="00F8384F">
      <w:pPr>
        <w:pStyle w:val="ReportSubHeading"/>
        <w:ind w:left="-284" w:right="-238"/>
        <w:jc w:val="both"/>
        <w:rPr>
          <w:sz w:val="24"/>
          <w:szCs w:val="24"/>
        </w:rPr>
      </w:pPr>
      <w:r w:rsidRPr="00F8384F">
        <w:rPr>
          <w:sz w:val="24"/>
          <w:szCs w:val="24"/>
        </w:rPr>
        <w:t xml:space="preserve">Swanbourne – Beach </w:t>
      </w:r>
    </w:p>
    <w:p w14:paraId="2FF03A53" w14:textId="77777777" w:rsidR="00F8384F" w:rsidRPr="00F8384F" w:rsidRDefault="00F8384F" w:rsidP="00F8384F">
      <w:pPr>
        <w:pStyle w:val="ReportSubHeading"/>
        <w:ind w:left="-284" w:right="-238"/>
        <w:jc w:val="both"/>
        <w:rPr>
          <w:sz w:val="24"/>
          <w:szCs w:val="24"/>
        </w:rPr>
      </w:pPr>
    </w:p>
    <w:p w14:paraId="2DFA4F1B" w14:textId="77777777" w:rsidR="00F8384F" w:rsidRPr="00F8384F" w:rsidRDefault="00F8384F" w:rsidP="00F8384F">
      <w:pPr>
        <w:pStyle w:val="ReportSubHeading"/>
        <w:ind w:left="-284" w:right="-238"/>
        <w:jc w:val="both"/>
        <w:rPr>
          <w:b/>
          <w:bCs/>
          <w:sz w:val="24"/>
          <w:szCs w:val="24"/>
        </w:rPr>
      </w:pPr>
      <w:r w:rsidRPr="00F8384F">
        <w:rPr>
          <w:b/>
          <w:bCs/>
          <w:sz w:val="24"/>
          <w:szCs w:val="24"/>
        </w:rPr>
        <w:t>City Entrance Points for future ‘Welcome Signs’</w:t>
      </w:r>
    </w:p>
    <w:p w14:paraId="76B98730" w14:textId="77777777" w:rsidR="00F8384F" w:rsidRPr="00F8384F" w:rsidRDefault="00F8384F" w:rsidP="00F8384F">
      <w:pPr>
        <w:pStyle w:val="ReportSubHeading"/>
        <w:ind w:left="-284" w:right="-238"/>
        <w:jc w:val="both"/>
        <w:rPr>
          <w:sz w:val="24"/>
          <w:szCs w:val="24"/>
        </w:rPr>
      </w:pPr>
      <w:r w:rsidRPr="00F8384F">
        <w:rPr>
          <w:sz w:val="24"/>
          <w:szCs w:val="24"/>
        </w:rPr>
        <w:t>North-west           West Coast Hwy – Cottesloe Golf Course NW corner</w:t>
      </w:r>
    </w:p>
    <w:p w14:paraId="4684281C" w14:textId="77777777" w:rsidR="00F8384F" w:rsidRPr="00F8384F" w:rsidRDefault="00F8384F" w:rsidP="00F8384F">
      <w:pPr>
        <w:pStyle w:val="ReportSubHeading"/>
        <w:ind w:left="-284" w:right="-238"/>
        <w:jc w:val="both"/>
        <w:rPr>
          <w:sz w:val="24"/>
          <w:szCs w:val="24"/>
        </w:rPr>
      </w:pPr>
      <w:r w:rsidRPr="00F8384F">
        <w:rPr>
          <w:sz w:val="24"/>
          <w:szCs w:val="24"/>
        </w:rPr>
        <w:t>West                    West Coast Hwy &amp; Alfred Road – Cottesloe Golf Course NW corner</w:t>
      </w:r>
    </w:p>
    <w:p w14:paraId="570394C2" w14:textId="77777777" w:rsidR="00F8384F" w:rsidRPr="00F8384F" w:rsidRDefault="00F8384F" w:rsidP="00F8384F">
      <w:pPr>
        <w:pStyle w:val="ReportSubHeading"/>
        <w:ind w:left="-284" w:right="-238"/>
        <w:jc w:val="both"/>
        <w:rPr>
          <w:sz w:val="24"/>
          <w:szCs w:val="24"/>
        </w:rPr>
      </w:pPr>
      <w:r w:rsidRPr="00F8384F">
        <w:rPr>
          <w:sz w:val="24"/>
          <w:szCs w:val="24"/>
        </w:rPr>
        <w:t>North-east           Selby St</w:t>
      </w:r>
    </w:p>
    <w:p w14:paraId="3F6EC778" w14:textId="77777777" w:rsidR="00F8384F" w:rsidRPr="00F8384F" w:rsidRDefault="00F8384F" w:rsidP="00F8384F">
      <w:pPr>
        <w:pStyle w:val="ReportSubHeading"/>
        <w:ind w:left="-284" w:right="-238"/>
        <w:jc w:val="both"/>
        <w:rPr>
          <w:sz w:val="24"/>
          <w:szCs w:val="24"/>
        </w:rPr>
      </w:pPr>
      <w:r w:rsidRPr="00F8384F">
        <w:rPr>
          <w:sz w:val="24"/>
          <w:szCs w:val="24"/>
        </w:rPr>
        <w:t>North                    Brockway Rd</w:t>
      </w:r>
    </w:p>
    <w:p w14:paraId="17E71D24" w14:textId="77777777" w:rsidR="00F8384F" w:rsidRPr="00F8384F" w:rsidRDefault="00F8384F" w:rsidP="00F8384F">
      <w:pPr>
        <w:pStyle w:val="ReportSubHeading"/>
        <w:ind w:left="-284" w:right="-238"/>
        <w:jc w:val="both"/>
        <w:rPr>
          <w:sz w:val="24"/>
          <w:szCs w:val="24"/>
        </w:rPr>
      </w:pPr>
      <w:r w:rsidRPr="00F8384F">
        <w:rPr>
          <w:sz w:val="24"/>
          <w:szCs w:val="24"/>
        </w:rPr>
        <w:t>East                     Stirling Hwy near Broadway</w:t>
      </w:r>
    </w:p>
    <w:p w14:paraId="185599B0" w14:textId="77777777" w:rsidR="00F8384F" w:rsidRPr="00F8384F" w:rsidRDefault="00F8384F" w:rsidP="00F8384F">
      <w:pPr>
        <w:pStyle w:val="ReportSubHeading"/>
        <w:ind w:left="-284" w:right="-238"/>
        <w:jc w:val="both"/>
        <w:rPr>
          <w:sz w:val="24"/>
          <w:szCs w:val="24"/>
        </w:rPr>
      </w:pPr>
      <w:r w:rsidRPr="00F8384F">
        <w:rPr>
          <w:sz w:val="24"/>
          <w:szCs w:val="24"/>
        </w:rPr>
        <w:t>West                    Stirling Hwy near Loch St</w:t>
      </w:r>
    </w:p>
    <w:p w14:paraId="7ECFC696" w14:textId="77777777" w:rsidR="004F5C04" w:rsidRPr="00F8384F" w:rsidRDefault="004F5C04" w:rsidP="00F8384F">
      <w:pPr>
        <w:ind w:left="-284" w:right="-238"/>
        <w:jc w:val="both"/>
        <w:rPr>
          <w:rFonts w:ascii="Arial" w:hAnsi="Arial" w:cs="Arial"/>
          <w:bCs/>
          <w:szCs w:val="24"/>
          <w:lang w:val="en-US"/>
        </w:rPr>
      </w:pPr>
    </w:p>
    <w:p w14:paraId="040267F3" w14:textId="77777777" w:rsidR="004F5C04" w:rsidRDefault="004F5C04" w:rsidP="004F5C04">
      <w:pPr>
        <w:ind w:left="-284" w:right="-238"/>
        <w:rPr>
          <w:rFonts w:ascii="Arial" w:hAnsi="Arial" w:cs="Arial"/>
          <w:bCs/>
          <w:szCs w:val="24"/>
          <w:lang w:val="en-US"/>
        </w:rPr>
      </w:pPr>
    </w:p>
    <w:p w14:paraId="6B5A87B4" w14:textId="77777777" w:rsidR="004F5C04" w:rsidRDefault="004F5C04" w:rsidP="004F5C04">
      <w:pPr>
        <w:ind w:left="-284" w:right="-238"/>
        <w:rPr>
          <w:rFonts w:ascii="Arial" w:hAnsi="Arial" w:cs="Arial"/>
          <w:bCs/>
          <w:szCs w:val="24"/>
          <w:lang w:val="en-US"/>
        </w:rPr>
      </w:pPr>
      <w:r>
        <w:rPr>
          <w:rFonts w:ascii="Arial" w:hAnsi="Arial" w:cs="Arial"/>
          <w:bCs/>
          <w:szCs w:val="24"/>
          <w:lang w:val="en-US"/>
        </w:rPr>
        <w:t>Administration Comment</w:t>
      </w:r>
    </w:p>
    <w:p w14:paraId="0B14E799" w14:textId="77777777" w:rsidR="004F5C04" w:rsidRDefault="004F5C04" w:rsidP="004F5C04">
      <w:pPr>
        <w:ind w:left="-284" w:right="-238"/>
        <w:rPr>
          <w:rFonts w:ascii="Arial" w:hAnsi="Arial" w:cs="Arial"/>
          <w:bCs/>
          <w:szCs w:val="24"/>
          <w:lang w:val="en-US"/>
        </w:rPr>
      </w:pPr>
    </w:p>
    <w:p w14:paraId="3CB2975A" w14:textId="77777777" w:rsidR="00535033" w:rsidRDefault="00535033" w:rsidP="00535033">
      <w:pPr>
        <w:ind w:left="-284" w:right="-238"/>
        <w:jc w:val="both"/>
        <w:rPr>
          <w:rFonts w:ascii="Arial" w:hAnsi="Arial" w:cs="Arial"/>
          <w:b/>
          <w:bCs/>
          <w:szCs w:val="24"/>
          <w:lang w:val="en-US"/>
        </w:rPr>
      </w:pPr>
      <w:r>
        <w:rPr>
          <w:rFonts w:ascii="Arial" w:hAnsi="Arial" w:cs="Arial"/>
          <w:b/>
          <w:bCs/>
          <w:szCs w:val="24"/>
          <w:lang w:val="en-US"/>
        </w:rPr>
        <w:t>Administration Recommendation to Council:</w:t>
      </w:r>
    </w:p>
    <w:p w14:paraId="2A652759" w14:textId="77777777" w:rsidR="00535033" w:rsidRDefault="00535033" w:rsidP="00535033">
      <w:pPr>
        <w:ind w:left="-284" w:right="-238"/>
        <w:jc w:val="both"/>
        <w:rPr>
          <w:rFonts w:ascii="Arial" w:hAnsi="Arial" w:cs="Arial"/>
          <w:b/>
          <w:bCs/>
          <w:szCs w:val="24"/>
          <w:lang w:val="en-US"/>
        </w:rPr>
      </w:pPr>
    </w:p>
    <w:p w14:paraId="61A9554F" w14:textId="77777777" w:rsidR="00535033" w:rsidRPr="00535033" w:rsidRDefault="00535033" w:rsidP="00535033">
      <w:pPr>
        <w:ind w:left="-284" w:right="-238"/>
        <w:jc w:val="both"/>
        <w:rPr>
          <w:rFonts w:ascii="Arial" w:hAnsi="Arial" w:cs="Arial"/>
          <w:b/>
          <w:bCs/>
          <w:color w:val="244061" w:themeColor="accent1" w:themeShade="80"/>
          <w:szCs w:val="24"/>
          <w:lang w:val="en-US"/>
        </w:rPr>
      </w:pPr>
      <w:r w:rsidRPr="00535033">
        <w:rPr>
          <w:rFonts w:ascii="Arial" w:hAnsi="Arial" w:cs="Arial"/>
          <w:b/>
          <w:bCs/>
          <w:color w:val="244061" w:themeColor="accent1" w:themeShade="80"/>
          <w:szCs w:val="24"/>
          <w:lang w:val="en-US"/>
        </w:rPr>
        <w:t>That the CEO reports back to Council on the proposal to loan an artwork from Sculptures by the Sea, with further information on the financial and staffing resources required.</w:t>
      </w:r>
    </w:p>
    <w:p w14:paraId="383A9FB3" w14:textId="2A474EBD" w:rsidR="00535033" w:rsidRDefault="00535033" w:rsidP="00535033">
      <w:pPr>
        <w:ind w:left="-284" w:right="-238"/>
        <w:jc w:val="both"/>
        <w:rPr>
          <w:rFonts w:ascii="Arial" w:hAnsi="Arial" w:cs="Arial"/>
          <w:szCs w:val="24"/>
          <w:lang w:val="en-US"/>
        </w:rPr>
      </w:pPr>
    </w:p>
    <w:p w14:paraId="0CA46EB9" w14:textId="1B385C51" w:rsidR="00295A99" w:rsidRDefault="00295A99" w:rsidP="00535033">
      <w:pPr>
        <w:ind w:left="-284" w:right="-238"/>
        <w:jc w:val="both"/>
        <w:rPr>
          <w:rFonts w:ascii="Arial" w:hAnsi="Arial" w:cs="Arial"/>
          <w:szCs w:val="24"/>
          <w:lang w:val="en-US"/>
        </w:rPr>
      </w:pPr>
    </w:p>
    <w:p w14:paraId="5C3A503D" w14:textId="44251292" w:rsidR="00295A99" w:rsidRDefault="00295A99" w:rsidP="00535033">
      <w:pPr>
        <w:ind w:left="-284" w:right="-238"/>
        <w:jc w:val="both"/>
        <w:rPr>
          <w:rFonts w:ascii="Arial" w:hAnsi="Arial" w:cs="Arial"/>
          <w:szCs w:val="24"/>
          <w:lang w:val="en-US"/>
        </w:rPr>
      </w:pPr>
    </w:p>
    <w:p w14:paraId="5D463FC8" w14:textId="77777777" w:rsidR="00295A99" w:rsidRDefault="00295A99" w:rsidP="00535033">
      <w:pPr>
        <w:ind w:left="-284" w:right="-238"/>
        <w:jc w:val="both"/>
        <w:rPr>
          <w:rFonts w:ascii="Arial" w:hAnsi="Arial" w:cs="Arial"/>
          <w:szCs w:val="24"/>
          <w:lang w:val="en-US"/>
        </w:rPr>
      </w:pPr>
    </w:p>
    <w:p w14:paraId="6B35E18F" w14:textId="7D0EC04E" w:rsidR="00535033" w:rsidRDefault="00535033" w:rsidP="00535033">
      <w:pPr>
        <w:ind w:left="-284" w:right="-238"/>
        <w:jc w:val="both"/>
        <w:rPr>
          <w:rFonts w:ascii="Arial" w:hAnsi="Arial" w:cs="Arial"/>
          <w:szCs w:val="24"/>
          <w:lang w:val="en-US"/>
        </w:rPr>
      </w:pPr>
      <w:r>
        <w:rPr>
          <w:rFonts w:ascii="Arial" w:hAnsi="Arial" w:cs="Arial"/>
          <w:szCs w:val="24"/>
          <w:lang w:val="en-US"/>
        </w:rPr>
        <w:t>Councillor Smyth’s Notice of Motion is aimed at accessing a public artwork for the City of Nedlands on loan from Sculptures by the Sea. Administration is supportive of the City considering a range of options for accessing public artworks for the City, as alternatives to the current model of funding public art solely from rates revenue.</w:t>
      </w:r>
    </w:p>
    <w:p w14:paraId="0D1B199F" w14:textId="044BC842" w:rsidR="00535033" w:rsidRDefault="00535033" w:rsidP="00535033">
      <w:pPr>
        <w:ind w:left="-284" w:right="-238"/>
        <w:jc w:val="both"/>
        <w:rPr>
          <w:rFonts w:ascii="Arial" w:hAnsi="Arial" w:cs="Arial"/>
          <w:szCs w:val="24"/>
          <w:lang w:val="en-US"/>
        </w:rPr>
      </w:pPr>
    </w:p>
    <w:p w14:paraId="6A4E4D03" w14:textId="77777777" w:rsidR="00EB7862" w:rsidRDefault="00EB7862" w:rsidP="00535033">
      <w:pPr>
        <w:ind w:left="-284" w:right="-238"/>
        <w:jc w:val="both"/>
        <w:rPr>
          <w:rFonts w:ascii="Arial" w:hAnsi="Arial" w:cs="Arial"/>
          <w:szCs w:val="24"/>
          <w:lang w:val="en-US"/>
        </w:rPr>
      </w:pPr>
    </w:p>
    <w:p w14:paraId="63B2A72D" w14:textId="77777777" w:rsidR="00535033" w:rsidRDefault="00535033" w:rsidP="00535033">
      <w:pPr>
        <w:ind w:left="-284" w:right="-238"/>
        <w:jc w:val="both"/>
        <w:rPr>
          <w:rFonts w:ascii="Arial" w:hAnsi="Arial" w:cs="Arial"/>
          <w:b/>
          <w:bCs/>
          <w:szCs w:val="24"/>
          <w:lang w:val="en-US"/>
        </w:rPr>
      </w:pPr>
      <w:r>
        <w:rPr>
          <w:rFonts w:ascii="Arial" w:hAnsi="Arial" w:cs="Arial"/>
          <w:b/>
          <w:bCs/>
          <w:szCs w:val="24"/>
          <w:lang w:val="en-US"/>
        </w:rPr>
        <w:t>Specific Costs for Proposed Loan from Sculptures by the Sea</w:t>
      </w:r>
    </w:p>
    <w:p w14:paraId="57C44EF3" w14:textId="77777777" w:rsidR="00535033" w:rsidRDefault="00535033" w:rsidP="00535033">
      <w:pPr>
        <w:ind w:left="-284" w:right="-238"/>
        <w:jc w:val="both"/>
        <w:rPr>
          <w:rFonts w:ascii="Arial" w:hAnsi="Arial" w:cs="Arial"/>
          <w:b/>
          <w:bCs/>
          <w:szCs w:val="24"/>
          <w:lang w:val="en-US"/>
        </w:rPr>
      </w:pPr>
    </w:p>
    <w:p w14:paraId="2115A5CF" w14:textId="77777777" w:rsidR="00535033" w:rsidRDefault="00535033" w:rsidP="00535033">
      <w:pPr>
        <w:ind w:left="-284" w:right="-238"/>
        <w:jc w:val="both"/>
        <w:rPr>
          <w:rFonts w:ascii="Arial" w:hAnsi="Arial" w:cs="Arial"/>
          <w:szCs w:val="24"/>
          <w:lang w:val="en-US"/>
        </w:rPr>
      </w:pPr>
      <w:r>
        <w:rPr>
          <w:rFonts w:ascii="Arial" w:hAnsi="Arial" w:cs="Arial"/>
          <w:szCs w:val="24"/>
          <w:lang w:val="en-US"/>
        </w:rPr>
        <w:t>The Mayor has opened discussions with Sculptures by the Sea about the possibility of them providing a public artwork on loan to the City of Nedlands, possibly to be displayed at the front of the Nedlands Library.  In response, Sculptures by the Sea have expressed interest in the idea.  Further details are yet to be considered or agreed.  However, loaning of a public artwork for display at that site would include at least the following considerations:</w:t>
      </w:r>
    </w:p>
    <w:p w14:paraId="5686AE65" w14:textId="79ADDE95" w:rsidR="00535033" w:rsidRDefault="00535033" w:rsidP="00B979C7">
      <w:pPr>
        <w:pStyle w:val="ListParagraph"/>
        <w:numPr>
          <w:ilvl w:val="0"/>
          <w:numId w:val="84"/>
        </w:numPr>
        <w:ind w:left="284" w:right="-238" w:hanging="568"/>
        <w:jc w:val="both"/>
        <w:rPr>
          <w:rFonts w:ascii="Arial" w:hAnsi="Arial" w:cs="Arial"/>
          <w:szCs w:val="24"/>
          <w:lang w:val="en-US"/>
        </w:rPr>
      </w:pPr>
      <w:r w:rsidRPr="00226C4F">
        <w:rPr>
          <w:rFonts w:ascii="Arial" w:hAnsi="Arial" w:cs="Arial"/>
          <w:szCs w:val="24"/>
          <w:lang w:val="en-US"/>
        </w:rPr>
        <w:t>Lease agreement / contract with Sculptures by the Sea.</w:t>
      </w:r>
    </w:p>
    <w:p w14:paraId="1E40F3D1" w14:textId="77777777" w:rsidR="00535033" w:rsidRPr="00226C4F" w:rsidRDefault="00535033" w:rsidP="00535033">
      <w:pPr>
        <w:pStyle w:val="ListParagraph"/>
        <w:ind w:left="284" w:right="-238"/>
        <w:jc w:val="both"/>
        <w:rPr>
          <w:rFonts w:ascii="Arial" w:hAnsi="Arial" w:cs="Arial"/>
          <w:szCs w:val="24"/>
          <w:lang w:val="en-US"/>
        </w:rPr>
      </w:pPr>
    </w:p>
    <w:p w14:paraId="07DD3B60" w14:textId="77777777"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this will include a lease term and a fee to be paid to Sculptures by the Sea, TBD.</w:t>
      </w:r>
    </w:p>
    <w:p w14:paraId="4D3B8DD1" w14:textId="04C66224"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cost of preparing the contract.</w:t>
      </w:r>
    </w:p>
    <w:p w14:paraId="49AFB686" w14:textId="77777777" w:rsidR="00535033" w:rsidRDefault="00535033" w:rsidP="00535033">
      <w:pPr>
        <w:pStyle w:val="ListParagraph"/>
        <w:ind w:left="851" w:right="-238"/>
        <w:jc w:val="both"/>
        <w:rPr>
          <w:rFonts w:ascii="Arial" w:hAnsi="Arial" w:cs="Arial"/>
          <w:szCs w:val="24"/>
          <w:lang w:val="en-US"/>
        </w:rPr>
      </w:pPr>
    </w:p>
    <w:p w14:paraId="00BC70C2" w14:textId="07B76A60" w:rsidR="00535033" w:rsidRDefault="00535033" w:rsidP="00B979C7">
      <w:pPr>
        <w:pStyle w:val="ListParagraph"/>
        <w:numPr>
          <w:ilvl w:val="0"/>
          <w:numId w:val="84"/>
        </w:numPr>
        <w:ind w:left="284" w:right="-238" w:hanging="568"/>
        <w:jc w:val="both"/>
        <w:rPr>
          <w:rFonts w:ascii="Arial" w:hAnsi="Arial" w:cs="Arial"/>
          <w:szCs w:val="24"/>
          <w:lang w:val="en-US"/>
        </w:rPr>
      </w:pPr>
      <w:r>
        <w:rPr>
          <w:rFonts w:ascii="Arial" w:hAnsi="Arial" w:cs="Arial"/>
          <w:szCs w:val="24"/>
          <w:lang w:val="en-US"/>
        </w:rPr>
        <w:t>Insurance coverage for the artwork while on City property, TBD.</w:t>
      </w:r>
    </w:p>
    <w:p w14:paraId="227896B4" w14:textId="77777777" w:rsidR="00535033" w:rsidRDefault="00535033" w:rsidP="00535033">
      <w:pPr>
        <w:pStyle w:val="ListParagraph"/>
        <w:ind w:left="284" w:right="-238"/>
        <w:jc w:val="both"/>
        <w:rPr>
          <w:rFonts w:ascii="Arial" w:hAnsi="Arial" w:cs="Arial"/>
          <w:szCs w:val="24"/>
          <w:lang w:val="en-US"/>
        </w:rPr>
      </w:pPr>
    </w:p>
    <w:p w14:paraId="583E702F" w14:textId="3CD64BCD" w:rsidR="00535033" w:rsidRDefault="00535033" w:rsidP="00B979C7">
      <w:pPr>
        <w:pStyle w:val="ListParagraph"/>
        <w:numPr>
          <w:ilvl w:val="0"/>
          <w:numId w:val="84"/>
        </w:numPr>
        <w:ind w:left="284" w:right="-238" w:hanging="568"/>
        <w:jc w:val="both"/>
        <w:rPr>
          <w:rFonts w:ascii="Arial" w:hAnsi="Arial" w:cs="Arial"/>
          <w:szCs w:val="24"/>
          <w:lang w:val="en-US"/>
        </w:rPr>
      </w:pPr>
      <w:r>
        <w:rPr>
          <w:rFonts w:ascii="Arial" w:hAnsi="Arial" w:cs="Arial"/>
          <w:szCs w:val="24"/>
          <w:lang w:val="en-US"/>
        </w:rPr>
        <w:t>Site Preparation:</w:t>
      </w:r>
    </w:p>
    <w:p w14:paraId="6224459E" w14:textId="77777777" w:rsidR="00535033" w:rsidRPr="00535033" w:rsidRDefault="00535033" w:rsidP="00535033">
      <w:pPr>
        <w:pStyle w:val="ListParagraph"/>
        <w:rPr>
          <w:rFonts w:ascii="Arial" w:hAnsi="Arial" w:cs="Arial"/>
          <w:szCs w:val="24"/>
          <w:lang w:val="en-US"/>
        </w:rPr>
      </w:pPr>
    </w:p>
    <w:p w14:paraId="6E628D45" w14:textId="77777777"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clear and prepare site for the footprint of the artwork and to ensure visibility and public access to enjoy the artwork</w:t>
      </w:r>
    </w:p>
    <w:p w14:paraId="55D27F55" w14:textId="7F9B9E08"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building license or similar for temporary installation.</w:t>
      </w:r>
    </w:p>
    <w:p w14:paraId="100A88B4" w14:textId="77777777" w:rsidR="00535033" w:rsidRDefault="00535033" w:rsidP="00535033">
      <w:pPr>
        <w:pStyle w:val="ListParagraph"/>
        <w:ind w:left="851" w:right="-238"/>
        <w:jc w:val="both"/>
        <w:rPr>
          <w:rFonts w:ascii="Arial" w:hAnsi="Arial" w:cs="Arial"/>
          <w:szCs w:val="24"/>
          <w:lang w:val="en-US"/>
        </w:rPr>
      </w:pPr>
    </w:p>
    <w:p w14:paraId="076BD60B" w14:textId="7F2B152A" w:rsidR="00535033" w:rsidRDefault="00535033" w:rsidP="00B979C7">
      <w:pPr>
        <w:pStyle w:val="ListParagraph"/>
        <w:numPr>
          <w:ilvl w:val="0"/>
          <w:numId w:val="84"/>
        </w:numPr>
        <w:ind w:left="284" w:right="-238" w:hanging="568"/>
        <w:jc w:val="both"/>
        <w:rPr>
          <w:rFonts w:ascii="Arial" w:hAnsi="Arial" w:cs="Arial"/>
          <w:szCs w:val="24"/>
          <w:lang w:val="en-US"/>
        </w:rPr>
      </w:pPr>
      <w:r w:rsidRPr="00226C4F">
        <w:rPr>
          <w:rFonts w:ascii="Arial" w:hAnsi="Arial" w:cs="Arial"/>
          <w:szCs w:val="24"/>
          <w:lang w:val="en-US"/>
        </w:rPr>
        <w:t>Transport and Installation Costs:</w:t>
      </w:r>
    </w:p>
    <w:p w14:paraId="32D7D9CE" w14:textId="77777777" w:rsidR="00535033" w:rsidRPr="00226C4F" w:rsidRDefault="00535033" w:rsidP="00535033">
      <w:pPr>
        <w:pStyle w:val="ListParagraph"/>
        <w:ind w:left="284" w:right="-238"/>
        <w:jc w:val="both"/>
        <w:rPr>
          <w:rFonts w:ascii="Arial" w:hAnsi="Arial" w:cs="Arial"/>
          <w:szCs w:val="24"/>
          <w:lang w:val="en-US"/>
        </w:rPr>
      </w:pPr>
    </w:p>
    <w:p w14:paraId="4EFF28A1" w14:textId="77777777"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installation requirements TBD but may include concrete footings</w:t>
      </w:r>
    </w:p>
    <w:p w14:paraId="2DC69104" w14:textId="77777777"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excavation of site</w:t>
      </w:r>
    </w:p>
    <w:p w14:paraId="35B608D7" w14:textId="77777777"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minimum $1,200 transport</w:t>
      </w:r>
    </w:p>
    <w:p w14:paraId="237DF766" w14:textId="1DCB7CE5"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traffic management to access site.  (This cost could be avoided if access can be assured via a side street rather than via Stirling Highway).</w:t>
      </w:r>
    </w:p>
    <w:p w14:paraId="2283147E" w14:textId="77777777" w:rsidR="00535033" w:rsidRDefault="00535033" w:rsidP="00535033">
      <w:pPr>
        <w:pStyle w:val="ListParagraph"/>
        <w:ind w:left="851" w:right="-238"/>
        <w:jc w:val="both"/>
        <w:rPr>
          <w:rFonts w:ascii="Arial" w:hAnsi="Arial" w:cs="Arial"/>
          <w:szCs w:val="24"/>
          <w:lang w:val="en-US"/>
        </w:rPr>
      </w:pPr>
    </w:p>
    <w:p w14:paraId="3288CEFC" w14:textId="19B5DB33" w:rsidR="00535033" w:rsidRDefault="00535033" w:rsidP="00B979C7">
      <w:pPr>
        <w:pStyle w:val="ListParagraph"/>
        <w:numPr>
          <w:ilvl w:val="0"/>
          <w:numId w:val="84"/>
        </w:numPr>
        <w:ind w:left="284" w:right="-238" w:hanging="568"/>
        <w:jc w:val="both"/>
        <w:rPr>
          <w:rFonts w:ascii="Arial" w:hAnsi="Arial" w:cs="Arial"/>
          <w:szCs w:val="24"/>
          <w:lang w:val="en-US"/>
        </w:rPr>
      </w:pPr>
      <w:r w:rsidRPr="00E05E42">
        <w:rPr>
          <w:rFonts w:ascii="Arial" w:hAnsi="Arial" w:cs="Arial"/>
          <w:szCs w:val="24"/>
          <w:lang w:val="en-US"/>
        </w:rPr>
        <w:t>Signag</w:t>
      </w:r>
      <w:r>
        <w:rPr>
          <w:rFonts w:ascii="Arial" w:hAnsi="Arial" w:cs="Arial"/>
          <w:szCs w:val="24"/>
          <w:lang w:val="en-US"/>
        </w:rPr>
        <w:t>e plaque for artwork</w:t>
      </w:r>
      <w:r w:rsidRPr="00E05E42">
        <w:rPr>
          <w:rFonts w:ascii="Arial" w:hAnsi="Arial" w:cs="Arial"/>
          <w:szCs w:val="24"/>
          <w:lang w:val="en-US"/>
        </w:rPr>
        <w:t>:</w:t>
      </w:r>
    </w:p>
    <w:p w14:paraId="70A6FA8F" w14:textId="77777777" w:rsidR="00535033" w:rsidRPr="00E05E42" w:rsidRDefault="00535033" w:rsidP="00535033">
      <w:pPr>
        <w:pStyle w:val="ListParagraph"/>
        <w:ind w:left="284" w:right="-238"/>
        <w:jc w:val="both"/>
        <w:rPr>
          <w:rFonts w:ascii="Arial" w:hAnsi="Arial" w:cs="Arial"/>
          <w:szCs w:val="24"/>
          <w:lang w:val="en-US"/>
        </w:rPr>
      </w:pPr>
    </w:p>
    <w:p w14:paraId="45796599" w14:textId="50E72148"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approx. $1,200.</w:t>
      </w:r>
    </w:p>
    <w:p w14:paraId="4DF49F32" w14:textId="77777777" w:rsidR="00535033" w:rsidRDefault="00535033" w:rsidP="00535033">
      <w:pPr>
        <w:pStyle w:val="ListParagraph"/>
        <w:ind w:left="851" w:right="-238"/>
        <w:jc w:val="both"/>
        <w:rPr>
          <w:rFonts w:ascii="Arial" w:hAnsi="Arial" w:cs="Arial"/>
          <w:szCs w:val="24"/>
          <w:lang w:val="en-US"/>
        </w:rPr>
      </w:pPr>
    </w:p>
    <w:p w14:paraId="5D3B866E" w14:textId="3C8C2B6A" w:rsidR="00535033" w:rsidRDefault="00535033" w:rsidP="00B979C7">
      <w:pPr>
        <w:pStyle w:val="ListParagraph"/>
        <w:numPr>
          <w:ilvl w:val="0"/>
          <w:numId w:val="84"/>
        </w:numPr>
        <w:ind w:left="284" w:right="-238" w:hanging="568"/>
        <w:jc w:val="both"/>
        <w:rPr>
          <w:rFonts w:ascii="Arial" w:hAnsi="Arial" w:cs="Arial"/>
          <w:szCs w:val="24"/>
          <w:lang w:val="en-US"/>
        </w:rPr>
      </w:pPr>
      <w:r>
        <w:rPr>
          <w:rFonts w:ascii="Arial" w:hAnsi="Arial" w:cs="Arial"/>
          <w:szCs w:val="24"/>
          <w:lang w:val="en-US"/>
        </w:rPr>
        <w:t>Maintenance for artwork:</w:t>
      </w:r>
    </w:p>
    <w:p w14:paraId="686A4AB6" w14:textId="77777777" w:rsidR="00535033" w:rsidRDefault="00535033" w:rsidP="00535033">
      <w:pPr>
        <w:pStyle w:val="ListParagraph"/>
        <w:ind w:left="284" w:right="-238"/>
        <w:jc w:val="both"/>
        <w:rPr>
          <w:rFonts w:ascii="Arial" w:hAnsi="Arial" w:cs="Arial"/>
          <w:szCs w:val="24"/>
          <w:lang w:val="en-US"/>
        </w:rPr>
      </w:pPr>
    </w:p>
    <w:p w14:paraId="1A1E2707" w14:textId="0F66D98D" w:rsidR="00535033" w:rsidRP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 xml:space="preserve">Site is reticulated by bore water which would stain artwork. Therefore, installation may necessitate re-routing reticulation to avoid bore staining.  </w:t>
      </w:r>
    </w:p>
    <w:p w14:paraId="73712F39" w14:textId="77B4A9EC" w:rsidR="00535033" w:rsidRDefault="00535033" w:rsidP="00B979C7">
      <w:pPr>
        <w:pStyle w:val="ListParagraph"/>
        <w:numPr>
          <w:ilvl w:val="1"/>
          <w:numId w:val="84"/>
        </w:numPr>
        <w:ind w:left="851" w:right="-238" w:hanging="567"/>
        <w:jc w:val="both"/>
        <w:rPr>
          <w:rFonts w:ascii="Arial" w:hAnsi="Arial" w:cs="Arial"/>
          <w:szCs w:val="24"/>
          <w:lang w:val="en-US"/>
        </w:rPr>
      </w:pPr>
      <w:r>
        <w:rPr>
          <w:rFonts w:ascii="Arial" w:hAnsi="Arial" w:cs="Arial"/>
          <w:szCs w:val="24"/>
          <w:lang w:val="en-US"/>
        </w:rPr>
        <w:t>Maintenance schedule for artwork while on site.</w:t>
      </w:r>
    </w:p>
    <w:p w14:paraId="68E7A94F" w14:textId="77777777" w:rsidR="00535033" w:rsidRDefault="00535033" w:rsidP="00535033">
      <w:pPr>
        <w:pStyle w:val="ListParagraph"/>
        <w:ind w:left="851" w:right="-238"/>
        <w:jc w:val="both"/>
        <w:rPr>
          <w:rFonts w:ascii="Arial" w:hAnsi="Arial" w:cs="Arial"/>
          <w:szCs w:val="24"/>
          <w:lang w:val="en-US"/>
        </w:rPr>
      </w:pPr>
    </w:p>
    <w:p w14:paraId="582D8BA0" w14:textId="77777777" w:rsidR="00535033" w:rsidRPr="00FF7FE0" w:rsidRDefault="00535033" w:rsidP="00B979C7">
      <w:pPr>
        <w:pStyle w:val="ListParagraph"/>
        <w:numPr>
          <w:ilvl w:val="0"/>
          <w:numId w:val="84"/>
        </w:numPr>
        <w:ind w:left="284" w:right="-238" w:hanging="568"/>
        <w:jc w:val="both"/>
        <w:rPr>
          <w:rFonts w:ascii="Arial" w:hAnsi="Arial" w:cs="Arial"/>
          <w:szCs w:val="24"/>
          <w:lang w:val="en-US"/>
        </w:rPr>
      </w:pPr>
      <w:r>
        <w:rPr>
          <w:rFonts w:ascii="Arial" w:hAnsi="Arial" w:cs="Arial"/>
          <w:szCs w:val="24"/>
          <w:lang w:val="en-US"/>
        </w:rPr>
        <w:t>Staff resources.  TBA.</w:t>
      </w:r>
    </w:p>
    <w:p w14:paraId="665264F2" w14:textId="77831B2F" w:rsidR="00535033" w:rsidRDefault="00535033" w:rsidP="00535033">
      <w:pPr>
        <w:ind w:left="-284" w:right="-238"/>
        <w:jc w:val="both"/>
        <w:rPr>
          <w:rFonts w:ascii="Arial" w:hAnsi="Arial" w:cs="Arial"/>
          <w:szCs w:val="24"/>
          <w:lang w:val="en-US"/>
        </w:rPr>
      </w:pPr>
    </w:p>
    <w:p w14:paraId="7BB6D660" w14:textId="304B2E44" w:rsidR="00295A99" w:rsidRDefault="00295A99" w:rsidP="00535033">
      <w:pPr>
        <w:ind w:left="-284" w:right="-238"/>
        <w:jc w:val="both"/>
        <w:rPr>
          <w:rFonts w:ascii="Arial" w:hAnsi="Arial" w:cs="Arial"/>
          <w:szCs w:val="24"/>
          <w:lang w:val="en-US"/>
        </w:rPr>
      </w:pPr>
    </w:p>
    <w:p w14:paraId="4F3AB740" w14:textId="1A94F635" w:rsidR="00295A99" w:rsidRDefault="00295A99" w:rsidP="00535033">
      <w:pPr>
        <w:ind w:left="-284" w:right="-238"/>
        <w:jc w:val="both"/>
        <w:rPr>
          <w:rFonts w:ascii="Arial" w:hAnsi="Arial" w:cs="Arial"/>
          <w:szCs w:val="24"/>
          <w:lang w:val="en-US"/>
        </w:rPr>
      </w:pPr>
    </w:p>
    <w:p w14:paraId="5FB60E91" w14:textId="77777777" w:rsidR="00295A99" w:rsidRDefault="00295A99" w:rsidP="00535033">
      <w:pPr>
        <w:ind w:left="-284" w:right="-238"/>
        <w:jc w:val="both"/>
        <w:rPr>
          <w:rFonts w:ascii="Arial" w:hAnsi="Arial" w:cs="Arial"/>
          <w:szCs w:val="24"/>
          <w:lang w:val="en-US"/>
        </w:rPr>
      </w:pPr>
    </w:p>
    <w:p w14:paraId="33BA0317" w14:textId="6C37228E" w:rsidR="00535033" w:rsidRDefault="00535033" w:rsidP="00535033">
      <w:pPr>
        <w:ind w:left="-284" w:right="-238"/>
        <w:jc w:val="both"/>
        <w:rPr>
          <w:rFonts w:ascii="Arial" w:hAnsi="Arial" w:cs="Arial"/>
          <w:b/>
          <w:bCs/>
          <w:szCs w:val="24"/>
          <w:lang w:val="en-US"/>
        </w:rPr>
      </w:pPr>
      <w:r>
        <w:rPr>
          <w:rFonts w:ascii="Arial" w:hAnsi="Arial" w:cs="Arial"/>
          <w:b/>
          <w:bCs/>
          <w:szCs w:val="24"/>
          <w:lang w:val="en-US"/>
        </w:rPr>
        <w:t>A Developer Contributions Scheme?</w:t>
      </w:r>
    </w:p>
    <w:p w14:paraId="02156AEB" w14:textId="77777777" w:rsidR="00535033" w:rsidRDefault="00535033" w:rsidP="00535033">
      <w:pPr>
        <w:ind w:left="-284" w:right="-238"/>
        <w:jc w:val="both"/>
        <w:rPr>
          <w:rFonts w:ascii="Arial" w:hAnsi="Arial" w:cs="Arial"/>
          <w:b/>
          <w:bCs/>
          <w:szCs w:val="24"/>
          <w:lang w:val="en-US"/>
        </w:rPr>
      </w:pPr>
    </w:p>
    <w:p w14:paraId="0AB35985" w14:textId="77777777" w:rsidR="00535033" w:rsidRDefault="00535033" w:rsidP="00535033">
      <w:pPr>
        <w:ind w:left="-284" w:right="-238"/>
        <w:jc w:val="both"/>
        <w:rPr>
          <w:rFonts w:ascii="Arial" w:hAnsi="Arial" w:cs="Arial"/>
          <w:szCs w:val="24"/>
          <w:lang w:val="en-US"/>
        </w:rPr>
      </w:pPr>
      <w:r>
        <w:rPr>
          <w:rFonts w:ascii="Arial" w:hAnsi="Arial" w:cs="Arial"/>
          <w:szCs w:val="24"/>
          <w:lang w:val="en-US"/>
        </w:rPr>
        <w:t>There are also broader considerations to do with how the City manages public artwork into the future. Given competing pressures for limited financial resources, Councillors may wish to consider funding public artwork from some kind of developer contribution scheme in the future.  Most other metropolitan Councils in WA have a Percent for Art Scheme whereby developers contribute a percentage of the cost of the development to funding public art. While this is a discussion yet to be considered by Council, it should be noted that having a Public Art Strategy in place is a necessary requirement for implementing a Percent for Art Scheme.</w:t>
      </w:r>
    </w:p>
    <w:p w14:paraId="1D7DF3E0" w14:textId="77777777" w:rsidR="00535033" w:rsidRDefault="00535033" w:rsidP="00535033">
      <w:pPr>
        <w:ind w:left="-284" w:right="-238"/>
        <w:jc w:val="both"/>
        <w:rPr>
          <w:rFonts w:ascii="Arial" w:hAnsi="Arial" w:cs="Arial"/>
          <w:szCs w:val="24"/>
          <w:lang w:val="en-US"/>
        </w:rPr>
      </w:pPr>
    </w:p>
    <w:p w14:paraId="04019776" w14:textId="77777777" w:rsidR="00535033" w:rsidRDefault="00535033" w:rsidP="00535033">
      <w:pPr>
        <w:ind w:left="-284" w:right="-238"/>
        <w:jc w:val="both"/>
        <w:rPr>
          <w:rFonts w:ascii="Arial" w:hAnsi="Arial" w:cs="Arial"/>
          <w:b/>
          <w:bCs/>
          <w:szCs w:val="24"/>
          <w:lang w:val="en-US"/>
        </w:rPr>
      </w:pPr>
      <w:r>
        <w:rPr>
          <w:rFonts w:ascii="Arial" w:hAnsi="Arial" w:cs="Arial"/>
          <w:b/>
          <w:bCs/>
          <w:szCs w:val="24"/>
          <w:lang w:val="en-US"/>
        </w:rPr>
        <w:t>Public Art Strategy</w:t>
      </w:r>
    </w:p>
    <w:p w14:paraId="4C1C2BD9" w14:textId="77777777" w:rsidR="00535033" w:rsidRDefault="00535033" w:rsidP="00535033">
      <w:pPr>
        <w:ind w:left="-284" w:right="-238"/>
        <w:jc w:val="both"/>
        <w:rPr>
          <w:rFonts w:ascii="Arial" w:hAnsi="Arial" w:cs="Arial"/>
          <w:b/>
          <w:bCs/>
          <w:szCs w:val="24"/>
          <w:lang w:val="en-US"/>
        </w:rPr>
      </w:pPr>
    </w:p>
    <w:p w14:paraId="6FCAF8D6" w14:textId="77777777" w:rsidR="00535033" w:rsidRDefault="00535033" w:rsidP="00535033">
      <w:pPr>
        <w:ind w:left="-284" w:right="-238"/>
        <w:jc w:val="both"/>
        <w:rPr>
          <w:rFonts w:ascii="Arial" w:hAnsi="Arial" w:cs="Arial"/>
          <w:szCs w:val="24"/>
          <w:lang w:val="en-US"/>
        </w:rPr>
      </w:pPr>
      <w:r>
        <w:rPr>
          <w:rFonts w:ascii="Arial" w:hAnsi="Arial" w:cs="Arial"/>
          <w:szCs w:val="24"/>
          <w:lang w:val="en-US"/>
        </w:rPr>
        <w:t>Having a Public Art Strategy in place would also allow Councillors to determine the underlying purpose and broad approach to public art, rather than installing public artworks on a one-off basis. An essential component of a Public Art Strategy would also be to determine suitable sites for future public artworks.</w:t>
      </w:r>
    </w:p>
    <w:p w14:paraId="58B91989" w14:textId="77777777" w:rsidR="00535033" w:rsidRDefault="00535033" w:rsidP="00535033">
      <w:pPr>
        <w:ind w:left="-284" w:right="-238"/>
        <w:jc w:val="both"/>
        <w:rPr>
          <w:rFonts w:ascii="Arial" w:hAnsi="Arial" w:cs="Arial"/>
          <w:szCs w:val="24"/>
          <w:lang w:val="en-US"/>
        </w:rPr>
      </w:pPr>
    </w:p>
    <w:p w14:paraId="501576E8" w14:textId="77777777" w:rsidR="00535033" w:rsidRDefault="00535033" w:rsidP="00535033">
      <w:pPr>
        <w:ind w:left="-284" w:right="-238"/>
        <w:jc w:val="both"/>
        <w:rPr>
          <w:rFonts w:ascii="Arial" w:hAnsi="Arial" w:cs="Arial"/>
          <w:b/>
          <w:bCs/>
          <w:szCs w:val="24"/>
          <w:lang w:val="en-US"/>
        </w:rPr>
      </w:pPr>
      <w:r>
        <w:rPr>
          <w:rFonts w:ascii="Arial" w:hAnsi="Arial" w:cs="Arial"/>
          <w:b/>
          <w:bCs/>
          <w:szCs w:val="24"/>
          <w:lang w:val="en-US"/>
        </w:rPr>
        <w:t>Service Review</w:t>
      </w:r>
    </w:p>
    <w:p w14:paraId="627F8FD3" w14:textId="77777777" w:rsidR="00535033" w:rsidRDefault="00535033" w:rsidP="00535033">
      <w:pPr>
        <w:ind w:left="-284" w:right="-238"/>
        <w:jc w:val="both"/>
        <w:rPr>
          <w:rFonts w:ascii="Arial" w:hAnsi="Arial" w:cs="Arial"/>
          <w:b/>
          <w:bCs/>
          <w:szCs w:val="24"/>
          <w:lang w:val="en-US"/>
        </w:rPr>
      </w:pPr>
    </w:p>
    <w:p w14:paraId="52BD80EC" w14:textId="77777777" w:rsidR="00535033" w:rsidRDefault="00535033" w:rsidP="00535033">
      <w:pPr>
        <w:ind w:left="-284" w:right="-238"/>
        <w:jc w:val="both"/>
        <w:rPr>
          <w:rFonts w:ascii="Arial" w:hAnsi="Arial" w:cs="Arial"/>
          <w:szCs w:val="24"/>
          <w:lang w:val="en-US"/>
        </w:rPr>
      </w:pPr>
      <w:r>
        <w:rPr>
          <w:rFonts w:ascii="Arial" w:hAnsi="Arial" w:cs="Arial"/>
          <w:szCs w:val="24"/>
          <w:lang w:val="en-US"/>
        </w:rPr>
        <w:t>Councillors may also wish to consider public art within the context of the Service Reviews currently being undertaken.  Tresillian staffing (2.2 FTE) is currently insufficient to service public art as well as providing the Tresillian Arts Centre. Additionally, available capacity of staff with arts expertise is currently focused on implementing the Health Workers Tribute public artwork project, expected to be launched in the first quarter of 2023.</w:t>
      </w:r>
    </w:p>
    <w:p w14:paraId="4B07AD75" w14:textId="77777777" w:rsidR="00535033" w:rsidRDefault="00535033" w:rsidP="00535033">
      <w:pPr>
        <w:ind w:left="-284" w:right="-238"/>
        <w:jc w:val="both"/>
        <w:rPr>
          <w:rFonts w:ascii="Arial" w:hAnsi="Arial" w:cs="Arial"/>
          <w:szCs w:val="24"/>
          <w:lang w:val="en-US"/>
        </w:rPr>
      </w:pPr>
    </w:p>
    <w:p w14:paraId="0096458A" w14:textId="77777777" w:rsidR="00535033" w:rsidRDefault="00535033" w:rsidP="00535033">
      <w:pPr>
        <w:ind w:left="-284" w:right="-238"/>
        <w:jc w:val="both"/>
        <w:rPr>
          <w:rFonts w:ascii="Arial" w:hAnsi="Arial" w:cs="Arial"/>
          <w:b/>
          <w:bCs/>
          <w:szCs w:val="24"/>
          <w:lang w:val="en-US"/>
        </w:rPr>
      </w:pPr>
      <w:r>
        <w:rPr>
          <w:rFonts w:ascii="Arial" w:hAnsi="Arial" w:cs="Arial"/>
          <w:b/>
          <w:bCs/>
          <w:szCs w:val="24"/>
          <w:lang w:val="en-US"/>
        </w:rPr>
        <w:t>Conclusion</w:t>
      </w:r>
    </w:p>
    <w:p w14:paraId="1FF65F0E" w14:textId="77777777" w:rsidR="00535033" w:rsidRDefault="00535033" w:rsidP="00535033">
      <w:pPr>
        <w:ind w:left="-284" w:right="-238"/>
        <w:jc w:val="both"/>
        <w:rPr>
          <w:rFonts w:ascii="Arial" w:hAnsi="Arial" w:cs="Arial"/>
          <w:b/>
          <w:bCs/>
          <w:szCs w:val="24"/>
          <w:lang w:val="en-US"/>
        </w:rPr>
      </w:pPr>
    </w:p>
    <w:p w14:paraId="49A95E19" w14:textId="77777777" w:rsidR="00535033" w:rsidRPr="001B4199" w:rsidRDefault="00535033" w:rsidP="00535033">
      <w:pPr>
        <w:ind w:left="-284" w:right="-238"/>
        <w:jc w:val="both"/>
        <w:rPr>
          <w:rFonts w:ascii="Arial" w:hAnsi="Arial" w:cs="Arial"/>
          <w:szCs w:val="24"/>
          <w:lang w:val="en-US"/>
        </w:rPr>
      </w:pPr>
      <w:r>
        <w:rPr>
          <w:rFonts w:ascii="Arial" w:hAnsi="Arial" w:cs="Arial"/>
          <w:szCs w:val="24"/>
          <w:lang w:val="en-US"/>
        </w:rPr>
        <w:t>Administration welcomes the suggestion of exploring models for acquiring public art, other than only from rates revenue.  Loans and a Percent for Art Scheme may be 2 other models to be considered.  Therefore, Administration recommends that the CEO reports back to Council on the proposal to loan an artwork from Sculptures by the Sea, with further information on the financial and staffing resources required.</w:t>
      </w:r>
    </w:p>
    <w:p w14:paraId="41BDBEDF" w14:textId="77777777" w:rsidR="00583C98" w:rsidRDefault="00583C98" w:rsidP="00535033">
      <w:pPr>
        <w:ind w:left="-284" w:right="-238"/>
        <w:jc w:val="both"/>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567781DC" w:rsidR="00F50013" w:rsidRPr="009346C2" w:rsidRDefault="00F5001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1" w:name="_Toc106233035"/>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51"/>
    </w:p>
    <w:p w14:paraId="7E01D6D7" w14:textId="279BF8B5" w:rsidR="005949FF" w:rsidRDefault="005949FF" w:rsidP="00743CD9">
      <w:pPr>
        <w:ind w:right="187"/>
      </w:pPr>
    </w:p>
    <w:p w14:paraId="32C79875" w14:textId="309D5C56" w:rsidR="00F10270" w:rsidRPr="006D3C7E" w:rsidRDefault="00F10270" w:rsidP="00CB5CCB">
      <w:pPr>
        <w:pStyle w:val="CouncilHeading"/>
      </w:pPr>
      <w:r w:rsidRPr="006D3C7E">
        <w:t>Urgent Business approved by the Presiding Member or By Decision will be dealt with at this point.</w:t>
      </w:r>
    </w:p>
    <w:p w14:paraId="1FEC2E7A" w14:textId="42BFD2FD" w:rsidR="00F55BF6" w:rsidRPr="006D3C7E" w:rsidRDefault="00F55BF6" w:rsidP="00CB5CCB">
      <w:pPr>
        <w:pStyle w:val="CouncilHeading"/>
      </w:pPr>
    </w:p>
    <w:p w14:paraId="45922BE7" w14:textId="56992BB7" w:rsidR="00895D57" w:rsidRPr="006D3C7E" w:rsidRDefault="00F55BF6" w:rsidP="00CB5CCB">
      <w:pPr>
        <w:pStyle w:val="CouncilHeading"/>
      </w:pPr>
      <w:r w:rsidRPr="006D3C7E">
        <w:t>The following item was approved by the Mayor as urgent business.</w:t>
      </w:r>
    </w:p>
    <w:p w14:paraId="4D2EF19B" w14:textId="1CF7B741" w:rsidR="00D1449B" w:rsidRDefault="00D1449B" w:rsidP="00CB5CCB">
      <w:pPr>
        <w:pStyle w:val="CouncilHeading"/>
      </w:pPr>
    </w:p>
    <w:p w14:paraId="5AAB294C" w14:textId="77777777" w:rsidR="00F55BF6" w:rsidRDefault="00F55BF6" w:rsidP="00CB5CCB">
      <w:pPr>
        <w:pStyle w:val="CouncilHeading"/>
      </w:pPr>
    </w:p>
    <w:p w14:paraId="7989AC88" w14:textId="519BBC40" w:rsidR="001B6F03" w:rsidRPr="00F55BF6" w:rsidRDefault="00F55BF6" w:rsidP="00F55BF6">
      <w:pPr>
        <w:pStyle w:val="Heading1"/>
        <w:tabs>
          <w:tab w:val="clear" w:pos="360"/>
        </w:tabs>
        <w:spacing w:before="0" w:after="0"/>
        <w:ind w:left="-284" w:hanging="850"/>
        <w:rPr>
          <w:rFonts w:ascii="Arial" w:hAnsi="Arial" w:cs="Arial"/>
          <w:color w:val="002060"/>
          <w:szCs w:val="28"/>
          <w:u w:val="none"/>
        </w:rPr>
      </w:pPr>
      <w:bookmarkStart w:id="52" w:name="_Toc106233036"/>
      <w:r w:rsidRPr="00F55BF6">
        <w:rPr>
          <w:rFonts w:ascii="Arial" w:hAnsi="Arial" w:cs="Arial"/>
          <w:caps w:val="0"/>
          <w:color w:val="002060"/>
          <w:szCs w:val="28"/>
          <w:u w:val="none"/>
        </w:rPr>
        <w:t>P</w:t>
      </w:r>
      <w:r>
        <w:rPr>
          <w:rFonts w:ascii="Arial" w:hAnsi="Arial" w:cs="Arial"/>
          <w:caps w:val="0"/>
          <w:color w:val="002060"/>
          <w:szCs w:val="28"/>
          <w:u w:val="none"/>
        </w:rPr>
        <w:t>D</w:t>
      </w:r>
      <w:r w:rsidRPr="00F55BF6">
        <w:rPr>
          <w:rFonts w:ascii="Arial" w:hAnsi="Arial" w:cs="Arial"/>
          <w:caps w:val="0"/>
          <w:color w:val="002060"/>
          <w:szCs w:val="28"/>
          <w:u w:val="none"/>
        </w:rPr>
        <w:t xml:space="preserve">34.05.22 Consideration </w:t>
      </w:r>
      <w:r>
        <w:rPr>
          <w:rFonts w:ascii="Arial" w:hAnsi="Arial" w:cs="Arial"/>
          <w:caps w:val="0"/>
          <w:color w:val="002060"/>
          <w:szCs w:val="28"/>
          <w:u w:val="none"/>
        </w:rPr>
        <w:t>o</w:t>
      </w:r>
      <w:r w:rsidRPr="00F55BF6">
        <w:rPr>
          <w:rFonts w:ascii="Arial" w:hAnsi="Arial" w:cs="Arial"/>
          <w:caps w:val="0"/>
          <w:color w:val="002060"/>
          <w:szCs w:val="28"/>
          <w:u w:val="none"/>
        </w:rPr>
        <w:t xml:space="preserve">f Responsible Authority Report </w:t>
      </w:r>
      <w:r w:rsidR="00AC6901">
        <w:rPr>
          <w:rFonts w:ascii="Arial" w:hAnsi="Arial" w:cs="Arial"/>
          <w:caps w:val="0"/>
          <w:color w:val="002060"/>
          <w:szCs w:val="28"/>
          <w:u w:val="none"/>
        </w:rPr>
        <w:t>f</w:t>
      </w:r>
      <w:r w:rsidRPr="00F55BF6">
        <w:rPr>
          <w:rFonts w:ascii="Arial" w:hAnsi="Arial" w:cs="Arial"/>
          <w:caps w:val="0"/>
          <w:color w:val="002060"/>
          <w:szCs w:val="28"/>
          <w:u w:val="none"/>
        </w:rPr>
        <w:t xml:space="preserve">or Amendments </w:t>
      </w:r>
      <w:r w:rsidR="00AC6901">
        <w:rPr>
          <w:rFonts w:ascii="Arial" w:hAnsi="Arial" w:cs="Arial"/>
          <w:caps w:val="0"/>
          <w:color w:val="002060"/>
          <w:szCs w:val="28"/>
          <w:u w:val="none"/>
        </w:rPr>
        <w:t>t</w:t>
      </w:r>
      <w:r w:rsidRPr="00F55BF6">
        <w:rPr>
          <w:rFonts w:ascii="Arial" w:hAnsi="Arial" w:cs="Arial"/>
          <w:caps w:val="0"/>
          <w:color w:val="002060"/>
          <w:szCs w:val="28"/>
          <w:u w:val="none"/>
        </w:rPr>
        <w:t xml:space="preserve">o Approved Mixed Use Development </w:t>
      </w:r>
      <w:r w:rsidR="007E68DA">
        <w:rPr>
          <w:rFonts w:ascii="Arial" w:hAnsi="Arial" w:cs="Arial"/>
          <w:caps w:val="0"/>
          <w:color w:val="002060"/>
          <w:szCs w:val="28"/>
          <w:u w:val="none"/>
        </w:rPr>
        <w:t>a</w:t>
      </w:r>
      <w:r w:rsidRPr="00F55BF6">
        <w:rPr>
          <w:rFonts w:ascii="Arial" w:hAnsi="Arial" w:cs="Arial"/>
          <w:caps w:val="0"/>
          <w:color w:val="002060"/>
          <w:szCs w:val="28"/>
          <w:u w:val="none"/>
        </w:rPr>
        <w:t>t 95a Waratah Avenue, Dalkeith</w:t>
      </w:r>
      <w:bookmarkEnd w:id="52"/>
    </w:p>
    <w:p w14:paraId="77263C32" w14:textId="10E034F1" w:rsidR="00D773FE" w:rsidRDefault="00D773FE" w:rsidP="00D773FE"/>
    <w:tbl>
      <w:tblPr>
        <w:tblStyle w:val="TableGrid"/>
        <w:tblW w:w="9640" w:type="dxa"/>
        <w:tblInd w:w="-289" w:type="dxa"/>
        <w:tblLook w:val="04A0" w:firstRow="1" w:lastRow="0" w:firstColumn="1" w:lastColumn="0" w:noHBand="0" w:noVBand="1"/>
      </w:tblPr>
      <w:tblGrid>
        <w:gridCol w:w="2349"/>
        <w:gridCol w:w="7291"/>
      </w:tblGrid>
      <w:tr w:rsidR="00321373" w:rsidRPr="005F77A2" w14:paraId="4EDDC2F1" w14:textId="77777777" w:rsidTr="006E5DA4">
        <w:tc>
          <w:tcPr>
            <w:tcW w:w="2349" w:type="dxa"/>
          </w:tcPr>
          <w:p w14:paraId="0D967BC6" w14:textId="77777777" w:rsidR="00321373" w:rsidRPr="00E87554" w:rsidRDefault="00321373"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Meeting &amp; Date</w:t>
            </w:r>
          </w:p>
        </w:tc>
        <w:tc>
          <w:tcPr>
            <w:tcW w:w="7291" w:type="dxa"/>
          </w:tcPr>
          <w:p w14:paraId="61171DC4" w14:textId="77777777" w:rsidR="00321373" w:rsidRPr="005F77A2" w:rsidRDefault="00321373" w:rsidP="00AF41F4">
            <w:pPr>
              <w:ind w:right="39"/>
              <w:jc w:val="both"/>
              <w:rPr>
                <w:rFonts w:ascii="Arial" w:hAnsi="Arial" w:cs="Arial"/>
                <w:szCs w:val="24"/>
              </w:rPr>
            </w:pPr>
            <w:r>
              <w:rPr>
                <w:rFonts w:ascii="Arial" w:hAnsi="Arial" w:cs="Arial"/>
                <w:szCs w:val="24"/>
              </w:rPr>
              <w:t>Council – 24 May 2022</w:t>
            </w:r>
          </w:p>
        </w:tc>
      </w:tr>
      <w:tr w:rsidR="00321373" w:rsidRPr="005F77A2" w14:paraId="3ABF6040" w14:textId="77777777" w:rsidTr="006E5DA4">
        <w:tc>
          <w:tcPr>
            <w:tcW w:w="2349" w:type="dxa"/>
          </w:tcPr>
          <w:p w14:paraId="2C8C701E" w14:textId="77777777" w:rsidR="00321373" w:rsidRPr="00E87554" w:rsidRDefault="00321373"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Applicant</w:t>
            </w:r>
          </w:p>
        </w:tc>
        <w:tc>
          <w:tcPr>
            <w:tcW w:w="7291" w:type="dxa"/>
          </w:tcPr>
          <w:p w14:paraId="22B5FD33" w14:textId="77777777" w:rsidR="00321373" w:rsidRPr="005F77A2" w:rsidRDefault="00321373" w:rsidP="00AF41F4">
            <w:pPr>
              <w:ind w:right="39"/>
              <w:jc w:val="both"/>
              <w:rPr>
                <w:rFonts w:ascii="Arial" w:hAnsi="Arial" w:cs="Arial"/>
                <w:szCs w:val="24"/>
              </w:rPr>
            </w:pPr>
            <w:r>
              <w:rPr>
                <w:rFonts w:ascii="Arial" w:hAnsi="Arial" w:cs="Arial"/>
                <w:szCs w:val="24"/>
              </w:rPr>
              <w:t>Rowe Group</w:t>
            </w:r>
          </w:p>
        </w:tc>
      </w:tr>
      <w:tr w:rsidR="00321373" w:rsidRPr="005F77A2" w14:paraId="0E3E9864" w14:textId="77777777" w:rsidTr="006E5DA4">
        <w:tc>
          <w:tcPr>
            <w:tcW w:w="2349" w:type="dxa"/>
          </w:tcPr>
          <w:p w14:paraId="5ADC3F1B" w14:textId="77777777" w:rsidR="00321373" w:rsidRPr="00E87554" w:rsidRDefault="00321373" w:rsidP="00AF41F4">
            <w:pPr>
              <w:ind w:right="110"/>
              <w:rPr>
                <w:rFonts w:ascii="Arial" w:hAnsi="Arial" w:cs="Arial"/>
                <w:b/>
                <w:bCs/>
                <w:color w:val="244061" w:themeColor="accent1" w:themeShade="80"/>
                <w:szCs w:val="24"/>
              </w:rPr>
            </w:pPr>
            <w:r w:rsidRPr="00E87554">
              <w:rPr>
                <w:rFonts w:ascii="Arial" w:hAnsi="Arial" w:cs="Arial"/>
                <w:b/>
                <w:bCs/>
                <w:color w:val="244061" w:themeColor="accent1" w:themeShade="80"/>
                <w:szCs w:val="24"/>
              </w:rPr>
              <w:t xml:space="preserve">Employee Disclosure under section 5.70 Local Government Act 1995 </w:t>
            </w:r>
          </w:p>
        </w:tc>
        <w:tc>
          <w:tcPr>
            <w:tcW w:w="7291" w:type="dxa"/>
          </w:tcPr>
          <w:p w14:paraId="4E6DD011" w14:textId="77777777" w:rsidR="00321373" w:rsidRPr="002017AD" w:rsidRDefault="00321373" w:rsidP="00AF41F4">
            <w:pPr>
              <w:pStyle w:val="Subsection"/>
              <w:tabs>
                <w:tab w:val="clear" w:pos="879"/>
              </w:tabs>
              <w:spacing w:before="12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65D3ED2C" w14:textId="77777777" w:rsidR="00321373" w:rsidRPr="005F77A2" w:rsidRDefault="00321373" w:rsidP="00AF41F4">
            <w:pPr>
              <w:pStyle w:val="Subsection"/>
              <w:tabs>
                <w:tab w:val="clear" w:pos="595"/>
                <w:tab w:val="clear" w:pos="879"/>
              </w:tabs>
              <w:spacing w:before="12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321373" w:rsidRPr="005F77A2" w14:paraId="1EB87E6D" w14:textId="77777777" w:rsidTr="006E5DA4">
        <w:tc>
          <w:tcPr>
            <w:tcW w:w="2349" w:type="dxa"/>
          </w:tcPr>
          <w:p w14:paraId="1268DAEB" w14:textId="77777777" w:rsidR="00321373" w:rsidRPr="00E87554" w:rsidRDefault="00321373"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Report Author</w:t>
            </w:r>
          </w:p>
        </w:tc>
        <w:tc>
          <w:tcPr>
            <w:tcW w:w="7291" w:type="dxa"/>
          </w:tcPr>
          <w:p w14:paraId="5BA331C0" w14:textId="77777777" w:rsidR="00321373" w:rsidRPr="005F77A2" w:rsidRDefault="00321373" w:rsidP="00AF41F4">
            <w:pPr>
              <w:ind w:right="39"/>
              <w:jc w:val="both"/>
              <w:rPr>
                <w:rFonts w:ascii="Arial" w:hAnsi="Arial" w:cs="Arial"/>
                <w:szCs w:val="24"/>
              </w:rPr>
            </w:pPr>
            <w:r w:rsidRPr="002017AD">
              <w:rPr>
                <w:rFonts w:ascii="Arial" w:hAnsi="Arial" w:cs="Arial"/>
                <w:szCs w:val="24"/>
              </w:rPr>
              <w:t>Roy Winslow – Manager Urban Planning</w:t>
            </w:r>
          </w:p>
        </w:tc>
      </w:tr>
      <w:tr w:rsidR="00321373" w:rsidRPr="005F77A2" w14:paraId="2A04E2CF" w14:textId="77777777" w:rsidTr="006E5DA4">
        <w:tc>
          <w:tcPr>
            <w:tcW w:w="2349" w:type="dxa"/>
          </w:tcPr>
          <w:p w14:paraId="26D6CFC0" w14:textId="77777777" w:rsidR="00321373" w:rsidRPr="00E87554" w:rsidRDefault="00321373"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Director/CEO</w:t>
            </w:r>
          </w:p>
        </w:tc>
        <w:tc>
          <w:tcPr>
            <w:tcW w:w="7291" w:type="dxa"/>
          </w:tcPr>
          <w:p w14:paraId="19ECBC6A" w14:textId="77777777" w:rsidR="00321373" w:rsidRPr="005F77A2" w:rsidRDefault="00321373" w:rsidP="00AF41F4">
            <w:pPr>
              <w:ind w:right="39"/>
              <w:jc w:val="both"/>
              <w:rPr>
                <w:rFonts w:ascii="Arial" w:hAnsi="Arial" w:cs="Arial"/>
                <w:szCs w:val="24"/>
              </w:rPr>
            </w:pPr>
            <w:r w:rsidRPr="002017AD">
              <w:rPr>
                <w:rFonts w:ascii="Arial" w:hAnsi="Arial" w:cs="Arial"/>
                <w:szCs w:val="24"/>
              </w:rPr>
              <w:t>Tony Free – Director Planning and Development</w:t>
            </w:r>
          </w:p>
        </w:tc>
      </w:tr>
      <w:tr w:rsidR="00321373" w:rsidRPr="005F77A2" w14:paraId="2FCDF7C1" w14:textId="77777777" w:rsidTr="006E5DA4">
        <w:tc>
          <w:tcPr>
            <w:tcW w:w="2349" w:type="dxa"/>
          </w:tcPr>
          <w:p w14:paraId="187DF0CD" w14:textId="77777777" w:rsidR="00321373" w:rsidRPr="00E87554" w:rsidRDefault="00321373" w:rsidP="00AF41F4">
            <w:pPr>
              <w:ind w:right="110"/>
              <w:jc w:val="both"/>
              <w:rPr>
                <w:rFonts w:ascii="Arial" w:hAnsi="Arial" w:cs="Arial"/>
                <w:b/>
                <w:color w:val="244061" w:themeColor="accent1" w:themeShade="80"/>
                <w:szCs w:val="24"/>
              </w:rPr>
            </w:pPr>
            <w:r w:rsidRPr="00E87554">
              <w:rPr>
                <w:rFonts w:ascii="Arial" w:hAnsi="Arial" w:cs="Arial"/>
                <w:b/>
                <w:color w:val="244061" w:themeColor="accent1" w:themeShade="80"/>
                <w:szCs w:val="24"/>
              </w:rPr>
              <w:t>Attachments</w:t>
            </w:r>
          </w:p>
        </w:tc>
        <w:tc>
          <w:tcPr>
            <w:tcW w:w="7291" w:type="dxa"/>
          </w:tcPr>
          <w:p w14:paraId="328B9488" w14:textId="77777777" w:rsidR="00321373" w:rsidRPr="00EE24C1" w:rsidRDefault="00321373" w:rsidP="00B979C7">
            <w:pPr>
              <w:pStyle w:val="ListParagraph"/>
              <w:numPr>
                <w:ilvl w:val="0"/>
                <w:numId w:val="78"/>
              </w:numPr>
              <w:jc w:val="both"/>
              <w:rPr>
                <w:rFonts w:ascii="Arial" w:eastAsia="Calibri" w:hAnsi="Arial" w:cs="Arial"/>
                <w:szCs w:val="24"/>
              </w:rPr>
            </w:pPr>
            <w:r>
              <w:rPr>
                <w:rFonts w:ascii="Arial" w:eastAsia="Calibri" w:hAnsi="Arial" w:cs="Arial"/>
                <w:szCs w:val="24"/>
              </w:rPr>
              <w:t>Responsible Authority Report and Attachments</w:t>
            </w:r>
          </w:p>
        </w:tc>
      </w:tr>
    </w:tbl>
    <w:p w14:paraId="0BA6727F" w14:textId="77777777" w:rsidR="00321373" w:rsidRPr="005F77A2" w:rsidRDefault="00321373" w:rsidP="00321373">
      <w:pPr>
        <w:ind w:right="-330"/>
        <w:jc w:val="both"/>
        <w:rPr>
          <w:rFonts w:ascii="Arial" w:hAnsi="Arial" w:cs="Arial"/>
          <w:b/>
          <w:szCs w:val="32"/>
          <w:lang w:val="en-US"/>
        </w:rPr>
      </w:pPr>
    </w:p>
    <w:p w14:paraId="6150DCCD" w14:textId="00841487" w:rsidR="00EB7862" w:rsidRPr="006410A1" w:rsidRDefault="00EB7862" w:rsidP="00D57BD9">
      <w:pPr>
        <w:ind w:left="-284"/>
        <w:jc w:val="both"/>
        <w:rPr>
          <w:rFonts w:ascii="Arial" w:hAnsi="Arial" w:cs="Arial"/>
          <w:szCs w:val="24"/>
        </w:rPr>
      </w:pPr>
      <w:r w:rsidRPr="006410A1">
        <w:rPr>
          <w:rFonts w:ascii="Arial" w:hAnsi="Arial" w:cs="Arial"/>
          <w:szCs w:val="24"/>
        </w:rPr>
        <w:t xml:space="preserve">Moved – Councillor </w:t>
      </w:r>
      <w:r w:rsidR="000F5021" w:rsidRPr="006410A1">
        <w:rPr>
          <w:rFonts w:ascii="Arial" w:hAnsi="Arial" w:cs="Arial"/>
          <w:szCs w:val="24"/>
        </w:rPr>
        <w:t>Youngman</w:t>
      </w:r>
    </w:p>
    <w:p w14:paraId="76339F80" w14:textId="3A7CD224" w:rsidR="00EB7862" w:rsidRPr="006410A1" w:rsidRDefault="00EB7862" w:rsidP="00D57BD9">
      <w:pPr>
        <w:ind w:left="-284"/>
        <w:jc w:val="both"/>
        <w:rPr>
          <w:rFonts w:ascii="Arial" w:hAnsi="Arial" w:cs="Arial"/>
          <w:szCs w:val="24"/>
        </w:rPr>
      </w:pPr>
      <w:r w:rsidRPr="006410A1">
        <w:rPr>
          <w:rFonts w:ascii="Arial" w:hAnsi="Arial" w:cs="Arial"/>
          <w:szCs w:val="24"/>
        </w:rPr>
        <w:t xml:space="preserve">Seconded – Councillor </w:t>
      </w:r>
      <w:r w:rsidR="000F5021" w:rsidRPr="006410A1">
        <w:rPr>
          <w:rFonts w:ascii="Arial" w:hAnsi="Arial" w:cs="Arial"/>
          <w:szCs w:val="24"/>
        </w:rPr>
        <w:t>Senathirajah</w:t>
      </w:r>
    </w:p>
    <w:p w14:paraId="357AFB72" w14:textId="77777777" w:rsidR="00EB7862" w:rsidRPr="006410A1" w:rsidRDefault="00EB7862" w:rsidP="00D57BD9">
      <w:pPr>
        <w:ind w:left="-284"/>
        <w:jc w:val="both"/>
        <w:rPr>
          <w:rFonts w:ascii="Arial" w:hAnsi="Arial" w:cs="Arial"/>
          <w:szCs w:val="24"/>
        </w:rPr>
      </w:pPr>
    </w:p>
    <w:p w14:paraId="4A0D0753" w14:textId="77777777" w:rsidR="00EB7862" w:rsidRPr="006410A1" w:rsidRDefault="00EB7862" w:rsidP="00D57BD9">
      <w:pPr>
        <w:ind w:left="-284"/>
        <w:jc w:val="both"/>
        <w:rPr>
          <w:rFonts w:ascii="Arial" w:hAnsi="Arial" w:cs="Arial"/>
          <w:color w:val="244061" w:themeColor="accent1" w:themeShade="80"/>
          <w:szCs w:val="24"/>
        </w:rPr>
      </w:pPr>
      <w:r w:rsidRPr="006410A1">
        <w:rPr>
          <w:rFonts w:ascii="Arial" w:hAnsi="Arial" w:cs="Arial"/>
          <w:color w:val="244061" w:themeColor="accent1" w:themeShade="80"/>
          <w:szCs w:val="24"/>
        </w:rPr>
        <w:t>That the Recommendation be adopted.</w:t>
      </w:r>
    </w:p>
    <w:p w14:paraId="70DEDCDB" w14:textId="77777777" w:rsidR="00EB7862" w:rsidRPr="006410A1" w:rsidRDefault="00EB7862" w:rsidP="00D57BD9">
      <w:pPr>
        <w:ind w:left="-284"/>
        <w:jc w:val="both"/>
        <w:rPr>
          <w:rFonts w:ascii="Arial" w:hAnsi="Arial" w:cs="Arial"/>
          <w:color w:val="244061" w:themeColor="accent1" w:themeShade="80"/>
          <w:szCs w:val="24"/>
        </w:rPr>
      </w:pPr>
      <w:r w:rsidRPr="006410A1">
        <w:rPr>
          <w:rFonts w:ascii="Arial" w:hAnsi="Arial" w:cs="Arial"/>
          <w:color w:val="244061" w:themeColor="accent1" w:themeShade="80"/>
          <w:szCs w:val="24"/>
        </w:rPr>
        <w:t>(Printed below for ease of reference)</w:t>
      </w:r>
    </w:p>
    <w:p w14:paraId="30CBB85E" w14:textId="7E84FECC" w:rsidR="00EB7862" w:rsidRPr="006410A1" w:rsidRDefault="00367C08" w:rsidP="00D57BD9">
      <w:pPr>
        <w:ind w:left="-284"/>
        <w:jc w:val="right"/>
        <w:rPr>
          <w:rFonts w:ascii="Arial" w:hAnsi="Arial" w:cs="Arial"/>
          <w:szCs w:val="24"/>
        </w:rPr>
      </w:pPr>
      <w:r w:rsidRPr="006410A1">
        <w:rPr>
          <w:rFonts w:ascii="Arial" w:hAnsi="Arial" w:cs="Arial"/>
          <w:szCs w:val="24"/>
        </w:rPr>
        <w:t>Lost 4/6</w:t>
      </w:r>
    </w:p>
    <w:p w14:paraId="126CBCE7" w14:textId="38F0DD6C" w:rsidR="00EB7862" w:rsidRPr="006410A1" w:rsidRDefault="00EB7862" w:rsidP="00D57BD9">
      <w:pPr>
        <w:ind w:left="-284"/>
        <w:jc w:val="right"/>
        <w:rPr>
          <w:rFonts w:ascii="Arial" w:hAnsi="Arial" w:cs="Arial"/>
          <w:szCs w:val="24"/>
        </w:rPr>
      </w:pPr>
      <w:r w:rsidRPr="006410A1">
        <w:rPr>
          <w:rFonts w:ascii="Arial" w:hAnsi="Arial" w:cs="Arial"/>
          <w:szCs w:val="24"/>
        </w:rPr>
        <w:t xml:space="preserve">(Against: </w:t>
      </w:r>
      <w:r w:rsidR="00367C08" w:rsidRPr="006410A1">
        <w:rPr>
          <w:rFonts w:ascii="Arial" w:hAnsi="Arial" w:cs="Arial"/>
          <w:szCs w:val="24"/>
        </w:rPr>
        <w:t xml:space="preserve">Mayor Argyle </w:t>
      </w:r>
      <w:r w:rsidRPr="006410A1">
        <w:rPr>
          <w:rFonts w:ascii="Arial" w:hAnsi="Arial" w:cs="Arial"/>
          <w:szCs w:val="24"/>
        </w:rPr>
        <w:t xml:space="preserve">Crs. </w:t>
      </w:r>
      <w:r w:rsidR="00367C08" w:rsidRPr="006410A1">
        <w:rPr>
          <w:rFonts w:ascii="Arial" w:hAnsi="Arial" w:cs="Arial"/>
          <w:szCs w:val="24"/>
        </w:rPr>
        <w:t>Brackenridge Coghlan Smyth Bennett &amp; Mangano</w:t>
      </w:r>
      <w:r w:rsidRPr="006410A1">
        <w:rPr>
          <w:rFonts w:ascii="Arial" w:hAnsi="Arial" w:cs="Arial"/>
          <w:szCs w:val="24"/>
        </w:rPr>
        <w:t>)</w:t>
      </w:r>
    </w:p>
    <w:p w14:paraId="415A7EE6" w14:textId="5AD92FE1" w:rsidR="00321373" w:rsidRDefault="00321373" w:rsidP="00C65677">
      <w:pPr>
        <w:ind w:left="-284" w:right="-238"/>
        <w:jc w:val="both"/>
        <w:rPr>
          <w:rFonts w:ascii="Arial" w:hAnsi="Arial" w:cs="Arial"/>
          <w:b/>
          <w:szCs w:val="32"/>
          <w:lang w:val="en-US"/>
        </w:rPr>
      </w:pPr>
    </w:p>
    <w:p w14:paraId="793BE347" w14:textId="77777777" w:rsidR="004F0202" w:rsidRPr="006410A1" w:rsidRDefault="004F0202" w:rsidP="00C65677">
      <w:pPr>
        <w:ind w:left="-284" w:right="-238"/>
        <w:jc w:val="both"/>
        <w:rPr>
          <w:rFonts w:ascii="Arial" w:hAnsi="Arial" w:cs="Arial"/>
          <w:bCs/>
          <w:szCs w:val="32"/>
          <w:lang w:val="en-US"/>
        </w:rPr>
      </w:pPr>
    </w:p>
    <w:p w14:paraId="47C30410" w14:textId="77777777" w:rsidR="00321373" w:rsidRPr="006410A1" w:rsidRDefault="00321373" w:rsidP="00C65677">
      <w:pPr>
        <w:ind w:left="-284" w:right="-238"/>
        <w:jc w:val="both"/>
        <w:rPr>
          <w:rFonts w:ascii="Arial" w:hAnsi="Arial" w:cs="Arial"/>
          <w:bCs/>
          <w:color w:val="244061" w:themeColor="accent1" w:themeShade="80"/>
          <w:sz w:val="28"/>
          <w:szCs w:val="32"/>
          <w:lang w:val="en-US"/>
        </w:rPr>
      </w:pPr>
      <w:r w:rsidRPr="006410A1">
        <w:rPr>
          <w:rFonts w:ascii="Arial" w:hAnsi="Arial" w:cs="Arial"/>
          <w:bCs/>
          <w:color w:val="244061" w:themeColor="accent1" w:themeShade="80"/>
          <w:sz w:val="28"/>
          <w:szCs w:val="32"/>
          <w:lang w:val="en-US"/>
        </w:rPr>
        <w:t>Recommendation</w:t>
      </w:r>
    </w:p>
    <w:p w14:paraId="1F7FB0BB" w14:textId="77777777" w:rsidR="00321373" w:rsidRPr="006410A1" w:rsidRDefault="00321373" w:rsidP="00C65677">
      <w:pPr>
        <w:ind w:left="-284" w:right="-238"/>
        <w:jc w:val="both"/>
        <w:rPr>
          <w:rFonts w:ascii="Arial" w:hAnsi="Arial" w:cs="Arial"/>
          <w:bCs/>
          <w:color w:val="244061" w:themeColor="accent1" w:themeShade="80"/>
          <w:sz w:val="28"/>
          <w:szCs w:val="32"/>
          <w:lang w:val="en-US"/>
        </w:rPr>
      </w:pPr>
    </w:p>
    <w:p w14:paraId="00ABC463" w14:textId="77777777" w:rsidR="00321373" w:rsidRPr="006410A1" w:rsidRDefault="00321373" w:rsidP="00C65677">
      <w:pPr>
        <w:ind w:left="-284" w:right="-238"/>
        <w:jc w:val="both"/>
        <w:rPr>
          <w:rFonts w:ascii="Arial" w:hAnsi="Arial" w:cs="Arial"/>
          <w:bCs/>
          <w:color w:val="244061" w:themeColor="accent1" w:themeShade="80"/>
          <w:szCs w:val="24"/>
          <w:lang w:val="en-US"/>
        </w:rPr>
      </w:pPr>
      <w:r w:rsidRPr="006410A1">
        <w:rPr>
          <w:rFonts w:ascii="Arial" w:hAnsi="Arial" w:cs="Arial"/>
          <w:bCs/>
          <w:color w:val="244061" w:themeColor="accent1" w:themeShade="80"/>
          <w:szCs w:val="24"/>
          <w:lang w:val="en-US"/>
        </w:rPr>
        <w:t>That Council:</w:t>
      </w:r>
    </w:p>
    <w:p w14:paraId="5899C442" w14:textId="77777777" w:rsidR="00321373" w:rsidRPr="006410A1" w:rsidRDefault="00321373" w:rsidP="00C65677">
      <w:pPr>
        <w:ind w:left="-284" w:right="-238"/>
        <w:jc w:val="both"/>
        <w:rPr>
          <w:rFonts w:ascii="Arial" w:hAnsi="Arial" w:cs="Arial"/>
          <w:bCs/>
          <w:color w:val="244061" w:themeColor="accent1" w:themeShade="80"/>
          <w:szCs w:val="24"/>
          <w:lang w:val="en-US"/>
        </w:rPr>
      </w:pPr>
    </w:p>
    <w:p w14:paraId="1E0AFDF5" w14:textId="77777777" w:rsidR="00321373" w:rsidRPr="006410A1" w:rsidRDefault="00321373" w:rsidP="00C65677">
      <w:pPr>
        <w:ind w:left="-284" w:right="-238"/>
        <w:jc w:val="both"/>
        <w:rPr>
          <w:rFonts w:ascii="Arial" w:hAnsi="Arial" w:cs="Arial"/>
          <w:bCs/>
          <w:color w:val="244061" w:themeColor="accent1" w:themeShade="80"/>
          <w:szCs w:val="24"/>
          <w:lang w:val="en-US"/>
        </w:rPr>
      </w:pPr>
      <w:r w:rsidRPr="006410A1">
        <w:rPr>
          <w:rFonts w:ascii="Arial" w:hAnsi="Arial" w:cs="Arial"/>
          <w:bCs/>
          <w:color w:val="244061" w:themeColor="accent1" w:themeShade="80"/>
          <w:szCs w:val="24"/>
          <w:lang w:val="en-US"/>
        </w:rPr>
        <w:t xml:space="preserve">Adopts as the Responsible Authority the Officer Recommendation contained in the Responsible Authority Report for the amendments to the approved mixed use development at 95A Waratah Avenue, Dalkeith as follows: </w:t>
      </w:r>
    </w:p>
    <w:p w14:paraId="26BD671D" w14:textId="77777777" w:rsidR="00321373" w:rsidRPr="006410A1" w:rsidRDefault="00321373" w:rsidP="00C65677">
      <w:pPr>
        <w:ind w:left="-284" w:right="-238"/>
        <w:jc w:val="both"/>
        <w:rPr>
          <w:rFonts w:ascii="Arial" w:hAnsi="Arial" w:cs="Arial"/>
          <w:bCs/>
          <w:color w:val="244061" w:themeColor="accent1" w:themeShade="80"/>
          <w:szCs w:val="24"/>
          <w:lang w:val="en-US"/>
        </w:rPr>
      </w:pPr>
    </w:p>
    <w:p w14:paraId="4B298579" w14:textId="77777777" w:rsidR="00321373" w:rsidRPr="006410A1" w:rsidRDefault="00321373" w:rsidP="00C65677">
      <w:pPr>
        <w:ind w:left="142" w:right="-238" w:hanging="426"/>
        <w:jc w:val="both"/>
        <w:rPr>
          <w:rFonts w:ascii="Arial" w:hAnsi="Arial" w:cs="Arial"/>
          <w:bCs/>
          <w:color w:val="244061" w:themeColor="accent1" w:themeShade="80"/>
          <w:szCs w:val="24"/>
          <w:lang w:val="en-US"/>
        </w:rPr>
      </w:pPr>
      <w:r w:rsidRPr="006410A1">
        <w:rPr>
          <w:rFonts w:ascii="Arial" w:hAnsi="Arial" w:cs="Arial"/>
          <w:bCs/>
          <w:color w:val="244061" w:themeColor="accent1" w:themeShade="80"/>
          <w:szCs w:val="24"/>
          <w:lang w:val="en-US"/>
        </w:rPr>
        <w:t>It is recommended that the Metro Inner-North JDAP resolves to:</w:t>
      </w:r>
    </w:p>
    <w:p w14:paraId="12F246CE" w14:textId="77777777" w:rsidR="00321373" w:rsidRPr="006410A1" w:rsidRDefault="00321373" w:rsidP="00C65677">
      <w:pPr>
        <w:ind w:left="-284" w:right="-238"/>
        <w:jc w:val="both"/>
        <w:rPr>
          <w:rFonts w:ascii="Arial" w:hAnsi="Arial" w:cs="Arial"/>
          <w:bCs/>
          <w:color w:val="17365D" w:themeColor="text2" w:themeShade="BF"/>
          <w:szCs w:val="24"/>
          <w:lang w:val="en-US"/>
        </w:rPr>
      </w:pPr>
    </w:p>
    <w:p w14:paraId="73930A20" w14:textId="77777777" w:rsidR="00321373" w:rsidRPr="006410A1" w:rsidRDefault="00321373" w:rsidP="00B979C7">
      <w:pPr>
        <w:pStyle w:val="ListParagraph"/>
        <w:numPr>
          <w:ilvl w:val="0"/>
          <w:numId w:val="72"/>
        </w:numPr>
        <w:shd w:val="clear" w:color="auto" w:fill="FFFFFF" w:themeFill="background1"/>
        <w:ind w:left="284" w:right="-238" w:hanging="567"/>
        <w:jc w:val="both"/>
        <w:rPr>
          <w:rFonts w:ascii="Arial" w:eastAsia="Arial" w:hAnsi="Arial" w:cs="Arial"/>
          <w:bCs/>
          <w:color w:val="17365D" w:themeColor="text2" w:themeShade="BF"/>
          <w:szCs w:val="24"/>
          <w:lang w:val="en-US"/>
        </w:rPr>
      </w:pPr>
      <w:r w:rsidRPr="006410A1">
        <w:rPr>
          <w:rFonts w:ascii="Arial" w:eastAsia="Arial" w:hAnsi="Arial" w:cs="Arial"/>
          <w:bCs/>
          <w:color w:val="17365D" w:themeColor="text2" w:themeShade="BF"/>
          <w:szCs w:val="24"/>
          <w:lang w:val="en-US"/>
        </w:rPr>
        <w:t>Accept that the DAP Application reference DAP/19/01695 as detailed on the DAP Form 2 dated 16 March 2022 is appropriate for consideration in accordance with regulation 17 of the Planning and Development (Development Assessment Panels) Regulations 2011;</w:t>
      </w:r>
    </w:p>
    <w:p w14:paraId="6AF85DCA" w14:textId="77777777" w:rsidR="00321373" w:rsidRPr="006410A1" w:rsidRDefault="00321373" w:rsidP="00C65677">
      <w:pPr>
        <w:tabs>
          <w:tab w:val="num" w:pos="567"/>
        </w:tabs>
        <w:ind w:left="284" w:right="-238" w:hanging="567"/>
        <w:jc w:val="both"/>
        <w:rPr>
          <w:rFonts w:ascii="Arial" w:eastAsia="Arial" w:hAnsi="Arial" w:cs="Arial"/>
          <w:bCs/>
          <w:color w:val="17365D" w:themeColor="text2" w:themeShade="BF"/>
          <w:szCs w:val="24"/>
          <w:lang w:val="en-US"/>
        </w:rPr>
      </w:pPr>
    </w:p>
    <w:p w14:paraId="55330B70" w14:textId="77777777" w:rsidR="00321373" w:rsidRPr="006410A1" w:rsidRDefault="00321373" w:rsidP="00B979C7">
      <w:pPr>
        <w:numPr>
          <w:ilvl w:val="0"/>
          <w:numId w:val="72"/>
        </w:numPr>
        <w:ind w:left="284" w:right="-238" w:hanging="567"/>
        <w:jc w:val="both"/>
        <w:rPr>
          <w:rFonts w:ascii="Arial" w:eastAsia="Arial" w:hAnsi="Arial" w:cs="Arial"/>
          <w:bCs/>
          <w:color w:val="17365D" w:themeColor="text2" w:themeShade="BF"/>
          <w:szCs w:val="24"/>
          <w:lang w:val="en-US"/>
        </w:rPr>
      </w:pPr>
      <w:r w:rsidRPr="006410A1">
        <w:rPr>
          <w:rFonts w:ascii="Arial" w:eastAsia="Arial" w:hAnsi="Arial" w:cs="Arial"/>
          <w:bCs/>
          <w:caps/>
          <w:color w:val="17365D" w:themeColor="text2" w:themeShade="BF"/>
          <w:szCs w:val="24"/>
          <w:lang w:val="en-US"/>
        </w:rPr>
        <w:t>A</w:t>
      </w:r>
      <w:r w:rsidRPr="006410A1">
        <w:rPr>
          <w:rFonts w:ascii="Arial" w:eastAsia="Arial" w:hAnsi="Arial" w:cs="Arial"/>
          <w:bCs/>
          <w:color w:val="17365D" w:themeColor="text2" w:themeShade="BF"/>
          <w:szCs w:val="24"/>
          <w:lang w:val="en-US"/>
        </w:rPr>
        <w:t>pprove</w:t>
      </w:r>
      <w:r w:rsidRPr="006410A1">
        <w:rPr>
          <w:rFonts w:ascii="Arial" w:eastAsia="Arial" w:hAnsi="Arial" w:cs="Arial"/>
          <w:bCs/>
          <w:caps/>
          <w:color w:val="17365D" w:themeColor="text2" w:themeShade="BF"/>
          <w:szCs w:val="24"/>
          <w:lang w:val="en-US"/>
        </w:rPr>
        <w:t xml:space="preserve"> </w:t>
      </w:r>
      <w:r w:rsidRPr="006410A1">
        <w:rPr>
          <w:rFonts w:ascii="Arial" w:eastAsia="Arial" w:hAnsi="Arial" w:cs="Arial"/>
          <w:bCs/>
          <w:color w:val="17365D" w:themeColor="text2" w:themeShade="BF"/>
          <w:szCs w:val="24"/>
          <w:lang w:val="en-US"/>
        </w:rPr>
        <w:t>DAP Application reference DAP/19/01695 and accompanying Basement, Ground Floor, Section A plans date stamped 17 March 2022 (Attachment 2), and the remaining originally approved plans dated 7 May 2020, in accordance with Clause 68 of Schedule 2 (Deemed Provisions) of the Planning and Development (Local Planning Schemes) Regulations 2015, and the provisions of Clause 16 of the City of Nedlands Local Planning Scheme No. 3, for the proposed minor amendments to the approved Mixed Use development at 95A Waratah Avenue, Dalkeith.</w:t>
      </w:r>
    </w:p>
    <w:p w14:paraId="224AA7AC" w14:textId="77777777" w:rsidR="00321373" w:rsidRPr="006410A1" w:rsidRDefault="00321373" w:rsidP="00C65677">
      <w:pPr>
        <w:pStyle w:val="ListParagraph"/>
        <w:ind w:right="-238"/>
        <w:contextualSpacing w:val="0"/>
        <w:jc w:val="both"/>
        <w:rPr>
          <w:rFonts w:ascii="Arial" w:hAnsi="Arial" w:cs="Arial"/>
          <w:bCs/>
          <w:color w:val="17365D" w:themeColor="text2" w:themeShade="BF"/>
          <w:szCs w:val="24"/>
        </w:rPr>
      </w:pPr>
    </w:p>
    <w:p w14:paraId="250F3F1D" w14:textId="77777777" w:rsidR="00321373" w:rsidRPr="006410A1" w:rsidRDefault="00321373" w:rsidP="00C65677">
      <w:pPr>
        <w:ind w:left="-284"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Amended Conditions </w:t>
      </w:r>
    </w:p>
    <w:p w14:paraId="54F4F5E7" w14:textId="77777777" w:rsidR="00321373" w:rsidRPr="006410A1" w:rsidRDefault="00321373" w:rsidP="00C65677">
      <w:pPr>
        <w:ind w:right="-238"/>
        <w:jc w:val="both"/>
        <w:rPr>
          <w:rFonts w:ascii="Arial" w:hAnsi="Arial" w:cs="Arial"/>
          <w:bCs/>
          <w:color w:val="17365D" w:themeColor="text2" w:themeShade="BF"/>
          <w:szCs w:val="24"/>
        </w:rPr>
      </w:pPr>
    </w:p>
    <w:p w14:paraId="548A8BDD" w14:textId="77777777" w:rsidR="00321373" w:rsidRPr="006410A1" w:rsidRDefault="00321373" w:rsidP="00C65677">
      <w:pPr>
        <w:ind w:left="284"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13. </w:t>
      </w:r>
      <w:r w:rsidRPr="006410A1">
        <w:rPr>
          <w:rFonts w:ascii="Arial" w:hAnsi="Arial" w:cs="Arial"/>
          <w:bCs/>
          <w:color w:val="17365D" w:themeColor="text2" w:themeShade="BF"/>
          <w:szCs w:val="24"/>
        </w:rPr>
        <w:tab/>
        <w:t>Prior to occupation, the proposed car parking and vehicle access areas shall be constructed, sealed, drained, paved and line marked in accordance with the amended approved plans and, with the exception of the vehicle access ramp as set out below, are to comply with AS2890.1 to the satisfaction of the City of Nedlands.</w:t>
      </w:r>
    </w:p>
    <w:p w14:paraId="62247B2B" w14:textId="77777777" w:rsidR="00321373" w:rsidRPr="006410A1" w:rsidRDefault="00321373" w:rsidP="00C65677">
      <w:pPr>
        <w:ind w:right="-238"/>
        <w:jc w:val="both"/>
        <w:rPr>
          <w:rFonts w:ascii="Arial" w:hAnsi="Arial" w:cs="Arial"/>
          <w:bCs/>
          <w:color w:val="17365D" w:themeColor="text2" w:themeShade="BF"/>
          <w:szCs w:val="24"/>
        </w:rPr>
      </w:pPr>
    </w:p>
    <w:p w14:paraId="2C961151" w14:textId="77777777" w:rsidR="00321373" w:rsidRPr="006410A1" w:rsidRDefault="00321373" w:rsidP="00C65677">
      <w:pPr>
        <w:ind w:left="-284"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New condition</w:t>
      </w:r>
    </w:p>
    <w:p w14:paraId="14230B19" w14:textId="77777777" w:rsidR="00321373" w:rsidRPr="006410A1" w:rsidRDefault="00321373" w:rsidP="00C65677">
      <w:pPr>
        <w:ind w:right="-238"/>
        <w:jc w:val="both"/>
        <w:rPr>
          <w:rFonts w:ascii="Arial" w:hAnsi="Arial" w:cs="Arial"/>
          <w:bCs/>
          <w:color w:val="17365D" w:themeColor="text2" w:themeShade="BF"/>
          <w:szCs w:val="24"/>
        </w:rPr>
      </w:pPr>
    </w:p>
    <w:p w14:paraId="1F6D7A2D" w14:textId="77777777" w:rsidR="00321373" w:rsidRPr="006410A1" w:rsidRDefault="00321373" w:rsidP="00C65677">
      <w:pPr>
        <w:ind w:left="284"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22. </w:t>
      </w:r>
      <w:r w:rsidRPr="006410A1">
        <w:rPr>
          <w:rFonts w:ascii="Arial" w:hAnsi="Arial" w:cs="Arial"/>
          <w:bCs/>
          <w:color w:val="17365D" w:themeColor="text2" w:themeShade="BF"/>
          <w:szCs w:val="24"/>
        </w:rPr>
        <w:tab/>
        <w:t>Within 60 days of the date of this decision, an amended building permit is to be submitted demonstrating the following modifications have been made to the vehicle access ramp, consistent with the recommendations in the Cardno Technical Memorandum dated 18 May 2022 and Level5Design Technical Note dated 16 May 2022 and to the satisfaction of the City of Nedlands:</w:t>
      </w:r>
    </w:p>
    <w:p w14:paraId="45F4DDC0" w14:textId="77777777" w:rsidR="00321373" w:rsidRPr="006410A1" w:rsidRDefault="00321373" w:rsidP="00C65677">
      <w:pPr>
        <w:ind w:left="567" w:right="-238" w:hanging="567"/>
        <w:jc w:val="both"/>
        <w:rPr>
          <w:rFonts w:ascii="Arial" w:hAnsi="Arial" w:cs="Arial"/>
          <w:bCs/>
          <w:color w:val="17365D" w:themeColor="text2" w:themeShade="BF"/>
          <w:szCs w:val="24"/>
        </w:rPr>
      </w:pPr>
    </w:p>
    <w:p w14:paraId="5DEBDA93"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a)</w:t>
      </w:r>
      <w:r w:rsidRPr="006410A1">
        <w:rPr>
          <w:rFonts w:ascii="Arial" w:hAnsi="Arial" w:cs="Arial"/>
          <w:bCs/>
          <w:color w:val="17365D" w:themeColor="text2" w:themeShade="BF"/>
          <w:szCs w:val="24"/>
        </w:rPr>
        <w:tab/>
        <w:t xml:space="preserve">The first 6 metres of the vehicle access ramp shall have a gradient not greater than 1 in 8 (12.5%). </w:t>
      </w:r>
    </w:p>
    <w:p w14:paraId="3C2D32B6"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b)</w:t>
      </w:r>
      <w:r w:rsidRPr="006410A1">
        <w:rPr>
          <w:rFonts w:ascii="Arial" w:hAnsi="Arial" w:cs="Arial"/>
          <w:bCs/>
          <w:color w:val="17365D" w:themeColor="text2" w:themeShade="BF"/>
          <w:szCs w:val="24"/>
        </w:rPr>
        <w:tab/>
        <w:t xml:space="preserve">The vehicle access ramp shall have a minimum headroom clearance of 2.3m. </w:t>
      </w:r>
    </w:p>
    <w:p w14:paraId="2CFF4CE1"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c)</w:t>
      </w:r>
      <w:r w:rsidRPr="006410A1">
        <w:rPr>
          <w:rFonts w:ascii="Arial" w:hAnsi="Arial" w:cs="Arial"/>
          <w:bCs/>
          <w:color w:val="17365D" w:themeColor="text2" w:themeShade="BF"/>
          <w:szCs w:val="24"/>
        </w:rPr>
        <w:tab/>
        <w:t xml:space="preserve">A sight line truncation of 2.0m x 2.5m either side of the vehicle access ramp shall be clear of obstructions. </w:t>
      </w:r>
    </w:p>
    <w:p w14:paraId="593528A1"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d)</w:t>
      </w:r>
      <w:r w:rsidRPr="006410A1">
        <w:rPr>
          <w:rFonts w:ascii="Arial" w:hAnsi="Arial" w:cs="Arial"/>
          <w:bCs/>
          <w:color w:val="17365D" w:themeColor="text2" w:themeShade="BF"/>
          <w:szCs w:val="24"/>
        </w:rPr>
        <w:tab/>
        <w:t>A warning sign visible to exiting vehicles at the top of the vehicle access ramp shall be mounted at a minimum clearance height of 2.3m and a maximum clearance height of 3.0m. The sign will read “STOP. WATCH FOR PEDESTRIANS”.</w:t>
      </w:r>
    </w:p>
    <w:p w14:paraId="6764A0F9"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e)</w:t>
      </w:r>
      <w:r w:rsidRPr="006410A1">
        <w:rPr>
          <w:rFonts w:ascii="Arial" w:hAnsi="Arial" w:cs="Arial"/>
          <w:bCs/>
          <w:color w:val="17365D" w:themeColor="text2" w:themeShade="BF"/>
          <w:szCs w:val="24"/>
        </w:rPr>
        <w:tab/>
        <w:t>An illuminated warning sign visible to pedestrians shall be mounted at a clearance height of 2.75m above the footpath in front of the vehicle access ramp. The sign will read “CAUTION VEHICLES EXITING”.</w:t>
      </w:r>
    </w:p>
    <w:p w14:paraId="1A804D4C"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f)</w:t>
      </w:r>
      <w:r w:rsidRPr="006410A1">
        <w:rPr>
          <w:rFonts w:ascii="Arial" w:hAnsi="Arial" w:cs="Arial"/>
          <w:bCs/>
          <w:color w:val="17365D" w:themeColor="text2" w:themeShade="BF"/>
          <w:szCs w:val="24"/>
        </w:rPr>
        <w:tab/>
        <w:t xml:space="preserve">The illuminated warning sign shall include an audible warning tone that is triggered when a vehicle approaches the top of the vehicle access ramp. </w:t>
      </w:r>
    </w:p>
    <w:p w14:paraId="4722121C"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g)</w:t>
      </w:r>
      <w:r w:rsidRPr="006410A1">
        <w:rPr>
          <w:rFonts w:ascii="Arial" w:hAnsi="Arial" w:cs="Arial"/>
          <w:bCs/>
          <w:color w:val="17365D" w:themeColor="text2" w:themeShade="BF"/>
          <w:szCs w:val="24"/>
        </w:rPr>
        <w:tab/>
        <w:t xml:space="preserve">Two convex mirrors shall be mounted above either side of vehicle access ramp to provide exiting vehicles visibility in each direction along the footpath. </w:t>
      </w:r>
    </w:p>
    <w:p w14:paraId="011D8A2D"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h)</w:t>
      </w:r>
      <w:r w:rsidRPr="006410A1">
        <w:rPr>
          <w:rFonts w:ascii="Arial" w:hAnsi="Arial" w:cs="Arial"/>
          <w:bCs/>
          <w:color w:val="17365D" w:themeColor="text2" w:themeShade="BF"/>
          <w:szCs w:val="24"/>
        </w:rPr>
        <w:tab/>
        <w:t>Line markings at the top of the vehicle access ramp shall be visible to exiting vehicles and painted in non-slip paint. The line markings shall consist of a red stop line and wording that reads “STOP WATCH FOR PEDESTRIANS”.</w:t>
      </w:r>
    </w:p>
    <w:p w14:paraId="654A9731" w14:textId="77777777" w:rsidR="00321373" w:rsidRPr="006410A1" w:rsidRDefault="00321373" w:rsidP="00C65677">
      <w:pPr>
        <w:ind w:left="851"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i)</w:t>
      </w:r>
      <w:r w:rsidRPr="006410A1">
        <w:rPr>
          <w:rFonts w:ascii="Arial" w:hAnsi="Arial" w:cs="Arial"/>
          <w:bCs/>
          <w:color w:val="17365D" w:themeColor="text2" w:themeShade="BF"/>
          <w:szCs w:val="24"/>
        </w:rPr>
        <w:tab/>
        <w:t>No security gate or other access control is to be installed at the top ramp.</w:t>
      </w:r>
    </w:p>
    <w:p w14:paraId="79973181" w14:textId="77777777" w:rsidR="00321373" w:rsidRPr="006410A1" w:rsidRDefault="00321373" w:rsidP="00C65677">
      <w:pPr>
        <w:ind w:left="567" w:right="-238" w:hanging="567"/>
        <w:jc w:val="both"/>
        <w:rPr>
          <w:rFonts w:ascii="Arial" w:hAnsi="Arial" w:cs="Arial"/>
          <w:bCs/>
          <w:color w:val="17365D" w:themeColor="text2" w:themeShade="BF"/>
          <w:szCs w:val="24"/>
        </w:rPr>
      </w:pPr>
    </w:p>
    <w:p w14:paraId="6529DC22" w14:textId="2B3336E6" w:rsidR="00321373" w:rsidRPr="006410A1" w:rsidRDefault="00321373" w:rsidP="00C65677">
      <w:pPr>
        <w:ind w:left="284"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The approved works are to be completed prior to occupation and maintained for the life of the development to the satisfaction of the City of Nedlands.</w:t>
      </w:r>
    </w:p>
    <w:p w14:paraId="66CDE6C6" w14:textId="66143A62" w:rsidR="00C65677" w:rsidRDefault="00C65677" w:rsidP="00C65677">
      <w:pPr>
        <w:ind w:left="284" w:right="-238"/>
        <w:jc w:val="both"/>
        <w:rPr>
          <w:rFonts w:ascii="Arial" w:hAnsi="Arial" w:cs="Arial"/>
          <w:bCs/>
          <w:color w:val="17365D" w:themeColor="text2" w:themeShade="BF"/>
          <w:szCs w:val="24"/>
        </w:rPr>
      </w:pPr>
    </w:p>
    <w:p w14:paraId="3110BC69" w14:textId="6A18E248" w:rsidR="00CB5CCB" w:rsidRDefault="00CB5CCB" w:rsidP="00C65677">
      <w:pPr>
        <w:ind w:left="284" w:right="-238"/>
        <w:jc w:val="both"/>
        <w:rPr>
          <w:rFonts w:ascii="Arial" w:hAnsi="Arial" w:cs="Arial"/>
          <w:bCs/>
          <w:color w:val="17365D" w:themeColor="text2" w:themeShade="BF"/>
          <w:szCs w:val="24"/>
        </w:rPr>
      </w:pPr>
    </w:p>
    <w:p w14:paraId="57ADD1B3" w14:textId="77777777" w:rsidR="00CB5CCB" w:rsidRPr="006410A1" w:rsidRDefault="00CB5CCB" w:rsidP="00C65677">
      <w:pPr>
        <w:ind w:left="284" w:right="-238"/>
        <w:jc w:val="both"/>
        <w:rPr>
          <w:rFonts w:ascii="Arial" w:hAnsi="Arial" w:cs="Arial"/>
          <w:bCs/>
          <w:color w:val="17365D" w:themeColor="text2" w:themeShade="BF"/>
          <w:szCs w:val="24"/>
        </w:rPr>
      </w:pPr>
    </w:p>
    <w:p w14:paraId="11EEE7B6" w14:textId="77777777" w:rsidR="00321373" w:rsidRPr="006410A1" w:rsidRDefault="00321373" w:rsidP="00C65677">
      <w:pPr>
        <w:ind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New Advice Notes </w:t>
      </w:r>
    </w:p>
    <w:p w14:paraId="153BDF0D" w14:textId="77777777" w:rsidR="00321373" w:rsidRPr="006410A1" w:rsidRDefault="00321373" w:rsidP="00C65677">
      <w:pPr>
        <w:ind w:right="-238"/>
        <w:jc w:val="both"/>
        <w:rPr>
          <w:rFonts w:ascii="Arial" w:hAnsi="Arial" w:cs="Arial"/>
          <w:bCs/>
          <w:color w:val="17365D" w:themeColor="text2" w:themeShade="BF"/>
          <w:szCs w:val="24"/>
        </w:rPr>
      </w:pPr>
    </w:p>
    <w:p w14:paraId="34E8B676" w14:textId="77777777" w:rsidR="00321373" w:rsidRPr="006410A1" w:rsidRDefault="00321373" w:rsidP="00C65677">
      <w:pPr>
        <w:ind w:left="567" w:right="-238" w:hanging="567"/>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32. </w:t>
      </w:r>
      <w:r w:rsidRPr="006410A1">
        <w:rPr>
          <w:rFonts w:ascii="Arial" w:hAnsi="Arial" w:cs="Arial"/>
          <w:bCs/>
          <w:color w:val="17365D" w:themeColor="text2" w:themeShade="BF"/>
          <w:szCs w:val="24"/>
        </w:rPr>
        <w:tab/>
        <w:t xml:space="preserve">In relation to the modifications set out within the Technical Notes, the application is to demonstrate that the tone and volume of the audible alarm that accompanies the pedestrian warning sign (if required) is suitable for a residential area, to the satisfaction of the City of Nedlands. </w:t>
      </w:r>
    </w:p>
    <w:p w14:paraId="5EACA44F" w14:textId="77777777" w:rsidR="00321373" w:rsidRPr="006410A1" w:rsidRDefault="00321373" w:rsidP="00C65677">
      <w:pPr>
        <w:ind w:right="-238"/>
        <w:jc w:val="both"/>
        <w:rPr>
          <w:rFonts w:ascii="Arial" w:hAnsi="Arial" w:cs="Arial"/>
          <w:bCs/>
          <w:color w:val="17365D" w:themeColor="text2" w:themeShade="BF"/>
          <w:szCs w:val="24"/>
        </w:rPr>
      </w:pPr>
    </w:p>
    <w:p w14:paraId="20284391" w14:textId="77777777" w:rsidR="00321373" w:rsidRPr="006410A1" w:rsidRDefault="00321373" w:rsidP="00C65677">
      <w:pPr>
        <w:ind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 xml:space="preserve">All other conditions and requirements detailed on the previous approval dated </w:t>
      </w:r>
    </w:p>
    <w:p w14:paraId="43B4D57C" w14:textId="77777777" w:rsidR="00321373" w:rsidRPr="006410A1" w:rsidRDefault="00321373" w:rsidP="00C65677">
      <w:pPr>
        <w:ind w:right="-238"/>
        <w:jc w:val="both"/>
        <w:rPr>
          <w:rFonts w:ascii="Arial" w:hAnsi="Arial" w:cs="Arial"/>
          <w:bCs/>
          <w:color w:val="17365D" w:themeColor="text2" w:themeShade="BF"/>
          <w:szCs w:val="24"/>
        </w:rPr>
      </w:pPr>
      <w:r w:rsidRPr="006410A1">
        <w:rPr>
          <w:rFonts w:ascii="Arial" w:hAnsi="Arial" w:cs="Arial"/>
          <w:bCs/>
          <w:color w:val="17365D" w:themeColor="text2" w:themeShade="BF"/>
          <w:szCs w:val="24"/>
        </w:rPr>
        <w:t>7 May 2020 shall remain unless altered by this application.</w:t>
      </w:r>
    </w:p>
    <w:p w14:paraId="0B6EDEA6" w14:textId="2BA4D4B9" w:rsidR="00321373" w:rsidRDefault="00321373" w:rsidP="00C65677">
      <w:pPr>
        <w:ind w:right="-238"/>
        <w:jc w:val="both"/>
        <w:rPr>
          <w:rFonts w:ascii="Arial" w:hAnsi="Arial" w:cs="Arial"/>
          <w:b/>
          <w:sz w:val="28"/>
          <w:szCs w:val="32"/>
          <w:lang w:val="en-US"/>
        </w:rPr>
      </w:pPr>
    </w:p>
    <w:p w14:paraId="6D8180F1" w14:textId="24B5A1B5" w:rsidR="00C65677" w:rsidRDefault="00C65677" w:rsidP="00C65677">
      <w:pPr>
        <w:ind w:right="-238"/>
        <w:jc w:val="both"/>
        <w:rPr>
          <w:rFonts w:ascii="Arial" w:hAnsi="Arial" w:cs="Arial"/>
          <w:b/>
          <w:sz w:val="28"/>
          <w:szCs w:val="32"/>
          <w:lang w:val="en-US"/>
        </w:rPr>
      </w:pPr>
    </w:p>
    <w:p w14:paraId="703D00B7" w14:textId="77777777" w:rsidR="00EB7862" w:rsidRPr="00E87554" w:rsidRDefault="00EB7862" w:rsidP="00EB786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F517286" w14:textId="77777777" w:rsidR="00EB7862" w:rsidRDefault="00EB7862" w:rsidP="00EB7862">
      <w:pPr>
        <w:ind w:right="-238"/>
        <w:jc w:val="both"/>
        <w:rPr>
          <w:rFonts w:ascii="Arial" w:hAnsi="Arial" w:cs="Arial"/>
          <w:szCs w:val="32"/>
        </w:rPr>
      </w:pPr>
    </w:p>
    <w:p w14:paraId="22A37D3C" w14:textId="77777777" w:rsidR="00EB7862" w:rsidRPr="0062486E" w:rsidRDefault="00EB7862" w:rsidP="00EB7862">
      <w:pPr>
        <w:ind w:left="-284" w:right="-238"/>
        <w:jc w:val="both"/>
        <w:rPr>
          <w:rFonts w:ascii="Arial" w:hAnsi="Arial" w:cs="Arial"/>
          <w:bCs/>
          <w:szCs w:val="32"/>
          <w:lang w:val="en-US"/>
        </w:rPr>
      </w:pPr>
      <w:r w:rsidRPr="00E90522">
        <w:rPr>
          <w:rFonts w:ascii="Arial" w:hAnsi="Arial" w:cs="Arial"/>
          <w:szCs w:val="32"/>
          <w:lang w:val="en-GB"/>
        </w:rPr>
        <w:t xml:space="preserve">The purpose of this report is for Council to consider a Joint Development Assessment Panel (JDAP) </w:t>
      </w:r>
      <w:r w:rsidRPr="0062486E">
        <w:rPr>
          <w:rFonts w:ascii="Arial" w:hAnsi="Arial" w:cs="Arial"/>
          <w:bCs/>
          <w:szCs w:val="32"/>
          <w:lang w:val="en-US"/>
        </w:rPr>
        <w:t>application at 95A Waratah Avenue, Dalkeith. Amendments are proposed to the previously approved mixed use development of 14 multiple dwellings and 3 commercial tenancies at the subject site. The application proposes the modification of the vehicle access ramp from Waratah Avenue, the reduction of one commercial car parking bay and minor internal modifications to the basement and ground floors</w:t>
      </w:r>
      <w:r>
        <w:rPr>
          <w:rFonts w:ascii="Arial" w:hAnsi="Arial" w:cs="Arial"/>
          <w:bCs/>
          <w:szCs w:val="32"/>
          <w:lang w:val="en-US"/>
        </w:rPr>
        <w:t>.</w:t>
      </w:r>
    </w:p>
    <w:p w14:paraId="750838B1" w14:textId="77777777" w:rsidR="00EB7862" w:rsidRPr="00E90522" w:rsidRDefault="00EB7862" w:rsidP="00EB7862">
      <w:pPr>
        <w:ind w:left="-284" w:right="-238"/>
        <w:jc w:val="both"/>
        <w:rPr>
          <w:rFonts w:ascii="Arial" w:hAnsi="Arial" w:cs="Arial"/>
          <w:szCs w:val="32"/>
          <w:lang w:val="en-GB"/>
        </w:rPr>
      </w:pPr>
    </w:p>
    <w:p w14:paraId="5773CC98" w14:textId="77777777" w:rsidR="00EB7862" w:rsidRPr="00E90522" w:rsidRDefault="00EB7862" w:rsidP="00EB7862">
      <w:pPr>
        <w:ind w:left="-284" w:right="-238"/>
        <w:jc w:val="both"/>
        <w:rPr>
          <w:rFonts w:ascii="Arial" w:hAnsi="Arial" w:cs="Arial"/>
          <w:szCs w:val="32"/>
          <w:lang w:val="en-GB"/>
        </w:rPr>
      </w:pPr>
      <w:r w:rsidRPr="00E90522">
        <w:rPr>
          <w:rFonts w:ascii="Arial" w:hAnsi="Arial" w:cs="Arial"/>
          <w:szCs w:val="32"/>
          <w:lang w:val="en-GB"/>
        </w:rPr>
        <w:t xml:space="preserve">Council is requested to make its recommendation to the Metro Inner-North Joint Development Assessment Panel as the Responsible Authority. Council’s recommendation will be incorporated into the Responsible Authority Report </w:t>
      </w:r>
      <w:r w:rsidRPr="00E90522">
        <w:rPr>
          <w:rFonts w:ascii="Arial" w:hAnsi="Arial" w:cs="Arial"/>
          <w:szCs w:val="32"/>
          <w:lang w:val="en-US"/>
        </w:rPr>
        <w:t xml:space="preserve">(RAR) </w:t>
      </w:r>
      <w:r w:rsidRPr="00E90522">
        <w:rPr>
          <w:rFonts w:ascii="Arial" w:hAnsi="Arial" w:cs="Arial"/>
          <w:szCs w:val="32"/>
          <w:lang w:val="en-GB"/>
        </w:rPr>
        <w:t xml:space="preserve">and lodged with the DAP Secretariat on </w:t>
      </w:r>
      <w:r>
        <w:rPr>
          <w:rFonts w:ascii="Arial" w:hAnsi="Arial" w:cs="Arial"/>
          <w:szCs w:val="32"/>
          <w:lang w:val="en-GB"/>
        </w:rPr>
        <w:t>8 June 2022</w:t>
      </w:r>
      <w:r w:rsidRPr="00E90522">
        <w:rPr>
          <w:rFonts w:ascii="Arial" w:hAnsi="Arial" w:cs="Arial"/>
          <w:szCs w:val="32"/>
          <w:lang w:val="en-GB"/>
        </w:rPr>
        <w:t xml:space="preserve">. </w:t>
      </w:r>
    </w:p>
    <w:p w14:paraId="107CCB72" w14:textId="77777777" w:rsidR="00EB7862" w:rsidRPr="00E90522" w:rsidRDefault="00EB7862" w:rsidP="00EB7862">
      <w:pPr>
        <w:ind w:left="-284" w:right="-238"/>
        <w:jc w:val="both"/>
        <w:rPr>
          <w:rFonts w:ascii="Arial" w:hAnsi="Arial" w:cs="Arial"/>
          <w:szCs w:val="32"/>
          <w:lang w:val="en-GB"/>
        </w:rPr>
      </w:pPr>
    </w:p>
    <w:p w14:paraId="1E95A14B" w14:textId="77777777" w:rsidR="00EB7862" w:rsidRPr="00E90522" w:rsidRDefault="00EB7862" w:rsidP="00EB7862">
      <w:pPr>
        <w:ind w:left="-284" w:right="-238"/>
        <w:jc w:val="both"/>
        <w:rPr>
          <w:rFonts w:ascii="Arial" w:hAnsi="Arial" w:cs="Arial"/>
          <w:szCs w:val="32"/>
          <w:lang w:val="en-GB"/>
        </w:rPr>
      </w:pPr>
      <w:r w:rsidRPr="00E90522">
        <w:rPr>
          <w:rFonts w:ascii="Arial" w:hAnsi="Arial" w:cs="Arial"/>
          <w:szCs w:val="32"/>
          <w:lang w:val="en-GB"/>
        </w:rPr>
        <w:t>Administration recommends Council adopt the Officer Recommendation for approval.</w:t>
      </w:r>
    </w:p>
    <w:p w14:paraId="670970E5" w14:textId="6D597BA8" w:rsidR="00EB7862" w:rsidRDefault="00EB7862" w:rsidP="00C65677">
      <w:pPr>
        <w:ind w:right="-238"/>
        <w:jc w:val="both"/>
        <w:rPr>
          <w:rFonts w:ascii="Arial" w:hAnsi="Arial" w:cs="Arial"/>
          <w:b/>
          <w:sz w:val="28"/>
          <w:szCs w:val="32"/>
          <w:lang w:val="en-US"/>
        </w:rPr>
      </w:pPr>
    </w:p>
    <w:p w14:paraId="1CE9CBD4" w14:textId="77777777" w:rsidR="00EB7862" w:rsidRPr="005F77A2" w:rsidRDefault="00EB7862" w:rsidP="00C65677">
      <w:pPr>
        <w:ind w:right="-238"/>
        <w:jc w:val="both"/>
        <w:rPr>
          <w:rFonts w:ascii="Arial" w:hAnsi="Arial" w:cs="Arial"/>
          <w:b/>
          <w:sz w:val="28"/>
          <w:szCs w:val="32"/>
          <w:lang w:val="en-US"/>
        </w:rPr>
      </w:pPr>
    </w:p>
    <w:p w14:paraId="37604FA9" w14:textId="77777777" w:rsidR="00321373" w:rsidRPr="005F77A2" w:rsidRDefault="00321373" w:rsidP="00C6567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4DCD992" w14:textId="77777777" w:rsidR="00321373" w:rsidRPr="005F77A2" w:rsidRDefault="00321373" w:rsidP="00321373">
      <w:pPr>
        <w:ind w:left="-284" w:right="-330"/>
        <w:jc w:val="both"/>
        <w:rPr>
          <w:rFonts w:ascii="Arial" w:hAnsi="Arial" w:cs="Arial"/>
          <w:color w:val="000000" w:themeColor="text1"/>
          <w:szCs w:val="24"/>
        </w:rPr>
      </w:pPr>
    </w:p>
    <w:p w14:paraId="27935AFB" w14:textId="77777777" w:rsidR="00321373" w:rsidRPr="005F77A2" w:rsidRDefault="00321373" w:rsidP="00321373">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5B1617B6" w14:textId="1C3C7F2F" w:rsidR="00321373" w:rsidRDefault="00321373" w:rsidP="00321373">
      <w:pPr>
        <w:ind w:left="-284" w:right="-330"/>
        <w:jc w:val="both"/>
        <w:rPr>
          <w:rFonts w:ascii="Arial" w:hAnsi="Arial" w:cs="Arial"/>
          <w:b/>
          <w:sz w:val="28"/>
          <w:szCs w:val="32"/>
          <w:lang w:val="en-US"/>
        </w:rPr>
      </w:pPr>
    </w:p>
    <w:p w14:paraId="57E7FBA0" w14:textId="77777777" w:rsidR="00C65677" w:rsidRPr="005F77A2" w:rsidRDefault="00C65677" w:rsidP="00321373">
      <w:pPr>
        <w:ind w:left="-284" w:right="-330"/>
        <w:jc w:val="both"/>
        <w:rPr>
          <w:rFonts w:ascii="Arial" w:hAnsi="Arial" w:cs="Arial"/>
          <w:b/>
          <w:sz w:val="28"/>
          <w:szCs w:val="32"/>
          <w:lang w:val="en-US"/>
        </w:rPr>
      </w:pPr>
    </w:p>
    <w:p w14:paraId="79989AB9" w14:textId="77777777" w:rsidR="00321373" w:rsidRPr="00E87554" w:rsidRDefault="00321373" w:rsidP="00321373">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E74A3D7" w14:textId="77777777" w:rsidR="00321373" w:rsidRPr="005F77A2" w:rsidRDefault="00321373" w:rsidP="00321373">
      <w:pPr>
        <w:ind w:left="-284" w:right="-330"/>
        <w:jc w:val="both"/>
        <w:rPr>
          <w:rFonts w:ascii="Arial" w:hAnsi="Arial" w:cs="Arial"/>
          <w:b/>
          <w:sz w:val="28"/>
          <w:szCs w:val="32"/>
          <w:lang w:val="en-US"/>
        </w:rPr>
      </w:pPr>
    </w:p>
    <w:p w14:paraId="0BBE5A08" w14:textId="77777777" w:rsidR="00321373" w:rsidRPr="00EB152F" w:rsidRDefault="00321373" w:rsidP="00321373">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6096"/>
        <w:gridCol w:w="3544"/>
      </w:tblGrid>
      <w:tr w:rsidR="00321373" w:rsidRPr="00EB152F" w14:paraId="0F959074" w14:textId="77777777" w:rsidTr="00C65677">
        <w:tc>
          <w:tcPr>
            <w:tcW w:w="6096" w:type="dxa"/>
            <w:vAlign w:val="center"/>
          </w:tcPr>
          <w:p w14:paraId="2090A02D"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544" w:type="dxa"/>
            <w:vAlign w:val="center"/>
          </w:tcPr>
          <w:p w14:paraId="675DABD2" w14:textId="77777777" w:rsidR="00321373" w:rsidRPr="00E767BC" w:rsidRDefault="00321373" w:rsidP="00AF41F4">
            <w:pPr>
              <w:jc w:val="both"/>
              <w:rPr>
                <w:rFonts w:ascii="Arial" w:hAnsi="Arial" w:cs="Arial"/>
                <w:color w:val="000000" w:themeColor="text1"/>
                <w:szCs w:val="24"/>
              </w:rPr>
            </w:pPr>
            <w:r w:rsidRPr="00E767BC">
              <w:rPr>
                <w:rFonts w:ascii="Arial" w:hAnsi="Arial" w:cs="Arial"/>
                <w:color w:val="000000" w:themeColor="text1"/>
                <w:szCs w:val="24"/>
              </w:rPr>
              <w:t>Urban</w:t>
            </w:r>
          </w:p>
        </w:tc>
      </w:tr>
      <w:tr w:rsidR="00321373" w:rsidRPr="00EB152F" w14:paraId="11482E14" w14:textId="77777777" w:rsidTr="00C65677">
        <w:tc>
          <w:tcPr>
            <w:tcW w:w="6096" w:type="dxa"/>
            <w:vAlign w:val="center"/>
          </w:tcPr>
          <w:p w14:paraId="77D35A99"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544" w:type="dxa"/>
            <w:vAlign w:val="center"/>
          </w:tcPr>
          <w:p w14:paraId="0247A316" w14:textId="77777777" w:rsidR="00321373" w:rsidRPr="00E767BC" w:rsidRDefault="00321373" w:rsidP="00AF41F4">
            <w:pPr>
              <w:jc w:val="both"/>
              <w:rPr>
                <w:rFonts w:ascii="Arial" w:hAnsi="Arial" w:cs="Arial"/>
                <w:color w:val="000000" w:themeColor="text1"/>
                <w:szCs w:val="24"/>
              </w:rPr>
            </w:pPr>
            <w:r w:rsidRPr="00E767BC">
              <w:rPr>
                <w:rFonts w:ascii="Arial" w:hAnsi="Arial" w:cs="Arial"/>
                <w:szCs w:val="24"/>
              </w:rPr>
              <w:t>Mixed Use - R-AC3</w:t>
            </w:r>
          </w:p>
        </w:tc>
      </w:tr>
      <w:tr w:rsidR="00321373" w:rsidRPr="00EB152F" w14:paraId="2E1B6D88" w14:textId="77777777" w:rsidTr="00C65677">
        <w:tc>
          <w:tcPr>
            <w:tcW w:w="6096" w:type="dxa"/>
            <w:vAlign w:val="center"/>
          </w:tcPr>
          <w:p w14:paraId="191C79C1"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544" w:type="dxa"/>
            <w:vAlign w:val="center"/>
          </w:tcPr>
          <w:p w14:paraId="7477AC57" w14:textId="77777777" w:rsidR="00321373" w:rsidRPr="00E767BC" w:rsidRDefault="00321373" w:rsidP="00AF41F4">
            <w:pPr>
              <w:jc w:val="both"/>
              <w:rPr>
                <w:rFonts w:ascii="Arial" w:hAnsi="Arial" w:cs="Arial"/>
                <w:color w:val="000000" w:themeColor="text1"/>
                <w:szCs w:val="24"/>
              </w:rPr>
            </w:pPr>
            <w:r w:rsidRPr="00E767BC">
              <w:rPr>
                <w:rFonts w:ascii="Arial" w:hAnsi="Arial" w:cs="Arial"/>
                <w:szCs w:val="24"/>
              </w:rPr>
              <w:t>R-AC3</w:t>
            </w:r>
          </w:p>
        </w:tc>
      </w:tr>
      <w:tr w:rsidR="00321373" w:rsidRPr="00EB152F" w14:paraId="7C8E78FC" w14:textId="77777777" w:rsidTr="00C65677">
        <w:tc>
          <w:tcPr>
            <w:tcW w:w="6096" w:type="dxa"/>
            <w:vAlign w:val="center"/>
          </w:tcPr>
          <w:p w14:paraId="6D45D1D8"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544" w:type="dxa"/>
            <w:vAlign w:val="center"/>
          </w:tcPr>
          <w:p w14:paraId="2A904AB3" w14:textId="77777777" w:rsidR="00321373" w:rsidRPr="00E767BC" w:rsidRDefault="00321373" w:rsidP="00AF41F4">
            <w:pPr>
              <w:jc w:val="both"/>
              <w:rPr>
                <w:rFonts w:ascii="Arial" w:hAnsi="Arial" w:cs="Arial"/>
                <w:color w:val="000000" w:themeColor="text1"/>
                <w:szCs w:val="24"/>
              </w:rPr>
            </w:pPr>
            <w:r w:rsidRPr="00E767BC">
              <w:rPr>
                <w:rFonts w:ascii="Arial" w:hAnsi="Arial" w:cs="Arial"/>
                <w:szCs w:val="24"/>
              </w:rPr>
              <w:t>1136m</w:t>
            </w:r>
            <w:r w:rsidRPr="00E767BC">
              <w:rPr>
                <w:rFonts w:ascii="Arial" w:hAnsi="Arial" w:cs="Arial"/>
                <w:szCs w:val="24"/>
                <w:vertAlign w:val="superscript"/>
              </w:rPr>
              <w:t>2</w:t>
            </w:r>
          </w:p>
        </w:tc>
      </w:tr>
      <w:tr w:rsidR="00321373" w:rsidRPr="00EB152F" w14:paraId="4AD29E6A" w14:textId="77777777" w:rsidTr="00C65677">
        <w:tc>
          <w:tcPr>
            <w:tcW w:w="6096" w:type="dxa"/>
            <w:vAlign w:val="center"/>
          </w:tcPr>
          <w:p w14:paraId="00C45216"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544" w:type="dxa"/>
            <w:vAlign w:val="center"/>
          </w:tcPr>
          <w:p w14:paraId="068DD742" w14:textId="77777777" w:rsidR="00321373" w:rsidRPr="00E767BC" w:rsidRDefault="00321373" w:rsidP="00AF41F4">
            <w:pPr>
              <w:shd w:val="clear" w:color="auto" w:fill="FFFFFF" w:themeFill="background1"/>
              <w:rPr>
                <w:rFonts w:ascii="Arial" w:hAnsi="Arial" w:cs="Arial"/>
                <w:szCs w:val="24"/>
              </w:rPr>
            </w:pPr>
            <w:r w:rsidRPr="00E767BC">
              <w:rPr>
                <w:rFonts w:ascii="Arial" w:hAnsi="Arial" w:cs="Arial"/>
                <w:szCs w:val="24"/>
              </w:rPr>
              <w:t>Residential (Multiple Dwellings)</w:t>
            </w:r>
          </w:p>
          <w:p w14:paraId="0A87BA79" w14:textId="77777777" w:rsidR="00321373" w:rsidRPr="00E767BC" w:rsidRDefault="00321373" w:rsidP="00AF41F4">
            <w:pPr>
              <w:shd w:val="clear" w:color="auto" w:fill="FFFFFF" w:themeFill="background1"/>
              <w:rPr>
                <w:rFonts w:ascii="Arial" w:hAnsi="Arial" w:cs="Arial"/>
                <w:szCs w:val="24"/>
              </w:rPr>
            </w:pPr>
          </w:p>
          <w:p w14:paraId="14097B79" w14:textId="77777777" w:rsidR="00321373" w:rsidRPr="00E767BC" w:rsidRDefault="00321373" w:rsidP="00AF41F4">
            <w:pPr>
              <w:shd w:val="clear" w:color="auto" w:fill="FFFFFF" w:themeFill="background1"/>
              <w:rPr>
                <w:rFonts w:ascii="Arial" w:hAnsi="Arial" w:cs="Arial"/>
                <w:color w:val="000000" w:themeColor="text1"/>
                <w:szCs w:val="24"/>
              </w:rPr>
            </w:pPr>
            <w:r w:rsidRPr="00E767BC">
              <w:rPr>
                <w:rFonts w:ascii="Arial" w:hAnsi="Arial" w:cs="Arial"/>
                <w:szCs w:val="24"/>
              </w:rPr>
              <w:t xml:space="preserve">Commercial (Office &amp; Restaurant/Café)  </w:t>
            </w:r>
          </w:p>
        </w:tc>
      </w:tr>
      <w:tr w:rsidR="00321373" w:rsidRPr="00EB152F" w14:paraId="76DBE40B" w14:textId="77777777" w:rsidTr="00C65677">
        <w:tc>
          <w:tcPr>
            <w:tcW w:w="6096" w:type="dxa"/>
            <w:vAlign w:val="center"/>
          </w:tcPr>
          <w:p w14:paraId="0D142328" w14:textId="77777777" w:rsidR="00321373" w:rsidRPr="00EB152F" w:rsidRDefault="00321373" w:rsidP="00AF41F4">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544" w:type="dxa"/>
            <w:shd w:val="clear" w:color="auto" w:fill="FFFFFF" w:themeFill="background1"/>
            <w:vAlign w:val="center"/>
          </w:tcPr>
          <w:p w14:paraId="589568A2" w14:textId="77777777" w:rsidR="00321373" w:rsidRPr="00E767BC" w:rsidRDefault="00321373" w:rsidP="00AF41F4">
            <w:pPr>
              <w:jc w:val="both"/>
              <w:rPr>
                <w:rFonts w:ascii="Arial" w:hAnsi="Arial" w:cs="Arial"/>
                <w:color w:val="000000" w:themeColor="text1"/>
                <w:szCs w:val="24"/>
              </w:rPr>
            </w:pPr>
            <w:r w:rsidRPr="00E767BC">
              <w:rPr>
                <w:rFonts w:ascii="Arial" w:hAnsi="Arial" w:cs="Arial"/>
                <w:color w:val="000000" w:themeColor="text1"/>
                <w:szCs w:val="24"/>
              </w:rPr>
              <w:t>‘P’ – Permitted Use</w:t>
            </w:r>
          </w:p>
        </w:tc>
      </w:tr>
    </w:tbl>
    <w:p w14:paraId="6CC867FD" w14:textId="77777777" w:rsidR="00321373" w:rsidRDefault="00321373" w:rsidP="00321373">
      <w:pPr>
        <w:ind w:left="-142" w:right="-330"/>
        <w:jc w:val="both"/>
        <w:rPr>
          <w:rFonts w:ascii="Arial" w:hAnsi="Arial" w:cs="Arial"/>
          <w:b/>
          <w:sz w:val="28"/>
          <w:szCs w:val="32"/>
          <w:lang w:val="en-US"/>
        </w:rPr>
      </w:pPr>
    </w:p>
    <w:p w14:paraId="5F4A47A0" w14:textId="77777777" w:rsidR="00321373" w:rsidRPr="00EB152F" w:rsidRDefault="00321373" w:rsidP="00321373">
      <w:pPr>
        <w:pStyle w:val="CommentText"/>
        <w:ind w:left="-284"/>
        <w:jc w:val="both"/>
        <w:rPr>
          <w:rFonts w:ascii="Arial" w:hAnsi="Arial" w:cs="Arial"/>
          <w:b/>
          <w:bCs/>
          <w:sz w:val="24"/>
          <w:szCs w:val="24"/>
        </w:rPr>
      </w:pPr>
      <w:r w:rsidRPr="00EB152F">
        <w:rPr>
          <w:rFonts w:ascii="Arial" w:hAnsi="Arial" w:cs="Arial"/>
          <w:b/>
          <w:bCs/>
          <w:sz w:val="24"/>
          <w:szCs w:val="24"/>
        </w:rPr>
        <w:t>Application Details</w:t>
      </w:r>
    </w:p>
    <w:p w14:paraId="3FAAA290" w14:textId="77777777" w:rsidR="00321373" w:rsidRPr="0001472B" w:rsidRDefault="00321373" w:rsidP="00321373">
      <w:pPr>
        <w:ind w:left="-284" w:right="-330"/>
        <w:jc w:val="both"/>
        <w:rPr>
          <w:rFonts w:ascii="Arial" w:hAnsi="Arial" w:cs="Arial"/>
          <w:bCs/>
          <w:szCs w:val="24"/>
        </w:rPr>
      </w:pPr>
      <w:r w:rsidRPr="0001472B">
        <w:rPr>
          <w:rFonts w:ascii="Arial" w:hAnsi="Arial" w:cs="Arial"/>
          <w:bCs/>
          <w:szCs w:val="24"/>
        </w:rPr>
        <w:t>This application proposes the modification of the vehicle access ramp from Waratah Avenue, the reduction of one commercial car parking bay and minor internal modifications to the basement and ground floors.</w:t>
      </w:r>
    </w:p>
    <w:p w14:paraId="7CAAB0CD" w14:textId="77777777" w:rsidR="00C65677" w:rsidRDefault="00321373" w:rsidP="00321373">
      <w:pPr>
        <w:ind w:left="-284" w:right="-330"/>
        <w:jc w:val="both"/>
        <w:rPr>
          <w:rFonts w:cs="Arial"/>
          <w:bCs/>
        </w:rPr>
      </w:pPr>
      <w:r>
        <w:rPr>
          <w:rFonts w:cs="Arial"/>
          <w:bCs/>
        </w:rPr>
        <w:t xml:space="preserve"> </w:t>
      </w:r>
    </w:p>
    <w:p w14:paraId="102B3533" w14:textId="19467C30" w:rsidR="00321373" w:rsidRDefault="00321373" w:rsidP="00805C0E">
      <w:pPr>
        <w:ind w:left="-284" w:right="-96"/>
        <w:jc w:val="both"/>
        <w:rPr>
          <w:rFonts w:ascii="Arial" w:hAnsi="Arial" w:cs="Arial"/>
          <w:b/>
          <w:bCs/>
          <w:szCs w:val="24"/>
        </w:rPr>
      </w:pPr>
      <w:r w:rsidRPr="00F05CC1">
        <w:rPr>
          <w:rFonts w:ascii="Arial" w:hAnsi="Arial" w:cs="Arial"/>
          <w:b/>
          <w:bCs/>
          <w:szCs w:val="24"/>
        </w:rPr>
        <w:t xml:space="preserve">Existing Approvals </w:t>
      </w:r>
    </w:p>
    <w:p w14:paraId="40170FC9" w14:textId="77777777" w:rsidR="00805C0E" w:rsidRPr="00F05CC1" w:rsidRDefault="00805C0E" w:rsidP="00805C0E">
      <w:pPr>
        <w:ind w:left="-284" w:right="-96"/>
        <w:jc w:val="both"/>
        <w:rPr>
          <w:rFonts w:ascii="Arial" w:hAnsi="Arial" w:cs="Arial"/>
          <w:b/>
          <w:bCs/>
          <w:szCs w:val="24"/>
        </w:rPr>
      </w:pPr>
    </w:p>
    <w:p w14:paraId="64A4928F" w14:textId="77777777" w:rsidR="00321373" w:rsidRPr="000A1689" w:rsidRDefault="00321373" w:rsidP="00805C0E">
      <w:pPr>
        <w:pStyle w:val="NormalWeb"/>
        <w:spacing w:before="0" w:beforeAutospacing="0" w:after="0" w:afterAutospacing="0"/>
        <w:ind w:left="-284" w:right="-96"/>
        <w:jc w:val="both"/>
        <w:rPr>
          <w:rFonts w:ascii="Arial" w:hAnsi="Arial" w:cs="Arial"/>
          <w:bCs/>
        </w:rPr>
      </w:pPr>
      <w:r w:rsidRPr="000A1689">
        <w:rPr>
          <w:rFonts w:ascii="Arial" w:hAnsi="Arial" w:cs="Arial"/>
          <w:bCs/>
        </w:rPr>
        <w:t xml:space="preserve">An application for a mixed use development of 14 multiple dwellings and 3 commercial tenancies at this site was originally considered by the Joint Development Assessment Panel (JDAP). The JDAP resolved to approve the application, subject to conditions, on 7 May 2020. A copy of the determination and approved plans is included as </w:t>
      </w:r>
      <w:r>
        <w:rPr>
          <w:rFonts w:ascii="Arial" w:hAnsi="Arial" w:cs="Arial"/>
          <w:bCs/>
        </w:rPr>
        <w:t>an attachment</w:t>
      </w:r>
      <w:r w:rsidRPr="000A1689">
        <w:rPr>
          <w:rFonts w:ascii="Arial" w:hAnsi="Arial" w:cs="Arial"/>
          <w:bCs/>
        </w:rPr>
        <w:t xml:space="preserve">. </w:t>
      </w:r>
    </w:p>
    <w:p w14:paraId="18975829" w14:textId="4FC55D66" w:rsidR="00321373" w:rsidRDefault="00321373" w:rsidP="00805C0E">
      <w:pPr>
        <w:pStyle w:val="NormalWeb"/>
        <w:spacing w:before="0" w:beforeAutospacing="0" w:after="0" w:afterAutospacing="0"/>
        <w:ind w:left="-284" w:right="-96"/>
        <w:jc w:val="both"/>
        <w:rPr>
          <w:rFonts w:ascii="Arial" w:hAnsi="Arial" w:cs="Arial"/>
          <w:bCs/>
        </w:rPr>
      </w:pPr>
      <w:r w:rsidRPr="000A1689">
        <w:rPr>
          <w:rFonts w:ascii="Arial" w:hAnsi="Arial" w:cs="Arial"/>
          <w:bCs/>
        </w:rPr>
        <w:t xml:space="preserve">The approved application included 9 commercial and 28 residential car parking bays. </w:t>
      </w:r>
    </w:p>
    <w:p w14:paraId="619CE18D" w14:textId="77777777" w:rsidR="00805C0E" w:rsidRPr="000A1689" w:rsidRDefault="00805C0E" w:rsidP="00805C0E">
      <w:pPr>
        <w:pStyle w:val="NormalWeb"/>
        <w:spacing w:before="0" w:beforeAutospacing="0" w:after="0" w:afterAutospacing="0"/>
        <w:ind w:left="-284" w:right="-96"/>
        <w:jc w:val="both"/>
        <w:rPr>
          <w:rFonts w:ascii="Arial" w:hAnsi="Arial" w:cs="Arial"/>
          <w:bCs/>
        </w:rPr>
      </w:pPr>
    </w:p>
    <w:p w14:paraId="011DD911" w14:textId="5A85D3B5" w:rsidR="00321373" w:rsidRDefault="00321373" w:rsidP="00805C0E">
      <w:pPr>
        <w:pStyle w:val="NormalWeb"/>
        <w:spacing w:before="0" w:beforeAutospacing="0" w:after="0" w:afterAutospacing="0"/>
        <w:ind w:left="-284" w:right="-96"/>
        <w:jc w:val="both"/>
        <w:rPr>
          <w:rFonts w:ascii="Arial" w:hAnsi="Arial" w:cs="Arial"/>
          <w:bCs/>
        </w:rPr>
      </w:pPr>
      <w:r w:rsidRPr="000A1689">
        <w:rPr>
          <w:rFonts w:ascii="Arial" w:hAnsi="Arial" w:cs="Arial"/>
          <w:bCs/>
        </w:rPr>
        <w:t xml:space="preserve">Relevant to this application, the approval was subject to a condition which read: </w:t>
      </w:r>
    </w:p>
    <w:p w14:paraId="5B17BFC3" w14:textId="77777777" w:rsidR="00805C0E" w:rsidRPr="00805C0E" w:rsidRDefault="00805C0E" w:rsidP="00805C0E">
      <w:pPr>
        <w:pStyle w:val="NormalWeb"/>
        <w:spacing w:before="0" w:beforeAutospacing="0" w:after="0" w:afterAutospacing="0"/>
        <w:ind w:left="-284" w:right="-96"/>
        <w:jc w:val="both"/>
        <w:rPr>
          <w:rFonts w:ascii="Arial" w:hAnsi="Arial" w:cs="Arial"/>
          <w:bCs/>
        </w:rPr>
      </w:pPr>
    </w:p>
    <w:p w14:paraId="711D0F2E" w14:textId="39248317" w:rsidR="00321373" w:rsidRPr="00805C0E" w:rsidRDefault="00321373" w:rsidP="00805C0E">
      <w:pPr>
        <w:pStyle w:val="NormalWeb"/>
        <w:spacing w:before="0" w:beforeAutospacing="0" w:after="0" w:afterAutospacing="0"/>
        <w:ind w:left="-284"/>
        <w:jc w:val="both"/>
        <w:rPr>
          <w:rFonts w:ascii="Arial" w:hAnsi="Arial" w:cs="Arial"/>
        </w:rPr>
      </w:pPr>
      <w:r w:rsidRPr="00805C0E">
        <w:rPr>
          <w:rFonts w:ascii="Arial" w:hAnsi="Arial" w:cs="Arial"/>
        </w:rPr>
        <w:t>“13. Prior to occupation, the proposed car parking and vehicle access areas shall be sealed, drained, paved and line marked in accordance with the approved plans and are to comply with the requirements of AS2890.1 to the satisfaction of the City of Nedlands.” </w:t>
      </w:r>
    </w:p>
    <w:p w14:paraId="48C5EEBC" w14:textId="77777777" w:rsidR="00805C0E" w:rsidRPr="00805C0E" w:rsidRDefault="00805C0E" w:rsidP="00805C0E">
      <w:pPr>
        <w:pStyle w:val="NormalWeb"/>
        <w:spacing w:before="0" w:beforeAutospacing="0" w:after="0" w:afterAutospacing="0"/>
        <w:ind w:left="-284"/>
        <w:jc w:val="both"/>
        <w:rPr>
          <w:rFonts w:ascii="Arial" w:hAnsi="Arial" w:cs="Arial"/>
          <w:i/>
          <w:iCs/>
        </w:rPr>
      </w:pPr>
    </w:p>
    <w:p w14:paraId="02DC45C9" w14:textId="055C19E6" w:rsidR="00321373" w:rsidRDefault="00321373" w:rsidP="00805C0E">
      <w:pPr>
        <w:pStyle w:val="NormalWeb"/>
        <w:spacing w:before="0" w:beforeAutospacing="0" w:after="0" w:afterAutospacing="0"/>
        <w:ind w:left="-284"/>
        <w:jc w:val="both"/>
        <w:rPr>
          <w:rFonts w:ascii="Arial" w:hAnsi="Arial" w:cs="Arial"/>
        </w:rPr>
      </w:pPr>
      <w:r w:rsidRPr="000A1689">
        <w:rPr>
          <w:rFonts w:ascii="Arial" w:hAnsi="Arial" w:cs="Arial"/>
        </w:rPr>
        <w:t xml:space="preserve">The building permit was issued for the development, and the build was substantially commenced when it was brought to the City’s attention that the vehicle access ramp to Waratah Avenue had not been constructed in accordance with Australian Standard AS2890.1. </w:t>
      </w:r>
      <w:r w:rsidRPr="00654E15">
        <w:rPr>
          <w:rFonts w:ascii="Arial" w:hAnsi="Arial" w:cs="Arial"/>
        </w:rPr>
        <w:t>A development application has subsequently been submitted to modify the condition and demonstrate that the ramp as built achieves a level of safety commensurate with the Australian Standards.</w:t>
      </w:r>
      <w:r w:rsidRPr="000A1689">
        <w:rPr>
          <w:rFonts w:ascii="Arial" w:hAnsi="Arial" w:cs="Arial"/>
        </w:rPr>
        <w:t xml:space="preserve"> This is the main consideration of this report.</w:t>
      </w:r>
    </w:p>
    <w:p w14:paraId="395A51A4" w14:textId="58FAC62F" w:rsidR="00805C0E" w:rsidRDefault="00805C0E" w:rsidP="00805C0E">
      <w:pPr>
        <w:pStyle w:val="NormalWeb"/>
        <w:spacing w:before="0" w:beforeAutospacing="0" w:after="0" w:afterAutospacing="0"/>
        <w:ind w:left="-284"/>
        <w:jc w:val="both"/>
        <w:rPr>
          <w:rFonts w:ascii="Arial" w:hAnsi="Arial" w:cs="Arial"/>
        </w:rPr>
      </w:pPr>
    </w:p>
    <w:p w14:paraId="2791EF76" w14:textId="77777777" w:rsidR="00805C0E" w:rsidRDefault="00805C0E" w:rsidP="00805C0E">
      <w:pPr>
        <w:pStyle w:val="NormalWeb"/>
        <w:spacing w:before="0" w:beforeAutospacing="0" w:after="0" w:afterAutospacing="0"/>
        <w:ind w:left="-284"/>
        <w:jc w:val="both"/>
        <w:rPr>
          <w:rFonts w:ascii="Arial" w:hAnsi="Arial" w:cs="Arial"/>
        </w:rPr>
      </w:pPr>
    </w:p>
    <w:p w14:paraId="576DE897" w14:textId="77777777" w:rsidR="00321373" w:rsidRPr="00C832D2" w:rsidRDefault="00321373" w:rsidP="0032137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E80C805" w14:textId="77777777" w:rsidR="00321373" w:rsidRPr="00C832D2" w:rsidRDefault="00321373" w:rsidP="00321373">
      <w:pPr>
        <w:spacing w:before="240"/>
        <w:ind w:left="-284" w:right="-330"/>
        <w:jc w:val="both"/>
        <w:rPr>
          <w:rFonts w:ascii="Arial" w:hAnsi="Arial" w:cs="Arial"/>
          <w:b/>
          <w:bCs/>
          <w:szCs w:val="32"/>
          <w:lang w:val="en-US"/>
        </w:rPr>
      </w:pPr>
      <w:r w:rsidRPr="00C832D2">
        <w:rPr>
          <w:rFonts w:ascii="Arial" w:hAnsi="Arial" w:cs="Arial"/>
          <w:b/>
          <w:bCs/>
          <w:szCs w:val="32"/>
          <w:lang w:val="en-US"/>
        </w:rPr>
        <w:t>Assessment of Statutory Provisions</w:t>
      </w:r>
    </w:p>
    <w:p w14:paraId="1D862629" w14:textId="77777777" w:rsidR="00321373" w:rsidRDefault="00321373" w:rsidP="00321373">
      <w:pPr>
        <w:ind w:left="-284" w:right="-330"/>
        <w:jc w:val="both"/>
        <w:rPr>
          <w:rFonts w:ascii="Arial" w:hAnsi="Arial" w:cs="Arial"/>
          <w:szCs w:val="32"/>
          <w:lang w:val="en-US"/>
        </w:rPr>
      </w:pPr>
    </w:p>
    <w:p w14:paraId="3E72AB2B" w14:textId="77777777" w:rsidR="00321373" w:rsidRDefault="00321373" w:rsidP="00321373">
      <w:pPr>
        <w:ind w:left="-284" w:right="-330"/>
        <w:jc w:val="both"/>
        <w:rPr>
          <w:rFonts w:ascii="Arial" w:hAnsi="Arial" w:cs="Arial"/>
          <w:szCs w:val="32"/>
          <w:lang w:val="en-US"/>
        </w:rPr>
      </w:pPr>
      <w:r w:rsidRPr="00143E64">
        <w:rPr>
          <w:rFonts w:ascii="Arial" w:hAnsi="Arial" w:cs="Arial"/>
          <w:szCs w:val="32"/>
          <w:lang w:val="en-US"/>
        </w:rPr>
        <w:t>The proposal has been assessed against all relevant legislative requirements</w:t>
      </w:r>
      <w:r>
        <w:rPr>
          <w:rFonts w:ascii="Arial" w:hAnsi="Arial" w:cs="Arial"/>
          <w:szCs w:val="32"/>
          <w:lang w:val="en-US"/>
        </w:rPr>
        <w:t xml:space="preserve"> including</w:t>
      </w:r>
      <w:r w:rsidRPr="00143E64">
        <w:rPr>
          <w:rFonts w:ascii="Arial" w:hAnsi="Arial" w:cs="Arial"/>
          <w:szCs w:val="32"/>
          <w:lang w:val="en-US"/>
        </w:rPr>
        <w:t xml:space="preserve"> L</w:t>
      </w:r>
      <w:r>
        <w:rPr>
          <w:rFonts w:ascii="Arial" w:hAnsi="Arial" w:cs="Arial"/>
          <w:szCs w:val="32"/>
          <w:lang w:val="en-US"/>
        </w:rPr>
        <w:t>ocal Planning Scheme No.</w:t>
      </w:r>
      <w:r w:rsidRPr="00143E64">
        <w:rPr>
          <w:rFonts w:ascii="Arial" w:hAnsi="Arial" w:cs="Arial"/>
          <w:szCs w:val="32"/>
          <w:lang w:val="en-US"/>
        </w:rPr>
        <w:t>3</w:t>
      </w:r>
      <w:r>
        <w:rPr>
          <w:rFonts w:ascii="Arial" w:hAnsi="Arial" w:cs="Arial"/>
          <w:szCs w:val="32"/>
          <w:lang w:val="en-US"/>
        </w:rPr>
        <w:t xml:space="preserve"> (LPS3)</w:t>
      </w:r>
      <w:r w:rsidRPr="00143E64">
        <w:rPr>
          <w:rFonts w:ascii="Arial" w:hAnsi="Arial" w:cs="Arial"/>
          <w:szCs w:val="32"/>
          <w:lang w:val="en-US"/>
        </w:rPr>
        <w:t xml:space="preserve">, </w:t>
      </w:r>
      <w:r w:rsidRPr="00824B07">
        <w:rPr>
          <w:rFonts w:ascii="Arial" w:hAnsi="Arial" w:cs="Arial"/>
          <w:szCs w:val="32"/>
          <w:lang w:val="en-US"/>
        </w:rPr>
        <w:t xml:space="preserve">Residential Design Codes Volume 2 – Apartments </w:t>
      </w:r>
      <w:r>
        <w:rPr>
          <w:rFonts w:ascii="Arial" w:hAnsi="Arial" w:cs="Arial"/>
          <w:szCs w:val="32"/>
          <w:lang w:val="en-US"/>
        </w:rPr>
        <w:t xml:space="preserve">(R-Codes) </w:t>
      </w:r>
      <w:r w:rsidRPr="00143E64">
        <w:rPr>
          <w:rFonts w:ascii="Arial" w:hAnsi="Arial" w:cs="Arial"/>
          <w:szCs w:val="32"/>
          <w:lang w:val="en-US"/>
        </w:rPr>
        <w:t xml:space="preserve">and Local Planning Policies. </w:t>
      </w:r>
      <w:r>
        <w:rPr>
          <w:rFonts w:ascii="Arial" w:hAnsi="Arial" w:cs="Arial"/>
          <w:szCs w:val="32"/>
          <w:lang w:val="en-US"/>
        </w:rPr>
        <w:t>The safety of the vehicle access and car parking area is the key consideration for this application</w:t>
      </w:r>
      <w:r w:rsidRPr="00143E64">
        <w:rPr>
          <w:rFonts w:ascii="Arial" w:hAnsi="Arial" w:cs="Arial"/>
          <w:szCs w:val="32"/>
          <w:lang w:val="en-US"/>
        </w:rPr>
        <w:t>.</w:t>
      </w:r>
    </w:p>
    <w:p w14:paraId="501D53E8" w14:textId="77777777" w:rsidR="00321373" w:rsidRDefault="00321373" w:rsidP="00321373">
      <w:pPr>
        <w:ind w:right="-330"/>
        <w:jc w:val="both"/>
        <w:rPr>
          <w:rFonts w:ascii="Arial" w:hAnsi="Arial" w:cs="Arial"/>
          <w:b/>
          <w:color w:val="17365D" w:themeColor="text2" w:themeShade="BF"/>
          <w:sz w:val="28"/>
          <w:szCs w:val="32"/>
          <w:lang w:val="en-US"/>
        </w:rPr>
      </w:pPr>
    </w:p>
    <w:p w14:paraId="1028C978" w14:textId="77777777" w:rsidR="00321373" w:rsidRDefault="00321373" w:rsidP="00321373">
      <w:pPr>
        <w:ind w:left="-284" w:right="-330"/>
        <w:jc w:val="both"/>
        <w:rPr>
          <w:rFonts w:ascii="Arial" w:hAnsi="Arial" w:cs="Arial"/>
          <w:bCs/>
          <w:szCs w:val="24"/>
          <w:lang w:val="en-US"/>
        </w:rPr>
      </w:pPr>
      <w:r>
        <w:rPr>
          <w:rFonts w:ascii="Arial" w:hAnsi="Arial" w:cs="Arial"/>
          <w:bCs/>
          <w:szCs w:val="24"/>
          <w:lang w:val="en-US"/>
        </w:rPr>
        <w:t>Three separate engineering agencies (one commissioned by the applicant and two by the City) have reviewed the proposal and provided Technical Notes (refer RAR and Attachments). The notes recommend modifications such as altering the gradient of a portion of the ramp and installing pedestrian warning signs. These modifications will ensure a sufficient level of safety for pedestrians and vehicles. The modifications are recommended to be included in any condition of approval.</w:t>
      </w:r>
    </w:p>
    <w:p w14:paraId="07C5C070" w14:textId="77777777" w:rsidR="00321373" w:rsidRDefault="00321373" w:rsidP="00321373">
      <w:pPr>
        <w:ind w:left="-284" w:right="-330"/>
        <w:jc w:val="both"/>
        <w:rPr>
          <w:rFonts w:ascii="Arial" w:hAnsi="Arial" w:cs="Arial"/>
          <w:bCs/>
          <w:szCs w:val="24"/>
          <w:lang w:val="en-US"/>
        </w:rPr>
      </w:pPr>
    </w:p>
    <w:p w14:paraId="487432DF" w14:textId="77777777" w:rsidR="00321373" w:rsidRPr="00797D16" w:rsidRDefault="00321373" w:rsidP="00321373">
      <w:pPr>
        <w:ind w:left="-284" w:right="-330"/>
        <w:jc w:val="both"/>
        <w:rPr>
          <w:rFonts w:ascii="Arial" w:hAnsi="Arial" w:cs="Arial"/>
          <w:bCs/>
          <w:szCs w:val="24"/>
          <w:lang w:val="en-US"/>
        </w:rPr>
      </w:pPr>
      <w:r w:rsidRPr="00797D16">
        <w:rPr>
          <w:rFonts w:ascii="Arial" w:hAnsi="Arial" w:cs="Arial"/>
          <w:bCs/>
          <w:szCs w:val="24"/>
          <w:lang w:val="en-US"/>
        </w:rPr>
        <w:t>The develop</w:t>
      </w:r>
      <w:r>
        <w:rPr>
          <w:rFonts w:ascii="Arial" w:hAnsi="Arial" w:cs="Arial"/>
          <w:bCs/>
          <w:szCs w:val="24"/>
          <w:lang w:val="en-US"/>
        </w:rPr>
        <w:t>ment meets the Element Objectives for the above matter, subject to recommended modifications imposed by an altered condition of approval, and is supported.</w:t>
      </w:r>
    </w:p>
    <w:p w14:paraId="2CD078F8" w14:textId="77777777" w:rsidR="00321373" w:rsidRDefault="00321373" w:rsidP="00321373">
      <w:pPr>
        <w:ind w:left="-284" w:right="-330"/>
        <w:jc w:val="both"/>
        <w:rPr>
          <w:rFonts w:ascii="Arial" w:hAnsi="Arial" w:cs="Arial"/>
          <w:b/>
          <w:color w:val="17365D" w:themeColor="text2" w:themeShade="BF"/>
          <w:sz w:val="28"/>
          <w:szCs w:val="32"/>
          <w:lang w:val="en-US"/>
        </w:rPr>
      </w:pPr>
    </w:p>
    <w:p w14:paraId="791BC654" w14:textId="77777777" w:rsidR="00CB5CCB" w:rsidRDefault="00CB5CCB" w:rsidP="00321373">
      <w:pPr>
        <w:ind w:left="-284" w:right="-330"/>
        <w:jc w:val="both"/>
        <w:rPr>
          <w:rFonts w:ascii="Arial" w:hAnsi="Arial" w:cs="Arial"/>
          <w:b/>
          <w:color w:val="17365D" w:themeColor="text2" w:themeShade="BF"/>
          <w:sz w:val="28"/>
          <w:szCs w:val="32"/>
          <w:lang w:val="en-US"/>
        </w:rPr>
      </w:pPr>
    </w:p>
    <w:p w14:paraId="133B4701" w14:textId="77777777" w:rsidR="00CB5CCB" w:rsidRDefault="00CB5CCB" w:rsidP="00321373">
      <w:pPr>
        <w:ind w:left="-284" w:right="-330"/>
        <w:jc w:val="both"/>
        <w:rPr>
          <w:rFonts w:ascii="Arial" w:hAnsi="Arial" w:cs="Arial"/>
          <w:b/>
          <w:color w:val="17365D" w:themeColor="text2" w:themeShade="BF"/>
          <w:sz w:val="28"/>
          <w:szCs w:val="32"/>
          <w:lang w:val="en-US"/>
        </w:rPr>
      </w:pPr>
    </w:p>
    <w:p w14:paraId="54BD8168" w14:textId="39948EE9" w:rsidR="00321373" w:rsidRDefault="00321373" w:rsidP="0032137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51A5F48" w14:textId="77777777" w:rsidR="00321373" w:rsidRDefault="00321373" w:rsidP="00321373">
      <w:pPr>
        <w:ind w:left="-284" w:right="-330"/>
        <w:jc w:val="both"/>
        <w:rPr>
          <w:rFonts w:ascii="Arial" w:hAnsi="Arial" w:cs="Arial"/>
          <w:b/>
          <w:color w:val="17365D" w:themeColor="text2" w:themeShade="BF"/>
          <w:sz w:val="28"/>
          <w:szCs w:val="32"/>
          <w:lang w:val="en-US"/>
        </w:rPr>
      </w:pPr>
    </w:p>
    <w:p w14:paraId="5FC6013B" w14:textId="77777777" w:rsidR="00321373" w:rsidRDefault="00321373" w:rsidP="00321373">
      <w:pPr>
        <w:ind w:left="-284" w:right="-330"/>
        <w:jc w:val="both"/>
        <w:rPr>
          <w:rFonts w:ascii="Arial" w:hAnsi="Arial" w:cs="Arial"/>
          <w:szCs w:val="24"/>
        </w:rPr>
      </w:pPr>
      <w:r w:rsidRPr="007863B2">
        <w:rPr>
          <w:rFonts w:ascii="Arial" w:hAnsi="Arial" w:cs="Arial"/>
          <w:szCs w:val="24"/>
        </w:rPr>
        <w:t>The application was advertised for a period of 28 days from 28 March 2022 until 26 April 2022. The application was advertised in the following manner:</w:t>
      </w:r>
    </w:p>
    <w:p w14:paraId="4A2A177D" w14:textId="77777777" w:rsidR="00321373" w:rsidRPr="007863B2" w:rsidRDefault="00321373" w:rsidP="00321373">
      <w:pPr>
        <w:ind w:left="-284" w:right="-330"/>
        <w:jc w:val="both"/>
        <w:rPr>
          <w:rFonts w:ascii="Arial" w:hAnsi="Arial" w:cs="Arial"/>
          <w:szCs w:val="24"/>
        </w:rPr>
      </w:pPr>
    </w:p>
    <w:p w14:paraId="4BD3F532" w14:textId="77777777" w:rsidR="00321373" w:rsidRPr="007863B2" w:rsidRDefault="00321373" w:rsidP="00B979C7">
      <w:pPr>
        <w:pStyle w:val="ListParagraph"/>
        <w:numPr>
          <w:ilvl w:val="0"/>
          <w:numId w:val="73"/>
        </w:numPr>
        <w:ind w:left="284" w:hanging="568"/>
        <w:jc w:val="both"/>
        <w:rPr>
          <w:rFonts w:ascii="Arial" w:hAnsi="Arial" w:cs="Arial"/>
          <w:szCs w:val="24"/>
        </w:rPr>
      </w:pPr>
      <w:r w:rsidRPr="007863B2">
        <w:rPr>
          <w:rFonts w:ascii="Arial" w:hAnsi="Arial" w:cs="Arial"/>
          <w:szCs w:val="24"/>
        </w:rPr>
        <w:t>Letters sent to all landowners and occupiers within a 200m radius of the subject site;</w:t>
      </w:r>
    </w:p>
    <w:p w14:paraId="1D725064" w14:textId="77777777" w:rsidR="00321373" w:rsidRPr="007863B2" w:rsidRDefault="00321373" w:rsidP="00B979C7">
      <w:pPr>
        <w:pStyle w:val="ListParagraph"/>
        <w:numPr>
          <w:ilvl w:val="0"/>
          <w:numId w:val="73"/>
        </w:numPr>
        <w:ind w:left="284" w:hanging="568"/>
        <w:jc w:val="both"/>
        <w:rPr>
          <w:rFonts w:ascii="Arial" w:hAnsi="Arial" w:cs="Arial"/>
          <w:szCs w:val="24"/>
        </w:rPr>
      </w:pPr>
      <w:r w:rsidRPr="007863B2">
        <w:rPr>
          <w:rFonts w:ascii="Arial" w:hAnsi="Arial" w:cs="Arial"/>
          <w:szCs w:val="24"/>
        </w:rPr>
        <w:t>A notice was published on the City’s website with all documents relevant to the application made available for viewing during the advertising period;</w:t>
      </w:r>
    </w:p>
    <w:p w14:paraId="4582BBE8" w14:textId="77777777" w:rsidR="00321373" w:rsidRPr="007863B2" w:rsidRDefault="00321373" w:rsidP="00B979C7">
      <w:pPr>
        <w:pStyle w:val="ListParagraph"/>
        <w:numPr>
          <w:ilvl w:val="0"/>
          <w:numId w:val="73"/>
        </w:numPr>
        <w:ind w:left="284" w:hanging="568"/>
        <w:jc w:val="both"/>
        <w:rPr>
          <w:rFonts w:ascii="Arial" w:hAnsi="Arial" w:cs="Arial"/>
          <w:szCs w:val="24"/>
        </w:rPr>
      </w:pPr>
      <w:r w:rsidRPr="007863B2">
        <w:rPr>
          <w:rFonts w:ascii="Arial" w:hAnsi="Arial" w:cs="Arial"/>
          <w:szCs w:val="24"/>
        </w:rPr>
        <w:t>A notice was placed in The Post newspaper published on 2 April 2022;</w:t>
      </w:r>
    </w:p>
    <w:p w14:paraId="436F9A3C" w14:textId="77777777" w:rsidR="00321373" w:rsidRPr="007863B2" w:rsidRDefault="00321373" w:rsidP="00B979C7">
      <w:pPr>
        <w:pStyle w:val="ListParagraph"/>
        <w:numPr>
          <w:ilvl w:val="0"/>
          <w:numId w:val="73"/>
        </w:numPr>
        <w:ind w:left="284" w:hanging="568"/>
        <w:jc w:val="both"/>
        <w:rPr>
          <w:rFonts w:ascii="Arial" w:hAnsi="Arial" w:cs="Arial"/>
          <w:szCs w:val="24"/>
        </w:rPr>
      </w:pPr>
      <w:r w:rsidRPr="007863B2">
        <w:rPr>
          <w:rFonts w:ascii="Arial" w:hAnsi="Arial" w:cs="Arial"/>
          <w:szCs w:val="24"/>
        </w:rPr>
        <w:t>A social media post was made on one of the City’s Social Media platforms; and</w:t>
      </w:r>
    </w:p>
    <w:p w14:paraId="2B7CB94E" w14:textId="77777777" w:rsidR="00321373" w:rsidRPr="007863B2" w:rsidRDefault="00321373" w:rsidP="00B979C7">
      <w:pPr>
        <w:pStyle w:val="ListParagraph"/>
        <w:numPr>
          <w:ilvl w:val="0"/>
          <w:numId w:val="73"/>
        </w:numPr>
        <w:ind w:left="284" w:hanging="568"/>
        <w:jc w:val="both"/>
        <w:rPr>
          <w:rFonts w:ascii="Arial" w:hAnsi="Arial" w:cs="Arial"/>
          <w:szCs w:val="24"/>
        </w:rPr>
      </w:pPr>
      <w:r w:rsidRPr="007863B2">
        <w:rPr>
          <w:rFonts w:ascii="Arial" w:hAnsi="Arial" w:cs="Arial"/>
          <w:szCs w:val="24"/>
        </w:rPr>
        <w:t>A community information session was held at the City’s Offices on 13 April 2022.</w:t>
      </w:r>
    </w:p>
    <w:p w14:paraId="6ADDA014" w14:textId="77777777" w:rsidR="00321373" w:rsidRDefault="00321373" w:rsidP="00805C0E">
      <w:pPr>
        <w:shd w:val="clear" w:color="auto" w:fill="FFFFFF" w:themeFill="background1"/>
        <w:ind w:left="-284"/>
        <w:jc w:val="both"/>
        <w:rPr>
          <w:rFonts w:ascii="Arial" w:hAnsi="Arial" w:cs="Arial"/>
          <w:szCs w:val="24"/>
        </w:rPr>
      </w:pPr>
    </w:p>
    <w:p w14:paraId="535308B0" w14:textId="77777777" w:rsidR="00321373" w:rsidRDefault="00321373" w:rsidP="00805C0E">
      <w:pPr>
        <w:shd w:val="clear" w:color="auto" w:fill="FFFFFF" w:themeFill="background1"/>
        <w:ind w:left="-284"/>
        <w:jc w:val="both"/>
        <w:rPr>
          <w:rFonts w:ascii="Arial" w:hAnsi="Arial" w:cs="Arial"/>
          <w:bCs/>
          <w:color w:val="000000" w:themeColor="text1"/>
          <w:szCs w:val="24"/>
          <w:lang w:val="en-US"/>
        </w:rPr>
      </w:pPr>
      <w:r w:rsidRPr="007B52D2">
        <w:rPr>
          <w:rFonts w:ascii="Arial" w:hAnsi="Arial" w:cs="Arial"/>
          <w:szCs w:val="24"/>
        </w:rPr>
        <w:t xml:space="preserve">At the close of advertising, </w:t>
      </w:r>
      <w:r>
        <w:rPr>
          <w:rFonts w:ascii="Arial" w:hAnsi="Arial" w:cs="Arial"/>
          <w:szCs w:val="24"/>
        </w:rPr>
        <w:t>four</w:t>
      </w:r>
      <w:r w:rsidRPr="007B52D2">
        <w:rPr>
          <w:rFonts w:ascii="Arial" w:hAnsi="Arial" w:cs="Arial"/>
          <w:szCs w:val="24"/>
        </w:rPr>
        <w:t xml:space="preserve"> submission</w:t>
      </w:r>
      <w:r>
        <w:rPr>
          <w:rFonts w:ascii="Arial" w:hAnsi="Arial" w:cs="Arial"/>
          <w:szCs w:val="24"/>
        </w:rPr>
        <w:t xml:space="preserve">s </w:t>
      </w:r>
      <w:r w:rsidRPr="007B52D2">
        <w:rPr>
          <w:rFonts w:ascii="Arial" w:hAnsi="Arial" w:cs="Arial"/>
          <w:szCs w:val="24"/>
        </w:rPr>
        <w:t>w</w:t>
      </w:r>
      <w:r>
        <w:rPr>
          <w:rFonts w:ascii="Arial" w:hAnsi="Arial" w:cs="Arial"/>
          <w:szCs w:val="24"/>
        </w:rPr>
        <w:t>ere</w:t>
      </w:r>
      <w:r w:rsidRPr="007B52D2">
        <w:rPr>
          <w:rFonts w:ascii="Arial" w:hAnsi="Arial" w:cs="Arial"/>
          <w:szCs w:val="24"/>
        </w:rPr>
        <w:t xml:space="preserve"> received objecting to the proposal. </w:t>
      </w:r>
      <w:r w:rsidRPr="009B550F">
        <w:rPr>
          <w:rFonts w:ascii="Arial" w:hAnsi="Arial" w:cs="Arial"/>
          <w:bCs/>
          <w:color w:val="000000" w:themeColor="text1"/>
          <w:szCs w:val="24"/>
          <w:lang w:val="en-US"/>
        </w:rPr>
        <w:t xml:space="preserve">These matters have been addressed within the Responsible Authority Report. </w:t>
      </w:r>
      <w:r>
        <w:rPr>
          <w:rFonts w:ascii="Arial" w:hAnsi="Arial" w:cs="Arial"/>
          <w:bCs/>
          <w:color w:val="000000" w:themeColor="text1"/>
          <w:szCs w:val="24"/>
          <w:lang w:val="en-US"/>
        </w:rPr>
        <w:t>The</w:t>
      </w:r>
      <w:r w:rsidRPr="009B550F">
        <w:rPr>
          <w:rFonts w:ascii="Arial" w:hAnsi="Arial" w:cs="Arial"/>
          <w:bCs/>
          <w:color w:val="000000" w:themeColor="text1"/>
          <w:szCs w:val="24"/>
          <w:lang w:val="en-US"/>
        </w:rPr>
        <w:t xml:space="preserve"> submission</w:t>
      </w:r>
      <w:r>
        <w:rPr>
          <w:rFonts w:ascii="Arial" w:hAnsi="Arial" w:cs="Arial"/>
          <w:bCs/>
          <w:color w:val="000000" w:themeColor="text1"/>
          <w:szCs w:val="24"/>
          <w:lang w:val="en-US"/>
        </w:rPr>
        <w:t>s</w:t>
      </w:r>
      <w:r w:rsidRPr="009B550F">
        <w:rPr>
          <w:rFonts w:ascii="Arial" w:hAnsi="Arial" w:cs="Arial"/>
          <w:bCs/>
          <w:color w:val="000000" w:themeColor="text1"/>
          <w:szCs w:val="24"/>
          <w:lang w:val="en-US"/>
        </w:rPr>
        <w:t xml:space="preserve"> on this proposal have been given due regard in this assessment in accordance with Clause 67(y) of the Planning and Development (Local Planning Schemes Regulations) 2015.</w:t>
      </w:r>
    </w:p>
    <w:p w14:paraId="338137A8" w14:textId="77777777" w:rsidR="00321373" w:rsidRDefault="00321373" w:rsidP="00805C0E">
      <w:pPr>
        <w:shd w:val="clear" w:color="auto" w:fill="FFFFFF" w:themeFill="background1"/>
        <w:ind w:left="-284"/>
        <w:jc w:val="both"/>
        <w:rPr>
          <w:rFonts w:ascii="Arial" w:hAnsi="Arial" w:cs="Arial"/>
          <w:bCs/>
          <w:color w:val="000000" w:themeColor="text1"/>
          <w:szCs w:val="24"/>
          <w:lang w:val="en-US"/>
        </w:rPr>
      </w:pPr>
    </w:p>
    <w:p w14:paraId="7F40FB33" w14:textId="77777777" w:rsidR="00321373" w:rsidRPr="00272E45" w:rsidRDefault="00321373" w:rsidP="00805C0E">
      <w:pPr>
        <w:ind w:left="-284" w:right="-330"/>
        <w:jc w:val="both"/>
        <w:rPr>
          <w:rFonts w:ascii="Arial" w:hAnsi="Arial" w:cs="Arial"/>
          <w:b/>
          <w:color w:val="000000" w:themeColor="text1"/>
          <w:szCs w:val="24"/>
          <w:lang w:val="en-US"/>
        </w:rPr>
      </w:pPr>
      <w:r>
        <w:rPr>
          <w:rFonts w:ascii="Arial" w:hAnsi="Arial" w:cs="Arial"/>
          <w:b/>
          <w:color w:val="000000" w:themeColor="text1"/>
          <w:szCs w:val="24"/>
          <w:lang w:val="en-US"/>
        </w:rPr>
        <w:t>Design Review Panel</w:t>
      </w:r>
    </w:p>
    <w:p w14:paraId="7AF1C531" w14:textId="43F2876D" w:rsidR="00321373" w:rsidRDefault="00321373" w:rsidP="00805C0E">
      <w:pPr>
        <w:shd w:val="clear" w:color="auto" w:fill="FFFFFF" w:themeFill="background1"/>
        <w:ind w:left="-284"/>
        <w:jc w:val="both"/>
        <w:rPr>
          <w:rFonts w:ascii="Arial" w:hAnsi="Arial" w:cs="Arial"/>
          <w:szCs w:val="24"/>
        </w:rPr>
      </w:pPr>
      <w:r>
        <w:rPr>
          <w:rFonts w:ascii="Arial" w:hAnsi="Arial" w:cs="Arial"/>
          <w:szCs w:val="24"/>
        </w:rPr>
        <w:br/>
      </w:r>
      <w:r w:rsidRPr="009F3709">
        <w:rPr>
          <w:rFonts w:ascii="Arial" w:hAnsi="Arial" w:cs="Arial"/>
          <w:szCs w:val="24"/>
        </w:rPr>
        <w:t>Due to the</w:t>
      </w:r>
      <w:r>
        <w:rPr>
          <w:rFonts w:ascii="Arial" w:hAnsi="Arial" w:cs="Arial"/>
          <w:szCs w:val="24"/>
        </w:rPr>
        <w:t xml:space="preserve"> minor</w:t>
      </w:r>
      <w:r w:rsidRPr="009F3709">
        <w:rPr>
          <w:rFonts w:ascii="Arial" w:hAnsi="Arial" w:cs="Arial"/>
          <w:szCs w:val="24"/>
        </w:rPr>
        <w:t xml:space="preserve"> nature and extent of the modifications proposed, the application was not reviewed by the Design Review Panel.</w:t>
      </w:r>
    </w:p>
    <w:p w14:paraId="4A4244DA" w14:textId="49CED576" w:rsidR="00805C0E" w:rsidRDefault="00805C0E" w:rsidP="00805C0E">
      <w:pPr>
        <w:shd w:val="clear" w:color="auto" w:fill="FFFFFF" w:themeFill="background1"/>
        <w:ind w:left="-284"/>
        <w:jc w:val="both"/>
        <w:rPr>
          <w:rFonts w:ascii="Arial" w:hAnsi="Arial" w:cs="Arial"/>
          <w:szCs w:val="24"/>
        </w:rPr>
      </w:pPr>
    </w:p>
    <w:p w14:paraId="1EDFF373" w14:textId="77777777" w:rsidR="00805C0E" w:rsidRPr="009F3709" w:rsidRDefault="00805C0E" w:rsidP="00805C0E">
      <w:pPr>
        <w:shd w:val="clear" w:color="auto" w:fill="FFFFFF" w:themeFill="background1"/>
        <w:ind w:left="-284"/>
        <w:jc w:val="both"/>
        <w:rPr>
          <w:rFonts w:ascii="Arial" w:hAnsi="Arial" w:cs="Arial"/>
          <w:szCs w:val="24"/>
        </w:rPr>
      </w:pPr>
    </w:p>
    <w:p w14:paraId="2826D7C5" w14:textId="77777777" w:rsidR="00321373" w:rsidRPr="00C832D2" w:rsidRDefault="00321373" w:rsidP="00805C0E">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75307ADA" w14:textId="77777777" w:rsidR="00321373" w:rsidRDefault="00321373" w:rsidP="00321373">
      <w:pPr>
        <w:ind w:left="-284" w:right="-330"/>
        <w:jc w:val="both"/>
        <w:rPr>
          <w:rFonts w:ascii="Arial" w:hAnsi="Arial" w:cs="Arial"/>
          <w:szCs w:val="32"/>
          <w:lang w:val="en-US"/>
        </w:rPr>
      </w:pPr>
    </w:p>
    <w:p w14:paraId="5FE5F8AD" w14:textId="77777777" w:rsidR="00321373" w:rsidRPr="005F77A2" w:rsidRDefault="00321373" w:rsidP="00321373">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481EBE1" w14:textId="77777777" w:rsidR="00321373" w:rsidRPr="005F77A2" w:rsidRDefault="00321373" w:rsidP="00321373">
      <w:pPr>
        <w:ind w:right="-330"/>
        <w:jc w:val="both"/>
        <w:rPr>
          <w:rFonts w:ascii="Arial" w:hAnsi="Arial" w:cs="Arial"/>
          <w:b/>
          <w:color w:val="17365D" w:themeColor="text2" w:themeShade="BF"/>
          <w:szCs w:val="24"/>
          <w:lang w:val="en-US"/>
        </w:rPr>
      </w:pPr>
    </w:p>
    <w:p w14:paraId="5742C0D9" w14:textId="77777777" w:rsidR="00321373" w:rsidRPr="005F77A2" w:rsidRDefault="00321373" w:rsidP="00321373">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36ED21D2" w14:textId="77777777" w:rsidR="00321373" w:rsidRPr="005F77A2" w:rsidRDefault="00321373" w:rsidP="00321373">
      <w:pPr>
        <w:ind w:left="-567" w:right="-330"/>
        <w:jc w:val="both"/>
        <w:rPr>
          <w:rFonts w:ascii="Arial" w:hAnsi="Arial" w:cs="Arial"/>
          <w:szCs w:val="24"/>
          <w:lang w:val="en-US"/>
        </w:rPr>
      </w:pPr>
    </w:p>
    <w:p w14:paraId="423738BA" w14:textId="77777777" w:rsidR="00321373" w:rsidRPr="005F77A2" w:rsidRDefault="00321373" w:rsidP="00321373">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5B87FD54" w14:textId="77777777" w:rsidR="00321373" w:rsidRPr="005F77A2" w:rsidRDefault="00321373" w:rsidP="00321373">
      <w:pPr>
        <w:ind w:left="1440" w:right="-330"/>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0B0E5D7B" w14:textId="77777777" w:rsidR="00321373" w:rsidRPr="005F77A2" w:rsidRDefault="00321373" w:rsidP="00321373">
      <w:pPr>
        <w:ind w:left="-284" w:right="-330"/>
        <w:jc w:val="both"/>
        <w:rPr>
          <w:rFonts w:ascii="Arial" w:hAnsi="Arial" w:cs="Arial"/>
          <w:bCs/>
          <w:szCs w:val="28"/>
          <w:lang w:val="en-US"/>
        </w:rPr>
      </w:pPr>
    </w:p>
    <w:p w14:paraId="4124E29E" w14:textId="77777777" w:rsidR="00321373" w:rsidRPr="00B75917" w:rsidRDefault="00321373" w:rsidP="00321373">
      <w:pPr>
        <w:ind w:left="-284" w:right="-330"/>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B75917">
        <w:rPr>
          <w:rFonts w:ascii="Arial" w:hAnsi="Arial" w:cs="Arial"/>
          <w:szCs w:val="24"/>
          <w:lang w:val="en-US"/>
        </w:rPr>
        <w:t>Urban form – protecting our quality living environment</w:t>
      </w:r>
    </w:p>
    <w:p w14:paraId="3F16A44F" w14:textId="108B459E" w:rsidR="00321373" w:rsidRDefault="00321373" w:rsidP="00321373">
      <w:pPr>
        <w:ind w:left="-567" w:right="-330"/>
        <w:jc w:val="both"/>
        <w:rPr>
          <w:rFonts w:ascii="Arial" w:hAnsi="Arial" w:cs="Arial"/>
          <w:b/>
          <w:sz w:val="28"/>
          <w:szCs w:val="32"/>
          <w:lang w:val="en-US"/>
        </w:rPr>
      </w:pPr>
    </w:p>
    <w:p w14:paraId="49FA72C6" w14:textId="77777777" w:rsidR="00805C0E" w:rsidRPr="005F77A2" w:rsidRDefault="00805C0E" w:rsidP="00321373">
      <w:pPr>
        <w:ind w:left="-567" w:right="-330"/>
        <w:jc w:val="both"/>
        <w:rPr>
          <w:rFonts w:ascii="Arial" w:hAnsi="Arial" w:cs="Arial"/>
          <w:b/>
          <w:sz w:val="28"/>
          <w:szCs w:val="32"/>
          <w:lang w:val="en-US"/>
        </w:rPr>
      </w:pPr>
    </w:p>
    <w:p w14:paraId="62AA4D87" w14:textId="77777777" w:rsidR="00321373" w:rsidRPr="005F77A2" w:rsidRDefault="00321373" w:rsidP="0032137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A6D2449" w14:textId="77777777" w:rsidR="00321373" w:rsidRDefault="00321373" w:rsidP="00321373">
      <w:pPr>
        <w:ind w:left="-284" w:right="-330"/>
        <w:jc w:val="both"/>
        <w:rPr>
          <w:rFonts w:ascii="Arial" w:hAnsi="Arial" w:cs="Arial"/>
          <w:b/>
          <w:szCs w:val="32"/>
          <w:highlight w:val="yellow"/>
          <w:lang w:val="en-US"/>
        </w:rPr>
      </w:pPr>
    </w:p>
    <w:p w14:paraId="0815E21C" w14:textId="77777777" w:rsidR="00321373" w:rsidRPr="00D9173C" w:rsidRDefault="00321373" w:rsidP="00321373">
      <w:pPr>
        <w:ind w:left="-284" w:right="-330"/>
        <w:jc w:val="both"/>
        <w:rPr>
          <w:rFonts w:ascii="Arial" w:hAnsi="Arial" w:cs="Arial"/>
          <w:bCs/>
          <w:szCs w:val="32"/>
          <w:lang w:val="en-US"/>
        </w:rPr>
      </w:pPr>
      <w:r w:rsidRPr="00D9173C">
        <w:rPr>
          <w:rFonts w:ascii="Arial" w:hAnsi="Arial" w:cs="Arial"/>
          <w:bCs/>
          <w:szCs w:val="32"/>
          <w:lang w:val="en-US"/>
        </w:rPr>
        <w:t>N/A</w:t>
      </w:r>
    </w:p>
    <w:p w14:paraId="4A8FFAA1" w14:textId="2811EE7F" w:rsidR="00321373" w:rsidRDefault="00321373" w:rsidP="00321373">
      <w:pPr>
        <w:ind w:left="-284" w:right="-330"/>
        <w:jc w:val="both"/>
        <w:rPr>
          <w:rFonts w:ascii="Arial" w:hAnsi="Arial" w:cs="Arial"/>
          <w:szCs w:val="24"/>
          <w:highlight w:val="yellow"/>
          <w:lang w:val="en-US"/>
        </w:rPr>
      </w:pPr>
    </w:p>
    <w:p w14:paraId="52F74C70" w14:textId="77777777" w:rsidR="00805C0E" w:rsidRPr="005F77A2" w:rsidRDefault="00805C0E" w:rsidP="00321373">
      <w:pPr>
        <w:ind w:left="-284" w:right="-330"/>
        <w:jc w:val="both"/>
        <w:rPr>
          <w:rFonts w:ascii="Arial" w:hAnsi="Arial" w:cs="Arial"/>
          <w:szCs w:val="24"/>
          <w:highlight w:val="yellow"/>
          <w:lang w:val="en-US"/>
        </w:rPr>
      </w:pPr>
    </w:p>
    <w:p w14:paraId="108EBDA5" w14:textId="77777777" w:rsidR="00321373" w:rsidRPr="005F77A2" w:rsidRDefault="00321373" w:rsidP="0032137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F0E1D89" w14:textId="77777777" w:rsidR="00321373" w:rsidRPr="005F77A2" w:rsidRDefault="00321373" w:rsidP="00321373">
      <w:pPr>
        <w:ind w:left="-284" w:right="-330"/>
        <w:jc w:val="both"/>
        <w:rPr>
          <w:rFonts w:ascii="Arial" w:hAnsi="Arial" w:cs="Arial"/>
          <w:b/>
          <w:sz w:val="28"/>
          <w:szCs w:val="32"/>
          <w:lang w:val="en-US"/>
        </w:rPr>
      </w:pPr>
    </w:p>
    <w:p w14:paraId="6B8FEC41" w14:textId="417116AB" w:rsidR="00321373" w:rsidRPr="00EF6E7B" w:rsidRDefault="00321373" w:rsidP="00321373">
      <w:pPr>
        <w:ind w:left="-284" w:right="-330"/>
        <w:jc w:val="both"/>
        <w:rPr>
          <w:rFonts w:ascii="Arial" w:hAnsi="Arial" w:cs="Arial"/>
          <w:bCs/>
          <w:szCs w:val="24"/>
          <w:lang w:val="en-US"/>
        </w:rPr>
      </w:pPr>
      <w:r w:rsidRPr="00835D18">
        <w:rPr>
          <w:rFonts w:ascii="Arial" w:hAnsi="Arial" w:cs="Arial"/>
          <w:bCs/>
          <w:szCs w:val="24"/>
          <w:lang w:val="en-US"/>
        </w:rPr>
        <w:t xml:space="preserve">Council is requested to make a recommendation to the JDAP in accordance with Regulation </w:t>
      </w:r>
      <w:r w:rsidRPr="00EF6E7B">
        <w:rPr>
          <w:rFonts w:ascii="Arial" w:hAnsi="Arial" w:cs="Arial"/>
          <w:bCs/>
          <w:szCs w:val="24"/>
          <w:lang w:val="en-US"/>
        </w:rPr>
        <w:t>1</w:t>
      </w:r>
      <w:r>
        <w:rPr>
          <w:rFonts w:ascii="Arial" w:hAnsi="Arial" w:cs="Arial"/>
          <w:bCs/>
          <w:szCs w:val="24"/>
          <w:lang w:val="en-US"/>
        </w:rPr>
        <w:t>7</w:t>
      </w:r>
      <w:r w:rsidRPr="00EF6E7B">
        <w:rPr>
          <w:rFonts w:ascii="Arial" w:hAnsi="Arial" w:cs="Arial"/>
          <w:bCs/>
          <w:szCs w:val="24"/>
          <w:lang w:val="en-US"/>
        </w:rPr>
        <w:t xml:space="preserve"> of the </w:t>
      </w:r>
      <w:hyperlink r:id="rId61" w:history="1">
        <w:r w:rsidRPr="008F0CE6">
          <w:rPr>
            <w:rStyle w:val="Hyperlink"/>
            <w:rFonts w:ascii="Arial" w:hAnsi="Arial" w:cs="Arial"/>
            <w:bCs/>
            <w:i/>
            <w:iCs/>
            <w:szCs w:val="24"/>
            <w:lang w:val="en-US"/>
          </w:rPr>
          <w:t>Planning and Development (Development Assessment Panels) Regulations 2011</w:t>
        </w:r>
      </w:hyperlink>
      <w:r w:rsidRPr="00EF6E7B">
        <w:rPr>
          <w:rFonts w:ascii="Arial" w:hAnsi="Arial" w:cs="Arial"/>
          <w:bCs/>
          <w:i/>
          <w:iCs/>
          <w:szCs w:val="24"/>
          <w:lang w:val="en-US"/>
        </w:rPr>
        <w:t>.</w:t>
      </w:r>
      <w:r w:rsidRPr="00EF6E7B">
        <w:rPr>
          <w:rFonts w:ascii="Arial" w:hAnsi="Arial" w:cs="Arial"/>
          <w:bCs/>
          <w:szCs w:val="24"/>
          <w:lang w:val="en-US"/>
        </w:rPr>
        <w:t xml:space="preserve"> Council may recommend to approve, refuse or defer the application. </w:t>
      </w:r>
    </w:p>
    <w:p w14:paraId="1A7A06F5" w14:textId="77777777" w:rsidR="00321373" w:rsidRPr="005F77A2" w:rsidRDefault="00321373" w:rsidP="00321373">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669951B" w14:textId="77777777" w:rsidR="00321373" w:rsidRPr="005F77A2" w:rsidRDefault="00321373" w:rsidP="00321373">
      <w:pPr>
        <w:ind w:left="-284" w:right="-330"/>
        <w:jc w:val="both"/>
        <w:rPr>
          <w:rFonts w:ascii="Arial" w:hAnsi="Arial" w:cs="Arial"/>
          <w:b/>
          <w:sz w:val="28"/>
          <w:szCs w:val="32"/>
          <w:lang w:val="en-US"/>
        </w:rPr>
      </w:pPr>
    </w:p>
    <w:p w14:paraId="2B8A1E2D" w14:textId="77777777" w:rsidR="00321373" w:rsidRPr="002C6389" w:rsidRDefault="00321373" w:rsidP="00321373">
      <w:pPr>
        <w:ind w:left="-284" w:right="-330"/>
        <w:jc w:val="both"/>
        <w:rPr>
          <w:rFonts w:ascii="Arial" w:hAnsi="Arial" w:cs="Arial"/>
          <w:bCs/>
          <w:szCs w:val="24"/>
          <w:lang w:val="en-US"/>
        </w:rPr>
      </w:pPr>
      <w:r w:rsidRPr="002C6389">
        <w:rPr>
          <w:rFonts w:ascii="Arial" w:hAnsi="Arial" w:cs="Arial"/>
          <w:bCs/>
          <w:szCs w:val="24"/>
          <w:lang w:val="en-US"/>
        </w:rPr>
        <w:t xml:space="preserve">Council’s recommendation will be incorporated into the Responsible Authority Report (RAR) and lodged with the DAP Secretariat </w:t>
      </w:r>
      <w:r>
        <w:rPr>
          <w:rFonts w:ascii="Arial" w:hAnsi="Arial" w:cs="Arial"/>
          <w:bCs/>
          <w:szCs w:val="24"/>
          <w:lang w:val="en-US"/>
        </w:rPr>
        <w:t>by 8 June</w:t>
      </w:r>
      <w:r w:rsidRPr="002C6389">
        <w:rPr>
          <w:rFonts w:ascii="Arial" w:hAnsi="Arial" w:cs="Arial"/>
          <w:bCs/>
          <w:szCs w:val="24"/>
          <w:lang w:val="en-US"/>
        </w:rPr>
        <w:t xml:space="preserve"> 2022. The </w:t>
      </w:r>
      <w:r>
        <w:rPr>
          <w:rFonts w:ascii="Arial" w:hAnsi="Arial" w:cs="Arial"/>
          <w:bCs/>
          <w:szCs w:val="24"/>
          <w:lang w:val="en-US"/>
        </w:rPr>
        <w:t xml:space="preserve">recommendation noted above is </w:t>
      </w:r>
      <w:r w:rsidRPr="002C6389">
        <w:rPr>
          <w:rFonts w:ascii="Arial" w:hAnsi="Arial" w:cs="Arial"/>
          <w:bCs/>
          <w:szCs w:val="24"/>
          <w:lang w:val="en-US"/>
        </w:rPr>
        <w:t xml:space="preserve">the officer recommendation that is </w:t>
      </w:r>
      <w:r>
        <w:rPr>
          <w:rFonts w:ascii="Arial" w:hAnsi="Arial" w:cs="Arial"/>
          <w:bCs/>
          <w:szCs w:val="24"/>
          <w:lang w:val="en-US"/>
        </w:rPr>
        <w:t xml:space="preserve">also </w:t>
      </w:r>
      <w:r w:rsidRPr="002C6389">
        <w:rPr>
          <w:rFonts w:ascii="Arial" w:hAnsi="Arial" w:cs="Arial"/>
          <w:bCs/>
          <w:szCs w:val="24"/>
          <w:lang w:val="en-US"/>
        </w:rPr>
        <w:t>included in the RAR. In the event that Council does not adopt the officer recommendation, Council’s recommendation will be located at the front of the RAR as the Responsible Authority Recommendation</w:t>
      </w:r>
      <w:r>
        <w:rPr>
          <w:rFonts w:ascii="Arial" w:hAnsi="Arial" w:cs="Arial"/>
          <w:bCs/>
          <w:szCs w:val="24"/>
          <w:lang w:val="en-US"/>
        </w:rPr>
        <w:t xml:space="preserve"> and</w:t>
      </w:r>
      <w:r w:rsidRPr="002C6389">
        <w:rPr>
          <w:rFonts w:ascii="Arial" w:hAnsi="Arial" w:cs="Arial"/>
          <w:bCs/>
          <w:szCs w:val="24"/>
          <w:lang w:val="en-US"/>
        </w:rPr>
        <w:t xml:space="preserve"> </w:t>
      </w:r>
      <w:r>
        <w:rPr>
          <w:rFonts w:ascii="Arial" w:hAnsi="Arial" w:cs="Arial"/>
          <w:bCs/>
          <w:szCs w:val="24"/>
          <w:lang w:val="en-US"/>
        </w:rPr>
        <w:t>t</w:t>
      </w:r>
      <w:r w:rsidRPr="002C6389">
        <w:rPr>
          <w:rFonts w:ascii="Arial" w:hAnsi="Arial" w:cs="Arial"/>
          <w:bCs/>
          <w:szCs w:val="24"/>
          <w:lang w:val="en-US"/>
        </w:rPr>
        <w:t>he officer recommendation will be contained in the rear of the report.</w:t>
      </w:r>
      <w:r>
        <w:rPr>
          <w:rFonts w:ascii="Arial" w:hAnsi="Arial" w:cs="Arial"/>
          <w:bCs/>
          <w:szCs w:val="24"/>
          <w:lang w:val="en-US"/>
        </w:rPr>
        <w:t xml:space="preserve"> In the event that Council does not make a recommendation, the RAR will be forwarded to DAP by 8 June 2022 with the Officer Recommendation only. </w:t>
      </w:r>
    </w:p>
    <w:p w14:paraId="6CB4775E" w14:textId="69952277" w:rsidR="00321373" w:rsidRDefault="00321373" w:rsidP="00321373">
      <w:pPr>
        <w:ind w:left="-284" w:right="-330"/>
        <w:jc w:val="both"/>
        <w:rPr>
          <w:rFonts w:ascii="Arial" w:hAnsi="Arial" w:cs="Arial"/>
          <w:szCs w:val="24"/>
        </w:rPr>
      </w:pPr>
    </w:p>
    <w:p w14:paraId="195830EF" w14:textId="77777777" w:rsidR="00805C0E" w:rsidRDefault="00805C0E" w:rsidP="00321373">
      <w:pPr>
        <w:ind w:left="-284" w:right="-330"/>
        <w:jc w:val="both"/>
        <w:rPr>
          <w:rFonts w:ascii="Arial" w:hAnsi="Arial" w:cs="Arial"/>
          <w:szCs w:val="24"/>
        </w:rPr>
      </w:pPr>
    </w:p>
    <w:p w14:paraId="625434E0" w14:textId="77777777" w:rsidR="00321373" w:rsidRPr="005F77A2" w:rsidRDefault="00321373" w:rsidP="0032137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37D6C96" w14:textId="77777777" w:rsidR="00321373" w:rsidRPr="005F77A2" w:rsidRDefault="00321373" w:rsidP="00321373">
      <w:pPr>
        <w:ind w:left="-284" w:right="-330"/>
        <w:jc w:val="both"/>
        <w:rPr>
          <w:rFonts w:ascii="Arial" w:hAnsi="Arial" w:cs="Arial"/>
          <w:bCs/>
          <w:szCs w:val="28"/>
          <w:lang w:val="en-US"/>
        </w:rPr>
      </w:pPr>
    </w:p>
    <w:p w14:paraId="0DBB8FF6" w14:textId="77777777" w:rsidR="00321373" w:rsidRPr="00E06EEC" w:rsidRDefault="00321373" w:rsidP="00321373">
      <w:pPr>
        <w:ind w:left="-284" w:right="-330"/>
        <w:jc w:val="both"/>
        <w:rPr>
          <w:rFonts w:ascii="Arial" w:hAnsi="Arial" w:cs="Arial"/>
          <w:bCs/>
          <w:szCs w:val="24"/>
        </w:rPr>
      </w:pPr>
      <w:r w:rsidRPr="00650C39">
        <w:rPr>
          <w:rFonts w:ascii="Arial" w:hAnsi="Arial" w:cs="Arial"/>
          <w:bCs/>
          <w:szCs w:val="24"/>
          <w:lang w:val="en-US"/>
        </w:rPr>
        <w:t xml:space="preserve">The conditional modifications for the vehicle access ramp and modification to car parking </w:t>
      </w:r>
      <w:r w:rsidRPr="00E06EEC">
        <w:rPr>
          <w:rFonts w:ascii="Arial" w:hAnsi="Arial" w:cs="Arial"/>
          <w:bCs/>
          <w:szCs w:val="24"/>
        </w:rPr>
        <w:t>bays are minor in nature. The modifications do not have an adverse impact on the development or locality and have been independently assessed as being safe, subject to further mitigation measures which are included as a condition of any approval. The proposal satisfies the Element Objectives of the R-Codes Vol. 2 and matters to be considered under clause 67 of the Planning and Development (Local Planning Schemes) Regulations 2015. Approval of the amendments is recommended, subject to conditions.</w:t>
      </w:r>
    </w:p>
    <w:p w14:paraId="6F8E7F32" w14:textId="77777777" w:rsidR="00321373" w:rsidRPr="00E06EEC" w:rsidRDefault="00321373" w:rsidP="00321373">
      <w:pPr>
        <w:ind w:left="-284" w:right="-330"/>
        <w:jc w:val="both"/>
        <w:rPr>
          <w:rFonts w:ascii="Arial" w:hAnsi="Arial" w:cs="Arial"/>
          <w:bCs/>
          <w:szCs w:val="24"/>
        </w:rPr>
      </w:pPr>
    </w:p>
    <w:p w14:paraId="48B28F29" w14:textId="77777777" w:rsidR="00321373" w:rsidRDefault="00321373" w:rsidP="00321373">
      <w:pPr>
        <w:ind w:left="-284" w:right="-330"/>
        <w:jc w:val="both"/>
        <w:rPr>
          <w:rFonts w:ascii="Arial" w:hAnsi="Arial" w:cs="Arial"/>
          <w:bCs/>
          <w:szCs w:val="24"/>
          <w:lang w:val="en-US"/>
        </w:rPr>
      </w:pPr>
      <w:r w:rsidRPr="00E06EEC">
        <w:rPr>
          <w:rFonts w:ascii="Arial" w:hAnsi="Arial" w:cs="Arial"/>
          <w:bCs/>
          <w:szCs w:val="24"/>
        </w:rPr>
        <w:t>Condition 13 is recommended to be amended to ensure that the parking bays and all other aspects of vehicle manoeuvrability meet Australian Standards. The ramp modifications are recommended to be included in a new condition</w:t>
      </w:r>
      <w:r w:rsidRPr="00650C39">
        <w:rPr>
          <w:rFonts w:ascii="Arial" w:hAnsi="Arial" w:cs="Arial"/>
          <w:bCs/>
          <w:szCs w:val="24"/>
          <w:lang w:val="en-US"/>
        </w:rPr>
        <w:t>.</w:t>
      </w:r>
    </w:p>
    <w:p w14:paraId="052AE440" w14:textId="77777777" w:rsidR="00321373" w:rsidRDefault="00321373" w:rsidP="00321373">
      <w:pPr>
        <w:ind w:left="-284" w:right="-330"/>
        <w:jc w:val="both"/>
        <w:rPr>
          <w:rFonts w:ascii="Arial" w:hAnsi="Arial" w:cs="Arial"/>
          <w:bCs/>
          <w:szCs w:val="24"/>
          <w:lang w:val="en-US"/>
        </w:rPr>
      </w:pPr>
    </w:p>
    <w:p w14:paraId="5983223F" w14:textId="77777777" w:rsidR="00321373" w:rsidRDefault="00321373" w:rsidP="00321373">
      <w:pPr>
        <w:ind w:left="-284" w:right="-330"/>
        <w:jc w:val="both"/>
        <w:rPr>
          <w:rFonts w:ascii="Arial" w:hAnsi="Arial" w:cs="Arial"/>
          <w:bCs/>
          <w:szCs w:val="24"/>
          <w:lang w:val="en-US"/>
        </w:rPr>
      </w:pPr>
      <w:r w:rsidRPr="002849CE">
        <w:rPr>
          <w:rFonts w:ascii="Arial" w:hAnsi="Arial" w:cs="Arial"/>
          <w:bCs/>
          <w:szCs w:val="24"/>
          <w:lang w:val="en-US"/>
        </w:rPr>
        <w:t>Council is requested to consider the proposed</w:t>
      </w:r>
      <w:r>
        <w:rPr>
          <w:rFonts w:ascii="Arial" w:hAnsi="Arial" w:cs="Arial"/>
          <w:bCs/>
          <w:szCs w:val="24"/>
          <w:lang w:val="en-US"/>
        </w:rPr>
        <w:t xml:space="preserve"> amendments to the approved</w:t>
      </w:r>
      <w:r w:rsidRPr="002849CE">
        <w:rPr>
          <w:rFonts w:ascii="Arial" w:hAnsi="Arial" w:cs="Arial"/>
          <w:bCs/>
          <w:szCs w:val="24"/>
          <w:lang w:val="en-US"/>
        </w:rPr>
        <w:t xml:space="preserve"> development as the Responsible Authority. It is requested that Council makes a recommendation to the JDAP to either approve</w:t>
      </w:r>
      <w:r>
        <w:rPr>
          <w:rFonts w:ascii="Arial" w:hAnsi="Arial" w:cs="Arial"/>
          <w:bCs/>
          <w:szCs w:val="24"/>
          <w:lang w:val="en-US"/>
        </w:rPr>
        <w:t xml:space="preserve">, </w:t>
      </w:r>
      <w:r w:rsidRPr="002849CE">
        <w:rPr>
          <w:rFonts w:ascii="Arial" w:hAnsi="Arial" w:cs="Arial"/>
          <w:bCs/>
          <w:szCs w:val="24"/>
          <w:lang w:val="en-US"/>
        </w:rPr>
        <w:t xml:space="preserve">refuse </w:t>
      </w:r>
      <w:r>
        <w:rPr>
          <w:rFonts w:ascii="Arial" w:hAnsi="Arial" w:cs="Arial"/>
          <w:bCs/>
          <w:szCs w:val="24"/>
          <w:lang w:val="en-US"/>
        </w:rPr>
        <w:t xml:space="preserve">or defer </w:t>
      </w:r>
      <w:r w:rsidRPr="002849CE">
        <w:rPr>
          <w:rFonts w:ascii="Arial" w:hAnsi="Arial" w:cs="Arial"/>
          <w:bCs/>
          <w:szCs w:val="24"/>
          <w:lang w:val="en-US"/>
        </w:rPr>
        <w:t xml:space="preserve">the application. </w:t>
      </w:r>
    </w:p>
    <w:p w14:paraId="16C5B12B" w14:textId="77777777" w:rsidR="00321373" w:rsidRDefault="00321373" w:rsidP="00321373">
      <w:pPr>
        <w:ind w:left="-284" w:right="-330"/>
        <w:jc w:val="both"/>
        <w:rPr>
          <w:rFonts w:ascii="Arial" w:hAnsi="Arial" w:cs="Arial"/>
          <w:bCs/>
          <w:szCs w:val="24"/>
          <w:lang w:val="en-US"/>
        </w:rPr>
      </w:pPr>
    </w:p>
    <w:p w14:paraId="392A6FC6" w14:textId="77777777" w:rsidR="00321373" w:rsidRDefault="00321373" w:rsidP="00321373">
      <w:pPr>
        <w:ind w:left="-284" w:right="-330"/>
        <w:jc w:val="both"/>
        <w:rPr>
          <w:rFonts w:ascii="Arial" w:hAnsi="Arial" w:cs="Arial"/>
          <w:bCs/>
          <w:szCs w:val="24"/>
        </w:rPr>
      </w:pPr>
      <w:bookmarkStart w:id="53" w:name="_Hlk24554921"/>
      <w:r w:rsidRPr="00A47EDF">
        <w:rPr>
          <w:rFonts w:ascii="Arial" w:hAnsi="Arial" w:cs="Arial"/>
          <w:bCs/>
          <w:szCs w:val="24"/>
        </w:rPr>
        <w:t>A</w:t>
      </w:r>
      <w:bookmarkEnd w:id="53"/>
      <w:r w:rsidRPr="00A47EDF">
        <w:rPr>
          <w:rFonts w:ascii="Arial" w:hAnsi="Arial" w:cs="Arial"/>
          <w:bCs/>
          <w:szCs w:val="24"/>
        </w:rPr>
        <w:t xml:space="preserve">n application under r.17 of the </w:t>
      </w:r>
      <w:r w:rsidRPr="00A47EDF">
        <w:rPr>
          <w:rFonts w:ascii="Arial" w:hAnsi="Arial" w:cs="Arial"/>
          <w:bCs/>
          <w:i/>
          <w:iCs/>
          <w:szCs w:val="24"/>
        </w:rPr>
        <w:t>Development Assessment Panel Regulations 2011</w:t>
      </w:r>
      <w:r w:rsidRPr="00A47EDF">
        <w:rPr>
          <w:rFonts w:ascii="Arial" w:hAnsi="Arial" w:cs="Arial"/>
          <w:bCs/>
          <w:szCs w:val="24"/>
        </w:rPr>
        <w:t xml:space="preserve"> is not an application for a review or reconsideration of the original decision. The proposed modifications sought are deemed minor in nature. The proposal appropriately address</w:t>
      </w:r>
      <w:r>
        <w:rPr>
          <w:rFonts w:ascii="Arial" w:hAnsi="Arial" w:cs="Arial"/>
          <w:bCs/>
          <w:szCs w:val="24"/>
        </w:rPr>
        <w:t>es</w:t>
      </w:r>
      <w:r w:rsidRPr="00A47EDF">
        <w:rPr>
          <w:rFonts w:ascii="Arial" w:hAnsi="Arial" w:cs="Arial"/>
          <w:bCs/>
          <w:szCs w:val="24"/>
        </w:rPr>
        <w:t xml:space="preserve"> the Element Objectives of the R-Codes, objectives of the ‘Residential’ zone and matters to be considered under clause 67 of the </w:t>
      </w:r>
      <w:r w:rsidRPr="00A47EDF">
        <w:rPr>
          <w:rFonts w:ascii="Arial" w:hAnsi="Arial" w:cs="Arial"/>
          <w:bCs/>
          <w:i/>
          <w:iCs/>
          <w:szCs w:val="24"/>
        </w:rPr>
        <w:t>Planning and Development (Local Planning Schemes) Regulations 2015</w:t>
      </w:r>
      <w:r w:rsidRPr="00A47EDF">
        <w:rPr>
          <w:rFonts w:ascii="Arial" w:hAnsi="Arial" w:cs="Arial"/>
          <w:bCs/>
          <w:szCs w:val="24"/>
        </w:rPr>
        <w:t xml:space="preserve">. Approval of the amendments is recommended. </w:t>
      </w:r>
    </w:p>
    <w:p w14:paraId="2C0EDEC4" w14:textId="675A0468" w:rsidR="00321373" w:rsidRDefault="00321373" w:rsidP="00321373">
      <w:pPr>
        <w:ind w:left="-284" w:right="-330"/>
        <w:jc w:val="both"/>
        <w:rPr>
          <w:rFonts w:ascii="Arial" w:hAnsi="Arial" w:cs="Arial"/>
          <w:bCs/>
          <w:szCs w:val="24"/>
        </w:rPr>
      </w:pPr>
    </w:p>
    <w:p w14:paraId="036803D8" w14:textId="77777777" w:rsidR="00805C0E" w:rsidRPr="001C3E43" w:rsidRDefault="00805C0E" w:rsidP="00321373">
      <w:pPr>
        <w:ind w:left="-284" w:right="-330"/>
        <w:jc w:val="both"/>
        <w:rPr>
          <w:rFonts w:ascii="Arial" w:hAnsi="Arial" w:cs="Arial"/>
          <w:bCs/>
          <w:szCs w:val="24"/>
        </w:rPr>
      </w:pPr>
    </w:p>
    <w:p w14:paraId="5184C4E4" w14:textId="77777777" w:rsidR="00321373" w:rsidRPr="005F77A2" w:rsidRDefault="00321373" w:rsidP="00321373">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D8247CD" w14:textId="77777777" w:rsidR="00321373" w:rsidRDefault="00321373" w:rsidP="00321373">
      <w:pPr>
        <w:ind w:left="-284" w:right="-330"/>
        <w:jc w:val="both"/>
        <w:rPr>
          <w:rFonts w:ascii="Arial" w:hAnsi="Arial" w:cs="Arial"/>
          <w:b/>
          <w:sz w:val="28"/>
          <w:szCs w:val="32"/>
          <w:lang w:val="en-US"/>
        </w:rPr>
      </w:pPr>
    </w:p>
    <w:p w14:paraId="3A096FAB" w14:textId="780F5DF7" w:rsidR="00321373" w:rsidRPr="00966052" w:rsidRDefault="00321373" w:rsidP="00321373">
      <w:pPr>
        <w:ind w:left="-284" w:right="-330"/>
        <w:jc w:val="both"/>
        <w:rPr>
          <w:rFonts w:ascii="Arial" w:hAnsi="Arial" w:cs="Arial"/>
          <w:bCs/>
          <w:szCs w:val="24"/>
          <w:lang w:val="en-US"/>
        </w:rPr>
      </w:pPr>
      <w:r w:rsidRPr="00966052">
        <w:rPr>
          <w:rFonts w:ascii="Arial" w:hAnsi="Arial" w:cs="Arial"/>
          <w:bCs/>
          <w:szCs w:val="24"/>
          <w:lang w:val="en-US"/>
        </w:rPr>
        <w:t>N</w:t>
      </w:r>
      <w:r>
        <w:rPr>
          <w:rFonts w:ascii="Arial" w:hAnsi="Arial" w:cs="Arial"/>
          <w:bCs/>
          <w:szCs w:val="24"/>
          <w:lang w:val="en-US"/>
        </w:rPr>
        <w:t>il.</w:t>
      </w:r>
    </w:p>
    <w:p w14:paraId="045BAEE3" w14:textId="44C58695" w:rsidR="00D773FE" w:rsidRPr="00D773FE" w:rsidRDefault="00D773FE" w:rsidP="00D773FE"/>
    <w:p w14:paraId="03943387" w14:textId="466EAD0D" w:rsidR="005949FF" w:rsidRDefault="005949FF" w:rsidP="00743CD9">
      <w:pPr>
        <w:ind w:right="187"/>
      </w:pPr>
    </w:p>
    <w:p w14:paraId="1EF1A963" w14:textId="37FBF064" w:rsidR="00F10270" w:rsidRDefault="00F10270" w:rsidP="00743CD9">
      <w:pPr>
        <w:ind w:right="187"/>
      </w:pPr>
    </w:p>
    <w:p w14:paraId="5E5984B3" w14:textId="77777777" w:rsidR="00805C0E" w:rsidRDefault="00805C0E">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F5ABE57" w14:textId="486824D3" w:rsidR="00F50013" w:rsidRPr="009346C2" w:rsidRDefault="00F5001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4" w:name="_Toc106233037"/>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54"/>
    </w:p>
    <w:p w14:paraId="185BA878" w14:textId="2097BFDE" w:rsidR="00F50013" w:rsidRDefault="00F50013" w:rsidP="00CB5CCB">
      <w:pPr>
        <w:pStyle w:val="CouncilHeading"/>
      </w:pPr>
    </w:p>
    <w:p w14:paraId="5387FE01" w14:textId="0675BA26" w:rsidR="00B40CA6" w:rsidRPr="00994E0D" w:rsidRDefault="00B40CA6" w:rsidP="00CB5CCB">
      <w:pPr>
        <w:pStyle w:val="CouncilHeading"/>
      </w:pPr>
      <w:r w:rsidRPr="00994E0D">
        <w:t>Confidential items to be discussed at this point.</w:t>
      </w:r>
    </w:p>
    <w:p w14:paraId="6DBB31B6" w14:textId="6D72E658" w:rsidR="003C326C" w:rsidRDefault="00CB5CCB" w:rsidP="00CB5CCB">
      <w:pPr>
        <w:pStyle w:val="CouncilHeading"/>
      </w:pPr>
      <w:r>
        <w:rPr>
          <w:lang w:val="en-US"/>
        </w:rPr>
        <mc:AlternateContent>
          <mc:Choice Requires="wps">
            <w:drawing>
              <wp:anchor distT="0" distB="0" distL="114300" distR="114300" simplePos="0" relativeHeight="251672577" behindDoc="1" locked="0" layoutInCell="1" allowOverlap="1" wp14:anchorId="55392BAE" wp14:editId="6A1D550D">
                <wp:simplePos x="0" y="0"/>
                <wp:positionH relativeFrom="margin">
                  <wp:posOffset>-226695</wp:posOffset>
                </wp:positionH>
                <wp:positionV relativeFrom="paragraph">
                  <wp:posOffset>113896</wp:posOffset>
                </wp:positionV>
                <wp:extent cx="6224905" cy="1708381"/>
                <wp:effectExtent l="0" t="0" r="23495" b="25400"/>
                <wp:wrapNone/>
                <wp:docPr id="14" name="Rectangle 14"/>
                <wp:cNvGraphicFramePr/>
                <a:graphic xmlns:a="http://schemas.openxmlformats.org/drawingml/2006/main">
                  <a:graphicData uri="http://schemas.microsoft.com/office/word/2010/wordprocessingShape">
                    <wps:wsp>
                      <wps:cNvSpPr/>
                      <wps:spPr>
                        <a:xfrm>
                          <a:off x="0" y="0"/>
                          <a:ext cx="6224905" cy="17083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D571E" id="Rectangle 14" o:spid="_x0000_s1026" style="position:absolute;margin-left:-17.85pt;margin-top:8.95pt;width:490.15pt;height:134.5pt;z-index:-2516439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WfYwIAAB8FAAAOAAAAZHJzL2Uyb0RvYy54bWysVE1v2zAMvQ/YfxB0X21n6VdQpwhadBhQ&#10;tMHaoWdVlmIDsqhRSpzs14+SHSdoix2G5aBQIvlIPT/q6nrbGrZR6BuwJS9Ocs6UlVA1dlXyn893&#10;Xy4480HYShiwquQ75fn1/POnq87N1ARqMJVCRiDWzzpX8joEN8syL2vVCn8CTllyasBWBNriKqtQ&#10;dITemmyS52dZB1g5BKm8p9Pb3snnCV9rJcOj1l4FZkpOvYW0Ylpf45rNr8RshcLVjRzaEP/QRSsa&#10;S0VHqFsRBFtj8w6qbSSCBx1OJLQZaN1Ile5AtynyN7d5qoVT6S5EjncjTf7/wcqHzZNbItHQOT/z&#10;ZMZbbDW28Z/6Y9tE1m4kS20Dk3R4NplML/NTziT5ivP84utFEenMDukOffimoGXRKDnS10gkic29&#10;D33oPiRWs3DXGBPPD70kK+yMigHG/lCaNRVVnySgJBN1Y5BtBH1gIaWyoehdtahUf3ya029obcxI&#10;jSbAiKyp8Ig9AEQJvsfu2x7iY6pKKhuT87811iePGaky2DAmt40F/AjA0K2Gyn38nqSemsjSK1S7&#10;JTKEXuPeybuGaL8XPiwFkqhJ/jSo4ZEWbaArOQwWZzXg74/OYzxpjbycdTQkJfe/1gIVZ+a7JRVe&#10;FtNpnKq0mZ6eT2iDx57XY49dtzdAn6mgJ8HJZMb4YPamRmhfaJ4XsSq5hJVUu+Qy4H5zE/rhpRdB&#10;qsUihdEkORHu7ZOTETyyGmX1vH0R6AbtBZLtA+wHSszeSLCPjZkWFusAukn6PPA68E1TmIQzvBhx&#10;zI/3Kerwrs3/AAAA//8DAFBLAwQUAAYACAAAACEAHFXM3OIAAAAKAQAADwAAAGRycy9kb3ducmV2&#10;LnhtbEyPwU7DMBBE70j8g7VI3FqHUtImxKlKJU5QpDSAxM2NlyQQr6PYbQNfz3KC42qeZt5mq9F2&#10;4oiDbx0puJpGIJAqZ1qqFTyX95MlCB80Gd05QgVf6GGVn59lOjXuRAUed6EWXEI+1QqaEPpUSl81&#10;aLWfuh6Js3c3WB34HGppBn3ictvJWRTF0uqWeKHRPW4arD53B6sAX14/iu+3h+rpsVq7gjahvCu3&#10;Sl1ejOtbEAHH8AfDrz6rQ85Oe3cg40WnYHJ9s2CUg0UCgoFkPo9B7BXMlnECMs/k/xfyHwAAAP//&#10;AwBQSwECLQAUAAYACAAAACEAtoM4kv4AAADhAQAAEwAAAAAAAAAAAAAAAAAAAAAAW0NvbnRlbnRf&#10;VHlwZXNdLnhtbFBLAQItABQABgAIAAAAIQA4/SH/1gAAAJQBAAALAAAAAAAAAAAAAAAAAC8BAABf&#10;cmVscy8ucmVsc1BLAQItABQABgAIAAAAIQA3lJWfYwIAAB8FAAAOAAAAAAAAAAAAAAAAAC4CAABk&#10;cnMvZTJvRG9jLnhtbFBLAQItABQABgAIAAAAIQAcVczc4gAAAAoBAAAPAAAAAAAAAAAAAAAAAL0E&#10;AABkcnMvZG93bnJldi54bWxQSwUGAAAAAAQABADzAAAAzAUAAAAA&#10;" filled="f" strokecolor="#243f60 [1604]" strokeweight="2pt">
                <w10:wrap anchorx="margin"/>
              </v:rect>
            </w:pict>
          </mc:Fallback>
        </mc:AlternateContent>
      </w:r>
    </w:p>
    <w:p w14:paraId="5CF84823" w14:textId="679D4F52" w:rsidR="003C326C" w:rsidRPr="006D752D" w:rsidRDefault="003C326C" w:rsidP="00E51108">
      <w:pPr>
        <w:ind w:left="-284"/>
        <w:rPr>
          <w:rFonts w:ascii="Arial" w:hAnsi="Arial" w:cs="Arial"/>
          <w:szCs w:val="24"/>
          <w:u w:val="single"/>
        </w:rPr>
      </w:pPr>
      <w:r w:rsidRPr="006D752D">
        <w:rPr>
          <w:rFonts w:ascii="Arial" w:hAnsi="Arial" w:cs="Arial"/>
          <w:szCs w:val="24"/>
          <w:u w:val="single"/>
        </w:rPr>
        <w:t>Closure of Meeting to the Public</w:t>
      </w:r>
    </w:p>
    <w:p w14:paraId="3BF44307" w14:textId="7FD35FC3" w:rsidR="003C326C" w:rsidRPr="006D752D" w:rsidRDefault="003C326C" w:rsidP="00E51108">
      <w:pPr>
        <w:ind w:left="-284"/>
        <w:rPr>
          <w:rFonts w:ascii="Arial" w:hAnsi="Arial" w:cs="Arial"/>
          <w:szCs w:val="24"/>
        </w:rPr>
      </w:pPr>
      <w:r w:rsidRPr="006D752D">
        <w:rPr>
          <w:rFonts w:ascii="Arial" w:hAnsi="Arial" w:cs="Arial"/>
          <w:szCs w:val="24"/>
        </w:rPr>
        <w:t xml:space="preserve">Moved – Councillor </w:t>
      </w:r>
      <w:r w:rsidR="00C355B0">
        <w:rPr>
          <w:rFonts w:ascii="Arial" w:hAnsi="Arial" w:cs="Arial"/>
          <w:szCs w:val="24"/>
        </w:rPr>
        <w:t>Hodsdon</w:t>
      </w:r>
    </w:p>
    <w:p w14:paraId="24BC34FE" w14:textId="5670CA8F" w:rsidR="003C326C" w:rsidRPr="006D752D" w:rsidRDefault="003C326C" w:rsidP="00E51108">
      <w:pPr>
        <w:ind w:left="-284"/>
        <w:rPr>
          <w:rFonts w:ascii="Arial" w:hAnsi="Arial" w:cs="Arial"/>
          <w:szCs w:val="24"/>
        </w:rPr>
      </w:pPr>
      <w:r w:rsidRPr="006D752D">
        <w:rPr>
          <w:rFonts w:ascii="Arial" w:hAnsi="Arial" w:cs="Arial"/>
          <w:szCs w:val="24"/>
        </w:rPr>
        <w:t xml:space="preserve">Seconded - Councillor </w:t>
      </w:r>
      <w:r w:rsidR="00C355B0">
        <w:rPr>
          <w:rFonts w:ascii="Arial" w:hAnsi="Arial" w:cs="Arial"/>
          <w:szCs w:val="24"/>
        </w:rPr>
        <w:t>Youngman</w:t>
      </w:r>
    </w:p>
    <w:p w14:paraId="6349B8C2" w14:textId="77777777" w:rsidR="003C326C" w:rsidRPr="006D752D" w:rsidRDefault="003C326C" w:rsidP="00E51108">
      <w:pPr>
        <w:ind w:left="-284"/>
        <w:rPr>
          <w:rFonts w:ascii="Arial" w:hAnsi="Arial" w:cs="Arial"/>
          <w:szCs w:val="24"/>
        </w:rPr>
      </w:pPr>
    </w:p>
    <w:p w14:paraId="1E41C511" w14:textId="34FFD063" w:rsidR="003C326C" w:rsidRPr="006D752D" w:rsidRDefault="003C326C" w:rsidP="00E51108">
      <w:pPr>
        <w:ind w:left="-284"/>
        <w:jc w:val="both"/>
        <w:rPr>
          <w:rFonts w:ascii="Arial" w:hAnsi="Arial" w:cs="Arial"/>
          <w:b/>
          <w:szCs w:val="24"/>
        </w:rPr>
      </w:pPr>
      <w:r w:rsidRPr="006D752D">
        <w:rPr>
          <w:rFonts w:ascii="Arial" w:hAnsi="Arial" w:cs="Arial"/>
          <w:b/>
          <w:szCs w:val="24"/>
        </w:rPr>
        <w:t>That the meeting be closed to the public in accordance with Sect</w:t>
      </w:r>
      <w:r w:rsidRPr="00FC5F1A">
        <w:rPr>
          <w:rFonts w:ascii="Arial" w:hAnsi="Arial" w:cs="Arial"/>
          <w:b/>
          <w:szCs w:val="24"/>
        </w:rPr>
        <w:t>ion 5.23 (d)</w:t>
      </w:r>
      <w:r w:rsidRPr="006D752D">
        <w:rPr>
          <w:rFonts w:ascii="Arial" w:hAnsi="Arial" w:cs="Arial"/>
          <w:b/>
          <w:szCs w:val="24"/>
        </w:rPr>
        <w:t xml:space="preserve"> of the Local Government Act 1995 to allow confidential discussion on the following Items.</w:t>
      </w:r>
    </w:p>
    <w:p w14:paraId="132CBF93" w14:textId="77777777" w:rsidR="00E51108" w:rsidRDefault="00E51108" w:rsidP="00422EC0">
      <w:pPr>
        <w:ind w:left="-284"/>
        <w:jc w:val="right"/>
        <w:rPr>
          <w:rFonts w:ascii="Arial" w:hAnsi="Arial" w:cs="Arial"/>
          <w:b/>
          <w:szCs w:val="24"/>
        </w:rPr>
      </w:pPr>
    </w:p>
    <w:p w14:paraId="0C1C5BD1" w14:textId="32CA3A56" w:rsidR="00C355B0" w:rsidRPr="00147AEA" w:rsidRDefault="00C355B0" w:rsidP="00422EC0">
      <w:pPr>
        <w:ind w:left="-284"/>
        <w:jc w:val="right"/>
        <w:rPr>
          <w:rFonts w:ascii="Arial" w:hAnsi="Arial" w:cs="Arial"/>
          <w:b/>
          <w:szCs w:val="24"/>
        </w:rPr>
      </w:pPr>
      <w:r>
        <w:rPr>
          <w:rFonts w:ascii="Arial" w:hAnsi="Arial" w:cs="Arial"/>
          <w:b/>
          <w:szCs w:val="24"/>
        </w:rPr>
        <w:t>CARRIED 8/2</w:t>
      </w:r>
    </w:p>
    <w:p w14:paraId="36FB1B85" w14:textId="21FD41A5" w:rsidR="00C355B0" w:rsidRPr="00147AEA" w:rsidRDefault="00C355B0" w:rsidP="00422EC0">
      <w:pPr>
        <w:ind w:left="-284"/>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Coghlan &amp; Mangano</w:t>
      </w:r>
      <w:r w:rsidRPr="00147AEA">
        <w:rPr>
          <w:rFonts w:ascii="Arial" w:hAnsi="Arial" w:cs="Arial"/>
          <w:b/>
          <w:szCs w:val="24"/>
        </w:rPr>
        <w:t>)</w:t>
      </w:r>
    </w:p>
    <w:p w14:paraId="0196A062" w14:textId="396121AB" w:rsidR="003C326C" w:rsidRPr="006D752D" w:rsidRDefault="003C326C" w:rsidP="00D803F3">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56EA9584" w14:textId="77777777" w:rsidR="003C326C" w:rsidRPr="006D752D" w:rsidRDefault="003C326C" w:rsidP="00D803F3">
      <w:pPr>
        <w:ind w:left="709"/>
        <w:jc w:val="right"/>
        <w:rPr>
          <w:rFonts w:ascii="Arial" w:hAnsi="Arial" w:cs="Arial"/>
          <w:b/>
          <w:szCs w:val="24"/>
        </w:rPr>
      </w:pPr>
    </w:p>
    <w:p w14:paraId="0076D890" w14:textId="6FD7E185" w:rsidR="003C326C" w:rsidRPr="006D752D" w:rsidRDefault="003C326C" w:rsidP="00E51108">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6D752D">
        <w:rPr>
          <w:rFonts w:ascii="Arial" w:hAnsi="Arial" w:cs="Arial"/>
          <w:szCs w:val="24"/>
        </w:rPr>
        <w:t xml:space="preserve">The meeting was closed to the public at </w:t>
      </w:r>
      <w:r w:rsidR="00C355B0">
        <w:rPr>
          <w:rFonts w:ascii="Arial" w:hAnsi="Arial" w:cs="Arial"/>
          <w:szCs w:val="24"/>
        </w:rPr>
        <w:t>9.16</w:t>
      </w:r>
      <w:r w:rsidRPr="006D752D">
        <w:rPr>
          <w:rFonts w:ascii="Arial" w:hAnsi="Arial" w:cs="Arial"/>
          <w:szCs w:val="24"/>
        </w:rPr>
        <w:t xml:space="preserve"> pm.</w:t>
      </w:r>
    </w:p>
    <w:p w14:paraId="5B8496B6" w14:textId="0138D4B4" w:rsidR="003C326C" w:rsidRDefault="003C326C" w:rsidP="00CB5CCB">
      <w:pPr>
        <w:pStyle w:val="CouncilHeading"/>
      </w:pPr>
    </w:p>
    <w:p w14:paraId="71B8F2FD" w14:textId="5F4ED1DD" w:rsidR="00230345" w:rsidRDefault="00230345" w:rsidP="00CB5CCB">
      <w:pPr>
        <w:pStyle w:val="CouncilHeading"/>
      </w:pPr>
    </w:p>
    <w:p w14:paraId="731914B8" w14:textId="60F9AA93" w:rsidR="00743CD9" w:rsidRDefault="007764C7" w:rsidP="00AF41F4">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244061" w:themeColor="accent1" w:themeShade="80"/>
          <w:u w:val="none"/>
        </w:rPr>
      </w:pPr>
      <w:bookmarkStart w:id="55" w:name="_Toc106233038"/>
      <w:r w:rsidRPr="00805C0E">
        <w:rPr>
          <w:rFonts w:ascii="Arial" w:hAnsi="Arial" w:cs="Arial"/>
          <w:caps w:val="0"/>
          <w:color w:val="244061" w:themeColor="accent1" w:themeShade="80"/>
          <w:u w:val="none"/>
        </w:rPr>
        <w:t>C</w:t>
      </w:r>
      <w:r w:rsidR="00C3124A" w:rsidRPr="00805C0E">
        <w:rPr>
          <w:rFonts w:ascii="Arial" w:hAnsi="Arial" w:cs="Arial"/>
          <w:caps w:val="0"/>
          <w:color w:val="244061" w:themeColor="accent1" w:themeShade="80"/>
          <w:u w:val="none"/>
        </w:rPr>
        <w:t>SD</w:t>
      </w:r>
      <w:r w:rsidRPr="00805C0E">
        <w:rPr>
          <w:rFonts w:ascii="Arial" w:hAnsi="Arial" w:cs="Arial"/>
          <w:caps w:val="0"/>
          <w:color w:val="244061" w:themeColor="accent1" w:themeShade="80"/>
          <w:u w:val="none"/>
        </w:rPr>
        <w:t>03.05.22 C</w:t>
      </w:r>
      <w:r w:rsidR="00127FF5" w:rsidRPr="00805C0E">
        <w:rPr>
          <w:rFonts w:ascii="Arial" w:hAnsi="Arial" w:cs="Arial"/>
          <w:caps w:val="0"/>
          <w:color w:val="244061" w:themeColor="accent1" w:themeShade="80"/>
          <w:u w:val="none"/>
        </w:rPr>
        <w:t xml:space="preserve">ONFIDENITAL </w:t>
      </w:r>
      <w:r w:rsidRPr="00805C0E">
        <w:rPr>
          <w:rFonts w:ascii="Arial" w:hAnsi="Arial" w:cs="Arial"/>
          <w:caps w:val="0"/>
          <w:color w:val="244061" w:themeColor="accent1" w:themeShade="80"/>
          <w:u w:val="none"/>
        </w:rPr>
        <w:t>Nominations</w:t>
      </w:r>
      <w:r w:rsidR="00AB422E" w:rsidRPr="00805C0E">
        <w:rPr>
          <w:rFonts w:ascii="Arial" w:hAnsi="Arial" w:cs="Arial"/>
          <w:caps w:val="0"/>
          <w:color w:val="244061" w:themeColor="accent1" w:themeShade="80"/>
          <w:u w:val="none"/>
        </w:rPr>
        <w:t xml:space="preserve"> for City Honours</w:t>
      </w:r>
      <w:bookmarkEnd w:id="55"/>
    </w:p>
    <w:p w14:paraId="6511C33C" w14:textId="74E38C8F" w:rsidR="00805C0E" w:rsidRDefault="00E435F6" w:rsidP="00EB7862">
      <w:pPr>
        <w:ind w:left="-284"/>
        <w:jc w:val="both"/>
      </w:pPr>
      <w:r>
        <w:rPr>
          <w:rFonts w:ascii="Arial" w:hAnsi="Arial" w:cs="Arial"/>
          <w:b/>
          <w:noProof/>
          <w:szCs w:val="32"/>
          <w:lang w:val="en-US"/>
        </w:rPr>
        <mc:AlternateContent>
          <mc:Choice Requires="wps">
            <w:drawing>
              <wp:anchor distT="0" distB="0" distL="114300" distR="114300" simplePos="0" relativeHeight="251674625" behindDoc="1" locked="0" layoutInCell="1" allowOverlap="1" wp14:anchorId="7F41EFA9" wp14:editId="26D01850">
                <wp:simplePos x="0" y="0"/>
                <wp:positionH relativeFrom="margin">
                  <wp:align>center</wp:align>
                </wp:positionH>
                <wp:positionV relativeFrom="paragraph">
                  <wp:posOffset>138315</wp:posOffset>
                </wp:positionV>
                <wp:extent cx="6225309" cy="2105891"/>
                <wp:effectExtent l="0" t="0" r="23495" b="27940"/>
                <wp:wrapNone/>
                <wp:docPr id="15" name="Rectangle 15"/>
                <wp:cNvGraphicFramePr/>
                <a:graphic xmlns:a="http://schemas.openxmlformats.org/drawingml/2006/main">
                  <a:graphicData uri="http://schemas.microsoft.com/office/word/2010/wordprocessingShape">
                    <wps:wsp>
                      <wps:cNvSpPr/>
                      <wps:spPr>
                        <a:xfrm>
                          <a:off x="0" y="0"/>
                          <a:ext cx="6225309" cy="21058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2904C" id="Rectangle 15" o:spid="_x0000_s1026" style="position:absolute;margin-left:0;margin-top:10.9pt;width:490.2pt;height:165.8pt;z-index:-25164185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u7YwIAAB8FAAAOAAAAZHJzL2Uyb0RvYy54bWysVE1PGzEQvVfqf7B8L/tRQiFigyIQVSUE&#10;EVBxNl6bXcnrccdONumv79i72SBAPVTNwRl7Zt6M377x+cW2M2yj0LdgK14c5ZwpK6Fu7UvFfz5e&#10;fznlzAdha2HAqorvlOcXi8+fzns3VyU0YGqFjECsn/eu4k0Ibp5lXjaqE/4InLLk1ICdCLTFl6xG&#10;0RN6Z7Iyz0+yHrB2CFJ5T6dXg5MvEr7WSoY7rb0KzFScegtpxbQ+xzVbnIv5CwrXtHJsQ/xDF51o&#10;LRWdoK5EEGyN7TuorpUIHnQ4ktBloHUrVboD3abI39zmoRFOpbsQOd5NNPn/BytvNw9uhURD7/zc&#10;kxlvsdXYxX/qj20TWbuJLLUNTNLhSVnOvuZnnEnylUU+Oz0rIp3ZId2hD98VdCwaFUf6Gokksbnx&#10;YQjdh8RqFq5bY+L5oZdkhZ1RMcDYe6VZW1P1MgElmahLg2wj6AMLKZUNxeBqRK2G41lOv7G1KSM1&#10;mgAjsqbCE/YIECX4Hntoe4yPqSqpbErO/9bYkDxlpMpgw5TctRbwIwBDtxorD/F7kgZqIkvPUO9W&#10;yBAGjXsnr1ui/Ub4sBJIoib506CGO1q0gb7iMFqcNYC/PzqP8aQ18nLW05BU3P9aC1ScmR+WVHhW&#10;HB/HqUqb49m3kjb42vP82mPX3SXQZyroSXAymTE+mL2pEbonmudlrEouYSXVrrgMuN9chmF46UWQ&#10;arlMYTRJToQb++BkBI+sRlk9bp8EulF7gWR7C/uBEvM3EhxiY6aF5TqAbpM+D7yOfNMUJuGML0Yc&#10;89f7FHV41xZ/AAAA//8DAFBLAwQUAAYACAAAACEAEWacRt8AAAAHAQAADwAAAGRycy9kb3ducmV2&#10;LnhtbEzPTU/DMAwG4DsS/yEyEjeW7gM0St1pTOLEh9QVkLhljWkLjVM12Vb49ZgTHK3Xev04W42u&#10;UwcaQusZYTpJQBFX3rZcIzyXdxdLUCEatqbzTAhfFGCVn55kJrX+yAUdtrFWUsIhNQhNjH2qdaga&#10;ciZMfE8s2bsfnIkyDrW2gzlKuev0LEmutDMty4XG9LRpqPrc7h0Cvbx+FN9v99XTQ7X2BW9ieVs+&#10;Ip6fjesbUJHG+LcMv3yhQy6mnd+zDapDkEciwmwqfkmvl8kC1A5hfjlfgM4z/d+f/wAAAP//AwBQ&#10;SwECLQAUAAYACAAAACEAtoM4kv4AAADhAQAAEwAAAAAAAAAAAAAAAAAAAAAAW0NvbnRlbnRfVHlw&#10;ZXNdLnhtbFBLAQItABQABgAIAAAAIQA4/SH/1gAAAJQBAAALAAAAAAAAAAAAAAAAAC8BAABfcmVs&#10;cy8ucmVsc1BLAQItABQABgAIAAAAIQBRmhu7YwIAAB8FAAAOAAAAAAAAAAAAAAAAAC4CAABkcnMv&#10;ZTJvRG9jLnhtbFBLAQItABQABgAIAAAAIQARZpxG3wAAAAcBAAAPAAAAAAAAAAAAAAAAAL0EAABk&#10;cnMvZG93bnJldi54bWxQSwUGAAAAAAQABADzAAAAyQUAAAAA&#10;" filled="f" strokecolor="#243f60 [1604]" strokeweight="2pt">
                <w10:wrap anchorx="margin"/>
              </v:rect>
            </w:pict>
          </mc:Fallback>
        </mc:AlternateContent>
      </w:r>
    </w:p>
    <w:p w14:paraId="7FB1D2EF" w14:textId="2D1E0CF3" w:rsidR="00E435F6" w:rsidRPr="00147AEA" w:rsidRDefault="00E435F6" w:rsidP="00E435F6">
      <w:pPr>
        <w:ind w:left="-284" w:right="-238"/>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63F60D2A" w14:textId="77777777" w:rsidR="00E435F6" w:rsidRPr="00147AEA" w:rsidRDefault="00E435F6" w:rsidP="00E435F6">
      <w:pPr>
        <w:ind w:left="-284" w:right="-238"/>
        <w:jc w:val="both"/>
        <w:rPr>
          <w:rFonts w:ascii="Arial" w:hAnsi="Arial" w:cs="Arial"/>
          <w:szCs w:val="24"/>
        </w:rPr>
      </w:pPr>
    </w:p>
    <w:p w14:paraId="7163E54A" w14:textId="77777777" w:rsidR="00E435F6" w:rsidRPr="00147AEA" w:rsidRDefault="00E435F6" w:rsidP="00E435F6">
      <w:pPr>
        <w:ind w:left="-284" w:right="-238"/>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20602A57" w14:textId="77777777" w:rsidR="00E435F6" w:rsidRPr="00147AEA" w:rsidRDefault="00E435F6" w:rsidP="00E435F6">
      <w:pPr>
        <w:ind w:left="-284" w:right="-238"/>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24451929" w14:textId="37CAC8CD" w:rsidR="00E435F6" w:rsidRDefault="00E435F6" w:rsidP="00E435F6">
      <w:pPr>
        <w:ind w:left="-284" w:right="-238"/>
        <w:jc w:val="both"/>
        <w:rPr>
          <w:rFonts w:ascii="Arial" w:hAnsi="Arial" w:cs="Arial"/>
          <w:szCs w:val="24"/>
        </w:rPr>
      </w:pPr>
    </w:p>
    <w:p w14:paraId="79863BA8" w14:textId="7B5C8969" w:rsidR="00E435F6" w:rsidRPr="00AD0859" w:rsidRDefault="00E435F6" w:rsidP="00E435F6">
      <w:pPr>
        <w:ind w:left="-284" w:right="-238"/>
        <w:jc w:val="both"/>
        <w:rPr>
          <w:rFonts w:ascii="Arial" w:hAnsi="Arial" w:cs="Arial"/>
          <w:b/>
          <w:bCs/>
          <w:color w:val="244061" w:themeColor="accent1" w:themeShade="80"/>
          <w:szCs w:val="24"/>
        </w:rPr>
      </w:pPr>
      <w:r w:rsidRPr="00AD0859">
        <w:rPr>
          <w:rFonts w:ascii="Arial" w:hAnsi="Arial" w:cs="Arial"/>
          <w:b/>
          <w:bCs/>
          <w:color w:val="244061" w:themeColor="accent1" w:themeShade="80"/>
          <w:sz w:val="28"/>
          <w:szCs w:val="28"/>
        </w:rPr>
        <w:t>Council Resolution</w:t>
      </w:r>
    </w:p>
    <w:p w14:paraId="28107A28" w14:textId="77777777" w:rsidR="00E435F6" w:rsidRPr="00AD0859" w:rsidRDefault="00E435F6" w:rsidP="00E435F6">
      <w:pPr>
        <w:ind w:left="-284" w:right="-238"/>
        <w:jc w:val="both"/>
        <w:rPr>
          <w:rFonts w:ascii="Arial" w:hAnsi="Arial" w:cs="Arial"/>
          <w:color w:val="244061" w:themeColor="accent1" w:themeShade="80"/>
          <w:szCs w:val="24"/>
        </w:rPr>
      </w:pPr>
    </w:p>
    <w:p w14:paraId="09E2ED4D" w14:textId="77777777" w:rsidR="00E435F6" w:rsidRPr="00AD0859" w:rsidRDefault="00E435F6" w:rsidP="00E435F6">
      <w:pPr>
        <w:ind w:left="-284" w:right="-238"/>
        <w:jc w:val="both"/>
        <w:rPr>
          <w:rFonts w:ascii="Arial" w:hAnsi="Arial" w:cs="Arial"/>
          <w:b/>
          <w:color w:val="244061" w:themeColor="accent1" w:themeShade="80"/>
          <w:szCs w:val="24"/>
        </w:rPr>
      </w:pPr>
      <w:r w:rsidRPr="00AD0859">
        <w:rPr>
          <w:rFonts w:ascii="Arial" w:hAnsi="Arial" w:cs="Arial"/>
          <w:b/>
          <w:color w:val="244061" w:themeColor="accent1" w:themeShade="80"/>
          <w:szCs w:val="24"/>
        </w:rPr>
        <w:t>That the Confidential Recommendation be adopted.</w:t>
      </w:r>
    </w:p>
    <w:p w14:paraId="61B64750" w14:textId="77777777" w:rsidR="00E435F6" w:rsidRPr="00AD0859" w:rsidRDefault="00E435F6" w:rsidP="00E435F6">
      <w:pPr>
        <w:ind w:left="-284" w:right="-238"/>
        <w:jc w:val="both"/>
        <w:rPr>
          <w:rFonts w:ascii="Arial" w:hAnsi="Arial" w:cs="Arial"/>
          <w:color w:val="244061" w:themeColor="accent1" w:themeShade="80"/>
          <w:szCs w:val="24"/>
        </w:rPr>
      </w:pPr>
      <w:r w:rsidRPr="00AD0859">
        <w:rPr>
          <w:rFonts w:ascii="Arial" w:hAnsi="Arial" w:cs="Arial"/>
          <w:color w:val="244061" w:themeColor="accent1" w:themeShade="80"/>
          <w:szCs w:val="24"/>
        </w:rPr>
        <w:t>(Printed below for ease of reference)</w:t>
      </w:r>
    </w:p>
    <w:p w14:paraId="28DAA593" w14:textId="77777777" w:rsidR="00E435F6" w:rsidRPr="00147AEA" w:rsidRDefault="00E435F6" w:rsidP="00E435F6">
      <w:pPr>
        <w:ind w:left="-284" w:right="-238"/>
        <w:jc w:val="right"/>
        <w:rPr>
          <w:rFonts w:ascii="Arial" w:hAnsi="Arial" w:cs="Arial"/>
          <w:b/>
          <w:szCs w:val="24"/>
        </w:rPr>
      </w:pPr>
      <w:r>
        <w:rPr>
          <w:rFonts w:ascii="Arial" w:hAnsi="Arial" w:cs="Arial"/>
          <w:b/>
          <w:szCs w:val="24"/>
        </w:rPr>
        <w:t>CARRIED 7/3</w:t>
      </w:r>
    </w:p>
    <w:p w14:paraId="670EC640" w14:textId="77777777" w:rsidR="00E435F6" w:rsidRPr="00147AEA" w:rsidRDefault="00E435F6" w:rsidP="00E435F6">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Pr>
          <w:rFonts w:ascii="Arial" w:hAnsi="Arial" w:cs="Arial"/>
          <w:b/>
          <w:szCs w:val="24"/>
        </w:rPr>
        <w:t>Coghlan Bennett &amp; Mangano</w:t>
      </w:r>
      <w:r w:rsidRPr="00147AEA">
        <w:rPr>
          <w:rFonts w:ascii="Arial" w:hAnsi="Arial" w:cs="Arial"/>
          <w:b/>
          <w:szCs w:val="24"/>
        </w:rPr>
        <w:t>)</w:t>
      </w:r>
    </w:p>
    <w:p w14:paraId="57922DED" w14:textId="3CD87AE3" w:rsidR="00EB7862" w:rsidRDefault="00EB7862" w:rsidP="00EB7862">
      <w:pPr>
        <w:ind w:left="-284"/>
        <w:jc w:val="both"/>
      </w:pPr>
    </w:p>
    <w:p w14:paraId="6CC501DF" w14:textId="67AFB409" w:rsidR="00EB7862" w:rsidRDefault="00EB7862" w:rsidP="00805C0E"/>
    <w:p w14:paraId="5A9ABA79" w14:textId="77777777" w:rsidR="00EB7862" w:rsidRPr="00805C0E" w:rsidRDefault="00EB7862" w:rsidP="00805C0E"/>
    <w:p w14:paraId="7CF322EC" w14:textId="3F00138E" w:rsidR="00C26574" w:rsidRPr="00C3124A" w:rsidRDefault="00C26574" w:rsidP="00743CD9">
      <w:pPr>
        <w:pStyle w:val="Heading1"/>
        <w:numPr>
          <w:ilvl w:val="1"/>
          <w:numId w:val="1"/>
        </w:numPr>
        <w:tabs>
          <w:tab w:val="clear" w:pos="720"/>
          <w:tab w:val="clear" w:pos="2410"/>
          <w:tab w:val="clear" w:pos="2977"/>
          <w:tab w:val="clear" w:pos="8335"/>
          <w:tab w:val="clear" w:pos="8505"/>
        </w:tabs>
        <w:spacing w:before="0" w:after="0"/>
        <w:ind w:left="-284" w:right="187" w:hanging="850"/>
        <w:rPr>
          <w:rFonts w:ascii="Arial" w:hAnsi="Arial" w:cs="Arial"/>
          <w:color w:val="244061" w:themeColor="accent1" w:themeShade="80"/>
          <w:u w:val="none"/>
        </w:rPr>
      </w:pPr>
      <w:bookmarkStart w:id="56" w:name="_Toc106233039"/>
      <w:r>
        <w:rPr>
          <w:rFonts w:ascii="Arial" w:hAnsi="Arial" w:cs="Arial"/>
          <w:caps w:val="0"/>
          <w:color w:val="244061" w:themeColor="accent1" w:themeShade="80"/>
          <w:u w:val="none"/>
        </w:rPr>
        <w:t>PD34.05.22</w:t>
      </w:r>
      <w:r w:rsidRPr="00C3124A">
        <w:rPr>
          <w:rFonts w:ascii="Arial" w:hAnsi="Arial" w:cs="Arial"/>
          <w:caps w:val="0"/>
          <w:color w:val="244061" w:themeColor="accent1" w:themeShade="80"/>
          <w:u w:val="none"/>
        </w:rPr>
        <w:t xml:space="preserve"> C</w:t>
      </w:r>
      <w:r w:rsidR="00127FF5">
        <w:rPr>
          <w:rFonts w:ascii="Arial" w:hAnsi="Arial" w:cs="Arial"/>
          <w:caps w:val="0"/>
          <w:color w:val="244061" w:themeColor="accent1" w:themeShade="80"/>
          <w:u w:val="none"/>
        </w:rPr>
        <w:t>ONFIDENTIAL Planning Compliance Matters</w:t>
      </w:r>
      <w:bookmarkEnd w:id="56"/>
    </w:p>
    <w:p w14:paraId="0708F030" w14:textId="22AF6A84" w:rsidR="00C26574" w:rsidRPr="00C26574" w:rsidRDefault="00AD0859" w:rsidP="00743CD9">
      <w:pPr>
        <w:ind w:right="187"/>
      </w:pPr>
      <w:r>
        <w:rPr>
          <w:rFonts w:ascii="Arial" w:hAnsi="Arial" w:cs="Arial"/>
          <w:b/>
          <w:noProof/>
          <w:szCs w:val="32"/>
          <w:lang w:val="en-US"/>
        </w:rPr>
        <mc:AlternateContent>
          <mc:Choice Requires="wps">
            <w:drawing>
              <wp:anchor distT="0" distB="0" distL="114300" distR="114300" simplePos="0" relativeHeight="251676673" behindDoc="1" locked="0" layoutInCell="1" allowOverlap="1" wp14:anchorId="726B43E6" wp14:editId="3F83C669">
                <wp:simplePos x="0" y="0"/>
                <wp:positionH relativeFrom="margin">
                  <wp:align>center</wp:align>
                </wp:positionH>
                <wp:positionV relativeFrom="paragraph">
                  <wp:posOffset>128444</wp:posOffset>
                </wp:positionV>
                <wp:extent cx="6225309" cy="1865745"/>
                <wp:effectExtent l="0" t="0" r="23495" b="20320"/>
                <wp:wrapNone/>
                <wp:docPr id="16" name="Rectangle 16"/>
                <wp:cNvGraphicFramePr/>
                <a:graphic xmlns:a="http://schemas.openxmlformats.org/drawingml/2006/main">
                  <a:graphicData uri="http://schemas.microsoft.com/office/word/2010/wordprocessingShape">
                    <wps:wsp>
                      <wps:cNvSpPr/>
                      <wps:spPr>
                        <a:xfrm>
                          <a:off x="0" y="0"/>
                          <a:ext cx="6225309" cy="18657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8F49B" id="Rectangle 16" o:spid="_x0000_s1026" style="position:absolute;margin-left:0;margin-top:10.1pt;width:490.2pt;height:146.9pt;z-index:-2516398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2QZAIAAB8FAAAOAAAAZHJzL2Uyb0RvYy54bWysVE1v2zAMvQ/YfxB0X+1kST+COEXQosOA&#10;oi3WDj0rshQbkEWNUuJkv36U7DhBW+wwLAeFEslH6vlR8+tdY9hWoa/BFnx0lnOmrISytuuC/3y5&#10;+3LJmQ/ClsKAVQXfK8+vF58/zVs3U2OowJQKGYFYP2tdwasQ3CzLvKxUI/wZOGXJqQEbEWiL66xE&#10;0RJ6Y7Jxnp9nLWDpEKTynk5vOydfJHytlQyPWnsVmCk49RbSimldxTVbzMVsjcJVtezbEP/QRSNq&#10;S0UHqFsRBNtg/Q6qqSWCBx3OJDQZaF1Lle5Atxnlb27zXAmn0l2IHO8Gmvz/g5UP22f3hERD6/zM&#10;kxlvsdPYxH/qj+0SWfuBLLULTNLh+Xg8/ZpfcSbJN7o8n15MppHO7Jju0IdvChoWjYIjfY1Ektje&#10;+9CFHkJiNQt3tTHx/NhLssLeqBhg7A+lWV1S9XECSjJRNwbZVtAHFlIqG0adqxKl6o6nOf361oaM&#10;1GgCjMiaCg/YPUCU4Hvsru0+PqaqpLIhOf9bY13ykJEqgw1DclNbwI8ADN2qr9zFH0jqqIksraDc&#10;PyFD6DTunbyrifZ74cOTQBI1yZ8GNTzSog20BYfe4qwC/P3ReYwnrZGXs5aGpOD+10ag4sx8t6TC&#10;q9FkEqcqbSbTizFt8NSzOvXYTXMD9JlG9CQ4mcwYH8zB1AjNK83zMlYll7CSahdcBjxsbkI3vPQi&#10;SLVcpjCaJCfCvX12MoJHVqOsXnavAl2vvUCyfYDDQInZGwl2sTHTwnITQNdJn0dee75pCpNw+hcj&#10;jvnpPkUd37XFHwAAAP//AwBQSwMEFAAGAAgAAAAhADix9tfeAAAABwEAAA8AAABkcnMvZG93bnJl&#10;di54bWxMj81OwzAQhO9IvIO1SNyo3VChErKpSiVO/EhpAImbay9JIF5HsdsGnh5zguNoRjPfFKvJ&#10;9eJAY+g8I8xnCgSx8bbjBuG5vrtYgghRs9W9Z0L4ogCr8vSk0Ln1R67osI2NSCUcco3QxjjkUgbT&#10;ktNh5gfi5L370emY5NhIO+pjKne9zJS6kk53nBZaPdCmJfO53TsEenn9qL7f7s3Tg1n7ijexvq0f&#10;Ec/PpvUNiEhT/AvDL35ChzIx7fyebRA9QjoSETKVgUju9VItQOwQLucLBbIs5H/+8gcAAP//AwBQ&#10;SwECLQAUAAYACAAAACEAtoM4kv4AAADhAQAAEwAAAAAAAAAAAAAAAAAAAAAAW0NvbnRlbnRfVHlw&#10;ZXNdLnhtbFBLAQItABQABgAIAAAAIQA4/SH/1gAAAJQBAAALAAAAAAAAAAAAAAAAAC8BAABfcmVs&#10;cy8ucmVsc1BLAQItABQABgAIAAAAIQCWCy2QZAIAAB8FAAAOAAAAAAAAAAAAAAAAAC4CAABkcnMv&#10;ZTJvRG9jLnhtbFBLAQItABQABgAIAAAAIQA4sfbX3gAAAAcBAAAPAAAAAAAAAAAAAAAAAL4EAABk&#10;cnMvZG93bnJldi54bWxQSwUGAAAAAAQABADzAAAAyQUAAAAA&#10;" filled="f" strokecolor="#243f60 [1604]" strokeweight="2pt">
                <w10:wrap anchorx="margin"/>
              </v:rect>
            </w:pict>
          </mc:Fallback>
        </mc:AlternateContent>
      </w:r>
    </w:p>
    <w:p w14:paraId="5D6C5D5B" w14:textId="3D6339DB" w:rsidR="00AD0859" w:rsidRPr="00147AEA" w:rsidRDefault="00AD0859" w:rsidP="00AD0859">
      <w:pPr>
        <w:ind w:left="-284" w:right="-238"/>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Revised Officer Recommendation Adopted</w:t>
      </w:r>
    </w:p>
    <w:p w14:paraId="21464F7E" w14:textId="77777777" w:rsidR="00AD0859" w:rsidRPr="00147AEA" w:rsidRDefault="00AD0859" w:rsidP="00AD0859">
      <w:pPr>
        <w:ind w:left="-284" w:right="-238"/>
        <w:jc w:val="both"/>
        <w:rPr>
          <w:rFonts w:ascii="Arial" w:hAnsi="Arial" w:cs="Arial"/>
          <w:szCs w:val="24"/>
        </w:rPr>
      </w:pPr>
    </w:p>
    <w:p w14:paraId="216449AD" w14:textId="77777777" w:rsidR="00AD0859" w:rsidRPr="00147AEA" w:rsidRDefault="00AD0859" w:rsidP="00AD0859">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1F6B2E78" w14:textId="77777777" w:rsidR="00AD0859" w:rsidRDefault="00AD0859" w:rsidP="00AD0859">
      <w:pPr>
        <w:ind w:left="-284" w:right="-238"/>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6DE2630B" w14:textId="5C04BB96" w:rsidR="00AD0859" w:rsidRDefault="00AD0859" w:rsidP="00AD0859">
      <w:pPr>
        <w:ind w:left="-284" w:right="-238"/>
        <w:jc w:val="both"/>
        <w:rPr>
          <w:rFonts w:ascii="Arial" w:hAnsi="Arial" w:cs="Arial"/>
          <w:szCs w:val="24"/>
        </w:rPr>
      </w:pPr>
    </w:p>
    <w:p w14:paraId="3C9D4DBF" w14:textId="4B6C3196" w:rsidR="00AD0859" w:rsidRPr="00AD0859" w:rsidRDefault="00AD0859" w:rsidP="00AD0859">
      <w:pPr>
        <w:ind w:left="-284" w:right="-238"/>
        <w:jc w:val="both"/>
        <w:rPr>
          <w:rFonts w:ascii="Arial" w:hAnsi="Arial" w:cs="Arial"/>
          <w:b/>
          <w:bCs/>
          <w:color w:val="244061" w:themeColor="accent1" w:themeShade="80"/>
          <w:sz w:val="28"/>
          <w:szCs w:val="28"/>
        </w:rPr>
      </w:pPr>
      <w:r w:rsidRPr="00AD0859">
        <w:rPr>
          <w:rFonts w:ascii="Arial" w:hAnsi="Arial" w:cs="Arial"/>
          <w:b/>
          <w:bCs/>
          <w:color w:val="244061" w:themeColor="accent1" w:themeShade="80"/>
          <w:sz w:val="28"/>
          <w:szCs w:val="28"/>
        </w:rPr>
        <w:t>Council Resolution</w:t>
      </w:r>
    </w:p>
    <w:p w14:paraId="10B71CB0" w14:textId="77777777" w:rsidR="00AD0859" w:rsidRDefault="00AD0859" w:rsidP="00AD0859">
      <w:pPr>
        <w:ind w:left="-284" w:right="-238"/>
        <w:jc w:val="both"/>
        <w:rPr>
          <w:rFonts w:ascii="Arial" w:hAnsi="Arial" w:cs="Arial"/>
          <w:szCs w:val="24"/>
        </w:rPr>
      </w:pPr>
    </w:p>
    <w:p w14:paraId="20FE98B4" w14:textId="77777777" w:rsidR="00AD0859" w:rsidRPr="00AD0859" w:rsidRDefault="00AD0859" w:rsidP="00AD0859">
      <w:pPr>
        <w:ind w:left="-284" w:right="-238"/>
        <w:jc w:val="both"/>
        <w:rPr>
          <w:rFonts w:ascii="Arial" w:hAnsi="Arial" w:cs="Arial"/>
          <w:b/>
          <w:bCs/>
          <w:color w:val="244061" w:themeColor="accent1" w:themeShade="80"/>
          <w:szCs w:val="24"/>
        </w:rPr>
      </w:pPr>
      <w:r w:rsidRPr="00AD0859">
        <w:rPr>
          <w:rFonts w:ascii="Arial" w:hAnsi="Arial" w:cs="Arial"/>
          <w:b/>
          <w:bCs/>
          <w:color w:val="244061" w:themeColor="accent1" w:themeShade="80"/>
          <w:szCs w:val="24"/>
        </w:rPr>
        <w:t>That the Confidential Revised Officer Recommendation be adopted.</w:t>
      </w:r>
    </w:p>
    <w:p w14:paraId="62350708" w14:textId="77777777" w:rsidR="00AD0859" w:rsidRPr="00AC1E25" w:rsidRDefault="00AD0859" w:rsidP="00AD0859">
      <w:pPr>
        <w:jc w:val="right"/>
        <w:rPr>
          <w:rFonts w:ascii="Arial" w:hAnsi="Arial" w:cs="Arial"/>
          <w:b/>
          <w:szCs w:val="24"/>
        </w:rPr>
      </w:pPr>
      <w:r>
        <w:rPr>
          <w:rFonts w:ascii="Arial" w:hAnsi="Arial" w:cs="Arial"/>
          <w:b/>
          <w:szCs w:val="24"/>
        </w:rPr>
        <w:t>CARRIED 8/2</w:t>
      </w:r>
    </w:p>
    <w:p w14:paraId="275BAF59" w14:textId="77777777" w:rsidR="00AD0859" w:rsidRPr="00AC1E25" w:rsidRDefault="00AD0859" w:rsidP="00AD0859">
      <w:pPr>
        <w:jc w:val="right"/>
        <w:rPr>
          <w:rFonts w:ascii="Arial" w:hAnsi="Arial" w:cs="Arial"/>
          <w:b/>
          <w:szCs w:val="24"/>
        </w:rPr>
      </w:pPr>
      <w:r w:rsidRPr="00AC1E25">
        <w:rPr>
          <w:rFonts w:ascii="Arial" w:hAnsi="Arial" w:cs="Arial"/>
          <w:b/>
          <w:szCs w:val="24"/>
        </w:rPr>
        <w:t xml:space="preserve">(Against: </w:t>
      </w:r>
      <w:proofErr w:type="spellStart"/>
      <w:r w:rsidRPr="00AC1E25">
        <w:rPr>
          <w:rFonts w:ascii="Arial" w:hAnsi="Arial" w:cs="Arial"/>
          <w:b/>
          <w:szCs w:val="24"/>
        </w:rPr>
        <w:t>Crs</w:t>
      </w:r>
      <w:proofErr w:type="spellEnd"/>
      <w:r w:rsidRPr="00AC1E25">
        <w:rPr>
          <w:rFonts w:ascii="Arial" w:hAnsi="Arial" w:cs="Arial"/>
          <w:b/>
          <w:szCs w:val="24"/>
        </w:rPr>
        <w:t xml:space="preserve">. </w:t>
      </w:r>
      <w:r>
        <w:rPr>
          <w:rFonts w:ascii="Arial" w:hAnsi="Arial" w:cs="Arial"/>
          <w:b/>
          <w:szCs w:val="24"/>
        </w:rPr>
        <w:t>Youngman &amp; Combes</w:t>
      </w:r>
      <w:r w:rsidRPr="00AC1E25">
        <w:rPr>
          <w:rFonts w:ascii="Arial" w:hAnsi="Arial" w:cs="Arial"/>
          <w:b/>
          <w:szCs w:val="24"/>
        </w:rPr>
        <w:t>)</w:t>
      </w:r>
    </w:p>
    <w:p w14:paraId="1108677D" w14:textId="77777777" w:rsidR="00EB7862" w:rsidRDefault="00EB7862" w:rsidP="00EB7862"/>
    <w:p w14:paraId="4CCF64A6" w14:textId="0254D5BA" w:rsidR="00F50013" w:rsidRDefault="00F50013" w:rsidP="00CB5CCB">
      <w:pPr>
        <w:pStyle w:val="CouncilHeading"/>
      </w:pPr>
    </w:p>
    <w:p w14:paraId="0B97F9AB" w14:textId="77777777" w:rsidR="00CB5CCB" w:rsidRPr="00CB5CCB" w:rsidRDefault="00CB5CCB" w:rsidP="00CB5CCB">
      <w:pPr>
        <w:pStyle w:val="CouncilHeading"/>
        <w:ind w:hanging="850"/>
        <w:rPr>
          <w:sz w:val="28"/>
          <w:szCs w:val="28"/>
        </w:rPr>
      </w:pPr>
    </w:p>
    <w:p w14:paraId="3949A0A4" w14:textId="4090A8A9" w:rsidR="009064E0" w:rsidRPr="00CB5CCB" w:rsidRDefault="00777557" w:rsidP="00CB5CCB">
      <w:pPr>
        <w:pStyle w:val="CouncilHeading"/>
        <w:ind w:hanging="850"/>
      </w:pPr>
      <w:r w:rsidRPr="00CB5CCB">
        <w:rPr>
          <w:sz w:val="28"/>
          <w:szCs w:val="28"/>
        </w:rPr>
        <w:t>18.2</w:t>
      </w:r>
      <w:r w:rsidRPr="00CB5CCB">
        <w:rPr>
          <w:sz w:val="28"/>
          <w:szCs w:val="28"/>
        </w:rPr>
        <w:tab/>
        <w:t>Councillor Mangano – Leveling of Verge – 52 Jutland Parade, Dalkeith</w:t>
      </w:r>
    </w:p>
    <w:p w14:paraId="08A33370" w14:textId="77F91392" w:rsidR="00777557" w:rsidRDefault="00777557" w:rsidP="00CB5CCB">
      <w:pPr>
        <w:pStyle w:val="CouncilHeading"/>
      </w:pPr>
    </w:p>
    <w:p w14:paraId="2970B79C" w14:textId="679C3EDB" w:rsidR="00777557" w:rsidRPr="00777557" w:rsidRDefault="00777557" w:rsidP="00CB5CCB">
      <w:pPr>
        <w:pStyle w:val="CouncilHeading"/>
        <w:tabs>
          <w:tab w:val="clear" w:pos="1440"/>
          <w:tab w:val="left" w:pos="-284"/>
        </w:tabs>
      </w:pPr>
      <w:r>
        <w:t>Please note this item was brought into Confidential Items from page 147</w:t>
      </w:r>
      <w:r w:rsidR="00964893">
        <w:t>.</w:t>
      </w:r>
    </w:p>
    <w:p w14:paraId="06DA9155" w14:textId="77777777" w:rsidR="009064E0" w:rsidRDefault="009064E0" w:rsidP="009064E0">
      <w:pPr>
        <w:ind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78721" behindDoc="1" locked="0" layoutInCell="1" allowOverlap="1" wp14:anchorId="2FA52EFA" wp14:editId="6F07F61A">
                <wp:simplePos x="0" y="0"/>
                <wp:positionH relativeFrom="column">
                  <wp:posOffset>-213248</wp:posOffset>
                </wp:positionH>
                <wp:positionV relativeFrom="paragraph">
                  <wp:posOffset>145154</wp:posOffset>
                </wp:positionV>
                <wp:extent cx="6044453" cy="1196788"/>
                <wp:effectExtent l="0" t="0" r="13970" b="22860"/>
                <wp:wrapNone/>
                <wp:docPr id="36" name="Rectangle 36"/>
                <wp:cNvGraphicFramePr/>
                <a:graphic xmlns:a="http://schemas.openxmlformats.org/drawingml/2006/main">
                  <a:graphicData uri="http://schemas.microsoft.com/office/word/2010/wordprocessingShape">
                    <wps:wsp>
                      <wps:cNvSpPr/>
                      <wps:spPr>
                        <a:xfrm>
                          <a:off x="0" y="0"/>
                          <a:ext cx="6044453" cy="1196788"/>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DB7B5" id="Rectangle 36" o:spid="_x0000_s1026" style="position:absolute;margin-left:-16.8pt;margin-top:11.45pt;width:475.95pt;height:94.25pt;z-index:-251637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VigIAAJEFAAAOAAAAZHJzL2Uyb0RvYy54bWysVN9v2yAQfp+0/wHxvtrOkv6I6lRRq06T&#10;urVaO/WZYqiRgGNA4mR//Q7sOFkXadI0P2Dg7r67+7i7y6uN0WQtfFBga1qdlJQIy6FR9rWm359u&#10;P5xTEiKzDdNgRU23ItCrxft3l52biwm0oBvhCYLYMO9cTdsY3bwoAm+FYeEEnLAolOANi3j0r0Xj&#10;WYfoRheTsjwtOvCN88BFCHh70wvpIuNLKXi8lzKISHRNMbaYV5/Xl7QWi0s2f/XMtYoPYbB/iMIw&#10;ZdHpCHXDIiMrr/6AMop7CCDjCQdTgJSKi5wDZlOVb7J5bJkTORckJ7iRpvD/YPnX9aN78EhD58I8&#10;4DZlsZHepD/GRzaZrO1IlthEwvHytJxOp7OPlHCUVdXF6dn5eaKz2Js7H+InAYakTU09vkYmia3v&#10;QuxVdyrJm4VbpXV+EW1Jh6gX5azMFgG0apI06eXiENfakzXDZ2WcCxurrKdX5gs0/f2sxG+IaDTJ&#10;8R2gYbTa4uU++7yLWy2SK22/CUlUg/lO+kBSYR73HVrWiL+5zoAJWWIyI3Yf/Bjk73n1RA36yVTk&#10;uh6NB4aOB9YbjxbZM9g4GhtlwR/LTCOjg+def0dST01i6QWa7YMnHvquCo7fKnzoOxbiA/PYRthw&#10;OBriPS5SAz4oDDtKWvA/j90nfaxulFLSYVvWNPxYMS8o0Z8t1v1FNZ2mPs6H6exsggd/KHk5lNiV&#10;uQYskQqHkON5m/Sj3m2lB/OME2SZvKKIWY6+a8qj3x2uYz8ucAZxsVxmNexdx+KdfXQ8gSdWUyE/&#10;bZ6Zd0O1R2yUr7BrYTZ/U/S9brK0sFxFkCp3xJ7XgW/s+1yzw4xKg+XwnLX2k3TxCwAA//8DAFBL&#10;AwQUAAYACAAAACEAZZFzSt8AAAAKAQAADwAAAGRycy9kb3ducmV2LnhtbEyPTU/DMAyG70j8h8hI&#10;3Lb0A3VbaTqhSUgckBDrDhyzxjQVjVM12Vr+PeYER9uPXj9vtV/cIK44hd6TgnSdgEBqvempU3Bq&#10;nldbECFqMnrwhAq+McC+vr2pdGn8TO94PcZOcAiFUiuwMY6llKG16HRY+xGJb59+cjryOHXSTHrm&#10;cDfILEkK6XRP/MHqEQ8W26/jxSmYdZG8NSYLbvORvDTS2cPm1Sp1f7c8PYKIuMQ/GH71WR1qdjr7&#10;C5kgBgWrPC8YVZBlOxAM7NJtDuLMizR9AFlX8n+F+gcAAP//AwBQSwECLQAUAAYACAAAACEAtoM4&#10;kv4AAADhAQAAEwAAAAAAAAAAAAAAAAAAAAAAW0NvbnRlbnRfVHlwZXNdLnhtbFBLAQItABQABgAI&#10;AAAAIQA4/SH/1gAAAJQBAAALAAAAAAAAAAAAAAAAAC8BAABfcmVscy8ucmVsc1BLAQItABQABgAI&#10;AAAAIQByuRIVigIAAJEFAAAOAAAAAAAAAAAAAAAAAC4CAABkcnMvZTJvRG9jLnhtbFBLAQItABQA&#10;BgAIAAAAIQBlkXNK3wAAAAoBAAAPAAAAAAAAAAAAAAAAAOQEAABkcnMvZG93bnJldi54bWxQSwUG&#10;AAAAAAQABADzAAAA8AUAAAAA&#10;" filled="f" strokecolor="#243f60 [1604]" strokeweight="1.5pt"/>
            </w:pict>
          </mc:Fallback>
        </mc:AlternateContent>
      </w:r>
    </w:p>
    <w:p w14:paraId="0A0612C1" w14:textId="77777777" w:rsidR="009064E0" w:rsidRPr="00147AEA" w:rsidRDefault="009064E0" w:rsidP="009064E0">
      <w:pPr>
        <w:ind w:left="-284"/>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260A290A" w14:textId="77777777" w:rsidR="009064E0" w:rsidRPr="00147AEA" w:rsidRDefault="009064E0" w:rsidP="009064E0">
      <w:pPr>
        <w:ind w:left="-284"/>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Mangano</w:t>
      </w:r>
    </w:p>
    <w:p w14:paraId="6ED5247B" w14:textId="77777777" w:rsidR="009064E0" w:rsidRDefault="009064E0" w:rsidP="009064E0">
      <w:pPr>
        <w:ind w:left="-284"/>
        <w:jc w:val="both"/>
        <w:rPr>
          <w:rFonts w:ascii="Arial" w:hAnsi="Arial" w:cs="Arial"/>
          <w:szCs w:val="24"/>
        </w:rPr>
      </w:pPr>
    </w:p>
    <w:p w14:paraId="01E5627C" w14:textId="77777777" w:rsidR="009064E0" w:rsidRPr="007F7F23" w:rsidRDefault="009064E0" w:rsidP="009064E0">
      <w:pPr>
        <w:ind w:left="-284"/>
        <w:jc w:val="both"/>
        <w:rPr>
          <w:rFonts w:ascii="Arial" w:hAnsi="Arial" w:cs="Arial"/>
          <w:b/>
          <w:bCs/>
          <w:color w:val="244061" w:themeColor="accent1" w:themeShade="80"/>
          <w:szCs w:val="24"/>
        </w:rPr>
      </w:pPr>
      <w:r w:rsidRPr="007F7F23">
        <w:rPr>
          <w:rFonts w:ascii="Arial" w:hAnsi="Arial" w:cs="Arial"/>
          <w:b/>
          <w:bCs/>
          <w:color w:val="244061" w:themeColor="accent1" w:themeShade="80"/>
          <w:szCs w:val="24"/>
        </w:rPr>
        <w:t>Council Resolution</w:t>
      </w:r>
    </w:p>
    <w:p w14:paraId="57FFD82E" w14:textId="77777777" w:rsidR="009064E0" w:rsidRPr="00147AEA" w:rsidRDefault="009064E0" w:rsidP="009064E0">
      <w:pPr>
        <w:ind w:left="-284"/>
        <w:jc w:val="both"/>
        <w:rPr>
          <w:rFonts w:ascii="Arial" w:hAnsi="Arial" w:cs="Arial"/>
          <w:szCs w:val="24"/>
        </w:rPr>
      </w:pPr>
    </w:p>
    <w:p w14:paraId="0D155234" w14:textId="77777777" w:rsidR="009064E0" w:rsidRDefault="009064E0" w:rsidP="009064E0">
      <w:pPr>
        <w:ind w:left="-284"/>
        <w:jc w:val="both"/>
        <w:rPr>
          <w:rFonts w:ascii="Arial" w:hAnsi="Arial" w:cs="Arial"/>
          <w:b/>
          <w:color w:val="1F3864"/>
          <w:szCs w:val="24"/>
        </w:rPr>
      </w:pPr>
      <w:r>
        <w:rPr>
          <w:rFonts w:ascii="Arial" w:hAnsi="Arial" w:cs="Arial"/>
          <w:b/>
          <w:color w:val="1F3864"/>
          <w:szCs w:val="24"/>
        </w:rPr>
        <w:t>That this item be deferred until further information has been received by the CEO.</w:t>
      </w:r>
    </w:p>
    <w:p w14:paraId="05FF582E" w14:textId="77777777" w:rsidR="009064E0" w:rsidRPr="00422EC0" w:rsidRDefault="009064E0" w:rsidP="009064E0">
      <w:pPr>
        <w:ind w:left="-284"/>
        <w:jc w:val="both"/>
        <w:rPr>
          <w:rFonts w:ascii="Arial" w:hAnsi="Arial" w:cs="Arial"/>
          <w:color w:val="1F3864"/>
          <w:szCs w:val="24"/>
        </w:rPr>
      </w:pPr>
    </w:p>
    <w:p w14:paraId="2FE69489" w14:textId="77777777" w:rsidR="009064E0" w:rsidRDefault="009064E0" w:rsidP="009064E0">
      <w:pPr>
        <w:jc w:val="right"/>
        <w:rPr>
          <w:rFonts w:ascii="Arial" w:hAnsi="Arial" w:cs="Arial"/>
          <w:b/>
          <w:szCs w:val="24"/>
        </w:rPr>
      </w:pPr>
    </w:p>
    <w:p w14:paraId="3BDD0B9C" w14:textId="77777777" w:rsidR="009064E0" w:rsidRPr="006D752D" w:rsidRDefault="009064E0" w:rsidP="009064E0">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0</w:t>
      </w:r>
      <w:r w:rsidRPr="006D752D">
        <w:rPr>
          <w:rFonts w:ascii="Arial" w:hAnsi="Arial" w:cs="Arial"/>
          <w:b/>
          <w:szCs w:val="24"/>
        </w:rPr>
        <w:t>/-</w:t>
      </w:r>
    </w:p>
    <w:p w14:paraId="2A133039" w14:textId="77777777" w:rsidR="009064E0" w:rsidRPr="00147AEA" w:rsidRDefault="009064E0" w:rsidP="009064E0">
      <w:pPr>
        <w:ind w:left="-284"/>
        <w:jc w:val="right"/>
        <w:rPr>
          <w:rFonts w:ascii="Arial" w:hAnsi="Arial" w:cs="Arial"/>
          <w:b/>
          <w:szCs w:val="24"/>
        </w:rPr>
      </w:pPr>
    </w:p>
    <w:p w14:paraId="3D2DB84C" w14:textId="77777777" w:rsidR="009064E0" w:rsidRDefault="009064E0" w:rsidP="009064E0">
      <w:pPr>
        <w:ind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79745" behindDoc="1" locked="0" layoutInCell="1" allowOverlap="1" wp14:anchorId="1F7926A7" wp14:editId="05CC9B08">
                <wp:simplePos x="0" y="0"/>
                <wp:positionH relativeFrom="column">
                  <wp:posOffset>-213248</wp:posOffset>
                </wp:positionH>
                <wp:positionV relativeFrom="paragraph">
                  <wp:posOffset>146685</wp:posOffset>
                </wp:positionV>
                <wp:extent cx="6044453" cy="1136276"/>
                <wp:effectExtent l="0" t="0" r="13970" b="26035"/>
                <wp:wrapNone/>
                <wp:docPr id="37" name="Rectangle 37"/>
                <wp:cNvGraphicFramePr/>
                <a:graphic xmlns:a="http://schemas.openxmlformats.org/drawingml/2006/main">
                  <a:graphicData uri="http://schemas.microsoft.com/office/word/2010/wordprocessingShape">
                    <wps:wsp>
                      <wps:cNvSpPr/>
                      <wps:spPr>
                        <a:xfrm>
                          <a:off x="0" y="0"/>
                          <a:ext cx="6044453" cy="1136276"/>
                        </a:xfrm>
                        <a:prstGeom prst="rect">
                          <a:avLst/>
                        </a:prstGeom>
                        <a:noFill/>
                        <a:ln w="190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ED957" id="Rectangle 37" o:spid="_x0000_s1026" style="position:absolute;margin-left:-16.8pt;margin-top:11.55pt;width:475.95pt;height:89.45pt;z-index:-251636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origIAAJEFAAAOAAAAZHJzL2Uyb0RvYy54bWysVFFv2yAQfp+0/4B4X22nSdpGdaooVadJ&#10;XVutnfpMMcRImGNA4mS/fgd2nKyLNGmaHzBwd9/dfdzd9c220WQjnFdgSlqc5ZQIw6FSZlXS7y93&#10;ny4p8YGZimkwoqQ74enN/OOH69bOxAhq0JVwBEGMn7W2pHUIdpZlnteiYf4MrDAolOAaFvDoVlnl&#10;WIvojc5GeT7NWnCVdcCF93h72wnpPOFLKXh4lNKLQHRJMbaQVpfWt7hm82s2Wzlma8X7MNg/RNEw&#10;ZdDpAHXLAiNrp/6AahR34EGGMw5NBlIqLlIOmE2Rv8vmuWZWpFyQHG8Hmvz/g+UPm2f75JCG1vqZ&#10;x23MYitdE/8YH9kmsnYDWWIbCMfLaT4ejyfnlHCUFcX5dHQxjXRmB3PrfPgsoCFxU1KHr5FIYpt7&#10;HzrVvUr0ZuBOaZ1eRBvSIupVPsmThQetqiiNeqk4xFI7smH4rIxzYUKR9PS6+QpVdz/J8esjGkxS&#10;fEdoGK02eHnIPu3CTovoSptvQhJVYb6jLpBYmKd9+5pV4m+uE2BElpjMgN0FPwT5e14dUb1+NBWp&#10;rgfjnqHTgXXGg0XyDCYMxo0y4E5lppHR3nOnvyepoyay9AbV7skRB11XecvvFD70PfPhiTlsI2w4&#10;HA3hERepAR8U+h0lNbifp+6jPlY3SilpsS1L6n+smROU6C8G6/6qGI9jH6fDeHIxwoM7lrwdS8y6&#10;WQKWSIFDyPK0jfpB77fSQfOKE2QRvaKIGY6+S8qD2x+WoRsXOIO4WCySGvauZeHePFsewSOrsZBf&#10;tq/M2b7aAzbKA+xbmM3eFX2nGy0NLNYBpEodceC15xv7PtVsP6PiYDk+J63DJJ3/AgAA//8DAFBL&#10;AwQUAAYACAAAACEATwJGwt8AAAAKAQAADwAAAGRycy9kb3ducmV2LnhtbEyPwU7DMAyG70i8Q2Qk&#10;blvSVtpGaTqhSUgckBDrDhyzxjQVjVM12VreHnOCo+1Pv7+/2i9+EFecYh9IQ7ZWIJDaYHvqNJya&#10;59UOREyGrBkCoYZvjLCvb28qU9ow0ztej6kTHEKxNBpcSmMpZWwdehPXYUTi22eYvEk8Tp20k5k5&#10;3A8yV2ojvemJPzgz4sFh+3W8eA2z2ai3xubRbz/USyO9O2xfndb3d8vTI4iES/qD4Vef1aFmp3O4&#10;kI1i0LAqig2jGvIiA8HAQ7YrQJx5oXIFsq7k/wr1DwAAAP//AwBQSwECLQAUAAYACAAAACEAtoM4&#10;kv4AAADhAQAAEwAAAAAAAAAAAAAAAAAAAAAAW0NvbnRlbnRfVHlwZXNdLnhtbFBLAQItABQABgAI&#10;AAAAIQA4/SH/1gAAAJQBAAALAAAAAAAAAAAAAAAAAC8BAABfcmVscy8ucmVsc1BLAQItABQABgAI&#10;AAAAIQCqxcorigIAAJEFAAAOAAAAAAAAAAAAAAAAAC4CAABkcnMvZTJvRG9jLnhtbFBLAQItABQA&#10;BgAIAAAAIQBPAkbC3wAAAAoBAAAPAAAAAAAAAAAAAAAAAOQEAABkcnMvZG93bnJldi54bWxQSwUG&#10;AAAAAAQABADzAAAA8AUAAAAA&#10;" filled="f" strokecolor="#243f60 [1604]" strokeweight="1.5pt"/>
            </w:pict>
          </mc:Fallback>
        </mc:AlternateContent>
      </w:r>
    </w:p>
    <w:p w14:paraId="1E04214A" w14:textId="77777777" w:rsidR="009064E0" w:rsidRPr="00AC1E25" w:rsidRDefault="009064E0" w:rsidP="009064E0">
      <w:pPr>
        <w:tabs>
          <w:tab w:val="left" w:pos="1985"/>
        </w:tabs>
        <w:ind w:left="-284"/>
        <w:rPr>
          <w:rFonts w:ascii="Arial" w:hAnsi="Arial" w:cs="Arial"/>
          <w:szCs w:val="24"/>
        </w:rPr>
      </w:pPr>
      <w:r w:rsidRPr="00AC1E25">
        <w:rPr>
          <w:rFonts w:ascii="Arial" w:hAnsi="Arial" w:cs="Arial"/>
          <w:szCs w:val="24"/>
        </w:rPr>
        <w:t xml:space="preserve">Moved - Councillor </w:t>
      </w:r>
      <w:r>
        <w:rPr>
          <w:rFonts w:ascii="Arial" w:hAnsi="Arial" w:cs="Arial"/>
          <w:szCs w:val="24"/>
        </w:rPr>
        <w:t>Hodsdon</w:t>
      </w:r>
    </w:p>
    <w:p w14:paraId="1F7DDA05" w14:textId="77777777" w:rsidR="009064E0" w:rsidRPr="00AC1E25" w:rsidRDefault="009064E0" w:rsidP="009064E0">
      <w:pPr>
        <w:tabs>
          <w:tab w:val="left" w:pos="1985"/>
        </w:tabs>
        <w:ind w:left="-284"/>
        <w:rPr>
          <w:rFonts w:ascii="Arial" w:hAnsi="Arial" w:cs="Arial"/>
          <w:szCs w:val="24"/>
        </w:rPr>
      </w:pPr>
      <w:r w:rsidRPr="00AC1E25">
        <w:rPr>
          <w:rFonts w:ascii="Arial" w:hAnsi="Arial" w:cs="Arial"/>
          <w:szCs w:val="24"/>
        </w:rPr>
        <w:t xml:space="preserve">Seconded - Councillor </w:t>
      </w:r>
      <w:r>
        <w:rPr>
          <w:rFonts w:ascii="Arial" w:hAnsi="Arial" w:cs="Arial"/>
          <w:szCs w:val="24"/>
        </w:rPr>
        <w:t>Youngman</w:t>
      </w:r>
    </w:p>
    <w:p w14:paraId="3A21A5E4" w14:textId="77777777" w:rsidR="009064E0" w:rsidRPr="00AC1E25" w:rsidRDefault="009064E0" w:rsidP="009064E0">
      <w:pPr>
        <w:tabs>
          <w:tab w:val="left" w:pos="1985"/>
        </w:tabs>
        <w:ind w:left="-284"/>
        <w:rPr>
          <w:rFonts w:ascii="Arial" w:hAnsi="Arial" w:cs="Arial"/>
          <w:b/>
          <w:szCs w:val="24"/>
        </w:rPr>
      </w:pPr>
    </w:p>
    <w:p w14:paraId="37E5FEE2" w14:textId="77777777" w:rsidR="009064E0" w:rsidRPr="00AC1E25" w:rsidRDefault="009064E0" w:rsidP="009064E0">
      <w:pPr>
        <w:tabs>
          <w:tab w:val="left" w:pos="1985"/>
        </w:tabs>
        <w:ind w:left="-284"/>
        <w:jc w:val="both"/>
        <w:rPr>
          <w:rFonts w:ascii="Arial" w:hAnsi="Arial" w:cs="Arial"/>
          <w:b/>
          <w:szCs w:val="24"/>
        </w:rPr>
      </w:pPr>
      <w:r w:rsidRPr="00413C14">
        <w:rPr>
          <w:rFonts w:ascii="Arial" w:hAnsi="Arial" w:cs="Arial"/>
          <w:b/>
          <w:color w:val="244061" w:themeColor="accent1" w:themeShade="80"/>
          <w:szCs w:val="24"/>
        </w:rPr>
        <w:t>That the meeting be reopened to members of the public and the press.</w:t>
      </w:r>
    </w:p>
    <w:p w14:paraId="0D7002E4" w14:textId="77777777" w:rsidR="009064E0" w:rsidRPr="00AC1E25" w:rsidRDefault="009064E0" w:rsidP="009064E0">
      <w:pPr>
        <w:tabs>
          <w:tab w:val="left" w:pos="1985"/>
        </w:tabs>
        <w:jc w:val="both"/>
        <w:rPr>
          <w:rFonts w:ascii="Arial" w:hAnsi="Arial" w:cs="Arial"/>
          <w:szCs w:val="24"/>
        </w:rPr>
      </w:pPr>
    </w:p>
    <w:p w14:paraId="1D2B8FB1" w14:textId="77777777" w:rsidR="009064E0" w:rsidRPr="006D752D" w:rsidRDefault="009064E0" w:rsidP="009064E0">
      <w:pPr>
        <w:jc w:val="right"/>
        <w:rPr>
          <w:rFonts w:ascii="Arial" w:hAnsi="Arial" w:cs="Arial"/>
          <w:b/>
          <w:szCs w:val="24"/>
        </w:rPr>
      </w:pPr>
      <w:r w:rsidRPr="006D752D">
        <w:rPr>
          <w:rFonts w:ascii="Arial" w:hAnsi="Arial" w:cs="Arial"/>
          <w:b/>
          <w:szCs w:val="24"/>
        </w:rPr>
        <w:t xml:space="preserve">CARRIED UNANIMOUSLY </w:t>
      </w:r>
      <w:r>
        <w:rPr>
          <w:rFonts w:ascii="Arial" w:hAnsi="Arial" w:cs="Arial"/>
          <w:b/>
          <w:szCs w:val="24"/>
        </w:rPr>
        <w:t>10</w:t>
      </w:r>
      <w:r w:rsidRPr="006D752D">
        <w:rPr>
          <w:rFonts w:ascii="Arial" w:hAnsi="Arial" w:cs="Arial"/>
          <w:b/>
          <w:szCs w:val="24"/>
        </w:rPr>
        <w:t>/-</w:t>
      </w:r>
    </w:p>
    <w:p w14:paraId="2B3428E2" w14:textId="77777777" w:rsidR="009064E0" w:rsidRPr="00AC1E25" w:rsidRDefault="009064E0" w:rsidP="009064E0">
      <w:pPr>
        <w:jc w:val="right"/>
        <w:rPr>
          <w:rFonts w:ascii="Arial" w:hAnsi="Arial" w:cs="Arial"/>
          <w:b/>
          <w:szCs w:val="24"/>
        </w:rPr>
      </w:pPr>
    </w:p>
    <w:p w14:paraId="2C061DCF" w14:textId="77777777" w:rsidR="009064E0" w:rsidRPr="00AC1E25" w:rsidRDefault="009064E0" w:rsidP="00CB5CCB">
      <w:pPr>
        <w:pStyle w:val="CouncilHeading"/>
      </w:pPr>
    </w:p>
    <w:p w14:paraId="01B248F2" w14:textId="77777777" w:rsidR="009064E0" w:rsidRPr="00777557" w:rsidRDefault="009064E0" w:rsidP="00CB5CCB">
      <w:pPr>
        <w:pStyle w:val="CouncilHeading"/>
      </w:pPr>
      <w:r w:rsidRPr="00777557">
        <w:t>The meeting was reopened to members of the public at 9.53 pm.</w:t>
      </w:r>
    </w:p>
    <w:p w14:paraId="2A224F51" w14:textId="46C26693" w:rsidR="009064E0" w:rsidRDefault="009064E0" w:rsidP="00CB5CCB">
      <w:pPr>
        <w:pStyle w:val="CouncilHeading"/>
      </w:pPr>
    </w:p>
    <w:p w14:paraId="2AE5F024" w14:textId="523A6DA5" w:rsidR="00777557" w:rsidRDefault="00777557" w:rsidP="00CB5CCB">
      <w:pPr>
        <w:pStyle w:val="CouncilHeading"/>
      </w:pPr>
    </w:p>
    <w:p w14:paraId="268D213E" w14:textId="77777777" w:rsidR="00777557" w:rsidRPr="00777557" w:rsidRDefault="00777557" w:rsidP="00CB5CCB">
      <w:pPr>
        <w:pStyle w:val="CouncilHeading"/>
      </w:pPr>
    </w:p>
    <w:p w14:paraId="01B73A2D" w14:textId="77777777" w:rsidR="00CB5CCB" w:rsidRDefault="00CB5CCB">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D8" w14:textId="6DEEEAEB" w:rsidR="00D05D60" w:rsidRPr="009346C2" w:rsidRDefault="00A53BD3" w:rsidP="00743CD9">
      <w:pPr>
        <w:pStyle w:val="Heading1"/>
        <w:numPr>
          <w:ilvl w:val="0"/>
          <w:numId w:val="1"/>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57" w:name="_Toc106233040"/>
      <w:r w:rsidRPr="009346C2">
        <w:rPr>
          <w:rFonts w:ascii="Arial" w:hAnsi="Arial" w:cs="Arial"/>
          <w:caps w:val="0"/>
          <w:color w:val="17365D" w:themeColor="text2" w:themeShade="BF"/>
          <w:szCs w:val="28"/>
          <w:u w:val="none"/>
        </w:rPr>
        <w:t>Declaration of Closure</w:t>
      </w:r>
      <w:bookmarkEnd w:id="57"/>
    </w:p>
    <w:p w14:paraId="49C764D9" w14:textId="77777777" w:rsidR="00D05D60" w:rsidRPr="00964893" w:rsidRDefault="00D05D60" w:rsidP="00743CD9">
      <w:pPr>
        <w:ind w:left="-1134" w:right="187"/>
        <w:jc w:val="both"/>
        <w:rPr>
          <w:rFonts w:ascii="Arial" w:hAnsi="Arial" w:cs="Arial"/>
          <w:bCs/>
          <w:sz w:val="22"/>
          <w:szCs w:val="22"/>
        </w:rPr>
      </w:pPr>
    </w:p>
    <w:p w14:paraId="49C764DA" w14:textId="2ED90672" w:rsidR="00D05D60" w:rsidRPr="00964893" w:rsidRDefault="00D05D60" w:rsidP="00CB5CCB">
      <w:pPr>
        <w:pStyle w:val="CouncilHeading"/>
      </w:pPr>
      <w:r w:rsidRPr="00964893">
        <w:t>There being no further business, the Presiding Member declare</w:t>
      </w:r>
      <w:r w:rsidR="00EB7862" w:rsidRPr="00964893">
        <w:t xml:space="preserve">d </w:t>
      </w:r>
      <w:r w:rsidRPr="00964893">
        <w:t>the meeting closed</w:t>
      </w:r>
      <w:r w:rsidR="00EB7862" w:rsidRPr="00964893">
        <w:t xml:space="preserve"> at </w:t>
      </w:r>
      <w:r w:rsidR="006B2F6D" w:rsidRPr="00964893">
        <w:t>9.54</w:t>
      </w:r>
      <w:r w:rsidR="00EB7862" w:rsidRPr="00964893">
        <w:t>pm.</w:t>
      </w:r>
    </w:p>
    <w:p w14:paraId="49C764DB" w14:textId="77777777" w:rsidR="00D05D60" w:rsidRPr="00046B3A" w:rsidRDefault="00D05D60" w:rsidP="00743CD9">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E1" w14:textId="77777777" w:rsidR="00B60CB0" w:rsidRPr="00046B3A" w:rsidRDefault="00B60CB0" w:rsidP="006B27DC">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8E5A" w14:textId="77777777" w:rsidR="004115D7" w:rsidRDefault="004115D7" w:rsidP="00D05D60">
      <w:pPr>
        <w:pStyle w:val="TOC3"/>
      </w:pPr>
      <w:r>
        <w:separator/>
      </w:r>
    </w:p>
  </w:endnote>
  <w:endnote w:type="continuationSeparator" w:id="0">
    <w:p w14:paraId="32B4ECFB" w14:textId="77777777" w:rsidR="004115D7" w:rsidRDefault="004115D7" w:rsidP="00D05D60">
      <w:pPr>
        <w:pStyle w:val="TOC3"/>
      </w:pPr>
      <w:r>
        <w:continuationSeparator/>
      </w:r>
    </w:p>
  </w:endnote>
  <w:endnote w:type="continuationNotice" w:id="1">
    <w:p w14:paraId="6DAFDD5F" w14:textId="77777777" w:rsidR="004115D7" w:rsidRDefault="00411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C5D6" w14:textId="77777777" w:rsidR="00A83405" w:rsidRDefault="00A8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5F97F6E" w14:textId="77777777" w:rsidR="00A83405" w:rsidRDefault="00A83405">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16B6" w14:textId="77777777" w:rsidR="00A83405" w:rsidRPr="00C240B8" w:rsidRDefault="00A83405">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2583FA4B" w14:textId="51BA0F65" w:rsidR="00A83405" w:rsidRPr="00180419" w:rsidRDefault="00A83405">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B61B" w14:textId="77777777" w:rsidR="00A83405" w:rsidRPr="00180419" w:rsidRDefault="00A83405">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47DA0BBD" w14:textId="77777777" w:rsidR="00A83405" w:rsidRPr="00180419" w:rsidRDefault="00A83405">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27048" w14:textId="77777777" w:rsidR="004115D7" w:rsidRDefault="004115D7" w:rsidP="00D05D60">
      <w:pPr>
        <w:pStyle w:val="TOC3"/>
      </w:pPr>
      <w:r>
        <w:separator/>
      </w:r>
    </w:p>
  </w:footnote>
  <w:footnote w:type="continuationSeparator" w:id="0">
    <w:p w14:paraId="18D2FD7B" w14:textId="77777777" w:rsidR="004115D7" w:rsidRDefault="004115D7" w:rsidP="00D05D60">
      <w:pPr>
        <w:pStyle w:val="TOC3"/>
      </w:pPr>
      <w:r>
        <w:continuationSeparator/>
      </w:r>
    </w:p>
  </w:footnote>
  <w:footnote w:type="continuationNotice" w:id="1">
    <w:p w14:paraId="1BD13F32" w14:textId="77777777" w:rsidR="004115D7" w:rsidRDefault="004115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9E8F" w14:textId="77777777" w:rsidR="006A6E14" w:rsidRDefault="006A6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0F13F3A3" w:rsidR="008E4E99" w:rsidRPr="00046B3A" w:rsidRDefault="008E4E99" w:rsidP="002A2982">
    <w:pPr>
      <w:pStyle w:val="Header"/>
      <w:ind w:right="187"/>
      <w:jc w:val="right"/>
      <w:rPr>
        <w:rFonts w:ascii="Arial" w:hAnsi="Arial" w:cs="Arial"/>
        <w:color w:val="1F497D"/>
      </w:rPr>
    </w:pPr>
    <w:r w:rsidRPr="00046B3A">
      <w:rPr>
        <w:rFonts w:ascii="Arial" w:hAnsi="Arial" w:cs="Arial"/>
        <w:color w:val="1F497D"/>
      </w:rPr>
      <w:t xml:space="preserve">Council Meeting </w:t>
    </w:r>
    <w:r w:rsidR="00B226FB">
      <w:rPr>
        <w:rFonts w:ascii="Arial" w:hAnsi="Arial" w:cs="Arial"/>
        <w:color w:val="1F497D"/>
      </w:rPr>
      <w:t>Minutes</w:t>
    </w:r>
  </w:p>
  <w:p w14:paraId="66D80042" w14:textId="40AD765D" w:rsidR="008E4E99" w:rsidRPr="00046B3A" w:rsidRDefault="00F02E7C" w:rsidP="002A2982">
    <w:pPr>
      <w:pStyle w:val="Header"/>
      <w:ind w:right="187"/>
      <w:jc w:val="right"/>
      <w:rPr>
        <w:rFonts w:ascii="Arial" w:hAnsi="Arial" w:cs="Arial"/>
        <w:color w:val="1F497D"/>
      </w:rPr>
    </w:pPr>
    <w:r>
      <w:rPr>
        <w:rFonts w:ascii="Arial" w:hAnsi="Arial" w:cs="Arial"/>
        <w:color w:val="1F497D"/>
      </w:rPr>
      <w:t>24</w:t>
    </w:r>
    <w:r w:rsidR="006B27DC">
      <w:rPr>
        <w:rFonts w:ascii="Arial" w:hAnsi="Arial" w:cs="Arial"/>
        <w:color w:val="1F497D"/>
      </w:rPr>
      <w:t xml:space="preserve"> May 2022</w:t>
    </w:r>
  </w:p>
  <w:p w14:paraId="690885C8" w14:textId="4AF45FB0" w:rsidR="008E4E99" w:rsidRPr="008E4E99" w:rsidRDefault="004F7499" w:rsidP="002A2982">
    <w:pPr>
      <w:pStyle w:val="Header"/>
      <w:tabs>
        <w:tab w:val="clear" w:pos="8306"/>
      </w:tabs>
      <w:ind w:left="-1418" w:right="187"/>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12396161" w:rsidR="00EA432A" w:rsidRPr="00046B3A" w:rsidRDefault="00EA432A" w:rsidP="002A2982">
    <w:pPr>
      <w:pStyle w:val="Header"/>
      <w:ind w:right="-238"/>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5D6F3E">
      <w:rPr>
        <w:rFonts w:ascii="Arial" w:hAnsi="Arial" w:cs="Arial"/>
        <w:color w:val="1F497D"/>
      </w:rPr>
      <w:t>Minutes</w:t>
    </w:r>
  </w:p>
  <w:p w14:paraId="33098B1B" w14:textId="2914B0C6" w:rsidR="00EA432A" w:rsidRPr="00046B3A" w:rsidRDefault="00F02E7C" w:rsidP="002A2982">
    <w:pPr>
      <w:pStyle w:val="Header"/>
      <w:ind w:right="-238"/>
      <w:jc w:val="right"/>
      <w:rPr>
        <w:rFonts w:ascii="Arial" w:hAnsi="Arial" w:cs="Arial"/>
        <w:color w:val="1F497D"/>
      </w:rPr>
    </w:pPr>
    <w:r>
      <w:rPr>
        <w:rFonts w:ascii="Arial" w:hAnsi="Arial" w:cs="Arial"/>
        <w:color w:val="1F497D"/>
      </w:rPr>
      <w:t xml:space="preserve">24 </w:t>
    </w:r>
    <w:r w:rsidR="00F51F57">
      <w:rPr>
        <w:rFonts w:ascii="Arial" w:hAnsi="Arial" w:cs="Arial"/>
        <w:color w:val="1F497D"/>
      </w:rPr>
      <w:t>May 2022</w:t>
    </w:r>
  </w:p>
  <w:p w14:paraId="102A5FDB" w14:textId="77777777" w:rsidR="00EA432A" w:rsidRPr="008E4E99" w:rsidRDefault="004F7499" w:rsidP="002A298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22.05pt;height:3.5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35DCA1B5" w:rsidR="00D35FB2" w:rsidRPr="00046B3A" w:rsidRDefault="00D35FB2" w:rsidP="002A2982">
    <w:pPr>
      <w:pStyle w:val="Header"/>
      <w:tabs>
        <w:tab w:val="clear" w:pos="8306"/>
      </w:tabs>
      <w:ind w:right="-238"/>
      <w:jc w:val="right"/>
      <w:rPr>
        <w:rFonts w:ascii="Arial" w:hAnsi="Arial" w:cs="Arial"/>
        <w:color w:val="1F497D" w:themeColor="text2"/>
      </w:rPr>
    </w:pPr>
    <w:r w:rsidRPr="00046B3A">
      <w:rPr>
        <w:rFonts w:ascii="Arial" w:hAnsi="Arial" w:cs="Arial"/>
        <w:color w:val="1F497D" w:themeColor="text2"/>
      </w:rPr>
      <w:t xml:space="preserve">Council Meeting </w:t>
    </w:r>
    <w:r w:rsidR="00B226FB">
      <w:rPr>
        <w:rFonts w:ascii="Arial" w:hAnsi="Arial" w:cs="Arial"/>
        <w:color w:val="1F497D" w:themeColor="text2"/>
      </w:rPr>
      <w:t>Minutes</w:t>
    </w:r>
  </w:p>
  <w:p w14:paraId="0B7BAEC0" w14:textId="3480AFE7" w:rsidR="006F7EBD" w:rsidRPr="00046B3A" w:rsidRDefault="00F02E7C" w:rsidP="002A2982">
    <w:pPr>
      <w:pStyle w:val="Header"/>
      <w:tabs>
        <w:tab w:val="clear" w:pos="8306"/>
      </w:tabs>
      <w:ind w:right="-238"/>
      <w:jc w:val="right"/>
      <w:rPr>
        <w:rFonts w:ascii="Arial" w:hAnsi="Arial" w:cs="Arial"/>
        <w:color w:val="1F497D" w:themeColor="text2"/>
      </w:rPr>
    </w:pPr>
    <w:r>
      <w:rPr>
        <w:rFonts w:ascii="Arial" w:hAnsi="Arial" w:cs="Arial"/>
        <w:color w:val="1F497D" w:themeColor="text2"/>
      </w:rPr>
      <w:t>24</w:t>
    </w:r>
    <w:r w:rsidR="006B27DC">
      <w:rPr>
        <w:rFonts w:ascii="Arial" w:hAnsi="Arial" w:cs="Arial"/>
        <w:color w:val="1F497D" w:themeColor="text2"/>
      </w:rPr>
      <w:t xml:space="preserve"> May 2022</w:t>
    </w:r>
  </w:p>
  <w:p w14:paraId="21CCD45B" w14:textId="2F2628F3" w:rsidR="00391204" w:rsidRPr="006F7EBD" w:rsidRDefault="004F7499" w:rsidP="002A2982">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A83405" w14:paraId="6E2BE4FA" w14:textId="77777777" w:rsidTr="000E2B1E">
      <w:trPr>
        <w:trHeight w:val="170"/>
        <w:jc w:val="right"/>
      </w:trPr>
      <w:tc>
        <w:tcPr>
          <w:tcW w:w="0" w:type="auto"/>
          <w:shd w:val="clear" w:color="auto" w:fill="FFFFFF"/>
          <w:vAlign w:val="center"/>
        </w:tcPr>
        <w:p w14:paraId="69CDD9FB" w14:textId="77777777" w:rsidR="00A83405" w:rsidRPr="0017296A" w:rsidRDefault="00A83405">
          <w:pPr>
            <w:pStyle w:val="Header"/>
            <w:rPr>
              <w:caps/>
              <w:color w:val="FFFFFF"/>
            </w:rPr>
          </w:pPr>
        </w:p>
      </w:tc>
      <w:tc>
        <w:tcPr>
          <w:tcW w:w="4379" w:type="pct"/>
          <w:shd w:val="clear" w:color="auto" w:fill="FFFFFF"/>
          <w:vAlign w:val="center"/>
        </w:tcPr>
        <w:p w14:paraId="193054A4" w14:textId="77777777" w:rsidR="00A83405" w:rsidRPr="000E2B1E" w:rsidRDefault="00A83405">
          <w:pPr>
            <w:pStyle w:val="Header"/>
            <w:jc w:val="right"/>
            <w:rPr>
              <w:rFonts w:ascii="Acumin Pro" w:hAnsi="Acumin Pro"/>
              <w:caps/>
              <w:color w:val="1F497D"/>
            </w:rPr>
          </w:pPr>
        </w:p>
      </w:tc>
    </w:tr>
  </w:tbl>
  <w:p w14:paraId="24FC3D03" w14:textId="55D2DFB4" w:rsidR="00A83405" w:rsidRPr="00046B3A" w:rsidRDefault="00A83405" w:rsidP="002A2982">
    <w:pPr>
      <w:pStyle w:val="Header"/>
      <w:ind w:right="-238"/>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w:t>
    </w:r>
    <w:r w:rsidR="00EB7862">
      <w:rPr>
        <w:rFonts w:ascii="Arial" w:hAnsi="Arial" w:cs="Arial"/>
        <w:color w:val="1F497D"/>
      </w:rPr>
      <w:t>Minutes</w:t>
    </w:r>
  </w:p>
  <w:p w14:paraId="7BBD6F08" w14:textId="77777777" w:rsidR="00A83405" w:rsidRPr="00046B3A" w:rsidRDefault="00A83405" w:rsidP="002A2982">
    <w:pPr>
      <w:pStyle w:val="Header"/>
      <w:ind w:right="-238"/>
      <w:jc w:val="right"/>
      <w:rPr>
        <w:rFonts w:ascii="Arial" w:hAnsi="Arial" w:cs="Arial"/>
        <w:color w:val="1F497D"/>
      </w:rPr>
    </w:pPr>
    <w:r>
      <w:rPr>
        <w:rFonts w:ascii="Arial" w:hAnsi="Arial" w:cs="Arial"/>
        <w:color w:val="1F497D"/>
      </w:rPr>
      <w:t>24 May 2022</w:t>
    </w:r>
  </w:p>
  <w:p w14:paraId="2D598908" w14:textId="77777777" w:rsidR="00A83405" w:rsidRPr="008E4E99" w:rsidRDefault="004F7499" w:rsidP="002A298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EA78876">
        <v:rect id="_x0000_i1028" style="width:522.05pt;height:3.5pt" o:hrpct="991" o:hralign="center" o:hrstd="t" o:hrnoshade="t" o:hr="t" fillcolor="#1f497d [3215]" stroked="f"/>
      </w:pict>
    </w:r>
  </w:p>
  <w:p w14:paraId="5EEACCF3" w14:textId="77777777" w:rsidR="00A83405" w:rsidRPr="000E2B1E" w:rsidRDefault="00A83405" w:rsidP="008E4E99">
    <w:pPr>
      <w:pStyle w:val="Header"/>
      <w:jc w:val="right"/>
      <w:rPr>
        <w:rFonts w:ascii="Acumin Pro" w:hAnsi="Acumin Pro"/>
        <w:color w:val="1F497D"/>
        <w:sz w:val="20"/>
        <w:szCs w:val="16"/>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0F47" w14:textId="77777777" w:rsidR="00A83405" w:rsidRDefault="00A83405" w:rsidP="008F51F1">
    <w:pPr>
      <w:pStyle w:val="Header"/>
      <w:tabs>
        <w:tab w:val="clear" w:pos="8306"/>
      </w:tabs>
      <w:jc w:val="right"/>
      <w:rPr>
        <w:rFonts w:ascii="Acumin Pro" w:hAnsi="Acumin Pro"/>
        <w:color w:val="1F497D" w:themeColor="text2"/>
      </w:rPr>
    </w:pPr>
  </w:p>
  <w:p w14:paraId="543318DE" w14:textId="3F42AF43" w:rsidR="00A83405" w:rsidRPr="00046B3A" w:rsidRDefault="00A83405" w:rsidP="002A2982">
    <w:pPr>
      <w:pStyle w:val="Header"/>
      <w:tabs>
        <w:tab w:val="clear" w:pos="8306"/>
      </w:tabs>
      <w:ind w:right="-238"/>
      <w:jc w:val="right"/>
      <w:rPr>
        <w:rFonts w:ascii="Arial" w:hAnsi="Arial" w:cs="Arial"/>
        <w:color w:val="1F497D" w:themeColor="text2"/>
      </w:rPr>
    </w:pPr>
    <w:r w:rsidRPr="00046B3A">
      <w:rPr>
        <w:rFonts w:ascii="Arial" w:hAnsi="Arial" w:cs="Arial"/>
        <w:color w:val="1F497D" w:themeColor="text2"/>
      </w:rPr>
      <w:t xml:space="preserve">Council Meeting </w:t>
    </w:r>
    <w:r w:rsidR="007F6D2B">
      <w:rPr>
        <w:rFonts w:ascii="Arial" w:hAnsi="Arial" w:cs="Arial"/>
        <w:color w:val="1F497D" w:themeColor="text2"/>
      </w:rPr>
      <w:t>Minutes</w:t>
    </w:r>
  </w:p>
  <w:p w14:paraId="474DE313" w14:textId="77777777" w:rsidR="00A83405" w:rsidRPr="00046B3A" w:rsidRDefault="00A83405" w:rsidP="002A2982">
    <w:pPr>
      <w:pStyle w:val="Header"/>
      <w:tabs>
        <w:tab w:val="clear" w:pos="8306"/>
      </w:tabs>
      <w:ind w:right="-238"/>
      <w:jc w:val="right"/>
      <w:rPr>
        <w:rFonts w:ascii="Arial" w:hAnsi="Arial" w:cs="Arial"/>
        <w:color w:val="1F497D" w:themeColor="text2"/>
      </w:rPr>
    </w:pPr>
    <w:r>
      <w:rPr>
        <w:rFonts w:ascii="Arial" w:hAnsi="Arial" w:cs="Arial"/>
        <w:color w:val="1F497D" w:themeColor="text2"/>
      </w:rPr>
      <w:t>24 May 2022</w:t>
    </w:r>
  </w:p>
  <w:p w14:paraId="120D355C" w14:textId="77777777" w:rsidR="00A83405" w:rsidRPr="006F7EBD" w:rsidRDefault="004F7499" w:rsidP="002A2982">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0C2B0790">
        <v:rect id="_x0000_i1029"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B45"/>
    <w:multiLevelType w:val="hybridMultilevel"/>
    <w:tmpl w:val="85302828"/>
    <w:lvl w:ilvl="0" w:tplc="E4C4C2A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250B98"/>
    <w:multiLevelType w:val="hybridMultilevel"/>
    <w:tmpl w:val="3928FF4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 w15:restartNumberingAfterBreak="0">
    <w:nsid w:val="08875C8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3C320F"/>
    <w:multiLevelType w:val="hybridMultilevel"/>
    <w:tmpl w:val="3A7AB6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1CE3807"/>
    <w:multiLevelType w:val="hybridMultilevel"/>
    <w:tmpl w:val="8E0E20DC"/>
    <w:lvl w:ilvl="0" w:tplc="A4D27FB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 w15:restartNumberingAfterBreak="0">
    <w:nsid w:val="121615CB"/>
    <w:multiLevelType w:val="hybridMultilevel"/>
    <w:tmpl w:val="8B9453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37F13B7"/>
    <w:multiLevelType w:val="hybridMultilevel"/>
    <w:tmpl w:val="95404BB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41177A8"/>
    <w:multiLevelType w:val="hybridMultilevel"/>
    <w:tmpl w:val="3928FF4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9" w15:restartNumberingAfterBreak="0">
    <w:nsid w:val="14FC303D"/>
    <w:multiLevelType w:val="hybridMultilevel"/>
    <w:tmpl w:val="BC3CF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85A79E1"/>
    <w:multiLevelType w:val="hybridMultilevel"/>
    <w:tmpl w:val="1F7058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189A7A11"/>
    <w:multiLevelType w:val="hybridMultilevel"/>
    <w:tmpl w:val="3928FF4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2" w15:restartNumberingAfterBreak="0">
    <w:nsid w:val="18E706B8"/>
    <w:multiLevelType w:val="hybridMultilevel"/>
    <w:tmpl w:val="5A921EAE"/>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0C090017">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8F1095E"/>
    <w:multiLevelType w:val="hybridMultilevel"/>
    <w:tmpl w:val="FD1A985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19853983"/>
    <w:multiLevelType w:val="hybridMultilevel"/>
    <w:tmpl w:val="3EA6DE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19FB5C80"/>
    <w:multiLevelType w:val="hybridMultilevel"/>
    <w:tmpl w:val="8E0E20D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6" w15:restartNumberingAfterBreak="0">
    <w:nsid w:val="1B6E03D6"/>
    <w:multiLevelType w:val="hybridMultilevel"/>
    <w:tmpl w:val="8AAEA08C"/>
    <w:lvl w:ilvl="0" w:tplc="AACCFFF2">
      <w:start w:val="1"/>
      <w:numFmt w:val="decimal"/>
      <w:lvlText w:val="%1."/>
      <w:lvlJc w:val="left"/>
      <w:pPr>
        <w:ind w:left="720" w:hanging="360"/>
      </w:pPr>
    </w:lvl>
    <w:lvl w:ilvl="1" w:tplc="A2D0AD16">
      <w:start w:val="1"/>
      <w:numFmt w:val="lowerLetter"/>
      <w:lvlText w:val="%2."/>
      <w:lvlJc w:val="left"/>
      <w:pPr>
        <w:ind w:left="1440" w:hanging="360"/>
      </w:pPr>
    </w:lvl>
    <w:lvl w:ilvl="2" w:tplc="C7B4E764">
      <w:start w:val="1"/>
      <w:numFmt w:val="lowerRoman"/>
      <w:lvlText w:val="%3."/>
      <w:lvlJc w:val="right"/>
      <w:pPr>
        <w:ind w:left="2160" w:hanging="180"/>
      </w:pPr>
    </w:lvl>
    <w:lvl w:ilvl="3" w:tplc="7D6ABF5A">
      <w:start w:val="1"/>
      <w:numFmt w:val="decimal"/>
      <w:lvlText w:val="%4."/>
      <w:lvlJc w:val="left"/>
      <w:pPr>
        <w:ind w:left="2880" w:hanging="360"/>
      </w:pPr>
    </w:lvl>
    <w:lvl w:ilvl="4" w:tplc="774C3E76">
      <w:start w:val="1"/>
      <w:numFmt w:val="lowerLetter"/>
      <w:lvlText w:val="%5."/>
      <w:lvlJc w:val="left"/>
      <w:pPr>
        <w:ind w:left="3600" w:hanging="360"/>
      </w:pPr>
    </w:lvl>
    <w:lvl w:ilvl="5" w:tplc="B2E0CB6E">
      <w:start w:val="1"/>
      <w:numFmt w:val="lowerRoman"/>
      <w:lvlText w:val="%6."/>
      <w:lvlJc w:val="right"/>
      <w:pPr>
        <w:ind w:left="4320" w:hanging="180"/>
      </w:pPr>
    </w:lvl>
    <w:lvl w:ilvl="6" w:tplc="DCB807E0">
      <w:start w:val="1"/>
      <w:numFmt w:val="decimal"/>
      <w:lvlText w:val="%7."/>
      <w:lvlJc w:val="left"/>
      <w:pPr>
        <w:ind w:left="5040" w:hanging="360"/>
      </w:pPr>
    </w:lvl>
    <w:lvl w:ilvl="7" w:tplc="5E82095C">
      <w:start w:val="1"/>
      <w:numFmt w:val="lowerLetter"/>
      <w:lvlText w:val="%8."/>
      <w:lvlJc w:val="left"/>
      <w:pPr>
        <w:ind w:left="5760" w:hanging="360"/>
      </w:pPr>
    </w:lvl>
    <w:lvl w:ilvl="8" w:tplc="7A92B5B2">
      <w:start w:val="1"/>
      <w:numFmt w:val="lowerRoman"/>
      <w:lvlText w:val="%9."/>
      <w:lvlJc w:val="right"/>
      <w:pPr>
        <w:ind w:left="6480" w:hanging="180"/>
      </w:pPr>
    </w:lvl>
  </w:abstractNum>
  <w:abstractNum w:abstractNumId="17" w15:restartNumberingAfterBreak="0">
    <w:nsid w:val="1C837161"/>
    <w:multiLevelType w:val="multilevel"/>
    <w:tmpl w:val="DFF67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2BD559C"/>
    <w:multiLevelType w:val="hybridMultilevel"/>
    <w:tmpl w:val="6194CE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FF53C3"/>
    <w:multiLevelType w:val="hybridMultilevel"/>
    <w:tmpl w:val="CDF818CC"/>
    <w:lvl w:ilvl="0" w:tplc="AD1E0C90">
      <w:start w:val="1"/>
      <w:numFmt w:val="decimal"/>
      <w:lvlText w:val="%1."/>
      <w:lvlJc w:val="left"/>
      <w:pPr>
        <w:ind w:left="76" w:hanging="360"/>
      </w:pPr>
      <w:rPr>
        <w:rFonts w:ascii="Arial" w:eastAsiaTheme="minorHAnsi" w:hAnsi="Arial" w:cs="Arial"/>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255C0142"/>
    <w:multiLevelType w:val="hybridMultilevel"/>
    <w:tmpl w:val="D402111A"/>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1" w15:restartNumberingAfterBreak="0">
    <w:nsid w:val="28C004D6"/>
    <w:multiLevelType w:val="hybridMultilevel"/>
    <w:tmpl w:val="85302828"/>
    <w:lvl w:ilvl="0" w:tplc="FFFFFFFF">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90148E4"/>
    <w:multiLevelType w:val="hybridMultilevel"/>
    <w:tmpl w:val="2F00812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3" w15:restartNumberingAfterBreak="0">
    <w:nsid w:val="294F74C2"/>
    <w:multiLevelType w:val="hybridMultilevel"/>
    <w:tmpl w:val="4EE65EE6"/>
    <w:lvl w:ilvl="0" w:tplc="78CA45C6">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BD37989"/>
    <w:multiLevelType w:val="hybridMultilevel"/>
    <w:tmpl w:val="C902EA08"/>
    <w:lvl w:ilvl="0" w:tplc="3FE6D59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5" w15:restartNumberingAfterBreak="0">
    <w:nsid w:val="2CC830F8"/>
    <w:multiLevelType w:val="hybridMultilevel"/>
    <w:tmpl w:val="91C6F87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6" w15:restartNumberingAfterBreak="0">
    <w:nsid w:val="2E3015B7"/>
    <w:multiLevelType w:val="hybridMultilevel"/>
    <w:tmpl w:val="6A780F2A"/>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945" w:hanging="360"/>
      </w:pPr>
      <w:rPr>
        <w:rFonts w:ascii="Courier New" w:hAnsi="Courier New" w:cs="Courier New" w:hint="default"/>
      </w:rPr>
    </w:lvl>
    <w:lvl w:ilvl="2" w:tplc="0C090005" w:tentative="1">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27" w15:restartNumberingAfterBreak="0">
    <w:nsid w:val="2F1D14CC"/>
    <w:multiLevelType w:val="hybridMultilevel"/>
    <w:tmpl w:val="07C0A4E2"/>
    <w:lvl w:ilvl="0" w:tplc="20245CD6">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F2F5AD2"/>
    <w:multiLevelType w:val="hybridMultilevel"/>
    <w:tmpl w:val="9AE4CDFC"/>
    <w:lvl w:ilvl="0" w:tplc="B480008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C169E5"/>
    <w:multiLevelType w:val="hybridMultilevel"/>
    <w:tmpl w:val="77405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1" w15:restartNumberingAfterBreak="0">
    <w:nsid w:val="32AB758F"/>
    <w:multiLevelType w:val="hybridMultilevel"/>
    <w:tmpl w:val="5B4042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34ED38AD"/>
    <w:multiLevelType w:val="hybridMultilevel"/>
    <w:tmpl w:val="56A8C8BE"/>
    <w:lvl w:ilvl="0" w:tplc="0C090003">
      <w:start w:val="1"/>
      <w:numFmt w:val="bullet"/>
      <w:lvlText w:val="o"/>
      <w:lvlJc w:val="left"/>
      <w:pPr>
        <w:ind w:left="436" w:hanging="360"/>
      </w:pPr>
      <w:rPr>
        <w:rFonts w:ascii="Courier New" w:hAnsi="Courier New" w:cs="Courier New"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33" w15:restartNumberingAfterBreak="0">
    <w:nsid w:val="36406513"/>
    <w:multiLevelType w:val="hybridMultilevel"/>
    <w:tmpl w:val="C2B88078"/>
    <w:lvl w:ilvl="0" w:tplc="0C090017">
      <w:start w:val="1"/>
      <w:numFmt w:val="lowerLetter"/>
      <w:lvlText w:val="%1)"/>
      <w:lvlJc w:val="left"/>
      <w:pPr>
        <w:ind w:left="659" w:hanging="375"/>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4" w15:restartNumberingAfterBreak="0">
    <w:nsid w:val="37A73EC3"/>
    <w:multiLevelType w:val="hybridMultilevel"/>
    <w:tmpl w:val="B0B6CC3C"/>
    <w:lvl w:ilvl="0" w:tplc="A554F3F8">
      <w:start w:val="1"/>
      <w:numFmt w:val="decimal"/>
      <w:lvlText w:val="%1."/>
      <w:lvlJc w:val="left"/>
      <w:pPr>
        <w:ind w:left="76" w:hanging="360"/>
      </w:pPr>
      <w:rPr>
        <w:rFonts w:ascii="Arial" w:eastAsiaTheme="minorHAnsi" w:hAnsi="Arial" w:cs="Arial"/>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3991362A"/>
    <w:multiLevelType w:val="hybridMultilevel"/>
    <w:tmpl w:val="36B6545E"/>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6" w15:restartNumberingAfterBreak="0">
    <w:nsid w:val="39F76C72"/>
    <w:multiLevelType w:val="hybridMultilevel"/>
    <w:tmpl w:val="B9BACA46"/>
    <w:lvl w:ilvl="0" w:tplc="0C090001">
      <w:start w:val="1"/>
      <w:numFmt w:val="bullet"/>
      <w:lvlText w:val=""/>
      <w:lvlJc w:val="left"/>
      <w:pPr>
        <w:ind w:left="225" w:hanging="360"/>
      </w:pPr>
      <w:rPr>
        <w:rFonts w:ascii="Symbol" w:hAnsi="Symbol" w:hint="default"/>
      </w:rPr>
    </w:lvl>
    <w:lvl w:ilvl="1" w:tplc="0C090003">
      <w:start w:val="1"/>
      <w:numFmt w:val="bullet"/>
      <w:lvlText w:val="o"/>
      <w:lvlJc w:val="left"/>
      <w:pPr>
        <w:ind w:left="945" w:hanging="360"/>
      </w:pPr>
      <w:rPr>
        <w:rFonts w:ascii="Courier New" w:hAnsi="Courier New" w:cs="Courier New" w:hint="default"/>
      </w:rPr>
    </w:lvl>
    <w:lvl w:ilvl="2" w:tplc="0C090005">
      <w:start w:val="1"/>
      <w:numFmt w:val="bullet"/>
      <w:lvlText w:val=""/>
      <w:lvlJc w:val="left"/>
      <w:pPr>
        <w:ind w:left="1665" w:hanging="360"/>
      </w:pPr>
      <w:rPr>
        <w:rFonts w:ascii="Wingdings" w:hAnsi="Wingdings" w:hint="default"/>
      </w:rPr>
    </w:lvl>
    <w:lvl w:ilvl="3" w:tplc="0C090001" w:tentative="1">
      <w:start w:val="1"/>
      <w:numFmt w:val="bullet"/>
      <w:lvlText w:val=""/>
      <w:lvlJc w:val="left"/>
      <w:pPr>
        <w:ind w:left="2385" w:hanging="360"/>
      </w:pPr>
      <w:rPr>
        <w:rFonts w:ascii="Symbol" w:hAnsi="Symbol" w:hint="default"/>
      </w:rPr>
    </w:lvl>
    <w:lvl w:ilvl="4" w:tplc="0C090003" w:tentative="1">
      <w:start w:val="1"/>
      <w:numFmt w:val="bullet"/>
      <w:lvlText w:val="o"/>
      <w:lvlJc w:val="left"/>
      <w:pPr>
        <w:ind w:left="3105" w:hanging="360"/>
      </w:pPr>
      <w:rPr>
        <w:rFonts w:ascii="Courier New" w:hAnsi="Courier New" w:cs="Courier New" w:hint="default"/>
      </w:rPr>
    </w:lvl>
    <w:lvl w:ilvl="5" w:tplc="0C090005" w:tentative="1">
      <w:start w:val="1"/>
      <w:numFmt w:val="bullet"/>
      <w:lvlText w:val=""/>
      <w:lvlJc w:val="left"/>
      <w:pPr>
        <w:ind w:left="3825" w:hanging="360"/>
      </w:pPr>
      <w:rPr>
        <w:rFonts w:ascii="Wingdings" w:hAnsi="Wingdings" w:hint="default"/>
      </w:rPr>
    </w:lvl>
    <w:lvl w:ilvl="6" w:tplc="0C090001" w:tentative="1">
      <w:start w:val="1"/>
      <w:numFmt w:val="bullet"/>
      <w:lvlText w:val=""/>
      <w:lvlJc w:val="left"/>
      <w:pPr>
        <w:ind w:left="4545" w:hanging="360"/>
      </w:pPr>
      <w:rPr>
        <w:rFonts w:ascii="Symbol" w:hAnsi="Symbol" w:hint="default"/>
      </w:rPr>
    </w:lvl>
    <w:lvl w:ilvl="7" w:tplc="0C090003" w:tentative="1">
      <w:start w:val="1"/>
      <w:numFmt w:val="bullet"/>
      <w:lvlText w:val="o"/>
      <w:lvlJc w:val="left"/>
      <w:pPr>
        <w:ind w:left="5265" w:hanging="360"/>
      </w:pPr>
      <w:rPr>
        <w:rFonts w:ascii="Courier New" w:hAnsi="Courier New" w:cs="Courier New" w:hint="default"/>
      </w:rPr>
    </w:lvl>
    <w:lvl w:ilvl="8" w:tplc="0C090005" w:tentative="1">
      <w:start w:val="1"/>
      <w:numFmt w:val="bullet"/>
      <w:lvlText w:val=""/>
      <w:lvlJc w:val="left"/>
      <w:pPr>
        <w:ind w:left="5985" w:hanging="360"/>
      </w:pPr>
      <w:rPr>
        <w:rFonts w:ascii="Wingdings" w:hAnsi="Wingdings" w:hint="default"/>
      </w:rPr>
    </w:lvl>
  </w:abstractNum>
  <w:abstractNum w:abstractNumId="37" w15:restartNumberingAfterBreak="0">
    <w:nsid w:val="3A964936"/>
    <w:multiLevelType w:val="hybridMultilevel"/>
    <w:tmpl w:val="AE581630"/>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8" w15:restartNumberingAfterBreak="0">
    <w:nsid w:val="3DD00258"/>
    <w:multiLevelType w:val="multilevel"/>
    <w:tmpl w:val="340AA9B8"/>
    <w:lvl w:ilvl="0">
      <w:start w:val="1"/>
      <w:numFmt w:val="decimal"/>
      <w:lvlText w:val="%1."/>
      <w:lvlJc w:val="left"/>
      <w:pPr>
        <w:tabs>
          <w:tab w:val="num" w:pos="720"/>
        </w:tabs>
        <w:ind w:left="720" w:hanging="360"/>
      </w:pPr>
      <w:rPr>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7D03CB"/>
    <w:multiLevelType w:val="hybridMultilevel"/>
    <w:tmpl w:val="487E9828"/>
    <w:lvl w:ilvl="0" w:tplc="BA024E60">
      <w:start w:val="1"/>
      <w:numFmt w:val="bullet"/>
      <w:lvlText w:val=""/>
      <w:lvlJc w:val="left"/>
      <w:pPr>
        <w:ind w:left="1080" w:hanging="360"/>
      </w:pPr>
      <w:rPr>
        <w:rFonts w:ascii="Symbol" w:hAnsi="Symbol" w:hint="default"/>
      </w:rPr>
    </w:lvl>
    <w:lvl w:ilvl="1" w:tplc="2D2A1FF8">
      <w:start w:val="1"/>
      <w:numFmt w:val="bullet"/>
      <w:lvlText w:val="o"/>
      <w:lvlJc w:val="left"/>
      <w:pPr>
        <w:ind w:left="1800" w:hanging="360"/>
      </w:pPr>
      <w:rPr>
        <w:rFonts w:ascii="Courier New" w:hAnsi="Courier New" w:hint="default"/>
      </w:rPr>
    </w:lvl>
    <w:lvl w:ilvl="2" w:tplc="D3142C56">
      <w:start w:val="1"/>
      <w:numFmt w:val="bullet"/>
      <w:lvlText w:val=""/>
      <w:lvlJc w:val="left"/>
      <w:pPr>
        <w:ind w:left="2520" w:hanging="360"/>
      </w:pPr>
      <w:rPr>
        <w:rFonts w:ascii="Wingdings" w:hAnsi="Wingdings" w:hint="default"/>
      </w:rPr>
    </w:lvl>
    <w:lvl w:ilvl="3" w:tplc="36FE0658">
      <w:start w:val="1"/>
      <w:numFmt w:val="bullet"/>
      <w:lvlText w:val=""/>
      <w:lvlJc w:val="left"/>
      <w:pPr>
        <w:ind w:left="3240" w:hanging="360"/>
      </w:pPr>
      <w:rPr>
        <w:rFonts w:ascii="Symbol" w:hAnsi="Symbol" w:hint="default"/>
      </w:rPr>
    </w:lvl>
    <w:lvl w:ilvl="4" w:tplc="DFC62AA0">
      <w:start w:val="1"/>
      <w:numFmt w:val="bullet"/>
      <w:lvlText w:val="o"/>
      <w:lvlJc w:val="left"/>
      <w:pPr>
        <w:ind w:left="3960" w:hanging="360"/>
      </w:pPr>
      <w:rPr>
        <w:rFonts w:ascii="Courier New" w:hAnsi="Courier New" w:hint="default"/>
      </w:rPr>
    </w:lvl>
    <w:lvl w:ilvl="5" w:tplc="B7781492">
      <w:start w:val="1"/>
      <w:numFmt w:val="bullet"/>
      <w:lvlText w:val=""/>
      <w:lvlJc w:val="left"/>
      <w:pPr>
        <w:ind w:left="4680" w:hanging="360"/>
      </w:pPr>
      <w:rPr>
        <w:rFonts w:ascii="Wingdings" w:hAnsi="Wingdings" w:hint="default"/>
      </w:rPr>
    </w:lvl>
    <w:lvl w:ilvl="6" w:tplc="96F2493C">
      <w:start w:val="1"/>
      <w:numFmt w:val="bullet"/>
      <w:lvlText w:val=""/>
      <w:lvlJc w:val="left"/>
      <w:pPr>
        <w:ind w:left="5400" w:hanging="360"/>
      </w:pPr>
      <w:rPr>
        <w:rFonts w:ascii="Symbol" w:hAnsi="Symbol" w:hint="default"/>
      </w:rPr>
    </w:lvl>
    <w:lvl w:ilvl="7" w:tplc="08CE35F0">
      <w:start w:val="1"/>
      <w:numFmt w:val="bullet"/>
      <w:lvlText w:val="o"/>
      <w:lvlJc w:val="left"/>
      <w:pPr>
        <w:ind w:left="6120" w:hanging="360"/>
      </w:pPr>
      <w:rPr>
        <w:rFonts w:ascii="Courier New" w:hAnsi="Courier New" w:hint="default"/>
      </w:rPr>
    </w:lvl>
    <w:lvl w:ilvl="8" w:tplc="892CF49A">
      <w:start w:val="1"/>
      <w:numFmt w:val="bullet"/>
      <w:lvlText w:val=""/>
      <w:lvlJc w:val="left"/>
      <w:pPr>
        <w:ind w:left="6840" w:hanging="360"/>
      </w:pPr>
      <w:rPr>
        <w:rFonts w:ascii="Wingdings" w:hAnsi="Wingdings" w:hint="default"/>
      </w:rPr>
    </w:lvl>
  </w:abstractNum>
  <w:abstractNum w:abstractNumId="40" w15:restartNumberingAfterBreak="0">
    <w:nsid w:val="3EA575DC"/>
    <w:multiLevelType w:val="hybridMultilevel"/>
    <w:tmpl w:val="7676E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3F43A1"/>
    <w:multiLevelType w:val="hybridMultilevel"/>
    <w:tmpl w:val="574C6ECA"/>
    <w:lvl w:ilvl="0" w:tplc="D01A0678">
      <w:start w:val="1"/>
      <w:numFmt w:val="bullet"/>
      <w:lvlText w:val=""/>
      <w:lvlJc w:val="left"/>
      <w:pPr>
        <w:ind w:left="720" w:hanging="360"/>
      </w:pPr>
      <w:rPr>
        <w:rFonts w:ascii="Symbol" w:hAnsi="Symbol" w:hint="default"/>
      </w:rPr>
    </w:lvl>
    <w:lvl w:ilvl="1" w:tplc="7F64B692">
      <w:start w:val="1"/>
      <w:numFmt w:val="bullet"/>
      <w:lvlText w:val="o"/>
      <w:lvlJc w:val="left"/>
      <w:pPr>
        <w:ind w:left="1440" w:hanging="360"/>
      </w:pPr>
      <w:rPr>
        <w:rFonts w:ascii="Courier New" w:hAnsi="Courier New" w:hint="default"/>
      </w:rPr>
    </w:lvl>
    <w:lvl w:ilvl="2" w:tplc="90661236">
      <w:start w:val="1"/>
      <w:numFmt w:val="bullet"/>
      <w:lvlText w:val=""/>
      <w:lvlJc w:val="left"/>
      <w:pPr>
        <w:ind w:left="2160" w:hanging="360"/>
      </w:pPr>
      <w:rPr>
        <w:rFonts w:ascii="Wingdings" w:hAnsi="Wingdings" w:hint="default"/>
      </w:rPr>
    </w:lvl>
    <w:lvl w:ilvl="3" w:tplc="EB22008E">
      <w:start w:val="1"/>
      <w:numFmt w:val="bullet"/>
      <w:lvlText w:val=""/>
      <w:lvlJc w:val="left"/>
      <w:pPr>
        <w:ind w:left="2880" w:hanging="360"/>
      </w:pPr>
      <w:rPr>
        <w:rFonts w:ascii="Symbol" w:hAnsi="Symbol" w:hint="default"/>
      </w:rPr>
    </w:lvl>
    <w:lvl w:ilvl="4" w:tplc="C2585588">
      <w:start w:val="1"/>
      <w:numFmt w:val="bullet"/>
      <w:lvlText w:val="o"/>
      <w:lvlJc w:val="left"/>
      <w:pPr>
        <w:ind w:left="3600" w:hanging="360"/>
      </w:pPr>
      <w:rPr>
        <w:rFonts w:ascii="Courier New" w:hAnsi="Courier New" w:hint="default"/>
      </w:rPr>
    </w:lvl>
    <w:lvl w:ilvl="5" w:tplc="BF5CCAE6">
      <w:start w:val="1"/>
      <w:numFmt w:val="bullet"/>
      <w:lvlText w:val=""/>
      <w:lvlJc w:val="left"/>
      <w:pPr>
        <w:ind w:left="4320" w:hanging="360"/>
      </w:pPr>
      <w:rPr>
        <w:rFonts w:ascii="Wingdings" w:hAnsi="Wingdings" w:hint="default"/>
      </w:rPr>
    </w:lvl>
    <w:lvl w:ilvl="6" w:tplc="598E218E">
      <w:start w:val="1"/>
      <w:numFmt w:val="bullet"/>
      <w:lvlText w:val=""/>
      <w:lvlJc w:val="left"/>
      <w:pPr>
        <w:ind w:left="5040" w:hanging="360"/>
      </w:pPr>
      <w:rPr>
        <w:rFonts w:ascii="Symbol" w:hAnsi="Symbol" w:hint="default"/>
      </w:rPr>
    </w:lvl>
    <w:lvl w:ilvl="7" w:tplc="861E8DCE">
      <w:start w:val="1"/>
      <w:numFmt w:val="bullet"/>
      <w:lvlText w:val="o"/>
      <w:lvlJc w:val="left"/>
      <w:pPr>
        <w:ind w:left="5760" w:hanging="360"/>
      </w:pPr>
      <w:rPr>
        <w:rFonts w:ascii="Courier New" w:hAnsi="Courier New" w:hint="default"/>
      </w:rPr>
    </w:lvl>
    <w:lvl w:ilvl="8" w:tplc="88E8D04E">
      <w:start w:val="1"/>
      <w:numFmt w:val="bullet"/>
      <w:lvlText w:val=""/>
      <w:lvlJc w:val="left"/>
      <w:pPr>
        <w:ind w:left="6480" w:hanging="360"/>
      </w:pPr>
      <w:rPr>
        <w:rFonts w:ascii="Wingdings" w:hAnsi="Wingdings" w:hint="default"/>
      </w:rPr>
    </w:lvl>
  </w:abstractNum>
  <w:abstractNum w:abstractNumId="42" w15:restartNumberingAfterBreak="0">
    <w:nsid w:val="4180005D"/>
    <w:multiLevelType w:val="hybridMultilevel"/>
    <w:tmpl w:val="2E94423E"/>
    <w:lvl w:ilvl="0" w:tplc="DC625F30">
      <w:start w:val="1"/>
      <w:numFmt w:val="decimal"/>
      <w:lvlText w:val="%1."/>
      <w:lvlJc w:val="left"/>
      <w:pPr>
        <w:ind w:left="360" w:hanging="360"/>
      </w:pPr>
    </w:lvl>
    <w:lvl w:ilvl="1" w:tplc="0C09000F">
      <w:start w:val="1"/>
      <w:numFmt w:val="decimal"/>
      <w:lvlText w:val="%2."/>
      <w:lvlJc w:val="left"/>
      <w:pPr>
        <w:ind w:left="1080" w:hanging="360"/>
      </w:pPr>
    </w:lvl>
    <w:lvl w:ilvl="2" w:tplc="B1EC5948">
      <w:start w:val="1"/>
      <w:numFmt w:val="lowerLetter"/>
      <w:lvlText w:val="%3."/>
      <w:lvlJc w:val="left"/>
      <w:pPr>
        <w:ind w:left="1980" w:hanging="360"/>
      </w:pPr>
      <w:rPr>
        <w:b/>
        <w:bCs w:val="0"/>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3" w15:restartNumberingAfterBreak="0">
    <w:nsid w:val="41E22A1B"/>
    <w:multiLevelType w:val="hybridMultilevel"/>
    <w:tmpl w:val="8AAEA0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26B4055"/>
    <w:multiLevelType w:val="hybridMultilevel"/>
    <w:tmpl w:val="8DDA5A98"/>
    <w:lvl w:ilvl="0" w:tplc="DED8BF12">
      <w:start w:val="1"/>
      <w:numFmt w:val="decimal"/>
      <w:lvlText w:val="%1."/>
      <w:lvlJc w:val="left"/>
      <w:pPr>
        <w:ind w:left="720" w:hanging="360"/>
      </w:pPr>
      <w:rPr>
        <w:rFonts w:ascii="Arial" w:hAnsi="Arial" w:cs="Arial" w:hint="default"/>
        <w:b/>
        <w:bCs w:val="0"/>
        <w:color w:val="244061" w:themeColor="accent1"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42974C3E"/>
    <w:multiLevelType w:val="hybridMultilevel"/>
    <w:tmpl w:val="6DB06886"/>
    <w:lvl w:ilvl="0" w:tplc="E278A1D2">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46451557"/>
    <w:multiLevelType w:val="hybridMultilevel"/>
    <w:tmpl w:val="022E025A"/>
    <w:lvl w:ilvl="0" w:tplc="0C090001">
      <w:start w:val="1"/>
      <w:numFmt w:val="bullet"/>
      <w:lvlText w:val=""/>
      <w:lvlJc w:val="left"/>
      <w:pPr>
        <w:ind w:left="76" w:hanging="360"/>
      </w:pPr>
      <w:rPr>
        <w:rFonts w:ascii="Symbol" w:hAnsi="Symbo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47" w15:restartNumberingAfterBreak="0">
    <w:nsid w:val="49975ED0"/>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4A1A14D6"/>
    <w:multiLevelType w:val="hybridMultilevel"/>
    <w:tmpl w:val="6DF27C02"/>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0C090019">
      <w:start w:val="1"/>
      <w:numFmt w:val="lowerLetter"/>
      <w:lvlText w:val="%3."/>
      <w:lvlJc w:val="left"/>
      <w:pPr>
        <w:ind w:left="1440" w:hanging="36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4A8B0614"/>
    <w:multiLevelType w:val="hybridMultilevel"/>
    <w:tmpl w:val="9E70CDA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0" w15:restartNumberingAfterBreak="0">
    <w:nsid w:val="4C203159"/>
    <w:multiLevelType w:val="multilevel"/>
    <w:tmpl w:val="26B8AAE8"/>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1" w15:restartNumberingAfterBreak="0">
    <w:nsid w:val="4D130D8F"/>
    <w:multiLevelType w:val="hybridMultilevel"/>
    <w:tmpl w:val="13BC54BC"/>
    <w:lvl w:ilvl="0" w:tplc="65247000">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2" w15:restartNumberingAfterBreak="0">
    <w:nsid w:val="4D8A69DF"/>
    <w:multiLevelType w:val="hybridMultilevel"/>
    <w:tmpl w:val="BD5AC95C"/>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FE3714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3CB574B"/>
    <w:multiLevelType w:val="hybridMultilevel"/>
    <w:tmpl w:val="BED0B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3F17EE1"/>
    <w:multiLevelType w:val="hybridMultilevel"/>
    <w:tmpl w:val="640A2B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0C1C9A"/>
    <w:multiLevelType w:val="hybridMultilevel"/>
    <w:tmpl w:val="3928FF4C"/>
    <w:lvl w:ilvl="0" w:tplc="3DC06A0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7" w15:restartNumberingAfterBreak="0">
    <w:nsid w:val="54F80412"/>
    <w:multiLevelType w:val="singleLevel"/>
    <w:tmpl w:val="F0EC4DC6"/>
    <w:lvl w:ilvl="0">
      <w:start w:val="19"/>
      <w:numFmt w:val="decimal"/>
      <w:pStyle w:val="Heading1"/>
      <w:lvlText w:val="%1."/>
      <w:lvlJc w:val="left"/>
      <w:pPr>
        <w:tabs>
          <w:tab w:val="num" w:pos="360"/>
        </w:tabs>
        <w:ind w:left="360" w:hanging="360"/>
      </w:pPr>
      <w:rPr>
        <w:rFonts w:hint="default"/>
      </w:rPr>
    </w:lvl>
  </w:abstractNum>
  <w:abstractNum w:abstractNumId="58" w15:restartNumberingAfterBreak="0">
    <w:nsid w:val="562A409C"/>
    <w:multiLevelType w:val="hybridMultilevel"/>
    <w:tmpl w:val="08563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5A621FB0"/>
    <w:multiLevelType w:val="hybridMultilevel"/>
    <w:tmpl w:val="CECAC8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3D726D"/>
    <w:multiLevelType w:val="hybridMultilevel"/>
    <w:tmpl w:val="21CCDFAA"/>
    <w:lvl w:ilvl="0" w:tplc="18EC5CD8">
      <w:start w:val="1"/>
      <w:numFmt w:val="decimal"/>
      <w:lvlText w:val="%1."/>
      <w:lvlJc w:val="left"/>
      <w:pPr>
        <w:ind w:left="720" w:hanging="360"/>
      </w:pPr>
      <w:rPr>
        <w:rFonts w:ascii="Arial" w:eastAsiaTheme="minorHAnsi" w:hAnsi="Arial" w:cs="Arial"/>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E372427"/>
    <w:multiLevelType w:val="hybridMultilevel"/>
    <w:tmpl w:val="6E2E3CF8"/>
    <w:lvl w:ilvl="0" w:tplc="4C90914E">
      <w:start w:val="1"/>
      <w:numFmt w:val="bullet"/>
      <w:lvlText w:val="·"/>
      <w:lvlJc w:val="left"/>
      <w:pPr>
        <w:ind w:left="720" w:hanging="360"/>
      </w:pPr>
      <w:rPr>
        <w:rFonts w:ascii="Symbol" w:hAnsi="Symbol" w:hint="default"/>
      </w:rPr>
    </w:lvl>
    <w:lvl w:ilvl="1" w:tplc="048CACF2">
      <w:start w:val="1"/>
      <w:numFmt w:val="bullet"/>
      <w:lvlText w:val="o"/>
      <w:lvlJc w:val="left"/>
      <w:pPr>
        <w:ind w:left="1440" w:hanging="360"/>
      </w:pPr>
      <w:rPr>
        <w:rFonts w:ascii="Courier New" w:hAnsi="Courier New" w:hint="default"/>
      </w:rPr>
    </w:lvl>
    <w:lvl w:ilvl="2" w:tplc="371217FA">
      <w:start w:val="1"/>
      <w:numFmt w:val="bullet"/>
      <w:lvlText w:val=""/>
      <w:lvlJc w:val="left"/>
      <w:pPr>
        <w:ind w:left="2160" w:hanging="360"/>
      </w:pPr>
      <w:rPr>
        <w:rFonts w:ascii="Wingdings" w:hAnsi="Wingdings" w:hint="default"/>
      </w:rPr>
    </w:lvl>
    <w:lvl w:ilvl="3" w:tplc="1DF81354">
      <w:start w:val="1"/>
      <w:numFmt w:val="bullet"/>
      <w:lvlText w:val=""/>
      <w:lvlJc w:val="left"/>
      <w:pPr>
        <w:ind w:left="2880" w:hanging="360"/>
      </w:pPr>
      <w:rPr>
        <w:rFonts w:ascii="Symbol" w:hAnsi="Symbol" w:hint="default"/>
      </w:rPr>
    </w:lvl>
    <w:lvl w:ilvl="4" w:tplc="F9222D6A">
      <w:start w:val="1"/>
      <w:numFmt w:val="bullet"/>
      <w:lvlText w:val="o"/>
      <w:lvlJc w:val="left"/>
      <w:pPr>
        <w:ind w:left="3600" w:hanging="360"/>
      </w:pPr>
      <w:rPr>
        <w:rFonts w:ascii="Courier New" w:hAnsi="Courier New" w:hint="default"/>
      </w:rPr>
    </w:lvl>
    <w:lvl w:ilvl="5" w:tplc="C3E8418A">
      <w:start w:val="1"/>
      <w:numFmt w:val="bullet"/>
      <w:lvlText w:val=""/>
      <w:lvlJc w:val="left"/>
      <w:pPr>
        <w:ind w:left="4320" w:hanging="360"/>
      </w:pPr>
      <w:rPr>
        <w:rFonts w:ascii="Wingdings" w:hAnsi="Wingdings" w:hint="default"/>
      </w:rPr>
    </w:lvl>
    <w:lvl w:ilvl="6" w:tplc="CA804916">
      <w:start w:val="1"/>
      <w:numFmt w:val="bullet"/>
      <w:lvlText w:val=""/>
      <w:lvlJc w:val="left"/>
      <w:pPr>
        <w:ind w:left="5040" w:hanging="360"/>
      </w:pPr>
      <w:rPr>
        <w:rFonts w:ascii="Symbol" w:hAnsi="Symbol" w:hint="default"/>
      </w:rPr>
    </w:lvl>
    <w:lvl w:ilvl="7" w:tplc="30C8E9A6">
      <w:start w:val="1"/>
      <w:numFmt w:val="bullet"/>
      <w:lvlText w:val="o"/>
      <w:lvlJc w:val="left"/>
      <w:pPr>
        <w:ind w:left="5760" w:hanging="360"/>
      </w:pPr>
      <w:rPr>
        <w:rFonts w:ascii="Courier New" w:hAnsi="Courier New" w:hint="default"/>
      </w:rPr>
    </w:lvl>
    <w:lvl w:ilvl="8" w:tplc="09704ACC">
      <w:start w:val="1"/>
      <w:numFmt w:val="bullet"/>
      <w:lvlText w:val=""/>
      <w:lvlJc w:val="left"/>
      <w:pPr>
        <w:ind w:left="6480" w:hanging="360"/>
      </w:pPr>
      <w:rPr>
        <w:rFonts w:ascii="Wingdings" w:hAnsi="Wingdings" w:hint="default"/>
      </w:rPr>
    </w:lvl>
  </w:abstractNum>
  <w:abstractNum w:abstractNumId="62" w15:restartNumberingAfterBreak="0">
    <w:nsid w:val="5F685363"/>
    <w:multiLevelType w:val="hybridMultilevel"/>
    <w:tmpl w:val="80164DAA"/>
    <w:lvl w:ilvl="0" w:tplc="CB82F8EC">
      <w:start w:val="1"/>
      <w:numFmt w:val="bullet"/>
      <w:lvlText w:val=""/>
      <w:lvlJc w:val="left"/>
      <w:pPr>
        <w:ind w:left="153" w:hanging="360"/>
      </w:pPr>
      <w:rPr>
        <w:rFonts w:ascii="Symbol" w:hAnsi="Symbol" w:hint="default"/>
        <w:sz w:val="24"/>
        <w:szCs w:val="24"/>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3" w15:restartNumberingAfterBreak="0">
    <w:nsid w:val="60A607E7"/>
    <w:multiLevelType w:val="hybridMultilevel"/>
    <w:tmpl w:val="AF1AF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60F5740E"/>
    <w:multiLevelType w:val="hybridMultilevel"/>
    <w:tmpl w:val="3928FF4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65" w15:restartNumberingAfterBreak="0">
    <w:nsid w:val="63741403"/>
    <w:multiLevelType w:val="multilevel"/>
    <w:tmpl w:val="76A88D64"/>
    <w:lvl w:ilvl="0">
      <w:start w:val="5"/>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4CA6B5C"/>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57F1793"/>
    <w:multiLevelType w:val="hybridMultilevel"/>
    <w:tmpl w:val="8E0E20D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68" w15:restartNumberingAfterBreak="0">
    <w:nsid w:val="66617437"/>
    <w:multiLevelType w:val="hybridMultilevel"/>
    <w:tmpl w:val="B7EA45D4"/>
    <w:lvl w:ilvl="0" w:tplc="66E60B6A">
      <w:start w:val="1"/>
      <w:numFmt w:val="decimal"/>
      <w:lvlText w:val="%1."/>
      <w:lvlJc w:val="left"/>
      <w:pPr>
        <w:ind w:left="720" w:hanging="360"/>
      </w:pPr>
      <w:rPr>
        <w:rFonts w:hint="default"/>
        <w:b/>
        <w:bCs/>
        <w:color w:val="244061" w:themeColor="accent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6C42E3F"/>
    <w:multiLevelType w:val="hybridMultilevel"/>
    <w:tmpl w:val="BAF8460C"/>
    <w:lvl w:ilvl="0" w:tplc="0C09000F">
      <w:start w:val="1"/>
      <w:numFmt w:val="decimal"/>
      <w:lvlText w:val="%1."/>
      <w:lvlJc w:val="left"/>
      <w:pPr>
        <w:ind w:left="821" w:hanging="360"/>
      </w:p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70" w15:restartNumberingAfterBreak="0">
    <w:nsid w:val="67F3260F"/>
    <w:multiLevelType w:val="hybridMultilevel"/>
    <w:tmpl w:val="AE58163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88E5A79"/>
    <w:multiLevelType w:val="hybridMultilevel"/>
    <w:tmpl w:val="2B26A0E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6AAA401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AC95EC1"/>
    <w:multiLevelType w:val="hybridMultilevel"/>
    <w:tmpl w:val="D038A516"/>
    <w:lvl w:ilvl="0" w:tplc="438CDA92">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C1829C7"/>
    <w:multiLevelType w:val="hybridMultilevel"/>
    <w:tmpl w:val="ED7AECE6"/>
    <w:lvl w:ilvl="0" w:tplc="FFFFFFFF">
      <w:start w:val="1"/>
      <w:numFmt w:val="decimal"/>
      <w:lvlText w:val="%1."/>
      <w:lvlJc w:val="left"/>
      <w:pPr>
        <w:ind w:left="720" w:hanging="360"/>
      </w:pPr>
    </w:lvl>
    <w:lvl w:ilvl="1" w:tplc="FFFFFFFF">
      <w:numFmt w:val="bullet"/>
      <w:lvlText w:val="•"/>
      <w:lvlJc w:val="left"/>
      <w:pPr>
        <w:ind w:left="1440" w:hanging="360"/>
      </w:pPr>
      <w:rPr>
        <w:rFonts w:ascii="Arial" w:eastAsia="Times New Roman" w:hAnsi="Arial" w:cs="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C5536F2"/>
    <w:multiLevelType w:val="hybridMultilevel"/>
    <w:tmpl w:val="482659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CC222D4"/>
    <w:multiLevelType w:val="hybridMultilevel"/>
    <w:tmpl w:val="C97C3ECE"/>
    <w:lvl w:ilvl="0" w:tplc="F13664C2">
      <w:start w:val="1"/>
      <w:numFmt w:val="decimal"/>
      <w:lvlText w:val="%1."/>
      <w:lvlJc w:val="left"/>
      <w:pPr>
        <w:ind w:left="720" w:hanging="360"/>
      </w:pPr>
    </w:lvl>
    <w:lvl w:ilvl="1" w:tplc="C9F073F8">
      <w:start w:val="1"/>
      <w:numFmt w:val="lowerLetter"/>
      <w:lvlText w:val="%2."/>
      <w:lvlJc w:val="left"/>
      <w:pPr>
        <w:ind w:left="1440" w:hanging="360"/>
      </w:pPr>
    </w:lvl>
    <w:lvl w:ilvl="2" w:tplc="74684112">
      <w:start w:val="1"/>
      <w:numFmt w:val="lowerRoman"/>
      <w:lvlText w:val="%3."/>
      <w:lvlJc w:val="right"/>
      <w:pPr>
        <w:ind w:left="2160" w:hanging="180"/>
      </w:pPr>
    </w:lvl>
    <w:lvl w:ilvl="3" w:tplc="ADE4AFFE">
      <w:start w:val="1"/>
      <w:numFmt w:val="decimal"/>
      <w:lvlText w:val="%4."/>
      <w:lvlJc w:val="left"/>
      <w:pPr>
        <w:ind w:left="2880" w:hanging="360"/>
      </w:pPr>
    </w:lvl>
    <w:lvl w:ilvl="4" w:tplc="2FFE836C">
      <w:start w:val="1"/>
      <w:numFmt w:val="lowerLetter"/>
      <w:lvlText w:val="%5."/>
      <w:lvlJc w:val="left"/>
      <w:pPr>
        <w:ind w:left="3600" w:hanging="360"/>
      </w:pPr>
    </w:lvl>
    <w:lvl w:ilvl="5" w:tplc="3A3C8264">
      <w:start w:val="1"/>
      <w:numFmt w:val="lowerRoman"/>
      <w:lvlText w:val="%6."/>
      <w:lvlJc w:val="right"/>
      <w:pPr>
        <w:ind w:left="4320" w:hanging="180"/>
      </w:pPr>
    </w:lvl>
    <w:lvl w:ilvl="6" w:tplc="C7CE9D5A">
      <w:start w:val="1"/>
      <w:numFmt w:val="decimal"/>
      <w:lvlText w:val="%7."/>
      <w:lvlJc w:val="left"/>
      <w:pPr>
        <w:ind w:left="5040" w:hanging="360"/>
      </w:pPr>
    </w:lvl>
    <w:lvl w:ilvl="7" w:tplc="F490EDE2">
      <w:start w:val="1"/>
      <w:numFmt w:val="lowerLetter"/>
      <w:lvlText w:val="%8."/>
      <w:lvlJc w:val="left"/>
      <w:pPr>
        <w:ind w:left="5760" w:hanging="360"/>
      </w:pPr>
    </w:lvl>
    <w:lvl w:ilvl="8" w:tplc="8672643E">
      <w:start w:val="1"/>
      <w:numFmt w:val="lowerRoman"/>
      <w:lvlText w:val="%9."/>
      <w:lvlJc w:val="right"/>
      <w:pPr>
        <w:ind w:left="6480" w:hanging="180"/>
      </w:pPr>
    </w:lvl>
  </w:abstractNum>
  <w:abstractNum w:abstractNumId="78" w15:restartNumberingAfterBreak="0">
    <w:nsid w:val="6F0429E1"/>
    <w:multiLevelType w:val="hybridMultilevel"/>
    <w:tmpl w:val="3A7AB6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6F167A93"/>
    <w:multiLevelType w:val="hybridMultilevel"/>
    <w:tmpl w:val="58E24CFA"/>
    <w:lvl w:ilvl="0" w:tplc="0C090001">
      <w:start w:val="1"/>
      <w:numFmt w:val="bullet"/>
      <w:lvlText w:val=""/>
      <w:lvlJc w:val="left"/>
      <w:pPr>
        <w:ind w:left="76" w:hanging="360"/>
      </w:pPr>
      <w:rPr>
        <w:rFonts w:ascii="Symbol" w:hAnsi="Symbol" w:hint="default"/>
      </w:rPr>
    </w:lvl>
    <w:lvl w:ilvl="1" w:tplc="8D08CEF8">
      <w:numFmt w:val="bullet"/>
      <w:lvlText w:val="·"/>
      <w:lvlJc w:val="left"/>
      <w:pPr>
        <w:ind w:left="796" w:hanging="360"/>
      </w:pPr>
      <w:rPr>
        <w:rFonts w:ascii="Arial" w:eastAsiaTheme="minorHAnsi" w:hAnsi="Arial" w:cs="Arial"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F9D26B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F9E5C21"/>
    <w:multiLevelType w:val="hybridMultilevel"/>
    <w:tmpl w:val="B6EAB7F6"/>
    <w:lvl w:ilvl="0" w:tplc="F4A2B18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0FE0116"/>
    <w:multiLevelType w:val="hybridMultilevel"/>
    <w:tmpl w:val="8AAEA0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73AA1433"/>
    <w:multiLevelType w:val="hybridMultilevel"/>
    <w:tmpl w:val="27A66AC2"/>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5"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86" w15:restartNumberingAfterBreak="0">
    <w:nsid w:val="75D550F3"/>
    <w:multiLevelType w:val="multilevel"/>
    <w:tmpl w:val="7332D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62C4870"/>
    <w:multiLevelType w:val="hybridMultilevel"/>
    <w:tmpl w:val="57CA333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8" w15:restartNumberingAfterBreak="0">
    <w:nsid w:val="76C37A45"/>
    <w:multiLevelType w:val="hybridMultilevel"/>
    <w:tmpl w:val="21E0F8F8"/>
    <w:lvl w:ilvl="0" w:tplc="01BE106E">
      <w:start w:val="1"/>
      <w:numFmt w:val="lowerLetter"/>
      <w:lvlText w:val="%1)"/>
      <w:lvlJc w:val="left"/>
      <w:pPr>
        <w:ind w:left="1080" w:hanging="360"/>
      </w:pPr>
      <w:rPr>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76D10A5F"/>
    <w:multiLevelType w:val="hybridMultilevel"/>
    <w:tmpl w:val="1A08FC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0" w15:restartNumberingAfterBreak="0">
    <w:nsid w:val="782B534B"/>
    <w:multiLevelType w:val="hybridMultilevel"/>
    <w:tmpl w:val="3280B0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1" w15:restartNumberingAfterBreak="0">
    <w:nsid w:val="78982711"/>
    <w:multiLevelType w:val="hybridMultilevel"/>
    <w:tmpl w:val="567EA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93B296A"/>
    <w:multiLevelType w:val="hybridMultilevel"/>
    <w:tmpl w:val="EBC44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C5A6DE3"/>
    <w:multiLevelType w:val="hybridMultilevel"/>
    <w:tmpl w:val="6194C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DAC1451"/>
    <w:multiLevelType w:val="hybridMultilevel"/>
    <w:tmpl w:val="5CF0F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DD80BCB"/>
    <w:multiLevelType w:val="hybridMultilevel"/>
    <w:tmpl w:val="3176D9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8"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611204115">
    <w:abstractNumId w:val="50"/>
  </w:num>
  <w:num w:numId="2" w16cid:durableId="1379861475">
    <w:abstractNumId w:val="57"/>
  </w:num>
  <w:num w:numId="3" w16cid:durableId="1758558302">
    <w:abstractNumId w:val="30"/>
  </w:num>
  <w:num w:numId="4" w16cid:durableId="1284266759">
    <w:abstractNumId w:val="80"/>
  </w:num>
  <w:num w:numId="5" w16cid:durableId="1434588270">
    <w:abstractNumId w:val="0"/>
  </w:num>
  <w:num w:numId="6" w16cid:durableId="1209881291">
    <w:abstractNumId w:val="96"/>
  </w:num>
  <w:num w:numId="7" w16cid:durableId="382297397">
    <w:abstractNumId w:val="37"/>
  </w:num>
  <w:num w:numId="8" w16cid:durableId="21328131">
    <w:abstractNumId w:val="87"/>
  </w:num>
  <w:num w:numId="9" w16cid:durableId="169412899">
    <w:abstractNumId w:val="74"/>
  </w:num>
  <w:num w:numId="10" w16cid:durableId="389574690">
    <w:abstractNumId w:val="70"/>
  </w:num>
  <w:num w:numId="11" w16cid:durableId="22826084">
    <w:abstractNumId w:val="82"/>
  </w:num>
  <w:num w:numId="12" w16cid:durableId="1166049094">
    <w:abstractNumId w:val="55"/>
  </w:num>
  <w:num w:numId="13" w16cid:durableId="1408377075">
    <w:abstractNumId w:val="31"/>
  </w:num>
  <w:num w:numId="14" w16cid:durableId="2064526118">
    <w:abstractNumId w:val="90"/>
  </w:num>
  <w:num w:numId="15" w16cid:durableId="46145841">
    <w:abstractNumId w:val="72"/>
  </w:num>
  <w:num w:numId="16" w16cid:durableId="1767847523">
    <w:abstractNumId w:val="52"/>
  </w:num>
  <w:num w:numId="17" w16cid:durableId="94831609">
    <w:abstractNumId w:val="95"/>
  </w:num>
  <w:num w:numId="18" w16cid:durableId="1128663062">
    <w:abstractNumId w:val="93"/>
  </w:num>
  <w:num w:numId="19" w16cid:durableId="1600021262">
    <w:abstractNumId w:val="35"/>
  </w:num>
  <w:num w:numId="20" w16cid:durableId="154077768">
    <w:abstractNumId w:val="12"/>
  </w:num>
  <w:num w:numId="21" w16cid:durableId="953025929">
    <w:abstractNumId w:val="88"/>
  </w:num>
  <w:num w:numId="22" w16cid:durableId="804007568">
    <w:abstractNumId w:val="40"/>
  </w:num>
  <w:num w:numId="23" w16cid:durableId="1742024668">
    <w:abstractNumId w:val="71"/>
  </w:num>
  <w:num w:numId="24" w16cid:durableId="962227124">
    <w:abstractNumId w:val="5"/>
  </w:num>
  <w:num w:numId="25" w16cid:durableId="316761546">
    <w:abstractNumId w:val="10"/>
  </w:num>
  <w:num w:numId="26" w16cid:durableId="1252809705">
    <w:abstractNumId w:val="56"/>
  </w:num>
  <w:num w:numId="27" w16cid:durableId="1529247814">
    <w:abstractNumId w:val="89"/>
  </w:num>
  <w:num w:numId="28" w16cid:durableId="2016951588">
    <w:abstractNumId w:val="6"/>
  </w:num>
  <w:num w:numId="29" w16cid:durableId="1520003572">
    <w:abstractNumId w:val="1"/>
  </w:num>
  <w:num w:numId="30" w16cid:durableId="1995138670">
    <w:abstractNumId w:val="81"/>
  </w:num>
  <w:num w:numId="31" w16cid:durableId="218518748">
    <w:abstractNumId w:val="15"/>
  </w:num>
  <w:num w:numId="32" w16cid:durableId="1801922797">
    <w:abstractNumId w:val="36"/>
  </w:num>
  <w:num w:numId="33" w16cid:durableId="1610509951">
    <w:abstractNumId w:val="59"/>
  </w:num>
  <w:num w:numId="34" w16cid:durableId="2104034943">
    <w:abstractNumId w:val="21"/>
  </w:num>
  <w:num w:numId="35" w16cid:durableId="608664119">
    <w:abstractNumId w:val="69"/>
  </w:num>
  <w:num w:numId="36" w16cid:durableId="357583974">
    <w:abstractNumId w:val="67"/>
  </w:num>
  <w:num w:numId="37" w16cid:durableId="313990107">
    <w:abstractNumId w:val="38"/>
  </w:num>
  <w:num w:numId="38" w16cid:durableId="220098613">
    <w:abstractNumId w:val="58"/>
  </w:num>
  <w:num w:numId="39" w16cid:durableId="781996891">
    <w:abstractNumId w:val="62"/>
  </w:num>
  <w:num w:numId="40" w16cid:durableId="719133037">
    <w:abstractNumId w:val="66"/>
  </w:num>
  <w:num w:numId="41" w16cid:durableId="2108231033">
    <w:abstractNumId w:val="25"/>
  </w:num>
  <w:num w:numId="42" w16cid:durableId="1980839424">
    <w:abstractNumId w:val="13"/>
  </w:num>
  <w:num w:numId="43" w16cid:durableId="1026367458">
    <w:abstractNumId w:val="22"/>
  </w:num>
  <w:num w:numId="44" w16cid:durableId="2028090947">
    <w:abstractNumId w:val="84"/>
  </w:num>
  <w:num w:numId="45" w16cid:durableId="775053054">
    <w:abstractNumId w:val="65"/>
  </w:num>
  <w:num w:numId="46" w16cid:durableId="1047024873">
    <w:abstractNumId w:val="3"/>
  </w:num>
  <w:num w:numId="47" w16cid:durableId="242226156">
    <w:abstractNumId w:val="49"/>
  </w:num>
  <w:num w:numId="48" w16cid:durableId="287518729">
    <w:abstractNumId w:val="24"/>
  </w:num>
  <w:num w:numId="49" w16cid:durableId="672030205">
    <w:abstractNumId w:val="53"/>
  </w:num>
  <w:num w:numId="50" w16cid:durableId="1474449961">
    <w:abstractNumId w:val="33"/>
  </w:num>
  <w:num w:numId="51" w16cid:durableId="1156072029">
    <w:abstractNumId w:val="19"/>
  </w:num>
  <w:num w:numId="52" w16cid:durableId="1246114944">
    <w:abstractNumId w:val="34"/>
  </w:num>
  <w:num w:numId="53" w16cid:durableId="886768649">
    <w:abstractNumId w:val="51"/>
  </w:num>
  <w:num w:numId="54" w16cid:durableId="1073970104">
    <w:abstractNumId w:val="18"/>
  </w:num>
  <w:num w:numId="55" w16cid:durableId="1096361570">
    <w:abstractNumId w:val="26"/>
  </w:num>
  <w:num w:numId="56" w16cid:durableId="1452549320">
    <w:abstractNumId w:val="76"/>
  </w:num>
  <w:num w:numId="57" w16cid:durableId="325060015">
    <w:abstractNumId w:val="97"/>
  </w:num>
  <w:num w:numId="58" w16cid:durableId="639581740">
    <w:abstractNumId w:val="9"/>
  </w:num>
  <w:num w:numId="59" w16cid:durableId="1039430664">
    <w:abstractNumId w:val="92"/>
  </w:num>
  <w:num w:numId="60" w16cid:durableId="1909607927">
    <w:abstractNumId w:val="20"/>
  </w:num>
  <w:num w:numId="61" w16cid:durableId="1646550328">
    <w:abstractNumId w:val="85"/>
  </w:num>
  <w:num w:numId="62" w16cid:durableId="603658691">
    <w:abstractNumId w:val="54"/>
  </w:num>
  <w:num w:numId="63" w16cid:durableId="2048217908">
    <w:abstractNumId w:val="77"/>
  </w:num>
  <w:num w:numId="64" w16cid:durableId="1554540499">
    <w:abstractNumId w:val="14"/>
  </w:num>
  <w:num w:numId="65" w16cid:durableId="1202475290">
    <w:abstractNumId w:val="39"/>
  </w:num>
  <w:num w:numId="66" w16cid:durableId="666984493">
    <w:abstractNumId w:val="41"/>
  </w:num>
  <w:num w:numId="67" w16cid:durableId="1557281191">
    <w:abstractNumId w:val="16"/>
  </w:num>
  <w:num w:numId="68" w16cid:durableId="929048308">
    <w:abstractNumId w:val="61"/>
  </w:num>
  <w:num w:numId="69" w16cid:durableId="550187694">
    <w:abstractNumId w:val="98"/>
  </w:num>
  <w:num w:numId="70" w16cid:durableId="2045134380">
    <w:abstractNumId w:val="46"/>
  </w:num>
  <w:num w:numId="71" w16cid:durableId="1207327291">
    <w:abstractNumId w:val="79"/>
  </w:num>
  <w:num w:numId="72" w16cid:durableId="451367991">
    <w:abstractNumId w:val="91"/>
  </w:num>
  <w:num w:numId="73" w16cid:durableId="2704551">
    <w:abstractNumId w:val="29"/>
  </w:num>
  <w:num w:numId="74" w16cid:durableId="245462488">
    <w:abstractNumId w:val="32"/>
  </w:num>
  <w:num w:numId="75" w16cid:durableId="497308916">
    <w:abstractNumId w:val="2"/>
  </w:num>
  <w:num w:numId="76" w16cid:durableId="1527789529">
    <w:abstractNumId w:val="94"/>
  </w:num>
  <w:num w:numId="77" w16cid:durableId="1201943692">
    <w:abstractNumId w:val="73"/>
  </w:num>
  <w:num w:numId="78" w16cid:durableId="436027240">
    <w:abstractNumId w:val="47"/>
  </w:num>
  <w:num w:numId="79" w16cid:durableId="778721756">
    <w:abstractNumId w:val="42"/>
  </w:num>
  <w:num w:numId="80" w16cid:durableId="4933021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1028682">
    <w:abstractNumId w:val="63"/>
  </w:num>
  <w:num w:numId="82" w16cid:durableId="388378852">
    <w:abstractNumId w:val="48"/>
  </w:num>
  <w:num w:numId="83" w16cid:durableId="1603105210">
    <w:abstractNumId w:val="78"/>
  </w:num>
  <w:num w:numId="84" w16cid:durableId="1399132606">
    <w:abstractNumId w:val="60"/>
  </w:num>
  <w:num w:numId="85" w16cid:durableId="10251815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378587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4011893">
    <w:abstractNumId w:val="27"/>
  </w:num>
  <w:num w:numId="88" w16cid:durableId="1811048881">
    <w:abstractNumId w:val="75"/>
  </w:num>
  <w:num w:numId="89" w16cid:durableId="2485816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81602550">
    <w:abstractNumId w:val="28"/>
  </w:num>
  <w:num w:numId="91" w16cid:durableId="578756994">
    <w:abstractNumId w:val="11"/>
  </w:num>
  <w:num w:numId="92" w16cid:durableId="1967395838">
    <w:abstractNumId w:val="7"/>
  </w:num>
  <w:num w:numId="93" w16cid:durableId="823930705">
    <w:abstractNumId w:val="8"/>
  </w:num>
  <w:num w:numId="94" w16cid:durableId="1504860105">
    <w:abstractNumId w:val="68"/>
  </w:num>
  <w:num w:numId="95" w16cid:durableId="1557279044">
    <w:abstractNumId w:val="83"/>
  </w:num>
  <w:num w:numId="96" w16cid:durableId="2064333141">
    <w:abstractNumId w:val="43"/>
  </w:num>
  <w:num w:numId="97" w16cid:durableId="493180977">
    <w:abstractNumId w:val="64"/>
  </w:num>
  <w:num w:numId="98" w16cid:durableId="21391037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441920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Rr3TANiqib8GVc1BLxNInLUP/aja2js/vyCN+MIujx3e7MBKoLiQD/9sYZcYDvUn2irHLVBOwfTQJz1O71xGw==" w:salt="BbQfPDudaPDRTkaerpSgg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77B1"/>
    <w:rsid w:val="00012C59"/>
    <w:rsid w:val="00013F59"/>
    <w:rsid w:val="000148AF"/>
    <w:rsid w:val="0002033B"/>
    <w:rsid w:val="00021070"/>
    <w:rsid w:val="00021715"/>
    <w:rsid w:val="00031698"/>
    <w:rsid w:val="00032451"/>
    <w:rsid w:val="0003267F"/>
    <w:rsid w:val="00033CAD"/>
    <w:rsid w:val="000464B4"/>
    <w:rsid w:val="00046B3A"/>
    <w:rsid w:val="00051165"/>
    <w:rsid w:val="000513BA"/>
    <w:rsid w:val="0005265D"/>
    <w:rsid w:val="000608DD"/>
    <w:rsid w:val="00061736"/>
    <w:rsid w:val="000707EC"/>
    <w:rsid w:val="0007180C"/>
    <w:rsid w:val="000722BF"/>
    <w:rsid w:val="000724BB"/>
    <w:rsid w:val="00085B7F"/>
    <w:rsid w:val="00086DEE"/>
    <w:rsid w:val="00090192"/>
    <w:rsid w:val="0009183E"/>
    <w:rsid w:val="000A20C7"/>
    <w:rsid w:val="000A20EA"/>
    <w:rsid w:val="000A4254"/>
    <w:rsid w:val="000A53AE"/>
    <w:rsid w:val="000A588F"/>
    <w:rsid w:val="000A64DA"/>
    <w:rsid w:val="000A65BC"/>
    <w:rsid w:val="000A6BAC"/>
    <w:rsid w:val="000A793C"/>
    <w:rsid w:val="000B048C"/>
    <w:rsid w:val="000B309E"/>
    <w:rsid w:val="000B47EF"/>
    <w:rsid w:val="000C7508"/>
    <w:rsid w:val="000D02B2"/>
    <w:rsid w:val="000D0A64"/>
    <w:rsid w:val="000D0F07"/>
    <w:rsid w:val="000D471A"/>
    <w:rsid w:val="000D553C"/>
    <w:rsid w:val="000D6499"/>
    <w:rsid w:val="000E0501"/>
    <w:rsid w:val="000E08BD"/>
    <w:rsid w:val="000E2B1E"/>
    <w:rsid w:val="000E54FA"/>
    <w:rsid w:val="000E6876"/>
    <w:rsid w:val="000F0D95"/>
    <w:rsid w:val="000F1CFA"/>
    <w:rsid w:val="000F5021"/>
    <w:rsid w:val="000F70CC"/>
    <w:rsid w:val="00105BA1"/>
    <w:rsid w:val="001115BB"/>
    <w:rsid w:val="001126B8"/>
    <w:rsid w:val="00112D47"/>
    <w:rsid w:val="001156F9"/>
    <w:rsid w:val="001162A1"/>
    <w:rsid w:val="0011CA0E"/>
    <w:rsid w:val="00124B02"/>
    <w:rsid w:val="00125625"/>
    <w:rsid w:val="00127FF5"/>
    <w:rsid w:val="00142FAC"/>
    <w:rsid w:val="00146D00"/>
    <w:rsid w:val="00153214"/>
    <w:rsid w:val="00161BFC"/>
    <w:rsid w:val="00164C0B"/>
    <w:rsid w:val="00164E62"/>
    <w:rsid w:val="00164FBD"/>
    <w:rsid w:val="00171DAC"/>
    <w:rsid w:val="00172533"/>
    <w:rsid w:val="001725A7"/>
    <w:rsid w:val="0017296A"/>
    <w:rsid w:val="0017649D"/>
    <w:rsid w:val="00180419"/>
    <w:rsid w:val="00180BD5"/>
    <w:rsid w:val="00181BF9"/>
    <w:rsid w:val="00181C9F"/>
    <w:rsid w:val="00182CC1"/>
    <w:rsid w:val="00192830"/>
    <w:rsid w:val="001972E2"/>
    <w:rsid w:val="00197EA6"/>
    <w:rsid w:val="001A04C9"/>
    <w:rsid w:val="001A60EC"/>
    <w:rsid w:val="001A7803"/>
    <w:rsid w:val="001A7EA0"/>
    <w:rsid w:val="001B048A"/>
    <w:rsid w:val="001B0C54"/>
    <w:rsid w:val="001B3738"/>
    <w:rsid w:val="001B6F03"/>
    <w:rsid w:val="001C1571"/>
    <w:rsid w:val="001C23DF"/>
    <w:rsid w:val="001C3FC4"/>
    <w:rsid w:val="001C5564"/>
    <w:rsid w:val="001C5A17"/>
    <w:rsid w:val="001D0611"/>
    <w:rsid w:val="001E30A8"/>
    <w:rsid w:val="001E691A"/>
    <w:rsid w:val="001F1455"/>
    <w:rsid w:val="001F3FAB"/>
    <w:rsid w:val="001F5298"/>
    <w:rsid w:val="0020090F"/>
    <w:rsid w:val="00204D09"/>
    <w:rsid w:val="002144EF"/>
    <w:rsid w:val="002144FE"/>
    <w:rsid w:val="00216A79"/>
    <w:rsid w:val="00220924"/>
    <w:rsid w:val="00226BF9"/>
    <w:rsid w:val="00226DF0"/>
    <w:rsid w:val="00227172"/>
    <w:rsid w:val="00230345"/>
    <w:rsid w:val="0023069C"/>
    <w:rsid w:val="0023480C"/>
    <w:rsid w:val="00240511"/>
    <w:rsid w:val="00240ACB"/>
    <w:rsid w:val="00241570"/>
    <w:rsid w:val="00245009"/>
    <w:rsid w:val="00247C56"/>
    <w:rsid w:val="00255D0D"/>
    <w:rsid w:val="00257A8E"/>
    <w:rsid w:val="00257F09"/>
    <w:rsid w:val="00260AC9"/>
    <w:rsid w:val="00267EE6"/>
    <w:rsid w:val="00270419"/>
    <w:rsid w:val="00272A75"/>
    <w:rsid w:val="002736D7"/>
    <w:rsid w:val="002747C6"/>
    <w:rsid w:val="0028184F"/>
    <w:rsid w:val="0028600A"/>
    <w:rsid w:val="002916DF"/>
    <w:rsid w:val="00293093"/>
    <w:rsid w:val="00294F81"/>
    <w:rsid w:val="00295A99"/>
    <w:rsid w:val="00297FCB"/>
    <w:rsid w:val="002A1847"/>
    <w:rsid w:val="002A2982"/>
    <w:rsid w:val="002A40FA"/>
    <w:rsid w:val="002A4CC7"/>
    <w:rsid w:val="002A7954"/>
    <w:rsid w:val="002B0CB0"/>
    <w:rsid w:val="002B32C3"/>
    <w:rsid w:val="002B4207"/>
    <w:rsid w:val="002B4681"/>
    <w:rsid w:val="002B5A5C"/>
    <w:rsid w:val="002B6245"/>
    <w:rsid w:val="002D045B"/>
    <w:rsid w:val="002E3B2A"/>
    <w:rsid w:val="002E527D"/>
    <w:rsid w:val="002F18C7"/>
    <w:rsid w:val="002F3BA4"/>
    <w:rsid w:val="00307CFE"/>
    <w:rsid w:val="0031015A"/>
    <w:rsid w:val="00310184"/>
    <w:rsid w:val="00312344"/>
    <w:rsid w:val="00312472"/>
    <w:rsid w:val="00314F2D"/>
    <w:rsid w:val="00315F48"/>
    <w:rsid w:val="003176F3"/>
    <w:rsid w:val="00320A02"/>
    <w:rsid w:val="00321373"/>
    <w:rsid w:val="00322210"/>
    <w:rsid w:val="0032308A"/>
    <w:rsid w:val="0032530F"/>
    <w:rsid w:val="003311C9"/>
    <w:rsid w:val="00331BB2"/>
    <w:rsid w:val="00331E8F"/>
    <w:rsid w:val="00334D9E"/>
    <w:rsid w:val="0033529B"/>
    <w:rsid w:val="003453CF"/>
    <w:rsid w:val="00352A0B"/>
    <w:rsid w:val="00353320"/>
    <w:rsid w:val="00353FD8"/>
    <w:rsid w:val="00354B05"/>
    <w:rsid w:val="00355804"/>
    <w:rsid w:val="003573CF"/>
    <w:rsid w:val="00367C08"/>
    <w:rsid w:val="00370656"/>
    <w:rsid w:val="00371DAA"/>
    <w:rsid w:val="003757D2"/>
    <w:rsid w:val="00380B54"/>
    <w:rsid w:val="00391204"/>
    <w:rsid w:val="00391C16"/>
    <w:rsid w:val="00392973"/>
    <w:rsid w:val="00392AEF"/>
    <w:rsid w:val="003A672D"/>
    <w:rsid w:val="003B3BC9"/>
    <w:rsid w:val="003B6171"/>
    <w:rsid w:val="003B65B2"/>
    <w:rsid w:val="003B6FA5"/>
    <w:rsid w:val="003C326C"/>
    <w:rsid w:val="003C4C6E"/>
    <w:rsid w:val="003D10A2"/>
    <w:rsid w:val="003D5EE9"/>
    <w:rsid w:val="003E516E"/>
    <w:rsid w:val="003E67A3"/>
    <w:rsid w:val="003F0DC1"/>
    <w:rsid w:val="003F28C3"/>
    <w:rsid w:val="003F2BA3"/>
    <w:rsid w:val="003F32C6"/>
    <w:rsid w:val="003F4684"/>
    <w:rsid w:val="0040197A"/>
    <w:rsid w:val="004021D0"/>
    <w:rsid w:val="0040281F"/>
    <w:rsid w:val="00402E9D"/>
    <w:rsid w:val="004039BE"/>
    <w:rsid w:val="00406AA2"/>
    <w:rsid w:val="004115D7"/>
    <w:rsid w:val="00412788"/>
    <w:rsid w:val="00414CEC"/>
    <w:rsid w:val="00421E85"/>
    <w:rsid w:val="00423C4C"/>
    <w:rsid w:val="0042672C"/>
    <w:rsid w:val="00434306"/>
    <w:rsid w:val="00435F93"/>
    <w:rsid w:val="0044094E"/>
    <w:rsid w:val="00445386"/>
    <w:rsid w:val="004456C1"/>
    <w:rsid w:val="0044714C"/>
    <w:rsid w:val="0044758A"/>
    <w:rsid w:val="004527E4"/>
    <w:rsid w:val="00452AA4"/>
    <w:rsid w:val="00452F7E"/>
    <w:rsid w:val="004569C4"/>
    <w:rsid w:val="00457A2C"/>
    <w:rsid w:val="00457BDF"/>
    <w:rsid w:val="00465A04"/>
    <w:rsid w:val="00465B18"/>
    <w:rsid w:val="00466AE9"/>
    <w:rsid w:val="004721A8"/>
    <w:rsid w:val="00473D32"/>
    <w:rsid w:val="00477C38"/>
    <w:rsid w:val="00482260"/>
    <w:rsid w:val="00482DB2"/>
    <w:rsid w:val="00484B63"/>
    <w:rsid w:val="00485C41"/>
    <w:rsid w:val="0049071A"/>
    <w:rsid w:val="004911D0"/>
    <w:rsid w:val="0049181B"/>
    <w:rsid w:val="0049318C"/>
    <w:rsid w:val="004943D1"/>
    <w:rsid w:val="00494F53"/>
    <w:rsid w:val="0049617C"/>
    <w:rsid w:val="004A0883"/>
    <w:rsid w:val="004A2422"/>
    <w:rsid w:val="004A39E6"/>
    <w:rsid w:val="004B0A66"/>
    <w:rsid w:val="004B19BE"/>
    <w:rsid w:val="004B3ED5"/>
    <w:rsid w:val="004B4382"/>
    <w:rsid w:val="004B73A8"/>
    <w:rsid w:val="004B7518"/>
    <w:rsid w:val="004C1BE8"/>
    <w:rsid w:val="004C5F20"/>
    <w:rsid w:val="004D0197"/>
    <w:rsid w:val="004D4709"/>
    <w:rsid w:val="004D66BF"/>
    <w:rsid w:val="004E14A6"/>
    <w:rsid w:val="004E52B1"/>
    <w:rsid w:val="004E5A59"/>
    <w:rsid w:val="004F0202"/>
    <w:rsid w:val="004F15CE"/>
    <w:rsid w:val="004F1C3A"/>
    <w:rsid w:val="004F5C04"/>
    <w:rsid w:val="0050028D"/>
    <w:rsid w:val="00507879"/>
    <w:rsid w:val="005113F6"/>
    <w:rsid w:val="00516A8D"/>
    <w:rsid w:val="005208A6"/>
    <w:rsid w:val="00523BFD"/>
    <w:rsid w:val="00535033"/>
    <w:rsid w:val="00540EBD"/>
    <w:rsid w:val="00543C3A"/>
    <w:rsid w:val="00543D82"/>
    <w:rsid w:val="0054422C"/>
    <w:rsid w:val="00550A22"/>
    <w:rsid w:val="00551112"/>
    <w:rsid w:val="00562866"/>
    <w:rsid w:val="00562D0D"/>
    <w:rsid w:val="00573C61"/>
    <w:rsid w:val="00574574"/>
    <w:rsid w:val="00574E45"/>
    <w:rsid w:val="0057770C"/>
    <w:rsid w:val="00577755"/>
    <w:rsid w:val="00583C98"/>
    <w:rsid w:val="0058576F"/>
    <w:rsid w:val="00587C98"/>
    <w:rsid w:val="0059239E"/>
    <w:rsid w:val="00592649"/>
    <w:rsid w:val="00594251"/>
    <w:rsid w:val="005949FF"/>
    <w:rsid w:val="00595742"/>
    <w:rsid w:val="005A0566"/>
    <w:rsid w:val="005A19FB"/>
    <w:rsid w:val="005A213C"/>
    <w:rsid w:val="005A296C"/>
    <w:rsid w:val="005A4B33"/>
    <w:rsid w:val="005A66EF"/>
    <w:rsid w:val="005A680F"/>
    <w:rsid w:val="005A6FE1"/>
    <w:rsid w:val="005B3D73"/>
    <w:rsid w:val="005B6BE0"/>
    <w:rsid w:val="005B70E4"/>
    <w:rsid w:val="005C24EC"/>
    <w:rsid w:val="005D34CE"/>
    <w:rsid w:val="005D5405"/>
    <w:rsid w:val="005D6E6A"/>
    <w:rsid w:val="005D6F3E"/>
    <w:rsid w:val="005D7D8E"/>
    <w:rsid w:val="005E5F72"/>
    <w:rsid w:val="005E6D57"/>
    <w:rsid w:val="005F07F4"/>
    <w:rsid w:val="005F506C"/>
    <w:rsid w:val="005F7CCD"/>
    <w:rsid w:val="0060759C"/>
    <w:rsid w:val="0061262F"/>
    <w:rsid w:val="00613523"/>
    <w:rsid w:val="00615240"/>
    <w:rsid w:val="006176FF"/>
    <w:rsid w:val="00620201"/>
    <w:rsid w:val="00620443"/>
    <w:rsid w:val="006230C9"/>
    <w:rsid w:val="00626843"/>
    <w:rsid w:val="00636875"/>
    <w:rsid w:val="00636FDA"/>
    <w:rsid w:val="006410A1"/>
    <w:rsid w:val="006420CA"/>
    <w:rsid w:val="006461AF"/>
    <w:rsid w:val="0065517D"/>
    <w:rsid w:val="00661E28"/>
    <w:rsid w:val="0066313D"/>
    <w:rsid w:val="00671F60"/>
    <w:rsid w:val="006726A0"/>
    <w:rsid w:val="0067389D"/>
    <w:rsid w:val="00676573"/>
    <w:rsid w:val="00683A50"/>
    <w:rsid w:val="00684E96"/>
    <w:rsid w:val="0068513C"/>
    <w:rsid w:val="00687961"/>
    <w:rsid w:val="00687D6D"/>
    <w:rsid w:val="006917DC"/>
    <w:rsid w:val="0069324C"/>
    <w:rsid w:val="006943F5"/>
    <w:rsid w:val="0069679E"/>
    <w:rsid w:val="006A6E14"/>
    <w:rsid w:val="006B27DC"/>
    <w:rsid w:val="006B2F6D"/>
    <w:rsid w:val="006B3867"/>
    <w:rsid w:val="006C4454"/>
    <w:rsid w:val="006C4861"/>
    <w:rsid w:val="006C4F64"/>
    <w:rsid w:val="006D151A"/>
    <w:rsid w:val="006D3A2F"/>
    <w:rsid w:val="006D3C7E"/>
    <w:rsid w:val="006D4B93"/>
    <w:rsid w:val="006D56DB"/>
    <w:rsid w:val="006E2301"/>
    <w:rsid w:val="006E5DA4"/>
    <w:rsid w:val="006F3700"/>
    <w:rsid w:val="006F7EBD"/>
    <w:rsid w:val="00703FC0"/>
    <w:rsid w:val="0070410F"/>
    <w:rsid w:val="00707012"/>
    <w:rsid w:val="00710A39"/>
    <w:rsid w:val="0071406B"/>
    <w:rsid w:val="00714DCA"/>
    <w:rsid w:val="00721B06"/>
    <w:rsid w:val="00723DBE"/>
    <w:rsid w:val="00724A05"/>
    <w:rsid w:val="00727766"/>
    <w:rsid w:val="00731DD2"/>
    <w:rsid w:val="0073218E"/>
    <w:rsid w:val="007340D9"/>
    <w:rsid w:val="00734EC3"/>
    <w:rsid w:val="007427BF"/>
    <w:rsid w:val="007433E0"/>
    <w:rsid w:val="00743CD9"/>
    <w:rsid w:val="00744572"/>
    <w:rsid w:val="00744B70"/>
    <w:rsid w:val="007501E3"/>
    <w:rsid w:val="00751290"/>
    <w:rsid w:val="00755E8D"/>
    <w:rsid w:val="00762599"/>
    <w:rsid w:val="00762903"/>
    <w:rsid w:val="00765E9D"/>
    <w:rsid w:val="007764C7"/>
    <w:rsid w:val="0077651C"/>
    <w:rsid w:val="00777557"/>
    <w:rsid w:val="00777BE7"/>
    <w:rsid w:val="007826FA"/>
    <w:rsid w:val="00786112"/>
    <w:rsid w:val="00791AD9"/>
    <w:rsid w:val="007A0E46"/>
    <w:rsid w:val="007A129F"/>
    <w:rsid w:val="007A1A78"/>
    <w:rsid w:val="007A3465"/>
    <w:rsid w:val="007A76C7"/>
    <w:rsid w:val="007B1CE8"/>
    <w:rsid w:val="007B2AD2"/>
    <w:rsid w:val="007B3231"/>
    <w:rsid w:val="007B3C06"/>
    <w:rsid w:val="007B651A"/>
    <w:rsid w:val="007C38AA"/>
    <w:rsid w:val="007C39DC"/>
    <w:rsid w:val="007C7C65"/>
    <w:rsid w:val="007D162E"/>
    <w:rsid w:val="007D2842"/>
    <w:rsid w:val="007D3474"/>
    <w:rsid w:val="007D5EF8"/>
    <w:rsid w:val="007E1B14"/>
    <w:rsid w:val="007E68DA"/>
    <w:rsid w:val="007F6660"/>
    <w:rsid w:val="007F6D2B"/>
    <w:rsid w:val="007F6E8A"/>
    <w:rsid w:val="0080090C"/>
    <w:rsid w:val="0080387D"/>
    <w:rsid w:val="00803CBB"/>
    <w:rsid w:val="008045C2"/>
    <w:rsid w:val="00804C3A"/>
    <w:rsid w:val="00805C0E"/>
    <w:rsid w:val="0080687C"/>
    <w:rsid w:val="00806BE0"/>
    <w:rsid w:val="00810549"/>
    <w:rsid w:val="008134CA"/>
    <w:rsid w:val="00814000"/>
    <w:rsid w:val="0081574A"/>
    <w:rsid w:val="008224E3"/>
    <w:rsid w:val="00823716"/>
    <w:rsid w:val="008279E2"/>
    <w:rsid w:val="008313F0"/>
    <w:rsid w:val="00831938"/>
    <w:rsid w:val="008326C6"/>
    <w:rsid w:val="00832C32"/>
    <w:rsid w:val="00833751"/>
    <w:rsid w:val="008365DE"/>
    <w:rsid w:val="00845DF2"/>
    <w:rsid w:val="00851CF6"/>
    <w:rsid w:val="00854283"/>
    <w:rsid w:val="0085473D"/>
    <w:rsid w:val="0086268C"/>
    <w:rsid w:val="00865B1D"/>
    <w:rsid w:val="00866BA7"/>
    <w:rsid w:val="00870954"/>
    <w:rsid w:val="008723C7"/>
    <w:rsid w:val="008766D4"/>
    <w:rsid w:val="00881B1C"/>
    <w:rsid w:val="00885169"/>
    <w:rsid w:val="008913CB"/>
    <w:rsid w:val="0089496B"/>
    <w:rsid w:val="00895D57"/>
    <w:rsid w:val="008A07B0"/>
    <w:rsid w:val="008A1939"/>
    <w:rsid w:val="008A5291"/>
    <w:rsid w:val="008A61AD"/>
    <w:rsid w:val="008B7CD9"/>
    <w:rsid w:val="008C0757"/>
    <w:rsid w:val="008C343B"/>
    <w:rsid w:val="008C3B1E"/>
    <w:rsid w:val="008C4B42"/>
    <w:rsid w:val="008C6E86"/>
    <w:rsid w:val="008C75DD"/>
    <w:rsid w:val="008C7CF0"/>
    <w:rsid w:val="008D1027"/>
    <w:rsid w:val="008D198A"/>
    <w:rsid w:val="008D479E"/>
    <w:rsid w:val="008D5B76"/>
    <w:rsid w:val="008D7F66"/>
    <w:rsid w:val="008E2B1C"/>
    <w:rsid w:val="008E4BE0"/>
    <w:rsid w:val="008E4E99"/>
    <w:rsid w:val="008E5A62"/>
    <w:rsid w:val="008F41C1"/>
    <w:rsid w:val="008F51F1"/>
    <w:rsid w:val="00900481"/>
    <w:rsid w:val="009064E0"/>
    <w:rsid w:val="0091128D"/>
    <w:rsid w:val="009120BF"/>
    <w:rsid w:val="00914102"/>
    <w:rsid w:val="00922C64"/>
    <w:rsid w:val="0092730C"/>
    <w:rsid w:val="00927A88"/>
    <w:rsid w:val="009343AE"/>
    <w:rsid w:val="009346C2"/>
    <w:rsid w:val="009368F4"/>
    <w:rsid w:val="00942F90"/>
    <w:rsid w:val="00943A56"/>
    <w:rsid w:val="009469D6"/>
    <w:rsid w:val="0095033D"/>
    <w:rsid w:val="009507BB"/>
    <w:rsid w:val="009544AC"/>
    <w:rsid w:val="0095700A"/>
    <w:rsid w:val="0095739B"/>
    <w:rsid w:val="0095759D"/>
    <w:rsid w:val="00960418"/>
    <w:rsid w:val="00960D10"/>
    <w:rsid w:val="00962D62"/>
    <w:rsid w:val="00964893"/>
    <w:rsid w:val="00972E0A"/>
    <w:rsid w:val="00973613"/>
    <w:rsid w:val="00974215"/>
    <w:rsid w:val="00974443"/>
    <w:rsid w:val="00977FCC"/>
    <w:rsid w:val="009802AC"/>
    <w:rsid w:val="00980917"/>
    <w:rsid w:val="0098143C"/>
    <w:rsid w:val="00983632"/>
    <w:rsid w:val="0098368E"/>
    <w:rsid w:val="009845C1"/>
    <w:rsid w:val="00986C30"/>
    <w:rsid w:val="00987E38"/>
    <w:rsid w:val="009931D2"/>
    <w:rsid w:val="00994E0D"/>
    <w:rsid w:val="009955B2"/>
    <w:rsid w:val="00996493"/>
    <w:rsid w:val="009A4535"/>
    <w:rsid w:val="009A6D74"/>
    <w:rsid w:val="009B3929"/>
    <w:rsid w:val="009B47C5"/>
    <w:rsid w:val="009B55DC"/>
    <w:rsid w:val="009C22B0"/>
    <w:rsid w:val="009C257C"/>
    <w:rsid w:val="009C55FC"/>
    <w:rsid w:val="009C66CA"/>
    <w:rsid w:val="009E0319"/>
    <w:rsid w:val="009E20FD"/>
    <w:rsid w:val="009E2251"/>
    <w:rsid w:val="009E2D4C"/>
    <w:rsid w:val="009E3F4C"/>
    <w:rsid w:val="009E6ECA"/>
    <w:rsid w:val="009F05B8"/>
    <w:rsid w:val="00A047BC"/>
    <w:rsid w:val="00A10F6E"/>
    <w:rsid w:val="00A11DC0"/>
    <w:rsid w:val="00A224E7"/>
    <w:rsid w:val="00A232A3"/>
    <w:rsid w:val="00A312F5"/>
    <w:rsid w:val="00A31ABF"/>
    <w:rsid w:val="00A32256"/>
    <w:rsid w:val="00A34E86"/>
    <w:rsid w:val="00A36311"/>
    <w:rsid w:val="00A37104"/>
    <w:rsid w:val="00A37FE7"/>
    <w:rsid w:val="00A45BF9"/>
    <w:rsid w:val="00A46244"/>
    <w:rsid w:val="00A51E12"/>
    <w:rsid w:val="00A53261"/>
    <w:rsid w:val="00A53BD3"/>
    <w:rsid w:val="00A546D9"/>
    <w:rsid w:val="00A642EE"/>
    <w:rsid w:val="00A64468"/>
    <w:rsid w:val="00A65C67"/>
    <w:rsid w:val="00A65E23"/>
    <w:rsid w:val="00A6634A"/>
    <w:rsid w:val="00A66D63"/>
    <w:rsid w:val="00A66DA6"/>
    <w:rsid w:val="00A76A1D"/>
    <w:rsid w:val="00A773D3"/>
    <w:rsid w:val="00A83405"/>
    <w:rsid w:val="00A84040"/>
    <w:rsid w:val="00A85F23"/>
    <w:rsid w:val="00A9014E"/>
    <w:rsid w:val="00A9206A"/>
    <w:rsid w:val="00A92974"/>
    <w:rsid w:val="00A95406"/>
    <w:rsid w:val="00A97A55"/>
    <w:rsid w:val="00AA23EA"/>
    <w:rsid w:val="00AA39E3"/>
    <w:rsid w:val="00AA3C6B"/>
    <w:rsid w:val="00AA7393"/>
    <w:rsid w:val="00AB422E"/>
    <w:rsid w:val="00AB71CA"/>
    <w:rsid w:val="00AB7D8E"/>
    <w:rsid w:val="00AC2393"/>
    <w:rsid w:val="00AC23D3"/>
    <w:rsid w:val="00AC3C2E"/>
    <w:rsid w:val="00AC5042"/>
    <w:rsid w:val="00AC6901"/>
    <w:rsid w:val="00AD0859"/>
    <w:rsid w:val="00AD1733"/>
    <w:rsid w:val="00AD19AF"/>
    <w:rsid w:val="00AD1A48"/>
    <w:rsid w:val="00AE0DB1"/>
    <w:rsid w:val="00AE1B80"/>
    <w:rsid w:val="00AE4443"/>
    <w:rsid w:val="00AE4E86"/>
    <w:rsid w:val="00AE59BD"/>
    <w:rsid w:val="00AF33A1"/>
    <w:rsid w:val="00AF41F4"/>
    <w:rsid w:val="00AF5B7D"/>
    <w:rsid w:val="00AF7A76"/>
    <w:rsid w:val="00B043F3"/>
    <w:rsid w:val="00B1257B"/>
    <w:rsid w:val="00B13CF3"/>
    <w:rsid w:val="00B14CFC"/>
    <w:rsid w:val="00B20644"/>
    <w:rsid w:val="00B2119B"/>
    <w:rsid w:val="00B226FB"/>
    <w:rsid w:val="00B30C62"/>
    <w:rsid w:val="00B31270"/>
    <w:rsid w:val="00B31B09"/>
    <w:rsid w:val="00B33803"/>
    <w:rsid w:val="00B339B2"/>
    <w:rsid w:val="00B3584F"/>
    <w:rsid w:val="00B35BE8"/>
    <w:rsid w:val="00B40CA6"/>
    <w:rsid w:val="00B451CA"/>
    <w:rsid w:val="00B47584"/>
    <w:rsid w:val="00B529C8"/>
    <w:rsid w:val="00B52A5B"/>
    <w:rsid w:val="00B558C6"/>
    <w:rsid w:val="00B560B0"/>
    <w:rsid w:val="00B60CB0"/>
    <w:rsid w:val="00B62185"/>
    <w:rsid w:val="00B646B2"/>
    <w:rsid w:val="00B65585"/>
    <w:rsid w:val="00B65B38"/>
    <w:rsid w:val="00B75309"/>
    <w:rsid w:val="00B82A6C"/>
    <w:rsid w:val="00B84C51"/>
    <w:rsid w:val="00B8602A"/>
    <w:rsid w:val="00B929CA"/>
    <w:rsid w:val="00B93773"/>
    <w:rsid w:val="00B94D40"/>
    <w:rsid w:val="00B96122"/>
    <w:rsid w:val="00B979C7"/>
    <w:rsid w:val="00BA0359"/>
    <w:rsid w:val="00BA16E0"/>
    <w:rsid w:val="00BB03E2"/>
    <w:rsid w:val="00BB5174"/>
    <w:rsid w:val="00BB5E6D"/>
    <w:rsid w:val="00BB7A76"/>
    <w:rsid w:val="00BC1417"/>
    <w:rsid w:val="00BC1675"/>
    <w:rsid w:val="00BC5123"/>
    <w:rsid w:val="00BD577A"/>
    <w:rsid w:val="00BD7649"/>
    <w:rsid w:val="00BE643C"/>
    <w:rsid w:val="00BF056D"/>
    <w:rsid w:val="00BF1F98"/>
    <w:rsid w:val="00BF6998"/>
    <w:rsid w:val="00BF7FB3"/>
    <w:rsid w:val="00BF99F3"/>
    <w:rsid w:val="00C00F85"/>
    <w:rsid w:val="00C0162D"/>
    <w:rsid w:val="00C06047"/>
    <w:rsid w:val="00C07564"/>
    <w:rsid w:val="00C079F4"/>
    <w:rsid w:val="00C12020"/>
    <w:rsid w:val="00C148AD"/>
    <w:rsid w:val="00C149F2"/>
    <w:rsid w:val="00C213C2"/>
    <w:rsid w:val="00C23E7E"/>
    <w:rsid w:val="00C240B8"/>
    <w:rsid w:val="00C25674"/>
    <w:rsid w:val="00C26574"/>
    <w:rsid w:val="00C26B34"/>
    <w:rsid w:val="00C30BB2"/>
    <w:rsid w:val="00C30DD8"/>
    <w:rsid w:val="00C3124A"/>
    <w:rsid w:val="00C341E0"/>
    <w:rsid w:val="00C355B0"/>
    <w:rsid w:val="00C35AF6"/>
    <w:rsid w:val="00C370E9"/>
    <w:rsid w:val="00C4064B"/>
    <w:rsid w:val="00C434BC"/>
    <w:rsid w:val="00C44184"/>
    <w:rsid w:val="00C44A9A"/>
    <w:rsid w:val="00C47516"/>
    <w:rsid w:val="00C5071B"/>
    <w:rsid w:val="00C531A6"/>
    <w:rsid w:val="00C60F0F"/>
    <w:rsid w:val="00C6315F"/>
    <w:rsid w:val="00C65677"/>
    <w:rsid w:val="00C66BB9"/>
    <w:rsid w:val="00C7367D"/>
    <w:rsid w:val="00C74AA5"/>
    <w:rsid w:val="00C7758D"/>
    <w:rsid w:val="00C7766B"/>
    <w:rsid w:val="00C839C8"/>
    <w:rsid w:val="00C8435D"/>
    <w:rsid w:val="00C8504F"/>
    <w:rsid w:val="00C86310"/>
    <w:rsid w:val="00C91264"/>
    <w:rsid w:val="00C957FE"/>
    <w:rsid w:val="00C95934"/>
    <w:rsid w:val="00CA1C24"/>
    <w:rsid w:val="00CA3B5C"/>
    <w:rsid w:val="00CA490D"/>
    <w:rsid w:val="00CB5CCB"/>
    <w:rsid w:val="00CB7482"/>
    <w:rsid w:val="00CC11EA"/>
    <w:rsid w:val="00CC46CE"/>
    <w:rsid w:val="00CC5F6C"/>
    <w:rsid w:val="00CD28D7"/>
    <w:rsid w:val="00CD77FE"/>
    <w:rsid w:val="00CE76CD"/>
    <w:rsid w:val="00CF090A"/>
    <w:rsid w:val="00CF228D"/>
    <w:rsid w:val="00CF619E"/>
    <w:rsid w:val="00D02161"/>
    <w:rsid w:val="00D030BA"/>
    <w:rsid w:val="00D05D60"/>
    <w:rsid w:val="00D06472"/>
    <w:rsid w:val="00D133E2"/>
    <w:rsid w:val="00D1413C"/>
    <w:rsid w:val="00D1449B"/>
    <w:rsid w:val="00D14506"/>
    <w:rsid w:val="00D17563"/>
    <w:rsid w:val="00D17CED"/>
    <w:rsid w:val="00D24E51"/>
    <w:rsid w:val="00D254F6"/>
    <w:rsid w:val="00D31B7F"/>
    <w:rsid w:val="00D35FB2"/>
    <w:rsid w:val="00D5107A"/>
    <w:rsid w:val="00D5621F"/>
    <w:rsid w:val="00D57BD9"/>
    <w:rsid w:val="00D57E7C"/>
    <w:rsid w:val="00D652AD"/>
    <w:rsid w:val="00D72E6E"/>
    <w:rsid w:val="00D7518F"/>
    <w:rsid w:val="00D773FE"/>
    <w:rsid w:val="00D8022C"/>
    <w:rsid w:val="00D91535"/>
    <w:rsid w:val="00D93117"/>
    <w:rsid w:val="00D94B2B"/>
    <w:rsid w:val="00DA0A63"/>
    <w:rsid w:val="00DA2B53"/>
    <w:rsid w:val="00DA33AE"/>
    <w:rsid w:val="00DA3A87"/>
    <w:rsid w:val="00DB183A"/>
    <w:rsid w:val="00DC0181"/>
    <w:rsid w:val="00DC3B35"/>
    <w:rsid w:val="00DC41B0"/>
    <w:rsid w:val="00DC4BDB"/>
    <w:rsid w:val="00DC4BDF"/>
    <w:rsid w:val="00DC587C"/>
    <w:rsid w:val="00DC6787"/>
    <w:rsid w:val="00DD1C03"/>
    <w:rsid w:val="00DD1CB6"/>
    <w:rsid w:val="00DDE18C"/>
    <w:rsid w:val="00DE1567"/>
    <w:rsid w:val="00DE357D"/>
    <w:rsid w:val="00DF13EA"/>
    <w:rsid w:val="00DF4B00"/>
    <w:rsid w:val="00DF73B7"/>
    <w:rsid w:val="00E0150F"/>
    <w:rsid w:val="00E03FF8"/>
    <w:rsid w:val="00E16AC5"/>
    <w:rsid w:val="00E20B7C"/>
    <w:rsid w:val="00E22A1A"/>
    <w:rsid w:val="00E22F52"/>
    <w:rsid w:val="00E23EC2"/>
    <w:rsid w:val="00E24D9E"/>
    <w:rsid w:val="00E24F6A"/>
    <w:rsid w:val="00E259FA"/>
    <w:rsid w:val="00E30C5D"/>
    <w:rsid w:val="00E31D90"/>
    <w:rsid w:val="00E33B28"/>
    <w:rsid w:val="00E3642A"/>
    <w:rsid w:val="00E413BC"/>
    <w:rsid w:val="00E435F6"/>
    <w:rsid w:val="00E46162"/>
    <w:rsid w:val="00E5020D"/>
    <w:rsid w:val="00E50745"/>
    <w:rsid w:val="00E51108"/>
    <w:rsid w:val="00E55630"/>
    <w:rsid w:val="00E56335"/>
    <w:rsid w:val="00E56450"/>
    <w:rsid w:val="00E567FC"/>
    <w:rsid w:val="00E606BE"/>
    <w:rsid w:val="00E62028"/>
    <w:rsid w:val="00E62542"/>
    <w:rsid w:val="00E65B61"/>
    <w:rsid w:val="00E65E85"/>
    <w:rsid w:val="00E67406"/>
    <w:rsid w:val="00E67D03"/>
    <w:rsid w:val="00E77B8E"/>
    <w:rsid w:val="00E8137E"/>
    <w:rsid w:val="00E934F9"/>
    <w:rsid w:val="00E9360C"/>
    <w:rsid w:val="00E948FE"/>
    <w:rsid w:val="00EA3162"/>
    <w:rsid w:val="00EA371E"/>
    <w:rsid w:val="00EA432A"/>
    <w:rsid w:val="00EA6BF0"/>
    <w:rsid w:val="00EA71C7"/>
    <w:rsid w:val="00EB7862"/>
    <w:rsid w:val="00EC16D5"/>
    <w:rsid w:val="00EC3952"/>
    <w:rsid w:val="00EC5EC6"/>
    <w:rsid w:val="00ED0DAE"/>
    <w:rsid w:val="00ED2F25"/>
    <w:rsid w:val="00ED4122"/>
    <w:rsid w:val="00ED4960"/>
    <w:rsid w:val="00EE4D9E"/>
    <w:rsid w:val="00EF0090"/>
    <w:rsid w:val="00EF647B"/>
    <w:rsid w:val="00EF68FA"/>
    <w:rsid w:val="00F02516"/>
    <w:rsid w:val="00F02E7C"/>
    <w:rsid w:val="00F03255"/>
    <w:rsid w:val="00F0529C"/>
    <w:rsid w:val="00F100D8"/>
    <w:rsid w:val="00F10270"/>
    <w:rsid w:val="00F10AB2"/>
    <w:rsid w:val="00F15744"/>
    <w:rsid w:val="00F20A00"/>
    <w:rsid w:val="00F24CE3"/>
    <w:rsid w:val="00F254DA"/>
    <w:rsid w:val="00F30C25"/>
    <w:rsid w:val="00F40597"/>
    <w:rsid w:val="00F40BA6"/>
    <w:rsid w:val="00F41D2B"/>
    <w:rsid w:val="00F43DD2"/>
    <w:rsid w:val="00F45EBA"/>
    <w:rsid w:val="00F46E54"/>
    <w:rsid w:val="00F47226"/>
    <w:rsid w:val="00F50013"/>
    <w:rsid w:val="00F51F57"/>
    <w:rsid w:val="00F54457"/>
    <w:rsid w:val="00F547FF"/>
    <w:rsid w:val="00F55BF6"/>
    <w:rsid w:val="00F5634F"/>
    <w:rsid w:val="00F57E7E"/>
    <w:rsid w:val="00F57FD7"/>
    <w:rsid w:val="00F61E7F"/>
    <w:rsid w:val="00F65733"/>
    <w:rsid w:val="00F71956"/>
    <w:rsid w:val="00F73C99"/>
    <w:rsid w:val="00F75F54"/>
    <w:rsid w:val="00F8090B"/>
    <w:rsid w:val="00F8145C"/>
    <w:rsid w:val="00F81784"/>
    <w:rsid w:val="00F82469"/>
    <w:rsid w:val="00F82873"/>
    <w:rsid w:val="00F8384F"/>
    <w:rsid w:val="00F844FE"/>
    <w:rsid w:val="00F90ED0"/>
    <w:rsid w:val="00F96ED9"/>
    <w:rsid w:val="00FA29A0"/>
    <w:rsid w:val="00FA30ED"/>
    <w:rsid w:val="00FA4C5B"/>
    <w:rsid w:val="00FA5946"/>
    <w:rsid w:val="00FA7913"/>
    <w:rsid w:val="00FB3C71"/>
    <w:rsid w:val="00FB7B14"/>
    <w:rsid w:val="00FC48E2"/>
    <w:rsid w:val="00FC5F1A"/>
    <w:rsid w:val="00FD2268"/>
    <w:rsid w:val="00FD79D5"/>
    <w:rsid w:val="00FE2ABA"/>
    <w:rsid w:val="00FE2CAB"/>
    <w:rsid w:val="00FE5471"/>
    <w:rsid w:val="00FE579D"/>
    <w:rsid w:val="00FE5F6F"/>
    <w:rsid w:val="00FE6C4F"/>
    <w:rsid w:val="00FE7BDC"/>
    <w:rsid w:val="00FF0A24"/>
    <w:rsid w:val="00FF1C2D"/>
    <w:rsid w:val="00FF352A"/>
    <w:rsid w:val="00FF4F39"/>
    <w:rsid w:val="02160033"/>
    <w:rsid w:val="028F7369"/>
    <w:rsid w:val="030CC21B"/>
    <w:rsid w:val="03BAF703"/>
    <w:rsid w:val="048E0D4C"/>
    <w:rsid w:val="04DB3EBE"/>
    <w:rsid w:val="06219EDD"/>
    <w:rsid w:val="06BE8CD5"/>
    <w:rsid w:val="079769F2"/>
    <w:rsid w:val="089B0062"/>
    <w:rsid w:val="09617E6F"/>
    <w:rsid w:val="09A46E95"/>
    <w:rsid w:val="09A7EBB2"/>
    <w:rsid w:val="09CF0E37"/>
    <w:rsid w:val="0A2423FD"/>
    <w:rsid w:val="0BB223D0"/>
    <w:rsid w:val="0CABBBC9"/>
    <w:rsid w:val="0E3A86D8"/>
    <w:rsid w:val="0E521D01"/>
    <w:rsid w:val="0ED9A8B8"/>
    <w:rsid w:val="0FD65739"/>
    <w:rsid w:val="1013B019"/>
    <w:rsid w:val="1035EAD2"/>
    <w:rsid w:val="108594F3"/>
    <w:rsid w:val="121C8B48"/>
    <w:rsid w:val="1393F17E"/>
    <w:rsid w:val="13F5617B"/>
    <w:rsid w:val="1469B370"/>
    <w:rsid w:val="14A43116"/>
    <w:rsid w:val="1642EDDD"/>
    <w:rsid w:val="1777D966"/>
    <w:rsid w:val="1A7B8BFA"/>
    <w:rsid w:val="1B5418ED"/>
    <w:rsid w:val="1B758232"/>
    <w:rsid w:val="1CB73081"/>
    <w:rsid w:val="1E7CC8AB"/>
    <w:rsid w:val="1F384A8A"/>
    <w:rsid w:val="204338AE"/>
    <w:rsid w:val="21E473D5"/>
    <w:rsid w:val="23869494"/>
    <w:rsid w:val="2527E4A8"/>
    <w:rsid w:val="25A70FBD"/>
    <w:rsid w:val="26347A49"/>
    <w:rsid w:val="26A12AD8"/>
    <w:rsid w:val="26E5EFC2"/>
    <w:rsid w:val="27019716"/>
    <w:rsid w:val="27E594D7"/>
    <w:rsid w:val="287569F3"/>
    <w:rsid w:val="28D2DC49"/>
    <w:rsid w:val="2A214452"/>
    <w:rsid w:val="2A9A15E8"/>
    <w:rsid w:val="2AAB50BF"/>
    <w:rsid w:val="2B075F4E"/>
    <w:rsid w:val="2BB960E5"/>
    <w:rsid w:val="2C5D05A9"/>
    <w:rsid w:val="2D42D4A7"/>
    <w:rsid w:val="2D58E514"/>
    <w:rsid w:val="2FBC34E0"/>
    <w:rsid w:val="2FBCA3EF"/>
    <w:rsid w:val="30E5284C"/>
    <w:rsid w:val="30FE6AF1"/>
    <w:rsid w:val="311A9243"/>
    <w:rsid w:val="31587450"/>
    <w:rsid w:val="321C1968"/>
    <w:rsid w:val="322AB251"/>
    <w:rsid w:val="33379DA1"/>
    <w:rsid w:val="33842C8E"/>
    <w:rsid w:val="33B7E9C9"/>
    <w:rsid w:val="352DDFE5"/>
    <w:rsid w:val="3605E28B"/>
    <w:rsid w:val="3647301D"/>
    <w:rsid w:val="3654061E"/>
    <w:rsid w:val="36A36E76"/>
    <w:rsid w:val="37145381"/>
    <w:rsid w:val="378A1AA5"/>
    <w:rsid w:val="3821B8A8"/>
    <w:rsid w:val="39411421"/>
    <w:rsid w:val="397E60A5"/>
    <w:rsid w:val="39CFEB30"/>
    <w:rsid w:val="3A336751"/>
    <w:rsid w:val="3B366CDD"/>
    <w:rsid w:val="3FE573D5"/>
    <w:rsid w:val="4079C18E"/>
    <w:rsid w:val="40952CA4"/>
    <w:rsid w:val="4110389D"/>
    <w:rsid w:val="41FA15CC"/>
    <w:rsid w:val="429FF1DF"/>
    <w:rsid w:val="42BBFA9D"/>
    <w:rsid w:val="430D0A99"/>
    <w:rsid w:val="43B16250"/>
    <w:rsid w:val="44571BF8"/>
    <w:rsid w:val="44B8E4F8"/>
    <w:rsid w:val="44C923B0"/>
    <w:rsid w:val="4571CB7A"/>
    <w:rsid w:val="465C3D3D"/>
    <w:rsid w:val="46791F84"/>
    <w:rsid w:val="474BCC94"/>
    <w:rsid w:val="48695750"/>
    <w:rsid w:val="4902F061"/>
    <w:rsid w:val="4A7FB36C"/>
    <w:rsid w:val="4A884762"/>
    <w:rsid w:val="4B96BB98"/>
    <w:rsid w:val="4B99708A"/>
    <w:rsid w:val="4BAA9B6E"/>
    <w:rsid w:val="4C7B89B8"/>
    <w:rsid w:val="4EE48F5F"/>
    <w:rsid w:val="4F7DA74D"/>
    <w:rsid w:val="4F99CE9F"/>
    <w:rsid w:val="4F9F8084"/>
    <w:rsid w:val="518CDB70"/>
    <w:rsid w:val="52D16F61"/>
    <w:rsid w:val="53A65BC2"/>
    <w:rsid w:val="546D3FC2"/>
    <w:rsid w:val="55357E82"/>
    <w:rsid w:val="5556FEC8"/>
    <w:rsid w:val="556EC6E7"/>
    <w:rsid w:val="55899596"/>
    <w:rsid w:val="562DC9D3"/>
    <w:rsid w:val="56C7CDC6"/>
    <w:rsid w:val="56E3AAB9"/>
    <w:rsid w:val="58E6ACC2"/>
    <w:rsid w:val="5A233901"/>
    <w:rsid w:val="5A258CC7"/>
    <w:rsid w:val="5CCCC0C8"/>
    <w:rsid w:val="5CDF626D"/>
    <w:rsid w:val="5D41B166"/>
    <w:rsid w:val="5DDDCD1B"/>
    <w:rsid w:val="5E1454AC"/>
    <w:rsid w:val="606EF33A"/>
    <w:rsid w:val="60927A85"/>
    <w:rsid w:val="617DFD40"/>
    <w:rsid w:val="62D7302D"/>
    <w:rsid w:val="63F1BCA1"/>
    <w:rsid w:val="64330689"/>
    <w:rsid w:val="6434129B"/>
    <w:rsid w:val="659BE02F"/>
    <w:rsid w:val="65CFE2FC"/>
    <w:rsid w:val="66F9CE83"/>
    <w:rsid w:val="6714A473"/>
    <w:rsid w:val="6733C6E9"/>
    <w:rsid w:val="67F6A478"/>
    <w:rsid w:val="689D8C6A"/>
    <w:rsid w:val="6902A9B2"/>
    <w:rsid w:val="6990FA36"/>
    <w:rsid w:val="6A9771FD"/>
    <w:rsid w:val="6B099873"/>
    <w:rsid w:val="6B38A6A9"/>
    <w:rsid w:val="6C83A9B9"/>
    <w:rsid w:val="6D501E6E"/>
    <w:rsid w:val="6E43AA9D"/>
    <w:rsid w:val="6E5CD2FA"/>
    <w:rsid w:val="6F0CCDEE"/>
    <w:rsid w:val="7002E4A7"/>
    <w:rsid w:val="715D2FC2"/>
    <w:rsid w:val="717B4B5F"/>
    <w:rsid w:val="71C2643E"/>
    <w:rsid w:val="72A98BF8"/>
    <w:rsid w:val="72E40C28"/>
    <w:rsid w:val="739D4EEB"/>
    <w:rsid w:val="74829893"/>
    <w:rsid w:val="756F34B2"/>
    <w:rsid w:val="76433C52"/>
    <w:rsid w:val="76455AAE"/>
    <w:rsid w:val="778B03E1"/>
    <w:rsid w:val="77CEF31E"/>
    <w:rsid w:val="77D9520C"/>
    <w:rsid w:val="780ED0AB"/>
    <w:rsid w:val="78DE4FD6"/>
    <w:rsid w:val="79A66C22"/>
    <w:rsid w:val="7AB660AE"/>
    <w:rsid w:val="7B0693E0"/>
    <w:rsid w:val="7B2A1B2B"/>
    <w:rsid w:val="7C4B7610"/>
    <w:rsid w:val="7D443131"/>
    <w:rsid w:val="7F0F7B40"/>
    <w:rsid w:val="7F57D2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FF7B4FA5-07D3-46FA-A1C2-AFA4BD5F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B5CCB"/>
    <w:pPr>
      <w:tabs>
        <w:tab w:val="left" w:pos="1440"/>
        <w:tab w:val="left" w:pos="2410"/>
        <w:tab w:val="left" w:pos="2977"/>
        <w:tab w:val="right" w:pos="8335"/>
        <w:tab w:val="right" w:pos="8505"/>
      </w:tabs>
      <w:spacing w:before="0" w:after="0"/>
      <w:ind w:left="-284" w:right="-238"/>
      <w:jc w:val="both"/>
      <w:outlineLvl w:val="9"/>
    </w:pPr>
    <w:rPr>
      <w:rFonts w:eastAsiaTheme="minorHAnsi" w:cs="Arial"/>
      <w:noProof/>
      <w:color w:val="244061" w:themeColor="accent1" w:themeShade="80"/>
      <w:kern w:val="0"/>
      <w:sz w:val="24"/>
      <w:szCs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D5107A"/>
    <w:pPr>
      <w:tabs>
        <w:tab w:val="right" w:leader="dot" w:pos="9533"/>
      </w:tabs>
      <w:ind w:hanging="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unhideWhenUsed/>
    <w:rsid w:val="00171DAC"/>
    <w:rPr>
      <w:color w:val="605E5C"/>
      <w:shd w:val="clear" w:color="auto" w:fill="E1DFDD"/>
    </w:rPr>
  </w:style>
  <w:style w:type="paragraph" w:styleId="ListParagraph">
    <w:name w:val="List Paragraph"/>
    <w:aliases w:val="Bulleted List,Bullet Point Level1,Bullet point,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character" w:customStyle="1" w:styleId="ListParagraphChar">
    <w:name w:val="List Paragraph Char"/>
    <w:aliases w:val="Bulleted List Char,Bullet Point Level1 Char,Bullet point Char,List Paragraph1 Char,List Paragraph11 Char,Recommendation Char,1 heading Char,Body Bullets 1 Char,CV text Char,Content descriptions Char,Dot pt Char,F5 List Paragraph Char"/>
    <w:basedOn w:val="DefaultParagraphFont"/>
    <w:link w:val="ListParagraph"/>
    <w:uiPriority w:val="34"/>
    <w:locked/>
    <w:rsid w:val="008C4B42"/>
    <w:rPr>
      <w:sz w:val="24"/>
      <w:lang w:eastAsia="en-US"/>
    </w:rPr>
  </w:style>
  <w:style w:type="table" w:customStyle="1" w:styleId="TableGrid33">
    <w:name w:val="Table Grid33"/>
    <w:basedOn w:val="TableNormal"/>
    <w:next w:val="TableGrid"/>
    <w:uiPriority w:val="59"/>
    <w:rsid w:val="008C4B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C4B4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C4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1C5A1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0722B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2B0CB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2B0CB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B0CB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B0CB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0CB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F619E"/>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C0181"/>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04C3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50028D"/>
    <w:rPr>
      <w:sz w:val="24"/>
      <w:lang w:eastAsia="en-US"/>
    </w:rPr>
  </w:style>
  <w:style w:type="paragraph" w:customStyle="1" w:styleId="xmsolistparagraph">
    <w:name w:val="x_msolistparagraph"/>
    <w:basedOn w:val="Normal"/>
    <w:rsid w:val="00331BB2"/>
    <w:pPr>
      <w:ind w:left="720"/>
    </w:pPr>
    <w:rPr>
      <w:rFonts w:ascii="Calibri" w:eastAsiaTheme="minorHAnsi" w:hAnsi="Calibri" w:cs="Calibri"/>
      <w:sz w:val="22"/>
      <w:szCs w:val="22"/>
      <w:lang w:eastAsia="en-AU"/>
    </w:rPr>
  </w:style>
  <w:style w:type="paragraph" w:customStyle="1" w:styleId="Subsection">
    <w:name w:val="Subsection"/>
    <w:rsid w:val="00D8022C"/>
    <w:pPr>
      <w:tabs>
        <w:tab w:val="right" w:pos="595"/>
        <w:tab w:val="left" w:pos="879"/>
      </w:tabs>
      <w:spacing w:before="160" w:line="260" w:lineRule="atLeast"/>
      <w:ind w:left="879" w:hanging="879"/>
    </w:pPr>
    <w:rPr>
      <w:sz w:val="24"/>
    </w:rPr>
  </w:style>
  <w:style w:type="paragraph" w:styleId="CommentText">
    <w:name w:val="annotation text"/>
    <w:basedOn w:val="Normal"/>
    <w:link w:val="CommentTextChar"/>
    <w:unhideWhenUsed/>
    <w:rsid w:val="00321373"/>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321373"/>
    <w:rPr>
      <w:rFonts w:asciiTheme="minorHAnsi" w:eastAsiaTheme="minorHAnsi" w:hAnsiTheme="minorHAnsi" w:cstheme="minorBidi"/>
      <w:lang w:eastAsia="en-US"/>
    </w:rPr>
  </w:style>
  <w:style w:type="paragraph" w:styleId="NormalWeb">
    <w:name w:val="Normal (Web)"/>
    <w:basedOn w:val="Normal"/>
    <w:uiPriority w:val="99"/>
    <w:unhideWhenUsed/>
    <w:rsid w:val="00321373"/>
    <w:pPr>
      <w:spacing w:before="100" w:beforeAutospacing="1" w:after="100" w:afterAutospacing="1"/>
    </w:pPr>
    <w:rPr>
      <w:szCs w:val="24"/>
      <w:lang w:eastAsia="en-AU"/>
    </w:rPr>
  </w:style>
  <w:style w:type="paragraph" w:customStyle="1" w:styleId="ReportSubHeading">
    <w:name w:val="Report Sub Heading"/>
    <w:basedOn w:val="Normal"/>
    <w:rsid w:val="00ED0DAE"/>
    <w:rPr>
      <w:rFonts w:ascii="Arial" w:eastAsiaTheme="minorHAnsi" w:hAnsi="Arial" w:cs="Arial"/>
      <w:color w:val="273749"/>
      <w:sz w:val="22"/>
      <w:szCs w:val="22"/>
    </w:rPr>
  </w:style>
  <w:style w:type="paragraph" w:styleId="CommentSubject">
    <w:name w:val="annotation subject"/>
    <w:basedOn w:val="CommentText"/>
    <w:next w:val="CommentText"/>
    <w:link w:val="CommentSubjectChar"/>
    <w:semiHidden/>
    <w:unhideWhenUsed/>
    <w:rsid w:val="000A20EA"/>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0A20EA"/>
    <w:rPr>
      <w:rFonts w:asciiTheme="minorHAnsi" w:eastAsiaTheme="minorHAnsi" w:hAnsiTheme="minorHAnsi" w:cstheme="minorBidi"/>
      <w:b/>
      <w:bCs/>
      <w:lang w:eastAsia="en-US"/>
    </w:rPr>
  </w:style>
  <w:style w:type="character" w:styleId="Mention">
    <w:name w:val="Mention"/>
    <w:basedOn w:val="DefaultParagraphFont"/>
    <w:uiPriority w:val="99"/>
    <w:unhideWhenUsed/>
    <w:rsid w:val="000A20EA"/>
    <w:rPr>
      <w:color w:val="2B579A"/>
      <w:shd w:val="clear" w:color="auto" w:fill="E1DFDD"/>
    </w:rPr>
  </w:style>
  <w:style w:type="character" w:customStyle="1" w:styleId="normaltextrun">
    <w:name w:val="normaltextrun"/>
    <w:basedOn w:val="DefaultParagraphFont"/>
    <w:rsid w:val="00974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1485">
      <w:bodyDiv w:val="1"/>
      <w:marLeft w:val="0"/>
      <w:marRight w:val="0"/>
      <w:marTop w:val="0"/>
      <w:marBottom w:val="0"/>
      <w:divBdr>
        <w:top w:val="none" w:sz="0" w:space="0" w:color="auto"/>
        <w:left w:val="none" w:sz="0" w:space="0" w:color="auto"/>
        <w:bottom w:val="none" w:sz="0" w:space="0" w:color="auto"/>
        <w:right w:val="none" w:sz="0" w:space="0" w:color="auto"/>
      </w:divBdr>
    </w:div>
    <w:div w:id="391734338">
      <w:bodyDiv w:val="1"/>
      <w:marLeft w:val="0"/>
      <w:marRight w:val="0"/>
      <w:marTop w:val="0"/>
      <w:marBottom w:val="0"/>
      <w:divBdr>
        <w:top w:val="none" w:sz="0" w:space="0" w:color="auto"/>
        <w:left w:val="none" w:sz="0" w:space="0" w:color="auto"/>
        <w:bottom w:val="none" w:sz="0" w:space="0" w:color="auto"/>
        <w:right w:val="none" w:sz="0" w:space="0" w:color="auto"/>
      </w:divBdr>
    </w:div>
    <w:div w:id="408814012">
      <w:bodyDiv w:val="1"/>
      <w:marLeft w:val="0"/>
      <w:marRight w:val="0"/>
      <w:marTop w:val="0"/>
      <w:marBottom w:val="0"/>
      <w:divBdr>
        <w:top w:val="none" w:sz="0" w:space="0" w:color="auto"/>
        <w:left w:val="none" w:sz="0" w:space="0" w:color="auto"/>
        <w:bottom w:val="none" w:sz="0" w:space="0" w:color="auto"/>
        <w:right w:val="none" w:sz="0" w:space="0" w:color="auto"/>
      </w:divBdr>
    </w:div>
    <w:div w:id="508712954">
      <w:bodyDiv w:val="1"/>
      <w:marLeft w:val="0"/>
      <w:marRight w:val="0"/>
      <w:marTop w:val="0"/>
      <w:marBottom w:val="0"/>
      <w:divBdr>
        <w:top w:val="none" w:sz="0" w:space="0" w:color="auto"/>
        <w:left w:val="none" w:sz="0" w:space="0" w:color="auto"/>
        <w:bottom w:val="none" w:sz="0" w:space="0" w:color="auto"/>
        <w:right w:val="none" w:sz="0" w:space="0" w:color="auto"/>
      </w:divBdr>
    </w:div>
    <w:div w:id="522982048">
      <w:bodyDiv w:val="1"/>
      <w:marLeft w:val="0"/>
      <w:marRight w:val="0"/>
      <w:marTop w:val="0"/>
      <w:marBottom w:val="0"/>
      <w:divBdr>
        <w:top w:val="none" w:sz="0" w:space="0" w:color="auto"/>
        <w:left w:val="none" w:sz="0" w:space="0" w:color="auto"/>
        <w:bottom w:val="none" w:sz="0" w:space="0" w:color="auto"/>
        <w:right w:val="none" w:sz="0" w:space="0" w:color="auto"/>
      </w:divBdr>
    </w:div>
    <w:div w:id="547228201">
      <w:bodyDiv w:val="1"/>
      <w:marLeft w:val="0"/>
      <w:marRight w:val="0"/>
      <w:marTop w:val="0"/>
      <w:marBottom w:val="0"/>
      <w:divBdr>
        <w:top w:val="none" w:sz="0" w:space="0" w:color="auto"/>
        <w:left w:val="none" w:sz="0" w:space="0" w:color="auto"/>
        <w:bottom w:val="none" w:sz="0" w:space="0" w:color="auto"/>
        <w:right w:val="none" w:sz="0" w:space="0" w:color="auto"/>
      </w:divBdr>
    </w:div>
    <w:div w:id="610744018">
      <w:bodyDiv w:val="1"/>
      <w:marLeft w:val="0"/>
      <w:marRight w:val="0"/>
      <w:marTop w:val="0"/>
      <w:marBottom w:val="0"/>
      <w:divBdr>
        <w:top w:val="none" w:sz="0" w:space="0" w:color="auto"/>
        <w:left w:val="none" w:sz="0" w:space="0" w:color="auto"/>
        <w:bottom w:val="none" w:sz="0" w:space="0" w:color="auto"/>
        <w:right w:val="none" w:sz="0" w:space="0" w:color="auto"/>
      </w:divBdr>
    </w:div>
    <w:div w:id="636299825">
      <w:bodyDiv w:val="1"/>
      <w:marLeft w:val="0"/>
      <w:marRight w:val="0"/>
      <w:marTop w:val="0"/>
      <w:marBottom w:val="0"/>
      <w:divBdr>
        <w:top w:val="none" w:sz="0" w:space="0" w:color="auto"/>
        <w:left w:val="none" w:sz="0" w:space="0" w:color="auto"/>
        <w:bottom w:val="none" w:sz="0" w:space="0" w:color="auto"/>
        <w:right w:val="none" w:sz="0" w:space="0" w:color="auto"/>
      </w:divBdr>
    </w:div>
    <w:div w:id="714501913">
      <w:bodyDiv w:val="1"/>
      <w:marLeft w:val="0"/>
      <w:marRight w:val="0"/>
      <w:marTop w:val="0"/>
      <w:marBottom w:val="0"/>
      <w:divBdr>
        <w:top w:val="none" w:sz="0" w:space="0" w:color="auto"/>
        <w:left w:val="none" w:sz="0" w:space="0" w:color="auto"/>
        <w:bottom w:val="none" w:sz="0" w:space="0" w:color="auto"/>
        <w:right w:val="none" w:sz="0" w:space="0" w:color="auto"/>
      </w:divBdr>
    </w:div>
    <w:div w:id="748581815">
      <w:bodyDiv w:val="1"/>
      <w:marLeft w:val="0"/>
      <w:marRight w:val="0"/>
      <w:marTop w:val="0"/>
      <w:marBottom w:val="0"/>
      <w:divBdr>
        <w:top w:val="none" w:sz="0" w:space="0" w:color="auto"/>
        <w:left w:val="none" w:sz="0" w:space="0" w:color="auto"/>
        <w:bottom w:val="none" w:sz="0" w:space="0" w:color="auto"/>
        <w:right w:val="none" w:sz="0" w:space="0" w:color="auto"/>
      </w:divBdr>
    </w:div>
    <w:div w:id="1161584762">
      <w:bodyDiv w:val="1"/>
      <w:marLeft w:val="0"/>
      <w:marRight w:val="0"/>
      <w:marTop w:val="0"/>
      <w:marBottom w:val="0"/>
      <w:divBdr>
        <w:top w:val="none" w:sz="0" w:space="0" w:color="auto"/>
        <w:left w:val="none" w:sz="0" w:space="0" w:color="auto"/>
        <w:bottom w:val="none" w:sz="0" w:space="0" w:color="auto"/>
        <w:right w:val="none" w:sz="0" w:space="0" w:color="auto"/>
      </w:divBdr>
    </w:div>
    <w:div w:id="1194685432">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64193365">
      <w:bodyDiv w:val="1"/>
      <w:marLeft w:val="0"/>
      <w:marRight w:val="0"/>
      <w:marTop w:val="0"/>
      <w:marBottom w:val="0"/>
      <w:divBdr>
        <w:top w:val="none" w:sz="0" w:space="0" w:color="auto"/>
        <w:left w:val="none" w:sz="0" w:space="0" w:color="auto"/>
        <w:bottom w:val="none" w:sz="0" w:space="0" w:color="auto"/>
        <w:right w:val="none" w:sz="0" w:space="0" w:color="auto"/>
      </w:divBdr>
    </w:div>
    <w:div w:id="1587376301">
      <w:bodyDiv w:val="1"/>
      <w:marLeft w:val="0"/>
      <w:marRight w:val="0"/>
      <w:marTop w:val="0"/>
      <w:marBottom w:val="0"/>
      <w:divBdr>
        <w:top w:val="none" w:sz="0" w:space="0" w:color="auto"/>
        <w:left w:val="none" w:sz="0" w:space="0" w:color="auto"/>
        <w:bottom w:val="none" w:sz="0" w:space="0" w:color="auto"/>
        <w:right w:val="none" w:sz="0" w:space="0" w:color="auto"/>
      </w:divBdr>
    </w:div>
    <w:div w:id="1683319942">
      <w:bodyDiv w:val="1"/>
      <w:marLeft w:val="0"/>
      <w:marRight w:val="0"/>
      <w:marTop w:val="0"/>
      <w:marBottom w:val="0"/>
      <w:divBdr>
        <w:top w:val="none" w:sz="0" w:space="0" w:color="auto"/>
        <w:left w:val="none" w:sz="0" w:space="0" w:color="auto"/>
        <w:bottom w:val="none" w:sz="0" w:space="0" w:color="auto"/>
        <w:right w:val="none" w:sz="0" w:space="0" w:color="auto"/>
      </w:divBdr>
    </w:div>
    <w:div w:id="1727025709">
      <w:bodyDiv w:val="1"/>
      <w:marLeft w:val="0"/>
      <w:marRight w:val="0"/>
      <w:marTop w:val="0"/>
      <w:marBottom w:val="0"/>
      <w:divBdr>
        <w:top w:val="none" w:sz="0" w:space="0" w:color="auto"/>
        <w:left w:val="none" w:sz="0" w:space="0" w:color="auto"/>
        <w:bottom w:val="none" w:sz="0" w:space="0" w:color="auto"/>
        <w:right w:val="none" w:sz="0" w:space="0" w:color="auto"/>
      </w:divBdr>
    </w:div>
    <w:div w:id="1741172991">
      <w:bodyDiv w:val="1"/>
      <w:marLeft w:val="0"/>
      <w:marRight w:val="0"/>
      <w:marTop w:val="0"/>
      <w:marBottom w:val="0"/>
      <w:divBdr>
        <w:top w:val="none" w:sz="0" w:space="0" w:color="auto"/>
        <w:left w:val="none" w:sz="0" w:space="0" w:color="auto"/>
        <w:bottom w:val="none" w:sz="0" w:space="0" w:color="auto"/>
        <w:right w:val="none" w:sz="0" w:space="0" w:color="auto"/>
      </w:divBdr>
    </w:div>
    <w:div w:id="1957827476">
      <w:bodyDiv w:val="1"/>
      <w:marLeft w:val="0"/>
      <w:marRight w:val="0"/>
      <w:marTop w:val="0"/>
      <w:marBottom w:val="0"/>
      <w:divBdr>
        <w:top w:val="none" w:sz="0" w:space="0" w:color="auto"/>
        <w:left w:val="none" w:sz="0" w:space="0" w:color="auto"/>
        <w:bottom w:val="none" w:sz="0" w:space="0" w:color="auto"/>
        <w:right w:val="none" w:sz="0" w:space="0" w:color="auto"/>
      </w:divBdr>
    </w:div>
    <w:div w:id="207796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image" Target="media/image4.png"/><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footer" Target="footer9.xml"/><Relationship Id="rId42" Type="http://schemas.openxmlformats.org/officeDocument/2006/relationships/image" Target="media/image7.png"/><Relationship Id="rId47" Type="http://schemas.openxmlformats.org/officeDocument/2006/relationships/image" Target="media/image9.jpeg"/><Relationship Id="rId50" Type="http://schemas.openxmlformats.org/officeDocument/2006/relationships/image" Target="media/image11.jpeg"/><Relationship Id="rId55" Type="http://schemas.openxmlformats.org/officeDocument/2006/relationships/image" Target="media/image15.png"/><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plh.wa.gov.au/getmedia/6e4785e3-d40f-45cd-95e8-85d3115ee32e/PD_LPS_Deemed_Provisions"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https://www.legislation.wa.gov.au/legislation/statutes.nsf/law_a465.html" TargetMode="External"/><Relationship Id="rId53" Type="http://schemas.openxmlformats.org/officeDocument/2006/relationships/image" Target="media/image13.jpeg"/><Relationship Id="rId58" Type="http://schemas.openxmlformats.org/officeDocument/2006/relationships/hyperlink" Target="https://www.nedlands.wa.gov.au/sites/default/files/Use%20of%20Council%20Facilities%20for%20Community%20Purposes%20Council%20Policy_0.docx" TargetMode="External"/><Relationship Id="rId5" Type="http://schemas.openxmlformats.org/officeDocument/2006/relationships/customXml" Target="../customXml/item5.xml"/><Relationship Id="rId61" Type="http://schemas.openxmlformats.org/officeDocument/2006/relationships/hyperlink" Target="https://www.legislation.wa.gov.au/legislation/prod/filestore.nsf/FileURL/mrdoc_44190.pdf/$FILE/Planning%20and%20Development%20(Development%20Assessment%20Panels)%20Regulations%202011%20-%20%5B00-n0-00%5D.pdf?OpenElement" TargetMode="External"/><Relationship Id="rId19" Type="http://schemas.openxmlformats.org/officeDocument/2006/relationships/header" Target="header3.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dplh.wa.gov.au/getmedia/6e4785e3-d40f-45cd-95e8-85d3115ee32e/PD_LPS_Deemed_Provisions" TargetMode="Externa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hyperlink" Target="https://www.dplh.wa.gov.au/getmedia/6e4785e3-d40f-45cd-95e8-85d3115ee32e/PD_LPS_Deemed_Provisions" TargetMode="External"/><Relationship Id="rId43" Type="http://schemas.openxmlformats.org/officeDocument/2006/relationships/hyperlink" Target="https://www.wa.gov.au/government/document-collections/planning-and-development-local-planning-schemes-regulations-2015" TargetMode="External"/><Relationship Id="rId48" Type="http://schemas.openxmlformats.org/officeDocument/2006/relationships/image" Target="media/image10.png"/><Relationship Id="rId56" Type="http://schemas.openxmlformats.org/officeDocument/2006/relationships/image" Target="media/image16.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cid:image007.jpg@01D753D3.B532A900" TargetMode="Externa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3.png"/><Relationship Id="rId46" Type="http://schemas.openxmlformats.org/officeDocument/2006/relationships/hyperlink" Target="https://www.legislation.wa.gov.au/legislation/statutes.nsf/law_s46246.html" TargetMode="External"/><Relationship Id="rId59" Type="http://schemas.openxmlformats.org/officeDocument/2006/relationships/chart" Target="charts/chart1.xml"/><Relationship Id="rId20" Type="http://schemas.openxmlformats.org/officeDocument/2006/relationships/footer" Target="footer3.xml"/><Relationship Id="rId41" Type="http://schemas.openxmlformats.org/officeDocument/2006/relationships/image" Target="media/image6.png"/><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hyperlink" Target="https://www.dplh.wa.gov.au/getmedia/6e4785e3-d40f-45cd-95e8-85d3115ee32e/PD_LPS_Deemed_Provisions" TargetMode="External"/><Relationship Id="rId49" Type="http://schemas.openxmlformats.org/officeDocument/2006/relationships/image" Target="cid:image010.png@01D76E61.A99B4F90" TargetMode="External"/><Relationship Id="rId57" Type="http://schemas.openxmlformats.org/officeDocument/2006/relationships/hyperlink" Target="https://www.legislation.wa.gov.au/legislation/prod/filestore.nsf/FileURL/mrdoc_43454.pdf/$FILE/Local%20Government%20Act%201995%20-%20%5B07-t0-00%5D.pdf?OpenElement" TargetMode="External"/><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image" Target="media/image8.jpeg"/><Relationship Id="rId52" Type="http://schemas.openxmlformats.org/officeDocument/2006/relationships/image" Target="media/image12.png"/><Relationship Id="rId60" Type="http://schemas.openxmlformats.org/officeDocument/2006/relationships/hyperlink" Target="https://www.nedlands.wa.gov.au/sites/default/files/2020%20Public%20Art%20Booklet.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Copy%20of%20Investment%20Register%20-%2010_Investment%20Report-April(2)%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B33-4EE8-8FE3-7EDAD170517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B33-4EE8-8FE3-7EDAD170517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B33-4EE8-8FE3-7EDAD170517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B33-4EE8-8FE3-7EDAD170517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0.3582243204651363</c:v>
                </c:pt>
                <c:pt idx="1">
                  <c:v>0.25005965810862846</c:v>
                </c:pt>
                <c:pt idx="2">
                  <c:v>0.10941694309611003</c:v>
                </c:pt>
                <c:pt idx="3">
                  <c:v>0.28229907833012508</c:v>
                </c:pt>
              </c:numCache>
            </c:numRef>
          </c:val>
          <c:extLst>
            <c:ext xmlns:c16="http://schemas.microsoft.com/office/drawing/2014/chart" uri="{C3380CC4-5D6E-409C-BE32-E72D297353CC}">
              <c16:uniqueId val="{00000008-DB33-4EE8-8FE3-7EDAD170517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B1EA9371514305B5C8937947A3A936"/>
        <w:category>
          <w:name w:val="General"/>
          <w:gallery w:val="placeholder"/>
        </w:category>
        <w:types>
          <w:type w:val="bbPlcHdr"/>
        </w:types>
        <w:behaviors>
          <w:behavior w:val="content"/>
        </w:behaviors>
        <w:guid w:val="{7C174244-5E6B-4E07-80D3-4DE7623369B9}"/>
      </w:docPartPr>
      <w:docPartBody>
        <w:p w:rsidR="009B342A" w:rsidRDefault="008134CA" w:rsidP="008134CA">
          <w:pPr>
            <w:pStyle w:val="A3B1EA9371514305B5C8937947A3A936"/>
          </w:pPr>
          <w:r w:rsidRPr="00374EF2">
            <w:rPr>
              <w:rStyle w:val="PlaceholderText"/>
              <w:rFonts w:ascii="Arial" w:hAnsi="Arial" w:cs="Arial"/>
              <w:color w:val="000000" w:themeColor="text1"/>
              <w:highlight w:val="yellow"/>
            </w:rPr>
            <w:t>Date of Stamped Plans</w:t>
          </w:r>
        </w:p>
      </w:docPartBody>
    </w:docPart>
    <w:docPart>
      <w:docPartPr>
        <w:name w:val="397ED572E3BF4C9D9D5AF31A21DA66C3"/>
        <w:category>
          <w:name w:val="General"/>
          <w:gallery w:val="placeholder"/>
        </w:category>
        <w:types>
          <w:type w:val="bbPlcHdr"/>
        </w:types>
        <w:behaviors>
          <w:behavior w:val="content"/>
        </w:behaviors>
        <w:guid w:val="{8E6032AD-700F-4AC6-86C7-A21E60ED524C}"/>
      </w:docPartPr>
      <w:docPartBody>
        <w:p w:rsidR="009B342A" w:rsidRDefault="008134CA" w:rsidP="008134CA">
          <w:pPr>
            <w:pStyle w:val="397ED572E3BF4C9D9D5AF31A21DA66C3"/>
          </w:pPr>
          <w:r w:rsidRPr="00374EF2">
            <w:rPr>
              <w:rStyle w:val="PlaceholderText"/>
              <w:rFonts w:ascii="Arial" w:hAnsi="Arial" w:cs="Arial"/>
              <w:color w:val="000000" w:themeColor="text1"/>
              <w:highlight w:val="yellow"/>
            </w:rPr>
            <w:t>Date of Stamped Plans</w:t>
          </w:r>
        </w:p>
      </w:docPartBody>
    </w:docPart>
    <w:docPart>
      <w:docPartPr>
        <w:name w:val="C0FBC3A53F01427398DE7A65CD5F42D2"/>
        <w:category>
          <w:name w:val="General"/>
          <w:gallery w:val="placeholder"/>
        </w:category>
        <w:types>
          <w:type w:val="bbPlcHdr"/>
        </w:types>
        <w:behaviors>
          <w:behavior w:val="content"/>
        </w:behaviors>
        <w:guid w:val="{54D4A202-F950-47F0-89E1-52F8A11CDA24}"/>
      </w:docPartPr>
      <w:docPartBody>
        <w:p w:rsidR="009B342A" w:rsidRDefault="008134CA" w:rsidP="008134CA">
          <w:pPr>
            <w:pStyle w:val="C0FBC3A53F01427398DE7A65CD5F42D2"/>
          </w:pPr>
          <w:r w:rsidRPr="00374EF2">
            <w:rPr>
              <w:rStyle w:val="PlaceholderText"/>
              <w:rFonts w:ascii="Arial" w:hAnsi="Arial" w:cs="Arial"/>
              <w:color w:val="000000" w:themeColor="text1"/>
              <w:highlight w:val="yellow"/>
            </w:rPr>
            <w:t>Date of Stamped Plans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4CA"/>
    <w:rsid w:val="001939C4"/>
    <w:rsid w:val="003C00FA"/>
    <w:rsid w:val="003C0AE4"/>
    <w:rsid w:val="003D51AD"/>
    <w:rsid w:val="0063602D"/>
    <w:rsid w:val="006630B5"/>
    <w:rsid w:val="00776696"/>
    <w:rsid w:val="008134CA"/>
    <w:rsid w:val="008402DF"/>
    <w:rsid w:val="009421CA"/>
    <w:rsid w:val="00992C4D"/>
    <w:rsid w:val="009B342A"/>
    <w:rsid w:val="00A43A12"/>
    <w:rsid w:val="00B84BFB"/>
    <w:rsid w:val="00D76F89"/>
    <w:rsid w:val="00FF25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34CA"/>
    <w:rPr>
      <w:color w:val="808080"/>
    </w:rPr>
  </w:style>
  <w:style w:type="paragraph" w:customStyle="1" w:styleId="A3B1EA9371514305B5C8937947A3A936">
    <w:name w:val="A3B1EA9371514305B5C8937947A3A936"/>
    <w:rsid w:val="008134CA"/>
  </w:style>
  <w:style w:type="paragraph" w:customStyle="1" w:styleId="397ED572E3BF4C9D9D5AF31A21DA66C3">
    <w:name w:val="397ED572E3BF4C9D9D5AF31A21DA66C3"/>
    <w:rsid w:val="008134CA"/>
  </w:style>
  <w:style w:type="paragraph" w:customStyle="1" w:styleId="C0FBC3A53F01427398DE7A65CD5F42D2">
    <w:name w:val="C0FBC3A53F01427398DE7A65CD5F42D2"/>
    <w:rsid w:val="008134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ORGN-317801165-10429</_dlc_DocId>
    <_dlc_DocIdUrl xmlns="02b462e0-950b-4d18-8f56-efe6ec8fd98e">
      <Url>https://nedlands365.sharepoint.com/sites/organisation/council/_layouts/15/DocIdRedir.aspx?ID=ORGN-317801165-10429</Url>
      <Description>ORGN-317801165-10429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23A3C0-10B7-4721-AB15-9813D7C71C59}">
  <ds:schemaRefs>
    <ds:schemaRef ds:uri="http://schemas.microsoft.com/office/2006/documentManagement/types"/>
    <ds:schemaRef ds:uri="http://schemas.microsoft.com/office/infopath/2007/PartnerControls"/>
    <ds:schemaRef ds:uri="http://purl.org/dc/terms/"/>
    <ds:schemaRef ds:uri="a4569545-3f5c-4d76-b5ef-e21c01e673e6"/>
    <ds:schemaRef ds:uri="http://purl.org/dc/dcmitype/"/>
    <ds:schemaRef ds:uri="http://schemas.openxmlformats.org/package/2006/metadata/core-properties"/>
    <ds:schemaRef ds:uri="http://schemas.microsoft.com/office/2006/metadata/properties"/>
    <ds:schemaRef ds:uri="http://purl.org/dc/elements/1.1/"/>
    <ds:schemaRef ds:uri="99f90307-c380-4349-a4d3-52955e408d9d"/>
    <ds:schemaRef ds:uri="b3dba301-5620-44c7-a8fe-21bd50c42e00"/>
    <ds:schemaRef ds:uri="http://schemas.microsoft.com/sharepoint/v3"/>
    <ds:schemaRef ds:uri="82dc8473-40ba-4f11-b935-f34260e482de"/>
    <ds:schemaRef ds:uri="02b462e0-950b-4d18-8f56-efe6ec8fd98e"/>
    <ds:schemaRef ds:uri="7dce4f99-cff1-4fd8-801c-290f26aab7b1"/>
    <ds:schemaRef ds:uri="http://www.w3.org/XML/1998/namespace"/>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EA3FCC4D-07E9-4C4B-A57F-F3191861B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48174</Words>
  <Characters>265445</Characters>
  <Application>Microsoft Office Word</Application>
  <DocSecurity>8</DocSecurity>
  <Lines>2212</Lines>
  <Paragraphs>625</Paragraphs>
  <ScaleCrop>false</ScaleCrop>
  <Company>City of Nedlands</Company>
  <LinksUpToDate>false</LinksUpToDate>
  <CharactersWithSpaces>312994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2022-06-01T03:26:00Z</cp:lastPrinted>
  <dcterms:created xsi:type="dcterms:W3CDTF">2022-06-16T04:13:00Z</dcterms:created>
  <dcterms:modified xsi:type="dcterms:W3CDTF">2022-06-16T04:14:00Z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Entity">
    <vt:lpwstr>4</vt:lpwstr>
  </property>
  <property fmtid="{D5CDD505-2E9C-101B-9397-08002B2CF9AE}" pid="5" name="Activity">
    <vt:lpwstr>139</vt:lpwstr>
  </property>
  <property fmtid="{D5CDD505-2E9C-101B-9397-08002B2CF9AE}" pid="6" name="DocumentSetDescription">
    <vt:lpwstr/>
  </property>
  <property fmtid="{D5CDD505-2E9C-101B-9397-08002B2CF9AE}" pid="7" name="eDMS Site">
    <vt:lpwstr>154</vt:lpwstr>
  </property>
  <property fmtid="{D5CDD505-2E9C-101B-9397-08002B2CF9AE}" pid="8" name="Function">
    <vt:lpwstr>153</vt:lpwstr>
  </property>
  <property fmtid="{D5CDD505-2E9C-101B-9397-08002B2CF9AE}" pid="9" name="Subject Matter">
    <vt:lpwstr>140</vt:lpwstr>
  </property>
  <property fmtid="{D5CDD505-2E9C-101B-9397-08002B2CF9AE}" pid="10" name="MediaServiceImageTags">
    <vt:lpwstr/>
  </property>
  <property fmtid="{D5CDD505-2E9C-101B-9397-08002B2CF9AE}" pid="11" name="_dlc_DocIdItemGuid">
    <vt:lpwstr>06ef85a0-69c0-4940-b68e-b75eae5024e6</vt:lpwstr>
  </property>
</Properties>
</file>