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1929192F" w:rsidR="00180419" w:rsidRDefault="00932614"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38C92F51">
            <wp:extent cx="5163185" cy="191579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3185" cy="1915795"/>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4F938D31" w:rsidR="00180419" w:rsidRPr="00180419" w:rsidRDefault="00731DED"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31F2497" w:rsidR="004217BA" w:rsidRPr="00523221" w:rsidRDefault="00390ECC" w:rsidP="004217BA">
      <w:pPr>
        <w:rPr>
          <w:rFonts w:ascii="Arial" w:hAnsi="Arial" w:cs="Arial"/>
          <w:b/>
          <w:i/>
          <w:color w:val="002060"/>
          <w:sz w:val="56"/>
          <w:szCs w:val="56"/>
        </w:rPr>
      </w:pPr>
      <w:r>
        <w:rPr>
          <w:rFonts w:ascii="Arial" w:hAnsi="Arial" w:cs="Arial"/>
          <w:b/>
          <w:i/>
          <w:color w:val="002060"/>
          <w:sz w:val="56"/>
          <w:szCs w:val="56"/>
        </w:rPr>
        <w:t>26 March</w:t>
      </w:r>
      <w:r w:rsidR="00B26BE4">
        <w:rPr>
          <w:rFonts w:ascii="Arial" w:hAnsi="Arial" w:cs="Arial"/>
          <w:b/>
          <w:i/>
          <w:color w:val="002060"/>
          <w:sz w:val="56"/>
          <w:szCs w:val="56"/>
        </w:rPr>
        <w:t xml:space="preserve"> 201</w:t>
      </w:r>
      <w:r w:rsidR="00B17B9E">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5FA2D0A9"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042BDAAF" w14:textId="217125A5"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0CBDFC04" w14:textId="6F79ED75"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339790B3" w14:textId="5896EBC8"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30E03FCF" w14:textId="25FCAE1C"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69B02DB4" w14:textId="26D641D0"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04A77FDD" w14:textId="28E0F6B6"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59656B26" w14:textId="22CC7223" w:rsidR="007B276D" w:rsidRDefault="007B276D" w:rsidP="00562866">
      <w:pPr>
        <w:tabs>
          <w:tab w:val="left" w:pos="720"/>
          <w:tab w:val="left" w:pos="1440"/>
          <w:tab w:val="left" w:pos="2410"/>
          <w:tab w:val="left" w:pos="2977"/>
          <w:tab w:val="right" w:pos="8335"/>
          <w:tab w:val="right" w:pos="8505"/>
        </w:tabs>
        <w:rPr>
          <w:rFonts w:ascii="Arial" w:hAnsi="Arial" w:cs="Arial"/>
        </w:rPr>
      </w:pPr>
    </w:p>
    <w:p w14:paraId="377146F7" w14:textId="77777777" w:rsidR="007B276D" w:rsidRDefault="007B276D" w:rsidP="007B276D">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0FBC3000" w14:textId="77777777" w:rsidR="007B276D" w:rsidRDefault="007B276D" w:rsidP="007B276D">
      <w:pPr>
        <w:tabs>
          <w:tab w:val="left" w:pos="720"/>
          <w:tab w:val="left" w:pos="1440"/>
          <w:tab w:val="left" w:pos="2410"/>
          <w:tab w:val="left" w:pos="2977"/>
          <w:tab w:val="right" w:pos="8335"/>
          <w:tab w:val="right" w:pos="8505"/>
        </w:tabs>
        <w:jc w:val="both"/>
        <w:rPr>
          <w:rFonts w:ascii="Arial" w:hAnsi="Arial" w:cs="Arial"/>
        </w:rPr>
      </w:pPr>
    </w:p>
    <w:p w14:paraId="418A214E" w14:textId="77777777" w:rsidR="007B276D" w:rsidRDefault="007B276D" w:rsidP="007B276D">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6B2C74BE" w14:textId="77777777" w:rsidR="007B276D" w:rsidRDefault="007B276D" w:rsidP="007B276D">
      <w:pPr>
        <w:tabs>
          <w:tab w:val="left" w:pos="720"/>
          <w:tab w:val="left" w:pos="1440"/>
          <w:tab w:val="left" w:pos="2410"/>
          <w:tab w:val="left" w:pos="2977"/>
          <w:tab w:val="right" w:pos="8335"/>
          <w:tab w:val="right" w:pos="8505"/>
        </w:tabs>
        <w:jc w:val="both"/>
        <w:rPr>
          <w:rFonts w:ascii="Arial" w:hAnsi="Arial" w:cs="Arial"/>
        </w:rPr>
      </w:pPr>
    </w:p>
    <w:p w14:paraId="23877AD6" w14:textId="77777777" w:rsidR="007B276D" w:rsidRDefault="007B276D" w:rsidP="007B276D">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729FE1F1" w14:textId="5BA55EFD" w:rsidR="00A55E38" w:rsidRDefault="00180419" w:rsidP="00A55E3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239EB8B" w14:textId="77777777" w:rsidR="00A55E38" w:rsidRPr="00A55E38" w:rsidRDefault="00A55E38" w:rsidP="00A55E38">
      <w:pPr>
        <w:tabs>
          <w:tab w:val="left" w:pos="720"/>
          <w:tab w:val="left" w:pos="1440"/>
          <w:tab w:val="left" w:pos="2410"/>
          <w:tab w:val="left" w:pos="2977"/>
          <w:tab w:val="right" w:pos="8335"/>
          <w:tab w:val="right" w:pos="8505"/>
        </w:tabs>
        <w:jc w:val="center"/>
        <w:rPr>
          <w:rFonts w:ascii="Arial" w:hAnsi="Arial" w:cs="Arial"/>
          <w:b/>
        </w:rPr>
      </w:pPr>
    </w:p>
    <w:p w14:paraId="613CE07D" w14:textId="482A8A91" w:rsidR="00A731FE" w:rsidRPr="00A731FE" w:rsidRDefault="00A55E38" w:rsidP="00A731FE">
      <w:pPr>
        <w:pStyle w:val="TOC2"/>
        <w:rPr>
          <w:rFonts w:ascii="Arial" w:eastAsiaTheme="minorEastAsia" w:hAnsi="Arial" w:cs="Arial"/>
          <w:szCs w:val="24"/>
          <w:lang w:eastAsia="en-AU"/>
        </w:rPr>
      </w:pPr>
      <w:r w:rsidRPr="00AA284D">
        <w:rPr>
          <w:rFonts w:ascii="Arial" w:hAnsi="Arial" w:cs="Arial"/>
        </w:rPr>
        <w:fldChar w:fldCharType="begin"/>
      </w:r>
      <w:r w:rsidRPr="00AA284D">
        <w:rPr>
          <w:rFonts w:ascii="Arial" w:hAnsi="Arial" w:cs="Arial"/>
        </w:rPr>
        <w:instrText xml:space="preserve"> TOC \o "1-3" \h \z \u </w:instrText>
      </w:r>
      <w:r w:rsidRPr="00AA284D">
        <w:rPr>
          <w:rFonts w:ascii="Arial" w:hAnsi="Arial" w:cs="Arial"/>
        </w:rPr>
        <w:fldChar w:fldCharType="separate"/>
      </w:r>
      <w:hyperlink w:anchor="_Toc4750690" w:history="1">
        <w:r w:rsidR="00A731FE" w:rsidRPr="00A731FE">
          <w:rPr>
            <w:rStyle w:val="Hyperlink"/>
            <w:rFonts w:ascii="Arial" w:hAnsi="Arial" w:cs="Arial"/>
            <w:szCs w:val="24"/>
          </w:rPr>
          <w:t>Declaration of Opening</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_Toc4750690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4</w:t>
        </w:r>
        <w:r w:rsidR="00A731FE" w:rsidRPr="00A731FE">
          <w:rPr>
            <w:rFonts w:ascii="Arial" w:hAnsi="Arial" w:cs="Arial"/>
            <w:webHidden/>
            <w:szCs w:val="24"/>
          </w:rPr>
          <w:fldChar w:fldCharType="end"/>
        </w:r>
      </w:hyperlink>
    </w:p>
    <w:p w14:paraId="777CF9BF" w14:textId="6E9C303C" w:rsidR="00A731FE" w:rsidRPr="00A731FE" w:rsidRDefault="005A29F2" w:rsidP="00A731FE">
      <w:pPr>
        <w:pStyle w:val="TOC2"/>
        <w:rPr>
          <w:rFonts w:ascii="Arial" w:eastAsiaTheme="minorEastAsia" w:hAnsi="Arial" w:cs="Arial"/>
          <w:szCs w:val="24"/>
          <w:lang w:eastAsia="en-AU"/>
        </w:rPr>
      </w:pPr>
      <w:hyperlink w:anchor="_Toc4750691" w:history="1">
        <w:r w:rsidR="00A731FE" w:rsidRPr="00A731FE">
          <w:rPr>
            <w:rStyle w:val="Hyperlink"/>
            <w:rFonts w:ascii="Arial" w:hAnsi="Arial" w:cs="Arial"/>
            <w:szCs w:val="24"/>
          </w:rPr>
          <w:t>Present and Apologies and Leave Of Absence (Previously Approved)</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_Toc4750691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4</w:t>
        </w:r>
        <w:r w:rsidR="00A731FE" w:rsidRPr="00A731FE">
          <w:rPr>
            <w:rFonts w:ascii="Arial" w:hAnsi="Arial" w:cs="Arial"/>
            <w:webHidden/>
            <w:szCs w:val="24"/>
          </w:rPr>
          <w:fldChar w:fldCharType="end"/>
        </w:r>
      </w:hyperlink>
    </w:p>
    <w:p w14:paraId="1085F92B" w14:textId="3B022E3B" w:rsidR="00A731FE" w:rsidRPr="00A731FE" w:rsidRDefault="005A29F2" w:rsidP="00A731FE">
      <w:pPr>
        <w:pStyle w:val="TOC2"/>
        <w:rPr>
          <w:rFonts w:ascii="Arial" w:eastAsiaTheme="minorEastAsia" w:hAnsi="Arial" w:cs="Arial"/>
          <w:szCs w:val="24"/>
          <w:lang w:eastAsia="en-AU"/>
        </w:rPr>
      </w:pPr>
      <w:hyperlink w:anchor="_Toc4750692" w:history="1">
        <w:r w:rsidR="00A731FE" w:rsidRPr="00A731FE">
          <w:rPr>
            <w:rStyle w:val="Hyperlink"/>
            <w:rFonts w:ascii="Arial" w:hAnsi="Arial" w:cs="Arial"/>
            <w:szCs w:val="24"/>
          </w:rPr>
          <w:t>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Public Question Time</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_Toc4750692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5</w:t>
        </w:r>
        <w:r w:rsidR="00A731FE" w:rsidRPr="00A731FE">
          <w:rPr>
            <w:rFonts w:ascii="Arial" w:hAnsi="Arial" w:cs="Arial"/>
            <w:webHidden/>
            <w:szCs w:val="24"/>
          </w:rPr>
          <w:fldChar w:fldCharType="end"/>
        </w:r>
      </w:hyperlink>
    </w:p>
    <w:p w14:paraId="7EB4A5EF" w14:textId="395D4D61" w:rsidR="00A731FE" w:rsidRPr="00A731FE" w:rsidRDefault="005A29F2" w:rsidP="00A731FE">
      <w:pPr>
        <w:pStyle w:val="TOC2"/>
        <w:rPr>
          <w:rFonts w:ascii="Arial" w:eastAsiaTheme="minorEastAsia" w:hAnsi="Arial" w:cs="Arial"/>
          <w:szCs w:val="24"/>
          <w:lang w:eastAsia="en-AU"/>
        </w:rPr>
      </w:pPr>
      <w:hyperlink w:anchor="_Toc4750693" w:history="1">
        <w:r w:rsidR="00A731FE" w:rsidRPr="00A731FE">
          <w:rPr>
            <w:rStyle w:val="Hyperlink"/>
            <w:rFonts w:ascii="Arial" w:hAnsi="Arial" w:cs="Arial"/>
            <w:szCs w:val="24"/>
          </w:rPr>
          <w:t>1.1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Dr Ric Charlesworth</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_Toc4750693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5</w:t>
        </w:r>
        <w:r w:rsidR="00A731FE" w:rsidRPr="00A731FE">
          <w:rPr>
            <w:rFonts w:ascii="Arial" w:hAnsi="Arial" w:cs="Arial"/>
            <w:webHidden/>
            <w:szCs w:val="24"/>
          </w:rPr>
          <w:fldChar w:fldCharType="end"/>
        </w:r>
      </w:hyperlink>
    </w:p>
    <w:p w14:paraId="734EAE51" w14:textId="73AA3640" w:rsidR="00A731FE" w:rsidRPr="00A731FE" w:rsidRDefault="005A29F2" w:rsidP="00A731FE">
      <w:pPr>
        <w:pStyle w:val="TOC2"/>
        <w:rPr>
          <w:rFonts w:ascii="Arial" w:eastAsiaTheme="minorEastAsia" w:hAnsi="Arial" w:cs="Arial"/>
          <w:szCs w:val="24"/>
          <w:lang w:eastAsia="en-AU"/>
        </w:rPr>
      </w:pPr>
      <w:hyperlink w:anchor="_Toc4750694" w:history="1">
        <w:r w:rsidR="00A731FE" w:rsidRPr="00A731FE">
          <w:rPr>
            <w:rStyle w:val="Hyperlink"/>
            <w:rFonts w:ascii="Arial" w:hAnsi="Arial" w:cs="Arial"/>
            <w:szCs w:val="24"/>
          </w:rPr>
          <w:t>1.2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Mr Carl Brauhart, 48 Lisle Street, Mt Claremont</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_Toc4750694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8</w:t>
        </w:r>
        <w:r w:rsidR="00A731FE" w:rsidRPr="00A731FE">
          <w:rPr>
            <w:rFonts w:ascii="Arial" w:hAnsi="Arial" w:cs="Arial"/>
            <w:webHidden/>
            <w:szCs w:val="24"/>
          </w:rPr>
          <w:fldChar w:fldCharType="end"/>
        </w:r>
      </w:hyperlink>
    </w:p>
    <w:p w14:paraId="2C825A3B" w14:textId="4CB56456" w:rsidR="00A731FE" w:rsidRPr="00A731FE" w:rsidRDefault="005A29F2" w:rsidP="00A731FE">
      <w:pPr>
        <w:pStyle w:val="TOC2"/>
        <w:rPr>
          <w:rFonts w:ascii="Arial" w:eastAsiaTheme="minorEastAsia" w:hAnsi="Arial" w:cs="Arial"/>
          <w:szCs w:val="24"/>
          <w:lang w:eastAsia="en-AU"/>
        </w:rPr>
      </w:pPr>
      <w:hyperlink w:anchor="_Toc4750695" w:history="1">
        <w:r w:rsidR="00A731FE" w:rsidRPr="00A731FE">
          <w:rPr>
            <w:rStyle w:val="Hyperlink"/>
            <w:rFonts w:ascii="Arial" w:hAnsi="Arial" w:cs="Arial"/>
            <w:szCs w:val="24"/>
          </w:rPr>
          <w:t>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Addresses by Members of the Public</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_Toc4750695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9</w:t>
        </w:r>
        <w:r w:rsidR="00A731FE" w:rsidRPr="00A731FE">
          <w:rPr>
            <w:rFonts w:ascii="Arial" w:hAnsi="Arial" w:cs="Arial"/>
            <w:webHidden/>
            <w:szCs w:val="24"/>
          </w:rPr>
          <w:fldChar w:fldCharType="end"/>
        </w:r>
      </w:hyperlink>
    </w:p>
    <w:p w14:paraId="1FCC4634" w14:textId="1B531346" w:rsidR="00A731FE" w:rsidRPr="00A731FE" w:rsidRDefault="005A29F2" w:rsidP="00A731FE">
      <w:pPr>
        <w:pStyle w:val="TOC2"/>
        <w:rPr>
          <w:rFonts w:ascii="Arial" w:eastAsiaTheme="minorEastAsia" w:hAnsi="Arial" w:cs="Arial"/>
          <w:szCs w:val="24"/>
          <w:lang w:eastAsia="en-AU"/>
        </w:rPr>
      </w:pPr>
      <w:hyperlink w:anchor="_Toc4750696" w:history="1">
        <w:r w:rsidR="00A731FE" w:rsidRPr="00A731FE">
          <w:rPr>
            <w:rStyle w:val="Hyperlink"/>
            <w:rFonts w:ascii="Arial" w:hAnsi="Arial" w:cs="Arial"/>
            <w:szCs w:val="24"/>
          </w:rPr>
          <w:t>3.</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Requests for Leave of Absence</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_Toc4750696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9</w:t>
        </w:r>
        <w:r w:rsidR="00A731FE" w:rsidRPr="00A731FE">
          <w:rPr>
            <w:rFonts w:ascii="Arial" w:hAnsi="Arial" w:cs="Arial"/>
            <w:webHidden/>
            <w:szCs w:val="24"/>
          </w:rPr>
          <w:fldChar w:fldCharType="end"/>
        </w:r>
      </w:hyperlink>
    </w:p>
    <w:p w14:paraId="7AADF847" w14:textId="74D78885" w:rsidR="00A731FE" w:rsidRPr="00A731FE" w:rsidRDefault="005A29F2" w:rsidP="00A731FE">
      <w:pPr>
        <w:pStyle w:val="TOC2"/>
        <w:rPr>
          <w:rFonts w:ascii="Arial" w:eastAsiaTheme="minorEastAsia" w:hAnsi="Arial" w:cs="Arial"/>
          <w:szCs w:val="24"/>
          <w:lang w:eastAsia="en-AU"/>
        </w:rPr>
      </w:pPr>
      <w:hyperlink w:anchor="_Toc4750697" w:history="1">
        <w:r w:rsidR="00A731FE" w:rsidRPr="00A731FE">
          <w:rPr>
            <w:rStyle w:val="Hyperlink"/>
            <w:rFonts w:ascii="Arial" w:hAnsi="Arial" w:cs="Arial"/>
            <w:szCs w:val="24"/>
          </w:rPr>
          <w:t>4.</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Petitions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_Toc4750697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9</w:t>
        </w:r>
        <w:r w:rsidR="00A731FE" w:rsidRPr="00A731FE">
          <w:rPr>
            <w:rFonts w:ascii="Arial" w:hAnsi="Arial" w:cs="Arial"/>
            <w:webHidden/>
            <w:szCs w:val="24"/>
          </w:rPr>
          <w:fldChar w:fldCharType="end"/>
        </w:r>
      </w:hyperlink>
    </w:p>
    <w:p w14:paraId="7F1AAF41" w14:textId="76E0878A" w:rsidR="00A731FE" w:rsidRPr="00A731FE" w:rsidRDefault="005A29F2" w:rsidP="00A731FE">
      <w:pPr>
        <w:pStyle w:val="TOC2"/>
        <w:rPr>
          <w:rFonts w:ascii="Arial" w:eastAsiaTheme="minorEastAsia" w:hAnsi="Arial" w:cs="Arial"/>
          <w:szCs w:val="24"/>
          <w:lang w:eastAsia="en-AU"/>
        </w:rPr>
      </w:pPr>
      <w:hyperlink w:anchor="_Toc4750698" w:history="1">
        <w:r w:rsidR="00A731FE" w:rsidRPr="00A731FE">
          <w:rPr>
            <w:rStyle w:val="Hyperlink"/>
            <w:rFonts w:ascii="Arial" w:hAnsi="Arial" w:cs="Arial"/>
            <w:szCs w:val="24"/>
          </w:rPr>
          <w:t>5.</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Disclosures of Financial Interest</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_Toc4750698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3DC24D5F" w14:textId="5A0D431A" w:rsidR="00A731FE" w:rsidRPr="00A731FE" w:rsidRDefault="005A29F2" w:rsidP="00A731FE">
      <w:pPr>
        <w:pStyle w:val="TOC2"/>
        <w:rPr>
          <w:rFonts w:ascii="Arial" w:eastAsiaTheme="minorEastAsia" w:hAnsi="Arial" w:cs="Arial"/>
          <w:szCs w:val="24"/>
          <w:lang w:eastAsia="en-AU"/>
        </w:rPr>
      </w:pPr>
      <w:hyperlink w:anchor="_Toc4750699" w:history="1">
        <w:r w:rsidR="00A731FE" w:rsidRPr="00A731FE">
          <w:rPr>
            <w:rStyle w:val="Hyperlink"/>
            <w:rFonts w:ascii="Arial" w:hAnsi="Arial" w:cs="Arial"/>
            <w:szCs w:val="24"/>
          </w:rPr>
          <w:t>6.</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Disclosures of Interests Affecting Impartiality</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_Toc4750699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621EF99F" w14:textId="182E8F64" w:rsidR="00A731FE" w:rsidRPr="00A731FE" w:rsidRDefault="005A29F2" w:rsidP="00A731FE">
      <w:pPr>
        <w:pStyle w:val="TOC2"/>
        <w:rPr>
          <w:rFonts w:ascii="Arial" w:eastAsiaTheme="minorEastAsia" w:hAnsi="Arial" w:cs="Arial"/>
          <w:szCs w:val="24"/>
          <w:lang w:eastAsia="en-AU"/>
        </w:rPr>
      </w:pPr>
      <w:hyperlink w:anchor="_Toc4750700" w:history="1">
        <w:r w:rsidR="00A731FE" w:rsidRPr="00A731FE">
          <w:rPr>
            <w:rStyle w:val="Hyperlink"/>
            <w:rFonts w:ascii="Arial" w:hAnsi="Arial" w:cs="Arial"/>
            <w:szCs w:val="24"/>
          </w:rPr>
          <w:t>7.</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Declarations by Members That They Have Not Given Due Consideration to Papers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_Toc4750700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595B26DF" w14:textId="523C4A66" w:rsidR="00A731FE" w:rsidRPr="00A731FE" w:rsidRDefault="005A29F2" w:rsidP="00A731FE">
      <w:pPr>
        <w:pStyle w:val="TOC2"/>
        <w:rPr>
          <w:rFonts w:ascii="Arial" w:eastAsiaTheme="minorEastAsia" w:hAnsi="Arial" w:cs="Arial"/>
          <w:szCs w:val="24"/>
          <w:lang w:eastAsia="en-AU"/>
        </w:rPr>
      </w:pPr>
      <w:hyperlink w:anchor="_Toc4750701" w:history="1">
        <w:r w:rsidR="00A731FE" w:rsidRPr="00A731FE">
          <w:rPr>
            <w:rStyle w:val="Hyperlink"/>
            <w:rFonts w:ascii="Arial" w:hAnsi="Arial" w:cs="Arial"/>
            <w:szCs w:val="24"/>
          </w:rPr>
          <w:t>8.</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Confirmation of Minutes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_Toc4750701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18EF1840" w14:textId="23A57B9B" w:rsidR="00A731FE" w:rsidRPr="00A731FE" w:rsidRDefault="005A29F2" w:rsidP="00A731FE">
      <w:pPr>
        <w:pStyle w:val="TOC2"/>
        <w:rPr>
          <w:rFonts w:ascii="Arial" w:eastAsiaTheme="minorEastAsia" w:hAnsi="Arial" w:cs="Arial"/>
          <w:szCs w:val="24"/>
          <w:lang w:eastAsia="en-AU"/>
        </w:rPr>
      </w:pPr>
      <w:hyperlink w:anchor="_Toc4750702" w:history="1">
        <w:r w:rsidR="00A731FE" w:rsidRPr="00A731FE">
          <w:rPr>
            <w:rStyle w:val="Hyperlink"/>
            <w:rFonts w:ascii="Arial" w:hAnsi="Arial" w:cs="Arial"/>
            <w:szCs w:val="24"/>
          </w:rPr>
          <w:t>8.1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Ordinary Council meeting 26 February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_Toc4750702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2781FD8F" w14:textId="741213C6" w:rsidR="00A731FE" w:rsidRPr="00A731FE" w:rsidRDefault="005A29F2" w:rsidP="00A731FE">
      <w:pPr>
        <w:pStyle w:val="TOC2"/>
        <w:rPr>
          <w:rFonts w:ascii="Arial" w:eastAsiaTheme="minorEastAsia" w:hAnsi="Arial" w:cs="Arial"/>
          <w:szCs w:val="24"/>
          <w:lang w:eastAsia="en-AU"/>
        </w:rPr>
      </w:pPr>
      <w:hyperlink w:anchor="_Toc4750703" w:history="1">
        <w:r w:rsidR="00A731FE" w:rsidRPr="00A731FE">
          <w:rPr>
            <w:rStyle w:val="Hyperlink"/>
            <w:rFonts w:ascii="Arial" w:hAnsi="Arial" w:cs="Arial"/>
            <w:szCs w:val="24"/>
          </w:rPr>
          <w:t>8.2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Special Council meeting 12 March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_Toc4750703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40E9142A" w14:textId="64A487DB" w:rsidR="00A731FE" w:rsidRPr="00A731FE" w:rsidRDefault="005A29F2" w:rsidP="00A731FE">
      <w:pPr>
        <w:pStyle w:val="TOC2"/>
        <w:rPr>
          <w:rFonts w:ascii="Arial" w:eastAsiaTheme="minorEastAsia" w:hAnsi="Arial" w:cs="Arial"/>
          <w:szCs w:val="24"/>
          <w:lang w:eastAsia="en-AU"/>
        </w:rPr>
      </w:pPr>
      <w:hyperlink w:anchor="_Toc4750704" w:history="1">
        <w:r w:rsidR="00A731FE" w:rsidRPr="00A731FE">
          <w:rPr>
            <w:rStyle w:val="Hyperlink"/>
            <w:rFonts w:ascii="Arial" w:hAnsi="Arial" w:cs="Arial"/>
            <w:szCs w:val="24"/>
          </w:rPr>
          <w:t>9.</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Announcements of the Presiding Member without discussion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_Toc4750704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10</w:t>
        </w:r>
        <w:r w:rsidR="00A731FE" w:rsidRPr="00A731FE">
          <w:rPr>
            <w:rFonts w:ascii="Arial" w:hAnsi="Arial" w:cs="Arial"/>
            <w:webHidden/>
            <w:szCs w:val="24"/>
          </w:rPr>
          <w:fldChar w:fldCharType="end"/>
        </w:r>
      </w:hyperlink>
    </w:p>
    <w:p w14:paraId="48B77875" w14:textId="0A2F4663" w:rsidR="00A731FE" w:rsidRPr="00A731FE" w:rsidRDefault="005A29F2" w:rsidP="00A731FE">
      <w:pPr>
        <w:pStyle w:val="TOC2"/>
        <w:rPr>
          <w:rFonts w:ascii="Arial" w:eastAsiaTheme="minorEastAsia" w:hAnsi="Arial" w:cs="Arial"/>
          <w:szCs w:val="24"/>
          <w:lang w:eastAsia="en-AU"/>
        </w:rPr>
      </w:pPr>
      <w:hyperlink w:anchor="_Toc4750705" w:history="1">
        <w:r w:rsidR="00A731FE" w:rsidRPr="00A731FE">
          <w:rPr>
            <w:rStyle w:val="Hyperlink"/>
            <w:rFonts w:ascii="Arial" w:hAnsi="Arial" w:cs="Arial"/>
            <w:szCs w:val="24"/>
          </w:rPr>
          <w:t>10.</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Members announcements without discussion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_Toc4750705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11</w:t>
        </w:r>
        <w:r w:rsidR="00A731FE" w:rsidRPr="00A731FE">
          <w:rPr>
            <w:rFonts w:ascii="Arial" w:hAnsi="Arial" w:cs="Arial"/>
            <w:webHidden/>
            <w:szCs w:val="24"/>
          </w:rPr>
          <w:fldChar w:fldCharType="end"/>
        </w:r>
      </w:hyperlink>
    </w:p>
    <w:p w14:paraId="4194FB3E" w14:textId="03097979" w:rsidR="00A731FE" w:rsidRPr="00A731FE" w:rsidRDefault="005A29F2" w:rsidP="00A731FE">
      <w:pPr>
        <w:pStyle w:val="TOC2"/>
        <w:rPr>
          <w:rFonts w:ascii="Arial" w:eastAsiaTheme="minorEastAsia" w:hAnsi="Arial" w:cs="Arial"/>
          <w:szCs w:val="24"/>
          <w:lang w:eastAsia="en-AU"/>
        </w:rPr>
      </w:pPr>
      <w:hyperlink w:anchor="_Toc4750706" w:history="1">
        <w:r w:rsidR="00A731FE" w:rsidRPr="00A731FE">
          <w:rPr>
            <w:rStyle w:val="Hyperlink"/>
            <w:rFonts w:ascii="Arial" w:hAnsi="Arial" w:cs="Arial"/>
            <w:szCs w:val="24"/>
          </w:rPr>
          <w:t>10.1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Councillor Smyth</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_Toc4750706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11</w:t>
        </w:r>
        <w:r w:rsidR="00A731FE" w:rsidRPr="00A731FE">
          <w:rPr>
            <w:rFonts w:ascii="Arial" w:hAnsi="Arial" w:cs="Arial"/>
            <w:webHidden/>
            <w:szCs w:val="24"/>
          </w:rPr>
          <w:fldChar w:fldCharType="end"/>
        </w:r>
      </w:hyperlink>
    </w:p>
    <w:p w14:paraId="0B775218" w14:textId="33524A5C" w:rsidR="00A731FE" w:rsidRPr="00A731FE" w:rsidRDefault="005A29F2" w:rsidP="00A731FE">
      <w:pPr>
        <w:pStyle w:val="TOC2"/>
        <w:rPr>
          <w:rFonts w:ascii="Arial" w:eastAsiaTheme="minorEastAsia" w:hAnsi="Arial" w:cs="Arial"/>
          <w:szCs w:val="24"/>
          <w:lang w:eastAsia="en-AU"/>
        </w:rPr>
      </w:pPr>
      <w:hyperlink w:anchor="_Toc4750707" w:history="1">
        <w:r w:rsidR="00A731FE" w:rsidRPr="00A731FE">
          <w:rPr>
            <w:rStyle w:val="Hyperlink"/>
            <w:rFonts w:ascii="Arial" w:hAnsi="Arial" w:cs="Arial"/>
            <w:szCs w:val="24"/>
          </w:rPr>
          <w:t>10.2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Councillor de Lacy</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_Toc4750707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11</w:t>
        </w:r>
        <w:r w:rsidR="00A731FE" w:rsidRPr="00A731FE">
          <w:rPr>
            <w:rFonts w:ascii="Arial" w:hAnsi="Arial" w:cs="Arial"/>
            <w:webHidden/>
            <w:szCs w:val="24"/>
          </w:rPr>
          <w:fldChar w:fldCharType="end"/>
        </w:r>
      </w:hyperlink>
    </w:p>
    <w:p w14:paraId="7B950AA7" w14:textId="54A5475F" w:rsidR="00A731FE" w:rsidRPr="00A731FE" w:rsidRDefault="005A29F2" w:rsidP="00A731FE">
      <w:pPr>
        <w:pStyle w:val="TOC2"/>
        <w:rPr>
          <w:rFonts w:ascii="Arial" w:eastAsiaTheme="minorEastAsia" w:hAnsi="Arial" w:cs="Arial"/>
          <w:szCs w:val="24"/>
          <w:lang w:eastAsia="en-AU"/>
        </w:rPr>
      </w:pPr>
      <w:hyperlink w:anchor="_Toc4750708" w:history="1">
        <w:r w:rsidR="00A731FE" w:rsidRPr="00A731FE">
          <w:rPr>
            <w:rStyle w:val="Hyperlink"/>
            <w:rFonts w:ascii="Arial" w:hAnsi="Arial" w:cs="Arial"/>
            <w:szCs w:val="24"/>
          </w:rPr>
          <w:t>10.3</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Councillor Hay</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_Toc4750708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11</w:t>
        </w:r>
        <w:r w:rsidR="00A731FE" w:rsidRPr="00A731FE">
          <w:rPr>
            <w:rFonts w:ascii="Arial" w:hAnsi="Arial" w:cs="Arial"/>
            <w:webHidden/>
            <w:szCs w:val="24"/>
          </w:rPr>
          <w:fldChar w:fldCharType="end"/>
        </w:r>
      </w:hyperlink>
    </w:p>
    <w:p w14:paraId="1FC6A1C1" w14:textId="07ABCA77" w:rsidR="00A731FE" w:rsidRPr="00A731FE" w:rsidRDefault="005A29F2" w:rsidP="00A731FE">
      <w:pPr>
        <w:pStyle w:val="TOC2"/>
        <w:rPr>
          <w:rFonts w:ascii="Arial" w:eastAsiaTheme="minorEastAsia" w:hAnsi="Arial" w:cs="Arial"/>
          <w:szCs w:val="24"/>
          <w:lang w:eastAsia="en-AU"/>
        </w:rPr>
      </w:pPr>
      <w:hyperlink w:anchor="_Toc4750709" w:history="1">
        <w:r w:rsidR="00A731FE" w:rsidRPr="00A731FE">
          <w:rPr>
            <w:rStyle w:val="Hyperlink"/>
            <w:rFonts w:ascii="Arial" w:hAnsi="Arial" w:cs="Arial"/>
            <w:szCs w:val="24"/>
          </w:rPr>
          <w:t>10.4</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Councillor Shaw</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_Toc4750709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11</w:t>
        </w:r>
        <w:r w:rsidR="00A731FE" w:rsidRPr="00A731FE">
          <w:rPr>
            <w:rFonts w:ascii="Arial" w:hAnsi="Arial" w:cs="Arial"/>
            <w:webHidden/>
            <w:szCs w:val="24"/>
          </w:rPr>
          <w:fldChar w:fldCharType="end"/>
        </w:r>
      </w:hyperlink>
    </w:p>
    <w:p w14:paraId="223830F9" w14:textId="3570A48C" w:rsidR="00A731FE" w:rsidRPr="00A731FE" w:rsidRDefault="005A29F2" w:rsidP="00A731FE">
      <w:pPr>
        <w:pStyle w:val="TOC2"/>
        <w:rPr>
          <w:rFonts w:ascii="Arial" w:eastAsiaTheme="minorEastAsia" w:hAnsi="Arial" w:cs="Arial"/>
          <w:szCs w:val="24"/>
          <w:lang w:eastAsia="en-AU"/>
        </w:rPr>
      </w:pPr>
      <w:hyperlink w:anchor="_Toc4750710" w:history="1">
        <w:r w:rsidR="00A731FE" w:rsidRPr="00A731FE">
          <w:rPr>
            <w:rStyle w:val="Hyperlink"/>
            <w:rFonts w:ascii="Arial" w:hAnsi="Arial" w:cs="Arial"/>
            <w:szCs w:val="24"/>
          </w:rPr>
          <w:t>11.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Matters for Which the Meeting May Be Closed</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_Toc4750710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12</w:t>
        </w:r>
        <w:r w:rsidR="00A731FE" w:rsidRPr="00A731FE">
          <w:rPr>
            <w:rFonts w:ascii="Arial" w:hAnsi="Arial" w:cs="Arial"/>
            <w:webHidden/>
            <w:szCs w:val="24"/>
          </w:rPr>
          <w:fldChar w:fldCharType="end"/>
        </w:r>
      </w:hyperlink>
    </w:p>
    <w:p w14:paraId="60BB7B59" w14:textId="12FA7C30" w:rsidR="00A731FE" w:rsidRPr="00A731FE" w:rsidRDefault="005A29F2" w:rsidP="00A731FE">
      <w:pPr>
        <w:pStyle w:val="TOC2"/>
        <w:rPr>
          <w:rFonts w:ascii="Arial" w:eastAsiaTheme="minorEastAsia" w:hAnsi="Arial" w:cs="Arial"/>
          <w:szCs w:val="24"/>
          <w:lang w:eastAsia="en-AU"/>
        </w:rPr>
      </w:pPr>
      <w:hyperlink w:anchor="_Toc4750711" w:history="1">
        <w:r w:rsidR="00A731FE" w:rsidRPr="00A731FE">
          <w:rPr>
            <w:rStyle w:val="Hyperlink"/>
            <w:rFonts w:ascii="Arial" w:hAnsi="Arial" w:cs="Arial"/>
            <w:szCs w:val="24"/>
          </w:rPr>
          <w:t>12.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Divisional reports and minutes of Council committees and administrative liaison working groups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_Toc4750711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12</w:t>
        </w:r>
        <w:r w:rsidR="00A731FE" w:rsidRPr="00A731FE">
          <w:rPr>
            <w:rFonts w:ascii="Arial" w:hAnsi="Arial" w:cs="Arial"/>
            <w:webHidden/>
            <w:szCs w:val="24"/>
          </w:rPr>
          <w:fldChar w:fldCharType="end"/>
        </w:r>
      </w:hyperlink>
    </w:p>
    <w:p w14:paraId="1377FCB2" w14:textId="451D102B" w:rsidR="00A731FE" w:rsidRPr="00A731FE" w:rsidRDefault="005A29F2" w:rsidP="00A731FE">
      <w:pPr>
        <w:pStyle w:val="TOC2"/>
        <w:rPr>
          <w:rFonts w:ascii="Arial" w:eastAsiaTheme="minorEastAsia" w:hAnsi="Arial" w:cs="Arial"/>
          <w:szCs w:val="24"/>
          <w:lang w:eastAsia="en-AU"/>
        </w:rPr>
      </w:pPr>
      <w:hyperlink w:anchor="_Toc4750712" w:history="1">
        <w:r w:rsidR="00A731FE" w:rsidRPr="00A731FE">
          <w:rPr>
            <w:rStyle w:val="Hyperlink"/>
            <w:rFonts w:ascii="Arial" w:hAnsi="Arial" w:cs="Arial"/>
            <w:szCs w:val="24"/>
          </w:rPr>
          <w:t>12.1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Minutes of Council Committees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_Toc4750712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12</w:t>
        </w:r>
        <w:r w:rsidR="00A731FE" w:rsidRPr="00A731FE">
          <w:rPr>
            <w:rFonts w:ascii="Arial" w:hAnsi="Arial" w:cs="Arial"/>
            <w:webHidden/>
            <w:szCs w:val="24"/>
          </w:rPr>
          <w:fldChar w:fldCharType="end"/>
        </w:r>
      </w:hyperlink>
    </w:p>
    <w:p w14:paraId="7D25F9B3" w14:textId="2BDF554A" w:rsidR="00A731FE" w:rsidRPr="00A731FE" w:rsidRDefault="005A29F2" w:rsidP="00A731FE">
      <w:pPr>
        <w:pStyle w:val="TOC2"/>
        <w:rPr>
          <w:rFonts w:ascii="Arial" w:eastAsiaTheme="minorEastAsia" w:hAnsi="Arial" w:cs="Arial"/>
          <w:szCs w:val="24"/>
          <w:lang w:eastAsia="en-AU"/>
        </w:rPr>
      </w:pPr>
      <w:hyperlink w:anchor="_Toc4750713" w:history="1">
        <w:r w:rsidR="00A731FE" w:rsidRPr="00A731FE">
          <w:rPr>
            <w:rStyle w:val="Hyperlink"/>
            <w:rFonts w:ascii="Arial" w:hAnsi="Arial" w:cs="Arial"/>
            <w:szCs w:val="24"/>
          </w:rPr>
          <w:t>12.2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Planning &amp; Development Report No’s PD09.19 (copy attached)</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_Toc4750713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13</w:t>
        </w:r>
        <w:r w:rsidR="00A731FE" w:rsidRPr="00A731FE">
          <w:rPr>
            <w:rFonts w:ascii="Arial" w:hAnsi="Arial" w:cs="Arial"/>
            <w:webHidden/>
            <w:szCs w:val="24"/>
          </w:rPr>
          <w:fldChar w:fldCharType="end"/>
        </w:r>
      </w:hyperlink>
    </w:p>
    <w:p w14:paraId="7296676C" w14:textId="06ACF619" w:rsidR="00A731FE" w:rsidRPr="00A731FE" w:rsidRDefault="005A29F2" w:rsidP="00A731FE">
      <w:pPr>
        <w:pStyle w:val="TOC2"/>
        <w:rPr>
          <w:rFonts w:ascii="Arial" w:eastAsiaTheme="minorEastAsia" w:hAnsi="Arial" w:cs="Arial"/>
          <w:szCs w:val="24"/>
          <w:lang w:eastAsia="en-AU"/>
        </w:rPr>
      </w:pPr>
      <w:hyperlink w:anchor="_Toc4750714" w:history="1">
        <w:r w:rsidR="00A731FE" w:rsidRPr="00A731FE">
          <w:rPr>
            <w:rStyle w:val="Hyperlink"/>
            <w:rFonts w:ascii="Arial" w:hAnsi="Arial" w:cs="Arial"/>
            <w:bCs/>
            <w:szCs w:val="24"/>
          </w:rPr>
          <w:t>PD09.19</w:t>
        </w:r>
        <w:r w:rsidR="00A731FE" w:rsidRPr="00A731FE">
          <w:rPr>
            <w:rFonts w:ascii="Arial" w:hAnsi="Arial" w:cs="Arial"/>
            <w:webHidden/>
            <w:szCs w:val="24"/>
          </w:rPr>
          <w:tab/>
        </w:r>
      </w:hyperlink>
      <w:hyperlink w:anchor="_Toc4750715" w:history="1">
        <w:r w:rsidR="00A731FE" w:rsidRPr="00A731FE">
          <w:rPr>
            <w:rStyle w:val="Hyperlink"/>
            <w:rFonts w:ascii="Arial" w:hAnsi="Arial" w:cs="Arial"/>
            <w:bCs/>
            <w:szCs w:val="24"/>
          </w:rPr>
          <w:t>No. 71 Louise Street, Nedlands – Proposed Ancillary Accommodation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_Toc4750715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13</w:t>
        </w:r>
        <w:r w:rsidR="00A731FE" w:rsidRPr="00A731FE">
          <w:rPr>
            <w:rFonts w:ascii="Arial" w:hAnsi="Arial" w:cs="Arial"/>
            <w:webHidden/>
            <w:szCs w:val="24"/>
          </w:rPr>
          <w:fldChar w:fldCharType="end"/>
        </w:r>
      </w:hyperlink>
    </w:p>
    <w:p w14:paraId="0F0A8CE1" w14:textId="622CB646" w:rsidR="00A731FE" w:rsidRPr="00A731FE" w:rsidRDefault="005A29F2" w:rsidP="00A731FE">
      <w:pPr>
        <w:pStyle w:val="TOC2"/>
        <w:rPr>
          <w:rFonts w:ascii="Arial" w:eastAsiaTheme="minorEastAsia" w:hAnsi="Arial" w:cs="Arial"/>
          <w:szCs w:val="24"/>
          <w:lang w:eastAsia="en-AU"/>
        </w:rPr>
      </w:pPr>
      <w:hyperlink w:anchor="_Toc4750716" w:history="1">
        <w:r w:rsidR="00A731FE" w:rsidRPr="00A731FE">
          <w:rPr>
            <w:rStyle w:val="Hyperlink"/>
            <w:rFonts w:ascii="Arial" w:hAnsi="Arial" w:cs="Arial"/>
            <w:szCs w:val="24"/>
          </w:rPr>
          <w:t>12.3</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Technical Services Report No’s TS03.19 to TS04.19 (copy attached)</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_Toc4750716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19</w:t>
        </w:r>
        <w:r w:rsidR="00A731FE" w:rsidRPr="00A731FE">
          <w:rPr>
            <w:rFonts w:ascii="Arial" w:hAnsi="Arial" w:cs="Arial"/>
            <w:webHidden/>
            <w:szCs w:val="24"/>
          </w:rPr>
          <w:fldChar w:fldCharType="end"/>
        </w:r>
      </w:hyperlink>
    </w:p>
    <w:p w14:paraId="22CB43EB" w14:textId="524E6AA1" w:rsidR="00A731FE" w:rsidRPr="00A731FE" w:rsidRDefault="005A29F2" w:rsidP="00A731FE">
      <w:pPr>
        <w:pStyle w:val="TOC2"/>
        <w:rPr>
          <w:rFonts w:ascii="Arial" w:eastAsiaTheme="minorEastAsia" w:hAnsi="Arial" w:cs="Arial"/>
          <w:szCs w:val="24"/>
          <w:lang w:eastAsia="en-AU"/>
        </w:rPr>
      </w:pPr>
      <w:hyperlink w:anchor="_Toc4750717" w:history="1">
        <w:r w:rsidR="00A731FE" w:rsidRPr="00A731FE">
          <w:rPr>
            <w:rStyle w:val="Hyperlink"/>
            <w:rFonts w:ascii="Arial" w:eastAsia="Calibri" w:hAnsi="Arial" w:cs="Arial"/>
            <w:szCs w:val="24"/>
          </w:rPr>
          <w:t>TS03.19</w:t>
        </w:r>
        <w:r w:rsidR="00A731FE" w:rsidRPr="00A731FE">
          <w:rPr>
            <w:rFonts w:ascii="Arial" w:eastAsiaTheme="minorEastAsia" w:hAnsi="Arial" w:cs="Arial"/>
            <w:szCs w:val="24"/>
            <w:lang w:eastAsia="en-AU"/>
          </w:rPr>
          <w:tab/>
        </w:r>
        <w:r w:rsidR="00A731FE" w:rsidRPr="00A731FE">
          <w:rPr>
            <w:rStyle w:val="Hyperlink"/>
            <w:rFonts w:ascii="Arial" w:eastAsia="Calibri" w:hAnsi="Arial" w:cs="Arial"/>
            <w:szCs w:val="24"/>
          </w:rPr>
          <w:t>City of Nedlands 2019 Annual Waste Report</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_Toc4750717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19</w:t>
        </w:r>
        <w:r w:rsidR="00A731FE" w:rsidRPr="00A731FE">
          <w:rPr>
            <w:rFonts w:ascii="Arial" w:hAnsi="Arial" w:cs="Arial"/>
            <w:webHidden/>
            <w:szCs w:val="24"/>
          </w:rPr>
          <w:fldChar w:fldCharType="end"/>
        </w:r>
      </w:hyperlink>
    </w:p>
    <w:p w14:paraId="6AF96057" w14:textId="2AF451AE" w:rsidR="00A731FE" w:rsidRPr="00A731FE" w:rsidRDefault="005A29F2" w:rsidP="00A731FE">
      <w:pPr>
        <w:pStyle w:val="TOC2"/>
        <w:rPr>
          <w:rFonts w:ascii="Arial" w:eastAsiaTheme="minorEastAsia" w:hAnsi="Arial" w:cs="Arial"/>
          <w:szCs w:val="24"/>
          <w:lang w:eastAsia="en-AU"/>
        </w:rPr>
      </w:pPr>
      <w:hyperlink w:anchor="_Toc4750718" w:history="1">
        <w:r w:rsidR="00A731FE" w:rsidRPr="00A731FE">
          <w:rPr>
            <w:rStyle w:val="Hyperlink"/>
            <w:rFonts w:ascii="Arial" w:eastAsia="Calibri" w:hAnsi="Arial" w:cs="Arial"/>
            <w:szCs w:val="24"/>
          </w:rPr>
          <w:t xml:space="preserve">TS04.19 </w:t>
        </w:r>
        <w:r w:rsidR="00A731FE" w:rsidRPr="00A731FE">
          <w:rPr>
            <w:rFonts w:ascii="Arial" w:eastAsiaTheme="minorEastAsia" w:hAnsi="Arial" w:cs="Arial"/>
            <w:szCs w:val="24"/>
            <w:lang w:eastAsia="en-AU"/>
          </w:rPr>
          <w:tab/>
        </w:r>
        <w:r w:rsidR="00A731FE" w:rsidRPr="00A731FE">
          <w:rPr>
            <w:rStyle w:val="Hyperlink"/>
            <w:rFonts w:ascii="Arial" w:eastAsia="Calibri" w:hAnsi="Arial" w:cs="Arial"/>
            <w:szCs w:val="24"/>
          </w:rPr>
          <w:t>RFT 2018-19.08 Provision and Maintenance of Bus Shelters in Return for Advertising Rights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_Toc4750718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20</w:t>
        </w:r>
        <w:r w:rsidR="00A731FE" w:rsidRPr="00A731FE">
          <w:rPr>
            <w:rFonts w:ascii="Arial" w:hAnsi="Arial" w:cs="Arial"/>
            <w:webHidden/>
            <w:szCs w:val="24"/>
          </w:rPr>
          <w:fldChar w:fldCharType="end"/>
        </w:r>
      </w:hyperlink>
    </w:p>
    <w:p w14:paraId="7BF1DEDD" w14:textId="7D2DDB53" w:rsidR="00A731FE" w:rsidRPr="00A731FE" w:rsidRDefault="005A29F2" w:rsidP="00A731FE">
      <w:pPr>
        <w:pStyle w:val="TOC2"/>
        <w:rPr>
          <w:rFonts w:ascii="Arial" w:eastAsiaTheme="minorEastAsia" w:hAnsi="Arial" w:cs="Arial"/>
          <w:szCs w:val="24"/>
          <w:lang w:eastAsia="en-AU"/>
        </w:rPr>
      </w:pPr>
      <w:hyperlink w:anchor="_Toc4750719" w:history="1">
        <w:r w:rsidR="00A731FE" w:rsidRPr="00A731FE">
          <w:rPr>
            <w:rStyle w:val="Hyperlink"/>
            <w:rFonts w:ascii="Arial" w:hAnsi="Arial" w:cs="Arial"/>
            <w:szCs w:val="24"/>
          </w:rPr>
          <w:t>12.4</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Community &amp; Organisational Development Report No’s CM01.19 (copy attached)</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_Toc4750719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21</w:t>
        </w:r>
        <w:r w:rsidR="00A731FE" w:rsidRPr="00A731FE">
          <w:rPr>
            <w:rFonts w:ascii="Arial" w:hAnsi="Arial" w:cs="Arial"/>
            <w:webHidden/>
            <w:szCs w:val="24"/>
          </w:rPr>
          <w:fldChar w:fldCharType="end"/>
        </w:r>
      </w:hyperlink>
    </w:p>
    <w:p w14:paraId="08FFCED5" w14:textId="1AB39AF5" w:rsidR="00A731FE" w:rsidRPr="00A731FE" w:rsidRDefault="005A29F2" w:rsidP="00A731FE">
      <w:pPr>
        <w:pStyle w:val="TOC2"/>
        <w:rPr>
          <w:rFonts w:ascii="Arial" w:eastAsiaTheme="minorEastAsia" w:hAnsi="Arial" w:cs="Arial"/>
          <w:szCs w:val="24"/>
          <w:lang w:eastAsia="en-AU"/>
        </w:rPr>
      </w:pPr>
      <w:hyperlink w:anchor="_Toc4750720" w:history="1">
        <w:r w:rsidR="00A731FE" w:rsidRPr="00A731FE">
          <w:rPr>
            <w:rStyle w:val="Hyperlink"/>
            <w:rFonts w:ascii="Arial" w:eastAsia="Calibri" w:hAnsi="Arial" w:cs="Arial"/>
            <w:bCs/>
            <w:szCs w:val="24"/>
          </w:rPr>
          <w:t>CM01.19</w:t>
        </w:r>
        <w:r w:rsidR="00A731FE" w:rsidRPr="00A731FE">
          <w:rPr>
            <w:rFonts w:ascii="Arial" w:eastAsiaTheme="minorEastAsia" w:hAnsi="Arial" w:cs="Arial"/>
            <w:szCs w:val="24"/>
            <w:lang w:eastAsia="en-AU"/>
          </w:rPr>
          <w:tab/>
        </w:r>
        <w:r w:rsidR="00A731FE" w:rsidRPr="00A731FE">
          <w:rPr>
            <w:rStyle w:val="Hyperlink"/>
            <w:rFonts w:ascii="Arial" w:eastAsia="Calibri" w:hAnsi="Arial" w:cs="Arial"/>
            <w:bCs/>
            <w:szCs w:val="24"/>
          </w:rPr>
          <w:t>Community Sport and Recreation Facilities Fund Application – Suburban Lions Hockey Club</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_Toc4750720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21</w:t>
        </w:r>
        <w:r w:rsidR="00A731FE" w:rsidRPr="00A731FE">
          <w:rPr>
            <w:rFonts w:ascii="Arial" w:hAnsi="Arial" w:cs="Arial"/>
            <w:webHidden/>
            <w:szCs w:val="24"/>
          </w:rPr>
          <w:fldChar w:fldCharType="end"/>
        </w:r>
      </w:hyperlink>
    </w:p>
    <w:p w14:paraId="58AE6F4F" w14:textId="5300169E" w:rsidR="00A731FE" w:rsidRPr="00A731FE" w:rsidRDefault="005A29F2" w:rsidP="00A731FE">
      <w:pPr>
        <w:pStyle w:val="TOC2"/>
        <w:rPr>
          <w:rFonts w:ascii="Arial" w:eastAsiaTheme="minorEastAsia" w:hAnsi="Arial" w:cs="Arial"/>
          <w:szCs w:val="24"/>
          <w:lang w:eastAsia="en-AU"/>
        </w:rPr>
      </w:pPr>
      <w:hyperlink w:anchor="_Toc4750721" w:history="1">
        <w:r w:rsidR="00A731FE" w:rsidRPr="00A731FE">
          <w:rPr>
            <w:rStyle w:val="Hyperlink"/>
            <w:rFonts w:ascii="Arial" w:hAnsi="Arial" w:cs="Arial"/>
            <w:szCs w:val="24"/>
          </w:rPr>
          <w:t>12.5</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Corporate &amp; Strategy Report No’s CPS04.19 to CPS06.19 (copy attached)</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_Toc4750721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23</w:t>
        </w:r>
        <w:r w:rsidR="00A731FE" w:rsidRPr="00A731FE">
          <w:rPr>
            <w:rFonts w:ascii="Arial" w:hAnsi="Arial" w:cs="Arial"/>
            <w:webHidden/>
            <w:szCs w:val="24"/>
          </w:rPr>
          <w:fldChar w:fldCharType="end"/>
        </w:r>
      </w:hyperlink>
    </w:p>
    <w:p w14:paraId="36F110CD" w14:textId="53C85481" w:rsidR="00A731FE" w:rsidRPr="00A731FE" w:rsidRDefault="005A29F2" w:rsidP="00A731FE">
      <w:pPr>
        <w:pStyle w:val="TOC2"/>
        <w:rPr>
          <w:rFonts w:ascii="Arial" w:eastAsiaTheme="minorEastAsia" w:hAnsi="Arial" w:cs="Arial"/>
          <w:szCs w:val="24"/>
          <w:lang w:eastAsia="en-AU"/>
        </w:rPr>
      </w:pPr>
      <w:hyperlink w:anchor="_Toc4750722" w:history="1">
        <w:r w:rsidR="00A731FE" w:rsidRPr="00A731FE">
          <w:rPr>
            <w:rStyle w:val="Hyperlink"/>
            <w:rFonts w:ascii="Arial" w:eastAsia="Calibri" w:hAnsi="Arial" w:cs="Arial"/>
            <w:szCs w:val="24"/>
          </w:rPr>
          <w:t>CPS04.19</w:t>
        </w:r>
        <w:r w:rsidR="00A731FE" w:rsidRPr="00A731FE">
          <w:rPr>
            <w:rFonts w:ascii="Arial" w:eastAsiaTheme="minorEastAsia" w:hAnsi="Arial" w:cs="Arial"/>
            <w:szCs w:val="24"/>
            <w:lang w:eastAsia="en-AU"/>
          </w:rPr>
          <w:tab/>
        </w:r>
        <w:r w:rsidR="00A731FE" w:rsidRPr="00A731FE">
          <w:rPr>
            <w:rStyle w:val="Hyperlink"/>
            <w:rFonts w:ascii="Arial" w:eastAsia="Calibri" w:hAnsi="Arial" w:cs="Arial"/>
            <w:szCs w:val="24"/>
          </w:rPr>
          <w:t>List of Accounts Paid – January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_Toc4750722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23</w:t>
        </w:r>
        <w:r w:rsidR="00A731FE" w:rsidRPr="00A731FE">
          <w:rPr>
            <w:rFonts w:ascii="Arial" w:hAnsi="Arial" w:cs="Arial"/>
            <w:webHidden/>
            <w:szCs w:val="24"/>
          </w:rPr>
          <w:fldChar w:fldCharType="end"/>
        </w:r>
      </w:hyperlink>
    </w:p>
    <w:p w14:paraId="591E5FEA" w14:textId="5C6A4BD4" w:rsidR="00A731FE" w:rsidRPr="00A731FE" w:rsidRDefault="005A29F2" w:rsidP="00A731FE">
      <w:pPr>
        <w:pStyle w:val="TOC2"/>
        <w:rPr>
          <w:rFonts w:ascii="Arial" w:eastAsiaTheme="minorEastAsia" w:hAnsi="Arial" w:cs="Arial"/>
          <w:szCs w:val="24"/>
          <w:lang w:eastAsia="en-AU"/>
        </w:rPr>
      </w:pPr>
      <w:hyperlink w:anchor="_Toc4750723" w:history="1">
        <w:r w:rsidR="00A731FE" w:rsidRPr="00A731FE">
          <w:rPr>
            <w:rStyle w:val="Hyperlink"/>
            <w:rFonts w:ascii="Arial" w:eastAsia="Calibri" w:hAnsi="Arial" w:cs="Arial"/>
            <w:szCs w:val="24"/>
          </w:rPr>
          <w:t>CPS05.19</w:t>
        </w:r>
        <w:r w:rsidR="00A731FE" w:rsidRPr="00A731FE">
          <w:rPr>
            <w:rFonts w:ascii="Arial" w:eastAsiaTheme="minorEastAsia" w:hAnsi="Arial" w:cs="Arial"/>
            <w:szCs w:val="24"/>
            <w:lang w:eastAsia="en-AU"/>
          </w:rPr>
          <w:tab/>
        </w:r>
        <w:r w:rsidR="00A731FE" w:rsidRPr="00A731FE">
          <w:rPr>
            <w:rStyle w:val="Hyperlink"/>
            <w:rFonts w:ascii="Arial" w:eastAsia="Calibri" w:hAnsi="Arial" w:cs="Arial"/>
            <w:szCs w:val="24"/>
          </w:rPr>
          <w:t>2018 Compliance Audit Return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_Toc4750723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23</w:t>
        </w:r>
        <w:r w:rsidR="00A731FE" w:rsidRPr="00A731FE">
          <w:rPr>
            <w:rFonts w:ascii="Arial" w:hAnsi="Arial" w:cs="Arial"/>
            <w:webHidden/>
            <w:szCs w:val="24"/>
          </w:rPr>
          <w:fldChar w:fldCharType="end"/>
        </w:r>
      </w:hyperlink>
    </w:p>
    <w:p w14:paraId="7D526CDF" w14:textId="759609FA" w:rsidR="00A731FE" w:rsidRPr="00A731FE" w:rsidRDefault="005A29F2" w:rsidP="00A731FE">
      <w:pPr>
        <w:pStyle w:val="TOC2"/>
        <w:rPr>
          <w:rFonts w:ascii="Arial" w:eastAsiaTheme="minorEastAsia" w:hAnsi="Arial" w:cs="Arial"/>
          <w:szCs w:val="24"/>
          <w:lang w:eastAsia="en-AU"/>
        </w:rPr>
      </w:pPr>
      <w:hyperlink w:anchor="_Toc4750724" w:history="1">
        <w:r w:rsidR="00A731FE" w:rsidRPr="00A731FE">
          <w:rPr>
            <w:rStyle w:val="Hyperlink"/>
            <w:rFonts w:ascii="Arial" w:eastAsia="Calibri" w:hAnsi="Arial" w:cs="Arial"/>
            <w:szCs w:val="24"/>
          </w:rPr>
          <w:t>CPS06.19</w:t>
        </w:r>
        <w:r w:rsidR="00A731FE" w:rsidRPr="00A731FE">
          <w:rPr>
            <w:rFonts w:ascii="Arial" w:eastAsiaTheme="minorEastAsia" w:hAnsi="Arial" w:cs="Arial"/>
            <w:szCs w:val="24"/>
            <w:lang w:eastAsia="en-AU"/>
          </w:rPr>
          <w:tab/>
        </w:r>
        <w:r w:rsidR="00A731FE" w:rsidRPr="00A731FE">
          <w:rPr>
            <w:rStyle w:val="Hyperlink"/>
            <w:rFonts w:ascii="Arial" w:eastAsia="Calibri" w:hAnsi="Arial" w:cs="Arial"/>
            <w:szCs w:val="24"/>
          </w:rPr>
          <w:t>Mid-Year Budget Review – 2018/19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_Toc4750724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25</w:t>
        </w:r>
        <w:r w:rsidR="00A731FE" w:rsidRPr="00A731FE">
          <w:rPr>
            <w:rFonts w:ascii="Arial" w:hAnsi="Arial" w:cs="Arial"/>
            <w:webHidden/>
            <w:szCs w:val="24"/>
          </w:rPr>
          <w:fldChar w:fldCharType="end"/>
        </w:r>
      </w:hyperlink>
    </w:p>
    <w:p w14:paraId="5E27912F" w14:textId="75CAFF7B" w:rsidR="00A731FE" w:rsidRPr="00A731FE" w:rsidRDefault="005A29F2" w:rsidP="00A731FE">
      <w:pPr>
        <w:pStyle w:val="TOC2"/>
        <w:rPr>
          <w:rFonts w:ascii="Arial" w:eastAsiaTheme="minorEastAsia" w:hAnsi="Arial" w:cs="Arial"/>
          <w:szCs w:val="24"/>
          <w:lang w:eastAsia="en-AU"/>
        </w:rPr>
      </w:pPr>
      <w:hyperlink w:anchor="_Toc4750725" w:history="1">
        <w:r w:rsidR="00A731FE" w:rsidRPr="00A731FE">
          <w:rPr>
            <w:rStyle w:val="Hyperlink"/>
            <w:rFonts w:ascii="Arial" w:hAnsi="Arial" w:cs="Arial"/>
            <w:szCs w:val="24"/>
          </w:rPr>
          <w:t>13.</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Reports by the Chief Executive Officer</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_Toc4750725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27</w:t>
        </w:r>
        <w:r w:rsidR="00A731FE" w:rsidRPr="00A731FE">
          <w:rPr>
            <w:rFonts w:ascii="Arial" w:hAnsi="Arial" w:cs="Arial"/>
            <w:webHidden/>
            <w:szCs w:val="24"/>
          </w:rPr>
          <w:fldChar w:fldCharType="end"/>
        </w:r>
      </w:hyperlink>
    </w:p>
    <w:p w14:paraId="2EF9A0C0" w14:textId="7062C6D1" w:rsidR="00A731FE" w:rsidRPr="00A731FE" w:rsidRDefault="005A29F2" w:rsidP="00A731FE">
      <w:pPr>
        <w:pStyle w:val="TOC2"/>
        <w:rPr>
          <w:rFonts w:ascii="Arial" w:eastAsiaTheme="minorEastAsia" w:hAnsi="Arial" w:cs="Arial"/>
          <w:szCs w:val="24"/>
          <w:lang w:eastAsia="en-AU"/>
        </w:rPr>
      </w:pPr>
      <w:hyperlink w:anchor="_Toc4750726" w:history="1">
        <w:r w:rsidR="00A731FE" w:rsidRPr="00A731FE">
          <w:rPr>
            <w:rStyle w:val="Hyperlink"/>
            <w:rFonts w:ascii="Arial" w:hAnsi="Arial" w:cs="Arial"/>
            <w:szCs w:val="24"/>
          </w:rPr>
          <w:t>13.1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Common Seal Register Report – February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_Toc4750726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27</w:t>
        </w:r>
        <w:r w:rsidR="00A731FE" w:rsidRPr="00A731FE">
          <w:rPr>
            <w:rFonts w:ascii="Arial" w:hAnsi="Arial" w:cs="Arial"/>
            <w:webHidden/>
            <w:szCs w:val="24"/>
          </w:rPr>
          <w:fldChar w:fldCharType="end"/>
        </w:r>
      </w:hyperlink>
    </w:p>
    <w:p w14:paraId="3998B613" w14:textId="4102DDD7" w:rsidR="00A731FE" w:rsidRPr="00A731FE" w:rsidRDefault="005A29F2" w:rsidP="00A731FE">
      <w:pPr>
        <w:pStyle w:val="TOC2"/>
        <w:rPr>
          <w:rFonts w:ascii="Arial" w:eastAsiaTheme="minorEastAsia" w:hAnsi="Arial" w:cs="Arial"/>
          <w:szCs w:val="24"/>
          <w:lang w:eastAsia="en-AU"/>
        </w:rPr>
      </w:pPr>
      <w:hyperlink w:anchor="_Toc4750727" w:history="1">
        <w:r w:rsidR="00A731FE" w:rsidRPr="00A731FE">
          <w:rPr>
            <w:rStyle w:val="Hyperlink"/>
            <w:rFonts w:ascii="Arial" w:hAnsi="Arial" w:cs="Arial"/>
            <w:szCs w:val="24"/>
          </w:rPr>
          <w:t>13.2</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List of Delegated Authorities – February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_Toc4750727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28</w:t>
        </w:r>
        <w:r w:rsidR="00A731FE" w:rsidRPr="00A731FE">
          <w:rPr>
            <w:rFonts w:ascii="Arial" w:hAnsi="Arial" w:cs="Arial"/>
            <w:webHidden/>
            <w:szCs w:val="24"/>
          </w:rPr>
          <w:fldChar w:fldCharType="end"/>
        </w:r>
      </w:hyperlink>
    </w:p>
    <w:p w14:paraId="328DC5F4" w14:textId="18D80094" w:rsidR="00A731FE" w:rsidRPr="00A731FE" w:rsidRDefault="005A29F2" w:rsidP="00A731FE">
      <w:pPr>
        <w:pStyle w:val="TOC2"/>
        <w:rPr>
          <w:rFonts w:ascii="Arial" w:eastAsiaTheme="minorEastAsia" w:hAnsi="Arial" w:cs="Arial"/>
          <w:szCs w:val="24"/>
          <w:lang w:eastAsia="en-AU"/>
        </w:rPr>
      </w:pPr>
      <w:hyperlink w:anchor="_Toc4750728" w:history="1">
        <w:r w:rsidR="00A731FE" w:rsidRPr="00A731FE">
          <w:rPr>
            <w:rStyle w:val="Hyperlink"/>
            <w:rFonts w:ascii="Arial" w:hAnsi="Arial" w:cs="Arial"/>
            <w:szCs w:val="24"/>
          </w:rPr>
          <w:t>13.3</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Hockey Proposal at Mt Claremont Reserve – Community Engagement Feedback – Strategic Analysis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_Toc4750728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32</w:t>
        </w:r>
        <w:r w:rsidR="00A731FE" w:rsidRPr="00A731FE">
          <w:rPr>
            <w:rFonts w:ascii="Arial" w:hAnsi="Arial" w:cs="Arial"/>
            <w:webHidden/>
            <w:szCs w:val="24"/>
          </w:rPr>
          <w:fldChar w:fldCharType="end"/>
        </w:r>
      </w:hyperlink>
    </w:p>
    <w:p w14:paraId="03EFED52" w14:textId="73142FF4" w:rsidR="00A731FE" w:rsidRPr="00A731FE" w:rsidRDefault="005A29F2" w:rsidP="00A731FE">
      <w:pPr>
        <w:pStyle w:val="TOC2"/>
        <w:rPr>
          <w:rFonts w:ascii="Arial" w:eastAsiaTheme="minorEastAsia" w:hAnsi="Arial" w:cs="Arial"/>
          <w:szCs w:val="24"/>
          <w:lang w:eastAsia="en-AU"/>
        </w:rPr>
      </w:pPr>
      <w:hyperlink w:anchor="_Toc4750729" w:history="1">
        <w:r w:rsidR="00A731FE" w:rsidRPr="00A731FE">
          <w:rPr>
            <w:rStyle w:val="Hyperlink"/>
            <w:rFonts w:ascii="Arial" w:hAnsi="Arial" w:cs="Arial"/>
            <w:szCs w:val="24"/>
          </w:rPr>
          <w:t>13.4</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Monthly Financial Report – February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_Toc4750729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34</w:t>
        </w:r>
        <w:r w:rsidR="00A731FE" w:rsidRPr="00A731FE">
          <w:rPr>
            <w:rFonts w:ascii="Arial" w:hAnsi="Arial" w:cs="Arial"/>
            <w:webHidden/>
            <w:szCs w:val="24"/>
          </w:rPr>
          <w:fldChar w:fldCharType="end"/>
        </w:r>
      </w:hyperlink>
    </w:p>
    <w:p w14:paraId="267027CD" w14:textId="32512540" w:rsidR="00A731FE" w:rsidRPr="00A731FE" w:rsidRDefault="005A29F2" w:rsidP="00A731FE">
      <w:pPr>
        <w:pStyle w:val="TOC2"/>
        <w:rPr>
          <w:rFonts w:ascii="Arial" w:eastAsiaTheme="minorEastAsia" w:hAnsi="Arial" w:cs="Arial"/>
          <w:szCs w:val="24"/>
          <w:lang w:eastAsia="en-AU"/>
        </w:rPr>
      </w:pPr>
      <w:hyperlink w:anchor="_Toc4750730" w:history="1">
        <w:r w:rsidR="00A731FE" w:rsidRPr="00A731FE">
          <w:rPr>
            <w:rStyle w:val="Hyperlink"/>
            <w:rFonts w:ascii="Arial" w:hAnsi="Arial" w:cs="Arial"/>
            <w:szCs w:val="24"/>
          </w:rPr>
          <w:t>13.5</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Monthly Investment Report – February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_Toc4750730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39</w:t>
        </w:r>
        <w:r w:rsidR="00A731FE" w:rsidRPr="00A731FE">
          <w:rPr>
            <w:rFonts w:ascii="Arial" w:hAnsi="Arial" w:cs="Arial"/>
            <w:webHidden/>
            <w:szCs w:val="24"/>
          </w:rPr>
          <w:fldChar w:fldCharType="end"/>
        </w:r>
      </w:hyperlink>
    </w:p>
    <w:p w14:paraId="37B3A21D" w14:textId="3DC67292" w:rsidR="00A731FE" w:rsidRPr="00A731FE" w:rsidRDefault="005A29F2" w:rsidP="00A731FE">
      <w:pPr>
        <w:pStyle w:val="TOC2"/>
        <w:rPr>
          <w:rFonts w:ascii="Arial" w:eastAsiaTheme="minorEastAsia" w:hAnsi="Arial" w:cs="Arial"/>
          <w:szCs w:val="24"/>
          <w:lang w:eastAsia="en-AU"/>
        </w:rPr>
      </w:pPr>
      <w:hyperlink w:anchor="_Toc4750731" w:history="1">
        <w:r w:rsidR="00A731FE" w:rsidRPr="00A731FE">
          <w:rPr>
            <w:rStyle w:val="Hyperlink"/>
            <w:rFonts w:ascii="Arial" w:hAnsi="Arial" w:cs="Arial"/>
            <w:szCs w:val="24"/>
          </w:rPr>
          <w:t>13.6</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Public Art Commission Mt Claremont</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_Toc4750731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42</w:t>
        </w:r>
        <w:r w:rsidR="00A731FE" w:rsidRPr="00A731FE">
          <w:rPr>
            <w:rFonts w:ascii="Arial" w:hAnsi="Arial" w:cs="Arial"/>
            <w:webHidden/>
            <w:szCs w:val="24"/>
          </w:rPr>
          <w:fldChar w:fldCharType="end"/>
        </w:r>
      </w:hyperlink>
    </w:p>
    <w:p w14:paraId="015F06AF" w14:textId="2BCAC9A4" w:rsidR="00A731FE" w:rsidRPr="00A731FE" w:rsidRDefault="005A29F2" w:rsidP="00A731FE">
      <w:pPr>
        <w:pStyle w:val="TOC2"/>
        <w:rPr>
          <w:rFonts w:ascii="Arial" w:eastAsiaTheme="minorEastAsia" w:hAnsi="Arial" w:cs="Arial"/>
          <w:szCs w:val="24"/>
          <w:lang w:eastAsia="en-AU"/>
        </w:rPr>
      </w:pPr>
      <w:hyperlink w:anchor="_Toc4750732" w:history="1">
        <w:r w:rsidR="00A731FE" w:rsidRPr="00A731FE">
          <w:rPr>
            <w:rStyle w:val="Hyperlink"/>
            <w:rFonts w:ascii="Arial" w:hAnsi="Arial" w:cs="Arial"/>
            <w:szCs w:val="24"/>
          </w:rPr>
          <w:t>13.7</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Local Government Act Review Elected Members Submission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_Toc4750732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45</w:t>
        </w:r>
        <w:r w:rsidR="00A731FE" w:rsidRPr="00A731FE">
          <w:rPr>
            <w:rFonts w:ascii="Arial" w:hAnsi="Arial" w:cs="Arial"/>
            <w:webHidden/>
            <w:szCs w:val="24"/>
          </w:rPr>
          <w:fldChar w:fldCharType="end"/>
        </w:r>
      </w:hyperlink>
    </w:p>
    <w:p w14:paraId="35901A60" w14:textId="2CCF6295" w:rsidR="00A731FE" w:rsidRPr="00A731FE" w:rsidRDefault="005A29F2" w:rsidP="00A731FE">
      <w:pPr>
        <w:pStyle w:val="TOC2"/>
        <w:rPr>
          <w:rFonts w:ascii="Arial" w:eastAsiaTheme="minorEastAsia" w:hAnsi="Arial" w:cs="Arial"/>
          <w:szCs w:val="24"/>
          <w:lang w:eastAsia="en-AU"/>
        </w:rPr>
      </w:pPr>
      <w:hyperlink w:anchor="_Toc4750733" w:history="1">
        <w:r w:rsidR="00A731FE" w:rsidRPr="00A731FE">
          <w:rPr>
            <w:rStyle w:val="Hyperlink"/>
            <w:rFonts w:ascii="Arial" w:hAnsi="Arial" w:cs="Arial"/>
            <w:szCs w:val="24"/>
          </w:rPr>
          <w:t>14.</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Elected Members Notices of Motions of Which Previous Notice Has Been Given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_Toc4750733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49</w:t>
        </w:r>
        <w:r w:rsidR="00A731FE" w:rsidRPr="00A731FE">
          <w:rPr>
            <w:rFonts w:ascii="Arial" w:hAnsi="Arial" w:cs="Arial"/>
            <w:webHidden/>
            <w:szCs w:val="24"/>
          </w:rPr>
          <w:fldChar w:fldCharType="end"/>
        </w:r>
      </w:hyperlink>
    </w:p>
    <w:p w14:paraId="7450B48F" w14:textId="72A6AD15" w:rsidR="00A731FE" w:rsidRPr="00A731FE" w:rsidRDefault="005A29F2" w:rsidP="00A731FE">
      <w:pPr>
        <w:pStyle w:val="TOC2"/>
        <w:rPr>
          <w:rFonts w:ascii="Arial" w:eastAsiaTheme="minorEastAsia" w:hAnsi="Arial" w:cs="Arial"/>
          <w:szCs w:val="24"/>
          <w:lang w:eastAsia="en-AU"/>
        </w:rPr>
      </w:pPr>
      <w:hyperlink w:anchor="_Toc4750734" w:history="1">
        <w:r w:rsidR="00A731FE" w:rsidRPr="00A731FE">
          <w:rPr>
            <w:rStyle w:val="Hyperlink"/>
            <w:rFonts w:ascii="Arial" w:hAnsi="Arial" w:cs="Arial"/>
            <w:szCs w:val="24"/>
          </w:rPr>
          <w:t>15.</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Elected members notices of motion given at the meeting for consideration at the following ordinary meeting on 23 April 2019</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_Toc4750734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49</w:t>
        </w:r>
        <w:r w:rsidR="00A731FE" w:rsidRPr="00A731FE">
          <w:rPr>
            <w:rFonts w:ascii="Arial" w:hAnsi="Arial" w:cs="Arial"/>
            <w:webHidden/>
            <w:szCs w:val="24"/>
          </w:rPr>
          <w:fldChar w:fldCharType="end"/>
        </w:r>
      </w:hyperlink>
    </w:p>
    <w:p w14:paraId="572BB587" w14:textId="7F8C567B" w:rsidR="00A731FE" w:rsidRPr="00A731FE" w:rsidRDefault="005A29F2" w:rsidP="00A731FE">
      <w:pPr>
        <w:pStyle w:val="TOC2"/>
        <w:rPr>
          <w:rFonts w:ascii="Arial" w:eastAsiaTheme="minorEastAsia" w:hAnsi="Arial" w:cs="Arial"/>
          <w:szCs w:val="24"/>
          <w:lang w:eastAsia="en-AU"/>
        </w:rPr>
      </w:pPr>
      <w:hyperlink w:anchor="_Toc4750735" w:history="1">
        <w:r w:rsidR="00A731FE" w:rsidRPr="00A731FE">
          <w:rPr>
            <w:rStyle w:val="Hyperlink"/>
            <w:rFonts w:ascii="Arial" w:hAnsi="Arial" w:cs="Arial"/>
            <w:szCs w:val="24"/>
          </w:rPr>
          <w:t>16.</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Urgent Business Approved By the Presiding Member or By Decision</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_Toc4750735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50</w:t>
        </w:r>
        <w:r w:rsidR="00A731FE" w:rsidRPr="00A731FE">
          <w:rPr>
            <w:rFonts w:ascii="Arial" w:hAnsi="Arial" w:cs="Arial"/>
            <w:webHidden/>
            <w:szCs w:val="24"/>
          </w:rPr>
          <w:fldChar w:fldCharType="end"/>
        </w:r>
      </w:hyperlink>
    </w:p>
    <w:p w14:paraId="42DFE551" w14:textId="486EFC22" w:rsidR="00A731FE" w:rsidRPr="00A731FE" w:rsidRDefault="005A29F2" w:rsidP="00A731FE">
      <w:pPr>
        <w:pStyle w:val="TOC2"/>
        <w:rPr>
          <w:rFonts w:ascii="Arial" w:eastAsiaTheme="minorEastAsia" w:hAnsi="Arial" w:cs="Arial"/>
          <w:szCs w:val="24"/>
          <w:lang w:eastAsia="en-AU"/>
        </w:rPr>
      </w:pPr>
      <w:hyperlink w:anchor="_Toc4750736" w:history="1">
        <w:r w:rsidR="00A731FE" w:rsidRPr="00A731FE">
          <w:rPr>
            <w:rStyle w:val="Hyperlink"/>
            <w:rFonts w:ascii="Arial" w:hAnsi="Arial" w:cs="Arial"/>
            <w:szCs w:val="24"/>
          </w:rPr>
          <w:t>16.1</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Deputy Mayor Hassell – Notice of Motion – Seeking referral to Parliamentary Committee</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_Toc4750736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50</w:t>
        </w:r>
        <w:r w:rsidR="00A731FE" w:rsidRPr="00A731FE">
          <w:rPr>
            <w:rFonts w:ascii="Arial" w:hAnsi="Arial" w:cs="Arial"/>
            <w:webHidden/>
            <w:szCs w:val="24"/>
          </w:rPr>
          <w:fldChar w:fldCharType="end"/>
        </w:r>
      </w:hyperlink>
    </w:p>
    <w:p w14:paraId="226D3622" w14:textId="3357141B" w:rsidR="00A731FE" w:rsidRPr="00A731FE" w:rsidRDefault="005A29F2" w:rsidP="00A731FE">
      <w:pPr>
        <w:pStyle w:val="TOC2"/>
        <w:rPr>
          <w:rFonts w:ascii="Arial" w:eastAsiaTheme="minorEastAsia" w:hAnsi="Arial" w:cs="Arial"/>
          <w:szCs w:val="24"/>
          <w:lang w:eastAsia="en-AU"/>
        </w:rPr>
      </w:pPr>
      <w:hyperlink w:anchor="_Toc4750737" w:history="1">
        <w:r w:rsidR="00A731FE" w:rsidRPr="00A731FE">
          <w:rPr>
            <w:rStyle w:val="Hyperlink"/>
            <w:rFonts w:ascii="Arial" w:hAnsi="Arial" w:cs="Arial"/>
            <w:szCs w:val="24"/>
          </w:rPr>
          <w:t>17.</w:t>
        </w:r>
        <w:r w:rsidR="00A731FE" w:rsidRPr="00A731FE">
          <w:rPr>
            <w:rFonts w:ascii="Arial" w:eastAsiaTheme="minorEastAsia" w:hAnsi="Arial" w:cs="Arial"/>
            <w:szCs w:val="24"/>
            <w:lang w:eastAsia="en-AU"/>
          </w:rPr>
          <w:tab/>
        </w:r>
        <w:r w:rsidR="00A731FE" w:rsidRPr="00A731FE">
          <w:rPr>
            <w:rStyle w:val="Hyperlink"/>
            <w:rFonts w:ascii="Arial" w:hAnsi="Arial" w:cs="Arial"/>
            <w:szCs w:val="24"/>
          </w:rPr>
          <w:t>Confidential Items</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_Toc4750737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51</w:t>
        </w:r>
        <w:r w:rsidR="00A731FE" w:rsidRPr="00A731FE">
          <w:rPr>
            <w:rFonts w:ascii="Arial" w:hAnsi="Arial" w:cs="Arial"/>
            <w:webHidden/>
            <w:szCs w:val="24"/>
          </w:rPr>
          <w:fldChar w:fldCharType="end"/>
        </w:r>
      </w:hyperlink>
    </w:p>
    <w:p w14:paraId="52C28ACC" w14:textId="22DEE7CE" w:rsidR="00A731FE" w:rsidRPr="00A731FE" w:rsidRDefault="005A29F2" w:rsidP="00A731FE">
      <w:pPr>
        <w:pStyle w:val="TOC2"/>
        <w:rPr>
          <w:rFonts w:ascii="Arial" w:eastAsiaTheme="minorEastAsia" w:hAnsi="Arial" w:cs="Arial"/>
          <w:szCs w:val="24"/>
          <w:lang w:eastAsia="en-AU"/>
        </w:rPr>
      </w:pPr>
      <w:hyperlink w:anchor="_Toc4750738" w:history="1">
        <w:r w:rsidR="00A731FE" w:rsidRPr="00A731FE">
          <w:rPr>
            <w:rStyle w:val="Hyperlink"/>
            <w:rFonts w:ascii="Arial" w:hAnsi="Arial" w:cs="Arial"/>
            <w:szCs w:val="24"/>
          </w:rPr>
          <w:t>Declaration of Closure</w:t>
        </w:r>
        <w:r w:rsidR="00A731FE" w:rsidRPr="00A731FE">
          <w:rPr>
            <w:rFonts w:ascii="Arial" w:hAnsi="Arial" w:cs="Arial"/>
            <w:webHidden/>
            <w:szCs w:val="24"/>
          </w:rPr>
          <w:tab/>
        </w:r>
        <w:r w:rsidR="00A731FE" w:rsidRPr="00A731FE">
          <w:rPr>
            <w:rFonts w:ascii="Arial" w:hAnsi="Arial" w:cs="Arial"/>
            <w:webHidden/>
            <w:szCs w:val="24"/>
          </w:rPr>
          <w:fldChar w:fldCharType="begin"/>
        </w:r>
        <w:r w:rsidR="00A731FE" w:rsidRPr="00A731FE">
          <w:rPr>
            <w:rFonts w:ascii="Arial" w:hAnsi="Arial" w:cs="Arial"/>
            <w:webHidden/>
            <w:szCs w:val="24"/>
          </w:rPr>
          <w:instrText xml:space="preserve"> PAGEREF _Toc4750738 \h </w:instrText>
        </w:r>
        <w:r w:rsidR="00A731FE" w:rsidRPr="00A731FE">
          <w:rPr>
            <w:rFonts w:ascii="Arial" w:hAnsi="Arial" w:cs="Arial"/>
            <w:webHidden/>
            <w:szCs w:val="24"/>
          </w:rPr>
        </w:r>
        <w:r w:rsidR="00A731FE" w:rsidRPr="00A731FE">
          <w:rPr>
            <w:rFonts w:ascii="Arial" w:hAnsi="Arial" w:cs="Arial"/>
            <w:webHidden/>
            <w:szCs w:val="24"/>
          </w:rPr>
          <w:fldChar w:fldCharType="separate"/>
        </w:r>
        <w:r w:rsidR="00634FEE">
          <w:rPr>
            <w:rFonts w:ascii="Arial" w:hAnsi="Arial" w:cs="Arial"/>
            <w:webHidden/>
            <w:szCs w:val="24"/>
          </w:rPr>
          <w:t>51</w:t>
        </w:r>
        <w:r w:rsidR="00A731FE" w:rsidRPr="00A731FE">
          <w:rPr>
            <w:rFonts w:ascii="Arial" w:hAnsi="Arial" w:cs="Arial"/>
            <w:webHidden/>
            <w:szCs w:val="24"/>
          </w:rPr>
          <w:fldChar w:fldCharType="end"/>
        </w:r>
      </w:hyperlink>
    </w:p>
    <w:p w14:paraId="7AABCE9D" w14:textId="0249B8A2" w:rsidR="00A55E38" w:rsidRDefault="00A55E38" w:rsidP="00BE682E">
      <w:pPr>
        <w:pStyle w:val="TOC2"/>
      </w:pPr>
      <w:r w:rsidRPr="00AA284D">
        <w:rPr>
          <w:rFonts w:ascii="Arial" w:hAnsi="Arial" w:cs="Arial"/>
          <w:bCs/>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7269DDA7" w:rsidR="00D05D60" w:rsidRPr="00180419" w:rsidRDefault="007B276D"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Tuesda</w:t>
      </w:r>
      <w:r w:rsidR="00B26BE4" w:rsidRPr="009B3315">
        <w:rPr>
          <w:rFonts w:ascii="Arial" w:hAnsi="Arial" w:cs="Arial"/>
          <w:b/>
          <w:szCs w:val="24"/>
        </w:rPr>
        <w:t xml:space="preserve">y </w:t>
      </w:r>
      <w:r w:rsidR="009B3315" w:rsidRPr="009B3315">
        <w:rPr>
          <w:rFonts w:ascii="Arial" w:hAnsi="Arial" w:cs="Arial"/>
          <w:b/>
          <w:szCs w:val="24"/>
        </w:rPr>
        <w:t xml:space="preserve">26 March </w:t>
      </w:r>
      <w:r w:rsidR="005F754E">
        <w:rPr>
          <w:rFonts w:ascii="Arial" w:hAnsi="Arial" w:cs="Arial"/>
          <w:b/>
          <w:szCs w:val="24"/>
        </w:rPr>
        <w:t xml:space="preserve">2019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75069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1A10165D"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7B276D">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7B276D">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750691"/>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200BC00F" w14:textId="7636AE5F"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C87158B" w14:textId="36D6A25D" w:rsidR="007B276D" w:rsidRPr="006D752D" w:rsidRDefault="007B276D"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sidR="006F2A1B">
        <w:rPr>
          <w:rFonts w:ascii="Arial" w:hAnsi="Arial" w:cs="Arial"/>
          <w:szCs w:val="24"/>
        </w:rPr>
        <w:t>Deputy Mayor</w:t>
      </w:r>
      <w:r w:rsidR="006F2A1B" w:rsidRPr="006D752D">
        <w:rPr>
          <w:rFonts w:ascii="Arial" w:hAnsi="Arial" w:cs="Arial"/>
          <w:szCs w:val="24"/>
        </w:rPr>
        <w:t xml:space="preserve"> W R B Hassell</w:t>
      </w:r>
      <w:r w:rsidR="006F2A1B">
        <w:rPr>
          <w:rFonts w:ascii="Arial" w:hAnsi="Arial" w:cs="Arial"/>
          <w:szCs w:val="24"/>
        </w:rPr>
        <w:t xml:space="preserve"> </w:t>
      </w:r>
      <w:r w:rsidR="006F2A1B">
        <w:rPr>
          <w:rFonts w:ascii="Arial" w:hAnsi="Arial" w:cs="Arial"/>
          <w:szCs w:val="24"/>
        </w:rPr>
        <w:tab/>
      </w:r>
      <w:r w:rsidRPr="006D752D">
        <w:rPr>
          <w:rFonts w:ascii="Arial" w:hAnsi="Arial" w:cs="Arial"/>
          <w:szCs w:val="24"/>
        </w:rPr>
        <w:t>(Presiding Member)</w:t>
      </w:r>
    </w:p>
    <w:p w14:paraId="58495B5C" w14:textId="77777777" w:rsidR="007B276D" w:rsidRDefault="007B276D"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142B1AA"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46A6870C"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7D97AB5A"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3E958D49" w14:textId="37C3859E"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00E544E7">
        <w:rPr>
          <w:rFonts w:ascii="Arial" w:hAnsi="Arial" w:cs="Arial"/>
          <w:szCs w:val="24"/>
        </w:rPr>
        <w:t xml:space="preserve"> </w:t>
      </w:r>
      <w:r w:rsidR="00E544E7">
        <w:rPr>
          <w:rFonts w:ascii="Arial" w:hAnsi="Arial" w:cs="Arial"/>
          <w:szCs w:val="24"/>
        </w:rPr>
        <w:tab/>
      </w:r>
      <w:r w:rsidRPr="006D752D">
        <w:rPr>
          <w:rFonts w:ascii="Arial" w:hAnsi="Arial" w:cs="Arial"/>
          <w:szCs w:val="24"/>
        </w:rPr>
        <w:t xml:space="preserve">Melvista Ward </w:t>
      </w:r>
    </w:p>
    <w:p w14:paraId="0A5A1173"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t>Melvista Ward</w:t>
      </w:r>
    </w:p>
    <w:p w14:paraId="3C5C19C8"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t>Melvista Ward</w:t>
      </w:r>
    </w:p>
    <w:p w14:paraId="3455DF8E"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5D6E1284"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62C93A2D"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5CC9C396" w14:textId="77777777" w:rsidR="007B276D" w:rsidRPr="006D752D" w:rsidRDefault="007B276D" w:rsidP="00BD64C7">
      <w:pPr>
        <w:tabs>
          <w:tab w:val="left" w:pos="1985"/>
          <w:tab w:val="right" w:pos="8335"/>
        </w:tabs>
        <w:jc w:val="both"/>
        <w:rPr>
          <w:rFonts w:ascii="Arial" w:hAnsi="Arial" w:cs="Arial"/>
          <w:szCs w:val="24"/>
        </w:rPr>
      </w:pPr>
      <w:r>
        <w:rPr>
          <w:rFonts w:ascii="Arial" w:hAnsi="Arial" w:cs="Arial"/>
          <w:szCs w:val="24"/>
        </w:rPr>
        <w:tab/>
      </w:r>
    </w:p>
    <w:p w14:paraId="43613945" w14:textId="77777777" w:rsidR="007B276D" w:rsidRPr="006D752D" w:rsidRDefault="007B276D"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03DED580"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16B14347"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296EC1FA"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19145CBA" w14:textId="77777777" w:rsidR="007B276D" w:rsidRPr="006D752D" w:rsidRDefault="007B276D"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3D361B4B" w14:textId="77777777" w:rsidR="007B276D" w:rsidRPr="006D752D" w:rsidRDefault="007B276D" w:rsidP="00BD64C7">
      <w:pPr>
        <w:jc w:val="both"/>
        <w:rPr>
          <w:rFonts w:ascii="Arial" w:hAnsi="Arial" w:cs="Arial"/>
          <w:szCs w:val="24"/>
        </w:rPr>
      </w:pPr>
    </w:p>
    <w:p w14:paraId="5FC1F046" w14:textId="737ED44C" w:rsidR="007B276D" w:rsidRPr="006D752D" w:rsidRDefault="007B276D" w:rsidP="00BD64C7">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4D00F6">
        <w:rPr>
          <w:rFonts w:ascii="Arial" w:hAnsi="Arial" w:cs="Arial"/>
          <w:szCs w:val="24"/>
        </w:rPr>
        <w:t>1</w:t>
      </w:r>
      <w:r w:rsidR="00847147">
        <w:rPr>
          <w:rFonts w:ascii="Arial" w:hAnsi="Arial" w:cs="Arial"/>
          <w:szCs w:val="24"/>
        </w:rPr>
        <w:t>9</w:t>
      </w:r>
      <w:r w:rsidRPr="006D752D">
        <w:rPr>
          <w:rFonts w:ascii="Arial" w:hAnsi="Arial" w:cs="Arial"/>
          <w:szCs w:val="24"/>
        </w:rPr>
        <w:t xml:space="preserve"> members of the public present.</w:t>
      </w:r>
    </w:p>
    <w:p w14:paraId="2E2B9A14" w14:textId="77777777" w:rsidR="007B276D" w:rsidRPr="006D752D" w:rsidRDefault="007B276D" w:rsidP="00BD64C7">
      <w:pPr>
        <w:tabs>
          <w:tab w:val="left" w:pos="1985"/>
          <w:tab w:val="right" w:pos="8335"/>
        </w:tabs>
        <w:jc w:val="both"/>
        <w:rPr>
          <w:rFonts w:ascii="Arial" w:hAnsi="Arial" w:cs="Arial"/>
          <w:szCs w:val="24"/>
        </w:rPr>
      </w:pPr>
    </w:p>
    <w:p w14:paraId="59C2B347" w14:textId="2108DB54" w:rsidR="007B276D" w:rsidRPr="006D752D" w:rsidRDefault="007B276D" w:rsidP="00BD64C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 xml:space="preserve">The Post Newspaper </w:t>
      </w:r>
      <w:r w:rsidR="00E544E7">
        <w:rPr>
          <w:rFonts w:ascii="Arial" w:hAnsi="Arial" w:cs="Arial"/>
          <w:szCs w:val="24"/>
        </w:rPr>
        <w:t xml:space="preserve">&amp; Western Suburbs Weekly </w:t>
      </w:r>
      <w:r w:rsidRPr="006D752D">
        <w:rPr>
          <w:rFonts w:ascii="Arial" w:hAnsi="Arial" w:cs="Arial"/>
          <w:szCs w:val="24"/>
        </w:rPr>
        <w:t>representative.</w:t>
      </w:r>
    </w:p>
    <w:p w14:paraId="1D64859C" w14:textId="77777777" w:rsidR="007B276D" w:rsidRPr="006D752D" w:rsidRDefault="007B276D" w:rsidP="00BD64C7">
      <w:pPr>
        <w:tabs>
          <w:tab w:val="left" w:pos="1985"/>
        </w:tabs>
        <w:ind w:left="1985" w:hanging="1985"/>
        <w:jc w:val="both"/>
        <w:rPr>
          <w:rFonts w:ascii="Arial" w:hAnsi="Arial" w:cs="Arial"/>
          <w:szCs w:val="24"/>
        </w:rPr>
      </w:pPr>
    </w:p>
    <w:p w14:paraId="34666AD8" w14:textId="1087F556" w:rsidR="007B276D" w:rsidRPr="006D752D" w:rsidRDefault="007B276D"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t>His Worship the Mayor, R M C Hipkins</w:t>
      </w:r>
    </w:p>
    <w:p w14:paraId="581DAAA6" w14:textId="1EC7F311" w:rsidR="007B276D" w:rsidRPr="006D752D" w:rsidRDefault="007B276D"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r>
        <w:rPr>
          <w:rFonts w:ascii="Arial" w:hAnsi="Arial" w:cs="Arial"/>
          <w:b/>
          <w:szCs w:val="24"/>
        </w:rPr>
        <w:tab/>
      </w:r>
      <w:r w:rsidRPr="007B276D">
        <w:rPr>
          <w:rFonts w:ascii="Arial" w:hAnsi="Arial" w:cs="Arial"/>
          <w:szCs w:val="24"/>
        </w:rPr>
        <w:t>Councillor I S Argyle</w:t>
      </w:r>
      <w:r w:rsidRPr="007B276D">
        <w:rPr>
          <w:rFonts w:ascii="Arial" w:hAnsi="Arial" w:cs="Arial"/>
          <w:szCs w:val="24"/>
        </w:rPr>
        <w:tab/>
        <w:t>Dalkeith Ward</w:t>
      </w:r>
    </w:p>
    <w:p w14:paraId="05287567" w14:textId="77777777" w:rsidR="007B276D" w:rsidRPr="006D752D" w:rsidRDefault="007B276D"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C2CB4C0" w14:textId="2481FFC8" w:rsidR="007B276D" w:rsidRPr="006D752D" w:rsidRDefault="007B276D"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591DC0" w:rsidRPr="00591DC0">
        <w:rPr>
          <w:rFonts w:ascii="Arial" w:hAnsi="Arial" w:cs="Arial"/>
          <w:szCs w:val="24"/>
        </w:rPr>
        <w:t>Councillor N B J Horley</w:t>
      </w:r>
      <w:r w:rsidR="00591DC0" w:rsidRPr="00591DC0">
        <w:rPr>
          <w:rFonts w:ascii="Arial" w:hAnsi="Arial" w:cs="Arial"/>
          <w:szCs w:val="24"/>
        </w:rPr>
        <w:tab/>
        <w:t>Coastal Districts Ward</w:t>
      </w:r>
    </w:p>
    <w:p w14:paraId="2ACC6262" w14:textId="12BD8AEB" w:rsidR="007B276D" w:rsidRDefault="007B276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21F63D3" w14:textId="77777777" w:rsidR="001977E5" w:rsidRDefault="001977E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20D88EB" w14:textId="77777777" w:rsidR="001977E5" w:rsidRDefault="001977E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143D0D8" w14:textId="77777777" w:rsidR="001977E5" w:rsidRDefault="001977E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8DC1E7C" w14:textId="77777777" w:rsidR="001977E5" w:rsidRDefault="001977E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9E2DEDB" w14:textId="77777777" w:rsidR="001977E5" w:rsidRDefault="001977E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903DAB8" w14:textId="77777777" w:rsidR="001977E5" w:rsidRDefault="001977E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0BC016" w14:textId="6F8C6B78"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5E2A9C5D"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C109E2">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318624AC" w:rsidR="00562866"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0239A1AC" w14:textId="20AB83AB" w:rsidR="001977E5" w:rsidRDefault="001977E5" w:rsidP="00AD6A0F">
      <w:pPr>
        <w:pStyle w:val="BodyText2"/>
        <w:rPr>
          <w:rFonts w:ascii="Arial" w:hAnsi="Arial" w:cs="Arial"/>
          <w:i w:val="0"/>
          <w:snapToGrid/>
          <w:sz w:val="22"/>
          <w:szCs w:val="24"/>
        </w:rPr>
      </w:pPr>
    </w:p>
    <w:p w14:paraId="6EE6FE13" w14:textId="77777777" w:rsidR="001977E5" w:rsidRDefault="001977E5" w:rsidP="00AD6A0F">
      <w:pPr>
        <w:pStyle w:val="BodyText2"/>
        <w:rPr>
          <w:rFonts w:ascii="Arial" w:hAnsi="Arial" w:cs="Arial"/>
          <w:i w:val="0"/>
          <w:snapToGrid/>
          <w:sz w:val="22"/>
          <w:szCs w:val="24"/>
        </w:rPr>
      </w:pPr>
    </w:p>
    <w:p w14:paraId="200BC01D" w14:textId="345AF666"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4750692"/>
      <w:r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014F6B93" w:rsidR="00683A50" w:rsidRPr="001977E5" w:rsidRDefault="00847147" w:rsidP="001977E5">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3" w:name="_Toc4750693"/>
      <w:r>
        <w:rPr>
          <w:rFonts w:ascii="Arial" w:hAnsi="Arial" w:cs="Arial"/>
          <w:sz w:val="24"/>
          <w:szCs w:val="24"/>
          <w:u w:val="none"/>
        </w:rPr>
        <w:t>Dr</w:t>
      </w:r>
      <w:r w:rsidR="001977E5" w:rsidRPr="001977E5">
        <w:rPr>
          <w:rFonts w:ascii="Arial" w:hAnsi="Arial" w:cs="Arial"/>
          <w:sz w:val="24"/>
          <w:szCs w:val="24"/>
          <w:u w:val="none"/>
        </w:rPr>
        <w:t xml:space="preserve"> Ric Charlesworth</w:t>
      </w:r>
      <w:bookmarkEnd w:id="3"/>
      <w:r w:rsidR="00D963AC">
        <w:rPr>
          <w:rFonts w:ascii="Arial" w:hAnsi="Arial" w:cs="Arial"/>
          <w:sz w:val="24"/>
          <w:szCs w:val="24"/>
          <w:u w:val="none"/>
        </w:rPr>
        <w:t>, 24 Carrington Street, Nedlands</w:t>
      </w:r>
    </w:p>
    <w:p w14:paraId="292D7FCD" w14:textId="56FC830A" w:rsidR="001977E5" w:rsidRDefault="001977E5"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36DD26C" w14:textId="77777777" w:rsidR="00563FA2"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563FA2">
        <w:rPr>
          <w:rFonts w:ascii="Arial" w:hAnsi="Arial" w:cs="Arial"/>
          <w:szCs w:val="24"/>
        </w:rPr>
        <w:t>uestion 1</w:t>
      </w:r>
    </w:p>
    <w:p w14:paraId="6219F655" w14:textId="30D189C5"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Is the council aware that local sporting clubs like UWANFC prefer to use community facilities because these facilities are cheaper than those made available to them where they are based at the University? Could the council investigate the use of community facilities by University based clubs who have access to multiple university funded facilities but choose to use community facilities because they are cheaper and provide this information to the meeting? UWA has local clubs in football, hockey, rugby and cricket at Mc</w:t>
      </w:r>
      <w:r w:rsidR="00563FA2">
        <w:rPr>
          <w:rFonts w:ascii="Arial" w:hAnsi="Arial" w:cs="Arial"/>
          <w:szCs w:val="24"/>
        </w:rPr>
        <w:t>G</w:t>
      </w:r>
      <w:r w:rsidRPr="00AA1943">
        <w:rPr>
          <w:rFonts w:ascii="Arial" w:hAnsi="Arial" w:cs="Arial"/>
          <w:szCs w:val="24"/>
        </w:rPr>
        <w:t>ill</w:t>
      </w:r>
      <w:r w:rsidR="00B8074F">
        <w:rPr>
          <w:rFonts w:ascii="Arial" w:hAnsi="Arial" w:cs="Arial"/>
          <w:szCs w:val="24"/>
        </w:rPr>
        <w:t>i</w:t>
      </w:r>
      <w:r w:rsidRPr="00AA1943">
        <w:rPr>
          <w:rFonts w:ascii="Arial" w:hAnsi="Arial" w:cs="Arial"/>
          <w:szCs w:val="24"/>
        </w:rPr>
        <w:t>vray oval. Do any of these clubs use community facilities in Nedlands?</w:t>
      </w:r>
    </w:p>
    <w:p w14:paraId="190C0E59"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AFB6BC8" w14:textId="2769AFC1" w:rsidR="00F12043" w:rsidRDefault="00F12043"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7E8F1C48" w14:textId="57F69D3F"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University clubs do not currently use City facilities</w:t>
      </w:r>
      <w:r w:rsidR="006B0A51">
        <w:rPr>
          <w:rFonts w:ascii="Arial" w:hAnsi="Arial" w:cs="Arial"/>
          <w:szCs w:val="24"/>
        </w:rPr>
        <w:t xml:space="preserve">, excluding the UWANFC </w:t>
      </w:r>
      <w:r w:rsidR="005C3457">
        <w:rPr>
          <w:rFonts w:ascii="Arial" w:hAnsi="Arial" w:cs="Arial"/>
          <w:szCs w:val="24"/>
        </w:rPr>
        <w:t xml:space="preserve">situation, which </w:t>
      </w:r>
      <w:r w:rsidRPr="00AA1943">
        <w:rPr>
          <w:rFonts w:ascii="Arial" w:hAnsi="Arial" w:cs="Arial"/>
          <w:szCs w:val="24"/>
        </w:rPr>
        <w:t>is a merger of two clubs – UWA Soccer Club &amp; Nedlands Football Club.</w:t>
      </w:r>
    </w:p>
    <w:p w14:paraId="533CFFF3" w14:textId="6D89E2DE"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0742EEA3" w14:textId="77777777" w:rsidR="009E2D19" w:rsidRDefault="009E2D19"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2</w:t>
      </w:r>
    </w:p>
    <w:p w14:paraId="6633E89D" w14:textId="232616BC"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Can the council indicate how many games were played on the soccer pitches at Mt Claremont oval last season (2018)? If the council does not have access to such information how can it determine utilisation of the facility? Was such information made available for the report from the hockey clubs in Nedlands?</w:t>
      </w:r>
    </w:p>
    <w:p w14:paraId="706FB8FB" w14:textId="2DC98981"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7ACECBC" w14:textId="01E544CD" w:rsidR="009E2D19" w:rsidRPr="00AA1943" w:rsidRDefault="009E2D19"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2</w:t>
      </w:r>
    </w:p>
    <w:p w14:paraId="09186F3F" w14:textId="23DECF0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 xml:space="preserve">This level of analysis was not required as current tenants did not support </w:t>
      </w:r>
      <w:r w:rsidR="000E6700">
        <w:rPr>
          <w:rFonts w:ascii="Arial" w:hAnsi="Arial" w:cs="Arial"/>
          <w:szCs w:val="24"/>
        </w:rPr>
        <w:t xml:space="preserve">the </w:t>
      </w:r>
      <w:r w:rsidRPr="00AA1943">
        <w:rPr>
          <w:rFonts w:ascii="Arial" w:hAnsi="Arial" w:cs="Arial"/>
          <w:szCs w:val="24"/>
        </w:rPr>
        <w:t>W</w:t>
      </w:r>
      <w:r w:rsidR="000E6700">
        <w:rPr>
          <w:rFonts w:ascii="Arial" w:hAnsi="Arial" w:cs="Arial"/>
          <w:szCs w:val="24"/>
        </w:rPr>
        <w:t xml:space="preserve">estside </w:t>
      </w:r>
      <w:r w:rsidRPr="00AA1943">
        <w:rPr>
          <w:rFonts w:ascii="Arial" w:hAnsi="Arial" w:cs="Arial"/>
          <w:szCs w:val="24"/>
        </w:rPr>
        <w:t>W</w:t>
      </w:r>
      <w:r w:rsidR="000E6700">
        <w:rPr>
          <w:rFonts w:ascii="Arial" w:hAnsi="Arial" w:cs="Arial"/>
          <w:szCs w:val="24"/>
        </w:rPr>
        <w:t>olves</w:t>
      </w:r>
      <w:r w:rsidRPr="00AA1943">
        <w:rPr>
          <w:rFonts w:ascii="Arial" w:hAnsi="Arial" w:cs="Arial"/>
          <w:szCs w:val="24"/>
        </w:rPr>
        <w:t xml:space="preserve"> proposal</w:t>
      </w:r>
      <w:r w:rsidR="002D681B">
        <w:rPr>
          <w:rFonts w:ascii="Arial" w:hAnsi="Arial" w:cs="Arial"/>
          <w:szCs w:val="24"/>
        </w:rPr>
        <w:t>.</w:t>
      </w:r>
      <w:r w:rsidRPr="00AA1943">
        <w:rPr>
          <w:rFonts w:ascii="Arial" w:hAnsi="Arial" w:cs="Arial"/>
          <w:szCs w:val="24"/>
        </w:rPr>
        <w:t xml:space="preserve"> The Council decision required administration to take a strategic review of the feedback from the community </w:t>
      </w:r>
    </w:p>
    <w:p w14:paraId="09707352" w14:textId="6A34863F"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AEAD332" w14:textId="77777777" w:rsidR="009E2D19"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9E2D19">
        <w:rPr>
          <w:rFonts w:ascii="Arial" w:hAnsi="Arial" w:cs="Arial"/>
          <w:szCs w:val="24"/>
        </w:rPr>
        <w:t xml:space="preserve">uestion </w:t>
      </w:r>
      <w:r w:rsidRPr="00AA1943">
        <w:rPr>
          <w:rFonts w:ascii="Arial" w:hAnsi="Arial" w:cs="Arial"/>
          <w:szCs w:val="24"/>
        </w:rPr>
        <w:t>3</w:t>
      </w:r>
    </w:p>
    <w:p w14:paraId="3A04C371" w14:textId="4DB25D7A"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Can the council indicate how the staff determined that “the oval services approximately 2750 sports club members” as reported on p.14 of the report on Mt Claremont oval? Given that at most a few hundred cricket and soccer players and a gridiron club with only two teams use the oval this figure seems extraordinary.</w:t>
      </w:r>
    </w:p>
    <w:p w14:paraId="4EB8F81F" w14:textId="29139F32" w:rsidR="00E2341B" w:rsidRDefault="00E2341B"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63CA97CC" w14:textId="06ED9BA8" w:rsidR="00AA1943" w:rsidRPr="00AA1943" w:rsidRDefault="00E2341B"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Answer 3</w:t>
      </w:r>
    </w:p>
    <w:p w14:paraId="6E2E4D77" w14:textId="7CF67AAE"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The report referenced the potential use by simply totalling the membership. Similarly</w:t>
      </w:r>
      <w:r w:rsidR="00563FA2">
        <w:rPr>
          <w:rFonts w:ascii="Arial" w:hAnsi="Arial" w:cs="Arial"/>
          <w:szCs w:val="24"/>
        </w:rPr>
        <w:t>,</w:t>
      </w:r>
      <w:r w:rsidRPr="00AA1943">
        <w:rPr>
          <w:rFonts w:ascii="Arial" w:hAnsi="Arial" w:cs="Arial"/>
          <w:szCs w:val="24"/>
        </w:rPr>
        <w:t xml:space="preserve"> all W</w:t>
      </w:r>
      <w:r w:rsidR="002D681B">
        <w:rPr>
          <w:rFonts w:ascii="Arial" w:hAnsi="Arial" w:cs="Arial"/>
          <w:szCs w:val="24"/>
        </w:rPr>
        <w:t>estside Wolves</w:t>
      </w:r>
      <w:r w:rsidRPr="00AA1943">
        <w:rPr>
          <w:rFonts w:ascii="Arial" w:hAnsi="Arial" w:cs="Arial"/>
          <w:szCs w:val="24"/>
        </w:rPr>
        <w:t xml:space="preserve"> commentary only referenced their total membership of 1700.</w:t>
      </w:r>
    </w:p>
    <w:p w14:paraId="015EBEB4"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17AEB502" w14:textId="77777777" w:rsidR="0038471C" w:rsidRDefault="0038471C"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4</w:t>
      </w:r>
    </w:p>
    <w:p w14:paraId="2AC6A53B" w14:textId="135AA669"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Can the council indicate what is the cost of providing facilities that are available to local sports clubs across all its sports facilities in the Council region? These costs include watering, fertilising and mowing grounds and maintaining (repair and painting) buildings and practice facilities (cricket wickets and lights). Also, this should include paying for electricity water and gas and any other expenses. Does the council have some way of measuring such expenditure against utilisation so that all interested sporting groups in the city get a fair allocation of resources that is commensurate with their numbers of participants and gender balance of their clubs?</w:t>
      </w:r>
    </w:p>
    <w:p w14:paraId="21BD97DC"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0FB8C281" w14:textId="77777777" w:rsidR="0038471C" w:rsidRDefault="0038471C"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4</w:t>
      </w:r>
    </w:p>
    <w:p w14:paraId="0177A695" w14:textId="63E9738E"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Yes</w:t>
      </w:r>
      <w:r w:rsidR="0038471C">
        <w:rPr>
          <w:rFonts w:ascii="Arial" w:hAnsi="Arial" w:cs="Arial"/>
          <w:szCs w:val="24"/>
        </w:rPr>
        <w:t>,</w:t>
      </w:r>
      <w:r w:rsidRPr="00AA1943">
        <w:rPr>
          <w:rFonts w:ascii="Arial" w:hAnsi="Arial" w:cs="Arial"/>
          <w:szCs w:val="24"/>
        </w:rPr>
        <w:t xml:space="preserve"> the City can but not in the timeframe provided. The City does not </w:t>
      </w:r>
      <w:r w:rsidR="0034056E">
        <w:rPr>
          <w:rFonts w:ascii="Arial" w:hAnsi="Arial" w:cs="Arial"/>
          <w:szCs w:val="24"/>
        </w:rPr>
        <w:t xml:space="preserve">presently </w:t>
      </w:r>
      <w:r w:rsidRPr="00AA1943">
        <w:rPr>
          <w:rFonts w:ascii="Arial" w:hAnsi="Arial" w:cs="Arial"/>
          <w:szCs w:val="24"/>
        </w:rPr>
        <w:t>qualify this expenditure on any quota system, only by level of service.</w:t>
      </w:r>
    </w:p>
    <w:p w14:paraId="663E612E" w14:textId="338A9D0A"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0C0BEE6D" w14:textId="77777777" w:rsidR="0038471C"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38471C">
        <w:rPr>
          <w:rFonts w:ascii="Arial" w:hAnsi="Arial" w:cs="Arial"/>
          <w:szCs w:val="24"/>
        </w:rPr>
        <w:t xml:space="preserve">uestion </w:t>
      </w:r>
      <w:r w:rsidRPr="00AA1943">
        <w:rPr>
          <w:rFonts w:ascii="Arial" w:hAnsi="Arial" w:cs="Arial"/>
          <w:szCs w:val="24"/>
        </w:rPr>
        <w:t>5</w:t>
      </w:r>
    </w:p>
    <w:p w14:paraId="02230901" w14:textId="0AC6EA01"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Is it not preferable for the council to provide resources for clubs that are self-sufficient, cater for large numbers of local residents and are efficient utilisers of local space? Does the council see such facilities as preferable to those which soak up hundreds of thousands of dollars in recurrent funding?</w:t>
      </w:r>
    </w:p>
    <w:p w14:paraId="151D262F"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193C48B" w14:textId="77777777" w:rsidR="0038471C" w:rsidRDefault="0038471C"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5</w:t>
      </w:r>
    </w:p>
    <w:p w14:paraId="1A4EA31C" w14:textId="430CBBF2"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 xml:space="preserve">The City has no preferential system with respect to performance </w:t>
      </w:r>
      <w:r w:rsidR="008A3BA8">
        <w:rPr>
          <w:rFonts w:ascii="Arial" w:hAnsi="Arial" w:cs="Arial"/>
          <w:szCs w:val="24"/>
        </w:rPr>
        <w:t xml:space="preserve">or funding </w:t>
      </w:r>
      <w:r w:rsidRPr="00AA1943">
        <w:rPr>
          <w:rFonts w:ascii="Arial" w:hAnsi="Arial" w:cs="Arial"/>
          <w:szCs w:val="24"/>
        </w:rPr>
        <w:t xml:space="preserve">of individual </w:t>
      </w:r>
      <w:r w:rsidR="00946154">
        <w:rPr>
          <w:rFonts w:ascii="Arial" w:hAnsi="Arial" w:cs="Arial"/>
          <w:szCs w:val="24"/>
        </w:rPr>
        <w:t>c</w:t>
      </w:r>
      <w:r w:rsidRPr="00AA1943">
        <w:rPr>
          <w:rFonts w:ascii="Arial" w:hAnsi="Arial" w:cs="Arial"/>
          <w:szCs w:val="24"/>
        </w:rPr>
        <w:t xml:space="preserve">lubs/sports. </w:t>
      </w:r>
    </w:p>
    <w:p w14:paraId="55D41EF8" w14:textId="40B3D1A3"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640C266E" w14:textId="77777777" w:rsidR="001B5DE7"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1B5DE7">
        <w:rPr>
          <w:rFonts w:ascii="Arial" w:hAnsi="Arial" w:cs="Arial"/>
          <w:szCs w:val="24"/>
        </w:rPr>
        <w:t>uestion 6</w:t>
      </w:r>
    </w:p>
    <w:p w14:paraId="45B4F9F8" w14:textId="412B303D"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Does the council keep track of local sporting clubs and their access to facilities to ensure that clubs remain relevant and are given access to resources that are commensurate with their number of participants and contribution to the local community by fostering local development programs and volunteers who drive cooperation within the community and schools? If so</w:t>
      </w:r>
      <w:r w:rsidR="001B5DE7">
        <w:rPr>
          <w:rFonts w:ascii="Arial" w:hAnsi="Arial" w:cs="Arial"/>
          <w:szCs w:val="24"/>
        </w:rPr>
        <w:t>,</w:t>
      </w:r>
      <w:r w:rsidRPr="00AA1943">
        <w:rPr>
          <w:rFonts w:ascii="Arial" w:hAnsi="Arial" w:cs="Arial"/>
          <w:szCs w:val="24"/>
        </w:rPr>
        <w:t xml:space="preserve"> what metric does it use?</w:t>
      </w:r>
    </w:p>
    <w:p w14:paraId="4AE66BD2"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25447F0" w14:textId="77777777" w:rsidR="001B5DE7" w:rsidRDefault="001B5DE7"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6</w:t>
      </w:r>
    </w:p>
    <w:p w14:paraId="04C33122" w14:textId="5817C5DE"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Yes</w:t>
      </w:r>
      <w:r w:rsidR="001B5DE7">
        <w:rPr>
          <w:rFonts w:ascii="Arial" w:hAnsi="Arial" w:cs="Arial"/>
          <w:szCs w:val="24"/>
        </w:rPr>
        <w:t>, t</w:t>
      </w:r>
      <w:r w:rsidRPr="00AA1943">
        <w:rPr>
          <w:rFonts w:ascii="Arial" w:hAnsi="Arial" w:cs="Arial"/>
          <w:szCs w:val="24"/>
        </w:rPr>
        <w:t>he City keeps track of clubs and their access to facilities. However</w:t>
      </w:r>
      <w:r w:rsidR="001B5DE7">
        <w:rPr>
          <w:rFonts w:ascii="Arial" w:hAnsi="Arial" w:cs="Arial"/>
          <w:szCs w:val="24"/>
        </w:rPr>
        <w:t>,</w:t>
      </w:r>
      <w:r w:rsidRPr="00AA1943">
        <w:rPr>
          <w:rFonts w:ascii="Arial" w:hAnsi="Arial" w:cs="Arial"/>
          <w:szCs w:val="24"/>
        </w:rPr>
        <w:t xml:space="preserve"> the City has no preferential system with respect to performance of individual </w:t>
      </w:r>
      <w:r w:rsidR="00F048E5">
        <w:rPr>
          <w:rFonts w:ascii="Arial" w:hAnsi="Arial" w:cs="Arial"/>
          <w:szCs w:val="24"/>
        </w:rPr>
        <w:t>c</w:t>
      </w:r>
      <w:r w:rsidRPr="00AA1943">
        <w:rPr>
          <w:rFonts w:ascii="Arial" w:hAnsi="Arial" w:cs="Arial"/>
          <w:szCs w:val="24"/>
        </w:rPr>
        <w:t>lubs/sports</w:t>
      </w:r>
      <w:r w:rsidR="001B5DE7">
        <w:rPr>
          <w:rFonts w:ascii="Arial" w:hAnsi="Arial" w:cs="Arial"/>
          <w:szCs w:val="24"/>
        </w:rPr>
        <w:t>.</w:t>
      </w:r>
    </w:p>
    <w:p w14:paraId="1FCAD478" w14:textId="77777777" w:rsidR="001A098C" w:rsidRDefault="001A098C"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55019DBB" w14:textId="546AC9C1" w:rsidR="001B5DE7"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1B5DE7">
        <w:rPr>
          <w:rFonts w:ascii="Arial" w:hAnsi="Arial" w:cs="Arial"/>
          <w:szCs w:val="24"/>
        </w:rPr>
        <w:t>uestion 7</w:t>
      </w:r>
    </w:p>
    <w:p w14:paraId="7AFA7CC8" w14:textId="20331899"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In the allocation of resources for community groups what criteria does the city use for such allocation. Does the city take into account the history, number of participants and ongoing requirements for recurrent funding? Does the council consider the efficient usage of scarce resources in planning its sporting facility access and availability?</w:t>
      </w:r>
    </w:p>
    <w:p w14:paraId="4E04CE0A" w14:textId="48C86EF6" w:rsidR="001B5DE7" w:rsidRDefault="001B5DE7"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C55A7E3" w14:textId="77777777" w:rsidR="00A0144A" w:rsidRDefault="00A0144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4EAC6C2" w14:textId="69DFE944" w:rsidR="001B5DE7" w:rsidRDefault="001B5DE7"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Answer 7</w:t>
      </w:r>
    </w:p>
    <w:p w14:paraId="5913B1A3" w14:textId="1DC6224D"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 xml:space="preserve">The City establishes service levels for community groups and resources these levels. The City has no preferential system with respect to performance of individual </w:t>
      </w:r>
      <w:r w:rsidR="00FB12BA">
        <w:rPr>
          <w:rFonts w:ascii="Arial" w:hAnsi="Arial" w:cs="Arial"/>
          <w:szCs w:val="24"/>
        </w:rPr>
        <w:t>c</w:t>
      </w:r>
      <w:r w:rsidRPr="00AA1943">
        <w:rPr>
          <w:rFonts w:ascii="Arial" w:hAnsi="Arial" w:cs="Arial"/>
          <w:szCs w:val="24"/>
        </w:rPr>
        <w:t>lubs/sports</w:t>
      </w:r>
    </w:p>
    <w:p w14:paraId="6392ACA1" w14:textId="3EAAEBC3"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 xml:space="preserve"> </w:t>
      </w:r>
    </w:p>
    <w:p w14:paraId="28971702" w14:textId="77777777" w:rsidR="001B5DE7"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1B5DE7">
        <w:rPr>
          <w:rFonts w:ascii="Arial" w:hAnsi="Arial" w:cs="Arial"/>
          <w:szCs w:val="24"/>
        </w:rPr>
        <w:t xml:space="preserve">uestion </w:t>
      </w:r>
      <w:r w:rsidRPr="00AA1943">
        <w:rPr>
          <w:rFonts w:ascii="Arial" w:hAnsi="Arial" w:cs="Arial"/>
          <w:szCs w:val="24"/>
        </w:rPr>
        <w:t>8</w:t>
      </w:r>
    </w:p>
    <w:p w14:paraId="0CF58458" w14:textId="475A76B3"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What mechanism does the city use to assess the size and merit of local sporting clubs? Is gender a consideration? Why are the majority of facilities allocated to sports in which female participation is low? Does the council believe that this is acceptable</w:t>
      </w:r>
      <w:r w:rsidR="001B5DE7">
        <w:rPr>
          <w:rFonts w:ascii="Arial" w:hAnsi="Arial" w:cs="Arial"/>
          <w:szCs w:val="24"/>
        </w:rPr>
        <w:t>,</w:t>
      </w:r>
      <w:r w:rsidRPr="00AA1943">
        <w:rPr>
          <w:rFonts w:ascii="Arial" w:hAnsi="Arial" w:cs="Arial"/>
          <w:szCs w:val="24"/>
        </w:rPr>
        <w:t xml:space="preserve"> and does it believe that this situation should be addressed?</w:t>
      </w:r>
    </w:p>
    <w:p w14:paraId="41E2CE01"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6AC1A87E" w14:textId="77777777" w:rsidR="001B5DE7" w:rsidRDefault="001B5DE7"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8</w:t>
      </w:r>
    </w:p>
    <w:p w14:paraId="3505D262" w14:textId="79B9DF8A"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The City has no gender bias with respect to use of its facilities.</w:t>
      </w:r>
    </w:p>
    <w:p w14:paraId="3B64C129" w14:textId="508D582B"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0D7D00D1" w14:textId="77777777" w:rsidR="001B5DE7"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1B5DE7">
        <w:rPr>
          <w:rFonts w:ascii="Arial" w:hAnsi="Arial" w:cs="Arial"/>
          <w:szCs w:val="24"/>
        </w:rPr>
        <w:t xml:space="preserve">uestion </w:t>
      </w:r>
      <w:r w:rsidRPr="00AA1943">
        <w:rPr>
          <w:rFonts w:ascii="Arial" w:hAnsi="Arial" w:cs="Arial"/>
          <w:szCs w:val="24"/>
        </w:rPr>
        <w:t>9</w:t>
      </w:r>
    </w:p>
    <w:p w14:paraId="434B1046" w14:textId="7997B010"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Given the above considerations why does the largest sport in the city in terms of participants (Hockey) not have any dedicated synthetic turf facility on council land on which hockey can be played?  The default surface for the game is now Synthetic. Three very successful clubs with many senior national team players and 1000s of junior players of both genders have been squeezed onto one pitch and play as many as 50% of their home games outside the city.</w:t>
      </w:r>
      <w:r w:rsidR="00733701">
        <w:rPr>
          <w:rFonts w:ascii="Arial" w:hAnsi="Arial" w:cs="Arial"/>
          <w:szCs w:val="24"/>
        </w:rPr>
        <w:t xml:space="preserve"> </w:t>
      </w:r>
      <w:r w:rsidRPr="00AA1943">
        <w:rPr>
          <w:rFonts w:ascii="Arial" w:hAnsi="Arial" w:cs="Arial"/>
          <w:szCs w:val="24"/>
        </w:rPr>
        <w:t>Does this situation not exist for any other sporting club in the city?</w:t>
      </w:r>
    </w:p>
    <w:p w14:paraId="31BC3355" w14:textId="4B4A5A5C"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7E9636B" w14:textId="65DF615C" w:rsidR="007A4B6F" w:rsidRDefault="007A4B6F"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9</w:t>
      </w:r>
    </w:p>
    <w:p w14:paraId="7A655897" w14:textId="761CCF0C"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No</w:t>
      </w:r>
      <w:r w:rsidR="00574C47">
        <w:rPr>
          <w:rFonts w:ascii="Arial" w:hAnsi="Arial" w:cs="Arial"/>
          <w:szCs w:val="24"/>
        </w:rPr>
        <w:t>,</w:t>
      </w:r>
      <w:r w:rsidRPr="00AA1943">
        <w:rPr>
          <w:rFonts w:ascii="Arial" w:hAnsi="Arial" w:cs="Arial"/>
          <w:szCs w:val="24"/>
        </w:rPr>
        <w:t xml:space="preserve"> it would appear that hockey stands alone in this situation.</w:t>
      </w:r>
    </w:p>
    <w:p w14:paraId="485CA2D8" w14:textId="77777777" w:rsidR="001A2BAA" w:rsidRDefault="001A2BA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4E01408" w14:textId="77777777" w:rsidR="001A2BAA" w:rsidRPr="00AA1943" w:rsidRDefault="001A2BAA" w:rsidP="001A2BA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10</w:t>
      </w:r>
    </w:p>
    <w:p w14:paraId="53990FD2" w14:textId="0B70C962"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Why should the Swanbourne Cricket Club which is based at Allen Park where they have a clubhouse and soon to be able to access three fields also have access to a fourth pitch at Mt Claremont oval? The club claims 130 members (none of them female) has five teams ( maybe 60-70 players) and some juniors.</w:t>
      </w:r>
    </w:p>
    <w:p w14:paraId="3200C6DA"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732BA48D"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10</w:t>
      </w:r>
    </w:p>
    <w:p w14:paraId="62D971AF" w14:textId="5D0F438D"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In each of these cases, the facilities are shared between multiple sports so to treat one in isolation and specifically with respect to gender</w:t>
      </w:r>
      <w:r w:rsidR="00AB5973">
        <w:rPr>
          <w:rFonts w:ascii="Arial" w:hAnsi="Arial" w:cs="Arial"/>
          <w:szCs w:val="24"/>
        </w:rPr>
        <w:t>,</w:t>
      </w:r>
      <w:r w:rsidRPr="00AA1943">
        <w:rPr>
          <w:rFonts w:ascii="Arial" w:hAnsi="Arial" w:cs="Arial"/>
          <w:szCs w:val="24"/>
        </w:rPr>
        <w:t xml:space="preserve"> participation is not a level playing field.</w:t>
      </w:r>
    </w:p>
    <w:p w14:paraId="3D73843F" w14:textId="13A53716" w:rsidR="001A2BAA" w:rsidRDefault="001A2BA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F73717F"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11</w:t>
      </w:r>
    </w:p>
    <w:p w14:paraId="3C4111E9" w14:textId="25C91D3D"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Can the city indicate how it believes resources for sport should be allocated? Is it according to historical precedent, number of participants, cost of maintenance, community support or some other criteria?</w:t>
      </w:r>
    </w:p>
    <w:p w14:paraId="2758DF21" w14:textId="248198A2"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8CC069E"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11</w:t>
      </w:r>
    </w:p>
    <w:p w14:paraId="1774B368" w14:textId="4BCE29DB" w:rsid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This will be reviewed in the City's Recreation Plan</w:t>
      </w:r>
      <w:r w:rsidR="007941FA">
        <w:rPr>
          <w:rFonts w:ascii="Arial" w:hAnsi="Arial" w:cs="Arial"/>
          <w:szCs w:val="24"/>
        </w:rPr>
        <w:t>.</w:t>
      </w:r>
    </w:p>
    <w:p w14:paraId="190263E2" w14:textId="0BBEA295" w:rsidR="00A1176D" w:rsidRDefault="00A1176D"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D7B4EC5" w14:textId="77777777" w:rsidR="00A0144A" w:rsidRDefault="00A0144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52B3B774" w14:textId="77777777" w:rsidR="00A0144A" w:rsidRDefault="00A0144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1ABAAF1D" w14:textId="77777777" w:rsidR="00A0144A" w:rsidRDefault="00A0144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5A6AF523" w14:textId="77777777" w:rsidR="00A0144A" w:rsidRDefault="00A0144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11F2958D" w14:textId="77777777" w:rsidR="00A0144A" w:rsidRDefault="00A0144A"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403DA909" w14:textId="33BA6CF4" w:rsidR="00B360D0"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lastRenderedPageBreak/>
        <w:t>Q</w:t>
      </w:r>
      <w:r w:rsidR="00B360D0">
        <w:rPr>
          <w:rFonts w:ascii="Arial" w:hAnsi="Arial" w:cs="Arial"/>
          <w:szCs w:val="24"/>
        </w:rPr>
        <w:t xml:space="preserve">uestion </w:t>
      </w:r>
      <w:r w:rsidRPr="00AA1943">
        <w:rPr>
          <w:rFonts w:ascii="Arial" w:hAnsi="Arial" w:cs="Arial"/>
          <w:szCs w:val="24"/>
        </w:rPr>
        <w:t>12</w:t>
      </w:r>
    </w:p>
    <w:p w14:paraId="48BE1158" w14:textId="4A502E3A"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Given that synthetic surfaces are used for tennis, bowls, skate-boarding, cricket, play grounds, netball, basketball, Fu</w:t>
      </w:r>
      <w:r w:rsidR="009B6B48">
        <w:rPr>
          <w:rFonts w:ascii="Arial" w:hAnsi="Arial" w:cs="Arial"/>
          <w:szCs w:val="24"/>
        </w:rPr>
        <w:t>t</w:t>
      </w:r>
      <w:r w:rsidRPr="00AA1943">
        <w:rPr>
          <w:rFonts w:ascii="Arial" w:hAnsi="Arial" w:cs="Arial"/>
          <w:szCs w:val="24"/>
        </w:rPr>
        <w:t>sal etc is there any reason that such a surface cannot be built for hockey? Given that many of these surfaces in the city are fenced for safety and security along with Yacht clubs, swimming pools and golf clubs does the city see any reason why such facilities should not be fenced?</w:t>
      </w:r>
    </w:p>
    <w:p w14:paraId="3EAC3B9B"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34B4B686"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12</w:t>
      </w:r>
    </w:p>
    <w:p w14:paraId="70776C97" w14:textId="096CF9B8"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No to both questions.</w:t>
      </w:r>
    </w:p>
    <w:p w14:paraId="799FE9E5"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13D95494" w14:textId="77777777" w:rsidR="00B360D0"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Q</w:t>
      </w:r>
      <w:r w:rsidR="00B360D0">
        <w:rPr>
          <w:rFonts w:ascii="Arial" w:hAnsi="Arial" w:cs="Arial"/>
          <w:szCs w:val="24"/>
        </w:rPr>
        <w:t xml:space="preserve">uestion </w:t>
      </w:r>
      <w:r w:rsidRPr="00AA1943">
        <w:rPr>
          <w:rFonts w:ascii="Arial" w:hAnsi="Arial" w:cs="Arial"/>
          <w:szCs w:val="24"/>
        </w:rPr>
        <w:t>13</w:t>
      </w:r>
    </w:p>
    <w:p w14:paraId="4E0D12B2" w14:textId="7625667A"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Does the city believe that it is fair to allocate 90 hectares of land to private golf clubs which provide for exclusive access to high fee-paying members while not making any space available to clubs that are community based and replete with volunteers?</w:t>
      </w:r>
    </w:p>
    <w:p w14:paraId="66930E2E"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7316458C"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13</w:t>
      </w:r>
    </w:p>
    <w:p w14:paraId="3293DA8C" w14:textId="5FF5C869"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The City provides space for both golf courses and community sports. The key difference is the level of subsidy provided by the Local Government.</w:t>
      </w:r>
    </w:p>
    <w:p w14:paraId="6D33EC8C" w14:textId="4ADA0AC4"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6CFC35DA"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Question </w:t>
      </w:r>
      <w:r w:rsidR="00AA1943" w:rsidRPr="00AA1943">
        <w:rPr>
          <w:rFonts w:ascii="Arial" w:hAnsi="Arial" w:cs="Arial"/>
          <w:szCs w:val="24"/>
        </w:rPr>
        <w:t>14</w:t>
      </w:r>
    </w:p>
    <w:p w14:paraId="7C069FD5" w14:textId="7324FC9E"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r w:rsidRPr="00AA1943">
        <w:rPr>
          <w:rFonts w:ascii="Arial" w:hAnsi="Arial" w:cs="Arial"/>
          <w:szCs w:val="24"/>
        </w:rPr>
        <w:t>Will the Council commit to providing a location for a synthetic turf facility for hockey by the end of 2019?</w:t>
      </w:r>
    </w:p>
    <w:p w14:paraId="252E9AA7" w14:textId="77777777" w:rsidR="00AA1943" w:rsidRPr="00AA1943" w:rsidRDefault="00AA1943"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33DF8B49"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14</w:t>
      </w:r>
    </w:p>
    <w:p w14:paraId="303BF5CB" w14:textId="42A7C2E1" w:rsidR="001977E5" w:rsidRDefault="009B6B48" w:rsidP="00AA194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 would have to resolve a position on this.</w:t>
      </w:r>
    </w:p>
    <w:p w14:paraId="2649DA59" w14:textId="77777777" w:rsidR="00B360D0" w:rsidRDefault="00B360D0" w:rsidP="00AA1943">
      <w:pPr>
        <w:numPr>
          <w:ilvl w:val="12"/>
          <w:numId w:val="0"/>
        </w:numPr>
        <w:tabs>
          <w:tab w:val="left" w:pos="1440"/>
          <w:tab w:val="left" w:pos="2410"/>
          <w:tab w:val="left" w:pos="2977"/>
          <w:tab w:val="right" w:pos="8335"/>
          <w:tab w:val="right" w:pos="8505"/>
        </w:tabs>
        <w:jc w:val="both"/>
        <w:rPr>
          <w:rFonts w:ascii="Arial" w:hAnsi="Arial" w:cs="Arial"/>
          <w:szCs w:val="24"/>
        </w:rPr>
      </w:pPr>
    </w:p>
    <w:p w14:paraId="234B94BA" w14:textId="77777777" w:rsidR="00A0144A" w:rsidRDefault="00A0144A">
      <w:pPr>
        <w:rPr>
          <w:rFonts w:ascii="Arial" w:hAnsi="Arial" w:cs="Arial"/>
          <w:szCs w:val="24"/>
        </w:rPr>
      </w:pPr>
    </w:p>
    <w:p w14:paraId="1A153DC7" w14:textId="63C91603" w:rsidR="001977E5" w:rsidRPr="001977E5" w:rsidRDefault="001977E5" w:rsidP="001977E5">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 w:name="_Toc4750694"/>
      <w:r w:rsidRPr="001977E5">
        <w:rPr>
          <w:rFonts w:ascii="Arial" w:hAnsi="Arial" w:cs="Arial"/>
          <w:sz w:val="24"/>
          <w:szCs w:val="24"/>
          <w:u w:val="none"/>
        </w:rPr>
        <w:t xml:space="preserve">Mr Carl Brauhart, </w:t>
      </w:r>
      <w:r w:rsidR="0002299C">
        <w:rPr>
          <w:rFonts w:ascii="Arial" w:hAnsi="Arial" w:cs="Arial"/>
          <w:sz w:val="24"/>
          <w:szCs w:val="24"/>
          <w:u w:val="none"/>
        </w:rPr>
        <w:t>48 Lisle Street, Mt Claremont</w:t>
      </w:r>
      <w:bookmarkEnd w:id="4"/>
    </w:p>
    <w:p w14:paraId="200BC022" w14:textId="62FCB0DA"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111A167" w14:textId="77777777"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763B8C04" w14:textId="7FBBA0A2"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91F60">
        <w:rPr>
          <w:rFonts w:ascii="Arial" w:hAnsi="Arial" w:cs="Arial"/>
          <w:szCs w:val="24"/>
        </w:rPr>
        <w:t>At Nedlands Council Committee Meeting, 12 March 2019, reference was made to Noisy Scrub Birds in Mount Claremont. Are Council aware that the Noisy Scrub Bird (Atrichornis</w:t>
      </w:r>
      <w:r>
        <w:rPr>
          <w:rFonts w:ascii="Arial" w:hAnsi="Arial" w:cs="Arial"/>
          <w:szCs w:val="24"/>
        </w:rPr>
        <w:t xml:space="preserve"> </w:t>
      </w:r>
      <w:r w:rsidRPr="00691F60">
        <w:rPr>
          <w:rFonts w:ascii="Arial" w:hAnsi="Arial" w:cs="Arial"/>
          <w:szCs w:val="24"/>
        </w:rPr>
        <w:t xml:space="preserve">clamosus) is an endangered species thought to be extinct until rediscovery in 1961? It remains one of Australia’s rarest birds and the greatest threat to its continued survival is habitat destruction?  </w:t>
      </w:r>
    </w:p>
    <w:p w14:paraId="320949DE" w14:textId="5C0E5931"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D808DD6" w14:textId="0E095DD3"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795B8207" w14:textId="044CD9A0"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91F60">
        <w:rPr>
          <w:rFonts w:ascii="Arial" w:hAnsi="Arial" w:cs="Arial"/>
          <w:szCs w:val="24"/>
        </w:rPr>
        <w:t>Some Councillors may not have been aware of this however</w:t>
      </w:r>
      <w:r w:rsidR="00B360D0">
        <w:rPr>
          <w:rFonts w:ascii="Arial" w:hAnsi="Arial" w:cs="Arial"/>
          <w:szCs w:val="24"/>
        </w:rPr>
        <w:t>,</w:t>
      </w:r>
      <w:r w:rsidRPr="00691F60">
        <w:rPr>
          <w:rFonts w:ascii="Arial" w:hAnsi="Arial" w:cs="Arial"/>
          <w:szCs w:val="24"/>
        </w:rPr>
        <w:t xml:space="preserve"> they are now</w:t>
      </w:r>
      <w:r w:rsidR="00B360D0">
        <w:rPr>
          <w:rFonts w:ascii="Arial" w:hAnsi="Arial" w:cs="Arial"/>
          <w:szCs w:val="24"/>
        </w:rPr>
        <w:t>.</w:t>
      </w:r>
      <w:r w:rsidRPr="00691F60">
        <w:rPr>
          <w:rFonts w:ascii="Arial" w:hAnsi="Arial" w:cs="Arial"/>
          <w:szCs w:val="24"/>
        </w:rPr>
        <w:t xml:space="preserve"> </w:t>
      </w:r>
      <w:r w:rsidR="00B360D0">
        <w:rPr>
          <w:rFonts w:ascii="Arial" w:hAnsi="Arial" w:cs="Arial"/>
          <w:szCs w:val="24"/>
        </w:rPr>
        <w:t>T</w:t>
      </w:r>
      <w:r w:rsidRPr="00691F60">
        <w:rPr>
          <w:rFonts w:ascii="Arial" w:hAnsi="Arial" w:cs="Arial"/>
          <w:szCs w:val="24"/>
        </w:rPr>
        <w:t>hank you.</w:t>
      </w:r>
    </w:p>
    <w:p w14:paraId="6BEBC1F4" w14:textId="5120EE67"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766B690" w14:textId="06E757E3" w:rsidR="00E26361" w:rsidRDefault="00E26361"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2</w:t>
      </w:r>
    </w:p>
    <w:p w14:paraId="7D1F8C66" w14:textId="77777777" w:rsidR="00E26361"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91F60">
        <w:rPr>
          <w:rFonts w:ascii="Arial" w:hAnsi="Arial" w:cs="Arial"/>
          <w:szCs w:val="24"/>
        </w:rPr>
        <w:t xml:space="preserve">The Noisy Scrub Bird once ranged as far north as Perth, but confirmed sightings are now restricted to a small area around Two Peoples Bay east of Albany. If the Noisy Scrub Bird is in fact resident in Mount Claremont, what steps will Council be taking to ensure that its habitat can be protected?  </w:t>
      </w:r>
    </w:p>
    <w:p w14:paraId="21AAB9DE" w14:textId="37DD619F" w:rsidR="00E26361" w:rsidRDefault="00E26361"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2F6E308" w14:textId="147094AF" w:rsidR="00A0144A" w:rsidRDefault="00A0144A"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04AAD5" w14:textId="77777777" w:rsidR="00A0144A" w:rsidRDefault="00A0144A"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EF767D7" w14:textId="541A7C21" w:rsidR="00E26361" w:rsidRDefault="00E26361"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Answer</w:t>
      </w:r>
      <w:r w:rsidR="00A0144A">
        <w:rPr>
          <w:rFonts w:ascii="Arial" w:hAnsi="Arial" w:cs="Arial"/>
          <w:szCs w:val="24"/>
        </w:rPr>
        <w:t xml:space="preserve"> </w:t>
      </w:r>
      <w:r>
        <w:rPr>
          <w:rFonts w:ascii="Arial" w:hAnsi="Arial" w:cs="Arial"/>
          <w:szCs w:val="24"/>
        </w:rPr>
        <w:t>2</w:t>
      </w:r>
    </w:p>
    <w:p w14:paraId="131977A9" w14:textId="1718D429" w:rsidR="00691F60" w:rsidRDefault="00691F60"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91F60">
        <w:rPr>
          <w:rFonts w:ascii="Arial" w:hAnsi="Arial" w:cs="Arial"/>
          <w:szCs w:val="24"/>
        </w:rPr>
        <w:t>The Department of Biodiversity, Conservation and Attractions, along with this Council would welcome any evidence relating to the presence of the Atrichornis clamosus in Mount Claremont, and any appropriate protection measures required by the Environmental Protection Act 1986 would be enacted for this threatened species.</w:t>
      </w:r>
    </w:p>
    <w:p w14:paraId="2E8FD807" w14:textId="5F5F41AF" w:rsidR="00A0144A" w:rsidRDefault="00A0144A"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67B8CE" w14:textId="7A2995B1" w:rsidR="00A0144A" w:rsidRDefault="00A0144A" w:rsidP="00691F6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072B1AF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475069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34F87DC1" w14:textId="142824C4" w:rsidR="00BA5A17" w:rsidRDefault="00BA5A17" w:rsidP="00BA5A17">
      <w:pPr>
        <w:tabs>
          <w:tab w:val="left" w:pos="720"/>
          <w:tab w:val="left" w:pos="1440"/>
          <w:tab w:val="left" w:pos="2410"/>
          <w:tab w:val="left" w:pos="2977"/>
          <w:tab w:val="right" w:pos="8505"/>
        </w:tabs>
        <w:jc w:val="both"/>
        <w:rPr>
          <w:rFonts w:ascii="Arial" w:hAnsi="Arial" w:cs="Arial"/>
          <w:szCs w:val="24"/>
        </w:rPr>
      </w:pPr>
    </w:p>
    <w:p w14:paraId="33DC4364" w14:textId="77777777" w:rsidR="00A8008A" w:rsidRDefault="001F0667" w:rsidP="00BA5A17">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Ms </w:t>
      </w:r>
      <w:r w:rsidR="00A8008A">
        <w:rPr>
          <w:rFonts w:ascii="Arial" w:hAnsi="Arial" w:cs="Arial"/>
          <w:szCs w:val="24"/>
        </w:rPr>
        <w:t xml:space="preserve">Dominque Travers, on behalf of </w:t>
      </w:r>
      <w:r w:rsidR="00BA5A17">
        <w:rPr>
          <w:rFonts w:ascii="Arial" w:hAnsi="Arial" w:cs="Arial"/>
          <w:szCs w:val="24"/>
        </w:rPr>
        <w:t>Dr Ramin Gharbi</w:t>
      </w:r>
      <w:r w:rsidR="00E63701">
        <w:rPr>
          <w:rFonts w:ascii="Arial" w:hAnsi="Arial" w:cs="Arial"/>
          <w:szCs w:val="24"/>
        </w:rPr>
        <w:t xml:space="preserve">, </w:t>
      </w:r>
    </w:p>
    <w:p w14:paraId="631738BC" w14:textId="589B7B1E" w:rsidR="00BA5A17" w:rsidRDefault="00E63701" w:rsidP="00BA5A17">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Addstyle Builders, 71 Louise Street&lt; Nedlands</w:t>
      </w:r>
      <w:r>
        <w:rPr>
          <w:rFonts w:ascii="Arial" w:hAnsi="Arial" w:cs="Arial"/>
          <w:szCs w:val="24"/>
        </w:rPr>
        <w:tab/>
      </w:r>
      <w:r w:rsidR="002C6B9F">
        <w:rPr>
          <w:rFonts w:ascii="Arial" w:hAnsi="Arial" w:cs="Arial"/>
          <w:szCs w:val="24"/>
        </w:rPr>
        <w:t>PD</w:t>
      </w:r>
      <w:r w:rsidR="00411A2D">
        <w:rPr>
          <w:rFonts w:ascii="Arial" w:hAnsi="Arial" w:cs="Arial"/>
          <w:szCs w:val="24"/>
        </w:rPr>
        <w:t>09.18</w:t>
      </w:r>
    </w:p>
    <w:p w14:paraId="1D2807A3" w14:textId="276CD264" w:rsidR="00411A2D" w:rsidRPr="00411A2D" w:rsidRDefault="00411A2D" w:rsidP="00BA5A17">
      <w:pPr>
        <w:tabs>
          <w:tab w:val="left" w:pos="720"/>
          <w:tab w:val="left" w:pos="1440"/>
          <w:tab w:val="left" w:pos="2410"/>
          <w:tab w:val="left" w:pos="2977"/>
          <w:tab w:val="right" w:pos="8505"/>
        </w:tabs>
        <w:jc w:val="both"/>
        <w:rPr>
          <w:rFonts w:ascii="Arial" w:hAnsi="Arial" w:cs="Arial"/>
          <w:sz w:val="22"/>
          <w:szCs w:val="24"/>
        </w:rPr>
      </w:pPr>
      <w:r w:rsidRPr="00411A2D">
        <w:rPr>
          <w:rFonts w:ascii="Arial" w:hAnsi="Arial" w:cs="Arial"/>
          <w:sz w:val="22"/>
          <w:szCs w:val="24"/>
        </w:rPr>
        <w:t>(spoke in opposition to the recommendation)</w:t>
      </w:r>
    </w:p>
    <w:p w14:paraId="14D01874" w14:textId="0E46D09E" w:rsidR="00411A2D" w:rsidRDefault="00411A2D" w:rsidP="00BA5A17">
      <w:pPr>
        <w:tabs>
          <w:tab w:val="left" w:pos="720"/>
          <w:tab w:val="left" w:pos="1440"/>
          <w:tab w:val="left" w:pos="2410"/>
          <w:tab w:val="left" w:pos="2977"/>
          <w:tab w:val="right" w:pos="8505"/>
        </w:tabs>
        <w:jc w:val="both"/>
        <w:rPr>
          <w:rFonts w:ascii="Arial" w:hAnsi="Arial" w:cs="Arial"/>
          <w:szCs w:val="24"/>
        </w:rPr>
      </w:pPr>
    </w:p>
    <w:p w14:paraId="4DBDF2E6" w14:textId="77777777" w:rsidR="00411A2D" w:rsidRPr="00180419" w:rsidRDefault="00411A2D" w:rsidP="00BA5A17">
      <w:pPr>
        <w:tabs>
          <w:tab w:val="left" w:pos="720"/>
          <w:tab w:val="left" w:pos="1440"/>
          <w:tab w:val="left" w:pos="2410"/>
          <w:tab w:val="left" w:pos="2977"/>
          <w:tab w:val="right" w:pos="8505"/>
        </w:tabs>
        <w:jc w:val="both"/>
        <w:rPr>
          <w:rFonts w:ascii="Arial" w:hAnsi="Arial" w:cs="Arial"/>
          <w:szCs w:val="24"/>
        </w:rPr>
      </w:pPr>
    </w:p>
    <w:p w14:paraId="200BC026" w14:textId="297A4320" w:rsidR="00355804" w:rsidRPr="00145E5C" w:rsidRDefault="00396AAD" w:rsidP="00396AAD">
      <w:pPr>
        <w:numPr>
          <w:ilvl w:val="12"/>
          <w:numId w:val="0"/>
        </w:numPr>
        <w:tabs>
          <w:tab w:val="left" w:pos="1440"/>
          <w:tab w:val="left" w:pos="2410"/>
          <w:tab w:val="left" w:pos="2977"/>
          <w:tab w:val="right" w:pos="8335"/>
          <w:tab w:val="right" w:pos="8505"/>
        </w:tabs>
        <w:jc w:val="both"/>
        <w:rPr>
          <w:rFonts w:ascii="Arial" w:hAnsi="Arial" w:cs="Arial"/>
          <w:szCs w:val="24"/>
        </w:rPr>
      </w:pPr>
      <w:r w:rsidRPr="00145E5C">
        <w:rPr>
          <w:rFonts w:ascii="Arial" w:hAnsi="Arial" w:cs="Arial"/>
          <w:szCs w:val="24"/>
        </w:rPr>
        <w:t>Dr Robyn Lawrence, 8 Daglish Street, Wembley</w:t>
      </w:r>
      <w:r w:rsidRPr="00145E5C">
        <w:rPr>
          <w:rFonts w:ascii="Arial" w:hAnsi="Arial" w:cs="Arial"/>
          <w:szCs w:val="24"/>
        </w:rPr>
        <w:tab/>
        <w:t>13.3</w:t>
      </w:r>
    </w:p>
    <w:p w14:paraId="526DDDBE" w14:textId="7BE3373A" w:rsidR="00396AAD" w:rsidRPr="00145E5C" w:rsidRDefault="00396AAD" w:rsidP="00396AAD">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145E5C">
        <w:rPr>
          <w:rFonts w:ascii="Arial" w:hAnsi="Arial" w:cs="Arial"/>
          <w:sz w:val="22"/>
          <w:szCs w:val="24"/>
        </w:rPr>
        <w:t>(</w:t>
      </w:r>
      <w:r w:rsidR="00145E5C" w:rsidRPr="00145E5C">
        <w:rPr>
          <w:rFonts w:ascii="Arial" w:hAnsi="Arial" w:cs="Arial"/>
          <w:sz w:val="22"/>
          <w:szCs w:val="24"/>
        </w:rPr>
        <w:t>spoke in opposition to the recommendation)</w:t>
      </w:r>
    </w:p>
    <w:p w14:paraId="56CA94D2" w14:textId="79EEA84F" w:rsidR="00145E5C" w:rsidRDefault="00145E5C" w:rsidP="00396AAD">
      <w:pPr>
        <w:numPr>
          <w:ilvl w:val="12"/>
          <w:numId w:val="0"/>
        </w:numPr>
        <w:tabs>
          <w:tab w:val="left" w:pos="1440"/>
          <w:tab w:val="left" w:pos="2410"/>
          <w:tab w:val="left" w:pos="2977"/>
          <w:tab w:val="right" w:pos="8335"/>
          <w:tab w:val="right" w:pos="8505"/>
        </w:tabs>
        <w:jc w:val="both"/>
        <w:rPr>
          <w:rFonts w:ascii="Arial" w:hAnsi="Arial" w:cs="Arial"/>
          <w:szCs w:val="24"/>
        </w:rPr>
      </w:pPr>
    </w:p>
    <w:p w14:paraId="53BBCFEA" w14:textId="67242F87" w:rsidR="00012689" w:rsidRDefault="00012689" w:rsidP="00396AAD">
      <w:pPr>
        <w:numPr>
          <w:ilvl w:val="12"/>
          <w:numId w:val="0"/>
        </w:numPr>
        <w:tabs>
          <w:tab w:val="left" w:pos="1440"/>
          <w:tab w:val="left" w:pos="2410"/>
          <w:tab w:val="left" w:pos="2977"/>
          <w:tab w:val="right" w:pos="8335"/>
          <w:tab w:val="right" w:pos="8505"/>
        </w:tabs>
        <w:jc w:val="both"/>
        <w:rPr>
          <w:rFonts w:ascii="Arial" w:hAnsi="Arial" w:cs="Arial"/>
          <w:szCs w:val="24"/>
        </w:rPr>
      </w:pPr>
    </w:p>
    <w:p w14:paraId="724040FB" w14:textId="7A4A2B04" w:rsidR="00012689" w:rsidRPr="002B41FC" w:rsidRDefault="00012689" w:rsidP="00396AAD">
      <w:pPr>
        <w:numPr>
          <w:ilvl w:val="12"/>
          <w:numId w:val="0"/>
        </w:numPr>
        <w:tabs>
          <w:tab w:val="left" w:pos="1440"/>
          <w:tab w:val="left" w:pos="2410"/>
          <w:tab w:val="left" w:pos="2977"/>
          <w:tab w:val="right" w:pos="8335"/>
          <w:tab w:val="right" w:pos="8505"/>
        </w:tabs>
        <w:jc w:val="both"/>
        <w:rPr>
          <w:rFonts w:ascii="Arial" w:hAnsi="Arial" w:cs="Arial"/>
          <w:szCs w:val="24"/>
        </w:rPr>
      </w:pPr>
      <w:r w:rsidRPr="002B41FC">
        <w:rPr>
          <w:rFonts w:ascii="Arial" w:hAnsi="Arial" w:cs="Arial"/>
          <w:szCs w:val="24"/>
        </w:rPr>
        <w:t>Dr Ric Charlesworth, 24 Carrington Street</w:t>
      </w:r>
      <w:r w:rsidR="007059C6" w:rsidRPr="002B41FC">
        <w:rPr>
          <w:rFonts w:ascii="Arial" w:hAnsi="Arial" w:cs="Arial"/>
          <w:szCs w:val="24"/>
        </w:rPr>
        <w:t>, Nedlands</w:t>
      </w:r>
      <w:r w:rsidR="007059C6" w:rsidRPr="002B41FC">
        <w:rPr>
          <w:rFonts w:ascii="Arial" w:hAnsi="Arial" w:cs="Arial"/>
          <w:szCs w:val="24"/>
        </w:rPr>
        <w:tab/>
        <w:t>13.3</w:t>
      </w:r>
    </w:p>
    <w:p w14:paraId="0A61307E" w14:textId="386CB114" w:rsidR="007059C6" w:rsidRPr="007059C6" w:rsidRDefault="007059C6" w:rsidP="00396AAD">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7059C6">
        <w:rPr>
          <w:rFonts w:ascii="Arial" w:hAnsi="Arial" w:cs="Arial"/>
          <w:sz w:val="22"/>
          <w:szCs w:val="24"/>
        </w:rPr>
        <w:t>(spoke in opposition to the recommendation)</w:t>
      </w:r>
    </w:p>
    <w:p w14:paraId="3CD21A44" w14:textId="77777777" w:rsidR="007059C6" w:rsidRDefault="007059C6" w:rsidP="00396AAD">
      <w:pPr>
        <w:numPr>
          <w:ilvl w:val="12"/>
          <w:numId w:val="0"/>
        </w:numPr>
        <w:tabs>
          <w:tab w:val="left" w:pos="1440"/>
          <w:tab w:val="left" w:pos="2410"/>
          <w:tab w:val="left" w:pos="2977"/>
          <w:tab w:val="right" w:pos="8335"/>
          <w:tab w:val="right" w:pos="8505"/>
        </w:tabs>
        <w:jc w:val="both"/>
        <w:rPr>
          <w:rFonts w:ascii="Arial" w:hAnsi="Arial" w:cs="Arial"/>
          <w:szCs w:val="24"/>
        </w:rPr>
      </w:pPr>
    </w:p>
    <w:p w14:paraId="16406D36" w14:textId="77777777" w:rsidR="00145E5C" w:rsidRDefault="00145E5C" w:rsidP="00396AAD">
      <w:pPr>
        <w:numPr>
          <w:ilvl w:val="12"/>
          <w:numId w:val="0"/>
        </w:numPr>
        <w:tabs>
          <w:tab w:val="left" w:pos="1440"/>
          <w:tab w:val="left" w:pos="2410"/>
          <w:tab w:val="left" w:pos="2977"/>
          <w:tab w:val="right" w:pos="8335"/>
          <w:tab w:val="right" w:pos="8505"/>
        </w:tabs>
        <w:jc w:val="both"/>
        <w:rPr>
          <w:rFonts w:ascii="Arial" w:hAnsi="Arial" w:cs="Arial"/>
          <w:szCs w:val="24"/>
        </w:rPr>
      </w:pPr>
    </w:p>
    <w:p w14:paraId="2E4DC5CD" w14:textId="7C5A80E1" w:rsidR="00145E5C" w:rsidRDefault="00145E5C" w:rsidP="00396AAD">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 James Anderson, 3 Beecham Road, Mt Claremont</w:t>
      </w:r>
      <w:r>
        <w:rPr>
          <w:rFonts w:ascii="Arial" w:hAnsi="Arial" w:cs="Arial"/>
        </w:rPr>
        <w:tab/>
        <w:t>13.3</w:t>
      </w:r>
    </w:p>
    <w:p w14:paraId="370F3D69" w14:textId="6A45ED31" w:rsidR="00145E5C" w:rsidRPr="00F510A9" w:rsidRDefault="00145E5C" w:rsidP="00396AAD">
      <w:pPr>
        <w:numPr>
          <w:ilvl w:val="12"/>
          <w:numId w:val="0"/>
        </w:numPr>
        <w:tabs>
          <w:tab w:val="left" w:pos="1440"/>
          <w:tab w:val="left" w:pos="2410"/>
          <w:tab w:val="left" w:pos="2977"/>
          <w:tab w:val="right" w:pos="8335"/>
          <w:tab w:val="right" w:pos="8505"/>
        </w:tabs>
        <w:jc w:val="both"/>
        <w:rPr>
          <w:rFonts w:ascii="Arial" w:hAnsi="Arial" w:cs="Arial"/>
        </w:rPr>
      </w:pPr>
      <w:r w:rsidRPr="00145E5C">
        <w:rPr>
          <w:rFonts w:ascii="Arial" w:hAnsi="Arial" w:cs="Arial"/>
          <w:sz w:val="22"/>
        </w:rPr>
        <w:t>(spoke in support of the recommendation)</w:t>
      </w:r>
    </w:p>
    <w:p w14:paraId="200BC027" w14:textId="17A95B0D" w:rsidR="00562866" w:rsidRDefault="00562866" w:rsidP="00145E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716CAED" w14:textId="40AA7866" w:rsidR="00145E5C" w:rsidRDefault="00145E5C" w:rsidP="00145E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D9BB57" w14:textId="38C9F3DF" w:rsidR="00145E5C" w:rsidRDefault="000C61E6" w:rsidP="00145E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Susie Moir, </w:t>
      </w:r>
      <w:r w:rsidR="0070089F">
        <w:rPr>
          <w:rFonts w:ascii="Arial" w:hAnsi="Arial" w:cs="Arial"/>
          <w:szCs w:val="24"/>
        </w:rPr>
        <w:t xml:space="preserve">18 Chessington Gardens, </w:t>
      </w:r>
      <w:r w:rsidR="00D14785">
        <w:rPr>
          <w:rFonts w:ascii="Arial" w:hAnsi="Arial" w:cs="Arial"/>
          <w:szCs w:val="24"/>
        </w:rPr>
        <w:t>Mt Claremont</w:t>
      </w:r>
      <w:r w:rsidR="00D14785">
        <w:rPr>
          <w:rFonts w:ascii="Arial" w:hAnsi="Arial" w:cs="Arial"/>
          <w:szCs w:val="24"/>
        </w:rPr>
        <w:tab/>
        <w:t>13.3</w:t>
      </w:r>
    </w:p>
    <w:p w14:paraId="200BC028" w14:textId="1769A719" w:rsidR="00355804" w:rsidRDefault="00855E53" w:rsidP="00855E5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45E5C">
        <w:rPr>
          <w:rFonts w:ascii="Arial" w:hAnsi="Arial" w:cs="Arial"/>
          <w:sz w:val="22"/>
        </w:rPr>
        <w:t>(spoke in support of the recommendation)</w:t>
      </w:r>
    </w:p>
    <w:p w14:paraId="0398EE21" w14:textId="7A9CEF55" w:rsidR="001977E5" w:rsidRDefault="001977E5">
      <w:pPr>
        <w:rPr>
          <w:rFonts w:ascii="Arial" w:hAnsi="Arial" w:cs="Arial"/>
          <w:caps/>
          <w:szCs w:val="24"/>
        </w:rPr>
      </w:pPr>
    </w:p>
    <w:p w14:paraId="70C969D9" w14:textId="70587184" w:rsidR="00012689" w:rsidRDefault="00012689">
      <w:pPr>
        <w:rPr>
          <w:rFonts w:ascii="Arial" w:hAnsi="Arial" w:cs="Arial"/>
          <w:b/>
          <w:kern w:val="28"/>
          <w:szCs w:val="24"/>
        </w:rPr>
      </w:pPr>
    </w:p>
    <w:p w14:paraId="200BC029" w14:textId="31825A2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475069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31F5CAF4" w:rsidR="00355804" w:rsidRPr="00F510A9" w:rsidRDefault="00A0144A"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3D77B2C8" wp14:editId="41A2F7C3">
                <wp:simplePos x="0" y="0"/>
                <wp:positionH relativeFrom="column">
                  <wp:posOffset>-37124</wp:posOffset>
                </wp:positionH>
                <wp:positionV relativeFrom="paragraph">
                  <wp:posOffset>180340</wp:posOffset>
                </wp:positionV>
                <wp:extent cx="5347009" cy="1254512"/>
                <wp:effectExtent l="0" t="0" r="6350" b="3175"/>
                <wp:wrapNone/>
                <wp:docPr id="4" name="Rectangle 4"/>
                <wp:cNvGraphicFramePr/>
                <a:graphic xmlns:a="http://schemas.openxmlformats.org/drawingml/2006/main">
                  <a:graphicData uri="http://schemas.microsoft.com/office/word/2010/wordprocessingShape">
                    <wps:wsp>
                      <wps:cNvSpPr/>
                      <wps:spPr>
                        <a:xfrm>
                          <a:off x="0" y="0"/>
                          <a:ext cx="5347009" cy="125451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E0825" id="Rectangle 4" o:spid="_x0000_s1026" style="position:absolute;margin-left:-2.9pt;margin-top:14.2pt;width:421pt;height:98.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" fillcolor="#d8d8d8 [2732]" stroked="f" strokeweight="2pt"/>
            </w:pict>
          </mc:Fallback>
        </mc:AlternateContent>
      </w:r>
    </w:p>
    <w:p w14:paraId="41D2674C" w14:textId="29070CA9" w:rsidR="006000ED" w:rsidRPr="006D752D" w:rsidRDefault="006000ED" w:rsidP="006000ED">
      <w:pPr>
        <w:jc w:val="both"/>
        <w:rPr>
          <w:rFonts w:ascii="Arial" w:hAnsi="Arial" w:cs="Arial"/>
          <w:szCs w:val="24"/>
        </w:rPr>
      </w:pPr>
      <w:r w:rsidRPr="006D752D">
        <w:rPr>
          <w:rFonts w:ascii="Arial" w:hAnsi="Arial" w:cs="Arial"/>
          <w:szCs w:val="24"/>
        </w:rPr>
        <w:t xml:space="preserve">Moved – Councillor </w:t>
      </w:r>
      <w:r w:rsidR="00F06588">
        <w:rPr>
          <w:rFonts w:ascii="Arial" w:hAnsi="Arial" w:cs="Arial"/>
          <w:szCs w:val="24"/>
        </w:rPr>
        <w:t>James</w:t>
      </w:r>
    </w:p>
    <w:p w14:paraId="3FD1A23B" w14:textId="4A3A62AD" w:rsidR="006000ED" w:rsidRPr="006D752D" w:rsidRDefault="006000ED" w:rsidP="006000ED">
      <w:pPr>
        <w:jc w:val="both"/>
        <w:rPr>
          <w:rFonts w:ascii="Arial" w:hAnsi="Arial" w:cs="Arial"/>
          <w:szCs w:val="24"/>
        </w:rPr>
      </w:pPr>
      <w:r w:rsidRPr="006D752D">
        <w:rPr>
          <w:rFonts w:ascii="Arial" w:hAnsi="Arial" w:cs="Arial"/>
          <w:szCs w:val="24"/>
        </w:rPr>
        <w:t xml:space="preserve">Seconded – Councillor </w:t>
      </w:r>
      <w:r w:rsidR="00F06588">
        <w:rPr>
          <w:rFonts w:ascii="Arial" w:hAnsi="Arial" w:cs="Arial"/>
          <w:szCs w:val="24"/>
        </w:rPr>
        <w:t>McManus</w:t>
      </w:r>
    </w:p>
    <w:p w14:paraId="6849802E" w14:textId="77777777" w:rsidR="006000ED" w:rsidRPr="006D752D" w:rsidRDefault="006000ED" w:rsidP="006000ED">
      <w:pPr>
        <w:jc w:val="both"/>
        <w:rPr>
          <w:rFonts w:ascii="Arial" w:hAnsi="Arial" w:cs="Arial"/>
          <w:szCs w:val="24"/>
        </w:rPr>
      </w:pPr>
    </w:p>
    <w:p w14:paraId="66C7613D" w14:textId="77777777" w:rsidR="006000ED" w:rsidRPr="006D752D" w:rsidRDefault="006000ED" w:rsidP="006000ED">
      <w:pPr>
        <w:jc w:val="both"/>
        <w:rPr>
          <w:rFonts w:ascii="Arial" w:hAnsi="Arial" w:cs="Arial"/>
          <w:b/>
          <w:szCs w:val="24"/>
        </w:rPr>
      </w:pPr>
      <w:r w:rsidRPr="006D752D">
        <w:rPr>
          <w:rFonts w:ascii="Arial" w:hAnsi="Arial" w:cs="Arial"/>
          <w:b/>
          <w:szCs w:val="24"/>
        </w:rPr>
        <w:t xml:space="preserve">Councillor </w:t>
      </w:r>
      <w:r>
        <w:rPr>
          <w:rFonts w:ascii="Arial" w:hAnsi="Arial" w:cs="Arial"/>
          <w:b/>
          <w:szCs w:val="24"/>
        </w:rPr>
        <w:t>Smyth</w:t>
      </w:r>
      <w:r w:rsidRPr="006D752D">
        <w:rPr>
          <w:rFonts w:ascii="Arial" w:hAnsi="Arial" w:cs="Arial"/>
          <w:b/>
          <w:szCs w:val="24"/>
        </w:rPr>
        <w:t xml:space="preserve"> be granted leave of absence for </w:t>
      </w:r>
      <w:r>
        <w:rPr>
          <w:rFonts w:ascii="Arial" w:hAnsi="Arial" w:cs="Arial"/>
          <w:b/>
          <w:szCs w:val="24"/>
        </w:rPr>
        <w:t>the 9</w:t>
      </w:r>
      <w:r w:rsidRPr="00F73A25">
        <w:rPr>
          <w:rFonts w:ascii="Arial" w:hAnsi="Arial" w:cs="Arial"/>
          <w:b/>
          <w:szCs w:val="24"/>
          <w:vertAlign w:val="superscript"/>
        </w:rPr>
        <w:t>th</w:t>
      </w:r>
      <w:r>
        <w:rPr>
          <w:rFonts w:ascii="Arial" w:hAnsi="Arial" w:cs="Arial"/>
          <w:b/>
          <w:szCs w:val="24"/>
        </w:rPr>
        <w:t xml:space="preserve"> April 2019 Council Committee Meeting</w:t>
      </w:r>
      <w:r w:rsidRPr="006D752D">
        <w:rPr>
          <w:rFonts w:ascii="Arial" w:hAnsi="Arial" w:cs="Arial"/>
          <w:b/>
          <w:szCs w:val="24"/>
        </w:rPr>
        <w:t>.</w:t>
      </w:r>
    </w:p>
    <w:p w14:paraId="09EA5D05" w14:textId="77777777" w:rsidR="006000ED" w:rsidRPr="006D752D" w:rsidRDefault="006000ED" w:rsidP="006000ED">
      <w:pPr>
        <w:jc w:val="both"/>
        <w:rPr>
          <w:rFonts w:ascii="Arial" w:hAnsi="Arial" w:cs="Arial"/>
          <w:b/>
          <w:szCs w:val="24"/>
        </w:rPr>
      </w:pPr>
    </w:p>
    <w:p w14:paraId="3E0D8DF0" w14:textId="259B3697" w:rsidR="004079F8" w:rsidRPr="006D752D" w:rsidRDefault="004079F8"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4750697"/>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3F0C4B54" w:rsidR="00355804" w:rsidRPr="00F510A9" w:rsidRDefault="001977E5" w:rsidP="001977E5">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2407D0D4" w:rsidR="00355804"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AE31873" w14:textId="552DDFE6" w:rsidR="00A0144A" w:rsidRDefault="00A0144A"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BF35883" w14:textId="3C8104BA" w:rsidR="00A0144A" w:rsidRDefault="00A0144A"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C9F1D73" w14:textId="77777777" w:rsidR="00A0144A" w:rsidRPr="00180419" w:rsidRDefault="00A0144A"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4750698"/>
      <w:r w:rsidRPr="00180419">
        <w:rPr>
          <w:rFonts w:ascii="Arial" w:hAnsi="Arial" w:cs="Arial"/>
          <w:caps w:val="0"/>
          <w:sz w:val="24"/>
          <w:szCs w:val="24"/>
          <w:u w:val="none"/>
        </w:rPr>
        <w:lastRenderedPageBreak/>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EB7667E"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1977E5">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F424C4" w14:textId="77777777" w:rsidR="001977E5" w:rsidRDefault="001977E5" w:rsidP="001977E5">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373F3AC2" w14:textId="4FBFF97D" w:rsidR="001977E5" w:rsidRDefault="001977E5" w:rsidP="001977E5">
      <w:pPr>
        <w:pStyle w:val="BodyTextIndent"/>
        <w:tabs>
          <w:tab w:val="clear" w:pos="720"/>
        </w:tabs>
        <w:ind w:left="0"/>
        <w:rPr>
          <w:rFonts w:ascii="Arial" w:hAnsi="Arial" w:cs="Arial"/>
          <w:szCs w:val="24"/>
        </w:rPr>
      </w:pPr>
    </w:p>
    <w:p w14:paraId="12D30947" w14:textId="77777777" w:rsidR="001977E5" w:rsidRDefault="001977E5" w:rsidP="001977E5">
      <w:pPr>
        <w:pStyle w:val="BodyTextIndent"/>
        <w:tabs>
          <w:tab w:val="clear" w:pos="720"/>
        </w:tabs>
        <w:ind w:left="0"/>
        <w:rPr>
          <w:rFonts w:ascii="Arial" w:hAnsi="Arial" w:cs="Arial"/>
          <w:szCs w:val="24"/>
        </w:rPr>
      </w:pPr>
    </w:p>
    <w:p w14:paraId="200BC03C" w14:textId="0FBDE60B" w:rsidR="00683A50" w:rsidRPr="006053A2" w:rsidRDefault="00562866" w:rsidP="001977E5">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4750699"/>
      <w:r w:rsidRPr="00180419">
        <w:rPr>
          <w:rFonts w:ascii="Arial" w:hAnsi="Arial" w:cs="Arial"/>
          <w:caps w:val="0"/>
          <w:sz w:val="24"/>
          <w:szCs w:val="24"/>
          <w:u w:val="none"/>
        </w:rPr>
        <w:t>Disclosures of Interests Affecting Impartiality</w:t>
      </w:r>
      <w:bookmarkEnd w:id="9"/>
    </w:p>
    <w:p w14:paraId="200BC03D" w14:textId="77777777" w:rsidR="00D05D60" w:rsidRPr="00562866" w:rsidRDefault="00D05D60" w:rsidP="00765E9D">
      <w:pPr>
        <w:pStyle w:val="BodyTextIndent"/>
        <w:rPr>
          <w:rFonts w:ascii="Arial" w:hAnsi="Arial" w:cs="Arial"/>
          <w:szCs w:val="24"/>
        </w:rPr>
      </w:pPr>
    </w:p>
    <w:p w14:paraId="200BC03E" w14:textId="39F1647D"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1977E5">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344A701B" w14:textId="77777777" w:rsidR="001977E5" w:rsidRDefault="001977E5" w:rsidP="00F407FC">
      <w:pPr>
        <w:pStyle w:val="BodyTextIndent"/>
        <w:tabs>
          <w:tab w:val="clear" w:pos="720"/>
        </w:tabs>
        <w:ind w:left="0"/>
        <w:rPr>
          <w:rFonts w:ascii="Arial" w:hAnsi="Arial" w:cs="Arial"/>
          <w:szCs w:val="24"/>
        </w:rPr>
      </w:pPr>
    </w:p>
    <w:p w14:paraId="26BB94E6" w14:textId="77777777" w:rsidR="001977E5" w:rsidRPr="009A127C" w:rsidRDefault="001977E5" w:rsidP="00F407F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475070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0"/>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15A0DC87" w:rsidR="00D05D60" w:rsidRPr="00180419" w:rsidRDefault="001977E5"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4750701"/>
      <w:r w:rsidRPr="00180419">
        <w:rPr>
          <w:rFonts w:ascii="Arial" w:hAnsi="Arial" w:cs="Arial"/>
          <w:caps w:val="0"/>
          <w:sz w:val="24"/>
          <w:szCs w:val="24"/>
          <w:u w:val="none"/>
        </w:rPr>
        <w:t>Confirmation of Minutes</w:t>
      </w:r>
      <w:bookmarkEnd w:id="11"/>
    </w:p>
    <w:p w14:paraId="200BC04F" w14:textId="77777777" w:rsidR="00562866" w:rsidRPr="00562866" w:rsidRDefault="00562866" w:rsidP="00765E9D">
      <w:pPr>
        <w:jc w:val="both"/>
      </w:pPr>
    </w:p>
    <w:p w14:paraId="200BC050" w14:textId="48D51CB8"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4750702"/>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0D547F">
        <w:rPr>
          <w:rFonts w:ascii="Arial" w:hAnsi="Arial" w:cs="Arial"/>
          <w:sz w:val="24"/>
          <w:szCs w:val="24"/>
          <w:u w:val="none"/>
        </w:rPr>
        <w:t>2</w:t>
      </w:r>
      <w:r w:rsidR="00982FD6">
        <w:rPr>
          <w:rFonts w:ascii="Arial" w:hAnsi="Arial" w:cs="Arial"/>
          <w:sz w:val="24"/>
          <w:szCs w:val="24"/>
          <w:u w:val="none"/>
        </w:rPr>
        <w:t>6</w:t>
      </w:r>
      <w:r w:rsidR="000D547F">
        <w:rPr>
          <w:rFonts w:ascii="Arial" w:hAnsi="Arial" w:cs="Arial"/>
          <w:sz w:val="24"/>
          <w:szCs w:val="24"/>
          <w:u w:val="none"/>
        </w:rPr>
        <w:t xml:space="preserve"> February 201</w:t>
      </w:r>
      <w:r w:rsidR="00982FD6">
        <w:rPr>
          <w:rFonts w:ascii="Arial" w:hAnsi="Arial" w:cs="Arial"/>
          <w:sz w:val="24"/>
          <w:szCs w:val="24"/>
          <w:u w:val="none"/>
        </w:rPr>
        <w:t>9</w:t>
      </w:r>
      <w:bookmarkEnd w:id="12"/>
    </w:p>
    <w:p w14:paraId="200BC051" w14:textId="77E561E5" w:rsidR="00477C38" w:rsidRDefault="00A0144A" w:rsidP="001977E5">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62336" behindDoc="1" locked="0" layoutInCell="1" allowOverlap="1" wp14:anchorId="6094865D" wp14:editId="5722EC3B">
                <wp:simplePos x="0" y="0"/>
                <wp:positionH relativeFrom="column">
                  <wp:posOffset>1905</wp:posOffset>
                </wp:positionH>
                <wp:positionV relativeFrom="paragraph">
                  <wp:posOffset>175153</wp:posOffset>
                </wp:positionV>
                <wp:extent cx="5346700" cy="1081668"/>
                <wp:effectExtent l="0" t="0" r="6350" b="4445"/>
                <wp:wrapNone/>
                <wp:docPr id="5" name="Rectangle 5"/>
                <wp:cNvGraphicFramePr/>
                <a:graphic xmlns:a="http://schemas.openxmlformats.org/drawingml/2006/main">
                  <a:graphicData uri="http://schemas.microsoft.com/office/word/2010/wordprocessingShape">
                    <wps:wsp>
                      <wps:cNvSpPr/>
                      <wps:spPr>
                        <a:xfrm>
                          <a:off x="0" y="0"/>
                          <a:ext cx="5346700" cy="108166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951A9" id="Rectangle 5" o:spid="_x0000_s1026" style="position:absolute;margin-left:.15pt;margin-top:13.8pt;width:421pt;height:85.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" fillcolor="#d8d8d8 [2732]" stroked="f" strokeweight="2pt"/>
            </w:pict>
          </mc:Fallback>
        </mc:AlternateContent>
      </w:r>
    </w:p>
    <w:p w14:paraId="7E5B5DAE" w14:textId="1A52DC98" w:rsidR="001977E5" w:rsidRPr="006D752D" w:rsidRDefault="001977E5" w:rsidP="00D803F3">
      <w:pPr>
        <w:jc w:val="both"/>
        <w:rPr>
          <w:rFonts w:ascii="Arial" w:hAnsi="Arial" w:cs="Arial"/>
          <w:szCs w:val="24"/>
        </w:rPr>
      </w:pPr>
      <w:r w:rsidRPr="006D752D">
        <w:rPr>
          <w:rFonts w:ascii="Arial" w:hAnsi="Arial" w:cs="Arial"/>
          <w:szCs w:val="24"/>
        </w:rPr>
        <w:t xml:space="preserve">Moved – Councillor </w:t>
      </w:r>
      <w:r w:rsidR="003F1BF2">
        <w:rPr>
          <w:rFonts w:ascii="Arial" w:hAnsi="Arial" w:cs="Arial"/>
          <w:szCs w:val="24"/>
        </w:rPr>
        <w:t>Hodsdon</w:t>
      </w:r>
    </w:p>
    <w:p w14:paraId="1225CDE1" w14:textId="17E7144F" w:rsidR="001977E5" w:rsidRPr="006D752D" w:rsidRDefault="001977E5" w:rsidP="00D803F3">
      <w:pPr>
        <w:jc w:val="both"/>
        <w:rPr>
          <w:rFonts w:ascii="Arial" w:hAnsi="Arial" w:cs="Arial"/>
          <w:szCs w:val="24"/>
        </w:rPr>
      </w:pPr>
      <w:r w:rsidRPr="006D752D">
        <w:rPr>
          <w:rFonts w:ascii="Arial" w:hAnsi="Arial" w:cs="Arial"/>
          <w:szCs w:val="24"/>
        </w:rPr>
        <w:t xml:space="preserve">Seconded – Councillor </w:t>
      </w:r>
      <w:r w:rsidR="003F1BF2">
        <w:rPr>
          <w:rFonts w:ascii="Arial" w:hAnsi="Arial" w:cs="Arial"/>
          <w:szCs w:val="24"/>
        </w:rPr>
        <w:t>Hay</w:t>
      </w:r>
    </w:p>
    <w:p w14:paraId="4F57F958" w14:textId="77777777" w:rsidR="001977E5" w:rsidRPr="006D752D" w:rsidRDefault="001977E5" w:rsidP="00D803F3">
      <w:pPr>
        <w:jc w:val="both"/>
        <w:rPr>
          <w:rFonts w:ascii="Arial" w:hAnsi="Arial" w:cs="Arial"/>
          <w:szCs w:val="24"/>
        </w:rPr>
      </w:pPr>
    </w:p>
    <w:p w14:paraId="3BF23F74" w14:textId="04BBF82A" w:rsidR="001977E5" w:rsidRPr="001977E5" w:rsidRDefault="001977E5" w:rsidP="001977E5">
      <w:pPr>
        <w:numPr>
          <w:ilvl w:val="12"/>
          <w:numId w:val="0"/>
        </w:numPr>
        <w:tabs>
          <w:tab w:val="left" w:pos="1440"/>
          <w:tab w:val="left" w:pos="2410"/>
          <w:tab w:val="left" w:pos="2977"/>
          <w:tab w:val="right" w:pos="8335"/>
          <w:tab w:val="right" w:pos="8505"/>
        </w:tabs>
        <w:jc w:val="both"/>
        <w:rPr>
          <w:rFonts w:ascii="Arial" w:hAnsi="Arial" w:cs="Arial"/>
          <w:b/>
          <w:szCs w:val="24"/>
        </w:rPr>
      </w:pPr>
      <w:r w:rsidRPr="001977E5">
        <w:rPr>
          <w:rFonts w:ascii="Arial" w:hAnsi="Arial" w:cs="Arial"/>
          <w:b/>
          <w:szCs w:val="24"/>
        </w:rPr>
        <w:t>The Minutes of the Ordinary Council Meeting held 26 February 2019 are to be confirmed.</w:t>
      </w:r>
    </w:p>
    <w:p w14:paraId="6FDC0D73" w14:textId="4A730D68" w:rsidR="003F1BF2" w:rsidRDefault="003F1BF2"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3AD63642" w14:textId="1366439D" w:rsidR="00A0144A" w:rsidRDefault="00A0144A" w:rsidP="00D803F3">
      <w:pPr>
        <w:jc w:val="right"/>
        <w:rPr>
          <w:rFonts w:ascii="Arial" w:hAnsi="Arial" w:cs="Arial"/>
          <w:b/>
          <w:szCs w:val="24"/>
        </w:rPr>
      </w:pPr>
    </w:p>
    <w:p w14:paraId="553C8ED0" w14:textId="77777777" w:rsidR="00A0144A" w:rsidRPr="006D752D" w:rsidRDefault="00A0144A" w:rsidP="00D803F3">
      <w:pPr>
        <w:jc w:val="right"/>
        <w:rPr>
          <w:rFonts w:ascii="Arial" w:hAnsi="Arial" w:cs="Arial"/>
          <w:b/>
          <w:szCs w:val="24"/>
        </w:rPr>
      </w:pPr>
    </w:p>
    <w:p w14:paraId="3A625878" w14:textId="120C23CF" w:rsidR="005B4157" w:rsidRPr="00562866" w:rsidRDefault="005B4157" w:rsidP="005B415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4750703"/>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12 March 2019</w:t>
      </w:r>
      <w:bookmarkEnd w:id="13"/>
    </w:p>
    <w:p w14:paraId="69E8C33E" w14:textId="5D22220E" w:rsidR="005B4157" w:rsidRDefault="00A0144A" w:rsidP="005B415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noProof/>
        </w:rPr>
        <mc:AlternateContent>
          <mc:Choice Requires="wps">
            <w:drawing>
              <wp:anchor distT="0" distB="0" distL="114300" distR="114300" simplePos="0" relativeHeight="251664384" behindDoc="1" locked="0" layoutInCell="1" allowOverlap="1" wp14:anchorId="5CF71FC7" wp14:editId="7DB22E6C">
                <wp:simplePos x="0" y="0"/>
                <wp:positionH relativeFrom="column">
                  <wp:posOffset>1905</wp:posOffset>
                </wp:positionH>
                <wp:positionV relativeFrom="paragraph">
                  <wp:posOffset>173293</wp:posOffset>
                </wp:positionV>
                <wp:extent cx="5346700" cy="1042639"/>
                <wp:effectExtent l="0" t="0" r="6350" b="5715"/>
                <wp:wrapNone/>
                <wp:docPr id="6" name="Rectangle 6"/>
                <wp:cNvGraphicFramePr/>
                <a:graphic xmlns:a="http://schemas.openxmlformats.org/drawingml/2006/main">
                  <a:graphicData uri="http://schemas.microsoft.com/office/word/2010/wordprocessingShape">
                    <wps:wsp>
                      <wps:cNvSpPr/>
                      <wps:spPr>
                        <a:xfrm>
                          <a:off x="0" y="0"/>
                          <a:ext cx="5346700" cy="104263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AC3A7" id="Rectangle 6" o:spid="_x0000_s1026" style="position:absolute;margin-left:.15pt;margin-top:13.65pt;width:421pt;height:82.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" fillcolor="#d8d8d8 [2732]" stroked="f" strokeweight="2pt"/>
            </w:pict>
          </mc:Fallback>
        </mc:AlternateContent>
      </w:r>
    </w:p>
    <w:p w14:paraId="1D76FDE3" w14:textId="6F34F183" w:rsidR="001977E5" w:rsidRPr="006D752D" w:rsidRDefault="001977E5" w:rsidP="001977E5">
      <w:pPr>
        <w:jc w:val="both"/>
        <w:rPr>
          <w:rFonts w:ascii="Arial" w:hAnsi="Arial" w:cs="Arial"/>
          <w:szCs w:val="24"/>
        </w:rPr>
      </w:pPr>
      <w:r w:rsidRPr="006D752D">
        <w:rPr>
          <w:rFonts w:ascii="Arial" w:hAnsi="Arial" w:cs="Arial"/>
          <w:szCs w:val="24"/>
        </w:rPr>
        <w:t xml:space="preserve">Moved – Councillor </w:t>
      </w:r>
      <w:r w:rsidR="003F1BF2">
        <w:rPr>
          <w:rFonts w:ascii="Arial" w:hAnsi="Arial" w:cs="Arial"/>
          <w:szCs w:val="24"/>
        </w:rPr>
        <w:t>Hay</w:t>
      </w:r>
    </w:p>
    <w:p w14:paraId="78F6B0E6" w14:textId="71988ED8" w:rsidR="001977E5" w:rsidRPr="006D752D" w:rsidRDefault="001977E5" w:rsidP="001977E5">
      <w:pPr>
        <w:jc w:val="both"/>
        <w:rPr>
          <w:rFonts w:ascii="Arial" w:hAnsi="Arial" w:cs="Arial"/>
          <w:szCs w:val="24"/>
        </w:rPr>
      </w:pPr>
      <w:r w:rsidRPr="006D752D">
        <w:rPr>
          <w:rFonts w:ascii="Arial" w:hAnsi="Arial" w:cs="Arial"/>
          <w:szCs w:val="24"/>
        </w:rPr>
        <w:t xml:space="preserve">Seconded – Councillor </w:t>
      </w:r>
      <w:r w:rsidR="00C744DE">
        <w:rPr>
          <w:rFonts w:ascii="Arial" w:hAnsi="Arial" w:cs="Arial"/>
          <w:szCs w:val="24"/>
        </w:rPr>
        <w:t>McManus</w:t>
      </w:r>
    </w:p>
    <w:p w14:paraId="6A1E0A1E" w14:textId="77777777" w:rsidR="001977E5" w:rsidRPr="00180419" w:rsidRDefault="001977E5" w:rsidP="005B4157">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437C3E1" w14:textId="4D15AB22" w:rsidR="005B4157" w:rsidRPr="001977E5" w:rsidRDefault="005B4157" w:rsidP="005B4157">
      <w:pPr>
        <w:numPr>
          <w:ilvl w:val="12"/>
          <w:numId w:val="0"/>
        </w:numPr>
        <w:tabs>
          <w:tab w:val="left" w:pos="1440"/>
          <w:tab w:val="left" w:pos="2410"/>
          <w:tab w:val="left" w:pos="2977"/>
          <w:tab w:val="right" w:pos="8335"/>
          <w:tab w:val="right" w:pos="8505"/>
        </w:tabs>
        <w:jc w:val="both"/>
        <w:rPr>
          <w:rFonts w:ascii="Arial" w:hAnsi="Arial" w:cs="Arial"/>
          <w:b/>
          <w:szCs w:val="24"/>
        </w:rPr>
      </w:pPr>
      <w:r w:rsidRPr="001977E5">
        <w:rPr>
          <w:rFonts w:ascii="Arial" w:hAnsi="Arial" w:cs="Arial"/>
          <w:b/>
          <w:szCs w:val="24"/>
        </w:rPr>
        <w:t>The Minutes of the Special Council Meeting held 12 March 2019 are to be confirmed</w:t>
      </w:r>
      <w:r w:rsidR="001977E5" w:rsidRPr="001977E5">
        <w:rPr>
          <w:rFonts w:ascii="Arial" w:hAnsi="Arial" w:cs="Arial"/>
          <w:b/>
          <w:szCs w:val="24"/>
        </w:rPr>
        <w:t>.</w:t>
      </w:r>
    </w:p>
    <w:p w14:paraId="5669389A" w14:textId="1D9707F5" w:rsidR="00C744DE" w:rsidRPr="006D752D" w:rsidRDefault="00C744DE"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365F841C" w14:textId="72A6AA6F" w:rsidR="001977E5" w:rsidRDefault="001977E5">
      <w:pPr>
        <w:rPr>
          <w:rFonts w:ascii="Arial" w:hAnsi="Arial" w:cs="Arial"/>
          <w:b/>
          <w:kern w:val="28"/>
          <w:szCs w:val="24"/>
        </w:rPr>
      </w:pPr>
    </w:p>
    <w:p w14:paraId="7EE56772" w14:textId="77777777" w:rsidR="003B5B89" w:rsidRDefault="003B5B89">
      <w:pPr>
        <w:rPr>
          <w:rFonts w:ascii="Arial" w:hAnsi="Arial" w:cs="Arial"/>
          <w:b/>
          <w:kern w:val="28"/>
          <w:szCs w:val="24"/>
        </w:rPr>
      </w:pPr>
    </w:p>
    <w:p w14:paraId="200BC055" w14:textId="53531BD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475070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4"/>
    </w:p>
    <w:p w14:paraId="200BC056" w14:textId="77777777" w:rsidR="009E2D4C" w:rsidRPr="00F510A9" w:rsidRDefault="009E2D4C" w:rsidP="009E2D4C">
      <w:pPr>
        <w:pStyle w:val="BodyTextIndent2"/>
        <w:rPr>
          <w:rFonts w:ascii="Arial" w:hAnsi="Arial" w:cs="Arial"/>
        </w:rPr>
      </w:pPr>
    </w:p>
    <w:p w14:paraId="200BC057" w14:textId="077B4F65" w:rsidR="009E2D4C" w:rsidRPr="00F510A9" w:rsidRDefault="00C744DE" w:rsidP="006053A2">
      <w:pPr>
        <w:pStyle w:val="BodyTextIndent2"/>
        <w:tabs>
          <w:tab w:val="clear" w:pos="720"/>
          <w:tab w:val="clear" w:pos="8505"/>
          <w:tab w:val="right" w:pos="8364"/>
        </w:tabs>
        <w:ind w:left="0"/>
        <w:jc w:val="both"/>
        <w:rPr>
          <w:rFonts w:ascii="Arial" w:hAnsi="Arial" w:cs="Arial"/>
        </w:rPr>
      </w:pPr>
      <w:r>
        <w:rPr>
          <w:rFonts w:ascii="Arial" w:hAnsi="Arial" w:cs="Arial"/>
        </w:rPr>
        <w:t>Nil.</w:t>
      </w:r>
    </w:p>
    <w:p w14:paraId="5D535311" w14:textId="60A6ABF5" w:rsidR="005B4157" w:rsidRDefault="005B4157"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4750705"/>
      <w:r w:rsidRPr="009E2D4C">
        <w:rPr>
          <w:rFonts w:ascii="Arial" w:hAnsi="Arial" w:cs="Arial"/>
          <w:caps w:val="0"/>
          <w:sz w:val="24"/>
          <w:szCs w:val="24"/>
          <w:u w:val="none"/>
        </w:rPr>
        <w:lastRenderedPageBreak/>
        <w:t>Members announcements without discussion</w:t>
      </w:r>
      <w:bookmarkEnd w:id="15"/>
    </w:p>
    <w:p w14:paraId="200BC05B" w14:textId="072EC312" w:rsidR="009E2D4C" w:rsidRDefault="009E2D4C" w:rsidP="009E2D4C">
      <w:pPr>
        <w:tabs>
          <w:tab w:val="left" w:pos="720"/>
          <w:tab w:val="left" w:pos="1440"/>
          <w:tab w:val="left" w:pos="2410"/>
          <w:tab w:val="left" w:pos="2977"/>
          <w:tab w:val="right" w:pos="8505"/>
        </w:tabs>
        <w:rPr>
          <w:rFonts w:ascii="Arial" w:hAnsi="Arial" w:cs="Arial"/>
          <w:b/>
          <w:u w:val="single"/>
        </w:rPr>
      </w:pPr>
    </w:p>
    <w:p w14:paraId="09A9078E" w14:textId="77777777" w:rsidR="004A2214" w:rsidRPr="004A2214" w:rsidRDefault="004A2214" w:rsidP="004A221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4750706"/>
      <w:r w:rsidRPr="004A2214">
        <w:rPr>
          <w:rFonts w:ascii="Arial" w:hAnsi="Arial" w:cs="Arial"/>
          <w:sz w:val="24"/>
          <w:szCs w:val="24"/>
          <w:u w:val="none"/>
        </w:rPr>
        <w:t>Councillor Smyth</w:t>
      </w:r>
      <w:bookmarkEnd w:id="16"/>
      <w:r w:rsidRPr="004A2214">
        <w:rPr>
          <w:rFonts w:ascii="Arial" w:hAnsi="Arial" w:cs="Arial"/>
          <w:sz w:val="24"/>
          <w:szCs w:val="24"/>
          <w:u w:val="none"/>
        </w:rPr>
        <w:t xml:space="preserve"> </w:t>
      </w:r>
    </w:p>
    <w:p w14:paraId="34937C3F" w14:textId="77777777" w:rsidR="004A2214" w:rsidRDefault="004A2214" w:rsidP="004A2214">
      <w:pPr>
        <w:rPr>
          <w:rFonts w:ascii="Arial" w:hAnsi="Arial" w:cs="Arial"/>
          <w:szCs w:val="24"/>
        </w:rPr>
      </w:pPr>
    </w:p>
    <w:p w14:paraId="1912566E" w14:textId="5F973F73" w:rsidR="004A2214" w:rsidRDefault="004A2214" w:rsidP="000D1905">
      <w:pPr>
        <w:jc w:val="both"/>
        <w:rPr>
          <w:rFonts w:ascii="Arial" w:hAnsi="Arial" w:cs="Arial"/>
        </w:rPr>
      </w:pPr>
      <w:r>
        <w:rPr>
          <w:rFonts w:ascii="Arial" w:hAnsi="Arial" w:cs="Arial"/>
        </w:rPr>
        <w:t xml:space="preserve">Councillor Smyth advised she had </w:t>
      </w:r>
      <w:r w:rsidRPr="00F73A25">
        <w:rPr>
          <w:rFonts w:ascii="Arial" w:hAnsi="Arial" w:cs="Arial"/>
        </w:rPr>
        <w:t>attended Bike to School Day and Harmony Day Assembly at Mt Claremont Primary School on Friday 22 March 2019.</w:t>
      </w:r>
    </w:p>
    <w:p w14:paraId="486A0893" w14:textId="26D7DB87" w:rsidR="00842F07" w:rsidRDefault="00842F07" w:rsidP="000D1905">
      <w:pPr>
        <w:jc w:val="both"/>
        <w:rPr>
          <w:rFonts w:ascii="Arial" w:hAnsi="Arial" w:cs="Arial"/>
        </w:rPr>
      </w:pPr>
    </w:p>
    <w:p w14:paraId="2900B000" w14:textId="580FE49E" w:rsidR="004A2214" w:rsidRDefault="00C5095A" w:rsidP="000D1905">
      <w:pPr>
        <w:jc w:val="both"/>
        <w:rPr>
          <w:rFonts w:ascii="Arial" w:hAnsi="Arial" w:cs="Arial"/>
          <w:b/>
          <w:u w:val="single"/>
        </w:rPr>
      </w:pPr>
      <w:r w:rsidRPr="000D1905">
        <w:rPr>
          <w:rFonts w:ascii="Arial" w:hAnsi="Arial" w:cs="Arial"/>
        </w:rPr>
        <w:t xml:space="preserve">Councillor Smyth also advised she would be attending </w:t>
      </w:r>
      <w:r w:rsidR="00842F07" w:rsidRPr="000D1905">
        <w:rPr>
          <w:rFonts w:ascii="Arial" w:hAnsi="Arial" w:cs="Arial"/>
        </w:rPr>
        <w:t>an industry</w:t>
      </w:r>
      <w:r w:rsidRPr="000D1905">
        <w:rPr>
          <w:rFonts w:ascii="Arial" w:hAnsi="Arial" w:cs="Arial"/>
        </w:rPr>
        <w:t xml:space="preserve"> run </w:t>
      </w:r>
      <w:r w:rsidR="00842F07" w:rsidRPr="000D1905">
        <w:rPr>
          <w:rFonts w:ascii="Arial" w:hAnsi="Arial" w:cs="Arial"/>
        </w:rPr>
        <w:t xml:space="preserve"> conference in Melbourne </w:t>
      </w:r>
      <w:r w:rsidR="000D1905">
        <w:rPr>
          <w:rFonts w:ascii="Arial" w:hAnsi="Arial" w:cs="Arial"/>
        </w:rPr>
        <w:t xml:space="preserve">from the </w:t>
      </w:r>
      <w:r w:rsidR="000D1905" w:rsidRPr="000D1905">
        <w:rPr>
          <w:rFonts w:ascii="Arial" w:hAnsi="Arial" w:cs="Arial"/>
        </w:rPr>
        <w:t>8-10 April 2019</w:t>
      </w:r>
      <w:r w:rsidR="00266CEC">
        <w:rPr>
          <w:rFonts w:ascii="Arial" w:hAnsi="Arial" w:cs="Arial"/>
        </w:rPr>
        <w:t xml:space="preserve"> which she is funding herself.</w:t>
      </w:r>
    </w:p>
    <w:p w14:paraId="584928A4" w14:textId="17096C01" w:rsidR="004A2214" w:rsidRDefault="004A2214" w:rsidP="009E2D4C">
      <w:pPr>
        <w:tabs>
          <w:tab w:val="left" w:pos="720"/>
          <w:tab w:val="left" w:pos="1440"/>
          <w:tab w:val="left" w:pos="2410"/>
          <w:tab w:val="left" w:pos="2977"/>
          <w:tab w:val="right" w:pos="8505"/>
        </w:tabs>
        <w:rPr>
          <w:rFonts w:ascii="Arial" w:hAnsi="Arial" w:cs="Arial"/>
          <w:b/>
          <w:u w:val="single"/>
        </w:rPr>
      </w:pPr>
    </w:p>
    <w:p w14:paraId="5F812B58" w14:textId="77777777" w:rsidR="000D1905" w:rsidRPr="00F510A9" w:rsidRDefault="000D1905" w:rsidP="009E2D4C">
      <w:pPr>
        <w:tabs>
          <w:tab w:val="left" w:pos="720"/>
          <w:tab w:val="left" w:pos="1440"/>
          <w:tab w:val="left" w:pos="2410"/>
          <w:tab w:val="left" w:pos="2977"/>
          <w:tab w:val="right" w:pos="8505"/>
        </w:tabs>
        <w:rPr>
          <w:rFonts w:ascii="Arial" w:hAnsi="Arial" w:cs="Arial"/>
          <w:b/>
          <w:u w:val="single"/>
        </w:rPr>
      </w:pPr>
    </w:p>
    <w:p w14:paraId="200BC05E" w14:textId="415267F6" w:rsidR="00562866" w:rsidRDefault="006C02AE" w:rsidP="00D070C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4750707"/>
      <w:r w:rsidRPr="00D070C1">
        <w:rPr>
          <w:rFonts w:ascii="Arial" w:hAnsi="Arial" w:cs="Arial"/>
          <w:sz w:val="24"/>
          <w:szCs w:val="24"/>
          <w:u w:val="none"/>
        </w:rPr>
        <w:t>Councillor de Lacy</w:t>
      </w:r>
      <w:bookmarkEnd w:id="17"/>
      <w:r w:rsidRPr="00D070C1">
        <w:rPr>
          <w:rFonts w:ascii="Arial" w:hAnsi="Arial" w:cs="Arial"/>
          <w:sz w:val="24"/>
          <w:szCs w:val="24"/>
          <w:u w:val="none"/>
        </w:rPr>
        <w:t xml:space="preserve"> </w:t>
      </w:r>
    </w:p>
    <w:p w14:paraId="2FB0E5B9" w14:textId="3069AEEB" w:rsidR="00D06646" w:rsidRDefault="00D06646" w:rsidP="00D06646"/>
    <w:p w14:paraId="61683680" w14:textId="5A27D6EE" w:rsidR="00D06646" w:rsidRDefault="00D06646" w:rsidP="00201F38">
      <w:pPr>
        <w:jc w:val="both"/>
        <w:rPr>
          <w:rFonts w:ascii="Arial" w:hAnsi="Arial" w:cs="Arial"/>
        </w:rPr>
      </w:pPr>
      <w:r>
        <w:rPr>
          <w:rFonts w:ascii="Arial" w:hAnsi="Arial" w:cs="Arial"/>
        </w:rPr>
        <w:t xml:space="preserve">Councillor de Lacy </w:t>
      </w:r>
      <w:r w:rsidR="000A11BD">
        <w:rPr>
          <w:rFonts w:ascii="Arial" w:hAnsi="Arial" w:cs="Arial"/>
        </w:rPr>
        <w:t xml:space="preserve">advised the Council of the highlights and lowlights of the Cities &amp; Regions Summit she had attended </w:t>
      </w:r>
      <w:r w:rsidR="00760EAD">
        <w:rPr>
          <w:rFonts w:ascii="Arial" w:hAnsi="Arial" w:cs="Arial"/>
        </w:rPr>
        <w:t xml:space="preserve">from </w:t>
      </w:r>
      <w:r w:rsidR="00201F38">
        <w:rPr>
          <w:rFonts w:ascii="Arial" w:hAnsi="Arial" w:cs="Arial"/>
        </w:rPr>
        <w:t xml:space="preserve">12–14 March 2019 </w:t>
      </w:r>
      <w:r w:rsidR="00760EAD">
        <w:rPr>
          <w:rFonts w:ascii="Arial" w:hAnsi="Arial" w:cs="Arial"/>
        </w:rPr>
        <w:t xml:space="preserve">as approved </w:t>
      </w:r>
      <w:r w:rsidR="00ED3B8F">
        <w:rPr>
          <w:rFonts w:ascii="Arial" w:hAnsi="Arial" w:cs="Arial"/>
        </w:rPr>
        <w:t xml:space="preserve">by </w:t>
      </w:r>
      <w:r w:rsidR="00760EAD">
        <w:rPr>
          <w:rFonts w:ascii="Arial" w:hAnsi="Arial" w:cs="Arial"/>
        </w:rPr>
        <w:t>Council</w:t>
      </w:r>
      <w:r w:rsidR="00201F38">
        <w:rPr>
          <w:rFonts w:ascii="Arial" w:hAnsi="Arial" w:cs="Arial"/>
        </w:rPr>
        <w:t>.</w:t>
      </w:r>
    </w:p>
    <w:p w14:paraId="456D5016" w14:textId="0DA63DDA" w:rsidR="00E35688" w:rsidRDefault="00E35688" w:rsidP="00201F38">
      <w:pPr>
        <w:jc w:val="both"/>
        <w:rPr>
          <w:rFonts w:ascii="Arial" w:hAnsi="Arial" w:cs="Arial"/>
        </w:rPr>
      </w:pPr>
    </w:p>
    <w:p w14:paraId="3D9F9037" w14:textId="4F141F3C" w:rsidR="00E35688" w:rsidRDefault="00E35688" w:rsidP="00201F38">
      <w:pPr>
        <w:jc w:val="both"/>
        <w:rPr>
          <w:rFonts w:ascii="Arial" w:hAnsi="Arial" w:cs="Arial"/>
        </w:rPr>
      </w:pPr>
    </w:p>
    <w:p w14:paraId="51FF24FA" w14:textId="74973113" w:rsidR="00413C19" w:rsidRPr="00656FF3" w:rsidRDefault="00413C19" w:rsidP="00656FF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8" w:name="_Toc4750708"/>
      <w:r w:rsidRPr="00656FF3">
        <w:rPr>
          <w:rFonts w:ascii="Arial" w:hAnsi="Arial" w:cs="Arial"/>
          <w:sz w:val="24"/>
          <w:szCs w:val="24"/>
          <w:u w:val="none"/>
        </w:rPr>
        <w:t>Councillor Hay</w:t>
      </w:r>
      <w:bookmarkEnd w:id="18"/>
    </w:p>
    <w:p w14:paraId="6742994A" w14:textId="00FFA199" w:rsidR="006E0E29" w:rsidRDefault="006E0E29" w:rsidP="00201F38">
      <w:pPr>
        <w:jc w:val="both"/>
        <w:rPr>
          <w:rFonts w:ascii="Arial" w:hAnsi="Arial" w:cs="Arial"/>
        </w:rPr>
      </w:pPr>
    </w:p>
    <w:p w14:paraId="2B3153DA" w14:textId="5CC8563E" w:rsidR="00656FF3" w:rsidRDefault="006E0E29" w:rsidP="000D6C89">
      <w:pPr>
        <w:jc w:val="both"/>
        <w:rPr>
          <w:rFonts w:ascii="Arial" w:hAnsi="Arial" w:cs="Arial"/>
        </w:rPr>
      </w:pPr>
      <w:r>
        <w:rPr>
          <w:rFonts w:ascii="Arial" w:hAnsi="Arial" w:cs="Arial"/>
        </w:rPr>
        <w:t xml:space="preserve">Councillor Hay advised </w:t>
      </w:r>
      <w:r w:rsidR="000D6C89">
        <w:rPr>
          <w:rFonts w:ascii="Arial" w:hAnsi="Arial" w:cs="Arial"/>
        </w:rPr>
        <w:t xml:space="preserve">that the </w:t>
      </w:r>
      <w:r w:rsidR="000D6C89" w:rsidRPr="000D6C89">
        <w:rPr>
          <w:rFonts w:ascii="Arial" w:hAnsi="Arial" w:cs="Arial"/>
        </w:rPr>
        <w:t>ANZ Bank has signalled its desire to close the ANZ branch at Broadway Nedlands. This move is disappointing</w:t>
      </w:r>
      <w:r w:rsidR="000D6C89">
        <w:rPr>
          <w:rFonts w:ascii="Arial" w:hAnsi="Arial" w:cs="Arial"/>
        </w:rPr>
        <w:t>,</w:t>
      </w:r>
      <w:r w:rsidR="000D6C89" w:rsidRPr="000D6C89">
        <w:rPr>
          <w:rFonts w:ascii="Arial" w:hAnsi="Arial" w:cs="Arial"/>
        </w:rPr>
        <w:t xml:space="preserve"> and </w:t>
      </w:r>
      <w:r w:rsidR="000D6C89">
        <w:rPr>
          <w:rFonts w:ascii="Arial" w:hAnsi="Arial" w:cs="Arial"/>
        </w:rPr>
        <w:t>Councillor Hay</w:t>
      </w:r>
      <w:r w:rsidR="000D6C89" w:rsidRPr="000D6C89">
        <w:rPr>
          <w:rFonts w:ascii="Arial" w:hAnsi="Arial" w:cs="Arial"/>
        </w:rPr>
        <w:t xml:space="preserve"> urge</w:t>
      </w:r>
      <w:r w:rsidR="000D6C89">
        <w:rPr>
          <w:rFonts w:ascii="Arial" w:hAnsi="Arial" w:cs="Arial"/>
        </w:rPr>
        <w:t>s</w:t>
      </w:r>
      <w:r w:rsidR="000D6C89" w:rsidRPr="000D6C89">
        <w:rPr>
          <w:rFonts w:ascii="Arial" w:hAnsi="Arial" w:cs="Arial"/>
        </w:rPr>
        <w:t xml:space="preserve"> the bank to reconsider its closure and continue to service the 22,000 residents of the Nedlands community and the thousands of students and staff from the University of Western Australia.</w:t>
      </w:r>
    </w:p>
    <w:p w14:paraId="3F3BE044" w14:textId="5E8876B7" w:rsidR="00656FF3" w:rsidRDefault="00656FF3" w:rsidP="00201F38">
      <w:pPr>
        <w:jc w:val="both"/>
        <w:rPr>
          <w:rFonts w:ascii="Arial" w:hAnsi="Arial" w:cs="Arial"/>
        </w:rPr>
      </w:pPr>
    </w:p>
    <w:p w14:paraId="343F41FE" w14:textId="77777777" w:rsidR="00B62A56" w:rsidRDefault="00B62A56" w:rsidP="00201F38">
      <w:pPr>
        <w:jc w:val="both"/>
        <w:rPr>
          <w:rFonts w:ascii="Arial" w:hAnsi="Arial" w:cs="Arial"/>
        </w:rPr>
      </w:pPr>
    </w:p>
    <w:p w14:paraId="7CC12DAA" w14:textId="744263FF" w:rsidR="00656FF3" w:rsidRPr="00BD160A" w:rsidRDefault="00656FF3" w:rsidP="00BD160A">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4750709"/>
      <w:r w:rsidRPr="00BD160A">
        <w:rPr>
          <w:rFonts w:ascii="Arial" w:hAnsi="Arial" w:cs="Arial"/>
          <w:sz w:val="24"/>
          <w:szCs w:val="24"/>
          <w:u w:val="none"/>
        </w:rPr>
        <w:t>Councillor Shaw</w:t>
      </w:r>
      <w:bookmarkEnd w:id="19"/>
    </w:p>
    <w:p w14:paraId="42CF0767" w14:textId="1B5BC6FF" w:rsidR="004A2214" w:rsidRDefault="004A2214" w:rsidP="00201F38">
      <w:pPr>
        <w:jc w:val="both"/>
        <w:rPr>
          <w:rFonts w:ascii="Arial" w:hAnsi="Arial" w:cs="Arial"/>
        </w:rPr>
      </w:pPr>
    </w:p>
    <w:p w14:paraId="5C730DBC" w14:textId="45132C98" w:rsidR="00FE7D47" w:rsidRDefault="00300DC1" w:rsidP="00FE7D47">
      <w:pPr>
        <w:jc w:val="both"/>
        <w:rPr>
          <w:rFonts w:ascii="Arial" w:hAnsi="Arial" w:cs="Arial"/>
        </w:rPr>
      </w:pPr>
      <w:r w:rsidRPr="00E40581">
        <w:rPr>
          <w:rFonts w:ascii="Arial" w:hAnsi="Arial" w:cstheme="minorBidi"/>
        </w:rPr>
        <w:t>Councillor Shaw advised he had a</w:t>
      </w:r>
      <w:r w:rsidR="00656FF3" w:rsidRPr="00E40581">
        <w:rPr>
          <w:rFonts w:ascii="Arial" w:hAnsi="Arial" w:cs="Arial"/>
        </w:rPr>
        <w:t>ttended</w:t>
      </w:r>
      <w:r w:rsidRPr="00E40581">
        <w:rPr>
          <w:rFonts w:ascii="Arial" w:hAnsi="Arial" w:cs="Arial"/>
        </w:rPr>
        <w:t xml:space="preserve"> a</w:t>
      </w:r>
      <w:r w:rsidR="00656FF3" w:rsidRPr="00E40581">
        <w:rPr>
          <w:rFonts w:ascii="Arial" w:hAnsi="Arial" w:cs="Arial"/>
        </w:rPr>
        <w:t xml:space="preserve"> luncheon at Weld Club </w:t>
      </w:r>
      <w:r w:rsidR="00C40415">
        <w:rPr>
          <w:rFonts w:ascii="Arial" w:hAnsi="Arial" w:cs="Arial"/>
        </w:rPr>
        <w:t>on 25 March 2019</w:t>
      </w:r>
      <w:r w:rsidR="00FE7D47">
        <w:rPr>
          <w:rFonts w:ascii="Arial" w:hAnsi="Arial" w:cs="Arial"/>
        </w:rPr>
        <w:t xml:space="preserve"> to hear </w:t>
      </w:r>
      <w:r w:rsidR="00FE7D47" w:rsidRPr="00FE7D47">
        <w:rPr>
          <w:rFonts w:ascii="Arial" w:hAnsi="Arial" w:cs="Arial"/>
        </w:rPr>
        <w:t>Dr Taylor talk on the ‘Architect – Soldier’ Sir J.J.Talbot Hobbs, and his enormous influence on the history of both our State and our Nation.</w:t>
      </w:r>
    </w:p>
    <w:p w14:paraId="6F41892E" w14:textId="77777777" w:rsidR="00FE7D47" w:rsidRPr="00FE7D47" w:rsidRDefault="00FE7D47" w:rsidP="00FE7D47">
      <w:pPr>
        <w:jc w:val="both"/>
        <w:rPr>
          <w:rFonts w:ascii="Arial" w:hAnsi="Arial" w:cs="Arial"/>
        </w:rPr>
      </w:pPr>
    </w:p>
    <w:p w14:paraId="44E2DC5C" w14:textId="43B9592C" w:rsidR="00FE7D47" w:rsidRDefault="001B2010" w:rsidP="00FE7D47">
      <w:pPr>
        <w:jc w:val="both"/>
        <w:rPr>
          <w:rFonts w:ascii="Arial" w:hAnsi="Arial" w:cs="Arial"/>
        </w:rPr>
      </w:pPr>
      <w:r>
        <w:rPr>
          <w:rFonts w:ascii="Arial" w:hAnsi="Arial" w:cs="Arial"/>
        </w:rPr>
        <w:t>Councillor Shaw stated that i</w:t>
      </w:r>
      <w:r w:rsidR="00FE7D47" w:rsidRPr="00FE7D47">
        <w:rPr>
          <w:rFonts w:ascii="Arial" w:hAnsi="Arial" w:cs="Arial"/>
        </w:rPr>
        <w:t>t is poignant – and also ironic - to note that many gracious buildings designed by Hobbs during the late 19th and early 20th Century goldrush boom both within the Central City of Perth and the Western Suburbs, were demolished during the 1980’s mining boom, and of course the famous ‘Bungalow’, Hobbs’ own residence in Peppermint Grove being demolished more recently to make may for the ill – fated ‘Taj on Swan’.</w:t>
      </w:r>
    </w:p>
    <w:p w14:paraId="540FDEE7" w14:textId="77777777" w:rsidR="00FE7D47" w:rsidRPr="00FE7D47" w:rsidRDefault="00FE7D47" w:rsidP="00FE7D47">
      <w:pPr>
        <w:jc w:val="both"/>
        <w:rPr>
          <w:rFonts w:ascii="Arial" w:hAnsi="Arial" w:cs="Arial"/>
        </w:rPr>
      </w:pPr>
    </w:p>
    <w:p w14:paraId="4E2C80F3" w14:textId="66CC943D" w:rsidR="00FE7D47" w:rsidRDefault="00401D00" w:rsidP="00FE7D47">
      <w:pPr>
        <w:jc w:val="both"/>
        <w:rPr>
          <w:rFonts w:ascii="Arial" w:hAnsi="Arial" w:cs="Arial"/>
        </w:rPr>
      </w:pPr>
      <w:r>
        <w:rPr>
          <w:rFonts w:ascii="Arial" w:hAnsi="Arial" w:cs="Arial"/>
        </w:rPr>
        <w:t xml:space="preserve">Councillor Shaw advised the </w:t>
      </w:r>
      <w:r w:rsidR="00FE7D47" w:rsidRPr="00FE7D47">
        <w:rPr>
          <w:rFonts w:ascii="Arial" w:hAnsi="Arial" w:cs="Arial"/>
        </w:rPr>
        <w:t>Hobbs’ statue, once prominent [but perhaps unappreciated] on the Perth Esplanade, has now been moved to a somewhat modest location within Supreme Court Gardens, to enable the development of Elizabeth Quay, again somewhat ironic, given the Royal Knighthood bestowed on him for his War Service.</w:t>
      </w:r>
    </w:p>
    <w:p w14:paraId="5F9B9696" w14:textId="77777777" w:rsidR="00FE7D47" w:rsidRPr="00FE7D47" w:rsidRDefault="00FE7D47" w:rsidP="00FE7D47">
      <w:pPr>
        <w:jc w:val="both"/>
        <w:rPr>
          <w:rFonts w:ascii="Arial" w:hAnsi="Arial" w:cs="Arial"/>
        </w:rPr>
      </w:pPr>
    </w:p>
    <w:p w14:paraId="2AEDF08A" w14:textId="7936B003" w:rsidR="004A2214" w:rsidRDefault="00510F1A" w:rsidP="00FE7D47">
      <w:pPr>
        <w:jc w:val="both"/>
        <w:rPr>
          <w:rFonts w:ascii="Arial" w:hAnsi="Arial" w:cs="Arial"/>
        </w:rPr>
      </w:pPr>
      <w:r>
        <w:rPr>
          <w:rFonts w:ascii="Arial" w:hAnsi="Arial" w:cs="Arial"/>
        </w:rPr>
        <w:t xml:space="preserve">Councillor Shaw </w:t>
      </w:r>
      <w:r w:rsidR="00B27B4D">
        <w:rPr>
          <w:rFonts w:ascii="Arial" w:hAnsi="Arial" w:cs="Arial"/>
        </w:rPr>
        <w:t xml:space="preserve">also advised </w:t>
      </w:r>
      <w:r w:rsidR="00FE7D47" w:rsidRPr="00FE7D47">
        <w:rPr>
          <w:rFonts w:ascii="Arial" w:hAnsi="Arial" w:cs="Arial"/>
        </w:rPr>
        <w:t>Dr Taylor’s book “Between Duty and Design” is available in the City of Nedlands Library, for anyone interested in the story of a very important person and his formidable body of work and service to the Nation.</w:t>
      </w:r>
    </w:p>
    <w:p w14:paraId="200BC061" w14:textId="72FDAD51"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4750710"/>
      <w:r w:rsidRPr="009E2D4C">
        <w:rPr>
          <w:rFonts w:ascii="Arial" w:hAnsi="Arial" w:cs="Arial"/>
          <w:caps w:val="0"/>
          <w:sz w:val="24"/>
          <w:szCs w:val="24"/>
          <w:u w:val="none"/>
        </w:rPr>
        <w:lastRenderedPageBreak/>
        <w:t>Matters for Which the Meeting May Be Closed</w:t>
      </w:r>
      <w:bookmarkEnd w:id="20"/>
    </w:p>
    <w:p w14:paraId="200BC062" w14:textId="77777777" w:rsidR="009368F4" w:rsidRPr="009E2D4C" w:rsidRDefault="009368F4" w:rsidP="00765E9D">
      <w:pPr>
        <w:ind w:left="720"/>
        <w:jc w:val="both"/>
        <w:rPr>
          <w:rFonts w:ascii="Arial" w:hAnsi="Arial" w:cs="Arial"/>
          <w:szCs w:val="24"/>
        </w:rPr>
      </w:pPr>
    </w:p>
    <w:p w14:paraId="200BC063" w14:textId="5131D14C"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7F373BC1" w14:textId="04FC5194" w:rsidR="003B5B89" w:rsidRDefault="003B5B89" w:rsidP="006053A2">
      <w:pPr>
        <w:jc w:val="both"/>
        <w:rPr>
          <w:rFonts w:ascii="Arial" w:hAnsi="Arial" w:cs="Arial"/>
          <w:szCs w:val="24"/>
        </w:rPr>
      </w:pPr>
    </w:p>
    <w:p w14:paraId="5ED254FC" w14:textId="32CCD887" w:rsidR="003B5B89" w:rsidRPr="009E2D4C" w:rsidRDefault="003B5B89" w:rsidP="006053A2">
      <w:pPr>
        <w:jc w:val="both"/>
        <w:rPr>
          <w:rFonts w:ascii="Arial" w:hAnsi="Arial" w:cs="Arial"/>
          <w:szCs w:val="24"/>
        </w:rPr>
      </w:pPr>
      <w:r>
        <w:rPr>
          <w:rFonts w:ascii="Arial" w:hAnsi="Arial" w:cs="Arial"/>
          <w:szCs w:val="24"/>
        </w:rPr>
        <w:t>Nil.</w:t>
      </w:r>
    </w:p>
    <w:p w14:paraId="200BC064" w14:textId="77777777" w:rsidR="009E2D4C" w:rsidRPr="009E2D4C" w:rsidRDefault="009E2D4C" w:rsidP="009E2D4C">
      <w:pPr>
        <w:ind w:left="720"/>
        <w:jc w:val="both"/>
        <w:rPr>
          <w:rFonts w:ascii="Arial" w:hAnsi="Arial" w:cs="Arial"/>
          <w:szCs w:val="24"/>
        </w:rPr>
      </w:pPr>
    </w:p>
    <w:p w14:paraId="23CA48B9" w14:textId="2B5236FD" w:rsidR="00A0144A" w:rsidRDefault="00A0144A">
      <w:pPr>
        <w:rPr>
          <w:rFonts w:ascii="Arial" w:hAnsi="Arial" w:cs="Arial"/>
          <w:b/>
          <w:kern w:val="28"/>
          <w:szCs w:val="24"/>
        </w:rPr>
      </w:pPr>
    </w:p>
    <w:p w14:paraId="200BC066" w14:textId="769DEE42"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1" w:name="_Toc4750711"/>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1"/>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4750712"/>
      <w:r>
        <w:rPr>
          <w:rFonts w:ascii="Arial" w:hAnsi="Arial" w:cs="Arial"/>
          <w:sz w:val="24"/>
          <w:szCs w:val="24"/>
          <w:u w:val="none"/>
        </w:rPr>
        <w:t>Minutes of Council Committees</w:t>
      </w:r>
      <w:bookmarkEnd w:id="22"/>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00715A48" w:rsidR="009E2D4C" w:rsidRDefault="009E2D4C" w:rsidP="006053A2">
      <w:pPr>
        <w:tabs>
          <w:tab w:val="left" w:pos="1440"/>
          <w:tab w:val="left" w:pos="2410"/>
          <w:tab w:val="left" w:pos="2977"/>
          <w:tab w:val="right" w:pos="8505"/>
        </w:tabs>
        <w:jc w:val="both"/>
        <w:rPr>
          <w:rFonts w:ascii="Arial" w:hAnsi="Arial" w:cs="Arial"/>
          <w:b/>
          <w:i/>
          <w:szCs w:val="24"/>
        </w:rPr>
      </w:pPr>
    </w:p>
    <w:p w14:paraId="11DC6DCE" w14:textId="26B3AEB7" w:rsidR="003B5B89" w:rsidRPr="006D752D" w:rsidRDefault="00A0144A" w:rsidP="003B5B89">
      <w:pPr>
        <w:jc w:val="both"/>
        <w:rPr>
          <w:rFonts w:ascii="Arial" w:hAnsi="Arial" w:cs="Arial"/>
          <w:szCs w:val="24"/>
        </w:rPr>
      </w:pPr>
      <w:r>
        <w:rPr>
          <w:rFonts w:ascii="Arial" w:hAnsi="Arial" w:cs="Arial"/>
          <w:noProof/>
        </w:rPr>
        <mc:AlternateContent>
          <mc:Choice Requires="wps">
            <w:drawing>
              <wp:anchor distT="0" distB="0" distL="114300" distR="114300" simplePos="0" relativeHeight="251666432" behindDoc="1" locked="0" layoutInCell="1" allowOverlap="1" wp14:anchorId="248AB036" wp14:editId="76DCC01C">
                <wp:simplePos x="0" y="0"/>
                <wp:positionH relativeFrom="column">
                  <wp:posOffset>-25973</wp:posOffset>
                </wp:positionH>
                <wp:positionV relativeFrom="paragraph">
                  <wp:posOffset>24145</wp:posOffset>
                </wp:positionV>
                <wp:extent cx="5347009" cy="2754352"/>
                <wp:effectExtent l="0" t="0" r="6350" b="8255"/>
                <wp:wrapNone/>
                <wp:docPr id="7" name="Rectangle 7"/>
                <wp:cNvGraphicFramePr/>
                <a:graphic xmlns:a="http://schemas.openxmlformats.org/drawingml/2006/main">
                  <a:graphicData uri="http://schemas.microsoft.com/office/word/2010/wordprocessingShape">
                    <wps:wsp>
                      <wps:cNvSpPr/>
                      <wps:spPr>
                        <a:xfrm>
                          <a:off x="0" y="0"/>
                          <a:ext cx="5347009" cy="275435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E54E8" id="Rectangle 7" o:spid="_x0000_s1026" style="position:absolute;margin-left:-2.05pt;margin-top:1.9pt;width:421pt;height:216.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" fillcolor="#d8d8d8 [2732]" stroked="f" strokeweight="2pt"/>
            </w:pict>
          </mc:Fallback>
        </mc:AlternateContent>
      </w:r>
      <w:r w:rsidR="003B5B89" w:rsidRPr="006D752D">
        <w:rPr>
          <w:rFonts w:ascii="Arial" w:hAnsi="Arial" w:cs="Arial"/>
          <w:szCs w:val="24"/>
        </w:rPr>
        <w:t xml:space="preserve">Moved – Councillor </w:t>
      </w:r>
      <w:r w:rsidR="00214731">
        <w:rPr>
          <w:rFonts w:ascii="Arial" w:hAnsi="Arial" w:cs="Arial"/>
          <w:szCs w:val="24"/>
        </w:rPr>
        <w:t>Hodsdon</w:t>
      </w:r>
    </w:p>
    <w:p w14:paraId="506D3760" w14:textId="59EFEF8E" w:rsidR="003B5B89" w:rsidRPr="006D752D" w:rsidRDefault="003B5B89" w:rsidP="003B5B89">
      <w:pPr>
        <w:jc w:val="both"/>
        <w:rPr>
          <w:rFonts w:ascii="Arial" w:hAnsi="Arial" w:cs="Arial"/>
          <w:szCs w:val="24"/>
        </w:rPr>
      </w:pPr>
      <w:r w:rsidRPr="006D752D">
        <w:rPr>
          <w:rFonts w:ascii="Arial" w:hAnsi="Arial" w:cs="Arial"/>
          <w:szCs w:val="24"/>
        </w:rPr>
        <w:t xml:space="preserve">Seconded – Councillor </w:t>
      </w:r>
      <w:r w:rsidR="00214731">
        <w:rPr>
          <w:rFonts w:ascii="Arial" w:hAnsi="Arial" w:cs="Arial"/>
          <w:szCs w:val="24"/>
        </w:rPr>
        <w:t>Hay</w:t>
      </w:r>
    </w:p>
    <w:p w14:paraId="17A12CA3" w14:textId="6D8A3F75" w:rsidR="003B5B89" w:rsidRPr="009E2D4C" w:rsidRDefault="003B5B89" w:rsidP="006053A2">
      <w:pPr>
        <w:tabs>
          <w:tab w:val="left" w:pos="1440"/>
          <w:tab w:val="left" w:pos="2410"/>
          <w:tab w:val="left" w:pos="2977"/>
          <w:tab w:val="right" w:pos="8505"/>
        </w:tabs>
        <w:jc w:val="both"/>
        <w:rPr>
          <w:rFonts w:ascii="Arial" w:hAnsi="Arial" w:cs="Arial"/>
          <w:b/>
          <w:i/>
          <w:szCs w:val="24"/>
        </w:rPr>
      </w:pPr>
    </w:p>
    <w:p w14:paraId="200BC06C" w14:textId="3594C0C2"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1044C88E" w14:textId="432165E3" w:rsidR="00046A0E" w:rsidRPr="009E2D4C" w:rsidRDefault="00046A0E" w:rsidP="00046A0E">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r>
      <w:r w:rsidR="007F44D2">
        <w:rPr>
          <w:rFonts w:ascii="Arial" w:hAnsi="Arial" w:cs="Arial"/>
          <w:b/>
          <w:szCs w:val="24"/>
        </w:rPr>
        <w:t>18</w:t>
      </w:r>
      <w:r>
        <w:rPr>
          <w:rFonts w:ascii="Arial" w:hAnsi="Arial" w:cs="Arial"/>
          <w:b/>
          <w:szCs w:val="24"/>
        </w:rPr>
        <w:t xml:space="preserve"> February 2019</w:t>
      </w:r>
    </w:p>
    <w:p w14:paraId="39CEAED3" w14:textId="29944139" w:rsidR="00046A0E" w:rsidRPr="009E2D4C" w:rsidRDefault="00046A0E" w:rsidP="00046A0E">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2</w:t>
      </w:r>
      <w:r w:rsidR="007F44D2">
        <w:rPr>
          <w:rFonts w:ascii="Arial" w:hAnsi="Arial" w:cs="Arial"/>
          <w:sz w:val="22"/>
          <w:szCs w:val="24"/>
        </w:rPr>
        <w:t>2</w:t>
      </w:r>
      <w:r>
        <w:rPr>
          <w:rFonts w:ascii="Arial" w:hAnsi="Arial" w:cs="Arial"/>
          <w:sz w:val="22"/>
          <w:szCs w:val="24"/>
        </w:rPr>
        <w:t xml:space="preserve"> February 2019</w:t>
      </w:r>
    </w:p>
    <w:p w14:paraId="5124EA7E" w14:textId="77777777" w:rsidR="00046A0E" w:rsidRDefault="00046A0E" w:rsidP="00046A0E">
      <w:pPr>
        <w:tabs>
          <w:tab w:val="left" w:pos="1440"/>
          <w:tab w:val="left" w:pos="2410"/>
          <w:tab w:val="left" w:pos="2977"/>
          <w:tab w:val="right" w:pos="8222"/>
        </w:tabs>
        <w:rPr>
          <w:rFonts w:ascii="Arial" w:hAnsi="Arial" w:cs="Arial"/>
          <w:b/>
          <w:szCs w:val="24"/>
        </w:rPr>
      </w:pPr>
    </w:p>
    <w:p w14:paraId="55553AE8" w14:textId="3ED083F6" w:rsidR="00046A0E" w:rsidRPr="009E2D4C" w:rsidRDefault="00046A0E" w:rsidP="00046A0E">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t>25 February 2019</w:t>
      </w:r>
    </w:p>
    <w:p w14:paraId="41C1B1D8" w14:textId="77777777" w:rsidR="00046A0E" w:rsidRPr="009E2D4C" w:rsidRDefault="00046A0E" w:rsidP="00046A0E">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27 February 2019</w:t>
      </w:r>
    </w:p>
    <w:p w14:paraId="37A1CD7E" w14:textId="77777777" w:rsidR="00046A0E" w:rsidRDefault="00046A0E" w:rsidP="006053A2">
      <w:pPr>
        <w:tabs>
          <w:tab w:val="left" w:pos="1440"/>
          <w:tab w:val="left" w:pos="2410"/>
          <w:tab w:val="left" w:pos="2977"/>
          <w:tab w:val="right" w:pos="8222"/>
        </w:tabs>
        <w:rPr>
          <w:rFonts w:ascii="Arial" w:hAnsi="Arial" w:cs="Arial"/>
          <w:b/>
          <w:szCs w:val="24"/>
        </w:rPr>
      </w:pPr>
    </w:p>
    <w:p w14:paraId="200BC06E" w14:textId="3E49FDFE"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23693E">
        <w:rPr>
          <w:rFonts w:ascii="Arial" w:hAnsi="Arial" w:cs="Arial"/>
          <w:b/>
          <w:szCs w:val="24"/>
        </w:rPr>
        <w:t>12 March 2019</w:t>
      </w:r>
    </w:p>
    <w:p w14:paraId="200BC06F" w14:textId="7CAAC86A"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CD558F">
        <w:rPr>
          <w:rFonts w:ascii="Arial" w:hAnsi="Arial" w:cs="Arial"/>
          <w:sz w:val="22"/>
          <w:szCs w:val="24"/>
        </w:rPr>
        <w:t>15</w:t>
      </w:r>
      <w:r w:rsidR="00A10F38">
        <w:rPr>
          <w:rFonts w:ascii="Arial" w:hAnsi="Arial" w:cs="Arial"/>
          <w:sz w:val="22"/>
          <w:szCs w:val="24"/>
        </w:rPr>
        <w:t xml:space="preserve"> March 201</w:t>
      </w:r>
      <w:r w:rsidR="005B4157">
        <w:rPr>
          <w:rFonts w:ascii="Arial" w:hAnsi="Arial" w:cs="Arial"/>
          <w:sz w:val="22"/>
          <w:szCs w:val="24"/>
        </w:rPr>
        <w:t>9</w:t>
      </w:r>
    </w:p>
    <w:p w14:paraId="13C100DB" w14:textId="77777777" w:rsidR="002B462C" w:rsidRDefault="002B462C" w:rsidP="003B5B89">
      <w:pPr>
        <w:jc w:val="right"/>
        <w:rPr>
          <w:rFonts w:ascii="Arial" w:hAnsi="Arial" w:cs="Arial"/>
          <w:b/>
          <w:szCs w:val="24"/>
        </w:rPr>
      </w:pPr>
    </w:p>
    <w:p w14:paraId="7672C22D" w14:textId="55945974" w:rsidR="00214731" w:rsidRPr="006D752D" w:rsidRDefault="00214731"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200BC073" w14:textId="63D5C25B"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1A8DFD6B" w14:textId="77777777" w:rsidR="009B37E6" w:rsidRDefault="009B37E6"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14:paraId="08702915" w14:textId="24B57F3D" w:rsidR="006D2034" w:rsidRDefault="00A0144A" w:rsidP="002B462C">
      <w:pPr>
        <w:jc w:val="both"/>
        <w:rPr>
          <w:rFonts w:ascii="Arial" w:hAnsi="Arial" w:cs="Arial"/>
          <w:szCs w:val="24"/>
        </w:rPr>
      </w:pPr>
      <w:r>
        <w:rPr>
          <w:rFonts w:ascii="Arial" w:hAnsi="Arial" w:cs="Arial"/>
          <w:noProof/>
        </w:rPr>
        <mc:AlternateContent>
          <mc:Choice Requires="wps">
            <w:drawing>
              <wp:anchor distT="0" distB="0" distL="114300" distR="114300" simplePos="0" relativeHeight="251668480" behindDoc="1" locked="0" layoutInCell="1" allowOverlap="1" wp14:anchorId="7297FAC2" wp14:editId="772AE127">
                <wp:simplePos x="0" y="0"/>
                <wp:positionH relativeFrom="column">
                  <wp:posOffset>1905</wp:posOffset>
                </wp:positionH>
                <wp:positionV relativeFrom="paragraph">
                  <wp:posOffset>177134</wp:posOffset>
                </wp:positionV>
                <wp:extent cx="5346700" cy="1393902"/>
                <wp:effectExtent l="0" t="0" r="6350" b="0"/>
                <wp:wrapNone/>
                <wp:docPr id="8" name="Rectangle 8"/>
                <wp:cNvGraphicFramePr/>
                <a:graphic xmlns:a="http://schemas.openxmlformats.org/drawingml/2006/main">
                  <a:graphicData uri="http://schemas.microsoft.com/office/word/2010/wordprocessingShape">
                    <wps:wsp>
                      <wps:cNvSpPr/>
                      <wps:spPr>
                        <a:xfrm>
                          <a:off x="0" y="0"/>
                          <a:ext cx="5346700" cy="139390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0657E" id="Rectangle 8" o:spid="_x0000_s1026" style="position:absolute;margin-left:.15pt;margin-top:13.95pt;width:421pt;height:109.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" fillcolor="#d8d8d8 [2732]" stroked="f" strokeweight="2pt"/>
            </w:pict>
          </mc:Fallback>
        </mc:AlternateContent>
      </w:r>
    </w:p>
    <w:p w14:paraId="171DCBB0" w14:textId="3DCE1228" w:rsidR="002B462C" w:rsidRPr="006D752D" w:rsidRDefault="002B462C" w:rsidP="00D803F3">
      <w:pPr>
        <w:tabs>
          <w:tab w:val="left" w:pos="720"/>
          <w:tab w:val="left" w:pos="1440"/>
          <w:tab w:val="left" w:pos="2410"/>
          <w:tab w:val="left" w:pos="2977"/>
          <w:tab w:val="right" w:pos="8222"/>
        </w:tabs>
        <w:jc w:val="both"/>
        <w:rPr>
          <w:rFonts w:ascii="Arial" w:hAnsi="Arial" w:cs="Arial"/>
          <w:szCs w:val="24"/>
          <w:u w:val="single"/>
        </w:rPr>
      </w:pPr>
      <w:r w:rsidRPr="006D752D">
        <w:rPr>
          <w:rFonts w:ascii="Arial" w:hAnsi="Arial" w:cs="Arial"/>
          <w:szCs w:val="24"/>
          <w:u w:val="single"/>
        </w:rPr>
        <w:t>En Bloc</w:t>
      </w:r>
    </w:p>
    <w:p w14:paraId="6D1BED00" w14:textId="288C408D" w:rsidR="002B462C" w:rsidRPr="006D752D" w:rsidRDefault="002B462C"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805431">
        <w:rPr>
          <w:rFonts w:ascii="Arial" w:hAnsi="Arial" w:cs="Arial"/>
          <w:szCs w:val="24"/>
        </w:rPr>
        <w:t>Hodsdon</w:t>
      </w:r>
    </w:p>
    <w:p w14:paraId="6360144B" w14:textId="519ACF5F" w:rsidR="002B462C" w:rsidRPr="006D752D" w:rsidRDefault="002B462C"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805431">
        <w:rPr>
          <w:rFonts w:ascii="Arial" w:hAnsi="Arial" w:cs="Arial"/>
          <w:szCs w:val="24"/>
        </w:rPr>
        <w:t>Hay</w:t>
      </w:r>
    </w:p>
    <w:p w14:paraId="77F76A11" w14:textId="77777777" w:rsidR="002B462C" w:rsidRPr="006D752D" w:rsidRDefault="002B462C" w:rsidP="00D803F3">
      <w:pPr>
        <w:tabs>
          <w:tab w:val="left" w:pos="720"/>
          <w:tab w:val="left" w:pos="1440"/>
          <w:tab w:val="left" w:pos="2410"/>
          <w:tab w:val="left" w:pos="2977"/>
          <w:tab w:val="right" w:pos="8222"/>
        </w:tabs>
        <w:jc w:val="both"/>
        <w:rPr>
          <w:rFonts w:ascii="Arial" w:hAnsi="Arial" w:cs="Arial"/>
          <w:szCs w:val="24"/>
        </w:rPr>
      </w:pPr>
    </w:p>
    <w:p w14:paraId="69AD12CC" w14:textId="260A0C2D" w:rsidR="002B462C" w:rsidRPr="006D752D" w:rsidRDefault="002B462C" w:rsidP="00D803F3">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That all Committee Recommendations relating to Reports under items 12.2, 12.3, 12.4</w:t>
      </w:r>
      <w:r>
        <w:rPr>
          <w:rFonts w:ascii="Arial" w:hAnsi="Arial" w:cs="Arial"/>
          <w:b/>
          <w:szCs w:val="24"/>
        </w:rPr>
        <w:t xml:space="preserve">, </w:t>
      </w:r>
      <w:r w:rsidRPr="006D752D">
        <w:rPr>
          <w:rFonts w:ascii="Arial" w:hAnsi="Arial" w:cs="Arial"/>
          <w:b/>
          <w:szCs w:val="24"/>
        </w:rPr>
        <w:t>12.5</w:t>
      </w:r>
      <w:r>
        <w:rPr>
          <w:rFonts w:ascii="Arial" w:hAnsi="Arial" w:cs="Arial"/>
          <w:b/>
          <w:szCs w:val="24"/>
        </w:rPr>
        <w:t xml:space="preserve"> and 13.3</w:t>
      </w:r>
      <w:r w:rsidRPr="006D752D">
        <w:rPr>
          <w:rFonts w:ascii="Arial" w:hAnsi="Arial" w:cs="Arial"/>
          <w:b/>
          <w:szCs w:val="24"/>
        </w:rPr>
        <w:t xml:space="preserve"> with the exception of Report Nos. </w:t>
      </w:r>
      <w:r w:rsidR="007B7760">
        <w:rPr>
          <w:rFonts w:ascii="Arial" w:hAnsi="Arial" w:cs="Arial"/>
          <w:b/>
          <w:szCs w:val="24"/>
        </w:rPr>
        <w:t>PD09.19</w:t>
      </w:r>
      <w:r w:rsidR="006D2034">
        <w:rPr>
          <w:rFonts w:ascii="Arial" w:hAnsi="Arial" w:cs="Arial"/>
          <w:b/>
          <w:szCs w:val="24"/>
        </w:rPr>
        <w:t>, CPS06.19</w:t>
      </w:r>
      <w:r w:rsidR="007B7760">
        <w:rPr>
          <w:rFonts w:ascii="Arial" w:hAnsi="Arial" w:cs="Arial"/>
          <w:b/>
          <w:szCs w:val="24"/>
        </w:rPr>
        <w:t xml:space="preserve"> &amp; 13.3</w:t>
      </w:r>
      <w:r w:rsidRPr="006D752D">
        <w:rPr>
          <w:rFonts w:ascii="Arial" w:hAnsi="Arial" w:cs="Arial"/>
          <w:b/>
          <w:szCs w:val="24"/>
        </w:rPr>
        <w:t xml:space="preserve"> are adopted en bloc.</w:t>
      </w:r>
    </w:p>
    <w:p w14:paraId="7FC894C7" w14:textId="2AC855D1" w:rsidR="00805431" w:rsidRPr="006D752D" w:rsidRDefault="00805431"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200BC077" w14:textId="35226813"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3" w:name="_Toc4750713"/>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20F70">
        <w:rPr>
          <w:rFonts w:ascii="Arial" w:hAnsi="Arial" w:cs="Arial"/>
          <w:sz w:val="24"/>
          <w:szCs w:val="24"/>
          <w:u w:val="none"/>
        </w:rPr>
        <w:t>09.19</w:t>
      </w:r>
      <w:r w:rsidR="00D05D60" w:rsidRPr="00180419">
        <w:rPr>
          <w:rFonts w:ascii="Arial" w:hAnsi="Arial" w:cs="Arial"/>
          <w:sz w:val="24"/>
          <w:szCs w:val="24"/>
          <w:u w:val="none"/>
        </w:rPr>
        <w:t xml:space="preserve"> </w:t>
      </w:r>
      <w:r w:rsidR="00012C59">
        <w:rPr>
          <w:rFonts w:ascii="Arial" w:hAnsi="Arial" w:cs="Arial"/>
          <w:sz w:val="24"/>
          <w:szCs w:val="24"/>
          <w:u w:val="none"/>
        </w:rPr>
        <w:t>(copy attached)</w:t>
      </w:r>
      <w:bookmarkEnd w:id="23"/>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92"/>
      </w:tblGrid>
      <w:tr w:rsidR="008579EE" w14:paraId="188AF39A" w14:textId="77777777" w:rsidTr="00562857">
        <w:tc>
          <w:tcPr>
            <w:tcW w:w="1985" w:type="dxa"/>
            <w:tcBorders>
              <w:top w:val="single" w:sz="4" w:space="0" w:color="auto"/>
              <w:left w:val="single" w:sz="4" w:space="0" w:color="auto"/>
              <w:bottom w:val="single" w:sz="4" w:space="0" w:color="auto"/>
              <w:right w:val="nil"/>
            </w:tcBorders>
            <w:hideMark/>
          </w:tcPr>
          <w:p w14:paraId="0CF98949" w14:textId="77777777" w:rsidR="008579EE" w:rsidRDefault="008579EE">
            <w:pPr>
              <w:keepNext/>
              <w:keepLines/>
              <w:jc w:val="both"/>
              <w:outlineLvl w:val="0"/>
              <w:rPr>
                <w:rFonts w:ascii="Arial" w:hAnsi="Arial" w:cs="Arial"/>
                <w:b/>
                <w:bCs/>
                <w:sz w:val="28"/>
                <w:szCs w:val="28"/>
              </w:rPr>
            </w:pPr>
            <w:bookmarkStart w:id="24" w:name="_Toc1725483"/>
            <w:bookmarkStart w:id="25" w:name="_Toc3369338"/>
            <w:bookmarkStart w:id="26" w:name="_Toc3900001"/>
            <w:bookmarkStart w:id="27" w:name="_Toc3905550"/>
            <w:bookmarkStart w:id="28" w:name="_Toc4750714"/>
            <w:r>
              <w:rPr>
                <w:rFonts w:ascii="Arial" w:hAnsi="Arial" w:cs="Arial"/>
                <w:b/>
                <w:bCs/>
                <w:sz w:val="28"/>
                <w:szCs w:val="28"/>
              </w:rPr>
              <w:t>PD09.19</w:t>
            </w:r>
            <w:bookmarkEnd w:id="24"/>
            <w:bookmarkEnd w:id="25"/>
            <w:bookmarkEnd w:id="26"/>
            <w:bookmarkEnd w:id="27"/>
            <w:bookmarkEnd w:id="28"/>
          </w:p>
        </w:tc>
        <w:tc>
          <w:tcPr>
            <w:tcW w:w="6492" w:type="dxa"/>
            <w:tcBorders>
              <w:top w:val="single" w:sz="4" w:space="0" w:color="auto"/>
              <w:left w:val="nil"/>
              <w:bottom w:val="single" w:sz="4" w:space="0" w:color="auto"/>
              <w:right w:val="single" w:sz="4" w:space="0" w:color="auto"/>
            </w:tcBorders>
            <w:hideMark/>
          </w:tcPr>
          <w:p w14:paraId="5C1479A1" w14:textId="77777777" w:rsidR="008579EE" w:rsidRDefault="008579EE">
            <w:pPr>
              <w:keepNext/>
              <w:keepLines/>
              <w:jc w:val="both"/>
              <w:outlineLvl w:val="0"/>
              <w:rPr>
                <w:rFonts w:ascii="Arial" w:hAnsi="Arial" w:cs="Arial"/>
                <w:b/>
                <w:bCs/>
                <w:sz w:val="28"/>
                <w:szCs w:val="28"/>
              </w:rPr>
            </w:pPr>
            <w:bookmarkStart w:id="29" w:name="_Toc1725484"/>
            <w:bookmarkStart w:id="30" w:name="_Toc3369339"/>
            <w:bookmarkStart w:id="31" w:name="_Toc4750715"/>
            <w:r>
              <w:rPr>
                <w:rFonts w:ascii="Arial" w:hAnsi="Arial" w:cs="Arial"/>
                <w:b/>
                <w:bCs/>
                <w:sz w:val="28"/>
                <w:szCs w:val="28"/>
              </w:rPr>
              <w:t>No. 71 Louise Street, Nedlands – Proposed Ancillary Accommodation</w:t>
            </w:r>
            <w:bookmarkEnd w:id="29"/>
            <w:bookmarkEnd w:id="30"/>
            <w:bookmarkEnd w:id="31"/>
          </w:p>
        </w:tc>
      </w:tr>
      <w:tr w:rsidR="008579EE" w14:paraId="6EF50D98" w14:textId="77777777" w:rsidTr="00562857">
        <w:tc>
          <w:tcPr>
            <w:tcW w:w="8477" w:type="dxa"/>
            <w:gridSpan w:val="2"/>
            <w:tcBorders>
              <w:top w:val="single" w:sz="4" w:space="0" w:color="auto"/>
              <w:left w:val="nil"/>
              <w:bottom w:val="single" w:sz="4" w:space="0" w:color="auto"/>
              <w:right w:val="nil"/>
            </w:tcBorders>
          </w:tcPr>
          <w:p w14:paraId="25B013D1" w14:textId="77777777" w:rsidR="008579EE" w:rsidRDefault="008579EE">
            <w:pPr>
              <w:jc w:val="both"/>
              <w:rPr>
                <w:rFonts w:ascii="Arial" w:eastAsia="Calibri" w:hAnsi="Arial" w:cs="Arial"/>
                <w:szCs w:val="22"/>
                <w:highlight w:val="yellow"/>
              </w:rPr>
            </w:pPr>
          </w:p>
        </w:tc>
      </w:tr>
      <w:tr w:rsidR="008579EE" w14:paraId="3B9CFB4F"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4A1763CC" w14:textId="77777777" w:rsidR="008579EE" w:rsidRDefault="008579EE">
            <w:pPr>
              <w:jc w:val="both"/>
              <w:rPr>
                <w:rFonts w:ascii="Arial" w:eastAsia="Calibri" w:hAnsi="Arial" w:cs="Arial"/>
                <w:b/>
                <w:szCs w:val="24"/>
              </w:rPr>
            </w:pPr>
            <w:r>
              <w:rPr>
                <w:rFonts w:ascii="Arial" w:eastAsia="Calibri" w:hAnsi="Arial" w:cs="Arial"/>
                <w:b/>
                <w:szCs w:val="24"/>
              </w:rPr>
              <w:t>Committee</w:t>
            </w:r>
          </w:p>
        </w:tc>
        <w:tc>
          <w:tcPr>
            <w:tcW w:w="6492" w:type="dxa"/>
            <w:tcBorders>
              <w:top w:val="single" w:sz="4" w:space="0" w:color="auto"/>
              <w:left w:val="single" w:sz="4" w:space="0" w:color="auto"/>
              <w:bottom w:val="single" w:sz="4" w:space="0" w:color="auto"/>
              <w:right w:val="single" w:sz="4" w:space="0" w:color="auto"/>
            </w:tcBorders>
            <w:hideMark/>
          </w:tcPr>
          <w:p w14:paraId="7E5C7261" w14:textId="77777777" w:rsidR="008579EE" w:rsidRDefault="008579EE">
            <w:pPr>
              <w:jc w:val="both"/>
              <w:rPr>
                <w:rFonts w:ascii="Arial" w:eastAsia="Calibri" w:hAnsi="Arial" w:cs="Arial"/>
                <w:i/>
                <w:szCs w:val="24"/>
              </w:rPr>
            </w:pPr>
            <w:r>
              <w:rPr>
                <w:rFonts w:ascii="Arial" w:eastAsia="Calibri" w:hAnsi="Arial" w:cs="Arial"/>
                <w:szCs w:val="24"/>
              </w:rPr>
              <w:t>12 March 2018</w:t>
            </w:r>
          </w:p>
        </w:tc>
      </w:tr>
      <w:tr w:rsidR="008579EE" w14:paraId="6ADE2A18"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1061DA26" w14:textId="77777777" w:rsidR="008579EE" w:rsidRDefault="008579EE">
            <w:pPr>
              <w:jc w:val="both"/>
              <w:rPr>
                <w:rFonts w:ascii="Arial" w:eastAsia="Calibri" w:hAnsi="Arial" w:cs="Arial"/>
                <w:b/>
                <w:szCs w:val="24"/>
              </w:rPr>
            </w:pPr>
            <w:r>
              <w:rPr>
                <w:rFonts w:ascii="Arial" w:eastAsia="Calibri" w:hAnsi="Arial" w:cs="Arial"/>
                <w:b/>
                <w:szCs w:val="24"/>
              </w:rPr>
              <w:t>Council</w:t>
            </w:r>
          </w:p>
        </w:tc>
        <w:tc>
          <w:tcPr>
            <w:tcW w:w="6492" w:type="dxa"/>
            <w:tcBorders>
              <w:top w:val="single" w:sz="4" w:space="0" w:color="auto"/>
              <w:left w:val="single" w:sz="4" w:space="0" w:color="auto"/>
              <w:bottom w:val="single" w:sz="4" w:space="0" w:color="auto"/>
              <w:right w:val="single" w:sz="4" w:space="0" w:color="auto"/>
            </w:tcBorders>
            <w:hideMark/>
          </w:tcPr>
          <w:p w14:paraId="14FA8C1E" w14:textId="77777777" w:rsidR="008579EE" w:rsidRDefault="008579EE">
            <w:pPr>
              <w:jc w:val="both"/>
              <w:rPr>
                <w:rFonts w:ascii="Arial" w:eastAsia="Calibri" w:hAnsi="Arial" w:cs="Arial"/>
                <w:i/>
                <w:szCs w:val="24"/>
              </w:rPr>
            </w:pPr>
            <w:r>
              <w:rPr>
                <w:rFonts w:ascii="Arial" w:eastAsia="Calibri" w:hAnsi="Arial" w:cs="Arial"/>
                <w:szCs w:val="24"/>
              </w:rPr>
              <w:t>26 March 2018</w:t>
            </w:r>
          </w:p>
        </w:tc>
      </w:tr>
      <w:tr w:rsidR="008579EE" w14:paraId="052A6E81"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6801DAB2" w14:textId="77777777" w:rsidR="008579EE" w:rsidRDefault="008579EE">
            <w:pPr>
              <w:jc w:val="both"/>
              <w:rPr>
                <w:rFonts w:ascii="Arial" w:eastAsia="Calibri" w:hAnsi="Arial" w:cs="Arial"/>
                <w:b/>
                <w:szCs w:val="24"/>
              </w:rPr>
            </w:pPr>
            <w:r>
              <w:rPr>
                <w:rFonts w:ascii="Arial" w:eastAsia="Calibri" w:hAnsi="Arial" w:cs="Arial"/>
                <w:b/>
                <w:szCs w:val="24"/>
              </w:rPr>
              <w:t>Applicant</w:t>
            </w:r>
          </w:p>
        </w:tc>
        <w:tc>
          <w:tcPr>
            <w:tcW w:w="6492" w:type="dxa"/>
            <w:tcBorders>
              <w:top w:val="single" w:sz="4" w:space="0" w:color="auto"/>
              <w:left w:val="single" w:sz="4" w:space="0" w:color="auto"/>
              <w:bottom w:val="single" w:sz="4" w:space="0" w:color="auto"/>
              <w:right w:val="single" w:sz="4" w:space="0" w:color="auto"/>
            </w:tcBorders>
            <w:hideMark/>
          </w:tcPr>
          <w:p w14:paraId="2A2FC1CC" w14:textId="77777777" w:rsidR="008579EE" w:rsidRDefault="008579EE">
            <w:pPr>
              <w:jc w:val="both"/>
              <w:rPr>
                <w:rFonts w:ascii="Arial" w:eastAsia="Calibri" w:hAnsi="Arial" w:cs="Arial"/>
                <w:i/>
                <w:szCs w:val="24"/>
              </w:rPr>
            </w:pPr>
            <w:r>
              <w:rPr>
                <w:rFonts w:ascii="Arial" w:eastAsia="Calibri" w:hAnsi="Arial" w:cs="Arial"/>
                <w:szCs w:val="24"/>
              </w:rPr>
              <w:t>Addstyle Constructions Pty Ltd</w:t>
            </w:r>
          </w:p>
        </w:tc>
      </w:tr>
      <w:tr w:rsidR="008579EE" w14:paraId="630E28C5"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47DDF19A" w14:textId="77777777" w:rsidR="008579EE" w:rsidRDefault="008579EE">
            <w:pPr>
              <w:jc w:val="both"/>
              <w:rPr>
                <w:rFonts w:ascii="Arial" w:eastAsia="Calibri" w:hAnsi="Arial" w:cs="Arial"/>
                <w:b/>
                <w:szCs w:val="24"/>
              </w:rPr>
            </w:pPr>
            <w:r>
              <w:rPr>
                <w:rFonts w:ascii="Arial" w:eastAsia="Calibri" w:hAnsi="Arial" w:cs="Arial"/>
                <w:b/>
                <w:szCs w:val="24"/>
              </w:rPr>
              <w:t>Landowner</w:t>
            </w:r>
          </w:p>
        </w:tc>
        <w:tc>
          <w:tcPr>
            <w:tcW w:w="6492" w:type="dxa"/>
            <w:tcBorders>
              <w:top w:val="single" w:sz="4" w:space="0" w:color="auto"/>
              <w:left w:val="single" w:sz="4" w:space="0" w:color="auto"/>
              <w:bottom w:val="single" w:sz="4" w:space="0" w:color="auto"/>
              <w:right w:val="single" w:sz="4" w:space="0" w:color="auto"/>
            </w:tcBorders>
            <w:hideMark/>
          </w:tcPr>
          <w:p w14:paraId="288A7744" w14:textId="77777777" w:rsidR="008579EE" w:rsidRDefault="008579EE">
            <w:pPr>
              <w:jc w:val="both"/>
              <w:rPr>
                <w:rFonts w:ascii="Arial" w:eastAsia="Calibri" w:hAnsi="Arial" w:cs="Arial"/>
                <w:szCs w:val="24"/>
              </w:rPr>
            </w:pPr>
            <w:r>
              <w:rPr>
                <w:rFonts w:ascii="Arial" w:eastAsia="Calibri" w:hAnsi="Arial" w:cs="Arial"/>
                <w:szCs w:val="24"/>
              </w:rPr>
              <w:t>R Gharbi</w:t>
            </w:r>
          </w:p>
        </w:tc>
      </w:tr>
      <w:tr w:rsidR="008579EE" w14:paraId="4EE1E174"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313EE8D5" w14:textId="77777777" w:rsidR="008579EE" w:rsidRDefault="008579EE">
            <w:pPr>
              <w:jc w:val="both"/>
              <w:rPr>
                <w:rFonts w:ascii="Arial" w:eastAsia="Calibri" w:hAnsi="Arial" w:cs="Arial"/>
                <w:b/>
                <w:szCs w:val="24"/>
              </w:rPr>
            </w:pPr>
            <w:r>
              <w:rPr>
                <w:rFonts w:ascii="Arial" w:eastAsia="Calibri" w:hAnsi="Arial" w:cs="Arial"/>
                <w:b/>
                <w:szCs w:val="24"/>
              </w:rPr>
              <w:t>Director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576EFFF" w14:textId="77777777" w:rsidR="008579EE" w:rsidRDefault="008579EE">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8579EE" w14:paraId="36CF8782"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4A92F47C" w14:textId="77777777" w:rsidR="008579EE" w:rsidRDefault="008579EE">
            <w:pPr>
              <w:jc w:val="both"/>
              <w:rPr>
                <w:rFonts w:ascii="Arial" w:eastAsia="Calibri" w:hAnsi="Arial" w:cs="Arial"/>
                <w:b/>
                <w:szCs w:val="24"/>
              </w:rPr>
            </w:pPr>
            <w:r>
              <w:rPr>
                <w:rFonts w:ascii="Arial" w:eastAsia="Calibri" w:hAnsi="Arial" w:cs="Arial"/>
                <w:b/>
                <w:szCs w:val="24"/>
              </w:rPr>
              <w:t>Reference</w:t>
            </w:r>
          </w:p>
        </w:tc>
        <w:tc>
          <w:tcPr>
            <w:tcW w:w="6492" w:type="dxa"/>
            <w:tcBorders>
              <w:top w:val="single" w:sz="4" w:space="0" w:color="auto"/>
              <w:left w:val="single" w:sz="4" w:space="0" w:color="auto"/>
              <w:bottom w:val="single" w:sz="4" w:space="0" w:color="auto"/>
              <w:right w:val="single" w:sz="4" w:space="0" w:color="auto"/>
            </w:tcBorders>
            <w:hideMark/>
          </w:tcPr>
          <w:p w14:paraId="02BA0E9E" w14:textId="77777777" w:rsidR="008579EE" w:rsidRDefault="008579EE">
            <w:pPr>
              <w:jc w:val="both"/>
              <w:rPr>
                <w:rFonts w:ascii="Arial" w:eastAsia="Calibri" w:hAnsi="Arial" w:cs="Arial"/>
                <w:i/>
                <w:szCs w:val="24"/>
              </w:rPr>
            </w:pPr>
            <w:r>
              <w:rPr>
                <w:rFonts w:ascii="Arial" w:eastAsia="Calibri" w:hAnsi="Arial" w:cs="Arial"/>
                <w:szCs w:val="24"/>
              </w:rPr>
              <w:t>DA18/32991</w:t>
            </w:r>
          </w:p>
        </w:tc>
      </w:tr>
      <w:tr w:rsidR="008579EE" w14:paraId="57599349" w14:textId="77777777" w:rsidTr="00562857">
        <w:tc>
          <w:tcPr>
            <w:tcW w:w="1985" w:type="dxa"/>
            <w:tcBorders>
              <w:top w:val="single" w:sz="4" w:space="0" w:color="auto"/>
              <w:left w:val="single" w:sz="4" w:space="0" w:color="auto"/>
              <w:bottom w:val="single" w:sz="4" w:space="0" w:color="auto"/>
              <w:right w:val="single" w:sz="4" w:space="0" w:color="auto"/>
            </w:tcBorders>
            <w:hideMark/>
          </w:tcPr>
          <w:p w14:paraId="528E6457" w14:textId="77777777" w:rsidR="008579EE" w:rsidRDefault="008579EE">
            <w:pPr>
              <w:jc w:val="both"/>
              <w:rPr>
                <w:rFonts w:ascii="Arial" w:eastAsia="Calibri" w:hAnsi="Arial" w:cs="Arial"/>
                <w:b/>
                <w:szCs w:val="24"/>
              </w:rPr>
            </w:pPr>
            <w:r>
              <w:rPr>
                <w:rFonts w:ascii="Arial" w:eastAsia="Calibri" w:hAnsi="Arial" w:cs="Arial"/>
                <w:b/>
                <w:szCs w:val="24"/>
              </w:rPr>
              <w:t>Previous Item</w:t>
            </w:r>
          </w:p>
        </w:tc>
        <w:tc>
          <w:tcPr>
            <w:tcW w:w="6492" w:type="dxa"/>
            <w:tcBorders>
              <w:top w:val="single" w:sz="4" w:space="0" w:color="auto"/>
              <w:left w:val="single" w:sz="4" w:space="0" w:color="auto"/>
              <w:bottom w:val="single" w:sz="4" w:space="0" w:color="auto"/>
              <w:right w:val="single" w:sz="4" w:space="0" w:color="auto"/>
            </w:tcBorders>
            <w:hideMark/>
          </w:tcPr>
          <w:p w14:paraId="3BAC2D7B" w14:textId="77777777" w:rsidR="008579EE" w:rsidRDefault="008579EE">
            <w:pPr>
              <w:jc w:val="both"/>
              <w:rPr>
                <w:rFonts w:ascii="Arial" w:eastAsia="Calibri" w:hAnsi="Arial" w:cs="Arial"/>
                <w:szCs w:val="24"/>
              </w:rPr>
            </w:pPr>
            <w:r>
              <w:rPr>
                <w:rFonts w:ascii="Arial" w:eastAsia="Calibri" w:hAnsi="Arial" w:cs="Arial"/>
                <w:szCs w:val="24"/>
              </w:rPr>
              <w:t>Nil</w:t>
            </w:r>
          </w:p>
        </w:tc>
      </w:tr>
      <w:tr w:rsidR="008579EE" w14:paraId="07EC8CB2" w14:textId="77777777" w:rsidTr="00307ECA">
        <w:tc>
          <w:tcPr>
            <w:tcW w:w="1985" w:type="dxa"/>
            <w:tcBorders>
              <w:top w:val="single" w:sz="4" w:space="0" w:color="auto"/>
              <w:left w:val="single" w:sz="4" w:space="0" w:color="auto"/>
              <w:bottom w:val="single" w:sz="4" w:space="0" w:color="auto"/>
              <w:right w:val="single" w:sz="4" w:space="0" w:color="auto"/>
            </w:tcBorders>
            <w:hideMark/>
          </w:tcPr>
          <w:p w14:paraId="22743BED" w14:textId="77777777" w:rsidR="008579EE" w:rsidRDefault="008579EE">
            <w:pPr>
              <w:jc w:val="both"/>
              <w:rPr>
                <w:rFonts w:ascii="Arial" w:eastAsia="Calibri" w:hAnsi="Arial" w:cs="Arial"/>
                <w:b/>
                <w:szCs w:val="24"/>
              </w:rPr>
            </w:pPr>
            <w:r>
              <w:rPr>
                <w:rFonts w:ascii="Arial" w:eastAsia="Calibri" w:hAnsi="Arial" w:cs="Arial"/>
                <w:b/>
                <w:szCs w:val="24"/>
              </w:rPr>
              <w:t>Delegation</w:t>
            </w:r>
          </w:p>
        </w:tc>
        <w:tc>
          <w:tcPr>
            <w:tcW w:w="6492" w:type="dxa"/>
            <w:tcBorders>
              <w:top w:val="single" w:sz="4" w:space="0" w:color="auto"/>
              <w:left w:val="single" w:sz="4" w:space="0" w:color="auto"/>
              <w:bottom w:val="single" w:sz="4" w:space="0" w:color="auto"/>
              <w:right w:val="single" w:sz="4" w:space="0" w:color="auto"/>
            </w:tcBorders>
            <w:hideMark/>
          </w:tcPr>
          <w:p w14:paraId="602BB5DB" w14:textId="77777777" w:rsidR="008579EE" w:rsidRDefault="008579EE">
            <w:pPr>
              <w:jc w:val="both"/>
              <w:rPr>
                <w:rFonts w:ascii="Arial" w:eastAsia="Calibri" w:hAnsi="Arial" w:cs="Arial"/>
                <w:color w:val="000000"/>
                <w:szCs w:val="22"/>
              </w:rPr>
            </w:pPr>
            <w:r>
              <w:rPr>
                <w:rFonts w:ascii="Arial" w:eastAsia="Calibri" w:hAnsi="Arial" w:cs="Arial"/>
                <w:szCs w:val="22"/>
              </w:rPr>
              <w:t xml:space="preserve">In accordance with Clause 6.7.1a) of the City’s Instrument of Delegation, Council is required to determine the application due to an objection being received. </w:t>
            </w:r>
          </w:p>
        </w:tc>
      </w:tr>
      <w:tr w:rsidR="008579EE" w14:paraId="600810FC" w14:textId="77777777" w:rsidTr="00307ECA">
        <w:trPr>
          <w:trHeight w:val="289"/>
        </w:trPr>
        <w:tc>
          <w:tcPr>
            <w:tcW w:w="1985" w:type="dxa"/>
            <w:tcBorders>
              <w:top w:val="single" w:sz="4" w:space="0" w:color="auto"/>
              <w:left w:val="single" w:sz="4" w:space="0" w:color="auto"/>
              <w:bottom w:val="single" w:sz="4" w:space="0" w:color="auto"/>
              <w:right w:val="single" w:sz="4" w:space="0" w:color="auto"/>
            </w:tcBorders>
            <w:hideMark/>
          </w:tcPr>
          <w:p w14:paraId="18DE3EFD" w14:textId="77777777" w:rsidR="008579EE" w:rsidRDefault="008579EE">
            <w:pPr>
              <w:jc w:val="both"/>
              <w:rPr>
                <w:rFonts w:ascii="Arial" w:eastAsia="Calibri" w:hAnsi="Arial" w:cs="Arial"/>
                <w:b/>
                <w:szCs w:val="24"/>
              </w:rPr>
            </w:pPr>
            <w:r>
              <w:rPr>
                <w:rFonts w:ascii="Arial" w:eastAsia="Calibri" w:hAnsi="Arial" w:cs="Arial"/>
                <w:b/>
                <w:szCs w:val="24"/>
              </w:rPr>
              <w:t>Attachments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21233DD6" w14:textId="77777777" w:rsidR="008579EE" w:rsidRDefault="008579EE" w:rsidP="00BD160A">
            <w:pPr>
              <w:numPr>
                <w:ilvl w:val="0"/>
                <w:numId w:val="5"/>
              </w:numPr>
              <w:ind w:left="462" w:hanging="425"/>
              <w:contextualSpacing/>
              <w:rPr>
                <w:rFonts w:ascii="Arial" w:eastAsia="Calibri" w:hAnsi="Arial" w:cs="Arial"/>
                <w:sz w:val="2"/>
                <w:szCs w:val="2"/>
              </w:rPr>
            </w:pPr>
            <w:r>
              <w:rPr>
                <w:rFonts w:ascii="Arial" w:eastAsia="Calibri" w:hAnsi="Arial" w:cs="Arial"/>
                <w:szCs w:val="24"/>
              </w:rPr>
              <w:t>Applicant’s justification and photographs of the subject property</w:t>
            </w:r>
          </w:p>
        </w:tc>
      </w:tr>
    </w:tbl>
    <w:p w14:paraId="30807002" w14:textId="79C3BBA8" w:rsidR="008579EE" w:rsidRDefault="008579EE" w:rsidP="008579EE">
      <w:pPr>
        <w:jc w:val="both"/>
        <w:rPr>
          <w:rFonts w:ascii="Arial" w:eastAsia="Calibri" w:hAnsi="Arial" w:cs="Arial"/>
          <w:szCs w:val="32"/>
        </w:rPr>
      </w:pPr>
    </w:p>
    <w:p w14:paraId="669DAF5D" w14:textId="55F8B069" w:rsidR="002B462C" w:rsidRPr="006D752D" w:rsidRDefault="002B462C" w:rsidP="00D803F3">
      <w:pPr>
        <w:jc w:val="both"/>
        <w:rPr>
          <w:rFonts w:ascii="Arial" w:hAnsi="Arial" w:cs="Arial"/>
          <w:szCs w:val="24"/>
        </w:rPr>
      </w:pPr>
      <w:r w:rsidRPr="006D752D">
        <w:rPr>
          <w:rFonts w:ascii="Arial" w:hAnsi="Arial" w:cs="Arial"/>
          <w:szCs w:val="24"/>
        </w:rPr>
        <w:t xml:space="preserve">Moved – Councillor </w:t>
      </w:r>
      <w:r w:rsidR="0073399D">
        <w:rPr>
          <w:rFonts w:ascii="Arial" w:hAnsi="Arial" w:cs="Arial"/>
          <w:szCs w:val="24"/>
        </w:rPr>
        <w:t>Mangano</w:t>
      </w:r>
    </w:p>
    <w:p w14:paraId="4A5D78CC" w14:textId="042FC02F" w:rsidR="002B462C" w:rsidRPr="006D752D" w:rsidRDefault="002B462C" w:rsidP="00D803F3">
      <w:pPr>
        <w:jc w:val="both"/>
        <w:rPr>
          <w:rFonts w:ascii="Arial" w:hAnsi="Arial" w:cs="Arial"/>
          <w:szCs w:val="24"/>
        </w:rPr>
      </w:pPr>
      <w:r w:rsidRPr="006D752D">
        <w:rPr>
          <w:rFonts w:ascii="Arial" w:hAnsi="Arial" w:cs="Arial"/>
          <w:szCs w:val="24"/>
        </w:rPr>
        <w:t xml:space="preserve">Seconded – Councillor </w:t>
      </w:r>
      <w:r w:rsidR="0073399D">
        <w:rPr>
          <w:rFonts w:ascii="Arial" w:hAnsi="Arial" w:cs="Arial"/>
          <w:szCs w:val="24"/>
        </w:rPr>
        <w:t>Shaw</w:t>
      </w:r>
    </w:p>
    <w:p w14:paraId="7EF0072B" w14:textId="77777777" w:rsidR="002B462C" w:rsidRPr="004521F6" w:rsidRDefault="002B462C" w:rsidP="00D803F3">
      <w:pPr>
        <w:jc w:val="both"/>
        <w:rPr>
          <w:rFonts w:ascii="Arial" w:hAnsi="Arial" w:cs="Arial"/>
          <w:szCs w:val="24"/>
        </w:rPr>
      </w:pPr>
    </w:p>
    <w:p w14:paraId="594FED63" w14:textId="5B6D0EC4" w:rsidR="002B462C" w:rsidRPr="004521F6" w:rsidRDefault="002B462C" w:rsidP="00D803F3">
      <w:pPr>
        <w:jc w:val="both"/>
        <w:rPr>
          <w:rFonts w:ascii="Arial" w:hAnsi="Arial" w:cs="Arial"/>
          <w:szCs w:val="24"/>
        </w:rPr>
      </w:pPr>
      <w:r w:rsidRPr="004521F6">
        <w:rPr>
          <w:rFonts w:ascii="Arial" w:hAnsi="Arial" w:cs="Arial"/>
          <w:szCs w:val="24"/>
        </w:rPr>
        <w:t>That the Recommendation to Council be adopted.</w:t>
      </w:r>
    </w:p>
    <w:p w14:paraId="6A52D70A" w14:textId="77777777" w:rsidR="002B462C" w:rsidRPr="004521F6" w:rsidRDefault="002B462C" w:rsidP="00D803F3">
      <w:pPr>
        <w:jc w:val="both"/>
        <w:rPr>
          <w:rFonts w:ascii="Arial" w:hAnsi="Arial" w:cs="Arial"/>
          <w:szCs w:val="24"/>
        </w:rPr>
      </w:pPr>
      <w:r w:rsidRPr="004521F6">
        <w:rPr>
          <w:rFonts w:ascii="Arial" w:hAnsi="Arial" w:cs="Arial"/>
          <w:szCs w:val="24"/>
        </w:rPr>
        <w:t>(Printed below for ease of reference)</w:t>
      </w:r>
    </w:p>
    <w:p w14:paraId="07107FF1" w14:textId="58E00893" w:rsidR="002B462C" w:rsidRPr="004521F6" w:rsidRDefault="008B6F61" w:rsidP="00D803F3">
      <w:pPr>
        <w:jc w:val="right"/>
        <w:rPr>
          <w:rFonts w:ascii="Arial" w:hAnsi="Arial" w:cs="Arial"/>
          <w:szCs w:val="24"/>
        </w:rPr>
      </w:pPr>
      <w:r w:rsidRPr="004521F6">
        <w:rPr>
          <w:rFonts w:ascii="Arial" w:hAnsi="Arial" w:cs="Arial"/>
          <w:szCs w:val="24"/>
        </w:rPr>
        <w:t xml:space="preserve">Lost on the Casting Vote </w:t>
      </w:r>
      <w:r w:rsidR="000D07EE" w:rsidRPr="004521F6">
        <w:rPr>
          <w:rFonts w:ascii="Arial" w:hAnsi="Arial" w:cs="Arial"/>
          <w:szCs w:val="24"/>
        </w:rPr>
        <w:t>5/6</w:t>
      </w:r>
    </w:p>
    <w:p w14:paraId="15B53A22" w14:textId="77777777" w:rsidR="00307ECA" w:rsidRDefault="002B462C" w:rsidP="00D803F3">
      <w:pPr>
        <w:jc w:val="right"/>
        <w:rPr>
          <w:rFonts w:ascii="Arial" w:hAnsi="Arial" w:cs="Arial"/>
          <w:szCs w:val="24"/>
        </w:rPr>
      </w:pPr>
      <w:r w:rsidRPr="004521F6">
        <w:rPr>
          <w:rFonts w:ascii="Arial" w:hAnsi="Arial" w:cs="Arial"/>
          <w:szCs w:val="24"/>
        </w:rPr>
        <w:t xml:space="preserve">(Against: </w:t>
      </w:r>
      <w:r w:rsidR="008B6F61" w:rsidRPr="004521F6">
        <w:rPr>
          <w:rFonts w:ascii="Arial" w:hAnsi="Arial" w:cs="Arial"/>
          <w:szCs w:val="24"/>
        </w:rPr>
        <w:t xml:space="preserve">Deputy Mayor Hassell </w:t>
      </w:r>
      <w:r w:rsidRPr="004521F6">
        <w:rPr>
          <w:rFonts w:ascii="Arial" w:hAnsi="Arial" w:cs="Arial"/>
          <w:szCs w:val="24"/>
        </w:rPr>
        <w:t xml:space="preserve">Crs. </w:t>
      </w:r>
      <w:r w:rsidR="008B6F61" w:rsidRPr="004521F6">
        <w:rPr>
          <w:rFonts w:ascii="Arial" w:hAnsi="Arial" w:cs="Arial"/>
          <w:szCs w:val="24"/>
        </w:rPr>
        <w:t xml:space="preserve">Hodsdon </w:t>
      </w:r>
    </w:p>
    <w:p w14:paraId="1F08E3D8" w14:textId="5BDBAE29" w:rsidR="002B462C" w:rsidRPr="004521F6" w:rsidRDefault="008B6F61" w:rsidP="00D803F3">
      <w:pPr>
        <w:jc w:val="right"/>
        <w:rPr>
          <w:rFonts w:ascii="Arial" w:hAnsi="Arial" w:cs="Arial"/>
          <w:szCs w:val="24"/>
        </w:rPr>
      </w:pPr>
      <w:r w:rsidRPr="004521F6">
        <w:rPr>
          <w:rFonts w:ascii="Arial" w:hAnsi="Arial" w:cs="Arial"/>
          <w:szCs w:val="24"/>
        </w:rPr>
        <w:t>We</w:t>
      </w:r>
      <w:r w:rsidR="009A3FDC" w:rsidRPr="004521F6">
        <w:rPr>
          <w:rFonts w:ascii="Arial" w:hAnsi="Arial" w:cs="Arial"/>
          <w:szCs w:val="24"/>
        </w:rPr>
        <w:t>the</w:t>
      </w:r>
      <w:r w:rsidRPr="004521F6">
        <w:rPr>
          <w:rFonts w:ascii="Arial" w:hAnsi="Arial" w:cs="Arial"/>
          <w:szCs w:val="24"/>
        </w:rPr>
        <w:t>rall McManus &amp; Smyth</w:t>
      </w:r>
      <w:r w:rsidR="002B462C" w:rsidRPr="004521F6">
        <w:rPr>
          <w:rFonts w:ascii="Arial" w:hAnsi="Arial" w:cs="Arial"/>
          <w:szCs w:val="24"/>
        </w:rPr>
        <w:t>)</w:t>
      </w:r>
    </w:p>
    <w:p w14:paraId="076EBB8A" w14:textId="77777777" w:rsidR="0095354F" w:rsidRPr="006D752D" w:rsidRDefault="0095354F" w:rsidP="00D803F3">
      <w:pPr>
        <w:jc w:val="both"/>
        <w:rPr>
          <w:rFonts w:ascii="Arial" w:hAnsi="Arial" w:cs="Arial"/>
          <w:b/>
          <w:szCs w:val="24"/>
        </w:rPr>
      </w:pPr>
    </w:p>
    <w:p w14:paraId="1773A886" w14:textId="3617A2E3" w:rsidR="0095354F" w:rsidRPr="006D752D" w:rsidRDefault="0095354F" w:rsidP="0095354F">
      <w:pPr>
        <w:jc w:val="both"/>
        <w:rPr>
          <w:rFonts w:ascii="Arial" w:hAnsi="Arial" w:cs="Arial"/>
          <w:b/>
          <w:szCs w:val="24"/>
        </w:rPr>
      </w:pPr>
      <w:r w:rsidRPr="006D752D">
        <w:rPr>
          <w:rFonts w:ascii="Arial" w:hAnsi="Arial" w:cs="Arial"/>
          <w:b/>
          <w:szCs w:val="24"/>
        </w:rPr>
        <w:t xml:space="preserve">Regulation 11(da) </w:t>
      </w:r>
      <w:r w:rsidR="004521F6">
        <w:rPr>
          <w:rFonts w:ascii="Arial" w:hAnsi="Arial" w:cs="Arial"/>
          <w:b/>
          <w:szCs w:val="24"/>
        </w:rPr>
        <w:t>–</w:t>
      </w:r>
      <w:r w:rsidRPr="006D752D">
        <w:rPr>
          <w:rFonts w:ascii="Arial" w:hAnsi="Arial" w:cs="Arial"/>
          <w:b/>
          <w:szCs w:val="24"/>
        </w:rPr>
        <w:t xml:space="preserve"> </w:t>
      </w:r>
      <w:r w:rsidR="004521F6">
        <w:rPr>
          <w:rFonts w:ascii="Arial" w:hAnsi="Arial" w:cs="Arial"/>
          <w:b/>
          <w:szCs w:val="24"/>
        </w:rPr>
        <w:t>Not Applicable – Recommendation Adopted</w:t>
      </w:r>
    </w:p>
    <w:p w14:paraId="6A7EA458" w14:textId="77777777" w:rsidR="0095354F" w:rsidRPr="006D752D" w:rsidRDefault="0095354F" w:rsidP="00D803F3">
      <w:pPr>
        <w:jc w:val="both"/>
        <w:rPr>
          <w:rFonts w:ascii="Arial" w:hAnsi="Arial" w:cs="Arial"/>
          <w:szCs w:val="24"/>
        </w:rPr>
      </w:pPr>
    </w:p>
    <w:p w14:paraId="0B1B607F" w14:textId="65454DFD" w:rsidR="000D07EE" w:rsidRPr="006D752D" w:rsidRDefault="000D07EE" w:rsidP="00D803F3">
      <w:pPr>
        <w:jc w:val="both"/>
        <w:rPr>
          <w:rFonts w:ascii="Arial" w:hAnsi="Arial" w:cs="Arial"/>
          <w:szCs w:val="24"/>
        </w:rPr>
      </w:pPr>
      <w:r w:rsidRPr="006D752D">
        <w:rPr>
          <w:rFonts w:ascii="Arial" w:hAnsi="Arial" w:cs="Arial"/>
          <w:szCs w:val="24"/>
        </w:rPr>
        <w:t xml:space="preserve">Moved – Councillor </w:t>
      </w:r>
      <w:r w:rsidR="009A3FDC">
        <w:rPr>
          <w:rFonts w:ascii="Arial" w:hAnsi="Arial" w:cs="Arial"/>
          <w:szCs w:val="24"/>
        </w:rPr>
        <w:t>Hodsdon</w:t>
      </w:r>
    </w:p>
    <w:p w14:paraId="3451A7AD" w14:textId="27AD7905" w:rsidR="000D07EE" w:rsidRPr="006D752D" w:rsidRDefault="000D07EE" w:rsidP="00D803F3">
      <w:pPr>
        <w:jc w:val="both"/>
        <w:rPr>
          <w:rFonts w:ascii="Arial" w:hAnsi="Arial" w:cs="Arial"/>
          <w:szCs w:val="24"/>
        </w:rPr>
      </w:pPr>
      <w:r w:rsidRPr="006D752D">
        <w:rPr>
          <w:rFonts w:ascii="Arial" w:hAnsi="Arial" w:cs="Arial"/>
          <w:szCs w:val="24"/>
        </w:rPr>
        <w:t xml:space="preserve">Seconded – Councillor </w:t>
      </w:r>
      <w:r w:rsidR="009A3FDC">
        <w:rPr>
          <w:rFonts w:ascii="Arial" w:hAnsi="Arial" w:cs="Arial"/>
          <w:szCs w:val="24"/>
        </w:rPr>
        <w:t>Wetherall</w:t>
      </w:r>
    </w:p>
    <w:p w14:paraId="3B9A72E3" w14:textId="6A6672C4" w:rsidR="000D07EE" w:rsidRDefault="004521F6" w:rsidP="00D803F3">
      <w:pPr>
        <w:jc w:val="both"/>
        <w:rPr>
          <w:rFonts w:ascii="Arial" w:hAnsi="Arial" w:cs="Arial"/>
          <w:szCs w:val="24"/>
        </w:rPr>
      </w:pPr>
      <w:r>
        <w:rPr>
          <w:rFonts w:ascii="Arial" w:hAnsi="Arial" w:cs="Arial"/>
          <w:noProof/>
        </w:rPr>
        <mc:AlternateContent>
          <mc:Choice Requires="wps">
            <w:drawing>
              <wp:anchor distT="0" distB="0" distL="114300" distR="114300" simplePos="0" relativeHeight="251670528" behindDoc="1" locked="0" layoutInCell="1" allowOverlap="1" wp14:anchorId="774DBC37" wp14:editId="22B42ADD">
                <wp:simplePos x="0" y="0"/>
                <wp:positionH relativeFrom="column">
                  <wp:posOffset>1905</wp:posOffset>
                </wp:positionH>
                <wp:positionV relativeFrom="paragraph">
                  <wp:posOffset>173030</wp:posOffset>
                </wp:positionV>
                <wp:extent cx="5347009" cy="1628078"/>
                <wp:effectExtent l="0" t="0" r="6350" b="0"/>
                <wp:wrapNone/>
                <wp:docPr id="9" name="Rectangle 9"/>
                <wp:cNvGraphicFramePr/>
                <a:graphic xmlns:a="http://schemas.openxmlformats.org/drawingml/2006/main">
                  <a:graphicData uri="http://schemas.microsoft.com/office/word/2010/wordprocessingShape">
                    <wps:wsp>
                      <wps:cNvSpPr/>
                      <wps:spPr>
                        <a:xfrm>
                          <a:off x="0" y="0"/>
                          <a:ext cx="5347009" cy="162807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76B2A" id="Rectangle 9" o:spid="_x0000_s1026" style="position:absolute;margin-left:.15pt;margin-top:13.6pt;width:421pt;height:128.2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" fillcolor="#d8d8d8 [2732]" stroked="f" strokeweight="2pt"/>
            </w:pict>
          </mc:Fallback>
        </mc:AlternateContent>
      </w:r>
    </w:p>
    <w:p w14:paraId="367559F4" w14:textId="1AC0DF0E" w:rsidR="004521F6" w:rsidRPr="004521F6" w:rsidRDefault="004521F6" w:rsidP="00D803F3">
      <w:pPr>
        <w:jc w:val="both"/>
        <w:rPr>
          <w:rFonts w:ascii="Arial" w:hAnsi="Arial" w:cs="Arial"/>
          <w:b/>
          <w:sz w:val="28"/>
          <w:szCs w:val="24"/>
        </w:rPr>
      </w:pPr>
      <w:r w:rsidRPr="004521F6">
        <w:rPr>
          <w:rFonts w:ascii="Arial" w:hAnsi="Arial" w:cs="Arial"/>
          <w:b/>
          <w:sz w:val="28"/>
          <w:szCs w:val="24"/>
        </w:rPr>
        <w:t>Council Resolution</w:t>
      </w:r>
    </w:p>
    <w:p w14:paraId="7439D9D3" w14:textId="77777777" w:rsidR="004521F6" w:rsidRPr="006D752D" w:rsidRDefault="004521F6" w:rsidP="00D803F3">
      <w:pPr>
        <w:jc w:val="both"/>
        <w:rPr>
          <w:rFonts w:ascii="Arial" w:hAnsi="Arial" w:cs="Arial"/>
          <w:szCs w:val="24"/>
        </w:rPr>
      </w:pPr>
    </w:p>
    <w:p w14:paraId="3930D748" w14:textId="77777777" w:rsidR="009A3FDC" w:rsidRPr="009A3FDC" w:rsidRDefault="009A3FDC" w:rsidP="009A3FDC">
      <w:pPr>
        <w:autoSpaceDE w:val="0"/>
        <w:autoSpaceDN w:val="0"/>
        <w:adjustRightInd w:val="0"/>
        <w:jc w:val="both"/>
        <w:rPr>
          <w:rFonts w:ascii="Arial" w:eastAsia="Calibri" w:hAnsi="Arial" w:cs="Arial"/>
          <w:b/>
          <w:szCs w:val="24"/>
        </w:rPr>
      </w:pPr>
      <w:r w:rsidRPr="009A3FDC">
        <w:rPr>
          <w:rFonts w:ascii="Arial" w:eastAsia="Calibri" w:hAnsi="Arial" w:cs="Arial"/>
          <w:b/>
          <w:szCs w:val="24"/>
        </w:rPr>
        <w:t>Council approves the development application dated 23 November 2018 to construct ancillary accommodation at Lot 117 (No. 71) Louise Street, Nedlands, subject to the following conditions and advice:</w:t>
      </w:r>
    </w:p>
    <w:p w14:paraId="21BFB63B" w14:textId="77777777" w:rsidR="009A3FDC" w:rsidRPr="009A3FDC" w:rsidRDefault="009A3FDC" w:rsidP="009A3FDC">
      <w:pPr>
        <w:jc w:val="both"/>
        <w:rPr>
          <w:rFonts w:ascii="Arial" w:eastAsia="Calibri" w:hAnsi="Arial" w:cs="Arial"/>
          <w:b/>
          <w:szCs w:val="24"/>
        </w:rPr>
      </w:pPr>
    </w:p>
    <w:p w14:paraId="52BEBD70" w14:textId="77777777" w:rsidR="009A3FDC" w:rsidRPr="009A3FDC" w:rsidRDefault="009A3FDC" w:rsidP="009A3FDC">
      <w:pPr>
        <w:numPr>
          <w:ilvl w:val="0"/>
          <w:numId w:val="6"/>
        </w:numPr>
        <w:ind w:left="567" w:hanging="567"/>
        <w:contextualSpacing/>
        <w:jc w:val="both"/>
        <w:rPr>
          <w:rFonts w:ascii="Arial" w:hAnsi="Arial" w:cs="Arial"/>
          <w:b/>
          <w:szCs w:val="24"/>
        </w:rPr>
      </w:pPr>
      <w:r w:rsidRPr="009A3FDC">
        <w:rPr>
          <w:rFonts w:ascii="Arial" w:hAnsi="Arial" w:cs="Arial"/>
          <w:b/>
          <w:szCs w:val="24"/>
        </w:rPr>
        <w:t>The development shall always comply with the application and the approved plans, subject to any modifications required as a consequence of any condition(s) of this approval.</w:t>
      </w:r>
    </w:p>
    <w:p w14:paraId="7A7660E1" w14:textId="3A73879B" w:rsidR="009A3FDC" w:rsidRDefault="009A3FDC" w:rsidP="009A3FDC">
      <w:pPr>
        <w:ind w:left="720"/>
        <w:contextualSpacing/>
        <w:rPr>
          <w:rFonts w:ascii="Arial" w:hAnsi="Arial" w:cs="Arial"/>
          <w:b/>
          <w:szCs w:val="24"/>
        </w:rPr>
      </w:pPr>
    </w:p>
    <w:p w14:paraId="2A6F86DC" w14:textId="172EA2FB" w:rsidR="009A3FDC" w:rsidRPr="009A3FDC" w:rsidRDefault="004521F6" w:rsidP="009A3FDC">
      <w:pPr>
        <w:numPr>
          <w:ilvl w:val="0"/>
          <w:numId w:val="6"/>
        </w:numPr>
        <w:ind w:left="567" w:hanging="567"/>
        <w:contextualSpacing/>
        <w:jc w:val="both"/>
        <w:rPr>
          <w:rFonts w:ascii="Arial" w:hAnsi="Arial" w:cs="Arial"/>
          <w:b/>
          <w:szCs w:val="24"/>
        </w:rPr>
      </w:pPr>
      <w:r>
        <w:rPr>
          <w:rFonts w:ascii="Arial" w:hAnsi="Arial" w:cs="Arial"/>
          <w:noProof/>
        </w:rPr>
        <w:lastRenderedPageBreak/>
        <mc:AlternateContent>
          <mc:Choice Requires="wps">
            <w:drawing>
              <wp:anchor distT="0" distB="0" distL="114300" distR="114300" simplePos="0" relativeHeight="251672576" behindDoc="1" locked="0" layoutInCell="1" allowOverlap="1" wp14:anchorId="629F0520" wp14:editId="6324568B">
                <wp:simplePos x="0" y="0"/>
                <wp:positionH relativeFrom="column">
                  <wp:posOffset>1905</wp:posOffset>
                </wp:positionH>
                <wp:positionV relativeFrom="paragraph">
                  <wp:posOffset>1</wp:posOffset>
                </wp:positionV>
                <wp:extent cx="5296829" cy="7716644"/>
                <wp:effectExtent l="0" t="0" r="0" b="0"/>
                <wp:wrapNone/>
                <wp:docPr id="10" name="Rectangle 10"/>
                <wp:cNvGraphicFramePr/>
                <a:graphic xmlns:a="http://schemas.openxmlformats.org/drawingml/2006/main">
                  <a:graphicData uri="http://schemas.microsoft.com/office/word/2010/wordprocessingShape">
                    <wps:wsp>
                      <wps:cNvSpPr/>
                      <wps:spPr>
                        <a:xfrm>
                          <a:off x="0" y="0"/>
                          <a:ext cx="5296829" cy="77166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97D9" id="Rectangle 10" o:spid="_x0000_s1026" style="position:absolute;margin-left:.15pt;margin-top:0;width:417.05pt;height:60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" fillcolor="#d8d8d8 [2732]" stroked="f" strokeweight="2pt"/>
            </w:pict>
          </mc:Fallback>
        </mc:AlternateContent>
      </w:r>
      <w:r w:rsidR="009A3FDC" w:rsidRPr="009A3FDC">
        <w:rPr>
          <w:rFonts w:ascii="Arial" w:hAnsi="Arial" w:cs="Arial"/>
          <w:b/>
          <w:szCs w:val="24"/>
        </w:rPr>
        <w:t>The proposed carport being constructed within 28 days of the ancillary accommodation’s practicable completion to the City’s satisfaction.</w:t>
      </w:r>
    </w:p>
    <w:p w14:paraId="139567C9" w14:textId="77777777" w:rsidR="009A3FDC" w:rsidRPr="009A3FDC" w:rsidRDefault="009A3FDC" w:rsidP="009A3FDC">
      <w:pPr>
        <w:ind w:left="567"/>
        <w:contextualSpacing/>
        <w:jc w:val="both"/>
        <w:rPr>
          <w:rFonts w:ascii="Arial" w:hAnsi="Arial" w:cs="Arial"/>
          <w:b/>
          <w:szCs w:val="24"/>
        </w:rPr>
      </w:pPr>
    </w:p>
    <w:p w14:paraId="65BB56E5" w14:textId="77777777" w:rsidR="009A3FDC" w:rsidRPr="009A3FDC" w:rsidRDefault="009A3FDC" w:rsidP="009A3FDC">
      <w:pPr>
        <w:numPr>
          <w:ilvl w:val="0"/>
          <w:numId w:val="6"/>
        </w:numPr>
        <w:ind w:left="567" w:hanging="567"/>
        <w:contextualSpacing/>
        <w:jc w:val="both"/>
        <w:rPr>
          <w:rFonts w:ascii="Arial" w:hAnsi="Arial" w:cs="Arial"/>
          <w:b/>
          <w:szCs w:val="24"/>
        </w:rPr>
      </w:pPr>
      <w:r w:rsidRPr="009A3FDC">
        <w:rPr>
          <w:rFonts w:ascii="Arial" w:hAnsi="Arial" w:cs="Arial"/>
          <w:b/>
          <w:szCs w:val="24"/>
        </w:rPr>
        <w:t>All stormwater from the development, which includes permeable and non-permeable areas shall be contained onsite.</w:t>
      </w:r>
    </w:p>
    <w:p w14:paraId="5F0176F7" w14:textId="77777777" w:rsidR="009A3FDC" w:rsidRPr="009A3FDC" w:rsidRDefault="009A3FDC" w:rsidP="009A3FDC">
      <w:pPr>
        <w:jc w:val="both"/>
        <w:rPr>
          <w:rFonts w:ascii="Arial" w:hAnsi="Arial" w:cs="Arial"/>
          <w:b/>
          <w:szCs w:val="24"/>
        </w:rPr>
      </w:pPr>
    </w:p>
    <w:p w14:paraId="563DD186" w14:textId="77777777" w:rsidR="009A3FDC" w:rsidRPr="009A3FDC" w:rsidRDefault="009A3FDC" w:rsidP="009A3FDC">
      <w:pPr>
        <w:numPr>
          <w:ilvl w:val="0"/>
          <w:numId w:val="6"/>
        </w:numPr>
        <w:ind w:left="567" w:hanging="567"/>
        <w:contextualSpacing/>
        <w:jc w:val="both"/>
        <w:rPr>
          <w:rFonts w:ascii="Arial" w:hAnsi="Arial" w:cs="Arial"/>
          <w:b/>
          <w:szCs w:val="24"/>
        </w:rPr>
      </w:pPr>
      <w:r w:rsidRPr="009A3FDC">
        <w:rPr>
          <w:rFonts w:ascii="Arial" w:hAnsi="Arial" w:cs="Arial"/>
          <w:b/>
        </w:rPr>
        <w:t>The ancillary accommodation building shall be occupied only by persons related to the occupiers of the main dwelling.</w:t>
      </w:r>
    </w:p>
    <w:p w14:paraId="1C9BDBD2" w14:textId="77777777" w:rsidR="009A3FDC" w:rsidRPr="009A3FDC" w:rsidRDefault="009A3FDC" w:rsidP="009A3FDC">
      <w:pPr>
        <w:ind w:left="567"/>
        <w:contextualSpacing/>
        <w:jc w:val="both"/>
        <w:rPr>
          <w:rFonts w:ascii="Arial" w:hAnsi="Arial" w:cs="Arial"/>
          <w:b/>
          <w:szCs w:val="24"/>
        </w:rPr>
      </w:pPr>
    </w:p>
    <w:p w14:paraId="224CCE79" w14:textId="77777777" w:rsidR="009A3FDC" w:rsidRPr="009A3FDC" w:rsidRDefault="009A3FDC" w:rsidP="009A3FDC">
      <w:pPr>
        <w:numPr>
          <w:ilvl w:val="0"/>
          <w:numId w:val="6"/>
        </w:numPr>
        <w:ind w:left="567" w:hanging="567"/>
        <w:contextualSpacing/>
        <w:jc w:val="both"/>
        <w:rPr>
          <w:rFonts w:ascii="Arial" w:hAnsi="Arial" w:cs="Arial"/>
          <w:b/>
          <w:szCs w:val="24"/>
        </w:rPr>
      </w:pPr>
      <w:r w:rsidRPr="009A3FDC">
        <w:rPr>
          <w:rFonts w:ascii="Arial" w:hAnsi="Arial" w:cs="Arial"/>
          <w:b/>
          <w:color w:val="000000"/>
        </w:rPr>
        <w:t xml:space="preserve">The landowner shall execute and provide to the City a notification pursuant to section 70A of the </w:t>
      </w:r>
      <w:r w:rsidRPr="009A3FDC">
        <w:rPr>
          <w:rFonts w:ascii="Arial" w:hAnsi="Arial" w:cs="Arial"/>
          <w:b/>
          <w:i/>
          <w:color w:val="000000"/>
        </w:rPr>
        <w:t>Transfer of Land Act 1893</w:t>
      </w:r>
      <w:r w:rsidRPr="009A3FDC">
        <w:rPr>
          <w:rFonts w:ascii="Arial" w:hAnsi="Arial" w:cs="Arial"/>
          <w:b/>
          <w:color w:val="000000"/>
        </w:rPr>
        <w:t>, to be registered on the title to the land as notification to prospective purchasers that the use of the building is subject to the restriction set out in this approval. The full costs of the notification shall be borne by the landowner; and this condition shall be fulfilled prior to the lodgement of a Building Permit application.</w:t>
      </w:r>
    </w:p>
    <w:p w14:paraId="7799C0DC" w14:textId="77777777" w:rsidR="009A3FDC" w:rsidRPr="009A3FDC" w:rsidRDefault="009A3FDC" w:rsidP="009A3FDC">
      <w:pPr>
        <w:jc w:val="both"/>
        <w:rPr>
          <w:rFonts w:ascii="Arial" w:eastAsia="Calibri" w:hAnsi="Arial" w:cs="Arial"/>
          <w:b/>
          <w:szCs w:val="24"/>
        </w:rPr>
      </w:pPr>
    </w:p>
    <w:p w14:paraId="6088AE02" w14:textId="77777777" w:rsidR="009A3FDC" w:rsidRPr="009A3FDC" w:rsidRDefault="009A3FDC" w:rsidP="009A3FDC">
      <w:pPr>
        <w:jc w:val="both"/>
        <w:rPr>
          <w:rFonts w:ascii="Arial" w:hAnsi="Arial" w:cs="Arial"/>
          <w:b/>
          <w:szCs w:val="24"/>
        </w:rPr>
      </w:pPr>
      <w:r w:rsidRPr="009A3FDC">
        <w:rPr>
          <w:rFonts w:ascii="Arial" w:hAnsi="Arial" w:cs="Arial"/>
          <w:b/>
          <w:szCs w:val="24"/>
        </w:rPr>
        <w:t>Advice Notes specific to this proposal:</w:t>
      </w:r>
    </w:p>
    <w:p w14:paraId="768866C1" w14:textId="77777777" w:rsidR="009A3FDC" w:rsidRPr="009A3FDC" w:rsidRDefault="009A3FDC" w:rsidP="009A3FDC">
      <w:pPr>
        <w:jc w:val="both"/>
        <w:rPr>
          <w:rFonts w:ascii="Arial" w:hAnsi="Arial" w:cs="Arial"/>
          <w:b/>
          <w:szCs w:val="24"/>
        </w:rPr>
      </w:pPr>
    </w:p>
    <w:p w14:paraId="69DAE6C2" w14:textId="77777777" w:rsidR="009A3FDC" w:rsidRPr="009A3FDC"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szCs w:val="24"/>
        </w:rPr>
        <w:t>With regard to condition 4, the landowners are advised that should they want this condition removed once the City’s draft Local Planning Scheme No. 3 is gazetted an amended development application will need to be submitted to and approved by the City.</w:t>
      </w:r>
    </w:p>
    <w:p w14:paraId="0DD38901" w14:textId="77777777" w:rsidR="009A3FDC" w:rsidRPr="009A3FDC" w:rsidRDefault="009A3FDC" w:rsidP="009A3FDC">
      <w:pPr>
        <w:ind w:left="567"/>
        <w:contextualSpacing/>
        <w:jc w:val="both"/>
        <w:rPr>
          <w:rFonts w:ascii="Arial" w:hAnsi="Arial" w:cs="Arial"/>
          <w:b/>
          <w:szCs w:val="24"/>
        </w:rPr>
      </w:pPr>
    </w:p>
    <w:p w14:paraId="073BADC1" w14:textId="77777777" w:rsidR="009A3FDC" w:rsidRPr="009A3FDC"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szCs w:val="24"/>
        </w:rPr>
        <w:t xml:space="preserve">With regard to condition 5, the applicant and the landowner are advised that should they want this Notification removed from the property’s Title once the City’s draft Local Planning Scheme No. 3 is gazetted the necessary forms from Landgate will need to be completed and sent to the City for signing.  </w:t>
      </w:r>
    </w:p>
    <w:p w14:paraId="1785760B" w14:textId="77777777" w:rsidR="009A3FDC" w:rsidRPr="009A3FDC" w:rsidRDefault="009A3FDC" w:rsidP="009A3FDC">
      <w:pPr>
        <w:ind w:left="567"/>
        <w:contextualSpacing/>
        <w:jc w:val="both"/>
        <w:rPr>
          <w:rFonts w:ascii="Arial" w:hAnsi="Arial" w:cs="Arial"/>
          <w:b/>
          <w:szCs w:val="24"/>
        </w:rPr>
      </w:pPr>
    </w:p>
    <w:p w14:paraId="760E4EEC" w14:textId="77777777" w:rsidR="009A3FDC" w:rsidRPr="009A3FDC" w:rsidRDefault="009A3FDC" w:rsidP="009A3FDC">
      <w:pPr>
        <w:ind w:left="567"/>
        <w:contextualSpacing/>
        <w:jc w:val="both"/>
        <w:rPr>
          <w:rFonts w:ascii="Arial" w:hAnsi="Arial" w:cs="Arial"/>
          <w:b/>
          <w:szCs w:val="24"/>
        </w:rPr>
      </w:pPr>
      <w:r w:rsidRPr="009A3FDC">
        <w:rPr>
          <w:rFonts w:ascii="Arial" w:hAnsi="Arial" w:cs="Arial"/>
          <w:b/>
          <w:szCs w:val="24"/>
        </w:rPr>
        <w:t>A development application will not be required for the removal of the Notification.</w:t>
      </w:r>
    </w:p>
    <w:p w14:paraId="1DF6A627" w14:textId="77777777" w:rsidR="009A3FDC" w:rsidRPr="009A3FDC" w:rsidRDefault="009A3FDC" w:rsidP="009A3FDC">
      <w:pPr>
        <w:ind w:left="567"/>
        <w:contextualSpacing/>
        <w:jc w:val="both"/>
        <w:rPr>
          <w:rFonts w:ascii="Arial" w:hAnsi="Arial" w:cs="Arial"/>
          <w:b/>
          <w:szCs w:val="24"/>
        </w:rPr>
      </w:pPr>
    </w:p>
    <w:p w14:paraId="1A50E7BC" w14:textId="77777777" w:rsidR="009A3FDC" w:rsidRPr="009A3FDC" w:rsidRDefault="009A3FDC" w:rsidP="009A3FDC">
      <w:pPr>
        <w:ind w:left="567"/>
        <w:contextualSpacing/>
        <w:jc w:val="both"/>
        <w:rPr>
          <w:rFonts w:ascii="Arial" w:hAnsi="Arial" w:cs="Arial"/>
          <w:b/>
          <w:szCs w:val="24"/>
        </w:rPr>
      </w:pPr>
      <w:r w:rsidRPr="009A3FDC">
        <w:rPr>
          <w:rFonts w:ascii="Arial" w:hAnsi="Arial" w:cs="Arial"/>
          <w:b/>
          <w:szCs w:val="24"/>
        </w:rPr>
        <w:t>If you have any queries regarding the Notification removal process, please contact Landgate on (08) 9273 7373.</w:t>
      </w:r>
    </w:p>
    <w:p w14:paraId="2CD6C84D" w14:textId="77777777" w:rsidR="009A3FDC" w:rsidRPr="009A3FDC" w:rsidRDefault="009A3FDC" w:rsidP="009A3FDC">
      <w:pPr>
        <w:jc w:val="both"/>
        <w:rPr>
          <w:rFonts w:ascii="Arial" w:hAnsi="Arial" w:cs="Arial"/>
          <w:b/>
          <w:szCs w:val="24"/>
        </w:rPr>
      </w:pPr>
    </w:p>
    <w:p w14:paraId="46CF03DF" w14:textId="77777777" w:rsidR="009A3FDC" w:rsidRPr="009A3FDC"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bCs/>
          <w:szCs w:val="24"/>
        </w:rPr>
        <w:t xml:space="preserve">The applicant is advised that </w:t>
      </w:r>
      <w:r w:rsidRPr="009A3FDC">
        <w:rPr>
          <w:rFonts w:ascii="Arial"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9A3FDC">
        <w:rPr>
          <w:rFonts w:ascii="Arial" w:hAnsi="Arial" w:cs="Arial"/>
          <w:b/>
          <w:szCs w:val="24"/>
          <w:vertAlign w:val="superscript"/>
        </w:rPr>
        <w:t>3</w:t>
      </w:r>
      <w:r w:rsidRPr="009A3FDC">
        <w:rPr>
          <w:rFonts w:ascii="Arial" w:hAnsi="Arial" w:cs="Arial"/>
          <w:b/>
          <w:szCs w:val="24"/>
        </w:rPr>
        <w:t xml:space="preserve"> for every 80m</w:t>
      </w:r>
      <w:r w:rsidRPr="009A3FDC">
        <w:rPr>
          <w:rFonts w:ascii="Arial" w:hAnsi="Arial" w:cs="Arial"/>
          <w:b/>
          <w:szCs w:val="24"/>
          <w:vertAlign w:val="superscript"/>
        </w:rPr>
        <w:t>2</w:t>
      </w:r>
      <w:r w:rsidRPr="009A3FDC">
        <w:rPr>
          <w:rFonts w:ascii="Arial" w:hAnsi="Arial" w:cs="Arial"/>
          <w:b/>
          <w:szCs w:val="24"/>
        </w:rPr>
        <w:t xml:space="preserve"> of calculated surface area of the development.</w:t>
      </w:r>
    </w:p>
    <w:p w14:paraId="0ED449F2" w14:textId="04190B0F" w:rsidR="009A3FDC" w:rsidRDefault="009A3FDC" w:rsidP="009A3FDC">
      <w:pPr>
        <w:ind w:left="567" w:hanging="567"/>
        <w:contextualSpacing/>
        <w:rPr>
          <w:rFonts w:ascii="Arial" w:eastAsia="Calibri" w:hAnsi="Arial" w:cs="Arial"/>
          <w:b/>
          <w:szCs w:val="24"/>
        </w:rPr>
      </w:pPr>
    </w:p>
    <w:p w14:paraId="4FC9FBE4" w14:textId="12D13192" w:rsidR="004521F6" w:rsidRDefault="004521F6" w:rsidP="009A3FDC">
      <w:pPr>
        <w:ind w:left="567" w:hanging="567"/>
        <w:contextualSpacing/>
        <w:rPr>
          <w:rFonts w:ascii="Arial" w:eastAsia="Calibri" w:hAnsi="Arial" w:cs="Arial"/>
          <w:b/>
          <w:szCs w:val="24"/>
        </w:rPr>
      </w:pPr>
    </w:p>
    <w:p w14:paraId="7E677C69" w14:textId="631CC832" w:rsidR="004521F6" w:rsidRDefault="004521F6" w:rsidP="009A3FDC">
      <w:pPr>
        <w:ind w:left="567" w:hanging="567"/>
        <w:contextualSpacing/>
        <w:rPr>
          <w:rFonts w:ascii="Arial" w:eastAsia="Calibri" w:hAnsi="Arial" w:cs="Arial"/>
          <w:b/>
          <w:szCs w:val="24"/>
        </w:rPr>
      </w:pPr>
    </w:p>
    <w:p w14:paraId="62391056" w14:textId="42349BD8" w:rsidR="004521F6" w:rsidRDefault="004521F6" w:rsidP="009A3FDC">
      <w:pPr>
        <w:ind w:left="567" w:hanging="567"/>
        <w:contextualSpacing/>
        <w:rPr>
          <w:rFonts w:ascii="Arial" w:eastAsia="Calibri" w:hAnsi="Arial" w:cs="Arial"/>
          <w:b/>
          <w:szCs w:val="24"/>
        </w:rPr>
      </w:pPr>
    </w:p>
    <w:p w14:paraId="774B76D2" w14:textId="251A4FD3" w:rsidR="004521F6" w:rsidRDefault="004521F6" w:rsidP="009A3FDC">
      <w:pPr>
        <w:ind w:left="567" w:hanging="567"/>
        <w:contextualSpacing/>
        <w:rPr>
          <w:rFonts w:ascii="Arial" w:eastAsia="Calibri" w:hAnsi="Arial" w:cs="Arial"/>
          <w:b/>
          <w:szCs w:val="24"/>
        </w:rPr>
      </w:pPr>
    </w:p>
    <w:p w14:paraId="01258AC8" w14:textId="1B151DE0" w:rsidR="009A3FDC" w:rsidRPr="009A3FDC" w:rsidRDefault="004521F6" w:rsidP="009A3FDC">
      <w:pPr>
        <w:numPr>
          <w:ilvl w:val="0"/>
          <w:numId w:val="7"/>
        </w:numPr>
        <w:ind w:left="567" w:hanging="567"/>
        <w:contextualSpacing/>
        <w:jc w:val="both"/>
        <w:rPr>
          <w:rFonts w:ascii="Arial" w:hAnsi="Arial" w:cs="Arial"/>
          <w:b/>
          <w:szCs w:val="24"/>
        </w:rPr>
      </w:pPr>
      <w:r>
        <w:rPr>
          <w:rFonts w:ascii="Arial" w:hAnsi="Arial" w:cs="Arial"/>
          <w:noProof/>
        </w:rPr>
        <w:lastRenderedPageBreak/>
        <mc:AlternateContent>
          <mc:Choice Requires="wps">
            <w:drawing>
              <wp:anchor distT="0" distB="0" distL="114300" distR="114300" simplePos="0" relativeHeight="251674624" behindDoc="1" locked="0" layoutInCell="1" allowOverlap="1" wp14:anchorId="1427CF81" wp14:editId="75C1F040">
                <wp:simplePos x="0" y="0"/>
                <wp:positionH relativeFrom="column">
                  <wp:posOffset>1905</wp:posOffset>
                </wp:positionH>
                <wp:positionV relativeFrom="paragraph">
                  <wp:posOffset>-1</wp:posOffset>
                </wp:positionV>
                <wp:extent cx="5347009" cy="8753707"/>
                <wp:effectExtent l="0" t="0" r="6350" b="9525"/>
                <wp:wrapNone/>
                <wp:docPr id="11" name="Rectangle 11"/>
                <wp:cNvGraphicFramePr/>
                <a:graphic xmlns:a="http://schemas.openxmlformats.org/drawingml/2006/main">
                  <a:graphicData uri="http://schemas.microsoft.com/office/word/2010/wordprocessingShape">
                    <wps:wsp>
                      <wps:cNvSpPr/>
                      <wps:spPr>
                        <a:xfrm>
                          <a:off x="0" y="0"/>
                          <a:ext cx="5347009" cy="875370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DE52C" id="Rectangle 11" o:spid="_x0000_s1026" style="position:absolute;margin-left:.15pt;margin-top:0;width:421pt;height:689.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" fillcolor="#d8d8d8 [2732]" stroked="f" strokeweight="2pt"/>
            </w:pict>
          </mc:Fallback>
        </mc:AlternateContent>
      </w:r>
      <w:r w:rsidR="009A3FDC" w:rsidRPr="009A3FDC">
        <w:rPr>
          <w:rFonts w:ascii="Arial" w:hAnsi="Arial" w:cs="Arial"/>
          <w:b/>
          <w:bCs/>
          <w:szCs w:val="24"/>
        </w:rPr>
        <w:t xml:space="preserve">The applicant is advised that </w:t>
      </w:r>
      <w:r w:rsidR="009A3FDC" w:rsidRPr="009A3FDC">
        <w:rPr>
          <w:rFonts w:ascii="Arial" w:eastAsia="Calibri" w:hAnsi="Arial" w:cs="Arial"/>
          <w:b/>
          <w:szCs w:val="24"/>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1849C12C" w14:textId="77777777" w:rsidR="009A3FDC" w:rsidRPr="009A3FDC" w:rsidRDefault="009A3FDC" w:rsidP="009A3FDC">
      <w:pPr>
        <w:ind w:left="567"/>
        <w:contextualSpacing/>
        <w:jc w:val="both"/>
        <w:rPr>
          <w:rFonts w:ascii="Arial" w:hAnsi="Arial" w:cs="Arial"/>
          <w:b/>
          <w:szCs w:val="24"/>
        </w:rPr>
      </w:pPr>
    </w:p>
    <w:p w14:paraId="60847665" w14:textId="77777777" w:rsidR="009A3FDC" w:rsidRPr="009A3FDC"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szCs w:val="24"/>
        </w:rPr>
        <w:t>The applicant is advised that 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54BEFBFC" w14:textId="77777777" w:rsidR="009A3FDC" w:rsidRPr="009A3FDC" w:rsidRDefault="009A3FDC" w:rsidP="009A3FDC">
      <w:pPr>
        <w:ind w:left="567"/>
        <w:contextualSpacing/>
        <w:jc w:val="both"/>
        <w:rPr>
          <w:rFonts w:ascii="Arial" w:hAnsi="Arial" w:cs="Arial"/>
          <w:b/>
          <w:szCs w:val="24"/>
        </w:rPr>
      </w:pPr>
    </w:p>
    <w:p w14:paraId="3DD5DB4C" w14:textId="77777777" w:rsidR="009A3FDC" w:rsidRPr="009A3FDC"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szCs w:val="24"/>
        </w:rPr>
        <w:t>The applicant is advised that prior to the commencement of any demolition works, any Asbestos Containing Material (ACM) in the structure to be demolished, shall be identified, safely removed and conveyed to an appropriate landfill which accepts ACM.</w:t>
      </w:r>
    </w:p>
    <w:p w14:paraId="504AC9E6" w14:textId="77777777" w:rsidR="009A3FDC" w:rsidRPr="009A3FDC" w:rsidRDefault="009A3FDC" w:rsidP="009A3FDC">
      <w:pPr>
        <w:ind w:left="522" w:firstLine="18"/>
        <w:contextualSpacing/>
        <w:jc w:val="both"/>
        <w:rPr>
          <w:rFonts w:ascii="Arial" w:hAnsi="Arial" w:cs="Arial"/>
          <w:b/>
          <w:szCs w:val="24"/>
        </w:rPr>
      </w:pPr>
    </w:p>
    <w:p w14:paraId="60306DD8" w14:textId="77777777" w:rsidR="009A3FDC" w:rsidRPr="009A3FDC" w:rsidRDefault="009A3FDC" w:rsidP="009A3FDC">
      <w:pPr>
        <w:ind w:left="567"/>
        <w:contextualSpacing/>
        <w:jc w:val="both"/>
        <w:rPr>
          <w:rFonts w:ascii="Arial" w:hAnsi="Arial" w:cs="Arial"/>
          <w:b/>
          <w:szCs w:val="24"/>
        </w:rPr>
      </w:pPr>
      <w:r w:rsidRPr="009A3FDC">
        <w:rPr>
          <w:rFonts w:ascii="Arial" w:hAnsi="Arial" w:cs="Arial"/>
          <w:b/>
          <w:szCs w:val="24"/>
        </w:rPr>
        <w:t xml:space="preserve">Removal and disposal of ACM shall be in accordance with </w:t>
      </w:r>
      <w:r w:rsidRPr="009A3FDC">
        <w:rPr>
          <w:rFonts w:ascii="Arial" w:hAnsi="Arial" w:cs="Arial"/>
          <w:b/>
          <w:i/>
          <w:szCs w:val="24"/>
        </w:rPr>
        <w:t>Health (Asbestos) Regulations 1992</w:t>
      </w:r>
      <w:r w:rsidRPr="009A3FDC">
        <w:rPr>
          <w:rFonts w:ascii="Arial" w:hAnsi="Arial" w:cs="Arial"/>
          <w:b/>
          <w:szCs w:val="24"/>
        </w:rPr>
        <w:t xml:space="preserve">, Regulations 5.43 - 5.53 of the </w:t>
      </w:r>
      <w:r w:rsidRPr="009A3FDC">
        <w:rPr>
          <w:rFonts w:ascii="Arial" w:hAnsi="Arial" w:cs="Arial"/>
          <w:b/>
          <w:i/>
          <w:szCs w:val="24"/>
        </w:rPr>
        <w:t>Occupational Safety and Health Regulations 1996</w:t>
      </w:r>
      <w:r w:rsidRPr="009A3FDC">
        <w:rPr>
          <w:rFonts w:ascii="Arial" w:hAnsi="Arial" w:cs="Arial"/>
          <w:b/>
          <w:szCs w:val="24"/>
        </w:rPr>
        <w:t xml:space="preserve">, </w:t>
      </w:r>
      <w:r w:rsidRPr="009A3FDC">
        <w:rPr>
          <w:rFonts w:ascii="Arial" w:hAnsi="Arial" w:cs="Arial"/>
          <w:b/>
          <w:i/>
          <w:szCs w:val="24"/>
        </w:rPr>
        <w:t>Code of Practice for the Safe Removal of Asbestos 2</w:t>
      </w:r>
      <w:r w:rsidRPr="009A3FDC">
        <w:rPr>
          <w:rFonts w:ascii="Arial" w:hAnsi="Arial" w:cs="Arial"/>
          <w:b/>
          <w:i/>
          <w:szCs w:val="24"/>
          <w:vertAlign w:val="superscript"/>
        </w:rPr>
        <w:t>nd</w:t>
      </w:r>
      <w:r w:rsidRPr="009A3FDC">
        <w:rPr>
          <w:rFonts w:ascii="Arial" w:hAnsi="Arial" w:cs="Arial"/>
          <w:b/>
          <w:i/>
          <w:szCs w:val="24"/>
        </w:rPr>
        <w:t xml:space="preserve"> Edition</w:t>
      </w:r>
      <w:r w:rsidRPr="009A3FDC">
        <w:rPr>
          <w:rFonts w:ascii="Arial" w:hAnsi="Arial" w:cs="Arial"/>
          <w:b/>
          <w:szCs w:val="24"/>
        </w:rPr>
        <w:t xml:space="preserve">, </w:t>
      </w:r>
      <w:r w:rsidRPr="009A3FDC">
        <w:rPr>
          <w:rFonts w:ascii="Arial" w:hAnsi="Arial" w:cs="Arial"/>
          <w:b/>
          <w:i/>
          <w:szCs w:val="24"/>
        </w:rPr>
        <w:t xml:space="preserve">Code of Practice for the Management and Control of Asbestos in a </w:t>
      </w:r>
      <w:r w:rsidRPr="009A3FDC">
        <w:rPr>
          <w:rFonts w:ascii="Arial" w:hAnsi="Arial" w:cs="Arial"/>
          <w:b/>
          <w:szCs w:val="24"/>
        </w:rPr>
        <w:t>Workplace, and any Department of Commerce Worksafe requirements.</w:t>
      </w:r>
    </w:p>
    <w:p w14:paraId="3CF2E9E2" w14:textId="77777777" w:rsidR="009A3FDC" w:rsidRPr="009A3FDC" w:rsidRDefault="009A3FDC" w:rsidP="009A3FDC">
      <w:pPr>
        <w:ind w:left="567"/>
        <w:contextualSpacing/>
        <w:jc w:val="both"/>
        <w:rPr>
          <w:rFonts w:ascii="Arial" w:hAnsi="Arial" w:cs="Arial"/>
          <w:b/>
          <w:szCs w:val="24"/>
        </w:rPr>
      </w:pPr>
    </w:p>
    <w:p w14:paraId="4E036AF4" w14:textId="77777777" w:rsidR="009A3FDC" w:rsidRPr="009A3FDC" w:rsidRDefault="009A3FDC" w:rsidP="009A3FDC">
      <w:pPr>
        <w:ind w:left="567"/>
        <w:contextualSpacing/>
        <w:jc w:val="both"/>
        <w:rPr>
          <w:rFonts w:ascii="Arial" w:hAnsi="Arial" w:cs="Arial"/>
          <w:b/>
          <w:szCs w:val="24"/>
        </w:rPr>
      </w:pPr>
      <w:r w:rsidRPr="009A3FDC">
        <w:rPr>
          <w:rFonts w:ascii="Arial" w:hAnsi="Arial" w:cs="Arial"/>
          <w:b/>
          <w:szCs w:val="24"/>
        </w:rPr>
        <w:t>Where there is over 10m</w:t>
      </w:r>
      <w:r w:rsidRPr="009A3FDC">
        <w:rPr>
          <w:rFonts w:ascii="Arial" w:hAnsi="Arial" w:cs="Arial"/>
          <w:b/>
          <w:szCs w:val="24"/>
          <w:vertAlign w:val="superscript"/>
        </w:rPr>
        <w:t>2</w:t>
      </w:r>
      <w:r w:rsidRPr="009A3FDC">
        <w:rPr>
          <w:rFonts w:ascii="Arial" w:hAnsi="Arial" w:cs="Arial"/>
          <w:b/>
          <w:szCs w:val="24"/>
        </w:rPr>
        <w:t xml:space="preserve"> of ACM or any amount of friable ACM to be removed, it shall be removed by a Worksafe licensed and trained individual or business.</w:t>
      </w:r>
    </w:p>
    <w:p w14:paraId="742AE309" w14:textId="77777777" w:rsidR="009A3FDC" w:rsidRPr="009A3FDC" w:rsidRDefault="009A3FDC" w:rsidP="009A3FDC">
      <w:pPr>
        <w:jc w:val="both"/>
        <w:rPr>
          <w:rFonts w:ascii="Arial" w:hAnsi="Arial" w:cs="Arial"/>
          <w:b/>
          <w:szCs w:val="24"/>
        </w:rPr>
      </w:pPr>
    </w:p>
    <w:p w14:paraId="2C54CCA7" w14:textId="77777777" w:rsidR="009A3FDC" w:rsidRPr="009A3FDC"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szCs w:val="24"/>
        </w:rPr>
        <w:t>The applicant is advised to consult the City’s Acoustic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4C3BEA39" w14:textId="77777777" w:rsidR="009A3FDC" w:rsidRPr="009A3FDC" w:rsidRDefault="009A3FDC" w:rsidP="009A3FDC">
      <w:pPr>
        <w:ind w:left="567" w:hanging="567"/>
        <w:contextualSpacing/>
        <w:jc w:val="both"/>
        <w:rPr>
          <w:rFonts w:ascii="Arial" w:hAnsi="Arial" w:cs="Arial"/>
          <w:b/>
          <w:szCs w:val="24"/>
        </w:rPr>
      </w:pPr>
    </w:p>
    <w:p w14:paraId="31957875" w14:textId="77777777" w:rsidR="009A3FDC" w:rsidRPr="009A3FDC" w:rsidRDefault="009A3FDC" w:rsidP="009A3FDC">
      <w:pPr>
        <w:ind w:left="567"/>
        <w:contextualSpacing/>
        <w:jc w:val="both"/>
        <w:rPr>
          <w:rFonts w:ascii="Arial" w:hAnsi="Arial" w:cs="Arial"/>
          <w:b/>
          <w:szCs w:val="24"/>
        </w:rPr>
      </w:pPr>
      <w:r w:rsidRPr="009A3FDC">
        <w:rPr>
          <w:rFonts w:ascii="Arial" w:hAnsi="Arial" w:cs="Arial"/>
          <w:b/>
          <w:szCs w:val="24"/>
        </w:rPr>
        <w:t>Prior to selecting a location for an air-conditioner, the applicant is advised to consult the online fairair noise calculator at www.fairair.com.au and use this as a guide to prevent noise affecting neighbouring properties.</w:t>
      </w:r>
    </w:p>
    <w:p w14:paraId="4E3ADB9F" w14:textId="77777777" w:rsidR="009A3FDC" w:rsidRPr="009A3FDC" w:rsidRDefault="009A3FDC" w:rsidP="009A3FDC">
      <w:pPr>
        <w:ind w:left="567" w:hanging="567"/>
        <w:contextualSpacing/>
        <w:jc w:val="both"/>
        <w:rPr>
          <w:rFonts w:ascii="Arial" w:hAnsi="Arial" w:cs="Arial"/>
          <w:b/>
          <w:szCs w:val="24"/>
        </w:rPr>
      </w:pPr>
    </w:p>
    <w:p w14:paraId="430848AA" w14:textId="77777777" w:rsidR="009A3FDC" w:rsidRPr="009A3FDC" w:rsidRDefault="009A3FDC" w:rsidP="009A3FDC">
      <w:pPr>
        <w:ind w:left="567"/>
        <w:contextualSpacing/>
        <w:jc w:val="both"/>
        <w:rPr>
          <w:rFonts w:ascii="Arial" w:hAnsi="Arial" w:cs="Arial"/>
          <w:b/>
          <w:szCs w:val="24"/>
        </w:rPr>
      </w:pPr>
      <w:r w:rsidRPr="009A3FDC">
        <w:rPr>
          <w:rFonts w:ascii="Arial" w:hAnsi="Arial" w:cs="Arial"/>
          <w:b/>
          <w:szCs w:val="24"/>
        </w:rPr>
        <w:t>Prior to installing mechanical equipment, the applicant is advised to consult neighbours, and if necessary, take measures to suppress noise.</w:t>
      </w:r>
    </w:p>
    <w:p w14:paraId="2FD87CCC" w14:textId="77777777" w:rsidR="009A3FDC" w:rsidRPr="009A3FDC" w:rsidRDefault="009A3FDC" w:rsidP="009A3FDC">
      <w:pPr>
        <w:ind w:left="567" w:hanging="567"/>
        <w:contextualSpacing/>
        <w:jc w:val="both"/>
        <w:rPr>
          <w:rFonts w:ascii="Arial" w:hAnsi="Arial" w:cs="Arial"/>
          <w:b/>
          <w:szCs w:val="24"/>
        </w:rPr>
      </w:pPr>
    </w:p>
    <w:p w14:paraId="1F386C30" w14:textId="0E020FCB" w:rsidR="009A3FDC" w:rsidRPr="004521F6" w:rsidRDefault="009A3FDC" w:rsidP="009A3FDC">
      <w:pPr>
        <w:numPr>
          <w:ilvl w:val="0"/>
          <w:numId w:val="7"/>
        </w:numPr>
        <w:ind w:left="567" w:hanging="567"/>
        <w:contextualSpacing/>
        <w:jc w:val="both"/>
        <w:rPr>
          <w:rFonts w:ascii="Arial" w:hAnsi="Arial" w:cs="Arial"/>
          <w:b/>
          <w:szCs w:val="24"/>
        </w:rPr>
      </w:pPr>
      <w:r w:rsidRPr="009A3FDC">
        <w:rPr>
          <w:rFonts w:ascii="Arial" w:hAnsi="Arial" w:cs="Arial"/>
          <w:b/>
          <w:szCs w:val="24"/>
        </w:rPr>
        <w:t>The</w:t>
      </w:r>
      <w:r w:rsidRPr="009A3FDC">
        <w:rPr>
          <w:rFonts w:ascii="Arial" w:hAnsi="Arial" w:cs="Arial"/>
          <w:b/>
          <w:bCs/>
          <w:szCs w:val="24"/>
        </w:rPr>
        <w:t xml:space="preserve"> applicant is advised that this decision constitutes planning approval only and is valid for a period of two years from the date of approval. If the subject development is not substantially commenced within the two-year period, the approval shall lapse and be of no further effect.</w:t>
      </w:r>
    </w:p>
    <w:p w14:paraId="51D7F748" w14:textId="00326D28" w:rsidR="000D07EE" w:rsidRPr="006D752D" w:rsidRDefault="004521F6" w:rsidP="00D803F3">
      <w:pPr>
        <w:jc w:val="right"/>
        <w:rPr>
          <w:rFonts w:ascii="Arial" w:hAnsi="Arial" w:cs="Arial"/>
          <w:b/>
          <w:szCs w:val="24"/>
        </w:rPr>
      </w:pPr>
      <w:r>
        <w:rPr>
          <w:rFonts w:ascii="Arial" w:hAnsi="Arial" w:cs="Arial"/>
          <w:b/>
          <w:szCs w:val="24"/>
        </w:rPr>
        <w:lastRenderedPageBreak/>
        <w:t>CARRIED ON THE CASTING VOTE</w:t>
      </w:r>
      <w:r w:rsidR="000D6DA2">
        <w:rPr>
          <w:rFonts w:ascii="Arial" w:hAnsi="Arial" w:cs="Arial"/>
          <w:b/>
          <w:szCs w:val="24"/>
        </w:rPr>
        <w:t xml:space="preserve"> 6/5</w:t>
      </w:r>
    </w:p>
    <w:p w14:paraId="6536654A" w14:textId="59401D25" w:rsidR="000D07EE" w:rsidRPr="006D752D" w:rsidRDefault="000D07EE" w:rsidP="00D803F3">
      <w:pPr>
        <w:jc w:val="right"/>
        <w:rPr>
          <w:rFonts w:ascii="Arial" w:hAnsi="Arial" w:cs="Arial"/>
          <w:b/>
          <w:szCs w:val="24"/>
        </w:rPr>
      </w:pPr>
      <w:r w:rsidRPr="006D752D">
        <w:rPr>
          <w:rFonts w:ascii="Arial" w:hAnsi="Arial" w:cs="Arial"/>
          <w:b/>
          <w:szCs w:val="24"/>
        </w:rPr>
        <w:t xml:space="preserve">(Against: Crs. </w:t>
      </w:r>
      <w:r w:rsidR="000D6DA2">
        <w:rPr>
          <w:rFonts w:ascii="Arial" w:hAnsi="Arial" w:cs="Arial"/>
          <w:b/>
          <w:szCs w:val="24"/>
        </w:rPr>
        <w:t>Mangano de Lacy Hay James &amp; Shaw</w:t>
      </w:r>
      <w:r w:rsidRPr="006D752D">
        <w:rPr>
          <w:rFonts w:ascii="Arial" w:hAnsi="Arial" w:cs="Arial"/>
          <w:b/>
          <w:szCs w:val="24"/>
        </w:rPr>
        <w:t>)</w:t>
      </w:r>
    </w:p>
    <w:p w14:paraId="7657AE24" w14:textId="1CC0A1BA" w:rsidR="0095354F" w:rsidRDefault="0095354F" w:rsidP="008579EE">
      <w:pPr>
        <w:jc w:val="both"/>
        <w:rPr>
          <w:rFonts w:ascii="Arial" w:eastAsia="Calibri" w:hAnsi="Arial" w:cs="Arial"/>
          <w:szCs w:val="32"/>
        </w:rPr>
      </w:pPr>
    </w:p>
    <w:p w14:paraId="25091FC8" w14:textId="77777777" w:rsidR="0095354F" w:rsidRDefault="0095354F" w:rsidP="008579EE">
      <w:pPr>
        <w:jc w:val="both"/>
        <w:rPr>
          <w:rFonts w:ascii="Arial" w:eastAsia="Calibri" w:hAnsi="Arial" w:cs="Arial"/>
          <w:szCs w:val="32"/>
        </w:rPr>
      </w:pPr>
    </w:p>
    <w:p w14:paraId="4D836C65" w14:textId="53442C1F" w:rsidR="008579EE" w:rsidRPr="0095354F" w:rsidRDefault="008579EE" w:rsidP="008579EE">
      <w:pPr>
        <w:jc w:val="both"/>
        <w:rPr>
          <w:rFonts w:ascii="Arial" w:hAnsi="Arial" w:cs="Arial"/>
          <w:sz w:val="28"/>
          <w:szCs w:val="24"/>
        </w:rPr>
      </w:pPr>
      <w:r w:rsidRPr="0095354F">
        <w:rPr>
          <w:rFonts w:ascii="Arial" w:hAnsi="Arial" w:cs="Arial"/>
          <w:sz w:val="28"/>
          <w:szCs w:val="24"/>
        </w:rPr>
        <w:t>Committee Recommendation</w:t>
      </w:r>
    </w:p>
    <w:p w14:paraId="45E237C8" w14:textId="77777777" w:rsidR="008579EE" w:rsidRPr="0095354F" w:rsidRDefault="008579EE" w:rsidP="008579EE">
      <w:pPr>
        <w:jc w:val="both"/>
        <w:rPr>
          <w:rFonts w:ascii="Arial" w:hAnsi="Arial" w:cs="Arial"/>
          <w:szCs w:val="24"/>
        </w:rPr>
      </w:pPr>
    </w:p>
    <w:p w14:paraId="1282CC60" w14:textId="77777777" w:rsidR="008579EE" w:rsidRPr="0095354F" w:rsidRDefault="008579EE" w:rsidP="008579EE">
      <w:pPr>
        <w:jc w:val="both"/>
        <w:rPr>
          <w:rFonts w:ascii="Arial" w:hAnsi="Arial" w:cs="Arial"/>
          <w:szCs w:val="24"/>
        </w:rPr>
      </w:pPr>
      <w:r w:rsidRPr="0095354F">
        <w:rPr>
          <w:rFonts w:ascii="Arial" w:hAnsi="Arial" w:cs="Arial"/>
          <w:szCs w:val="24"/>
        </w:rPr>
        <w:t>That Council refuse the development application dated 23 November 2018.</w:t>
      </w:r>
    </w:p>
    <w:p w14:paraId="3EE734C0" w14:textId="29924CBB" w:rsidR="008579EE" w:rsidRDefault="008579EE" w:rsidP="008579EE">
      <w:pPr>
        <w:jc w:val="both"/>
        <w:rPr>
          <w:rFonts w:ascii="Arial" w:hAnsi="Arial" w:cs="Arial"/>
          <w:szCs w:val="24"/>
        </w:rPr>
      </w:pPr>
    </w:p>
    <w:p w14:paraId="6C967A6C" w14:textId="77777777" w:rsidR="004521F6" w:rsidRDefault="004521F6" w:rsidP="008579EE">
      <w:pPr>
        <w:jc w:val="both"/>
        <w:rPr>
          <w:rFonts w:ascii="Arial" w:hAnsi="Arial" w:cs="Arial"/>
          <w:szCs w:val="24"/>
        </w:rPr>
      </w:pPr>
    </w:p>
    <w:p w14:paraId="6CAA17FA" w14:textId="77777777" w:rsidR="008579EE" w:rsidRDefault="008579EE" w:rsidP="008579EE">
      <w:pPr>
        <w:jc w:val="both"/>
        <w:rPr>
          <w:rFonts w:ascii="Arial" w:eastAsia="Calibri" w:hAnsi="Arial" w:cs="Arial"/>
          <w:sz w:val="28"/>
          <w:szCs w:val="28"/>
        </w:rPr>
      </w:pPr>
      <w:r>
        <w:rPr>
          <w:rFonts w:ascii="Arial" w:eastAsia="Calibri" w:hAnsi="Arial" w:cs="Arial"/>
          <w:sz w:val="28"/>
          <w:szCs w:val="28"/>
        </w:rPr>
        <w:t>Recommendation to Committee</w:t>
      </w:r>
    </w:p>
    <w:p w14:paraId="5466B254" w14:textId="77777777" w:rsidR="008579EE" w:rsidRDefault="008579EE" w:rsidP="008579EE">
      <w:pPr>
        <w:jc w:val="both"/>
        <w:rPr>
          <w:rFonts w:ascii="Arial" w:eastAsia="Calibri" w:hAnsi="Arial" w:cs="Arial"/>
          <w:szCs w:val="24"/>
        </w:rPr>
      </w:pPr>
    </w:p>
    <w:p w14:paraId="02D42FA3" w14:textId="77777777" w:rsidR="008579EE" w:rsidRDefault="008579EE" w:rsidP="008579EE">
      <w:pPr>
        <w:autoSpaceDE w:val="0"/>
        <w:autoSpaceDN w:val="0"/>
        <w:adjustRightInd w:val="0"/>
        <w:jc w:val="both"/>
        <w:rPr>
          <w:rFonts w:ascii="Arial" w:eastAsia="Calibri" w:hAnsi="Arial" w:cs="Arial"/>
          <w:szCs w:val="24"/>
        </w:rPr>
      </w:pPr>
      <w:r>
        <w:rPr>
          <w:rFonts w:ascii="Arial" w:eastAsia="Calibri" w:hAnsi="Arial" w:cs="Arial"/>
          <w:szCs w:val="24"/>
        </w:rPr>
        <w:t>Council approves the development application dated 23 November 2018 to construct ancillary accommodation at Lot 117 (No. 71) Louise Street, Nedlands, subject to the following conditions and advice:</w:t>
      </w:r>
    </w:p>
    <w:p w14:paraId="21344201" w14:textId="77777777" w:rsidR="008579EE" w:rsidRDefault="008579EE" w:rsidP="008579EE">
      <w:pPr>
        <w:jc w:val="both"/>
        <w:rPr>
          <w:rFonts w:ascii="Arial" w:eastAsia="Calibri" w:hAnsi="Arial" w:cs="Arial"/>
          <w:szCs w:val="24"/>
        </w:rPr>
      </w:pPr>
    </w:p>
    <w:p w14:paraId="6CD4E645" w14:textId="77777777" w:rsidR="008579EE" w:rsidRDefault="008579EE" w:rsidP="0095354F">
      <w:pPr>
        <w:numPr>
          <w:ilvl w:val="0"/>
          <w:numId w:val="28"/>
        </w:numPr>
        <w:ind w:left="567" w:hanging="567"/>
        <w:contextualSpacing/>
        <w:jc w:val="both"/>
        <w:rPr>
          <w:rFonts w:ascii="Arial" w:hAnsi="Arial" w:cs="Arial"/>
          <w:szCs w:val="24"/>
        </w:rPr>
      </w:pPr>
      <w:r>
        <w:rPr>
          <w:rFonts w:ascii="Arial" w:hAnsi="Arial" w:cs="Arial"/>
          <w:szCs w:val="24"/>
        </w:rPr>
        <w:t>The development shall always comply with the application and the approved plans, subject to any modifications required as a consequence of any condition(s) of this approval.</w:t>
      </w:r>
    </w:p>
    <w:p w14:paraId="3E92E7F7" w14:textId="77777777" w:rsidR="008579EE" w:rsidRDefault="008579EE" w:rsidP="008579EE">
      <w:pPr>
        <w:ind w:left="720"/>
        <w:contextualSpacing/>
        <w:rPr>
          <w:rFonts w:ascii="Arial" w:hAnsi="Arial" w:cs="Arial"/>
          <w:szCs w:val="24"/>
        </w:rPr>
      </w:pPr>
    </w:p>
    <w:p w14:paraId="24D9D529" w14:textId="77777777" w:rsidR="008579EE" w:rsidRDefault="008579EE" w:rsidP="0095354F">
      <w:pPr>
        <w:numPr>
          <w:ilvl w:val="0"/>
          <w:numId w:val="28"/>
        </w:numPr>
        <w:ind w:left="567" w:hanging="567"/>
        <w:contextualSpacing/>
        <w:jc w:val="both"/>
        <w:rPr>
          <w:rFonts w:ascii="Arial" w:hAnsi="Arial" w:cs="Arial"/>
          <w:szCs w:val="24"/>
        </w:rPr>
      </w:pPr>
      <w:r>
        <w:rPr>
          <w:rFonts w:ascii="Arial" w:hAnsi="Arial" w:cs="Arial"/>
          <w:szCs w:val="24"/>
        </w:rPr>
        <w:t>The proposed carport being constructed within 28 days of the ancillary accommodation’s practicable completion to the City’s satisfaction.</w:t>
      </w:r>
    </w:p>
    <w:p w14:paraId="53D344FC" w14:textId="77777777" w:rsidR="008579EE" w:rsidRDefault="008579EE" w:rsidP="008579EE">
      <w:pPr>
        <w:ind w:left="567"/>
        <w:contextualSpacing/>
        <w:jc w:val="both"/>
        <w:rPr>
          <w:rFonts w:ascii="Arial" w:hAnsi="Arial" w:cs="Arial"/>
          <w:szCs w:val="24"/>
        </w:rPr>
      </w:pPr>
    </w:p>
    <w:p w14:paraId="6B0A4F23" w14:textId="77777777" w:rsidR="008579EE" w:rsidRDefault="008579EE" w:rsidP="0095354F">
      <w:pPr>
        <w:numPr>
          <w:ilvl w:val="0"/>
          <w:numId w:val="28"/>
        </w:numPr>
        <w:ind w:left="567" w:hanging="567"/>
        <w:contextualSpacing/>
        <w:jc w:val="both"/>
        <w:rPr>
          <w:rFonts w:ascii="Arial" w:hAnsi="Arial" w:cs="Arial"/>
          <w:szCs w:val="24"/>
        </w:rPr>
      </w:pPr>
      <w:r>
        <w:rPr>
          <w:rFonts w:ascii="Arial" w:hAnsi="Arial" w:cs="Arial"/>
          <w:szCs w:val="24"/>
        </w:rPr>
        <w:t>All stormwater from the development, which includes permeable and non-permeable areas shall be contained onsite.</w:t>
      </w:r>
    </w:p>
    <w:p w14:paraId="058AD885" w14:textId="77777777" w:rsidR="008579EE" w:rsidRDefault="008579EE" w:rsidP="008579EE">
      <w:pPr>
        <w:jc w:val="both"/>
        <w:rPr>
          <w:rFonts w:ascii="Arial" w:hAnsi="Arial" w:cs="Arial"/>
          <w:szCs w:val="24"/>
        </w:rPr>
      </w:pPr>
    </w:p>
    <w:p w14:paraId="3AA121E3" w14:textId="77777777" w:rsidR="008579EE" w:rsidRDefault="008579EE" w:rsidP="0095354F">
      <w:pPr>
        <w:numPr>
          <w:ilvl w:val="0"/>
          <w:numId w:val="28"/>
        </w:numPr>
        <w:ind w:left="567" w:hanging="567"/>
        <w:contextualSpacing/>
        <w:jc w:val="both"/>
        <w:rPr>
          <w:rFonts w:ascii="Arial" w:hAnsi="Arial" w:cs="Arial"/>
          <w:szCs w:val="24"/>
        </w:rPr>
      </w:pPr>
      <w:r>
        <w:rPr>
          <w:rFonts w:ascii="Arial" w:hAnsi="Arial" w:cs="Arial"/>
        </w:rPr>
        <w:t>The ancillary accommodation building shall be occupied only by persons related to the occupiers of the main dwelling.</w:t>
      </w:r>
    </w:p>
    <w:p w14:paraId="529DC473" w14:textId="77777777" w:rsidR="008579EE" w:rsidRDefault="008579EE" w:rsidP="008579EE">
      <w:pPr>
        <w:ind w:left="567"/>
        <w:contextualSpacing/>
        <w:jc w:val="both"/>
        <w:rPr>
          <w:rFonts w:ascii="Arial" w:hAnsi="Arial" w:cs="Arial"/>
          <w:szCs w:val="24"/>
        </w:rPr>
      </w:pPr>
    </w:p>
    <w:p w14:paraId="09865875" w14:textId="77777777" w:rsidR="008579EE" w:rsidRDefault="008579EE" w:rsidP="0095354F">
      <w:pPr>
        <w:numPr>
          <w:ilvl w:val="0"/>
          <w:numId w:val="28"/>
        </w:numPr>
        <w:ind w:left="567" w:hanging="567"/>
        <w:contextualSpacing/>
        <w:jc w:val="both"/>
        <w:rPr>
          <w:rFonts w:ascii="Arial" w:hAnsi="Arial" w:cs="Arial"/>
          <w:szCs w:val="24"/>
        </w:rPr>
      </w:pPr>
      <w:r>
        <w:rPr>
          <w:rFonts w:ascii="Arial" w:hAnsi="Arial" w:cs="Arial"/>
          <w:color w:val="000000"/>
        </w:rPr>
        <w:t xml:space="preserve">The landowner shall execute and provide to the City a notification pursuant to section 70A of the </w:t>
      </w:r>
      <w:r>
        <w:rPr>
          <w:rFonts w:ascii="Arial" w:hAnsi="Arial" w:cs="Arial"/>
          <w:i/>
          <w:color w:val="000000"/>
        </w:rPr>
        <w:t>Transfer of Land Act 1893</w:t>
      </w:r>
      <w:r>
        <w:rPr>
          <w:rFonts w:ascii="Arial" w:hAnsi="Arial" w:cs="Arial"/>
          <w:color w:val="000000"/>
        </w:rPr>
        <w:t>, to be registered on the title to the land as notification to prospective purchasers that the use of the building is subject to the restriction set out in this approval. The full costs of the notification shall be borne by the landowner; and this condition shall be fulfilled prior to the lodgement of a Building Permit application.</w:t>
      </w:r>
    </w:p>
    <w:p w14:paraId="01FC2A78" w14:textId="77777777" w:rsidR="008579EE" w:rsidRDefault="008579EE" w:rsidP="008579EE">
      <w:pPr>
        <w:jc w:val="both"/>
        <w:rPr>
          <w:rFonts w:ascii="Arial" w:eastAsia="Calibri" w:hAnsi="Arial" w:cs="Arial"/>
          <w:szCs w:val="24"/>
        </w:rPr>
      </w:pPr>
    </w:p>
    <w:p w14:paraId="41F5E648" w14:textId="77777777" w:rsidR="008579EE" w:rsidRDefault="008579EE" w:rsidP="008579EE">
      <w:pPr>
        <w:jc w:val="both"/>
        <w:rPr>
          <w:rFonts w:ascii="Arial" w:hAnsi="Arial" w:cs="Arial"/>
          <w:szCs w:val="24"/>
        </w:rPr>
      </w:pPr>
      <w:r>
        <w:rPr>
          <w:rFonts w:ascii="Arial" w:hAnsi="Arial" w:cs="Arial"/>
          <w:szCs w:val="24"/>
        </w:rPr>
        <w:t>Advice Notes specific to this proposal:</w:t>
      </w:r>
    </w:p>
    <w:p w14:paraId="119023D7" w14:textId="77777777" w:rsidR="008579EE" w:rsidRDefault="008579EE" w:rsidP="008579EE">
      <w:pPr>
        <w:jc w:val="both"/>
        <w:rPr>
          <w:rFonts w:ascii="Arial" w:hAnsi="Arial" w:cs="Arial"/>
          <w:szCs w:val="24"/>
        </w:rPr>
      </w:pPr>
    </w:p>
    <w:p w14:paraId="61BBA4C1"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szCs w:val="24"/>
        </w:rPr>
        <w:t>With regard to condition 4, the landowners are advised that should they want this condition removed once the City’s draft Local Planning Scheme No. 3 is gazetted an amended development application will need to be submitted to and approved by the City.</w:t>
      </w:r>
    </w:p>
    <w:p w14:paraId="76AC5C0C" w14:textId="77777777" w:rsidR="008579EE" w:rsidRDefault="008579EE" w:rsidP="008579EE">
      <w:pPr>
        <w:ind w:left="567"/>
        <w:contextualSpacing/>
        <w:jc w:val="both"/>
        <w:rPr>
          <w:rFonts w:ascii="Arial" w:hAnsi="Arial" w:cs="Arial"/>
          <w:szCs w:val="24"/>
        </w:rPr>
      </w:pPr>
    </w:p>
    <w:p w14:paraId="4D5433B1"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szCs w:val="24"/>
        </w:rPr>
        <w:t xml:space="preserve">With regard to condition 5, the applicant and the landowner are advised that should they want this Notification removed from the property’s Title once the City’s draft Local Planning Scheme No. 3 is gazetted the necessary forms from Landgate will need to be completed and sent to the City for signing.  </w:t>
      </w:r>
    </w:p>
    <w:p w14:paraId="324FE68B" w14:textId="77777777" w:rsidR="008579EE" w:rsidRDefault="008579EE" w:rsidP="008579EE">
      <w:pPr>
        <w:ind w:left="567"/>
        <w:contextualSpacing/>
        <w:jc w:val="both"/>
        <w:rPr>
          <w:rFonts w:ascii="Arial" w:hAnsi="Arial" w:cs="Arial"/>
          <w:szCs w:val="24"/>
        </w:rPr>
      </w:pPr>
    </w:p>
    <w:p w14:paraId="3E4C22C9" w14:textId="77777777" w:rsidR="008579EE" w:rsidRDefault="008579EE" w:rsidP="008579EE">
      <w:pPr>
        <w:ind w:left="567"/>
        <w:contextualSpacing/>
        <w:jc w:val="both"/>
        <w:rPr>
          <w:rFonts w:ascii="Arial" w:hAnsi="Arial" w:cs="Arial"/>
          <w:szCs w:val="24"/>
        </w:rPr>
      </w:pPr>
      <w:r>
        <w:rPr>
          <w:rFonts w:ascii="Arial" w:hAnsi="Arial" w:cs="Arial"/>
          <w:szCs w:val="24"/>
        </w:rPr>
        <w:lastRenderedPageBreak/>
        <w:t>A development application will not be required for the removal of the Notification.</w:t>
      </w:r>
    </w:p>
    <w:p w14:paraId="09DF4D05" w14:textId="77777777" w:rsidR="008579EE" w:rsidRDefault="008579EE" w:rsidP="008579EE">
      <w:pPr>
        <w:ind w:left="567"/>
        <w:contextualSpacing/>
        <w:jc w:val="both"/>
        <w:rPr>
          <w:rFonts w:ascii="Arial" w:hAnsi="Arial" w:cs="Arial"/>
          <w:szCs w:val="24"/>
        </w:rPr>
      </w:pPr>
    </w:p>
    <w:p w14:paraId="569A5DAE" w14:textId="77777777" w:rsidR="008579EE" w:rsidRDefault="008579EE" w:rsidP="008579EE">
      <w:pPr>
        <w:ind w:left="567"/>
        <w:contextualSpacing/>
        <w:jc w:val="both"/>
        <w:rPr>
          <w:rFonts w:ascii="Arial" w:hAnsi="Arial" w:cs="Arial"/>
          <w:szCs w:val="24"/>
        </w:rPr>
      </w:pPr>
      <w:r>
        <w:rPr>
          <w:rFonts w:ascii="Arial" w:hAnsi="Arial" w:cs="Arial"/>
          <w:szCs w:val="24"/>
        </w:rPr>
        <w:t>If you have any queries regarding the Notification removal process, please contact Landgate on (08) 9273 7373.</w:t>
      </w:r>
    </w:p>
    <w:p w14:paraId="7B08C422" w14:textId="77777777" w:rsidR="008579EE" w:rsidRDefault="008579EE" w:rsidP="008579EE">
      <w:pPr>
        <w:jc w:val="both"/>
        <w:rPr>
          <w:rFonts w:ascii="Arial" w:hAnsi="Arial" w:cs="Arial"/>
          <w:szCs w:val="24"/>
        </w:rPr>
      </w:pPr>
    </w:p>
    <w:p w14:paraId="1A594A15"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bCs/>
          <w:szCs w:val="24"/>
        </w:rPr>
        <w:t xml:space="preserve">The applicant is advised that </w:t>
      </w:r>
      <w:r>
        <w:rPr>
          <w:rFonts w:ascii="Arial" w:hAnsi="Arial" w:cs="Arial"/>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Pr>
          <w:rFonts w:ascii="Arial" w:hAnsi="Arial" w:cs="Arial"/>
          <w:szCs w:val="24"/>
          <w:vertAlign w:val="superscript"/>
        </w:rPr>
        <w:t>3</w:t>
      </w:r>
      <w:r>
        <w:rPr>
          <w:rFonts w:ascii="Arial" w:hAnsi="Arial" w:cs="Arial"/>
          <w:szCs w:val="24"/>
        </w:rPr>
        <w:t xml:space="preserve"> for every 80m</w:t>
      </w:r>
      <w:r>
        <w:rPr>
          <w:rFonts w:ascii="Arial" w:hAnsi="Arial" w:cs="Arial"/>
          <w:szCs w:val="24"/>
          <w:vertAlign w:val="superscript"/>
        </w:rPr>
        <w:t>2</w:t>
      </w:r>
      <w:r>
        <w:rPr>
          <w:rFonts w:ascii="Arial" w:hAnsi="Arial" w:cs="Arial"/>
          <w:szCs w:val="24"/>
        </w:rPr>
        <w:t xml:space="preserve"> of calculated surface area of the development.</w:t>
      </w:r>
    </w:p>
    <w:p w14:paraId="6E7BD9AC" w14:textId="77777777" w:rsidR="008579EE" w:rsidRDefault="008579EE" w:rsidP="008579EE">
      <w:pPr>
        <w:ind w:left="567" w:hanging="567"/>
        <w:contextualSpacing/>
        <w:rPr>
          <w:rFonts w:ascii="Arial" w:eastAsia="Calibri" w:hAnsi="Arial" w:cs="Arial"/>
          <w:szCs w:val="24"/>
        </w:rPr>
      </w:pPr>
    </w:p>
    <w:p w14:paraId="205A97B8"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bCs/>
          <w:szCs w:val="24"/>
        </w:rPr>
        <w:t xml:space="preserve">The applicant is advised that </w:t>
      </w:r>
      <w:r>
        <w:rPr>
          <w:rFonts w:ascii="Arial" w:eastAsia="Calibri" w:hAnsi="Arial" w:cs="Arial"/>
          <w:szCs w:val="24"/>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E7B279D" w14:textId="77777777" w:rsidR="008579EE" w:rsidRDefault="008579EE" w:rsidP="008579EE">
      <w:pPr>
        <w:ind w:left="567"/>
        <w:contextualSpacing/>
        <w:jc w:val="both"/>
        <w:rPr>
          <w:rFonts w:ascii="Arial" w:hAnsi="Arial" w:cs="Arial"/>
          <w:szCs w:val="24"/>
        </w:rPr>
      </w:pPr>
    </w:p>
    <w:p w14:paraId="0163FF14"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szCs w:val="24"/>
        </w:rPr>
        <w:t>The applicant is advised that 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11F1B4FC" w14:textId="77777777" w:rsidR="00514B53" w:rsidRDefault="00514B53" w:rsidP="008579EE">
      <w:pPr>
        <w:ind w:left="567"/>
        <w:contextualSpacing/>
        <w:jc w:val="both"/>
        <w:rPr>
          <w:rFonts w:ascii="Arial" w:hAnsi="Arial" w:cs="Arial"/>
          <w:szCs w:val="24"/>
        </w:rPr>
      </w:pPr>
    </w:p>
    <w:p w14:paraId="6D492BA3"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szCs w:val="24"/>
        </w:rPr>
        <w:t>The applicant is advised that prior to the commencement of any demolition works, any Asbestos Containing Material (ACM) in the structure to be demolished, shall be identified, safely removed and conveyed to an appropriate landfill which accepts ACM.</w:t>
      </w:r>
    </w:p>
    <w:p w14:paraId="2B1C05AD" w14:textId="77777777" w:rsidR="008579EE" w:rsidRDefault="008579EE" w:rsidP="008579EE">
      <w:pPr>
        <w:ind w:left="522" w:firstLine="18"/>
        <w:contextualSpacing/>
        <w:jc w:val="both"/>
        <w:rPr>
          <w:rFonts w:ascii="Arial" w:hAnsi="Arial" w:cs="Arial"/>
          <w:szCs w:val="24"/>
        </w:rPr>
      </w:pPr>
    </w:p>
    <w:p w14:paraId="6D128241" w14:textId="77777777" w:rsidR="008579EE" w:rsidRDefault="008579EE" w:rsidP="008579EE">
      <w:pPr>
        <w:ind w:left="567"/>
        <w:contextualSpacing/>
        <w:jc w:val="both"/>
        <w:rPr>
          <w:rFonts w:ascii="Arial" w:hAnsi="Arial" w:cs="Arial"/>
          <w:szCs w:val="24"/>
        </w:rPr>
      </w:pPr>
      <w:r>
        <w:rPr>
          <w:rFonts w:ascii="Arial" w:hAnsi="Arial" w:cs="Arial"/>
          <w:szCs w:val="24"/>
        </w:rPr>
        <w:t xml:space="preserve">Removal and disposal of ACM shall be in accordance with </w:t>
      </w:r>
      <w:r>
        <w:rPr>
          <w:rFonts w:ascii="Arial" w:hAnsi="Arial" w:cs="Arial"/>
          <w:i/>
          <w:szCs w:val="24"/>
        </w:rPr>
        <w:t>Health (Asbestos) Regulations 1992</w:t>
      </w:r>
      <w:r>
        <w:rPr>
          <w:rFonts w:ascii="Arial" w:hAnsi="Arial" w:cs="Arial"/>
          <w:szCs w:val="24"/>
        </w:rPr>
        <w:t xml:space="preserve">, Regulations 5.43 - 5.53 of the </w:t>
      </w:r>
      <w:r>
        <w:rPr>
          <w:rFonts w:ascii="Arial" w:hAnsi="Arial" w:cs="Arial"/>
          <w:i/>
          <w:szCs w:val="24"/>
        </w:rPr>
        <w:t>Occupational Safety and Health Regulations 1996</w:t>
      </w:r>
      <w:r>
        <w:rPr>
          <w:rFonts w:ascii="Arial" w:hAnsi="Arial" w:cs="Arial"/>
          <w:szCs w:val="24"/>
        </w:rPr>
        <w:t xml:space="preserve">, </w:t>
      </w:r>
      <w:r>
        <w:rPr>
          <w:rFonts w:ascii="Arial" w:hAnsi="Arial" w:cs="Arial"/>
          <w:i/>
          <w:szCs w:val="24"/>
        </w:rPr>
        <w:t>Code of Practice for the Safe Removal of Asbestos 2</w:t>
      </w:r>
      <w:r>
        <w:rPr>
          <w:rFonts w:ascii="Arial" w:hAnsi="Arial" w:cs="Arial"/>
          <w:i/>
          <w:szCs w:val="24"/>
          <w:vertAlign w:val="superscript"/>
        </w:rPr>
        <w:t>nd</w:t>
      </w:r>
      <w:r>
        <w:rPr>
          <w:rFonts w:ascii="Arial" w:hAnsi="Arial" w:cs="Arial"/>
          <w:i/>
          <w:szCs w:val="24"/>
        </w:rPr>
        <w:t xml:space="preserve"> Edition</w:t>
      </w:r>
      <w:r>
        <w:rPr>
          <w:rFonts w:ascii="Arial" w:hAnsi="Arial" w:cs="Arial"/>
          <w:szCs w:val="24"/>
        </w:rPr>
        <w:t xml:space="preserve">, </w:t>
      </w:r>
      <w:r>
        <w:rPr>
          <w:rFonts w:ascii="Arial" w:hAnsi="Arial" w:cs="Arial"/>
          <w:i/>
          <w:szCs w:val="24"/>
        </w:rPr>
        <w:t xml:space="preserve">Code of Practice for the Management and Control of Asbestos in a </w:t>
      </w:r>
      <w:r>
        <w:rPr>
          <w:rFonts w:ascii="Arial" w:hAnsi="Arial" w:cs="Arial"/>
          <w:szCs w:val="24"/>
        </w:rPr>
        <w:t>Workplace, and any Department of Commerce Worksafe requirements.</w:t>
      </w:r>
    </w:p>
    <w:p w14:paraId="7A1BF198" w14:textId="77777777" w:rsidR="008579EE" w:rsidRDefault="008579EE" w:rsidP="008579EE">
      <w:pPr>
        <w:ind w:left="567"/>
        <w:contextualSpacing/>
        <w:jc w:val="both"/>
        <w:rPr>
          <w:rFonts w:ascii="Arial" w:hAnsi="Arial" w:cs="Arial"/>
          <w:szCs w:val="24"/>
        </w:rPr>
      </w:pPr>
    </w:p>
    <w:p w14:paraId="1D104956" w14:textId="77777777" w:rsidR="008579EE" w:rsidRDefault="008579EE" w:rsidP="008579EE">
      <w:pPr>
        <w:ind w:left="567"/>
        <w:contextualSpacing/>
        <w:jc w:val="both"/>
        <w:rPr>
          <w:rFonts w:ascii="Arial" w:hAnsi="Arial" w:cs="Arial"/>
          <w:szCs w:val="24"/>
        </w:rPr>
      </w:pPr>
      <w:r>
        <w:rPr>
          <w:rFonts w:ascii="Arial" w:hAnsi="Arial" w:cs="Arial"/>
          <w:szCs w:val="24"/>
        </w:rPr>
        <w:t>Where there is over 10m</w:t>
      </w:r>
      <w:r>
        <w:rPr>
          <w:rFonts w:ascii="Arial" w:hAnsi="Arial" w:cs="Arial"/>
          <w:szCs w:val="24"/>
          <w:vertAlign w:val="superscript"/>
        </w:rPr>
        <w:t>2</w:t>
      </w:r>
      <w:r>
        <w:rPr>
          <w:rFonts w:ascii="Arial" w:hAnsi="Arial" w:cs="Arial"/>
          <w:szCs w:val="24"/>
        </w:rPr>
        <w:t xml:space="preserve"> of ACM or any amount of friable ACM to be removed, it shall be removed by a Worksafe licensed and trained individual or business.</w:t>
      </w:r>
    </w:p>
    <w:p w14:paraId="14DA1820" w14:textId="77777777" w:rsidR="008579EE" w:rsidRDefault="008579EE" w:rsidP="008579EE">
      <w:pPr>
        <w:jc w:val="both"/>
        <w:rPr>
          <w:rFonts w:ascii="Arial" w:hAnsi="Arial" w:cs="Arial"/>
          <w:szCs w:val="24"/>
        </w:rPr>
      </w:pPr>
    </w:p>
    <w:p w14:paraId="0DDC39BA"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szCs w:val="24"/>
        </w:rPr>
        <w:t>The applicant is advised to consult the City’s Acoustic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549F4D97" w14:textId="77777777" w:rsidR="008579EE" w:rsidRDefault="008579EE" w:rsidP="008579EE">
      <w:pPr>
        <w:ind w:left="567" w:hanging="567"/>
        <w:contextualSpacing/>
        <w:jc w:val="both"/>
        <w:rPr>
          <w:rFonts w:ascii="Arial" w:hAnsi="Arial" w:cs="Arial"/>
          <w:szCs w:val="24"/>
        </w:rPr>
      </w:pPr>
    </w:p>
    <w:p w14:paraId="7E707C75" w14:textId="77777777" w:rsidR="008579EE" w:rsidRDefault="008579EE" w:rsidP="008579EE">
      <w:pPr>
        <w:ind w:left="567"/>
        <w:contextualSpacing/>
        <w:jc w:val="both"/>
        <w:rPr>
          <w:rFonts w:ascii="Arial" w:hAnsi="Arial" w:cs="Arial"/>
          <w:szCs w:val="24"/>
        </w:rPr>
      </w:pPr>
      <w:r>
        <w:rPr>
          <w:rFonts w:ascii="Arial" w:hAnsi="Arial" w:cs="Arial"/>
          <w:szCs w:val="24"/>
        </w:rPr>
        <w:lastRenderedPageBreak/>
        <w:t>Prior to selecting a location for an air-conditioner, the applicant is advised to consult the online fairair noise calculator at www.fairair.com.au and use this as a guide to prevent noise affecting neighbouring properties.</w:t>
      </w:r>
    </w:p>
    <w:p w14:paraId="3C639635" w14:textId="77777777" w:rsidR="008579EE" w:rsidRDefault="008579EE" w:rsidP="008579EE">
      <w:pPr>
        <w:ind w:left="567" w:hanging="567"/>
        <w:contextualSpacing/>
        <w:jc w:val="both"/>
        <w:rPr>
          <w:rFonts w:ascii="Arial" w:hAnsi="Arial" w:cs="Arial"/>
          <w:szCs w:val="24"/>
        </w:rPr>
      </w:pPr>
    </w:p>
    <w:p w14:paraId="538632EA" w14:textId="77777777" w:rsidR="008579EE" w:rsidRDefault="008579EE" w:rsidP="008579EE">
      <w:pPr>
        <w:ind w:left="567"/>
        <w:contextualSpacing/>
        <w:jc w:val="both"/>
        <w:rPr>
          <w:rFonts w:ascii="Arial" w:hAnsi="Arial" w:cs="Arial"/>
          <w:szCs w:val="24"/>
        </w:rPr>
      </w:pPr>
      <w:r>
        <w:rPr>
          <w:rFonts w:ascii="Arial" w:hAnsi="Arial" w:cs="Arial"/>
          <w:szCs w:val="24"/>
        </w:rPr>
        <w:t>Prior to installing mechanical equipment, the applicant is advised to consult neighbours, and if necessary, take measures to suppress noise.</w:t>
      </w:r>
    </w:p>
    <w:p w14:paraId="5E5C15AB" w14:textId="77777777" w:rsidR="008579EE" w:rsidRDefault="008579EE" w:rsidP="008579EE">
      <w:pPr>
        <w:ind w:left="567" w:hanging="567"/>
        <w:contextualSpacing/>
        <w:jc w:val="both"/>
        <w:rPr>
          <w:rFonts w:ascii="Arial" w:hAnsi="Arial" w:cs="Arial"/>
          <w:szCs w:val="24"/>
        </w:rPr>
      </w:pPr>
    </w:p>
    <w:p w14:paraId="0DB83916" w14:textId="77777777" w:rsidR="008579EE" w:rsidRDefault="008579EE" w:rsidP="000D6DA2">
      <w:pPr>
        <w:numPr>
          <w:ilvl w:val="0"/>
          <w:numId w:val="30"/>
        </w:numPr>
        <w:ind w:left="567" w:hanging="567"/>
        <w:contextualSpacing/>
        <w:jc w:val="both"/>
        <w:rPr>
          <w:rFonts w:ascii="Arial" w:hAnsi="Arial" w:cs="Arial"/>
          <w:szCs w:val="24"/>
        </w:rPr>
      </w:pPr>
      <w:r>
        <w:rPr>
          <w:rFonts w:ascii="Arial" w:hAnsi="Arial" w:cs="Arial"/>
          <w:szCs w:val="24"/>
        </w:rPr>
        <w:t>The</w:t>
      </w:r>
      <w:r>
        <w:rPr>
          <w:rFonts w:ascii="Arial" w:hAnsi="Arial" w:cs="Arial"/>
          <w:bCs/>
          <w:szCs w:val="24"/>
        </w:rPr>
        <w:t xml:space="preserve"> applicant is advised that this decision constitutes planning approval only and is valid for a period of two years from the date of approval. If the subject development is not substantially commenced within the two-year period, the approval shall lapse and be of no further effect.</w:t>
      </w: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6D18919"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2" w:name="_Toc4750716"/>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7360E3">
        <w:rPr>
          <w:rFonts w:ascii="Arial" w:hAnsi="Arial" w:cs="Arial"/>
          <w:sz w:val="24"/>
          <w:szCs w:val="24"/>
          <w:u w:val="none"/>
        </w:rPr>
        <w:t>03.19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7360E3">
        <w:rPr>
          <w:rFonts w:ascii="Arial" w:hAnsi="Arial" w:cs="Arial"/>
          <w:sz w:val="24"/>
          <w:szCs w:val="24"/>
          <w:u w:val="none"/>
        </w:rPr>
        <w:t>04.19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2"/>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right w:val="single" w:sz="4" w:space="0" w:color="auto"/>
        </w:tblBorders>
        <w:tblLook w:val="04A0" w:firstRow="1" w:lastRow="0" w:firstColumn="1" w:lastColumn="0" w:noHBand="0" w:noVBand="1"/>
      </w:tblPr>
      <w:tblGrid>
        <w:gridCol w:w="8308"/>
      </w:tblGrid>
      <w:tr w:rsidR="00177397" w14:paraId="47DA6115"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4FCB5DCD" w14:textId="77777777" w:rsidR="00177397" w:rsidRDefault="00177397">
            <w:pPr>
              <w:pStyle w:val="Heading1"/>
              <w:numPr>
                <w:ilvl w:val="0"/>
                <w:numId w:val="0"/>
              </w:numPr>
              <w:tabs>
                <w:tab w:val="clear" w:pos="720"/>
                <w:tab w:val="clear" w:pos="2410"/>
                <w:tab w:val="clear" w:pos="2977"/>
                <w:tab w:val="left" w:pos="2016"/>
              </w:tabs>
              <w:spacing w:before="0"/>
              <w:ind w:left="31" w:hanging="31"/>
              <w:rPr>
                <w:rFonts w:ascii="Arial" w:eastAsia="Calibri" w:hAnsi="Arial" w:cs="Arial"/>
                <w:szCs w:val="22"/>
                <w:u w:val="none"/>
              </w:rPr>
            </w:pPr>
            <w:bookmarkStart w:id="33" w:name="_Toc2754783"/>
            <w:bookmarkStart w:id="34" w:name="_Toc3369341"/>
            <w:bookmarkStart w:id="35" w:name="_Toc4750717"/>
            <w:r>
              <w:rPr>
                <w:rFonts w:ascii="Arial" w:eastAsia="Calibri" w:hAnsi="Arial" w:cs="Arial"/>
                <w:caps w:val="0"/>
                <w:szCs w:val="22"/>
                <w:u w:val="none"/>
              </w:rPr>
              <w:t>TS03.19</w:t>
            </w:r>
            <w:r>
              <w:rPr>
                <w:rFonts w:ascii="Arial" w:eastAsia="Calibri" w:hAnsi="Arial" w:cs="Arial"/>
                <w:caps w:val="0"/>
                <w:szCs w:val="22"/>
                <w:u w:val="none"/>
              </w:rPr>
              <w:tab/>
              <w:t>City of Nedlands 2019 Annual Waste Report</w:t>
            </w:r>
            <w:bookmarkEnd w:id="33"/>
            <w:bookmarkEnd w:id="34"/>
            <w:bookmarkEnd w:id="35"/>
          </w:p>
        </w:tc>
      </w:tr>
    </w:tbl>
    <w:p w14:paraId="1FCB33C7" w14:textId="77777777" w:rsidR="00177397" w:rsidRDefault="00177397" w:rsidP="00177397">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6495"/>
      </w:tblGrid>
      <w:tr w:rsidR="00177397" w14:paraId="34B6D26D"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518E2844" w14:textId="77777777" w:rsidR="00177397" w:rsidRDefault="00177397">
            <w:pPr>
              <w:jc w:val="both"/>
              <w:rPr>
                <w:rFonts w:ascii="Arial" w:eastAsia="Calibri" w:hAnsi="Arial" w:cs="Arial"/>
                <w:b/>
                <w:szCs w:val="24"/>
              </w:rPr>
            </w:pPr>
            <w:r>
              <w:rPr>
                <w:rFonts w:ascii="Arial" w:eastAsia="Calibri" w:hAnsi="Arial" w:cs="Arial"/>
                <w:b/>
                <w:szCs w:val="24"/>
              </w:rPr>
              <w:t>Committee</w:t>
            </w:r>
          </w:p>
        </w:tc>
        <w:tc>
          <w:tcPr>
            <w:tcW w:w="6495" w:type="dxa"/>
            <w:tcBorders>
              <w:top w:val="single" w:sz="4" w:space="0" w:color="auto"/>
              <w:left w:val="single" w:sz="4" w:space="0" w:color="auto"/>
              <w:bottom w:val="single" w:sz="4" w:space="0" w:color="auto"/>
              <w:right w:val="single" w:sz="4" w:space="0" w:color="auto"/>
            </w:tcBorders>
            <w:hideMark/>
          </w:tcPr>
          <w:p w14:paraId="55ABA3C6" w14:textId="77777777" w:rsidR="00177397" w:rsidRDefault="00177397">
            <w:pPr>
              <w:jc w:val="both"/>
              <w:rPr>
                <w:rFonts w:ascii="Arial" w:eastAsia="Calibri" w:hAnsi="Arial" w:cs="Arial"/>
                <w:szCs w:val="24"/>
              </w:rPr>
            </w:pPr>
            <w:r>
              <w:rPr>
                <w:rFonts w:ascii="Arial" w:eastAsia="Calibri" w:hAnsi="Arial" w:cs="Arial"/>
                <w:szCs w:val="24"/>
              </w:rPr>
              <w:t>12 March 2019</w:t>
            </w:r>
          </w:p>
        </w:tc>
      </w:tr>
      <w:tr w:rsidR="00177397" w14:paraId="2CBE5E0C"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64B35DDC" w14:textId="77777777" w:rsidR="00177397" w:rsidRDefault="00177397">
            <w:pPr>
              <w:jc w:val="both"/>
              <w:rPr>
                <w:rFonts w:ascii="Arial" w:eastAsia="Calibri" w:hAnsi="Arial" w:cs="Arial"/>
                <w:b/>
                <w:szCs w:val="24"/>
              </w:rPr>
            </w:pPr>
            <w:r>
              <w:rPr>
                <w:rFonts w:ascii="Arial" w:eastAsia="Calibri" w:hAnsi="Arial" w:cs="Arial"/>
                <w:b/>
                <w:szCs w:val="24"/>
              </w:rPr>
              <w:t>Council</w:t>
            </w:r>
          </w:p>
        </w:tc>
        <w:tc>
          <w:tcPr>
            <w:tcW w:w="6495" w:type="dxa"/>
            <w:tcBorders>
              <w:top w:val="single" w:sz="4" w:space="0" w:color="auto"/>
              <w:left w:val="single" w:sz="4" w:space="0" w:color="auto"/>
              <w:bottom w:val="single" w:sz="4" w:space="0" w:color="auto"/>
              <w:right w:val="single" w:sz="4" w:space="0" w:color="auto"/>
            </w:tcBorders>
            <w:hideMark/>
          </w:tcPr>
          <w:p w14:paraId="5024BEF3" w14:textId="77777777" w:rsidR="00177397" w:rsidRDefault="00177397">
            <w:pPr>
              <w:jc w:val="both"/>
              <w:rPr>
                <w:rFonts w:ascii="Arial" w:eastAsia="Calibri" w:hAnsi="Arial" w:cs="Arial"/>
                <w:szCs w:val="24"/>
              </w:rPr>
            </w:pPr>
            <w:r>
              <w:rPr>
                <w:rFonts w:ascii="Arial" w:eastAsia="Calibri" w:hAnsi="Arial" w:cs="Arial"/>
                <w:szCs w:val="24"/>
              </w:rPr>
              <w:t>26 March 2019</w:t>
            </w:r>
          </w:p>
        </w:tc>
      </w:tr>
      <w:tr w:rsidR="00177397" w14:paraId="4BD1741F"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1E2AD02C" w14:textId="77777777" w:rsidR="00177397" w:rsidRDefault="00177397">
            <w:pPr>
              <w:jc w:val="both"/>
              <w:rPr>
                <w:rFonts w:ascii="Arial" w:eastAsia="Calibri" w:hAnsi="Arial" w:cs="Arial"/>
                <w:b/>
                <w:szCs w:val="24"/>
              </w:rPr>
            </w:pPr>
            <w:r>
              <w:rPr>
                <w:rFonts w:ascii="Arial" w:eastAsia="Calibri" w:hAnsi="Arial" w:cs="Arial"/>
                <w:b/>
                <w:szCs w:val="24"/>
              </w:rPr>
              <w:t>Applicant</w:t>
            </w:r>
          </w:p>
        </w:tc>
        <w:tc>
          <w:tcPr>
            <w:tcW w:w="6495" w:type="dxa"/>
            <w:tcBorders>
              <w:top w:val="single" w:sz="4" w:space="0" w:color="auto"/>
              <w:left w:val="single" w:sz="4" w:space="0" w:color="auto"/>
              <w:bottom w:val="single" w:sz="4" w:space="0" w:color="auto"/>
              <w:right w:val="single" w:sz="4" w:space="0" w:color="auto"/>
            </w:tcBorders>
            <w:hideMark/>
          </w:tcPr>
          <w:p w14:paraId="6B80EB58" w14:textId="77777777" w:rsidR="00177397" w:rsidRDefault="00177397">
            <w:pPr>
              <w:jc w:val="both"/>
              <w:rPr>
                <w:rFonts w:ascii="Arial" w:eastAsia="Calibri" w:hAnsi="Arial" w:cs="Arial"/>
                <w:szCs w:val="24"/>
              </w:rPr>
            </w:pPr>
            <w:r>
              <w:rPr>
                <w:rFonts w:ascii="Arial" w:eastAsia="Calibri" w:hAnsi="Arial" w:cs="Arial"/>
                <w:szCs w:val="24"/>
              </w:rPr>
              <w:t xml:space="preserve">City of Nedlands </w:t>
            </w:r>
          </w:p>
        </w:tc>
      </w:tr>
      <w:tr w:rsidR="00177397" w14:paraId="5053220B"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3D60AB7E" w14:textId="77777777" w:rsidR="00177397" w:rsidRDefault="00177397">
            <w:pPr>
              <w:jc w:val="both"/>
              <w:rPr>
                <w:rFonts w:ascii="Arial" w:eastAsia="Calibri" w:hAnsi="Arial" w:cs="Arial"/>
                <w:b/>
                <w:szCs w:val="24"/>
              </w:rPr>
            </w:pPr>
            <w:r>
              <w:rPr>
                <w:rFonts w:ascii="Arial" w:eastAsia="Calibri" w:hAnsi="Arial" w:cs="Arial"/>
                <w:b/>
                <w:szCs w:val="24"/>
              </w:rPr>
              <w:t>Officer</w:t>
            </w:r>
          </w:p>
        </w:tc>
        <w:tc>
          <w:tcPr>
            <w:tcW w:w="6495" w:type="dxa"/>
            <w:tcBorders>
              <w:top w:val="single" w:sz="4" w:space="0" w:color="auto"/>
              <w:left w:val="single" w:sz="4" w:space="0" w:color="auto"/>
              <w:bottom w:val="single" w:sz="4" w:space="0" w:color="auto"/>
              <w:right w:val="single" w:sz="4" w:space="0" w:color="auto"/>
            </w:tcBorders>
            <w:hideMark/>
          </w:tcPr>
          <w:p w14:paraId="409FDFA2" w14:textId="77777777" w:rsidR="00177397" w:rsidRDefault="00177397">
            <w:pPr>
              <w:jc w:val="both"/>
              <w:rPr>
                <w:rFonts w:ascii="Arial" w:eastAsia="Calibri" w:hAnsi="Arial" w:cs="Arial"/>
                <w:szCs w:val="24"/>
              </w:rPr>
            </w:pPr>
            <w:r>
              <w:rPr>
                <w:rFonts w:ascii="Arial" w:eastAsia="Calibri" w:hAnsi="Arial" w:cs="Arial"/>
                <w:szCs w:val="24"/>
              </w:rPr>
              <w:t xml:space="preserve">Chaminda Mendis – Waste Minimisation Coordinator </w:t>
            </w:r>
          </w:p>
        </w:tc>
      </w:tr>
      <w:tr w:rsidR="00177397" w14:paraId="4A035199" w14:textId="77777777" w:rsidTr="00562857">
        <w:tc>
          <w:tcPr>
            <w:tcW w:w="1813" w:type="dxa"/>
            <w:tcBorders>
              <w:top w:val="single" w:sz="4" w:space="0" w:color="auto"/>
              <w:left w:val="single" w:sz="4" w:space="0" w:color="auto"/>
              <w:bottom w:val="single" w:sz="4" w:space="0" w:color="auto"/>
              <w:right w:val="single" w:sz="4" w:space="0" w:color="auto"/>
            </w:tcBorders>
            <w:hideMark/>
          </w:tcPr>
          <w:p w14:paraId="204DD1D2" w14:textId="77777777" w:rsidR="00177397" w:rsidRDefault="00177397">
            <w:pPr>
              <w:jc w:val="both"/>
              <w:rPr>
                <w:rFonts w:ascii="Arial" w:eastAsia="Calibri" w:hAnsi="Arial" w:cs="Arial"/>
                <w:b/>
                <w:szCs w:val="24"/>
              </w:rPr>
            </w:pPr>
            <w:r>
              <w:rPr>
                <w:rFonts w:ascii="Arial" w:eastAsia="Calibri" w:hAnsi="Arial" w:cs="Arial"/>
                <w:b/>
                <w:szCs w:val="24"/>
              </w:rPr>
              <w:t>Director</w:t>
            </w:r>
          </w:p>
        </w:tc>
        <w:tc>
          <w:tcPr>
            <w:tcW w:w="6495" w:type="dxa"/>
            <w:tcBorders>
              <w:top w:val="single" w:sz="4" w:space="0" w:color="auto"/>
              <w:left w:val="single" w:sz="4" w:space="0" w:color="auto"/>
              <w:bottom w:val="single" w:sz="4" w:space="0" w:color="auto"/>
              <w:right w:val="single" w:sz="4" w:space="0" w:color="auto"/>
            </w:tcBorders>
            <w:hideMark/>
          </w:tcPr>
          <w:p w14:paraId="64772640" w14:textId="77777777" w:rsidR="00177397" w:rsidRDefault="00177397">
            <w:pPr>
              <w:jc w:val="both"/>
              <w:rPr>
                <w:rFonts w:ascii="Arial" w:eastAsia="Calibri" w:hAnsi="Arial" w:cs="Arial"/>
                <w:szCs w:val="24"/>
              </w:rPr>
            </w:pPr>
            <w:r>
              <w:rPr>
                <w:rFonts w:ascii="Arial" w:eastAsia="Calibri" w:hAnsi="Arial" w:cs="Arial"/>
                <w:szCs w:val="24"/>
              </w:rPr>
              <w:t>James Cresswell – Acting Director Technical Services</w:t>
            </w:r>
          </w:p>
        </w:tc>
      </w:tr>
      <w:tr w:rsidR="00177397" w14:paraId="141DD123" w14:textId="77777777" w:rsidTr="00562857">
        <w:trPr>
          <w:trHeight w:val="359"/>
        </w:trPr>
        <w:tc>
          <w:tcPr>
            <w:tcW w:w="1813" w:type="dxa"/>
            <w:tcBorders>
              <w:top w:val="single" w:sz="4" w:space="0" w:color="auto"/>
              <w:left w:val="single" w:sz="4" w:space="0" w:color="auto"/>
              <w:bottom w:val="single" w:sz="4" w:space="0" w:color="auto"/>
              <w:right w:val="single" w:sz="4" w:space="0" w:color="auto"/>
            </w:tcBorders>
            <w:hideMark/>
          </w:tcPr>
          <w:p w14:paraId="7C5E2715" w14:textId="77777777" w:rsidR="00177397" w:rsidRDefault="00177397" w:rsidP="006969B7">
            <w:pPr>
              <w:jc w:val="both"/>
              <w:rPr>
                <w:rFonts w:ascii="Arial" w:eastAsia="Calibri" w:hAnsi="Arial" w:cs="Arial"/>
                <w:b/>
                <w:szCs w:val="24"/>
              </w:rPr>
            </w:pPr>
            <w:r>
              <w:rPr>
                <w:rFonts w:ascii="Arial" w:eastAsia="Calibri" w:hAnsi="Arial" w:cs="Arial"/>
                <w:b/>
                <w:szCs w:val="24"/>
              </w:rPr>
              <w:t>Attachments</w:t>
            </w:r>
          </w:p>
        </w:tc>
        <w:tc>
          <w:tcPr>
            <w:tcW w:w="6495" w:type="dxa"/>
            <w:tcBorders>
              <w:top w:val="single" w:sz="4" w:space="0" w:color="auto"/>
              <w:left w:val="single" w:sz="4" w:space="0" w:color="auto"/>
              <w:bottom w:val="single" w:sz="4" w:space="0" w:color="auto"/>
              <w:right w:val="single" w:sz="4" w:space="0" w:color="auto"/>
            </w:tcBorders>
            <w:hideMark/>
          </w:tcPr>
          <w:p w14:paraId="430E3BED" w14:textId="77777777" w:rsidR="00177397" w:rsidRDefault="00177397" w:rsidP="006969B7">
            <w:pPr>
              <w:jc w:val="both"/>
              <w:rPr>
                <w:rFonts w:ascii="Arial" w:eastAsia="Calibri" w:hAnsi="Arial" w:cs="Arial"/>
                <w:szCs w:val="32"/>
                <w:lang w:val="en-US"/>
              </w:rPr>
            </w:pPr>
            <w:r>
              <w:rPr>
                <w:rFonts w:ascii="Arial" w:eastAsia="Calibri" w:hAnsi="Arial" w:cs="Arial"/>
                <w:szCs w:val="32"/>
                <w:lang w:val="en-US"/>
              </w:rPr>
              <w:t>Nil.</w:t>
            </w:r>
          </w:p>
        </w:tc>
      </w:tr>
    </w:tbl>
    <w:p w14:paraId="56ECDD9E" w14:textId="558D111D" w:rsidR="00177397" w:rsidRDefault="00177397" w:rsidP="00177397">
      <w:pPr>
        <w:jc w:val="both"/>
        <w:rPr>
          <w:rFonts w:ascii="Arial" w:hAnsi="Arial" w:cs="Arial"/>
          <w:b/>
          <w:szCs w:val="32"/>
          <w:lang w:val="en-US"/>
        </w:rPr>
      </w:pPr>
    </w:p>
    <w:p w14:paraId="0051BDD1" w14:textId="05C44E0D" w:rsidR="002B462C" w:rsidRPr="006D752D" w:rsidRDefault="002B462C" w:rsidP="002B462C">
      <w:pPr>
        <w:jc w:val="both"/>
        <w:rPr>
          <w:rFonts w:ascii="Arial" w:hAnsi="Arial" w:cs="Arial"/>
          <w:b/>
          <w:szCs w:val="24"/>
        </w:rPr>
      </w:pPr>
      <w:r w:rsidRPr="006D752D">
        <w:rPr>
          <w:rFonts w:ascii="Arial" w:hAnsi="Arial" w:cs="Arial"/>
          <w:b/>
          <w:szCs w:val="24"/>
        </w:rPr>
        <w:t xml:space="preserve">Regulation 11(da) </w:t>
      </w:r>
      <w:r w:rsidR="004521F6">
        <w:rPr>
          <w:rFonts w:ascii="Arial" w:hAnsi="Arial" w:cs="Arial"/>
          <w:b/>
          <w:szCs w:val="24"/>
        </w:rPr>
        <w:t>–</w:t>
      </w:r>
      <w:r w:rsidRPr="006D752D">
        <w:rPr>
          <w:rFonts w:ascii="Arial" w:hAnsi="Arial" w:cs="Arial"/>
          <w:b/>
          <w:szCs w:val="24"/>
        </w:rPr>
        <w:t xml:space="preserve"> </w:t>
      </w:r>
      <w:r w:rsidR="004521F6">
        <w:rPr>
          <w:rFonts w:ascii="Arial" w:hAnsi="Arial" w:cs="Arial"/>
          <w:b/>
          <w:szCs w:val="24"/>
        </w:rPr>
        <w:t>Not Applicable – Recommendation Adopted</w:t>
      </w:r>
    </w:p>
    <w:p w14:paraId="5AEB9F7D" w14:textId="77777777" w:rsidR="002B462C" w:rsidRPr="006D752D" w:rsidRDefault="002B462C" w:rsidP="002B462C">
      <w:pPr>
        <w:jc w:val="both"/>
        <w:rPr>
          <w:rFonts w:ascii="Arial" w:hAnsi="Arial" w:cs="Arial"/>
          <w:szCs w:val="24"/>
        </w:rPr>
      </w:pPr>
    </w:p>
    <w:p w14:paraId="1C5270D4" w14:textId="20E7CFFB" w:rsidR="002B462C" w:rsidRPr="006D752D" w:rsidRDefault="002B462C" w:rsidP="002B462C">
      <w:pPr>
        <w:jc w:val="both"/>
        <w:rPr>
          <w:rFonts w:ascii="Arial" w:hAnsi="Arial" w:cs="Arial"/>
          <w:szCs w:val="24"/>
        </w:rPr>
      </w:pPr>
      <w:r w:rsidRPr="006D752D">
        <w:rPr>
          <w:rFonts w:ascii="Arial" w:hAnsi="Arial" w:cs="Arial"/>
          <w:szCs w:val="24"/>
        </w:rPr>
        <w:t xml:space="preserve">Moved – Councillor </w:t>
      </w:r>
      <w:r w:rsidR="004521F6">
        <w:rPr>
          <w:rFonts w:ascii="Arial" w:hAnsi="Arial" w:cs="Arial"/>
          <w:szCs w:val="24"/>
        </w:rPr>
        <w:t>Hodsdon</w:t>
      </w:r>
    </w:p>
    <w:p w14:paraId="21BF44E4" w14:textId="59AF68E3" w:rsidR="002B462C" w:rsidRPr="006D752D" w:rsidRDefault="002B462C" w:rsidP="002B462C">
      <w:pPr>
        <w:jc w:val="both"/>
        <w:rPr>
          <w:rFonts w:ascii="Arial" w:hAnsi="Arial" w:cs="Arial"/>
          <w:szCs w:val="24"/>
        </w:rPr>
      </w:pPr>
      <w:r w:rsidRPr="006D752D">
        <w:rPr>
          <w:rFonts w:ascii="Arial" w:hAnsi="Arial" w:cs="Arial"/>
          <w:szCs w:val="24"/>
        </w:rPr>
        <w:t xml:space="preserve">Seconded – Councillor </w:t>
      </w:r>
      <w:r w:rsidR="004521F6">
        <w:rPr>
          <w:rFonts w:ascii="Arial" w:hAnsi="Arial" w:cs="Arial"/>
          <w:szCs w:val="24"/>
        </w:rPr>
        <w:t>Hay</w:t>
      </w:r>
    </w:p>
    <w:p w14:paraId="41C2AA6E" w14:textId="77777777" w:rsidR="002B462C" w:rsidRPr="006D752D" w:rsidRDefault="002B462C" w:rsidP="002B462C">
      <w:pPr>
        <w:jc w:val="both"/>
        <w:rPr>
          <w:rFonts w:ascii="Arial" w:hAnsi="Arial" w:cs="Arial"/>
          <w:szCs w:val="24"/>
        </w:rPr>
      </w:pPr>
    </w:p>
    <w:p w14:paraId="6411225D" w14:textId="77777777" w:rsidR="002B462C" w:rsidRPr="006D752D" w:rsidRDefault="002B462C" w:rsidP="002B462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06032EA" w14:textId="3ABAC2C2" w:rsidR="002B462C" w:rsidRDefault="002B462C" w:rsidP="002B462C">
      <w:pPr>
        <w:jc w:val="both"/>
        <w:rPr>
          <w:rFonts w:ascii="Arial" w:hAnsi="Arial" w:cs="Arial"/>
          <w:szCs w:val="24"/>
        </w:rPr>
      </w:pPr>
      <w:r w:rsidRPr="006D752D">
        <w:rPr>
          <w:rFonts w:ascii="Arial" w:hAnsi="Arial" w:cs="Arial"/>
          <w:szCs w:val="24"/>
        </w:rPr>
        <w:t>(Printed below for ease of reference)</w:t>
      </w:r>
    </w:p>
    <w:p w14:paraId="29CE63C5" w14:textId="77777777" w:rsidR="00054F12" w:rsidRPr="006D752D" w:rsidRDefault="00054F12" w:rsidP="002B462C">
      <w:pPr>
        <w:jc w:val="both"/>
        <w:rPr>
          <w:rFonts w:ascii="Arial" w:hAnsi="Arial" w:cs="Arial"/>
          <w:szCs w:val="24"/>
        </w:rPr>
      </w:pPr>
    </w:p>
    <w:p w14:paraId="31515096" w14:textId="627C5DC9" w:rsidR="004521F6" w:rsidRPr="006D752D" w:rsidRDefault="004521F6"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0</w:t>
      </w:r>
      <w:r w:rsidRPr="006D752D">
        <w:rPr>
          <w:rFonts w:ascii="Arial" w:hAnsi="Arial" w:cs="Arial"/>
          <w:b/>
          <w:szCs w:val="24"/>
        </w:rPr>
        <w:t>/-</w:t>
      </w:r>
    </w:p>
    <w:p w14:paraId="1FD66E4A" w14:textId="7192E575" w:rsidR="002B462C" w:rsidRDefault="002B462C" w:rsidP="00177397">
      <w:pPr>
        <w:jc w:val="both"/>
        <w:rPr>
          <w:rFonts w:ascii="Arial" w:hAnsi="Arial" w:cs="Arial"/>
          <w:b/>
          <w:szCs w:val="32"/>
          <w:lang w:val="en-US"/>
        </w:rPr>
      </w:pPr>
    </w:p>
    <w:p w14:paraId="2B79C0CA" w14:textId="77E2058F" w:rsidR="002B462C" w:rsidRDefault="004521F6" w:rsidP="00177397">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76672" behindDoc="1" locked="0" layoutInCell="1" allowOverlap="1" wp14:anchorId="46DBB50D" wp14:editId="47436F31">
                <wp:simplePos x="0" y="0"/>
                <wp:positionH relativeFrom="column">
                  <wp:posOffset>1905</wp:posOffset>
                </wp:positionH>
                <wp:positionV relativeFrom="paragraph">
                  <wp:posOffset>176948</wp:posOffset>
                </wp:positionV>
                <wp:extent cx="5346700" cy="1661532"/>
                <wp:effectExtent l="0" t="0" r="6350" b="0"/>
                <wp:wrapNone/>
                <wp:docPr id="12" name="Rectangle 12"/>
                <wp:cNvGraphicFramePr/>
                <a:graphic xmlns:a="http://schemas.openxmlformats.org/drawingml/2006/main">
                  <a:graphicData uri="http://schemas.microsoft.com/office/word/2010/wordprocessingShape">
                    <wps:wsp>
                      <wps:cNvSpPr/>
                      <wps:spPr>
                        <a:xfrm>
                          <a:off x="0" y="0"/>
                          <a:ext cx="5346700" cy="166153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FDAF77" id="Rectangle 12" o:spid="_x0000_s1026" style="position:absolute;margin-left:.15pt;margin-top:13.95pt;width:421pt;height:130.8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" fillcolor="#d8d8d8 [2732]" stroked="f" strokeweight="2pt"/>
            </w:pict>
          </mc:Fallback>
        </mc:AlternateContent>
      </w:r>
    </w:p>
    <w:p w14:paraId="69CD1DAD" w14:textId="59CBBB6C" w:rsidR="00177397" w:rsidRDefault="004521F6" w:rsidP="00177397">
      <w:pPr>
        <w:jc w:val="both"/>
        <w:rPr>
          <w:rFonts w:ascii="Arial" w:hAnsi="Arial" w:cs="Arial"/>
          <w:b/>
          <w:sz w:val="28"/>
          <w:szCs w:val="32"/>
          <w:lang w:val="en-US"/>
        </w:rPr>
      </w:pPr>
      <w:r>
        <w:rPr>
          <w:rFonts w:ascii="Arial" w:hAnsi="Arial" w:cs="Arial"/>
          <w:b/>
          <w:sz w:val="28"/>
          <w:szCs w:val="32"/>
          <w:lang w:val="en-US"/>
        </w:rPr>
        <w:t xml:space="preserve">Council Resolution / </w:t>
      </w:r>
      <w:r w:rsidR="00177397">
        <w:rPr>
          <w:rFonts w:ascii="Arial" w:hAnsi="Arial" w:cs="Arial"/>
          <w:b/>
          <w:sz w:val="28"/>
          <w:szCs w:val="32"/>
          <w:lang w:val="en-US"/>
        </w:rPr>
        <w:t>Committee Recommendation / Recommendation to Committee</w:t>
      </w:r>
    </w:p>
    <w:p w14:paraId="7CF85A8C" w14:textId="77777777" w:rsidR="00177397" w:rsidRDefault="00177397" w:rsidP="00177397">
      <w:pPr>
        <w:jc w:val="both"/>
        <w:rPr>
          <w:rFonts w:ascii="Arial" w:hAnsi="Arial" w:cs="Arial"/>
          <w:b/>
          <w:szCs w:val="32"/>
          <w:lang w:val="en-US"/>
        </w:rPr>
      </w:pPr>
    </w:p>
    <w:p w14:paraId="5EB6B1DB" w14:textId="77777777" w:rsidR="00177397" w:rsidRDefault="00177397" w:rsidP="00177397">
      <w:pPr>
        <w:jc w:val="both"/>
        <w:rPr>
          <w:rFonts w:ascii="Arial" w:hAnsi="Arial" w:cs="Arial"/>
          <w:b/>
          <w:szCs w:val="32"/>
          <w:lang w:val="en-US"/>
        </w:rPr>
      </w:pPr>
      <w:r>
        <w:rPr>
          <w:rFonts w:ascii="Arial" w:hAnsi="Arial" w:cs="Arial"/>
          <w:b/>
          <w:szCs w:val="32"/>
          <w:lang w:val="en-US"/>
        </w:rPr>
        <w:t>Council:</w:t>
      </w:r>
    </w:p>
    <w:p w14:paraId="21D20849" w14:textId="77777777" w:rsidR="00177397" w:rsidRDefault="00177397" w:rsidP="00177397">
      <w:pPr>
        <w:jc w:val="both"/>
        <w:rPr>
          <w:rFonts w:ascii="Arial" w:hAnsi="Arial" w:cs="Arial"/>
          <w:b/>
          <w:szCs w:val="32"/>
          <w:lang w:val="en-US"/>
        </w:rPr>
      </w:pPr>
    </w:p>
    <w:p w14:paraId="11949750" w14:textId="77777777" w:rsidR="00177397" w:rsidRDefault="00177397" w:rsidP="00BD160A">
      <w:pPr>
        <w:pStyle w:val="ListParagraph"/>
        <w:numPr>
          <w:ilvl w:val="0"/>
          <w:numId w:val="8"/>
        </w:numPr>
        <w:spacing w:after="0" w:line="240" w:lineRule="auto"/>
        <w:ind w:left="426" w:hanging="426"/>
        <w:jc w:val="both"/>
        <w:rPr>
          <w:rFonts w:ascii="Arial" w:hAnsi="Arial" w:cs="Arial"/>
          <w:b/>
          <w:sz w:val="24"/>
          <w:szCs w:val="32"/>
          <w:lang w:val="en-US"/>
        </w:rPr>
      </w:pPr>
      <w:r>
        <w:rPr>
          <w:rFonts w:ascii="Arial" w:hAnsi="Arial" w:cs="Arial"/>
          <w:b/>
          <w:sz w:val="24"/>
          <w:szCs w:val="32"/>
          <w:lang w:val="en-US"/>
        </w:rPr>
        <w:t xml:space="preserve">notes the City of Nedlands 2019 Annual Waste Report; and </w:t>
      </w:r>
    </w:p>
    <w:p w14:paraId="0C7D93C9" w14:textId="77777777" w:rsidR="00177397" w:rsidRDefault="00177397" w:rsidP="00177397">
      <w:pPr>
        <w:jc w:val="both"/>
        <w:rPr>
          <w:rFonts w:ascii="Arial" w:hAnsi="Arial" w:cs="Arial"/>
          <w:b/>
          <w:szCs w:val="32"/>
          <w:lang w:val="en-US"/>
        </w:rPr>
      </w:pPr>
    </w:p>
    <w:p w14:paraId="489B3094" w14:textId="77777777" w:rsidR="00177397" w:rsidRDefault="00177397" w:rsidP="00BD160A">
      <w:pPr>
        <w:pStyle w:val="ListParagraph"/>
        <w:numPr>
          <w:ilvl w:val="0"/>
          <w:numId w:val="8"/>
        </w:numPr>
        <w:spacing w:after="0" w:line="240" w:lineRule="auto"/>
        <w:ind w:left="426" w:hanging="426"/>
        <w:jc w:val="both"/>
        <w:rPr>
          <w:rFonts w:ascii="Arial" w:hAnsi="Arial" w:cs="Arial"/>
          <w:b/>
          <w:sz w:val="24"/>
          <w:szCs w:val="32"/>
          <w:lang w:val="en-US"/>
        </w:rPr>
      </w:pPr>
      <w:r>
        <w:rPr>
          <w:rFonts w:ascii="Arial" w:hAnsi="Arial" w:cs="Arial"/>
          <w:b/>
          <w:sz w:val="24"/>
          <w:szCs w:val="32"/>
          <w:lang w:val="en-US"/>
        </w:rPr>
        <w:t>notes that the City will commence the community consultation for the introduction of a FOGO service in mid-2019.</w:t>
      </w:r>
    </w:p>
    <w:p w14:paraId="04A37E34" w14:textId="77777777" w:rsidR="00177397" w:rsidRDefault="00177397" w:rsidP="00177397">
      <w:pPr>
        <w:tabs>
          <w:tab w:val="left" w:pos="1701"/>
          <w:tab w:val="left" w:pos="2410"/>
          <w:tab w:val="left" w:pos="2977"/>
          <w:tab w:val="right" w:pos="8505"/>
        </w:tabs>
        <w:jc w:val="both"/>
        <w:rPr>
          <w:rFonts w:ascii="Arial" w:hAnsi="Arial" w:cs="Arial"/>
          <w:szCs w:val="24"/>
        </w:rPr>
      </w:pPr>
    </w:p>
    <w:p w14:paraId="0F2D3B9A" w14:textId="77777777" w:rsidR="00177397" w:rsidRDefault="00177397" w:rsidP="00177397">
      <w:pPr>
        <w:tabs>
          <w:tab w:val="left" w:pos="1701"/>
          <w:tab w:val="left" w:pos="2410"/>
          <w:tab w:val="left" w:pos="2977"/>
          <w:tab w:val="right" w:pos="8505"/>
        </w:tabs>
        <w:jc w:val="both"/>
        <w:rPr>
          <w:rFonts w:ascii="Arial" w:hAnsi="Arial" w:cs="Arial"/>
          <w:szCs w:val="24"/>
        </w:rPr>
      </w:pPr>
    </w:p>
    <w:p w14:paraId="55544AF3" w14:textId="77777777" w:rsidR="00177397" w:rsidRDefault="00177397" w:rsidP="0017739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177397" w14:paraId="3F1259B6" w14:textId="77777777" w:rsidTr="00604C46">
        <w:tc>
          <w:tcPr>
            <w:tcW w:w="8308" w:type="dxa"/>
            <w:tcBorders>
              <w:top w:val="single" w:sz="4" w:space="0" w:color="auto"/>
              <w:left w:val="single" w:sz="4" w:space="0" w:color="auto"/>
              <w:bottom w:val="single" w:sz="4" w:space="0" w:color="auto"/>
              <w:right w:val="single" w:sz="4" w:space="0" w:color="auto"/>
            </w:tcBorders>
            <w:hideMark/>
          </w:tcPr>
          <w:p w14:paraId="1DCC3B79" w14:textId="77777777" w:rsidR="00177397" w:rsidRDefault="00177397">
            <w:pPr>
              <w:pStyle w:val="Heading1"/>
              <w:numPr>
                <w:ilvl w:val="0"/>
                <w:numId w:val="0"/>
              </w:numPr>
              <w:tabs>
                <w:tab w:val="clear" w:pos="720"/>
                <w:tab w:val="left" w:pos="2157"/>
              </w:tabs>
              <w:spacing w:before="0"/>
              <w:ind w:left="2157" w:hanging="2126"/>
              <w:rPr>
                <w:rFonts w:ascii="Arial" w:eastAsia="Calibri" w:hAnsi="Arial" w:cs="Arial"/>
                <w:szCs w:val="22"/>
                <w:u w:val="none"/>
              </w:rPr>
            </w:pPr>
            <w:bookmarkStart w:id="36" w:name="_Toc2754784"/>
            <w:bookmarkStart w:id="37" w:name="_Toc3369342"/>
            <w:bookmarkStart w:id="38" w:name="_Toc4750718"/>
            <w:r>
              <w:rPr>
                <w:rFonts w:ascii="Arial" w:eastAsia="Calibri" w:hAnsi="Arial" w:cs="Arial"/>
                <w:caps w:val="0"/>
                <w:szCs w:val="22"/>
                <w:u w:val="none"/>
              </w:rPr>
              <w:lastRenderedPageBreak/>
              <w:t xml:space="preserve">TS04.19 </w:t>
            </w:r>
            <w:r>
              <w:rPr>
                <w:rFonts w:ascii="Arial" w:eastAsia="Calibri" w:hAnsi="Arial" w:cs="Arial"/>
                <w:caps w:val="0"/>
                <w:szCs w:val="22"/>
                <w:u w:val="none"/>
              </w:rPr>
              <w:tab/>
              <w:t>RFT 2018-19.08 Provision and Maintenance of Bus Shelters in Return for Advertising Rights</w:t>
            </w:r>
            <w:bookmarkEnd w:id="36"/>
            <w:bookmarkEnd w:id="37"/>
            <w:bookmarkEnd w:id="38"/>
          </w:p>
        </w:tc>
      </w:tr>
    </w:tbl>
    <w:p w14:paraId="3E088345" w14:textId="77777777" w:rsidR="00177397" w:rsidRDefault="00177397" w:rsidP="00177397">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73"/>
      </w:tblGrid>
      <w:tr w:rsidR="00177397" w14:paraId="7F95C31C"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67A0B3F9" w14:textId="77777777" w:rsidR="00177397" w:rsidRDefault="00177397">
            <w:pPr>
              <w:jc w:val="both"/>
              <w:rPr>
                <w:rFonts w:ascii="Arial" w:eastAsia="Calibri" w:hAnsi="Arial" w:cs="Arial"/>
                <w:b/>
                <w:szCs w:val="24"/>
              </w:rPr>
            </w:pPr>
            <w:r>
              <w:rPr>
                <w:rFonts w:ascii="Arial" w:eastAsia="Calibri" w:hAnsi="Arial" w:cs="Arial"/>
                <w:b/>
                <w:szCs w:val="24"/>
              </w:rPr>
              <w:t>Committee</w:t>
            </w:r>
          </w:p>
        </w:tc>
        <w:tc>
          <w:tcPr>
            <w:tcW w:w="6073" w:type="dxa"/>
            <w:tcBorders>
              <w:top w:val="single" w:sz="4" w:space="0" w:color="auto"/>
              <w:left w:val="single" w:sz="4" w:space="0" w:color="auto"/>
              <w:bottom w:val="single" w:sz="4" w:space="0" w:color="auto"/>
              <w:right w:val="single" w:sz="4" w:space="0" w:color="auto"/>
            </w:tcBorders>
            <w:hideMark/>
          </w:tcPr>
          <w:p w14:paraId="1B25435B" w14:textId="77777777" w:rsidR="00177397" w:rsidRDefault="00177397">
            <w:pPr>
              <w:jc w:val="both"/>
              <w:rPr>
                <w:rFonts w:ascii="Arial" w:eastAsia="Calibri" w:hAnsi="Arial" w:cs="Arial"/>
                <w:szCs w:val="24"/>
              </w:rPr>
            </w:pPr>
            <w:r>
              <w:rPr>
                <w:rFonts w:ascii="Arial" w:eastAsia="Calibri" w:hAnsi="Arial" w:cs="Arial"/>
                <w:szCs w:val="24"/>
              </w:rPr>
              <w:t>12 March 2019</w:t>
            </w:r>
          </w:p>
        </w:tc>
      </w:tr>
      <w:tr w:rsidR="00177397" w14:paraId="6D77A169"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2F6B0D32" w14:textId="77777777" w:rsidR="00177397" w:rsidRDefault="00177397">
            <w:pPr>
              <w:jc w:val="both"/>
              <w:rPr>
                <w:rFonts w:ascii="Arial" w:eastAsia="Calibri" w:hAnsi="Arial" w:cs="Arial"/>
                <w:b/>
                <w:szCs w:val="24"/>
              </w:rPr>
            </w:pPr>
            <w:r>
              <w:rPr>
                <w:rFonts w:ascii="Arial" w:eastAsia="Calibri" w:hAnsi="Arial" w:cs="Arial"/>
                <w:b/>
                <w:szCs w:val="24"/>
              </w:rPr>
              <w:t>Council</w:t>
            </w:r>
          </w:p>
        </w:tc>
        <w:tc>
          <w:tcPr>
            <w:tcW w:w="6073" w:type="dxa"/>
            <w:tcBorders>
              <w:top w:val="single" w:sz="4" w:space="0" w:color="auto"/>
              <w:left w:val="single" w:sz="4" w:space="0" w:color="auto"/>
              <w:bottom w:val="single" w:sz="4" w:space="0" w:color="auto"/>
              <w:right w:val="single" w:sz="4" w:space="0" w:color="auto"/>
            </w:tcBorders>
            <w:hideMark/>
          </w:tcPr>
          <w:p w14:paraId="38E6131A" w14:textId="77777777" w:rsidR="00177397" w:rsidRDefault="00177397">
            <w:pPr>
              <w:jc w:val="both"/>
              <w:rPr>
                <w:rFonts w:ascii="Arial" w:eastAsia="Calibri" w:hAnsi="Arial" w:cs="Arial"/>
                <w:szCs w:val="24"/>
              </w:rPr>
            </w:pPr>
            <w:r>
              <w:rPr>
                <w:rFonts w:ascii="Arial" w:eastAsia="Calibri" w:hAnsi="Arial" w:cs="Arial"/>
                <w:szCs w:val="24"/>
              </w:rPr>
              <w:t>26 March 2019</w:t>
            </w:r>
          </w:p>
        </w:tc>
      </w:tr>
      <w:tr w:rsidR="00177397" w14:paraId="173A05B8"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2178389A" w14:textId="77777777" w:rsidR="00177397" w:rsidRDefault="00177397">
            <w:pPr>
              <w:jc w:val="both"/>
              <w:rPr>
                <w:rFonts w:ascii="Arial" w:eastAsia="Calibri" w:hAnsi="Arial" w:cs="Arial"/>
                <w:b/>
                <w:szCs w:val="24"/>
              </w:rPr>
            </w:pPr>
            <w:r>
              <w:rPr>
                <w:rFonts w:ascii="Arial" w:eastAsia="Calibri" w:hAnsi="Arial" w:cs="Arial"/>
                <w:b/>
                <w:szCs w:val="24"/>
              </w:rPr>
              <w:t>Applicant</w:t>
            </w:r>
          </w:p>
        </w:tc>
        <w:tc>
          <w:tcPr>
            <w:tcW w:w="6073" w:type="dxa"/>
            <w:tcBorders>
              <w:top w:val="single" w:sz="4" w:space="0" w:color="auto"/>
              <w:left w:val="single" w:sz="4" w:space="0" w:color="auto"/>
              <w:bottom w:val="single" w:sz="4" w:space="0" w:color="auto"/>
              <w:right w:val="single" w:sz="4" w:space="0" w:color="auto"/>
            </w:tcBorders>
            <w:hideMark/>
          </w:tcPr>
          <w:p w14:paraId="1C201E60" w14:textId="77777777" w:rsidR="00177397" w:rsidRDefault="00177397">
            <w:pPr>
              <w:jc w:val="both"/>
              <w:rPr>
                <w:rFonts w:ascii="Arial" w:eastAsia="Calibri" w:hAnsi="Arial" w:cs="Arial"/>
                <w:szCs w:val="24"/>
              </w:rPr>
            </w:pPr>
            <w:r>
              <w:rPr>
                <w:rFonts w:ascii="Arial" w:eastAsia="Calibri" w:hAnsi="Arial" w:cs="Arial"/>
                <w:szCs w:val="24"/>
              </w:rPr>
              <w:t>City of Nedlands</w:t>
            </w:r>
          </w:p>
        </w:tc>
      </w:tr>
      <w:tr w:rsidR="00177397" w14:paraId="69E6A2B4"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27FA2A34" w14:textId="77777777" w:rsidR="00177397" w:rsidRDefault="00177397">
            <w:pPr>
              <w:jc w:val="both"/>
              <w:rPr>
                <w:rFonts w:ascii="Arial" w:eastAsia="Calibri" w:hAnsi="Arial" w:cs="Arial"/>
                <w:b/>
                <w:szCs w:val="24"/>
              </w:rPr>
            </w:pPr>
            <w:r>
              <w:rPr>
                <w:rFonts w:ascii="Arial" w:eastAsia="Calibri" w:hAnsi="Arial" w:cs="Arial"/>
                <w:b/>
                <w:szCs w:val="24"/>
              </w:rPr>
              <w:t>Officer</w:t>
            </w:r>
          </w:p>
        </w:tc>
        <w:tc>
          <w:tcPr>
            <w:tcW w:w="6073" w:type="dxa"/>
            <w:tcBorders>
              <w:top w:val="single" w:sz="4" w:space="0" w:color="auto"/>
              <w:left w:val="single" w:sz="4" w:space="0" w:color="auto"/>
              <w:bottom w:val="single" w:sz="4" w:space="0" w:color="auto"/>
              <w:right w:val="single" w:sz="4" w:space="0" w:color="auto"/>
            </w:tcBorders>
            <w:hideMark/>
          </w:tcPr>
          <w:p w14:paraId="4331D5DF" w14:textId="77777777" w:rsidR="00177397" w:rsidRDefault="00177397">
            <w:pPr>
              <w:jc w:val="both"/>
              <w:rPr>
                <w:rFonts w:ascii="Arial" w:eastAsia="Calibri" w:hAnsi="Arial" w:cs="Arial"/>
                <w:szCs w:val="24"/>
              </w:rPr>
            </w:pPr>
            <w:r>
              <w:rPr>
                <w:rFonts w:ascii="Arial" w:eastAsia="Calibri" w:hAnsi="Arial" w:cs="Arial"/>
                <w:szCs w:val="24"/>
              </w:rPr>
              <w:t>Nathan Brewer – Purchasing and Tenders Coordinator</w:t>
            </w:r>
          </w:p>
        </w:tc>
      </w:tr>
      <w:tr w:rsidR="00177397" w14:paraId="7969A057"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4FFCB34C" w14:textId="77777777" w:rsidR="00177397" w:rsidRDefault="00177397">
            <w:pPr>
              <w:jc w:val="both"/>
              <w:rPr>
                <w:rFonts w:ascii="Arial" w:eastAsia="Calibri" w:hAnsi="Arial" w:cs="Arial"/>
                <w:b/>
                <w:szCs w:val="24"/>
              </w:rPr>
            </w:pPr>
            <w:r>
              <w:rPr>
                <w:rFonts w:ascii="Arial" w:eastAsia="Calibri" w:hAnsi="Arial" w:cs="Arial"/>
                <w:b/>
                <w:szCs w:val="24"/>
              </w:rPr>
              <w:t>Director</w:t>
            </w:r>
          </w:p>
        </w:tc>
        <w:tc>
          <w:tcPr>
            <w:tcW w:w="6073" w:type="dxa"/>
            <w:tcBorders>
              <w:top w:val="single" w:sz="4" w:space="0" w:color="auto"/>
              <w:left w:val="single" w:sz="4" w:space="0" w:color="auto"/>
              <w:bottom w:val="single" w:sz="4" w:space="0" w:color="auto"/>
              <w:right w:val="single" w:sz="4" w:space="0" w:color="auto"/>
            </w:tcBorders>
            <w:hideMark/>
          </w:tcPr>
          <w:p w14:paraId="2C7757A2" w14:textId="77777777" w:rsidR="00177397" w:rsidRDefault="00177397">
            <w:pPr>
              <w:jc w:val="both"/>
              <w:rPr>
                <w:rFonts w:ascii="Arial" w:eastAsia="Calibri" w:hAnsi="Arial" w:cs="Arial"/>
                <w:szCs w:val="24"/>
              </w:rPr>
            </w:pPr>
            <w:r>
              <w:rPr>
                <w:rFonts w:ascii="Arial" w:eastAsia="Calibri" w:hAnsi="Arial" w:cs="Arial"/>
                <w:szCs w:val="24"/>
              </w:rPr>
              <w:t>Martyn Glover – Director Technical Services</w:t>
            </w:r>
          </w:p>
        </w:tc>
      </w:tr>
      <w:tr w:rsidR="00177397" w14:paraId="2BBE1969" w14:textId="77777777" w:rsidTr="00562857">
        <w:tc>
          <w:tcPr>
            <w:tcW w:w="2235" w:type="dxa"/>
            <w:tcBorders>
              <w:top w:val="single" w:sz="4" w:space="0" w:color="auto"/>
              <w:left w:val="single" w:sz="4" w:space="0" w:color="auto"/>
              <w:bottom w:val="single" w:sz="4" w:space="0" w:color="auto"/>
              <w:right w:val="single" w:sz="4" w:space="0" w:color="auto"/>
            </w:tcBorders>
            <w:hideMark/>
          </w:tcPr>
          <w:p w14:paraId="6439162D" w14:textId="77777777" w:rsidR="00177397" w:rsidRDefault="00177397">
            <w:pPr>
              <w:jc w:val="both"/>
              <w:rPr>
                <w:rFonts w:ascii="Arial" w:eastAsia="Calibri" w:hAnsi="Arial" w:cs="Arial"/>
                <w:b/>
                <w:szCs w:val="24"/>
              </w:rPr>
            </w:pPr>
            <w:r>
              <w:rPr>
                <w:rFonts w:ascii="Arial" w:eastAsia="Calibri" w:hAnsi="Arial" w:cs="Arial"/>
                <w:b/>
                <w:szCs w:val="24"/>
              </w:rPr>
              <w:t>Attachments</w:t>
            </w:r>
          </w:p>
        </w:tc>
        <w:tc>
          <w:tcPr>
            <w:tcW w:w="6073" w:type="dxa"/>
            <w:tcBorders>
              <w:top w:val="single" w:sz="4" w:space="0" w:color="auto"/>
              <w:left w:val="single" w:sz="4" w:space="0" w:color="auto"/>
              <w:bottom w:val="single" w:sz="4" w:space="0" w:color="auto"/>
              <w:right w:val="single" w:sz="4" w:space="0" w:color="auto"/>
            </w:tcBorders>
            <w:hideMark/>
          </w:tcPr>
          <w:p w14:paraId="7D149DD3" w14:textId="77777777" w:rsidR="00177397" w:rsidRDefault="00177397" w:rsidP="00BD160A">
            <w:pPr>
              <w:numPr>
                <w:ilvl w:val="0"/>
                <w:numId w:val="9"/>
              </w:numPr>
              <w:ind w:left="426" w:hanging="426"/>
              <w:jc w:val="both"/>
              <w:rPr>
                <w:rFonts w:ascii="Arial" w:eastAsia="Calibri" w:hAnsi="Arial" w:cs="Arial"/>
                <w:szCs w:val="32"/>
                <w:lang w:val="en-US"/>
              </w:rPr>
            </w:pPr>
            <w:r>
              <w:rPr>
                <w:rFonts w:ascii="Arial" w:eastAsia="Calibri" w:hAnsi="Arial" w:cs="Arial"/>
                <w:szCs w:val="32"/>
                <w:lang w:val="en-US"/>
              </w:rPr>
              <w:t>Final Evaluation Scoresheet (Confidential)</w:t>
            </w:r>
          </w:p>
          <w:p w14:paraId="1AF7B3EC" w14:textId="77777777" w:rsidR="00177397" w:rsidRDefault="00177397" w:rsidP="00BD160A">
            <w:pPr>
              <w:numPr>
                <w:ilvl w:val="0"/>
                <w:numId w:val="9"/>
              </w:numPr>
              <w:ind w:left="426" w:hanging="426"/>
              <w:jc w:val="both"/>
              <w:rPr>
                <w:rFonts w:ascii="Arial" w:eastAsia="Calibri" w:hAnsi="Arial" w:cs="Arial"/>
                <w:szCs w:val="32"/>
                <w:lang w:val="en-US"/>
              </w:rPr>
            </w:pPr>
            <w:r>
              <w:rPr>
                <w:rFonts w:ascii="Arial" w:eastAsia="Calibri" w:hAnsi="Arial" w:cs="Arial"/>
                <w:szCs w:val="32"/>
                <w:lang w:val="en-US"/>
              </w:rPr>
              <w:t>Bus Shelter Design Options</w:t>
            </w:r>
          </w:p>
        </w:tc>
      </w:tr>
    </w:tbl>
    <w:p w14:paraId="36E19F38" w14:textId="03A11465" w:rsidR="00177397" w:rsidRDefault="00177397" w:rsidP="00177397">
      <w:pPr>
        <w:jc w:val="both"/>
        <w:rPr>
          <w:rFonts w:ascii="Arial" w:eastAsia="Calibri" w:hAnsi="Arial" w:cs="Arial"/>
          <w:b/>
          <w:szCs w:val="32"/>
          <w:lang w:val="en-US"/>
        </w:rPr>
      </w:pPr>
    </w:p>
    <w:p w14:paraId="546E33B4"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2C27282" w14:textId="77777777" w:rsidR="004521F6" w:rsidRPr="006D752D" w:rsidRDefault="004521F6" w:rsidP="004521F6">
      <w:pPr>
        <w:jc w:val="both"/>
        <w:rPr>
          <w:rFonts w:ascii="Arial" w:hAnsi="Arial" w:cs="Arial"/>
          <w:szCs w:val="24"/>
        </w:rPr>
      </w:pPr>
    </w:p>
    <w:p w14:paraId="18AFB135" w14:textId="77777777" w:rsidR="004521F6" w:rsidRPr="006D752D" w:rsidRDefault="004521F6" w:rsidP="004521F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272DF8C6" w14:textId="77777777" w:rsidR="004521F6" w:rsidRPr="006D752D" w:rsidRDefault="004521F6" w:rsidP="004521F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9AD9873" w14:textId="77777777" w:rsidR="004521F6" w:rsidRPr="006D752D" w:rsidRDefault="004521F6" w:rsidP="004521F6">
      <w:pPr>
        <w:jc w:val="both"/>
        <w:rPr>
          <w:rFonts w:ascii="Arial" w:hAnsi="Arial" w:cs="Arial"/>
          <w:szCs w:val="24"/>
        </w:rPr>
      </w:pPr>
    </w:p>
    <w:p w14:paraId="03BE496D"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6137F50" w14:textId="6DD6477E" w:rsidR="004521F6" w:rsidRDefault="004521F6" w:rsidP="004521F6">
      <w:pPr>
        <w:jc w:val="both"/>
        <w:rPr>
          <w:rFonts w:ascii="Arial" w:hAnsi="Arial" w:cs="Arial"/>
          <w:szCs w:val="24"/>
        </w:rPr>
      </w:pPr>
      <w:r w:rsidRPr="006D752D">
        <w:rPr>
          <w:rFonts w:ascii="Arial" w:hAnsi="Arial" w:cs="Arial"/>
          <w:szCs w:val="24"/>
        </w:rPr>
        <w:t>(Printed below for ease of reference)</w:t>
      </w:r>
    </w:p>
    <w:p w14:paraId="50819F30" w14:textId="77777777" w:rsidR="00054F12" w:rsidRPr="006D752D" w:rsidRDefault="00054F12" w:rsidP="004521F6">
      <w:pPr>
        <w:jc w:val="both"/>
        <w:rPr>
          <w:rFonts w:ascii="Arial" w:hAnsi="Arial" w:cs="Arial"/>
          <w:szCs w:val="24"/>
        </w:rPr>
      </w:pPr>
    </w:p>
    <w:p w14:paraId="2507FA0E" w14:textId="77777777" w:rsidR="004521F6" w:rsidRPr="006D752D" w:rsidRDefault="004521F6" w:rsidP="004521F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0</w:t>
      </w:r>
      <w:r w:rsidRPr="006D752D">
        <w:rPr>
          <w:rFonts w:ascii="Arial" w:hAnsi="Arial" w:cs="Arial"/>
          <w:b/>
          <w:szCs w:val="24"/>
        </w:rPr>
        <w:t>/-</w:t>
      </w:r>
    </w:p>
    <w:p w14:paraId="559826AE" w14:textId="0F34E88E" w:rsidR="002B462C" w:rsidRDefault="002B462C" w:rsidP="00177397">
      <w:pPr>
        <w:jc w:val="both"/>
        <w:rPr>
          <w:rFonts w:ascii="Arial" w:eastAsia="Calibri" w:hAnsi="Arial" w:cs="Arial"/>
          <w:b/>
          <w:szCs w:val="32"/>
          <w:lang w:val="en-US"/>
        </w:rPr>
      </w:pPr>
      <w:r>
        <w:rPr>
          <w:rFonts w:ascii="Arial" w:eastAsia="Calibri" w:hAnsi="Arial" w:cs="Arial"/>
          <w:b/>
          <w:szCs w:val="32"/>
          <w:lang w:val="en-US"/>
        </w:rPr>
        <w:t xml:space="preserve"> </w:t>
      </w:r>
    </w:p>
    <w:p w14:paraId="7BCA4348" w14:textId="78BA87F5" w:rsidR="002B462C" w:rsidRDefault="00054F12" w:rsidP="00177397">
      <w:pPr>
        <w:jc w:val="both"/>
        <w:rPr>
          <w:rFonts w:ascii="Arial" w:eastAsia="Calibri" w:hAnsi="Arial" w:cs="Arial"/>
          <w:b/>
          <w:szCs w:val="32"/>
          <w:lang w:val="en-US"/>
        </w:rPr>
      </w:pPr>
      <w:r>
        <w:rPr>
          <w:rFonts w:ascii="Arial" w:hAnsi="Arial" w:cs="Arial"/>
          <w:noProof/>
        </w:rPr>
        <mc:AlternateContent>
          <mc:Choice Requires="wps">
            <w:drawing>
              <wp:anchor distT="0" distB="0" distL="114300" distR="114300" simplePos="0" relativeHeight="251682816" behindDoc="1" locked="0" layoutInCell="1" allowOverlap="1" wp14:anchorId="7646B326" wp14:editId="6778CB76">
                <wp:simplePos x="0" y="0"/>
                <wp:positionH relativeFrom="column">
                  <wp:posOffset>-1724</wp:posOffset>
                </wp:positionH>
                <wp:positionV relativeFrom="paragraph">
                  <wp:posOffset>178435</wp:posOffset>
                </wp:positionV>
                <wp:extent cx="5346700" cy="3098800"/>
                <wp:effectExtent l="0" t="0" r="6350" b="6350"/>
                <wp:wrapNone/>
                <wp:docPr id="16" name="Rectangle 16"/>
                <wp:cNvGraphicFramePr/>
                <a:graphic xmlns:a="http://schemas.openxmlformats.org/drawingml/2006/main">
                  <a:graphicData uri="http://schemas.microsoft.com/office/word/2010/wordprocessingShape">
                    <wps:wsp>
                      <wps:cNvSpPr/>
                      <wps:spPr>
                        <a:xfrm>
                          <a:off x="0" y="0"/>
                          <a:ext cx="5346700" cy="3098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63A4D" id="Rectangle 16" o:spid="_x0000_s1026" style="position:absolute;margin-left:-.15pt;margin-top:14.05pt;width:421pt;height:24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" fillcolor="#d8d8d8 [2732]" stroked="f" strokeweight="2pt"/>
            </w:pict>
          </mc:Fallback>
        </mc:AlternateContent>
      </w:r>
    </w:p>
    <w:p w14:paraId="53AE2DA6" w14:textId="7743A269" w:rsidR="00177397" w:rsidRDefault="00054F12" w:rsidP="00177397">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177397">
        <w:rPr>
          <w:rFonts w:ascii="Arial" w:eastAsia="Calibri" w:hAnsi="Arial" w:cs="Arial"/>
          <w:b/>
          <w:sz w:val="28"/>
          <w:szCs w:val="32"/>
          <w:lang w:val="en-US"/>
        </w:rPr>
        <w:t>Committee Recommendation / Recommendation to Committee</w:t>
      </w:r>
    </w:p>
    <w:p w14:paraId="5C1A1192" w14:textId="77777777" w:rsidR="00177397" w:rsidRDefault="00177397" w:rsidP="00177397">
      <w:pPr>
        <w:jc w:val="both"/>
        <w:rPr>
          <w:rFonts w:ascii="Arial" w:eastAsia="Calibri" w:hAnsi="Arial" w:cs="Arial"/>
          <w:b/>
          <w:szCs w:val="32"/>
          <w:lang w:val="en-US"/>
        </w:rPr>
      </w:pPr>
    </w:p>
    <w:p w14:paraId="6F20E6D4" w14:textId="77777777" w:rsidR="00177397" w:rsidRDefault="00177397" w:rsidP="00177397">
      <w:pPr>
        <w:jc w:val="both"/>
        <w:rPr>
          <w:rFonts w:ascii="Arial" w:eastAsia="Calibri" w:hAnsi="Arial" w:cs="Arial"/>
          <w:b/>
          <w:szCs w:val="32"/>
          <w:lang w:val="en-US"/>
        </w:rPr>
      </w:pPr>
      <w:r>
        <w:rPr>
          <w:rFonts w:ascii="Arial" w:eastAsia="Calibri" w:hAnsi="Arial" w:cs="Arial"/>
          <w:b/>
          <w:szCs w:val="32"/>
          <w:lang w:val="en-US"/>
        </w:rPr>
        <w:t>Council:</w:t>
      </w:r>
    </w:p>
    <w:p w14:paraId="5C443638" w14:textId="77777777" w:rsidR="00177397" w:rsidRDefault="00177397" w:rsidP="00177397">
      <w:pPr>
        <w:jc w:val="both"/>
        <w:rPr>
          <w:rFonts w:ascii="Arial" w:eastAsia="Calibri" w:hAnsi="Arial" w:cs="Arial"/>
          <w:b/>
          <w:szCs w:val="32"/>
          <w:lang w:val="en-US"/>
        </w:rPr>
      </w:pPr>
    </w:p>
    <w:p w14:paraId="3FE0EF11" w14:textId="77777777" w:rsidR="00177397" w:rsidRDefault="00177397" w:rsidP="00BD160A">
      <w:pPr>
        <w:numPr>
          <w:ilvl w:val="0"/>
          <w:numId w:val="10"/>
        </w:numPr>
        <w:spacing w:after="200" w:line="276" w:lineRule="auto"/>
        <w:ind w:hanging="720"/>
        <w:contextualSpacing/>
        <w:jc w:val="both"/>
        <w:rPr>
          <w:rFonts w:ascii="Arial" w:eastAsia="Calibri" w:hAnsi="Arial" w:cs="Arial"/>
          <w:b/>
          <w:szCs w:val="32"/>
          <w:lang w:val="en-US"/>
        </w:rPr>
      </w:pPr>
      <w:r>
        <w:rPr>
          <w:rFonts w:ascii="Arial" w:eastAsia="Calibri" w:hAnsi="Arial" w:cs="Arial"/>
          <w:b/>
          <w:szCs w:val="24"/>
          <w:lang w:val="en-GB"/>
        </w:rPr>
        <w:t xml:space="preserve">agrees to award tender no. RFT 2018-19.08 to oOh!media Street Furniture Pty Ltd for the Provision and Maintenance of Bus Shelters in Return for Advertising Rights excluding alcoholic drink products; </w:t>
      </w:r>
    </w:p>
    <w:p w14:paraId="33402828" w14:textId="77777777" w:rsidR="00177397" w:rsidRDefault="00177397" w:rsidP="00177397">
      <w:pPr>
        <w:ind w:left="720"/>
        <w:contextualSpacing/>
        <w:jc w:val="both"/>
        <w:rPr>
          <w:rFonts w:ascii="Arial" w:eastAsia="Calibri" w:hAnsi="Arial" w:cs="Arial"/>
          <w:b/>
          <w:szCs w:val="32"/>
          <w:lang w:val="en-US"/>
        </w:rPr>
      </w:pPr>
    </w:p>
    <w:p w14:paraId="3F515D39" w14:textId="77777777" w:rsidR="00177397" w:rsidRDefault="00177397" w:rsidP="00BD160A">
      <w:pPr>
        <w:numPr>
          <w:ilvl w:val="0"/>
          <w:numId w:val="10"/>
        </w:numPr>
        <w:spacing w:after="200" w:line="276" w:lineRule="auto"/>
        <w:ind w:hanging="720"/>
        <w:contextualSpacing/>
        <w:jc w:val="both"/>
        <w:rPr>
          <w:rFonts w:ascii="Arial" w:eastAsia="Calibri" w:hAnsi="Arial" w:cs="Arial"/>
          <w:b/>
          <w:szCs w:val="32"/>
          <w:lang w:val="en-US"/>
        </w:rPr>
      </w:pPr>
      <w:r>
        <w:rPr>
          <w:rFonts w:ascii="Arial" w:eastAsia="Calibri" w:hAnsi="Arial" w:cs="Arial"/>
          <w:b/>
          <w:szCs w:val="24"/>
          <w:lang w:val="en-GB"/>
        </w:rPr>
        <w:t>authorises the Chief Executive Officer to sign an acceptance of offer for this tender; and</w:t>
      </w:r>
    </w:p>
    <w:p w14:paraId="2F72339E" w14:textId="77777777" w:rsidR="00177397" w:rsidRDefault="00177397" w:rsidP="00177397">
      <w:pPr>
        <w:ind w:left="720"/>
        <w:contextualSpacing/>
        <w:jc w:val="both"/>
        <w:rPr>
          <w:rFonts w:ascii="Arial" w:eastAsia="Calibri" w:hAnsi="Arial" w:cs="Arial"/>
          <w:b/>
          <w:szCs w:val="32"/>
          <w:lang w:val="en-US"/>
        </w:rPr>
      </w:pPr>
    </w:p>
    <w:p w14:paraId="4B32FB0E" w14:textId="77777777" w:rsidR="00177397" w:rsidRDefault="00177397" w:rsidP="00BD160A">
      <w:pPr>
        <w:numPr>
          <w:ilvl w:val="0"/>
          <w:numId w:val="10"/>
        </w:numPr>
        <w:spacing w:after="200" w:line="276" w:lineRule="auto"/>
        <w:ind w:hanging="720"/>
        <w:contextualSpacing/>
        <w:jc w:val="both"/>
        <w:rPr>
          <w:rFonts w:ascii="Arial" w:eastAsia="Calibri" w:hAnsi="Arial" w:cs="Arial"/>
          <w:b/>
          <w:szCs w:val="32"/>
          <w:lang w:val="en-US"/>
        </w:rPr>
      </w:pPr>
      <w:r>
        <w:rPr>
          <w:rFonts w:ascii="Arial" w:eastAsia="Calibri" w:hAnsi="Arial" w:cs="Arial"/>
          <w:b/>
          <w:szCs w:val="32"/>
          <w:lang w:val="en-US"/>
        </w:rPr>
        <w:t>approves the installation of the Liberty Shelter to all sites including two new bus shelters at Brookdale Street, Floreat after Alderbury Street and Aberdare Road, Karakatta after Hopetoun Terrace.</w:t>
      </w:r>
    </w:p>
    <w:p w14:paraId="7DD62CF0" w14:textId="77777777" w:rsidR="00177397" w:rsidRDefault="00177397" w:rsidP="00177397">
      <w:pPr>
        <w:tabs>
          <w:tab w:val="left" w:pos="1701"/>
          <w:tab w:val="left" w:pos="2410"/>
          <w:tab w:val="left" w:pos="2977"/>
          <w:tab w:val="right" w:pos="8505"/>
        </w:tabs>
        <w:ind w:left="1701" w:hanging="1701"/>
        <w:jc w:val="both"/>
        <w:rPr>
          <w:rFonts w:ascii="Arial" w:hAnsi="Arial" w:cs="Arial"/>
          <w:szCs w:val="24"/>
        </w:rPr>
      </w:pPr>
    </w:p>
    <w:p w14:paraId="1C86DFC3" w14:textId="77777777" w:rsidR="00177397" w:rsidRDefault="00177397" w:rsidP="0017739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D42F6F4" w14:textId="77777777" w:rsidR="00177397" w:rsidRDefault="00177397" w:rsidP="0017739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3" w14:textId="66A1D261" w:rsidR="00765E9D" w:rsidRPr="00465A04" w:rsidRDefault="00765E9D" w:rsidP="0017739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66841EED"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9" w:name="_Toc4750719"/>
      <w:r w:rsidR="00465A04" w:rsidRPr="00465A04">
        <w:rPr>
          <w:rFonts w:ascii="Arial" w:hAnsi="Arial" w:cs="Arial"/>
          <w:sz w:val="24"/>
          <w:szCs w:val="24"/>
          <w:u w:val="none"/>
        </w:rPr>
        <w:lastRenderedPageBreak/>
        <w:t xml:space="preserve">Community &amp; </w:t>
      </w:r>
      <w:r w:rsidR="00B00C1D">
        <w:rPr>
          <w:rFonts w:ascii="Arial" w:hAnsi="Arial" w:cs="Arial"/>
          <w:sz w:val="24"/>
          <w:szCs w:val="24"/>
          <w:u w:val="none"/>
        </w:rPr>
        <w:t>Organisational 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R</w:t>
      </w:r>
      <w:r w:rsidR="00A53BD3" w:rsidRPr="00465A04">
        <w:rPr>
          <w:rFonts w:ascii="Arial" w:hAnsi="Arial" w:cs="Arial"/>
          <w:sz w:val="24"/>
          <w:szCs w:val="24"/>
          <w:u w:val="none"/>
        </w:rPr>
        <w:t xml:space="preserve">eport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ED0636">
        <w:rPr>
          <w:rFonts w:ascii="Arial" w:hAnsi="Arial" w:cs="Arial"/>
          <w:sz w:val="24"/>
          <w:szCs w:val="24"/>
          <w:u w:val="none"/>
        </w:rPr>
        <w:t>01.19</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39"/>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CA6FD3" w14:paraId="384F339D"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21A7AAC6" w14:textId="77777777" w:rsidR="00CA6FD3" w:rsidRDefault="00CA6FD3">
            <w:pPr>
              <w:keepNext/>
              <w:keepLines/>
              <w:ind w:left="2157" w:hanging="2157"/>
              <w:outlineLvl w:val="0"/>
              <w:rPr>
                <w:rFonts w:ascii="Arial" w:eastAsia="Calibri" w:hAnsi="Arial" w:cs="Arial"/>
                <w:b/>
                <w:bCs/>
                <w:sz w:val="28"/>
                <w:szCs w:val="28"/>
              </w:rPr>
            </w:pPr>
            <w:bookmarkStart w:id="40" w:name="_Toc1480694"/>
            <w:bookmarkStart w:id="41" w:name="_Toc3369344"/>
            <w:bookmarkStart w:id="42" w:name="_Toc4750720"/>
            <w:r>
              <w:rPr>
                <w:rFonts w:ascii="Arial" w:eastAsia="Calibri" w:hAnsi="Arial" w:cs="Arial"/>
                <w:b/>
                <w:bCs/>
                <w:sz w:val="28"/>
                <w:szCs w:val="28"/>
              </w:rPr>
              <w:t>CM01.19</w:t>
            </w:r>
            <w:r>
              <w:rPr>
                <w:rFonts w:ascii="Arial" w:eastAsia="Calibri" w:hAnsi="Arial" w:cs="Arial"/>
                <w:b/>
                <w:bCs/>
                <w:sz w:val="28"/>
                <w:szCs w:val="28"/>
              </w:rPr>
              <w:tab/>
            </w:r>
            <w:r>
              <w:rPr>
                <w:rFonts w:ascii="Arial" w:eastAsia="Calibri" w:hAnsi="Arial" w:cs="Arial"/>
                <w:b/>
                <w:bCs/>
                <w:sz w:val="28"/>
                <w:szCs w:val="32"/>
              </w:rPr>
              <w:t>Community Sport and Recreation Facilities Fund Application – Suburban Lions Hockey Club</w:t>
            </w:r>
            <w:bookmarkEnd w:id="40"/>
            <w:bookmarkEnd w:id="41"/>
            <w:bookmarkEnd w:id="42"/>
            <w:r>
              <w:rPr>
                <w:rFonts w:ascii="Arial" w:eastAsia="Calibri" w:hAnsi="Arial" w:cs="Arial"/>
                <w:b/>
                <w:bCs/>
                <w:sz w:val="28"/>
                <w:szCs w:val="32"/>
              </w:rPr>
              <w:t xml:space="preserve"> </w:t>
            </w:r>
          </w:p>
        </w:tc>
      </w:tr>
    </w:tbl>
    <w:p w14:paraId="517BE507" w14:textId="77777777" w:rsidR="00CA6FD3" w:rsidRDefault="00CA6FD3" w:rsidP="00CA6FD3">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6023"/>
      </w:tblGrid>
      <w:tr w:rsidR="00CA6FD3" w14:paraId="5B0BDB45"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190E12F7" w14:textId="77777777" w:rsidR="00CA6FD3" w:rsidRPr="00CA6FD3" w:rsidRDefault="00CA6FD3">
            <w:pPr>
              <w:rPr>
                <w:rFonts w:ascii="Arial" w:eastAsia="Calibri" w:hAnsi="Arial" w:cs="Arial"/>
                <w:b/>
                <w:szCs w:val="24"/>
              </w:rPr>
            </w:pPr>
            <w:r w:rsidRPr="00CA6FD3">
              <w:rPr>
                <w:rFonts w:ascii="Arial" w:eastAsia="Calibri" w:hAnsi="Arial" w:cs="Arial"/>
                <w:b/>
                <w:szCs w:val="24"/>
              </w:rPr>
              <w:t>Committee</w:t>
            </w:r>
          </w:p>
        </w:tc>
        <w:tc>
          <w:tcPr>
            <w:tcW w:w="6023" w:type="dxa"/>
            <w:tcBorders>
              <w:top w:val="single" w:sz="4" w:space="0" w:color="auto"/>
              <w:left w:val="single" w:sz="4" w:space="0" w:color="auto"/>
              <w:bottom w:val="single" w:sz="4" w:space="0" w:color="auto"/>
              <w:right w:val="single" w:sz="4" w:space="0" w:color="auto"/>
            </w:tcBorders>
            <w:hideMark/>
          </w:tcPr>
          <w:p w14:paraId="4BFA43E7" w14:textId="77777777" w:rsidR="00CA6FD3" w:rsidRPr="00CA6FD3" w:rsidRDefault="00CA6FD3">
            <w:pPr>
              <w:rPr>
                <w:rFonts w:ascii="Arial" w:eastAsia="Calibri" w:hAnsi="Arial" w:cs="Arial"/>
                <w:szCs w:val="24"/>
              </w:rPr>
            </w:pPr>
            <w:r w:rsidRPr="00CA6FD3">
              <w:rPr>
                <w:rFonts w:ascii="Arial" w:eastAsia="Calibri" w:hAnsi="Arial" w:cs="Arial"/>
                <w:szCs w:val="24"/>
              </w:rPr>
              <w:t>15 March 2019</w:t>
            </w:r>
          </w:p>
        </w:tc>
      </w:tr>
      <w:tr w:rsidR="00CA6FD3" w14:paraId="7F9E273F"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70E7C48C" w14:textId="77777777" w:rsidR="00CA6FD3" w:rsidRPr="00CA6FD3" w:rsidRDefault="00CA6FD3">
            <w:pPr>
              <w:rPr>
                <w:rFonts w:ascii="Arial" w:eastAsia="Calibri" w:hAnsi="Arial" w:cs="Arial"/>
                <w:b/>
                <w:szCs w:val="24"/>
              </w:rPr>
            </w:pPr>
            <w:r w:rsidRPr="00CA6FD3">
              <w:rPr>
                <w:rFonts w:ascii="Arial" w:eastAsia="Calibri" w:hAnsi="Arial" w:cs="Arial"/>
                <w:b/>
                <w:szCs w:val="24"/>
              </w:rPr>
              <w:t>Council</w:t>
            </w:r>
          </w:p>
        </w:tc>
        <w:tc>
          <w:tcPr>
            <w:tcW w:w="6023" w:type="dxa"/>
            <w:tcBorders>
              <w:top w:val="single" w:sz="4" w:space="0" w:color="auto"/>
              <w:left w:val="single" w:sz="4" w:space="0" w:color="auto"/>
              <w:bottom w:val="single" w:sz="4" w:space="0" w:color="auto"/>
              <w:right w:val="single" w:sz="4" w:space="0" w:color="auto"/>
            </w:tcBorders>
            <w:hideMark/>
          </w:tcPr>
          <w:p w14:paraId="066C30F0" w14:textId="77777777" w:rsidR="00CA6FD3" w:rsidRPr="00CA6FD3" w:rsidRDefault="00CA6FD3">
            <w:pPr>
              <w:rPr>
                <w:rFonts w:ascii="Arial" w:eastAsia="Calibri" w:hAnsi="Arial" w:cs="Arial"/>
                <w:szCs w:val="24"/>
              </w:rPr>
            </w:pPr>
            <w:r w:rsidRPr="00CA6FD3">
              <w:rPr>
                <w:rFonts w:ascii="Arial" w:eastAsia="Calibri" w:hAnsi="Arial" w:cs="Arial"/>
                <w:szCs w:val="24"/>
              </w:rPr>
              <w:t xml:space="preserve">26 March 2019 </w:t>
            </w:r>
          </w:p>
        </w:tc>
      </w:tr>
      <w:tr w:rsidR="00CA6FD3" w14:paraId="7550F2CC"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7154A7B3" w14:textId="77777777" w:rsidR="00CA6FD3" w:rsidRPr="00CA6FD3" w:rsidRDefault="00CA6FD3">
            <w:pPr>
              <w:rPr>
                <w:rFonts w:ascii="Arial" w:eastAsia="Calibri" w:hAnsi="Arial" w:cs="Arial"/>
                <w:b/>
                <w:szCs w:val="24"/>
              </w:rPr>
            </w:pPr>
            <w:r w:rsidRPr="00CA6FD3">
              <w:rPr>
                <w:rFonts w:ascii="Arial" w:eastAsia="Calibri" w:hAnsi="Arial" w:cs="Arial"/>
                <w:b/>
                <w:szCs w:val="24"/>
              </w:rPr>
              <w:t>Applicant</w:t>
            </w:r>
          </w:p>
        </w:tc>
        <w:tc>
          <w:tcPr>
            <w:tcW w:w="6023" w:type="dxa"/>
            <w:tcBorders>
              <w:top w:val="single" w:sz="4" w:space="0" w:color="auto"/>
              <w:left w:val="single" w:sz="4" w:space="0" w:color="auto"/>
              <w:bottom w:val="single" w:sz="4" w:space="0" w:color="auto"/>
              <w:right w:val="single" w:sz="4" w:space="0" w:color="auto"/>
            </w:tcBorders>
            <w:hideMark/>
          </w:tcPr>
          <w:p w14:paraId="57B27C21" w14:textId="77777777" w:rsidR="00CA6FD3" w:rsidRPr="00CA6FD3" w:rsidRDefault="00CA6FD3">
            <w:pPr>
              <w:rPr>
                <w:rFonts w:ascii="Arial" w:eastAsia="Calibri" w:hAnsi="Arial" w:cs="Arial"/>
                <w:szCs w:val="24"/>
              </w:rPr>
            </w:pPr>
            <w:r w:rsidRPr="00CA6FD3">
              <w:rPr>
                <w:rFonts w:ascii="Arial" w:eastAsia="Calibri" w:hAnsi="Arial" w:cs="Arial"/>
                <w:szCs w:val="24"/>
              </w:rPr>
              <w:t>Suburban Lions Hockey Club</w:t>
            </w:r>
          </w:p>
        </w:tc>
      </w:tr>
      <w:tr w:rsidR="00CA6FD3" w14:paraId="61667F65"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3D7F8321" w14:textId="77777777" w:rsidR="00CA6FD3" w:rsidRPr="00CA6FD3" w:rsidRDefault="00CA6FD3">
            <w:pPr>
              <w:rPr>
                <w:rFonts w:ascii="Arial" w:eastAsia="Calibri" w:hAnsi="Arial" w:cs="Arial"/>
                <w:b/>
                <w:szCs w:val="24"/>
              </w:rPr>
            </w:pPr>
            <w:r w:rsidRPr="00CA6FD3">
              <w:rPr>
                <w:rFonts w:ascii="Arial" w:eastAsia="Calibri" w:hAnsi="Arial" w:cs="Arial"/>
                <w:b/>
                <w:szCs w:val="24"/>
              </w:rPr>
              <w:t>Officer</w:t>
            </w:r>
          </w:p>
        </w:tc>
        <w:tc>
          <w:tcPr>
            <w:tcW w:w="6023" w:type="dxa"/>
            <w:tcBorders>
              <w:top w:val="single" w:sz="4" w:space="0" w:color="auto"/>
              <w:left w:val="single" w:sz="4" w:space="0" w:color="auto"/>
              <w:bottom w:val="single" w:sz="4" w:space="0" w:color="auto"/>
              <w:right w:val="single" w:sz="4" w:space="0" w:color="auto"/>
            </w:tcBorders>
            <w:hideMark/>
          </w:tcPr>
          <w:p w14:paraId="5FD66F1D" w14:textId="77777777" w:rsidR="00CA6FD3" w:rsidRPr="00CA6FD3" w:rsidRDefault="00CA6FD3">
            <w:pPr>
              <w:rPr>
                <w:rFonts w:ascii="Arial" w:eastAsia="Calibri" w:hAnsi="Arial" w:cs="Arial"/>
                <w:szCs w:val="24"/>
              </w:rPr>
            </w:pPr>
            <w:r w:rsidRPr="00CA6FD3">
              <w:rPr>
                <w:rFonts w:ascii="Arial" w:eastAsia="Calibri" w:hAnsi="Arial" w:cs="Arial"/>
                <w:szCs w:val="24"/>
              </w:rPr>
              <w:t>Amanda Cronin – Coordinator Community Development</w:t>
            </w:r>
          </w:p>
          <w:p w14:paraId="40719B7A" w14:textId="77777777" w:rsidR="00CA6FD3" w:rsidRPr="00CA6FD3" w:rsidRDefault="00CA6FD3">
            <w:pPr>
              <w:rPr>
                <w:rFonts w:ascii="Arial" w:eastAsia="Calibri" w:hAnsi="Arial" w:cs="Arial"/>
                <w:szCs w:val="24"/>
              </w:rPr>
            </w:pPr>
            <w:r w:rsidRPr="00CA6FD3">
              <w:rPr>
                <w:rFonts w:ascii="Arial" w:eastAsia="Calibri" w:hAnsi="Arial" w:cs="Arial"/>
                <w:szCs w:val="24"/>
              </w:rPr>
              <w:t>Marion Granich - Manager Community Development</w:t>
            </w:r>
          </w:p>
        </w:tc>
      </w:tr>
      <w:tr w:rsidR="00CA6FD3" w14:paraId="6903FFED"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34322AFF" w14:textId="77777777" w:rsidR="00CA6FD3" w:rsidRPr="00CA6FD3" w:rsidRDefault="00CA6FD3">
            <w:pPr>
              <w:rPr>
                <w:rFonts w:ascii="Arial" w:eastAsia="Calibri" w:hAnsi="Arial" w:cs="Arial"/>
                <w:b/>
                <w:szCs w:val="24"/>
              </w:rPr>
            </w:pPr>
            <w:r w:rsidRPr="00CA6FD3">
              <w:rPr>
                <w:rFonts w:ascii="Arial" w:eastAsia="Calibri" w:hAnsi="Arial" w:cs="Arial"/>
                <w:b/>
                <w:szCs w:val="24"/>
              </w:rPr>
              <w:t>Director</w:t>
            </w:r>
          </w:p>
        </w:tc>
        <w:tc>
          <w:tcPr>
            <w:tcW w:w="6023" w:type="dxa"/>
            <w:tcBorders>
              <w:top w:val="single" w:sz="4" w:space="0" w:color="auto"/>
              <w:left w:val="single" w:sz="4" w:space="0" w:color="auto"/>
              <w:bottom w:val="single" w:sz="4" w:space="0" w:color="auto"/>
              <w:right w:val="single" w:sz="4" w:space="0" w:color="auto"/>
            </w:tcBorders>
            <w:hideMark/>
          </w:tcPr>
          <w:p w14:paraId="03A8424C" w14:textId="77777777" w:rsidR="00CA6FD3" w:rsidRPr="00CA6FD3" w:rsidRDefault="00CA6FD3">
            <w:pPr>
              <w:rPr>
                <w:rFonts w:ascii="Arial" w:eastAsia="Calibri" w:hAnsi="Arial" w:cs="Arial"/>
                <w:szCs w:val="24"/>
              </w:rPr>
            </w:pPr>
            <w:r w:rsidRPr="00CA6FD3">
              <w:rPr>
                <w:rFonts w:ascii="Arial" w:eastAsia="Calibri" w:hAnsi="Arial" w:cs="Arial"/>
                <w:szCs w:val="24"/>
              </w:rPr>
              <w:t>Lorraine Driscoll – Director Corporate and Strategy</w:t>
            </w:r>
          </w:p>
        </w:tc>
      </w:tr>
      <w:tr w:rsidR="00CA6FD3" w14:paraId="3A790299" w14:textId="77777777" w:rsidTr="00562857">
        <w:tc>
          <w:tcPr>
            <w:tcW w:w="2285" w:type="dxa"/>
            <w:tcBorders>
              <w:top w:val="single" w:sz="4" w:space="0" w:color="auto"/>
              <w:left w:val="single" w:sz="4" w:space="0" w:color="auto"/>
              <w:bottom w:val="single" w:sz="4" w:space="0" w:color="auto"/>
              <w:right w:val="single" w:sz="4" w:space="0" w:color="auto"/>
            </w:tcBorders>
            <w:hideMark/>
          </w:tcPr>
          <w:p w14:paraId="597E0847" w14:textId="77777777" w:rsidR="00CA6FD3" w:rsidRPr="00CA6FD3" w:rsidRDefault="00CA6FD3">
            <w:pPr>
              <w:rPr>
                <w:rFonts w:ascii="Arial" w:eastAsia="Calibri" w:hAnsi="Arial" w:cs="Arial"/>
                <w:b/>
                <w:szCs w:val="24"/>
              </w:rPr>
            </w:pPr>
            <w:r w:rsidRPr="00CA6FD3">
              <w:rPr>
                <w:rFonts w:ascii="Arial" w:eastAsia="Calibri" w:hAnsi="Arial" w:cs="Arial"/>
                <w:b/>
                <w:szCs w:val="24"/>
              </w:rPr>
              <w:t>Attachments</w:t>
            </w:r>
          </w:p>
        </w:tc>
        <w:tc>
          <w:tcPr>
            <w:tcW w:w="6023" w:type="dxa"/>
            <w:tcBorders>
              <w:top w:val="single" w:sz="4" w:space="0" w:color="auto"/>
              <w:left w:val="single" w:sz="4" w:space="0" w:color="auto"/>
              <w:bottom w:val="single" w:sz="4" w:space="0" w:color="auto"/>
              <w:right w:val="single" w:sz="4" w:space="0" w:color="auto"/>
            </w:tcBorders>
            <w:hideMark/>
          </w:tcPr>
          <w:p w14:paraId="53107C2F" w14:textId="77777777" w:rsidR="00CA6FD3" w:rsidRPr="00CA6FD3" w:rsidRDefault="00CA6FD3">
            <w:pPr>
              <w:rPr>
                <w:rFonts w:ascii="Arial" w:eastAsia="Calibri" w:hAnsi="Arial" w:cs="Arial"/>
                <w:szCs w:val="24"/>
              </w:rPr>
            </w:pPr>
            <w:r w:rsidRPr="00CA6FD3">
              <w:rPr>
                <w:rFonts w:ascii="Arial" w:eastAsia="Calibri" w:hAnsi="Arial" w:cs="Arial"/>
                <w:szCs w:val="24"/>
              </w:rPr>
              <w:t>Nil.</w:t>
            </w:r>
          </w:p>
        </w:tc>
      </w:tr>
    </w:tbl>
    <w:p w14:paraId="4F657428" w14:textId="19842E19" w:rsidR="00CA6FD3" w:rsidRDefault="00CA6FD3" w:rsidP="00CA6FD3">
      <w:pPr>
        <w:jc w:val="both"/>
        <w:rPr>
          <w:rFonts w:ascii="Arial" w:eastAsia="Calibri" w:hAnsi="Arial" w:cs="Arial"/>
          <w:szCs w:val="32"/>
          <w:lang w:val="en-US"/>
        </w:rPr>
      </w:pPr>
    </w:p>
    <w:p w14:paraId="193F4812"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BBCA432" w14:textId="77777777" w:rsidR="004521F6" w:rsidRPr="006D752D" w:rsidRDefault="004521F6" w:rsidP="004521F6">
      <w:pPr>
        <w:jc w:val="both"/>
        <w:rPr>
          <w:rFonts w:ascii="Arial" w:hAnsi="Arial" w:cs="Arial"/>
          <w:szCs w:val="24"/>
        </w:rPr>
      </w:pPr>
    </w:p>
    <w:p w14:paraId="7EF3DAD7" w14:textId="77777777" w:rsidR="004521F6" w:rsidRPr="006D752D" w:rsidRDefault="004521F6" w:rsidP="004521F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6C1F71A6" w14:textId="77777777" w:rsidR="004521F6" w:rsidRPr="006D752D" w:rsidRDefault="004521F6" w:rsidP="004521F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0D57DDC7" w14:textId="77777777" w:rsidR="004521F6" w:rsidRPr="006D752D" w:rsidRDefault="004521F6" w:rsidP="004521F6">
      <w:pPr>
        <w:jc w:val="both"/>
        <w:rPr>
          <w:rFonts w:ascii="Arial" w:hAnsi="Arial" w:cs="Arial"/>
          <w:szCs w:val="24"/>
        </w:rPr>
      </w:pPr>
    </w:p>
    <w:p w14:paraId="7EE3C121"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27504C8" w14:textId="4D307665" w:rsidR="004521F6" w:rsidRDefault="004521F6" w:rsidP="004521F6">
      <w:pPr>
        <w:jc w:val="both"/>
        <w:rPr>
          <w:rFonts w:ascii="Arial" w:hAnsi="Arial" w:cs="Arial"/>
          <w:szCs w:val="24"/>
        </w:rPr>
      </w:pPr>
      <w:r w:rsidRPr="006D752D">
        <w:rPr>
          <w:rFonts w:ascii="Arial" w:hAnsi="Arial" w:cs="Arial"/>
          <w:szCs w:val="24"/>
        </w:rPr>
        <w:t>(Printed below for ease of reference)</w:t>
      </w:r>
    </w:p>
    <w:p w14:paraId="573AEA44" w14:textId="77777777" w:rsidR="00EB66DA" w:rsidRPr="006D752D" w:rsidRDefault="00EB66DA" w:rsidP="004521F6">
      <w:pPr>
        <w:jc w:val="both"/>
        <w:rPr>
          <w:rFonts w:ascii="Arial" w:hAnsi="Arial" w:cs="Arial"/>
          <w:szCs w:val="24"/>
        </w:rPr>
      </w:pPr>
    </w:p>
    <w:p w14:paraId="5E450E73" w14:textId="77777777" w:rsidR="004521F6" w:rsidRPr="006D752D" w:rsidRDefault="004521F6" w:rsidP="004521F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0</w:t>
      </w:r>
      <w:r w:rsidRPr="006D752D">
        <w:rPr>
          <w:rFonts w:ascii="Arial" w:hAnsi="Arial" w:cs="Arial"/>
          <w:b/>
          <w:szCs w:val="24"/>
        </w:rPr>
        <w:t>/-</w:t>
      </w:r>
    </w:p>
    <w:p w14:paraId="7EE9422E" w14:textId="5151592E" w:rsidR="002B462C" w:rsidRDefault="002B462C" w:rsidP="00CA6FD3">
      <w:pPr>
        <w:jc w:val="both"/>
        <w:rPr>
          <w:rFonts w:ascii="Arial" w:eastAsia="Calibri" w:hAnsi="Arial" w:cs="Arial"/>
          <w:szCs w:val="32"/>
          <w:lang w:val="en-US"/>
        </w:rPr>
      </w:pPr>
    </w:p>
    <w:p w14:paraId="38D715A6" w14:textId="38CD5174" w:rsidR="002B462C" w:rsidRDefault="006E4F6B" w:rsidP="00CA6FD3">
      <w:pPr>
        <w:jc w:val="both"/>
        <w:rPr>
          <w:rFonts w:ascii="Arial" w:eastAsia="Calibri" w:hAnsi="Arial" w:cs="Arial"/>
          <w:szCs w:val="32"/>
          <w:lang w:val="en-US"/>
        </w:rPr>
      </w:pPr>
      <w:r>
        <w:rPr>
          <w:rFonts w:ascii="Arial" w:eastAsia="Calibri" w:hAnsi="Arial" w:cs="Arial"/>
          <w:noProof/>
          <w:szCs w:val="32"/>
          <w:lang w:val="en-US"/>
        </w:rPr>
        <mc:AlternateContent>
          <mc:Choice Requires="wps">
            <w:drawing>
              <wp:anchor distT="0" distB="0" distL="114300" distR="114300" simplePos="0" relativeHeight="251678720" behindDoc="1" locked="0" layoutInCell="1" allowOverlap="1" wp14:anchorId="37BA9294" wp14:editId="1C28426A">
                <wp:simplePos x="0" y="0"/>
                <wp:positionH relativeFrom="column">
                  <wp:posOffset>-45266</wp:posOffset>
                </wp:positionH>
                <wp:positionV relativeFrom="paragraph">
                  <wp:posOffset>170906</wp:posOffset>
                </wp:positionV>
                <wp:extent cx="5363028" cy="2924628"/>
                <wp:effectExtent l="0" t="0" r="9525" b="9525"/>
                <wp:wrapNone/>
                <wp:docPr id="14" name="Rectangle 14"/>
                <wp:cNvGraphicFramePr/>
                <a:graphic xmlns:a="http://schemas.openxmlformats.org/drawingml/2006/main">
                  <a:graphicData uri="http://schemas.microsoft.com/office/word/2010/wordprocessingShape">
                    <wps:wsp>
                      <wps:cNvSpPr/>
                      <wps:spPr>
                        <a:xfrm>
                          <a:off x="0" y="0"/>
                          <a:ext cx="5363028" cy="29246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CFDB7" id="Rectangle 14" o:spid="_x0000_s1026" style="position:absolute;margin-left:-3.55pt;margin-top:13.45pt;width:422.3pt;height:230.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" fillcolor="#d8d8d8 [2732]" stroked="f" strokeweight="2pt"/>
            </w:pict>
          </mc:Fallback>
        </mc:AlternateContent>
      </w:r>
    </w:p>
    <w:p w14:paraId="7791760D" w14:textId="67D5C771" w:rsidR="00CA6FD3" w:rsidRDefault="006E4F6B" w:rsidP="00CA6FD3">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CA6FD3">
        <w:rPr>
          <w:rFonts w:ascii="Arial" w:eastAsia="Calibri" w:hAnsi="Arial" w:cs="Arial"/>
          <w:b/>
          <w:sz w:val="28"/>
          <w:szCs w:val="32"/>
          <w:lang w:val="en-US"/>
        </w:rPr>
        <w:t>Committee Recommendation / Recommendation to Committee</w:t>
      </w:r>
    </w:p>
    <w:p w14:paraId="226AC46A" w14:textId="77777777" w:rsidR="00CA6FD3" w:rsidRDefault="00CA6FD3" w:rsidP="00CA6FD3">
      <w:pPr>
        <w:jc w:val="both"/>
        <w:rPr>
          <w:rFonts w:ascii="Arial" w:eastAsia="Calibri" w:hAnsi="Arial" w:cs="Arial"/>
          <w:b/>
          <w:szCs w:val="32"/>
          <w:lang w:val="en-US"/>
        </w:rPr>
      </w:pPr>
    </w:p>
    <w:p w14:paraId="74FDDB5D" w14:textId="77777777" w:rsidR="00CA6FD3" w:rsidRDefault="00CA6FD3" w:rsidP="00CA6FD3">
      <w:pPr>
        <w:jc w:val="both"/>
        <w:rPr>
          <w:rFonts w:ascii="Arial" w:eastAsia="Calibri" w:hAnsi="Arial" w:cs="Arial"/>
          <w:b/>
          <w:szCs w:val="32"/>
          <w:lang w:val="en-US"/>
        </w:rPr>
      </w:pPr>
      <w:r>
        <w:rPr>
          <w:rFonts w:ascii="Arial" w:eastAsia="Calibri" w:hAnsi="Arial" w:cs="Arial"/>
          <w:b/>
          <w:szCs w:val="32"/>
          <w:lang w:val="en-US"/>
        </w:rPr>
        <w:t>Council:</w:t>
      </w:r>
    </w:p>
    <w:p w14:paraId="49D57C37" w14:textId="77777777" w:rsidR="00CA6FD3" w:rsidRDefault="00CA6FD3" w:rsidP="00CA6FD3">
      <w:pPr>
        <w:jc w:val="both"/>
        <w:rPr>
          <w:rFonts w:ascii="Arial" w:eastAsia="Calibri" w:hAnsi="Arial" w:cs="Arial"/>
          <w:b/>
          <w:szCs w:val="32"/>
          <w:lang w:val="en-US"/>
        </w:rPr>
      </w:pPr>
    </w:p>
    <w:p w14:paraId="1E0B2685" w14:textId="77777777" w:rsidR="00CA6FD3" w:rsidRDefault="00CA6FD3" w:rsidP="00BD160A">
      <w:pPr>
        <w:numPr>
          <w:ilvl w:val="0"/>
          <w:numId w:val="11"/>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 xml:space="preserve">advises Department of Local Government, Sport and Cultural Industries (DLGSCI) that it has ranked and rated the application to the Community Sport and Recreation Facilities Fund Small Grant round as follows: </w:t>
      </w:r>
    </w:p>
    <w:p w14:paraId="2CD17C4F" w14:textId="77777777" w:rsidR="00CA6FD3" w:rsidRDefault="00CA6FD3" w:rsidP="00CA6FD3">
      <w:pPr>
        <w:ind w:left="360"/>
        <w:contextualSpacing/>
        <w:jc w:val="both"/>
        <w:rPr>
          <w:rFonts w:ascii="Arial" w:eastAsia="Calibri" w:hAnsi="Arial" w:cs="Arial"/>
          <w:b/>
          <w:szCs w:val="32"/>
          <w:lang w:val="en-US"/>
        </w:rPr>
      </w:pPr>
    </w:p>
    <w:p w14:paraId="7B9A9AD1" w14:textId="77777777" w:rsidR="00CA6FD3" w:rsidRDefault="00CA6FD3" w:rsidP="00BD160A">
      <w:pPr>
        <w:numPr>
          <w:ilvl w:val="0"/>
          <w:numId w:val="12"/>
        </w:numPr>
        <w:spacing w:after="200" w:line="276" w:lineRule="auto"/>
        <w:ind w:left="1134" w:hanging="567"/>
        <w:contextualSpacing/>
        <w:jc w:val="both"/>
        <w:rPr>
          <w:rFonts w:ascii="Arial" w:eastAsia="Calibri" w:hAnsi="Arial" w:cs="Arial"/>
          <w:b/>
          <w:szCs w:val="32"/>
          <w:lang w:val="en-US"/>
        </w:rPr>
      </w:pPr>
      <w:r>
        <w:rPr>
          <w:rFonts w:ascii="Arial" w:eastAsia="Calibri" w:hAnsi="Arial" w:cs="Arial"/>
          <w:b/>
          <w:szCs w:val="32"/>
          <w:lang w:val="en-US"/>
        </w:rPr>
        <w:t>Suburban Lions Hockey Club – Storage Shed: Well planned and needed by the municipality (A Rating);</w:t>
      </w:r>
    </w:p>
    <w:p w14:paraId="75324600" w14:textId="77777777" w:rsidR="00CA6FD3" w:rsidRDefault="00CA6FD3" w:rsidP="00CA6FD3">
      <w:pPr>
        <w:ind w:left="720"/>
        <w:contextualSpacing/>
        <w:jc w:val="both"/>
        <w:rPr>
          <w:rFonts w:ascii="Arial" w:eastAsia="Calibri" w:hAnsi="Arial" w:cs="Arial"/>
          <w:b/>
          <w:szCs w:val="32"/>
          <w:lang w:val="en-US"/>
        </w:rPr>
      </w:pPr>
    </w:p>
    <w:p w14:paraId="24B4546E" w14:textId="77777777" w:rsidR="00CA6FD3" w:rsidRDefault="00CA6FD3" w:rsidP="00BD160A">
      <w:pPr>
        <w:numPr>
          <w:ilvl w:val="0"/>
          <w:numId w:val="11"/>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 xml:space="preserve">endorses the application to DLGSCI on the condition that all necessary statutory approvals are obtained by the applicant; and </w:t>
      </w:r>
    </w:p>
    <w:p w14:paraId="3517BF20" w14:textId="77777777" w:rsidR="00CA6FD3" w:rsidRDefault="00CA6FD3" w:rsidP="00CA6FD3">
      <w:pPr>
        <w:ind w:left="360"/>
        <w:contextualSpacing/>
        <w:jc w:val="both"/>
        <w:rPr>
          <w:rFonts w:ascii="Arial" w:eastAsia="Calibri" w:hAnsi="Arial" w:cs="Arial"/>
          <w:b/>
          <w:szCs w:val="32"/>
          <w:lang w:val="en-US"/>
        </w:rPr>
      </w:pPr>
      <w:r>
        <w:rPr>
          <w:rFonts w:ascii="Arial" w:eastAsia="Calibri" w:hAnsi="Arial" w:cs="Arial"/>
          <w:b/>
          <w:szCs w:val="32"/>
          <w:lang w:val="en-US"/>
        </w:rPr>
        <w:lastRenderedPageBreak/>
        <w:t xml:space="preserve"> </w:t>
      </w:r>
    </w:p>
    <w:p w14:paraId="6B0C0D2F" w14:textId="40C6E80D" w:rsidR="00CA6FD3" w:rsidRDefault="00EB66DA" w:rsidP="00BD160A">
      <w:pPr>
        <w:numPr>
          <w:ilvl w:val="0"/>
          <w:numId w:val="11"/>
        </w:numPr>
        <w:spacing w:after="200" w:line="276" w:lineRule="auto"/>
        <w:ind w:left="567" w:hanging="567"/>
        <w:contextualSpacing/>
        <w:jc w:val="both"/>
        <w:rPr>
          <w:rFonts w:ascii="Arial" w:hAnsi="Arial" w:cs="Arial"/>
          <w:szCs w:val="24"/>
        </w:rPr>
      </w:pPr>
      <w:r>
        <w:rPr>
          <w:rFonts w:ascii="Arial" w:eastAsia="Calibri" w:hAnsi="Arial" w:cs="Arial"/>
          <w:noProof/>
          <w:szCs w:val="32"/>
          <w:lang w:val="en-US"/>
        </w:rPr>
        <mc:AlternateContent>
          <mc:Choice Requires="wps">
            <w:drawing>
              <wp:anchor distT="0" distB="0" distL="114300" distR="114300" simplePos="0" relativeHeight="251680768" behindDoc="1" locked="0" layoutInCell="1" allowOverlap="1" wp14:anchorId="29C10008" wp14:editId="2E4CA3B1">
                <wp:simplePos x="0" y="0"/>
                <wp:positionH relativeFrom="column">
                  <wp:posOffset>-1724</wp:posOffset>
                </wp:positionH>
                <wp:positionV relativeFrom="paragraph">
                  <wp:posOffset>1</wp:posOffset>
                </wp:positionV>
                <wp:extent cx="5363028" cy="624114"/>
                <wp:effectExtent l="0" t="0" r="9525" b="5080"/>
                <wp:wrapNone/>
                <wp:docPr id="15" name="Rectangle 15"/>
                <wp:cNvGraphicFramePr/>
                <a:graphic xmlns:a="http://schemas.openxmlformats.org/drawingml/2006/main">
                  <a:graphicData uri="http://schemas.microsoft.com/office/word/2010/wordprocessingShape">
                    <wps:wsp>
                      <wps:cNvSpPr/>
                      <wps:spPr>
                        <a:xfrm>
                          <a:off x="0" y="0"/>
                          <a:ext cx="5363028" cy="6241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05DE3" id="Rectangle 15" o:spid="_x0000_s1026" style="position:absolute;margin-left:-.15pt;margin-top:0;width:422.3pt;height:49.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" fillcolor="#d8d8d8 [2732]" stroked="f" strokeweight="2pt"/>
            </w:pict>
          </mc:Fallback>
        </mc:AlternateContent>
      </w:r>
      <w:r w:rsidR="00CA6FD3">
        <w:rPr>
          <w:rFonts w:ascii="Arial" w:eastAsia="Calibri" w:hAnsi="Arial" w:cs="Arial"/>
          <w:b/>
          <w:szCs w:val="32"/>
          <w:lang w:val="en-US"/>
        </w:rPr>
        <w:t>approves an amount of $3,950 for the Suburban Lions Hockey Club shed project for consideration in the 2019/20 draft budget, conditional on the project receiving DLGSCI funding.</w:t>
      </w:r>
    </w:p>
    <w:p w14:paraId="4862A6C1" w14:textId="77777777" w:rsidR="00CA6FD3" w:rsidRDefault="00CA6FD3" w:rsidP="00CA6FD3">
      <w:pPr>
        <w:tabs>
          <w:tab w:val="left" w:pos="720"/>
          <w:tab w:val="left" w:pos="1440"/>
          <w:tab w:val="left" w:pos="2410"/>
          <w:tab w:val="left" w:pos="2977"/>
          <w:tab w:val="right" w:pos="8335"/>
          <w:tab w:val="right" w:pos="8505"/>
        </w:tabs>
        <w:ind w:left="720"/>
        <w:jc w:val="both"/>
        <w:rPr>
          <w:rFonts w:ascii="Arial" w:hAnsi="Arial" w:cs="Arial"/>
          <w:szCs w:val="24"/>
        </w:rPr>
      </w:pPr>
    </w:p>
    <w:p w14:paraId="200BC089" w14:textId="1A0FF67C" w:rsidR="00012C59" w:rsidRDefault="00012C59" w:rsidP="00CA6FD3">
      <w:pPr>
        <w:numPr>
          <w:ilvl w:val="12"/>
          <w:numId w:val="0"/>
        </w:numPr>
        <w:tabs>
          <w:tab w:val="left" w:pos="1701"/>
          <w:tab w:val="left" w:pos="2410"/>
          <w:tab w:val="left" w:pos="2977"/>
          <w:tab w:val="right" w:pos="8335"/>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7F9D109E"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3" w:name="_Toc4750721"/>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BA0EAF">
        <w:rPr>
          <w:rFonts w:ascii="Arial" w:hAnsi="Arial" w:cs="Arial"/>
          <w:sz w:val="24"/>
          <w:szCs w:val="24"/>
          <w:u w:val="none"/>
        </w:rPr>
        <w:t>04.19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BA0EAF">
        <w:rPr>
          <w:rFonts w:ascii="Arial" w:hAnsi="Arial" w:cs="Arial"/>
          <w:sz w:val="24"/>
          <w:szCs w:val="24"/>
          <w:u w:val="none"/>
        </w:rPr>
        <w:t>06.19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43"/>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BA0EAF" w14:paraId="7AB5F920"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634F77DB" w14:textId="77777777" w:rsidR="00BA0EAF" w:rsidRDefault="00BA0EAF">
            <w:pPr>
              <w:pStyle w:val="Heading1"/>
              <w:numPr>
                <w:ilvl w:val="0"/>
                <w:numId w:val="0"/>
              </w:numPr>
              <w:spacing w:before="0"/>
              <w:ind w:left="2277" w:hanging="2277"/>
              <w:rPr>
                <w:rFonts w:ascii="Arial" w:eastAsia="Calibri" w:hAnsi="Arial" w:cs="Arial"/>
                <w:szCs w:val="22"/>
                <w:u w:val="none"/>
              </w:rPr>
            </w:pPr>
            <w:bookmarkStart w:id="44" w:name="_Toc2858409"/>
            <w:bookmarkStart w:id="45" w:name="_Toc3369346"/>
            <w:bookmarkStart w:id="46" w:name="_Toc4750722"/>
            <w:bookmarkStart w:id="47" w:name="_Hlk2762095"/>
            <w:r>
              <w:rPr>
                <w:rFonts w:ascii="Arial" w:eastAsia="Calibri" w:hAnsi="Arial" w:cs="Arial"/>
                <w:szCs w:val="22"/>
                <w:u w:val="none"/>
              </w:rPr>
              <w:t>CPS04.19</w:t>
            </w:r>
            <w:r>
              <w:rPr>
                <w:rFonts w:ascii="Arial" w:eastAsia="Calibri" w:hAnsi="Arial" w:cs="Arial"/>
                <w:szCs w:val="22"/>
                <w:u w:val="none"/>
              </w:rPr>
              <w:tab/>
            </w:r>
            <w:r>
              <w:rPr>
                <w:rFonts w:ascii="Arial" w:eastAsia="Calibri" w:hAnsi="Arial" w:cs="Arial"/>
                <w:caps w:val="0"/>
                <w:szCs w:val="22"/>
                <w:u w:val="none"/>
              </w:rPr>
              <w:t>List of Accounts Paid – January 2019</w:t>
            </w:r>
            <w:bookmarkEnd w:id="44"/>
            <w:bookmarkEnd w:id="45"/>
            <w:bookmarkEnd w:id="46"/>
          </w:p>
        </w:tc>
      </w:tr>
    </w:tbl>
    <w:p w14:paraId="32234865" w14:textId="77777777" w:rsidR="00BA0EAF" w:rsidRDefault="00BA0EAF" w:rsidP="00BA0EAF">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036"/>
      </w:tblGrid>
      <w:tr w:rsidR="00BA0EAF" w14:paraId="075AC439"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0E9D29A1" w14:textId="77777777" w:rsidR="00BA0EAF" w:rsidRDefault="00BA0EAF">
            <w:pPr>
              <w:jc w:val="both"/>
              <w:rPr>
                <w:rFonts w:ascii="Arial" w:eastAsia="Calibri" w:hAnsi="Arial" w:cs="Arial"/>
                <w:b/>
                <w:szCs w:val="24"/>
              </w:rPr>
            </w:pPr>
            <w:r>
              <w:rPr>
                <w:rFonts w:ascii="Arial" w:eastAsia="Calibri" w:hAnsi="Arial" w:cs="Arial"/>
                <w:b/>
                <w:szCs w:val="24"/>
              </w:rPr>
              <w:t>Committee</w:t>
            </w:r>
          </w:p>
        </w:tc>
        <w:tc>
          <w:tcPr>
            <w:tcW w:w="6036" w:type="dxa"/>
            <w:tcBorders>
              <w:top w:val="single" w:sz="4" w:space="0" w:color="auto"/>
              <w:left w:val="single" w:sz="4" w:space="0" w:color="auto"/>
              <w:bottom w:val="single" w:sz="4" w:space="0" w:color="auto"/>
              <w:right w:val="single" w:sz="4" w:space="0" w:color="auto"/>
            </w:tcBorders>
            <w:hideMark/>
          </w:tcPr>
          <w:p w14:paraId="3E52BE49" w14:textId="77777777" w:rsidR="00BA0EAF" w:rsidRDefault="00BA0EAF">
            <w:pPr>
              <w:jc w:val="both"/>
              <w:rPr>
                <w:rFonts w:ascii="Arial" w:eastAsia="Calibri" w:hAnsi="Arial" w:cs="Arial"/>
                <w:szCs w:val="24"/>
              </w:rPr>
            </w:pPr>
            <w:r>
              <w:rPr>
                <w:rFonts w:ascii="Arial" w:eastAsia="Calibri" w:hAnsi="Arial" w:cs="Arial"/>
                <w:szCs w:val="24"/>
              </w:rPr>
              <w:t>12 March 2019</w:t>
            </w:r>
          </w:p>
        </w:tc>
      </w:tr>
      <w:tr w:rsidR="00BA0EAF" w14:paraId="63446C8C"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026800B" w14:textId="77777777" w:rsidR="00BA0EAF" w:rsidRDefault="00BA0EAF">
            <w:pPr>
              <w:jc w:val="both"/>
              <w:rPr>
                <w:rFonts w:ascii="Arial" w:eastAsia="Calibri" w:hAnsi="Arial" w:cs="Arial"/>
                <w:b/>
                <w:szCs w:val="24"/>
              </w:rPr>
            </w:pPr>
            <w:r>
              <w:rPr>
                <w:rFonts w:ascii="Arial" w:eastAsia="Calibri" w:hAnsi="Arial" w:cs="Arial"/>
                <w:b/>
                <w:szCs w:val="24"/>
              </w:rPr>
              <w:t>Council</w:t>
            </w:r>
          </w:p>
        </w:tc>
        <w:tc>
          <w:tcPr>
            <w:tcW w:w="6036" w:type="dxa"/>
            <w:tcBorders>
              <w:top w:val="single" w:sz="4" w:space="0" w:color="auto"/>
              <w:left w:val="single" w:sz="4" w:space="0" w:color="auto"/>
              <w:bottom w:val="single" w:sz="4" w:space="0" w:color="auto"/>
              <w:right w:val="single" w:sz="4" w:space="0" w:color="auto"/>
            </w:tcBorders>
            <w:hideMark/>
          </w:tcPr>
          <w:p w14:paraId="200B0ED3" w14:textId="77777777" w:rsidR="00BA0EAF" w:rsidRDefault="00BA0EAF">
            <w:pPr>
              <w:jc w:val="both"/>
              <w:rPr>
                <w:rFonts w:ascii="Arial" w:eastAsia="Calibri" w:hAnsi="Arial" w:cs="Arial"/>
                <w:szCs w:val="24"/>
              </w:rPr>
            </w:pPr>
            <w:r>
              <w:rPr>
                <w:rFonts w:ascii="Arial" w:eastAsia="Calibri" w:hAnsi="Arial" w:cs="Arial"/>
                <w:szCs w:val="24"/>
              </w:rPr>
              <w:t>26 March 2019</w:t>
            </w:r>
          </w:p>
        </w:tc>
      </w:tr>
      <w:tr w:rsidR="00BA0EAF" w14:paraId="59A68835"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53052407" w14:textId="77777777" w:rsidR="00BA0EAF" w:rsidRDefault="00BA0EAF">
            <w:pPr>
              <w:jc w:val="both"/>
              <w:rPr>
                <w:rFonts w:ascii="Arial" w:eastAsia="Calibri" w:hAnsi="Arial" w:cs="Arial"/>
                <w:b/>
                <w:szCs w:val="24"/>
              </w:rPr>
            </w:pPr>
            <w:r>
              <w:rPr>
                <w:rFonts w:ascii="Arial" w:eastAsia="Calibri" w:hAnsi="Arial" w:cs="Arial"/>
                <w:b/>
                <w:szCs w:val="24"/>
              </w:rPr>
              <w:t>Applicant</w:t>
            </w:r>
          </w:p>
        </w:tc>
        <w:tc>
          <w:tcPr>
            <w:tcW w:w="6036" w:type="dxa"/>
            <w:tcBorders>
              <w:top w:val="single" w:sz="4" w:space="0" w:color="auto"/>
              <w:left w:val="single" w:sz="4" w:space="0" w:color="auto"/>
              <w:bottom w:val="single" w:sz="4" w:space="0" w:color="auto"/>
              <w:right w:val="single" w:sz="4" w:space="0" w:color="auto"/>
            </w:tcBorders>
            <w:hideMark/>
          </w:tcPr>
          <w:p w14:paraId="07441356" w14:textId="77777777" w:rsidR="00BA0EAF" w:rsidRDefault="00BA0EAF">
            <w:pPr>
              <w:jc w:val="both"/>
              <w:rPr>
                <w:rFonts w:ascii="Arial" w:eastAsia="Calibri" w:hAnsi="Arial" w:cs="Arial"/>
                <w:szCs w:val="24"/>
              </w:rPr>
            </w:pPr>
            <w:r>
              <w:rPr>
                <w:rFonts w:ascii="Arial" w:eastAsia="Calibri" w:hAnsi="Arial" w:cs="Arial"/>
                <w:szCs w:val="24"/>
              </w:rPr>
              <w:t xml:space="preserve">City of Nedlands </w:t>
            </w:r>
          </w:p>
        </w:tc>
      </w:tr>
      <w:tr w:rsidR="00BA0EAF" w14:paraId="35094C95"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64C43B68" w14:textId="77777777" w:rsidR="00BA0EAF" w:rsidRDefault="00BA0EAF">
            <w:pPr>
              <w:jc w:val="both"/>
              <w:rPr>
                <w:rFonts w:ascii="Arial" w:eastAsia="Calibri" w:hAnsi="Arial" w:cs="Arial"/>
                <w:b/>
                <w:szCs w:val="24"/>
              </w:rPr>
            </w:pPr>
            <w:r>
              <w:rPr>
                <w:rFonts w:ascii="Arial" w:eastAsia="Calibri" w:hAnsi="Arial" w:cs="Arial"/>
                <w:b/>
                <w:szCs w:val="24"/>
              </w:rPr>
              <w:t>Officer</w:t>
            </w:r>
          </w:p>
        </w:tc>
        <w:tc>
          <w:tcPr>
            <w:tcW w:w="6036" w:type="dxa"/>
            <w:tcBorders>
              <w:top w:val="single" w:sz="4" w:space="0" w:color="auto"/>
              <w:left w:val="single" w:sz="4" w:space="0" w:color="auto"/>
              <w:bottom w:val="single" w:sz="4" w:space="0" w:color="auto"/>
              <w:right w:val="single" w:sz="4" w:space="0" w:color="auto"/>
            </w:tcBorders>
            <w:hideMark/>
          </w:tcPr>
          <w:p w14:paraId="57280309" w14:textId="77777777" w:rsidR="00BA0EAF" w:rsidRDefault="00BA0EAF">
            <w:pPr>
              <w:jc w:val="both"/>
              <w:rPr>
                <w:rFonts w:ascii="Arial" w:eastAsia="Calibri" w:hAnsi="Arial" w:cs="Arial"/>
                <w:szCs w:val="24"/>
              </w:rPr>
            </w:pPr>
            <w:r>
              <w:rPr>
                <w:rFonts w:ascii="Arial" w:eastAsia="Calibri" w:hAnsi="Arial" w:cs="Arial"/>
                <w:szCs w:val="24"/>
              </w:rPr>
              <w:t>Vanaja Jayaraman – Manager Finance</w:t>
            </w:r>
          </w:p>
        </w:tc>
      </w:tr>
      <w:tr w:rsidR="00BA0EAF" w14:paraId="732BE4D6"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0CBC194" w14:textId="77777777" w:rsidR="00BA0EAF" w:rsidRDefault="00BA0EAF">
            <w:pPr>
              <w:jc w:val="both"/>
              <w:rPr>
                <w:rFonts w:ascii="Arial" w:eastAsia="Calibri" w:hAnsi="Arial" w:cs="Arial"/>
                <w:b/>
                <w:szCs w:val="24"/>
              </w:rPr>
            </w:pPr>
            <w:r>
              <w:rPr>
                <w:rFonts w:ascii="Arial" w:eastAsia="Calibri" w:hAnsi="Arial" w:cs="Arial"/>
                <w:b/>
                <w:szCs w:val="24"/>
              </w:rPr>
              <w:t>Director</w:t>
            </w:r>
          </w:p>
        </w:tc>
        <w:tc>
          <w:tcPr>
            <w:tcW w:w="6036" w:type="dxa"/>
            <w:tcBorders>
              <w:top w:val="single" w:sz="4" w:space="0" w:color="auto"/>
              <w:left w:val="single" w:sz="4" w:space="0" w:color="auto"/>
              <w:bottom w:val="single" w:sz="4" w:space="0" w:color="auto"/>
              <w:right w:val="single" w:sz="4" w:space="0" w:color="auto"/>
            </w:tcBorders>
            <w:hideMark/>
          </w:tcPr>
          <w:p w14:paraId="63CE0F40" w14:textId="77777777" w:rsidR="00BA0EAF" w:rsidRDefault="00BA0EAF">
            <w:pPr>
              <w:jc w:val="both"/>
              <w:rPr>
                <w:rFonts w:ascii="Arial" w:eastAsia="Calibri" w:hAnsi="Arial" w:cs="Arial"/>
                <w:szCs w:val="24"/>
              </w:rPr>
            </w:pPr>
            <w:r>
              <w:rPr>
                <w:rFonts w:ascii="Arial" w:eastAsia="Calibri" w:hAnsi="Arial" w:cs="Arial"/>
                <w:szCs w:val="24"/>
              </w:rPr>
              <w:t>Lorraine Driscoll – Director Corporate &amp; Strategy</w:t>
            </w:r>
          </w:p>
        </w:tc>
      </w:tr>
      <w:tr w:rsidR="00BA0EAF" w14:paraId="489A1009"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75F6D6BB" w14:textId="77777777" w:rsidR="00BA0EAF" w:rsidRDefault="00BA0EAF">
            <w:pPr>
              <w:jc w:val="both"/>
              <w:rPr>
                <w:rFonts w:ascii="Arial" w:eastAsia="Calibri" w:hAnsi="Arial" w:cs="Arial"/>
                <w:b/>
                <w:szCs w:val="24"/>
              </w:rPr>
            </w:pPr>
            <w:r>
              <w:rPr>
                <w:rFonts w:ascii="Arial" w:eastAsia="Calibri" w:hAnsi="Arial" w:cs="Arial"/>
                <w:b/>
                <w:szCs w:val="24"/>
              </w:rPr>
              <w:t>Attachments</w:t>
            </w:r>
          </w:p>
        </w:tc>
        <w:tc>
          <w:tcPr>
            <w:tcW w:w="6036" w:type="dxa"/>
            <w:tcBorders>
              <w:top w:val="single" w:sz="4" w:space="0" w:color="auto"/>
              <w:left w:val="single" w:sz="4" w:space="0" w:color="auto"/>
              <w:bottom w:val="single" w:sz="4" w:space="0" w:color="auto"/>
              <w:right w:val="single" w:sz="4" w:space="0" w:color="auto"/>
            </w:tcBorders>
            <w:hideMark/>
          </w:tcPr>
          <w:p w14:paraId="1998C0D7" w14:textId="77777777" w:rsidR="00BA0EAF" w:rsidRDefault="00BA0EAF" w:rsidP="00BD160A">
            <w:pPr>
              <w:numPr>
                <w:ilvl w:val="0"/>
                <w:numId w:val="13"/>
              </w:numPr>
              <w:ind w:left="410" w:hanging="435"/>
              <w:jc w:val="both"/>
              <w:rPr>
                <w:rFonts w:ascii="Arial" w:eastAsia="Calibri" w:hAnsi="Arial" w:cs="Arial"/>
                <w:szCs w:val="32"/>
                <w:lang w:val="en-US"/>
              </w:rPr>
            </w:pPr>
            <w:r>
              <w:rPr>
                <w:rFonts w:ascii="Arial" w:eastAsia="Calibri" w:hAnsi="Arial" w:cs="Arial"/>
                <w:szCs w:val="32"/>
                <w:lang w:val="en-US"/>
              </w:rPr>
              <w:t>Creditor Payment Listing January 2019</w:t>
            </w:r>
          </w:p>
          <w:p w14:paraId="142ACA28" w14:textId="77777777" w:rsidR="00BA0EAF" w:rsidRDefault="00BA0EAF" w:rsidP="00BD160A">
            <w:pPr>
              <w:numPr>
                <w:ilvl w:val="0"/>
                <w:numId w:val="13"/>
              </w:numPr>
              <w:ind w:left="426" w:hanging="426"/>
              <w:jc w:val="both"/>
              <w:rPr>
                <w:rFonts w:ascii="Arial" w:eastAsia="Calibri" w:hAnsi="Arial" w:cs="Arial"/>
                <w:szCs w:val="32"/>
                <w:lang w:val="en-US"/>
              </w:rPr>
            </w:pPr>
            <w:r>
              <w:rPr>
                <w:rFonts w:ascii="Arial" w:eastAsia="Calibri" w:hAnsi="Arial" w:cs="Arial"/>
                <w:szCs w:val="32"/>
                <w:lang w:val="en-US"/>
              </w:rPr>
              <w:t>Purchasing Card Payments January 2019 (29</w:t>
            </w:r>
            <w:r>
              <w:rPr>
                <w:rFonts w:ascii="Arial" w:eastAsia="Calibri" w:hAnsi="Arial" w:cs="Arial"/>
                <w:szCs w:val="32"/>
                <w:vertAlign w:val="superscript"/>
                <w:lang w:val="en-US"/>
              </w:rPr>
              <w:t>th</w:t>
            </w:r>
            <w:r>
              <w:rPr>
                <w:rFonts w:ascii="Arial" w:eastAsia="Calibri" w:hAnsi="Arial" w:cs="Arial"/>
                <w:szCs w:val="32"/>
                <w:lang w:val="en-US"/>
              </w:rPr>
              <w:t xml:space="preserve"> December 2018 – 28</w:t>
            </w:r>
            <w:r>
              <w:rPr>
                <w:rFonts w:ascii="Arial" w:eastAsia="Calibri" w:hAnsi="Arial" w:cs="Arial"/>
                <w:szCs w:val="32"/>
                <w:vertAlign w:val="superscript"/>
                <w:lang w:val="en-US"/>
              </w:rPr>
              <w:t>th</w:t>
            </w:r>
            <w:r>
              <w:rPr>
                <w:rFonts w:ascii="Arial" w:eastAsia="Calibri" w:hAnsi="Arial" w:cs="Arial"/>
                <w:szCs w:val="32"/>
                <w:lang w:val="en-US"/>
              </w:rPr>
              <w:t xml:space="preserve"> January 2019)</w:t>
            </w:r>
          </w:p>
        </w:tc>
      </w:tr>
    </w:tbl>
    <w:p w14:paraId="59660940" w14:textId="2E665646" w:rsidR="00BA0EAF" w:rsidRDefault="00BA0EAF" w:rsidP="00BA0EAF">
      <w:pPr>
        <w:jc w:val="both"/>
        <w:rPr>
          <w:rFonts w:ascii="Arial" w:hAnsi="Arial" w:cs="Arial"/>
          <w:b/>
          <w:szCs w:val="32"/>
          <w:lang w:val="en-US"/>
        </w:rPr>
      </w:pPr>
    </w:p>
    <w:p w14:paraId="3C7B3C47"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EC45445" w14:textId="77777777" w:rsidR="004521F6" w:rsidRPr="006D752D" w:rsidRDefault="004521F6" w:rsidP="004521F6">
      <w:pPr>
        <w:jc w:val="both"/>
        <w:rPr>
          <w:rFonts w:ascii="Arial" w:hAnsi="Arial" w:cs="Arial"/>
          <w:szCs w:val="24"/>
        </w:rPr>
      </w:pPr>
    </w:p>
    <w:p w14:paraId="2CE1CB29" w14:textId="77777777" w:rsidR="004521F6" w:rsidRPr="006D752D" w:rsidRDefault="004521F6" w:rsidP="004521F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6D3BB38A" w14:textId="77777777" w:rsidR="004521F6" w:rsidRPr="006D752D" w:rsidRDefault="004521F6" w:rsidP="004521F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2663B88F" w14:textId="77777777" w:rsidR="004521F6" w:rsidRPr="006D752D" w:rsidRDefault="004521F6" w:rsidP="004521F6">
      <w:pPr>
        <w:jc w:val="both"/>
        <w:rPr>
          <w:rFonts w:ascii="Arial" w:hAnsi="Arial" w:cs="Arial"/>
          <w:szCs w:val="24"/>
        </w:rPr>
      </w:pPr>
    </w:p>
    <w:p w14:paraId="5AAC1080"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601F471" w14:textId="77777777" w:rsidR="004521F6" w:rsidRPr="006D752D" w:rsidRDefault="004521F6" w:rsidP="004521F6">
      <w:pPr>
        <w:jc w:val="both"/>
        <w:rPr>
          <w:rFonts w:ascii="Arial" w:hAnsi="Arial" w:cs="Arial"/>
          <w:szCs w:val="24"/>
        </w:rPr>
      </w:pPr>
      <w:r w:rsidRPr="006D752D">
        <w:rPr>
          <w:rFonts w:ascii="Arial" w:hAnsi="Arial" w:cs="Arial"/>
          <w:szCs w:val="24"/>
        </w:rPr>
        <w:t>(Printed below for ease of reference)</w:t>
      </w:r>
    </w:p>
    <w:p w14:paraId="640B42C7" w14:textId="77777777" w:rsidR="004521F6" w:rsidRPr="006D752D" w:rsidRDefault="004521F6" w:rsidP="004521F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0</w:t>
      </w:r>
      <w:r w:rsidRPr="006D752D">
        <w:rPr>
          <w:rFonts w:ascii="Arial" w:hAnsi="Arial" w:cs="Arial"/>
          <w:b/>
          <w:szCs w:val="24"/>
        </w:rPr>
        <w:t>/-</w:t>
      </w:r>
    </w:p>
    <w:p w14:paraId="27089485" w14:textId="4322F3A1" w:rsidR="002B462C" w:rsidRDefault="002B462C" w:rsidP="00BA0EAF">
      <w:pPr>
        <w:jc w:val="both"/>
        <w:rPr>
          <w:rFonts w:ascii="Arial" w:hAnsi="Arial" w:cs="Arial"/>
          <w:b/>
          <w:szCs w:val="32"/>
          <w:lang w:val="en-US"/>
        </w:rPr>
      </w:pPr>
    </w:p>
    <w:p w14:paraId="2EE94274" w14:textId="3CDCF163" w:rsidR="002B462C" w:rsidRDefault="002C154B" w:rsidP="00BA0EAF">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84864" behindDoc="1" locked="0" layoutInCell="1" allowOverlap="1" wp14:anchorId="3EF0B403" wp14:editId="198348F9">
                <wp:simplePos x="0" y="0"/>
                <wp:positionH relativeFrom="column">
                  <wp:posOffset>-1724</wp:posOffset>
                </wp:positionH>
                <wp:positionV relativeFrom="paragraph">
                  <wp:posOffset>172720</wp:posOffset>
                </wp:positionV>
                <wp:extent cx="5346700" cy="965200"/>
                <wp:effectExtent l="0" t="0" r="6350" b="6350"/>
                <wp:wrapNone/>
                <wp:docPr id="17" name="Rectangle 17"/>
                <wp:cNvGraphicFramePr/>
                <a:graphic xmlns:a="http://schemas.openxmlformats.org/drawingml/2006/main">
                  <a:graphicData uri="http://schemas.microsoft.com/office/word/2010/wordprocessingShape">
                    <wps:wsp>
                      <wps:cNvSpPr/>
                      <wps:spPr>
                        <a:xfrm>
                          <a:off x="0" y="0"/>
                          <a:ext cx="5346700" cy="965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0F0DF" id="Rectangle 17" o:spid="_x0000_s1026" style="position:absolute;margin-left:-.15pt;margin-top:13.6pt;width:421pt;height:76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" fillcolor="#d8d8d8 [2732]" stroked="f" strokeweight="2pt"/>
            </w:pict>
          </mc:Fallback>
        </mc:AlternateContent>
      </w:r>
    </w:p>
    <w:p w14:paraId="34540C28" w14:textId="273F278C" w:rsidR="00BA0EAF" w:rsidRDefault="002C154B" w:rsidP="00BA0EAF">
      <w:pPr>
        <w:jc w:val="both"/>
        <w:rPr>
          <w:rFonts w:ascii="Arial" w:hAnsi="Arial" w:cs="Arial"/>
          <w:b/>
          <w:sz w:val="28"/>
          <w:szCs w:val="32"/>
          <w:lang w:val="en-US"/>
        </w:rPr>
      </w:pPr>
      <w:r>
        <w:rPr>
          <w:rFonts w:ascii="Arial" w:hAnsi="Arial" w:cs="Arial"/>
          <w:b/>
          <w:sz w:val="28"/>
          <w:szCs w:val="32"/>
          <w:lang w:val="en-US"/>
        </w:rPr>
        <w:t xml:space="preserve">Council Resolution / </w:t>
      </w:r>
      <w:r w:rsidR="00BA0EAF">
        <w:rPr>
          <w:rFonts w:ascii="Arial" w:hAnsi="Arial" w:cs="Arial"/>
          <w:b/>
          <w:sz w:val="28"/>
          <w:szCs w:val="32"/>
          <w:lang w:val="en-US"/>
        </w:rPr>
        <w:t>Committee Recommendation / Recommendation to Committee</w:t>
      </w:r>
    </w:p>
    <w:p w14:paraId="1763258A" w14:textId="77777777" w:rsidR="00BA0EAF" w:rsidRDefault="00BA0EAF" w:rsidP="00BA0EAF">
      <w:pPr>
        <w:jc w:val="both"/>
        <w:rPr>
          <w:rFonts w:ascii="Arial" w:hAnsi="Arial" w:cs="Arial"/>
          <w:b/>
          <w:szCs w:val="32"/>
          <w:lang w:val="en-US"/>
        </w:rPr>
      </w:pPr>
    </w:p>
    <w:p w14:paraId="51A3CBCA" w14:textId="77777777" w:rsidR="00BA0EAF" w:rsidRDefault="00BA0EAF" w:rsidP="00BA0EAF">
      <w:pPr>
        <w:jc w:val="both"/>
        <w:rPr>
          <w:rFonts w:ascii="Arial" w:hAnsi="Arial" w:cs="Arial"/>
          <w:b/>
          <w:szCs w:val="32"/>
          <w:lang w:val="en-US"/>
        </w:rPr>
      </w:pPr>
      <w:r>
        <w:rPr>
          <w:rFonts w:ascii="Arial" w:hAnsi="Arial" w:cs="Arial"/>
          <w:b/>
          <w:szCs w:val="32"/>
          <w:lang w:val="en-US"/>
        </w:rPr>
        <w:t>Council receives the List of Accounts Paid for the month of January</w:t>
      </w:r>
      <w:r>
        <w:rPr>
          <w:rFonts w:ascii="Arial" w:hAnsi="Arial" w:cs="Arial"/>
          <w:b/>
          <w:szCs w:val="24"/>
        </w:rPr>
        <w:t xml:space="preserve"> 2019</w:t>
      </w:r>
      <w:r>
        <w:rPr>
          <w:rFonts w:ascii="Arial" w:hAnsi="Arial" w:cs="Arial"/>
          <w:szCs w:val="24"/>
        </w:rPr>
        <w:t xml:space="preserve"> </w:t>
      </w:r>
      <w:r>
        <w:rPr>
          <w:rFonts w:ascii="Arial" w:hAnsi="Arial" w:cs="Arial"/>
          <w:b/>
          <w:szCs w:val="24"/>
        </w:rPr>
        <w:t>(refer to attachments).</w:t>
      </w:r>
    </w:p>
    <w:p w14:paraId="13CDE81E" w14:textId="77777777" w:rsidR="00BA0EAF" w:rsidRDefault="00BA0EAF" w:rsidP="00BA0EAF">
      <w:pPr>
        <w:tabs>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BA0EAF" w14:paraId="1723757B"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255DB632" w14:textId="0AACD5E1" w:rsidR="00BA0EAF" w:rsidRPr="00486CD8" w:rsidRDefault="00BA0EAF" w:rsidP="00486CD8">
            <w:pPr>
              <w:pStyle w:val="Heading1"/>
              <w:numPr>
                <w:ilvl w:val="0"/>
                <w:numId w:val="0"/>
              </w:numPr>
              <w:tabs>
                <w:tab w:val="clear" w:pos="2410"/>
                <w:tab w:val="left" w:pos="2277"/>
              </w:tabs>
              <w:spacing w:before="0"/>
              <w:ind w:left="360" w:hanging="360"/>
              <w:rPr>
                <w:rFonts w:ascii="Arial" w:hAnsi="Arial" w:cs="Arial"/>
                <w:szCs w:val="24"/>
              </w:rPr>
            </w:pPr>
            <w:r>
              <w:rPr>
                <w:rFonts w:ascii="Arial" w:hAnsi="Arial" w:cs="Arial"/>
                <w:szCs w:val="24"/>
              </w:rPr>
              <w:br w:type="page"/>
            </w:r>
            <w:bookmarkStart w:id="48" w:name="_Toc2858410"/>
            <w:bookmarkStart w:id="49" w:name="_Toc3369347"/>
            <w:bookmarkStart w:id="50" w:name="_Toc4750723"/>
            <w:r>
              <w:rPr>
                <w:rFonts w:ascii="Arial" w:eastAsia="Calibri" w:hAnsi="Arial" w:cs="Arial"/>
                <w:szCs w:val="22"/>
                <w:u w:val="none"/>
              </w:rPr>
              <w:t>CPS05.19</w:t>
            </w:r>
            <w:r>
              <w:rPr>
                <w:rFonts w:ascii="Arial" w:eastAsia="Calibri" w:hAnsi="Arial" w:cs="Arial"/>
                <w:szCs w:val="22"/>
                <w:u w:val="none"/>
              </w:rPr>
              <w:tab/>
              <w:t xml:space="preserve">2018 </w:t>
            </w:r>
            <w:r>
              <w:rPr>
                <w:rFonts w:ascii="Arial" w:eastAsia="Calibri" w:hAnsi="Arial" w:cs="Arial"/>
                <w:caps w:val="0"/>
                <w:szCs w:val="22"/>
                <w:u w:val="none"/>
              </w:rPr>
              <w:t>Compliance Audit Return</w:t>
            </w:r>
            <w:bookmarkEnd w:id="48"/>
            <w:bookmarkEnd w:id="49"/>
            <w:bookmarkEnd w:id="50"/>
          </w:p>
        </w:tc>
      </w:tr>
    </w:tbl>
    <w:p w14:paraId="465EB6F1" w14:textId="77777777" w:rsidR="00BA0EAF" w:rsidRDefault="00BA0EAF" w:rsidP="00BA0EAF">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036"/>
      </w:tblGrid>
      <w:tr w:rsidR="00BA0EAF" w14:paraId="72FC28EE"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3A9D0B6D" w14:textId="77777777" w:rsidR="00BA0EAF" w:rsidRDefault="00BA0EAF">
            <w:pPr>
              <w:jc w:val="both"/>
              <w:rPr>
                <w:rFonts w:ascii="Arial" w:eastAsia="Calibri" w:hAnsi="Arial" w:cs="Arial"/>
                <w:b/>
                <w:szCs w:val="24"/>
              </w:rPr>
            </w:pPr>
            <w:r>
              <w:rPr>
                <w:rFonts w:ascii="Arial" w:eastAsia="Calibri" w:hAnsi="Arial" w:cs="Arial"/>
                <w:b/>
                <w:szCs w:val="24"/>
              </w:rPr>
              <w:t>Committee</w:t>
            </w:r>
          </w:p>
        </w:tc>
        <w:tc>
          <w:tcPr>
            <w:tcW w:w="6036" w:type="dxa"/>
            <w:tcBorders>
              <w:top w:val="single" w:sz="4" w:space="0" w:color="auto"/>
              <w:left w:val="single" w:sz="4" w:space="0" w:color="auto"/>
              <w:bottom w:val="single" w:sz="4" w:space="0" w:color="auto"/>
              <w:right w:val="single" w:sz="4" w:space="0" w:color="auto"/>
            </w:tcBorders>
            <w:hideMark/>
          </w:tcPr>
          <w:p w14:paraId="35CC2034" w14:textId="77777777" w:rsidR="00BA0EAF" w:rsidRDefault="00BA0EAF">
            <w:pPr>
              <w:jc w:val="both"/>
              <w:rPr>
                <w:rFonts w:ascii="Arial" w:eastAsia="Calibri" w:hAnsi="Arial" w:cs="Arial"/>
                <w:szCs w:val="24"/>
              </w:rPr>
            </w:pPr>
            <w:r>
              <w:rPr>
                <w:rFonts w:ascii="Arial" w:eastAsia="Calibri" w:hAnsi="Arial" w:cs="Arial"/>
                <w:szCs w:val="24"/>
              </w:rPr>
              <w:t>12 March 2019</w:t>
            </w:r>
          </w:p>
        </w:tc>
      </w:tr>
      <w:tr w:rsidR="00BA0EAF" w14:paraId="4D584FE5"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EBB1B96" w14:textId="77777777" w:rsidR="00BA0EAF" w:rsidRDefault="00BA0EAF">
            <w:pPr>
              <w:jc w:val="both"/>
              <w:rPr>
                <w:rFonts w:ascii="Arial" w:eastAsia="Calibri" w:hAnsi="Arial" w:cs="Arial"/>
                <w:b/>
                <w:szCs w:val="24"/>
              </w:rPr>
            </w:pPr>
            <w:r>
              <w:rPr>
                <w:rFonts w:ascii="Arial" w:eastAsia="Calibri" w:hAnsi="Arial" w:cs="Arial"/>
                <w:b/>
                <w:szCs w:val="24"/>
              </w:rPr>
              <w:t>Council</w:t>
            </w:r>
          </w:p>
        </w:tc>
        <w:tc>
          <w:tcPr>
            <w:tcW w:w="6036" w:type="dxa"/>
            <w:tcBorders>
              <w:top w:val="single" w:sz="4" w:space="0" w:color="auto"/>
              <w:left w:val="single" w:sz="4" w:space="0" w:color="auto"/>
              <w:bottom w:val="single" w:sz="4" w:space="0" w:color="auto"/>
              <w:right w:val="single" w:sz="4" w:space="0" w:color="auto"/>
            </w:tcBorders>
            <w:hideMark/>
          </w:tcPr>
          <w:p w14:paraId="7B1E1D55" w14:textId="77777777" w:rsidR="00BA0EAF" w:rsidRDefault="00BA0EAF">
            <w:pPr>
              <w:jc w:val="both"/>
              <w:rPr>
                <w:rFonts w:ascii="Arial" w:eastAsia="Calibri" w:hAnsi="Arial" w:cs="Arial"/>
                <w:szCs w:val="24"/>
              </w:rPr>
            </w:pPr>
            <w:r>
              <w:rPr>
                <w:rFonts w:ascii="Arial" w:eastAsia="Calibri" w:hAnsi="Arial" w:cs="Arial"/>
                <w:szCs w:val="24"/>
              </w:rPr>
              <w:t>26 March 2019</w:t>
            </w:r>
          </w:p>
        </w:tc>
      </w:tr>
      <w:tr w:rsidR="00BA0EAF" w14:paraId="1B8FE05B"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4FFDF482" w14:textId="77777777" w:rsidR="00BA0EAF" w:rsidRDefault="00BA0EAF">
            <w:pPr>
              <w:jc w:val="both"/>
              <w:rPr>
                <w:rFonts w:ascii="Arial" w:eastAsia="Calibri" w:hAnsi="Arial" w:cs="Arial"/>
                <w:b/>
                <w:szCs w:val="24"/>
              </w:rPr>
            </w:pPr>
            <w:r>
              <w:rPr>
                <w:rFonts w:ascii="Arial" w:eastAsia="Calibri" w:hAnsi="Arial" w:cs="Arial"/>
                <w:b/>
                <w:szCs w:val="24"/>
              </w:rPr>
              <w:t>Applicant</w:t>
            </w:r>
          </w:p>
        </w:tc>
        <w:tc>
          <w:tcPr>
            <w:tcW w:w="6036" w:type="dxa"/>
            <w:tcBorders>
              <w:top w:val="single" w:sz="4" w:space="0" w:color="auto"/>
              <w:left w:val="single" w:sz="4" w:space="0" w:color="auto"/>
              <w:bottom w:val="single" w:sz="4" w:space="0" w:color="auto"/>
              <w:right w:val="single" w:sz="4" w:space="0" w:color="auto"/>
            </w:tcBorders>
            <w:hideMark/>
          </w:tcPr>
          <w:p w14:paraId="5C9A03C7" w14:textId="77777777" w:rsidR="00BA0EAF" w:rsidRDefault="00BA0EAF">
            <w:pPr>
              <w:jc w:val="both"/>
              <w:rPr>
                <w:rFonts w:ascii="Arial" w:eastAsia="Calibri" w:hAnsi="Arial" w:cs="Arial"/>
                <w:szCs w:val="24"/>
              </w:rPr>
            </w:pPr>
            <w:r>
              <w:rPr>
                <w:rFonts w:ascii="Arial" w:eastAsia="Calibri" w:hAnsi="Arial" w:cs="Arial"/>
                <w:szCs w:val="24"/>
              </w:rPr>
              <w:t xml:space="preserve">City of Nedlands </w:t>
            </w:r>
          </w:p>
        </w:tc>
      </w:tr>
      <w:tr w:rsidR="00BA0EAF" w14:paraId="23B6CA6C"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799ECE95" w14:textId="77777777" w:rsidR="00BA0EAF" w:rsidRDefault="00BA0EAF">
            <w:pPr>
              <w:jc w:val="both"/>
              <w:rPr>
                <w:rFonts w:ascii="Arial" w:eastAsia="Calibri" w:hAnsi="Arial" w:cs="Arial"/>
                <w:b/>
                <w:szCs w:val="24"/>
              </w:rPr>
            </w:pPr>
            <w:r>
              <w:rPr>
                <w:rFonts w:ascii="Arial" w:eastAsia="Calibri" w:hAnsi="Arial" w:cs="Arial"/>
                <w:b/>
                <w:szCs w:val="24"/>
              </w:rPr>
              <w:t>Officer</w:t>
            </w:r>
          </w:p>
        </w:tc>
        <w:tc>
          <w:tcPr>
            <w:tcW w:w="6036" w:type="dxa"/>
            <w:tcBorders>
              <w:top w:val="single" w:sz="4" w:space="0" w:color="auto"/>
              <w:left w:val="single" w:sz="4" w:space="0" w:color="auto"/>
              <w:bottom w:val="single" w:sz="4" w:space="0" w:color="auto"/>
              <w:right w:val="single" w:sz="4" w:space="0" w:color="auto"/>
            </w:tcBorders>
            <w:hideMark/>
          </w:tcPr>
          <w:p w14:paraId="5C682DED" w14:textId="77777777" w:rsidR="00BA0EAF" w:rsidRDefault="00BA0EAF">
            <w:pPr>
              <w:jc w:val="both"/>
              <w:rPr>
                <w:rFonts w:ascii="Arial" w:eastAsia="Calibri" w:hAnsi="Arial" w:cs="Arial"/>
                <w:szCs w:val="24"/>
              </w:rPr>
            </w:pPr>
            <w:r>
              <w:rPr>
                <w:rFonts w:ascii="Arial" w:eastAsia="Calibri" w:hAnsi="Arial" w:cs="Arial"/>
                <w:szCs w:val="24"/>
              </w:rPr>
              <w:t>Stacey Gibson – PA to Director Corporate &amp; Strategy</w:t>
            </w:r>
          </w:p>
        </w:tc>
      </w:tr>
      <w:tr w:rsidR="00BA0EAF" w14:paraId="28FBC302"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3680453C" w14:textId="77777777" w:rsidR="00BA0EAF" w:rsidRDefault="00BA0EAF">
            <w:pPr>
              <w:jc w:val="both"/>
              <w:rPr>
                <w:rFonts w:ascii="Arial" w:eastAsia="Calibri" w:hAnsi="Arial" w:cs="Arial"/>
                <w:b/>
                <w:szCs w:val="24"/>
              </w:rPr>
            </w:pPr>
            <w:r>
              <w:rPr>
                <w:rFonts w:ascii="Arial" w:eastAsia="Calibri" w:hAnsi="Arial" w:cs="Arial"/>
                <w:b/>
                <w:szCs w:val="24"/>
              </w:rPr>
              <w:t>Director</w:t>
            </w:r>
          </w:p>
        </w:tc>
        <w:tc>
          <w:tcPr>
            <w:tcW w:w="6036" w:type="dxa"/>
            <w:tcBorders>
              <w:top w:val="single" w:sz="4" w:space="0" w:color="auto"/>
              <w:left w:val="single" w:sz="4" w:space="0" w:color="auto"/>
              <w:bottom w:val="single" w:sz="4" w:space="0" w:color="auto"/>
              <w:right w:val="single" w:sz="4" w:space="0" w:color="auto"/>
            </w:tcBorders>
            <w:hideMark/>
          </w:tcPr>
          <w:p w14:paraId="71ECEAE2" w14:textId="77777777" w:rsidR="00BA0EAF" w:rsidRDefault="00BA0EAF">
            <w:pPr>
              <w:jc w:val="both"/>
              <w:rPr>
                <w:rFonts w:ascii="Arial" w:eastAsia="Calibri" w:hAnsi="Arial" w:cs="Arial"/>
                <w:szCs w:val="24"/>
              </w:rPr>
            </w:pPr>
            <w:r>
              <w:rPr>
                <w:rFonts w:ascii="Arial" w:eastAsia="Calibri" w:hAnsi="Arial" w:cs="Arial"/>
                <w:szCs w:val="24"/>
              </w:rPr>
              <w:t>Lorraine Driscoll – Director Corporate &amp; Strategy</w:t>
            </w:r>
          </w:p>
        </w:tc>
      </w:tr>
      <w:tr w:rsidR="00BA0EAF" w14:paraId="69110DD7" w14:textId="77777777" w:rsidTr="00562857">
        <w:tc>
          <w:tcPr>
            <w:tcW w:w="2272" w:type="dxa"/>
            <w:tcBorders>
              <w:top w:val="single" w:sz="4" w:space="0" w:color="auto"/>
              <w:left w:val="single" w:sz="4" w:space="0" w:color="auto"/>
              <w:bottom w:val="single" w:sz="4" w:space="0" w:color="auto"/>
              <w:right w:val="single" w:sz="4" w:space="0" w:color="auto"/>
            </w:tcBorders>
            <w:hideMark/>
          </w:tcPr>
          <w:p w14:paraId="5D74F493" w14:textId="77777777" w:rsidR="00BA0EAF" w:rsidRDefault="00BA0EAF">
            <w:pPr>
              <w:jc w:val="both"/>
              <w:rPr>
                <w:rFonts w:ascii="Arial" w:eastAsia="Calibri" w:hAnsi="Arial" w:cs="Arial"/>
                <w:b/>
                <w:szCs w:val="24"/>
              </w:rPr>
            </w:pPr>
            <w:r>
              <w:rPr>
                <w:rFonts w:ascii="Arial" w:eastAsia="Calibri" w:hAnsi="Arial" w:cs="Arial"/>
                <w:b/>
                <w:szCs w:val="24"/>
              </w:rPr>
              <w:t>Attachments</w:t>
            </w:r>
          </w:p>
        </w:tc>
        <w:tc>
          <w:tcPr>
            <w:tcW w:w="6036" w:type="dxa"/>
            <w:tcBorders>
              <w:top w:val="single" w:sz="4" w:space="0" w:color="auto"/>
              <w:left w:val="single" w:sz="4" w:space="0" w:color="auto"/>
              <w:bottom w:val="single" w:sz="4" w:space="0" w:color="auto"/>
              <w:right w:val="single" w:sz="4" w:space="0" w:color="auto"/>
            </w:tcBorders>
            <w:hideMark/>
          </w:tcPr>
          <w:p w14:paraId="6AD784DD" w14:textId="77777777" w:rsidR="00BA0EAF" w:rsidRDefault="00BA0EAF" w:rsidP="00BD160A">
            <w:pPr>
              <w:numPr>
                <w:ilvl w:val="0"/>
                <w:numId w:val="14"/>
              </w:numPr>
              <w:ind w:left="376" w:hanging="376"/>
              <w:jc w:val="both"/>
              <w:rPr>
                <w:rFonts w:ascii="Arial" w:eastAsia="Calibri" w:hAnsi="Arial" w:cs="Arial"/>
                <w:szCs w:val="32"/>
                <w:lang w:val="en-US"/>
              </w:rPr>
            </w:pPr>
            <w:r>
              <w:rPr>
                <w:rFonts w:ascii="Arial" w:eastAsia="Calibri" w:hAnsi="Arial" w:cs="Arial"/>
                <w:szCs w:val="32"/>
                <w:lang w:val="en-US"/>
              </w:rPr>
              <w:t>Compliance Audit Return 2018</w:t>
            </w:r>
          </w:p>
        </w:tc>
      </w:tr>
    </w:tbl>
    <w:p w14:paraId="4E4CDF2D" w14:textId="45A7233F" w:rsidR="00BA0EAF" w:rsidRDefault="00BA0EAF" w:rsidP="00BA0EAF">
      <w:pPr>
        <w:jc w:val="both"/>
        <w:rPr>
          <w:rFonts w:ascii="Arial" w:hAnsi="Arial" w:cs="Arial"/>
          <w:b/>
          <w:szCs w:val="32"/>
          <w:lang w:val="en-US"/>
        </w:rPr>
      </w:pPr>
    </w:p>
    <w:p w14:paraId="3EAEBA00" w14:textId="77777777" w:rsidR="004521F6" w:rsidRPr="006D752D" w:rsidRDefault="004521F6" w:rsidP="004521F6">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0225B6E" w14:textId="77777777" w:rsidR="004521F6" w:rsidRPr="006D752D" w:rsidRDefault="004521F6" w:rsidP="004521F6">
      <w:pPr>
        <w:jc w:val="both"/>
        <w:rPr>
          <w:rFonts w:ascii="Arial" w:hAnsi="Arial" w:cs="Arial"/>
          <w:szCs w:val="24"/>
        </w:rPr>
      </w:pPr>
    </w:p>
    <w:p w14:paraId="511A6519" w14:textId="77777777" w:rsidR="004521F6" w:rsidRPr="006D752D" w:rsidRDefault="004521F6" w:rsidP="004521F6">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CA55DA0" w14:textId="77777777" w:rsidR="004521F6" w:rsidRPr="006D752D" w:rsidRDefault="004521F6" w:rsidP="004521F6">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6F05B264" w14:textId="77777777" w:rsidR="004521F6" w:rsidRPr="006D752D" w:rsidRDefault="004521F6" w:rsidP="004521F6">
      <w:pPr>
        <w:jc w:val="both"/>
        <w:rPr>
          <w:rFonts w:ascii="Arial" w:hAnsi="Arial" w:cs="Arial"/>
          <w:szCs w:val="24"/>
        </w:rPr>
      </w:pPr>
    </w:p>
    <w:p w14:paraId="48999C7D" w14:textId="77777777" w:rsidR="004521F6" w:rsidRPr="006D752D" w:rsidRDefault="004521F6" w:rsidP="004521F6">
      <w:pPr>
        <w:jc w:val="both"/>
        <w:rPr>
          <w:rFonts w:ascii="Arial" w:hAnsi="Arial" w:cs="Arial"/>
          <w:b/>
          <w:szCs w:val="24"/>
        </w:rPr>
      </w:pPr>
      <w:r w:rsidRPr="006D752D">
        <w:rPr>
          <w:rFonts w:ascii="Arial" w:hAnsi="Arial" w:cs="Arial"/>
          <w:b/>
          <w:szCs w:val="24"/>
        </w:rPr>
        <w:lastRenderedPageBreak/>
        <w:t xml:space="preserve">That the Recommendation to </w:t>
      </w:r>
      <w:r>
        <w:rPr>
          <w:rFonts w:ascii="Arial" w:hAnsi="Arial" w:cs="Arial"/>
          <w:b/>
          <w:szCs w:val="24"/>
        </w:rPr>
        <w:t>Council</w:t>
      </w:r>
      <w:r w:rsidRPr="006D752D">
        <w:rPr>
          <w:rFonts w:ascii="Arial" w:hAnsi="Arial" w:cs="Arial"/>
          <w:b/>
          <w:szCs w:val="24"/>
        </w:rPr>
        <w:t xml:space="preserve"> be adopted.</w:t>
      </w:r>
    </w:p>
    <w:p w14:paraId="4815527C" w14:textId="77777777" w:rsidR="004521F6" w:rsidRPr="006D752D" w:rsidRDefault="004521F6" w:rsidP="004521F6">
      <w:pPr>
        <w:jc w:val="both"/>
        <w:rPr>
          <w:rFonts w:ascii="Arial" w:hAnsi="Arial" w:cs="Arial"/>
          <w:szCs w:val="24"/>
        </w:rPr>
      </w:pPr>
      <w:r w:rsidRPr="006D752D">
        <w:rPr>
          <w:rFonts w:ascii="Arial" w:hAnsi="Arial" w:cs="Arial"/>
          <w:szCs w:val="24"/>
        </w:rPr>
        <w:t>(Printed below for ease of reference)</w:t>
      </w:r>
    </w:p>
    <w:p w14:paraId="750A282D" w14:textId="77777777" w:rsidR="004521F6" w:rsidRPr="006D752D" w:rsidRDefault="004521F6" w:rsidP="004521F6">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0</w:t>
      </w:r>
      <w:r w:rsidRPr="006D752D">
        <w:rPr>
          <w:rFonts w:ascii="Arial" w:hAnsi="Arial" w:cs="Arial"/>
          <w:b/>
          <w:szCs w:val="24"/>
        </w:rPr>
        <w:t>/-</w:t>
      </w:r>
    </w:p>
    <w:p w14:paraId="38001030" w14:textId="768D0227" w:rsidR="002B462C" w:rsidRDefault="002B462C" w:rsidP="00BA0EAF">
      <w:pPr>
        <w:jc w:val="both"/>
        <w:rPr>
          <w:rFonts w:ascii="Arial" w:hAnsi="Arial" w:cs="Arial"/>
          <w:b/>
          <w:szCs w:val="32"/>
          <w:lang w:val="en-US"/>
        </w:rPr>
      </w:pPr>
    </w:p>
    <w:p w14:paraId="1A989B11" w14:textId="30A90C48" w:rsidR="002B462C" w:rsidRDefault="003D72D6" w:rsidP="00BA0EAF">
      <w:pPr>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77696" behindDoc="1" locked="0" layoutInCell="1" allowOverlap="1" wp14:anchorId="6048E924" wp14:editId="6195941F">
                <wp:simplePos x="0" y="0"/>
                <wp:positionH relativeFrom="column">
                  <wp:posOffset>-23495</wp:posOffset>
                </wp:positionH>
                <wp:positionV relativeFrom="paragraph">
                  <wp:posOffset>188685</wp:posOffset>
                </wp:positionV>
                <wp:extent cx="5341257" cy="957943"/>
                <wp:effectExtent l="0" t="0" r="0" b="0"/>
                <wp:wrapNone/>
                <wp:docPr id="13" name="Rectangle 13"/>
                <wp:cNvGraphicFramePr/>
                <a:graphic xmlns:a="http://schemas.openxmlformats.org/drawingml/2006/main">
                  <a:graphicData uri="http://schemas.microsoft.com/office/word/2010/wordprocessingShape">
                    <wps:wsp>
                      <wps:cNvSpPr/>
                      <wps:spPr>
                        <a:xfrm>
                          <a:off x="0" y="0"/>
                          <a:ext cx="5341257" cy="9579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686D" id="Rectangle 13" o:spid="_x0000_s1026" style="position:absolute;margin-left:-1.85pt;margin-top:14.85pt;width:420.55pt;height:7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" fillcolor="#d8d8d8 [2732]" stroked="f" strokeweight="2pt"/>
            </w:pict>
          </mc:Fallback>
        </mc:AlternateContent>
      </w:r>
    </w:p>
    <w:p w14:paraId="5E70AF24" w14:textId="5D5FC031" w:rsidR="00BA0EAF" w:rsidRDefault="00B754CC" w:rsidP="00BA0EAF">
      <w:pPr>
        <w:jc w:val="both"/>
        <w:rPr>
          <w:rFonts w:ascii="Arial" w:hAnsi="Arial" w:cs="Arial"/>
          <w:b/>
          <w:sz w:val="28"/>
          <w:szCs w:val="24"/>
        </w:rPr>
      </w:pPr>
      <w:r>
        <w:rPr>
          <w:rFonts w:ascii="Arial" w:hAnsi="Arial" w:cs="Arial"/>
          <w:b/>
          <w:sz w:val="28"/>
          <w:szCs w:val="24"/>
        </w:rPr>
        <w:t xml:space="preserve">Council Resolution / </w:t>
      </w:r>
      <w:r w:rsidR="00BA0EAF">
        <w:rPr>
          <w:rFonts w:ascii="Arial" w:hAnsi="Arial" w:cs="Arial"/>
          <w:b/>
          <w:sz w:val="28"/>
          <w:szCs w:val="24"/>
        </w:rPr>
        <w:t>Committee Recommendation / Recommendation to Committee</w:t>
      </w:r>
    </w:p>
    <w:p w14:paraId="23FBD0F2" w14:textId="77777777" w:rsidR="00BA0EAF" w:rsidRDefault="00BA0EAF" w:rsidP="00BA0EAF">
      <w:pPr>
        <w:jc w:val="both"/>
        <w:rPr>
          <w:rFonts w:ascii="Arial" w:hAnsi="Arial" w:cs="Arial"/>
          <w:b/>
          <w:szCs w:val="24"/>
        </w:rPr>
      </w:pPr>
    </w:p>
    <w:p w14:paraId="0E8B97BA" w14:textId="77777777" w:rsidR="00BA0EAF" w:rsidRDefault="00BA0EAF" w:rsidP="00BA0EAF">
      <w:pPr>
        <w:jc w:val="both"/>
        <w:rPr>
          <w:rFonts w:ascii="Arial" w:hAnsi="Arial" w:cs="Arial"/>
          <w:b/>
          <w:szCs w:val="24"/>
        </w:rPr>
      </w:pPr>
      <w:r>
        <w:rPr>
          <w:rFonts w:ascii="Arial" w:hAnsi="Arial" w:cs="Arial"/>
          <w:b/>
          <w:szCs w:val="24"/>
        </w:rPr>
        <w:t>Council adopts the 2018 Compliance Audit Return as per recommendation by the Audit and Risk Committee.</w:t>
      </w:r>
    </w:p>
    <w:p w14:paraId="1C487CCF" w14:textId="77777777" w:rsidR="00BA0EAF" w:rsidRDefault="00BA0EAF" w:rsidP="00BA0EAF">
      <w:pPr>
        <w:tabs>
          <w:tab w:val="left" w:pos="1701"/>
          <w:tab w:val="left" w:pos="2410"/>
          <w:tab w:val="left" w:pos="2977"/>
          <w:tab w:val="right" w:pos="8505"/>
        </w:tabs>
        <w:jc w:val="both"/>
        <w:rPr>
          <w:rFonts w:ascii="Arial" w:hAnsi="Arial" w:cs="Arial"/>
          <w:szCs w:val="24"/>
        </w:rPr>
      </w:pPr>
    </w:p>
    <w:p w14:paraId="23E8DA8E" w14:textId="77777777" w:rsidR="00BA0EAF" w:rsidRDefault="00BA0EAF" w:rsidP="00BA0EAF">
      <w:pPr>
        <w:tabs>
          <w:tab w:val="left" w:pos="1701"/>
          <w:tab w:val="left" w:pos="2410"/>
          <w:tab w:val="left" w:pos="2977"/>
          <w:tab w:val="right" w:pos="8505"/>
        </w:tabs>
        <w:jc w:val="both"/>
        <w:rPr>
          <w:rFonts w:ascii="Arial" w:hAnsi="Arial" w:cs="Arial"/>
          <w:szCs w:val="24"/>
        </w:rPr>
      </w:pPr>
    </w:p>
    <w:p w14:paraId="37154CC2" w14:textId="77777777" w:rsidR="00BA0EAF" w:rsidRDefault="00BA0EAF" w:rsidP="00BA0EAF">
      <w:pPr>
        <w:tabs>
          <w:tab w:val="left" w:pos="1701"/>
          <w:tab w:val="left" w:pos="2410"/>
          <w:tab w:val="left" w:pos="2977"/>
          <w:tab w:val="right" w:pos="8505"/>
        </w:tabs>
        <w:jc w:val="both"/>
        <w:rPr>
          <w:rFonts w:ascii="Arial" w:eastAsia="Calibri" w:hAnsi="Arial" w:cs="Arial"/>
          <w:b/>
          <w:szCs w:val="32"/>
          <w:lang w:val="en-US"/>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BA0EAF" w14:paraId="5D02B62F" w14:textId="77777777" w:rsidTr="00562857">
        <w:tc>
          <w:tcPr>
            <w:tcW w:w="8308" w:type="dxa"/>
            <w:tcBorders>
              <w:top w:val="single" w:sz="4" w:space="0" w:color="auto"/>
              <w:left w:val="single" w:sz="4" w:space="0" w:color="auto"/>
              <w:bottom w:val="single" w:sz="4" w:space="0" w:color="auto"/>
              <w:right w:val="single" w:sz="4" w:space="0" w:color="auto"/>
            </w:tcBorders>
            <w:hideMark/>
          </w:tcPr>
          <w:p w14:paraId="472E79C8" w14:textId="77777777" w:rsidR="00BA0EAF" w:rsidRDefault="00BA0EAF">
            <w:pPr>
              <w:pStyle w:val="Heading1"/>
              <w:numPr>
                <w:ilvl w:val="0"/>
                <w:numId w:val="0"/>
              </w:numPr>
              <w:tabs>
                <w:tab w:val="clear" w:pos="2410"/>
                <w:tab w:val="left" w:pos="2157"/>
              </w:tabs>
              <w:spacing w:before="0"/>
              <w:ind w:left="360" w:hanging="360"/>
              <w:rPr>
                <w:rFonts w:ascii="Arial" w:eastAsia="Calibri" w:hAnsi="Arial" w:cs="Arial"/>
                <w:szCs w:val="22"/>
                <w:u w:val="none"/>
              </w:rPr>
            </w:pPr>
            <w:bookmarkStart w:id="51" w:name="_Toc3369348"/>
            <w:bookmarkStart w:id="52" w:name="_Toc4750724"/>
            <w:r>
              <w:rPr>
                <w:rFonts w:ascii="Arial" w:eastAsia="Calibri" w:hAnsi="Arial" w:cs="Arial"/>
                <w:caps w:val="0"/>
                <w:szCs w:val="22"/>
                <w:u w:val="none"/>
              </w:rPr>
              <w:lastRenderedPageBreak/>
              <w:t>CPS06.19</w:t>
            </w:r>
            <w:r>
              <w:rPr>
                <w:rFonts w:ascii="Arial" w:eastAsia="Calibri" w:hAnsi="Arial" w:cs="Arial"/>
                <w:caps w:val="0"/>
                <w:szCs w:val="22"/>
                <w:u w:val="none"/>
              </w:rPr>
              <w:tab/>
              <w:t>Mid-Year Budget Review – 2018/19</w:t>
            </w:r>
            <w:bookmarkEnd w:id="51"/>
            <w:bookmarkEnd w:id="52"/>
          </w:p>
        </w:tc>
      </w:tr>
    </w:tbl>
    <w:p w14:paraId="4C1422AF" w14:textId="77777777" w:rsidR="00BA0EAF" w:rsidRDefault="00BA0EAF" w:rsidP="00BA0EAF">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035"/>
      </w:tblGrid>
      <w:tr w:rsidR="00BA0EAF" w14:paraId="4A1AF025"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3B8365D9" w14:textId="77777777" w:rsidR="00BA0EAF" w:rsidRDefault="00BA0EAF">
            <w:pPr>
              <w:jc w:val="both"/>
              <w:rPr>
                <w:rFonts w:ascii="Arial" w:eastAsia="Calibri" w:hAnsi="Arial" w:cs="Arial"/>
                <w:b/>
                <w:szCs w:val="24"/>
              </w:rPr>
            </w:pPr>
            <w:r>
              <w:rPr>
                <w:rFonts w:ascii="Arial" w:eastAsia="Calibri" w:hAnsi="Arial" w:cs="Arial"/>
                <w:b/>
                <w:szCs w:val="24"/>
              </w:rPr>
              <w:t>Committee</w:t>
            </w:r>
          </w:p>
        </w:tc>
        <w:tc>
          <w:tcPr>
            <w:tcW w:w="6035" w:type="dxa"/>
            <w:tcBorders>
              <w:top w:val="single" w:sz="4" w:space="0" w:color="auto"/>
              <w:left w:val="single" w:sz="4" w:space="0" w:color="auto"/>
              <w:bottom w:val="single" w:sz="4" w:space="0" w:color="auto"/>
              <w:right w:val="single" w:sz="4" w:space="0" w:color="auto"/>
            </w:tcBorders>
            <w:hideMark/>
          </w:tcPr>
          <w:p w14:paraId="3AE6FA3E" w14:textId="77777777" w:rsidR="00BA0EAF" w:rsidRDefault="00BA0EAF">
            <w:pPr>
              <w:jc w:val="both"/>
              <w:rPr>
                <w:rFonts w:ascii="Arial" w:eastAsia="Calibri" w:hAnsi="Arial" w:cs="Arial"/>
                <w:szCs w:val="24"/>
              </w:rPr>
            </w:pPr>
            <w:r>
              <w:rPr>
                <w:rFonts w:ascii="Arial" w:eastAsia="Calibri" w:hAnsi="Arial" w:cs="Arial"/>
                <w:szCs w:val="24"/>
              </w:rPr>
              <w:t>12 March 2019</w:t>
            </w:r>
          </w:p>
        </w:tc>
      </w:tr>
      <w:tr w:rsidR="00BA0EAF" w14:paraId="3215B297"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067B8A32" w14:textId="77777777" w:rsidR="00BA0EAF" w:rsidRDefault="00BA0EAF">
            <w:pPr>
              <w:jc w:val="both"/>
              <w:rPr>
                <w:rFonts w:ascii="Arial" w:eastAsia="Calibri" w:hAnsi="Arial" w:cs="Arial"/>
                <w:b/>
                <w:szCs w:val="24"/>
              </w:rPr>
            </w:pPr>
            <w:r>
              <w:rPr>
                <w:rFonts w:ascii="Arial" w:eastAsia="Calibri" w:hAnsi="Arial" w:cs="Arial"/>
                <w:b/>
                <w:szCs w:val="24"/>
              </w:rPr>
              <w:t>Council</w:t>
            </w:r>
          </w:p>
        </w:tc>
        <w:tc>
          <w:tcPr>
            <w:tcW w:w="6035" w:type="dxa"/>
            <w:tcBorders>
              <w:top w:val="single" w:sz="4" w:space="0" w:color="auto"/>
              <w:left w:val="single" w:sz="4" w:space="0" w:color="auto"/>
              <w:bottom w:val="single" w:sz="4" w:space="0" w:color="auto"/>
              <w:right w:val="single" w:sz="4" w:space="0" w:color="auto"/>
            </w:tcBorders>
            <w:hideMark/>
          </w:tcPr>
          <w:p w14:paraId="4C714FF8" w14:textId="77777777" w:rsidR="00BA0EAF" w:rsidRDefault="00BA0EAF">
            <w:pPr>
              <w:jc w:val="both"/>
              <w:rPr>
                <w:rFonts w:ascii="Arial" w:eastAsia="Calibri" w:hAnsi="Arial" w:cs="Arial"/>
                <w:szCs w:val="24"/>
              </w:rPr>
            </w:pPr>
            <w:r>
              <w:rPr>
                <w:rFonts w:ascii="Arial" w:eastAsia="Calibri" w:hAnsi="Arial" w:cs="Arial"/>
                <w:szCs w:val="24"/>
              </w:rPr>
              <w:t>26 March 2019</w:t>
            </w:r>
          </w:p>
        </w:tc>
      </w:tr>
      <w:tr w:rsidR="00BA0EAF" w14:paraId="03375A83"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05710800" w14:textId="77777777" w:rsidR="00BA0EAF" w:rsidRDefault="00BA0EAF">
            <w:pPr>
              <w:jc w:val="both"/>
              <w:rPr>
                <w:rFonts w:ascii="Arial" w:eastAsia="Calibri" w:hAnsi="Arial" w:cs="Arial"/>
                <w:b/>
                <w:szCs w:val="24"/>
              </w:rPr>
            </w:pPr>
            <w:r>
              <w:rPr>
                <w:rFonts w:ascii="Arial" w:eastAsia="Calibri" w:hAnsi="Arial" w:cs="Arial"/>
                <w:b/>
                <w:szCs w:val="24"/>
              </w:rPr>
              <w:t>Applicant</w:t>
            </w:r>
          </w:p>
        </w:tc>
        <w:tc>
          <w:tcPr>
            <w:tcW w:w="6035" w:type="dxa"/>
            <w:tcBorders>
              <w:top w:val="single" w:sz="4" w:space="0" w:color="auto"/>
              <w:left w:val="single" w:sz="4" w:space="0" w:color="auto"/>
              <w:bottom w:val="single" w:sz="4" w:space="0" w:color="auto"/>
              <w:right w:val="single" w:sz="4" w:space="0" w:color="auto"/>
            </w:tcBorders>
            <w:hideMark/>
          </w:tcPr>
          <w:p w14:paraId="5C4CA3DE" w14:textId="77777777" w:rsidR="00BA0EAF" w:rsidRDefault="00BA0EAF">
            <w:pPr>
              <w:jc w:val="both"/>
              <w:rPr>
                <w:rFonts w:ascii="Arial" w:eastAsia="Calibri" w:hAnsi="Arial" w:cs="Arial"/>
                <w:szCs w:val="24"/>
              </w:rPr>
            </w:pPr>
            <w:r>
              <w:rPr>
                <w:rFonts w:ascii="Arial" w:eastAsia="Calibri" w:hAnsi="Arial" w:cs="Arial"/>
                <w:szCs w:val="24"/>
              </w:rPr>
              <w:t xml:space="preserve">City of Nedlands </w:t>
            </w:r>
          </w:p>
        </w:tc>
      </w:tr>
      <w:tr w:rsidR="00BA0EAF" w14:paraId="500BA3B4"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7D98056A" w14:textId="77777777" w:rsidR="00BA0EAF" w:rsidRDefault="00BA0EAF">
            <w:pPr>
              <w:jc w:val="both"/>
              <w:rPr>
                <w:rFonts w:ascii="Arial" w:eastAsia="Calibri" w:hAnsi="Arial" w:cs="Arial"/>
                <w:b/>
                <w:szCs w:val="24"/>
              </w:rPr>
            </w:pPr>
            <w:r>
              <w:rPr>
                <w:rFonts w:ascii="Arial" w:eastAsia="Calibri" w:hAnsi="Arial" w:cs="Arial"/>
                <w:b/>
                <w:szCs w:val="24"/>
              </w:rPr>
              <w:t>Director</w:t>
            </w:r>
          </w:p>
        </w:tc>
        <w:tc>
          <w:tcPr>
            <w:tcW w:w="6035" w:type="dxa"/>
            <w:tcBorders>
              <w:top w:val="single" w:sz="4" w:space="0" w:color="auto"/>
              <w:left w:val="single" w:sz="4" w:space="0" w:color="auto"/>
              <w:bottom w:val="single" w:sz="4" w:space="0" w:color="auto"/>
              <w:right w:val="single" w:sz="4" w:space="0" w:color="auto"/>
            </w:tcBorders>
            <w:hideMark/>
          </w:tcPr>
          <w:p w14:paraId="4C14ABB2" w14:textId="77777777" w:rsidR="00BA0EAF" w:rsidRDefault="00BA0EAF">
            <w:pPr>
              <w:jc w:val="both"/>
              <w:rPr>
                <w:rFonts w:ascii="Arial" w:eastAsia="Calibri" w:hAnsi="Arial" w:cs="Arial"/>
                <w:szCs w:val="24"/>
              </w:rPr>
            </w:pPr>
            <w:r>
              <w:rPr>
                <w:rFonts w:ascii="Arial" w:eastAsia="Calibri" w:hAnsi="Arial" w:cs="Arial"/>
                <w:szCs w:val="24"/>
              </w:rPr>
              <w:t>Vanaja Jayaraman - Acting Director Corporate &amp; Strategy</w:t>
            </w:r>
          </w:p>
        </w:tc>
      </w:tr>
      <w:tr w:rsidR="00BA0EAF" w14:paraId="7AC6A3AC" w14:textId="77777777" w:rsidTr="00562857">
        <w:tc>
          <w:tcPr>
            <w:tcW w:w="2273" w:type="dxa"/>
            <w:tcBorders>
              <w:top w:val="single" w:sz="4" w:space="0" w:color="auto"/>
              <w:left w:val="single" w:sz="4" w:space="0" w:color="auto"/>
              <w:bottom w:val="single" w:sz="4" w:space="0" w:color="auto"/>
              <w:right w:val="single" w:sz="4" w:space="0" w:color="auto"/>
            </w:tcBorders>
            <w:hideMark/>
          </w:tcPr>
          <w:p w14:paraId="69941AA3" w14:textId="77777777" w:rsidR="00BA0EAF" w:rsidRDefault="00BA0EAF">
            <w:pPr>
              <w:jc w:val="both"/>
              <w:rPr>
                <w:rFonts w:ascii="Arial" w:eastAsia="Calibri" w:hAnsi="Arial" w:cs="Arial"/>
                <w:b/>
                <w:szCs w:val="24"/>
              </w:rPr>
            </w:pPr>
            <w:r>
              <w:rPr>
                <w:rFonts w:ascii="Arial" w:eastAsia="Calibri" w:hAnsi="Arial" w:cs="Arial"/>
                <w:b/>
                <w:szCs w:val="24"/>
              </w:rPr>
              <w:t>Attachments</w:t>
            </w:r>
          </w:p>
        </w:tc>
        <w:tc>
          <w:tcPr>
            <w:tcW w:w="6035" w:type="dxa"/>
            <w:tcBorders>
              <w:top w:val="single" w:sz="4" w:space="0" w:color="auto"/>
              <w:left w:val="single" w:sz="4" w:space="0" w:color="auto"/>
              <w:bottom w:val="single" w:sz="4" w:space="0" w:color="auto"/>
              <w:right w:val="single" w:sz="4" w:space="0" w:color="auto"/>
            </w:tcBorders>
            <w:hideMark/>
          </w:tcPr>
          <w:p w14:paraId="71CECEC8" w14:textId="77777777" w:rsidR="00BA0EAF" w:rsidRDefault="00BA0EAF" w:rsidP="00BD160A">
            <w:pPr>
              <w:numPr>
                <w:ilvl w:val="0"/>
                <w:numId w:val="15"/>
              </w:numPr>
              <w:ind w:left="401" w:hanging="401"/>
              <w:jc w:val="both"/>
              <w:rPr>
                <w:rFonts w:ascii="Arial" w:eastAsia="Calibri" w:hAnsi="Arial" w:cs="Arial"/>
                <w:szCs w:val="32"/>
                <w:lang w:val="en-US"/>
              </w:rPr>
            </w:pPr>
            <w:r>
              <w:rPr>
                <w:rFonts w:ascii="Arial" w:eastAsia="Calibri" w:hAnsi="Arial" w:cs="Arial"/>
                <w:szCs w:val="32"/>
                <w:lang w:val="en-US"/>
              </w:rPr>
              <w:t>Revised Rate Setting Statement for the year ending 30 June 2019;</w:t>
            </w:r>
          </w:p>
          <w:p w14:paraId="25DFBA41" w14:textId="77777777" w:rsidR="00BA0EAF" w:rsidRDefault="00BA0EAF" w:rsidP="00BD160A">
            <w:pPr>
              <w:numPr>
                <w:ilvl w:val="0"/>
                <w:numId w:val="15"/>
              </w:numPr>
              <w:ind w:left="401" w:hanging="401"/>
              <w:jc w:val="both"/>
              <w:rPr>
                <w:rFonts w:ascii="Arial" w:eastAsia="Calibri" w:hAnsi="Arial" w:cs="Arial"/>
                <w:szCs w:val="32"/>
                <w:lang w:val="en-US"/>
              </w:rPr>
            </w:pPr>
            <w:r>
              <w:rPr>
                <w:rFonts w:ascii="Arial" w:eastAsia="Calibri" w:hAnsi="Arial" w:cs="Arial"/>
                <w:szCs w:val="32"/>
                <w:lang w:val="en-US"/>
              </w:rPr>
              <w:t xml:space="preserve">List of Changes Required to the Revised Operating Budget 2018/19; and </w:t>
            </w:r>
          </w:p>
          <w:p w14:paraId="12F92329" w14:textId="77777777" w:rsidR="00BA0EAF" w:rsidRDefault="00BA0EAF" w:rsidP="00BD160A">
            <w:pPr>
              <w:numPr>
                <w:ilvl w:val="0"/>
                <w:numId w:val="15"/>
              </w:numPr>
              <w:ind w:left="401" w:hanging="401"/>
              <w:jc w:val="both"/>
              <w:rPr>
                <w:rFonts w:ascii="Arial" w:eastAsia="Calibri" w:hAnsi="Arial" w:cs="Arial"/>
                <w:szCs w:val="32"/>
                <w:lang w:val="en-US"/>
              </w:rPr>
            </w:pPr>
            <w:r>
              <w:rPr>
                <w:rFonts w:ascii="Arial" w:eastAsia="Calibri" w:hAnsi="Arial" w:cs="Arial"/>
                <w:szCs w:val="32"/>
                <w:lang w:val="en-US"/>
              </w:rPr>
              <w:t>List of Changes Required to the Revised Capital Works &amp; Acquisition Program Budget 2018/19</w:t>
            </w:r>
          </w:p>
        </w:tc>
      </w:tr>
    </w:tbl>
    <w:p w14:paraId="2DA0157D" w14:textId="77777777" w:rsidR="002B462C" w:rsidRDefault="002B462C" w:rsidP="002B462C">
      <w:pPr>
        <w:jc w:val="both"/>
        <w:rPr>
          <w:rFonts w:ascii="Arial" w:hAnsi="Arial" w:cs="Arial"/>
          <w:b/>
          <w:szCs w:val="24"/>
        </w:rPr>
      </w:pPr>
    </w:p>
    <w:p w14:paraId="6B818941" w14:textId="14DF8120" w:rsidR="002B462C" w:rsidRPr="006D752D" w:rsidRDefault="002B462C" w:rsidP="002B462C">
      <w:pPr>
        <w:jc w:val="both"/>
        <w:rPr>
          <w:rFonts w:ascii="Arial" w:hAnsi="Arial" w:cs="Arial"/>
          <w:b/>
          <w:szCs w:val="24"/>
        </w:rPr>
      </w:pPr>
      <w:r w:rsidRPr="006D752D">
        <w:rPr>
          <w:rFonts w:ascii="Arial" w:hAnsi="Arial" w:cs="Arial"/>
          <w:b/>
          <w:szCs w:val="24"/>
        </w:rPr>
        <w:t xml:space="preserve">Regulation 11(da) </w:t>
      </w:r>
      <w:r w:rsidR="004521F6">
        <w:rPr>
          <w:rFonts w:ascii="Arial" w:hAnsi="Arial" w:cs="Arial"/>
          <w:b/>
          <w:szCs w:val="24"/>
        </w:rPr>
        <w:t>–</w:t>
      </w:r>
      <w:r w:rsidRPr="006D752D">
        <w:rPr>
          <w:rFonts w:ascii="Arial" w:hAnsi="Arial" w:cs="Arial"/>
          <w:b/>
          <w:szCs w:val="24"/>
        </w:rPr>
        <w:t xml:space="preserve"> </w:t>
      </w:r>
      <w:r w:rsidR="004521F6">
        <w:rPr>
          <w:rFonts w:ascii="Arial" w:hAnsi="Arial" w:cs="Arial"/>
          <w:b/>
          <w:szCs w:val="24"/>
        </w:rPr>
        <w:t>Not Applicable – Recommendation Adopted</w:t>
      </w:r>
    </w:p>
    <w:p w14:paraId="637B77A6" w14:textId="77777777" w:rsidR="002B462C" w:rsidRPr="006D752D" w:rsidRDefault="002B462C" w:rsidP="002B462C">
      <w:pPr>
        <w:jc w:val="both"/>
        <w:rPr>
          <w:rFonts w:ascii="Arial" w:hAnsi="Arial" w:cs="Arial"/>
          <w:szCs w:val="24"/>
        </w:rPr>
      </w:pPr>
    </w:p>
    <w:p w14:paraId="12AA1105" w14:textId="5470A634" w:rsidR="002B462C" w:rsidRPr="006D752D" w:rsidRDefault="002B462C" w:rsidP="002B462C">
      <w:pPr>
        <w:jc w:val="both"/>
        <w:rPr>
          <w:rFonts w:ascii="Arial" w:hAnsi="Arial" w:cs="Arial"/>
          <w:szCs w:val="24"/>
        </w:rPr>
      </w:pPr>
      <w:r w:rsidRPr="006D752D">
        <w:rPr>
          <w:rFonts w:ascii="Arial" w:hAnsi="Arial" w:cs="Arial"/>
          <w:szCs w:val="24"/>
        </w:rPr>
        <w:t xml:space="preserve">Moved – Councillor </w:t>
      </w:r>
      <w:r w:rsidR="00887D8E">
        <w:rPr>
          <w:rFonts w:ascii="Arial" w:hAnsi="Arial" w:cs="Arial"/>
          <w:szCs w:val="24"/>
        </w:rPr>
        <w:t>Wetherall</w:t>
      </w:r>
    </w:p>
    <w:p w14:paraId="215BAE02" w14:textId="077E3649" w:rsidR="002B462C" w:rsidRPr="006D752D" w:rsidRDefault="002B462C" w:rsidP="002B462C">
      <w:pPr>
        <w:jc w:val="both"/>
        <w:rPr>
          <w:rFonts w:ascii="Arial" w:hAnsi="Arial" w:cs="Arial"/>
          <w:szCs w:val="24"/>
        </w:rPr>
      </w:pPr>
      <w:r w:rsidRPr="006D752D">
        <w:rPr>
          <w:rFonts w:ascii="Arial" w:hAnsi="Arial" w:cs="Arial"/>
          <w:szCs w:val="24"/>
        </w:rPr>
        <w:t xml:space="preserve">Seconded – Councillor </w:t>
      </w:r>
      <w:r w:rsidR="00887D8E">
        <w:rPr>
          <w:rFonts w:ascii="Arial" w:hAnsi="Arial" w:cs="Arial"/>
          <w:szCs w:val="24"/>
        </w:rPr>
        <w:t>McManus</w:t>
      </w:r>
    </w:p>
    <w:p w14:paraId="552F3740" w14:textId="77777777" w:rsidR="002B462C" w:rsidRPr="006D752D" w:rsidRDefault="002B462C" w:rsidP="002B462C">
      <w:pPr>
        <w:jc w:val="both"/>
        <w:rPr>
          <w:rFonts w:ascii="Arial" w:hAnsi="Arial" w:cs="Arial"/>
          <w:szCs w:val="24"/>
        </w:rPr>
      </w:pPr>
    </w:p>
    <w:p w14:paraId="0F6778C1" w14:textId="77777777" w:rsidR="002B462C" w:rsidRPr="006D752D" w:rsidRDefault="002B462C" w:rsidP="002B462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F904A2D" w14:textId="7E3FF67C" w:rsidR="002B462C" w:rsidRDefault="002B462C" w:rsidP="002B462C">
      <w:pPr>
        <w:jc w:val="both"/>
        <w:rPr>
          <w:rFonts w:ascii="Arial" w:hAnsi="Arial" w:cs="Arial"/>
          <w:szCs w:val="24"/>
        </w:rPr>
      </w:pPr>
      <w:r w:rsidRPr="006D752D">
        <w:rPr>
          <w:rFonts w:ascii="Arial" w:hAnsi="Arial" w:cs="Arial"/>
          <w:szCs w:val="24"/>
        </w:rPr>
        <w:t>(Printed below for ease of reference)</w:t>
      </w:r>
    </w:p>
    <w:p w14:paraId="76DFF45F" w14:textId="47BB1A49" w:rsidR="002F17DC" w:rsidRDefault="002F17DC" w:rsidP="002B462C">
      <w:pPr>
        <w:jc w:val="both"/>
        <w:rPr>
          <w:rFonts w:ascii="Arial" w:hAnsi="Arial" w:cs="Arial"/>
          <w:szCs w:val="24"/>
        </w:rPr>
      </w:pPr>
    </w:p>
    <w:p w14:paraId="6FEC35D6" w14:textId="77777777" w:rsidR="002F17DC" w:rsidRDefault="002F17DC" w:rsidP="002B462C">
      <w:pPr>
        <w:jc w:val="both"/>
        <w:rPr>
          <w:rFonts w:ascii="Arial" w:hAnsi="Arial" w:cs="Arial"/>
          <w:szCs w:val="24"/>
        </w:rPr>
      </w:pPr>
    </w:p>
    <w:p w14:paraId="3526BE4D" w14:textId="7F2ACA0C" w:rsidR="002F17DC" w:rsidRDefault="002F17DC" w:rsidP="002F17DC">
      <w:pPr>
        <w:ind w:left="-851"/>
        <w:jc w:val="both"/>
        <w:rPr>
          <w:rFonts w:ascii="Arial" w:hAnsi="Arial" w:cs="Arial"/>
          <w:szCs w:val="24"/>
        </w:rPr>
      </w:pPr>
      <w:r>
        <w:rPr>
          <w:rFonts w:ascii="Arial" w:hAnsi="Arial" w:cs="Arial"/>
          <w:szCs w:val="24"/>
        </w:rPr>
        <w:t>Councillor Wetherall left the room at 8.05 pm</w:t>
      </w:r>
      <w:r w:rsidR="00136907">
        <w:rPr>
          <w:rFonts w:ascii="Arial" w:hAnsi="Arial" w:cs="Arial"/>
          <w:szCs w:val="24"/>
        </w:rPr>
        <w:t xml:space="preserve"> and returned at 8.06 pm.</w:t>
      </w:r>
    </w:p>
    <w:p w14:paraId="2A7B4776" w14:textId="56713609" w:rsidR="002F17DC" w:rsidRDefault="002F17DC" w:rsidP="002B462C">
      <w:pPr>
        <w:jc w:val="both"/>
        <w:rPr>
          <w:rFonts w:ascii="Arial" w:hAnsi="Arial" w:cs="Arial"/>
          <w:szCs w:val="24"/>
        </w:rPr>
      </w:pPr>
    </w:p>
    <w:p w14:paraId="5032CBA3" w14:textId="77777777" w:rsidR="002F17DC" w:rsidRPr="006D752D" w:rsidRDefault="002F17DC" w:rsidP="002B462C">
      <w:pPr>
        <w:jc w:val="both"/>
        <w:rPr>
          <w:rFonts w:ascii="Arial" w:hAnsi="Arial" w:cs="Arial"/>
          <w:szCs w:val="24"/>
        </w:rPr>
      </w:pPr>
    </w:p>
    <w:p w14:paraId="2D7A4D75" w14:textId="3FB599C7" w:rsidR="002B462C" w:rsidRPr="006D752D" w:rsidRDefault="004E04F6" w:rsidP="002B462C">
      <w:pPr>
        <w:jc w:val="right"/>
        <w:rPr>
          <w:rFonts w:ascii="Arial" w:hAnsi="Arial" w:cs="Arial"/>
          <w:b/>
          <w:szCs w:val="24"/>
        </w:rPr>
      </w:pPr>
      <w:r>
        <w:rPr>
          <w:rFonts w:ascii="Arial" w:hAnsi="Arial" w:cs="Arial"/>
          <w:b/>
          <w:szCs w:val="24"/>
        </w:rPr>
        <w:t>CARRIED 9/1</w:t>
      </w:r>
    </w:p>
    <w:p w14:paraId="47FA4251" w14:textId="0F2B12BA" w:rsidR="002B462C" w:rsidRPr="006D752D" w:rsidRDefault="002B462C" w:rsidP="002B462C">
      <w:pPr>
        <w:jc w:val="right"/>
        <w:rPr>
          <w:rFonts w:ascii="Arial" w:hAnsi="Arial" w:cs="Arial"/>
          <w:b/>
          <w:szCs w:val="24"/>
        </w:rPr>
      </w:pPr>
      <w:r w:rsidRPr="006D752D">
        <w:rPr>
          <w:rFonts w:ascii="Arial" w:hAnsi="Arial" w:cs="Arial"/>
          <w:b/>
          <w:szCs w:val="24"/>
        </w:rPr>
        <w:t xml:space="preserve">(Against: Cr. </w:t>
      </w:r>
      <w:r w:rsidR="004E04F6">
        <w:rPr>
          <w:rFonts w:ascii="Arial" w:hAnsi="Arial" w:cs="Arial"/>
          <w:b/>
          <w:szCs w:val="24"/>
        </w:rPr>
        <w:t>Mangano</w:t>
      </w:r>
      <w:r w:rsidRPr="006D752D">
        <w:rPr>
          <w:rFonts w:ascii="Arial" w:hAnsi="Arial" w:cs="Arial"/>
          <w:b/>
          <w:szCs w:val="24"/>
        </w:rPr>
        <w:t>)</w:t>
      </w:r>
    </w:p>
    <w:p w14:paraId="3181FE23" w14:textId="71652098" w:rsidR="00BA0EAF" w:rsidRDefault="00BA0EAF" w:rsidP="00BA0EAF">
      <w:pPr>
        <w:tabs>
          <w:tab w:val="left" w:pos="1701"/>
          <w:tab w:val="left" w:pos="2410"/>
          <w:tab w:val="left" w:pos="2977"/>
          <w:tab w:val="right" w:pos="8505"/>
        </w:tabs>
        <w:jc w:val="both"/>
        <w:rPr>
          <w:rFonts w:ascii="Arial" w:eastAsia="Calibri" w:hAnsi="Arial" w:cs="Arial"/>
          <w:b/>
          <w:szCs w:val="32"/>
          <w:lang w:val="en-US"/>
        </w:rPr>
      </w:pPr>
    </w:p>
    <w:p w14:paraId="4FA04C4C" w14:textId="5B6EFDB3" w:rsidR="002B462C" w:rsidRDefault="002C154B" w:rsidP="00BA0EAF">
      <w:pPr>
        <w:tabs>
          <w:tab w:val="left" w:pos="1701"/>
          <w:tab w:val="left" w:pos="2410"/>
          <w:tab w:val="left" w:pos="2977"/>
          <w:tab w:val="right" w:pos="8505"/>
        </w:tabs>
        <w:jc w:val="both"/>
        <w:rPr>
          <w:rFonts w:ascii="Arial" w:eastAsia="Calibri" w:hAnsi="Arial" w:cs="Arial"/>
          <w:b/>
          <w:szCs w:val="32"/>
          <w:lang w:val="en-US"/>
        </w:rPr>
      </w:pPr>
      <w:r>
        <w:rPr>
          <w:rFonts w:ascii="Arial" w:hAnsi="Arial" w:cs="Arial"/>
          <w:noProof/>
        </w:rPr>
        <mc:AlternateContent>
          <mc:Choice Requires="wps">
            <w:drawing>
              <wp:anchor distT="0" distB="0" distL="114300" distR="114300" simplePos="0" relativeHeight="251686912" behindDoc="1" locked="0" layoutInCell="1" allowOverlap="1" wp14:anchorId="449ED467" wp14:editId="5B81ADF8">
                <wp:simplePos x="0" y="0"/>
                <wp:positionH relativeFrom="column">
                  <wp:posOffset>-1724</wp:posOffset>
                </wp:positionH>
                <wp:positionV relativeFrom="paragraph">
                  <wp:posOffset>177527</wp:posOffset>
                </wp:positionV>
                <wp:extent cx="5346700" cy="2663371"/>
                <wp:effectExtent l="0" t="0" r="6350" b="3810"/>
                <wp:wrapNone/>
                <wp:docPr id="18" name="Rectangle 18"/>
                <wp:cNvGraphicFramePr/>
                <a:graphic xmlns:a="http://schemas.openxmlformats.org/drawingml/2006/main">
                  <a:graphicData uri="http://schemas.microsoft.com/office/word/2010/wordprocessingShape">
                    <wps:wsp>
                      <wps:cNvSpPr/>
                      <wps:spPr>
                        <a:xfrm>
                          <a:off x="0" y="0"/>
                          <a:ext cx="5346700" cy="266337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CDF7F" id="Rectangle 18" o:spid="_x0000_s1026" style="position:absolute;margin-left:-.15pt;margin-top:14pt;width:421pt;height:209.7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" fillcolor="#d8d8d8 [2732]" stroked="f" strokeweight="2pt"/>
            </w:pict>
          </mc:Fallback>
        </mc:AlternateContent>
      </w:r>
    </w:p>
    <w:p w14:paraId="02551EE9" w14:textId="5ACF3D49" w:rsidR="00BA0EAF" w:rsidRDefault="002C154B" w:rsidP="00BA0EAF">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BA0EAF">
        <w:rPr>
          <w:rFonts w:ascii="Arial" w:eastAsia="Calibri" w:hAnsi="Arial" w:cs="Arial"/>
          <w:b/>
          <w:sz w:val="28"/>
          <w:szCs w:val="32"/>
          <w:lang w:val="en-US"/>
        </w:rPr>
        <w:t>Committee Recommendation / Recommendation to Committee</w:t>
      </w:r>
    </w:p>
    <w:p w14:paraId="168F92CF" w14:textId="77777777" w:rsidR="00BA0EAF" w:rsidRDefault="00BA0EAF" w:rsidP="00BA0EAF">
      <w:pPr>
        <w:jc w:val="both"/>
        <w:rPr>
          <w:rFonts w:ascii="Arial" w:eastAsia="Calibri" w:hAnsi="Arial" w:cs="Arial"/>
          <w:sz w:val="22"/>
          <w:szCs w:val="22"/>
          <w:lang w:val="en-US"/>
        </w:rPr>
      </w:pPr>
    </w:p>
    <w:p w14:paraId="1CFFD197" w14:textId="77777777" w:rsidR="00BA0EAF" w:rsidRDefault="00BA0EAF" w:rsidP="00BA0EAF">
      <w:pPr>
        <w:jc w:val="both"/>
        <w:rPr>
          <w:rFonts w:ascii="Arial" w:hAnsi="Arial" w:cs="Arial"/>
          <w:b/>
          <w:szCs w:val="24"/>
          <w:lang w:val="en-GB"/>
        </w:rPr>
      </w:pPr>
      <w:r>
        <w:rPr>
          <w:rFonts w:ascii="Arial" w:hAnsi="Arial" w:cs="Arial"/>
          <w:b/>
          <w:szCs w:val="24"/>
          <w:lang w:val="en-GB"/>
        </w:rPr>
        <w:t>Council:</w:t>
      </w:r>
    </w:p>
    <w:p w14:paraId="1D1855CA" w14:textId="77777777" w:rsidR="00BA0EAF" w:rsidRDefault="00BA0EAF" w:rsidP="00BA0EAF">
      <w:pPr>
        <w:jc w:val="both"/>
        <w:rPr>
          <w:rFonts w:ascii="Arial" w:hAnsi="Arial" w:cs="Arial"/>
          <w:b/>
          <w:szCs w:val="24"/>
          <w:lang w:val="en-GB"/>
        </w:rPr>
      </w:pPr>
    </w:p>
    <w:p w14:paraId="499FE83F" w14:textId="77777777" w:rsidR="00BA0EAF" w:rsidRDefault="00BA0EAF" w:rsidP="00BD160A">
      <w:pPr>
        <w:numPr>
          <w:ilvl w:val="0"/>
          <w:numId w:val="16"/>
        </w:numPr>
        <w:ind w:left="567" w:hanging="567"/>
        <w:jc w:val="both"/>
        <w:rPr>
          <w:rFonts w:ascii="Arial" w:hAnsi="Arial" w:cs="Arial"/>
          <w:b/>
          <w:szCs w:val="24"/>
          <w:lang w:val="en-GB"/>
        </w:rPr>
      </w:pPr>
      <w:r>
        <w:rPr>
          <w:rFonts w:ascii="Arial" w:hAnsi="Arial" w:cs="Arial"/>
          <w:b/>
          <w:szCs w:val="24"/>
          <w:lang w:val="en-GB"/>
        </w:rPr>
        <w:t xml:space="preserve">receives and adopts, in accordance with </w:t>
      </w:r>
      <w:r>
        <w:rPr>
          <w:rFonts w:ascii="Arial" w:hAnsi="Arial" w:cs="Arial"/>
          <w:b/>
          <w:i/>
          <w:szCs w:val="24"/>
          <w:lang w:val="en-GB"/>
        </w:rPr>
        <w:t>Regulation 33A of the Local Government (Financial Management) Regulations 1996</w:t>
      </w:r>
      <w:r>
        <w:rPr>
          <w:rFonts w:ascii="Arial" w:hAnsi="Arial" w:cs="Arial"/>
          <w:b/>
          <w:szCs w:val="24"/>
          <w:lang w:val="en-GB"/>
        </w:rPr>
        <w:t>, the mid-year budget review and the revised Rate Setting Statement for the year ending 30 June 2019;</w:t>
      </w:r>
    </w:p>
    <w:p w14:paraId="169D85C4" w14:textId="77777777" w:rsidR="00BA0EAF" w:rsidRDefault="00BA0EAF" w:rsidP="00BA0EAF">
      <w:pPr>
        <w:ind w:left="567"/>
        <w:jc w:val="both"/>
        <w:rPr>
          <w:rFonts w:ascii="Arial" w:hAnsi="Arial" w:cs="Arial"/>
          <w:b/>
          <w:szCs w:val="24"/>
          <w:lang w:val="en-GB"/>
        </w:rPr>
      </w:pPr>
    </w:p>
    <w:p w14:paraId="3421719E" w14:textId="77777777" w:rsidR="00BA0EAF" w:rsidRDefault="00BA0EAF" w:rsidP="00BD160A">
      <w:pPr>
        <w:numPr>
          <w:ilvl w:val="0"/>
          <w:numId w:val="16"/>
        </w:numPr>
        <w:ind w:left="567" w:hanging="567"/>
        <w:jc w:val="both"/>
        <w:rPr>
          <w:rFonts w:ascii="Arial" w:hAnsi="Arial" w:cs="Arial"/>
          <w:b/>
          <w:szCs w:val="24"/>
        </w:rPr>
      </w:pPr>
      <w:r>
        <w:rPr>
          <w:rFonts w:ascii="Arial" w:hAnsi="Arial" w:cs="Arial"/>
          <w:b/>
          <w:szCs w:val="24"/>
          <w:lang w:val="en-GB"/>
        </w:rPr>
        <w:t>notes the brought forward surplus from 2017/2018 Financial Year of $2,201,756;</w:t>
      </w:r>
    </w:p>
    <w:p w14:paraId="021083D5" w14:textId="77777777" w:rsidR="00BA0EAF" w:rsidRDefault="00BA0EAF" w:rsidP="00BA0EAF">
      <w:pPr>
        <w:ind w:left="567"/>
        <w:jc w:val="both"/>
        <w:rPr>
          <w:rFonts w:ascii="Calibri" w:eastAsia="Calibri" w:hAnsi="Calibri"/>
          <w:sz w:val="22"/>
          <w:szCs w:val="22"/>
        </w:rPr>
      </w:pPr>
    </w:p>
    <w:p w14:paraId="4E9E3627" w14:textId="77777777" w:rsidR="00BA0EAF" w:rsidRDefault="00BA0EAF" w:rsidP="00BD160A">
      <w:pPr>
        <w:numPr>
          <w:ilvl w:val="0"/>
          <w:numId w:val="16"/>
        </w:numPr>
        <w:ind w:left="567" w:hanging="567"/>
        <w:jc w:val="both"/>
        <w:rPr>
          <w:rFonts w:ascii="Arial" w:hAnsi="Arial" w:cs="Arial"/>
          <w:b/>
          <w:szCs w:val="24"/>
          <w:lang w:val="en-GB"/>
        </w:rPr>
      </w:pPr>
      <w:r>
        <w:rPr>
          <w:rFonts w:ascii="Arial" w:hAnsi="Arial" w:cs="Arial"/>
          <w:b/>
          <w:szCs w:val="24"/>
          <w:lang w:val="en-GB"/>
        </w:rPr>
        <w:t xml:space="preserve">notes the requested changes to the current 2018/19 Annual Budget listed in Attachments 2 and 3, and summarised in this report; </w:t>
      </w:r>
    </w:p>
    <w:p w14:paraId="269063B8" w14:textId="4C07903F" w:rsidR="00BA0EAF" w:rsidRDefault="00BA0EAF" w:rsidP="00BA0EAF">
      <w:pPr>
        <w:ind w:left="567"/>
        <w:jc w:val="both"/>
        <w:rPr>
          <w:rFonts w:ascii="Arial" w:hAnsi="Arial" w:cs="Arial"/>
          <w:b/>
          <w:szCs w:val="24"/>
          <w:lang w:val="en-GB"/>
        </w:rPr>
      </w:pPr>
    </w:p>
    <w:p w14:paraId="5935A105" w14:textId="5762016A" w:rsidR="002C154B" w:rsidRDefault="002C154B" w:rsidP="00BA0EAF">
      <w:pPr>
        <w:ind w:left="567"/>
        <w:jc w:val="both"/>
        <w:rPr>
          <w:rFonts w:ascii="Arial" w:hAnsi="Arial" w:cs="Arial"/>
          <w:b/>
          <w:szCs w:val="24"/>
          <w:lang w:val="en-GB"/>
        </w:rPr>
      </w:pPr>
    </w:p>
    <w:p w14:paraId="65DD293B" w14:textId="77777777" w:rsidR="002C154B" w:rsidRDefault="002C154B" w:rsidP="00BA0EAF">
      <w:pPr>
        <w:ind w:left="567"/>
        <w:jc w:val="both"/>
        <w:rPr>
          <w:rFonts w:ascii="Arial" w:hAnsi="Arial" w:cs="Arial"/>
          <w:b/>
          <w:szCs w:val="24"/>
          <w:lang w:val="en-GB"/>
        </w:rPr>
      </w:pPr>
    </w:p>
    <w:p w14:paraId="0C4E4364" w14:textId="7083A196" w:rsidR="00BA0EAF" w:rsidRDefault="002C154B" w:rsidP="00BD160A">
      <w:pPr>
        <w:numPr>
          <w:ilvl w:val="0"/>
          <w:numId w:val="16"/>
        </w:numPr>
        <w:ind w:left="567" w:hanging="567"/>
        <w:jc w:val="both"/>
        <w:rPr>
          <w:rFonts w:ascii="Arial" w:hAnsi="Arial" w:cs="Arial"/>
          <w:b/>
          <w:szCs w:val="24"/>
          <w:lang w:val="en-GB"/>
        </w:rPr>
      </w:pPr>
      <w:r>
        <w:rPr>
          <w:rFonts w:ascii="Arial" w:hAnsi="Arial" w:cs="Arial"/>
          <w:noProof/>
        </w:rPr>
        <w:lastRenderedPageBreak/>
        <mc:AlternateContent>
          <mc:Choice Requires="wps">
            <w:drawing>
              <wp:anchor distT="0" distB="0" distL="114300" distR="114300" simplePos="0" relativeHeight="251688960" behindDoc="1" locked="0" layoutInCell="1" allowOverlap="1" wp14:anchorId="04DAD994" wp14:editId="0694CFA6">
                <wp:simplePos x="0" y="0"/>
                <wp:positionH relativeFrom="column">
                  <wp:posOffset>-1724</wp:posOffset>
                </wp:positionH>
                <wp:positionV relativeFrom="paragraph">
                  <wp:posOffset>-1</wp:posOffset>
                </wp:positionV>
                <wp:extent cx="5346700" cy="2460171"/>
                <wp:effectExtent l="0" t="0" r="6350" b="0"/>
                <wp:wrapNone/>
                <wp:docPr id="19" name="Rectangle 19"/>
                <wp:cNvGraphicFramePr/>
                <a:graphic xmlns:a="http://schemas.openxmlformats.org/drawingml/2006/main">
                  <a:graphicData uri="http://schemas.microsoft.com/office/word/2010/wordprocessingShape">
                    <wps:wsp>
                      <wps:cNvSpPr/>
                      <wps:spPr>
                        <a:xfrm>
                          <a:off x="0" y="0"/>
                          <a:ext cx="5346700" cy="246017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43B91" id="Rectangle 19" o:spid="_x0000_s1026" style="position:absolute;margin-left:-.15pt;margin-top:0;width:421pt;height:193.7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" fillcolor="#d8d8d8 [2732]" stroked="f" strokeweight="2pt"/>
            </w:pict>
          </mc:Fallback>
        </mc:AlternateContent>
      </w:r>
      <w:r w:rsidR="00BA0EAF">
        <w:rPr>
          <w:rFonts w:ascii="Arial" w:hAnsi="Arial" w:cs="Arial"/>
          <w:b/>
          <w:szCs w:val="24"/>
          <w:lang w:val="en-GB"/>
        </w:rPr>
        <w:t>approves the reduced borrowings by a total of $2,011,275 comprising $1,661,275 for the underground power project and $350,000 for capital works programs. The revised total borrowings are $2,407,286 compared to $4,418,561 as per the adopted budget;</w:t>
      </w:r>
    </w:p>
    <w:p w14:paraId="317C19FD" w14:textId="77777777" w:rsidR="00BA0EAF" w:rsidRDefault="00BA0EAF" w:rsidP="00BA0EAF">
      <w:pPr>
        <w:ind w:left="720"/>
        <w:contextualSpacing/>
        <w:rPr>
          <w:rFonts w:ascii="Arial" w:hAnsi="Arial" w:cs="Arial"/>
          <w:b/>
          <w:szCs w:val="24"/>
          <w:lang w:val="en-GB"/>
        </w:rPr>
      </w:pPr>
    </w:p>
    <w:p w14:paraId="2157DEA1" w14:textId="25BD0D73" w:rsidR="00BA0EAF" w:rsidRDefault="00BA0EAF" w:rsidP="00BD160A">
      <w:pPr>
        <w:numPr>
          <w:ilvl w:val="0"/>
          <w:numId w:val="16"/>
        </w:numPr>
        <w:ind w:left="567" w:hanging="567"/>
        <w:jc w:val="both"/>
        <w:rPr>
          <w:rFonts w:ascii="Arial" w:hAnsi="Arial" w:cs="Arial"/>
          <w:b/>
          <w:szCs w:val="24"/>
          <w:lang w:val="en-GB"/>
        </w:rPr>
      </w:pPr>
      <w:r>
        <w:rPr>
          <w:rFonts w:ascii="Arial" w:hAnsi="Arial" w:cs="Arial"/>
          <w:b/>
          <w:szCs w:val="24"/>
          <w:lang w:val="en-GB"/>
        </w:rPr>
        <w:t>approves the decrease in transfers to reserves of $2,758,000 and transfers from reserves of $587,500. The revised total transfer to reserves is $1,708,816 compared to $4,466,816 as per the adopted budget. The revised total transfer from reserves is $2,658,005 compared to $3,245,505 as per the adopted budget; and</w:t>
      </w:r>
    </w:p>
    <w:p w14:paraId="43048188" w14:textId="77777777" w:rsidR="00BA0EAF" w:rsidRDefault="00BA0EAF" w:rsidP="00BA0EAF">
      <w:pPr>
        <w:ind w:left="567"/>
        <w:jc w:val="both"/>
        <w:rPr>
          <w:rFonts w:ascii="Calibri" w:eastAsia="Calibri" w:hAnsi="Calibri"/>
          <w:sz w:val="22"/>
          <w:szCs w:val="22"/>
          <w:lang w:val="en-GB"/>
        </w:rPr>
      </w:pPr>
    </w:p>
    <w:p w14:paraId="1EEA28D8" w14:textId="77777777" w:rsidR="00BA0EAF" w:rsidRDefault="00BA0EAF" w:rsidP="00BD160A">
      <w:pPr>
        <w:numPr>
          <w:ilvl w:val="0"/>
          <w:numId w:val="16"/>
        </w:numPr>
        <w:ind w:left="567" w:hanging="567"/>
        <w:jc w:val="both"/>
        <w:rPr>
          <w:rFonts w:ascii="Arial" w:eastAsia="Calibri" w:hAnsi="Arial" w:cs="Arial"/>
          <w:b/>
          <w:szCs w:val="32"/>
          <w:lang w:val="en-US"/>
        </w:rPr>
      </w:pPr>
      <w:r>
        <w:rPr>
          <w:rFonts w:ascii="Arial" w:hAnsi="Arial" w:cs="Arial"/>
          <w:b/>
          <w:szCs w:val="24"/>
          <w:lang w:val="en-GB"/>
        </w:rPr>
        <w:t>approves the Revised Budget incorporating all the changes listed in Attachments 2 and 3 of this report, providing an estimated net deficit of $255,322 (Attachment 1).</w:t>
      </w:r>
    </w:p>
    <w:p w14:paraId="182DADF4" w14:textId="77777777" w:rsidR="00BA0EAF" w:rsidRDefault="00BA0EAF" w:rsidP="00BA0EAF">
      <w:pPr>
        <w:jc w:val="both"/>
        <w:rPr>
          <w:rFonts w:ascii="Arial" w:eastAsia="Calibri" w:hAnsi="Arial" w:cs="Arial"/>
          <w:b/>
          <w:szCs w:val="32"/>
          <w:lang w:val="en-US"/>
        </w:rPr>
      </w:pPr>
    </w:p>
    <w:p w14:paraId="2B77280F" w14:textId="77777777" w:rsidR="00BA0EAF" w:rsidRPr="002C154B" w:rsidRDefault="00BA0EAF" w:rsidP="00BA0EAF">
      <w:pPr>
        <w:jc w:val="right"/>
        <w:rPr>
          <w:rFonts w:ascii="Arial" w:eastAsia="Calibri" w:hAnsi="Arial" w:cs="Arial"/>
          <w:szCs w:val="24"/>
          <w:lang w:val="en-US"/>
        </w:rPr>
      </w:pPr>
      <w:r w:rsidRPr="002C154B">
        <w:rPr>
          <w:rFonts w:ascii="Arial" w:eastAsia="Calibri" w:hAnsi="Arial" w:cs="Arial"/>
          <w:szCs w:val="24"/>
          <w:lang w:val="en-US"/>
        </w:rPr>
        <w:t>ABSOLUTE MAJORITY REQUIRED</w:t>
      </w:r>
    </w:p>
    <w:bookmarkEnd w:id="47"/>
    <w:p w14:paraId="077FFACB" w14:textId="77777777" w:rsidR="00BA0EAF" w:rsidRDefault="00BA0EAF" w:rsidP="00BA0EAF">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1" w14:textId="00F29B1E" w:rsidR="00012C59" w:rsidRDefault="00012C59" w:rsidP="00BA0EAF">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3" w:name="_Toc4750725"/>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53"/>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8AC5F74"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4" w:name="_Toc4750726"/>
      <w:r w:rsidRPr="00012C59">
        <w:rPr>
          <w:rFonts w:ascii="Arial" w:hAnsi="Arial" w:cs="Arial"/>
          <w:sz w:val="24"/>
          <w:szCs w:val="24"/>
          <w:u w:val="none"/>
        </w:rPr>
        <w:t xml:space="preserve">Common Seal Register Report </w:t>
      </w:r>
      <w:r w:rsidR="006F6CAF">
        <w:rPr>
          <w:rFonts w:ascii="Arial" w:hAnsi="Arial" w:cs="Arial"/>
          <w:sz w:val="24"/>
          <w:szCs w:val="24"/>
          <w:u w:val="none"/>
        </w:rPr>
        <w:t>–</w:t>
      </w:r>
      <w:r w:rsidRPr="00012C59">
        <w:rPr>
          <w:rFonts w:ascii="Arial" w:hAnsi="Arial" w:cs="Arial"/>
          <w:sz w:val="24"/>
          <w:szCs w:val="24"/>
          <w:u w:val="none"/>
        </w:rPr>
        <w:t xml:space="preserve"> </w:t>
      </w:r>
      <w:r w:rsidR="006F6CAF">
        <w:rPr>
          <w:rFonts w:ascii="Arial" w:hAnsi="Arial" w:cs="Arial"/>
          <w:sz w:val="24"/>
          <w:szCs w:val="24"/>
          <w:u w:val="none"/>
        </w:rPr>
        <w:t>February 2019</w:t>
      </w:r>
      <w:bookmarkEnd w:id="54"/>
    </w:p>
    <w:p w14:paraId="200BC096" w14:textId="47AC0057" w:rsidR="00012C59" w:rsidRDefault="00CC6CFB" w:rsidP="00807C3D">
      <w:pPr>
        <w:jc w:val="both"/>
        <w:rPr>
          <w:rFonts w:ascii="Arial" w:hAnsi="Arial" w:cs="Arial"/>
          <w:b/>
        </w:rPr>
      </w:pPr>
      <w:r>
        <w:rPr>
          <w:rFonts w:ascii="Arial" w:hAnsi="Arial" w:cs="Arial"/>
          <w:noProof/>
        </w:rPr>
        <mc:AlternateContent>
          <mc:Choice Requires="wps">
            <w:drawing>
              <wp:anchor distT="0" distB="0" distL="114300" distR="114300" simplePos="0" relativeHeight="251691008" behindDoc="1" locked="0" layoutInCell="1" allowOverlap="1" wp14:anchorId="18566570" wp14:editId="3101C7BB">
                <wp:simplePos x="0" y="0"/>
                <wp:positionH relativeFrom="column">
                  <wp:posOffset>0</wp:posOffset>
                </wp:positionH>
                <wp:positionV relativeFrom="paragraph">
                  <wp:posOffset>176439</wp:posOffset>
                </wp:positionV>
                <wp:extent cx="8875486" cy="899886"/>
                <wp:effectExtent l="0" t="0" r="1905" b="0"/>
                <wp:wrapNone/>
                <wp:docPr id="20" name="Rectangle 20"/>
                <wp:cNvGraphicFramePr/>
                <a:graphic xmlns:a="http://schemas.openxmlformats.org/drawingml/2006/main">
                  <a:graphicData uri="http://schemas.microsoft.com/office/word/2010/wordprocessingShape">
                    <wps:wsp>
                      <wps:cNvSpPr/>
                      <wps:spPr>
                        <a:xfrm>
                          <a:off x="0" y="0"/>
                          <a:ext cx="8875486" cy="89988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0D42" id="Rectangle 20" o:spid="_x0000_s1026" style="position:absolute;margin-left:0;margin-top:13.9pt;width:698.85pt;height:70.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" fillcolor="#d8d8d8 [2732]" stroked="f" strokeweight="2pt"/>
            </w:pict>
          </mc:Fallback>
        </mc:AlternateContent>
      </w:r>
    </w:p>
    <w:p w14:paraId="3B130D57" w14:textId="788955C3" w:rsidR="00807C3D" w:rsidRPr="006D752D" w:rsidRDefault="00807C3D" w:rsidP="00D803F3">
      <w:pPr>
        <w:jc w:val="both"/>
        <w:rPr>
          <w:rFonts w:ascii="Arial" w:hAnsi="Arial" w:cs="Arial"/>
          <w:szCs w:val="24"/>
        </w:rPr>
      </w:pPr>
      <w:r w:rsidRPr="006D752D">
        <w:rPr>
          <w:rFonts w:ascii="Arial" w:hAnsi="Arial" w:cs="Arial"/>
          <w:szCs w:val="24"/>
        </w:rPr>
        <w:t xml:space="preserve">Moved – Councillor </w:t>
      </w:r>
      <w:r w:rsidR="00591FE1">
        <w:rPr>
          <w:rFonts w:ascii="Arial" w:hAnsi="Arial" w:cs="Arial"/>
          <w:szCs w:val="24"/>
        </w:rPr>
        <w:t>McManus</w:t>
      </w:r>
    </w:p>
    <w:p w14:paraId="64F3A3C9" w14:textId="6AD1AA16" w:rsidR="00807C3D" w:rsidRPr="006D752D" w:rsidRDefault="00807C3D" w:rsidP="00D803F3">
      <w:pPr>
        <w:jc w:val="both"/>
        <w:rPr>
          <w:rFonts w:ascii="Arial" w:hAnsi="Arial" w:cs="Arial"/>
          <w:szCs w:val="24"/>
        </w:rPr>
      </w:pPr>
      <w:r w:rsidRPr="006D752D">
        <w:rPr>
          <w:rFonts w:ascii="Arial" w:hAnsi="Arial" w:cs="Arial"/>
          <w:szCs w:val="24"/>
        </w:rPr>
        <w:t xml:space="preserve">Seconded – Councillor </w:t>
      </w:r>
      <w:r w:rsidR="00591FE1">
        <w:rPr>
          <w:rFonts w:ascii="Arial" w:hAnsi="Arial" w:cs="Arial"/>
          <w:szCs w:val="24"/>
        </w:rPr>
        <w:t>Hodsdon</w:t>
      </w:r>
    </w:p>
    <w:p w14:paraId="71DF4669" w14:textId="77777777" w:rsidR="00807C3D" w:rsidRPr="006D752D" w:rsidRDefault="00807C3D" w:rsidP="00D803F3">
      <w:pPr>
        <w:jc w:val="both"/>
        <w:rPr>
          <w:rFonts w:ascii="Arial" w:hAnsi="Arial" w:cs="Arial"/>
          <w:szCs w:val="24"/>
        </w:rPr>
      </w:pPr>
    </w:p>
    <w:p w14:paraId="200BC097" w14:textId="042A3398" w:rsidR="00012C59" w:rsidRPr="00807C3D" w:rsidRDefault="00012C59" w:rsidP="009E5692">
      <w:pPr>
        <w:jc w:val="both"/>
        <w:rPr>
          <w:rFonts w:ascii="Arial" w:hAnsi="Arial" w:cs="Arial"/>
          <w:b/>
        </w:rPr>
      </w:pPr>
      <w:r w:rsidRPr="00807C3D">
        <w:rPr>
          <w:rFonts w:ascii="Arial" w:hAnsi="Arial" w:cs="Arial"/>
          <w:b/>
        </w:rPr>
        <w:t xml:space="preserve">The attached Common Seal Register Report for the month of </w:t>
      </w:r>
      <w:r w:rsidR="006F6CAF" w:rsidRPr="00807C3D">
        <w:rPr>
          <w:rFonts w:ascii="Arial" w:hAnsi="Arial" w:cs="Arial"/>
          <w:b/>
          <w:szCs w:val="24"/>
        </w:rPr>
        <w:t>February 2019</w:t>
      </w:r>
      <w:r w:rsidRPr="00807C3D">
        <w:rPr>
          <w:rFonts w:ascii="Arial" w:hAnsi="Arial" w:cs="Arial"/>
          <w:b/>
        </w:rPr>
        <w:t xml:space="preserve"> be received.</w:t>
      </w:r>
    </w:p>
    <w:p w14:paraId="7C7874B4" w14:textId="1A12D659" w:rsidR="00470E2C" w:rsidRPr="006D752D" w:rsidRDefault="00470E2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10"/>
        <w:gridCol w:w="1984"/>
        <w:gridCol w:w="3402"/>
        <w:gridCol w:w="4565"/>
      </w:tblGrid>
      <w:tr w:rsidR="003F5DDA" w:rsidRPr="007E5C7D" w14:paraId="1FA3A1DF" w14:textId="77777777" w:rsidTr="00634FEE">
        <w:trPr>
          <w:trHeight w:val="557"/>
          <w:tblHeader/>
        </w:trPr>
        <w:tc>
          <w:tcPr>
            <w:tcW w:w="1531" w:type="dxa"/>
            <w:tcBorders>
              <w:top w:val="single" w:sz="4" w:space="0" w:color="auto"/>
              <w:left w:val="single" w:sz="4" w:space="0" w:color="auto"/>
              <w:bottom w:val="single" w:sz="4" w:space="0" w:color="auto"/>
              <w:right w:val="single" w:sz="4" w:space="0" w:color="auto"/>
            </w:tcBorders>
            <w:shd w:val="clear" w:color="auto" w:fill="D9D9D9"/>
          </w:tcPr>
          <w:p w14:paraId="15DF36F8" w14:textId="77777777" w:rsidR="003F5DDA" w:rsidRPr="007E5C7D" w:rsidRDefault="003F5DDA" w:rsidP="00514B53">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F4C7F04" w14:textId="77777777" w:rsidR="003F5DDA" w:rsidRPr="007E5C7D" w:rsidRDefault="003F5DDA" w:rsidP="00514B53">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4B19BC4" w14:textId="77777777" w:rsidR="003F5DDA" w:rsidRPr="007E5C7D" w:rsidRDefault="003F5DDA" w:rsidP="00514B53">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4CB1637A" w14:textId="77777777" w:rsidR="003F5DDA" w:rsidRPr="007E5C7D" w:rsidRDefault="003F5DDA" w:rsidP="00514B53">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4C421EC7" w14:textId="77777777" w:rsidR="003F5DDA" w:rsidRPr="007E5C7D" w:rsidRDefault="003F5DDA" w:rsidP="00514B53">
            <w:pPr>
              <w:ind w:right="68"/>
              <w:rPr>
                <w:rFonts w:ascii="Arial" w:hAnsi="Arial" w:cs="Arial"/>
                <w:b/>
                <w:bCs/>
              </w:rPr>
            </w:pPr>
            <w:r w:rsidRPr="007E5C7D">
              <w:rPr>
                <w:rFonts w:ascii="Arial" w:hAnsi="Arial" w:cs="Arial"/>
                <w:b/>
                <w:bCs/>
              </w:rPr>
              <w:t>REASON FOR USE</w:t>
            </w:r>
          </w:p>
        </w:tc>
      </w:tr>
      <w:tr w:rsidR="00C73389" w:rsidRPr="00E7323D" w14:paraId="42892D8E" w14:textId="77777777" w:rsidTr="00634FEE">
        <w:trPr>
          <w:trHeight w:val="870"/>
          <w:tblHeader/>
        </w:trPr>
        <w:tc>
          <w:tcPr>
            <w:tcW w:w="1531" w:type="dxa"/>
            <w:tcBorders>
              <w:top w:val="single" w:sz="4" w:space="0" w:color="auto"/>
              <w:left w:val="single" w:sz="4" w:space="0" w:color="auto"/>
              <w:bottom w:val="single" w:sz="4" w:space="0" w:color="auto"/>
              <w:right w:val="single" w:sz="4" w:space="0" w:color="auto"/>
            </w:tcBorders>
          </w:tcPr>
          <w:p w14:paraId="638598DD" w14:textId="701B21C4" w:rsidR="00C73389" w:rsidRPr="00854CB3" w:rsidRDefault="00C73389" w:rsidP="00C73389">
            <w:pPr>
              <w:ind w:right="68"/>
              <w:rPr>
                <w:rFonts w:ascii="Arial" w:hAnsi="Arial" w:cs="Arial"/>
                <w:bCs/>
              </w:rPr>
            </w:pPr>
            <w:r>
              <w:rPr>
                <w:rFonts w:ascii="Arial" w:hAnsi="Arial" w:cs="Arial"/>
                <w:bCs/>
              </w:rPr>
              <w:t>91</w:t>
            </w:r>
            <w:r w:rsidR="0073304C">
              <w:rPr>
                <w:rFonts w:ascii="Arial" w:hAnsi="Arial" w:cs="Arial"/>
                <w:bCs/>
              </w:rPr>
              <w:t>7</w:t>
            </w:r>
          </w:p>
        </w:tc>
        <w:tc>
          <w:tcPr>
            <w:tcW w:w="2410" w:type="dxa"/>
            <w:tcBorders>
              <w:top w:val="single" w:sz="4" w:space="0" w:color="auto"/>
              <w:left w:val="single" w:sz="4" w:space="0" w:color="auto"/>
              <w:bottom w:val="single" w:sz="4" w:space="0" w:color="auto"/>
              <w:right w:val="single" w:sz="4" w:space="0" w:color="auto"/>
            </w:tcBorders>
          </w:tcPr>
          <w:p w14:paraId="1746409C" w14:textId="427FC4BE" w:rsidR="00C73389" w:rsidRPr="00854CB3" w:rsidRDefault="0073304C" w:rsidP="00C73389">
            <w:pPr>
              <w:ind w:right="68"/>
              <w:rPr>
                <w:rFonts w:ascii="Arial" w:hAnsi="Arial" w:cs="Arial"/>
                <w:bCs/>
              </w:rPr>
            </w:pPr>
            <w:r>
              <w:rPr>
                <w:rFonts w:ascii="Arial" w:hAnsi="Arial" w:cs="Arial"/>
                <w:bCs/>
              </w:rPr>
              <w:t>6</w:t>
            </w:r>
            <w:r w:rsidR="00C73389">
              <w:rPr>
                <w:rFonts w:ascii="Arial" w:hAnsi="Arial" w:cs="Arial"/>
                <w:bCs/>
              </w:rPr>
              <w:t xml:space="preserve"> February 2019</w:t>
            </w:r>
          </w:p>
        </w:tc>
        <w:tc>
          <w:tcPr>
            <w:tcW w:w="1984" w:type="dxa"/>
            <w:tcBorders>
              <w:top w:val="single" w:sz="4" w:space="0" w:color="auto"/>
              <w:left w:val="single" w:sz="4" w:space="0" w:color="auto"/>
              <w:bottom w:val="single" w:sz="4" w:space="0" w:color="auto"/>
              <w:right w:val="single" w:sz="4" w:space="0" w:color="auto"/>
            </w:tcBorders>
          </w:tcPr>
          <w:p w14:paraId="7D2970D7" w14:textId="24429015" w:rsidR="00C73389" w:rsidRPr="00854CB3" w:rsidRDefault="0073304C" w:rsidP="00C73389">
            <w:pPr>
              <w:ind w:right="68"/>
              <w:rPr>
                <w:rFonts w:ascii="Arial" w:hAnsi="Arial" w:cs="Arial"/>
                <w:bCs/>
              </w:rPr>
            </w:pPr>
            <w:r w:rsidRPr="0073304C">
              <w:rPr>
                <w:rFonts w:ascii="Arial" w:hAnsi="Arial" w:cs="Arial"/>
                <w:bCs/>
              </w:rPr>
              <w:t>Technical Services</w:t>
            </w:r>
          </w:p>
        </w:tc>
        <w:tc>
          <w:tcPr>
            <w:tcW w:w="3402" w:type="dxa"/>
            <w:tcBorders>
              <w:top w:val="single" w:sz="4" w:space="0" w:color="auto"/>
              <w:left w:val="single" w:sz="4" w:space="0" w:color="auto"/>
              <w:bottom w:val="single" w:sz="4" w:space="0" w:color="auto"/>
              <w:right w:val="single" w:sz="4" w:space="0" w:color="auto"/>
            </w:tcBorders>
          </w:tcPr>
          <w:p w14:paraId="243A6DE0" w14:textId="52BFD457" w:rsidR="00C73389" w:rsidRPr="00854CB3" w:rsidRDefault="00C73389" w:rsidP="00C73389">
            <w:pPr>
              <w:ind w:right="68"/>
              <w:rPr>
                <w:rFonts w:ascii="Arial" w:hAnsi="Arial" w:cs="Arial"/>
                <w:bCs/>
              </w:rPr>
            </w:pPr>
            <w:r w:rsidRPr="00C73389">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7095EBEF" w14:textId="3AD995DA" w:rsidR="00C73389" w:rsidRPr="00E7323D" w:rsidRDefault="003F135F" w:rsidP="00C73389">
            <w:pPr>
              <w:ind w:right="68"/>
              <w:jc w:val="both"/>
              <w:rPr>
                <w:rFonts w:ascii="Arial" w:hAnsi="Arial" w:cs="Arial"/>
                <w:bCs/>
              </w:rPr>
            </w:pPr>
            <w:r w:rsidRPr="003F135F">
              <w:rPr>
                <w:rFonts w:ascii="Arial" w:hAnsi="Arial" w:cs="Arial"/>
                <w:color w:val="444444"/>
              </w:rPr>
              <w:t>Seal Certification - Seal No. 917 - Easement over Lot 100 Carrington Street Nedlands (3 copies)</w:t>
            </w:r>
          </w:p>
        </w:tc>
      </w:tr>
      <w:tr w:rsidR="0073304C" w:rsidRPr="00E7323D" w14:paraId="72B3053B" w14:textId="77777777" w:rsidTr="00634FEE">
        <w:trPr>
          <w:trHeight w:val="870"/>
          <w:tblHeader/>
        </w:trPr>
        <w:tc>
          <w:tcPr>
            <w:tcW w:w="1531" w:type="dxa"/>
            <w:tcBorders>
              <w:top w:val="single" w:sz="4" w:space="0" w:color="auto"/>
              <w:left w:val="single" w:sz="4" w:space="0" w:color="auto"/>
              <w:bottom w:val="single" w:sz="4" w:space="0" w:color="auto"/>
              <w:right w:val="single" w:sz="4" w:space="0" w:color="auto"/>
            </w:tcBorders>
          </w:tcPr>
          <w:p w14:paraId="23A572A2" w14:textId="3D422449" w:rsidR="0073304C" w:rsidRPr="00854CB3" w:rsidRDefault="0073304C" w:rsidP="0073304C">
            <w:pPr>
              <w:ind w:right="68"/>
              <w:rPr>
                <w:rFonts w:ascii="Arial" w:hAnsi="Arial" w:cs="Arial"/>
                <w:bCs/>
              </w:rPr>
            </w:pPr>
            <w:r>
              <w:rPr>
                <w:rFonts w:ascii="Arial" w:hAnsi="Arial" w:cs="Arial"/>
                <w:bCs/>
              </w:rPr>
              <w:t>918</w:t>
            </w:r>
          </w:p>
        </w:tc>
        <w:tc>
          <w:tcPr>
            <w:tcW w:w="2410" w:type="dxa"/>
            <w:tcBorders>
              <w:top w:val="single" w:sz="4" w:space="0" w:color="auto"/>
              <w:left w:val="single" w:sz="4" w:space="0" w:color="auto"/>
              <w:bottom w:val="single" w:sz="4" w:space="0" w:color="auto"/>
              <w:right w:val="single" w:sz="4" w:space="0" w:color="auto"/>
            </w:tcBorders>
          </w:tcPr>
          <w:p w14:paraId="1D2B86B9" w14:textId="454B74F0" w:rsidR="0073304C" w:rsidRPr="00854CB3" w:rsidRDefault="0073304C" w:rsidP="0073304C">
            <w:pPr>
              <w:ind w:right="68"/>
              <w:rPr>
                <w:rFonts w:ascii="Arial" w:hAnsi="Arial" w:cs="Arial"/>
                <w:bCs/>
              </w:rPr>
            </w:pPr>
            <w:r>
              <w:rPr>
                <w:rFonts w:ascii="Arial" w:hAnsi="Arial" w:cs="Arial"/>
                <w:bCs/>
              </w:rPr>
              <w:t>12 February 2019</w:t>
            </w:r>
          </w:p>
        </w:tc>
        <w:tc>
          <w:tcPr>
            <w:tcW w:w="1984" w:type="dxa"/>
            <w:tcBorders>
              <w:top w:val="single" w:sz="4" w:space="0" w:color="auto"/>
              <w:left w:val="single" w:sz="4" w:space="0" w:color="auto"/>
              <w:bottom w:val="single" w:sz="4" w:space="0" w:color="auto"/>
              <w:right w:val="single" w:sz="4" w:space="0" w:color="auto"/>
            </w:tcBorders>
          </w:tcPr>
          <w:p w14:paraId="29DC20D4" w14:textId="6310E675" w:rsidR="0073304C" w:rsidRPr="00854CB3" w:rsidRDefault="0073304C" w:rsidP="0073304C">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5D0129B8" w14:textId="53CDB11F" w:rsidR="0073304C" w:rsidRPr="00854CB3" w:rsidRDefault="0073304C" w:rsidP="0073304C">
            <w:pPr>
              <w:ind w:right="68"/>
              <w:rPr>
                <w:rFonts w:ascii="Arial" w:hAnsi="Arial" w:cs="Arial"/>
                <w:bCs/>
              </w:rPr>
            </w:pPr>
            <w:r w:rsidRPr="00C73389">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10AA5CB3" w14:textId="43A8EE21" w:rsidR="0073304C" w:rsidRPr="00E7323D" w:rsidRDefault="0073304C" w:rsidP="0073304C">
            <w:pPr>
              <w:ind w:right="68"/>
              <w:jc w:val="both"/>
              <w:rPr>
                <w:rFonts w:ascii="Arial" w:hAnsi="Arial" w:cs="Arial"/>
                <w:bCs/>
              </w:rPr>
            </w:pPr>
            <w:r w:rsidRPr="00C679FF">
              <w:rPr>
                <w:rFonts w:ascii="Arial" w:hAnsi="Arial" w:cs="Arial"/>
                <w:color w:val="444444"/>
              </w:rPr>
              <w:t>Seal Certification - Seal No. 518 - Notification Under Section 70A be placed on the property's title restricting ancillary Dwelling is only to be occupied by persons related to the residents of the main dwelling and is not to be rented out for separate accommodation to non-family members.</w:t>
            </w:r>
          </w:p>
        </w:tc>
      </w:tr>
    </w:tbl>
    <w:p w14:paraId="200BC099" w14:textId="77777777" w:rsidR="00066879" w:rsidRDefault="00066879" w:rsidP="003F5DDA">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69A39F04"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5" w:name="_Toc4750727"/>
      <w:r w:rsidR="00012C59" w:rsidRPr="00012C59">
        <w:rPr>
          <w:rFonts w:ascii="Arial" w:hAnsi="Arial" w:cs="Arial"/>
          <w:sz w:val="24"/>
          <w:szCs w:val="24"/>
          <w:u w:val="none"/>
        </w:rPr>
        <w:lastRenderedPageBreak/>
        <w:t xml:space="preserve">List of Delegated Authorities </w:t>
      </w:r>
      <w:r w:rsidR="00B577EC">
        <w:rPr>
          <w:rFonts w:ascii="Arial" w:hAnsi="Arial" w:cs="Arial"/>
          <w:sz w:val="24"/>
          <w:szCs w:val="24"/>
          <w:u w:val="none"/>
        </w:rPr>
        <w:t>–</w:t>
      </w:r>
      <w:r w:rsidR="00012C59" w:rsidRPr="00012C59">
        <w:rPr>
          <w:rFonts w:ascii="Arial" w:hAnsi="Arial" w:cs="Arial"/>
          <w:sz w:val="24"/>
          <w:szCs w:val="24"/>
          <w:u w:val="none"/>
        </w:rPr>
        <w:t xml:space="preserve"> </w:t>
      </w:r>
      <w:r w:rsidR="00B577EC">
        <w:rPr>
          <w:rFonts w:ascii="Arial" w:hAnsi="Arial" w:cs="Arial"/>
          <w:sz w:val="24"/>
          <w:szCs w:val="24"/>
          <w:u w:val="none"/>
        </w:rPr>
        <w:t>February 2019</w:t>
      </w:r>
      <w:bookmarkEnd w:id="55"/>
    </w:p>
    <w:p w14:paraId="200BC09C" w14:textId="216181E5" w:rsidR="00012C59" w:rsidRDefault="00CC6CFB" w:rsidP="00807C3D">
      <w:pPr>
        <w:jc w:val="both"/>
        <w:rPr>
          <w:rFonts w:ascii="Arial" w:hAnsi="Arial" w:cs="Arial"/>
        </w:rPr>
      </w:pPr>
      <w:r>
        <w:rPr>
          <w:rFonts w:ascii="Arial" w:hAnsi="Arial" w:cs="Arial"/>
          <w:noProof/>
        </w:rPr>
        <mc:AlternateContent>
          <mc:Choice Requires="wps">
            <w:drawing>
              <wp:anchor distT="0" distB="0" distL="114300" distR="114300" simplePos="0" relativeHeight="251693056" behindDoc="1" locked="0" layoutInCell="1" allowOverlap="1" wp14:anchorId="4A9F1FEF" wp14:editId="11F04FDD">
                <wp:simplePos x="0" y="0"/>
                <wp:positionH relativeFrom="column">
                  <wp:posOffset>0</wp:posOffset>
                </wp:positionH>
                <wp:positionV relativeFrom="paragraph">
                  <wp:posOffset>171359</wp:posOffset>
                </wp:positionV>
                <wp:extent cx="8904514" cy="899886"/>
                <wp:effectExtent l="0" t="0" r="0" b="0"/>
                <wp:wrapNone/>
                <wp:docPr id="21" name="Rectangle 21"/>
                <wp:cNvGraphicFramePr/>
                <a:graphic xmlns:a="http://schemas.openxmlformats.org/drawingml/2006/main">
                  <a:graphicData uri="http://schemas.microsoft.com/office/word/2010/wordprocessingShape">
                    <wps:wsp>
                      <wps:cNvSpPr/>
                      <wps:spPr>
                        <a:xfrm>
                          <a:off x="0" y="0"/>
                          <a:ext cx="8904514" cy="89988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532F6" id="Rectangle 21" o:spid="_x0000_s1026" style="position:absolute;margin-left:0;margin-top:13.5pt;width:701.15pt;height:7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" fillcolor="#d8d8d8 [2732]" stroked="f" strokeweight="2pt"/>
            </w:pict>
          </mc:Fallback>
        </mc:AlternateContent>
      </w:r>
    </w:p>
    <w:p w14:paraId="2EA7CE6C" w14:textId="220B2A46" w:rsidR="00807C3D" w:rsidRPr="006D752D" w:rsidRDefault="00807C3D" w:rsidP="00D803F3">
      <w:pPr>
        <w:jc w:val="both"/>
        <w:rPr>
          <w:rFonts w:ascii="Arial" w:hAnsi="Arial" w:cs="Arial"/>
          <w:szCs w:val="24"/>
        </w:rPr>
      </w:pPr>
      <w:r w:rsidRPr="006D752D">
        <w:rPr>
          <w:rFonts w:ascii="Arial" w:hAnsi="Arial" w:cs="Arial"/>
          <w:szCs w:val="24"/>
        </w:rPr>
        <w:t xml:space="preserve">Moved – Councillor </w:t>
      </w:r>
      <w:r w:rsidR="00470E2C">
        <w:rPr>
          <w:rFonts w:ascii="Arial" w:hAnsi="Arial" w:cs="Arial"/>
          <w:szCs w:val="24"/>
        </w:rPr>
        <w:t>Shaw</w:t>
      </w:r>
    </w:p>
    <w:p w14:paraId="76A6BEA0" w14:textId="2DDC8250" w:rsidR="00807C3D" w:rsidRPr="006D752D" w:rsidRDefault="00807C3D" w:rsidP="00D803F3">
      <w:pPr>
        <w:jc w:val="both"/>
        <w:rPr>
          <w:rFonts w:ascii="Arial" w:hAnsi="Arial" w:cs="Arial"/>
          <w:szCs w:val="24"/>
        </w:rPr>
      </w:pPr>
      <w:r w:rsidRPr="006D752D">
        <w:rPr>
          <w:rFonts w:ascii="Arial" w:hAnsi="Arial" w:cs="Arial"/>
          <w:szCs w:val="24"/>
        </w:rPr>
        <w:t xml:space="preserve">Seconded – Councillor </w:t>
      </w:r>
      <w:r w:rsidR="00470E2C">
        <w:rPr>
          <w:rFonts w:ascii="Arial" w:hAnsi="Arial" w:cs="Arial"/>
          <w:szCs w:val="24"/>
        </w:rPr>
        <w:t>McManus</w:t>
      </w:r>
    </w:p>
    <w:p w14:paraId="75EC0592" w14:textId="77777777" w:rsidR="00807C3D" w:rsidRPr="006D752D" w:rsidRDefault="00807C3D" w:rsidP="00D803F3">
      <w:pPr>
        <w:jc w:val="both"/>
        <w:rPr>
          <w:rFonts w:ascii="Arial" w:hAnsi="Arial" w:cs="Arial"/>
          <w:szCs w:val="24"/>
        </w:rPr>
      </w:pPr>
    </w:p>
    <w:p w14:paraId="200BC09D" w14:textId="2A113C01" w:rsidR="00012C59" w:rsidRPr="00807C3D" w:rsidRDefault="00012C59" w:rsidP="009E5692">
      <w:pPr>
        <w:jc w:val="both"/>
        <w:rPr>
          <w:rFonts w:ascii="Arial" w:hAnsi="Arial" w:cs="Arial"/>
          <w:b/>
        </w:rPr>
      </w:pPr>
      <w:r w:rsidRPr="00807C3D">
        <w:rPr>
          <w:rFonts w:ascii="Arial" w:hAnsi="Arial" w:cs="Arial"/>
          <w:b/>
        </w:rPr>
        <w:t xml:space="preserve">The attached List of Delegated Authorities for the month of </w:t>
      </w:r>
      <w:r w:rsidR="00B577EC" w:rsidRPr="00807C3D">
        <w:rPr>
          <w:rFonts w:ascii="Arial" w:hAnsi="Arial" w:cs="Arial"/>
          <w:b/>
          <w:szCs w:val="24"/>
        </w:rPr>
        <w:t>February 2019</w:t>
      </w:r>
      <w:r w:rsidRPr="00807C3D">
        <w:rPr>
          <w:rFonts w:ascii="Arial" w:hAnsi="Arial" w:cs="Arial"/>
          <w:b/>
        </w:rPr>
        <w:t xml:space="preserve"> be received.</w:t>
      </w:r>
    </w:p>
    <w:p w14:paraId="3D904477" w14:textId="185D9311" w:rsidR="00470E2C" w:rsidRPr="006D752D" w:rsidRDefault="00470E2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2A39ED6" w14:textId="319F0BB1" w:rsidR="00807C3D" w:rsidRPr="006D752D" w:rsidRDefault="00807C3D" w:rsidP="00807C3D">
      <w:pPr>
        <w:jc w:val="right"/>
        <w:rPr>
          <w:rFonts w:ascii="Arial" w:hAnsi="Arial" w:cs="Arial"/>
          <w:b/>
          <w:szCs w:val="24"/>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63"/>
        <w:gridCol w:w="2198"/>
        <w:gridCol w:w="1698"/>
        <w:gridCol w:w="2485"/>
        <w:gridCol w:w="2301"/>
      </w:tblGrid>
      <w:tr w:rsidR="00A8059E" w:rsidRPr="00F27379" w14:paraId="29777A08" w14:textId="77777777" w:rsidTr="00634FEE">
        <w:tc>
          <w:tcPr>
            <w:tcW w:w="1560" w:type="dxa"/>
            <w:shd w:val="clear" w:color="auto" w:fill="1F497D"/>
          </w:tcPr>
          <w:p w14:paraId="2FFF8071" w14:textId="77777777" w:rsidR="00CC6CFB" w:rsidRDefault="00CC6CFB" w:rsidP="00514B53">
            <w:pPr>
              <w:pStyle w:val="Header"/>
              <w:rPr>
                <w:rFonts w:ascii="Arial" w:hAnsi="Arial" w:cs="Arial"/>
                <w:b/>
                <w:color w:val="FFFFFF"/>
                <w:szCs w:val="24"/>
              </w:rPr>
            </w:pPr>
          </w:p>
          <w:p w14:paraId="3F65F8EE" w14:textId="39FCBD86"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763" w:type="dxa"/>
            <w:shd w:val="clear" w:color="auto" w:fill="1F497D"/>
          </w:tcPr>
          <w:p w14:paraId="460B96E8"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Title</w:t>
            </w:r>
          </w:p>
        </w:tc>
        <w:tc>
          <w:tcPr>
            <w:tcW w:w="2198" w:type="dxa"/>
            <w:shd w:val="clear" w:color="auto" w:fill="1F497D"/>
          </w:tcPr>
          <w:p w14:paraId="45A910F5"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698" w:type="dxa"/>
            <w:shd w:val="clear" w:color="auto" w:fill="1F497D"/>
          </w:tcPr>
          <w:p w14:paraId="01FC5635"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Act</w:t>
            </w:r>
          </w:p>
        </w:tc>
        <w:tc>
          <w:tcPr>
            <w:tcW w:w="2485" w:type="dxa"/>
            <w:shd w:val="clear" w:color="auto" w:fill="1F497D"/>
          </w:tcPr>
          <w:p w14:paraId="4883E281"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Section of Act</w:t>
            </w:r>
          </w:p>
        </w:tc>
        <w:tc>
          <w:tcPr>
            <w:tcW w:w="2301" w:type="dxa"/>
            <w:shd w:val="clear" w:color="auto" w:fill="1F497D"/>
          </w:tcPr>
          <w:p w14:paraId="06955200" w14:textId="77777777" w:rsidR="00A8059E" w:rsidRPr="00F27379" w:rsidRDefault="00A8059E" w:rsidP="00514B53">
            <w:pPr>
              <w:pStyle w:val="Header"/>
              <w:rPr>
                <w:rFonts w:ascii="Arial" w:hAnsi="Arial" w:cs="Arial"/>
                <w:b/>
                <w:color w:val="FFFFFF"/>
                <w:szCs w:val="24"/>
              </w:rPr>
            </w:pPr>
            <w:r w:rsidRPr="00F27379">
              <w:rPr>
                <w:rFonts w:ascii="Arial" w:hAnsi="Arial" w:cs="Arial"/>
                <w:b/>
                <w:color w:val="FFFFFF"/>
                <w:szCs w:val="24"/>
              </w:rPr>
              <w:t>Applicant / CoN / Property Owner / Other</w:t>
            </w:r>
          </w:p>
        </w:tc>
      </w:tr>
      <w:tr w:rsidR="00A8059E" w:rsidRPr="00F27379" w14:paraId="4BA81CB1" w14:textId="77777777" w:rsidTr="00634FEE">
        <w:trPr>
          <w:trHeight w:val="359"/>
        </w:trPr>
        <w:tc>
          <w:tcPr>
            <w:tcW w:w="14005" w:type="dxa"/>
            <w:gridSpan w:val="6"/>
            <w:shd w:val="clear" w:color="auto" w:fill="548DD4"/>
          </w:tcPr>
          <w:p w14:paraId="679148F0" w14:textId="62088A10" w:rsidR="00A8059E" w:rsidRPr="00F27379" w:rsidRDefault="00A8059E" w:rsidP="00514B53">
            <w:pPr>
              <w:pStyle w:val="Header"/>
              <w:jc w:val="center"/>
              <w:rPr>
                <w:rFonts w:ascii="Arial" w:hAnsi="Arial" w:cs="Arial"/>
                <w:b/>
                <w:color w:val="FFFFFF"/>
                <w:szCs w:val="24"/>
              </w:rPr>
            </w:pPr>
            <w:r>
              <w:rPr>
                <w:rFonts w:ascii="Arial" w:hAnsi="Arial" w:cs="Arial"/>
                <w:b/>
                <w:color w:val="FFFFFF"/>
                <w:sz w:val="40"/>
                <w:szCs w:val="44"/>
              </w:rPr>
              <w:t>February 2019</w:t>
            </w:r>
          </w:p>
        </w:tc>
      </w:tr>
      <w:tr w:rsidR="003E1F2C" w:rsidRPr="00F27379" w14:paraId="18364B61" w14:textId="77777777" w:rsidTr="00634FEE">
        <w:tc>
          <w:tcPr>
            <w:tcW w:w="1560" w:type="dxa"/>
            <w:shd w:val="clear" w:color="auto" w:fill="auto"/>
          </w:tcPr>
          <w:p w14:paraId="0B6195A9" w14:textId="51C0667C" w:rsidR="003E1F2C" w:rsidRPr="00F27379" w:rsidRDefault="003E1F2C" w:rsidP="003E1F2C">
            <w:pPr>
              <w:pStyle w:val="Header"/>
              <w:rPr>
                <w:rFonts w:ascii="Arial" w:hAnsi="Arial" w:cs="Arial"/>
                <w:b/>
                <w:color w:val="FFFFFF"/>
                <w:szCs w:val="24"/>
              </w:rPr>
            </w:pPr>
            <w:r>
              <w:rPr>
                <w:rFonts w:ascii="Arial" w:hAnsi="Arial" w:cs="Arial"/>
                <w:b/>
                <w:szCs w:val="24"/>
              </w:rPr>
              <w:t>01/02/2019</w:t>
            </w:r>
          </w:p>
        </w:tc>
        <w:tc>
          <w:tcPr>
            <w:tcW w:w="3763" w:type="dxa"/>
            <w:shd w:val="clear" w:color="auto" w:fill="auto"/>
          </w:tcPr>
          <w:p w14:paraId="39B72254" w14:textId="778AC845" w:rsidR="003E1F2C" w:rsidRPr="00F27379" w:rsidRDefault="003E1F2C" w:rsidP="003E1F2C">
            <w:pPr>
              <w:pStyle w:val="Header"/>
              <w:rPr>
                <w:rFonts w:ascii="Arial" w:hAnsi="Arial" w:cs="Arial"/>
                <w:b/>
                <w:color w:val="FFFFFF"/>
                <w:szCs w:val="24"/>
              </w:rPr>
            </w:pPr>
            <w:r>
              <w:rPr>
                <w:rFonts w:ascii="Arial" w:hAnsi="Arial" w:cs="Arial"/>
                <w:szCs w:val="24"/>
              </w:rPr>
              <w:t>(APP) – DA19/34222 – 37 Weld St, Nedlands – Home Business Renewal</w:t>
            </w:r>
          </w:p>
        </w:tc>
        <w:tc>
          <w:tcPr>
            <w:tcW w:w="2198" w:type="dxa"/>
            <w:shd w:val="clear" w:color="auto" w:fill="auto"/>
          </w:tcPr>
          <w:p w14:paraId="41ACB141" w14:textId="7040ACA9" w:rsidR="003E1F2C" w:rsidRPr="00F27379" w:rsidRDefault="003E1F2C" w:rsidP="003E1F2C">
            <w:pPr>
              <w:pStyle w:val="Header"/>
              <w:rPr>
                <w:rFonts w:ascii="Arial" w:hAnsi="Arial" w:cs="Arial"/>
                <w:b/>
                <w:color w:val="FFFFFF"/>
                <w:szCs w:val="24"/>
              </w:rPr>
            </w:pPr>
            <w:r>
              <w:rPr>
                <w:rFonts w:ascii="Arial" w:hAnsi="Arial" w:cs="Arial"/>
                <w:szCs w:val="24"/>
              </w:rPr>
              <w:t>Manager Planning – Ross Jutras-Minett</w:t>
            </w:r>
          </w:p>
        </w:tc>
        <w:tc>
          <w:tcPr>
            <w:tcW w:w="1698" w:type="dxa"/>
            <w:shd w:val="clear" w:color="auto" w:fill="auto"/>
          </w:tcPr>
          <w:p w14:paraId="1918E20F" w14:textId="5B02F656" w:rsidR="003E1F2C" w:rsidRPr="00F27379" w:rsidRDefault="003E1F2C" w:rsidP="003E1F2C">
            <w:pPr>
              <w:pStyle w:val="Header"/>
              <w:rPr>
                <w:rFonts w:ascii="Arial" w:hAnsi="Arial" w:cs="Arial"/>
                <w:b/>
                <w:color w:val="FFFFFF"/>
                <w:szCs w:val="24"/>
              </w:rPr>
            </w:pPr>
            <w:r>
              <w:rPr>
                <w:rFonts w:ascii="Arial" w:hAnsi="Arial" w:cs="Arial"/>
                <w:szCs w:val="24"/>
              </w:rPr>
              <w:t>City of Nedlands TPS2</w:t>
            </w:r>
          </w:p>
        </w:tc>
        <w:tc>
          <w:tcPr>
            <w:tcW w:w="2485" w:type="dxa"/>
            <w:shd w:val="clear" w:color="auto" w:fill="auto"/>
          </w:tcPr>
          <w:p w14:paraId="6AA50BF3" w14:textId="742F48E2" w:rsidR="003E1F2C" w:rsidRPr="00F27379" w:rsidRDefault="003E1F2C" w:rsidP="003E1F2C">
            <w:pPr>
              <w:pStyle w:val="Header"/>
              <w:rPr>
                <w:rFonts w:ascii="Arial" w:hAnsi="Arial" w:cs="Arial"/>
                <w:b/>
                <w:color w:val="FFFFFF"/>
                <w:szCs w:val="24"/>
              </w:rPr>
            </w:pPr>
            <w:r>
              <w:rPr>
                <w:rFonts w:ascii="Arial" w:hAnsi="Arial" w:cs="Arial"/>
                <w:szCs w:val="24"/>
              </w:rPr>
              <w:t>Section 6.7.1</w:t>
            </w:r>
          </w:p>
        </w:tc>
        <w:tc>
          <w:tcPr>
            <w:tcW w:w="2301" w:type="dxa"/>
            <w:shd w:val="clear" w:color="auto" w:fill="auto"/>
          </w:tcPr>
          <w:p w14:paraId="4A23E708" w14:textId="77777777" w:rsidR="003E1F2C" w:rsidRDefault="003E1F2C" w:rsidP="003E1F2C">
            <w:pPr>
              <w:rPr>
                <w:rFonts w:ascii="Arial" w:hAnsi="Arial" w:cs="Arial"/>
                <w:szCs w:val="24"/>
              </w:rPr>
            </w:pPr>
            <w:r>
              <w:rPr>
                <w:rFonts w:ascii="Arial" w:hAnsi="Arial" w:cs="Arial"/>
                <w:szCs w:val="24"/>
              </w:rPr>
              <w:t>P Farrer-Smith and J Colegate</w:t>
            </w:r>
          </w:p>
          <w:p w14:paraId="58C85373" w14:textId="550C0B8C" w:rsidR="003E1F2C" w:rsidRPr="00F27379" w:rsidRDefault="003E1F2C" w:rsidP="003E1F2C">
            <w:pPr>
              <w:pStyle w:val="Header"/>
              <w:rPr>
                <w:rFonts w:ascii="Arial" w:hAnsi="Arial" w:cs="Arial"/>
                <w:b/>
                <w:color w:val="FFFFFF"/>
                <w:szCs w:val="24"/>
              </w:rPr>
            </w:pPr>
          </w:p>
        </w:tc>
      </w:tr>
      <w:tr w:rsidR="003E1F2C" w:rsidRPr="00F27379" w14:paraId="70839B3D" w14:textId="77777777" w:rsidTr="00634FEE">
        <w:tc>
          <w:tcPr>
            <w:tcW w:w="1560" w:type="dxa"/>
            <w:shd w:val="clear" w:color="auto" w:fill="auto"/>
          </w:tcPr>
          <w:p w14:paraId="75F69197" w14:textId="13C4A336" w:rsidR="003E1F2C" w:rsidRPr="00F27379" w:rsidRDefault="003E1F2C" w:rsidP="003E1F2C">
            <w:pPr>
              <w:pStyle w:val="Header"/>
              <w:rPr>
                <w:rFonts w:ascii="Arial" w:hAnsi="Arial" w:cs="Arial"/>
                <w:b/>
                <w:color w:val="FFFFFF"/>
                <w:szCs w:val="24"/>
              </w:rPr>
            </w:pPr>
            <w:r>
              <w:rPr>
                <w:rFonts w:ascii="Arial" w:hAnsi="Arial" w:cs="Arial"/>
                <w:b/>
                <w:szCs w:val="24"/>
              </w:rPr>
              <w:t>01/02/2019</w:t>
            </w:r>
          </w:p>
        </w:tc>
        <w:tc>
          <w:tcPr>
            <w:tcW w:w="3763" w:type="dxa"/>
            <w:shd w:val="clear" w:color="auto" w:fill="auto"/>
          </w:tcPr>
          <w:p w14:paraId="0F3C4764" w14:textId="57BA3609" w:rsidR="003E1F2C" w:rsidRPr="00F27379" w:rsidRDefault="003E1F2C" w:rsidP="003E1F2C">
            <w:pPr>
              <w:pStyle w:val="Header"/>
              <w:rPr>
                <w:rFonts w:ascii="Arial" w:hAnsi="Arial" w:cs="Arial"/>
                <w:b/>
                <w:color w:val="FFFFFF"/>
                <w:szCs w:val="24"/>
              </w:rPr>
            </w:pPr>
            <w:r>
              <w:rPr>
                <w:rFonts w:ascii="Arial" w:hAnsi="Arial" w:cs="Arial"/>
                <w:szCs w:val="24"/>
              </w:rPr>
              <w:t>Approval to write off minor rates debt December 2018 - $1.22</w:t>
            </w:r>
          </w:p>
        </w:tc>
        <w:tc>
          <w:tcPr>
            <w:tcW w:w="2198" w:type="dxa"/>
            <w:shd w:val="clear" w:color="auto" w:fill="auto"/>
          </w:tcPr>
          <w:p w14:paraId="168B92C9" w14:textId="303FAC73" w:rsidR="003E1F2C" w:rsidRPr="00F27379" w:rsidRDefault="003E1F2C" w:rsidP="003E1F2C">
            <w:pPr>
              <w:pStyle w:val="Header"/>
              <w:rPr>
                <w:rFonts w:ascii="Arial" w:hAnsi="Arial" w:cs="Arial"/>
                <w:b/>
                <w:color w:val="FFFFFF"/>
                <w:szCs w:val="24"/>
              </w:rPr>
            </w:pPr>
            <w:r>
              <w:rPr>
                <w:rFonts w:ascii="Arial" w:hAnsi="Arial" w:cs="Arial"/>
                <w:szCs w:val="24"/>
              </w:rPr>
              <w:t xml:space="preserve">A/Chief Executive Officer – Lorraine Driscoll </w:t>
            </w:r>
          </w:p>
        </w:tc>
        <w:tc>
          <w:tcPr>
            <w:tcW w:w="1698" w:type="dxa"/>
            <w:shd w:val="clear" w:color="auto" w:fill="auto"/>
          </w:tcPr>
          <w:p w14:paraId="038AD921" w14:textId="2058D80B" w:rsidR="003E1F2C" w:rsidRPr="00D20E2F" w:rsidRDefault="003E1F2C" w:rsidP="003E1F2C">
            <w:pPr>
              <w:pStyle w:val="Header"/>
              <w:rPr>
                <w:rFonts w:ascii="Arial" w:hAnsi="Arial" w:cs="Arial"/>
                <w:b/>
                <w:i/>
                <w:color w:val="FFFFFF"/>
                <w:szCs w:val="24"/>
              </w:rPr>
            </w:pPr>
            <w:r>
              <w:rPr>
                <w:rFonts w:ascii="Arial" w:hAnsi="Arial" w:cs="Arial"/>
                <w:szCs w:val="24"/>
              </w:rPr>
              <w:t>Local Government Act</w:t>
            </w:r>
          </w:p>
        </w:tc>
        <w:tc>
          <w:tcPr>
            <w:tcW w:w="2485" w:type="dxa"/>
            <w:shd w:val="clear" w:color="auto" w:fill="auto"/>
          </w:tcPr>
          <w:p w14:paraId="00B86BA2" w14:textId="38B5FEBF" w:rsidR="003E1F2C" w:rsidRPr="00F27379" w:rsidRDefault="003E1F2C" w:rsidP="003E1F2C">
            <w:pPr>
              <w:pStyle w:val="Header"/>
              <w:rPr>
                <w:rFonts w:ascii="Arial" w:hAnsi="Arial" w:cs="Arial"/>
                <w:b/>
                <w:color w:val="FFFFFF"/>
                <w:szCs w:val="24"/>
              </w:rPr>
            </w:pPr>
            <w:r>
              <w:rPr>
                <w:rFonts w:ascii="Arial" w:hAnsi="Arial" w:cs="Arial"/>
                <w:szCs w:val="24"/>
              </w:rPr>
              <w:t>Section 6.12</w:t>
            </w:r>
          </w:p>
        </w:tc>
        <w:tc>
          <w:tcPr>
            <w:tcW w:w="2301" w:type="dxa"/>
            <w:shd w:val="clear" w:color="auto" w:fill="auto"/>
          </w:tcPr>
          <w:p w14:paraId="0069A8F6" w14:textId="38FAB93B" w:rsidR="003E1F2C" w:rsidRPr="00F27379" w:rsidRDefault="003E1F2C" w:rsidP="003E1F2C">
            <w:pPr>
              <w:pStyle w:val="Header"/>
              <w:rPr>
                <w:rFonts w:ascii="Arial" w:hAnsi="Arial" w:cs="Arial"/>
                <w:b/>
                <w:color w:val="FFFFFF"/>
                <w:szCs w:val="24"/>
              </w:rPr>
            </w:pPr>
            <w:r>
              <w:rPr>
                <w:rFonts w:ascii="Arial" w:hAnsi="Arial" w:cs="Arial"/>
                <w:szCs w:val="24"/>
              </w:rPr>
              <w:t>City of Nedlands</w:t>
            </w:r>
          </w:p>
        </w:tc>
      </w:tr>
      <w:tr w:rsidR="003E1F2C" w:rsidRPr="00F27379" w14:paraId="600BDB66" w14:textId="77777777" w:rsidTr="00634FEE">
        <w:tc>
          <w:tcPr>
            <w:tcW w:w="1560" w:type="dxa"/>
            <w:shd w:val="clear" w:color="auto" w:fill="auto"/>
          </w:tcPr>
          <w:p w14:paraId="03E76402" w14:textId="0A276C2A" w:rsidR="003E1F2C" w:rsidRPr="00F27379" w:rsidRDefault="003E1F2C" w:rsidP="003E1F2C">
            <w:pPr>
              <w:pStyle w:val="Header"/>
              <w:rPr>
                <w:rFonts w:ascii="Arial" w:hAnsi="Arial" w:cs="Arial"/>
                <w:b/>
                <w:color w:val="FFFFFF"/>
                <w:szCs w:val="24"/>
              </w:rPr>
            </w:pPr>
            <w:r>
              <w:rPr>
                <w:rFonts w:ascii="Arial" w:hAnsi="Arial" w:cs="Arial"/>
                <w:b/>
                <w:szCs w:val="24"/>
              </w:rPr>
              <w:t>05/02/2019</w:t>
            </w:r>
          </w:p>
        </w:tc>
        <w:tc>
          <w:tcPr>
            <w:tcW w:w="3763" w:type="dxa"/>
            <w:shd w:val="clear" w:color="auto" w:fill="auto"/>
          </w:tcPr>
          <w:p w14:paraId="5EF4515A" w14:textId="69F77587" w:rsidR="003E1F2C" w:rsidRPr="00F27379" w:rsidRDefault="003E1F2C" w:rsidP="003E1F2C">
            <w:pPr>
              <w:pStyle w:val="Header"/>
              <w:rPr>
                <w:rFonts w:ascii="Arial" w:hAnsi="Arial" w:cs="Arial"/>
                <w:b/>
                <w:color w:val="FFFFFF"/>
                <w:szCs w:val="24"/>
              </w:rPr>
            </w:pPr>
            <w:r>
              <w:rPr>
                <w:rFonts w:ascii="Arial" w:hAnsi="Arial" w:cs="Arial"/>
                <w:szCs w:val="24"/>
              </w:rPr>
              <w:t xml:space="preserve">(APP) – DA18/33506 – 12 Boronia Ave, Nedlands – Ancillary Accommodation </w:t>
            </w:r>
          </w:p>
        </w:tc>
        <w:tc>
          <w:tcPr>
            <w:tcW w:w="2198" w:type="dxa"/>
            <w:shd w:val="clear" w:color="auto" w:fill="auto"/>
          </w:tcPr>
          <w:p w14:paraId="5DE1E57A" w14:textId="1254C88E" w:rsidR="003E1F2C" w:rsidRPr="00F27379" w:rsidRDefault="003E1F2C" w:rsidP="003E1F2C">
            <w:pPr>
              <w:pStyle w:val="Header"/>
              <w:rPr>
                <w:rFonts w:ascii="Arial" w:hAnsi="Arial" w:cs="Arial"/>
                <w:b/>
                <w:color w:val="FFFFFF"/>
                <w:szCs w:val="24"/>
              </w:rPr>
            </w:pPr>
            <w:r>
              <w:rPr>
                <w:rFonts w:ascii="Arial" w:hAnsi="Arial" w:cs="Arial"/>
                <w:szCs w:val="24"/>
              </w:rPr>
              <w:t>Manager Planning – Ross Jutras-Minett</w:t>
            </w:r>
          </w:p>
        </w:tc>
        <w:tc>
          <w:tcPr>
            <w:tcW w:w="1698" w:type="dxa"/>
            <w:shd w:val="clear" w:color="auto" w:fill="auto"/>
          </w:tcPr>
          <w:p w14:paraId="3E2D55DB" w14:textId="39382813" w:rsidR="003E1F2C" w:rsidRPr="00F27379" w:rsidRDefault="003E1F2C" w:rsidP="003E1F2C">
            <w:pPr>
              <w:pStyle w:val="Header"/>
              <w:rPr>
                <w:rFonts w:ascii="Arial" w:hAnsi="Arial" w:cs="Arial"/>
                <w:b/>
                <w:color w:val="FFFFFF"/>
                <w:szCs w:val="24"/>
              </w:rPr>
            </w:pPr>
            <w:r>
              <w:rPr>
                <w:rFonts w:ascii="Arial" w:hAnsi="Arial" w:cs="Arial"/>
                <w:szCs w:val="24"/>
              </w:rPr>
              <w:t>City of Nedlands TPS2</w:t>
            </w:r>
          </w:p>
        </w:tc>
        <w:tc>
          <w:tcPr>
            <w:tcW w:w="2485" w:type="dxa"/>
            <w:shd w:val="clear" w:color="auto" w:fill="auto"/>
          </w:tcPr>
          <w:p w14:paraId="6C4398E9" w14:textId="7F63F721" w:rsidR="003E1F2C" w:rsidRPr="00F27379" w:rsidRDefault="003E1F2C" w:rsidP="003E1F2C">
            <w:pPr>
              <w:pStyle w:val="Header"/>
              <w:rPr>
                <w:rFonts w:ascii="Arial" w:hAnsi="Arial" w:cs="Arial"/>
                <w:b/>
                <w:color w:val="FFFFFF"/>
                <w:szCs w:val="24"/>
              </w:rPr>
            </w:pPr>
            <w:r>
              <w:rPr>
                <w:rFonts w:ascii="Arial" w:hAnsi="Arial" w:cs="Arial"/>
                <w:szCs w:val="24"/>
              </w:rPr>
              <w:t>Section 6.7.1</w:t>
            </w:r>
          </w:p>
        </w:tc>
        <w:tc>
          <w:tcPr>
            <w:tcW w:w="2301" w:type="dxa"/>
            <w:shd w:val="clear" w:color="auto" w:fill="auto"/>
          </w:tcPr>
          <w:p w14:paraId="390CBB5A" w14:textId="77777777" w:rsidR="003E1F2C" w:rsidRDefault="003E1F2C" w:rsidP="003E1F2C">
            <w:pPr>
              <w:rPr>
                <w:rFonts w:ascii="Arial" w:hAnsi="Arial" w:cs="Arial"/>
                <w:szCs w:val="24"/>
              </w:rPr>
            </w:pPr>
            <w:r>
              <w:rPr>
                <w:rFonts w:ascii="Arial" w:hAnsi="Arial" w:cs="Arial"/>
                <w:szCs w:val="24"/>
              </w:rPr>
              <w:t>Davley Building Pty Ltd</w:t>
            </w:r>
          </w:p>
          <w:p w14:paraId="638E2AC6" w14:textId="77777777" w:rsidR="003E1F2C" w:rsidRPr="00F27379" w:rsidRDefault="003E1F2C" w:rsidP="003E1F2C">
            <w:pPr>
              <w:pStyle w:val="Header"/>
              <w:rPr>
                <w:rFonts w:ascii="Arial" w:hAnsi="Arial" w:cs="Arial"/>
                <w:b/>
                <w:color w:val="FFFFFF"/>
                <w:szCs w:val="24"/>
              </w:rPr>
            </w:pPr>
          </w:p>
        </w:tc>
      </w:tr>
      <w:tr w:rsidR="003E1F2C" w:rsidRPr="00F27379" w14:paraId="0BA61C6E" w14:textId="77777777" w:rsidTr="00634FEE">
        <w:tc>
          <w:tcPr>
            <w:tcW w:w="1560" w:type="dxa"/>
            <w:shd w:val="clear" w:color="auto" w:fill="auto"/>
          </w:tcPr>
          <w:p w14:paraId="41ECC05B" w14:textId="1330E2AF" w:rsidR="003E1F2C" w:rsidRPr="00F27379" w:rsidRDefault="003E1F2C" w:rsidP="003E1F2C">
            <w:pPr>
              <w:pStyle w:val="Header"/>
              <w:rPr>
                <w:rFonts w:ascii="Arial" w:hAnsi="Arial" w:cs="Arial"/>
                <w:b/>
                <w:color w:val="FFFFFF"/>
                <w:szCs w:val="24"/>
              </w:rPr>
            </w:pPr>
            <w:r>
              <w:rPr>
                <w:rFonts w:ascii="Arial" w:hAnsi="Arial" w:cs="Arial"/>
                <w:b/>
                <w:szCs w:val="24"/>
              </w:rPr>
              <w:t>06/02/2019</w:t>
            </w:r>
          </w:p>
        </w:tc>
        <w:tc>
          <w:tcPr>
            <w:tcW w:w="3763" w:type="dxa"/>
            <w:shd w:val="clear" w:color="auto" w:fill="auto"/>
          </w:tcPr>
          <w:p w14:paraId="2DF31F93" w14:textId="55751BE1" w:rsidR="003E1F2C" w:rsidRPr="00F27379" w:rsidRDefault="003E1F2C" w:rsidP="003E1F2C">
            <w:pPr>
              <w:pStyle w:val="Header"/>
              <w:rPr>
                <w:rFonts w:ascii="Arial" w:hAnsi="Arial" w:cs="Arial"/>
                <w:b/>
                <w:color w:val="FFFFFF"/>
                <w:szCs w:val="24"/>
              </w:rPr>
            </w:pPr>
            <w:r>
              <w:rPr>
                <w:rFonts w:ascii="Arial" w:hAnsi="Arial" w:cs="Arial"/>
                <w:szCs w:val="24"/>
              </w:rPr>
              <w:t>3032673 - Parking Infringement Withdrawal – compassionate grounds</w:t>
            </w:r>
          </w:p>
        </w:tc>
        <w:tc>
          <w:tcPr>
            <w:tcW w:w="2198" w:type="dxa"/>
            <w:shd w:val="clear" w:color="auto" w:fill="auto"/>
          </w:tcPr>
          <w:p w14:paraId="630F1434" w14:textId="1915ACB0" w:rsidR="003E1F2C" w:rsidRPr="00F27379" w:rsidRDefault="003E1F2C" w:rsidP="003E1F2C">
            <w:pPr>
              <w:pStyle w:val="Header"/>
              <w:rPr>
                <w:rFonts w:ascii="Arial" w:hAnsi="Arial" w:cs="Arial"/>
                <w:b/>
                <w:color w:val="FFFFFF"/>
                <w:szCs w:val="24"/>
              </w:rPr>
            </w:pPr>
            <w:r>
              <w:rPr>
                <w:rFonts w:ascii="Arial" w:hAnsi="Arial" w:cs="Arial"/>
                <w:szCs w:val="24"/>
              </w:rPr>
              <w:t>Manager Health &amp; Compliance – Andrew Melville</w:t>
            </w:r>
          </w:p>
        </w:tc>
        <w:tc>
          <w:tcPr>
            <w:tcW w:w="1698" w:type="dxa"/>
            <w:shd w:val="clear" w:color="auto" w:fill="auto"/>
          </w:tcPr>
          <w:p w14:paraId="54870BDF" w14:textId="4D7F2BE4" w:rsidR="003E1F2C" w:rsidRPr="00C20392" w:rsidRDefault="003E1F2C" w:rsidP="003E1F2C">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5BDF42F3" w14:textId="4847D353" w:rsidR="003E1F2C" w:rsidRPr="00F27379" w:rsidRDefault="003E1F2C" w:rsidP="003E1F2C">
            <w:pPr>
              <w:pStyle w:val="Header"/>
              <w:rPr>
                <w:rFonts w:ascii="Arial" w:hAnsi="Arial" w:cs="Arial"/>
                <w:b/>
                <w:color w:val="FFFFFF"/>
                <w:szCs w:val="24"/>
              </w:rPr>
            </w:pPr>
            <w:r>
              <w:rPr>
                <w:rFonts w:ascii="Arial" w:hAnsi="Arial" w:cs="Arial"/>
                <w:szCs w:val="24"/>
              </w:rPr>
              <w:t>Section 9.20/6.12(1)</w:t>
            </w:r>
          </w:p>
        </w:tc>
        <w:tc>
          <w:tcPr>
            <w:tcW w:w="2301" w:type="dxa"/>
            <w:shd w:val="clear" w:color="auto" w:fill="auto"/>
          </w:tcPr>
          <w:p w14:paraId="0391CE5B" w14:textId="0682F6FD" w:rsidR="003E1F2C" w:rsidRPr="00F27379" w:rsidRDefault="003E1F2C" w:rsidP="003E1F2C">
            <w:pPr>
              <w:pStyle w:val="Header"/>
              <w:rPr>
                <w:rFonts w:ascii="Arial" w:hAnsi="Arial" w:cs="Arial"/>
                <w:b/>
                <w:color w:val="FFFFFF"/>
                <w:szCs w:val="24"/>
              </w:rPr>
            </w:pPr>
            <w:r>
              <w:rPr>
                <w:rFonts w:ascii="Arial" w:hAnsi="Arial" w:cs="Arial"/>
                <w:szCs w:val="24"/>
              </w:rPr>
              <w:t>Nicole Fasana</w:t>
            </w:r>
          </w:p>
        </w:tc>
      </w:tr>
      <w:tr w:rsidR="00217188" w:rsidRPr="00F27379" w14:paraId="54E00AB9" w14:textId="77777777" w:rsidTr="00634FEE">
        <w:tc>
          <w:tcPr>
            <w:tcW w:w="1560" w:type="dxa"/>
            <w:shd w:val="clear" w:color="auto" w:fill="auto"/>
          </w:tcPr>
          <w:p w14:paraId="4484A612" w14:textId="669677A2" w:rsidR="00217188" w:rsidRDefault="00217188" w:rsidP="00217188">
            <w:pPr>
              <w:pStyle w:val="Header"/>
              <w:rPr>
                <w:rFonts w:ascii="Arial" w:hAnsi="Arial" w:cs="Arial"/>
                <w:b/>
                <w:szCs w:val="24"/>
              </w:rPr>
            </w:pPr>
            <w:r>
              <w:rPr>
                <w:rFonts w:ascii="Arial" w:hAnsi="Arial" w:cs="Arial"/>
                <w:b/>
                <w:szCs w:val="24"/>
              </w:rPr>
              <w:t>06/02/2019</w:t>
            </w:r>
          </w:p>
        </w:tc>
        <w:tc>
          <w:tcPr>
            <w:tcW w:w="3763" w:type="dxa"/>
            <w:shd w:val="clear" w:color="auto" w:fill="auto"/>
          </w:tcPr>
          <w:p w14:paraId="2FE3EC10" w14:textId="35786D73" w:rsidR="00217188" w:rsidRDefault="00217188" w:rsidP="00217188">
            <w:pPr>
              <w:pStyle w:val="Header"/>
              <w:rPr>
                <w:rFonts w:ascii="Arial" w:hAnsi="Arial" w:cs="Arial"/>
                <w:szCs w:val="24"/>
              </w:rPr>
            </w:pPr>
            <w:r>
              <w:rPr>
                <w:rFonts w:ascii="Arial" w:hAnsi="Arial" w:cs="Arial"/>
                <w:szCs w:val="24"/>
              </w:rPr>
              <w:t xml:space="preserve">(APP) – DA18/33586 – 126 Princess Road, Nedlands – </w:t>
            </w:r>
            <w:r>
              <w:rPr>
                <w:rFonts w:ascii="Arial" w:hAnsi="Arial" w:cs="Arial"/>
                <w:szCs w:val="24"/>
              </w:rPr>
              <w:lastRenderedPageBreak/>
              <w:t>Addition (Street Boundary Fencing)</w:t>
            </w:r>
          </w:p>
        </w:tc>
        <w:tc>
          <w:tcPr>
            <w:tcW w:w="2198" w:type="dxa"/>
            <w:shd w:val="clear" w:color="auto" w:fill="auto"/>
          </w:tcPr>
          <w:p w14:paraId="55E3EE63" w14:textId="680BA852" w:rsidR="00217188" w:rsidRDefault="00217188" w:rsidP="00217188">
            <w:pPr>
              <w:pStyle w:val="Header"/>
              <w:rPr>
                <w:rFonts w:ascii="Arial" w:hAnsi="Arial" w:cs="Arial"/>
                <w:szCs w:val="24"/>
              </w:rPr>
            </w:pPr>
            <w:r>
              <w:rPr>
                <w:rFonts w:ascii="Arial" w:hAnsi="Arial" w:cs="Arial"/>
                <w:szCs w:val="24"/>
              </w:rPr>
              <w:lastRenderedPageBreak/>
              <w:t>Senior Statutory Planning Officer – Kate Bainbridge</w:t>
            </w:r>
          </w:p>
        </w:tc>
        <w:tc>
          <w:tcPr>
            <w:tcW w:w="1698" w:type="dxa"/>
            <w:shd w:val="clear" w:color="auto" w:fill="auto"/>
          </w:tcPr>
          <w:p w14:paraId="243D3E3C" w14:textId="22453FF0"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5C893759" w14:textId="55B28E1D"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3E02C3A7" w14:textId="77777777" w:rsidR="00217188" w:rsidRDefault="00217188" w:rsidP="00217188">
            <w:pPr>
              <w:rPr>
                <w:rFonts w:ascii="Arial" w:hAnsi="Arial" w:cs="Arial"/>
                <w:szCs w:val="24"/>
              </w:rPr>
            </w:pPr>
            <w:r>
              <w:rPr>
                <w:rFonts w:ascii="Arial" w:hAnsi="Arial" w:cs="Arial"/>
                <w:szCs w:val="24"/>
              </w:rPr>
              <w:t>D S van der Walt</w:t>
            </w:r>
          </w:p>
          <w:p w14:paraId="171D29FA" w14:textId="77777777" w:rsidR="00217188" w:rsidRDefault="00217188" w:rsidP="00217188">
            <w:pPr>
              <w:pStyle w:val="Header"/>
              <w:rPr>
                <w:rFonts w:ascii="Arial" w:hAnsi="Arial" w:cs="Arial"/>
                <w:szCs w:val="24"/>
              </w:rPr>
            </w:pPr>
          </w:p>
        </w:tc>
      </w:tr>
      <w:tr w:rsidR="00217188" w:rsidRPr="00F27379" w14:paraId="3A1FF632" w14:textId="77777777" w:rsidTr="00634FEE">
        <w:tc>
          <w:tcPr>
            <w:tcW w:w="1560" w:type="dxa"/>
            <w:shd w:val="clear" w:color="auto" w:fill="auto"/>
          </w:tcPr>
          <w:p w14:paraId="40DA8243" w14:textId="0B18C4B3" w:rsidR="00217188" w:rsidRDefault="00217188" w:rsidP="00217188">
            <w:pPr>
              <w:pStyle w:val="Header"/>
              <w:rPr>
                <w:rFonts w:ascii="Arial" w:hAnsi="Arial" w:cs="Arial"/>
                <w:b/>
                <w:szCs w:val="24"/>
              </w:rPr>
            </w:pPr>
            <w:r>
              <w:rPr>
                <w:rFonts w:ascii="Arial" w:hAnsi="Arial" w:cs="Arial"/>
                <w:b/>
                <w:szCs w:val="24"/>
              </w:rPr>
              <w:t>06/02/2019</w:t>
            </w:r>
          </w:p>
        </w:tc>
        <w:tc>
          <w:tcPr>
            <w:tcW w:w="3763" w:type="dxa"/>
            <w:shd w:val="clear" w:color="auto" w:fill="auto"/>
          </w:tcPr>
          <w:p w14:paraId="19C421B4" w14:textId="503EB123" w:rsidR="00217188" w:rsidRDefault="00217188" w:rsidP="00217188">
            <w:pPr>
              <w:pStyle w:val="Header"/>
              <w:rPr>
                <w:rFonts w:ascii="Arial" w:hAnsi="Arial" w:cs="Arial"/>
                <w:szCs w:val="24"/>
              </w:rPr>
            </w:pPr>
            <w:r>
              <w:rPr>
                <w:rFonts w:ascii="Arial" w:hAnsi="Arial" w:cs="Arial"/>
                <w:szCs w:val="24"/>
              </w:rPr>
              <w:t>(APP) – DA19/34144 – 8 Mayfair St, Mt Claremont – Addition (Alfresco and Cabana) to Single House</w:t>
            </w:r>
          </w:p>
        </w:tc>
        <w:tc>
          <w:tcPr>
            <w:tcW w:w="2198" w:type="dxa"/>
            <w:shd w:val="clear" w:color="auto" w:fill="auto"/>
          </w:tcPr>
          <w:p w14:paraId="144DB64F" w14:textId="101E68B4"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0457A5DB" w14:textId="79A384D3"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31827C08" w14:textId="112B7EC7"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4CAB4FF7" w14:textId="77777777" w:rsidR="00217188" w:rsidRDefault="00217188" w:rsidP="00217188">
            <w:pPr>
              <w:rPr>
                <w:rFonts w:ascii="Arial" w:hAnsi="Arial" w:cs="Arial"/>
                <w:szCs w:val="24"/>
              </w:rPr>
            </w:pPr>
            <w:r>
              <w:rPr>
                <w:rFonts w:ascii="Arial" w:hAnsi="Arial" w:cs="Arial"/>
                <w:szCs w:val="24"/>
              </w:rPr>
              <w:t>J Pope</w:t>
            </w:r>
          </w:p>
          <w:p w14:paraId="75DCFE98" w14:textId="77777777" w:rsidR="00217188" w:rsidRDefault="00217188" w:rsidP="00217188">
            <w:pPr>
              <w:pStyle w:val="Header"/>
              <w:rPr>
                <w:rFonts w:ascii="Arial" w:hAnsi="Arial" w:cs="Arial"/>
                <w:szCs w:val="24"/>
              </w:rPr>
            </w:pPr>
          </w:p>
        </w:tc>
      </w:tr>
      <w:tr w:rsidR="00217188" w:rsidRPr="00F27379" w14:paraId="761826EB" w14:textId="77777777" w:rsidTr="00634FEE">
        <w:tc>
          <w:tcPr>
            <w:tcW w:w="1560" w:type="dxa"/>
            <w:shd w:val="clear" w:color="auto" w:fill="auto"/>
          </w:tcPr>
          <w:p w14:paraId="1AD1D522" w14:textId="63278EFF" w:rsidR="00217188" w:rsidRDefault="00217188" w:rsidP="00217188">
            <w:pPr>
              <w:pStyle w:val="Header"/>
              <w:rPr>
                <w:rFonts w:ascii="Arial" w:hAnsi="Arial" w:cs="Arial"/>
                <w:b/>
                <w:szCs w:val="24"/>
              </w:rPr>
            </w:pPr>
            <w:r>
              <w:rPr>
                <w:rFonts w:ascii="Arial" w:hAnsi="Arial" w:cs="Arial"/>
                <w:b/>
                <w:szCs w:val="24"/>
              </w:rPr>
              <w:t>07/02/2019</w:t>
            </w:r>
          </w:p>
        </w:tc>
        <w:tc>
          <w:tcPr>
            <w:tcW w:w="3763" w:type="dxa"/>
            <w:shd w:val="clear" w:color="auto" w:fill="auto"/>
          </w:tcPr>
          <w:p w14:paraId="7C33AFDD" w14:textId="77777777" w:rsidR="00217188" w:rsidRDefault="00217188" w:rsidP="00217188">
            <w:pPr>
              <w:pStyle w:val="Header"/>
              <w:rPr>
                <w:rFonts w:ascii="Arial" w:hAnsi="Arial" w:cs="Arial"/>
                <w:szCs w:val="24"/>
              </w:rPr>
            </w:pPr>
            <w:r>
              <w:rPr>
                <w:rFonts w:ascii="Arial" w:hAnsi="Arial" w:cs="Arial"/>
                <w:szCs w:val="24"/>
              </w:rPr>
              <w:t>(APP) – DA19/34238 – 65 Melvista Ave, Nedlands – Additions (Privacy Screen) to Single House</w:t>
            </w:r>
          </w:p>
          <w:p w14:paraId="7EEA26D4" w14:textId="586A2C55" w:rsidR="00BF6C28" w:rsidRDefault="00BF6C28" w:rsidP="00217188">
            <w:pPr>
              <w:pStyle w:val="Header"/>
              <w:rPr>
                <w:rFonts w:ascii="Arial" w:hAnsi="Arial" w:cs="Arial"/>
                <w:szCs w:val="24"/>
              </w:rPr>
            </w:pPr>
          </w:p>
        </w:tc>
        <w:tc>
          <w:tcPr>
            <w:tcW w:w="2198" w:type="dxa"/>
            <w:shd w:val="clear" w:color="auto" w:fill="auto"/>
          </w:tcPr>
          <w:p w14:paraId="77E09D08" w14:textId="10C829CE"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7EF52C38" w14:textId="69F88A31"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1EAE6B57" w14:textId="7EDA6924"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1C008723" w14:textId="77777777" w:rsidR="00217188" w:rsidRDefault="00217188" w:rsidP="00217188">
            <w:pPr>
              <w:rPr>
                <w:rFonts w:ascii="Arial" w:hAnsi="Arial" w:cs="Arial"/>
                <w:szCs w:val="24"/>
              </w:rPr>
            </w:pPr>
            <w:r>
              <w:rPr>
                <w:rFonts w:ascii="Arial" w:hAnsi="Arial" w:cs="Arial"/>
                <w:szCs w:val="24"/>
              </w:rPr>
              <w:t>M J Cahill &amp; S J Stevens</w:t>
            </w:r>
          </w:p>
          <w:p w14:paraId="245899FC" w14:textId="77777777" w:rsidR="00217188" w:rsidRDefault="00217188" w:rsidP="00217188">
            <w:pPr>
              <w:pStyle w:val="Header"/>
              <w:rPr>
                <w:rFonts w:ascii="Arial" w:hAnsi="Arial" w:cs="Arial"/>
                <w:szCs w:val="24"/>
              </w:rPr>
            </w:pPr>
          </w:p>
        </w:tc>
      </w:tr>
      <w:tr w:rsidR="00217188" w:rsidRPr="00F27379" w14:paraId="4A7327A1" w14:textId="77777777" w:rsidTr="00634FEE">
        <w:tc>
          <w:tcPr>
            <w:tcW w:w="1560" w:type="dxa"/>
            <w:shd w:val="clear" w:color="auto" w:fill="auto"/>
          </w:tcPr>
          <w:p w14:paraId="7A00C632" w14:textId="5B4D0355" w:rsidR="00217188" w:rsidRDefault="00217188" w:rsidP="00217188">
            <w:pPr>
              <w:pStyle w:val="Header"/>
              <w:rPr>
                <w:rFonts w:ascii="Arial" w:hAnsi="Arial" w:cs="Arial"/>
                <w:b/>
                <w:szCs w:val="24"/>
              </w:rPr>
            </w:pPr>
            <w:r>
              <w:rPr>
                <w:rFonts w:ascii="Arial" w:hAnsi="Arial" w:cs="Arial"/>
                <w:b/>
                <w:szCs w:val="24"/>
              </w:rPr>
              <w:t>07/02/2019</w:t>
            </w:r>
          </w:p>
        </w:tc>
        <w:tc>
          <w:tcPr>
            <w:tcW w:w="3763" w:type="dxa"/>
            <w:shd w:val="clear" w:color="auto" w:fill="auto"/>
          </w:tcPr>
          <w:p w14:paraId="0AC065C7" w14:textId="3485C7DE" w:rsidR="00217188" w:rsidRDefault="00217188" w:rsidP="00217188">
            <w:pPr>
              <w:pStyle w:val="Header"/>
              <w:rPr>
                <w:rFonts w:ascii="Arial" w:hAnsi="Arial" w:cs="Arial"/>
                <w:szCs w:val="24"/>
              </w:rPr>
            </w:pPr>
            <w:r>
              <w:rPr>
                <w:rFonts w:ascii="Arial" w:hAnsi="Arial" w:cs="Arial"/>
                <w:szCs w:val="24"/>
              </w:rPr>
              <w:t>(APP) – DA18/33003 – 81 Melvista Ave, Nedlands – Additions (Upper floor extension) to Aged and Dependant Persons’ Dwelling</w:t>
            </w:r>
          </w:p>
        </w:tc>
        <w:tc>
          <w:tcPr>
            <w:tcW w:w="2198" w:type="dxa"/>
            <w:shd w:val="clear" w:color="auto" w:fill="auto"/>
          </w:tcPr>
          <w:p w14:paraId="120D2F47" w14:textId="0B517062" w:rsidR="00217188" w:rsidRDefault="00217188" w:rsidP="0021718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1EDB822C" w14:textId="4E51262F" w:rsidR="00217188" w:rsidRDefault="00217188" w:rsidP="0021718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661DA17B" w14:textId="1A32B6F6" w:rsidR="00217188" w:rsidRDefault="00217188" w:rsidP="00217188">
            <w:pPr>
              <w:pStyle w:val="Header"/>
              <w:rPr>
                <w:rFonts w:ascii="Arial" w:hAnsi="Arial" w:cs="Arial"/>
                <w:szCs w:val="24"/>
              </w:rPr>
            </w:pPr>
            <w:r>
              <w:rPr>
                <w:rFonts w:ascii="Arial" w:hAnsi="Arial" w:cs="Arial"/>
                <w:szCs w:val="24"/>
              </w:rPr>
              <w:t>Section 6.7.1</w:t>
            </w:r>
          </w:p>
        </w:tc>
        <w:tc>
          <w:tcPr>
            <w:tcW w:w="2301" w:type="dxa"/>
            <w:shd w:val="clear" w:color="auto" w:fill="auto"/>
          </w:tcPr>
          <w:p w14:paraId="26A1C5B3" w14:textId="77777777" w:rsidR="00217188" w:rsidRDefault="00217188" w:rsidP="00217188">
            <w:pPr>
              <w:rPr>
                <w:rFonts w:ascii="Arial" w:hAnsi="Arial" w:cs="Arial"/>
                <w:szCs w:val="24"/>
              </w:rPr>
            </w:pPr>
            <w:r>
              <w:rPr>
                <w:rFonts w:ascii="Arial" w:hAnsi="Arial" w:cs="Arial"/>
                <w:szCs w:val="24"/>
              </w:rPr>
              <w:t>Arcologic</w:t>
            </w:r>
          </w:p>
          <w:p w14:paraId="19C8E12C" w14:textId="77777777" w:rsidR="00217188" w:rsidRDefault="00217188" w:rsidP="00217188">
            <w:pPr>
              <w:pStyle w:val="Header"/>
              <w:rPr>
                <w:rFonts w:ascii="Arial" w:hAnsi="Arial" w:cs="Arial"/>
                <w:szCs w:val="24"/>
              </w:rPr>
            </w:pPr>
          </w:p>
        </w:tc>
      </w:tr>
      <w:tr w:rsidR="00BF6C28" w:rsidRPr="00F27379" w14:paraId="72038F1A" w14:textId="77777777" w:rsidTr="00634FEE">
        <w:tc>
          <w:tcPr>
            <w:tcW w:w="1560" w:type="dxa"/>
            <w:shd w:val="clear" w:color="auto" w:fill="auto"/>
          </w:tcPr>
          <w:p w14:paraId="5DF21589" w14:textId="4F7201E9" w:rsidR="00BF6C28" w:rsidRDefault="00BF6C28" w:rsidP="00BF6C28">
            <w:pPr>
              <w:pStyle w:val="Header"/>
              <w:rPr>
                <w:rFonts w:ascii="Arial" w:hAnsi="Arial" w:cs="Arial"/>
                <w:b/>
                <w:szCs w:val="24"/>
              </w:rPr>
            </w:pPr>
            <w:r>
              <w:rPr>
                <w:rFonts w:ascii="Arial" w:hAnsi="Arial" w:cs="Arial"/>
                <w:b/>
                <w:szCs w:val="24"/>
              </w:rPr>
              <w:t>08/02/2019</w:t>
            </w:r>
          </w:p>
        </w:tc>
        <w:tc>
          <w:tcPr>
            <w:tcW w:w="3763" w:type="dxa"/>
            <w:shd w:val="clear" w:color="auto" w:fill="auto"/>
          </w:tcPr>
          <w:p w14:paraId="1C4F1008" w14:textId="77777777" w:rsidR="00BF6C28" w:rsidRDefault="00BF6C28" w:rsidP="00BF6C28">
            <w:pPr>
              <w:pStyle w:val="Header"/>
              <w:rPr>
                <w:rFonts w:ascii="Arial" w:hAnsi="Arial" w:cs="Arial"/>
                <w:szCs w:val="24"/>
              </w:rPr>
            </w:pPr>
            <w:r>
              <w:rPr>
                <w:rFonts w:ascii="Arial" w:hAnsi="Arial" w:cs="Arial"/>
                <w:szCs w:val="24"/>
              </w:rPr>
              <w:t>3032473 - Parking Infringement Withdrawal – officer error</w:t>
            </w:r>
          </w:p>
          <w:p w14:paraId="2B310BAD" w14:textId="2A586608" w:rsidR="00BF6C28" w:rsidRDefault="00BF6C28" w:rsidP="00BF6C28">
            <w:pPr>
              <w:pStyle w:val="Header"/>
              <w:rPr>
                <w:rFonts w:ascii="Arial" w:hAnsi="Arial" w:cs="Arial"/>
                <w:szCs w:val="24"/>
              </w:rPr>
            </w:pPr>
          </w:p>
        </w:tc>
        <w:tc>
          <w:tcPr>
            <w:tcW w:w="2198" w:type="dxa"/>
            <w:shd w:val="clear" w:color="auto" w:fill="auto"/>
          </w:tcPr>
          <w:p w14:paraId="1399BCB3" w14:textId="5FEAC006" w:rsidR="00BF6C28" w:rsidRDefault="00BF6C28" w:rsidP="00BF6C28">
            <w:pPr>
              <w:pStyle w:val="Header"/>
              <w:rPr>
                <w:rFonts w:ascii="Arial" w:hAnsi="Arial" w:cs="Arial"/>
                <w:szCs w:val="24"/>
              </w:rPr>
            </w:pPr>
            <w:r>
              <w:rPr>
                <w:rFonts w:ascii="Arial" w:hAnsi="Arial" w:cs="Arial"/>
                <w:szCs w:val="24"/>
              </w:rPr>
              <w:t>Manager Health &amp; Compliance – Andrew Melville</w:t>
            </w:r>
          </w:p>
        </w:tc>
        <w:tc>
          <w:tcPr>
            <w:tcW w:w="1698" w:type="dxa"/>
            <w:shd w:val="clear" w:color="auto" w:fill="auto"/>
          </w:tcPr>
          <w:p w14:paraId="0BE8D222" w14:textId="4BD58D0E" w:rsidR="00BF6C28" w:rsidRDefault="00BF6C28" w:rsidP="00BF6C28">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7DD2112E" w14:textId="5A913AFC" w:rsidR="00BF6C28" w:rsidRDefault="00BF6C28" w:rsidP="00BF6C28">
            <w:pPr>
              <w:pStyle w:val="Header"/>
              <w:rPr>
                <w:rFonts w:ascii="Arial" w:hAnsi="Arial" w:cs="Arial"/>
                <w:szCs w:val="24"/>
              </w:rPr>
            </w:pPr>
            <w:r>
              <w:rPr>
                <w:rFonts w:ascii="Arial" w:hAnsi="Arial" w:cs="Arial"/>
                <w:szCs w:val="24"/>
              </w:rPr>
              <w:t>Section 9.20/6.12(1)</w:t>
            </w:r>
          </w:p>
        </w:tc>
        <w:tc>
          <w:tcPr>
            <w:tcW w:w="2301" w:type="dxa"/>
            <w:shd w:val="clear" w:color="auto" w:fill="auto"/>
          </w:tcPr>
          <w:p w14:paraId="7EE9FFB4" w14:textId="1090BAC7" w:rsidR="00BF6C28" w:rsidRDefault="00BF6C28" w:rsidP="00BF6C28">
            <w:pPr>
              <w:rPr>
                <w:rFonts w:ascii="Arial" w:hAnsi="Arial" w:cs="Arial"/>
                <w:szCs w:val="24"/>
              </w:rPr>
            </w:pPr>
            <w:r>
              <w:rPr>
                <w:rFonts w:ascii="Arial" w:hAnsi="Arial" w:cs="Arial"/>
                <w:szCs w:val="24"/>
              </w:rPr>
              <w:t>Louise Sparrow</w:t>
            </w:r>
          </w:p>
        </w:tc>
      </w:tr>
      <w:tr w:rsidR="00BF6C28" w:rsidRPr="00F27379" w14:paraId="77983B76" w14:textId="77777777" w:rsidTr="00634FEE">
        <w:tc>
          <w:tcPr>
            <w:tcW w:w="1560" w:type="dxa"/>
            <w:shd w:val="clear" w:color="auto" w:fill="auto"/>
          </w:tcPr>
          <w:p w14:paraId="72045AC6" w14:textId="1B5A26FB" w:rsidR="00BF6C28" w:rsidRDefault="00BF6C28" w:rsidP="00BF6C28">
            <w:pPr>
              <w:pStyle w:val="Header"/>
              <w:rPr>
                <w:rFonts w:ascii="Arial" w:hAnsi="Arial" w:cs="Arial"/>
                <w:b/>
                <w:szCs w:val="24"/>
              </w:rPr>
            </w:pPr>
            <w:r w:rsidRPr="001F0B05">
              <w:rPr>
                <w:rFonts w:ascii="Arial" w:hAnsi="Arial" w:cs="Arial"/>
                <w:b/>
                <w:szCs w:val="24"/>
              </w:rPr>
              <w:t>11/02/2019</w:t>
            </w:r>
          </w:p>
        </w:tc>
        <w:tc>
          <w:tcPr>
            <w:tcW w:w="3763" w:type="dxa"/>
            <w:shd w:val="clear" w:color="auto" w:fill="auto"/>
          </w:tcPr>
          <w:p w14:paraId="0CDB697A" w14:textId="77777777" w:rsidR="00BF6C28" w:rsidRDefault="00BF6C28" w:rsidP="00BF6C28">
            <w:pPr>
              <w:pStyle w:val="Header"/>
              <w:rPr>
                <w:rFonts w:ascii="Arial" w:hAnsi="Arial" w:cs="Arial"/>
                <w:szCs w:val="24"/>
              </w:rPr>
            </w:pPr>
            <w:r>
              <w:rPr>
                <w:rFonts w:ascii="Arial" w:hAnsi="Arial" w:cs="Arial"/>
                <w:szCs w:val="24"/>
              </w:rPr>
              <w:t>(APP) – DA19/34160 – 6 Baird Ave , Nedlands – Amendment to DA18/23</w:t>
            </w:r>
          </w:p>
          <w:p w14:paraId="2C1B59A3" w14:textId="2026D58E" w:rsidR="00BF6C28" w:rsidRDefault="00BF6C28" w:rsidP="00BF6C28">
            <w:pPr>
              <w:pStyle w:val="Header"/>
              <w:rPr>
                <w:rFonts w:ascii="Arial" w:hAnsi="Arial" w:cs="Arial"/>
                <w:szCs w:val="24"/>
              </w:rPr>
            </w:pPr>
          </w:p>
        </w:tc>
        <w:tc>
          <w:tcPr>
            <w:tcW w:w="2198" w:type="dxa"/>
            <w:shd w:val="clear" w:color="auto" w:fill="auto"/>
          </w:tcPr>
          <w:p w14:paraId="304A97DC" w14:textId="59EE9F5A" w:rsidR="00BF6C28" w:rsidRDefault="00BF6C28" w:rsidP="00BF6C28">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38B09E00" w14:textId="3264339C" w:rsidR="00BF6C28" w:rsidRDefault="00BF6C28" w:rsidP="00BF6C2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6AAA3FFD" w14:textId="491CC170" w:rsidR="00BF6C28" w:rsidRDefault="00BF6C28" w:rsidP="00BF6C28">
            <w:pPr>
              <w:pStyle w:val="Header"/>
              <w:rPr>
                <w:rFonts w:ascii="Arial" w:hAnsi="Arial" w:cs="Arial"/>
                <w:szCs w:val="24"/>
              </w:rPr>
            </w:pPr>
            <w:r>
              <w:rPr>
                <w:rFonts w:ascii="Arial" w:hAnsi="Arial" w:cs="Arial"/>
                <w:szCs w:val="24"/>
              </w:rPr>
              <w:t>Section 6.7.1</w:t>
            </w:r>
          </w:p>
        </w:tc>
        <w:tc>
          <w:tcPr>
            <w:tcW w:w="2301" w:type="dxa"/>
            <w:shd w:val="clear" w:color="auto" w:fill="auto"/>
          </w:tcPr>
          <w:p w14:paraId="6F35B063" w14:textId="77777777" w:rsidR="00BF6C28" w:rsidRDefault="00BF6C28" w:rsidP="00BF6C28">
            <w:pPr>
              <w:rPr>
                <w:rFonts w:ascii="Arial" w:hAnsi="Arial" w:cs="Arial"/>
                <w:szCs w:val="24"/>
              </w:rPr>
            </w:pPr>
            <w:r>
              <w:rPr>
                <w:rFonts w:ascii="Arial" w:hAnsi="Arial" w:cs="Arial"/>
                <w:szCs w:val="24"/>
              </w:rPr>
              <w:t>Westyle</w:t>
            </w:r>
          </w:p>
          <w:p w14:paraId="2065AC85" w14:textId="77777777" w:rsidR="00BF6C28" w:rsidRDefault="00BF6C28" w:rsidP="00BF6C28">
            <w:pPr>
              <w:rPr>
                <w:rFonts w:ascii="Arial" w:hAnsi="Arial" w:cs="Arial"/>
                <w:szCs w:val="24"/>
              </w:rPr>
            </w:pPr>
          </w:p>
        </w:tc>
      </w:tr>
      <w:tr w:rsidR="00BF6C28" w:rsidRPr="00F27379" w14:paraId="6498A7B9" w14:textId="77777777" w:rsidTr="00634FEE">
        <w:tc>
          <w:tcPr>
            <w:tcW w:w="1560" w:type="dxa"/>
            <w:shd w:val="clear" w:color="auto" w:fill="auto"/>
          </w:tcPr>
          <w:p w14:paraId="3028476C" w14:textId="79BCC9D6" w:rsidR="00BF6C28" w:rsidRDefault="00BF6C28" w:rsidP="00BF6C28">
            <w:pPr>
              <w:pStyle w:val="Header"/>
              <w:rPr>
                <w:rFonts w:ascii="Arial" w:hAnsi="Arial" w:cs="Arial"/>
                <w:b/>
                <w:szCs w:val="24"/>
              </w:rPr>
            </w:pPr>
            <w:r w:rsidRPr="001F0B05">
              <w:rPr>
                <w:rFonts w:ascii="Arial" w:hAnsi="Arial" w:cs="Arial"/>
                <w:b/>
                <w:szCs w:val="24"/>
              </w:rPr>
              <w:t>12/02/2019</w:t>
            </w:r>
          </w:p>
        </w:tc>
        <w:tc>
          <w:tcPr>
            <w:tcW w:w="3763" w:type="dxa"/>
            <w:shd w:val="clear" w:color="auto" w:fill="auto"/>
          </w:tcPr>
          <w:p w14:paraId="1448C158" w14:textId="49D27828" w:rsidR="00BF6C28" w:rsidRDefault="00BF6C28" w:rsidP="00BF6C28">
            <w:pPr>
              <w:pStyle w:val="Header"/>
              <w:rPr>
                <w:rFonts w:ascii="Arial" w:hAnsi="Arial" w:cs="Arial"/>
                <w:szCs w:val="24"/>
              </w:rPr>
            </w:pPr>
            <w:r w:rsidRPr="00271EFC">
              <w:rPr>
                <w:rFonts w:ascii="Arial" w:hAnsi="Arial" w:cs="Arial"/>
                <w:szCs w:val="24"/>
              </w:rPr>
              <w:t xml:space="preserve">Seal Certification - Seal No. 518 - Notification Under Section 70A be placed on the property's title restricting ancillary Dwelling is only to be occupied by persons related to the residents of the </w:t>
            </w:r>
            <w:r w:rsidRPr="00271EFC">
              <w:rPr>
                <w:rFonts w:ascii="Arial" w:hAnsi="Arial" w:cs="Arial"/>
                <w:szCs w:val="24"/>
              </w:rPr>
              <w:lastRenderedPageBreak/>
              <w:t>main dwelling and is not to be rented out for separate accommodation to non</w:t>
            </w:r>
            <w:r>
              <w:rPr>
                <w:rFonts w:ascii="Arial" w:hAnsi="Arial" w:cs="Arial"/>
                <w:szCs w:val="24"/>
              </w:rPr>
              <w:t>-</w:t>
            </w:r>
            <w:r w:rsidRPr="00271EFC">
              <w:rPr>
                <w:rFonts w:ascii="Arial" w:hAnsi="Arial" w:cs="Arial"/>
                <w:szCs w:val="24"/>
              </w:rPr>
              <w:t>family members.</w:t>
            </w:r>
          </w:p>
        </w:tc>
        <w:tc>
          <w:tcPr>
            <w:tcW w:w="2198" w:type="dxa"/>
            <w:shd w:val="clear" w:color="auto" w:fill="auto"/>
          </w:tcPr>
          <w:p w14:paraId="462E0EE8" w14:textId="15E9285B" w:rsidR="00BF6C28" w:rsidRDefault="00BF6C28" w:rsidP="00BF6C28">
            <w:pPr>
              <w:pStyle w:val="Header"/>
              <w:rPr>
                <w:rFonts w:ascii="Arial" w:hAnsi="Arial" w:cs="Arial"/>
                <w:szCs w:val="24"/>
              </w:rPr>
            </w:pPr>
            <w:r>
              <w:rPr>
                <w:rFonts w:ascii="Arial" w:hAnsi="Arial" w:cs="Arial"/>
                <w:szCs w:val="24"/>
              </w:rPr>
              <w:lastRenderedPageBreak/>
              <w:t>Acting CEO – Martyn Glover</w:t>
            </w:r>
          </w:p>
        </w:tc>
        <w:tc>
          <w:tcPr>
            <w:tcW w:w="1698" w:type="dxa"/>
            <w:shd w:val="clear" w:color="auto" w:fill="auto"/>
          </w:tcPr>
          <w:p w14:paraId="6FFEAE20" w14:textId="2CBDEC3F" w:rsidR="00BF6C28" w:rsidRDefault="00BF6C28" w:rsidP="00BF6C28">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186AE548" w14:textId="77777777" w:rsidR="00BF6C28" w:rsidRDefault="00BF6C28" w:rsidP="00BF6C28">
            <w:pPr>
              <w:pStyle w:val="Header"/>
              <w:rPr>
                <w:rFonts w:ascii="Arial" w:hAnsi="Arial" w:cs="Arial"/>
                <w:szCs w:val="24"/>
              </w:rPr>
            </w:pPr>
          </w:p>
        </w:tc>
        <w:tc>
          <w:tcPr>
            <w:tcW w:w="2301" w:type="dxa"/>
            <w:shd w:val="clear" w:color="auto" w:fill="auto"/>
          </w:tcPr>
          <w:p w14:paraId="57EAC51C" w14:textId="77777777" w:rsidR="00BF6C28" w:rsidRDefault="00BF6C28" w:rsidP="00BF6C28">
            <w:pPr>
              <w:rPr>
                <w:rFonts w:ascii="Arial" w:hAnsi="Arial" w:cs="Arial"/>
                <w:szCs w:val="24"/>
              </w:rPr>
            </w:pPr>
          </w:p>
        </w:tc>
      </w:tr>
      <w:tr w:rsidR="00BF6C28" w:rsidRPr="00F27379" w14:paraId="15C256EE" w14:textId="77777777" w:rsidTr="00634FEE">
        <w:tc>
          <w:tcPr>
            <w:tcW w:w="1560" w:type="dxa"/>
            <w:shd w:val="clear" w:color="auto" w:fill="auto"/>
          </w:tcPr>
          <w:p w14:paraId="79B76795" w14:textId="0D1D07C7" w:rsidR="00BF6C28" w:rsidRDefault="00BF6C28" w:rsidP="00BF6C28">
            <w:pPr>
              <w:pStyle w:val="Header"/>
              <w:rPr>
                <w:rFonts w:ascii="Arial" w:hAnsi="Arial" w:cs="Arial"/>
                <w:b/>
                <w:szCs w:val="24"/>
              </w:rPr>
            </w:pPr>
            <w:r w:rsidRPr="001F0B05">
              <w:rPr>
                <w:rFonts w:ascii="Arial" w:hAnsi="Arial" w:cs="Arial"/>
                <w:b/>
                <w:szCs w:val="24"/>
              </w:rPr>
              <w:t>13/02/2019</w:t>
            </w:r>
          </w:p>
        </w:tc>
        <w:tc>
          <w:tcPr>
            <w:tcW w:w="3763" w:type="dxa"/>
            <w:shd w:val="clear" w:color="auto" w:fill="auto"/>
          </w:tcPr>
          <w:p w14:paraId="0C0DC88D" w14:textId="2DC01D6F" w:rsidR="00BF6C28" w:rsidRDefault="00BF6C28" w:rsidP="00BF6C28">
            <w:pPr>
              <w:pStyle w:val="Header"/>
              <w:rPr>
                <w:rFonts w:ascii="Arial" w:hAnsi="Arial" w:cs="Arial"/>
                <w:szCs w:val="24"/>
              </w:rPr>
            </w:pPr>
            <w:r>
              <w:rPr>
                <w:rFonts w:ascii="Arial" w:hAnsi="Arial" w:cs="Arial"/>
                <w:szCs w:val="24"/>
              </w:rPr>
              <w:t>(APP) – DA19/33988 – 1 Milyarm Rise, Swanbourne – Additions (Patio) to Single House</w:t>
            </w:r>
          </w:p>
        </w:tc>
        <w:tc>
          <w:tcPr>
            <w:tcW w:w="2198" w:type="dxa"/>
            <w:shd w:val="clear" w:color="auto" w:fill="auto"/>
          </w:tcPr>
          <w:p w14:paraId="07D381CC" w14:textId="3E35F162" w:rsidR="00BF6C28" w:rsidRDefault="00BF6C28" w:rsidP="00BF6C28">
            <w:pPr>
              <w:pStyle w:val="Header"/>
              <w:rPr>
                <w:rFonts w:ascii="Arial" w:hAnsi="Arial" w:cs="Arial"/>
                <w:szCs w:val="24"/>
              </w:rPr>
            </w:pPr>
            <w:r>
              <w:rPr>
                <w:rFonts w:ascii="Arial" w:hAnsi="Arial" w:cs="Arial"/>
                <w:szCs w:val="24"/>
              </w:rPr>
              <w:t>Senior Statutory Planning Officer – Kate Bainbridge</w:t>
            </w:r>
          </w:p>
        </w:tc>
        <w:tc>
          <w:tcPr>
            <w:tcW w:w="1698" w:type="dxa"/>
            <w:shd w:val="clear" w:color="auto" w:fill="auto"/>
          </w:tcPr>
          <w:p w14:paraId="582727E7" w14:textId="367A1013" w:rsidR="00BF6C28" w:rsidRDefault="00BF6C28" w:rsidP="00BF6C2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7132BCFB" w14:textId="03C769B8" w:rsidR="00BF6C28" w:rsidRDefault="00BF6C28" w:rsidP="00BF6C28">
            <w:pPr>
              <w:pStyle w:val="Header"/>
              <w:rPr>
                <w:rFonts w:ascii="Arial" w:hAnsi="Arial" w:cs="Arial"/>
                <w:szCs w:val="24"/>
              </w:rPr>
            </w:pPr>
            <w:r>
              <w:rPr>
                <w:rFonts w:ascii="Arial" w:hAnsi="Arial" w:cs="Arial"/>
                <w:szCs w:val="24"/>
              </w:rPr>
              <w:t>Section 6.7.1</w:t>
            </w:r>
          </w:p>
        </w:tc>
        <w:tc>
          <w:tcPr>
            <w:tcW w:w="2301" w:type="dxa"/>
            <w:shd w:val="clear" w:color="auto" w:fill="auto"/>
          </w:tcPr>
          <w:p w14:paraId="142F6FE5" w14:textId="77777777" w:rsidR="00BF6C28" w:rsidRDefault="00BF6C28" w:rsidP="00BF6C28">
            <w:pPr>
              <w:rPr>
                <w:rFonts w:ascii="Arial" w:hAnsi="Arial" w:cs="Arial"/>
                <w:szCs w:val="24"/>
              </w:rPr>
            </w:pPr>
            <w:r>
              <w:rPr>
                <w:rFonts w:ascii="Arial" w:hAnsi="Arial" w:cs="Arial"/>
                <w:szCs w:val="24"/>
              </w:rPr>
              <w:t>Complete Approvals</w:t>
            </w:r>
          </w:p>
          <w:p w14:paraId="4288D0E2" w14:textId="77777777" w:rsidR="00BF6C28" w:rsidRDefault="00BF6C28" w:rsidP="00BF6C28">
            <w:pPr>
              <w:rPr>
                <w:rFonts w:ascii="Arial" w:hAnsi="Arial" w:cs="Arial"/>
                <w:szCs w:val="24"/>
              </w:rPr>
            </w:pPr>
          </w:p>
        </w:tc>
      </w:tr>
      <w:tr w:rsidR="00BF6C28" w:rsidRPr="00F27379" w14:paraId="15C1A673" w14:textId="77777777" w:rsidTr="00634FEE">
        <w:tc>
          <w:tcPr>
            <w:tcW w:w="1560" w:type="dxa"/>
            <w:shd w:val="clear" w:color="auto" w:fill="auto"/>
          </w:tcPr>
          <w:p w14:paraId="4CD28BCC" w14:textId="7AE45292" w:rsidR="00BF6C28" w:rsidRDefault="00BF6C28" w:rsidP="00BF6C28">
            <w:pPr>
              <w:pStyle w:val="Header"/>
              <w:rPr>
                <w:rFonts w:ascii="Arial" w:hAnsi="Arial" w:cs="Arial"/>
                <w:b/>
                <w:szCs w:val="24"/>
              </w:rPr>
            </w:pPr>
            <w:r w:rsidRPr="001F0B05">
              <w:rPr>
                <w:rFonts w:ascii="Arial" w:hAnsi="Arial" w:cs="Arial"/>
                <w:b/>
                <w:szCs w:val="24"/>
              </w:rPr>
              <w:t>14/02/2019</w:t>
            </w:r>
          </w:p>
        </w:tc>
        <w:tc>
          <w:tcPr>
            <w:tcW w:w="3763" w:type="dxa"/>
            <w:shd w:val="clear" w:color="auto" w:fill="auto"/>
          </w:tcPr>
          <w:p w14:paraId="4449E28E" w14:textId="24409597" w:rsidR="00BF6C28" w:rsidRDefault="00BF6C28" w:rsidP="00BF6C28">
            <w:pPr>
              <w:pStyle w:val="Header"/>
              <w:rPr>
                <w:rFonts w:ascii="Arial" w:hAnsi="Arial" w:cs="Arial"/>
                <w:szCs w:val="24"/>
              </w:rPr>
            </w:pPr>
            <w:r>
              <w:rPr>
                <w:rFonts w:ascii="Arial" w:hAnsi="Arial" w:cs="Arial"/>
                <w:szCs w:val="24"/>
              </w:rPr>
              <w:t>(APP) – DA19/34285 – 40 Waratah Ave, Dalkeith – Two Storey Single House</w:t>
            </w:r>
          </w:p>
        </w:tc>
        <w:tc>
          <w:tcPr>
            <w:tcW w:w="2198" w:type="dxa"/>
            <w:shd w:val="clear" w:color="auto" w:fill="auto"/>
          </w:tcPr>
          <w:p w14:paraId="61854C6F" w14:textId="5CB780B8" w:rsidR="00BF6C28" w:rsidRDefault="00BF6C28" w:rsidP="00BF6C28">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51D218E9" w14:textId="06D1FBE6" w:rsidR="00BF6C28" w:rsidRDefault="00BF6C28" w:rsidP="00BF6C28">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041293A4" w14:textId="40B94CFE" w:rsidR="00BF6C28" w:rsidRDefault="00BF6C28" w:rsidP="00BF6C28">
            <w:pPr>
              <w:pStyle w:val="Header"/>
              <w:rPr>
                <w:rFonts w:ascii="Arial" w:hAnsi="Arial" w:cs="Arial"/>
                <w:szCs w:val="24"/>
              </w:rPr>
            </w:pPr>
            <w:r>
              <w:rPr>
                <w:rFonts w:ascii="Arial" w:hAnsi="Arial" w:cs="Arial"/>
                <w:szCs w:val="24"/>
              </w:rPr>
              <w:t>Section 6.7.1</w:t>
            </w:r>
          </w:p>
        </w:tc>
        <w:tc>
          <w:tcPr>
            <w:tcW w:w="2301" w:type="dxa"/>
            <w:shd w:val="clear" w:color="auto" w:fill="auto"/>
          </w:tcPr>
          <w:p w14:paraId="1FCB8D15" w14:textId="77777777" w:rsidR="00BF6C28" w:rsidRDefault="00BF6C28" w:rsidP="00BF6C28">
            <w:pPr>
              <w:rPr>
                <w:rFonts w:ascii="Arial" w:hAnsi="Arial" w:cs="Arial"/>
                <w:szCs w:val="24"/>
              </w:rPr>
            </w:pPr>
            <w:r>
              <w:rPr>
                <w:rFonts w:ascii="Arial" w:hAnsi="Arial" w:cs="Arial"/>
                <w:szCs w:val="24"/>
              </w:rPr>
              <w:t>Beaumonde Homes</w:t>
            </w:r>
          </w:p>
          <w:p w14:paraId="57B6AAC2" w14:textId="77777777" w:rsidR="00BF6C28" w:rsidRDefault="00BF6C28" w:rsidP="00BF6C28">
            <w:pPr>
              <w:rPr>
                <w:rFonts w:ascii="Arial" w:hAnsi="Arial" w:cs="Arial"/>
                <w:szCs w:val="24"/>
              </w:rPr>
            </w:pPr>
          </w:p>
        </w:tc>
      </w:tr>
      <w:tr w:rsidR="00F75D70" w:rsidRPr="00F27379" w14:paraId="176A8776" w14:textId="77777777" w:rsidTr="00634FEE">
        <w:tc>
          <w:tcPr>
            <w:tcW w:w="1560" w:type="dxa"/>
            <w:shd w:val="clear" w:color="auto" w:fill="auto"/>
          </w:tcPr>
          <w:p w14:paraId="3FB08C20" w14:textId="4F0239AF" w:rsidR="00F75D70" w:rsidRDefault="00F75D70" w:rsidP="00F75D70">
            <w:pPr>
              <w:pStyle w:val="Header"/>
              <w:rPr>
                <w:rFonts w:ascii="Arial" w:hAnsi="Arial" w:cs="Arial"/>
                <w:b/>
                <w:szCs w:val="24"/>
              </w:rPr>
            </w:pPr>
            <w:r w:rsidRPr="001F0B05">
              <w:rPr>
                <w:rFonts w:ascii="Arial" w:hAnsi="Arial" w:cs="Arial"/>
                <w:b/>
                <w:szCs w:val="24"/>
              </w:rPr>
              <w:t>1</w:t>
            </w:r>
            <w:r>
              <w:rPr>
                <w:rFonts w:ascii="Arial" w:hAnsi="Arial" w:cs="Arial"/>
                <w:b/>
                <w:szCs w:val="24"/>
              </w:rPr>
              <w:t>5</w:t>
            </w:r>
            <w:r w:rsidRPr="001F0B05">
              <w:rPr>
                <w:rFonts w:ascii="Arial" w:hAnsi="Arial" w:cs="Arial"/>
                <w:b/>
                <w:szCs w:val="24"/>
              </w:rPr>
              <w:t>/02/2019</w:t>
            </w:r>
          </w:p>
        </w:tc>
        <w:tc>
          <w:tcPr>
            <w:tcW w:w="3763" w:type="dxa"/>
            <w:shd w:val="clear" w:color="auto" w:fill="auto"/>
          </w:tcPr>
          <w:p w14:paraId="72FC7C97" w14:textId="236BD8F9" w:rsidR="00F75D70" w:rsidRDefault="00F75D70" w:rsidP="00F75D70">
            <w:pPr>
              <w:pStyle w:val="Header"/>
              <w:rPr>
                <w:rFonts w:ascii="Arial" w:hAnsi="Arial" w:cs="Arial"/>
                <w:szCs w:val="24"/>
              </w:rPr>
            </w:pPr>
            <w:r>
              <w:rPr>
                <w:rFonts w:ascii="Arial" w:hAnsi="Arial" w:cs="Arial"/>
                <w:szCs w:val="24"/>
              </w:rPr>
              <w:t>(APP) – DA18/32827 – 27 Hobbs Ave, Dalkeith – Two Storey Single House</w:t>
            </w:r>
          </w:p>
        </w:tc>
        <w:tc>
          <w:tcPr>
            <w:tcW w:w="2198" w:type="dxa"/>
            <w:shd w:val="clear" w:color="auto" w:fill="auto"/>
          </w:tcPr>
          <w:p w14:paraId="5B44AC4F" w14:textId="7B6F9F98" w:rsidR="00F75D70" w:rsidRDefault="00F75D70" w:rsidP="00F75D70">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74932B7D" w14:textId="044A93F1" w:rsidR="00F75D70" w:rsidRDefault="00F75D70" w:rsidP="00F75D70">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4CF83D9D" w14:textId="3C1A32A2" w:rsidR="00F75D70" w:rsidRDefault="00F75D70" w:rsidP="00F75D70">
            <w:pPr>
              <w:pStyle w:val="Header"/>
              <w:rPr>
                <w:rFonts w:ascii="Arial" w:hAnsi="Arial" w:cs="Arial"/>
                <w:szCs w:val="24"/>
              </w:rPr>
            </w:pPr>
            <w:r>
              <w:rPr>
                <w:rFonts w:ascii="Arial" w:hAnsi="Arial" w:cs="Arial"/>
                <w:szCs w:val="24"/>
              </w:rPr>
              <w:t>Section 6.7.1</w:t>
            </w:r>
          </w:p>
        </w:tc>
        <w:tc>
          <w:tcPr>
            <w:tcW w:w="2301" w:type="dxa"/>
            <w:shd w:val="clear" w:color="auto" w:fill="auto"/>
          </w:tcPr>
          <w:p w14:paraId="54153F86" w14:textId="77777777" w:rsidR="00F75D70" w:rsidRDefault="00F75D70" w:rsidP="00F75D70">
            <w:pPr>
              <w:rPr>
                <w:rFonts w:ascii="Arial" w:hAnsi="Arial" w:cs="Arial"/>
                <w:szCs w:val="24"/>
              </w:rPr>
            </w:pPr>
            <w:r>
              <w:rPr>
                <w:rFonts w:ascii="Arial" w:hAnsi="Arial" w:cs="Arial"/>
                <w:szCs w:val="24"/>
              </w:rPr>
              <w:t>Averna Homes</w:t>
            </w:r>
          </w:p>
          <w:p w14:paraId="6A609CC1" w14:textId="77777777" w:rsidR="00F75D70" w:rsidRDefault="00F75D70" w:rsidP="00F75D70">
            <w:pPr>
              <w:rPr>
                <w:rFonts w:ascii="Arial" w:hAnsi="Arial" w:cs="Arial"/>
                <w:szCs w:val="24"/>
              </w:rPr>
            </w:pPr>
          </w:p>
        </w:tc>
      </w:tr>
      <w:tr w:rsidR="00F75D70" w:rsidRPr="00F27379" w14:paraId="1D007255" w14:textId="77777777" w:rsidTr="00634FEE">
        <w:tc>
          <w:tcPr>
            <w:tcW w:w="1560" w:type="dxa"/>
            <w:shd w:val="clear" w:color="auto" w:fill="auto"/>
          </w:tcPr>
          <w:p w14:paraId="56DB27A6" w14:textId="4E32ED3E" w:rsidR="00F75D70" w:rsidRDefault="00F75D70" w:rsidP="00F75D70">
            <w:pPr>
              <w:pStyle w:val="Header"/>
              <w:rPr>
                <w:rFonts w:ascii="Arial" w:hAnsi="Arial" w:cs="Arial"/>
                <w:b/>
                <w:szCs w:val="24"/>
              </w:rPr>
            </w:pPr>
            <w:r>
              <w:rPr>
                <w:rFonts w:ascii="Arial" w:hAnsi="Arial" w:cs="Arial"/>
                <w:b/>
                <w:szCs w:val="24"/>
              </w:rPr>
              <w:t>19/02/2019</w:t>
            </w:r>
          </w:p>
        </w:tc>
        <w:tc>
          <w:tcPr>
            <w:tcW w:w="3763" w:type="dxa"/>
            <w:shd w:val="clear" w:color="auto" w:fill="auto"/>
          </w:tcPr>
          <w:p w14:paraId="308CEB4A" w14:textId="12C43D24" w:rsidR="00F75D70" w:rsidRDefault="00F75D70" w:rsidP="00F75D70">
            <w:pPr>
              <w:pStyle w:val="Header"/>
              <w:rPr>
                <w:rFonts w:ascii="Arial" w:hAnsi="Arial" w:cs="Arial"/>
                <w:szCs w:val="24"/>
              </w:rPr>
            </w:pPr>
            <w:r>
              <w:rPr>
                <w:rFonts w:ascii="Arial" w:hAnsi="Arial" w:cs="Arial"/>
                <w:szCs w:val="24"/>
              </w:rPr>
              <w:t>3032810 - Parking Infringement Withdrawal – compassionate grounds</w:t>
            </w:r>
          </w:p>
        </w:tc>
        <w:tc>
          <w:tcPr>
            <w:tcW w:w="2198" w:type="dxa"/>
            <w:shd w:val="clear" w:color="auto" w:fill="auto"/>
          </w:tcPr>
          <w:p w14:paraId="292B4383" w14:textId="0D6A4AD9" w:rsidR="00F75D70" w:rsidRDefault="00F75D70" w:rsidP="00F75D70">
            <w:pPr>
              <w:pStyle w:val="Header"/>
              <w:rPr>
                <w:rFonts w:ascii="Arial" w:hAnsi="Arial" w:cs="Arial"/>
                <w:szCs w:val="24"/>
              </w:rPr>
            </w:pPr>
            <w:r>
              <w:rPr>
                <w:rFonts w:ascii="Arial" w:hAnsi="Arial" w:cs="Arial"/>
                <w:szCs w:val="24"/>
              </w:rPr>
              <w:t>Manager Health &amp; Compliance – Andrew Melville</w:t>
            </w:r>
          </w:p>
        </w:tc>
        <w:tc>
          <w:tcPr>
            <w:tcW w:w="1698" w:type="dxa"/>
            <w:shd w:val="clear" w:color="auto" w:fill="auto"/>
          </w:tcPr>
          <w:p w14:paraId="7BC9B2F5" w14:textId="41C62639" w:rsidR="00F75D70" w:rsidRDefault="00F75D70" w:rsidP="00F75D70">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03E34DF4" w14:textId="69B525CE" w:rsidR="00F75D70" w:rsidRDefault="00F75D70" w:rsidP="00F75D70">
            <w:pPr>
              <w:pStyle w:val="Header"/>
              <w:rPr>
                <w:rFonts w:ascii="Arial" w:hAnsi="Arial" w:cs="Arial"/>
                <w:szCs w:val="24"/>
              </w:rPr>
            </w:pPr>
            <w:r>
              <w:rPr>
                <w:rFonts w:ascii="Arial" w:hAnsi="Arial" w:cs="Arial"/>
                <w:szCs w:val="24"/>
              </w:rPr>
              <w:t>Section 9.20/6.12(1)</w:t>
            </w:r>
          </w:p>
        </w:tc>
        <w:tc>
          <w:tcPr>
            <w:tcW w:w="2301" w:type="dxa"/>
            <w:shd w:val="clear" w:color="auto" w:fill="auto"/>
          </w:tcPr>
          <w:p w14:paraId="42324150" w14:textId="65784C84" w:rsidR="00F75D70" w:rsidRDefault="00F75D70" w:rsidP="00F75D70">
            <w:pPr>
              <w:rPr>
                <w:rFonts w:ascii="Arial" w:hAnsi="Arial" w:cs="Arial"/>
                <w:szCs w:val="24"/>
              </w:rPr>
            </w:pPr>
            <w:r>
              <w:rPr>
                <w:rFonts w:ascii="Arial" w:hAnsi="Arial" w:cs="Arial"/>
                <w:szCs w:val="24"/>
              </w:rPr>
              <w:t>Sylvia Kidziak</w:t>
            </w:r>
          </w:p>
        </w:tc>
      </w:tr>
      <w:tr w:rsidR="00F75D70" w:rsidRPr="00F27379" w14:paraId="019188D0" w14:textId="77777777" w:rsidTr="00634FEE">
        <w:tc>
          <w:tcPr>
            <w:tcW w:w="1560" w:type="dxa"/>
            <w:shd w:val="clear" w:color="auto" w:fill="auto"/>
          </w:tcPr>
          <w:p w14:paraId="28F4C8F9" w14:textId="531C4762" w:rsidR="00F75D70" w:rsidRDefault="00F75D70" w:rsidP="00F75D70">
            <w:pPr>
              <w:pStyle w:val="Header"/>
              <w:rPr>
                <w:rFonts w:ascii="Arial" w:hAnsi="Arial" w:cs="Arial"/>
                <w:b/>
                <w:szCs w:val="24"/>
              </w:rPr>
            </w:pPr>
            <w:r w:rsidRPr="001F0B05">
              <w:rPr>
                <w:rFonts w:ascii="Arial" w:hAnsi="Arial" w:cs="Arial"/>
                <w:b/>
                <w:szCs w:val="24"/>
              </w:rPr>
              <w:t>1</w:t>
            </w:r>
            <w:r>
              <w:rPr>
                <w:rFonts w:ascii="Arial" w:hAnsi="Arial" w:cs="Arial"/>
                <w:b/>
                <w:szCs w:val="24"/>
              </w:rPr>
              <w:t>9</w:t>
            </w:r>
            <w:r w:rsidRPr="001F0B05">
              <w:rPr>
                <w:rFonts w:ascii="Arial" w:hAnsi="Arial" w:cs="Arial"/>
                <w:b/>
                <w:szCs w:val="24"/>
              </w:rPr>
              <w:t>/02/2019</w:t>
            </w:r>
          </w:p>
        </w:tc>
        <w:tc>
          <w:tcPr>
            <w:tcW w:w="3763" w:type="dxa"/>
            <w:shd w:val="clear" w:color="auto" w:fill="auto"/>
          </w:tcPr>
          <w:p w14:paraId="51CEB6F2" w14:textId="7EEB55DC" w:rsidR="00F75D70" w:rsidRDefault="00F75D70" w:rsidP="00F75D70">
            <w:pPr>
              <w:pStyle w:val="Header"/>
              <w:rPr>
                <w:rFonts w:ascii="Arial" w:hAnsi="Arial" w:cs="Arial"/>
                <w:szCs w:val="24"/>
              </w:rPr>
            </w:pPr>
            <w:r>
              <w:rPr>
                <w:rFonts w:ascii="Arial" w:hAnsi="Arial" w:cs="Arial"/>
                <w:szCs w:val="24"/>
              </w:rPr>
              <w:t>(APP) – DA19/34163 – 60 Jutland Pde, Dalkeith – Addition (Reorientation of garage entry) to Single House</w:t>
            </w:r>
          </w:p>
        </w:tc>
        <w:tc>
          <w:tcPr>
            <w:tcW w:w="2198" w:type="dxa"/>
            <w:shd w:val="clear" w:color="auto" w:fill="auto"/>
          </w:tcPr>
          <w:p w14:paraId="024D4E7D" w14:textId="2549E244" w:rsidR="00F75D70" w:rsidRDefault="00F75D70" w:rsidP="00F75D70">
            <w:pPr>
              <w:pStyle w:val="Header"/>
              <w:rPr>
                <w:rFonts w:ascii="Arial" w:hAnsi="Arial" w:cs="Arial"/>
                <w:szCs w:val="24"/>
              </w:rPr>
            </w:pPr>
            <w:r>
              <w:rPr>
                <w:rFonts w:ascii="Arial" w:hAnsi="Arial" w:cs="Arial"/>
                <w:szCs w:val="24"/>
              </w:rPr>
              <w:t>Coordinator Statutory Planning – Andrew Bratley</w:t>
            </w:r>
          </w:p>
        </w:tc>
        <w:tc>
          <w:tcPr>
            <w:tcW w:w="1698" w:type="dxa"/>
            <w:shd w:val="clear" w:color="auto" w:fill="auto"/>
          </w:tcPr>
          <w:p w14:paraId="6AC8CC74" w14:textId="1E7A2299" w:rsidR="00F75D70" w:rsidRDefault="00F75D70" w:rsidP="00F75D70">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34585D14" w14:textId="4E8DFD88" w:rsidR="00F75D70" w:rsidRDefault="00F75D70" w:rsidP="00F75D70">
            <w:pPr>
              <w:pStyle w:val="Header"/>
              <w:rPr>
                <w:rFonts w:ascii="Arial" w:hAnsi="Arial" w:cs="Arial"/>
                <w:szCs w:val="24"/>
              </w:rPr>
            </w:pPr>
            <w:r>
              <w:rPr>
                <w:rFonts w:ascii="Arial" w:hAnsi="Arial" w:cs="Arial"/>
                <w:szCs w:val="24"/>
              </w:rPr>
              <w:t>Section 6.7.1</w:t>
            </w:r>
          </w:p>
        </w:tc>
        <w:tc>
          <w:tcPr>
            <w:tcW w:w="2301" w:type="dxa"/>
            <w:shd w:val="clear" w:color="auto" w:fill="auto"/>
          </w:tcPr>
          <w:p w14:paraId="38441BDB" w14:textId="77777777" w:rsidR="00F75D70" w:rsidRDefault="00F75D70" w:rsidP="00F75D70">
            <w:pPr>
              <w:rPr>
                <w:rFonts w:ascii="Arial" w:hAnsi="Arial" w:cs="Arial"/>
                <w:szCs w:val="24"/>
              </w:rPr>
            </w:pPr>
            <w:r>
              <w:rPr>
                <w:rFonts w:ascii="Arial" w:hAnsi="Arial" w:cs="Arial"/>
                <w:szCs w:val="24"/>
              </w:rPr>
              <w:t>ACN18555221 Pty Ltd</w:t>
            </w:r>
          </w:p>
          <w:p w14:paraId="3CF79811" w14:textId="77777777" w:rsidR="00F75D70" w:rsidRDefault="00F75D70" w:rsidP="00F75D70">
            <w:pPr>
              <w:rPr>
                <w:rFonts w:ascii="Arial" w:hAnsi="Arial" w:cs="Arial"/>
                <w:szCs w:val="24"/>
              </w:rPr>
            </w:pPr>
          </w:p>
        </w:tc>
      </w:tr>
      <w:tr w:rsidR="00025F5B" w:rsidRPr="00F27379" w14:paraId="2EE4A4E7" w14:textId="77777777" w:rsidTr="00634FEE">
        <w:tc>
          <w:tcPr>
            <w:tcW w:w="1560" w:type="dxa"/>
            <w:shd w:val="clear" w:color="auto" w:fill="auto"/>
          </w:tcPr>
          <w:p w14:paraId="0C71EDF5" w14:textId="28613B54" w:rsidR="00025F5B" w:rsidRDefault="00025F5B" w:rsidP="00025F5B">
            <w:pPr>
              <w:pStyle w:val="Header"/>
              <w:rPr>
                <w:rFonts w:ascii="Arial" w:hAnsi="Arial" w:cs="Arial"/>
                <w:b/>
                <w:szCs w:val="24"/>
              </w:rPr>
            </w:pPr>
            <w:r w:rsidRPr="001F0B05">
              <w:rPr>
                <w:rFonts w:ascii="Arial" w:hAnsi="Arial" w:cs="Arial"/>
                <w:b/>
                <w:szCs w:val="24"/>
              </w:rPr>
              <w:t>1</w:t>
            </w:r>
            <w:r>
              <w:rPr>
                <w:rFonts w:ascii="Arial" w:hAnsi="Arial" w:cs="Arial"/>
                <w:b/>
                <w:szCs w:val="24"/>
              </w:rPr>
              <w:t>9</w:t>
            </w:r>
            <w:r w:rsidRPr="001F0B05">
              <w:rPr>
                <w:rFonts w:ascii="Arial" w:hAnsi="Arial" w:cs="Arial"/>
                <w:b/>
                <w:szCs w:val="24"/>
              </w:rPr>
              <w:t>/02/2019</w:t>
            </w:r>
          </w:p>
        </w:tc>
        <w:tc>
          <w:tcPr>
            <w:tcW w:w="3763" w:type="dxa"/>
            <w:shd w:val="clear" w:color="auto" w:fill="auto"/>
          </w:tcPr>
          <w:p w14:paraId="09C278D8" w14:textId="352DBF36" w:rsidR="00025F5B" w:rsidRDefault="00025F5B" w:rsidP="00025F5B">
            <w:pPr>
              <w:pStyle w:val="Header"/>
              <w:rPr>
                <w:rFonts w:ascii="Arial" w:hAnsi="Arial" w:cs="Arial"/>
                <w:szCs w:val="24"/>
              </w:rPr>
            </w:pPr>
            <w:r>
              <w:rPr>
                <w:rFonts w:ascii="Arial" w:hAnsi="Arial" w:cs="Arial"/>
                <w:szCs w:val="24"/>
              </w:rPr>
              <w:t>(APP) – DA18/33593 – 12 Circe Circle North, Dalkeith – Store Room and Ancillary Accommodation</w:t>
            </w:r>
          </w:p>
        </w:tc>
        <w:tc>
          <w:tcPr>
            <w:tcW w:w="2198" w:type="dxa"/>
            <w:shd w:val="clear" w:color="auto" w:fill="auto"/>
          </w:tcPr>
          <w:p w14:paraId="04A2A9B9" w14:textId="370D4F36" w:rsidR="00025F5B" w:rsidRDefault="00025F5B" w:rsidP="00025F5B">
            <w:pPr>
              <w:pStyle w:val="Header"/>
              <w:rPr>
                <w:rFonts w:ascii="Arial" w:hAnsi="Arial" w:cs="Arial"/>
                <w:szCs w:val="24"/>
              </w:rPr>
            </w:pPr>
            <w:r>
              <w:rPr>
                <w:rFonts w:ascii="Arial" w:hAnsi="Arial" w:cs="Arial"/>
                <w:szCs w:val="24"/>
              </w:rPr>
              <w:t>Coordinator Statutory Planning – Andrew Bratley</w:t>
            </w:r>
          </w:p>
        </w:tc>
        <w:tc>
          <w:tcPr>
            <w:tcW w:w="1698" w:type="dxa"/>
            <w:shd w:val="clear" w:color="auto" w:fill="auto"/>
          </w:tcPr>
          <w:p w14:paraId="6F55DAF9" w14:textId="14A4A73B"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4BBE6836" w14:textId="0BB04965"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04FC5BB2" w14:textId="77777777" w:rsidR="00025F5B" w:rsidRDefault="00025F5B" w:rsidP="00025F5B">
            <w:pPr>
              <w:rPr>
                <w:rFonts w:ascii="Arial" w:hAnsi="Arial" w:cs="Arial"/>
                <w:szCs w:val="24"/>
              </w:rPr>
            </w:pPr>
            <w:r>
              <w:rPr>
                <w:rFonts w:ascii="Arial" w:hAnsi="Arial" w:cs="Arial"/>
                <w:szCs w:val="24"/>
              </w:rPr>
              <w:t>Domestic Drafting Service</w:t>
            </w:r>
          </w:p>
          <w:p w14:paraId="62B0ACDE" w14:textId="77777777" w:rsidR="00025F5B" w:rsidRDefault="00025F5B" w:rsidP="00025F5B">
            <w:pPr>
              <w:rPr>
                <w:rFonts w:ascii="Arial" w:hAnsi="Arial" w:cs="Arial"/>
                <w:szCs w:val="24"/>
              </w:rPr>
            </w:pPr>
          </w:p>
        </w:tc>
      </w:tr>
      <w:tr w:rsidR="00025F5B" w:rsidRPr="00F27379" w14:paraId="04F4EBBB" w14:textId="77777777" w:rsidTr="00634FEE">
        <w:tc>
          <w:tcPr>
            <w:tcW w:w="1560" w:type="dxa"/>
            <w:shd w:val="clear" w:color="auto" w:fill="auto"/>
          </w:tcPr>
          <w:p w14:paraId="01D14D69" w14:textId="60567163" w:rsidR="00025F5B" w:rsidRDefault="00025F5B" w:rsidP="00025F5B">
            <w:pPr>
              <w:pStyle w:val="Header"/>
              <w:rPr>
                <w:rFonts w:ascii="Arial" w:hAnsi="Arial" w:cs="Arial"/>
                <w:b/>
                <w:szCs w:val="24"/>
              </w:rPr>
            </w:pPr>
            <w:r>
              <w:rPr>
                <w:rFonts w:ascii="Arial" w:hAnsi="Arial" w:cs="Arial"/>
                <w:b/>
                <w:szCs w:val="24"/>
              </w:rPr>
              <w:t>25</w:t>
            </w:r>
            <w:r w:rsidRPr="001F0B05">
              <w:rPr>
                <w:rFonts w:ascii="Arial" w:hAnsi="Arial" w:cs="Arial"/>
                <w:b/>
                <w:szCs w:val="24"/>
              </w:rPr>
              <w:t>/02/2019</w:t>
            </w:r>
          </w:p>
        </w:tc>
        <w:tc>
          <w:tcPr>
            <w:tcW w:w="3763" w:type="dxa"/>
            <w:shd w:val="clear" w:color="auto" w:fill="auto"/>
          </w:tcPr>
          <w:p w14:paraId="5593592F" w14:textId="6F48C5DE" w:rsidR="00025F5B" w:rsidRDefault="00025F5B" w:rsidP="00025F5B">
            <w:pPr>
              <w:pStyle w:val="Header"/>
              <w:rPr>
                <w:rFonts w:ascii="Arial" w:hAnsi="Arial" w:cs="Arial"/>
                <w:szCs w:val="24"/>
              </w:rPr>
            </w:pPr>
            <w:r>
              <w:rPr>
                <w:rFonts w:ascii="Arial" w:hAnsi="Arial" w:cs="Arial"/>
                <w:szCs w:val="24"/>
              </w:rPr>
              <w:t>(APP) – DA19/33724 – 18 Viewway, Nedlands – Additions (Patio/Cabana) to Single House</w:t>
            </w:r>
          </w:p>
        </w:tc>
        <w:tc>
          <w:tcPr>
            <w:tcW w:w="2198" w:type="dxa"/>
            <w:shd w:val="clear" w:color="auto" w:fill="auto"/>
          </w:tcPr>
          <w:p w14:paraId="10D14815" w14:textId="55DBCCDC" w:rsidR="00025F5B" w:rsidRDefault="00025F5B" w:rsidP="00025F5B">
            <w:pPr>
              <w:pStyle w:val="Header"/>
              <w:rPr>
                <w:rFonts w:ascii="Arial" w:hAnsi="Arial" w:cs="Arial"/>
                <w:szCs w:val="24"/>
              </w:rPr>
            </w:pPr>
            <w:r>
              <w:rPr>
                <w:rFonts w:ascii="Arial" w:hAnsi="Arial" w:cs="Arial"/>
                <w:szCs w:val="24"/>
              </w:rPr>
              <w:t>Coordinator Statutory Planning – Andrew Bratley</w:t>
            </w:r>
          </w:p>
        </w:tc>
        <w:tc>
          <w:tcPr>
            <w:tcW w:w="1698" w:type="dxa"/>
            <w:shd w:val="clear" w:color="auto" w:fill="auto"/>
          </w:tcPr>
          <w:p w14:paraId="47C6F63D" w14:textId="6C4EED75"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36E16D3C" w14:textId="2AF8A408"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1FB98A92" w14:textId="77777777" w:rsidR="00025F5B" w:rsidRDefault="00025F5B" w:rsidP="00025F5B">
            <w:pPr>
              <w:rPr>
                <w:rFonts w:ascii="Arial" w:hAnsi="Arial" w:cs="Arial"/>
                <w:szCs w:val="24"/>
              </w:rPr>
            </w:pPr>
            <w:r>
              <w:rPr>
                <w:rFonts w:ascii="Arial" w:hAnsi="Arial" w:cs="Arial"/>
                <w:szCs w:val="24"/>
              </w:rPr>
              <w:t>Chindarsi Architects</w:t>
            </w:r>
          </w:p>
          <w:p w14:paraId="01285FEE" w14:textId="77777777" w:rsidR="00025F5B" w:rsidRDefault="00025F5B" w:rsidP="00025F5B">
            <w:pPr>
              <w:rPr>
                <w:rFonts w:ascii="Arial" w:hAnsi="Arial" w:cs="Arial"/>
                <w:szCs w:val="24"/>
              </w:rPr>
            </w:pPr>
          </w:p>
        </w:tc>
      </w:tr>
      <w:tr w:rsidR="00025F5B" w:rsidRPr="00F27379" w14:paraId="28AC97CF" w14:textId="77777777" w:rsidTr="00634FEE">
        <w:tc>
          <w:tcPr>
            <w:tcW w:w="1560" w:type="dxa"/>
            <w:shd w:val="clear" w:color="auto" w:fill="auto"/>
          </w:tcPr>
          <w:p w14:paraId="7B1EF347" w14:textId="2C05B757" w:rsidR="00025F5B" w:rsidRDefault="00025F5B" w:rsidP="00025F5B">
            <w:pPr>
              <w:pStyle w:val="Header"/>
              <w:rPr>
                <w:rFonts w:ascii="Arial" w:hAnsi="Arial" w:cs="Arial"/>
                <w:b/>
                <w:szCs w:val="24"/>
              </w:rPr>
            </w:pPr>
            <w:r>
              <w:rPr>
                <w:rFonts w:ascii="Arial" w:hAnsi="Arial" w:cs="Arial"/>
                <w:b/>
                <w:szCs w:val="24"/>
              </w:rPr>
              <w:lastRenderedPageBreak/>
              <w:t>25</w:t>
            </w:r>
            <w:r w:rsidRPr="001F0B05">
              <w:rPr>
                <w:rFonts w:ascii="Arial" w:hAnsi="Arial" w:cs="Arial"/>
                <w:b/>
                <w:szCs w:val="24"/>
              </w:rPr>
              <w:t>/02/2019</w:t>
            </w:r>
          </w:p>
        </w:tc>
        <w:tc>
          <w:tcPr>
            <w:tcW w:w="3763" w:type="dxa"/>
            <w:shd w:val="clear" w:color="auto" w:fill="auto"/>
          </w:tcPr>
          <w:p w14:paraId="6FD41DDD" w14:textId="77777777" w:rsidR="00025F5B" w:rsidRDefault="00025F5B" w:rsidP="00025F5B">
            <w:pPr>
              <w:pStyle w:val="Header"/>
              <w:rPr>
                <w:rFonts w:ascii="Arial" w:hAnsi="Arial" w:cs="Arial"/>
                <w:szCs w:val="24"/>
              </w:rPr>
            </w:pPr>
            <w:r>
              <w:rPr>
                <w:rFonts w:ascii="Arial" w:hAnsi="Arial" w:cs="Arial"/>
                <w:szCs w:val="24"/>
              </w:rPr>
              <w:t>(APP) – DA19/33726 – 53 Ord St, Nedlands – Home Business</w:t>
            </w:r>
          </w:p>
          <w:p w14:paraId="6D67DEDB" w14:textId="34B07062" w:rsidR="00025F5B" w:rsidRDefault="00025F5B" w:rsidP="00025F5B">
            <w:pPr>
              <w:pStyle w:val="Header"/>
              <w:rPr>
                <w:rFonts w:ascii="Arial" w:hAnsi="Arial" w:cs="Arial"/>
                <w:szCs w:val="24"/>
              </w:rPr>
            </w:pPr>
          </w:p>
        </w:tc>
        <w:tc>
          <w:tcPr>
            <w:tcW w:w="2198" w:type="dxa"/>
            <w:shd w:val="clear" w:color="auto" w:fill="auto"/>
          </w:tcPr>
          <w:p w14:paraId="44DD5F56" w14:textId="1B92DB50" w:rsidR="00025F5B" w:rsidRDefault="00025F5B" w:rsidP="00025F5B">
            <w:pPr>
              <w:pStyle w:val="Header"/>
              <w:rPr>
                <w:rFonts w:ascii="Arial" w:hAnsi="Arial" w:cs="Arial"/>
                <w:szCs w:val="24"/>
              </w:rPr>
            </w:pPr>
            <w:r>
              <w:rPr>
                <w:rFonts w:ascii="Arial" w:hAnsi="Arial" w:cs="Arial"/>
                <w:szCs w:val="24"/>
              </w:rPr>
              <w:t xml:space="preserve">Manager Planning - Ross Jutras-Minett </w:t>
            </w:r>
          </w:p>
        </w:tc>
        <w:tc>
          <w:tcPr>
            <w:tcW w:w="1698" w:type="dxa"/>
            <w:shd w:val="clear" w:color="auto" w:fill="auto"/>
          </w:tcPr>
          <w:p w14:paraId="7B9F2FBE" w14:textId="6BF45E68"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24F7937F" w14:textId="18D6AD86"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7ECBBD53" w14:textId="77777777" w:rsidR="00025F5B" w:rsidRDefault="00025F5B" w:rsidP="00025F5B">
            <w:pPr>
              <w:rPr>
                <w:rFonts w:ascii="Arial" w:hAnsi="Arial" w:cs="Arial"/>
                <w:szCs w:val="24"/>
              </w:rPr>
            </w:pPr>
            <w:r>
              <w:rPr>
                <w:rFonts w:ascii="Arial" w:hAnsi="Arial" w:cs="Arial"/>
                <w:szCs w:val="24"/>
              </w:rPr>
              <w:t>Mr E J Rohr</w:t>
            </w:r>
          </w:p>
          <w:p w14:paraId="48E23233" w14:textId="77777777" w:rsidR="00025F5B" w:rsidRDefault="00025F5B" w:rsidP="00025F5B">
            <w:pPr>
              <w:rPr>
                <w:rFonts w:ascii="Arial" w:hAnsi="Arial" w:cs="Arial"/>
                <w:szCs w:val="24"/>
              </w:rPr>
            </w:pPr>
          </w:p>
        </w:tc>
      </w:tr>
      <w:tr w:rsidR="00025F5B" w:rsidRPr="00F27379" w14:paraId="0CA45C8C" w14:textId="77777777" w:rsidTr="00634FEE">
        <w:tc>
          <w:tcPr>
            <w:tcW w:w="1560" w:type="dxa"/>
            <w:shd w:val="clear" w:color="auto" w:fill="auto"/>
          </w:tcPr>
          <w:p w14:paraId="650F2E3E" w14:textId="692B1C93" w:rsidR="00025F5B" w:rsidRDefault="00025F5B" w:rsidP="00025F5B">
            <w:pPr>
              <w:pStyle w:val="Header"/>
              <w:rPr>
                <w:rFonts w:ascii="Arial" w:hAnsi="Arial" w:cs="Arial"/>
                <w:b/>
                <w:szCs w:val="24"/>
              </w:rPr>
            </w:pPr>
            <w:r>
              <w:rPr>
                <w:rFonts w:ascii="Arial" w:hAnsi="Arial" w:cs="Arial"/>
                <w:b/>
                <w:szCs w:val="24"/>
              </w:rPr>
              <w:t>27</w:t>
            </w:r>
            <w:r w:rsidRPr="001F0B05">
              <w:rPr>
                <w:rFonts w:ascii="Arial" w:hAnsi="Arial" w:cs="Arial"/>
                <w:b/>
                <w:szCs w:val="24"/>
              </w:rPr>
              <w:t>/02/2019</w:t>
            </w:r>
          </w:p>
        </w:tc>
        <w:tc>
          <w:tcPr>
            <w:tcW w:w="3763" w:type="dxa"/>
            <w:shd w:val="clear" w:color="auto" w:fill="auto"/>
          </w:tcPr>
          <w:p w14:paraId="126DF471" w14:textId="35F42452" w:rsidR="00025F5B" w:rsidRDefault="00025F5B" w:rsidP="00025F5B">
            <w:pPr>
              <w:pStyle w:val="Header"/>
              <w:rPr>
                <w:rFonts w:ascii="Arial" w:hAnsi="Arial" w:cs="Arial"/>
                <w:szCs w:val="24"/>
              </w:rPr>
            </w:pPr>
            <w:r>
              <w:rPr>
                <w:rFonts w:ascii="Arial" w:hAnsi="Arial" w:cs="Arial"/>
                <w:szCs w:val="24"/>
              </w:rPr>
              <w:t>(APP) – DA19/34541 – 65 Hardy Road, Nedlands – Addition to Ancillary Accommodation (Storeroom)</w:t>
            </w:r>
          </w:p>
        </w:tc>
        <w:tc>
          <w:tcPr>
            <w:tcW w:w="2198" w:type="dxa"/>
            <w:shd w:val="clear" w:color="auto" w:fill="auto"/>
          </w:tcPr>
          <w:p w14:paraId="1F474674" w14:textId="72222D5C" w:rsidR="00025F5B" w:rsidRDefault="00025F5B" w:rsidP="00025F5B">
            <w:pPr>
              <w:pStyle w:val="Header"/>
              <w:rPr>
                <w:rFonts w:ascii="Arial" w:hAnsi="Arial" w:cs="Arial"/>
                <w:szCs w:val="24"/>
              </w:rPr>
            </w:pPr>
            <w:r>
              <w:rPr>
                <w:rFonts w:ascii="Arial" w:hAnsi="Arial" w:cs="Arial"/>
                <w:szCs w:val="24"/>
              </w:rPr>
              <w:t>Manager Planning – Ross Jutras-Minett</w:t>
            </w:r>
          </w:p>
        </w:tc>
        <w:tc>
          <w:tcPr>
            <w:tcW w:w="1698" w:type="dxa"/>
            <w:shd w:val="clear" w:color="auto" w:fill="auto"/>
          </w:tcPr>
          <w:p w14:paraId="0C669AD9" w14:textId="24331EE1" w:rsidR="00025F5B" w:rsidRDefault="00025F5B" w:rsidP="00025F5B">
            <w:pPr>
              <w:pStyle w:val="Header"/>
              <w:rPr>
                <w:rFonts w:ascii="Arial" w:hAnsi="Arial" w:cs="Arial"/>
                <w:szCs w:val="24"/>
              </w:rPr>
            </w:pPr>
            <w:r>
              <w:rPr>
                <w:rFonts w:ascii="Arial" w:hAnsi="Arial" w:cs="Arial"/>
                <w:szCs w:val="24"/>
              </w:rPr>
              <w:t>City of Nedlands TPS2</w:t>
            </w:r>
          </w:p>
        </w:tc>
        <w:tc>
          <w:tcPr>
            <w:tcW w:w="2485" w:type="dxa"/>
            <w:shd w:val="clear" w:color="auto" w:fill="auto"/>
          </w:tcPr>
          <w:p w14:paraId="574F2DFA" w14:textId="58346C56" w:rsidR="00025F5B" w:rsidRDefault="00025F5B" w:rsidP="00025F5B">
            <w:pPr>
              <w:pStyle w:val="Header"/>
              <w:rPr>
                <w:rFonts w:ascii="Arial" w:hAnsi="Arial" w:cs="Arial"/>
                <w:szCs w:val="24"/>
              </w:rPr>
            </w:pPr>
            <w:r>
              <w:rPr>
                <w:rFonts w:ascii="Arial" w:hAnsi="Arial" w:cs="Arial"/>
                <w:szCs w:val="24"/>
              </w:rPr>
              <w:t>Section 6.7.1</w:t>
            </w:r>
          </w:p>
        </w:tc>
        <w:tc>
          <w:tcPr>
            <w:tcW w:w="2301" w:type="dxa"/>
            <w:shd w:val="clear" w:color="auto" w:fill="auto"/>
          </w:tcPr>
          <w:p w14:paraId="6E2D0DD5" w14:textId="77777777" w:rsidR="00025F5B" w:rsidRDefault="00025F5B" w:rsidP="00025F5B">
            <w:pPr>
              <w:rPr>
                <w:rFonts w:ascii="Arial" w:hAnsi="Arial" w:cs="Arial"/>
                <w:szCs w:val="24"/>
              </w:rPr>
            </w:pPr>
            <w:r>
              <w:rPr>
                <w:rFonts w:ascii="Arial" w:hAnsi="Arial" w:cs="Arial"/>
                <w:szCs w:val="24"/>
              </w:rPr>
              <w:t>R Allan</w:t>
            </w:r>
          </w:p>
          <w:p w14:paraId="13A3C40A" w14:textId="77777777" w:rsidR="00025F5B" w:rsidRDefault="00025F5B" w:rsidP="00025F5B">
            <w:pPr>
              <w:rPr>
                <w:rFonts w:ascii="Arial" w:hAnsi="Arial" w:cs="Arial"/>
                <w:szCs w:val="24"/>
              </w:rPr>
            </w:pPr>
          </w:p>
        </w:tc>
      </w:tr>
      <w:tr w:rsidR="00025F5B" w:rsidRPr="00F27379" w14:paraId="093D6702" w14:textId="77777777" w:rsidTr="00634FEE">
        <w:tc>
          <w:tcPr>
            <w:tcW w:w="1560" w:type="dxa"/>
            <w:shd w:val="clear" w:color="auto" w:fill="auto"/>
          </w:tcPr>
          <w:p w14:paraId="27B6B38D" w14:textId="5178A87A" w:rsidR="00025F5B" w:rsidRDefault="00025F5B" w:rsidP="00025F5B">
            <w:pPr>
              <w:pStyle w:val="Header"/>
              <w:rPr>
                <w:rFonts w:ascii="Arial" w:hAnsi="Arial" w:cs="Arial"/>
                <w:b/>
                <w:szCs w:val="24"/>
              </w:rPr>
            </w:pPr>
            <w:r>
              <w:rPr>
                <w:rFonts w:ascii="Arial" w:hAnsi="Arial" w:cs="Arial"/>
                <w:b/>
                <w:szCs w:val="24"/>
              </w:rPr>
              <w:t>27/02/2019</w:t>
            </w:r>
          </w:p>
        </w:tc>
        <w:tc>
          <w:tcPr>
            <w:tcW w:w="3763" w:type="dxa"/>
            <w:shd w:val="clear" w:color="auto" w:fill="auto"/>
          </w:tcPr>
          <w:p w14:paraId="2712F51A" w14:textId="1CE43327" w:rsidR="00025F5B" w:rsidRDefault="00025F5B" w:rsidP="00025F5B">
            <w:pPr>
              <w:pStyle w:val="Header"/>
              <w:rPr>
                <w:rFonts w:ascii="Arial" w:hAnsi="Arial" w:cs="Arial"/>
                <w:szCs w:val="24"/>
              </w:rPr>
            </w:pPr>
            <w:r>
              <w:rPr>
                <w:rFonts w:ascii="Arial" w:hAnsi="Arial" w:cs="Arial"/>
                <w:szCs w:val="24"/>
              </w:rPr>
              <w:t>3038086 - Parking Infringement Withdrawal – compassionate grounds</w:t>
            </w:r>
          </w:p>
        </w:tc>
        <w:tc>
          <w:tcPr>
            <w:tcW w:w="2198" w:type="dxa"/>
            <w:shd w:val="clear" w:color="auto" w:fill="auto"/>
          </w:tcPr>
          <w:p w14:paraId="1D51A7DC" w14:textId="798B290B" w:rsidR="00025F5B" w:rsidRDefault="00025F5B" w:rsidP="00025F5B">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60A16C5A" w14:textId="6AB28EF1" w:rsidR="00025F5B" w:rsidRDefault="00025F5B" w:rsidP="00025F5B">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2BC692D6" w14:textId="5F22AECE" w:rsidR="00025F5B" w:rsidRDefault="00025F5B" w:rsidP="00025F5B">
            <w:pPr>
              <w:pStyle w:val="Header"/>
              <w:rPr>
                <w:rFonts w:ascii="Arial" w:hAnsi="Arial" w:cs="Arial"/>
                <w:szCs w:val="24"/>
              </w:rPr>
            </w:pPr>
            <w:r>
              <w:rPr>
                <w:rFonts w:ascii="Arial" w:hAnsi="Arial" w:cs="Arial"/>
                <w:szCs w:val="24"/>
              </w:rPr>
              <w:t>Section 9.20/6.12(1)</w:t>
            </w:r>
          </w:p>
        </w:tc>
        <w:tc>
          <w:tcPr>
            <w:tcW w:w="2301" w:type="dxa"/>
            <w:shd w:val="clear" w:color="auto" w:fill="auto"/>
          </w:tcPr>
          <w:p w14:paraId="7BFBE2EC" w14:textId="50990D52" w:rsidR="00025F5B" w:rsidRDefault="00025F5B" w:rsidP="00025F5B">
            <w:pPr>
              <w:rPr>
                <w:rFonts w:ascii="Arial" w:hAnsi="Arial" w:cs="Arial"/>
                <w:szCs w:val="24"/>
              </w:rPr>
            </w:pPr>
            <w:r>
              <w:rPr>
                <w:rFonts w:ascii="Arial" w:hAnsi="Arial" w:cs="Arial"/>
                <w:szCs w:val="24"/>
              </w:rPr>
              <w:t>Amy Grech</w:t>
            </w:r>
          </w:p>
        </w:tc>
      </w:tr>
      <w:tr w:rsidR="00025F5B" w:rsidRPr="00F27379" w14:paraId="7082A72D" w14:textId="77777777" w:rsidTr="00634FEE">
        <w:tc>
          <w:tcPr>
            <w:tcW w:w="1560" w:type="dxa"/>
            <w:shd w:val="clear" w:color="auto" w:fill="auto"/>
          </w:tcPr>
          <w:p w14:paraId="333C2BA1" w14:textId="1AA0DFA1" w:rsidR="00025F5B" w:rsidRDefault="00025F5B" w:rsidP="00025F5B">
            <w:pPr>
              <w:pStyle w:val="Header"/>
              <w:rPr>
                <w:rFonts w:ascii="Arial" w:hAnsi="Arial" w:cs="Arial"/>
                <w:b/>
                <w:szCs w:val="24"/>
              </w:rPr>
            </w:pPr>
            <w:r>
              <w:rPr>
                <w:rFonts w:ascii="Arial" w:hAnsi="Arial" w:cs="Arial"/>
                <w:b/>
                <w:szCs w:val="24"/>
              </w:rPr>
              <w:t>27/02/2019</w:t>
            </w:r>
          </w:p>
        </w:tc>
        <w:tc>
          <w:tcPr>
            <w:tcW w:w="3763" w:type="dxa"/>
            <w:shd w:val="clear" w:color="auto" w:fill="auto"/>
          </w:tcPr>
          <w:p w14:paraId="266280FA" w14:textId="28AFD8FD" w:rsidR="00025F5B" w:rsidRDefault="00025F5B" w:rsidP="00025F5B">
            <w:pPr>
              <w:pStyle w:val="Header"/>
              <w:rPr>
                <w:rFonts w:ascii="Arial" w:hAnsi="Arial" w:cs="Arial"/>
                <w:szCs w:val="24"/>
              </w:rPr>
            </w:pPr>
            <w:r>
              <w:rPr>
                <w:rFonts w:ascii="Arial" w:hAnsi="Arial" w:cs="Arial"/>
                <w:szCs w:val="24"/>
              </w:rPr>
              <w:t>3032705- Parking Infringement Withdrawal – compassionate grounds</w:t>
            </w:r>
          </w:p>
        </w:tc>
        <w:tc>
          <w:tcPr>
            <w:tcW w:w="2198" w:type="dxa"/>
            <w:shd w:val="clear" w:color="auto" w:fill="auto"/>
          </w:tcPr>
          <w:p w14:paraId="2BFAC738" w14:textId="7D242FE8" w:rsidR="00025F5B" w:rsidRDefault="00025F5B" w:rsidP="00025F5B">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4EB9855C" w14:textId="704EDADA" w:rsidR="00025F5B" w:rsidRDefault="00025F5B" w:rsidP="00025F5B">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3E3E0858" w14:textId="1C2EDBE7" w:rsidR="00025F5B" w:rsidRDefault="00025F5B" w:rsidP="00025F5B">
            <w:pPr>
              <w:pStyle w:val="Header"/>
              <w:rPr>
                <w:rFonts w:ascii="Arial" w:hAnsi="Arial" w:cs="Arial"/>
                <w:szCs w:val="24"/>
              </w:rPr>
            </w:pPr>
            <w:r>
              <w:rPr>
                <w:rFonts w:ascii="Arial" w:hAnsi="Arial" w:cs="Arial"/>
                <w:szCs w:val="24"/>
              </w:rPr>
              <w:t>Section 9.20/6.12(1)</w:t>
            </w:r>
          </w:p>
        </w:tc>
        <w:tc>
          <w:tcPr>
            <w:tcW w:w="2301" w:type="dxa"/>
            <w:shd w:val="clear" w:color="auto" w:fill="auto"/>
          </w:tcPr>
          <w:p w14:paraId="6CD2DD5A" w14:textId="4CB6E663" w:rsidR="00025F5B" w:rsidRDefault="00025F5B" w:rsidP="00025F5B">
            <w:pPr>
              <w:rPr>
                <w:rFonts w:ascii="Arial" w:hAnsi="Arial" w:cs="Arial"/>
                <w:szCs w:val="24"/>
              </w:rPr>
            </w:pPr>
            <w:r>
              <w:rPr>
                <w:rFonts w:ascii="Arial" w:hAnsi="Arial" w:cs="Arial"/>
                <w:szCs w:val="24"/>
              </w:rPr>
              <w:t>Liza Rickarby</w:t>
            </w:r>
          </w:p>
        </w:tc>
      </w:tr>
      <w:tr w:rsidR="00025F5B" w:rsidRPr="00F27379" w14:paraId="369E865F" w14:textId="77777777" w:rsidTr="00634FEE">
        <w:tc>
          <w:tcPr>
            <w:tcW w:w="1560" w:type="dxa"/>
            <w:shd w:val="clear" w:color="auto" w:fill="auto"/>
          </w:tcPr>
          <w:p w14:paraId="451C73DD" w14:textId="1FB14A05" w:rsidR="00025F5B" w:rsidRDefault="00025F5B" w:rsidP="00025F5B">
            <w:pPr>
              <w:pStyle w:val="Header"/>
              <w:rPr>
                <w:rFonts w:ascii="Arial" w:hAnsi="Arial" w:cs="Arial"/>
                <w:b/>
                <w:szCs w:val="24"/>
              </w:rPr>
            </w:pPr>
            <w:r>
              <w:rPr>
                <w:rFonts w:ascii="Arial" w:hAnsi="Arial" w:cs="Arial"/>
                <w:b/>
                <w:szCs w:val="24"/>
              </w:rPr>
              <w:t>27/02/2019</w:t>
            </w:r>
          </w:p>
        </w:tc>
        <w:tc>
          <w:tcPr>
            <w:tcW w:w="3763" w:type="dxa"/>
            <w:shd w:val="clear" w:color="auto" w:fill="auto"/>
          </w:tcPr>
          <w:p w14:paraId="6F95AE0A" w14:textId="6F71646D" w:rsidR="00025F5B" w:rsidRDefault="00025F5B" w:rsidP="00025F5B">
            <w:pPr>
              <w:pStyle w:val="Header"/>
              <w:rPr>
                <w:rFonts w:ascii="Arial" w:hAnsi="Arial" w:cs="Arial"/>
                <w:szCs w:val="24"/>
              </w:rPr>
            </w:pPr>
            <w:r>
              <w:rPr>
                <w:rFonts w:ascii="Arial" w:hAnsi="Arial" w:cs="Arial"/>
                <w:szCs w:val="24"/>
              </w:rPr>
              <w:t>3032703- Parking Infringement Withdrawal – compassionate grounds</w:t>
            </w:r>
          </w:p>
        </w:tc>
        <w:tc>
          <w:tcPr>
            <w:tcW w:w="2198" w:type="dxa"/>
            <w:shd w:val="clear" w:color="auto" w:fill="auto"/>
          </w:tcPr>
          <w:p w14:paraId="5C429DC8" w14:textId="6C2695CB" w:rsidR="00025F5B" w:rsidRDefault="00025F5B" w:rsidP="00025F5B">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02ABEE15" w14:textId="1F4D71AD" w:rsidR="00025F5B" w:rsidRDefault="00025F5B" w:rsidP="00025F5B">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18D948BD" w14:textId="790EC718" w:rsidR="00025F5B" w:rsidRDefault="00025F5B" w:rsidP="00025F5B">
            <w:pPr>
              <w:pStyle w:val="Header"/>
              <w:rPr>
                <w:rFonts w:ascii="Arial" w:hAnsi="Arial" w:cs="Arial"/>
                <w:szCs w:val="24"/>
              </w:rPr>
            </w:pPr>
            <w:r>
              <w:rPr>
                <w:rFonts w:ascii="Arial" w:hAnsi="Arial" w:cs="Arial"/>
                <w:szCs w:val="24"/>
              </w:rPr>
              <w:t>Section 9.20/6.12(1)</w:t>
            </w:r>
          </w:p>
        </w:tc>
        <w:tc>
          <w:tcPr>
            <w:tcW w:w="2301" w:type="dxa"/>
            <w:shd w:val="clear" w:color="auto" w:fill="auto"/>
          </w:tcPr>
          <w:p w14:paraId="12C2951B" w14:textId="77777777" w:rsidR="00025F5B" w:rsidRDefault="00025F5B" w:rsidP="00025F5B">
            <w:pPr>
              <w:rPr>
                <w:rFonts w:ascii="Arial" w:hAnsi="Arial" w:cs="Arial"/>
                <w:szCs w:val="24"/>
              </w:rPr>
            </w:pPr>
            <w:r>
              <w:rPr>
                <w:rFonts w:ascii="Arial" w:hAnsi="Arial" w:cs="Arial"/>
                <w:szCs w:val="24"/>
              </w:rPr>
              <w:t>Justyna Makarewicz</w:t>
            </w:r>
          </w:p>
          <w:p w14:paraId="62C83B79" w14:textId="66FCFEA9" w:rsidR="00797E16" w:rsidRDefault="00797E16" w:rsidP="00025F5B">
            <w:pPr>
              <w:rPr>
                <w:rFonts w:ascii="Arial" w:hAnsi="Arial" w:cs="Arial"/>
                <w:szCs w:val="24"/>
              </w:rPr>
            </w:pPr>
          </w:p>
        </w:tc>
      </w:tr>
      <w:tr w:rsidR="00797E16" w:rsidRPr="00F27379" w14:paraId="4BFFDF3E" w14:textId="77777777" w:rsidTr="00634FEE">
        <w:tc>
          <w:tcPr>
            <w:tcW w:w="1560" w:type="dxa"/>
            <w:shd w:val="clear" w:color="auto" w:fill="auto"/>
          </w:tcPr>
          <w:p w14:paraId="272076A6" w14:textId="3169A885" w:rsidR="00797E16" w:rsidRDefault="00797E16" w:rsidP="00797E16">
            <w:pPr>
              <w:pStyle w:val="Header"/>
              <w:rPr>
                <w:rFonts w:ascii="Arial" w:hAnsi="Arial" w:cs="Arial"/>
                <w:b/>
                <w:szCs w:val="24"/>
              </w:rPr>
            </w:pPr>
            <w:r>
              <w:rPr>
                <w:rFonts w:ascii="Arial" w:hAnsi="Arial" w:cs="Arial"/>
                <w:b/>
                <w:szCs w:val="24"/>
              </w:rPr>
              <w:t>27/02/2019</w:t>
            </w:r>
          </w:p>
        </w:tc>
        <w:tc>
          <w:tcPr>
            <w:tcW w:w="3763" w:type="dxa"/>
            <w:shd w:val="clear" w:color="auto" w:fill="auto"/>
          </w:tcPr>
          <w:p w14:paraId="237479BA" w14:textId="3D72C8E3" w:rsidR="00797E16" w:rsidRDefault="00797E16" w:rsidP="00797E16">
            <w:pPr>
              <w:pStyle w:val="Header"/>
              <w:rPr>
                <w:rFonts w:ascii="Arial" w:hAnsi="Arial" w:cs="Arial"/>
                <w:szCs w:val="24"/>
              </w:rPr>
            </w:pPr>
            <w:r>
              <w:rPr>
                <w:rFonts w:ascii="Arial" w:hAnsi="Arial" w:cs="Arial"/>
                <w:szCs w:val="24"/>
              </w:rPr>
              <w:t>3032847- Parking Infringement Withdrawal – compassionate grounds</w:t>
            </w:r>
          </w:p>
        </w:tc>
        <w:tc>
          <w:tcPr>
            <w:tcW w:w="2198" w:type="dxa"/>
            <w:shd w:val="clear" w:color="auto" w:fill="auto"/>
          </w:tcPr>
          <w:p w14:paraId="466E899F" w14:textId="77918CBF" w:rsidR="00797E16" w:rsidRDefault="00797E16" w:rsidP="00797E16">
            <w:pPr>
              <w:pStyle w:val="Header"/>
              <w:rPr>
                <w:rFonts w:ascii="Arial" w:hAnsi="Arial" w:cs="Arial"/>
                <w:szCs w:val="24"/>
              </w:rPr>
            </w:pPr>
            <w:r>
              <w:rPr>
                <w:rFonts w:ascii="Arial" w:hAnsi="Arial" w:cs="Arial"/>
                <w:szCs w:val="24"/>
              </w:rPr>
              <w:t>Acting Manager Health &amp; Compliance – Neil McGuinness</w:t>
            </w:r>
          </w:p>
        </w:tc>
        <w:tc>
          <w:tcPr>
            <w:tcW w:w="1698" w:type="dxa"/>
            <w:shd w:val="clear" w:color="auto" w:fill="auto"/>
          </w:tcPr>
          <w:p w14:paraId="19A26351" w14:textId="25D164E3" w:rsidR="00797E16" w:rsidRDefault="00797E16" w:rsidP="00797E16">
            <w:pPr>
              <w:pStyle w:val="Header"/>
              <w:rPr>
                <w:rFonts w:ascii="Arial" w:hAnsi="Arial" w:cs="Arial"/>
                <w:szCs w:val="24"/>
              </w:rPr>
            </w:pPr>
            <w:r>
              <w:rPr>
                <w:rFonts w:ascii="Arial" w:hAnsi="Arial" w:cs="Arial"/>
                <w:szCs w:val="24"/>
              </w:rPr>
              <w:t>Local Government Act 1995</w:t>
            </w:r>
          </w:p>
        </w:tc>
        <w:tc>
          <w:tcPr>
            <w:tcW w:w="2485" w:type="dxa"/>
            <w:shd w:val="clear" w:color="auto" w:fill="auto"/>
          </w:tcPr>
          <w:p w14:paraId="05C8EA01" w14:textId="6D1828B6" w:rsidR="00797E16" w:rsidRDefault="00797E16" w:rsidP="00797E16">
            <w:pPr>
              <w:pStyle w:val="Header"/>
              <w:rPr>
                <w:rFonts w:ascii="Arial" w:hAnsi="Arial" w:cs="Arial"/>
                <w:szCs w:val="24"/>
              </w:rPr>
            </w:pPr>
            <w:r>
              <w:rPr>
                <w:rFonts w:ascii="Arial" w:hAnsi="Arial" w:cs="Arial"/>
                <w:szCs w:val="24"/>
              </w:rPr>
              <w:t>Section 9.20/6.12(1)</w:t>
            </w:r>
          </w:p>
        </w:tc>
        <w:tc>
          <w:tcPr>
            <w:tcW w:w="2301" w:type="dxa"/>
            <w:shd w:val="clear" w:color="auto" w:fill="auto"/>
          </w:tcPr>
          <w:p w14:paraId="07C5D819" w14:textId="52DEBC90" w:rsidR="00797E16" w:rsidRDefault="00797E16" w:rsidP="00797E16">
            <w:pPr>
              <w:rPr>
                <w:rFonts w:ascii="Arial" w:hAnsi="Arial" w:cs="Arial"/>
                <w:szCs w:val="24"/>
              </w:rPr>
            </w:pPr>
            <w:r>
              <w:rPr>
                <w:rFonts w:ascii="Arial" w:hAnsi="Arial" w:cs="Arial"/>
                <w:szCs w:val="24"/>
              </w:rPr>
              <w:t>Frances Kawasaki</w:t>
            </w:r>
          </w:p>
        </w:tc>
      </w:tr>
    </w:tbl>
    <w:p w14:paraId="4CA7158B" w14:textId="390BD7F4" w:rsidR="00A8059E" w:rsidRDefault="00A8059E" w:rsidP="009E5692">
      <w:pPr>
        <w:jc w:val="both"/>
        <w:rPr>
          <w:rFonts w:ascii="Arial" w:hAnsi="Arial" w:cs="Arial"/>
        </w:rPr>
        <w:sectPr w:rsidR="00A8059E" w:rsidSect="00162798">
          <w:headerReference w:type="first" r:id="rId21"/>
          <w:pgSz w:w="16840" w:h="11907" w:orient="landscape" w:code="9"/>
          <w:pgMar w:top="1797" w:right="1440" w:bottom="1797" w:left="1440" w:header="720" w:footer="720" w:gutter="0"/>
          <w:paperSrc w:first="260" w:other="260"/>
          <w:cols w:space="720"/>
          <w:docGrid w:linePitch="326"/>
        </w:sectPr>
      </w:pPr>
    </w:p>
    <w:p w14:paraId="200BC09F" w14:textId="1409F101" w:rsidR="00012C59" w:rsidRPr="00012C59" w:rsidRDefault="002F1818"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6" w:name="_Toc4750728"/>
      <w:r>
        <w:rPr>
          <w:rFonts w:ascii="Arial" w:hAnsi="Arial" w:cs="Arial"/>
          <w:sz w:val="24"/>
          <w:szCs w:val="24"/>
          <w:u w:val="none"/>
        </w:rPr>
        <w:lastRenderedPageBreak/>
        <w:t>Hockey</w:t>
      </w:r>
      <w:r w:rsidR="00CF3C19">
        <w:rPr>
          <w:rFonts w:ascii="Arial" w:hAnsi="Arial" w:cs="Arial"/>
          <w:sz w:val="24"/>
          <w:szCs w:val="24"/>
          <w:u w:val="none"/>
        </w:rPr>
        <w:t xml:space="preserve"> Proposal at Mt Claremont Reserve – Community Engagement Feedback – Strategic Analysis</w:t>
      </w:r>
      <w:bookmarkEnd w:id="56"/>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3B60F7" w14:paraId="017492B7"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6E5C8236" w14:textId="77777777" w:rsidR="003B60F7" w:rsidRDefault="003B60F7">
            <w:pPr>
              <w:jc w:val="both"/>
              <w:rPr>
                <w:rFonts w:ascii="Arial" w:eastAsia="Calibri" w:hAnsi="Arial" w:cs="Arial"/>
                <w:b/>
                <w:szCs w:val="24"/>
              </w:rPr>
            </w:pPr>
            <w:r>
              <w:rPr>
                <w:rFonts w:ascii="Arial" w:eastAsia="Calibri" w:hAnsi="Arial" w:cs="Arial"/>
                <w:b/>
                <w:szCs w:val="24"/>
              </w:rPr>
              <w:t>Committee</w:t>
            </w:r>
          </w:p>
        </w:tc>
        <w:tc>
          <w:tcPr>
            <w:tcW w:w="6028" w:type="dxa"/>
            <w:tcBorders>
              <w:top w:val="single" w:sz="4" w:space="0" w:color="auto"/>
              <w:left w:val="single" w:sz="4" w:space="0" w:color="auto"/>
              <w:bottom w:val="single" w:sz="4" w:space="0" w:color="auto"/>
              <w:right w:val="single" w:sz="4" w:space="0" w:color="auto"/>
            </w:tcBorders>
            <w:hideMark/>
          </w:tcPr>
          <w:p w14:paraId="6DFC41C8" w14:textId="77777777" w:rsidR="003B60F7" w:rsidRDefault="003B60F7">
            <w:pPr>
              <w:jc w:val="both"/>
              <w:rPr>
                <w:rFonts w:ascii="Arial" w:eastAsia="Calibri" w:hAnsi="Arial" w:cs="Arial"/>
                <w:szCs w:val="24"/>
              </w:rPr>
            </w:pPr>
            <w:r>
              <w:rPr>
                <w:rFonts w:ascii="Arial" w:eastAsia="Calibri" w:hAnsi="Arial" w:cs="Arial"/>
                <w:szCs w:val="24"/>
              </w:rPr>
              <w:t>12 March 2019</w:t>
            </w:r>
          </w:p>
        </w:tc>
      </w:tr>
      <w:tr w:rsidR="003B60F7" w14:paraId="2A9D55D0"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702D3019" w14:textId="77777777" w:rsidR="003B60F7" w:rsidRDefault="003B60F7">
            <w:pPr>
              <w:jc w:val="both"/>
              <w:rPr>
                <w:rFonts w:ascii="Arial" w:eastAsia="Calibri" w:hAnsi="Arial" w:cs="Arial"/>
                <w:b/>
                <w:szCs w:val="24"/>
              </w:rPr>
            </w:pPr>
            <w:r>
              <w:rPr>
                <w:rFonts w:ascii="Arial" w:eastAsia="Calibri" w:hAnsi="Arial" w:cs="Arial"/>
                <w:b/>
                <w:szCs w:val="24"/>
              </w:rPr>
              <w:t>Council</w:t>
            </w:r>
          </w:p>
        </w:tc>
        <w:tc>
          <w:tcPr>
            <w:tcW w:w="6028" w:type="dxa"/>
            <w:tcBorders>
              <w:top w:val="single" w:sz="4" w:space="0" w:color="auto"/>
              <w:left w:val="single" w:sz="4" w:space="0" w:color="auto"/>
              <w:bottom w:val="single" w:sz="4" w:space="0" w:color="auto"/>
              <w:right w:val="single" w:sz="4" w:space="0" w:color="auto"/>
            </w:tcBorders>
            <w:hideMark/>
          </w:tcPr>
          <w:p w14:paraId="109B2313" w14:textId="77777777" w:rsidR="003B60F7" w:rsidRDefault="003B60F7">
            <w:pPr>
              <w:jc w:val="both"/>
              <w:rPr>
                <w:rFonts w:ascii="Arial" w:eastAsia="Calibri" w:hAnsi="Arial" w:cs="Arial"/>
                <w:szCs w:val="24"/>
              </w:rPr>
            </w:pPr>
            <w:r>
              <w:rPr>
                <w:rFonts w:ascii="Arial" w:eastAsia="Calibri" w:hAnsi="Arial" w:cs="Arial"/>
                <w:szCs w:val="24"/>
              </w:rPr>
              <w:t>26 March 2019</w:t>
            </w:r>
          </w:p>
        </w:tc>
      </w:tr>
      <w:tr w:rsidR="003B60F7" w14:paraId="482B6673"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70F1D218" w14:textId="77777777" w:rsidR="003B60F7" w:rsidRDefault="003B60F7">
            <w:pPr>
              <w:jc w:val="both"/>
              <w:rPr>
                <w:rFonts w:ascii="Arial" w:eastAsia="Calibri" w:hAnsi="Arial" w:cs="Arial"/>
                <w:b/>
                <w:szCs w:val="24"/>
              </w:rPr>
            </w:pPr>
            <w:r>
              <w:rPr>
                <w:rFonts w:ascii="Arial" w:eastAsia="Calibri" w:hAnsi="Arial" w:cs="Arial"/>
                <w:b/>
                <w:szCs w:val="24"/>
              </w:rPr>
              <w:t>Applicant</w:t>
            </w:r>
          </w:p>
        </w:tc>
        <w:tc>
          <w:tcPr>
            <w:tcW w:w="6028" w:type="dxa"/>
            <w:tcBorders>
              <w:top w:val="single" w:sz="4" w:space="0" w:color="auto"/>
              <w:left w:val="single" w:sz="4" w:space="0" w:color="auto"/>
              <w:bottom w:val="single" w:sz="4" w:space="0" w:color="auto"/>
              <w:right w:val="single" w:sz="4" w:space="0" w:color="auto"/>
            </w:tcBorders>
            <w:hideMark/>
          </w:tcPr>
          <w:p w14:paraId="0815D224" w14:textId="77777777" w:rsidR="003B60F7" w:rsidRDefault="003B60F7">
            <w:pPr>
              <w:jc w:val="both"/>
              <w:rPr>
                <w:rFonts w:ascii="Arial" w:eastAsia="Calibri" w:hAnsi="Arial" w:cs="Arial"/>
                <w:szCs w:val="24"/>
              </w:rPr>
            </w:pPr>
            <w:r>
              <w:rPr>
                <w:rFonts w:ascii="Arial" w:eastAsia="Calibri" w:hAnsi="Arial" w:cs="Arial"/>
                <w:szCs w:val="24"/>
              </w:rPr>
              <w:t>City of Nedlands</w:t>
            </w:r>
          </w:p>
        </w:tc>
      </w:tr>
      <w:tr w:rsidR="003B60F7" w14:paraId="328F62EB"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44062C88" w14:textId="77777777" w:rsidR="003B60F7" w:rsidRDefault="003B60F7">
            <w:pPr>
              <w:jc w:val="both"/>
              <w:rPr>
                <w:rFonts w:ascii="Arial" w:eastAsia="Calibri" w:hAnsi="Arial" w:cs="Arial"/>
                <w:b/>
                <w:szCs w:val="24"/>
              </w:rPr>
            </w:pPr>
            <w:r>
              <w:rPr>
                <w:rFonts w:ascii="Arial" w:eastAsia="Calibri" w:hAnsi="Arial" w:cs="Arial"/>
                <w:b/>
                <w:szCs w:val="24"/>
              </w:rPr>
              <w:t>Officer</w:t>
            </w:r>
          </w:p>
        </w:tc>
        <w:tc>
          <w:tcPr>
            <w:tcW w:w="6028" w:type="dxa"/>
            <w:tcBorders>
              <w:top w:val="single" w:sz="4" w:space="0" w:color="auto"/>
              <w:left w:val="single" w:sz="4" w:space="0" w:color="auto"/>
              <w:bottom w:val="single" w:sz="4" w:space="0" w:color="auto"/>
              <w:right w:val="single" w:sz="4" w:space="0" w:color="auto"/>
            </w:tcBorders>
            <w:hideMark/>
          </w:tcPr>
          <w:p w14:paraId="3BE746AE" w14:textId="77777777" w:rsidR="003B60F7" w:rsidRDefault="003B60F7">
            <w:pPr>
              <w:jc w:val="both"/>
              <w:rPr>
                <w:rFonts w:ascii="Arial" w:eastAsia="Calibri" w:hAnsi="Arial" w:cs="Arial"/>
                <w:szCs w:val="24"/>
              </w:rPr>
            </w:pPr>
            <w:r>
              <w:rPr>
                <w:rFonts w:ascii="Arial" w:eastAsia="Calibri" w:hAnsi="Arial" w:cs="Arial"/>
                <w:szCs w:val="24"/>
              </w:rPr>
              <w:t>Caroline Walker, Community Engagement Coordinator</w:t>
            </w:r>
          </w:p>
        </w:tc>
      </w:tr>
      <w:tr w:rsidR="003B60F7" w14:paraId="54201025" w14:textId="77777777" w:rsidTr="00562857">
        <w:tc>
          <w:tcPr>
            <w:tcW w:w="2280" w:type="dxa"/>
            <w:tcBorders>
              <w:top w:val="single" w:sz="4" w:space="0" w:color="auto"/>
              <w:left w:val="single" w:sz="4" w:space="0" w:color="auto"/>
              <w:bottom w:val="single" w:sz="4" w:space="0" w:color="auto"/>
              <w:right w:val="single" w:sz="4" w:space="0" w:color="auto"/>
            </w:tcBorders>
            <w:hideMark/>
          </w:tcPr>
          <w:p w14:paraId="41D2A5D1" w14:textId="77777777" w:rsidR="003B60F7" w:rsidRDefault="003B60F7">
            <w:pPr>
              <w:jc w:val="both"/>
              <w:rPr>
                <w:rFonts w:ascii="Arial" w:eastAsia="Calibri" w:hAnsi="Arial" w:cs="Arial"/>
                <w:b/>
                <w:szCs w:val="24"/>
              </w:rPr>
            </w:pPr>
            <w:r>
              <w:rPr>
                <w:rFonts w:ascii="Arial" w:eastAsia="Calibri" w:hAnsi="Arial" w:cs="Arial"/>
                <w:b/>
                <w:szCs w:val="24"/>
              </w:rPr>
              <w:t>Director</w:t>
            </w:r>
          </w:p>
        </w:tc>
        <w:tc>
          <w:tcPr>
            <w:tcW w:w="6028" w:type="dxa"/>
            <w:tcBorders>
              <w:top w:val="single" w:sz="4" w:space="0" w:color="auto"/>
              <w:left w:val="single" w:sz="4" w:space="0" w:color="auto"/>
              <w:bottom w:val="single" w:sz="4" w:space="0" w:color="auto"/>
              <w:right w:val="single" w:sz="4" w:space="0" w:color="auto"/>
            </w:tcBorders>
            <w:hideMark/>
          </w:tcPr>
          <w:p w14:paraId="4930119A" w14:textId="77777777" w:rsidR="003B60F7" w:rsidRDefault="003B60F7">
            <w:pPr>
              <w:jc w:val="both"/>
              <w:rPr>
                <w:rFonts w:ascii="Arial" w:eastAsia="Calibri" w:hAnsi="Arial" w:cs="Arial"/>
                <w:szCs w:val="24"/>
              </w:rPr>
            </w:pPr>
            <w:r>
              <w:rPr>
                <w:rFonts w:ascii="Arial" w:eastAsia="Calibri" w:hAnsi="Arial" w:cs="Arial"/>
                <w:szCs w:val="24"/>
              </w:rPr>
              <w:t>Martyn Glover, Director Technical Services</w:t>
            </w:r>
          </w:p>
        </w:tc>
      </w:tr>
      <w:tr w:rsidR="003B60F7" w14:paraId="2245532F" w14:textId="77777777" w:rsidTr="00562857">
        <w:trPr>
          <w:trHeight w:val="1982"/>
        </w:trPr>
        <w:tc>
          <w:tcPr>
            <w:tcW w:w="2280" w:type="dxa"/>
            <w:tcBorders>
              <w:top w:val="single" w:sz="4" w:space="0" w:color="auto"/>
              <w:left w:val="single" w:sz="4" w:space="0" w:color="auto"/>
              <w:bottom w:val="single" w:sz="4" w:space="0" w:color="auto"/>
              <w:right w:val="single" w:sz="4" w:space="0" w:color="auto"/>
            </w:tcBorders>
            <w:hideMark/>
          </w:tcPr>
          <w:p w14:paraId="6D18350E" w14:textId="77777777" w:rsidR="003B60F7" w:rsidRDefault="003B60F7">
            <w:pPr>
              <w:jc w:val="both"/>
              <w:rPr>
                <w:rFonts w:ascii="Arial" w:eastAsia="Calibri" w:hAnsi="Arial" w:cs="Arial"/>
                <w:b/>
                <w:szCs w:val="24"/>
              </w:rPr>
            </w:pPr>
            <w:r>
              <w:rPr>
                <w:rFonts w:ascii="Arial" w:eastAsia="Calibri" w:hAnsi="Arial" w:cs="Arial"/>
                <w:b/>
                <w:szCs w:val="24"/>
              </w:rPr>
              <w:t>Attachments</w:t>
            </w:r>
          </w:p>
        </w:tc>
        <w:tc>
          <w:tcPr>
            <w:tcW w:w="6028" w:type="dxa"/>
            <w:tcBorders>
              <w:top w:val="single" w:sz="4" w:space="0" w:color="auto"/>
              <w:left w:val="single" w:sz="4" w:space="0" w:color="auto"/>
              <w:bottom w:val="single" w:sz="4" w:space="0" w:color="auto"/>
              <w:right w:val="single" w:sz="4" w:space="0" w:color="auto"/>
            </w:tcBorders>
            <w:hideMark/>
          </w:tcPr>
          <w:p w14:paraId="54B83D37" w14:textId="77777777" w:rsidR="003B60F7" w:rsidRDefault="003B60F7" w:rsidP="00BD160A">
            <w:pPr>
              <w:numPr>
                <w:ilvl w:val="0"/>
                <w:numId w:val="17"/>
              </w:numPr>
              <w:ind w:left="401" w:hanging="426"/>
              <w:jc w:val="both"/>
              <w:rPr>
                <w:rFonts w:ascii="Arial" w:eastAsia="Calibri" w:hAnsi="Arial" w:cs="Arial"/>
                <w:szCs w:val="32"/>
                <w:lang w:val="en-US"/>
              </w:rPr>
            </w:pPr>
            <w:r>
              <w:rPr>
                <w:rFonts w:ascii="Arial" w:eastAsia="Calibri" w:hAnsi="Arial" w:cs="Arial"/>
                <w:szCs w:val="32"/>
                <w:lang w:val="en-US"/>
              </w:rPr>
              <w:t>Hockey WA – Letter of support for the proposal to Westside Wolves Hockey Club</w:t>
            </w:r>
          </w:p>
          <w:p w14:paraId="3B114CCF" w14:textId="77777777" w:rsidR="003B60F7" w:rsidRDefault="003B60F7" w:rsidP="00BD160A">
            <w:pPr>
              <w:numPr>
                <w:ilvl w:val="0"/>
                <w:numId w:val="17"/>
              </w:numPr>
              <w:ind w:left="426" w:hanging="426"/>
              <w:jc w:val="both"/>
              <w:rPr>
                <w:rFonts w:ascii="Arial" w:eastAsia="Calibri" w:hAnsi="Arial" w:cs="Arial"/>
                <w:szCs w:val="32"/>
                <w:lang w:val="en-US"/>
              </w:rPr>
            </w:pPr>
            <w:r>
              <w:rPr>
                <w:rFonts w:ascii="Arial" w:eastAsia="Calibri" w:hAnsi="Arial" w:cs="Arial"/>
                <w:szCs w:val="32"/>
                <w:lang w:val="en-US"/>
              </w:rPr>
              <w:t>Department of Education – Letter regarding Mt Claremont Primary School oval use</w:t>
            </w:r>
          </w:p>
          <w:p w14:paraId="21BC7545" w14:textId="77777777" w:rsidR="003B60F7" w:rsidRDefault="003B60F7" w:rsidP="00BD160A">
            <w:pPr>
              <w:numPr>
                <w:ilvl w:val="0"/>
                <w:numId w:val="17"/>
              </w:numPr>
              <w:ind w:left="426" w:hanging="426"/>
              <w:jc w:val="both"/>
              <w:rPr>
                <w:rFonts w:ascii="Arial" w:eastAsia="Calibri" w:hAnsi="Arial" w:cs="Arial"/>
                <w:szCs w:val="32"/>
                <w:lang w:val="en-US"/>
              </w:rPr>
            </w:pPr>
            <w:r>
              <w:rPr>
                <w:rFonts w:ascii="Arial" w:eastAsia="Calibri" w:hAnsi="Arial" w:cs="Arial"/>
                <w:szCs w:val="32"/>
                <w:lang w:val="en-US"/>
              </w:rPr>
              <w:t>Hockey WA – Strategic Plan 2015-2020</w:t>
            </w:r>
          </w:p>
          <w:p w14:paraId="55EBAA43" w14:textId="77777777" w:rsidR="003B60F7" w:rsidRDefault="003B60F7" w:rsidP="00BD160A">
            <w:pPr>
              <w:numPr>
                <w:ilvl w:val="0"/>
                <w:numId w:val="17"/>
              </w:numPr>
              <w:ind w:left="426" w:hanging="426"/>
              <w:jc w:val="both"/>
              <w:rPr>
                <w:rFonts w:ascii="Arial" w:eastAsia="Calibri" w:hAnsi="Arial" w:cs="Arial"/>
                <w:szCs w:val="32"/>
                <w:lang w:val="en-US"/>
              </w:rPr>
            </w:pPr>
            <w:r>
              <w:rPr>
                <w:rFonts w:ascii="Arial" w:eastAsia="Calibri" w:hAnsi="Arial" w:cs="Arial"/>
                <w:szCs w:val="32"/>
                <w:lang w:val="en-US"/>
              </w:rPr>
              <w:t>Hockey WA – State Strategic Facilities Plan 2009-2025 (Executive Summary)</w:t>
            </w:r>
          </w:p>
          <w:p w14:paraId="4CEFB025" w14:textId="77777777" w:rsidR="003B60F7" w:rsidRDefault="003B60F7" w:rsidP="00BD160A">
            <w:pPr>
              <w:numPr>
                <w:ilvl w:val="0"/>
                <w:numId w:val="17"/>
              </w:numPr>
              <w:ind w:left="426" w:hanging="426"/>
              <w:jc w:val="both"/>
              <w:rPr>
                <w:rFonts w:ascii="Arial" w:eastAsia="Calibri" w:hAnsi="Arial" w:cs="Arial"/>
                <w:szCs w:val="32"/>
                <w:lang w:val="en-US"/>
              </w:rPr>
            </w:pPr>
            <w:r>
              <w:rPr>
                <w:rFonts w:ascii="Arial" w:eastAsia="Calibri" w:hAnsi="Arial" w:cs="Arial"/>
                <w:szCs w:val="32"/>
                <w:lang w:val="en-US"/>
              </w:rPr>
              <w:t>Hockey WA – Additional Synthetic Turf Policy and Procedure</w:t>
            </w:r>
          </w:p>
        </w:tc>
      </w:tr>
    </w:tbl>
    <w:p w14:paraId="58950073" w14:textId="30903480" w:rsidR="003B60F7" w:rsidRDefault="003B60F7" w:rsidP="003B60F7">
      <w:pPr>
        <w:jc w:val="both"/>
        <w:rPr>
          <w:rFonts w:ascii="Arial" w:hAnsi="Arial" w:cs="Arial"/>
          <w:b/>
          <w:sz w:val="28"/>
          <w:szCs w:val="32"/>
          <w:lang w:val="en-US"/>
        </w:rPr>
      </w:pPr>
    </w:p>
    <w:p w14:paraId="453EDAD6" w14:textId="38D6E025" w:rsidR="00A31484" w:rsidRPr="006D752D" w:rsidRDefault="00A31484" w:rsidP="00D803F3">
      <w:pPr>
        <w:jc w:val="both"/>
        <w:rPr>
          <w:rFonts w:ascii="Arial" w:hAnsi="Arial" w:cs="Arial"/>
          <w:b/>
          <w:szCs w:val="24"/>
        </w:rPr>
      </w:pPr>
      <w:r w:rsidRPr="006D752D">
        <w:rPr>
          <w:rFonts w:ascii="Arial" w:hAnsi="Arial" w:cs="Arial"/>
          <w:b/>
          <w:szCs w:val="24"/>
        </w:rPr>
        <w:t xml:space="preserve">Regulation 11(da) </w:t>
      </w:r>
      <w:r w:rsidR="008F0FE8">
        <w:rPr>
          <w:rFonts w:ascii="Arial" w:hAnsi="Arial" w:cs="Arial"/>
          <w:b/>
          <w:szCs w:val="24"/>
        </w:rPr>
        <w:t>–</w:t>
      </w:r>
      <w:r w:rsidRPr="006D752D">
        <w:rPr>
          <w:rFonts w:ascii="Arial" w:hAnsi="Arial" w:cs="Arial"/>
          <w:b/>
          <w:szCs w:val="24"/>
        </w:rPr>
        <w:t xml:space="preserve"> </w:t>
      </w:r>
      <w:r w:rsidR="008F0FE8">
        <w:rPr>
          <w:rFonts w:ascii="Arial" w:hAnsi="Arial" w:cs="Arial"/>
          <w:b/>
          <w:szCs w:val="24"/>
        </w:rPr>
        <w:t>Not Applicable Recommendation Adopted</w:t>
      </w:r>
    </w:p>
    <w:p w14:paraId="175E1917" w14:textId="77777777" w:rsidR="00A31484" w:rsidRPr="006D752D" w:rsidRDefault="00A31484" w:rsidP="00D803F3">
      <w:pPr>
        <w:jc w:val="both"/>
        <w:rPr>
          <w:rFonts w:ascii="Arial" w:hAnsi="Arial" w:cs="Arial"/>
          <w:szCs w:val="24"/>
        </w:rPr>
      </w:pPr>
    </w:p>
    <w:p w14:paraId="0FF53690" w14:textId="5CDA3755" w:rsidR="00A31484" w:rsidRPr="006D752D" w:rsidRDefault="00A31484"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4D3AF66C" w14:textId="66269656" w:rsidR="00A31484" w:rsidRPr="006D752D" w:rsidRDefault="00A31484"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6A0C6B58" w14:textId="77777777" w:rsidR="00A31484" w:rsidRPr="006D752D" w:rsidRDefault="00A31484" w:rsidP="00D803F3">
      <w:pPr>
        <w:jc w:val="both"/>
        <w:rPr>
          <w:rFonts w:ascii="Arial" w:hAnsi="Arial" w:cs="Arial"/>
          <w:szCs w:val="24"/>
        </w:rPr>
      </w:pPr>
    </w:p>
    <w:p w14:paraId="797EEE33" w14:textId="51AD04AB" w:rsidR="00A31484" w:rsidRPr="006D752D" w:rsidRDefault="00A31484"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5851590" w14:textId="77777777" w:rsidR="00A31484" w:rsidRPr="006D752D" w:rsidRDefault="00A31484" w:rsidP="00D803F3">
      <w:pPr>
        <w:jc w:val="both"/>
        <w:rPr>
          <w:rFonts w:ascii="Arial" w:hAnsi="Arial" w:cs="Arial"/>
          <w:szCs w:val="24"/>
        </w:rPr>
      </w:pPr>
      <w:r w:rsidRPr="006D752D">
        <w:rPr>
          <w:rFonts w:ascii="Arial" w:hAnsi="Arial" w:cs="Arial"/>
          <w:szCs w:val="24"/>
        </w:rPr>
        <w:t>(Printed below for ease of reference)</w:t>
      </w:r>
    </w:p>
    <w:p w14:paraId="7A1C428F" w14:textId="0A433AFD" w:rsidR="0062522C" w:rsidRPr="006D752D" w:rsidRDefault="0062522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03C50F0C" w14:textId="7598E5A4" w:rsidR="00A31484" w:rsidRPr="006D752D" w:rsidRDefault="00A31484" w:rsidP="00D803F3">
      <w:pPr>
        <w:ind w:left="720"/>
        <w:jc w:val="right"/>
        <w:rPr>
          <w:rFonts w:ascii="Arial" w:hAnsi="Arial" w:cs="Arial"/>
          <w:b/>
          <w:szCs w:val="24"/>
          <w:lang w:val="en-US"/>
        </w:rPr>
      </w:pPr>
    </w:p>
    <w:p w14:paraId="273ADF9A" w14:textId="15273D5E" w:rsidR="00A31484" w:rsidRDefault="008F0FE8" w:rsidP="003B60F7">
      <w:pPr>
        <w:jc w:val="both"/>
        <w:rPr>
          <w:rFonts w:ascii="Arial" w:hAnsi="Arial" w:cs="Arial"/>
          <w:b/>
          <w:sz w:val="28"/>
          <w:szCs w:val="32"/>
          <w:lang w:val="en-US"/>
        </w:rPr>
      </w:pPr>
      <w:r>
        <w:rPr>
          <w:rFonts w:ascii="Arial" w:hAnsi="Arial" w:cs="Arial"/>
          <w:noProof/>
        </w:rPr>
        <mc:AlternateContent>
          <mc:Choice Requires="wps">
            <w:drawing>
              <wp:anchor distT="0" distB="0" distL="114300" distR="114300" simplePos="0" relativeHeight="251695104" behindDoc="1" locked="0" layoutInCell="1" allowOverlap="1" wp14:anchorId="2E43A282" wp14:editId="44729EB4">
                <wp:simplePos x="0" y="0"/>
                <wp:positionH relativeFrom="column">
                  <wp:posOffset>-1724</wp:posOffset>
                </wp:positionH>
                <wp:positionV relativeFrom="paragraph">
                  <wp:posOffset>202384</wp:posOffset>
                </wp:positionV>
                <wp:extent cx="5346700" cy="2148114"/>
                <wp:effectExtent l="0" t="0" r="6350" b="5080"/>
                <wp:wrapNone/>
                <wp:docPr id="22" name="Rectangle 22"/>
                <wp:cNvGraphicFramePr/>
                <a:graphic xmlns:a="http://schemas.openxmlformats.org/drawingml/2006/main">
                  <a:graphicData uri="http://schemas.microsoft.com/office/word/2010/wordprocessingShape">
                    <wps:wsp>
                      <wps:cNvSpPr/>
                      <wps:spPr>
                        <a:xfrm>
                          <a:off x="0" y="0"/>
                          <a:ext cx="5346700" cy="21481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4E45F0" id="Rectangle 22" o:spid="_x0000_s1026" style="position:absolute;margin-left:-.15pt;margin-top:15.95pt;width:421pt;height:169.1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" fillcolor="#d8d8d8 [2732]" stroked="f" strokeweight="2pt"/>
            </w:pict>
          </mc:Fallback>
        </mc:AlternateContent>
      </w:r>
    </w:p>
    <w:p w14:paraId="57E79946" w14:textId="55A0CEB8" w:rsidR="003B60F7" w:rsidRDefault="008F0FE8" w:rsidP="003B60F7">
      <w:pPr>
        <w:jc w:val="both"/>
        <w:rPr>
          <w:rFonts w:ascii="Arial" w:hAnsi="Arial" w:cs="Arial"/>
          <w:b/>
          <w:sz w:val="28"/>
        </w:rPr>
      </w:pPr>
      <w:r>
        <w:rPr>
          <w:rFonts w:ascii="Arial" w:hAnsi="Arial" w:cs="Arial"/>
          <w:b/>
          <w:sz w:val="28"/>
        </w:rPr>
        <w:t xml:space="preserve">Council Resolution / </w:t>
      </w:r>
      <w:r w:rsidR="003B60F7">
        <w:rPr>
          <w:rFonts w:ascii="Arial" w:hAnsi="Arial" w:cs="Arial"/>
          <w:b/>
          <w:sz w:val="28"/>
        </w:rPr>
        <w:t>Recommendation to Council</w:t>
      </w:r>
    </w:p>
    <w:p w14:paraId="6AEFF99B" w14:textId="77777777" w:rsidR="003B60F7" w:rsidRDefault="003B60F7" w:rsidP="003B60F7">
      <w:pPr>
        <w:jc w:val="both"/>
        <w:rPr>
          <w:rFonts w:ascii="Arial" w:hAnsi="Arial" w:cs="Arial"/>
        </w:rPr>
      </w:pPr>
    </w:p>
    <w:p w14:paraId="13478DB9" w14:textId="77777777" w:rsidR="003B60F7" w:rsidRDefault="003B60F7" w:rsidP="003B60F7">
      <w:pPr>
        <w:jc w:val="both"/>
        <w:rPr>
          <w:rFonts w:ascii="Arial" w:hAnsi="Arial" w:cs="Arial"/>
          <w:b/>
          <w:sz w:val="22"/>
          <w:szCs w:val="22"/>
        </w:rPr>
      </w:pPr>
      <w:r>
        <w:rPr>
          <w:rFonts w:ascii="Arial" w:hAnsi="Arial" w:cs="Arial"/>
          <w:b/>
        </w:rPr>
        <w:t xml:space="preserve">Council: </w:t>
      </w:r>
    </w:p>
    <w:p w14:paraId="3B14A097" w14:textId="77777777" w:rsidR="003B60F7" w:rsidRDefault="003B60F7" w:rsidP="003B60F7">
      <w:pPr>
        <w:jc w:val="both"/>
        <w:rPr>
          <w:rFonts w:ascii="Arial" w:hAnsi="Arial" w:cs="Arial"/>
          <w:b/>
          <w:szCs w:val="24"/>
          <w:lang w:val="en-US"/>
        </w:rPr>
      </w:pPr>
    </w:p>
    <w:p w14:paraId="2161850B" w14:textId="77777777" w:rsidR="003B60F7" w:rsidRDefault="003B60F7" w:rsidP="003B60F7">
      <w:pPr>
        <w:ind w:left="567" w:hanging="567"/>
        <w:jc w:val="both"/>
        <w:rPr>
          <w:rFonts w:ascii="Arial" w:hAnsi="Arial" w:cs="Arial"/>
          <w:b/>
        </w:rPr>
      </w:pPr>
      <w:r>
        <w:rPr>
          <w:rFonts w:ascii="Arial" w:hAnsi="Arial" w:cs="Arial"/>
          <w:b/>
        </w:rPr>
        <w:t xml:space="preserve">1. </w:t>
      </w:r>
      <w:r>
        <w:rPr>
          <w:rFonts w:ascii="Arial" w:hAnsi="Arial" w:cs="Arial"/>
          <w:b/>
        </w:rPr>
        <w:tab/>
        <w:t>does not support the proposal to construct a synthetic hockey pitch at the Mt Claremont Oval Reserve due to lack of support from existing tenants and the local community; and</w:t>
      </w:r>
    </w:p>
    <w:p w14:paraId="3539B5B6" w14:textId="77777777" w:rsidR="003B60F7" w:rsidRDefault="003B60F7" w:rsidP="003B60F7">
      <w:pPr>
        <w:jc w:val="both"/>
        <w:rPr>
          <w:rFonts w:ascii="Arial" w:hAnsi="Arial" w:cs="Arial"/>
          <w:b/>
        </w:rPr>
      </w:pPr>
    </w:p>
    <w:p w14:paraId="01FCE23C" w14:textId="77777777" w:rsidR="003B60F7" w:rsidRDefault="003B60F7" w:rsidP="003B60F7">
      <w:pPr>
        <w:ind w:left="567" w:hanging="567"/>
        <w:jc w:val="both"/>
        <w:rPr>
          <w:rFonts w:ascii="Arial" w:hAnsi="Arial" w:cs="Arial"/>
          <w:b/>
        </w:rPr>
      </w:pPr>
      <w:r>
        <w:rPr>
          <w:rFonts w:ascii="Arial" w:hAnsi="Arial" w:cs="Arial"/>
          <w:b/>
        </w:rPr>
        <w:t xml:space="preserve">2. </w:t>
      </w:r>
      <w:r>
        <w:rPr>
          <w:rFonts w:ascii="Arial" w:hAnsi="Arial" w:cs="Arial"/>
          <w:b/>
        </w:rPr>
        <w:tab/>
        <w:t xml:space="preserve">invites the Westside Wolves Hockey Club and Mt Claremont community to provide input into the review of the Strategic Recreation Plan and development of the Public Open Space Strategy. </w:t>
      </w:r>
    </w:p>
    <w:p w14:paraId="5D7FC67A" w14:textId="2661B792" w:rsidR="003B60F7" w:rsidRDefault="003B60F7" w:rsidP="003B60F7">
      <w:pPr>
        <w:jc w:val="both"/>
        <w:rPr>
          <w:rFonts w:ascii="Arial" w:hAnsi="Arial" w:cs="Arial"/>
          <w:bCs/>
          <w:szCs w:val="32"/>
          <w:lang w:eastAsia="en-AU"/>
        </w:rPr>
      </w:pPr>
    </w:p>
    <w:p w14:paraId="0DCC2480" w14:textId="6BA0E869" w:rsidR="008F0FE8" w:rsidRDefault="008F0FE8" w:rsidP="003B60F7">
      <w:pPr>
        <w:jc w:val="both"/>
        <w:rPr>
          <w:rFonts w:ascii="Arial" w:hAnsi="Arial" w:cs="Arial"/>
          <w:bCs/>
          <w:szCs w:val="32"/>
          <w:lang w:eastAsia="en-AU"/>
        </w:rPr>
      </w:pPr>
    </w:p>
    <w:p w14:paraId="170100E7" w14:textId="1C8C6208" w:rsidR="008F0FE8" w:rsidRDefault="008F0FE8" w:rsidP="003B60F7">
      <w:pPr>
        <w:jc w:val="both"/>
        <w:rPr>
          <w:rFonts w:ascii="Arial" w:hAnsi="Arial" w:cs="Arial"/>
          <w:bCs/>
          <w:szCs w:val="32"/>
          <w:lang w:eastAsia="en-AU"/>
        </w:rPr>
      </w:pPr>
    </w:p>
    <w:p w14:paraId="509984A7" w14:textId="2C82D9E7" w:rsidR="008F0FE8" w:rsidRDefault="008F0FE8" w:rsidP="003B60F7">
      <w:pPr>
        <w:jc w:val="both"/>
        <w:rPr>
          <w:rFonts w:ascii="Arial" w:hAnsi="Arial" w:cs="Arial"/>
          <w:bCs/>
          <w:szCs w:val="32"/>
          <w:lang w:eastAsia="en-AU"/>
        </w:rPr>
      </w:pPr>
    </w:p>
    <w:p w14:paraId="32EE4797" w14:textId="7A3D2912" w:rsidR="008F0FE8" w:rsidRDefault="008F0FE8" w:rsidP="003B60F7">
      <w:pPr>
        <w:jc w:val="both"/>
        <w:rPr>
          <w:rFonts w:ascii="Arial" w:hAnsi="Arial" w:cs="Arial"/>
          <w:bCs/>
          <w:szCs w:val="32"/>
          <w:lang w:eastAsia="en-AU"/>
        </w:rPr>
      </w:pPr>
    </w:p>
    <w:p w14:paraId="175D80BE" w14:textId="7920AD65" w:rsidR="008F0FE8" w:rsidRDefault="008F0FE8" w:rsidP="003B60F7">
      <w:pPr>
        <w:jc w:val="both"/>
        <w:rPr>
          <w:rFonts w:ascii="Arial" w:hAnsi="Arial" w:cs="Arial"/>
          <w:bCs/>
          <w:szCs w:val="32"/>
          <w:lang w:eastAsia="en-AU"/>
        </w:rPr>
      </w:pPr>
    </w:p>
    <w:p w14:paraId="75A8FA9E" w14:textId="6EA37436" w:rsidR="008F0FE8" w:rsidRDefault="008F0FE8" w:rsidP="003B60F7">
      <w:pPr>
        <w:jc w:val="both"/>
        <w:rPr>
          <w:rFonts w:ascii="Arial" w:hAnsi="Arial" w:cs="Arial"/>
          <w:bCs/>
          <w:szCs w:val="32"/>
          <w:lang w:eastAsia="en-AU"/>
        </w:rPr>
      </w:pPr>
    </w:p>
    <w:p w14:paraId="0FAE1C5A" w14:textId="25826F5B" w:rsidR="008F0FE8" w:rsidRDefault="008F0FE8" w:rsidP="003B60F7">
      <w:pPr>
        <w:jc w:val="both"/>
        <w:rPr>
          <w:rFonts w:ascii="Arial" w:hAnsi="Arial" w:cs="Arial"/>
          <w:bCs/>
          <w:szCs w:val="32"/>
          <w:lang w:eastAsia="en-AU"/>
        </w:rPr>
      </w:pPr>
    </w:p>
    <w:p w14:paraId="17F6B48D" w14:textId="77777777" w:rsidR="008F0FE8" w:rsidRDefault="008F0FE8" w:rsidP="003B60F7">
      <w:pPr>
        <w:jc w:val="both"/>
        <w:rPr>
          <w:rFonts w:ascii="Arial" w:hAnsi="Arial" w:cs="Arial"/>
          <w:bCs/>
          <w:szCs w:val="32"/>
          <w:lang w:eastAsia="en-AU"/>
        </w:rPr>
      </w:pPr>
    </w:p>
    <w:p w14:paraId="484BACF6" w14:textId="77777777" w:rsidR="002B151D" w:rsidRDefault="002B151D" w:rsidP="002B151D">
      <w:pPr>
        <w:jc w:val="both"/>
        <w:rPr>
          <w:rFonts w:ascii="Arial" w:hAnsi="Arial" w:cs="Arial"/>
          <w:sz w:val="28"/>
          <w:szCs w:val="32"/>
          <w:lang w:val="en-US"/>
        </w:rPr>
      </w:pPr>
      <w:r>
        <w:rPr>
          <w:rFonts w:ascii="Arial" w:hAnsi="Arial" w:cs="Arial"/>
          <w:sz w:val="28"/>
          <w:szCs w:val="32"/>
          <w:lang w:val="en-US"/>
        </w:rPr>
        <w:lastRenderedPageBreak/>
        <w:t>Recommendation to Committee</w:t>
      </w:r>
    </w:p>
    <w:p w14:paraId="1A373E60" w14:textId="77777777" w:rsidR="002B151D" w:rsidRDefault="002B151D" w:rsidP="002B151D">
      <w:pPr>
        <w:jc w:val="both"/>
        <w:rPr>
          <w:rFonts w:ascii="Arial" w:hAnsi="Arial" w:cs="Arial"/>
          <w:szCs w:val="32"/>
          <w:lang w:val="en-US"/>
        </w:rPr>
      </w:pPr>
    </w:p>
    <w:p w14:paraId="546096A8" w14:textId="77777777" w:rsidR="002B151D" w:rsidRDefault="002B151D" w:rsidP="002B151D">
      <w:pPr>
        <w:jc w:val="both"/>
        <w:rPr>
          <w:rFonts w:ascii="Arial" w:hAnsi="Arial" w:cs="Arial"/>
          <w:szCs w:val="32"/>
          <w:lang w:val="en-US"/>
        </w:rPr>
      </w:pPr>
      <w:r>
        <w:rPr>
          <w:rFonts w:ascii="Arial" w:hAnsi="Arial" w:cs="Arial"/>
          <w:szCs w:val="32"/>
          <w:lang w:val="en-US"/>
        </w:rPr>
        <w:t>Council:</w:t>
      </w:r>
    </w:p>
    <w:p w14:paraId="18808433" w14:textId="77777777" w:rsidR="002B151D" w:rsidRDefault="002B151D" w:rsidP="002B151D">
      <w:pPr>
        <w:jc w:val="both"/>
        <w:rPr>
          <w:rFonts w:ascii="Arial" w:hAnsi="Arial" w:cs="Arial"/>
          <w:szCs w:val="32"/>
          <w:lang w:val="en-US"/>
        </w:rPr>
      </w:pPr>
    </w:p>
    <w:p w14:paraId="155C51DA" w14:textId="77777777" w:rsidR="002B151D" w:rsidRDefault="002B151D" w:rsidP="002B151D">
      <w:pPr>
        <w:ind w:left="720" w:hanging="720"/>
        <w:jc w:val="both"/>
        <w:rPr>
          <w:rFonts w:ascii="Arial" w:hAnsi="Arial" w:cs="Arial"/>
          <w:szCs w:val="24"/>
        </w:rPr>
      </w:pPr>
      <w:r>
        <w:rPr>
          <w:rFonts w:ascii="Arial" w:hAnsi="Arial" w:cs="Arial"/>
          <w:szCs w:val="24"/>
        </w:rPr>
        <w:t>1.</w:t>
      </w:r>
      <w:r>
        <w:rPr>
          <w:rFonts w:ascii="Arial" w:hAnsi="Arial" w:cs="Arial"/>
          <w:szCs w:val="24"/>
        </w:rPr>
        <w:tab/>
        <w:t>does not support the proposal to construct a synthetic hockey pitch at the Mt Claremont Oval Reserve due to lack of support from existing tenants and the local community;</w:t>
      </w:r>
    </w:p>
    <w:p w14:paraId="11BCC9F3" w14:textId="77777777" w:rsidR="002B151D" w:rsidRDefault="002B151D" w:rsidP="002B151D">
      <w:pPr>
        <w:jc w:val="both"/>
        <w:rPr>
          <w:rFonts w:ascii="Arial" w:hAnsi="Arial" w:cs="Arial"/>
          <w:szCs w:val="24"/>
        </w:rPr>
      </w:pPr>
    </w:p>
    <w:p w14:paraId="129C3A22" w14:textId="77777777" w:rsidR="002B151D" w:rsidRDefault="002B151D" w:rsidP="002B151D">
      <w:pPr>
        <w:ind w:left="720" w:hanging="720"/>
        <w:jc w:val="both"/>
        <w:rPr>
          <w:rFonts w:ascii="Arial" w:hAnsi="Arial" w:cs="Arial"/>
          <w:szCs w:val="24"/>
        </w:rPr>
      </w:pPr>
      <w:r>
        <w:rPr>
          <w:rFonts w:ascii="Arial" w:hAnsi="Arial" w:cs="Arial"/>
          <w:szCs w:val="24"/>
        </w:rPr>
        <w:t>2.</w:t>
      </w:r>
      <w:r>
        <w:rPr>
          <w:rFonts w:ascii="Arial" w:hAnsi="Arial" w:cs="Arial"/>
          <w:szCs w:val="24"/>
        </w:rPr>
        <w:tab/>
        <w:t>invites the Westside Wolves Hockey Club to provide input into the review of the Strategic Recreation Plan and development of the Public Open Space Strategy;</w:t>
      </w:r>
    </w:p>
    <w:p w14:paraId="0E6EEF70" w14:textId="77777777" w:rsidR="002B151D" w:rsidRDefault="002B151D" w:rsidP="002B151D">
      <w:pPr>
        <w:jc w:val="both"/>
        <w:rPr>
          <w:rFonts w:ascii="Arial" w:hAnsi="Arial" w:cs="Arial"/>
          <w:szCs w:val="24"/>
        </w:rPr>
      </w:pPr>
    </w:p>
    <w:p w14:paraId="50E4614C" w14:textId="77777777" w:rsidR="002B151D" w:rsidRDefault="002B151D" w:rsidP="002B151D">
      <w:pPr>
        <w:ind w:left="720" w:hanging="720"/>
        <w:jc w:val="both"/>
        <w:rPr>
          <w:rFonts w:ascii="Arial" w:hAnsi="Arial" w:cs="Arial"/>
          <w:szCs w:val="24"/>
        </w:rPr>
      </w:pPr>
      <w:r>
        <w:rPr>
          <w:rFonts w:ascii="Arial" w:hAnsi="Arial" w:cs="Arial"/>
          <w:szCs w:val="24"/>
        </w:rPr>
        <w:t>3.</w:t>
      </w:r>
      <w:r>
        <w:rPr>
          <w:rFonts w:ascii="Arial" w:hAnsi="Arial" w:cs="Arial"/>
          <w:szCs w:val="24"/>
        </w:rPr>
        <w:tab/>
        <w:t>invites the Mt Claremont community to work collaboratively with the City in the developing the Public Open Space Strategy as it relates to Mt Claremont Oval Reserve; and</w:t>
      </w:r>
    </w:p>
    <w:p w14:paraId="647570A2" w14:textId="77777777" w:rsidR="002B151D" w:rsidRDefault="002B151D" w:rsidP="002B151D">
      <w:pPr>
        <w:jc w:val="both"/>
        <w:rPr>
          <w:rFonts w:ascii="Arial" w:hAnsi="Arial" w:cs="Arial"/>
          <w:szCs w:val="24"/>
        </w:rPr>
      </w:pPr>
    </w:p>
    <w:p w14:paraId="12E94C0F" w14:textId="25EAB58C" w:rsidR="00B26BE4" w:rsidRDefault="002B151D" w:rsidP="00797E16">
      <w:pPr>
        <w:ind w:left="720" w:hanging="720"/>
        <w:jc w:val="both"/>
        <w:rPr>
          <w:rFonts w:ascii="Arial" w:hAnsi="Arial" w:cs="Arial"/>
          <w:szCs w:val="24"/>
        </w:rPr>
      </w:pPr>
      <w:r>
        <w:rPr>
          <w:rFonts w:ascii="Arial" w:hAnsi="Arial" w:cs="Arial"/>
          <w:szCs w:val="24"/>
        </w:rPr>
        <w:t>4.</w:t>
      </w:r>
      <w:r>
        <w:rPr>
          <w:rFonts w:ascii="Arial" w:hAnsi="Arial" w:cs="Arial"/>
          <w:szCs w:val="24"/>
        </w:rPr>
        <w:tab/>
        <w:t>includes the community engagement results and submissions as an input into the development of the Strategic Recreation Plan.</w:t>
      </w:r>
    </w:p>
    <w:p w14:paraId="1819687D" w14:textId="2545916E"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7" w:name="_Toc4750729"/>
      <w:r w:rsidR="00797E16">
        <w:rPr>
          <w:rFonts w:ascii="Arial" w:hAnsi="Arial" w:cs="Arial"/>
          <w:sz w:val="24"/>
          <w:szCs w:val="24"/>
          <w:u w:val="none"/>
        </w:rPr>
        <w:lastRenderedPageBreak/>
        <w:t xml:space="preserve">Monthly Financial Report </w:t>
      </w:r>
      <w:r w:rsidR="00CA7D6F">
        <w:rPr>
          <w:rFonts w:ascii="Arial" w:hAnsi="Arial" w:cs="Arial"/>
          <w:sz w:val="24"/>
          <w:szCs w:val="24"/>
          <w:u w:val="none"/>
        </w:rPr>
        <w:t>–</w:t>
      </w:r>
      <w:r w:rsidR="00797E16">
        <w:rPr>
          <w:rFonts w:ascii="Arial" w:hAnsi="Arial" w:cs="Arial"/>
          <w:sz w:val="24"/>
          <w:szCs w:val="24"/>
          <w:u w:val="none"/>
        </w:rPr>
        <w:t xml:space="preserve"> </w:t>
      </w:r>
      <w:r w:rsidR="00CA7D6F">
        <w:rPr>
          <w:rFonts w:ascii="Arial" w:hAnsi="Arial" w:cs="Arial"/>
          <w:sz w:val="24"/>
          <w:szCs w:val="24"/>
          <w:u w:val="none"/>
        </w:rPr>
        <w:t>February 2019</w:t>
      </w:r>
      <w:bookmarkEnd w:id="57"/>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370E02" w:rsidRPr="008A1B93" w14:paraId="290B084D" w14:textId="77777777" w:rsidTr="00562857">
        <w:tc>
          <w:tcPr>
            <w:tcW w:w="2280" w:type="dxa"/>
            <w:shd w:val="clear" w:color="auto" w:fill="auto"/>
          </w:tcPr>
          <w:p w14:paraId="79C5C4DC" w14:textId="77777777" w:rsidR="005E5C92" w:rsidRPr="00606965" w:rsidRDefault="005E5C92" w:rsidP="00606965">
            <w:pPr>
              <w:jc w:val="both"/>
              <w:rPr>
                <w:rFonts w:ascii="Arial" w:hAnsi="Arial" w:cs="Arial"/>
                <w:b/>
                <w:szCs w:val="24"/>
              </w:rPr>
            </w:pPr>
            <w:r w:rsidRPr="00606965">
              <w:rPr>
                <w:rFonts w:ascii="Arial" w:hAnsi="Arial" w:cs="Arial"/>
                <w:b/>
                <w:szCs w:val="24"/>
              </w:rPr>
              <w:t>Council</w:t>
            </w:r>
          </w:p>
        </w:tc>
        <w:tc>
          <w:tcPr>
            <w:tcW w:w="6028" w:type="dxa"/>
            <w:shd w:val="clear" w:color="auto" w:fill="auto"/>
          </w:tcPr>
          <w:p w14:paraId="331E3604" w14:textId="77777777" w:rsidR="005E5C92" w:rsidRPr="00606965" w:rsidRDefault="005E5C92" w:rsidP="00606965">
            <w:pPr>
              <w:jc w:val="both"/>
              <w:rPr>
                <w:rFonts w:ascii="Arial" w:hAnsi="Arial" w:cs="Arial"/>
                <w:szCs w:val="24"/>
                <w:highlight w:val="yellow"/>
              </w:rPr>
            </w:pPr>
            <w:r w:rsidRPr="00606965">
              <w:rPr>
                <w:rFonts w:ascii="Arial" w:hAnsi="Arial" w:cs="Arial"/>
                <w:szCs w:val="24"/>
              </w:rPr>
              <w:t>26 March 2019</w:t>
            </w:r>
          </w:p>
        </w:tc>
      </w:tr>
      <w:tr w:rsidR="00370E02" w:rsidRPr="008A1B93" w14:paraId="01F291BD" w14:textId="77777777" w:rsidTr="00562857">
        <w:tc>
          <w:tcPr>
            <w:tcW w:w="2280" w:type="dxa"/>
            <w:shd w:val="clear" w:color="auto" w:fill="auto"/>
          </w:tcPr>
          <w:p w14:paraId="274A4B70" w14:textId="77777777" w:rsidR="005E5C92" w:rsidRPr="00606965" w:rsidRDefault="005E5C92" w:rsidP="00606965">
            <w:pPr>
              <w:jc w:val="both"/>
              <w:rPr>
                <w:rFonts w:ascii="Arial" w:hAnsi="Arial" w:cs="Arial"/>
                <w:b/>
                <w:szCs w:val="24"/>
              </w:rPr>
            </w:pPr>
            <w:r w:rsidRPr="00606965">
              <w:rPr>
                <w:rFonts w:ascii="Arial" w:hAnsi="Arial" w:cs="Arial"/>
                <w:b/>
                <w:szCs w:val="24"/>
              </w:rPr>
              <w:t>Applicant</w:t>
            </w:r>
          </w:p>
        </w:tc>
        <w:tc>
          <w:tcPr>
            <w:tcW w:w="6028" w:type="dxa"/>
            <w:shd w:val="clear" w:color="auto" w:fill="auto"/>
          </w:tcPr>
          <w:p w14:paraId="683CDCE1" w14:textId="77777777" w:rsidR="005E5C92" w:rsidRPr="00606965" w:rsidRDefault="005E5C92" w:rsidP="00606965">
            <w:pPr>
              <w:jc w:val="both"/>
              <w:rPr>
                <w:rFonts w:ascii="Arial" w:hAnsi="Arial" w:cs="Arial"/>
                <w:szCs w:val="24"/>
              </w:rPr>
            </w:pPr>
            <w:r w:rsidRPr="00606965">
              <w:rPr>
                <w:rFonts w:ascii="Arial" w:hAnsi="Arial" w:cs="Arial"/>
                <w:szCs w:val="24"/>
              </w:rPr>
              <w:t>City of Nedlands</w:t>
            </w:r>
          </w:p>
        </w:tc>
      </w:tr>
      <w:tr w:rsidR="00370E02" w:rsidRPr="008A1B93" w14:paraId="3A31AD0A" w14:textId="77777777" w:rsidTr="00562857">
        <w:tc>
          <w:tcPr>
            <w:tcW w:w="2280" w:type="dxa"/>
            <w:shd w:val="clear" w:color="auto" w:fill="auto"/>
          </w:tcPr>
          <w:p w14:paraId="51CDA5A6" w14:textId="77777777" w:rsidR="005E5C92" w:rsidRPr="00606965" w:rsidRDefault="005E5C92" w:rsidP="00606965">
            <w:pPr>
              <w:jc w:val="both"/>
              <w:rPr>
                <w:rFonts w:ascii="Arial" w:hAnsi="Arial" w:cs="Arial"/>
                <w:b/>
                <w:szCs w:val="24"/>
              </w:rPr>
            </w:pPr>
            <w:r w:rsidRPr="00606965">
              <w:rPr>
                <w:rFonts w:ascii="Arial" w:hAnsi="Arial" w:cs="Arial"/>
                <w:b/>
                <w:szCs w:val="24"/>
              </w:rPr>
              <w:t>Officer</w:t>
            </w:r>
          </w:p>
        </w:tc>
        <w:tc>
          <w:tcPr>
            <w:tcW w:w="6028" w:type="dxa"/>
            <w:shd w:val="clear" w:color="auto" w:fill="auto"/>
          </w:tcPr>
          <w:p w14:paraId="5958AEAB" w14:textId="77777777" w:rsidR="005E5C92" w:rsidRPr="00606965" w:rsidRDefault="005E5C92" w:rsidP="00606965">
            <w:pPr>
              <w:jc w:val="both"/>
              <w:rPr>
                <w:rFonts w:ascii="Arial" w:hAnsi="Arial" w:cs="Arial"/>
                <w:szCs w:val="24"/>
              </w:rPr>
            </w:pPr>
            <w:r w:rsidRPr="00606965">
              <w:rPr>
                <w:rFonts w:ascii="Arial" w:hAnsi="Arial" w:cs="Arial"/>
                <w:szCs w:val="24"/>
              </w:rPr>
              <w:t>Vanaja Jayaraman – Manager Financial Services</w:t>
            </w:r>
          </w:p>
        </w:tc>
      </w:tr>
      <w:tr w:rsidR="00370E02" w:rsidRPr="008A1B93" w14:paraId="59BFA37F" w14:textId="77777777" w:rsidTr="00562857">
        <w:tc>
          <w:tcPr>
            <w:tcW w:w="2280" w:type="dxa"/>
            <w:shd w:val="clear" w:color="auto" w:fill="auto"/>
          </w:tcPr>
          <w:p w14:paraId="1EC82716" w14:textId="77777777" w:rsidR="005E5C92" w:rsidRPr="00606965" w:rsidRDefault="005E5C92" w:rsidP="00606965">
            <w:pPr>
              <w:jc w:val="both"/>
              <w:rPr>
                <w:rFonts w:ascii="Arial" w:hAnsi="Arial" w:cs="Arial"/>
                <w:b/>
                <w:szCs w:val="24"/>
              </w:rPr>
            </w:pPr>
            <w:r w:rsidRPr="00606965">
              <w:rPr>
                <w:rFonts w:ascii="Arial" w:hAnsi="Arial" w:cs="Arial"/>
                <w:b/>
                <w:szCs w:val="24"/>
              </w:rPr>
              <w:t>Director</w:t>
            </w:r>
          </w:p>
        </w:tc>
        <w:tc>
          <w:tcPr>
            <w:tcW w:w="6028" w:type="dxa"/>
            <w:shd w:val="clear" w:color="auto" w:fill="auto"/>
          </w:tcPr>
          <w:p w14:paraId="7F903148" w14:textId="77777777" w:rsidR="005E5C92" w:rsidRPr="00606965" w:rsidRDefault="005E5C92" w:rsidP="00606965">
            <w:pPr>
              <w:jc w:val="both"/>
              <w:rPr>
                <w:rFonts w:ascii="Arial" w:hAnsi="Arial" w:cs="Arial"/>
                <w:szCs w:val="24"/>
              </w:rPr>
            </w:pPr>
            <w:r w:rsidRPr="00606965">
              <w:rPr>
                <w:rFonts w:ascii="Arial" w:hAnsi="Arial" w:cs="Arial"/>
                <w:szCs w:val="24"/>
              </w:rPr>
              <w:t xml:space="preserve">Lorraine Driscoll – Director Corporate &amp; Strategy </w:t>
            </w:r>
          </w:p>
        </w:tc>
      </w:tr>
      <w:tr w:rsidR="00370E02" w:rsidRPr="008A1B93" w14:paraId="1DDED30C" w14:textId="77777777" w:rsidTr="00562857">
        <w:tc>
          <w:tcPr>
            <w:tcW w:w="2280" w:type="dxa"/>
            <w:shd w:val="clear" w:color="auto" w:fill="auto"/>
          </w:tcPr>
          <w:p w14:paraId="27F02138" w14:textId="77777777" w:rsidR="005E5C92" w:rsidRPr="00606965" w:rsidRDefault="005E5C92" w:rsidP="00606965">
            <w:pPr>
              <w:jc w:val="both"/>
              <w:rPr>
                <w:rFonts w:ascii="Arial" w:hAnsi="Arial" w:cs="Arial"/>
                <w:b/>
                <w:szCs w:val="24"/>
              </w:rPr>
            </w:pPr>
            <w:r w:rsidRPr="00606965">
              <w:rPr>
                <w:rFonts w:ascii="Arial" w:hAnsi="Arial" w:cs="Arial"/>
                <w:b/>
                <w:szCs w:val="24"/>
              </w:rPr>
              <w:t>Attachments</w:t>
            </w:r>
          </w:p>
        </w:tc>
        <w:tc>
          <w:tcPr>
            <w:tcW w:w="6028" w:type="dxa"/>
            <w:shd w:val="clear" w:color="auto" w:fill="auto"/>
          </w:tcPr>
          <w:p w14:paraId="42373244" w14:textId="77777777" w:rsidR="005E5C92" w:rsidRPr="00606965" w:rsidRDefault="005E5C92" w:rsidP="00BD160A">
            <w:pPr>
              <w:numPr>
                <w:ilvl w:val="0"/>
                <w:numId w:val="18"/>
              </w:numPr>
              <w:ind w:left="398" w:hanging="426"/>
              <w:jc w:val="both"/>
              <w:rPr>
                <w:rFonts w:ascii="Arial" w:hAnsi="Arial" w:cs="Arial"/>
                <w:szCs w:val="32"/>
                <w:lang w:val="en-US"/>
              </w:rPr>
            </w:pPr>
            <w:r w:rsidRPr="00606965">
              <w:rPr>
                <w:rFonts w:ascii="Arial" w:hAnsi="Arial" w:cs="Arial"/>
                <w:szCs w:val="32"/>
                <w:lang w:val="en-US"/>
              </w:rPr>
              <w:t>Financial Summary (Operating) by Business Units – 28 February 2019</w:t>
            </w:r>
          </w:p>
          <w:p w14:paraId="5A903B22"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32"/>
                <w:lang w:val="en-US"/>
              </w:rPr>
              <w:t>Capital Works &amp; Acquisitions – 28 February 2019</w:t>
            </w:r>
          </w:p>
          <w:p w14:paraId="6A397EC9"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24"/>
              </w:rPr>
              <w:t xml:space="preserve">Statement of Net Current Assets </w:t>
            </w:r>
            <w:r w:rsidRPr="00606965">
              <w:rPr>
                <w:rFonts w:ascii="Arial" w:hAnsi="Arial" w:cs="Arial"/>
                <w:szCs w:val="32"/>
                <w:lang w:val="en-US"/>
              </w:rPr>
              <w:t>– 28 February 2019</w:t>
            </w:r>
          </w:p>
          <w:p w14:paraId="3AC1D364"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24"/>
              </w:rPr>
              <w:t xml:space="preserve">Statement of Financial Activity </w:t>
            </w:r>
            <w:r w:rsidRPr="00606965">
              <w:rPr>
                <w:rFonts w:ascii="Arial" w:hAnsi="Arial" w:cs="Arial"/>
                <w:szCs w:val="32"/>
                <w:lang w:val="en-US"/>
              </w:rPr>
              <w:t>– 28 February 2019</w:t>
            </w:r>
          </w:p>
          <w:p w14:paraId="38D76C29"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24"/>
              </w:rPr>
              <w:t>Borrowings – 28 February 2019</w:t>
            </w:r>
          </w:p>
          <w:p w14:paraId="3B5D29A7"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24"/>
              </w:rPr>
              <w:t>Statement of Financial Position – 28 February 2019</w:t>
            </w:r>
          </w:p>
          <w:p w14:paraId="0013AD76"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24"/>
              </w:rPr>
              <w:t>Operating Income &amp; Expenditure by Reporting Activity – 28 February 2019</w:t>
            </w:r>
          </w:p>
          <w:p w14:paraId="0DF2276A" w14:textId="77777777" w:rsidR="005E5C92" w:rsidRPr="00606965" w:rsidRDefault="005E5C92" w:rsidP="00BD160A">
            <w:pPr>
              <w:numPr>
                <w:ilvl w:val="0"/>
                <w:numId w:val="18"/>
              </w:numPr>
              <w:ind w:left="426" w:hanging="426"/>
              <w:jc w:val="both"/>
              <w:rPr>
                <w:rFonts w:ascii="Arial" w:hAnsi="Arial" w:cs="Arial"/>
                <w:szCs w:val="24"/>
              </w:rPr>
            </w:pPr>
            <w:r w:rsidRPr="00606965">
              <w:rPr>
                <w:rFonts w:ascii="Arial" w:hAnsi="Arial" w:cs="Arial"/>
                <w:szCs w:val="24"/>
              </w:rPr>
              <w:t>Operating Income by Reporting Nature &amp; Type – 28 February 2019</w:t>
            </w:r>
          </w:p>
        </w:tc>
      </w:tr>
    </w:tbl>
    <w:p w14:paraId="016BEAD7" w14:textId="77777777" w:rsidR="0062522C" w:rsidRDefault="0062522C" w:rsidP="00D803F3">
      <w:pPr>
        <w:jc w:val="both"/>
        <w:rPr>
          <w:rFonts w:ascii="Arial" w:hAnsi="Arial" w:cs="Arial"/>
          <w:b/>
          <w:szCs w:val="24"/>
        </w:rPr>
      </w:pPr>
    </w:p>
    <w:p w14:paraId="61823515" w14:textId="3351EACB" w:rsidR="0062522C" w:rsidRPr="006D752D" w:rsidRDefault="0062522C" w:rsidP="00D803F3">
      <w:pPr>
        <w:jc w:val="both"/>
        <w:rPr>
          <w:rFonts w:ascii="Arial" w:hAnsi="Arial" w:cs="Arial"/>
          <w:b/>
          <w:szCs w:val="24"/>
        </w:rPr>
      </w:pPr>
      <w:r w:rsidRPr="006D752D">
        <w:rPr>
          <w:rFonts w:ascii="Arial" w:hAnsi="Arial" w:cs="Arial"/>
          <w:b/>
          <w:szCs w:val="24"/>
        </w:rPr>
        <w:t xml:space="preserve">Regulation 11(da) </w:t>
      </w:r>
      <w:r w:rsidR="00152C96">
        <w:rPr>
          <w:rFonts w:ascii="Arial" w:hAnsi="Arial" w:cs="Arial"/>
          <w:b/>
          <w:szCs w:val="24"/>
        </w:rPr>
        <w:t>–</w:t>
      </w:r>
      <w:r w:rsidRPr="006D752D">
        <w:rPr>
          <w:rFonts w:ascii="Arial" w:hAnsi="Arial" w:cs="Arial"/>
          <w:b/>
          <w:szCs w:val="24"/>
        </w:rPr>
        <w:t xml:space="preserve"> </w:t>
      </w:r>
      <w:r w:rsidR="00152C96">
        <w:rPr>
          <w:rFonts w:ascii="Arial" w:hAnsi="Arial" w:cs="Arial"/>
          <w:b/>
          <w:szCs w:val="24"/>
        </w:rPr>
        <w:t>Not Applicable – Recommendation Adopted</w:t>
      </w:r>
    </w:p>
    <w:p w14:paraId="5B3B6149" w14:textId="77777777" w:rsidR="0062522C" w:rsidRPr="006D752D" w:rsidRDefault="0062522C" w:rsidP="00D803F3">
      <w:pPr>
        <w:jc w:val="both"/>
        <w:rPr>
          <w:rFonts w:ascii="Arial" w:hAnsi="Arial" w:cs="Arial"/>
          <w:szCs w:val="24"/>
        </w:rPr>
      </w:pPr>
    </w:p>
    <w:p w14:paraId="101014A0" w14:textId="461A91CA" w:rsidR="0062522C" w:rsidRPr="006D752D" w:rsidRDefault="0062522C" w:rsidP="00D803F3">
      <w:pPr>
        <w:jc w:val="both"/>
        <w:rPr>
          <w:rFonts w:ascii="Arial" w:hAnsi="Arial" w:cs="Arial"/>
          <w:szCs w:val="24"/>
        </w:rPr>
      </w:pPr>
      <w:r w:rsidRPr="006D752D">
        <w:rPr>
          <w:rFonts w:ascii="Arial" w:hAnsi="Arial" w:cs="Arial"/>
          <w:szCs w:val="24"/>
        </w:rPr>
        <w:t xml:space="preserve">Moved – Councillor </w:t>
      </w:r>
      <w:r w:rsidR="005E5CF6">
        <w:rPr>
          <w:rFonts w:ascii="Arial" w:hAnsi="Arial" w:cs="Arial"/>
          <w:szCs w:val="24"/>
        </w:rPr>
        <w:t>Shaw</w:t>
      </w:r>
    </w:p>
    <w:p w14:paraId="53F3EF34" w14:textId="580CF650" w:rsidR="0062522C" w:rsidRPr="006D752D" w:rsidRDefault="0062522C" w:rsidP="00D803F3">
      <w:pPr>
        <w:jc w:val="both"/>
        <w:rPr>
          <w:rFonts w:ascii="Arial" w:hAnsi="Arial" w:cs="Arial"/>
          <w:szCs w:val="24"/>
        </w:rPr>
      </w:pPr>
      <w:r w:rsidRPr="006D752D">
        <w:rPr>
          <w:rFonts w:ascii="Arial" w:hAnsi="Arial" w:cs="Arial"/>
          <w:szCs w:val="24"/>
        </w:rPr>
        <w:t xml:space="preserve">Seconded – Councillor </w:t>
      </w:r>
      <w:r w:rsidR="005E5CF6">
        <w:rPr>
          <w:rFonts w:ascii="Arial" w:hAnsi="Arial" w:cs="Arial"/>
          <w:szCs w:val="24"/>
        </w:rPr>
        <w:t>James</w:t>
      </w:r>
    </w:p>
    <w:p w14:paraId="502C76C1" w14:textId="77777777" w:rsidR="0062522C" w:rsidRPr="006D752D" w:rsidRDefault="0062522C" w:rsidP="00D803F3">
      <w:pPr>
        <w:jc w:val="both"/>
        <w:rPr>
          <w:rFonts w:ascii="Arial" w:hAnsi="Arial" w:cs="Arial"/>
          <w:szCs w:val="24"/>
        </w:rPr>
      </w:pPr>
    </w:p>
    <w:p w14:paraId="54D4B449" w14:textId="30D1FD9A" w:rsidR="0062522C" w:rsidRPr="006D752D" w:rsidRDefault="0062522C"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F153D1E" w14:textId="77777777" w:rsidR="0062522C" w:rsidRPr="006D752D" w:rsidRDefault="0062522C" w:rsidP="00D803F3">
      <w:pPr>
        <w:jc w:val="both"/>
        <w:rPr>
          <w:rFonts w:ascii="Arial" w:hAnsi="Arial" w:cs="Arial"/>
          <w:szCs w:val="24"/>
        </w:rPr>
      </w:pPr>
      <w:r w:rsidRPr="006D752D">
        <w:rPr>
          <w:rFonts w:ascii="Arial" w:hAnsi="Arial" w:cs="Arial"/>
          <w:szCs w:val="24"/>
        </w:rPr>
        <w:t>(Printed below for ease of reference)</w:t>
      </w:r>
    </w:p>
    <w:p w14:paraId="28AD32BB" w14:textId="20F07D0F" w:rsidR="00DF0FBF" w:rsidRPr="006D752D" w:rsidRDefault="00DF0FBF"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085323B6" w14:textId="709E1801" w:rsidR="005E5C92" w:rsidRDefault="005E5C92" w:rsidP="005E5C92">
      <w:pPr>
        <w:jc w:val="both"/>
        <w:rPr>
          <w:rFonts w:ascii="Arial" w:hAnsi="Arial" w:cs="Arial"/>
          <w:b/>
          <w:szCs w:val="32"/>
          <w:lang w:val="en-US"/>
        </w:rPr>
      </w:pPr>
    </w:p>
    <w:p w14:paraId="7C0BD712" w14:textId="740F0D52" w:rsidR="0062522C" w:rsidRDefault="00152C96" w:rsidP="005E5C92">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97152" behindDoc="1" locked="0" layoutInCell="1" allowOverlap="1" wp14:anchorId="6FC0A7D2" wp14:editId="414A6F57">
                <wp:simplePos x="0" y="0"/>
                <wp:positionH relativeFrom="column">
                  <wp:posOffset>-1724</wp:posOffset>
                </wp:positionH>
                <wp:positionV relativeFrom="paragraph">
                  <wp:posOffset>178798</wp:posOffset>
                </wp:positionV>
                <wp:extent cx="5346700" cy="573314"/>
                <wp:effectExtent l="0" t="0" r="6350" b="0"/>
                <wp:wrapNone/>
                <wp:docPr id="23" name="Rectangle 23"/>
                <wp:cNvGraphicFramePr/>
                <a:graphic xmlns:a="http://schemas.openxmlformats.org/drawingml/2006/main">
                  <a:graphicData uri="http://schemas.microsoft.com/office/word/2010/wordprocessingShape">
                    <wps:wsp>
                      <wps:cNvSpPr/>
                      <wps:spPr>
                        <a:xfrm>
                          <a:off x="0" y="0"/>
                          <a:ext cx="5346700" cy="5733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39E36" id="Rectangle 23" o:spid="_x0000_s1026" style="position:absolute;margin-left:-.15pt;margin-top:14.1pt;width:421pt;height:45.1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" fillcolor="#d8d8d8 [2732]" stroked="f" strokeweight="2pt"/>
            </w:pict>
          </mc:Fallback>
        </mc:AlternateContent>
      </w:r>
    </w:p>
    <w:p w14:paraId="5A579B4C" w14:textId="2022D9ED" w:rsidR="0062522C" w:rsidRPr="00AD73CC" w:rsidRDefault="00152C96" w:rsidP="0062522C">
      <w:pPr>
        <w:jc w:val="both"/>
        <w:rPr>
          <w:rFonts w:ascii="Arial" w:hAnsi="Arial" w:cs="Arial"/>
          <w:b/>
          <w:sz w:val="28"/>
          <w:szCs w:val="32"/>
          <w:lang w:val="en-US"/>
        </w:rPr>
      </w:pPr>
      <w:r>
        <w:rPr>
          <w:rFonts w:ascii="Arial" w:hAnsi="Arial" w:cs="Arial"/>
          <w:b/>
          <w:sz w:val="28"/>
          <w:szCs w:val="32"/>
          <w:lang w:val="en-US"/>
        </w:rPr>
        <w:t xml:space="preserve">Council Resolution / </w:t>
      </w:r>
      <w:r w:rsidR="0062522C" w:rsidRPr="00AD73CC">
        <w:rPr>
          <w:rFonts w:ascii="Arial" w:hAnsi="Arial" w:cs="Arial"/>
          <w:b/>
          <w:sz w:val="28"/>
          <w:szCs w:val="32"/>
          <w:lang w:val="en-US"/>
        </w:rPr>
        <w:t>Recommendation to C</w:t>
      </w:r>
      <w:r w:rsidR="0062522C">
        <w:rPr>
          <w:rFonts w:ascii="Arial" w:hAnsi="Arial" w:cs="Arial"/>
          <w:b/>
          <w:sz w:val="28"/>
          <w:szCs w:val="32"/>
          <w:lang w:val="en-US"/>
        </w:rPr>
        <w:t>ouncil</w:t>
      </w:r>
    </w:p>
    <w:p w14:paraId="6DEDA2A0" w14:textId="77777777" w:rsidR="0062522C" w:rsidRPr="00AD73CC" w:rsidRDefault="0062522C" w:rsidP="0062522C">
      <w:pPr>
        <w:jc w:val="both"/>
        <w:rPr>
          <w:rFonts w:ascii="Arial" w:hAnsi="Arial" w:cs="Arial"/>
          <w:b/>
          <w:szCs w:val="32"/>
          <w:lang w:val="en-US"/>
        </w:rPr>
      </w:pPr>
    </w:p>
    <w:p w14:paraId="5084C32B" w14:textId="77777777" w:rsidR="0062522C" w:rsidRPr="00CF2198" w:rsidRDefault="0062522C" w:rsidP="0062522C">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28 February 2019. </w:t>
      </w:r>
    </w:p>
    <w:p w14:paraId="08964D9C" w14:textId="6D46BF5A" w:rsidR="0062522C" w:rsidRDefault="0062522C" w:rsidP="005E5C92">
      <w:pPr>
        <w:jc w:val="both"/>
        <w:rPr>
          <w:rFonts w:ascii="Arial" w:hAnsi="Arial" w:cs="Arial"/>
          <w:b/>
          <w:sz w:val="28"/>
          <w:szCs w:val="32"/>
          <w:lang w:val="en-US"/>
        </w:rPr>
      </w:pPr>
    </w:p>
    <w:p w14:paraId="4E27DC9A" w14:textId="77777777" w:rsidR="0062522C" w:rsidRDefault="0062522C" w:rsidP="005E5C92">
      <w:pPr>
        <w:jc w:val="both"/>
        <w:rPr>
          <w:rFonts w:ascii="Arial" w:hAnsi="Arial" w:cs="Arial"/>
          <w:b/>
          <w:sz w:val="28"/>
          <w:szCs w:val="32"/>
          <w:lang w:val="en-US"/>
        </w:rPr>
      </w:pPr>
    </w:p>
    <w:p w14:paraId="788DAECB" w14:textId="104029F5" w:rsidR="005E5C92" w:rsidRPr="00AD73CC" w:rsidRDefault="005E5C92" w:rsidP="005E5C92">
      <w:pPr>
        <w:jc w:val="both"/>
        <w:rPr>
          <w:rFonts w:ascii="Arial" w:hAnsi="Arial" w:cs="Arial"/>
          <w:b/>
          <w:sz w:val="28"/>
          <w:szCs w:val="32"/>
          <w:lang w:val="en-US"/>
        </w:rPr>
      </w:pPr>
      <w:r w:rsidRPr="00AD73CC">
        <w:rPr>
          <w:rFonts w:ascii="Arial" w:hAnsi="Arial" w:cs="Arial"/>
          <w:b/>
          <w:sz w:val="28"/>
          <w:szCs w:val="32"/>
          <w:lang w:val="en-US"/>
        </w:rPr>
        <w:t>Executive Summary</w:t>
      </w:r>
    </w:p>
    <w:p w14:paraId="6E778BFE" w14:textId="77777777" w:rsidR="005E5C92" w:rsidRPr="00AD73CC" w:rsidRDefault="005E5C92" w:rsidP="005E5C92">
      <w:pPr>
        <w:jc w:val="both"/>
        <w:rPr>
          <w:rFonts w:ascii="Arial" w:hAnsi="Arial" w:cs="Arial"/>
          <w:b/>
          <w:szCs w:val="32"/>
          <w:lang w:val="en-US"/>
        </w:rPr>
      </w:pPr>
    </w:p>
    <w:p w14:paraId="7B427EFD" w14:textId="77777777" w:rsidR="005E5C92" w:rsidRPr="000312CA" w:rsidRDefault="005E5C92" w:rsidP="005E5C92">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410EA985" w14:textId="77777777" w:rsidR="005E5C92" w:rsidRDefault="005E5C92" w:rsidP="005E5C92">
      <w:pPr>
        <w:jc w:val="both"/>
        <w:rPr>
          <w:rFonts w:ascii="Arial" w:hAnsi="Arial" w:cs="Arial"/>
          <w:b/>
          <w:szCs w:val="32"/>
          <w:lang w:val="en-US"/>
        </w:rPr>
      </w:pPr>
    </w:p>
    <w:p w14:paraId="19AEE1B5" w14:textId="77777777" w:rsidR="005E5C92" w:rsidRPr="00AD73CC" w:rsidRDefault="005E5C92" w:rsidP="005E5C92">
      <w:pPr>
        <w:jc w:val="both"/>
        <w:rPr>
          <w:rFonts w:ascii="Arial" w:hAnsi="Arial" w:cs="Arial"/>
          <w:b/>
          <w:sz w:val="28"/>
          <w:szCs w:val="32"/>
          <w:lang w:val="en-US"/>
        </w:rPr>
      </w:pPr>
      <w:r>
        <w:rPr>
          <w:rFonts w:ascii="Arial" w:hAnsi="Arial" w:cs="Arial"/>
          <w:b/>
          <w:sz w:val="28"/>
          <w:szCs w:val="32"/>
          <w:lang w:val="en-US"/>
        </w:rPr>
        <w:t>Discussion/Overview</w:t>
      </w:r>
    </w:p>
    <w:p w14:paraId="6515AD60" w14:textId="77777777" w:rsidR="005E5C92" w:rsidRDefault="005E5C92" w:rsidP="005E5C92">
      <w:pPr>
        <w:jc w:val="both"/>
        <w:rPr>
          <w:rFonts w:ascii="Arial" w:hAnsi="Arial" w:cs="Arial"/>
          <w:szCs w:val="32"/>
          <w:lang w:val="en-US"/>
        </w:rPr>
      </w:pPr>
    </w:p>
    <w:p w14:paraId="0BA926CD" w14:textId="343AE02C" w:rsidR="005E5C92" w:rsidRDefault="005E5C92" w:rsidP="005E5C92">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51B6B9BC" w14:textId="6A0036E6" w:rsidR="00152C96" w:rsidRDefault="00152C96" w:rsidP="005E5C92">
      <w:pPr>
        <w:jc w:val="both"/>
        <w:rPr>
          <w:rFonts w:ascii="Arial" w:hAnsi="Arial" w:cs="Arial"/>
          <w:i/>
          <w:szCs w:val="32"/>
        </w:rPr>
      </w:pPr>
    </w:p>
    <w:p w14:paraId="4FDE03A1" w14:textId="77777777" w:rsidR="005E5C92" w:rsidRDefault="005E5C92" w:rsidP="005E5C92">
      <w:pPr>
        <w:jc w:val="both"/>
        <w:rPr>
          <w:rFonts w:ascii="Arial" w:hAnsi="Arial" w:cs="Arial"/>
          <w:szCs w:val="32"/>
        </w:rPr>
      </w:pPr>
      <w:r w:rsidRPr="002F5D2B">
        <w:rPr>
          <w:rFonts w:ascii="Arial" w:hAnsi="Arial" w:cs="Arial"/>
          <w:szCs w:val="32"/>
        </w:rPr>
        <w:lastRenderedPageBreak/>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133E0E7C" w14:textId="77777777" w:rsidR="005E5C92" w:rsidRDefault="005E5C92" w:rsidP="005E5C92">
      <w:pPr>
        <w:jc w:val="both"/>
        <w:rPr>
          <w:rFonts w:ascii="Arial" w:hAnsi="Arial" w:cs="Arial"/>
          <w:szCs w:val="24"/>
          <w:lang w:val="en-US"/>
        </w:rPr>
      </w:pPr>
    </w:p>
    <w:p w14:paraId="4EBE5A1A" w14:textId="77777777" w:rsidR="005E5C92" w:rsidRDefault="005E5C92" w:rsidP="005E5C92">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28 February</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28 February</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779373FB" w14:textId="77777777" w:rsidR="005E5C92" w:rsidRPr="00AD73CC" w:rsidRDefault="005E5C92" w:rsidP="005E5C92">
      <w:pPr>
        <w:jc w:val="both"/>
        <w:rPr>
          <w:rFonts w:ascii="Arial" w:hAnsi="Arial" w:cs="Arial"/>
          <w:b/>
          <w:szCs w:val="32"/>
          <w:lang w:val="en-US"/>
        </w:rPr>
      </w:pPr>
    </w:p>
    <w:p w14:paraId="6ED54A88" w14:textId="5C6E5202" w:rsidR="005E5C92" w:rsidRPr="0063775B" w:rsidRDefault="005E5C92" w:rsidP="005E5C92">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February</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34</w:t>
      </w:r>
      <w:r w:rsidR="00B74A0B">
        <w:rPr>
          <w:rFonts w:ascii="Arial" w:hAnsi="Arial" w:cs="Arial"/>
          <w:szCs w:val="32"/>
        </w:rPr>
        <w:t xml:space="preserve"> M</w:t>
      </w:r>
      <w:r w:rsidRPr="0063775B">
        <w:rPr>
          <w:rFonts w:ascii="Arial" w:hAnsi="Arial" w:cs="Arial"/>
          <w:szCs w:val="32"/>
        </w:rPr>
        <w:t xml:space="preserve"> </w:t>
      </w:r>
      <w:bookmarkStart w:id="58"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624k</w:t>
      </w:r>
      <w:r w:rsidRPr="0063775B">
        <w:rPr>
          <w:rFonts w:ascii="Arial" w:hAnsi="Arial" w:cs="Arial"/>
          <w:szCs w:val="32"/>
        </w:rPr>
        <w:t xml:space="preserve"> favourable variance compared to the year-to-date budget. </w:t>
      </w:r>
      <w:bookmarkEnd w:id="58"/>
    </w:p>
    <w:p w14:paraId="07994868" w14:textId="77777777" w:rsidR="005E5C92" w:rsidRPr="0063775B" w:rsidRDefault="005E5C92" w:rsidP="005E5C92">
      <w:pPr>
        <w:jc w:val="both"/>
        <w:rPr>
          <w:rFonts w:ascii="Arial" w:hAnsi="Arial" w:cs="Arial"/>
          <w:szCs w:val="32"/>
        </w:rPr>
      </w:pPr>
    </w:p>
    <w:p w14:paraId="1E7B8125" w14:textId="47051E0D" w:rsidR="005E5C92" w:rsidRDefault="005E5C92" w:rsidP="005E5C92">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February</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21</w:t>
      </w:r>
      <w:r w:rsidR="00B74A0B">
        <w:rPr>
          <w:rFonts w:ascii="Arial" w:hAnsi="Arial" w:cs="Arial"/>
          <w:szCs w:val="32"/>
        </w:rPr>
        <w:t xml:space="preserve"> M</w:t>
      </w:r>
      <w:r w:rsidRPr="0063775B">
        <w:rPr>
          <w:rFonts w:ascii="Arial" w:hAnsi="Arial" w:cs="Arial"/>
          <w:szCs w:val="32"/>
        </w:rPr>
        <w:t>, which represents $</w:t>
      </w:r>
      <w:r>
        <w:rPr>
          <w:rFonts w:ascii="Arial" w:hAnsi="Arial" w:cs="Arial"/>
          <w:szCs w:val="32"/>
        </w:rPr>
        <w:t>3.36</w:t>
      </w:r>
      <w:r w:rsidR="0078145B">
        <w:rPr>
          <w:rFonts w:ascii="Arial" w:hAnsi="Arial" w:cs="Arial"/>
          <w:szCs w:val="32"/>
        </w:rPr>
        <w:t xml:space="preserve"> M</w:t>
      </w:r>
      <w:r w:rsidRPr="0063775B">
        <w:rPr>
          <w:rFonts w:ascii="Arial" w:hAnsi="Arial" w:cs="Arial"/>
          <w:szCs w:val="32"/>
        </w:rPr>
        <w:t xml:space="preserve"> favourable variance compared to the year-to-date budget.</w:t>
      </w:r>
    </w:p>
    <w:p w14:paraId="0316273C" w14:textId="77777777" w:rsidR="005E5C92" w:rsidRPr="002F5D2B" w:rsidRDefault="005E5C92" w:rsidP="005E5C92">
      <w:pPr>
        <w:jc w:val="both"/>
        <w:rPr>
          <w:rFonts w:ascii="Arial" w:hAnsi="Arial" w:cs="Arial"/>
          <w:szCs w:val="32"/>
        </w:rPr>
      </w:pPr>
    </w:p>
    <w:p w14:paraId="03EBE485" w14:textId="77777777" w:rsidR="005E5C92" w:rsidRDefault="005E5C92" w:rsidP="005E5C92">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0BAA6CE2" w14:textId="77777777" w:rsidR="005E5C92" w:rsidRDefault="005E5C92" w:rsidP="005E5C92">
      <w:pPr>
        <w:jc w:val="both"/>
        <w:rPr>
          <w:rFonts w:ascii="Arial" w:hAnsi="Arial" w:cs="Arial"/>
          <w:b/>
          <w:szCs w:val="32"/>
        </w:rPr>
      </w:pPr>
    </w:p>
    <w:p w14:paraId="241FC4CE" w14:textId="77777777" w:rsidR="005E5C92" w:rsidRPr="002F5D2B" w:rsidRDefault="005E5C92" w:rsidP="005E5C92">
      <w:pPr>
        <w:jc w:val="both"/>
        <w:rPr>
          <w:rFonts w:ascii="Arial" w:hAnsi="Arial" w:cs="Arial"/>
          <w:b/>
          <w:szCs w:val="32"/>
        </w:rPr>
      </w:pPr>
      <w:r w:rsidRPr="002F5D2B">
        <w:rPr>
          <w:rFonts w:ascii="Arial" w:hAnsi="Arial" w:cs="Arial"/>
          <w:b/>
          <w:szCs w:val="32"/>
        </w:rPr>
        <w:t>Governance</w:t>
      </w:r>
    </w:p>
    <w:p w14:paraId="71CDCB95" w14:textId="77777777" w:rsidR="005E5C92" w:rsidRPr="008C7AF3" w:rsidRDefault="005E5C92" w:rsidP="005E5C92">
      <w:pPr>
        <w:jc w:val="both"/>
        <w:rPr>
          <w:rFonts w:ascii="Arial" w:hAnsi="Arial" w:cs="Arial"/>
          <w:szCs w:val="32"/>
        </w:rPr>
      </w:pPr>
    </w:p>
    <w:p w14:paraId="68EE310C" w14:textId="6CDF67C9" w:rsidR="005E5C92" w:rsidRPr="005E5C92" w:rsidRDefault="005E5C92" w:rsidP="005E5C92">
      <w:pPr>
        <w:jc w:val="both"/>
        <w:rPr>
          <w:rFonts w:ascii="Arial" w:hAnsi="Arial" w:cs="Arial"/>
          <w:szCs w:val="32"/>
        </w:rPr>
      </w:pPr>
      <w:r w:rsidRPr="005E5C92">
        <w:rPr>
          <w:rFonts w:ascii="Arial" w:hAnsi="Arial" w:cs="Arial"/>
          <w:szCs w:val="32"/>
        </w:rPr>
        <w:t>Expenditure:</w:t>
      </w:r>
      <w:r w:rsidRPr="005E5C92">
        <w:rPr>
          <w:rFonts w:ascii="Arial" w:hAnsi="Arial" w:cs="Arial"/>
          <w:szCs w:val="32"/>
        </w:rPr>
        <w:tab/>
      </w:r>
      <w:r>
        <w:rPr>
          <w:rFonts w:ascii="Arial" w:hAnsi="Arial" w:cs="Arial"/>
          <w:szCs w:val="32"/>
        </w:rPr>
        <w:tab/>
      </w:r>
      <w:r w:rsidRPr="005E5C92">
        <w:rPr>
          <w:rFonts w:ascii="Arial" w:hAnsi="Arial" w:cs="Arial"/>
          <w:szCs w:val="32"/>
        </w:rPr>
        <w:t xml:space="preserve">Favourable variance of </w:t>
      </w:r>
      <w:r w:rsidRPr="005E5C92">
        <w:rPr>
          <w:rFonts w:ascii="Arial" w:hAnsi="Arial" w:cs="Arial"/>
          <w:szCs w:val="32"/>
        </w:rPr>
        <w:tab/>
        <w:t>$ 299,798</w:t>
      </w:r>
    </w:p>
    <w:p w14:paraId="14DC9226" w14:textId="519D7BC3" w:rsidR="005E5C92" w:rsidRPr="005E5C92" w:rsidRDefault="005E5C92" w:rsidP="005E5C92">
      <w:pPr>
        <w:jc w:val="both"/>
        <w:rPr>
          <w:rFonts w:ascii="Arial" w:hAnsi="Arial" w:cs="Arial"/>
          <w:szCs w:val="32"/>
        </w:rPr>
      </w:pPr>
      <w:r w:rsidRPr="005E5C92">
        <w:rPr>
          <w:rFonts w:ascii="Arial" w:hAnsi="Arial" w:cs="Arial"/>
          <w:szCs w:val="32"/>
        </w:rPr>
        <w:t>Revenue:</w:t>
      </w:r>
      <w:r w:rsidRPr="005E5C92">
        <w:rPr>
          <w:rFonts w:ascii="Arial" w:hAnsi="Arial" w:cs="Arial"/>
          <w:szCs w:val="32"/>
        </w:rPr>
        <w:tab/>
      </w:r>
      <w:r>
        <w:rPr>
          <w:rFonts w:ascii="Arial" w:hAnsi="Arial" w:cs="Arial"/>
          <w:szCs w:val="32"/>
        </w:rPr>
        <w:tab/>
      </w:r>
      <w:r w:rsidRPr="005E5C92">
        <w:rPr>
          <w:rFonts w:ascii="Arial" w:hAnsi="Arial" w:cs="Arial"/>
          <w:szCs w:val="32"/>
        </w:rPr>
        <w:t>Unfavourable variance of</w:t>
      </w:r>
      <w:r w:rsidRPr="005E5C92">
        <w:rPr>
          <w:rFonts w:ascii="Arial" w:hAnsi="Arial" w:cs="Arial"/>
          <w:szCs w:val="32"/>
        </w:rPr>
        <w:tab/>
        <w:t>$(127,762)</w:t>
      </w:r>
    </w:p>
    <w:p w14:paraId="7215E3F2" w14:textId="77777777" w:rsidR="005E5C92" w:rsidRPr="002F5D2B" w:rsidRDefault="005E5C92" w:rsidP="005E5C92">
      <w:pPr>
        <w:jc w:val="both"/>
        <w:rPr>
          <w:rFonts w:ascii="Arial" w:hAnsi="Arial" w:cs="Arial"/>
          <w:szCs w:val="32"/>
        </w:rPr>
      </w:pPr>
    </w:p>
    <w:p w14:paraId="4CD6AD67" w14:textId="77777777" w:rsidR="005E5C92" w:rsidRPr="00F61940" w:rsidRDefault="005E5C92" w:rsidP="005E5C92">
      <w:pPr>
        <w:jc w:val="both"/>
        <w:rPr>
          <w:rFonts w:ascii="Arial" w:hAnsi="Arial" w:cs="Arial"/>
          <w:szCs w:val="32"/>
        </w:rPr>
      </w:pPr>
      <w:bookmarkStart w:id="59" w:name="_Hlk490556413"/>
      <w:r w:rsidRPr="00F61940">
        <w:rPr>
          <w:rFonts w:ascii="Arial" w:hAnsi="Arial" w:cs="Arial"/>
          <w:szCs w:val="32"/>
        </w:rPr>
        <w:t xml:space="preserve">The favourable expenditure variance is mainly due to </w:t>
      </w:r>
      <w:r>
        <w:rPr>
          <w:rFonts w:ascii="Arial" w:hAnsi="Arial" w:cs="Arial"/>
          <w:szCs w:val="32"/>
        </w:rPr>
        <w:t xml:space="preserve">lower expenditure for the WESROC project by $161k, and professional fees, special projects and office communications of </w:t>
      </w:r>
      <w:r w:rsidRPr="00F61940">
        <w:rPr>
          <w:rFonts w:ascii="Arial" w:hAnsi="Arial" w:cs="Arial"/>
          <w:szCs w:val="32"/>
        </w:rPr>
        <w:t>$</w:t>
      </w:r>
      <w:r>
        <w:rPr>
          <w:rFonts w:ascii="Arial" w:hAnsi="Arial" w:cs="Arial"/>
          <w:szCs w:val="32"/>
        </w:rPr>
        <w:t>135</w:t>
      </w:r>
      <w:r w:rsidRPr="00F61940">
        <w:rPr>
          <w:rFonts w:ascii="Arial" w:hAnsi="Arial" w:cs="Arial"/>
          <w:szCs w:val="32"/>
        </w:rPr>
        <w:t>k</w:t>
      </w:r>
      <w:r>
        <w:rPr>
          <w:rFonts w:ascii="Arial" w:hAnsi="Arial" w:cs="Arial"/>
          <w:szCs w:val="32"/>
        </w:rPr>
        <w:t xml:space="preserve"> not expensed yet. </w:t>
      </w:r>
      <w:bookmarkEnd w:id="59"/>
    </w:p>
    <w:p w14:paraId="62C7373C" w14:textId="77777777" w:rsidR="005E5C92" w:rsidRPr="00F61940" w:rsidRDefault="005E5C92" w:rsidP="005E5C92">
      <w:pPr>
        <w:jc w:val="both"/>
        <w:rPr>
          <w:rFonts w:ascii="Arial" w:hAnsi="Arial" w:cs="Arial"/>
          <w:szCs w:val="32"/>
        </w:rPr>
      </w:pPr>
    </w:p>
    <w:p w14:paraId="0F9EEB71" w14:textId="77777777" w:rsidR="005E5C92" w:rsidRPr="00F61940" w:rsidRDefault="005E5C92" w:rsidP="005E5C92">
      <w:pPr>
        <w:jc w:val="both"/>
        <w:rPr>
          <w:rFonts w:ascii="Arial" w:hAnsi="Arial" w:cs="Arial"/>
          <w:szCs w:val="32"/>
        </w:rPr>
      </w:pPr>
      <w:r w:rsidRPr="00683023">
        <w:rPr>
          <w:rFonts w:ascii="Arial" w:hAnsi="Arial" w:cs="Arial"/>
          <w:szCs w:val="32"/>
        </w:rPr>
        <w:t xml:space="preserve">The unfavourable revenue variance is </w:t>
      </w:r>
      <w:r>
        <w:rPr>
          <w:rFonts w:ascii="Arial" w:hAnsi="Arial" w:cs="Arial"/>
          <w:szCs w:val="32"/>
        </w:rPr>
        <w:t xml:space="preserve">mainly </w:t>
      </w:r>
      <w:r w:rsidRPr="00683023">
        <w:rPr>
          <w:rFonts w:ascii="Arial" w:hAnsi="Arial" w:cs="Arial"/>
          <w:szCs w:val="32"/>
        </w:rPr>
        <w:t>due to l</w:t>
      </w:r>
      <w:r>
        <w:rPr>
          <w:rFonts w:ascii="Arial" w:hAnsi="Arial" w:cs="Arial"/>
          <w:szCs w:val="32"/>
        </w:rPr>
        <w:t>ower</w:t>
      </w:r>
      <w:r w:rsidRPr="00683023">
        <w:rPr>
          <w:rFonts w:ascii="Arial" w:hAnsi="Arial" w:cs="Arial"/>
          <w:szCs w:val="32"/>
        </w:rPr>
        <w:t xml:space="preserve"> revenue from </w:t>
      </w:r>
      <w:r>
        <w:rPr>
          <w:rFonts w:ascii="Arial" w:hAnsi="Arial" w:cs="Arial"/>
          <w:szCs w:val="32"/>
        </w:rPr>
        <w:t>WESROC corresponding with the lower expenditure</w:t>
      </w:r>
      <w:r w:rsidRPr="00683023">
        <w:rPr>
          <w:rFonts w:ascii="Arial" w:hAnsi="Arial" w:cs="Arial"/>
          <w:szCs w:val="32"/>
        </w:rPr>
        <w:t>.</w:t>
      </w:r>
    </w:p>
    <w:p w14:paraId="5EBAFE14" w14:textId="77777777" w:rsidR="005E5C92" w:rsidRPr="00F61940" w:rsidRDefault="005E5C92" w:rsidP="005E5C92">
      <w:pPr>
        <w:jc w:val="both"/>
        <w:rPr>
          <w:rFonts w:ascii="Arial" w:hAnsi="Arial" w:cs="Arial"/>
          <w:szCs w:val="32"/>
        </w:rPr>
      </w:pPr>
    </w:p>
    <w:p w14:paraId="46B22FAA" w14:textId="77777777" w:rsidR="005E5C92" w:rsidRPr="00F61940" w:rsidRDefault="005E5C92" w:rsidP="005E5C92">
      <w:pPr>
        <w:jc w:val="both"/>
        <w:rPr>
          <w:rFonts w:ascii="Arial" w:hAnsi="Arial" w:cs="Arial"/>
          <w:b/>
          <w:szCs w:val="32"/>
        </w:rPr>
      </w:pPr>
      <w:r w:rsidRPr="00F61940">
        <w:rPr>
          <w:rFonts w:ascii="Arial" w:hAnsi="Arial" w:cs="Arial"/>
          <w:b/>
          <w:szCs w:val="32"/>
        </w:rPr>
        <w:t>Corporate and Strategy</w:t>
      </w:r>
    </w:p>
    <w:p w14:paraId="0B948446" w14:textId="51B2BAE8" w:rsidR="005E5C92" w:rsidRDefault="005E5C92" w:rsidP="005E5C92">
      <w:pPr>
        <w:jc w:val="both"/>
        <w:rPr>
          <w:rFonts w:ascii="Arial" w:hAnsi="Arial" w:cs="Arial"/>
          <w:b/>
          <w:szCs w:val="32"/>
        </w:rPr>
      </w:pPr>
    </w:p>
    <w:p w14:paraId="10057190" w14:textId="0F65720F" w:rsidR="005E5C92" w:rsidRPr="005E5C92" w:rsidRDefault="005E5C92" w:rsidP="005E5C92">
      <w:pPr>
        <w:jc w:val="both"/>
        <w:rPr>
          <w:rFonts w:ascii="Arial" w:hAnsi="Arial" w:cs="Arial"/>
          <w:szCs w:val="32"/>
        </w:rPr>
      </w:pPr>
      <w:r w:rsidRPr="005E5C92">
        <w:rPr>
          <w:rFonts w:ascii="Arial" w:hAnsi="Arial" w:cs="Arial"/>
          <w:szCs w:val="32"/>
        </w:rPr>
        <w:t>Expenditure:</w:t>
      </w:r>
      <w:r>
        <w:rPr>
          <w:rFonts w:ascii="Arial" w:hAnsi="Arial" w:cs="Arial"/>
          <w:szCs w:val="32"/>
        </w:rPr>
        <w:tab/>
      </w:r>
      <w:r w:rsidRPr="005E5C92">
        <w:rPr>
          <w:rFonts w:ascii="Arial" w:hAnsi="Arial" w:cs="Arial"/>
          <w:szCs w:val="32"/>
        </w:rPr>
        <w:tab/>
        <w:t xml:space="preserve">Favourable variance of </w:t>
      </w:r>
      <w:r w:rsidRPr="005E5C92">
        <w:rPr>
          <w:rFonts w:ascii="Arial" w:hAnsi="Arial" w:cs="Arial"/>
          <w:szCs w:val="32"/>
        </w:rPr>
        <w:tab/>
        <w:t>$ 309,954</w:t>
      </w:r>
    </w:p>
    <w:p w14:paraId="50B92448" w14:textId="41D55C40" w:rsidR="005E5C92" w:rsidRDefault="005E5C92" w:rsidP="005E5C92">
      <w:pPr>
        <w:jc w:val="both"/>
        <w:rPr>
          <w:rFonts w:ascii="Arial" w:hAnsi="Arial" w:cs="Arial"/>
          <w:szCs w:val="32"/>
        </w:rPr>
      </w:pPr>
      <w:r w:rsidRPr="005E5C92">
        <w:rPr>
          <w:rFonts w:ascii="Arial" w:hAnsi="Arial" w:cs="Arial"/>
          <w:szCs w:val="32"/>
        </w:rPr>
        <w:t>Revenue:</w:t>
      </w:r>
      <w:r w:rsidRPr="005E5C92">
        <w:rPr>
          <w:rFonts w:ascii="Arial" w:hAnsi="Arial" w:cs="Arial"/>
          <w:szCs w:val="32"/>
        </w:rPr>
        <w:tab/>
      </w:r>
      <w:r>
        <w:rPr>
          <w:rFonts w:ascii="Arial" w:hAnsi="Arial" w:cs="Arial"/>
          <w:szCs w:val="32"/>
        </w:rPr>
        <w:tab/>
      </w:r>
      <w:r w:rsidRPr="005E5C92">
        <w:rPr>
          <w:rFonts w:ascii="Arial" w:hAnsi="Arial" w:cs="Arial"/>
          <w:szCs w:val="32"/>
        </w:rPr>
        <w:t>Favourable variance of</w:t>
      </w:r>
      <w:r w:rsidRPr="005E5C92">
        <w:rPr>
          <w:rFonts w:ascii="Arial" w:hAnsi="Arial" w:cs="Arial"/>
          <w:szCs w:val="32"/>
        </w:rPr>
        <w:tab/>
        <w:t>$ 510,631</w:t>
      </w:r>
    </w:p>
    <w:p w14:paraId="2DEA44FD" w14:textId="77777777" w:rsidR="005E5C92" w:rsidRPr="00F61940" w:rsidRDefault="005E5C92" w:rsidP="005E5C92">
      <w:pPr>
        <w:jc w:val="both"/>
        <w:rPr>
          <w:rFonts w:ascii="Arial" w:hAnsi="Arial" w:cs="Arial"/>
          <w:szCs w:val="32"/>
        </w:rPr>
      </w:pPr>
    </w:p>
    <w:p w14:paraId="5BA3165E" w14:textId="77777777" w:rsidR="005E5C92" w:rsidRDefault="005E5C92" w:rsidP="005E5C92">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mainly due to timing differences in the use of ICT professional services and expenses of $206k. Some savings on customer service and IT salary of $120k due to delay in filling vacancies.</w:t>
      </w:r>
    </w:p>
    <w:p w14:paraId="1A9E030B" w14:textId="77777777" w:rsidR="005E5C92" w:rsidRPr="00F61940" w:rsidRDefault="005E5C92" w:rsidP="005E5C92">
      <w:pPr>
        <w:jc w:val="both"/>
        <w:rPr>
          <w:rFonts w:ascii="Arial" w:hAnsi="Arial" w:cs="Arial"/>
          <w:szCs w:val="32"/>
        </w:rPr>
      </w:pPr>
    </w:p>
    <w:p w14:paraId="3AE7903E" w14:textId="77777777" w:rsidR="005E5C92" w:rsidRPr="00F61940" w:rsidRDefault="005E5C92" w:rsidP="005E5C92">
      <w:pPr>
        <w:jc w:val="both"/>
        <w:rPr>
          <w:rFonts w:ascii="Arial" w:hAnsi="Arial" w:cs="Arial"/>
          <w:szCs w:val="32"/>
        </w:rPr>
      </w:pPr>
      <w:r w:rsidRPr="00F61940">
        <w:rPr>
          <w:rFonts w:ascii="Arial" w:hAnsi="Arial" w:cs="Arial"/>
          <w:szCs w:val="32"/>
        </w:rPr>
        <w:t xml:space="preserve">Favourable revenue variance is due to </w:t>
      </w:r>
      <w:r>
        <w:rPr>
          <w:rFonts w:ascii="Arial" w:hAnsi="Arial" w:cs="Arial"/>
          <w:szCs w:val="32"/>
        </w:rPr>
        <w:t xml:space="preserve">timing difference of interest income $63k and </w:t>
      </w:r>
      <w:r w:rsidRPr="00F61940">
        <w:rPr>
          <w:rFonts w:ascii="Arial" w:hAnsi="Arial" w:cs="Arial"/>
          <w:szCs w:val="32"/>
        </w:rPr>
        <w:t>higher rates</w:t>
      </w:r>
      <w:r>
        <w:rPr>
          <w:rFonts w:ascii="Arial" w:hAnsi="Arial" w:cs="Arial"/>
          <w:szCs w:val="32"/>
        </w:rPr>
        <w:t xml:space="preserve"> </w:t>
      </w:r>
      <w:r w:rsidRPr="00F61940">
        <w:rPr>
          <w:rFonts w:ascii="Arial" w:hAnsi="Arial" w:cs="Arial"/>
          <w:szCs w:val="32"/>
        </w:rPr>
        <w:t>revenue</w:t>
      </w:r>
      <w:r>
        <w:rPr>
          <w:rFonts w:ascii="Arial" w:hAnsi="Arial" w:cs="Arial"/>
          <w:szCs w:val="32"/>
        </w:rPr>
        <w:t xml:space="preserve"> of $420k.</w:t>
      </w:r>
      <w:r w:rsidRPr="00F61940">
        <w:rPr>
          <w:rFonts w:ascii="Arial" w:hAnsi="Arial" w:cs="Arial"/>
          <w:szCs w:val="32"/>
        </w:rPr>
        <w:t xml:space="preserve"> </w:t>
      </w:r>
      <w:r>
        <w:rPr>
          <w:rFonts w:ascii="Arial" w:hAnsi="Arial" w:cs="Arial"/>
          <w:szCs w:val="32"/>
        </w:rPr>
        <w:t xml:space="preserve">The higher rates income is mainly from higher interim rates and profiling issue. The rates income for February YTD Actual is $23.77 M compared to the February YTD Budget of $23.35 M and the Annual Budget of $23.45 M. </w:t>
      </w:r>
      <w:r w:rsidRPr="00900ED1">
        <w:rPr>
          <w:rFonts w:ascii="Arial" w:hAnsi="Arial" w:cs="Arial"/>
          <w:szCs w:val="32"/>
        </w:rPr>
        <w:t xml:space="preserve">The higher rates revenue </w:t>
      </w:r>
      <w:r>
        <w:rPr>
          <w:rFonts w:ascii="Arial" w:hAnsi="Arial" w:cs="Arial"/>
          <w:szCs w:val="32"/>
        </w:rPr>
        <w:t>of</w:t>
      </w:r>
      <w:r w:rsidRPr="00900ED1">
        <w:rPr>
          <w:rFonts w:ascii="Arial" w:hAnsi="Arial" w:cs="Arial"/>
          <w:szCs w:val="32"/>
        </w:rPr>
        <w:t xml:space="preserve"> $163k from back rates from 2012/13 to 2016/17</w:t>
      </w:r>
      <w:r>
        <w:rPr>
          <w:rFonts w:ascii="Arial" w:hAnsi="Arial" w:cs="Arial"/>
          <w:szCs w:val="32"/>
        </w:rPr>
        <w:t xml:space="preserve"> included in the income of previous months based on erroneous information from Landgate have been reversed in February.</w:t>
      </w:r>
    </w:p>
    <w:p w14:paraId="60956CCB" w14:textId="388F9FC4" w:rsidR="005E5C92" w:rsidRDefault="005E5C92" w:rsidP="005E5C92">
      <w:pPr>
        <w:jc w:val="both"/>
        <w:rPr>
          <w:rFonts w:ascii="Arial" w:hAnsi="Arial" w:cs="Arial"/>
          <w:szCs w:val="32"/>
        </w:rPr>
      </w:pPr>
    </w:p>
    <w:p w14:paraId="78F0FA17" w14:textId="4FB74708" w:rsidR="00152C96" w:rsidRDefault="00152C96" w:rsidP="005E5C92">
      <w:pPr>
        <w:jc w:val="both"/>
        <w:rPr>
          <w:rFonts w:ascii="Arial" w:hAnsi="Arial" w:cs="Arial"/>
          <w:szCs w:val="32"/>
        </w:rPr>
      </w:pPr>
    </w:p>
    <w:p w14:paraId="452CCF5A" w14:textId="77777777" w:rsidR="00152C96" w:rsidRPr="00F61940" w:rsidRDefault="00152C96" w:rsidP="005E5C92">
      <w:pPr>
        <w:jc w:val="both"/>
        <w:rPr>
          <w:rFonts w:ascii="Arial" w:hAnsi="Arial" w:cs="Arial"/>
          <w:szCs w:val="32"/>
        </w:rPr>
      </w:pPr>
    </w:p>
    <w:p w14:paraId="5F7B9284" w14:textId="77777777" w:rsidR="005E5C92" w:rsidRPr="00F61940" w:rsidRDefault="005E5C92" w:rsidP="005E5C92">
      <w:pPr>
        <w:jc w:val="both"/>
        <w:rPr>
          <w:rFonts w:ascii="Arial" w:hAnsi="Arial" w:cs="Arial"/>
          <w:b/>
          <w:szCs w:val="32"/>
        </w:rPr>
      </w:pPr>
      <w:r w:rsidRPr="00F61940">
        <w:rPr>
          <w:rFonts w:ascii="Arial" w:hAnsi="Arial" w:cs="Arial"/>
          <w:b/>
          <w:szCs w:val="32"/>
        </w:rPr>
        <w:lastRenderedPageBreak/>
        <w:t>Community Development</w:t>
      </w:r>
      <w:r>
        <w:rPr>
          <w:rFonts w:ascii="Arial" w:hAnsi="Arial" w:cs="Arial"/>
          <w:b/>
          <w:szCs w:val="32"/>
        </w:rPr>
        <w:t xml:space="preserve"> and Services</w:t>
      </w:r>
    </w:p>
    <w:p w14:paraId="22B0CBF0" w14:textId="77777777" w:rsidR="005E5C92" w:rsidRPr="00F61940" w:rsidRDefault="005E5C92" w:rsidP="005E5C92">
      <w:pPr>
        <w:jc w:val="both"/>
        <w:rPr>
          <w:rFonts w:ascii="Arial" w:hAnsi="Arial" w:cs="Arial"/>
          <w:b/>
          <w:szCs w:val="32"/>
        </w:rPr>
      </w:pPr>
    </w:p>
    <w:p w14:paraId="2D42F0E2" w14:textId="4DBA1CB3" w:rsidR="005E5C92" w:rsidRPr="005E5C92" w:rsidRDefault="005E5C92" w:rsidP="005E5C92">
      <w:pPr>
        <w:jc w:val="both"/>
        <w:rPr>
          <w:rFonts w:ascii="Arial" w:hAnsi="Arial" w:cs="Arial"/>
          <w:szCs w:val="32"/>
        </w:rPr>
      </w:pPr>
      <w:r w:rsidRPr="005E5C92">
        <w:rPr>
          <w:rFonts w:ascii="Arial" w:hAnsi="Arial" w:cs="Arial"/>
          <w:szCs w:val="32"/>
        </w:rPr>
        <w:t>Expenditure:</w:t>
      </w:r>
      <w:r w:rsidRPr="005E5C92">
        <w:rPr>
          <w:rFonts w:ascii="Arial" w:hAnsi="Arial" w:cs="Arial"/>
          <w:szCs w:val="32"/>
        </w:rPr>
        <w:tab/>
      </w:r>
      <w:r>
        <w:rPr>
          <w:rFonts w:ascii="Arial" w:hAnsi="Arial" w:cs="Arial"/>
          <w:szCs w:val="32"/>
        </w:rPr>
        <w:tab/>
      </w:r>
      <w:r w:rsidRPr="005E5C92">
        <w:rPr>
          <w:rFonts w:ascii="Arial" w:hAnsi="Arial" w:cs="Arial"/>
          <w:szCs w:val="32"/>
        </w:rPr>
        <w:t xml:space="preserve">Favourable variance of </w:t>
      </w:r>
      <w:r w:rsidRPr="005E5C92">
        <w:rPr>
          <w:rFonts w:ascii="Arial" w:hAnsi="Arial" w:cs="Arial"/>
          <w:szCs w:val="32"/>
        </w:rPr>
        <w:tab/>
        <w:t xml:space="preserve"> $491,134</w:t>
      </w:r>
    </w:p>
    <w:p w14:paraId="47E2E7AC" w14:textId="77EBE5C0" w:rsidR="005E5C92" w:rsidRPr="005E5C92" w:rsidRDefault="005E5C92" w:rsidP="005E5C92">
      <w:pPr>
        <w:jc w:val="both"/>
        <w:rPr>
          <w:rFonts w:ascii="Arial" w:hAnsi="Arial" w:cs="Arial"/>
          <w:szCs w:val="32"/>
        </w:rPr>
      </w:pPr>
      <w:r w:rsidRPr="005E5C92">
        <w:rPr>
          <w:rFonts w:ascii="Arial" w:hAnsi="Arial" w:cs="Arial"/>
          <w:szCs w:val="32"/>
        </w:rPr>
        <w:t>Revenue:</w:t>
      </w:r>
      <w:r w:rsidRPr="005E5C92">
        <w:rPr>
          <w:rFonts w:ascii="Arial" w:hAnsi="Arial" w:cs="Arial"/>
          <w:szCs w:val="32"/>
        </w:rPr>
        <w:tab/>
      </w:r>
      <w:r>
        <w:rPr>
          <w:rFonts w:ascii="Arial" w:hAnsi="Arial" w:cs="Arial"/>
          <w:szCs w:val="32"/>
        </w:rPr>
        <w:tab/>
      </w:r>
      <w:r w:rsidRPr="005E5C92">
        <w:rPr>
          <w:rFonts w:ascii="Arial" w:hAnsi="Arial" w:cs="Arial"/>
          <w:szCs w:val="32"/>
        </w:rPr>
        <w:t>Favourable variance of</w:t>
      </w:r>
      <w:r w:rsidRPr="005E5C92">
        <w:rPr>
          <w:rFonts w:ascii="Arial" w:hAnsi="Arial" w:cs="Arial"/>
          <w:szCs w:val="32"/>
        </w:rPr>
        <w:tab/>
        <w:t xml:space="preserve">  $154,395</w:t>
      </w:r>
    </w:p>
    <w:p w14:paraId="39288A8D" w14:textId="19B4A591" w:rsidR="005E5C92" w:rsidRDefault="005E5C92" w:rsidP="005E5C92">
      <w:pPr>
        <w:jc w:val="both"/>
        <w:rPr>
          <w:rFonts w:ascii="Arial" w:hAnsi="Arial" w:cs="Arial"/>
          <w:b/>
          <w:szCs w:val="32"/>
        </w:rPr>
      </w:pPr>
    </w:p>
    <w:p w14:paraId="66DE95D0" w14:textId="77777777" w:rsidR="005E5C92" w:rsidRPr="00F61940" w:rsidRDefault="005E5C92" w:rsidP="005E5C92">
      <w:pPr>
        <w:jc w:val="both"/>
        <w:rPr>
          <w:rFonts w:ascii="Arial" w:hAnsi="Arial" w:cs="Arial"/>
          <w:szCs w:val="32"/>
        </w:rPr>
      </w:pPr>
      <w:bookmarkStart w:id="60" w:name="_Hlk490559608"/>
      <w:r w:rsidRPr="00F61940">
        <w:rPr>
          <w:rFonts w:ascii="Arial" w:hAnsi="Arial" w:cs="Arial"/>
          <w:szCs w:val="32"/>
        </w:rPr>
        <w:t>The favourable expenditure variance is mainly due to expenses not expended yet for community donations of $</w:t>
      </w:r>
      <w:r>
        <w:rPr>
          <w:rFonts w:ascii="Arial" w:hAnsi="Arial" w:cs="Arial"/>
          <w:szCs w:val="32"/>
        </w:rPr>
        <w:t>49</w:t>
      </w:r>
      <w:r w:rsidRPr="00F61940">
        <w:rPr>
          <w:rFonts w:ascii="Arial" w:hAnsi="Arial" w:cs="Arial"/>
          <w:szCs w:val="32"/>
        </w:rPr>
        <w:t>k</w:t>
      </w:r>
      <w:r>
        <w:rPr>
          <w:rFonts w:ascii="Arial" w:hAnsi="Arial" w:cs="Arial"/>
          <w:szCs w:val="32"/>
        </w:rPr>
        <w:t xml:space="preserve">, special projects of $17k and operational activities of $46k. Also, </w:t>
      </w:r>
      <w:r w:rsidRPr="00F61940">
        <w:rPr>
          <w:rFonts w:ascii="Arial" w:hAnsi="Arial" w:cs="Arial"/>
          <w:szCs w:val="32"/>
        </w:rPr>
        <w:t xml:space="preserve">Tresillian </w:t>
      </w:r>
      <w:r>
        <w:rPr>
          <w:rFonts w:ascii="Arial" w:hAnsi="Arial" w:cs="Arial"/>
          <w:szCs w:val="32"/>
        </w:rPr>
        <w:t>courses</w:t>
      </w:r>
      <w:r w:rsidRPr="00F61940">
        <w:rPr>
          <w:rFonts w:ascii="Arial" w:hAnsi="Arial" w:cs="Arial"/>
          <w:szCs w:val="32"/>
        </w:rPr>
        <w:t xml:space="preserve"> fees</w:t>
      </w:r>
      <w:r>
        <w:rPr>
          <w:rFonts w:ascii="Arial" w:hAnsi="Arial" w:cs="Arial"/>
          <w:szCs w:val="32"/>
        </w:rPr>
        <w:t>,</w:t>
      </w:r>
      <w:r w:rsidRPr="00F61940">
        <w:rPr>
          <w:rFonts w:ascii="Arial" w:hAnsi="Arial" w:cs="Arial"/>
          <w:szCs w:val="32"/>
        </w:rPr>
        <w:t xml:space="preserve"> </w:t>
      </w:r>
      <w:r>
        <w:rPr>
          <w:rFonts w:ascii="Arial" w:hAnsi="Arial" w:cs="Arial"/>
          <w:szCs w:val="32"/>
        </w:rPr>
        <w:t xml:space="preserve">NCC expenses and other Nedlands Library expenses </w:t>
      </w:r>
      <w:r w:rsidRPr="00F61940">
        <w:rPr>
          <w:rFonts w:ascii="Arial" w:hAnsi="Arial" w:cs="Arial"/>
          <w:szCs w:val="32"/>
        </w:rPr>
        <w:t>of $</w:t>
      </w:r>
      <w:r>
        <w:rPr>
          <w:rFonts w:ascii="Arial" w:hAnsi="Arial" w:cs="Arial"/>
          <w:szCs w:val="32"/>
        </w:rPr>
        <w:t>209</w:t>
      </w:r>
      <w:r w:rsidRPr="00F61940">
        <w:rPr>
          <w:rFonts w:ascii="Arial" w:hAnsi="Arial" w:cs="Arial"/>
          <w:szCs w:val="32"/>
        </w:rPr>
        <w:t>k</w:t>
      </w:r>
      <w:r>
        <w:rPr>
          <w:rFonts w:ascii="Arial" w:hAnsi="Arial" w:cs="Arial"/>
          <w:szCs w:val="32"/>
        </w:rPr>
        <w:t xml:space="preserve"> hasn’t been expensed</w:t>
      </w:r>
      <w:r w:rsidRPr="00F61940">
        <w:rPr>
          <w:rFonts w:ascii="Arial" w:hAnsi="Arial" w:cs="Arial"/>
          <w:szCs w:val="32"/>
        </w:rPr>
        <w:t xml:space="preserve">. </w:t>
      </w:r>
      <w:r>
        <w:rPr>
          <w:rFonts w:ascii="Arial" w:hAnsi="Arial" w:cs="Arial"/>
          <w:szCs w:val="32"/>
        </w:rPr>
        <w:t>Salaries and other employee expenses is lower by</w:t>
      </w:r>
      <w:r w:rsidRPr="00F61940">
        <w:rPr>
          <w:rFonts w:ascii="Arial" w:hAnsi="Arial" w:cs="Arial"/>
          <w:szCs w:val="32"/>
        </w:rPr>
        <w:t xml:space="preserve"> $</w:t>
      </w:r>
      <w:r>
        <w:rPr>
          <w:rFonts w:ascii="Arial" w:hAnsi="Arial" w:cs="Arial"/>
          <w:szCs w:val="32"/>
        </w:rPr>
        <w:t>144</w:t>
      </w:r>
      <w:r w:rsidRPr="00F61940">
        <w:rPr>
          <w:rFonts w:ascii="Arial" w:hAnsi="Arial" w:cs="Arial"/>
          <w:szCs w:val="32"/>
        </w:rPr>
        <w:t xml:space="preserve">k </w:t>
      </w:r>
      <w:bookmarkStart w:id="61" w:name="_Hlk524616624"/>
      <w:r w:rsidRPr="00F61940">
        <w:rPr>
          <w:rFonts w:ascii="Arial" w:hAnsi="Arial" w:cs="Arial"/>
          <w:szCs w:val="32"/>
        </w:rPr>
        <w:t xml:space="preserve">mainly due to </w:t>
      </w:r>
      <w:r>
        <w:rPr>
          <w:rFonts w:ascii="Arial" w:hAnsi="Arial" w:cs="Arial"/>
          <w:szCs w:val="32"/>
        </w:rPr>
        <w:t>delay in filling vacant positions</w:t>
      </w:r>
      <w:r w:rsidRPr="00F61940">
        <w:rPr>
          <w:rFonts w:ascii="Arial" w:hAnsi="Arial" w:cs="Arial"/>
          <w:szCs w:val="32"/>
        </w:rPr>
        <w:t>, and timing differences.</w:t>
      </w:r>
      <w:bookmarkEnd w:id="61"/>
    </w:p>
    <w:bookmarkEnd w:id="60"/>
    <w:p w14:paraId="04262EB9" w14:textId="77777777" w:rsidR="005E5C92" w:rsidRPr="00F61940" w:rsidRDefault="005E5C92" w:rsidP="005E5C92">
      <w:pPr>
        <w:jc w:val="both"/>
        <w:rPr>
          <w:rFonts w:ascii="Arial" w:hAnsi="Arial" w:cs="Arial"/>
          <w:szCs w:val="32"/>
        </w:rPr>
      </w:pPr>
    </w:p>
    <w:p w14:paraId="47DB20BC" w14:textId="77777777" w:rsidR="005E5C92" w:rsidRDefault="005E5C92" w:rsidP="005E5C92">
      <w:pPr>
        <w:jc w:val="both"/>
        <w:rPr>
          <w:rFonts w:ascii="Arial" w:hAnsi="Arial" w:cs="Arial"/>
          <w:szCs w:val="32"/>
        </w:rPr>
      </w:pPr>
      <w:r w:rsidRPr="00F61940">
        <w:rPr>
          <w:rFonts w:ascii="Arial" w:hAnsi="Arial" w:cs="Arial"/>
          <w:szCs w:val="32"/>
        </w:rPr>
        <w:t xml:space="preserve">The </w:t>
      </w:r>
      <w:r>
        <w:rPr>
          <w:rFonts w:ascii="Arial" w:hAnsi="Arial" w:cs="Arial"/>
          <w:szCs w:val="32"/>
        </w:rPr>
        <w:t>F</w:t>
      </w:r>
      <w:r w:rsidRPr="00F61940">
        <w:rPr>
          <w:rFonts w:ascii="Arial" w:hAnsi="Arial" w:cs="Arial"/>
          <w:szCs w:val="32"/>
        </w:rPr>
        <w:t xml:space="preserve">avourable revenue variance is due to </w:t>
      </w:r>
      <w:r>
        <w:rPr>
          <w:rFonts w:ascii="Arial" w:hAnsi="Arial" w:cs="Arial"/>
          <w:szCs w:val="32"/>
        </w:rPr>
        <w:t>increase fees &amp; charges income from PRCC, Tresillian courses of $91k</w:t>
      </w:r>
      <w:r w:rsidRPr="00F61940">
        <w:rPr>
          <w:rFonts w:ascii="Arial" w:hAnsi="Arial" w:cs="Arial"/>
          <w:szCs w:val="32"/>
        </w:rPr>
        <w:t>.</w:t>
      </w:r>
      <w:r>
        <w:rPr>
          <w:rFonts w:ascii="Arial" w:hAnsi="Arial" w:cs="Arial"/>
          <w:szCs w:val="32"/>
        </w:rPr>
        <w:t xml:space="preserve"> Timing difference on Grant receipt for NCC of $38k also contributed to favourable variance.</w:t>
      </w:r>
    </w:p>
    <w:p w14:paraId="3C83A89C" w14:textId="24228514" w:rsidR="005E5C92" w:rsidRDefault="005E5C92" w:rsidP="005E5C92">
      <w:pPr>
        <w:jc w:val="both"/>
        <w:rPr>
          <w:rFonts w:ascii="Arial" w:hAnsi="Arial" w:cs="Arial"/>
          <w:szCs w:val="32"/>
        </w:rPr>
      </w:pPr>
    </w:p>
    <w:p w14:paraId="07299880" w14:textId="77777777" w:rsidR="00F52F26" w:rsidRPr="00F61940" w:rsidRDefault="00F52F26" w:rsidP="00F52F26">
      <w:pPr>
        <w:jc w:val="both"/>
        <w:rPr>
          <w:rFonts w:ascii="Arial" w:hAnsi="Arial" w:cs="Arial"/>
          <w:b/>
          <w:szCs w:val="32"/>
        </w:rPr>
      </w:pPr>
      <w:r w:rsidRPr="00F61940">
        <w:rPr>
          <w:rFonts w:ascii="Arial" w:hAnsi="Arial" w:cs="Arial"/>
          <w:b/>
          <w:szCs w:val="32"/>
        </w:rPr>
        <w:t>Planning and Development</w:t>
      </w:r>
    </w:p>
    <w:p w14:paraId="61CC1B66" w14:textId="500B6916" w:rsidR="00F52F26" w:rsidRDefault="00F52F26" w:rsidP="00F52F26">
      <w:pPr>
        <w:jc w:val="both"/>
        <w:rPr>
          <w:rFonts w:ascii="Arial" w:hAnsi="Arial" w:cs="Arial"/>
          <w:b/>
          <w:szCs w:val="32"/>
        </w:rPr>
      </w:pPr>
    </w:p>
    <w:p w14:paraId="2D899FA8" w14:textId="1795B5BB" w:rsidR="00F52F26" w:rsidRPr="00F52F26" w:rsidRDefault="00F52F26" w:rsidP="00F52F26">
      <w:pPr>
        <w:jc w:val="both"/>
        <w:rPr>
          <w:rFonts w:ascii="Arial" w:hAnsi="Arial" w:cs="Arial"/>
          <w:szCs w:val="32"/>
        </w:rPr>
      </w:pPr>
      <w:r w:rsidRPr="00F52F26">
        <w:rPr>
          <w:rFonts w:ascii="Arial" w:hAnsi="Arial" w:cs="Arial"/>
          <w:szCs w:val="32"/>
        </w:rPr>
        <w:t>Expenditure:</w:t>
      </w:r>
      <w:r w:rsidRPr="00F52F26">
        <w:rPr>
          <w:rFonts w:ascii="Arial" w:hAnsi="Arial" w:cs="Arial"/>
          <w:szCs w:val="32"/>
        </w:rPr>
        <w:tab/>
      </w:r>
      <w:r>
        <w:rPr>
          <w:rFonts w:ascii="Arial" w:hAnsi="Arial" w:cs="Arial"/>
          <w:szCs w:val="32"/>
        </w:rPr>
        <w:tab/>
      </w:r>
      <w:r w:rsidRPr="00F52F26">
        <w:rPr>
          <w:rFonts w:ascii="Arial" w:hAnsi="Arial" w:cs="Arial"/>
          <w:szCs w:val="32"/>
        </w:rPr>
        <w:t xml:space="preserve">Favourable variance of </w:t>
      </w:r>
      <w:r w:rsidRPr="00F52F26">
        <w:rPr>
          <w:rFonts w:ascii="Arial" w:hAnsi="Arial" w:cs="Arial"/>
          <w:szCs w:val="32"/>
        </w:rPr>
        <w:tab/>
        <w:t>$ 498,048</w:t>
      </w:r>
    </w:p>
    <w:p w14:paraId="60CB61C2" w14:textId="1E35D587" w:rsidR="00F52F26" w:rsidRDefault="00F52F26" w:rsidP="00F52F26">
      <w:pPr>
        <w:jc w:val="both"/>
        <w:rPr>
          <w:rFonts w:ascii="Arial" w:hAnsi="Arial" w:cs="Arial"/>
          <w:szCs w:val="32"/>
        </w:rPr>
      </w:pPr>
      <w:r w:rsidRPr="00F52F26">
        <w:rPr>
          <w:rFonts w:ascii="Arial" w:hAnsi="Arial" w:cs="Arial"/>
          <w:szCs w:val="32"/>
        </w:rPr>
        <w:t>Revenue:</w:t>
      </w:r>
      <w:r w:rsidRPr="00F52F26">
        <w:rPr>
          <w:rFonts w:ascii="Arial" w:hAnsi="Arial" w:cs="Arial"/>
          <w:szCs w:val="32"/>
        </w:rPr>
        <w:tab/>
      </w:r>
      <w:r>
        <w:rPr>
          <w:rFonts w:ascii="Arial" w:hAnsi="Arial" w:cs="Arial"/>
          <w:szCs w:val="32"/>
        </w:rPr>
        <w:tab/>
      </w:r>
      <w:r w:rsidRPr="00F52F26">
        <w:rPr>
          <w:rFonts w:ascii="Arial" w:hAnsi="Arial" w:cs="Arial"/>
          <w:szCs w:val="32"/>
        </w:rPr>
        <w:t>Favourable variance of</w:t>
      </w:r>
      <w:r w:rsidRPr="00F52F26">
        <w:rPr>
          <w:rFonts w:ascii="Arial" w:hAnsi="Arial" w:cs="Arial"/>
          <w:szCs w:val="32"/>
        </w:rPr>
        <w:tab/>
        <w:t>$ 98,364</w:t>
      </w:r>
    </w:p>
    <w:p w14:paraId="124D7091" w14:textId="77777777" w:rsidR="00F52F26" w:rsidRPr="00F52F26" w:rsidRDefault="00F52F26" w:rsidP="00F52F26">
      <w:pPr>
        <w:jc w:val="both"/>
        <w:rPr>
          <w:rFonts w:ascii="Arial" w:hAnsi="Arial" w:cs="Arial"/>
          <w:szCs w:val="32"/>
        </w:rPr>
      </w:pPr>
    </w:p>
    <w:p w14:paraId="0D54B093" w14:textId="77777777" w:rsidR="00F52F26" w:rsidRPr="00CC5EC6" w:rsidRDefault="00F52F26" w:rsidP="00F52F26">
      <w:pPr>
        <w:jc w:val="both"/>
        <w:rPr>
          <w:rFonts w:ascii="Arial" w:hAnsi="Arial" w:cs="Arial"/>
          <w:szCs w:val="32"/>
        </w:rPr>
      </w:pPr>
      <w:r w:rsidRPr="00CC5EC6">
        <w:rPr>
          <w:rFonts w:ascii="Arial" w:hAnsi="Arial" w:cs="Arial"/>
          <w:szCs w:val="32"/>
        </w:rPr>
        <w:t>The favourable expenditure variance is mainly due to expenses not expended yet for operational activities of $</w:t>
      </w:r>
      <w:r>
        <w:rPr>
          <w:rFonts w:ascii="Arial" w:hAnsi="Arial" w:cs="Arial"/>
          <w:szCs w:val="32"/>
        </w:rPr>
        <w:t>282</w:t>
      </w:r>
      <w:r w:rsidRPr="00CC5EC6">
        <w:rPr>
          <w:rFonts w:ascii="Arial" w:hAnsi="Arial" w:cs="Arial"/>
          <w:szCs w:val="32"/>
        </w:rPr>
        <w:t xml:space="preserve">k, Strategic Planning expenses and other ranger services of </w:t>
      </w:r>
      <w:r>
        <w:rPr>
          <w:rFonts w:ascii="Arial" w:hAnsi="Arial" w:cs="Arial"/>
          <w:szCs w:val="32"/>
        </w:rPr>
        <w:t>$94</w:t>
      </w:r>
      <w:r w:rsidRPr="00CC5EC6">
        <w:rPr>
          <w:rFonts w:ascii="Arial" w:hAnsi="Arial" w:cs="Arial"/>
          <w:szCs w:val="32"/>
        </w:rPr>
        <w:t>k. Salaries is lower by $</w:t>
      </w:r>
      <w:r>
        <w:rPr>
          <w:rFonts w:ascii="Arial" w:hAnsi="Arial" w:cs="Arial"/>
          <w:szCs w:val="32"/>
        </w:rPr>
        <w:t>119</w:t>
      </w:r>
      <w:r w:rsidRPr="00CC5EC6">
        <w:rPr>
          <w:rFonts w:ascii="Arial" w:hAnsi="Arial" w:cs="Arial"/>
          <w:szCs w:val="32"/>
        </w:rPr>
        <w:t>k mainly due to delay in filling vacant positions, and timing differences.</w:t>
      </w:r>
    </w:p>
    <w:p w14:paraId="0506A0FE" w14:textId="77777777" w:rsidR="00F52F26" w:rsidRPr="00232A20" w:rsidRDefault="00F52F26" w:rsidP="00F52F26">
      <w:pPr>
        <w:jc w:val="both"/>
        <w:rPr>
          <w:rFonts w:ascii="Arial" w:hAnsi="Arial" w:cs="Arial"/>
          <w:szCs w:val="32"/>
          <w:highlight w:val="yellow"/>
        </w:rPr>
      </w:pPr>
    </w:p>
    <w:p w14:paraId="6A5ADC7B" w14:textId="77777777" w:rsidR="00F52F26" w:rsidRPr="00F61940" w:rsidRDefault="00F52F26" w:rsidP="00F52F26">
      <w:pPr>
        <w:jc w:val="both"/>
        <w:rPr>
          <w:rFonts w:ascii="Arial" w:hAnsi="Arial" w:cs="Arial"/>
          <w:szCs w:val="32"/>
        </w:rPr>
      </w:pPr>
      <w:r w:rsidRPr="007B5212">
        <w:rPr>
          <w:rFonts w:ascii="Arial" w:hAnsi="Arial" w:cs="Arial"/>
          <w:szCs w:val="32"/>
        </w:rPr>
        <w:t>Small favourable revenue variance is due to higher income for planning fees &amp; charges of $</w:t>
      </w:r>
      <w:r>
        <w:rPr>
          <w:rFonts w:ascii="Arial" w:hAnsi="Arial" w:cs="Arial"/>
          <w:szCs w:val="32"/>
        </w:rPr>
        <w:t>98</w:t>
      </w:r>
      <w:r w:rsidRPr="007B5212">
        <w:rPr>
          <w:rFonts w:ascii="Arial" w:hAnsi="Arial" w:cs="Arial"/>
          <w:szCs w:val="32"/>
        </w:rPr>
        <w:t>k.</w:t>
      </w:r>
    </w:p>
    <w:p w14:paraId="3AC93AF8" w14:textId="77777777" w:rsidR="00F52F26" w:rsidRPr="00F61940" w:rsidRDefault="00F52F26" w:rsidP="00F52F26">
      <w:pPr>
        <w:jc w:val="both"/>
        <w:rPr>
          <w:rFonts w:ascii="Arial" w:hAnsi="Arial" w:cs="Arial"/>
          <w:szCs w:val="32"/>
        </w:rPr>
      </w:pPr>
    </w:p>
    <w:p w14:paraId="54E7FF3B" w14:textId="77777777" w:rsidR="00F52F26" w:rsidRPr="00F61940" w:rsidRDefault="00F52F26" w:rsidP="00F52F26">
      <w:pPr>
        <w:jc w:val="both"/>
        <w:rPr>
          <w:rFonts w:ascii="Arial" w:hAnsi="Arial" w:cs="Arial"/>
          <w:b/>
          <w:szCs w:val="32"/>
        </w:rPr>
      </w:pPr>
      <w:r w:rsidRPr="00F61940">
        <w:rPr>
          <w:rFonts w:ascii="Arial" w:hAnsi="Arial" w:cs="Arial"/>
          <w:b/>
          <w:szCs w:val="32"/>
        </w:rPr>
        <w:t>Technical Services</w:t>
      </w:r>
    </w:p>
    <w:p w14:paraId="63374AAE" w14:textId="77777777" w:rsidR="00F52F26" w:rsidRPr="00F61940" w:rsidRDefault="00F52F26" w:rsidP="00F52F26">
      <w:pPr>
        <w:jc w:val="both"/>
        <w:rPr>
          <w:rFonts w:ascii="Arial" w:hAnsi="Arial" w:cs="Arial"/>
          <w:b/>
          <w:szCs w:val="32"/>
        </w:rPr>
      </w:pPr>
    </w:p>
    <w:p w14:paraId="19611971" w14:textId="21432974" w:rsidR="00F52F26" w:rsidRPr="00F52F26" w:rsidRDefault="00F52F26" w:rsidP="00F52F26">
      <w:pPr>
        <w:jc w:val="both"/>
        <w:rPr>
          <w:rFonts w:ascii="Arial" w:hAnsi="Arial" w:cs="Arial"/>
          <w:szCs w:val="32"/>
        </w:rPr>
      </w:pPr>
      <w:r w:rsidRPr="00F52F26">
        <w:rPr>
          <w:rFonts w:ascii="Arial" w:hAnsi="Arial" w:cs="Arial"/>
          <w:szCs w:val="32"/>
        </w:rPr>
        <w:t>Expenditure:</w:t>
      </w:r>
      <w:r w:rsidRPr="00F52F26">
        <w:rPr>
          <w:rFonts w:ascii="Arial" w:hAnsi="Arial" w:cs="Arial"/>
          <w:szCs w:val="32"/>
        </w:rPr>
        <w:tab/>
      </w:r>
      <w:r>
        <w:rPr>
          <w:rFonts w:ascii="Arial" w:hAnsi="Arial" w:cs="Arial"/>
          <w:szCs w:val="32"/>
        </w:rPr>
        <w:tab/>
      </w:r>
      <w:r w:rsidRPr="00F52F26">
        <w:rPr>
          <w:rFonts w:ascii="Arial" w:hAnsi="Arial" w:cs="Arial"/>
          <w:szCs w:val="32"/>
        </w:rPr>
        <w:t xml:space="preserve">Favourable variance of  </w:t>
      </w:r>
      <w:r w:rsidRPr="00F52F26">
        <w:rPr>
          <w:rFonts w:ascii="Arial" w:hAnsi="Arial" w:cs="Arial"/>
          <w:szCs w:val="32"/>
        </w:rPr>
        <w:tab/>
        <w:t>$ 1,764,764</w:t>
      </w:r>
    </w:p>
    <w:p w14:paraId="3B2AFAF5" w14:textId="3B1598AF" w:rsidR="00F52F26" w:rsidRDefault="00F52F26" w:rsidP="00F52F26">
      <w:pPr>
        <w:jc w:val="both"/>
        <w:rPr>
          <w:rFonts w:ascii="Arial" w:hAnsi="Arial" w:cs="Arial"/>
          <w:szCs w:val="32"/>
        </w:rPr>
      </w:pPr>
      <w:r w:rsidRPr="00F52F26">
        <w:rPr>
          <w:rFonts w:ascii="Arial" w:hAnsi="Arial" w:cs="Arial"/>
          <w:szCs w:val="32"/>
        </w:rPr>
        <w:t>Revenue:</w:t>
      </w:r>
      <w:r w:rsidRPr="00F52F26">
        <w:rPr>
          <w:rFonts w:ascii="Arial" w:hAnsi="Arial" w:cs="Arial"/>
          <w:szCs w:val="32"/>
        </w:rPr>
        <w:tab/>
      </w:r>
      <w:r>
        <w:rPr>
          <w:rFonts w:ascii="Arial" w:hAnsi="Arial" w:cs="Arial"/>
          <w:szCs w:val="32"/>
        </w:rPr>
        <w:tab/>
      </w:r>
      <w:r w:rsidRPr="00F52F26">
        <w:rPr>
          <w:rFonts w:ascii="Arial" w:hAnsi="Arial" w:cs="Arial"/>
          <w:szCs w:val="32"/>
        </w:rPr>
        <w:t xml:space="preserve">Unfavourable variance of  </w:t>
      </w:r>
      <w:r w:rsidRPr="00F52F26">
        <w:rPr>
          <w:rFonts w:ascii="Arial" w:hAnsi="Arial" w:cs="Arial"/>
          <w:szCs w:val="32"/>
        </w:rPr>
        <w:tab/>
        <w:t>$ (11,549)</w:t>
      </w:r>
    </w:p>
    <w:p w14:paraId="468F5142" w14:textId="77777777" w:rsidR="00F52F26" w:rsidRPr="00F52F26" w:rsidRDefault="00F52F26" w:rsidP="00F52F26">
      <w:pPr>
        <w:jc w:val="both"/>
        <w:rPr>
          <w:rFonts w:ascii="Arial" w:hAnsi="Arial" w:cs="Arial"/>
          <w:szCs w:val="32"/>
        </w:rPr>
      </w:pPr>
    </w:p>
    <w:p w14:paraId="7AEA6ADB" w14:textId="77777777" w:rsidR="00F52F26" w:rsidRPr="00F61940" w:rsidRDefault="00F52F26" w:rsidP="00F52F26">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 xml:space="preserve">Parks maintenance of $413k. Depreciation on Infrastructure is lower by $1.29 M due to lower revaluation values compared to the previous years. </w:t>
      </w:r>
    </w:p>
    <w:p w14:paraId="0E125C4E" w14:textId="77777777" w:rsidR="00F52F26" w:rsidRPr="00232A20" w:rsidRDefault="00F52F26" w:rsidP="00F52F26">
      <w:pPr>
        <w:jc w:val="both"/>
        <w:rPr>
          <w:rFonts w:ascii="Arial" w:hAnsi="Arial" w:cs="Arial"/>
          <w:szCs w:val="32"/>
          <w:highlight w:val="yellow"/>
        </w:rPr>
      </w:pPr>
    </w:p>
    <w:p w14:paraId="716BE2D7" w14:textId="77777777" w:rsidR="00F52F26" w:rsidRDefault="00F52F26" w:rsidP="00F52F26">
      <w:pPr>
        <w:jc w:val="both"/>
        <w:rPr>
          <w:rFonts w:ascii="Arial" w:hAnsi="Arial" w:cs="Arial"/>
          <w:szCs w:val="32"/>
        </w:rPr>
      </w:pPr>
      <w:r w:rsidRPr="00E9336B">
        <w:rPr>
          <w:rFonts w:ascii="Arial" w:hAnsi="Arial" w:cs="Arial"/>
          <w:szCs w:val="32"/>
        </w:rPr>
        <w:t>Small unfavourable variance is not material.</w:t>
      </w:r>
    </w:p>
    <w:p w14:paraId="52EA4F62" w14:textId="77777777" w:rsidR="00F52F26" w:rsidRDefault="00F52F26" w:rsidP="00F52F26">
      <w:pPr>
        <w:jc w:val="both"/>
        <w:rPr>
          <w:rFonts w:ascii="Arial" w:hAnsi="Arial" w:cs="Arial"/>
          <w:b/>
          <w:szCs w:val="32"/>
        </w:rPr>
      </w:pPr>
    </w:p>
    <w:p w14:paraId="01F4576B" w14:textId="77777777" w:rsidR="00F52F26" w:rsidRDefault="00F52F26" w:rsidP="00F52F26">
      <w:pPr>
        <w:jc w:val="both"/>
        <w:rPr>
          <w:rFonts w:ascii="Arial" w:hAnsi="Arial" w:cs="Arial"/>
          <w:szCs w:val="32"/>
        </w:rPr>
      </w:pPr>
      <w:r w:rsidRPr="003159DB">
        <w:rPr>
          <w:rFonts w:ascii="Arial" w:hAnsi="Arial" w:cs="Arial"/>
          <w:b/>
          <w:szCs w:val="32"/>
        </w:rPr>
        <w:t>UGP</w:t>
      </w:r>
      <w:r w:rsidRPr="00140025">
        <w:rPr>
          <w:rFonts w:ascii="Arial" w:hAnsi="Arial" w:cs="Arial"/>
          <w:szCs w:val="32"/>
        </w:rPr>
        <w:t xml:space="preserve"> </w:t>
      </w:r>
    </w:p>
    <w:p w14:paraId="15CA5E2B" w14:textId="77777777" w:rsidR="00F52F26" w:rsidRDefault="00F52F26" w:rsidP="00F52F26">
      <w:pPr>
        <w:jc w:val="both"/>
        <w:rPr>
          <w:rFonts w:ascii="Arial" w:hAnsi="Arial" w:cs="Arial"/>
          <w:szCs w:val="32"/>
        </w:rPr>
      </w:pPr>
    </w:p>
    <w:p w14:paraId="0F8B573E" w14:textId="77777777" w:rsidR="00F52F26" w:rsidRPr="00140025" w:rsidRDefault="00F52F26" w:rsidP="00F52F26">
      <w:pPr>
        <w:jc w:val="both"/>
        <w:rPr>
          <w:rFonts w:ascii="Arial" w:hAnsi="Arial" w:cs="Arial"/>
          <w:szCs w:val="32"/>
        </w:rPr>
      </w:pPr>
      <w:r w:rsidRPr="00140025">
        <w:rPr>
          <w:rFonts w:ascii="Arial" w:hAnsi="Arial" w:cs="Arial"/>
          <w:szCs w:val="32"/>
        </w:rPr>
        <w:t xml:space="preserve">As at </w:t>
      </w:r>
      <w:r>
        <w:rPr>
          <w:rFonts w:ascii="Arial" w:hAnsi="Arial" w:cs="Arial"/>
          <w:szCs w:val="32"/>
        </w:rPr>
        <w:t>28 February 2019</w:t>
      </w:r>
      <w:r w:rsidRPr="00140025">
        <w:rPr>
          <w:rFonts w:ascii="Arial" w:hAnsi="Arial" w:cs="Arial"/>
          <w:szCs w:val="32"/>
        </w:rPr>
        <w:t>, the City’s service charge, spend and borrowings since the commencement of the project is as follows:</w:t>
      </w:r>
    </w:p>
    <w:p w14:paraId="6F9E91CE" w14:textId="0F7C50E8" w:rsidR="00F52F26" w:rsidRDefault="00F52F26" w:rsidP="00F52F26">
      <w:pPr>
        <w:jc w:val="both"/>
        <w:rPr>
          <w:rFonts w:ascii="Arial" w:hAnsi="Arial" w:cs="Arial"/>
          <w:szCs w:val="32"/>
          <w:highlight w:val="yellow"/>
        </w:rPr>
      </w:pPr>
    </w:p>
    <w:p w14:paraId="2F388510" w14:textId="265573CE" w:rsidR="00152C96" w:rsidRDefault="00152C96" w:rsidP="00F52F26">
      <w:pPr>
        <w:jc w:val="both"/>
        <w:rPr>
          <w:rFonts w:ascii="Arial" w:hAnsi="Arial" w:cs="Arial"/>
          <w:szCs w:val="32"/>
          <w:highlight w:val="yellow"/>
        </w:rPr>
      </w:pPr>
    </w:p>
    <w:p w14:paraId="37487A22" w14:textId="72822B16" w:rsidR="00152C96" w:rsidRDefault="00152C96" w:rsidP="00F52F26">
      <w:pPr>
        <w:jc w:val="both"/>
        <w:rPr>
          <w:rFonts w:ascii="Arial" w:hAnsi="Arial" w:cs="Arial"/>
          <w:szCs w:val="32"/>
          <w:highlight w:val="yellow"/>
        </w:rPr>
      </w:pPr>
    </w:p>
    <w:p w14:paraId="06BBE8CD" w14:textId="71DEB30C" w:rsidR="00152C96" w:rsidRDefault="00152C96" w:rsidP="00F52F26">
      <w:pPr>
        <w:jc w:val="both"/>
        <w:rPr>
          <w:rFonts w:ascii="Arial" w:hAnsi="Arial" w:cs="Arial"/>
          <w:szCs w:val="32"/>
          <w:highlight w:val="yellow"/>
        </w:rPr>
      </w:pPr>
    </w:p>
    <w:p w14:paraId="0787C481" w14:textId="7E8A4720" w:rsidR="00152C96" w:rsidRDefault="00152C96" w:rsidP="00F52F26">
      <w:pPr>
        <w:jc w:val="both"/>
        <w:rPr>
          <w:rFonts w:ascii="Arial" w:hAnsi="Arial" w:cs="Arial"/>
          <w:szCs w:val="32"/>
          <w:highlight w:val="yellow"/>
        </w:rPr>
      </w:pPr>
    </w:p>
    <w:p w14:paraId="19D794A8" w14:textId="77777777" w:rsidR="00152C96" w:rsidRPr="00A02953" w:rsidRDefault="00152C96" w:rsidP="00F52F26">
      <w:pPr>
        <w:jc w:val="both"/>
        <w:rPr>
          <w:rFonts w:ascii="Arial" w:hAnsi="Arial" w:cs="Arial"/>
          <w:szCs w:val="32"/>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807"/>
        <w:gridCol w:w="1677"/>
        <w:gridCol w:w="1611"/>
      </w:tblGrid>
      <w:tr w:rsidR="00370E02" w:rsidRPr="001D3E69" w14:paraId="76345123" w14:textId="77777777" w:rsidTr="00152C96">
        <w:trPr>
          <w:trHeight w:val="430"/>
        </w:trPr>
        <w:tc>
          <w:tcPr>
            <w:tcW w:w="3213" w:type="dxa"/>
            <w:shd w:val="clear" w:color="auto" w:fill="auto"/>
          </w:tcPr>
          <w:p w14:paraId="314C7317" w14:textId="77777777" w:rsidR="00F52F26" w:rsidRPr="00606965" w:rsidRDefault="00F52F26" w:rsidP="00606965">
            <w:pPr>
              <w:jc w:val="both"/>
              <w:rPr>
                <w:rFonts w:ascii="Arial" w:hAnsi="Arial" w:cs="Arial"/>
                <w:b/>
                <w:szCs w:val="32"/>
              </w:rPr>
            </w:pPr>
            <w:r w:rsidRPr="00606965">
              <w:rPr>
                <w:rFonts w:ascii="Arial" w:hAnsi="Arial" w:cs="Arial"/>
                <w:b/>
                <w:szCs w:val="32"/>
              </w:rPr>
              <w:lastRenderedPageBreak/>
              <w:t>Project</w:t>
            </w:r>
          </w:p>
        </w:tc>
        <w:tc>
          <w:tcPr>
            <w:tcW w:w="1807" w:type="dxa"/>
            <w:shd w:val="clear" w:color="auto" w:fill="auto"/>
          </w:tcPr>
          <w:p w14:paraId="4A35E4E0" w14:textId="41ABBC52" w:rsidR="00F52F26" w:rsidRPr="00606965" w:rsidRDefault="00F52F26" w:rsidP="00606965">
            <w:pPr>
              <w:jc w:val="center"/>
              <w:rPr>
                <w:rFonts w:ascii="Arial" w:hAnsi="Arial" w:cs="Arial"/>
                <w:b/>
                <w:szCs w:val="32"/>
              </w:rPr>
            </w:pPr>
            <w:r w:rsidRPr="00606965">
              <w:rPr>
                <w:rFonts w:ascii="Arial" w:hAnsi="Arial" w:cs="Arial"/>
                <w:b/>
                <w:szCs w:val="32"/>
              </w:rPr>
              <w:t>Service Charge</w:t>
            </w:r>
          </w:p>
        </w:tc>
        <w:tc>
          <w:tcPr>
            <w:tcW w:w="1677" w:type="dxa"/>
            <w:shd w:val="clear" w:color="auto" w:fill="auto"/>
          </w:tcPr>
          <w:p w14:paraId="09CB2365" w14:textId="26254ABC" w:rsidR="00F52F26" w:rsidRPr="00606965" w:rsidRDefault="00F52F26" w:rsidP="00606965">
            <w:pPr>
              <w:jc w:val="center"/>
              <w:rPr>
                <w:rFonts w:ascii="Arial" w:hAnsi="Arial" w:cs="Arial"/>
                <w:b/>
                <w:szCs w:val="32"/>
              </w:rPr>
            </w:pPr>
            <w:r w:rsidRPr="00606965">
              <w:rPr>
                <w:rFonts w:ascii="Arial" w:hAnsi="Arial" w:cs="Arial"/>
                <w:b/>
                <w:szCs w:val="32"/>
              </w:rPr>
              <w:t>Spend</w:t>
            </w:r>
          </w:p>
        </w:tc>
        <w:tc>
          <w:tcPr>
            <w:tcW w:w="1611" w:type="dxa"/>
            <w:shd w:val="clear" w:color="auto" w:fill="auto"/>
          </w:tcPr>
          <w:p w14:paraId="5E156799" w14:textId="2975C3F9" w:rsidR="00F52F26" w:rsidRPr="00606965" w:rsidRDefault="00F52F26" w:rsidP="00606965">
            <w:pPr>
              <w:jc w:val="center"/>
              <w:rPr>
                <w:rFonts w:ascii="Arial" w:hAnsi="Arial" w:cs="Arial"/>
                <w:b/>
                <w:szCs w:val="32"/>
              </w:rPr>
            </w:pPr>
            <w:r w:rsidRPr="00606965">
              <w:rPr>
                <w:rFonts w:ascii="Arial" w:hAnsi="Arial" w:cs="Arial"/>
                <w:b/>
                <w:szCs w:val="32"/>
              </w:rPr>
              <w:t>Borrowings</w:t>
            </w:r>
          </w:p>
        </w:tc>
      </w:tr>
      <w:tr w:rsidR="00370E02" w:rsidRPr="001D3E69" w14:paraId="45E51AA1" w14:textId="77777777" w:rsidTr="00152C96">
        <w:trPr>
          <w:trHeight w:val="281"/>
        </w:trPr>
        <w:tc>
          <w:tcPr>
            <w:tcW w:w="3213" w:type="dxa"/>
            <w:shd w:val="clear" w:color="auto" w:fill="auto"/>
          </w:tcPr>
          <w:p w14:paraId="5019B5E2" w14:textId="77777777" w:rsidR="00F52F26" w:rsidRPr="00606965" w:rsidRDefault="00F52F26" w:rsidP="00606965">
            <w:pPr>
              <w:jc w:val="both"/>
              <w:rPr>
                <w:rFonts w:ascii="Arial" w:hAnsi="Arial" w:cs="Arial"/>
                <w:szCs w:val="32"/>
              </w:rPr>
            </w:pPr>
            <w:r w:rsidRPr="00606965">
              <w:rPr>
                <w:rFonts w:ascii="Arial" w:hAnsi="Arial" w:cs="Arial"/>
                <w:szCs w:val="32"/>
              </w:rPr>
              <w:t>Alderbury Street</w:t>
            </w:r>
          </w:p>
        </w:tc>
        <w:tc>
          <w:tcPr>
            <w:tcW w:w="1807" w:type="dxa"/>
            <w:shd w:val="clear" w:color="auto" w:fill="auto"/>
          </w:tcPr>
          <w:p w14:paraId="056376D9" w14:textId="0EC9B7CB" w:rsidR="00F52F26" w:rsidRPr="00606965" w:rsidRDefault="00F52F26" w:rsidP="00606965">
            <w:pPr>
              <w:jc w:val="right"/>
              <w:rPr>
                <w:rFonts w:ascii="Arial" w:hAnsi="Arial" w:cs="Arial"/>
                <w:szCs w:val="32"/>
              </w:rPr>
            </w:pPr>
            <w:r w:rsidRPr="00606965">
              <w:rPr>
                <w:rFonts w:ascii="Arial" w:hAnsi="Arial" w:cs="Arial"/>
                <w:szCs w:val="32"/>
              </w:rPr>
              <w:t>$184,509</w:t>
            </w:r>
          </w:p>
        </w:tc>
        <w:tc>
          <w:tcPr>
            <w:tcW w:w="1677" w:type="dxa"/>
            <w:shd w:val="clear" w:color="auto" w:fill="auto"/>
          </w:tcPr>
          <w:p w14:paraId="53D30AD8" w14:textId="59C8D6E1" w:rsidR="00F52F26" w:rsidRPr="00606965" w:rsidRDefault="00F52F26" w:rsidP="00606965">
            <w:pPr>
              <w:jc w:val="right"/>
              <w:rPr>
                <w:rFonts w:ascii="Arial" w:hAnsi="Arial" w:cs="Arial"/>
                <w:szCs w:val="32"/>
              </w:rPr>
            </w:pPr>
            <w:r w:rsidRPr="00606965">
              <w:rPr>
                <w:rFonts w:ascii="Arial" w:hAnsi="Arial" w:cs="Arial"/>
                <w:szCs w:val="32"/>
              </w:rPr>
              <w:t>$368,798</w:t>
            </w:r>
          </w:p>
        </w:tc>
        <w:tc>
          <w:tcPr>
            <w:tcW w:w="1611" w:type="dxa"/>
            <w:shd w:val="clear" w:color="auto" w:fill="auto"/>
          </w:tcPr>
          <w:p w14:paraId="6253DA28" w14:textId="318D10C9" w:rsidR="00F52F26" w:rsidRPr="00606965" w:rsidRDefault="00F52F26" w:rsidP="00606965">
            <w:pPr>
              <w:jc w:val="right"/>
              <w:rPr>
                <w:rFonts w:ascii="Arial" w:hAnsi="Arial" w:cs="Arial"/>
                <w:szCs w:val="32"/>
              </w:rPr>
            </w:pPr>
            <w:r w:rsidRPr="00606965">
              <w:rPr>
                <w:rFonts w:ascii="Arial" w:hAnsi="Arial" w:cs="Arial"/>
                <w:szCs w:val="32"/>
              </w:rPr>
              <w:t>$66,956</w:t>
            </w:r>
          </w:p>
        </w:tc>
      </w:tr>
      <w:tr w:rsidR="00370E02" w:rsidRPr="001D3E69" w14:paraId="6BA8462E" w14:textId="77777777" w:rsidTr="00152C96">
        <w:trPr>
          <w:trHeight w:val="271"/>
        </w:trPr>
        <w:tc>
          <w:tcPr>
            <w:tcW w:w="3213" w:type="dxa"/>
            <w:shd w:val="clear" w:color="auto" w:fill="auto"/>
          </w:tcPr>
          <w:p w14:paraId="013B7420" w14:textId="77777777" w:rsidR="00F52F26" w:rsidRPr="00606965" w:rsidRDefault="00F52F26" w:rsidP="00606965">
            <w:pPr>
              <w:jc w:val="both"/>
              <w:rPr>
                <w:rFonts w:ascii="Arial" w:hAnsi="Arial" w:cs="Arial"/>
                <w:szCs w:val="32"/>
              </w:rPr>
            </w:pPr>
            <w:r w:rsidRPr="00606965">
              <w:rPr>
                <w:rFonts w:ascii="Arial" w:hAnsi="Arial" w:cs="Arial"/>
                <w:szCs w:val="32"/>
              </w:rPr>
              <w:t>West Hollywood</w:t>
            </w:r>
          </w:p>
        </w:tc>
        <w:tc>
          <w:tcPr>
            <w:tcW w:w="1807" w:type="dxa"/>
            <w:shd w:val="clear" w:color="auto" w:fill="auto"/>
          </w:tcPr>
          <w:p w14:paraId="60E296BC" w14:textId="775032D2" w:rsidR="00F52F26" w:rsidRPr="00606965" w:rsidRDefault="00F52F26" w:rsidP="00606965">
            <w:pPr>
              <w:jc w:val="right"/>
              <w:rPr>
                <w:rFonts w:ascii="Arial" w:hAnsi="Arial" w:cs="Arial"/>
                <w:szCs w:val="32"/>
              </w:rPr>
            </w:pPr>
            <w:r w:rsidRPr="00606965">
              <w:rPr>
                <w:rFonts w:ascii="Arial" w:hAnsi="Arial" w:cs="Arial"/>
                <w:szCs w:val="32"/>
              </w:rPr>
              <w:t>$2,280,596</w:t>
            </w:r>
          </w:p>
        </w:tc>
        <w:tc>
          <w:tcPr>
            <w:tcW w:w="1677" w:type="dxa"/>
            <w:shd w:val="clear" w:color="auto" w:fill="auto"/>
          </w:tcPr>
          <w:p w14:paraId="6FBDA374" w14:textId="08E860AA" w:rsidR="00F52F26" w:rsidRPr="00606965" w:rsidRDefault="00F52F26" w:rsidP="00606965">
            <w:pPr>
              <w:jc w:val="right"/>
              <w:rPr>
                <w:rFonts w:ascii="Arial" w:hAnsi="Arial" w:cs="Arial"/>
                <w:szCs w:val="32"/>
              </w:rPr>
            </w:pPr>
            <w:r w:rsidRPr="00606965">
              <w:rPr>
                <w:rFonts w:ascii="Arial" w:hAnsi="Arial" w:cs="Arial"/>
                <w:szCs w:val="32"/>
              </w:rPr>
              <w:t>$5,484,011</w:t>
            </w:r>
          </w:p>
        </w:tc>
        <w:tc>
          <w:tcPr>
            <w:tcW w:w="1611" w:type="dxa"/>
            <w:shd w:val="clear" w:color="auto" w:fill="auto"/>
          </w:tcPr>
          <w:p w14:paraId="51FCD5F0" w14:textId="3C9FDB60" w:rsidR="00F52F26" w:rsidRPr="00606965" w:rsidRDefault="00F52F26" w:rsidP="00606965">
            <w:pPr>
              <w:jc w:val="right"/>
              <w:rPr>
                <w:rFonts w:ascii="Arial" w:hAnsi="Arial" w:cs="Arial"/>
                <w:szCs w:val="32"/>
              </w:rPr>
            </w:pPr>
            <w:r w:rsidRPr="00606965">
              <w:rPr>
                <w:rFonts w:ascii="Arial" w:hAnsi="Arial" w:cs="Arial"/>
                <w:szCs w:val="32"/>
              </w:rPr>
              <w:t>$3,574,691</w:t>
            </w:r>
          </w:p>
        </w:tc>
      </w:tr>
      <w:tr w:rsidR="00370E02" w:rsidRPr="001D3E69" w14:paraId="6B520785" w14:textId="77777777" w:rsidTr="00152C96">
        <w:trPr>
          <w:trHeight w:val="290"/>
        </w:trPr>
        <w:tc>
          <w:tcPr>
            <w:tcW w:w="3213" w:type="dxa"/>
            <w:shd w:val="clear" w:color="auto" w:fill="auto"/>
          </w:tcPr>
          <w:p w14:paraId="3199456D" w14:textId="26824905" w:rsidR="00F52F26" w:rsidRPr="00606965" w:rsidRDefault="00F52F26" w:rsidP="00606965">
            <w:pPr>
              <w:jc w:val="both"/>
              <w:rPr>
                <w:rFonts w:ascii="Arial" w:hAnsi="Arial" w:cs="Arial"/>
                <w:szCs w:val="32"/>
              </w:rPr>
            </w:pPr>
            <w:r w:rsidRPr="00606965">
              <w:rPr>
                <w:rFonts w:ascii="Arial" w:hAnsi="Arial" w:cs="Arial"/>
                <w:szCs w:val="32"/>
              </w:rPr>
              <w:t>Alfred Road &amp; Mt Claremont</w:t>
            </w:r>
          </w:p>
        </w:tc>
        <w:tc>
          <w:tcPr>
            <w:tcW w:w="1807" w:type="dxa"/>
            <w:shd w:val="clear" w:color="auto" w:fill="auto"/>
          </w:tcPr>
          <w:p w14:paraId="60094408" w14:textId="5ABA8A5D" w:rsidR="00F52F26" w:rsidRPr="00606965" w:rsidRDefault="00F52F26" w:rsidP="00606965">
            <w:pPr>
              <w:jc w:val="right"/>
              <w:rPr>
                <w:rFonts w:ascii="Arial" w:hAnsi="Arial" w:cs="Arial"/>
                <w:szCs w:val="32"/>
              </w:rPr>
            </w:pPr>
            <w:r w:rsidRPr="00606965">
              <w:rPr>
                <w:rFonts w:ascii="Arial" w:hAnsi="Arial" w:cs="Arial"/>
                <w:szCs w:val="32"/>
              </w:rPr>
              <w:t>$396,290</w:t>
            </w:r>
          </w:p>
        </w:tc>
        <w:tc>
          <w:tcPr>
            <w:tcW w:w="1677" w:type="dxa"/>
            <w:shd w:val="clear" w:color="auto" w:fill="auto"/>
          </w:tcPr>
          <w:p w14:paraId="5E83D426" w14:textId="55D114F3" w:rsidR="00F52F26" w:rsidRPr="00606965" w:rsidRDefault="00F52F26" w:rsidP="00606965">
            <w:pPr>
              <w:jc w:val="right"/>
              <w:rPr>
                <w:rFonts w:ascii="Arial" w:hAnsi="Arial" w:cs="Arial"/>
                <w:szCs w:val="32"/>
              </w:rPr>
            </w:pPr>
            <w:r w:rsidRPr="00606965">
              <w:rPr>
                <w:rFonts w:ascii="Arial" w:hAnsi="Arial" w:cs="Arial"/>
                <w:szCs w:val="32"/>
              </w:rPr>
              <w:t>$674,661</w:t>
            </w:r>
          </w:p>
        </w:tc>
        <w:tc>
          <w:tcPr>
            <w:tcW w:w="1611" w:type="dxa"/>
            <w:shd w:val="clear" w:color="auto" w:fill="auto"/>
          </w:tcPr>
          <w:p w14:paraId="026EAF91" w14:textId="61C1A2A8" w:rsidR="00F52F26" w:rsidRPr="00606965" w:rsidRDefault="00F52F26" w:rsidP="00606965">
            <w:pPr>
              <w:jc w:val="right"/>
              <w:rPr>
                <w:rFonts w:ascii="Arial" w:hAnsi="Arial" w:cs="Arial"/>
                <w:szCs w:val="32"/>
              </w:rPr>
            </w:pPr>
            <w:r w:rsidRPr="00606965">
              <w:rPr>
                <w:rFonts w:ascii="Arial" w:hAnsi="Arial" w:cs="Arial"/>
                <w:szCs w:val="32"/>
              </w:rPr>
              <w:t>$94,279</w:t>
            </w:r>
          </w:p>
        </w:tc>
      </w:tr>
      <w:tr w:rsidR="00370E02" w:rsidRPr="001D3E69" w14:paraId="1F1A0F69" w14:textId="77777777" w:rsidTr="00152C96">
        <w:trPr>
          <w:trHeight w:val="267"/>
        </w:trPr>
        <w:tc>
          <w:tcPr>
            <w:tcW w:w="3213" w:type="dxa"/>
            <w:shd w:val="clear" w:color="auto" w:fill="auto"/>
          </w:tcPr>
          <w:p w14:paraId="44F75BD9" w14:textId="77777777" w:rsidR="00F52F26" w:rsidRPr="00606965" w:rsidRDefault="00F52F26" w:rsidP="00606965">
            <w:pPr>
              <w:jc w:val="both"/>
              <w:rPr>
                <w:rFonts w:ascii="Arial" w:hAnsi="Arial" w:cs="Arial"/>
                <w:b/>
                <w:szCs w:val="32"/>
              </w:rPr>
            </w:pPr>
            <w:r w:rsidRPr="00606965">
              <w:rPr>
                <w:rFonts w:ascii="Arial" w:hAnsi="Arial" w:cs="Arial"/>
                <w:b/>
                <w:szCs w:val="32"/>
              </w:rPr>
              <w:t>Total</w:t>
            </w:r>
          </w:p>
        </w:tc>
        <w:tc>
          <w:tcPr>
            <w:tcW w:w="1807" w:type="dxa"/>
            <w:shd w:val="clear" w:color="auto" w:fill="auto"/>
          </w:tcPr>
          <w:p w14:paraId="608B7F34" w14:textId="415AF72A" w:rsidR="00F52F26" w:rsidRPr="00606965" w:rsidRDefault="00F52F26" w:rsidP="00606965">
            <w:pPr>
              <w:jc w:val="right"/>
              <w:rPr>
                <w:rFonts w:ascii="Arial" w:hAnsi="Arial" w:cs="Arial"/>
                <w:b/>
                <w:szCs w:val="32"/>
              </w:rPr>
            </w:pPr>
            <w:r w:rsidRPr="00606965">
              <w:rPr>
                <w:rFonts w:ascii="Arial" w:hAnsi="Arial" w:cs="Arial"/>
                <w:b/>
                <w:szCs w:val="32"/>
              </w:rPr>
              <w:t>$2,861,395</w:t>
            </w:r>
          </w:p>
        </w:tc>
        <w:tc>
          <w:tcPr>
            <w:tcW w:w="1677" w:type="dxa"/>
            <w:shd w:val="clear" w:color="auto" w:fill="auto"/>
          </w:tcPr>
          <w:p w14:paraId="629BD2E4" w14:textId="511D9B26" w:rsidR="00F52F26" w:rsidRPr="00606965" w:rsidRDefault="00F52F26" w:rsidP="00606965">
            <w:pPr>
              <w:jc w:val="right"/>
              <w:rPr>
                <w:rFonts w:ascii="Arial" w:hAnsi="Arial" w:cs="Arial"/>
                <w:b/>
                <w:szCs w:val="32"/>
              </w:rPr>
            </w:pPr>
            <w:r w:rsidRPr="00606965">
              <w:rPr>
                <w:rFonts w:ascii="Arial" w:hAnsi="Arial" w:cs="Arial"/>
                <w:b/>
                <w:szCs w:val="32"/>
              </w:rPr>
              <w:t>$6,527,470</w:t>
            </w:r>
          </w:p>
        </w:tc>
        <w:tc>
          <w:tcPr>
            <w:tcW w:w="1611" w:type="dxa"/>
            <w:shd w:val="clear" w:color="auto" w:fill="auto"/>
          </w:tcPr>
          <w:p w14:paraId="0EF66F57" w14:textId="77D5D7B8" w:rsidR="00F52F26" w:rsidRPr="00606965" w:rsidRDefault="00F52F26" w:rsidP="00606965">
            <w:pPr>
              <w:jc w:val="right"/>
              <w:rPr>
                <w:rFonts w:ascii="Arial" w:hAnsi="Arial" w:cs="Arial"/>
                <w:b/>
                <w:szCs w:val="32"/>
              </w:rPr>
            </w:pPr>
            <w:r w:rsidRPr="00606965">
              <w:rPr>
                <w:rFonts w:ascii="Arial" w:hAnsi="Arial" w:cs="Arial"/>
                <w:b/>
                <w:szCs w:val="32"/>
              </w:rPr>
              <w:t>$3,735,926</w:t>
            </w:r>
          </w:p>
        </w:tc>
      </w:tr>
    </w:tbl>
    <w:p w14:paraId="45CDE877" w14:textId="77777777" w:rsidR="00F52F26" w:rsidRPr="00A02953" w:rsidRDefault="00F52F26" w:rsidP="00F52F26">
      <w:pPr>
        <w:jc w:val="both"/>
        <w:rPr>
          <w:rFonts w:ascii="Arial" w:hAnsi="Arial" w:cs="Arial"/>
          <w:szCs w:val="32"/>
          <w:highlight w:val="yellow"/>
        </w:rPr>
      </w:pPr>
    </w:p>
    <w:p w14:paraId="4A8C5085" w14:textId="6FF46D76" w:rsidR="00F52F26" w:rsidRPr="00994FD5" w:rsidRDefault="00152C96" w:rsidP="006D6FD5">
      <w:pPr>
        <w:rPr>
          <w:rFonts w:ascii="Arial" w:hAnsi="Arial" w:cs="Arial"/>
          <w:b/>
          <w:szCs w:val="32"/>
        </w:rPr>
      </w:pPr>
      <w:r>
        <w:rPr>
          <w:rFonts w:ascii="Arial" w:hAnsi="Arial" w:cs="Arial"/>
          <w:b/>
          <w:szCs w:val="32"/>
        </w:rPr>
        <w:t>B</w:t>
      </w:r>
      <w:r w:rsidR="00F52F26" w:rsidRPr="00994FD5">
        <w:rPr>
          <w:rFonts w:ascii="Arial" w:hAnsi="Arial" w:cs="Arial"/>
          <w:b/>
          <w:szCs w:val="32"/>
        </w:rPr>
        <w:t>orrowings</w:t>
      </w:r>
    </w:p>
    <w:p w14:paraId="03F9EA71" w14:textId="77777777" w:rsidR="00F52F26" w:rsidRPr="00994FD5" w:rsidRDefault="00F52F26" w:rsidP="00F52F26">
      <w:pPr>
        <w:jc w:val="both"/>
        <w:rPr>
          <w:rFonts w:ascii="Arial" w:hAnsi="Arial" w:cs="Arial"/>
          <w:szCs w:val="32"/>
        </w:rPr>
      </w:pPr>
    </w:p>
    <w:p w14:paraId="25A3A8A6" w14:textId="56EC01EE" w:rsidR="00F52F26" w:rsidRDefault="00F52F26" w:rsidP="00F52F26">
      <w:pPr>
        <w:jc w:val="both"/>
        <w:rPr>
          <w:rFonts w:ascii="Arial" w:hAnsi="Arial" w:cs="Arial"/>
          <w:szCs w:val="32"/>
        </w:rPr>
      </w:pPr>
      <w:r w:rsidRPr="00994FD5">
        <w:rPr>
          <w:rFonts w:ascii="Arial" w:hAnsi="Arial" w:cs="Arial"/>
          <w:szCs w:val="32"/>
        </w:rPr>
        <w:t xml:space="preserve">At </w:t>
      </w:r>
      <w:r>
        <w:rPr>
          <w:rFonts w:ascii="Arial" w:hAnsi="Arial" w:cs="Arial"/>
          <w:szCs w:val="32"/>
        </w:rPr>
        <w:t>28 February</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we have a balance of borrowings of $</w:t>
      </w:r>
      <w:r>
        <w:rPr>
          <w:rFonts w:ascii="Arial" w:hAnsi="Arial" w:cs="Arial"/>
          <w:szCs w:val="32"/>
        </w:rPr>
        <w:t>8.1</w:t>
      </w:r>
      <w:r w:rsidRPr="00994FD5">
        <w:rPr>
          <w:rFonts w:ascii="Arial" w:hAnsi="Arial" w:cs="Arial"/>
          <w:szCs w:val="32"/>
        </w:rPr>
        <w:t xml:space="preserve"> M. 2018/19 budget included borrowings of $4.4</w:t>
      </w:r>
      <w:r w:rsidR="006D6FD5">
        <w:rPr>
          <w:rFonts w:ascii="Arial" w:hAnsi="Arial" w:cs="Arial"/>
          <w:szCs w:val="32"/>
        </w:rPr>
        <w:t xml:space="preserve"> </w:t>
      </w:r>
      <w:r w:rsidRPr="00994FD5">
        <w:rPr>
          <w:rFonts w:ascii="Arial" w:hAnsi="Arial" w:cs="Arial"/>
          <w:szCs w:val="32"/>
        </w:rPr>
        <w:t xml:space="preserve">M including $2.47 M for the UGP based on the assumption that 75% of the owners will opt for a 10-year loan. However, only 23% of owners have opted for the 10-year loan, thus reducing the loan requirement for the owners’ portion of the UGP </w:t>
      </w:r>
      <w:r>
        <w:rPr>
          <w:rFonts w:ascii="Arial" w:hAnsi="Arial" w:cs="Arial"/>
          <w:szCs w:val="32"/>
        </w:rPr>
        <w:t xml:space="preserve">to </w:t>
      </w:r>
      <w:r w:rsidRPr="00994FD5">
        <w:rPr>
          <w:rFonts w:ascii="Arial" w:hAnsi="Arial" w:cs="Arial"/>
          <w:szCs w:val="32"/>
        </w:rPr>
        <w:t>$806k. This will reduce the borrowings for the year by $1.66 M with an estimated total outstanding borrowings of $8.5 M at year end compared to the budget of $10 M.</w:t>
      </w:r>
    </w:p>
    <w:p w14:paraId="1289B99B" w14:textId="77777777" w:rsidR="00F52F26" w:rsidRDefault="00F52F26" w:rsidP="00F52F26">
      <w:pPr>
        <w:jc w:val="both"/>
        <w:rPr>
          <w:rFonts w:ascii="Arial" w:hAnsi="Arial" w:cs="Arial"/>
          <w:szCs w:val="32"/>
        </w:rPr>
      </w:pPr>
    </w:p>
    <w:p w14:paraId="48A225DB" w14:textId="77777777" w:rsidR="00F52F26" w:rsidRDefault="00F52F26" w:rsidP="00F52F26">
      <w:pPr>
        <w:jc w:val="both"/>
        <w:rPr>
          <w:rFonts w:ascii="Arial" w:hAnsi="Arial" w:cs="Arial"/>
          <w:b/>
          <w:szCs w:val="32"/>
        </w:rPr>
      </w:pPr>
      <w:r>
        <w:rPr>
          <w:rFonts w:ascii="Arial" w:hAnsi="Arial" w:cs="Arial"/>
          <w:b/>
          <w:szCs w:val="32"/>
        </w:rPr>
        <w:t>Net Current Assets Statement</w:t>
      </w:r>
    </w:p>
    <w:p w14:paraId="0F932564" w14:textId="77777777" w:rsidR="00F52F26" w:rsidRDefault="00F52F26" w:rsidP="00F52F26">
      <w:pPr>
        <w:jc w:val="both"/>
        <w:rPr>
          <w:rFonts w:ascii="Arial" w:hAnsi="Arial" w:cs="Arial"/>
          <w:szCs w:val="32"/>
        </w:rPr>
      </w:pPr>
    </w:p>
    <w:p w14:paraId="1B0E3736" w14:textId="77777777" w:rsidR="00F52F26" w:rsidRDefault="00F52F26" w:rsidP="00F52F26">
      <w:pPr>
        <w:jc w:val="both"/>
        <w:rPr>
          <w:rFonts w:ascii="Arial" w:hAnsi="Arial" w:cs="Arial"/>
          <w:szCs w:val="32"/>
        </w:rPr>
      </w:pPr>
      <w:r>
        <w:rPr>
          <w:rFonts w:ascii="Arial" w:hAnsi="Arial" w:cs="Arial"/>
          <w:szCs w:val="32"/>
        </w:rPr>
        <w:t>At 28 February 2019, net current assets were $13.35 M compared to $10.56 M as at 28 February 2018. This is mainly due to service charge income of $2.86 M arising from the Underground Power projects.</w:t>
      </w:r>
    </w:p>
    <w:p w14:paraId="0B68C9D8" w14:textId="77777777" w:rsidR="00F52F26" w:rsidRDefault="00F52F26" w:rsidP="00F52F26">
      <w:pPr>
        <w:jc w:val="both"/>
        <w:rPr>
          <w:rFonts w:ascii="Arial" w:hAnsi="Arial" w:cs="Arial"/>
          <w:szCs w:val="32"/>
        </w:rPr>
      </w:pPr>
    </w:p>
    <w:p w14:paraId="4E1411EC" w14:textId="77777777" w:rsidR="00F52F26" w:rsidRDefault="00F52F26" w:rsidP="00F52F26">
      <w:pPr>
        <w:jc w:val="both"/>
        <w:rPr>
          <w:rFonts w:ascii="Arial" w:hAnsi="Arial" w:cs="Arial"/>
          <w:szCs w:val="32"/>
        </w:rPr>
      </w:pPr>
      <w:r w:rsidRPr="00B90BC4">
        <w:rPr>
          <w:rFonts w:ascii="Arial" w:hAnsi="Arial" w:cs="Arial"/>
          <w:szCs w:val="32"/>
        </w:rPr>
        <w:t>Rates debtors outstanding remains consistent at 16% as at 28 February 2019 and 28 February 2018.</w:t>
      </w:r>
    </w:p>
    <w:p w14:paraId="73007C3F" w14:textId="77777777" w:rsidR="00F52F26" w:rsidRDefault="00F52F26" w:rsidP="00F52F26">
      <w:pPr>
        <w:jc w:val="both"/>
        <w:rPr>
          <w:rFonts w:ascii="Arial" w:hAnsi="Arial" w:cs="Arial"/>
          <w:szCs w:val="32"/>
        </w:rPr>
      </w:pPr>
    </w:p>
    <w:p w14:paraId="74AB8434" w14:textId="77777777" w:rsidR="00F52F26" w:rsidRDefault="00F52F26" w:rsidP="00F52F26">
      <w:pPr>
        <w:jc w:val="both"/>
        <w:rPr>
          <w:rFonts w:ascii="Arial" w:hAnsi="Arial" w:cs="Arial"/>
          <w:szCs w:val="32"/>
        </w:rPr>
      </w:pPr>
      <w:r w:rsidRPr="008F6075">
        <w:rPr>
          <w:rFonts w:ascii="Arial" w:hAnsi="Arial" w:cs="Arial"/>
          <w:szCs w:val="32"/>
        </w:rPr>
        <w:t>Sundry debtors as at 28 February 2019 is $553k compared to $1.05m as at February 2018. Both year balances are higher than normal due to outstanding amounts receivable for grants for the All Abilities Play Space project.</w:t>
      </w:r>
      <w:r>
        <w:rPr>
          <w:rFonts w:ascii="Arial" w:hAnsi="Arial" w:cs="Arial"/>
          <w:szCs w:val="32"/>
        </w:rPr>
        <w:t xml:space="preserve"> </w:t>
      </w:r>
    </w:p>
    <w:p w14:paraId="72FBC0E3" w14:textId="77777777" w:rsidR="00F52F26" w:rsidRPr="00810A06" w:rsidRDefault="00F52F26" w:rsidP="00F52F26">
      <w:pPr>
        <w:jc w:val="both"/>
        <w:rPr>
          <w:rFonts w:ascii="Arial" w:hAnsi="Arial" w:cs="Arial"/>
          <w:b/>
          <w:szCs w:val="32"/>
        </w:rPr>
      </w:pPr>
    </w:p>
    <w:p w14:paraId="3F23CA5D" w14:textId="77777777" w:rsidR="00F52F26" w:rsidRPr="002F5D2B" w:rsidRDefault="00F52F26" w:rsidP="00F52F26">
      <w:pPr>
        <w:jc w:val="both"/>
        <w:rPr>
          <w:rFonts w:ascii="Arial" w:hAnsi="Arial" w:cs="Arial"/>
          <w:b/>
          <w:szCs w:val="32"/>
        </w:rPr>
      </w:pPr>
      <w:r w:rsidRPr="002F5D2B">
        <w:rPr>
          <w:rFonts w:ascii="Arial" w:hAnsi="Arial" w:cs="Arial"/>
          <w:b/>
          <w:szCs w:val="32"/>
        </w:rPr>
        <w:t>Capital Works Programme</w:t>
      </w:r>
    </w:p>
    <w:p w14:paraId="5B171C0A" w14:textId="77777777" w:rsidR="00F52F26" w:rsidRPr="002F5D2B" w:rsidRDefault="00F52F26" w:rsidP="00F52F26">
      <w:pPr>
        <w:jc w:val="both"/>
        <w:rPr>
          <w:rFonts w:ascii="Arial" w:hAnsi="Arial" w:cs="Arial"/>
          <w:b/>
          <w:szCs w:val="32"/>
        </w:rPr>
      </w:pPr>
    </w:p>
    <w:p w14:paraId="209B85B3" w14:textId="77777777" w:rsidR="00F52F26" w:rsidRDefault="00F52F26" w:rsidP="00F52F26">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February, the </w:t>
      </w:r>
      <w:r w:rsidRPr="00A46085">
        <w:rPr>
          <w:rFonts w:ascii="Arial" w:hAnsi="Arial" w:cs="Arial"/>
          <w:szCs w:val="32"/>
        </w:rPr>
        <w:t>expenditure</w:t>
      </w:r>
      <w:r>
        <w:rPr>
          <w:rFonts w:ascii="Arial" w:hAnsi="Arial" w:cs="Arial"/>
          <w:szCs w:val="32"/>
        </w:rPr>
        <w:t xml:space="preserve"> on capital works were $4.56 M with further commitments of </w:t>
      </w:r>
      <w:r w:rsidRPr="00BF1AE7">
        <w:rPr>
          <w:rFonts w:ascii="Arial" w:hAnsi="Arial" w:cs="Arial"/>
          <w:szCs w:val="32"/>
        </w:rPr>
        <w:t>$</w:t>
      </w:r>
      <w:r>
        <w:rPr>
          <w:rFonts w:ascii="Arial" w:hAnsi="Arial" w:cs="Arial"/>
          <w:szCs w:val="32"/>
        </w:rPr>
        <w:t xml:space="preserve">2.05 M which is 46% of a total budget of $14.37 M. </w:t>
      </w:r>
    </w:p>
    <w:p w14:paraId="0964E43F" w14:textId="77777777" w:rsidR="00F52F26" w:rsidRDefault="00F52F26" w:rsidP="00F52F26">
      <w:pPr>
        <w:jc w:val="both"/>
        <w:rPr>
          <w:rFonts w:ascii="Arial" w:hAnsi="Arial" w:cs="Arial"/>
          <w:szCs w:val="32"/>
        </w:rPr>
      </w:pPr>
    </w:p>
    <w:p w14:paraId="7E94EB8C" w14:textId="77777777" w:rsidR="00F52F26" w:rsidRPr="007337AB" w:rsidRDefault="00F52F26" w:rsidP="00F52F26">
      <w:pPr>
        <w:jc w:val="both"/>
        <w:rPr>
          <w:rFonts w:ascii="Arial" w:hAnsi="Arial" w:cs="Arial"/>
          <w:b/>
          <w:sz w:val="28"/>
          <w:szCs w:val="28"/>
          <w:lang w:val="en-US"/>
        </w:rPr>
      </w:pPr>
      <w:r w:rsidRPr="007337AB">
        <w:rPr>
          <w:rFonts w:ascii="Arial" w:hAnsi="Arial" w:cs="Arial"/>
          <w:b/>
          <w:sz w:val="28"/>
          <w:szCs w:val="28"/>
          <w:lang w:val="en-US"/>
        </w:rPr>
        <w:t>Conclusion</w:t>
      </w:r>
    </w:p>
    <w:p w14:paraId="321D4F93" w14:textId="77777777" w:rsidR="00F52F26" w:rsidRDefault="00F52F26" w:rsidP="00F52F26">
      <w:pPr>
        <w:jc w:val="both"/>
        <w:rPr>
          <w:rFonts w:ascii="Arial" w:hAnsi="Arial" w:cs="Arial"/>
          <w:szCs w:val="32"/>
        </w:rPr>
      </w:pPr>
    </w:p>
    <w:p w14:paraId="29827BAB" w14:textId="77777777" w:rsidR="00F52F26" w:rsidRDefault="00F52F26" w:rsidP="00F52F26">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28 February</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under the year-to-date budget by </w:t>
      </w:r>
      <w:r>
        <w:rPr>
          <w:rFonts w:ascii="Arial" w:hAnsi="Arial" w:cs="Arial"/>
          <w:szCs w:val="32"/>
        </w:rPr>
        <w:t xml:space="preserve">13.8% or $3.36 </w:t>
      </w:r>
      <w:r w:rsidRPr="00DE32AF">
        <w:rPr>
          <w:rFonts w:ascii="Arial" w:hAnsi="Arial" w:cs="Arial"/>
          <w:szCs w:val="32"/>
        </w:rPr>
        <w:t>M, while revenue is above the Budget</w:t>
      </w:r>
      <w:r>
        <w:rPr>
          <w:rFonts w:ascii="Arial" w:hAnsi="Arial" w:cs="Arial"/>
          <w:szCs w:val="32"/>
        </w:rPr>
        <w:t xml:space="preserve"> by 1.9</w:t>
      </w:r>
      <w:r w:rsidRPr="00DE32AF">
        <w:rPr>
          <w:rFonts w:ascii="Arial" w:hAnsi="Arial" w:cs="Arial"/>
          <w:szCs w:val="32"/>
        </w:rPr>
        <w:t>%</w:t>
      </w:r>
      <w:r>
        <w:rPr>
          <w:rFonts w:ascii="Arial" w:hAnsi="Arial" w:cs="Arial"/>
          <w:szCs w:val="32"/>
        </w:rPr>
        <w:t xml:space="preserve"> or $624k</w:t>
      </w:r>
      <w:r w:rsidRPr="00DE32AF">
        <w:rPr>
          <w:rFonts w:ascii="Arial" w:hAnsi="Arial" w:cs="Arial"/>
          <w:szCs w:val="32"/>
        </w:rPr>
        <w:t>.</w:t>
      </w:r>
    </w:p>
    <w:p w14:paraId="0DCF0A9E" w14:textId="77777777" w:rsidR="00F52F26" w:rsidRDefault="00F52F26" w:rsidP="00F52F26">
      <w:pPr>
        <w:jc w:val="both"/>
        <w:rPr>
          <w:rFonts w:ascii="Arial" w:hAnsi="Arial" w:cs="Arial"/>
          <w:b/>
          <w:szCs w:val="32"/>
          <w:lang w:val="en-US"/>
        </w:rPr>
      </w:pPr>
    </w:p>
    <w:p w14:paraId="5AD70B6A" w14:textId="77777777" w:rsidR="00F52F26" w:rsidRPr="00AD73CC" w:rsidRDefault="00F52F26" w:rsidP="00F52F26">
      <w:pPr>
        <w:jc w:val="both"/>
        <w:rPr>
          <w:rFonts w:ascii="Arial" w:hAnsi="Arial" w:cs="Arial"/>
          <w:b/>
          <w:szCs w:val="32"/>
          <w:lang w:val="en-US"/>
        </w:rPr>
      </w:pPr>
      <w:r w:rsidRPr="00AD73CC">
        <w:rPr>
          <w:rFonts w:ascii="Arial" w:hAnsi="Arial" w:cs="Arial"/>
          <w:b/>
          <w:szCs w:val="32"/>
          <w:lang w:val="en-US"/>
        </w:rPr>
        <w:t>Key Relevant Previous Council Decisions:</w:t>
      </w:r>
    </w:p>
    <w:p w14:paraId="06DDCE4F" w14:textId="77777777" w:rsidR="00F52F26" w:rsidRPr="00AD73CC" w:rsidRDefault="00F52F26" w:rsidP="00F52F26">
      <w:pPr>
        <w:jc w:val="both"/>
        <w:rPr>
          <w:rFonts w:ascii="Arial" w:hAnsi="Arial" w:cs="Arial"/>
          <w:szCs w:val="32"/>
          <w:lang w:val="en-US"/>
        </w:rPr>
      </w:pPr>
    </w:p>
    <w:p w14:paraId="0640564A" w14:textId="77777777" w:rsidR="00F52F26" w:rsidRPr="00AD73CC" w:rsidRDefault="00F52F26" w:rsidP="00F52F26">
      <w:pPr>
        <w:jc w:val="both"/>
        <w:rPr>
          <w:rFonts w:ascii="Arial" w:hAnsi="Arial" w:cs="Arial"/>
          <w:szCs w:val="32"/>
          <w:lang w:val="en-US"/>
        </w:rPr>
      </w:pPr>
      <w:r>
        <w:rPr>
          <w:rFonts w:ascii="Arial" w:hAnsi="Arial" w:cs="Arial"/>
          <w:szCs w:val="32"/>
          <w:lang w:val="en-US"/>
        </w:rPr>
        <w:t>Nil.</w:t>
      </w:r>
    </w:p>
    <w:p w14:paraId="6D3B0117" w14:textId="77777777" w:rsidR="00F52F26" w:rsidRDefault="00F52F26" w:rsidP="00F52F26">
      <w:pPr>
        <w:jc w:val="both"/>
        <w:rPr>
          <w:rFonts w:ascii="Arial" w:hAnsi="Arial" w:cs="Arial"/>
          <w:szCs w:val="32"/>
          <w:lang w:val="en-US"/>
        </w:rPr>
      </w:pPr>
    </w:p>
    <w:p w14:paraId="6E4FE9C9" w14:textId="77777777" w:rsidR="00F52F26" w:rsidRPr="00AD73CC" w:rsidRDefault="00F52F26" w:rsidP="00F52F26">
      <w:pPr>
        <w:jc w:val="both"/>
        <w:rPr>
          <w:rFonts w:ascii="Arial" w:hAnsi="Arial" w:cs="Arial"/>
          <w:b/>
          <w:sz w:val="28"/>
          <w:szCs w:val="32"/>
          <w:lang w:val="en-US"/>
        </w:rPr>
      </w:pPr>
      <w:r w:rsidRPr="00AD73CC">
        <w:rPr>
          <w:rFonts w:ascii="Arial" w:hAnsi="Arial" w:cs="Arial"/>
          <w:b/>
          <w:sz w:val="28"/>
          <w:szCs w:val="32"/>
          <w:lang w:val="en-US"/>
        </w:rPr>
        <w:t>Consultation</w:t>
      </w:r>
    </w:p>
    <w:p w14:paraId="0AC8C19A" w14:textId="77777777" w:rsidR="00F52F26" w:rsidRPr="00AD73CC" w:rsidRDefault="00F52F26" w:rsidP="00F52F26">
      <w:pPr>
        <w:jc w:val="both"/>
        <w:rPr>
          <w:rFonts w:ascii="Arial" w:hAnsi="Arial" w:cs="Arial"/>
          <w:b/>
          <w:szCs w:val="32"/>
          <w:lang w:val="en-US"/>
        </w:rPr>
      </w:pPr>
    </w:p>
    <w:p w14:paraId="52B7F4E8" w14:textId="1CD1F286" w:rsidR="00F52F26" w:rsidRPr="003665D9" w:rsidRDefault="00F52F26" w:rsidP="00F52F26">
      <w:pPr>
        <w:tabs>
          <w:tab w:val="left" w:pos="4820"/>
        </w:tabs>
        <w:jc w:val="both"/>
        <w:rPr>
          <w:rFonts w:ascii="Arial" w:hAnsi="Arial" w:cs="Arial"/>
          <w:szCs w:val="32"/>
          <w:lang w:val="en-US"/>
        </w:rPr>
      </w:pPr>
      <w:r>
        <w:rPr>
          <w:rFonts w:ascii="Arial" w:hAnsi="Arial" w:cs="Arial"/>
          <w:szCs w:val="32"/>
          <w:lang w:val="en-US"/>
        </w:rPr>
        <w:t>N/A</w:t>
      </w:r>
      <w:r w:rsidR="00516775">
        <w:rPr>
          <w:rFonts w:ascii="Arial" w:hAnsi="Arial" w:cs="Arial"/>
          <w:szCs w:val="32"/>
          <w:lang w:val="en-US"/>
        </w:rPr>
        <w:t>.</w:t>
      </w:r>
    </w:p>
    <w:p w14:paraId="58F1A19E" w14:textId="77777777" w:rsidR="00F52F26" w:rsidRDefault="00F52F26" w:rsidP="00F52F26">
      <w:pPr>
        <w:rPr>
          <w:rFonts w:ascii="Arial" w:hAnsi="Arial" w:cs="Arial"/>
          <w:b/>
          <w:sz w:val="28"/>
          <w:szCs w:val="32"/>
          <w:lang w:val="en-US"/>
        </w:rPr>
      </w:pPr>
    </w:p>
    <w:p w14:paraId="48D1FE65" w14:textId="77777777" w:rsidR="00F52F26" w:rsidRPr="00AD73CC" w:rsidRDefault="00F52F26" w:rsidP="00F52F26">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3B1933EC" w14:textId="77777777" w:rsidR="00F52F26" w:rsidRPr="00AD73CC" w:rsidRDefault="00F52F26" w:rsidP="00F52F26">
      <w:pPr>
        <w:jc w:val="both"/>
        <w:rPr>
          <w:rFonts w:ascii="Arial" w:hAnsi="Arial" w:cs="Arial"/>
          <w:b/>
          <w:szCs w:val="32"/>
          <w:lang w:val="en-US"/>
        </w:rPr>
      </w:pPr>
    </w:p>
    <w:p w14:paraId="64B13F42" w14:textId="36C81D3D" w:rsidR="00B26BE4" w:rsidRDefault="00F52F26" w:rsidP="002B08F4">
      <w:pPr>
        <w:jc w:val="both"/>
        <w:rPr>
          <w:rFonts w:ascii="Arial" w:hAnsi="Arial" w:cs="Arial"/>
          <w:szCs w:val="24"/>
        </w:rPr>
      </w:pPr>
      <w:r w:rsidRPr="003665D9">
        <w:rPr>
          <w:rFonts w:ascii="Arial" w:hAnsi="Arial" w:cs="Arial"/>
          <w:szCs w:val="32"/>
          <w:lang w:val="en-US"/>
        </w:rPr>
        <w:t>As outlined in the Monthly Financial Report.</w:t>
      </w: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3" w14:textId="4B308561" w:rsidR="006053A2" w:rsidRDefault="002B08F4" w:rsidP="002B08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62" w:name="_Toc4750730"/>
      <w:r>
        <w:rPr>
          <w:rFonts w:ascii="Arial" w:hAnsi="Arial" w:cs="Arial"/>
          <w:sz w:val="24"/>
          <w:szCs w:val="24"/>
          <w:u w:val="none"/>
        </w:rPr>
        <w:lastRenderedPageBreak/>
        <w:t>Monthly Investment Report – February 2019</w:t>
      </w:r>
      <w:bookmarkEnd w:id="62"/>
    </w:p>
    <w:p w14:paraId="1F79ABEA" w14:textId="19C4E309" w:rsidR="002B08F4" w:rsidRPr="002B08F4" w:rsidRDefault="002B08F4" w:rsidP="002B08F4">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027"/>
      </w:tblGrid>
      <w:tr w:rsidR="00370E02" w:rsidRPr="008A1B93" w14:paraId="2933E007" w14:textId="77777777" w:rsidTr="00562857">
        <w:tc>
          <w:tcPr>
            <w:tcW w:w="2281" w:type="dxa"/>
            <w:shd w:val="clear" w:color="auto" w:fill="auto"/>
          </w:tcPr>
          <w:p w14:paraId="0B01D6A4" w14:textId="77777777" w:rsidR="005D08CC" w:rsidRPr="00606965" w:rsidRDefault="005D08CC" w:rsidP="00606965">
            <w:pPr>
              <w:jc w:val="both"/>
              <w:rPr>
                <w:rFonts w:ascii="Arial" w:hAnsi="Arial" w:cs="Arial"/>
                <w:b/>
                <w:szCs w:val="24"/>
              </w:rPr>
            </w:pPr>
            <w:r w:rsidRPr="00606965">
              <w:rPr>
                <w:rFonts w:ascii="Arial" w:hAnsi="Arial" w:cs="Arial"/>
                <w:b/>
                <w:szCs w:val="24"/>
              </w:rPr>
              <w:t>Council</w:t>
            </w:r>
          </w:p>
        </w:tc>
        <w:tc>
          <w:tcPr>
            <w:tcW w:w="6027" w:type="dxa"/>
            <w:shd w:val="clear" w:color="auto" w:fill="auto"/>
          </w:tcPr>
          <w:p w14:paraId="60940294" w14:textId="77777777" w:rsidR="005D08CC" w:rsidRPr="00606965" w:rsidRDefault="005D08CC" w:rsidP="00606965">
            <w:pPr>
              <w:jc w:val="both"/>
              <w:rPr>
                <w:rFonts w:ascii="Arial" w:hAnsi="Arial" w:cs="Arial"/>
                <w:szCs w:val="24"/>
              </w:rPr>
            </w:pPr>
            <w:r w:rsidRPr="00606965">
              <w:rPr>
                <w:rFonts w:ascii="Arial" w:hAnsi="Arial" w:cs="Arial"/>
                <w:szCs w:val="24"/>
              </w:rPr>
              <w:t>26 March 2019</w:t>
            </w:r>
          </w:p>
        </w:tc>
      </w:tr>
      <w:tr w:rsidR="00370E02" w:rsidRPr="008A1B93" w14:paraId="25394DF4" w14:textId="77777777" w:rsidTr="00562857">
        <w:tc>
          <w:tcPr>
            <w:tcW w:w="2281" w:type="dxa"/>
            <w:shd w:val="clear" w:color="auto" w:fill="auto"/>
          </w:tcPr>
          <w:p w14:paraId="46263479" w14:textId="77777777" w:rsidR="005D08CC" w:rsidRPr="00606965" w:rsidRDefault="005D08CC" w:rsidP="00606965">
            <w:pPr>
              <w:jc w:val="both"/>
              <w:rPr>
                <w:rFonts w:ascii="Arial" w:hAnsi="Arial" w:cs="Arial"/>
                <w:b/>
                <w:szCs w:val="24"/>
              </w:rPr>
            </w:pPr>
            <w:r w:rsidRPr="00606965">
              <w:rPr>
                <w:rFonts w:ascii="Arial" w:hAnsi="Arial" w:cs="Arial"/>
                <w:b/>
                <w:szCs w:val="24"/>
              </w:rPr>
              <w:t>Applicant</w:t>
            </w:r>
          </w:p>
        </w:tc>
        <w:tc>
          <w:tcPr>
            <w:tcW w:w="6027" w:type="dxa"/>
            <w:shd w:val="clear" w:color="auto" w:fill="auto"/>
          </w:tcPr>
          <w:p w14:paraId="42B7EE2F" w14:textId="77777777" w:rsidR="005D08CC" w:rsidRPr="00606965" w:rsidRDefault="005D08CC" w:rsidP="00606965">
            <w:pPr>
              <w:jc w:val="both"/>
              <w:rPr>
                <w:rFonts w:ascii="Arial" w:hAnsi="Arial" w:cs="Arial"/>
                <w:szCs w:val="24"/>
              </w:rPr>
            </w:pPr>
            <w:r w:rsidRPr="00606965">
              <w:rPr>
                <w:rFonts w:ascii="Arial" w:hAnsi="Arial" w:cs="Arial"/>
                <w:szCs w:val="24"/>
              </w:rPr>
              <w:t>City of Nedlands</w:t>
            </w:r>
          </w:p>
        </w:tc>
      </w:tr>
      <w:tr w:rsidR="00370E02" w:rsidRPr="008A1B93" w14:paraId="0B9E9F18" w14:textId="77777777" w:rsidTr="00562857">
        <w:tc>
          <w:tcPr>
            <w:tcW w:w="2281" w:type="dxa"/>
            <w:shd w:val="clear" w:color="auto" w:fill="auto"/>
          </w:tcPr>
          <w:p w14:paraId="22704B0E" w14:textId="77777777" w:rsidR="005D08CC" w:rsidRPr="00606965" w:rsidRDefault="005D08CC" w:rsidP="00606965">
            <w:pPr>
              <w:jc w:val="both"/>
              <w:rPr>
                <w:rFonts w:ascii="Arial" w:hAnsi="Arial" w:cs="Arial"/>
                <w:b/>
                <w:szCs w:val="24"/>
              </w:rPr>
            </w:pPr>
            <w:r w:rsidRPr="00606965">
              <w:rPr>
                <w:rFonts w:ascii="Arial" w:hAnsi="Arial" w:cs="Arial"/>
                <w:b/>
                <w:szCs w:val="24"/>
              </w:rPr>
              <w:t>Officer</w:t>
            </w:r>
          </w:p>
        </w:tc>
        <w:tc>
          <w:tcPr>
            <w:tcW w:w="6027" w:type="dxa"/>
            <w:shd w:val="clear" w:color="auto" w:fill="auto"/>
          </w:tcPr>
          <w:p w14:paraId="48FC2184" w14:textId="77777777" w:rsidR="005D08CC" w:rsidRPr="00606965" w:rsidRDefault="005D08CC" w:rsidP="00606965">
            <w:pPr>
              <w:jc w:val="both"/>
              <w:rPr>
                <w:rFonts w:ascii="Arial" w:hAnsi="Arial" w:cs="Arial"/>
                <w:szCs w:val="24"/>
              </w:rPr>
            </w:pPr>
            <w:r w:rsidRPr="00606965">
              <w:rPr>
                <w:rFonts w:ascii="Arial" w:hAnsi="Arial" w:cs="Arial"/>
                <w:szCs w:val="24"/>
              </w:rPr>
              <w:t>Vanaja Jayaraman – Manager Financial Services</w:t>
            </w:r>
          </w:p>
        </w:tc>
      </w:tr>
      <w:tr w:rsidR="00370E02" w:rsidRPr="008A1B93" w14:paraId="6ED72E60" w14:textId="77777777" w:rsidTr="00562857">
        <w:tc>
          <w:tcPr>
            <w:tcW w:w="2281" w:type="dxa"/>
            <w:shd w:val="clear" w:color="auto" w:fill="auto"/>
          </w:tcPr>
          <w:p w14:paraId="5F4A22E6" w14:textId="77777777" w:rsidR="005D08CC" w:rsidRPr="00606965" w:rsidRDefault="005D08CC" w:rsidP="00606965">
            <w:pPr>
              <w:jc w:val="both"/>
              <w:rPr>
                <w:rFonts w:ascii="Arial" w:hAnsi="Arial" w:cs="Arial"/>
                <w:b/>
                <w:szCs w:val="24"/>
              </w:rPr>
            </w:pPr>
            <w:r w:rsidRPr="00606965">
              <w:rPr>
                <w:rFonts w:ascii="Arial" w:hAnsi="Arial" w:cs="Arial"/>
                <w:b/>
                <w:szCs w:val="24"/>
              </w:rPr>
              <w:t>Director</w:t>
            </w:r>
          </w:p>
        </w:tc>
        <w:tc>
          <w:tcPr>
            <w:tcW w:w="6027" w:type="dxa"/>
            <w:shd w:val="clear" w:color="auto" w:fill="auto"/>
          </w:tcPr>
          <w:p w14:paraId="3A29C0D3" w14:textId="77777777" w:rsidR="005D08CC" w:rsidRPr="00606965" w:rsidRDefault="005D08CC" w:rsidP="00606965">
            <w:pPr>
              <w:jc w:val="both"/>
              <w:rPr>
                <w:rFonts w:ascii="Arial" w:hAnsi="Arial" w:cs="Arial"/>
                <w:szCs w:val="24"/>
              </w:rPr>
            </w:pPr>
            <w:r w:rsidRPr="00606965">
              <w:rPr>
                <w:rFonts w:ascii="Arial" w:hAnsi="Arial" w:cs="Arial"/>
                <w:szCs w:val="24"/>
              </w:rPr>
              <w:t>Lorraine Driscoll – Director Corporate &amp; Strategy</w:t>
            </w:r>
          </w:p>
        </w:tc>
      </w:tr>
      <w:tr w:rsidR="00370E02" w:rsidRPr="008A1B93" w14:paraId="5F225A8F" w14:textId="77777777" w:rsidTr="00562857">
        <w:tc>
          <w:tcPr>
            <w:tcW w:w="2281" w:type="dxa"/>
            <w:shd w:val="clear" w:color="auto" w:fill="auto"/>
          </w:tcPr>
          <w:p w14:paraId="501AFCE7" w14:textId="77777777" w:rsidR="005D08CC" w:rsidRPr="00606965" w:rsidRDefault="005D08CC" w:rsidP="00606965">
            <w:pPr>
              <w:jc w:val="both"/>
              <w:rPr>
                <w:rFonts w:ascii="Arial" w:hAnsi="Arial" w:cs="Arial"/>
                <w:b/>
                <w:szCs w:val="24"/>
              </w:rPr>
            </w:pPr>
            <w:r w:rsidRPr="00606965">
              <w:rPr>
                <w:rFonts w:ascii="Arial" w:hAnsi="Arial" w:cs="Arial"/>
                <w:b/>
                <w:szCs w:val="24"/>
              </w:rPr>
              <w:t>Attachments</w:t>
            </w:r>
          </w:p>
        </w:tc>
        <w:tc>
          <w:tcPr>
            <w:tcW w:w="6027" w:type="dxa"/>
            <w:shd w:val="clear" w:color="auto" w:fill="auto"/>
          </w:tcPr>
          <w:p w14:paraId="366516A4" w14:textId="76F12AAD" w:rsidR="005D08CC" w:rsidRPr="00606965" w:rsidRDefault="005D08CC" w:rsidP="00BD160A">
            <w:pPr>
              <w:numPr>
                <w:ilvl w:val="3"/>
                <w:numId w:val="11"/>
              </w:numPr>
              <w:ind w:left="447" w:hanging="447"/>
              <w:jc w:val="both"/>
              <w:rPr>
                <w:rFonts w:ascii="Arial" w:hAnsi="Arial" w:cs="Arial"/>
                <w:szCs w:val="32"/>
                <w:lang w:val="en-US"/>
              </w:rPr>
            </w:pPr>
            <w:r w:rsidRPr="00606965">
              <w:rPr>
                <w:rFonts w:ascii="Arial" w:hAnsi="Arial" w:cs="Arial"/>
                <w:szCs w:val="32"/>
                <w:lang w:val="en-US"/>
              </w:rPr>
              <w:t>Investment Report for the period ended 28 February 2019</w:t>
            </w:r>
          </w:p>
        </w:tc>
      </w:tr>
    </w:tbl>
    <w:p w14:paraId="43F8F6A4" w14:textId="5BC7C367" w:rsidR="005D08CC" w:rsidRDefault="005D08CC" w:rsidP="005D08CC">
      <w:pPr>
        <w:jc w:val="both"/>
        <w:rPr>
          <w:rFonts w:ascii="Arial" w:hAnsi="Arial" w:cs="Arial"/>
          <w:szCs w:val="24"/>
        </w:rPr>
      </w:pPr>
    </w:p>
    <w:p w14:paraId="0DB481FE" w14:textId="7C37EAA4" w:rsidR="00DF0FBF" w:rsidRPr="006D752D" w:rsidRDefault="00DF0FBF" w:rsidP="00D803F3">
      <w:pPr>
        <w:jc w:val="both"/>
        <w:rPr>
          <w:rFonts w:ascii="Arial" w:hAnsi="Arial" w:cs="Arial"/>
          <w:b/>
          <w:szCs w:val="24"/>
        </w:rPr>
      </w:pPr>
      <w:r w:rsidRPr="006D752D">
        <w:rPr>
          <w:rFonts w:ascii="Arial" w:hAnsi="Arial" w:cs="Arial"/>
          <w:b/>
          <w:szCs w:val="24"/>
        </w:rPr>
        <w:t xml:space="preserve">Regulation 11(da) </w:t>
      </w:r>
      <w:r w:rsidR="00152C96">
        <w:rPr>
          <w:rFonts w:ascii="Arial" w:hAnsi="Arial" w:cs="Arial"/>
          <w:b/>
          <w:szCs w:val="24"/>
        </w:rPr>
        <w:t>–</w:t>
      </w:r>
      <w:r w:rsidRPr="006D752D">
        <w:rPr>
          <w:rFonts w:ascii="Arial" w:hAnsi="Arial" w:cs="Arial"/>
          <w:b/>
          <w:szCs w:val="24"/>
        </w:rPr>
        <w:t xml:space="preserve"> </w:t>
      </w:r>
      <w:r w:rsidR="00152C96">
        <w:rPr>
          <w:rFonts w:ascii="Arial" w:hAnsi="Arial" w:cs="Arial"/>
          <w:b/>
          <w:szCs w:val="24"/>
        </w:rPr>
        <w:t>Not Applicable – Recommendation Adopted</w:t>
      </w:r>
    </w:p>
    <w:p w14:paraId="60EBB055" w14:textId="77777777" w:rsidR="00DF0FBF" w:rsidRPr="006D752D" w:rsidRDefault="00DF0FBF" w:rsidP="00D803F3">
      <w:pPr>
        <w:jc w:val="both"/>
        <w:rPr>
          <w:rFonts w:ascii="Arial" w:hAnsi="Arial" w:cs="Arial"/>
          <w:szCs w:val="24"/>
        </w:rPr>
      </w:pPr>
    </w:p>
    <w:p w14:paraId="4CD89C86" w14:textId="651B80C6" w:rsidR="00DF0FBF" w:rsidRPr="006D752D" w:rsidRDefault="00DF0FBF"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Shaw</w:t>
      </w:r>
    </w:p>
    <w:p w14:paraId="2CF98CE2" w14:textId="4A3BAF2F" w:rsidR="00DF0FBF" w:rsidRPr="006D752D" w:rsidRDefault="00DF0FBF"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7C9E8986" w14:textId="77777777" w:rsidR="00DF0FBF" w:rsidRPr="006D752D" w:rsidRDefault="00DF0FBF" w:rsidP="00D803F3">
      <w:pPr>
        <w:jc w:val="both"/>
        <w:rPr>
          <w:rFonts w:ascii="Arial" w:hAnsi="Arial" w:cs="Arial"/>
          <w:szCs w:val="24"/>
        </w:rPr>
      </w:pPr>
    </w:p>
    <w:p w14:paraId="690EC832" w14:textId="65CFA8E9" w:rsidR="00DF0FBF" w:rsidRPr="006D752D" w:rsidRDefault="00DF0FB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723235E" w14:textId="77777777" w:rsidR="00DF0FBF" w:rsidRPr="006D752D" w:rsidRDefault="00DF0FBF" w:rsidP="00D803F3">
      <w:pPr>
        <w:jc w:val="both"/>
        <w:rPr>
          <w:rFonts w:ascii="Arial" w:hAnsi="Arial" w:cs="Arial"/>
          <w:szCs w:val="24"/>
        </w:rPr>
      </w:pPr>
      <w:r w:rsidRPr="006D752D">
        <w:rPr>
          <w:rFonts w:ascii="Arial" w:hAnsi="Arial" w:cs="Arial"/>
          <w:szCs w:val="24"/>
        </w:rPr>
        <w:t>(Printed below for ease of reference)</w:t>
      </w:r>
    </w:p>
    <w:p w14:paraId="01FD88C7" w14:textId="77777777" w:rsidR="00DF0FBF" w:rsidRPr="006D752D" w:rsidRDefault="00DF0FBF" w:rsidP="00DF0FBF">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19A03D55" w14:textId="545A9964" w:rsidR="00DF0FBF" w:rsidRDefault="00DF0FBF" w:rsidP="005D08CC">
      <w:pPr>
        <w:jc w:val="both"/>
        <w:rPr>
          <w:rFonts w:ascii="Arial" w:hAnsi="Arial" w:cs="Arial"/>
          <w:szCs w:val="24"/>
        </w:rPr>
      </w:pPr>
    </w:p>
    <w:p w14:paraId="32BB6FF7" w14:textId="609C7539" w:rsidR="00152C96" w:rsidRDefault="00152C96" w:rsidP="005D08CC">
      <w:pPr>
        <w:jc w:val="both"/>
        <w:rPr>
          <w:rFonts w:ascii="Arial" w:hAnsi="Arial" w:cs="Arial"/>
          <w:szCs w:val="24"/>
        </w:rPr>
      </w:pPr>
      <w:r>
        <w:rPr>
          <w:rFonts w:ascii="Arial" w:hAnsi="Arial" w:cs="Arial"/>
          <w:noProof/>
        </w:rPr>
        <mc:AlternateContent>
          <mc:Choice Requires="wps">
            <w:drawing>
              <wp:anchor distT="0" distB="0" distL="114300" distR="114300" simplePos="0" relativeHeight="251699200" behindDoc="1" locked="0" layoutInCell="1" allowOverlap="1" wp14:anchorId="1E8AF16C" wp14:editId="24C45FFF">
                <wp:simplePos x="0" y="0"/>
                <wp:positionH relativeFrom="column">
                  <wp:posOffset>-1724</wp:posOffset>
                </wp:positionH>
                <wp:positionV relativeFrom="paragraph">
                  <wp:posOffset>174534</wp:posOffset>
                </wp:positionV>
                <wp:extent cx="5346700" cy="776515"/>
                <wp:effectExtent l="0" t="0" r="6350" b="5080"/>
                <wp:wrapNone/>
                <wp:docPr id="24" name="Rectangle 24"/>
                <wp:cNvGraphicFramePr/>
                <a:graphic xmlns:a="http://schemas.openxmlformats.org/drawingml/2006/main">
                  <a:graphicData uri="http://schemas.microsoft.com/office/word/2010/wordprocessingShape">
                    <wps:wsp>
                      <wps:cNvSpPr/>
                      <wps:spPr>
                        <a:xfrm>
                          <a:off x="0" y="0"/>
                          <a:ext cx="5346700" cy="7765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998BA" id="Rectangle 24" o:spid="_x0000_s1026" style="position:absolute;margin-left:-.15pt;margin-top:13.75pt;width:421pt;height:61.1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" fillcolor="#d8d8d8 [2732]" stroked="f" strokeweight="2pt"/>
            </w:pict>
          </mc:Fallback>
        </mc:AlternateContent>
      </w:r>
    </w:p>
    <w:p w14:paraId="26A4E65C" w14:textId="5DE9778E" w:rsidR="005D08CC" w:rsidRPr="000E468D" w:rsidRDefault="00152C96" w:rsidP="005D08CC">
      <w:pPr>
        <w:jc w:val="both"/>
        <w:rPr>
          <w:rFonts w:ascii="Arial" w:hAnsi="Arial" w:cs="Arial"/>
          <w:b/>
          <w:sz w:val="28"/>
          <w:szCs w:val="32"/>
          <w:lang w:val="en-US"/>
        </w:rPr>
      </w:pPr>
      <w:r>
        <w:rPr>
          <w:rFonts w:ascii="Arial" w:hAnsi="Arial" w:cs="Arial"/>
          <w:b/>
          <w:sz w:val="28"/>
          <w:szCs w:val="32"/>
          <w:lang w:val="en-US"/>
        </w:rPr>
        <w:t xml:space="preserve">Council Resolution / </w:t>
      </w:r>
      <w:r w:rsidR="005D08CC" w:rsidRPr="000E468D">
        <w:rPr>
          <w:rFonts w:ascii="Arial" w:hAnsi="Arial" w:cs="Arial"/>
          <w:b/>
          <w:sz w:val="28"/>
          <w:szCs w:val="32"/>
          <w:lang w:val="en-US"/>
        </w:rPr>
        <w:t>Recommendation to Council</w:t>
      </w:r>
    </w:p>
    <w:p w14:paraId="1F260C19" w14:textId="77777777" w:rsidR="005D08CC" w:rsidRDefault="005D08CC" w:rsidP="005D08CC">
      <w:pPr>
        <w:jc w:val="both"/>
        <w:rPr>
          <w:rFonts w:ascii="Arial" w:hAnsi="Arial" w:cs="Arial"/>
          <w:b/>
          <w:szCs w:val="32"/>
          <w:lang w:val="en-US"/>
        </w:rPr>
      </w:pPr>
    </w:p>
    <w:p w14:paraId="11AAE929" w14:textId="77777777" w:rsidR="005D08CC" w:rsidRPr="00AD73CC" w:rsidRDefault="005D08CC" w:rsidP="005D08CC">
      <w:pPr>
        <w:jc w:val="both"/>
        <w:rPr>
          <w:rFonts w:ascii="Arial" w:hAnsi="Arial" w:cs="Arial"/>
          <w:b/>
          <w:szCs w:val="32"/>
          <w:lang w:val="en-US"/>
        </w:rPr>
      </w:pPr>
      <w:r>
        <w:rPr>
          <w:rFonts w:ascii="Arial" w:hAnsi="Arial" w:cs="Arial"/>
          <w:b/>
          <w:szCs w:val="32"/>
          <w:lang w:val="en-US"/>
        </w:rPr>
        <w:t>Council receives the Investment Report for the period ended 28 February 2019.</w:t>
      </w:r>
    </w:p>
    <w:p w14:paraId="64BF87B5" w14:textId="5BC31A04" w:rsidR="005D08CC" w:rsidRDefault="005D08CC" w:rsidP="005D08CC">
      <w:pPr>
        <w:jc w:val="both"/>
        <w:rPr>
          <w:rFonts w:ascii="Arial" w:hAnsi="Arial" w:cs="Arial"/>
          <w:szCs w:val="24"/>
        </w:rPr>
      </w:pPr>
    </w:p>
    <w:p w14:paraId="66C9E9A3" w14:textId="77777777" w:rsidR="00152C96" w:rsidRDefault="00152C96" w:rsidP="005D08CC">
      <w:pPr>
        <w:jc w:val="both"/>
        <w:rPr>
          <w:rFonts w:ascii="Arial" w:hAnsi="Arial" w:cs="Arial"/>
          <w:szCs w:val="24"/>
        </w:rPr>
      </w:pPr>
    </w:p>
    <w:p w14:paraId="05547F1B" w14:textId="77777777" w:rsidR="00152C96" w:rsidRPr="00AD73CC" w:rsidRDefault="00152C96" w:rsidP="00152C96">
      <w:pPr>
        <w:jc w:val="both"/>
        <w:rPr>
          <w:rFonts w:ascii="Arial" w:hAnsi="Arial" w:cs="Arial"/>
          <w:b/>
          <w:sz w:val="28"/>
          <w:szCs w:val="32"/>
          <w:lang w:val="en-US"/>
        </w:rPr>
      </w:pPr>
      <w:r w:rsidRPr="00AD73CC">
        <w:rPr>
          <w:rFonts w:ascii="Arial" w:hAnsi="Arial" w:cs="Arial"/>
          <w:b/>
          <w:sz w:val="28"/>
          <w:szCs w:val="32"/>
          <w:lang w:val="en-US"/>
        </w:rPr>
        <w:t>Executive Summary</w:t>
      </w:r>
    </w:p>
    <w:p w14:paraId="159CD95F" w14:textId="77777777" w:rsidR="00152C96" w:rsidRPr="00AD73CC" w:rsidRDefault="00152C96" w:rsidP="00152C96">
      <w:pPr>
        <w:jc w:val="both"/>
        <w:rPr>
          <w:rFonts w:ascii="Arial" w:hAnsi="Arial" w:cs="Arial"/>
          <w:b/>
          <w:szCs w:val="32"/>
          <w:lang w:val="en-US"/>
        </w:rPr>
      </w:pPr>
    </w:p>
    <w:p w14:paraId="3D4BCB95" w14:textId="77777777" w:rsidR="00152C96" w:rsidRDefault="00152C96" w:rsidP="00152C96">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22C62557" w14:textId="77777777" w:rsidR="005D08CC" w:rsidRDefault="005D08CC" w:rsidP="005D08CC">
      <w:pPr>
        <w:jc w:val="both"/>
        <w:rPr>
          <w:rFonts w:ascii="Arial" w:hAnsi="Arial" w:cs="Arial"/>
          <w:szCs w:val="24"/>
        </w:rPr>
      </w:pPr>
    </w:p>
    <w:p w14:paraId="26933461" w14:textId="77777777" w:rsidR="005D08CC" w:rsidRDefault="005D08CC" w:rsidP="005D08CC">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784D226F" w14:textId="77777777" w:rsidR="005D08CC" w:rsidRDefault="005D08CC" w:rsidP="005D08CC">
      <w:pPr>
        <w:jc w:val="both"/>
        <w:rPr>
          <w:rFonts w:ascii="Arial" w:hAnsi="Arial" w:cs="Arial"/>
          <w:b/>
          <w:sz w:val="28"/>
          <w:szCs w:val="32"/>
          <w:lang w:val="en-US"/>
        </w:rPr>
      </w:pPr>
    </w:p>
    <w:p w14:paraId="422EFB2E" w14:textId="77777777" w:rsidR="005D08CC" w:rsidRPr="00942DBA" w:rsidRDefault="005D08CC" w:rsidP="005D08CC">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1F66DB1F" w14:textId="77777777" w:rsidR="005D08CC" w:rsidRDefault="005D08CC" w:rsidP="005D08CC">
      <w:pPr>
        <w:jc w:val="both"/>
        <w:rPr>
          <w:rFonts w:ascii="Arial" w:hAnsi="Arial" w:cs="Arial"/>
          <w:b/>
          <w:sz w:val="28"/>
          <w:szCs w:val="32"/>
          <w:lang w:val="en-US"/>
        </w:rPr>
      </w:pPr>
    </w:p>
    <w:p w14:paraId="47F0EBB5" w14:textId="77777777" w:rsidR="005D08CC" w:rsidRPr="006E5FAF" w:rsidRDefault="005D08CC" w:rsidP="005D08C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08F687B" w14:textId="77777777" w:rsidR="005D08CC" w:rsidRDefault="005D08CC" w:rsidP="005D08CC">
      <w:pPr>
        <w:jc w:val="both"/>
        <w:rPr>
          <w:rFonts w:ascii="Arial" w:hAnsi="Arial" w:cs="Arial"/>
          <w:b/>
          <w:sz w:val="28"/>
          <w:szCs w:val="32"/>
          <w:lang w:val="en-US"/>
        </w:rPr>
      </w:pPr>
    </w:p>
    <w:p w14:paraId="18A7F57A" w14:textId="77777777" w:rsidR="005D08CC" w:rsidRPr="006E5FAF" w:rsidRDefault="005D08CC" w:rsidP="005D08C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E810509" w14:textId="18F4E5AB" w:rsidR="005D08CC" w:rsidRDefault="005D08CC" w:rsidP="005D08CC">
      <w:pPr>
        <w:jc w:val="both"/>
        <w:rPr>
          <w:rFonts w:ascii="Arial" w:hAnsi="Arial" w:cs="Arial"/>
          <w:b/>
          <w:szCs w:val="32"/>
          <w:lang w:val="en-US"/>
        </w:rPr>
      </w:pPr>
    </w:p>
    <w:p w14:paraId="061B9BAE" w14:textId="77777777" w:rsidR="00B4660C" w:rsidRPr="00AD73CC" w:rsidRDefault="00B4660C" w:rsidP="005D08CC">
      <w:pPr>
        <w:jc w:val="both"/>
        <w:rPr>
          <w:rFonts w:ascii="Arial" w:hAnsi="Arial" w:cs="Arial"/>
          <w:b/>
          <w:szCs w:val="32"/>
          <w:lang w:val="en-US"/>
        </w:rPr>
      </w:pPr>
    </w:p>
    <w:p w14:paraId="36AB2D0F" w14:textId="77777777" w:rsidR="005D08CC" w:rsidRPr="001C7065" w:rsidRDefault="005D08CC" w:rsidP="005D08CC">
      <w:pPr>
        <w:jc w:val="both"/>
        <w:rPr>
          <w:rFonts w:ascii="Arial" w:hAnsi="Arial" w:cs="Arial"/>
          <w:bCs/>
          <w:szCs w:val="32"/>
        </w:rPr>
      </w:pPr>
      <w:r w:rsidRPr="004F2743">
        <w:rPr>
          <w:rFonts w:ascii="Arial" w:hAnsi="Arial" w:cs="Arial"/>
          <w:szCs w:val="32"/>
        </w:rPr>
        <w:lastRenderedPageBreak/>
        <w:t xml:space="preserve">The Investment Summary shows that as at </w:t>
      </w:r>
      <w:r>
        <w:rPr>
          <w:rFonts w:ascii="Arial" w:hAnsi="Arial" w:cs="Arial"/>
          <w:szCs w:val="32"/>
        </w:rPr>
        <w:t>28 February</w:t>
      </w:r>
      <w:r>
        <w:rPr>
          <w:rFonts w:ascii="Arial" w:hAnsi="Arial" w:cs="Arial"/>
          <w:bCs/>
          <w:szCs w:val="32"/>
        </w:rPr>
        <w:t xml:space="preserve"> 2019</w:t>
      </w:r>
      <w:r w:rsidRPr="004F2743">
        <w:rPr>
          <w:rFonts w:ascii="Arial" w:hAnsi="Arial" w:cs="Arial"/>
          <w:szCs w:val="32"/>
        </w:rPr>
        <w:t xml:space="preserve"> the City held the following funds in investments:</w:t>
      </w:r>
    </w:p>
    <w:p w14:paraId="5FEC6134" w14:textId="77777777" w:rsidR="005D08CC" w:rsidRPr="004F2743" w:rsidRDefault="005D08CC" w:rsidP="005D08CC">
      <w:pPr>
        <w:jc w:val="both"/>
        <w:rPr>
          <w:rFonts w:ascii="Arial" w:hAnsi="Arial" w:cs="Arial"/>
          <w:szCs w:val="32"/>
        </w:rPr>
      </w:pPr>
    </w:p>
    <w:p w14:paraId="0A59F00B" w14:textId="77777777" w:rsidR="005D08CC" w:rsidRPr="004F2743" w:rsidRDefault="005D08CC" w:rsidP="005D08CC">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8,641,244.21</w:t>
      </w:r>
    </w:p>
    <w:p w14:paraId="375A9BE8" w14:textId="77777777" w:rsidR="005D08CC" w:rsidRPr="00C76E81" w:rsidRDefault="005D08CC" w:rsidP="005D08CC">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6,598,960.62</w:t>
      </w:r>
    </w:p>
    <w:p w14:paraId="2A1BD8D1" w14:textId="77777777" w:rsidR="005D08CC" w:rsidRDefault="005D08CC" w:rsidP="005D08CC">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15,240,204.83</w:t>
      </w:r>
    </w:p>
    <w:p w14:paraId="095992FC" w14:textId="77777777" w:rsidR="005D08CC" w:rsidRPr="004F2743" w:rsidRDefault="005D08CC" w:rsidP="005D08CC">
      <w:pPr>
        <w:tabs>
          <w:tab w:val="left" w:pos="2127"/>
          <w:tab w:val="right" w:pos="3969"/>
        </w:tabs>
        <w:jc w:val="both"/>
        <w:rPr>
          <w:rFonts w:ascii="Arial" w:hAnsi="Arial" w:cs="Arial"/>
          <w:szCs w:val="32"/>
        </w:rPr>
      </w:pPr>
    </w:p>
    <w:p w14:paraId="4C6884D8" w14:textId="77777777" w:rsidR="005D08CC" w:rsidRDefault="005D08CC" w:rsidP="005D08CC">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28 February 2019 was $266,078.46.</w:t>
      </w:r>
    </w:p>
    <w:p w14:paraId="54A46102" w14:textId="77777777" w:rsidR="005D08CC" w:rsidRDefault="005D08CC" w:rsidP="005D08CC">
      <w:pPr>
        <w:jc w:val="both"/>
        <w:rPr>
          <w:rFonts w:ascii="Arial" w:hAnsi="Arial" w:cs="Arial"/>
          <w:szCs w:val="32"/>
        </w:rPr>
      </w:pPr>
    </w:p>
    <w:p w14:paraId="7D4F23C9" w14:textId="77777777" w:rsidR="005D08CC" w:rsidRPr="004F2743" w:rsidRDefault="005D08CC" w:rsidP="005D08CC">
      <w:pPr>
        <w:jc w:val="both"/>
        <w:rPr>
          <w:rFonts w:ascii="Arial" w:hAnsi="Arial" w:cs="Arial"/>
          <w:szCs w:val="32"/>
        </w:rPr>
      </w:pPr>
      <w:r w:rsidRPr="004F2743">
        <w:rPr>
          <w:rFonts w:ascii="Arial" w:hAnsi="Arial" w:cs="Arial"/>
          <w:szCs w:val="32"/>
        </w:rPr>
        <w:t>The Investment Portfolio comprises holdings in the following institutions:</w:t>
      </w:r>
    </w:p>
    <w:p w14:paraId="601CC9B5" w14:textId="77777777" w:rsidR="005D08CC" w:rsidRPr="004F2743" w:rsidRDefault="005D08CC" w:rsidP="005D08CC">
      <w:pPr>
        <w:jc w:val="both"/>
        <w:rPr>
          <w:rFonts w:ascii="Arial" w:hAnsi="Arial" w:cs="Arial"/>
          <w:szCs w:val="3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39"/>
        <w:gridCol w:w="2277"/>
        <w:gridCol w:w="1946"/>
      </w:tblGrid>
      <w:tr w:rsidR="005D08CC" w:rsidRPr="004F2743" w14:paraId="5E687E66" w14:textId="77777777" w:rsidTr="006346FA">
        <w:tc>
          <w:tcPr>
            <w:tcW w:w="1843" w:type="dxa"/>
            <w:vAlign w:val="center"/>
          </w:tcPr>
          <w:p w14:paraId="4B730FFA" w14:textId="77777777" w:rsidR="005D08CC" w:rsidRPr="004F2743" w:rsidRDefault="005D08CC" w:rsidP="00514B53">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439" w:type="dxa"/>
            <w:vAlign w:val="center"/>
          </w:tcPr>
          <w:p w14:paraId="1838C0E4" w14:textId="77777777" w:rsidR="005D08CC" w:rsidRPr="004F2743" w:rsidRDefault="005D08CC" w:rsidP="00514B53">
            <w:pPr>
              <w:jc w:val="center"/>
              <w:rPr>
                <w:rFonts w:ascii="Arial" w:hAnsi="Arial" w:cs="Arial"/>
                <w:b/>
                <w:szCs w:val="32"/>
              </w:rPr>
            </w:pPr>
            <w:r w:rsidRPr="004F2743">
              <w:rPr>
                <w:rFonts w:ascii="Arial" w:hAnsi="Arial" w:cs="Arial"/>
                <w:b/>
                <w:szCs w:val="32"/>
              </w:rPr>
              <w:t>Funds Invested</w:t>
            </w:r>
          </w:p>
        </w:tc>
        <w:tc>
          <w:tcPr>
            <w:tcW w:w="2277" w:type="dxa"/>
            <w:vAlign w:val="center"/>
          </w:tcPr>
          <w:p w14:paraId="544CA0DA" w14:textId="77777777" w:rsidR="005D08CC" w:rsidRPr="004F2743" w:rsidRDefault="005D08CC" w:rsidP="00514B53">
            <w:pPr>
              <w:jc w:val="center"/>
              <w:rPr>
                <w:rFonts w:ascii="Arial" w:hAnsi="Arial" w:cs="Arial"/>
                <w:b/>
                <w:szCs w:val="32"/>
              </w:rPr>
            </w:pPr>
            <w:r w:rsidRPr="004F2743">
              <w:rPr>
                <w:rFonts w:ascii="Arial" w:hAnsi="Arial" w:cs="Arial"/>
                <w:b/>
                <w:szCs w:val="32"/>
              </w:rPr>
              <w:t>Interest Rate</w:t>
            </w:r>
          </w:p>
        </w:tc>
        <w:tc>
          <w:tcPr>
            <w:tcW w:w="1946" w:type="dxa"/>
            <w:vAlign w:val="center"/>
          </w:tcPr>
          <w:p w14:paraId="1AC3A39D" w14:textId="77777777" w:rsidR="005D08CC" w:rsidRPr="004F2743" w:rsidRDefault="005D08CC" w:rsidP="00514B53">
            <w:pPr>
              <w:jc w:val="center"/>
              <w:rPr>
                <w:rFonts w:ascii="Arial" w:hAnsi="Arial" w:cs="Arial"/>
                <w:b/>
                <w:szCs w:val="32"/>
              </w:rPr>
            </w:pPr>
            <w:r w:rsidRPr="004F2743">
              <w:rPr>
                <w:rFonts w:ascii="Arial" w:hAnsi="Arial" w:cs="Arial"/>
                <w:b/>
                <w:szCs w:val="32"/>
              </w:rPr>
              <w:t>Proportion of Portfolio</w:t>
            </w:r>
          </w:p>
        </w:tc>
      </w:tr>
      <w:tr w:rsidR="005D08CC" w:rsidRPr="004F2743" w14:paraId="06283332" w14:textId="77777777" w:rsidTr="006346FA">
        <w:trPr>
          <w:trHeight w:val="397"/>
        </w:trPr>
        <w:tc>
          <w:tcPr>
            <w:tcW w:w="1843" w:type="dxa"/>
            <w:vAlign w:val="center"/>
          </w:tcPr>
          <w:p w14:paraId="69C5EA04" w14:textId="77777777" w:rsidR="005D08CC" w:rsidRPr="004F2743" w:rsidRDefault="005D08CC" w:rsidP="00514B53">
            <w:pPr>
              <w:jc w:val="center"/>
              <w:rPr>
                <w:rFonts w:ascii="Arial" w:hAnsi="Arial" w:cs="Arial"/>
                <w:szCs w:val="32"/>
              </w:rPr>
            </w:pPr>
            <w:r w:rsidRPr="004F2743">
              <w:rPr>
                <w:rFonts w:ascii="Arial" w:hAnsi="Arial" w:cs="Arial"/>
                <w:szCs w:val="32"/>
              </w:rPr>
              <w:t>NAB</w:t>
            </w:r>
          </w:p>
        </w:tc>
        <w:tc>
          <w:tcPr>
            <w:tcW w:w="2439" w:type="dxa"/>
            <w:vAlign w:val="center"/>
          </w:tcPr>
          <w:p w14:paraId="68AF88EC"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$5,710,095.26</w:t>
            </w:r>
          </w:p>
        </w:tc>
        <w:tc>
          <w:tcPr>
            <w:tcW w:w="2277" w:type="dxa"/>
            <w:vAlign w:val="center"/>
          </w:tcPr>
          <w:p w14:paraId="3124AE09" w14:textId="77777777" w:rsidR="005D08CC" w:rsidRPr="000A28C8" w:rsidRDefault="005D08CC" w:rsidP="00514B53">
            <w:pPr>
              <w:jc w:val="center"/>
              <w:rPr>
                <w:rFonts w:ascii="Arial" w:hAnsi="Arial" w:cs="Arial"/>
                <w:szCs w:val="32"/>
              </w:rPr>
            </w:pPr>
            <w:r>
              <w:rPr>
                <w:rFonts w:ascii="Arial" w:hAnsi="Arial" w:cs="Arial"/>
                <w:szCs w:val="32"/>
              </w:rPr>
              <w:t>2.56% - 2.71</w:t>
            </w:r>
            <w:r w:rsidRPr="000A28C8">
              <w:rPr>
                <w:rFonts w:ascii="Arial" w:hAnsi="Arial" w:cs="Arial"/>
                <w:szCs w:val="32"/>
              </w:rPr>
              <w:t>%</w:t>
            </w:r>
          </w:p>
        </w:tc>
        <w:tc>
          <w:tcPr>
            <w:tcW w:w="1946" w:type="dxa"/>
            <w:vAlign w:val="center"/>
          </w:tcPr>
          <w:p w14:paraId="6735631D" w14:textId="77777777" w:rsidR="005D08CC" w:rsidRPr="000A28C8" w:rsidRDefault="005D08CC" w:rsidP="00514B53">
            <w:pPr>
              <w:jc w:val="center"/>
              <w:rPr>
                <w:rFonts w:ascii="Arial" w:hAnsi="Arial" w:cs="Arial"/>
                <w:szCs w:val="32"/>
              </w:rPr>
            </w:pPr>
            <w:r>
              <w:rPr>
                <w:rFonts w:ascii="Arial" w:hAnsi="Arial" w:cs="Arial"/>
                <w:szCs w:val="32"/>
              </w:rPr>
              <w:t>37.47</w:t>
            </w:r>
            <w:r w:rsidRPr="000A28C8">
              <w:rPr>
                <w:rFonts w:ascii="Arial" w:hAnsi="Arial" w:cs="Arial"/>
                <w:szCs w:val="32"/>
              </w:rPr>
              <w:t>%</w:t>
            </w:r>
          </w:p>
        </w:tc>
      </w:tr>
      <w:tr w:rsidR="005D08CC" w:rsidRPr="004F2743" w14:paraId="1A83DF7F" w14:textId="77777777" w:rsidTr="006346FA">
        <w:trPr>
          <w:trHeight w:val="397"/>
        </w:trPr>
        <w:tc>
          <w:tcPr>
            <w:tcW w:w="1843" w:type="dxa"/>
            <w:vAlign w:val="center"/>
          </w:tcPr>
          <w:p w14:paraId="4F40A89B" w14:textId="77777777" w:rsidR="005D08CC" w:rsidRPr="004F2743" w:rsidRDefault="005D08CC" w:rsidP="00514B53">
            <w:pPr>
              <w:jc w:val="center"/>
              <w:rPr>
                <w:rFonts w:ascii="Arial" w:hAnsi="Arial" w:cs="Arial"/>
                <w:szCs w:val="32"/>
              </w:rPr>
            </w:pPr>
            <w:r w:rsidRPr="004F2743">
              <w:rPr>
                <w:rFonts w:ascii="Arial" w:hAnsi="Arial" w:cs="Arial"/>
                <w:szCs w:val="32"/>
              </w:rPr>
              <w:t>Westpac</w:t>
            </w:r>
          </w:p>
        </w:tc>
        <w:tc>
          <w:tcPr>
            <w:tcW w:w="2439" w:type="dxa"/>
            <w:vAlign w:val="center"/>
          </w:tcPr>
          <w:p w14:paraId="7E9118EC"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$4,685,082.60</w:t>
            </w:r>
          </w:p>
        </w:tc>
        <w:tc>
          <w:tcPr>
            <w:tcW w:w="2277" w:type="dxa"/>
            <w:vAlign w:val="center"/>
          </w:tcPr>
          <w:p w14:paraId="1F76150A" w14:textId="77777777" w:rsidR="005D08CC" w:rsidRPr="000A28C8" w:rsidRDefault="005D08CC" w:rsidP="00514B53">
            <w:pPr>
              <w:jc w:val="center"/>
              <w:rPr>
                <w:rFonts w:ascii="Arial" w:hAnsi="Arial" w:cs="Arial"/>
                <w:szCs w:val="32"/>
              </w:rPr>
            </w:pPr>
            <w:r>
              <w:rPr>
                <w:rFonts w:ascii="Arial" w:hAnsi="Arial" w:cs="Arial"/>
                <w:szCs w:val="32"/>
              </w:rPr>
              <w:t>2.00% - 2.69%</w:t>
            </w:r>
          </w:p>
        </w:tc>
        <w:tc>
          <w:tcPr>
            <w:tcW w:w="1946" w:type="dxa"/>
            <w:vAlign w:val="center"/>
          </w:tcPr>
          <w:p w14:paraId="1011EB7D" w14:textId="77777777" w:rsidR="005D08CC" w:rsidRPr="000A28C8" w:rsidRDefault="005D08CC" w:rsidP="00514B53">
            <w:pPr>
              <w:jc w:val="center"/>
              <w:rPr>
                <w:rFonts w:ascii="Arial" w:hAnsi="Arial" w:cs="Arial"/>
                <w:szCs w:val="32"/>
              </w:rPr>
            </w:pPr>
            <w:r>
              <w:rPr>
                <w:rFonts w:ascii="Arial" w:hAnsi="Arial" w:cs="Arial"/>
                <w:szCs w:val="32"/>
              </w:rPr>
              <w:t>30.74</w:t>
            </w:r>
            <w:r w:rsidRPr="000A28C8">
              <w:rPr>
                <w:rFonts w:ascii="Arial" w:hAnsi="Arial" w:cs="Arial"/>
                <w:szCs w:val="32"/>
              </w:rPr>
              <w:t>%</w:t>
            </w:r>
          </w:p>
        </w:tc>
      </w:tr>
      <w:tr w:rsidR="005D08CC" w:rsidRPr="004F2743" w14:paraId="3DBDAF2C" w14:textId="77777777" w:rsidTr="006346FA">
        <w:trPr>
          <w:trHeight w:val="397"/>
        </w:trPr>
        <w:tc>
          <w:tcPr>
            <w:tcW w:w="1843" w:type="dxa"/>
            <w:vAlign w:val="center"/>
          </w:tcPr>
          <w:p w14:paraId="5021D0BF" w14:textId="77777777" w:rsidR="005D08CC" w:rsidRPr="004F2743" w:rsidRDefault="005D08CC" w:rsidP="00514B53">
            <w:pPr>
              <w:jc w:val="center"/>
              <w:rPr>
                <w:rFonts w:ascii="Arial" w:hAnsi="Arial" w:cs="Arial"/>
                <w:szCs w:val="32"/>
              </w:rPr>
            </w:pPr>
            <w:r w:rsidRPr="004F2743">
              <w:rPr>
                <w:rFonts w:ascii="Arial" w:hAnsi="Arial" w:cs="Arial"/>
                <w:szCs w:val="32"/>
              </w:rPr>
              <w:t>ANZ</w:t>
            </w:r>
          </w:p>
        </w:tc>
        <w:tc>
          <w:tcPr>
            <w:tcW w:w="2439" w:type="dxa"/>
            <w:vAlign w:val="center"/>
          </w:tcPr>
          <w:p w14:paraId="3C51FF69"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$178,164.96</w:t>
            </w:r>
          </w:p>
        </w:tc>
        <w:tc>
          <w:tcPr>
            <w:tcW w:w="2277" w:type="dxa"/>
            <w:vAlign w:val="center"/>
          </w:tcPr>
          <w:p w14:paraId="30C038AF" w14:textId="77777777" w:rsidR="005D08CC" w:rsidRPr="000A28C8" w:rsidRDefault="005D08CC" w:rsidP="00514B53">
            <w:pPr>
              <w:jc w:val="center"/>
              <w:rPr>
                <w:rFonts w:ascii="Arial" w:hAnsi="Arial" w:cs="Arial"/>
                <w:szCs w:val="32"/>
              </w:rPr>
            </w:pPr>
            <w:r>
              <w:rPr>
                <w:rFonts w:ascii="Arial" w:hAnsi="Arial" w:cs="Arial"/>
                <w:szCs w:val="32"/>
              </w:rPr>
              <w:t xml:space="preserve">2.20% </w:t>
            </w:r>
          </w:p>
        </w:tc>
        <w:tc>
          <w:tcPr>
            <w:tcW w:w="1946" w:type="dxa"/>
            <w:vAlign w:val="center"/>
          </w:tcPr>
          <w:p w14:paraId="594B6DBC" w14:textId="77777777" w:rsidR="005D08CC" w:rsidRPr="000A28C8" w:rsidRDefault="005D08CC" w:rsidP="00514B53">
            <w:pPr>
              <w:jc w:val="center"/>
              <w:rPr>
                <w:rFonts w:ascii="Arial" w:hAnsi="Arial" w:cs="Arial"/>
                <w:szCs w:val="32"/>
              </w:rPr>
            </w:pPr>
            <w:r>
              <w:rPr>
                <w:rFonts w:ascii="Arial" w:hAnsi="Arial" w:cs="Arial"/>
                <w:szCs w:val="32"/>
              </w:rPr>
              <w:t xml:space="preserve"> 1.17</w:t>
            </w:r>
            <w:r w:rsidRPr="000A28C8">
              <w:rPr>
                <w:rFonts w:ascii="Arial" w:hAnsi="Arial" w:cs="Arial"/>
                <w:szCs w:val="32"/>
              </w:rPr>
              <w:t>%</w:t>
            </w:r>
          </w:p>
        </w:tc>
      </w:tr>
      <w:tr w:rsidR="005D08CC" w:rsidRPr="004F2743" w14:paraId="590BEA62" w14:textId="77777777" w:rsidTr="006346FA">
        <w:trPr>
          <w:trHeight w:val="397"/>
        </w:trPr>
        <w:tc>
          <w:tcPr>
            <w:tcW w:w="1843" w:type="dxa"/>
            <w:vAlign w:val="center"/>
          </w:tcPr>
          <w:p w14:paraId="30F5F7B6" w14:textId="77777777" w:rsidR="005D08CC" w:rsidRPr="004F2743" w:rsidRDefault="005D08CC" w:rsidP="00514B53">
            <w:pPr>
              <w:jc w:val="center"/>
              <w:rPr>
                <w:rFonts w:ascii="Arial" w:hAnsi="Arial" w:cs="Arial"/>
                <w:szCs w:val="32"/>
              </w:rPr>
            </w:pPr>
            <w:r w:rsidRPr="004F2743">
              <w:rPr>
                <w:rFonts w:ascii="Arial" w:hAnsi="Arial" w:cs="Arial"/>
                <w:szCs w:val="32"/>
              </w:rPr>
              <w:t>CBA</w:t>
            </w:r>
          </w:p>
        </w:tc>
        <w:tc>
          <w:tcPr>
            <w:tcW w:w="2439" w:type="dxa"/>
            <w:vAlign w:val="center"/>
          </w:tcPr>
          <w:p w14:paraId="672CDAF4" w14:textId="77777777" w:rsidR="005D08CC" w:rsidRPr="004F2743" w:rsidRDefault="005D08CC" w:rsidP="00514B53">
            <w:pPr>
              <w:tabs>
                <w:tab w:val="right" w:pos="1734"/>
              </w:tabs>
              <w:jc w:val="right"/>
              <w:rPr>
                <w:rFonts w:ascii="Arial" w:hAnsi="Arial" w:cs="Arial"/>
                <w:szCs w:val="32"/>
              </w:rPr>
            </w:pPr>
            <w:r>
              <w:rPr>
                <w:rFonts w:ascii="Arial" w:hAnsi="Arial" w:cs="Arial"/>
                <w:szCs w:val="32"/>
              </w:rPr>
              <w:t>$4,666,862.01</w:t>
            </w:r>
          </w:p>
        </w:tc>
        <w:tc>
          <w:tcPr>
            <w:tcW w:w="2277" w:type="dxa"/>
            <w:vAlign w:val="center"/>
          </w:tcPr>
          <w:p w14:paraId="3ED8BAAD" w14:textId="77777777" w:rsidR="005D08CC" w:rsidRPr="000A28C8" w:rsidRDefault="005D08CC" w:rsidP="00514B53">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1946" w:type="dxa"/>
            <w:vAlign w:val="center"/>
          </w:tcPr>
          <w:p w14:paraId="1B7E583D" w14:textId="77777777" w:rsidR="005D08CC" w:rsidRPr="000A28C8" w:rsidRDefault="005D08CC" w:rsidP="00514B53">
            <w:pPr>
              <w:jc w:val="center"/>
              <w:rPr>
                <w:rFonts w:ascii="Arial" w:hAnsi="Arial" w:cs="Arial"/>
                <w:szCs w:val="32"/>
              </w:rPr>
            </w:pPr>
            <w:r>
              <w:rPr>
                <w:rFonts w:ascii="Arial" w:hAnsi="Arial" w:cs="Arial"/>
                <w:szCs w:val="32"/>
              </w:rPr>
              <w:t>30.62</w:t>
            </w:r>
            <w:r w:rsidRPr="000A28C8">
              <w:rPr>
                <w:rFonts w:ascii="Arial" w:hAnsi="Arial" w:cs="Arial"/>
                <w:szCs w:val="32"/>
              </w:rPr>
              <w:t>%</w:t>
            </w:r>
          </w:p>
        </w:tc>
      </w:tr>
      <w:tr w:rsidR="005D08CC" w:rsidRPr="004F2743" w14:paraId="742C3081" w14:textId="77777777" w:rsidTr="006346FA">
        <w:trPr>
          <w:trHeight w:val="397"/>
        </w:trPr>
        <w:tc>
          <w:tcPr>
            <w:tcW w:w="1843" w:type="dxa"/>
            <w:vAlign w:val="center"/>
          </w:tcPr>
          <w:p w14:paraId="392BA3B8" w14:textId="77777777" w:rsidR="005D08CC" w:rsidRPr="004F2743" w:rsidRDefault="005D08CC" w:rsidP="00514B53">
            <w:pPr>
              <w:jc w:val="center"/>
              <w:rPr>
                <w:rFonts w:ascii="Arial" w:hAnsi="Arial" w:cs="Arial"/>
                <w:b/>
                <w:szCs w:val="32"/>
              </w:rPr>
            </w:pPr>
            <w:r w:rsidRPr="004F2743">
              <w:rPr>
                <w:rFonts w:ascii="Arial" w:hAnsi="Arial" w:cs="Arial"/>
                <w:b/>
                <w:szCs w:val="32"/>
              </w:rPr>
              <w:t>Total</w:t>
            </w:r>
          </w:p>
        </w:tc>
        <w:tc>
          <w:tcPr>
            <w:tcW w:w="2439" w:type="dxa"/>
            <w:vAlign w:val="center"/>
          </w:tcPr>
          <w:p w14:paraId="5A3495D2" w14:textId="77777777" w:rsidR="005D08CC" w:rsidRPr="00BB4CB8" w:rsidRDefault="005D08CC" w:rsidP="00514B53">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15,240,204.83</w:t>
            </w:r>
          </w:p>
        </w:tc>
        <w:tc>
          <w:tcPr>
            <w:tcW w:w="2277" w:type="dxa"/>
            <w:vAlign w:val="center"/>
          </w:tcPr>
          <w:p w14:paraId="2E647A2C" w14:textId="77777777" w:rsidR="005D08CC" w:rsidRPr="000A28C8" w:rsidRDefault="005D08CC" w:rsidP="00514B53">
            <w:pPr>
              <w:jc w:val="both"/>
              <w:rPr>
                <w:rFonts w:ascii="Arial" w:hAnsi="Arial" w:cs="Arial"/>
                <w:b/>
                <w:szCs w:val="32"/>
              </w:rPr>
            </w:pPr>
          </w:p>
        </w:tc>
        <w:tc>
          <w:tcPr>
            <w:tcW w:w="1946" w:type="dxa"/>
            <w:vAlign w:val="center"/>
          </w:tcPr>
          <w:p w14:paraId="5FAFBE80" w14:textId="77777777" w:rsidR="005D08CC" w:rsidRPr="000A28C8" w:rsidRDefault="005D08CC" w:rsidP="00514B53">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BE71780" w14:textId="479E0B83" w:rsidR="005D08CC" w:rsidRDefault="005D08CC" w:rsidP="005D08CC">
      <w:pPr>
        <w:jc w:val="both"/>
        <w:rPr>
          <w:rFonts w:ascii="Arial" w:hAnsi="Arial" w:cs="Arial"/>
          <w:b/>
          <w:sz w:val="28"/>
          <w:szCs w:val="32"/>
          <w:lang w:val="en-US"/>
        </w:rPr>
      </w:pPr>
      <w:r>
        <w:rPr>
          <w:rFonts w:ascii="Arial" w:hAnsi="Arial" w:cs="Arial"/>
          <w:b/>
          <w:sz w:val="28"/>
          <w:szCs w:val="32"/>
          <w:lang w:val="en-US"/>
        </w:rPr>
        <w:t xml:space="preserve">   </w:t>
      </w:r>
      <w:r w:rsidR="00932614" w:rsidRPr="00FE52F4">
        <w:rPr>
          <w:noProof/>
        </w:rPr>
        <w:drawing>
          <wp:inline distT="0" distB="0" distL="0" distR="0" wp14:anchorId="168C492B" wp14:editId="306C63FE">
            <wp:extent cx="5443855" cy="3091543"/>
            <wp:effectExtent l="0" t="0" r="4445" b="1397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7D78C4" w14:textId="77777777" w:rsidR="005D08CC" w:rsidRDefault="005D08CC" w:rsidP="005D08CC">
      <w:pPr>
        <w:jc w:val="both"/>
        <w:rPr>
          <w:rFonts w:ascii="Arial" w:hAnsi="Arial" w:cs="Arial"/>
          <w:b/>
          <w:sz w:val="28"/>
          <w:szCs w:val="32"/>
          <w:lang w:val="en-US"/>
        </w:rPr>
      </w:pPr>
    </w:p>
    <w:p w14:paraId="5932BE4A" w14:textId="77777777" w:rsidR="005D08CC" w:rsidRPr="00AD73CC" w:rsidRDefault="005D08CC" w:rsidP="005D08CC">
      <w:pPr>
        <w:jc w:val="both"/>
        <w:rPr>
          <w:rFonts w:ascii="Arial" w:hAnsi="Arial" w:cs="Arial"/>
          <w:b/>
          <w:sz w:val="28"/>
          <w:szCs w:val="32"/>
          <w:lang w:val="en-US"/>
        </w:rPr>
      </w:pPr>
      <w:r w:rsidRPr="00AD73CC">
        <w:rPr>
          <w:rFonts w:ascii="Arial" w:hAnsi="Arial" w:cs="Arial"/>
          <w:b/>
          <w:sz w:val="28"/>
          <w:szCs w:val="32"/>
          <w:lang w:val="en-US"/>
        </w:rPr>
        <w:t>Conclusion</w:t>
      </w:r>
    </w:p>
    <w:p w14:paraId="0ABB0543" w14:textId="77777777" w:rsidR="005D08CC" w:rsidRPr="00AD73CC" w:rsidRDefault="005D08CC" w:rsidP="005D08CC">
      <w:pPr>
        <w:jc w:val="both"/>
        <w:rPr>
          <w:rFonts w:ascii="Arial" w:hAnsi="Arial" w:cs="Arial"/>
          <w:b/>
          <w:szCs w:val="32"/>
          <w:lang w:val="en-US"/>
        </w:rPr>
      </w:pPr>
    </w:p>
    <w:p w14:paraId="43C58FCA" w14:textId="77777777" w:rsidR="005D08CC" w:rsidRDefault="005D08CC" w:rsidP="005D08CC">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0D2A17EB" w14:textId="77777777" w:rsidR="005D08CC" w:rsidRDefault="005D08CC" w:rsidP="005D08CC">
      <w:pPr>
        <w:jc w:val="both"/>
        <w:rPr>
          <w:rFonts w:ascii="Arial" w:hAnsi="Arial" w:cs="Arial"/>
          <w:szCs w:val="24"/>
        </w:rPr>
      </w:pPr>
    </w:p>
    <w:p w14:paraId="22E45C8D" w14:textId="77777777" w:rsidR="005D08CC" w:rsidRPr="00AD73CC" w:rsidRDefault="005D08CC" w:rsidP="005D08CC">
      <w:pPr>
        <w:jc w:val="both"/>
        <w:rPr>
          <w:rFonts w:ascii="Arial" w:hAnsi="Arial" w:cs="Arial"/>
          <w:b/>
          <w:szCs w:val="32"/>
          <w:lang w:val="en-US"/>
        </w:rPr>
      </w:pPr>
      <w:r w:rsidRPr="00AD73CC">
        <w:rPr>
          <w:rFonts w:ascii="Arial" w:hAnsi="Arial" w:cs="Arial"/>
          <w:b/>
          <w:szCs w:val="32"/>
          <w:lang w:val="en-US"/>
        </w:rPr>
        <w:t>Key Relevant Previous Council Decisions:</w:t>
      </w:r>
    </w:p>
    <w:p w14:paraId="2DBF6052" w14:textId="77777777" w:rsidR="005D08CC" w:rsidRPr="00AD73CC" w:rsidRDefault="005D08CC" w:rsidP="005D08CC">
      <w:pPr>
        <w:jc w:val="both"/>
        <w:rPr>
          <w:rFonts w:ascii="Arial" w:hAnsi="Arial" w:cs="Arial"/>
          <w:szCs w:val="32"/>
          <w:lang w:val="en-US"/>
        </w:rPr>
      </w:pPr>
    </w:p>
    <w:p w14:paraId="21DEEE20" w14:textId="77777777" w:rsidR="005D08CC" w:rsidRDefault="005D08CC" w:rsidP="005D08CC">
      <w:pPr>
        <w:jc w:val="both"/>
        <w:rPr>
          <w:rFonts w:ascii="Arial" w:hAnsi="Arial" w:cs="Arial"/>
          <w:szCs w:val="32"/>
          <w:lang w:val="en-US"/>
        </w:rPr>
      </w:pPr>
      <w:r>
        <w:rPr>
          <w:rFonts w:ascii="Arial" w:hAnsi="Arial" w:cs="Arial"/>
          <w:szCs w:val="32"/>
          <w:lang w:val="en-US"/>
        </w:rPr>
        <w:t>Nil.</w:t>
      </w:r>
    </w:p>
    <w:p w14:paraId="00620E48" w14:textId="77777777" w:rsidR="005D08CC" w:rsidRDefault="005D08CC" w:rsidP="005D08CC">
      <w:pPr>
        <w:jc w:val="both"/>
        <w:rPr>
          <w:rFonts w:ascii="Arial" w:hAnsi="Arial" w:cs="Arial"/>
          <w:szCs w:val="32"/>
          <w:lang w:val="en-US"/>
        </w:rPr>
      </w:pPr>
    </w:p>
    <w:p w14:paraId="11832B8E" w14:textId="77777777" w:rsidR="005D08CC" w:rsidRPr="00BF12BF" w:rsidRDefault="005D08CC" w:rsidP="005D08CC">
      <w:pPr>
        <w:jc w:val="both"/>
        <w:rPr>
          <w:rFonts w:ascii="Arial" w:hAnsi="Arial" w:cs="Arial"/>
          <w:szCs w:val="32"/>
          <w:lang w:val="en-US"/>
        </w:rPr>
      </w:pPr>
      <w:r w:rsidRPr="00AD73CC">
        <w:rPr>
          <w:rFonts w:ascii="Arial" w:hAnsi="Arial" w:cs="Arial"/>
          <w:b/>
          <w:sz w:val="28"/>
          <w:szCs w:val="32"/>
          <w:lang w:val="en-US"/>
        </w:rPr>
        <w:lastRenderedPageBreak/>
        <w:t>Consultation</w:t>
      </w:r>
    </w:p>
    <w:p w14:paraId="702AA79F" w14:textId="77777777" w:rsidR="005D08CC" w:rsidRPr="00AD73CC" w:rsidRDefault="005D08CC" w:rsidP="005D08CC">
      <w:pPr>
        <w:jc w:val="both"/>
        <w:rPr>
          <w:rFonts w:ascii="Arial" w:hAnsi="Arial" w:cs="Arial"/>
          <w:b/>
          <w:szCs w:val="32"/>
          <w:lang w:val="en-US"/>
        </w:rPr>
      </w:pPr>
    </w:p>
    <w:p w14:paraId="2F6D7214" w14:textId="77777777" w:rsidR="005D08CC" w:rsidRPr="009D27FD" w:rsidRDefault="005D08CC" w:rsidP="005D08CC">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5A29F2">
        <w:rPr>
          <w:rFonts w:ascii="Arial" w:hAnsi="Arial" w:cs="Arial"/>
          <w:szCs w:val="32"/>
          <w:lang w:val="en-US"/>
        </w:rPr>
      </w:r>
      <w:r w:rsidR="005A29F2">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5A29F2">
        <w:rPr>
          <w:rFonts w:ascii="Arial" w:hAnsi="Arial" w:cs="Arial"/>
          <w:szCs w:val="32"/>
          <w:lang w:val="en-US"/>
        </w:rPr>
      </w:r>
      <w:r w:rsidR="005A29F2">
        <w:rPr>
          <w:rFonts w:ascii="Arial" w:hAnsi="Arial" w:cs="Arial"/>
          <w:szCs w:val="32"/>
          <w:lang w:val="en-US"/>
        </w:rPr>
        <w:fldChar w:fldCharType="separate"/>
      </w:r>
      <w:r w:rsidRPr="009D27FD">
        <w:rPr>
          <w:rFonts w:ascii="Arial" w:hAnsi="Arial" w:cs="Arial"/>
          <w:szCs w:val="32"/>
          <w:lang w:val="en-US"/>
        </w:rPr>
        <w:fldChar w:fldCharType="end"/>
      </w:r>
    </w:p>
    <w:p w14:paraId="14BE31B9" w14:textId="77777777" w:rsidR="005D08CC" w:rsidRPr="00AD73CC" w:rsidRDefault="005D08CC" w:rsidP="005D08CC">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5A29F2">
        <w:rPr>
          <w:rFonts w:ascii="Arial" w:hAnsi="Arial" w:cs="Arial"/>
          <w:szCs w:val="32"/>
          <w:lang w:val="en-US"/>
        </w:rPr>
      </w:r>
      <w:r w:rsidR="005A29F2">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5A29F2">
        <w:rPr>
          <w:rFonts w:ascii="Arial" w:hAnsi="Arial" w:cs="Arial"/>
          <w:szCs w:val="32"/>
          <w:lang w:val="en-US"/>
        </w:rPr>
      </w:r>
      <w:r w:rsidR="005A29F2">
        <w:rPr>
          <w:rFonts w:ascii="Arial" w:hAnsi="Arial" w:cs="Arial"/>
          <w:szCs w:val="32"/>
          <w:lang w:val="en-US"/>
        </w:rPr>
        <w:fldChar w:fldCharType="separate"/>
      </w:r>
      <w:r w:rsidRPr="009D27FD">
        <w:rPr>
          <w:rFonts w:ascii="Arial" w:hAnsi="Arial" w:cs="Arial"/>
          <w:szCs w:val="32"/>
          <w:lang w:val="en-US"/>
        </w:rPr>
        <w:fldChar w:fldCharType="end"/>
      </w:r>
    </w:p>
    <w:p w14:paraId="5F86527C" w14:textId="77777777" w:rsidR="005D08CC" w:rsidRDefault="005D08CC" w:rsidP="005D08CC">
      <w:pPr>
        <w:rPr>
          <w:rFonts w:ascii="Arial" w:hAnsi="Arial" w:cs="Arial"/>
          <w:b/>
          <w:sz w:val="28"/>
          <w:szCs w:val="32"/>
          <w:lang w:val="en-US"/>
        </w:rPr>
      </w:pPr>
    </w:p>
    <w:p w14:paraId="7869F415" w14:textId="77777777" w:rsidR="005D08CC" w:rsidRPr="00AD73CC" w:rsidRDefault="005D08CC" w:rsidP="005D08C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E5DF6AB" w14:textId="77777777" w:rsidR="00B4660C" w:rsidRDefault="00B4660C" w:rsidP="005D08CC">
      <w:pPr>
        <w:jc w:val="both"/>
        <w:rPr>
          <w:rFonts w:ascii="Arial" w:hAnsi="Arial" w:cs="Arial"/>
          <w:szCs w:val="32"/>
        </w:rPr>
      </w:pPr>
    </w:p>
    <w:p w14:paraId="13C5C723" w14:textId="4944C59D" w:rsidR="005D08CC" w:rsidRPr="00C801D0" w:rsidRDefault="005D08CC" w:rsidP="005D08CC">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31469E7F" w14:textId="77777777" w:rsidR="002B08F4" w:rsidRPr="002B08F4" w:rsidRDefault="002B08F4" w:rsidP="002B08F4">
      <w:pPr>
        <w:jc w:val="both"/>
        <w:rPr>
          <w:rFonts w:ascii="Arial" w:hAnsi="Arial" w:cs="Arial"/>
          <w:szCs w:val="24"/>
        </w:rPr>
      </w:pPr>
    </w:p>
    <w:p w14:paraId="78AD2AF9" w14:textId="6D35353D" w:rsidR="002B08F4" w:rsidRDefault="002B08F4" w:rsidP="002B08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4750731"/>
      <w:r w:rsidR="00734DF9">
        <w:rPr>
          <w:rFonts w:ascii="Arial" w:hAnsi="Arial" w:cs="Arial"/>
          <w:sz w:val="24"/>
          <w:szCs w:val="24"/>
          <w:u w:val="none"/>
        </w:rPr>
        <w:lastRenderedPageBreak/>
        <w:t>Public Art Commission Mt Claremont</w:t>
      </w:r>
      <w:bookmarkEnd w:id="63"/>
    </w:p>
    <w:p w14:paraId="2D486597" w14:textId="4D6E1238" w:rsidR="00734DF9" w:rsidRPr="00734DF9" w:rsidRDefault="00734DF9" w:rsidP="00734DF9">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034"/>
      </w:tblGrid>
      <w:tr w:rsidR="00370E02" w:rsidRPr="00FE379D" w14:paraId="06776858" w14:textId="77777777" w:rsidTr="00606965">
        <w:tc>
          <w:tcPr>
            <w:tcW w:w="2304" w:type="dxa"/>
            <w:shd w:val="clear" w:color="auto" w:fill="auto"/>
          </w:tcPr>
          <w:p w14:paraId="7545B2D7" w14:textId="77777777" w:rsidR="00F51932" w:rsidRPr="00606965" w:rsidRDefault="00F51932" w:rsidP="00606965">
            <w:pPr>
              <w:jc w:val="both"/>
              <w:rPr>
                <w:rFonts w:ascii="Arial" w:hAnsi="Arial" w:cs="Arial"/>
                <w:b/>
                <w:szCs w:val="24"/>
              </w:rPr>
            </w:pPr>
            <w:r w:rsidRPr="00606965">
              <w:rPr>
                <w:rFonts w:ascii="Arial" w:hAnsi="Arial" w:cs="Arial"/>
                <w:b/>
                <w:szCs w:val="24"/>
              </w:rPr>
              <w:t>Council</w:t>
            </w:r>
          </w:p>
        </w:tc>
        <w:tc>
          <w:tcPr>
            <w:tcW w:w="6230" w:type="dxa"/>
            <w:shd w:val="clear" w:color="auto" w:fill="auto"/>
          </w:tcPr>
          <w:p w14:paraId="0DEADEF0" w14:textId="77777777" w:rsidR="00F51932" w:rsidRPr="00606965" w:rsidRDefault="00F51932" w:rsidP="00606965">
            <w:pPr>
              <w:jc w:val="both"/>
              <w:rPr>
                <w:rFonts w:ascii="Arial" w:hAnsi="Arial" w:cs="Arial"/>
                <w:szCs w:val="24"/>
              </w:rPr>
            </w:pPr>
            <w:r w:rsidRPr="00606965">
              <w:rPr>
                <w:rFonts w:ascii="Arial" w:hAnsi="Arial" w:cs="Arial"/>
                <w:szCs w:val="24"/>
              </w:rPr>
              <w:t>26 March 2019</w:t>
            </w:r>
          </w:p>
        </w:tc>
      </w:tr>
      <w:tr w:rsidR="00370E02" w:rsidRPr="00FE379D" w14:paraId="33D79EFF" w14:textId="77777777" w:rsidTr="00606965">
        <w:tc>
          <w:tcPr>
            <w:tcW w:w="2304" w:type="dxa"/>
            <w:shd w:val="clear" w:color="auto" w:fill="auto"/>
          </w:tcPr>
          <w:p w14:paraId="2DEAB290" w14:textId="77777777" w:rsidR="00F51932" w:rsidRPr="00606965" w:rsidRDefault="00F51932" w:rsidP="00606965">
            <w:pPr>
              <w:jc w:val="both"/>
              <w:rPr>
                <w:rFonts w:ascii="Arial" w:hAnsi="Arial" w:cs="Arial"/>
                <w:b/>
                <w:szCs w:val="24"/>
              </w:rPr>
            </w:pPr>
            <w:r w:rsidRPr="00606965">
              <w:rPr>
                <w:rFonts w:ascii="Arial" w:hAnsi="Arial" w:cs="Arial"/>
                <w:b/>
                <w:szCs w:val="24"/>
              </w:rPr>
              <w:t>Applicant</w:t>
            </w:r>
          </w:p>
        </w:tc>
        <w:tc>
          <w:tcPr>
            <w:tcW w:w="6230" w:type="dxa"/>
            <w:shd w:val="clear" w:color="auto" w:fill="auto"/>
          </w:tcPr>
          <w:p w14:paraId="1FD119CD" w14:textId="77777777" w:rsidR="00F51932" w:rsidRPr="00606965" w:rsidRDefault="00F51932" w:rsidP="00606965">
            <w:pPr>
              <w:jc w:val="both"/>
              <w:rPr>
                <w:rFonts w:ascii="Arial" w:hAnsi="Arial" w:cs="Arial"/>
                <w:szCs w:val="24"/>
              </w:rPr>
            </w:pPr>
            <w:r w:rsidRPr="00606965">
              <w:rPr>
                <w:rFonts w:ascii="Arial" w:hAnsi="Arial" w:cs="Arial"/>
                <w:szCs w:val="24"/>
              </w:rPr>
              <w:t xml:space="preserve">City of Nedlands </w:t>
            </w:r>
          </w:p>
        </w:tc>
      </w:tr>
      <w:tr w:rsidR="00370E02" w:rsidRPr="00FE379D" w14:paraId="0CF339CF" w14:textId="77777777" w:rsidTr="00606965">
        <w:tc>
          <w:tcPr>
            <w:tcW w:w="2304" w:type="dxa"/>
            <w:shd w:val="clear" w:color="auto" w:fill="auto"/>
          </w:tcPr>
          <w:p w14:paraId="71FB6816" w14:textId="77777777" w:rsidR="00F51932" w:rsidRPr="00606965" w:rsidRDefault="00F51932" w:rsidP="00606965">
            <w:pPr>
              <w:jc w:val="both"/>
              <w:rPr>
                <w:rFonts w:ascii="Arial" w:hAnsi="Arial" w:cs="Arial"/>
                <w:b/>
                <w:szCs w:val="24"/>
              </w:rPr>
            </w:pPr>
            <w:r w:rsidRPr="00606965">
              <w:rPr>
                <w:rFonts w:ascii="Arial" w:hAnsi="Arial" w:cs="Arial"/>
                <w:b/>
                <w:szCs w:val="24"/>
              </w:rPr>
              <w:t>Officer</w:t>
            </w:r>
          </w:p>
        </w:tc>
        <w:tc>
          <w:tcPr>
            <w:tcW w:w="6230" w:type="dxa"/>
            <w:shd w:val="clear" w:color="auto" w:fill="auto"/>
          </w:tcPr>
          <w:p w14:paraId="54D510D2" w14:textId="77777777" w:rsidR="00F51932" w:rsidRPr="00606965" w:rsidRDefault="00F51932" w:rsidP="00606965">
            <w:pPr>
              <w:jc w:val="both"/>
              <w:rPr>
                <w:rFonts w:ascii="Arial" w:hAnsi="Arial" w:cs="Arial"/>
                <w:szCs w:val="24"/>
              </w:rPr>
            </w:pPr>
            <w:r w:rsidRPr="00606965">
              <w:rPr>
                <w:rFonts w:ascii="Arial" w:hAnsi="Arial" w:cs="Arial"/>
                <w:szCs w:val="24"/>
              </w:rPr>
              <w:t>Marion Granich</w:t>
            </w:r>
          </w:p>
        </w:tc>
      </w:tr>
      <w:tr w:rsidR="00370E02" w:rsidRPr="00FE379D" w14:paraId="48FCAE52" w14:textId="77777777" w:rsidTr="00606965">
        <w:tc>
          <w:tcPr>
            <w:tcW w:w="2304" w:type="dxa"/>
            <w:shd w:val="clear" w:color="auto" w:fill="auto"/>
          </w:tcPr>
          <w:p w14:paraId="69FD74CA" w14:textId="77777777" w:rsidR="00F51932" w:rsidRPr="00606965" w:rsidRDefault="00F51932" w:rsidP="00606965">
            <w:pPr>
              <w:jc w:val="both"/>
              <w:rPr>
                <w:rFonts w:ascii="Arial" w:hAnsi="Arial" w:cs="Arial"/>
                <w:b/>
                <w:szCs w:val="24"/>
              </w:rPr>
            </w:pPr>
            <w:r w:rsidRPr="00606965">
              <w:rPr>
                <w:rFonts w:ascii="Arial" w:hAnsi="Arial" w:cs="Arial"/>
                <w:b/>
                <w:szCs w:val="24"/>
              </w:rPr>
              <w:t>Director</w:t>
            </w:r>
          </w:p>
        </w:tc>
        <w:tc>
          <w:tcPr>
            <w:tcW w:w="6230" w:type="dxa"/>
            <w:shd w:val="clear" w:color="auto" w:fill="auto"/>
          </w:tcPr>
          <w:p w14:paraId="3B766B3C" w14:textId="77777777" w:rsidR="00F51932" w:rsidRPr="00606965" w:rsidRDefault="00F51932" w:rsidP="00606965">
            <w:pPr>
              <w:jc w:val="both"/>
              <w:rPr>
                <w:rFonts w:ascii="Arial" w:hAnsi="Arial" w:cs="Arial"/>
                <w:szCs w:val="24"/>
              </w:rPr>
            </w:pPr>
            <w:r w:rsidRPr="00606965">
              <w:rPr>
                <w:rFonts w:ascii="Arial" w:hAnsi="Arial" w:cs="Arial"/>
                <w:szCs w:val="24"/>
              </w:rPr>
              <w:t>Lorraine Driscoll – Director Corporate &amp; Strategy</w:t>
            </w:r>
          </w:p>
        </w:tc>
      </w:tr>
      <w:tr w:rsidR="00370E02" w:rsidRPr="00FE379D" w14:paraId="700E5E46" w14:textId="77777777" w:rsidTr="00606965">
        <w:tc>
          <w:tcPr>
            <w:tcW w:w="2304" w:type="dxa"/>
            <w:shd w:val="clear" w:color="auto" w:fill="auto"/>
          </w:tcPr>
          <w:p w14:paraId="20B84B3E" w14:textId="77777777" w:rsidR="000F4F8A" w:rsidRPr="00606965" w:rsidRDefault="000F4F8A" w:rsidP="00606965">
            <w:pPr>
              <w:jc w:val="both"/>
              <w:rPr>
                <w:rFonts w:ascii="Arial" w:hAnsi="Arial" w:cs="Arial"/>
                <w:b/>
                <w:szCs w:val="24"/>
              </w:rPr>
            </w:pPr>
            <w:r w:rsidRPr="00606965">
              <w:rPr>
                <w:rFonts w:ascii="Arial" w:hAnsi="Arial" w:cs="Arial"/>
                <w:b/>
                <w:szCs w:val="24"/>
              </w:rPr>
              <w:t>Attachments</w:t>
            </w:r>
          </w:p>
        </w:tc>
        <w:tc>
          <w:tcPr>
            <w:tcW w:w="6230" w:type="dxa"/>
            <w:shd w:val="clear" w:color="auto" w:fill="auto"/>
          </w:tcPr>
          <w:p w14:paraId="592B5FFD" w14:textId="661A59D5" w:rsidR="000F4F8A" w:rsidRPr="00606965" w:rsidRDefault="000F4F8A" w:rsidP="00BD160A">
            <w:pPr>
              <w:numPr>
                <w:ilvl w:val="3"/>
                <w:numId w:val="12"/>
              </w:numPr>
              <w:ind w:left="398" w:hanging="426"/>
              <w:jc w:val="both"/>
              <w:rPr>
                <w:rFonts w:ascii="Arial" w:hAnsi="Arial" w:cs="Arial"/>
                <w:szCs w:val="32"/>
                <w:lang w:val="en-US"/>
              </w:rPr>
            </w:pPr>
            <w:r w:rsidRPr="00606965">
              <w:rPr>
                <w:rFonts w:ascii="Arial" w:hAnsi="Arial" w:cs="Arial"/>
                <w:szCs w:val="32"/>
                <w:lang w:val="en-US"/>
              </w:rPr>
              <w:t>Design Concept (Confidential)</w:t>
            </w:r>
          </w:p>
        </w:tc>
      </w:tr>
    </w:tbl>
    <w:p w14:paraId="72439CD0" w14:textId="7674EBE4" w:rsidR="00F51932" w:rsidRDefault="00F51932" w:rsidP="00F51932">
      <w:pPr>
        <w:jc w:val="both"/>
        <w:rPr>
          <w:rFonts w:ascii="Arial" w:hAnsi="Arial" w:cs="Arial"/>
          <w:b/>
          <w:szCs w:val="32"/>
          <w:lang w:val="en-US"/>
        </w:rPr>
      </w:pPr>
    </w:p>
    <w:p w14:paraId="6E2BEDD7" w14:textId="761C1154" w:rsidR="00DF0FBF" w:rsidRPr="006D752D" w:rsidRDefault="00DF0FBF" w:rsidP="00D803F3">
      <w:pPr>
        <w:jc w:val="both"/>
        <w:rPr>
          <w:rFonts w:ascii="Arial" w:hAnsi="Arial" w:cs="Arial"/>
          <w:b/>
          <w:szCs w:val="24"/>
        </w:rPr>
      </w:pPr>
      <w:r w:rsidRPr="006D752D">
        <w:rPr>
          <w:rFonts w:ascii="Arial" w:hAnsi="Arial" w:cs="Arial"/>
          <w:b/>
          <w:szCs w:val="24"/>
        </w:rPr>
        <w:t xml:space="preserve">Regulation 11(da) </w:t>
      </w:r>
      <w:r w:rsidR="00BC70EF">
        <w:rPr>
          <w:rFonts w:ascii="Arial" w:hAnsi="Arial" w:cs="Arial"/>
          <w:b/>
          <w:szCs w:val="24"/>
        </w:rPr>
        <w:t>–</w:t>
      </w:r>
      <w:r w:rsidRPr="006D752D">
        <w:rPr>
          <w:rFonts w:ascii="Arial" w:hAnsi="Arial" w:cs="Arial"/>
          <w:b/>
          <w:szCs w:val="24"/>
        </w:rPr>
        <w:t xml:space="preserve"> </w:t>
      </w:r>
      <w:r w:rsidR="00BC70EF">
        <w:rPr>
          <w:rFonts w:ascii="Arial" w:hAnsi="Arial" w:cs="Arial"/>
          <w:b/>
          <w:szCs w:val="24"/>
        </w:rPr>
        <w:t>Not Applicable – Recommendation Adopted</w:t>
      </w:r>
    </w:p>
    <w:p w14:paraId="26505043" w14:textId="77777777" w:rsidR="00DF0FBF" w:rsidRPr="006D752D" w:rsidRDefault="00DF0FBF" w:rsidP="00D803F3">
      <w:pPr>
        <w:jc w:val="both"/>
        <w:rPr>
          <w:rFonts w:ascii="Arial" w:hAnsi="Arial" w:cs="Arial"/>
          <w:szCs w:val="24"/>
        </w:rPr>
      </w:pPr>
    </w:p>
    <w:p w14:paraId="7223D741" w14:textId="7DFB6BE6" w:rsidR="00DF0FBF" w:rsidRPr="006D752D" w:rsidRDefault="00DF0FBF"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James</w:t>
      </w:r>
    </w:p>
    <w:p w14:paraId="6405CC4D" w14:textId="492F98A9" w:rsidR="00DF0FBF" w:rsidRPr="006D752D" w:rsidRDefault="00DF0FBF"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4D7B9132" w14:textId="77777777" w:rsidR="00DF0FBF" w:rsidRPr="006D752D" w:rsidRDefault="00DF0FBF" w:rsidP="00D803F3">
      <w:pPr>
        <w:jc w:val="both"/>
        <w:rPr>
          <w:rFonts w:ascii="Arial" w:hAnsi="Arial" w:cs="Arial"/>
          <w:szCs w:val="24"/>
        </w:rPr>
      </w:pPr>
    </w:p>
    <w:p w14:paraId="187E023C" w14:textId="1EBA5208" w:rsidR="00DF0FBF" w:rsidRPr="006D752D" w:rsidRDefault="00DF0FB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5286DD2" w14:textId="77777777" w:rsidR="00DF0FBF" w:rsidRPr="006D752D" w:rsidRDefault="00DF0FBF" w:rsidP="00D803F3">
      <w:pPr>
        <w:jc w:val="both"/>
        <w:rPr>
          <w:rFonts w:ascii="Arial" w:hAnsi="Arial" w:cs="Arial"/>
          <w:szCs w:val="24"/>
        </w:rPr>
      </w:pPr>
      <w:r w:rsidRPr="006D752D">
        <w:rPr>
          <w:rFonts w:ascii="Arial" w:hAnsi="Arial" w:cs="Arial"/>
          <w:szCs w:val="24"/>
        </w:rPr>
        <w:t>(Printed below for ease of reference)</w:t>
      </w:r>
    </w:p>
    <w:p w14:paraId="70D72B2C" w14:textId="77777777" w:rsidR="00D52815" w:rsidRPr="006D752D" w:rsidRDefault="00D52815" w:rsidP="00D5281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07938A25" w14:textId="77777777" w:rsidR="00BC70EF" w:rsidRPr="00B4660C" w:rsidRDefault="00BC70EF" w:rsidP="00BC70EF">
      <w:pPr>
        <w:jc w:val="both"/>
        <w:rPr>
          <w:rFonts w:ascii="Arial" w:hAnsi="Arial" w:cs="Arial"/>
          <w:szCs w:val="32"/>
          <w:lang w:val="en-US"/>
        </w:rPr>
      </w:pPr>
    </w:p>
    <w:p w14:paraId="7D619628" w14:textId="77777777" w:rsidR="00BC70EF" w:rsidRPr="00B4660C" w:rsidRDefault="00BC70EF" w:rsidP="00BC70EF">
      <w:pPr>
        <w:jc w:val="both"/>
        <w:rPr>
          <w:rFonts w:ascii="Arial" w:hAnsi="Arial" w:cs="Arial"/>
          <w:szCs w:val="32"/>
          <w:lang w:val="en-US"/>
        </w:rPr>
      </w:pPr>
    </w:p>
    <w:p w14:paraId="0351E0F0" w14:textId="5F93E686" w:rsidR="00BC70EF" w:rsidRPr="00FE379D" w:rsidRDefault="00BC70EF" w:rsidP="00BC70EF">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59264" behindDoc="1" locked="0" layoutInCell="1" allowOverlap="1" wp14:anchorId="47FF9C83" wp14:editId="35C9CB1D">
                <wp:simplePos x="0" y="0"/>
                <wp:positionH relativeFrom="column">
                  <wp:posOffset>-45266</wp:posOffset>
                </wp:positionH>
                <wp:positionV relativeFrom="paragraph">
                  <wp:posOffset>29029</wp:posOffset>
                </wp:positionV>
                <wp:extent cx="5314588" cy="1605775"/>
                <wp:effectExtent l="0" t="0" r="635" b="0"/>
                <wp:wrapNone/>
                <wp:docPr id="2" name="Rectangle 2"/>
                <wp:cNvGraphicFramePr/>
                <a:graphic xmlns:a="http://schemas.openxmlformats.org/drawingml/2006/main">
                  <a:graphicData uri="http://schemas.microsoft.com/office/word/2010/wordprocessingShape">
                    <wps:wsp>
                      <wps:cNvSpPr/>
                      <wps:spPr>
                        <a:xfrm>
                          <a:off x="0" y="0"/>
                          <a:ext cx="5314588" cy="16057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F8114" id="Rectangle 2" o:spid="_x0000_s1026" style="position:absolute;margin-left:-3.55pt;margin-top:2.3pt;width:418.45pt;height:126.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" fillcolor="#d8d8d8 [2732]" stroked="f" strokeweight="2pt"/>
            </w:pict>
          </mc:Fallback>
        </mc:AlternateContent>
      </w:r>
      <w:r>
        <w:rPr>
          <w:rFonts w:ascii="Arial" w:hAnsi="Arial" w:cs="Arial"/>
          <w:b/>
          <w:sz w:val="28"/>
          <w:szCs w:val="32"/>
          <w:lang w:val="en-US"/>
        </w:rPr>
        <w:t xml:space="preserve">Council Resolution / </w:t>
      </w:r>
      <w:r w:rsidRPr="00FE379D">
        <w:rPr>
          <w:rFonts w:ascii="Arial" w:hAnsi="Arial" w:cs="Arial"/>
          <w:b/>
          <w:sz w:val="28"/>
          <w:szCs w:val="32"/>
          <w:lang w:val="en-US"/>
        </w:rPr>
        <w:t>Recommendation to Co</w:t>
      </w:r>
      <w:r>
        <w:rPr>
          <w:rFonts w:ascii="Arial" w:hAnsi="Arial" w:cs="Arial"/>
          <w:b/>
          <w:sz w:val="28"/>
          <w:szCs w:val="32"/>
          <w:lang w:val="en-US"/>
        </w:rPr>
        <w:t>uncil</w:t>
      </w:r>
    </w:p>
    <w:p w14:paraId="772F05DD" w14:textId="77777777" w:rsidR="00BC70EF" w:rsidRPr="00FE379D" w:rsidRDefault="00BC70EF" w:rsidP="00BC70EF">
      <w:pPr>
        <w:jc w:val="both"/>
        <w:rPr>
          <w:rFonts w:ascii="Arial" w:hAnsi="Arial" w:cs="Arial"/>
          <w:b/>
          <w:szCs w:val="32"/>
          <w:lang w:val="en-US"/>
        </w:rPr>
      </w:pPr>
    </w:p>
    <w:p w14:paraId="6200F5B5" w14:textId="77777777" w:rsidR="00BC70EF" w:rsidRDefault="00BC70EF" w:rsidP="00BC70EF">
      <w:pPr>
        <w:jc w:val="both"/>
        <w:rPr>
          <w:rFonts w:ascii="Arial" w:hAnsi="Arial" w:cs="Arial"/>
          <w:b/>
          <w:szCs w:val="32"/>
          <w:lang w:val="en-US"/>
        </w:rPr>
      </w:pPr>
      <w:r w:rsidRPr="00FE379D">
        <w:rPr>
          <w:rFonts w:ascii="Arial" w:hAnsi="Arial" w:cs="Arial"/>
          <w:b/>
          <w:szCs w:val="32"/>
          <w:lang w:val="en-US"/>
        </w:rPr>
        <w:t>Council</w:t>
      </w:r>
      <w:r>
        <w:rPr>
          <w:rFonts w:ascii="Arial" w:hAnsi="Arial" w:cs="Arial"/>
          <w:b/>
          <w:szCs w:val="32"/>
          <w:lang w:val="en-US"/>
        </w:rPr>
        <w:t>:</w:t>
      </w:r>
    </w:p>
    <w:p w14:paraId="59DF0C6D" w14:textId="77777777" w:rsidR="00BC70EF" w:rsidRDefault="00BC70EF" w:rsidP="00BC70EF">
      <w:pPr>
        <w:jc w:val="both"/>
        <w:rPr>
          <w:rFonts w:ascii="Arial" w:hAnsi="Arial" w:cs="Arial"/>
          <w:b/>
          <w:szCs w:val="32"/>
          <w:lang w:val="en-US"/>
        </w:rPr>
      </w:pPr>
    </w:p>
    <w:p w14:paraId="5CEC8C1C" w14:textId="77777777" w:rsidR="00BC70EF" w:rsidRDefault="00BC70EF" w:rsidP="00BC70EF">
      <w:pPr>
        <w:pStyle w:val="ListParagraph"/>
        <w:numPr>
          <w:ilvl w:val="0"/>
          <w:numId w:val="1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receives this progress report on the Mt Claremont Public Artwork project; and</w:t>
      </w:r>
    </w:p>
    <w:p w14:paraId="79C7F831" w14:textId="77777777" w:rsidR="00BC70EF" w:rsidRDefault="00BC70EF" w:rsidP="00BC70EF">
      <w:pPr>
        <w:pStyle w:val="ListParagraph"/>
        <w:spacing w:after="0" w:line="240" w:lineRule="auto"/>
        <w:ind w:left="567" w:hanging="567"/>
        <w:jc w:val="both"/>
        <w:rPr>
          <w:rFonts w:ascii="Arial" w:hAnsi="Arial" w:cs="Arial"/>
          <w:b/>
          <w:sz w:val="24"/>
          <w:szCs w:val="32"/>
          <w:lang w:val="en-US"/>
        </w:rPr>
      </w:pPr>
    </w:p>
    <w:p w14:paraId="078970D5" w14:textId="77777777" w:rsidR="00BC70EF" w:rsidRPr="00561BA4" w:rsidRDefault="00BC70EF" w:rsidP="00BC70EF">
      <w:pPr>
        <w:pStyle w:val="ListParagraph"/>
        <w:numPr>
          <w:ilvl w:val="0"/>
          <w:numId w:val="1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congratulations Tony Pankiw on being commissioned to undertake the proposed artwork.</w:t>
      </w:r>
    </w:p>
    <w:p w14:paraId="7E8A9378" w14:textId="3EBA46C3" w:rsidR="00DF0FBF" w:rsidRDefault="00DF0FBF" w:rsidP="00F51932">
      <w:pPr>
        <w:jc w:val="both"/>
        <w:rPr>
          <w:rFonts w:ascii="Arial" w:hAnsi="Arial" w:cs="Arial"/>
          <w:b/>
          <w:szCs w:val="32"/>
          <w:lang w:val="en-US"/>
        </w:rPr>
      </w:pPr>
    </w:p>
    <w:p w14:paraId="0B398734" w14:textId="77777777" w:rsidR="00BC70EF" w:rsidRPr="00FE379D" w:rsidRDefault="00BC70EF" w:rsidP="00F51932">
      <w:pPr>
        <w:jc w:val="both"/>
        <w:rPr>
          <w:rFonts w:ascii="Arial" w:hAnsi="Arial" w:cs="Arial"/>
          <w:b/>
          <w:szCs w:val="32"/>
          <w:lang w:val="en-US"/>
        </w:rPr>
      </w:pPr>
    </w:p>
    <w:p w14:paraId="26E3BB4B"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Executive Summary</w:t>
      </w:r>
    </w:p>
    <w:p w14:paraId="0994FD19" w14:textId="77777777" w:rsidR="00F51932" w:rsidRPr="00FE379D" w:rsidRDefault="00F51932" w:rsidP="00F51932">
      <w:pPr>
        <w:jc w:val="both"/>
        <w:rPr>
          <w:rFonts w:ascii="Arial" w:hAnsi="Arial" w:cs="Arial"/>
          <w:b/>
          <w:szCs w:val="32"/>
          <w:lang w:val="en-US"/>
        </w:rPr>
      </w:pPr>
    </w:p>
    <w:p w14:paraId="33BE5B2F" w14:textId="77777777" w:rsidR="00F51932" w:rsidRDefault="00F51932" w:rsidP="00F51932">
      <w:pPr>
        <w:jc w:val="both"/>
        <w:rPr>
          <w:rFonts w:ascii="Arial" w:hAnsi="Arial" w:cs="Arial"/>
          <w:szCs w:val="32"/>
          <w:lang w:val="en-US"/>
        </w:rPr>
      </w:pPr>
      <w:r>
        <w:rPr>
          <w:rFonts w:ascii="Arial" w:hAnsi="Arial" w:cs="Arial"/>
          <w:szCs w:val="32"/>
          <w:lang w:val="en-US"/>
        </w:rPr>
        <w:t xml:space="preserve">This report is provided to Council for information only, as Council has already approved both the site and the expenditure on the Mt Claremont Public Artwork. While no further approvals are required from Council, the project is likely to be of interest to all Councillors.  Therefore, information on the artist and project selected by the Arts Committee is now provided for Council interest and consideration.  </w:t>
      </w:r>
    </w:p>
    <w:p w14:paraId="28BCEF45" w14:textId="77777777" w:rsidR="00F51932" w:rsidRDefault="00F51932" w:rsidP="00F51932">
      <w:pPr>
        <w:jc w:val="both"/>
        <w:rPr>
          <w:rFonts w:ascii="Arial" w:hAnsi="Arial" w:cs="Arial"/>
          <w:szCs w:val="32"/>
          <w:lang w:val="en-US"/>
        </w:rPr>
      </w:pPr>
    </w:p>
    <w:p w14:paraId="0C78B559"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Discussion/Overview</w:t>
      </w:r>
    </w:p>
    <w:p w14:paraId="0DD1D7EC" w14:textId="77777777" w:rsidR="00F51932" w:rsidRPr="00FE379D" w:rsidRDefault="00F51932" w:rsidP="00F51932">
      <w:pPr>
        <w:jc w:val="both"/>
        <w:rPr>
          <w:rFonts w:ascii="Arial" w:hAnsi="Arial" w:cs="Arial"/>
          <w:szCs w:val="32"/>
          <w:lang w:val="en-US"/>
        </w:rPr>
      </w:pPr>
    </w:p>
    <w:p w14:paraId="4655423D" w14:textId="77777777" w:rsidR="00F51932" w:rsidRDefault="00F51932" w:rsidP="00F51932">
      <w:pPr>
        <w:jc w:val="both"/>
        <w:rPr>
          <w:rFonts w:ascii="Arial" w:hAnsi="Arial" w:cs="Arial"/>
          <w:szCs w:val="32"/>
          <w:lang w:val="en-US"/>
        </w:rPr>
      </w:pPr>
      <w:r>
        <w:rPr>
          <w:rFonts w:ascii="Arial" w:hAnsi="Arial" w:cs="Arial"/>
          <w:szCs w:val="32"/>
          <w:lang w:val="en-US"/>
        </w:rPr>
        <w:t xml:space="preserve">On 26 June 2018, Council approved the site and expenditure for the next public artwork to be commissioned by the Arts Committee.  Council approved the small park </w:t>
      </w:r>
      <w:r>
        <w:rPr>
          <w:rFonts w:ascii="Arial" w:hAnsi="Arial" w:cs="Arial"/>
          <w:szCs w:val="24"/>
        </w:rPr>
        <w:t>on the corner of St John’s Wood Boulevard and Abbey Gardens</w:t>
      </w:r>
      <w:r>
        <w:rPr>
          <w:rFonts w:ascii="Arial" w:hAnsi="Arial" w:cs="Arial"/>
          <w:szCs w:val="32"/>
          <w:lang w:val="en-US"/>
        </w:rPr>
        <w:t xml:space="preserve">, adjacent to Montgomery Hall, Mt Claremont as the site; and approved expenditure of up to $84,600 from Public Art Reserve Account for the project. Having received Council approval to proceed with the project, the Arts Committee has progressed the project considerably since the Council decision in June 2018. </w:t>
      </w:r>
    </w:p>
    <w:p w14:paraId="4FDAFF44" w14:textId="77777777" w:rsidR="00F51932" w:rsidRDefault="00F51932" w:rsidP="00F51932">
      <w:pPr>
        <w:pStyle w:val="BodyText"/>
        <w:spacing w:line="249" w:lineRule="auto"/>
        <w:ind w:left="142" w:right="71"/>
        <w:rPr>
          <w:rFonts w:ascii="Arial" w:hAnsi="Arial" w:cs="Arial"/>
          <w:szCs w:val="32"/>
        </w:rPr>
      </w:pPr>
    </w:p>
    <w:p w14:paraId="1F7FBD21" w14:textId="77777777" w:rsidR="00F51932" w:rsidRDefault="00F51932" w:rsidP="00F51932">
      <w:pPr>
        <w:pStyle w:val="BodyText"/>
        <w:spacing w:line="249" w:lineRule="auto"/>
        <w:ind w:right="71"/>
        <w:rPr>
          <w:rFonts w:ascii="Arial" w:hAnsi="Arial" w:cs="Arial"/>
          <w:szCs w:val="24"/>
        </w:rPr>
      </w:pPr>
      <w:r>
        <w:rPr>
          <w:rFonts w:ascii="Arial" w:hAnsi="Arial" w:cs="Arial"/>
          <w:szCs w:val="32"/>
        </w:rPr>
        <w:lastRenderedPageBreak/>
        <w:t>On 1 October 2018, the Arts Committee called for Expressions of Interest from artists wishing to create an artwork for the Mt Claremont site</w:t>
      </w:r>
      <w:r>
        <w:rPr>
          <w:rFonts w:ascii="Arial" w:hAnsi="Arial" w:cs="Arial"/>
          <w:szCs w:val="24"/>
        </w:rPr>
        <w:t xml:space="preserve">, with submissions closing on 20 November 2018. Fifteen submissions were received, from experienced and generally highly accredited public artists.  </w:t>
      </w:r>
    </w:p>
    <w:p w14:paraId="02876446" w14:textId="77777777" w:rsidR="00F51932" w:rsidRDefault="00F51932" w:rsidP="00F51932">
      <w:pPr>
        <w:pStyle w:val="BodyText"/>
        <w:spacing w:line="249" w:lineRule="auto"/>
        <w:ind w:right="71"/>
        <w:rPr>
          <w:rFonts w:ascii="Arial" w:hAnsi="Arial" w:cs="Arial"/>
          <w:szCs w:val="24"/>
        </w:rPr>
      </w:pPr>
    </w:p>
    <w:p w14:paraId="1F1E7745" w14:textId="77777777" w:rsidR="00F51932" w:rsidRDefault="00F51932" w:rsidP="00F51932">
      <w:pPr>
        <w:pStyle w:val="BodyText"/>
        <w:spacing w:line="249" w:lineRule="auto"/>
        <w:ind w:right="71"/>
        <w:rPr>
          <w:rFonts w:ascii="Arial" w:hAnsi="Arial" w:cs="Arial"/>
          <w:szCs w:val="24"/>
        </w:rPr>
      </w:pPr>
      <w:r>
        <w:rPr>
          <w:rFonts w:ascii="Arial" w:hAnsi="Arial" w:cs="Arial"/>
          <w:szCs w:val="24"/>
        </w:rPr>
        <w:t>On 19 November 2018, the Arts Committee appointed a Selection Panel, consisting of Arts Committee members, to shortlist the 15 submissions.  The Selection Panel met twice, initially longlisting the 15 submissions down to 9; then at their second meeting, shortlisting down to 3.  In December 2018, these 3 shortlisted artists were asked to further develop their submissions into Concept Proposals and to present on these to the Arts Committee in February 2019.</w:t>
      </w:r>
    </w:p>
    <w:p w14:paraId="6ED2617D" w14:textId="77777777" w:rsidR="00F51932" w:rsidRDefault="00F51932" w:rsidP="00F51932">
      <w:pPr>
        <w:pStyle w:val="BodyText"/>
        <w:spacing w:line="249" w:lineRule="auto"/>
        <w:ind w:right="71"/>
        <w:rPr>
          <w:rFonts w:ascii="Arial" w:hAnsi="Arial" w:cs="Arial"/>
          <w:szCs w:val="24"/>
        </w:rPr>
      </w:pPr>
    </w:p>
    <w:p w14:paraId="17F2FDEF" w14:textId="77777777" w:rsidR="00F51932" w:rsidRDefault="00F51932" w:rsidP="00F51932">
      <w:pPr>
        <w:pStyle w:val="BodyText"/>
        <w:spacing w:line="249" w:lineRule="auto"/>
        <w:ind w:right="71"/>
        <w:rPr>
          <w:rFonts w:ascii="Arial" w:hAnsi="Arial" w:cs="Arial"/>
          <w:szCs w:val="24"/>
        </w:rPr>
      </w:pPr>
      <w:r>
        <w:rPr>
          <w:rFonts w:ascii="Arial" w:hAnsi="Arial" w:cs="Arial"/>
          <w:szCs w:val="24"/>
        </w:rPr>
        <w:t>On 25 February 2019, the three shortlisted artists presented their proposals to a meeting of the Arts Committee.  The Committee was impressed with all three artists’ work and after considering the three presentations, selected Tony Pankiw as the artist whose artwork will be commissioned for the site.  Tony will develop, fabricate and install his proposed artwork on the Mt Claremont site.</w:t>
      </w:r>
    </w:p>
    <w:p w14:paraId="600487AC" w14:textId="77777777" w:rsidR="00F51932" w:rsidRDefault="00F51932" w:rsidP="00F51932">
      <w:pPr>
        <w:pStyle w:val="BodyText"/>
        <w:spacing w:line="249" w:lineRule="auto"/>
        <w:ind w:right="71"/>
        <w:rPr>
          <w:rFonts w:ascii="Arial" w:hAnsi="Arial" w:cs="Arial"/>
          <w:szCs w:val="24"/>
        </w:rPr>
      </w:pPr>
    </w:p>
    <w:p w14:paraId="28D5C720" w14:textId="1C42B592" w:rsidR="00F51932" w:rsidRDefault="00F51932" w:rsidP="00F51932">
      <w:pPr>
        <w:pStyle w:val="BodyText"/>
        <w:spacing w:line="249" w:lineRule="auto"/>
        <w:ind w:right="71"/>
        <w:rPr>
          <w:rFonts w:ascii="Arial" w:hAnsi="Arial" w:cs="Arial"/>
          <w:szCs w:val="24"/>
        </w:rPr>
      </w:pPr>
      <w:r>
        <w:rPr>
          <w:rFonts w:ascii="Arial" w:hAnsi="Arial" w:cs="Arial"/>
          <w:szCs w:val="24"/>
        </w:rPr>
        <w:t>Tony is an experience</w:t>
      </w:r>
      <w:r w:rsidR="007E2582">
        <w:rPr>
          <w:rFonts w:ascii="Arial" w:hAnsi="Arial" w:cs="Arial"/>
          <w:szCs w:val="24"/>
        </w:rPr>
        <w:t>d</w:t>
      </w:r>
      <w:r>
        <w:rPr>
          <w:rFonts w:ascii="Arial" w:hAnsi="Arial" w:cs="Arial"/>
          <w:szCs w:val="24"/>
        </w:rPr>
        <w:t xml:space="preserve"> public artist.  Councillors will already be familiar with a local example of his work as he created the Trolley Poles artworks located along Stirling Highway and owned by the City.</w:t>
      </w:r>
    </w:p>
    <w:p w14:paraId="2C44D0D9" w14:textId="77777777" w:rsidR="00F51932" w:rsidRDefault="00F51932" w:rsidP="00F51932">
      <w:pPr>
        <w:pStyle w:val="BodyText"/>
        <w:spacing w:line="249" w:lineRule="auto"/>
        <w:ind w:right="71"/>
        <w:rPr>
          <w:rFonts w:ascii="Arial" w:hAnsi="Arial" w:cs="Arial"/>
          <w:szCs w:val="24"/>
        </w:rPr>
      </w:pPr>
    </w:p>
    <w:p w14:paraId="670CCD7A" w14:textId="77777777" w:rsidR="00F51932" w:rsidRPr="005A5114" w:rsidRDefault="00F51932" w:rsidP="00F51932">
      <w:pPr>
        <w:jc w:val="both"/>
        <w:rPr>
          <w:rFonts w:ascii="Arial" w:hAnsi="Arial" w:cs="Arial"/>
          <w:szCs w:val="32"/>
          <w:lang w:val="en-US"/>
        </w:rPr>
      </w:pPr>
      <w:r w:rsidRPr="005A5114">
        <w:rPr>
          <w:rFonts w:ascii="Arial" w:hAnsi="Arial" w:cs="Arial"/>
          <w:szCs w:val="32"/>
          <w:lang w:val="en-US"/>
        </w:rPr>
        <w:t>Tony has proposed several large, oval sculptures of different heights and shapes, with seating at the bottom.  Each sculpture gives the impression of being a pavilion with a roof. Cut-out shapes relating to history, native birds and park activities form part of the roof of each sculpture.  The scale of each sculpture is approximately 2.7 m high and 80 cm wide at the bottom, curving to 30 cm wide at the top. The sculptures will be fabricated in aluminium and painted in two-pack epoxy paint, the colour yet to be determined.  The panels of cut-out images will be attached with nuts and bolts in a natural, aluminium-coloured finish.</w:t>
      </w:r>
    </w:p>
    <w:p w14:paraId="7133A772" w14:textId="77777777" w:rsidR="00F51932" w:rsidRDefault="00F51932" w:rsidP="00F51932">
      <w:pPr>
        <w:jc w:val="both"/>
        <w:rPr>
          <w:rFonts w:ascii="Arial" w:hAnsi="Arial" w:cs="Arial"/>
          <w:szCs w:val="32"/>
          <w:lang w:val="en-US"/>
        </w:rPr>
      </w:pPr>
    </w:p>
    <w:p w14:paraId="65ABB05B" w14:textId="77777777" w:rsidR="00F51932" w:rsidRPr="005A5114" w:rsidRDefault="00F51932" w:rsidP="00F51932">
      <w:pPr>
        <w:jc w:val="both"/>
        <w:rPr>
          <w:rFonts w:ascii="Arial" w:hAnsi="Arial" w:cs="Arial"/>
          <w:szCs w:val="32"/>
          <w:lang w:val="en-US"/>
        </w:rPr>
      </w:pPr>
      <w:r w:rsidRPr="005A5114">
        <w:rPr>
          <w:rFonts w:ascii="Arial" w:hAnsi="Arial" w:cs="Arial"/>
          <w:szCs w:val="32"/>
          <w:lang w:val="en-US"/>
        </w:rPr>
        <w:t>A key feature of the sculptures is the LED lighting in various soft colours, coming from inside the roof of each structure.  It will create pictures and patterns on the surrounding grass and pathways, by spilling through the cut-out shapes.  This lighting can be turned off or on as required and would be expected to be set for automatic turn-off at a pre-determined time each evening.</w:t>
      </w:r>
    </w:p>
    <w:p w14:paraId="06997B4A" w14:textId="77777777" w:rsidR="00F51932" w:rsidRDefault="00F51932" w:rsidP="00F51932">
      <w:pPr>
        <w:jc w:val="both"/>
        <w:rPr>
          <w:rFonts w:ascii="Arial" w:hAnsi="Arial" w:cs="Arial"/>
          <w:szCs w:val="32"/>
          <w:lang w:val="en-US"/>
        </w:rPr>
      </w:pPr>
    </w:p>
    <w:p w14:paraId="491B6C65" w14:textId="77777777" w:rsidR="00F51932" w:rsidRPr="005A5114" w:rsidRDefault="00F51932" w:rsidP="00F51932">
      <w:pPr>
        <w:jc w:val="both"/>
        <w:rPr>
          <w:rFonts w:ascii="Arial" w:hAnsi="Arial" w:cs="Arial"/>
          <w:szCs w:val="32"/>
          <w:lang w:val="en-US"/>
        </w:rPr>
      </w:pPr>
      <w:r w:rsidRPr="005A5114">
        <w:rPr>
          <w:rFonts w:ascii="Arial" w:hAnsi="Arial" w:cs="Arial"/>
          <w:szCs w:val="32"/>
          <w:lang w:val="en-US"/>
        </w:rPr>
        <w:t xml:space="preserve">Tony states that “The artwork will be site-specific and link all the surrounding areas and activities undertaken at the park in Mt Claremont and will lend itself to a great amount of creativity in a sculptural way.”  </w:t>
      </w:r>
    </w:p>
    <w:p w14:paraId="3C1A4678" w14:textId="77777777" w:rsidR="00F51932" w:rsidRPr="005A5114" w:rsidRDefault="00F51932" w:rsidP="00F51932">
      <w:pPr>
        <w:jc w:val="both"/>
        <w:rPr>
          <w:rFonts w:ascii="Arial" w:hAnsi="Arial" w:cs="Arial"/>
          <w:szCs w:val="32"/>
          <w:lang w:val="en-US"/>
        </w:rPr>
      </w:pPr>
    </w:p>
    <w:p w14:paraId="570E3306" w14:textId="029F6DE2" w:rsidR="00F51932" w:rsidRDefault="00F51932" w:rsidP="00F51932">
      <w:pPr>
        <w:jc w:val="both"/>
        <w:rPr>
          <w:rFonts w:ascii="Arial" w:hAnsi="Arial" w:cs="Arial"/>
          <w:szCs w:val="32"/>
          <w:lang w:val="en-US"/>
        </w:rPr>
      </w:pPr>
      <w:r>
        <w:rPr>
          <w:rFonts w:ascii="Arial" w:hAnsi="Arial" w:cs="Arial"/>
          <w:szCs w:val="32"/>
          <w:lang w:val="en-US"/>
        </w:rPr>
        <w:t xml:space="preserve">As the artwork has not yet been created, it is important to protect the artist’s ideas.  Therefore, </w:t>
      </w:r>
      <w:r w:rsidR="00FE512A">
        <w:rPr>
          <w:rFonts w:ascii="Arial" w:hAnsi="Arial" w:cs="Arial"/>
          <w:szCs w:val="32"/>
          <w:lang w:val="en-US"/>
        </w:rPr>
        <w:t>the</w:t>
      </w:r>
      <w:r>
        <w:rPr>
          <w:rFonts w:ascii="Arial" w:hAnsi="Arial" w:cs="Arial"/>
          <w:szCs w:val="32"/>
          <w:lang w:val="en-US"/>
        </w:rPr>
        <w:t xml:space="preserve"> graphics are attached to this report</w:t>
      </w:r>
      <w:r w:rsidR="001C7DEB">
        <w:rPr>
          <w:rFonts w:ascii="Arial" w:hAnsi="Arial" w:cs="Arial"/>
          <w:szCs w:val="32"/>
          <w:lang w:val="en-US"/>
        </w:rPr>
        <w:t xml:space="preserve"> as a confidential attachment</w:t>
      </w:r>
      <w:r>
        <w:rPr>
          <w:rFonts w:ascii="Arial" w:hAnsi="Arial" w:cs="Arial"/>
          <w:szCs w:val="32"/>
          <w:lang w:val="en-US"/>
        </w:rPr>
        <w:t>.  However, a visual representation of the work proposed by Tony Pankiw is available from the CEO’s office, to be viewed by Councillors on request.</w:t>
      </w:r>
    </w:p>
    <w:p w14:paraId="56C84751" w14:textId="77777777" w:rsidR="00F51932" w:rsidRDefault="00F51932" w:rsidP="00F51932">
      <w:pPr>
        <w:jc w:val="both"/>
        <w:rPr>
          <w:rFonts w:ascii="Arial" w:hAnsi="Arial" w:cs="Arial"/>
          <w:szCs w:val="32"/>
          <w:lang w:val="en-US"/>
        </w:rPr>
      </w:pPr>
    </w:p>
    <w:p w14:paraId="2457A85D" w14:textId="77777777" w:rsidR="00F51932" w:rsidRDefault="00F51932" w:rsidP="00F51932">
      <w:pPr>
        <w:jc w:val="both"/>
        <w:rPr>
          <w:rFonts w:ascii="Arial" w:hAnsi="Arial" w:cs="Arial"/>
          <w:b/>
          <w:sz w:val="28"/>
          <w:szCs w:val="32"/>
          <w:lang w:val="en-US"/>
        </w:rPr>
      </w:pPr>
      <w:r w:rsidRPr="00AB1378">
        <w:rPr>
          <w:rFonts w:ascii="Arial" w:hAnsi="Arial" w:cs="Arial"/>
          <w:b/>
          <w:sz w:val="28"/>
          <w:szCs w:val="32"/>
          <w:lang w:val="en-US"/>
        </w:rPr>
        <w:lastRenderedPageBreak/>
        <w:t>Key Relevant Previous Council Decisions</w:t>
      </w:r>
    </w:p>
    <w:p w14:paraId="51E2C782" w14:textId="77777777" w:rsidR="00F51932" w:rsidRDefault="00F51932" w:rsidP="00F51932">
      <w:pPr>
        <w:jc w:val="both"/>
        <w:rPr>
          <w:rFonts w:ascii="Arial" w:hAnsi="Arial" w:cs="Arial"/>
          <w:b/>
          <w:sz w:val="28"/>
          <w:szCs w:val="32"/>
          <w:lang w:val="en-US"/>
        </w:rPr>
      </w:pPr>
    </w:p>
    <w:p w14:paraId="040CAA43" w14:textId="77777777" w:rsidR="00F51932" w:rsidRDefault="00F51932" w:rsidP="00F51932">
      <w:pPr>
        <w:jc w:val="both"/>
        <w:rPr>
          <w:rFonts w:ascii="Arial" w:hAnsi="Arial" w:cs="Arial"/>
          <w:szCs w:val="24"/>
          <w:lang w:val="en-US"/>
        </w:rPr>
      </w:pPr>
      <w:r w:rsidRPr="00095438">
        <w:rPr>
          <w:rFonts w:ascii="Arial" w:hAnsi="Arial" w:cs="Arial"/>
          <w:szCs w:val="24"/>
          <w:lang w:val="en-US"/>
        </w:rPr>
        <w:t xml:space="preserve">26 June 2018 – 13.6 Arts Committee Projects.  </w:t>
      </w:r>
    </w:p>
    <w:p w14:paraId="74EC6C42" w14:textId="77777777" w:rsidR="00F51932" w:rsidRDefault="00F51932" w:rsidP="00F51932">
      <w:pPr>
        <w:jc w:val="both"/>
        <w:rPr>
          <w:rFonts w:ascii="Arial" w:hAnsi="Arial" w:cs="Arial"/>
          <w:szCs w:val="24"/>
          <w:lang w:val="en-US"/>
        </w:rPr>
      </w:pPr>
    </w:p>
    <w:p w14:paraId="2D02085A" w14:textId="28053415" w:rsidR="00F51932" w:rsidRDefault="00F51932" w:rsidP="00F51932">
      <w:pPr>
        <w:jc w:val="both"/>
        <w:rPr>
          <w:rFonts w:ascii="Arial" w:hAnsi="Arial" w:cs="Arial"/>
          <w:szCs w:val="24"/>
          <w:lang w:val="en-US"/>
        </w:rPr>
      </w:pPr>
      <w:r w:rsidRPr="00095438">
        <w:rPr>
          <w:rFonts w:ascii="Arial" w:hAnsi="Arial" w:cs="Arial"/>
          <w:szCs w:val="24"/>
          <w:lang w:val="en-US"/>
        </w:rPr>
        <w:t>Approval by Council to site the Mt Claremont public artwork in the park on the corner of St John’s Wood Boulevard and Abbey Gardens; and approval by Council of expenditure of up to $84,600 on the artwork commissioned for the site.</w:t>
      </w:r>
    </w:p>
    <w:p w14:paraId="6AABCD23" w14:textId="77777777" w:rsidR="00EE41E9" w:rsidRPr="00095438" w:rsidRDefault="00EE41E9" w:rsidP="00F51932">
      <w:pPr>
        <w:jc w:val="both"/>
        <w:rPr>
          <w:rFonts w:ascii="Arial" w:hAnsi="Arial" w:cs="Arial"/>
          <w:szCs w:val="24"/>
          <w:lang w:val="en-US"/>
        </w:rPr>
      </w:pPr>
    </w:p>
    <w:p w14:paraId="0FB31E9B"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Consultation</w:t>
      </w:r>
    </w:p>
    <w:p w14:paraId="65A9D5A8" w14:textId="77777777" w:rsidR="00F51932" w:rsidRPr="00FE379D" w:rsidRDefault="00F51932" w:rsidP="00F51932">
      <w:pPr>
        <w:ind w:left="142"/>
        <w:jc w:val="both"/>
        <w:rPr>
          <w:rFonts w:ascii="Arial" w:hAnsi="Arial" w:cs="Arial"/>
          <w:b/>
          <w:szCs w:val="32"/>
          <w:lang w:val="en-US"/>
        </w:rPr>
      </w:pPr>
    </w:p>
    <w:p w14:paraId="3F767475" w14:textId="77777777" w:rsidR="00F51932" w:rsidRPr="00FE379D" w:rsidRDefault="00F51932" w:rsidP="00F51932">
      <w:pPr>
        <w:jc w:val="both"/>
        <w:rPr>
          <w:rFonts w:ascii="Arial" w:hAnsi="Arial" w:cs="Arial"/>
          <w:szCs w:val="32"/>
          <w:lang w:val="en-US"/>
        </w:rPr>
      </w:pPr>
      <w:r>
        <w:rPr>
          <w:rFonts w:ascii="Arial" w:hAnsi="Arial" w:cs="Arial"/>
          <w:szCs w:val="32"/>
          <w:lang w:val="en-US"/>
        </w:rPr>
        <w:t xml:space="preserve">The Arts Committee is made up of 5 Councillors (Chairperson Toni James, Mayor Max Hipkins, Councillors Ben Hodsdon, Bill Hassell and Kerry Smyth) as well as two local community members (Luke Hollyock and Alexandrea Thompson).  All members, including community members, are voting members of the Arts Committee.  </w:t>
      </w:r>
    </w:p>
    <w:p w14:paraId="3E5E91F5" w14:textId="77777777" w:rsidR="00F51932" w:rsidRDefault="00F51932" w:rsidP="00F51932">
      <w:pPr>
        <w:jc w:val="both"/>
        <w:rPr>
          <w:rFonts w:ascii="Arial" w:hAnsi="Arial" w:cs="Arial"/>
          <w:szCs w:val="32"/>
          <w:lang w:val="en-US"/>
        </w:rPr>
      </w:pPr>
    </w:p>
    <w:p w14:paraId="4D123B98" w14:textId="77777777" w:rsidR="00F51932" w:rsidRPr="00FE379D" w:rsidRDefault="00F51932" w:rsidP="00F51932">
      <w:pPr>
        <w:jc w:val="both"/>
        <w:rPr>
          <w:rFonts w:ascii="Arial" w:hAnsi="Arial" w:cs="Arial"/>
          <w:b/>
          <w:sz w:val="28"/>
          <w:szCs w:val="32"/>
          <w:lang w:val="en-US"/>
        </w:rPr>
      </w:pPr>
      <w:r w:rsidRPr="00FE379D">
        <w:rPr>
          <w:rFonts w:ascii="Arial" w:hAnsi="Arial" w:cs="Arial"/>
          <w:b/>
          <w:sz w:val="28"/>
          <w:szCs w:val="32"/>
          <w:lang w:val="en-US"/>
        </w:rPr>
        <w:t>Budget/Financial Implications</w:t>
      </w:r>
    </w:p>
    <w:p w14:paraId="4F851D05" w14:textId="77777777" w:rsidR="00F51932" w:rsidRPr="00FE379D" w:rsidRDefault="00F51932" w:rsidP="00F51932">
      <w:pPr>
        <w:jc w:val="both"/>
        <w:rPr>
          <w:rFonts w:ascii="Arial" w:hAnsi="Arial" w:cs="Arial"/>
          <w:b/>
          <w:szCs w:val="32"/>
          <w:lang w:val="en-US"/>
        </w:rPr>
      </w:pPr>
    </w:p>
    <w:p w14:paraId="40B72ABF" w14:textId="77777777" w:rsidR="00F51932" w:rsidRDefault="00F51932" w:rsidP="00F51932">
      <w:pPr>
        <w:pStyle w:val="BodyText"/>
        <w:spacing w:line="249" w:lineRule="auto"/>
        <w:ind w:right="71"/>
        <w:rPr>
          <w:rFonts w:ascii="Arial" w:hAnsi="Arial" w:cs="Arial"/>
          <w:szCs w:val="24"/>
        </w:rPr>
      </w:pPr>
      <w:r>
        <w:rPr>
          <w:rFonts w:ascii="Arial" w:hAnsi="Arial" w:cs="Arial"/>
          <w:szCs w:val="24"/>
        </w:rPr>
        <w:t>The artist will be paid a maximum of $78,000 to develop, fabricate and install the artwork at the site.  This is within the amount approved by Council as expenditure on the project, at its meeting on 26 June 2018.  It is also within the funds currently available in Council’s Public Art Reserve Account, intended for this purpose.</w:t>
      </w:r>
    </w:p>
    <w:p w14:paraId="4DEFCABC" w14:textId="77777777" w:rsidR="00F51932" w:rsidRDefault="00F51932" w:rsidP="00F51932">
      <w:pPr>
        <w:pStyle w:val="BodyText"/>
        <w:spacing w:line="249" w:lineRule="auto"/>
        <w:ind w:left="142" w:right="71"/>
        <w:rPr>
          <w:rFonts w:ascii="Arial" w:hAnsi="Arial" w:cs="Arial"/>
          <w:szCs w:val="24"/>
        </w:rPr>
      </w:pPr>
    </w:p>
    <w:p w14:paraId="034176FA" w14:textId="77777777" w:rsidR="00F51932" w:rsidRDefault="00F51932" w:rsidP="00F51932">
      <w:pPr>
        <w:jc w:val="both"/>
        <w:rPr>
          <w:rFonts w:ascii="Arial" w:hAnsi="Arial" w:cs="Arial"/>
          <w:b/>
          <w:sz w:val="28"/>
          <w:szCs w:val="32"/>
          <w:lang w:val="en-US"/>
        </w:rPr>
      </w:pPr>
      <w:bookmarkStart w:id="64" w:name="_Hlk523401031"/>
      <w:r w:rsidRPr="0050042D">
        <w:rPr>
          <w:rFonts w:ascii="Arial" w:hAnsi="Arial" w:cs="Arial"/>
          <w:b/>
          <w:sz w:val="28"/>
          <w:szCs w:val="32"/>
          <w:lang w:val="en-US"/>
        </w:rPr>
        <w:t xml:space="preserve">Summary </w:t>
      </w:r>
    </w:p>
    <w:p w14:paraId="017DFEC9" w14:textId="77777777" w:rsidR="00F51932" w:rsidRDefault="00F51932" w:rsidP="00F51932">
      <w:pPr>
        <w:jc w:val="both"/>
        <w:rPr>
          <w:rFonts w:ascii="Arial" w:hAnsi="Arial" w:cs="Arial"/>
          <w:b/>
          <w:sz w:val="28"/>
          <w:szCs w:val="32"/>
          <w:lang w:val="en-US"/>
        </w:rPr>
      </w:pPr>
    </w:p>
    <w:p w14:paraId="59A40DB5" w14:textId="1A44684D" w:rsidR="00F51932" w:rsidRPr="0050042D" w:rsidRDefault="00F51932" w:rsidP="00F51932">
      <w:pPr>
        <w:jc w:val="both"/>
        <w:rPr>
          <w:rFonts w:ascii="Arial" w:hAnsi="Arial" w:cs="Arial"/>
          <w:szCs w:val="24"/>
          <w:lang w:val="en-US"/>
        </w:rPr>
      </w:pPr>
      <w:r>
        <w:rPr>
          <w:rFonts w:ascii="Arial" w:hAnsi="Arial" w:cs="Arial"/>
          <w:szCs w:val="24"/>
          <w:lang w:val="en-US"/>
        </w:rPr>
        <w:t xml:space="preserve">This report on the progress of the Arts Committee’s commissioning of a public art project in Mt Claremont is provided for Councillor interest and information only.  Although Council has already approved the site and expenditure in relation to the work, many Councillors who are not necessarily members of the Arts Committee will be interested in which work has been selected by the Arts Committee from the EOI process, as will many members of the community. </w:t>
      </w:r>
    </w:p>
    <w:bookmarkEnd w:id="64"/>
    <w:p w14:paraId="12BDC94F" w14:textId="77777777" w:rsidR="00734DF9" w:rsidRPr="00734DF9" w:rsidRDefault="00734DF9" w:rsidP="00734DF9">
      <w:pPr>
        <w:jc w:val="both"/>
        <w:rPr>
          <w:rFonts w:ascii="Arial" w:hAnsi="Arial" w:cs="Arial"/>
        </w:rPr>
      </w:pPr>
    </w:p>
    <w:p w14:paraId="5E091AE1" w14:textId="313F1DC9" w:rsidR="00370E02" w:rsidRDefault="00734DF9" w:rsidP="00370E0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5" w:name="_Toc4750732"/>
      <w:r>
        <w:rPr>
          <w:rFonts w:ascii="Arial" w:hAnsi="Arial" w:cs="Arial"/>
          <w:sz w:val="24"/>
          <w:szCs w:val="24"/>
          <w:u w:val="none"/>
        </w:rPr>
        <w:lastRenderedPageBreak/>
        <w:t>Local Government Act Review</w:t>
      </w:r>
      <w:r w:rsidR="00606965">
        <w:rPr>
          <w:rFonts w:ascii="Arial" w:hAnsi="Arial" w:cs="Arial"/>
          <w:sz w:val="24"/>
          <w:szCs w:val="24"/>
          <w:u w:val="none"/>
        </w:rPr>
        <w:t xml:space="preserve"> Elected Members Submission</w:t>
      </w:r>
      <w:bookmarkEnd w:id="65"/>
    </w:p>
    <w:p w14:paraId="5D6688D3" w14:textId="419BFA91" w:rsidR="00370E02" w:rsidRPr="00370E02" w:rsidRDefault="00370E02" w:rsidP="00370E02">
      <w:pPr>
        <w:rPr>
          <w:rFonts w:ascii="Arial" w:hAnsi="Arial" w:cs="Arial"/>
        </w:rPr>
      </w:pPr>
    </w:p>
    <w:tbl>
      <w:tblPr>
        <w:tblStyle w:val="TableGrid"/>
        <w:tblW w:w="0" w:type="auto"/>
        <w:tblInd w:w="-5" w:type="dxa"/>
        <w:tblLook w:val="04A0" w:firstRow="1" w:lastRow="0" w:firstColumn="1" w:lastColumn="0" w:noHBand="0" w:noVBand="1"/>
      </w:tblPr>
      <w:tblGrid>
        <w:gridCol w:w="2273"/>
        <w:gridCol w:w="6035"/>
      </w:tblGrid>
      <w:tr w:rsidR="00370E02" w:rsidRPr="008A1B93" w14:paraId="141D8A4E" w14:textId="77777777" w:rsidTr="00562857">
        <w:tc>
          <w:tcPr>
            <w:tcW w:w="2273" w:type="dxa"/>
          </w:tcPr>
          <w:p w14:paraId="094E0BFB" w14:textId="77777777" w:rsidR="00370E02" w:rsidRPr="00DD5B71" w:rsidRDefault="00370E02" w:rsidP="00514B53">
            <w:pPr>
              <w:jc w:val="both"/>
              <w:rPr>
                <w:rFonts w:ascii="Arial" w:hAnsi="Arial" w:cs="Arial"/>
                <w:b/>
                <w:szCs w:val="24"/>
              </w:rPr>
            </w:pPr>
            <w:r w:rsidRPr="00DD5B71">
              <w:rPr>
                <w:rFonts w:ascii="Arial" w:hAnsi="Arial" w:cs="Arial"/>
                <w:b/>
                <w:szCs w:val="24"/>
              </w:rPr>
              <w:t>Council</w:t>
            </w:r>
          </w:p>
        </w:tc>
        <w:tc>
          <w:tcPr>
            <w:tcW w:w="6035" w:type="dxa"/>
          </w:tcPr>
          <w:p w14:paraId="122E4519" w14:textId="77777777" w:rsidR="00370E02" w:rsidRPr="008A1B93" w:rsidRDefault="00370E02" w:rsidP="00514B53">
            <w:pPr>
              <w:jc w:val="both"/>
              <w:rPr>
                <w:rFonts w:ascii="Arial" w:hAnsi="Arial" w:cs="Arial"/>
                <w:szCs w:val="24"/>
              </w:rPr>
            </w:pPr>
            <w:r>
              <w:rPr>
                <w:rFonts w:ascii="Arial" w:hAnsi="Arial" w:cs="Arial"/>
                <w:szCs w:val="24"/>
              </w:rPr>
              <w:t>26 March 2019</w:t>
            </w:r>
          </w:p>
        </w:tc>
      </w:tr>
      <w:tr w:rsidR="00370E02" w:rsidRPr="008A1B93" w14:paraId="1539B7A5" w14:textId="77777777" w:rsidTr="00562857">
        <w:tc>
          <w:tcPr>
            <w:tcW w:w="2273" w:type="dxa"/>
          </w:tcPr>
          <w:p w14:paraId="4C4F8AFB" w14:textId="77777777" w:rsidR="00370E02" w:rsidRPr="00DD5B71" w:rsidRDefault="00370E02" w:rsidP="00514B53">
            <w:pPr>
              <w:jc w:val="both"/>
              <w:rPr>
                <w:rFonts w:ascii="Arial" w:hAnsi="Arial" w:cs="Arial"/>
                <w:b/>
                <w:szCs w:val="24"/>
              </w:rPr>
            </w:pPr>
            <w:r w:rsidRPr="00DD5B71">
              <w:rPr>
                <w:rFonts w:ascii="Arial" w:hAnsi="Arial" w:cs="Arial"/>
                <w:b/>
                <w:szCs w:val="24"/>
              </w:rPr>
              <w:t>Applicant</w:t>
            </w:r>
          </w:p>
        </w:tc>
        <w:tc>
          <w:tcPr>
            <w:tcW w:w="6035" w:type="dxa"/>
          </w:tcPr>
          <w:p w14:paraId="2293A550" w14:textId="77777777" w:rsidR="00370E02" w:rsidRPr="008A1B93" w:rsidRDefault="00370E02" w:rsidP="00514B53">
            <w:pPr>
              <w:jc w:val="both"/>
              <w:rPr>
                <w:rFonts w:ascii="Arial" w:hAnsi="Arial" w:cs="Arial"/>
                <w:szCs w:val="24"/>
              </w:rPr>
            </w:pPr>
            <w:r w:rsidRPr="00366B42">
              <w:rPr>
                <w:rFonts w:ascii="Arial" w:hAnsi="Arial" w:cs="Arial"/>
                <w:szCs w:val="24"/>
              </w:rPr>
              <w:t xml:space="preserve">City of Nedlands </w:t>
            </w:r>
          </w:p>
        </w:tc>
      </w:tr>
      <w:tr w:rsidR="00370E02" w:rsidRPr="008A1B93" w14:paraId="302F9F1D" w14:textId="77777777" w:rsidTr="00562857">
        <w:tc>
          <w:tcPr>
            <w:tcW w:w="2273" w:type="dxa"/>
          </w:tcPr>
          <w:p w14:paraId="6246F6A7" w14:textId="77777777" w:rsidR="00370E02" w:rsidRPr="00DD5B71" w:rsidRDefault="00370E02" w:rsidP="00514B53">
            <w:pPr>
              <w:jc w:val="both"/>
              <w:rPr>
                <w:rFonts w:ascii="Arial" w:hAnsi="Arial" w:cs="Arial"/>
                <w:b/>
                <w:szCs w:val="24"/>
              </w:rPr>
            </w:pPr>
            <w:r>
              <w:rPr>
                <w:rFonts w:ascii="Arial" w:hAnsi="Arial" w:cs="Arial"/>
                <w:b/>
                <w:szCs w:val="24"/>
              </w:rPr>
              <w:t>Officer</w:t>
            </w:r>
          </w:p>
        </w:tc>
        <w:tc>
          <w:tcPr>
            <w:tcW w:w="6035" w:type="dxa"/>
          </w:tcPr>
          <w:p w14:paraId="577149F8" w14:textId="77777777" w:rsidR="00370E02" w:rsidRPr="008A1B93" w:rsidRDefault="00370E02" w:rsidP="00514B53">
            <w:pPr>
              <w:jc w:val="both"/>
              <w:rPr>
                <w:rFonts w:ascii="Arial" w:hAnsi="Arial" w:cs="Arial"/>
                <w:szCs w:val="24"/>
              </w:rPr>
            </w:pPr>
            <w:r>
              <w:rPr>
                <w:rFonts w:ascii="Arial" w:hAnsi="Arial" w:cs="Arial"/>
                <w:szCs w:val="24"/>
              </w:rPr>
              <w:t>Amit Khetani – Senior Finance Officer (Governance)</w:t>
            </w:r>
          </w:p>
        </w:tc>
      </w:tr>
      <w:tr w:rsidR="00370E02" w:rsidRPr="008A1B93" w14:paraId="4B4F5C49" w14:textId="77777777" w:rsidTr="00562857">
        <w:tc>
          <w:tcPr>
            <w:tcW w:w="2273" w:type="dxa"/>
          </w:tcPr>
          <w:p w14:paraId="2DF7E438" w14:textId="77777777" w:rsidR="00370E02" w:rsidRPr="00DD5B71" w:rsidRDefault="00370E02" w:rsidP="00514B53">
            <w:pPr>
              <w:jc w:val="both"/>
              <w:rPr>
                <w:rFonts w:ascii="Arial" w:hAnsi="Arial" w:cs="Arial"/>
                <w:b/>
                <w:szCs w:val="24"/>
              </w:rPr>
            </w:pPr>
            <w:r>
              <w:rPr>
                <w:rFonts w:ascii="Arial" w:hAnsi="Arial" w:cs="Arial"/>
                <w:b/>
                <w:szCs w:val="24"/>
              </w:rPr>
              <w:t>CEO</w:t>
            </w:r>
          </w:p>
        </w:tc>
        <w:tc>
          <w:tcPr>
            <w:tcW w:w="6035" w:type="dxa"/>
          </w:tcPr>
          <w:p w14:paraId="19FAF32A" w14:textId="77777777" w:rsidR="00370E02" w:rsidRPr="008A1B93" w:rsidRDefault="00370E02" w:rsidP="00514B53">
            <w:pPr>
              <w:jc w:val="both"/>
              <w:rPr>
                <w:rFonts w:ascii="Arial" w:hAnsi="Arial" w:cs="Arial"/>
                <w:szCs w:val="24"/>
              </w:rPr>
            </w:pPr>
            <w:r>
              <w:rPr>
                <w:rFonts w:ascii="Arial" w:hAnsi="Arial" w:cs="Arial"/>
                <w:szCs w:val="24"/>
              </w:rPr>
              <w:t>Mark Goodlet</w:t>
            </w:r>
          </w:p>
        </w:tc>
      </w:tr>
      <w:tr w:rsidR="00370E02" w:rsidRPr="008A1B93" w14:paraId="67E2C54D" w14:textId="77777777" w:rsidTr="00562857">
        <w:tc>
          <w:tcPr>
            <w:tcW w:w="2273" w:type="dxa"/>
          </w:tcPr>
          <w:p w14:paraId="3E94480B" w14:textId="77777777" w:rsidR="00370E02" w:rsidRPr="00027A21" w:rsidRDefault="00370E02" w:rsidP="00514B53">
            <w:pPr>
              <w:jc w:val="both"/>
              <w:rPr>
                <w:rFonts w:ascii="Arial" w:hAnsi="Arial" w:cs="Arial"/>
                <w:b/>
                <w:szCs w:val="24"/>
              </w:rPr>
            </w:pPr>
            <w:r w:rsidRPr="00027A21">
              <w:rPr>
                <w:rFonts w:ascii="Arial" w:hAnsi="Arial" w:cs="Arial"/>
                <w:b/>
                <w:szCs w:val="24"/>
              </w:rPr>
              <w:t>Attachments</w:t>
            </w:r>
          </w:p>
        </w:tc>
        <w:tc>
          <w:tcPr>
            <w:tcW w:w="6035" w:type="dxa"/>
          </w:tcPr>
          <w:p w14:paraId="599C9A92" w14:textId="3D8DEEF3" w:rsidR="00370E02" w:rsidRPr="00027A21" w:rsidRDefault="00370E02" w:rsidP="00BD160A">
            <w:pPr>
              <w:numPr>
                <w:ilvl w:val="3"/>
                <w:numId w:val="10"/>
              </w:numPr>
              <w:ind w:left="398" w:hanging="426"/>
              <w:jc w:val="both"/>
              <w:rPr>
                <w:rFonts w:ascii="Arial" w:hAnsi="Arial" w:cs="Arial"/>
                <w:szCs w:val="32"/>
                <w:lang w:val="en-US"/>
              </w:rPr>
            </w:pPr>
            <w:r w:rsidRPr="00044DD4">
              <w:rPr>
                <w:rFonts w:ascii="Arial" w:hAnsi="Arial" w:cs="Arial"/>
                <w:szCs w:val="32"/>
                <w:lang w:val="en-US"/>
              </w:rPr>
              <w:t>Elected Members</w:t>
            </w:r>
            <w:r>
              <w:rPr>
                <w:rFonts w:ascii="Arial" w:hAnsi="Arial" w:cs="Arial"/>
                <w:szCs w:val="32"/>
                <w:lang w:val="en-US"/>
              </w:rPr>
              <w:t xml:space="preserve"> collated</w:t>
            </w:r>
            <w:r w:rsidRPr="00027A21">
              <w:rPr>
                <w:rFonts w:ascii="Arial" w:hAnsi="Arial" w:cs="Arial"/>
                <w:szCs w:val="32"/>
                <w:lang w:val="en-US"/>
              </w:rPr>
              <w:t xml:space="preserve"> </w:t>
            </w:r>
            <w:r>
              <w:rPr>
                <w:rFonts w:ascii="Arial" w:hAnsi="Arial" w:cs="Arial"/>
                <w:szCs w:val="32"/>
                <w:lang w:val="en-US"/>
              </w:rPr>
              <w:t>s</w:t>
            </w:r>
            <w:r w:rsidRPr="00027A21">
              <w:rPr>
                <w:rFonts w:ascii="Arial" w:hAnsi="Arial" w:cs="Arial"/>
                <w:szCs w:val="32"/>
                <w:lang w:val="en-US"/>
              </w:rPr>
              <w:t xml:space="preserve">ubmission to the </w:t>
            </w:r>
            <w:r>
              <w:rPr>
                <w:rFonts w:ascii="Arial" w:hAnsi="Arial" w:cs="Arial"/>
                <w:szCs w:val="32"/>
                <w:lang w:val="en-US"/>
              </w:rPr>
              <w:t xml:space="preserve">Phase 2 of the </w:t>
            </w:r>
            <w:r w:rsidRPr="00027A21">
              <w:rPr>
                <w:rFonts w:ascii="Arial" w:hAnsi="Arial" w:cs="Arial"/>
                <w:szCs w:val="32"/>
                <w:lang w:val="en-US"/>
              </w:rPr>
              <w:t>Local Government Act Review</w:t>
            </w:r>
            <w:r>
              <w:rPr>
                <w:rFonts w:ascii="Arial" w:hAnsi="Arial" w:cs="Arial"/>
                <w:szCs w:val="32"/>
                <w:lang w:val="en-US"/>
              </w:rPr>
              <w:t>.</w:t>
            </w:r>
          </w:p>
        </w:tc>
      </w:tr>
    </w:tbl>
    <w:p w14:paraId="01B81B41" w14:textId="09A0370A" w:rsidR="00370E02" w:rsidRDefault="00370E02" w:rsidP="00370E02">
      <w:pPr>
        <w:jc w:val="both"/>
        <w:rPr>
          <w:rFonts w:ascii="Arial" w:hAnsi="Arial" w:cs="Arial"/>
          <w:b/>
          <w:szCs w:val="32"/>
          <w:lang w:val="en-US"/>
        </w:rPr>
      </w:pPr>
    </w:p>
    <w:p w14:paraId="75C2986B" w14:textId="18D86472" w:rsidR="00D52815" w:rsidRPr="006D752D" w:rsidRDefault="00D52815" w:rsidP="00D803F3">
      <w:pPr>
        <w:jc w:val="both"/>
        <w:rPr>
          <w:rFonts w:ascii="Arial" w:hAnsi="Arial" w:cs="Arial"/>
          <w:b/>
          <w:szCs w:val="24"/>
        </w:rPr>
      </w:pPr>
      <w:r w:rsidRPr="00960339">
        <w:rPr>
          <w:rFonts w:ascii="Arial" w:hAnsi="Arial" w:cs="Arial"/>
          <w:b/>
          <w:szCs w:val="24"/>
        </w:rPr>
        <w:t xml:space="preserve">Regulation 11(da) </w:t>
      </w:r>
      <w:r w:rsidR="00D15AE9">
        <w:rPr>
          <w:rFonts w:ascii="Arial" w:hAnsi="Arial" w:cs="Arial"/>
          <w:b/>
          <w:szCs w:val="24"/>
        </w:rPr>
        <w:t>–</w:t>
      </w:r>
      <w:r w:rsidRPr="00960339">
        <w:rPr>
          <w:rFonts w:ascii="Arial" w:hAnsi="Arial" w:cs="Arial"/>
          <w:b/>
          <w:szCs w:val="24"/>
        </w:rPr>
        <w:t xml:space="preserve"> </w:t>
      </w:r>
      <w:r w:rsidR="00D15AE9">
        <w:rPr>
          <w:rFonts w:ascii="Arial" w:hAnsi="Arial" w:cs="Arial"/>
          <w:b/>
          <w:szCs w:val="24"/>
        </w:rPr>
        <w:t>Council was concerned about the lack of consensus in the views expressed by elected members.</w:t>
      </w:r>
    </w:p>
    <w:p w14:paraId="455E3ADB" w14:textId="77777777" w:rsidR="00D52815" w:rsidRPr="006D752D" w:rsidRDefault="00D52815" w:rsidP="00D803F3">
      <w:pPr>
        <w:jc w:val="both"/>
        <w:rPr>
          <w:rFonts w:ascii="Arial" w:hAnsi="Arial" w:cs="Arial"/>
          <w:szCs w:val="24"/>
        </w:rPr>
      </w:pPr>
    </w:p>
    <w:p w14:paraId="4B04B24F" w14:textId="16D01F5B" w:rsidR="00D52815" w:rsidRPr="006D752D" w:rsidRDefault="00D52815" w:rsidP="00D803F3">
      <w:pPr>
        <w:jc w:val="both"/>
        <w:rPr>
          <w:rFonts w:ascii="Arial" w:hAnsi="Arial" w:cs="Arial"/>
          <w:szCs w:val="24"/>
        </w:rPr>
      </w:pPr>
      <w:r w:rsidRPr="006D752D">
        <w:rPr>
          <w:rFonts w:ascii="Arial" w:hAnsi="Arial" w:cs="Arial"/>
          <w:szCs w:val="24"/>
        </w:rPr>
        <w:t xml:space="preserve">Moved – Councillor </w:t>
      </w:r>
      <w:r w:rsidR="00405B32">
        <w:rPr>
          <w:rFonts w:ascii="Arial" w:hAnsi="Arial" w:cs="Arial"/>
          <w:szCs w:val="24"/>
        </w:rPr>
        <w:t>James</w:t>
      </w:r>
    </w:p>
    <w:p w14:paraId="0E3956DF" w14:textId="249D70DF" w:rsidR="00D52815" w:rsidRPr="006D752D" w:rsidRDefault="00D52815" w:rsidP="00D803F3">
      <w:pPr>
        <w:jc w:val="both"/>
        <w:rPr>
          <w:rFonts w:ascii="Arial" w:hAnsi="Arial" w:cs="Arial"/>
          <w:szCs w:val="24"/>
        </w:rPr>
      </w:pPr>
      <w:r w:rsidRPr="006D752D">
        <w:rPr>
          <w:rFonts w:ascii="Arial" w:hAnsi="Arial" w:cs="Arial"/>
          <w:szCs w:val="24"/>
        </w:rPr>
        <w:t xml:space="preserve">Seconded – Councillor </w:t>
      </w:r>
      <w:r w:rsidR="00033AE5">
        <w:rPr>
          <w:rFonts w:ascii="Arial" w:hAnsi="Arial" w:cs="Arial"/>
          <w:szCs w:val="24"/>
        </w:rPr>
        <w:t>Mangano</w:t>
      </w:r>
    </w:p>
    <w:p w14:paraId="48C65824" w14:textId="77777777" w:rsidR="00D52815" w:rsidRPr="006D752D" w:rsidRDefault="00D52815" w:rsidP="00D803F3">
      <w:pPr>
        <w:jc w:val="both"/>
        <w:rPr>
          <w:rFonts w:ascii="Arial" w:hAnsi="Arial" w:cs="Arial"/>
          <w:szCs w:val="24"/>
        </w:rPr>
      </w:pPr>
    </w:p>
    <w:p w14:paraId="622A765C" w14:textId="4E281E89" w:rsidR="00D52815" w:rsidRDefault="00D52815" w:rsidP="00405B32">
      <w:pPr>
        <w:jc w:val="both"/>
        <w:rPr>
          <w:rFonts w:ascii="Arial" w:hAnsi="Arial" w:cs="Arial"/>
          <w:b/>
          <w:szCs w:val="32"/>
          <w:lang w:val="en-US"/>
        </w:rPr>
      </w:pPr>
      <w:r w:rsidRPr="006D752D">
        <w:rPr>
          <w:rFonts w:ascii="Arial" w:hAnsi="Arial" w:cs="Arial"/>
          <w:b/>
          <w:szCs w:val="24"/>
        </w:rPr>
        <w:t xml:space="preserve">That </w:t>
      </w:r>
      <w:r w:rsidR="00405B32">
        <w:rPr>
          <w:rFonts w:ascii="Arial" w:hAnsi="Arial" w:cs="Arial"/>
          <w:b/>
          <w:szCs w:val="24"/>
        </w:rPr>
        <w:t xml:space="preserve">Council does not endorse the </w:t>
      </w:r>
      <w:r w:rsidR="0060060D">
        <w:rPr>
          <w:rFonts w:ascii="Arial" w:hAnsi="Arial" w:cs="Arial"/>
          <w:b/>
          <w:szCs w:val="24"/>
        </w:rPr>
        <w:t xml:space="preserve">attached </w:t>
      </w:r>
      <w:r w:rsidR="0060060D" w:rsidRPr="00A84EA8">
        <w:rPr>
          <w:rFonts w:ascii="Arial" w:hAnsi="Arial" w:cs="Arial"/>
          <w:b/>
          <w:szCs w:val="32"/>
          <w:lang w:val="en-US"/>
        </w:rPr>
        <w:t>Local Government Act Review</w:t>
      </w:r>
      <w:r w:rsidR="0060060D">
        <w:rPr>
          <w:rFonts w:ascii="Arial" w:hAnsi="Arial" w:cs="Arial"/>
          <w:b/>
          <w:szCs w:val="32"/>
          <w:lang w:val="en-US"/>
        </w:rPr>
        <w:t xml:space="preserve"> – Phase 2 submission </w:t>
      </w:r>
      <w:r w:rsidR="0060060D" w:rsidRPr="00987C96">
        <w:rPr>
          <w:rFonts w:ascii="Arial" w:hAnsi="Arial" w:cs="Arial"/>
          <w:b/>
          <w:szCs w:val="32"/>
          <w:lang w:val="en-US"/>
        </w:rPr>
        <w:t>prepared on behalf of the Elected Members</w:t>
      </w:r>
      <w:r w:rsidR="0060060D">
        <w:rPr>
          <w:rFonts w:ascii="Arial" w:hAnsi="Arial" w:cs="Arial"/>
          <w:b/>
          <w:szCs w:val="32"/>
          <w:lang w:val="en-US"/>
        </w:rPr>
        <w:t>.</w:t>
      </w:r>
    </w:p>
    <w:p w14:paraId="74283E9D" w14:textId="770001AD" w:rsidR="001E2B78" w:rsidRDefault="001E2B78" w:rsidP="00405B32">
      <w:pPr>
        <w:jc w:val="both"/>
        <w:rPr>
          <w:rFonts w:ascii="Arial" w:hAnsi="Arial" w:cs="Arial"/>
          <w:b/>
          <w:szCs w:val="32"/>
          <w:lang w:val="en-US"/>
        </w:rPr>
      </w:pPr>
    </w:p>
    <w:p w14:paraId="564D3BBD" w14:textId="77777777" w:rsidR="00470779" w:rsidRDefault="00470779" w:rsidP="00405B32">
      <w:pPr>
        <w:jc w:val="both"/>
        <w:rPr>
          <w:rFonts w:ascii="Arial" w:hAnsi="Arial" w:cs="Arial"/>
          <w:b/>
          <w:szCs w:val="32"/>
          <w:lang w:val="en-US"/>
        </w:rPr>
      </w:pPr>
    </w:p>
    <w:p w14:paraId="3B257F14" w14:textId="77777777" w:rsidR="00A51440" w:rsidRPr="006D752D" w:rsidRDefault="00A51440" w:rsidP="00D803F3">
      <w:pPr>
        <w:rPr>
          <w:rFonts w:ascii="Arial" w:hAnsi="Arial" w:cs="Arial"/>
          <w:szCs w:val="24"/>
        </w:rPr>
      </w:pPr>
      <w:r w:rsidRPr="006D752D">
        <w:rPr>
          <w:rFonts w:ascii="Arial" w:hAnsi="Arial" w:cs="Arial"/>
          <w:szCs w:val="24"/>
          <w:u w:val="single"/>
        </w:rPr>
        <w:t>Amendment</w:t>
      </w:r>
    </w:p>
    <w:p w14:paraId="28890180" w14:textId="007C2473" w:rsidR="00A51440" w:rsidRPr="006D752D" w:rsidRDefault="00A51440" w:rsidP="00D803F3">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 xml:space="preserve">Deputy Mayor Hassell </w:t>
      </w:r>
    </w:p>
    <w:p w14:paraId="2B0B602C" w14:textId="212E2528" w:rsidR="00A51440" w:rsidRPr="006D752D" w:rsidRDefault="00A51440" w:rsidP="00D803F3">
      <w:pPr>
        <w:rPr>
          <w:rFonts w:ascii="Arial" w:hAnsi="Arial" w:cs="Arial"/>
          <w:szCs w:val="24"/>
        </w:rPr>
      </w:pPr>
      <w:r w:rsidRPr="006D752D">
        <w:rPr>
          <w:rFonts w:ascii="Arial" w:hAnsi="Arial" w:cs="Arial"/>
          <w:szCs w:val="24"/>
        </w:rPr>
        <w:t xml:space="preserve">Seconded - Councillor </w:t>
      </w:r>
      <w:r w:rsidR="005E4EE7">
        <w:rPr>
          <w:rFonts w:ascii="Arial" w:hAnsi="Arial" w:cs="Arial"/>
          <w:szCs w:val="24"/>
        </w:rPr>
        <w:t>de Lacy</w:t>
      </w:r>
    </w:p>
    <w:p w14:paraId="6E753533" w14:textId="77777777" w:rsidR="00A51440" w:rsidRPr="006D752D" w:rsidRDefault="00A51440" w:rsidP="00D803F3">
      <w:pPr>
        <w:rPr>
          <w:rFonts w:ascii="Arial" w:hAnsi="Arial" w:cs="Arial"/>
          <w:szCs w:val="24"/>
        </w:rPr>
      </w:pPr>
    </w:p>
    <w:p w14:paraId="10CBE04B" w14:textId="5B01C395" w:rsidR="00A51440" w:rsidRPr="00A51440" w:rsidRDefault="00D462CA" w:rsidP="00A51440">
      <w:pPr>
        <w:tabs>
          <w:tab w:val="right" w:pos="8335"/>
          <w:tab w:val="right" w:pos="8505"/>
        </w:tabs>
        <w:jc w:val="both"/>
        <w:rPr>
          <w:rFonts w:ascii="Arial" w:hAnsi="Arial" w:cs="Arial"/>
          <w:b/>
          <w:szCs w:val="24"/>
        </w:rPr>
      </w:pPr>
      <w:r>
        <w:rPr>
          <w:rFonts w:ascii="Arial" w:hAnsi="Arial" w:cs="Arial"/>
          <w:b/>
          <w:szCs w:val="24"/>
        </w:rPr>
        <w:t xml:space="preserve">That </w:t>
      </w:r>
      <w:r w:rsidR="005E4EE7">
        <w:rPr>
          <w:rFonts w:ascii="Arial" w:hAnsi="Arial" w:cs="Arial"/>
          <w:b/>
          <w:szCs w:val="24"/>
        </w:rPr>
        <w:t xml:space="preserve">after the words “Elected Members” </w:t>
      </w:r>
      <w:r>
        <w:rPr>
          <w:rFonts w:ascii="Arial" w:hAnsi="Arial" w:cs="Arial"/>
          <w:b/>
          <w:szCs w:val="24"/>
        </w:rPr>
        <w:t xml:space="preserve">the following </w:t>
      </w:r>
      <w:r w:rsidR="005E4EE7">
        <w:rPr>
          <w:rFonts w:ascii="Arial" w:hAnsi="Arial" w:cs="Arial"/>
          <w:b/>
          <w:szCs w:val="24"/>
        </w:rPr>
        <w:t xml:space="preserve">words </w:t>
      </w:r>
      <w:r>
        <w:rPr>
          <w:rFonts w:ascii="Arial" w:hAnsi="Arial" w:cs="Arial"/>
          <w:b/>
          <w:szCs w:val="24"/>
        </w:rPr>
        <w:t>be added “</w:t>
      </w:r>
      <w:r w:rsidR="00A51440">
        <w:rPr>
          <w:rFonts w:ascii="Arial" w:hAnsi="Arial" w:cs="Arial"/>
          <w:b/>
          <w:szCs w:val="24"/>
        </w:rPr>
        <w:t>and</w:t>
      </w:r>
      <w:r w:rsidR="00A51440" w:rsidRPr="00A51440">
        <w:rPr>
          <w:rFonts w:ascii="Arial" w:hAnsi="Arial" w:cs="Arial"/>
          <w:b/>
          <w:szCs w:val="24"/>
        </w:rPr>
        <w:t xml:space="preserve"> encourages Councillors to submit to the review their own submissions by the 31 March 2019.</w:t>
      </w:r>
      <w:r>
        <w:rPr>
          <w:rFonts w:ascii="Arial" w:hAnsi="Arial" w:cs="Arial"/>
          <w:b/>
          <w:szCs w:val="24"/>
        </w:rPr>
        <w:t>”</w:t>
      </w:r>
    </w:p>
    <w:p w14:paraId="4BB5904F" w14:textId="1745474C" w:rsidR="00A51440" w:rsidRDefault="00A51440" w:rsidP="00D803F3">
      <w:pPr>
        <w:jc w:val="right"/>
        <w:rPr>
          <w:rFonts w:ascii="Arial" w:hAnsi="Arial" w:cs="Arial"/>
          <w:b/>
          <w:szCs w:val="24"/>
        </w:rPr>
      </w:pPr>
    </w:p>
    <w:p w14:paraId="57CCF2A5" w14:textId="77777777" w:rsidR="000431BD" w:rsidRPr="006D752D" w:rsidRDefault="000431BD" w:rsidP="00D803F3">
      <w:pPr>
        <w:jc w:val="right"/>
        <w:rPr>
          <w:rFonts w:ascii="Arial" w:hAnsi="Arial" w:cs="Arial"/>
          <w:b/>
          <w:szCs w:val="24"/>
        </w:rPr>
      </w:pPr>
    </w:p>
    <w:p w14:paraId="0F6DFF45" w14:textId="4E986A72" w:rsidR="00A51440" w:rsidRPr="006D752D" w:rsidRDefault="00A51440" w:rsidP="00D803F3">
      <w:pPr>
        <w:jc w:val="both"/>
        <w:rPr>
          <w:rFonts w:ascii="Arial" w:hAnsi="Arial" w:cs="Arial"/>
          <w:b/>
          <w:szCs w:val="24"/>
        </w:rPr>
      </w:pPr>
      <w:r w:rsidRPr="006D752D">
        <w:rPr>
          <w:rFonts w:ascii="Arial" w:hAnsi="Arial" w:cs="Arial"/>
          <w:b/>
          <w:szCs w:val="24"/>
        </w:rPr>
        <w:t xml:space="preserve">The AMENDMENT was PUT and was </w:t>
      </w:r>
    </w:p>
    <w:p w14:paraId="69885E9E" w14:textId="13AB177C" w:rsidR="001F4E13" w:rsidRPr="006D752D" w:rsidRDefault="001F4E13"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0EB54FA2" w14:textId="5C802558" w:rsidR="001E2B78" w:rsidRDefault="001E2B78" w:rsidP="00405B32">
      <w:pPr>
        <w:jc w:val="both"/>
        <w:rPr>
          <w:rFonts w:ascii="Arial" w:hAnsi="Arial" w:cs="Arial"/>
          <w:b/>
          <w:szCs w:val="32"/>
          <w:lang w:val="en-US"/>
        </w:rPr>
      </w:pPr>
    </w:p>
    <w:p w14:paraId="3B827813" w14:textId="77777777" w:rsidR="000431BD" w:rsidRDefault="000431BD" w:rsidP="00405B32">
      <w:pPr>
        <w:jc w:val="both"/>
        <w:rPr>
          <w:rFonts w:ascii="Arial" w:hAnsi="Arial" w:cs="Arial"/>
          <w:b/>
          <w:szCs w:val="24"/>
        </w:rPr>
      </w:pPr>
    </w:p>
    <w:p w14:paraId="532BB577" w14:textId="4DC0A4AA" w:rsidR="0060060D" w:rsidRPr="000431BD" w:rsidRDefault="000431BD" w:rsidP="00405B32">
      <w:pPr>
        <w:jc w:val="both"/>
        <w:rPr>
          <w:rFonts w:ascii="Arial" w:hAnsi="Arial" w:cs="Arial"/>
          <w:b/>
          <w:szCs w:val="24"/>
        </w:rPr>
      </w:pPr>
      <w:r>
        <w:rPr>
          <w:rFonts w:ascii="Arial" w:hAnsi="Arial" w:cs="Arial"/>
          <w:b/>
          <w:szCs w:val="24"/>
        </w:rPr>
        <w:t xml:space="preserve">The </w:t>
      </w:r>
      <w:r w:rsidR="001F4E13">
        <w:rPr>
          <w:rFonts w:ascii="Arial" w:hAnsi="Arial" w:cs="Arial"/>
          <w:b/>
          <w:szCs w:val="24"/>
        </w:rPr>
        <w:t>Substantive</w:t>
      </w:r>
      <w:r>
        <w:rPr>
          <w:rFonts w:ascii="Arial" w:hAnsi="Arial" w:cs="Arial"/>
          <w:b/>
          <w:szCs w:val="24"/>
        </w:rPr>
        <w:t xml:space="preserve"> Motion was PUT and was</w:t>
      </w:r>
    </w:p>
    <w:p w14:paraId="120B865C" w14:textId="330F6FC3" w:rsidR="00D52815" w:rsidRPr="006D752D" w:rsidRDefault="00367E4D" w:rsidP="00D803F3">
      <w:pPr>
        <w:jc w:val="right"/>
        <w:rPr>
          <w:rFonts w:ascii="Arial" w:hAnsi="Arial" w:cs="Arial"/>
          <w:b/>
          <w:szCs w:val="24"/>
        </w:rPr>
      </w:pPr>
      <w:r>
        <w:rPr>
          <w:rFonts w:ascii="Arial" w:hAnsi="Arial" w:cs="Arial"/>
          <w:b/>
          <w:szCs w:val="24"/>
        </w:rPr>
        <w:t>CARRIED 8/2</w:t>
      </w:r>
    </w:p>
    <w:p w14:paraId="5F2E3037" w14:textId="518873AD" w:rsidR="00D52815" w:rsidRPr="006D752D" w:rsidRDefault="00D52815" w:rsidP="00D803F3">
      <w:pPr>
        <w:jc w:val="right"/>
        <w:rPr>
          <w:rFonts w:ascii="Arial" w:hAnsi="Arial" w:cs="Arial"/>
          <w:b/>
          <w:szCs w:val="24"/>
        </w:rPr>
      </w:pPr>
      <w:r w:rsidRPr="006D752D">
        <w:rPr>
          <w:rFonts w:ascii="Arial" w:hAnsi="Arial" w:cs="Arial"/>
          <w:b/>
          <w:szCs w:val="24"/>
        </w:rPr>
        <w:t xml:space="preserve">(Against: Crs. </w:t>
      </w:r>
      <w:r w:rsidR="00367E4D">
        <w:rPr>
          <w:rFonts w:ascii="Arial" w:hAnsi="Arial" w:cs="Arial"/>
          <w:b/>
          <w:szCs w:val="24"/>
        </w:rPr>
        <w:t>Hodsdon &amp; Smyth</w:t>
      </w:r>
      <w:r w:rsidRPr="006D752D">
        <w:rPr>
          <w:rFonts w:ascii="Arial" w:hAnsi="Arial" w:cs="Arial"/>
          <w:b/>
          <w:szCs w:val="24"/>
        </w:rPr>
        <w:t>)</w:t>
      </w:r>
    </w:p>
    <w:p w14:paraId="626C3E71" w14:textId="7CCEEDDF" w:rsidR="00D52815" w:rsidRDefault="00D52815" w:rsidP="00370E02">
      <w:pPr>
        <w:jc w:val="both"/>
        <w:rPr>
          <w:rFonts w:ascii="Arial" w:hAnsi="Arial" w:cs="Arial"/>
          <w:b/>
          <w:szCs w:val="32"/>
          <w:lang w:val="en-US"/>
        </w:rPr>
      </w:pPr>
    </w:p>
    <w:p w14:paraId="29887F0C" w14:textId="126998A6" w:rsidR="00D52815" w:rsidRDefault="001543F6" w:rsidP="00370E02">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701248" behindDoc="1" locked="0" layoutInCell="1" allowOverlap="1" wp14:anchorId="2F818F46" wp14:editId="1A1CAFAD">
                <wp:simplePos x="0" y="0"/>
                <wp:positionH relativeFrom="column">
                  <wp:posOffset>-1724</wp:posOffset>
                </wp:positionH>
                <wp:positionV relativeFrom="paragraph">
                  <wp:posOffset>178435</wp:posOffset>
                </wp:positionV>
                <wp:extent cx="5314315" cy="1081314"/>
                <wp:effectExtent l="0" t="0" r="635" b="5080"/>
                <wp:wrapNone/>
                <wp:docPr id="25" name="Rectangle 25"/>
                <wp:cNvGraphicFramePr/>
                <a:graphic xmlns:a="http://schemas.openxmlformats.org/drawingml/2006/main">
                  <a:graphicData uri="http://schemas.microsoft.com/office/word/2010/wordprocessingShape">
                    <wps:wsp>
                      <wps:cNvSpPr/>
                      <wps:spPr>
                        <a:xfrm>
                          <a:off x="0" y="0"/>
                          <a:ext cx="5314315" cy="10813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53A7" id="Rectangle 25" o:spid="_x0000_s1026" style="position:absolute;margin-left:-.15pt;margin-top:14.05pt;width:418.45pt;height:85.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" fillcolor="#d8d8d8 [2732]" stroked="f" strokeweight="2pt"/>
            </w:pict>
          </mc:Fallback>
        </mc:AlternateContent>
      </w:r>
    </w:p>
    <w:p w14:paraId="55429A8E" w14:textId="4EC5B97C" w:rsidR="001543F6" w:rsidRPr="001543F6" w:rsidRDefault="001543F6" w:rsidP="00370E02">
      <w:pPr>
        <w:jc w:val="both"/>
        <w:rPr>
          <w:rFonts w:ascii="Arial" w:hAnsi="Arial" w:cs="Arial"/>
          <w:b/>
          <w:sz w:val="28"/>
          <w:szCs w:val="32"/>
          <w:lang w:val="en-US"/>
        </w:rPr>
      </w:pPr>
      <w:r w:rsidRPr="001543F6">
        <w:rPr>
          <w:rFonts w:ascii="Arial" w:hAnsi="Arial" w:cs="Arial"/>
          <w:b/>
          <w:sz w:val="28"/>
          <w:szCs w:val="32"/>
          <w:lang w:val="en-US"/>
        </w:rPr>
        <w:t>Council Resolution</w:t>
      </w:r>
    </w:p>
    <w:p w14:paraId="69DDBC69" w14:textId="7A91F7A2" w:rsidR="001543F6" w:rsidRDefault="001543F6" w:rsidP="00370E02">
      <w:pPr>
        <w:jc w:val="both"/>
        <w:rPr>
          <w:rFonts w:ascii="Arial" w:hAnsi="Arial" w:cs="Arial"/>
          <w:b/>
          <w:szCs w:val="32"/>
          <w:lang w:val="en-US"/>
        </w:rPr>
      </w:pPr>
    </w:p>
    <w:p w14:paraId="412DA669" w14:textId="5DA8BFB5" w:rsidR="001543F6" w:rsidRPr="001543F6" w:rsidRDefault="001543F6" w:rsidP="001543F6">
      <w:pPr>
        <w:jc w:val="both"/>
        <w:rPr>
          <w:rFonts w:ascii="Arial" w:hAnsi="Arial" w:cs="Arial"/>
          <w:b/>
          <w:szCs w:val="32"/>
          <w:lang w:val="en-US"/>
        </w:rPr>
      </w:pPr>
      <w:r w:rsidRPr="006D752D">
        <w:rPr>
          <w:rFonts w:ascii="Arial" w:hAnsi="Arial" w:cs="Arial"/>
          <w:b/>
          <w:szCs w:val="24"/>
        </w:rPr>
        <w:t xml:space="preserve">That </w:t>
      </w:r>
      <w:r>
        <w:rPr>
          <w:rFonts w:ascii="Arial" w:hAnsi="Arial" w:cs="Arial"/>
          <w:b/>
          <w:szCs w:val="24"/>
        </w:rPr>
        <w:t xml:space="preserve">Council does not endorse the attached </w:t>
      </w:r>
      <w:r w:rsidRPr="00A84EA8">
        <w:rPr>
          <w:rFonts w:ascii="Arial" w:hAnsi="Arial" w:cs="Arial"/>
          <w:b/>
          <w:szCs w:val="32"/>
          <w:lang w:val="en-US"/>
        </w:rPr>
        <w:t>Local Government Act Review</w:t>
      </w:r>
      <w:r>
        <w:rPr>
          <w:rFonts w:ascii="Arial" w:hAnsi="Arial" w:cs="Arial"/>
          <w:b/>
          <w:szCs w:val="32"/>
          <w:lang w:val="en-US"/>
        </w:rPr>
        <w:t xml:space="preserve"> – Phase 2 submission </w:t>
      </w:r>
      <w:r w:rsidRPr="00987C96">
        <w:rPr>
          <w:rFonts w:ascii="Arial" w:hAnsi="Arial" w:cs="Arial"/>
          <w:b/>
          <w:szCs w:val="32"/>
          <w:lang w:val="en-US"/>
        </w:rPr>
        <w:t>prepared on behalf of the Elected Members</w:t>
      </w:r>
      <w:r>
        <w:rPr>
          <w:rFonts w:ascii="Arial" w:hAnsi="Arial" w:cs="Arial"/>
          <w:b/>
          <w:szCs w:val="24"/>
        </w:rPr>
        <w:t xml:space="preserve"> and</w:t>
      </w:r>
      <w:r w:rsidRPr="00A51440">
        <w:rPr>
          <w:rFonts w:ascii="Arial" w:hAnsi="Arial" w:cs="Arial"/>
          <w:b/>
          <w:szCs w:val="24"/>
        </w:rPr>
        <w:t xml:space="preserve"> encourages Councillors to submit to the review their own submissions by the 31 March 2019.</w:t>
      </w:r>
    </w:p>
    <w:p w14:paraId="4CD60CD8" w14:textId="77777777" w:rsidR="001543F6" w:rsidRDefault="001543F6" w:rsidP="00370E02">
      <w:pPr>
        <w:jc w:val="both"/>
        <w:rPr>
          <w:rFonts w:ascii="Arial" w:hAnsi="Arial" w:cs="Arial"/>
          <w:b/>
          <w:szCs w:val="32"/>
          <w:lang w:val="en-US"/>
        </w:rPr>
      </w:pPr>
    </w:p>
    <w:p w14:paraId="0A0452AC" w14:textId="77777777" w:rsidR="001543F6" w:rsidRDefault="001543F6" w:rsidP="00370E02">
      <w:pPr>
        <w:jc w:val="both"/>
        <w:rPr>
          <w:rFonts w:ascii="Arial" w:hAnsi="Arial" w:cs="Arial"/>
          <w:b/>
          <w:szCs w:val="32"/>
          <w:lang w:val="en-US"/>
        </w:rPr>
      </w:pPr>
    </w:p>
    <w:p w14:paraId="0FEA8FB3" w14:textId="77777777" w:rsidR="00D52815" w:rsidRPr="001543F6" w:rsidRDefault="00D52815" w:rsidP="00D52815">
      <w:pPr>
        <w:jc w:val="both"/>
        <w:rPr>
          <w:rFonts w:ascii="Arial" w:hAnsi="Arial" w:cs="Arial"/>
          <w:sz w:val="28"/>
          <w:szCs w:val="32"/>
          <w:lang w:val="en-US"/>
        </w:rPr>
      </w:pPr>
      <w:r w:rsidRPr="001543F6">
        <w:rPr>
          <w:rFonts w:ascii="Arial" w:hAnsi="Arial" w:cs="Arial"/>
          <w:sz w:val="28"/>
          <w:szCs w:val="32"/>
          <w:lang w:val="en-US"/>
        </w:rPr>
        <w:t>Recommendation to Council</w:t>
      </w:r>
    </w:p>
    <w:p w14:paraId="34977502" w14:textId="77777777" w:rsidR="00D52815" w:rsidRPr="001543F6" w:rsidRDefault="00D52815" w:rsidP="00D52815">
      <w:pPr>
        <w:jc w:val="both"/>
        <w:rPr>
          <w:rFonts w:ascii="Arial" w:hAnsi="Arial" w:cs="Arial"/>
          <w:szCs w:val="32"/>
          <w:lang w:val="en-US"/>
        </w:rPr>
      </w:pPr>
    </w:p>
    <w:p w14:paraId="3170A34C" w14:textId="77777777" w:rsidR="00D52815" w:rsidRPr="001543F6" w:rsidRDefault="00D52815" w:rsidP="00D52815">
      <w:pPr>
        <w:jc w:val="both"/>
        <w:rPr>
          <w:rFonts w:ascii="Arial" w:hAnsi="Arial" w:cs="Arial"/>
          <w:szCs w:val="24"/>
        </w:rPr>
      </w:pPr>
      <w:r w:rsidRPr="001543F6">
        <w:rPr>
          <w:rFonts w:ascii="Arial" w:hAnsi="Arial" w:cs="Arial"/>
          <w:szCs w:val="32"/>
          <w:lang w:val="en-US"/>
        </w:rPr>
        <w:t>Council endorse the attached Local Government Act Review – Phase 2 submission prepared on behalf of the Elected Members.</w:t>
      </w:r>
    </w:p>
    <w:p w14:paraId="4FAF3755" w14:textId="49355EB8" w:rsidR="00D52815" w:rsidRDefault="00D52815" w:rsidP="00370E02">
      <w:pPr>
        <w:jc w:val="both"/>
        <w:rPr>
          <w:rFonts w:ascii="Arial" w:hAnsi="Arial" w:cs="Arial"/>
          <w:b/>
          <w:szCs w:val="32"/>
          <w:lang w:val="en-US"/>
        </w:rPr>
      </w:pPr>
    </w:p>
    <w:p w14:paraId="1F7F96F5" w14:textId="77777777" w:rsidR="00D52815" w:rsidRDefault="00D52815" w:rsidP="00370E02">
      <w:pPr>
        <w:jc w:val="both"/>
        <w:rPr>
          <w:rFonts w:ascii="Arial" w:hAnsi="Arial" w:cs="Arial"/>
          <w:b/>
          <w:szCs w:val="32"/>
          <w:lang w:val="en-US"/>
        </w:rPr>
      </w:pPr>
    </w:p>
    <w:p w14:paraId="0EFA3EE5" w14:textId="77777777" w:rsidR="00370E02" w:rsidRPr="00044DD4" w:rsidRDefault="00370E02" w:rsidP="00370E02">
      <w:pPr>
        <w:jc w:val="both"/>
        <w:rPr>
          <w:rFonts w:ascii="Arial" w:hAnsi="Arial" w:cs="Arial"/>
          <w:b/>
          <w:sz w:val="28"/>
          <w:szCs w:val="32"/>
          <w:lang w:val="en-US"/>
        </w:rPr>
      </w:pPr>
      <w:r w:rsidRPr="00AD73CC">
        <w:rPr>
          <w:rFonts w:ascii="Arial" w:hAnsi="Arial" w:cs="Arial"/>
          <w:b/>
          <w:sz w:val="28"/>
          <w:szCs w:val="32"/>
          <w:lang w:val="en-US"/>
        </w:rPr>
        <w:t>Executive Summary</w:t>
      </w:r>
    </w:p>
    <w:p w14:paraId="314B861A" w14:textId="77777777" w:rsidR="00370E02" w:rsidRPr="00AD73CC" w:rsidRDefault="00370E02" w:rsidP="00370E02">
      <w:pPr>
        <w:jc w:val="both"/>
        <w:rPr>
          <w:rFonts w:ascii="Arial" w:hAnsi="Arial" w:cs="Arial"/>
          <w:b/>
          <w:szCs w:val="32"/>
          <w:lang w:val="en-US"/>
        </w:rPr>
      </w:pPr>
    </w:p>
    <w:p w14:paraId="396452AF" w14:textId="77777777" w:rsidR="00370E02" w:rsidRDefault="00370E02" w:rsidP="00370E02">
      <w:pPr>
        <w:jc w:val="both"/>
        <w:rPr>
          <w:rFonts w:ascii="Arial" w:hAnsi="Arial" w:cs="Arial"/>
          <w:szCs w:val="24"/>
          <w:lang w:val="en-US"/>
        </w:rPr>
      </w:pPr>
      <w:r w:rsidRPr="742D8702">
        <w:rPr>
          <w:rFonts w:ascii="Arial" w:hAnsi="Arial" w:cs="Arial"/>
          <w:szCs w:val="24"/>
          <w:lang w:val="en-US"/>
        </w:rPr>
        <w:t xml:space="preserve">The Department of Local Government, Sport and Cultural Industries initiated a project to review the Local Government Act 1995 (the Act). This is the first significant reform undertaken by the Department regarding the Act since its enforcement over two decades ago. </w:t>
      </w:r>
    </w:p>
    <w:p w14:paraId="58C4E91A" w14:textId="77777777" w:rsidR="00370E02" w:rsidRDefault="00370E02" w:rsidP="00370E02">
      <w:pPr>
        <w:jc w:val="both"/>
        <w:rPr>
          <w:rFonts w:ascii="Arial" w:hAnsi="Arial" w:cs="Arial"/>
          <w:szCs w:val="32"/>
          <w:lang w:val="en-US"/>
        </w:rPr>
      </w:pPr>
    </w:p>
    <w:p w14:paraId="152F6902" w14:textId="77777777" w:rsidR="00370E02" w:rsidRPr="00AD73CC" w:rsidRDefault="00370E02" w:rsidP="00370E02">
      <w:pPr>
        <w:jc w:val="both"/>
        <w:rPr>
          <w:rFonts w:ascii="Arial" w:hAnsi="Arial" w:cs="Arial"/>
          <w:szCs w:val="32"/>
          <w:lang w:val="en-US"/>
        </w:rPr>
      </w:pPr>
      <w:r>
        <w:rPr>
          <w:rFonts w:ascii="Arial" w:hAnsi="Arial" w:cs="Arial"/>
          <w:szCs w:val="32"/>
          <w:lang w:val="en-US"/>
        </w:rPr>
        <w:t xml:space="preserve">As part of the reform, the Department has invited Western Australian Local Governments and Community to have their input in some or all of the reform areas. Accordingly, the Director Corporate and Strategy has prepared a submission for Phase 2 of the project, in consultation with the City’s Elected Members, to be made to the Department of Local Government, Sport and Cultural Industries for consideration. </w:t>
      </w:r>
    </w:p>
    <w:p w14:paraId="56DC2E0B" w14:textId="47CE3D52" w:rsidR="00370E02" w:rsidRDefault="00370E02" w:rsidP="00370E02">
      <w:pPr>
        <w:jc w:val="both"/>
        <w:rPr>
          <w:rFonts w:ascii="Arial" w:hAnsi="Arial" w:cs="Arial"/>
          <w:b/>
          <w:szCs w:val="32"/>
          <w:lang w:val="en-US"/>
        </w:rPr>
      </w:pPr>
    </w:p>
    <w:p w14:paraId="4EF76D1B" w14:textId="77777777" w:rsidR="00370E02" w:rsidRPr="00AD73CC" w:rsidRDefault="00370E02" w:rsidP="00370E02">
      <w:pPr>
        <w:jc w:val="both"/>
        <w:rPr>
          <w:rFonts w:ascii="Arial" w:hAnsi="Arial" w:cs="Arial"/>
          <w:b/>
          <w:sz w:val="28"/>
          <w:szCs w:val="32"/>
          <w:lang w:val="en-US"/>
        </w:rPr>
      </w:pPr>
      <w:r>
        <w:rPr>
          <w:rFonts w:ascii="Arial" w:hAnsi="Arial" w:cs="Arial"/>
          <w:b/>
          <w:sz w:val="28"/>
          <w:szCs w:val="32"/>
          <w:lang w:val="en-US"/>
        </w:rPr>
        <w:t>Discussion/Overview</w:t>
      </w:r>
    </w:p>
    <w:p w14:paraId="05217C8E" w14:textId="77777777" w:rsidR="00370E02" w:rsidRPr="002C1CDD" w:rsidRDefault="00370E02" w:rsidP="00370E02">
      <w:pPr>
        <w:jc w:val="both"/>
        <w:rPr>
          <w:rFonts w:ascii="Arial" w:hAnsi="Arial" w:cs="Arial"/>
          <w:szCs w:val="32"/>
          <w:lang w:val="en-US"/>
        </w:rPr>
      </w:pPr>
    </w:p>
    <w:p w14:paraId="70B3FB98" w14:textId="77777777" w:rsidR="00370E02" w:rsidRDefault="00370E02" w:rsidP="00370E02">
      <w:pPr>
        <w:jc w:val="both"/>
        <w:rPr>
          <w:rFonts w:ascii="Arial" w:hAnsi="Arial" w:cs="Arial"/>
          <w:szCs w:val="32"/>
          <w:lang w:val="en-US"/>
        </w:rPr>
      </w:pPr>
      <w:r>
        <w:rPr>
          <w:rFonts w:ascii="Arial" w:hAnsi="Arial" w:cs="Arial"/>
          <w:szCs w:val="32"/>
          <w:lang w:val="en-US"/>
        </w:rPr>
        <w:t xml:space="preserve">In June 2017, </w:t>
      </w:r>
      <w:r w:rsidRPr="004F3A6D">
        <w:rPr>
          <w:rFonts w:ascii="Arial" w:hAnsi="Arial" w:cs="Arial"/>
          <w:szCs w:val="32"/>
          <w:lang w:val="en-US"/>
        </w:rPr>
        <w:t>the State Government announced a review of the Local Government Act 1995</w:t>
      </w:r>
      <w:r w:rsidRPr="002C1CDD">
        <w:rPr>
          <w:rFonts w:ascii="Arial" w:hAnsi="Arial" w:cs="Arial"/>
          <w:szCs w:val="32"/>
          <w:lang w:val="en-US"/>
        </w:rPr>
        <w:t>. This is the first major review since the Act was introduced more than 20 years ago</w:t>
      </w:r>
      <w:r>
        <w:rPr>
          <w:rFonts w:ascii="Arial" w:hAnsi="Arial" w:cs="Arial"/>
          <w:szCs w:val="32"/>
          <w:lang w:val="en-US"/>
        </w:rPr>
        <w:t xml:space="preserve"> in 1995</w:t>
      </w:r>
      <w:r w:rsidRPr="002C1CDD">
        <w:rPr>
          <w:rFonts w:ascii="Arial" w:hAnsi="Arial" w:cs="Arial"/>
          <w:szCs w:val="32"/>
          <w:lang w:val="en-US"/>
        </w:rPr>
        <w:t>.</w:t>
      </w:r>
    </w:p>
    <w:p w14:paraId="43C7F645" w14:textId="77777777" w:rsidR="00370E02" w:rsidRPr="002C1CDD" w:rsidRDefault="00370E02" w:rsidP="00370E02">
      <w:pPr>
        <w:jc w:val="both"/>
        <w:rPr>
          <w:rFonts w:ascii="Arial" w:hAnsi="Arial" w:cs="Arial"/>
          <w:szCs w:val="32"/>
          <w:lang w:val="en-US"/>
        </w:rPr>
      </w:pPr>
    </w:p>
    <w:p w14:paraId="693F9F3D" w14:textId="77777777" w:rsidR="00370E02" w:rsidRDefault="00370E02" w:rsidP="00370E02">
      <w:pPr>
        <w:jc w:val="both"/>
        <w:rPr>
          <w:rFonts w:ascii="Arial" w:hAnsi="Arial" w:cs="Arial"/>
          <w:szCs w:val="32"/>
          <w:lang w:val="en-US"/>
        </w:rPr>
      </w:pPr>
      <w:r w:rsidRPr="00633222">
        <w:rPr>
          <w:rFonts w:ascii="Arial" w:hAnsi="Arial" w:cs="Arial"/>
          <w:szCs w:val="32"/>
          <w:lang w:val="en-US"/>
        </w:rPr>
        <w:t xml:space="preserve">The objective of this project is to have a new, modern Act that empowers </w:t>
      </w:r>
      <w:r>
        <w:rPr>
          <w:rFonts w:ascii="Arial" w:hAnsi="Arial" w:cs="Arial"/>
          <w:szCs w:val="32"/>
          <w:lang w:val="en-US"/>
        </w:rPr>
        <w:t>Western Australian</w:t>
      </w:r>
      <w:r w:rsidRPr="00633222">
        <w:rPr>
          <w:rFonts w:ascii="Arial" w:hAnsi="Arial" w:cs="Arial"/>
          <w:szCs w:val="32"/>
          <w:lang w:val="en-US"/>
        </w:rPr>
        <w:t xml:space="preserve"> local governments to better deliver for the community. The principle behind the reform is to meet the expectations of the people, stakeholders and the other organisations who deal with Local Governments in various ways.</w:t>
      </w:r>
    </w:p>
    <w:p w14:paraId="48CCCFC3" w14:textId="77777777" w:rsidR="00370E02" w:rsidRPr="002C1CDD" w:rsidRDefault="00370E02" w:rsidP="00370E02">
      <w:pPr>
        <w:jc w:val="both"/>
        <w:rPr>
          <w:rFonts w:ascii="Arial" w:hAnsi="Arial" w:cs="Arial"/>
          <w:szCs w:val="32"/>
          <w:lang w:val="en-US"/>
        </w:rPr>
      </w:pPr>
    </w:p>
    <w:p w14:paraId="744B3531" w14:textId="77777777" w:rsidR="00370E02" w:rsidRDefault="00370E02" w:rsidP="00370E02">
      <w:pPr>
        <w:jc w:val="both"/>
        <w:rPr>
          <w:rFonts w:ascii="Arial" w:hAnsi="Arial" w:cs="Arial"/>
          <w:szCs w:val="32"/>
        </w:rPr>
      </w:pPr>
      <w:r w:rsidRPr="00812F44">
        <w:rPr>
          <w:rFonts w:ascii="Arial" w:hAnsi="Arial" w:cs="Arial"/>
          <w:szCs w:val="32"/>
        </w:rPr>
        <w:t>Based on the scope of the review, the State Government decided to undertake</w:t>
      </w:r>
      <w:r>
        <w:rPr>
          <w:rFonts w:ascii="Arial" w:hAnsi="Arial" w:cs="Arial"/>
          <w:szCs w:val="32"/>
        </w:rPr>
        <w:t xml:space="preserve"> the </w:t>
      </w:r>
      <w:r w:rsidRPr="00812F44">
        <w:rPr>
          <w:rFonts w:ascii="Arial" w:hAnsi="Arial" w:cs="Arial"/>
          <w:szCs w:val="32"/>
        </w:rPr>
        <w:t>work in two phases.</w:t>
      </w:r>
    </w:p>
    <w:p w14:paraId="7F64B00D" w14:textId="77777777" w:rsidR="00893A33" w:rsidRDefault="00893A33" w:rsidP="00370E02">
      <w:pPr>
        <w:jc w:val="both"/>
        <w:rPr>
          <w:rFonts w:ascii="Arial" w:hAnsi="Arial" w:cs="Arial"/>
          <w:b/>
          <w:szCs w:val="32"/>
        </w:rPr>
      </w:pPr>
    </w:p>
    <w:p w14:paraId="55AEB8B2" w14:textId="37DEF4DE" w:rsidR="00370E02" w:rsidRPr="00370E02" w:rsidRDefault="00370E02" w:rsidP="00370E02">
      <w:pPr>
        <w:jc w:val="both"/>
        <w:rPr>
          <w:rFonts w:ascii="Arial" w:hAnsi="Arial" w:cs="Arial"/>
          <w:b/>
          <w:szCs w:val="32"/>
        </w:rPr>
      </w:pPr>
      <w:r w:rsidRPr="00370E02">
        <w:rPr>
          <w:rFonts w:ascii="Arial" w:hAnsi="Arial" w:cs="Arial"/>
          <w:b/>
          <w:szCs w:val="32"/>
        </w:rPr>
        <w:t>Phase 1</w:t>
      </w:r>
    </w:p>
    <w:p w14:paraId="2AF05B22" w14:textId="77777777" w:rsidR="00370E02" w:rsidRDefault="00370E02" w:rsidP="00370E02">
      <w:pPr>
        <w:jc w:val="both"/>
        <w:rPr>
          <w:rFonts w:ascii="Arial" w:hAnsi="Arial" w:cs="Arial"/>
          <w:b/>
          <w:szCs w:val="32"/>
          <w:u w:val="single"/>
        </w:rPr>
      </w:pPr>
    </w:p>
    <w:p w14:paraId="61E4F25A" w14:textId="54C2E6E5" w:rsidR="00370E02" w:rsidRDefault="00370E02" w:rsidP="00370E02">
      <w:pPr>
        <w:jc w:val="both"/>
        <w:rPr>
          <w:rFonts w:ascii="Arial" w:hAnsi="Arial" w:cs="Arial"/>
          <w:szCs w:val="32"/>
        </w:rPr>
      </w:pPr>
      <w:r w:rsidRPr="00D74544">
        <w:rPr>
          <w:rFonts w:ascii="Arial" w:hAnsi="Arial" w:cs="Arial"/>
          <w:szCs w:val="32"/>
        </w:rPr>
        <w:t>The primary objective of Phase 1 was to focus on modernising Local Government, with the policy work and consultation process to be completed earlier in 2018 and then drafting an Amendment Bill later. The following key areas were covered under the Phase 1.</w:t>
      </w:r>
    </w:p>
    <w:p w14:paraId="5420C8EA" w14:textId="77777777" w:rsidR="00893A33" w:rsidRDefault="00893A33" w:rsidP="00370E02">
      <w:pPr>
        <w:jc w:val="both"/>
        <w:rPr>
          <w:rFonts w:ascii="Arial" w:hAnsi="Arial" w:cs="Arial"/>
          <w:szCs w:val="32"/>
        </w:rPr>
      </w:pPr>
    </w:p>
    <w:p w14:paraId="27326015" w14:textId="77777777" w:rsidR="00370E02" w:rsidRPr="00892BBD" w:rsidRDefault="00370E02" w:rsidP="00BD160A">
      <w:pPr>
        <w:pStyle w:val="ListParagraph"/>
        <w:numPr>
          <w:ilvl w:val="0"/>
          <w:numId w:val="22"/>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Making information available online;</w:t>
      </w:r>
    </w:p>
    <w:p w14:paraId="529CC2FF" w14:textId="77777777" w:rsidR="00370E02" w:rsidRPr="00892BBD" w:rsidRDefault="00370E02" w:rsidP="00BD160A">
      <w:pPr>
        <w:pStyle w:val="ListParagraph"/>
        <w:numPr>
          <w:ilvl w:val="0"/>
          <w:numId w:val="22"/>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Meeting public expectations for accountability;</w:t>
      </w:r>
    </w:p>
    <w:p w14:paraId="62F18168" w14:textId="77777777" w:rsidR="00370E02" w:rsidRPr="00892BBD" w:rsidRDefault="00370E02" w:rsidP="00BD160A">
      <w:pPr>
        <w:pStyle w:val="ListParagraph"/>
        <w:numPr>
          <w:ilvl w:val="0"/>
          <w:numId w:val="22"/>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Meeting public expectations of ethics, standards and performance; and</w:t>
      </w:r>
    </w:p>
    <w:p w14:paraId="65FE6BA3" w14:textId="77777777" w:rsidR="00370E02" w:rsidRPr="00892BBD" w:rsidRDefault="00370E02" w:rsidP="00BD160A">
      <w:pPr>
        <w:pStyle w:val="ListParagraph"/>
        <w:numPr>
          <w:ilvl w:val="0"/>
          <w:numId w:val="22"/>
        </w:numPr>
        <w:spacing w:after="0" w:line="240" w:lineRule="auto"/>
        <w:ind w:left="567" w:hanging="567"/>
        <w:jc w:val="both"/>
        <w:rPr>
          <w:rFonts w:ascii="Arial" w:hAnsi="Arial" w:cs="Arial"/>
          <w:sz w:val="24"/>
          <w:szCs w:val="32"/>
          <w:lang w:val="en-AU"/>
        </w:rPr>
      </w:pPr>
      <w:r w:rsidRPr="00892BBD">
        <w:rPr>
          <w:rFonts w:ascii="Arial" w:hAnsi="Arial" w:cs="Arial"/>
          <w:sz w:val="24"/>
          <w:szCs w:val="32"/>
          <w:lang w:val="en-AU"/>
        </w:rPr>
        <w:t>Building capacity through reducing red tape</w:t>
      </w:r>
    </w:p>
    <w:p w14:paraId="6C744BE4" w14:textId="77777777" w:rsidR="00370E02" w:rsidRDefault="00370E02" w:rsidP="00370E02">
      <w:pPr>
        <w:jc w:val="both"/>
        <w:rPr>
          <w:rFonts w:ascii="Arial" w:hAnsi="Arial" w:cs="Arial"/>
          <w:szCs w:val="32"/>
        </w:rPr>
      </w:pPr>
    </w:p>
    <w:p w14:paraId="44905773" w14:textId="77777777" w:rsidR="00370E02" w:rsidRDefault="00370E02" w:rsidP="00370E02">
      <w:pPr>
        <w:jc w:val="both"/>
        <w:rPr>
          <w:rFonts w:ascii="Arial" w:hAnsi="Arial" w:cs="Arial"/>
          <w:szCs w:val="32"/>
        </w:rPr>
      </w:pPr>
      <w:r>
        <w:rPr>
          <w:rFonts w:ascii="Arial" w:hAnsi="Arial" w:cs="Arial"/>
          <w:szCs w:val="32"/>
        </w:rPr>
        <w:t>The outcome of the Phase 1 resulted in the drafting of a bill addressing the following matters.</w:t>
      </w:r>
    </w:p>
    <w:p w14:paraId="7077A6B9" w14:textId="77777777" w:rsidR="00370E02" w:rsidRPr="00D74544" w:rsidRDefault="00370E02" w:rsidP="00370E02">
      <w:pPr>
        <w:jc w:val="both"/>
        <w:rPr>
          <w:rFonts w:ascii="Arial" w:hAnsi="Arial" w:cs="Arial"/>
          <w:szCs w:val="32"/>
        </w:rPr>
      </w:pPr>
    </w:p>
    <w:p w14:paraId="39440024" w14:textId="77777777" w:rsidR="00370E02" w:rsidRPr="00D74544" w:rsidRDefault="00370E02" w:rsidP="00BD160A">
      <w:pPr>
        <w:numPr>
          <w:ilvl w:val="0"/>
          <w:numId w:val="20"/>
        </w:numPr>
        <w:tabs>
          <w:tab w:val="clear" w:pos="720"/>
        </w:tabs>
        <w:ind w:left="567" w:hanging="567"/>
        <w:jc w:val="both"/>
        <w:rPr>
          <w:rFonts w:ascii="Arial" w:hAnsi="Arial" w:cs="Arial"/>
          <w:szCs w:val="32"/>
        </w:rPr>
      </w:pPr>
      <w:r w:rsidRPr="00D74544">
        <w:rPr>
          <w:rFonts w:ascii="Arial" w:hAnsi="Arial" w:cs="Arial"/>
          <w:szCs w:val="32"/>
        </w:rPr>
        <w:t>Universal training for Candidates and Council Members;</w:t>
      </w:r>
    </w:p>
    <w:p w14:paraId="00C64584" w14:textId="77777777" w:rsidR="00370E02" w:rsidRPr="00D74544" w:rsidRDefault="00370E02" w:rsidP="00BD160A">
      <w:pPr>
        <w:numPr>
          <w:ilvl w:val="0"/>
          <w:numId w:val="20"/>
        </w:numPr>
        <w:tabs>
          <w:tab w:val="clear" w:pos="720"/>
        </w:tabs>
        <w:ind w:left="567" w:hanging="567"/>
        <w:jc w:val="both"/>
        <w:rPr>
          <w:rFonts w:ascii="Arial" w:hAnsi="Arial" w:cs="Arial"/>
          <w:szCs w:val="32"/>
        </w:rPr>
      </w:pPr>
      <w:r w:rsidRPr="00D74544">
        <w:rPr>
          <w:rFonts w:ascii="Arial" w:hAnsi="Arial" w:cs="Arial"/>
          <w:szCs w:val="32"/>
        </w:rPr>
        <w:t>Council Member Code of Conduct;</w:t>
      </w:r>
    </w:p>
    <w:p w14:paraId="516583A9" w14:textId="77777777" w:rsidR="00370E02" w:rsidRPr="00D74544" w:rsidRDefault="00370E02" w:rsidP="00BD160A">
      <w:pPr>
        <w:numPr>
          <w:ilvl w:val="0"/>
          <w:numId w:val="20"/>
        </w:numPr>
        <w:tabs>
          <w:tab w:val="clear" w:pos="720"/>
        </w:tabs>
        <w:ind w:left="567" w:hanging="567"/>
        <w:jc w:val="both"/>
        <w:rPr>
          <w:rFonts w:ascii="Arial" w:hAnsi="Arial" w:cs="Arial"/>
          <w:szCs w:val="32"/>
        </w:rPr>
      </w:pPr>
      <w:r w:rsidRPr="00D74544">
        <w:rPr>
          <w:rFonts w:ascii="Arial" w:hAnsi="Arial" w:cs="Arial"/>
          <w:szCs w:val="32"/>
        </w:rPr>
        <w:t>Improvements to CEO recruitment and performance review; and</w:t>
      </w:r>
    </w:p>
    <w:p w14:paraId="3E78D8C4" w14:textId="77777777" w:rsidR="00370E02" w:rsidRPr="00D74544" w:rsidRDefault="00370E02" w:rsidP="00BD160A">
      <w:pPr>
        <w:numPr>
          <w:ilvl w:val="0"/>
          <w:numId w:val="20"/>
        </w:numPr>
        <w:tabs>
          <w:tab w:val="clear" w:pos="720"/>
        </w:tabs>
        <w:ind w:left="567" w:hanging="567"/>
        <w:jc w:val="both"/>
        <w:rPr>
          <w:rFonts w:ascii="Arial" w:hAnsi="Arial" w:cs="Arial"/>
          <w:szCs w:val="32"/>
        </w:rPr>
      </w:pPr>
      <w:r w:rsidRPr="00D74544">
        <w:rPr>
          <w:rFonts w:ascii="Arial" w:hAnsi="Arial" w:cs="Arial"/>
          <w:szCs w:val="32"/>
        </w:rPr>
        <w:t>A simplified Gift Framework.</w:t>
      </w:r>
    </w:p>
    <w:p w14:paraId="3D20AB7F" w14:textId="77777777" w:rsidR="00370E02" w:rsidRDefault="00370E02" w:rsidP="00370E02">
      <w:pPr>
        <w:jc w:val="both"/>
        <w:rPr>
          <w:rFonts w:ascii="Arial" w:hAnsi="Arial" w:cs="Arial"/>
          <w:szCs w:val="32"/>
          <w:lang w:val="en-US"/>
        </w:rPr>
      </w:pPr>
    </w:p>
    <w:p w14:paraId="29600E3D" w14:textId="77777777" w:rsidR="00370E02" w:rsidRDefault="00370E02" w:rsidP="00370E02">
      <w:pPr>
        <w:jc w:val="both"/>
        <w:rPr>
          <w:rFonts w:ascii="Arial" w:hAnsi="Arial" w:cs="Arial"/>
          <w:szCs w:val="32"/>
          <w:lang w:val="en-US"/>
        </w:rPr>
      </w:pPr>
      <w:r w:rsidRPr="00AC2243">
        <w:rPr>
          <w:rFonts w:ascii="Arial" w:hAnsi="Arial" w:cs="Arial"/>
          <w:szCs w:val="32"/>
          <w:lang w:val="en-US"/>
        </w:rPr>
        <w:lastRenderedPageBreak/>
        <w:t xml:space="preserve">Elected Members were briefed </w:t>
      </w:r>
      <w:r>
        <w:rPr>
          <w:rFonts w:ascii="Arial" w:hAnsi="Arial" w:cs="Arial"/>
          <w:szCs w:val="32"/>
          <w:lang w:val="en-US"/>
        </w:rPr>
        <w:t>about</w:t>
      </w:r>
      <w:r w:rsidRPr="00AC2243">
        <w:rPr>
          <w:rFonts w:ascii="Arial" w:hAnsi="Arial" w:cs="Arial"/>
          <w:szCs w:val="32"/>
          <w:lang w:val="en-US"/>
        </w:rPr>
        <w:t xml:space="preserve"> the </w:t>
      </w:r>
      <w:r>
        <w:rPr>
          <w:rFonts w:ascii="Arial" w:hAnsi="Arial" w:cs="Arial"/>
          <w:szCs w:val="32"/>
          <w:lang w:val="en-US"/>
        </w:rPr>
        <w:t xml:space="preserve">Local Government Act </w:t>
      </w:r>
      <w:r w:rsidRPr="00AC2243">
        <w:rPr>
          <w:rFonts w:ascii="Arial" w:hAnsi="Arial" w:cs="Arial"/>
          <w:szCs w:val="32"/>
          <w:lang w:val="en-US"/>
        </w:rPr>
        <w:t xml:space="preserve">review </w:t>
      </w:r>
      <w:r>
        <w:rPr>
          <w:rFonts w:ascii="Arial" w:hAnsi="Arial" w:cs="Arial"/>
          <w:szCs w:val="32"/>
          <w:lang w:val="en-US"/>
        </w:rPr>
        <w:t xml:space="preserve">project </w:t>
      </w:r>
      <w:r w:rsidRPr="00AC2243">
        <w:rPr>
          <w:rFonts w:ascii="Arial" w:hAnsi="Arial" w:cs="Arial"/>
          <w:szCs w:val="32"/>
          <w:lang w:val="en-US"/>
        </w:rPr>
        <w:t>at a Councillor Briefing on 19 September 2017</w:t>
      </w:r>
      <w:r>
        <w:rPr>
          <w:rFonts w:ascii="Arial" w:hAnsi="Arial" w:cs="Arial"/>
          <w:szCs w:val="32"/>
          <w:lang w:val="en-US"/>
        </w:rPr>
        <w:t>. Further, the</w:t>
      </w:r>
      <w:r w:rsidRPr="00AC2243">
        <w:rPr>
          <w:rFonts w:ascii="Arial" w:hAnsi="Arial" w:cs="Arial"/>
          <w:szCs w:val="32"/>
          <w:lang w:val="en-US"/>
        </w:rPr>
        <w:t xml:space="preserve"> feedback</w:t>
      </w:r>
      <w:r>
        <w:rPr>
          <w:rFonts w:ascii="Arial" w:hAnsi="Arial" w:cs="Arial"/>
          <w:szCs w:val="32"/>
          <w:lang w:val="en-US"/>
        </w:rPr>
        <w:t xml:space="preserve"> and opinion of the Elected Members</w:t>
      </w:r>
      <w:r w:rsidRPr="00AC2243">
        <w:rPr>
          <w:rFonts w:ascii="Arial" w:hAnsi="Arial" w:cs="Arial"/>
          <w:szCs w:val="32"/>
          <w:lang w:val="en-US"/>
        </w:rPr>
        <w:t xml:space="preserve"> w</w:t>
      </w:r>
      <w:r>
        <w:rPr>
          <w:rFonts w:ascii="Arial" w:hAnsi="Arial" w:cs="Arial"/>
          <w:szCs w:val="32"/>
          <w:lang w:val="en-US"/>
        </w:rPr>
        <w:t>ere</w:t>
      </w:r>
      <w:r w:rsidRPr="00AC2243">
        <w:rPr>
          <w:rFonts w:ascii="Arial" w:hAnsi="Arial" w:cs="Arial"/>
          <w:szCs w:val="32"/>
          <w:lang w:val="en-US"/>
        </w:rPr>
        <w:t xml:space="preserve"> taken into consideration</w:t>
      </w:r>
      <w:r>
        <w:rPr>
          <w:rFonts w:ascii="Arial" w:hAnsi="Arial" w:cs="Arial"/>
          <w:szCs w:val="32"/>
          <w:lang w:val="en-US"/>
        </w:rPr>
        <w:t xml:space="preserve"> by the City’s management</w:t>
      </w:r>
      <w:r w:rsidRPr="00AC2243">
        <w:rPr>
          <w:rFonts w:ascii="Arial" w:hAnsi="Arial" w:cs="Arial"/>
          <w:szCs w:val="32"/>
          <w:lang w:val="en-US"/>
        </w:rPr>
        <w:t>.</w:t>
      </w:r>
    </w:p>
    <w:p w14:paraId="650F1199" w14:textId="77777777" w:rsidR="00370E02" w:rsidRDefault="00370E02" w:rsidP="00370E02">
      <w:pPr>
        <w:jc w:val="both"/>
        <w:rPr>
          <w:rFonts w:ascii="Arial" w:hAnsi="Arial" w:cs="Arial"/>
          <w:szCs w:val="32"/>
          <w:lang w:val="en-US"/>
        </w:rPr>
      </w:pPr>
    </w:p>
    <w:p w14:paraId="0E2319D0" w14:textId="38352C69" w:rsidR="00370E02" w:rsidRDefault="00370E02" w:rsidP="00370E02">
      <w:pPr>
        <w:jc w:val="both"/>
        <w:rPr>
          <w:rFonts w:ascii="Arial" w:hAnsi="Arial" w:cs="Arial"/>
          <w:szCs w:val="32"/>
          <w:lang w:val="en-US"/>
        </w:rPr>
      </w:pPr>
      <w:r>
        <w:rPr>
          <w:rFonts w:ascii="Arial" w:hAnsi="Arial" w:cs="Arial"/>
          <w:szCs w:val="32"/>
          <w:lang w:val="en-US"/>
        </w:rPr>
        <w:t>Subsequently, i</w:t>
      </w:r>
      <w:r w:rsidRPr="00986D37">
        <w:rPr>
          <w:rFonts w:ascii="Arial" w:hAnsi="Arial" w:cs="Arial"/>
          <w:szCs w:val="32"/>
          <w:lang w:val="en-US"/>
        </w:rPr>
        <w:t>n March 2018, the Administration prepared a draft submission to be provided to the Department on behalf of Council to Phase 1 of the review.  However, at Council</w:t>
      </w:r>
      <w:r>
        <w:rPr>
          <w:rFonts w:ascii="Arial" w:hAnsi="Arial" w:cs="Arial"/>
          <w:szCs w:val="32"/>
          <w:lang w:val="en-US"/>
        </w:rPr>
        <w:t xml:space="preserve"> Committee Meeting </w:t>
      </w:r>
      <w:r w:rsidRPr="00986D37">
        <w:rPr>
          <w:rFonts w:ascii="Arial" w:hAnsi="Arial" w:cs="Arial"/>
          <w:szCs w:val="32"/>
          <w:lang w:val="en-US"/>
        </w:rPr>
        <w:t xml:space="preserve">on </w:t>
      </w:r>
      <w:r>
        <w:rPr>
          <w:rFonts w:ascii="Arial" w:hAnsi="Arial" w:cs="Arial"/>
          <w:szCs w:val="32"/>
          <w:lang w:val="en-US"/>
        </w:rPr>
        <w:t>13</w:t>
      </w:r>
      <w:r w:rsidRPr="00986D37">
        <w:rPr>
          <w:rFonts w:ascii="Arial" w:hAnsi="Arial" w:cs="Arial"/>
          <w:szCs w:val="32"/>
          <w:lang w:val="en-US"/>
        </w:rPr>
        <w:t xml:space="preserve"> March 2018, the Council</w:t>
      </w:r>
      <w:r>
        <w:rPr>
          <w:rFonts w:ascii="Arial" w:hAnsi="Arial" w:cs="Arial"/>
          <w:szCs w:val="32"/>
          <w:lang w:val="en-US"/>
        </w:rPr>
        <w:t xml:space="preserve"> Committee</w:t>
      </w:r>
      <w:r w:rsidRPr="00986D37">
        <w:rPr>
          <w:rFonts w:ascii="Arial" w:hAnsi="Arial" w:cs="Arial"/>
          <w:szCs w:val="32"/>
          <w:lang w:val="en-US"/>
        </w:rPr>
        <w:t xml:space="preserve"> decided not to submit a submission to </w:t>
      </w:r>
      <w:r>
        <w:rPr>
          <w:rFonts w:ascii="Arial" w:hAnsi="Arial" w:cs="Arial"/>
          <w:szCs w:val="32"/>
          <w:lang w:val="en-US"/>
        </w:rPr>
        <w:t>P</w:t>
      </w:r>
      <w:r w:rsidRPr="00986D37">
        <w:rPr>
          <w:rFonts w:ascii="Arial" w:hAnsi="Arial" w:cs="Arial"/>
          <w:szCs w:val="32"/>
          <w:lang w:val="en-US"/>
        </w:rPr>
        <w:t>hase 1 of the review.</w:t>
      </w:r>
      <w:r>
        <w:rPr>
          <w:rFonts w:ascii="Arial" w:hAnsi="Arial" w:cs="Arial"/>
          <w:szCs w:val="32"/>
          <w:lang w:val="en-US"/>
        </w:rPr>
        <w:t xml:space="preserve">  Accordingly, the following Committee resolution was made in the meeting:</w:t>
      </w:r>
    </w:p>
    <w:p w14:paraId="73A2045F" w14:textId="77777777" w:rsidR="00370E02" w:rsidRDefault="00370E02" w:rsidP="00370E02">
      <w:pPr>
        <w:jc w:val="both"/>
        <w:rPr>
          <w:rFonts w:ascii="Arial" w:hAnsi="Arial" w:cs="Arial"/>
          <w:szCs w:val="32"/>
          <w:lang w:val="en-US"/>
        </w:rPr>
      </w:pPr>
    </w:p>
    <w:p w14:paraId="298E991D" w14:textId="77777777" w:rsidR="00370E02" w:rsidRPr="00893A33" w:rsidRDefault="00370E02" w:rsidP="00370E02">
      <w:pPr>
        <w:jc w:val="both"/>
        <w:rPr>
          <w:rFonts w:ascii="Arial" w:hAnsi="Arial" w:cs="Arial"/>
          <w:szCs w:val="32"/>
          <w:lang w:val="en-US"/>
        </w:rPr>
      </w:pPr>
      <w:r w:rsidRPr="00893A33">
        <w:rPr>
          <w:rFonts w:ascii="Arial" w:hAnsi="Arial" w:cs="Arial"/>
          <w:szCs w:val="32"/>
          <w:lang w:val="en-US"/>
        </w:rPr>
        <w:t>“Council does not submit a Local Government Act Review Submission for this round and will reconsider its position at the second round of submissions.”</w:t>
      </w:r>
    </w:p>
    <w:p w14:paraId="5E94B6E3" w14:textId="77777777" w:rsidR="00370E02" w:rsidRDefault="00370E02" w:rsidP="00370E02">
      <w:pPr>
        <w:jc w:val="both"/>
        <w:rPr>
          <w:rFonts w:ascii="Arial" w:hAnsi="Arial" w:cs="Arial"/>
          <w:szCs w:val="32"/>
          <w:lang w:val="en-US"/>
        </w:rPr>
      </w:pPr>
    </w:p>
    <w:p w14:paraId="0A391C01" w14:textId="08C89E2A" w:rsidR="00370E02" w:rsidRPr="00893A33" w:rsidRDefault="00370E02" w:rsidP="00370E02">
      <w:pPr>
        <w:jc w:val="both"/>
        <w:rPr>
          <w:rFonts w:ascii="Arial" w:hAnsi="Arial" w:cs="Arial"/>
          <w:b/>
          <w:szCs w:val="32"/>
          <w:lang w:val="en-US"/>
        </w:rPr>
      </w:pPr>
      <w:r w:rsidRPr="00893A33">
        <w:rPr>
          <w:rFonts w:ascii="Arial" w:hAnsi="Arial" w:cs="Arial"/>
          <w:b/>
          <w:szCs w:val="32"/>
          <w:lang w:val="en-US"/>
        </w:rPr>
        <w:t>Phase 2</w:t>
      </w:r>
    </w:p>
    <w:p w14:paraId="4BF3F74D" w14:textId="77777777" w:rsidR="00370E02" w:rsidRPr="00092F2D" w:rsidRDefault="00370E02" w:rsidP="00370E02">
      <w:pPr>
        <w:jc w:val="both"/>
        <w:rPr>
          <w:rFonts w:ascii="Arial" w:hAnsi="Arial" w:cs="Arial"/>
          <w:b/>
          <w:szCs w:val="32"/>
          <w:u w:val="single"/>
          <w:lang w:val="en-US"/>
        </w:rPr>
      </w:pPr>
    </w:p>
    <w:p w14:paraId="696333DD" w14:textId="77777777" w:rsidR="00370E02" w:rsidRDefault="00370E02" w:rsidP="00370E02">
      <w:pPr>
        <w:jc w:val="both"/>
        <w:rPr>
          <w:rFonts w:ascii="Arial" w:hAnsi="Arial" w:cs="Arial"/>
          <w:szCs w:val="32"/>
          <w:lang w:val="en-US"/>
        </w:rPr>
      </w:pPr>
      <w:r w:rsidRPr="00621C64">
        <w:rPr>
          <w:rFonts w:ascii="Arial" w:hAnsi="Arial" w:cs="Arial"/>
          <w:szCs w:val="32"/>
          <w:lang w:val="en-US"/>
        </w:rPr>
        <w:t xml:space="preserve">After successfully executing </w:t>
      </w:r>
      <w:r>
        <w:rPr>
          <w:rFonts w:ascii="Arial" w:hAnsi="Arial" w:cs="Arial"/>
          <w:szCs w:val="32"/>
          <w:lang w:val="en-US"/>
        </w:rPr>
        <w:t xml:space="preserve">the </w:t>
      </w:r>
      <w:r w:rsidRPr="00621C64">
        <w:rPr>
          <w:rFonts w:ascii="Arial" w:hAnsi="Arial" w:cs="Arial"/>
          <w:szCs w:val="32"/>
          <w:lang w:val="en-US"/>
        </w:rPr>
        <w:t>Phase 1</w:t>
      </w:r>
      <w:r>
        <w:rPr>
          <w:rFonts w:ascii="Arial" w:hAnsi="Arial" w:cs="Arial"/>
          <w:szCs w:val="32"/>
          <w:lang w:val="en-US"/>
        </w:rPr>
        <w:t xml:space="preserve"> review</w:t>
      </w:r>
      <w:r w:rsidRPr="00621C64">
        <w:rPr>
          <w:rFonts w:ascii="Arial" w:hAnsi="Arial" w:cs="Arial"/>
          <w:szCs w:val="32"/>
          <w:lang w:val="en-US"/>
        </w:rPr>
        <w:t>, the State Government is now progressing towards the execution of Phase 2.</w:t>
      </w:r>
      <w:r>
        <w:rPr>
          <w:rFonts w:ascii="Arial" w:hAnsi="Arial" w:cs="Arial"/>
          <w:szCs w:val="32"/>
          <w:lang w:val="en-US"/>
        </w:rPr>
        <w:t xml:space="preserve"> The intention of Phase 2 is to ensure that Local Governments in Western Australia are positioned to better deliver for the community by:</w:t>
      </w:r>
    </w:p>
    <w:p w14:paraId="1DC99EE5" w14:textId="77777777" w:rsidR="00370E02" w:rsidRDefault="00370E02" w:rsidP="00370E02">
      <w:pPr>
        <w:jc w:val="both"/>
        <w:rPr>
          <w:rFonts w:ascii="Arial" w:hAnsi="Arial" w:cs="Arial"/>
          <w:szCs w:val="32"/>
          <w:lang w:val="en-US"/>
        </w:rPr>
      </w:pPr>
    </w:p>
    <w:p w14:paraId="5AE18976" w14:textId="77777777" w:rsidR="00370E02" w:rsidRPr="009411F0" w:rsidRDefault="00370E02" w:rsidP="00BD160A">
      <w:pPr>
        <w:pStyle w:val="ListParagraph"/>
        <w:numPr>
          <w:ilvl w:val="0"/>
          <w:numId w:val="21"/>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Introducing an adaptive regulatory framework</w:t>
      </w:r>
      <w:r>
        <w:rPr>
          <w:rFonts w:ascii="Arial" w:hAnsi="Arial" w:cs="Arial"/>
          <w:sz w:val="24"/>
          <w:szCs w:val="32"/>
          <w:lang w:val="en-US"/>
        </w:rPr>
        <w:t>;</w:t>
      </w:r>
    </w:p>
    <w:p w14:paraId="19635EA5" w14:textId="77777777" w:rsidR="00370E02" w:rsidRDefault="00370E02" w:rsidP="00BD160A">
      <w:pPr>
        <w:pStyle w:val="ListParagraph"/>
        <w:numPr>
          <w:ilvl w:val="0"/>
          <w:numId w:val="21"/>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Increasing community participation</w:t>
      </w:r>
      <w:r>
        <w:rPr>
          <w:rFonts w:ascii="Arial" w:hAnsi="Arial" w:cs="Arial"/>
          <w:sz w:val="24"/>
          <w:szCs w:val="32"/>
          <w:lang w:val="en-US"/>
        </w:rPr>
        <w:t>;</w:t>
      </w:r>
    </w:p>
    <w:p w14:paraId="14328D33" w14:textId="77777777" w:rsidR="00370E02" w:rsidRPr="009411F0" w:rsidRDefault="00370E02" w:rsidP="00BD160A">
      <w:pPr>
        <w:pStyle w:val="ListParagraph"/>
        <w:numPr>
          <w:ilvl w:val="0"/>
          <w:numId w:val="21"/>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Increasing participation in local government elections</w:t>
      </w:r>
      <w:r>
        <w:rPr>
          <w:rFonts w:ascii="Arial" w:hAnsi="Arial" w:cs="Arial"/>
          <w:sz w:val="24"/>
          <w:szCs w:val="32"/>
          <w:lang w:val="en-US"/>
        </w:rPr>
        <w:t>;</w:t>
      </w:r>
    </w:p>
    <w:p w14:paraId="725FAC46" w14:textId="77777777" w:rsidR="00370E02" w:rsidRPr="00B3071C" w:rsidRDefault="00370E02" w:rsidP="00BD160A">
      <w:pPr>
        <w:pStyle w:val="ListParagraph"/>
        <w:numPr>
          <w:ilvl w:val="0"/>
          <w:numId w:val="21"/>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Introducing an adaptive regulatory framework</w:t>
      </w:r>
      <w:r>
        <w:rPr>
          <w:rFonts w:ascii="Arial" w:hAnsi="Arial" w:cs="Arial"/>
          <w:sz w:val="24"/>
          <w:szCs w:val="32"/>
          <w:lang w:val="en-US"/>
        </w:rPr>
        <w:t>;</w:t>
      </w:r>
    </w:p>
    <w:p w14:paraId="5B60F5F6" w14:textId="77777777" w:rsidR="00370E02" w:rsidRPr="00B3071C" w:rsidRDefault="00370E02" w:rsidP="00BD160A">
      <w:pPr>
        <w:pStyle w:val="ListParagraph"/>
        <w:numPr>
          <w:ilvl w:val="0"/>
          <w:numId w:val="21"/>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Improving financial management</w:t>
      </w:r>
      <w:r>
        <w:rPr>
          <w:rFonts w:ascii="Arial" w:hAnsi="Arial" w:cs="Arial"/>
          <w:sz w:val="24"/>
          <w:szCs w:val="32"/>
          <w:lang w:val="en-US"/>
        </w:rPr>
        <w:t>; and</w:t>
      </w:r>
    </w:p>
    <w:p w14:paraId="31C8B403" w14:textId="77777777" w:rsidR="00370E02" w:rsidRPr="00B3071C" w:rsidRDefault="00370E02" w:rsidP="00BD160A">
      <w:pPr>
        <w:pStyle w:val="ListParagraph"/>
        <w:numPr>
          <w:ilvl w:val="0"/>
          <w:numId w:val="21"/>
        </w:numPr>
        <w:spacing w:after="0" w:line="240" w:lineRule="auto"/>
        <w:ind w:left="567" w:hanging="567"/>
        <w:jc w:val="both"/>
        <w:rPr>
          <w:rFonts w:ascii="Arial" w:hAnsi="Arial" w:cs="Arial"/>
          <w:sz w:val="24"/>
          <w:szCs w:val="32"/>
          <w:lang w:val="en-US"/>
        </w:rPr>
      </w:pPr>
      <w:r w:rsidRPr="00B3071C">
        <w:rPr>
          <w:rFonts w:ascii="Arial" w:hAnsi="Arial" w:cs="Arial"/>
          <w:sz w:val="24"/>
          <w:szCs w:val="32"/>
          <w:lang w:val="en-US"/>
        </w:rPr>
        <w:t>Building capacity through reducing red tape</w:t>
      </w:r>
    </w:p>
    <w:p w14:paraId="7BAEA22A" w14:textId="77777777" w:rsidR="00370E02" w:rsidRDefault="00370E02" w:rsidP="00370E02">
      <w:pPr>
        <w:jc w:val="both"/>
        <w:rPr>
          <w:rFonts w:ascii="Arial" w:hAnsi="Arial" w:cs="Arial"/>
          <w:szCs w:val="32"/>
          <w:lang w:val="en-US"/>
        </w:rPr>
      </w:pPr>
    </w:p>
    <w:p w14:paraId="7590259B" w14:textId="77777777" w:rsidR="00370E02" w:rsidRPr="004B021C" w:rsidRDefault="00370E02" w:rsidP="00370E02">
      <w:pPr>
        <w:jc w:val="both"/>
        <w:rPr>
          <w:rFonts w:ascii="Arial" w:hAnsi="Arial" w:cs="Arial"/>
          <w:szCs w:val="32"/>
          <w:lang w:val="en-US"/>
        </w:rPr>
      </w:pPr>
      <w:r>
        <w:rPr>
          <w:rFonts w:ascii="Arial" w:hAnsi="Arial" w:cs="Arial"/>
          <w:szCs w:val="32"/>
          <w:lang w:val="en-US"/>
        </w:rPr>
        <w:t>Accordingly, the</w:t>
      </w:r>
      <w:r w:rsidRPr="004B021C">
        <w:rPr>
          <w:rFonts w:ascii="Arial" w:hAnsi="Arial" w:cs="Arial"/>
          <w:szCs w:val="32"/>
          <w:lang w:val="en-US"/>
        </w:rPr>
        <w:t xml:space="preserve"> </w:t>
      </w:r>
      <w:r>
        <w:rPr>
          <w:rFonts w:ascii="Arial" w:hAnsi="Arial" w:cs="Arial"/>
          <w:szCs w:val="32"/>
          <w:lang w:val="en-US"/>
        </w:rPr>
        <w:t>core objective of the</w:t>
      </w:r>
      <w:r w:rsidRPr="004B021C">
        <w:rPr>
          <w:rFonts w:ascii="Arial" w:hAnsi="Arial" w:cs="Arial"/>
          <w:szCs w:val="32"/>
          <w:lang w:val="en-US"/>
        </w:rPr>
        <w:t xml:space="preserve"> Phase 2 is the creation of New Local Government Act with the focus on delivering better outcomes for the Western Australian Community based on the following Themes.</w:t>
      </w:r>
    </w:p>
    <w:p w14:paraId="35FFB15B" w14:textId="77777777" w:rsidR="00370E02" w:rsidRPr="004B021C" w:rsidRDefault="00370E02" w:rsidP="00370E02">
      <w:pPr>
        <w:jc w:val="both"/>
        <w:rPr>
          <w:rFonts w:ascii="Arial" w:hAnsi="Arial" w:cs="Arial"/>
          <w:szCs w:val="32"/>
          <w:lang w:val="en-US"/>
        </w:rPr>
      </w:pPr>
    </w:p>
    <w:p w14:paraId="2D43C840" w14:textId="77777777" w:rsidR="00370E02" w:rsidRPr="004B021C" w:rsidRDefault="00370E02" w:rsidP="00BD160A">
      <w:pPr>
        <w:pStyle w:val="ListParagraph"/>
        <w:numPr>
          <w:ilvl w:val="0"/>
          <w:numId w:val="23"/>
        </w:numPr>
        <w:spacing w:after="0" w:line="240" w:lineRule="auto"/>
        <w:ind w:left="567" w:hanging="567"/>
        <w:jc w:val="both"/>
        <w:rPr>
          <w:rFonts w:ascii="Arial" w:hAnsi="Arial" w:cs="Arial"/>
          <w:sz w:val="24"/>
          <w:szCs w:val="32"/>
          <w:lang w:val="en-US"/>
        </w:rPr>
      </w:pPr>
      <w:r w:rsidRPr="004B021C">
        <w:rPr>
          <w:rFonts w:ascii="Arial" w:hAnsi="Arial" w:cs="Arial"/>
          <w:sz w:val="24"/>
          <w:szCs w:val="32"/>
          <w:lang w:val="en-US"/>
        </w:rPr>
        <w:t>AGILE</w:t>
      </w:r>
    </w:p>
    <w:p w14:paraId="1C661113" w14:textId="77777777" w:rsidR="00370E02" w:rsidRPr="004B021C" w:rsidRDefault="00370E02" w:rsidP="00BD160A">
      <w:pPr>
        <w:pStyle w:val="ListParagraph"/>
        <w:numPr>
          <w:ilvl w:val="0"/>
          <w:numId w:val="23"/>
        </w:numPr>
        <w:spacing w:after="0" w:line="240" w:lineRule="auto"/>
        <w:ind w:left="567" w:hanging="567"/>
        <w:jc w:val="both"/>
        <w:rPr>
          <w:rFonts w:ascii="Arial" w:hAnsi="Arial" w:cs="Arial"/>
          <w:sz w:val="24"/>
          <w:szCs w:val="32"/>
          <w:lang w:val="en-US"/>
        </w:rPr>
      </w:pPr>
      <w:r w:rsidRPr="004B021C">
        <w:rPr>
          <w:rFonts w:ascii="Arial" w:hAnsi="Arial" w:cs="Arial"/>
          <w:sz w:val="24"/>
          <w:szCs w:val="32"/>
          <w:lang w:val="en-US"/>
        </w:rPr>
        <w:t>SMART</w:t>
      </w:r>
    </w:p>
    <w:p w14:paraId="12A9C6DE" w14:textId="77777777" w:rsidR="00370E02" w:rsidRPr="00CD3369" w:rsidRDefault="00370E02" w:rsidP="00BD160A">
      <w:pPr>
        <w:pStyle w:val="ListParagraph"/>
        <w:numPr>
          <w:ilvl w:val="0"/>
          <w:numId w:val="23"/>
        </w:numPr>
        <w:spacing w:after="0" w:line="240" w:lineRule="auto"/>
        <w:ind w:left="567" w:hanging="567"/>
        <w:jc w:val="both"/>
        <w:rPr>
          <w:rFonts w:ascii="Arial" w:hAnsi="Arial" w:cs="Arial"/>
          <w:sz w:val="24"/>
          <w:szCs w:val="32"/>
          <w:lang w:val="en-US"/>
        </w:rPr>
      </w:pPr>
      <w:r w:rsidRPr="004B021C">
        <w:rPr>
          <w:rFonts w:ascii="Arial" w:hAnsi="Arial" w:cs="Arial"/>
          <w:sz w:val="24"/>
          <w:szCs w:val="32"/>
          <w:lang w:val="en-US"/>
        </w:rPr>
        <w:t>INCLUSIVE</w:t>
      </w:r>
    </w:p>
    <w:p w14:paraId="163EF8A2" w14:textId="77777777" w:rsidR="00370E02" w:rsidRDefault="00370E02" w:rsidP="00370E02">
      <w:pPr>
        <w:jc w:val="both"/>
        <w:rPr>
          <w:rFonts w:ascii="Arial" w:hAnsi="Arial" w:cs="Arial"/>
          <w:szCs w:val="32"/>
          <w:lang w:val="en-US"/>
        </w:rPr>
      </w:pPr>
    </w:p>
    <w:p w14:paraId="74ED06FD" w14:textId="77777777" w:rsidR="00370E02" w:rsidRPr="004B021C" w:rsidRDefault="00370E02" w:rsidP="00370E02">
      <w:pPr>
        <w:jc w:val="both"/>
        <w:rPr>
          <w:rFonts w:ascii="Arial" w:hAnsi="Arial" w:cs="Arial"/>
          <w:szCs w:val="32"/>
          <w:lang w:val="en-US"/>
        </w:rPr>
      </w:pPr>
      <w:r w:rsidRPr="004B021C">
        <w:rPr>
          <w:rFonts w:ascii="Arial" w:hAnsi="Arial" w:cs="Arial"/>
          <w:szCs w:val="32"/>
          <w:lang w:val="en-US"/>
        </w:rPr>
        <w:t>The Nine Key Topics covered under these themes are outlined in the below table:</w:t>
      </w:r>
    </w:p>
    <w:p w14:paraId="44321C4F" w14:textId="77777777" w:rsidR="00370E02" w:rsidRPr="004B021C" w:rsidRDefault="00370E02" w:rsidP="00370E02">
      <w:pPr>
        <w:jc w:val="both"/>
        <w:rPr>
          <w:rFonts w:ascii="Arial" w:hAnsi="Arial" w:cs="Arial"/>
          <w:szCs w:val="32"/>
          <w:lang w:val="en-US"/>
        </w:rPr>
      </w:pPr>
    </w:p>
    <w:tbl>
      <w:tblPr>
        <w:tblW w:w="0" w:type="auto"/>
        <w:tblInd w:w="144" w:type="dxa"/>
        <w:tblCellMar>
          <w:left w:w="0" w:type="dxa"/>
          <w:right w:w="0" w:type="dxa"/>
        </w:tblCellMar>
        <w:tblLook w:val="0420" w:firstRow="1" w:lastRow="0" w:firstColumn="0" w:lastColumn="0" w:noHBand="0" w:noVBand="1"/>
      </w:tblPr>
      <w:tblGrid>
        <w:gridCol w:w="2257"/>
        <w:gridCol w:w="3035"/>
        <w:gridCol w:w="2857"/>
      </w:tblGrid>
      <w:tr w:rsidR="00370E02" w:rsidRPr="0034272A" w14:paraId="3589163E" w14:textId="77777777" w:rsidTr="00893A33">
        <w:trPr>
          <w:trHeight w:val="342"/>
        </w:trPr>
        <w:tc>
          <w:tcPr>
            <w:tcW w:w="23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174DB0A" w14:textId="77777777" w:rsidR="00370E02" w:rsidRPr="0034272A" w:rsidRDefault="00370E02" w:rsidP="00514B53">
            <w:pPr>
              <w:jc w:val="center"/>
              <w:rPr>
                <w:rFonts w:ascii="Arial" w:hAnsi="Arial" w:cs="Arial"/>
                <w:szCs w:val="24"/>
                <w:lang w:eastAsia="en-AU"/>
              </w:rPr>
            </w:pPr>
            <w:r w:rsidRPr="0034272A">
              <w:rPr>
                <w:rFonts w:ascii="Arial" w:hAnsi="Arial" w:cs="Arial"/>
                <w:b/>
                <w:bCs/>
                <w:color w:val="FFFFFF"/>
                <w:kern w:val="24"/>
                <w:szCs w:val="24"/>
                <w:lang w:eastAsia="en-AU"/>
              </w:rPr>
              <w:t>AGILE</w:t>
            </w:r>
          </w:p>
        </w:tc>
        <w:tc>
          <w:tcPr>
            <w:tcW w:w="31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B03EE65" w14:textId="77777777" w:rsidR="00370E02" w:rsidRPr="0034272A" w:rsidRDefault="00370E02" w:rsidP="00514B53">
            <w:pPr>
              <w:jc w:val="center"/>
              <w:rPr>
                <w:rFonts w:ascii="Arial" w:hAnsi="Arial" w:cs="Arial"/>
                <w:szCs w:val="24"/>
                <w:lang w:eastAsia="en-AU"/>
              </w:rPr>
            </w:pPr>
            <w:r w:rsidRPr="0034272A">
              <w:rPr>
                <w:rFonts w:ascii="Arial" w:hAnsi="Arial" w:cs="Arial"/>
                <w:b/>
                <w:bCs/>
                <w:color w:val="FFFFFF"/>
                <w:kern w:val="24"/>
                <w:szCs w:val="24"/>
                <w:lang w:eastAsia="en-AU"/>
              </w:rPr>
              <w:t>SMART</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DD516A" w14:textId="77777777" w:rsidR="00370E02" w:rsidRPr="0034272A" w:rsidRDefault="00370E02" w:rsidP="00514B53">
            <w:pPr>
              <w:jc w:val="center"/>
              <w:rPr>
                <w:rFonts w:ascii="Arial" w:hAnsi="Arial" w:cs="Arial"/>
                <w:szCs w:val="24"/>
                <w:lang w:eastAsia="en-AU"/>
              </w:rPr>
            </w:pPr>
            <w:r w:rsidRPr="0034272A">
              <w:rPr>
                <w:rFonts w:ascii="Arial" w:hAnsi="Arial" w:cs="Arial"/>
                <w:b/>
                <w:bCs/>
                <w:color w:val="FFFFFF"/>
                <w:kern w:val="24"/>
                <w:szCs w:val="24"/>
                <w:lang w:eastAsia="en-AU"/>
              </w:rPr>
              <w:t>INCLUSIVE</w:t>
            </w:r>
          </w:p>
        </w:tc>
      </w:tr>
      <w:tr w:rsidR="00370E02" w:rsidRPr="0034272A" w14:paraId="1A5B5844" w14:textId="77777777" w:rsidTr="00893A33">
        <w:trPr>
          <w:trHeight w:val="674"/>
        </w:trPr>
        <w:tc>
          <w:tcPr>
            <w:tcW w:w="23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7270DFB"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Beneficial Enterprises</w:t>
            </w:r>
          </w:p>
        </w:tc>
        <w:tc>
          <w:tcPr>
            <w:tcW w:w="316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0503EA2"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Administrative Efficiencies – Local Law</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17FAEA3"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 xml:space="preserve">Community Engagement – IPR </w:t>
            </w:r>
          </w:p>
        </w:tc>
      </w:tr>
      <w:tr w:rsidR="00370E02" w:rsidRPr="0034272A" w14:paraId="55D0053B" w14:textId="77777777" w:rsidTr="00893A33">
        <w:trPr>
          <w:trHeight w:val="674"/>
        </w:trPr>
        <w:tc>
          <w:tcPr>
            <w:tcW w:w="23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D55F342"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Financial Management</w:t>
            </w:r>
          </w:p>
        </w:tc>
        <w:tc>
          <w:tcPr>
            <w:tcW w:w="31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562060E"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Council Meetings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C8F056D"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Complaints Management</w:t>
            </w:r>
          </w:p>
        </w:tc>
      </w:tr>
      <w:tr w:rsidR="00370E02" w:rsidRPr="0034272A" w14:paraId="4D8791C0" w14:textId="77777777" w:rsidTr="00893A33">
        <w:trPr>
          <w:trHeight w:val="674"/>
        </w:trPr>
        <w:tc>
          <w:tcPr>
            <w:tcW w:w="23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8659216"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Rates, Fees and Charges</w:t>
            </w:r>
          </w:p>
        </w:tc>
        <w:tc>
          <w:tcPr>
            <w:tcW w:w="31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A20DD0"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Interventions</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2F8CAC3" w14:textId="77777777" w:rsidR="00370E02" w:rsidRPr="0034272A" w:rsidRDefault="00370E02" w:rsidP="00514B53">
            <w:pPr>
              <w:spacing w:after="168"/>
              <w:rPr>
                <w:rFonts w:ascii="Arial" w:hAnsi="Arial" w:cs="Arial"/>
                <w:szCs w:val="24"/>
                <w:lang w:eastAsia="en-AU"/>
              </w:rPr>
            </w:pPr>
            <w:r w:rsidRPr="0034272A">
              <w:rPr>
                <w:rFonts w:ascii="Arial" w:hAnsi="Arial" w:cs="Arial"/>
                <w:color w:val="000000"/>
                <w:kern w:val="24"/>
                <w:szCs w:val="24"/>
                <w:lang w:eastAsia="en-AU"/>
              </w:rPr>
              <w:t>Elections</w:t>
            </w:r>
          </w:p>
        </w:tc>
      </w:tr>
    </w:tbl>
    <w:p w14:paraId="4CE0FCF0" w14:textId="77777777" w:rsidR="00370E02" w:rsidRPr="0097544A" w:rsidRDefault="00370E02" w:rsidP="00370E02">
      <w:pPr>
        <w:jc w:val="both"/>
        <w:rPr>
          <w:rFonts w:ascii="Arial" w:hAnsi="Arial" w:cs="Arial"/>
          <w:b/>
          <w:szCs w:val="32"/>
          <w:lang w:val="en-US"/>
        </w:rPr>
      </w:pPr>
      <w:r w:rsidRPr="003F1743">
        <w:rPr>
          <w:rFonts w:ascii="Arial" w:hAnsi="Arial" w:cs="Arial"/>
          <w:szCs w:val="32"/>
          <w:lang w:val="en-US"/>
        </w:rPr>
        <w:lastRenderedPageBreak/>
        <w:t>At present, the Department has invited the Local Governments and Community Members to have a say on some or all of the reform areas</w:t>
      </w:r>
      <w:r>
        <w:rPr>
          <w:rFonts w:ascii="Arial" w:hAnsi="Arial" w:cs="Arial"/>
          <w:szCs w:val="32"/>
          <w:lang w:val="en-US"/>
        </w:rPr>
        <w:t xml:space="preserve"> by completing online surveys on the Department’s website. The surveys are open until </w:t>
      </w:r>
      <w:r>
        <w:rPr>
          <w:rFonts w:ascii="Arial" w:hAnsi="Arial" w:cs="Arial"/>
          <w:b/>
          <w:szCs w:val="32"/>
          <w:lang w:val="en-US"/>
        </w:rPr>
        <w:t>31 March 2019.</w:t>
      </w:r>
    </w:p>
    <w:p w14:paraId="6E546B8F" w14:textId="77777777" w:rsidR="00370E02" w:rsidRPr="004B021C" w:rsidRDefault="00370E02" w:rsidP="00370E02">
      <w:pPr>
        <w:jc w:val="both"/>
        <w:rPr>
          <w:rFonts w:ascii="Arial" w:hAnsi="Arial" w:cs="Arial"/>
          <w:szCs w:val="32"/>
          <w:lang w:val="en-US"/>
        </w:rPr>
      </w:pPr>
    </w:p>
    <w:p w14:paraId="37AF4E20" w14:textId="646D9F88" w:rsidR="00370E02" w:rsidRDefault="00370E02" w:rsidP="00370E02">
      <w:pPr>
        <w:jc w:val="both"/>
        <w:rPr>
          <w:rFonts w:ascii="Arial" w:hAnsi="Arial" w:cs="Arial"/>
          <w:szCs w:val="32"/>
          <w:lang w:val="en-US"/>
        </w:rPr>
      </w:pPr>
      <w:r>
        <w:rPr>
          <w:rFonts w:ascii="Arial" w:hAnsi="Arial" w:cs="Arial"/>
          <w:szCs w:val="32"/>
          <w:lang w:val="en-US"/>
        </w:rPr>
        <w:t xml:space="preserve">Accordingly, to make submission process efficient and to ensure the set deadline is met, the Director Corporate and Strategy organised </w:t>
      </w:r>
      <w:r w:rsidR="00F42F00">
        <w:rPr>
          <w:rFonts w:ascii="Arial" w:hAnsi="Arial" w:cs="Arial"/>
          <w:szCs w:val="32"/>
          <w:lang w:val="en-US"/>
        </w:rPr>
        <w:t>two</w:t>
      </w:r>
      <w:r>
        <w:rPr>
          <w:rFonts w:ascii="Arial" w:hAnsi="Arial" w:cs="Arial"/>
          <w:szCs w:val="32"/>
          <w:lang w:val="en-US"/>
        </w:rPr>
        <w:t xml:space="preserve"> Councillor Briefing sessions to compile a collated submission of Elected Members on behalf of the City. The purpose of these sessions was to involve Elected Members in the submission process and have their say in the Phase 2 of the Local Government Act 1995 review project.</w:t>
      </w:r>
    </w:p>
    <w:p w14:paraId="5B550128" w14:textId="77777777" w:rsidR="00370E02" w:rsidRDefault="00370E02" w:rsidP="00370E02">
      <w:pPr>
        <w:jc w:val="both"/>
        <w:rPr>
          <w:rFonts w:ascii="Arial" w:hAnsi="Arial" w:cs="Arial"/>
          <w:szCs w:val="32"/>
          <w:lang w:val="en-US"/>
        </w:rPr>
      </w:pPr>
    </w:p>
    <w:p w14:paraId="671A4C12" w14:textId="25A1019C" w:rsidR="00370E02" w:rsidRDefault="00370E02" w:rsidP="00370E02">
      <w:pPr>
        <w:jc w:val="both"/>
        <w:rPr>
          <w:rFonts w:ascii="Arial" w:hAnsi="Arial" w:cs="Arial"/>
          <w:szCs w:val="32"/>
          <w:lang w:val="en-US"/>
        </w:rPr>
      </w:pPr>
      <w:r>
        <w:rPr>
          <w:rFonts w:ascii="Arial" w:hAnsi="Arial" w:cs="Arial"/>
          <w:szCs w:val="32"/>
          <w:lang w:val="en-US"/>
        </w:rPr>
        <w:t xml:space="preserve">The Councillor Briefing Sessions were held on 11 February 2019 and 27 February 2019. The survey questionnaire for all </w:t>
      </w:r>
      <w:r w:rsidR="00F42F00">
        <w:rPr>
          <w:rFonts w:ascii="Arial" w:hAnsi="Arial" w:cs="Arial"/>
          <w:szCs w:val="32"/>
          <w:lang w:val="en-US"/>
        </w:rPr>
        <w:t>nine</w:t>
      </w:r>
      <w:r>
        <w:rPr>
          <w:rFonts w:ascii="Arial" w:hAnsi="Arial" w:cs="Arial"/>
          <w:szCs w:val="32"/>
          <w:lang w:val="en-US"/>
        </w:rPr>
        <w:t xml:space="preserve"> topics were completed based on the responses provided by the Elected Members. </w:t>
      </w:r>
    </w:p>
    <w:p w14:paraId="76E547FF" w14:textId="77777777" w:rsidR="00370E02" w:rsidRDefault="00370E02" w:rsidP="00370E02">
      <w:pPr>
        <w:jc w:val="both"/>
        <w:rPr>
          <w:rFonts w:ascii="Arial" w:hAnsi="Arial" w:cs="Arial"/>
          <w:szCs w:val="32"/>
          <w:lang w:val="en-US"/>
        </w:rPr>
      </w:pPr>
    </w:p>
    <w:p w14:paraId="5507EC55" w14:textId="0DEF44E3" w:rsidR="00370E02" w:rsidRDefault="00370E02" w:rsidP="00370E02">
      <w:pPr>
        <w:jc w:val="both"/>
        <w:rPr>
          <w:rFonts w:ascii="Arial" w:hAnsi="Arial" w:cs="Arial"/>
          <w:szCs w:val="32"/>
          <w:lang w:val="en-US"/>
        </w:rPr>
      </w:pPr>
      <w:r>
        <w:rPr>
          <w:rFonts w:ascii="Arial" w:hAnsi="Arial" w:cs="Arial"/>
          <w:szCs w:val="32"/>
          <w:lang w:val="en-US"/>
        </w:rPr>
        <w:t xml:space="preserve">Before finalising </w:t>
      </w:r>
      <w:r w:rsidR="00A75510">
        <w:rPr>
          <w:rFonts w:ascii="Arial" w:hAnsi="Arial" w:cs="Arial"/>
          <w:szCs w:val="32"/>
          <w:lang w:val="en-US"/>
        </w:rPr>
        <w:t xml:space="preserve">the </w:t>
      </w:r>
      <w:r>
        <w:rPr>
          <w:rFonts w:ascii="Arial" w:hAnsi="Arial" w:cs="Arial"/>
          <w:szCs w:val="32"/>
          <w:lang w:val="en-US"/>
        </w:rPr>
        <w:t xml:space="preserve">submission, the collated responses to the survey questionnaires were circulated to the Elected Members on 1 March 2019 for the final comments. </w:t>
      </w:r>
    </w:p>
    <w:p w14:paraId="2C026BE5" w14:textId="77777777" w:rsidR="00370E02" w:rsidRDefault="00370E02" w:rsidP="00370E02">
      <w:pPr>
        <w:jc w:val="both"/>
        <w:rPr>
          <w:rFonts w:ascii="Arial" w:hAnsi="Arial" w:cs="Arial"/>
          <w:szCs w:val="32"/>
          <w:lang w:val="en-US"/>
        </w:rPr>
      </w:pPr>
    </w:p>
    <w:p w14:paraId="73F2030F" w14:textId="2BD8A1B4" w:rsidR="00370E02" w:rsidRDefault="00370E02" w:rsidP="00370E02">
      <w:pPr>
        <w:jc w:val="both"/>
        <w:rPr>
          <w:rFonts w:ascii="Arial" w:hAnsi="Arial" w:cs="Arial"/>
          <w:szCs w:val="32"/>
          <w:lang w:val="en-US"/>
        </w:rPr>
      </w:pPr>
      <w:r>
        <w:rPr>
          <w:rFonts w:ascii="Arial" w:hAnsi="Arial" w:cs="Arial"/>
          <w:szCs w:val="32"/>
          <w:lang w:val="en-US"/>
        </w:rPr>
        <w:t xml:space="preserve">The final collated submission is attached with report for the endorsement by Council. </w:t>
      </w:r>
    </w:p>
    <w:p w14:paraId="266C529B" w14:textId="77777777" w:rsidR="00370E02" w:rsidRDefault="00370E02" w:rsidP="00370E02">
      <w:pPr>
        <w:jc w:val="both"/>
        <w:rPr>
          <w:rFonts w:ascii="Arial" w:hAnsi="Arial" w:cs="Arial"/>
          <w:szCs w:val="32"/>
          <w:lang w:val="en-US"/>
        </w:rPr>
      </w:pPr>
    </w:p>
    <w:p w14:paraId="24A9DD66" w14:textId="77777777" w:rsidR="00370E02" w:rsidRPr="00AD73CC" w:rsidRDefault="00370E02" w:rsidP="00370E02">
      <w:pPr>
        <w:jc w:val="both"/>
        <w:rPr>
          <w:rFonts w:ascii="Arial" w:hAnsi="Arial" w:cs="Arial"/>
          <w:b/>
          <w:szCs w:val="32"/>
          <w:lang w:val="en-US"/>
        </w:rPr>
      </w:pPr>
      <w:r w:rsidRPr="00AD73CC">
        <w:rPr>
          <w:rFonts w:ascii="Arial" w:hAnsi="Arial" w:cs="Arial"/>
          <w:b/>
          <w:szCs w:val="32"/>
          <w:lang w:val="en-US"/>
        </w:rPr>
        <w:t>Key Relevant Previous Council Decisions:</w:t>
      </w:r>
    </w:p>
    <w:p w14:paraId="239F6AC6" w14:textId="77777777" w:rsidR="00370E02" w:rsidRPr="00AD73CC" w:rsidRDefault="00370E02" w:rsidP="00370E02">
      <w:pPr>
        <w:jc w:val="both"/>
        <w:rPr>
          <w:rFonts w:ascii="Arial" w:hAnsi="Arial" w:cs="Arial"/>
          <w:szCs w:val="32"/>
          <w:lang w:val="en-US"/>
        </w:rPr>
      </w:pPr>
    </w:p>
    <w:p w14:paraId="35CFE3CE" w14:textId="77777777" w:rsidR="00370E02" w:rsidRPr="00AD73CC" w:rsidRDefault="00370E02" w:rsidP="00370E02">
      <w:pPr>
        <w:jc w:val="both"/>
        <w:rPr>
          <w:rFonts w:ascii="Arial" w:hAnsi="Arial" w:cs="Arial"/>
          <w:szCs w:val="32"/>
          <w:lang w:val="en-US"/>
        </w:rPr>
      </w:pPr>
      <w:r>
        <w:rPr>
          <w:rFonts w:ascii="Arial" w:hAnsi="Arial" w:cs="Arial"/>
          <w:szCs w:val="32"/>
          <w:lang w:val="en-US"/>
        </w:rPr>
        <w:t>Nil.</w:t>
      </w:r>
    </w:p>
    <w:p w14:paraId="03632052" w14:textId="30C04EE2" w:rsidR="00370E02" w:rsidRDefault="00370E02" w:rsidP="00370E02">
      <w:pPr>
        <w:jc w:val="both"/>
        <w:rPr>
          <w:rFonts w:ascii="Arial" w:hAnsi="Arial" w:cs="Arial"/>
          <w:szCs w:val="32"/>
          <w:lang w:val="en-US"/>
        </w:rPr>
      </w:pPr>
    </w:p>
    <w:p w14:paraId="0CDB8C09" w14:textId="77777777" w:rsidR="00370E02" w:rsidRPr="00AD73CC" w:rsidRDefault="00370E02" w:rsidP="00370E02">
      <w:pPr>
        <w:jc w:val="both"/>
        <w:rPr>
          <w:rFonts w:ascii="Arial" w:hAnsi="Arial" w:cs="Arial"/>
          <w:b/>
          <w:sz w:val="28"/>
          <w:szCs w:val="32"/>
          <w:lang w:val="en-US"/>
        </w:rPr>
      </w:pPr>
      <w:r w:rsidRPr="00AD73CC">
        <w:rPr>
          <w:rFonts w:ascii="Arial" w:hAnsi="Arial" w:cs="Arial"/>
          <w:b/>
          <w:sz w:val="28"/>
          <w:szCs w:val="32"/>
          <w:lang w:val="en-US"/>
        </w:rPr>
        <w:t>Consultation</w:t>
      </w:r>
    </w:p>
    <w:p w14:paraId="5D97E91E" w14:textId="77777777" w:rsidR="00370E02" w:rsidRDefault="00370E02" w:rsidP="00370E02">
      <w:pPr>
        <w:jc w:val="both"/>
        <w:rPr>
          <w:rFonts w:ascii="Arial" w:hAnsi="Arial" w:cs="Arial"/>
          <w:szCs w:val="32"/>
          <w:highlight w:val="yellow"/>
          <w:lang w:val="en-US"/>
        </w:rPr>
      </w:pPr>
    </w:p>
    <w:p w14:paraId="27D7186A" w14:textId="77777777" w:rsidR="00370E02" w:rsidRDefault="00370E02" w:rsidP="00370E02">
      <w:pPr>
        <w:jc w:val="both"/>
        <w:rPr>
          <w:rFonts w:ascii="Arial" w:hAnsi="Arial" w:cs="Arial"/>
          <w:szCs w:val="32"/>
          <w:lang w:val="en-US"/>
        </w:rPr>
      </w:pPr>
      <w:r>
        <w:rPr>
          <w:rFonts w:ascii="Arial" w:hAnsi="Arial" w:cs="Arial"/>
          <w:szCs w:val="32"/>
          <w:lang w:val="en-US"/>
        </w:rPr>
        <w:t>The submission for Phase 2 was discussed and evaluated at a Councillor Briefing Sessions on 11 February 2019 and 27 February 2019. Further, regular updates were provided to the Elected Members by the Director Corporate and Strategy.</w:t>
      </w:r>
    </w:p>
    <w:p w14:paraId="01D05F4C" w14:textId="77777777" w:rsidR="00370E02" w:rsidRPr="00AD73CC" w:rsidRDefault="00370E02" w:rsidP="00370E02">
      <w:pPr>
        <w:jc w:val="both"/>
        <w:rPr>
          <w:rFonts w:ascii="Arial" w:hAnsi="Arial" w:cs="Arial"/>
          <w:szCs w:val="32"/>
          <w:lang w:val="en-US"/>
        </w:rPr>
      </w:pPr>
    </w:p>
    <w:p w14:paraId="31E49058" w14:textId="77777777" w:rsidR="00370E02" w:rsidRPr="00AD73CC" w:rsidRDefault="00370E02" w:rsidP="00370E02">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2882607B" w14:textId="77777777" w:rsidR="00370E02" w:rsidRPr="00AD73CC" w:rsidRDefault="00370E02" w:rsidP="00370E02">
      <w:pPr>
        <w:jc w:val="both"/>
        <w:rPr>
          <w:rFonts w:ascii="Arial" w:hAnsi="Arial" w:cs="Arial"/>
          <w:b/>
          <w:szCs w:val="32"/>
          <w:lang w:val="en-US"/>
        </w:rPr>
      </w:pPr>
    </w:p>
    <w:p w14:paraId="2CBC175E" w14:textId="77777777" w:rsidR="00370E02" w:rsidRPr="00AD73CC" w:rsidRDefault="00370E02" w:rsidP="00370E02">
      <w:pPr>
        <w:jc w:val="both"/>
        <w:rPr>
          <w:rFonts w:ascii="Arial" w:hAnsi="Arial" w:cs="Arial"/>
          <w:szCs w:val="32"/>
          <w:lang w:val="en-US"/>
        </w:rPr>
      </w:pPr>
      <w:r>
        <w:rPr>
          <w:rFonts w:ascii="Arial" w:hAnsi="Arial" w:cs="Arial"/>
          <w:szCs w:val="32"/>
          <w:lang w:val="en-US"/>
        </w:rPr>
        <w:t>Nil.</w:t>
      </w:r>
    </w:p>
    <w:p w14:paraId="46D92BF8" w14:textId="77777777" w:rsidR="00370E02" w:rsidRPr="00AD73CC" w:rsidRDefault="00370E02" w:rsidP="00370E02">
      <w:pPr>
        <w:jc w:val="both"/>
        <w:rPr>
          <w:rFonts w:ascii="Arial" w:hAnsi="Arial" w:cs="Arial"/>
          <w:b/>
          <w:szCs w:val="32"/>
          <w:lang w:val="en-US"/>
        </w:rPr>
      </w:pPr>
    </w:p>
    <w:p w14:paraId="14789320" w14:textId="77777777" w:rsidR="00370E02" w:rsidRDefault="00370E02" w:rsidP="00370E02">
      <w:pPr>
        <w:jc w:val="both"/>
        <w:rPr>
          <w:rFonts w:ascii="Arial" w:hAnsi="Arial" w:cs="Arial"/>
          <w:szCs w:val="24"/>
        </w:rPr>
      </w:pPr>
    </w:p>
    <w:p w14:paraId="17E86671" w14:textId="77777777" w:rsidR="00370E02" w:rsidRPr="00370E02" w:rsidRDefault="00370E02" w:rsidP="00370E02">
      <w:pPr>
        <w:rPr>
          <w:rFonts w:ascii="Arial" w:hAnsi="Arial" w:cs="Arial"/>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6" w:name="_Toc267402111"/>
      <w:r>
        <w:rPr>
          <w:rFonts w:ascii="Arial" w:hAnsi="Arial" w:cs="Arial"/>
          <w:caps w:val="0"/>
          <w:sz w:val="24"/>
          <w:szCs w:val="24"/>
          <w:u w:val="none"/>
        </w:rPr>
        <w:br w:type="page"/>
      </w:r>
      <w:bookmarkStart w:id="67" w:name="_Toc4750733"/>
      <w:r w:rsidR="00012C59" w:rsidRPr="009E6115">
        <w:rPr>
          <w:rFonts w:ascii="Arial" w:hAnsi="Arial" w:cs="Arial"/>
          <w:caps w:val="0"/>
          <w:sz w:val="24"/>
          <w:szCs w:val="24"/>
          <w:u w:val="none"/>
        </w:rPr>
        <w:lastRenderedPageBreak/>
        <w:t>Elected Members Notices of Motions of Which Previous Notice Has Been Given</w:t>
      </w:r>
      <w:bookmarkEnd w:id="66"/>
      <w:bookmarkEnd w:id="67"/>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23F6394" w:rsidR="00012C59"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04DC1982" w14:textId="0ACB43B5" w:rsidR="00367E4D" w:rsidRDefault="00367E4D" w:rsidP="006053A2">
      <w:pPr>
        <w:tabs>
          <w:tab w:val="left" w:pos="1440"/>
          <w:tab w:val="left" w:pos="2410"/>
          <w:tab w:val="left" w:pos="2977"/>
          <w:tab w:val="right" w:pos="8505"/>
        </w:tabs>
        <w:jc w:val="both"/>
        <w:rPr>
          <w:rFonts w:ascii="Arial" w:hAnsi="Arial" w:cs="Arial"/>
          <w:sz w:val="22"/>
          <w:szCs w:val="24"/>
        </w:rPr>
      </w:pPr>
    </w:p>
    <w:p w14:paraId="32F12210" w14:textId="5999D2A5" w:rsidR="00367E4D" w:rsidRPr="009E6115" w:rsidRDefault="00367E4D" w:rsidP="006053A2">
      <w:pPr>
        <w:tabs>
          <w:tab w:val="left" w:pos="1440"/>
          <w:tab w:val="left" w:pos="2410"/>
          <w:tab w:val="left" w:pos="2977"/>
          <w:tab w:val="right" w:pos="8505"/>
        </w:tabs>
        <w:jc w:val="both"/>
        <w:rPr>
          <w:rFonts w:ascii="Arial" w:hAnsi="Arial" w:cs="Arial"/>
          <w:sz w:val="22"/>
          <w:szCs w:val="24"/>
        </w:rPr>
      </w:pPr>
      <w:r>
        <w:rPr>
          <w:rFonts w:ascii="Arial" w:hAnsi="Arial" w:cs="Arial"/>
          <w:sz w:val="22"/>
          <w:szCs w:val="24"/>
        </w:rPr>
        <w:t>Nil.</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B4" w14:textId="46BBE0D0"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8" w:name="_Toc267402117"/>
      <w:bookmarkStart w:id="69" w:name="_Toc4750734"/>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68"/>
      <w:r w:rsidR="005E7795">
        <w:rPr>
          <w:rFonts w:ascii="Arial" w:hAnsi="Arial" w:cs="Arial"/>
          <w:caps w:val="0"/>
          <w:sz w:val="24"/>
          <w:szCs w:val="24"/>
          <w:u w:val="none"/>
        </w:rPr>
        <w:t>23 April 2019</w:t>
      </w:r>
      <w:bookmarkEnd w:id="69"/>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7962D91C"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E7795">
        <w:rPr>
          <w:rFonts w:ascii="Arial" w:hAnsi="Arial" w:cs="Arial"/>
          <w:szCs w:val="24"/>
        </w:rPr>
        <w:t>23 April 2019</w:t>
      </w:r>
      <w:r w:rsidRPr="009E6115">
        <w:rPr>
          <w:rFonts w:ascii="Arial" w:hAnsi="Arial" w:cs="Arial"/>
          <w:szCs w:val="24"/>
        </w:rPr>
        <w:t xml:space="preserve"> to be tabled at this point in accordance with Clause 3.9(2) of Council’s Local Law Relating to Standing Orders.</w:t>
      </w:r>
    </w:p>
    <w:p w14:paraId="60300DF7" w14:textId="2E94B43E" w:rsidR="003A2378" w:rsidRDefault="003A2378" w:rsidP="006053A2">
      <w:pPr>
        <w:tabs>
          <w:tab w:val="left" w:pos="1440"/>
          <w:tab w:val="left" w:pos="2410"/>
          <w:tab w:val="left" w:pos="2977"/>
          <w:tab w:val="right" w:pos="8505"/>
        </w:tabs>
        <w:jc w:val="both"/>
        <w:rPr>
          <w:rFonts w:ascii="Arial" w:hAnsi="Arial" w:cs="Arial"/>
          <w:szCs w:val="24"/>
        </w:rPr>
      </w:pPr>
    </w:p>
    <w:p w14:paraId="19D37D80" w14:textId="02EA1120" w:rsidR="003A2378" w:rsidRPr="009E6115" w:rsidRDefault="003A2378" w:rsidP="006053A2">
      <w:pPr>
        <w:tabs>
          <w:tab w:val="left" w:pos="1440"/>
          <w:tab w:val="left" w:pos="2410"/>
          <w:tab w:val="left" w:pos="2977"/>
          <w:tab w:val="right" w:pos="8505"/>
        </w:tabs>
        <w:jc w:val="both"/>
        <w:rPr>
          <w:rFonts w:ascii="Arial" w:hAnsi="Arial" w:cs="Arial"/>
          <w:szCs w:val="24"/>
        </w:rPr>
      </w:pPr>
      <w:r>
        <w:rPr>
          <w:rFonts w:ascii="Arial" w:hAnsi="Arial" w:cs="Arial"/>
          <w:szCs w:val="24"/>
        </w:rPr>
        <w:t>Nil.</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9C98C3B" w14:textId="77777777" w:rsidR="00FE198A" w:rsidRDefault="00FE198A">
      <w:pPr>
        <w:rPr>
          <w:rFonts w:ascii="Arial" w:hAnsi="Arial" w:cs="Arial"/>
          <w:b/>
          <w:kern w:val="28"/>
          <w:szCs w:val="24"/>
        </w:rPr>
      </w:pPr>
      <w:r>
        <w:rPr>
          <w:rFonts w:ascii="Arial" w:hAnsi="Arial" w:cs="Arial"/>
          <w:caps/>
          <w:szCs w:val="24"/>
        </w:rPr>
        <w:br w:type="page"/>
      </w:r>
    </w:p>
    <w:p w14:paraId="200BC0BB" w14:textId="639582D8"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0" w:name="_Toc4750735"/>
      <w:r w:rsidRPr="00180419">
        <w:rPr>
          <w:rFonts w:ascii="Arial" w:hAnsi="Arial" w:cs="Arial"/>
          <w:caps w:val="0"/>
          <w:sz w:val="24"/>
          <w:szCs w:val="24"/>
          <w:u w:val="none"/>
        </w:rPr>
        <w:lastRenderedPageBreak/>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0"/>
    </w:p>
    <w:p w14:paraId="200BC0BC" w14:textId="26204E00" w:rsidR="00D05D60" w:rsidRDefault="00A67A63" w:rsidP="00765E9D">
      <w:pPr>
        <w:tabs>
          <w:tab w:val="left" w:pos="720"/>
          <w:tab w:val="left" w:pos="1440"/>
          <w:tab w:val="left" w:pos="2410"/>
          <w:tab w:val="left" w:pos="2977"/>
          <w:tab w:val="right" w:pos="8505"/>
        </w:tabs>
        <w:ind w:left="720"/>
        <w:jc w:val="both"/>
        <w:rPr>
          <w:rFonts w:ascii="Arial" w:hAnsi="Arial" w:cs="Arial"/>
          <w:szCs w:val="24"/>
        </w:rPr>
      </w:pPr>
      <w:r>
        <w:rPr>
          <w:rFonts w:ascii="Arial" w:hAnsi="Arial" w:cs="Arial"/>
          <w:b/>
          <w:noProof/>
          <w:sz w:val="28"/>
          <w:szCs w:val="32"/>
          <w:lang w:val="en-US"/>
        </w:rPr>
        <mc:AlternateContent>
          <mc:Choice Requires="wps">
            <w:drawing>
              <wp:anchor distT="0" distB="0" distL="114300" distR="114300" simplePos="0" relativeHeight="251703296" behindDoc="1" locked="0" layoutInCell="1" allowOverlap="1" wp14:anchorId="5C4DFE74" wp14:editId="38A660ED">
                <wp:simplePos x="0" y="0"/>
                <wp:positionH relativeFrom="column">
                  <wp:posOffset>-1724</wp:posOffset>
                </wp:positionH>
                <wp:positionV relativeFrom="paragraph">
                  <wp:posOffset>173083</wp:posOffset>
                </wp:positionV>
                <wp:extent cx="5314315" cy="1248228"/>
                <wp:effectExtent l="0" t="0" r="635" b="9525"/>
                <wp:wrapNone/>
                <wp:docPr id="26" name="Rectangle 26"/>
                <wp:cNvGraphicFramePr/>
                <a:graphic xmlns:a="http://schemas.openxmlformats.org/drawingml/2006/main">
                  <a:graphicData uri="http://schemas.microsoft.com/office/word/2010/wordprocessingShape">
                    <wps:wsp>
                      <wps:cNvSpPr/>
                      <wps:spPr>
                        <a:xfrm>
                          <a:off x="0" y="0"/>
                          <a:ext cx="5314315" cy="12482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2422" id="Rectangle 26" o:spid="_x0000_s1026" style="position:absolute;margin-left:-.15pt;margin-top:13.65pt;width:418.45pt;height:98.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" fillcolor="#d8d8d8 [2732]" stroked="f" strokeweight="2pt"/>
            </w:pict>
          </mc:Fallback>
        </mc:AlternateContent>
      </w:r>
    </w:p>
    <w:p w14:paraId="1B1FD93A" w14:textId="4AEAA09C" w:rsidR="00BF0372" w:rsidRPr="006D752D" w:rsidRDefault="00BF0372"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2FDD4323" w14:textId="4BF2FA48" w:rsidR="00BF0372" w:rsidRDefault="00BF0372"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43786D87" w14:textId="7E0EB7EB" w:rsidR="00BF0372" w:rsidRDefault="00BF0372" w:rsidP="00D803F3">
      <w:pPr>
        <w:jc w:val="both"/>
        <w:rPr>
          <w:rFonts w:ascii="Arial" w:hAnsi="Arial" w:cs="Arial"/>
          <w:szCs w:val="24"/>
        </w:rPr>
      </w:pPr>
    </w:p>
    <w:p w14:paraId="15B2B772" w14:textId="24003FBA" w:rsidR="00BF0372" w:rsidRPr="00BF0372" w:rsidRDefault="00BF0372" w:rsidP="00D803F3">
      <w:pPr>
        <w:jc w:val="both"/>
        <w:rPr>
          <w:rFonts w:ascii="Arial" w:hAnsi="Arial" w:cs="Arial"/>
          <w:b/>
          <w:szCs w:val="24"/>
        </w:rPr>
      </w:pPr>
      <w:r w:rsidRPr="00BF0372">
        <w:rPr>
          <w:rFonts w:ascii="Arial" w:hAnsi="Arial" w:cs="Arial"/>
          <w:b/>
          <w:szCs w:val="24"/>
        </w:rPr>
        <w:t>That the following item be accepted as urgent business.</w:t>
      </w:r>
    </w:p>
    <w:p w14:paraId="566570FA" w14:textId="77777777" w:rsidR="00BF0372" w:rsidRPr="006D752D" w:rsidRDefault="00BF0372" w:rsidP="00D803F3">
      <w:pPr>
        <w:jc w:val="both"/>
        <w:rPr>
          <w:rFonts w:ascii="Arial" w:hAnsi="Arial" w:cs="Arial"/>
          <w:szCs w:val="24"/>
        </w:rPr>
      </w:pPr>
    </w:p>
    <w:p w14:paraId="1DC92309" w14:textId="0FB6F043" w:rsidR="00BF0372" w:rsidRDefault="00BF0372" w:rsidP="00D803F3">
      <w:pPr>
        <w:jc w:val="right"/>
        <w:rPr>
          <w:rFonts w:ascii="Arial" w:hAnsi="Arial" w:cs="Arial"/>
          <w:b/>
          <w:szCs w:val="24"/>
        </w:rPr>
      </w:pPr>
      <w:r w:rsidRPr="006D752D">
        <w:rPr>
          <w:rFonts w:ascii="Arial" w:hAnsi="Arial" w:cs="Arial"/>
          <w:b/>
          <w:szCs w:val="24"/>
        </w:rPr>
        <w:t xml:space="preserve">CARRIED </w:t>
      </w:r>
      <w:r>
        <w:rPr>
          <w:rFonts w:ascii="Arial" w:hAnsi="Arial" w:cs="Arial"/>
          <w:b/>
          <w:szCs w:val="24"/>
        </w:rPr>
        <w:t>9/1</w:t>
      </w:r>
    </w:p>
    <w:p w14:paraId="62C9BFC5" w14:textId="15734722" w:rsidR="00AD503B" w:rsidRPr="006D752D" w:rsidRDefault="00AD503B" w:rsidP="00D803F3">
      <w:pPr>
        <w:jc w:val="right"/>
        <w:rPr>
          <w:rFonts w:ascii="Arial" w:hAnsi="Arial" w:cs="Arial"/>
          <w:b/>
          <w:szCs w:val="24"/>
        </w:rPr>
      </w:pPr>
      <w:r w:rsidRPr="006D752D">
        <w:rPr>
          <w:rFonts w:ascii="Arial" w:hAnsi="Arial" w:cs="Arial"/>
          <w:b/>
          <w:szCs w:val="24"/>
        </w:rPr>
        <w:t xml:space="preserve"> (Against: Cr. </w:t>
      </w:r>
      <w:r>
        <w:rPr>
          <w:rFonts w:ascii="Arial" w:hAnsi="Arial" w:cs="Arial"/>
          <w:b/>
          <w:szCs w:val="24"/>
        </w:rPr>
        <w:t>Smyth</w:t>
      </w:r>
      <w:r w:rsidRPr="006D752D">
        <w:rPr>
          <w:rFonts w:ascii="Arial" w:hAnsi="Arial" w:cs="Arial"/>
          <w:b/>
          <w:szCs w:val="24"/>
        </w:rPr>
        <w:t>)</w:t>
      </w:r>
    </w:p>
    <w:p w14:paraId="782BE472" w14:textId="135D76A2" w:rsidR="00BF0372" w:rsidRPr="006D752D" w:rsidRDefault="00BF0372" w:rsidP="00D803F3">
      <w:pPr>
        <w:jc w:val="right"/>
        <w:rPr>
          <w:rFonts w:ascii="Arial" w:hAnsi="Arial" w:cs="Arial"/>
          <w:b/>
          <w:szCs w:val="24"/>
        </w:rPr>
      </w:pPr>
    </w:p>
    <w:p w14:paraId="15F6CEBF" w14:textId="419C1008" w:rsidR="00BF0372" w:rsidRPr="00180419" w:rsidRDefault="00BF0372" w:rsidP="00765E9D">
      <w:pPr>
        <w:tabs>
          <w:tab w:val="left" w:pos="720"/>
          <w:tab w:val="left" w:pos="1440"/>
          <w:tab w:val="left" w:pos="2410"/>
          <w:tab w:val="left" w:pos="2977"/>
          <w:tab w:val="right" w:pos="8505"/>
        </w:tabs>
        <w:ind w:left="720"/>
        <w:jc w:val="both"/>
        <w:rPr>
          <w:rFonts w:ascii="Arial" w:hAnsi="Arial" w:cs="Arial"/>
          <w:szCs w:val="24"/>
        </w:rPr>
      </w:pPr>
      <w:bookmarkStart w:id="71" w:name="_GoBack"/>
      <w:bookmarkEnd w:id="71"/>
    </w:p>
    <w:p w14:paraId="692166C6" w14:textId="21A63854" w:rsidR="00AC1D39" w:rsidRPr="004C6E1B" w:rsidRDefault="00AC1D39" w:rsidP="004C6E1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2" w:name="_Toc4750736"/>
      <w:bookmarkStart w:id="73" w:name="OLE_LINK10"/>
      <w:bookmarkStart w:id="74" w:name="OLE_LINK11"/>
      <w:r w:rsidRPr="004C6E1B">
        <w:rPr>
          <w:rFonts w:ascii="Arial" w:hAnsi="Arial" w:cs="Arial"/>
          <w:sz w:val="24"/>
          <w:szCs w:val="24"/>
          <w:u w:val="none"/>
        </w:rPr>
        <w:t xml:space="preserve">Deputy Mayor Hassell </w:t>
      </w:r>
      <w:r w:rsidR="00FE198A">
        <w:rPr>
          <w:rFonts w:ascii="Arial" w:hAnsi="Arial" w:cs="Arial"/>
          <w:sz w:val="24"/>
          <w:szCs w:val="24"/>
          <w:u w:val="none"/>
        </w:rPr>
        <w:t xml:space="preserve">– Notice of Motion </w:t>
      </w:r>
      <w:r w:rsidR="009F520D" w:rsidRPr="004C6E1B">
        <w:rPr>
          <w:rFonts w:ascii="Arial" w:hAnsi="Arial" w:cs="Arial"/>
          <w:sz w:val="24"/>
          <w:szCs w:val="24"/>
          <w:u w:val="none"/>
        </w:rPr>
        <w:t>–</w:t>
      </w:r>
      <w:r w:rsidRPr="004C6E1B">
        <w:rPr>
          <w:rFonts w:ascii="Arial" w:hAnsi="Arial" w:cs="Arial"/>
          <w:sz w:val="24"/>
          <w:szCs w:val="24"/>
          <w:u w:val="none"/>
        </w:rPr>
        <w:t xml:space="preserve"> </w:t>
      </w:r>
      <w:r w:rsidR="001E2990">
        <w:rPr>
          <w:rFonts w:ascii="Arial" w:hAnsi="Arial" w:cs="Arial"/>
          <w:sz w:val="24"/>
          <w:szCs w:val="24"/>
          <w:u w:val="none"/>
        </w:rPr>
        <w:t>S</w:t>
      </w:r>
      <w:r w:rsidR="001E2990" w:rsidRPr="001E2990">
        <w:rPr>
          <w:rFonts w:ascii="Arial" w:hAnsi="Arial" w:cs="Arial"/>
          <w:sz w:val="24"/>
          <w:szCs w:val="24"/>
          <w:u w:val="none"/>
        </w:rPr>
        <w:t>eeking referral to Parliamentary Committee</w:t>
      </w:r>
      <w:bookmarkEnd w:id="72"/>
    </w:p>
    <w:p w14:paraId="5E627677" w14:textId="307329BB" w:rsidR="00AC1D39" w:rsidRDefault="002734A9" w:rsidP="00AC1D39">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noProof/>
          <w:sz w:val="28"/>
          <w:szCs w:val="32"/>
          <w:lang w:val="en-US"/>
        </w:rPr>
        <mc:AlternateContent>
          <mc:Choice Requires="wps">
            <w:drawing>
              <wp:anchor distT="0" distB="0" distL="114300" distR="114300" simplePos="0" relativeHeight="251705344" behindDoc="1" locked="0" layoutInCell="1" allowOverlap="1" wp14:anchorId="6DFE48FF" wp14:editId="785744B6">
                <wp:simplePos x="0" y="0"/>
                <wp:positionH relativeFrom="column">
                  <wp:posOffset>-48019</wp:posOffset>
                </wp:positionH>
                <wp:positionV relativeFrom="paragraph">
                  <wp:posOffset>128489</wp:posOffset>
                </wp:positionV>
                <wp:extent cx="5356356" cy="1439917"/>
                <wp:effectExtent l="0" t="0" r="0" b="8255"/>
                <wp:wrapNone/>
                <wp:docPr id="27" name="Rectangle 27"/>
                <wp:cNvGraphicFramePr/>
                <a:graphic xmlns:a="http://schemas.openxmlformats.org/drawingml/2006/main">
                  <a:graphicData uri="http://schemas.microsoft.com/office/word/2010/wordprocessingShape">
                    <wps:wsp>
                      <wps:cNvSpPr/>
                      <wps:spPr>
                        <a:xfrm>
                          <a:off x="0" y="0"/>
                          <a:ext cx="5356356" cy="143991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C9D9D" id="Rectangle 27" o:spid="_x0000_s1026" style="position:absolute;margin-left:-3.8pt;margin-top:10.1pt;width:421.75pt;height:113.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" fillcolor="#d8d8d8 [2732]" stroked="f" strokeweight="2pt"/>
            </w:pict>
          </mc:Fallback>
        </mc:AlternateContent>
      </w:r>
    </w:p>
    <w:p w14:paraId="4F2AEA8D" w14:textId="26E16883" w:rsidR="00F44D56" w:rsidRPr="006D752D" w:rsidRDefault="00F44D56" w:rsidP="00D803F3">
      <w:pPr>
        <w:jc w:val="both"/>
        <w:rPr>
          <w:rFonts w:ascii="Arial" w:hAnsi="Arial" w:cs="Arial"/>
          <w:szCs w:val="24"/>
        </w:rPr>
      </w:pPr>
      <w:r w:rsidRPr="006D752D">
        <w:rPr>
          <w:rFonts w:ascii="Arial" w:hAnsi="Arial" w:cs="Arial"/>
          <w:szCs w:val="24"/>
        </w:rPr>
        <w:t xml:space="preserve">Moved – </w:t>
      </w:r>
      <w:r>
        <w:rPr>
          <w:rFonts w:ascii="Arial" w:hAnsi="Arial" w:cs="Arial"/>
          <w:szCs w:val="24"/>
        </w:rPr>
        <w:t>Deputy Mayor Hassell</w:t>
      </w:r>
    </w:p>
    <w:p w14:paraId="3C74FF4F" w14:textId="35F74758" w:rsidR="00F44D56" w:rsidRPr="006D752D" w:rsidRDefault="00F44D56"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de Lacy</w:t>
      </w:r>
    </w:p>
    <w:p w14:paraId="6F735C9A" w14:textId="4FF1D441" w:rsidR="00F44D56" w:rsidRPr="006D752D" w:rsidRDefault="00F44D56" w:rsidP="00D803F3">
      <w:pPr>
        <w:jc w:val="both"/>
        <w:rPr>
          <w:rFonts w:ascii="Arial" w:hAnsi="Arial" w:cs="Arial"/>
          <w:szCs w:val="24"/>
        </w:rPr>
      </w:pPr>
    </w:p>
    <w:p w14:paraId="0B612384" w14:textId="3A86CFF8" w:rsidR="005E7795" w:rsidRDefault="00AC1D39" w:rsidP="00590C86">
      <w:pPr>
        <w:numPr>
          <w:ilvl w:val="12"/>
          <w:numId w:val="0"/>
        </w:numPr>
        <w:tabs>
          <w:tab w:val="right" w:pos="8335"/>
          <w:tab w:val="right" w:pos="8505"/>
        </w:tabs>
        <w:jc w:val="both"/>
        <w:rPr>
          <w:rFonts w:ascii="Arial" w:hAnsi="Arial" w:cs="Arial"/>
          <w:b/>
          <w:szCs w:val="24"/>
        </w:rPr>
      </w:pPr>
      <w:r w:rsidRPr="00AC1D39">
        <w:rPr>
          <w:rFonts w:ascii="Arial" w:hAnsi="Arial" w:cs="Arial"/>
          <w:b/>
          <w:szCs w:val="24"/>
        </w:rPr>
        <w:t>T</w:t>
      </w:r>
      <w:r w:rsidR="003A2378">
        <w:rPr>
          <w:rFonts w:ascii="Arial" w:hAnsi="Arial" w:cs="Arial"/>
          <w:b/>
          <w:szCs w:val="24"/>
        </w:rPr>
        <w:t>hat Council</w:t>
      </w:r>
      <w:r w:rsidR="00590C86">
        <w:rPr>
          <w:rFonts w:ascii="Arial" w:hAnsi="Arial" w:cs="Arial"/>
          <w:b/>
          <w:szCs w:val="24"/>
        </w:rPr>
        <w:t xml:space="preserve"> </w:t>
      </w:r>
      <w:r w:rsidRPr="00590C86">
        <w:rPr>
          <w:rFonts w:ascii="Arial" w:hAnsi="Arial" w:cs="Arial"/>
          <w:b/>
          <w:szCs w:val="24"/>
        </w:rPr>
        <w:t xml:space="preserve">when the current </w:t>
      </w:r>
      <w:r w:rsidR="00A012CE" w:rsidRPr="00590C86">
        <w:rPr>
          <w:rFonts w:ascii="Arial" w:hAnsi="Arial" w:cs="Arial"/>
          <w:b/>
          <w:szCs w:val="24"/>
        </w:rPr>
        <w:t xml:space="preserve">review </w:t>
      </w:r>
      <w:r w:rsidRPr="00590C86">
        <w:rPr>
          <w:rFonts w:ascii="Arial" w:hAnsi="Arial" w:cs="Arial"/>
          <w:b/>
          <w:szCs w:val="24"/>
        </w:rPr>
        <w:t>process is finalised and legislation drafted</w:t>
      </w:r>
      <w:r w:rsidR="005A2377">
        <w:rPr>
          <w:rFonts w:ascii="Arial" w:hAnsi="Arial" w:cs="Arial"/>
          <w:b/>
          <w:szCs w:val="24"/>
        </w:rPr>
        <w:t xml:space="preserve"> </w:t>
      </w:r>
      <w:r w:rsidR="005A2377" w:rsidRPr="00590C86">
        <w:rPr>
          <w:rFonts w:ascii="Arial" w:hAnsi="Arial" w:cs="Arial"/>
          <w:b/>
          <w:szCs w:val="24"/>
        </w:rPr>
        <w:t>requests the Minister</w:t>
      </w:r>
      <w:r w:rsidR="00F41F07">
        <w:rPr>
          <w:rFonts w:ascii="Arial" w:hAnsi="Arial" w:cs="Arial"/>
          <w:b/>
          <w:szCs w:val="24"/>
        </w:rPr>
        <w:t xml:space="preserve"> refer</w:t>
      </w:r>
      <w:r w:rsidRPr="00590C86">
        <w:rPr>
          <w:rFonts w:ascii="Arial" w:hAnsi="Arial" w:cs="Arial"/>
          <w:b/>
          <w:szCs w:val="24"/>
        </w:rPr>
        <w:t xml:space="preserve"> </w:t>
      </w:r>
      <w:r w:rsidR="00F869DB" w:rsidRPr="00590C86">
        <w:rPr>
          <w:rFonts w:ascii="Arial" w:hAnsi="Arial" w:cs="Arial"/>
          <w:b/>
          <w:szCs w:val="24"/>
        </w:rPr>
        <w:t>the legislation</w:t>
      </w:r>
      <w:r w:rsidRPr="00590C86">
        <w:rPr>
          <w:rFonts w:ascii="Arial" w:hAnsi="Arial" w:cs="Arial"/>
          <w:b/>
          <w:szCs w:val="24"/>
        </w:rPr>
        <w:t xml:space="preserve"> to a Parliamentary Committee to allow public hearings and input into the proposed Act.</w:t>
      </w:r>
    </w:p>
    <w:p w14:paraId="4E0BF53E" w14:textId="77777777" w:rsidR="00A67A63" w:rsidRPr="00590C86" w:rsidRDefault="00A67A63" w:rsidP="00590C86">
      <w:pPr>
        <w:numPr>
          <w:ilvl w:val="12"/>
          <w:numId w:val="0"/>
        </w:numPr>
        <w:tabs>
          <w:tab w:val="right" w:pos="8335"/>
          <w:tab w:val="right" w:pos="8505"/>
        </w:tabs>
        <w:jc w:val="both"/>
        <w:rPr>
          <w:rFonts w:ascii="Arial" w:hAnsi="Arial" w:cs="Arial"/>
          <w:b/>
          <w:szCs w:val="24"/>
        </w:rPr>
      </w:pPr>
    </w:p>
    <w:bookmarkEnd w:id="73"/>
    <w:bookmarkEnd w:id="74"/>
    <w:p w14:paraId="3C5A5CD2" w14:textId="4AE54D48" w:rsidR="00975ADE" w:rsidRPr="006D752D" w:rsidRDefault="00975ADE"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6A38EAC9" w14:textId="3641F44E" w:rsidR="00F44D56" w:rsidRDefault="00F44D56" w:rsidP="00A67A63">
      <w:pPr>
        <w:jc w:val="both"/>
        <w:rPr>
          <w:rFonts w:ascii="Arial" w:hAnsi="Arial" w:cs="Arial"/>
          <w:b/>
          <w:szCs w:val="24"/>
        </w:rPr>
      </w:pPr>
    </w:p>
    <w:p w14:paraId="1B462197" w14:textId="77777777" w:rsidR="00A67A63" w:rsidRPr="006D752D" w:rsidRDefault="00A67A63" w:rsidP="00A67A63">
      <w:pPr>
        <w:jc w:val="both"/>
        <w:rPr>
          <w:rFonts w:ascii="Arial" w:hAnsi="Arial" w:cs="Arial"/>
          <w:b/>
          <w:szCs w:val="24"/>
        </w:rPr>
      </w:pPr>
    </w:p>
    <w:p w14:paraId="698B7FDD" w14:textId="4A353EBD" w:rsidR="00FE198A" w:rsidRDefault="00FE198A" w:rsidP="00A67A63">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Justification</w:t>
      </w:r>
    </w:p>
    <w:p w14:paraId="77B4C753" w14:textId="6D4FC638" w:rsidR="00FE198A" w:rsidRDefault="00FE198A" w:rsidP="00FE198A">
      <w:pPr>
        <w:tabs>
          <w:tab w:val="left" w:pos="720"/>
          <w:tab w:val="left" w:pos="1440"/>
          <w:tab w:val="left" w:pos="2410"/>
          <w:tab w:val="left" w:pos="2977"/>
          <w:tab w:val="right" w:pos="8505"/>
        </w:tabs>
        <w:jc w:val="both"/>
        <w:rPr>
          <w:rFonts w:ascii="Arial" w:hAnsi="Arial" w:cs="Arial"/>
          <w:szCs w:val="24"/>
        </w:rPr>
      </w:pPr>
    </w:p>
    <w:p w14:paraId="515849A6" w14:textId="3DD2588B" w:rsidR="00FE198A" w:rsidRDefault="00FE198A" w:rsidP="00BD160A">
      <w:pPr>
        <w:pStyle w:val="ListParagraph"/>
        <w:numPr>
          <w:ilvl w:val="0"/>
          <w:numId w:val="25"/>
        </w:numPr>
        <w:spacing w:after="0" w:line="240" w:lineRule="auto"/>
        <w:ind w:left="567" w:hanging="567"/>
        <w:contextualSpacing w:val="0"/>
        <w:jc w:val="both"/>
        <w:rPr>
          <w:rFonts w:ascii="Arial" w:hAnsi="Arial" w:cs="Arial"/>
          <w:sz w:val="24"/>
          <w:szCs w:val="28"/>
        </w:rPr>
      </w:pPr>
      <w:r w:rsidRPr="00FE198A">
        <w:rPr>
          <w:rFonts w:ascii="Arial" w:hAnsi="Arial" w:cs="Arial"/>
          <w:sz w:val="24"/>
          <w:szCs w:val="28"/>
        </w:rPr>
        <w:t>A few weeks ago, at the behest of His Worship the Mayor I attended a meeting of elected members of councils/shires convened by the Mayor of Cambridge, Kerri Shannon.</w:t>
      </w:r>
    </w:p>
    <w:p w14:paraId="499BB3BF" w14:textId="77777777" w:rsidR="00FE198A" w:rsidRPr="00FE198A" w:rsidRDefault="00FE198A" w:rsidP="00FE198A">
      <w:pPr>
        <w:pStyle w:val="ListParagraph"/>
        <w:spacing w:after="0" w:line="240" w:lineRule="auto"/>
        <w:ind w:left="567" w:hanging="567"/>
        <w:contextualSpacing w:val="0"/>
        <w:jc w:val="both"/>
        <w:rPr>
          <w:rFonts w:ascii="Arial" w:hAnsi="Arial" w:cs="Arial"/>
          <w:sz w:val="24"/>
          <w:szCs w:val="28"/>
        </w:rPr>
      </w:pPr>
    </w:p>
    <w:p w14:paraId="430E4763" w14:textId="754B8BC3" w:rsidR="00FE198A" w:rsidRDefault="00FE198A" w:rsidP="00BD160A">
      <w:pPr>
        <w:pStyle w:val="ListParagraph"/>
        <w:numPr>
          <w:ilvl w:val="0"/>
          <w:numId w:val="25"/>
        </w:numPr>
        <w:spacing w:after="0" w:line="240" w:lineRule="auto"/>
        <w:ind w:left="567" w:hanging="567"/>
        <w:contextualSpacing w:val="0"/>
        <w:jc w:val="both"/>
        <w:rPr>
          <w:rFonts w:ascii="Arial" w:hAnsi="Arial" w:cs="Arial"/>
          <w:sz w:val="24"/>
          <w:szCs w:val="28"/>
        </w:rPr>
      </w:pPr>
      <w:r w:rsidRPr="00FE198A">
        <w:rPr>
          <w:rFonts w:ascii="Arial" w:hAnsi="Arial" w:cs="Arial"/>
          <w:sz w:val="24"/>
          <w:szCs w:val="28"/>
        </w:rPr>
        <w:t>The meeting was attended by ‘representatives’ of councils/shires from far and wide in Western Australia. Following attendance, I reported as follows to Council:</w:t>
      </w:r>
    </w:p>
    <w:p w14:paraId="6E3DAED3" w14:textId="77777777" w:rsidR="00FE198A" w:rsidRPr="00FE198A" w:rsidRDefault="00FE198A" w:rsidP="00FE198A">
      <w:pPr>
        <w:jc w:val="both"/>
        <w:rPr>
          <w:rFonts w:ascii="Arial" w:hAnsi="Arial" w:cs="Arial"/>
          <w:szCs w:val="28"/>
        </w:rPr>
      </w:pPr>
    </w:p>
    <w:p w14:paraId="15D571E4" w14:textId="314BA1DD" w:rsidR="00FE198A" w:rsidRDefault="00FE198A" w:rsidP="00FE198A">
      <w:pPr>
        <w:ind w:left="567"/>
        <w:jc w:val="both"/>
        <w:rPr>
          <w:rFonts w:ascii="Arial" w:hAnsi="Arial" w:cs="Arial"/>
          <w:szCs w:val="28"/>
        </w:rPr>
      </w:pPr>
      <w:r w:rsidRPr="00FE198A">
        <w:rPr>
          <w:rFonts w:ascii="Arial" w:hAnsi="Arial" w:cs="Arial"/>
          <w:szCs w:val="28"/>
        </w:rPr>
        <w:t>In accordance with your request I attended the Elected Members’ Forum on Local Government Reform at the City of Cambridge this evening hosted by Mayor Kerri Shannon.</w:t>
      </w:r>
    </w:p>
    <w:p w14:paraId="3D8D5EB9" w14:textId="77777777" w:rsidR="00FE198A" w:rsidRPr="00FE198A" w:rsidRDefault="00FE198A" w:rsidP="00FE198A">
      <w:pPr>
        <w:ind w:left="720"/>
        <w:jc w:val="both"/>
        <w:rPr>
          <w:rFonts w:ascii="Arial" w:hAnsi="Arial" w:cs="Arial"/>
          <w:szCs w:val="28"/>
        </w:rPr>
      </w:pPr>
    </w:p>
    <w:p w14:paraId="387EF1E6" w14:textId="7377A4F6" w:rsidR="00FE198A" w:rsidRDefault="00FE198A" w:rsidP="00FE198A">
      <w:pPr>
        <w:ind w:left="567"/>
        <w:jc w:val="both"/>
        <w:rPr>
          <w:rFonts w:ascii="Arial" w:hAnsi="Arial" w:cs="Arial"/>
          <w:szCs w:val="28"/>
        </w:rPr>
      </w:pPr>
      <w:r w:rsidRPr="00FE198A">
        <w:rPr>
          <w:rFonts w:ascii="Arial" w:hAnsi="Arial" w:cs="Arial"/>
          <w:szCs w:val="28"/>
        </w:rPr>
        <w:t>It was a surprise package:</w:t>
      </w:r>
    </w:p>
    <w:p w14:paraId="500075B1" w14:textId="77777777" w:rsidR="00FE198A" w:rsidRPr="00FE198A" w:rsidRDefault="00FE198A" w:rsidP="00FE198A">
      <w:pPr>
        <w:ind w:left="720"/>
        <w:jc w:val="both"/>
        <w:rPr>
          <w:rFonts w:ascii="Arial" w:hAnsi="Arial" w:cs="Arial"/>
          <w:szCs w:val="28"/>
        </w:rPr>
      </w:pPr>
    </w:p>
    <w:p w14:paraId="7912D5A0" w14:textId="5396337C" w:rsid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t>About 50 LG people there from all over the State – Pilbara and York to name but two.</w:t>
      </w:r>
    </w:p>
    <w:p w14:paraId="629A497E" w14:textId="61EEAED2" w:rsid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t>Minister’s Private Secretary in attendance for Minister.</w:t>
      </w:r>
    </w:p>
    <w:p w14:paraId="5402560B" w14:textId="32464E58" w:rsid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t>Shadow Minister for LG, Tony Krstevic.</w:t>
      </w:r>
    </w:p>
    <w:p w14:paraId="78ABB3B7" w14:textId="137D8DFC" w:rsid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t xml:space="preserve">An excellent address by Larry Graham, former Labor MP, Member for Pilbara as that and as an Independent. He emphasised that the opportunity for reform of this kind comes but three times per century and we really must pay it attention. I will circulate his speech as soon as I get it. </w:t>
      </w:r>
    </w:p>
    <w:p w14:paraId="2C61D04A" w14:textId="77777777" w:rsidR="00FE198A" w:rsidRPr="00FE198A" w:rsidRDefault="00FE198A" w:rsidP="00FE198A">
      <w:pPr>
        <w:pStyle w:val="ListParagraph"/>
        <w:rPr>
          <w:rFonts w:ascii="Arial" w:eastAsia="Times New Roman" w:hAnsi="Arial" w:cs="Arial"/>
          <w:sz w:val="24"/>
          <w:szCs w:val="28"/>
        </w:rPr>
      </w:pPr>
    </w:p>
    <w:p w14:paraId="6E1A7DDF" w14:textId="435E0796" w:rsid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lastRenderedPageBreak/>
        <w:t>Key points</w:t>
      </w:r>
      <w:r>
        <w:rPr>
          <w:rFonts w:ascii="Arial" w:eastAsia="Times New Roman" w:hAnsi="Arial" w:cs="Arial"/>
          <w:sz w:val="24"/>
          <w:szCs w:val="28"/>
        </w:rPr>
        <w:t>:</w:t>
      </w:r>
    </w:p>
    <w:p w14:paraId="0955D3DF" w14:textId="77777777" w:rsidR="00FE198A" w:rsidRPr="00FE198A" w:rsidRDefault="00FE198A" w:rsidP="00FE198A">
      <w:pPr>
        <w:pStyle w:val="ListParagraph"/>
        <w:spacing w:after="0" w:line="240" w:lineRule="auto"/>
        <w:ind w:left="1134"/>
        <w:contextualSpacing w:val="0"/>
        <w:jc w:val="both"/>
        <w:rPr>
          <w:rFonts w:ascii="Arial" w:eastAsia="Times New Roman" w:hAnsi="Arial" w:cs="Arial"/>
          <w:sz w:val="24"/>
          <w:szCs w:val="28"/>
        </w:rPr>
      </w:pPr>
    </w:p>
    <w:p w14:paraId="095BC0BD" w14:textId="77777777" w:rsidR="00FE198A" w:rsidRPr="00FE198A" w:rsidRDefault="00FE198A" w:rsidP="00BD160A">
      <w:pPr>
        <w:pStyle w:val="ListParagraph"/>
        <w:numPr>
          <w:ilvl w:val="0"/>
          <w:numId w:val="26"/>
        </w:numPr>
        <w:spacing w:after="0" w:line="240" w:lineRule="auto"/>
        <w:ind w:left="1701" w:hanging="567"/>
        <w:contextualSpacing w:val="0"/>
        <w:jc w:val="both"/>
        <w:rPr>
          <w:rFonts w:ascii="Arial" w:eastAsia="Times New Roman" w:hAnsi="Arial" w:cs="Arial"/>
          <w:sz w:val="24"/>
          <w:szCs w:val="28"/>
        </w:rPr>
      </w:pPr>
      <w:r w:rsidRPr="00FE198A">
        <w:rPr>
          <w:rFonts w:ascii="Arial" w:eastAsia="Times New Roman" w:hAnsi="Arial" w:cs="Arial"/>
          <w:sz w:val="24"/>
          <w:szCs w:val="28"/>
        </w:rPr>
        <w:t>The review process is fatally flawed as really is an in-house process – Minister’s people, WALGA, LG professionals – all with an interest to keep position and power.</w:t>
      </w:r>
    </w:p>
    <w:p w14:paraId="1FFDB55B" w14:textId="77777777" w:rsidR="00FE198A" w:rsidRPr="00FE198A" w:rsidRDefault="00FE198A" w:rsidP="00BD160A">
      <w:pPr>
        <w:pStyle w:val="ListParagraph"/>
        <w:numPr>
          <w:ilvl w:val="0"/>
          <w:numId w:val="26"/>
        </w:numPr>
        <w:spacing w:after="0" w:line="240" w:lineRule="auto"/>
        <w:ind w:left="1701" w:hanging="567"/>
        <w:contextualSpacing w:val="0"/>
        <w:jc w:val="both"/>
        <w:rPr>
          <w:rFonts w:ascii="Arial" w:eastAsia="Times New Roman" w:hAnsi="Arial" w:cs="Arial"/>
          <w:sz w:val="24"/>
          <w:szCs w:val="28"/>
        </w:rPr>
      </w:pPr>
      <w:r w:rsidRPr="00FE198A">
        <w:rPr>
          <w:rFonts w:ascii="Arial" w:eastAsia="Times New Roman" w:hAnsi="Arial" w:cs="Arial"/>
          <w:sz w:val="24"/>
          <w:szCs w:val="28"/>
        </w:rPr>
        <w:t>Massive criticisms of WALGA – I was really surprised.</w:t>
      </w:r>
    </w:p>
    <w:p w14:paraId="63231B5B" w14:textId="77777777" w:rsidR="00FE198A" w:rsidRPr="00FE198A" w:rsidRDefault="00FE198A" w:rsidP="00BD160A">
      <w:pPr>
        <w:pStyle w:val="ListParagraph"/>
        <w:numPr>
          <w:ilvl w:val="0"/>
          <w:numId w:val="26"/>
        </w:numPr>
        <w:spacing w:after="0" w:line="240" w:lineRule="auto"/>
        <w:ind w:left="1701" w:hanging="567"/>
        <w:contextualSpacing w:val="0"/>
        <w:jc w:val="both"/>
        <w:rPr>
          <w:rFonts w:ascii="Arial" w:eastAsia="Times New Roman" w:hAnsi="Arial" w:cs="Arial"/>
          <w:sz w:val="24"/>
          <w:szCs w:val="28"/>
        </w:rPr>
      </w:pPr>
      <w:r w:rsidRPr="00FE198A">
        <w:rPr>
          <w:rFonts w:ascii="Arial" w:eastAsia="Times New Roman" w:hAnsi="Arial" w:cs="Arial"/>
          <w:sz w:val="24"/>
          <w:szCs w:val="28"/>
        </w:rPr>
        <w:t>A motion was adopted urging that the review be opened up by being transferred to a Joint Parliamentary Committee – get the establishment out of it, open it up to the people and the councillors. I will send around the motion as adopted as soon as I get it – they want all Councils to adopt it.</w:t>
      </w:r>
    </w:p>
    <w:p w14:paraId="54DD4DD8" w14:textId="77777777" w:rsidR="00FE198A" w:rsidRPr="00FE198A" w:rsidRDefault="00FE198A" w:rsidP="00BD160A">
      <w:pPr>
        <w:pStyle w:val="ListParagraph"/>
        <w:numPr>
          <w:ilvl w:val="0"/>
          <w:numId w:val="26"/>
        </w:numPr>
        <w:spacing w:after="0" w:line="240" w:lineRule="auto"/>
        <w:ind w:left="1701" w:hanging="567"/>
        <w:contextualSpacing w:val="0"/>
        <w:jc w:val="both"/>
        <w:rPr>
          <w:rFonts w:ascii="Arial" w:eastAsia="Times New Roman" w:hAnsi="Arial" w:cs="Arial"/>
          <w:sz w:val="24"/>
          <w:szCs w:val="28"/>
        </w:rPr>
      </w:pPr>
      <w:r w:rsidRPr="00FE198A">
        <w:rPr>
          <w:rFonts w:ascii="Arial" w:eastAsia="Times New Roman" w:hAnsi="Arial" w:cs="Arial"/>
          <w:sz w:val="24"/>
          <w:szCs w:val="28"/>
        </w:rPr>
        <w:t>Significant criticism of the Department.</w:t>
      </w:r>
    </w:p>
    <w:p w14:paraId="490044DD" w14:textId="3CADC557" w:rsidR="00FE198A" w:rsidRDefault="00FE198A" w:rsidP="00BD160A">
      <w:pPr>
        <w:pStyle w:val="ListParagraph"/>
        <w:numPr>
          <w:ilvl w:val="0"/>
          <w:numId w:val="26"/>
        </w:numPr>
        <w:spacing w:after="0" w:line="240" w:lineRule="auto"/>
        <w:ind w:left="1701" w:hanging="567"/>
        <w:contextualSpacing w:val="0"/>
        <w:jc w:val="both"/>
        <w:rPr>
          <w:rFonts w:ascii="Arial" w:eastAsia="Times New Roman" w:hAnsi="Arial" w:cs="Arial"/>
          <w:sz w:val="24"/>
          <w:szCs w:val="28"/>
        </w:rPr>
      </w:pPr>
      <w:r w:rsidRPr="00FE198A">
        <w:rPr>
          <w:rFonts w:ascii="Arial" w:eastAsia="Times New Roman" w:hAnsi="Arial" w:cs="Arial"/>
          <w:sz w:val="24"/>
          <w:szCs w:val="28"/>
        </w:rPr>
        <w:t>A real beef about the misuse of power by administrations as against elected councillors. Need for the Act to change – vested interest of administrators to keep it as it is and increase their powers as contemplated by the current review.</w:t>
      </w:r>
    </w:p>
    <w:p w14:paraId="71785E57" w14:textId="77777777" w:rsidR="00FE198A" w:rsidRPr="00FE198A" w:rsidRDefault="00FE198A" w:rsidP="00FE198A">
      <w:pPr>
        <w:pStyle w:val="ListParagraph"/>
        <w:spacing w:after="0" w:line="240" w:lineRule="auto"/>
        <w:ind w:left="1701"/>
        <w:contextualSpacing w:val="0"/>
        <w:jc w:val="both"/>
        <w:rPr>
          <w:rFonts w:ascii="Arial" w:eastAsia="Times New Roman" w:hAnsi="Arial" w:cs="Arial"/>
          <w:sz w:val="24"/>
          <w:szCs w:val="28"/>
        </w:rPr>
      </w:pPr>
    </w:p>
    <w:p w14:paraId="2A5EB39E" w14:textId="31C8113D" w:rsid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t>In non-meeting discussions, strong opposition to Council administrations being permitted to put in their own submissions on the basis that as employees of the Council they should be impartial public servants serving the policy interests of elected members.</w:t>
      </w:r>
    </w:p>
    <w:p w14:paraId="634A1EB6" w14:textId="77777777" w:rsidR="00FE198A" w:rsidRPr="00FE198A" w:rsidRDefault="00FE198A" w:rsidP="00FE198A">
      <w:pPr>
        <w:pStyle w:val="ListParagraph"/>
        <w:spacing w:after="0" w:line="240" w:lineRule="auto"/>
        <w:ind w:left="1134"/>
        <w:contextualSpacing w:val="0"/>
        <w:jc w:val="both"/>
        <w:rPr>
          <w:rFonts w:ascii="Arial" w:eastAsia="Times New Roman" w:hAnsi="Arial" w:cs="Arial"/>
          <w:sz w:val="24"/>
          <w:szCs w:val="28"/>
        </w:rPr>
      </w:pPr>
    </w:p>
    <w:p w14:paraId="0E1D8C5E" w14:textId="77777777" w:rsidR="00FE198A" w:rsidRPr="00FE198A" w:rsidRDefault="00FE198A" w:rsidP="00BD160A">
      <w:pPr>
        <w:pStyle w:val="ListParagraph"/>
        <w:numPr>
          <w:ilvl w:val="0"/>
          <w:numId w:val="24"/>
        </w:numPr>
        <w:spacing w:after="0" w:line="240" w:lineRule="auto"/>
        <w:ind w:left="1134" w:hanging="567"/>
        <w:contextualSpacing w:val="0"/>
        <w:jc w:val="both"/>
        <w:rPr>
          <w:rFonts w:ascii="Arial" w:eastAsia="Times New Roman" w:hAnsi="Arial" w:cs="Arial"/>
          <w:sz w:val="24"/>
          <w:szCs w:val="28"/>
        </w:rPr>
      </w:pPr>
      <w:r w:rsidRPr="00FE198A">
        <w:rPr>
          <w:rFonts w:ascii="Arial" w:eastAsia="Times New Roman" w:hAnsi="Arial" w:cs="Arial"/>
          <w:sz w:val="24"/>
          <w:szCs w:val="28"/>
        </w:rPr>
        <w:t xml:space="preserve">Larry Graham made a powerful point about planning and erosion of LG powers over planning. Confronted head on the idea that density should be imposed against the wishes of local people. Sadly, that aspect was not discussed in post-speech exchanges. </w:t>
      </w:r>
    </w:p>
    <w:p w14:paraId="1E9EAF11" w14:textId="77777777" w:rsidR="00FE198A" w:rsidRPr="00FE198A" w:rsidRDefault="00FE198A" w:rsidP="00FE198A">
      <w:pPr>
        <w:jc w:val="both"/>
        <w:rPr>
          <w:rFonts w:ascii="Arial" w:hAnsi="Arial" w:cs="Arial"/>
          <w:szCs w:val="28"/>
        </w:rPr>
      </w:pPr>
    </w:p>
    <w:p w14:paraId="48AEEC80" w14:textId="64AFC9BA" w:rsidR="00FE198A" w:rsidRDefault="00FE198A" w:rsidP="00FE198A">
      <w:pPr>
        <w:jc w:val="both"/>
        <w:rPr>
          <w:rFonts w:ascii="Arial" w:hAnsi="Arial" w:cs="Arial"/>
          <w:szCs w:val="28"/>
        </w:rPr>
      </w:pPr>
      <w:r w:rsidRPr="00FE198A">
        <w:rPr>
          <w:rFonts w:ascii="Arial" w:hAnsi="Arial" w:cs="Arial"/>
          <w:szCs w:val="28"/>
        </w:rPr>
        <w:t>The meeting in fact requested that Councils/shires adopt the above motion and send it to the Minister. As we have not considered it, we should decide if we will do so.</w:t>
      </w:r>
    </w:p>
    <w:p w14:paraId="46DAD124" w14:textId="77777777" w:rsidR="00FE198A" w:rsidRPr="00FE198A" w:rsidRDefault="00FE198A" w:rsidP="00FE198A">
      <w:pPr>
        <w:jc w:val="both"/>
        <w:rPr>
          <w:rFonts w:ascii="Arial" w:hAnsi="Arial" w:cs="Arial"/>
          <w:szCs w:val="28"/>
        </w:rPr>
      </w:pPr>
    </w:p>
    <w:p w14:paraId="79B3D5B8" w14:textId="77777777" w:rsidR="00FE198A" w:rsidRPr="00FE198A" w:rsidRDefault="00FE198A" w:rsidP="00FE198A">
      <w:pPr>
        <w:jc w:val="both"/>
        <w:rPr>
          <w:rFonts w:ascii="Arial" w:hAnsi="Arial" w:cs="Arial"/>
          <w:szCs w:val="28"/>
        </w:rPr>
      </w:pPr>
      <w:r w:rsidRPr="00FE198A">
        <w:rPr>
          <w:rFonts w:ascii="Arial" w:hAnsi="Arial" w:cs="Arial"/>
          <w:szCs w:val="28"/>
        </w:rPr>
        <w:t>If adopted the motion should be sent by the CEO to the Hon. Minister.</w:t>
      </w:r>
    </w:p>
    <w:p w14:paraId="287430FB" w14:textId="77777777" w:rsidR="00FE198A" w:rsidRDefault="00FE198A" w:rsidP="00FE198A">
      <w:pPr>
        <w:tabs>
          <w:tab w:val="left" w:pos="720"/>
          <w:tab w:val="left" w:pos="1440"/>
          <w:tab w:val="left" w:pos="2410"/>
          <w:tab w:val="left" w:pos="2977"/>
          <w:tab w:val="right" w:pos="8505"/>
        </w:tabs>
        <w:jc w:val="both"/>
        <w:rPr>
          <w:rFonts w:ascii="Arial" w:hAnsi="Arial" w:cs="Arial"/>
          <w:szCs w:val="24"/>
        </w:rPr>
      </w:pPr>
    </w:p>
    <w:p w14:paraId="0D7FBE13" w14:textId="05AF8B82" w:rsidR="00FE198A" w:rsidRDefault="00FE198A">
      <w:pPr>
        <w:rPr>
          <w:rFonts w:ascii="Arial" w:hAnsi="Arial" w:cs="Arial"/>
          <w:b/>
          <w:kern w:val="28"/>
          <w:szCs w:val="24"/>
        </w:rPr>
      </w:pPr>
    </w:p>
    <w:p w14:paraId="200BC0BF" w14:textId="4415A5A0"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5" w:name="_Toc4750737"/>
      <w:r w:rsidRPr="00180419">
        <w:rPr>
          <w:rFonts w:ascii="Arial" w:hAnsi="Arial" w:cs="Arial"/>
          <w:caps w:val="0"/>
          <w:sz w:val="24"/>
          <w:szCs w:val="24"/>
          <w:u w:val="none"/>
        </w:rPr>
        <w:t>Confidential Items</w:t>
      </w:r>
      <w:bookmarkEnd w:id="75"/>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555B93F6" w:rsidR="00D05D60" w:rsidRPr="00180419" w:rsidRDefault="00B223F6"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76" w:name="_Toc4750738"/>
      <w:r w:rsidRPr="00180419">
        <w:rPr>
          <w:rFonts w:ascii="Arial" w:hAnsi="Arial" w:cs="Arial"/>
          <w:caps w:val="0"/>
          <w:sz w:val="24"/>
          <w:szCs w:val="24"/>
          <w:u w:val="none"/>
        </w:rPr>
        <w:t>Declaration of Closure</w:t>
      </w:r>
      <w:bookmarkEnd w:id="76"/>
    </w:p>
    <w:p w14:paraId="200BC0C5" w14:textId="77777777" w:rsidR="00D05D60" w:rsidRPr="00180419" w:rsidRDefault="00D05D60" w:rsidP="006053A2">
      <w:pPr>
        <w:ind w:left="-567"/>
        <w:jc w:val="both"/>
        <w:rPr>
          <w:rFonts w:ascii="Arial" w:hAnsi="Arial" w:cs="Arial"/>
          <w:szCs w:val="24"/>
        </w:rPr>
      </w:pPr>
    </w:p>
    <w:p w14:paraId="200BC0C6" w14:textId="6172F15A"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B223F6">
        <w:rPr>
          <w:rFonts w:ascii="Arial" w:hAnsi="Arial" w:cs="Arial"/>
          <w:szCs w:val="24"/>
        </w:rPr>
        <w:t>d</w:t>
      </w:r>
      <w:r w:rsidRPr="00180419">
        <w:rPr>
          <w:rFonts w:ascii="Arial" w:hAnsi="Arial" w:cs="Arial"/>
          <w:szCs w:val="24"/>
        </w:rPr>
        <w:t xml:space="preserve"> the meeting closed</w:t>
      </w:r>
      <w:r w:rsidR="00B223F6">
        <w:rPr>
          <w:rFonts w:ascii="Arial" w:hAnsi="Arial" w:cs="Arial"/>
          <w:szCs w:val="24"/>
        </w:rPr>
        <w:t xml:space="preserve"> </w:t>
      </w:r>
      <w:r w:rsidR="00AD311C">
        <w:rPr>
          <w:rFonts w:ascii="Arial" w:hAnsi="Arial" w:cs="Arial"/>
          <w:szCs w:val="24"/>
        </w:rPr>
        <w:t xml:space="preserve">at </w:t>
      </w:r>
      <w:r w:rsidR="009A5A06">
        <w:rPr>
          <w:rFonts w:ascii="Arial" w:hAnsi="Arial" w:cs="Arial"/>
          <w:szCs w:val="24"/>
        </w:rPr>
        <w:t>9.10</w:t>
      </w:r>
      <w:r w:rsidR="00AD311C">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0242" w14:textId="77777777" w:rsidR="00BC3A80" w:rsidRDefault="00BC3A80" w:rsidP="00D05D60">
      <w:pPr>
        <w:pStyle w:val="TOC3"/>
      </w:pPr>
      <w:r>
        <w:separator/>
      </w:r>
    </w:p>
  </w:endnote>
  <w:endnote w:type="continuationSeparator" w:id="0">
    <w:p w14:paraId="23FE161F" w14:textId="77777777" w:rsidR="00BC3A80" w:rsidRDefault="00BC3A8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514B53" w:rsidRDefault="005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514B53" w:rsidRDefault="00514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514B53" w:rsidRPr="00180419" w:rsidRDefault="00514B5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514B53" w:rsidRPr="00180419" w:rsidRDefault="00514B5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514B53" w:rsidRPr="00180419" w:rsidRDefault="00514B53">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514B53" w:rsidRPr="00180419" w:rsidRDefault="00514B5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514B53" w:rsidRDefault="005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514B53" w:rsidRDefault="00514B5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514B53" w:rsidRPr="00180419" w:rsidRDefault="00514B5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514B53" w:rsidRPr="00180419" w:rsidRDefault="00514B5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514B53" w:rsidRPr="00180419" w:rsidRDefault="00514B5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514B53" w:rsidRPr="00180419" w:rsidRDefault="00514B5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D758" w14:textId="77777777" w:rsidR="00BC3A80" w:rsidRDefault="00BC3A80" w:rsidP="00D05D60">
      <w:pPr>
        <w:pStyle w:val="TOC3"/>
      </w:pPr>
      <w:r>
        <w:separator/>
      </w:r>
    </w:p>
  </w:footnote>
  <w:footnote w:type="continuationSeparator" w:id="0">
    <w:p w14:paraId="57956F78" w14:textId="77777777" w:rsidR="00BC3A80" w:rsidRDefault="00BC3A8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514B53" w:rsidRDefault="00514B5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50F3BC28" w:rsidR="00514B53" w:rsidRPr="00180419" w:rsidRDefault="00514B53" w:rsidP="00180419">
    <w:pPr>
      <w:pStyle w:val="Header"/>
      <w:jc w:val="right"/>
      <w:rPr>
        <w:rFonts w:ascii="Arial" w:hAnsi="Arial"/>
        <w:sz w:val="22"/>
      </w:rPr>
    </w:pPr>
    <w:r w:rsidRPr="00180419">
      <w:rPr>
        <w:rFonts w:ascii="Arial" w:hAnsi="Arial"/>
        <w:sz w:val="22"/>
      </w:rPr>
      <w:t xml:space="preserve">Council </w:t>
    </w:r>
    <w:r w:rsidR="001977E5">
      <w:rPr>
        <w:rFonts w:ascii="Arial" w:hAnsi="Arial"/>
        <w:sz w:val="22"/>
      </w:rPr>
      <w:t>Minutes</w:t>
    </w:r>
    <w:r>
      <w:rPr>
        <w:rFonts w:ascii="Arial" w:hAnsi="Arial"/>
        <w:sz w:val="22"/>
      </w:rPr>
      <w:t xml:space="preserve"> 26 March 2019</w:t>
    </w:r>
  </w:p>
  <w:p w14:paraId="200BC0DC" w14:textId="77777777" w:rsidR="00514B53" w:rsidRDefault="00514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514B53" w:rsidRDefault="0051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B623C9A"/>
    <w:multiLevelType w:val="hybridMultilevel"/>
    <w:tmpl w:val="1A7C8E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72E5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6930400"/>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6DB5EEE"/>
    <w:multiLevelType w:val="hybridMultilevel"/>
    <w:tmpl w:val="383A6E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D511F"/>
    <w:multiLevelType w:val="hybridMultilevel"/>
    <w:tmpl w:val="BB7C1AD6"/>
    <w:lvl w:ilvl="0" w:tplc="0C090005">
      <w:start w:val="1"/>
      <w:numFmt w:val="bullet"/>
      <w:lvlText w:val=""/>
      <w:lvlJc w:val="left"/>
      <w:pPr>
        <w:tabs>
          <w:tab w:val="num" w:pos="720"/>
        </w:tabs>
        <w:ind w:left="720" w:hanging="360"/>
      </w:pPr>
      <w:rPr>
        <w:rFonts w:ascii="Wingdings" w:hAnsi="Wingdings" w:hint="default"/>
      </w:rPr>
    </w:lvl>
    <w:lvl w:ilvl="1" w:tplc="BDCAA240" w:tentative="1">
      <w:start w:val="1"/>
      <w:numFmt w:val="bullet"/>
      <w:lvlText w:val="•"/>
      <w:lvlJc w:val="left"/>
      <w:pPr>
        <w:tabs>
          <w:tab w:val="num" w:pos="1440"/>
        </w:tabs>
        <w:ind w:left="1440" w:hanging="360"/>
      </w:pPr>
      <w:rPr>
        <w:rFonts w:ascii="Arial" w:hAnsi="Arial" w:hint="default"/>
      </w:rPr>
    </w:lvl>
    <w:lvl w:ilvl="2" w:tplc="D944C54C" w:tentative="1">
      <w:start w:val="1"/>
      <w:numFmt w:val="bullet"/>
      <w:lvlText w:val="•"/>
      <w:lvlJc w:val="left"/>
      <w:pPr>
        <w:tabs>
          <w:tab w:val="num" w:pos="2160"/>
        </w:tabs>
        <w:ind w:left="2160" w:hanging="360"/>
      </w:pPr>
      <w:rPr>
        <w:rFonts w:ascii="Arial" w:hAnsi="Arial" w:hint="default"/>
      </w:rPr>
    </w:lvl>
    <w:lvl w:ilvl="3" w:tplc="A832127E" w:tentative="1">
      <w:start w:val="1"/>
      <w:numFmt w:val="bullet"/>
      <w:lvlText w:val="•"/>
      <w:lvlJc w:val="left"/>
      <w:pPr>
        <w:tabs>
          <w:tab w:val="num" w:pos="2880"/>
        </w:tabs>
        <w:ind w:left="2880" w:hanging="360"/>
      </w:pPr>
      <w:rPr>
        <w:rFonts w:ascii="Arial" w:hAnsi="Arial" w:hint="default"/>
      </w:rPr>
    </w:lvl>
    <w:lvl w:ilvl="4" w:tplc="DA5C8A44" w:tentative="1">
      <w:start w:val="1"/>
      <w:numFmt w:val="bullet"/>
      <w:lvlText w:val="•"/>
      <w:lvlJc w:val="left"/>
      <w:pPr>
        <w:tabs>
          <w:tab w:val="num" w:pos="3600"/>
        </w:tabs>
        <w:ind w:left="3600" w:hanging="360"/>
      </w:pPr>
      <w:rPr>
        <w:rFonts w:ascii="Arial" w:hAnsi="Arial" w:hint="default"/>
      </w:rPr>
    </w:lvl>
    <w:lvl w:ilvl="5" w:tplc="F5C2DFA2" w:tentative="1">
      <w:start w:val="1"/>
      <w:numFmt w:val="bullet"/>
      <w:lvlText w:val="•"/>
      <w:lvlJc w:val="left"/>
      <w:pPr>
        <w:tabs>
          <w:tab w:val="num" w:pos="4320"/>
        </w:tabs>
        <w:ind w:left="4320" w:hanging="360"/>
      </w:pPr>
      <w:rPr>
        <w:rFonts w:ascii="Arial" w:hAnsi="Arial" w:hint="default"/>
      </w:rPr>
    </w:lvl>
    <w:lvl w:ilvl="6" w:tplc="CD2C852A" w:tentative="1">
      <w:start w:val="1"/>
      <w:numFmt w:val="bullet"/>
      <w:lvlText w:val="•"/>
      <w:lvlJc w:val="left"/>
      <w:pPr>
        <w:tabs>
          <w:tab w:val="num" w:pos="5040"/>
        </w:tabs>
        <w:ind w:left="5040" w:hanging="360"/>
      </w:pPr>
      <w:rPr>
        <w:rFonts w:ascii="Arial" w:hAnsi="Arial" w:hint="default"/>
      </w:rPr>
    </w:lvl>
    <w:lvl w:ilvl="7" w:tplc="43D0F62C" w:tentative="1">
      <w:start w:val="1"/>
      <w:numFmt w:val="bullet"/>
      <w:lvlText w:val="•"/>
      <w:lvlJc w:val="left"/>
      <w:pPr>
        <w:tabs>
          <w:tab w:val="num" w:pos="5760"/>
        </w:tabs>
        <w:ind w:left="5760" w:hanging="360"/>
      </w:pPr>
      <w:rPr>
        <w:rFonts w:ascii="Arial" w:hAnsi="Arial" w:hint="default"/>
      </w:rPr>
    </w:lvl>
    <w:lvl w:ilvl="8" w:tplc="9B5496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A45947"/>
    <w:multiLevelType w:val="hybridMultilevel"/>
    <w:tmpl w:val="69A42E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33406"/>
    <w:multiLevelType w:val="hybridMultilevel"/>
    <w:tmpl w:val="BFC0B7A6"/>
    <w:lvl w:ilvl="0" w:tplc="E15E74C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1502F1"/>
    <w:multiLevelType w:val="hybridMultilevel"/>
    <w:tmpl w:val="F16EBA1A"/>
    <w:lvl w:ilvl="0" w:tplc="F62EE48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BD1939"/>
    <w:multiLevelType w:val="hybridMultilevel"/>
    <w:tmpl w:val="193E9E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A294D99"/>
    <w:multiLevelType w:val="hybridMultilevel"/>
    <w:tmpl w:val="44ACCC44"/>
    <w:lvl w:ilvl="0" w:tplc="038A193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4C8E1A04"/>
    <w:multiLevelType w:val="hybridMultilevel"/>
    <w:tmpl w:val="401E41C6"/>
    <w:lvl w:ilvl="0" w:tplc="0C09000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C4486"/>
    <w:multiLevelType w:val="hybridMultilevel"/>
    <w:tmpl w:val="9C40AEB8"/>
    <w:lvl w:ilvl="0" w:tplc="33384384">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05279"/>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B37944"/>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9DC5C90"/>
    <w:multiLevelType w:val="hybridMultilevel"/>
    <w:tmpl w:val="62EC8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F50EF3"/>
    <w:multiLevelType w:val="hybridMultilevel"/>
    <w:tmpl w:val="675C9B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D965799"/>
    <w:multiLevelType w:val="hybridMultilevel"/>
    <w:tmpl w:val="BB16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4D428FF"/>
    <w:multiLevelType w:val="hybridMultilevel"/>
    <w:tmpl w:val="185CE0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75980A62"/>
    <w:multiLevelType w:val="hybridMultilevel"/>
    <w:tmpl w:val="170C69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A3F1827"/>
    <w:multiLevelType w:val="hybridMultilevel"/>
    <w:tmpl w:val="A7B8AF82"/>
    <w:lvl w:ilvl="0" w:tplc="0B2E50EE">
      <w:start w:val="1"/>
      <w:numFmt w:val="decimal"/>
      <w:lvlText w:val="%1."/>
      <w:lvlJc w:val="left"/>
      <w:pPr>
        <w:ind w:left="720" w:hanging="360"/>
      </w:pPr>
      <w:rPr>
        <w:b/>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B3B678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6"/>
  </w:num>
  <w:num w:numId="3">
    <w:abstractNumId w:val="9"/>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5"/>
  </w:num>
  <w:num w:numId="21">
    <w:abstractNumId w:val="4"/>
  </w:num>
  <w:num w:numId="22">
    <w:abstractNumId w:val="1"/>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0"/>
  </w:num>
  <w:num w:numId="28">
    <w:abstractNumId w:val="3"/>
  </w:num>
  <w:num w:numId="29">
    <w:abstractNumId w:val="7"/>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sbjRhW1Tb1IK8tdZy/rubS3ykKvkKmQY4sArIGuDwZa8Zx4XWcDfHIxgWxrvcFlLaM8CUWbpyMiXdGj+iCFg==" w:salt="4lch9VCw5vLdj8Xhn2eOC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689"/>
    <w:rsid w:val="00012C59"/>
    <w:rsid w:val="00013F59"/>
    <w:rsid w:val="0002299C"/>
    <w:rsid w:val="00025F5B"/>
    <w:rsid w:val="000339D9"/>
    <w:rsid w:val="00033AE5"/>
    <w:rsid w:val="00040B16"/>
    <w:rsid w:val="0004239A"/>
    <w:rsid w:val="000431BD"/>
    <w:rsid w:val="0004602F"/>
    <w:rsid w:val="00046A0E"/>
    <w:rsid w:val="000476D5"/>
    <w:rsid w:val="000542A8"/>
    <w:rsid w:val="00054F12"/>
    <w:rsid w:val="00055E51"/>
    <w:rsid w:val="00064052"/>
    <w:rsid w:val="00066879"/>
    <w:rsid w:val="00081687"/>
    <w:rsid w:val="00085B7F"/>
    <w:rsid w:val="000A11BD"/>
    <w:rsid w:val="000A6532"/>
    <w:rsid w:val="000B0D84"/>
    <w:rsid w:val="000B309E"/>
    <w:rsid w:val="000C61E6"/>
    <w:rsid w:val="000D07EE"/>
    <w:rsid w:val="000D1905"/>
    <w:rsid w:val="000D547F"/>
    <w:rsid w:val="000D6C89"/>
    <w:rsid w:val="000D6DA2"/>
    <w:rsid w:val="000E0501"/>
    <w:rsid w:val="000E6700"/>
    <w:rsid w:val="000F4F8A"/>
    <w:rsid w:val="001126B8"/>
    <w:rsid w:val="00124B02"/>
    <w:rsid w:val="00127832"/>
    <w:rsid w:val="00136907"/>
    <w:rsid w:val="00145E5C"/>
    <w:rsid w:val="00152C96"/>
    <w:rsid w:val="001543F6"/>
    <w:rsid w:val="00155D2E"/>
    <w:rsid w:val="00162798"/>
    <w:rsid w:val="00177397"/>
    <w:rsid w:val="00180419"/>
    <w:rsid w:val="00182CC1"/>
    <w:rsid w:val="001915F5"/>
    <w:rsid w:val="001977E5"/>
    <w:rsid w:val="001A098C"/>
    <w:rsid w:val="001A2BAA"/>
    <w:rsid w:val="001B0C54"/>
    <w:rsid w:val="001B2010"/>
    <w:rsid w:val="001B5DE7"/>
    <w:rsid w:val="001C7DEB"/>
    <w:rsid w:val="001D5FB7"/>
    <w:rsid w:val="001E2990"/>
    <w:rsid w:val="001E2B78"/>
    <w:rsid w:val="001F0667"/>
    <w:rsid w:val="001F4E13"/>
    <w:rsid w:val="001F506B"/>
    <w:rsid w:val="00201F38"/>
    <w:rsid w:val="00213A78"/>
    <w:rsid w:val="00214731"/>
    <w:rsid w:val="00217188"/>
    <w:rsid w:val="0023480C"/>
    <w:rsid w:val="0023693E"/>
    <w:rsid w:val="002373B5"/>
    <w:rsid w:val="00244636"/>
    <w:rsid w:val="002449A6"/>
    <w:rsid w:val="00257F09"/>
    <w:rsid w:val="00266CEC"/>
    <w:rsid w:val="00272A75"/>
    <w:rsid w:val="002734A9"/>
    <w:rsid w:val="002757A1"/>
    <w:rsid w:val="00277DF4"/>
    <w:rsid w:val="002B08F4"/>
    <w:rsid w:val="002B151D"/>
    <w:rsid w:val="002B41FC"/>
    <w:rsid w:val="002B462C"/>
    <w:rsid w:val="002C154B"/>
    <w:rsid w:val="002C6B9F"/>
    <w:rsid w:val="002D681B"/>
    <w:rsid w:val="002F17DC"/>
    <w:rsid w:val="002F1818"/>
    <w:rsid w:val="002F6D0B"/>
    <w:rsid w:val="00300DC1"/>
    <w:rsid w:val="003045E6"/>
    <w:rsid w:val="00307ECA"/>
    <w:rsid w:val="003311C9"/>
    <w:rsid w:val="00333198"/>
    <w:rsid w:val="0034056E"/>
    <w:rsid w:val="00345E05"/>
    <w:rsid w:val="00355804"/>
    <w:rsid w:val="00357D78"/>
    <w:rsid w:val="003620B4"/>
    <w:rsid w:val="00367E4D"/>
    <w:rsid w:val="00370E02"/>
    <w:rsid w:val="0038218F"/>
    <w:rsid w:val="0038471C"/>
    <w:rsid w:val="00390ECC"/>
    <w:rsid w:val="00396AAD"/>
    <w:rsid w:val="003A2378"/>
    <w:rsid w:val="003B00AA"/>
    <w:rsid w:val="003B5B89"/>
    <w:rsid w:val="003B60F7"/>
    <w:rsid w:val="003C4EAE"/>
    <w:rsid w:val="003D70E2"/>
    <w:rsid w:val="003D72D6"/>
    <w:rsid w:val="003E1F2C"/>
    <w:rsid w:val="003E516E"/>
    <w:rsid w:val="003F135F"/>
    <w:rsid w:val="003F1BF2"/>
    <w:rsid w:val="003F4684"/>
    <w:rsid w:val="003F5DDA"/>
    <w:rsid w:val="00401D00"/>
    <w:rsid w:val="00405B32"/>
    <w:rsid w:val="004079F8"/>
    <w:rsid w:val="00411A2D"/>
    <w:rsid w:val="00413C19"/>
    <w:rsid w:val="0041442E"/>
    <w:rsid w:val="00414CEC"/>
    <w:rsid w:val="004217BA"/>
    <w:rsid w:val="00427323"/>
    <w:rsid w:val="00432BD3"/>
    <w:rsid w:val="0044714C"/>
    <w:rsid w:val="004521F6"/>
    <w:rsid w:val="004527E4"/>
    <w:rsid w:val="00465A04"/>
    <w:rsid w:val="00470779"/>
    <w:rsid w:val="00470E2C"/>
    <w:rsid w:val="00472140"/>
    <w:rsid w:val="00477C38"/>
    <w:rsid w:val="00486CD8"/>
    <w:rsid w:val="004A2214"/>
    <w:rsid w:val="004A5EB2"/>
    <w:rsid w:val="004C5F20"/>
    <w:rsid w:val="004C6E1B"/>
    <w:rsid w:val="004D00F6"/>
    <w:rsid w:val="004D0AF7"/>
    <w:rsid w:val="004D4709"/>
    <w:rsid w:val="004E04F6"/>
    <w:rsid w:val="004F3154"/>
    <w:rsid w:val="00510F1A"/>
    <w:rsid w:val="00514B53"/>
    <w:rsid w:val="00516775"/>
    <w:rsid w:val="00516A8D"/>
    <w:rsid w:val="00542824"/>
    <w:rsid w:val="00550A22"/>
    <w:rsid w:val="00551112"/>
    <w:rsid w:val="0055577F"/>
    <w:rsid w:val="00562857"/>
    <w:rsid w:val="00562866"/>
    <w:rsid w:val="00563FA2"/>
    <w:rsid w:val="00565535"/>
    <w:rsid w:val="00574C47"/>
    <w:rsid w:val="0058576F"/>
    <w:rsid w:val="00590C86"/>
    <w:rsid w:val="00591DC0"/>
    <w:rsid w:val="00591FE1"/>
    <w:rsid w:val="005A2377"/>
    <w:rsid w:val="005B4157"/>
    <w:rsid w:val="005B6BE0"/>
    <w:rsid w:val="005C3457"/>
    <w:rsid w:val="005D08CC"/>
    <w:rsid w:val="005E4EE7"/>
    <w:rsid w:val="005E5C92"/>
    <w:rsid w:val="005E5CF6"/>
    <w:rsid w:val="005E7795"/>
    <w:rsid w:val="005F754E"/>
    <w:rsid w:val="006000ED"/>
    <w:rsid w:val="0060060D"/>
    <w:rsid w:val="00604C46"/>
    <w:rsid w:val="006053A2"/>
    <w:rsid w:val="00606965"/>
    <w:rsid w:val="006176FF"/>
    <w:rsid w:val="0062522C"/>
    <w:rsid w:val="006346FA"/>
    <w:rsid w:val="00634FEE"/>
    <w:rsid w:val="00656FF3"/>
    <w:rsid w:val="006711D5"/>
    <w:rsid w:val="00683A50"/>
    <w:rsid w:val="00691F60"/>
    <w:rsid w:val="0069679E"/>
    <w:rsid w:val="006969B7"/>
    <w:rsid w:val="006A06A9"/>
    <w:rsid w:val="006B0A51"/>
    <w:rsid w:val="006C02AE"/>
    <w:rsid w:val="006C6042"/>
    <w:rsid w:val="006D2034"/>
    <w:rsid w:val="006D5DDF"/>
    <w:rsid w:val="006D6FD5"/>
    <w:rsid w:val="006E0E29"/>
    <w:rsid w:val="006E4F6B"/>
    <w:rsid w:val="006F2A1B"/>
    <w:rsid w:val="006F6CAF"/>
    <w:rsid w:val="0070089F"/>
    <w:rsid w:val="0070410F"/>
    <w:rsid w:val="007059C6"/>
    <w:rsid w:val="0071406B"/>
    <w:rsid w:val="00714DCA"/>
    <w:rsid w:val="00717644"/>
    <w:rsid w:val="00731DED"/>
    <w:rsid w:val="0073304C"/>
    <w:rsid w:val="00733701"/>
    <w:rsid w:val="0073399D"/>
    <w:rsid w:val="00734DF9"/>
    <w:rsid w:val="007360E3"/>
    <w:rsid w:val="007501E3"/>
    <w:rsid w:val="00751290"/>
    <w:rsid w:val="00760EAD"/>
    <w:rsid w:val="00765E9D"/>
    <w:rsid w:val="0078145B"/>
    <w:rsid w:val="00782F7C"/>
    <w:rsid w:val="00785EBA"/>
    <w:rsid w:val="00786CCC"/>
    <w:rsid w:val="007941FA"/>
    <w:rsid w:val="00797D9C"/>
    <w:rsid w:val="00797E16"/>
    <w:rsid w:val="007A4B6F"/>
    <w:rsid w:val="007A5F60"/>
    <w:rsid w:val="007B276D"/>
    <w:rsid w:val="007B2AD2"/>
    <w:rsid w:val="007B7760"/>
    <w:rsid w:val="007D162E"/>
    <w:rsid w:val="007E2582"/>
    <w:rsid w:val="007F44D2"/>
    <w:rsid w:val="00805431"/>
    <w:rsid w:val="00807C3D"/>
    <w:rsid w:val="008313F0"/>
    <w:rsid w:val="008326C6"/>
    <w:rsid w:val="00840139"/>
    <w:rsid w:val="00842271"/>
    <w:rsid w:val="00842F07"/>
    <w:rsid w:val="00847147"/>
    <w:rsid w:val="00855E53"/>
    <w:rsid w:val="008579EE"/>
    <w:rsid w:val="0086268C"/>
    <w:rsid w:val="008766D4"/>
    <w:rsid w:val="00876CAA"/>
    <w:rsid w:val="00887D8E"/>
    <w:rsid w:val="00887FA3"/>
    <w:rsid w:val="008937C4"/>
    <w:rsid w:val="00893A33"/>
    <w:rsid w:val="008A0517"/>
    <w:rsid w:val="008A1EF2"/>
    <w:rsid w:val="008A3BA8"/>
    <w:rsid w:val="008B336E"/>
    <w:rsid w:val="008B6F61"/>
    <w:rsid w:val="008C7AF3"/>
    <w:rsid w:val="008D5B76"/>
    <w:rsid w:val="008E5A62"/>
    <w:rsid w:val="008F0FE8"/>
    <w:rsid w:val="008F29C1"/>
    <w:rsid w:val="00920F70"/>
    <w:rsid w:val="00927A88"/>
    <w:rsid w:val="0093133E"/>
    <w:rsid w:val="00932614"/>
    <w:rsid w:val="009368F4"/>
    <w:rsid w:val="00946154"/>
    <w:rsid w:val="0095033D"/>
    <w:rsid w:val="009507BB"/>
    <w:rsid w:val="0095354F"/>
    <w:rsid w:val="00956172"/>
    <w:rsid w:val="00960339"/>
    <w:rsid w:val="00975ADE"/>
    <w:rsid w:val="00977FCC"/>
    <w:rsid w:val="00980917"/>
    <w:rsid w:val="00982FD6"/>
    <w:rsid w:val="0098368E"/>
    <w:rsid w:val="00985694"/>
    <w:rsid w:val="00996DF7"/>
    <w:rsid w:val="009A3FDC"/>
    <w:rsid w:val="009A5A06"/>
    <w:rsid w:val="009B1393"/>
    <w:rsid w:val="009B3315"/>
    <w:rsid w:val="009B37E6"/>
    <w:rsid w:val="009B6B48"/>
    <w:rsid w:val="009C0F2B"/>
    <w:rsid w:val="009D4153"/>
    <w:rsid w:val="009E2D19"/>
    <w:rsid w:val="009E2D4C"/>
    <w:rsid w:val="009E4801"/>
    <w:rsid w:val="009E4FAB"/>
    <w:rsid w:val="009E5692"/>
    <w:rsid w:val="009F05B8"/>
    <w:rsid w:val="009F520D"/>
    <w:rsid w:val="00A012CE"/>
    <w:rsid w:val="00A0144A"/>
    <w:rsid w:val="00A10F38"/>
    <w:rsid w:val="00A1176D"/>
    <w:rsid w:val="00A157BC"/>
    <w:rsid w:val="00A24799"/>
    <w:rsid w:val="00A31484"/>
    <w:rsid w:val="00A51440"/>
    <w:rsid w:val="00A53261"/>
    <w:rsid w:val="00A53BD3"/>
    <w:rsid w:val="00A55E38"/>
    <w:rsid w:val="00A67A63"/>
    <w:rsid w:val="00A731FE"/>
    <w:rsid w:val="00A75510"/>
    <w:rsid w:val="00A8008A"/>
    <w:rsid w:val="00A8059E"/>
    <w:rsid w:val="00A94A12"/>
    <w:rsid w:val="00AA1943"/>
    <w:rsid w:val="00AA284D"/>
    <w:rsid w:val="00AB5973"/>
    <w:rsid w:val="00AC102A"/>
    <w:rsid w:val="00AC1D39"/>
    <w:rsid w:val="00AC5DFC"/>
    <w:rsid w:val="00AD1A48"/>
    <w:rsid w:val="00AD311C"/>
    <w:rsid w:val="00AD503B"/>
    <w:rsid w:val="00AD6A0F"/>
    <w:rsid w:val="00AE4443"/>
    <w:rsid w:val="00AE59BD"/>
    <w:rsid w:val="00B00C1D"/>
    <w:rsid w:val="00B1257B"/>
    <w:rsid w:val="00B165F2"/>
    <w:rsid w:val="00B17B9E"/>
    <w:rsid w:val="00B223F6"/>
    <w:rsid w:val="00B26BE4"/>
    <w:rsid w:val="00B27B4D"/>
    <w:rsid w:val="00B333F1"/>
    <w:rsid w:val="00B360D0"/>
    <w:rsid w:val="00B4660C"/>
    <w:rsid w:val="00B577EC"/>
    <w:rsid w:val="00B60CB0"/>
    <w:rsid w:val="00B62A56"/>
    <w:rsid w:val="00B74A0B"/>
    <w:rsid w:val="00B754CC"/>
    <w:rsid w:val="00B76255"/>
    <w:rsid w:val="00B8074F"/>
    <w:rsid w:val="00B87B95"/>
    <w:rsid w:val="00B91C6A"/>
    <w:rsid w:val="00BA0EAF"/>
    <w:rsid w:val="00BA5A17"/>
    <w:rsid w:val="00BC19BB"/>
    <w:rsid w:val="00BC35A9"/>
    <w:rsid w:val="00BC3A80"/>
    <w:rsid w:val="00BC4467"/>
    <w:rsid w:val="00BC70EF"/>
    <w:rsid w:val="00BD160A"/>
    <w:rsid w:val="00BE682E"/>
    <w:rsid w:val="00BF0372"/>
    <w:rsid w:val="00BF6C28"/>
    <w:rsid w:val="00C06047"/>
    <w:rsid w:val="00C109E2"/>
    <w:rsid w:val="00C40415"/>
    <w:rsid w:val="00C5095A"/>
    <w:rsid w:val="00C6315F"/>
    <w:rsid w:val="00C66BB9"/>
    <w:rsid w:val="00C679FF"/>
    <w:rsid w:val="00C73389"/>
    <w:rsid w:val="00C7367D"/>
    <w:rsid w:val="00C744DE"/>
    <w:rsid w:val="00C8019B"/>
    <w:rsid w:val="00C9322F"/>
    <w:rsid w:val="00CA6FD3"/>
    <w:rsid w:val="00CA7D6F"/>
    <w:rsid w:val="00CC141D"/>
    <w:rsid w:val="00CC6CFB"/>
    <w:rsid w:val="00CD558F"/>
    <w:rsid w:val="00CE76CD"/>
    <w:rsid w:val="00CF3C19"/>
    <w:rsid w:val="00D05D60"/>
    <w:rsid w:val="00D06646"/>
    <w:rsid w:val="00D070C1"/>
    <w:rsid w:val="00D14785"/>
    <w:rsid w:val="00D15AE9"/>
    <w:rsid w:val="00D27E4A"/>
    <w:rsid w:val="00D462CA"/>
    <w:rsid w:val="00D52815"/>
    <w:rsid w:val="00D56747"/>
    <w:rsid w:val="00D80CEC"/>
    <w:rsid w:val="00D81576"/>
    <w:rsid w:val="00D963AC"/>
    <w:rsid w:val="00DD26D1"/>
    <w:rsid w:val="00DD51F5"/>
    <w:rsid w:val="00DF0FBF"/>
    <w:rsid w:val="00E03D55"/>
    <w:rsid w:val="00E21DA7"/>
    <w:rsid w:val="00E2341B"/>
    <w:rsid w:val="00E26361"/>
    <w:rsid w:val="00E35688"/>
    <w:rsid w:val="00E40581"/>
    <w:rsid w:val="00E44A9C"/>
    <w:rsid w:val="00E4513B"/>
    <w:rsid w:val="00E544E7"/>
    <w:rsid w:val="00E63701"/>
    <w:rsid w:val="00E7045D"/>
    <w:rsid w:val="00E77B8E"/>
    <w:rsid w:val="00E81994"/>
    <w:rsid w:val="00E822AC"/>
    <w:rsid w:val="00E9360C"/>
    <w:rsid w:val="00EB66DA"/>
    <w:rsid w:val="00ED0636"/>
    <w:rsid w:val="00ED3B8F"/>
    <w:rsid w:val="00ED7012"/>
    <w:rsid w:val="00EE41E9"/>
    <w:rsid w:val="00EF3625"/>
    <w:rsid w:val="00EF4EB5"/>
    <w:rsid w:val="00EF5391"/>
    <w:rsid w:val="00F048E5"/>
    <w:rsid w:val="00F06588"/>
    <w:rsid w:val="00F100D8"/>
    <w:rsid w:val="00F12043"/>
    <w:rsid w:val="00F41BB7"/>
    <w:rsid w:val="00F41F07"/>
    <w:rsid w:val="00F42F00"/>
    <w:rsid w:val="00F44D56"/>
    <w:rsid w:val="00F47226"/>
    <w:rsid w:val="00F50171"/>
    <w:rsid w:val="00F51932"/>
    <w:rsid w:val="00F52F26"/>
    <w:rsid w:val="00F547FF"/>
    <w:rsid w:val="00F54A20"/>
    <w:rsid w:val="00F75D70"/>
    <w:rsid w:val="00F844FE"/>
    <w:rsid w:val="00F853CA"/>
    <w:rsid w:val="00F869DB"/>
    <w:rsid w:val="00F90ED0"/>
    <w:rsid w:val="00FB12BA"/>
    <w:rsid w:val="00FE198A"/>
    <w:rsid w:val="00FE1DF6"/>
    <w:rsid w:val="00FE512A"/>
    <w:rsid w:val="00FE5471"/>
    <w:rsid w:val="00FE7D47"/>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397"/>
    <w:pPr>
      <w:spacing w:after="200" w:line="276" w:lineRule="auto"/>
      <w:ind w:left="720"/>
      <w:contextualSpacing/>
    </w:pPr>
    <w:rPr>
      <w:rFonts w:ascii="Calibri" w:eastAsia="Calibri" w:hAnsi="Calibri"/>
      <w:sz w:val="22"/>
      <w:szCs w:val="22"/>
      <w:lang w:val="en-GB"/>
    </w:rPr>
  </w:style>
  <w:style w:type="paragraph" w:styleId="TOCHeading">
    <w:name w:val="TOC Heading"/>
    <w:basedOn w:val="Heading1"/>
    <w:next w:val="Normal"/>
    <w:uiPriority w:val="39"/>
    <w:unhideWhenUsed/>
    <w:qFormat/>
    <w:rsid w:val="00A55E3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BalloonText">
    <w:name w:val="Balloon Text"/>
    <w:basedOn w:val="Normal"/>
    <w:link w:val="BalloonTextChar"/>
    <w:semiHidden/>
    <w:unhideWhenUsed/>
    <w:rsid w:val="008A0517"/>
    <w:rPr>
      <w:rFonts w:ascii="Segoe UI" w:hAnsi="Segoe UI" w:cs="Segoe UI"/>
      <w:sz w:val="18"/>
      <w:szCs w:val="18"/>
    </w:rPr>
  </w:style>
  <w:style w:type="character" w:customStyle="1" w:styleId="BalloonTextChar">
    <w:name w:val="Balloon Text Char"/>
    <w:link w:val="BalloonText"/>
    <w:semiHidden/>
    <w:rsid w:val="008A0517"/>
    <w:rPr>
      <w:rFonts w:ascii="Segoe UI" w:hAnsi="Segoe UI" w:cs="Segoe UI"/>
      <w:sz w:val="18"/>
      <w:szCs w:val="18"/>
      <w:lang w:eastAsia="en-US"/>
    </w:rPr>
  </w:style>
  <w:style w:type="character" w:customStyle="1" w:styleId="Heading2Char">
    <w:name w:val="Heading 2 Char"/>
    <w:link w:val="Heading2"/>
    <w:rsid w:val="001977E5"/>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807090624">
      <w:bodyDiv w:val="1"/>
      <w:marLeft w:val="0"/>
      <w:marRight w:val="0"/>
      <w:marTop w:val="0"/>
      <w:marBottom w:val="0"/>
      <w:divBdr>
        <w:top w:val="none" w:sz="0" w:space="0" w:color="auto"/>
        <w:left w:val="none" w:sz="0" w:space="0" w:color="auto"/>
        <w:bottom w:val="none" w:sz="0" w:space="0" w:color="auto"/>
        <w:right w:val="none" w:sz="0" w:space="0" w:color="auto"/>
      </w:divBdr>
    </w:div>
    <w:div w:id="1271745446">
      <w:bodyDiv w:val="1"/>
      <w:marLeft w:val="0"/>
      <w:marRight w:val="0"/>
      <w:marTop w:val="0"/>
      <w:marBottom w:val="0"/>
      <w:divBdr>
        <w:top w:val="none" w:sz="0" w:space="0" w:color="auto"/>
        <w:left w:val="none" w:sz="0" w:space="0" w:color="auto"/>
        <w:bottom w:val="none" w:sz="0" w:space="0" w:color="auto"/>
        <w:right w:val="none" w:sz="0" w:space="0" w:color="auto"/>
      </w:divBdr>
    </w:div>
    <w:div w:id="1387223737">
      <w:bodyDiv w:val="1"/>
      <w:marLeft w:val="0"/>
      <w:marRight w:val="0"/>
      <w:marTop w:val="0"/>
      <w:marBottom w:val="0"/>
      <w:divBdr>
        <w:top w:val="none" w:sz="0" w:space="0" w:color="auto"/>
        <w:left w:val="none" w:sz="0" w:space="0" w:color="auto"/>
        <w:bottom w:val="none" w:sz="0" w:space="0" w:color="auto"/>
        <w:right w:val="none" w:sz="0" w:space="0" w:color="auto"/>
      </w:divBdr>
    </w:div>
    <w:div w:id="1414429940">
      <w:bodyDiv w:val="1"/>
      <w:marLeft w:val="0"/>
      <w:marRight w:val="0"/>
      <w:marTop w:val="0"/>
      <w:marBottom w:val="0"/>
      <w:divBdr>
        <w:top w:val="none" w:sz="0" w:space="0" w:color="auto"/>
        <w:left w:val="none" w:sz="0" w:space="0" w:color="auto"/>
        <w:bottom w:val="none" w:sz="0" w:space="0" w:color="auto"/>
        <w:right w:val="none" w:sz="0" w:space="0" w:color="auto"/>
      </w:divBdr>
    </w:div>
    <w:div w:id="1861508049">
      <w:bodyDiv w:val="1"/>
      <w:marLeft w:val="0"/>
      <w:marRight w:val="0"/>
      <w:marTop w:val="0"/>
      <w:marBottom w:val="0"/>
      <w:divBdr>
        <w:top w:val="none" w:sz="0" w:space="0" w:color="auto"/>
        <w:left w:val="none" w:sz="0" w:space="0" w:color="auto"/>
        <w:bottom w:val="none" w:sz="0" w:space="0" w:color="auto"/>
        <w:right w:val="none" w:sz="0" w:space="0" w:color="auto"/>
      </w:divBdr>
    </w:div>
    <w:div w:id="20282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08_Investment%20Report_February%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C93-4C82-9411-39B9A3D3421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C93-4C82-9411-39B9A3D3421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C93-4C82-9411-39B9A3D3421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C93-4C82-9411-39B9A3D3421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CrCopy!$B$63:$B$66</c:f>
              <c:strCache>
                <c:ptCount val="4"/>
                <c:pt idx="0">
                  <c:v>NAB</c:v>
                </c:pt>
                <c:pt idx="1">
                  <c:v>Westpac</c:v>
                </c:pt>
                <c:pt idx="2">
                  <c:v>ANZ</c:v>
                </c:pt>
                <c:pt idx="3">
                  <c:v>CBA</c:v>
                </c:pt>
              </c:strCache>
            </c:strRef>
          </c:cat>
          <c:val>
            <c:numRef>
              <c:f>CrCopy!$C$63:$C$66</c:f>
              <c:numCache>
                <c:formatCode>0.00%</c:formatCode>
                <c:ptCount val="4"/>
                <c:pt idx="0">
                  <c:v>0.3746731307083554</c:v>
                </c:pt>
                <c:pt idx="1">
                  <c:v>0.30741598635791312</c:v>
                </c:pt>
                <c:pt idx="2">
                  <c:v>1.1690457051792157E-2</c:v>
                </c:pt>
                <c:pt idx="3">
                  <c:v>0.30622042588193915</c:v>
                </c:pt>
              </c:numCache>
            </c:numRef>
          </c:val>
          <c:extLst>
            <c:ext xmlns:c16="http://schemas.microsoft.com/office/drawing/2014/chart" uri="{C3380CC4-5D6E-409C-BE32-E72D297353CC}">
              <c16:uniqueId val="{00000008-7C93-4C82-9411-39B9A3D3421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ORGN-317801165-5011</_dlc_DocId>
    <_dlc_DocIdUrl xmlns="02b462e0-950b-4d18-8f56-efe6ec8fd98e">
      <Url>https://nedlands365.sharepoint.com/sites/organisation/council/_layouts/15/DocIdRedir.aspx?ID=ORGN-317801165-5011</Url>
      <Description>ORGN-317801165-5011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F2D3-A4D9-4A37-8ADC-B22F90A1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3.xml><?xml version="1.0" encoding="utf-8"?>
<ds:datastoreItem xmlns:ds="http://schemas.openxmlformats.org/officeDocument/2006/customXml" ds:itemID="{3878D3E4-89BF-49D8-A228-F8F339558EC2}">
  <ds:schemaRefs>
    <ds:schemaRef ds:uri="7dce4f99-cff1-4fd8-801c-290f26aab7b1"/>
    <ds:schemaRef ds:uri="http://purl.org/dc/terms/"/>
    <ds:schemaRef ds:uri="http://purl.org/dc/dcmitype/"/>
    <ds:schemaRef ds:uri="http://schemas.microsoft.com/office/2006/documentManagement/types"/>
    <ds:schemaRef ds:uri="http://www.w3.org/XML/1998/namespace"/>
    <ds:schemaRef ds:uri="82dc8473-40ba-4f11-b935-f34260e482de"/>
    <ds:schemaRef ds:uri="http://schemas.microsoft.com/office/infopath/2007/PartnerControls"/>
    <ds:schemaRef ds:uri="a4569545-3f5c-4d76-b5ef-e21c01e673e6"/>
    <ds:schemaRef ds:uri="http://purl.org/dc/elements/1.1/"/>
    <ds:schemaRef ds:uri="http://schemas.microsoft.com/sharepoint/v3"/>
    <ds:schemaRef ds:uri="http://schemas.openxmlformats.org/package/2006/metadata/core-properties"/>
    <ds:schemaRef ds:uri="b3dba301-5620-44c7-a8fe-21bd50c42e00"/>
    <ds:schemaRef ds:uri="02b462e0-950b-4d18-8f56-efe6ec8fd98e"/>
    <ds:schemaRef ds:uri="http://schemas.microsoft.com/office/2006/metadata/properties"/>
  </ds:schemaRefs>
</ds:datastoreItem>
</file>

<file path=customXml/itemProps4.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5.xml><?xml version="1.0" encoding="utf-8"?>
<ds:datastoreItem xmlns:ds="http://schemas.openxmlformats.org/officeDocument/2006/customXml" ds:itemID="{A4DC0F7B-82E5-48D6-A194-D7D4869B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5DD462E9</Template>
  <TotalTime>963</TotalTime>
  <Pages>51</Pages>
  <Words>11455</Words>
  <Characters>66298</Characters>
  <Application>Microsoft Office Word</Application>
  <DocSecurity>8</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250</cp:revision>
  <cp:lastPrinted>2019-03-29T00:27:00Z</cp:lastPrinted>
  <dcterms:created xsi:type="dcterms:W3CDTF">2019-03-19T08:38:00Z</dcterms:created>
  <dcterms:modified xsi:type="dcterms:W3CDTF">2019-04-02T00:36:00Z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7fdc0be1-929d-4ba5-9c1b-821ca5cb8d77</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2">
    <vt:lpwstr>72</vt:lpwstr>
  </property>
  <property fmtid="{D5CDD505-2E9C-101B-9397-08002B2CF9AE}" pid="12" name="AuthorIds_UIVersion_17">
    <vt:lpwstr>72</vt:lpwstr>
  </property>
  <property fmtid="{D5CDD505-2E9C-101B-9397-08002B2CF9AE}" pid="13" name="AuthorIds_UIVersion_27">
    <vt:lpwstr>72</vt:lpwstr>
  </property>
  <property fmtid="{D5CDD505-2E9C-101B-9397-08002B2CF9AE}" pid="14" name="AuthorIds_UIVersion_30">
    <vt:lpwstr>72</vt:lpwstr>
  </property>
  <property fmtid="{D5CDD505-2E9C-101B-9397-08002B2CF9AE}" pid="15" name="AuthorIds_UIVersion_35">
    <vt:lpwstr>72</vt:lpwstr>
  </property>
  <property fmtid="{D5CDD505-2E9C-101B-9397-08002B2CF9AE}" pid="16" name="AuthorIds_UIVersion_40">
    <vt:lpwstr>72</vt:lpwstr>
  </property>
</Properties>
</file>